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3155" w14:textId="77777777" w:rsidR="00AC3258" w:rsidRPr="00B45FA0" w:rsidRDefault="00A24F94" w:rsidP="00AC3258">
      <w:pPr>
        <w:pStyle w:val="1"/>
        <w:jc w:val="center"/>
        <w:rPr>
          <w:b w:val="0"/>
          <w:color w:val="auto"/>
          <w:u w:val="none"/>
        </w:rPr>
      </w:pPr>
      <w:proofErr w:type="spellStart"/>
      <w:r w:rsidRPr="00B45FA0">
        <w:rPr>
          <w:b w:val="0"/>
          <w:color w:val="auto"/>
          <w:u w:val="none"/>
        </w:rPr>
        <w:t>Түркістан</w:t>
      </w:r>
      <w:proofErr w:type="spellEnd"/>
      <w:r w:rsidRPr="00B45FA0">
        <w:rPr>
          <w:b w:val="0"/>
          <w:color w:val="auto"/>
          <w:u w:val="none"/>
        </w:rPr>
        <w:t xml:space="preserve"> </w:t>
      </w:r>
      <w:proofErr w:type="spellStart"/>
      <w:r w:rsidRPr="00B45FA0">
        <w:rPr>
          <w:b w:val="0"/>
          <w:color w:val="auto"/>
          <w:u w:val="none"/>
        </w:rPr>
        <w:t>облысының</w:t>
      </w:r>
      <w:proofErr w:type="spellEnd"/>
      <w:r w:rsidRPr="00B45FA0">
        <w:rPr>
          <w:b w:val="0"/>
          <w:color w:val="auto"/>
          <w:u w:val="none"/>
        </w:rPr>
        <w:t xml:space="preserve"> </w:t>
      </w:r>
      <w:proofErr w:type="gramStart"/>
      <w:r w:rsidRPr="00B45FA0">
        <w:rPr>
          <w:b w:val="0"/>
          <w:color w:val="auto"/>
          <w:u w:val="none"/>
          <w:lang w:val="kk-KZ"/>
        </w:rPr>
        <w:t xml:space="preserve">білім </w:t>
      </w:r>
      <w:r w:rsidRPr="00B45FA0">
        <w:rPr>
          <w:b w:val="0"/>
          <w:color w:val="auto"/>
          <w:u w:val="none"/>
        </w:rPr>
        <w:t xml:space="preserve"> </w:t>
      </w:r>
      <w:proofErr w:type="spellStart"/>
      <w:r w:rsidRPr="00B45FA0">
        <w:rPr>
          <w:b w:val="0"/>
          <w:color w:val="auto"/>
          <w:u w:val="none"/>
        </w:rPr>
        <w:t>басқармасының</w:t>
      </w:r>
      <w:proofErr w:type="spellEnd"/>
      <w:proofErr w:type="gramEnd"/>
      <w:r w:rsidRPr="00B45FA0">
        <w:rPr>
          <w:b w:val="0"/>
          <w:color w:val="auto"/>
          <w:u w:val="none"/>
        </w:rPr>
        <w:t xml:space="preserve"> </w:t>
      </w:r>
    </w:p>
    <w:p w14:paraId="08D3417B" w14:textId="77777777" w:rsidR="00A24F94" w:rsidRPr="00B45FA0" w:rsidRDefault="00A24F94" w:rsidP="00AC3258">
      <w:pPr>
        <w:pStyle w:val="1"/>
        <w:jc w:val="center"/>
        <w:rPr>
          <w:b w:val="0"/>
          <w:color w:val="auto"/>
          <w:u w:val="none"/>
        </w:rPr>
      </w:pPr>
      <w:r w:rsidRPr="00B45FA0">
        <w:rPr>
          <w:b w:val="0"/>
          <w:color w:val="auto"/>
          <w:u w:val="none"/>
          <w:lang w:val="kk-KZ"/>
        </w:rPr>
        <w:t xml:space="preserve">Келес </w:t>
      </w:r>
      <w:proofErr w:type="spellStart"/>
      <w:r w:rsidRPr="00B45FA0">
        <w:rPr>
          <w:b w:val="0"/>
          <w:color w:val="auto"/>
          <w:u w:val="none"/>
        </w:rPr>
        <w:t>ауданының</w:t>
      </w:r>
      <w:proofErr w:type="spellEnd"/>
      <w:r w:rsidRPr="00B45FA0">
        <w:rPr>
          <w:b w:val="0"/>
          <w:color w:val="auto"/>
          <w:u w:val="none"/>
        </w:rPr>
        <w:t xml:space="preserve"> </w:t>
      </w:r>
      <w:r w:rsidRPr="00B45FA0">
        <w:rPr>
          <w:b w:val="0"/>
          <w:color w:val="auto"/>
          <w:u w:val="none"/>
          <w:lang w:val="kk-KZ"/>
        </w:rPr>
        <w:t xml:space="preserve"> білім   </w:t>
      </w:r>
      <w:r w:rsidRPr="00B45FA0">
        <w:rPr>
          <w:b w:val="0"/>
          <w:color w:val="auto"/>
          <w:u w:val="none"/>
        </w:rPr>
        <w:t xml:space="preserve"> </w:t>
      </w:r>
      <w:proofErr w:type="spellStart"/>
      <w:r w:rsidRPr="00B45FA0">
        <w:rPr>
          <w:b w:val="0"/>
          <w:color w:val="auto"/>
          <w:u w:val="none"/>
        </w:rPr>
        <w:t>бөлімінің</w:t>
      </w:r>
      <w:proofErr w:type="spellEnd"/>
    </w:p>
    <w:p w14:paraId="2B83B69E" w14:textId="77777777" w:rsidR="00A24F94" w:rsidRPr="00B45FA0" w:rsidRDefault="00A24F94" w:rsidP="00A24F94">
      <w:pPr>
        <w:spacing w:after="0" w:line="240" w:lineRule="auto"/>
        <w:ind w:right="-1"/>
        <w:rPr>
          <w:b/>
          <w:color w:val="auto"/>
        </w:rPr>
      </w:pPr>
      <w:r w:rsidRPr="00B45FA0">
        <w:rPr>
          <w:b/>
          <w:color w:val="auto"/>
        </w:rPr>
        <w:t>№3</w:t>
      </w:r>
      <w:r w:rsidRPr="00B45FA0">
        <w:rPr>
          <w:b/>
          <w:color w:val="auto"/>
          <w:lang w:val="kk-KZ"/>
        </w:rPr>
        <w:t>9 Л.</w:t>
      </w:r>
      <w:proofErr w:type="gramStart"/>
      <w:r w:rsidRPr="00B45FA0">
        <w:rPr>
          <w:b/>
          <w:color w:val="auto"/>
          <w:lang w:val="kk-KZ"/>
        </w:rPr>
        <w:t>Жолдасов  ж</w:t>
      </w:r>
      <w:proofErr w:type="spellStart"/>
      <w:r w:rsidRPr="00B45FA0">
        <w:rPr>
          <w:b/>
          <w:color w:val="auto"/>
        </w:rPr>
        <w:t>алпы</w:t>
      </w:r>
      <w:proofErr w:type="spellEnd"/>
      <w:proofErr w:type="gramEnd"/>
      <w:r w:rsidRPr="00B45FA0">
        <w:rPr>
          <w:b/>
          <w:color w:val="auto"/>
        </w:rPr>
        <w:t xml:space="preserve"> </w:t>
      </w:r>
      <w:r w:rsidRPr="00B45FA0">
        <w:rPr>
          <w:b/>
          <w:color w:val="auto"/>
          <w:lang w:val="kk-KZ"/>
        </w:rPr>
        <w:t xml:space="preserve">білім беретін </w:t>
      </w:r>
      <w:proofErr w:type="spellStart"/>
      <w:r w:rsidRPr="00B45FA0">
        <w:rPr>
          <w:b/>
          <w:color w:val="auto"/>
        </w:rPr>
        <w:t>мектебі</w:t>
      </w:r>
      <w:proofErr w:type="spellEnd"/>
      <w:r w:rsidRPr="00B45FA0">
        <w:rPr>
          <w:b/>
          <w:color w:val="auto"/>
        </w:rPr>
        <w:t xml:space="preserve"> </w:t>
      </w:r>
      <w:proofErr w:type="spellStart"/>
      <w:r w:rsidRPr="00B45FA0">
        <w:rPr>
          <w:b/>
          <w:color w:val="auto"/>
        </w:rPr>
        <w:t>коммуналдық</w:t>
      </w:r>
      <w:proofErr w:type="spellEnd"/>
      <w:r w:rsidRPr="00B45FA0">
        <w:rPr>
          <w:b/>
          <w:color w:val="auto"/>
        </w:rPr>
        <w:t xml:space="preserve"> </w:t>
      </w:r>
      <w:proofErr w:type="spellStart"/>
      <w:r w:rsidRPr="00B45FA0">
        <w:rPr>
          <w:b/>
          <w:color w:val="auto"/>
        </w:rPr>
        <w:t>мемлекеттік</w:t>
      </w:r>
      <w:proofErr w:type="spellEnd"/>
      <w:r w:rsidRPr="00B45FA0">
        <w:rPr>
          <w:b/>
          <w:color w:val="auto"/>
        </w:rPr>
        <w:t xml:space="preserve"> </w:t>
      </w:r>
      <w:proofErr w:type="spellStart"/>
      <w:r w:rsidRPr="00B45FA0">
        <w:rPr>
          <w:b/>
          <w:color w:val="auto"/>
        </w:rPr>
        <w:t>мекемесінің</w:t>
      </w:r>
      <w:proofErr w:type="spellEnd"/>
      <w:r w:rsidRPr="00B45FA0">
        <w:rPr>
          <w:b/>
          <w:color w:val="auto"/>
        </w:rPr>
        <w:t xml:space="preserve"> </w:t>
      </w:r>
      <w:proofErr w:type="spellStart"/>
      <w:r w:rsidRPr="00B45FA0">
        <w:rPr>
          <w:b/>
          <w:color w:val="auto"/>
        </w:rPr>
        <w:t>өзін-өзі</w:t>
      </w:r>
      <w:proofErr w:type="spellEnd"/>
      <w:r w:rsidRPr="00B45FA0">
        <w:rPr>
          <w:b/>
          <w:color w:val="auto"/>
        </w:rPr>
        <w:t xml:space="preserve"> </w:t>
      </w:r>
      <w:proofErr w:type="spellStart"/>
      <w:r w:rsidRPr="00B45FA0">
        <w:rPr>
          <w:b/>
          <w:color w:val="auto"/>
        </w:rPr>
        <w:t>бағалау</w:t>
      </w:r>
      <w:proofErr w:type="spellEnd"/>
      <w:r w:rsidRPr="00B45FA0">
        <w:rPr>
          <w:b/>
          <w:color w:val="auto"/>
        </w:rPr>
        <w:t xml:space="preserve"> </w:t>
      </w:r>
      <w:proofErr w:type="spellStart"/>
      <w:r w:rsidRPr="00B45FA0">
        <w:rPr>
          <w:b/>
          <w:color w:val="auto"/>
        </w:rPr>
        <w:t>нәтижелері</w:t>
      </w:r>
      <w:proofErr w:type="spellEnd"/>
      <w:r w:rsidRPr="00B45FA0">
        <w:rPr>
          <w:b/>
          <w:color w:val="auto"/>
        </w:rPr>
        <w:t xml:space="preserve"> </w:t>
      </w:r>
      <w:proofErr w:type="spellStart"/>
      <w:r w:rsidRPr="00B45FA0">
        <w:rPr>
          <w:b/>
          <w:color w:val="auto"/>
        </w:rPr>
        <w:t>туралы</w:t>
      </w:r>
      <w:proofErr w:type="spellEnd"/>
    </w:p>
    <w:p w14:paraId="7701A84E" w14:textId="77777777" w:rsidR="00A24F94" w:rsidRPr="00B45FA0" w:rsidRDefault="00A24F94" w:rsidP="00A24F94">
      <w:pPr>
        <w:spacing w:after="232" w:line="249" w:lineRule="auto"/>
        <w:ind w:left="0" w:right="-1"/>
        <w:jc w:val="center"/>
        <w:rPr>
          <w:color w:val="auto"/>
        </w:rPr>
      </w:pPr>
      <w:r w:rsidRPr="00B45FA0">
        <w:rPr>
          <w:b/>
          <w:color w:val="auto"/>
        </w:rPr>
        <w:t>ҚОРЫТЫНДЫСЫ</w:t>
      </w:r>
    </w:p>
    <w:p w14:paraId="15A2C188" w14:textId="77777777" w:rsidR="00A24F94" w:rsidRPr="00B45FA0" w:rsidRDefault="00A24F94" w:rsidP="00A24F94">
      <w:pPr>
        <w:spacing w:after="307"/>
        <w:ind w:left="0" w:right="-1"/>
        <w:rPr>
          <w:color w:val="auto"/>
        </w:rPr>
      </w:pPr>
      <w:r w:rsidRPr="00B45FA0">
        <w:rPr>
          <w:color w:val="auto"/>
        </w:rPr>
        <w:t xml:space="preserve">        </w:t>
      </w:r>
      <w:r w:rsidRPr="00B45FA0">
        <w:rPr>
          <w:color w:val="auto"/>
          <w:lang w:val="kk-KZ"/>
        </w:rPr>
        <w:t>Лесбек батыр</w:t>
      </w:r>
      <w:r w:rsidRPr="00B45FA0">
        <w:rPr>
          <w:color w:val="auto"/>
        </w:rPr>
        <w:t xml:space="preserve"> </w:t>
      </w:r>
      <w:proofErr w:type="spellStart"/>
      <w:r w:rsidRPr="00B45FA0">
        <w:rPr>
          <w:color w:val="auto"/>
        </w:rPr>
        <w:t>ауылы</w:t>
      </w:r>
      <w:proofErr w:type="spellEnd"/>
      <w:r w:rsidRPr="00B45FA0">
        <w:rPr>
          <w:color w:val="auto"/>
        </w:rPr>
        <w:t xml:space="preserve">                                            0</w:t>
      </w:r>
      <w:r w:rsidRPr="00B45FA0">
        <w:rPr>
          <w:color w:val="auto"/>
          <w:lang w:val="kk-KZ"/>
        </w:rPr>
        <w:t>6 желтоқсан</w:t>
      </w:r>
      <w:r w:rsidRPr="00B45FA0">
        <w:rPr>
          <w:color w:val="auto"/>
        </w:rPr>
        <w:t>,</w:t>
      </w:r>
      <w:r w:rsidRPr="00B45FA0">
        <w:rPr>
          <w:color w:val="auto"/>
          <w:lang w:val="kk-KZ"/>
        </w:rPr>
        <w:t xml:space="preserve"> </w:t>
      </w:r>
      <w:r w:rsidRPr="00B45FA0">
        <w:rPr>
          <w:color w:val="auto"/>
        </w:rPr>
        <w:t xml:space="preserve">2023 </w:t>
      </w:r>
      <w:proofErr w:type="spellStart"/>
      <w:r w:rsidRPr="00B45FA0">
        <w:rPr>
          <w:color w:val="auto"/>
        </w:rPr>
        <w:t>жыл</w:t>
      </w:r>
      <w:proofErr w:type="spellEnd"/>
      <w:r w:rsidRPr="00B45FA0">
        <w:rPr>
          <w:color w:val="auto"/>
        </w:rPr>
        <w:t xml:space="preserve">                                                                                              </w:t>
      </w:r>
    </w:p>
    <w:p w14:paraId="1FE7485D" w14:textId="77777777" w:rsidR="00A24F94" w:rsidRPr="006508C5" w:rsidRDefault="00A24F94" w:rsidP="006508C5">
      <w:pPr>
        <w:spacing w:after="0" w:line="240" w:lineRule="auto"/>
        <w:ind w:left="0" w:right="-1"/>
        <w:rPr>
          <w:color w:val="auto"/>
        </w:rPr>
      </w:pPr>
      <w:r w:rsidRPr="00B45FA0">
        <w:rPr>
          <w:color w:val="auto"/>
        </w:rPr>
        <w:t xml:space="preserve">     </w:t>
      </w:r>
      <w:proofErr w:type="spellStart"/>
      <w:r w:rsidRPr="006508C5">
        <w:rPr>
          <w:color w:val="auto"/>
        </w:rPr>
        <w:t>Қазақстан</w:t>
      </w:r>
      <w:proofErr w:type="spellEnd"/>
      <w:r w:rsidRPr="006508C5">
        <w:rPr>
          <w:color w:val="auto"/>
        </w:rPr>
        <w:t xml:space="preserve"> </w:t>
      </w:r>
      <w:proofErr w:type="spellStart"/>
      <w:r w:rsidRPr="006508C5">
        <w:rPr>
          <w:color w:val="auto"/>
        </w:rPr>
        <w:t>Республикасы</w:t>
      </w:r>
      <w:proofErr w:type="spellEnd"/>
      <w:r w:rsidRPr="006508C5">
        <w:rPr>
          <w:color w:val="auto"/>
        </w:rPr>
        <w:t xml:space="preserve"> </w:t>
      </w:r>
      <w:proofErr w:type="spellStart"/>
      <w:r w:rsidRPr="006508C5">
        <w:rPr>
          <w:color w:val="auto"/>
        </w:rPr>
        <w:t>Кәсіпкерлік</w:t>
      </w:r>
      <w:proofErr w:type="spellEnd"/>
      <w:r w:rsidRPr="006508C5">
        <w:rPr>
          <w:color w:val="auto"/>
        </w:rPr>
        <w:t xml:space="preserve"> </w:t>
      </w:r>
      <w:proofErr w:type="spellStart"/>
      <w:r w:rsidRPr="006508C5">
        <w:rPr>
          <w:color w:val="auto"/>
        </w:rPr>
        <w:t>Кодексіне</w:t>
      </w:r>
      <w:proofErr w:type="spellEnd"/>
      <w:r w:rsidRPr="006508C5">
        <w:rPr>
          <w:color w:val="auto"/>
        </w:rPr>
        <w:t xml:space="preserve"> </w:t>
      </w:r>
      <w:proofErr w:type="spellStart"/>
      <w:r w:rsidRPr="006508C5">
        <w:rPr>
          <w:color w:val="auto"/>
        </w:rPr>
        <w:t>сәйкес</w:t>
      </w:r>
      <w:proofErr w:type="spellEnd"/>
      <w:r w:rsidRPr="006508C5">
        <w:rPr>
          <w:color w:val="auto"/>
        </w:rPr>
        <w:t xml:space="preserve">, </w:t>
      </w:r>
      <w:proofErr w:type="spellStart"/>
      <w:r w:rsidRPr="006508C5">
        <w:rPr>
          <w:color w:val="auto"/>
        </w:rPr>
        <w:t>Қазақстан</w:t>
      </w:r>
      <w:proofErr w:type="spellEnd"/>
      <w:r w:rsidRPr="006508C5">
        <w:rPr>
          <w:color w:val="auto"/>
        </w:rPr>
        <w:t xml:space="preserve"> </w:t>
      </w:r>
    </w:p>
    <w:p w14:paraId="6E50A884" w14:textId="284B4F3B" w:rsidR="00A24F94" w:rsidRPr="003E4BFA" w:rsidRDefault="00A24F94" w:rsidP="003E4BFA">
      <w:pPr>
        <w:keepNext/>
        <w:spacing w:after="0" w:line="240" w:lineRule="auto"/>
        <w:ind w:left="0" w:right="-1"/>
        <w:outlineLvl w:val="1"/>
        <w:rPr>
          <w:bCs/>
          <w:iCs/>
          <w:color w:val="auto"/>
          <w:szCs w:val="28"/>
          <w:lang w:val="kk-KZ"/>
        </w:rPr>
      </w:pPr>
      <w:bookmarkStart w:id="0" w:name="_Hlk152832125"/>
      <w:proofErr w:type="spellStart"/>
      <w:r w:rsidRPr="006508C5">
        <w:rPr>
          <w:bCs/>
          <w:iCs/>
          <w:color w:val="auto"/>
          <w:szCs w:val="28"/>
        </w:rPr>
        <w:t>Республикасының</w:t>
      </w:r>
      <w:proofErr w:type="spellEnd"/>
      <w:r w:rsidRPr="006508C5">
        <w:rPr>
          <w:bCs/>
          <w:iCs/>
          <w:color w:val="auto"/>
          <w:szCs w:val="28"/>
        </w:rPr>
        <w:t xml:space="preserve"> «</w:t>
      </w:r>
      <w:proofErr w:type="spellStart"/>
      <w:r w:rsidRPr="006508C5">
        <w:rPr>
          <w:bCs/>
          <w:iCs/>
          <w:color w:val="auto"/>
          <w:szCs w:val="28"/>
        </w:rPr>
        <w:t>Білім</w:t>
      </w:r>
      <w:proofErr w:type="spellEnd"/>
      <w:r w:rsidRPr="006508C5">
        <w:rPr>
          <w:bCs/>
          <w:iCs/>
          <w:color w:val="auto"/>
          <w:szCs w:val="28"/>
        </w:rPr>
        <w:t xml:space="preserve"> </w:t>
      </w:r>
      <w:proofErr w:type="spellStart"/>
      <w:r w:rsidRPr="006508C5">
        <w:rPr>
          <w:bCs/>
          <w:iCs/>
          <w:color w:val="auto"/>
          <w:szCs w:val="28"/>
        </w:rPr>
        <w:t>туралы</w:t>
      </w:r>
      <w:proofErr w:type="spellEnd"/>
      <w:r w:rsidRPr="006508C5">
        <w:rPr>
          <w:bCs/>
          <w:iCs/>
          <w:color w:val="auto"/>
          <w:szCs w:val="28"/>
        </w:rPr>
        <w:t xml:space="preserve">» </w:t>
      </w:r>
      <w:proofErr w:type="spellStart"/>
      <w:r w:rsidRPr="006508C5">
        <w:rPr>
          <w:bCs/>
          <w:iCs/>
          <w:color w:val="auto"/>
          <w:szCs w:val="28"/>
        </w:rPr>
        <w:t>Заңын</w:t>
      </w:r>
      <w:proofErr w:type="spellEnd"/>
      <w:r w:rsidRPr="006508C5">
        <w:rPr>
          <w:bCs/>
          <w:iCs/>
          <w:color w:val="auto"/>
          <w:szCs w:val="28"/>
        </w:rPr>
        <w:t xml:space="preserve"> </w:t>
      </w:r>
      <w:proofErr w:type="spellStart"/>
      <w:r w:rsidRPr="006508C5">
        <w:rPr>
          <w:bCs/>
          <w:iCs/>
          <w:color w:val="auto"/>
          <w:szCs w:val="28"/>
        </w:rPr>
        <w:t>басшылыққа</w:t>
      </w:r>
      <w:proofErr w:type="spellEnd"/>
      <w:r w:rsidRPr="006508C5">
        <w:rPr>
          <w:bCs/>
          <w:iCs/>
          <w:color w:val="auto"/>
          <w:szCs w:val="28"/>
        </w:rPr>
        <w:t xml:space="preserve"> </w:t>
      </w:r>
      <w:proofErr w:type="spellStart"/>
      <w:r w:rsidRPr="006508C5">
        <w:rPr>
          <w:bCs/>
          <w:iCs/>
          <w:color w:val="auto"/>
          <w:szCs w:val="28"/>
        </w:rPr>
        <w:t>ала</w:t>
      </w:r>
      <w:proofErr w:type="spellEnd"/>
      <w:r w:rsidRPr="006508C5">
        <w:rPr>
          <w:bCs/>
          <w:iCs/>
          <w:color w:val="auto"/>
          <w:szCs w:val="28"/>
        </w:rPr>
        <w:t xml:space="preserve"> </w:t>
      </w:r>
      <w:proofErr w:type="spellStart"/>
      <w:r w:rsidRPr="006508C5">
        <w:rPr>
          <w:bCs/>
          <w:iCs/>
          <w:color w:val="auto"/>
          <w:szCs w:val="28"/>
        </w:rPr>
        <w:t>отырып</w:t>
      </w:r>
      <w:proofErr w:type="spellEnd"/>
      <w:r w:rsidRPr="006508C5">
        <w:rPr>
          <w:bCs/>
          <w:iCs/>
          <w:color w:val="auto"/>
          <w:szCs w:val="28"/>
        </w:rPr>
        <w:t>, «</w:t>
      </w:r>
      <w:proofErr w:type="spellStart"/>
      <w:r w:rsidRPr="006508C5">
        <w:rPr>
          <w:bCs/>
          <w:iCs/>
          <w:color w:val="auto"/>
          <w:szCs w:val="28"/>
        </w:rPr>
        <w:t>Білім</w:t>
      </w:r>
      <w:proofErr w:type="spellEnd"/>
      <w:r w:rsidRPr="006508C5">
        <w:rPr>
          <w:bCs/>
          <w:iCs/>
          <w:color w:val="auto"/>
          <w:szCs w:val="28"/>
        </w:rPr>
        <w:t xml:space="preserve"> </w:t>
      </w:r>
      <w:proofErr w:type="spellStart"/>
      <w:r w:rsidRPr="006508C5">
        <w:rPr>
          <w:bCs/>
          <w:iCs/>
          <w:color w:val="auto"/>
          <w:szCs w:val="28"/>
        </w:rPr>
        <w:t>беру</w:t>
      </w:r>
      <w:proofErr w:type="spellEnd"/>
      <w:r w:rsidRPr="006508C5">
        <w:rPr>
          <w:bCs/>
          <w:iCs/>
          <w:color w:val="auto"/>
          <w:szCs w:val="28"/>
        </w:rPr>
        <w:t xml:space="preserve"> </w:t>
      </w:r>
      <w:proofErr w:type="spellStart"/>
      <w:r w:rsidRPr="006508C5">
        <w:rPr>
          <w:bCs/>
          <w:iCs/>
          <w:color w:val="auto"/>
          <w:szCs w:val="28"/>
        </w:rPr>
        <w:t>ұйымдарын</w:t>
      </w:r>
      <w:proofErr w:type="spellEnd"/>
      <w:r w:rsidRPr="006508C5">
        <w:rPr>
          <w:bCs/>
          <w:iCs/>
          <w:color w:val="auto"/>
          <w:szCs w:val="28"/>
        </w:rPr>
        <w:t xml:space="preserve"> </w:t>
      </w:r>
      <w:proofErr w:type="spellStart"/>
      <w:r w:rsidRPr="006508C5">
        <w:rPr>
          <w:bCs/>
          <w:iCs/>
          <w:color w:val="auto"/>
          <w:szCs w:val="28"/>
        </w:rPr>
        <w:t>бағалау</w:t>
      </w:r>
      <w:proofErr w:type="spellEnd"/>
      <w:r w:rsidRPr="006508C5">
        <w:rPr>
          <w:bCs/>
          <w:iCs/>
          <w:color w:val="auto"/>
          <w:szCs w:val="28"/>
        </w:rPr>
        <w:t xml:space="preserve"> </w:t>
      </w:r>
      <w:proofErr w:type="spellStart"/>
      <w:r w:rsidRPr="006508C5">
        <w:rPr>
          <w:bCs/>
          <w:iCs/>
          <w:color w:val="auto"/>
          <w:szCs w:val="28"/>
        </w:rPr>
        <w:t>өлшемшарттарын</w:t>
      </w:r>
      <w:proofErr w:type="spellEnd"/>
      <w:r w:rsidRPr="006508C5">
        <w:rPr>
          <w:bCs/>
          <w:iCs/>
          <w:color w:val="auto"/>
          <w:szCs w:val="28"/>
        </w:rPr>
        <w:t xml:space="preserve">» </w:t>
      </w:r>
      <w:proofErr w:type="spellStart"/>
      <w:r w:rsidRPr="006508C5">
        <w:rPr>
          <w:bCs/>
          <w:iCs/>
          <w:color w:val="auto"/>
          <w:szCs w:val="28"/>
        </w:rPr>
        <w:t>талапатры</w:t>
      </w:r>
      <w:proofErr w:type="spellEnd"/>
      <w:r w:rsidRPr="006508C5">
        <w:rPr>
          <w:bCs/>
          <w:iCs/>
          <w:color w:val="auto"/>
          <w:szCs w:val="28"/>
        </w:rPr>
        <w:t xml:space="preserve">  (</w:t>
      </w:r>
      <w:proofErr w:type="spellStart"/>
      <w:r w:rsidRPr="006508C5">
        <w:rPr>
          <w:bCs/>
          <w:iCs/>
          <w:color w:val="auto"/>
          <w:szCs w:val="28"/>
        </w:rPr>
        <w:t>бұдан</w:t>
      </w:r>
      <w:proofErr w:type="spellEnd"/>
      <w:r w:rsidRPr="006508C5">
        <w:rPr>
          <w:bCs/>
          <w:iCs/>
          <w:color w:val="auto"/>
          <w:szCs w:val="28"/>
        </w:rPr>
        <w:t xml:space="preserve"> </w:t>
      </w:r>
      <w:proofErr w:type="spellStart"/>
      <w:r w:rsidRPr="006508C5">
        <w:rPr>
          <w:bCs/>
          <w:iCs/>
          <w:color w:val="auto"/>
          <w:szCs w:val="28"/>
        </w:rPr>
        <w:t>әрі</w:t>
      </w:r>
      <w:proofErr w:type="spellEnd"/>
      <w:r w:rsidRPr="006508C5">
        <w:rPr>
          <w:bCs/>
          <w:iCs/>
          <w:color w:val="auto"/>
          <w:szCs w:val="28"/>
        </w:rPr>
        <w:t xml:space="preserve"> – </w:t>
      </w:r>
      <w:proofErr w:type="spellStart"/>
      <w:r w:rsidRPr="006508C5">
        <w:rPr>
          <w:bCs/>
          <w:iCs/>
          <w:color w:val="auto"/>
          <w:szCs w:val="28"/>
        </w:rPr>
        <w:t>Бағалау</w:t>
      </w:r>
      <w:proofErr w:type="spellEnd"/>
      <w:r w:rsidRPr="006508C5">
        <w:rPr>
          <w:bCs/>
          <w:iCs/>
          <w:color w:val="auto"/>
          <w:szCs w:val="28"/>
        </w:rPr>
        <w:t xml:space="preserve"> </w:t>
      </w:r>
      <w:proofErr w:type="spellStart"/>
      <w:r w:rsidRPr="006508C5">
        <w:rPr>
          <w:bCs/>
          <w:iCs/>
          <w:color w:val="auto"/>
          <w:szCs w:val="28"/>
        </w:rPr>
        <w:t>өлшемшарттары</w:t>
      </w:r>
      <w:proofErr w:type="spellEnd"/>
      <w:r w:rsidRPr="006508C5">
        <w:rPr>
          <w:bCs/>
          <w:iCs/>
          <w:color w:val="auto"/>
          <w:szCs w:val="28"/>
        </w:rPr>
        <w:t xml:space="preserve">), </w:t>
      </w:r>
      <w:proofErr w:type="spellStart"/>
      <w:r w:rsidRPr="006508C5">
        <w:rPr>
          <w:bCs/>
          <w:iCs/>
          <w:color w:val="auto"/>
          <w:szCs w:val="28"/>
        </w:rPr>
        <w:t>Қазақстан</w:t>
      </w:r>
      <w:proofErr w:type="spellEnd"/>
      <w:r w:rsidRPr="006508C5">
        <w:rPr>
          <w:bCs/>
          <w:iCs/>
          <w:color w:val="auto"/>
          <w:szCs w:val="28"/>
        </w:rPr>
        <w:t xml:space="preserve"> </w:t>
      </w:r>
      <w:proofErr w:type="spellStart"/>
      <w:r w:rsidRPr="006508C5">
        <w:rPr>
          <w:bCs/>
          <w:iCs/>
          <w:color w:val="auto"/>
          <w:szCs w:val="28"/>
        </w:rPr>
        <w:t>Республикасы</w:t>
      </w:r>
      <w:proofErr w:type="spellEnd"/>
      <w:r w:rsidRPr="006508C5">
        <w:rPr>
          <w:bCs/>
          <w:iCs/>
          <w:color w:val="auto"/>
          <w:szCs w:val="28"/>
        </w:rPr>
        <w:t xml:space="preserve"> </w:t>
      </w:r>
      <w:proofErr w:type="spellStart"/>
      <w:r w:rsidRPr="006508C5">
        <w:rPr>
          <w:bCs/>
          <w:iCs/>
          <w:color w:val="auto"/>
          <w:szCs w:val="28"/>
        </w:rPr>
        <w:t>Білім</w:t>
      </w:r>
      <w:proofErr w:type="spellEnd"/>
      <w:r w:rsidRPr="006508C5">
        <w:rPr>
          <w:bCs/>
          <w:iCs/>
          <w:color w:val="auto"/>
          <w:szCs w:val="28"/>
        </w:rPr>
        <w:t xml:space="preserve"> </w:t>
      </w:r>
      <w:proofErr w:type="spellStart"/>
      <w:r w:rsidRPr="006508C5">
        <w:rPr>
          <w:bCs/>
          <w:iCs/>
          <w:color w:val="auto"/>
          <w:szCs w:val="28"/>
        </w:rPr>
        <w:t>және</w:t>
      </w:r>
      <w:proofErr w:type="spellEnd"/>
      <w:r w:rsidRPr="006508C5">
        <w:rPr>
          <w:bCs/>
          <w:iCs/>
          <w:color w:val="auto"/>
          <w:szCs w:val="28"/>
        </w:rPr>
        <w:t xml:space="preserve"> </w:t>
      </w:r>
      <w:proofErr w:type="spellStart"/>
      <w:r w:rsidRPr="006508C5">
        <w:rPr>
          <w:bCs/>
          <w:iCs/>
          <w:color w:val="auto"/>
          <w:szCs w:val="28"/>
        </w:rPr>
        <w:t>ғылым</w:t>
      </w:r>
      <w:proofErr w:type="spellEnd"/>
      <w:r w:rsidRPr="006508C5">
        <w:rPr>
          <w:bCs/>
          <w:iCs/>
          <w:color w:val="auto"/>
          <w:szCs w:val="28"/>
        </w:rPr>
        <w:t xml:space="preserve"> </w:t>
      </w:r>
      <w:proofErr w:type="spellStart"/>
      <w:r w:rsidRPr="006508C5">
        <w:rPr>
          <w:bCs/>
          <w:iCs/>
          <w:color w:val="auto"/>
          <w:szCs w:val="28"/>
        </w:rPr>
        <w:t>министрлігі</w:t>
      </w:r>
      <w:proofErr w:type="spellEnd"/>
      <w:r w:rsidRPr="006508C5">
        <w:rPr>
          <w:bCs/>
          <w:iCs/>
          <w:color w:val="auto"/>
          <w:szCs w:val="28"/>
        </w:rPr>
        <w:t xml:space="preserve"> </w:t>
      </w:r>
      <w:proofErr w:type="spellStart"/>
      <w:r w:rsidRPr="006508C5">
        <w:rPr>
          <w:bCs/>
          <w:iCs/>
          <w:color w:val="auto"/>
          <w:szCs w:val="28"/>
        </w:rPr>
        <w:t>Білім</w:t>
      </w:r>
      <w:proofErr w:type="spellEnd"/>
      <w:r w:rsidRPr="006508C5">
        <w:rPr>
          <w:bCs/>
          <w:iCs/>
          <w:color w:val="auto"/>
          <w:szCs w:val="28"/>
        </w:rPr>
        <w:t xml:space="preserve"> </w:t>
      </w:r>
      <w:proofErr w:type="spellStart"/>
      <w:r w:rsidRPr="006508C5">
        <w:rPr>
          <w:bCs/>
          <w:iCs/>
          <w:color w:val="auto"/>
          <w:szCs w:val="28"/>
        </w:rPr>
        <w:t>және</w:t>
      </w:r>
      <w:proofErr w:type="spellEnd"/>
      <w:r w:rsidRPr="006508C5">
        <w:rPr>
          <w:bCs/>
          <w:iCs/>
          <w:color w:val="auto"/>
          <w:szCs w:val="28"/>
        </w:rPr>
        <w:t xml:space="preserve"> </w:t>
      </w:r>
      <w:proofErr w:type="spellStart"/>
      <w:r w:rsidRPr="006508C5">
        <w:rPr>
          <w:bCs/>
          <w:iCs/>
          <w:color w:val="auto"/>
          <w:szCs w:val="28"/>
        </w:rPr>
        <w:t>ғылым</w:t>
      </w:r>
      <w:proofErr w:type="spellEnd"/>
      <w:r w:rsidRPr="006508C5">
        <w:rPr>
          <w:bCs/>
          <w:iCs/>
          <w:color w:val="auto"/>
          <w:szCs w:val="28"/>
        </w:rPr>
        <w:t xml:space="preserve"> </w:t>
      </w:r>
      <w:proofErr w:type="spellStart"/>
      <w:r w:rsidRPr="006508C5">
        <w:rPr>
          <w:bCs/>
          <w:iCs/>
          <w:color w:val="auto"/>
          <w:szCs w:val="28"/>
        </w:rPr>
        <w:t>саласында</w:t>
      </w:r>
      <w:proofErr w:type="spellEnd"/>
      <w:r w:rsidRPr="006508C5">
        <w:rPr>
          <w:bCs/>
          <w:iCs/>
          <w:color w:val="auto"/>
          <w:szCs w:val="28"/>
        </w:rPr>
        <w:t xml:space="preserve"> </w:t>
      </w:r>
      <w:proofErr w:type="spellStart"/>
      <w:r w:rsidRPr="006508C5">
        <w:rPr>
          <w:bCs/>
          <w:iCs/>
          <w:color w:val="auto"/>
          <w:szCs w:val="28"/>
        </w:rPr>
        <w:t>сапаны</w:t>
      </w:r>
      <w:proofErr w:type="spellEnd"/>
      <w:r w:rsidRPr="006508C5">
        <w:rPr>
          <w:bCs/>
          <w:iCs/>
          <w:color w:val="auto"/>
          <w:szCs w:val="28"/>
        </w:rPr>
        <w:t xml:space="preserve"> </w:t>
      </w:r>
      <w:proofErr w:type="spellStart"/>
      <w:r w:rsidRPr="006508C5">
        <w:rPr>
          <w:bCs/>
          <w:iCs/>
          <w:color w:val="auto"/>
          <w:szCs w:val="28"/>
        </w:rPr>
        <w:t>қамтамасыз</w:t>
      </w:r>
      <w:proofErr w:type="spellEnd"/>
      <w:r w:rsidRPr="006508C5">
        <w:rPr>
          <w:bCs/>
          <w:iCs/>
          <w:color w:val="auto"/>
          <w:szCs w:val="28"/>
        </w:rPr>
        <w:t xml:space="preserve"> </w:t>
      </w:r>
      <w:proofErr w:type="spellStart"/>
      <w:r w:rsidRPr="006508C5">
        <w:rPr>
          <w:bCs/>
          <w:iCs/>
          <w:color w:val="auto"/>
          <w:szCs w:val="28"/>
        </w:rPr>
        <w:t>ету</w:t>
      </w:r>
      <w:proofErr w:type="spellEnd"/>
      <w:r w:rsidRPr="006508C5">
        <w:rPr>
          <w:bCs/>
          <w:iCs/>
          <w:color w:val="auto"/>
          <w:szCs w:val="28"/>
        </w:rPr>
        <w:t xml:space="preserve"> </w:t>
      </w:r>
      <w:proofErr w:type="spellStart"/>
      <w:r w:rsidRPr="006508C5">
        <w:rPr>
          <w:bCs/>
          <w:iCs/>
          <w:color w:val="auto"/>
          <w:szCs w:val="28"/>
        </w:rPr>
        <w:t>комитетінің</w:t>
      </w:r>
      <w:proofErr w:type="spellEnd"/>
      <w:r w:rsidRPr="006508C5">
        <w:rPr>
          <w:bCs/>
          <w:iCs/>
          <w:color w:val="auto"/>
          <w:szCs w:val="28"/>
        </w:rPr>
        <w:t xml:space="preserve"> </w:t>
      </w:r>
      <w:proofErr w:type="spellStart"/>
      <w:r w:rsidRPr="006508C5">
        <w:rPr>
          <w:bCs/>
          <w:iCs/>
          <w:color w:val="auto"/>
          <w:szCs w:val="28"/>
        </w:rPr>
        <w:t>Түркістан</w:t>
      </w:r>
      <w:proofErr w:type="spellEnd"/>
      <w:r w:rsidRPr="006508C5">
        <w:rPr>
          <w:bCs/>
          <w:iCs/>
          <w:color w:val="auto"/>
          <w:szCs w:val="28"/>
        </w:rPr>
        <w:t xml:space="preserve"> </w:t>
      </w:r>
      <w:proofErr w:type="spellStart"/>
      <w:r w:rsidRPr="006508C5">
        <w:rPr>
          <w:bCs/>
          <w:iCs/>
          <w:color w:val="auto"/>
          <w:szCs w:val="28"/>
        </w:rPr>
        <w:t>облысының</w:t>
      </w:r>
      <w:proofErr w:type="spellEnd"/>
      <w:r w:rsidRPr="006508C5">
        <w:rPr>
          <w:bCs/>
          <w:iCs/>
          <w:color w:val="auto"/>
          <w:szCs w:val="28"/>
        </w:rPr>
        <w:t xml:space="preserve"> </w:t>
      </w:r>
      <w:proofErr w:type="spellStart"/>
      <w:r w:rsidRPr="006508C5">
        <w:rPr>
          <w:bCs/>
          <w:iCs/>
          <w:color w:val="auto"/>
          <w:szCs w:val="28"/>
        </w:rPr>
        <w:t>білім</w:t>
      </w:r>
      <w:proofErr w:type="spellEnd"/>
      <w:r w:rsidRPr="006508C5">
        <w:rPr>
          <w:bCs/>
          <w:iCs/>
          <w:color w:val="auto"/>
          <w:szCs w:val="28"/>
        </w:rPr>
        <w:t xml:space="preserve"> </w:t>
      </w:r>
      <w:proofErr w:type="spellStart"/>
      <w:r w:rsidRPr="006508C5">
        <w:rPr>
          <w:bCs/>
          <w:iCs/>
          <w:color w:val="auto"/>
          <w:szCs w:val="28"/>
        </w:rPr>
        <w:t>саласында</w:t>
      </w:r>
      <w:proofErr w:type="spellEnd"/>
      <w:r w:rsidRPr="006508C5">
        <w:rPr>
          <w:bCs/>
          <w:iCs/>
          <w:color w:val="auto"/>
          <w:szCs w:val="28"/>
        </w:rPr>
        <w:t xml:space="preserve"> </w:t>
      </w:r>
      <w:proofErr w:type="spellStart"/>
      <w:r w:rsidRPr="006508C5">
        <w:rPr>
          <w:bCs/>
          <w:iCs/>
          <w:color w:val="auto"/>
          <w:szCs w:val="28"/>
        </w:rPr>
        <w:t>сапаны</w:t>
      </w:r>
      <w:proofErr w:type="spellEnd"/>
      <w:r w:rsidRPr="006508C5">
        <w:rPr>
          <w:bCs/>
          <w:iCs/>
          <w:color w:val="auto"/>
          <w:szCs w:val="28"/>
        </w:rPr>
        <w:t xml:space="preserve"> </w:t>
      </w:r>
      <w:proofErr w:type="spellStart"/>
      <w:r w:rsidRPr="006508C5">
        <w:rPr>
          <w:bCs/>
          <w:iCs/>
          <w:color w:val="auto"/>
          <w:szCs w:val="28"/>
        </w:rPr>
        <w:t>қамтамасыз</w:t>
      </w:r>
      <w:proofErr w:type="spellEnd"/>
      <w:r w:rsidRPr="006508C5">
        <w:rPr>
          <w:bCs/>
          <w:iCs/>
          <w:color w:val="auto"/>
          <w:szCs w:val="28"/>
        </w:rPr>
        <w:t xml:space="preserve"> </w:t>
      </w:r>
      <w:proofErr w:type="spellStart"/>
      <w:r w:rsidRPr="006508C5">
        <w:rPr>
          <w:bCs/>
          <w:iCs/>
          <w:color w:val="auto"/>
          <w:szCs w:val="28"/>
        </w:rPr>
        <w:t>ету</w:t>
      </w:r>
      <w:proofErr w:type="spellEnd"/>
      <w:r w:rsidRPr="006508C5">
        <w:rPr>
          <w:bCs/>
          <w:iCs/>
          <w:color w:val="auto"/>
          <w:szCs w:val="28"/>
        </w:rPr>
        <w:t xml:space="preserve"> </w:t>
      </w:r>
      <w:proofErr w:type="spellStart"/>
      <w:r w:rsidRPr="006508C5">
        <w:rPr>
          <w:bCs/>
          <w:iCs/>
          <w:color w:val="auto"/>
          <w:szCs w:val="28"/>
        </w:rPr>
        <w:t>департаментімен</w:t>
      </w:r>
      <w:proofErr w:type="spellEnd"/>
      <w:r w:rsidRPr="006508C5">
        <w:rPr>
          <w:bCs/>
          <w:iCs/>
          <w:color w:val="auto"/>
          <w:szCs w:val="28"/>
        </w:rPr>
        <w:t xml:space="preserve"> 2022 </w:t>
      </w:r>
      <w:proofErr w:type="spellStart"/>
      <w:r w:rsidRPr="006508C5">
        <w:rPr>
          <w:bCs/>
          <w:iCs/>
          <w:color w:val="auto"/>
          <w:szCs w:val="28"/>
        </w:rPr>
        <w:t>жылғы</w:t>
      </w:r>
      <w:proofErr w:type="spellEnd"/>
      <w:r w:rsidRPr="006508C5">
        <w:rPr>
          <w:bCs/>
          <w:iCs/>
          <w:color w:val="auto"/>
          <w:szCs w:val="28"/>
        </w:rPr>
        <w:t xml:space="preserve"> 9 </w:t>
      </w:r>
      <w:proofErr w:type="spellStart"/>
      <w:r w:rsidRPr="006508C5">
        <w:rPr>
          <w:bCs/>
          <w:iCs/>
          <w:color w:val="auto"/>
          <w:szCs w:val="28"/>
        </w:rPr>
        <w:t>қарашадағы</w:t>
      </w:r>
      <w:proofErr w:type="spellEnd"/>
      <w:r w:rsidRPr="006508C5">
        <w:rPr>
          <w:bCs/>
          <w:iCs/>
          <w:color w:val="auto"/>
          <w:szCs w:val="28"/>
        </w:rPr>
        <w:t xml:space="preserve"> №818 </w:t>
      </w:r>
      <w:proofErr w:type="spellStart"/>
      <w:r w:rsidRPr="006508C5">
        <w:rPr>
          <w:bCs/>
          <w:iCs/>
          <w:color w:val="auto"/>
          <w:szCs w:val="28"/>
        </w:rPr>
        <w:t>бұйрығымен</w:t>
      </w:r>
      <w:proofErr w:type="spellEnd"/>
      <w:r w:rsidRPr="006508C5">
        <w:rPr>
          <w:bCs/>
          <w:iCs/>
          <w:color w:val="auto"/>
          <w:szCs w:val="28"/>
        </w:rPr>
        <w:t xml:space="preserve"> </w:t>
      </w:r>
      <w:proofErr w:type="spellStart"/>
      <w:r w:rsidRPr="006508C5">
        <w:rPr>
          <w:bCs/>
          <w:iCs/>
          <w:color w:val="auto"/>
          <w:szCs w:val="28"/>
        </w:rPr>
        <w:t>бекітілген</w:t>
      </w:r>
      <w:proofErr w:type="spellEnd"/>
      <w:r w:rsidRPr="006508C5">
        <w:rPr>
          <w:bCs/>
          <w:iCs/>
          <w:color w:val="auto"/>
          <w:szCs w:val="28"/>
        </w:rPr>
        <w:t xml:space="preserve"> 2023 </w:t>
      </w:r>
      <w:proofErr w:type="spellStart"/>
      <w:r w:rsidRPr="006508C5">
        <w:rPr>
          <w:bCs/>
          <w:iCs/>
          <w:color w:val="auto"/>
          <w:szCs w:val="28"/>
        </w:rPr>
        <w:t>жылға</w:t>
      </w:r>
      <w:proofErr w:type="spellEnd"/>
      <w:r w:rsidRPr="006508C5">
        <w:rPr>
          <w:bCs/>
          <w:iCs/>
          <w:color w:val="auto"/>
          <w:szCs w:val="28"/>
        </w:rPr>
        <w:t xml:space="preserve"> </w:t>
      </w:r>
      <w:proofErr w:type="spellStart"/>
      <w:r w:rsidRPr="006508C5">
        <w:rPr>
          <w:bCs/>
          <w:iCs/>
          <w:color w:val="auto"/>
          <w:szCs w:val="28"/>
        </w:rPr>
        <w:t>арналған</w:t>
      </w:r>
      <w:proofErr w:type="spellEnd"/>
      <w:r w:rsidRPr="006508C5">
        <w:rPr>
          <w:bCs/>
          <w:iCs/>
          <w:color w:val="auto"/>
          <w:szCs w:val="28"/>
        </w:rPr>
        <w:t xml:space="preserve"> </w:t>
      </w:r>
      <w:proofErr w:type="spellStart"/>
      <w:r w:rsidRPr="006508C5">
        <w:rPr>
          <w:bCs/>
          <w:iCs/>
          <w:color w:val="auto"/>
          <w:szCs w:val="28"/>
        </w:rPr>
        <w:t>мемлекеттік</w:t>
      </w:r>
      <w:proofErr w:type="spellEnd"/>
      <w:r w:rsidRPr="006508C5">
        <w:rPr>
          <w:bCs/>
          <w:iCs/>
          <w:color w:val="auto"/>
          <w:szCs w:val="28"/>
        </w:rPr>
        <w:t xml:space="preserve"> </w:t>
      </w:r>
      <w:proofErr w:type="spellStart"/>
      <w:r w:rsidRPr="006508C5">
        <w:rPr>
          <w:bCs/>
          <w:iCs/>
          <w:color w:val="auto"/>
          <w:szCs w:val="28"/>
        </w:rPr>
        <w:t>аттестаттауға</w:t>
      </w:r>
      <w:proofErr w:type="spellEnd"/>
      <w:r w:rsidRPr="006508C5">
        <w:rPr>
          <w:bCs/>
          <w:iCs/>
          <w:color w:val="auto"/>
          <w:szCs w:val="28"/>
        </w:rPr>
        <w:t xml:space="preserve"> </w:t>
      </w:r>
      <w:proofErr w:type="spellStart"/>
      <w:r w:rsidRPr="006508C5">
        <w:rPr>
          <w:bCs/>
          <w:iCs/>
          <w:color w:val="auto"/>
          <w:szCs w:val="28"/>
        </w:rPr>
        <w:t>жататын</w:t>
      </w:r>
      <w:proofErr w:type="spellEnd"/>
      <w:r w:rsidRPr="006508C5">
        <w:rPr>
          <w:bCs/>
          <w:iCs/>
          <w:color w:val="auto"/>
          <w:szCs w:val="28"/>
        </w:rPr>
        <w:t xml:space="preserve"> </w:t>
      </w:r>
      <w:proofErr w:type="spellStart"/>
      <w:r w:rsidRPr="006508C5">
        <w:rPr>
          <w:bCs/>
          <w:iCs/>
          <w:color w:val="auto"/>
          <w:szCs w:val="28"/>
        </w:rPr>
        <w:t>білім</w:t>
      </w:r>
      <w:proofErr w:type="spellEnd"/>
      <w:r w:rsidRPr="006508C5">
        <w:rPr>
          <w:bCs/>
          <w:iCs/>
          <w:color w:val="auto"/>
          <w:szCs w:val="28"/>
        </w:rPr>
        <w:t xml:space="preserve"> </w:t>
      </w:r>
      <w:proofErr w:type="spellStart"/>
      <w:r w:rsidRPr="006508C5">
        <w:rPr>
          <w:bCs/>
          <w:iCs/>
          <w:color w:val="auto"/>
          <w:szCs w:val="28"/>
        </w:rPr>
        <w:t>беру</w:t>
      </w:r>
      <w:proofErr w:type="spellEnd"/>
      <w:r w:rsidRPr="006508C5">
        <w:rPr>
          <w:bCs/>
          <w:iCs/>
          <w:color w:val="auto"/>
          <w:szCs w:val="28"/>
        </w:rPr>
        <w:t xml:space="preserve"> </w:t>
      </w:r>
      <w:proofErr w:type="spellStart"/>
      <w:r w:rsidRPr="006508C5">
        <w:rPr>
          <w:bCs/>
          <w:iCs/>
          <w:color w:val="auto"/>
          <w:szCs w:val="28"/>
        </w:rPr>
        <w:t>ұйымдарының</w:t>
      </w:r>
      <w:proofErr w:type="spellEnd"/>
      <w:r w:rsidRPr="006508C5">
        <w:rPr>
          <w:bCs/>
          <w:iCs/>
          <w:color w:val="auto"/>
          <w:szCs w:val="28"/>
        </w:rPr>
        <w:t xml:space="preserve"> </w:t>
      </w:r>
      <w:proofErr w:type="spellStart"/>
      <w:r w:rsidRPr="006508C5">
        <w:rPr>
          <w:bCs/>
          <w:iCs/>
          <w:color w:val="auto"/>
          <w:szCs w:val="28"/>
        </w:rPr>
        <w:t>тізбесі</w:t>
      </w:r>
      <w:proofErr w:type="spellEnd"/>
      <w:r w:rsidRPr="006508C5">
        <w:rPr>
          <w:bCs/>
          <w:iCs/>
          <w:color w:val="auto"/>
          <w:szCs w:val="28"/>
        </w:rPr>
        <w:t xml:space="preserve"> </w:t>
      </w:r>
      <w:proofErr w:type="spellStart"/>
      <w:r w:rsidRPr="006508C5">
        <w:rPr>
          <w:bCs/>
          <w:iCs/>
          <w:color w:val="auto"/>
          <w:szCs w:val="28"/>
        </w:rPr>
        <w:t>негізінде</w:t>
      </w:r>
      <w:proofErr w:type="spellEnd"/>
      <w:r w:rsidRPr="006508C5">
        <w:rPr>
          <w:bCs/>
          <w:iCs/>
          <w:color w:val="auto"/>
          <w:szCs w:val="28"/>
        </w:rPr>
        <w:t xml:space="preserve">, 2023 </w:t>
      </w:r>
      <w:proofErr w:type="spellStart"/>
      <w:r w:rsidRPr="006508C5">
        <w:rPr>
          <w:bCs/>
          <w:iCs/>
          <w:color w:val="auto"/>
          <w:szCs w:val="28"/>
        </w:rPr>
        <w:t>жылғы</w:t>
      </w:r>
      <w:proofErr w:type="spellEnd"/>
      <w:r w:rsidRPr="006508C5">
        <w:rPr>
          <w:bCs/>
          <w:iCs/>
          <w:color w:val="auto"/>
          <w:szCs w:val="28"/>
        </w:rPr>
        <w:t xml:space="preserve">  </w:t>
      </w:r>
      <w:r w:rsidRPr="006508C5">
        <w:rPr>
          <w:bCs/>
          <w:iCs/>
          <w:color w:val="auto"/>
          <w:szCs w:val="28"/>
          <w:lang w:val="kk-KZ"/>
        </w:rPr>
        <w:t>17</w:t>
      </w:r>
      <w:r w:rsidRPr="006508C5">
        <w:rPr>
          <w:bCs/>
          <w:iCs/>
          <w:color w:val="auto"/>
          <w:szCs w:val="28"/>
        </w:rPr>
        <w:t xml:space="preserve"> </w:t>
      </w:r>
      <w:r w:rsidRPr="006508C5">
        <w:rPr>
          <w:bCs/>
          <w:iCs/>
          <w:color w:val="auto"/>
          <w:szCs w:val="28"/>
          <w:lang w:val="kk-KZ"/>
        </w:rPr>
        <w:t>қараша</w:t>
      </w:r>
      <w:r w:rsidRPr="006508C5">
        <w:rPr>
          <w:bCs/>
          <w:iCs/>
          <w:color w:val="auto"/>
          <w:szCs w:val="28"/>
        </w:rPr>
        <w:t xml:space="preserve"> </w:t>
      </w:r>
      <w:proofErr w:type="spellStart"/>
      <w:r w:rsidRPr="006508C5">
        <w:rPr>
          <w:bCs/>
          <w:iCs/>
          <w:color w:val="auto"/>
          <w:szCs w:val="28"/>
        </w:rPr>
        <w:t>күнгі</w:t>
      </w:r>
      <w:proofErr w:type="spellEnd"/>
      <w:r w:rsidRPr="006508C5">
        <w:rPr>
          <w:bCs/>
          <w:iCs/>
          <w:color w:val="auto"/>
          <w:szCs w:val="28"/>
        </w:rPr>
        <w:t xml:space="preserve">  №</w:t>
      </w:r>
      <w:r w:rsidRPr="006508C5">
        <w:rPr>
          <w:bCs/>
          <w:iCs/>
          <w:color w:val="auto"/>
          <w:szCs w:val="28"/>
          <w:lang w:val="kk-KZ"/>
        </w:rPr>
        <w:t>381</w:t>
      </w:r>
      <w:r w:rsidRPr="006508C5">
        <w:rPr>
          <w:bCs/>
          <w:iCs/>
          <w:color w:val="auto"/>
          <w:szCs w:val="28"/>
        </w:rPr>
        <w:t xml:space="preserve"> </w:t>
      </w:r>
      <w:proofErr w:type="spellStart"/>
      <w:r w:rsidRPr="006508C5">
        <w:rPr>
          <w:bCs/>
          <w:iCs/>
          <w:color w:val="auto"/>
          <w:szCs w:val="28"/>
        </w:rPr>
        <w:t>бұйрығымен</w:t>
      </w:r>
      <w:proofErr w:type="spellEnd"/>
      <w:r w:rsidRPr="006508C5">
        <w:rPr>
          <w:bCs/>
          <w:iCs/>
          <w:color w:val="auto"/>
          <w:szCs w:val="28"/>
        </w:rPr>
        <w:t xml:space="preserve"> </w:t>
      </w:r>
      <w:proofErr w:type="spellStart"/>
      <w:r w:rsidRPr="006508C5">
        <w:rPr>
          <w:bCs/>
          <w:iCs/>
          <w:color w:val="auto"/>
          <w:szCs w:val="28"/>
        </w:rPr>
        <w:t>ағымдағы</w:t>
      </w:r>
      <w:proofErr w:type="spellEnd"/>
      <w:r w:rsidRPr="006508C5">
        <w:rPr>
          <w:bCs/>
          <w:iCs/>
          <w:color w:val="auto"/>
          <w:szCs w:val="28"/>
        </w:rPr>
        <w:t xml:space="preserve"> </w:t>
      </w:r>
      <w:proofErr w:type="spellStart"/>
      <w:r w:rsidRPr="006508C5">
        <w:rPr>
          <w:bCs/>
          <w:iCs/>
          <w:color w:val="auto"/>
          <w:szCs w:val="28"/>
        </w:rPr>
        <w:t>жылдың</w:t>
      </w:r>
      <w:proofErr w:type="spellEnd"/>
      <w:r w:rsidRPr="006508C5">
        <w:rPr>
          <w:bCs/>
          <w:iCs/>
          <w:color w:val="auto"/>
          <w:szCs w:val="28"/>
        </w:rPr>
        <w:t xml:space="preserve"> </w:t>
      </w:r>
      <w:r w:rsidRPr="006508C5">
        <w:rPr>
          <w:bCs/>
          <w:iCs/>
          <w:color w:val="auto"/>
          <w:szCs w:val="28"/>
          <w:lang w:val="kk-KZ"/>
        </w:rPr>
        <w:t xml:space="preserve">      17</w:t>
      </w:r>
      <w:r w:rsidRPr="006508C5">
        <w:rPr>
          <w:bCs/>
          <w:iCs/>
          <w:color w:val="auto"/>
          <w:szCs w:val="28"/>
        </w:rPr>
        <w:t xml:space="preserve"> </w:t>
      </w:r>
      <w:r w:rsidRPr="006508C5">
        <w:rPr>
          <w:bCs/>
          <w:iCs/>
          <w:color w:val="auto"/>
          <w:szCs w:val="28"/>
          <w:lang w:val="kk-KZ"/>
        </w:rPr>
        <w:t>қараша мен               1</w:t>
      </w:r>
      <w:r w:rsidRPr="006508C5">
        <w:rPr>
          <w:bCs/>
          <w:iCs/>
          <w:color w:val="auto"/>
          <w:szCs w:val="28"/>
        </w:rPr>
        <w:t xml:space="preserve">9 </w:t>
      </w:r>
      <w:r w:rsidRPr="006508C5">
        <w:rPr>
          <w:bCs/>
          <w:iCs/>
          <w:color w:val="auto"/>
          <w:szCs w:val="28"/>
          <w:lang w:val="kk-KZ"/>
        </w:rPr>
        <w:t xml:space="preserve">желтоқсан </w:t>
      </w:r>
      <w:proofErr w:type="spellStart"/>
      <w:r w:rsidRPr="006508C5">
        <w:rPr>
          <w:bCs/>
          <w:iCs/>
          <w:color w:val="auto"/>
          <w:szCs w:val="28"/>
        </w:rPr>
        <w:t>күндері</w:t>
      </w:r>
      <w:proofErr w:type="spellEnd"/>
      <w:r w:rsidRPr="006508C5">
        <w:rPr>
          <w:bCs/>
          <w:iCs/>
          <w:color w:val="auto"/>
          <w:szCs w:val="28"/>
        </w:rPr>
        <w:t xml:space="preserve"> </w:t>
      </w:r>
      <w:proofErr w:type="spellStart"/>
      <w:r w:rsidRPr="006508C5">
        <w:rPr>
          <w:bCs/>
          <w:iCs/>
          <w:color w:val="auto"/>
          <w:szCs w:val="28"/>
        </w:rPr>
        <w:t>аралығында</w:t>
      </w:r>
      <w:proofErr w:type="spellEnd"/>
      <w:r w:rsidRPr="006508C5">
        <w:rPr>
          <w:bCs/>
          <w:iCs/>
          <w:color w:val="auto"/>
          <w:szCs w:val="28"/>
        </w:rPr>
        <w:t xml:space="preserve">  </w:t>
      </w:r>
      <w:proofErr w:type="spellStart"/>
      <w:r w:rsidRPr="006508C5">
        <w:rPr>
          <w:bCs/>
          <w:iCs/>
          <w:color w:val="auto"/>
          <w:szCs w:val="28"/>
        </w:rPr>
        <w:t>Түркістан</w:t>
      </w:r>
      <w:proofErr w:type="spellEnd"/>
      <w:r w:rsidRPr="006508C5">
        <w:rPr>
          <w:bCs/>
          <w:iCs/>
          <w:color w:val="auto"/>
          <w:szCs w:val="28"/>
        </w:rPr>
        <w:t xml:space="preserve"> </w:t>
      </w:r>
      <w:proofErr w:type="spellStart"/>
      <w:r w:rsidRPr="006508C5">
        <w:rPr>
          <w:bCs/>
          <w:iCs/>
          <w:color w:val="auto"/>
          <w:szCs w:val="28"/>
        </w:rPr>
        <w:t>облысының</w:t>
      </w:r>
      <w:proofErr w:type="spellEnd"/>
      <w:r w:rsidRPr="006508C5">
        <w:rPr>
          <w:bCs/>
          <w:iCs/>
          <w:color w:val="auto"/>
          <w:szCs w:val="28"/>
        </w:rPr>
        <w:t xml:space="preserve"> </w:t>
      </w:r>
      <w:r w:rsidRPr="006508C5">
        <w:rPr>
          <w:bCs/>
          <w:iCs/>
          <w:color w:val="auto"/>
          <w:szCs w:val="28"/>
          <w:lang w:val="kk-KZ"/>
        </w:rPr>
        <w:t xml:space="preserve">білім </w:t>
      </w:r>
      <w:r w:rsidRPr="006508C5">
        <w:rPr>
          <w:bCs/>
          <w:iCs/>
          <w:color w:val="auto"/>
          <w:szCs w:val="28"/>
        </w:rPr>
        <w:t xml:space="preserve"> </w:t>
      </w:r>
      <w:proofErr w:type="spellStart"/>
      <w:r w:rsidRPr="006508C5">
        <w:rPr>
          <w:bCs/>
          <w:iCs/>
          <w:color w:val="auto"/>
          <w:szCs w:val="28"/>
        </w:rPr>
        <w:t>басқармасының</w:t>
      </w:r>
      <w:proofErr w:type="spellEnd"/>
      <w:r w:rsidRPr="006508C5">
        <w:rPr>
          <w:bCs/>
          <w:iCs/>
          <w:color w:val="auto"/>
          <w:szCs w:val="28"/>
        </w:rPr>
        <w:t xml:space="preserve"> </w:t>
      </w:r>
      <w:r w:rsidRPr="006508C5">
        <w:rPr>
          <w:bCs/>
          <w:iCs/>
          <w:color w:val="auto"/>
          <w:szCs w:val="28"/>
          <w:lang w:val="kk-KZ"/>
        </w:rPr>
        <w:t xml:space="preserve">Келес </w:t>
      </w:r>
      <w:proofErr w:type="spellStart"/>
      <w:r w:rsidRPr="006508C5">
        <w:rPr>
          <w:bCs/>
          <w:iCs/>
          <w:color w:val="auto"/>
          <w:szCs w:val="28"/>
        </w:rPr>
        <w:t>ауданының</w:t>
      </w:r>
      <w:proofErr w:type="spellEnd"/>
      <w:r w:rsidRPr="006508C5">
        <w:rPr>
          <w:bCs/>
          <w:iCs/>
          <w:color w:val="auto"/>
          <w:szCs w:val="28"/>
        </w:rPr>
        <w:t xml:space="preserve"> </w:t>
      </w:r>
      <w:r w:rsidRPr="006508C5">
        <w:rPr>
          <w:bCs/>
          <w:iCs/>
          <w:color w:val="auto"/>
          <w:szCs w:val="28"/>
          <w:lang w:val="kk-KZ"/>
        </w:rPr>
        <w:t xml:space="preserve"> білім   </w:t>
      </w:r>
      <w:r w:rsidRPr="006508C5">
        <w:rPr>
          <w:bCs/>
          <w:iCs/>
          <w:color w:val="auto"/>
          <w:szCs w:val="28"/>
        </w:rPr>
        <w:t xml:space="preserve"> </w:t>
      </w:r>
      <w:proofErr w:type="spellStart"/>
      <w:r w:rsidRPr="006508C5">
        <w:rPr>
          <w:bCs/>
          <w:iCs/>
          <w:color w:val="auto"/>
          <w:szCs w:val="28"/>
        </w:rPr>
        <w:t>бөлімінің</w:t>
      </w:r>
      <w:proofErr w:type="spellEnd"/>
      <w:r w:rsidRPr="006508C5">
        <w:rPr>
          <w:bCs/>
          <w:iCs/>
          <w:color w:val="auto"/>
          <w:szCs w:val="28"/>
          <w:lang w:val="kk-KZ"/>
        </w:rPr>
        <w:t xml:space="preserve"> №39 «Л.Жолдасов» жалпы білім беретін</w:t>
      </w:r>
      <w:r w:rsidR="003E4BFA">
        <w:rPr>
          <w:bCs/>
          <w:iCs/>
          <w:color w:val="auto"/>
          <w:szCs w:val="28"/>
          <w:lang w:val="kk-KZ"/>
        </w:rPr>
        <w:t xml:space="preserve"> </w:t>
      </w:r>
      <w:r w:rsidRPr="006508C5">
        <w:rPr>
          <w:color w:val="auto"/>
          <w:lang w:val="kk-KZ"/>
        </w:rPr>
        <w:t xml:space="preserve">мектебі коммуналдық мемлекеттік мекемесінің өзін-өзі бағалау  жүргізілді.  </w:t>
      </w:r>
    </w:p>
    <w:p w14:paraId="275DC1D9" w14:textId="77777777" w:rsidR="00A24F94" w:rsidRPr="006508C5" w:rsidRDefault="00A24F94" w:rsidP="006508C5">
      <w:pPr>
        <w:ind w:left="0" w:right="-1" w:firstLine="708"/>
        <w:rPr>
          <w:color w:val="auto"/>
          <w:lang w:val="kk-KZ"/>
        </w:rPr>
      </w:pPr>
      <w:r w:rsidRPr="006508C5">
        <w:rPr>
          <w:color w:val="auto"/>
          <w:lang w:val="kk-KZ"/>
        </w:rPr>
        <w:t xml:space="preserve">Өзін-өзі бағалау мектептің  2023 жылғы 17 қараша күнгі  №381 бұйрығымен бекітілген аттестаттау комиссиясымен келесі құрамда өткізілді:  </w:t>
      </w:r>
    </w:p>
    <w:tbl>
      <w:tblPr>
        <w:tblW w:w="10598" w:type="dxa"/>
        <w:tblInd w:w="182" w:type="dxa"/>
        <w:tblCellMar>
          <w:top w:w="15" w:type="dxa"/>
          <w:left w:w="110" w:type="dxa"/>
          <w:right w:w="105" w:type="dxa"/>
        </w:tblCellMar>
        <w:tblLook w:val="04A0" w:firstRow="1" w:lastRow="0" w:firstColumn="1" w:lastColumn="0" w:noHBand="0" w:noVBand="1"/>
      </w:tblPr>
      <w:tblGrid>
        <w:gridCol w:w="456"/>
        <w:gridCol w:w="2912"/>
        <w:gridCol w:w="2694"/>
        <w:gridCol w:w="4536"/>
      </w:tblGrid>
      <w:tr w:rsidR="00A24F94" w:rsidRPr="006508C5" w14:paraId="6D697EA6" w14:textId="77777777" w:rsidTr="005F1216">
        <w:trPr>
          <w:trHeight w:val="838"/>
        </w:trPr>
        <w:tc>
          <w:tcPr>
            <w:tcW w:w="456" w:type="dxa"/>
            <w:tcBorders>
              <w:top w:val="single" w:sz="4" w:space="0" w:color="000000"/>
              <w:left w:val="single" w:sz="4" w:space="0" w:color="000000"/>
              <w:bottom w:val="single" w:sz="4" w:space="0" w:color="000000"/>
              <w:right w:val="single" w:sz="4" w:space="0" w:color="000000"/>
            </w:tcBorders>
            <w:shd w:val="clear" w:color="auto" w:fill="auto"/>
          </w:tcPr>
          <w:bookmarkEnd w:id="0"/>
          <w:p w14:paraId="52E258E7" w14:textId="77777777" w:rsidR="00A24F94" w:rsidRPr="006508C5" w:rsidRDefault="00A24F94" w:rsidP="006508C5">
            <w:pPr>
              <w:spacing w:after="0" w:line="259" w:lineRule="auto"/>
              <w:ind w:left="0" w:right="-1" w:firstLine="0"/>
              <w:rPr>
                <w:color w:val="auto"/>
              </w:rPr>
            </w:pPr>
            <w:r w:rsidRPr="006508C5">
              <w:rPr>
                <w:b/>
                <w:color w:val="auto"/>
                <w:sz w:val="24"/>
              </w:rPr>
              <w:t>№</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5079832A" w14:textId="77777777" w:rsidR="00A24F94" w:rsidRPr="006508C5" w:rsidRDefault="00A24F94" w:rsidP="006508C5">
            <w:pPr>
              <w:spacing w:after="0" w:line="259" w:lineRule="auto"/>
              <w:ind w:left="0" w:right="-1" w:firstLine="0"/>
              <w:rPr>
                <w:color w:val="auto"/>
                <w:lang w:val="ru-RU"/>
              </w:rPr>
            </w:pPr>
            <w:r w:rsidRPr="006508C5">
              <w:rPr>
                <w:b/>
                <w:color w:val="auto"/>
                <w:sz w:val="24"/>
                <w:lang w:val="ru-RU"/>
              </w:rPr>
              <w:t xml:space="preserve">Комиссия </w:t>
            </w:r>
            <w:proofErr w:type="spellStart"/>
            <w:r w:rsidRPr="006508C5">
              <w:rPr>
                <w:b/>
                <w:color w:val="auto"/>
                <w:sz w:val="24"/>
                <w:lang w:val="ru-RU"/>
              </w:rPr>
              <w:t>құрамының</w:t>
            </w:r>
            <w:proofErr w:type="spellEnd"/>
            <w:r w:rsidRPr="006508C5">
              <w:rPr>
                <w:b/>
                <w:color w:val="auto"/>
                <w:sz w:val="24"/>
                <w:lang w:val="ru-RU"/>
              </w:rPr>
              <w:t xml:space="preserve"> Т.А.Ә.</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0A9B5A7" w14:textId="77777777" w:rsidR="00A24F94" w:rsidRPr="006508C5" w:rsidRDefault="00A24F94" w:rsidP="006508C5">
            <w:pPr>
              <w:spacing w:after="0" w:line="238" w:lineRule="auto"/>
              <w:ind w:left="0" w:right="-1" w:firstLine="0"/>
              <w:rPr>
                <w:color w:val="auto"/>
                <w:lang w:val="ru-RU"/>
              </w:rPr>
            </w:pPr>
            <w:proofErr w:type="spellStart"/>
            <w:r w:rsidRPr="006508C5">
              <w:rPr>
                <w:b/>
                <w:color w:val="auto"/>
                <w:sz w:val="24"/>
                <w:lang w:val="ru-RU"/>
              </w:rPr>
              <w:t>Қызмет</w:t>
            </w:r>
            <w:proofErr w:type="spellEnd"/>
            <w:r w:rsidRPr="006508C5">
              <w:rPr>
                <w:b/>
                <w:color w:val="auto"/>
                <w:sz w:val="24"/>
                <w:lang w:val="ru-RU"/>
              </w:rPr>
              <w:t xml:space="preserve"> </w:t>
            </w:r>
            <w:proofErr w:type="spellStart"/>
            <w:r w:rsidRPr="006508C5">
              <w:rPr>
                <w:b/>
                <w:color w:val="auto"/>
                <w:sz w:val="24"/>
                <w:lang w:val="ru-RU"/>
              </w:rPr>
              <w:t>атқаратын</w:t>
            </w:r>
            <w:proofErr w:type="spellEnd"/>
            <w:r w:rsidRPr="006508C5">
              <w:rPr>
                <w:b/>
                <w:color w:val="auto"/>
                <w:sz w:val="24"/>
                <w:lang w:val="ru-RU"/>
              </w:rPr>
              <w:t xml:space="preserve"> </w:t>
            </w:r>
            <w:proofErr w:type="spellStart"/>
            <w:r w:rsidRPr="006508C5">
              <w:rPr>
                <w:b/>
                <w:color w:val="auto"/>
                <w:sz w:val="24"/>
                <w:lang w:val="ru-RU"/>
              </w:rPr>
              <w:t>білім</w:t>
            </w:r>
            <w:proofErr w:type="spellEnd"/>
            <w:r w:rsidRPr="006508C5">
              <w:rPr>
                <w:b/>
                <w:color w:val="auto"/>
                <w:sz w:val="24"/>
                <w:lang w:val="ru-RU"/>
              </w:rPr>
              <w:t xml:space="preserve"> беру </w:t>
            </w:r>
            <w:proofErr w:type="spellStart"/>
            <w:r w:rsidRPr="006508C5">
              <w:rPr>
                <w:b/>
                <w:color w:val="auto"/>
                <w:sz w:val="24"/>
                <w:lang w:val="ru-RU"/>
              </w:rPr>
              <w:t>ұйымының</w:t>
            </w:r>
            <w:proofErr w:type="spellEnd"/>
          </w:p>
          <w:p w14:paraId="69AAA7E0" w14:textId="77777777" w:rsidR="00A24F94" w:rsidRPr="006508C5" w:rsidRDefault="00A24F94" w:rsidP="006508C5">
            <w:pPr>
              <w:spacing w:after="0" w:line="259" w:lineRule="auto"/>
              <w:ind w:left="0" w:right="-1" w:firstLine="0"/>
              <w:rPr>
                <w:color w:val="auto"/>
                <w:lang w:val="ru-RU"/>
              </w:rPr>
            </w:pPr>
            <w:proofErr w:type="spellStart"/>
            <w:r w:rsidRPr="006508C5">
              <w:rPr>
                <w:b/>
                <w:color w:val="auto"/>
                <w:sz w:val="24"/>
                <w:lang w:val="ru-RU"/>
              </w:rPr>
              <w:t>атауы</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2F71EE8" w14:textId="77777777" w:rsidR="00A24F94" w:rsidRPr="006508C5" w:rsidRDefault="00A24F94" w:rsidP="006508C5">
            <w:pPr>
              <w:spacing w:after="0" w:line="259" w:lineRule="auto"/>
              <w:ind w:left="0" w:right="-1" w:firstLine="0"/>
              <w:rPr>
                <w:color w:val="auto"/>
              </w:rPr>
            </w:pPr>
            <w:proofErr w:type="spellStart"/>
            <w:r w:rsidRPr="006508C5">
              <w:rPr>
                <w:b/>
                <w:color w:val="auto"/>
                <w:sz w:val="24"/>
              </w:rPr>
              <w:t>Қызметі</w:t>
            </w:r>
            <w:proofErr w:type="spellEnd"/>
          </w:p>
        </w:tc>
      </w:tr>
      <w:tr w:rsidR="00A24F94" w:rsidRPr="006508C5" w14:paraId="1ABC27E1"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32C9461" w14:textId="77777777" w:rsidR="00A24F94" w:rsidRPr="006508C5" w:rsidRDefault="00A24F94" w:rsidP="006508C5">
            <w:pPr>
              <w:spacing w:after="0" w:line="259" w:lineRule="auto"/>
              <w:ind w:left="0" w:right="-1" w:firstLine="0"/>
              <w:rPr>
                <w:color w:val="auto"/>
              </w:rPr>
            </w:pPr>
            <w:r w:rsidRPr="006508C5">
              <w:rPr>
                <w:color w:val="auto"/>
                <w:sz w:val="24"/>
              </w:rPr>
              <w:t>1</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6044FA45" w14:textId="77777777" w:rsidR="00A24F94" w:rsidRPr="006508C5" w:rsidRDefault="00A24F94" w:rsidP="006508C5">
            <w:pPr>
              <w:spacing w:after="0" w:line="259" w:lineRule="auto"/>
              <w:ind w:left="0" w:right="-1" w:firstLine="0"/>
              <w:rPr>
                <w:color w:val="auto"/>
                <w:lang w:val="kk-KZ"/>
              </w:rPr>
            </w:pPr>
            <w:r w:rsidRPr="006508C5">
              <w:rPr>
                <w:color w:val="auto"/>
                <w:sz w:val="24"/>
                <w:lang w:val="kk-KZ"/>
              </w:rPr>
              <w:t>Нысанбаева Улжамал Талапбековна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1420947" w14:textId="77777777" w:rsidR="00A24F94" w:rsidRPr="006508C5" w:rsidRDefault="00A24F94" w:rsidP="006508C5">
            <w:pPr>
              <w:spacing w:after="0" w:line="259" w:lineRule="auto"/>
              <w:ind w:left="0" w:right="-1" w:firstLine="0"/>
              <w:rPr>
                <w:color w:val="auto"/>
              </w:rPr>
            </w:pPr>
            <w:r w:rsidRPr="006508C5">
              <w:rPr>
                <w:color w:val="auto"/>
                <w:sz w:val="24"/>
              </w:rPr>
              <w:t>№</w:t>
            </w:r>
            <w:r w:rsidRPr="006508C5">
              <w:rPr>
                <w:color w:val="auto"/>
                <w:sz w:val="24"/>
                <w:lang w:val="kk-KZ"/>
              </w:rPr>
              <w:t>39</w:t>
            </w:r>
            <w:r w:rsidRPr="006508C5">
              <w:rPr>
                <w:color w:val="auto"/>
                <w:sz w:val="24"/>
              </w:rPr>
              <w:t xml:space="preserve"> «</w:t>
            </w:r>
            <w:r w:rsidRPr="006508C5">
              <w:rPr>
                <w:color w:val="auto"/>
                <w:sz w:val="24"/>
                <w:lang w:val="kk-KZ"/>
              </w:rPr>
              <w:t>Л.Жолдасов</w:t>
            </w:r>
            <w:r w:rsidRPr="006508C5">
              <w:rPr>
                <w:color w:val="auto"/>
                <w:sz w:val="24"/>
              </w:rPr>
              <w:t>»</w:t>
            </w:r>
          </w:p>
          <w:p w14:paraId="6D6ABBF6" w14:textId="77777777" w:rsidR="00A24F94" w:rsidRPr="006508C5" w:rsidRDefault="00A24F94" w:rsidP="006508C5">
            <w:pPr>
              <w:spacing w:after="0" w:line="259" w:lineRule="auto"/>
              <w:ind w:left="0" w:right="-1" w:firstLine="0"/>
              <w:rPr>
                <w:color w:val="auto"/>
                <w:lang w:val="kk-KZ"/>
              </w:rPr>
            </w:pPr>
            <w:r w:rsidRPr="006508C5">
              <w:rPr>
                <w:color w:val="auto"/>
                <w:sz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2B9BE09" w14:textId="77777777" w:rsidR="00A24F94" w:rsidRPr="006508C5" w:rsidRDefault="00A24F94" w:rsidP="006508C5">
            <w:pPr>
              <w:spacing w:after="0" w:line="259" w:lineRule="auto"/>
              <w:ind w:left="0" w:right="-1" w:firstLine="0"/>
              <w:rPr>
                <w:color w:val="auto"/>
              </w:rPr>
            </w:pPr>
            <w:proofErr w:type="spellStart"/>
            <w:r w:rsidRPr="006508C5">
              <w:rPr>
                <w:color w:val="auto"/>
                <w:sz w:val="24"/>
              </w:rPr>
              <w:t>Мектеп</w:t>
            </w:r>
            <w:proofErr w:type="spellEnd"/>
            <w:r w:rsidRPr="006508C5">
              <w:rPr>
                <w:color w:val="auto"/>
                <w:sz w:val="24"/>
              </w:rPr>
              <w:t xml:space="preserve"> </w:t>
            </w:r>
            <w:proofErr w:type="spellStart"/>
            <w:r w:rsidRPr="006508C5">
              <w:rPr>
                <w:color w:val="auto"/>
                <w:sz w:val="24"/>
              </w:rPr>
              <w:t>директоры</w:t>
            </w:r>
            <w:proofErr w:type="spellEnd"/>
            <w:r w:rsidRPr="006508C5">
              <w:rPr>
                <w:color w:val="auto"/>
                <w:sz w:val="24"/>
              </w:rPr>
              <w:t xml:space="preserve">, </w:t>
            </w:r>
            <w:proofErr w:type="spellStart"/>
            <w:r w:rsidRPr="006508C5">
              <w:rPr>
                <w:color w:val="auto"/>
                <w:sz w:val="24"/>
              </w:rPr>
              <w:t>комиссия</w:t>
            </w:r>
            <w:proofErr w:type="spellEnd"/>
            <w:r w:rsidRPr="006508C5">
              <w:rPr>
                <w:color w:val="auto"/>
                <w:sz w:val="24"/>
              </w:rPr>
              <w:t xml:space="preserve"> </w:t>
            </w:r>
            <w:proofErr w:type="spellStart"/>
            <w:r w:rsidRPr="006508C5">
              <w:rPr>
                <w:color w:val="auto"/>
                <w:sz w:val="24"/>
              </w:rPr>
              <w:t>төрайымы</w:t>
            </w:r>
            <w:proofErr w:type="spellEnd"/>
          </w:p>
        </w:tc>
      </w:tr>
      <w:tr w:rsidR="00A24F94" w:rsidRPr="006508C5" w14:paraId="1D82B875"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F529697" w14:textId="77777777" w:rsidR="00A24F94" w:rsidRPr="006508C5" w:rsidRDefault="00A24F94" w:rsidP="006508C5">
            <w:pPr>
              <w:spacing w:after="0" w:line="259" w:lineRule="auto"/>
              <w:ind w:left="0" w:right="-1" w:firstLine="0"/>
              <w:rPr>
                <w:color w:val="auto"/>
              </w:rPr>
            </w:pPr>
            <w:r w:rsidRPr="006508C5">
              <w:rPr>
                <w:color w:val="auto"/>
                <w:sz w:val="24"/>
              </w:rPr>
              <w:t>2</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5E67ED01" w14:textId="77777777" w:rsidR="00A24F94" w:rsidRPr="006508C5" w:rsidRDefault="00A24F94" w:rsidP="006508C5">
            <w:pPr>
              <w:spacing w:after="0" w:line="259" w:lineRule="auto"/>
              <w:ind w:left="0" w:right="-1" w:firstLine="0"/>
              <w:rPr>
                <w:color w:val="auto"/>
                <w:lang w:val="kk-KZ"/>
              </w:rPr>
            </w:pPr>
            <w:r w:rsidRPr="006508C5">
              <w:rPr>
                <w:color w:val="auto"/>
                <w:sz w:val="24"/>
                <w:lang w:val="kk-KZ"/>
              </w:rPr>
              <w:t>Амалдыкова Бактыгул Расуловна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3FC2A83" w14:textId="77777777" w:rsidR="00A24F94" w:rsidRPr="006508C5" w:rsidRDefault="00A24F94" w:rsidP="006508C5">
            <w:pPr>
              <w:spacing w:after="0" w:line="259" w:lineRule="auto"/>
              <w:ind w:left="0" w:right="-1" w:firstLine="0"/>
              <w:rPr>
                <w:color w:val="auto"/>
              </w:rPr>
            </w:pPr>
            <w:r w:rsidRPr="006508C5">
              <w:rPr>
                <w:color w:val="auto"/>
                <w:sz w:val="24"/>
              </w:rPr>
              <w:t>№</w:t>
            </w:r>
            <w:r w:rsidRPr="006508C5">
              <w:rPr>
                <w:color w:val="auto"/>
                <w:sz w:val="24"/>
                <w:lang w:val="kk-KZ"/>
              </w:rPr>
              <w:t>39</w:t>
            </w:r>
            <w:r w:rsidRPr="006508C5">
              <w:rPr>
                <w:color w:val="auto"/>
                <w:sz w:val="24"/>
              </w:rPr>
              <w:t xml:space="preserve"> «</w:t>
            </w:r>
            <w:r w:rsidRPr="006508C5">
              <w:rPr>
                <w:color w:val="auto"/>
                <w:sz w:val="24"/>
                <w:lang w:val="kk-KZ"/>
              </w:rPr>
              <w:t>Л.Жолдасов</w:t>
            </w:r>
            <w:r w:rsidRPr="006508C5">
              <w:rPr>
                <w:color w:val="auto"/>
                <w:sz w:val="24"/>
              </w:rPr>
              <w:t>»</w:t>
            </w:r>
          </w:p>
          <w:p w14:paraId="0BF7B3B1" w14:textId="77777777" w:rsidR="00A24F94" w:rsidRPr="006508C5" w:rsidRDefault="00A24F94" w:rsidP="006508C5">
            <w:pPr>
              <w:spacing w:after="0" w:line="259" w:lineRule="auto"/>
              <w:ind w:left="0" w:right="-1" w:firstLine="0"/>
              <w:rPr>
                <w:color w:val="auto"/>
              </w:rPr>
            </w:pPr>
            <w:r w:rsidRPr="006508C5">
              <w:rPr>
                <w:color w:val="auto"/>
                <w:sz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8B54772" w14:textId="77777777" w:rsidR="00A24F94" w:rsidRPr="006508C5" w:rsidRDefault="00A24F94" w:rsidP="006508C5">
            <w:pPr>
              <w:spacing w:after="0" w:line="259" w:lineRule="auto"/>
              <w:ind w:left="0" w:right="-1" w:firstLine="0"/>
              <w:rPr>
                <w:color w:val="auto"/>
              </w:rPr>
            </w:pPr>
            <w:proofErr w:type="spellStart"/>
            <w:r w:rsidRPr="006508C5">
              <w:rPr>
                <w:color w:val="auto"/>
                <w:sz w:val="24"/>
              </w:rPr>
              <w:t>Директордың</w:t>
            </w:r>
            <w:proofErr w:type="spellEnd"/>
            <w:r w:rsidRPr="006508C5">
              <w:rPr>
                <w:color w:val="auto"/>
                <w:sz w:val="24"/>
              </w:rPr>
              <w:t xml:space="preserve"> </w:t>
            </w:r>
            <w:proofErr w:type="spellStart"/>
            <w:r w:rsidRPr="006508C5">
              <w:rPr>
                <w:color w:val="auto"/>
                <w:sz w:val="24"/>
              </w:rPr>
              <w:t>оқу</w:t>
            </w:r>
            <w:proofErr w:type="spellEnd"/>
            <w:r w:rsidRPr="006508C5">
              <w:rPr>
                <w:color w:val="auto"/>
                <w:sz w:val="24"/>
              </w:rPr>
              <w:t xml:space="preserve"> </w:t>
            </w:r>
            <w:proofErr w:type="spellStart"/>
            <w:r w:rsidRPr="006508C5">
              <w:rPr>
                <w:color w:val="auto"/>
                <w:sz w:val="24"/>
              </w:rPr>
              <w:t>ісі</w:t>
            </w:r>
            <w:proofErr w:type="spellEnd"/>
            <w:r w:rsidRPr="006508C5">
              <w:rPr>
                <w:color w:val="auto"/>
                <w:sz w:val="24"/>
              </w:rPr>
              <w:t xml:space="preserve"> </w:t>
            </w:r>
            <w:proofErr w:type="spellStart"/>
            <w:r w:rsidRPr="006508C5">
              <w:rPr>
                <w:color w:val="auto"/>
                <w:sz w:val="24"/>
              </w:rPr>
              <w:t>жөніндегі</w:t>
            </w:r>
            <w:proofErr w:type="spellEnd"/>
            <w:r w:rsidRPr="006508C5">
              <w:rPr>
                <w:color w:val="auto"/>
                <w:sz w:val="24"/>
              </w:rPr>
              <w:t xml:space="preserve"> </w:t>
            </w:r>
            <w:proofErr w:type="spellStart"/>
            <w:proofErr w:type="gramStart"/>
            <w:r w:rsidRPr="006508C5">
              <w:rPr>
                <w:color w:val="auto"/>
                <w:sz w:val="24"/>
              </w:rPr>
              <w:t>орынбасары,төрайымның</w:t>
            </w:r>
            <w:proofErr w:type="spellEnd"/>
            <w:proofErr w:type="gramEnd"/>
            <w:r w:rsidRPr="006508C5">
              <w:rPr>
                <w:color w:val="auto"/>
                <w:sz w:val="24"/>
              </w:rPr>
              <w:t xml:space="preserve"> </w:t>
            </w:r>
            <w:proofErr w:type="spellStart"/>
            <w:r w:rsidRPr="006508C5">
              <w:rPr>
                <w:color w:val="auto"/>
                <w:sz w:val="24"/>
              </w:rPr>
              <w:t>орынбасары</w:t>
            </w:r>
            <w:proofErr w:type="spellEnd"/>
          </w:p>
        </w:tc>
      </w:tr>
      <w:tr w:rsidR="00A24F94" w:rsidRPr="006508C5" w14:paraId="1D2B4DA9" w14:textId="77777777" w:rsidTr="005F1216">
        <w:trPr>
          <w:trHeight w:val="838"/>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AEB2464" w14:textId="77777777" w:rsidR="00A24F94" w:rsidRPr="006508C5" w:rsidRDefault="00A24F94" w:rsidP="006508C5">
            <w:pPr>
              <w:spacing w:after="0" w:line="259" w:lineRule="auto"/>
              <w:ind w:left="0" w:right="-1" w:firstLine="0"/>
              <w:rPr>
                <w:color w:val="auto"/>
              </w:rPr>
            </w:pPr>
            <w:r w:rsidRPr="006508C5">
              <w:rPr>
                <w:color w:val="auto"/>
                <w:sz w:val="24"/>
              </w:rPr>
              <w:t>3</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69DFD988" w14:textId="77777777" w:rsidR="00A24F94" w:rsidRPr="006508C5" w:rsidRDefault="00A24F94" w:rsidP="006508C5">
            <w:pPr>
              <w:spacing w:after="0" w:line="259" w:lineRule="auto"/>
              <w:ind w:left="0" w:right="-1" w:firstLine="0"/>
              <w:rPr>
                <w:color w:val="auto"/>
                <w:lang w:val="kk-KZ"/>
              </w:rPr>
            </w:pPr>
            <w:r w:rsidRPr="006508C5">
              <w:rPr>
                <w:color w:val="auto"/>
                <w:sz w:val="24"/>
                <w:lang w:val="kk-KZ"/>
              </w:rPr>
              <w:t>Жуманова Айнагул Тиллабековна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BA92201" w14:textId="77777777" w:rsidR="00A24F94" w:rsidRPr="006508C5" w:rsidRDefault="00A24F94" w:rsidP="006508C5">
            <w:pPr>
              <w:spacing w:after="0" w:line="259" w:lineRule="auto"/>
              <w:ind w:left="0" w:right="-1" w:firstLine="0"/>
              <w:rPr>
                <w:color w:val="auto"/>
              </w:rPr>
            </w:pPr>
            <w:r w:rsidRPr="006508C5">
              <w:rPr>
                <w:color w:val="auto"/>
                <w:sz w:val="24"/>
              </w:rPr>
              <w:t>№</w:t>
            </w:r>
            <w:r w:rsidRPr="006508C5">
              <w:rPr>
                <w:color w:val="auto"/>
                <w:sz w:val="24"/>
                <w:lang w:val="kk-KZ"/>
              </w:rPr>
              <w:t>39</w:t>
            </w:r>
            <w:r w:rsidRPr="006508C5">
              <w:rPr>
                <w:color w:val="auto"/>
                <w:sz w:val="24"/>
              </w:rPr>
              <w:t xml:space="preserve"> «</w:t>
            </w:r>
            <w:r w:rsidRPr="006508C5">
              <w:rPr>
                <w:color w:val="auto"/>
                <w:sz w:val="24"/>
                <w:lang w:val="kk-KZ"/>
              </w:rPr>
              <w:t>Л.Жолдасов</w:t>
            </w:r>
            <w:r w:rsidRPr="006508C5">
              <w:rPr>
                <w:color w:val="auto"/>
                <w:sz w:val="24"/>
              </w:rPr>
              <w:t>»</w:t>
            </w:r>
          </w:p>
          <w:p w14:paraId="328A53E9" w14:textId="77777777" w:rsidR="00A24F94" w:rsidRPr="006508C5" w:rsidRDefault="00A24F94" w:rsidP="006508C5">
            <w:pPr>
              <w:spacing w:after="0" w:line="259" w:lineRule="auto"/>
              <w:ind w:left="0" w:right="-1" w:firstLine="0"/>
              <w:rPr>
                <w:color w:val="auto"/>
              </w:rPr>
            </w:pPr>
            <w:r w:rsidRPr="006508C5">
              <w:rPr>
                <w:color w:val="auto"/>
                <w:sz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FC1D96C" w14:textId="77777777" w:rsidR="00A24F94" w:rsidRPr="006508C5" w:rsidRDefault="00A24F94" w:rsidP="006508C5">
            <w:pPr>
              <w:spacing w:after="0" w:line="238" w:lineRule="auto"/>
              <w:ind w:left="0" w:right="-1" w:firstLine="0"/>
              <w:rPr>
                <w:color w:val="auto"/>
              </w:rPr>
            </w:pPr>
            <w:proofErr w:type="spellStart"/>
            <w:r w:rsidRPr="006508C5">
              <w:rPr>
                <w:color w:val="auto"/>
                <w:sz w:val="24"/>
              </w:rPr>
              <w:t>Директордың</w:t>
            </w:r>
            <w:proofErr w:type="spellEnd"/>
            <w:r w:rsidRPr="006508C5">
              <w:rPr>
                <w:color w:val="auto"/>
                <w:sz w:val="24"/>
              </w:rPr>
              <w:t xml:space="preserve"> </w:t>
            </w:r>
            <w:proofErr w:type="spellStart"/>
            <w:r w:rsidRPr="006508C5">
              <w:rPr>
                <w:color w:val="auto"/>
                <w:sz w:val="24"/>
              </w:rPr>
              <w:t>бастауыш</w:t>
            </w:r>
            <w:proofErr w:type="spellEnd"/>
            <w:r w:rsidRPr="006508C5">
              <w:rPr>
                <w:color w:val="auto"/>
                <w:sz w:val="24"/>
              </w:rPr>
              <w:t xml:space="preserve"> </w:t>
            </w:r>
            <w:proofErr w:type="spellStart"/>
            <w:r w:rsidRPr="006508C5">
              <w:rPr>
                <w:color w:val="auto"/>
                <w:sz w:val="24"/>
              </w:rPr>
              <w:t>сыныптар</w:t>
            </w:r>
            <w:proofErr w:type="spellEnd"/>
            <w:r w:rsidRPr="006508C5">
              <w:rPr>
                <w:color w:val="auto"/>
                <w:sz w:val="24"/>
              </w:rPr>
              <w:t xml:space="preserve"> </w:t>
            </w:r>
            <w:proofErr w:type="spellStart"/>
            <w:r w:rsidRPr="006508C5">
              <w:rPr>
                <w:color w:val="auto"/>
                <w:sz w:val="24"/>
              </w:rPr>
              <w:t>бойынша</w:t>
            </w:r>
            <w:proofErr w:type="spellEnd"/>
            <w:r w:rsidRPr="006508C5">
              <w:rPr>
                <w:color w:val="auto"/>
                <w:sz w:val="24"/>
              </w:rPr>
              <w:t xml:space="preserve"> </w:t>
            </w:r>
            <w:proofErr w:type="spellStart"/>
            <w:r w:rsidRPr="006508C5">
              <w:rPr>
                <w:color w:val="auto"/>
                <w:sz w:val="24"/>
              </w:rPr>
              <w:t>оқу</w:t>
            </w:r>
            <w:proofErr w:type="spellEnd"/>
            <w:r w:rsidRPr="006508C5">
              <w:rPr>
                <w:color w:val="auto"/>
                <w:sz w:val="24"/>
              </w:rPr>
              <w:t xml:space="preserve"> </w:t>
            </w:r>
            <w:proofErr w:type="spellStart"/>
            <w:r w:rsidRPr="006508C5">
              <w:rPr>
                <w:color w:val="auto"/>
                <w:sz w:val="24"/>
              </w:rPr>
              <w:t>ісі</w:t>
            </w:r>
            <w:proofErr w:type="spellEnd"/>
            <w:r w:rsidRPr="006508C5">
              <w:rPr>
                <w:color w:val="auto"/>
                <w:sz w:val="24"/>
              </w:rPr>
              <w:t xml:space="preserve"> </w:t>
            </w:r>
            <w:proofErr w:type="spellStart"/>
            <w:r w:rsidRPr="006508C5">
              <w:rPr>
                <w:color w:val="auto"/>
                <w:sz w:val="24"/>
              </w:rPr>
              <w:t>жөніндегі</w:t>
            </w:r>
            <w:proofErr w:type="spellEnd"/>
            <w:r w:rsidRPr="006508C5">
              <w:rPr>
                <w:color w:val="auto"/>
                <w:sz w:val="24"/>
              </w:rPr>
              <w:t xml:space="preserve"> </w:t>
            </w:r>
            <w:proofErr w:type="spellStart"/>
            <w:r w:rsidRPr="006508C5">
              <w:rPr>
                <w:color w:val="auto"/>
                <w:sz w:val="24"/>
              </w:rPr>
              <w:t>орынбасары</w:t>
            </w:r>
            <w:proofErr w:type="spellEnd"/>
            <w:r w:rsidRPr="006508C5">
              <w:rPr>
                <w:color w:val="auto"/>
                <w:sz w:val="24"/>
              </w:rPr>
              <w:t>,</w:t>
            </w:r>
          </w:p>
          <w:p w14:paraId="4ABF04E3" w14:textId="77777777" w:rsidR="00A24F94" w:rsidRPr="006508C5" w:rsidRDefault="00A24F94" w:rsidP="006508C5">
            <w:pPr>
              <w:spacing w:after="0" w:line="259" w:lineRule="auto"/>
              <w:ind w:left="0" w:right="-1" w:firstLine="0"/>
              <w:rPr>
                <w:color w:val="auto"/>
              </w:rPr>
            </w:pPr>
            <w:proofErr w:type="spellStart"/>
            <w:r w:rsidRPr="006508C5">
              <w:rPr>
                <w:color w:val="auto"/>
                <w:sz w:val="24"/>
              </w:rPr>
              <w:t>комиссия</w:t>
            </w:r>
            <w:proofErr w:type="spellEnd"/>
            <w:r w:rsidRPr="006508C5">
              <w:rPr>
                <w:color w:val="auto"/>
                <w:sz w:val="24"/>
              </w:rPr>
              <w:t xml:space="preserve"> </w:t>
            </w:r>
            <w:proofErr w:type="spellStart"/>
            <w:r w:rsidRPr="006508C5">
              <w:rPr>
                <w:color w:val="auto"/>
                <w:sz w:val="24"/>
              </w:rPr>
              <w:t>мүшесі</w:t>
            </w:r>
            <w:proofErr w:type="spellEnd"/>
          </w:p>
        </w:tc>
      </w:tr>
      <w:tr w:rsidR="00A24F94" w:rsidRPr="003E4BFA" w14:paraId="2FFC9BF1"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14F1407" w14:textId="77777777" w:rsidR="00A24F94" w:rsidRPr="006508C5" w:rsidRDefault="00A24F94" w:rsidP="006508C5">
            <w:pPr>
              <w:spacing w:after="0" w:line="259" w:lineRule="auto"/>
              <w:ind w:left="0" w:right="-1" w:firstLine="0"/>
              <w:rPr>
                <w:color w:val="auto"/>
              </w:rPr>
            </w:pPr>
            <w:r w:rsidRPr="006508C5">
              <w:rPr>
                <w:color w:val="auto"/>
                <w:sz w:val="24"/>
              </w:rPr>
              <w:t>4</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71C01CE4" w14:textId="77777777" w:rsidR="00A24F94" w:rsidRPr="006508C5" w:rsidRDefault="00A24F94" w:rsidP="006508C5">
            <w:pPr>
              <w:spacing w:after="0" w:line="259" w:lineRule="auto"/>
              <w:ind w:left="0" w:right="-1" w:firstLine="0"/>
              <w:rPr>
                <w:color w:val="auto"/>
                <w:sz w:val="24"/>
                <w:szCs w:val="24"/>
                <w:lang w:val="kk-KZ"/>
              </w:rPr>
            </w:pPr>
            <w:r w:rsidRPr="006508C5">
              <w:rPr>
                <w:color w:val="auto"/>
                <w:sz w:val="24"/>
                <w:szCs w:val="24"/>
                <w:lang w:val="kk-KZ"/>
              </w:rPr>
              <w:t>Мустапаева Рисалат Мамыровна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2215A8D" w14:textId="77777777" w:rsidR="00A24F94" w:rsidRPr="006508C5" w:rsidRDefault="00A24F94" w:rsidP="006508C5">
            <w:pPr>
              <w:spacing w:after="0" w:line="259" w:lineRule="auto"/>
              <w:ind w:left="0" w:right="-1" w:firstLine="0"/>
              <w:rPr>
                <w:color w:val="auto"/>
              </w:rPr>
            </w:pPr>
            <w:r w:rsidRPr="006508C5">
              <w:rPr>
                <w:color w:val="auto"/>
                <w:sz w:val="24"/>
              </w:rPr>
              <w:t>№</w:t>
            </w:r>
            <w:r w:rsidRPr="006508C5">
              <w:rPr>
                <w:color w:val="auto"/>
                <w:sz w:val="24"/>
                <w:lang w:val="kk-KZ"/>
              </w:rPr>
              <w:t>39</w:t>
            </w:r>
            <w:r w:rsidRPr="006508C5">
              <w:rPr>
                <w:color w:val="auto"/>
                <w:sz w:val="24"/>
              </w:rPr>
              <w:t xml:space="preserve"> «</w:t>
            </w:r>
            <w:r w:rsidRPr="006508C5">
              <w:rPr>
                <w:color w:val="auto"/>
                <w:sz w:val="24"/>
                <w:lang w:val="kk-KZ"/>
              </w:rPr>
              <w:t>Л.Жолдасов</w:t>
            </w:r>
            <w:r w:rsidRPr="006508C5">
              <w:rPr>
                <w:color w:val="auto"/>
                <w:sz w:val="24"/>
              </w:rPr>
              <w:t>»</w:t>
            </w:r>
          </w:p>
          <w:p w14:paraId="049BB9A7" w14:textId="77777777" w:rsidR="00A24F94" w:rsidRPr="006508C5" w:rsidRDefault="00A24F94" w:rsidP="006508C5">
            <w:pPr>
              <w:spacing w:after="0" w:line="259" w:lineRule="auto"/>
              <w:ind w:left="0" w:right="-1" w:firstLine="0"/>
              <w:rPr>
                <w:color w:val="auto"/>
              </w:rPr>
            </w:pPr>
            <w:r w:rsidRPr="006508C5">
              <w:rPr>
                <w:color w:val="auto"/>
                <w:sz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52DFAD5" w14:textId="77777777" w:rsidR="00A24F94" w:rsidRPr="006508C5" w:rsidRDefault="00A24F94" w:rsidP="006508C5">
            <w:pPr>
              <w:spacing w:after="0" w:line="259" w:lineRule="auto"/>
              <w:ind w:left="0" w:right="-1" w:firstLine="0"/>
              <w:rPr>
                <w:color w:val="auto"/>
                <w:lang w:val="ru-RU"/>
              </w:rPr>
            </w:pPr>
            <w:proofErr w:type="spellStart"/>
            <w:r w:rsidRPr="006508C5">
              <w:rPr>
                <w:color w:val="auto"/>
                <w:sz w:val="24"/>
                <w:lang w:val="ru-RU"/>
              </w:rPr>
              <w:t>Директордың</w:t>
            </w:r>
            <w:proofErr w:type="spellEnd"/>
            <w:r w:rsidRPr="006508C5">
              <w:rPr>
                <w:color w:val="auto"/>
                <w:sz w:val="24"/>
                <w:lang w:val="ru-RU"/>
              </w:rPr>
              <w:t xml:space="preserve"> </w:t>
            </w:r>
            <w:proofErr w:type="spellStart"/>
            <w:r w:rsidRPr="006508C5">
              <w:rPr>
                <w:color w:val="auto"/>
                <w:sz w:val="24"/>
                <w:lang w:val="ru-RU"/>
              </w:rPr>
              <w:t>тәрбие</w:t>
            </w:r>
            <w:proofErr w:type="spellEnd"/>
            <w:r w:rsidRPr="006508C5">
              <w:rPr>
                <w:color w:val="auto"/>
                <w:sz w:val="24"/>
                <w:lang w:val="ru-RU"/>
              </w:rPr>
              <w:t xml:space="preserve"> </w:t>
            </w:r>
            <w:proofErr w:type="spellStart"/>
            <w:r w:rsidRPr="006508C5">
              <w:rPr>
                <w:color w:val="auto"/>
                <w:sz w:val="24"/>
                <w:lang w:val="ru-RU"/>
              </w:rPr>
              <w:t>ісі</w:t>
            </w:r>
            <w:proofErr w:type="spellEnd"/>
            <w:r w:rsidRPr="006508C5">
              <w:rPr>
                <w:color w:val="auto"/>
                <w:sz w:val="24"/>
                <w:lang w:val="ru-RU"/>
              </w:rPr>
              <w:t xml:space="preserve"> </w:t>
            </w:r>
            <w:proofErr w:type="spellStart"/>
            <w:r w:rsidRPr="006508C5">
              <w:rPr>
                <w:color w:val="auto"/>
                <w:sz w:val="24"/>
                <w:lang w:val="ru-RU"/>
              </w:rPr>
              <w:t>жөніндегі</w:t>
            </w:r>
            <w:proofErr w:type="spellEnd"/>
            <w:r w:rsidRPr="006508C5">
              <w:rPr>
                <w:color w:val="auto"/>
                <w:sz w:val="24"/>
                <w:lang w:val="ru-RU"/>
              </w:rPr>
              <w:t xml:space="preserve"> </w:t>
            </w:r>
            <w:proofErr w:type="spellStart"/>
            <w:r w:rsidRPr="006508C5">
              <w:rPr>
                <w:color w:val="auto"/>
                <w:sz w:val="24"/>
                <w:lang w:val="ru-RU"/>
              </w:rPr>
              <w:t>орынбасары</w:t>
            </w:r>
            <w:proofErr w:type="spellEnd"/>
            <w:r w:rsidRPr="006508C5">
              <w:rPr>
                <w:color w:val="auto"/>
                <w:sz w:val="24"/>
                <w:lang w:val="ru-RU"/>
              </w:rPr>
              <w:t xml:space="preserve">, комиссия </w:t>
            </w:r>
            <w:proofErr w:type="spellStart"/>
            <w:r w:rsidRPr="006508C5">
              <w:rPr>
                <w:color w:val="auto"/>
                <w:sz w:val="24"/>
                <w:lang w:val="ru-RU"/>
              </w:rPr>
              <w:t>мүшесі</w:t>
            </w:r>
            <w:proofErr w:type="spellEnd"/>
          </w:p>
        </w:tc>
      </w:tr>
      <w:tr w:rsidR="00A24F94" w:rsidRPr="003E4BFA" w14:paraId="108E9673"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8F728DF" w14:textId="77777777" w:rsidR="00A24F94" w:rsidRPr="006508C5" w:rsidRDefault="00A24F94" w:rsidP="006508C5">
            <w:pPr>
              <w:spacing w:after="0" w:line="259" w:lineRule="auto"/>
              <w:ind w:left="0" w:right="-1" w:firstLine="0"/>
              <w:rPr>
                <w:color w:val="auto"/>
              </w:rPr>
            </w:pPr>
            <w:r w:rsidRPr="006508C5">
              <w:rPr>
                <w:color w:val="auto"/>
                <w:sz w:val="24"/>
              </w:rPr>
              <w:t>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0CE7AEF5" w14:textId="77777777" w:rsidR="00A24F94" w:rsidRPr="006508C5" w:rsidRDefault="00A24F94" w:rsidP="006508C5">
            <w:pPr>
              <w:spacing w:after="0" w:line="259" w:lineRule="auto"/>
              <w:ind w:left="0" w:right="-1" w:firstLine="0"/>
              <w:rPr>
                <w:color w:val="auto"/>
                <w:lang w:val="kk-KZ"/>
              </w:rPr>
            </w:pPr>
            <w:r w:rsidRPr="006508C5">
              <w:rPr>
                <w:color w:val="auto"/>
                <w:sz w:val="24"/>
                <w:lang w:val="kk-KZ"/>
              </w:rPr>
              <w:t>Туреханов Сейтнаби Сейтханович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F2FAC78" w14:textId="77777777" w:rsidR="00A24F94" w:rsidRPr="006508C5" w:rsidRDefault="00A24F94" w:rsidP="006508C5">
            <w:pPr>
              <w:spacing w:after="0" w:line="259" w:lineRule="auto"/>
              <w:ind w:left="0" w:right="-1" w:firstLine="0"/>
              <w:rPr>
                <w:color w:val="auto"/>
              </w:rPr>
            </w:pPr>
            <w:r w:rsidRPr="006508C5">
              <w:rPr>
                <w:color w:val="auto"/>
                <w:sz w:val="24"/>
              </w:rPr>
              <w:t>№</w:t>
            </w:r>
            <w:r w:rsidRPr="006508C5">
              <w:rPr>
                <w:color w:val="auto"/>
                <w:sz w:val="24"/>
                <w:lang w:val="kk-KZ"/>
              </w:rPr>
              <w:t>39</w:t>
            </w:r>
            <w:r w:rsidRPr="006508C5">
              <w:rPr>
                <w:color w:val="auto"/>
                <w:sz w:val="24"/>
              </w:rPr>
              <w:t xml:space="preserve"> «</w:t>
            </w:r>
            <w:r w:rsidRPr="006508C5">
              <w:rPr>
                <w:color w:val="auto"/>
                <w:sz w:val="24"/>
                <w:lang w:val="kk-KZ"/>
              </w:rPr>
              <w:t>Л.Жолдасов</w:t>
            </w:r>
            <w:r w:rsidRPr="006508C5">
              <w:rPr>
                <w:color w:val="auto"/>
                <w:sz w:val="24"/>
              </w:rPr>
              <w:t>»</w:t>
            </w:r>
          </w:p>
          <w:p w14:paraId="52F84BAA" w14:textId="77777777" w:rsidR="00A24F94" w:rsidRPr="006508C5" w:rsidRDefault="00A24F94" w:rsidP="006508C5">
            <w:pPr>
              <w:spacing w:after="0" w:line="259" w:lineRule="auto"/>
              <w:ind w:left="0" w:right="-1" w:firstLine="0"/>
              <w:rPr>
                <w:color w:val="auto"/>
              </w:rPr>
            </w:pPr>
            <w:r w:rsidRPr="006508C5">
              <w:rPr>
                <w:color w:val="auto"/>
                <w:sz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A7B8AF5" w14:textId="77777777" w:rsidR="00A24F94" w:rsidRPr="006508C5" w:rsidRDefault="00A24F94" w:rsidP="006508C5">
            <w:pPr>
              <w:spacing w:after="0" w:line="259" w:lineRule="auto"/>
              <w:ind w:left="0" w:right="-1" w:firstLine="0"/>
              <w:rPr>
                <w:color w:val="auto"/>
                <w:lang w:val="ru-RU"/>
              </w:rPr>
            </w:pPr>
            <w:proofErr w:type="spellStart"/>
            <w:r w:rsidRPr="006508C5">
              <w:rPr>
                <w:color w:val="auto"/>
                <w:sz w:val="24"/>
                <w:lang w:val="ru-RU"/>
              </w:rPr>
              <w:t>Директордың</w:t>
            </w:r>
            <w:proofErr w:type="spellEnd"/>
            <w:r w:rsidRPr="006508C5">
              <w:rPr>
                <w:color w:val="auto"/>
                <w:sz w:val="24"/>
                <w:lang w:val="ru-RU"/>
              </w:rPr>
              <w:t xml:space="preserve"> </w:t>
            </w:r>
            <w:proofErr w:type="spellStart"/>
            <w:r w:rsidRPr="006508C5">
              <w:rPr>
                <w:color w:val="auto"/>
                <w:sz w:val="24"/>
                <w:lang w:val="ru-RU"/>
              </w:rPr>
              <w:t>тәрбие</w:t>
            </w:r>
            <w:proofErr w:type="spellEnd"/>
            <w:r w:rsidRPr="006508C5">
              <w:rPr>
                <w:color w:val="auto"/>
                <w:sz w:val="24"/>
                <w:lang w:val="ru-RU"/>
              </w:rPr>
              <w:t xml:space="preserve"> </w:t>
            </w:r>
            <w:proofErr w:type="spellStart"/>
            <w:r w:rsidRPr="006508C5">
              <w:rPr>
                <w:color w:val="auto"/>
                <w:sz w:val="24"/>
                <w:lang w:val="ru-RU"/>
              </w:rPr>
              <w:t>ісі</w:t>
            </w:r>
            <w:proofErr w:type="spellEnd"/>
            <w:r w:rsidRPr="006508C5">
              <w:rPr>
                <w:color w:val="auto"/>
                <w:sz w:val="24"/>
                <w:lang w:val="ru-RU"/>
              </w:rPr>
              <w:t xml:space="preserve"> </w:t>
            </w:r>
            <w:proofErr w:type="spellStart"/>
            <w:r w:rsidRPr="006508C5">
              <w:rPr>
                <w:color w:val="auto"/>
                <w:sz w:val="24"/>
                <w:lang w:val="ru-RU"/>
              </w:rPr>
              <w:t>жөніндегі</w:t>
            </w:r>
            <w:proofErr w:type="spellEnd"/>
            <w:r w:rsidRPr="006508C5">
              <w:rPr>
                <w:color w:val="auto"/>
                <w:sz w:val="24"/>
                <w:lang w:val="ru-RU"/>
              </w:rPr>
              <w:t xml:space="preserve"> </w:t>
            </w:r>
            <w:proofErr w:type="spellStart"/>
            <w:r w:rsidRPr="006508C5">
              <w:rPr>
                <w:color w:val="auto"/>
                <w:sz w:val="24"/>
                <w:lang w:val="ru-RU"/>
              </w:rPr>
              <w:t>орынбасары</w:t>
            </w:r>
            <w:proofErr w:type="spellEnd"/>
            <w:r w:rsidRPr="006508C5">
              <w:rPr>
                <w:color w:val="auto"/>
                <w:sz w:val="24"/>
                <w:lang w:val="ru-RU"/>
              </w:rPr>
              <w:t xml:space="preserve">, комиссия </w:t>
            </w:r>
            <w:proofErr w:type="spellStart"/>
            <w:r w:rsidRPr="006508C5">
              <w:rPr>
                <w:color w:val="auto"/>
                <w:sz w:val="24"/>
                <w:lang w:val="ru-RU"/>
              </w:rPr>
              <w:t>мүшесі</w:t>
            </w:r>
            <w:proofErr w:type="spellEnd"/>
          </w:p>
        </w:tc>
      </w:tr>
      <w:tr w:rsidR="00A24F94" w:rsidRPr="003E4BFA" w14:paraId="0D9184CE"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92E6B28" w14:textId="77777777" w:rsidR="00A24F94" w:rsidRPr="006508C5" w:rsidRDefault="00A24F94" w:rsidP="006508C5">
            <w:pPr>
              <w:spacing w:after="0" w:line="259" w:lineRule="auto"/>
              <w:ind w:left="0" w:right="-1" w:firstLine="0"/>
              <w:rPr>
                <w:color w:val="auto"/>
              </w:rPr>
            </w:pPr>
            <w:r w:rsidRPr="006508C5">
              <w:rPr>
                <w:color w:val="auto"/>
                <w:sz w:val="24"/>
              </w:rPr>
              <w:t>6</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14D1ABE9" w14:textId="77777777" w:rsidR="00A24F94" w:rsidRPr="006508C5" w:rsidRDefault="00A24F94" w:rsidP="006508C5">
            <w:pPr>
              <w:spacing w:after="0" w:line="259" w:lineRule="auto"/>
              <w:ind w:left="0" w:right="-1" w:firstLine="0"/>
              <w:rPr>
                <w:color w:val="auto"/>
                <w:lang w:val="kk-KZ"/>
              </w:rPr>
            </w:pPr>
            <w:r w:rsidRPr="006508C5">
              <w:rPr>
                <w:color w:val="auto"/>
                <w:sz w:val="24"/>
                <w:lang w:val="kk-KZ"/>
              </w:rPr>
              <w:t>Турсынбаев Талғат Кайназарович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ABCBCF8" w14:textId="77777777" w:rsidR="00A24F94" w:rsidRPr="006508C5" w:rsidRDefault="00A24F94" w:rsidP="006508C5">
            <w:pPr>
              <w:spacing w:after="0" w:line="259" w:lineRule="auto"/>
              <w:ind w:left="0" w:right="-1" w:firstLine="0"/>
              <w:rPr>
                <w:color w:val="auto"/>
              </w:rPr>
            </w:pPr>
            <w:r w:rsidRPr="006508C5">
              <w:rPr>
                <w:color w:val="auto"/>
                <w:sz w:val="24"/>
              </w:rPr>
              <w:t>№</w:t>
            </w:r>
            <w:r w:rsidRPr="006508C5">
              <w:rPr>
                <w:color w:val="auto"/>
                <w:sz w:val="24"/>
                <w:lang w:val="kk-KZ"/>
              </w:rPr>
              <w:t>39</w:t>
            </w:r>
            <w:r w:rsidRPr="006508C5">
              <w:rPr>
                <w:color w:val="auto"/>
                <w:sz w:val="24"/>
              </w:rPr>
              <w:t xml:space="preserve"> «</w:t>
            </w:r>
            <w:r w:rsidRPr="006508C5">
              <w:rPr>
                <w:color w:val="auto"/>
                <w:sz w:val="24"/>
                <w:lang w:val="kk-KZ"/>
              </w:rPr>
              <w:t>Л.Жолдасов</w:t>
            </w:r>
            <w:r w:rsidRPr="006508C5">
              <w:rPr>
                <w:color w:val="auto"/>
                <w:sz w:val="24"/>
              </w:rPr>
              <w:t>»</w:t>
            </w:r>
          </w:p>
          <w:p w14:paraId="45AA6031" w14:textId="77777777" w:rsidR="00A24F94" w:rsidRPr="006508C5" w:rsidRDefault="00A24F94" w:rsidP="006508C5">
            <w:pPr>
              <w:spacing w:after="0" w:line="259" w:lineRule="auto"/>
              <w:ind w:left="0" w:right="-1" w:firstLine="0"/>
              <w:rPr>
                <w:color w:val="auto"/>
              </w:rPr>
            </w:pPr>
            <w:r w:rsidRPr="006508C5">
              <w:rPr>
                <w:color w:val="auto"/>
                <w:sz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439196F" w14:textId="77777777" w:rsidR="00A24F94" w:rsidRPr="006508C5" w:rsidRDefault="00A24F94" w:rsidP="006508C5">
            <w:pPr>
              <w:spacing w:after="0" w:line="259" w:lineRule="auto"/>
              <w:ind w:left="0" w:right="-1" w:firstLine="0"/>
              <w:rPr>
                <w:color w:val="auto"/>
                <w:lang w:val="ru-RU"/>
              </w:rPr>
            </w:pPr>
            <w:r w:rsidRPr="006508C5">
              <w:rPr>
                <w:color w:val="auto"/>
                <w:sz w:val="24"/>
                <w:lang w:val="ru-RU"/>
              </w:rPr>
              <w:t xml:space="preserve">Информатика </w:t>
            </w:r>
            <w:proofErr w:type="spellStart"/>
            <w:r w:rsidRPr="006508C5">
              <w:rPr>
                <w:color w:val="auto"/>
                <w:sz w:val="24"/>
                <w:lang w:val="ru-RU"/>
              </w:rPr>
              <w:t>пәні</w:t>
            </w:r>
            <w:proofErr w:type="spellEnd"/>
            <w:r w:rsidRPr="006508C5">
              <w:rPr>
                <w:color w:val="auto"/>
                <w:sz w:val="24"/>
                <w:lang w:val="ru-RU"/>
              </w:rPr>
              <w:t xml:space="preserve"> </w:t>
            </w:r>
            <w:proofErr w:type="spellStart"/>
            <w:proofErr w:type="gramStart"/>
            <w:r w:rsidRPr="006508C5">
              <w:rPr>
                <w:color w:val="auto"/>
                <w:sz w:val="24"/>
                <w:lang w:val="ru-RU"/>
              </w:rPr>
              <w:t>мұғалімі,комиссия</w:t>
            </w:r>
            <w:proofErr w:type="spellEnd"/>
            <w:proofErr w:type="gramEnd"/>
            <w:r w:rsidRPr="006508C5">
              <w:rPr>
                <w:color w:val="auto"/>
                <w:sz w:val="24"/>
                <w:lang w:val="ru-RU"/>
              </w:rPr>
              <w:t xml:space="preserve"> </w:t>
            </w:r>
            <w:proofErr w:type="spellStart"/>
            <w:r w:rsidRPr="006508C5">
              <w:rPr>
                <w:color w:val="auto"/>
                <w:sz w:val="24"/>
                <w:lang w:val="ru-RU"/>
              </w:rPr>
              <w:t>мүшесі</w:t>
            </w:r>
            <w:proofErr w:type="spellEnd"/>
          </w:p>
        </w:tc>
      </w:tr>
      <w:tr w:rsidR="00A24F94" w:rsidRPr="006508C5" w14:paraId="56E0F428"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2A07F45" w14:textId="77777777" w:rsidR="00A24F94" w:rsidRPr="006508C5" w:rsidRDefault="00A24F94" w:rsidP="006508C5">
            <w:pPr>
              <w:spacing w:after="0" w:line="259" w:lineRule="auto"/>
              <w:ind w:left="0" w:right="-1" w:firstLine="0"/>
              <w:rPr>
                <w:color w:val="auto"/>
              </w:rPr>
            </w:pPr>
            <w:r w:rsidRPr="006508C5">
              <w:rPr>
                <w:color w:val="auto"/>
                <w:sz w:val="24"/>
              </w:rPr>
              <w:t>7</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023F48E5" w14:textId="77777777" w:rsidR="00A24F94" w:rsidRPr="006508C5" w:rsidRDefault="00A24F94" w:rsidP="006508C5">
            <w:pPr>
              <w:spacing w:after="0" w:line="259" w:lineRule="auto"/>
              <w:ind w:left="0" w:right="-1" w:firstLine="0"/>
              <w:rPr>
                <w:color w:val="auto"/>
                <w:lang w:val="kk-KZ"/>
              </w:rPr>
            </w:pPr>
            <w:r w:rsidRPr="006508C5">
              <w:rPr>
                <w:color w:val="auto"/>
                <w:sz w:val="24"/>
                <w:lang w:val="kk-KZ"/>
              </w:rPr>
              <w:t>Ескендеров Ақылбек Кожанович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0DC2FF7" w14:textId="77777777" w:rsidR="00A24F94" w:rsidRPr="006508C5" w:rsidRDefault="00A24F94" w:rsidP="006508C5">
            <w:pPr>
              <w:spacing w:after="0" w:line="259" w:lineRule="auto"/>
              <w:ind w:left="0" w:right="-1" w:firstLine="0"/>
              <w:rPr>
                <w:color w:val="auto"/>
              </w:rPr>
            </w:pPr>
            <w:r w:rsidRPr="006508C5">
              <w:rPr>
                <w:color w:val="auto"/>
                <w:sz w:val="24"/>
              </w:rPr>
              <w:t>№</w:t>
            </w:r>
            <w:r w:rsidRPr="006508C5">
              <w:rPr>
                <w:color w:val="auto"/>
                <w:sz w:val="24"/>
                <w:lang w:val="kk-KZ"/>
              </w:rPr>
              <w:t>39</w:t>
            </w:r>
            <w:r w:rsidRPr="006508C5">
              <w:rPr>
                <w:color w:val="auto"/>
                <w:sz w:val="24"/>
              </w:rPr>
              <w:t xml:space="preserve"> «</w:t>
            </w:r>
            <w:r w:rsidRPr="006508C5">
              <w:rPr>
                <w:color w:val="auto"/>
                <w:sz w:val="24"/>
                <w:lang w:val="kk-KZ"/>
              </w:rPr>
              <w:t>Л.Жолдасов</w:t>
            </w:r>
            <w:r w:rsidRPr="006508C5">
              <w:rPr>
                <w:color w:val="auto"/>
                <w:sz w:val="24"/>
              </w:rPr>
              <w:t>»</w:t>
            </w:r>
          </w:p>
          <w:p w14:paraId="2A28E81B" w14:textId="77777777" w:rsidR="00A24F94" w:rsidRPr="006508C5" w:rsidRDefault="00A24F94" w:rsidP="006508C5">
            <w:pPr>
              <w:spacing w:after="0" w:line="259" w:lineRule="auto"/>
              <w:ind w:left="0" w:right="-1" w:firstLine="0"/>
              <w:rPr>
                <w:color w:val="auto"/>
              </w:rPr>
            </w:pPr>
            <w:r w:rsidRPr="006508C5">
              <w:rPr>
                <w:color w:val="auto"/>
                <w:sz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E5D2853" w14:textId="77777777" w:rsidR="00A24F94" w:rsidRPr="006508C5" w:rsidRDefault="00A24F94" w:rsidP="006508C5">
            <w:pPr>
              <w:spacing w:after="0" w:line="259" w:lineRule="auto"/>
              <w:ind w:left="0" w:right="-1" w:firstLine="0"/>
              <w:rPr>
                <w:color w:val="auto"/>
              </w:rPr>
            </w:pPr>
            <w:proofErr w:type="spellStart"/>
            <w:r w:rsidRPr="006508C5">
              <w:rPr>
                <w:color w:val="auto"/>
                <w:sz w:val="24"/>
              </w:rPr>
              <w:t>Директордың</w:t>
            </w:r>
            <w:proofErr w:type="spellEnd"/>
            <w:r w:rsidRPr="006508C5">
              <w:rPr>
                <w:color w:val="auto"/>
                <w:sz w:val="24"/>
              </w:rPr>
              <w:t xml:space="preserve"> </w:t>
            </w:r>
            <w:proofErr w:type="spellStart"/>
            <w:r w:rsidRPr="006508C5">
              <w:rPr>
                <w:color w:val="auto"/>
                <w:sz w:val="24"/>
              </w:rPr>
              <w:t>шаруашылық</w:t>
            </w:r>
            <w:proofErr w:type="spellEnd"/>
            <w:r w:rsidRPr="006508C5">
              <w:rPr>
                <w:color w:val="auto"/>
                <w:sz w:val="24"/>
              </w:rPr>
              <w:t xml:space="preserve"> </w:t>
            </w:r>
            <w:proofErr w:type="spellStart"/>
            <w:r w:rsidRPr="006508C5">
              <w:rPr>
                <w:color w:val="auto"/>
                <w:sz w:val="24"/>
              </w:rPr>
              <w:t>ісі</w:t>
            </w:r>
            <w:proofErr w:type="spellEnd"/>
            <w:r w:rsidRPr="006508C5">
              <w:rPr>
                <w:color w:val="auto"/>
                <w:sz w:val="24"/>
              </w:rPr>
              <w:t xml:space="preserve"> </w:t>
            </w:r>
            <w:proofErr w:type="spellStart"/>
            <w:r w:rsidRPr="006508C5">
              <w:rPr>
                <w:color w:val="auto"/>
                <w:sz w:val="24"/>
              </w:rPr>
              <w:t>жөніндегі</w:t>
            </w:r>
            <w:proofErr w:type="spellEnd"/>
            <w:r w:rsidRPr="006508C5">
              <w:rPr>
                <w:color w:val="auto"/>
                <w:sz w:val="24"/>
              </w:rPr>
              <w:t xml:space="preserve"> </w:t>
            </w:r>
            <w:proofErr w:type="spellStart"/>
            <w:r w:rsidRPr="006508C5">
              <w:rPr>
                <w:color w:val="auto"/>
                <w:sz w:val="24"/>
              </w:rPr>
              <w:t>орынбасары</w:t>
            </w:r>
            <w:proofErr w:type="spellEnd"/>
            <w:r w:rsidRPr="006508C5">
              <w:rPr>
                <w:color w:val="auto"/>
                <w:sz w:val="24"/>
              </w:rPr>
              <w:t xml:space="preserve">, </w:t>
            </w:r>
            <w:proofErr w:type="spellStart"/>
            <w:r w:rsidRPr="006508C5">
              <w:rPr>
                <w:color w:val="auto"/>
                <w:sz w:val="24"/>
              </w:rPr>
              <w:t>комиссия</w:t>
            </w:r>
            <w:proofErr w:type="spellEnd"/>
            <w:r w:rsidRPr="006508C5">
              <w:rPr>
                <w:color w:val="auto"/>
                <w:sz w:val="24"/>
              </w:rPr>
              <w:t xml:space="preserve"> </w:t>
            </w:r>
            <w:proofErr w:type="spellStart"/>
            <w:r w:rsidRPr="006508C5">
              <w:rPr>
                <w:color w:val="auto"/>
                <w:sz w:val="24"/>
              </w:rPr>
              <w:t>мүшесі</w:t>
            </w:r>
            <w:proofErr w:type="spellEnd"/>
          </w:p>
        </w:tc>
      </w:tr>
      <w:tr w:rsidR="00A24F94" w:rsidRPr="006508C5" w14:paraId="58B87363"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F03940D" w14:textId="77777777" w:rsidR="00A24F94" w:rsidRPr="006508C5" w:rsidRDefault="00A24F94" w:rsidP="006508C5">
            <w:pPr>
              <w:spacing w:after="0" w:line="259" w:lineRule="auto"/>
              <w:ind w:left="0" w:right="-1" w:firstLine="0"/>
              <w:rPr>
                <w:color w:val="auto"/>
              </w:rPr>
            </w:pPr>
            <w:r w:rsidRPr="006508C5">
              <w:rPr>
                <w:color w:val="auto"/>
                <w:sz w:val="24"/>
              </w:rPr>
              <w:t>8</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17537152" w14:textId="77777777" w:rsidR="00A24F94" w:rsidRPr="006508C5" w:rsidRDefault="00A24F94" w:rsidP="006508C5">
            <w:pPr>
              <w:spacing w:after="0" w:line="259" w:lineRule="auto"/>
              <w:ind w:left="0" w:right="-1" w:firstLine="0"/>
              <w:rPr>
                <w:color w:val="auto"/>
                <w:lang w:val="kk-KZ"/>
              </w:rPr>
            </w:pPr>
            <w:r w:rsidRPr="006508C5">
              <w:rPr>
                <w:color w:val="auto"/>
                <w:sz w:val="24"/>
                <w:lang w:val="kk-KZ"/>
              </w:rPr>
              <w:t>Сабденов Ержан Артыкбаевич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2F0BE9" w14:textId="77777777" w:rsidR="00A24F94" w:rsidRPr="006508C5" w:rsidRDefault="00A24F94" w:rsidP="006508C5">
            <w:pPr>
              <w:spacing w:after="0" w:line="259" w:lineRule="auto"/>
              <w:ind w:left="0" w:right="-1" w:firstLine="0"/>
              <w:rPr>
                <w:color w:val="auto"/>
              </w:rPr>
            </w:pPr>
            <w:r w:rsidRPr="006508C5">
              <w:rPr>
                <w:color w:val="auto"/>
                <w:sz w:val="24"/>
              </w:rPr>
              <w:t>№</w:t>
            </w:r>
            <w:r w:rsidRPr="006508C5">
              <w:rPr>
                <w:color w:val="auto"/>
                <w:sz w:val="24"/>
                <w:lang w:val="kk-KZ"/>
              </w:rPr>
              <w:t>39</w:t>
            </w:r>
            <w:r w:rsidRPr="006508C5">
              <w:rPr>
                <w:color w:val="auto"/>
                <w:sz w:val="24"/>
              </w:rPr>
              <w:t xml:space="preserve"> «</w:t>
            </w:r>
            <w:r w:rsidRPr="006508C5">
              <w:rPr>
                <w:color w:val="auto"/>
                <w:sz w:val="24"/>
                <w:lang w:val="kk-KZ"/>
              </w:rPr>
              <w:t>Л.Жолдасов</w:t>
            </w:r>
            <w:r w:rsidRPr="006508C5">
              <w:rPr>
                <w:color w:val="auto"/>
                <w:sz w:val="24"/>
              </w:rPr>
              <w:t>»</w:t>
            </w:r>
          </w:p>
          <w:p w14:paraId="62E8E187" w14:textId="77777777" w:rsidR="00A24F94" w:rsidRPr="006508C5" w:rsidRDefault="00A24F94" w:rsidP="006508C5">
            <w:pPr>
              <w:spacing w:after="0" w:line="259" w:lineRule="auto"/>
              <w:ind w:left="0" w:right="-1" w:firstLine="0"/>
              <w:rPr>
                <w:color w:val="auto"/>
              </w:rPr>
            </w:pPr>
            <w:r w:rsidRPr="006508C5">
              <w:rPr>
                <w:color w:val="auto"/>
                <w:sz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B20E9DD" w14:textId="77777777" w:rsidR="00A24F94" w:rsidRPr="006508C5" w:rsidRDefault="00A24F94" w:rsidP="006508C5">
            <w:pPr>
              <w:spacing w:after="0" w:line="259" w:lineRule="auto"/>
              <w:ind w:left="0" w:right="-1" w:firstLine="0"/>
              <w:rPr>
                <w:color w:val="auto"/>
              </w:rPr>
            </w:pPr>
            <w:proofErr w:type="spellStart"/>
            <w:r w:rsidRPr="006508C5">
              <w:rPr>
                <w:color w:val="auto"/>
                <w:sz w:val="24"/>
              </w:rPr>
              <w:t>Бастауыш</w:t>
            </w:r>
            <w:proofErr w:type="spellEnd"/>
            <w:r w:rsidRPr="006508C5">
              <w:rPr>
                <w:color w:val="auto"/>
                <w:sz w:val="24"/>
              </w:rPr>
              <w:t xml:space="preserve"> </w:t>
            </w:r>
            <w:proofErr w:type="spellStart"/>
            <w:r w:rsidRPr="006508C5">
              <w:rPr>
                <w:color w:val="auto"/>
                <w:sz w:val="24"/>
              </w:rPr>
              <w:t>кәсіподақ</w:t>
            </w:r>
            <w:proofErr w:type="spellEnd"/>
            <w:r w:rsidRPr="006508C5">
              <w:rPr>
                <w:color w:val="auto"/>
                <w:sz w:val="24"/>
              </w:rPr>
              <w:t xml:space="preserve"> </w:t>
            </w:r>
            <w:proofErr w:type="spellStart"/>
            <w:r w:rsidRPr="006508C5">
              <w:rPr>
                <w:color w:val="auto"/>
                <w:sz w:val="24"/>
              </w:rPr>
              <w:t>ұйымының</w:t>
            </w:r>
            <w:proofErr w:type="spellEnd"/>
            <w:r w:rsidRPr="006508C5">
              <w:rPr>
                <w:color w:val="auto"/>
                <w:sz w:val="24"/>
              </w:rPr>
              <w:t xml:space="preserve"> </w:t>
            </w:r>
            <w:proofErr w:type="spellStart"/>
            <w:proofErr w:type="gramStart"/>
            <w:r w:rsidRPr="006508C5">
              <w:rPr>
                <w:color w:val="auto"/>
                <w:sz w:val="24"/>
              </w:rPr>
              <w:t>төрағасы,комиссия</w:t>
            </w:r>
            <w:proofErr w:type="spellEnd"/>
            <w:proofErr w:type="gramEnd"/>
            <w:r w:rsidRPr="006508C5">
              <w:rPr>
                <w:color w:val="auto"/>
                <w:sz w:val="24"/>
              </w:rPr>
              <w:t xml:space="preserve"> </w:t>
            </w:r>
            <w:proofErr w:type="spellStart"/>
            <w:r w:rsidRPr="006508C5">
              <w:rPr>
                <w:color w:val="auto"/>
                <w:sz w:val="24"/>
              </w:rPr>
              <w:t>мүшесі</w:t>
            </w:r>
            <w:proofErr w:type="spellEnd"/>
          </w:p>
        </w:tc>
      </w:tr>
      <w:tr w:rsidR="00A24F94" w:rsidRPr="003E4BFA" w14:paraId="2AFE4A57"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72F8E55" w14:textId="77777777" w:rsidR="00A24F94" w:rsidRPr="006508C5" w:rsidRDefault="00A24F94" w:rsidP="006508C5">
            <w:pPr>
              <w:spacing w:after="0" w:line="259" w:lineRule="auto"/>
              <w:ind w:left="0" w:right="-1" w:firstLine="0"/>
              <w:rPr>
                <w:color w:val="auto"/>
              </w:rPr>
            </w:pPr>
            <w:r w:rsidRPr="006508C5">
              <w:rPr>
                <w:color w:val="auto"/>
                <w:sz w:val="24"/>
              </w:rPr>
              <w:t>9</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367425E6" w14:textId="77777777" w:rsidR="00A24F94" w:rsidRPr="006508C5" w:rsidRDefault="00A24F94" w:rsidP="006508C5">
            <w:pPr>
              <w:spacing w:after="0" w:line="259" w:lineRule="auto"/>
              <w:ind w:left="0" w:right="-1" w:firstLine="0"/>
              <w:rPr>
                <w:color w:val="auto"/>
                <w:sz w:val="24"/>
                <w:szCs w:val="24"/>
                <w:lang w:val="kk-KZ"/>
              </w:rPr>
            </w:pPr>
            <w:r w:rsidRPr="006508C5">
              <w:rPr>
                <w:color w:val="auto"/>
                <w:sz w:val="24"/>
                <w:szCs w:val="24"/>
                <w:lang w:val="kk-KZ"/>
              </w:rPr>
              <w:t>Ахмедова Гулмира Абдубековна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0DECC49" w14:textId="77777777" w:rsidR="00A24F94" w:rsidRPr="006508C5" w:rsidRDefault="00A24F94" w:rsidP="006508C5">
            <w:pPr>
              <w:spacing w:after="0" w:line="259" w:lineRule="auto"/>
              <w:ind w:left="0" w:right="-1" w:firstLine="0"/>
              <w:rPr>
                <w:color w:val="auto"/>
                <w:sz w:val="24"/>
                <w:szCs w:val="24"/>
              </w:rPr>
            </w:pPr>
            <w:r w:rsidRPr="006508C5">
              <w:rPr>
                <w:color w:val="auto"/>
                <w:sz w:val="24"/>
                <w:szCs w:val="24"/>
              </w:rPr>
              <w:t>№</w:t>
            </w:r>
            <w:r w:rsidRPr="006508C5">
              <w:rPr>
                <w:color w:val="auto"/>
                <w:sz w:val="24"/>
                <w:szCs w:val="24"/>
                <w:lang w:val="kk-KZ"/>
              </w:rPr>
              <w:t>39</w:t>
            </w:r>
            <w:r w:rsidRPr="006508C5">
              <w:rPr>
                <w:color w:val="auto"/>
                <w:sz w:val="24"/>
                <w:szCs w:val="24"/>
              </w:rPr>
              <w:t xml:space="preserve"> «</w:t>
            </w:r>
            <w:r w:rsidRPr="006508C5">
              <w:rPr>
                <w:color w:val="auto"/>
                <w:sz w:val="24"/>
                <w:szCs w:val="24"/>
                <w:lang w:val="kk-KZ"/>
              </w:rPr>
              <w:t>Л.Жолдасов</w:t>
            </w:r>
            <w:r w:rsidRPr="006508C5">
              <w:rPr>
                <w:color w:val="auto"/>
                <w:sz w:val="24"/>
                <w:szCs w:val="24"/>
              </w:rPr>
              <w:t>»</w:t>
            </w:r>
          </w:p>
          <w:p w14:paraId="1E4FDD4B" w14:textId="77777777" w:rsidR="00A24F94" w:rsidRPr="006508C5" w:rsidRDefault="00A24F94" w:rsidP="006508C5">
            <w:pPr>
              <w:spacing w:after="0" w:line="259" w:lineRule="auto"/>
              <w:ind w:left="0" w:right="-1" w:firstLine="0"/>
              <w:rPr>
                <w:color w:val="auto"/>
                <w:sz w:val="24"/>
                <w:szCs w:val="24"/>
              </w:rPr>
            </w:pPr>
            <w:r w:rsidRPr="006508C5">
              <w:rPr>
                <w:color w:val="auto"/>
                <w:sz w:val="24"/>
                <w:szCs w:val="24"/>
                <w:lang w:val="kk-KZ"/>
              </w:rPr>
              <w:t>ЖББМКММ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8E958BD" w14:textId="77777777" w:rsidR="00A24F94" w:rsidRPr="006508C5" w:rsidRDefault="00A24F94" w:rsidP="006508C5">
            <w:pPr>
              <w:spacing w:after="0" w:line="259" w:lineRule="auto"/>
              <w:ind w:left="0" w:right="-1" w:firstLine="0"/>
              <w:rPr>
                <w:color w:val="auto"/>
                <w:sz w:val="24"/>
                <w:szCs w:val="24"/>
                <w:lang w:val="ru-RU"/>
              </w:rPr>
            </w:pPr>
            <w:r w:rsidRPr="006508C5">
              <w:rPr>
                <w:color w:val="auto"/>
                <w:sz w:val="24"/>
                <w:szCs w:val="24"/>
                <w:lang w:val="ru-RU"/>
              </w:rPr>
              <w:t xml:space="preserve">Физика </w:t>
            </w:r>
            <w:proofErr w:type="spellStart"/>
            <w:r w:rsidRPr="006508C5">
              <w:rPr>
                <w:color w:val="auto"/>
                <w:sz w:val="24"/>
                <w:szCs w:val="24"/>
                <w:lang w:val="ru-RU"/>
              </w:rPr>
              <w:t>кабинетінің</w:t>
            </w:r>
            <w:proofErr w:type="spellEnd"/>
            <w:r w:rsidRPr="006508C5">
              <w:rPr>
                <w:color w:val="auto"/>
                <w:sz w:val="24"/>
                <w:szCs w:val="24"/>
                <w:lang w:val="ru-RU"/>
              </w:rPr>
              <w:t xml:space="preserve"> </w:t>
            </w:r>
            <w:proofErr w:type="spellStart"/>
            <w:proofErr w:type="gramStart"/>
            <w:r w:rsidRPr="006508C5">
              <w:rPr>
                <w:color w:val="auto"/>
                <w:sz w:val="24"/>
                <w:szCs w:val="24"/>
                <w:lang w:val="ru-RU"/>
              </w:rPr>
              <w:t>лаборанты,комиссия</w:t>
            </w:r>
            <w:proofErr w:type="spellEnd"/>
            <w:proofErr w:type="gramEnd"/>
            <w:r w:rsidRPr="006508C5">
              <w:rPr>
                <w:color w:val="auto"/>
                <w:sz w:val="24"/>
                <w:szCs w:val="24"/>
                <w:lang w:val="ru-RU"/>
              </w:rPr>
              <w:t xml:space="preserve"> </w:t>
            </w:r>
            <w:proofErr w:type="spellStart"/>
            <w:r w:rsidRPr="006508C5">
              <w:rPr>
                <w:color w:val="auto"/>
                <w:sz w:val="24"/>
                <w:szCs w:val="24"/>
                <w:lang w:val="ru-RU"/>
              </w:rPr>
              <w:t>мүшесі</w:t>
            </w:r>
            <w:proofErr w:type="spellEnd"/>
          </w:p>
        </w:tc>
      </w:tr>
    </w:tbl>
    <w:p w14:paraId="7876B2DC" w14:textId="77777777" w:rsidR="00A24F94" w:rsidRPr="006508C5" w:rsidRDefault="00A24F94" w:rsidP="006508C5">
      <w:pPr>
        <w:ind w:left="0" w:right="-1" w:firstLine="708"/>
        <w:rPr>
          <w:color w:val="auto"/>
          <w:lang w:val="ru-RU"/>
        </w:rPr>
      </w:pPr>
      <w:proofErr w:type="spellStart"/>
      <w:r w:rsidRPr="006508C5">
        <w:rPr>
          <w:color w:val="auto"/>
          <w:lang w:val="ru-RU"/>
        </w:rPr>
        <w:t>Комиссиямен</w:t>
      </w:r>
      <w:proofErr w:type="spellEnd"/>
      <w:r w:rsidRPr="006508C5">
        <w:rPr>
          <w:color w:val="auto"/>
          <w:lang w:val="ru-RU"/>
        </w:rPr>
        <w:t xml:space="preserve"> </w:t>
      </w:r>
      <w:proofErr w:type="spellStart"/>
      <w:r w:rsidRPr="006508C5">
        <w:rPr>
          <w:color w:val="auto"/>
          <w:lang w:val="ru-RU"/>
        </w:rPr>
        <w:t>Бағалау</w:t>
      </w:r>
      <w:proofErr w:type="spellEnd"/>
      <w:r w:rsidRPr="006508C5">
        <w:rPr>
          <w:color w:val="auto"/>
          <w:lang w:val="ru-RU"/>
        </w:rPr>
        <w:t xml:space="preserve"> </w:t>
      </w:r>
      <w:proofErr w:type="spellStart"/>
      <w:r w:rsidRPr="006508C5">
        <w:rPr>
          <w:color w:val="auto"/>
          <w:lang w:val="ru-RU"/>
        </w:rPr>
        <w:t>өлшем</w:t>
      </w:r>
      <w:proofErr w:type="spellEnd"/>
      <w:r w:rsidRPr="006508C5">
        <w:rPr>
          <w:color w:val="auto"/>
          <w:lang w:val="ru-RU"/>
        </w:rPr>
        <w:t xml:space="preserve"> </w:t>
      </w:r>
      <w:proofErr w:type="spellStart"/>
      <w:r w:rsidRPr="006508C5">
        <w:rPr>
          <w:color w:val="auto"/>
          <w:lang w:val="ru-RU"/>
        </w:rPr>
        <w:t>шарттарына</w:t>
      </w:r>
      <w:proofErr w:type="spellEnd"/>
      <w:r w:rsidRPr="006508C5">
        <w:rPr>
          <w:color w:val="auto"/>
          <w:lang w:val="ru-RU"/>
        </w:rPr>
        <w:t xml:space="preserve"> </w:t>
      </w:r>
      <w:proofErr w:type="spellStart"/>
      <w:r w:rsidRPr="006508C5">
        <w:rPr>
          <w:color w:val="auto"/>
          <w:lang w:val="ru-RU"/>
        </w:rPr>
        <w:t>сәйкес</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ұйымдарына</w:t>
      </w:r>
      <w:proofErr w:type="spellEnd"/>
      <w:r w:rsidRPr="006508C5">
        <w:rPr>
          <w:color w:val="auto"/>
          <w:lang w:val="ru-RU"/>
        </w:rPr>
        <w:t xml:space="preserve"> </w:t>
      </w:r>
      <w:proofErr w:type="spellStart"/>
      <w:r w:rsidRPr="006508C5">
        <w:rPr>
          <w:color w:val="auto"/>
          <w:lang w:val="ru-RU"/>
        </w:rPr>
        <w:t>бағалау</w:t>
      </w:r>
      <w:proofErr w:type="spellEnd"/>
      <w:r w:rsidRPr="006508C5">
        <w:rPr>
          <w:color w:val="auto"/>
          <w:lang w:val="ru-RU"/>
        </w:rPr>
        <w:t xml:space="preserve"> </w:t>
      </w:r>
      <w:proofErr w:type="spellStart"/>
      <w:r w:rsidRPr="006508C5">
        <w:rPr>
          <w:color w:val="auto"/>
          <w:lang w:val="ru-RU"/>
        </w:rPr>
        <w:t>жүргізу</w:t>
      </w:r>
      <w:proofErr w:type="spellEnd"/>
      <w:r w:rsidRPr="006508C5">
        <w:rPr>
          <w:color w:val="auto"/>
          <w:lang w:val="ru-RU"/>
        </w:rPr>
        <w:t xml:space="preserve"> </w:t>
      </w:r>
      <w:proofErr w:type="spellStart"/>
      <w:r w:rsidRPr="006508C5">
        <w:rPr>
          <w:color w:val="auto"/>
          <w:lang w:val="ru-RU"/>
        </w:rPr>
        <w:t>кезінде</w:t>
      </w:r>
      <w:proofErr w:type="spellEnd"/>
      <w:r w:rsidRPr="006508C5">
        <w:rPr>
          <w:color w:val="auto"/>
          <w:lang w:val="ru-RU"/>
        </w:rPr>
        <w:t xml:space="preserve"> </w:t>
      </w:r>
      <w:proofErr w:type="spellStart"/>
      <w:r w:rsidRPr="006508C5">
        <w:rPr>
          <w:color w:val="auto"/>
          <w:lang w:val="ru-RU"/>
        </w:rPr>
        <w:t>негізгі</w:t>
      </w:r>
      <w:proofErr w:type="spellEnd"/>
      <w:r w:rsidRPr="006508C5">
        <w:rPr>
          <w:color w:val="auto"/>
          <w:lang w:val="ru-RU"/>
        </w:rPr>
        <w:t xml:space="preserve"> </w:t>
      </w:r>
      <w:proofErr w:type="spellStart"/>
      <w:r w:rsidRPr="006508C5">
        <w:rPr>
          <w:color w:val="auto"/>
          <w:lang w:val="ru-RU"/>
        </w:rPr>
        <w:t>бағыттар</w:t>
      </w:r>
      <w:proofErr w:type="spellEnd"/>
      <w:r w:rsidRPr="006508C5">
        <w:rPr>
          <w:color w:val="auto"/>
          <w:lang w:val="ru-RU"/>
        </w:rPr>
        <w:t xml:space="preserve"> мен </w:t>
      </w:r>
      <w:proofErr w:type="spellStart"/>
      <w:r w:rsidRPr="006508C5">
        <w:rPr>
          <w:color w:val="auto"/>
          <w:lang w:val="ru-RU"/>
        </w:rPr>
        <w:t>зерделеу</w:t>
      </w:r>
      <w:proofErr w:type="spellEnd"/>
      <w:r w:rsidRPr="006508C5">
        <w:rPr>
          <w:color w:val="auto"/>
          <w:lang w:val="ru-RU"/>
        </w:rPr>
        <w:t xml:space="preserve"> </w:t>
      </w:r>
      <w:proofErr w:type="spellStart"/>
      <w:r w:rsidRPr="006508C5">
        <w:rPr>
          <w:color w:val="auto"/>
          <w:lang w:val="ru-RU"/>
        </w:rPr>
        <w:t>объектілері</w:t>
      </w:r>
      <w:proofErr w:type="spellEnd"/>
      <w:r w:rsidRPr="006508C5">
        <w:rPr>
          <w:color w:val="auto"/>
          <w:lang w:val="ru-RU"/>
        </w:rPr>
        <w:t xml:space="preserve"> </w:t>
      </w:r>
      <w:proofErr w:type="spellStart"/>
      <w:r w:rsidRPr="006508C5">
        <w:rPr>
          <w:color w:val="auto"/>
          <w:lang w:val="ru-RU"/>
        </w:rPr>
        <w:t>бойынша</w:t>
      </w:r>
      <w:proofErr w:type="spellEnd"/>
      <w:r w:rsidRPr="006508C5">
        <w:rPr>
          <w:color w:val="auto"/>
          <w:lang w:val="ru-RU"/>
        </w:rPr>
        <w:t xml:space="preserve"> </w:t>
      </w:r>
      <w:proofErr w:type="spellStart"/>
      <w:r w:rsidRPr="006508C5">
        <w:rPr>
          <w:color w:val="auto"/>
          <w:lang w:val="ru-RU"/>
        </w:rPr>
        <w:t>оның</w:t>
      </w:r>
      <w:proofErr w:type="spellEnd"/>
      <w:r w:rsidRPr="006508C5">
        <w:rPr>
          <w:color w:val="auto"/>
          <w:lang w:val="ru-RU"/>
        </w:rPr>
        <w:t xml:space="preserve"> </w:t>
      </w:r>
      <w:proofErr w:type="spellStart"/>
      <w:r w:rsidRPr="006508C5">
        <w:rPr>
          <w:color w:val="auto"/>
          <w:lang w:val="ru-RU"/>
        </w:rPr>
        <w:t>ішінде</w:t>
      </w:r>
      <w:proofErr w:type="spellEnd"/>
      <w:r w:rsidRPr="006508C5">
        <w:rPr>
          <w:color w:val="auto"/>
          <w:lang w:val="ru-RU"/>
        </w:rPr>
        <w:t xml:space="preserve"> </w:t>
      </w:r>
      <w:proofErr w:type="spellStart"/>
      <w:r w:rsidRPr="006508C5">
        <w:rPr>
          <w:color w:val="auto"/>
          <w:lang w:val="ru-RU"/>
        </w:rPr>
        <w:lastRenderedPageBreak/>
        <w:t>ұсынылатын</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қызметтерінің</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жалпыға</w:t>
      </w:r>
      <w:proofErr w:type="spellEnd"/>
      <w:r w:rsidRPr="006508C5">
        <w:rPr>
          <w:color w:val="auto"/>
          <w:lang w:val="ru-RU"/>
        </w:rPr>
        <w:t xml:space="preserve"> </w:t>
      </w:r>
      <w:proofErr w:type="spellStart"/>
      <w:r w:rsidRPr="006508C5">
        <w:rPr>
          <w:color w:val="auto"/>
          <w:lang w:val="ru-RU"/>
        </w:rPr>
        <w:t>міндетті</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стандартының</w:t>
      </w:r>
      <w:proofErr w:type="spellEnd"/>
      <w:r w:rsidRPr="006508C5">
        <w:rPr>
          <w:color w:val="auto"/>
          <w:lang w:val="ru-RU"/>
        </w:rPr>
        <w:t xml:space="preserve"> </w:t>
      </w:r>
      <w:proofErr w:type="spellStart"/>
      <w:r w:rsidRPr="006508C5">
        <w:rPr>
          <w:color w:val="auto"/>
          <w:lang w:val="ru-RU"/>
        </w:rPr>
        <w:t>талаптарына</w:t>
      </w:r>
      <w:proofErr w:type="spellEnd"/>
      <w:r w:rsidRPr="006508C5">
        <w:rPr>
          <w:color w:val="auto"/>
          <w:lang w:val="ru-RU"/>
        </w:rPr>
        <w:t xml:space="preserve"> </w:t>
      </w:r>
      <w:proofErr w:type="spellStart"/>
      <w:r w:rsidRPr="006508C5">
        <w:rPr>
          <w:color w:val="auto"/>
          <w:lang w:val="ru-RU"/>
        </w:rPr>
        <w:t>сәйкестігіне</w:t>
      </w:r>
      <w:proofErr w:type="spellEnd"/>
      <w:r w:rsidRPr="006508C5">
        <w:rPr>
          <w:color w:val="auto"/>
          <w:lang w:val="ru-RU"/>
        </w:rPr>
        <w:t xml:space="preserve"> </w:t>
      </w:r>
      <w:proofErr w:type="spellStart"/>
      <w:r w:rsidRPr="006508C5">
        <w:rPr>
          <w:color w:val="auto"/>
          <w:lang w:val="ru-RU"/>
        </w:rPr>
        <w:t>талдау</w:t>
      </w:r>
      <w:proofErr w:type="spellEnd"/>
      <w:r w:rsidRPr="006508C5">
        <w:rPr>
          <w:color w:val="auto"/>
          <w:lang w:val="ru-RU"/>
        </w:rPr>
        <w:t xml:space="preserve"> </w:t>
      </w:r>
      <w:proofErr w:type="spellStart"/>
      <w:r w:rsidRPr="006508C5">
        <w:rPr>
          <w:color w:val="auto"/>
          <w:lang w:val="ru-RU"/>
        </w:rPr>
        <w:t>жүргізілді</w:t>
      </w:r>
      <w:proofErr w:type="spellEnd"/>
      <w:r w:rsidRPr="006508C5">
        <w:rPr>
          <w:color w:val="auto"/>
          <w:lang w:val="ru-RU"/>
        </w:rPr>
        <w:t xml:space="preserve">. </w:t>
      </w:r>
      <w:r w:rsidRPr="006508C5">
        <w:rPr>
          <w:b/>
          <w:color w:val="auto"/>
          <w:lang w:val="ru-RU"/>
        </w:rPr>
        <w:t xml:space="preserve">            </w:t>
      </w:r>
    </w:p>
    <w:p w14:paraId="7CB89828" w14:textId="77777777" w:rsidR="00A24F94" w:rsidRPr="006508C5" w:rsidRDefault="00A24F94" w:rsidP="006508C5">
      <w:pPr>
        <w:spacing w:after="15" w:line="249" w:lineRule="auto"/>
        <w:ind w:left="0" w:right="-1"/>
        <w:rPr>
          <w:color w:val="auto"/>
          <w:lang w:val="ru-RU"/>
        </w:rPr>
      </w:pPr>
      <w:proofErr w:type="spellStart"/>
      <w:r w:rsidRPr="006508C5">
        <w:rPr>
          <w:b/>
          <w:color w:val="auto"/>
          <w:lang w:val="ru-RU"/>
        </w:rPr>
        <w:t>Бастауыш</w:t>
      </w:r>
      <w:proofErr w:type="spellEnd"/>
      <w:r w:rsidRPr="006508C5">
        <w:rPr>
          <w:b/>
          <w:color w:val="auto"/>
          <w:lang w:val="ru-RU"/>
        </w:rPr>
        <w:t xml:space="preserve">, </w:t>
      </w:r>
      <w:proofErr w:type="spellStart"/>
      <w:r w:rsidRPr="006508C5">
        <w:rPr>
          <w:b/>
          <w:color w:val="auto"/>
          <w:lang w:val="ru-RU"/>
        </w:rPr>
        <w:t>негізгі</w:t>
      </w:r>
      <w:proofErr w:type="spellEnd"/>
      <w:r w:rsidRPr="006508C5">
        <w:rPr>
          <w:b/>
          <w:color w:val="auto"/>
          <w:lang w:val="ru-RU"/>
        </w:rPr>
        <w:t xml:space="preserve"> орта </w:t>
      </w:r>
      <w:proofErr w:type="spellStart"/>
      <w:r w:rsidRPr="006508C5">
        <w:rPr>
          <w:b/>
          <w:color w:val="auto"/>
          <w:lang w:val="ru-RU"/>
        </w:rPr>
        <w:t>және</w:t>
      </w:r>
      <w:proofErr w:type="spellEnd"/>
      <w:r w:rsidRPr="006508C5">
        <w:rPr>
          <w:b/>
          <w:color w:val="auto"/>
          <w:lang w:val="ru-RU"/>
        </w:rPr>
        <w:t xml:space="preserve"> </w:t>
      </w:r>
      <w:proofErr w:type="spellStart"/>
      <w:r w:rsidRPr="006508C5">
        <w:rPr>
          <w:b/>
          <w:color w:val="auto"/>
          <w:lang w:val="ru-RU"/>
        </w:rPr>
        <w:t>жалпы</w:t>
      </w:r>
      <w:proofErr w:type="spellEnd"/>
      <w:r w:rsidRPr="006508C5">
        <w:rPr>
          <w:b/>
          <w:color w:val="auto"/>
          <w:lang w:val="ru-RU"/>
        </w:rPr>
        <w:t xml:space="preserve"> орта </w:t>
      </w:r>
      <w:proofErr w:type="spellStart"/>
      <w:r w:rsidRPr="006508C5">
        <w:rPr>
          <w:b/>
          <w:color w:val="auto"/>
          <w:lang w:val="ru-RU"/>
        </w:rPr>
        <w:t>білім</w:t>
      </w:r>
      <w:proofErr w:type="spellEnd"/>
      <w:r w:rsidRPr="006508C5">
        <w:rPr>
          <w:b/>
          <w:color w:val="auto"/>
          <w:lang w:val="ru-RU"/>
        </w:rPr>
        <w:t xml:space="preserve"> </w:t>
      </w:r>
      <w:proofErr w:type="spellStart"/>
      <w:r w:rsidRPr="006508C5">
        <w:rPr>
          <w:b/>
          <w:color w:val="auto"/>
          <w:lang w:val="ru-RU"/>
        </w:rPr>
        <w:t>берудің</w:t>
      </w:r>
      <w:proofErr w:type="spellEnd"/>
      <w:r w:rsidRPr="006508C5">
        <w:rPr>
          <w:b/>
          <w:color w:val="auto"/>
          <w:lang w:val="ru-RU"/>
        </w:rPr>
        <w:t xml:space="preserve"> </w:t>
      </w:r>
      <w:proofErr w:type="spellStart"/>
      <w:r w:rsidRPr="006508C5">
        <w:rPr>
          <w:b/>
          <w:color w:val="auto"/>
          <w:lang w:val="ru-RU"/>
        </w:rPr>
        <w:t>жалпы</w:t>
      </w:r>
      <w:proofErr w:type="spellEnd"/>
      <w:r w:rsidRPr="006508C5">
        <w:rPr>
          <w:b/>
          <w:color w:val="auto"/>
          <w:lang w:val="ru-RU"/>
        </w:rPr>
        <w:t xml:space="preserve"> </w:t>
      </w:r>
      <w:proofErr w:type="spellStart"/>
      <w:r w:rsidRPr="006508C5">
        <w:rPr>
          <w:b/>
          <w:color w:val="auto"/>
          <w:lang w:val="ru-RU"/>
        </w:rPr>
        <w:t>білім</w:t>
      </w:r>
      <w:proofErr w:type="spellEnd"/>
      <w:r w:rsidRPr="006508C5">
        <w:rPr>
          <w:b/>
          <w:color w:val="auto"/>
          <w:lang w:val="ru-RU"/>
        </w:rPr>
        <w:t xml:space="preserve"> </w:t>
      </w:r>
      <w:proofErr w:type="spellStart"/>
      <w:r w:rsidRPr="006508C5">
        <w:rPr>
          <w:b/>
          <w:color w:val="auto"/>
          <w:lang w:val="ru-RU"/>
        </w:rPr>
        <w:t>беретін</w:t>
      </w:r>
      <w:proofErr w:type="spellEnd"/>
      <w:r w:rsidRPr="006508C5">
        <w:rPr>
          <w:b/>
          <w:color w:val="auto"/>
          <w:lang w:val="ru-RU"/>
        </w:rPr>
        <w:t xml:space="preserve"> </w:t>
      </w:r>
      <w:proofErr w:type="spellStart"/>
      <w:r w:rsidRPr="006508C5">
        <w:rPr>
          <w:b/>
          <w:color w:val="auto"/>
          <w:lang w:val="ru-RU"/>
        </w:rPr>
        <w:t>оқу</w:t>
      </w:r>
      <w:proofErr w:type="spellEnd"/>
      <w:r w:rsidRPr="006508C5">
        <w:rPr>
          <w:b/>
          <w:color w:val="auto"/>
          <w:lang w:val="ru-RU"/>
        </w:rPr>
        <w:t xml:space="preserve"> </w:t>
      </w:r>
      <w:proofErr w:type="spellStart"/>
      <w:r w:rsidRPr="006508C5">
        <w:rPr>
          <w:b/>
          <w:color w:val="auto"/>
          <w:lang w:val="ru-RU"/>
        </w:rPr>
        <w:t>бағдарламаларын</w:t>
      </w:r>
      <w:proofErr w:type="spellEnd"/>
      <w:r w:rsidRPr="006508C5">
        <w:rPr>
          <w:b/>
          <w:color w:val="auto"/>
          <w:lang w:val="ru-RU"/>
        </w:rPr>
        <w:t xml:space="preserve"> </w:t>
      </w:r>
      <w:proofErr w:type="spellStart"/>
      <w:r w:rsidRPr="006508C5">
        <w:rPr>
          <w:b/>
          <w:color w:val="auto"/>
          <w:lang w:val="ru-RU"/>
        </w:rPr>
        <w:t>іске</w:t>
      </w:r>
      <w:proofErr w:type="spellEnd"/>
      <w:r w:rsidRPr="006508C5">
        <w:rPr>
          <w:b/>
          <w:color w:val="auto"/>
          <w:lang w:val="ru-RU"/>
        </w:rPr>
        <w:t xml:space="preserve"> </w:t>
      </w:r>
      <w:proofErr w:type="spellStart"/>
      <w:r w:rsidRPr="006508C5">
        <w:rPr>
          <w:b/>
          <w:color w:val="auto"/>
          <w:lang w:val="ru-RU"/>
        </w:rPr>
        <w:t>асыратын</w:t>
      </w:r>
      <w:proofErr w:type="spellEnd"/>
      <w:r w:rsidRPr="006508C5">
        <w:rPr>
          <w:b/>
          <w:color w:val="auto"/>
          <w:lang w:val="ru-RU"/>
        </w:rPr>
        <w:t xml:space="preserve"> </w:t>
      </w:r>
      <w:proofErr w:type="spellStart"/>
      <w:r w:rsidRPr="006508C5">
        <w:rPr>
          <w:b/>
          <w:color w:val="auto"/>
          <w:lang w:val="ru-RU"/>
        </w:rPr>
        <w:t>білім</w:t>
      </w:r>
      <w:proofErr w:type="spellEnd"/>
      <w:r w:rsidRPr="006508C5">
        <w:rPr>
          <w:b/>
          <w:color w:val="auto"/>
          <w:lang w:val="ru-RU"/>
        </w:rPr>
        <w:t xml:space="preserve"> беру </w:t>
      </w:r>
      <w:proofErr w:type="spellStart"/>
      <w:r w:rsidRPr="006508C5">
        <w:rPr>
          <w:b/>
          <w:color w:val="auto"/>
          <w:lang w:val="ru-RU"/>
        </w:rPr>
        <w:t>ұйымдарын</w:t>
      </w:r>
      <w:proofErr w:type="spellEnd"/>
      <w:r w:rsidRPr="006508C5">
        <w:rPr>
          <w:b/>
          <w:color w:val="auto"/>
          <w:lang w:val="ru-RU"/>
        </w:rPr>
        <w:t xml:space="preserve"> </w:t>
      </w:r>
      <w:proofErr w:type="spellStart"/>
      <w:r w:rsidRPr="006508C5">
        <w:rPr>
          <w:b/>
          <w:color w:val="auto"/>
          <w:lang w:val="ru-RU"/>
        </w:rPr>
        <w:t>бағалау</w:t>
      </w:r>
      <w:proofErr w:type="spellEnd"/>
      <w:r w:rsidRPr="006508C5">
        <w:rPr>
          <w:b/>
          <w:color w:val="auto"/>
          <w:lang w:val="ru-RU"/>
        </w:rPr>
        <w:t xml:space="preserve"> І. </w:t>
      </w:r>
      <w:proofErr w:type="spellStart"/>
      <w:r w:rsidRPr="006508C5">
        <w:rPr>
          <w:b/>
          <w:color w:val="auto"/>
          <w:lang w:val="ru-RU"/>
        </w:rPr>
        <w:t>Білім</w:t>
      </w:r>
      <w:proofErr w:type="spellEnd"/>
      <w:r w:rsidRPr="006508C5">
        <w:rPr>
          <w:b/>
          <w:color w:val="auto"/>
          <w:lang w:val="ru-RU"/>
        </w:rPr>
        <w:t xml:space="preserve"> беру </w:t>
      </w:r>
      <w:proofErr w:type="spellStart"/>
      <w:r w:rsidRPr="006508C5">
        <w:rPr>
          <w:b/>
          <w:color w:val="auto"/>
          <w:lang w:val="ru-RU"/>
        </w:rPr>
        <w:t>ұйымының</w:t>
      </w:r>
      <w:proofErr w:type="spellEnd"/>
      <w:r w:rsidRPr="006508C5">
        <w:rPr>
          <w:b/>
          <w:color w:val="auto"/>
          <w:lang w:val="ru-RU"/>
        </w:rPr>
        <w:t xml:space="preserve"> </w:t>
      </w:r>
      <w:proofErr w:type="spellStart"/>
      <w:r w:rsidRPr="006508C5">
        <w:rPr>
          <w:b/>
          <w:color w:val="auto"/>
          <w:lang w:val="ru-RU"/>
        </w:rPr>
        <w:t>жалпы</w:t>
      </w:r>
      <w:proofErr w:type="spellEnd"/>
      <w:r w:rsidRPr="006508C5">
        <w:rPr>
          <w:b/>
          <w:color w:val="auto"/>
          <w:lang w:val="ru-RU"/>
        </w:rPr>
        <w:t xml:space="preserve"> </w:t>
      </w:r>
      <w:proofErr w:type="spellStart"/>
      <w:r w:rsidRPr="006508C5">
        <w:rPr>
          <w:b/>
          <w:color w:val="auto"/>
          <w:lang w:val="ru-RU"/>
        </w:rPr>
        <w:t>сипаттамасы</w:t>
      </w:r>
      <w:proofErr w:type="spellEnd"/>
      <w:r w:rsidRPr="006508C5">
        <w:rPr>
          <w:b/>
          <w:color w:val="auto"/>
          <w:lang w:val="ru-RU"/>
        </w:rPr>
        <w:t>:</w:t>
      </w:r>
    </w:p>
    <w:p w14:paraId="50B228A5" w14:textId="77777777" w:rsidR="00A24F94" w:rsidRPr="006508C5" w:rsidRDefault="00A24F94" w:rsidP="006508C5">
      <w:pPr>
        <w:numPr>
          <w:ilvl w:val="0"/>
          <w:numId w:val="1"/>
        </w:numPr>
        <w:spacing w:after="15" w:line="249" w:lineRule="auto"/>
        <w:ind w:left="0" w:right="-1"/>
        <w:rPr>
          <w:color w:val="auto"/>
          <w:lang w:val="ru-RU"/>
        </w:rPr>
      </w:pPr>
      <w:proofErr w:type="spellStart"/>
      <w:proofErr w:type="gramStart"/>
      <w:r w:rsidRPr="006508C5">
        <w:rPr>
          <w:b/>
          <w:color w:val="auto"/>
          <w:lang w:val="ru-RU"/>
        </w:rPr>
        <w:t>Білім</w:t>
      </w:r>
      <w:proofErr w:type="spellEnd"/>
      <w:r w:rsidRPr="006508C5">
        <w:rPr>
          <w:b/>
          <w:color w:val="auto"/>
          <w:lang w:val="ru-RU"/>
        </w:rPr>
        <w:t xml:space="preserve">  беру</w:t>
      </w:r>
      <w:proofErr w:type="gramEnd"/>
      <w:r w:rsidRPr="006508C5">
        <w:rPr>
          <w:b/>
          <w:color w:val="auto"/>
          <w:lang w:val="ru-RU"/>
        </w:rPr>
        <w:t xml:space="preserve">  </w:t>
      </w:r>
      <w:proofErr w:type="spellStart"/>
      <w:r w:rsidRPr="006508C5">
        <w:rPr>
          <w:b/>
          <w:color w:val="auto"/>
          <w:lang w:val="ru-RU"/>
        </w:rPr>
        <w:t>ұйымының</w:t>
      </w:r>
      <w:proofErr w:type="spellEnd"/>
      <w:r w:rsidRPr="006508C5">
        <w:rPr>
          <w:b/>
          <w:color w:val="auto"/>
          <w:lang w:val="ru-RU"/>
        </w:rPr>
        <w:t xml:space="preserve">  </w:t>
      </w:r>
      <w:proofErr w:type="spellStart"/>
      <w:r w:rsidRPr="006508C5">
        <w:rPr>
          <w:b/>
          <w:color w:val="auto"/>
          <w:lang w:val="ru-RU"/>
        </w:rPr>
        <w:t>аталуы</w:t>
      </w:r>
      <w:proofErr w:type="spellEnd"/>
      <w:r w:rsidRPr="006508C5">
        <w:rPr>
          <w:b/>
          <w:color w:val="auto"/>
          <w:lang w:val="ru-RU"/>
        </w:rPr>
        <w:t xml:space="preserve">,  </w:t>
      </w:r>
      <w:proofErr w:type="spellStart"/>
      <w:r w:rsidRPr="006508C5">
        <w:rPr>
          <w:b/>
          <w:color w:val="auto"/>
          <w:lang w:val="ru-RU"/>
        </w:rPr>
        <w:t>орналасқан</w:t>
      </w:r>
      <w:proofErr w:type="spellEnd"/>
      <w:r w:rsidRPr="006508C5">
        <w:rPr>
          <w:b/>
          <w:color w:val="auto"/>
          <w:lang w:val="ru-RU"/>
        </w:rPr>
        <w:t xml:space="preserve">  </w:t>
      </w:r>
      <w:proofErr w:type="spellStart"/>
      <w:r w:rsidRPr="006508C5">
        <w:rPr>
          <w:b/>
          <w:color w:val="auto"/>
          <w:lang w:val="ru-RU"/>
        </w:rPr>
        <w:t>жері</w:t>
      </w:r>
      <w:proofErr w:type="spellEnd"/>
      <w:r w:rsidRPr="006508C5">
        <w:rPr>
          <w:b/>
          <w:color w:val="auto"/>
          <w:lang w:val="ru-RU"/>
        </w:rPr>
        <w:t xml:space="preserve">  (</w:t>
      </w:r>
      <w:proofErr w:type="spellStart"/>
      <w:r w:rsidRPr="006508C5">
        <w:rPr>
          <w:b/>
          <w:color w:val="auto"/>
          <w:lang w:val="ru-RU"/>
        </w:rPr>
        <w:t>заңды</w:t>
      </w:r>
      <w:proofErr w:type="spellEnd"/>
      <w:r w:rsidRPr="006508C5">
        <w:rPr>
          <w:b/>
          <w:color w:val="auto"/>
          <w:lang w:val="ru-RU"/>
        </w:rPr>
        <w:t xml:space="preserve">  </w:t>
      </w:r>
      <w:proofErr w:type="spellStart"/>
      <w:r w:rsidRPr="006508C5">
        <w:rPr>
          <w:b/>
          <w:color w:val="auto"/>
          <w:lang w:val="ru-RU"/>
        </w:rPr>
        <w:t>мекен-жайы</w:t>
      </w:r>
      <w:proofErr w:type="spellEnd"/>
      <w:r w:rsidRPr="006508C5">
        <w:rPr>
          <w:b/>
          <w:color w:val="auto"/>
          <w:lang w:val="ru-RU"/>
        </w:rPr>
        <w:t xml:space="preserve"> </w:t>
      </w:r>
      <w:proofErr w:type="spellStart"/>
      <w:r w:rsidRPr="006508C5">
        <w:rPr>
          <w:b/>
          <w:color w:val="auto"/>
          <w:lang w:val="ru-RU"/>
        </w:rPr>
        <w:t>және</w:t>
      </w:r>
      <w:proofErr w:type="spellEnd"/>
      <w:r w:rsidRPr="006508C5">
        <w:rPr>
          <w:b/>
          <w:color w:val="auto"/>
          <w:lang w:val="ru-RU"/>
        </w:rPr>
        <w:t xml:space="preserve">  </w:t>
      </w:r>
      <w:proofErr w:type="spellStart"/>
      <w:r w:rsidRPr="006508C5">
        <w:rPr>
          <w:b/>
          <w:color w:val="auto"/>
          <w:lang w:val="ru-RU"/>
        </w:rPr>
        <w:t>нақты</w:t>
      </w:r>
      <w:proofErr w:type="spellEnd"/>
      <w:r w:rsidRPr="006508C5">
        <w:rPr>
          <w:b/>
          <w:color w:val="auto"/>
          <w:lang w:val="ru-RU"/>
        </w:rPr>
        <w:t xml:space="preserve">  </w:t>
      </w:r>
      <w:proofErr w:type="spellStart"/>
      <w:r w:rsidRPr="006508C5">
        <w:rPr>
          <w:b/>
          <w:color w:val="auto"/>
          <w:lang w:val="ru-RU"/>
        </w:rPr>
        <w:t>орналасқан</w:t>
      </w:r>
      <w:proofErr w:type="spellEnd"/>
      <w:r w:rsidRPr="006508C5">
        <w:rPr>
          <w:b/>
          <w:color w:val="auto"/>
          <w:lang w:val="ru-RU"/>
        </w:rPr>
        <w:t xml:space="preserve">  </w:t>
      </w:r>
      <w:proofErr w:type="spellStart"/>
      <w:r w:rsidRPr="006508C5">
        <w:rPr>
          <w:b/>
          <w:color w:val="auto"/>
          <w:lang w:val="ru-RU"/>
        </w:rPr>
        <w:t>мекен-жайы</w:t>
      </w:r>
      <w:proofErr w:type="spellEnd"/>
      <w:r w:rsidRPr="006508C5">
        <w:rPr>
          <w:b/>
          <w:color w:val="auto"/>
          <w:lang w:val="ru-RU"/>
        </w:rPr>
        <w:t xml:space="preserve">):  </w:t>
      </w:r>
    </w:p>
    <w:p w14:paraId="5DCE345B" w14:textId="77777777" w:rsidR="00A24F94" w:rsidRPr="006508C5" w:rsidRDefault="00A24F94" w:rsidP="006508C5">
      <w:pPr>
        <w:ind w:left="0" w:right="-1"/>
        <w:rPr>
          <w:color w:val="auto"/>
          <w:lang w:val="ru-RU"/>
        </w:rPr>
      </w:pPr>
      <w:r w:rsidRPr="006508C5">
        <w:rPr>
          <w:color w:val="auto"/>
          <w:lang w:val="ru-RU"/>
        </w:rPr>
        <w:t xml:space="preserve">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басқармасының</w:t>
      </w:r>
      <w:proofErr w:type="spellEnd"/>
      <w:r w:rsidRPr="006508C5">
        <w:rPr>
          <w:color w:val="auto"/>
          <w:lang w:val="ru-RU"/>
        </w:rPr>
        <w:t xml:space="preserve"> </w:t>
      </w:r>
      <w:proofErr w:type="spellStart"/>
      <w:r w:rsidRPr="006508C5">
        <w:rPr>
          <w:color w:val="auto"/>
          <w:lang w:val="ru-RU"/>
        </w:rPr>
        <w:t>Келес</w:t>
      </w:r>
      <w:proofErr w:type="spellEnd"/>
      <w:r w:rsidRPr="006508C5">
        <w:rPr>
          <w:color w:val="auto"/>
          <w:lang w:val="ru-RU"/>
        </w:rPr>
        <w:t xml:space="preserve"> </w:t>
      </w:r>
      <w:proofErr w:type="spellStart"/>
      <w:r w:rsidRPr="006508C5">
        <w:rPr>
          <w:color w:val="auto"/>
          <w:lang w:val="ru-RU"/>
        </w:rPr>
        <w:t>ауданының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бөлімінің</w:t>
      </w:r>
      <w:proofErr w:type="spellEnd"/>
      <w:r w:rsidRPr="006508C5">
        <w:rPr>
          <w:color w:val="auto"/>
          <w:lang w:val="ru-RU"/>
        </w:rPr>
        <w:t xml:space="preserve"> </w:t>
      </w:r>
    </w:p>
    <w:p w14:paraId="4ABB6EE9" w14:textId="77777777" w:rsidR="00A24F94" w:rsidRPr="006508C5" w:rsidRDefault="00A24F94" w:rsidP="006508C5">
      <w:pPr>
        <w:ind w:left="0" w:right="-1"/>
        <w:rPr>
          <w:color w:val="auto"/>
          <w:lang w:val="ru-RU"/>
        </w:rPr>
      </w:pPr>
      <w:r w:rsidRPr="006508C5">
        <w:rPr>
          <w:color w:val="auto"/>
          <w:lang w:val="ru-RU"/>
        </w:rPr>
        <w:t>№39 «</w:t>
      </w:r>
      <w:proofErr w:type="spellStart"/>
      <w:r w:rsidRPr="006508C5">
        <w:rPr>
          <w:color w:val="auto"/>
          <w:lang w:val="ru-RU"/>
        </w:rPr>
        <w:t>Л.Жолдасов</w:t>
      </w:r>
      <w:proofErr w:type="spellEnd"/>
      <w:r w:rsidRPr="006508C5">
        <w:rPr>
          <w:color w:val="auto"/>
          <w:lang w:val="ru-RU"/>
        </w:rPr>
        <w:t xml:space="preserve">» </w:t>
      </w:r>
      <w:proofErr w:type="spellStart"/>
      <w:r w:rsidRPr="006508C5">
        <w:rPr>
          <w:color w:val="auto"/>
          <w:lang w:val="ru-RU"/>
        </w:rPr>
        <w:t>жалпы</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беретін</w:t>
      </w:r>
      <w:proofErr w:type="spellEnd"/>
      <w:r w:rsidRPr="006508C5">
        <w:rPr>
          <w:color w:val="auto"/>
          <w:lang w:val="ru-RU"/>
        </w:rPr>
        <w:t xml:space="preserve"> </w:t>
      </w:r>
      <w:proofErr w:type="spellStart"/>
      <w:r w:rsidRPr="006508C5">
        <w:rPr>
          <w:color w:val="auto"/>
          <w:lang w:val="ru-RU"/>
        </w:rPr>
        <w:t>мектебі</w:t>
      </w:r>
      <w:proofErr w:type="spellEnd"/>
      <w:r w:rsidRPr="006508C5">
        <w:rPr>
          <w:color w:val="auto"/>
          <w:lang w:val="ru-RU"/>
        </w:rPr>
        <w:t xml:space="preserve">» </w:t>
      </w:r>
      <w:proofErr w:type="spellStart"/>
      <w:r w:rsidRPr="006508C5">
        <w:rPr>
          <w:color w:val="auto"/>
          <w:lang w:val="ru-RU"/>
        </w:rPr>
        <w:t>коммуналдық</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мекемесі</w:t>
      </w:r>
      <w:proofErr w:type="spellEnd"/>
      <w:r w:rsidRPr="006508C5">
        <w:rPr>
          <w:color w:val="auto"/>
          <w:lang w:val="ru-RU"/>
        </w:rPr>
        <w:t xml:space="preserve">. </w:t>
      </w:r>
    </w:p>
    <w:p w14:paraId="139AB10C" w14:textId="77777777" w:rsidR="00A24F94" w:rsidRPr="006508C5" w:rsidRDefault="00A24F94" w:rsidP="006508C5">
      <w:pPr>
        <w:ind w:left="0" w:right="-1"/>
        <w:rPr>
          <w:color w:val="auto"/>
          <w:lang w:val="ru-RU"/>
        </w:rPr>
      </w:pPr>
      <w:r w:rsidRPr="006508C5">
        <w:rPr>
          <w:color w:val="auto"/>
          <w:lang w:val="ru-RU"/>
        </w:rPr>
        <w:t xml:space="preserve">Индекс 160918,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w:t>
      </w:r>
      <w:proofErr w:type="spellEnd"/>
      <w:r w:rsidRPr="006508C5">
        <w:rPr>
          <w:color w:val="auto"/>
          <w:lang w:val="ru-RU"/>
        </w:rPr>
        <w:t xml:space="preserve">, </w:t>
      </w:r>
      <w:proofErr w:type="spellStart"/>
      <w:r w:rsidRPr="006508C5">
        <w:rPr>
          <w:color w:val="auto"/>
          <w:lang w:val="ru-RU"/>
        </w:rPr>
        <w:t>Келес</w:t>
      </w:r>
      <w:proofErr w:type="spellEnd"/>
      <w:r w:rsidRPr="006508C5">
        <w:rPr>
          <w:color w:val="auto"/>
          <w:lang w:val="ru-RU"/>
        </w:rPr>
        <w:t xml:space="preserve"> </w:t>
      </w:r>
      <w:proofErr w:type="spellStart"/>
      <w:r w:rsidRPr="006508C5">
        <w:rPr>
          <w:color w:val="auto"/>
          <w:lang w:val="ru-RU"/>
        </w:rPr>
        <w:t>ауданы</w:t>
      </w:r>
      <w:proofErr w:type="spellEnd"/>
      <w:r w:rsidRPr="006508C5">
        <w:rPr>
          <w:color w:val="auto"/>
          <w:lang w:val="ru-RU"/>
        </w:rPr>
        <w:t xml:space="preserve">, </w:t>
      </w:r>
      <w:proofErr w:type="spellStart"/>
      <w:r w:rsidRPr="006508C5">
        <w:rPr>
          <w:color w:val="auto"/>
          <w:lang w:val="ru-RU"/>
        </w:rPr>
        <w:t>Ақтөбе</w:t>
      </w:r>
      <w:proofErr w:type="spellEnd"/>
      <w:r w:rsidRPr="006508C5">
        <w:rPr>
          <w:color w:val="auto"/>
          <w:lang w:val="ru-RU"/>
        </w:rPr>
        <w:t xml:space="preserve"> </w:t>
      </w:r>
      <w:proofErr w:type="spellStart"/>
      <w:r w:rsidRPr="006508C5">
        <w:rPr>
          <w:color w:val="auto"/>
          <w:lang w:val="ru-RU"/>
        </w:rPr>
        <w:t>ауыл</w:t>
      </w:r>
      <w:proofErr w:type="spellEnd"/>
      <w:r w:rsidRPr="006508C5">
        <w:rPr>
          <w:color w:val="auto"/>
          <w:lang w:val="ru-RU"/>
        </w:rPr>
        <w:t xml:space="preserve"> </w:t>
      </w:r>
      <w:proofErr w:type="spellStart"/>
      <w:r w:rsidRPr="006508C5">
        <w:rPr>
          <w:color w:val="auto"/>
          <w:lang w:val="ru-RU"/>
        </w:rPr>
        <w:t>әкімшілігі</w:t>
      </w:r>
      <w:proofErr w:type="spellEnd"/>
      <w:r w:rsidRPr="006508C5">
        <w:rPr>
          <w:color w:val="auto"/>
          <w:lang w:val="ru-RU"/>
        </w:rPr>
        <w:t xml:space="preserve">, </w:t>
      </w:r>
      <w:proofErr w:type="spellStart"/>
      <w:r w:rsidRPr="006508C5">
        <w:rPr>
          <w:color w:val="auto"/>
          <w:lang w:val="ru-RU"/>
        </w:rPr>
        <w:t>Лесбек</w:t>
      </w:r>
      <w:proofErr w:type="spellEnd"/>
      <w:r w:rsidRPr="006508C5">
        <w:rPr>
          <w:color w:val="auto"/>
          <w:lang w:val="ru-RU"/>
        </w:rPr>
        <w:t xml:space="preserve"> батыр </w:t>
      </w:r>
      <w:proofErr w:type="spellStart"/>
      <w:r w:rsidRPr="006508C5">
        <w:rPr>
          <w:color w:val="auto"/>
          <w:lang w:val="ru-RU"/>
        </w:rPr>
        <w:t>ауылы</w:t>
      </w:r>
      <w:proofErr w:type="spellEnd"/>
      <w:r w:rsidRPr="006508C5">
        <w:rPr>
          <w:color w:val="auto"/>
          <w:lang w:val="ru-RU"/>
        </w:rPr>
        <w:t xml:space="preserve">, </w:t>
      </w:r>
      <w:proofErr w:type="spellStart"/>
      <w:r w:rsidRPr="006508C5">
        <w:rPr>
          <w:color w:val="auto"/>
          <w:lang w:val="ru-RU"/>
        </w:rPr>
        <w:t>Ы.Алтынсарин</w:t>
      </w:r>
      <w:proofErr w:type="spellEnd"/>
      <w:r w:rsidRPr="006508C5">
        <w:rPr>
          <w:color w:val="auto"/>
          <w:lang w:val="ru-RU"/>
        </w:rPr>
        <w:t xml:space="preserve"> </w:t>
      </w:r>
      <w:proofErr w:type="spellStart"/>
      <w:r w:rsidRPr="006508C5">
        <w:rPr>
          <w:color w:val="auto"/>
          <w:lang w:val="ru-RU"/>
        </w:rPr>
        <w:t>көшесі</w:t>
      </w:r>
      <w:proofErr w:type="spellEnd"/>
      <w:r w:rsidRPr="006508C5">
        <w:rPr>
          <w:color w:val="auto"/>
          <w:lang w:val="ru-RU"/>
        </w:rPr>
        <w:t xml:space="preserve"> №17</w:t>
      </w:r>
    </w:p>
    <w:p w14:paraId="3086C904" w14:textId="77777777" w:rsidR="00A24F94" w:rsidRPr="006508C5" w:rsidRDefault="00A24F94" w:rsidP="006508C5">
      <w:pPr>
        <w:numPr>
          <w:ilvl w:val="0"/>
          <w:numId w:val="1"/>
        </w:numPr>
        <w:spacing w:after="15" w:line="249" w:lineRule="auto"/>
        <w:ind w:left="0" w:right="-1"/>
        <w:rPr>
          <w:color w:val="auto"/>
          <w:lang w:val="ru-RU"/>
        </w:rPr>
      </w:pPr>
      <w:proofErr w:type="spellStart"/>
      <w:proofErr w:type="gramStart"/>
      <w:r w:rsidRPr="006508C5">
        <w:rPr>
          <w:b/>
          <w:color w:val="auto"/>
          <w:lang w:val="ru-RU"/>
        </w:rPr>
        <w:t>Заңды</w:t>
      </w:r>
      <w:proofErr w:type="spellEnd"/>
      <w:r w:rsidRPr="006508C5">
        <w:rPr>
          <w:b/>
          <w:color w:val="auto"/>
          <w:lang w:val="ru-RU"/>
        </w:rPr>
        <w:t xml:space="preserve">  </w:t>
      </w:r>
      <w:proofErr w:type="spellStart"/>
      <w:r w:rsidRPr="006508C5">
        <w:rPr>
          <w:b/>
          <w:color w:val="auto"/>
          <w:lang w:val="ru-RU"/>
        </w:rPr>
        <w:t>тұлғаның</w:t>
      </w:r>
      <w:proofErr w:type="spellEnd"/>
      <w:proofErr w:type="gramEnd"/>
      <w:r w:rsidRPr="006508C5">
        <w:rPr>
          <w:b/>
          <w:color w:val="auto"/>
          <w:lang w:val="ru-RU"/>
        </w:rPr>
        <w:t xml:space="preserve">  </w:t>
      </w:r>
      <w:proofErr w:type="spellStart"/>
      <w:r w:rsidRPr="006508C5">
        <w:rPr>
          <w:b/>
          <w:color w:val="auto"/>
          <w:lang w:val="ru-RU"/>
        </w:rPr>
        <w:t>байланыс</w:t>
      </w:r>
      <w:proofErr w:type="spellEnd"/>
      <w:r w:rsidRPr="006508C5">
        <w:rPr>
          <w:b/>
          <w:color w:val="auto"/>
          <w:lang w:val="ru-RU"/>
        </w:rPr>
        <w:t xml:space="preserve">  </w:t>
      </w:r>
      <w:proofErr w:type="spellStart"/>
      <w:r w:rsidRPr="006508C5">
        <w:rPr>
          <w:b/>
          <w:color w:val="auto"/>
          <w:lang w:val="ru-RU"/>
        </w:rPr>
        <w:t>деректері</w:t>
      </w:r>
      <w:proofErr w:type="spellEnd"/>
      <w:r w:rsidRPr="006508C5">
        <w:rPr>
          <w:b/>
          <w:color w:val="auto"/>
          <w:lang w:val="ru-RU"/>
        </w:rPr>
        <w:t xml:space="preserve">  (телефон,  </w:t>
      </w:r>
      <w:proofErr w:type="spellStart"/>
      <w:r w:rsidRPr="006508C5">
        <w:rPr>
          <w:b/>
          <w:color w:val="auto"/>
          <w:lang w:val="ru-RU"/>
        </w:rPr>
        <w:t>электронды</w:t>
      </w:r>
      <w:proofErr w:type="spellEnd"/>
      <w:r w:rsidRPr="006508C5">
        <w:rPr>
          <w:b/>
          <w:color w:val="auto"/>
          <w:lang w:val="ru-RU"/>
        </w:rPr>
        <w:t xml:space="preserve">  </w:t>
      </w:r>
      <w:proofErr w:type="spellStart"/>
      <w:r w:rsidRPr="006508C5">
        <w:rPr>
          <w:b/>
          <w:color w:val="auto"/>
          <w:lang w:val="ru-RU"/>
        </w:rPr>
        <w:t>пошта</w:t>
      </w:r>
      <w:proofErr w:type="spellEnd"/>
      <w:r w:rsidRPr="006508C5">
        <w:rPr>
          <w:b/>
          <w:color w:val="auto"/>
          <w:lang w:val="ru-RU"/>
        </w:rPr>
        <w:t xml:space="preserve">, </w:t>
      </w:r>
      <w:r w:rsidRPr="006508C5">
        <w:rPr>
          <w:b/>
          <w:color w:val="auto"/>
        </w:rPr>
        <w:t>web</w:t>
      </w:r>
      <w:r w:rsidRPr="006508C5">
        <w:rPr>
          <w:b/>
          <w:color w:val="auto"/>
          <w:lang w:val="ru-RU"/>
        </w:rPr>
        <w:t>-сайт):+7 701 110 4707,</w:t>
      </w:r>
      <w:proofErr w:type="spellStart"/>
      <w:r w:rsidRPr="006508C5">
        <w:rPr>
          <w:b/>
          <w:color w:val="auto"/>
        </w:rPr>
        <w:t>ulzhamal</w:t>
      </w:r>
      <w:proofErr w:type="spellEnd"/>
      <w:r w:rsidRPr="006508C5">
        <w:rPr>
          <w:b/>
          <w:color w:val="auto"/>
          <w:lang w:val="ru-RU"/>
        </w:rPr>
        <w:t>.</w:t>
      </w:r>
      <w:proofErr w:type="spellStart"/>
      <w:r w:rsidRPr="006508C5">
        <w:rPr>
          <w:b/>
          <w:color w:val="auto"/>
        </w:rPr>
        <w:t>nysanbaeva</w:t>
      </w:r>
      <w:proofErr w:type="spellEnd"/>
      <w:r w:rsidRPr="006508C5">
        <w:rPr>
          <w:b/>
          <w:color w:val="auto"/>
          <w:lang w:val="ru-RU"/>
        </w:rPr>
        <w:t>@</w:t>
      </w:r>
      <w:r w:rsidRPr="006508C5">
        <w:rPr>
          <w:b/>
          <w:color w:val="auto"/>
        </w:rPr>
        <w:t>mail</w:t>
      </w:r>
      <w:r w:rsidRPr="006508C5">
        <w:rPr>
          <w:b/>
          <w:color w:val="auto"/>
          <w:lang w:val="ru-RU"/>
        </w:rPr>
        <w:t>.</w:t>
      </w:r>
      <w:proofErr w:type="spellStart"/>
      <w:r w:rsidRPr="006508C5">
        <w:rPr>
          <w:b/>
          <w:color w:val="auto"/>
        </w:rPr>
        <w:t>ru</w:t>
      </w:r>
      <w:proofErr w:type="spellEnd"/>
    </w:p>
    <w:p w14:paraId="3DDA6603" w14:textId="77777777" w:rsidR="00A24F94" w:rsidRPr="006508C5" w:rsidRDefault="00A24F94" w:rsidP="006508C5">
      <w:pPr>
        <w:spacing w:after="15" w:line="249" w:lineRule="auto"/>
        <w:ind w:left="0" w:right="-1"/>
        <w:rPr>
          <w:color w:val="auto"/>
          <w:lang w:val="ru-RU"/>
        </w:rPr>
      </w:pPr>
      <w:proofErr w:type="spellStart"/>
      <w:r w:rsidRPr="006508C5">
        <w:rPr>
          <w:b/>
          <w:color w:val="auto"/>
          <w:lang w:val="ru-RU"/>
        </w:rPr>
        <w:t>Заңды</w:t>
      </w:r>
      <w:proofErr w:type="spellEnd"/>
      <w:r w:rsidRPr="006508C5">
        <w:rPr>
          <w:b/>
          <w:color w:val="auto"/>
          <w:lang w:val="ru-RU"/>
        </w:rPr>
        <w:t xml:space="preserve"> </w:t>
      </w:r>
      <w:proofErr w:type="spellStart"/>
      <w:r w:rsidRPr="006508C5">
        <w:rPr>
          <w:b/>
          <w:color w:val="auto"/>
          <w:lang w:val="ru-RU"/>
        </w:rPr>
        <w:t>тұлға</w:t>
      </w:r>
      <w:proofErr w:type="spellEnd"/>
      <w:r w:rsidRPr="006508C5">
        <w:rPr>
          <w:b/>
          <w:color w:val="auto"/>
          <w:lang w:val="ru-RU"/>
        </w:rPr>
        <w:t xml:space="preserve"> </w:t>
      </w:r>
      <w:proofErr w:type="spellStart"/>
      <w:r w:rsidRPr="006508C5">
        <w:rPr>
          <w:b/>
          <w:color w:val="auto"/>
          <w:lang w:val="ru-RU"/>
        </w:rPr>
        <w:t>өкілінің</w:t>
      </w:r>
      <w:proofErr w:type="spellEnd"/>
      <w:r w:rsidRPr="006508C5">
        <w:rPr>
          <w:b/>
          <w:color w:val="auto"/>
          <w:lang w:val="ru-RU"/>
        </w:rPr>
        <w:t xml:space="preserve"> </w:t>
      </w:r>
      <w:proofErr w:type="spellStart"/>
      <w:r w:rsidRPr="006508C5">
        <w:rPr>
          <w:b/>
          <w:color w:val="auto"/>
          <w:lang w:val="ru-RU"/>
        </w:rPr>
        <w:t>байланыс</w:t>
      </w:r>
      <w:proofErr w:type="spellEnd"/>
      <w:r w:rsidRPr="006508C5">
        <w:rPr>
          <w:b/>
          <w:color w:val="auto"/>
          <w:lang w:val="ru-RU"/>
        </w:rPr>
        <w:t xml:space="preserve"> </w:t>
      </w:r>
      <w:proofErr w:type="spellStart"/>
      <w:r w:rsidRPr="006508C5">
        <w:rPr>
          <w:b/>
          <w:color w:val="auto"/>
          <w:lang w:val="ru-RU"/>
        </w:rPr>
        <w:t>деректері</w:t>
      </w:r>
      <w:proofErr w:type="spellEnd"/>
      <w:r w:rsidRPr="006508C5">
        <w:rPr>
          <w:b/>
          <w:color w:val="auto"/>
          <w:lang w:val="ru-RU"/>
        </w:rPr>
        <w:t>:</w:t>
      </w:r>
      <w:r w:rsidRPr="006508C5">
        <w:rPr>
          <w:color w:val="auto"/>
          <w:lang w:val="ru-RU"/>
        </w:rPr>
        <w:t xml:space="preserve"> </w:t>
      </w:r>
      <w:r w:rsidRPr="006508C5">
        <w:rPr>
          <w:b/>
          <w:color w:val="auto"/>
          <w:lang w:val="kk-KZ"/>
        </w:rPr>
        <w:t>Нысанбаева Улжамал Талапбековна</w:t>
      </w:r>
      <w:r w:rsidRPr="006508C5">
        <w:rPr>
          <w:color w:val="auto"/>
          <w:lang w:val="ru-RU"/>
        </w:rPr>
        <w:t xml:space="preserve">, </w:t>
      </w:r>
    </w:p>
    <w:p w14:paraId="7E884678" w14:textId="77777777" w:rsidR="00A24F94" w:rsidRPr="006508C5" w:rsidRDefault="00A24F94" w:rsidP="006508C5">
      <w:pPr>
        <w:spacing w:line="249" w:lineRule="auto"/>
        <w:ind w:left="0" w:right="-1"/>
        <w:rPr>
          <w:color w:val="auto"/>
          <w:lang w:val="ru-RU"/>
        </w:rPr>
      </w:pP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w:t>
      </w:r>
      <w:proofErr w:type="spellEnd"/>
      <w:r w:rsidRPr="006508C5">
        <w:rPr>
          <w:color w:val="auto"/>
          <w:lang w:val="ru-RU"/>
        </w:rPr>
        <w:t xml:space="preserve">, </w:t>
      </w:r>
      <w:proofErr w:type="spellStart"/>
      <w:r w:rsidRPr="006508C5">
        <w:rPr>
          <w:color w:val="auto"/>
          <w:lang w:val="ru-RU"/>
        </w:rPr>
        <w:t>Келес</w:t>
      </w:r>
      <w:proofErr w:type="spellEnd"/>
      <w:r w:rsidRPr="006508C5">
        <w:rPr>
          <w:color w:val="auto"/>
          <w:lang w:val="ru-RU"/>
        </w:rPr>
        <w:t xml:space="preserve"> </w:t>
      </w:r>
      <w:proofErr w:type="spellStart"/>
      <w:r w:rsidRPr="006508C5">
        <w:rPr>
          <w:color w:val="auto"/>
          <w:lang w:val="ru-RU"/>
        </w:rPr>
        <w:t>ауданы</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бөліміне</w:t>
      </w:r>
      <w:proofErr w:type="spellEnd"/>
      <w:r w:rsidRPr="006508C5">
        <w:rPr>
          <w:color w:val="auto"/>
          <w:lang w:val="ru-RU"/>
        </w:rPr>
        <w:t xml:space="preserve"> </w:t>
      </w:r>
      <w:proofErr w:type="spellStart"/>
      <w:r w:rsidRPr="006508C5">
        <w:rPr>
          <w:color w:val="auto"/>
          <w:lang w:val="ru-RU"/>
        </w:rPr>
        <w:t>қарасты</w:t>
      </w:r>
      <w:proofErr w:type="spellEnd"/>
      <w:r w:rsidRPr="006508C5">
        <w:rPr>
          <w:color w:val="auto"/>
          <w:lang w:val="ru-RU"/>
        </w:rPr>
        <w:t xml:space="preserve"> №39 «</w:t>
      </w:r>
      <w:proofErr w:type="spellStart"/>
      <w:r w:rsidRPr="006508C5">
        <w:rPr>
          <w:color w:val="auto"/>
          <w:lang w:val="ru-RU"/>
        </w:rPr>
        <w:t>Л.Жолдасов</w:t>
      </w:r>
      <w:proofErr w:type="spellEnd"/>
      <w:r w:rsidRPr="006508C5">
        <w:rPr>
          <w:color w:val="auto"/>
          <w:lang w:val="ru-RU"/>
        </w:rPr>
        <w:t xml:space="preserve">» </w:t>
      </w:r>
      <w:proofErr w:type="spellStart"/>
      <w:r w:rsidRPr="006508C5">
        <w:rPr>
          <w:color w:val="auto"/>
          <w:lang w:val="ru-RU"/>
        </w:rPr>
        <w:t>жалпы</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беретін</w:t>
      </w:r>
      <w:proofErr w:type="spellEnd"/>
      <w:r w:rsidRPr="006508C5">
        <w:rPr>
          <w:color w:val="auto"/>
          <w:lang w:val="ru-RU"/>
        </w:rPr>
        <w:t xml:space="preserve"> </w:t>
      </w:r>
      <w:proofErr w:type="spellStart"/>
      <w:r w:rsidRPr="006508C5">
        <w:rPr>
          <w:color w:val="auto"/>
          <w:lang w:val="ru-RU"/>
        </w:rPr>
        <w:t>мектебі</w:t>
      </w:r>
      <w:proofErr w:type="spellEnd"/>
      <w:r w:rsidRPr="006508C5">
        <w:rPr>
          <w:color w:val="auto"/>
          <w:lang w:val="ru-RU"/>
        </w:rPr>
        <w:t xml:space="preserve"> </w:t>
      </w:r>
      <w:proofErr w:type="spellStart"/>
      <w:r w:rsidRPr="006508C5">
        <w:rPr>
          <w:color w:val="auto"/>
          <w:lang w:val="ru-RU"/>
        </w:rPr>
        <w:t>коммуналдық</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мекемесі</w:t>
      </w:r>
      <w:proofErr w:type="spellEnd"/>
      <w:r w:rsidRPr="006508C5">
        <w:rPr>
          <w:color w:val="auto"/>
          <w:lang w:val="ru-RU"/>
        </w:rPr>
        <w:t xml:space="preserve">,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басқармасының</w:t>
      </w:r>
      <w:proofErr w:type="spellEnd"/>
      <w:r w:rsidRPr="006508C5">
        <w:rPr>
          <w:color w:val="auto"/>
          <w:lang w:val="ru-RU"/>
        </w:rPr>
        <w:t xml:space="preserve"> </w:t>
      </w:r>
      <w:proofErr w:type="spellStart"/>
      <w:r w:rsidRPr="006508C5">
        <w:rPr>
          <w:color w:val="auto"/>
          <w:lang w:val="ru-RU"/>
        </w:rPr>
        <w:t>Келес</w:t>
      </w:r>
      <w:proofErr w:type="spellEnd"/>
      <w:r w:rsidRPr="006508C5">
        <w:rPr>
          <w:color w:val="auto"/>
          <w:lang w:val="ru-RU"/>
        </w:rPr>
        <w:t xml:space="preserve"> </w:t>
      </w:r>
      <w:proofErr w:type="spellStart"/>
      <w:r w:rsidRPr="006508C5">
        <w:rPr>
          <w:color w:val="auto"/>
          <w:lang w:val="ru-RU"/>
        </w:rPr>
        <w:t>ауданының</w:t>
      </w:r>
      <w:proofErr w:type="spellEnd"/>
      <w:r w:rsidRPr="006508C5">
        <w:rPr>
          <w:color w:val="auto"/>
          <w:lang w:val="ru-RU"/>
        </w:rPr>
        <w:t xml:space="preserve"> </w:t>
      </w:r>
      <w:proofErr w:type="spellStart"/>
      <w:proofErr w:type="gram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бөлімінің</w:t>
      </w:r>
      <w:proofErr w:type="spellEnd"/>
      <w:proofErr w:type="gramEnd"/>
      <w:r w:rsidRPr="006508C5">
        <w:rPr>
          <w:color w:val="auto"/>
          <w:lang w:val="ru-RU"/>
        </w:rPr>
        <w:t xml:space="preserve"> 20.12.2020 </w:t>
      </w:r>
      <w:proofErr w:type="spellStart"/>
      <w:r w:rsidRPr="006508C5">
        <w:rPr>
          <w:color w:val="auto"/>
          <w:lang w:val="ru-RU"/>
        </w:rPr>
        <w:t>жылғы</w:t>
      </w:r>
      <w:proofErr w:type="spellEnd"/>
      <w:r w:rsidRPr="006508C5">
        <w:rPr>
          <w:color w:val="auto"/>
          <w:lang w:val="ru-RU"/>
        </w:rPr>
        <w:t xml:space="preserve"> №39«Л.Жолдасов» </w:t>
      </w:r>
      <w:proofErr w:type="spellStart"/>
      <w:r w:rsidRPr="006508C5">
        <w:rPr>
          <w:color w:val="auto"/>
          <w:lang w:val="ru-RU"/>
        </w:rPr>
        <w:t>жалпы</w:t>
      </w:r>
      <w:proofErr w:type="spellEnd"/>
      <w:r w:rsidRPr="006508C5">
        <w:rPr>
          <w:color w:val="auto"/>
          <w:lang w:val="ru-RU"/>
        </w:rPr>
        <w:t xml:space="preserve"> орта </w:t>
      </w:r>
      <w:proofErr w:type="spellStart"/>
      <w:r w:rsidRPr="006508C5">
        <w:rPr>
          <w:color w:val="auto"/>
          <w:lang w:val="ru-RU"/>
        </w:rPr>
        <w:t>мектебі</w:t>
      </w:r>
      <w:proofErr w:type="spellEnd"/>
      <w:r w:rsidRPr="006508C5">
        <w:rPr>
          <w:color w:val="auto"/>
          <w:lang w:val="ru-RU"/>
        </w:rPr>
        <w:t xml:space="preserve"> </w:t>
      </w:r>
      <w:proofErr w:type="spellStart"/>
      <w:r w:rsidRPr="006508C5">
        <w:rPr>
          <w:color w:val="auto"/>
          <w:lang w:val="ru-RU"/>
        </w:rPr>
        <w:t>коммуналдық</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мекемесінде</w:t>
      </w:r>
      <w:proofErr w:type="spellEnd"/>
      <w:r w:rsidRPr="006508C5">
        <w:rPr>
          <w:color w:val="auto"/>
          <w:lang w:val="ru-RU"/>
        </w:rPr>
        <w:t xml:space="preserve"> </w:t>
      </w:r>
      <w:proofErr w:type="spellStart"/>
      <w:r w:rsidRPr="006508C5">
        <w:rPr>
          <w:color w:val="auto"/>
          <w:lang w:val="ru-RU"/>
        </w:rPr>
        <w:t>барлық</w:t>
      </w:r>
      <w:proofErr w:type="spellEnd"/>
      <w:r w:rsidRPr="006508C5">
        <w:rPr>
          <w:color w:val="auto"/>
          <w:lang w:val="ru-RU"/>
        </w:rPr>
        <w:t xml:space="preserve">  </w:t>
      </w:r>
      <w:proofErr w:type="spellStart"/>
      <w:r w:rsidRPr="006508C5">
        <w:rPr>
          <w:color w:val="auto"/>
          <w:lang w:val="ru-RU"/>
        </w:rPr>
        <w:t>құжаттарға</w:t>
      </w:r>
      <w:proofErr w:type="spellEnd"/>
      <w:r w:rsidRPr="006508C5">
        <w:rPr>
          <w:color w:val="auto"/>
          <w:lang w:val="ru-RU"/>
        </w:rPr>
        <w:t xml:space="preserve"> </w:t>
      </w:r>
      <w:proofErr w:type="spellStart"/>
      <w:r w:rsidRPr="006508C5">
        <w:rPr>
          <w:color w:val="auto"/>
          <w:lang w:val="ru-RU"/>
        </w:rPr>
        <w:t>бірінші</w:t>
      </w:r>
      <w:proofErr w:type="spellEnd"/>
      <w:r w:rsidRPr="006508C5">
        <w:rPr>
          <w:color w:val="auto"/>
          <w:lang w:val="ru-RU"/>
        </w:rPr>
        <w:t xml:space="preserve"> </w:t>
      </w:r>
      <w:proofErr w:type="spellStart"/>
      <w:r w:rsidRPr="006508C5">
        <w:rPr>
          <w:color w:val="auto"/>
          <w:lang w:val="ru-RU"/>
        </w:rPr>
        <w:t>қол</w:t>
      </w:r>
      <w:proofErr w:type="spellEnd"/>
      <w:r w:rsidRPr="006508C5">
        <w:rPr>
          <w:color w:val="auto"/>
          <w:lang w:val="ru-RU"/>
        </w:rPr>
        <w:t xml:space="preserve"> </w:t>
      </w:r>
      <w:proofErr w:type="spellStart"/>
      <w:r w:rsidRPr="006508C5">
        <w:rPr>
          <w:color w:val="auto"/>
          <w:lang w:val="ru-RU"/>
        </w:rPr>
        <w:t>қою</w:t>
      </w:r>
      <w:proofErr w:type="spellEnd"/>
      <w:r w:rsidRPr="006508C5">
        <w:rPr>
          <w:color w:val="auto"/>
          <w:lang w:val="ru-RU"/>
        </w:rPr>
        <w:t xml:space="preserve"> </w:t>
      </w:r>
      <w:proofErr w:type="spellStart"/>
      <w:r w:rsidRPr="006508C5">
        <w:rPr>
          <w:color w:val="auto"/>
          <w:lang w:val="ru-RU"/>
        </w:rPr>
        <w:t>құқығымен</w:t>
      </w:r>
      <w:proofErr w:type="spellEnd"/>
      <w:r w:rsidRPr="006508C5">
        <w:rPr>
          <w:color w:val="auto"/>
          <w:lang w:val="ru-RU"/>
        </w:rPr>
        <w:t xml:space="preserve">  директор </w:t>
      </w:r>
      <w:proofErr w:type="spellStart"/>
      <w:r w:rsidRPr="006508C5">
        <w:rPr>
          <w:color w:val="auto"/>
          <w:lang w:val="ru-RU"/>
        </w:rPr>
        <w:t>лауазымына</w:t>
      </w:r>
      <w:proofErr w:type="spellEnd"/>
      <w:r w:rsidRPr="006508C5">
        <w:rPr>
          <w:color w:val="auto"/>
          <w:lang w:val="ru-RU"/>
        </w:rPr>
        <w:t xml:space="preserve"> </w:t>
      </w:r>
      <w:proofErr w:type="spellStart"/>
      <w:r w:rsidRPr="006508C5">
        <w:rPr>
          <w:color w:val="auto"/>
          <w:lang w:val="ru-RU"/>
        </w:rPr>
        <w:t>бекітілген</w:t>
      </w:r>
      <w:proofErr w:type="spellEnd"/>
      <w:r w:rsidRPr="006508C5">
        <w:rPr>
          <w:color w:val="auto"/>
          <w:lang w:val="ru-RU"/>
        </w:rPr>
        <w:t xml:space="preserve">. </w:t>
      </w:r>
      <w:proofErr w:type="spellStart"/>
      <w:r w:rsidRPr="006508C5">
        <w:rPr>
          <w:color w:val="auto"/>
          <w:lang w:val="ru-RU"/>
        </w:rPr>
        <w:t>Білімі</w:t>
      </w:r>
      <w:proofErr w:type="spellEnd"/>
      <w:r w:rsidRPr="006508C5">
        <w:rPr>
          <w:color w:val="auto"/>
          <w:lang w:val="ru-RU"/>
        </w:rPr>
        <w:t xml:space="preserve"> </w:t>
      </w:r>
      <w:proofErr w:type="spellStart"/>
      <w:r w:rsidRPr="006508C5">
        <w:rPr>
          <w:color w:val="auto"/>
          <w:lang w:val="ru-RU"/>
        </w:rPr>
        <w:t>жоғары</w:t>
      </w:r>
      <w:proofErr w:type="spellEnd"/>
      <w:r w:rsidRPr="006508C5">
        <w:rPr>
          <w:color w:val="auto"/>
          <w:lang w:val="ru-RU"/>
        </w:rPr>
        <w:t xml:space="preserve">, </w:t>
      </w:r>
      <w:proofErr w:type="spellStart"/>
      <w:r w:rsidRPr="006508C5">
        <w:rPr>
          <w:color w:val="auto"/>
          <w:lang w:val="ru-RU"/>
        </w:rPr>
        <w:t>біліктілік</w:t>
      </w:r>
      <w:proofErr w:type="spellEnd"/>
      <w:r w:rsidRPr="006508C5">
        <w:rPr>
          <w:color w:val="auto"/>
          <w:lang w:val="ru-RU"/>
        </w:rPr>
        <w:t xml:space="preserve"> </w:t>
      </w:r>
      <w:proofErr w:type="spellStart"/>
      <w:r w:rsidRPr="006508C5">
        <w:rPr>
          <w:color w:val="auto"/>
          <w:lang w:val="ru-RU"/>
        </w:rPr>
        <w:t>санаты</w:t>
      </w:r>
      <w:proofErr w:type="spellEnd"/>
      <w:r w:rsidRPr="006508C5">
        <w:rPr>
          <w:color w:val="auto"/>
          <w:lang w:val="ru-RU"/>
        </w:rPr>
        <w:t xml:space="preserve"> педагог - </w:t>
      </w:r>
      <w:proofErr w:type="spellStart"/>
      <w:r w:rsidRPr="006508C5">
        <w:rPr>
          <w:color w:val="auto"/>
          <w:lang w:val="ru-RU"/>
        </w:rPr>
        <w:t>зерттеуші</w:t>
      </w:r>
      <w:proofErr w:type="spellEnd"/>
      <w:r w:rsidRPr="006508C5">
        <w:rPr>
          <w:color w:val="auto"/>
          <w:lang w:val="ru-RU"/>
        </w:rPr>
        <w:t xml:space="preserve">. </w:t>
      </w:r>
    </w:p>
    <w:p w14:paraId="4D047170" w14:textId="77777777" w:rsidR="00A24F94" w:rsidRPr="006508C5" w:rsidRDefault="00A24F94" w:rsidP="006508C5">
      <w:pPr>
        <w:ind w:left="0" w:right="-1"/>
        <w:rPr>
          <w:color w:val="auto"/>
          <w:lang w:val="ru-RU"/>
        </w:rPr>
      </w:pPr>
      <w:proofErr w:type="spellStart"/>
      <w:r w:rsidRPr="006508C5">
        <w:rPr>
          <w:color w:val="auto"/>
          <w:lang w:val="ru-RU"/>
        </w:rPr>
        <w:t>Педагогикалық</w:t>
      </w:r>
      <w:proofErr w:type="spellEnd"/>
      <w:r w:rsidRPr="006508C5">
        <w:rPr>
          <w:color w:val="auto"/>
          <w:lang w:val="ru-RU"/>
        </w:rPr>
        <w:t xml:space="preserve"> </w:t>
      </w:r>
      <w:proofErr w:type="spellStart"/>
      <w:r w:rsidRPr="006508C5">
        <w:rPr>
          <w:color w:val="auto"/>
          <w:lang w:val="ru-RU"/>
        </w:rPr>
        <w:t>еңбек</w:t>
      </w:r>
      <w:proofErr w:type="spellEnd"/>
      <w:r w:rsidRPr="006508C5">
        <w:rPr>
          <w:color w:val="auto"/>
          <w:lang w:val="ru-RU"/>
        </w:rPr>
        <w:t xml:space="preserve"> </w:t>
      </w:r>
      <w:proofErr w:type="spellStart"/>
      <w:r w:rsidRPr="006508C5">
        <w:rPr>
          <w:color w:val="auto"/>
          <w:lang w:val="ru-RU"/>
        </w:rPr>
        <w:t>өтілі</w:t>
      </w:r>
      <w:proofErr w:type="spellEnd"/>
      <w:r w:rsidRPr="006508C5">
        <w:rPr>
          <w:color w:val="auto"/>
          <w:lang w:val="ru-RU"/>
        </w:rPr>
        <w:t xml:space="preserve"> 27 </w:t>
      </w:r>
      <w:proofErr w:type="spellStart"/>
      <w:r w:rsidRPr="006508C5">
        <w:rPr>
          <w:color w:val="auto"/>
          <w:lang w:val="ru-RU"/>
        </w:rPr>
        <w:t>жыл</w:t>
      </w:r>
      <w:proofErr w:type="spellEnd"/>
      <w:r w:rsidRPr="006508C5">
        <w:rPr>
          <w:color w:val="auto"/>
          <w:lang w:val="ru-RU"/>
        </w:rPr>
        <w:t xml:space="preserve">, директор </w:t>
      </w:r>
      <w:proofErr w:type="spellStart"/>
      <w:r w:rsidRPr="006508C5">
        <w:rPr>
          <w:color w:val="auto"/>
          <w:lang w:val="ru-RU"/>
        </w:rPr>
        <w:t>лауазымында</w:t>
      </w:r>
      <w:proofErr w:type="spellEnd"/>
      <w:r w:rsidRPr="006508C5">
        <w:rPr>
          <w:color w:val="auto"/>
          <w:lang w:val="ru-RU"/>
        </w:rPr>
        <w:t xml:space="preserve"> </w:t>
      </w:r>
      <w:proofErr w:type="spellStart"/>
      <w:r w:rsidRPr="006508C5">
        <w:rPr>
          <w:color w:val="auto"/>
          <w:lang w:val="ru-RU"/>
        </w:rPr>
        <w:t>еңбек</w:t>
      </w:r>
      <w:proofErr w:type="spellEnd"/>
      <w:r w:rsidRPr="006508C5">
        <w:rPr>
          <w:color w:val="auto"/>
          <w:lang w:val="ru-RU"/>
        </w:rPr>
        <w:t xml:space="preserve"> </w:t>
      </w:r>
      <w:proofErr w:type="spellStart"/>
      <w:proofErr w:type="gramStart"/>
      <w:r w:rsidRPr="006508C5">
        <w:rPr>
          <w:color w:val="auto"/>
          <w:lang w:val="ru-RU"/>
        </w:rPr>
        <w:t>өтілі</w:t>
      </w:r>
      <w:proofErr w:type="spellEnd"/>
      <w:r w:rsidRPr="006508C5">
        <w:rPr>
          <w:color w:val="auto"/>
          <w:lang w:val="ru-RU"/>
        </w:rPr>
        <w:t xml:space="preserve">  3</w:t>
      </w:r>
      <w:proofErr w:type="gramEnd"/>
      <w:r w:rsidRPr="006508C5">
        <w:rPr>
          <w:color w:val="auto"/>
          <w:lang w:val="ru-RU"/>
        </w:rPr>
        <w:t xml:space="preserve"> </w:t>
      </w:r>
      <w:proofErr w:type="spellStart"/>
      <w:r w:rsidRPr="006508C5">
        <w:rPr>
          <w:color w:val="auto"/>
          <w:lang w:val="ru-RU"/>
        </w:rPr>
        <w:t>жыл</w:t>
      </w:r>
      <w:proofErr w:type="spellEnd"/>
    </w:p>
    <w:p w14:paraId="3E80BBAA" w14:textId="77777777" w:rsidR="00A24F94" w:rsidRPr="006508C5" w:rsidRDefault="00A24F94" w:rsidP="006508C5">
      <w:pPr>
        <w:ind w:left="0" w:right="-1"/>
        <w:rPr>
          <w:color w:val="auto"/>
          <w:lang w:val="ru-RU"/>
        </w:rPr>
      </w:pPr>
      <w:r w:rsidRPr="006508C5">
        <w:rPr>
          <w:b/>
          <w:color w:val="auto"/>
          <w:lang w:val="ru-RU"/>
        </w:rPr>
        <w:t>БСН</w:t>
      </w:r>
      <w:r w:rsidRPr="006508C5">
        <w:rPr>
          <w:color w:val="auto"/>
          <w:lang w:val="ru-RU"/>
        </w:rPr>
        <w:t xml:space="preserve"> - 011140003755. </w:t>
      </w:r>
    </w:p>
    <w:p w14:paraId="6BAC4AC3" w14:textId="77777777" w:rsidR="00A24F94" w:rsidRPr="006508C5" w:rsidRDefault="00A24F94" w:rsidP="006508C5">
      <w:pPr>
        <w:ind w:left="0" w:right="-1"/>
        <w:rPr>
          <w:color w:val="auto"/>
          <w:lang w:val="ru-RU"/>
        </w:rPr>
      </w:pPr>
      <w:proofErr w:type="spellStart"/>
      <w:r w:rsidRPr="006508C5">
        <w:rPr>
          <w:color w:val="auto"/>
          <w:lang w:val="ru-RU"/>
        </w:rPr>
        <w:t>Кәсіпорынның</w:t>
      </w:r>
      <w:proofErr w:type="spellEnd"/>
      <w:r w:rsidRPr="006508C5">
        <w:rPr>
          <w:color w:val="auto"/>
          <w:lang w:val="ru-RU"/>
        </w:rPr>
        <w:tab/>
      </w:r>
      <w:proofErr w:type="spellStart"/>
      <w:r w:rsidRPr="006508C5">
        <w:rPr>
          <w:color w:val="auto"/>
          <w:lang w:val="ru-RU"/>
        </w:rPr>
        <w:t>қатысушысы</w:t>
      </w:r>
      <w:proofErr w:type="spellEnd"/>
      <w:r w:rsidRPr="006508C5">
        <w:rPr>
          <w:color w:val="auto"/>
          <w:lang w:val="ru-RU"/>
        </w:rPr>
        <w:t>: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w:t>
      </w:r>
      <w:proofErr w:type="spellEnd"/>
      <w:r w:rsidRPr="006508C5">
        <w:rPr>
          <w:color w:val="auto"/>
          <w:lang w:val="ru-RU"/>
        </w:rPr>
        <w:t xml:space="preserve"> </w:t>
      </w:r>
      <w:proofErr w:type="spellStart"/>
      <w:r w:rsidRPr="006508C5">
        <w:rPr>
          <w:color w:val="auto"/>
          <w:lang w:val="ru-RU"/>
        </w:rPr>
        <w:t>әкімінің</w:t>
      </w:r>
      <w:proofErr w:type="spellEnd"/>
      <w:r w:rsidRPr="006508C5">
        <w:rPr>
          <w:color w:val="auto"/>
          <w:lang w:val="ru-RU"/>
        </w:rPr>
        <w:t xml:space="preserve"> </w:t>
      </w:r>
      <w:proofErr w:type="gramStart"/>
      <w:r w:rsidRPr="006508C5">
        <w:rPr>
          <w:color w:val="auto"/>
          <w:lang w:val="ru-RU"/>
        </w:rPr>
        <w:t xml:space="preserve">аппараты»  </w:t>
      </w:r>
      <w:proofErr w:type="spellStart"/>
      <w:r w:rsidRPr="006508C5">
        <w:rPr>
          <w:color w:val="auto"/>
          <w:lang w:val="ru-RU"/>
        </w:rPr>
        <w:t>мемлекеттік</w:t>
      </w:r>
      <w:proofErr w:type="spellEnd"/>
      <w:proofErr w:type="gramEnd"/>
      <w:r w:rsidRPr="006508C5">
        <w:rPr>
          <w:color w:val="auto"/>
          <w:lang w:val="ru-RU"/>
        </w:rPr>
        <w:t xml:space="preserve"> </w:t>
      </w:r>
      <w:proofErr w:type="spellStart"/>
      <w:r w:rsidRPr="006508C5">
        <w:rPr>
          <w:color w:val="auto"/>
          <w:lang w:val="ru-RU"/>
        </w:rPr>
        <w:t>мекемесі</w:t>
      </w:r>
      <w:proofErr w:type="spellEnd"/>
      <w:r w:rsidRPr="006508C5">
        <w:rPr>
          <w:color w:val="auto"/>
          <w:lang w:val="ru-RU"/>
        </w:rPr>
        <w:t>.</w:t>
      </w:r>
    </w:p>
    <w:p w14:paraId="4BBD0B28" w14:textId="77777777" w:rsidR="00A24F94" w:rsidRPr="006508C5" w:rsidRDefault="00A24F94" w:rsidP="006508C5">
      <w:pPr>
        <w:ind w:left="0" w:right="-1"/>
        <w:rPr>
          <w:color w:val="auto"/>
          <w:lang w:val="ru-RU"/>
        </w:rPr>
      </w:pPr>
      <w:proofErr w:type="spellStart"/>
      <w:r w:rsidRPr="006508C5">
        <w:rPr>
          <w:b/>
          <w:color w:val="auto"/>
          <w:lang w:val="ru-RU"/>
        </w:rPr>
        <w:t>Кәсіпорынның</w:t>
      </w:r>
      <w:proofErr w:type="spellEnd"/>
      <w:r w:rsidRPr="006508C5">
        <w:rPr>
          <w:b/>
          <w:color w:val="auto"/>
          <w:lang w:val="ru-RU"/>
        </w:rPr>
        <w:t xml:space="preserve"> </w:t>
      </w:r>
      <w:proofErr w:type="spellStart"/>
      <w:r w:rsidRPr="006508C5">
        <w:rPr>
          <w:b/>
          <w:color w:val="auto"/>
          <w:lang w:val="ru-RU"/>
        </w:rPr>
        <w:t>уәкілетті</w:t>
      </w:r>
      <w:proofErr w:type="spellEnd"/>
      <w:r w:rsidRPr="006508C5">
        <w:rPr>
          <w:b/>
          <w:color w:val="auto"/>
          <w:lang w:val="ru-RU"/>
        </w:rPr>
        <w:t xml:space="preserve"> органы</w:t>
      </w:r>
      <w:r w:rsidRPr="006508C5">
        <w:rPr>
          <w:color w:val="auto"/>
          <w:lang w:val="ru-RU"/>
        </w:rPr>
        <w:t xml:space="preserve"> –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басқармасы</w:t>
      </w:r>
      <w:proofErr w:type="spellEnd"/>
      <w:r w:rsidRPr="006508C5">
        <w:rPr>
          <w:color w:val="auto"/>
          <w:lang w:val="ru-RU"/>
        </w:rPr>
        <w:t xml:space="preserve"> </w:t>
      </w:r>
      <w:proofErr w:type="spellStart"/>
      <w:r w:rsidRPr="006508C5">
        <w:rPr>
          <w:color w:val="auto"/>
          <w:lang w:val="ru-RU"/>
        </w:rPr>
        <w:t>болып</w:t>
      </w:r>
      <w:proofErr w:type="spellEnd"/>
      <w:r w:rsidRPr="006508C5">
        <w:rPr>
          <w:color w:val="auto"/>
          <w:lang w:val="ru-RU"/>
        </w:rPr>
        <w:t xml:space="preserve"> </w:t>
      </w:r>
      <w:proofErr w:type="spellStart"/>
      <w:r w:rsidRPr="006508C5">
        <w:rPr>
          <w:color w:val="auto"/>
          <w:lang w:val="ru-RU"/>
        </w:rPr>
        <w:t>табылады</w:t>
      </w:r>
      <w:proofErr w:type="spellEnd"/>
      <w:r w:rsidRPr="006508C5">
        <w:rPr>
          <w:color w:val="auto"/>
          <w:lang w:val="ru-RU"/>
        </w:rPr>
        <w:t>.</w:t>
      </w:r>
    </w:p>
    <w:p w14:paraId="2E61E229" w14:textId="77777777" w:rsidR="00A24F94" w:rsidRPr="006508C5" w:rsidRDefault="00A24F94" w:rsidP="006508C5">
      <w:pPr>
        <w:spacing w:line="246" w:lineRule="auto"/>
        <w:ind w:left="0" w:right="-1"/>
        <w:rPr>
          <w:color w:val="auto"/>
          <w:lang w:val="ru-RU"/>
        </w:rPr>
      </w:pPr>
      <w:r w:rsidRPr="006508C5">
        <w:rPr>
          <w:b/>
          <w:color w:val="auto"/>
          <w:lang w:val="ru-RU"/>
        </w:rPr>
        <w:t xml:space="preserve">         </w:t>
      </w:r>
      <w:proofErr w:type="spellStart"/>
      <w:r w:rsidRPr="006508C5">
        <w:rPr>
          <w:b/>
          <w:color w:val="auto"/>
          <w:lang w:val="ru-RU"/>
        </w:rPr>
        <w:t>Рұқсат</w:t>
      </w:r>
      <w:proofErr w:type="spellEnd"/>
      <w:r w:rsidRPr="006508C5">
        <w:rPr>
          <w:b/>
          <w:color w:val="auto"/>
          <w:lang w:val="ru-RU"/>
        </w:rPr>
        <w:t xml:space="preserve"> беру </w:t>
      </w:r>
      <w:proofErr w:type="spellStart"/>
      <w:r w:rsidRPr="006508C5">
        <w:rPr>
          <w:b/>
          <w:color w:val="auto"/>
          <w:lang w:val="ru-RU"/>
        </w:rPr>
        <w:t>құжаттары</w:t>
      </w:r>
      <w:proofErr w:type="spellEnd"/>
      <w:r w:rsidRPr="006508C5">
        <w:rPr>
          <w:b/>
          <w:color w:val="auto"/>
          <w:lang w:val="ru-RU"/>
        </w:rPr>
        <w:t xml:space="preserve"> (</w:t>
      </w:r>
      <w:proofErr w:type="spellStart"/>
      <w:r w:rsidRPr="006508C5">
        <w:rPr>
          <w:b/>
          <w:color w:val="auto"/>
          <w:lang w:val="ru-RU"/>
        </w:rPr>
        <w:t>білім</w:t>
      </w:r>
      <w:proofErr w:type="spellEnd"/>
      <w:r w:rsidRPr="006508C5">
        <w:rPr>
          <w:b/>
          <w:color w:val="auto"/>
          <w:lang w:val="ru-RU"/>
        </w:rPr>
        <w:t xml:space="preserve"> беру </w:t>
      </w:r>
      <w:proofErr w:type="spellStart"/>
      <w:r w:rsidRPr="006508C5">
        <w:rPr>
          <w:b/>
          <w:color w:val="auto"/>
          <w:lang w:val="ru-RU"/>
        </w:rPr>
        <w:t>қызметіне</w:t>
      </w:r>
      <w:proofErr w:type="spellEnd"/>
      <w:r w:rsidRPr="006508C5">
        <w:rPr>
          <w:b/>
          <w:color w:val="auto"/>
          <w:lang w:val="ru-RU"/>
        </w:rPr>
        <w:t xml:space="preserve"> лицензия </w:t>
      </w:r>
      <w:proofErr w:type="spellStart"/>
      <w:r w:rsidRPr="006508C5">
        <w:rPr>
          <w:b/>
          <w:color w:val="auto"/>
          <w:lang w:val="ru-RU"/>
        </w:rPr>
        <w:t>және</w:t>
      </w:r>
      <w:proofErr w:type="spellEnd"/>
      <w:r w:rsidRPr="006508C5">
        <w:rPr>
          <w:b/>
          <w:color w:val="auto"/>
          <w:lang w:val="ru-RU"/>
        </w:rPr>
        <w:t xml:space="preserve"> </w:t>
      </w:r>
      <w:proofErr w:type="spellStart"/>
      <w:r w:rsidRPr="006508C5">
        <w:rPr>
          <w:b/>
          <w:color w:val="auto"/>
          <w:lang w:val="ru-RU"/>
        </w:rPr>
        <w:t>оған</w:t>
      </w:r>
      <w:proofErr w:type="spellEnd"/>
      <w:r w:rsidRPr="006508C5">
        <w:rPr>
          <w:b/>
          <w:color w:val="auto"/>
          <w:lang w:val="ru-RU"/>
        </w:rPr>
        <w:t xml:space="preserve"> </w:t>
      </w:r>
      <w:proofErr w:type="spellStart"/>
      <w:r w:rsidRPr="006508C5">
        <w:rPr>
          <w:b/>
          <w:color w:val="auto"/>
          <w:lang w:val="ru-RU"/>
        </w:rPr>
        <w:t>қосымша</w:t>
      </w:r>
      <w:proofErr w:type="spellEnd"/>
      <w:r w:rsidRPr="006508C5">
        <w:rPr>
          <w:b/>
          <w:color w:val="auto"/>
          <w:lang w:val="ru-RU"/>
        </w:rPr>
        <w:t xml:space="preserve"> </w:t>
      </w:r>
      <w:proofErr w:type="spellStart"/>
      <w:r w:rsidRPr="006508C5">
        <w:rPr>
          <w:b/>
          <w:color w:val="auto"/>
          <w:lang w:val="ru-RU"/>
        </w:rPr>
        <w:t>және</w:t>
      </w:r>
      <w:proofErr w:type="spellEnd"/>
      <w:r w:rsidRPr="006508C5">
        <w:rPr>
          <w:b/>
          <w:color w:val="auto"/>
          <w:lang w:val="ru-RU"/>
        </w:rPr>
        <w:t xml:space="preserve"> (</w:t>
      </w:r>
      <w:proofErr w:type="spellStart"/>
      <w:r w:rsidRPr="006508C5">
        <w:rPr>
          <w:b/>
          <w:color w:val="auto"/>
          <w:lang w:val="ru-RU"/>
        </w:rPr>
        <w:t>немесе</w:t>
      </w:r>
      <w:proofErr w:type="spellEnd"/>
      <w:r w:rsidRPr="006508C5">
        <w:rPr>
          <w:b/>
          <w:color w:val="auto"/>
          <w:lang w:val="ru-RU"/>
        </w:rPr>
        <w:t xml:space="preserve">) </w:t>
      </w:r>
      <w:proofErr w:type="spellStart"/>
      <w:r w:rsidRPr="006508C5">
        <w:rPr>
          <w:b/>
          <w:color w:val="auto"/>
          <w:lang w:val="ru-RU"/>
        </w:rPr>
        <w:t>мектепке</w:t>
      </w:r>
      <w:proofErr w:type="spellEnd"/>
      <w:r w:rsidRPr="006508C5">
        <w:rPr>
          <w:b/>
          <w:color w:val="auto"/>
          <w:lang w:val="ru-RU"/>
        </w:rPr>
        <w:t xml:space="preserve"> </w:t>
      </w:r>
      <w:proofErr w:type="spellStart"/>
      <w:r w:rsidRPr="006508C5">
        <w:rPr>
          <w:b/>
          <w:color w:val="auto"/>
          <w:lang w:val="ru-RU"/>
        </w:rPr>
        <w:t>дейінгі</w:t>
      </w:r>
      <w:proofErr w:type="spellEnd"/>
      <w:r w:rsidRPr="006508C5">
        <w:rPr>
          <w:b/>
          <w:color w:val="auto"/>
          <w:lang w:val="ru-RU"/>
        </w:rPr>
        <w:t xml:space="preserve"> </w:t>
      </w:r>
      <w:proofErr w:type="spellStart"/>
      <w:r w:rsidRPr="006508C5">
        <w:rPr>
          <w:b/>
          <w:color w:val="auto"/>
          <w:lang w:val="ru-RU"/>
        </w:rPr>
        <w:t>тәрбиемен</w:t>
      </w:r>
      <w:proofErr w:type="spellEnd"/>
      <w:r w:rsidRPr="006508C5">
        <w:rPr>
          <w:b/>
          <w:color w:val="auto"/>
          <w:lang w:val="ru-RU"/>
        </w:rPr>
        <w:t xml:space="preserve"> </w:t>
      </w:r>
      <w:proofErr w:type="spellStart"/>
      <w:r w:rsidRPr="006508C5">
        <w:rPr>
          <w:b/>
          <w:color w:val="auto"/>
          <w:lang w:val="ru-RU"/>
        </w:rPr>
        <w:t>оқыту</w:t>
      </w:r>
      <w:proofErr w:type="spellEnd"/>
      <w:r w:rsidRPr="006508C5">
        <w:rPr>
          <w:b/>
          <w:color w:val="auto"/>
          <w:lang w:val="ru-RU"/>
        </w:rPr>
        <w:t xml:space="preserve"> </w:t>
      </w:r>
      <w:proofErr w:type="spellStart"/>
      <w:r w:rsidRPr="006508C5">
        <w:rPr>
          <w:b/>
          <w:color w:val="auto"/>
          <w:lang w:val="ru-RU"/>
        </w:rPr>
        <w:t>саласындағы</w:t>
      </w:r>
      <w:proofErr w:type="spellEnd"/>
      <w:r w:rsidRPr="006508C5">
        <w:rPr>
          <w:b/>
          <w:color w:val="auto"/>
          <w:lang w:val="ru-RU"/>
        </w:rPr>
        <w:t xml:space="preserve"> </w:t>
      </w:r>
      <w:proofErr w:type="spellStart"/>
      <w:r w:rsidRPr="006508C5">
        <w:rPr>
          <w:b/>
          <w:color w:val="auto"/>
          <w:lang w:val="ru-RU"/>
        </w:rPr>
        <w:t>қызметтің</w:t>
      </w:r>
      <w:proofErr w:type="spellEnd"/>
      <w:r w:rsidRPr="006508C5">
        <w:rPr>
          <w:b/>
          <w:color w:val="auto"/>
          <w:lang w:val="ru-RU"/>
        </w:rPr>
        <w:t xml:space="preserve"> </w:t>
      </w:r>
      <w:proofErr w:type="spellStart"/>
      <w:r w:rsidRPr="006508C5">
        <w:rPr>
          <w:b/>
          <w:color w:val="auto"/>
          <w:lang w:val="ru-RU"/>
        </w:rPr>
        <w:t>басталғаны</w:t>
      </w:r>
      <w:proofErr w:type="spellEnd"/>
      <w:r w:rsidRPr="006508C5">
        <w:rPr>
          <w:b/>
          <w:color w:val="auto"/>
          <w:lang w:val="ru-RU"/>
        </w:rPr>
        <w:t xml:space="preserve"> </w:t>
      </w:r>
      <w:proofErr w:type="spellStart"/>
      <w:r w:rsidRPr="006508C5">
        <w:rPr>
          <w:b/>
          <w:color w:val="auto"/>
          <w:lang w:val="ru-RU"/>
        </w:rPr>
        <w:t>туралы</w:t>
      </w:r>
      <w:proofErr w:type="spellEnd"/>
      <w:r w:rsidRPr="006508C5">
        <w:rPr>
          <w:b/>
          <w:color w:val="auto"/>
          <w:lang w:val="ru-RU"/>
        </w:rPr>
        <w:t xml:space="preserve"> </w:t>
      </w:r>
      <w:proofErr w:type="spellStart"/>
      <w:r w:rsidRPr="006508C5">
        <w:rPr>
          <w:b/>
          <w:color w:val="auto"/>
          <w:lang w:val="ru-RU"/>
        </w:rPr>
        <w:t>хабарламаны</w:t>
      </w:r>
      <w:proofErr w:type="spellEnd"/>
      <w:r w:rsidRPr="006508C5">
        <w:rPr>
          <w:b/>
          <w:color w:val="auto"/>
          <w:lang w:val="ru-RU"/>
        </w:rPr>
        <w:t xml:space="preserve"> </w:t>
      </w:r>
      <w:proofErr w:type="spellStart"/>
      <w:r w:rsidRPr="006508C5">
        <w:rPr>
          <w:b/>
          <w:color w:val="auto"/>
          <w:lang w:val="ru-RU"/>
        </w:rPr>
        <w:t>жіберу</w:t>
      </w:r>
      <w:proofErr w:type="spellEnd"/>
      <w:r w:rsidRPr="006508C5">
        <w:rPr>
          <w:b/>
          <w:color w:val="auto"/>
          <w:lang w:val="ru-RU"/>
        </w:rPr>
        <w:t xml:space="preserve"> </w:t>
      </w:r>
      <w:proofErr w:type="spellStart"/>
      <w:r w:rsidRPr="006508C5">
        <w:rPr>
          <w:b/>
          <w:color w:val="auto"/>
          <w:lang w:val="ru-RU"/>
        </w:rPr>
        <w:t>туралы</w:t>
      </w:r>
      <w:proofErr w:type="spellEnd"/>
      <w:r w:rsidRPr="006508C5">
        <w:rPr>
          <w:b/>
          <w:color w:val="auto"/>
          <w:lang w:val="ru-RU"/>
        </w:rPr>
        <w:t xml:space="preserve"> талон).</w:t>
      </w:r>
    </w:p>
    <w:p w14:paraId="7C2E168F" w14:textId="59389644" w:rsidR="00A24F94" w:rsidRPr="006508C5" w:rsidRDefault="00A24F94" w:rsidP="006508C5">
      <w:pPr>
        <w:spacing w:line="249" w:lineRule="auto"/>
        <w:ind w:left="0" w:right="-1"/>
        <w:rPr>
          <w:color w:val="auto"/>
          <w:lang w:val="ru-RU"/>
        </w:rPr>
      </w:pPr>
      <w:proofErr w:type="spellStart"/>
      <w:r w:rsidRPr="006508C5">
        <w:rPr>
          <w:b/>
          <w:color w:val="auto"/>
          <w:lang w:val="ru-RU"/>
        </w:rPr>
        <w:t>Білім</w:t>
      </w:r>
      <w:proofErr w:type="spellEnd"/>
      <w:r w:rsidRPr="006508C5">
        <w:rPr>
          <w:b/>
          <w:color w:val="auto"/>
          <w:lang w:val="ru-RU"/>
        </w:rPr>
        <w:t xml:space="preserve"> </w:t>
      </w:r>
      <w:proofErr w:type="spellStart"/>
      <w:r w:rsidRPr="006508C5">
        <w:rPr>
          <w:b/>
          <w:color w:val="auto"/>
          <w:lang w:val="ru-RU"/>
        </w:rPr>
        <w:t>беруге</w:t>
      </w:r>
      <w:proofErr w:type="spellEnd"/>
      <w:r w:rsidRPr="006508C5">
        <w:rPr>
          <w:b/>
          <w:color w:val="auto"/>
          <w:lang w:val="ru-RU"/>
        </w:rPr>
        <w:t xml:space="preserve"> </w:t>
      </w:r>
      <w:proofErr w:type="spellStart"/>
      <w:r w:rsidRPr="006508C5">
        <w:rPr>
          <w:b/>
          <w:color w:val="auto"/>
          <w:lang w:val="ru-RU"/>
        </w:rPr>
        <w:t>құқық</w:t>
      </w:r>
      <w:proofErr w:type="spellEnd"/>
      <w:r w:rsidRPr="006508C5">
        <w:rPr>
          <w:b/>
          <w:color w:val="auto"/>
          <w:lang w:val="ru-RU"/>
        </w:rPr>
        <w:t xml:space="preserve"> </w:t>
      </w:r>
      <w:proofErr w:type="spellStart"/>
      <w:r w:rsidRPr="006508C5">
        <w:rPr>
          <w:b/>
          <w:color w:val="auto"/>
          <w:lang w:val="ru-RU"/>
        </w:rPr>
        <w:t>беретін</w:t>
      </w:r>
      <w:proofErr w:type="spellEnd"/>
      <w:r w:rsidRPr="006508C5">
        <w:rPr>
          <w:b/>
          <w:color w:val="auto"/>
          <w:lang w:val="ru-RU"/>
        </w:rPr>
        <w:t xml:space="preserve"> </w:t>
      </w:r>
      <w:proofErr w:type="spellStart"/>
      <w:r w:rsidRPr="006508C5">
        <w:rPr>
          <w:b/>
          <w:color w:val="auto"/>
          <w:lang w:val="ru-RU"/>
        </w:rPr>
        <w:t>мемлекеттік</w:t>
      </w:r>
      <w:proofErr w:type="spellEnd"/>
      <w:r w:rsidRPr="006508C5">
        <w:rPr>
          <w:b/>
          <w:color w:val="auto"/>
          <w:lang w:val="ru-RU"/>
        </w:rPr>
        <w:t xml:space="preserve"> </w:t>
      </w:r>
      <w:proofErr w:type="spellStart"/>
      <w:r w:rsidRPr="006508C5">
        <w:rPr>
          <w:b/>
          <w:color w:val="auto"/>
          <w:lang w:val="ru-RU"/>
        </w:rPr>
        <w:t>лицензиясы</w:t>
      </w:r>
      <w:proofErr w:type="spellEnd"/>
      <w:r w:rsidRPr="006508C5">
        <w:rPr>
          <w:color w:val="auto"/>
          <w:lang w:val="ru-RU"/>
        </w:rPr>
        <w:t xml:space="preserve">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басқармасының</w:t>
      </w:r>
      <w:proofErr w:type="spellEnd"/>
      <w:r w:rsidRPr="006508C5">
        <w:rPr>
          <w:color w:val="auto"/>
          <w:lang w:val="ru-RU"/>
        </w:rPr>
        <w:t xml:space="preserve"> </w:t>
      </w:r>
      <w:proofErr w:type="spellStart"/>
      <w:r w:rsidRPr="006508C5">
        <w:rPr>
          <w:color w:val="auto"/>
          <w:lang w:val="ru-RU"/>
        </w:rPr>
        <w:t>сапаны</w:t>
      </w:r>
      <w:proofErr w:type="spellEnd"/>
      <w:r w:rsidRPr="006508C5">
        <w:rPr>
          <w:color w:val="auto"/>
          <w:lang w:val="ru-RU"/>
        </w:rPr>
        <w:t xml:space="preserve"> </w:t>
      </w:r>
      <w:proofErr w:type="spellStart"/>
      <w:r w:rsidRPr="006508C5">
        <w:rPr>
          <w:color w:val="auto"/>
          <w:lang w:val="ru-RU"/>
        </w:rPr>
        <w:t>қамтамасыз</w:t>
      </w:r>
      <w:proofErr w:type="spellEnd"/>
      <w:r w:rsidRPr="006508C5">
        <w:rPr>
          <w:color w:val="auto"/>
          <w:lang w:val="ru-RU"/>
        </w:rPr>
        <w:t xml:space="preserve"> </w:t>
      </w:r>
      <w:proofErr w:type="spellStart"/>
      <w:r w:rsidRPr="006508C5">
        <w:rPr>
          <w:color w:val="auto"/>
          <w:lang w:val="ru-RU"/>
        </w:rPr>
        <w:t>ету</w:t>
      </w:r>
      <w:proofErr w:type="spellEnd"/>
      <w:r w:rsidRPr="006508C5">
        <w:rPr>
          <w:color w:val="auto"/>
          <w:lang w:val="ru-RU"/>
        </w:rPr>
        <w:t xml:space="preserve"> </w:t>
      </w:r>
      <w:proofErr w:type="spellStart"/>
      <w:r w:rsidRPr="006508C5">
        <w:rPr>
          <w:color w:val="auto"/>
          <w:lang w:val="ru-RU"/>
        </w:rPr>
        <w:t>департаментінің</w:t>
      </w:r>
      <w:proofErr w:type="spellEnd"/>
      <w:r w:rsidRPr="006508C5">
        <w:rPr>
          <w:color w:val="auto"/>
          <w:lang w:val="ru-RU"/>
        </w:rPr>
        <w:t xml:space="preserve"> 19.12.2018 </w:t>
      </w:r>
      <w:proofErr w:type="spellStart"/>
      <w:r w:rsidRPr="006508C5">
        <w:rPr>
          <w:color w:val="auto"/>
          <w:lang w:val="ru-RU"/>
        </w:rPr>
        <w:t>жылғы</w:t>
      </w:r>
      <w:proofErr w:type="spellEnd"/>
      <w:r w:rsidRPr="006508C5">
        <w:rPr>
          <w:color w:val="auto"/>
          <w:lang w:val="ru-RU"/>
        </w:rPr>
        <w:t xml:space="preserve"> №159 </w:t>
      </w:r>
      <w:proofErr w:type="spellStart"/>
      <w:r w:rsidRPr="006508C5">
        <w:rPr>
          <w:color w:val="auto"/>
          <w:lang w:val="ru-RU"/>
        </w:rPr>
        <w:t>бұйрығы</w:t>
      </w:r>
      <w:proofErr w:type="spellEnd"/>
      <w:r w:rsidRPr="006508C5">
        <w:rPr>
          <w:color w:val="auto"/>
          <w:lang w:val="ru-RU"/>
        </w:rPr>
        <w:t xml:space="preserve"> № </w:t>
      </w:r>
      <w:r w:rsidRPr="006508C5">
        <w:rPr>
          <w:color w:val="auto"/>
        </w:rPr>
        <w:t>KZ</w:t>
      </w:r>
      <w:r w:rsidRPr="006508C5">
        <w:rPr>
          <w:color w:val="auto"/>
          <w:lang w:val="ru-RU"/>
        </w:rPr>
        <w:t>83</w:t>
      </w:r>
      <w:r w:rsidRPr="006508C5">
        <w:rPr>
          <w:color w:val="auto"/>
        </w:rPr>
        <w:t>LAA</w:t>
      </w:r>
      <w:r w:rsidRPr="006508C5">
        <w:rPr>
          <w:color w:val="auto"/>
          <w:lang w:val="ru-RU"/>
        </w:rPr>
        <w:t xml:space="preserve">00035567 </w:t>
      </w:r>
      <w:proofErr w:type="spellStart"/>
      <w:r w:rsidRPr="006508C5">
        <w:rPr>
          <w:color w:val="auto"/>
          <w:lang w:val="ru-RU"/>
        </w:rPr>
        <w:t>лицензиясы</w:t>
      </w:r>
      <w:proofErr w:type="spellEnd"/>
      <w:r w:rsidRPr="006508C5">
        <w:rPr>
          <w:color w:val="auto"/>
          <w:lang w:val="ru-RU"/>
        </w:rPr>
        <w:t xml:space="preserve">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облысының</w:t>
      </w:r>
      <w:proofErr w:type="spellEnd"/>
      <w:r w:rsidRPr="006508C5">
        <w:rPr>
          <w:color w:val="auto"/>
          <w:lang w:val="ru-RU"/>
        </w:rPr>
        <w:t xml:space="preserve"> </w:t>
      </w:r>
      <w:proofErr w:type="spellStart"/>
      <w:proofErr w:type="gram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басқ</w:t>
      </w:r>
      <w:r w:rsidR="003E4BFA">
        <w:rPr>
          <w:color w:val="auto"/>
          <w:lang w:val="ru-RU"/>
        </w:rPr>
        <w:t>а</w:t>
      </w:r>
      <w:r w:rsidRPr="006508C5">
        <w:rPr>
          <w:color w:val="auto"/>
          <w:lang w:val="ru-RU"/>
        </w:rPr>
        <w:t>рмасының</w:t>
      </w:r>
      <w:proofErr w:type="spellEnd"/>
      <w:proofErr w:type="gramEnd"/>
      <w:r w:rsidRPr="006508C5">
        <w:rPr>
          <w:color w:val="auto"/>
          <w:lang w:val="ru-RU"/>
        </w:rPr>
        <w:t xml:space="preserve"> </w:t>
      </w:r>
      <w:proofErr w:type="spellStart"/>
      <w:r w:rsidRPr="006508C5">
        <w:rPr>
          <w:color w:val="auto"/>
          <w:lang w:val="ru-RU"/>
        </w:rPr>
        <w:t>Келес</w:t>
      </w:r>
      <w:proofErr w:type="spellEnd"/>
      <w:r w:rsidRPr="006508C5">
        <w:rPr>
          <w:color w:val="auto"/>
          <w:lang w:val="ru-RU"/>
        </w:rPr>
        <w:t xml:space="preserve"> </w:t>
      </w:r>
      <w:proofErr w:type="spellStart"/>
      <w:r w:rsidRPr="006508C5">
        <w:rPr>
          <w:color w:val="auto"/>
          <w:lang w:val="ru-RU"/>
        </w:rPr>
        <w:t>ауданының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бөлімінің</w:t>
      </w:r>
      <w:proofErr w:type="spellEnd"/>
      <w:r w:rsidRPr="006508C5">
        <w:rPr>
          <w:color w:val="auto"/>
          <w:lang w:val="ru-RU"/>
        </w:rPr>
        <w:t xml:space="preserve"> 07.11.2023 </w:t>
      </w:r>
      <w:proofErr w:type="spellStart"/>
      <w:r w:rsidRPr="006508C5">
        <w:rPr>
          <w:color w:val="auto"/>
          <w:lang w:val="ru-RU"/>
        </w:rPr>
        <w:t>жылғы</w:t>
      </w:r>
      <w:proofErr w:type="spellEnd"/>
      <w:r w:rsidRPr="006508C5">
        <w:rPr>
          <w:color w:val="auto"/>
          <w:lang w:val="ru-RU"/>
        </w:rPr>
        <w:t xml:space="preserve"> №39«Л.Жолдасов» </w:t>
      </w:r>
      <w:proofErr w:type="spellStart"/>
      <w:r w:rsidRPr="006508C5">
        <w:rPr>
          <w:color w:val="auto"/>
          <w:lang w:val="ru-RU"/>
        </w:rPr>
        <w:t>жалпы</w:t>
      </w:r>
      <w:proofErr w:type="spellEnd"/>
      <w:r w:rsidRPr="006508C5">
        <w:rPr>
          <w:color w:val="auto"/>
          <w:lang w:val="ru-RU"/>
        </w:rPr>
        <w:t xml:space="preserve"> </w:t>
      </w:r>
      <w:proofErr w:type="spellStart"/>
      <w:r w:rsidRPr="006508C5">
        <w:rPr>
          <w:color w:val="auto"/>
          <w:lang w:val="ru-RU"/>
        </w:rPr>
        <w:t>білім</w:t>
      </w:r>
      <w:proofErr w:type="spellEnd"/>
      <w:r w:rsidR="003E4BFA">
        <w:rPr>
          <w:color w:val="auto"/>
          <w:lang w:val="ru-RU"/>
        </w:rPr>
        <w:t xml:space="preserve"> </w:t>
      </w:r>
      <w:proofErr w:type="spellStart"/>
      <w:r w:rsidRPr="006508C5">
        <w:rPr>
          <w:color w:val="auto"/>
          <w:lang w:val="ru-RU"/>
        </w:rPr>
        <w:t>беретін</w:t>
      </w:r>
      <w:proofErr w:type="spellEnd"/>
      <w:r w:rsidRPr="006508C5">
        <w:rPr>
          <w:color w:val="auto"/>
          <w:lang w:val="ru-RU"/>
        </w:rPr>
        <w:t xml:space="preserve"> </w:t>
      </w:r>
      <w:proofErr w:type="spellStart"/>
      <w:r w:rsidRPr="006508C5">
        <w:rPr>
          <w:color w:val="auto"/>
          <w:lang w:val="ru-RU"/>
        </w:rPr>
        <w:t>мектебі</w:t>
      </w:r>
      <w:proofErr w:type="spellEnd"/>
      <w:r w:rsidRPr="006508C5">
        <w:rPr>
          <w:color w:val="auto"/>
          <w:lang w:val="ru-RU"/>
        </w:rPr>
        <w:t xml:space="preserve"> </w:t>
      </w:r>
      <w:proofErr w:type="spellStart"/>
      <w:r w:rsidRPr="006508C5">
        <w:rPr>
          <w:color w:val="auto"/>
          <w:lang w:val="ru-RU"/>
        </w:rPr>
        <w:t>коммуналдық</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мекемесіне</w:t>
      </w:r>
      <w:proofErr w:type="spellEnd"/>
      <w:r w:rsidRPr="006508C5">
        <w:rPr>
          <w:color w:val="auto"/>
          <w:lang w:val="ru-RU"/>
        </w:rPr>
        <w:t xml:space="preserve"> </w:t>
      </w:r>
      <w:proofErr w:type="spellStart"/>
      <w:r w:rsidRPr="006508C5">
        <w:rPr>
          <w:color w:val="auto"/>
          <w:lang w:val="ru-RU"/>
        </w:rPr>
        <w:t>берілген</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лицензияға</w:t>
      </w:r>
      <w:proofErr w:type="spellEnd"/>
      <w:r w:rsidRPr="006508C5">
        <w:rPr>
          <w:color w:val="auto"/>
          <w:lang w:val="ru-RU"/>
        </w:rPr>
        <w:t xml:space="preserve"> </w:t>
      </w:r>
      <w:proofErr w:type="spellStart"/>
      <w:r w:rsidRPr="006508C5">
        <w:rPr>
          <w:color w:val="auto"/>
          <w:lang w:val="ru-RU"/>
        </w:rPr>
        <w:t>қосымша</w:t>
      </w:r>
      <w:proofErr w:type="spellEnd"/>
      <w:r w:rsidRPr="006508C5">
        <w:rPr>
          <w:color w:val="auto"/>
          <w:lang w:val="ru-RU"/>
        </w:rPr>
        <w:t xml:space="preserve"> 001–</w:t>
      </w:r>
      <w:proofErr w:type="spellStart"/>
      <w:r w:rsidRPr="006508C5">
        <w:rPr>
          <w:color w:val="auto"/>
          <w:lang w:val="ru-RU"/>
        </w:rPr>
        <w:t>бастауыш</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негізгі</w:t>
      </w:r>
      <w:proofErr w:type="spellEnd"/>
      <w:r w:rsidRPr="006508C5">
        <w:rPr>
          <w:color w:val="auto"/>
          <w:lang w:val="ru-RU"/>
        </w:rPr>
        <w:t xml:space="preserve"> орта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жалпы</w:t>
      </w:r>
      <w:proofErr w:type="spellEnd"/>
      <w:r w:rsidRPr="006508C5">
        <w:rPr>
          <w:color w:val="auto"/>
          <w:lang w:val="ru-RU"/>
        </w:rPr>
        <w:t xml:space="preserve"> орта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қызмет</w:t>
      </w:r>
      <w:proofErr w:type="spellEnd"/>
      <w:r w:rsidRPr="006508C5">
        <w:rPr>
          <w:color w:val="auto"/>
          <w:lang w:val="ru-RU"/>
        </w:rPr>
        <w:t xml:space="preserve"> </w:t>
      </w:r>
      <w:proofErr w:type="spellStart"/>
      <w:r w:rsidRPr="006508C5">
        <w:rPr>
          <w:color w:val="auto"/>
          <w:lang w:val="ru-RU"/>
        </w:rPr>
        <w:t>түрінің</w:t>
      </w:r>
      <w:proofErr w:type="spellEnd"/>
      <w:r w:rsidRPr="006508C5">
        <w:rPr>
          <w:color w:val="auto"/>
          <w:lang w:val="ru-RU"/>
        </w:rPr>
        <w:t xml:space="preserve"> </w:t>
      </w:r>
      <w:proofErr w:type="spellStart"/>
      <w:r w:rsidRPr="006508C5">
        <w:rPr>
          <w:color w:val="auto"/>
          <w:lang w:val="ru-RU"/>
        </w:rPr>
        <w:t>кіші</w:t>
      </w:r>
      <w:proofErr w:type="spellEnd"/>
      <w:r w:rsidRPr="006508C5">
        <w:rPr>
          <w:color w:val="auto"/>
          <w:lang w:val="ru-RU"/>
        </w:rPr>
        <w:t xml:space="preserve"> </w:t>
      </w:r>
      <w:proofErr w:type="spellStart"/>
      <w:r w:rsidRPr="006508C5">
        <w:rPr>
          <w:color w:val="auto"/>
          <w:lang w:val="ru-RU"/>
        </w:rPr>
        <w:t>түрі</w:t>
      </w:r>
      <w:proofErr w:type="spellEnd"/>
      <w:r w:rsidRPr="006508C5">
        <w:rPr>
          <w:color w:val="auto"/>
          <w:lang w:val="ru-RU"/>
        </w:rPr>
        <w:t xml:space="preserve"> (</w:t>
      </w:r>
      <w:proofErr w:type="spellStart"/>
      <w:proofErr w:type="gramStart"/>
      <w:r w:rsidRPr="006508C5">
        <w:rPr>
          <w:color w:val="auto"/>
          <w:lang w:val="ru-RU"/>
        </w:rPr>
        <w:t>түрлері</w:t>
      </w:r>
      <w:proofErr w:type="spellEnd"/>
      <w:r w:rsidRPr="006508C5">
        <w:rPr>
          <w:color w:val="auto"/>
          <w:lang w:val="ru-RU"/>
        </w:rPr>
        <w:t xml:space="preserve">)  </w:t>
      </w:r>
      <w:proofErr w:type="spellStart"/>
      <w:r w:rsidRPr="006508C5">
        <w:rPr>
          <w:color w:val="auto"/>
          <w:lang w:val="ru-RU"/>
        </w:rPr>
        <w:t>берілген</w:t>
      </w:r>
      <w:proofErr w:type="spellEnd"/>
      <w:proofErr w:type="gramEnd"/>
      <w:r w:rsidRPr="006508C5">
        <w:rPr>
          <w:color w:val="auto"/>
          <w:lang w:val="ru-RU"/>
        </w:rPr>
        <w:t>.</w:t>
      </w:r>
    </w:p>
    <w:p w14:paraId="0F2459B9" w14:textId="77777777" w:rsidR="00A24F94" w:rsidRPr="006508C5" w:rsidRDefault="00A24F94" w:rsidP="006508C5">
      <w:pPr>
        <w:ind w:left="0" w:right="-1"/>
        <w:rPr>
          <w:color w:val="auto"/>
          <w:lang w:val="ru-RU"/>
        </w:rPr>
      </w:pPr>
      <w:proofErr w:type="spellStart"/>
      <w:r w:rsidRPr="006508C5">
        <w:rPr>
          <w:color w:val="auto"/>
          <w:lang w:val="ru-RU"/>
        </w:rPr>
        <w:t>Алғашқы</w:t>
      </w:r>
      <w:proofErr w:type="spellEnd"/>
      <w:r w:rsidRPr="006508C5">
        <w:rPr>
          <w:color w:val="auto"/>
          <w:lang w:val="ru-RU"/>
        </w:rPr>
        <w:t xml:space="preserve"> </w:t>
      </w:r>
      <w:proofErr w:type="spellStart"/>
      <w:r w:rsidRPr="006508C5">
        <w:rPr>
          <w:color w:val="auto"/>
          <w:lang w:val="ru-RU"/>
        </w:rPr>
        <w:t>берілген</w:t>
      </w:r>
      <w:proofErr w:type="spellEnd"/>
      <w:r w:rsidRPr="006508C5">
        <w:rPr>
          <w:color w:val="auto"/>
          <w:lang w:val="ru-RU"/>
        </w:rPr>
        <w:t xml:space="preserve"> </w:t>
      </w:r>
      <w:proofErr w:type="spellStart"/>
      <w:r w:rsidRPr="006508C5">
        <w:rPr>
          <w:color w:val="auto"/>
          <w:lang w:val="ru-RU"/>
        </w:rPr>
        <w:t>күні</w:t>
      </w:r>
      <w:proofErr w:type="spellEnd"/>
      <w:r w:rsidRPr="006508C5">
        <w:rPr>
          <w:color w:val="auto"/>
          <w:lang w:val="ru-RU"/>
        </w:rPr>
        <w:t xml:space="preserve">: 22.10.2009 </w:t>
      </w:r>
      <w:proofErr w:type="spellStart"/>
      <w:r w:rsidRPr="006508C5">
        <w:rPr>
          <w:color w:val="auto"/>
          <w:lang w:val="ru-RU"/>
        </w:rPr>
        <w:t>жыл</w:t>
      </w:r>
      <w:proofErr w:type="spellEnd"/>
      <w:r w:rsidRPr="006508C5">
        <w:rPr>
          <w:color w:val="auto"/>
          <w:lang w:val="ru-RU"/>
        </w:rPr>
        <w:t>.</w:t>
      </w:r>
    </w:p>
    <w:p w14:paraId="0092C5BC" w14:textId="77777777" w:rsidR="00A24F94" w:rsidRPr="006508C5" w:rsidRDefault="00A24F94" w:rsidP="006508C5">
      <w:pPr>
        <w:ind w:left="0" w:right="-1" w:firstLine="720"/>
        <w:rPr>
          <w:color w:val="auto"/>
          <w:lang w:val="ru-RU"/>
        </w:rPr>
      </w:pPr>
      <w:r w:rsidRPr="006508C5">
        <w:rPr>
          <w:color w:val="auto"/>
          <w:lang w:val="ru-RU"/>
        </w:rPr>
        <w:t>Ол «Е-</w:t>
      </w:r>
      <w:proofErr w:type="spellStart"/>
      <w:r w:rsidRPr="006508C5">
        <w:rPr>
          <w:color w:val="auto"/>
          <w:lang w:val="ru-RU"/>
        </w:rPr>
        <w:t>лицензиялау</w:t>
      </w:r>
      <w:proofErr w:type="spellEnd"/>
      <w:r w:rsidRPr="006508C5">
        <w:rPr>
          <w:color w:val="auto"/>
          <w:lang w:val="ru-RU"/>
        </w:rPr>
        <w:t xml:space="preserve">» </w:t>
      </w:r>
      <w:proofErr w:type="spellStart"/>
      <w:r w:rsidRPr="006508C5">
        <w:rPr>
          <w:color w:val="auto"/>
          <w:lang w:val="ru-RU"/>
        </w:rPr>
        <w:t>ақпараттық</w:t>
      </w:r>
      <w:proofErr w:type="spellEnd"/>
      <w:r w:rsidRPr="006508C5">
        <w:rPr>
          <w:color w:val="auto"/>
          <w:lang w:val="ru-RU"/>
        </w:rPr>
        <w:t xml:space="preserve"> </w:t>
      </w:r>
      <w:proofErr w:type="spellStart"/>
      <w:r w:rsidRPr="006508C5">
        <w:rPr>
          <w:color w:val="auto"/>
          <w:lang w:val="ru-RU"/>
        </w:rPr>
        <w:t>жүйесі</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деректер</w:t>
      </w:r>
      <w:proofErr w:type="spellEnd"/>
      <w:r w:rsidRPr="006508C5">
        <w:rPr>
          <w:color w:val="auto"/>
          <w:lang w:val="ru-RU"/>
        </w:rPr>
        <w:t xml:space="preserve"> </w:t>
      </w:r>
      <w:proofErr w:type="spellStart"/>
      <w:r w:rsidRPr="006508C5">
        <w:rPr>
          <w:color w:val="auto"/>
          <w:lang w:val="ru-RU"/>
        </w:rPr>
        <w:t>қорындағы</w:t>
      </w:r>
      <w:proofErr w:type="spellEnd"/>
      <w:r w:rsidRPr="006508C5">
        <w:rPr>
          <w:color w:val="auto"/>
          <w:lang w:val="ru-RU"/>
        </w:rPr>
        <w:t xml:space="preserve"> </w:t>
      </w:r>
      <w:proofErr w:type="spellStart"/>
      <w:r w:rsidRPr="006508C5">
        <w:rPr>
          <w:color w:val="auto"/>
          <w:lang w:val="ru-RU"/>
        </w:rPr>
        <w:t>мәліметтермен</w:t>
      </w:r>
      <w:proofErr w:type="spellEnd"/>
      <w:r w:rsidRPr="006508C5">
        <w:rPr>
          <w:color w:val="auto"/>
          <w:lang w:val="ru-RU"/>
        </w:rPr>
        <w:t xml:space="preserve"> </w:t>
      </w:r>
      <w:proofErr w:type="spellStart"/>
      <w:r w:rsidRPr="006508C5">
        <w:rPr>
          <w:color w:val="auto"/>
          <w:lang w:val="ru-RU"/>
        </w:rPr>
        <w:t>расталады</w:t>
      </w:r>
      <w:proofErr w:type="spellEnd"/>
      <w:r w:rsidRPr="006508C5">
        <w:rPr>
          <w:color w:val="auto"/>
          <w:lang w:val="ru-RU"/>
        </w:rPr>
        <w:t xml:space="preserve">. </w:t>
      </w:r>
    </w:p>
    <w:p w14:paraId="19B86144" w14:textId="77777777" w:rsidR="00A24F94" w:rsidRPr="006508C5" w:rsidRDefault="00A24F94" w:rsidP="006508C5">
      <w:pPr>
        <w:spacing w:after="236" w:line="249" w:lineRule="auto"/>
        <w:ind w:left="0" w:right="-1" w:firstLine="0"/>
        <w:rPr>
          <w:b/>
          <w:color w:val="auto"/>
          <w:lang w:val="ru-RU"/>
        </w:rPr>
      </w:pPr>
    </w:p>
    <w:p w14:paraId="5178285F" w14:textId="77777777" w:rsidR="00A24F94" w:rsidRPr="006508C5" w:rsidRDefault="00A24F94" w:rsidP="006508C5">
      <w:pPr>
        <w:spacing w:after="236" w:line="249" w:lineRule="auto"/>
        <w:ind w:left="0" w:right="-1"/>
        <w:rPr>
          <w:color w:val="auto"/>
          <w:lang w:val="ru-RU"/>
        </w:rPr>
      </w:pPr>
      <w:proofErr w:type="spellStart"/>
      <w:r w:rsidRPr="006508C5">
        <w:rPr>
          <w:b/>
          <w:color w:val="auto"/>
          <w:lang w:val="ru-RU"/>
        </w:rPr>
        <w:t>Білім</w:t>
      </w:r>
      <w:proofErr w:type="spellEnd"/>
      <w:r w:rsidRPr="006508C5">
        <w:rPr>
          <w:b/>
          <w:color w:val="auto"/>
          <w:lang w:val="ru-RU"/>
        </w:rPr>
        <w:t xml:space="preserve"> беру </w:t>
      </w:r>
      <w:proofErr w:type="spellStart"/>
      <w:r w:rsidRPr="006508C5">
        <w:rPr>
          <w:b/>
          <w:color w:val="auto"/>
          <w:lang w:val="ru-RU"/>
        </w:rPr>
        <w:t>қызметін</w:t>
      </w:r>
      <w:proofErr w:type="spellEnd"/>
      <w:r w:rsidRPr="006508C5">
        <w:rPr>
          <w:b/>
          <w:color w:val="auto"/>
          <w:lang w:val="ru-RU"/>
        </w:rPr>
        <w:t xml:space="preserve"> </w:t>
      </w:r>
      <w:proofErr w:type="spellStart"/>
      <w:r w:rsidRPr="006508C5">
        <w:rPr>
          <w:b/>
          <w:color w:val="auto"/>
          <w:lang w:val="ru-RU"/>
        </w:rPr>
        <w:t>өзін-өзі</w:t>
      </w:r>
      <w:proofErr w:type="spellEnd"/>
      <w:r w:rsidRPr="006508C5">
        <w:rPr>
          <w:b/>
          <w:color w:val="auto"/>
          <w:lang w:val="ru-RU"/>
        </w:rPr>
        <w:t xml:space="preserve"> </w:t>
      </w:r>
      <w:proofErr w:type="spellStart"/>
      <w:r w:rsidRPr="006508C5">
        <w:rPr>
          <w:b/>
          <w:color w:val="auto"/>
          <w:lang w:val="ru-RU"/>
        </w:rPr>
        <w:t>бағалау</w:t>
      </w:r>
      <w:proofErr w:type="spellEnd"/>
      <w:r w:rsidRPr="006508C5">
        <w:rPr>
          <w:b/>
          <w:color w:val="auto"/>
          <w:lang w:val="ru-RU"/>
        </w:rPr>
        <w:t xml:space="preserve"> </w:t>
      </w:r>
      <w:proofErr w:type="spellStart"/>
      <w:r w:rsidRPr="006508C5">
        <w:rPr>
          <w:b/>
          <w:color w:val="auto"/>
          <w:lang w:val="ru-RU"/>
        </w:rPr>
        <w:t>нәтижелері</w:t>
      </w:r>
      <w:proofErr w:type="spellEnd"/>
      <w:r w:rsidRPr="006508C5">
        <w:rPr>
          <w:b/>
          <w:color w:val="auto"/>
          <w:lang w:val="ru-RU"/>
        </w:rPr>
        <w:t xml:space="preserve"> </w:t>
      </w:r>
      <w:proofErr w:type="spellStart"/>
      <w:r w:rsidRPr="006508C5">
        <w:rPr>
          <w:b/>
          <w:color w:val="auto"/>
          <w:lang w:val="ru-RU"/>
        </w:rPr>
        <w:t>туралы</w:t>
      </w:r>
      <w:proofErr w:type="spellEnd"/>
      <w:r w:rsidRPr="006508C5">
        <w:rPr>
          <w:b/>
          <w:color w:val="auto"/>
          <w:lang w:val="ru-RU"/>
        </w:rPr>
        <w:t xml:space="preserve"> </w:t>
      </w:r>
      <w:proofErr w:type="spellStart"/>
      <w:r w:rsidRPr="006508C5">
        <w:rPr>
          <w:b/>
          <w:color w:val="auto"/>
          <w:lang w:val="ru-RU"/>
        </w:rPr>
        <w:t>мәліметтер</w:t>
      </w:r>
      <w:proofErr w:type="spellEnd"/>
      <w:r w:rsidRPr="006508C5">
        <w:rPr>
          <w:b/>
          <w:color w:val="auto"/>
          <w:lang w:val="ru-RU"/>
        </w:rPr>
        <w:t xml:space="preserve"> </w:t>
      </w:r>
      <w:proofErr w:type="spellStart"/>
      <w:r w:rsidRPr="006508C5">
        <w:rPr>
          <w:b/>
          <w:color w:val="auto"/>
          <w:lang w:val="ru-RU"/>
        </w:rPr>
        <w:t>Мектеп</w:t>
      </w:r>
      <w:proofErr w:type="spellEnd"/>
      <w:r w:rsidRPr="006508C5">
        <w:rPr>
          <w:b/>
          <w:color w:val="auto"/>
          <w:lang w:val="ru-RU"/>
        </w:rPr>
        <w:t xml:space="preserve"> </w:t>
      </w:r>
      <w:proofErr w:type="spellStart"/>
      <w:r w:rsidRPr="006508C5">
        <w:rPr>
          <w:b/>
          <w:color w:val="auto"/>
          <w:lang w:val="ru-RU"/>
        </w:rPr>
        <w:t>тарихы</w:t>
      </w:r>
      <w:proofErr w:type="spellEnd"/>
      <w:r w:rsidRPr="006508C5">
        <w:rPr>
          <w:b/>
          <w:color w:val="auto"/>
          <w:lang w:val="ru-RU"/>
        </w:rPr>
        <w:t>.</w:t>
      </w:r>
    </w:p>
    <w:p w14:paraId="09B1B279" w14:textId="77777777" w:rsidR="00A24F94" w:rsidRPr="006508C5" w:rsidRDefault="00A24F94" w:rsidP="006508C5">
      <w:pPr>
        <w:spacing w:after="0" w:line="240" w:lineRule="auto"/>
        <w:ind w:left="0" w:right="-1"/>
        <w:rPr>
          <w:b/>
          <w:color w:val="auto"/>
          <w:szCs w:val="28"/>
          <w:lang w:val="kk-KZ"/>
        </w:rPr>
      </w:pPr>
      <w:r w:rsidRPr="006508C5">
        <w:rPr>
          <w:color w:val="auto"/>
          <w:szCs w:val="28"/>
          <w:lang w:val="kk-KZ"/>
        </w:rPr>
        <w:lastRenderedPageBreak/>
        <w:t xml:space="preserve">         Мектептің тарихы ХХ ғасырдың отызыншы жылдарынан бастау алады. Ұжымдастырудан алдын, Келес өңірі отырықшы егін шаруашылығымен, бақша дақылдарын өсірумен айналысатын жеке шаруашылықтардан тұратын  шағын елді мекен болған.Кеңес өкіметінің билігі орнатылған алғашқы жылдарында адамдар шағын коммуналарға бірігіп бірте-бірте жеке шаруашылықтар жойыла бастады. 1928 жылы тамыздың 30-да Қазақ АКСР ХКК-нің “Қазақстанның көшпелі, жартылай көшпелі және отрықшы аудандарын белгілеу туралы” арнайы қаулысы қабылданып, соған сәйкес аудандар белгіленді.  Күштеп ұжымдастыру нәтижесінде  колхоздар құрылды </w:t>
      </w:r>
      <w:bookmarkStart w:id="1" w:name="toppp"/>
      <w:r w:rsidRPr="006508C5">
        <w:rPr>
          <w:color w:val="auto"/>
          <w:szCs w:val="28"/>
          <w:lang w:val="kk-KZ"/>
        </w:rPr>
        <w:t>.</w:t>
      </w:r>
    </w:p>
    <w:p w14:paraId="0118819C" w14:textId="77777777" w:rsidR="00A24F94" w:rsidRPr="006508C5" w:rsidRDefault="00A24F94" w:rsidP="006508C5">
      <w:pPr>
        <w:spacing w:after="0" w:line="240" w:lineRule="auto"/>
        <w:ind w:left="0" w:right="-1"/>
        <w:rPr>
          <w:b/>
          <w:snapToGrid w:val="0"/>
          <w:color w:val="auto"/>
          <w:w w:val="0"/>
          <w:szCs w:val="28"/>
          <w:u w:color="000000"/>
          <w:bdr w:val="none" w:sz="0" w:space="0" w:color="000000"/>
          <w:shd w:val="clear" w:color="000000" w:fill="000000"/>
          <w:lang w:val="kk-KZ"/>
        </w:rPr>
      </w:pPr>
      <w:r w:rsidRPr="006508C5">
        <w:rPr>
          <w:color w:val="auto"/>
          <w:szCs w:val="28"/>
          <w:lang w:val="kk-KZ"/>
        </w:rPr>
        <w:t xml:space="preserve">       XX ғасырдың 20–30 жылдардағы Қазақстандағы  </w:t>
      </w:r>
      <w:bookmarkEnd w:id="1"/>
      <w:r w:rsidRPr="006508C5">
        <w:rPr>
          <w:color w:val="auto"/>
          <w:szCs w:val="28"/>
          <w:lang w:val="kk-KZ"/>
        </w:rPr>
        <w:t>шаруашылықты дамытып, жақсы өмір сүру үшін ең алдымен халықтар арасында сауатсыздықты жою және ағарту ісін дамыту міндеті тұрды.</w:t>
      </w:r>
      <w:r w:rsidRPr="006508C5">
        <w:rPr>
          <w:snapToGrid w:val="0"/>
          <w:color w:val="auto"/>
          <w:w w:val="0"/>
          <w:szCs w:val="28"/>
          <w:u w:color="000000"/>
          <w:bdr w:val="none" w:sz="0" w:space="0" w:color="000000"/>
          <w:shd w:val="clear" w:color="000000" w:fill="000000"/>
          <w:lang w:val="kk-KZ"/>
        </w:rPr>
        <w:t xml:space="preserve"> </w:t>
      </w:r>
    </w:p>
    <w:p w14:paraId="2430F33F" w14:textId="77777777" w:rsidR="00A24F94" w:rsidRPr="006508C5" w:rsidRDefault="00A24F94" w:rsidP="006508C5">
      <w:pPr>
        <w:spacing w:after="0" w:line="240" w:lineRule="auto"/>
        <w:ind w:left="0" w:right="-1"/>
        <w:rPr>
          <w:noProof/>
          <w:color w:val="auto"/>
          <w:w w:val="0"/>
          <w:szCs w:val="28"/>
          <w:u w:color="000000"/>
          <w:bdr w:val="none" w:sz="0" w:space="0" w:color="000000"/>
          <w:shd w:val="clear" w:color="000000" w:fill="000000"/>
          <w:lang w:val="kk-KZ"/>
        </w:rPr>
      </w:pPr>
      <w:r w:rsidRPr="006508C5">
        <w:rPr>
          <w:color w:val="auto"/>
          <w:szCs w:val="28"/>
          <w:lang w:val="kk-KZ"/>
        </w:rPr>
        <w:t>1924 жылы Қазақстанда «Сауатсыздық жойылсын» қоғамы ұйымдастырылды. Сауатсыздықты жою мақсатында біздің өлкеде алғашқы бастауыш мектеп ашылды. 1924-1935 жылдар аралығында «Бастауыш» мектеп манғыт арықтың арғы бетінде Келес өзенінің  ежелгі көпірдің маңында орналасты, күндіз оқушылар оқытылса , кешкі мектепте үлкендердің  сауатын ашу «Ликвидация без граммотности» (Ликбез) ұйымдастырылды.</w:t>
      </w:r>
      <w:r w:rsidRPr="006508C5">
        <w:rPr>
          <w:noProof/>
          <w:color w:val="auto"/>
          <w:w w:val="0"/>
          <w:szCs w:val="28"/>
          <w:u w:color="000000"/>
          <w:bdr w:val="none" w:sz="0" w:space="0" w:color="000000"/>
          <w:shd w:val="clear" w:color="000000" w:fill="000000"/>
          <w:lang w:val="kk-KZ"/>
        </w:rPr>
        <w:t xml:space="preserve"> </w:t>
      </w:r>
    </w:p>
    <w:p w14:paraId="04F08CDC" w14:textId="77777777" w:rsidR="00A24F94" w:rsidRPr="006508C5" w:rsidRDefault="00A24F94" w:rsidP="006508C5">
      <w:pPr>
        <w:spacing w:after="0" w:line="240" w:lineRule="auto"/>
        <w:ind w:left="0" w:right="-1"/>
        <w:rPr>
          <w:color w:val="auto"/>
          <w:szCs w:val="28"/>
          <w:lang w:val="kk-KZ"/>
        </w:rPr>
      </w:pPr>
      <w:r w:rsidRPr="006508C5">
        <w:rPr>
          <w:color w:val="auto"/>
          <w:szCs w:val="28"/>
          <w:lang w:val="kk-KZ"/>
        </w:rPr>
        <w:t xml:space="preserve">Ауыл ақсақалдарының ауызша  деректеріне сәйкес </w:t>
      </w:r>
      <w:r w:rsidRPr="006508C5">
        <w:rPr>
          <w:b/>
          <w:color w:val="auto"/>
          <w:szCs w:val="28"/>
          <w:lang w:val="kk-KZ"/>
        </w:rPr>
        <w:t>1918  жылы</w:t>
      </w:r>
      <w:r w:rsidRPr="006508C5">
        <w:rPr>
          <w:color w:val="auto"/>
          <w:szCs w:val="28"/>
          <w:lang w:val="kk-KZ"/>
        </w:rPr>
        <w:t xml:space="preserve"> революциядан соң барлық округтар бойынша Қызыл армия құрылады. Ташкент қаласындағы Түркістан округінде ұйымдастрылыған қызыл армияның бір эскадроны біздің ауылға келген. Шамасы </w:t>
      </w:r>
      <w:r w:rsidRPr="006508C5">
        <w:rPr>
          <w:b/>
          <w:color w:val="auto"/>
          <w:szCs w:val="28"/>
          <w:lang w:val="kk-KZ"/>
        </w:rPr>
        <w:t>1930-1933 ж.ж.</w:t>
      </w:r>
      <w:r w:rsidRPr="006508C5">
        <w:rPr>
          <w:color w:val="auto"/>
          <w:szCs w:val="28"/>
          <w:lang w:val="kk-KZ"/>
        </w:rPr>
        <w:t xml:space="preserve"> ашаршылық кезінде ауылға Қызыләскер атауы берілген. </w:t>
      </w:r>
    </w:p>
    <w:p w14:paraId="1B589227" w14:textId="77777777" w:rsidR="00A24F94" w:rsidRPr="006508C5" w:rsidRDefault="00A24F94" w:rsidP="006508C5">
      <w:pPr>
        <w:spacing w:after="0" w:line="240" w:lineRule="auto"/>
        <w:ind w:left="0" w:right="-1"/>
        <w:rPr>
          <w:color w:val="auto"/>
          <w:szCs w:val="28"/>
          <w:lang w:val="kk-KZ"/>
        </w:rPr>
      </w:pPr>
      <w:r w:rsidRPr="006508C5">
        <w:rPr>
          <w:b/>
          <w:color w:val="auto"/>
          <w:szCs w:val="28"/>
          <w:lang w:val="kk-KZ"/>
        </w:rPr>
        <w:t xml:space="preserve">         1936 жылы</w:t>
      </w:r>
      <w:r w:rsidRPr="006508C5">
        <w:rPr>
          <w:color w:val="auto"/>
          <w:szCs w:val="28"/>
          <w:lang w:val="kk-KZ"/>
        </w:rPr>
        <w:t xml:space="preserve"> «Қызыләскер» атауымен жеті жылдық қазақ –орыс мектебі қазіргі Тәшімбетовтардың тұрғын үйлерінің орнында колхоз председателі  Байбек Ермековтың  басшылығымен жаңадан салынып ашылады. Мектепті Төлемісов Алдан Абай селосы (араншы ауылынан) басқарады, орынбасары Әкімбеков Темірбай болады (Мархабаев Аскар ағайдың әкесінің інісі).Математикадан дарияның арғы жағынан Шойбек деген ағайды алдырған (алғый елінен). </w:t>
      </w:r>
      <w:r w:rsidRPr="006508C5">
        <w:rPr>
          <w:b/>
          <w:color w:val="auto"/>
          <w:szCs w:val="28"/>
          <w:shd w:val="clear" w:color="auto" w:fill="FAFAFA"/>
          <w:lang w:val="kk-KZ"/>
        </w:rPr>
        <w:t>1937 жылғы</w:t>
      </w:r>
      <w:r w:rsidRPr="006508C5">
        <w:rPr>
          <w:color w:val="auto"/>
          <w:szCs w:val="28"/>
          <w:shd w:val="clear" w:color="auto" w:fill="FAFAFA"/>
          <w:lang w:val="kk-KZ"/>
        </w:rPr>
        <w:t xml:space="preserve"> КСРО ның Қиыр Шығысынан кәрістерді жаппай жер аударылуына байланысты </w:t>
      </w:r>
      <w:r w:rsidRPr="006508C5">
        <w:rPr>
          <w:color w:val="auto"/>
          <w:szCs w:val="28"/>
          <w:lang w:val="kk-KZ"/>
        </w:rPr>
        <w:t xml:space="preserve"> біздің ауылға да 20-30 отбасы қоныс аударады. Соның бірі Ким есімді мұғалім орыс тілінен сабақ береді.</w:t>
      </w:r>
    </w:p>
    <w:p w14:paraId="2FEBA32B" w14:textId="77777777" w:rsidR="00A24F94" w:rsidRPr="006508C5" w:rsidRDefault="00A24F94" w:rsidP="006508C5">
      <w:pPr>
        <w:spacing w:after="0" w:line="240" w:lineRule="auto"/>
        <w:ind w:left="0" w:right="-1"/>
        <w:rPr>
          <w:color w:val="auto"/>
          <w:szCs w:val="28"/>
          <w:lang w:val="kk-KZ"/>
        </w:rPr>
      </w:pPr>
      <w:r w:rsidRPr="006508C5">
        <w:rPr>
          <w:color w:val="auto"/>
          <w:szCs w:val="28"/>
          <w:lang w:val="kk-KZ"/>
        </w:rPr>
        <w:t xml:space="preserve">       Кеңес Одағындағы тоталитарлық жүйедегі жаппай қуғын-сүргін кезеңіндегі негізсіз жазалау шаралары тек жекелеген адамдарға, дін иелеріне. әр түрлі әлеуметтік топтардың өкілдеріне ғана емес, сондай-ақ ұжымдық жауапкершілік ұстанымы бойынша жекелеген халықтарға да қарсы қолданылды. Тоталитарлық жүйе жеке халықтарды саяси қуғындаудың депортациялау, яғни күштеп жер аудару әдісін қолданды. Жер аударылған халықтар репрессия зардаптарының барлық түрін бастан кешірді. </w:t>
      </w:r>
      <w:r w:rsidRPr="006508C5">
        <w:rPr>
          <w:b/>
          <w:color w:val="auto"/>
          <w:szCs w:val="28"/>
          <w:lang w:val="kk-KZ"/>
        </w:rPr>
        <w:t xml:space="preserve">1941 жылғы </w:t>
      </w:r>
      <w:r w:rsidRPr="006508C5">
        <w:rPr>
          <w:color w:val="auto"/>
          <w:szCs w:val="28"/>
          <w:lang w:val="kk-KZ"/>
        </w:rPr>
        <w:t xml:space="preserve">28 тамыздағы КСРО Жоғары Кеңесі төралқасының «Еділ бойында түратын немістердің қоныстарын аудару» туралы жарлықта: «Мыңдаған лаңкестер мен тыңшылар бар, олар  Германиядан келетін хабар бойынша жарылыстар ұйымдастыруды көздейді», яғни КСРО-ға қарсы бағытталған әрекет жасауда деп керсетілген. КСРО-дағы жаппай қуғын-сүргін жылдарында 3 млн астам адам жер аударылды. «Сенімсіз халықтар» қоныстанған арнайы аудандар - солтүстік облыстар, Сібір, Орал, Орта Азия және Қазақ жері болды. Бұл халықтардың ең көп бөлігі Қазақ жері мен Сібірге қоныстандырылды. </w:t>
      </w:r>
      <w:r w:rsidRPr="006508C5">
        <w:rPr>
          <w:color w:val="auto"/>
          <w:szCs w:val="28"/>
          <w:lang w:val="kk-KZ"/>
        </w:rPr>
        <w:br/>
        <w:t>Источник: </w:t>
      </w:r>
      <w:r w:rsidR="00000000">
        <w:fldChar w:fldCharType="begin"/>
      </w:r>
      <w:r w:rsidR="00000000" w:rsidRPr="003E4BFA">
        <w:rPr>
          <w:lang w:val="kk-KZ"/>
        </w:rPr>
        <w:instrText>HYPERLINK "https://e-history.kz/kz/contents/view/1104"</w:instrText>
      </w:r>
      <w:r w:rsidR="00000000">
        <w:fldChar w:fldCharType="separate"/>
      </w:r>
      <w:r w:rsidRPr="006508C5">
        <w:rPr>
          <w:color w:val="auto"/>
          <w:szCs w:val="28"/>
          <w:u w:val="single"/>
          <w:lang w:val="kk-KZ"/>
        </w:rPr>
        <w:t>https://e-history.kz/kz/contents/view/1104</w:t>
      </w:r>
      <w:r w:rsidR="00000000">
        <w:rPr>
          <w:color w:val="auto"/>
          <w:szCs w:val="28"/>
          <w:u w:val="single"/>
          <w:lang w:val="kk-KZ"/>
        </w:rPr>
        <w:fldChar w:fldCharType="end"/>
      </w:r>
    </w:p>
    <w:p w14:paraId="7DDF8544" w14:textId="77777777" w:rsidR="00A24F94" w:rsidRPr="006508C5" w:rsidRDefault="00A24F94" w:rsidP="006508C5">
      <w:pPr>
        <w:spacing w:after="0" w:line="240" w:lineRule="auto"/>
        <w:ind w:left="0" w:right="-1"/>
        <w:rPr>
          <w:color w:val="auto"/>
          <w:szCs w:val="28"/>
          <w:lang w:val="kk-KZ"/>
        </w:rPr>
      </w:pPr>
      <w:r w:rsidRPr="006508C5">
        <w:rPr>
          <w:color w:val="auto"/>
          <w:szCs w:val="28"/>
          <w:lang w:val="kk-KZ"/>
        </w:rPr>
        <w:lastRenderedPageBreak/>
        <w:t xml:space="preserve">            Осы науқан кезінде, </w:t>
      </w:r>
      <w:r w:rsidRPr="006508C5">
        <w:rPr>
          <w:b/>
          <w:color w:val="auto"/>
          <w:szCs w:val="28"/>
          <w:lang w:val="kk-KZ"/>
        </w:rPr>
        <w:t>1941 жылы</w:t>
      </w:r>
      <w:r w:rsidRPr="006508C5">
        <w:rPr>
          <w:color w:val="auto"/>
          <w:szCs w:val="28"/>
          <w:lang w:val="kk-KZ"/>
        </w:rPr>
        <w:t xml:space="preserve"> соғыс басталған соң, елімізге неміс ұлт өкілдері қоныстанды  . Соның бірі Таблер деген  неміс ұлтының өкілі оқушыларға неміс тілінен сабақ береді.Басқа да пән мұғалімдерін көрші аудандарынан арнайы шақыртылады.Соғыс басталған соң Төлемісов Алдан әскер қатарына шақырылуына байланысты, орнына Шалбаев Кожамберген  бір жыл мектепті басқарып басқа жұмысқа ауысты.</w:t>
      </w:r>
      <w:r w:rsidRPr="006508C5">
        <w:rPr>
          <w:b/>
          <w:color w:val="auto"/>
          <w:szCs w:val="28"/>
          <w:lang w:val="kk-KZ"/>
        </w:rPr>
        <w:t>1944 жылы</w:t>
      </w:r>
      <w:r w:rsidRPr="006508C5">
        <w:rPr>
          <w:color w:val="auto"/>
          <w:szCs w:val="28"/>
          <w:lang w:val="kk-KZ"/>
        </w:rPr>
        <w:t xml:space="preserve"> Ұлы Отан соғысынан оралған Есіркепов Тұрсынбек мектеп директоры болып тағайындалған.  </w:t>
      </w:r>
      <w:r w:rsidRPr="006508C5">
        <w:rPr>
          <w:b/>
          <w:color w:val="auto"/>
          <w:szCs w:val="28"/>
          <w:lang w:val="kk-KZ"/>
        </w:rPr>
        <w:t>1947-1948 оқу</w:t>
      </w:r>
      <w:r w:rsidRPr="006508C5">
        <w:rPr>
          <w:color w:val="auto"/>
          <w:szCs w:val="28"/>
          <w:lang w:val="kk-KZ"/>
        </w:rPr>
        <w:t xml:space="preserve"> жылында  Алибеков Райхан Дмитров (қазіргі Ораз ата) ауылынан директор болып келеді. Алибеков Райханның қызы Фарида бастауыш сыныпқа дәріс береді.</w:t>
      </w:r>
    </w:p>
    <w:p w14:paraId="030885B1" w14:textId="77777777" w:rsidR="00A24F94" w:rsidRPr="006508C5" w:rsidRDefault="00A24F94" w:rsidP="006508C5">
      <w:pPr>
        <w:spacing w:after="0" w:line="240" w:lineRule="auto"/>
        <w:ind w:left="0" w:right="-1"/>
        <w:rPr>
          <w:color w:val="auto"/>
          <w:szCs w:val="28"/>
          <w:lang w:val="kk-KZ"/>
        </w:rPr>
      </w:pPr>
      <w:r w:rsidRPr="006508C5">
        <w:rPr>
          <w:color w:val="auto"/>
          <w:szCs w:val="28"/>
          <w:lang w:val="kk-KZ"/>
        </w:rPr>
        <w:t xml:space="preserve">           Осы елдің тумасы Лесбек Жолдасов жеті жылдық мектепті </w:t>
      </w:r>
      <w:r w:rsidRPr="006508C5">
        <w:rPr>
          <w:b/>
          <w:color w:val="auto"/>
          <w:szCs w:val="28"/>
          <w:lang w:val="kk-KZ"/>
        </w:rPr>
        <w:t>1939 жылы</w:t>
      </w:r>
      <w:r w:rsidRPr="006508C5">
        <w:rPr>
          <w:color w:val="auto"/>
          <w:szCs w:val="28"/>
          <w:lang w:val="kk-KZ"/>
        </w:rPr>
        <w:t xml:space="preserve"> бітіріп әскерге аттанады. Соғыстан оралғаннан кейін Лесбек Жолдасов Абай селосына қарасты «Ленин жолы» орта мектебінде білімін жалғастырып, онжылдық аттестатын алған . Алматы қаласындағы  педагогикалық институтының тарих факультетінде  </w:t>
      </w:r>
      <w:r w:rsidRPr="006508C5">
        <w:rPr>
          <w:b/>
          <w:color w:val="auto"/>
          <w:szCs w:val="28"/>
          <w:lang w:val="kk-KZ"/>
        </w:rPr>
        <w:t>1948-1952 ж.ж</w:t>
      </w:r>
      <w:r w:rsidRPr="006508C5">
        <w:rPr>
          <w:color w:val="auto"/>
          <w:szCs w:val="28"/>
          <w:lang w:val="kk-KZ"/>
        </w:rPr>
        <w:t xml:space="preserve">. аралығында оқыған. Дипломмен елге оралған Лесбек Жолдасов жеті жылдық мектепті </w:t>
      </w:r>
      <w:r w:rsidRPr="006508C5">
        <w:rPr>
          <w:b/>
          <w:color w:val="auto"/>
          <w:szCs w:val="28"/>
          <w:lang w:val="kk-KZ"/>
        </w:rPr>
        <w:t>1952 жылдан</w:t>
      </w:r>
      <w:r w:rsidRPr="006508C5">
        <w:rPr>
          <w:color w:val="auto"/>
          <w:szCs w:val="28"/>
          <w:lang w:val="kk-KZ"/>
        </w:rPr>
        <w:t xml:space="preserve"> бастап басқарады. Сол жылдары мектепте балаларға сабақ беретін мұғалімдердің көпшілігі 5-6 айлық курстарды ғана бітірген болатын. Мектептің материалдық базасы сол кездегі жағдайға байланысты төмен еді, әсіресе оқу құралдары жетіспейтін. Мұғалімдер сабақтарға көбінесе қолдан жасалаған оқу құралдарын пайдаланған. Лесбек Жолдасов осы кемшіліктерді жоюға келген беттен кірісіп кетті.Бірінші кезекте балаларды , мұғалімдер ұжымын еңбекке жұмылдырады. Колхоздың мақта теру науқанына қызу араластырып ,үлкен еңбек нәтижесіне жеткізеді.Мектептен көп көмек алған колхоз басқармасы қарап қалған жоқ. Мектептің сынып бөлмелерін көбейту үшін қосымша құрылыс жүргізе бастаған, мұндай бір-біріне жалғасқан игі бастамалардың нәтижесінде </w:t>
      </w:r>
      <w:r w:rsidRPr="006508C5">
        <w:rPr>
          <w:b/>
          <w:color w:val="auto"/>
          <w:szCs w:val="28"/>
          <w:lang w:val="kk-KZ"/>
        </w:rPr>
        <w:t>1953-1954 оқу жылында</w:t>
      </w:r>
      <w:r w:rsidRPr="006508C5">
        <w:rPr>
          <w:color w:val="auto"/>
          <w:szCs w:val="28"/>
          <w:lang w:val="kk-KZ"/>
        </w:rPr>
        <w:t xml:space="preserve"> №2 Қызыләскер орта мектебі бoлып бекітіледі, яғни мектеп он жылдық болады.</w:t>
      </w:r>
    </w:p>
    <w:p w14:paraId="78FD9C75" w14:textId="77777777" w:rsidR="00A24F94" w:rsidRPr="006508C5" w:rsidRDefault="00A24F94" w:rsidP="006508C5">
      <w:pPr>
        <w:spacing w:after="0" w:line="240" w:lineRule="auto"/>
        <w:ind w:left="0" w:right="-1"/>
        <w:rPr>
          <w:color w:val="auto"/>
          <w:szCs w:val="28"/>
          <w:lang w:val="kk-KZ"/>
        </w:rPr>
      </w:pPr>
      <w:r w:rsidRPr="006508C5">
        <w:rPr>
          <w:color w:val="auto"/>
          <w:szCs w:val="28"/>
          <w:lang w:val="kk-KZ"/>
        </w:rPr>
        <w:t xml:space="preserve">Орынбасары Қызылорда облысы Шиелі ауданынан тарихшы Жусипов Ерахан болады. Бірінші кезекте жергілікті кадрларды жоғары оқу орындарына сырттай оқуға жібереді.Жолдамамен басқа сырт жерлерден көптеген мұғалімдер келіп дәріс береді. Олар математика пәнінен Артығалиев Шерәлі, қазақ тілі мен әдебиеті пәнінен Бақтыбаев Ергешбай , химия пәнінен Әшетов Данияр, орыс тілі мен әдебиеті пәнінен Кузмичева Е.А., АӘД пәнінен Панченко В.М. , Жусипов, математика пәнінен Мдивани Ю., Абдукаримов, АӘД пәнінен Мусаев Ануар, Бейсенов Оразбай , Егенбердиева Райхан, Бекемқұлов Лұқман, Қалтаев Мұса, Охашев Кеңес, Тілегенов Камал, Түймебаев Сабит, Ақмолдаева Разия, Әбдікәримов Алшынбай, Тәжібаева Жұмәлі, Смайлов Биназар, Асанов Әбдірахым, география пәнінен Мережепов, Алтынбаев Муратбай, Тасыбаев Лесбек , Қожабеков Т., Досаналиев , Осоуленко, Жумаев, Сауменова , математика пәнінен  Хамитов Мырзакәрім ,  Варина Т., Ахилов Аби, Әріпбаев Әпет,химия пәнінен Мансуров Аким Мансурович, биология пәнінен Роза Алимбетовна, Раимова Қалыш, Өмирова Ақбориха  т.б. ұстаздар дәріс берген. </w:t>
      </w:r>
    </w:p>
    <w:p w14:paraId="34682773" w14:textId="77777777" w:rsidR="00A24F94" w:rsidRPr="006508C5" w:rsidRDefault="00A24F94" w:rsidP="006508C5">
      <w:pPr>
        <w:spacing w:after="0" w:line="240" w:lineRule="auto"/>
        <w:ind w:left="0" w:right="-1"/>
        <w:rPr>
          <w:color w:val="auto"/>
          <w:szCs w:val="28"/>
          <w:lang w:val="kk-KZ"/>
        </w:rPr>
      </w:pPr>
      <w:r w:rsidRPr="006508C5">
        <w:rPr>
          <w:color w:val="auto"/>
          <w:szCs w:val="28"/>
          <w:lang w:val="kk-KZ"/>
        </w:rPr>
        <w:t xml:space="preserve">           9-10- сынып оқушыларын толықтыру мақсатында көрші Өзбекстанның 30 жылдық және Ешанабад ауылынан , сондай-ақ Коммуна, Калинин,  Жүзімдік, М.Горький , Ленин, Ғани Муратбаев, Қара төбе  ауылдарынан да келіп оқыған. Интернат қазіргі Жұмабаев Бауыржанның үйінің орнында болған. Алғашқы он жылдық мектептің түлектері біздің ауылдан Аширов Қарлыбай , Оразымбетов (Максим Горький ауылынан), Орынбаев К. (Ғани Муратбаев ауылынан), т.б. болған.</w:t>
      </w:r>
    </w:p>
    <w:p w14:paraId="1ABE2366" w14:textId="77777777" w:rsidR="00A24F94" w:rsidRPr="006508C5" w:rsidRDefault="00A24F94" w:rsidP="006508C5">
      <w:pPr>
        <w:spacing w:after="0" w:line="240" w:lineRule="auto"/>
        <w:ind w:left="0" w:right="-1"/>
        <w:rPr>
          <w:snapToGrid w:val="0"/>
          <w:color w:val="auto"/>
          <w:w w:val="0"/>
          <w:szCs w:val="28"/>
          <w:u w:color="000000"/>
          <w:bdr w:val="none" w:sz="0" w:space="0" w:color="000000"/>
          <w:shd w:val="clear" w:color="000000" w:fill="000000"/>
          <w:lang w:val="kk-KZ"/>
        </w:rPr>
      </w:pPr>
      <w:r w:rsidRPr="006508C5">
        <w:rPr>
          <w:color w:val="auto"/>
          <w:szCs w:val="28"/>
          <w:lang w:val="kk-KZ"/>
        </w:rPr>
        <w:lastRenderedPageBreak/>
        <w:t xml:space="preserve">           9-10- сынып оқушыларын толықтыру мақсатында көрші Өзбекстанның 30 жылдық және Ешанабад ауылынан , сондай-ақ Коммуна, Калинин,  Жүзімдік, М.Горький , Ленин, Ғани Муратбаев, Қара төбе  ауылдарынан да келіп оқыған. Интернат қазіргі Жұмабаев Бауыржанның үйінің орнында болған. Алғашқы он жылдық мектептің түлектері біздің ауылдан Аширов Қарлыбай , Оразымбетов (Максим Горький ауылынан), Орынбаев К. (Ғани Муратбаев ауылынан), т.б. болған. </w:t>
      </w:r>
    </w:p>
    <w:p w14:paraId="0B60B183" w14:textId="77777777" w:rsidR="00A24F94" w:rsidRPr="006508C5" w:rsidRDefault="00A24F94" w:rsidP="006508C5">
      <w:pPr>
        <w:spacing w:after="0" w:line="240" w:lineRule="auto"/>
        <w:ind w:left="0" w:right="-1"/>
        <w:rPr>
          <w:color w:val="auto"/>
          <w:szCs w:val="28"/>
          <w:lang w:val="kk-KZ"/>
        </w:rPr>
      </w:pPr>
      <w:r w:rsidRPr="006508C5">
        <w:rPr>
          <w:b/>
          <w:color w:val="auto"/>
          <w:szCs w:val="28"/>
          <w:lang w:val="kk-KZ"/>
        </w:rPr>
        <w:t>1959 жылы</w:t>
      </w:r>
      <w:r w:rsidRPr="006508C5">
        <w:rPr>
          <w:color w:val="auto"/>
          <w:szCs w:val="28"/>
          <w:lang w:val="kk-KZ"/>
        </w:rPr>
        <w:t xml:space="preserve"> мектеп орталыққа көшіп келген, мектеп үш ғимараттан тұрған. Мектептің қабырғасы ағаштан ( каркас) құрылған.  Интернат ғимараты шамада Оразов Әділ мен Құлбаев Өсербайдың үйлерінің орнында болған .</w:t>
      </w:r>
    </w:p>
    <w:p w14:paraId="17869D93" w14:textId="77777777" w:rsidR="00A24F94" w:rsidRPr="006508C5" w:rsidRDefault="00A24F94" w:rsidP="006508C5">
      <w:pPr>
        <w:spacing w:after="0" w:line="240" w:lineRule="auto"/>
        <w:ind w:left="0" w:right="-1"/>
        <w:rPr>
          <w:color w:val="auto"/>
          <w:szCs w:val="28"/>
          <w:lang w:val="kk-KZ"/>
        </w:rPr>
      </w:pPr>
      <w:r w:rsidRPr="006508C5">
        <w:rPr>
          <w:b/>
          <w:color w:val="auto"/>
          <w:szCs w:val="28"/>
          <w:lang w:val="kk-KZ"/>
        </w:rPr>
        <w:t xml:space="preserve">          1973 жылдың</w:t>
      </w:r>
      <w:r w:rsidRPr="006508C5">
        <w:rPr>
          <w:color w:val="auto"/>
          <w:szCs w:val="28"/>
          <w:lang w:val="kk-KZ"/>
        </w:rPr>
        <w:t xml:space="preserve">   тамыз айынан  «Қызыләскер» орта  мектебіне   директор  болып  Молдабеков Жақсылық  тағайындалған.</w:t>
      </w:r>
    </w:p>
    <w:p w14:paraId="2257BF9C" w14:textId="77777777" w:rsidR="00A24F94" w:rsidRPr="006508C5" w:rsidRDefault="00A24F94" w:rsidP="006508C5">
      <w:pPr>
        <w:spacing w:after="0" w:line="240" w:lineRule="auto"/>
        <w:ind w:left="0" w:right="-1"/>
        <w:rPr>
          <w:noProof/>
          <w:color w:val="auto"/>
          <w:szCs w:val="28"/>
          <w:lang w:val="kk-KZ" w:eastAsia="ru-RU"/>
        </w:rPr>
      </w:pPr>
      <w:r w:rsidRPr="006508C5">
        <w:rPr>
          <w:color w:val="auto"/>
          <w:szCs w:val="28"/>
          <w:lang w:val="kk-KZ"/>
        </w:rPr>
        <w:t xml:space="preserve">          Ауылымыздың өсіп-өркендеуіне байланысты көрші ауылдарда он жылдық мектептердің ашылуына қарай Калинин ауылындағы Нұрғиса Тілендиев, «Молотов» Мақташы елді мекенінің мектебі 1957 жылы, «ХХІ партсъезд» , Жүзімдік ауылындағы Карл Маркс (Ш.Уалиханов)  1966-1967 оқу  жылында, Ленин ауылындағы Құрманғазы мектебінің оқушылары 1974 жылы,   Мәншүк Мәметова , Максим Горький, «Октябрдің 30 жылдығы (Ахмет Байтұрсынов) 1980 жылы , Ғани Муратбаев атындағы мектеп оқушылары 1982 жылы , Қаныш Сәтбаев мектебінің  түлектері 1991 жылы, Ақжар елді мекенінің оқушылары 2000 жылы өз ауылдарындағы орта мектепте оқи бастады.</w:t>
      </w:r>
      <w:r w:rsidRPr="006508C5">
        <w:rPr>
          <w:noProof/>
          <w:color w:val="auto"/>
          <w:szCs w:val="28"/>
          <w:lang w:val="kk-KZ" w:eastAsia="ru-RU"/>
        </w:rPr>
        <w:t xml:space="preserve"> </w:t>
      </w:r>
    </w:p>
    <w:p w14:paraId="1B5E87C9" w14:textId="77777777" w:rsidR="00A24F94" w:rsidRPr="006508C5" w:rsidRDefault="00A24F94" w:rsidP="006508C5">
      <w:pPr>
        <w:spacing w:after="0" w:line="240" w:lineRule="auto"/>
        <w:ind w:left="0" w:right="-1"/>
        <w:rPr>
          <w:color w:val="auto"/>
          <w:szCs w:val="28"/>
          <w:lang w:val="kk-KZ"/>
        </w:rPr>
      </w:pPr>
      <w:r w:rsidRPr="006508C5">
        <w:rPr>
          <w:color w:val="auto"/>
          <w:szCs w:val="28"/>
          <w:lang w:val="kk-KZ"/>
        </w:rPr>
        <w:t xml:space="preserve">     </w:t>
      </w:r>
      <w:r w:rsidRPr="006508C5">
        <w:rPr>
          <w:b/>
          <w:color w:val="auto"/>
          <w:szCs w:val="28"/>
          <w:lang w:val="kk-KZ"/>
        </w:rPr>
        <w:t>1985 жылы</w:t>
      </w:r>
      <w:r w:rsidRPr="006508C5">
        <w:rPr>
          <w:color w:val="auto"/>
          <w:szCs w:val="28"/>
          <w:lang w:val="kk-KZ"/>
        </w:rPr>
        <w:t xml:space="preserve"> наурыз, сәуір айларында мектептің ауласына Кеңес Одағының Батыры Лесбек Жолдасовтың мүсінін орнату үшін тұғыры жасалған. Мүсінші Артығалиев Аманәлі. </w:t>
      </w:r>
    </w:p>
    <w:p w14:paraId="148BE1C5" w14:textId="77777777" w:rsidR="00A24F94" w:rsidRPr="006508C5" w:rsidRDefault="00A24F94" w:rsidP="006508C5">
      <w:pPr>
        <w:spacing w:after="0" w:line="240" w:lineRule="auto"/>
        <w:ind w:left="0" w:right="-1"/>
        <w:rPr>
          <w:color w:val="auto"/>
          <w:szCs w:val="28"/>
          <w:lang w:val="kk-KZ"/>
        </w:rPr>
      </w:pPr>
      <w:r w:rsidRPr="006508C5">
        <w:rPr>
          <w:b/>
          <w:color w:val="auto"/>
          <w:szCs w:val="28"/>
          <w:lang w:val="kk-KZ"/>
        </w:rPr>
        <w:t>1987-1989 ж.ж.</w:t>
      </w:r>
      <w:r w:rsidRPr="006508C5">
        <w:rPr>
          <w:color w:val="auto"/>
          <w:szCs w:val="28"/>
          <w:lang w:val="kk-KZ"/>
        </w:rPr>
        <w:t xml:space="preserve"> Молдабеков Жақсылық аудандық білім бөліміне басшы болып ауысуына байланысты мектеп директоры Олжабаев Колдасбек Арипжанбаевич болған.</w:t>
      </w:r>
    </w:p>
    <w:p w14:paraId="5560FB70" w14:textId="77777777" w:rsidR="00A24F94" w:rsidRPr="006508C5" w:rsidRDefault="00A24F94" w:rsidP="006508C5">
      <w:pPr>
        <w:spacing w:after="0" w:line="240" w:lineRule="auto"/>
        <w:ind w:left="0" w:right="-1"/>
        <w:rPr>
          <w:color w:val="auto"/>
          <w:szCs w:val="28"/>
          <w:lang w:val="kk-KZ"/>
        </w:rPr>
      </w:pPr>
      <w:r w:rsidRPr="006508C5">
        <w:rPr>
          <w:b/>
          <w:color w:val="auto"/>
          <w:szCs w:val="28"/>
          <w:lang w:val="kk-KZ"/>
        </w:rPr>
        <w:t xml:space="preserve">     1990 жылы</w:t>
      </w:r>
      <w:r w:rsidRPr="006508C5">
        <w:rPr>
          <w:color w:val="auto"/>
          <w:szCs w:val="28"/>
          <w:lang w:val="kk-KZ"/>
        </w:rPr>
        <w:t xml:space="preserve"> Қызыләскер орта мектебі Кеңес Одағының Батыры Лесбек Жолдасов атымен аталды.</w:t>
      </w:r>
    </w:p>
    <w:p w14:paraId="049ACC5C" w14:textId="77777777" w:rsidR="00A24F94" w:rsidRPr="006508C5" w:rsidRDefault="00A24F94" w:rsidP="006508C5">
      <w:pPr>
        <w:spacing w:after="0" w:line="240" w:lineRule="auto"/>
        <w:ind w:left="0" w:right="-1"/>
        <w:rPr>
          <w:color w:val="auto"/>
          <w:szCs w:val="28"/>
          <w:lang w:val="kk-KZ"/>
        </w:rPr>
      </w:pPr>
      <w:r w:rsidRPr="006508C5">
        <w:rPr>
          <w:b/>
          <w:color w:val="auto"/>
          <w:szCs w:val="28"/>
          <w:lang w:val="kk-KZ"/>
        </w:rPr>
        <w:t xml:space="preserve">     1991 жылы</w:t>
      </w:r>
      <w:r w:rsidRPr="006508C5">
        <w:rPr>
          <w:color w:val="auto"/>
          <w:szCs w:val="28"/>
          <w:lang w:val="kk-KZ"/>
        </w:rPr>
        <w:t xml:space="preserve"> мектеп жанынан ашылған кешкі мектеп жұмысын тоқтатты.</w:t>
      </w:r>
    </w:p>
    <w:p w14:paraId="419EA2A3" w14:textId="77777777" w:rsidR="00A24F94" w:rsidRPr="006508C5" w:rsidRDefault="00A24F94" w:rsidP="006508C5">
      <w:pPr>
        <w:spacing w:after="0" w:line="240" w:lineRule="auto"/>
        <w:ind w:left="0" w:right="-1"/>
        <w:rPr>
          <w:color w:val="auto"/>
          <w:szCs w:val="28"/>
          <w:lang w:val="kk-KZ"/>
        </w:rPr>
      </w:pPr>
      <w:r w:rsidRPr="006508C5">
        <w:rPr>
          <w:b/>
          <w:color w:val="auto"/>
          <w:szCs w:val="28"/>
          <w:lang w:val="kk-KZ"/>
        </w:rPr>
        <w:t xml:space="preserve">     1995 жылы</w:t>
      </w:r>
      <w:r w:rsidRPr="006508C5">
        <w:rPr>
          <w:color w:val="auto"/>
          <w:szCs w:val="28"/>
          <w:lang w:val="kk-KZ"/>
        </w:rPr>
        <w:t xml:space="preserve"> Лесбек Жолдасовқа арналған мұражай Молдабеков Жақсылықтың басшылығымен  Лаханов Турбай, Туреханов Сейтхан , Лаханов Уалихан, Нурбекова Қарсыгүл, Султанова Жұмагүл,Сапарова Халима  және Тағаев Әбдімүтәлдің еңбегінің арқасында  ашылды.</w:t>
      </w:r>
    </w:p>
    <w:p w14:paraId="7DD23069" w14:textId="77777777" w:rsidR="00A24F94" w:rsidRPr="006508C5" w:rsidRDefault="00A24F94" w:rsidP="006508C5">
      <w:pPr>
        <w:spacing w:after="0" w:line="240" w:lineRule="auto"/>
        <w:ind w:left="0" w:right="-1"/>
        <w:rPr>
          <w:snapToGrid w:val="0"/>
          <w:color w:val="auto"/>
          <w:w w:val="0"/>
          <w:szCs w:val="28"/>
          <w:u w:color="000000"/>
          <w:bdr w:val="none" w:sz="0" w:space="0" w:color="000000"/>
          <w:shd w:val="clear" w:color="000000" w:fill="000000"/>
          <w:lang w:val="kk-KZ"/>
        </w:rPr>
      </w:pPr>
      <w:r w:rsidRPr="006508C5">
        <w:rPr>
          <w:b/>
          <w:color w:val="auto"/>
          <w:szCs w:val="28"/>
          <w:lang w:val="kk-KZ"/>
        </w:rPr>
        <w:t>1989-1996 ж.ж.</w:t>
      </w:r>
      <w:r w:rsidRPr="006508C5">
        <w:rPr>
          <w:color w:val="auto"/>
          <w:szCs w:val="28"/>
          <w:lang w:val="kk-KZ"/>
        </w:rPr>
        <w:t xml:space="preserve"> мектеп директоры Ж.Молдабеков болған.</w:t>
      </w:r>
      <w:r w:rsidRPr="006508C5">
        <w:rPr>
          <w:snapToGrid w:val="0"/>
          <w:color w:val="auto"/>
          <w:w w:val="0"/>
          <w:szCs w:val="28"/>
          <w:u w:color="000000"/>
          <w:bdr w:val="none" w:sz="0" w:space="0" w:color="000000"/>
          <w:shd w:val="clear" w:color="000000" w:fill="000000"/>
          <w:lang w:val="ru-RU"/>
        </w:rPr>
        <w:t xml:space="preserve"> </w:t>
      </w:r>
    </w:p>
    <w:p w14:paraId="03982D40" w14:textId="77777777" w:rsidR="00A24F94" w:rsidRPr="006508C5" w:rsidRDefault="00A24F94" w:rsidP="006508C5">
      <w:pPr>
        <w:spacing w:after="0" w:line="240" w:lineRule="auto"/>
        <w:ind w:left="0" w:right="-1"/>
        <w:rPr>
          <w:color w:val="auto"/>
          <w:szCs w:val="28"/>
          <w:lang w:val="kk-KZ"/>
        </w:rPr>
      </w:pPr>
      <w:r w:rsidRPr="006508C5">
        <w:rPr>
          <w:b/>
          <w:color w:val="auto"/>
          <w:szCs w:val="28"/>
          <w:lang w:val="kk-KZ"/>
        </w:rPr>
        <w:t>1996-2009 жылдары</w:t>
      </w:r>
      <w:r w:rsidRPr="006508C5">
        <w:rPr>
          <w:color w:val="auto"/>
          <w:szCs w:val="28"/>
          <w:lang w:val="kk-KZ"/>
        </w:rPr>
        <w:t xml:space="preserve"> мектепті Шалқаров Бәкір басқарған. </w:t>
      </w:r>
    </w:p>
    <w:p w14:paraId="000CA288" w14:textId="77777777" w:rsidR="00A24F94" w:rsidRPr="006508C5" w:rsidRDefault="00A24F94" w:rsidP="006508C5">
      <w:pPr>
        <w:spacing w:after="0" w:line="240" w:lineRule="auto"/>
        <w:ind w:left="0" w:right="-1"/>
        <w:rPr>
          <w:noProof/>
          <w:color w:val="auto"/>
          <w:szCs w:val="28"/>
          <w:lang w:val="kk-KZ" w:eastAsia="ru-RU"/>
        </w:rPr>
      </w:pPr>
      <w:r w:rsidRPr="006508C5">
        <w:rPr>
          <w:b/>
          <w:color w:val="auto"/>
          <w:szCs w:val="28"/>
          <w:lang w:val="kk-KZ"/>
        </w:rPr>
        <w:t>1998 жылы</w:t>
      </w:r>
      <w:r w:rsidRPr="006508C5">
        <w:rPr>
          <w:color w:val="auto"/>
          <w:szCs w:val="28"/>
          <w:lang w:val="kk-KZ"/>
        </w:rPr>
        <w:t xml:space="preserve"> Келес және Сарыағаш аудандары біріккеннен соң мектептің номері 6  дан 89 ауысқан.</w:t>
      </w:r>
      <w:r w:rsidRPr="006508C5">
        <w:rPr>
          <w:noProof/>
          <w:color w:val="auto"/>
          <w:szCs w:val="28"/>
          <w:lang w:val="kk-KZ" w:eastAsia="ru-RU"/>
        </w:rPr>
        <w:t xml:space="preserve"> </w:t>
      </w:r>
    </w:p>
    <w:p w14:paraId="7FC3EA4F" w14:textId="77777777" w:rsidR="00A24F94" w:rsidRPr="006508C5" w:rsidRDefault="00A24F94" w:rsidP="006508C5">
      <w:pPr>
        <w:spacing w:after="0" w:line="240" w:lineRule="auto"/>
        <w:ind w:left="0" w:right="-1"/>
        <w:rPr>
          <w:color w:val="auto"/>
          <w:szCs w:val="28"/>
          <w:lang w:val="kk-KZ"/>
        </w:rPr>
      </w:pPr>
      <w:r w:rsidRPr="006508C5">
        <w:rPr>
          <w:b/>
          <w:color w:val="auto"/>
          <w:szCs w:val="28"/>
          <w:lang w:val="kk-KZ"/>
        </w:rPr>
        <w:t xml:space="preserve">     2008 жылы</w:t>
      </w:r>
      <w:r w:rsidRPr="006508C5">
        <w:rPr>
          <w:color w:val="auto"/>
          <w:szCs w:val="28"/>
          <w:lang w:val="kk-KZ"/>
        </w:rPr>
        <w:t xml:space="preserve"> жер тоңып, қыс қатты болды. Апат айтып келмейді дегендей, қыстың соңғы күндерінде жауын жауып, күннің бірден жылып кету салдарынан ауылда су тасқыны болды. Көптеген үйлер құлады, мектеп апатты жағдайда деп танылды . Ауыл тұрғындары қыр жағалап, туысқандарының үйін немесе шатырларды паналады. Жоғары сынып оқушыларды көрші № 97 «Көгерту» бастауыш мектебінде,  төменгі сынып оқушылары мектеп ауласына құрылған шатырларда оқытылды.</w:t>
      </w:r>
    </w:p>
    <w:p w14:paraId="1A00CDAB" w14:textId="77777777" w:rsidR="00A24F94" w:rsidRPr="006508C5" w:rsidRDefault="00A24F94" w:rsidP="006508C5">
      <w:pPr>
        <w:spacing w:after="0" w:line="240" w:lineRule="auto"/>
        <w:ind w:left="0" w:right="-1"/>
        <w:rPr>
          <w:color w:val="auto"/>
          <w:szCs w:val="28"/>
          <w:lang w:val="kk-KZ"/>
        </w:rPr>
      </w:pPr>
    </w:p>
    <w:p w14:paraId="2BDEC8B4" w14:textId="77777777" w:rsidR="00A24F94" w:rsidRPr="006508C5" w:rsidRDefault="00A24F94" w:rsidP="006508C5">
      <w:pPr>
        <w:spacing w:after="0" w:line="240" w:lineRule="auto"/>
        <w:ind w:left="0" w:right="-1"/>
        <w:rPr>
          <w:color w:val="auto"/>
          <w:szCs w:val="28"/>
          <w:lang w:val="kk-KZ"/>
        </w:rPr>
      </w:pPr>
      <w:r w:rsidRPr="006508C5">
        <w:rPr>
          <w:color w:val="auto"/>
          <w:szCs w:val="28"/>
          <w:lang w:val="kk-KZ"/>
        </w:rPr>
        <w:t xml:space="preserve">Жаңа үлгідегі 900 орындық мектепте </w:t>
      </w:r>
      <w:r w:rsidRPr="006508C5">
        <w:rPr>
          <w:b/>
          <w:color w:val="auto"/>
          <w:szCs w:val="28"/>
          <w:lang w:val="kk-KZ"/>
        </w:rPr>
        <w:t>2009 жылдан</w:t>
      </w:r>
      <w:r w:rsidRPr="006508C5">
        <w:rPr>
          <w:color w:val="auto"/>
          <w:szCs w:val="28"/>
          <w:lang w:val="kk-KZ"/>
        </w:rPr>
        <w:t xml:space="preserve"> бастап,  оқушылар білім алуда.Үш қабатты зәулім ғимарат қазіргі заман талабына сай, </w:t>
      </w:r>
    </w:p>
    <w:p w14:paraId="1CC661FB" w14:textId="77777777" w:rsidR="00A24F94" w:rsidRPr="006508C5" w:rsidRDefault="00A24F94" w:rsidP="006508C5">
      <w:pPr>
        <w:spacing w:after="0" w:line="240" w:lineRule="auto"/>
        <w:ind w:left="0" w:right="-1"/>
        <w:rPr>
          <w:snapToGrid w:val="0"/>
          <w:color w:val="auto"/>
          <w:w w:val="0"/>
          <w:szCs w:val="28"/>
          <w:u w:color="000000"/>
          <w:bdr w:val="none" w:sz="0" w:space="0" w:color="000000"/>
          <w:shd w:val="clear" w:color="000000" w:fill="000000"/>
          <w:lang w:val="kk-KZ"/>
        </w:rPr>
      </w:pPr>
      <w:r w:rsidRPr="006508C5">
        <w:rPr>
          <w:color w:val="auto"/>
          <w:szCs w:val="28"/>
          <w:lang w:val="kk-KZ"/>
        </w:rPr>
        <w:lastRenderedPageBreak/>
        <w:t>екі спорт зал , 400 орындық думан залы , асхана,  мультимедиа бөлмелері, пән бөлмелері интербелсенді тақталарымен жабдықталған.</w:t>
      </w:r>
    </w:p>
    <w:p w14:paraId="01A9A3B1" w14:textId="77777777" w:rsidR="00A24F94" w:rsidRPr="006508C5" w:rsidRDefault="00A24F94" w:rsidP="006508C5">
      <w:pPr>
        <w:spacing w:after="0" w:line="240" w:lineRule="auto"/>
        <w:ind w:left="0" w:right="-1"/>
        <w:rPr>
          <w:noProof/>
          <w:color w:val="auto"/>
          <w:szCs w:val="28"/>
          <w:lang w:val="kk-KZ" w:eastAsia="ru-RU"/>
        </w:rPr>
      </w:pPr>
      <w:r w:rsidRPr="006508C5">
        <w:rPr>
          <w:noProof/>
          <w:color w:val="auto"/>
          <w:szCs w:val="28"/>
          <w:lang w:val="kk-KZ" w:eastAsia="ru-RU"/>
        </w:rPr>
        <w:t xml:space="preserve">27. 2007 жылғы ҚР заңының 5 бабы 44 тармақшасына сәйкес жалпы білім беру ұйымдарында бастауыш, негізгі орта, жалпы орта білім беру түрлері бойынша қызметінің үлгілік қағидаларын бекіту туралы заң негізінде </w:t>
      </w:r>
    </w:p>
    <w:p w14:paraId="63F9780B" w14:textId="77777777" w:rsidR="00A24F94" w:rsidRPr="006508C5" w:rsidRDefault="00A24F94" w:rsidP="006508C5">
      <w:pPr>
        <w:spacing w:after="0" w:line="240" w:lineRule="auto"/>
        <w:ind w:left="0" w:right="-1"/>
        <w:rPr>
          <w:noProof/>
          <w:color w:val="auto"/>
          <w:szCs w:val="28"/>
          <w:lang w:val="kk-KZ" w:eastAsia="ru-RU"/>
        </w:rPr>
      </w:pPr>
      <w:r w:rsidRPr="006508C5">
        <w:rPr>
          <w:b/>
          <w:noProof/>
          <w:color w:val="auto"/>
          <w:szCs w:val="28"/>
          <w:lang w:val="kk-KZ" w:eastAsia="ru-RU"/>
        </w:rPr>
        <w:t xml:space="preserve">2009 жылы </w:t>
      </w:r>
      <w:r w:rsidRPr="006508C5">
        <w:rPr>
          <w:noProof/>
          <w:color w:val="auto"/>
          <w:szCs w:val="28"/>
          <w:lang w:val="kk-KZ" w:eastAsia="ru-RU"/>
        </w:rPr>
        <w:t>№89 Л.Жолдасов атындағы орта мектебінен №89 Л.Жолдасов атындағы жалпы орта мектепке ауыстырылды.</w:t>
      </w:r>
    </w:p>
    <w:p w14:paraId="747F276B" w14:textId="77777777" w:rsidR="00A24F94" w:rsidRPr="006508C5" w:rsidRDefault="00A24F94" w:rsidP="006508C5">
      <w:pPr>
        <w:spacing w:after="0" w:line="240" w:lineRule="auto"/>
        <w:ind w:left="0" w:right="-1"/>
        <w:rPr>
          <w:noProof/>
          <w:color w:val="auto"/>
          <w:szCs w:val="28"/>
          <w:lang w:val="kk-KZ" w:eastAsia="ru-RU"/>
        </w:rPr>
      </w:pPr>
      <w:r w:rsidRPr="006508C5">
        <w:rPr>
          <w:noProof/>
          <w:color w:val="auto"/>
          <w:szCs w:val="28"/>
          <w:lang w:val="kk-KZ" w:eastAsia="ru-RU"/>
        </w:rPr>
        <w:t>2009-2020 ж.ж.  мектепті Мукамедгапур Лесбекович  Жолдасов басқарды.</w:t>
      </w:r>
    </w:p>
    <w:p w14:paraId="4D182EFA" w14:textId="77777777" w:rsidR="00A24F94" w:rsidRPr="006508C5" w:rsidRDefault="00A24F94" w:rsidP="006508C5">
      <w:pPr>
        <w:spacing w:after="0" w:line="240" w:lineRule="auto"/>
        <w:ind w:left="0" w:right="-1"/>
        <w:rPr>
          <w:color w:val="auto"/>
          <w:szCs w:val="28"/>
          <w:lang w:val="kk-KZ"/>
        </w:rPr>
      </w:pPr>
      <w:r w:rsidRPr="006508C5">
        <w:rPr>
          <w:color w:val="auto"/>
          <w:szCs w:val="28"/>
          <w:lang w:val="kk-KZ"/>
        </w:rPr>
        <w:t>Түркістан облысының Келес ауданы әкімдігінің 11.12.2018 жылғы № 98 қаулысының 39- қосымшаға сәйкес Келес ауданының білім, дене шынықтыру және спорт бөлімінің «№ 39 Лесбек Жолдасов атындағы жалпы орта білім беретін мектебі» коммуналдық мемлекеттік мекемесі болып ауыстырылды.</w:t>
      </w:r>
    </w:p>
    <w:p w14:paraId="33CF1772" w14:textId="77777777" w:rsidR="00A24F94" w:rsidRPr="006508C5" w:rsidRDefault="00A24F94" w:rsidP="006508C5">
      <w:pPr>
        <w:spacing w:after="0" w:line="240" w:lineRule="auto"/>
        <w:ind w:left="0" w:right="-1"/>
        <w:rPr>
          <w:color w:val="auto"/>
          <w:szCs w:val="28"/>
          <w:lang w:val="kk-KZ"/>
        </w:rPr>
      </w:pPr>
      <w:r w:rsidRPr="006508C5">
        <w:rPr>
          <w:color w:val="auto"/>
          <w:szCs w:val="28"/>
          <w:lang w:val="kk-KZ"/>
        </w:rPr>
        <w:t>20.12.2020 ж. күнінен бастап, мектепті Нысанбаева Улжамал Талапбековна басқарып келеді.</w:t>
      </w:r>
    </w:p>
    <w:p w14:paraId="2AC33619" w14:textId="77777777" w:rsidR="00A24F94" w:rsidRPr="006508C5" w:rsidRDefault="00A24F94" w:rsidP="006508C5">
      <w:pPr>
        <w:ind w:left="0" w:firstLine="0"/>
        <w:rPr>
          <w:color w:val="auto"/>
          <w:lang w:val="kk-KZ"/>
        </w:rPr>
      </w:pPr>
    </w:p>
    <w:p w14:paraId="1DFF3414" w14:textId="77777777" w:rsidR="00A24F94" w:rsidRPr="006508C5" w:rsidRDefault="00A24F94" w:rsidP="006508C5">
      <w:pPr>
        <w:spacing w:after="230"/>
        <w:ind w:left="0" w:right="57"/>
        <w:rPr>
          <w:color w:val="auto"/>
          <w:lang w:val="kk-KZ"/>
        </w:rPr>
      </w:pPr>
      <w:r w:rsidRPr="006508C5">
        <w:rPr>
          <w:b/>
          <w:color w:val="auto"/>
          <w:lang w:val="kk-KZ"/>
        </w:rPr>
        <w:t>Мектепке дейінгі тәрбие мен оқытудың жалпы білім беретін оқу бағдарламаларын іске асыратын білім беру ұйымдарының білім беру қызметін зерделеу қорытындылары.</w:t>
      </w:r>
    </w:p>
    <w:p w14:paraId="627D9252" w14:textId="77777777" w:rsidR="00A24F94" w:rsidRPr="006508C5" w:rsidRDefault="00A24F94" w:rsidP="006508C5">
      <w:pPr>
        <w:spacing w:after="232" w:line="249" w:lineRule="auto"/>
        <w:ind w:left="287" w:right="52"/>
        <w:rPr>
          <w:color w:val="auto"/>
          <w:lang w:val="kk-KZ"/>
        </w:rPr>
      </w:pPr>
      <w:r w:rsidRPr="006508C5">
        <w:rPr>
          <w:b/>
          <w:color w:val="auto"/>
          <w:lang w:val="kk-KZ"/>
        </w:rPr>
        <w:t>1)Кадрлық құрамға талдау</w:t>
      </w:r>
    </w:p>
    <w:p w14:paraId="531960B5" w14:textId="77777777" w:rsidR="002B5420" w:rsidRDefault="00A24F94" w:rsidP="006508C5">
      <w:pPr>
        <w:spacing w:after="229" w:line="249" w:lineRule="auto"/>
        <w:ind w:left="287" w:right="48"/>
        <w:rPr>
          <w:color w:val="auto"/>
          <w:lang w:val="kk-KZ"/>
        </w:rPr>
      </w:pPr>
      <w:r w:rsidRPr="006508C5">
        <w:rPr>
          <w:color w:val="auto"/>
          <w:lang w:val="kk-KZ"/>
        </w:rPr>
        <w:t xml:space="preserve"> 2021-2022, 2022-2023,2023-2024 оқу жыл</w:t>
      </w:r>
      <w:r w:rsidR="002B5420">
        <w:rPr>
          <w:color w:val="auto"/>
          <w:lang w:val="kk-KZ"/>
        </w:rPr>
        <w:t xml:space="preserve">ының қыркүйек, қазан, қараша айлары   </w:t>
      </w:r>
      <w:r w:rsidRPr="006508C5">
        <w:rPr>
          <w:color w:val="auto"/>
          <w:lang w:val="kk-KZ"/>
        </w:rPr>
        <w:t xml:space="preserve"> </w:t>
      </w:r>
    </w:p>
    <w:p w14:paraId="06633054" w14:textId="36A0D508" w:rsidR="00A24F94" w:rsidRPr="006508C5" w:rsidRDefault="00A24F94" w:rsidP="002B5420">
      <w:pPr>
        <w:spacing w:after="229" w:line="249" w:lineRule="auto"/>
        <w:ind w:left="277" w:right="48" w:firstLine="0"/>
        <w:rPr>
          <w:color w:val="auto"/>
          <w:lang w:val="kk-KZ"/>
        </w:rPr>
      </w:pPr>
      <w:r w:rsidRPr="006508C5">
        <w:rPr>
          <w:color w:val="auto"/>
          <w:lang w:val="kk-KZ"/>
        </w:rPr>
        <w:t>" Бастауыш оқыту педагогикасы мен әдістемесі» мамандығы бар жоғары білімді 10 педагог білім беру және тәрбие қызметін жүзеге асырады</w:t>
      </w:r>
      <w:r w:rsidRPr="006508C5">
        <w:rPr>
          <w:b/>
          <w:color w:val="auto"/>
          <w:lang w:val="kk-KZ"/>
        </w:rPr>
        <w:t>.</w:t>
      </w:r>
    </w:p>
    <w:p w14:paraId="2641C682" w14:textId="77777777" w:rsidR="00A24F94" w:rsidRPr="006508C5" w:rsidRDefault="00A24F94" w:rsidP="006508C5">
      <w:pPr>
        <w:spacing w:after="0" w:line="240" w:lineRule="auto"/>
        <w:ind w:left="287" w:right="48"/>
        <w:rPr>
          <w:color w:val="auto"/>
          <w:lang w:val="kk-KZ"/>
        </w:rPr>
      </w:pPr>
      <w:r w:rsidRPr="006508C5">
        <w:rPr>
          <w:color w:val="auto"/>
          <w:lang w:val="kk-KZ"/>
        </w:rPr>
        <w:t>1.Тәрбеші</w:t>
      </w:r>
      <w:r w:rsidRPr="006508C5">
        <w:rPr>
          <w:b/>
          <w:color w:val="auto"/>
          <w:lang w:val="kk-KZ"/>
        </w:rPr>
        <w:t xml:space="preserve"> </w:t>
      </w:r>
      <w:r w:rsidRPr="006508C5">
        <w:rPr>
          <w:color w:val="auto"/>
          <w:lang w:val="kk-KZ"/>
        </w:rPr>
        <w:t xml:space="preserve">Мырзан Жадыра  – білімі  жоғары, бітірген оқу орны Қазақстан инженерлі-педагогикалық Халықтар достығы университеті 16.06.2016 жыл, № 0108630, тіркеу нөмірі 0599, педагогикалық еңбек өтілі - 6 жыл, санаты педагог- модератор;  </w:t>
      </w:r>
    </w:p>
    <w:p w14:paraId="44692159" w14:textId="77777777" w:rsidR="00A24F94" w:rsidRPr="006508C5" w:rsidRDefault="00A24F94" w:rsidP="006508C5">
      <w:pPr>
        <w:spacing w:after="0" w:line="240" w:lineRule="auto"/>
        <w:ind w:left="287" w:right="168"/>
        <w:rPr>
          <w:color w:val="auto"/>
          <w:lang w:val="kk-KZ"/>
        </w:rPr>
      </w:pPr>
      <w:r w:rsidRPr="006508C5">
        <w:rPr>
          <w:b/>
          <w:color w:val="auto"/>
          <w:lang w:val="kk-KZ"/>
        </w:rPr>
        <w:t xml:space="preserve">2. </w:t>
      </w:r>
      <w:r w:rsidRPr="006508C5">
        <w:rPr>
          <w:color w:val="auto"/>
          <w:lang w:val="kk-KZ"/>
        </w:rPr>
        <w:t>Тәрбиеші Сабыркулова Бағила  – білімі  жоғары, бітірген оқу орны Шымкент университеті 17.06.2014 жыл, ЖБ-Б 0704251 тіркеу нөмірі № 1737, педагогикалық еңбек өтілі - 16 жыл, педагог-модератор;  «Өрлеу»  БАҰО АҚ  «Мектепалды даярлықтың тәжірибелік және мазмұндық аспектілері» бағдарламасы бойынша 72 академиялық курсын аяқтаған, серт</w:t>
      </w:r>
      <w:r w:rsidR="00103F2D" w:rsidRPr="006508C5">
        <w:rPr>
          <w:color w:val="auto"/>
          <w:lang w:val="kk-KZ"/>
        </w:rPr>
        <w:t xml:space="preserve">ификат  № 0725449. 19.10.2023ж </w:t>
      </w:r>
    </w:p>
    <w:p w14:paraId="10312F0C" w14:textId="77777777" w:rsidR="00A24F94" w:rsidRPr="006508C5" w:rsidRDefault="00A24F94" w:rsidP="006508C5">
      <w:pPr>
        <w:spacing w:after="52"/>
        <w:ind w:left="287" w:right="168"/>
        <w:rPr>
          <w:color w:val="auto"/>
          <w:lang w:val="kk-KZ"/>
        </w:rPr>
      </w:pPr>
      <w:r w:rsidRPr="006508C5">
        <w:rPr>
          <w:color w:val="auto"/>
          <w:lang w:val="kk-KZ"/>
        </w:rPr>
        <w:t xml:space="preserve">3. Тәрбиеші   Налибаева Молдир- білімі  жоғары, бітірген оқу орны Аймақтық әлеуметтік- инновациялық университеті 20.05.2016 жыл, ЖБ-Б 0704251 тіркеу нөмірі № 1737, педагогикалық еңбек өтілі - 11 жыл, педагог-модератор;   ПШО  Балалардың мектепалды даярлығы бойынша мектепке дейінгі ұйым педагогтерінің біліктілігін арттыру курсы бойынша 120 адемиялық сағат көлемінде оқыған, сертификат МД № 002140. 10.03.2020ж </w:t>
      </w:r>
    </w:p>
    <w:p w14:paraId="49E69F6C" w14:textId="77777777" w:rsidR="00A24F94" w:rsidRPr="006508C5" w:rsidRDefault="00A24F94" w:rsidP="006508C5">
      <w:pPr>
        <w:spacing w:after="52"/>
        <w:ind w:left="287" w:right="168"/>
        <w:rPr>
          <w:color w:val="auto"/>
          <w:lang w:val="kk-KZ"/>
        </w:rPr>
      </w:pPr>
      <w:r w:rsidRPr="006508C5">
        <w:rPr>
          <w:color w:val="auto"/>
          <w:lang w:val="kk-KZ"/>
        </w:rPr>
        <w:t xml:space="preserve">4. Тәрбиеші Орынбаева Сауле– білімі жоғары, бітірген оқу орны Шымкент университеті 10.07.2009 жыл, ЖБ 0209574 тіркеу нөмірі № 1409, педагогикалық еңбек өтілі - 7 жыл, педагог-модератор;  «Өрлеу»  БАҰО АҚ  «Мектепалды даярлықтың тәжірибелік және мазмұндық аспектілері» бағдарламасы бойынша 72 академиялық курсын аяқтаған, сертификат  </w:t>
      </w:r>
    </w:p>
    <w:p w14:paraId="2F7ED7B0" w14:textId="77777777" w:rsidR="00A24F94" w:rsidRPr="006508C5" w:rsidRDefault="00A24F94" w:rsidP="006508C5">
      <w:pPr>
        <w:spacing w:after="52"/>
        <w:ind w:left="287" w:right="168"/>
        <w:rPr>
          <w:color w:val="auto"/>
          <w:lang w:val="kk-KZ"/>
        </w:rPr>
      </w:pPr>
      <w:r w:rsidRPr="006508C5">
        <w:rPr>
          <w:color w:val="auto"/>
          <w:lang w:val="kk-KZ"/>
        </w:rPr>
        <w:lastRenderedPageBreak/>
        <w:t xml:space="preserve">№ 0721467. 21.09.2023ж </w:t>
      </w:r>
    </w:p>
    <w:p w14:paraId="30255288" w14:textId="77777777" w:rsidR="00A24F94" w:rsidRPr="006508C5" w:rsidRDefault="00A24F94" w:rsidP="006508C5">
      <w:pPr>
        <w:spacing w:after="52"/>
        <w:ind w:left="287" w:right="168"/>
        <w:rPr>
          <w:color w:val="auto"/>
          <w:lang w:val="kk-KZ"/>
        </w:rPr>
      </w:pPr>
      <w:r w:rsidRPr="006508C5">
        <w:rPr>
          <w:color w:val="auto"/>
          <w:lang w:val="kk-KZ"/>
        </w:rPr>
        <w:t>5. Тәрбиеші Ускенова Гулназ - білімі  жоғары, бітірген оқу орны Қазақ инновациялық гуманитарлық – заң университеті 16.07.2021 жыл,BD  00017600477 тіркеу нөмірі № 3644, педагогикалық еңбек өтілі - 18 жыл, санатсыз;  «Өрлеу»  БАҰО АҚ  «Мектепалды даярлықтың тәжірибелік және мазмұндық аспектілері» бағдарламасы бойынша 72 академиялық курсын аяқтаған, серт</w:t>
      </w:r>
      <w:r w:rsidR="00103F2D" w:rsidRPr="006508C5">
        <w:rPr>
          <w:color w:val="auto"/>
          <w:lang w:val="kk-KZ"/>
        </w:rPr>
        <w:t xml:space="preserve">ификат  № 0721476. 21.09.2023ж </w:t>
      </w:r>
    </w:p>
    <w:p w14:paraId="22DBEBD9" w14:textId="77777777" w:rsidR="00A24F94" w:rsidRPr="006508C5" w:rsidRDefault="00A24F94" w:rsidP="006508C5">
      <w:pPr>
        <w:spacing w:after="52"/>
        <w:ind w:left="287" w:right="168"/>
        <w:rPr>
          <w:color w:val="auto"/>
          <w:lang w:val="kk-KZ"/>
        </w:rPr>
      </w:pPr>
      <w:r w:rsidRPr="006508C5">
        <w:rPr>
          <w:color w:val="auto"/>
          <w:lang w:val="kk-KZ"/>
        </w:rPr>
        <w:t xml:space="preserve">6.Тәрбиеші Пәзілбек Лаззат- білімі  жоғары, бітірген оқу орны Оңтүстік қазақстан педагогикалық университеті 19.05.2017 жыл,ЖБ-Б  0131749 тіркеу нөмірі № 0758, педагогикалық еңбек өтілі - 6 жыл, санатсыз. </w:t>
      </w:r>
    </w:p>
    <w:p w14:paraId="69F39F66" w14:textId="77777777" w:rsidR="00A24F94" w:rsidRPr="006508C5" w:rsidRDefault="00A24F94" w:rsidP="006508C5">
      <w:pPr>
        <w:spacing w:after="52"/>
        <w:ind w:left="287" w:right="168"/>
        <w:rPr>
          <w:color w:val="auto"/>
          <w:lang w:val="kk-KZ"/>
        </w:rPr>
      </w:pPr>
      <w:r w:rsidRPr="006508C5">
        <w:rPr>
          <w:color w:val="auto"/>
          <w:lang w:val="kk-KZ"/>
        </w:rPr>
        <w:t xml:space="preserve">7. Тәрбиеші Кантөөрева Маржан - білімі жоғары, бітірген оқу орны Ш.Уалиханов атындағы Көкшетау мемлекеттік университеті 24.05.2015 жыл,ЖБ-Б 0866335 тіркеу нөмірі № 388, педагогикалық еңбек өтілі - 4 жыл, санатсыз;  «Өрлеу»  БАҰО АҚ  «Мектепалды даярлықтың тәжірибелік және мазмұндық аспектілері» бағдарламасы бойынша 72 академиялық курсын аяқтаған, сертификат  № 0719724. 08.09.2023ж </w:t>
      </w:r>
    </w:p>
    <w:p w14:paraId="4236F567" w14:textId="77777777" w:rsidR="00A24F94" w:rsidRPr="006508C5" w:rsidRDefault="00A24F94" w:rsidP="006508C5">
      <w:pPr>
        <w:spacing w:after="52"/>
        <w:ind w:left="287" w:right="168"/>
        <w:rPr>
          <w:color w:val="auto"/>
          <w:lang w:val="kk-KZ"/>
        </w:rPr>
      </w:pPr>
      <w:r w:rsidRPr="006508C5">
        <w:rPr>
          <w:color w:val="auto"/>
          <w:lang w:val="kk-KZ"/>
        </w:rPr>
        <w:t>8. Тәрбиеші Утеева Гүлжаухар - білімі  жоғары, бітірген оқу орны Мирас университеті 20.06.2016 жыл,ЖБ-Б 1091079 тіркеу нөмірі № 10876, педагогикалық еңбек өтілі - 10 жыл, педагог- модератор;  ;   ПШО  Балалардың мектепалды даярлығы бойынша мектепке дейінгі ұйым педагогтерінің біліктілігін арттыру курсы бойынша 120 адемиялық сағат көлемінде оқыған, сертиф</w:t>
      </w:r>
      <w:r w:rsidR="00103F2D" w:rsidRPr="006508C5">
        <w:rPr>
          <w:color w:val="auto"/>
          <w:lang w:val="kk-KZ"/>
        </w:rPr>
        <w:t xml:space="preserve">икат МD№ 002562. 29.12.2020ж </w:t>
      </w:r>
    </w:p>
    <w:p w14:paraId="51715918" w14:textId="77777777" w:rsidR="00A24F94" w:rsidRPr="006508C5" w:rsidRDefault="00A24F94" w:rsidP="006508C5">
      <w:pPr>
        <w:spacing w:after="52"/>
        <w:ind w:left="287" w:right="168"/>
        <w:rPr>
          <w:color w:val="auto"/>
          <w:lang w:val="kk-KZ"/>
        </w:rPr>
      </w:pPr>
      <w:r w:rsidRPr="006508C5">
        <w:rPr>
          <w:color w:val="auto"/>
          <w:lang w:val="kk-KZ"/>
        </w:rPr>
        <w:t xml:space="preserve">9. Тәрбиеші Шинетова Оксана - білімі  жоғары, бітірген оқу орны Аймақтық әлеуметтік- инновациялық университеті 20.06.2016 жыл,ЖБ-Б 1091079 тіркеу нөмірі № 10876, педагогикалық еңбек өтілі - 19 жыл, педагог- модератор </w:t>
      </w:r>
    </w:p>
    <w:p w14:paraId="0473BE0C" w14:textId="77777777" w:rsidR="00A24F94" w:rsidRPr="006508C5" w:rsidRDefault="00A24F94" w:rsidP="006508C5">
      <w:pPr>
        <w:spacing w:after="52"/>
        <w:ind w:left="287" w:right="168"/>
        <w:rPr>
          <w:color w:val="auto"/>
          <w:lang w:val="kk-KZ"/>
        </w:rPr>
      </w:pPr>
      <w:r w:rsidRPr="006508C5">
        <w:rPr>
          <w:color w:val="auto"/>
          <w:lang w:val="kk-KZ"/>
        </w:rPr>
        <w:t>10 Аширова Гүлзат- білімі  жоғары, бітірген оқу орны М.Әуезов атындағы Оңтүстік Қазақстан мемлекеттік университеті 07.05.20163жыл,ЖБ-Б 0237968 тіркеу нөмірі № 0472, педагогикалық еңбек өтілі -</w:t>
      </w:r>
      <w:r w:rsidR="00103F2D" w:rsidRPr="006508C5">
        <w:rPr>
          <w:color w:val="auto"/>
          <w:lang w:val="kk-KZ"/>
        </w:rPr>
        <w:t xml:space="preserve"> 11 жыл, педагог- модератор;  </w:t>
      </w:r>
    </w:p>
    <w:p w14:paraId="674E7B0B" w14:textId="77777777" w:rsidR="00A24F94" w:rsidRPr="006508C5" w:rsidRDefault="00A24F94" w:rsidP="006508C5">
      <w:pPr>
        <w:spacing w:line="246" w:lineRule="auto"/>
        <w:ind w:left="287" w:right="144"/>
        <w:rPr>
          <w:color w:val="auto"/>
          <w:lang w:val="kk-KZ"/>
        </w:rPr>
      </w:pPr>
      <w:r w:rsidRPr="006508C5">
        <w:rPr>
          <w:color w:val="auto"/>
          <w:lang w:val="kk-KZ"/>
        </w:rPr>
        <w:t>МЖМБС және үлгілік оқу бағдарламасын талаптарына сәйкес мектепке дейінгі тәрбие мен оқытудың мазмұнын орындауды қамтамасыз ететін</w:t>
      </w:r>
      <w:r w:rsidRPr="006508C5">
        <w:rPr>
          <w:b/>
          <w:color w:val="auto"/>
          <w:lang w:val="kk-KZ"/>
        </w:rPr>
        <w:t xml:space="preserve"> «Мектепке дейінгі тәрбие мен оқыту» тиісті бейіні бойынша білімі бар және үш жылда бір реттен сиретпей курстан өткен педагогтердің  үлесі 100%-ды құрап отыр.</w:t>
      </w:r>
    </w:p>
    <w:p w14:paraId="48D34709" w14:textId="77777777" w:rsidR="00A24F94" w:rsidRPr="006508C5" w:rsidRDefault="00A24F94" w:rsidP="006508C5">
      <w:pPr>
        <w:spacing w:line="249" w:lineRule="auto"/>
        <w:ind w:left="287" w:right="48"/>
        <w:rPr>
          <w:color w:val="auto"/>
          <w:lang w:val="kk-KZ"/>
        </w:rPr>
      </w:pPr>
      <w:r w:rsidRPr="006508C5">
        <w:rPr>
          <w:b/>
          <w:color w:val="auto"/>
          <w:sz w:val="22"/>
          <w:lang w:val="kk-KZ"/>
        </w:rPr>
        <w:t xml:space="preserve"> </w:t>
      </w:r>
      <w:r w:rsidRPr="006508C5">
        <w:rPr>
          <w:b/>
          <w:color w:val="auto"/>
          <w:lang w:val="kk-KZ"/>
        </w:rPr>
        <w:t xml:space="preserve">Әдістемелік ұсынымдарға  2-қосымша мектептің веб.сайтына орналастырылған </w:t>
      </w:r>
      <w:r w:rsidRPr="006508C5">
        <w:rPr>
          <w:color w:val="auto"/>
          <w:lang w:val="kk-KZ"/>
        </w:rPr>
        <w:t>Мектепалды</w:t>
      </w:r>
      <w:r w:rsidRPr="006508C5">
        <w:rPr>
          <w:b/>
          <w:color w:val="auto"/>
          <w:lang w:val="kk-KZ"/>
        </w:rPr>
        <w:t xml:space="preserve"> </w:t>
      </w:r>
      <w:r w:rsidRPr="006508C5">
        <w:rPr>
          <w:color w:val="auto"/>
          <w:lang w:val="kk-KZ"/>
        </w:rPr>
        <w:t>сыныптардың педагогтарының тиісті бейіні бойынша кәсіптік білімі бар,өз қызметінде тиісті кәсіптік қызметтерге ие,өзінің кәсіби шеберлігін үздіксіз жетілдіріп отырады,біліктілік санатын кестеге сай арттырып отыр.Тәрбиешілердің кәсіби қызметті жүзеге асыратын педагогтардың білімі туралы дипломдарының көшірмелері талдауға ұсынылды.</w:t>
      </w:r>
    </w:p>
    <w:p w14:paraId="6C590FA4" w14:textId="77777777" w:rsidR="00A24F94" w:rsidRPr="006508C5" w:rsidRDefault="00A24F94" w:rsidP="006508C5">
      <w:pPr>
        <w:spacing w:after="15" w:line="249" w:lineRule="auto"/>
        <w:ind w:left="287" w:right="52"/>
        <w:rPr>
          <w:color w:val="auto"/>
          <w:lang w:val="kk-KZ"/>
        </w:rPr>
      </w:pPr>
      <w:r w:rsidRPr="006508C5">
        <w:rPr>
          <w:b/>
          <w:color w:val="auto"/>
          <w:lang w:val="kk-KZ"/>
        </w:rPr>
        <w:t>2) Тәрбиеленушілер контингенті</w:t>
      </w:r>
    </w:p>
    <w:p w14:paraId="2FB9EB95" w14:textId="77777777" w:rsidR="00A24F94" w:rsidRPr="006508C5" w:rsidRDefault="00A24F94" w:rsidP="006508C5">
      <w:pPr>
        <w:ind w:left="287" w:right="163"/>
        <w:rPr>
          <w:color w:val="auto"/>
          <w:lang w:val="kk-KZ"/>
        </w:rPr>
      </w:pPr>
      <w:r w:rsidRPr="006508C5">
        <w:rPr>
          <w:color w:val="auto"/>
          <w:lang w:val="kk-KZ"/>
        </w:rPr>
        <w:t xml:space="preserve">      Балалардың физикалық және психикалық дамуының жас кезеңдерін ескере отырып, мектепалды даярлық сыныптарына 84 тәрбиеленуші қабылданып      (ата-ана өтінішімен) тізімі 31.08.2023 ж. мектеп директорымен бекітілді. Барлығы 5 жасқа толған. Тәрбиеленушілердің тізімі ҰББДҚ-на енгізілген, барлығы сәйкес </w:t>
      </w:r>
      <w:r w:rsidRPr="006508C5">
        <w:rPr>
          <w:color w:val="auto"/>
          <w:lang w:val="kk-KZ"/>
        </w:rPr>
        <w:lastRenderedPageBreak/>
        <w:t>келеді. Жас кезеңдері ескерілген мектепалды даярлық сыныптарының тізімдерінің көшірмелері ұсынылды.</w:t>
      </w:r>
    </w:p>
    <w:p w14:paraId="0A8F8747" w14:textId="77777777" w:rsidR="00A24F94" w:rsidRPr="006508C5" w:rsidRDefault="00A24F94" w:rsidP="006508C5">
      <w:pPr>
        <w:spacing w:line="249" w:lineRule="auto"/>
        <w:ind w:left="287" w:right="48"/>
        <w:rPr>
          <w:color w:val="auto"/>
          <w:lang w:val="kk-KZ"/>
        </w:rPr>
      </w:pPr>
      <w:r w:rsidRPr="006508C5">
        <w:rPr>
          <w:rFonts w:eastAsia="Calibri"/>
          <w:color w:val="auto"/>
          <w:sz w:val="22"/>
          <w:lang w:val="kk-KZ"/>
        </w:rPr>
        <w:t xml:space="preserve">      </w:t>
      </w:r>
      <w:r w:rsidRPr="006508C5">
        <w:rPr>
          <w:color w:val="auto"/>
          <w:lang w:val="kk-KZ"/>
        </w:rPr>
        <w:t xml:space="preserve">Қазақстан Республикасы Оқу - ағарту министрінің 2022 жылғы 31 тамыздағы №385 бұйрығына сәйкес мектепалды даярлық сыныбы 5 жастағы балалар) тәрбиеленушінің толық жасын ескере отырып ағымдағы жылы 1-31 тамыз аралығында 20-22 баладан артық емес 4 топ жасақталды. </w:t>
      </w:r>
    </w:p>
    <w:p w14:paraId="3F456198" w14:textId="77777777" w:rsidR="00A24F94" w:rsidRPr="006508C5" w:rsidRDefault="00A24F94" w:rsidP="006508C5">
      <w:pPr>
        <w:spacing w:line="246" w:lineRule="auto"/>
        <w:ind w:left="277" w:right="144" w:firstLine="128"/>
        <w:rPr>
          <w:color w:val="auto"/>
          <w:lang w:val="kk-KZ"/>
        </w:rPr>
      </w:pPr>
      <w:r w:rsidRPr="006508C5">
        <w:rPr>
          <w:b/>
          <w:color w:val="auto"/>
          <w:lang w:val="kk-KZ"/>
        </w:rPr>
        <w:t>Әдістемелік ұсынымдарға 3-қосымша мектептің веб.сайтына орналастырылған  Мектепалды даярлық топтары толықтырылуының сәйкестігі (топтар     бөлінісінде) – 100%.</w:t>
      </w:r>
    </w:p>
    <w:p w14:paraId="63BDE3E6" w14:textId="77777777" w:rsidR="00A24F94" w:rsidRPr="006508C5" w:rsidRDefault="00A24F94" w:rsidP="006508C5">
      <w:pPr>
        <w:ind w:left="287" w:right="57"/>
        <w:rPr>
          <w:color w:val="auto"/>
          <w:lang w:val="kk-KZ"/>
        </w:rPr>
      </w:pPr>
      <w:r w:rsidRPr="006508C5">
        <w:rPr>
          <w:color w:val="auto"/>
          <w:lang w:val="kk-KZ"/>
        </w:rPr>
        <w:t xml:space="preserve"> Мектепалды даярлық сыныбында  ерекше білім беру қажеттілігі бар </w:t>
      </w:r>
    </w:p>
    <w:p w14:paraId="06DCED0A" w14:textId="77777777" w:rsidR="00A24F94" w:rsidRPr="006508C5" w:rsidRDefault="00A24F94" w:rsidP="006508C5">
      <w:pPr>
        <w:spacing w:after="30"/>
        <w:ind w:left="287" w:right="57"/>
        <w:rPr>
          <w:color w:val="auto"/>
          <w:lang w:val="kk-KZ"/>
        </w:rPr>
      </w:pPr>
      <w:r w:rsidRPr="006508C5">
        <w:rPr>
          <w:color w:val="auto"/>
          <w:lang w:val="kk-KZ"/>
        </w:rPr>
        <w:t xml:space="preserve">тәрбиеленушілер және инклюзивті сыныптарға  2021-2022, 2023-2023, 2023-2024 оқу жылдарында /ПМПК/ негізінде арнайы сыныпқа бала қабылданған жоқ. </w:t>
      </w:r>
    </w:p>
    <w:p w14:paraId="647E3D1F" w14:textId="77777777" w:rsidR="00A24F94" w:rsidRPr="006508C5" w:rsidRDefault="00A24F94" w:rsidP="006508C5">
      <w:pPr>
        <w:spacing w:line="249" w:lineRule="auto"/>
        <w:ind w:left="287" w:right="48"/>
        <w:rPr>
          <w:color w:val="auto"/>
          <w:lang w:val="kk-KZ"/>
        </w:rPr>
      </w:pPr>
      <w:r w:rsidRPr="006508C5">
        <w:rPr>
          <w:b/>
          <w:color w:val="auto"/>
          <w:lang w:val="kk-KZ"/>
        </w:rPr>
        <w:t xml:space="preserve">Тәрбие және оқыту мерзіміне қойылатын талаптар:     </w:t>
      </w:r>
      <w:r w:rsidRPr="006508C5">
        <w:rPr>
          <w:color w:val="auto"/>
          <w:lang w:val="kk-KZ"/>
        </w:rPr>
        <w:t>Тәрбиеленушіні 1-сыныпқа қабылдағанға дейін МДТО үлгілік оқу бағдарламасын игеру бойынша талаптарды сақтау.</w:t>
      </w:r>
    </w:p>
    <w:p w14:paraId="59FBB9B5" w14:textId="77777777" w:rsidR="00A24F94" w:rsidRPr="006508C5" w:rsidRDefault="00A24F94" w:rsidP="006508C5">
      <w:pPr>
        <w:ind w:left="287" w:right="462"/>
        <w:rPr>
          <w:color w:val="auto"/>
          <w:lang w:val="kk-KZ"/>
        </w:rPr>
      </w:pPr>
      <w:r w:rsidRPr="006508C5">
        <w:rPr>
          <w:color w:val="auto"/>
          <w:lang w:val="kk-KZ"/>
        </w:rPr>
        <w:t xml:space="preserve">      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 </w:t>
      </w:r>
    </w:p>
    <w:p w14:paraId="291040BA" w14:textId="77777777" w:rsidR="00A24F94" w:rsidRPr="006508C5" w:rsidRDefault="00A24F94" w:rsidP="006508C5">
      <w:pPr>
        <w:spacing w:line="249" w:lineRule="auto"/>
        <w:ind w:left="287" w:right="48"/>
        <w:rPr>
          <w:color w:val="auto"/>
          <w:lang w:val="kk-KZ"/>
        </w:rPr>
      </w:pPr>
      <w:r w:rsidRPr="006508C5">
        <w:rPr>
          <w:b/>
          <w:color w:val="auto"/>
          <w:lang w:val="kk-KZ"/>
        </w:rPr>
        <w:t xml:space="preserve">     «Денсаулық сақтау дағдылары»</w:t>
      </w:r>
      <w:r w:rsidRPr="006508C5">
        <w:rPr>
          <w:color w:val="auto"/>
          <w:lang w:val="kk-KZ"/>
        </w:rPr>
        <w:t xml:space="preserve">  бойынша гигиеналық талаптарды орындай алады. Денешынықтыру барысында негізгі қимыл әрекеттерді өздігінен орындау, дербес қимыл белсенділігі жоғары тәрбиеленушілердің саны басым болып топтық жұмыстарда белсенділік танытады. Салауатты өмір салтын ұстану барысында негізгі қауіпсіздік қағидаттарын саналы түрде орындайды. Күн тәртібін сақтайды.</w:t>
      </w:r>
    </w:p>
    <w:p w14:paraId="6F8FEF97" w14:textId="77777777" w:rsidR="00A24F94" w:rsidRPr="006508C5" w:rsidRDefault="00A24F94" w:rsidP="006508C5">
      <w:pPr>
        <w:ind w:left="287" w:right="57"/>
        <w:rPr>
          <w:color w:val="auto"/>
          <w:lang w:val="kk-KZ"/>
        </w:rPr>
      </w:pPr>
      <w:r w:rsidRPr="006508C5">
        <w:rPr>
          <w:color w:val="auto"/>
          <w:lang w:val="kk-KZ"/>
        </w:rPr>
        <w:t xml:space="preserve">    </w:t>
      </w:r>
      <w:r w:rsidRPr="006508C5">
        <w:rPr>
          <w:b/>
          <w:color w:val="auto"/>
          <w:lang w:val="kk-KZ"/>
        </w:rPr>
        <w:t>«Коммуникативтік-тілдік дағдылар»</w:t>
      </w:r>
      <w:r w:rsidRPr="006508C5">
        <w:rPr>
          <w:color w:val="auto"/>
          <w:lang w:val="kk-KZ"/>
        </w:rPr>
        <w:t xml:space="preserve"> бойынша тәрбиеленушілер қоғамдық ортада тәртіп ережелерін сақтап, сөйлесу барысында қарым- қатынас жасай алады, сыни тұрғыда өз пікірлерін жеткізетін және сөйлеу мәдениетін сақтап, сөздік қорларындағы сөздерді синонимдік, антонимдік алмастыруларды қолданады. Грамматикалық дұрыс сөйлеуге талпынады. Басым көпшілігі дұрыс мәдени сөйлей алады.  Оқиғаларды құрастыру, кейіпкерлердің бейнелеу және олардың жағымды жағымсыз әрекетрі туралы өз ойларын жеткізуі, ұйқас құрастыру мен кітаптарға қызығушылықтары, кейбір тәрбиленушілерде кітапты оқи алатын дағдылары қалыптасқан. Сызу, сызба жолмен жазу, әріптерді жазу үлгісін меңгерген. </w:t>
      </w:r>
    </w:p>
    <w:p w14:paraId="7FE773C1" w14:textId="77777777" w:rsidR="00A24F94" w:rsidRPr="006508C5" w:rsidRDefault="00A24F94" w:rsidP="006508C5">
      <w:pPr>
        <w:ind w:left="287" w:right="57"/>
        <w:rPr>
          <w:color w:val="auto"/>
          <w:lang w:val="kk-KZ"/>
        </w:rPr>
      </w:pPr>
      <w:r w:rsidRPr="006508C5">
        <w:rPr>
          <w:b/>
          <w:color w:val="auto"/>
          <w:lang w:val="kk-KZ"/>
        </w:rPr>
        <w:t xml:space="preserve">    «Танымдық дағдылар» </w:t>
      </w:r>
      <w:r w:rsidRPr="006508C5">
        <w:rPr>
          <w:color w:val="auto"/>
          <w:lang w:val="kk-KZ"/>
        </w:rPr>
        <w:t>тәрбиленушілердің заттың қасиеттерін бағдарлау барысында танып, түсінеді. Заттарды айырып қолданысын біледі. Қоршаған ортаны тану барысында олардың айырмашылықтарымен ұқсастықтарын, қажеттілігін, олардың мәніне қарай топтастыру, құрастыру барысында түрлі суреттермен құрастыру жұмыстарын меңгерген, танымдық қызығушылықтары жоғары.қарапайым граматикалық фигураларды атай алады, сызу, суреттеу олардың басқа, кері және алға санауды меңгерген. Экологиялық мәдениеті түсіну барысында өсімдіктерге күтім жасау және табиғат бұрыштарына көиек беру мен күтуді игерген. Қарапайым заттарға эксперимент жасауды біледі. Алынға жаңа ақпаратармен бөлесе алады.</w:t>
      </w:r>
    </w:p>
    <w:p w14:paraId="6D50B5B6" w14:textId="77777777" w:rsidR="00A24F94" w:rsidRPr="006508C5" w:rsidRDefault="00A24F94" w:rsidP="006508C5">
      <w:pPr>
        <w:ind w:left="287" w:right="57"/>
        <w:rPr>
          <w:color w:val="auto"/>
          <w:lang w:val="kk-KZ"/>
        </w:rPr>
      </w:pPr>
      <w:r w:rsidRPr="006508C5">
        <w:rPr>
          <w:color w:val="auto"/>
          <w:lang w:val="kk-KZ"/>
        </w:rPr>
        <w:lastRenderedPageBreak/>
        <w:t xml:space="preserve">    </w:t>
      </w:r>
      <w:r w:rsidRPr="006508C5">
        <w:rPr>
          <w:b/>
          <w:color w:val="auto"/>
          <w:lang w:val="kk-KZ"/>
        </w:rPr>
        <w:t>«Шығармашылық дағдылар»</w:t>
      </w:r>
      <w:r w:rsidRPr="006508C5">
        <w:rPr>
          <w:color w:val="auto"/>
          <w:lang w:val="kk-KZ"/>
        </w:rPr>
        <w:t xml:space="preserve"> халықтық аспаптарға қызығушылықтары бар, билеу мен ән орындауға талпынатын, орындай алады, бейненің сипатын келтіре алатын, кейіпкерлерді ойнауда ұнататын, сәндік пен әсемдікке қызығатын оларды жасау мен жинақылық, тазалықты мән береді.</w:t>
      </w:r>
    </w:p>
    <w:p w14:paraId="4C57F809" w14:textId="77777777" w:rsidR="00A24F94" w:rsidRPr="006508C5" w:rsidRDefault="00A24F94" w:rsidP="006508C5">
      <w:pPr>
        <w:ind w:left="287" w:right="57"/>
        <w:rPr>
          <w:color w:val="auto"/>
          <w:lang w:val="kk-KZ"/>
        </w:rPr>
      </w:pPr>
      <w:r w:rsidRPr="006508C5">
        <w:rPr>
          <w:b/>
          <w:color w:val="auto"/>
          <w:lang w:val="kk-KZ"/>
        </w:rPr>
        <w:t xml:space="preserve">    «Әлеуметтік дағдылар» </w:t>
      </w:r>
      <w:r w:rsidRPr="006508C5">
        <w:rPr>
          <w:color w:val="auto"/>
          <w:lang w:val="kk-KZ"/>
        </w:rPr>
        <w:t xml:space="preserve">қажетті жағдайда көмек сұрау,  қол ұзын созып көмек бергенге алғыс айтуды біледі. Ересектер мен құрдастары қатар  еңбек етуге, ортақ мақсатта жұмыс  жасап, нәтижесін талдауға бейімделген. Отанын сүйіп құрметтеу, туған жерін қадірлеуді біледі.  </w:t>
      </w:r>
    </w:p>
    <w:p w14:paraId="65D340EB" w14:textId="77777777" w:rsidR="00A24F94" w:rsidRPr="006508C5" w:rsidRDefault="00A24F94" w:rsidP="006508C5">
      <w:pPr>
        <w:ind w:left="287" w:right="57"/>
        <w:rPr>
          <w:color w:val="auto"/>
          <w:lang w:val="kk-KZ"/>
        </w:rPr>
      </w:pPr>
      <w:r w:rsidRPr="006508C5">
        <w:rPr>
          <w:color w:val="auto"/>
          <w:lang w:val="kk-KZ"/>
        </w:rPr>
        <w:t xml:space="preserve">     Үлгілік оқу бағдарламасын игеру мерзімдерінің сақталуын белгілеу мақсатында тәрбиеленушілер контигентінің тізімдері тексерілді және ҰББДҚ -нан алынған мәліметтермен салыстырылып, сәйкестігі анықталды. Мектепте метепке дейінгі тәрбие мен оқытудың үлгілік оқу бағдарламасын игеру мерзімдерінің  сақталғаны анықталды.</w:t>
      </w:r>
    </w:p>
    <w:p w14:paraId="746E546E" w14:textId="77777777" w:rsidR="00A24F94" w:rsidRPr="006508C5" w:rsidRDefault="00A24F94" w:rsidP="006508C5">
      <w:pPr>
        <w:spacing w:after="15" w:line="249" w:lineRule="auto"/>
        <w:ind w:left="287" w:right="52"/>
        <w:rPr>
          <w:color w:val="auto"/>
          <w:lang w:val="kk-KZ"/>
        </w:rPr>
      </w:pPr>
      <w:r w:rsidRPr="006508C5">
        <w:rPr>
          <w:b/>
          <w:color w:val="auto"/>
          <w:lang w:val="kk-KZ"/>
        </w:rPr>
        <w:t xml:space="preserve">   3)  Оқу әдістемелік жұмыс</w:t>
      </w:r>
    </w:p>
    <w:p w14:paraId="47A9F0BA" w14:textId="77777777" w:rsidR="00A24F94" w:rsidRPr="006508C5" w:rsidRDefault="00A24F94" w:rsidP="006508C5">
      <w:pPr>
        <w:ind w:left="287" w:right="57"/>
        <w:rPr>
          <w:color w:val="auto"/>
          <w:lang w:val="kk-KZ"/>
        </w:rPr>
      </w:pPr>
      <w:r w:rsidRPr="006508C5">
        <w:rPr>
          <w:b/>
          <w:color w:val="auto"/>
          <w:lang w:val="kk-KZ"/>
        </w:rPr>
        <w:t xml:space="preserve">      </w:t>
      </w:r>
      <w:r w:rsidRPr="006508C5">
        <w:rPr>
          <w:color w:val="auto"/>
          <w:lang w:val="kk-KZ"/>
        </w:rP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 келеді. (Мектептің әзірленген және бекітілген жұмыс оқу жоспарлары, ұйымдастырылған оқу қызметін бөлудің көшірмелері ұсынылды). Оған дәлел:</w:t>
      </w:r>
    </w:p>
    <w:p w14:paraId="5D84F7A5" w14:textId="77777777" w:rsidR="00A24F94" w:rsidRPr="006508C5" w:rsidRDefault="00A24F94" w:rsidP="006508C5">
      <w:pPr>
        <w:ind w:left="287" w:right="202"/>
        <w:rPr>
          <w:color w:val="auto"/>
          <w:lang w:val="kk-KZ"/>
        </w:rPr>
      </w:pPr>
      <w:r w:rsidRPr="006508C5">
        <w:rPr>
          <w:b/>
          <w:color w:val="auto"/>
          <w:lang w:val="kk-KZ"/>
        </w:rPr>
        <w:t xml:space="preserve">       </w:t>
      </w:r>
    </w:p>
    <w:p w14:paraId="511D5A3E" w14:textId="77777777" w:rsidR="00A24F94" w:rsidRPr="006508C5" w:rsidRDefault="00A24F94" w:rsidP="006508C5">
      <w:pPr>
        <w:ind w:left="287" w:right="57"/>
        <w:rPr>
          <w:color w:val="auto"/>
          <w:lang w:val="kk-KZ"/>
        </w:rPr>
      </w:pPr>
      <w:r w:rsidRPr="006508C5">
        <w:rPr>
          <w:color w:val="auto"/>
          <w:lang w:val="kk-KZ"/>
        </w:rPr>
        <w:t xml:space="preserve">     </w:t>
      </w:r>
      <w:r w:rsidRPr="006508C5">
        <w:rPr>
          <w:b/>
          <w:color w:val="auto"/>
          <w:lang w:val="kk-KZ"/>
        </w:rPr>
        <w:t>2021-2022 оқу жылына арналған мектепалды</w:t>
      </w:r>
      <w:r w:rsidR="00103F2D" w:rsidRPr="006508C5">
        <w:rPr>
          <w:b/>
          <w:color w:val="auto"/>
          <w:lang w:val="kk-KZ"/>
        </w:rPr>
        <w:t xml:space="preserve"> </w:t>
      </w:r>
      <w:r w:rsidRPr="006508C5">
        <w:rPr>
          <w:b/>
          <w:color w:val="auto"/>
          <w:lang w:val="kk-KZ"/>
        </w:rPr>
        <w:t xml:space="preserve"> даярлық сыныбының</w:t>
      </w:r>
      <w:r w:rsidRPr="006508C5">
        <w:rPr>
          <w:color w:val="auto"/>
          <w:lang w:val="kk-KZ"/>
        </w:rPr>
        <w:t xml:space="preserve"> жұмыстық оқу жоспары  Қазақстан Республикасы Білім және ғылым министрінің 2018 жылғы  31 қазандағы № 604 бұйрығымен бекітілген 1-қосымша Мектепке дейінгі тәрбие мен оқытудың мемлекеттік жалпыға міндетті стандарты (өзгерістермен және толықтырулармен 2020 жылғы 28 тамыздағы № 372 бұйрық) ;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 (өзгерістермен және толықтыруларымен 2020 жылғы 27 қарашадағы № 496 бұйрық);</w:t>
      </w:r>
    </w:p>
    <w:p w14:paraId="6E1BEC8A" w14:textId="77777777" w:rsidR="00A24F94" w:rsidRPr="006508C5" w:rsidRDefault="00A24F94" w:rsidP="006508C5">
      <w:pPr>
        <w:ind w:left="287" w:right="57"/>
        <w:rPr>
          <w:color w:val="auto"/>
          <w:lang w:val="kk-KZ"/>
        </w:rPr>
      </w:pPr>
      <w:r w:rsidRPr="006508C5">
        <w:rPr>
          <w:color w:val="auto"/>
          <w:lang w:val="kk-KZ"/>
        </w:rPr>
        <w:t xml:space="preserve">    ҚР БҒМ 2012 жылғы 12 желтоқсандағы № 557 бұйрығымен бекітілген Мектепке дейінгі тәрбие мен оқытудың үлгілік оқу жоспары 1 - қосымша;</w:t>
      </w:r>
    </w:p>
    <w:p w14:paraId="404E592D" w14:textId="77777777" w:rsidR="00A24F94" w:rsidRPr="006508C5" w:rsidRDefault="00A24F94" w:rsidP="006508C5">
      <w:pPr>
        <w:ind w:left="287" w:right="57"/>
        <w:rPr>
          <w:color w:val="auto"/>
          <w:lang w:val="kk-KZ"/>
        </w:rPr>
      </w:pPr>
      <w:r w:rsidRPr="006508C5">
        <w:rPr>
          <w:color w:val="auto"/>
          <w:lang w:val="kk-KZ"/>
        </w:rPr>
        <w:t xml:space="preserve">    ҚР БҒМ 2016 жылғы 12 тамыздағы № 499 бұйрығымен бекітілген Мектепке дейінгі тәрбие мен оқытудың үлгілік оқу бағдарламалары;</w:t>
      </w:r>
    </w:p>
    <w:p w14:paraId="18BFF4AF" w14:textId="77777777" w:rsidR="00A24F94" w:rsidRPr="006508C5" w:rsidRDefault="00A24F94" w:rsidP="006508C5">
      <w:pPr>
        <w:ind w:left="287" w:right="57"/>
        <w:rPr>
          <w:color w:val="auto"/>
          <w:lang w:val="kk-KZ"/>
        </w:rPr>
      </w:pPr>
      <w:r w:rsidRPr="006508C5">
        <w:rPr>
          <w:color w:val="auto"/>
          <w:lang w:val="kk-KZ"/>
        </w:rPr>
        <w:t xml:space="preserve">     </w:t>
      </w:r>
      <w:r w:rsidRPr="006508C5">
        <w:rPr>
          <w:b/>
          <w:color w:val="auto"/>
          <w:lang w:val="kk-KZ"/>
        </w:rPr>
        <w:t>2022-2023 оқу жылына арналған мектепалды даярлық сыныбының</w:t>
      </w:r>
      <w:r w:rsidRPr="006508C5">
        <w:rPr>
          <w:color w:val="auto"/>
          <w:lang w:val="kk-KZ"/>
        </w:rPr>
        <w:t xml:space="preserve"> жұмыстық оқу жоспары</w:t>
      </w:r>
      <w:r w:rsidRPr="006508C5">
        <w:rPr>
          <w:b/>
          <w:color w:val="auto"/>
          <w:lang w:val="kk-KZ"/>
        </w:rPr>
        <w:t xml:space="preserve"> </w:t>
      </w:r>
      <w:r w:rsidRPr="006508C5">
        <w:rPr>
          <w:color w:val="auto"/>
          <w:lang w:val="kk-KZ"/>
        </w:rPr>
        <w:t xml:space="preserve">Қазақстан  Республикасы Білім және ғылым министрілігі  2012 жылғы    </w:t>
      </w:r>
    </w:p>
    <w:p w14:paraId="171A8F2E" w14:textId="77777777" w:rsidR="00A24F94" w:rsidRPr="006508C5" w:rsidRDefault="00A24F94" w:rsidP="006508C5">
      <w:pPr>
        <w:ind w:left="287" w:right="57"/>
        <w:rPr>
          <w:color w:val="auto"/>
          <w:lang w:val="kk-KZ"/>
        </w:rPr>
      </w:pPr>
      <w:r w:rsidRPr="006508C5">
        <w:rPr>
          <w:color w:val="auto"/>
          <w:lang w:val="kk-KZ"/>
        </w:rPr>
        <w:t xml:space="preserve">12 желтоқсандағы № 557 бұйрығына өзгерістер мен толықтырулар енгізу туралы </w:t>
      </w:r>
    </w:p>
    <w:p w14:paraId="70F394A0" w14:textId="77777777" w:rsidR="00A24F94" w:rsidRPr="006508C5" w:rsidRDefault="00A24F94" w:rsidP="006508C5">
      <w:pPr>
        <w:ind w:left="287" w:right="57"/>
        <w:rPr>
          <w:color w:val="auto"/>
          <w:lang w:val="kk-KZ"/>
        </w:rPr>
      </w:pPr>
      <w:r w:rsidRPr="006508C5">
        <w:rPr>
          <w:color w:val="auto"/>
          <w:lang w:val="kk-KZ"/>
        </w:rPr>
        <w:t xml:space="preserve">«Мектепке дейінгі тәрбие мен оқытудың үлгілік оқу жоспары»  Қазақстан </w:t>
      </w:r>
    </w:p>
    <w:p w14:paraId="4B99B1D0" w14:textId="77777777" w:rsidR="00A24F94" w:rsidRPr="006508C5" w:rsidRDefault="00A24F94" w:rsidP="006508C5">
      <w:pPr>
        <w:ind w:left="287" w:right="57"/>
        <w:rPr>
          <w:color w:val="auto"/>
          <w:lang w:val="kk-KZ"/>
        </w:rPr>
      </w:pPr>
      <w:r w:rsidRPr="006508C5">
        <w:rPr>
          <w:color w:val="auto"/>
          <w:lang w:val="kk-KZ"/>
        </w:rPr>
        <w:t>Республикасы Оқу - ағарту министрінің 2022 жылғы  09 қыркүйектегі  № 394 бұйрығы 3 - қосымша;</w:t>
      </w:r>
    </w:p>
    <w:p w14:paraId="624763C8" w14:textId="77777777" w:rsidR="00A24F94" w:rsidRPr="006508C5" w:rsidRDefault="00A24F94" w:rsidP="006508C5">
      <w:pPr>
        <w:spacing w:line="249" w:lineRule="auto"/>
        <w:ind w:left="287" w:right="48"/>
        <w:rPr>
          <w:color w:val="auto"/>
          <w:lang w:val="kk-KZ"/>
        </w:rPr>
      </w:pPr>
      <w:r w:rsidRPr="006508C5">
        <w:rPr>
          <w:color w:val="auto"/>
          <w:lang w:val="kk-KZ"/>
        </w:rPr>
        <w:t xml:space="preserve">     Қазақстан Республикасы Оқу - ағарту министрінің 2022 жылғы  03 тамыздағы № 348 бұйрығымен бекітілген Мектепке дейінгі тәрбие мен оқытудың мемлекеттік жалпыға міндетті стандарты;</w:t>
      </w:r>
    </w:p>
    <w:p w14:paraId="67CBED16" w14:textId="77777777" w:rsidR="00A24F94" w:rsidRPr="006508C5" w:rsidRDefault="00A24F94" w:rsidP="006508C5">
      <w:pPr>
        <w:ind w:left="287" w:right="747"/>
        <w:rPr>
          <w:color w:val="auto"/>
          <w:lang w:val="kk-KZ"/>
        </w:rPr>
      </w:pPr>
      <w:r w:rsidRPr="006508C5">
        <w:rPr>
          <w:color w:val="auto"/>
          <w:lang w:val="kk-KZ"/>
        </w:rPr>
        <w:lastRenderedPageBreak/>
        <w:t xml:space="preserve">     Қазақстан  Республикасы  Білім және  ғылым министрлігі  2016 жылғы  12 тамыздағы № 499 бұйрығымен бекітілген Мектепке дейінгі тәрбие мен оқытудың үлгілік оқу бағдарламалары;</w:t>
      </w:r>
    </w:p>
    <w:p w14:paraId="15534162" w14:textId="77777777" w:rsidR="00A24F94" w:rsidRPr="006508C5" w:rsidRDefault="00A24F94" w:rsidP="006508C5">
      <w:pPr>
        <w:ind w:left="287" w:right="57"/>
        <w:rPr>
          <w:color w:val="auto"/>
          <w:lang w:val="kk-KZ"/>
        </w:rPr>
      </w:pPr>
      <w:r w:rsidRPr="006508C5">
        <w:rPr>
          <w:color w:val="auto"/>
          <w:lang w:val="kk-KZ"/>
        </w:rPr>
        <w:t xml:space="preserve">      Қазақстан Республикасының Денсаулық министрінің 2021 жылы                               </w:t>
      </w:r>
    </w:p>
    <w:p w14:paraId="35FFFEA8" w14:textId="77777777" w:rsidR="00A24F94" w:rsidRPr="006508C5" w:rsidRDefault="00A24F94" w:rsidP="006508C5">
      <w:pPr>
        <w:spacing w:line="249" w:lineRule="auto"/>
        <w:ind w:left="287" w:right="48"/>
        <w:rPr>
          <w:color w:val="auto"/>
          <w:lang w:val="kk-KZ"/>
        </w:rPr>
      </w:pPr>
      <w:r w:rsidRPr="006508C5">
        <w:rPr>
          <w:color w:val="auto"/>
          <w:lang w:val="kk-KZ"/>
        </w:rPr>
        <w:t xml:space="preserve">5 тамыздағы «Білім беру обьектілеріне қойылатын санитариялық талаптар» қағидаларын бекіту туралы  ҚР ДСМ -76 бұйрығын басшылыққа ала отырып оқу жоспары жасалынды. </w:t>
      </w:r>
    </w:p>
    <w:p w14:paraId="38D93365" w14:textId="77777777" w:rsidR="00A24F94" w:rsidRPr="006508C5" w:rsidRDefault="00A24F94" w:rsidP="006508C5">
      <w:pPr>
        <w:spacing w:line="249" w:lineRule="auto"/>
        <w:ind w:left="287" w:right="48"/>
        <w:rPr>
          <w:color w:val="auto"/>
          <w:lang w:val="kk-KZ"/>
        </w:rPr>
      </w:pPr>
    </w:p>
    <w:p w14:paraId="7F9584A7" w14:textId="77777777" w:rsidR="00A24F94" w:rsidRPr="006508C5" w:rsidRDefault="00A24F94" w:rsidP="006508C5">
      <w:pPr>
        <w:ind w:left="287" w:right="57"/>
        <w:rPr>
          <w:color w:val="auto"/>
          <w:lang w:val="kk-KZ"/>
        </w:rPr>
      </w:pPr>
      <w:r w:rsidRPr="006508C5">
        <w:rPr>
          <w:color w:val="auto"/>
          <w:lang w:val="kk-KZ"/>
        </w:rPr>
        <w:t xml:space="preserve">     </w:t>
      </w:r>
      <w:r w:rsidRPr="006508C5">
        <w:rPr>
          <w:b/>
          <w:color w:val="auto"/>
          <w:lang w:val="kk-KZ"/>
        </w:rPr>
        <w:t>2023-2024 оқу жылына арналған мектепалды</w:t>
      </w:r>
      <w:r w:rsidR="00103F2D" w:rsidRPr="006508C5">
        <w:rPr>
          <w:b/>
          <w:color w:val="auto"/>
          <w:lang w:val="kk-KZ"/>
        </w:rPr>
        <w:t xml:space="preserve"> </w:t>
      </w:r>
      <w:r w:rsidRPr="006508C5">
        <w:rPr>
          <w:b/>
          <w:color w:val="auto"/>
          <w:lang w:val="kk-KZ"/>
        </w:rPr>
        <w:t xml:space="preserve"> даярлық сыныбының</w:t>
      </w:r>
      <w:r w:rsidRPr="006508C5">
        <w:rPr>
          <w:color w:val="auto"/>
          <w:lang w:val="kk-KZ"/>
        </w:rPr>
        <w:t xml:space="preserve"> жұмыстық оқу жоспары</w:t>
      </w:r>
      <w:r w:rsidRPr="006508C5">
        <w:rPr>
          <w:b/>
          <w:color w:val="auto"/>
          <w:lang w:val="kk-KZ"/>
        </w:rPr>
        <w:t xml:space="preserve"> </w:t>
      </w:r>
      <w:r w:rsidRPr="006508C5">
        <w:rPr>
          <w:color w:val="auto"/>
          <w:lang w:val="kk-KZ"/>
        </w:rPr>
        <w:t xml:space="preserve">Қазақстан  Республикасы Білім және ғылым министрілігі  2012 жылғы    </w:t>
      </w:r>
    </w:p>
    <w:p w14:paraId="260EE824" w14:textId="77777777" w:rsidR="00A24F94" w:rsidRPr="006508C5" w:rsidRDefault="00A24F94" w:rsidP="006508C5">
      <w:pPr>
        <w:ind w:left="287" w:right="57"/>
        <w:rPr>
          <w:color w:val="auto"/>
          <w:lang w:val="kk-KZ"/>
        </w:rPr>
      </w:pPr>
      <w:r w:rsidRPr="006508C5">
        <w:rPr>
          <w:color w:val="auto"/>
          <w:lang w:val="kk-KZ"/>
        </w:rPr>
        <w:t xml:space="preserve">12 желтоқсандағы № 557 бұйрығына өзгерістер мен толықтырулар енгізу туралы </w:t>
      </w:r>
    </w:p>
    <w:p w14:paraId="24EC6F18" w14:textId="77777777" w:rsidR="00A24F94" w:rsidRPr="006508C5" w:rsidRDefault="00A24F94" w:rsidP="006508C5">
      <w:pPr>
        <w:ind w:left="287" w:right="57"/>
        <w:rPr>
          <w:color w:val="auto"/>
          <w:lang w:val="kk-KZ"/>
        </w:rPr>
      </w:pPr>
      <w:r w:rsidRPr="006508C5">
        <w:rPr>
          <w:color w:val="auto"/>
          <w:lang w:val="kk-KZ"/>
        </w:rPr>
        <w:t xml:space="preserve">«Мектепке дейінгі тәрбие мен оқытудың үлгілік оқу жоспары»  Қазақстан </w:t>
      </w:r>
    </w:p>
    <w:p w14:paraId="1D6EA02C" w14:textId="77777777" w:rsidR="00A24F94" w:rsidRPr="006508C5" w:rsidRDefault="00A24F94" w:rsidP="006508C5">
      <w:pPr>
        <w:ind w:left="287" w:right="57"/>
        <w:rPr>
          <w:color w:val="auto"/>
          <w:lang w:val="kk-KZ"/>
        </w:rPr>
      </w:pPr>
      <w:r w:rsidRPr="006508C5">
        <w:rPr>
          <w:color w:val="auto"/>
          <w:lang w:val="kk-KZ"/>
        </w:rPr>
        <w:t>Республикасы Оқу - ағарту министрінің 2022 жылғы  09 қыркүйектегі  № 394 бұйрығы 3 - қосымша;</w:t>
      </w:r>
    </w:p>
    <w:p w14:paraId="38037128" w14:textId="77777777" w:rsidR="00A24F94" w:rsidRPr="006508C5" w:rsidRDefault="00A24F94" w:rsidP="006508C5">
      <w:pPr>
        <w:spacing w:line="249" w:lineRule="auto"/>
        <w:ind w:left="287" w:right="48"/>
        <w:rPr>
          <w:color w:val="auto"/>
          <w:lang w:val="kk-KZ"/>
        </w:rPr>
      </w:pPr>
      <w:r w:rsidRPr="006508C5">
        <w:rPr>
          <w:color w:val="auto"/>
          <w:lang w:val="kk-KZ"/>
        </w:rPr>
        <w:t xml:space="preserve">     Қазақстан Республикасы Оқу - ағарту министрінің 2022 жылғы  03 тамыздағы № 348 бұйрығымен бекітілген Мектепке дейінгі тәрбие мен оқытудың мемлекеттік жалпыға міндетті стандарты;</w:t>
      </w:r>
    </w:p>
    <w:p w14:paraId="7718D5B5" w14:textId="77777777" w:rsidR="00A24F94" w:rsidRPr="006508C5" w:rsidRDefault="00A24F94" w:rsidP="006508C5">
      <w:pPr>
        <w:ind w:left="287" w:right="747"/>
        <w:rPr>
          <w:color w:val="auto"/>
          <w:lang w:val="kk-KZ"/>
        </w:rPr>
      </w:pPr>
      <w:r w:rsidRPr="006508C5">
        <w:rPr>
          <w:color w:val="auto"/>
          <w:lang w:val="kk-KZ"/>
        </w:rPr>
        <w:t xml:space="preserve">     Қазақстан  Республикасы  Білім және  ғылым министрлігі  2016 жылғы  12 тамыздағы № 499 бұйрығымен бекітілген Мектепке дейінгі тәрбие мен оқытудың үлгілік оқу бағдарламалары;</w:t>
      </w:r>
    </w:p>
    <w:p w14:paraId="0ECB7A37" w14:textId="77777777" w:rsidR="00A24F94" w:rsidRPr="006508C5" w:rsidRDefault="00A24F94" w:rsidP="006508C5">
      <w:pPr>
        <w:ind w:left="287" w:right="57"/>
        <w:rPr>
          <w:color w:val="auto"/>
          <w:lang w:val="kk-KZ"/>
        </w:rPr>
      </w:pPr>
      <w:r w:rsidRPr="006508C5">
        <w:rPr>
          <w:color w:val="auto"/>
          <w:lang w:val="kk-KZ"/>
        </w:rPr>
        <w:t xml:space="preserve">      Қазақстан Республикасының Денсаулық министрінің 2021 жылы                               </w:t>
      </w:r>
    </w:p>
    <w:p w14:paraId="2F1C5464" w14:textId="77777777" w:rsidR="00A24F94" w:rsidRPr="006508C5" w:rsidRDefault="00A24F94" w:rsidP="006508C5">
      <w:pPr>
        <w:spacing w:line="249" w:lineRule="auto"/>
        <w:ind w:left="287" w:right="48"/>
        <w:rPr>
          <w:color w:val="auto"/>
          <w:lang w:val="kk-KZ"/>
        </w:rPr>
      </w:pPr>
      <w:r w:rsidRPr="006508C5">
        <w:rPr>
          <w:color w:val="auto"/>
          <w:lang w:val="kk-KZ"/>
        </w:rPr>
        <w:t xml:space="preserve">5 тамыздағы «Білім беру обьектілеріне қойылатын санитариялық талаптар» қағидаларын бекіту туралы  ҚР ДСМ -76 бұйрығын басшылыққа ала отырып оқу жоспары жасалынды. </w:t>
      </w:r>
    </w:p>
    <w:p w14:paraId="6CDE53F2" w14:textId="77777777" w:rsidR="00A24F94" w:rsidRPr="006508C5" w:rsidRDefault="00A24F94" w:rsidP="006508C5">
      <w:pPr>
        <w:spacing w:line="249" w:lineRule="auto"/>
        <w:ind w:left="287" w:right="48"/>
        <w:rPr>
          <w:color w:val="auto"/>
          <w:lang w:val="kk-KZ"/>
        </w:rPr>
      </w:pPr>
      <w:r w:rsidRPr="006508C5">
        <w:rPr>
          <w:color w:val="auto"/>
          <w:lang w:val="kk-KZ"/>
        </w:rPr>
        <w:t xml:space="preserve"> </w:t>
      </w:r>
    </w:p>
    <w:p w14:paraId="28476007" w14:textId="77777777" w:rsidR="00A24F94" w:rsidRPr="006508C5" w:rsidRDefault="00A24F94" w:rsidP="006508C5">
      <w:pPr>
        <w:spacing w:after="0" w:line="259" w:lineRule="auto"/>
        <w:ind w:left="247" w:right="0" w:firstLine="0"/>
        <w:rPr>
          <w:b/>
          <w:color w:val="auto"/>
          <w:lang w:val="kk-KZ"/>
        </w:rPr>
      </w:pPr>
      <w:r w:rsidRPr="006508C5">
        <w:rPr>
          <w:b/>
          <w:color w:val="auto"/>
          <w:lang w:val="kk-KZ"/>
        </w:rPr>
        <w:t>Мектепалды сыныпқа арналған мектепке дейінгі тәрбие мен оқытудың жұмыстық оқу жоспары (5 жастағы балалар)  2023-2024 оқу жылы</w:t>
      </w:r>
    </w:p>
    <w:p w14:paraId="553BC2C9" w14:textId="77777777" w:rsidR="00A24F94" w:rsidRPr="00B45FA0" w:rsidRDefault="00A24F94" w:rsidP="00A24F94">
      <w:pPr>
        <w:spacing w:after="0" w:line="259" w:lineRule="auto"/>
        <w:ind w:left="247" w:right="0" w:firstLine="0"/>
        <w:jc w:val="center"/>
        <w:rPr>
          <w:b/>
          <w:color w:val="auto"/>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033"/>
        <w:gridCol w:w="990"/>
        <w:gridCol w:w="1056"/>
        <w:gridCol w:w="1066"/>
        <w:gridCol w:w="1074"/>
        <w:gridCol w:w="1280"/>
        <w:gridCol w:w="1269"/>
      </w:tblGrid>
      <w:tr w:rsidR="00A24F94" w:rsidRPr="00B45FA0" w14:paraId="3F18741D" w14:textId="77777777" w:rsidTr="005F1216">
        <w:trPr>
          <w:trHeight w:val="210"/>
        </w:trPr>
        <w:tc>
          <w:tcPr>
            <w:tcW w:w="534" w:type="dxa"/>
            <w:vMerge w:val="restart"/>
            <w:shd w:val="clear" w:color="auto" w:fill="auto"/>
          </w:tcPr>
          <w:p w14:paraId="70AC757A" w14:textId="77777777" w:rsidR="00A24F94" w:rsidRPr="00B45FA0" w:rsidRDefault="00A24F94" w:rsidP="005F1216">
            <w:pPr>
              <w:spacing w:after="0" w:line="259" w:lineRule="auto"/>
              <w:ind w:left="0" w:right="0" w:firstLine="0"/>
              <w:jc w:val="left"/>
              <w:rPr>
                <w:b/>
                <w:color w:val="auto"/>
                <w:lang w:val="ru-RU"/>
              </w:rPr>
            </w:pPr>
            <w:r w:rsidRPr="00B45FA0">
              <w:rPr>
                <w:b/>
                <w:color w:val="auto"/>
                <w:lang w:val="ru-RU"/>
              </w:rPr>
              <w:t>№</w:t>
            </w:r>
          </w:p>
        </w:tc>
        <w:tc>
          <w:tcPr>
            <w:tcW w:w="3033" w:type="dxa"/>
            <w:vMerge w:val="restart"/>
            <w:shd w:val="clear" w:color="auto" w:fill="auto"/>
            <w:vAlign w:val="center"/>
          </w:tcPr>
          <w:p w14:paraId="2323CF12"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lang w:val="kk-KZ"/>
              </w:rPr>
              <w:t>Ұйымдастырылған оқу қызметі</w:t>
            </w:r>
          </w:p>
        </w:tc>
        <w:tc>
          <w:tcPr>
            <w:tcW w:w="4491" w:type="dxa"/>
            <w:gridSpan w:val="4"/>
            <w:shd w:val="clear" w:color="auto" w:fill="auto"/>
            <w:vAlign w:val="center"/>
          </w:tcPr>
          <w:p w14:paraId="2FCBA1DC"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lang w:val="kk-KZ"/>
              </w:rPr>
              <w:t xml:space="preserve">              Жас тобы</w:t>
            </w:r>
          </w:p>
        </w:tc>
        <w:tc>
          <w:tcPr>
            <w:tcW w:w="2598" w:type="dxa"/>
            <w:gridSpan w:val="2"/>
            <w:shd w:val="clear" w:color="auto" w:fill="auto"/>
          </w:tcPr>
          <w:p w14:paraId="320D30DE"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lang w:val="kk-KZ"/>
              </w:rPr>
              <w:t>Жалп</w:t>
            </w:r>
            <w:r w:rsidRPr="00B45FA0">
              <w:rPr>
                <w:b/>
                <w:color w:val="auto"/>
                <w:sz w:val="26"/>
                <w:szCs w:val="26"/>
              </w:rPr>
              <w:t xml:space="preserve">ы </w:t>
            </w:r>
            <w:proofErr w:type="spellStart"/>
            <w:r w:rsidRPr="00B45FA0">
              <w:rPr>
                <w:b/>
                <w:color w:val="auto"/>
                <w:sz w:val="26"/>
                <w:szCs w:val="26"/>
              </w:rPr>
              <w:t>жүктеме</w:t>
            </w:r>
            <w:proofErr w:type="spellEnd"/>
            <w:r w:rsidRPr="00B45FA0">
              <w:rPr>
                <w:b/>
                <w:color w:val="auto"/>
                <w:sz w:val="26"/>
                <w:szCs w:val="26"/>
                <w:lang w:val="kk-KZ"/>
              </w:rPr>
              <w:t>,</w:t>
            </w:r>
            <w:r w:rsidRPr="00B45FA0">
              <w:rPr>
                <w:b/>
                <w:color w:val="auto"/>
                <w:lang w:val="ru-RU"/>
              </w:rPr>
              <w:t xml:space="preserve"> </w:t>
            </w:r>
            <w:proofErr w:type="spellStart"/>
            <w:r w:rsidRPr="00B45FA0">
              <w:rPr>
                <w:b/>
                <w:color w:val="auto"/>
                <w:lang w:val="ru-RU"/>
              </w:rPr>
              <w:t>сағат</w:t>
            </w:r>
            <w:proofErr w:type="spellEnd"/>
          </w:p>
        </w:tc>
      </w:tr>
      <w:tr w:rsidR="00A24F94" w:rsidRPr="00B45FA0" w14:paraId="159BF85F" w14:textId="77777777" w:rsidTr="005F1216">
        <w:trPr>
          <w:trHeight w:val="135"/>
        </w:trPr>
        <w:tc>
          <w:tcPr>
            <w:tcW w:w="534" w:type="dxa"/>
            <w:vMerge/>
            <w:shd w:val="clear" w:color="auto" w:fill="auto"/>
          </w:tcPr>
          <w:p w14:paraId="282B509B" w14:textId="77777777" w:rsidR="00A24F94" w:rsidRPr="00B45FA0" w:rsidRDefault="00A24F94" w:rsidP="005F1216">
            <w:pPr>
              <w:spacing w:after="0" w:line="259" w:lineRule="auto"/>
              <w:ind w:left="0" w:right="0" w:firstLine="0"/>
              <w:jc w:val="left"/>
              <w:rPr>
                <w:b/>
                <w:color w:val="auto"/>
                <w:lang w:val="ru-RU"/>
              </w:rPr>
            </w:pPr>
          </w:p>
        </w:tc>
        <w:tc>
          <w:tcPr>
            <w:tcW w:w="3033" w:type="dxa"/>
            <w:vMerge/>
            <w:shd w:val="clear" w:color="auto" w:fill="auto"/>
          </w:tcPr>
          <w:p w14:paraId="20C01C82" w14:textId="77777777" w:rsidR="00A24F94" w:rsidRPr="00B45FA0" w:rsidRDefault="00A24F94" w:rsidP="005F1216">
            <w:pPr>
              <w:spacing w:after="0" w:line="259" w:lineRule="auto"/>
              <w:ind w:left="0" w:right="0" w:firstLine="0"/>
              <w:jc w:val="left"/>
              <w:rPr>
                <w:b/>
                <w:color w:val="auto"/>
                <w:lang w:val="ru-RU"/>
              </w:rPr>
            </w:pPr>
          </w:p>
        </w:tc>
        <w:tc>
          <w:tcPr>
            <w:tcW w:w="1016" w:type="dxa"/>
            <w:shd w:val="clear" w:color="auto" w:fill="auto"/>
            <w:vAlign w:val="center"/>
          </w:tcPr>
          <w:p w14:paraId="051264AC"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а</w:t>
            </w:r>
          </w:p>
        </w:tc>
        <w:tc>
          <w:tcPr>
            <w:tcW w:w="1152" w:type="dxa"/>
            <w:shd w:val="clear" w:color="auto" w:fill="auto"/>
            <w:vAlign w:val="center"/>
          </w:tcPr>
          <w:p w14:paraId="2DACCBDD"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ә</w:t>
            </w:r>
          </w:p>
        </w:tc>
        <w:tc>
          <w:tcPr>
            <w:tcW w:w="1159" w:type="dxa"/>
            <w:shd w:val="clear" w:color="auto" w:fill="auto"/>
            <w:vAlign w:val="center"/>
          </w:tcPr>
          <w:p w14:paraId="5915ABA9"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б</w:t>
            </w:r>
          </w:p>
        </w:tc>
        <w:tc>
          <w:tcPr>
            <w:tcW w:w="1164" w:type="dxa"/>
            <w:shd w:val="clear" w:color="auto" w:fill="auto"/>
            <w:vAlign w:val="center"/>
          </w:tcPr>
          <w:p w14:paraId="2F674C16"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в</w:t>
            </w:r>
          </w:p>
        </w:tc>
        <w:tc>
          <w:tcPr>
            <w:tcW w:w="1303" w:type="dxa"/>
            <w:shd w:val="clear" w:color="auto" w:fill="auto"/>
            <w:vAlign w:val="center"/>
          </w:tcPr>
          <w:p w14:paraId="28DEABBB" w14:textId="77777777" w:rsidR="00A24F94" w:rsidRPr="00B45FA0" w:rsidRDefault="00A24F94" w:rsidP="005F1216">
            <w:pPr>
              <w:spacing w:after="0" w:line="259" w:lineRule="auto"/>
              <w:ind w:left="0" w:right="0" w:firstLine="0"/>
              <w:jc w:val="left"/>
              <w:rPr>
                <w:b/>
                <w:color w:val="auto"/>
                <w:lang w:val="ru-RU"/>
              </w:rPr>
            </w:pPr>
            <w:proofErr w:type="spellStart"/>
            <w:r w:rsidRPr="00B45FA0">
              <w:rPr>
                <w:b/>
                <w:color w:val="auto"/>
                <w:sz w:val="26"/>
                <w:szCs w:val="26"/>
              </w:rPr>
              <w:t>апталық</w:t>
            </w:r>
            <w:proofErr w:type="spellEnd"/>
          </w:p>
        </w:tc>
        <w:tc>
          <w:tcPr>
            <w:tcW w:w="1295" w:type="dxa"/>
            <w:shd w:val="clear" w:color="auto" w:fill="auto"/>
            <w:vAlign w:val="center"/>
          </w:tcPr>
          <w:p w14:paraId="016EE035" w14:textId="77777777" w:rsidR="00A24F94" w:rsidRPr="00B45FA0" w:rsidRDefault="00A24F94" w:rsidP="005F1216">
            <w:pPr>
              <w:spacing w:after="0" w:line="259" w:lineRule="auto"/>
              <w:ind w:left="0" w:right="0" w:firstLine="0"/>
              <w:jc w:val="left"/>
              <w:rPr>
                <w:b/>
                <w:color w:val="auto"/>
                <w:lang w:val="ru-RU"/>
              </w:rPr>
            </w:pPr>
            <w:proofErr w:type="spellStart"/>
            <w:r w:rsidRPr="00B45FA0">
              <w:rPr>
                <w:b/>
                <w:color w:val="auto"/>
                <w:sz w:val="26"/>
                <w:szCs w:val="26"/>
              </w:rPr>
              <w:t>жылдық</w:t>
            </w:r>
            <w:proofErr w:type="spellEnd"/>
          </w:p>
        </w:tc>
      </w:tr>
      <w:tr w:rsidR="00A24F94" w:rsidRPr="00B45FA0" w14:paraId="28463957" w14:textId="77777777" w:rsidTr="005F1216">
        <w:tc>
          <w:tcPr>
            <w:tcW w:w="534" w:type="dxa"/>
            <w:shd w:val="clear" w:color="auto" w:fill="auto"/>
          </w:tcPr>
          <w:p w14:paraId="1B9400F3" w14:textId="77777777" w:rsidR="00A24F94" w:rsidRPr="00B45FA0" w:rsidRDefault="00A24F94" w:rsidP="005F1216">
            <w:pPr>
              <w:spacing w:after="0" w:line="259" w:lineRule="auto"/>
              <w:ind w:left="0" w:right="0" w:firstLine="0"/>
              <w:jc w:val="left"/>
              <w:rPr>
                <w:b/>
                <w:color w:val="auto"/>
                <w:lang w:val="ru-RU"/>
              </w:rPr>
            </w:pPr>
            <w:r w:rsidRPr="00B45FA0">
              <w:rPr>
                <w:b/>
                <w:color w:val="auto"/>
                <w:lang w:val="ru-RU"/>
              </w:rPr>
              <w:t>1</w:t>
            </w:r>
          </w:p>
        </w:tc>
        <w:tc>
          <w:tcPr>
            <w:tcW w:w="3033" w:type="dxa"/>
            <w:shd w:val="clear" w:color="auto" w:fill="auto"/>
            <w:vAlign w:val="center"/>
          </w:tcPr>
          <w:p w14:paraId="17F51E3E" w14:textId="77777777" w:rsidR="00A24F94" w:rsidRPr="00B45FA0" w:rsidRDefault="00A24F94" w:rsidP="005F1216">
            <w:pPr>
              <w:spacing w:after="0" w:line="259" w:lineRule="auto"/>
              <w:ind w:left="0" w:right="0" w:firstLine="0"/>
              <w:jc w:val="left"/>
              <w:rPr>
                <w:b/>
                <w:color w:val="auto"/>
                <w:lang w:val="ru-RU"/>
              </w:rPr>
            </w:pPr>
            <w:proofErr w:type="spellStart"/>
            <w:r w:rsidRPr="00B45FA0">
              <w:rPr>
                <w:color w:val="auto"/>
                <w:sz w:val="26"/>
                <w:szCs w:val="26"/>
              </w:rPr>
              <w:t>Денешынықтыру</w:t>
            </w:r>
            <w:proofErr w:type="spellEnd"/>
          </w:p>
        </w:tc>
        <w:tc>
          <w:tcPr>
            <w:tcW w:w="1016" w:type="dxa"/>
            <w:shd w:val="clear" w:color="auto" w:fill="auto"/>
            <w:vAlign w:val="center"/>
          </w:tcPr>
          <w:p w14:paraId="3195F5F2"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152" w:type="dxa"/>
            <w:shd w:val="clear" w:color="auto" w:fill="auto"/>
            <w:vAlign w:val="center"/>
          </w:tcPr>
          <w:p w14:paraId="610916B2"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159" w:type="dxa"/>
            <w:shd w:val="clear" w:color="auto" w:fill="auto"/>
            <w:vAlign w:val="center"/>
          </w:tcPr>
          <w:p w14:paraId="34B8A1B0"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164" w:type="dxa"/>
            <w:shd w:val="clear" w:color="auto" w:fill="auto"/>
            <w:vAlign w:val="center"/>
          </w:tcPr>
          <w:p w14:paraId="2A1FB834"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303" w:type="dxa"/>
            <w:shd w:val="clear" w:color="auto" w:fill="auto"/>
            <w:vAlign w:val="center"/>
          </w:tcPr>
          <w:p w14:paraId="1DEA5F83"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12</w:t>
            </w:r>
          </w:p>
        </w:tc>
        <w:tc>
          <w:tcPr>
            <w:tcW w:w="1295" w:type="dxa"/>
            <w:shd w:val="clear" w:color="auto" w:fill="auto"/>
            <w:vAlign w:val="center"/>
          </w:tcPr>
          <w:p w14:paraId="435ED60B"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396</w:t>
            </w:r>
          </w:p>
        </w:tc>
      </w:tr>
      <w:tr w:rsidR="00A24F94" w:rsidRPr="00B45FA0" w14:paraId="5AEE09DD" w14:textId="77777777" w:rsidTr="005F1216">
        <w:tc>
          <w:tcPr>
            <w:tcW w:w="534" w:type="dxa"/>
            <w:shd w:val="clear" w:color="auto" w:fill="auto"/>
          </w:tcPr>
          <w:p w14:paraId="2912942D" w14:textId="77777777" w:rsidR="00A24F94" w:rsidRPr="00B45FA0" w:rsidRDefault="00A24F94" w:rsidP="005F1216">
            <w:pPr>
              <w:spacing w:after="0" w:line="259" w:lineRule="auto"/>
              <w:ind w:left="0" w:right="0" w:firstLine="0"/>
              <w:jc w:val="left"/>
              <w:rPr>
                <w:b/>
                <w:color w:val="auto"/>
                <w:lang w:val="ru-RU"/>
              </w:rPr>
            </w:pPr>
            <w:r w:rsidRPr="00B45FA0">
              <w:rPr>
                <w:b/>
                <w:color w:val="auto"/>
                <w:lang w:val="ru-RU"/>
              </w:rPr>
              <w:t>2</w:t>
            </w:r>
          </w:p>
        </w:tc>
        <w:tc>
          <w:tcPr>
            <w:tcW w:w="3033" w:type="dxa"/>
            <w:shd w:val="clear" w:color="auto" w:fill="auto"/>
            <w:vAlign w:val="center"/>
          </w:tcPr>
          <w:p w14:paraId="48CB4675"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Сөйлеуді дамыту</w:t>
            </w:r>
          </w:p>
        </w:tc>
        <w:tc>
          <w:tcPr>
            <w:tcW w:w="1016" w:type="dxa"/>
            <w:shd w:val="clear" w:color="auto" w:fill="auto"/>
            <w:vAlign w:val="center"/>
          </w:tcPr>
          <w:p w14:paraId="395AD49D"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52" w:type="dxa"/>
            <w:shd w:val="clear" w:color="auto" w:fill="auto"/>
            <w:vAlign w:val="center"/>
          </w:tcPr>
          <w:p w14:paraId="6C9B6A44"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59" w:type="dxa"/>
            <w:shd w:val="clear" w:color="auto" w:fill="auto"/>
            <w:vAlign w:val="center"/>
          </w:tcPr>
          <w:p w14:paraId="2148ADBD"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64" w:type="dxa"/>
            <w:shd w:val="clear" w:color="auto" w:fill="auto"/>
            <w:vAlign w:val="center"/>
          </w:tcPr>
          <w:p w14:paraId="7C3DE906"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303" w:type="dxa"/>
            <w:shd w:val="clear" w:color="auto" w:fill="auto"/>
            <w:vAlign w:val="center"/>
          </w:tcPr>
          <w:p w14:paraId="6E218250"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8</w:t>
            </w:r>
          </w:p>
        </w:tc>
        <w:tc>
          <w:tcPr>
            <w:tcW w:w="1295" w:type="dxa"/>
            <w:shd w:val="clear" w:color="auto" w:fill="auto"/>
            <w:vAlign w:val="center"/>
          </w:tcPr>
          <w:p w14:paraId="16913013"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264</w:t>
            </w:r>
          </w:p>
        </w:tc>
      </w:tr>
      <w:tr w:rsidR="00A24F94" w:rsidRPr="00B45FA0" w14:paraId="4DB7ADC4" w14:textId="77777777" w:rsidTr="005F1216">
        <w:tc>
          <w:tcPr>
            <w:tcW w:w="534" w:type="dxa"/>
            <w:shd w:val="clear" w:color="auto" w:fill="auto"/>
          </w:tcPr>
          <w:p w14:paraId="78FD4FA1" w14:textId="77777777" w:rsidR="00A24F94" w:rsidRPr="00B45FA0" w:rsidRDefault="00A24F94" w:rsidP="005F1216">
            <w:pPr>
              <w:spacing w:after="0" w:line="259" w:lineRule="auto"/>
              <w:ind w:left="0" w:right="0" w:firstLine="0"/>
              <w:jc w:val="left"/>
              <w:rPr>
                <w:b/>
                <w:color w:val="auto"/>
                <w:lang w:val="ru-RU"/>
              </w:rPr>
            </w:pPr>
            <w:r w:rsidRPr="00B45FA0">
              <w:rPr>
                <w:b/>
                <w:color w:val="auto"/>
                <w:lang w:val="ru-RU"/>
              </w:rPr>
              <w:t>3</w:t>
            </w:r>
          </w:p>
        </w:tc>
        <w:tc>
          <w:tcPr>
            <w:tcW w:w="3033" w:type="dxa"/>
            <w:shd w:val="clear" w:color="auto" w:fill="auto"/>
            <w:vAlign w:val="center"/>
          </w:tcPr>
          <w:p w14:paraId="28E4C65B"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Көркем әдебиет</w:t>
            </w:r>
          </w:p>
        </w:tc>
        <w:tc>
          <w:tcPr>
            <w:tcW w:w="1016" w:type="dxa"/>
            <w:shd w:val="clear" w:color="auto" w:fill="auto"/>
            <w:vAlign w:val="center"/>
          </w:tcPr>
          <w:p w14:paraId="6B9A5611"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52" w:type="dxa"/>
            <w:shd w:val="clear" w:color="auto" w:fill="auto"/>
            <w:vAlign w:val="center"/>
          </w:tcPr>
          <w:p w14:paraId="1AE4AF2F"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59" w:type="dxa"/>
            <w:shd w:val="clear" w:color="auto" w:fill="auto"/>
            <w:vAlign w:val="center"/>
          </w:tcPr>
          <w:p w14:paraId="52214BDB"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64" w:type="dxa"/>
            <w:shd w:val="clear" w:color="auto" w:fill="auto"/>
            <w:vAlign w:val="center"/>
          </w:tcPr>
          <w:p w14:paraId="6267E9B9"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303" w:type="dxa"/>
            <w:shd w:val="clear" w:color="auto" w:fill="auto"/>
            <w:vAlign w:val="center"/>
          </w:tcPr>
          <w:p w14:paraId="477E3DE4"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8</w:t>
            </w:r>
          </w:p>
        </w:tc>
        <w:tc>
          <w:tcPr>
            <w:tcW w:w="1295" w:type="dxa"/>
            <w:shd w:val="clear" w:color="auto" w:fill="auto"/>
            <w:vAlign w:val="center"/>
          </w:tcPr>
          <w:p w14:paraId="51192BF1"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264</w:t>
            </w:r>
          </w:p>
        </w:tc>
      </w:tr>
      <w:tr w:rsidR="00A24F94" w:rsidRPr="00B45FA0" w14:paraId="3E6902FC" w14:textId="77777777" w:rsidTr="005F1216">
        <w:tc>
          <w:tcPr>
            <w:tcW w:w="534" w:type="dxa"/>
            <w:shd w:val="clear" w:color="auto" w:fill="auto"/>
          </w:tcPr>
          <w:p w14:paraId="1A9223A7" w14:textId="77777777" w:rsidR="00A24F94" w:rsidRPr="00B45FA0" w:rsidRDefault="00A24F94" w:rsidP="005F1216">
            <w:pPr>
              <w:spacing w:after="0" w:line="259" w:lineRule="auto"/>
              <w:ind w:left="0" w:right="0" w:firstLine="0"/>
              <w:jc w:val="left"/>
              <w:rPr>
                <w:b/>
                <w:color w:val="auto"/>
                <w:lang w:val="ru-RU"/>
              </w:rPr>
            </w:pPr>
            <w:r w:rsidRPr="00B45FA0">
              <w:rPr>
                <w:b/>
                <w:color w:val="auto"/>
                <w:lang w:val="ru-RU"/>
              </w:rPr>
              <w:t>4</w:t>
            </w:r>
          </w:p>
        </w:tc>
        <w:tc>
          <w:tcPr>
            <w:tcW w:w="3033" w:type="dxa"/>
            <w:shd w:val="clear" w:color="auto" w:fill="auto"/>
            <w:vAlign w:val="center"/>
          </w:tcPr>
          <w:p w14:paraId="736E8346"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Қазақ тілі</w:t>
            </w:r>
          </w:p>
        </w:tc>
        <w:tc>
          <w:tcPr>
            <w:tcW w:w="1016" w:type="dxa"/>
            <w:shd w:val="clear" w:color="auto" w:fill="auto"/>
            <w:vAlign w:val="center"/>
          </w:tcPr>
          <w:p w14:paraId="71AF0AD0"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rPr>
              <w:t>2</w:t>
            </w:r>
          </w:p>
        </w:tc>
        <w:tc>
          <w:tcPr>
            <w:tcW w:w="1152" w:type="dxa"/>
            <w:shd w:val="clear" w:color="auto" w:fill="auto"/>
            <w:vAlign w:val="center"/>
          </w:tcPr>
          <w:p w14:paraId="633ECD77"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rPr>
              <w:t>2</w:t>
            </w:r>
          </w:p>
        </w:tc>
        <w:tc>
          <w:tcPr>
            <w:tcW w:w="1159" w:type="dxa"/>
            <w:shd w:val="clear" w:color="auto" w:fill="auto"/>
            <w:vAlign w:val="center"/>
          </w:tcPr>
          <w:p w14:paraId="7B5D2A77"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rPr>
              <w:t>2</w:t>
            </w:r>
          </w:p>
        </w:tc>
        <w:tc>
          <w:tcPr>
            <w:tcW w:w="1164" w:type="dxa"/>
            <w:shd w:val="clear" w:color="auto" w:fill="auto"/>
            <w:vAlign w:val="center"/>
          </w:tcPr>
          <w:p w14:paraId="40330813"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rPr>
              <w:t>2</w:t>
            </w:r>
          </w:p>
        </w:tc>
        <w:tc>
          <w:tcPr>
            <w:tcW w:w="1303" w:type="dxa"/>
            <w:shd w:val="clear" w:color="auto" w:fill="auto"/>
            <w:vAlign w:val="center"/>
          </w:tcPr>
          <w:p w14:paraId="00C989A9"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8</w:t>
            </w:r>
          </w:p>
        </w:tc>
        <w:tc>
          <w:tcPr>
            <w:tcW w:w="1295" w:type="dxa"/>
            <w:shd w:val="clear" w:color="auto" w:fill="auto"/>
            <w:vAlign w:val="center"/>
          </w:tcPr>
          <w:p w14:paraId="4EB2DA2E"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264</w:t>
            </w:r>
          </w:p>
        </w:tc>
      </w:tr>
      <w:tr w:rsidR="00A24F94" w:rsidRPr="00B45FA0" w14:paraId="2CFC0448" w14:textId="77777777" w:rsidTr="005F1216">
        <w:tc>
          <w:tcPr>
            <w:tcW w:w="534" w:type="dxa"/>
            <w:shd w:val="clear" w:color="auto" w:fill="auto"/>
          </w:tcPr>
          <w:p w14:paraId="5DA44E8B" w14:textId="77777777" w:rsidR="00A24F94" w:rsidRPr="00B45FA0" w:rsidRDefault="00A24F94" w:rsidP="005F1216">
            <w:pPr>
              <w:spacing w:after="0" w:line="259" w:lineRule="auto"/>
              <w:ind w:left="0" w:right="0" w:firstLine="0"/>
              <w:jc w:val="left"/>
              <w:rPr>
                <w:b/>
                <w:color w:val="auto"/>
                <w:lang w:val="ru-RU"/>
              </w:rPr>
            </w:pPr>
            <w:r w:rsidRPr="00B45FA0">
              <w:rPr>
                <w:b/>
                <w:color w:val="auto"/>
                <w:lang w:val="ru-RU"/>
              </w:rPr>
              <w:t>5</w:t>
            </w:r>
          </w:p>
        </w:tc>
        <w:tc>
          <w:tcPr>
            <w:tcW w:w="3033" w:type="dxa"/>
            <w:shd w:val="clear" w:color="auto" w:fill="auto"/>
            <w:vAlign w:val="center"/>
          </w:tcPr>
          <w:p w14:paraId="036611E7"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 xml:space="preserve"> Сауат ашу негіздері</w:t>
            </w:r>
          </w:p>
        </w:tc>
        <w:tc>
          <w:tcPr>
            <w:tcW w:w="1016" w:type="dxa"/>
            <w:shd w:val="clear" w:color="auto" w:fill="auto"/>
            <w:vAlign w:val="center"/>
          </w:tcPr>
          <w:p w14:paraId="7DC97181"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152" w:type="dxa"/>
            <w:shd w:val="clear" w:color="auto" w:fill="auto"/>
            <w:vAlign w:val="center"/>
          </w:tcPr>
          <w:p w14:paraId="3414509C"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159" w:type="dxa"/>
            <w:shd w:val="clear" w:color="auto" w:fill="auto"/>
            <w:vAlign w:val="center"/>
          </w:tcPr>
          <w:p w14:paraId="0A653622"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164" w:type="dxa"/>
            <w:shd w:val="clear" w:color="auto" w:fill="auto"/>
            <w:vAlign w:val="center"/>
          </w:tcPr>
          <w:p w14:paraId="67DA7870"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303" w:type="dxa"/>
            <w:shd w:val="clear" w:color="auto" w:fill="auto"/>
            <w:vAlign w:val="center"/>
          </w:tcPr>
          <w:p w14:paraId="434B4278"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12</w:t>
            </w:r>
          </w:p>
        </w:tc>
        <w:tc>
          <w:tcPr>
            <w:tcW w:w="1295" w:type="dxa"/>
            <w:shd w:val="clear" w:color="auto" w:fill="auto"/>
            <w:vAlign w:val="center"/>
          </w:tcPr>
          <w:p w14:paraId="3941D102"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396</w:t>
            </w:r>
          </w:p>
        </w:tc>
      </w:tr>
      <w:tr w:rsidR="00A24F94" w:rsidRPr="00B45FA0" w14:paraId="1146F7F1" w14:textId="77777777" w:rsidTr="005F1216">
        <w:tc>
          <w:tcPr>
            <w:tcW w:w="534" w:type="dxa"/>
            <w:shd w:val="clear" w:color="auto" w:fill="auto"/>
          </w:tcPr>
          <w:p w14:paraId="5B3D0DBB" w14:textId="77777777" w:rsidR="00A24F94" w:rsidRPr="00B45FA0" w:rsidRDefault="00A24F94" w:rsidP="005F1216">
            <w:pPr>
              <w:spacing w:after="0" w:line="259" w:lineRule="auto"/>
              <w:ind w:left="0" w:right="0" w:firstLine="0"/>
              <w:jc w:val="left"/>
              <w:rPr>
                <w:b/>
                <w:color w:val="auto"/>
                <w:lang w:val="ru-RU"/>
              </w:rPr>
            </w:pPr>
            <w:r w:rsidRPr="00B45FA0">
              <w:rPr>
                <w:b/>
                <w:color w:val="auto"/>
                <w:lang w:val="ru-RU"/>
              </w:rPr>
              <w:t>6</w:t>
            </w:r>
          </w:p>
        </w:tc>
        <w:tc>
          <w:tcPr>
            <w:tcW w:w="3033" w:type="dxa"/>
            <w:shd w:val="clear" w:color="auto" w:fill="auto"/>
            <w:vAlign w:val="center"/>
          </w:tcPr>
          <w:p w14:paraId="50449507"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Математика негіздері</w:t>
            </w:r>
          </w:p>
        </w:tc>
        <w:tc>
          <w:tcPr>
            <w:tcW w:w="1016" w:type="dxa"/>
            <w:shd w:val="clear" w:color="auto" w:fill="auto"/>
            <w:vAlign w:val="center"/>
          </w:tcPr>
          <w:p w14:paraId="7215FC11"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152" w:type="dxa"/>
            <w:shd w:val="clear" w:color="auto" w:fill="auto"/>
            <w:vAlign w:val="center"/>
          </w:tcPr>
          <w:p w14:paraId="5073FFCD"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159" w:type="dxa"/>
            <w:shd w:val="clear" w:color="auto" w:fill="auto"/>
            <w:vAlign w:val="center"/>
          </w:tcPr>
          <w:p w14:paraId="0D293D68"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164" w:type="dxa"/>
            <w:shd w:val="clear" w:color="auto" w:fill="auto"/>
            <w:vAlign w:val="center"/>
          </w:tcPr>
          <w:p w14:paraId="022581C5"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w:t>
            </w:r>
          </w:p>
        </w:tc>
        <w:tc>
          <w:tcPr>
            <w:tcW w:w="1303" w:type="dxa"/>
            <w:shd w:val="clear" w:color="auto" w:fill="auto"/>
            <w:vAlign w:val="center"/>
          </w:tcPr>
          <w:p w14:paraId="73F024E0"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12</w:t>
            </w:r>
          </w:p>
        </w:tc>
        <w:tc>
          <w:tcPr>
            <w:tcW w:w="1295" w:type="dxa"/>
            <w:shd w:val="clear" w:color="auto" w:fill="auto"/>
            <w:vAlign w:val="center"/>
          </w:tcPr>
          <w:p w14:paraId="5EC39C10"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396</w:t>
            </w:r>
          </w:p>
        </w:tc>
      </w:tr>
      <w:tr w:rsidR="00A24F94" w:rsidRPr="00B45FA0" w14:paraId="457F2B97" w14:textId="77777777" w:rsidTr="005F1216">
        <w:tc>
          <w:tcPr>
            <w:tcW w:w="534" w:type="dxa"/>
            <w:shd w:val="clear" w:color="auto" w:fill="auto"/>
          </w:tcPr>
          <w:p w14:paraId="6AA2A221" w14:textId="77777777" w:rsidR="00A24F94" w:rsidRPr="00B45FA0" w:rsidRDefault="00A24F94" w:rsidP="005F1216">
            <w:pPr>
              <w:spacing w:after="0" w:line="259" w:lineRule="auto"/>
              <w:ind w:left="0" w:right="0" w:firstLine="0"/>
              <w:jc w:val="left"/>
              <w:rPr>
                <w:b/>
                <w:color w:val="auto"/>
                <w:lang w:val="ru-RU"/>
              </w:rPr>
            </w:pPr>
            <w:r w:rsidRPr="00B45FA0">
              <w:rPr>
                <w:b/>
                <w:color w:val="auto"/>
                <w:lang w:val="ru-RU"/>
              </w:rPr>
              <w:t>7</w:t>
            </w:r>
          </w:p>
        </w:tc>
        <w:tc>
          <w:tcPr>
            <w:tcW w:w="3033" w:type="dxa"/>
            <w:shd w:val="clear" w:color="auto" w:fill="auto"/>
            <w:vAlign w:val="center"/>
          </w:tcPr>
          <w:p w14:paraId="7C32B40F"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Қоршаған ортамен танысу</w:t>
            </w:r>
          </w:p>
        </w:tc>
        <w:tc>
          <w:tcPr>
            <w:tcW w:w="1016" w:type="dxa"/>
            <w:shd w:val="clear" w:color="auto" w:fill="auto"/>
            <w:vAlign w:val="center"/>
          </w:tcPr>
          <w:p w14:paraId="4032AF1E"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52" w:type="dxa"/>
            <w:shd w:val="clear" w:color="auto" w:fill="auto"/>
            <w:vAlign w:val="center"/>
          </w:tcPr>
          <w:p w14:paraId="7374DB8D"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59" w:type="dxa"/>
            <w:shd w:val="clear" w:color="auto" w:fill="auto"/>
            <w:vAlign w:val="center"/>
          </w:tcPr>
          <w:p w14:paraId="65179F44"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64" w:type="dxa"/>
            <w:shd w:val="clear" w:color="auto" w:fill="auto"/>
            <w:vAlign w:val="center"/>
          </w:tcPr>
          <w:p w14:paraId="5645D509"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303" w:type="dxa"/>
            <w:shd w:val="clear" w:color="auto" w:fill="auto"/>
            <w:vAlign w:val="center"/>
          </w:tcPr>
          <w:p w14:paraId="500A923C"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8</w:t>
            </w:r>
          </w:p>
        </w:tc>
        <w:tc>
          <w:tcPr>
            <w:tcW w:w="1295" w:type="dxa"/>
            <w:shd w:val="clear" w:color="auto" w:fill="auto"/>
            <w:vAlign w:val="center"/>
          </w:tcPr>
          <w:p w14:paraId="4098EB14"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264</w:t>
            </w:r>
          </w:p>
        </w:tc>
      </w:tr>
      <w:tr w:rsidR="00A24F94" w:rsidRPr="00B45FA0" w14:paraId="2A9BDEE3" w14:textId="77777777" w:rsidTr="005F1216">
        <w:tc>
          <w:tcPr>
            <w:tcW w:w="534" w:type="dxa"/>
            <w:shd w:val="clear" w:color="auto" w:fill="auto"/>
          </w:tcPr>
          <w:p w14:paraId="3AB82B14" w14:textId="77777777" w:rsidR="00A24F94" w:rsidRPr="00B45FA0" w:rsidRDefault="00A24F94" w:rsidP="005F1216">
            <w:pPr>
              <w:spacing w:after="0" w:line="259" w:lineRule="auto"/>
              <w:ind w:left="0" w:right="0" w:firstLine="0"/>
              <w:jc w:val="left"/>
              <w:rPr>
                <w:b/>
                <w:color w:val="auto"/>
                <w:lang w:val="ru-RU"/>
              </w:rPr>
            </w:pPr>
            <w:r w:rsidRPr="00B45FA0">
              <w:rPr>
                <w:b/>
                <w:color w:val="auto"/>
                <w:lang w:val="ru-RU"/>
              </w:rPr>
              <w:t>8</w:t>
            </w:r>
          </w:p>
        </w:tc>
        <w:tc>
          <w:tcPr>
            <w:tcW w:w="3033" w:type="dxa"/>
            <w:shd w:val="clear" w:color="auto" w:fill="auto"/>
            <w:vAlign w:val="center"/>
          </w:tcPr>
          <w:p w14:paraId="46597555" w14:textId="77777777" w:rsidR="00A24F94" w:rsidRPr="00B45FA0" w:rsidRDefault="00A24F94" w:rsidP="005F1216">
            <w:pPr>
              <w:spacing w:after="0" w:line="259" w:lineRule="auto"/>
              <w:ind w:left="0" w:right="0" w:firstLine="0"/>
              <w:jc w:val="left"/>
              <w:rPr>
                <w:color w:val="auto"/>
                <w:lang w:val="kk-KZ"/>
              </w:rPr>
            </w:pPr>
            <w:r w:rsidRPr="00B45FA0">
              <w:rPr>
                <w:color w:val="auto"/>
                <w:lang w:val="kk-KZ"/>
              </w:rPr>
              <w:t>Шығармашылық бейнелеу әрекеті(сурет;мүсіндеу,</w:t>
            </w:r>
          </w:p>
          <w:p w14:paraId="70F71A43" w14:textId="77777777" w:rsidR="00A24F94" w:rsidRPr="00B45FA0" w:rsidRDefault="00A24F94" w:rsidP="005F1216">
            <w:pPr>
              <w:spacing w:after="0" w:line="259" w:lineRule="auto"/>
              <w:ind w:left="0" w:right="0" w:firstLine="0"/>
              <w:jc w:val="left"/>
              <w:rPr>
                <w:color w:val="auto"/>
                <w:lang w:val="kk-KZ"/>
              </w:rPr>
            </w:pPr>
            <w:r w:rsidRPr="00B45FA0">
              <w:rPr>
                <w:color w:val="auto"/>
                <w:lang w:val="kk-KZ"/>
              </w:rPr>
              <w:t>жапсыру,құрастыру</w:t>
            </w:r>
          </w:p>
        </w:tc>
        <w:tc>
          <w:tcPr>
            <w:tcW w:w="1016" w:type="dxa"/>
            <w:shd w:val="clear" w:color="auto" w:fill="auto"/>
            <w:vAlign w:val="center"/>
          </w:tcPr>
          <w:p w14:paraId="52B77B1E"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1</w:t>
            </w:r>
          </w:p>
        </w:tc>
        <w:tc>
          <w:tcPr>
            <w:tcW w:w="1152" w:type="dxa"/>
            <w:shd w:val="clear" w:color="auto" w:fill="auto"/>
            <w:vAlign w:val="center"/>
          </w:tcPr>
          <w:p w14:paraId="63FB14A0"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1</w:t>
            </w:r>
          </w:p>
        </w:tc>
        <w:tc>
          <w:tcPr>
            <w:tcW w:w="1159" w:type="dxa"/>
            <w:shd w:val="clear" w:color="auto" w:fill="auto"/>
            <w:vAlign w:val="center"/>
          </w:tcPr>
          <w:p w14:paraId="32531917"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1</w:t>
            </w:r>
          </w:p>
        </w:tc>
        <w:tc>
          <w:tcPr>
            <w:tcW w:w="1164" w:type="dxa"/>
            <w:shd w:val="clear" w:color="auto" w:fill="auto"/>
            <w:vAlign w:val="center"/>
          </w:tcPr>
          <w:p w14:paraId="38F64E77"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1</w:t>
            </w:r>
          </w:p>
        </w:tc>
        <w:tc>
          <w:tcPr>
            <w:tcW w:w="1303" w:type="dxa"/>
            <w:shd w:val="clear" w:color="auto" w:fill="auto"/>
            <w:vAlign w:val="center"/>
          </w:tcPr>
          <w:p w14:paraId="5C2CED2A"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4</w:t>
            </w:r>
          </w:p>
        </w:tc>
        <w:tc>
          <w:tcPr>
            <w:tcW w:w="1295" w:type="dxa"/>
            <w:shd w:val="clear" w:color="auto" w:fill="auto"/>
            <w:vAlign w:val="center"/>
          </w:tcPr>
          <w:p w14:paraId="42935E77"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132</w:t>
            </w:r>
          </w:p>
        </w:tc>
      </w:tr>
      <w:tr w:rsidR="00A24F94" w:rsidRPr="00B45FA0" w14:paraId="537A909D" w14:textId="77777777" w:rsidTr="005F1216">
        <w:tc>
          <w:tcPr>
            <w:tcW w:w="534" w:type="dxa"/>
            <w:shd w:val="clear" w:color="auto" w:fill="auto"/>
          </w:tcPr>
          <w:p w14:paraId="38C27445" w14:textId="77777777" w:rsidR="00A24F94" w:rsidRPr="00B45FA0" w:rsidRDefault="00A24F94" w:rsidP="005F1216">
            <w:pPr>
              <w:spacing w:after="0" w:line="259" w:lineRule="auto"/>
              <w:ind w:left="0" w:right="0" w:firstLine="0"/>
              <w:jc w:val="left"/>
              <w:rPr>
                <w:b/>
                <w:color w:val="auto"/>
                <w:lang w:val="ru-RU"/>
              </w:rPr>
            </w:pPr>
            <w:r w:rsidRPr="00B45FA0">
              <w:rPr>
                <w:b/>
                <w:color w:val="auto"/>
                <w:lang w:val="ru-RU"/>
              </w:rPr>
              <w:lastRenderedPageBreak/>
              <w:t>9</w:t>
            </w:r>
          </w:p>
        </w:tc>
        <w:tc>
          <w:tcPr>
            <w:tcW w:w="3033" w:type="dxa"/>
            <w:shd w:val="clear" w:color="auto" w:fill="auto"/>
            <w:vAlign w:val="center"/>
          </w:tcPr>
          <w:p w14:paraId="16F351B0"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Музыка</w:t>
            </w:r>
          </w:p>
        </w:tc>
        <w:tc>
          <w:tcPr>
            <w:tcW w:w="1016" w:type="dxa"/>
            <w:shd w:val="clear" w:color="auto" w:fill="auto"/>
            <w:vAlign w:val="center"/>
          </w:tcPr>
          <w:p w14:paraId="0F917F84"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52" w:type="dxa"/>
            <w:shd w:val="clear" w:color="auto" w:fill="auto"/>
            <w:vAlign w:val="center"/>
          </w:tcPr>
          <w:p w14:paraId="5BD5B5BB"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59" w:type="dxa"/>
            <w:shd w:val="clear" w:color="auto" w:fill="auto"/>
            <w:vAlign w:val="center"/>
          </w:tcPr>
          <w:p w14:paraId="30A9AB6A"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164" w:type="dxa"/>
            <w:shd w:val="clear" w:color="auto" w:fill="auto"/>
            <w:vAlign w:val="center"/>
          </w:tcPr>
          <w:p w14:paraId="7821CB3C"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w:t>
            </w:r>
          </w:p>
        </w:tc>
        <w:tc>
          <w:tcPr>
            <w:tcW w:w="1303" w:type="dxa"/>
            <w:shd w:val="clear" w:color="auto" w:fill="auto"/>
            <w:vAlign w:val="center"/>
          </w:tcPr>
          <w:p w14:paraId="437EB2CF"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8</w:t>
            </w:r>
          </w:p>
        </w:tc>
        <w:tc>
          <w:tcPr>
            <w:tcW w:w="1295" w:type="dxa"/>
            <w:shd w:val="clear" w:color="auto" w:fill="auto"/>
            <w:vAlign w:val="center"/>
          </w:tcPr>
          <w:p w14:paraId="6E9E8C55" w14:textId="77777777" w:rsidR="00A24F94" w:rsidRPr="00B45FA0" w:rsidRDefault="00A24F94" w:rsidP="005F1216">
            <w:pPr>
              <w:spacing w:after="0" w:line="259" w:lineRule="auto"/>
              <w:ind w:left="0" w:right="0" w:firstLine="0"/>
              <w:jc w:val="left"/>
              <w:rPr>
                <w:b/>
                <w:color w:val="auto"/>
                <w:lang w:val="ru-RU"/>
              </w:rPr>
            </w:pPr>
            <w:r w:rsidRPr="00B45FA0">
              <w:rPr>
                <w:color w:val="auto"/>
                <w:sz w:val="26"/>
                <w:szCs w:val="26"/>
                <w:lang w:val="kk-KZ"/>
              </w:rPr>
              <w:t>264</w:t>
            </w:r>
          </w:p>
        </w:tc>
      </w:tr>
      <w:tr w:rsidR="00A24F94" w:rsidRPr="00B45FA0" w14:paraId="293DF5AD" w14:textId="77777777" w:rsidTr="005F1216">
        <w:tc>
          <w:tcPr>
            <w:tcW w:w="534" w:type="dxa"/>
            <w:shd w:val="clear" w:color="auto" w:fill="auto"/>
          </w:tcPr>
          <w:p w14:paraId="200ABB11" w14:textId="77777777" w:rsidR="00A24F94" w:rsidRPr="00B45FA0" w:rsidRDefault="00A24F94" w:rsidP="005F1216">
            <w:pPr>
              <w:spacing w:after="0" w:line="259" w:lineRule="auto"/>
              <w:ind w:left="0" w:right="0" w:firstLine="0"/>
              <w:jc w:val="left"/>
              <w:rPr>
                <w:b/>
                <w:color w:val="auto"/>
                <w:lang w:val="ru-RU"/>
              </w:rPr>
            </w:pPr>
          </w:p>
        </w:tc>
        <w:tc>
          <w:tcPr>
            <w:tcW w:w="3033" w:type="dxa"/>
            <w:shd w:val="clear" w:color="auto" w:fill="auto"/>
            <w:vAlign w:val="center"/>
          </w:tcPr>
          <w:p w14:paraId="56B74175" w14:textId="77777777" w:rsidR="00A24F94" w:rsidRPr="00B45FA0" w:rsidRDefault="00A24F94" w:rsidP="005F1216">
            <w:pPr>
              <w:spacing w:after="0" w:line="259" w:lineRule="auto"/>
              <w:ind w:left="0" w:right="0" w:firstLine="0"/>
              <w:jc w:val="left"/>
              <w:rPr>
                <w:b/>
                <w:bCs/>
                <w:color w:val="auto"/>
                <w:lang w:val="ru-RU"/>
              </w:rPr>
            </w:pPr>
            <w:r w:rsidRPr="00B45FA0">
              <w:rPr>
                <w:b/>
                <w:bCs/>
                <w:color w:val="auto"/>
                <w:sz w:val="26"/>
                <w:szCs w:val="26"/>
                <w:lang w:val="kk-KZ"/>
              </w:rPr>
              <w:t>Барлығы</w:t>
            </w:r>
          </w:p>
        </w:tc>
        <w:tc>
          <w:tcPr>
            <w:tcW w:w="1016" w:type="dxa"/>
            <w:shd w:val="clear" w:color="auto" w:fill="auto"/>
            <w:vAlign w:val="center"/>
          </w:tcPr>
          <w:p w14:paraId="4F570DE1"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lang w:val="kk-KZ"/>
              </w:rPr>
              <w:t>20</w:t>
            </w:r>
          </w:p>
        </w:tc>
        <w:tc>
          <w:tcPr>
            <w:tcW w:w="1152" w:type="dxa"/>
            <w:shd w:val="clear" w:color="auto" w:fill="auto"/>
            <w:vAlign w:val="center"/>
          </w:tcPr>
          <w:p w14:paraId="59BC4B8D"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lang w:val="kk-KZ"/>
              </w:rPr>
              <w:t>20</w:t>
            </w:r>
          </w:p>
        </w:tc>
        <w:tc>
          <w:tcPr>
            <w:tcW w:w="1159" w:type="dxa"/>
            <w:shd w:val="clear" w:color="auto" w:fill="auto"/>
            <w:vAlign w:val="center"/>
          </w:tcPr>
          <w:p w14:paraId="27AB3FC2"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lang w:val="kk-KZ"/>
              </w:rPr>
              <w:t>20</w:t>
            </w:r>
          </w:p>
        </w:tc>
        <w:tc>
          <w:tcPr>
            <w:tcW w:w="1164" w:type="dxa"/>
            <w:shd w:val="clear" w:color="auto" w:fill="auto"/>
            <w:vAlign w:val="center"/>
          </w:tcPr>
          <w:p w14:paraId="6FB9BFA7"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lang w:val="kk-KZ"/>
              </w:rPr>
              <w:t>20</w:t>
            </w:r>
          </w:p>
        </w:tc>
        <w:tc>
          <w:tcPr>
            <w:tcW w:w="1303" w:type="dxa"/>
            <w:shd w:val="clear" w:color="auto" w:fill="auto"/>
            <w:vAlign w:val="center"/>
          </w:tcPr>
          <w:p w14:paraId="43FA6320"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lang w:val="kk-KZ"/>
              </w:rPr>
              <w:t>80</w:t>
            </w:r>
          </w:p>
        </w:tc>
        <w:tc>
          <w:tcPr>
            <w:tcW w:w="1295" w:type="dxa"/>
            <w:shd w:val="clear" w:color="auto" w:fill="auto"/>
            <w:vAlign w:val="center"/>
          </w:tcPr>
          <w:p w14:paraId="77B9AD65" w14:textId="77777777" w:rsidR="00A24F94" w:rsidRPr="00B45FA0" w:rsidRDefault="00A24F94" w:rsidP="005F1216">
            <w:pPr>
              <w:spacing w:after="0" w:line="259" w:lineRule="auto"/>
              <w:ind w:left="0" w:right="0" w:firstLine="0"/>
              <w:jc w:val="left"/>
              <w:rPr>
                <w:b/>
                <w:color w:val="auto"/>
                <w:lang w:val="ru-RU"/>
              </w:rPr>
            </w:pPr>
            <w:r w:rsidRPr="00B45FA0">
              <w:rPr>
                <w:b/>
                <w:color w:val="auto"/>
                <w:sz w:val="26"/>
                <w:szCs w:val="26"/>
                <w:lang w:val="kk-KZ"/>
              </w:rPr>
              <w:t>2640</w:t>
            </w:r>
          </w:p>
        </w:tc>
      </w:tr>
    </w:tbl>
    <w:p w14:paraId="4906BC99" w14:textId="77777777" w:rsidR="00A24F94" w:rsidRPr="00B45FA0" w:rsidRDefault="00A24F94" w:rsidP="00A24F94">
      <w:pPr>
        <w:spacing w:after="0" w:line="259" w:lineRule="auto"/>
        <w:ind w:left="247" w:right="0" w:firstLine="0"/>
        <w:jc w:val="left"/>
        <w:rPr>
          <w:b/>
          <w:color w:val="auto"/>
          <w:lang w:val="ru-RU"/>
        </w:rPr>
      </w:pPr>
    </w:p>
    <w:p w14:paraId="227E0FC0" w14:textId="77777777" w:rsidR="00A24F94" w:rsidRPr="00B45FA0" w:rsidRDefault="00A24F94" w:rsidP="00A24F94">
      <w:pPr>
        <w:spacing w:after="0" w:line="259" w:lineRule="auto"/>
        <w:ind w:left="0" w:right="0" w:firstLine="0"/>
        <w:jc w:val="left"/>
        <w:rPr>
          <w:color w:val="auto"/>
        </w:rPr>
      </w:pPr>
      <w:r w:rsidRPr="00B45FA0">
        <w:rPr>
          <w:b/>
          <w:color w:val="auto"/>
        </w:rPr>
        <w:t xml:space="preserve">      </w:t>
      </w:r>
    </w:p>
    <w:p w14:paraId="592F0E3E" w14:textId="77777777" w:rsidR="00A24F94" w:rsidRPr="00B45FA0" w:rsidRDefault="00A24F94" w:rsidP="00A24F94">
      <w:pPr>
        <w:spacing w:after="32" w:line="249" w:lineRule="auto"/>
        <w:ind w:left="287" w:right="550"/>
        <w:jc w:val="left"/>
        <w:rPr>
          <w:color w:val="auto"/>
        </w:rPr>
      </w:pPr>
      <w:r w:rsidRPr="00B45FA0">
        <w:rPr>
          <w:b/>
          <w:color w:val="auto"/>
        </w:rPr>
        <w:t xml:space="preserve">     </w:t>
      </w:r>
      <w:proofErr w:type="spellStart"/>
      <w:r w:rsidRPr="00B45FA0">
        <w:rPr>
          <w:b/>
          <w:color w:val="auto"/>
        </w:rPr>
        <w:t>Мектепалды</w:t>
      </w:r>
      <w:proofErr w:type="spellEnd"/>
      <w:r w:rsidRPr="00B45FA0">
        <w:rPr>
          <w:b/>
          <w:color w:val="auto"/>
        </w:rPr>
        <w:t xml:space="preserve"> </w:t>
      </w:r>
      <w:proofErr w:type="spellStart"/>
      <w:r w:rsidRPr="00B45FA0">
        <w:rPr>
          <w:b/>
          <w:color w:val="auto"/>
        </w:rPr>
        <w:t>даярлық</w:t>
      </w:r>
      <w:proofErr w:type="spellEnd"/>
      <w:r w:rsidRPr="00B45FA0">
        <w:rPr>
          <w:b/>
          <w:color w:val="auto"/>
        </w:rPr>
        <w:t xml:space="preserve"> </w:t>
      </w:r>
      <w:proofErr w:type="spellStart"/>
      <w:r w:rsidRPr="00B45FA0">
        <w:rPr>
          <w:b/>
          <w:color w:val="auto"/>
        </w:rPr>
        <w:t>сыныптарындағы</w:t>
      </w:r>
      <w:proofErr w:type="spellEnd"/>
      <w:r w:rsidRPr="00B45FA0">
        <w:rPr>
          <w:b/>
          <w:color w:val="auto"/>
        </w:rPr>
        <w:t xml:space="preserve"> </w:t>
      </w:r>
      <w:proofErr w:type="spellStart"/>
      <w:proofErr w:type="gramStart"/>
      <w:r w:rsidRPr="00B45FA0">
        <w:rPr>
          <w:b/>
          <w:color w:val="auto"/>
        </w:rPr>
        <w:t>апталық</w:t>
      </w:r>
      <w:proofErr w:type="spellEnd"/>
      <w:r w:rsidRPr="00B45FA0">
        <w:rPr>
          <w:b/>
          <w:color w:val="auto"/>
        </w:rPr>
        <w:t xml:space="preserve">  </w:t>
      </w:r>
      <w:proofErr w:type="spellStart"/>
      <w:r w:rsidRPr="00B45FA0">
        <w:rPr>
          <w:b/>
          <w:color w:val="auto"/>
        </w:rPr>
        <w:t>оқу</w:t>
      </w:r>
      <w:proofErr w:type="spellEnd"/>
      <w:proofErr w:type="gramEnd"/>
      <w:r w:rsidRPr="00B45FA0">
        <w:rPr>
          <w:b/>
          <w:color w:val="auto"/>
        </w:rPr>
        <w:t xml:space="preserve"> </w:t>
      </w:r>
      <w:proofErr w:type="spellStart"/>
      <w:r w:rsidRPr="00B45FA0">
        <w:rPr>
          <w:b/>
          <w:color w:val="auto"/>
        </w:rPr>
        <w:t>жүктемесінің</w:t>
      </w:r>
      <w:proofErr w:type="spellEnd"/>
      <w:r w:rsidRPr="00B45FA0">
        <w:rPr>
          <w:b/>
          <w:color w:val="auto"/>
        </w:rPr>
        <w:t xml:space="preserve"> </w:t>
      </w:r>
      <w:proofErr w:type="spellStart"/>
      <w:r w:rsidRPr="00B45FA0">
        <w:rPr>
          <w:b/>
          <w:color w:val="auto"/>
        </w:rPr>
        <w:t>көлемі</w:t>
      </w:r>
      <w:proofErr w:type="spellEnd"/>
      <w:r w:rsidRPr="00B45FA0">
        <w:rPr>
          <w:b/>
          <w:color w:val="auto"/>
        </w:rPr>
        <w:t xml:space="preserve"> </w:t>
      </w:r>
      <w:proofErr w:type="spellStart"/>
      <w:r w:rsidRPr="00B45FA0">
        <w:rPr>
          <w:color w:val="auto"/>
        </w:rPr>
        <w:t>Тәрбиеленушілердің</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жүктемесінің</w:t>
      </w:r>
      <w:proofErr w:type="spellEnd"/>
      <w:r w:rsidRPr="00B45FA0">
        <w:rPr>
          <w:color w:val="auto"/>
        </w:rPr>
        <w:t xml:space="preserve">  </w:t>
      </w:r>
      <w:proofErr w:type="spellStart"/>
      <w:r w:rsidRPr="00B45FA0">
        <w:rPr>
          <w:color w:val="auto"/>
        </w:rPr>
        <w:t>ең</w:t>
      </w:r>
      <w:proofErr w:type="spellEnd"/>
      <w:r w:rsidRPr="00B45FA0">
        <w:rPr>
          <w:color w:val="auto"/>
        </w:rPr>
        <w:t xml:space="preserve"> </w:t>
      </w:r>
      <w:proofErr w:type="spellStart"/>
      <w:r w:rsidRPr="00B45FA0">
        <w:rPr>
          <w:color w:val="auto"/>
        </w:rPr>
        <w:t>жоғары</w:t>
      </w:r>
      <w:proofErr w:type="spellEnd"/>
      <w:r w:rsidRPr="00B45FA0">
        <w:rPr>
          <w:color w:val="auto"/>
        </w:rPr>
        <w:t xml:space="preserve"> </w:t>
      </w:r>
      <w:proofErr w:type="spellStart"/>
      <w:r w:rsidRPr="00B45FA0">
        <w:rPr>
          <w:color w:val="auto"/>
        </w:rPr>
        <w:t>көлеміне</w:t>
      </w:r>
      <w:proofErr w:type="spellEnd"/>
      <w:r w:rsidRPr="00B45FA0">
        <w:rPr>
          <w:color w:val="auto"/>
        </w:rPr>
        <w:t xml:space="preserve"> </w:t>
      </w:r>
      <w:proofErr w:type="spellStart"/>
      <w:r w:rsidRPr="00B45FA0">
        <w:rPr>
          <w:color w:val="auto"/>
        </w:rPr>
        <w:t>қойылатын</w:t>
      </w:r>
      <w:proofErr w:type="spellEnd"/>
      <w:r w:rsidRPr="00B45FA0">
        <w:rPr>
          <w:color w:val="auto"/>
        </w:rPr>
        <w:t xml:space="preserve"> </w:t>
      </w:r>
      <w:proofErr w:type="spellStart"/>
      <w:r w:rsidRPr="00B45FA0">
        <w:rPr>
          <w:color w:val="auto"/>
        </w:rPr>
        <w:t>талаптар</w:t>
      </w:r>
      <w:proofErr w:type="spellEnd"/>
      <w:r w:rsidRPr="00B45FA0">
        <w:rPr>
          <w:color w:val="auto"/>
        </w:rPr>
        <w:t>:</w:t>
      </w:r>
    </w:p>
    <w:p w14:paraId="7D424406" w14:textId="77777777" w:rsidR="00A24F94" w:rsidRPr="00B45FA0" w:rsidRDefault="00A24F94" w:rsidP="00A24F94">
      <w:pPr>
        <w:spacing w:after="33"/>
        <w:ind w:left="287" w:right="57"/>
        <w:rPr>
          <w:color w:val="auto"/>
        </w:rPr>
      </w:pPr>
      <w:r w:rsidRPr="00B45FA0">
        <w:rPr>
          <w:color w:val="auto"/>
        </w:rPr>
        <w:t xml:space="preserve">1)  </w:t>
      </w:r>
      <w:proofErr w:type="spellStart"/>
      <w:proofErr w:type="gramStart"/>
      <w:r w:rsidRPr="00B45FA0">
        <w:rPr>
          <w:color w:val="auto"/>
        </w:rPr>
        <w:t>Тәрбиеленушілердің</w:t>
      </w:r>
      <w:proofErr w:type="spellEnd"/>
      <w:r w:rsidRPr="00B45FA0">
        <w:rPr>
          <w:color w:val="auto"/>
        </w:rPr>
        <w:t xml:space="preserve">  МДО</w:t>
      </w:r>
      <w:proofErr w:type="gramEnd"/>
      <w:r w:rsidRPr="00B45FA0">
        <w:rPr>
          <w:color w:val="auto"/>
        </w:rPr>
        <w:t xml:space="preserve">  ҮОЖ-</w:t>
      </w:r>
      <w:proofErr w:type="spellStart"/>
      <w:r w:rsidRPr="00B45FA0">
        <w:rPr>
          <w:color w:val="auto"/>
        </w:rPr>
        <w:t>да</w:t>
      </w:r>
      <w:proofErr w:type="spellEnd"/>
      <w:r w:rsidRPr="00B45FA0">
        <w:rPr>
          <w:color w:val="auto"/>
        </w:rPr>
        <w:t xml:space="preserve">  </w:t>
      </w:r>
      <w:proofErr w:type="spellStart"/>
      <w:r w:rsidRPr="00B45FA0">
        <w:rPr>
          <w:color w:val="auto"/>
        </w:rPr>
        <w:t>белгіленген</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жүктемесініңең</w:t>
      </w:r>
      <w:proofErr w:type="spellEnd"/>
    </w:p>
    <w:p w14:paraId="7238A2C5" w14:textId="77777777" w:rsidR="00A24F94" w:rsidRPr="00B45FA0" w:rsidRDefault="00A24F94" w:rsidP="00A24F94">
      <w:pPr>
        <w:spacing w:after="33"/>
        <w:ind w:left="287" w:right="57"/>
        <w:rPr>
          <w:color w:val="auto"/>
        </w:rPr>
      </w:pPr>
      <w:proofErr w:type="spellStart"/>
      <w:r w:rsidRPr="00B45FA0">
        <w:rPr>
          <w:color w:val="auto"/>
        </w:rPr>
        <w:t>Жоғары</w:t>
      </w:r>
      <w:proofErr w:type="spellEnd"/>
      <w:r w:rsidRPr="00B45FA0">
        <w:rPr>
          <w:color w:val="auto"/>
        </w:rPr>
        <w:t xml:space="preserve"> </w:t>
      </w:r>
      <w:proofErr w:type="spellStart"/>
      <w:r w:rsidRPr="00B45FA0">
        <w:rPr>
          <w:color w:val="auto"/>
        </w:rPr>
        <w:t>көлеміне</w:t>
      </w:r>
      <w:proofErr w:type="spellEnd"/>
      <w:r w:rsidRPr="00B45FA0">
        <w:rPr>
          <w:color w:val="auto"/>
        </w:rPr>
        <w:t xml:space="preserve"> </w:t>
      </w:r>
      <w:proofErr w:type="spellStart"/>
      <w:r w:rsidRPr="00B45FA0">
        <w:rPr>
          <w:color w:val="auto"/>
        </w:rPr>
        <w:t>сәйкестігі</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қойылатын</w:t>
      </w:r>
      <w:proofErr w:type="spellEnd"/>
      <w:r w:rsidRPr="00B45FA0">
        <w:rPr>
          <w:color w:val="auto"/>
        </w:rPr>
        <w:t xml:space="preserve"> </w:t>
      </w:r>
      <w:proofErr w:type="spellStart"/>
      <w:r w:rsidRPr="00B45FA0">
        <w:rPr>
          <w:color w:val="auto"/>
        </w:rPr>
        <w:t>талаптарды</w:t>
      </w:r>
      <w:proofErr w:type="spellEnd"/>
      <w:r w:rsidRPr="00B45FA0">
        <w:rPr>
          <w:color w:val="auto"/>
        </w:rPr>
        <w:t xml:space="preserve"> </w:t>
      </w:r>
      <w:proofErr w:type="spellStart"/>
      <w:r w:rsidRPr="00B45FA0">
        <w:rPr>
          <w:color w:val="auto"/>
        </w:rPr>
        <w:t>сақтау</w:t>
      </w:r>
      <w:proofErr w:type="spellEnd"/>
      <w:r w:rsidRPr="00B45FA0">
        <w:rPr>
          <w:color w:val="auto"/>
        </w:rPr>
        <w:t xml:space="preserve">; </w:t>
      </w:r>
    </w:p>
    <w:p w14:paraId="01C964DE" w14:textId="77777777" w:rsidR="00A24F94" w:rsidRPr="00B45FA0" w:rsidRDefault="00A24F94" w:rsidP="00A24F94">
      <w:pPr>
        <w:spacing w:after="29" w:line="249" w:lineRule="auto"/>
        <w:ind w:left="287" w:right="632"/>
        <w:jc w:val="left"/>
        <w:rPr>
          <w:color w:val="auto"/>
        </w:rPr>
      </w:pPr>
      <w:r w:rsidRPr="00B45FA0">
        <w:rPr>
          <w:color w:val="auto"/>
        </w:rPr>
        <w:t>МАДС-</w:t>
      </w:r>
      <w:proofErr w:type="spellStart"/>
      <w:r w:rsidRPr="00B45FA0">
        <w:rPr>
          <w:color w:val="auto"/>
        </w:rPr>
        <w:t>тағы</w:t>
      </w:r>
      <w:proofErr w:type="spellEnd"/>
      <w:r w:rsidRPr="00B45FA0">
        <w:rPr>
          <w:color w:val="auto"/>
        </w:rPr>
        <w:t xml:space="preserve"> </w:t>
      </w:r>
      <w:proofErr w:type="spellStart"/>
      <w:r w:rsidRPr="00B45FA0">
        <w:rPr>
          <w:color w:val="auto"/>
        </w:rPr>
        <w:t>тәрбиеленушілердің</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жүктемесініңең</w:t>
      </w:r>
      <w:proofErr w:type="spellEnd"/>
      <w:r w:rsidRPr="00B45FA0">
        <w:rPr>
          <w:color w:val="auto"/>
        </w:rPr>
        <w:t xml:space="preserve"> </w:t>
      </w:r>
      <w:proofErr w:type="spellStart"/>
      <w:r w:rsidRPr="00B45FA0">
        <w:rPr>
          <w:color w:val="auto"/>
        </w:rPr>
        <w:t>жоғары</w:t>
      </w:r>
      <w:proofErr w:type="spellEnd"/>
      <w:r w:rsidRPr="00B45FA0">
        <w:rPr>
          <w:color w:val="auto"/>
        </w:rPr>
        <w:t xml:space="preserve"> </w:t>
      </w:r>
      <w:proofErr w:type="spellStart"/>
      <w:r w:rsidRPr="00B45FA0">
        <w:rPr>
          <w:color w:val="auto"/>
        </w:rPr>
        <w:t>көлемі</w:t>
      </w:r>
      <w:proofErr w:type="spellEnd"/>
      <w:r w:rsidRPr="00B45FA0">
        <w:rPr>
          <w:color w:val="auto"/>
        </w:rPr>
        <w:t xml:space="preserve"> ҚР БҒМ 2016 </w:t>
      </w:r>
      <w:proofErr w:type="spellStart"/>
      <w:r w:rsidRPr="00B45FA0">
        <w:rPr>
          <w:color w:val="auto"/>
        </w:rPr>
        <w:t>жылғы</w:t>
      </w:r>
      <w:proofErr w:type="spellEnd"/>
      <w:r w:rsidRPr="00B45FA0">
        <w:rPr>
          <w:color w:val="auto"/>
        </w:rPr>
        <w:t xml:space="preserve"> 12 </w:t>
      </w:r>
      <w:proofErr w:type="spellStart"/>
      <w:r w:rsidRPr="00B45FA0">
        <w:rPr>
          <w:color w:val="auto"/>
        </w:rPr>
        <w:t>тамыздағы</w:t>
      </w:r>
      <w:proofErr w:type="spellEnd"/>
      <w:r w:rsidRPr="00B45FA0">
        <w:rPr>
          <w:color w:val="auto"/>
        </w:rPr>
        <w:t xml:space="preserve"> № 499 </w:t>
      </w:r>
      <w:proofErr w:type="spellStart"/>
      <w:r w:rsidRPr="00B45FA0">
        <w:rPr>
          <w:color w:val="auto"/>
        </w:rPr>
        <w:t>бұйрығына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мектепке</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тәрбие</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жоспарларына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белгіленген</w:t>
      </w:r>
      <w:proofErr w:type="spellEnd"/>
      <w:r w:rsidRPr="00B45FA0">
        <w:rPr>
          <w:color w:val="auto"/>
        </w:rPr>
        <w:t>.</w:t>
      </w:r>
    </w:p>
    <w:p w14:paraId="262F5185" w14:textId="77777777" w:rsidR="00A24F94" w:rsidRPr="00B45FA0" w:rsidRDefault="00A24F94" w:rsidP="00A24F94">
      <w:pPr>
        <w:spacing w:after="15" w:line="249" w:lineRule="auto"/>
        <w:ind w:left="287" w:right="52"/>
        <w:rPr>
          <w:color w:val="auto"/>
        </w:rPr>
      </w:pPr>
      <w:r w:rsidRPr="00B45FA0">
        <w:rPr>
          <w:b/>
          <w:color w:val="auto"/>
        </w:rPr>
        <w:t xml:space="preserve">              </w:t>
      </w:r>
      <w:proofErr w:type="spellStart"/>
      <w:proofErr w:type="gramStart"/>
      <w:r w:rsidRPr="00B45FA0">
        <w:rPr>
          <w:b/>
          <w:color w:val="auto"/>
        </w:rPr>
        <w:t>Мектепалды</w:t>
      </w:r>
      <w:proofErr w:type="spellEnd"/>
      <w:r w:rsidRPr="00B45FA0">
        <w:rPr>
          <w:b/>
          <w:color w:val="auto"/>
        </w:rPr>
        <w:t xml:space="preserve">  </w:t>
      </w:r>
      <w:proofErr w:type="spellStart"/>
      <w:r w:rsidRPr="00B45FA0">
        <w:rPr>
          <w:b/>
          <w:color w:val="auto"/>
        </w:rPr>
        <w:t>даярлық</w:t>
      </w:r>
      <w:proofErr w:type="spellEnd"/>
      <w:proofErr w:type="gramEnd"/>
      <w:r w:rsidRPr="00B45FA0">
        <w:rPr>
          <w:b/>
          <w:color w:val="auto"/>
        </w:rPr>
        <w:t xml:space="preserve"> </w:t>
      </w:r>
      <w:proofErr w:type="spellStart"/>
      <w:r w:rsidRPr="00B45FA0">
        <w:rPr>
          <w:b/>
          <w:color w:val="auto"/>
        </w:rPr>
        <w:t>сыныптарындағы</w:t>
      </w:r>
      <w:proofErr w:type="spellEnd"/>
      <w:r w:rsidRPr="00B45FA0">
        <w:rPr>
          <w:b/>
          <w:color w:val="auto"/>
        </w:rPr>
        <w:t xml:space="preserve"> </w:t>
      </w:r>
      <w:proofErr w:type="spellStart"/>
      <w:r w:rsidRPr="00B45FA0">
        <w:rPr>
          <w:b/>
          <w:color w:val="auto"/>
        </w:rPr>
        <w:t>оқу</w:t>
      </w:r>
      <w:proofErr w:type="spellEnd"/>
      <w:r w:rsidRPr="00B45FA0">
        <w:rPr>
          <w:b/>
          <w:color w:val="auto"/>
        </w:rPr>
        <w:t xml:space="preserve"> </w:t>
      </w:r>
      <w:proofErr w:type="spellStart"/>
      <w:r w:rsidRPr="00B45FA0">
        <w:rPr>
          <w:b/>
          <w:color w:val="auto"/>
        </w:rPr>
        <w:t>жүктемесінің</w:t>
      </w:r>
      <w:proofErr w:type="spellEnd"/>
      <w:r w:rsidRPr="00B45FA0">
        <w:rPr>
          <w:b/>
          <w:color w:val="auto"/>
        </w:rPr>
        <w:t xml:space="preserve">  </w:t>
      </w:r>
      <w:proofErr w:type="spellStart"/>
      <w:r w:rsidRPr="00B45FA0">
        <w:rPr>
          <w:b/>
          <w:color w:val="auto"/>
        </w:rPr>
        <w:t>көлемі</w:t>
      </w:r>
      <w:proofErr w:type="spellEnd"/>
    </w:p>
    <w:tbl>
      <w:tblPr>
        <w:tblW w:w="10916" w:type="dxa"/>
        <w:tblInd w:w="289" w:type="dxa"/>
        <w:tblCellMar>
          <w:top w:w="5" w:type="dxa"/>
          <w:left w:w="0" w:type="dxa"/>
          <w:right w:w="83" w:type="dxa"/>
        </w:tblCellMar>
        <w:tblLook w:val="04A0" w:firstRow="1" w:lastRow="0" w:firstColumn="1" w:lastColumn="0" w:noHBand="0" w:noVBand="1"/>
      </w:tblPr>
      <w:tblGrid>
        <w:gridCol w:w="1535"/>
        <w:gridCol w:w="1827"/>
        <w:gridCol w:w="1978"/>
        <w:gridCol w:w="2223"/>
        <w:gridCol w:w="1305"/>
        <w:gridCol w:w="2048"/>
      </w:tblGrid>
      <w:tr w:rsidR="00A24F94" w:rsidRPr="00B45FA0" w14:paraId="2C9651B4" w14:textId="77777777" w:rsidTr="005F1216">
        <w:trPr>
          <w:trHeight w:val="330"/>
        </w:trPr>
        <w:tc>
          <w:tcPr>
            <w:tcW w:w="15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572FFE" w14:textId="77777777" w:rsidR="00A24F94" w:rsidRPr="00B45FA0" w:rsidRDefault="00A24F94" w:rsidP="005F1216">
            <w:pPr>
              <w:spacing w:after="0" w:line="259" w:lineRule="auto"/>
              <w:ind w:left="6" w:right="0" w:firstLine="0"/>
              <w:jc w:val="left"/>
              <w:rPr>
                <w:color w:val="auto"/>
              </w:rPr>
            </w:pPr>
            <w:proofErr w:type="spellStart"/>
            <w:r w:rsidRPr="00B45FA0">
              <w:rPr>
                <w:b/>
                <w:color w:val="auto"/>
                <w:sz w:val="24"/>
              </w:rPr>
              <w:t>Оқу</w:t>
            </w:r>
            <w:proofErr w:type="spellEnd"/>
            <w:r w:rsidRPr="00B45FA0">
              <w:rPr>
                <w:b/>
                <w:color w:val="auto"/>
                <w:sz w:val="24"/>
              </w:rPr>
              <w:t xml:space="preserve"> </w:t>
            </w:r>
            <w:proofErr w:type="spellStart"/>
            <w:r w:rsidRPr="00B45FA0">
              <w:rPr>
                <w:b/>
                <w:color w:val="auto"/>
                <w:sz w:val="24"/>
              </w:rPr>
              <w:t>жылдары</w:t>
            </w:r>
            <w:proofErr w:type="spellEnd"/>
          </w:p>
        </w:tc>
        <w:tc>
          <w:tcPr>
            <w:tcW w:w="18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D8D122" w14:textId="77777777" w:rsidR="00A24F94" w:rsidRPr="00B45FA0" w:rsidRDefault="00A24F94" w:rsidP="005F1216">
            <w:pPr>
              <w:spacing w:after="0" w:line="259" w:lineRule="auto"/>
              <w:ind w:left="318" w:right="0" w:firstLine="0"/>
              <w:jc w:val="center"/>
              <w:rPr>
                <w:color w:val="auto"/>
              </w:rPr>
            </w:pPr>
            <w:proofErr w:type="spellStart"/>
            <w:r w:rsidRPr="00B45FA0">
              <w:rPr>
                <w:b/>
                <w:color w:val="auto"/>
                <w:sz w:val="24"/>
              </w:rPr>
              <w:t>Сыныптар</w:t>
            </w:r>
            <w:proofErr w:type="spellEnd"/>
          </w:p>
          <w:p w14:paraId="37DBBF20" w14:textId="77777777" w:rsidR="00A24F94" w:rsidRPr="00B45FA0" w:rsidRDefault="00A24F94" w:rsidP="005F1216">
            <w:pPr>
              <w:spacing w:after="0" w:line="259" w:lineRule="auto"/>
              <w:ind w:left="404" w:right="0" w:firstLine="0"/>
              <w:jc w:val="left"/>
              <w:rPr>
                <w:color w:val="auto"/>
              </w:rPr>
            </w:pPr>
            <w:r w:rsidRPr="00B45FA0">
              <w:rPr>
                <w:b/>
                <w:color w:val="auto"/>
                <w:sz w:val="24"/>
              </w:rPr>
              <w:t>/</w:t>
            </w:r>
          </w:p>
          <w:p w14:paraId="043FF237" w14:textId="77777777" w:rsidR="00A24F94" w:rsidRPr="00B45FA0" w:rsidRDefault="00A24F94" w:rsidP="005F1216">
            <w:pPr>
              <w:spacing w:after="0" w:line="259" w:lineRule="auto"/>
              <w:ind w:left="412" w:right="151" w:firstLine="0"/>
              <w:jc w:val="left"/>
              <w:rPr>
                <w:color w:val="auto"/>
              </w:rPr>
            </w:pPr>
            <w:proofErr w:type="spellStart"/>
            <w:r w:rsidRPr="00B45FA0">
              <w:rPr>
                <w:b/>
                <w:color w:val="auto"/>
                <w:sz w:val="24"/>
              </w:rPr>
              <w:t>жиынт</w:t>
            </w:r>
            <w:proofErr w:type="spellEnd"/>
            <w:r w:rsidRPr="00B45FA0">
              <w:rPr>
                <w:b/>
                <w:color w:val="auto"/>
                <w:sz w:val="24"/>
              </w:rPr>
              <w:t xml:space="preserve"> </w:t>
            </w:r>
            <w:proofErr w:type="spellStart"/>
            <w:r w:rsidRPr="00B45FA0">
              <w:rPr>
                <w:b/>
                <w:color w:val="auto"/>
                <w:sz w:val="24"/>
              </w:rPr>
              <w:t>ық</w:t>
            </w:r>
            <w:proofErr w:type="spellEnd"/>
            <w:r w:rsidRPr="00B45FA0">
              <w:rPr>
                <w:b/>
                <w:color w:val="auto"/>
                <w:sz w:val="24"/>
              </w:rPr>
              <w:t xml:space="preserve"> </w:t>
            </w:r>
            <w:proofErr w:type="spellStart"/>
            <w:r w:rsidRPr="00B45FA0">
              <w:rPr>
                <w:b/>
                <w:color w:val="auto"/>
                <w:sz w:val="24"/>
              </w:rPr>
              <w:t>сыныпт</w:t>
            </w:r>
            <w:proofErr w:type="spellEnd"/>
            <w:r w:rsidRPr="00B45FA0">
              <w:rPr>
                <w:b/>
                <w:color w:val="auto"/>
                <w:sz w:val="24"/>
              </w:rPr>
              <w:t xml:space="preserve"> </w:t>
            </w:r>
            <w:proofErr w:type="spellStart"/>
            <w:r w:rsidRPr="00B45FA0">
              <w:rPr>
                <w:b/>
                <w:color w:val="auto"/>
                <w:sz w:val="24"/>
              </w:rPr>
              <w:t>ар</w:t>
            </w:r>
            <w:proofErr w:type="spellEnd"/>
          </w:p>
        </w:tc>
        <w:tc>
          <w:tcPr>
            <w:tcW w:w="1978" w:type="dxa"/>
            <w:tcBorders>
              <w:top w:val="single" w:sz="4" w:space="0" w:color="000000"/>
              <w:left w:val="single" w:sz="4" w:space="0" w:color="000000"/>
              <w:bottom w:val="single" w:sz="4" w:space="0" w:color="000000"/>
              <w:right w:val="nil"/>
            </w:tcBorders>
            <w:shd w:val="clear" w:color="auto" w:fill="auto"/>
          </w:tcPr>
          <w:p w14:paraId="243BD550" w14:textId="77777777" w:rsidR="00A24F94" w:rsidRPr="00B45FA0" w:rsidRDefault="00A24F94" w:rsidP="005F1216">
            <w:pPr>
              <w:spacing w:after="160" w:line="259" w:lineRule="auto"/>
              <w:ind w:left="0" w:right="0" w:firstLine="0"/>
              <w:jc w:val="left"/>
              <w:rPr>
                <w:color w:val="auto"/>
              </w:rPr>
            </w:pPr>
          </w:p>
        </w:tc>
        <w:tc>
          <w:tcPr>
            <w:tcW w:w="5576" w:type="dxa"/>
            <w:gridSpan w:val="3"/>
            <w:tcBorders>
              <w:top w:val="single" w:sz="4" w:space="0" w:color="000000"/>
              <w:left w:val="nil"/>
              <w:bottom w:val="single" w:sz="4" w:space="0" w:color="000000"/>
              <w:right w:val="single" w:sz="4" w:space="0" w:color="000000"/>
            </w:tcBorders>
            <w:shd w:val="clear" w:color="auto" w:fill="auto"/>
          </w:tcPr>
          <w:p w14:paraId="267333C8" w14:textId="77777777" w:rsidR="00A24F94" w:rsidRPr="00B45FA0" w:rsidRDefault="00A24F94" w:rsidP="005F1216">
            <w:pPr>
              <w:spacing w:after="0" w:line="259" w:lineRule="auto"/>
              <w:ind w:left="-70" w:right="0" w:firstLine="0"/>
              <w:jc w:val="left"/>
              <w:rPr>
                <w:color w:val="auto"/>
              </w:rPr>
            </w:pPr>
            <w:proofErr w:type="spellStart"/>
            <w:r w:rsidRPr="00B45FA0">
              <w:rPr>
                <w:b/>
                <w:color w:val="auto"/>
                <w:sz w:val="24"/>
              </w:rPr>
              <w:t>Мектепалды</w:t>
            </w:r>
            <w:proofErr w:type="spellEnd"/>
            <w:r w:rsidRPr="00B45FA0">
              <w:rPr>
                <w:b/>
                <w:color w:val="auto"/>
                <w:sz w:val="24"/>
              </w:rPr>
              <w:t xml:space="preserve"> </w:t>
            </w:r>
            <w:proofErr w:type="spellStart"/>
            <w:r w:rsidRPr="00B45FA0">
              <w:rPr>
                <w:b/>
                <w:color w:val="auto"/>
                <w:sz w:val="24"/>
              </w:rPr>
              <w:t>даярлық</w:t>
            </w:r>
            <w:proofErr w:type="spellEnd"/>
            <w:r w:rsidRPr="00B45FA0">
              <w:rPr>
                <w:b/>
                <w:color w:val="auto"/>
                <w:sz w:val="24"/>
              </w:rPr>
              <w:t xml:space="preserve"> </w:t>
            </w:r>
            <w:proofErr w:type="spellStart"/>
            <w:r w:rsidRPr="00B45FA0">
              <w:rPr>
                <w:b/>
                <w:color w:val="auto"/>
                <w:sz w:val="24"/>
              </w:rPr>
              <w:t>сыныптары</w:t>
            </w:r>
            <w:proofErr w:type="spellEnd"/>
          </w:p>
        </w:tc>
      </w:tr>
      <w:tr w:rsidR="00A24F94" w:rsidRPr="00B45FA0" w14:paraId="50A3DEA8" w14:textId="77777777" w:rsidTr="005F1216">
        <w:trPr>
          <w:trHeight w:val="1340"/>
        </w:trPr>
        <w:tc>
          <w:tcPr>
            <w:tcW w:w="1535" w:type="dxa"/>
            <w:vMerge/>
            <w:tcBorders>
              <w:top w:val="nil"/>
              <w:left w:val="single" w:sz="4" w:space="0" w:color="000000"/>
              <w:bottom w:val="single" w:sz="4" w:space="0" w:color="000000"/>
              <w:right w:val="single" w:sz="4" w:space="0" w:color="000000"/>
            </w:tcBorders>
            <w:shd w:val="clear" w:color="auto" w:fill="auto"/>
          </w:tcPr>
          <w:p w14:paraId="1DC93C43" w14:textId="77777777" w:rsidR="00A24F94" w:rsidRPr="00B45FA0" w:rsidRDefault="00A24F94" w:rsidP="005F1216">
            <w:pPr>
              <w:spacing w:after="160" w:line="259" w:lineRule="auto"/>
              <w:ind w:left="0" w:right="0" w:firstLine="0"/>
              <w:jc w:val="left"/>
              <w:rPr>
                <w:color w:val="auto"/>
              </w:rPr>
            </w:pPr>
          </w:p>
        </w:tc>
        <w:tc>
          <w:tcPr>
            <w:tcW w:w="1827" w:type="dxa"/>
            <w:vMerge/>
            <w:tcBorders>
              <w:top w:val="nil"/>
              <w:left w:val="single" w:sz="4" w:space="0" w:color="000000"/>
              <w:bottom w:val="single" w:sz="4" w:space="0" w:color="000000"/>
              <w:right w:val="single" w:sz="4" w:space="0" w:color="000000"/>
            </w:tcBorders>
            <w:shd w:val="clear" w:color="auto" w:fill="auto"/>
          </w:tcPr>
          <w:p w14:paraId="4C198FF6" w14:textId="77777777" w:rsidR="00A24F94" w:rsidRPr="00B45FA0" w:rsidRDefault="00A24F94" w:rsidP="005F1216">
            <w:pPr>
              <w:spacing w:after="160" w:line="259" w:lineRule="auto"/>
              <w:ind w:left="0" w:right="0" w:firstLine="0"/>
              <w:jc w:val="left"/>
              <w:rPr>
                <w:color w:val="auto"/>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BB49DFF" w14:textId="77777777" w:rsidR="00A24F94" w:rsidRPr="00B45FA0" w:rsidRDefault="00A24F94" w:rsidP="005F1216">
            <w:pPr>
              <w:spacing w:after="0" w:line="259" w:lineRule="auto"/>
              <w:ind w:left="110" w:right="0" w:firstLine="0"/>
              <w:jc w:val="left"/>
              <w:rPr>
                <w:color w:val="auto"/>
              </w:rPr>
            </w:pPr>
            <w:proofErr w:type="spellStart"/>
            <w:r w:rsidRPr="00B45FA0">
              <w:rPr>
                <w:b/>
                <w:color w:val="auto"/>
                <w:sz w:val="24"/>
              </w:rPr>
              <w:t>Апталық</w:t>
            </w:r>
            <w:proofErr w:type="spellEnd"/>
            <w:r w:rsidRPr="00B45FA0">
              <w:rPr>
                <w:b/>
                <w:color w:val="auto"/>
                <w:sz w:val="24"/>
              </w:rPr>
              <w:t xml:space="preserve"> </w:t>
            </w:r>
            <w:proofErr w:type="spellStart"/>
            <w:r w:rsidRPr="00B45FA0">
              <w:rPr>
                <w:b/>
                <w:color w:val="auto"/>
                <w:sz w:val="24"/>
              </w:rPr>
              <w:t>оқу</w:t>
            </w:r>
            <w:proofErr w:type="spellEnd"/>
            <w:r w:rsidRPr="00B45FA0">
              <w:rPr>
                <w:b/>
                <w:color w:val="auto"/>
                <w:sz w:val="24"/>
              </w:rPr>
              <w:t xml:space="preserve"> </w:t>
            </w:r>
            <w:proofErr w:type="spellStart"/>
            <w:r w:rsidRPr="00B45FA0">
              <w:rPr>
                <w:b/>
                <w:color w:val="auto"/>
                <w:sz w:val="24"/>
              </w:rPr>
              <w:t>жүктемесініңең</w:t>
            </w:r>
            <w:proofErr w:type="spellEnd"/>
            <w:r w:rsidRPr="00B45FA0">
              <w:rPr>
                <w:b/>
                <w:color w:val="auto"/>
                <w:sz w:val="24"/>
              </w:rPr>
              <w:t xml:space="preserve"> </w:t>
            </w:r>
            <w:proofErr w:type="spellStart"/>
            <w:r w:rsidRPr="00B45FA0">
              <w:rPr>
                <w:b/>
                <w:color w:val="auto"/>
                <w:sz w:val="24"/>
              </w:rPr>
              <w:t>көпмөлшері</w:t>
            </w:r>
            <w:proofErr w:type="spellEnd"/>
            <w:r w:rsidRPr="00B45FA0">
              <w:rPr>
                <w:b/>
                <w:color w:val="auto"/>
                <w:sz w:val="24"/>
              </w:rPr>
              <w:t>/</w:t>
            </w:r>
            <w:proofErr w:type="spellStart"/>
            <w:r w:rsidRPr="00B45FA0">
              <w:rPr>
                <w:b/>
                <w:color w:val="auto"/>
                <w:sz w:val="24"/>
              </w:rPr>
              <w:t>ең</w:t>
            </w:r>
            <w:proofErr w:type="spellEnd"/>
            <w:r w:rsidRPr="00B45FA0">
              <w:rPr>
                <w:b/>
                <w:color w:val="auto"/>
                <w:sz w:val="24"/>
              </w:rPr>
              <w:t xml:space="preserve"> </w:t>
            </w:r>
            <w:proofErr w:type="spellStart"/>
            <w:r w:rsidRPr="00B45FA0">
              <w:rPr>
                <w:b/>
                <w:color w:val="auto"/>
                <w:sz w:val="24"/>
              </w:rPr>
              <w:t>көпапталық</w:t>
            </w:r>
            <w:proofErr w:type="spellEnd"/>
            <w:r w:rsidRPr="00B45FA0">
              <w:rPr>
                <w:b/>
                <w:color w:val="auto"/>
                <w:sz w:val="24"/>
              </w:rPr>
              <w:t xml:space="preserve"> </w:t>
            </w:r>
            <w:proofErr w:type="spellStart"/>
            <w:r w:rsidRPr="00B45FA0">
              <w:rPr>
                <w:b/>
                <w:color w:val="auto"/>
                <w:sz w:val="24"/>
              </w:rPr>
              <w:t>оқу</w:t>
            </w:r>
            <w:proofErr w:type="spellEnd"/>
            <w:r w:rsidRPr="00B45FA0">
              <w:rPr>
                <w:b/>
                <w:color w:val="auto"/>
                <w:sz w:val="24"/>
              </w:rPr>
              <w:t xml:space="preserve"> </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14:paraId="2B1DFA02" w14:textId="77777777" w:rsidR="00A24F94" w:rsidRPr="00B45FA0" w:rsidRDefault="00A24F94" w:rsidP="005F1216">
            <w:pPr>
              <w:spacing w:after="0" w:line="259" w:lineRule="auto"/>
              <w:ind w:left="120" w:right="0" w:firstLine="48"/>
              <w:jc w:val="left"/>
              <w:rPr>
                <w:color w:val="auto"/>
              </w:rPr>
            </w:pPr>
            <w:proofErr w:type="spellStart"/>
            <w:r w:rsidRPr="00B45FA0">
              <w:rPr>
                <w:b/>
                <w:color w:val="auto"/>
                <w:sz w:val="24"/>
              </w:rPr>
              <w:t>Инвариантт</w:t>
            </w:r>
            <w:proofErr w:type="spellEnd"/>
            <w:r w:rsidRPr="00B45FA0">
              <w:rPr>
                <w:b/>
                <w:color w:val="auto"/>
                <w:sz w:val="24"/>
              </w:rPr>
              <w:t xml:space="preserve"> ы </w:t>
            </w:r>
            <w:proofErr w:type="spellStart"/>
            <w:r w:rsidRPr="00B45FA0">
              <w:rPr>
                <w:b/>
                <w:color w:val="auto"/>
                <w:sz w:val="24"/>
              </w:rPr>
              <w:t>оқу</w:t>
            </w:r>
            <w:proofErr w:type="spellEnd"/>
            <w:r w:rsidRPr="00B45FA0">
              <w:rPr>
                <w:b/>
                <w:color w:val="auto"/>
                <w:sz w:val="24"/>
              </w:rPr>
              <w:t xml:space="preserve"> </w:t>
            </w:r>
            <w:proofErr w:type="spellStart"/>
            <w:r w:rsidRPr="00B45FA0">
              <w:rPr>
                <w:b/>
                <w:color w:val="auto"/>
                <w:sz w:val="24"/>
              </w:rPr>
              <w:t>жүктемесі</w:t>
            </w:r>
            <w:proofErr w:type="spellEnd"/>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380CE54F" w14:textId="77777777" w:rsidR="00A24F94" w:rsidRPr="00B45FA0" w:rsidRDefault="00A24F94" w:rsidP="005F1216">
            <w:pPr>
              <w:spacing w:after="0" w:line="238" w:lineRule="auto"/>
              <w:ind w:left="85" w:right="2" w:firstLine="0"/>
              <w:jc w:val="center"/>
              <w:rPr>
                <w:color w:val="auto"/>
                <w:lang w:val="ru-RU"/>
              </w:rPr>
            </w:pPr>
            <w:proofErr w:type="spellStart"/>
            <w:r w:rsidRPr="00B45FA0">
              <w:rPr>
                <w:b/>
                <w:color w:val="auto"/>
                <w:sz w:val="24"/>
                <w:lang w:val="ru-RU"/>
              </w:rPr>
              <w:t>Вариати</w:t>
            </w:r>
            <w:proofErr w:type="spellEnd"/>
            <w:r w:rsidRPr="00B45FA0">
              <w:rPr>
                <w:b/>
                <w:color w:val="auto"/>
                <w:sz w:val="24"/>
                <w:lang w:val="ru-RU"/>
              </w:rPr>
              <w:t xml:space="preserve"> </w:t>
            </w:r>
            <w:proofErr w:type="spellStart"/>
            <w:r w:rsidRPr="00B45FA0">
              <w:rPr>
                <w:b/>
                <w:color w:val="auto"/>
                <w:sz w:val="24"/>
                <w:lang w:val="ru-RU"/>
              </w:rPr>
              <w:t>вті</w:t>
            </w:r>
            <w:proofErr w:type="spellEnd"/>
            <w:r w:rsidRPr="00B45FA0">
              <w:rPr>
                <w:b/>
                <w:color w:val="auto"/>
                <w:sz w:val="24"/>
                <w:lang w:val="ru-RU"/>
              </w:rPr>
              <w:t xml:space="preserve"> </w:t>
            </w:r>
            <w:proofErr w:type="spellStart"/>
            <w:r w:rsidRPr="00B45FA0">
              <w:rPr>
                <w:b/>
                <w:color w:val="auto"/>
                <w:sz w:val="24"/>
                <w:lang w:val="ru-RU"/>
              </w:rPr>
              <w:t>оқу</w:t>
            </w:r>
            <w:proofErr w:type="spellEnd"/>
          </w:p>
          <w:p w14:paraId="61C5E595" w14:textId="77777777" w:rsidR="00A24F94" w:rsidRPr="00B45FA0" w:rsidRDefault="00A24F94" w:rsidP="005F1216">
            <w:pPr>
              <w:spacing w:after="0" w:line="259" w:lineRule="auto"/>
              <w:ind w:left="188" w:right="0" w:firstLine="0"/>
              <w:jc w:val="left"/>
              <w:rPr>
                <w:color w:val="auto"/>
                <w:lang w:val="ru-RU"/>
              </w:rPr>
            </w:pPr>
            <w:proofErr w:type="spellStart"/>
            <w:r w:rsidRPr="00B45FA0">
              <w:rPr>
                <w:b/>
                <w:color w:val="auto"/>
                <w:sz w:val="24"/>
                <w:lang w:val="ru-RU"/>
              </w:rPr>
              <w:t>жүктемес</w:t>
            </w:r>
            <w:proofErr w:type="spellEnd"/>
          </w:p>
          <w:p w14:paraId="000575D3" w14:textId="77777777" w:rsidR="00A24F94" w:rsidRPr="00B45FA0" w:rsidRDefault="00A24F94" w:rsidP="005F1216">
            <w:pPr>
              <w:spacing w:after="0" w:line="259" w:lineRule="auto"/>
              <w:ind w:left="81" w:right="0" w:firstLine="0"/>
              <w:jc w:val="center"/>
              <w:rPr>
                <w:color w:val="auto"/>
                <w:lang w:val="ru-RU"/>
              </w:rPr>
            </w:pPr>
            <w:r w:rsidRPr="00B45FA0">
              <w:rPr>
                <w:b/>
                <w:color w:val="auto"/>
                <w:sz w:val="24"/>
                <w:lang w:val="ru-RU"/>
              </w:rPr>
              <w:t>і</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6C85DA52" w14:textId="77777777" w:rsidR="00A24F94" w:rsidRPr="00B45FA0" w:rsidRDefault="00A24F94" w:rsidP="005F1216">
            <w:pPr>
              <w:spacing w:after="0" w:line="238" w:lineRule="auto"/>
              <w:ind w:left="249" w:right="161" w:firstLine="0"/>
              <w:jc w:val="center"/>
              <w:rPr>
                <w:color w:val="auto"/>
              </w:rPr>
            </w:pPr>
            <w:proofErr w:type="spellStart"/>
            <w:r w:rsidRPr="00B45FA0">
              <w:rPr>
                <w:b/>
                <w:color w:val="auto"/>
                <w:sz w:val="24"/>
              </w:rPr>
              <w:t>Жылдық</w:t>
            </w:r>
            <w:proofErr w:type="spellEnd"/>
            <w:r w:rsidRPr="00B45FA0">
              <w:rPr>
                <w:b/>
                <w:color w:val="auto"/>
                <w:sz w:val="24"/>
              </w:rPr>
              <w:t xml:space="preserve"> </w:t>
            </w:r>
            <w:proofErr w:type="spellStart"/>
            <w:r w:rsidRPr="00B45FA0">
              <w:rPr>
                <w:b/>
                <w:color w:val="auto"/>
                <w:sz w:val="24"/>
              </w:rPr>
              <w:t>оқу</w:t>
            </w:r>
            <w:proofErr w:type="spellEnd"/>
          </w:p>
          <w:p w14:paraId="66155E3F" w14:textId="77777777" w:rsidR="00A24F94" w:rsidRPr="00B45FA0" w:rsidRDefault="00A24F94" w:rsidP="005F1216">
            <w:pPr>
              <w:spacing w:after="0" w:line="259" w:lineRule="auto"/>
              <w:ind w:left="77" w:right="0" w:firstLine="0"/>
              <w:jc w:val="center"/>
              <w:rPr>
                <w:color w:val="auto"/>
              </w:rPr>
            </w:pPr>
            <w:proofErr w:type="spellStart"/>
            <w:r w:rsidRPr="00B45FA0">
              <w:rPr>
                <w:b/>
                <w:color w:val="auto"/>
                <w:sz w:val="24"/>
              </w:rPr>
              <w:t>жүктемесі</w:t>
            </w:r>
            <w:proofErr w:type="spellEnd"/>
          </w:p>
          <w:p w14:paraId="5CCD7239" w14:textId="77777777" w:rsidR="00A24F94" w:rsidRPr="00B45FA0" w:rsidRDefault="00A24F94" w:rsidP="005F1216">
            <w:pPr>
              <w:spacing w:after="0" w:line="259" w:lineRule="auto"/>
              <w:ind w:left="78" w:right="0" w:firstLine="0"/>
              <w:jc w:val="center"/>
              <w:rPr>
                <w:color w:val="auto"/>
              </w:rPr>
            </w:pPr>
            <w:r w:rsidRPr="00B45FA0">
              <w:rPr>
                <w:b/>
                <w:color w:val="auto"/>
                <w:sz w:val="24"/>
              </w:rPr>
              <w:t>(</w:t>
            </w:r>
            <w:proofErr w:type="spellStart"/>
            <w:r w:rsidRPr="00B45FA0">
              <w:rPr>
                <w:b/>
                <w:color w:val="auto"/>
                <w:sz w:val="24"/>
              </w:rPr>
              <w:t>барлығы</w:t>
            </w:r>
            <w:proofErr w:type="spellEnd"/>
            <w:r w:rsidRPr="00B45FA0">
              <w:rPr>
                <w:b/>
                <w:color w:val="auto"/>
                <w:sz w:val="24"/>
              </w:rPr>
              <w:t>/</w:t>
            </w:r>
          </w:p>
        </w:tc>
      </w:tr>
      <w:tr w:rsidR="00A24F94" w:rsidRPr="00B45FA0" w14:paraId="20EE2C65" w14:textId="77777777" w:rsidTr="005F1216">
        <w:trPr>
          <w:trHeight w:val="1390"/>
        </w:trPr>
        <w:tc>
          <w:tcPr>
            <w:tcW w:w="1535" w:type="dxa"/>
            <w:tcBorders>
              <w:top w:val="single" w:sz="4" w:space="0" w:color="000000"/>
              <w:left w:val="single" w:sz="4" w:space="0" w:color="000000"/>
              <w:bottom w:val="single" w:sz="4" w:space="0" w:color="000000"/>
              <w:right w:val="single" w:sz="4" w:space="0" w:color="000000"/>
            </w:tcBorders>
            <w:shd w:val="clear" w:color="auto" w:fill="auto"/>
          </w:tcPr>
          <w:p w14:paraId="39A1A6BA" w14:textId="77777777" w:rsidR="00A24F94" w:rsidRPr="00B45FA0" w:rsidRDefault="00A24F94" w:rsidP="005F1216">
            <w:pPr>
              <w:spacing w:after="160" w:line="259" w:lineRule="auto"/>
              <w:ind w:left="0" w:right="0" w:firstLine="0"/>
              <w:jc w:val="left"/>
              <w:rPr>
                <w:color w:val="auto"/>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0986034B" w14:textId="77777777" w:rsidR="00A24F94" w:rsidRPr="00B45FA0" w:rsidRDefault="00A24F94" w:rsidP="005F1216">
            <w:pPr>
              <w:spacing w:after="160" w:line="259" w:lineRule="auto"/>
              <w:ind w:left="0" w:right="0" w:firstLine="0"/>
              <w:jc w:val="left"/>
              <w:rPr>
                <w:color w:val="auto"/>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538FFED"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4"/>
              </w:rPr>
              <w:t>жүктемесі</w:t>
            </w:r>
            <w:proofErr w:type="spellEnd"/>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14:paraId="26BF2355" w14:textId="77777777" w:rsidR="00A24F94" w:rsidRPr="00B45FA0" w:rsidRDefault="00A24F94" w:rsidP="005F1216">
            <w:pPr>
              <w:spacing w:after="160" w:line="259" w:lineRule="auto"/>
              <w:ind w:left="0" w:right="0" w:firstLine="0"/>
              <w:jc w:val="left"/>
              <w:rPr>
                <w:color w:val="auto"/>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0DBB2DA7" w14:textId="77777777" w:rsidR="00A24F94" w:rsidRPr="00B45FA0" w:rsidRDefault="00A24F94" w:rsidP="005F1216">
            <w:pPr>
              <w:spacing w:after="160" w:line="259" w:lineRule="auto"/>
              <w:ind w:left="0" w:right="0" w:firstLine="0"/>
              <w:jc w:val="left"/>
              <w:rPr>
                <w:color w:val="auto"/>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60D314DE" w14:textId="77777777" w:rsidR="00A24F94" w:rsidRPr="00B45FA0" w:rsidRDefault="00A24F94" w:rsidP="005F1216">
            <w:pPr>
              <w:spacing w:after="0" w:line="238" w:lineRule="auto"/>
              <w:ind w:left="65" w:right="61" w:firstLine="0"/>
              <w:jc w:val="center"/>
              <w:rPr>
                <w:color w:val="auto"/>
              </w:rPr>
            </w:pPr>
            <w:proofErr w:type="spellStart"/>
            <w:r w:rsidRPr="00B45FA0">
              <w:rPr>
                <w:b/>
                <w:color w:val="auto"/>
                <w:sz w:val="24"/>
              </w:rPr>
              <w:t>инвариант</w:t>
            </w:r>
            <w:proofErr w:type="spellEnd"/>
            <w:r w:rsidRPr="00B45FA0">
              <w:rPr>
                <w:b/>
                <w:color w:val="auto"/>
                <w:sz w:val="24"/>
              </w:rPr>
              <w:t xml:space="preserve"> </w:t>
            </w:r>
            <w:proofErr w:type="spellStart"/>
            <w:r w:rsidRPr="00B45FA0">
              <w:rPr>
                <w:b/>
                <w:color w:val="auto"/>
                <w:sz w:val="24"/>
              </w:rPr>
              <w:t>ты</w:t>
            </w:r>
            <w:proofErr w:type="spellEnd"/>
            <w:r w:rsidRPr="00B45FA0">
              <w:rPr>
                <w:b/>
                <w:color w:val="auto"/>
                <w:sz w:val="24"/>
              </w:rPr>
              <w:t>/</w:t>
            </w:r>
          </w:p>
          <w:p w14:paraId="1CD46124" w14:textId="77777777" w:rsidR="00A24F94" w:rsidRPr="00B45FA0" w:rsidRDefault="00A24F94" w:rsidP="005F1216">
            <w:pPr>
              <w:spacing w:after="0" w:line="259" w:lineRule="auto"/>
              <w:ind w:left="4" w:right="0" w:firstLine="0"/>
              <w:jc w:val="center"/>
              <w:rPr>
                <w:color w:val="auto"/>
              </w:rPr>
            </w:pPr>
            <w:r w:rsidRPr="00B45FA0">
              <w:rPr>
                <w:b/>
                <w:color w:val="auto"/>
                <w:sz w:val="24"/>
              </w:rPr>
              <w:t>/</w:t>
            </w:r>
          </w:p>
          <w:p w14:paraId="1A9F696A" w14:textId="77777777" w:rsidR="00A24F94" w:rsidRPr="00B45FA0" w:rsidRDefault="00A24F94" w:rsidP="005F1216">
            <w:pPr>
              <w:spacing w:after="0" w:line="259" w:lineRule="auto"/>
              <w:ind w:left="3" w:right="0" w:firstLine="0"/>
              <w:jc w:val="center"/>
              <w:rPr>
                <w:color w:val="auto"/>
              </w:rPr>
            </w:pPr>
            <w:proofErr w:type="spellStart"/>
            <w:r w:rsidRPr="00B45FA0">
              <w:rPr>
                <w:b/>
                <w:color w:val="auto"/>
                <w:sz w:val="24"/>
              </w:rPr>
              <w:t>вариатив</w:t>
            </w:r>
            <w:proofErr w:type="spellEnd"/>
          </w:p>
          <w:p w14:paraId="709BB7FC" w14:textId="77777777" w:rsidR="00A24F94" w:rsidRPr="00B45FA0" w:rsidRDefault="00A24F94" w:rsidP="005F1216">
            <w:pPr>
              <w:spacing w:after="0" w:line="259" w:lineRule="auto"/>
              <w:ind w:left="1" w:right="0" w:firstLine="0"/>
              <w:jc w:val="center"/>
              <w:rPr>
                <w:color w:val="auto"/>
              </w:rPr>
            </w:pPr>
            <w:proofErr w:type="spellStart"/>
            <w:r w:rsidRPr="00B45FA0">
              <w:rPr>
                <w:b/>
                <w:color w:val="auto"/>
                <w:sz w:val="24"/>
              </w:rPr>
              <w:t>ті</w:t>
            </w:r>
            <w:proofErr w:type="spellEnd"/>
            <w:r w:rsidRPr="00B45FA0">
              <w:rPr>
                <w:b/>
                <w:color w:val="auto"/>
                <w:sz w:val="24"/>
              </w:rPr>
              <w:t>)</w:t>
            </w:r>
          </w:p>
        </w:tc>
      </w:tr>
      <w:tr w:rsidR="00A24F94" w:rsidRPr="00B45FA0" w14:paraId="6043440A" w14:textId="77777777" w:rsidTr="005F1216">
        <w:trPr>
          <w:trHeight w:val="540"/>
        </w:trPr>
        <w:tc>
          <w:tcPr>
            <w:tcW w:w="1535" w:type="dxa"/>
            <w:tcBorders>
              <w:top w:val="single" w:sz="4" w:space="0" w:color="000000"/>
              <w:left w:val="single" w:sz="4" w:space="0" w:color="000000"/>
              <w:bottom w:val="single" w:sz="4" w:space="0" w:color="000000"/>
              <w:right w:val="single" w:sz="4" w:space="0" w:color="000000"/>
            </w:tcBorders>
            <w:shd w:val="clear" w:color="auto" w:fill="auto"/>
          </w:tcPr>
          <w:p w14:paraId="6C29DD41" w14:textId="77777777" w:rsidR="00A24F94" w:rsidRPr="00B45FA0" w:rsidRDefault="00A24F94" w:rsidP="005F1216">
            <w:pPr>
              <w:spacing w:after="0" w:line="259" w:lineRule="auto"/>
              <w:ind w:left="96" w:right="0" w:firstLine="0"/>
              <w:jc w:val="center"/>
              <w:rPr>
                <w:color w:val="auto"/>
                <w:lang w:val="ru-RU"/>
              </w:rPr>
            </w:pPr>
            <w:r w:rsidRPr="00B45FA0">
              <w:rPr>
                <w:color w:val="auto"/>
                <w:sz w:val="24"/>
              </w:rPr>
              <w:t>202</w:t>
            </w:r>
            <w:r w:rsidRPr="00B45FA0">
              <w:rPr>
                <w:color w:val="auto"/>
                <w:sz w:val="24"/>
                <w:lang w:val="ru-RU"/>
              </w:rPr>
              <w:t>1</w:t>
            </w:r>
            <w:r w:rsidRPr="00B45FA0">
              <w:rPr>
                <w:color w:val="auto"/>
                <w:sz w:val="24"/>
              </w:rPr>
              <w:t>/202</w:t>
            </w:r>
            <w:r w:rsidRPr="00B45FA0">
              <w:rPr>
                <w:color w:val="auto"/>
                <w:sz w:val="24"/>
                <w:lang w:val="ru-RU"/>
              </w:rPr>
              <w:t>2</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1D19FA28" w14:textId="77777777" w:rsidR="00A24F94" w:rsidRPr="00B45FA0" w:rsidRDefault="00A24F94" w:rsidP="005F1216">
            <w:pPr>
              <w:spacing w:after="0" w:line="259" w:lineRule="auto"/>
              <w:ind w:left="0" w:right="0" w:firstLine="0"/>
              <w:jc w:val="center"/>
              <w:rPr>
                <w:color w:val="auto"/>
              </w:rPr>
            </w:pPr>
            <w:r w:rsidRPr="00B45FA0">
              <w:rPr>
                <w:color w:val="auto"/>
                <w:sz w:val="24"/>
              </w:rPr>
              <w:t xml:space="preserve">0 </w:t>
            </w:r>
            <w:proofErr w:type="spellStart"/>
            <w:r w:rsidRPr="00B45FA0">
              <w:rPr>
                <w:color w:val="auto"/>
                <w:sz w:val="24"/>
              </w:rPr>
              <w:t>сыныптар</w:t>
            </w:r>
            <w:proofErr w:type="spellEnd"/>
            <w:r w:rsidRPr="00B45FA0">
              <w:rPr>
                <w:color w:val="auto"/>
                <w:sz w:val="24"/>
              </w:rPr>
              <w:t xml:space="preserve"> 5-6жас</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89E879B" w14:textId="77777777" w:rsidR="00A24F94" w:rsidRPr="00B45FA0" w:rsidRDefault="00A24F94" w:rsidP="005F1216">
            <w:pPr>
              <w:spacing w:after="0" w:line="259" w:lineRule="auto"/>
              <w:ind w:left="140" w:right="0" w:firstLine="0"/>
              <w:jc w:val="center"/>
              <w:rPr>
                <w:color w:val="auto"/>
              </w:rPr>
            </w:pPr>
            <w:r w:rsidRPr="00B45FA0">
              <w:rPr>
                <w:color w:val="auto"/>
                <w:sz w:val="24"/>
              </w:rPr>
              <w:t>20/40</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14:paraId="44C50C31" w14:textId="77777777" w:rsidR="00A24F94" w:rsidRPr="00B45FA0" w:rsidRDefault="00A24F94" w:rsidP="005F1216">
            <w:pPr>
              <w:spacing w:after="0" w:line="259" w:lineRule="auto"/>
              <w:ind w:left="110" w:right="0" w:firstLine="0"/>
              <w:jc w:val="center"/>
              <w:rPr>
                <w:color w:val="auto"/>
              </w:rPr>
            </w:pPr>
            <w:r w:rsidRPr="00B45FA0">
              <w:rPr>
                <w:color w:val="auto"/>
                <w:sz w:val="24"/>
              </w:rPr>
              <w:t>17/34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56718732" w14:textId="77777777" w:rsidR="00A24F94" w:rsidRPr="00B45FA0" w:rsidRDefault="00A24F94" w:rsidP="005F1216">
            <w:pPr>
              <w:spacing w:after="0" w:line="259" w:lineRule="auto"/>
              <w:ind w:left="0" w:right="33" w:firstLine="0"/>
              <w:jc w:val="center"/>
              <w:rPr>
                <w:color w:val="auto"/>
              </w:rPr>
            </w:pPr>
            <w:r w:rsidRPr="00B45FA0">
              <w:rPr>
                <w:color w:val="auto"/>
                <w:sz w:val="24"/>
              </w:rPr>
              <w:t>3/6</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5C5C695F" w14:textId="77777777" w:rsidR="00A24F94" w:rsidRPr="00B45FA0" w:rsidRDefault="00A24F94" w:rsidP="005F1216">
            <w:pPr>
              <w:spacing w:after="0" w:line="259" w:lineRule="auto"/>
              <w:ind w:left="54" w:right="0" w:firstLine="0"/>
              <w:jc w:val="left"/>
              <w:rPr>
                <w:color w:val="auto"/>
              </w:rPr>
            </w:pPr>
            <w:r w:rsidRPr="00B45FA0">
              <w:rPr>
                <w:color w:val="auto"/>
                <w:sz w:val="24"/>
              </w:rPr>
              <w:t>1280/1088/192</w:t>
            </w:r>
          </w:p>
        </w:tc>
      </w:tr>
      <w:tr w:rsidR="00A24F94" w:rsidRPr="00B45FA0" w14:paraId="18DF2CDF" w14:textId="77777777" w:rsidTr="005F1216">
        <w:trPr>
          <w:trHeight w:val="544"/>
        </w:trPr>
        <w:tc>
          <w:tcPr>
            <w:tcW w:w="1535" w:type="dxa"/>
            <w:tcBorders>
              <w:top w:val="single" w:sz="4" w:space="0" w:color="000000"/>
              <w:left w:val="single" w:sz="4" w:space="0" w:color="000000"/>
              <w:bottom w:val="single" w:sz="4" w:space="0" w:color="000000"/>
              <w:right w:val="single" w:sz="4" w:space="0" w:color="000000"/>
            </w:tcBorders>
            <w:shd w:val="clear" w:color="auto" w:fill="auto"/>
          </w:tcPr>
          <w:p w14:paraId="0F962E5E" w14:textId="77777777" w:rsidR="00A24F94" w:rsidRPr="00B45FA0" w:rsidRDefault="00A24F94" w:rsidP="005F1216">
            <w:pPr>
              <w:spacing w:after="0" w:line="259" w:lineRule="auto"/>
              <w:ind w:left="96" w:right="0" w:firstLine="0"/>
              <w:jc w:val="center"/>
              <w:rPr>
                <w:color w:val="auto"/>
                <w:lang w:val="ru-RU"/>
              </w:rPr>
            </w:pPr>
            <w:r w:rsidRPr="00B45FA0">
              <w:rPr>
                <w:color w:val="auto"/>
                <w:sz w:val="24"/>
              </w:rPr>
              <w:t>202</w:t>
            </w:r>
            <w:r w:rsidRPr="00B45FA0">
              <w:rPr>
                <w:color w:val="auto"/>
                <w:sz w:val="24"/>
                <w:lang w:val="ru-RU"/>
              </w:rPr>
              <w:t>2</w:t>
            </w:r>
            <w:r w:rsidRPr="00B45FA0">
              <w:rPr>
                <w:color w:val="auto"/>
                <w:sz w:val="24"/>
              </w:rPr>
              <w:t>/202</w:t>
            </w:r>
            <w:r w:rsidRPr="00B45FA0">
              <w:rPr>
                <w:color w:val="auto"/>
                <w:sz w:val="24"/>
                <w:lang w:val="ru-RU"/>
              </w:rPr>
              <w:t>3</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0F7D93DC" w14:textId="77777777" w:rsidR="00A24F94" w:rsidRPr="00B45FA0" w:rsidRDefault="00A24F94" w:rsidP="005F1216">
            <w:pPr>
              <w:spacing w:after="0" w:line="259" w:lineRule="auto"/>
              <w:ind w:left="0" w:right="0" w:firstLine="0"/>
              <w:jc w:val="center"/>
              <w:rPr>
                <w:color w:val="auto"/>
              </w:rPr>
            </w:pPr>
            <w:r w:rsidRPr="00B45FA0">
              <w:rPr>
                <w:color w:val="auto"/>
                <w:sz w:val="24"/>
              </w:rPr>
              <w:t xml:space="preserve">0 </w:t>
            </w:r>
            <w:proofErr w:type="spellStart"/>
            <w:r w:rsidRPr="00B45FA0">
              <w:rPr>
                <w:color w:val="auto"/>
                <w:sz w:val="24"/>
              </w:rPr>
              <w:t>сыныптар</w:t>
            </w:r>
            <w:proofErr w:type="spellEnd"/>
            <w:r w:rsidRPr="00B45FA0">
              <w:rPr>
                <w:color w:val="auto"/>
                <w:sz w:val="24"/>
              </w:rPr>
              <w:t xml:space="preserve"> 5-6жас</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F9E0BE1" w14:textId="77777777" w:rsidR="00A24F94" w:rsidRPr="00B45FA0" w:rsidRDefault="00A24F94" w:rsidP="005F1216">
            <w:pPr>
              <w:spacing w:after="0" w:line="259" w:lineRule="auto"/>
              <w:ind w:left="140" w:right="0" w:firstLine="0"/>
              <w:jc w:val="center"/>
              <w:rPr>
                <w:color w:val="auto"/>
              </w:rPr>
            </w:pPr>
            <w:r w:rsidRPr="00B45FA0">
              <w:rPr>
                <w:color w:val="auto"/>
                <w:sz w:val="24"/>
              </w:rPr>
              <w:t>20/40</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14:paraId="4D3A8FFA" w14:textId="77777777" w:rsidR="00A24F94" w:rsidRPr="00B45FA0" w:rsidRDefault="00A24F94" w:rsidP="005F1216">
            <w:pPr>
              <w:spacing w:after="0" w:line="259" w:lineRule="auto"/>
              <w:ind w:left="110" w:right="0" w:firstLine="0"/>
              <w:jc w:val="center"/>
              <w:rPr>
                <w:color w:val="auto"/>
              </w:rPr>
            </w:pPr>
            <w:r w:rsidRPr="00B45FA0">
              <w:rPr>
                <w:color w:val="auto"/>
                <w:sz w:val="24"/>
              </w:rPr>
              <w:t>17/34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5AB25079" w14:textId="77777777" w:rsidR="00A24F94" w:rsidRPr="00B45FA0" w:rsidRDefault="00A24F94" w:rsidP="005F1216">
            <w:pPr>
              <w:spacing w:after="0" w:line="259" w:lineRule="auto"/>
              <w:ind w:left="0" w:right="33" w:firstLine="0"/>
              <w:jc w:val="center"/>
              <w:rPr>
                <w:color w:val="auto"/>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05C605F5" w14:textId="77777777" w:rsidR="00A24F94" w:rsidRPr="00B45FA0" w:rsidRDefault="00A24F94" w:rsidP="005F1216">
            <w:pPr>
              <w:spacing w:after="0" w:line="259" w:lineRule="auto"/>
              <w:ind w:left="54" w:right="0" w:firstLine="0"/>
              <w:jc w:val="left"/>
              <w:rPr>
                <w:color w:val="auto"/>
              </w:rPr>
            </w:pPr>
            <w:r w:rsidRPr="00B45FA0">
              <w:rPr>
                <w:color w:val="auto"/>
                <w:sz w:val="24"/>
              </w:rPr>
              <w:t>1280/1088/192</w:t>
            </w:r>
          </w:p>
        </w:tc>
      </w:tr>
      <w:tr w:rsidR="00A24F94" w:rsidRPr="00B45FA0" w14:paraId="109E82DE" w14:textId="77777777" w:rsidTr="005F1216">
        <w:trPr>
          <w:trHeight w:val="540"/>
        </w:trPr>
        <w:tc>
          <w:tcPr>
            <w:tcW w:w="1535" w:type="dxa"/>
            <w:tcBorders>
              <w:top w:val="single" w:sz="4" w:space="0" w:color="000000"/>
              <w:left w:val="single" w:sz="4" w:space="0" w:color="000000"/>
              <w:bottom w:val="single" w:sz="4" w:space="0" w:color="000000"/>
              <w:right w:val="single" w:sz="4" w:space="0" w:color="000000"/>
            </w:tcBorders>
            <w:shd w:val="clear" w:color="auto" w:fill="auto"/>
          </w:tcPr>
          <w:p w14:paraId="44C92893" w14:textId="77777777" w:rsidR="00A24F94" w:rsidRPr="00B45FA0" w:rsidRDefault="00A24F94" w:rsidP="005F1216">
            <w:pPr>
              <w:spacing w:after="0" w:line="259" w:lineRule="auto"/>
              <w:ind w:left="96" w:right="0" w:firstLine="0"/>
              <w:jc w:val="center"/>
              <w:rPr>
                <w:color w:val="auto"/>
                <w:lang w:val="ru-RU"/>
              </w:rPr>
            </w:pPr>
            <w:r w:rsidRPr="00B45FA0">
              <w:rPr>
                <w:color w:val="auto"/>
                <w:sz w:val="24"/>
              </w:rPr>
              <w:t>202</w:t>
            </w:r>
            <w:r w:rsidRPr="00B45FA0">
              <w:rPr>
                <w:color w:val="auto"/>
                <w:sz w:val="24"/>
                <w:lang w:val="ru-RU"/>
              </w:rPr>
              <w:t>3</w:t>
            </w:r>
            <w:r w:rsidRPr="00B45FA0">
              <w:rPr>
                <w:color w:val="auto"/>
                <w:sz w:val="24"/>
              </w:rPr>
              <w:t>/202</w:t>
            </w:r>
            <w:r w:rsidRPr="00B45FA0">
              <w:rPr>
                <w:color w:val="auto"/>
                <w:sz w:val="24"/>
                <w:lang w:val="ru-RU"/>
              </w:rPr>
              <w:t>4</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742666C4" w14:textId="77777777" w:rsidR="00A24F94" w:rsidRPr="00B45FA0" w:rsidRDefault="00A24F94" w:rsidP="005F1216">
            <w:pPr>
              <w:spacing w:after="0" w:line="259" w:lineRule="auto"/>
              <w:ind w:left="0" w:right="0" w:firstLine="0"/>
              <w:jc w:val="center"/>
              <w:rPr>
                <w:color w:val="auto"/>
              </w:rPr>
            </w:pPr>
            <w:r w:rsidRPr="00B45FA0">
              <w:rPr>
                <w:color w:val="auto"/>
                <w:sz w:val="24"/>
              </w:rPr>
              <w:t xml:space="preserve">0 </w:t>
            </w:r>
            <w:proofErr w:type="spellStart"/>
            <w:r w:rsidRPr="00B45FA0">
              <w:rPr>
                <w:color w:val="auto"/>
                <w:sz w:val="24"/>
              </w:rPr>
              <w:t>сыныптар</w:t>
            </w:r>
            <w:proofErr w:type="spellEnd"/>
            <w:r w:rsidRPr="00B45FA0">
              <w:rPr>
                <w:color w:val="auto"/>
                <w:sz w:val="24"/>
              </w:rPr>
              <w:t xml:space="preserve"> 5-6жас</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0416578" w14:textId="77777777" w:rsidR="00A24F94" w:rsidRPr="00B45FA0" w:rsidRDefault="00A24F94" w:rsidP="005F1216">
            <w:pPr>
              <w:spacing w:after="0" w:line="259" w:lineRule="auto"/>
              <w:ind w:left="140" w:right="0" w:firstLine="0"/>
              <w:jc w:val="center"/>
              <w:rPr>
                <w:color w:val="auto"/>
              </w:rPr>
            </w:pPr>
            <w:r w:rsidRPr="00B45FA0">
              <w:rPr>
                <w:color w:val="auto"/>
                <w:sz w:val="24"/>
              </w:rPr>
              <w:t>20/40</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14:paraId="67DE4E3C" w14:textId="77777777" w:rsidR="00A24F94" w:rsidRPr="00B45FA0" w:rsidRDefault="00A24F94" w:rsidP="005F1216">
            <w:pPr>
              <w:spacing w:after="0" w:line="259" w:lineRule="auto"/>
              <w:ind w:left="110" w:right="0" w:firstLine="0"/>
              <w:jc w:val="center"/>
              <w:rPr>
                <w:color w:val="auto"/>
              </w:rPr>
            </w:pPr>
            <w:r w:rsidRPr="00B45FA0">
              <w:rPr>
                <w:color w:val="auto"/>
                <w:sz w:val="24"/>
              </w:rPr>
              <w:t>17/34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566C42FE" w14:textId="77777777" w:rsidR="00A24F94" w:rsidRPr="00B45FA0" w:rsidRDefault="00A24F94" w:rsidP="005F1216">
            <w:pPr>
              <w:spacing w:after="160" w:line="259" w:lineRule="auto"/>
              <w:ind w:left="0" w:right="0" w:firstLine="0"/>
              <w:jc w:val="left"/>
              <w:rPr>
                <w:color w:val="auto"/>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1252E16B" w14:textId="77777777" w:rsidR="00A24F94" w:rsidRPr="00B45FA0" w:rsidRDefault="00A24F94" w:rsidP="005F1216">
            <w:pPr>
              <w:spacing w:after="0" w:line="259" w:lineRule="auto"/>
              <w:ind w:left="54" w:right="0" w:firstLine="0"/>
              <w:jc w:val="left"/>
              <w:rPr>
                <w:color w:val="auto"/>
              </w:rPr>
            </w:pPr>
            <w:r w:rsidRPr="00B45FA0">
              <w:rPr>
                <w:color w:val="auto"/>
                <w:sz w:val="24"/>
              </w:rPr>
              <w:t>1280/1088/192</w:t>
            </w:r>
          </w:p>
        </w:tc>
      </w:tr>
    </w:tbl>
    <w:p w14:paraId="2C0F2C95" w14:textId="77777777" w:rsidR="00A24F94" w:rsidRPr="00B45FA0" w:rsidRDefault="00A24F94" w:rsidP="00103F2D">
      <w:pPr>
        <w:spacing w:after="0" w:line="240" w:lineRule="auto"/>
        <w:ind w:left="287" w:right="57"/>
        <w:jc w:val="left"/>
        <w:rPr>
          <w:color w:val="auto"/>
        </w:rPr>
      </w:pPr>
      <w:proofErr w:type="spellStart"/>
      <w:r w:rsidRPr="00B45FA0">
        <w:rPr>
          <w:color w:val="auto"/>
        </w:rPr>
        <w:t>Оқыту</w:t>
      </w:r>
      <w:proofErr w:type="spellEnd"/>
      <w:r w:rsidRPr="00B45FA0">
        <w:rPr>
          <w:color w:val="auto"/>
        </w:rPr>
        <w:t xml:space="preserve"> </w:t>
      </w:r>
      <w:proofErr w:type="spellStart"/>
      <w:r w:rsidRPr="00B45FA0">
        <w:rPr>
          <w:color w:val="auto"/>
        </w:rPr>
        <w:t>тілдері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апталық</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жүктемесін</w:t>
      </w:r>
      <w:proofErr w:type="spellEnd"/>
      <w:r w:rsidRPr="00B45FA0">
        <w:rPr>
          <w:color w:val="auto"/>
        </w:rPr>
        <w:t xml:space="preserve"> </w:t>
      </w:r>
      <w:proofErr w:type="spellStart"/>
      <w:r w:rsidRPr="00B45FA0">
        <w:rPr>
          <w:color w:val="auto"/>
        </w:rPr>
        <w:t>сақтау</w:t>
      </w:r>
      <w:proofErr w:type="spellEnd"/>
      <w:r w:rsidRPr="00B45FA0">
        <w:rPr>
          <w:color w:val="auto"/>
        </w:rPr>
        <w:t>.</w:t>
      </w:r>
    </w:p>
    <w:p w14:paraId="5D2E10DE" w14:textId="77777777" w:rsidR="00A24F94" w:rsidRPr="00B45FA0" w:rsidRDefault="00A24F94" w:rsidP="00103F2D">
      <w:pPr>
        <w:spacing w:after="0" w:line="240" w:lineRule="auto"/>
        <w:ind w:left="287" w:right="2422"/>
        <w:jc w:val="left"/>
        <w:rPr>
          <w:color w:val="auto"/>
        </w:rPr>
      </w:pPr>
      <w:proofErr w:type="spellStart"/>
      <w:proofErr w:type="gramStart"/>
      <w:r w:rsidRPr="00B45FA0">
        <w:rPr>
          <w:color w:val="auto"/>
        </w:rPr>
        <w:t>Мектепал</w:t>
      </w:r>
      <w:r w:rsidR="00103F2D" w:rsidRPr="00B45FA0">
        <w:rPr>
          <w:color w:val="auto"/>
        </w:rPr>
        <w:t>ды</w:t>
      </w:r>
      <w:proofErr w:type="spellEnd"/>
      <w:r w:rsidR="00103F2D" w:rsidRPr="00B45FA0">
        <w:rPr>
          <w:color w:val="auto"/>
        </w:rPr>
        <w:t xml:space="preserve">  </w:t>
      </w:r>
      <w:proofErr w:type="spellStart"/>
      <w:r w:rsidR="00103F2D" w:rsidRPr="00B45FA0">
        <w:rPr>
          <w:color w:val="auto"/>
        </w:rPr>
        <w:t>даярлық</w:t>
      </w:r>
      <w:proofErr w:type="spellEnd"/>
      <w:proofErr w:type="gramEnd"/>
      <w:r w:rsidR="00103F2D" w:rsidRPr="00B45FA0">
        <w:rPr>
          <w:color w:val="auto"/>
        </w:rPr>
        <w:t xml:space="preserve">  </w:t>
      </w:r>
      <w:proofErr w:type="spellStart"/>
      <w:r w:rsidR="00103F2D" w:rsidRPr="00B45FA0">
        <w:rPr>
          <w:color w:val="auto"/>
        </w:rPr>
        <w:t>сыныптарындағы</w:t>
      </w:r>
      <w:proofErr w:type="spellEnd"/>
      <w:r w:rsidR="00103F2D" w:rsidRPr="00B45FA0">
        <w:rPr>
          <w:color w:val="auto"/>
        </w:rPr>
        <w:t xml:space="preserve"> </w:t>
      </w:r>
      <w:proofErr w:type="spellStart"/>
      <w:r w:rsidR="00103F2D" w:rsidRPr="00B45FA0">
        <w:rPr>
          <w:color w:val="auto"/>
        </w:rPr>
        <w:t>оқу</w:t>
      </w:r>
      <w:proofErr w:type="spellEnd"/>
      <w:r w:rsidR="00103F2D" w:rsidRPr="00B45FA0">
        <w:rPr>
          <w:color w:val="auto"/>
          <w:lang w:val="kk-KZ"/>
        </w:rPr>
        <w:t xml:space="preserve"> </w:t>
      </w:r>
      <w:proofErr w:type="spellStart"/>
      <w:r w:rsidRPr="00B45FA0">
        <w:rPr>
          <w:color w:val="auto"/>
        </w:rPr>
        <w:t>жүктемесінің</w:t>
      </w:r>
      <w:proofErr w:type="spellEnd"/>
      <w:r w:rsidRPr="00B45FA0">
        <w:rPr>
          <w:color w:val="auto"/>
        </w:rPr>
        <w:t xml:space="preserve"> </w:t>
      </w:r>
      <w:proofErr w:type="spellStart"/>
      <w:r w:rsidRPr="00B45FA0">
        <w:rPr>
          <w:color w:val="auto"/>
        </w:rPr>
        <w:t>көлемі</w:t>
      </w:r>
      <w:proofErr w:type="spellEnd"/>
      <w:r w:rsidRPr="00B45FA0">
        <w:rPr>
          <w:color w:val="auto"/>
        </w:rPr>
        <w:t xml:space="preserve"> 2) </w:t>
      </w:r>
      <w:proofErr w:type="spellStart"/>
      <w:r w:rsidRPr="00B45FA0">
        <w:rPr>
          <w:color w:val="auto"/>
        </w:rPr>
        <w:t>Оқыту</w:t>
      </w:r>
      <w:proofErr w:type="spellEnd"/>
      <w:r w:rsidRPr="00B45FA0">
        <w:rPr>
          <w:color w:val="auto"/>
        </w:rPr>
        <w:t xml:space="preserve"> </w:t>
      </w:r>
      <w:proofErr w:type="spellStart"/>
      <w:r w:rsidRPr="00B45FA0">
        <w:rPr>
          <w:color w:val="auto"/>
        </w:rPr>
        <w:t>тілдері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апталық</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жүктемесін</w:t>
      </w:r>
      <w:proofErr w:type="spellEnd"/>
      <w:r w:rsidRPr="00B45FA0">
        <w:rPr>
          <w:color w:val="auto"/>
        </w:rPr>
        <w:t xml:space="preserve"> </w:t>
      </w:r>
      <w:proofErr w:type="spellStart"/>
      <w:r w:rsidRPr="00B45FA0">
        <w:rPr>
          <w:color w:val="auto"/>
        </w:rPr>
        <w:t>сақтау</w:t>
      </w:r>
      <w:proofErr w:type="spellEnd"/>
      <w:r w:rsidRPr="00B45FA0">
        <w:rPr>
          <w:color w:val="auto"/>
        </w:rPr>
        <w:t>.</w:t>
      </w:r>
    </w:p>
    <w:p w14:paraId="4B49EC17" w14:textId="77777777" w:rsidR="00A24F94" w:rsidRPr="00B45FA0" w:rsidRDefault="00A24F94" w:rsidP="00A24F94">
      <w:pPr>
        <w:spacing w:after="30"/>
        <w:ind w:left="287" w:right="57"/>
        <w:rPr>
          <w:color w:val="auto"/>
        </w:rPr>
      </w:pPr>
      <w:proofErr w:type="spellStart"/>
      <w:r w:rsidRPr="00B45FA0">
        <w:rPr>
          <w:color w:val="auto"/>
        </w:rPr>
        <w:t>Оқу</w:t>
      </w:r>
      <w:proofErr w:type="spellEnd"/>
      <w:r w:rsidRPr="00B45FA0">
        <w:rPr>
          <w:color w:val="auto"/>
        </w:rPr>
        <w:t xml:space="preserve"> </w:t>
      </w:r>
      <w:proofErr w:type="spellStart"/>
      <w:r w:rsidRPr="00B45FA0">
        <w:rPr>
          <w:color w:val="auto"/>
        </w:rPr>
        <w:t>жұмыс</w:t>
      </w:r>
      <w:proofErr w:type="spellEnd"/>
      <w:r w:rsidRPr="00B45FA0">
        <w:rPr>
          <w:color w:val="auto"/>
        </w:rPr>
        <w:t xml:space="preserve"> </w:t>
      </w:r>
      <w:proofErr w:type="spellStart"/>
      <w:r w:rsidRPr="00B45FA0">
        <w:rPr>
          <w:color w:val="auto"/>
        </w:rPr>
        <w:t>жоспарындағы</w:t>
      </w:r>
      <w:proofErr w:type="spellEnd"/>
      <w:r w:rsidRPr="00B45FA0">
        <w:rPr>
          <w:color w:val="auto"/>
        </w:rPr>
        <w:t xml:space="preserve"> </w:t>
      </w:r>
      <w:proofErr w:type="spellStart"/>
      <w:r w:rsidRPr="00B45FA0">
        <w:rPr>
          <w:color w:val="auto"/>
        </w:rPr>
        <w:t>сағаттар</w:t>
      </w:r>
      <w:proofErr w:type="spellEnd"/>
      <w:r w:rsidRPr="00B45FA0">
        <w:rPr>
          <w:color w:val="auto"/>
        </w:rPr>
        <w:t xml:space="preserve">    202</w:t>
      </w:r>
      <w:r w:rsidRPr="00B45FA0">
        <w:rPr>
          <w:color w:val="auto"/>
          <w:lang w:val="kk-KZ"/>
        </w:rPr>
        <w:t>1</w:t>
      </w:r>
      <w:r w:rsidRPr="00B45FA0">
        <w:rPr>
          <w:color w:val="auto"/>
        </w:rPr>
        <w:t>-</w:t>
      </w:r>
      <w:proofErr w:type="gramStart"/>
      <w:r w:rsidRPr="00B45FA0">
        <w:rPr>
          <w:color w:val="auto"/>
        </w:rPr>
        <w:t>202</w:t>
      </w:r>
      <w:r w:rsidRPr="00B45FA0">
        <w:rPr>
          <w:color w:val="auto"/>
          <w:lang w:val="kk-KZ"/>
        </w:rPr>
        <w:t>2</w:t>
      </w:r>
      <w:r w:rsidRPr="00B45FA0">
        <w:rPr>
          <w:color w:val="auto"/>
        </w:rPr>
        <w:t xml:space="preserve">,   </w:t>
      </w:r>
      <w:proofErr w:type="gramEnd"/>
      <w:r w:rsidRPr="00B45FA0">
        <w:rPr>
          <w:color w:val="auto"/>
        </w:rPr>
        <w:t xml:space="preserve"> 202</w:t>
      </w:r>
      <w:r w:rsidRPr="00B45FA0">
        <w:rPr>
          <w:color w:val="auto"/>
          <w:lang w:val="kk-KZ"/>
        </w:rPr>
        <w:t>2</w:t>
      </w:r>
      <w:r w:rsidRPr="00B45FA0">
        <w:rPr>
          <w:color w:val="auto"/>
        </w:rPr>
        <w:t>-202</w:t>
      </w:r>
      <w:r w:rsidRPr="00B45FA0">
        <w:rPr>
          <w:color w:val="auto"/>
          <w:lang w:val="kk-KZ"/>
        </w:rPr>
        <w:t>3</w:t>
      </w:r>
      <w:r w:rsidRPr="00B45FA0">
        <w:rPr>
          <w:color w:val="auto"/>
        </w:rPr>
        <w:t>, 202</w:t>
      </w:r>
      <w:r w:rsidRPr="00B45FA0">
        <w:rPr>
          <w:color w:val="auto"/>
          <w:lang w:val="kk-KZ"/>
        </w:rPr>
        <w:t>3</w:t>
      </w:r>
      <w:r w:rsidRPr="00B45FA0">
        <w:rPr>
          <w:color w:val="auto"/>
        </w:rPr>
        <w:t>-202</w:t>
      </w:r>
      <w:r w:rsidRPr="00B45FA0">
        <w:rPr>
          <w:color w:val="auto"/>
          <w:lang w:val="kk-KZ"/>
        </w:rPr>
        <w:t>4</w:t>
      </w:r>
      <w:r w:rsidRPr="00B45FA0">
        <w:rPr>
          <w:color w:val="auto"/>
        </w:rPr>
        <w:t xml:space="preserve">  </w:t>
      </w:r>
      <w:proofErr w:type="spellStart"/>
      <w:r w:rsidRPr="00B45FA0">
        <w:rPr>
          <w:color w:val="auto"/>
        </w:rPr>
        <w:t>оқужылындарында</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іс-әрекеттерінің</w:t>
      </w:r>
      <w:proofErr w:type="spellEnd"/>
      <w:r w:rsidRPr="00B45FA0">
        <w:rPr>
          <w:color w:val="auto"/>
        </w:rPr>
        <w:t xml:space="preserve">  </w:t>
      </w:r>
      <w:proofErr w:type="spellStart"/>
      <w:r w:rsidRPr="00B45FA0">
        <w:rPr>
          <w:color w:val="auto"/>
        </w:rPr>
        <w:t>кестесінде</w:t>
      </w:r>
      <w:proofErr w:type="spellEnd"/>
      <w:r w:rsidRPr="00B45FA0">
        <w:rPr>
          <w:color w:val="auto"/>
        </w:rPr>
        <w:t xml:space="preserve"> </w:t>
      </w:r>
      <w:proofErr w:type="spellStart"/>
      <w:r w:rsidRPr="00B45FA0">
        <w:rPr>
          <w:color w:val="auto"/>
        </w:rPr>
        <w:t>толық</w:t>
      </w:r>
      <w:proofErr w:type="spellEnd"/>
      <w:r w:rsidRPr="00B45FA0">
        <w:rPr>
          <w:color w:val="auto"/>
        </w:rPr>
        <w:t xml:space="preserve">  </w:t>
      </w:r>
      <w:proofErr w:type="spellStart"/>
      <w:r w:rsidRPr="00B45FA0">
        <w:rPr>
          <w:color w:val="auto"/>
        </w:rPr>
        <w:t>көрсетілген</w:t>
      </w:r>
      <w:proofErr w:type="spellEnd"/>
      <w:r w:rsidRPr="00B45FA0">
        <w:rPr>
          <w:color w:val="auto"/>
        </w:rPr>
        <w:t>.</w:t>
      </w:r>
    </w:p>
    <w:p w14:paraId="6DF30738" w14:textId="77777777" w:rsidR="00A24F94" w:rsidRPr="00B45FA0" w:rsidRDefault="00A24F94" w:rsidP="00A24F94">
      <w:pPr>
        <w:ind w:left="287" w:right="57"/>
        <w:rPr>
          <w:color w:val="auto"/>
        </w:rPr>
      </w:pPr>
      <w:r w:rsidRPr="00B45FA0">
        <w:rPr>
          <w:color w:val="auto"/>
        </w:rPr>
        <w:t>202</w:t>
      </w:r>
      <w:r w:rsidRPr="00B45FA0">
        <w:rPr>
          <w:color w:val="auto"/>
          <w:lang w:val="kk-KZ"/>
        </w:rPr>
        <w:t>1</w:t>
      </w:r>
      <w:r w:rsidRPr="00B45FA0">
        <w:rPr>
          <w:color w:val="auto"/>
        </w:rPr>
        <w:t>-202</w:t>
      </w:r>
      <w:r w:rsidRPr="00B45FA0">
        <w:rPr>
          <w:color w:val="auto"/>
          <w:lang w:val="kk-KZ"/>
        </w:rPr>
        <w:t>2</w:t>
      </w:r>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жылының</w:t>
      </w:r>
      <w:proofErr w:type="spellEnd"/>
      <w:r w:rsidRPr="00B45FA0">
        <w:rPr>
          <w:color w:val="auto"/>
        </w:rPr>
        <w:t xml:space="preserve"> </w:t>
      </w:r>
      <w:proofErr w:type="spellStart"/>
      <w:r w:rsidRPr="00B45FA0">
        <w:rPr>
          <w:color w:val="auto"/>
        </w:rPr>
        <w:t>қорытынды</w:t>
      </w:r>
      <w:proofErr w:type="spellEnd"/>
      <w:r w:rsidRPr="00B45FA0">
        <w:rPr>
          <w:color w:val="auto"/>
        </w:rPr>
        <w:t xml:space="preserve"> </w:t>
      </w:r>
      <w:proofErr w:type="spellStart"/>
      <w:r w:rsidRPr="00B45FA0">
        <w:rPr>
          <w:color w:val="auto"/>
        </w:rPr>
        <w:t>мониторингімен</w:t>
      </w:r>
      <w:proofErr w:type="spellEnd"/>
      <w:r w:rsidRPr="00B45FA0">
        <w:rPr>
          <w:color w:val="auto"/>
        </w:rPr>
        <w:t xml:space="preserve"> </w:t>
      </w:r>
      <w:r w:rsidRPr="00B45FA0">
        <w:rPr>
          <w:color w:val="auto"/>
          <w:lang w:val="kk-KZ"/>
        </w:rPr>
        <w:t>5</w:t>
      </w:r>
      <w:r w:rsidRPr="00B45FA0">
        <w:rPr>
          <w:color w:val="auto"/>
        </w:rPr>
        <w:t xml:space="preserve"> </w:t>
      </w:r>
      <w:proofErr w:type="spellStart"/>
      <w:r w:rsidRPr="00B45FA0">
        <w:rPr>
          <w:color w:val="auto"/>
        </w:rPr>
        <w:t>сынып-жиынтықта</w:t>
      </w:r>
      <w:proofErr w:type="spellEnd"/>
      <w:r w:rsidRPr="00B45FA0">
        <w:rPr>
          <w:color w:val="auto"/>
        </w:rPr>
        <w:t xml:space="preserve"> 0 «А», «Ә»</w:t>
      </w:r>
      <w:r w:rsidRPr="00B45FA0">
        <w:rPr>
          <w:color w:val="auto"/>
          <w:lang w:val="kk-KZ"/>
        </w:rPr>
        <w:t xml:space="preserve"> «Б</w:t>
      </w:r>
      <w:proofErr w:type="gramStart"/>
      <w:r w:rsidRPr="00B45FA0">
        <w:rPr>
          <w:color w:val="auto"/>
          <w:lang w:val="kk-KZ"/>
        </w:rPr>
        <w:t>»  «</w:t>
      </w:r>
      <w:proofErr w:type="gramEnd"/>
      <w:r w:rsidRPr="00B45FA0">
        <w:rPr>
          <w:color w:val="auto"/>
          <w:lang w:val="kk-KZ"/>
        </w:rPr>
        <w:t>В» 129</w:t>
      </w:r>
      <w:r w:rsidRPr="00B45FA0">
        <w:rPr>
          <w:color w:val="auto"/>
        </w:rPr>
        <w:t xml:space="preserve"> </w:t>
      </w:r>
      <w:proofErr w:type="spellStart"/>
      <w:r w:rsidRPr="00B45FA0">
        <w:rPr>
          <w:color w:val="auto"/>
        </w:rPr>
        <w:t>бала</w:t>
      </w:r>
      <w:proofErr w:type="spellEnd"/>
      <w:r w:rsidRPr="00B45FA0">
        <w:rPr>
          <w:color w:val="auto"/>
        </w:rPr>
        <w:t xml:space="preserve"> </w:t>
      </w:r>
      <w:proofErr w:type="spellStart"/>
      <w:r w:rsidRPr="00B45FA0">
        <w:rPr>
          <w:color w:val="auto"/>
        </w:rPr>
        <w:t>қамтылған</w:t>
      </w:r>
      <w:proofErr w:type="spellEnd"/>
      <w:r w:rsidRPr="00B45FA0">
        <w:rPr>
          <w:color w:val="auto"/>
        </w:rPr>
        <w:t>.</w:t>
      </w:r>
    </w:p>
    <w:p w14:paraId="1F68D985" w14:textId="77777777" w:rsidR="00A24F94" w:rsidRPr="00B45FA0" w:rsidRDefault="00A24F94" w:rsidP="00A24F94">
      <w:pPr>
        <w:ind w:left="287" w:right="57"/>
        <w:rPr>
          <w:color w:val="auto"/>
        </w:rPr>
      </w:pPr>
      <w:r w:rsidRPr="00B45FA0">
        <w:rPr>
          <w:color w:val="auto"/>
        </w:rPr>
        <w:t xml:space="preserve">МДТО МЖМБС </w:t>
      </w:r>
      <w:proofErr w:type="spellStart"/>
      <w:r w:rsidRPr="00B45FA0">
        <w:rPr>
          <w:color w:val="auto"/>
        </w:rPr>
        <w:t>анықтайтын</w:t>
      </w:r>
      <w:proofErr w:type="spellEnd"/>
      <w:r w:rsidRPr="00B45FA0">
        <w:rPr>
          <w:color w:val="auto"/>
        </w:rPr>
        <w:t xml:space="preserve"> </w:t>
      </w:r>
      <w:proofErr w:type="spellStart"/>
      <w:r w:rsidRPr="00B45FA0">
        <w:rPr>
          <w:color w:val="auto"/>
        </w:rPr>
        <w:t>дағдылар</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дағдылардың</w:t>
      </w:r>
      <w:proofErr w:type="spellEnd"/>
      <w:r w:rsidRPr="00B45FA0">
        <w:rPr>
          <w:color w:val="auto"/>
        </w:rPr>
        <w:t xml:space="preserve"> </w:t>
      </w:r>
      <w:proofErr w:type="spellStart"/>
      <w:r w:rsidRPr="00B45FA0">
        <w:rPr>
          <w:color w:val="auto"/>
        </w:rPr>
        <w:t>тізбесіне</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деңгейі</w:t>
      </w:r>
      <w:proofErr w:type="spellEnd"/>
      <w:r w:rsidRPr="00B45FA0">
        <w:rPr>
          <w:color w:val="auto"/>
        </w:rPr>
        <w:t>:</w:t>
      </w:r>
    </w:p>
    <w:p w14:paraId="146D85A2" w14:textId="77777777" w:rsidR="00A24F94" w:rsidRPr="00B45FA0" w:rsidRDefault="00A24F94" w:rsidP="00A24F94">
      <w:pPr>
        <w:ind w:left="287" w:right="57"/>
        <w:rPr>
          <w:color w:val="auto"/>
        </w:rPr>
      </w:pPr>
      <w:r w:rsidRPr="00B45FA0">
        <w:rPr>
          <w:color w:val="auto"/>
        </w:rPr>
        <w:t xml:space="preserve">– </w:t>
      </w:r>
      <w:proofErr w:type="spellStart"/>
      <w:r w:rsidRPr="00B45FA0">
        <w:rPr>
          <w:color w:val="auto"/>
        </w:rPr>
        <w:t>Денсаулық</w:t>
      </w:r>
      <w:proofErr w:type="spellEnd"/>
      <w:r w:rsidRPr="00B45FA0">
        <w:rPr>
          <w:color w:val="auto"/>
        </w:rPr>
        <w:t xml:space="preserve"> </w:t>
      </w:r>
      <w:proofErr w:type="spellStart"/>
      <w:r w:rsidRPr="00B45FA0">
        <w:rPr>
          <w:color w:val="auto"/>
        </w:rPr>
        <w:t>сақтау</w:t>
      </w:r>
      <w:proofErr w:type="spellEnd"/>
      <w:r w:rsidRPr="00B45FA0">
        <w:rPr>
          <w:color w:val="auto"/>
        </w:rPr>
        <w:t xml:space="preserve"> </w:t>
      </w:r>
      <w:proofErr w:type="spellStart"/>
      <w:r w:rsidRPr="00B45FA0">
        <w:rPr>
          <w:color w:val="auto"/>
        </w:rPr>
        <w:t>дағдылары</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r w:rsidRPr="00B45FA0">
        <w:rPr>
          <w:color w:val="auto"/>
          <w:lang w:val="kk-KZ"/>
        </w:rPr>
        <w:t>86</w:t>
      </w:r>
      <w:r w:rsidRPr="00B45FA0">
        <w:rPr>
          <w:color w:val="auto"/>
        </w:rPr>
        <w:t xml:space="preserve"> % – ы </w:t>
      </w:r>
      <w:proofErr w:type="spellStart"/>
      <w:r w:rsidRPr="00B45FA0">
        <w:rPr>
          <w:color w:val="auto"/>
        </w:rPr>
        <w:t>жоғары</w:t>
      </w:r>
      <w:proofErr w:type="spellEnd"/>
      <w:r w:rsidRPr="00B45FA0">
        <w:rPr>
          <w:color w:val="auto"/>
        </w:rPr>
        <w:t xml:space="preserve">, </w:t>
      </w:r>
      <w:r w:rsidRPr="00B45FA0">
        <w:rPr>
          <w:color w:val="auto"/>
          <w:lang w:val="kk-KZ"/>
        </w:rPr>
        <w:t>14</w:t>
      </w:r>
      <w:r w:rsidRPr="00B45FA0">
        <w:rPr>
          <w:color w:val="auto"/>
        </w:rPr>
        <w:t xml:space="preserve">% -ы </w:t>
      </w:r>
      <w:proofErr w:type="spellStart"/>
      <w:r w:rsidRPr="00B45FA0">
        <w:rPr>
          <w:color w:val="auto"/>
        </w:rPr>
        <w:t>жақсы</w:t>
      </w:r>
      <w:proofErr w:type="spellEnd"/>
      <w:r w:rsidRPr="00B45FA0">
        <w:rPr>
          <w:color w:val="auto"/>
        </w:rPr>
        <w:t xml:space="preserve">, 0 % - ы </w:t>
      </w:r>
      <w:proofErr w:type="spellStart"/>
      <w:r w:rsidRPr="00B45FA0">
        <w:rPr>
          <w:color w:val="auto"/>
        </w:rPr>
        <w:t>рұқсат</w:t>
      </w:r>
      <w:proofErr w:type="spellEnd"/>
      <w:r w:rsidRPr="00B45FA0">
        <w:rPr>
          <w:color w:val="auto"/>
        </w:rPr>
        <w:t xml:space="preserve"> </w:t>
      </w:r>
      <w:proofErr w:type="spellStart"/>
      <w:r w:rsidRPr="00B45FA0">
        <w:rPr>
          <w:color w:val="auto"/>
        </w:rPr>
        <w:t>етілген</w:t>
      </w:r>
      <w:proofErr w:type="spellEnd"/>
      <w:r w:rsidRPr="00B45FA0">
        <w:rPr>
          <w:color w:val="auto"/>
        </w:rPr>
        <w:t>.</w:t>
      </w:r>
    </w:p>
    <w:p w14:paraId="48AC41D0" w14:textId="77777777" w:rsidR="00A24F94" w:rsidRPr="00B45FA0" w:rsidRDefault="00A24F94" w:rsidP="00A24F94">
      <w:pPr>
        <w:ind w:left="287" w:right="57"/>
        <w:rPr>
          <w:color w:val="auto"/>
        </w:rPr>
      </w:pPr>
      <w:r w:rsidRPr="00B45FA0">
        <w:rPr>
          <w:color w:val="auto"/>
        </w:rPr>
        <w:t>-</w:t>
      </w:r>
      <w:proofErr w:type="spellStart"/>
      <w:r w:rsidRPr="00B45FA0">
        <w:rPr>
          <w:color w:val="auto"/>
        </w:rPr>
        <w:t>Коммуникативтік</w:t>
      </w:r>
      <w:proofErr w:type="spellEnd"/>
      <w:r w:rsidRPr="00B45FA0">
        <w:rPr>
          <w:color w:val="auto"/>
        </w:rPr>
        <w:t xml:space="preserve"> – </w:t>
      </w:r>
      <w:proofErr w:type="spellStart"/>
      <w:r w:rsidRPr="00B45FA0">
        <w:rPr>
          <w:color w:val="auto"/>
        </w:rPr>
        <w:t>тілдік</w:t>
      </w:r>
      <w:proofErr w:type="spellEnd"/>
      <w:r w:rsidRPr="00B45FA0">
        <w:rPr>
          <w:color w:val="auto"/>
        </w:rPr>
        <w:t xml:space="preserve"> </w:t>
      </w:r>
      <w:proofErr w:type="spellStart"/>
      <w:r w:rsidRPr="00B45FA0">
        <w:rPr>
          <w:color w:val="auto"/>
        </w:rPr>
        <w:t>дағдылар</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r w:rsidRPr="00B45FA0">
        <w:rPr>
          <w:color w:val="auto"/>
          <w:lang w:val="kk-KZ"/>
        </w:rPr>
        <w:t>7</w:t>
      </w:r>
      <w:r w:rsidRPr="00B45FA0">
        <w:rPr>
          <w:color w:val="auto"/>
        </w:rPr>
        <w:t xml:space="preserve">5% – ы </w:t>
      </w:r>
      <w:proofErr w:type="spellStart"/>
      <w:r w:rsidRPr="00B45FA0">
        <w:rPr>
          <w:color w:val="auto"/>
        </w:rPr>
        <w:t>жоғары</w:t>
      </w:r>
      <w:proofErr w:type="spellEnd"/>
      <w:r w:rsidRPr="00B45FA0">
        <w:rPr>
          <w:color w:val="auto"/>
        </w:rPr>
        <w:t xml:space="preserve">, </w:t>
      </w:r>
      <w:r w:rsidRPr="00B45FA0">
        <w:rPr>
          <w:color w:val="auto"/>
          <w:lang w:val="kk-KZ"/>
        </w:rPr>
        <w:t>2</w:t>
      </w:r>
      <w:r w:rsidRPr="00B45FA0">
        <w:rPr>
          <w:color w:val="auto"/>
        </w:rPr>
        <w:t xml:space="preserve">5% - ы </w:t>
      </w:r>
      <w:proofErr w:type="spellStart"/>
      <w:r w:rsidRPr="00B45FA0">
        <w:rPr>
          <w:color w:val="auto"/>
        </w:rPr>
        <w:t>жақсы</w:t>
      </w:r>
      <w:proofErr w:type="spellEnd"/>
      <w:r w:rsidRPr="00B45FA0">
        <w:rPr>
          <w:color w:val="auto"/>
        </w:rPr>
        <w:t xml:space="preserve">, 0 % - ы </w:t>
      </w:r>
      <w:proofErr w:type="spellStart"/>
      <w:r w:rsidRPr="00B45FA0">
        <w:rPr>
          <w:color w:val="auto"/>
        </w:rPr>
        <w:t>рұқсат</w:t>
      </w:r>
      <w:proofErr w:type="spellEnd"/>
      <w:r w:rsidRPr="00B45FA0">
        <w:rPr>
          <w:color w:val="auto"/>
        </w:rPr>
        <w:t xml:space="preserve"> </w:t>
      </w:r>
      <w:proofErr w:type="spellStart"/>
      <w:r w:rsidRPr="00B45FA0">
        <w:rPr>
          <w:color w:val="auto"/>
        </w:rPr>
        <w:t>етілген</w:t>
      </w:r>
      <w:proofErr w:type="spellEnd"/>
      <w:r w:rsidRPr="00B45FA0">
        <w:rPr>
          <w:color w:val="auto"/>
        </w:rPr>
        <w:t>.</w:t>
      </w:r>
    </w:p>
    <w:p w14:paraId="1365979D" w14:textId="77777777" w:rsidR="00A24F94" w:rsidRPr="00B45FA0" w:rsidRDefault="00A24F94" w:rsidP="00A24F94">
      <w:pPr>
        <w:numPr>
          <w:ilvl w:val="0"/>
          <w:numId w:val="2"/>
        </w:numPr>
        <w:ind w:right="57"/>
        <w:rPr>
          <w:color w:val="auto"/>
        </w:rPr>
      </w:pPr>
      <w:proofErr w:type="spellStart"/>
      <w:r w:rsidRPr="00B45FA0">
        <w:rPr>
          <w:color w:val="auto"/>
        </w:rPr>
        <w:lastRenderedPageBreak/>
        <w:t>Танымдық</w:t>
      </w:r>
      <w:proofErr w:type="spellEnd"/>
      <w:r w:rsidRPr="00B45FA0">
        <w:rPr>
          <w:color w:val="auto"/>
        </w:rPr>
        <w:t xml:space="preserve"> </w:t>
      </w:r>
      <w:proofErr w:type="spellStart"/>
      <w:r w:rsidRPr="00B45FA0">
        <w:rPr>
          <w:color w:val="auto"/>
        </w:rPr>
        <w:t>дағдылары</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r w:rsidRPr="00B45FA0">
        <w:rPr>
          <w:color w:val="auto"/>
          <w:lang w:val="kk-KZ"/>
        </w:rPr>
        <w:t>83</w:t>
      </w:r>
      <w:r w:rsidRPr="00B45FA0">
        <w:rPr>
          <w:color w:val="auto"/>
        </w:rPr>
        <w:t>,</w:t>
      </w:r>
      <w:r w:rsidRPr="00B45FA0">
        <w:rPr>
          <w:color w:val="auto"/>
          <w:lang w:val="kk-KZ"/>
        </w:rPr>
        <w:t>5</w:t>
      </w:r>
      <w:r w:rsidRPr="00B45FA0">
        <w:rPr>
          <w:color w:val="auto"/>
        </w:rPr>
        <w:t xml:space="preserve">% - ы </w:t>
      </w:r>
      <w:proofErr w:type="spellStart"/>
      <w:r w:rsidRPr="00B45FA0">
        <w:rPr>
          <w:color w:val="auto"/>
        </w:rPr>
        <w:t>жоғары</w:t>
      </w:r>
      <w:proofErr w:type="spellEnd"/>
      <w:r w:rsidRPr="00B45FA0">
        <w:rPr>
          <w:color w:val="auto"/>
        </w:rPr>
        <w:t xml:space="preserve">, </w:t>
      </w:r>
      <w:r w:rsidRPr="00B45FA0">
        <w:rPr>
          <w:color w:val="auto"/>
          <w:lang w:val="kk-KZ"/>
        </w:rPr>
        <w:t>16</w:t>
      </w:r>
      <w:r w:rsidRPr="00B45FA0">
        <w:rPr>
          <w:color w:val="auto"/>
        </w:rPr>
        <w:t>,</w:t>
      </w:r>
      <w:r w:rsidRPr="00B45FA0">
        <w:rPr>
          <w:color w:val="auto"/>
          <w:lang w:val="kk-KZ"/>
        </w:rPr>
        <w:t>5</w:t>
      </w:r>
      <w:r w:rsidRPr="00B45FA0">
        <w:rPr>
          <w:color w:val="auto"/>
        </w:rPr>
        <w:t xml:space="preserve">% - ы </w:t>
      </w:r>
      <w:proofErr w:type="spellStart"/>
      <w:r w:rsidRPr="00B45FA0">
        <w:rPr>
          <w:color w:val="auto"/>
        </w:rPr>
        <w:t>жақсы</w:t>
      </w:r>
      <w:proofErr w:type="spellEnd"/>
      <w:r w:rsidRPr="00B45FA0">
        <w:rPr>
          <w:color w:val="auto"/>
        </w:rPr>
        <w:t xml:space="preserve">, 0% ы </w:t>
      </w:r>
      <w:proofErr w:type="spellStart"/>
      <w:r w:rsidRPr="00B45FA0">
        <w:rPr>
          <w:color w:val="auto"/>
        </w:rPr>
        <w:t>рұқсат</w:t>
      </w:r>
      <w:proofErr w:type="spellEnd"/>
      <w:r w:rsidRPr="00B45FA0">
        <w:rPr>
          <w:color w:val="auto"/>
        </w:rPr>
        <w:t xml:space="preserve"> </w:t>
      </w:r>
      <w:proofErr w:type="spellStart"/>
      <w:r w:rsidRPr="00B45FA0">
        <w:rPr>
          <w:color w:val="auto"/>
        </w:rPr>
        <w:t>етілген</w:t>
      </w:r>
      <w:proofErr w:type="spellEnd"/>
      <w:r w:rsidRPr="00B45FA0">
        <w:rPr>
          <w:color w:val="auto"/>
        </w:rPr>
        <w:t>.</w:t>
      </w:r>
    </w:p>
    <w:p w14:paraId="3B762DB7" w14:textId="77777777" w:rsidR="00A24F94" w:rsidRPr="00B45FA0" w:rsidRDefault="00A24F94" w:rsidP="00A24F94">
      <w:pPr>
        <w:numPr>
          <w:ilvl w:val="0"/>
          <w:numId w:val="2"/>
        </w:numPr>
        <w:ind w:right="57"/>
        <w:rPr>
          <w:color w:val="auto"/>
        </w:rPr>
      </w:pPr>
      <w:proofErr w:type="spellStart"/>
      <w:r w:rsidRPr="00B45FA0">
        <w:rPr>
          <w:color w:val="auto"/>
        </w:rPr>
        <w:t>Шығармашылық</w:t>
      </w:r>
      <w:proofErr w:type="spellEnd"/>
      <w:r w:rsidRPr="00B45FA0">
        <w:rPr>
          <w:color w:val="auto"/>
        </w:rPr>
        <w:t xml:space="preserve"> </w:t>
      </w:r>
      <w:proofErr w:type="spellStart"/>
      <w:r w:rsidRPr="00B45FA0">
        <w:rPr>
          <w:color w:val="auto"/>
        </w:rPr>
        <w:t>дағдылары</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r w:rsidRPr="00B45FA0">
        <w:rPr>
          <w:color w:val="auto"/>
          <w:lang w:val="kk-KZ"/>
        </w:rPr>
        <w:t>6</w:t>
      </w:r>
      <w:r w:rsidRPr="00B45FA0">
        <w:rPr>
          <w:color w:val="auto"/>
        </w:rPr>
        <w:t xml:space="preserve">5% - ы </w:t>
      </w:r>
      <w:proofErr w:type="spellStart"/>
      <w:r w:rsidRPr="00B45FA0">
        <w:rPr>
          <w:color w:val="auto"/>
        </w:rPr>
        <w:t>жоғары</w:t>
      </w:r>
      <w:proofErr w:type="spellEnd"/>
      <w:r w:rsidRPr="00B45FA0">
        <w:rPr>
          <w:color w:val="auto"/>
        </w:rPr>
        <w:t xml:space="preserve">, </w:t>
      </w:r>
      <w:r w:rsidRPr="00B45FA0">
        <w:rPr>
          <w:color w:val="auto"/>
          <w:lang w:val="kk-KZ"/>
        </w:rPr>
        <w:t>3</w:t>
      </w:r>
      <w:r w:rsidRPr="00B45FA0">
        <w:rPr>
          <w:color w:val="auto"/>
        </w:rPr>
        <w:t xml:space="preserve">5% -ы </w:t>
      </w:r>
      <w:proofErr w:type="spellStart"/>
      <w:r w:rsidRPr="00B45FA0">
        <w:rPr>
          <w:color w:val="auto"/>
        </w:rPr>
        <w:t>жақсы</w:t>
      </w:r>
      <w:proofErr w:type="spellEnd"/>
      <w:r w:rsidRPr="00B45FA0">
        <w:rPr>
          <w:color w:val="auto"/>
        </w:rPr>
        <w:t xml:space="preserve">, 0% - ы </w:t>
      </w:r>
      <w:proofErr w:type="spellStart"/>
      <w:r w:rsidRPr="00B45FA0">
        <w:rPr>
          <w:color w:val="auto"/>
        </w:rPr>
        <w:t>рұқсат</w:t>
      </w:r>
      <w:proofErr w:type="spellEnd"/>
      <w:r w:rsidRPr="00B45FA0">
        <w:rPr>
          <w:color w:val="auto"/>
        </w:rPr>
        <w:t xml:space="preserve"> </w:t>
      </w:r>
      <w:proofErr w:type="spellStart"/>
      <w:r w:rsidRPr="00B45FA0">
        <w:rPr>
          <w:color w:val="auto"/>
        </w:rPr>
        <w:t>етілген</w:t>
      </w:r>
      <w:proofErr w:type="spellEnd"/>
      <w:r w:rsidRPr="00B45FA0">
        <w:rPr>
          <w:color w:val="auto"/>
        </w:rPr>
        <w:t>.</w:t>
      </w:r>
    </w:p>
    <w:p w14:paraId="3FC48A7D" w14:textId="77777777" w:rsidR="00A24F94" w:rsidRPr="00B45FA0" w:rsidRDefault="00A24F94" w:rsidP="00A24F94">
      <w:pPr>
        <w:numPr>
          <w:ilvl w:val="0"/>
          <w:numId w:val="2"/>
        </w:numPr>
        <w:ind w:right="57"/>
        <w:rPr>
          <w:color w:val="auto"/>
        </w:rPr>
      </w:pPr>
      <w:proofErr w:type="spellStart"/>
      <w:r w:rsidRPr="00B45FA0">
        <w:rPr>
          <w:color w:val="auto"/>
        </w:rPr>
        <w:t>Әлеуметтік</w:t>
      </w:r>
      <w:proofErr w:type="spellEnd"/>
      <w:r w:rsidRPr="00B45FA0">
        <w:rPr>
          <w:color w:val="auto"/>
        </w:rPr>
        <w:t xml:space="preserve"> </w:t>
      </w:r>
      <w:proofErr w:type="spellStart"/>
      <w:r w:rsidRPr="00B45FA0">
        <w:rPr>
          <w:color w:val="auto"/>
        </w:rPr>
        <w:t>дағдылар</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r w:rsidRPr="00B45FA0">
        <w:rPr>
          <w:color w:val="auto"/>
          <w:lang w:val="kk-KZ"/>
        </w:rPr>
        <w:t>7</w:t>
      </w:r>
      <w:r w:rsidRPr="00B45FA0">
        <w:rPr>
          <w:color w:val="auto"/>
        </w:rPr>
        <w:t>5,</w:t>
      </w:r>
      <w:r w:rsidRPr="00B45FA0">
        <w:rPr>
          <w:color w:val="auto"/>
          <w:lang w:val="kk-KZ"/>
        </w:rPr>
        <w:t>8</w:t>
      </w:r>
      <w:r w:rsidRPr="00B45FA0">
        <w:rPr>
          <w:color w:val="auto"/>
        </w:rPr>
        <w:t xml:space="preserve">% - ы </w:t>
      </w:r>
      <w:proofErr w:type="spellStart"/>
      <w:r w:rsidRPr="00B45FA0">
        <w:rPr>
          <w:color w:val="auto"/>
        </w:rPr>
        <w:t>жоғары</w:t>
      </w:r>
      <w:proofErr w:type="spellEnd"/>
      <w:r w:rsidRPr="00B45FA0">
        <w:rPr>
          <w:color w:val="auto"/>
        </w:rPr>
        <w:t xml:space="preserve">, </w:t>
      </w:r>
      <w:r w:rsidRPr="00B45FA0">
        <w:rPr>
          <w:color w:val="auto"/>
          <w:lang w:val="kk-KZ"/>
        </w:rPr>
        <w:t>24</w:t>
      </w:r>
      <w:r w:rsidRPr="00B45FA0">
        <w:rPr>
          <w:color w:val="auto"/>
        </w:rPr>
        <w:t>,</w:t>
      </w:r>
      <w:r w:rsidRPr="00B45FA0">
        <w:rPr>
          <w:color w:val="auto"/>
          <w:lang w:val="kk-KZ"/>
        </w:rPr>
        <w:t>2</w:t>
      </w:r>
      <w:r w:rsidRPr="00B45FA0">
        <w:rPr>
          <w:color w:val="auto"/>
        </w:rPr>
        <w:t xml:space="preserve">% - ы </w:t>
      </w:r>
      <w:proofErr w:type="spellStart"/>
      <w:r w:rsidRPr="00B45FA0">
        <w:rPr>
          <w:color w:val="auto"/>
        </w:rPr>
        <w:t>жақсы</w:t>
      </w:r>
      <w:proofErr w:type="spellEnd"/>
      <w:r w:rsidRPr="00B45FA0">
        <w:rPr>
          <w:color w:val="auto"/>
        </w:rPr>
        <w:t xml:space="preserve">, 0% - ы </w:t>
      </w:r>
      <w:proofErr w:type="spellStart"/>
      <w:r w:rsidRPr="00B45FA0">
        <w:rPr>
          <w:color w:val="auto"/>
        </w:rPr>
        <w:t>рұқсат</w:t>
      </w:r>
      <w:proofErr w:type="spellEnd"/>
      <w:r w:rsidRPr="00B45FA0">
        <w:rPr>
          <w:color w:val="auto"/>
        </w:rPr>
        <w:t xml:space="preserve"> </w:t>
      </w:r>
      <w:proofErr w:type="spellStart"/>
      <w:r w:rsidRPr="00B45FA0">
        <w:rPr>
          <w:color w:val="auto"/>
        </w:rPr>
        <w:t>етілген</w:t>
      </w:r>
      <w:proofErr w:type="spellEnd"/>
      <w:r w:rsidRPr="00B45FA0">
        <w:rPr>
          <w:color w:val="auto"/>
        </w:rPr>
        <w:t>.</w:t>
      </w:r>
    </w:p>
    <w:p w14:paraId="7201C269" w14:textId="77777777" w:rsidR="00A24F94" w:rsidRPr="00B45FA0" w:rsidRDefault="00A24F94" w:rsidP="00A24F94">
      <w:pPr>
        <w:spacing w:line="249" w:lineRule="auto"/>
        <w:ind w:left="287" w:right="48"/>
        <w:jc w:val="left"/>
        <w:rPr>
          <w:color w:val="auto"/>
        </w:rPr>
      </w:pPr>
      <w:r w:rsidRPr="00B45FA0">
        <w:rPr>
          <w:color w:val="auto"/>
        </w:rPr>
        <w:t>202</w:t>
      </w:r>
      <w:r w:rsidRPr="00B45FA0">
        <w:rPr>
          <w:color w:val="auto"/>
          <w:lang w:val="kk-KZ"/>
        </w:rPr>
        <w:t>2</w:t>
      </w:r>
      <w:r w:rsidRPr="00B45FA0">
        <w:rPr>
          <w:color w:val="auto"/>
        </w:rPr>
        <w:t>-202</w:t>
      </w:r>
      <w:r w:rsidRPr="00B45FA0">
        <w:rPr>
          <w:color w:val="auto"/>
          <w:lang w:val="kk-KZ"/>
        </w:rPr>
        <w:t>3</w:t>
      </w:r>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proofErr w:type="gramStart"/>
      <w:r w:rsidRPr="00B45FA0">
        <w:rPr>
          <w:color w:val="auto"/>
        </w:rPr>
        <w:t>жылының</w:t>
      </w:r>
      <w:proofErr w:type="spellEnd"/>
      <w:r w:rsidRPr="00B45FA0">
        <w:rPr>
          <w:color w:val="auto"/>
        </w:rPr>
        <w:t xml:space="preserve">  </w:t>
      </w:r>
      <w:proofErr w:type="spellStart"/>
      <w:r w:rsidRPr="00B45FA0">
        <w:rPr>
          <w:color w:val="auto"/>
        </w:rPr>
        <w:t>қорытынды</w:t>
      </w:r>
      <w:proofErr w:type="spellEnd"/>
      <w:proofErr w:type="gramEnd"/>
      <w:r w:rsidRPr="00B45FA0">
        <w:rPr>
          <w:color w:val="auto"/>
        </w:rPr>
        <w:t xml:space="preserve"> </w:t>
      </w:r>
      <w:proofErr w:type="spellStart"/>
      <w:r w:rsidRPr="00B45FA0">
        <w:rPr>
          <w:color w:val="auto"/>
        </w:rPr>
        <w:t>мониторингімен</w:t>
      </w:r>
      <w:proofErr w:type="spellEnd"/>
      <w:r w:rsidRPr="00B45FA0">
        <w:rPr>
          <w:color w:val="auto"/>
        </w:rPr>
        <w:t xml:space="preserve"> </w:t>
      </w:r>
      <w:r w:rsidRPr="00B45FA0">
        <w:rPr>
          <w:color w:val="auto"/>
          <w:lang w:val="kk-KZ"/>
        </w:rPr>
        <w:t xml:space="preserve">4 </w:t>
      </w:r>
      <w:proofErr w:type="spellStart"/>
      <w:r w:rsidRPr="00B45FA0">
        <w:rPr>
          <w:color w:val="auto"/>
        </w:rPr>
        <w:t>сынып</w:t>
      </w:r>
      <w:proofErr w:type="spellEnd"/>
      <w:r w:rsidRPr="00B45FA0">
        <w:rPr>
          <w:color w:val="auto"/>
        </w:rPr>
        <w:t xml:space="preserve"> </w:t>
      </w:r>
      <w:proofErr w:type="spellStart"/>
      <w:r w:rsidRPr="00B45FA0">
        <w:rPr>
          <w:color w:val="auto"/>
        </w:rPr>
        <w:t>жиынтықта</w:t>
      </w:r>
      <w:proofErr w:type="spellEnd"/>
      <w:r w:rsidRPr="00B45FA0">
        <w:rPr>
          <w:color w:val="auto"/>
        </w:rPr>
        <w:t xml:space="preserve"> (А,Ә,</w:t>
      </w:r>
      <w:r w:rsidRPr="00B45FA0">
        <w:rPr>
          <w:color w:val="auto"/>
          <w:lang w:val="kk-KZ"/>
        </w:rPr>
        <w:t>Б,В)</w:t>
      </w:r>
      <w:r w:rsidRPr="00B45FA0">
        <w:rPr>
          <w:color w:val="auto"/>
        </w:rPr>
        <w:t xml:space="preserve">  </w:t>
      </w:r>
      <w:r w:rsidRPr="00B45FA0">
        <w:rPr>
          <w:color w:val="auto"/>
          <w:lang w:val="kk-KZ"/>
        </w:rPr>
        <w:t>8</w:t>
      </w:r>
      <w:r w:rsidRPr="00B45FA0">
        <w:rPr>
          <w:color w:val="auto"/>
        </w:rPr>
        <w:t xml:space="preserve">5 </w:t>
      </w:r>
      <w:proofErr w:type="spellStart"/>
      <w:r w:rsidRPr="00B45FA0">
        <w:rPr>
          <w:color w:val="auto"/>
        </w:rPr>
        <w:t>бала</w:t>
      </w:r>
      <w:proofErr w:type="spellEnd"/>
      <w:r w:rsidRPr="00B45FA0">
        <w:rPr>
          <w:color w:val="auto"/>
        </w:rPr>
        <w:t xml:space="preserve"> </w:t>
      </w:r>
      <w:proofErr w:type="spellStart"/>
      <w:r w:rsidRPr="00B45FA0">
        <w:rPr>
          <w:color w:val="auto"/>
        </w:rPr>
        <w:t>қамтылды</w:t>
      </w:r>
      <w:proofErr w:type="spellEnd"/>
      <w:r w:rsidRPr="00B45FA0">
        <w:rPr>
          <w:color w:val="auto"/>
        </w:rPr>
        <w:t xml:space="preserve">. МДО МЖМБС </w:t>
      </w:r>
      <w:proofErr w:type="spellStart"/>
      <w:r w:rsidRPr="00B45FA0">
        <w:rPr>
          <w:color w:val="auto"/>
        </w:rPr>
        <w:t>анықтайтын</w:t>
      </w:r>
      <w:proofErr w:type="spellEnd"/>
      <w:r w:rsidRPr="00B45FA0">
        <w:rPr>
          <w:color w:val="auto"/>
        </w:rPr>
        <w:t xml:space="preserve"> </w:t>
      </w:r>
      <w:proofErr w:type="spellStart"/>
      <w:r w:rsidRPr="00B45FA0">
        <w:rPr>
          <w:color w:val="auto"/>
        </w:rPr>
        <w:t>дағдылар</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дағдылардың</w:t>
      </w:r>
      <w:proofErr w:type="spellEnd"/>
      <w:r w:rsidRPr="00B45FA0">
        <w:rPr>
          <w:color w:val="auto"/>
        </w:rPr>
        <w:t xml:space="preserve"> </w:t>
      </w:r>
      <w:proofErr w:type="spellStart"/>
      <w:r w:rsidRPr="00B45FA0">
        <w:rPr>
          <w:color w:val="auto"/>
        </w:rPr>
        <w:t>тізбесіне</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деңгейі</w:t>
      </w:r>
      <w:proofErr w:type="spellEnd"/>
      <w:r w:rsidRPr="00B45FA0">
        <w:rPr>
          <w:color w:val="auto"/>
        </w:rPr>
        <w:t>:</w:t>
      </w:r>
    </w:p>
    <w:p w14:paraId="488C30A7" w14:textId="77777777" w:rsidR="00A24F94" w:rsidRPr="00B45FA0" w:rsidRDefault="00A24F94" w:rsidP="00A24F94">
      <w:pPr>
        <w:ind w:left="287" w:right="57"/>
        <w:rPr>
          <w:color w:val="auto"/>
        </w:rPr>
      </w:pPr>
      <w:r w:rsidRPr="00B45FA0">
        <w:rPr>
          <w:color w:val="auto"/>
        </w:rPr>
        <w:t xml:space="preserve">– </w:t>
      </w:r>
      <w:proofErr w:type="spellStart"/>
      <w:r w:rsidRPr="00B45FA0">
        <w:rPr>
          <w:color w:val="auto"/>
        </w:rPr>
        <w:t>Денсаулық</w:t>
      </w:r>
      <w:proofErr w:type="spellEnd"/>
      <w:r w:rsidRPr="00B45FA0">
        <w:rPr>
          <w:color w:val="auto"/>
        </w:rPr>
        <w:t xml:space="preserve"> </w:t>
      </w:r>
      <w:proofErr w:type="spellStart"/>
      <w:r w:rsidRPr="00B45FA0">
        <w:rPr>
          <w:color w:val="auto"/>
        </w:rPr>
        <w:t>сақтау</w:t>
      </w:r>
      <w:proofErr w:type="spellEnd"/>
      <w:r w:rsidRPr="00B45FA0">
        <w:rPr>
          <w:color w:val="auto"/>
        </w:rPr>
        <w:t xml:space="preserve"> </w:t>
      </w:r>
      <w:proofErr w:type="spellStart"/>
      <w:r w:rsidRPr="00B45FA0">
        <w:rPr>
          <w:color w:val="auto"/>
        </w:rPr>
        <w:t>дағдылары</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r w:rsidRPr="00B45FA0">
        <w:rPr>
          <w:color w:val="auto"/>
          <w:lang w:val="kk-KZ"/>
        </w:rPr>
        <w:t>75,5</w:t>
      </w:r>
      <w:r w:rsidRPr="00B45FA0">
        <w:rPr>
          <w:color w:val="auto"/>
        </w:rPr>
        <w:t xml:space="preserve"> % – ы </w:t>
      </w:r>
      <w:proofErr w:type="spellStart"/>
      <w:r w:rsidRPr="00B45FA0">
        <w:rPr>
          <w:color w:val="auto"/>
        </w:rPr>
        <w:t>жоғары</w:t>
      </w:r>
      <w:proofErr w:type="spellEnd"/>
      <w:r w:rsidRPr="00B45FA0">
        <w:rPr>
          <w:color w:val="auto"/>
        </w:rPr>
        <w:t xml:space="preserve">, </w:t>
      </w:r>
      <w:r w:rsidRPr="00B45FA0">
        <w:rPr>
          <w:color w:val="auto"/>
          <w:lang w:val="kk-KZ"/>
        </w:rPr>
        <w:t>24,5</w:t>
      </w:r>
      <w:r w:rsidRPr="00B45FA0">
        <w:rPr>
          <w:color w:val="auto"/>
        </w:rPr>
        <w:t xml:space="preserve"> % - ы </w:t>
      </w:r>
      <w:proofErr w:type="spellStart"/>
      <w:r w:rsidRPr="00B45FA0">
        <w:rPr>
          <w:color w:val="auto"/>
        </w:rPr>
        <w:t>жақсы</w:t>
      </w:r>
      <w:proofErr w:type="spellEnd"/>
      <w:r w:rsidRPr="00B45FA0">
        <w:rPr>
          <w:color w:val="auto"/>
        </w:rPr>
        <w:t xml:space="preserve">, 0 % - ы </w:t>
      </w:r>
      <w:proofErr w:type="spellStart"/>
      <w:r w:rsidRPr="00B45FA0">
        <w:rPr>
          <w:color w:val="auto"/>
        </w:rPr>
        <w:t>рұқсат</w:t>
      </w:r>
      <w:proofErr w:type="spellEnd"/>
      <w:r w:rsidRPr="00B45FA0">
        <w:rPr>
          <w:color w:val="auto"/>
        </w:rPr>
        <w:t xml:space="preserve"> </w:t>
      </w:r>
      <w:proofErr w:type="spellStart"/>
      <w:r w:rsidRPr="00B45FA0">
        <w:rPr>
          <w:color w:val="auto"/>
        </w:rPr>
        <w:t>етілген</w:t>
      </w:r>
      <w:proofErr w:type="spellEnd"/>
      <w:r w:rsidRPr="00B45FA0">
        <w:rPr>
          <w:color w:val="auto"/>
        </w:rPr>
        <w:t>.</w:t>
      </w:r>
    </w:p>
    <w:p w14:paraId="45334FE8" w14:textId="77777777" w:rsidR="00A24F94" w:rsidRPr="00B45FA0" w:rsidRDefault="00A24F94" w:rsidP="00A24F94">
      <w:pPr>
        <w:ind w:left="287" w:right="57"/>
        <w:rPr>
          <w:color w:val="auto"/>
        </w:rPr>
      </w:pPr>
      <w:r w:rsidRPr="00B45FA0">
        <w:rPr>
          <w:color w:val="auto"/>
        </w:rPr>
        <w:t>-</w:t>
      </w:r>
      <w:proofErr w:type="spellStart"/>
      <w:r w:rsidRPr="00B45FA0">
        <w:rPr>
          <w:color w:val="auto"/>
        </w:rPr>
        <w:t>Коммуникативтік</w:t>
      </w:r>
      <w:proofErr w:type="spellEnd"/>
      <w:r w:rsidRPr="00B45FA0">
        <w:rPr>
          <w:color w:val="auto"/>
        </w:rPr>
        <w:t xml:space="preserve"> – </w:t>
      </w:r>
      <w:proofErr w:type="spellStart"/>
      <w:r w:rsidRPr="00B45FA0">
        <w:rPr>
          <w:color w:val="auto"/>
        </w:rPr>
        <w:t>тілдік</w:t>
      </w:r>
      <w:proofErr w:type="spellEnd"/>
      <w:r w:rsidRPr="00B45FA0">
        <w:rPr>
          <w:color w:val="auto"/>
        </w:rPr>
        <w:t xml:space="preserve"> </w:t>
      </w:r>
      <w:proofErr w:type="spellStart"/>
      <w:r w:rsidRPr="00B45FA0">
        <w:rPr>
          <w:color w:val="auto"/>
        </w:rPr>
        <w:t>дағдылар</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64,2% – ы </w:t>
      </w:r>
      <w:proofErr w:type="spellStart"/>
      <w:r w:rsidRPr="00B45FA0">
        <w:rPr>
          <w:color w:val="auto"/>
        </w:rPr>
        <w:t>жоғары</w:t>
      </w:r>
      <w:proofErr w:type="spellEnd"/>
      <w:r w:rsidRPr="00B45FA0">
        <w:rPr>
          <w:color w:val="auto"/>
        </w:rPr>
        <w:t xml:space="preserve">, 35,8% - ы </w:t>
      </w:r>
      <w:proofErr w:type="spellStart"/>
      <w:r w:rsidRPr="00B45FA0">
        <w:rPr>
          <w:color w:val="auto"/>
        </w:rPr>
        <w:t>жақсы</w:t>
      </w:r>
      <w:proofErr w:type="spellEnd"/>
      <w:r w:rsidRPr="00B45FA0">
        <w:rPr>
          <w:color w:val="auto"/>
        </w:rPr>
        <w:t xml:space="preserve">, 0 % - ы </w:t>
      </w:r>
      <w:proofErr w:type="spellStart"/>
      <w:r w:rsidRPr="00B45FA0">
        <w:rPr>
          <w:color w:val="auto"/>
        </w:rPr>
        <w:t>рұқсат</w:t>
      </w:r>
      <w:proofErr w:type="spellEnd"/>
      <w:r w:rsidRPr="00B45FA0">
        <w:rPr>
          <w:color w:val="auto"/>
        </w:rPr>
        <w:t xml:space="preserve"> </w:t>
      </w:r>
      <w:proofErr w:type="spellStart"/>
      <w:r w:rsidRPr="00B45FA0">
        <w:rPr>
          <w:color w:val="auto"/>
        </w:rPr>
        <w:t>етілген</w:t>
      </w:r>
      <w:proofErr w:type="spellEnd"/>
      <w:r w:rsidRPr="00B45FA0">
        <w:rPr>
          <w:color w:val="auto"/>
        </w:rPr>
        <w:t>.</w:t>
      </w:r>
    </w:p>
    <w:p w14:paraId="5C8D5DEE" w14:textId="77777777" w:rsidR="00A24F94" w:rsidRPr="00B45FA0" w:rsidRDefault="00A24F94" w:rsidP="00A24F94">
      <w:pPr>
        <w:numPr>
          <w:ilvl w:val="0"/>
          <w:numId w:val="3"/>
        </w:numPr>
        <w:ind w:right="57"/>
        <w:rPr>
          <w:color w:val="auto"/>
        </w:rPr>
      </w:pPr>
      <w:proofErr w:type="spellStart"/>
      <w:r w:rsidRPr="00B45FA0">
        <w:rPr>
          <w:color w:val="auto"/>
        </w:rPr>
        <w:t>Танымдық</w:t>
      </w:r>
      <w:proofErr w:type="spellEnd"/>
      <w:r w:rsidRPr="00B45FA0">
        <w:rPr>
          <w:color w:val="auto"/>
        </w:rPr>
        <w:t xml:space="preserve"> </w:t>
      </w:r>
      <w:proofErr w:type="spellStart"/>
      <w:r w:rsidRPr="00B45FA0">
        <w:rPr>
          <w:color w:val="auto"/>
        </w:rPr>
        <w:t>дағдылары</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65 % - ы </w:t>
      </w:r>
      <w:proofErr w:type="spellStart"/>
      <w:r w:rsidRPr="00B45FA0">
        <w:rPr>
          <w:color w:val="auto"/>
        </w:rPr>
        <w:t>жоғары</w:t>
      </w:r>
      <w:proofErr w:type="spellEnd"/>
      <w:r w:rsidRPr="00B45FA0">
        <w:rPr>
          <w:color w:val="auto"/>
        </w:rPr>
        <w:t xml:space="preserve">, 35 % - ы </w:t>
      </w:r>
      <w:proofErr w:type="spellStart"/>
      <w:r w:rsidRPr="00B45FA0">
        <w:rPr>
          <w:color w:val="auto"/>
        </w:rPr>
        <w:t>жақсы</w:t>
      </w:r>
      <w:proofErr w:type="spellEnd"/>
      <w:r w:rsidRPr="00B45FA0">
        <w:rPr>
          <w:color w:val="auto"/>
        </w:rPr>
        <w:t xml:space="preserve">, 0% - </w:t>
      </w:r>
      <w:proofErr w:type="spellStart"/>
      <w:r w:rsidRPr="00B45FA0">
        <w:rPr>
          <w:color w:val="auto"/>
        </w:rPr>
        <w:t>ырұқсат</w:t>
      </w:r>
      <w:proofErr w:type="spellEnd"/>
      <w:r w:rsidRPr="00B45FA0">
        <w:rPr>
          <w:color w:val="auto"/>
        </w:rPr>
        <w:t xml:space="preserve"> </w:t>
      </w:r>
      <w:proofErr w:type="spellStart"/>
      <w:r w:rsidRPr="00B45FA0">
        <w:rPr>
          <w:color w:val="auto"/>
        </w:rPr>
        <w:t>етілген</w:t>
      </w:r>
      <w:proofErr w:type="spellEnd"/>
      <w:r w:rsidRPr="00B45FA0">
        <w:rPr>
          <w:color w:val="auto"/>
        </w:rPr>
        <w:t>.</w:t>
      </w:r>
    </w:p>
    <w:p w14:paraId="36596DD2" w14:textId="77777777" w:rsidR="00A24F94" w:rsidRPr="00B45FA0" w:rsidRDefault="00A24F94" w:rsidP="00A24F94">
      <w:pPr>
        <w:numPr>
          <w:ilvl w:val="0"/>
          <w:numId w:val="3"/>
        </w:numPr>
        <w:ind w:right="57"/>
        <w:rPr>
          <w:color w:val="auto"/>
        </w:rPr>
      </w:pPr>
      <w:proofErr w:type="spellStart"/>
      <w:r w:rsidRPr="00B45FA0">
        <w:rPr>
          <w:color w:val="auto"/>
        </w:rPr>
        <w:t>Шығармашылық</w:t>
      </w:r>
      <w:proofErr w:type="spellEnd"/>
      <w:r w:rsidRPr="00B45FA0">
        <w:rPr>
          <w:color w:val="auto"/>
        </w:rPr>
        <w:t xml:space="preserve"> </w:t>
      </w:r>
      <w:proofErr w:type="spellStart"/>
      <w:r w:rsidRPr="00B45FA0">
        <w:rPr>
          <w:color w:val="auto"/>
        </w:rPr>
        <w:t>дағдылары</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7</w:t>
      </w:r>
      <w:r w:rsidRPr="00B45FA0">
        <w:rPr>
          <w:color w:val="auto"/>
          <w:lang w:val="kk-KZ"/>
        </w:rPr>
        <w:t>8,9</w:t>
      </w:r>
      <w:r w:rsidRPr="00B45FA0">
        <w:rPr>
          <w:color w:val="auto"/>
        </w:rPr>
        <w:t xml:space="preserve">% - ы </w:t>
      </w:r>
      <w:proofErr w:type="spellStart"/>
      <w:r w:rsidRPr="00B45FA0">
        <w:rPr>
          <w:color w:val="auto"/>
        </w:rPr>
        <w:t>жоғары</w:t>
      </w:r>
      <w:proofErr w:type="spellEnd"/>
      <w:r w:rsidRPr="00B45FA0">
        <w:rPr>
          <w:color w:val="auto"/>
        </w:rPr>
        <w:t xml:space="preserve">, </w:t>
      </w:r>
      <w:r w:rsidRPr="00B45FA0">
        <w:rPr>
          <w:color w:val="auto"/>
          <w:lang w:val="kk-KZ"/>
        </w:rPr>
        <w:t>21</w:t>
      </w:r>
      <w:r w:rsidRPr="00B45FA0">
        <w:rPr>
          <w:color w:val="auto"/>
        </w:rPr>
        <w:t xml:space="preserve">% - ы </w:t>
      </w:r>
      <w:proofErr w:type="spellStart"/>
      <w:r w:rsidRPr="00B45FA0">
        <w:rPr>
          <w:color w:val="auto"/>
        </w:rPr>
        <w:t>жақсы</w:t>
      </w:r>
      <w:proofErr w:type="spellEnd"/>
      <w:r w:rsidRPr="00B45FA0">
        <w:rPr>
          <w:color w:val="auto"/>
        </w:rPr>
        <w:t xml:space="preserve">, 0% - ы </w:t>
      </w:r>
      <w:proofErr w:type="spellStart"/>
      <w:r w:rsidRPr="00B45FA0">
        <w:rPr>
          <w:color w:val="auto"/>
        </w:rPr>
        <w:t>рұқсат</w:t>
      </w:r>
      <w:proofErr w:type="spellEnd"/>
      <w:r w:rsidRPr="00B45FA0">
        <w:rPr>
          <w:color w:val="auto"/>
        </w:rPr>
        <w:t xml:space="preserve"> </w:t>
      </w:r>
      <w:proofErr w:type="spellStart"/>
      <w:r w:rsidRPr="00B45FA0">
        <w:rPr>
          <w:color w:val="auto"/>
        </w:rPr>
        <w:t>етілген</w:t>
      </w:r>
      <w:proofErr w:type="spellEnd"/>
      <w:r w:rsidRPr="00B45FA0">
        <w:rPr>
          <w:color w:val="auto"/>
        </w:rPr>
        <w:t>.</w:t>
      </w:r>
    </w:p>
    <w:p w14:paraId="1FD6DC85" w14:textId="77777777" w:rsidR="00A24F94" w:rsidRPr="00B45FA0" w:rsidRDefault="00A24F94" w:rsidP="00A24F94">
      <w:pPr>
        <w:numPr>
          <w:ilvl w:val="0"/>
          <w:numId w:val="3"/>
        </w:numPr>
        <w:ind w:right="57"/>
        <w:rPr>
          <w:color w:val="auto"/>
        </w:rPr>
      </w:pPr>
      <w:proofErr w:type="spellStart"/>
      <w:r w:rsidRPr="00B45FA0">
        <w:rPr>
          <w:color w:val="auto"/>
        </w:rPr>
        <w:t>Әлеуметтік</w:t>
      </w:r>
      <w:proofErr w:type="spellEnd"/>
      <w:r w:rsidRPr="00B45FA0">
        <w:rPr>
          <w:color w:val="auto"/>
        </w:rPr>
        <w:t xml:space="preserve"> </w:t>
      </w:r>
      <w:proofErr w:type="spellStart"/>
      <w:r w:rsidRPr="00B45FA0">
        <w:rPr>
          <w:color w:val="auto"/>
        </w:rPr>
        <w:t>дағдылар</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60,7% - ы </w:t>
      </w:r>
      <w:proofErr w:type="spellStart"/>
      <w:r w:rsidRPr="00B45FA0">
        <w:rPr>
          <w:color w:val="auto"/>
        </w:rPr>
        <w:t>жоғары</w:t>
      </w:r>
      <w:proofErr w:type="spellEnd"/>
      <w:r w:rsidRPr="00B45FA0">
        <w:rPr>
          <w:color w:val="auto"/>
        </w:rPr>
        <w:t xml:space="preserve">, </w:t>
      </w:r>
      <w:r w:rsidRPr="00B45FA0">
        <w:rPr>
          <w:color w:val="auto"/>
          <w:lang w:val="kk-KZ"/>
        </w:rPr>
        <w:t>39</w:t>
      </w:r>
      <w:r w:rsidRPr="00B45FA0">
        <w:rPr>
          <w:color w:val="auto"/>
        </w:rPr>
        <w:t xml:space="preserve">,3% - ы </w:t>
      </w:r>
      <w:proofErr w:type="spellStart"/>
      <w:r w:rsidRPr="00B45FA0">
        <w:rPr>
          <w:color w:val="auto"/>
        </w:rPr>
        <w:t>жақсы</w:t>
      </w:r>
      <w:proofErr w:type="spellEnd"/>
      <w:r w:rsidRPr="00B45FA0">
        <w:rPr>
          <w:color w:val="auto"/>
        </w:rPr>
        <w:t xml:space="preserve">, 0% - ы </w:t>
      </w:r>
      <w:proofErr w:type="spellStart"/>
      <w:r w:rsidRPr="00B45FA0">
        <w:rPr>
          <w:color w:val="auto"/>
        </w:rPr>
        <w:t>рұқсат</w:t>
      </w:r>
      <w:proofErr w:type="spellEnd"/>
      <w:r w:rsidRPr="00B45FA0">
        <w:rPr>
          <w:color w:val="auto"/>
        </w:rPr>
        <w:t xml:space="preserve"> </w:t>
      </w:r>
      <w:proofErr w:type="spellStart"/>
      <w:r w:rsidRPr="00B45FA0">
        <w:rPr>
          <w:color w:val="auto"/>
        </w:rPr>
        <w:t>етілген</w:t>
      </w:r>
      <w:proofErr w:type="spellEnd"/>
      <w:r w:rsidRPr="00B45FA0">
        <w:rPr>
          <w:color w:val="auto"/>
        </w:rPr>
        <w:t>.</w:t>
      </w:r>
    </w:p>
    <w:p w14:paraId="10D69BE2" w14:textId="77777777" w:rsidR="00A24F94" w:rsidRPr="00B45FA0" w:rsidRDefault="00A24F94" w:rsidP="00A24F94">
      <w:pPr>
        <w:spacing w:line="249" w:lineRule="auto"/>
        <w:ind w:left="287" w:right="48"/>
        <w:jc w:val="left"/>
        <w:rPr>
          <w:color w:val="auto"/>
        </w:rPr>
      </w:pPr>
      <w:r w:rsidRPr="00B45FA0">
        <w:rPr>
          <w:color w:val="auto"/>
        </w:rPr>
        <w:t>202</w:t>
      </w:r>
      <w:r w:rsidRPr="00B45FA0">
        <w:rPr>
          <w:color w:val="auto"/>
          <w:lang w:val="kk-KZ"/>
        </w:rPr>
        <w:t>3</w:t>
      </w:r>
      <w:r w:rsidRPr="00B45FA0">
        <w:rPr>
          <w:color w:val="auto"/>
        </w:rPr>
        <w:t>-202</w:t>
      </w:r>
      <w:r w:rsidRPr="00B45FA0">
        <w:rPr>
          <w:color w:val="auto"/>
          <w:lang w:val="kk-KZ"/>
        </w:rPr>
        <w:t>4</w:t>
      </w:r>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жылында</w:t>
      </w:r>
      <w:proofErr w:type="spellEnd"/>
      <w:r w:rsidRPr="00B45FA0">
        <w:rPr>
          <w:color w:val="auto"/>
        </w:rPr>
        <w:t xml:space="preserve"> «</w:t>
      </w:r>
      <w:proofErr w:type="spellStart"/>
      <w:r w:rsidRPr="00B45FA0">
        <w:rPr>
          <w:color w:val="auto"/>
        </w:rPr>
        <w:t>Бастапқы</w:t>
      </w:r>
      <w:proofErr w:type="spellEnd"/>
      <w:r w:rsidRPr="00B45FA0">
        <w:rPr>
          <w:color w:val="auto"/>
        </w:rPr>
        <w:t xml:space="preserve"> </w:t>
      </w:r>
      <w:proofErr w:type="spellStart"/>
      <w:r w:rsidRPr="00B45FA0">
        <w:rPr>
          <w:color w:val="auto"/>
        </w:rPr>
        <w:t>кезеңде</w:t>
      </w:r>
      <w:proofErr w:type="spellEnd"/>
      <w:r w:rsidRPr="00B45FA0">
        <w:rPr>
          <w:color w:val="auto"/>
        </w:rPr>
        <w:t xml:space="preserve">»  МАДС  </w:t>
      </w:r>
      <w:proofErr w:type="spellStart"/>
      <w:r w:rsidRPr="00B45FA0">
        <w:rPr>
          <w:color w:val="auto"/>
        </w:rPr>
        <w:t>жүргізілген</w:t>
      </w:r>
      <w:proofErr w:type="spellEnd"/>
      <w:r w:rsidRPr="00B45FA0">
        <w:rPr>
          <w:color w:val="auto"/>
        </w:rPr>
        <w:t xml:space="preserve"> </w:t>
      </w:r>
      <w:proofErr w:type="spellStart"/>
      <w:r w:rsidRPr="00B45FA0">
        <w:rPr>
          <w:color w:val="auto"/>
        </w:rPr>
        <w:t>ұйымдастырылған</w:t>
      </w:r>
      <w:proofErr w:type="spellEnd"/>
      <w:r w:rsidRPr="00B45FA0">
        <w:rPr>
          <w:color w:val="auto"/>
        </w:rPr>
        <w:t xml:space="preserve"> </w:t>
      </w:r>
      <w:proofErr w:type="spellStart"/>
      <w:r w:rsidRPr="00B45FA0">
        <w:rPr>
          <w:color w:val="auto"/>
        </w:rPr>
        <w:t>іс-әрекеттер</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біліктер</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дағдылардың</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нәтижесінде</w:t>
      </w:r>
      <w:proofErr w:type="spellEnd"/>
      <w:r w:rsidRPr="00B45FA0">
        <w:rPr>
          <w:color w:val="auto"/>
        </w:rPr>
        <w:t xml:space="preserve"> «</w:t>
      </w:r>
      <w:proofErr w:type="spellStart"/>
      <w:r w:rsidRPr="00B45FA0">
        <w:rPr>
          <w:color w:val="auto"/>
        </w:rPr>
        <w:t>Физикалық</w:t>
      </w:r>
      <w:proofErr w:type="spellEnd"/>
      <w:r w:rsidRPr="00B45FA0">
        <w:rPr>
          <w:color w:val="auto"/>
        </w:rPr>
        <w:t xml:space="preserve"> </w:t>
      </w:r>
      <w:proofErr w:type="spellStart"/>
      <w:r w:rsidRPr="00B45FA0">
        <w:rPr>
          <w:color w:val="auto"/>
        </w:rPr>
        <w:t>қасиеттерді</w:t>
      </w:r>
      <w:proofErr w:type="spellEnd"/>
      <w:r w:rsidRPr="00B45FA0">
        <w:rPr>
          <w:color w:val="auto"/>
        </w:rPr>
        <w:t xml:space="preserve"> </w:t>
      </w:r>
      <w:proofErr w:type="spellStart"/>
      <w:r w:rsidRPr="00B45FA0">
        <w:rPr>
          <w:color w:val="auto"/>
        </w:rPr>
        <w:t>дамыту</w:t>
      </w:r>
      <w:proofErr w:type="spellEnd"/>
      <w:r w:rsidRPr="00B45FA0">
        <w:rPr>
          <w:color w:val="auto"/>
        </w:rPr>
        <w:t xml:space="preserve">» 1-деңгейде </w:t>
      </w:r>
      <w:r w:rsidRPr="00B45FA0">
        <w:rPr>
          <w:color w:val="auto"/>
          <w:lang w:val="kk-KZ"/>
        </w:rPr>
        <w:t>2</w:t>
      </w:r>
      <w:r w:rsidRPr="00B45FA0">
        <w:rPr>
          <w:color w:val="auto"/>
        </w:rPr>
        <w:t xml:space="preserve">%, 2-деңгейде </w:t>
      </w:r>
      <w:r w:rsidRPr="00B45FA0">
        <w:rPr>
          <w:color w:val="auto"/>
          <w:lang w:val="kk-KZ"/>
        </w:rPr>
        <w:t>40</w:t>
      </w:r>
      <w:r w:rsidRPr="00B45FA0">
        <w:rPr>
          <w:color w:val="auto"/>
        </w:rPr>
        <w:t xml:space="preserve">% </w:t>
      </w:r>
      <w:proofErr w:type="spellStart"/>
      <w:r w:rsidRPr="00B45FA0">
        <w:rPr>
          <w:color w:val="auto"/>
        </w:rPr>
        <w:t>бала</w:t>
      </w:r>
      <w:proofErr w:type="spellEnd"/>
      <w:r w:rsidRPr="00B45FA0">
        <w:rPr>
          <w:color w:val="auto"/>
        </w:rPr>
        <w:t xml:space="preserve">, 3-деңгейдің </w:t>
      </w:r>
      <w:r w:rsidRPr="00B45FA0">
        <w:rPr>
          <w:color w:val="auto"/>
          <w:lang w:val="kk-KZ"/>
        </w:rPr>
        <w:t>52</w:t>
      </w:r>
      <w:r w:rsidRPr="00B45FA0">
        <w:rPr>
          <w:color w:val="auto"/>
        </w:rPr>
        <w:t xml:space="preserve">% </w:t>
      </w:r>
      <w:proofErr w:type="spellStart"/>
      <w:r w:rsidRPr="00B45FA0">
        <w:rPr>
          <w:color w:val="auto"/>
        </w:rPr>
        <w:t>бала</w:t>
      </w:r>
      <w:proofErr w:type="spellEnd"/>
      <w:r w:rsidRPr="00B45FA0">
        <w:rPr>
          <w:color w:val="auto"/>
        </w:rPr>
        <w:t>; «</w:t>
      </w:r>
      <w:proofErr w:type="spellStart"/>
      <w:r w:rsidRPr="00B45FA0">
        <w:rPr>
          <w:color w:val="auto"/>
        </w:rPr>
        <w:t>Коммуникативтік</w:t>
      </w:r>
      <w:proofErr w:type="spellEnd"/>
      <w:r w:rsidRPr="00B45FA0">
        <w:rPr>
          <w:color w:val="auto"/>
        </w:rPr>
        <w:t xml:space="preserve"> </w:t>
      </w:r>
      <w:proofErr w:type="spellStart"/>
      <w:r w:rsidRPr="00B45FA0">
        <w:rPr>
          <w:color w:val="auto"/>
        </w:rPr>
        <w:t>дағдыларды</w:t>
      </w:r>
      <w:proofErr w:type="spellEnd"/>
      <w:r w:rsidRPr="00B45FA0">
        <w:rPr>
          <w:color w:val="auto"/>
        </w:rPr>
        <w:t xml:space="preserve"> </w:t>
      </w:r>
      <w:proofErr w:type="spellStart"/>
      <w:r w:rsidRPr="00B45FA0">
        <w:rPr>
          <w:color w:val="auto"/>
        </w:rPr>
        <w:t>дамыту</w:t>
      </w:r>
      <w:proofErr w:type="spellEnd"/>
      <w:r w:rsidRPr="00B45FA0">
        <w:rPr>
          <w:color w:val="auto"/>
        </w:rPr>
        <w:t xml:space="preserve">» 1-деңгейде </w:t>
      </w:r>
      <w:r w:rsidRPr="00B45FA0">
        <w:rPr>
          <w:color w:val="auto"/>
          <w:lang w:val="kk-KZ"/>
        </w:rPr>
        <w:t>3</w:t>
      </w:r>
      <w:r w:rsidRPr="00B45FA0">
        <w:rPr>
          <w:color w:val="auto"/>
        </w:rPr>
        <w:t xml:space="preserve">%, 2-деңгейде </w:t>
      </w:r>
      <w:r w:rsidRPr="00B45FA0">
        <w:rPr>
          <w:color w:val="auto"/>
          <w:lang w:val="kk-KZ"/>
        </w:rPr>
        <w:t>58</w:t>
      </w:r>
      <w:r w:rsidRPr="00B45FA0">
        <w:rPr>
          <w:color w:val="auto"/>
        </w:rPr>
        <w:t xml:space="preserve">% </w:t>
      </w:r>
      <w:proofErr w:type="spellStart"/>
      <w:r w:rsidRPr="00B45FA0">
        <w:rPr>
          <w:color w:val="auto"/>
        </w:rPr>
        <w:t>бала</w:t>
      </w:r>
      <w:proofErr w:type="spellEnd"/>
      <w:r w:rsidRPr="00B45FA0">
        <w:rPr>
          <w:color w:val="auto"/>
        </w:rPr>
        <w:t xml:space="preserve">, 3деңгейдің </w:t>
      </w:r>
      <w:r w:rsidRPr="00B45FA0">
        <w:rPr>
          <w:color w:val="auto"/>
          <w:lang w:val="kk-KZ"/>
        </w:rPr>
        <w:t>40</w:t>
      </w:r>
      <w:r w:rsidRPr="00B45FA0">
        <w:rPr>
          <w:color w:val="auto"/>
        </w:rPr>
        <w:t xml:space="preserve">% </w:t>
      </w:r>
      <w:proofErr w:type="spellStart"/>
      <w:r w:rsidRPr="00B45FA0">
        <w:rPr>
          <w:color w:val="auto"/>
        </w:rPr>
        <w:t>бала</w:t>
      </w:r>
      <w:proofErr w:type="spellEnd"/>
      <w:r w:rsidRPr="00B45FA0">
        <w:rPr>
          <w:color w:val="auto"/>
        </w:rPr>
        <w:t>; «</w:t>
      </w:r>
      <w:proofErr w:type="spellStart"/>
      <w:r w:rsidRPr="00B45FA0">
        <w:rPr>
          <w:color w:val="auto"/>
        </w:rPr>
        <w:t>Танымдық</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зияткерлік</w:t>
      </w:r>
      <w:proofErr w:type="spellEnd"/>
      <w:r w:rsidRPr="00B45FA0">
        <w:rPr>
          <w:color w:val="auto"/>
        </w:rPr>
        <w:t xml:space="preserve"> </w:t>
      </w:r>
      <w:proofErr w:type="spellStart"/>
      <w:r w:rsidRPr="00B45FA0">
        <w:rPr>
          <w:color w:val="auto"/>
        </w:rPr>
        <w:t>дағдыларды</w:t>
      </w:r>
      <w:proofErr w:type="spellEnd"/>
      <w:r w:rsidRPr="00B45FA0">
        <w:rPr>
          <w:color w:val="auto"/>
        </w:rPr>
        <w:t xml:space="preserve"> </w:t>
      </w:r>
      <w:proofErr w:type="spellStart"/>
      <w:r w:rsidRPr="00B45FA0">
        <w:rPr>
          <w:color w:val="auto"/>
        </w:rPr>
        <w:t>дамыту</w:t>
      </w:r>
      <w:proofErr w:type="spellEnd"/>
      <w:r w:rsidRPr="00B45FA0">
        <w:rPr>
          <w:color w:val="auto"/>
        </w:rPr>
        <w:t xml:space="preserve">»  1-деңгейде </w:t>
      </w:r>
      <w:r w:rsidRPr="00B45FA0">
        <w:rPr>
          <w:color w:val="auto"/>
          <w:lang w:val="kk-KZ"/>
        </w:rPr>
        <w:t>1</w:t>
      </w:r>
      <w:r w:rsidRPr="00B45FA0">
        <w:rPr>
          <w:color w:val="auto"/>
        </w:rPr>
        <w:t xml:space="preserve">%, 2-деңгейде </w:t>
      </w:r>
      <w:r w:rsidRPr="00B45FA0">
        <w:rPr>
          <w:color w:val="auto"/>
          <w:lang w:val="kk-KZ"/>
        </w:rPr>
        <w:t>68</w:t>
      </w:r>
      <w:r w:rsidRPr="00B45FA0">
        <w:rPr>
          <w:color w:val="auto"/>
        </w:rPr>
        <w:t xml:space="preserve">%, 3-деңгейдің </w:t>
      </w:r>
      <w:r w:rsidRPr="00B45FA0">
        <w:rPr>
          <w:color w:val="auto"/>
          <w:lang w:val="kk-KZ"/>
        </w:rPr>
        <w:t>20</w:t>
      </w:r>
      <w:r w:rsidRPr="00B45FA0">
        <w:rPr>
          <w:color w:val="auto"/>
        </w:rPr>
        <w:t>%; «</w:t>
      </w:r>
      <w:proofErr w:type="spellStart"/>
      <w:r w:rsidRPr="00B45FA0">
        <w:rPr>
          <w:color w:val="auto"/>
        </w:rPr>
        <w:t>Шығармашылық</w:t>
      </w:r>
      <w:proofErr w:type="spellEnd"/>
      <w:r w:rsidRPr="00B45FA0">
        <w:rPr>
          <w:color w:val="auto"/>
        </w:rPr>
        <w:t xml:space="preserve"> </w:t>
      </w:r>
      <w:proofErr w:type="spellStart"/>
      <w:r w:rsidRPr="00B45FA0">
        <w:rPr>
          <w:color w:val="auto"/>
        </w:rPr>
        <w:t>дағдыларын</w:t>
      </w:r>
      <w:proofErr w:type="spellEnd"/>
      <w:r w:rsidRPr="00B45FA0">
        <w:rPr>
          <w:color w:val="auto"/>
        </w:rPr>
        <w:t xml:space="preserve"> </w:t>
      </w:r>
      <w:proofErr w:type="spellStart"/>
      <w:r w:rsidRPr="00B45FA0">
        <w:rPr>
          <w:color w:val="auto"/>
        </w:rPr>
        <w:t>зерттеу</w:t>
      </w:r>
      <w:proofErr w:type="spellEnd"/>
      <w:r w:rsidRPr="00B45FA0">
        <w:rPr>
          <w:color w:val="auto"/>
        </w:rPr>
        <w:t xml:space="preserve"> </w:t>
      </w:r>
      <w:proofErr w:type="spellStart"/>
      <w:r w:rsidRPr="00B45FA0">
        <w:rPr>
          <w:color w:val="auto"/>
        </w:rPr>
        <w:t>ісәрекетін</w:t>
      </w:r>
      <w:proofErr w:type="spellEnd"/>
      <w:r w:rsidRPr="00B45FA0">
        <w:rPr>
          <w:color w:val="auto"/>
        </w:rPr>
        <w:t xml:space="preserve"> </w:t>
      </w:r>
      <w:proofErr w:type="spellStart"/>
      <w:r w:rsidRPr="00B45FA0">
        <w:rPr>
          <w:color w:val="auto"/>
        </w:rPr>
        <w:t>дамыту</w:t>
      </w:r>
      <w:proofErr w:type="spellEnd"/>
      <w:r w:rsidRPr="00B45FA0">
        <w:rPr>
          <w:color w:val="auto"/>
        </w:rPr>
        <w:t xml:space="preserve">» 1-деңгейде </w:t>
      </w:r>
      <w:r w:rsidRPr="00B45FA0">
        <w:rPr>
          <w:color w:val="auto"/>
          <w:lang w:val="kk-KZ"/>
        </w:rPr>
        <w:t>0</w:t>
      </w:r>
      <w:r w:rsidRPr="00B45FA0">
        <w:rPr>
          <w:color w:val="auto"/>
        </w:rPr>
        <w:t xml:space="preserve">%, 2-деңгейде </w:t>
      </w:r>
      <w:r w:rsidRPr="00B45FA0">
        <w:rPr>
          <w:color w:val="auto"/>
          <w:lang w:val="kk-KZ"/>
        </w:rPr>
        <w:t>75</w:t>
      </w:r>
      <w:r w:rsidRPr="00B45FA0">
        <w:rPr>
          <w:color w:val="auto"/>
        </w:rPr>
        <w:t xml:space="preserve">%, 3-деңгейдің </w:t>
      </w:r>
      <w:r w:rsidRPr="00B45FA0">
        <w:rPr>
          <w:color w:val="auto"/>
          <w:lang w:val="kk-KZ"/>
        </w:rPr>
        <w:t>25</w:t>
      </w:r>
      <w:r w:rsidRPr="00B45FA0">
        <w:rPr>
          <w:color w:val="auto"/>
        </w:rPr>
        <w:t xml:space="preserve">% </w:t>
      </w:r>
      <w:proofErr w:type="spellStart"/>
      <w:r w:rsidRPr="00B45FA0">
        <w:rPr>
          <w:color w:val="auto"/>
        </w:rPr>
        <w:t>бала</w:t>
      </w:r>
      <w:proofErr w:type="spellEnd"/>
      <w:r w:rsidRPr="00B45FA0">
        <w:rPr>
          <w:color w:val="auto"/>
        </w:rPr>
        <w:t>; «</w:t>
      </w:r>
      <w:proofErr w:type="spellStart"/>
      <w:r w:rsidRPr="00B45FA0">
        <w:rPr>
          <w:color w:val="auto"/>
        </w:rPr>
        <w:t>Әлеуметтік</w:t>
      </w:r>
      <w:proofErr w:type="spellEnd"/>
      <w:r w:rsidRPr="00B45FA0">
        <w:rPr>
          <w:color w:val="auto"/>
        </w:rPr>
        <w:t xml:space="preserve"> </w:t>
      </w:r>
      <w:proofErr w:type="spellStart"/>
      <w:r w:rsidRPr="00B45FA0">
        <w:rPr>
          <w:color w:val="auto"/>
        </w:rPr>
        <w:t>эмоционалды</w:t>
      </w:r>
      <w:proofErr w:type="spellEnd"/>
      <w:r w:rsidRPr="00B45FA0">
        <w:rPr>
          <w:color w:val="auto"/>
        </w:rPr>
        <w:t xml:space="preserve"> </w:t>
      </w:r>
      <w:proofErr w:type="spellStart"/>
      <w:r w:rsidRPr="00B45FA0">
        <w:rPr>
          <w:color w:val="auto"/>
        </w:rPr>
        <w:t>дағдыларды</w:t>
      </w:r>
      <w:proofErr w:type="spellEnd"/>
      <w:r w:rsidRPr="00B45FA0">
        <w:rPr>
          <w:color w:val="auto"/>
        </w:rPr>
        <w:t xml:space="preserve"> </w:t>
      </w:r>
      <w:proofErr w:type="spellStart"/>
      <w:r w:rsidRPr="00B45FA0">
        <w:rPr>
          <w:color w:val="auto"/>
        </w:rPr>
        <w:t>қалыптастыру</w:t>
      </w:r>
      <w:proofErr w:type="spellEnd"/>
      <w:r w:rsidRPr="00B45FA0">
        <w:rPr>
          <w:color w:val="auto"/>
        </w:rPr>
        <w:t xml:space="preserve">» 1-деңгейде </w:t>
      </w:r>
      <w:r w:rsidRPr="00B45FA0">
        <w:rPr>
          <w:color w:val="auto"/>
          <w:lang w:val="kk-KZ"/>
        </w:rPr>
        <w:t>2</w:t>
      </w:r>
      <w:r w:rsidRPr="00B45FA0">
        <w:rPr>
          <w:color w:val="auto"/>
        </w:rPr>
        <w:t xml:space="preserve">%, 2-деңгейде </w:t>
      </w:r>
      <w:r w:rsidRPr="00B45FA0">
        <w:rPr>
          <w:color w:val="auto"/>
          <w:lang w:val="kk-KZ"/>
        </w:rPr>
        <w:t>65</w:t>
      </w:r>
      <w:r w:rsidRPr="00B45FA0">
        <w:rPr>
          <w:color w:val="auto"/>
        </w:rPr>
        <w:t>%, 3-деңгейдің</w:t>
      </w:r>
      <w:r w:rsidRPr="00B45FA0">
        <w:rPr>
          <w:color w:val="auto"/>
          <w:lang w:val="kk-KZ"/>
        </w:rPr>
        <w:t xml:space="preserve"> 33</w:t>
      </w:r>
      <w:r w:rsidRPr="00B45FA0">
        <w:rPr>
          <w:color w:val="auto"/>
        </w:rPr>
        <w:t xml:space="preserve">% </w:t>
      </w:r>
      <w:proofErr w:type="spellStart"/>
      <w:r w:rsidRPr="00B45FA0">
        <w:rPr>
          <w:color w:val="auto"/>
        </w:rPr>
        <w:t>бала</w:t>
      </w:r>
      <w:proofErr w:type="spellEnd"/>
      <w:r w:rsidRPr="00B45FA0">
        <w:rPr>
          <w:color w:val="auto"/>
        </w:rPr>
        <w:t>.</w:t>
      </w:r>
    </w:p>
    <w:p w14:paraId="1426DE1C" w14:textId="77777777" w:rsidR="00A24F94" w:rsidRPr="00B45FA0" w:rsidRDefault="00A24F94" w:rsidP="00A24F94">
      <w:pPr>
        <w:spacing w:after="33"/>
        <w:ind w:left="287" w:right="57"/>
        <w:rPr>
          <w:color w:val="auto"/>
        </w:rPr>
      </w:pPr>
      <w:proofErr w:type="spellStart"/>
      <w:proofErr w:type="gramStart"/>
      <w:r w:rsidRPr="00B45FA0">
        <w:rPr>
          <w:color w:val="auto"/>
        </w:rPr>
        <w:t>Оқу</w:t>
      </w:r>
      <w:proofErr w:type="spellEnd"/>
      <w:r w:rsidRPr="00B45FA0">
        <w:rPr>
          <w:color w:val="auto"/>
          <w:lang w:val="kk-KZ"/>
        </w:rPr>
        <w:t xml:space="preserve">  </w:t>
      </w:r>
      <w:proofErr w:type="spellStart"/>
      <w:r w:rsidRPr="00B45FA0">
        <w:rPr>
          <w:color w:val="auto"/>
        </w:rPr>
        <w:t>жылдары</w:t>
      </w:r>
      <w:proofErr w:type="spellEnd"/>
      <w:proofErr w:type="gramEnd"/>
      <w:r w:rsidRPr="00B45FA0">
        <w:rPr>
          <w:color w:val="auto"/>
        </w:rPr>
        <w:t xml:space="preserve"> </w:t>
      </w:r>
      <w:proofErr w:type="spellStart"/>
      <w:r w:rsidRPr="00B45FA0">
        <w:rPr>
          <w:color w:val="auto"/>
        </w:rPr>
        <w:t>сыныптар</w:t>
      </w:r>
      <w:proofErr w:type="spellEnd"/>
      <w:r w:rsidRPr="00B45FA0">
        <w:rPr>
          <w:color w:val="auto"/>
        </w:rPr>
        <w:t xml:space="preserve"> /</w:t>
      </w:r>
      <w:proofErr w:type="spellStart"/>
      <w:r w:rsidRPr="00B45FA0">
        <w:rPr>
          <w:color w:val="auto"/>
        </w:rPr>
        <w:t>жиынтық</w:t>
      </w:r>
      <w:proofErr w:type="spellEnd"/>
      <w:r w:rsidRPr="00B45FA0">
        <w:rPr>
          <w:color w:val="auto"/>
        </w:rPr>
        <w:t xml:space="preserve"> </w:t>
      </w:r>
      <w:proofErr w:type="spellStart"/>
      <w:r w:rsidRPr="00B45FA0">
        <w:rPr>
          <w:color w:val="auto"/>
        </w:rPr>
        <w:t>сыныптар</w:t>
      </w:r>
      <w:proofErr w:type="spellEnd"/>
      <w:r w:rsidRPr="00B45FA0">
        <w:rPr>
          <w:color w:val="auto"/>
        </w:rPr>
        <w:t xml:space="preserve"> </w:t>
      </w:r>
      <w:proofErr w:type="spellStart"/>
      <w:r w:rsidRPr="00B45FA0">
        <w:rPr>
          <w:color w:val="auto"/>
        </w:rPr>
        <w:t>мектепалды</w:t>
      </w:r>
      <w:proofErr w:type="spellEnd"/>
      <w:r w:rsidRPr="00B45FA0">
        <w:rPr>
          <w:color w:val="auto"/>
        </w:rPr>
        <w:t xml:space="preserve"> </w:t>
      </w:r>
      <w:proofErr w:type="spellStart"/>
      <w:r w:rsidRPr="00B45FA0">
        <w:rPr>
          <w:color w:val="auto"/>
        </w:rPr>
        <w:t>даярлық</w:t>
      </w:r>
      <w:proofErr w:type="spellEnd"/>
      <w:r w:rsidRPr="00B45FA0">
        <w:rPr>
          <w:color w:val="auto"/>
        </w:rPr>
        <w:t xml:space="preserve"> </w:t>
      </w:r>
      <w:proofErr w:type="spellStart"/>
      <w:r w:rsidRPr="00B45FA0">
        <w:rPr>
          <w:color w:val="auto"/>
        </w:rPr>
        <w:t>сыныптары</w:t>
      </w:r>
      <w:proofErr w:type="spellEnd"/>
      <w:r w:rsidRPr="00B45FA0">
        <w:rPr>
          <w:color w:val="auto"/>
        </w:rPr>
        <w:t>:</w:t>
      </w:r>
    </w:p>
    <w:p w14:paraId="322383B5" w14:textId="77777777" w:rsidR="00A24F94" w:rsidRPr="00B45FA0" w:rsidRDefault="00A24F94" w:rsidP="00A24F94">
      <w:pPr>
        <w:spacing w:after="33"/>
        <w:ind w:left="287" w:right="57"/>
        <w:rPr>
          <w:color w:val="auto"/>
          <w:lang w:val="ru-RU"/>
        </w:rPr>
      </w:pPr>
      <w:r w:rsidRPr="00B45FA0">
        <w:rPr>
          <w:color w:val="auto"/>
          <w:lang w:val="ru-RU"/>
        </w:rPr>
        <w:t>2021/</w:t>
      </w:r>
      <w:proofErr w:type="gramStart"/>
      <w:r w:rsidRPr="00B45FA0">
        <w:rPr>
          <w:color w:val="auto"/>
          <w:lang w:val="ru-RU"/>
        </w:rPr>
        <w:t>2022  0</w:t>
      </w:r>
      <w:proofErr w:type="gramEnd"/>
      <w:r w:rsidRPr="00B45FA0">
        <w:rPr>
          <w:color w:val="auto"/>
          <w:lang w:val="ru-RU"/>
        </w:rPr>
        <w:t xml:space="preserve">«А»  «Ә» «Б» «В» «Г»  </w:t>
      </w:r>
      <w:proofErr w:type="spellStart"/>
      <w:r w:rsidRPr="00B45FA0">
        <w:rPr>
          <w:color w:val="auto"/>
          <w:lang w:val="ru-RU"/>
        </w:rPr>
        <w:t>сыныптар</w:t>
      </w:r>
      <w:proofErr w:type="spellEnd"/>
      <w:r w:rsidRPr="00B45FA0">
        <w:rPr>
          <w:color w:val="auto"/>
          <w:lang w:val="ru-RU"/>
        </w:rPr>
        <w:t xml:space="preserve"> 5-6 </w:t>
      </w:r>
      <w:proofErr w:type="spellStart"/>
      <w:r w:rsidRPr="00B45FA0">
        <w:rPr>
          <w:color w:val="auto"/>
          <w:lang w:val="ru-RU"/>
        </w:rPr>
        <w:t>жас</w:t>
      </w:r>
      <w:proofErr w:type="spellEnd"/>
      <w:r w:rsidRPr="00B45FA0">
        <w:rPr>
          <w:color w:val="auto"/>
          <w:lang w:val="ru-RU"/>
        </w:rPr>
        <w:t xml:space="preserve">  129</w:t>
      </w:r>
    </w:p>
    <w:p w14:paraId="17807EB0" w14:textId="77777777" w:rsidR="00A24F94" w:rsidRPr="00B45FA0" w:rsidRDefault="00A24F94" w:rsidP="00A24F94">
      <w:pPr>
        <w:spacing w:after="33"/>
        <w:ind w:left="287" w:right="57"/>
        <w:rPr>
          <w:color w:val="auto"/>
          <w:lang w:val="ru-RU"/>
        </w:rPr>
      </w:pPr>
      <w:r w:rsidRPr="00B45FA0">
        <w:rPr>
          <w:color w:val="auto"/>
          <w:lang w:val="ru-RU"/>
        </w:rPr>
        <w:t>2022/</w:t>
      </w:r>
      <w:proofErr w:type="gramStart"/>
      <w:r w:rsidRPr="00B45FA0">
        <w:rPr>
          <w:color w:val="auto"/>
          <w:lang w:val="ru-RU"/>
        </w:rPr>
        <w:t>2023  0</w:t>
      </w:r>
      <w:proofErr w:type="gramEnd"/>
      <w:r w:rsidRPr="00B45FA0">
        <w:rPr>
          <w:color w:val="auto"/>
          <w:lang w:val="ru-RU"/>
        </w:rPr>
        <w:t xml:space="preserve">«А»  «Ә» «Б» «В»  </w:t>
      </w:r>
      <w:proofErr w:type="spellStart"/>
      <w:r w:rsidRPr="00B45FA0">
        <w:rPr>
          <w:color w:val="auto"/>
          <w:lang w:val="ru-RU"/>
        </w:rPr>
        <w:t>сыныптар</w:t>
      </w:r>
      <w:proofErr w:type="spellEnd"/>
      <w:r w:rsidRPr="00B45FA0">
        <w:rPr>
          <w:color w:val="auto"/>
          <w:lang w:val="ru-RU"/>
        </w:rPr>
        <w:t xml:space="preserve"> 5-6 </w:t>
      </w:r>
      <w:proofErr w:type="spellStart"/>
      <w:r w:rsidRPr="00B45FA0">
        <w:rPr>
          <w:color w:val="auto"/>
          <w:lang w:val="ru-RU"/>
        </w:rPr>
        <w:t>жас</w:t>
      </w:r>
      <w:proofErr w:type="spellEnd"/>
      <w:r w:rsidRPr="00B45FA0">
        <w:rPr>
          <w:color w:val="auto"/>
          <w:lang w:val="ru-RU"/>
        </w:rPr>
        <w:t xml:space="preserve">  85</w:t>
      </w:r>
    </w:p>
    <w:p w14:paraId="3788E7CD" w14:textId="77777777" w:rsidR="00A24F94" w:rsidRPr="00B45FA0" w:rsidRDefault="00A24F94" w:rsidP="00A24F94">
      <w:pPr>
        <w:spacing w:after="33"/>
        <w:ind w:left="287" w:right="57"/>
        <w:rPr>
          <w:color w:val="auto"/>
          <w:lang w:val="ru-RU"/>
        </w:rPr>
      </w:pPr>
      <w:r w:rsidRPr="00B45FA0">
        <w:rPr>
          <w:color w:val="auto"/>
          <w:lang w:val="ru-RU"/>
        </w:rPr>
        <w:t>2023/</w:t>
      </w:r>
      <w:proofErr w:type="gramStart"/>
      <w:r w:rsidRPr="00B45FA0">
        <w:rPr>
          <w:color w:val="auto"/>
          <w:lang w:val="ru-RU"/>
        </w:rPr>
        <w:t>2024  0</w:t>
      </w:r>
      <w:proofErr w:type="gramEnd"/>
      <w:r w:rsidRPr="00B45FA0">
        <w:rPr>
          <w:color w:val="auto"/>
          <w:lang w:val="ru-RU"/>
        </w:rPr>
        <w:t xml:space="preserve">«А» «Ә» «Б»  «В» </w:t>
      </w:r>
      <w:proofErr w:type="spellStart"/>
      <w:r w:rsidRPr="00B45FA0">
        <w:rPr>
          <w:color w:val="auto"/>
          <w:lang w:val="ru-RU"/>
        </w:rPr>
        <w:t>сыныптар</w:t>
      </w:r>
      <w:proofErr w:type="spellEnd"/>
      <w:r w:rsidRPr="00B45FA0">
        <w:rPr>
          <w:color w:val="auto"/>
          <w:lang w:val="ru-RU"/>
        </w:rPr>
        <w:t xml:space="preserve"> 5-6 </w:t>
      </w:r>
      <w:proofErr w:type="spellStart"/>
      <w:r w:rsidRPr="00B45FA0">
        <w:rPr>
          <w:color w:val="auto"/>
          <w:lang w:val="ru-RU"/>
        </w:rPr>
        <w:t>жас</w:t>
      </w:r>
      <w:proofErr w:type="spellEnd"/>
      <w:r w:rsidRPr="00B45FA0">
        <w:rPr>
          <w:color w:val="auto"/>
          <w:lang w:val="ru-RU"/>
        </w:rPr>
        <w:t xml:space="preserve">  84</w:t>
      </w:r>
    </w:p>
    <w:p w14:paraId="1A31705A" w14:textId="77777777" w:rsidR="00A24F94" w:rsidRPr="00B45FA0" w:rsidRDefault="00A24F94" w:rsidP="00A24F94">
      <w:pPr>
        <w:spacing w:after="30"/>
        <w:ind w:left="287" w:right="231"/>
        <w:rPr>
          <w:color w:val="auto"/>
          <w:lang w:val="ru-RU"/>
        </w:rPr>
      </w:pPr>
      <w:proofErr w:type="spellStart"/>
      <w:proofErr w:type="gramStart"/>
      <w:r w:rsidRPr="00B45FA0">
        <w:rPr>
          <w:color w:val="auto"/>
          <w:lang w:val="ru-RU"/>
        </w:rPr>
        <w:t>Білімберу</w:t>
      </w:r>
      <w:proofErr w:type="spellEnd"/>
      <w:r w:rsidRPr="00B45FA0">
        <w:rPr>
          <w:color w:val="auto"/>
          <w:lang w:val="ru-RU"/>
        </w:rPr>
        <w:t xml:space="preserve">  </w:t>
      </w:r>
      <w:proofErr w:type="spellStart"/>
      <w:r w:rsidRPr="00B45FA0">
        <w:rPr>
          <w:color w:val="auto"/>
          <w:lang w:val="ru-RU"/>
        </w:rPr>
        <w:t>ұйымдарын</w:t>
      </w:r>
      <w:proofErr w:type="spellEnd"/>
      <w:proofErr w:type="gramEnd"/>
      <w:r w:rsidRPr="00B45FA0">
        <w:rPr>
          <w:color w:val="auto"/>
          <w:lang w:val="ru-RU"/>
        </w:rPr>
        <w:t xml:space="preserve">  2017   </w:t>
      </w:r>
      <w:proofErr w:type="spellStart"/>
      <w:r w:rsidRPr="00B45FA0">
        <w:rPr>
          <w:color w:val="auto"/>
          <w:lang w:val="ru-RU"/>
        </w:rPr>
        <w:t>жылдан</w:t>
      </w:r>
      <w:proofErr w:type="spellEnd"/>
      <w:r w:rsidRPr="00B45FA0">
        <w:rPr>
          <w:color w:val="auto"/>
          <w:lang w:val="ru-RU"/>
        </w:rPr>
        <w:t xml:space="preserve"> </w:t>
      </w:r>
      <w:proofErr w:type="spellStart"/>
      <w:r w:rsidRPr="00B45FA0">
        <w:rPr>
          <w:color w:val="auto"/>
          <w:lang w:val="ru-RU"/>
        </w:rPr>
        <w:t>бастап</w:t>
      </w:r>
      <w:proofErr w:type="spellEnd"/>
      <w:r w:rsidRPr="00B45FA0">
        <w:rPr>
          <w:color w:val="auto"/>
          <w:lang w:val="ru-RU"/>
        </w:rPr>
        <w:t xml:space="preserve">   2021  </w:t>
      </w:r>
      <w:proofErr w:type="spellStart"/>
      <w:r w:rsidRPr="00B45FA0">
        <w:rPr>
          <w:color w:val="auto"/>
          <w:lang w:val="ru-RU"/>
        </w:rPr>
        <w:t>жылға</w:t>
      </w:r>
      <w:proofErr w:type="spellEnd"/>
      <w:r w:rsidRPr="00B45FA0">
        <w:rPr>
          <w:color w:val="auto"/>
          <w:lang w:val="ru-RU"/>
        </w:rPr>
        <w:t xml:space="preserve"> </w:t>
      </w:r>
      <w:proofErr w:type="spellStart"/>
      <w:r w:rsidRPr="00B45FA0">
        <w:rPr>
          <w:color w:val="auto"/>
          <w:lang w:val="ru-RU"/>
        </w:rPr>
        <w:t>дейінгі</w:t>
      </w:r>
      <w:proofErr w:type="spellEnd"/>
      <w:r w:rsidRPr="00B45FA0">
        <w:rPr>
          <w:color w:val="auto"/>
          <w:lang w:val="ru-RU"/>
        </w:rPr>
        <w:t xml:space="preserve">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жылдары</w:t>
      </w:r>
      <w:proofErr w:type="spellEnd"/>
      <w:r w:rsidRPr="00B45FA0">
        <w:rPr>
          <w:color w:val="auto"/>
          <w:lang w:val="ru-RU"/>
        </w:rPr>
        <w:t xml:space="preserve"> </w:t>
      </w:r>
      <w:proofErr w:type="spellStart"/>
      <w:r w:rsidRPr="00B45FA0">
        <w:rPr>
          <w:color w:val="auto"/>
          <w:lang w:val="ru-RU"/>
        </w:rPr>
        <w:t>бойынша</w:t>
      </w:r>
      <w:proofErr w:type="spellEnd"/>
      <w:r w:rsidRPr="00B45FA0">
        <w:rPr>
          <w:color w:val="auto"/>
          <w:lang w:val="ru-RU"/>
        </w:rPr>
        <w:t xml:space="preserve"> </w:t>
      </w:r>
      <w:proofErr w:type="spellStart"/>
      <w:r w:rsidRPr="00B45FA0">
        <w:rPr>
          <w:color w:val="auto"/>
          <w:lang w:val="ru-RU"/>
        </w:rPr>
        <w:t>бағалау</w:t>
      </w:r>
      <w:proofErr w:type="spellEnd"/>
      <w:r w:rsidRPr="00B45FA0">
        <w:rPr>
          <w:color w:val="auto"/>
          <w:lang w:val="ru-RU"/>
        </w:rPr>
        <w:t xml:space="preserve"> </w:t>
      </w:r>
      <w:proofErr w:type="spellStart"/>
      <w:r w:rsidRPr="00B45FA0">
        <w:rPr>
          <w:color w:val="auto"/>
          <w:lang w:val="ru-RU"/>
        </w:rPr>
        <w:t>критерийлеріне</w:t>
      </w:r>
      <w:proofErr w:type="spellEnd"/>
      <w:r w:rsidRPr="00B45FA0">
        <w:rPr>
          <w:color w:val="auto"/>
          <w:lang w:val="ru-RU"/>
        </w:rPr>
        <w:t xml:space="preserve"> 8-қосымша, 2017 </w:t>
      </w:r>
      <w:proofErr w:type="spellStart"/>
      <w:r w:rsidRPr="00B45FA0">
        <w:rPr>
          <w:color w:val="auto"/>
          <w:lang w:val="ru-RU"/>
        </w:rPr>
        <w:t>жылдан</w:t>
      </w:r>
      <w:proofErr w:type="spellEnd"/>
      <w:r w:rsidRPr="00B45FA0">
        <w:rPr>
          <w:color w:val="auto"/>
          <w:lang w:val="ru-RU"/>
        </w:rPr>
        <w:t xml:space="preserve"> </w:t>
      </w:r>
      <w:proofErr w:type="spellStart"/>
      <w:r w:rsidRPr="00B45FA0">
        <w:rPr>
          <w:color w:val="auto"/>
          <w:lang w:val="ru-RU"/>
        </w:rPr>
        <w:t>бастап</w:t>
      </w:r>
      <w:proofErr w:type="spellEnd"/>
      <w:r w:rsidRPr="00B45FA0">
        <w:rPr>
          <w:color w:val="auto"/>
          <w:lang w:val="ru-RU"/>
        </w:rPr>
        <w:t xml:space="preserve"> 2021 </w:t>
      </w:r>
      <w:proofErr w:type="spellStart"/>
      <w:r w:rsidRPr="00B45FA0">
        <w:rPr>
          <w:color w:val="auto"/>
          <w:lang w:val="ru-RU"/>
        </w:rPr>
        <w:t>жылға</w:t>
      </w:r>
      <w:proofErr w:type="spellEnd"/>
      <w:r w:rsidRPr="00B45FA0">
        <w:rPr>
          <w:color w:val="auto"/>
          <w:lang w:val="ru-RU"/>
        </w:rPr>
        <w:t xml:space="preserve"> </w:t>
      </w:r>
      <w:proofErr w:type="spellStart"/>
      <w:r w:rsidRPr="00B45FA0">
        <w:rPr>
          <w:color w:val="auto"/>
          <w:lang w:val="ru-RU"/>
        </w:rPr>
        <w:t>дейінгі</w:t>
      </w:r>
      <w:proofErr w:type="spellEnd"/>
      <w:r w:rsidRPr="00B45FA0">
        <w:rPr>
          <w:color w:val="auto"/>
          <w:lang w:val="ru-RU"/>
        </w:rPr>
        <w:t xml:space="preserve">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жылдары</w:t>
      </w:r>
      <w:proofErr w:type="spellEnd"/>
      <w:r w:rsidRPr="00B45FA0">
        <w:rPr>
          <w:color w:val="auto"/>
          <w:lang w:val="ru-RU"/>
        </w:rPr>
        <w:t xml:space="preserve"> </w:t>
      </w:r>
      <w:proofErr w:type="spellStart"/>
      <w:r w:rsidRPr="00B45FA0">
        <w:rPr>
          <w:color w:val="auto"/>
          <w:lang w:val="ru-RU"/>
        </w:rPr>
        <w:t>бойынша</w:t>
      </w:r>
      <w:proofErr w:type="spellEnd"/>
      <w:r w:rsidRPr="00B45FA0">
        <w:rPr>
          <w:color w:val="auto"/>
          <w:lang w:val="ru-RU"/>
        </w:rPr>
        <w:t xml:space="preserve"> </w:t>
      </w:r>
      <w:proofErr w:type="spellStart"/>
      <w:r w:rsidRPr="00B45FA0">
        <w:rPr>
          <w:color w:val="auto"/>
          <w:lang w:val="ru-RU"/>
        </w:rPr>
        <w:t>балалардың</w:t>
      </w:r>
      <w:proofErr w:type="spellEnd"/>
      <w:r w:rsidRPr="00B45FA0">
        <w:rPr>
          <w:color w:val="auto"/>
          <w:lang w:val="ru-RU"/>
        </w:rPr>
        <w:t xml:space="preserve"> </w:t>
      </w:r>
      <w:proofErr w:type="spellStart"/>
      <w:r w:rsidRPr="00B45FA0">
        <w:rPr>
          <w:color w:val="auto"/>
          <w:lang w:val="ru-RU"/>
        </w:rPr>
        <w:t>дамуының</w:t>
      </w:r>
      <w:proofErr w:type="spellEnd"/>
      <w:r w:rsidRPr="00B45FA0">
        <w:rPr>
          <w:color w:val="auto"/>
          <w:lang w:val="ru-RU"/>
        </w:rPr>
        <w:t xml:space="preserve"> </w:t>
      </w:r>
      <w:proofErr w:type="spellStart"/>
      <w:r w:rsidRPr="00B45FA0">
        <w:rPr>
          <w:color w:val="auto"/>
          <w:lang w:val="ru-RU"/>
        </w:rPr>
        <w:t>қорытынды</w:t>
      </w:r>
      <w:proofErr w:type="spellEnd"/>
      <w:r w:rsidRPr="00B45FA0">
        <w:rPr>
          <w:color w:val="auto"/>
          <w:lang w:val="ru-RU"/>
        </w:rPr>
        <w:t xml:space="preserve"> </w:t>
      </w:r>
      <w:proofErr w:type="spellStart"/>
      <w:r w:rsidRPr="00B45FA0">
        <w:rPr>
          <w:color w:val="auto"/>
          <w:lang w:val="ru-RU"/>
        </w:rPr>
        <w:t>мониторингі</w:t>
      </w:r>
      <w:proofErr w:type="spellEnd"/>
      <w:r w:rsidRPr="00B45FA0">
        <w:rPr>
          <w:color w:val="auto"/>
          <w:lang w:val="ru-RU"/>
        </w:rPr>
        <w:t xml:space="preserve"> </w:t>
      </w:r>
      <w:proofErr w:type="spellStart"/>
      <w:r w:rsidRPr="00B45FA0">
        <w:rPr>
          <w:color w:val="auto"/>
          <w:lang w:val="ru-RU"/>
        </w:rPr>
        <w:t>нәтижелерінің</w:t>
      </w:r>
      <w:proofErr w:type="spellEnd"/>
      <w:r w:rsidRPr="00B45FA0">
        <w:rPr>
          <w:color w:val="auto"/>
          <w:lang w:val="ru-RU"/>
        </w:rPr>
        <w:t xml:space="preserve"> </w:t>
      </w:r>
      <w:proofErr w:type="spellStart"/>
      <w:r w:rsidRPr="00B45FA0">
        <w:rPr>
          <w:color w:val="auto"/>
          <w:lang w:val="ru-RU"/>
        </w:rPr>
        <w:t>көшірмелері</w:t>
      </w:r>
      <w:proofErr w:type="spellEnd"/>
      <w:r w:rsidRPr="00B45FA0">
        <w:rPr>
          <w:color w:val="auto"/>
          <w:lang w:val="ru-RU"/>
        </w:rPr>
        <w:t xml:space="preserve"> </w:t>
      </w:r>
      <w:proofErr w:type="spellStart"/>
      <w:r w:rsidRPr="00B45FA0">
        <w:rPr>
          <w:color w:val="auto"/>
          <w:lang w:val="ru-RU"/>
        </w:rPr>
        <w:t>қоса</w:t>
      </w:r>
      <w:proofErr w:type="spellEnd"/>
      <w:r w:rsidRPr="00B45FA0">
        <w:rPr>
          <w:color w:val="auto"/>
          <w:lang w:val="ru-RU"/>
        </w:rPr>
        <w:t xml:space="preserve"> </w:t>
      </w:r>
      <w:proofErr w:type="spellStart"/>
      <w:r w:rsidRPr="00B45FA0">
        <w:rPr>
          <w:color w:val="auto"/>
          <w:lang w:val="ru-RU"/>
        </w:rPr>
        <w:t>беріледі</w:t>
      </w:r>
      <w:proofErr w:type="spellEnd"/>
      <w:r w:rsidRPr="00B45FA0">
        <w:rPr>
          <w:color w:val="auto"/>
          <w:lang w:val="ru-RU"/>
        </w:rPr>
        <w:t>.</w:t>
      </w:r>
    </w:p>
    <w:p w14:paraId="75AFEE1B" w14:textId="77777777" w:rsidR="00A24F94" w:rsidRPr="00B45FA0" w:rsidRDefault="00A24F94" w:rsidP="00A24F94">
      <w:pPr>
        <w:spacing w:after="33"/>
        <w:ind w:left="287" w:right="57"/>
        <w:rPr>
          <w:color w:val="auto"/>
          <w:lang w:val="ru-RU"/>
        </w:rPr>
      </w:pPr>
      <w:r w:rsidRPr="00B45FA0">
        <w:rPr>
          <w:color w:val="auto"/>
          <w:lang w:val="ru-RU"/>
        </w:rPr>
        <w:t xml:space="preserve">2023-2024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жылында</w:t>
      </w:r>
      <w:proofErr w:type="spellEnd"/>
      <w:r w:rsidRPr="00B45FA0">
        <w:rPr>
          <w:color w:val="auto"/>
          <w:lang w:val="ru-RU"/>
        </w:rPr>
        <w:t xml:space="preserve"> </w:t>
      </w:r>
      <w:proofErr w:type="spellStart"/>
      <w:r w:rsidRPr="00B45FA0">
        <w:rPr>
          <w:color w:val="auto"/>
          <w:lang w:val="ru-RU"/>
        </w:rPr>
        <w:t>білім</w:t>
      </w:r>
      <w:proofErr w:type="spellEnd"/>
      <w:r w:rsidRPr="00B45FA0">
        <w:rPr>
          <w:color w:val="auto"/>
          <w:lang w:val="ru-RU"/>
        </w:rPr>
        <w:t xml:space="preserve"> беру </w:t>
      </w:r>
      <w:proofErr w:type="spellStart"/>
      <w:r w:rsidRPr="00B45FA0">
        <w:rPr>
          <w:color w:val="auto"/>
          <w:lang w:val="ru-RU"/>
        </w:rPr>
        <w:t>процесі</w:t>
      </w:r>
      <w:proofErr w:type="spellEnd"/>
      <w:r w:rsidRPr="00B45FA0">
        <w:rPr>
          <w:color w:val="auto"/>
          <w:lang w:val="ru-RU"/>
        </w:rPr>
        <w:t xml:space="preserve"> </w:t>
      </w:r>
      <w:proofErr w:type="spellStart"/>
      <w:r w:rsidRPr="00B45FA0">
        <w:rPr>
          <w:color w:val="auto"/>
          <w:lang w:val="ru-RU"/>
        </w:rPr>
        <w:t>Мектепке</w:t>
      </w:r>
      <w:proofErr w:type="spellEnd"/>
      <w:r w:rsidRPr="00B45FA0">
        <w:rPr>
          <w:color w:val="auto"/>
          <w:lang w:val="ru-RU"/>
        </w:rPr>
        <w:t xml:space="preserve"> </w:t>
      </w:r>
      <w:proofErr w:type="spellStart"/>
      <w:r w:rsidRPr="00B45FA0">
        <w:rPr>
          <w:color w:val="auto"/>
          <w:lang w:val="ru-RU"/>
        </w:rPr>
        <w:t>дейінгі</w:t>
      </w:r>
      <w:proofErr w:type="spellEnd"/>
      <w:r w:rsidRPr="00B45FA0">
        <w:rPr>
          <w:color w:val="auto"/>
          <w:lang w:val="ru-RU"/>
        </w:rPr>
        <w:t xml:space="preserve"> </w:t>
      </w:r>
      <w:proofErr w:type="spellStart"/>
      <w:r w:rsidRPr="00B45FA0">
        <w:rPr>
          <w:color w:val="auto"/>
          <w:lang w:val="ru-RU"/>
        </w:rPr>
        <w:t>тәрбие</w:t>
      </w:r>
      <w:proofErr w:type="spellEnd"/>
      <w:r w:rsidRPr="00B45FA0">
        <w:rPr>
          <w:color w:val="auto"/>
          <w:lang w:val="ru-RU"/>
        </w:rPr>
        <w:t xml:space="preserve"> мен </w:t>
      </w:r>
    </w:p>
    <w:p w14:paraId="794E7199" w14:textId="77777777" w:rsidR="00A24F94" w:rsidRPr="00B45FA0" w:rsidRDefault="00A24F94" w:rsidP="00A24F94">
      <w:pPr>
        <w:spacing w:after="30"/>
        <w:ind w:left="287" w:right="179"/>
        <w:rPr>
          <w:color w:val="auto"/>
          <w:lang w:val="ru-RU"/>
        </w:rPr>
      </w:pPr>
      <w:proofErr w:type="spellStart"/>
      <w:r w:rsidRPr="00B45FA0">
        <w:rPr>
          <w:color w:val="auto"/>
          <w:lang w:val="ru-RU"/>
        </w:rPr>
        <w:t>Оқытудың</w:t>
      </w:r>
      <w:proofErr w:type="spellEnd"/>
      <w:r w:rsidRPr="00B45FA0">
        <w:rPr>
          <w:color w:val="auto"/>
          <w:lang w:val="ru-RU"/>
        </w:rPr>
        <w:t xml:space="preserve"> </w:t>
      </w:r>
      <w:proofErr w:type="spellStart"/>
      <w:r w:rsidRPr="00B45FA0">
        <w:rPr>
          <w:color w:val="auto"/>
          <w:lang w:val="ru-RU"/>
        </w:rPr>
        <w:t>үлгілік</w:t>
      </w:r>
      <w:proofErr w:type="spellEnd"/>
      <w:r w:rsidRPr="00B45FA0">
        <w:rPr>
          <w:color w:val="auto"/>
          <w:lang w:val="ru-RU"/>
        </w:rPr>
        <w:t xml:space="preserve">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бағдарламасы</w:t>
      </w:r>
      <w:proofErr w:type="spellEnd"/>
      <w:r w:rsidRPr="00B45FA0">
        <w:rPr>
          <w:color w:val="auto"/>
          <w:lang w:val="ru-RU"/>
        </w:rPr>
        <w:t xml:space="preserve">  (</w:t>
      </w:r>
      <w:proofErr w:type="spellStart"/>
      <w:r w:rsidRPr="00B45FA0">
        <w:rPr>
          <w:color w:val="auto"/>
          <w:lang w:val="ru-RU"/>
        </w:rPr>
        <w:t>бұдан</w:t>
      </w:r>
      <w:proofErr w:type="spellEnd"/>
      <w:r w:rsidRPr="00B45FA0">
        <w:rPr>
          <w:color w:val="auto"/>
          <w:lang w:val="ru-RU"/>
        </w:rPr>
        <w:t xml:space="preserve"> </w:t>
      </w:r>
      <w:proofErr w:type="spellStart"/>
      <w:r w:rsidRPr="00B45FA0">
        <w:rPr>
          <w:color w:val="auto"/>
          <w:lang w:val="ru-RU"/>
        </w:rPr>
        <w:t>әрі</w:t>
      </w:r>
      <w:proofErr w:type="spellEnd"/>
      <w:r w:rsidRPr="00B45FA0">
        <w:rPr>
          <w:color w:val="auto"/>
          <w:lang w:val="ru-RU"/>
        </w:rPr>
        <w:t xml:space="preserve">  -  </w:t>
      </w:r>
      <w:proofErr w:type="spellStart"/>
      <w:r w:rsidRPr="00B45FA0">
        <w:rPr>
          <w:color w:val="auto"/>
          <w:lang w:val="ru-RU"/>
        </w:rPr>
        <w:t>Бағдарлама</w:t>
      </w:r>
      <w:proofErr w:type="spellEnd"/>
      <w:r w:rsidRPr="00B45FA0">
        <w:rPr>
          <w:color w:val="auto"/>
          <w:lang w:val="ru-RU"/>
        </w:rPr>
        <w:t>)  «</w:t>
      </w:r>
      <w:proofErr w:type="spellStart"/>
      <w:r w:rsidRPr="00B45FA0">
        <w:rPr>
          <w:color w:val="auto"/>
          <w:lang w:val="ru-RU"/>
        </w:rPr>
        <w:t>Білім</w:t>
      </w:r>
      <w:proofErr w:type="spellEnd"/>
      <w:r w:rsidRPr="00B45FA0">
        <w:rPr>
          <w:color w:val="auto"/>
          <w:lang w:val="ru-RU"/>
        </w:rPr>
        <w:t xml:space="preserve"> </w:t>
      </w:r>
      <w:proofErr w:type="spellStart"/>
      <w:r w:rsidRPr="00B45FA0">
        <w:rPr>
          <w:color w:val="auto"/>
          <w:lang w:val="ru-RU"/>
        </w:rPr>
        <w:t>туралы</w:t>
      </w:r>
      <w:proofErr w:type="spellEnd"/>
      <w:r w:rsidRPr="00B45FA0">
        <w:rPr>
          <w:color w:val="auto"/>
          <w:lang w:val="ru-RU"/>
        </w:rPr>
        <w:t xml:space="preserve">» </w:t>
      </w:r>
      <w:proofErr w:type="spellStart"/>
      <w:r w:rsidRPr="00B45FA0">
        <w:rPr>
          <w:color w:val="auto"/>
          <w:lang w:val="ru-RU"/>
        </w:rPr>
        <w:t>Қазақстан</w:t>
      </w:r>
      <w:proofErr w:type="spellEnd"/>
      <w:r w:rsidRPr="00B45FA0">
        <w:rPr>
          <w:color w:val="auto"/>
          <w:lang w:val="ru-RU"/>
        </w:rPr>
        <w:t xml:space="preserve"> </w:t>
      </w:r>
      <w:proofErr w:type="spellStart"/>
      <w:r w:rsidRPr="00B45FA0">
        <w:rPr>
          <w:color w:val="auto"/>
          <w:lang w:val="ru-RU"/>
        </w:rPr>
        <w:t>Республикасы</w:t>
      </w:r>
      <w:proofErr w:type="spellEnd"/>
      <w:r w:rsidRPr="00B45FA0">
        <w:rPr>
          <w:color w:val="auto"/>
          <w:lang w:val="ru-RU"/>
        </w:rPr>
        <w:t xml:space="preserve"> </w:t>
      </w:r>
      <w:proofErr w:type="spellStart"/>
      <w:r w:rsidRPr="00B45FA0">
        <w:rPr>
          <w:color w:val="auto"/>
          <w:lang w:val="ru-RU"/>
        </w:rPr>
        <w:t>Заңының</w:t>
      </w:r>
      <w:proofErr w:type="spellEnd"/>
      <w:r w:rsidRPr="00B45FA0">
        <w:rPr>
          <w:color w:val="auto"/>
          <w:lang w:val="ru-RU"/>
        </w:rPr>
        <w:t xml:space="preserve">  4-бабының  6-тармағына  </w:t>
      </w:r>
      <w:proofErr w:type="spellStart"/>
      <w:r w:rsidRPr="00B45FA0">
        <w:rPr>
          <w:color w:val="auto"/>
          <w:lang w:val="ru-RU"/>
        </w:rPr>
        <w:t>және</w:t>
      </w:r>
      <w:proofErr w:type="spellEnd"/>
      <w:r w:rsidRPr="00B45FA0">
        <w:rPr>
          <w:color w:val="auto"/>
          <w:lang w:val="ru-RU"/>
        </w:rPr>
        <w:t xml:space="preserve">  14-бабының  1тармағына, «</w:t>
      </w:r>
      <w:proofErr w:type="spellStart"/>
      <w:r w:rsidRPr="00B45FA0">
        <w:rPr>
          <w:color w:val="auto"/>
          <w:lang w:val="ru-RU"/>
        </w:rPr>
        <w:t>Мектепке</w:t>
      </w:r>
      <w:proofErr w:type="spellEnd"/>
      <w:r w:rsidRPr="00B45FA0">
        <w:rPr>
          <w:color w:val="auto"/>
          <w:lang w:val="ru-RU"/>
        </w:rPr>
        <w:t xml:space="preserve"> </w:t>
      </w:r>
      <w:proofErr w:type="spellStart"/>
      <w:r w:rsidRPr="00B45FA0">
        <w:rPr>
          <w:color w:val="auto"/>
          <w:lang w:val="ru-RU"/>
        </w:rPr>
        <w:t>дейінгі</w:t>
      </w:r>
      <w:proofErr w:type="spellEnd"/>
      <w:r w:rsidRPr="00B45FA0">
        <w:rPr>
          <w:color w:val="auto"/>
          <w:lang w:val="ru-RU"/>
        </w:rPr>
        <w:t xml:space="preserve"> </w:t>
      </w:r>
      <w:proofErr w:type="spellStart"/>
      <w:r w:rsidRPr="00B45FA0">
        <w:rPr>
          <w:color w:val="auto"/>
          <w:lang w:val="ru-RU"/>
        </w:rPr>
        <w:t>тәрбие</w:t>
      </w:r>
      <w:proofErr w:type="spellEnd"/>
      <w:r w:rsidRPr="00B45FA0">
        <w:rPr>
          <w:color w:val="auto"/>
          <w:lang w:val="ru-RU"/>
        </w:rPr>
        <w:t xml:space="preserve"> мен </w:t>
      </w:r>
      <w:proofErr w:type="spellStart"/>
      <w:r w:rsidRPr="00B45FA0">
        <w:rPr>
          <w:color w:val="auto"/>
          <w:lang w:val="ru-RU"/>
        </w:rPr>
        <w:t>оқытудың</w:t>
      </w:r>
      <w:proofErr w:type="spellEnd"/>
      <w:r w:rsidRPr="00B45FA0">
        <w:rPr>
          <w:color w:val="auto"/>
          <w:lang w:val="ru-RU"/>
        </w:rPr>
        <w:t xml:space="preserve">, </w:t>
      </w:r>
      <w:proofErr w:type="spellStart"/>
      <w:r w:rsidRPr="00B45FA0">
        <w:rPr>
          <w:color w:val="auto"/>
          <w:lang w:val="ru-RU"/>
        </w:rPr>
        <w:t>бастауыш</w:t>
      </w:r>
      <w:proofErr w:type="spellEnd"/>
      <w:r w:rsidRPr="00B45FA0">
        <w:rPr>
          <w:color w:val="auto"/>
          <w:lang w:val="ru-RU"/>
        </w:rPr>
        <w:t xml:space="preserve">, </w:t>
      </w:r>
      <w:proofErr w:type="spellStart"/>
      <w:r w:rsidRPr="00B45FA0">
        <w:rPr>
          <w:color w:val="auto"/>
          <w:lang w:val="ru-RU"/>
        </w:rPr>
        <w:t>негізгі</w:t>
      </w:r>
      <w:proofErr w:type="spellEnd"/>
      <w:r w:rsidRPr="00B45FA0">
        <w:rPr>
          <w:color w:val="auto"/>
          <w:lang w:val="ru-RU"/>
        </w:rPr>
        <w:t xml:space="preserve"> орта, </w:t>
      </w:r>
      <w:proofErr w:type="spellStart"/>
      <w:r w:rsidRPr="00B45FA0">
        <w:rPr>
          <w:color w:val="auto"/>
          <w:lang w:val="ru-RU"/>
        </w:rPr>
        <w:t>жалпы</w:t>
      </w:r>
      <w:proofErr w:type="spellEnd"/>
      <w:r w:rsidRPr="00B45FA0">
        <w:rPr>
          <w:color w:val="auto"/>
          <w:lang w:val="ru-RU"/>
        </w:rPr>
        <w:t xml:space="preserve"> орта,  </w:t>
      </w:r>
      <w:proofErr w:type="spellStart"/>
      <w:r w:rsidRPr="00B45FA0">
        <w:rPr>
          <w:color w:val="auto"/>
          <w:lang w:val="ru-RU"/>
        </w:rPr>
        <w:t>техникалық</w:t>
      </w:r>
      <w:proofErr w:type="spellEnd"/>
      <w:r w:rsidRPr="00B45FA0">
        <w:rPr>
          <w:color w:val="auto"/>
          <w:lang w:val="ru-RU"/>
        </w:rPr>
        <w:t xml:space="preserve"> </w:t>
      </w:r>
      <w:proofErr w:type="spellStart"/>
      <w:r w:rsidRPr="00B45FA0">
        <w:rPr>
          <w:color w:val="auto"/>
          <w:lang w:val="ru-RU"/>
        </w:rPr>
        <w:t>және</w:t>
      </w:r>
      <w:proofErr w:type="spellEnd"/>
      <w:r w:rsidRPr="00B45FA0">
        <w:rPr>
          <w:color w:val="auto"/>
          <w:lang w:val="ru-RU"/>
        </w:rPr>
        <w:t xml:space="preserve"> </w:t>
      </w:r>
      <w:proofErr w:type="spellStart"/>
      <w:r w:rsidRPr="00B45FA0">
        <w:rPr>
          <w:color w:val="auto"/>
          <w:lang w:val="ru-RU"/>
        </w:rPr>
        <w:t>кәсіптік</w:t>
      </w:r>
      <w:proofErr w:type="spellEnd"/>
      <w:r w:rsidRPr="00B45FA0">
        <w:rPr>
          <w:color w:val="auto"/>
          <w:lang w:val="ru-RU"/>
        </w:rPr>
        <w:t xml:space="preserve">,  орта  </w:t>
      </w:r>
      <w:proofErr w:type="spellStart"/>
      <w:r w:rsidRPr="00B45FA0">
        <w:rPr>
          <w:color w:val="auto"/>
          <w:lang w:val="ru-RU"/>
        </w:rPr>
        <w:t>білімнен</w:t>
      </w:r>
      <w:proofErr w:type="spellEnd"/>
      <w:r w:rsidRPr="00B45FA0">
        <w:rPr>
          <w:color w:val="auto"/>
          <w:lang w:val="ru-RU"/>
        </w:rPr>
        <w:t xml:space="preserve"> </w:t>
      </w:r>
      <w:proofErr w:type="spellStart"/>
      <w:r w:rsidRPr="00B45FA0">
        <w:rPr>
          <w:color w:val="auto"/>
          <w:lang w:val="ru-RU"/>
        </w:rPr>
        <w:t>кейінгі</w:t>
      </w:r>
      <w:proofErr w:type="spellEnd"/>
      <w:r w:rsidRPr="00B45FA0">
        <w:rPr>
          <w:color w:val="auto"/>
          <w:lang w:val="ru-RU"/>
        </w:rPr>
        <w:t xml:space="preserve"> </w:t>
      </w:r>
      <w:proofErr w:type="spellStart"/>
      <w:r w:rsidRPr="00B45FA0">
        <w:rPr>
          <w:color w:val="auto"/>
          <w:lang w:val="ru-RU"/>
        </w:rPr>
        <w:t>білім</w:t>
      </w:r>
      <w:proofErr w:type="spellEnd"/>
      <w:r w:rsidRPr="00B45FA0">
        <w:rPr>
          <w:color w:val="auto"/>
          <w:lang w:val="ru-RU"/>
        </w:rPr>
        <w:t xml:space="preserve"> </w:t>
      </w:r>
      <w:proofErr w:type="spellStart"/>
      <w:r w:rsidRPr="00B45FA0">
        <w:rPr>
          <w:color w:val="auto"/>
          <w:lang w:val="ru-RU"/>
        </w:rPr>
        <w:t>берудің</w:t>
      </w:r>
      <w:proofErr w:type="spellEnd"/>
      <w:r w:rsidRPr="00B45FA0">
        <w:rPr>
          <w:color w:val="auto"/>
          <w:lang w:val="ru-RU"/>
        </w:rPr>
        <w:t xml:space="preserve"> </w:t>
      </w:r>
      <w:proofErr w:type="spellStart"/>
      <w:r w:rsidRPr="00B45FA0">
        <w:rPr>
          <w:color w:val="auto"/>
          <w:lang w:val="ru-RU"/>
        </w:rPr>
        <w:t>мемлекеттік</w:t>
      </w:r>
      <w:proofErr w:type="spellEnd"/>
      <w:r w:rsidRPr="00B45FA0">
        <w:rPr>
          <w:color w:val="auto"/>
          <w:lang w:val="ru-RU"/>
        </w:rPr>
        <w:t xml:space="preserve"> </w:t>
      </w:r>
      <w:proofErr w:type="spellStart"/>
      <w:r w:rsidRPr="00B45FA0">
        <w:rPr>
          <w:color w:val="auto"/>
          <w:lang w:val="ru-RU"/>
        </w:rPr>
        <w:t>жалпыға</w:t>
      </w:r>
      <w:proofErr w:type="spellEnd"/>
      <w:r w:rsidRPr="00B45FA0">
        <w:rPr>
          <w:color w:val="auto"/>
          <w:lang w:val="ru-RU"/>
        </w:rPr>
        <w:t xml:space="preserve">  </w:t>
      </w:r>
      <w:proofErr w:type="spellStart"/>
      <w:r w:rsidRPr="00B45FA0">
        <w:rPr>
          <w:color w:val="auto"/>
          <w:lang w:val="ru-RU"/>
        </w:rPr>
        <w:t>міндетті</w:t>
      </w:r>
      <w:proofErr w:type="spellEnd"/>
      <w:r w:rsidRPr="00B45FA0">
        <w:rPr>
          <w:color w:val="auto"/>
          <w:lang w:val="ru-RU"/>
        </w:rPr>
        <w:t xml:space="preserve"> </w:t>
      </w:r>
      <w:proofErr w:type="spellStart"/>
      <w:r w:rsidRPr="00B45FA0">
        <w:rPr>
          <w:color w:val="auto"/>
          <w:lang w:val="ru-RU"/>
        </w:rPr>
        <w:t>стандарттарын</w:t>
      </w:r>
      <w:proofErr w:type="spellEnd"/>
      <w:r w:rsidRPr="00B45FA0">
        <w:rPr>
          <w:color w:val="auto"/>
          <w:lang w:val="ru-RU"/>
        </w:rPr>
        <w:t xml:space="preserve"> </w:t>
      </w:r>
      <w:proofErr w:type="spellStart"/>
      <w:r w:rsidRPr="00B45FA0">
        <w:rPr>
          <w:color w:val="auto"/>
          <w:lang w:val="ru-RU"/>
        </w:rPr>
        <w:t>бекіту</w:t>
      </w:r>
      <w:proofErr w:type="spellEnd"/>
      <w:r w:rsidRPr="00B45FA0">
        <w:rPr>
          <w:color w:val="auto"/>
          <w:lang w:val="ru-RU"/>
        </w:rPr>
        <w:t xml:space="preserve"> </w:t>
      </w:r>
      <w:proofErr w:type="spellStart"/>
      <w:r w:rsidRPr="00B45FA0">
        <w:rPr>
          <w:color w:val="auto"/>
          <w:lang w:val="ru-RU"/>
        </w:rPr>
        <w:t>туралы</w:t>
      </w:r>
      <w:proofErr w:type="spellEnd"/>
      <w:r w:rsidRPr="00B45FA0">
        <w:rPr>
          <w:color w:val="auto"/>
          <w:lang w:val="ru-RU"/>
        </w:rPr>
        <w:t xml:space="preserve">»  </w:t>
      </w:r>
      <w:proofErr w:type="spellStart"/>
      <w:r w:rsidRPr="00B45FA0">
        <w:rPr>
          <w:color w:val="auto"/>
          <w:lang w:val="ru-RU"/>
        </w:rPr>
        <w:t>Қазақстан</w:t>
      </w:r>
      <w:proofErr w:type="spellEnd"/>
      <w:r w:rsidRPr="00B45FA0">
        <w:rPr>
          <w:color w:val="auto"/>
          <w:lang w:val="ru-RU"/>
        </w:rPr>
        <w:t xml:space="preserve"> </w:t>
      </w:r>
      <w:proofErr w:type="spellStart"/>
      <w:r w:rsidRPr="00B45FA0">
        <w:rPr>
          <w:color w:val="auto"/>
          <w:lang w:val="ru-RU"/>
        </w:rPr>
        <w:t>Республикасы</w:t>
      </w:r>
      <w:proofErr w:type="spellEnd"/>
      <w:r w:rsidRPr="00B45FA0">
        <w:rPr>
          <w:color w:val="auto"/>
          <w:lang w:val="ru-RU"/>
        </w:rPr>
        <w:t xml:space="preserve">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ағарту</w:t>
      </w:r>
      <w:proofErr w:type="spellEnd"/>
      <w:r w:rsidRPr="00B45FA0">
        <w:rPr>
          <w:color w:val="auto"/>
          <w:lang w:val="ru-RU"/>
        </w:rPr>
        <w:t xml:space="preserve"> </w:t>
      </w:r>
      <w:proofErr w:type="spellStart"/>
      <w:r w:rsidRPr="00B45FA0">
        <w:rPr>
          <w:color w:val="auto"/>
          <w:lang w:val="ru-RU"/>
        </w:rPr>
        <w:t>министрінің</w:t>
      </w:r>
      <w:proofErr w:type="spellEnd"/>
      <w:r w:rsidRPr="00B45FA0">
        <w:rPr>
          <w:color w:val="auto"/>
          <w:lang w:val="ru-RU"/>
        </w:rPr>
        <w:t xml:space="preserve">  2022  </w:t>
      </w:r>
      <w:proofErr w:type="spellStart"/>
      <w:r w:rsidRPr="00B45FA0">
        <w:rPr>
          <w:color w:val="auto"/>
          <w:lang w:val="ru-RU"/>
        </w:rPr>
        <w:t>жылғы</w:t>
      </w:r>
      <w:proofErr w:type="spellEnd"/>
      <w:r w:rsidRPr="00B45FA0">
        <w:rPr>
          <w:color w:val="auto"/>
          <w:lang w:val="ru-RU"/>
        </w:rPr>
        <w:t xml:space="preserve">       3 </w:t>
      </w:r>
      <w:proofErr w:type="spellStart"/>
      <w:r w:rsidRPr="00B45FA0">
        <w:rPr>
          <w:color w:val="auto"/>
          <w:lang w:val="ru-RU"/>
        </w:rPr>
        <w:t>тамыздағы</w:t>
      </w:r>
      <w:proofErr w:type="spellEnd"/>
      <w:r w:rsidRPr="00B45FA0">
        <w:rPr>
          <w:color w:val="auto"/>
          <w:lang w:val="ru-RU"/>
        </w:rPr>
        <w:t xml:space="preserve"> №  348 </w:t>
      </w:r>
      <w:proofErr w:type="spellStart"/>
      <w:r w:rsidRPr="00B45FA0">
        <w:rPr>
          <w:color w:val="auto"/>
          <w:lang w:val="ru-RU"/>
        </w:rPr>
        <w:t>бұйрығымен</w:t>
      </w:r>
      <w:proofErr w:type="spellEnd"/>
      <w:r w:rsidRPr="00B45FA0">
        <w:rPr>
          <w:color w:val="auto"/>
          <w:lang w:val="ru-RU"/>
        </w:rPr>
        <w:t xml:space="preserve"> </w:t>
      </w:r>
      <w:proofErr w:type="spellStart"/>
      <w:r w:rsidRPr="00B45FA0">
        <w:rPr>
          <w:color w:val="auto"/>
          <w:lang w:val="ru-RU"/>
        </w:rPr>
        <w:t>бекітілген</w:t>
      </w:r>
      <w:proofErr w:type="spellEnd"/>
      <w:r w:rsidRPr="00B45FA0">
        <w:rPr>
          <w:color w:val="auto"/>
          <w:lang w:val="ru-RU"/>
        </w:rPr>
        <w:t xml:space="preserve"> </w:t>
      </w:r>
      <w:proofErr w:type="spellStart"/>
      <w:r w:rsidRPr="00B45FA0">
        <w:rPr>
          <w:color w:val="auto"/>
          <w:lang w:val="ru-RU"/>
        </w:rPr>
        <w:t>Мектепке</w:t>
      </w:r>
      <w:proofErr w:type="spellEnd"/>
      <w:r w:rsidRPr="00B45FA0">
        <w:rPr>
          <w:color w:val="auto"/>
          <w:lang w:val="ru-RU"/>
        </w:rPr>
        <w:t xml:space="preserve"> </w:t>
      </w:r>
      <w:proofErr w:type="spellStart"/>
      <w:r w:rsidRPr="00B45FA0">
        <w:rPr>
          <w:color w:val="auto"/>
          <w:lang w:val="ru-RU"/>
        </w:rPr>
        <w:t>дейінгі</w:t>
      </w:r>
      <w:proofErr w:type="spellEnd"/>
      <w:r w:rsidRPr="00B45FA0">
        <w:rPr>
          <w:color w:val="auto"/>
          <w:lang w:val="ru-RU"/>
        </w:rPr>
        <w:t xml:space="preserve"> </w:t>
      </w:r>
      <w:proofErr w:type="spellStart"/>
      <w:r w:rsidRPr="00B45FA0">
        <w:rPr>
          <w:color w:val="auto"/>
          <w:lang w:val="ru-RU"/>
        </w:rPr>
        <w:t>тәрбие</w:t>
      </w:r>
      <w:proofErr w:type="spellEnd"/>
      <w:r w:rsidRPr="00B45FA0">
        <w:rPr>
          <w:color w:val="auto"/>
          <w:lang w:val="ru-RU"/>
        </w:rPr>
        <w:t xml:space="preserve">  мен  </w:t>
      </w:r>
      <w:proofErr w:type="spellStart"/>
      <w:r w:rsidRPr="00B45FA0">
        <w:rPr>
          <w:color w:val="auto"/>
          <w:lang w:val="ru-RU"/>
        </w:rPr>
        <w:t>оқытудың</w:t>
      </w:r>
      <w:proofErr w:type="spellEnd"/>
      <w:r w:rsidRPr="00B45FA0">
        <w:rPr>
          <w:color w:val="auto"/>
          <w:lang w:val="ru-RU"/>
        </w:rPr>
        <w:t xml:space="preserve"> </w:t>
      </w:r>
      <w:proofErr w:type="spellStart"/>
      <w:r w:rsidRPr="00B45FA0">
        <w:rPr>
          <w:color w:val="auto"/>
          <w:lang w:val="ru-RU"/>
        </w:rPr>
        <w:t>мемлекеттік</w:t>
      </w:r>
      <w:proofErr w:type="spellEnd"/>
      <w:r w:rsidRPr="00B45FA0">
        <w:rPr>
          <w:color w:val="auto"/>
          <w:lang w:val="ru-RU"/>
        </w:rPr>
        <w:t xml:space="preserve"> </w:t>
      </w:r>
      <w:proofErr w:type="spellStart"/>
      <w:r w:rsidRPr="00B45FA0">
        <w:rPr>
          <w:color w:val="auto"/>
          <w:lang w:val="ru-RU"/>
        </w:rPr>
        <w:lastRenderedPageBreak/>
        <w:t>жалпыға</w:t>
      </w:r>
      <w:proofErr w:type="spellEnd"/>
      <w:r w:rsidRPr="00B45FA0">
        <w:rPr>
          <w:color w:val="auto"/>
          <w:lang w:val="ru-RU"/>
        </w:rPr>
        <w:t xml:space="preserve"> </w:t>
      </w:r>
      <w:proofErr w:type="spellStart"/>
      <w:r w:rsidRPr="00B45FA0">
        <w:rPr>
          <w:color w:val="auto"/>
          <w:lang w:val="ru-RU"/>
        </w:rPr>
        <w:t>міндетті</w:t>
      </w:r>
      <w:proofErr w:type="spellEnd"/>
      <w:r w:rsidRPr="00B45FA0">
        <w:rPr>
          <w:color w:val="auto"/>
          <w:lang w:val="ru-RU"/>
        </w:rPr>
        <w:t xml:space="preserve"> </w:t>
      </w:r>
      <w:proofErr w:type="spellStart"/>
      <w:r w:rsidRPr="00B45FA0">
        <w:rPr>
          <w:color w:val="auto"/>
          <w:lang w:val="ru-RU"/>
        </w:rPr>
        <w:t>стандартының</w:t>
      </w:r>
      <w:proofErr w:type="spellEnd"/>
      <w:r w:rsidRPr="00B45FA0">
        <w:rPr>
          <w:color w:val="auto"/>
          <w:lang w:val="ru-RU"/>
        </w:rPr>
        <w:t xml:space="preserve"> (</w:t>
      </w:r>
      <w:proofErr w:type="spellStart"/>
      <w:r w:rsidRPr="00B45FA0">
        <w:rPr>
          <w:color w:val="auto"/>
          <w:lang w:val="ru-RU"/>
        </w:rPr>
        <w:t>Нормативтік</w:t>
      </w:r>
      <w:proofErr w:type="spellEnd"/>
      <w:r w:rsidRPr="00B45FA0">
        <w:rPr>
          <w:color w:val="auto"/>
          <w:lang w:val="ru-RU"/>
        </w:rPr>
        <w:t xml:space="preserve"> </w:t>
      </w:r>
      <w:proofErr w:type="spellStart"/>
      <w:r w:rsidRPr="00B45FA0">
        <w:rPr>
          <w:color w:val="auto"/>
          <w:lang w:val="ru-RU"/>
        </w:rPr>
        <w:t>құқықтық</w:t>
      </w:r>
      <w:proofErr w:type="spellEnd"/>
      <w:r w:rsidRPr="00B45FA0">
        <w:rPr>
          <w:color w:val="auto"/>
          <w:lang w:val="ru-RU"/>
        </w:rPr>
        <w:t xml:space="preserve">  </w:t>
      </w:r>
      <w:proofErr w:type="spellStart"/>
      <w:r w:rsidRPr="00B45FA0">
        <w:rPr>
          <w:color w:val="auto"/>
          <w:lang w:val="ru-RU"/>
        </w:rPr>
        <w:t>актілерді</w:t>
      </w:r>
      <w:proofErr w:type="spellEnd"/>
      <w:r w:rsidRPr="00B45FA0">
        <w:rPr>
          <w:color w:val="auto"/>
          <w:lang w:val="ru-RU"/>
        </w:rPr>
        <w:t xml:space="preserve"> </w:t>
      </w:r>
      <w:proofErr w:type="spellStart"/>
      <w:r w:rsidRPr="00B45FA0">
        <w:rPr>
          <w:color w:val="auto"/>
          <w:lang w:val="ru-RU"/>
        </w:rPr>
        <w:t>мемлекеттік</w:t>
      </w:r>
      <w:proofErr w:type="spellEnd"/>
      <w:r w:rsidRPr="00B45FA0">
        <w:rPr>
          <w:color w:val="auto"/>
          <w:lang w:val="ru-RU"/>
        </w:rPr>
        <w:t xml:space="preserve"> </w:t>
      </w:r>
      <w:proofErr w:type="spellStart"/>
      <w:r w:rsidRPr="00B45FA0">
        <w:rPr>
          <w:color w:val="auto"/>
          <w:lang w:val="ru-RU"/>
        </w:rPr>
        <w:t>тіркеу</w:t>
      </w:r>
      <w:proofErr w:type="spellEnd"/>
      <w:r w:rsidRPr="00B45FA0">
        <w:rPr>
          <w:color w:val="auto"/>
          <w:lang w:val="ru-RU"/>
        </w:rPr>
        <w:t xml:space="preserve"> </w:t>
      </w:r>
      <w:proofErr w:type="spellStart"/>
      <w:r w:rsidRPr="00B45FA0">
        <w:rPr>
          <w:color w:val="auto"/>
          <w:lang w:val="ru-RU"/>
        </w:rPr>
        <w:t>тізілімінде</w:t>
      </w:r>
      <w:proofErr w:type="spellEnd"/>
      <w:r w:rsidRPr="00B45FA0">
        <w:rPr>
          <w:color w:val="auto"/>
          <w:lang w:val="ru-RU"/>
        </w:rPr>
        <w:t xml:space="preserve"> № 29031 </w:t>
      </w:r>
      <w:proofErr w:type="spellStart"/>
      <w:r w:rsidRPr="00B45FA0">
        <w:rPr>
          <w:color w:val="auto"/>
          <w:lang w:val="ru-RU"/>
        </w:rPr>
        <w:t>болып</w:t>
      </w:r>
      <w:proofErr w:type="spellEnd"/>
      <w:r w:rsidRPr="00B45FA0">
        <w:rPr>
          <w:color w:val="auto"/>
          <w:lang w:val="ru-RU"/>
        </w:rPr>
        <w:t xml:space="preserve"> </w:t>
      </w:r>
      <w:proofErr w:type="spellStart"/>
      <w:r w:rsidRPr="00B45FA0">
        <w:rPr>
          <w:color w:val="auto"/>
          <w:lang w:val="ru-RU"/>
        </w:rPr>
        <w:t>тіркелген</w:t>
      </w:r>
      <w:proofErr w:type="spellEnd"/>
      <w:r w:rsidRPr="00B45FA0">
        <w:rPr>
          <w:color w:val="auto"/>
          <w:lang w:val="ru-RU"/>
        </w:rPr>
        <w:t>) (</w:t>
      </w:r>
      <w:proofErr w:type="spellStart"/>
      <w:r w:rsidRPr="00B45FA0">
        <w:rPr>
          <w:color w:val="auto"/>
          <w:lang w:val="ru-RU"/>
        </w:rPr>
        <w:t>бұдан</w:t>
      </w:r>
      <w:proofErr w:type="spellEnd"/>
      <w:r w:rsidRPr="00B45FA0">
        <w:rPr>
          <w:color w:val="auto"/>
          <w:lang w:val="ru-RU"/>
        </w:rPr>
        <w:t xml:space="preserve"> </w:t>
      </w:r>
      <w:proofErr w:type="spellStart"/>
      <w:r w:rsidRPr="00B45FA0">
        <w:rPr>
          <w:color w:val="auto"/>
          <w:lang w:val="ru-RU"/>
        </w:rPr>
        <w:t>әрі</w:t>
      </w:r>
      <w:proofErr w:type="spellEnd"/>
      <w:r w:rsidRPr="00B45FA0">
        <w:rPr>
          <w:color w:val="auto"/>
          <w:lang w:val="ru-RU"/>
        </w:rPr>
        <w:t xml:space="preserve"> - Стандарт) </w:t>
      </w:r>
      <w:proofErr w:type="spellStart"/>
      <w:r w:rsidRPr="00B45FA0">
        <w:rPr>
          <w:color w:val="auto"/>
          <w:lang w:val="ru-RU"/>
        </w:rPr>
        <w:t>талаптарына</w:t>
      </w:r>
      <w:proofErr w:type="spellEnd"/>
      <w:r w:rsidRPr="00B45FA0">
        <w:rPr>
          <w:color w:val="auto"/>
          <w:lang w:val="ru-RU"/>
        </w:rPr>
        <w:t xml:space="preserve"> </w:t>
      </w:r>
      <w:proofErr w:type="spellStart"/>
      <w:r w:rsidRPr="00B45FA0">
        <w:rPr>
          <w:color w:val="auto"/>
          <w:lang w:val="ru-RU"/>
        </w:rPr>
        <w:t>сәйкес</w:t>
      </w:r>
      <w:proofErr w:type="spellEnd"/>
      <w:r w:rsidRPr="00B45FA0">
        <w:rPr>
          <w:color w:val="auto"/>
          <w:lang w:val="ru-RU"/>
        </w:rPr>
        <w:t xml:space="preserve"> </w:t>
      </w:r>
      <w:proofErr w:type="spellStart"/>
      <w:r w:rsidRPr="00B45FA0">
        <w:rPr>
          <w:color w:val="auto"/>
          <w:lang w:val="ru-RU"/>
        </w:rPr>
        <w:t>әзірленді</w:t>
      </w:r>
      <w:proofErr w:type="spellEnd"/>
      <w:r w:rsidRPr="00B45FA0">
        <w:rPr>
          <w:color w:val="auto"/>
          <w:lang w:val="ru-RU"/>
        </w:rPr>
        <w:t xml:space="preserve">. 2023-2024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жылда</w:t>
      </w:r>
      <w:proofErr w:type="spellEnd"/>
      <w:r w:rsidRPr="00B45FA0">
        <w:rPr>
          <w:color w:val="auto"/>
          <w:lang w:val="ru-RU"/>
        </w:rPr>
        <w:t xml:space="preserve"> </w:t>
      </w:r>
      <w:proofErr w:type="spellStart"/>
      <w:r w:rsidRPr="00B45FA0">
        <w:rPr>
          <w:color w:val="auto"/>
          <w:lang w:val="ru-RU"/>
        </w:rPr>
        <w:t>қазақ</w:t>
      </w:r>
      <w:proofErr w:type="spellEnd"/>
      <w:r w:rsidRPr="00B45FA0">
        <w:rPr>
          <w:color w:val="auto"/>
          <w:lang w:val="ru-RU"/>
        </w:rPr>
        <w:t xml:space="preserve"> </w:t>
      </w:r>
      <w:proofErr w:type="spellStart"/>
      <w:r w:rsidRPr="00B45FA0">
        <w:rPr>
          <w:color w:val="auto"/>
          <w:lang w:val="ru-RU"/>
        </w:rPr>
        <w:t>тобында</w:t>
      </w:r>
      <w:proofErr w:type="spellEnd"/>
      <w:r w:rsidRPr="00B45FA0">
        <w:rPr>
          <w:color w:val="auto"/>
          <w:lang w:val="ru-RU"/>
        </w:rPr>
        <w:t xml:space="preserve"> </w:t>
      </w:r>
      <w:proofErr w:type="spellStart"/>
      <w:r w:rsidRPr="00B45FA0">
        <w:rPr>
          <w:color w:val="auto"/>
          <w:lang w:val="ru-RU"/>
        </w:rPr>
        <w:t>төрт</w:t>
      </w:r>
      <w:proofErr w:type="spellEnd"/>
      <w:r w:rsidRPr="00B45FA0">
        <w:rPr>
          <w:color w:val="auto"/>
          <w:lang w:val="ru-RU"/>
        </w:rPr>
        <w:t xml:space="preserve"> </w:t>
      </w:r>
      <w:proofErr w:type="spellStart"/>
      <w:r w:rsidRPr="00B45FA0">
        <w:rPr>
          <w:color w:val="auto"/>
          <w:lang w:val="ru-RU"/>
        </w:rPr>
        <w:t>сынып</w:t>
      </w:r>
      <w:proofErr w:type="spellEnd"/>
      <w:r w:rsidRPr="00B45FA0">
        <w:rPr>
          <w:color w:val="auto"/>
          <w:lang w:val="ru-RU"/>
        </w:rPr>
        <w:t xml:space="preserve"> – </w:t>
      </w:r>
      <w:proofErr w:type="spellStart"/>
      <w:r w:rsidRPr="00B45FA0">
        <w:rPr>
          <w:color w:val="auto"/>
          <w:lang w:val="ru-RU"/>
        </w:rPr>
        <w:t>жиынтығы</w:t>
      </w:r>
      <w:proofErr w:type="spellEnd"/>
      <w:r w:rsidRPr="00B45FA0">
        <w:rPr>
          <w:color w:val="auto"/>
          <w:lang w:val="ru-RU"/>
        </w:rPr>
        <w:t xml:space="preserve"> "</w:t>
      </w:r>
      <w:proofErr w:type="spellStart"/>
      <w:r w:rsidRPr="00B45FA0">
        <w:rPr>
          <w:color w:val="auto"/>
          <w:lang w:val="ru-RU"/>
        </w:rPr>
        <w:t>Денсаулық</w:t>
      </w:r>
      <w:proofErr w:type="spellEnd"/>
      <w:r w:rsidRPr="00B45FA0">
        <w:rPr>
          <w:color w:val="auto"/>
          <w:lang w:val="ru-RU"/>
        </w:rPr>
        <w:t xml:space="preserve">" </w:t>
      </w:r>
      <w:proofErr w:type="spellStart"/>
      <w:r w:rsidRPr="00B45FA0">
        <w:rPr>
          <w:color w:val="auto"/>
          <w:lang w:val="ru-RU"/>
        </w:rPr>
        <w:t>білім</w:t>
      </w:r>
      <w:proofErr w:type="spellEnd"/>
      <w:r w:rsidRPr="00B45FA0">
        <w:rPr>
          <w:color w:val="auto"/>
          <w:lang w:val="ru-RU"/>
        </w:rPr>
        <w:t xml:space="preserve"> беру    </w:t>
      </w:r>
      <w:proofErr w:type="spellStart"/>
      <w:r w:rsidRPr="00B45FA0">
        <w:rPr>
          <w:color w:val="auto"/>
          <w:lang w:val="ru-RU"/>
        </w:rPr>
        <w:t>бойынша</w:t>
      </w:r>
      <w:proofErr w:type="spellEnd"/>
      <w:r w:rsidRPr="00B45FA0">
        <w:rPr>
          <w:color w:val="auto"/>
          <w:lang w:val="ru-RU"/>
        </w:rPr>
        <w:t xml:space="preserve"> </w:t>
      </w:r>
      <w:proofErr w:type="spellStart"/>
      <w:r w:rsidRPr="00B45FA0">
        <w:rPr>
          <w:color w:val="auto"/>
          <w:lang w:val="ru-RU"/>
        </w:rPr>
        <w:t>жылдық</w:t>
      </w:r>
      <w:proofErr w:type="spellEnd"/>
      <w:r w:rsidRPr="00B45FA0">
        <w:rPr>
          <w:color w:val="auto"/>
          <w:lang w:val="ru-RU"/>
        </w:rPr>
        <w:t xml:space="preserve">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жүктемесінің</w:t>
      </w:r>
      <w:proofErr w:type="spellEnd"/>
      <w:r w:rsidRPr="00B45FA0">
        <w:rPr>
          <w:color w:val="auto"/>
          <w:lang w:val="ru-RU"/>
        </w:rPr>
        <w:t xml:space="preserve"> </w:t>
      </w:r>
      <w:proofErr w:type="spellStart"/>
      <w:r w:rsidRPr="00B45FA0">
        <w:rPr>
          <w:color w:val="auto"/>
          <w:lang w:val="ru-RU"/>
        </w:rPr>
        <w:t>көлемі</w:t>
      </w:r>
      <w:proofErr w:type="spellEnd"/>
      <w:r w:rsidRPr="00B45FA0">
        <w:rPr>
          <w:color w:val="auto"/>
          <w:lang w:val="ru-RU"/>
        </w:rPr>
        <w:t xml:space="preserve">  99 </w:t>
      </w:r>
      <w:proofErr w:type="spellStart"/>
      <w:r w:rsidRPr="00B45FA0">
        <w:rPr>
          <w:color w:val="auto"/>
          <w:lang w:val="ru-RU"/>
        </w:rPr>
        <w:t>сағатты</w:t>
      </w:r>
      <w:proofErr w:type="spellEnd"/>
      <w:r w:rsidRPr="00B45FA0">
        <w:rPr>
          <w:color w:val="auto"/>
          <w:lang w:val="ru-RU"/>
        </w:rPr>
        <w:t xml:space="preserve"> (</w:t>
      </w:r>
      <w:proofErr w:type="spellStart"/>
      <w:r w:rsidRPr="00B45FA0">
        <w:rPr>
          <w:color w:val="auto"/>
          <w:lang w:val="ru-RU"/>
        </w:rPr>
        <w:t>аптасына</w:t>
      </w:r>
      <w:proofErr w:type="spellEnd"/>
      <w:r w:rsidRPr="00B45FA0">
        <w:rPr>
          <w:color w:val="auto"/>
          <w:lang w:val="ru-RU"/>
        </w:rPr>
        <w:t xml:space="preserve">  –  3 </w:t>
      </w:r>
      <w:proofErr w:type="spellStart"/>
      <w:r w:rsidRPr="00B45FA0">
        <w:rPr>
          <w:color w:val="auto"/>
          <w:lang w:val="ru-RU"/>
        </w:rPr>
        <w:t>сағат</w:t>
      </w:r>
      <w:proofErr w:type="spellEnd"/>
      <w:r w:rsidRPr="00B45FA0">
        <w:rPr>
          <w:color w:val="auto"/>
          <w:lang w:val="ru-RU"/>
        </w:rPr>
        <w:t xml:space="preserve">), "  </w:t>
      </w:r>
      <w:proofErr w:type="spellStart"/>
      <w:r w:rsidRPr="00B45FA0">
        <w:rPr>
          <w:color w:val="auto"/>
          <w:lang w:val="ru-RU"/>
        </w:rPr>
        <w:t>Коммуникативтік-дағдылар</w:t>
      </w:r>
      <w:proofErr w:type="spellEnd"/>
      <w:r w:rsidRPr="00B45FA0">
        <w:rPr>
          <w:color w:val="auto"/>
          <w:lang w:val="ru-RU"/>
        </w:rPr>
        <w:t xml:space="preserve">"  -  297 </w:t>
      </w:r>
      <w:proofErr w:type="spellStart"/>
      <w:r w:rsidRPr="00B45FA0">
        <w:rPr>
          <w:color w:val="auto"/>
          <w:lang w:val="ru-RU"/>
        </w:rPr>
        <w:t>сағатты</w:t>
      </w:r>
      <w:proofErr w:type="spellEnd"/>
      <w:r w:rsidRPr="00B45FA0">
        <w:rPr>
          <w:color w:val="auto"/>
          <w:lang w:val="ru-RU"/>
        </w:rPr>
        <w:t xml:space="preserve">  (</w:t>
      </w:r>
      <w:proofErr w:type="spellStart"/>
      <w:r w:rsidRPr="00B45FA0">
        <w:rPr>
          <w:color w:val="auto"/>
          <w:lang w:val="ru-RU"/>
        </w:rPr>
        <w:t>аптасына</w:t>
      </w:r>
      <w:proofErr w:type="spellEnd"/>
      <w:r w:rsidRPr="00B45FA0">
        <w:rPr>
          <w:color w:val="auto"/>
          <w:lang w:val="ru-RU"/>
        </w:rPr>
        <w:t xml:space="preserve">  –  9  </w:t>
      </w:r>
      <w:proofErr w:type="spellStart"/>
      <w:r w:rsidRPr="00B45FA0">
        <w:rPr>
          <w:color w:val="auto"/>
          <w:lang w:val="ru-RU"/>
        </w:rPr>
        <w:t>сағат</w:t>
      </w:r>
      <w:proofErr w:type="spellEnd"/>
      <w:r w:rsidRPr="00B45FA0">
        <w:rPr>
          <w:color w:val="auto"/>
          <w:lang w:val="ru-RU"/>
        </w:rPr>
        <w:t>),  "</w:t>
      </w:r>
      <w:proofErr w:type="spellStart"/>
      <w:r w:rsidRPr="00B45FA0">
        <w:rPr>
          <w:color w:val="auto"/>
          <w:lang w:val="ru-RU"/>
        </w:rPr>
        <w:t>Танымдықдағдылар</w:t>
      </w:r>
      <w:proofErr w:type="spellEnd"/>
      <w:r w:rsidRPr="00B45FA0">
        <w:rPr>
          <w:color w:val="auto"/>
          <w:lang w:val="ru-RU"/>
        </w:rPr>
        <w:t xml:space="preserve">"  –  99  </w:t>
      </w:r>
      <w:proofErr w:type="spellStart"/>
      <w:r w:rsidRPr="00B45FA0">
        <w:rPr>
          <w:color w:val="auto"/>
          <w:lang w:val="ru-RU"/>
        </w:rPr>
        <w:t>сағатты</w:t>
      </w:r>
      <w:proofErr w:type="spellEnd"/>
      <w:r w:rsidRPr="00B45FA0">
        <w:rPr>
          <w:color w:val="auto"/>
          <w:lang w:val="ru-RU"/>
        </w:rPr>
        <w:t xml:space="preserve">  (</w:t>
      </w:r>
      <w:proofErr w:type="spellStart"/>
      <w:r w:rsidRPr="00B45FA0">
        <w:rPr>
          <w:color w:val="auto"/>
          <w:lang w:val="ru-RU"/>
        </w:rPr>
        <w:t>аптасына</w:t>
      </w:r>
      <w:proofErr w:type="spellEnd"/>
      <w:r w:rsidRPr="00B45FA0">
        <w:rPr>
          <w:color w:val="auto"/>
          <w:lang w:val="ru-RU"/>
        </w:rPr>
        <w:t xml:space="preserve">  –  3  </w:t>
      </w:r>
      <w:proofErr w:type="spellStart"/>
      <w:r w:rsidRPr="00B45FA0">
        <w:rPr>
          <w:color w:val="auto"/>
          <w:lang w:val="ru-RU"/>
        </w:rPr>
        <w:t>сағат</w:t>
      </w:r>
      <w:proofErr w:type="spellEnd"/>
      <w:r w:rsidRPr="00B45FA0">
        <w:rPr>
          <w:color w:val="auto"/>
          <w:lang w:val="ru-RU"/>
        </w:rPr>
        <w:t>),  "</w:t>
      </w:r>
      <w:proofErr w:type="spellStart"/>
      <w:r w:rsidRPr="00B45FA0">
        <w:rPr>
          <w:color w:val="auto"/>
          <w:lang w:val="ru-RU"/>
        </w:rPr>
        <w:t>Шығармашылық-дағдылар</w:t>
      </w:r>
      <w:proofErr w:type="spellEnd"/>
      <w:r w:rsidRPr="00B45FA0">
        <w:rPr>
          <w:color w:val="auto"/>
          <w:lang w:val="ru-RU"/>
        </w:rPr>
        <w:t xml:space="preserve">"  -  99 </w:t>
      </w:r>
      <w:proofErr w:type="spellStart"/>
      <w:r w:rsidRPr="00B45FA0">
        <w:rPr>
          <w:color w:val="auto"/>
          <w:lang w:val="ru-RU"/>
        </w:rPr>
        <w:t>сағатты</w:t>
      </w:r>
      <w:proofErr w:type="spellEnd"/>
      <w:r w:rsidRPr="00B45FA0">
        <w:rPr>
          <w:color w:val="auto"/>
          <w:lang w:val="ru-RU"/>
        </w:rPr>
        <w:t xml:space="preserve"> (</w:t>
      </w:r>
      <w:proofErr w:type="spellStart"/>
      <w:r w:rsidRPr="00B45FA0">
        <w:rPr>
          <w:color w:val="auto"/>
          <w:lang w:val="ru-RU"/>
        </w:rPr>
        <w:t>аптасына</w:t>
      </w:r>
      <w:proofErr w:type="spellEnd"/>
      <w:r w:rsidRPr="00B45FA0">
        <w:rPr>
          <w:color w:val="auto"/>
          <w:lang w:val="ru-RU"/>
        </w:rPr>
        <w:t xml:space="preserve"> –  3  </w:t>
      </w:r>
      <w:proofErr w:type="spellStart"/>
      <w:r w:rsidRPr="00B45FA0">
        <w:rPr>
          <w:color w:val="auto"/>
          <w:lang w:val="ru-RU"/>
        </w:rPr>
        <w:t>сағат</w:t>
      </w:r>
      <w:proofErr w:type="spellEnd"/>
      <w:r w:rsidRPr="00B45FA0">
        <w:rPr>
          <w:color w:val="auto"/>
          <w:lang w:val="ru-RU"/>
        </w:rPr>
        <w:t>), "</w:t>
      </w:r>
      <w:proofErr w:type="spellStart"/>
      <w:r w:rsidRPr="00B45FA0">
        <w:rPr>
          <w:color w:val="auto"/>
          <w:lang w:val="ru-RU"/>
        </w:rPr>
        <w:t>Әлеумет</w:t>
      </w:r>
      <w:proofErr w:type="spellEnd"/>
      <w:r w:rsidRPr="00B45FA0">
        <w:rPr>
          <w:color w:val="auto"/>
          <w:lang w:val="ru-RU"/>
        </w:rPr>
        <w:t xml:space="preserve"> </w:t>
      </w:r>
      <w:proofErr w:type="spellStart"/>
      <w:r w:rsidRPr="00B45FA0">
        <w:rPr>
          <w:color w:val="auto"/>
          <w:lang w:val="ru-RU"/>
        </w:rPr>
        <w:t>дағдылар</w:t>
      </w:r>
      <w:proofErr w:type="spellEnd"/>
      <w:r w:rsidRPr="00B45FA0">
        <w:rPr>
          <w:color w:val="auto"/>
          <w:lang w:val="ru-RU"/>
        </w:rPr>
        <w:t xml:space="preserve">"  –  66 </w:t>
      </w:r>
      <w:proofErr w:type="spellStart"/>
      <w:r w:rsidRPr="00B45FA0">
        <w:rPr>
          <w:color w:val="auto"/>
          <w:lang w:val="ru-RU"/>
        </w:rPr>
        <w:t>сағатты</w:t>
      </w:r>
      <w:proofErr w:type="spellEnd"/>
      <w:r w:rsidRPr="00B45FA0">
        <w:rPr>
          <w:color w:val="auto"/>
          <w:lang w:val="ru-RU"/>
        </w:rPr>
        <w:t xml:space="preserve"> </w:t>
      </w:r>
      <w:proofErr w:type="spellStart"/>
      <w:r w:rsidRPr="00B45FA0">
        <w:rPr>
          <w:color w:val="auto"/>
          <w:lang w:val="ru-RU"/>
        </w:rPr>
        <w:t>құрады</w:t>
      </w:r>
      <w:proofErr w:type="spellEnd"/>
      <w:r w:rsidRPr="00B45FA0">
        <w:rPr>
          <w:color w:val="auto"/>
          <w:lang w:val="ru-RU"/>
        </w:rPr>
        <w:t xml:space="preserve"> (</w:t>
      </w:r>
      <w:proofErr w:type="spellStart"/>
      <w:r w:rsidRPr="00B45FA0">
        <w:rPr>
          <w:color w:val="auto"/>
          <w:lang w:val="ru-RU"/>
        </w:rPr>
        <w:t>аптасына</w:t>
      </w:r>
      <w:proofErr w:type="spellEnd"/>
      <w:r w:rsidRPr="00B45FA0">
        <w:rPr>
          <w:color w:val="auto"/>
          <w:lang w:val="ru-RU"/>
        </w:rPr>
        <w:t xml:space="preserve">  –2 </w:t>
      </w:r>
      <w:proofErr w:type="spellStart"/>
      <w:r w:rsidRPr="00B45FA0">
        <w:rPr>
          <w:color w:val="auto"/>
          <w:lang w:val="ru-RU"/>
        </w:rPr>
        <w:t>сағат</w:t>
      </w:r>
      <w:proofErr w:type="spellEnd"/>
      <w:r w:rsidRPr="00B45FA0">
        <w:rPr>
          <w:color w:val="auto"/>
          <w:lang w:val="ru-RU"/>
        </w:rPr>
        <w:t xml:space="preserve">).  </w:t>
      </w:r>
    </w:p>
    <w:p w14:paraId="5168FB15" w14:textId="77777777" w:rsidR="00A24F94" w:rsidRPr="00B45FA0" w:rsidRDefault="00A24F94" w:rsidP="00A24F94">
      <w:pPr>
        <w:spacing w:after="30"/>
        <w:ind w:left="287" w:right="301"/>
        <w:rPr>
          <w:color w:val="auto"/>
          <w:lang w:val="ru-RU"/>
        </w:rPr>
      </w:pPr>
      <w:r w:rsidRPr="00B45FA0">
        <w:rPr>
          <w:color w:val="auto"/>
          <w:lang w:val="ru-RU"/>
        </w:rPr>
        <w:t xml:space="preserve">2023-2024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жылы</w:t>
      </w:r>
      <w:proofErr w:type="spellEnd"/>
      <w:r w:rsidRPr="00B45FA0">
        <w:rPr>
          <w:color w:val="auto"/>
          <w:lang w:val="ru-RU"/>
        </w:rPr>
        <w:t xml:space="preserve"> "</w:t>
      </w:r>
      <w:proofErr w:type="spellStart"/>
      <w:r w:rsidRPr="00B45FA0">
        <w:rPr>
          <w:color w:val="auto"/>
          <w:lang w:val="ru-RU"/>
        </w:rPr>
        <w:t>Бастауыш</w:t>
      </w:r>
      <w:proofErr w:type="spellEnd"/>
      <w:r w:rsidRPr="00B45FA0">
        <w:rPr>
          <w:color w:val="auto"/>
          <w:lang w:val="ru-RU"/>
        </w:rPr>
        <w:t xml:space="preserve"> </w:t>
      </w:r>
      <w:proofErr w:type="spellStart"/>
      <w:r w:rsidRPr="00B45FA0">
        <w:rPr>
          <w:color w:val="auto"/>
          <w:lang w:val="ru-RU"/>
        </w:rPr>
        <w:t>сынып</w:t>
      </w:r>
      <w:proofErr w:type="spellEnd"/>
      <w:r w:rsidRPr="00B45FA0">
        <w:rPr>
          <w:color w:val="auto"/>
          <w:lang w:val="ru-RU"/>
        </w:rPr>
        <w:t xml:space="preserve"> </w:t>
      </w:r>
      <w:proofErr w:type="spellStart"/>
      <w:r w:rsidRPr="00B45FA0">
        <w:rPr>
          <w:color w:val="auto"/>
          <w:lang w:val="ru-RU"/>
        </w:rPr>
        <w:t>оқытудың</w:t>
      </w:r>
      <w:proofErr w:type="spellEnd"/>
      <w:r w:rsidRPr="00B45FA0">
        <w:rPr>
          <w:color w:val="auto"/>
          <w:lang w:val="ru-RU"/>
        </w:rPr>
        <w:t xml:space="preserve"> </w:t>
      </w:r>
      <w:proofErr w:type="spellStart"/>
      <w:r w:rsidRPr="00B45FA0">
        <w:rPr>
          <w:color w:val="auto"/>
          <w:lang w:val="ru-RU"/>
        </w:rPr>
        <w:t>педагогикасы</w:t>
      </w:r>
      <w:proofErr w:type="spellEnd"/>
      <w:r w:rsidRPr="00B45FA0">
        <w:rPr>
          <w:color w:val="auto"/>
          <w:lang w:val="ru-RU"/>
        </w:rPr>
        <w:t xml:space="preserve"> </w:t>
      </w:r>
      <w:proofErr w:type="gramStart"/>
      <w:r w:rsidRPr="00B45FA0">
        <w:rPr>
          <w:color w:val="auto"/>
          <w:lang w:val="ru-RU"/>
        </w:rPr>
        <w:t xml:space="preserve">мен  </w:t>
      </w:r>
      <w:proofErr w:type="spellStart"/>
      <w:r w:rsidRPr="00B45FA0">
        <w:rPr>
          <w:color w:val="auto"/>
          <w:lang w:val="ru-RU"/>
        </w:rPr>
        <w:t>әдістемесі</w:t>
      </w:r>
      <w:proofErr w:type="spellEnd"/>
      <w:proofErr w:type="gramEnd"/>
      <w:r w:rsidRPr="00B45FA0">
        <w:rPr>
          <w:color w:val="auto"/>
          <w:lang w:val="ru-RU"/>
        </w:rPr>
        <w:t xml:space="preserve">" </w:t>
      </w:r>
      <w:proofErr w:type="spellStart"/>
      <w:r w:rsidRPr="00B45FA0">
        <w:rPr>
          <w:color w:val="auto"/>
          <w:lang w:val="ru-RU"/>
        </w:rPr>
        <w:t>мамандығы</w:t>
      </w:r>
      <w:proofErr w:type="spellEnd"/>
      <w:r w:rsidRPr="00B45FA0">
        <w:rPr>
          <w:color w:val="auto"/>
          <w:lang w:val="ru-RU"/>
        </w:rPr>
        <w:t xml:space="preserve"> </w:t>
      </w:r>
      <w:proofErr w:type="spellStart"/>
      <w:r w:rsidRPr="00B45FA0">
        <w:rPr>
          <w:color w:val="auto"/>
          <w:lang w:val="ru-RU"/>
        </w:rPr>
        <w:t>бойынша</w:t>
      </w:r>
      <w:proofErr w:type="spellEnd"/>
      <w:r w:rsidRPr="00B45FA0">
        <w:rPr>
          <w:color w:val="auto"/>
          <w:lang w:val="ru-RU"/>
        </w:rPr>
        <w:t xml:space="preserve"> </w:t>
      </w:r>
      <w:proofErr w:type="spellStart"/>
      <w:r w:rsidRPr="00B45FA0">
        <w:rPr>
          <w:color w:val="auto"/>
          <w:lang w:val="ru-RU"/>
        </w:rPr>
        <w:t>жоғары</w:t>
      </w:r>
      <w:proofErr w:type="spellEnd"/>
      <w:r w:rsidRPr="00B45FA0">
        <w:rPr>
          <w:color w:val="auto"/>
          <w:lang w:val="ru-RU"/>
        </w:rPr>
        <w:t xml:space="preserve"> </w:t>
      </w:r>
      <w:proofErr w:type="spellStart"/>
      <w:r w:rsidRPr="00B45FA0">
        <w:rPr>
          <w:color w:val="auto"/>
          <w:lang w:val="ru-RU"/>
        </w:rPr>
        <w:t>білімді</w:t>
      </w:r>
      <w:proofErr w:type="spellEnd"/>
      <w:r w:rsidRPr="00B45FA0">
        <w:rPr>
          <w:color w:val="auto"/>
          <w:lang w:val="ru-RU"/>
        </w:rPr>
        <w:t xml:space="preserve"> 4 педагог </w:t>
      </w:r>
      <w:proofErr w:type="spellStart"/>
      <w:r w:rsidRPr="00B45FA0">
        <w:rPr>
          <w:color w:val="auto"/>
          <w:lang w:val="ru-RU"/>
        </w:rPr>
        <w:t>білім</w:t>
      </w:r>
      <w:proofErr w:type="spellEnd"/>
      <w:r w:rsidRPr="00B45FA0">
        <w:rPr>
          <w:color w:val="auto"/>
          <w:lang w:val="ru-RU"/>
        </w:rPr>
        <w:t xml:space="preserve"> беру </w:t>
      </w:r>
      <w:proofErr w:type="spellStart"/>
      <w:r w:rsidRPr="00B45FA0">
        <w:rPr>
          <w:color w:val="auto"/>
          <w:lang w:val="ru-RU"/>
        </w:rPr>
        <w:t>және</w:t>
      </w:r>
      <w:proofErr w:type="spellEnd"/>
      <w:r w:rsidRPr="00B45FA0">
        <w:rPr>
          <w:color w:val="auto"/>
          <w:lang w:val="ru-RU"/>
        </w:rPr>
        <w:t xml:space="preserve"> </w:t>
      </w:r>
      <w:proofErr w:type="spellStart"/>
      <w:r w:rsidRPr="00B45FA0">
        <w:rPr>
          <w:color w:val="auto"/>
          <w:lang w:val="ru-RU"/>
        </w:rPr>
        <w:t>тәрбие</w:t>
      </w:r>
      <w:proofErr w:type="spellEnd"/>
      <w:r w:rsidRPr="00B45FA0">
        <w:rPr>
          <w:color w:val="auto"/>
          <w:lang w:val="ru-RU"/>
        </w:rPr>
        <w:t xml:space="preserve"> </w:t>
      </w:r>
      <w:proofErr w:type="spellStart"/>
      <w:r w:rsidRPr="00B45FA0">
        <w:rPr>
          <w:color w:val="auto"/>
          <w:lang w:val="ru-RU"/>
        </w:rPr>
        <w:t>қызметін</w:t>
      </w:r>
      <w:proofErr w:type="spellEnd"/>
      <w:r w:rsidRPr="00B45FA0">
        <w:rPr>
          <w:color w:val="auto"/>
          <w:lang w:val="ru-RU"/>
        </w:rPr>
        <w:t xml:space="preserve"> </w:t>
      </w:r>
      <w:proofErr w:type="spellStart"/>
      <w:r w:rsidRPr="00B45FA0">
        <w:rPr>
          <w:color w:val="auto"/>
          <w:lang w:val="ru-RU"/>
        </w:rPr>
        <w:t>жүзеге</w:t>
      </w:r>
      <w:proofErr w:type="spellEnd"/>
      <w:r w:rsidRPr="00B45FA0">
        <w:rPr>
          <w:color w:val="auto"/>
          <w:lang w:val="ru-RU"/>
        </w:rPr>
        <w:t xml:space="preserve"> </w:t>
      </w:r>
      <w:proofErr w:type="spellStart"/>
      <w:r w:rsidRPr="00B45FA0">
        <w:rPr>
          <w:color w:val="auto"/>
          <w:lang w:val="ru-RU"/>
        </w:rPr>
        <w:t>асырды</w:t>
      </w:r>
      <w:proofErr w:type="spellEnd"/>
      <w:r w:rsidRPr="00B45FA0">
        <w:rPr>
          <w:color w:val="auto"/>
          <w:lang w:val="ru-RU"/>
        </w:rPr>
        <w:t xml:space="preserve">. </w:t>
      </w:r>
      <w:proofErr w:type="spellStart"/>
      <w:r w:rsidRPr="00B45FA0">
        <w:rPr>
          <w:color w:val="auto"/>
          <w:lang w:val="ru-RU"/>
        </w:rPr>
        <w:t>Оның</w:t>
      </w:r>
      <w:proofErr w:type="spellEnd"/>
      <w:r w:rsidRPr="00B45FA0">
        <w:rPr>
          <w:color w:val="auto"/>
          <w:lang w:val="ru-RU"/>
        </w:rPr>
        <w:t xml:space="preserve"> </w:t>
      </w:r>
      <w:proofErr w:type="spellStart"/>
      <w:r w:rsidRPr="00B45FA0">
        <w:rPr>
          <w:color w:val="auto"/>
          <w:lang w:val="ru-RU"/>
        </w:rPr>
        <w:t>ішінде</w:t>
      </w:r>
      <w:proofErr w:type="spellEnd"/>
      <w:r w:rsidRPr="00B45FA0">
        <w:rPr>
          <w:color w:val="auto"/>
          <w:lang w:val="ru-RU"/>
        </w:rPr>
        <w:t xml:space="preserve"> 4 </w:t>
      </w:r>
      <w:proofErr w:type="spellStart"/>
      <w:proofErr w:type="gramStart"/>
      <w:r w:rsidRPr="00B45FA0">
        <w:rPr>
          <w:color w:val="auto"/>
          <w:lang w:val="ru-RU"/>
        </w:rPr>
        <w:t>педагогтің</w:t>
      </w:r>
      <w:proofErr w:type="spellEnd"/>
      <w:r w:rsidRPr="00B45FA0">
        <w:rPr>
          <w:color w:val="auto"/>
          <w:lang w:val="ru-RU"/>
        </w:rPr>
        <w:t xml:space="preserve">  «</w:t>
      </w:r>
      <w:proofErr w:type="spellStart"/>
      <w:proofErr w:type="gramEnd"/>
      <w:r w:rsidRPr="00B45FA0">
        <w:rPr>
          <w:color w:val="auto"/>
          <w:lang w:val="ru-RU"/>
        </w:rPr>
        <w:t>Бастауыш</w:t>
      </w:r>
      <w:proofErr w:type="spellEnd"/>
      <w:r w:rsidRPr="00B45FA0">
        <w:rPr>
          <w:color w:val="auto"/>
          <w:lang w:val="ru-RU"/>
        </w:rPr>
        <w:t xml:space="preserve"> </w:t>
      </w:r>
      <w:proofErr w:type="spellStart"/>
      <w:r w:rsidRPr="00B45FA0">
        <w:rPr>
          <w:color w:val="auto"/>
          <w:lang w:val="ru-RU"/>
        </w:rPr>
        <w:t>оқыту</w:t>
      </w:r>
      <w:proofErr w:type="spellEnd"/>
      <w:r w:rsidRPr="00B45FA0">
        <w:rPr>
          <w:color w:val="auto"/>
          <w:lang w:val="ru-RU"/>
        </w:rPr>
        <w:t xml:space="preserve"> </w:t>
      </w:r>
      <w:proofErr w:type="spellStart"/>
      <w:r w:rsidRPr="00B45FA0">
        <w:rPr>
          <w:color w:val="auto"/>
          <w:lang w:val="ru-RU"/>
        </w:rPr>
        <w:t>педагогикасы</w:t>
      </w:r>
      <w:proofErr w:type="spellEnd"/>
      <w:r w:rsidRPr="00B45FA0">
        <w:rPr>
          <w:color w:val="auto"/>
          <w:lang w:val="ru-RU"/>
        </w:rPr>
        <w:t xml:space="preserve">  мен </w:t>
      </w:r>
      <w:proofErr w:type="spellStart"/>
      <w:r w:rsidRPr="00B45FA0">
        <w:rPr>
          <w:color w:val="auto"/>
          <w:lang w:val="ru-RU"/>
        </w:rPr>
        <w:t>әдістемесі</w:t>
      </w:r>
      <w:proofErr w:type="spellEnd"/>
      <w:r w:rsidRPr="00B45FA0">
        <w:rPr>
          <w:color w:val="auto"/>
          <w:lang w:val="ru-RU"/>
        </w:rPr>
        <w:t xml:space="preserve">» </w:t>
      </w:r>
      <w:proofErr w:type="spellStart"/>
      <w:r w:rsidRPr="00B45FA0">
        <w:rPr>
          <w:color w:val="auto"/>
          <w:lang w:val="ru-RU"/>
        </w:rPr>
        <w:t>мамандығы</w:t>
      </w:r>
      <w:proofErr w:type="spellEnd"/>
      <w:r w:rsidRPr="00B45FA0">
        <w:rPr>
          <w:color w:val="auto"/>
          <w:lang w:val="ru-RU"/>
        </w:rPr>
        <w:t xml:space="preserve"> </w:t>
      </w:r>
      <w:proofErr w:type="spellStart"/>
      <w:r w:rsidRPr="00B45FA0">
        <w:rPr>
          <w:color w:val="auto"/>
          <w:lang w:val="ru-RU"/>
        </w:rPr>
        <w:t>бойынша</w:t>
      </w:r>
      <w:proofErr w:type="spellEnd"/>
      <w:r w:rsidRPr="00B45FA0">
        <w:rPr>
          <w:color w:val="auto"/>
          <w:lang w:val="ru-RU"/>
        </w:rPr>
        <w:t xml:space="preserve"> </w:t>
      </w:r>
      <w:proofErr w:type="spellStart"/>
      <w:r w:rsidRPr="00B45FA0">
        <w:rPr>
          <w:color w:val="auto"/>
          <w:lang w:val="ru-RU"/>
        </w:rPr>
        <w:t>арнаулы</w:t>
      </w:r>
      <w:proofErr w:type="spellEnd"/>
      <w:r w:rsidRPr="00B45FA0">
        <w:rPr>
          <w:color w:val="auto"/>
          <w:lang w:val="ru-RU"/>
        </w:rPr>
        <w:t xml:space="preserve"> орта  </w:t>
      </w:r>
      <w:proofErr w:type="spellStart"/>
      <w:r w:rsidRPr="00B45FA0">
        <w:rPr>
          <w:color w:val="auto"/>
          <w:lang w:val="ru-RU"/>
        </w:rPr>
        <w:t>білімі</w:t>
      </w:r>
      <w:proofErr w:type="spellEnd"/>
      <w:r w:rsidRPr="00B45FA0">
        <w:rPr>
          <w:color w:val="auto"/>
          <w:lang w:val="ru-RU"/>
        </w:rPr>
        <w:t xml:space="preserve">  бар.</w:t>
      </w:r>
    </w:p>
    <w:p w14:paraId="43754240" w14:textId="77777777" w:rsidR="00A24F94" w:rsidRPr="00B45FA0" w:rsidRDefault="00A24F94" w:rsidP="00A24F94">
      <w:pPr>
        <w:numPr>
          <w:ilvl w:val="0"/>
          <w:numId w:val="4"/>
        </w:numPr>
        <w:spacing w:after="33"/>
        <w:ind w:right="57" w:hanging="420"/>
        <w:rPr>
          <w:color w:val="auto"/>
          <w:lang w:val="ru-RU"/>
        </w:rPr>
      </w:pPr>
      <w:proofErr w:type="spellStart"/>
      <w:r w:rsidRPr="00B45FA0">
        <w:rPr>
          <w:color w:val="auto"/>
          <w:lang w:val="ru-RU"/>
        </w:rPr>
        <w:t>Ускенова</w:t>
      </w:r>
      <w:proofErr w:type="spellEnd"/>
      <w:r w:rsidRPr="00B45FA0">
        <w:rPr>
          <w:color w:val="auto"/>
          <w:lang w:val="ru-RU"/>
        </w:rPr>
        <w:t xml:space="preserve"> </w:t>
      </w:r>
      <w:proofErr w:type="spellStart"/>
      <w:proofErr w:type="gramStart"/>
      <w:r w:rsidRPr="00B45FA0">
        <w:rPr>
          <w:color w:val="auto"/>
          <w:lang w:val="ru-RU"/>
        </w:rPr>
        <w:t>Гүлназ</w:t>
      </w:r>
      <w:proofErr w:type="spellEnd"/>
      <w:r w:rsidRPr="00B45FA0">
        <w:rPr>
          <w:color w:val="auto"/>
          <w:lang w:val="ru-RU"/>
        </w:rPr>
        <w:t xml:space="preserve">  /</w:t>
      </w:r>
      <w:proofErr w:type="spellStart"/>
      <w:proofErr w:type="gramEnd"/>
      <w:r w:rsidRPr="00B45FA0">
        <w:rPr>
          <w:color w:val="auto"/>
          <w:lang w:val="ru-RU"/>
        </w:rPr>
        <w:t>Бастауыш</w:t>
      </w:r>
      <w:proofErr w:type="spellEnd"/>
      <w:r w:rsidRPr="00B45FA0">
        <w:rPr>
          <w:color w:val="auto"/>
          <w:lang w:val="ru-RU"/>
        </w:rPr>
        <w:t xml:space="preserve"> </w:t>
      </w:r>
      <w:proofErr w:type="spellStart"/>
      <w:r w:rsidRPr="00B45FA0">
        <w:rPr>
          <w:color w:val="auto"/>
          <w:lang w:val="ru-RU"/>
        </w:rPr>
        <w:t>сынып</w:t>
      </w:r>
      <w:proofErr w:type="spellEnd"/>
      <w:r w:rsidRPr="00B45FA0">
        <w:rPr>
          <w:color w:val="auto"/>
          <w:lang w:val="ru-RU"/>
        </w:rPr>
        <w:t xml:space="preserve"> </w:t>
      </w:r>
      <w:proofErr w:type="spellStart"/>
      <w:r w:rsidRPr="00B45FA0">
        <w:rPr>
          <w:color w:val="auto"/>
          <w:lang w:val="ru-RU"/>
        </w:rPr>
        <w:t>оқытудың</w:t>
      </w:r>
      <w:proofErr w:type="spellEnd"/>
      <w:r w:rsidRPr="00B45FA0">
        <w:rPr>
          <w:color w:val="auto"/>
          <w:lang w:val="ru-RU"/>
        </w:rPr>
        <w:t xml:space="preserve"> </w:t>
      </w:r>
      <w:proofErr w:type="spellStart"/>
      <w:r w:rsidRPr="00B45FA0">
        <w:rPr>
          <w:color w:val="auto"/>
          <w:lang w:val="ru-RU"/>
        </w:rPr>
        <w:t>әдістемесі</w:t>
      </w:r>
      <w:proofErr w:type="spellEnd"/>
    </w:p>
    <w:p w14:paraId="047B6121" w14:textId="77777777" w:rsidR="00A24F94" w:rsidRPr="00B45FA0" w:rsidRDefault="00A24F94" w:rsidP="00A24F94">
      <w:pPr>
        <w:numPr>
          <w:ilvl w:val="0"/>
          <w:numId w:val="4"/>
        </w:numPr>
        <w:ind w:right="57" w:hanging="420"/>
        <w:rPr>
          <w:color w:val="auto"/>
          <w:lang w:val="ru-RU"/>
        </w:rPr>
      </w:pPr>
      <w:proofErr w:type="spellStart"/>
      <w:r w:rsidRPr="00B45FA0">
        <w:rPr>
          <w:color w:val="auto"/>
          <w:lang w:val="ru-RU"/>
        </w:rPr>
        <w:t>Орынбаева</w:t>
      </w:r>
      <w:proofErr w:type="spellEnd"/>
      <w:r w:rsidRPr="00B45FA0">
        <w:rPr>
          <w:color w:val="auto"/>
          <w:lang w:val="ru-RU"/>
        </w:rPr>
        <w:t xml:space="preserve"> Сауле /</w:t>
      </w:r>
      <w:proofErr w:type="spellStart"/>
      <w:r w:rsidRPr="00B45FA0">
        <w:rPr>
          <w:color w:val="auto"/>
          <w:lang w:val="ru-RU"/>
        </w:rPr>
        <w:t>Бастауыш</w:t>
      </w:r>
      <w:proofErr w:type="spellEnd"/>
      <w:r w:rsidRPr="00B45FA0">
        <w:rPr>
          <w:color w:val="auto"/>
          <w:lang w:val="ru-RU"/>
        </w:rPr>
        <w:t xml:space="preserve"> </w:t>
      </w:r>
      <w:proofErr w:type="spellStart"/>
      <w:r w:rsidRPr="00B45FA0">
        <w:rPr>
          <w:color w:val="auto"/>
          <w:lang w:val="ru-RU"/>
        </w:rPr>
        <w:t>сынып</w:t>
      </w:r>
      <w:proofErr w:type="spellEnd"/>
      <w:r w:rsidRPr="00B45FA0">
        <w:rPr>
          <w:color w:val="auto"/>
          <w:lang w:val="ru-RU"/>
        </w:rPr>
        <w:t xml:space="preserve"> </w:t>
      </w:r>
      <w:proofErr w:type="spellStart"/>
      <w:r w:rsidRPr="00B45FA0">
        <w:rPr>
          <w:color w:val="auto"/>
          <w:lang w:val="ru-RU"/>
        </w:rPr>
        <w:t>оқытудың</w:t>
      </w:r>
      <w:proofErr w:type="spellEnd"/>
      <w:r w:rsidRPr="00B45FA0">
        <w:rPr>
          <w:color w:val="auto"/>
          <w:lang w:val="ru-RU"/>
        </w:rPr>
        <w:t xml:space="preserve"> </w:t>
      </w:r>
      <w:proofErr w:type="spellStart"/>
      <w:r w:rsidRPr="00B45FA0">
        <w:rPr>
          <w:color w:val="auto"/>
          <w:lang w:val="ru-RU"/>
        </w:rPr>
        <w:t>әдістемесі</w:t>
      </w:r>
      <w:proofErr w:type="spellEnd"/>
    </w:p>
    <w:p w14:paraId="0C49D43B" w14:textId="77777777" w:rsidR="00A24F94" w:rsidRPr="00B45FA0" w:rsidRDefault="00A24F94" w:rsidP="00A24F94">
      <w:pPr>
        <w:numPr>
          <w:ilvl w:val="0"/>
          <w:numId w:val="4"/>
        </w:numPr>
        <w:spacing w:after="33"/>
        <w:ind w:right="57" w:hanging="420"/>
        <w:rPr>
          <w:color w:val="auto"/>
          <w:lang w:val="ru-RU"/>
        </w:rPr>
      </w:pPr>
      <w:proofErr w:type="spellStart"/>
      <w:r w:rsidRPr="00B45FA0">
        <w:rPr>
          <w:color w:val="auto"/>
          <w:lang w:val="ru-RU"/>
        </w:rPr>
        <w:t>Сабыркулова</w:t>
      </w:r>
      <w:proofErr w:type="spellEnd"/>
      <w:r w:rsidRPr="00B45FA0">
        <w:rPr>
          <w:color w:val="auto"/>
          <w:lang w:val="ru-RU"/>
        </w:rPr>
        <w:t xml:space="preserve"> </w:t>
      </w:r>
      <w:proofErr w:type="spellStart"/>
      <w:r w:rsidRPr="00B45FA0">
        <w:rPr>
          <w:color w:val="auto"/>
          <w:lang w:val="ru-RU"/>
        </w:rPr>
        <w:t>Бағила</w:t>
      </w:r>
      <w:proofErr w:type="spellEnd"/>
      <w:r w:rsidRPr="00B45FA0">
        <w:rPr>
          <w:color w:val="auto"/>
          <w:lang w:val="ru-RU"/>
        </w:rPr>
        <w:t xml:space="preserve"> /</w:t>
      </w:r>
      <w:proofErr w:type="spellStart"/>
      <w:r w:rsidRPr="00B45FA0">
        <w:rPr>
          <w:color w:val="auto"/>
          <w:lang w:val="ru-RU"/>
        </w:rPr>
        <w:t>Бастауыш</w:t>
      </w:r>
      <w:proofErr w:type="spellEnd"/>
      <w:r w:rsidRPr="00B45FA0">
        <w:rPr>
          <w:color w:val="auto"/>
          <w:lang w:val="ru-RU"/>
        </w:rPr>
        <w:t xml:space="preserve"> </w:t>
      </w:r>
      <w:proofErr w:type="spellStart"/>
      <w:r w:rsidRPr="00B45FA0">
        <w:rPr>
          <w:color w:val="auto"/>
          <w:lang w:val="ru-RU"/>
        </w:rPr>
        <w:t>сынып</w:t>
      </w:r>
      <w:proofErr w:type="spellEnd"/>
      <w:r w:rsidRPr="00B45FA0">
        <w:rPr>
          <w:color w:val="auto"/>
          <w:lang w:val="ru-RU"/>
        </w:rPr>
        <w:t xml:space="preserve"> </w:t>
      </w:r>
      <w:proofErr w:type="spellStart"/>
      <w:r w:rsidRPr="00B45FA0">
        <w:rPr>
          <w:color w:val="auto"/>
          <w:lang w:val="ru-RU"/>
        </w:rPr>
        <w:t>оқытудың</w:t>
      </w:r>
      <w:proofErr w:type="spellEnd"/>
      <w:r w:rsidRPr="00B45FA0">
        <w:rPr>
          <w:color w:val="auto"/>
          <w:lang w:val="ru-RU"/>
        </w:rPr>
        <w:t xml:space="preserve"> </w:t>
      </w:r>
      <w:proofErr w:type="spellStart"/>
      <w:r w:rsidRPr="00B45FA0">
        <w:rPr>
          <w:color w:val="auto"/>
          <w:lang w:val="ru-RU"/>
        </w:rPr>
        <w:t>әдістемесі</w:t>
      </w:r>
      <w:proofErr w:type="spellEnd"/>
    </w:p>
    <w:p w14:paraId="075F997A" w14:textId="77777777" w:rsidR="00A24F94" w:rsidRPr="00B45FA0" w:rsidRDefault="00A24F94" w:rsidP="00A24F94">
      <w:pPr>
        <w:numPr>
          <w:ilvl w:val="0"/>
          <w:numId w:val="4"/>
        </w:numPr>
        <w:spacing w:after="33"/>
        <w:ind w:right="57" w:hanging="420"/>
        <w:rPr>
          <w:color w:val="auto"/>
          <w:lang w:val="ru-RU"/>
        </w:rPr>
      </w:pPr>
      <w:proofErr w:type="spellStart"/>
      <w:r w:rsidRPr="00B45FA0">
        <w:rPr>
          <w:color w:val="auto"/>
          <w:lang w:val="ru-RU"/>
        </w:rPr>
        <w:t>Кантөреева</w:t>
      </w:r>
      <w:proofErr w:type="spellEnd"/>
      <w:r w:rsidRPr="00B45FA0">
        <w:rPr>
          <w:color w:val="auto"/>
          <w:lang w:val="ru-RU"/>
        </w:rPr>
        <w:t xml:space="preserve"> Маржан /</w:t>
      </w:r>
      <w:proofErr w:type="spellStart"/>
      <w:r w:rsidRPr="00B45FA0">
        <w:rPr>
          <w:color w:val="auto"/>
          <w:lang w:val="ru-RU"/>
        </w:rPr>
        <w:t>Бастауыш</w:t>
      </w:r>
      <w:proofErr w:type="spellEnd"/>
      <w:r w:rsidRPr="00B45FA0">
        <w:rPr>
          <w:color w:val="auto"/>
          <w:lang w:val="ru-RU"/>
        </w:rPr>
        <w:t xml:space="preserve"> </w:t>
      </w:r>
      <w:proofErr w:type="spellStart"/>
      <w:r w:rsidRPr="00B45FA0">
        <w:rPr>
          <w:color w:val="auto"/>
          <w:lang w:val="ru-RU"/>
        </w:rPr>
        <w:t>сынып</w:t>
      </w:r>
      <w:proofErr w:type="spellEnd"/>
      <w:r w:rsidRPr="00B45FA0">
        <w:rPr>
          <w:color w:val="auto"/>
          <w:lang w:val="ru-RU"/>
        </w:rPr>
        <w:t xml:space="preserve"> </w:t>
      </w:r>
      <w:proofErr w:type="spellStart"/>
      <w:r w:rsidRPr="00B45FA0">
        <w:rPr>
          <w:color w:val="auto"/>
          <w:lang w:val="ru-RU"/>
        </w:rPr>
        <w:t>оқытудың</w:t>
      </w:r>
      <w:proofErr w:type="spellEnd"/>
      <w:r w:rsidRPr="00B45FA0">
        <w:rPr>
          <w:color w:val="auto"/>
          <w:lang w:val="ru-RU"/>
        </w:rPr>
        <w:t xml:space="preserve"> </w:t>
      </w:r>
      <w:proofErr w:type="spellStart"/>
      <w:r w:rsidRPr="00B45FA0">
        <w:rPr>
          <w:color w:val="auto"/>
          <w:lang w:val="ru-RU"/>
        </w:rPr>
        <w:t>әдістемесі</w:t>
      </w:r>
      <w:proofErr w:type="spellEnd"/>
    </w:p>
    <w:p w14:paraId="798FA014" w14:textId="77777777" w:rsidR="00A24F94" w:rsidRPr="00B45FA0" w:rsidRDefault="00A24F94" w:rsidP="00A24F94">
      <w:pPr>
        <w:ind w:left="697" w:right="57" w:firstLine="0"/>
        <w:rPr>
          <w:color w:val="auto"/>
          <w:lang w:val="ru-RU"/>
        </w:rPr>
      </w:pPr>
    </w:p>
    <w:p w14:paraId="15FD1967" w14:textId="77777777" w:rsidR="00A24F94" w:rsidRPr="00B45FA0" w:rsidRDefault="00A24F94" w:rsidP="00A24F94">
      <w:pPr>
        <w:ind w:left="287" w:right="57"/>
        <w:rPr>
          <w:color w:val="auto"/>
          <w:lang w:val="ru-RU"/>
        </w:rPr>
      </w:pPr>
      <w:r w:rsidRPr="00B45FA0">
        <w:rPr>
          <w:color w:val="auto"/>
          <w:lang w:val="ru-RU"/>
        </w:rPr>
        <w:t xml:space="preserve">МАДС-та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қызметін</w:t>
      </w:r>
      <w:proofErr w:type="spellEnd"/>
      <w:r w:rsidRPr="00B45FA0">
        <w:rPr>
          <w:color w:val="auto"/>
          <w:lang w:val="ru-RU"/>
        </w:rPr>
        <w:t xml:space="preserve"> </w:t>
      </w:r>
      <w:proofErr w:type="spellStart"/>
      <w:r w:rsidRPr="00B45FA0">
        <w:rPr>
          <w:color w:val="auto"/>
          <w:lang w:val="ru-RU"/>
        </w:rPr>
        <w:t>жоғары</w:t>
      </w:r>
      <w:proofErr w:type="spellEnd"/>
      <w:r w:rsidRPr="00B45FA0">
        <w:rPr>
          <w:color w:val="auto"/>
          <w:lang w:val="ru-RU"/>
        </w:rPr>
        <w:t xml:space="preserve"> </w:t>
      </w:r>
      <w:proofErr w:type="spellStart"/>
      <w:r w:rsidRPr="00B45FA0">
        <w:rPr>
          <w:color w:val="auto"/>
          <w:lang w:val="ru-RU"/>
        </w:rPr>
        <w:t>педагогикалық</w:t>
      </w:r>
      <w:proofErr w:type="spellEnd"/>
      <w:r w:rsidRPr="00B45FA0">
        <w:rPr>
          <w:color w:val="auto"/>
          <w:lang w:val="ru-RU"/>
        </w:rPr>
        <w:t xml:space="preserve"> </w:t>
      </w:r>
      <w:proofErr w:type="spellStart"/>
      <w:r w:rsidRPr="00B45FA0">
        <w:rPr>
          <w:color w:val="auto"/>
          <w:lang w:val="ru-RU"/>
        </w:rPr>
        <w:t>білімі</w:t>
      </w:r>
      <w:proofErr w:type="spellEnd"/>
      <w:r w:rsidRPr="00B45FA0">
        <w:rPr>
          <w:color w:val="auto"/>
          <w:lang w:val="ru-RU"/>
        </w:rPr>
        <w:t xml:space="preserve"> бар 4 педагог </w:t>
      </w:r>
      <w:proofErr w:type="spellStart"/>
      <w:r w:rsidRPr="00B45FA0">
        <w:rPr>
          <w:color w:val="auto"/>
          <w:lang w:val="ru-RU"/>
        </w:rPr>
        <w:t>жүргізеді</w:t>
      </w:r>
      <w:proofErr w:type="spellEnd"/>
    </w:p>
    <w:tbl>
      <w:tblPr>
        <w:tblW w:w="11049" w:type="dxa"/>
        <w:tblInd w:w="227" w:type="dxa"/>
        <w:tblCellMar>
          <w:top w:w="15" w:type="dxa"/>
          <w:left w:w="110" w:type="dxa"/>
          <w:right w:w="65" w:type="dxa"/>
        </w:tblCellMar>
        <w:tblLook w:val="04A0" w:firstRow="1" w:lastRow="0" w:firstColumn="1" w:lastColumn="0" w:noHBand="0" w:noVBand="1"/>
      </w:tblPr>
      <w:tblGrid>
        <w:gridCol w:w="516"/>
        <w:gridCol w:w="1542"/>
        <w:gridCol w:w="2036"/>
        <w:gridCol w:w="1418"/>
        <w:gridCol w:w="1493"/>
        <w:gridCol w:w="810"/>
        <w:gridCol w:w="1353"/>
        <w:gridCol w:w="1881"/>
      </w:tblGrid>
      <w:tr w:rsidR="00A24F94" w:rsidRPr="00B45FA0" w14:paraId="7E0C8A81" w14:textId="77777777" w:rsidTr="005F1216">
        <w:trPr>
          <w:trHeight w:val="806"/>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9C43AE4" w14:textId="77777777" w:rsidR="00A24F94" w:rsidRPr="00B45FA0" w:rsidRDefault="00A24F94" w:rsidP="005F1216">
            <w:pPr>
              <w:spacing w:after="0" w:line="259" w:lineRule="auto"/>
              <w:ind w:left="0" w:right="0" w:firstLine="0"/>
              <w:rPr>
                <w:color w:val="auto"/>
              </w:rPr>
            </w:pPr>
            <w:r w:rsidRPr="00B45FA0">
              <w:rPr>
                <w:color w:val="auto"/>
              </w:rPr>
              <w: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681418B0"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Аты-жөні</w:t>
            </w:r>
            <w:proofErr w:type="spellEnd"/>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6040C4D"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Оқыған</w:t>
            </w:r>
            <w:proofErr w:type="spellEnd"/>
            <w:r w:rsidRPr="00B45FA0">
              <w:rPr>
                <w:color w:val="auto"/>
                <w:sz w:val="24"/>
              </w:rPr>
              <w:t xml:space="preserve"> </w:t>
            </w:r>
            <w:proofErr w:type="spellStart"/>
            <w:r w:rsidRPr="00B45FA0">
              <w:rPr>
                <w:color w:val="auto"/>
                <w:sz w:val="24"/>
              </w:rPr>
              <w:t>оқу</w:t>
            </w:r>
            <w:proofErr w:type="spellEnd"/>
            <w:r w:rsidRPr="00B45FA0">
              <w:rPr>
                <w:color w:val="auto"/>
                <w:sz w:val="24"/>
              </w:rPr>
              <w:t xml:space="preserve"> </w:t>
            </w:r>
            <w:proofErr w:type="spellStart"/>
            <w:r w:rsidRPr="00B45FA0">
              <w:rPr>
                <w:color w:val="auto"/>
                <w:sz w:val="24"/>
              </w:rPr>
              <w:t>орны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58C32F"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Мамандығ</w:t>
            </w:r>
            <w:proofErr w:type="spellEnd"/>
            <w:r w:rsidRPr="00B45FA0">
              <w:rPr>
                <w:color w:val="auto"/>
                <w:sz w:val="24"/>
              </w:rPr>
              <w:t xml:space="preserve"> ы</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14:paraId="1C44BA6B"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Диплом</w:t>
            </w:r>
            <w:proofErr w:type="spellEnd"/>
            <w:r w:rsidRPr="00B45FA0">
              <w:rPr>
                <w:color w:val="auto"/>
                <w:sz w:val="24"/>
              </w:rPr>
              <w:t xml:space="preserve"> </w:t>
            </w:r>
            <w:proofErr w:type="spellStart"/>
            <w:r w:rsidRPr="00B45FA0">
              <w:rPr>
                <w:color w:val="auto"/>
                <w:sz w:val="24"/>
              </w:rPr>
              <w:t>нөмірі</w:t>
            </w:r>
            <w:proofErr w:type="spellEnd"/>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3B05445" w14:textId="77777777" w:rsidR="00A24F94" w:rsidRPr="00B45FA0" w:rsidRDefault="00A24F94" w:rsidP="005F1216">
            <w:pPr>
              <w:spacing w:after="0" w:line="259" w:lineRule="auto"/>
              <w:ind w:left="0" w:right="0" w:firstLine="0"/>
              <w:rPr>
                <w:color w:val="auto"/>
              </w:rPr>
            </w:pPr>
            <w:proofErr w:type="spellStart"/>
            <w:r w:rsidRPr="00B45FA0">
              <w:rPr>
                <w:color w:val="auto"/>
                <w:sz w:val="24"/>
              </w:rPr>
              <w:t>Еңбек</w:t>
            </w:r>
            <w:proofErr w:type="spellEnd"/>
          </w:p>
          <w:p w14:paraId="6E9D93C9"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өтілі</w:t>
            </w:r>
            <w:proofErr w:type="spellEnd"/>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2E3B731E"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Санаты</w:t>
            </w:r>
            <w:proofErr w:type="spellEnd"/>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39BC0B5C"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Сертифика</w:t>
            </w:r>
            <w:proofErr w:type="spellEnd"/>
            <w:r w:rsidRPr="00B45FA0">
              <w:rPr>
                <w:color w:val="auto"/>
                <w:sz w:val="24"/>
              </w:rPr>
              <w:t xml:space="preserve"> т </w:t>
            </w:r>
            <w:proofErr w:type="spellStart"/>
            <w:r w:rsidRPr="00B45FA0">
              <w:rPr>
                <w:color w:val="auto"/>
                <w:sz w:val="24"/>
              </w:rPr>
              <w:t>нөмірі</w:t>
            </w:r>
            <w:proofErr w:type="spellEnd"/>
          </w:p>
        </w:tc>
      </w:tr>
      <w:tr w:rsidR="00A24F94" w:rsidRPr="00B45FA0" w14:paraId="0FA059D5" w14:textId="77777777" w:rsidTr="005F1216">
        <w:trPr>
          <w:trHeight w:val="1104"/>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22A7F02" w14:textId="77777777" w:rsidR="00A24F94" w:rsidRPr="00B45FA0" w:rsidRDefault="00A24F94" w:rsidP="005F1216">
            <w:pPr>
              <w:spacing w:after="0" w:line="259" w:lineRule="auto"/>
              <w:ind w:left="0" w:right="0" w:firstLine="0"/>
              <w:jc w:val="left"/>
              <w:rPr>
                <w:color w:val="auto"/>
                <w:sz w:val="24"/>
                <w:szCs w:val="24"/>
              </w:rPr>
            </w:pPr>
            <w:r w:rsidRPr="00B45FA0">
              <w:rPr>
                <w:color w:val="auto"/>
                <w:sz w:val="24"/>
                <w:szCs w:val="24"/>
              </w:rPr>
              <w:t>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73574B36"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Ускенова Гулназ</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6ED4E80" w14:textId="77777777" w:rsidR="00A24F94" w:rsidRPr="00B45FA0" w:rsidRDefault="00A24F94" w:rsidP="005F1216">
            <w:pPr>
              <w:spacing w:after="0" w:line="259" w:lineRule="auto"/>
              <w:ind w:left="0" w:right="0" w:firstLine="0"/>
              <w:jc w:val="left"/>
              <w:rPr>
                <w:color w:val="auto"/>
                <w:sz w:val="24"/>
                <w:szCs w:val="24"/>
                <w:lang w:val="ru-RU"/>
              </w:rPr>
            </w:pPr>
            <w:proofErr w:type="spellStart"/>
            <w:r w:rsidRPr="00B45FA0">
              <w:rPr>
                <w:color w:val="auto"/>
                <w:sz w:val="24"/>
                <w:szCs w:val="24"/>
                <w:lang w:val="ru-RU"/>
              </w:rPr>
              <w:t>Қазақ</w:t>
            </w:r>
            <w:proofErr w:type="spellEnd"/>
            <w:r w:rsidRPr="00B45FA0">
              <w:rPr>
                <w:color w:val="auto"/>
                <w:sz w:val="24"/>
                <w:szCs w:val="24"/>
                <w:lang w:val="ru-RU"/>
              </w:rPr>
              <w:t xml:space="preserve"> </w:t>
            </w:r>
            <w:proofErr w:type="spellStart"/>
            <w:r w:rsidRPr="00B45FA0">
              <w:rPr>
                <w:color w:val="auto"/>
                <w:sz w:val="24"/>
                <w:szCs w:val="24"/>
                <w:lang w:val="ru-RU"/>
              </w:rPr>
              <w:t>инновациялық</w:t>
            </w:r>
            <w:proofErr w:type="spellEnd"/>
            <w:r w:rsidRPr="00B45FA0">
              <w:rPr>
                <w:color w:val="auto"/>
                <w:sz w:val="24"/>
                <w:szCs w:val="24"/>
                <w:lang w:val="ru-RU"/>
              </w:rPr>
              <w:t xml:space="preserve"> </w:t>
            </w:r>
            <w:proofErr w:type="spellStart"/>
            <w:r w:rsidRPr="00B45FA0">
              <w:rPr>
                <w:color w:val="auto"/>
                <w:sz w:val="24"/>
                <w:szCs w:val="24"/>
                <w:lang w:val="ru-RU"/>
              </w:rPr>
              <w:t>гуманитарлық</w:t>
            </w:r>
            <w:proofErr w:type="spellEnd"/>
            <w:r w:rsidRPr="00B45FA0">
              <w:rPr>
                <w:color w:val="auto"/>
                <w:sz w:val="24"/>
                <w:szCs w:val="24"/>
                <w:lang w:val="ru-RU"/>
              </w:rPr>
              <w:t xml:space="preserve"> – </w:t>
            </w:r>
            <w:proofErr w:type="spellStart"/>
            <w:r w:rsidRPr="00B45FA0">
              <w:rPr>
                <w:color w:val="auto"/>
                <w:sz w:val="24"/>
                <w:szCs w:val="24"/>
                <w:lang w:val="ru-RU"/>
              </w:rPr>
              <w:t>заң</w:t>
            </w:r>
            <w:proofErr w:type="spellEnd"/>
            <w:r w:rsidRPr="00B45FA0">
              <w:rPr>
                <w:color w:val="auto"/>
                <w:sz w:val="24"/>
                <w:szCs w:val="24"/>
                <w:lang w:val="ru-RU"/>
              </w:rPr>
              <w:t xml:space="preserve"> </w:t>
            </w:r>
            <w:proofErr w:type="spellStart"/>
            <w:r w:rsidRPr="00B45FA0">
              <w:rPr>
                <w:color w:val="auto"/>
                <w:sz w:val="24"/>
                <w:szCs w:val="24"/>
                <w:lang w:val="ru-RU"/>
              </w:rPr>
              <w:t>университеті</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E97652" w14:textId="77777777" w:rsidR="00A24F94" w:rsidRPr="00B45FA0" w:rsidRDefault="00A24F94" w:rsidP="005F1216">
            <w:pPr>
              <w:spacing w:after="0" w:line="259" w:lineRule="auto"/>
              <w:ind w:left="0" w:right="0" w:firstLine="0"/>
              <w:jc w:val="left"/>
              <w:rPr>
                <w:color w:val="auto"/>
                <w:sz w:val="24"/>
                <w:szCs w:val="24"/>
                <w:lang w:val="ru-RU"/>
              </w:rPr>
            </w:pPr>
            <w:proofErr w:type="spellStart"/>
            <w:r w:rsidRPr="00B45FA0">
              <w:rPr>
                <w:color w:val="auto"/>
                <w:sz w:val="24"/>
                <w:szCs w:val="24"/>
                <w:lang w:val="ru-RU"/>
              </w:rPr>
              <w:t>Бастауыш</w:t>
            </w:r>
            <w:proofErr w:type="spellEnd"/>
            <w:r w:rsidRPr="00B45FA0">
              <w:rPr>
                <w:color w:val="auto"/>
                <w:sz w:val="24"/>
                <w:szCs w:val="24"/>
                <w:lang w:val="ru-RU"/>
              </w:rPr>
              <w:t xml:space="preserve"> </w:t>
            </w:r>
            <w:proofErr w:type="spellStart"/>
            <w:r w:rsidRPr="00B45FA0">
              <w:rPr>
                <w:color w:val="auto"/>
                <w:sz w:val="24"/>
                <w:szCs w:val="24"/>
                <w:lang w:val="ru-RU"/>
              </w:rPr>
              <w:t>сынып</w:t>
            </w:r>
            <w:proofErr w:type="spellEnd"/>
            <w:r w:rsidRPr="00B45FA0">
              <w:rPr>
                <w:color w:val="auto"/>
                <w:sz w:val="24"/>
                <w:szCs w:val="24"/>
                <w:lang w:val="ru-RU"/>
              </w:rPr>
              <w:t xml:space="preserve"> </w:t>
            </w:r>
            <w:proofErr w:type="spellStart"/>
            <w:r w:rsidRPr="00B45FA0">
              <w:rPr>
                <w:color w:val="auto"/>
                <w:sz w:val="24"/>
                <w:szCs w:val="24"/>
                <w:lang w:val="ru-RU"/>
              </w:rPr>
              <w:t>оқытудың</w:t>
            </w:r>
            <w:proofErr w:type="spellEnd"/>
            <w:r w:rsidRPr="00B45FA0">
              <w:rPr>
                <w:color w:val="auto"/>
                <w:sz w:val="24"/>
                <w:szCs w:val="24"/>
                <w:lang w:val="ru-RU"/>
              </w:rPr>
              <w:t xml:space="preserve"> </w:t>
            </w:r>
            <w:proofErr w:type="spellStart"/>
            <w:r w:rsidRPr="00B45FA0">
              <w:rPr>
                <w:color w:val="auto"/>
                <w:sz w:val="24"/>
                <w:szCs w:val="24"/>
                <w:lang w:val="ru-RU"/>
              </w:rPr>
              <w:t>әдістемесі</w:t>
            </w:r>
            <w:proofErr w:type="spellEnd"/>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14:paraId="7F6CD7F7"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ru-RU"/>
              </w:rPr>
              <w:t>В</w:t>
            </w:r>
            <w:r w:rsidRPr="00B45FA0">
              <w:rPr>
                <w:color w:val="auto"/>
                <w:sz w:val="24"/>
                <w:szCs w:val="24"/>
              </w:rPr>
              <w:t>D</w:t>
            </w:r>
            <w:r w:rsidRPr="00B45FA0">
              <w:rPr>
                <w:color w:val="auto"/>
                <w:sz w:val="24"/>
                <w:szCs w:val="24"/>
                <w:lang w:val="kk-KZ"/>
              </w:rPr>
              <w:t xml:space="preserve"> 0017600477</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DA61712" w14:textId="77777777" w:rsidR="00A24F94" w:rsidRPr="00B45FA0" w:rsidRDefault="00A24F94" w:rsidP="005F1216">
            <w:pPr>
              <w:spacing w:after="0" w:line="259" w:lineRule="auto"/>
              <w:ind w:left="0" w:right="0" w:firstLine="0"/>
              <w:jc w:val="left"/>
              <w:rPr>
                <w:color w:val="auto"/>
                <w:sz w:val="24"/>
                <w:szCs w:val="24"/>
                <w:lang w:val="ru-RU"/>
              </w:rPr>
            </w:pPr>
            <w:r w:rsidRPr="00B45FA0">
              <w:rPr>
                <w:color w:val="auto"/>
                <w:sz w:val="24"/>
                <w:szCs w:val="24"/>
                <w:lang w:val="ru-RU"/>
              </w:rPr>
              <w:t>18</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37CFB63A" w14:textId="77777777" w:rsidR="00A24F94" w:rsidRPr="00B45FA0" w:rsidRDefault="00A24F94" w:rsidP="005F1216">
            <w:pPr>
              <w:spacing w:after="0" w:line="259" w:lineRule="auto"/>
              <w:ind w:left="0" w:right="0" w:firstLine="0"/>
              <w:jc w:val="left"/>
              <w:rPr>
                <w:color w:val="auto"/>
                <w:sz w:val="24"/>
                <w:szCs w:val="24"/>
                <w:lang w:val="ru-RU"/>
              </w:rPr>
            </w:pPr>
            <w:proofErr w:type="spellStart"/>
            <w:r w:rsidRPr="00B45FA0">
              <w:rPr>
                <w:color w:val="auto"/>
                <w:sz w:val="24"/>
                <w:szCs w:val="24"/>
                <w:lang w:val="ru-RU"/>
              </w:rPr>
              <w:t>Санатсыз</w:t>
            </w:r>
            <w:proofErr w:type="spellEnd"/>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368E9AC0" w14:textId="77777777" w:rsidR="00A24F94" w:rsidRPr="00B45FA0" w:rsidRDefault="00A24F94" w:rsidP="005F1216">
            <w:pPr>
              <w:spacing w:after="52"/>
              <w:ind w:right="168"/>
              <w:rPr>
                <w:color w:val="auto"/>
                <w:sz w:val="24"/>
                <w:szCs w:val="24"/>
                <w:lang w:val="ru-RU"/>
              </w:rPr>
            </w:pPr>
            <w:r w:rsidRPr="00B45FA0">
              <w:rPr>
                <w:color w:val="auto"/>
                <w:sz w:val="24"/>
                <w:szCs w:val="24"/>
                <w:lang w:val="ru-RU"/>
              </w:rPr>
              <w:t xml:space="preserve">№0721476. 21.09.2023ж </w:t>
            </w:r>
          </w:p>
          <w:p w14:paraId="17D37CC3" w14:textId="77777777" w:rsidR="00A24F94" w:rsidRPr="00B45FA0" w:rsidRDefault="00A24F94" w:rsidP="005F1216">
            <w:pPr>
              <w:spacing w:after="52"/>
              <w:ind w:left="287" w:right="168"/>
              <w:rPr>
                <w:color w:val="auto"/>
                <w:sz w:val="24"/>
                <w:szCs w:val="24"/>
                <w:lang w:val="ru-RU"/>
              </w:rPr>
            </w:pPr>
          </w:p>
          <w:p w14:paraId="2766037B" w14:textId="77777777" w:rsidR="00A24F94" w:rsidRPr="00B45FA0" w:rsidRDefault="00A24F94" w:rsidP="005F1216">
            <w:pPr>
              <w:spacing w:after="0" w:line="259" w:lineRule="auto"/>
              <w:ind w:left="0" w:right="0" w:firstLine="0"/>
              <w:jc w:val="left"/>
              <w:rPr>
                <w:color w:val="auto"/>
                <w:sz w:val="24"/>
                <w:szCs w:val="24"/>
                <w:lang w:val="ru-RU"/>
              </w:rPr>
            </w:pPr>
          </w:p>
        </w:tc>
      </w:tr>
      <w:tr w:rsidR="00A24F94" w:rsidRPr="00B45FA0" w14:paraId="26CE813D" w14:textId="77777777" w:rsidTr="005F1216">
        <w:trPr>
          <w:trHeight w:val="1104"/>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5A2F32F" w14:textId="77777777" w:rsidR="00A24F94" w:rsidRPr="00B45FA0" w:rsidRDefault="00A24F94" w:rsidP="005F1216">
            <w:pPr>
              <w:spacing w:after="0" w:line="259" w:lineRule="auto"/>
              <w:ind w:left="0" w:right="0" w:firstLine="0"/>
              <w:jc w:val="left"/>
              <w:rPr>
                <w:color w:val="auto"/>
                <w:sz w:val="24"/>
                <w:szCs w:val="24"/>
              </w:rPr>
            </w:pPr>
            <w:r w:rsidRPr="00B45FA0">
              <w:rPr>
                <w:color w:val="auto"/>
                <w:sz w:val="24"/>
                <w:szCs w:val="24"/>
              </w:rPr>
              <w:t>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27580B65"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Орынбаева Сауле</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7B9F9CE" w14:textId="77777777" w:rsidR="00A24F94" w:rsidRPr="00B45FA0" w:rsidRDefault="00A24F94" w:rsidP="005F1216">
            <w:pPr>
              <w:spacing w:after="0" w:line="259" w:lineRule="auto"/>
              <w:ind w:left="0" w:right="0" w:firstLine="0"/>
              <w:jc w:val="left"/>
              <w:rPr>
                <w:color w:val="auto"/>
                <w:sz w:val="24"/>
                <w:szCs w:val="24"/>
              </w:rPr>
            </w:pPr>
            <w:r w:rsidRPr="00B45FA0">
              <w:rPr>
                <w:color w:val="auto"/>
                <w:sz w:val="24"/>
                <w:szCs w:val="24"/>
                <w:lang w:val="ru-RU"/>
              </w:rPr>
              <w:t xml:space="preserve">Шымкент </w:t>
            </w:r>
            <w:proofErr w:type="spellStart"/>
            <w:r w:rsidRPr="00B45FA0">
              <w:rPr>
                <w:color w:val="auto"/>
                <w:sz w:val="24"/>
                <w:szCs w:val="24"/>
                <w:lang w:val="ru-RU"/>
              </w:rPr>
              <w:t>университеті</w:t>
            </w:r>
            <w:proofErr w:type="spellEnd"/>
            <w:r w:rsidRPr="00B45FA0">
              <w:rPr>
                <w:color w:val="auto"/>
                <w:sz w:val="24"/>
                <w:szCs w:val="24"/>
                <w:lang w:val="ru-R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B1450E" w14:textId="77777777" w:rsidR="00A24F94" w:rsidRPr="00B45FA0" w:rsidRDefault="00A24F94" w:rsidP="005F1216">
            <w:pPr>
              <w:spacing w:after="0" w:line="259" w:lineRule="auto"/>
              <w:ind w:left="0" w:right="0" w:firstLine="0"/>
              <w:jc w:val="left"/>
              <w:rPr>
                <w:color w:val="auto"/>
                <w:sz w:val="24"/>
                <w:szCs w:val="24"/>
              </w:rPr>
            </w:pPr>
            <w:proofErr w:type="spellStart"/>
            <w:r w:rsidRPr="00B45FA0">
              <w:rPr>
                <w:color w:val="auto"/>
                <w:sz w:val="24"/>
                <w:szCs w:val="24"/>
                <w:lang w:val="ru-RU"/>
              </w:rPr>
              <w:t>Бастауыш</w:t>
            </w:r>
            <w:proofErr w:type="spellEnd"/>
            <w:r w:rsidRPr="00B45FA0">
              <w:rPr>
                <w:color w:val="auto"/>
                <w:sz w:val="24"/>
                <w:szCs w:val="24"/>
                <w:lang w:val="ru-RU"/>
              </w:rPr>
              <w:t xml:space="preserve"> </w:t>
            </w:r>
            <w:proofErr w:type="spellStart"/>
            <w:r w:rsidRPr="00B45FA0">
              <w:rPr>
                <w:color w:val="auto"/>
                <w:sz w:val="24"/>
                <w:szCs w:val="24"/>
                <w:lang w:val="ru-RU"/>
              </w:rPr>
              <w:t>сынып</w:t>
            </w:r>
            <w:proofErr w:type="spellEnd"/>
            <w:r w:rsidRPr="00B45FA0">
              <w:rPr>
                <w:color w:val="auto"/>
                <w:sz w:val="24"/>
                <w:szCs w:val="24"/>
                <w:lang w:val="ru-RU"/>
              </w:rPr>
              <w:t xml:space="preserve"> </w:t>
            </w:r>
            <w:proofErr w:type="spellStart"/>
            <w:r w:rsidRPr="00B45FA0">
              <w:rPr>
                <w:color w:val="auto"/>
                <w:sz w:val="24"/>
                <w:szCs w:val="24"/>
                <w:lang w:val="ru-RU"/>
              </w:rPr>
              <w:t>оқытудың</w:t>
            </w:r>
            <w:proofErr w:type="spellEnd"/>
            <w:r w:rsidRPr="00B45FA0">
              <w:rPr>
                <w:color w:val="auto"/>
                <w:sz w:val="24"/>
                <w:szCs w:val="24"/>
                <w:lang w:val="ru-RU"/>
              </w:rPr>
              <w:t xml:space="preserve"> </w:t>
            </w:r>
            <w:proofErr w:type="spellStart"/>
            <w:r w:rsidRPr="00B45FA0">
              <w:rPr>
                <w:color w:val="auto"/>
                <w:sz w:val="24"/>
                <w:szCs w:val="24"/>
                <w:lang w:val="ru-RU"/>
              </w:rPr>
              <w:t>әдістемесі</w:t>
            </w:r>
            <w:proofErr w:type="spellEnd"/>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14:paraId="0FB2EF3F" w14:textId="77777777" w:rsidR="00A24F94" w:rsidRPr="00B45FA0" w:rsidRDefault="00A24F94" w:rsidP="005F1216">
            <w:pPr>
              <w:spacing w:after="0" w:line="259" w:lineRule="auto"/>
              <w:ind w:left="0" w:right="0" w:firstLine="0"/>
              <w:jc w:val="left"/>
              <w:rPr>
                <w:color w:val="auto"/>
                <w:sz w:val="24"/>
                <w:szCs w:val="24"/>
              </w:rPr>
            </w:pPr>
            <w:r w:rsidRPr="00B45FA0">
              <w:rPr>
                <w:color w:val="auto"/>
                <w:sz w:val="24"/>
                <w:szCs w:val="24"/>
                <w:lang w:val="ru-RU"/>
              </w:rPr>
              <w:t>ЖБ 0209574</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E911076"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7</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7E317121"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Педагог- модератор</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49CDFF44" w14:textId="77777777" w:rsidR="00A24F94" w:rsidRPr="00B45FA0" w:rsidRDefault="00A24F94" w:rsidP="005F1216">
            <w:pPr>
              <w:spacing w:after="52"/>
              <w:ind w:left="287" w:right="168"/>
              <w:rPr>
                <w:color w:val="auto"/>
                <w:sz w:val="24"/>
                <w:szCs w:val="24"/>
                <w:lang w:val="ru-RU"/>
              </w:rPr>
            </w:pPr>
            <w:r w:rsidRPr="00B45FA0">
              <w:rPr>
                <w:color w:val="auto"/>
                <w:sz w:val="24"/>
                <w:szCs w:val="24"/>
                <w:lang w:val="ru-RU"/>
              </w:rPr>
              <w:t xml:space="preserve">№ 0721467. 21.09.2023ж </w:t>
            </w:r>
          </w:p>
          <w:p w14:paraId="7EC6AC57" w14:textId="77777777" w:rsidR="00A24F94" w:rsidRPr="00B45FA0" w:rsidRDefault="00A24F94" w:rsidP="005F1216">
            <w:pPr>
              <w:spacing w:after="0" w:line="259" w:lineRule="auto"/>
              <w:ind w:left="0" w:right="0" w:firstLine="0"/>
              <w:jc w:val="left"/>
              <w:rPr>
                <w:color w:val="auto"/>
                <w:sz w:val="24"/>
                <w:szCs w:val="24"/>
              </w:rPr>
            </w:pPr>
          </w:p>
        </w:tc>
      </w:tr>
      <w:tr w:rsidR="00A24F94" w:rsidRPr="00B45FA0" w14:paraId="0B10E535" w14:textId="77777777" w:rsidTr="005F1216">
        <w:trPr>
          <w:trHeight w:val="1104"/>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B40CFE9"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3</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6074F3CF"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Сабыркулова Бағила</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1BA480F" w14:textId="77777777" w:rsidR="00A24F94" w:rsidRPr="00B45FA0" w:rsidRDefault="00A24F94" w:rsidP="005F1216">
            <w:pPr>
              <w:spacing w:after="52"/>
              <w:ind w:left="287" w:right="168"/>
              <w:rPr>
                <w:color w:val="auto"/>
                <w:sz w:val="24"/>
                <w:szCs w:val="24"/>
                <w:lang w:val="ru-RU"/>
              </w:rPr>
            </w:pPr>
            <w:r w:rsidRPr="00B45FA0">
              <w:rPr>
                <w:color w:val="auto"/>
                <w:sz w:val="24"/>
                <w:szCs w:val="24"/>
                <w:lang w:val="kk-KZ"/>
              </w:rPr>
              <w:t xml:space="preserve">Шымкент университеті </w:t>
            </w:r>
          </w:p>
          <w:p w14:paraId="626B2497" w14:textId="77777777" w:rsidR="00A24F94" w:rsidRPr="00B45FA0" w:rsidRDefault="00A24F94" w:rsidP="005F1216">
            <w:pPr>
              <w:spacing w:after="0" w:line="259" w:lineRule="auto"/>
              <w:ind w:left="0" w:right="0" w:firstLine="0"/>
              <w:jc w:val="left"/>
              <w:rPr>
                <w:color w:val="auto"/>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679717" w14:textId="77777777" w:rsidR="00A24F94" w:rsidRPr="00B45FA0" w:rsidRDefault="00A24F94" w:rsidP="005F1216">
            <w:pPr>
              <w:spacing w:after="0" w:line="259" w:lineRule="auto"/>
              <w:ind w:left="0" w:right="0" w:firstLine="0"/>
              <w:jc w:val="left"/>
              <w:rPr>
                <w:color w:val="auto"/>
                <w:sz w:val="24"/>
                <w:szCs w:val="24"/>
              </w:rPr>
            </w:pPr>
            <w:proofErr w:type="spellStart"/>
            <w:r w:rsidRPr="00B45FA0">
              <w:rPr>
                <w:color w:val="auto"/>
                <w:sz w:val="24"/>
                <w:szCs w:val="24"/>
                <w:lang w:val="ru-RU"/>
              </w:rPr>
              <w:t>Бастауыш</w:t>
            </w:r>
            <w:proofErr w:type="spellEnd"/>
            <w:r w:rsidRPr="00B45FA0">
              <w:rPr>
                <w:color w:val="auto"/>
                <w:sz w:val="24"/>
                <w:szCs w:val="24"/>
                <w:lang w:val="ru-RU"/>
              </w:rPr>
              <w:t xml:space="preserve"> </w:t>
            </w:r>
            <w:proofErr w:type="spellStart"/>
            <w:r w:rsidRPr="00B45FA0">
              <w:rPr>
                <w:color w:val="auto"/>
                <w:sz w:val="24"/>
                <w:szCs w:val="24"/>
                <w:lang w:val="ru-RU"/>
              </w:rPr>
              <w:t>сынып</w:t>
            </w:r>
            <w:proofErr w:type="spellEnd"/>
            <w:r w:rsidRPr="00B45FA0">
              <w:rPr>
                <w:color w:val="auto"/>
                <w:sz w:val="24"/>
                <w:szCs w:val="24"/>
                <w:lang w:val="ru-RU"/>
              </w:rPr>
              <w:t xml:space="preserve"> </w:t>
            </w:r>
            <w:proofErr w:type="spellStart"/>
            <w:r w:rsidRPr="00B45FA0">
              <w:rPr>
                <w:color w:val="auto"/>
                <w:sz w:val="24"/>
                <w:szCs w:val="24"/>
                <w:lang w:val="ru-RU"/>
              </w:rPr>
              <w:t>оқытудың</w:t>
            </w:r>
            <w:proofErr w:type="spellEnd"/>
            <w:r w:rsidRPr="00B45FA0">
              <w:rPr>
                <w:color w:val="auto"/>
                <w:sz w:val="24"/>
                <w:szCs w:val="24"/>
                <w:lang w:val="ru-RU"/>
              </w:rPr>
              <w:t xml:space="preserve"> </w:t>
            </w:r>
            <w:proofErr w:type="spellStart"/>
            <w:r w:rsidRPr="00B45FA0">
              <w:rPr>
                <w:color w:val="auto"/>
                <w:sz w:val="24"/>
                <w:szCs w:val="24"/>
                <w:lang w:val="ru-RU"/>
              </w:rPr>
              <w:t>әдістемесі</w:t>
            </w:r>
            <w:proofErr w:type="spellEnd"/>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14:paraId="781C1CDA" w14:textId="77777777" w:rsidR="00A24F94" w:rsidRPr="00B45FA0" w:rsidRDefault="00A24F94" w:rsidP="005F1216">
            <w:pPr>
              <w:spacing w:after="0" w:line="259" w:lineRule="auto"/>
              <w:ind w:left="0" w:right="0" w:firstLine="0"/>
              <w:jc w:val="left"/>
              <w:rPr>
                <w:color w:val="auto"/>
                <w:sz w:val="24"/>
                <w:szCs w:val="24"/>
                <w:lang w:val="ru-RU"/>
              </w:rPr>
            </w:pPr>
            <w:r w:rsidRPr="00B45FA0">
              <w:rPr>
                <w:color w:val="auto"/>
                <w:sz w:val="24"/>
                <w:szCs w:val="24"/>
                <w:lang w:val="kk-KZ"/>
              </w:rPr>
              <w:t>ЖБ-Б 0704251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98BCCAE"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16</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33382839"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Педагог- модератор</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0C6BD399" w14:textId="77777777" w:rsidR="00A24F94" w:rsidRPr="00B45FA0" w:rsidRDefault="00A24F94" w:rsidP="005F1216">
            <w:pPr>
              <w:spacing w:after="52"/>
              <w:ind w:left="287" w:right="168"/>
              <w:rPr>
                <w:color w:val="auto"/>
                <w:sz w:val="24"/>
                <w:szCs w:val="24"/>
                <w:lang w:val="ru-RU"/>
              </w:rPr>
            </w:pPr>
            <w:r w:rsidRPr="00B45FA0">
              <w:rPr>
                <w:color w:val="auto"/>
                <w:sz w:val="24"/>
                <w:szCs w:val="24"/>
                <w:lang w:val="kk-KZ"/>
              </w:rPr>
              <w:t xml:space="preserve">№ 0725449. </w:t>
            </w:r>
            <w:r w:rsidRPr="00B45FA0">
              <w:rPr>
                <w:color w:val="auto"/>
                <w:sz w:val="24"/>
                <w:szCs w:val="24"/>
                <w:lang w:val="ru-RU"/>
              </w:rPr>
              <w:t xml:space="preserve">19.10.2023ж </w:t>
            </w:r>
          </w:p>
          <w:p w14:paraId="1FA15399" w14:textId="77777777" w:rsidR="00A24F94" w:rsidRPr="00B45FA0" w:rsidRDefault="00A24F94" w:rsidP="005F1216">
            <w:pPr>
              <w:spacing w:after="52"/>
              <w:ind w:left="287" w:right="168"/>
              <w:rPr>
                <w:color w:val="auto"/>
                <w:sz w:val="24"/>
                <w:szCs w:val="24"/>
                <w:lang w:val="ru-RU"/>
              </w:rPr>
            </w:pPr>
          </w:p>
        </w:tc>
      </w:tr>
      <w:tr w:rsidR="00A24F94" w:rsidRPr="00B45FA0" w14:paraId="330867BC" w14:textId="77777777" w:rsidTr="005F1216">
        <w:trPr>
          <w:trHeight w:val="1104"/>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235E6D1"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08E49B1F"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Кантореева Маржан</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451FBAC5" w14:textId="77777777" w:rsidR="00A24F94" w:rsidRPr="00B45FA0" w:rsidRDefault="00A24F94" w:rsidP="005F1216">
            <w:pPr>
              <w:spacing w:after="52"/>
              <w:ind w:left="287" w:right="168"/>
              <w:rPr>
                <w:color w:val="auto"/>
                <w:sz w:val="24"/>
                <w:szCs w:val="24"/>
                <w:lang w:val="kk-KZ"/>
              </w:rPr>
            </w:pPr>
            <w:r w:rsidRPr="00B45FA0">
              <w:rPr>
                <w:color w:val="auto"/>
                <w:sz w:val="24"/>
                <w:szCs w:val="24"/>
                <w:lang w:val="kk-KZ"/>
              </w:rPr>
              <w:t xml:space="preserve">Ш.Уалиханов атындағы Көкшетау мемлекеттік университеті </w:t>
            </w:r>
          </w:p>
          <w:p w14:paraId="6D4CEE7B" w14:textId="77777777" w:rsidR="00A24F94" w:rsidRPr="00B45FA0" w:rsidRDefault="00A24F94" w:rsidP="005F1216">
            <w:pPr>
              <w:spacing w:after="0" w:line="259" w:lineRule="auto"/>
              <w:ind w:left="0" w:right="0" w:firstLine="0"/>
              <w:jc w:val="left"/>
              <w:rPr>
                <w:color w:val="auto"/>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65D97F" w14:textId="77777777" w:rsidR="00A24F94" w:rsidRPr="00B45FA0" w:rsidRDefault="00A24F94" w:rsidP="005F1216">
            <w:pPr>
              <w:spacing w:after="0" w:line="259" w:lineRule="auto"/>
              <w:ind w:left="0" w:right="0" w:firstLine="0"/>
              <w:jc w:val="left"/>
              <w:rPr>
                <w:color w:val="auto"/>
                <w:sz w:val="24"/>
                <w:szCs w:val="24"/>
                <w:lang w:val="kk-KZ"/>
              </w:rPr>
            </w:pPr>
            <w:proofErr w:type="spellStart"/>
            <w:r w:rsidRPr="00B45FA0">
              <w:rPr>
                <w:color w:val="auto"/>
                <w:sz w:val="24"/>
                <w:szCs w:val="24"/>
                <w:lang w:val="ru-RU"/>
              </w:rPr>
              <w:t>Бастауыш</w:t>
            </w:r>
            <w:proofErr w:type="spellEnd"/>
            <w:r w:rsidRPr="00B45FA0">
              <w:rPr>
                <w:color w:val="auto"/>
                <w:sz w:val="24"/>
                <w:szCs w:val="24"/>
                <w:lang w:val="ru-RU"/>
              </w:rPr>
              <w:t xml:space="preserve"> </w:t>
            </w:r>
            <w:proofErr w:type="spellStart"/>
            <w:r w:rsidRPr="00B45FA0">
              <w:rPr>
                <w:color w:val="auto"/>
                <w:sz w:val="24"/>
                <w:szCs w:val="24"/>
                <w:lang w:val="ru-RU"/>
              </w:rPr>
              <w:t>сынып</w:t>
            </w:r>
            <w:proofErr w:type="spellEnd"/>
            <w:r w:rsidRPr="00B45FA0">
              <w:rPr>
                <w:color w:val="auto"/>
                <w:sz w:val="24"/>
                <w:szCs w:val="24"/>
                <w:lang w:val="ru-RU"/>
              </w:rPr>
              <w:t xml:space="preserve"> </w:t>
            </w:r>
            <w:proofErr w:type="spellStart"/>
            <w:r w:rsidRPr="00B45FA0">
              <w:rPr>
                <w:color w:val="auto"/>
                <w:sz w:val="24"/>
                <w:szCs w:val="24"/>
                <w:lang w:val="ru-RU"/>
              </w:rPr>
              <w:t>оқытудың</w:t>
            </w:r>
            <w:proofErr w:type="spellEnd"/>
            <w:r w:rsidRPr="00B45FA0">
              <w:rPr>
                <w:color w:val="auto"/>
                <w:sz w:val="24"/>
                <w:szCs w:val="24"/>
                <w:lang w:val="ru-RU"/>
              </w:rPr>
              <w:t xml:space="preserve"> </w:t>
            </w:r>
            <w:proofErr w:type="spellStart"/>
            <w:r w:rsidRPr="00B45FA0">
              <w:rPr>
                <w:color w:val="auto"/>
                <w:sz w:val="24"/>
                <w:szCs w:val="24"/>
                <w:lang w:val="ru-RU"/>
              </w:rPr>
              <w:t>әдістемесі</w:t>
            </w:r>
            <w:proofErr w:type="spellEnd"/>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14:paraId="4D55BDDE"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ЖБ-Б 0866335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D61DA97"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4</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5E0BD71A"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Санатсыз</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0747F137" w14:textId="77777777" w:rsidR="00A24F94" w:rsidRPr="00B45FA0" w:rsidRDefault="00A24F94" w:rsidP="005F1216">
            <w:pPr>
              <w:spacing w:after="52"/>
              <w:ind w:left="287" w:right="168"/>
              <w:rPr>
                <w:color w:val="auto"/>
                <w:sz w:val="24"/>
                <w:szCs w:val="24"/>
                <w:lang w:val="kk-KZ"/>
              </w:rPr>
            </w:pPr>
            <w:r w:rsidRPr="00B45FA0">
              <w:rPr>
                <w:color w:val="auto"/>
                <w:sz w:val="24"/>
                <w:szCs w:val="24"/>
                <w:lang w:val="kk-KZ"/>
              </w:rPr>
              <w:t xml:space="preserve">№ 0719724. 08.09.2023ж </w:t>
            </w:r>
          </w:p>
          <w:p w14:paraId="6DFD8C9D" w14:textId="77777777" w:rsidR="00A24F94" w:rsidRPr="00B45FA0" w:rsidRDefault="00A24F94" w:rsidP="005F1216">
            <w:pPr>
              <w:spacing w:after="52"/>
              <w:ind w:left="287" w:right="168"/>
              <w:rPr>
                <w:color w:val="auto"/>
                <w:sz w:val="24"/>
                <w:szCs w:val="24"/>
                <w:lang w:val="kk-KZ"/>
              </w:rPr>
            </w:pPr>
          </w:p>
        </w:tc>
      </w:tr>
    </w:tbl>
    <w:p w14:paraId="64806525" w14:textId="77777777" w:rsidR="00A24F94" w:rsidRPr="00B45FA0" w:rsidRDefault="00A24F94" w:rsidP="00A24F94">
      <w:pPr>
        <w:spacing w:after="30"/>
        <w:ind w:left="287" w:right="57"/>
        <w:rPr>
          <w:color w:val="auto"/>
          <w:lang w:val="kk-KZ"/>
        </w:rPr>
      </w:pPr>
      <w:r w:rsidRPr="00B45FA0">
        <w:rPr>
          <w:color w:val="auto"/>
          <w:lang w:val="kk-KZ"/>
        </w:rPr>
        <w:t>2023-2024 оқу  жылының қорытынды мониторингімен  4 сынып-жиынтықта    (А, Ә,Б,В)  84 бала  қамтылды.  МДО  МЖМБС анықтайтын дағдылар  мен дағдылардың тізбесіне сәйкес балалардың даму деңгейі:</w:t>
      </w:r>
    </w:p>
    <w:p w14:paraId="2CB53215" w14:textId="77777777" w:rsidR="00A24F94" w:rsidRPr="00B45FA0" w:rsidRDefault="00A24F94" w:rsidP="00A24F94">
      <w:pPr>
        <w:spacing w:line="249" w:lineRule="auto"/>
        <w:ind w:left="287" w:right="48"/>
        <w:jc w:val="left"/>
        <w:rPr>
          <w:color w:val="auto"/>
          <w:lang w:val="kk-KZ"/>
        </w:rPr>
      </w:pPr>
      <w:r w:rsidRPr="00B45FA0">
        <w:rPr>
          <w:color w:val="auto"/>
          <w:lang w:val="kk-KZ"/>
        </w:rPr>
        <w:t xml:space="preserve">2023-2024 оқу жылында «Бастапқы кезеңде»  МАДС  жүргізілген ұйымдастырылған іс-әрекеттер бойынша біліктер мен дағдылардың даму нәтижесінде «Физикалық қасиеттерді дамыту» 1-деңгейде 7%, 2-деңгейде 42% бала, 3-деңгейдің 51% бала; </w:t>
      </w:r>
      <w:r w:rsidRPr="00B45FA0">
        <w:rPr>
          <w:color w:val="auto"/>
          <w:lang w:val="kk-KZ"/>
        </w:rPr>
        <w:lastRenderedPageBreak/>
        <w:t>«Коммуникативтік дағдыларды дамыту» 1-деңгейде 6%, 2-деңгейде 51% бала, 3деңгейдің 43% бала; «Танымдық және зияткерлік дағдыларды дамыту»  1-деңгейде 3%, 2-деңгейде 75%, 3-деңгейдің 22%; «Шығармашылық дағдыларын зерттеу іс-әрекетін дамыту» 1-деңгейде 7%, 2-деңгейде 52%, 3-деңгейдің 41% бала; «Әлеуметтік эмоционалды дағдыларды қалыптастыру» 1-деңгейде 7%, 2-деңгейде 58%, 3-деңгейдің 35% бала;</w:t>
      </w:r>
    </w:p>
    <w:p w14:paraId="3E4F09D9" w14:textId="77777777" w:rsidR="00A24F94" w:rsidRPr="00B45FA0" w:rsidRDefault="00A24F94" w:rsidP="00A24F94">
      <w:pPr>
        <w:spacing w:line="249" w:lineRule="auto"/>
        <w:ind w:left="287" w:right="48"/>
        <w:jc w:val="left"/>
        <w:rPr>
          <w:color w:val="auto"/>
          <w:lang w:val="kk-KZ"/>
        </w:rPr>
      </w:pPr>
      <w:r w:rsidRPr="00B45FA0">
        <w:rPr>
          <w:color w:val="auto"/>
          <w:lang w:val="kk-KZ"/>
        </w:rPr>
        <w:t xml:space="preserve">«Баланың жеке даму картасының «Түзету іс-шаралары» бөлімін диагностиканың қорытындысы бойынша балалармен жұмыс істейтін педагогтер мен мамандар толтырған. Баланың жеке даму картасының «Бастапқы» бөлімінде диагностиканың әр кезеңінен кейін тәрбиешілер баламен жеке түзету жұмысын мазмұнын айқындап, даму мониторингінің кестесін түзген. </w:t>
      </w:r>
    </w:p>
    <w:p w14:paraId="7939A8D7" w14:textId="77777777" w:rsidR="00A24F94" w:rsidRPr="00B45FA0" w:rsidRDefault="00A24F94" w:rsidP="00A24F94">
      <w:pPr>
        <w:spacing w:after="33"/>
        <w:ind w:left="287" w:right="57"/>
        <w:rPr>
          <w:color w:val="auto"/>
          <w:lang w:val="kk-KZ"/>
        </w:rPr>
      </w:pPr>
      <w:r w:rsidRPr="00B45FA0">
        <w:rPr>
          <w:color w:val="auto"/>
          <w:lang w:val="kk-KZ"/>
        </w:rPr>
        <w:t>Оқу жылы ішінде 1-сыныптың каникул кезеңіне сәйкес каникул белгіленеді.</w:t>
      </w:r>
    </w:p>
    <w:p w14:paraId="340F263C" w14:textId="77777777" w:rsidR="00A24F94" w:rsidRPr="00B45FA0" w:rsidRDefault="00A24F94" w:rsidP="00A24F94">
      <w:pPr>
        <w:spacing w:after="15" w:line="249" w:lineRule="auto"/>
        <w:ind w:left="287" w:right="52"/>
        <w:rPr>
          <w:color w:val="auto"/>
        </w:rPr>
      </w:pPr>
      <w:proofErr w:type="spellStart"/>
      <w:r w:rsidRPr="00B45FA0">
        <w:rPr>
          <w:b/>
          <w:color w:val="auto"/>
        </w:rPr>
        <w:t>Оқу</w:t>
      </w:r>
      <w:proofErr w:type="spellEnd"/>
      <w:r w:rsidRPr="00B45FA0">
        <w:rPr>
          <w:b/>
          <w:color w:val="auto"/>
        </w:rPr>
        <w:t xml:space="preserve"> </w:t>
      </w:r>
      <w:proofErr w:type="spellStart"/>
      <w:r w:rsidRPr="00B45FA0">
        <w:rPr>
          <w:b/>
          <w:color w:val="auto"/>
        </w:rPr>
        <w:t>мерзіміне</w:t>
      </w:r>
      <w:proofErr w:type="spellEnd"/>
      <w:r w:rsidRPr="00B45FA0">
        <w:rPr>
          <w:b/>
          <w:color w:val="auto"/>
        </w:rPr>
        <w:t xml:space="preserve"> </w:t>
      </w:r>
      <w:proofErr w:type="spellStart"/>
      <w:r w:rsidRPr="00B45FA0">
        <w:rPr>
          <w:b/>
          <w:color w:val="auto"/>
        </w:rPr>
        <w:t>қойылатын</w:t>
      </w:r>
      <w:proofErr w:type="spellEnd"/>
      <w:r w:rsidRPr="00B45FA0">
        <w:rPr>
          <w:b/>
          <w:color w:val="auto"/>
        </w:rPr>
        <w:t xml:space="preserve"> </w:t>
      </w:r>
      <w:proofErr w:type="spellStart"/>
      <w:r w:rsidRPr="00B45FA0">
        <w:rPr>
          <w:b/>
          <w:color w:val="auto"/>
        </w:rPr>
        <w:t>талаптар</w:t>
      </w:r>
      <w:proofErr w:type="spellEnd"/>
      <w:r w:rsidRPr="00B45FA0">
        <w:rPr>
          <w:b/>
          <w:color w:val="auto"/>
        </w:rPr>
        <w:t xml:space="preserve">: </w:t>
      </w:r>
    </w:p>
    <w:p w14:paraId="443A9574" w14:textId="77777777" w:rsidR="00A24F94" w:rsidRPr="00B45FA0" w:rsidRDefault="00A24F94" w:rsidP="00A24F94">
      <w:pPr>
        <w:numPr>
          <w:ilvl w:val="0"/>
          <w:numId w:val="5"/>
        </w:numPr>
        <w:spacing w:after="29" w:line="249" w:lineRule="auto"/>
        <w:ind w:right="140"/>
        <w:jc w:val="left"/>
        <w:rPr>
          <w:color w:val="auto"/>
        </w:rPr>
      </w:pPr>
      <w:proofErr w:type="spellStart"/>
      <w:r w:rsidRPr="00B45FA0">
        <w:rPr>
          <w:color w:val="auto"/>
        </w:rPr>
        <w:t>Жас</w:t>
      </w:r>
      <w:proofErr w:type="spellEnd"/>
      <w:r w:rsidRPr="00B45FA0">
        <w:rPr>
          <w:color w:val="auto"/>
        </w:rPr>
        <w:t xml:space="preserve"> </w:t>
      </w:r>
      <w:proofErr w:type="spellStart"/>
      <w:r w:rsidRPr="00B45FA0">
        <w:rPr>
          <w:color w:val="auto"/>
        </w:rPr>
        <w:t>кезеңдерін</w:t>
      </w:r>
      <w:proofErr w:type="spellEnd"/>
      <w:r w:rsidRPr="00B45FA0">
        <w:rPr>
          <w:color w:val="auto"/>
        </w:rPr>
        <w:t xml:space="preserve"> </w:t>
      </w:r>
      <w:proofErr w:type="spellStart"/>
      <w:r w:rsidRPr="00B45FA0">
        <w:rPr>
          <w:color w:val="auto"/>
        </w:rPr>
        <w:t>сақтау</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топтарды</w:t>
      </w:r>
      <w:proofErr w:type="spellEnd"/>
      <w:r w:rsidRPr="00B45FA0">
        <w:rPr>
          <w:color w:val="auto"/>
        </w:rPr>
        <w:t xml:space="preserve"> </w:t>
      </w:r>
      <w:proofErr w:type="spellStart"/>
      <w:r w:rsidRPr="00B45FA0">
        <w:rPr>
          <w:color w:val="auto"/>
        </w:rPr>
        <w:t>бірдей</w:t>
      </w:r>
      <w:proofErr w:type="spellEnd"/>
      <w:r w:rsidRPr="00B45FA0">
        <w:rPr>
          <w:color w:val="auto"/>
        </w:rPr>
        <w:t xml:space="preserve"> </w:t>
      </w:r>
      <w:proofErr w:type="spellStart"/>
      <w:r w:rsidRPr="00B45FA0">
        <w:rPr>
          <w:color w:val="auto"/>
        </w:rPr>
        <w:t>жастағы</w:t>
      </w:r>
      <w:proofErr w:type="spellEnd"/>
      <w:r w:rsidRPr="00B45FA0">
        <w:rPr>
          <w:color w:val="auto"/>
        </w:rPr>
        <w:t xml:space="preserve"> </w:t>
      </w:r>
      <w:proofErr w:type="spellStart"/>
      <w:r w:rsidRPr="00B45FA0">
        <w:rPr>
          <w:color w:val="auto"/>
        </w:rPr>
        <w:t>немесе</w:t>
      </w:r>
      <w:proofErr w:type="spellEnd"/>
      <w:r w:rsidRPr="00B45FA0">
        <w:rPr>
          <w:color w:val="auto"/>
        </w:rPr>
        <w:t xml:space="preserve"> </w:t>
      </w:r>
      <w:proofErr w:type="spellStart"/>
      <w:proofErr w:type="gramStart"/>
      <w:r w:rsidRPr="00B45FA0">
        <w:rPr>
          <w:color w:val="auto"/>
        </w:rPr>
        <w:t>әртүрліжастағы</w:t>
      </w:r>
      <w:proofErr w:type="spellEnd"/>
      <w:r w:rsidRPr="00B45FA0">
        <w:rPr>
          <w:color w:val="auto"/>
        </w:rPr>
        <w:t xml:space="preserve">  </w:t>
      </w:r>
      <w:proofErr w:type="spellStart"/>
      <w:r w:rsidRPr="00B45FA0">
        <w:rPr>
          <w:color w:val="auto"/>
        </w:rPr>
        <w:t>принцип</w:t>
      </w:r>
      <w:proofErr w:type="spellEnd"/>
      <w:proofErr w:type="gram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жинақтау</w:t>
      </w:r>
      <w:proofErr w:type="spellEnd"/>
      <w:r w:rsidRPr="00B45FA0">
        <w:rPr>
          <w:color w:val="auto"/>
        </w:rPr>
        <w:t xml:space="preserve"> (</w:t>
      </w:r>
      <w:proofErr w:type="spellStart"/>
      <w:r w:rsidRPr="00B45FA0">
        <w:rPr>
          <w:color w:val="auto"/>
        </w:rPr>
        <w:t>осы</w:t>
      </w:r>
      <w:proofErr w:type="spellEnd"/>
      <w:r w:rsidRPr="00B45FA0">
        <w:rPr>
          <w:color w:val="auto"/>
        </w:rPr>
        <w:t xml:space="preserve"> </w:t>
      </w:r>
      <w:proofErr w:type="spellStart"/>
      <w:r w:rsidRPr="00B45FA0">
        <w:rPr>
          <w:color w:val="auto"/>
        </w:rPr>
        <w:t>өлшем</w:t>
      </w:r>
      <w:proofErr w:type="spellEnd"/>
      <w:r w:rsidRPr="00B45FA0">
        <w:rPr>
          <w:color w:val="auto"/>
        </w:rPr>
        <w:t xml:space="preserve"> </w:t>
      </w:r>
      <w:proofErr w:type="spellStart"/>
      <w:r w:rsidRPr="00B45FA0">
        <w:rPr>
          <w:color w:val="auto"/>
        </w:rPr>
        <w:t>шарттардың</w:t>
      </w:r>
      <w:proofErr w:type="spellEnd"/>
      <w:r w:rsidRPr="00B45FA0">
        <w:rPr>
          <w:color w:val="auto"/>
        </w:rPr>
        <w:t xml:space="preserve">  9-қосымшасына </w:t>
      </w:r>
      <w:proofErr w:type="spellStart"/>
      <w:r w:rsidRPr="00B45FA0">
        <w:rPr>
          <w:color w:val="auto"/>
        </w:rPr>
        <w:t>сәйкес</w:t>
      </w:r>
      <w:proofErr w:type="spellEnd"/>
      <w:r w:rsidRPr="00B45FA0">
        <w:rPr>
          <w:color w:val="auto"/>
        </w:rPr>
        <w:t xml:space="preserve"> </w:t>
      </w:r>
      <w:proofErr w:type="spellStart"/>
      <w:r w:rsidRPr="00B45FA0">
        <w:rPr>
          <w:color w:val="auto"/>
        </w:rPr>
        <w:t>жас</w:t>
      </w:r>
      <w:proofErr w:type="spellEnd"/>
      <w:r w:rsidRPr="00B45FA0">
        <w:rPr>
          <w:color w:val="auto"/>
        </w:rPr>
        <w:t xml:space="preserve"> </w:t>
      </w:r>
      <w:proofErr w:type="spellStart"/>
      <w:r w:rsidRPr="00B45FA0">
        <w:rPr>
          <w:color w:val="auto"/>
        </w:rPr>
        <w:t>топтары</w:t>
      </w:r>
      <w:proofErr w:type="spellEnd"/>
      <w:r w:rsidRPr="00B45FA0">
        <w:rPr>
          <w:color w:val="auto"/>
        </w:rPr>
        <w:t xml:space="preserve"> </w:t>
      </w:r>
      <w:proofErr w:type="spellStart"/>
      <w:r w:rsidRPr="00B45FA0">
        <w:rPr>
          <w:color w:val="auto"/>
        </w:rPr>
        <w:t>тізімдерінің</w:t>
      </w:r>
      <w:proofErr w:type="spellEnd"/>
      <w:r w:rsidRPr="00B45FA0">
        <w:rPr>
          <w:color w:val="auto"/>
        </w:rPr>
        <w:t xml:space="preserve"> </w:t>
      </w:r>
      <w:proofErr w:type="spellStart"/>
      <w:r w:rsidRPr="00B45FA0">
        <w:rPr>
          <w:color w:val="auto"/>
        </w:rPr>
        <w:t>көшірмелері</w:t>
      </w:r>
      <w:proofErr w:type="spellEnd"/>
      <w:r w:rsidRPr="00B45FA0">
        <w:rPr>
          <w:color w:val="auto"/>
        </w:rPr>
        <w:t xml:space="preserve"> </w:t>
      </w:r>
      <w:proofErr w:type="spellStart"/>
      <w:r w:rsidRPr="00B45FA0">
        <w:rPr>
          <w:color w:val="auto"/>
        </w:rPr>
        <w:t>қоса</w:t>
      </w:r>
      <w:proofErr w:type="spellEnd"/>
      <w:r w:rsidRPr="00B45FA0">
        <w:rPr>
          <w:color w:val="auto"/>
        </w:rPr>
        <w:t xml:space="preserve"> </w:t>
      </w:r>
      <w:proofErr w:type="spellStart"/>
      <w:r w:rsidRPr="00B45FA0">
        <w:rPr>
          <w:color w:val="auto"/>
        </w:rPr>
        <w:t>беріледі</w:t>
      </w:r>
      <w:proofErr w:type="spellEnd"/>
      <w:r w:rsidRPr="00B45FA0">
        <w:rPr>
          <w:color w:val="auto"/>
        </w:rPr>
        <w:t>);</w:t>
      </w:r>
      <w:r w:rsidRPr="00B45FA0">
        <w:rPr>
          <w:b/>
          <w:color w:val="auto"/>
        </w:rPr>
        <w:t xml:space="preserve">  </w:t>
      </w:r>
      <w:proofErr w:type="spellStart"/>
      <w:r w:rsidRPr="00B45FA0">
        <w:rPr>
          <w:b/>
          <w:color w:val="auto"/>
        </w:rPr>
        <w:t>Жас</w:t>
      </w:r>
      <w:proofErr w:type="spellEnd"/>
      <w:r w:rsidRPr="00B45FA0">
        <w:rPr>
          <w:b/>
          <w:color w:val="auto"/>
        </w:rPr>
        <w:t xml:space="preserve">  </w:t>
      </w:r>
      <w:proofErr w:type="spellStart"/>
      <w:r w:rsidRPr="00B45FA0">
        <w:rPr>
          <w:b/>
          <w:color w:val="auto"/>
        </w:rPr>
        <w:t>кезеңін</w:t>
      </w:r>
      <w:proofErr w:type="spellEnd"/>
      <w:r w:rsidRPr="00B45FA0">
        <w:rPr>
          <w:b/>
          <w:color w:val="auto"/>
        </w:rPr>
        <w:t xml:space="preserve"> </w:t>
      </w:r>
      <w:proofErr w:type="spellStart"/>
      <w:r w:rsidRPr="00B45FA0">
        <w:rPr>
          <w:b/>
          <w:color w:val="auto"/>
        </w:rPr>
        <w:t>сақтау</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топтарды</w:t>
      </w:r>
      <w:proofErr w:type="spellEnd"/>
      <w:r w:rsidRPr="00B45FA0">
        <w:rPr>
          <w:b/>
          <w:color w:val="auto"/>
        </w:rPr>
        <w:t xml:space="preserve"> </w:t>
      </w:r>
      <w:proofErr w:type="spellStart"/>
      <w:r w:rsidRPr="00B45FA0">
        <w:rPr>
          <w:b/>
          <w:color w:val="auto"/>
        </w:rPr>
        <w:t>біржастағы</w:t>
      </w:r>
      <w:proofErr w:type="spellEnd"/>
      <w:r w:rsidRPr="00B45FA0">
        <w:rPr>
          <w:b/>
          <w:color w:val="auto"/>
        </w:rPr>
        <w:t xml:space="preserve"> </w:t>
      </w:r>
      <w:proofErr w:type="spellStart"/>
      <w:r w:rsidRPr="00B45FA0">
        <w:rPr>
          <w:b/>
          <w:color w:val="auto"/>
        </w:rPr>
        <w:t>немесе</w:t>
      </w:r>
      <w:proofErr w:type="spellEnd"/>
      <w:r w:rsidRPr="00B45FA0">
        <w:rPr>
          <w:b/>
          <w:color w:val="auto"/>
        </w:rPr>
        <w:t xml:space="preserve"> </w:t>
      </w:r>
      <w:proofErr w:type="spellStart"/>
      <w:r w:rsidRPr="00B45FA0">
        <w:rPr>
          <w:b/>
          <w:color w:val="auto"/>
        </w:rPr>
        <w:t>әртүрлі</w:t>
      </w:r>
      <w:proofErr w:type="spellEnd"/>
      <w:r w:rsidRPr="00B45FA0">
        <w:rPr>
          <w:b/>
          <w:color w:val="auto"/>
        </w:rPr>
        <w:t xml:space="preserve"> </w:t>
      </w:r>
      <w:proofErr w:type="spellStart"/>
      <w:r w:rsidRPr="00B45FA0">
        <w:rPr>
          <w:b/>
          <w:color w:val="auto"/>
        </w:rPr>
        <w:t>жастағы</w:t>
      </w:r>
      <w:proofErr w:type="spellEnd"/>
      <w:r w:rsidRPr="00B45FA0">
        <w:rPr>
          <w:b/>
          <w:color w:val="auto"/>
        </w:rPr>
        <w:t xml:space="preserve"> </w:t>
      </w:r>
      <w:proofErr w:type="spellStart"/>
      <w:r w:rsidRPr="00B45FA0">
        <w:rPr>
          <w:b/>
          <w:color w:val="auto"/>
        </w:rPr>
        <w:t>принцип</w:t>
      </w:r>
      <w:proofErr w:type="spellEnd"/>
      <w:r w:rsidRPr="00B45FA0">
        <w:rPr>
          <w:b/>
          <w:color w:val="auto"/>
        </w:rPr>
        <w:t xml:space="preserve"> </w:t>
      </w:r>
      <w:proofErr w:type="spellStart"/>
      <w:r w:rsidRPr="00B45FA0">
        <w:rPr>
          <w:b/>
          <w:color w:val="auto"/>
        </w:rPr>
        <w:t>бойынша</w:t>
      </w:r>
      <w:proofErr w:type="spellEnd"/>
      <w:r w:rsidRPr="00B45FA0">
        <w:rPr>
          <w:b/>
          <w:color w:val="auto"/>
        </w:rPr>
        <w:t xml:space="preserve"> </w:t>
      </w:r>
      <w:proofErr w:type="spellStart"/>
      <w:r w:rsidRPr="00B45FA0">
        <w:rPr>
          <w:b/>
          <w:color w:val="auto"/>
        </w:rPr>
        <w:t>жинақтау</w:t>
      </w:r>
      <w:proofErr w:type="spellEnd"/>
      <w:r w:rsidRPr="00B45FA0">
        <w:rPr>
          <w:b/>
          <w:color w:val="auto"/>
        </w:rPr>
        <w:t xml:space="preserve"> </w:t>
      </w:r>
      <w:r w:rsidRPr="00B45FA0">
        <w:rPr>
          <w:color w:val="auto"/>
        </w:rPr>
        <w:t xml:space="preserve">МАДС –  </w:t>
      </w:r>
      <w:proofErr w:type="spellStart"/>
      <w:r w:rsidRPr="00B45FA0">
        <w:rPr>
          <w:color w:val="auto"/>
        </w:rPr>
        <w:t>та</w:t>
      </w:r>
      <w:proofErr w:type="spellEnd"/>
      <w:r w:rsidRPr="00B45FA0">
        <w:rPr>
          <w:color w:val="auto"/>
        </w:rPr>
        <w:t xml:space="preserve">    202</w:t>
      </w:r>
      <w:r w:rsidRPr="00B45FA0">
        <w:rPr>
          <w:color w:val="auto"/>
          <w:lang w:val="kk-KZ"/>
        </w:rPr>
        <w:t>1</w:t>
      </w:r>
      <w:r w:rsidRPr="00B45FA0">
        <w:rPr>
          <w:color w:val="auto"/>
        </w:rPr>
        <w:t>-202</w:t>
      </w:r>
      <w:r w:rsidRPr="00B45FA0">
        <w:rPr>
          <w:color w:val="auto"/>
          <w:lang w:val="kk-KZ"/>
        </w:rPr>
        <w:t>2</w:t>
      </w:r>
      <w:r w:rsidRPr="00B45FA0">
        <w:rPr>
          <w:color w:val="auto"/>
        </w:rPr>
        <w:t xml:space="preserve"> </w:t>
      </w:r>
      <w:proofErr w:type="spellStart"/>
      <w:r w:rsidRPr="00B45FA0">
        <w:rPr>
          <w:color w:val="auto"/>
        </w:rPr>
        <w:t>оқужылында</w:t>
      </w:r>
      <w:proofErr w:type="spellEnd"/>
      <w:r w:rsidRPr="00B45FA0">
        <w:rPr>
          <w:color w:val="auto"/>
        </w:rPr>
        <w:t xml:space="preserve">  –  </w:t>
      </w:r>
      <w:r w:rsidRPr="00B45FA0">
        <w:rPr>
          <w:color w:val="auto"/>
          <w:lang w:val="kk-KZ"/>
        </w:rPr>
        <w:t>129</w:t>
      </w:r>
      <w:r w:rsidRPr="00B45FA0">
        <w:rPr>
          <w:color w:val="auto"/>
        </w:rPr>
        <w:t xml:space="preserve"> </w:t>
      </w:r>
      <w:proofErr w:type="spellStart"/>
      <w:r w:rsidRPr="00B45FA0">
        <w:rPr>
          <w:color w:val="auto"/>
        </w:rPr>
        <w:t>балалар</w:t>
      </w:r>
      <w:proofErr w:type="spellEnd"/>
      <w:r w:rsidRPr="00B45FA0">
        <w:rPr>
          <w:color w:val="auto"/>
        </w:rPr>
        <w:t xml:space="preserve"> , 20</w:t>
      </w:r>
      <w:r w:rsidRPr="00B45FA0">
        <w:rPr>
          <w:color w:val="auto"/>
          <w:lang w:val="kk-KZ"/>
        </w:rPr>
        <w:t>22</w:t>
      </w:r>
      <w:r w:rsidRPr="00B45FA0">
        <w:rPr>
          <w:color w:val="auto"/>
        </w:rPr>
        <w:t>-202</w:t>
      </w:r>
      <w:r w:rsidRPr="00B45FA0">
        <w:rPr>
          <w:color w:val="auto"/>
          <w:lang w:val="kk-KZ"/>
        </w:rPr>
        <w:t>3</w:t>
      </w:r>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жылында</w:t>
      </w:r>
      <w:proofErr w:type="spellEnd"/>
      <w:r w:rsidRPr="00B45FA0">
        <w:rPr>
          <w:color w:val="auto"/>
        </w:rPr>
        <w:t xml:space="preserve">  </w:t>
      </w:r>
      <w:r w:rsidRPr="00B45FA0">
        <w:rPr>
          <w:color w:val="auto"/>
          <w:lang w:val="kk-KZ"/>
        </w:rPr>
        <w:t>8</w:t>
      </w:r>
      <w:r w:rsidRPr="00B45FA0">
        <w:rPr>
          <w:color w:val="auto"/>
        </w:rPr>
        <w:t xml:space="preserve">5 </w:t>
      </w:r>
      <w:proofErr w:type="spellStart"/>
      <w:r w:rsidRPr="00B45FA0">
        <w:rPr>
          <w:color w:val="auto"/>
        </w:rPr>
        <w:t>балалар</w:t>
      </w:r>
      <w:proofErr w:type="spellEnd"/>
      <w:r w:rsidRPr="00B45FA0">
        <w:rPr>
          <w:color w:val="auto"/>
        </w:rPr>
        <w:t>, 202</w:t>
      </w:r>
      <w:r w:rsidRPr="00B45FA0">
        <w:rPr>
          <w:color w:val="auto"/>
          <w:lang w:val="kk-KZ"/>
        </w:rPr>
        <w:t>3</w:t>
      </w:r>
      <w:r w:rsidRPr="00B45FA0">
        <w:rPr>
          <w:color w:val="auto"/>
        </w:rPr>
        <w:t>-202</w:t>
      </w:r>
      <w:r w:rsidRPr="00B45FA0">
        <w:rPr>
          <w:color w:val="auto"/>
          <w:lang w:val="kk-KZ"/>
        </w:rPr>
        <w:t>4</w:t>
      </w:r>
      <w:r w:rsidRPr="00B45FA0">
        <w:rPr>
          <w:color w:val="auto"/>
        </w:rPr>
        <w:t xml:space="preserve"> </w:t>
      </w:r>
      <w:proofErr w:type="spellStart"/>
      <w:r w:rsidRPr="00B45FA0">
        <w:rPr>
          <w:color w:val="auto"/>
        </w:rPr>
        <w:t>оқужылында</w:t>
      </w:r>
      <w:proofErr w:type="spellEnd"/>
      <w:r w:rsidRPr="00B45FA0">
        <w:rPr>
          <w:color w:val="auto"/>
        </w:rPr>
        <w:t xml:space="preserve"> </w:t>
      </w:r>
      <w:r w:rsidRPr="00B45FA0">
        <w:rPr>
          <w:color w:val="auto"/>
          <w:lang w:val="kk-KZ"/>
        </w:rPr>
        <w:t>84</w:t>
      </w:r>
      <w:r w:rsidRPr="00B45FA0">
        <w:rPr>
          <w:color w:val="auto"/>
        </w:rPr>
        <w:t xml:space="preserve"> </w:t>
      </w:r>
      <w:proofErr w:type="spellStart"/>
      <w:r w:rsidRPr="00B45FA0">
        <w:rPr>
          <w:color w:val="auto"/>
        </w:rPr>
        <w:t>оқушы</w:t>
      </w:r>
      <w:proofErr w:type="spellEnd"/>
      <w:r w:rsidRPr="00B45FA0">
        <w:rPr>
          <w:color w:val="auto"/>
        </w:rPr>
        <w:t xml:space="preserve"> </w:t>
      </w:r>
      <w:proofErr w:type="spellStart"/>
      <w:r w:rsidRPr="00B45FA0">
        <w:rPr>
          <w:color w:val="auto"/>
        </w:rPr>
        <w:t>оқыды</w:t>
      </w:r>
      <w:proofErr w:type="spellEnd"/>
      <w:r w:rsidRPr="00B45FA0">
        <w:rPr>
          <w:color w:val="auto"/>
        </w:rPr>
        <w:t xml:space="preserve">. </w:t>
      </w:r>
    </w:p>
    <w:p w14:paraId="16844BD3" w14:textId="77777777" w:rsidR="00A24F94" w:rsidRPr="00B45FA0" w:rsidRDefault="00A24F94" w:rsidP="00A24F94">
      <w:pPr>
        <w:spacing w:after="29" w:line="249" w:lineRule="auto"/>
        <w:ind w:left="287" w:right="48"/>
        <w:jc w:val="left"/>
        <w:rPr>
          <w:color w:val="auto"/>
        </w:rPr>
      </w:pP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ұйымдарын</w:t>
      </w:r>
      <w:proofErr w:type="spellEnd"/>
      <w:r w:rsidRPr="00B45FA0">
        <w:rPr>
          <w:color w:val="auto"/>
        </w:rPr>
        <w:t xml:space="preserve"> </w:t>
      </w:r>
      <w:proofErr w:type="spellStart"/>
      <w:r w:rsidRPr="00B45FA0">
        <w:rPr>
          <w:color w:val="auto"/>
        </w:rPr>
        <w:t>бағалау</w:t>
      </w:r>
      <w:proofErr w:type="spellEnd"/>
      <w:r w:rsidRPr="00B45FA0">
        <w:rPr>
          <w:color w:val="auto"/>
        </w:rPr>
        <w:t xml:space="preserve"> </w:t>
      </w:r>
      <w:proofErr w:type="spellStart"/>
      <w:r w:rsidRPr="00B45FA0">
        <w:rPr>
          <w:color w:val="auto"/>
        </w:rPr>
        <w:t>критерийлеріне</w:t>
      </w:r>
      <w:proofErr w:type="spellEnd"/>
      <w:r w:rsidRPr="00B45FA0">
        <w:rPr>
          <w:color w:val="auto"/>
        </w:rPr>
        <w:t xml:space="preserve"> </w:t>
      </w:r>
      <w:proofErr w:type="spellStart"/>
      <w:r w:rsidRPr="00B45FA0">
        <w:rPr>
          <w:color w:val="auto"/>
        </w:rPr>
        <w:t>тәрбиеленушілер</w:t>
      </w:r>
      <w:proofErr w:type="spellEnd"/>
      <w:r w:rsidRPr="00B45FA0">
        <w:rPr>
          <w:color w:val="auto"/>
        </w:rPr>
        <w:t xml:space="preserve"> </w:t>
      </w:r>
      <w:proofErr w:type="spellStart"/>
      <w:r w:rsidRPr="00B45FA0">
        <w:rPr>
          <w:color w:val="auto"/>
        </w:rPr>
        <w:t>контингентінің</w:t>
      </w:r>
      <w:proofErr w:type="spellEnd"/>
      <w:r w:rsidRPr="00B45FA0">
        <w:rPr>
          <w:color w:val="auto"/>
        </w:rPr>
        <w:t xml:space="preserve"> </w:t>
      </w:r>
      <w:proofErr w:type="spellStart"/>
      <w:r w:rsidRPr="00B45FA0">
        <w:rPr>
          <w:color w:val="auto"/>
        </w:rPr>
        <w:t>құрылымы</w:t>
      </w:r>
      <w:proofErr w:type="spellEnd"/>
      <w:r w:rsidRPr="00B45FA0">
        <w:rPr>
          <w:color w:val="auto"/>
        </w:rPr>
        <w:t xml:space="preserve"> 3-қосымшаға </w:t>
      </w:r>
      <w:proofErr w:type="spellStart"/>
      <w:r w:rsidRPr="00B45FA0">
        <w:rPr>
          <w:color w:val="auto"/>
        </w:rPr>
        <w:t>сәйкес</w:t>
      </w:r>
      <w:proofErr w:type="spellEnd"/>
      <w:r w:rsidRPr="00B45FA0">
        <w:rPr>
          <w:color w:val="auto"/>
        </w:rPr>
        <w:t xml:space="preserve"> </w:t>
      </w:r>
      <w:proofErr w:type="spellStart"/>
      <w:r w:rsidRPr="00B45FA0">
        <w:rPr>
          <w:color w:val="auto"/>
        </w:rPr>
        <w:t>жастоптарының</w:t>
      </w:r>
      <w:proofErr w:type="spellEnd"/>
      <w:r w:rsidRPr="00B45FA0">
        <w:rPr>
          <w:color w:val="auto"/>
        </w:rPr>
        <w:t xml:space="preserve"> </w:t>
      </w:r>
      <w:proofErr w:type="spellStart"/>
      <w:r w:rsidRPr="00B45FA0">
        <w:rPr>
          <w:color w:val="auto"/>
        </w:rPr>
        <w:t>көшірмелері</w:t>
      </w:r>
      <w:proofErr w:type="spellEnd"/>
      <w:r w:rsidRPr="00B45FA0">
        <w:rPr>
          <w:color w:val="auto"/>
        </w:rPr>
        <w:t xml:space="preserve"> </w:t>
      </w:r>
      <w:proofErr w:type="spellStart"/>
      <w:r w:rsidRPr="00B45FA0">
        <w:rPr>
          <w:color w:val="auto"/>
        </w:rPr>
        <w:t>қоса</w:t>
      </w:r>
      <w:proofErr w:type="spellEnd"/>
      <w:r w:rsidRPr="00B45FA0">
        <w:rPr>
          <w:color w:val="auto"/>
        </w:rPr>
        <w:t xml:space="preserve"> </w:t>
      </w:r>
      <w:proofErr w:type="spellStart"/>
      <w:r w:rsidRPr="00B45FA0">
        <w:rPr>
          <w:color w:val="auto"/>
        </w:rPr>
        <w:t>беріледі</w:t>
      </w:r>
      <w:proofErr w:type="spellEnd"/>
      <w:r w:rsidRPr="00B45FA0">
        <w:rPr>
          <w:color w:val="auto"/>
        </w:rPr>
        <w:t xml:space="preserve">.  </w:t>
      </w:r>
      <w:proofErr w:type="spellStart"/>
      <w:r w:rsidRPr="00B45FA0">
        <w:rPr>
          <w:color w:val="auto"/>
        </w:rPr>
        <w:t>Өлшемшарттың</w:t>
      </w:r>
      <w:proofErr w:type="spellEnd"/>
      <w:r w:rsidRPr="00B45FA0">
        <w:rPr>
          <w:color w:val="auto"/>
        </w:rPr>
        <w:t xml:space="preserve"> 3 </w:t>
      </w:r>
      <w:proofErr w:type="spellStart"/>
      <w:r w:rsidRPr="00B45FA0">
        <w:rPr>
          <w:color w:val="auto"/>
        </w:rPr>
        <w:t>қосымшасына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202</w:t>
      </w:r>
      <w:r w:rsidRPr="00B45FA0">
        <w:rPr>
          <w:color w:val="auto"/>
          <w:lang w:val="kk-KZ"/>
        </w:rPr>
        <w:t>1</w:t>
      </w:r>
      <w:r w:rsidRPr="00B45FA0">
        <w:rPr>
          <w:color w:val="auto"/>
        </w:rPr>
        <w:t>-</w:t>
      </w:r>
    </w:p>
    <w:p w14:paraId="6C5D9878" w14:textId="77777777" w:rsidR="00A24F94" w:rsidRPr="00B45FA0" w:rsidRDefault="00A24F94" w:rsidP="00A24F94">
      <w:pPr>
        <w:spacing w:after="29" w:line="249" w:lineRule="auto"/>
        <w:ind w:left="287" w:right="48"/>
        <w:jc w:val="left"/>
        <w:rPr>
          <w:color w:val="auto"/>
        </w:rPr>
      </w:pPr>
      <w:r w:rsidRPr="00B45FA0">
        <w:rPr>
          <w:color w:val="auto"/>
        </w:rPr>
        <w:t>202</w:t>
      </w:r>
      <w:r w:rsidRPr="00B45FA0">
        <w:rPr>
          <w:color w:val="auto"/>
          <w:lang w:val="kk-KZ"/>
        </w:rPr>
        <w:t>3</w:t>
      </w:r>
      <w:r w:rsidRPr="00B45FA0">
        <w:rPr>
          <w:color w:val="auto"/>
        </w:rPr>
        <w:t xml:space="preserve"> </w:t>
      </w:r>
      <w:proofErr w:type="spellStart"/>
      <w:r w:rsidRPr="00B45FA0">
        <w:rPr>
          <w:color w:val="auto"/>
        </w:rPr>
        <w:t>жылдар</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жас</w:t>
      </w:r>
      <w:proofErr w:type="spellEnd"/>
      <w:r w:rsidRPr="00B45FA0">
        <w:rPr>
          <w:color w:val="auto"/>
        </w:rPr>
        <w:t xml:space="preserve"> </w:t>
      </w:r>
      <w:proofErr w:type="spellStart"/>
      <w:r w:rsidRPr="00B45FA0">
        <w:rPr>
          <w:color w:val="auto"/>
        </w:rPr>
        <w:t>топтары</w:t>
      </w:r>
      <w:proofErr w:type="spellEnd"/>
      <w:r w:rsidRPr="00B45FA0">
        <w:rPr>
          <w:color w:val="auto"/>
        </w:rPr>
        <w:t xml:space="preserve"> </w:t>
      </w:r>
      <w:proofErr w:type="spellStart"/>
      <w:r w:rsidRPr="00B45FA0">
        <w:rPr>
          <w:color w:val="auto"/>
        </w:rPr>
        <w:t>тізімдері</w:t>
      </w:r>
      <w:proofErr w:type="spellEnd"/>
      <w:r w:rsidRPr="00B45FA0">
        <w:rPr>
          <w:color w:val="auto"/>
        </w:rPr>
        <w:t xml:space="preserve"> </w:t>
      </w:r>
      <w:proofErr w:type="spellStart"/>
      <w:r w:rsidRPr="00B45FA0">
        <w:rPr>
          <w:color w:val="auto"/>
        </w:rPr>
        <w:t>жасалып</w:t>
      </w:r>
      <w:proofErr w:type="spellEnd"/>
      <w:r w:rsidRPr="00B45FA0">
        <w:rPr>
          <w:color w:val="auto"/>
        </w:rPr>
        <w:t xml:space="preserve">, </w:t>
      </w:r>
      <w:proofErr w:type="spellStart"/>
      <w:r w:rsidRPr="00B45FA0">
        <w:rPr>
          <w:color w:val="auto"/>
        </w:rPr>
        <w:t>көшірмесі</w:t>
      </w:r>
      <w:proofErr w:type="spellEnd"/>
      <w:r w:rsidRPr="00B45FA0">
        <w:rPr>
          <w:color w:val="auto"/>
        </w:rPr>
        <w:t xml:space="preserve"> </w:t>
      </w:r>
      <w:proofErr w:type="spellStart"/>
      <w:r w:rsidRPr="00B45FA0">
        <w:rPr>
          <w:color w:val="auto"/>
        </w:rPr>
        <w:t>қоса</w:t>
      </w:r>
      <w:proofErr w:type="spellEnd"/>
      <w:r w:rsidRPr="00B45FA0">
        <w:rPr>
          <w:color w:val="auto"/>
        </w:rPr>
        <w:t xml:space="preserve"> </w:t>
      </w:r>
      <w:proofErr w:type="spellStart"/>
      <w:r w:rsidRPr="00B45FA0">
        <w:rPr>
          <w:color w:val="auto"/>
        </w:rPr>
        <w:t>берілді</w:t>
      </w:r>
      <w:proofErr w:type="spellEnd"/>
      <w:r w:rsidRPr="00B45FA0">
        <w:rPr>
          <w:color w:val="auto"/>
        </w:rPr>
        <w:t>.</w:t>
      </w:r>
    </w:p>
    <w:p w14:paraId="5DAF23FC" w14:textId="77777777" w:rsidR="00A24F94" w:rsidRPr="00B45FA0" w:rsidRDefault="00A24F94" w:rsidP="00A24F94">
      <w:pPr>
        <w:numPr>
          <w:ilvl w:val="0"/>
          <w:numId w:val="5"/>
        </w:numPr>
        <w:spacing w:after="30"/>
        <w:ind w:right="140"/>
        <w:jc w:val="left"/>
        <w:rPr>
          <w:color w:val="auto"/>
        </w:rPr>
      </w:pPr>
      <w:proofErr w:type="spellStart"/>
      <w:proofErr w:type="gramStart"/>
      <w:r w:rsidRPr="00B45FA0">
        <w:rPr>
          <w:color w:val="auto"/>
        </w:rPr>
        <w:t>Тәрбиеленушіні</w:t>
      </w:r>
      <w:proofErr w:type="spellEnd"/>
      <w:r w:rsidRPr="00B45FA0">
        <w:rPr>
          <w:color w:val="auto"/>
        </w:rPr>
        <w:t xml:space="preserve">  1</w:t>
      </w:r>
      <w:proofErr w:type="gramEnd"/>
      <w:r w:rsidRPr="00B45FA0">
        <w:rPr>
          <w:color w:val="auto"/>
        </w:rPr>
        <w:t xml:space="preserve">-сыныпқа  </w:t>
      </w:r>
      <w:proofErr w:type="spellStart"/>
      <w:r w:rsidRPr="00B45FA0">
        <w:rPr>
          <w:color w:val="auto"/>
        </w:rPr>
        <w:t>қабылдағанға</w:t>
      </w:r>
      <w:proofErr w:type="spellEnd"/>
      <w:r w:rsidRPr="00B45FA0">
        <w:rPr>
          <w:color w:val="auto"/>
        </w:rPr>
        <w:t xml:space="preserve"> </w:t>
      </w:r>
      <w:proofErr w:type="spellStart"/>
      <w:r w:rsidRPr="00B45FA0">
        <w:rPr>
          <w:color w:val="auto"/>
        </w:rPr>
        <w:t>дейін</w:t>
      </w:r>
      <w:proofErr w:type="spellEnd"/>
      <w:r w:rsidRPr="00B45FA0">
        <w:rPr>
          <w:color w:val="auto"/>
        </w:rPr>
        <w:t xml:space="preserve">  МДО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бағдарламасын</w:t>
      </w:r>
      <w:proofErr w:type="spellEnd"/>
      <w:r w:rsidRPr="00B45FA0">
        <w:rPr>
          <w:color w:val="auto"/>
        </w:rPr>
        <w:t xml:space="preserve"> </w:t>
      </w:r>
      <w:proofErr w:type="spellStart"/>
      <w:r w:rsidRPr="00B45FA0">
        <w:rPr>
          <w:color w:val="auto"/>
        </w:rPr>
        <w:t>меңгеру</w:t>
      </w:r>
      <w:proofErr w:type="spellEnd"/>
      <w:r w:rsidRPr="00B45FA0">
        <w:rPr>
          <w:color w:val="auto"/>
        </w:rPr>
        <w:t xml:space="preserve"> </w:t>
      </w:r>
      <w:proofErr w:type="spellStart"/>
      <w:r w:rsidRPr="00B45FA0">
        <w:rPr>
          <w:color w:val="auto"/>
        </w:rPr>
        <w:t>мерзімдерін</w:t>
      </w:r>
      <w:proofErr w:type="spellEnd"/>
      <w:r w:rsidRPr="00B45FA0">
        <w:rPr>
          <w:color w:val="auto"/>
        </w:rPr>
        <w:t xml:space="preserve">  </w:t>
      </w:r>
      <w:proofErr w:type="spellStart"/>
      <w:r w:rsidRPr="00B45FA0">
        <w:rPr>
          <w:color w:val="auto"/>
        </w:rPr>
        <w:t>сақтау</w:t>
      </w:r>
      <w:proofErr w:type="spellEnd"/>
      <w:r w:rsidRPr="00B45FA0">
        <w:rPr>
          <w:color w:val="auto"/>
        </w:rPr>
        <w:t>.</w:t>
      </w:r>
    </w:p>
    <w:p w14:paraId="23046612" w14:textId="77777777" w:rsidR="00A24F94" w:rsidRPr="00B45FA0" w:rsidRDefault="00A24F94" w:rsidP="00A24F94">
      <w:pPr>
        <w:spacing w:after="30"/>
        <w:ind w:left="287" w:right="57"/>
        <w:rPr>
          <w:color w:val="auto"/>
        </w:rPr>
      </w:pPr>
      <w:r w:rsidRPr="00B45FA0">
        <w:rPr>
          <w:color w:val="auto"/>
        </w:rPr>
        <w:t>МАДС-</w:t>
      </w:r>
      <w:proofErr w:type="spellStart"/>
      <w:proofErr w:type="gramStart"/>
      <w:r w:rsidRPr="00B45FA0">
        <w:rPr>
          <w:color w:val="auto"/>
        </w:rPr>
        <w:t>ға</w:t>
      </w:r>
      <w:proofErr w:type="spellEnd"/>
      <w:r w:rsidRPr="00B45FA0">
        <w:rPr>
          <w:color w:val="auto"/>
        </w:rPr>
        <w:t xml:space="preserve">  5</w:t>
      </w:r>
      <w:proofErr w:type="gramEnd"/>
      <w:r w:rsidRPr="00B45FA0">
        <w:rPr>
          <w:color w:val="auto"/>
        </w:rPr>
        <w:t xml:space="preserve">-6  </w:t>
      </w:r>
      <w:proofErr w:type="spellStart"/>
      <w:r w:rsidRPr="00B45FA0">
        <w:rPr>
          <w:color w:val="auto"/>
        </w:rPr>
        <w:t>жастағы</w:t>
      </w:r>
      <w:proofErr w:type="spellEnd"/>
      <w:r w:rsidRPr="00B45FA0">
        <w:rPr>
          <w:color w:val="auto"/>
        </w:rPr>
        <w:t xml:space="preserve"> </w:t>
      </w:r>
      <w:proofErr w:type="spellStart"/>
      <w:r w:rsidRPr="00B45FA0">
        <w:rPr>
          <w:color w:val="auto"/>
        </w:rPr>
        <w:t>балаларды</w:t>
      </w:r>
      <w:proofErr w:type="spellEnd"/>
      <w:r w:rsidRPr="00B45FA0">
        <w:rPr>
          <w:color w:val="auto"/>
        </w:rPr>
        <w:t xml:space="preserve"> </w:t>
      </w:r>
      <w:proofErr w:type="spellStart"/>
      <w:r w:rsidRPr="00B45FA0">
        <w:rPr>
          <w:color w:val="auto"/>
        </w:rPr>
        <w:t>қабылдау</w:t>
      </w:r>
      <w:proofErr w:type="spellEnd"/>
      <w:r w:rsidRPr="00B45FA0">
        <w:rPr>
          <w:color w:val="auto"/>
        </w:rPr>
        <w:t xml:space="preserve">  "</w:t>
      </w:r>
      <w:proofErr w:type="spellStart"/>
      <w:r w:rsidRPr="00B45FA0">
        <w:rPr>
          <w:color w:val="auto"/>
        </w:rPr>
        <w:t>Тиісті</w:t>
      </w:r>
      <w:proofErr w:type="spellEnd"/>
      <w:r w:rsidRPr="00B45FA0">
        <w:rPr>
          <w:color w:val="auto"/>
        </w:rPr>
        <w:t xml:space="preserve"> </w:t>
      </w:r>
      <w:proofErr w:type="spellStart"/>
      <w:r w:rsidRPr="00B45FA0">
        <w:rPr>
          <w:color w:val="auto"/>
        </w:rPr>
        <w:t>үлгідегі</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ұйымдары</w:t>
      </w:r>
      <w:proofErr w:type="spellEnd"/>
      <w:r w:rsidRPr="00B45FA0">
        <w:rPr>
          <w:color w:val="auto"/>
        </w:rPr>
        <w:t xml:space="preserve">  </w:t>
      </w:r>
      <w:proofErr w:type="spellStart"/>
      <w:r w:rsidRPr="00B45FA0">
        <w:rPr>
          <w:color w:val="auto"/>
        </w:rPr>
        <w:t>қызметінің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қағидаларын</w:t>
      </w:r>
      <w:proofErr w:type="spellEnd"/>
      <w:r w:rsidRPr="00B45FA0">
        <w:rPr>
          <w:color w:val="auto"/>
        </w:rPr>
        <w:t xml:space="preserve">  </w:t>
      </w:r>
      <w:proofErr w:type="spellStart"/>
      <w:r w:rsidRPr="00B45FA0">
        <w:rPr>
          <w:color w:val="auto"/>
        </w:rPr>
        <w:t>бекіту</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w:t>
      </w:r>
      <w:proofErr w:type="spellEnd"/>
    </w:p>
    <w:p w14:paraId="7ACC8D1D" w14:textId="77777777" w:rsidR="00A24F94" w:rsidRPr="00B45FA0" w:rsidRDefault="00A24F94" w:rsidP="00A24F94">
      <w:pPr>
        <w:spacing w:after="29" w:line="249" w:lineRule="auto"/>
        <w:ind w:left="287" w:right="48"/>
        <w:jc w:val="left"/>
        <w:rPr>
          <w:color w:val="auto"/>
        </w:rPr>
      </w:pPr>
      <w:proofErr w:type="spellStart"/>
      <w:r w:rsidRPr="00B45FA0">
        <w:rPr>
          <w:color w:val="auto"/>
        </w:rPr>
        <w:t>Білім</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ғылым</w:t>
      </w:r>
      <w:proofErr w:type="spellEnd"/>
      <w:r w:rsidRPr="00B45FA0">
        <w:rPr>
          <w:color w:val="auto"/>
        </w:rPr>
        <w:t xml:space="preserve"> </w:t>
      </w:r>
      <w:proofErr w:type="spellStart"/>
      <w:r w:rsidRPr="00B45FA0">
        <w:rPr>
          <w:color w:val="auto"/>
        </w:rPr>
        <w:t>министрлігінің</w:t>
      </w:r>
      <w:proofErr w:type="spellEnd"/>
      <w:r w:rsidRPr="00B45FA0">
        <w:rPr>
          <w:color w:val="auto"/>
        </w:rPr>
        <w:t xml:space="preserve">    </w:t>
      </w:r>
      <w:proofErr w:type="gramStart"/>
      <w:r w:rsidRPr="00B45FA0">
        <w:rPr>
          <w:color w:val="auto"/>
        </w:rPr>
        <w:t xml:space="preserve">2018  </w:t>
      </w:r>
      <w:proofErr w:type="spellStart"/>
      <w:r w:rsidRPr="00B45FA0">
        <w:rPr>
          <w:color w:val="auto"/>
        </w:rPr>
        <w:t>жылғы</w:t>
      </w:r>
      <w:proofErr w:type="spellEnd"/>
      <w:proofErr w:type="gramEnd"/>
      <w:r w:rsidRPr="00B45FA0">
        <w:rPr>
          <w:color w:val="auto"/>
        </w:rPr>
        <w:t xml:space="preserve"> 30 </w:t>
      </w:r>
      <w:proofErr w:type="spellStart"/>
      <w:r w:rsidRPr="00B45FA0">
        <w:rPr>
          <w:color w:val="auto"/>
        </w:rPr>
        <w:t>қазандағы</w:t>
      </w:r>
      <w:proofErr w:type="spellEnd"/>
      <w:r w:rsidRPr="00B45FA0">
        <w:rPr>
          <w:color w:val="auto"/>
        </w:rPr>
        <w:t xml:space="preserve">    №595 </w:t>
      </w:r>
      <w:proofErr w:type="spellStart"/>
      <w:r w:rsidRPr="00B45FA0">
        <w:rPr>
          <w:color w:val="auto"/>
        </w:rPr>
        <w:t>бұйрығына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ата-аналардың</w:t>
      </w:r>
      <w:proofErr w:type="spellEnd"/>
      <w:r w:rsidRPr="00B45FA0">
        <w:rPr>
          <w:color w:val="auto"/>
        </w:rPr>
        <w:t xml:space="preserve"> </w:t>
      </w:r>
      <w:proofErr w:type="spellStart"/>
      <w:r w:rsidRPr="00B45FA0">
        <w:rPr>
          <w:color w:val="auto"/>
        </w:rPr>
        <w:t>өтініштері</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бұйрық</w:t>
      </w:r>
      <w:proofErr w:type="spellEnd"/>
      <w:r w:rsidRPr="00B45FA0">
        <w:rPr>
          <w:color w:val="auto"/>
        </w:rPr>
        <w:t xml:space="preserve"> </w:t>
      </w:r>
      <w:proofErr w:type="spellStart"/>
      <w:r w:rsidRPr="00B45FA0">
        <w:rPr>
          <w:color w:val="auto"/>
        </w:rPr>
        <w:t>шығару</w:t>
      </w:r>
      <w:proofErr w:type="spellEnd"/>
      <w:r w:rsidRPr="00B45FA0">
        <w:rPr>
          <w:color w:val="auto"/>
        </w:rPr>
        <w:t xml:space="preserve"> (</w:t>
      </w:r>
      <w:proofErr w:type="spellStart"/>
      <w:r w:rsidRPr="00B45FA0">
        <w:rPr>
          <w:color w:val="auto"/>
        </w:rPr>
        <w:t>бұйрық</w:t>
      </w:r>
      <w:proofErr w:type="spellEnd"/>
      <w:r w:rsidRPr="00B45FA0">
        <w:rPr>
          <w:color w:val="auto"/>
        </w:rPr>
        <w:t xml:space="preserve"> </w:t>
      </w:r>
      <w:proofErr w:type="spellStart"/>
      <w:r w:rsidRPr="00B45FA0">
        <w:rPr>
          <w:color w:val="auto"/>
        </w:rPr>
        <w:t>тардың</w:t>
      </w:r>
      <w:proofErr w:type="spellEnd"/>
      <w:r w:rsidRPr="00B45FA0">
        <w:rPr>
          <w:color w:val="auto"/>
        </w:rPr>
        <w:t xml:space="preserve"> </w:t>
      </w:r>
      <w:proofErr w:type="spellStart"/>
      <w:r w:rsidRPr="00B45FA0">
        <w:rPr>
          <w:color w:val="auto"/>
        </w:rPr>
        <w:t>көшірмелері</w:t>
      </w:r>
      <w:proofErr w:type="spellEnd"/>
      <w:r w:rsidRPr="00B45FA0">
        <w:rPr>
          <w:color w:val="auto"/>
        </w:rPr>
        <w:t xml:space="preserve"> </w:t>
      </w:r>
      <w:proofErr w:type="spellStart"/>
      <w:r w:rsidRPr="00B45FA0">
        <w:rPr>
          <w:color w:val="auto"/>
        </w:rPr>
        <w:t>қоса</w:t>
      </w:r>
      <w:proofErr w:type="spellEnd"/>
      <w:r w:rsidRPr="00B45FA0">
        <w:rPr>
          <w:color w:val="auto"/>
        </w:rPr>
        <w:t xml:space="preserve"> </w:t>
      </w:r>
      <w:proofErr w:type="spellStart"/>
      <w:r w:rsidRPr="00B45FA0">
        <w:rPr>
          <w:color w:val="auto"/>
        </w:rPr>
        <w:t>беріледі</w:t>
      </w:r>
      <w:proofErr w:type="spellEnd"/>
      <w:r w:rsidRPr="00B45FA0">
        <w:rPr>
          <w:color w:val="auto"/>
        </w:rPr>
        <w:t xml:space="preserve">) </w:t>
      </w:r>
      <w:proofErr w:type="spellStart"/>
      <w:r w:rsidRPr="00B45FA0">
        <w:rPr>
          <w:color w:val="auto"/>
        </w:rPr>
        <w:t>негізіндежүзегеасырылады</w:t>
      </w:r>
      <w:proofErr w:type="spellEnd"/>
      <w:r w:rsidRPr="00B45FA0">
        <w:rPr>
          <w:color w:val="auto"/>
        </w:rPr>
        <w:t xml:space="preserve">.  Мектепке </w:t>
      </w:r>
      <w:proofErr w:type="spellStart"/>
      <w:r w:rsidRPr="00B45FA0">
        <w:rPr>
          <w:color w:val="auto"/>
        </w:rPr>
        <w:t>дейінгі</w:t>
      </w:r>
      <w:proofErr w:type="spellEnd"/>
      <w:r w:rsidRPr="00B45FA0">
        <w:rPr>
          <w:color w:val="auto"/>
        </w:rPr>
        <w:t xml:space="preserve"> </w:t>
      </w:r>
      <w:proofErr w:type="spellStart"/>
      <w:r w:rsidRPr="00B45FA0">
        <w:rPr>
          <w:color w:val="auto"/>
        </w:rPr>
        <w:t>ұйымдар</w:t>
      </w:r>
      <w:proofErr w:type="spellEnd"/>
      <w:r w:rsidRPr="00B45FA0">
        <w:rPr>
          <w:color w:val="auto"/>
        </w:rPr>
        <w:t xml:space="preserve"> </w:t>
      </w:r>
      <w:proofErr w:type="spellStart"/>
      <w:r w:rsidRPr="00B45FA0">
        <w:rPr>
          <w:color w:val="auto"/>
        </w:rPr>
        <w:t>қызметінің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қағидаларына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мектепалды</w:t>
      </w:r>
      <w:proofErr w:type="spellEnd"/>
      <w:r w:rsidRPr="00B45FA0">
        <w:rPr>
          <w:color w:val="auto"/>
        </w:rPr>
        <w:t xml:space="preserve"> </w:t>
      </w:r>
      <w:proofErr w:type="spellStart"/>
      <w:r w:rsidRPr="00B45FA0">
        <w:rPr>
          <w:color w:val="auto"/>
        </w:rPr>
        <w:t>сыныптарында</w:t>
      </w:r>
      <w:proofErr w:type="spellEnd"/>
      <w:r w:rsidRPr="00B45FA0">
        <w:rPr>
          <w:color w:val="auto"/>
        </w:rPr>
        <w:t xml:space="preserve"> </w:t>
      </w:r>
      <w:proofErr w:type="spellStart"/>
      <w:proofErr w:type="gramStart"/>
      <w:r w:rsidRPr="00B45FA0">
        <w:rPr>
          <w:color w:val="auto"/>
        </w:rPr>
        <w:t>оқу</w:t>
      </w:r>
      <w:proofErr w:type="spellEnd"/>
      <w:r w:rsidRPr="00B45FA0">
        <w:rPr>
          <w:color w:val="auto"/>
        </w:rPr>
        <w:t xml:space="preserve">  </w:t>
      </w:r>
      <w:proofErr w:type="spellStart"/>
      <w:r w:rsidRPr="00B45FA0">
        <w:rPr>
          <w:color w:val="auto"/>
        </w:rPr>
        <w:t>процесі</w:t>
      </w:r>
      <w:proofErr w:type="spellEnd"/>
      <w:proofErr w:type="gramEnd"/>
      <w:r w:rsidRPr="00B45FA0">
        <w:rPr>
          <w:color w:val="auto"/>
        </w:rPr>
        <w:t xml:space="preserve">  1 </w:t>
      </w:r>
      <w:proofErr w:type="spellStart"/>
      <w:r w:rsidRPr="00B45FA0">
        <w:rPr>
          <w:color w:val="auto"/>
        </w:rPr>
        <w:t>қыркүйектен</w:t>
      </w:r>
      <w:proofErr w:type="spellEnd"/>
      <w:r w:rsidRPr="00B45FA0">
        <w:rPr>
          <w:color w:val="auto"/>
        </w:rPr>
        <w:t xml:space="preserve"> </w:t>
      </w:r>
      <w:proofErr w:type="spellStart"/>
      <w:r w:rsidRPr="00B45FA0">
        <w:rPr>
          <w:color w:val="auto"/>
        </w:rPr>
        <w:t>бастап</w:t>
      </w:r>
      <w:proofErr w:type="spellEnd"/>
      <w:r w:rsidRPr="00B45FA0">
        <w:rPr>
          <w:color w:val="auto"/>
        </w:rPr>
        <w:t xml:space="preserve"> 25 </w:t>
      </w:r>
      <w:proofErr w:type="spellStart"/>
      <w:r w:rsidRPr="00B45FA0">
        <w:rPr>
          <w:color w:val="auto"/>
        </w:rPr>
        <w:t>мамырға</w:t>
      </w:r>
      <w:proofErr w:type="spellEnd"/>
      <w:r w:rsidRPr="00B45FA0">
        <w:rPr>
          <w:color w:val="auto"/>
        </w:rPr>
        <w:t xml:space="preserve"> </w:t>
      </w:r>
      <w:proofErr w:type="spellStart"/>
      <w:r w:rsidRPr="00B45FA0">
        <w:rPr>
          <w:color w:val="auto"/>
        </w:rPr>
        <w:t>дейін</w:t>
      </w:r>
      <w:proofErr w:type="spellEnd"/>
      <w:r w:rsidRPr="00B45FA0">
        <w:rPr>
          <w:color w:val="auto"/>
        </w:rPr>
        <w:t xml:space="preserve"> </w:t>
      </w:r>
      <w:proofErr w:type="spellStart"/>
      <w:r w:rsidRPr="00B45FA0">
        <w:rPr>
          <w:color w:val="auto"/>
        </w:rPr>
        <w:t>жүзеге</w:t>
      </w:r>
      <w:proofErr w:type="spellEnd"/>
      <w:r w:rsidRPr="00B45FA0">
        <w:rPr>
          <w:color w:val="auto"/>
        </w:rPr>
        <w:t xml:space="preserve"> </w:t>
      </w:r>
      <w:proofErr w:type="spellStart"/>
      <w:r w:rsidRPr="00B45FA0">
        <w:rPr>
          <w:color w:val="auto"/>
        </w:rPr>
        <w:t>асырылды</w:t>
      </w:r>
      <w:proofErr w:type="spellEnd"/>
      <w:r w:rsidRPr="00B45FA0">
        <w:rPr>
          <w:color w:val="auto"/>
        </w:rPr>
        <w:t xml:space="preserve"> (Мектепке </w:t>
      </w:r>
      <w:proofErr w:type="spellStart"/>
      <w:r w:rsidRPr="00B45FA0">
        <w:rPr>
          <w:color w:val="auto"/>
        </w:rPr>
        <w:t>дейінгі</w:t>
      </w:r>
      <w:proofErr w:type="spellEnd"/>
      <w:r w:rsidRPr="00B45FA0">
        <w:rPr>
          <w:color w:val="auto"/>
        </w:rPr>
        <w:t xml:space="preserve"> </w:t>
      </w:r>
      <w:proofErr w:type="spellStart"/>
      <w:r w:rsidRPr="00B45FA0">
        <w:rPr>
          <w:color w:val="auto"/>
        </w:rPr>
        <w:t>тәрбие</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бағдарламасының</w:t>
      </w:r>
      <w:proofErr w:type="spellEnd"/>
      <w:r w:rsidRPr="00B45FA0">
        <w:rPr>
          <w:color w:val="auto"/>
        </w:rPr>
        <w:t xml:space="preserve"> </w:t>
      </w:r>
      <w:proofErr w:type="spellStart"/>
      <w:r w:rsidRPr="00B45FA0">
        <w:rPr>
          <w:color w:val="auto"/>
        </w:rPr>
        <w:t>мазмұнын</w:t>
      </w:r>
      <w:proofErr w:type="spellEnd"/>
      <w:r w:rsidRPr="00B45FA0">
        <w:rPr>
          <w:color w:val="auto"/>
        </w:rPr>
        <w:t xml:space="preserve"> </w:t>
      </w:r>
      <w:proofErr w:type="spellStart"/>
      <w:r w:rsidRPr="00B45FA0">
        <w:rPr>
          <w:color w:val="auto"/>
        </w:rPr>
        <w:t>іске</w:t>
      </w:r>
      <w:proofErr w:type="spellEnd"/>
      <w:r w:rsidRPr="00B45FA0">
        <w:rPr>
          <w:color w:val="auto"/>
        </w:rPr>
        <w:t xml:space="preserve"> </w:t>
      </w:r>
      <w:proofErr w:type="spellStart"/>
      <w:r w:rsidRPr="00B45FA0">
        <w:rPr>
          <w:color w:val="auto"/>
        </w:rPr>
        <w:t>асыру</w:t>
      </w:r>
      <w:proofErr w:type="spellEnd"/>
      <w:r w:rsidRPr="00B45FA0">
        <w:rPr>
          <w:color w:val="auto"/>
        </w:rPr>
        <w:t xml:space="preserve"> </w:t>
      </w:r>
      <w:proofErr w:type="spellStart"/>
      <w:r w:rsidRPr="00B45FA0">
        <w:rPr>
          <w:color w:val="auto"/>
        </w:rPr>
        <w:t>кезеңі</w:t>
      </w:r>
      <w:proofErr w:type="spellEnd"/>
      <w:r w:rsidRPr="00B45FA0">
        <w:rPr>
          <w:color w:val="auto"/>
        </w:rPr>
        <w:t>).</w:t>
      </w:r>
    </w:p>
    <w:p w14:paraId="144E83CE" w14:textId="77777777" w:rsidR="00A24F94" w:rsidRPr="00B45FA0" w:rsidRDefault="00A24F94" w:rsidP="00A24F94">
      <w:pPr>
        <w:ind w:left="287" w:right="57"/>
        <w:rPr>
          <w:color w:val="auto"/>
        </w:rPr>
      </w:pPr>
      <w:r w:rsidRPr="00B45FA0">
        <w:rPr>
          <w:b/>
          <w:color w:val="auto"/>
        </w:rPr>
        <w:t xml:space="preserve">4) </w:t>
      </w:r>
      <w:proofErr w:type="spellStart"/>
      <w:r w:rsidRPr="00B45FA0">
        <w:rPr>
          <w:b/>
          <w:color w:val="auto"/>
        </w:rPr>
        <w:t>Оқу</w:t>
      </w:r>
      <w:proofErr w:type="spellEnd"/>
      <w:r w:rsidRPr="00B45FA0">
        <w:rPr>
          <w:b/>
          <w:color w:val="auto"/>
        </w:rPr>
        <w:t xml:space="preserve"> </w:t>
      </w:r>
      <w:proofErr w:type="spellStart"/>
      <w:r w:rsidRPr="00B45FA0">
        <w:rPr>
          <w:b/>
          <w:color w:val="auto"/>
        </w:rPr>
        <w:t>материалдық</w:t>
      </w:r>
      <w:proofErr w:type="spellEnd"/>
      <w:r w:rsidRPr="00B45FA0">
        <w:rPr>
          <w:b/>
          <w:color w:val="auto"/>
        </w:rPr>
        <w:t xml:space="preserve"> </w:t>
      </w:r>
      <w:proofErr w:type="spellStart"/>
      <w:r w:rsidRPr="00B45FA0">
        <w:rPr>
          <w:b/>
          <w:color w:val="auto"/>
        </w:rPr>
        <w:t>активтер</w:t>
      </w:r>
      <w:proofErr w:type="spellEnd"/>
      <w:r w:rsidRPr="00B45FA0">
        <w:rPr>
          <w:color w:val="auto"/>
        </w:rPr>
        <w:t xml:space="preserve"> (</w:t>
      </w:r>
      <w:proofErr w:type="spellStart"/>
      <w:r w:rsidRPr="00B45FA0">
        <w:rPr>
          <w:color w:val="auto"/>
        </w:rPr>
        <w:t>Бухгалтерлік</w:t>
      </w:r>
      <w:proofErr w:type="spellEnd"/>
      <w:r w:rsidRPr="00B45FA0">
        <w:rPr>
          <w:color w:val="auto"/>
        </w:rPr>
        <w:t xml:space="preserve"> </w:t>
      </w:r>
      <w:proofErr w:type="spellStart"/>
      <w:r w:rsidRPr="00B45FA0">
        <w:rPr>
          <w:color w:val="auto"/>
        </w:rPr>
        <w:t>есептілік</w:t>
      </w:r>
      <w:proofErr w:type="spellEnd"/>
      <w:r w:rsidRPr="00B45FA0">
        <w:rPr>
          <w:color w:val="auto"/>
        </w:rPr>
        <w:t xml:space="preserve"> </w:t>
      </w:r>
      <w:proofErr w:type="spellStart"/>
      <w:r w:rsidRPr="00B45FA0">
        <w:rPr>
          <w:color w:val="auto"/>
        </w:rPr>
        <w:t>деректермен</w:t>
      </w:r>
      <w:proofErr w:type="spellEnd"/>
      <w:r w:rsidRPr="00B45FA0">
        <w:rPr>
          <w:color w:val="auto"/>
        </w:rPr>
        <w:t xml:space="preserve"> </w:t>
      </w:r>
      <w:proofErr w:type="spellStart"/>
      <w:r w:rsidRPr="00B45FA0">
        <w:rPr>
          <w:color w:val="auto"/>
        </w:rPr>
        <w:t>негізгі</w:t>
      </w:r>
      <w:proofErr w:type="spellEnd"/>
      <w:r w:rsidRPr="00B45FA0">
        <w:rPr>
          <w:color w:val="auto"/>
        </w:rPr>
        <w:t xml:space="preserve"> </w:t>
      </w:r>
      <w:proofErr w:type="spellStart"/>
      <w:r w:rsidRPr="00B45FA0">
        <w:rPr>
          <w:color w:val="auto"/>
        </w:rPr>
        <w:t>құралдардың</w:t>
      </w:r>
      <w:proofErr w:type="spellEnd"/>
      <w:r w:rsidRPr="00B45FA0">
        <w:rPr>
          <w:color w:val="auto"/>
        </w:rPr>
        <w:t xml:space="preserve"> </w:t>
      </w:r>
      <w:proofErr w:type="spellStart"/>
      <w:r w:rsidRPr="00B45FA0">
        <w:rPr>
          <w:color w:val="auto"/>
        </w:rPr>
        <w:t>тізбесі</w:t>
      </w:r>
      <w:proofErr w:type="spellEnd"/>
      <w:r w:rsidRPr="00B45FA0">
        <w:rPr>
          <w:color w:val="auto"/>
        </w:rPr>
        <w:t>/</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ұйымы</w:t>
      </w:r>
      <w:proofErr w:type="spellEnd"/>
      <w:r w:rsidRPr="00B45FA0">
        <w:rPr>
          <w:color w:val="auto"/>
        </w:rPr>
        <w:t xml:space="preserve"> </w:t>
      </w:r>
      <w:proofErr w:type="spellStart"/>
      <w:r w:rsidRPr="00B45FA0">
        <w:rPr>
          <w:color w:val="auto"/>
        </w:rPr>
        <w:t>бекіткен</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басқармасы</w:t>
      </w:r>
      <w:proofErr w:type="spellEnd"/>
      <w:r w:rsidRPr="00B45FA0">
        <w:rPr>
          <w:color w:val="auto"/>
        </w:rPr>
        <w:t xml:space="preserve"> </w:t>
      </w:r>
      <w:proofErr w:type="spellStart"/>
      <w:r w:rsidRPr="00B45FA0">
        <w:rPr>
          <w:color w:val="auto"/>
        </w:rPr>
        <w:t>органымен</w:t>
      </w:r>
      <w:proofErr w:type="spellEnd"/>
      <w:r w:rsidRPr="00B45FA0">
        <w:rPr>
          <w:color w:val="auto"/>
        </w:rPr>
        <w:t xml:space="preserve"> </w:t>
      </w:r>
      <w:proofErr w:type="spellStart"/>
      <w:r w:rsidRPr="00B45FA0">
        <w:rPr>
          <w:color w:val="auto"/>
        </w:rPr>
        <w:t>келісілген</w:t>
      </w:r>
      <w:proofErr w:type="spellEnd"/>
      <w:r w:rsidRPr="00B45FA0">
        <w:rPr>
          <w:color w:val="auto"/>
        </w:rPr>
        <w:t xml:space="preserve"> </w:t>
      </w:r>
      <w:proofErr w:type="spellStart"/>
      <w:r w:rsidRPr="00B45FA0">
        <w:rPr>
          <w:color w:val="auto"/>
        </w:rPr>
        <w:t>түгендеу</w:t>
      </w:r>
      <w:proofErr w:type="spellEnd"/>
      <w:r w:rsidRPr="00B45FA0">
        <w:rPr>
          <w:color w:val="auto"/>
        </w:rPr>
        <w:t xml:space="preserve"> </w:t>
      </w:r>
      <w:proofErr w:type="spellStart"/>
      <w:r w:rsidRPr="00B45FA0">
        <w:rPr>
          <w:color w:val="auto"/>
        </w:rPr>
        <w:t>тізімдемесі</w:t>
      </w:r>
      <w:proofErr w:type="spellEnd"/>
      <w:r w:rsidRPr="00B45FA0">
        <w:rPr>
          <w:color w:val="auto"/>
        </w:rPr>
        <w:t xml:space="preserve"> </w:t>
      </w:r>
      <w:proofErr w:type="spellStart"/>
      <w:r w:rsidRPr="00B45FA0">
        <w:rPr>
          <w:color w:val="auto"/>
        </w:rPr>
        <w:t>қоса</w:t>
      </w:r>
      <w:proofErr w:type="spellEnd"/>
      <w:r w:rsidRPr="00B45FA0">
        <w:rPr>
          <w:color w:val="auto"/>
        </w:rPr>
        <w:t xml:space="preserve"> </w:t>
      </w:r>
      <w:proofErr w:type="spellStart"/>
      <w:r w:rsidRPr="00B45FA0">
        <w:rPr>
          <w:color w:val="auto"/>
        </w:rPr>
        <w:t>тіркеледі</w:t>
      </w:r>
      <w:proofErr w:type="spellEnd"/>
      <w:r w:rsidRPr="00B45FA0">
        <w:rPr>
          <w:color w:val="auto"/>
        </w:rPr>
        <w:t>)</w:t>
      </w:r>
    </w:p>
    <w:p w14:paraId="23232977" w14:textId="77777777" w:rsidR="00A24F94" w:rsidRPr="00B45FA0" w:rsidRDefault="00A24F94" w:rsidP="00A24F94">
      <w:pPr>
        <w:spacing w:line="249" w:lineRule="auto"/>
        <w:ind w:left="287" w:right="48"/>
        <w:jc w:val="left"/>
        <w:rPr>
          <w:color w:val="auto"/>
        </w:rPr>
      </w:pPr>
      <w:proofErr w:type="spellStart"/>
      <w:r w:rsidRPr="00B45FA0">
        <w:rPr>
          <w:b/>
          <w:color w:val="auto"/>
        </w:rPr>
        <w:t>Әдістемелік</w:t>
      </w:r>
      <w:proofErr w:type="spellEnd"/>
      <w:r w:rsidRPr="00B45FA0">
        <w:rPr>
          <w:b/>
          <w:color w:val="auto"/>
        </w:rPr>
        <w:t xml:space="preserve"> </w:t>
      </w:r>
      <w:proofErr w:type="spellStart"/>
      <w:proofErr w:type="gramStart"/>
      <w:r w:rsidRPr="00B45FA0">
        <w:rPr>
          <w:b/>
          <w:color w:val="auto"/>
        </w:rPr>
        <w:t>ұсынымдарға</w:t>
      </w:r>
      <w:proofErr w:type="spellEnd"/>
      <w:r w:rsidRPr="00B45FA0">
        <w:rPr>
          <w:b/>
          <w:color w:val="auto"/>
        </w:rPr>
        <w:t xml:space="preserve">  4</w:t>
      </w:r>
      <w:proofErr w:type="gramEnd"/>
      <w:r w:rsidRPr="00B45FA0">
        <w:rPr>
          <w:b/>
          <w:color w:val="auto"/>
        </w:rPr>
        <w:t xml:space="preserve">-қосымша </w:t>
      </w:r>
      <w:proofErr w:type="spellStart"/>
      <w:r w:rsidRPr="00B45FA0">
        <w:rPr>
          <w:b/>
          <w:color w:val="auto"/>
        </w:rPr>
        <w:t>мектептің</w:t>
      </w:r>
      <w:proofErr w:type="spellEnd"/>
      <w:r w:rsidRPr="00B45FA0">
        <w:rPr>
          <w:b/>
          <w:color w:val="auto"/>
        </w:rPr>
        <w:t xml:space="preserve"> </w:t>
      </w:r>
      <w:proofErr w:type="spellStart"/>
      <w:r w:rsidRPr="00B45FA0">
        <w:rPr>
          <w:b/>
          <w:color w:val="auto"/>
        </w:rPr>
        <w:t>веб</w:t>
      </w:r>
      <w:proofErr w:type="spellEnd"/>
      <w:r w:rsidRPr="00B45FA0">
        <w:rPr>
          <w:b/>
          <w:color w:val="auto"/>
        </w:rPr>
        <w:t xml:space="preserve"> </w:t>
      </w:r>
      <w:proofErr w:type="spellStart"/>
      <w:r w:rsidRPr="00B45FA0">
        <w:rPr>
          <w:b/>
          <w:color w:val="auto"/>
        </w:rPr>
        <w:t>сайтында</w:t>
      </w:r>
      <w:proofErr w:type="spellEnd"/>
      <w:r w:rsidRPr="00B45FA0">
        <w:rPr>
          <w:b/>
          <w:color w:val="auto"/>
        </w:rPr>
        <w:t xml:space="preserve"> </w:t>
      </w:r>
      <w:proofErr w:type="spellStart"/>
      <w:r w:rsidRPr="00B45FA0">
        <w:rPr>
          <w:b/>
          <w:color w:val="auto"/>
        </w:rPr>
        <w:t>орналастырылған</w:t>
      </w:r>
      <w:proofErr w:type="spellEnd"/>
      <w:r w:rsidRPr="00B45FA0">
        <w:rPr>
          <w:b/>
          <w:color w:val="auto"/>
        </w:rPr>
        <w:t xml:space="preserve"> </w:t>
      </w:r>
      <w:r w:rsidRPr="00B45FA0">
        <w:rPr>
          <w:color w:val="auto"/>
        </w:rPr>
        <w:t xml:space="preserve">      «Мектепке </w:t>
      </w:r>
      <w:proofErr w:type="spellStart"/>
      <w:r w:rsidRPr="00B45FA0">
        <w:rPr>
          <w:color w:val="auto"/>
        </w:rPr>
        <w:t>дейінгі</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ұйымдарын</w:t>
      </w:r>
      <w:proofErr w:type="spellEnd"/>
      <w:r w:rsidRPr="00B45FA0">
        <w:rPr>
          <w:color w:val="auto"/>
        </w:rPr>
        <w:t xml:space="preserve">, </w:t>
      </w:r>
      <w:proofErr w:type="spellStart"/>
      <w:r w:rsidRPr="00B45FA0">
        <w:rPr>
          <w:color w:val="auto"/>
        </w:rPr>
        <w:t>сондай-ақ</w:t>
      </w:r>
      <w:proofErr w:type="spellEnd"/>
      <w:r w:rsidRPr="00B45FA0">
        <w:rPr>
          <w:color w:val="auto"/>
        </w:rPr>
        <w:t xml:space="preserve"> </w:t>
      </w:r>
      <w:proofErr w:type="spellStart"/>
      <w:r w:rsidRPr="00B45FA0">
        <w:rPr>
          <w:color w:val="auto"/>
        </w:rPr>
        <w:t>арнайы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ұйымдарын</w:t>
      </w:r>
      <w:proofErr w:type="spellEnd"/>
      <w:r w:rsidRPr="00B45FA0">
        <w:rPr>
          <w:color w:val="auto"/>
        </w:rPr>
        <w:t xml:space="preserve"> </w:t>
      </w:r>
      <w:proofErr w:type="spellStart"/>
      <w:r w:rsidRPr="00B45FA0">
        <w:rPr>
          <w:color w:val="auto"/>
        </w:rPr>
        <w:t>жабдықтармен</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жиһаздармен</w:t>
      </w:r>
      <w:proofErr w:type="spellEnd"/>
      <w:r w:rsidRPr="00B45FA0">
        <w:rPr>
          <w:color w:val="auto"/>
        </w:rPr>
        <w:t xml:space="preserve"> </w:t>
      </w:r>
      <w:proofErr w:type="spellStart"/>
      <w:r w:rsidRPr="00B45FA0">
        <w:rPr>
          <w:color w:val="auto"/>
        </w:rPr>
        <w:t>жарақтандыру</w:t>
      </w:r>
      <w:proofErr w:type="spellEnd"/>
      <w:r w:rsidRPr="00B45FA0">
        <w:rPr>
          <w:color w:val="auto"/>
        </w:rPr>
        <w:t xml:space="preserve"> </w:t>
      </w:r>
      <w:proofErr w:type="spellStart"/>
      <w:r w:rsidRPr="00B45FA0">
        <w:rPr>
          <w:color w:val="auto"/>
        </w:rPr>
        <w:t>нормаларын</w:t>
      </w:r>
      <w:proofErr w:type="spellEnd"/>
      <w:r w:rsidRPr="00B45FA0">
        <w:rPr>
          <w:color w:val="auto"/>
        </w:rPr>
        <w:t xml:space="preserve"> </w:t>
      </w:r>
      <w:proofErr w:type="spellStart"/>
      <w:r w:rsidRPr="00B45FA0">
        <w:rPr>
          <w:color w:val="auto"/>
        </w:rPr>
        <w:t>бекіту</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ғылым</w:t>
      </w:r>
      <w:proofErr w:type="spellEnd"/>
      <w:r w:rsidRPr="00B45FA0">
        <w:rPr>
          <w:color w:val="auto"/>
        </w:rPr>
        <w:t xml:space="preserve"> </w:t>
      </w:r>
      <w:proofErr w:type="spellStart"/>
      <w:r w:rsidRPr="00B45FA0">
        <w:rPr>
          <w:color w:val="auto"/>
        </w:rPr>
        <w:t>министрінің</w:t>
      </w:r>
      <w:proofErr w:type="spellEnd"/>
      <w:r w:rsidRPr="00B45FA0">
        <w:rPr>
          <w:color w:val="auto"/>
        </w:rPr>
        <w:t xml:space="preserve"> 2016 </w:t>
      </w:r>
      <w:proofErr w:type="spellStart"/>
      <w:r w:rsidRPr="00B45FA0">
        <w:rPr>
          <w:color w:val="auto"/>
        </w:rPr>
        <w:t>жылғы</w:t>
      </w:r>
      <w:proofErr w:type="spellEnd"/>
      <w:r w:rsidRPr="00B45FA0">
        <w:rPr>
          <w:color w:val="auto"/>
        </w:rPr>
        <w:t xml:space="preserve"> 22 </w:t>
      </w:r>
      <w:proofErr w:type="spellStart"/>
      <w:r w:rsidRPr="00B45FA0">
        <w:rPr>
          <w:color w:val="auto"/>
        </w:rPr>
        <w:t>қаңтардағы</w:t>
      </w:r>
      <w:proofErr w:type="spellEnd"/>
      <w:r w:rsidRPr="00B45FA0">
        <w:rPr>
          <w:color w:val="auto"/>
        </w:rPr>
        <w:t xml:space="preserve"> № 70 </w:t>
      </w:r>
      <w:proofErr w:type="spellStart"/>
      <w:r w:rsidRPr="00B45FA0">
        <w:rPr>
          <w:color w:val="auto"/>
        </w:rPr>
        <w:t>бұйрығына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жүзеге</w:t>
      </w:r>
      <w:proofErr w:type="spellEnd"/>
      <w:r w:rsidRPr="00B45FA0">
        <w:rPr>
          <w:color w:val="auto"/>
        </w:rPr>
        <w:t xml:space="preserve"> </w:t>
      </w:r>
      <w:proofErr w:type="spellStart"/>
      <w:r w:rsidRPr="00B45FA0">
        <w:rPr>
          <w:color w:val="auto"/>
        </w:rPr>
        <w:t>асырылуда</w:t>
      </w:r>
      <w:proofErr w:type="spellEnd"/>
      <w:r w:rsidRPr="00B45FA0">
        <w:rPr>
          <w:color w:val="auto"/>
        </w:rPr>
        <w:t xml:space="preserve">. </w:t>
      </w:r>
      <w:proofErr w:type="spellStart"/>
      <w:r w:rsidRPr="00B45FA0">
        <w:rPr>
          <w:color w:val="auto"/>
        </w:rPr>
        <w:t>Мектепалды</w:t>
      </w:r>
      <w:proofErr w:type="spellEnd"/>
      <w:r w:rsidRPr="00B45FA0">
        <w:rPr>
          <w:color w:val="auto"/>
        </w:rPr>
        <w:t xml:space="preserve"> </w:t>
      </w:r>
      <w:proofErr w:type="spellStart"/>
      <w:r w:rsidRPr="00B45FA0">
        <w:rPr>
          <w:color w:val="auto"/>
        </w:rPr>
        <w:t>даярлық</w:t>
      </w:r>
      <w:proofErr w:type="spellEnd"/>
      <w:r w:rsidRPr="00B45FA0">
        <w:rPr>
          <w:color w:val="auto"/>
        </w:rPr>
        <w:t xml:space="preserve"> </w:t>
      </w:r>
      <w:proofErr w:type="spellStart"/>
      <w:r w:rsidRPr="00B45FA0">
        <w:rPr>
          <w:color w:val="auto"/>
        </w:rPr>
        <w:t>сыныптардың</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қызметіне</w:t>
      </w:r>
      <w:proofErr w:type="spellEnd"/>
      <w:r w:rsidRPr="00B45FA0">
        <w:rPr>
          <w:color w:val="auto"/>
        </w:rPr>
        <w:t xml:space="preserve"> </w:t>
      </w:r>
      <w:proofErr w:type="spellStart"/>
      <w:r w:rsidRPr="00B45FA0">
        <w:rPr>
          <w:color w:val="auto"/>
        </w:rPr>
        <w:t>арналған</w:t>
      </w:r>
      <w:proofErr w:type="spellEnd"/>
      <w:r w:rsidRPr="00B45FA0">
        <w:rPr>
          <w:color w:val="auto"/>
        </w:rPr>
        <w:t xml:space="preserve"> </w:t>
      </w:r>
      <w:proofErr w:type="spellStart"/>
      <w:r w:rsidRPr="00B45FA0">
        <w:rPr>
          <w:color w:val="auto"/>
        </w:rPr>
        <w:t>арнайы</w:t>
      </w:r>
      <w:proofErr w:type="spellEnd"/>
      <w:r w:rsidRPr="00B45FA0">
        <w:rPr>
          <w:color w:val="auto"/>
        </w:rPr>
        <w:t xml:space="preserve"> </w:t>
      </w:r>
      <w:proofErr w:type="spellStart"/>
      <w:r w:rsidRPr="00B45FA0">
        <w:rPr>
          <w:color w:val="auto"/>
        </w:rPr>
        <w:t>кабинеті</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ойын</w:t>
      </w:r>
      <w:proofErr w:type="spellEnd"/>
      <w:r w:rsidRPr="00B45FA0">
        <w:rPr>
          <w:color w:val="auto"/>
        </w:rPr>
        <w:t xml:space="preserve"> </w:t>
      </w:r>
      <w:proofErr w:type="spellStart"/>
      <w:r w:rsidRPr="00B45FA0">
        <w:rPr>
          <w:color w:val="auto"/>
        </w:rPr>
        <w:t>бөлмесі</w:t>
      </w:r>
      <w:proofErr w:type="spellEnd"/>
      <w:r w:rsidRPr="00B45FA0">
        <w:rPr>
          <w:color w:val="auto"/>
        </w:rPr>
        <w:t xml:space="preserve"> </w:t>
      </w:r>
      <w:proofErr w:type="spellStart"/>
      <w:r w:rsidRPr="00B45FA0">
        <w:rPr>
          <w:color w:val="auto"/>
        </w:rPr>
        <w:t>бар</w:t>
      </w:r>
      <w:proofErr w:type="spellEnd"/>
      <w:r w:rsidRPr="00B45FA0">
        <w:rPr>
          <w:color w:val="auto"/>
        </w:rPr>
        <w:t xml:space="preserve">. </w:t>
      </w:r>
      <w:proofErr w:type="spellStart"/>
      <w:r w:rsidRPr="00B45FA0">
        <w:rPr>
          <w:color w:val="auto"/>
        </w:rPr>
        <w:t>Онда</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жас</w:t>
      </w:r>
      <w:proofErr w:type="spellEnd"/>
      <w:r w:rsidRPr="00B45FA0">
        <w:rPr>
          <w:color w:val="auto"/>
        </w:rPr>
        <w:t xml:space="preserve"> </w:t>
      </w:r>
      <w:proofErr w:type="spellStart"/>
      <w:r w:rsidRPr="00B45FA0">
        <w:rPr>
          <w:color w:val="auto"/>
        </w:rPr>
        <w:t>ерекшелігіне</w:t>
      </w:r>
      <w:proofErr w:type="spellEnd"/>
      <w:r w:rsidRPr="00B45FA0">
        <w:rPr>
          <w:color w:val="auto"/>
        </w:rPr>
        <w:t xml:space="preserve"> </w:t>
      </w:r>
      <w:proofErr w:type="spellStart"/>
      <w:r w:rsidRPr="00B45FA0">
        <w:rPr>
          <w:color w:val="auto"/>
        </w:rPr>
        <w:t>сай</w:t>
      </w:r>
      <w:proofErr w:type="spellEnd"/>
      <w:r w:rsidRPr="00B45FA0">
        <w:rPr>
          <w:color w:val="auto"/>
        </w:rPr>
        <w:t xml:space="preserve"> </w:t>
      </w:r>
      <w:proofErr w:type="spellStart"/>
      <w:r w:rsidRPr="00B45FA0">
        <w:rPr>
          <w:color w:val="auto"/>
        </w:rPr>
        <w:t>сабақ</w:t>
      </w:r>
      <w:proofErr w:type="spellEnd"/>
      <w:r w:rsidRPr="00B45FA0">
        <w:rPr>
          <w:color w:val="auto"/>
        </w:rPr>
        <w:t xml:space="preserve"> </w:t>
      </w:r>
      <w:proofErr w:type="spellStart"/>
      <w:r w:rsidRPr="00B45FA0">
        <w:rPr>
          <w:color w:val="auto"/>
        </w:rPr>
        <w:t>құралдары</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ойынға</w:t>
      </w:r>
      <w:proofErr w:type="spellEnd"/>
      <w:r w:rsidRPr="00B45FA0">
        <w:rPr>
          <w:color w:val="auto"/>
        </w:rPr>
        <w:t xml:space="preserve"> </w:t>
      </w:r>
      <w:proofErr w:type="spellStart"/>
      <w:r w:rsidRPr="00B45FA0">
        <w:rPr>
          <w:color w:val="auto"/>
        </w:rPr>
        <w:t>қажетті</w:t>
      </w:r>
      <w:proofErr w:type="spellEnd"/>
      <w:r w:rsidRPr="00B45FA0">
        <w:rPr>
          <w:color w:val="auto"/>
        </w:rPr>
        <w:t xml:space="preserve"> </w:t>
      </w:r>
      <w:proofErr w:type="spellStart"/>
      <w:r w:rsidRPr="00B45FA0">
        <w:rPr>
          <w:color w:val="auto"/>
        </w:rPr>
        <w:t>ойыншықтармен</w:t>
      </w:r>
      <w:proofErr w:type="spellEnd"/>
      <w:r w:rsidRPr="00B45FA0">
        <w:rPr>
          <w:color w:val="auto"/>
        </w:rPr>
        <w:t xml:space="preserve"> </w:t>
      </w:r>
      <w:proofErr w:type="spellStart"/>
      <w:r w:rsidRPr="00B45FA0">
        <w:rPr>
          <w:color w:val="auto"/>
        </w:rPr>
        <w:t>жабдықталған</w:t>
      </w:r>
      <w:proofErr w:type="spellEnd"/>
      <w:r w:rsidRPr="00B45FA0">
        <w:rPr>
          <w:color w:val="auto"/>
        </w:rPr>
        <w:t xml:space="preserve">. (4-қосымша).                                                                        </w:t>
      </w:r>
    </w:p>
    <w:p w14:paraId="16FA737B" w14:textId="77777777" w:rsidR="00A24F94" w:rsidRPr="00B45FA0" w:rsidRDefault="00A24F94" w:rsidP="00A24F94">
      <w:pPr>
        <w:spacing w:line="249" w:lineRule="auto"/>
        <w:ind w:left="287" w:right="48"/>
        <w:jc w:val="left"/>
        <w:rPr>
          <w:color w:val="auto"/>
        </w:rPr>
      </w:pPr>
      <w:r w:rsidRPr="00B45FA0">
        <w:rPr>
          <w:color w:val="auto"/>
        </w:rPr>
        <w:lastRenderedPageBreak/>
        <w:t xml:space="preserve">     </w:t>
      </w:r>
      <w:proofErr w:type="spellStart"/>
      <w:proofErr w:type="gramStart"/>
      <w:r w:rsidRPr="00B45FA0">
        <w:rPr>
          <w:color w:val="auto"/>
          <w:lang w:val="ru-RU"/>
        </w:rPr>
        <w:t>Мектепалды</w:t>
      </w:r>
      <w:proofErr w:type="spellEnd"/>
      <w:r w:rsidRPr="00B45FA0">
        <w:rPr>
          <w:color w:val="auto"/>
        </w:rPr>
        <w:t xml:space="preserve">  </w:t>
      </w:r>
      <w:proofErr w:type="spellStart"/>
      <w:r w:rsidRPr="00B45FA0">
        <w:rPr>
          <w:color w:val="auto"/>
          <w:lang w:val="ru-RU"/>
        </w:rPr>
        <w:t>тобы</w:t>
      </w:r>
      <w:proofErr w:type="spellEnd"/>
      <w:proofErr w:type="gramEnd"/>
      <w:r w:rsidRPr="00B45FA0">
        <w:rPr>
          <w:color w:val="auto"/>
        </w:rPr>
        <w:t xml:space="preserve">  </w:t>
      </w:r>
      <w:proofErr w:type="spellStart"/>
      <w:r w:rsidRPr="00B45FA0">
        <w:rPr>
          <w:color w:val="auto"/>
          <w:lang w:val="ru-RU"/>
        </w:rPr>
        <w:t>екі</w:t>
      </w:r>
      <w:proofErr w:type="spellEnd"/>
      <w:r w:rsidRPr="00B45FA0">
        <w:rPr>
          <w:color w:val="auto"/>
        </w:rPr>
        <w:t xml:space="preserve"> </w:t>
      </w:r>
      <w:proofErr w:type="spellStart"/>
      <w:r w:rsidRPr="00B45FA0">
        <w:rPr>
          <w:color w:val="auto"/>
          <w:lang w:val="ru-RU"/>
        </w:rPr>
        <w:t>бөлмеден</w:t>
      </w:r>
      <w:proofErr w:type="spellEnd"/>
      <w:r w:rsidRPr="00B45FA0">
        <w:rPr>
          <w:color w:val="auto"/>
        </w:rPr>
        <w:t xml:space="preserve"> </w:t>
      </w:r>
      <w:proofErr w:type="spellStart"/>
      <w:r w:rsidRPr="00B45FA0">
        <w:rPr>
          <w:color w:val="auto"/>
          <w:lang w:val="ru-RU"/>
        </w:rPr>
        <w:t>тұрады</w:t>
      </w:r>
      <w:proofErr w:type="spellEnd"/>
      <w:r w:rsidRPr="00B45FA0">
        <w:rPr>
          <w:color w:val="auto"/>
        </w:rPr>
        <w:t xml:space="preserve">. </w:t>
      </w:r>
      <w:proofErr w:type="spellStart"/>
      <w:r w:rsidRPr="00B45FA0">
        <w:rPr>
          <w:color w:val="auto"/>
          <w:lang w:val="ru-RU"/>
        </w:rPr>
        <w:t>Сынып</w:t>
      </w:r>
      <w:proofErr w:type="spellEnd"/>
      <w:r w:rsidRPr="00B45FA0">
        <w:rPr>
          <w:color w:val="auto"/>
        </w:rPr>
        <w:t xml:space="preserve"> </w:t>
      </w:r>
      <w:proofErr w:type="spellStart"/>
      <w:r w:rsidRPr="00B45FA0">
        <w:rPr>
          <w:color w:val="auto"/>
          <w:lang w:val="ru-RU"/>
        </w:rPr>
        <w:t>бөлмелерінде</w:t>
      </w:r>
      <w:proofErr w:type="spellEnd"/>
      <w:r w:rsidRPr="00B45FA0">
        <w:rPr>
          <w:color w:val="auto"/>
        </w:rPr>
        <w:t xml:space="preserve"> </w:t>
      </w:r>
      <w:proofErr w:type="spellStart"/>
      <w:r w:rsidRPr="00B45FA0">
        <w:rPr>
          <w:color w:val="auto"/>
          <w:lang w:val="ru-RU"/>
        </w:rPr>
        <w:t>біреуі</w:t>
      </w:r>
      <w:proofErr w:type="spellEnd"/>
      <w:r w:rsidRPr="00B45FA0">
        <w:rPr>
          <w:color w:val="auto"/>
        </w:rPr>
        <w:t xml:space="preserve"> </w:t>
      </w:r>
      <w:proofErr w:type="spellStart"/>
      <w:r w:rsidRPr="00B45FA0">
        <w:rPr>
          <w:color w:val="auto"/>
          <w:lang w:val="ru-RU"/>
        </w:rPr>
        <w:t>оқу</w:t>
      </w:r>
      <w:proofErr w:type="spellEnd"/>
      <w:r w:rsidRPr="00B45FA0">
        <w:rPr>
          <w:color w:val="auto"/>
        </w:rPr>
        <w:t xml:space="preserve"> </w:t>
      </w:r>
      <w:proofErr w:type="spellStart"/>
      <w:r w:rsidRPr="00B45FA0">
        <w:rPr>
          <w:color w:val="auto"/>
          <w:lang w:val="ru-RU"/>
        </w:rPr>
        <w:t>тәрбиелік</w:t>
      </w:r>
      <w:proofErr w:type="spellEnd"/>
      <w:r w:rsidRPr="00B45FA0">
        <w:rPr>
          <w:color w:val="auto"/>
        </w:rPr>
        <w:t xml:space="preserve">, </w:t>
      </w:r>
      <w:proofErr w:type="spellStart"/>
      <w:r w:rsidRPr="00B45FA0">
        <w:rPr>
          <w:color w:val="auto"/>
          <w:lang w:val="ru-RU"/>
        </w:rPr>
        <w:t>екіншісі</w:t>
      </w:r>
      <w:proofErr w:type="spellEnd"/>
      <w:r w:rsidRPr="00B45FA0">
        <w:rPr>
          <w:color w:val="auto"/>
        </w:rPr>
        <w:t xml:space="preserve"> </w:t>
      </w:r>
      <w:proofErr w:type="spellStart"/>
      <w:r w:rsidRPr="00B45FA0">
        <w:rPr>
          <w:color w:val="auto"/>
          <w:lang w:val="ru-RU"/>
        </w:rPr>
        <w:t>ойын</w:t>
      </w:r>
      <w:proofErr w:type="spellEnd"/>
      <w:r w:rsidRPr="00B45FA0">
        <w:rPr>
          <w:color w:val="auto"/>
        </w:rPr>
        <w:t xml:space="preserve"> </w:t>
      </w:r>
      <w:proofErr w:type="spellStart"/>
      <w:r w:rsidRPr="00B45FA0">
        <w:rPr>
          <w:color w:val="auto"/>
          <w:lang w:val="ru-RU"/>
        </w:rPr>
        <w:t>бөлмесінен</w:t>
      </w:r>
      <w:proofErr w:type="spellEnd"/>
      <w:r w:rsidRPr="00B45FA0">
        <w:rPr>
          <w:color w:val="auto"/>
        </w:rPr>
        <w:t xml:space="preserve"> </w:t>
      </w:r>
      <w:proofErr w:type="spellStart"/>
      <w:r w:rsidRPr="00B45FA0">
        <w:rPr>
          <w:color w:val="auto"/>
          <w:lang w:val="ru-RU"/>
        </w:rPr>
        <w:t>тұрады</w:t>
      </w:r>
      <w:proofErr w:type="spellEnd"/>
      <w:r w:rsidRPr="00B45FA0">
        <w:rPr>
          <w:color w:val="auto"/>
        </w:rPr>
        <w:t xml:space="preserve">. </w:t>
      </w:r>
      <w:proofErr w:type="spellStart"/>
      <w:r w:rsidRPr="00B45FA0">
        <w:rPr>
          <w:color w:val="auto"/>
          <w:lang w:val="ru-RU"/>
        </w:rPr>
        <w:t>Күнделікті</w:t>
      </w:r>
      <w:proofErr w:type="spellEnd"/>
      <w:r w:rsidRPr="00B45FA0">
        <w:rPr>
          <w:color w:val="auto"/>
        </w:rPr>
        <w:t xml:space="preserve"> </w:t>
      </w:r>
      <w:proofErr w:type="spellStart"/>
      <w:r w:rsidRPr="00B45FA0">
        <w:rPr>
          <w:color w:val="auto"/>
          <w:lang w:val="ru-RU"/>
        </w:rPr>
        <w:t>оқу</w:t>
      </w:r>
      <w:proofErr w:type="spellEnd"/>
      <w:r w:rsidRPr="00B45FA0">
        <w:rPr>
          <w:color w:val="auto"/>
        </w:rPr>
        <w:t xml:space="preserve"> </w:t>
      </w:r>
      <w:proofErr w:type="spellStart"/>
      <w:r w:rsidRPr="00B45FA0">
        <w:rPr>
          <w:color w:val="auto"/>
          <w:lang w:val="ru-RU"/>
        </w:rPr>
        <w:t>тәрбие</w:t>
      </w:r>
      <w:proofErr w:type="spellEnd"/>
      <w:r w:rsidRPr="00B45FA0">
        <w:rPr>
          <w:color w:val="auto"/>
        </w:rPr>
        <w:t xml:space="preserve"> </w:t>
      </w:r>
      <w:proofErr w:type="spellStart"/>
      <w:r w:rsidRPr="00B45FA0">
        <w:rPr>
          <w:color w:val="auto"/>
          <w:lang w:val="ru-RU"/>
        </w:rPr>
        <w:t>жұмыстарына</w:t>
      </w:r>
      <w:proofErr w:type="spellEnd"/>
      <w:r w:rsidRPr="00B45FA0">
        <w:rPr>
          <w:color w:val="auto"/>
        </w:rPr>
        <w:t xml:space="preserve"> </w:t>
      </w:r>
      <w:proofErr w:type="spellStart"/>
      <w:r w:rsidRPr="00B45FA0">
        <w:rPr>
          <w:color w:val="auto"/>
          <w:lang w:val="ru-RU"/>
        </w:rPr>
        <w:t>арналған</w:t>
      </w:r>
      <w:proofErr w:type="spellEnd"/>
      <w:r w:rsidRPr="00B45FA0">
        <w:rPr>
          <w:color w:val="auto"/>
        </w:rPr>
        <w:t xml:space="preserve"> </w:t>
      </w:r>
      <w:proofErr w:type="spellStart"/>
      <w:r w:rsidRPr="00B45FA0">
        <w:rPr>
          <w:color w:val="auto"/>
          <w:lang w:val="ru-RU"/>
        </w:rPr>
        <w:t>құрал</w:t>
      </w:r>
      <w:proofErr w:type="spellEnd"/>
      <w:r w:rsidRPr="00B45FA0">
        <w:rPr>
          <w:color w:val="auto"/>
        </w:rPr>
        <w:t xml:space="preserve"> </w:t>
      </w:r>
      <w:proofErr w:type="spellStart"/>
      <w:proofErr w:type="gramStart"/>
      <w:r w:rsidRPr="00B45FA0">
        <w:rPr>
          <w:color w:val="auto"/>
          <w:lang w:val="ru-RU"/>
        </w:rPr>
        <w:t>жабдықтар</w:t>
      </w:r>
      <w:proofErr w:type="spellEnd"/>
      <w:r w:rsidRPr="00B45FA0">
        <w:rPr>
          <w:color w:val="auto"/>
        </w:rPr>
        <w:t>.</w:t>
      </w:r>
      <w:proofErr w:type="spellStart"/>
      <w:r w:rsidRPr="00B45FA0">
        <w:rPr>
          <w:color w:val="auto"/>
          <w:lang w:val="ru-RU"/>
        </w:rPr>
        <w:t>Топтық</w:t>
      </w:r>
      <w:proofErr w:type="spellEnd"/>
      <w:proofErr w:type="gramEnd"/>
      <w:r w:rsidRPr="00B45FA0">
        <w:rPr>
          <w:color w:val="auto"/>
        </w:rPr>
        <w:t xml:space="preserve"> </w:t>
      </w:r>
      <w:proofErr w:type="spellStart"/>
      <w:r w:rsidRPr="00B45FA0">
        <w:rPr>
          <w:color w:val="auto"/>
          <w:lang w:val="ru-RU"/>
        </w:rPr>
        <w:t>бөлмеге</w:t>
      </w:r>
      <w:proofErr w:type="spellEnd"/>
      <w:r w:rsidRPr="00B45FA0">
        <w:rPr>
          <w:color w:val="auto"/>
        </w:rPr>
        <w:t xml:space="preserve"> </w:t>
      </w:r>
      <w:proofErr w:type="spellStart"/>
      <w:r w:rsidRPr="00B45FA0">
        <w:rPr>
          <w:color w:val="auto"/>
          <w:lang w:val="ru-RU"/>
        </w:rPr>
        <w:t>арналған</w:t>
      </w:r>
      <w:proofErr w:type="spellEnd"/>
      <w:r w:rsidRPr="00B45FA0">
        <w:rPr>
          <w:color w:val="auto"/>
        </w:rPr>
        <w:t xml:space="preserve"> </w:t>
      </w:r>
      <w:proofErr w:type="spellStart"/>
      <w:r w:rsidRPr="00B45FA0">
        <w:rPr>
          <w:color w:val="auto"/>
          <w:lang w:val="ru-RU"/>
        </w:rPr>
        <w:t>жабдықтар</w:t>
      </w:r>
      <w:proofErr w:type="spellEnd"/>
      <w:r w:rsidRPr="00B45FA0">
        <w:rPr>
          <w:color w:val="auto"/>
        </w:rPr>
        <w:t xml:space="preserve"> </w:t>
      </w:r>
      <w:r w:rsidRPr="00B45FA0">
        <w:rPr>
          <w:color w:val="auto"/>
          <w:lang w:val="ru-RU"/>
        </w:rPr>
        <w:t>мен</w:t>
      </w:r>
      <w:r w:rsidRPr="00B45FA0">
        <w:rPr>
          <w:color w:val="auto"/>
        </w:rPr>
        <w:t xml:space="preserve"> </w:t>
      </w:r>
      <w:proofErr w:type="spellStart"/>
      <w:r w:rsidRPr="00B45FA0">
        <w:rPr>
          <w:color w:val="auto"/>
          <w:lang w:val="ru-RU"/>
        </w:rPr>
        <w:t>жиһаздар</w:t>
      </w:r>
      <w:proofErr w:type="spellEnd"/>
      <w:r w:rsidRPr="00B45FA0">
        <w:rPr>
          <w:color w:val="auto"/>
        </w:rPr>
        <w:t xml:space="preserve">. </w:t>
      </w:r>
      <w:proofErr w:type="spellStart"/>
      <w:r w:rsidRPr="00B45FA0">
        <w:rPr>
          <w:color w:val="auto"/>
          <w:lang w:val="ru-RU"/>
        </w:rPr>
        <w:t>Сынып</w:t>
      </w:r>
      <w:proofErr w:type="spellEnd"/>
      <w:r w:rsidRPr="00B45FA0">
        <w:rPr>
          <w:color w:val="auto"/>
        </w:rPr>
        <w:t xml:space="preserve"> </w:t>
      </w:r>
      <w:proofErr w:type="spellStart"/>
      <w:r w:rsidRPr="00B45FA0">
        <w:rPr>
          <w:color w:val="auto"/>
          <w:lang w:val="ru-RU"/>
        </w:rPr>
        <w:t>бөлмелері</w:t>
      </w:r>
      <w:proofErr w:type="spellEnd"/>
      <w:r w:rsidRPr="00B45FA0">
        <w:rPr>
          <w:color w:val="auto"/>
        </w:rPr>
        <w:t xml:space="preserve"> </w:t>
      </w:r>
      <w:proofErr w:type="spellStart"/>
      <w:r w:rsidRPr="00B45FA0">
        <w:rPr>
          <w:color w:val="auto"/>
          <w:lang w:val="ru-RU"/>
        </w:rPr>
        <w:t>қабырғаларына</w:t>
      </w:r>
      <w:proofErr w:type="spellEnd"/>
      <w:r w:rsidRPr="00B45FA0">
        <w:rPr>
          <w:color w:val="auto"/>
        </w:rPr>
        <w:t xml:space="preserve"> </w:t>
      </w:r>
      <w:proofErr w:type="spellStart"/>
      <w:r w:rsidRPr="00B45FA0">
        <w:rPr>
          <w:color w:val="auto"/>
          <w:lang w:val="ru-RU"/>
        </w:rPr>
        <w:t>оқу</w:t>
      </w:r>
      <w:proofErr w:type="spellEnd"/>
      <w:r w:rsidRPr="00B45FA0">
        <w:rPr>
          <w:color w:val="auto"/>
        </w:rPr>
        <w:t xml:space="preserve"> </w:t>
      </w:r>
      <w:proofErr w:type="spellStart"/>
      <w:proofErr w:type="gramStart"/>
      <w:r w:rsidRPr="00B45FA0">
        <w:rPr>
          <w:color w:val="auto"/>
          <w:lang w:val="ru-RU"/>
        </w:rPr>
        <w:t>тәрбиеге</w:t>
      </w:r>
      <w:proofErr w:type="spellEnd"/>
      <w:r w:rsidRPr="00B45FA0">
        <w:rPr>
          <w:color w:val="auto"/>
        </w:rPr>
        <w:t xml:space="preserve">  </w:t>
      </w:r>
      <w:proofErr w:type="spellStart"/>
      <w:r w:rsidRPr="00B45FA0">
        <w:rPr>
          <w:color w:val="auto"/>
          <w:lang w:val="ru-RU"/>
        </w:rPr>
        <w:t>қажетті</w:t>
      </w:r>
      <w:proofErr w:type="spellEnd"/>
      <w:proofErr w:type="gramEnd"/>
      <w:r w:rsidRPr="00B45FA0">
        <w:rPr>
          <w:color w:val="auto"/>
        </w:rPr>
        <w:t xml:space="preserve"> </w:t>
      </w:r>
      <w:proofErr w:type="spellStart"/>
      <w:r w:rsidRPr="00B45FA0">
        <w:rPr>
          <w:color w:val="auto"/>
          <w:lang w:val="ru-RU"/>
        </w:rPr>
        <w:t>көрсеткіш</w:t>
      </w:r>
      <w:proofErr w:type="spellEnd"/>
      <w:r w:rsidRPr="00B45FA0">
        <w:rPr>
          <w:color w:val="auto"/>
        </w:rPr>
        <w:t xml:space="preserve"> </w:t>
      </w:r>
      <w:proofErr w:type="spellStart"/>
      <w:r w:rsidRPr="00B45FA0">
        <w:rPr>
          <w:color w:val="auto"/>
          <w:lang w:val="ru-RU"/>
        </w:rPr>
        <w:t>құралдармен</w:t>
      </w:r>
      <w:proofErr w:type="spellEnd"/>
      <w:r w:rsidRPr="00B45FA0">
        <w:rPr>
          <w:color w:val="auto"/>
        </w:rPr>
        <w:t xml:space="preserve"> </w:t>
      </w:r>
      <w:proofErr w:type="spellStart"/>
      <w:r w:rsidRPr="00B45FA0">
        <w:rPr>
          <w:color w:val="auto"/>
          <w:lang w:val="ru-RU"/>
        </w:rPr>
        <w:t>буклеттер</w:t>
      </w:r>
      <w:proofErr w:type="spellEnd"/>
      <w:r w:rsidRPr="00B45FA0">
        <w:rPr>
          <w:color w:val="auto"/>
        </w:rPr>
        <w:t xml:space="preserve">, </w:t>
      </w:r>
      <w:proofErr w:type="spellStart"/>
      <w:r w:rsidRPr="00B45FA0">
        <w:rPr>
          <w:color w:val="auto"/>
          <w:lang w:val="ru-RU"/>
        </w:rPr>
        <w:t>плакаттар</w:t>
      </w:r>
      <w:proofErr w:type="spellEnd"/>
      <w:r w:rsidRPr="00B45FA0">
        <w:rPr>
          <w:color w:val="auto"/>
        </w:rPr>
        <w:t xml:space="preserve"> </w:t>
      </w:r>
      <w:proofErr w:type="spellStart"/>
      <w:r w:rsidRPr="00B45FA0">
        <w:rPr>
          <w:color w:val="auto"/>
          <w:lang w:val="ru-RU"/>
        </w:rPr>
        <w:t>безендірілген</w:t>
      </w:r>
      <w:proofErr w:type="spellEnd"/>
      <w:r w:rsidRPr="00B45FA0">
        <w:rPr>
          <w:color w:val="auto"/>
        </w:rPr>
        <w:t xml:space="preserve">. </w:t>
      </w:r>
      <w:proofErr w:type="spellStart"/>
      <w:r w:rsidRPr="00B45FA0">
        <w:rPr>
          <w:color w:val="auto"/>
          <w:lang w:val="ru-RU"/>
        </w:rPr>
        <w:t>Жазу</w:t>
      </w:r>
      <w:proofErr w:type="spellEnd"/>
      <w:r w:rsidRPr="00B45FA0">
        <w:rPr>
          <w:color w:val="auto"/>
        </w:rPr>
        <w:t xml:space="preserve"> </w:t>
      </w:r>
      <w:proofErr w:type="spellStart"/>
      <w:r w:rsidRPr="00B45FA0">
        <w:rPr>
          <w:color w:val="auto"/>
          <w:lang w:val="ru-RU"/>
        </w:rPr>
        <w:t>үстөлдері</w:t>
      </w:r>
      <w:proofErr w:type="spellEnd"/>
      <w:r w:rsidRPr="00B45FA0">
        <w:rPr>
          <w:color w:val="auto"/>
        </w:rPr>
        <w:t xml:space="preserve">, </w:t>
      </w:r>
      <w:proofErr w:type="spellStart"/>
      <w:r w:rsidRPr="00B45FA0">
        <w:rPr>
          <w:color w:val="auto"/>
          <w:lang w:val="ru-RU"/>
        </w:rPr>
        <w:t>кітап</w:t>
      </w:r>
      <w:proofErr w:type="spellEnd"/>
      <w:r w:rsidRPr="00B45FA0">
        <w:rPr>
          <w:color w:val="auto"/>
        </w:rPr>
        <w:t xml:space="preserve"> </w:t>
      </w:r>
      <w:proofErr w:type="spellStart"/>
      <w:r w:rsidRPr="00B45FA0">
        <w:rPr>
          <w:color w:val="auto"/>
          <w:lang w:val="ru-RU"/>
        </w:rPr>
        <w:t>сөрелері</w:t>
      </w:r>
      <w:proofErr w:type="spellEnd"/>
      <w:r w:rsidRPr="00B45FA0">
        <w:rPr>
          <w:color w:val="auto"/>
        </w:rPr>
        <w:t xml:space="preserve">, </w:t>
      </w:r>
      <w:proofErr w:type="spellStart"/>
      <w:r w:rsidRPr="00B45FA0">
        <w:rPr>
          <w:color w:val="auto"/>
          <w:lang w:val="ru-RU"/>
        </w:rPr>
        <w:t>балалар</w:t>
      </w:r>
      <w:proofErr w:type="spellEnd"/>
      <w:r w:rsidRPr="00B45FA0">
        <w:rPr>
          <w:color w:val="auto"/>
        </w:rPr>
        <w:t xml:space="preserve"> </w:t>
      </w:r>
      <w:proofErr w:type="spellStart"/>
      <w:r w:rsidRPr="00B45FA0">
        <w:rPr>
          <w:color w:val="auto"/>
          <w:lang w:val="ru-RU"/>
        </w:rPr>
        <w:t>орындықтары</w:t>
      </w:r>
      <w:proofErr w:type="spellEnd"/>
      <w:r w:rsidRPr="00B45FA0">
        <w:rPr>
          <w:color w:val="auto"/>
        </w:rPr>
        <w:t xml:space="preserve"> </w:t>
      </w:r>
      <w:proofErr w:type="spellStart"/>
      <w:r w:rsidRPr="00B45FA0">
        <w:rPr>
          <w:color w:val="auto"/>
          <w:lang w:val="ru-RU"/>
        </w:rPr>
        <w:t>талапқа</w:t>
      </w:r>
      <w:proofErr w:type="spellEnd"/>
      <w:r w:rsidRPr="00B45FA0">
        <w:rPr>
          <w:color w:val="auto"/>
        </w:rPr>
        <w:t xml:space="preserve"> </w:t>
      </w:r>
      <w:r w:rsidRPr="00B45FA0">
        <w:rPr>
          <w:color w:val="auto"/>
          <w:lang w:val="ru-RU"/>
        </w:rPr>
        <w:t>сай</w:t>
      </w:r>
      <w:r w:rsidRPr="00B45FA0">
        <w:rPr>
          <w:color w:val="auto"/>
        </w:rPr>
        <w:t xml:space="preserve">.      </w:t>
      </w:r>
      <w:proofErr w:type="spellStart"/>
      <w:r w:rsidRPr="00B45FA0">
        <w:rPr>
          <w:b/>
          <w:color w:val="auto"/>
          <w:lang w:val="ru-RU"/>
        </w:rPr>
        <w:t>Коммуникативті</w:t>
      </w:r>
      <w:proofErr w:type="spellEnd"/>
      <w:r w:rsidRPr="00B45FA0">
        <w:rPr>
          <w:b/>
          <w:color w:val="auto"/>
        </w:rPr>
        <w:t xml:space="preserve"> </w:t>
      </w:r>
      <w:proofErr w:type="spellStart"/>
      <w:r w:rsidRPr="00B45FA0">
        <w:rPr>
          <w:b/>
          <w:color w:val="auto"/>
          <w:lang w:val="ru-RU"/>
        </w:rPr>
        <w:t>дағдыларды</w:t>
      </w:r>
      <w:proofErr w:type="spellEnd"/>
      <w:r w:rsidRPr="00B45FA0">
        <w:rPr>
          <w:b/>
          <w:color w:val="auto"/>
        </w:rPr>
        <w:t xml:space="preserve"> </w:t>
      </w:r>
      <w:proofErr w:type="spellStart"/>
      <w:r w:rsidRPr="00B45FA0">
        <w:rPr>
          <w:b/>
          <w:color w:val="auto"/>
          <w:lang w:val="ru-RU"/>
        </w:rPr>
        <w:t>дамытуға</w:t>
      </w:r>
      <w:proofErr w:type="spellEnd"/>
      <w:r w:rsidRPr="00B45FA0">
        <w:rPr>
          <w:b/>
          <w:color w:val="auto"/>
        </w:rPr>
        <w:t xml:space="preserve"> </w:t>
      </w:r>
      <w:proofErr w:type="spellStart"/>
      <w:r w:rsidRPr="00B45FA0">
        <w:rPr>
          <w:b/>
          <w:color w:val="auto"/>
          <w:lang w:val="ru-RU"/>
        </w:rPr>
        <w:t>арналған</w:t>
      </w:r>
      <w:proofErr w:type="spellEnd"/>
      <w:r w:rsidRPr="00B45FA0">
        <w:rPr>
          <w:b/>
          <w:color w:val="auto"/>
        </w:rPr>
        <w:t xml:space="preserve"> </w:t>
      </w:r>
      <w:proofErr w:type="spellStart"/>
      <w:r w:rsidRPr="00B45FA0">
        <w:rPr>
          <w:b/>
          <w:color w:val="auto"/>
          <w:lang w:val="ru-RU"/>
        </w:rPr>
        <w:t>оқу</w:t>
      </w:r>
      <w:proofErr w:type="spellEnd"/>
      <w:r w:rsidRPr="00B45FA0">
        <w:rPr>
          <w:b/>
          <w:color w:val="auto"/>
        </w:rPr>
        <w:t xml:space="preserve"> </w:t>
      </w:r>
      <w:proofErr w:type="spellStart"/>
      <w:r w:rsidRPr="00B45FA0">
        <w:rPr>
          <w:b/>
          <w:color w:val="auto"/>
          <w:lang w:val="ru-RU"/>
        </w:rPr>
        <w:t>және</w:t>
      </w:r>
      <w:proofErr w:type="spellEnd"/>
      <w:r w:rsidRPr="00B45FA0">
        <w:rPr>
          <w:b/>
          <w:color w:val="auto"/>
        </w:rPr>
        <w:t xml:space="preserve"> </w:t>
      </w:r>
      <w:proofErr w:type="spellStart"/>
      <w:r w:rsidRPr="00B45FA0">
        <w:rPr>
          <w:b/>
          <w:color w:val="auto"/>
          <w:lang w:val="ru-RU"/>
        </w:rPr>
        <w:t>ойын</w:t>
      </w:r>
      <w:proofErr w:type="spellEnd"/>
      <w:r w:rsidRPr="00B45FA0">
        <w:rPr>
          <w:b/>
          <w:color w:val="auto"/>
        </w:rPr>
        <w:t xml:space="preserve"> </w:t>
      </w:r>
    </w:p>
    <w:p w14:paraId="212CE078" w14:textId="77777777" w:rsidR="00A24F94" w:rsidRPr="00B45FA0" w:rsidRDefault="00A24F94" w:rsidP="00A24F94">
      <w:pPr>
        <w:spacing w:line="249" w:lineRule="auto"/>
        <w:ind w:left="287" w:right="48"/>
        <w:jc w:val="left"/>
        <w:rPr>
          <w:color w:val="auto"/>
        </w:rPr>
      </w:pPr>
      <w:proofErr w:type="spellStart"/>
      <w:r w:rsidRPr="00B45FA0">
        <w:rPr>
          <w:b/>
          <w:color w:val="auto"/>
        </w:rPr>
        <w:t>материалдары</w:t>
      </w:r>
      <w:proofErr w:type="spellEnd"/>
      <w:r w:rsidRPr="00B45FA0">
        <w:rPr>
          <w:b/>
          <w:color w:val="auto"/>
        </w:rPr>
        <w:t xml:space="preserve"> </w:t>
      </w:r>
      <w:proofErr w:type="spellStart"/>
      <w:r w:rsidRPr="00B45FA0">
        <w:rPr>
          <w:b/>
          <w:color w:val="auto"/>
        </w:rPr>
        <w:t>бойынша</w:t>
      </w:r>
      <w:proofErr w:type="spellEnd"/>
      <w:r w:rsidRPr="00B45FA0">
        <w:rPr>
          <w:b/>
          <w:color w:val="auto"/>
        </w:rPr>
        <w:t>:</w:t>
      </w:r>
      <w:r w:rsidRPr="00B45FA0">
        <w:rPr>
          <w:color w:val="auto"/>
        </w:rPr>
        <w:t xml:space="preserve"> </w:t>
      </w:r>
      <w:proofErr w:type="spellStart"/>
      <w:r w:rsidRPr="00B45FA0">
        <w:rPr>
          <w:color w:val="auto"/>
        </w:rPr>
        <w:t>кітапшалар</w:t>
      </w:r>
      <w:proofErr w:type="spellEnd"/>
      <w:r w:rsidRPr="00B45FA0">
        <w:rPr>
          <w:color w:val="auto"/>
        </w:rPr>
        <w:t xml:space="preserve">, </w:t>
      </w:r>
      <w:proofErr w:type="spellStart"/>
      <w:proofErr w:type="gramStart"/>
      <w:r w:rsidRPr="00B45FA0">
        <w:rPr>
          <w:color w:val="auto"/>
        </w:rPr>
        <w:t>ертегілер</w:t>
      </w:r>
      <w:proofErr w:type="spellEnd"/>
      <w:r w:rsidRPr="00B45FA0">
        <w:rPr>
          <w:color w:val="auto"/>
        </w:rPr>
        <w:t xml:space="preserve">  (</w:t>
      </w:r>
      <w:proofErr w:type="spellStart"/>
      <w:proofErr w:type="gramEnd"/>
      <w:r w:rsidRPr="00B45FA0">
        <w:rPr>
          <w:color w:val="auto"/>
        </w:rPr>
        <w:t>оның</w:t>
      </w:r>
      <w:proofErr w:type="spellEnd"/>
      <w:r w:rsidRPr="00B45FA0">
        <w:rPr>
          <w:color w:val="auto"/>
        </w:rPr>
        <w:t xml:space="preserve"> </w:t>
      </w:r>
      <w:proofErr w:type="spellStart"/>
      <w:r w:rsidRPr="00B45FA0">
        <w:rPr>
          <w:color w:val="auto"/>
        </w:rPr>
        <w:t>ішінде</w:t>
      </w:r>
      <w:proofErr w:type="spellEnd"/>
      <w:r w:rsidRPr="00B45FA0">
        <w:rPr>
          <w:color w:val="auto"/>
        </w:rPr>
        <w:t xml:space="preserve"> </w:t>
      </w:r>
      <w:proofErr w:type="spellStart"/>
      <w:r w:rsidRPr="00B45FA0">
        <w:rPr>
          <w:color w:val="auto"/>
        </w:rPr>
        <w:t>сөйлейтін</w:t>
      </w:r>
      <w:proofErr w:type="spellEnd"/>
      <w:r w:rsidRPr="00B45FA0">
        <w:rPr>
          <w:color w:val="auto"/>
        </w:rPr>
        <w:t xml:space="preserve"> </w:t>
      </w:r>
      <w:proofErr w:type="spellStart"/>
      <w:r w:rsidRPr="00B45FA0">
        <w:rPr>
          <w:color w:val="auto"/>
        </w:rPr>
        <w:t>кітапшалар</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ертегілер</w:t>
      </w:r>
      <w:proofErr w:type="spellEnd"/>
      <w:r w:rsidRPr="00B45FA0">
        <w:rPr>
          <w:color w:val="auto"/>
        </w:rPr>
        <w:t xml:space="preserve">),  </w:t>
      </w:r>
      <w:proofErr w:type="spellStart"/>
      <w:r w:rsidRPr="00B45FA0">
        <w:rPr>
          <w:color w:val="auto"/>
        </w:rPr>
        <w:t>көкөністер</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жемістердің</w:t>
      </w:r>
      <w:proofErr w:type="spellEnd"/>
      <w:r w:rsidRPr="00B45FA0">
        <w:rPr>
          <w:color w:val="auto"/>
        </w:rPr>
        <w:t xml:space="preserve"> </w:t>
      </w:r>
      <w:proofErr w:type="spellStart"/>
      <w:r w:rsidRPr="00B45FA0">
        <w:rPr>
          <w:color w:val="auto"/>
        </w:rPr>
        <w:t>муляждары</w:t>
      </w:r>
      <w:proofErr w:type="spellEnd"/>
      <w:r w:rsidRPr="00B45FA0">
        <w:rPr>
          <w:color w:val="auto"/>
        </w:rPr>
        <w:t xml:space="preserve">, </w:t>
      </w:r>
      <w:proofErr w:type="spellStart"/>
      <w:r w:rsidRPr="00B45FA0">
        <w:rPr>
          <w:color w:val="auto"/>
        </w:rPr>
        <w:t>ойыншық</w:t>
      </w:r>
      <w:proofErr w:type="spellEnd"/>
      <w:r w:rsidRPr="00B45FA0">
        <w:rPr>
          <w:color w:val="auto"/>
        </w:rPr>
        <w:t xml:space="preserve"> </w:t>
      </w:r>
      <w:proofErr w:type="spellStart"/>
      <w:r w:rsidRPr="00B45FA0">
        <w:rPr>
          <w:color w:val="auto"/>
        </w:rPr>
        <w:t>ыдыстар</w:t>
      </w:r>
      <w:proofErr w:type="spellEnd"/>
      <w:r w:rsidRPr="00B45FA0">
        <w:rPr>
          <w:color w:val="auto"/>
        </w:rPr>
        <w:t xml:space="preserve"> </w:t>
      </w:r>
      <w:proofErr w:type="spellStart"/>
      <w:r w:rsidRPr="00B45FA0">
        <w:rPr>
          <w:color w:val="auto"/>
        </w:rPr>
        <w:t>жиынтығы</w:t>
      </w:r>
      <w:proofErr w:type="spellEnd"/>
      <w:r w:rsidRPr="00B45FA0">
        <w:rPr>
          <w:color w:val="auto"/>
        </w:rPr>
        <w:t xml:space="preserve">, </w:t>
      </w:r>
      <w:proofErr w:type="spellStart"/>
      <w:r w:rsidRPr="00B45FA0">
        <w:rPr>
          <w:color w:val="auto"/>
        </w:rPr>
        <w:t>ұсақ</w:t>
      </w:r>
      <w:proofErr w:type="spellEnd"/>
      <w:r w:rsidRPr="00B45FA0">
        <w:rPr>
          <w:color w:val="auto"/>
        </w:rPr>
        <w:t xml:space="preserve"> </w:t>
      </w:r>
      <w:proofErr w:type="spellStart"/>
      <w:r w:rsidRPr="00B45FA0">
        <w:rPr>
          <w:color w:val="auto"/>
        </w:rPr>
        <w:t>маториканы</w:t>
      </w:r>
      <w:proofErr w:type="spellEnd"/>
      <w:r w:rsidRPr="00B45FA0">
        <w:rPr>
          <w:color w:val="auto"/>
        </w:rPr>
        <w:t xml:space="preserve"> </w:t>
      </w:r>
      <w:proofErr w:type="spellStart"/>
      <w:r w:rsidRPr="00B45FA0">
        <w:rPr>
          <w:color w:val="auto"/>
        </w:rPr>
        <w:t>дамытуға</w:t>
      </w:r>
      <w:proofErr w:type="spellEnd"/>
      <w:r w:rsidRPr="00B45FA0">
        <w:rPr>
          <w:color w:val="auto"/>
        </w:rPr>
        <w:t xml:space="preserve"> </w:t>
      </w:r>
      <w:proofErr w:type="spellStart"/>
      <w:r w:rsidRPr="00B45FA0">
        <w:rPr>
          <w:color w:val="auto"/>
        </w:rPr>
        <w:t>арналған</w:t>
      </w:r>
      <w:proofErr w:type="spellEnd"/>
      <w:r w:rsidRPr="00B45FA0">
        <w:rPr>
          <w:color w:val="auto"/>
        </w:rPr>
        <w:t xml:space="preserve"> </w:t>
      </w:r>
      <w:proofErr w:type="spellStart"/>
      <w:r w:rsidRPr="00B45FA0">
        <w:rPr>
          <w:color w:val="auto"/>
        </w:rPr>
        <w:t>дидактикалық</w:t>
      </w:r>
      <w:proofErr w:type="spellEnd"/>
      <w:r w:rsidRPr="00B45FA0">
        <w:rPr>
          <w:color w:val="auto"/>
        </w:rPr>
        <w:t xml:space="preserve"> </w:t>
      </w:r>
      <w:proofErr w:type="spellStart"/>
      <w:r w:rsidRPr="00B45FA0">
        <w:rPr>
          <w:color w:val="auto"/>
        </w:rPr>
        <w:t>ойындар</w:t>
      </w:r>
      <w:proofErr w:type="spellEnd"/>
      <w:r w:rsidRPr="00B45FA0">
        <w:rPr>
          <w:color w:val="auto"/>
        </w:rPr>
        <w:t xml:space="preserve"> (</w:t>
      </w:r>
      <w:proofErr w:type="spellStart"/>
      <w:r w:rsidRPr="00B45FA0">
        <w:rPr>
          <w:color w:val="auto"/>
        </w:rPr>
        <w:t>санау</w:t>
      </w:r>
      <w:proofErr w:type="spellEnd"/>
      <w:r w:rsidRPr="00B45FA0">
        <w:rPr>
          <w:color w:val="auto"/>
        </w:rPr>
        <w:t xml:space="preserve">, </w:t>
      </w:r>
      <w:proofErr w:type="spellStart"/>
      <w:r w:rsidRPr="00B45FA0">
        <w:rPr>
          <w:color w:val="auto"/>
        </w:rPr>
        <w:t>түс</w:t>
      </w:r>
      <w:proofErr w:type="spellEnd"/>
      <w:r w:rsidRPr="00B45FA0">
        <w:rPr>
          <w:color w:val="auto"/>
        </w:rPr>
        <w:t xml:space="preserve">, </w:t>
      </w:r>
      <w:proofErr w:type="spellStart"/>
      <w:r w:rsidRPr="00B45FA0">
        <w:rPr>
          <w:color w:val="auto"/>
        </w:rPr>
        <w:t>өлшем</w:t>
      </w:r>
      <w:proofErr w:type="spellEnd"/>
      <w:r w:rsidRPr="00B45FA0">
        <w:rPr>
          <w:color w:val="auto"/>
        </w:rPr>
        <w:t xml:space="preserve">, </w:t>
      </w:r>
      <w:proofErr w:type="spellStart"/>
      <w:r w:rsidRPr="00B45FA0">
        <w:rPr>
          <w:color w:val="auto"/>
        </w:rPr>
        <w:t>геометриялық</w:t>
      </w:r>
      <w:proofErr w:type="spellEnd"/>
      <w:r w:rsidRPr="00B45FA0">
        <w:rPr>
          <w:color w:val="auto"/>
        </w:rPr>
        <w:t xml:space="preserve"> </w:t>
      </w:r>
      <w:proofErr w:type="spellStart"/>
      <w:r w:rsidRPr="00B45FA0">
        <w:rPr>
          <w:color w:val="auto"/>
        </w:rPr>
        <w:t>пішіндер</w:t>
      </w:r>
      <w:proofErr w:type="spellEnd"/>
      <w:r w:rsidRPr="00B45FA0">
        <w:rPr>
          <w:color w:val="auto"/>
        </w:rPr>
        <w:t xml:space="preserve">, </w:t>
      </w:r>
      <w:proofErr w:type="spellStart"/>
      <w:r w:rsidRPr="00B45FA0">
        <w:rPr>
          <w:color w:val="auto"/>
        </w:rPr>
        <w:t>тірі</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өлі</w:t>
      </w:r>
      <w:proofErr w:type="spellEnd"/>
      <w:r w:rsidRPr="00B45FA0">
        <w:rPr>
          <w:color w:val="auto"/>
        </w:rPr>
        <w:t xml:space="preserve"> </w:t>
      </w:r>
      <w:proofErr w:type="spellStart"/>
      <w:r w:rsidRPr="00B45FA0">
        <w:rPr>
          <w:color w:val="auto"/>
        </w:rPr>
        <w:t>табиғат</w:t>
      </w:r>
      <w:proofErr w:type="spellEnd"/>
      <w:r w:rsidRPr="00B45FA0">
        <w:rPr>
          <w:color w:val="auto"/>
        </w:rPr>
        <w:t xml:space="preserve">, </w:t>
      </w:r>
      <w:proofErr w:type="spellStart"/>
      <w:r w:rsidRPr="00B45FA0">
        <w:rPr>
          <w:color w:val="auto"/>
        </w:rPr>
        <w:t>жыл</w:t>
      </w:r>
      <w:proofErr w:type="spellEnd"/>
      <w:r w:rsidRPr="00B45FA0">
        <w:rPr>
          <w:color w:val="auto"/>
        </w:rPr>
        <w:t xml:space="preserve"> </w:t>
      </w:r>
      <w:proofErr w:type="spellStart"/>
      <w:r w:rsidRPr="00B45FA0">
        <w:rPr>
          <w:color w:val="auto"/>
        </w:rPr>
        <w:t>мезгілдері</w:t>
      </w:r>
      <w:proofErr w:type="spellEnd"/>
      <w:r w:rsidRPr="00B45FA0">
        <w:rPr>
          <w:color w:val="auto"/>
        </w:rPr>
        <w:t xml:space="preserve">, </w:t>
      </w:r>
      <w:proofErr w:type="spellStart"/>
      <w:r w:rsidRPr="00B45FA0">
        <w:rPr>
          <w:color w:val="auto"/>
        </w:rPr>
        <w:t>кеңістік</w:t>
      </w:r>
      <w:proofErr w:type="spellEnd"/>
      <w:r w:rsidRPr="00B45FA0">
        <w:rPr>
          <w:color w:val="auto"/>
        </w:rPr>
        <w:t xml:space="preserve"> </w:t>
      </w:r>
      <w:proofErr w:type="spellStart"/>
      <w:r w:rsidRPr="00B45FA0">
        <w:rPr>
          <w:color w:val="auto"/>
        </w:rPr>
        <w:t>пен</w:t>
      </w:r>
      <w:proofErr w:type="spellEnd"/>
      <w:r w:rsidRPr="00B45FA0">
        <w:rPr>
          <w:color w:val="auto"/>
        </w:rPr>
        <w:t xml:space="preserve"> </w:t>
      </w:r>
      <w:proofErr w:type="spellStart"/>
      <w:r w:rsidRPr="00B45FA0">
        <w:rPr>
          <w:color w:val="auto"/>
        </w:rPr>
        <w:t>уақытты</w:t>
      </w:r>
      <w:proofErr w:type="spellEnd"/>
      <w:r w:rsidRPr="00B45FA0">
        <w:rPr>
          <w:color w:val="auto"/>
        </w:rPr>
        <w:t xml:space="preserve"> </w:t>
      </w:r>
      <w:proofErr w:type="spellStart"/>
      <w:r w:rsidRPr="00B45FA0">
        <w:rPr>
          <w:color w:val="auto"/>
        </w:rPr>
        <w:t>бағдарлау</w:t>
      </w:r>
      <w:proofErr w:type="spellEnd"/>
      <w:r w:rsidRPr="00B45FA0">
        <w:rPr>
          <w:color w:val="auto"/>
        </w:rPr>
        <w:t xml:space="preserve">), </w:t>
      </w:r>
      <w:proofErr w:type="spellStart"/>
      <w:r w:rsidRPr="00B45FA0">
        <w:rPr>
          <w:color w:val="auto"/>
        </w:rPr>
        <w:t>ойыншық</w:t>
      </w:r>
      <w:proofErr w:type="spellEnd"/>
      <w:r w:rsidRPr="00B45FA0">
        <w:rPr>
          <w:color w:val="auto"/>
        </w:rPr>
        <w:t xml:space="preserve"> </w:t>
      </w:r>
      <w:proofErr w:type="spellStart"/>
      <w:r w:rsidRPr="00B45FA0">
        <w:rPr>
          <w:color w:val="auto"/>
        </w:rPr>
        <w:t>құстар</w:t>
      </w:r>
      <w:proofErr w:type="spellEnd"/>
      <w:r w:rsidRPr="00B45FA0">
        <w:rPr>
          <w:color w:val="auto"/>
        </w:rPr>
        <w:t xml:space="preserve">, </w:t>
      </w:r>
      <w:proofErr w:type="spellStart"/>
      <w:r w:rsidRPr="00B45FA0">
        <w:rPr>
          <w:color w:val="auto"/>
        </w:rPr>
        <w:t>туған</w:t>
      </w:r>
      <w:proofErr w:type="spellEnd"/>
      <w:r w:rsidRPr="00B45FA0">
        <w:rPr>
          <w:color w:val="auto"/>
        </w:rPr>
        <w:t xml:space="preserve"> </w:t>
      </w:r>
      <w:proofErr w:type="spellStart"/>
      <w:r w:rsidRPr="00B45FA0">
        <w:rPr>
          <w:color w:val="auto"/>
        </w:rPr>
        <w:t>өлке</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w:t>
      </w:r>
      <w:proofErr w:type="spellStart"/>
      <w:r w:rsidRPr="00B45FA0">
        <w:rPr>
          <w:color w:val="auto"/>
        </w:rPr>
        <w:t>иллюстрациялық</w:t>
      </w:r>
      <w:proofErr w:type="spellEnd"/>
      <w:r w:rsidRPr="00B45FA0">
        <w:rPr>
          <w:color w:val="auto"/>
        </w:rPr>
        <w:t xml:space="preserve">  </w:t>
      </w:r>
      <w:proofErr w:type="spellStart"/>
      <w:r w:rsidRPr="00B45FA0">
        <w:rPr>
          <w:color w:val="auto"/>
        </w:rPr>
        <w:t>альбомдар</w:t>
      </w:r>
      <w:proofErr w:type="spellEnd"/>
      <w:r w:rsidRPr="00B45FA0">
        <w:rPr>
          <w:color w:val="auto"/>
        </w:rPr>
        <w:t xml:space="preserve">, </w:t>
      </w:r>
      <w:proofErr w:type="spellStart"/>
      <w:r w:rsidRPr="00B45FA0">
        <w:rPr>
          <w:color w:val="auto"/>
        </w:rPr>
        <w:t>тақырыптар</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заттық</w:t>
      </w:r>
      <w:proofErr w:type="spellEnd"/>
      <w:r w:rsidRPr="00B45FA0">
        <w:rPr>
          <w:color w:val="auto"/>
        </w:rPr>
        <w:t xml:space="preserve">  </w:t>
      </w:r>
      <w:proofErr w:type="spellStart"/>
      <w:r w:rsidRPr="00B45FA0">
        <w:rPr>
          <w:color w:val="auto"/>
        </w:rPr>
        <w:t>суреттер</w:t>
      </w:r>
      <w:proofErr w:type="spellEnd"/>
      <w:r w:rsidRPr="00B45FA0">
        <w:rPr>
          <w:color w:val="auto"/>
        </w:rPr>
        <w:t xml:space="preserve"> </w:t>
      </w:r>
      <w:proofErr w:type="spellStart"/>
      <w:r w:rsidRPr="00B45FA0">
        <w:rPr>
          <w:color w:val="auto"/>
        </w:rPr>
        <w:t>жиынтығы</w:t>
      </w:r>
      <w:proofErr w:type="spellEnd"/>
      <w:r w:rsidRPr="00B45FA0">
        <w:rPr>
          <w:color w:val="auto"/>
        </w:rPr>
        <w:t xml:space="preserve"> </w:t>
      </w:r>
      <w:proofErr w:type="spellStart"/>
      <w:r w:rsidRPr="00B45FA0">
        <w:rPr>
          <w:color w:val="auto"/>
        </w:rPr>
        <w:t>материалдары</w:t>
      </w:r>
      <w:proofErr w:type="spellEnd"/>
      <w:r w:rsidRPr="00B45FA0">
        <w:rPr>
          <w:color w:val="auto"/>
        </w:rPr>
        <w:t xml:space="preserve"> </w:t>
      </w:r>
      <w:proofErr w:type="spellStart"/>
      <w:r w:rsidRPr="00B45FA0">
        <w:rPr>
          <w:color w:val="auto"/>
        </w:rPr>
        <w:t>орналасқан</w:t>
      </w:r>
      <w:proofErr w:type="spellEnd"/>
      <w:r w:rsidRPr="00B45FA0">
        <w:rPr>
          <w:color w:val="auto"/>
        </w:rPr>
        <w:t xml:space="preserve">. </w:t>
      </w:r>
      <w:proofErr w:type="spellStart"/>
      <w:r w:rsidRPr="00B45FA0">
        <w:rPr>
          <w:color w:val="auto"/>
        </w:rPr>
        <w:t>Мектепте</w:t>
      </w:r>
      <w:proofErr w:type="spellEnd"/>
      <w:r w:rsidRPr="00B45FA0">
        <w:rPr>
          <w:color w:val="auto"/>
        </w:rPr>
        <w:t xml:space="preserve"> МАД </w:t>
      </w:r>
      <w:proofErr w:type="spellStart"/>
      <w:r w:rsidRPr="00B45FA0">
        <w:rPr>
          <w:color w:val="auto"/>
        </w:rPr>
        <w:t>сыныптарында</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логикалық</w:t>
      </w:r>
      <w:proofErr w:type="spellEnd"/>
      <w:r w:rsidRPr="00B45FA0">
        <w:rPr>
          <w:color w:val="auto"/>
        </w:rPr>
        <w:t xml:space="preserve"> </w:t>
      </w:r>
      <w:proofErr w:type="spellStart"/>
      <w:r w:rsidRPr="00B45FA0">
        <w:rPr>
          <w:color w:val="auto"/>
        </w:rPr>
        <w:t>дамуына</w:t>
      </w:r>
      <w:proofErr w:type="spellEnd"/>
      <w:r w:rsidRPr="00B45FA0">
        <w:rPr>
          <w:color w:val="auto"/>
        </w:rPr>
        <w:t xml:space="preserve"> </w:t>
      </w:r>
      <w:proofErr w:type="spellStart"/>
      <w:r w:rsidRPr="00B45FA0">
        <w:rPr>
          <w:color w:val="auto"/>
        </w:rPr>
        <w:t>мүмкіндік</w:t>
      </w:r>
      <w:proofErr w:type="spellEnd"/>
      <w:r w:rsidRPr="00B45FA0">
        <w:rPr>
          <w:color w:val="auto"/>
        </w:rPr>
        <w:t xml:space="preserve"> </w:t>
      </w:r>
      <w:proofErr w:type="spellStart"/>
      <w:r w:rsidRPr="00B45FA0">
        <w:rPr>
          <w:color w:val="auto"/>
        </w:rPr>
        <w:t>жасалған</w:t>
      </w:r>
      <w:proofErr w:type="spellEnd"/>
      <w:r w:rsidRPr="00B45FA0">
        <w:rPr>
          <w:color w:val="auto"/>
        </w:rPr>
        <w:t xml:space="preserve">, </w:t>
      </w:r>
      <w:proofErr w:type="spellStart"/>
      <w:r w:rsidRPr="00B45FA0">
        <w:rPr>
          <w:color w:val="auto"/>
        </w:rPr>
        <w:t>ойын</w:t>
      </w:r>
      <w:proofErr w:type="spellEnd"/>
      <w:r w:rsidRPr="00B45FA0">
        <w:rPr>
          <w:color w:val="auto"/>
        </w:rPr>
        <w:t xml:space="preserve"> </w:t>
      </w:r>
      <w:proofErr w:type="spellStart"/>
      <w:r w:rsidRPr="00B45FA0">
        <w:rPr>
          <w:color w:val="auto"/>
        </w:rPr>
        <w:t>бұрыштарында</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ойындары</w:t>
      </w:r>
      <w:proofErr w:type="spellEnd"/>
      <w:r w:rsidRPr="00B45FA0">
        <w:rPr>
          <w:color w:val="auto"/>
        </w:rPr>
        <w:t xml:space="preserve"> </w:t>
      </w:r>
      <w:proofErr w:type="spellStart"/>
      <w:r w:rsidRPr="00B45FA0">
        <w:rPr>
          <w:color w:val="auto"/>
        </w:rPr>
        <w:t>қойылған</w:t>
      </w:r>
      <w:proofErr w:type="spellEnd"/>
      <w:r w:rsidRPr="00B45FA0">
        <w:rPr>
          <w:color w:val="auto"/>
        </w:rPr>
        <w:t>.</w:t>
      </w:r>
    </w:p>
    <w:p w14:paraId="51AC2A91" w14:textId="77777777" w:rsidR="00A24F94" w:rsidRPr="00B45FA0" w:rsidRDefault="00A24F94" w:rsidP="00A24F94">
      <w:pPr>
        <w:spacing w:line="249" w:lineRule="auto"/>
        <w:ind w:left="287" w:right="48"/>
        <w:jc w:val="left"/>
        <w:rPr>
          <w:color w:val="auto"/>
        </w:rPr>
      </w:pPr>
      <w:r w:rsidRPr="00B45FA0">
        <w:rPr>
          <w:color w:val="auto"/>
        </w:rPr>
        <w:t xml:space="preserve"> </w:t>
      </w:r>
      <w:proofErr w:type="spellStart"/>
      <w:r w:rsidRPr="00B45FA0">
        <w:rPr>
          <w:b/>
          <w:color w:val="auto"/>
        </w:rPr>
        <w:t>Танымдық</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зияткерлік</w:t>
      </w:r>
      <w:proofErr w:type="spellEnd"/>
      <w:r w:rsidRPr="00B45FA0">
        <w:rPr>
          <w:b/>
          <w:color w:val="auto"/>
        </w:rPr>
        <w:t xml:space="preserve"> </w:t>
      </w:r>
      <w:proofErr w:type="spellStart"/>
      <w:r w:rsidRPr="00B45FA0">
        <w:rPr>
          <w:b/>
          <w:color w:val="auto"/>
        </w:rPr>
        <w:t>дағдыларды</w:t>
      </w:r>
      <w:proofErr w:type="spellEnd"/>
      <w:r w:rsidRPr="00B45FA0">
        <w:rPr>
          <w:b/>
          <w:color w:val="auto"/>
        </w:rPr>
        <w:t xml:space="preserve"> </w:t>
      </w:r>
      <w:proofErr w:type="spellStart"/>
      <w:r w:rsidRPr="00B45FA0">
        <w:rPr>
          <w:b/>
          <w:color w:val="auto"/>
        </w:rPr>
        <w:t>дамытуға</w:t>
      </w:r>
      <w:proofErr w:type="spellEnd"/>
      <w:r w:rsidRPr="00B45FA0">
        <w:rPr>
          <w:b/>
          <w:color w:val="auto"/>
        </w:rPr>
        <w:t xml:space="preserve"> </w:t>
      </w:r>
      <w:proofErr w:type="spellStart"/>
      <w:r w:rsidRPr="00B45FA0">
        <w:rPr>
          <w:b/>
          <w:color w:val="auto"/>
        </w:rPr>
        <w:t>арналған</w:t>
      </w:r>
      <w:proofErr w:type="spellEnd"/>
      <w:r w:rsidRPr="00B45FA0">
        <w:rPr>
          <w:b/>
          <w:color w:val="auto"/>
        </w:rPr>
        <w:t xml:space="preserve"> </w:t>
      </w:r>
      <w:proofErr w:type="spellStart"/>
      <w:r w:rsidRPr="00B45FA0">
        <w:rPr>
          <w:b/>
          <w:color w:val="auto"/>
        </w:rPr>
        <w:t>оқу</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ойын</w:t>
      </w:r>
      <w:proofErr w:type="spellEnd"/>
      <w:r w:rsidRPr="00B45FA0">
        <w:rPr>
          <w:b/>
          <w:color w:val="auto"/>
        </w:rPr>
        <w:t xml:space="preserve"> </w:t>
      </w:r>
      <w:proofErr w:type="spellStart"/>
      <w:r w:rsidRPr="00B45FA0">
        <w:rPr>
          <w:b/>
          <w:color w:val="auto"/>
        </w:rPr>
        <w:t>материалдары</w:t>
      </w:r>
      <w:proofErr w:type="spellEnd"/>
      <w:r w:rsidRPr="00B45FA0">
        <w:rPr>
          <w:b/>
          <w:color w:val="auto"/>
        </w:rPr>
        <w:t xml:space="preserve">: </w:t>
      </w:r>
      <w:proofErr w:type="spellStart"/>
      <w:r w:rsidRPr="00B45FA0">
        <w:rPr>
          <w:color w:val="auto"/>
        </w:rPr>
        <w:t>көлемді</w:t>
      </w:r>
      <w:proofErr w:type="spellEnd"/>
      <w:r w:rsidRPr="00B45FA0">
        <w:rPr>
          <w:color w:val="auto"/>
        </w:rPr>
        <w:t xml:space="preserve"> </w:t>
      </w:r>
      <w:proofErr w:type="spellStart"/>
      <w:r w:rsidRPr="00B45FA0">
        <w:rPr>
          <w:color w:val="auto"/>
        </w:rPr>
        <w:t>өлшеуге</w:t>
      </w:r>
      <w:proofErr w:type="spellEnd"/>
      <w:r w:rsidRPr="00B45FA0">
        <w:rPr>
          <w:color w:val="auto"/>
        </w:rPr>
        <w:t xml:space="preserve"> </w:t>
      </w:r>
      <w:proofErr w:type="spellStart"/>
      <w:r w:rsidRPr="00B45FA0">
        <w:rPr>
          <w:color w:val="auto"/>
        </w:rPr>
        <w:t>арналған</w:t>
      </w:r>
      <w:proofErr w:type="spellEnd"/>
      <w:r w:rsidRPr="00B45FA0">
        <w:rPr>
          <w:color w:val="auto"/>
        </w:rPr>
        <w:t xml:space="preserve"> </w:t>
      </w:r>
      <w:proofErr w:type="spellStart"/>
      <w:proofErr w:type="gramStart"/>
      <w:r w:rsidRPr="00B45FA0">
        <w:rPr>
          <w:color w:val="auto"/>
        </w:rPr>
        <w:t>материалдар</w:t>
      </w:r>
      <w:proofErr w:type="spellEnd"/>
      <w:r w:rsidRPr="00B45FA0">
        <w:rPr>
          <w:color w:val="auto"/>
        </w:rPr>
        <w:t xml:space="preserve">,  </w:t>
      </w:r>
      <w:proofErr w:type="spellStart"/>
      <w:r w:rsidRPr="00B45FA0">
        <w:rPr>
          <w:color w:val="auto"/>
        </w:rPr>
        <w:t>өлшейтін</w:t>
      </w:r>
      <w:proofErr w:type="spellEnd"/>
      <w:proofErr w:type="gramEnd"/>
      <w:r w:rsidRPr="00B45FA0">
        <w:rPr>
          <w:color w:val="auto"/>
        </w:rPr>
        <w:t xml:space="preserve"> </w:t>
      </w:r>
      <w:proofErr w:type="spellStart"/>
      <w:r w:rsidRPr="00B45FA0">
        <w:rPr>
          <w:color w:val="auto"/>
        </w:rPr>
        <w:t>стакандар</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қасықтар</w:t>
      </w:r>
      <w:proofErr w:type="spellEnd"/>
      <w:r w:rsidRPr="00B45FA0">
        <w:rPr>
          <w:color w:val="auto"/>
        </w:rPr>
        <w:t xml:space="preserve">, 1-ден 10-ға </w:t>
      </w:r>
      <w:proofErr w:type="spellStart"/>
      <w:r w:rsidRPr="00B45FA0">
        <w:rPr>
          <w:color w:val="auto"/>
        </w:rPr>
        <w:t>дейінгі</w:t>
      </w:r>
      <w:proofErr w:type="spellEnd"/>
      <w:r w:rsidRPr="00B45FA0">
        <w:rPr>
          <w:color w:val="auto"/>
        </w:rPr>
        <w:t xml:space="preserve"> </w:t>
      </w:r>
      <w:proofErr w:type="spellStart"/>
      <w:r w:rsidRPr="00B45FA0">
        <w:rPr>
          <w:color w:val="auto"/>
        </w:rPr>
        <w:t>сандары</w:t>
      </w:r>
      <w:proofErr w:type="spellEnd"/>
      <w:r w:rsidRPr="00B45FA0">
        <w:rPr>
          <w:color w:val="auto"/>
        </w:rPr>
        <w:t xml:space="preserve"> </w:t>
      </w:r>
      <w:proofErr w:type="spellStart"/>
      <w:r w:rsidRPr="00B45FA0">
        <w:rPr>
          <w:color w:val="auto"/>
        </w:rPr>
        <w:t>бар</w:t>
      </w:r>
      <w:proofErr w:type="spellEnd"/>
      <w:r w:rsidRPr="00B45FA0">
        <w:rPr>
          <w:color w:val="auto"/>
        </w:rPr>
        <w:t xml:space="preserve"> </w:t>
      </w:r>
      <w:proofErr w:type="spellStart"/>
      <w:r w:rsidRPr="00B45FA0">
        <w:rPr>
          <w:color w:val="auto"/>
        </w:rPr>
        <w:t>карточкалар</w:t>
      </w:r>
      <w:proofErr w:type="spellEnd"/>
      <w:r w:rsidRPr="00B45FA0">
        <w:rPr>
          <w:color w:val="auto"/>
        </w:rPr>
        <w:t xml:space="preserve"> </w:t>
      </w:r>
      <w:proofErr w:type="spellStart"/>
      <w:r w:rsidRPr="00B45FA0">
        <w:rPr>
          <w:color w:val="auto"/>
        </w:rPr>
        <w:t>жиынтығы</w:t>
      </w:r>
      <w:proofErr w:type="spellEnd"/>
      <w:r w:rsidRPr="00B45FA0">
        <w:rPr>
          <w:color w:val="auto"/>
        </w:rPr>
        <w:t xml:space="preserve">, </w:t>
      </w:r>
      <w:proofErr w:type="spellStart"/>
      <w:r w:rsidRPr="00B45FA0">
        <w:rPr>
          <w:color w:val="auto"/>
        </w:rPr>
        <w:t>санау</w:t>
      </w:r>
      <w:proofErr w:type="spellEnd"/>
      <w:r w:rsidRPr="00B45FA0">
        <w:rPr>
          <w:color w:val="auto"/>
        </w:rPr>
        <w:t xml:space="preserve"> </w:t>
      </w:r>
      <w:proofErr w:type="spellStart"/>
      <w:r w:rsidRPr="00B45FA0">
        <w:rPr>
          <w:color w:val="auto"/>
        </w:rPr>
        <w:t>таяқшалары</w:t>
      </w:r>
      <w:proofErr w:type="spellEnd"/>
      <w:r w:rsidRPr="00B45FA0">
        <w:rPr>
          <w:color w:val="auto"/>
        </w:rPr>
        <w:t xml:space="preserve">, </w:t>
      </w:r>
      <w:proofErr w:type="spellStart"/>
      <w:r w:rsidRPr="00B45FA0">
        <w:rPr>
          <w:color w:val="auto"/>
        </w:rPr>
        <w:t>құмсағат,өлшеуіш</w:t>
      </w:r>
      <w:proofErr w:type="spellEnd"/>
      <w:r w:rsidRPr="00B45FA0">
        <w:rPr>
          <w:color w:val="auto"/>
        </w:rPr>
        <w:t xml:space="preserve"> </w:t>
      </w:r>
      <w:proofErr w:type="spellStart"/>
      <w:r w:rsidRPr="00B45FA0">
        <w:rPr>
          <w:color w:val="auto"/>
        </w:rPr>
        <w:t>ленталар</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тағы</w:t>
      </w:r>
      <w:proofErr w:type="spellEnd"/>
      <w:r w:rsidRPr="00B45FA0">
        <w:rPr>
          <w:color w:val="auto"/>
        </w:rPr>
        <w:t xml:space="preserve"> </w:t>
      </w:r>
      <w:proofErr w:type="spellStart"/>
      <w:r w:rsidRPr="00B45FA0">
        <w:rPr>
          <w:color w:val="auto"/>
        </w:rPr>
        <w:t>басқа</w:t>
      </w:r>
      <w:proofErr w:type="spellEnd"/>
      <w:r w:rsidRPr="00B45FA0">
        <w:rPr>
          <w:color w:val="auto"/>
        </w:rPr>
        <w:t xml:space="preserve">  </w:t>
      </w:r>
      <w:proofErr w:type="spellStart"/>
      <w:r w:rsidRPr="00B45FA0">
        <w:rPr>
          <w:color w:val="auto"/>
        </w:rPr>
        <w:t>дамытушы</w:t>
      </w:r>
      <w:proofErr w:type="spellEnd"/>
      <w:r w:rsidRPr="00B45FA0">
        <w:rPr>
          <w:color w:val="auto"/>
        </w:rPr>
        <w:t xml:space="preserve"> </w:t>
      </w:r>
      <w:proofErr w:type="spellStart"/>
      <w:r w:rsidRPr="00B45FA0">
        <w:rPr>
          <w:color w:val="auto"/>
        </w:rPr>
        <w:t>құралдармен</w:t>
      </w:r>
      <w:proofErr w:type="spellEnd"/>
      <w:r w:rsidRPr="00B45FA0">
        <w:rPr>
          <w:color w:val="auto"/>
        </w:rPr>
        <w:t xml:space="preserve"> </w:t>
      </w:r>
      <w:proofErr w:type="spellStart"/>
      <w:r w:rsidRPr="00B45FA0">
        <w:rPr>
          <w:color w:val="auto"/>
        </w:rPr>
        <w:t>қамтылған</w:t>
      </w:r>
      <w:proofErr w:type="spellEnd"/>
      <w:r w:rsidRPr="00B45FA0">
        <w:rPr>
          <w:color w:val="auto"/>
        </w:rPr>
        <w:t xml:space="preserve">. </w:t>
      </w:r>
    </w:p>
    <w:p w14:paraId="54E9E7BF" w14:textId="77777777" w:rsidR="00A24F94" w:rsidRPr="00B45FA0" w:rsidRDefault="00A24F94" w:rsidP="00A24F94">
      <w:pPr>
        <w:ind w:left="287" w:right="57"/>
        <w:rPr>
          <w:color w:val="auto"/>
        </w:rPr>
      </w:pPr>
      <w:proofErr w:type="spellStart"/>
      <w:r w:rsidRPr="00B45FA0">
        <w:rPr>
          <w:color w:val="auto"/>
        </w:rPr>
        <w:t>Балалардың</w:t>
      </w:r>
      <w:proofErr w:type="spellEnd"/>
      <w:r w:rsidRPr="00B45FA0">
        <w:rPr>
          <w:color w:val="auto"/>
        </w:rPr>
        <w:t xml:space="preserve"> </w:t>
      </w:r>
      <w:proofErr w:type="spellStart"/>
      <w:r w:rsidRPr="00B45FA0">
        <w:rPr>
          <w:color w:val="auto"/>
        </w:rPr>
        <w:t>өмірі</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денсаулығын</w:t>
      </w:r>
      <w:proofErr w:type="spellEnd"/>
      <w:r w:rsidRPr="00B45FA0">
        <w:rPr>
          <w:color w:val="auto"/>
        </w:rPr>
        <w:t xml:space="preserve"> </w:t>
      </w:r>
      <w:proofErr w:type="spellStart"/>
      <w:r w:rsidRPr="00B45FA0">
        <w:rPr>
          <w:color w:val="auto"/>
        </w:rPr>
        <w:t>сақтау</w:t>
      </w:r>
      <w:proofErr w:type="spellEnd"/>
      <w:r w:rsidRPr="00B45FA0">
        <w:rPr>
          <w:color w:val="auto"/>
        </w:rPr>
        <w:t xml:space="preserve"> </w:t>
      </w:r>
      <w:proofErr w:type="spellStart"/>
      <w:r w:rsidRPr="00B45FA0">
        <w:rPr>
          <w:color w:val="auto"/>
        </w:rPr>
        <w:t>жұмыстары</w:t>
      </w:r>
      <w:proofErr w:type="spellEnd"/>
      <w:r w:rsidRPr="00B45FA0">
        <w:rPr>
          <w:color w:val="auto"/>
        </w:rPr>
        <w:t xml:space="preserve"> </w:t>
      </w:r>
      <w:proofErr w:type="spellStart"/>
      <w:r w:rsidRPr="00B45FA0">
        <w:rPr>
          <w:color w:val="auto"/>
        </w:rPr>
        <w:t>жүйелі</w:t>
      </w:r>
      <w:proofErr w:type="spellEnd"/>
      <w:r w:rsidRPr="00B45FA0">
        <w:rPr>
          <w:color w:val="auto"/>
        </w:rPr>
        <w:t xml:space="preserve"> </w:t>
      </w:r>
      <w:proofErr w:type="spellStart"/>
      <w:r w:rsidRPr="00B45FA0">
        <w:rPr>
          <w:color w:val="auto"/>
        </w:rPr>
        <w:t>жүргізіледі</w:t>
      </w:r>
      <w:proofErr w:type="spellEnd"/>
      <w:r w:rsidRPr="00B45FA0">
        <w:rPr>
          <w:color w:val="auto"/>
        </w:rPr>
        <w:t xml:space="preserve">, </w:t>
      </w:r>
      <w:proofErr w:type="spellStart"/>
      <w:r w:rsidRPr="00B45FA0">
        <w:rPr>
          <w:color w:val="auto"/>
        </w:rPr>
        <w:t>мектеп</w:t>
      </w:r>
      <w:proofErr w:type="spellEnd"/>
      <w:r w:rsidRPr="00B45FA0">
        <w:rPr>
          <w:color w:val="auto"/>
        </w:rPr>
        <w:t xml:space="preserve"> </w:t>
      </w:r>
      <w:proofErr w:type="spellStart"/>
      <w:r w:rsidRPr="00B45FA0">
        <w:rPr>
          <w:color w:val="auto"/>
        </w:rPr>
        <w:t>жасына</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дамуына</w:t>
      </w:r>
      <w:proofErr w:type="spellEnd"/>
      <w:r w:rsidRPr="00B45FA0">
        <w:rPr>
          <w:color w:val="auto"/>
        </w:rPr>
        <w:t xml:space="preserve"> </w:t>
      </w:r>
      <w:proofErr w:type="spellStart"/>
      <w:r w:rsidRPr="00B45FA0">
        <w:rPr>
          <w:color w:val="auto"/>
        </w:rPr>
        <w:t>қажетті</w:t>
      </w:r>
      <w:proofErr w:type="spellEnd"/>
      <w:r w:rsidRPr="00B45FA0">
        <w:rPr>
          <w:color w:val="auto"/>
        </w:rPr>
        <w:t xml:space="preserve"> </w:t>
      </w:r>
      <w:proofErr w:type="spellStart"/>
      <w:r w:rsidRPr="00B45FA0">
        <w:rPr>
          <w:color w:val="auto"/>
        </w:rPr>
        <w:t>жағдайлардың</w:t>
      </w:r>
      <w:proofErr w:type="spellEnd"/>
      <w:r w:rsidRPr="00B45FA0">
        <w:rPr>
          <w:color w:val="auto"/>
        </w:rPr>
        <w:t xml:space="preserve"> </w:t>
      </w:r>
      <w:proofErr w:type="spellStart"/>
      <w:r w:rsidRPr="00B45FA0">
        <w:rPr>
          <w:color w:val="auto"/>
        </w:rPr>
        <w:t>барлығы</w:t>
      </w:r>
      <w:proofErr w:type="spellEnd"/>
      <w:r w:rsidRPr="00B45FA0">
        <w:rPr>
          <w:color w:val="auto"/>
        </w:rPr>
        <w:t xml:space="preserve"> </w:t>
      </w:r>
      <w:proofErr w:type="spellStart"/>
      <w:r w:rsidRPr="00B45FA0">
        <w:rPr>
          <w:color w:val="auto"/>
        </w:rPr>
        <w:t>жасалған</w:t>
      </w:r>
      <w:proofErr w:type="spellEnd"/>
      <w:r w:rsidRPr="00B45FA0">
        <w:rPr>
          <w:color w:val="auto"/>
        </w:rPr>
        <w:t xml:space="preserve">.     </w:t>
      </w:r>
      <w:proofErr w:type="spellStart"/>
      <w:r w:rsidRPr="00B45FA0">
        <w:rPr>
          <w:color w:val="auto"/>
        </w:rPr>
        <w:t>Микрофон</w:t>
      </w:r>
      <w:proofErr w:type="spellEnd"/>
      <w:r w:rsidRPr="00B45FA0">
        <w:rPr>
          <w:color w:val="auto"/>
        </w:rPr>
        <w:t xml:space="preserve"> - </w:t>
      </w:r>
      <w:proofErr w:type="spellStart"/>
      <w:r w:rsidRPr="00B45FA0">
        <w:rPr>
          <w:color w:val="auto"/>
        </w:rPr>
        <w:t>телефон</w:t>
      </w:r>
      <w:proofErr w:type="spellEnd"/>
      <w:r w:rsidRPr="00B45FA0">
        <w:rPr>
          <w:color w:val="auto"/>
        </w:rPr>
        <w:t xml:space="preserve"> </w:t>
      </w:r>
      <w:proofErr w:type="spellStart"/>
      <w:proofErr w:type="gramStart"/>
      <w:r w:rsidRPr="00B45FA0">
        <w:rPr>
          <w:color w:val="auto"/>
        </w:rPr>
        <w:t>гарнитурасы</w:t>
      </w:r>
      <w:proofErr w:type="spellEnd"/>
      <w:r w:rsidRPr="00B45FA0">
        <w:rPr>
          <w:color w:val="auto"/>
        </w:rPr>
        <w:t xml:space="preserve">  </w:t>
      </w:r>
      <w:proofErr w:type="spellStart"/>
      <w:r w:rsidRPr="00B45FA0">
        <w:rPr>
          <w:color w:val="auto"/>
        </w:rPr>
        <w:t>және</w:t>
      </w:r>
      <w:proofErr w:type="spellEnd"/>
      <w:proofErr w:type="gramEnd"/>
      <w:r w:rsidRPr="00B45FA0">
        <w:rPr>
          <w:color w:val="auto"/>
        </w:rPr>
        <w:t xml:space="preserve"> </w:t>
      </w:r>
      <w:proofErr w:type="spellStart"/>
      <w:r w:rsidRPr="00B45FA0">
        <w:rPr>
          <w:color w:val="auto"/>
        </w:rPr>
        <w:t>wеb</w:t>
      </w:r>
      <w:proofErr w:type="spellEnd"/>
      <w:r w:rsidRPr="00B45FA0">
        <w:rPr>
          <w:color w:val="auto"/>
        </w:rPr>
        <w:t xml:space="preserve"> </w:t>
      </w:r>
      <w:proofErr w:type="spellStart"/>
      <w:r w:rsidRPr="00B45FA0">
        <w:rPr>
          <w:color w:val="auto"/>
        </w:rPr>
        <w:t>камерасы</w:t>
      </w:r>
      <w:proofErr w:type="spellEnd"/>
      <w:r w:rsidRPr="00B45FA0">
        <w:rPr>
          <w:color w:val="auto"/>
        </w:rPr>
        <w:t xml:space="preserve"> </w:t>
      </w:r>
      <w:proofErr w:type="spellStart"/>
      <w:r w:rsidRPr="00B45FA0">
        <w:rPr>
          <w:color w:val="auto"/>
        </w:rPr>
        <w:t>бар,интернетке</w:t>
      </w:r>
      <w:proofErr w:type="spellEnd"/>
      <w:r w:rsidRPr="00B45FA0">
        <w:rPr>
          <w:color w:val="auto"/>
        </w:rPr>
        <w:t xml:space="preserve"> </w:t>
      </w:r>
      <w:proofErr w:type="spellStart"/>
      <w:r w:rsidRPr="00B45FA0">
        <w:rPr>
          <w:color w:val="auto"/>
        </w:rPr>
        <w:t>қолжетімді</w:t>
      </w:r>
      <w:proofErr w:type="spellEnd"/>
      <w:r w:rsidRPr="00B45FA0">
        <w:rPr>
          <w:color w:val="auto"/>
        </w:rPr>
        <w:t xml:space="preserve"> </w:t>
      </w:r>
      <w:proofErr w:type="spellStart"/>
      <w:r w:rsidRPr="00B45FA0">
        <w:rPr>
          <w:color w:val="auto"/>
        </w:rPr>
        <w:t>дербес</w:t>
      </w:r>
      <w:proofErr w:type="spellEnd"/>
      <w:r w:rsidRPr="00B45FA0">
        <w:rPr>
          <w:color w:val="auto"/>
        </w:rPr>
        <w:t xml:space="preserve"> </w:t>
      </w:r>
      <w:proofErr w:type="spellStart"/>
      <w:r w:rsidRPr="00B45FA0">
        <w:rPr>
          <w:color w:val="auto"/>
        </w:rPr>
        <w:t>компьютер</w:t>
      </w:r>
      <w:proofErr w:type="spellEnd"/>
      <w:r w:rsidRPr="00B45FA0">
        <w:rPr>
          <w:color w:val="auto"/>
        </w:rPr>
        <w:t xml:space="preserve">, </w:t>
      </w:r>
      <w:proofErr w:type="spellStart"/>
      <w:r w:rsidRPr="00B45FA0">
        <w:rPr>
          <w:color w:val="auto"/>
        </w:rPr>
        <w:t>теледидар</w:t>
      </w:r>
      <w:proofErr w:type="spellEnd"/>
      <w:r w:rsidRPr="00B45FA0">
        <w:rPr>
          <w:color w:val="auto"/>
        </w:rPr>
        <w:t xml:space="preserve">, </w:t>
      </w:r>
      <w:proofErr w:type="spellStart"/>
      <w:r w:rsidRPr="00B45FA0">
        <w:rPr>
          <w:color w:val="auto"/>
        </w:rPr>
        <w:t>интерактивті</w:t>
      </w:r>
      <w:proofErr w:type="spellEnd"/>
      <w:r w:rsidRPr="00B45FA0">
        <w:rPr>
          <w:color w:val="auto"/>
        </w:rPr>
        <w:t xml:space="preserve">  </w:t>
      </w:r>
      <w:proofErr w:type="spellStart"/>
      <w:r w:rsidRPr="00B45FA0">
        <w:rPr>
          <w:color w:val="auto"/>
        </w:rPr>
        <w:t>столы</w:t>
      </w:r>
      <w:proofErr w:type="spellEnd"/>
      <w:r w:rsidRPr="00B45FA0">
        <w:rPr>
          <w:color w:val="auto"/>
        </w:rPr>
        <w:t xml:space="preserve">, </w:t>
      </w:r>
      <w:proofErr w:type="spellStart"/>
      <w:r w:rsidRPr="00B45FA0">
        <w:rPr>
          <w:color w:val="auto"/>
        </w:rPr>
        <w:t>оқушы</w:t>
      </w:r>
      <w:proofErr w:type="spellEnd"/>
      <w:r w:rsidRPr="00B45FA0">
        <w:rPr>
          <w:color w:val="auto"/>
        </w:rPr>
        <w:t xml:space="preserve"> </w:t>
      </w:r>
      <w:proofErr w:type="spellStart"/>
      <w:r w:rsidRPr="00B45FA0">
        <w:rPr>
          <w:color w:val="auto"/>
        </w:rPr>
        <w:t>столы</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w:t>
      </w:r>
      <w:proofErr w:type="spellStart"/>
      <w:r w:rsidRPr="00B45FA0">
        <w:rPr>
          <w:color w:val="auto"/>
        </w:rPr>
        <w:t>столы</w:t>
      </w:r>
      <w:proofErr w:type="spellEnd"/>
      <w:r w:rsidRPr="00B45FA0">
        <w:rPr>
          <w:color w:val="auto"/>
        </w:rPr>
        <w:t xml:space="preserve">, </w:t>
      </w:r>
      <w:proofErr w:type="spellStart"/>
      <w:r w:rsidRPr="00B45FA0">
        <w:rPr>
          <w:color w:val="auto"/>
        </w:rPr>
        <w:t>орындықтар</w:t>
      </w:r>
      <w:proofErr w:type="spellEnd"/>
      <w:r w:rsidRPr="00B45FA0">
        <w:rPr>
          <w:color w:val="auto"/>
        </w:rPr>
        <w:t xml:space="preserve">, </w:t>
      </w:r>
      <w:proofErr w:type="spellStart"/>
      <w:r w:rsidRPr="00B45FA0">
        <w:rPr>
          <w:color w:val="auto"/>
        </w:rPr>
        <w:t>шкафтар</w:t>
      </w:r>
      <w:proofErr w:type="spellEnd"/>
      <w:r w:rsidRPr="00B45FA0">
        <w:rPr>
          <w:color w:val="auto"/>
        </w:rPr>
        <w:t xml:space="preserve"> </w:t>
      </w:r>
      <w:proofErr w:type="spellStart"/>
      <w:r w:rsidRPr="00B45FA0">
        <w:rPr>
          <w:color w:val="auto"/>
        </w:rPr>
        <w:t>магнитті</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интербелсенді</w:t>
      </w:r>
      <w:proofErr w:type="spellEnd"/>
      <w:r w:rsidRPr="00B45FA0">
        <w:rPr>
          <w:color w:val="auto"/>
        </w:rPr>
        <w:t xml:space="preserve"> </w:t>
      </w:r>
      <w:proofErr w:type="spellStart"/>
      <w:r w:rsidRPr="00B45FA0">
        <w:rPr>
          <w:color w:val="auto"/>
        </w:rPr>
        <w:t>тақтамен</w:t>
      </w:r>
      <w:proofErr w:type="spellEnd"/>
      <w:r w:rsidRPr="00B45FA0">
        <w:rPr>
          <w:color w:val="auto"/>
        </w:rPr>
        <w:t xml:space="preserve"> </w:t>
      </w:r>
      <w:proofErr w:type="spellStart"/>
      <w:r w:rsidRPr="00B45FA0">
        <w:rPr>
          <w:color w:val="auto"/>
        </w:rPr>
        <w:t>жабдықталған</w:t>
      </w:r>
      <w:proofErr w:type="spellEnd"/>
      <w:r w:rsidRPr="00B45FA0">
        <w:rPr>
          <w:color w:val="auto"/>
        </w:rPr>
        <w:t xml:space="preserve">. </w:t>
      </w:r>
      <w:proofErr w:type="spellStart"/>
      <w:r w:rsidRPr="00B45FA0">
        <w:rPr>
          <w:color w:val="auto"/>
        </w:rPr>
        <w:t>Терезелері</w:t>
      </w:r>
      <w:proofErr w:type="spellEnd"/>
      <w:r w:rsidRPr="00B45FA0">
        <w:rPr>
          <w:color w:val="auto"/>
        </w:rPr>
        <w:t xml:space="preserve"> </w:t>
      </w:r>
      <w:proofErr w:type="spellStart"/>
      <w:r w:rsidRPr="00B45FA0">
        <w:rPr>
          <w:color w:val="auto"/>
        </w:rPr>
        <w:t>метало</w:t>
      </w:r>
      <w:proofErr w:type="spellEnd"/>
      <w:r w:rsidRPr="00B45FA0">
        <w:rPr>
          <w:color w:val="auto"/>
        </w:rPr>
        <w:t xml:space="preserve"> </w:t>
      </w:r>
      <w:proofErr w:type="spellStart"/>
      <w:r w:rsidRPr="00B45FA0">
        <w:rPr>
          <w:color w:val="auto"/>
        </w:rPr>
        <w:t>пластиктен</w:t>
      </w:r>
      <w:proofErr w:type="spellEnd"/>
      <w:r w:rsidRPr="00B45FA0">
        <w:rPr>
          <w:color w:val="auto"/>
        </w:rPr>
        <w:t xml:space="preserve"> </w:t>
      </w:r>
      <w:proofErr w:type="spellStart"/>
      <w:r w:rsidRPr="00B45FA0">
        <w:rPr>
          <w:color w:val="auto"/>
        </w:rPr>
        <w:t>жасалып</w:t>
      </w:r>
      <w:proofErr w:type="spellEnd"/>
      <w:r w:rsidRPr="00B45FA0">
        <w:rPr>
          <w:color w:val="auto"/>
        </w:rPr>
        <w:t xml:space="preserve">, </w:t>
      </w:r>
      <w:proofErr w:type="spellStart"/>
      <w:r w:rsidRPr="00B45FA0">
        <w:rPr>
          <w:color w:val="auto"/>
        </w:rPr>
        <w:t>жалюзилер</w:t>
      </w:r>
      <w:proofErr w:type="spellEnd"/>
      <w:r w:rsidRPr="00B45FA0">
        <w:rPr>
          <w:color w:val="auto"/>
        </w:rPr>
        <w:t xml:space="preserve"> </w:t>
      </w:r>
      <w:proofErr w:type="spellStart"/>
      <w:r w:rsidRPr="00B45FA0">
        <w:rPr>
          <w:color w:val="auto"/>
        </w:rPr>
        <w:t>ілінген</w:t>
      </w:r>
      <w:proofErr w:type="spellEnd"/>
      <w:r w:rsidRPr="00B45FA0">
        <w:rPr>
          <w:color w:val="auto"/>
        </w:rPr>
        <w:t xml:space="preserve">. </w:t>
      </w:r>
      <w:proofErr w:type="spellStart"/>
      <w:r w:rsidRPr="00B45FA0">
        <w:rPr>
          <w:color w:val="auto"/>
        </w:rPr>
        <w:t>Жарықтандыру</w:t>
      </w:r>
      <w:proofErr w:type="spellEnd"/>
      <w:r w:rsidRPr="00B45FA0">
        <w:rPr>
          <w:color w:val="auto"/>
        </w:rPr>
        <w:t xml:space="preserve"> </w:t>
      </w:r>
      <w:proofErr w:type="spellStart"/>
      <w:r w:rsidRPr="00B45FA0">
        <w:rPr>
          <w:color w:val="auto"/>
        </w:rPr>
        <w:t>табиғи</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жасанды</w:t>
      </w:r>
      <w:proofErr w:type="spellEnd"/>
      <w:r w:rsidRPr="00B45FA0">
        <w:rPr>
          <w:color w:val="auto"/>
        </w:rPr>
        <w:t xml:space="preserve"> </w:t>
      </w:r>
      <w:proofErr w:type="spellStart"/>
      <w:r w:rsidRPr="00B45FA0">
        <w:rPr>
          <w:color w:val="auto"/>
        </w:rPr>
        <w:t>люминесценттік</w:t>
      </w:r>
      <w:proofErr w:type="spellEnd"/>
      <w:r w:rsidRPr="00B45FA0">
        <w:rPr>
          <w:color w:val="auto"/>
        </w:rPr>
        <w:t xml:space="preserve"> </w:t>
      </w:r>
      <w:proofErr w:type="spellStart"/>
      <w:r w:rsidRPr="00B45FA0">
        <w:rPr>
          <w:color w:val="auto"/>
        </w:rPr>
        <w:t>шам</w:t>
      </w:r>
      <w:proofErr w:type="spellEnd"/>
      <w:r w:rsidRPr="00B45FA0">
        <w:rPr>
          <w:color w:val="auto"/>
        </w:rPr>
        <w:t xml:space="preserve"> </w:t>
      </w:r>
      <w:proofErr w:type="spellStart"/>
      <w:r w:rsidRPr="00B45FA0">
        <w:rPr>
          <w:color w:val="auto"/>
        </w:rPr>
        <w:t>арқылы</w:t>
      </w:r>
      <w:proofErr w:type="spellEnd"/>
      <w:r w:rsidRPr="00B45FA0">
        <w:rPr>
          <w:color w:val="auto"/>
        </w:rPr>
        <w:t xml:space="preserve">, </w:t>
      </w:r>
      <w:proofErr w:type="spellStart"/>
      <w:r w:rsidRPr="00B45FA0">
        <w:rPr>
          <w:color w:val="auto"/>
        </w:rPr>
        <w:t>желдетілуі</w:t>
      </w:r>
      <w:proofErr w:type="spellEnd"/>
      <w:r w:rsidRPr="00B45FA0">
        <w:rPr>
          <w:color w:val="auto"/>
        </w:rPr>
        <w:t xml:space="preserve"> </w:t>
      </w:r>
      <w:proofErr w:type="spellStart"/>
      <w:r w:rsidRPr="00B45FA0">
        <w:rPr>
          <w:color w:val="auto"/>
        </w:rPr>
        <w:t>қабырға</w:t>
      </w:r>
      <w:proofErr w:type="spellEnd"/>
      <w:r w:rsidRPr="00B45FA0">
        <w:rPr>
          <w:color w:val="auto"/>
        </w:rPr>
        <w:t xml:space="preserve"> </w:t>
      </w:r>
      <w:proofErr w:type="spellStart"/>
      <w:r w:rsidRPr="00B45FA0">
        <w:rPr>
          <w:color w:val="auto"/>
        </w:rPr>
        <w:t>көздері</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терезе</w:t>
      </w:r>
      <w:proofErr w:type="spellEnd"/>
      <w:r w:rsidRPr="00B45FA0">
        <w:rPr>
          <w:color w:val="auto"/>
        </w:rPr>
        <w:t xml:space="preserve"> </w:t>
      </w:r>
      <w:proofErr w:type="spellStart"/>
      <w:r w:rsidRPr="00B45FA0">
        <w:rPr>
          <w:color w:val="auto"/>
        </w:rPr>
        <w:t>арқылы</w:t>
      </w:r>
      <w:proofErr w:type="spellEnd"/>
      <w:r w:rsidRPr="00B45FA0">
        <w:rPr>
          <w:color w:val="auto"/>
        </w:rPr>
        <w:t xml:space="preserve">. </w:t>
      </w:r>
      <w:proofErr w:type="spellStart"/>
      <w:r w:rsidRPr="00B45FA0">
        <w:rPr>
          <w:color w:val="auto"/>
        </w:rPr>
        <w:t>Есіктері</w:t>
      </w:r>
      <w:proofErr w:type="spellEnd"/>
      <w:r w:rsidRPr="00B45FA0">
        <w:rPr>
          <w:color w:val="auto"/>
        </w:rPr>
        <w:t xml:space="preserve"> </w:t>
      </w:r>
      <w:proofErr w:type="spellStart"/>
      <w:r w:rsidRPr="00B45FA0">
        <w:rPr>
          <w:color w:val="auto"/>
        </w:rPr>
        <w:t>ағаштан</w:t>
      </w:r>
      <w:proofErr w:type="spellEnd"/>
      <w:r w:rsidRPr="00B45FA0">
        <w:rPr>
          <w:color w:val="auto"/>
        </w:rPr>
        <w:t xml:space="preserve"> </w:t>
      </w:r>
      <w:proofErr w:type="spellStart"/>
      <w:r w:rsidRPr="00B45FA0">
        <w:rPr>
          <w:color w:val="auto"/>
        </w:rPr>
        <w:t>жасалған</w:t>
      </w:r>
      <w:proofErr w:type="spellEnd"/>
      <w:r w:rsidRPr="00B45FA0">
        <w:rPr>
          <w:color w:val="auto"/>
        </w:rPr>
        <w:t xml:space="preserve">. </w:t>
      </w:r>
      <w:proofErr w:type="spellStart"/>
      <w:r w:rsidRPr="00B45FA0">
        <w:rPr>
          <w:color w:val="auto"/>
        </w:rPr>
        <w:t>Сынып</w:t>
      </w:r>
      <w:proofErr w:type="spellEnd"/>
      <w:r w:rsidRPr="00B45FA0">
        <w:rPr>
          <w:color w:val="auto"/>
        </w:rPr>
        <w:t xml:space="preserve"> </w:t>
      </w:r>
      <w:proofErr w:type="spellStart"/>
      <w:r w:rsidRPr="00B45FA0">
        <w:rPr>
          <w:color w:val="auto"/>
        </w:rPr>
        <w:t>бөлмелері</w:t>
      </w:r>
      <w:proofErr w:type="spellEnd"/>
      <w:r w:rsidRPr="00B45FA0">
        <w:rPr>
          <w:color w:val="auto"/>
        </w:rPr>
        <w:t xml:space="preserve"> </w:t>
      </w:r>
      <w:proofErr w:type="spellStart"/>
      <w:r w:rsidRPr="00B45FA0">
        <w:rPr>
          <w:color w:val="auto"/>
        </w:rPr>
        <w:t>қабырғаларына</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тәрбиеге</w:t>
      </w:r>
      <w:proofErr w:type="spellEnd"/>
      <w:r w:rsidRPr="00B45FA0">
        <w:rPr>
          <w:color w:val="auto"/>
        </w:rPr>
        <w:t xml:space="preserve"> </w:t>
      </w:r>
      <w:proofErr w:type="spellStart"/>
      <w:r w:rsidRPr="00B45FA0">
        <w:rPr>
          <w:color w:val="auto"/>
        </w:rPr>
        <w:t>қажетті</w:t>
      </w:r>
      <w:proofErr w:type="spellEnd"/>
      <w:r w:rsidRPr="00B45FA0">
        <w:rPr>
          <w:color w:val="auto"/>
        </w:rPr>
        <w:t xml:space="preserve"> </w:t>
      </w:r>
      <w:proofErr w:type="spellStart"/>
      <w:r w:rsidRPr="00B45FA0">
        <w:rPr>
          <w:color w:val="auto"/>
        </w:rPr>
        <w:t>көрсеткіш</w:t>
      </w:r>
      <w:proofErr w:type="spellEnd"/>
      <w:r w:rsidRPr="00B45FA0">
        <w:rPr>
          <w:color w:val="auto"/>
        </w:rPr>
        <w:t xml:space="preserve"> </w:t>
      </w:r>
      <w:proofErr w:type="spellStart"/>
      <w:r w:rsidRPr="00B45FA0">
        <w:rPr>
          <w:color w:val="auto"/>
        </w:rPr>
        <w:t>құралдармен</w:t>
      </w:r>
      <w:proofErr w:type="spellEnd"/>
      <w:r w:rsidRPr="00B45FA0">
        <w:rPr>
          <w:color w:val="auto"/>
        </w:rPr>
        <w:t xml:space="preserve"> </w:t>
      </w:r>
      <w:proofErr w:type="spellStart"/>
      <w:r w:rsidRPr="00B45FA0">
        <w:rPr>
          <w:color w:val="auto"/>
        </w:rPr>
        <w:t>буклеттер</w:t>
      </w:r>
      <w:proofErr w:type="spellEnd"/>
      <w:r w:rsidRPr="00B45FA0">
        <w:rPr>
          <w:color w:val="auto"/>
        </w:rPr>
        <w:t xml:space="preserve">, </w:t>
      </w:r>
      <w:proofErr w:type="spellStart"/>
      <w:r w:rsidRPr="00B45FA0">
        <w:rPr>
          <w:color w:val="auto"/>
        </w:rPr>
        <w:t>плакаттар</w:t>
      </w:r>
      <w:proofErr w:type="spellEnd"/>
      <w:r w:rsidRPr="00B45FA0">
        <w:rPr>
          <w:color w:val="auto"/>
        </w:rPr>
        <w:t xml:space="preserve"> </w:t>
      </w:r>
      <w:proofErr w:type="spellStart"/>
      <w:r w:rsidRPr="00B45FA0">
        <w:rPr>
          <w:color w:val="auto"/>
        </w:rPr>
        <w:t>безендірілген</w:t>
      </w:r>
      <w:proofErr w:type="spellEnd"/>
      <w:r w:rsidRPr="00B45FA0">
        <w:rPr>
          <w:color w:val="auto"/>
        </w:rPr>
        <w:t xml:space="preserve">. </w:t>
      </w:r>
      <w:proofErr w:type="spellStart"/>
      <w:r w:rsidRPr="00B45FA0">
        <w:rPr>
          <w:color w:val="auto"/>
        </w:rPr>
        <w:t>Жуып</w:t>
      </w:r>
      <w:proofErr w:type="spellEnd"/>
      <w:r w:rsidRPr="00B45FA0">
        <w:rPr>
          <w:color w:val="auto"/>
        </w:rPr>
        <w:t xml:space="preserve"> </w:t>
      </w:r>
      <w:proofErr w:type="spellStart"/>
      <w:r w:rsidRPr="00B45FA0">
        <w:rPr>
          <w:color w:val="auto"/>
        </w:rPr>
        <w:t>шайыну</w:t>
      </w:r>
      <w:proofErr w:type="spellEnd"/>
      <w:r w:rsidRPr="00B45FA0">
        <w:rPr>
          <w:color w:val="auto"/>
        </w:rPr>
        <w:t xml:space="preserve"> </w:t>
      </w:r>
      <w:proofErr w:type="spellStart"/>
      <w:r w:rsidRPr="00B45FA0">
        <w:rPr>
          <w:color w:val="auto"/>
        </w:rPr>
        <w:t>жиынтықтары</w:t>
      </w:r>
      <w:proofErr w:type="spellEnd"/>
      <w:r w:rsidRPr="00B45FA0">
        <w:rPr>
          <w:color w:val="auto"/>
        </w:rPr>
        <w:t xml:space="preserve">, </w:t>
      </w:r>
      <w:proofErr w:type="spellStart"/>
      <w:r w:rsidRPr="00B45FA0">
        <w:rPr>
          <w:color w:val="auto"/>
        </w:rPr>
        <w:t>сондай</w:t>
      </w:r>
      <w:proofErr w:type="spellEnd"/>
      <w:r w:rsidRPr="00B45FA0">
        <w:rPr>
          <w:color w:val="auto"/>
        </w:rPr>
        <w:t xml:space="preserve"> </w:t>
      </w:r>
      <w:proofErr w:type="spellStart"/>
      <w:r w:rsidRPr="00B45FA0">
        <w:rPr>
          <w:color w:val="auto"/>
        </w:rPr>
        <w:t>құралдарымен</w:t>
      </w:r>
      <w:proofErr w:type="spellEnd"/>
      <w:r w:rsidRPr="00B45FA0">
        <w:rPr>
          <w:color w:val="auto"/>
        </w:rPr>
        <w:t xml:space="preserve"> </w:t>
      </w:r>
      <w:proofErr w:type="spellStart"/>
      <w:r w:rsidRPr="00B45FA0">
        <w:rPr>
          <w:color w:val="auto"/>
        </w:rPr>
        <w:t>қамтылған</w:t>
      </w:r>
      <w:proofErr w:type="spellEnd"/>
      <w:r w:rsidRPr="00B45FA0">
        <w:rPr>
          <w:color w:val="auto"/>
        </w:rPr>
        <w:t xml:space="preserve">. </w:t>
      </w:r>
      <w:proofErr w:type="spellStart"/>
      <w:r w:rsidRPr="00B45FA0">
        <w:rPr>
          <w:color w:val="auto"/>
        </w:rPr>
        <w:t>Тәрбиеленуші</w:t>
      </w:r>
      <w:proofErr w:type="spellEnd"/>
      <w:r w:rsidRPr="00B45FA0">
        <w:rPr>
          <w:color w:val="auto"/>
        </w:rPr>
        <w:t xml:space="preserve"> </w:t>
      </w:r>
      <w:proofErr w:type="spellStart"/>
      <w:r w:rsidRPr="00B45FA0">
        <w:rPr>
          <w:color w:val="auto"/>
        </w:rPr>
        <w:t>бала</w:t>
      </w:r>
      <w:proofErr w:type="spellEnd"/>
      <w:r w:rsidRPr="00B45FA0">
        <w:rPr>
          <w:color w:val="auto"/>
        </w:rPr>
        <w:t xml:space="preserve"> </w:t>
      </w:r>
      <w:proofErr w:type="spellStart"/>
      <w:r w:rsidRPr="00B45FA0">
        <w:rPr>
          <w:color w:val="auto"/>
        </w:rPr>
        <w:t>ойын</w:t>
      </w:r>
      <w:proofErr w:type="spellEnd"/>
      <w:r w:rsidRPr="00B45FA0">
        <w:rPr>
          <w:color w:val="auto"/>
        </w:rPr>
        <w:t xml:space="preserve"> </w:t>
      </w:r>
      <w:proofErr w:type="spellStart"/>
      <w:r w:rsidRPr="00B45FA0">
        <w:rPr>
          <w:color w:val="auto"/>
        </w:rPr>
        <w:t>элементтерінен</w:t>
      </w:r>
      <w:proofErr w:type="spellEnd"/>
      <w:r w:rsidRPr="00B45FA0">
        <w:rPr>
          <w:color w:val="auto"/>
        </w:rPr>
        <w:t xml:space="preserve"> </w:t>
      </w:r>
      <w:proofErr w:type="spellStart"/>
      <w:r w:rsidRPr="00B45FA0">
        <w:rPr>
          <w:color w:val="auto"/>
        </w:rPr>
        <w:t>құралған</w:t>
      </w:r>
      <w:proofErr w:type="spellEnd"/>
      <w:r w:rsidRPr="00B45FA0">
        <w:rPr>
          <w:color w:val="auto"/>
        </w:rPr>
        <w:t xml:space="preserve"> </w:t>
      </w:r>
      <w:proofErr w:type="spellStart"/>
      <w:r w:rsidRPr="00B45FA0">
        <w:rPr>
          <w:color w:val="auto"/>
        </w:rPr>
        <w:t>тапсырмалар</w:t>
      </w:r>
      <w:proofErr w:type="spellEnd"/>
      <w:r w:rsidRPr="00B45FA0">
        <w:rPr>
          <w:color w:val="auto"/>
        </w:rPr>
        <w:t xml:space="preserve"> </w:t>
      </w:r>
      <w:proofErr w:type="spellStart"/>
      <w:r w:rsidRPr="00B45FA0">
        <w:rPr>
          <w:color w:val="auto"/>
        </w:rPr>
        <w:t>арқылы</w:t>
      </w:r>
      <w:proofErr w:type="spellEnd"/>
      <w:r w:rsidRPr="00B45FA0">
        <w:rPr>
          <w:color w:val="auto"/>
        </w:rPr>
        <w:t xml:space="preserve"> </w:t>
      </w:r>
      <w:proofErr w:type="spellStart"/>
      <w:r w:rsidRPr="00B45FA0">
        <w:rPr>
          <w:color w:val="auto"/>
        </w:rPr>
        <w:t>дамып</w:t>
      </w:r>
      <w:proofErr w:type="spellEnd"/>
      <w:r w:rsidRPr="00B45FA0">
        <w:rPr>
          <w:color w:val="auto"/>
        </w:rPr>
        <w:t xml:space="preserve"> </w:t>
      </w:r>
      <w:proofErr w:type="spellStart"/>
      <w:r w:rsidRPr="00B45FA0">
        <w:rPr>
          <w:color w:val="auto"/>
        </w:rPr>
        <w:t>өсетінін</w:t>
      </w:r>
      <w:proofErr w:type="spellEnd"/>
      <w:r w:rsidRPr="00B45FA0">
        <w:rPr>
          <w:color w:val="auto"/>
        </w:rPr>
        <w:t xml:space="preserve"> </w:t>
      </w:r>
      <w:proofErr w:type="spellStart"/>
      <w:r w:rsidRPr="00B45FA0">
        <w:rPr>
          <w:color w:val="auto"/>
        </w:rPr>
        <w:t>айтар</w:t>
      </w:r>
      <w:proofErr w:type="spellEnd"/>
      <w:r w:rsidRPr="00B45FA0">
        <w:rPr>
          <w:color w:val="auto"/>
        </w:rPr>
        <w:t xml:space="preserve"> </w:t>
      </w:r>
      <w:proofErr w:type="spellStart"/>
      <w:r w:rsidRPr="00B45FA0">
        <w:rPr>
          <w:color w:val="auto"/>
        </w:rPr>
        <w:t>болсақ</w:t>
      </w:r>
      <w:proofErr w:type="spellEnd"/>
      <w:r w:rsidRPr="00B45FA0">
        <w:rPr>
          <w:color w:val="auto"/>
        </w:rPr>
        <w:t xml:space="preserve"> «</w:t>
      </w:r>
      <w:proofErr w:type="spellStart"/>
      <w:r w:rsidRPr="00B45FA0">
        <w:rPr>
          <w:color w:val="auto"/>
        </w:rPr>
        <w:t>киіз</w:t>
      </w:r>
      <w:proofErr w:type="spellEnd"/>
      <w:r w:rsidRPr="00B45FA0">
        <w:rPr>
          <w:color w:val="auto"/>
        </w:rPr>
        <w:t xml:space="preserve"> </w:t>
      </w:r>
      <w:proofErr w:type="spellStart"/>
      <w:r w:rsidRPr="00B45FA0">
        <w:rPr>
          <w:color w:val="auto"/>
        </w:rPr>
        <w:t>үй</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оның</w:t>
      </w:r>
      <w:proofErr w:type="spellEnd"/>
      <w:r w:rsidRPr="00B45FA0">
        <w:rPr>
          <w:color w:val="auto"/>
        </w:rPr>
        <w:t xml:space="preserve"> </w:t>
      </w:r>
      <w:proofErr w:type="spellStart"/>
      <w:r w:rsidRPr="00B45FA0">
        <w:rPr>
          <w:color w:val="auto"/>
        </w:rPr>
        <w:t>жабдықтары</w:t>
      </w:r>
      <w:proofErr w:type="spellEnd"/>
      <w:r w:rsidRPr="00B45FA0">
        <w:rPr>
          <w:color w:val="auto"/>
        </w:rPr>
        <w:t xml:space="preserve">» </w:t>
      </w:r>
      <w:proofErr w:type="spellStart"/>
      <w:r w:rsidRPr="00B45FA0">
        <w:rPr>
          <w:color w:val="auto"/>
        </w:rPr>
        <w:t>ойын</w:t>
      </w:r>
      <w:proofErr w:type="spellEnd"/>
      <w:r w:rsidRPr="00B45FA0">
        <w:rPr>
          <w:color w:val="auto"/>
        </w:rPr>
        <w:t xml:space="preserve"> </w:t>
      </w:r>
      <w:proofErr w:type="spellStart"/>
      <w:r w:rsidRPr="00B45FA0">
        <w:rPr>
          <w:color w:val="auto"/>
        </w:rPr>
        <w:t>жиынтығы</w:t>
      </w:r>
      <w:proofErr w:type="spellEnd"/>
      <w:r w:rsidRPr="00B45FA0">
        <w:rPr>
          <w:color w:val="auto"/>
        </w:rPr>
        <w:t xml:space="preserve">, </w:t>
      </w:r>
      <w:proofErr w:type="spellStart"/>
      <w:r w:rsidRPr="00B45FA0">
        <w:rPr>
          <w:color w:val="auto"/>
        </w:rPr>
        <w:t>машиналар</w:t>
      </w:r>
      <w:proofErr w:type="spellEnd"/>
      <w:r w:rsidRPr="00B45FA0">
        <w:rPr>
          <w:color w:val="auto"/>
        </w:rPr>
        <w:t xml:space="preserve">, </w:t>
      </w:r>
      <w:proofErr w:type="spellStart"/>
      <w:r w:rsidRPr="00B45FA0">
        <w:rPr>
          <w:color w:val="auto"/>
        </w:rPr>
        <w:t>ұсақ</w:t>
      </w:r>
      <w:proofErr w:type="spellEnd"/>
      <w:r w:rsidRPr="00B45FA0">
        <w:rPr>
          <w:color w:val="auto"/>
        </w:rPr>
        <w:t xml:space="preserve"> </w:t>
      </w:r>
      <w:proofErr w:type="spellStart"/>
      <w:r w:rsidRPr="00B45FA0">
        <w:rPr>
          <w:color w:val="auto"/>
        </w:rPr>
        <w:t>моториканы</w:t>
      </w:r>
      <w:proofErr w:type="spellEnd"/>
      <w:r w:rsidRPr="00B45FA0">
        <w:rPr>
          <w:color w:val="auto"/>
        </w:rPr>
        <w:t xml:space="preserve"> </w:t>
      </w:r>
      <w:proofErr w:type="spellStart"/>
      <w:r w:rsidRPr="00B45FA0">
        <w:rPr>
          <w:color w:val="auto"/>
        </w:rPr>
        <w:t>дамытуға</w:t>
      </w:r>
      <w:proofErr w:type="spellEnd"/>
      <w:r w:rsidRPr="00B45FA0">
        <w:rPr>
          <w:color w:val="auto"/>
        </w:rPr>
        <w:t xml:space="preserve"> </w:t>
      </w:r>
      <w:proofErr w:type="spellStart"/>
      <w:r w:rsidRPr="00B45FA0">
        <w:rPr>
          <w:color w:val="auto"/>
        </w:rPr>
        <w:t>арналған</w:t>
      </w:r>
      <w:proofErr w:type="spellEnd"/>
      <w:r w:rsidRPr="00B45FA0">
        <w:rPr>
          <w:color w:val="auto"/>
        </w:rPr>
        <w:t xml:space="preserve"> </w:t>
      </w:r>
      <w:proofErr w:type="spellStart"/>
      <w:r w:rsidRPr="00B45FA0">
        <w:rPr>
          <w:color w:val="auto"/>
        </w:rPr>
        <w:t>дидактикалық</w:t>
      </w:r>
      <w:proofErr w:type="spellEnd"/>
      <w:r w:rsidRPr="00B45FA0">
        <w:rPr>
          <w:color w:val="auto"/>
        </w:rPr>
        <w:t xml:space="preserve"> </w:t>
      </w:r>
      <w:proofErr w:type="spellStart"/>
      <w:r w:rsidRPr="00B45FA0">
        <w:rPr>
          <w:color w:val="auto"/>
        </w:rPr>
        <w:t>ойыншықтар</w:t>
      </w:r>
      <w:proofErr w:type="spellEnd"/>
      <w:r w:rsidRPr="00B45FA0">
        <w:rPr>
          <w:color w:val="auto"/>
        </w:rPr>
        <w:t xml:space="preserve">, 20-25 </w:t>
      </w:r>
      <w:proofErr w:type="spellStart"/>
      <w:r w:rsidRPr="00B45FA0">
        <w:rPr>
          <w:color w:val="auto"/>
        </w:rPr>
        <w:t>бөлшекті</w:t>
      </w:r>
      <w:proofErr w:type="spellEnd"/>
      <w:r w:rsidRPr="00B45FA0">
        <w:rPr>
          <w:color w:val="auto"/>
        </w:rPr>
        <w:t xml:space="preserve"> </w:t>
      </w:r>
      <w:proofErr w:type="spellStart"/>
      <w:r w:rsidRPr="00B45FA0">
        <w:rPr>
          <w:color w:val="auto"/>
        </w:rPr>
        <w:t>пазлдар</w:t>
      </w:r>
      <w:proofErr w:type="spellEnd"/>
      <w:r w:rsidRPr="00B45FA0">
        <w:rPr>
          <w:color w:val="auto"/>
        </w:rPr>
        <w:t xml:space="preserve">, </w:t>
      </w:r>
      <w:proofErr w:type="spellStart"/>
      <w:r w:rsidRPr="00B45FA0">
        <w:rPr>
          <w:color w:val="auto"/>
        </w:rPr>
        <w:t>мозайка</w:t>
      </w:r>
      <w:proofErr w:type="spellEnd"/>
      <w:r w:rsidRPr="00B45FA0">
        <w:rPr>
          <w:color w:val="auto"/>
        </w:rPr>
        <w:t xml:space="preserve">, 100 </w:t>
      </w:r>
      <w:proofErr w:type="spellStart"/>
      <w:r w:rsidRPr="00B45FA0">
        <w:rPr>
          <w:color w:val="auto"/>
        </w:rPr>
        <w:t>бөлшекті</w:t>
      </w:r>
      <w:proofErr w:type="spellEnd"/>
      <w:r w:rsidRPr="00B45FA0">
        <w:rPr>
          <w:color w:val="auto"/>
        </w:rPr>
        <w:t xml:space="preserve"> </w:t>
      </w:r>
      <w:proofErr w:type="spellStart"/>
      <w:r w:rsidRPr="00B45FA0">
        <w:rPr>
          <w:color w:val="auto"/>
        </w:rPr>
        <w:t>пазлдар</w:t>
      </w:r>
      <w:proofErr w:type="spellEnd"/>
      <w:r w:rsidRPr="00B45FA0">
        <w:rPr>
          <w:color w:val="auto"/>
        </w:rPr>
        <w:t xml:space="preserve">, </w:t>
      </w:r>
      <w:proofErr w:type="spellStart"/>
      <w:r w:rsidRPr="00B45FA0">
        <w:rPr>
          <w:color w:val="auto"/>
        </w:rPr>
        <w:t>дамытушы</w:t>
      </w:r>
      <w:proofErr w:type="spellEnd"/>
      <w:r w:rsidRPr="00B45FA0">
        <w:rPr>
          <w:color w:val="auto"/>
        </w:rPr>
        <w:t xml:space="preserve"> </w:t>
      </w:r>
      <w:proofErr w:type="spellStart"/>
      <w:proofErr w:type="gramStart"/>
      <w:r w:rsidRPr="00B45FA0">
        <w:rPr>
          <w:color w:val="auto"/>
        </w:rPr>
        <w:t>үстел</w:t>
      </w:r>
      <w:proofErr w:type="spellEnd"/>
      <w:r w:rsidRPr="00B45FA0">
        <w:rPr>
          <w:color w:val="auto"/>
        </w:rPr>
        <w:t xml:space="preserve">  </w:t>
      </w:r>
      <w:proofErr w:type="spellStart"/>
      <w:r w:rsidRPr="00B45FA0">
        <w:rPr>
          <w:color w:val="auto"/>
        </w:rPr>
        <w:t>ойындары</w:t>
      </w:r>
      <w:proofErr w:type="spellEnd"/>
      <w:proofErr w:type="gramEnd"/>
      <w:r w:rsidRPr="00B45FA0">
        <w:rPr>
          <w:color w:val="auto"/>
        </w:rPr>
        <w:t xml:space="preserve"> </w:t>
      </w:r>
      <w:proofErr w:type="spellStart"/>
      <w:r w:rsidRPr="00B45FA0">
        <w:rPr>
          <w:color w:val="auto"/>
        </w:rPr>
        <w:t>бар</w:t>
      </w:r>
      <w:proofErr w:type="spellEnd"/>
      <w:r w:rsidRPr="00B45FA0">
        <w:rPr>
          <w:color w:val="auto"/>
        </w:rPr>
        <w:t xml:space="preserve">. </w:t>
      </w:r>
      <w:proofErr w:type="spellStart"/>
      <w:r w:rsidRPr="00B45FA0">
        <w:rPr>
          <w:color w:val="auto"/>
        </w:rPr>
        <w:t>Бейнелеу</w:t>
      </w:r>
      <w:proofErr w:type="spellEnd"/>
      <w:r w:rsidRPr="00B45FA0">
        <w:rPr>
          <w:color w:val="auto"/>
        </w:rPr>
        <w:t xml:space="preserve"> </w:t>
      </w:r>
      <w:proofErr w:type="spellStart"/>
      <w:r w:rsidRPr="00B45FA0">
        <w:rPr>
          <w:color w:val="auto"/>
        </w:rPr>
        <w:t>өнеріне</w:t>
      </w:r>
      <w:proofErr w:type="spellEnd"/>
      <w:r w:rsidRPr="00B45FA0">
        <w:rPr>
          <w:color w:val="auto"/>
        </w:rPr>
        <w:t xml:space="preserve"> </w:t>
      </w:r>
      <w:proofErr w:type="spellStart"/>
      <w:r w:rsidRPr="00B45FA0">
        <w:rPr>
          <w:color w:val="auto"/>
        </w:rPr>
        <w:t>баулуға</w:t>
      </w:r>
      <w:proofErr w:type="spellEnd"/>
      <w:r w:rsidRPr="00B45FA0">
        <w:rPr>
          <w:color w:val="auto"/>
        </w:rPr>
        <w:t xml:space="preserve"> </w:t>
      </w:r>
      <w:proofErr w:type="spellStart"/>
      <w:r w:rsidRPr="00B45FA0">
        <w:rPr>
          <w:color w:val="auto"/>
        </w:rPr>
        <w:t>арналған</w:t>
      </w:r>
      <w:proofErr w:type="spellEnd"/>
      <w:r w:rsidRPr="00B45FA0">
        <w:rPr>
          <w:color w:val="auto"/>
        </w:rPr>
        <w:t xml:space="preserve"> </w:t>
      </w:r>
      <w:proofErr w:type="spellStart"/>
      <w:r w:rsidRPr="00B45FA0">
        <w:rPr>
          <w:color w:val="auto"/>
        </w:rPr>
        <w:t>қарапайым</w:t>
      </w:r>
      <w:proofErr w:type="spellEnd"/>
      <w:r w:rsidRPr="00B45FA0">
        <w:rPr>
          <w:color w:val="auto"/>
        </w:rPr>
        <w:t xml:space="preserve">, </w:t>
      </w:r>
      <w:proofErr w:type="spellStart"/>
      <w:r w:rsidRPr="00B45FA0">
        <w:rPr>
          <w:color w:val="auto"/>
        </w:rPr>
        <w:t>түрлі</w:t>
      </w:r>
      <w:proofErr w:type="spellEnd"/>
      <w:r w:rsidRPr="00B45FA0">
        <w:rPr>
          <w:color w:val="auto"/>
        </w:rPr>
        <w:t xml:space="preserve"> - </w:t>
      </w:r>
      <w:proofErr w:type="spellStart"/>
      <w:r w:rsidRPr="00B45FA0">
        <w:rPr>
          <w:color w:val="auto"/>
        </w:rPr>
        <w:t>түсті</w:t>
      </w:r>
      <w:proofErr w:type="spellEnd"/>
      <w:r w:rsidRPr="00B45FA0">
        <w:rPr>
          <w:color w:val="auto"/>
        </w:rPr>
        <w:t xml:space="preserve"> </w:t>
      </w:r>
      <w:proofErr w:type="spellStart"/>
      <w:r w:rsidRPr="00B45FA0">
        <w:rPr>
          <w:color w:val="auto"/>
        </w:rPr>
        <w:t>қарандаштар</w:t>
      </w:r>
      <w:proofErr w:type="spellEnd"/>
      <w:r w:rsidRPr="00B45FA0">
        <w:rPr>
          <w:color w:val="auto"/>
        </w:rPr>
        <w:t xml:space="preserve">.  </w:t>
      </w:r>
      <w:proofErr w:type="spellStart"/>
      <w:r w:rsidRPr="00B45FA0">
        <w:rPr>
          <w:color w:val="auto"/>
        </w:rPr>
        <w:t>Ағаш</w:t>
      </w:r>
      <w:proofErr w:type="spellEnd"/>
      <w:r w:rsidRPr="00B45FA0">
        <w:rPr>
          <w:color w:val="auto"/>
        </w:rPr>
        <w:t xml:space="preserve"> </w:t>
      </w:r>
      <w:proofErr w:type="spellStart"/>
      <w:r w:rsidRPr="00B45FA0">
        <w:rPr>
          <w:color w:val="auto"/>
        </w:rPr>
        <w:t>немесе</w:t>
      </w:r>
      <w:proofErr w:type="spellEnd"/>
      <w:r w:rsidRPr="00B45FA0">
        <w:rPr>
          <w:color w:val="auto"/>
        </w:rPr>
        <w:t xml:space="preserve"> </w:t>
      </w:r>
      <w:proofErr w:type="spellStart"/>
      <w:r w:rsidRPr="00B45FA0">
        <w:rPr>
          <w:color w:val="auto"/>
        </w:rPr>
        <w:t>пластмасса</w:t>
      </w:r>
      <w:proofErr w:type="spellEnd"/>
      <w:r w:rsidRPr="00B45FA0">
        <w:rPr>
          <w:color w:val="auto"/>
        </w:rPr>
        <w:t xml:space="preserve"> </w:t>
      </w:r>
      <w:proofErr w:type="spellStart"/>
      <w:r w:rsidRPr="00B45FA0">
        <w:rPr>
          <w:color w:val="auto"/>
        </w:rPr>
        <w:t>бөлшектері</w:t>
      </w:r>
      <w:proofErr w:type="spellEnd"/>
      <w:r w:rsidRPr="00B45FA0">
        <w:rPr>
          <w:color w:val="auto"/>
        </w:rPr>
        <w:t xml:space="preserve"> </w:t>
      </w:r>
      <w:proofErr w:type="spellStart"/>
      <w:r w:rsidRPr="00B45FA0">
        <w:rPr>
          <w:color w:val="auto"/>
        </w:rPr>
        <w:t>бар</w:t>
      </w:r>
      <w:proofErr w:type="spellEnd"/>
      <w:r w:rsidRPr="00B45FA0">
        <w:rPr>
          <w:color w:val="auto"/>
        </w:rPr>
        <w:t xml:space="preserve"> </w:t>
      </w:r>
      <w:proofErr w:type="spellStart"/>
      <w:r w:rsidRPr="00B45FA0">
        <w:rPr>
          <w:color w:val="auto"/>
        </w:rPr>
        <w:t>конструктор</w:t>
      </w:r>
      <w:proofErr w:type="spellEnd"/>
      <w:r w:rsidRPr="00B45FA0">
        <w:rPr>
          <w:color w:val="auto"/>
        </w:rPr>
        <w:t xml:space="preserve">. </w:t>
      </w:r>
      <w:proofErr w:type="spellStart"/>
      <w:r w:rsidRPr="00B45FA0">
        <w:rPr>
          <w:color w:val="auto"/>
        </w:rPr>
        <w:t>Әр</w:t>
      </w:r>
      <w:proofErr w:type="spellEnd"/>
      <w:r w:rsidRPr="00B45FA0">
        <w:rPr>
          <w:color w:val="auto"/>
        </w:rPr>
        <w:t xml:space="preserve"> </w:t>
      </w:r>
      <w:proofErr w:type="spellStart"/>
      <w:r w:rsidRPr="00B45FA0">
        <w:rPr>
          <w:color w:val="auto"/>
        </w:rPr>
        <w:t>түрлі</w:t>
      </w:r>
      <w:proofErr w:type="spellEnd"/>
      <w:r w:rsidRPr="00B45FA0">
        <w:rPr>
          <w:color w:val="auto"/>
        </w:rPr>
        <w:t xml:space="preserve"> </w:t>
      </w:r>
      <w:proofErr w:type="spellStart"/>
      <w:r w:rsidRPr="00B45FA0">
        <w:rPr>
          <w:color w:val="auto"/>
        </w:rPr>
        <w:t>пішінді</w:t>
      </w:r>
      <w:proofErr w:type="spellEnd"/>
      <w:r w:rsidRPr="00B45FA0">
        <w:rPr>
          <w:color w:val="auto"/>
        </w:rPr>
        <w:t xml:space="preserve"> </w:t>
      </w:r>
      <w:proofErr w:type="spellStart"/>
      <w:r w:rsidRPr="00B45FA0">
        <w:rPr>
          <w:color w:val="auto"/>
        </w:rPr>
        <w:t>заттар</w:t>
      </w:r>
      <w:proofErr w:type="spellEnd"/>
      <w:r w:rsidRPr="00B45FA0">
        <w:rPr>
          <w:color w:val="auto"/>
        </w:rPr>
        <w:t xml:space="preserve"> </w:t>
      </w:r>
      <w:proofErr w:type="spellStart"/>
      <w:r w:rsidRPr="00B45FA0">
        <w:rPr>
          <w:color w:val="auto"/>
        </w:rPr>
        <w:t>бейнеленген</w:t>
      </w:r>
      <w:proofErr w:type="spellEnd"/>
      <w:r w:rsidRPr="00B45FA0">
        <w:rPr>
          <w:color w:val="auto"/>
        </w:rPr>
        <w:t xml:space="preserve"> </w:t>
      </w:r>
      <w:proofErr w:type="spellStart"/>
      <w:r w:rsidRPr="00B45FA0">
        <w:rPr>
          <w:color w:val="auto"/>
        </w:rPr>
        <w:t>заттық</w:t>
      </w:r>
      <w:proofErr w:type="spellEnd"/>
      <w:r w:rsidRPr="00B45FA0">
        <w:rPr>
          <w:color w:val="auto"/>
        </w:rPr>
        <w:t xml:space="preserve"> </w:t>
      </w:r>
      <w:proofErr w:type="spellStart"/>
      <w:r w:rsidRPr="00B45FA0">
        <w:rPr>
          <w:color w:val="auto"/>
        </w:rPr>
        <w:t>суреттер</w:t>
      </w:r>
      <w:proofErr w:type="spellEnd"/>
      <w:r w:rsidRPr="00B45FA0">
        <w:rPr>
          <w:color w:val="auto"/>
        </w:rPr>
        <w:t xml:space="preserve">, </w:t>
      </w:r>
      <w:proofErr w:type="spellStart"/>
      <w:r w:rsidRPr="00B45FA0">
        <w:rPr>
          <w:color w:val="auto"/>
        </w:rPr>
        <w:t>карточкалар</w:t>
      </w:r>
      <w:proofErr w:type="spellEnd"/>
      <w:r w:rsidRPr="00B45FA0">
        <w:rPr>
          <w:color w:val="auto"/>
        </w:rPr>
        <w:t xml:space="preserve"> -</w:t>
      </w:r>
      <w:proofErr w:type="spellStart"/>
      <w:r w:rsidRPr="00B45FA0">
        <w:rPr>
          <w:color w:val="auto"/>
        </w:rPr>
        <w:t>ақ</w:t>
      </w:r>
      <w:proofErr w:type="spellEnd"/>
      <w:r w:rsidRPr="00B45FA0">
        <w:rPr>
          <w:color w:val="auto"/>
        </w:rPr>
        <w:t xml:space="preserve">, </w:t>
      </w:r>
      <w:proofErr w:type="spellStart"/>
      <w:r w:rsidRPr="00B45FA0">
        <w:rPr>
          <w:color w:val="auto"/>
        </w:rPr>
        <w:t>кітапшалар</w:t>
      </w:r>
      <w:proofErr w:type="spellEnd"/>
      <w:r w:rsidRPr="00B45FA0">
        <w:rPr>
          <w:color w:val="auto"/>
        </w:rPr>
        <w:t xml:space="preserve">, </w:t>
      </w:r>
      <w:proofErr w:type="spellStart"/>
      <w:r w:rsidRPr="00B45FA0">
        <w:rPr>
          <w:color w:val="auto"/>
        </w:rPr>
        <w:t>ертегілер</w:t>
      </w:r>
      <w:proofErr w:type="spellEnd"/>
      <w:r w:rsidRPr="00B45FA0">
        <w:rPr>
          <w:color w:val="auto"/>
        </w:rPr>
        <w:t xml:space="preserve">, </w:t>
      </w:r>
      <w:proofErr w:type="spellStart"/>
      <w:r w:rsidRPr="00B45FA0">
        <w:rPr>
          <w:color w:val="auto"/>
        </w:rPr>
        <w:t>оның</w:t>
      </w:r>
      <w:proofErr w:type="spellEnd"/>
      <w:r w:rsidRPr="00B45FA0">
        <w:rPr>
          <w:color w:val="auto"/>
        </w:rPr>
        <w:t xml:space="preserve"> </w:t>
      </w:r>
      <w:proofErr w:type="spellStart"/>
      <w:r w:rsidRPr="00B45FA0">
        <w:rPr>
          <w:color w:val="auto"/>
        </w:rPr>
        <w:t>ішінде</w:t>
      </w:r>
      <w:proofErr w:type="spellEnd"/>
      <w:r w:rsidRPr="00B45FA0">
        <w:rPr>
          <w:color w:val="auto"/>
        </w:rPr>
        <w:t xml:space="preserve"> </w:t>
      </w:r>
      <w:proofErr w:type="spellStart"/>
      <w:r w:rsidRPr="00B45FA0">
        <w:rPr>
          <w:color w:val="auto"/>
        </w:rPr>
        <w:t>сөйлейтін</w:t>
      </w:r>
      <w:proofErr w:type="spellEnd"/>
      <w:r w:rsidRPr="00B45FA0">
        <w:rPr>
          <w:color w:val="auto"/>
        </w:rPr>
        <w:t xml:space="preserve"> </w:t>
      </w:r>
      <w:proofErr w:type="spellStart"/>
      <w:r w:rsidRPr="00B45FA0">
        <w:rPr>
          <w:color w:val="auto"/>
        </w:rPr>
        <w:t>кітапшалар</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ертегілер</w:t>
      </w:r>
      <w:proofErr w:type="spellEnd"/>
      <w:r w:rsidRPr="00B45FA0">
        <w:rPr>
          <w:color w:val="auto"/>
        </w:rPr>
        <w:t xml:space="preserve">, </w:t>
      </w:r>
      <w:proofErr w:type="spellStart"/>
      <w:r w:rsidRPr="00B45FA0">
        <w:rPr>
          <w:color w:val="auto"/>
        </w:rPr>
        <w:t>дидактикалық</w:t>
      </w:r>
      <w:proofErr w:type="spellEnd"/>
      <w:r w:rsidRPr="00B45FA0">
        <w:rPr>
          <w:color w:val="auto"/>
        </w:rPr>
        <w:t xml:space="preserve"> </w:t>
      </w:r>
      <w:proofErr w:type="spellStart"/>
      <w:r w:rsidRPr="00B45FA0">
        <w:rPr>
          <w:color w:val="auto"/>
        </w:rPr>
        <w:t>ойындармен</w:t>
      </w:r>
      <w:proofErr w:type="spellEnd"/>
      <w:r w:rsidRPr="00B45FA0">
        <w:rPr>
          <w:color w:val="auto"/>
        </w:rPr>
        <w:t xml:space="preserve"> </w:t>
      </w:r>
      <w:proofErr w:type="spellStart"/>
      <w:r w:rsidRPr="00B45FA0">
        <w:rPr>
          <w:color w:val="auto"/>
        </w:rPr>
        <w:t>де</w:t>
      </w:r>
      <w:proofErr w:type="spellEnd"/>
      <w:r w:rsidRPr="00B45FA0">
        <w:rPr>
          <w:color w:val="auto"/>
        </w:rPr>
        <w:t xml:space="preserve"> </w:t>
      </w:r>
      <w:proofErr w:type="spellStart"/>
      <w:r w:rsidRPr="00B45FA0">
        <w:rPr>
          <w:color w:val="auto"/>
        </w:rPr>
        <w:t>қызыға</w:t>
      </w:r>
      <w:proofErr w:type="spellEnd"/>
      <w:r w:rsidRPr="00B45FA0">
        <w:rPr>
          <w:color w:val="auto"/>
        </w:rPr>
        <w:t xml:space="preserve"> </w:t>
      </w:r>
      <w:proofErr w:type="spellStart"/>
      <w:r w:rsidRPr="00B45FA0">
        <w:rPr>
          <w:color w:val="auto"/>
        </w:rPr>
        <w:t>ойнап</w:t>
      </w:r>
      <w:proofErr w:type="spellEnd"/>
      <w:r w:rsidRPr="00B45FA0">
        <w:rPr>
          <w:color w:val="auto"/>
        </w:rPr>
        <w:t xml:space="preserve">, </w:t>
      </w:r>
      <w:proofErr w:type="spellStart"/>
      <w:r w:rsidRPr="00B45FA0">
        <w:rPr>
          <w:color w:val="auto"/>
        </w:rPr>
        <w:t>уақыттарын</w:t>
      </w:r>
      <w:proofErr w:type="spellEnd"/>
      <w:r w:rsidRPr="00B45FA0">
        <w:rPr>
          <w:color w:val="auto"/>
        </w:rPr>
        <w:t xml:space="preserve"> </w:t>
      </w:r>
      <w:proofErr w:type="spellStart"/>
      <w:r w:rsidRPr="00B45FA0">
        <w:rPr>
          <w:color w:val="auto"/>
        </w:rPr>
        <w:t>тиімді</w:t>
      </w:r>
      <w:proofErr w:type="spellEnd"/>
      <w:r w:rsidRPr="00B45FA0">
        <w:rPr>
          <w:color w:val="auto"/>
        </w:rPr>
        <w:t xml:space="preserve"> </w:t>
      </w:r>
      <w:proofErr w:type="spellStart"/>
      <w:r w:rsidRPr="00B45FA0">
        <w:rPr>
          <w:color w:val="auto"/>
        </w:rPr>
        <w:t>өткізеді</w:t>
      </w:r>
      <w:proofErr w:type="spellEnd"/>
      <w:r w:rsidRPr="00B45FA0">
        <w:rPr>
          <w:color w:val="auto"/>
        </w:rPr>
        <w:t xml:space="preserve">. </w:t>
      </w:r>
    </w:p>
    <w:p w14:paraId="2C6C79E2" w14:textId="77777777" w:rsidR="00A24F94" w:rsidRPr="00B45FA0" w:rsidRDefault="00A24F94" w:rsidP="00A24F94">
      <w:pPr>
        <w:ind w:left="287" w:right="165"/>
        <w:rPr>
          <w:color w:val="auto"/>
        </w:rPr>
      </w:pPr>
      <w:r w:rsidRPr="00B45FA0">
        <w:rPr>
          <w:color w:val="auto"/>
        </w:rPr>
        <w:t xml:space="preserve">      Мектепке </w:t>
      </w:r>
      <w:proofErr w:type="spellStart"/>
      <w:r w:rsidRPr="00B45FA0">
        <w:rPr>
          <w:color w:val="auto"/>
        </w:rPr>
        <w:t>дейінгі</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мемлекеттік</w:t>
      </w:r>
      <w:proofErr w:type="spellEnd"/>
      <w:r w:rsidRPr="00B45FA0">
        <w:rPr>
          <w:color w:val="auto"/>
        </w:rPr>
        <w:t xml:space="preserve"> </w:t>
      </w:r>
      <w:proofErr w:type="spellStart"/>
      <w:r w:rsidRPr="00B45FA0">
        <w:rPr>
          <w:color w:val="auto"/>
        </w:rPr>
        <w:t>стандартына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балаларды</w:t>
      </w:r>
      <w:proofErr w:type="spellEnd"/>
      <w:r w:rsidRPr="00B45FA0">
        <w:rPr>
          <w:color w:val="auto"/>
        </w:rPr>
        <w:t xml:space="preserve"> </w:t>
      </w:r>
      <w:proofErr w:type="spellStart"/>
      <w:r w:rsidRPr="00B45FA0">
        <w:rPr>
          <w:color w:val="auto"/>
        </w:rPr>
        <w:t>мектепалды</w:t>
      </w:r>
      <w:proofErr w:type="spellEnd"/>
      <w:r w:rsidRPr="00B45FA0">
        <w:rPr>
          <w:color w:val="auto"/>
        </w:rPr>
        <w:t xml:space="preserve"> </w:t>
      </w:r>
      <w:proofErr w:type="spellStart"/>
      <w:r w:rsidRPr="00B45FA0">
        <w:rPr>
          <w:color w:val="auto"/>
        </w:rPr>
        <w:t>даярлық</w:t>
      </w:r>
      <w:proofErr w:type="spellEnd"/>
      <w:r w:rsidRPr="00B45FA0">
        <w:rPr>
          <w:color w:val="auto"/>
        </w:rPr>
        <w:t xml:space="preserve"> (МАД) </w:t>
      </w:r>
      <w:proofErr w:type="spellStart"/>
      <w:r w:rsidRPr="00B45FA0">
        <w:rPr>
          <w:color w:val="auto"/>
        </w:rPr>
        <w:t>сыныптарда</w:t>
      </w:r>
      <w:proofErr w:type="spellEnd"/>
      <w:r w:rsidRPr="00B45FA0">
        <w:rPr>
          <w:color w:val="auto"/>
        </w:rPr>
        <w:t xml:space="preserve"> </w:t>
      </w:r>
      <w:proofErr w:type="spellStart"/>
      <w:r w:rsidRPr="00B45FA0">
        <w:rPr>
          <w:color w:val="auto"/>
        </w:rPr>
        <w:t>тәрбиелеу</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психологикалық</w:t>
      </w:r>
      <w:proofErr w:type="spellEnd"/>
      <w:r w:rsidRPr="00B45FA0">
        <w:rPr>
          <w:color w:val="auto"/>
        </w:rPr>
        <w:t xml:space="preserve"> – </w:t>
      </w:r>
      <w:proofErr w:type="spellStart"/>
      <w:r w:rsidRPr="00B45FA0">
        <w:rPr>
          <w:color w:val="auto"/>
        </w:rPr>
        <w:t>педагогикалық</w:t>
      </w:r>
      <w:proofErr w:type="spellEnd"/>
      <w:r w:rsidRPr="00B45FA0">
        <w:rPr>
          <w:color w:val="auto"/>
        </w:rPr>
        <w:t xml:space="preserve"> </w:t>
      </w:r>
      <w:proofErr w:type="spellStart"/>
      <w:r w:rsidRPr="00B45FA0">
        <w:rPr>
          <w:color w:val="auto"/>
        </w:rPr>
        <w:t>негізіне</w:t>
      </w:r>
      <w:proofErr w:type="spellEnd"/>
      <w:r w:rsidRPr="00B45FA0">
        <w:rPr>
          <w:color w:val="auto"/>
        </w:rPr>
        <w:t xml:space="preserve"> </w:t>
      </w:r>
      <w:proofErr w:type="spellStart"/>
      <w:r w:rsidRPr="00B45FA0">
        <w:rPr>
          <w:color w:val="auto"/>
        </w:rPr>
        <w:t>қойылатын</w:t>
      </w:r>
      <w:proofErr w:type="spellEnd"/>
      <w:r w:rsidRPr="00B45FA0">
        <w:rPr>
          <w:color w:val="auto"/>
        </w:rPr>
        <w:t xml:space="preserve"> </w:t>
      </w:r>
      <w:proofErr w:type="spellStart"/>
      <w:r w:rsidRPr="00B45FA0">
        <w:rPr>
          <w:color w:val="auto"/>
        </w:rPr>
        <w:t>талаптар</w:t>
      </w:r>
      <w:proofErr w:type="spellEnd"/>
      <w:r w:rsidRPr="00B45FA0">
        <w:rPr>
          <w:color w:val="auto"/>
        </w:rPr>
        <w:t xml:space="preserve"> </w:t>
      </w:r>
      <w:proofErr w:type="spellStart"/>
      <w:r w:rsidRPr="00B45FA0">
        <w:rPr>
          <w:color w:val="auto"/>
        </w:rPr>
        <w:t>жүйесі</w:t>
      </w:r>
      <w:proofErr w:type="spellEnd"/>
      <w:r w:rsidRPr="00B45FA0">
        <w:rPr>
          <w:color w:val="auto"/>
        </w:rPr>
        <w:t xml:space="preserve"> </w:t>
      </w:r>
      <w:proofErr w:type="spellStart"/>
      <w:r w:rsidRPr="00B45FA0">
        <w:rPr>
          <w:color w:val="auto"/>
        </w:rPr>
        <w:t>кіреді</w:t>
      </w:r>
      <w:proofErr w:type="spellEnd"/>
      <w:r w:rsidRPr="00B45FA0">
        <w:rPr>
          <w:color w:val="auto"/>
        </w:rPr>
        <w:t xml:space="preserve">, </w:t>
      </w:r>
      <w:proofErr w:type="spellStart"/>
      <w:r w:rsidRPr="00B45FA0">
        <w:rPr>
          <w:color w:val="auto"/>
        </w:rPr>
        <w:t>осы</w:t>
      </w:r>
      <w:proofErr w:type="spellEnd"/>
      <w:r w:rsidRPr="00B45FA0">
        <w:rPr>
          <w:color w:val="auto"/>
        </w:rPr>
        <w:t xml:space="preserve"> </w:t>
      </w:r>
      <w:proofErr w:type="spellStart"/>
      <w:r w:rsidRPr="00B45FA0">
        <w:rPr>
          <w:color w:val="auto"/>
        </w:rPr>
        <w:t>талаптар</w:t>
      </w:r>
      <w:proofErr w:type="spellEnd"/>
      <w:r w:rsidRPr="00B45FA0">
        <w:rPr>
          <w:color w:val="auto"/>
        </w:rPr>
        <w:t xml:space="preserve"> </w:t>
      </w:r>
      <w:proofErr w:type="spellStart"/>
      <w:proofErr w:type="gramStart"/>
      <w:r w:rsidRPr="00B45FA0">
        <w:rPr>
          <w:color w:val="auto"/>
        </w:rPr>
        <w:t>жүйелі</w:t>
      </w:r>
      <w:proofErr w:type="spellEnd"/>
      <w:r w:rsidRPr="00B45FA0">
        <w:rPr>
          <w:color w:val="auto"/>
        </w:rPr>
        <w:t xml:space="preserve">  </w:t>
      </w:r>
      <w:proofErr w:type="spellStart"/>
      <w:r w:rsidRPr="00B45FA0">
        <w:rPr>
          <w:color w:val="auto"/>
        </w:rPr>
        <w:t>түрде</w:t>
      </w:r>
      <w:proofErr w:type="spellEnd"/>
      <w:proofErr w:type="gramEnd"/>
      <w:r w:rsidRPr="00B45FA0">
        <w:rPr>
          <w:color w:val="auto"/>
        </w:rPr>
        <w:t xml:space="preserve">  </w:t>
      </w:r>
      <w:proofErr w:type="spellStart"/>
      <w:r w:rsidRPr="00B45FA0">
        <w:rPr>
          <w:color w:val="auto"/>
        </w:rPr>
        <w:t>орындалып</w:t>
      </w:r>
      <w:proofErr w:type="spellEnd"/>
      <w:r w:rsidRPr="00B45FA0">
        <w:rPr>
          <w:color w:val="auto"/>
        </w:rPr>
        <w:t xml:space="preserve"> </w:t>
      </w:r>
      <w:proofErr w:type="spellStart"/>
      <w:r w:rsidRPr="00B45FA0">
        <w:rPr>
          <w:color w:val="auto"/>
        </w:rPr>
        <w:t>келеді</w:t>
      </w:r>
      <w:proofErr w:type="spellEnd"/>
      <w:r w:rsidRPr="00B45FA0">
        <w:rPr>
          <w:color w:val="auto"/>
        </w:rPr>
        <w:t xml:space="preserve">. МАД </w:t>
      </w:r>
      <w:proofErr w:type="spellStart"/>
      <w:r w:rsidRPr="00B45FA0">
        <w:rPr>
          <w:color w:val="auto"/>
        </w:rPr>
        <w:t>сыныптарда</w:t>
      </w:r>
      <w:proofErr w:type="spellEnd"/>
      <w:r w:rsidRPr="00B45FA0">
        <w:rPr>
          <w:color w:val="auto"/>
        </w:rPr>
        <w:t xml:space="preserve"> </w:t>
      </w:r>
      <w:proofErr w:type="spellStart"/>
      <w:r w:rsidRPr="00B45FA0">
        <w:rPr>
          <w:color w:val="auto"/>
        </w:rPr>
        <w:t>бес</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саласын</w:t>
      </w:r>
      <w:proofErr w:type="spellEnd"/>
      <w:r w:rsidRPr="00B45FA0">
        <w:rPr>
          <w:color w:val="auto"/>
        </w:rPr>
        <w:t xml:space="preserve"> </w:t>
      </w:r>
      <w:proofErr w:type="spellStart"/>
      <w:r w:rsidRPr="00B45FA0">
        <w:rPr>
          <w:color w:val="auto"/>
        </w:rPr>
        <w:t>негізге</w:t>
      </w:r>
      <w:proofErr w:type="spellEnd"/>
      <w:r w:rsidRPr="00B45FA0">
        <w:rPr>
          <w:color w:val="auto"/>
        </w:rPr>
        <w:t xml:space="preserve"> </w:t>
      </w:r>
      <w:proofErr w:type="spellStart"/>
      <w:r w:rsidRPr="00B45FA0">
        <w:rPr>
          <w:color w:val="auto"/>
        </w:rPr>
        <w:t>ала</w:t>
      </w:r>
      <w:proofErr w:type="spellEnd"/>
      <w:r w:rsidRPr="00B45FA0">
        <w:rPr>
          <w:color w:val="auto"/>
        </w:rPr>
        <w:t xml:space="preserve"> </w:t>
      </w:r>
      <w:proofErr w:type="spellStart"/>
      <w:r w:rsidRPr="00B45FA0">
        <w:rPr>
          <w:color w:val="auto"/>
        </w:rPr>
        <w:t>отырып</w:t>
      </w:r>
      <w:proofErr w:type="spellEnd"/>
      <w:r w:rsidRPr="00B45FA0">
        <w:rPr>
          <w:color w:val="auto"/>
        </w:rPr>
        <w:t xml:space="preserve"> </w:t>
      </w:r>
      <w:proofErr w:type="spellStart"/>
      <w:r w:rsidRPr="00B45FA0">
        <w:rPr>
          <w:color w:val="auto"/>
        </w:rPr>
        <w:t>дамытушы</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ұйымдастырылған</w:t>
      </w:r>
      <w:proofErr w:type="spellEnd"/>
      <w:r w:rsidRPr="00B45FA0">
        <w:rPr>
          <w:color w:val="auto"/>
        </w:rPr>
        <w:t xml:space="preserve">. </w:t>
      </w:r>
      <w:proofErr w:type="spellStart"/>
      <w:r w:rsidRPr="00B45FA0">
        <w:rPr>
          <w:color w:val="auto"/>
        </w:rPr>
        <w:t>Бала</w:t>
      </w:r>
      <w:proofErr w:type="spellEnd"/>
      <w:r w:rsidRPr="00B45FA0">
        <w:rPr>
          <w:color w:val="auto"/>
        </w:rPr>
        <w:t xml:space="preserve"> </w:t>
      </w:r>
      <w:proofErr w:type="spellStart"/>
      <w:r w:rsidRPr="00B45FA0">
        <w:rPr>
          <w:color w:val="auto"/>
        </w:rPr>
        <w:t>өмірін</w:t>
      </w:r>
      <w:proofErr w:type="spellEnd"/>
      <w:r w:rsidRPr="00B45FA0">
        <w:rPr>
          <w:color w:val="auto"/>
        </w:rPr>
        <w:t xml:space="preserve"> </w:t>
      </w:r>
      <w:proofErr w:type="spellStart"/>
      <w:r w:rsidRPr="00B45FA0">
        <w:rPr>
          <w:color w:val="auto"/>
        </w:rPr>
        <w:t>ұйымдастыруды</w:t>
      </w:r>
      <w:proofErr w:type="spellEnd"/>
      <w:r w:rsidRPr="00B45FA0">
        <w:rPr>
          <w:color w:val="auto"/>
        </w:rPr>
        <w:t xml:space="preserve"> </w:t>
      </w:r>
      <w:proofErr w:type="spellStart"/>
      <w:r w:rsidRPr="00B45FA0">
        <w:rPr>
          <w:color w:val="auto"/>
        </w:rPr>
        <w:t>қамтамасыз</w:t>
      </w:r>
      <w:proofErr w:type="spellEnd"/>
      <w:r w:rsidRPr="00B45FA0">
        <w:rPr>
          <w:color w:val="auto"/>
        </w:rPr>
        <w:t xml:space="preserve"> </w:t>
      </w:r>
      <w:proofErr w:type="spellStart"/>
      <w:proofErr w:type="gramStart"/>
      <w:r w:rsidRPr="00B45FA0">
        <w:rPr>
          <w:color w:val="auto"/>
        </w:rPr>
        <w:t>ететін</w:t>
      </w:r>
      <w:proofErr w:type="spellEnd"/>
      <w:r w:rsidRPr="00B45FA0">
        <w:rPr>
          <w:color w:val="auto"/>
        </w:rPr>
        <w:t xml:space="preserve">  </w:t>
      </w:r>
      <w:proofErr w:type="spellStart"/>
      <w:r w:rsidRPr="00B45FA0">
        <w:rPr>
          <w:color w:val="auto"/>
        </w:rPr>
        <w:t>материалдық</w:t>
      </w:r>
      <w:proofErr w:type="spellEnd"/>
      <w:proofErr w:type="gramEnd"/>
      <w:r w:rsidRPr="00B45FA0">
        <w:rPr>
          <w:color w:val="auto"/>
        </w:rPr>
        <w:t xml:space="preserve"> – </w:t>
      </w:r>
      <w:proofErr w:type="spellStart"/>
      <w:r w:rsidRPr="00B45FA0">
        <w:rPr>
          <w:color w:val="auto"/>
        </w:rPr>
        <w:t>техникалық</w:t>
      </w:r>
      <w:proofErr w:type="spellEnd"/>
      <w:r w:rsidRPr="00B45FA0">
        <w:rPr>
          <w:color w:val="auto"/>
        </w:rPr>
        <w:t xml:space="preserve">, </w:t>
      </w:r>
      <w:proofErr w:type="spellStart"/>
      <w:r w:rsidRPr="00B45FA0">
        <w:rPr>
          <w:color w:val="auto"/>
        </w:rPr>
        <w:t>санитарлық</w:t>
      </w:r>
      <w:proofErr w:type="spellEnd"/>
      <w:r w:rsidRPr="00B45FA0">
        <w:rPr>
          <w:color w:val="auto"/>
        </w:rPr>
        <w:t xml:space="preserve"> – </w:t>
      </w:r>
      <w:proofErr w:type="spellStart"/>
      <w:r w:rsidRPr="00B45FA0">
        <w:rPr>
          <w:color w:val="auto"/>
        </w:rPr>
        <w:lastRenderedPageBreak/>
        <w:t>гигиеналық</w:t>
      </w:r>
      <w:proofErr w:type="spellEnd"/>
      <w:r w:rsidRPr="00B45FA0">
        <w:rPr>
          <w:color w:val="auto"/>
        </w:rPr>
        <w:t xml:space="preserve">, </w:t>
      </w:r>
      <w:proofErr w:type="spellStart"/>
      <w:r w:rsidRPr="00B45FA0">
        <w:rPr>
          <w:color w:val="auto"/>
        </w:rPr>
        <w:t>психологиялық</w:t>
      </w:r>
      <w:proofErr w:type="spellEnd"/>
      <w:r w:rsidRPr="00B45FA0">
        <w:rPr>
          <w:color w:val="auto"/>
        </w:rPr>
        <w:t xml:space="preserve"> – </w:t>
      </w:r>
      <w:proofErr w:type="spellStart"/>
      <w:r w:rsidRPr="00B45FA0">
        <w:rPr>
          <w:color w:val="auto"/>
        </w:rPr>
        <w:t>педагогикалық</w:t>
      </w:r>
      <w:proofErr w:type="spellEnd"/>
      <w:r w:rsidRPr="00B45FA0">
        <w:rPr>
          <w:color w:val="auto"/>
        </w:rPr>
        <w:t xml:space="preserve">, </w:t>
      </w:r>
      <w:proofErr w:type="spellStart"/>
      <w:r w:rsidRPr="00B45FA0">
        <w:rPr>
          <w:color w:val="auto"/>
        </w:rPr>
        <w:t>эстетикалық</w:t>
      </w:r>
      <w:proofErr w:type="spellEnd"/>
      <w:r w:rsidRPr="00B45FA0">
        <w:rPr>
          <w:color w:val="auto"/>
        </w:rPr>
        <w:t xml:space="preserve"> </w:t>
      </w:r>
      <w:proofErr w:type="spellStart"/>
      <w:r w:rsidRPr="00B45FA0">
        <w:rPr>
          <w:color w:val="auto"/>
        </w:rPr>
        <w:t>жағдайларды</w:t>
      </w:r>
      <w:proofErr w:type="spellEnd"/>
      <w:r w:rsidRPr="00B45FA0">
        <w:rPr>
          <w:color w:val="auto"/>
        </w:rPr>
        <w:t xml:space="preserve">  </w:t>
      </w:r>
      <w:proofErr w:type="spellStart"/>
      <w:r w:rsidRPr="00B45FA0">
        <w:rPr>
          <w:color w:val="auto"/>
        </w:rPr>
        <w:t>кешенді</w:t>
      </w:r>
      <w:proofErr w:type="spellEnd"/>
      <w:r w:rsidRPr="00B45FA0">
        <w:rPr>
          <w:color w:val="auto"/>
        </w:rPr>
        <w:t xml:space="preserve"> </w:t>
      </w:r>
      <w:proofErr w:type="spellStart"/>
      <w:r w:rsidRPr="00B45FA0">
        <w:rPr>
          <w:color w:val="auto"/>
        </w:rPr>
        <w:t>ұйымдастыру</w:t>
      </w:r>
      <w:proofErr w:type="spellEnd"/>
      <w:r w:rsidRPr="00B45FA0">
        <w:rPr>
          <w:color w:val="auto"/>
        </w:rPr>
        <w:t xml:space="preserve"> </w:t>
      </w:r>
      <w:proofErr w:type="spellStart"/>
      <w:r w:rsidRPr="00B45FA0">
        <w:rPr>
          <w:color w:val="auto"/>
        </w:rPr>
        <w:t>ескерілген</w:t>
      </w:r>
      <w:proofErr w:type="spellEnd"/>
      <w:r w:rsidRPr="00B45FA0">
        <w:rPr>
          <w:color w:val="auto"/>
        </w:rPr>
        <w:t xml:space="preserve">.  </w:t>
      </w:r>
      <w:proofErr w:type="spellStart"/>
      <w:r w:rsidRPr="00B45FA0">
        <w:rPr>
          <w:color w:val="auto"/>
        </w:rPr>
        <w:t>Пәндік</w:t>
      </w:r>
      <w:proofErr w:type="spellEnd"/>
      <w:r w:rsidRPr="00B45FA0">
        <w:rPr>
          <w:color w:val="auto"/>
        </w:rPr>
        <w:t xml:space="preserve"> – </w:t>
      </w:r>
      <w:proofErr w:type="spellStart"/>
      <w:r w:rsidRPr="00B45FA0">
        <w:rPr>
          <w:color w:val="auto"/>
        </w:rPr>
        <w:t>дамытушы</w:t>
      </w:r>
      <w:proofErr w:type="spellEnd"/>
      <w:r w:rsidRPr="00B45FA0">
        <w:rPr>
          <w:color w:val="auto"/>
        </w:rPr>
        <w:t xml:space="preserve"> </w:t>
      </w:r>
      <w:proofErr w:type="spellStart"/>
      <w:proofErr w:type="gramStart"/>
      <w:r w:rsidRPr="00B45FA0">
        <w:rPr>
          <w:color w:val="auto"/>
        </w:rPr>
        <w:t>ортада</w:t>
      </w:r>
      <w:proofErr w:type="spellEnd"/>
      <w:r w:rsidRPr="00B45FA0">
        <w:rPr>
          <w:color w:val="auto"/>
        </w:rPr>
        <w:t xml:space="preserve">  </w:t>
      </w:r>
      <w:proofErr w:type="spellStart"/>
      <w:r w:rsidRPr="00B45FA0">
        <w:rPr>
          <w:color w:val="auto"/>
        </w:rPr>
        <w:t>баланың</w:t>
      </w:r>
      <w:proofErr w:type="spellEnd"/>
      <w:proofErr w:type="gramEnd"/>
      <w:r w:rsidRPr="00B45FA0">
        <w:rPr>
          <w:color w:val="auto"/>
        </w:rPr>
        <w:t xml:space="preserve"> </w:t>
      </w:r>
      <w:proofErr w:type="spellStart"/>
      <w:r w:rsidRPr="00B45FA0">
        <w:rPr>
          <w:color w:val="auto"/>
        </w:rPr>
        <w:t>құрдастарымен</w:t>
      </w:r>
      <w:proofErr w:type="spellEnd"/>
      <w:r w:rsidRPr="00B45FA0">
        <w:rPr>
          <w:color w:val="auto"/>
        </w:rPr>
        <w:t xml:space="preserve">, </w:t>
      </w:r>
      <w:proofErr w:type="spellStart"/>
      <w:r w:rsidRPr="00B45FA0">
        <w:rPr>
          <w:color w:val="auto"/>
        </w:rPr>
        <w:t>заттық</w:t>
      </w:r>
      <w:proofErr w:type="spellEnd"/>
      <w:r w:rsidRPr="00B45FA0">
        <w:rPr>
          <w:color w:val="auto"/>
        </w:rPr>
        <w:t xml:space="preserve"> </w:t>
      </w:r>
      <w:proofErr w:type="spellStart"/>
      <w:r w:rsidRPr="00B45FA0">
        <w:rPr>
          <w:color w:val="auto"/>
        </w:rPr>
        <w:t>обьектілермен</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жұмыс</w:t>
      </w:r>
      <w:proofErr w:type="spellEnd"/>
      <w:r w:rsidRPr="00B45FA0">
        <w:rPr>
          <w:color w:val="auto"/>
        </w:rPr>
        <w:t xml:space="preserve">, </w:t>
      </w:r>
      <w:proofErr w:type="spellStart"/>
      <w:r w:rsidRPr="00B45FA0">
        <w:rPr>
          <w:color w:val="auto"/>
        </w:rPr>
        <w:t>өзара</w:t>
      </w:r>
      <w:proofErr w:type="spellEnd"/>
      <w:r w:rsidRPr="00B45FA0">
        <w:rPr>
          <w:color w:val="auto"/>
        </w:rPr>
        <w:t xml:space="preserve"> </w:t>
      </w:r>
      <w:proofErr w:type="spellStart"/>
      <w:r w:rsidRPr="00B45FA0">
        <w:rPr>
          <w:color w:val="auto"/>
        </w:rPr>
        <w:t>іс</w:t>
      </w:r>
      <w:proofErr w:type="spellEnd"/>
      <w:r w:rsidRPr="00B45FA0">
        <w:rPr>
          <w:color w:val="auto"/>
        </w:rPr>
        <w:t xml:space="preserve"> – </w:t>
      </w:r>
      <w:proofErr w:type="spellStart"/>
      <w:r w:rsidRPr="00B45FA0">
        <w:rPr>
          <w:color w:val="auto"/>
        </w:rPr>
        <w:t>әрекетпен</w:t>
      </w:r>
      <w:proofErr w:type="spellEnd"/>
      <w:r w:rsidRPr="00B45FA0">
        <w:rPr>
          <w:color w:val="auto"/>
        </w:rPr>
        <w:t xml:space="preserve"> </w:t>
      </w:r>
      <w:proofErr w:type="spellStart"/>
      <w:r w:rsidRPr="00B45FA0">
        <w:rPr>
          <w:color w:val="auto"/>
        </w:rPr>
        <w:t>тәжірибе</w:t>
      </w:r>
      <w:proofErr w:type="spellEnd"/>
      <w:r w:rsidRPr="00B45FA0">
        <w:rPr>
          <w:color w:val="auto"/>
        </w:rPr>
        <w:t xml:space="preserve"> </w:t>
      </w:r>
      <w:proofErr w:type="spellStart"/>
      <w:r w:rsidRPr="00B45FA0">
        <w:rPr>
          <w:color w:val="auto"/>
        </w:rPr>
        <w:t>бөлісуге</w:t>
      </w:r>
      <w:proofErr w:type="spellEnd"/>
      <w:r w:rsidRPr="00B45FA0">
        <w:rPr>
          <w:color w:val="auto"/>
        </w:rPr>
        <w:t xml:space="preserve">  </w:t>
      </w:r>
      <w:proofErr w:type="spellStart"/>
      <w:r w:rsidRPr="00B45FA0">
        <w:rPr>
          <w:color w:val="auto"/>
        </w:rPr>
        <w:t>жағдай</w:t>
      </w:r>
      <w:proofErr w:type="spellEnd"/>
      <w:r w:rsidRPr="00B45FA0">
        <w:rPr>
          <w:color w:val="auto"/>
        </w:rPr>
        <w:t xml:space="preserve"> </w:t>
      </w:r>
      <w:proofErr w:type="spellStart"/>
      <w:r w:rsidRPr="00B45FA0">
        <w:rPr>
          <w:color w:val="auto"/>
        </w:rPr>
        <w:t>жасалынған</w:t>
      </w:r>
      <w:proofErr w:type="spellEnd"/>
      <w:r w:rsidRPr="00B45FA0">
        <w:rPr>
          <w:color w:val="auto"/>
        </w:rPr>
        <w:t xml:space="preserve">. </w:t>
      </w:r>
    </w:p>
    <w:p w14:paraId="588C915E" w14:textId="77777777" w:rsidR="00A24F94" w:rsidRPr="00B45FA0" w:rsidRDefault="00A24F94" w:rsidP="00A24F94">
      <w:pPr>
        <w:ind w:left="287" w:right="165"/>
        <w:rPr>
          <w:color w:val="auto"/>
        </w:rPr>
      </w:pPr>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толыққанды</w:t>
      </w:r>
      <w:proofErr w:type="spellEnd"/>
      <w:r w:rsidRPr="00B45FA0">
        <w:rPr>
          <w:color w:val="auto"/>
        </w:rPr>
        <w:t xml:space="preserve"> </w:t>
      </w:r>
      <w:proofErr w:type="spellStart"/>
      <w:r w:rsidRPr="00B45FA0">
        <w:rPr>
          <w:color w:val="auto"/>
        </w:rPr>
        <w:t>физикалық</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proofErr w:type="gramStart"/>
      <w:r w:rsidRPr="00B45FA0">
        <w:rPr>
          <w:color w:val="auto"/>
        </w:rPr>
        <w:t>мектептің</w:t>
      </w:r>
      <w:proofErr w:type="spellEnd"/>
      <w:r w:rsidRPr="00B45FA0">
        <w:rPr>
          <w:color w:val="auto"/>
        </w:rPr>
        <w:t xml:space="preserve">  </w:t>
      </w:r>
      <w:proofErr w:type="spellStart"/>
      <w:r w:rsidRPr="00B45FA0">
        <w:rPr>
          <w:color w:val="auto"/>
        </w:rPr>
        <w:t>спорт</w:t>
      </w:r>
      <w:proofErr w:type="spellEnd"/>
      <w:proofErr w:type="gramEnd"/>
      <w:r w:rsidRPr="00B45FA0">
        <w:rPr>
          <w:color w:val="auto"/>
        </w:rPr>
        <w:t xml:space="preserve"> </w:t>
      </w:r>
      <w:proofErr w:type="spellStart"/>
      <w:r w:rsidRPr="00B45FA0">
        <w:rPr>
          <w:color w:val="auto"/>
        </w:rPr>
        <w:t>залы</w:t>
      </w:r>
      <w:proofErr w:type="spellEnd"/>
      <w:r w:rsidRPr="00B45FA0">
        <w:rPr>
          <w:color w:val="auto"/>
        </w:rPr>
        <w:t xml:space="preserve">, </w:t>
      </w:r>
      <w:proofErr w:type="spellStart"/>
      <w:r w:rsidRPr="00B45FA0">
        <w:rPr>
          <w:color w:val="auto"/>
        </w:rPr>
        <w:t>спорттық</w:t>
      </w:r>
      <w:proofErr w:type="spellEnd"/>
      <w:r w:rsidRPr="00B45FA0">
        <w:rPr>
          <w:color w:val="auto"/>
        </w:rPr>
        <w:t xml:space="preserve"> </w:t>
      </w:r>
      <w:proofErr w:type="spellStart"/>
      <w:r w:rsidRPr="00B45FA0">
        <w:rPr>
          <w:color w:val="auto"/>
        </w:rPr>
        <w:t>снарядттар</w:t>
      </w:r>
      <w:proofErr w:type="spellEnd"/>
      <w:r w:rsidRPr="00B45FA0">
        <w:rPr>
          <w:color w:val="auto"/>
        </w:rPr>
        <w:t xml:space="preserve"> (</w:t>
      </w:r>
      <w:proofErr w:type="spellStart"/>
      <w:r w:rsidRPr="00B45FA0">
        <w:rPr>
          <w:color w:val="auto"/>
        </w:rPr>
        <w:t>футбол</w:t>
      </w:r>
      <w:proofErr w:type="spellEnd"/>
      <w:r w:rsidRPr="00B45FA0">
        <w:rPr>
          <w:color w:val="auto"/>
        </w:rPr>
        <w:t xml:space="preserve">, </w:t>
      </w:r>
      <w:proofErr w:type="spellStart"/>
      <w:r w:rsidRPr="00B45FA0">
        <w:rPr>
          <w:color w:val="auto"/>
        </w:rPr>
        <w:t>үрмелі</w:t>
      </w:r>
      <w:proofErr w:type="spellEnd"/>
      <w:r w:rsidRPr="00B45FA0">
        <w:rPr>
          <w:color w:val="auto"/>
        </w:rPr>
        <w:t xml:space="preserve"> </w:t>
      </w:r>
      <w:proofErr w:type="spellStart"/>
      <w:r w:rsidRPr="00B45FA0">
        <w:rPr>
          <w:color w:val="auto"/>
        </w:rPr>
        <w:t>доптар</w:t>
      </w:r>
      <w:proofErr w:type="spellEnd"/>
      <w:r w:rsidRPr="00B45FA0">
        <w:rPr>
          <w:color w:val="auto"/>
        </w:rPr>
        <w:t xml:space="preserve">, </w:t>
      </w:r>
      <w:proofErr w:type="spellStart"/>
      <w:r w:rsidRPr="00B45FA0">
        <w:rPr>
          <w:color w:val="auto"/>
        </w:rPr>
        <w:t>секіртпелер</w:t>
      </w:r>
      <w:proofErr w:type="spellEnd"/>
      <w:r w:rsidRPr="00B45FA0">
        <w:rPr>
          <w:color w:val="auto"/>
        </w:rPr>
        <w:t xml:space="preserve">, </w:t>
      </w:r>
      <w:proofErr w:type="spellStart"/>
      <w:r w:rsidRPr="00B45FA0">
        <w:rPr>
          <w:color w:val="auto"/>
        </w:rPr>
        <w:t>шеңбер</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т.б</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интеллектуалды</w:t>
      </w:r>
      <w:proofErr w:type="spellEnd"/>
      <w:r w:rsidRPr="00B45FA0">
        <w:rPr>
          <w:color w:val="auto"/>
        </w:rPr>
        <w:t xml:space="preserve"> </w:t>
      </w:r>
      <w:proofErr w:type="spellStart"/>
      <w:r w:rsidRPr="00B45FA0">
        <w:rPr>
          <w:color w:val="auto"/>
        </w:rPr>
        <w:t>дамуы</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r w:rsidRPr="00B45FA0">
        <w:rPr>
          <w:color w:val="auto"/>
        </w:rPr>
        <w:t>сюжеттік</w:t>
      </w:r>
      <w:proofErr w:type="spellEnd"/>
      <w:r w:rsidRPr="00B45FA0">
        <w:rPr>
          <w:color w:val="auto"/>
        </w:rPr>
        <w:t xml:space="preserve"> </w:t>
      </w:r>
      <w:proofErr w:type="spellStart"/>
      <w:r w:rsidRPr="00B45FA0">
        <w:rPr>
          <w:color w:val="auto"/>
        </w:rPr>
        <w:t>суреттері</w:t>
      </w:r>
      <w:proofErr w:type="spellEnd"/>
      <w:r w:rsidRPr="00B45FA0">
        <w:rPr>
          <w:color w:val="auto"/>
        </w:rPr>
        <w:t xml:space="preserve"> </w:t>
      </w:r>
      <w:proofErr w:type="spellStart"/>
      <w:r w:rsidRPr="00B45FA0">
        <w:rPr>
          <w:color w:val="auto"/>
        </w:rPr>
        <w:t>бар</w:t>
      </w:r>
      <w:proofErr w:type="spellEnd"/>
      <w:r w:rsidRPr="00B45FA0">
        <w:rPr>
          <w:color w:val="auto"/>
        </w:rPr>
        <w:t xml:space="preserve"> </w:t>
      </w:r>
      <w:proofErr w:type="spellStart"/>
      <w:r w:rsidRPr="00B45FA0">
        <w:rPr>
          <w:color w:val="auto"/>
        </w:rPr>
        <w:t>текшелер</w:t>
      </w:r>
      <w:proofErr w:type="spellEnd"/>
      <w:r w:rsidRPr="00B45FA0">
        <w:rPr>
          <w:color w:val="auto"/>
        </w:rPr>
        <w:t xml:space="preserve">, </w:t>
      </w:r>
      <w:proofErr w:type="spellStart"/>
      <w:r w:rsidRPr="00B45FA0">
        <w:rPr>
          <w:color w:val="auto"/>
        </w:rPr>
        <w:t>математика</w:t>
      </w:r>
      <w:proofErr w:type="spellEnd"/>
      <w:r w:rsidRPr="00B45FA0">
        <w:rPr>
          <w:color w:val="auto"/>
        </w:rPr>
        <w:t xml:space="preserve"> </w:t>
      </w:r>
      <w:proofErr w:type="spellStart"/>
      <w:r w:rsidRPr="00B45FA0">
        <w:rPr>
          <w:color w:val="auto"/>
        </w:rPr>
        <w:t>текшелері</w:t>
      </w:r>
      <w:proofErr w:type="spellEnd"/>
      <w:r w:rsidRPr="00B45FA0">
        <w:rPr>
          <w:color w:val="auto"/>
        </w:rPr>
        <w:t xml:space="preserve">, </w:t>
      </w:r>
      <w:proofErr w:type="spellStart"/>
      <w:r w:rsidRPr="00B45FA0">
        <w:rPr>
          <w:color w:val="auto"/>
        </w:rPr>
        <w:t>қуыршақ</w:t>
      </w:r>
      <w:proofErr w:type="spellEnd"/>
      <w:r w:rsidRPr="00B45FA0">
        <w:rPr>
          <w:color w:val="auto"/>
        </w:rPr>
        <w:t xml:space="preserve"> </w:t>
      </w:r>
      <w:proofErr w:type="spellStart"/>
      <w:r w:rsidRPr="00B45FA0">
        <w:rPr>
          <w:color w:val="auto"/>
        </w:rPr>
        <w:t>театры</w:t>
      </w:r>
      <w:proofErr w:type="spellEnd"/>
      <w:r w:rsidRPr="00B45FA0">
        <w:rPr>
          <w:color w:val="auto"/>
        </w:rPr>
        <w:t xml:space="preserve">, </w:t>
      </w:r>
      <w:proofErr w:type="spellStart"/>
      <w:r w:rsidRPr="00B45FA0">
        <w:rPr>
          <w:color w:val="auto"/>
        </w:rPr>
        <w:t>түрлі</w:t>
      </w:r>
      <w:proofErr w:type="spellEnd"/>
      <w:r w:rsidRPr="00B45FA0">
        <w:rPr>
          <w:color w:val="auto"/>
        </w:rPr>
        <w:t xml:space="preserve"> </w:t>
      </w:r>
      <w:proofErr w:type="spellStart"/>
      <w:r w:rsidRPr="00B45FA0">
        <w:rPr>
          <w:color w:val="auto"/>
        </w:rPr>
        <w:t>пазылдар</w:t>
      </w:r>
      <w:proofErr w:type="spellEnd"/>
      <w:r w:rsidRPr="00B45FA0">
        <w:rPr>
          <w:color w:val="auto"/>
        </w:rPr>
        <w:t xml:space="preserve">, </w:t>
      </w:r>
      <w:proofErr w:type="spellStart"/>
      <w:r w:rsidRPr="00B45FA0">
        <w:rPr>
          <w:color w:val="auto"/>
        </w:rPr>
        <w:t>лото</w:t>
      </w:r>
      <w:proofErr w:type="spellEnd"/>
      <w:r w:rsidRPr="00B45FA0">
        <w:rPr>
          <w:color w:val="auto"/>
        </w:rPr>
        <w:t xml:space="preserve">, </w:t>
      </w:r>
      <w:proofErr w:type="spellStart"/>
      <w:r w:rsidRPr="00B45FA0">
        <w:rPr>
          <w:color w:val="auto"/>
        </w:rPr>
        <w:t>кірпіштер</w:t>
      </w:r>
      <w:proofErr w:type="spellEnd"/>
      <w:r w:rsidRPr="00B45FA0">
        <w:rPr>
          <w:color w:val="auto"/>
        </w:rPr>
        <w:t xml:space="preserve">, </w:t>
      </w:r>
      <w:proofErr w:type="spellStart"/>
      <w:r w:rsidRPr="00B45FA0">
        <w:rPr>
          <w:color w:val="auto"/>
        </w:rPr>
        <w:t>әр</w:t>
      </w:r>
      <w:proofErr w:type="spellEnd"/>
      <w:r w:rsidRPr="00B45FA0">
        <w:rPr>
          <w:color w:val="auto"/>
        </w:rPr>
        <w:t xml:space="preserve"> </w:t>
      </w:r>
      <w:proofErr w:type="spellStart"/>
      <w:r w:rsidRPr="00B45FA0">
        <w:rPr>
          <w:color w:val="auto"/>
        </w:rPr>
        <w:t>түрлі</w:t>
      </w:r>
      <w:proofErr w:type="spellEnd"/>
      <w:r w:rsidRPr="00B45FA0">
        <w:rPr>
          <w:color w:val="auto"/>
        </w:rPr>
        <w:t xml:space="preserve"> </w:t>
      </w:r>
      <w:proofErr w:type="spellStart"/>
      <w:r w:rsidRPr="00B45FA0">
        <w:rPr>
          <w:color w:val="auto"/>
        </w:rPr>
        <w:t>үстел</w:t>
      </w:r>
      <w:proofErr w:type="spellEnd"/>
      <w:r w:rsidRPr="00B45FA0">
        <w:rPr>
          <w:color w:val="auto"/>
        </w:rPr>
        <w:t xml:space="preserve"> </w:t>
      </w:r>
      <w:proofErr w:type="spellStart"/>
      <w:r w:rsidRPr="00B45FA0">
        <w:rPr>
          <w:color w:val="auto"/>
        </w:rPr>
        <w:t>ойындарының</w:t>
      </w:r>
      <w:proofErr w:type="spellEnd"/>
      <w:r w:rsidRPr="00B45FA0">
        <w:rPr>
          <w:color w:val="auto"/>
        </w:rPr>
        <w:t xml:space="preserve"> </w:t>
      </w:r>
      <w:proofErr w:type="spellStart"/>
      <w:r w:rsidRPr="00B45FA0">
        <w:rPr>
          <w:color w:val="auto"/>
        </w:rPr>
        <w:t>жиынтығы</w:t>
      </w:r>
      <w:proofErr w:type="spellEnd"/>
      <w:r w:rsidRPr="00B45FA0">
        <w:rPr>
          <w:color w:val="auto"/>
        </w:rPr>
        <w:t xml:space="preserve"> </w:t>
      </w:r>
      <w:proofErr w:type="spellStart"/>
      <w:r w:rsidRPr="00B45FA0">
        <w:rPr>
          <w:color w:val="auto"/>
        </w:rPr>
        <w:t>жеткілікті</w:t>
      </w:r>
      <w:proofErr w:type="spellEnd"/>
      <w:r w:rsidRPr="00B45FA0">
        <w:rPr>
          <w:color w:val="auto"/>
        </w:rPr>
        <w:t xml:space="preserve">. </w:t>
      </w:r>
    </w:p>
    <w:p w14:paraId="23B19AD1" w14:textId="77777777" w:rsidR="00A24F94" w:rsidRPr="00B45FA0" w:rsidRDefault="00A24F94" w:rsidP="00A24F94">
      <w:pPr>
        <w:ind w:left="287" w:right="57"/>
        <w:rPr>
          <w:color w:val="auto"/>
        </w:rPr>
      </w:pPr>
      <w:r w:rsidRPr="00B45FA0">
        <w:rPr>
          <w:color w:val="auto"/>
        </w:rPr>
        <w:t xml:space="preserve">     </w:t>
      </w:r>
      <w:proofErr w:type="spellStart"/>
      <w:r w:rsidRPr="00B45FA0">
        <w:rPr>
          <w:color w:val="auto"/>
        </w:rPr>
        <w:t>Ұлттық</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деректер</w:t>
      </w:r>
      <w:proofErr w:type="spellEnd"/>
      <w:r w:rsidRPr="00B45FA0">
        <w:rPr>
          <w:color w:val="auto"/>
        </w:rPr>
        <w:t xml:space="preserve"> </w:t>
      </w:r>
      <w:proofErr w:type="spellStart"/>
      <w:r w:rsidRPr="00B45FA0">
        <w:rPr>
          <w:color w:val="auto"/>
        </w:rPr>
        <w:t>қорында</w:t>
      </w:r>
      <w:proofErr w:type="spellEnd"/>
      <w:r w:rsidRPr="00B45FA0">
        <w:rPr>
          <w:color w:val="auto"/>
        </w:rPr>
        <w:t xml:space="preserve"> (</w:t>
      </w:r>
      <w:proofErr w:type="spellStart"/>
      <w:r w:rsidRPr="00B45FA0">
        <w:rPr>
          <w:color w:val="auto"/>
        </w:rPr>
        <w:t>бұдан</w:t>
      </w:r>
      <w:proofErr w:type="spellEnd"/>
      <w:r w:rsidRPr="00B45FA0">
        <w:rPr>
          <w:color w:val="auto"/>
        </w:rPr>
        <w:t xml:space="preserve"> </w:t>
      </w:r>
      <w:proofErr w:type="spellStart"/>
      <w:r w:rsidRPr="00B45FA0">
        <w:rPr>
          <w:color w:val="auto"/>
        </w:rPr>
        <w:t>әрі</w:t>
      </w:r>
      <w:proofErr w:type="spellEnd"/>
      <w:r w:rsidRPr="00B45FA0">
        <w:rPr>
          <w:color w:val="auto"/>
        </w:rPr>
        <w:t xml:space="preserve"> – ҰББДҚ) </w:t>
      </w:r>
      <w:proofErr w:type="spellStart"/>
      <w:r w:rsidRPr="00B45FA0">
        <w:rPr>
          <w:color w:val="auto"/>
        </w:rPr>
        <w:t>мектепалды</w:t>
      </w:r>
      <w:proofErr w:type="spellEnd"/>
      <w:r w:rsidRPr="00B45FA0">
        <w:rPr>
          <w:color w:val="auto"/>
        </w:rPr>
        <w:t xml:space="preserve"> </w:t>
      </w:r>
      <w:proofErr w:type="spellStart"/>
      <w:r w:rsidRPr="00B45FA0">
        <w:rPr>
          <w:color w:val="auto"/>
        </w:rPr>
        <w:t>даярлық</w:t>
      </w:r>
      <w:proofErr w:type="spellEnd"/>
      <w:r w:rsidRPr="00B45FA0">
        <w:rPr>
          <w:color w:val="auto"/>
        </w:rPr>
        <w:t xml:space="preserve"> </w:t>
      </w:r>
      <w:proofErr w:type="spellStart"/>
      <w:r w:rsidRPr="00B45FA0">
        <w:rPr>
          <w:color w:val="auto"/>
        </w:rPr>
        <w:t>сыныбына</w:t>
      </w:r>
      <w:proofErr w:type="spellEnd"/>
      <w:r w:rsidRPr="00B45FA0">
        <w:rPr>
          <w:color w:val="auto"/>
        </w:rPr>
        <w:t xml:space="preserve"> </w:t>
      </w:r>
      <w:proofErr w:type="spellStart"/>
      <w:r w:rsidRPr="00B45FA0">
        <w:rPr>
          <w:color w:val="auto"/>
        </w:rPr>
        <w:t>арналған</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кабинетінің</w:t>
      </w:r>
      <w:proofErr w:type="spellEnd"/>
      <w:r w:rsidRPr="00B45FA0">
        <w:rPr>
          <w:color w:val="auto"/>
        </w:rPr>
        <w:t xml:space="preserve"> </w:t>
      </w:r>
      <w:proofErr w:type="spellStart"/>
      <w:r w:rsidRPr="00B45FA0">
        <w:rPr>
          <w:color w:val="auto"/>
        </w:rPr>
        <w:t>бар</w:t>
      </w:r>
      <w:proofErr w:type="spellEnd"/>
      <w:r w:rsidRPr="00B45FA0">
        <w:rPr>
          <w:color w:val="auto"/>
        </w:rPr>
        <w:t xml:space="preserve"> </w:t>
      </w:r>
      <w:proofErr w:type="spellStart"/>
      <w:r w:rsidRPr="00B45FA0">
        <w:rPr>
          <w:color w:val="auto"/>
        </w:rPr>
        <w:t>екендігі</w:t>
      </w:r>
      <w:proofErr w:type="spellEnd"/>
      <w:r w:rsidRPr="00B45FA0">
        <w:rPr>
          <w:color w:val="auto"/>
        </w:rPr>
        <w:t xml:space="preserve"> </w:t>
      </w:r>
      <w:proofErr w:type="spellStart"/>
      <w:r w:rsidRPr="00B45FA0">
        <w:rPr>
          <w:color w:val="auto"/>
        </w:rPr>
        <w:t>көрсетілген</w:t>
      </w:r>
      <w:proofErr w:type="spellEnd"/>
      <w:r w:rsidRPr="00B45FA0">
        <w:rPr>
          <w:color w:val="auto"/>
        </w:rPr>
        <w:t>.</w:t>
      </w:r>
    </w:p>
    <w:p w14:paraId="6F8D0B54" w14:textId="77777777" w:rsidR="00A24F94" w:rsidRPr="00B45FA0" w:rsidRDefault="00A24F94" w:rsidP="00A24F94">
      <w:pPr>
        <w:ind w:left="287" w:right="164"/>
        <w:rPr>
          <w:color w:val="auto"/>
        </w:rPr>
      </w:pPr>
      <w:r w:rsidRPr="00B45FA0">
        <w:rPr>
          <w:color w:val="auto"/>
        </w:rPr>
        <w:t xml:space="preserve">      </w:t>
      </w:r>
      <w:proofErr w:type="spellStart"/>
      <w:r w:rsidRPr="00B45FA0">
        <w:rPr>
          <w:color w:val="auto"/>
        </w:rPr>
        <w:t>Мектепте</w:t>
      </w:r>
      <w:proofErr w:type="spellEnd"/>
      <w:r w:rsidRPr="00B45FA0">
        <w:rPr>
          <w:color w:val="auto"/>
        </w:rPr>
        <w:t xml:space="preserve"> МАД </w:t>
      </w:r>
      <w:proofErr w:type="spellStart"/>
      <w:r w:rsidRPr="00B45FA0">
        <w:rPr>
          <w:color w:val="auto"/>
        </w:rPr>
        <w:t>сыныптарда</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логикалық</w:t>
      </w:r>
      <w:proofErr w:type="spellEnd"/>
      <w:r w:rsidRPr="00B45FA0">
        <w:rPr>
          <w:color w:val="auto"/>
        </w:rPr>
        <w:t xml:space="preserve"> </w:t>
      </w:r>
      <w:proofErr w:type="spellStart"/>
      <w:r w:rsidRPr="00B45FA0">
        <w:rPr>
          <w:color w:val="auto"/>
        </w:rPr>
        <w:t>дамуына</w:t>
      </w:r>
      <w:proofErr w:type="spellEnd"/>
      <w:r w:rsidRPr="00B45FA0">
        <w:rPr>
          <w:color w:val="auto"/>
        </w:rPr>
        <w:t xml:space="preserve"> </w:t>
      </w:r>
      <w:proofErr w:type="spellStart"/>
      <w:r w:rsidRPr="00B45FA0">
        <w:rPr>
          <w:color w:val="auto"/>
        </w:rPr>
        <w:t>мүмкіндік</w:t>
      </w:r>
      <w:proofErr w:type="spellEnd"/>
      <w:r w:rsidRPr="00B45FA0">
        <w:rPr>
          <w:color w:val="auto"/>
        </w:rPr>
        <w:t xml:space="preserve"> </w:t>
      </w:r>
      <w:proofErr w:type="spellStart"/>
      <w:r w:rsidRPr="00B45FA0">
        <w:rPr>
          <w:color w:val="auto"/>
        </w:rPr>
        <w:t>жасалып</w:t>
      </w:r>
      <w:proofErr w:type="spellEnd"/>
      <w:r w:rsidRPr="00B45FA0">
        <w:rPr>
          <w:color w:val="auto"/>
        </w:rPr>
        <w:t xml:space="preserve">, </w:t>
      </w:r>
      <w:proofErr w:type="spellStart"/>
      <w:r w:rsidRPr="00B45FA0">
        <w:rPr>
          <w:color w:val="auto"/>
        </w:rPr>
        <w:t>ойын</w:t>
      </w:r>
      <w:proofErr w:type="spellEnd"/>
      <w:r w:rsidRPr="00B45FA0">
        <w:rPr>
          <w:color w:val="auto"/>
        </w:rPr>
        <w:t xml:space="preserve"> </w:t>
      </w:r>
      <w:proofErr w:type="spellStart"/>
      <w:r w:rsidRPr="00B45FA0">
        <w:rPr>
          <w:color w:val="auto"/>
        </w:rPr>
        <w:t>бұрыштарында</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ойындары</w:t>
      </w:r>
      <w:proofErr w:type="spellEnd"/>
      <w:r w:rsidRPr="00B45FA0">
        <w:rPr>
          <w:color w:val="auto"/>
        </w:rPr>
        <w:t xml:space="preserve"> </w:t>
      </w:r>
      <w:proofErr w:type="spellStart"/>
      <w:r w:rsidRPr="00B45FA0">
        <w:rPr>
          <w:color w:val="auto"/>
        </w:rPr>
        <w:t>қойылған</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өмірімен</w:t>
      </w:r>
      <w:proofErr w:type="spellEnd"/>
      <w:r w:rsidRPr="00B45FA0">
        <w:rPr>
          <w:color w:val="auto"/>
        </w:rPr>
        <w:t xml:space="preserve"> </w:t>
      </w:r>
      <w:proofErr w:type="spellStart"/>
      <w:r w:rsidRPr="00B45FA0">
        <w:rPr>
          <w:color w:val="auto"/>
        </w:rPr>
        <w:t>денсаулығын</w:t>
      </w:r>
      <w:proofErr w:type="spellEnd"/>
      <w:r w:rsidRPr="00B45FA0">
        <w:rPr>
          <w:color w:val="auto"/>
        </w:rPr>
        <w:t xml:space="preserve"> </w:t>
      </w:r>
      <w:proofErr w:type="spellStart"/>
      <w:r w:rsidRPr="00B45FA0">
        <w:rPr>
          <w:color w:val="auto"/>
        </w:rPr>
        <w:t>сақтау</w:t>
      </w:r>
      <w:proofErr w:type="spellEnd"/>
      <w:r w:rsidRPr="00B45FA0">
        <w:rPr>
          <w:color w:val="auto"/>
        </w:rPr>
        <w:t xml:space="preserve"> </w:t>
      </w:r>
      <w:proofErr w:type="spellStart"/>
      <w:r w:rsidRPr="00B45FA0">
        <w:rPr>
          <w:color w:val="auto"/>
        </w:rPr>
        <w:t>жұмыстары</w:t>
      </w:r>
      <w:proofErr w:type="spellEnd"/>
      <w:r w:rsidRPr="00B45FA0">
        <w:rPr>
          <w:color w:val="auto"/>
        </w:rPr>
        <w:t xml:space="preserve"> </w:t>
      </w:r>
      <w:proofErr w:type="spellStart"/>
      <w:r w:rsidRPr="00B45FA0">
        <w:rPr>
          <w:color w:val="auto"/>
        </w:rPr>
        <w:t>жүйелі</w:t>
      </w:r>
      <w:proofErr w:type="spellEnd"/>
      <w:r w:rsidRPr="00B45FA0">
        <w:rPr>
          <w:color w:val="auto"/>
        </w:rPr>
        <w:t xml:space="preserve"> </w:t>
      </w:r>
      <w:proofErr w:type="spellStart"/>
      <w:r w:rsidRPr="00B45FA0">
        <w:rPr>
          <w:color w:val="auto"/>
        </w:rPr>
        <w:t>жүргізіледі</w:t>
      </w:r>
      <w:proofErr w:type="spellEnd"/>
      <w:r w:rsidRPr="00B45FA0">
        <w:rPr>
          <w:color w:val="auto"/>
        </w:rPr>
        <w:t xml:space="preserve">, </w:t>
      </w:r>
      <w:proofErr w:type="spellStart"/>
      <w:r w:rsidRPr="00B45FA0">
        <w:rPr>
          <w:color w:val="auto"/>
        </w:rPr>
        <w:t>мектеп</w:t>
      </w:r>
      <w:proofErr w:type="spellEnd"/>
      <w:r w:rsidRPr="00B45FA0">
        <w:rPr>
          <w:color w:val="auto"/>
        </w:rPr>
        <w:t xml:space="preserve"> </w:t>
      </w:r>
      <w:proofErr w:type="spellStart"/>
      <w:r w:rsidRPr="00B45FA0">
        <w:rPr>
          <w:color w:val="auto"/>
        </w:rPr>
        <w:t>жасына</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дамуына</w:t>
      </w:r>
      <w:proofErr w:type="spellEnd"/>
      <w:r w:rsidRPr="00B45FA0">
        <w:rPr>
          <w:color w:val="auto"/>
        </w:rPr>
        <w:t xml:space="preserve"> </w:t>
      </w:r>
      <w:proofErr w:type="spellStart"/>
      <w:r w:rsidRPr="00B45FA0">
        <w:rPr>
          <w:color w:val="auto"/>
        </w:rPr>
        <w:t>қажетті</w:t>
      </w:r>
      <w:proofErr w:type="spellEnd"/>
      <w:r w:rsidRPr="00B45FA0">
        <w:rPr>
          <w:color w:val="auto"/>
        </w:rPr>
        <w:t xml:space="preserve"> </w:t>
      </w:r>
      <w:proofErr w:type="spellStart"/>
      <w:r w:rsidRPr="00B45FA0">
        <w:rPr>
          <w:color w:val="auto"/>
        </w:rPr>
        <w:t>жағдайлардың</w:t>
      </w:r>
      <w:proofErr w:type="spellEnd"/>
      <w:r w:rsidRPr="00B45FA0">
        <w:rPr>
          <w:color w:val="auto"/>
        </w:rPr>
        <w:t xml:space="preserve"> </w:t>
      </w:r>
      <w:proofErr w:type="spellStart"/>
      <w:r w:rsidRPr="00B45FA0">
        <w:rPr>
          <w:color w:val="auto"/>
        </w:rPr>
        <w:t>барлығы</w:t>
      </w:r>
      <w:proofErr w:type="spellEnd"/>
      <w:r w:rsidRPr="00B45FA0">
        <w:rPr>
          <w:color w:val="auto"/>
        </w:rPr>
        <w:t xml:space="preserve"> </w:t>
      </w:r>
      <w:proofErr w:type="spellStart"/>
      <w:r w:rsidRPr="00B45FA0">
        <w:rPr>
          <w:color w:val="auto"/>
        </w:rPr>
        <w:t>жасалған</w:t>
      </w:r>
      <w:proofErr w:type="spellEnd"/>
      <w:r w:rsidRPr="00B45FA0">
        <w:rPr>
          <w:color w:val="auto"/>
        </w:rPr>
        <w:t>.</w:t>
      </w:r>
    </w:p>
    <w:p w14:paraId="10F899B1" w14:textId="77777777" w:rsidR="00A24F94" w:rsidRPr="00B45FA0" w:rsidRDefault="00A24F94" w:rsidP="00A24F94">
      <w:pPr>
        <w:ind w:left="287" w:right="164"/>
        <w:rPr>
          <w:color w:val="auto"/>
        </w:rPr>
      </w:pPr>
      <w:r w:rsidRPr="00B45FA0">
        <w:rPr>
          <w:color w:val="auto"/>
        </w:rPr>
        <w:t xml:space="preserve">     </w:t>
      </w:r>
      <w:proofErr w:type="spellStart"/>
      <w:r w:rsidRPr="00B45FA0">
        <w:rPr>
          <w:color w:val="auto"/>
        </w:rPr>
        <w:t>Мектептегі</w:t>
      </w:r>
      <w:proofErr w:type="spellEnd"/>
      <w:r w:rsidRPr="00B45FA0">
        <w:rPr>
          <w:color w:val="auto"/>
        </w:rPr>
        <w:t xml:space="preserve"> МАД </w:t>
      </w:r>
      <w:proofErr w:type="spellStart"/>
      <w:r w:rsidRPr="00B45FA0">
        <w:rPr>
          <w:color w:val="auto"/>
        </w:rPr>
        <w:t>сыныптардың</w:t>
      </w:r>
      <w:proofErr w:type="spellEnd"/>
      <w:r w:rsidRPr="00B45FA0">
        <w:rPr>
          <w:color w:val="auto"/>
        </w:rPr>
        <w:t xml:space="preserve"> </w:t>
      </w:r>
      <w:proofErr w:type="spellStart"/>
      <w:r w:rsidRPr="00B45FA0">
        <w:rPr>
          <w:color w:val="auto"/>
        </w:rPr>
        <w:t>оқу</w:t>
      </w:r>
      <w:proofErr w:type="spellEnd"/>
      <w:r w:rsidRPr="00B45FA0">
        <w:rPr>
          <w:color w:val="auto"/>
        </w:rPr>
        <w:t>–</w:t>
      </w:r>
      <w:proofErr w:type="spellStart"/>
      <w:r w:rsidRPr="00B45FA0">
        <w:rPr>
          <w:color w:val="auto"/>
        </w:rPr>
        <w:t>тәрбие</w:t>
      </w:r>
      <w:proofErr w:type="spellEnd"/>
      <w:r w:rsidRPr="00B45FA0">
        <w:rPr>
          <w:color w:val="auto"/>
        </w:rPr>
        <w:t xml:space="preserve"> </w:t>
      </w:r>
      <w:proofErr w:type="spellStart"/>
      <w:r w:rsidRPr="00B45FA0">
        <w:rPr>
          <w:color w:val="auto"/>
        </w:rPr>
        <w:t>жұмыстарын</w:t>
      </w:r>
      <w:proofErr w:type="spellEnd"/>
      <w:r w:rsidRPr="00B45FA0">
        <w:rPr>
          <w:color w:val="auto"/>
        </w:rPr>
        <w:t xml:space="preserve"> </w:t>
      </w:r>
      <w:proofErr w:type="spellStart"/>
      <w:r w:rsidRPr="00B45FA0">
        <w:rPr>
          <w:color w:val="auto"/>
        </w:rPr>
        <w:t>атқаруға</w:t>
      </w:r>
      <w:proofErr w:type="spellEnd"/>
      <w:r w:rsidRPr="00B45FA0">
        <w:rPr>
          <w:color w:val="auto"/>
        </w:rPr>
        <w:t xml:space="preserve"> </w:t>
      </w:r>
      <w:proofErr w:type="spellStart"/>
      <w:r w:rsidRPr="00B45FA0">
        <w:rPr>
          <w:color w:val="auto"/>
        </w:rPr>
        <w:t>қажетті</w:t>
      </w:r>
      <w:proofErr w:type="spellEnd"/>
      <w:r w:rsidRPr="00B45FA0">
        <w:rPr>
          <w:color w:val="auto"/>
        </w:rPr>
        <w:t xml:space="preserve"> </w:t>
      </w:r>
      <w:proofErr w:type="spellStart"/>
      <w:r w:rsidRPr="00B45FA0">
        <w:rPr>
          <w:color w:val="auto"/>
        </w:rPr>
        <w:t>оқуәдістемелік</w:t>
      </w:r>
      <w:proofErr w:type="spellEnd"/>
      <w:r w:rsidRPr="00B45FA0">
        <w:rPr>
          <w:color w:val="auto"/>
        </w:rPr>
        <w:t xml:space="preserve">, </w:t>
      </w:r>
      <w:proofErr w:type="spellStart"/>
      <w:r w:rsidRPr="00B45FA0">
        <w:rPr>
          <w:color w:val="auto"/>
        </w:rPr>
        <w:t>материалдық</w:t>
      </w:r>
      <w:proofErr w:type="spellEnd"/>
      <w:r w:rsidRPr="00B45FA0">
        <w:rPr>
          <w:color w:val="auto"/>
        </w:rPr>
        <w:t xml:space="preserve"> </w:t>
      </w:r>
      <w:proofErr w:type="spellStart"/>
      <w:r w:rsidRPr="00B45FA0">
        <w:rPr>
          <w:color w:val="auto"/>
        </w:rPr>
        <w:t>базасы</w:t>
      </w:r>
      <w:proofErr w:type="spellEnd"/>
      <w:r w:rsidRPr="00B45FA0">
        <w:rPr>
          <w:color w:val="auto"/>
        </w:rPr>
        <w:t xml:space="preserve"> </w:t>
      </w:r>
      <w:proofErr w:type="spellStart"/>
      <w:r w:rsidRPr="00B45FA0">
        <w:rPr>
          <w:color w:val="auto"/>
        </w:rPr>
        <w:t>жеткілікті</w:t>
      </w:r>
      <w:proofErr w:type="spellEnd"/>
      <w:r w:rsidRPr="00B45FA0">
        <w:rPr>
          <w:color w:val="auto"/>
        </w:rPr>
        <w:t xml:space="preserve"> </w:t>
      </w:r>
      <w:proofErr w:type="spellStart"/>
      <w:proofErr w:type="gramStart"/>
      <w:r w:rsidRPr="00B45FA0">
        <w:rPr>
          <w:color w:val="auto"/>
        </w:rPr>
        <w:t>жабдықталған.Білім</w:t>
      </w:r>
      <w:proofErr w:type="spellEnd"/>
      <w:proofErr w:type="gram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тәрбиенің</w:t>
      </w:r>
      <w:proofErr w:type="spellEnd"/>
      <w:r w:rsidRPr="00B45FA0">
        <w:rPr>
          <w:color w:val="auto"/>
        </w:rPr>
        <w:t xml:space="preserve"> </w:t>
      </w:r>
      <w:proofErr w:type="spellStart"/>
      <w:r w:rsidRPr="00B45FA0">
        <w:rPr>
          <w:color w:val="auto"/>
        </w:rPr>
        <w:t>мақсаты</w:t>
      </w:r>
      <w:proofErr w:type="spellEnd"/>
      <w:r w:rsidRPr="00B45FA0">
        <w:rPr>
          <w:color w:val="auto"/>
        </w:rPr>
        <w:t xml:space="preserve"> </w:t>
      </w:r>
      <w:proofErr w:type="spellStart"/>
      <w:r w:rsidRPr="00B45FA0">
        <w:rPr>
          <w:color w:val="auto"/>
        </w:rPr>
        <w:t>өз</w:t>
      </w:r>
      <w:proofErr w:type="spellEnd"/>
      <w:r w:rsidRPr="00B45FA0">
        <w:rPr>
          <w:color w:val="auto"/>
        </w:rPr>
        <w:t xml:space="preserve"> </w:t>
      </w:r>
      <w:proofErr w:type="spellStart"/>
      <w:r w:rsidRPr="00B45FA0">
        <w:rPr>
          <w:color w:val="auto"/>
        </w:rPr>
        <w:t>деңгейінде</w:t>
      </w:r>
      <w:proofErr w:type="spellEnd"/>
      <w:r w:rsidRPr="00B45FA0">
        <w:rPr>
          <w:color w:val="auto"/>
        </w:rPr>
        <w:t xml:space="preserve"> </w:t>
      </w:r>
      <w:proofErr w:type="spellStart"/>
      <w:r w:rsidRPr="00B45FA0">
        <w:rPr>
          <w:color w:val="auto"/>
        </w:rPr>
        <w:t>жүргізіледі</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ұйымы</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мектеп</w:t>
      </w:r>
      <w:proofErr w:type="spellEnd"/>
      <w:r w:rsidRPr="00B45FA0">
        <w:rPr>
          <w:color w:val="auto"/>
        </w:rPr>
        <w:t xml:space="preserve"> </w:t>
      </w:r>
      <w:proofErr w:type="spellStart"/>
      <w:r w:rsidRPr="00B45FA0">
        <w:rPr>
          <w:color w:val="auto"/>
        </w:rPr>
        <w:t>жасына</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тұлғалық</w:t>
      </w:r>
      <w:proofErr w:type="spellEnd"/>
      <w:r w:rsidRPr="00B45FA0">
        <w:rPr>
          <w:color w:val="auto"/>
        </w:rPr>
        <w:t xml:space="preserve">, </w:t>
      </w:r>
      <w:proofErr w:type="spellStart"/>
      <w:r w:rsidRPr="00B45FA0">
        <w:rPr>
          <w:color w:val="auto"/>
        </w:rPr>
        <w:t>зияткерлік</w:t>
      </w:r>
      <w:proofErr w:type="spellEnd"/>
      <w:r w:rsidRPr="00B45FA0">
        <w:rPr>
          <w:color w:val="auto"/>
        </w:rPr>
        <w:t xml:space="preserve">, </w:t>
      </w:r>
      <w:proofErr w:type="spellStart"/>
      <w:r w:rsidRPr="00B45FA0">
        <w:rPr>
          <w:color w:val="auto"/>
        </w:rPr>
        <w:t>әлеуметтік</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эмоционалдық</w:t>
      </w:r>
      <w:proofErr w:type="spellEnd"/>
      <w:r w:rsidRPr="00B45FA0">
        <w:rPr>
          <w:color w:val="auto"/>
        </w:rPr>
        <w:t xml:space="preserve"> </w:t>
      </w:r>
      <w:proofErr w:type="spellStart"/>
      <w:r w:rsidRPr="00B45FA0">
        <w:rPr>
          <w:color w:val="auto"/>
        </w:rPr>
        <w:t>дамуын</w:t>
      </w:r>
      <w:proofErr w:type="spellEnd"/>
      <w:r w:rsidRPr="00B45FA0">
        <w:rPr>
          <w:color w:val="auto"/>
        </w:rPr>
        <w:t xml:space="preserve"> </w:t>
      </w:r>
      <w:proofErr w:type="spellStart"/>
      <w:r w:rsidRPr="00B45FA0">
        <w:rPr>
          <w:color w:val="auto"/>
        </w:rPr>
        <w:t>қамтамасыз</w:t>
      </w:r>
      <w:proofErr w:type="spellEnd"/>
      <w:r w:rsidRPr="00B45FA0">
        <w:rPr>
          <w:color w:val="auto"/>
        </w:rPr>
        <w:t xml:space="preserve"> </w:t>
      </w:r>
      <w:proofErr w:type="spellStart"/>
      <w:r w:rsidRPr="00B45FA0">
        <w:rPr>
          <w:color w:val="auto"/>
        </w:rPr>
        <w:t>ететін</w:t>
      </w:r>
      <w:proofErr w:type="spellEnd"/>
      <w:r w:rsidRPr="00B45FA0">
        <w:rPr>
          <w:color w:val="auto"/>
        </w:rPr>
        <w:t xml:space="preserve"> </w:t>
      </w:r>
      <w:proofErr w:type="spellStart"/>
      <w:r w:rsidRPr="00B45FA0">
        <w:rPr>
          <w:color w:val="auto"/>
        </w:rPr>
        <w:t>жағдайлар</w:t>
      </w:r>
      <w:proofErr w:type="spellEnd"/>
      <w:r w:rsidRPr="00B45FA0">
        <w:rPr>
          <w:color w:val="auto"/>
        </w:rPr>
        <w:t xml:space="preserve"> </w:t>
      </w:r>
      <w:proofErr w:type="spellStart"/>
      <w:r w:rsidRPr="00B45FA0">
        <w:rPr>
          <w:color w:val="auto"/>
        </w:rPr>
        <w:t>жасау</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w:t>
      </w:r>
      <w:proofErr w:type="spellStart"/>
      <w:r w:rsidRPr="00B45FA0">
        <w:rPr>
          <w:color w:val="auto"/>
        </w:rPr>
        <w:t>фотосуреттер</w:t>
      </w:r>
      <w:proofErr w:type="spellEnd"/>
      <w:r w:rsidRPr="00B45FA0">
        <w:rPr>
          <w:color w:val="auto"/>
        </w:rPr>
        <w:t xml:space="preserve"> </w:t>
      </w:r>
      <w:proofErr w:type="spellStart"/>
      <w:r w:rsidRPr="00B45FA0">
        <w:rPr>
          <w:color w:val="auto"/>
        </w:rPr>
        <w:t>қоса</w:t>
      </w:r>
      <w:proofErr w:type="spellEnd"/>
      <w:r w:rsidRPr="00B45FA0">
        <w:rPr>
          <w:color w:val="auto"/>
        </w:rPr>
        <w:t xml:space="preserve"> </w:t>
      </w:r>
      <w:proofErr w:type="spellStart"/>
      <w:r w:rsidRPr="00B45FA0">
        <w:rPr>
          <w:color w:val="auto"/>
        </w:rPr>
        <w:t>берілді</w:t>
      </w:r>
      <w:proofErr w:type="spellEnd"/>
      <w:r w:rsidRPr="00B45FA0">
        <w:rPr>
          <w:color w:val="auto"/>
        </w:rPr>
        <w:t>.</w:t>
      </w:r>
    </w:p>
    <w:p w14:paraId="2C2CDEAA" w14:textId="77777777" w:rsidR="00A24F94" w:rsidRPr="00B45FA0" w:rsidRDefault="00A24F94" w:rsidP="00A24F94">
      <w:pPr>
        <w:spacing w:after="15" w:line="249" w:lineRule="auto"/>
        <w:ind w:left="287" w:right="52"/>
        <w:rPr>
          <w:color w:val="auto"/>
        </w:rPr>
      </w:pPr>
      <w:r w:rsidRPr="00B45FA0">
        <w:rPr>
          <w:b/>
          <w:color w:val="auto"/>
        </w:rPr>
        <w:t xml:space="preserve">     </w:t>
      </w:r>
      <w:proofErr w:type="spellStart"/>
      <w:r w:rsidRPr="00B45FA0">
        <w:rPr>
          <w:b/>
          <w:color w:val="auto"/>
        </w:rPr>
        <w:t>Мектепалды</w:t>
      </w:r>
      <w:proofErr w:type="spellEnd"/>
      <w:r w:rsidRPr="00B45FA0">
        <w:rPr>
          <w:b/>
          <w:color w:val="auto"/>
        </w:rPr>
        <w:t xml:space="preserve"> </w:t>
      </w:r>
      <w:proofErr w:type="spellStart"/>
      <w:r w:rsidRPr="00B45FA0">
        <w:rPr>
          <w:b/>
          <w:color w:val="auto"/>
        </w:rPr>
        <w:t>даярлық</w:t>
      </w:r>
      <w:proofErr w:type="spellEnd"/>
      <w:r w:rsidRPr="00B45FA0">
        <w:rPr>
          <w:b/>
          <w:color w:val="auto"/>
        </w:rPr>
        <w:t xml:space="preserve"> </w:t>
      </w:r>
      <w:proofErr w:type="spellStart"/>
      <w:r w:rsidRPr="00B45FA0">
        <w:rPr>
          <w:b/>
          <w:color w:val="auto"/>
        </w:rPr>
        <w:t>сыныбына</w:t>
      </w:r>
      <w:proofErr w:type="spellEnd"/>
      <w:r w:rsidRPr="00B45FA0">
        <w:rPr>
          <w:b/>
          <w:color w:val="auto"/>
        </w:rPr>
        <w:t xml:space="preserve"> </w:t>
      </w:r>
      <w:proofErr w:type="spellStart"/>
      <w:r w:rsidRPr="00B45FA0">
        <w:rPr>
          <w:b/>
          <w:color w:val="auto"/>
        </w:rPr>
        <w:t>қажетті</w:t>
      </w:r>
      <w:proofErr w:type="spellEnd"/>
      <w:r w:rsidRPr="00B45FA0">
        <w:rPr>
          <w:b/>
          <w:color w:val="auto"/>
        </w:rPr>
        <w:t xml:space="preserve"> </w:t>
      </w:r>
      <w:proofErr w:type="spellStart"/>
      <w:r w:rsidRPr="00B45FA0">
        <w:rPr>
          <w:b/>
          <w:color w:val="auto"/>
        </w:rPr>
        <w:t>жабдықтармен</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жиһазбен</w:t>
      </w:r>
      <w:proofErr w:type="spellEnd"/>
      <w:r w:rsidRPr="00B45FA0">
        <w:rPr>
          <w:b/>
          <w:color w:val="auto"/>
        </w:rPr>
        <w:t xml:space="preserve"> </w:t>
      </w:r>
      <w:proofErr w:type="spellStart"/>
      <w:r w:rsidRPr="00B45FA0">
        <w:rPr>
          <w:b/>
          <w:color w:val="auto"/>
        </w:rPr>
        <w:t>жарақтандырылуы</w:t>
      </w:r>
      <w:proofErr w:type="spellEnd"/>
      <w:r w:rsidRPr="00B45FA0">
        <w:rPr>
          <w:b/>
          <w:color w:val="auto"/>
        </w:rPr>
        <w:t xml:space="preserve"> – 100%.</w:t>
      </w:r>
    </w:p>
    <w:p w14:paraId="5066DE8C" w14:textId="77777777" w:rsidR="00A24F94" w:rsidRPr="00B45FA0" w:rsidRDefault="00A24F94" w:rsidP="00A24F94">
      <w:pPr>
        <w:numPr>
          <w:ilvl w:val="0"/>
          <w:numId w:val="6"/>
        </w:numPr>
        <w:spacing w:after="15" w:line="249" w:lineRule="auto"/>
        <w:ind w:right="52" w:hanging="302"/>
        <w:rPr>
          <w:color w:val="auto"/>
        </w:rPr>
      </w:pPr>
      <w:proofErr w:type="spellStart"/>
      <w:r w:rsidRPr="00B45FA0">
        <w:rPr>
          <w:b/>
          <w:color w:val="auto"/>
        </w:rPr>
        <w:t>Ақпараттық</w:t>
      </w:r>
      <w:proofErr w:type="spellEnd"/>
      <w:r w:rsidRPr="00B45FA0">
        <w:rPr>
          <w:b/>
          <w:color w:val="auto"/>
        </w:rPr>
        <w:t xml:space="preserve"> </w:t>
      </w:r>
      <w:proofErr w:type="spellStart"/>
      <w:r w:rsidRPr="00B45FA0">
        <w:rPr>
          <w:b/>
          <w:color w:val="auto"/>
        </w:rPr>
        <w:t>ресурстар</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кітапхана</w:t>
      </w:r>
      <w:proofErr w:type="spellEnd"/>
      <w:r w:rsidRPr="00B45FA0">
        <w:rPr>
          <w:b/>
          <w:color w:val="auto"/>
        </w:rPr>
        <w:t xml:space="preserve"> </w:t>
      </w:r>
      <w:proofErr w:type="spellStart"/>
      <w:r w:rsidRPr="00B45FA0">
        <w:rPr>
          <w:b/>
          <w:color w:val="auto"/>
        </w:rPr>
        <w:t>қоры</w:t>
      </w:r>
      <w:proofErr w:type="spellEnd"/>
    </w:p>
    <w:p w14:paraId="157482F2" w14:textId="77777777" w:rsidR="00A24F94" w:rsidRPr="00B45FA0" w:rsidRDefault="00A24F94" w:rsidP="00A24F94">
      <w:pPr>
        <w:ind w:left="287" w:right="57"/>
        <w:rPr>
          <w:color w:val="auto"/>
        </w:rPr>
      </w:pPr>
      <w:r w:rsidRPr="00B45FA0">
        <w:rPr>
          <w:b/>
          <w:color w:val="auto"/>
          <w:sz w:val="24"/>
        </w:rPr>
        <w:t xml:space="preserve">      </w:t>
      </w:r>
      <w:r w:rsidRPr="00B45FA0">
        <w:rPr>
          <w:color w:val="auto"/>
        </w:rPr>
        <w:t xml:space="preserve">Мектепке </w:t>
      </w:r>
      <w:proofErr w:type="spellStart"/>
      <w:r w:rsidRPr="00B45FA0">
        <w:rPr>
          <w:color w:val="auto"/>
        </w:rPr>
        <w:t>дейінгі</w:t>
      </w:r>
      <w:proofErr w:type="spellEnd"/>
      <w:r w:rsidRPr="00B45FA0">
        <w:rPr>
          <w:color w:val="auto"/>
        </w:rPr>
        <w:t xml:space="preserve"> </w:t>
      </w:r>
      <w:proofErr w:type="spellStart"/>
      <w:r w:rsidRPr="00B45FA0">
        <w:rPr>
          <w:color w:val="auto"/>
        </w:rPr>
        <w:t>ұйымдар</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r w:rsidRPr="00B45FA0">
        <w:rPr>
          <w:color w:val="auto"/>
        </w:rPr>
        <w:t>оқу-әдістемелік</w:t>
      </w:r>
      <w:proofErr w:type="spellEnd"/>
      <w:r w:rsidRPr="00B45FA0">
        <w:rPr>
          <w:color w:val="auto"/>
        </w:rPr>
        <w:t xml:space="preserve"> </w:t>
      </w:r>
      <w:proofErr w:type="spellStart"/>
      <w:r w:rsidRPr="00B45FA0">
        <w:rPr>
          <w:color w:val="auto"/>
        </w:rPr>
        <w:t>кешендердің</w:t>
      </w:r>
      <w:proofErr w:type="spellEnd"/>
      <w:r w:rsidRPr="00B45FA0">
        <w:rPr>
          <w:color w:val="auto"/>
        </w:rPr>
        <w:t xml:space="preserve"> </w:t>
      </w:r>
      <w:proofErr w:type="spellStart"/>
      <w:r w:rsidRPr="00B45FA0">
        <w:rPr>
          <w:color w:val="auto"/>
        </w:rPr>
        <w:t>болуы</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w:t>
      </w:r>
      <w:proofErr w:type="spellStart"/>
      <w:r w:rsidRPr="00B45FA0">
        <w:rPr>
          <w:color w:val="auto"/>
        </w:rPr>
        <w:t>Әдістемелік</w:t>
      </w:r>
      <w:proofErr w:type="spellEnd"/>
      <w:r w:rsidRPr="00B45FA0">
        <w:rPr>
          <w:color w:val="auto"/>
        </w:rPr>
        <w:t xml:space="preserve"> </w:t>
      </w:r>
      <w:proofErr w:type="spellStart"/>
      <w:r w:rsidRPr="00B45FA0">
        <w:rPr>
          <w:color w:val="auto"/>
        </w:rPr>
        <w:t>ұсынымдарға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(5-қосымша) </w:t>
      </w:r>
      <w:proofErr w:type="spellStart"/>
      <w:r w:rsidRPr="00B45FA0">
        <w:rPr>
          <w:color w:val="auto"/>
        </w:rPr>
        <w:t>бойынша</w:t>
      </w:r>
      <w:proofErr w:type="spellEnd"/>
      <w:r w:rsidRPr="00B45FA0">
        <w:rPr>
          <w:color w:val="auto"/>
        </w:rPr>
        <w:t xml:space="preserve"> 202</w:t>
      </w:r>
      <w:r w:rsidRPr="00B45FA0">
        <w:rPr>
          <w:color w:val="auto"/>
          <w:lang w:val="kk-KZ"/>
        </w:rPr>
        <w:t>3</w:t>
      </w:r>
      <w:r w:rsidRPr="00B45FA0">
        <w:rPr>
          <w:color w:val="auto"/>
        </w:rPr>
        <w:t>-20</w:t>
      </w:r>
      <w:r w:rsidRPr="00B45FA0">
        <w:rPr>
          <w:color w:val="auto"/>
          <w:lang w:val="kk-KZ"/>
        </w:rPr>
        <w:t>4</w:t>
      </w:r>
      <w:r w:rsidRPr="00B45FA0">
        <w:rPr>
          <w:color w:val="auto"/>
        </w:rPr>
        <w:t xml:space="preserve">3 </w:t>
      </w:r>
      <w:proofErr w:type="spellStart"/>
      <w:r w:rsidRPr="00B45FA0">
        <w:rPr>
          <w:color w:val="auto"/>
        </w:rPr>
        <w:t>оқу</w:t>
      </w:r>
      <w:proofErr w:type="spellEnd"/>
      <w:r w:rsidRPr="00B45FA0">
        <w:rPr>
          <w:color w:val="auto"/>
        </w:rPr>
        <w:t xml:space="preserve"> </w:t>
      </w:r>
      <w:proofErr w:type="spellStart"/>
      <w:r w:rsidRPr="00B45FA0">
        <w:rPr>
          <w:color w:val="auto"/>
        </w:rPr>
        <w:t>жылында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lang w:val="kk-KZ"/>
        </w:rPr>
        <w:t xml:space="preserve"> үдерісінде </w:t>
      </w:r>
      <w:proofErr w:type="spellStart"/>
      <w:proofErr w:type="gramStart"/>
      <w:r w:rsidRPr="00B45FA0">
        <w:rPr>
          <w:color w:val="auto"/>
        </w:rPr>
        <w:t>тіл</w:t>
      </w:r>
      <w:proofErr w:type="spellEnd"/>
      <w:r w:rsidRPr="00B45FA0">
        <w:rPr>
          <w:color w:val="auto"/>
        </w:rPr>
        <w:t xml:space="preserve">  </w:t>
      </w:r>
      <w:proofErr w:type="spellStart"/>
      <w:r w:rsidRPr="00B45FA0">
        <w:rPr>
          <w:color w:val="auto"/>
        </w:rPr>
        <w:t>дамыту</w:t>
      </w:r>
      <w:proofErr w:type="spellEnd"/>
      <w:proofErr w:type="gramEnd"/>
      <w:r w:rsidRPr="00B45FA0">
        <w:rPr>
          <w:color w:val="auto"/>
        </w:rPr>
        <w:t xml:space="preserve">,  </w:t>
      </w:r>
      <w:proofErr w:type="spellStart"/>
      <w:r w:rsidRPr="00B45FA0">
        <w:rPr>
          <w:color w:val="auto"/>
        </w:rPr>
        <w:t>жазу</w:t>
      </w:r>
      <w:proofErr w:type="spellEnd"/>
      <w:r w:rsidRPr="00B45FA0">
        <w:rPr>
          <w:color w:val="auto"/>
        </w:rPr>
        <w:t xml:space="preserve">,  </w:t>
      </w:r>
      <w:proofErr w:type="spellStart"/>
      <w:r w:rsidRPr="00B45FA0">
        <w:rPr>
          <w:color w:val="auto"/>
        </w:rPr>
        <w:t>санау</w:t>
      </w:r>
      <w:proofErr w:type="spellEnd"/>
      <w:r w:rsidRPr="00B45FA0">
        <w:rPr>
          <w:color w:val="auto"/>
        </w:rPr>
        <w:t xml:space="preserve">,  </w:t>
      </w:r>
      <w:proofErr w:type="spellStart"/>
      <w:r w:rsidRPr="00B45FA0">
        <w:rPr>
          <w:color w:val="auto"/>
        </w:rPr>
        <w:t>сурет</w:t>
      </w:r>
      <w:proofErr w:type="spellEnd"/>
      <w:r w:rsidRPr="00B45FA0">
        <w:rPr>
          <w:color w:val="auto"/>
        </w:rPr>
        <w:t xml:space="preserve">  </w:t>
      </w:r>
      <w:proofErr w:type="spellStart"/>
      <w:r w:rsidRPr="00B45FA0">
        <w:rPr>
          <w:color w:val="auto"/>
        </w:rPr>
        <w:t>салу</w:t>
      </w:r>
      <w:proofErr w:type="spellEnd"/>
      <w:r w:rsidRPr="00B45FA0">
        <w:rPr>
          <w:color w:val="auto"/>
        </w:rPr>
        <w:t xml:space="preserve">,  </w:t>
      </w:r>
      <w:proofErr w:type="spellStart"/>
      <w:r w:rsidRPr="00B45FA0">
        <w:rPr>
          <w:color w:val="auto"/>
        </w:rPr>
        <w:t>құрастыру</w:t>
      </w:r>
      <w:proofErr w:type="spellEnd"/>
      <w:r w:rsidRPr="00B45FA0">
        <w:rPr>
          <w:color w:val="auto"/>
        </w:rPr>
        <w:t xml:space="preserve">, </w:t>
      </w:r>
      <w:proofErr w:type="spellStart"/>
      <w:r w:rsidRPr="00B45FA0">
        <w:rPr>
          <w:color w:val="auto"/>
        </w:rPr>
        <w:t>мүсіндеу</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басқаларды</w:t>
      </w:r>
      <w:proofErr w:type="spellEnd"/>
      <w:r w:rsidRPr="00B45FA0">
        <w:rPr>
          <w:color w:val="auto"/>
        </w:rPr>
        <w:t xml:space="preserve">  </w:t>
      </w:r>
      <w:proofErr w:type="spellStart"/>
      <w:r w:rsidRPr="00B45FA0">
        <w:rPr>
          <w:color w:val="auto"/>
        </w:rPr>
        <w:t>қамтамасыз</w:t>
      </w:r>
      <w:proofErr w:type="spellEnd"/>
      <w:r w:rsidRPr="00B45FA0">
        <w:rPr>
          <w:color w:val="auto"/>
        </w:rPr>
        <w:t xml:space="preserve"> </w:t>
      </w:r>
      <w:proofErr w:type="spellStart"/>
      <w:r w:rsidRPr="00B45FA0">
        <w:rPr>
          <w:color w:val="auto"/>
        </w:rPr>
        <w:t>ететін</w:t>
      </w:r>
      <w:proofErr w:type="spellEnd"/>
      <w:r w:rsidRPr="00B45FA0">
        <w:rPr>
          <w:color w:val="auto"/>
        </w:rPr>
        <w:t xml:space="preserve"> </w:t>
      </w:r>
      <w:proofErr w:type="spellStart"/>
      <w:r w:rsidRPr="00B45FA0">
        <w:rPr>
          <w:color w:val="auto"/>
        </w:rPr>
        <w:t>оқу-әдістемелік</w:t>
      </w:r>
      <w:proofErr w:type="spellEnd"/>
      <w:r w:rsidRPr="00B45FA0">
        <w:rPr>
          <w:color w:val="auto"/>
        </w:rPr>
        <w:t xml:space="preserve"> </w:t>
      </w:r>
      <w:proofErr w:type="spellStart"/>
      <w:r w:rsidRPr="00B45FA0">
        <w:rPr>
          <w:color w:val="auto"/>
        </w:rPr>
        <w:t>кешендер</w:t>
      </w:r>
      <w:proofErr w:type="spellEnd"/>
      <w:r w:rsidRPr="00B45FA0">
        <w:rPr>
          <w:color w:val="auto"/>
        </w:rPr>
        <w:t xml:space="preserve"> </w:t>
      </w:r>
      <w:proofErr w:type="spellStart"/>
      <w:r w:rsidRPr="00B45FA0">
        <w:rPr>
          <w:color w:val="auto"/>
        </w:rPr>
        <w:t>қолданылатынын</w:t>
      </w:r>
      <w:proofErr w:type="spellEnd"/>
      <w:r w:rsidRPr="00B45FA0">
        <w:rPr>
          <w:color w:val="auto"/>
        </w:rPr>
        <w:t xml:space="preserve"> </w:t>
      </w:r>
      <w:proofErr w:type="spellStart"/>
      <w:r w:rsidRPr="00B45FA0">
        <w:rPr>
          <w:color w:val="auto"/>
        </w:rPr>
        <w:t>ескере</w:t>
      </w:r>
      <w:proofErr w:type="spellEnd"/>
      <w:r w:rsidRPr="00B45FA0">
        <w:rPr>
          <w:color w:val="auto"/>
        </w:rPr>
        <w:t xml:space="preserve"> </w:t>
      </w:r>
      <w:proofErr w:type="spellStart"/>
      <w:r w:rsidRPr="00B45FA0">
        <w:rPr>
          <w:color w:val="auto"/>
        </w:rPr>
        <w:t>отырып</w:t>
      </w:r>
      <w:proofErr w:type="spellEnd"/>
      <w:r w:rsidRPr="00B45FA0">
        <w:rPr>
          <w:color w:val="auto"/>
        </w:rPr>
        <w:t>,</w:t>
      </w:r>
      <w:r w:rsidRPr="00B45FA0">
        <w:rPr>
          <w:rFonts w:ascii="Calibri" w:eastAsia="Calibri" w:hAnsi="Calibri" w:cs="Calibri"/>
          <w:color w:val="auto"/>
        </w:rPr>
        <w:t xml:space="preserve"> </w:t>
      </w:r>
      <w:r w:rsidRPr="00B45FA0">
        <w:rPr>
          <w:color w:val="auto"/>
        </w:rPr>
        <w:t xml:space="preserve"> </w:t>
      </w:r>
      <w:proofErr w:type="spellStart"/>
      <w:r w:rsidRPr="00B45FA0">
        <w:rPr>
          <w:color w:val="auto"/>
        </w:rPr>
        <w:t>даярлық</w:t>
      </w:r>
      <w:proofErr w:type="spellEnd"/>
      <w:r w:rsidRPr="00B45FA0">
        <w:rPr>
          <w:color w:val="auto"/>
        </w:rPr>
        <w:t xml:space="preserve"> </w:t>
      </w:r>
      <w:proofErr w:type="spellStart"/>
      <w:r w:rsidRPr="00B45FA0">
        <w:rPr>
          <w:color w:val="auto"/>
        </w:rPr>
        <w:t>топ</w:t>
      </w:r>
      <w:proofErr w:type="spellEnd"/>
      <w:r w:rsidRPr="00B45FA0">
        <w:rPr>
          <w:color w:val="auto"/>
        </w:rPr>
        <w:t xml:space="preserve"> </w:t>
      </w:r>
      <w:proofErr w:type="spellStart"/>
      <w:r w:rsidRPr="00B45FA0">
        <w:rPr>
          <w:color w:val="auto"/>
        </w:rPr>
        <w:t>оқушыларының</w:t>
      </w:r>
      <w:proofErr w:type="spellEnd"/>
      <w:r w:rsidRPr="00B45FA0">
        <w:rPr>
          <w:color w:val="auto"/>
        </w:rPr>
        <w:t xml:space="preserve"> </w:t>
      </w:r>
      <w:proofErr w:type="spellStart"/>
      <w:r w:rsidRPr="00B45FA0">
        <w:rPr>
          <w:color w:val="auto"/>
        </w:rPr>
        <w:t>санына</w:t>
      </w:r>
      <w:proofErr w:type="spellEnd"/>
      <w:r w:rsidRPr="00B45FA0">
        <w:rPr>
          <w:color w:val="auto"/>
        </w:rPr>
        <w:t xml:space="preserve"> </w:t>
      </w:r>
      <w:proofErr w:type="spellStart"/>
      <w:r w:rsidRPr="00B45FA0">
        <w:rPr>
          <w:color w:val="auto"/>
        </w:rPr>
        <w:t>қарай</w:t>
      </w:r>
      <w:proofErr w:type="spellEnd"/>
      <w:r w:rsidRPr="00B45FA0">
        <w:rPr>
          <w:color w:val="auto"/>
        </w:rPr>
        <w:t xml:space="preserve">  «</w:t>
      </w:r>
      <w:proofErr w:type="spellStart"/>
      <w:r w:rsidRPr="00B45FA0">
        <w:rPr>
          <w:color w:val="auto"/>
        </w:rPr>
        <w:t>Әліппе</w:t>
      </w:r>
      <w:proofErr w:type="spellEnd"/>
      <w:r w:rsidRPr="00B45FA0">
        <w:rPr>
          <w:color w:val="auto"/>
          <w:lang w:val="kk-KZ"/>
        </w:rPr>
        <w:t xml:space="preserve"> </w:t>
      </w:r>
      <w:proofErr w:type="spellStart"/>
      <w:r w:rsidRPr="00B45FA0">
        <w:rPr>
          <w:color w:val="auto"/>
        </w:rPr>
        <w:t>дәптерлер</w:t>
      </w:r>
      <w:proofErr w:type="spellEnd"/>
      <w:r w:rsidRPr="00B45FA0">
        <w:rPr>
          <w:color w:val="auto"/>
        </w:rPr>
        <w:t xml:space="preserve">»  </w:t>
      </w:r>
      <w:proofErr w:type="spellStart"/>
      <w:r w:rsidRPr="00B45FA0">
        <w:rPr>
          <w:color w:val="auto"/>
        </w:rPr>
        <w:t>ата-аналардың</w:t>
      </w:r>
      <w:proofErr w:type="spellEnd"/>
      <w:r w:rsidRPr="00B45FA0">
        <w:rPr>
          <w:color w:val="auto"/>
        </w:rPr>
        <w:t xml:space="preserve"> </w:t>
      </w:r>
      <w:proofErr w:type="spellStart"/>
      <w:r w:rsidRPr="00B45FA0">
        <w:rPr>
          <w:color w:val="auto"/>
        </w:rPr>
        <w:t>демеушілігімен</w:t>
      </w:r>
      <w:proofErr w:type="spellEnd"/>
      <w:r w:rsidRPr="00B45FA0">
        <w:rPr>
          <w:color w:val="auto"/>
        </w:rPr>
        <w:t xml:space="preserve"> </w:t>
      </w:r>
      <w:proofErr w:type="spellStart"/>
      <w:r w:rsidRPr="00B45FA0">
        <w:rPr>
          <w:color w:val="auto"/>
        </w:rPr>
        <w:t>сатып</w:t>
      </w:r>
      <w:proofErr w:type="spellEnd"/>
      <w:r w:rsidRPr="00B45FA0">
        <w:rPr>
          <w:color w:val="auto"/>
        </w:rPr>
        <w:t xml:space="preserve"> </w:t>
      </w:r>
      <w:proofErr w:type="spellStart"/>
      <w:r w:rsidRPr="00B45FA0">
        <w:rPr>
          <w:color w:val="auto"/>
        </w:rPr>
        <w:t>алынды</w:t>
      </w:r>
      <w:proofErr w:type="spellEnd"/>
      <w:r w:rsidRPr="00B45FA0">
        <w:rPr>
          <w:color w:val="auto"/>
        </w:rPr>
        <w:t xml:space="preserve">. </w:t>
      </w:r>
      <w:proofErr w:type="spellStart"/>
      <w:r w:rsidRPr="00B45FA0">
        <w:rPr>
          <w:b/>
          <w:color w:val="auto"/>
        </w:rPr>
        <w:t>Әдістемелік</w:t>
      </w:r>
      <w:proofErr w:type="spellEnd"/>
      <w:r w:rsidRPr="00B45FA0">
        <w:rPr>
          <w:b/>
          <w:color w:val="auto"/>
        </w:rPr>
        <w:t xml:space="preserve"> </w:t>
      </w:r>
      <w:proofErr w:type="spellStart"/>
      <w:r w:rsidRPr="00B45FA0">
        <w:rPr>
          <w:b/>
          <w:color w:val="auto"/>
        </w:rPr>
        <w:t>ұсынымдарға</w:t>
      </w:r>
      <w:proofErr w:type="spellEnd"/>
      <w:r w:rsidRPr="00B45FA0">
        <w:rPr>
          <w:b/>
          <w:color w:val="auto"/>
        </w:rPr>
        <w:t xml:space="preserve"> 5-қосымша </w:t>
      </w:r>
      <w:proofErr w:type="spellStart"/>
      <w:r w:rsidRPr="00B45FA0">
        <w:rPr>
          <w:b/>
          <w:color w:val="auto"/>
        </w:rPr>
        <w:t>мектептің</w:t>
      </w:r>
      <w:proofErr w:type="spellEnd"/>
      <w:r w:rsidRPr="00B45FA0">
        <w:rPr>
          <w:b/>
          <w:color w:val="auto"/>
        </w:rPr>
        <w:t xml:space="preserve"> </w:t>
      </w:r>
      <w:proofErr w:type="spellStart"/>
      <w:r w:rsidRPr="00B45FA0">
        <w:rPr>
          <w:b/>
          <w:color w:val="auto"/>
        </w:rPr>
        <w:t>веб</w:t>
      </w:r>
      <w:proofErr w:type="spellEnd"/>
      <w:r w:rsidRPr="00B45FA0">
        <w:rPr>
          <w:b/>
          <w:color w:val="auto"/>
        </w:rPr>
        <w:t xml:space="preserve"> </w:t>
      </w:r>
      <w:proofErr w:type="spellStart"/>
      <w:r w:rsidRPr="00B45FA0">
        <w:rPr>
          <w:b/>
          <w:color w:val="auto"/>
        </w:rPr>
        <w:t>сайтында</w:t>
      </w:r>
      <w:proofErr w:type="spellEnd"/>
      <w:r w:rsidRPr="00B45FA0">
        <w:rPr>
          <w:b/>
          <w:color w:val="auto"/>
        </w:rPr>
        <w:t xml:space="preserve"> </w:t>
      </w:r>
      <w:proofErr w:type="spellStart"/>
      <w:r w:rsidRPr="00B45FA0">
        <w:rPr>
          <w:b/>
          <w:color w:val="auto"/>
        </w:rPr>
        <w:t>орналастырылған</w:t>
      </w:r>
      <w:proofErr w:type="spellEnd"/>
      <w:r w:rsidRPr="00B45FA0">
        <w:rPr>
          <w:b/>
          <w:color w:val="auto"/>
        </w:rPr>
        <w:t xml:space="preserve">                           </w:t>
      </w:r>
      <w:r w:rsidRPr="00B45FA0">
        <w:rPr>
          <w:b/>
          <w:color w:val="auto"/>
          <w:sz w:val="22"/>
        </w:rPr>
        <w:t xml:space="preserve">                                                             </w:t>
      </w:r>
    </w:p>
    <w:p w14:paraId="31D02879" w14:textId="77777777" w:rsidR="00A24F94" w:rsidRPr="00B45FA0" w:rsidRDefault="00A24F94" w:rsidP="00A24F94">
      <w:pPr>
        <w:spacing w:after="41" w:line="259" w:lineRule="auto"/>
        <w:ind w:left="292" w:right="0" w:firstLine="0"/>
        <w:jc w:val="left"/>
        <w:rPr>
          <w:color w:val="auto"/>
        </w:rPr>
      </w:pPr>
      <w:r w:rsidRPr="00B45FA0">
        <w:rPr>
          <w:b/>
          <w:color w:val="auto"/>
          <w:sz w:val="22"/>
        </w:rPr>
        <w:t xml:space="preserve">                                                                                                                                    </w:t>
      </w:r>
    </w:p>
    <w:p w14:paraId="19AD8A64" w14:textId="77777777" w:rsidR="00A24F94" w:rsidRPr="00B45FA0" w:rsidRDefault="00A24F94" w:rsidP="00A24F94">
      <w:pPr>
        <w:numPr>
          <w:ilvl w:val="0"/>
          <w:numId w:val="6"/>
        </w:numPr>
        <w:spacing w:after="15" w:line="249" w:lineRule="auto"/>
        <w:ind w:right="52" w:hanging="302"/>
        <w:rPr>
          <w:color w:val="auto"/>
        </w:rPr>
      </w:pPr>
      <w:proofErr w:type="spellStart"/>
      <w:r w:rsidRPr="00B45FA0">
        <w:rPr>
          <w:b/>
          <w:color w:val="auto"/>
        </w:rPr>
        <w:t>Тәрбиеленушілердің</w:t>
      </w:r>
      <w:proofErr w:type="spellEnd"/>
      <w:r w:rsidRPr="00B45FA0">
        <w:rPr>
          <w:b/>
          <w:color w:val="auto"/>
        </w:rPr>
        <w:t xml:space="preserve"> </w:t>
      </w:r>
      <w:proofErr w:type="spellStart"/>
      <w:r w:rsidRPr="00B45FA0">
        <w:rPr>
          <w:b/>
          <w:color w:val="auto"/>
        </w:rPr>
        <w:t>білімдерін</w:t>
      </w:r>
      <w:proofErr w:type="spellEnd"/>
      <w:r w:rsidRPr="00B45FA0">
        <w:rPr>
          <w:b/>
          <w:color w:val="auto"/>
        </w:rPr>
        <w:t xml:space="preserve"> </w:t>
      </w:r>
      <w:proofErr w:type="spellStart"/>
      <w:r w:rsidRPr="00B45FA0">
        <w:rPr>
          <w:b/>
          <w:color w:val="auto"/>
        </w:rPr>
        <w:t>бағалау</w:t>
      </w:r>
      <w:proofErr w:type="spellEnd"/>
    </w:p>
    <w:p w14:paraId="31A2EF67" w14:textId="77777777" w:rsidR="00A24F94" w:rsidRPr="00B45FA0" w:rsidRDefault="00A24F94" w:rsidP="00A24F94">
      <w:pPr>
        <w:spacing w:line="249" w:lineRule="auto"/>
        <w:ind w:left="287" w:right="48"/>
        <w:jc w:val="left"/>
        <w:rPr>
          <w:color w:val="auto"/>
        </w:rPr>
      </w:pPr>
      <w:r w:rsidRPr="00B45FA0">
        <w:rPr>
          <w:b/>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мониторингін</w:t>
      </w:r>
      <w:proofErr w:type="spellEnd"/>
      <w:r w:rsidRPr="00B45FA0">
        <w:rPr>
          <w:color w:val="auto"/>
        </w:rPr>
        <w:t xml:space="preserve"> </w:t>
      </w:r>
      <w:proofErr w:type="spellStart"/>
      <w:r w:rsidRPr="00B45FA0">
        <w:rPr>
          <w:color w:val="auto"/>
        </w:rPr>
        <w:t>қамтамсыз</w:t>
      </w:r>
      <w:proofErr w:type="spellEnd"/>
      <w:r w:rsidRPr="00B45FA0">
        <w:rPr>
          <w:color w:val="auto"/>
        </w:rPr>
        <w:t xml:space="preserve"> </w:t>
      </w:r>
      <w:proofErr w:type="spellStart"/>
      <w:r w:rsidRPr="00B45FA0">
        <w:rPr>
          <w:color w:val="auto"/>
        </w:rPr>
        <w:t>ететін</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оның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дамуын</w:t>
      </w:r>
      <w:proofErr w:type="spellEnd"/>
      <w:r w:rsidRPr="00B45FA0">
        <w:rPr>
          <w:color w:val="auto"/>
        </w:rPr>
        <w:t xml:space="preserve"> </w:t>
      </w:r>
      <w:proofErr w:type="spellStart"/>
      <w:r w:rsidRPr="00B45FA0">
        <w:rPr>
          <w:color w:val="auto"/>
        </w:rPr>
        <w:t>жоспарлаудың</w:t>
      </w:r>
      <w:proofErr w:type="spellEnd"/>
      <w:r w:rsidRPr="00B45FA0">
        <w:rPr>
          <w:color w:val="auto"/>
        </w:rPr>
        <w:t xml:space="preserve"> </w:t>
      </w:r>
      <w:proofErr w:type="spellStart"/>
      <w:r w:rsidRPr="00B45FA0">
        <w:rPr>
          <w:color w:val="auto"/>
        </w:rPr>
        <w:t>негізі</w:t>
      </w:r>
      <w:proofErr w:type="spellEnd"/>
      <w:r w:rsidRPr="00B45FA0">
        <w:rPr>
          <w:color w:val="auto"/>
        </w:rPr>
        <w:t xml:space="preserve"> </w:t>
      </w:r>
      <w:proofErr w:type="spellStart"/>
      <w:r w:rsidRPr="00B45FA0">
        <w:rPr>
          <w:color w:val="auto"/>
        </w:rPr>
        <w:t>болып</w:t>
      </w:r>
      <w:proofErr w:type="spellEnd"/>
      <w:r w:rsidRPr="00B45FA0">
        <w:rPr>
          <w:color w:val="auto"/>
        </w:rPr>
        <w:t xml:space="preserve"> </w:t>
      </w:r>
      <w:proofErr w:type="spellStart"/>
      <w:r w:rsidRPr="00B45FA0">
        <w:rPr>
          <w:color w:val="auto"/>
        </w:rPr>
        <w:t>табылатын</w:t>
      </w:r>
      <w:proofErr w:type="spellEnd"/>
      <w:r w:rsidRPr="00B45FA0">
        <w:rPr>
          <w:color w:val="auto"/>
        </w:rPr>
        <w:t xml:space="preserve"> </w:t>
      </w:r>
      <w:proofErr w:type="spellStart"/>
      <w:r w:rsidRPr="00B45FA0">
        <w:rPr>
          <w:color w:val="auto"/>
        </w:rPr>
        <w:t>мектепалды</w:t>
      </w:r>
      <w:proofErr w:type="spellEnd"/>
      <w:r w:rsidRPr="00B45FA0">
        <w:rPr>
          <w:color w:val="auto"/>
        </w:rPr>
        <w:t xml:space="preserve"> </w:t>
      </w:r>
      <w:proofErr w:type="spellStart"/>
      <w:r w:rsidRPr="00B45FA0">
        <w:rPr>
          <w:color w:val="auto"/>
        </w:rPr>
        <w:t>жастағы</w:t>
      </w:r>
      <w:proofErr w:type="spellEnd"/>
      <w:r w:rsidRPr="00B45FA0">
        <w:rPr>
          <w:color w:val="auto"/>
        </w:rPr>
        <w:t xml:space="preserve"> </w:t>
      </w:r>
      <w:proofErr w:type="spellStart"/>
      <w:r w:rsidRPr="00B45FA0">
        <w:rPr>
          <w:color w:val="auto"/>
        </w:rPr>
        <w:t>тәрбиеленушілерді</w:t>
      </w:r>
      <w:proofErr w:type="spellEnd"/>
      <w:r w:rsidRPr="00B45FA0">
        <w:rPr>
          <w:color w:val="auto"/>
        </w:rPr>
        <w:t xml:space="preserve"> </w:t>
      </w:r>
      <w:proofErr w:type="spellStart"/>
      <w:r w:rsidRPr="00B45FA0">
        <w:rPr>
          <w:color w:val="auto"/>
        </w:rPr>
        <w:t>оқыту</w:t>
      </w:r>
      <w:proofErr w:type="spellEnd"/>
      <w:r w:rsidRPr="00B45FA0">
        <w:rPr>
          <w:color w:val="auto"/>
        </w:rPr>
        <w:t xml:space="preserve"> </w:t>
      </w:r>
      <w:proofErr w:type="spellStart"/>
      <w:r w:rsidRPr="00B45FA0">
        <w:rPr>
          <w:color w:val="auto"/>
        </w:rPr>
        <w:t>нәтижелерінің</w:t>
      </w:r>
      <w:proofErr w:type="spellEnd"/>
      <w:r w:rsidRPr="00B45FA0">
        <w:rPr>
          <w:color w:val="auto"/>
        </w:rPr>
        <w:t xml:space="preserve"> </w:t>
      </w:r>
      <w:proofErr w:type="spellStart"/>
      <w:r w:rsidRPr="00B45FA0">
        <w:rPr>
          <w:color w:val="auto"/>
        </w:rPr>
        <w:t>болуы</w:t>
      </w:r>
      <w:proofErr w:type="spellEnd"/>
      <w:r w:rsidRPr="00B45FA0">
        <w:rPr>
          <w:b/>
          <w:color w:val="auto"/>
        </w:rPr>
        <w:t xml:space="preserve"> </w:t>
      </w:r>
      <w:r w:rsidRPr="00B45FA0">
        <w:rPr>
          <w:color w:val="auto"/>
        </w:rPr>
        <w:t>(</w:t>
      </w:r>
      <w:proofErr w:type="spellStart"/>
      <w:r w:rsidRPr="00B45FA0">
        <w:rPr>
          <w:color w:val="auto"/>
        </w:rPr>
        <w:t>мектепалды</w:t>
      </w:r>
      <w:proofErr w:type="spellEnd"/>
      <w:r w:rsidRPr="00B45FA0">
        <w:rPr>
          <w:color w:val="auto"/>
        </w:rPr>
        <w:t xml:space="preserve"> </w:t>
      </w:r>
      <w:proofErr w:type="spellStart"/>
      <w:r w:rsidRPr="00B45FA0">
        <w:rPr>
          <w:color w:val="auto"/>
        </w:rPr>
        <w:t>жасындағы</w:t>
      </w:r>
      <w:proofErr w:type="spellEnd"/>
      <w:r w:rsidRPr="00B45FA0">
        <w:rPr>
          <w:color w:val="auto"/>
        </w:rPr>
        <w:t xml:space="preserve"> </w:t>
      </w:r>
      <w:proofErr w:type="spellStart"/>
      <w:r w:rsidRPr="00B45FA0">
        <w:rPr>
          <w:color w:val="auto"/>
        </w:rPr>
        <w:t>тәрбиеленушілердің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карталарының</w:t>
      </w:r>
      <w:proofErr w:type="spellEnd"/>
      <w:r w:rsidRPr="00B45FA0">
        <w:rPr>
          <w:color w:val="auto"/>
        </w:rPr>
        <w:t xml:space="preserve"> </w:t>
      </w:r>
      <w:proofErr w:type="spellStart"/>
      <w:r w:rsidRPr="00B45FA0">
        <w:rPr>
          <w:color w:val="auto"/>
        </w:rPr>
        <w:t>көшірмелері</w:t>
      </w:r>
      <w:proofErr w:type="spellEnd"/>
      <w:r w:rsidRPr="00B45FA0">
        <w:rPr>
          <w:color w:val="auto"/>
        </w:rPr>
        <w:t xml:space="preserve"> </w:t>
      </w:r>
      <w:proofErr w:type="spellStart"/>
      <w:r w:rsidRPr="00B45FA0">
        <w:rPr>
          <w:color w:val="auto"/>
        </w:rPr>
        <w:t>берілді</w:t>
      </w:r>
      <w:proofErr w:type="spellEnd"/>
      <w:r w:rsidRPr="00B45FA0">
        <w:rPr>
          <w:color w:val="auto"/>
        </w:rPr>
        <w:t>).</w:t>
      </w:r>
    </w:p>
    <w:p w14:paraId="52C70A6C" w14:textId="77777777" w:rsidR="00A24F94" w:rsidRPr="00B45FA0" w:rsidRDefault="00A24F94" w:rsidP="00A24F94">
      <w:pPr>
        <w:ind w:left="287" w:right="57"/>
        <w:rPr>
          <w:color w:val="auto"/>
        </w:rPr>
      </w:pPr>
      <w:r w:rsidRPr="00B45FA0">
        <w:rPr>
          <w:color w:val="auto"/>
        </w:rPr>
        <w:t xml:space="preserve">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ғылым</w:t>
      </w:r>
      <w:proofErr w:type="spellEnd"/>
      <w:r w:rsidRPr="00B45FA0">
        <w:rPr>
          <w:color w:val="auto"/>
        </w:rPr>
        <w:t xml:space="preserve"> </w:t>
      </w:r>
      <w:proofErr w:type="spellStart"/>
      <w:r w:rsidRPr="00B45FA0">
        <w:rPr>
          <w:color w:val="auto"/>
        </w:rPr>
        <w:t>министрлігінің</w:t>
      </w:r>
      <w:proofErr w:type="spellEnd"/>
      <w:r w:rsidRPr="00B45FA0">
        <w:rPr>
          <w:color w:val="auto"/>
        </w:rPr>
        <w:t xml:space="preserve"> «</w:t>
      </w:r>
      <w:proofErr w:type="spellStart"/>
      <w:r w:rsidRPr="00B45FA0">
        <w:rPr>
          <w:color w:val="auto"/>
        </w:rPr>
        <w:t>Мектеп</w:t>
      </w:r>
      <w:proofErr w:type="spellEnd"/>
      <w:r w:rsidRPr="00B45FA0">
        <w:rPr>
          <w:color w:val="auto"/>
        </w:rPr>
        <w:t xml:space="preserve"> </w:t>
      </w:r>
      <w:proofErr w:type="spellStart"/>
      <w:r w:rsidRPr="00B45FA0">
        <w:rPr>
          <w:color w:val="auto"/>
        </w:rPr>
        <w:t>жасына</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жас</w:t>
      </w:r>
      <w:proofErr w:type="spellEnd"/>
      <w:r w:rsidRPr="00B45FA0">
        <w:rPr>
          <w:color w:val="auto"/>
        </w:rPr>
        <w:t xml:space="preserve"> </w:t>
      </w:r>
      <w:proofErr w:type="spellStart"/>
      <w:r w:rsidRPr="00B45FA0">
        <w:rPr>
          <w:color w:val="auto"/>
        </w:rPr>
        <w:t>ерекшеліктерін</w:t>
      </w:r>
      <w:proofErr w:type="spellEnd"/>
      <w:r w:rsidRPr="00B45FA0">
        <w:rPr>
          <w:color w:val="auto"/>
        </w:rPr>
        <w:t xml:space="preserve"> </w:t>
      </w:r>
      <w:proofErr w:type="spellStart"/>
      <w:r w:rsidRPr="00B45FA0">
        <w:rPr>
          <w:color w:val="auto"/>
        </w:rPr>
        <w:t>ескере</w:t>
      </w:r>
      <w:proofErr w:type="spellEnd"/>
      <w:r w:rsidRPr="00B45FA0">
        <w:rPr>
          <w:color w:val="auto"/>
        </w:rPr>
        <w:t xml:space="preserve"> </w:t>
      </w:r>
      <w:proofErr w:type="spellStart"/>
      <w:r w:rsidRPr="00B45FA0">
        <w:rPr>
          <w:color w:val="auto"/>
        </w:rPr>
        <w:t>отырып</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деңгейлерін</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әдістемелік</w:t>
      </w:r>
      <w:proofErr w:type="spellEnd"/>
      <w:r w:rsidRPr="00B45FA0">
        <w:rPr>
          <w:color w:val="auto"/>
        </w:rPr>
        <w:t xml:space="preserve"> </w:t>
      </w:r>
      <w:proofErr w:type="spellStart"/>
      <w:r w:rsidRPr="00B45FA0">
        <w:rPr>
          <w:color w:val="auto"/>
        </w:rPr>
        <w:t>ұсынымдарға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әр</w:t>
      </w:r>
      <w:proofErr w:type="spellEnd"/>
      <w:r w:rsidRPr="00B45FA0">
        <w:rPr>
          <w:color w:val="auto"/>
        </w:rPr>
        <w:t xml:space="preserve"> </w:t>
      </w:r>
      <w:proofErr w:type="spellStart"/>
      <w:r w:rsidRPr="00B45FA0">
        <w:rPr>
          <w:color w:val="auto"/>
        </w:rPr>
        <w:t>топтың</w:t>
      </w:r>
      <w:proofErr w:type="spellEnd"/>
      <w:r w:rsidRPr="00B45FA0">
        <w:rPr>
          <w:color w:val="auto"/>
        </w:rPr>
        <w:t xml:space="preserve"> </w:t>
      </w:r>
      <w:proofErr w:type="spellStart"/>
      <w:r w:rsidRPr="00B45FA0">
        <w:rPr>
          <w:color w:val="auto"/>
        </w:rPr>
        <w:t>тәрбиеленушісіне</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картасы</w:t>
      </w:r>
      <w:proofErr w:type="spellEnd"/>
      <w:r w:rsidRPr="00B45FA0">
        <w:rPr>
          <w:color w:val="auto"/>
        </w:rPr>
        <w:t xml:space="preserve"> </w:t>
      </w:r>
      <w:proofErr w:type="spellStart"/>
      <w:r w:rsidRPr="00B45FA0">
        <w:rPr>
          <w:color w:val="auto"/>
        </w:rPr>
        <w:t>жасалды</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картасы</w:t>
      </w:r>
      <w:proofErr w:type="spellEnd"/>
      <w:r w:rsidRPr="00B45FA0">
        <w:rPr>
          <w:color w:val="auto"/>
        </w:rPr>
        <w:t xml:space="preserve"> </w:t>
      </w:r>
      <w:proofErr w:type="spellStart"/>
      <w:proofErr w:type="gramStart"/>
      <w:r w:rsidRPr="00B45FA0">
        <w:rPr>
          <w:color w:val="auto"/>
        </w:rPr>
        <w:t>баланың</w:t>
      </w:r>
      <w:proofErr w:type="spellEnd"/>
      <w:r w:rsidRPr="00B45FA0">
        <w:rPr>
          <w:color w:val="auto"/>
        </w:rPr>
        <w:t xml:space="preserve">  </w:t>
      </w:r>
      <w:proofErr w:type="spellStart"/>
      <w:r w:rsidRPr="00B45FA0">
        <w:rPr>
          <w:color w:val="auto"/>
        </w:rPr>
        <w:t>мектепалды</w:t>
      </w:r>
      <w:proofErr w:type="spellEnd"/>
      <w:proofErr w:type="gramEnd"/>
      <w:r w:rsidRPr="00B45FA0">
        <w:rPr>
          <w:color w:val="auto"/>
        </w:rPr>
        <w:t xml:space="preserve"> </w:t>
      </w:r>
      <w:proofErr w:type="spellStart"/>
      <w:r w:rsidRPr="00B45FA0">
        <w:rPr>
          <w:color w:val="auto"/>
        </w:rPr>
        <w:t>даярлық</w:t>
      </w:r>
      <w:proofErr w:type="spellEnd"/>
      <w:r w:rsidRPr="00B45FA0">
        <w:rPr>
          <w:color w:val="auto"/>
        </w:rPr>
        <w:t xml:space="preserve"> </w:t>
      </w:r>
      <w:proofErr w:type="spellStart"/>
      <w:r w:rsidRPr="00B45FA0">
        <w:rPr>
          <w:color w:val="auto"/>
        </w:rPr>
        <w:t>сыныбында</w:t>
      </w:r>
      <w:proofErr w:type="spellEnd"/>
      <w:r w:rsidRPr="00B45FA0">
        <w:rPr>
          <w:color w:val="auto"/>
        </w:rPr>
        <w:t xml:space="preserve"> </w:t>
      </w:r>
      <w:proofErr w:type="spellStart"/>
      <w:r w:rsidRPr="00B45FA0">
        <w:rPr>
          <w:color w:val="auto"/>
        </w:rPr>
        <w:t>болатын</w:t>
      </w:r>
      <w:proofErr w:type="spellEnd"/>
      <w:r w:rsidRPr="00B45FA0">
        <w:rPr>
          <w:color w:val="auto"/>
        </w:rPr>
        <w:t xml:space="preserve"> </w:t>
      </w:r>
      <w:proofErr w:type="spellStart"/>
      <w:r w:rsidRPr="00B45FA0">
        <w:rPr>
          <w:color w:val="auto"/>
        </w:rPr>
        <w:t>барлық</w:t>
      </w:r>
      <w:proofErr w:type="spellEnd"/>
      <w:r w:rsidRPr="00B45FA0">
        <w:rPr>
          <w:color w:val="auto"/>
        </w:rPr>
        <w:t xml:space="preserve"> </w:t>
      </w:r>
      <w:proofErr w:type="spellStart"/>
      <w:r w:rsidRPr="00B45FA0">
        <w:rPr>
          <w:color w:val="auto"/>
        </w:rPr>
        <w:t>уақытында</w:t>
      </w:r>
      <w:proofErr w:type="spellEnd"/>
      <w:r w:rsidRPr="00B45FA0">
        <w:rPr>
          <w:color w:val="auto"/>
        </w:rPr>
        <w:t xml:space="preserve"> </w:t>
      </w:r>
      <w:proofErr w:type="spellStart"/>
      <w:r w:rsidRPr="00B45FA0">
        <w:rPr>
          <w:color w:val="auto"/>
        </w:rPr>
        <w:t>жүргізіліп</w:t>
      </w:r>
      <w:proofErr w:type="spellEnd"/>
      <w:r w:rsidRPr="00B45FA0">
        <w:rPr>
          <w:color w:val="auto"/>
        </w:rPr>
        <w:t xml:space="preserve"> </w:t>
      </w:r>
      <w:proofErr w:type="spellStart"/>
      <w:r w:rsidRPr="00B45FA0">
        <w:rPr>
          <w:color w:val="auto"/>
        </w:rPr>
        <w:t>отырды</w:t>
      </w:r>
      <w:proofErr w:type="spellEnd"/>
      <w:r w:rsidRPr="00B45FA0">
        <w:rPr>
          <w:color w:val="auto"/>
        </w:rPr>
        <w:t xml:space="preserve">. </w:t>
      </w:r>
    </w:p>
    <w:p w14:paraId="38E7C06E" w14:textId="77777777" w:rsidR="00A24F94" w:rsidRPr="00B45FA0" w:rsidRDefault="00A24F94" w:rsidP="00A24F94">
      <w:pPr>
        <w:ind w:left="287" w:right="57"/>
        <w:rPr>
          <w:color w:val="auto"/>
        </w:rPr>
      </w:pPr>
      <w:r w:rsidRPr="00B45FA0">
        <w:rPr>
          <w:color w:val="auto"/>
        </w:rPr>
        <w:lastRenderedPageBreak/>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нәтижелері</w:t>
      </w:r>
      <w:proofErr w:type="spellEnd"/>
      <w:r w:rsidRPr="00B45FA0">
        <w:rPr>
          <w:color w:val="auto"/>
        </w:rPr>
        <w:t xml:space="preserve"> </w:t>
      </w:r>
      <w:proofErr w:type="spellStart"/>
      <w:r w:rsidRPr="00B45FA0">
        <w:rPr>
          <w:color w:val="auto"/>
        </w:rPr>
        <w:t>көрсеткіштер</w:t>
      </w:r>
      <w:proofErr w:type="spellEnd"/>
      <w:r w:rsidRPr="00B45FA0">
        <w:rPr>
          <w:color w:val="auto"/>
        </w:rPr>
        <w:t xml:space="preserve"> </w:t>
      </w:r>
      <w:proofErr w:type="spellStart"/>
      <w:r w:rsidRPr="00B45FA0">
        <w:rPr>
          <w:color w:val="auto"/>
        </w:rPr>
        <w:t>ретінде</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мониторингін</w:t>
      </w:r>
      <w:proofErr w:type="spellEnd"/>
      <w:r w:rsidRPr="00B45FA0">
        <w:rPr>
          <w:color w:val="auto"/>
        </w:rPr>
        <w:t xml:space="preserve"> </w:t>
      </w:r>
      <w:proofErr w:type="spellStart"/>
      <w:r w:rsidRPr="00B45FA0">
        <w:rPr>
          <w:color w:val="auto"/>
        </w:rPr>
        <w:t>қамтамасыз</w:t>
      </w:r>
      <w:proofErr w:type="spellEnd"/>
      <w:r w:rsidRPr="00B45FA0">
        <w:rPr>
          <w:color w:val="auto"/>
        </w:rPr>
        <w:t xml:space="preserve"> </w:t>
      </w:r>
      <w:proofErr w:type="spellStart"/>
      <w:r w:rsidRPr="00B45FA0">
        <w:rPr>
          <w:color w:val="auto"/>
        </w:rPr>
        <w:t>ете</w:t>
      </w:r>
      <w:proofErr w:type="spellEnd"/>
      <w:r w:rsidRPr="00B45FA0">
        <w:rPr>
          <w:color w:val="auto"/>
        </w:rPr>
        <w:t xml:space="preserve"> </w:t>
      </w:r>
      <w:proofErr w:type="spellStart"/>
      <w:r w:rsidRPr="00B45FA0">
        <w:rPr>
          <w:color w:val="auto"/>
        </w:rPr>
        <w:t>отырып</w:t>
      </w:r>
      <w:proofErr w:type="spellEnd"/>
      <w:r w:rsidRPr="00B45FA0">
        <w:rPr>
          <w:color w:val="auto"/>
        </w:rPr>
        <w:t xml:space="preserve">, </w:t>
      </w:r>
      <w:proofErr w:type="spellStart"/>
      <w:r w:rsidRPr="00B45FA0">
        <w:rPr>
          <w:color w:val="auto"/>
        </w:rPr>
        <w:t>оның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дамуын</w:t>
      </w:r>
      <w:proofErr w:type="spellEnd"/>
      <w:r w:rsidRPr="00B45FA0">
        <w:rPr>
          <w:color w:val="auto"/>
        </w:rPr>
        <w:t xml:space="preserve"> </w:t>
      </w:r>
      <w:proofErr w:type="spellStart"/>
      <w:r w:rsidRPr="00B45FA0">
        <w:rPr>
          <w:color w:val="auto"/>
        </w:rPr>
        <w:t>жоспарлаудың</w:t>
      </w:r>
      <w:proofErr w:type="spellEnd"/>
      <w:r w:rsidRPr="00B45FA0">
        <w:rPr>
          <w:color w:val="auto"/>
        </w:rPr>
        <w:t xml:space="preserve"> </w:t>
      </w:r>
      <w:proofErr w:type="spellStart"/>
      <w:r w:rsidRPr="00B45FA0">
        <w:rPr>
          <w:color w:val="auto"/>
        </w:rPr>
        <w:t>негізі</w:t>
      </w:r>
      <w:proofErr w:type="spellEnd"/>
      <w:r w:rsidRPr="00B45FA0">
        <w:rPr>
          <w:color w:val="auto"/>
        </w:rPr>
        <w:t xml:space="preserve"> </w:t>
      </w:r>
      <w:proofErr w:type="spellStart"/>
      <w:r w:rsidRPr="00B45FA0">
        <w:rPr>
          <w:color w:val="auto"/>
        </w:rPr>
        <w:t>болып</w:t>
      </w:r>
      <w:proofErr w:type="spellEnd"/>
      <w:r w:rsidRPr="00B45FA0">
        <w:rPr>
          <w:color w:val="auto"/>
        </w:rPr>
        <w:t xml:space="preserve"> </w:t>
      </w:r>
      <w:proofErr w:type="spellStart"/>
      <w:r w:rsidRPr="00B45FA0">
        <w:rPr>
          <w:color w:val="auto"/>
        </w:rPr>
        <w:t>табылып</w:t>
      </w:r>
      <w:proofErr w:type="spellEnd"/>
      <w:r w:rsidRPr="00B45FA0">
        <w:rPr>
          <w:color w:val="auto"/>
        </w:rPr>
        <w:t xml:space="preserve"> </w:t>
      </w:r>
      <w:proofErr w:type="spellStart"/>
      <w:r w:rsidRPr="00B45FA0">
        <w:rPr>
          <w:color w:val="auto"/>
        </w:rPr>
        <w:t>отырды</w:t>
      </w:r>
      <w:proofErr w:type="spellEnd"/>
      <w:r w:rsidRPr="00B45FA0">
        <w:rPr>
          <w:color w:val="auto"/>
        </w:rPr>
        <w:t>.</w:t>
      </w:r>
    </w:p>
    <w:p w14:paraId="2DCE04B8" w14:textId="77777777" w:rsidR="00A24F94" w:rsidRPr="00B45FA0" w:rsidRDefault="00A24F94" w:rsidP="00A24F94">
      <w:pPr>
        <w:ind w:left="287" w:right="57"/>
        <w:rPr>
          <w:color w:val="auto"/>
        </w:rPr>
      </w:pPr>
      <w:r w:rsidRPr="00B45FA0">
        <w:rPr>
          <w:color w:val="auto"/>
        </w:rPr>
        <w:t xml:space="preserve">     </w:t>
      </w:r>
      <w:proofErr w:type="spellStart"/>
      <w:r w:rsidRPr="00B45FA0">
        <w:rPr>
          <w:color w:val="auto"/>
        </w:rPr>
        <w:t>Тәрбиеленушілердің</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мониторингісінің</w:t>
      </w:r>
      <w:proofErr w:type="spellEnd"/>
      <w:r w:rsidRPr="00B45FA0">
        <w:rPr>
          <w:color w:val="auto"/>
        </w:rPr>
        <w:t xml:space="preserve"> (</w:t>
      </w:r>
      <w:proofErr w:type="spellStart"/>
      <w:r w:rsidRPr="00B45FA0">
        <w:rPr>
          <w:color w:val="auto"/>
        </w:rPr>
        <w:t>бастапқы</w:t>
      </w:r>
      <w:proofErr w:type="spellEnd"/>
      <w:r w:rsidRPr="00B45FA0">
        <w:rPr>
          <w:color w:val="auto"/>
        </w:rPr>
        <w:t xml:space="preserve">) </w:t>
      </w:r>
      <w:proofErr w:type="spellStart"/>
      <w:r w:rsidRPr="00B45FA0">
        <w:rPr>
          <w:color w:val="auto"/>
        </w:rPr>
        <w:t>бес</w:t>
      </w:r>
      <w:proofErr w:type="spellEnd"/>
      <w:r w:rsidRPr="00B45FA0">
        <w:rPr>
          <w:color w:val="auto"/>
        </w:rPr>
        <w:t xml:space="preserve"> </w:t>
      </w:r>
      <w:proofErr w:type="spellStart"/>
      <w:r w:rsidRPr="00B45FA0">
        <w:rPr>
          <w:color w:val="auto"/>
        </w:rPr>
        <w:t>дағдылары</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нәтижелері</w:t>
      </w:r>
      <w:proofErr w:type="spellEnd"/>
      <w:r w:rsidRPr="00B45FA0">
        <w:rPr>
          <w:color w:val="auto"/>
        </w:rPr>
        <w:t xml:space="preserve"> </w:t>
      </w:r>
      <w:proofErr w:type="spellStart"/>
      <w:r w:rsidRPr="00B45FA0">
        <w:rPr>
          <w:color w:val="auto"/>
        </w:rPr>
        <w:t>талданды</w:t>
      </w:r>
      <w:proofErr w:type="spellEnd"/>
      <w:r w:rsidRPr="00B45FA0">
        <w:rPr>
          <w:color w:val="auto"/>
        </w:rPr>
        <w:t>.</w:t>
      </w:r>
    </w:p>
    <w:p w14:paraId="5397C8A1" w14:textId="77777777" w:rsidR="00A24F94" w:rsidRPr="00B45FA0" w:rsidRDefault="00A24F94" w:rsidP="00A24F94">
      <w:pPr>
        <w:ind w:left="287" w:right="163"/>
        <w:rPr>
          <w:color w:val="auto"/>
        </w:rPr>
      </w:pPr>
      <w:r w:rsidRPr="00B45FA0">
        <w:rPr>
          <w:color w:val="auto"/>
        </w:rPr>
        <w:t xml:space="preserve">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ғылым</w:t>
      </w:r>
      <w:proofErr w:type="spellEnd"/>
      <w:r w:rsidRPr="00B45FA0">
        <w:rPr>
          <w:color w:val="auto"/>
        </w:rPr>
        <w:t xml:space="preserve"> </w:t>
      </w:r>
      <w:proofErr w:type="spellStart"/>
      <w:r w:rsidRPr="00B45FA0">
        <w:rPr>
          <w:color w:val="auto"/>
        </w:rPr>
        <w:t>министрлігінің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жас</w:t>
      </w:r>
      <w:proofErr w:type="spellEnd"/>
      <w:r w:rsidRPr="00B45FA0">
        <w:rPr>
          <w:color w:val="auto"/>
        </w:rPr>
        <w:t xml:space="preserve"> </w:t>
      </w:r>
      <w:proofErr w:type="spellStart"/>
      <w:r w:rsidRPr="00B45FA0">
        <w:rPr>
          <w:color w:val="auto"/>
        </w:rPr>
        <w:t>ерекшеліктерін</w:t>
      </w:r>
      <w:proofErr w:type="spellEnd"/>
      <w:r w:rsidRPr="00B45FA0">
        <w:rPr>
          <w:color w:val="auto"/>
        </w:rPr>
        <w:t xml:space="preserve"> </w:t>
      </w:r>
      <w:proofErr w:type="spellStart"/>
      <w:r w:rsidRPr="00B45FA0">
        <w:rPr>
          <w:color w:val="auto"/>
        </w:rPr>
        <w:t>ескере</w:t>
      </w:r>
      <w:proofErr w:type="spellEnd"/>
      <w:r w:rsidRPr="00B45FA0">
        <w:rPr>
          <w:color w:val="auto"/>
        </w:rPr>
        <w:t xml:space="preserve"> </w:t>
      </w:r>
      <w:proofErr w:type="spellStart"/>
      <w:r w:rsidRPr="00B45FA0">
        <w:rPr>
          <w:color w:val="auto"/>
        </w:rPr>
        <w:t>отырып</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деңгейін</w:t>
      </w:r>
      <w:proofErr w:type="spellEnd"/>
      <w:r w:rsidRPr="00B45FA0">
        <w:rPr>
          <w:color w:val="auto"/>
        </w:rPr>
        <w:t xml:space="preserve"> </w:t>
      </w:r>
      <w:proofErr w:type="spellStart"/>
      <w:r w:rsidRPr="00B45FA0">
        <w:rPr>
          <w:color w:val="auto"/>
        </w:rPr>
        <w:t>қадағалау</w:t>
      </w:r>
      <w:proofErr w:type="spellEnd"/>
      <w:r w:rsidRPr="00B45FA0">
        <w:rPr>
          <w:color w:val="auto"/>
        </w:rPr>
        <w:t xml:space="preserve"> </w:t>
      </w:r>
      <w:proofErr w:type="spellStart"/>
      <w:r w:rsidRPr="00B45FA0">
        <w:rPr>
          <w:color w:val="auto"/>
        </w:rPr>
        <w:t>жөніндегі</w:t>
      </w:r>
      <w:proofErr w:type="spellEnd"/>
      <w:r w:rsidRPr="00B45FA0">
        <w:rPr>
          <w:color w:val="auto"/>
        </w:rPr>
        <w:t xml:space="preserve"> </w:t>
      </w:r>
      <w:proofErr w:type="spellStart"/>
      <w:r w:rsidRPr="00B45FA0">
        <w:rPr>
          <w:color w:val="auto"/>
        </w:rPr>
        <w:t>әдістемелік</w:t>
      </w:r>
      <w:proofErr w:type="spellEnd"/>
      <w:r w:rsidRPr="00B45FA0">
        <w:rPr>
          <w:color w:val="auto"/>
        </w:rPr>
        <w:t xml:space="preserve"> </w:t>
      </w:r>
      <w:proofErr w:type="spellStart"/>
      <w:r w:rsidRPr="00B45FA0">
        <w:rPr>
          <w:color w:val="auto"/>
        </w:rPr>
        <w:t>ұсынымдар</w:t>
      </w:r>
      <w:proofErr w:type="spellEnd"/>
      <w:proofErr w:type="gramStart"/>
      <w:r w:rsidRPr="00B45FA0">
        <w:rPr>
          <w:color w:val="auto"/>
        </w:rPr>
        <w:t xml:space="preserve">»  </w:t>
      </w:r>
      <w:proofErr w:type="spellStart"/>
      <w:r w:rsidRPr="00B45FA0">
        <w:rPr>
          <w:color w:val="auto"/>
        </w:rPr>
        <w:t>бастапқы</w:t>
      </w:r>
      <w:proofErr w:type="spellEnd"/>
      <w:proofErr w:type="gramEnd"/>
      <w:r w:rsidRPr="00B45FA0">
        <w:rPr>
          <w:color w:val="auto"/>
        </w:rPr>
        <w:t xml:space="preserve"> </w:t>
      </w:r>
      <w:proofErr w:type="spellStart"/>
      <w:r w:rsidRPr="00B45FA0">
        <w:rPr>
          <w:color w:val="auto"/>
        </w:rPr>
        <w:t>бақылауға</w:t>
      </w:r>
      <w:proofErr w:type="spellEnd"/>
      <w:r w:rsidRPr="00B45FA0">
        <w:rPr>
          <w:color w:val="auto"/>
        </w:rPr>
        <w:t xml:space="preserve"> </w:t>
      </w:r>
      <w:proofErr w:type="spellStart"/>
      <w:r w:rsidRPr="00B45FA0">
        <w:rPr>
          <w:color w:val="auto"/>
        </w:rPr>
        <w:t>арналған</w:t>
      </w:r>
      <w:proofErr w:type="spellEnd"/>
      <w:r w:rsidRPr="00B45FA0">
        <w:rPr>
          <w:color w:val="auto"/>
        </w:rPr>
        <w:t xml:space="preserve"> </w:t>
      </w:r>
      <w:proofErr w:type="spellStart"/>
      <w:r w:rsidRPr="00B45FA0">
        <w:rPr>
          <w:color w:val="auto"/>
        </w:rPr>
        <w:t>индикаторлар</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парағында</w:t>
      </w:r>
      <w:proofErr w:type="spellEnd"/>
      <w:r w:rsidRPr="00B45FA0">
        <w:rPr>
          <w:color w:val="auto"/>
        </w:rPr>
        <w:t xml:space="preserve"> </w:t>
      </w:r>
      <w:proofErr w:type="spellStart"/>
      <w:r w:rsidRPr="00B45FA0">
        <w:rPr>
          <w:color w:val="auto"/>
        </w:rPr>
        <w:t>көрсетілді</w:t>
      </w:r>
      <w:proofErr w:type="spellEnd"/>
      <w:r w:rsidRPr="00B45FA0">
        <w:rPr>
          <w:color w:val="auto"/>
        </w:rPr>
        <w:t xml:space="preserve">. </w:t>
      </w:r>
      <w:proofErr w:type="spellStart"/>
      <w:r w:rsidRPr="00B45FA0">
        <w:rPr>
          <w:color w:val="auto"/>
        </w:rPr>
        <w:t>Сонымен</w:t>
      </w:r>
      <w:proofErr w:type="spellEnd"/>
      <w:r w:rsidRPr="00B45FA0">
        <w:rPr>
          <w:color w:val="auto"/>
        </w:rPr>
        <w:t xml:space="preserve"> </w:t>
      </w:r>
      <w:proofErr w:type="spellStart"/>
      <w:r w:rsidRPr="00B45FA0">
        <w:rPr>
          <w:color w:val="auto"/>
        </w:rPr>
        <w:t>қатар</w:t>
      </w:r>
      <w:proofErr w:type="spellEnd"/>
      <w:r w:rsidRPr="00B45FA0">
        <w:rPr>
          <w:color w:val="auto"/>
        </w:rPr>
        <w:t xml:space="preserve">, </w:t>
      </w:r>
      <w:proofErr w:type="spellStart"/>
      <w:proofErr w:type="gramStart"/>
      <w:r w:rsidRPr="00B45FA0">
        <w:rPr>
          <w:color w:val="auto"/>
        </w:rPr>
        <w:t>аралық,қорытынды</w:t>
      </w:r>
      <w:proofErr w:type="spellEnd"/>
      <w:proofErr w:type="gramEnd"/>
      <w:r w:rsidRPr="00B45FA0">
        <w:rPr>
          <w:color w:val="auto"/>
        </w:rPr>
        <w:t xml:space="preserve"> </w:t>
      </w:r>
      <w:proofErr w:type="spellStart"/>
      <w:r w:rsidRPr="00B45FA0">
        <w:rPr>
          <w:color w:val="auto"/>
        </w:rPr>
        <w:t>бақылаулардан</w:t>
      </w:r>
      <w:proofErr w:type="spellEnd"/>
      <w:r w:rsidRPr="00B45FA0">
        <w:rPr>
          <w:color w:val="auto"/>
        </w:rPr>
        <w:t xml:space="preserve"> </w:t>
      </w:r>
      <w:proofErr w:type="spellStart"/>
      <w:r w:rsidRPr="00B45FA0">
        <w:rPr>
          <w:color w:val="auto"/>
        </w:rPr>
        <w:t>күтілетін</w:t>
      </w:r>
      <w:proofErr w:type="spellEnd"/>
      <w:r w:rsidRPr="00B45FA0">
        <w:rPr>
          <w:color w:val="auto"/>
        </w:rPr>
        <w:t xml:space="preserve"> </w:t>
      </w:r>
      <w:proofErr w:type="spellStart"/>
      <w:r w:rsidRPr="00B45FA0">
        <w:rPr>
          <w:color w:val="auto"/>
        </w:rPr>
        <w:t>нәтижелермен</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білік</w:t>
      </w:r>
      <w:proofErr w:type="spellEnd"/>
      <w:r w:rsidRPr="00B45FA0">
        <w:rPr>
          <w:color w:val="auto"/>
        </w:rPr>
        <w:t xml:space="preserve">, </w:t>
      </w:r>
      <w:proofErr w:type="spellStart"/>
      <w:r w:rsidRPr="00B45FA0">
        <w:rPr>
          <w:color w:val="auto"/>
        </w:rPr>
        <w:t>дағдыларын</w:t>
      </w:r>
      <w:proofErr w:type="spellEnd"/>
      <w:r w:rsidRPr="00B45FA0">
        <w:rPr>
          <w:color w:val="auto"/>
        </w:rPr>
        <w:t xml:space="preserve"> </w:t>
      </w:r>
      <w:proofErr w:type="spellStart"/>
      <w:r w:rsidRPr="00B45FA0">
        <w:rPr>
          <w:color w:val="auto"/>
        </w:rPr>
        <w:t>дамуы</w:t>
      </w:r>
      <w:proofErr w:type="spellEnd"/>
      <w:r w:rsidRPr="00B45FA0">
        <w:rPr>
          <w:color w:val="auto"/>
        </w:rPr>
        <w:t xml:space="preserve"> </w:t>
      </w:r>
      <w:proofErr w:type="spellStart"/>
      <w:r w:rsidRPr="00B45FA0">
        <w:rPr>
          <w:color w:val="auto"/>
        </w:rPr>
        <w:t>деңгейі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диагностика</w:t>
      </w:r>
      <w:proofErr w:type="spellEnd"/>
      <w:r w:rsidRPr="00B45FA0">
        <w:rPr>
          <w:color w:val="auto"/>
        </w:rPr>
        <w:t xml:space="preserve"> </w:t>
      </w:r>
      <w:proofErr w:type="spellStart"/>
      <w:r w:rsidRPr="00B45FA0">
        <w:rPr>
          <w:color w:val="auto"/>
        </w:rPr>
        <w:t>нәтижелері</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парағына</w:t>
      </w:r>
      <w:proofErr w:type="spellEnd"/>
      <w:r w:rsidRPr="00B45FA0">
        <w:rPr>
          <w:color w:val="auto"/>
        </w:rPr>
        <w:t xml:space="preserve"> </w:t>
      </w:r>
      <w:proofErr w:type="spellStart"/>
      <w:r w:rsidRPr="00B45FA0">
        <w:rPr>
          <w:color w:val="auto"/>
        </w:rPr>
        <w:t>енгізілді</w:t>
      </w:r>
      <w:proofErr w:type="spellEnd"/>
      <w:r w:rsidRPr="00B45FA0">
        <w:rPr>
          <w:color w:val="auto"/>
        </w:rPr>
        <w:t xml:space="preserve">. </w:t>
      </w:r>
    </w:p>
    <w:p w14:paraId="00F8B4C4" w14:textId="77777777" w:rsidR="00A24F94" w:rsidRPr="00B45FA0" w:rsidRDefault="00A24F94" w:rsidP="00A24F94">
      <w:pPr>
        <w:spacing w:after="15" w:line="249" w:lineRule="auto"/>
        <w:ind w:left="287" w:right="52"/>
        <w:rPr>
          <w:color w:val="auto"/>
        </w:rPr>
      </w:pPr>
      <w:r w:rsidRPr="00B45FA0">
        <w:rPr>
          <w:color w:val="auto"/>
        </w:rPr>
        <w:t xml:space="preserve">    </w:t>
      </w:r>
      <w:r w:rsidRPr="00B45FA0">
        <w:rPr>
          <w:b/>
          <w:color w:val="auto"/>
        </w:rPr>
        <w:t>202</w:t>
      </w:r>
      <w:r w:rsidRPr="00B45FA0">
        <w:rPr>
          <w:b/>
          <w:color w:val="auto"/>
          <w:lang w:val="kk-KZ"/>
        </w:rPr>
        <w:t>3</w:t>
      </w:r>
      <w:r w:rsidRPr="00B45FA0">
        <w:rPr>
          <w:b/>
          <w:color w:val="auto"/>
        </w:rPr>
        <w:t>-202</w:t>
      </w:r>
      <w:r w:rsidRPr="00B45FA0">
        <w:rPr>
          <w:b/>
          <w:color w:val="auto"/>
          <w:lang w:val="kk-KZ"/>
        </w:rPr>
        <w:t>4</w:t>
      </w:r>
      <w:r w:rsidRPr="00B45FA0">
        <w:rPr>
          <w:b/>
          <w:color w:val="auto"/>
        </w:rPr>
        <w:t xml:space="preserve"> </w:t>
      </w:r>
      <w:proofErr w:type="spellStart"/>
      <w:r w:rsidRPr="00B45FA0">
        <w:rPr>
          <w:b/>
          <w:color w:val="auto"/>
        </w:rPr>
        <w:t>оқу</w:t>
      </w:r>
      <w:proofErr w:type="spellEnd"/>
      <w:r w:rsidRPr="00B45FA0">
        <w:rPr>
          <w:b/>
          <w:color w:val="auto"/>
        </w:rPr>
        <w:t xml:space="preserve"> </w:t>
      </w:r>
      <w:proofErr w:type="spellStart"/>
      <w:r w:rsidRPr="00B45FA0">
        <w:rPr>
          <w:b/>
          <w:color w:val="auto"/>
        </w:rPr>
        <w:t>жылында</w:t>
      </w:r>
      <w:proofErr w:type="spellEnd"/>
      <w:r w:rsidRPr="00B45FA0">
        <w:rPr>
          <w:b/>
          <w:color w:val="auto"/>
        </w:rPr>
        <w:t xml:space="preserve"> </w:t>
      </w:r>
      <w:proofErr w:type="spellStart"/>
      <w:r w:rsidRPr="00B45FA0">
        <w:rPr>
          <w:b/>
          <w:color w:val="auto"/>
        </w:rPr>
        <w:t>бастапқы</w:t>
      </w:r>
      <w:proofErr w:type="spellEnd"/>
      <w:r w:rsidRPr="00B45FA0">
        <w:rPr>
          <w:b/>
          <w:color w:val="auto"/>
        </w:rPr>
        <w:t xml:space="preserve"> </w:t>
      </w:r>
      <w:proofErr w:type="spellStart"/>
      <w:r w:rsidRPr="00B45FA0">
        <w:rPr>
          <w:b/>
          <w:color w:val="auto"/>
        </w:rPr>
        <w:t>бақылау</w:t>
      </w:r>
      <w:proofErr w:type="spellEnd"/>
      <w:r w:rsidRPr="00B45FA0">
        <w:rPr>
          <w:b/>
          <w:color w:val="auto"/>
        </w:rPr>
        <w:t xml:space="preserve"> </w:t>
      </w:r>
      <w:proofErr w:type="spellStart"/>
      <w:r w:rsidRPr="00B45FA0">
        <w:rPr>
          <w:b/>
          <w:color w:val="auto"/>
        </w:rPr>
        <w:t>мониторингінің</w:t>
      </w:r>
      <w:proofErr w:type="spellEnd"/>
      <w:r w:rsidRPr="00B45FA0">
        <w:rPr>
          <w:b/>
          <w:color w:val="auto"/>
        </w:rPr>
        <w:t xml:space="preserve"> </w:t>
      </w:r>
      <w:proofErr w:type="spellStart"/>
      <w:r w:rsidRPr="00B45FA0">
        <w:rPr>
          <w:b/>
          <w:color w:val="auto"/>
        </w:rPr>
        <w:t>көрсеткіші</w:t>
      </w:r>
      <w:proofErr w:type="spellEnd"/>
      <w:r w:rsidRPr="00B45FA0">
        <w:rPr>
          <w:b/>
          <w:color w:val="auto"/>
        </w:rPr>
        <w:t>:</w:t>
      </w:r>
    </w:p>
    <w:tbl>
      <w:tblPr>
        <w:tblW w:w="10643" w:type="dxa"/>
        <w:tblInd w:w="290" w:type="dxa"/>
        <w:tblCellMar>
          <w:top w:w="12" w:type="dxa"/>
          <w:left w:w="107" w:type="dxa"/>
          <w:right w:w="115" w:type="dxa"/>
        </w:tblCellMar>
        <w:tblLook w:val="04A0" w:firstRow="1" w:lastRow="0" w:firstColumn="1" w:lastColumn="0" w:noHBand="0" w:noVBand="1"/>
      </w:tblPr>
      <w:tblGrid>
        <w:gridCol w:w="970"/>
        <w:gridCol w:w="636"/>
        <w:gridCol w:w="592"/>
        <w:gridCol w:w="567"/>
        <w:gridCol w:w="601"/>
        <w:gridCol w:w="607"/>
        <w:gridCol w:w="818"/>
        <w:gridCol w:w="667"/>
        <w:gridCol w:w="470"/>
        <w:gridCol w:w="601"/>
        <w:gridCol w:w="605"/>
        <w:gridCol w:w="476"/>
        <w:gridCol w:w="603"/>
        <w:gridCol w:w="517"/>
        <w:gridCol w:w="703"/>
        <w:gridCol w:w="617"/>
        <w:gridCol w:w="593"/>
      </w:tblGrid>
      <w:tr w:rsidR="00A24F94" w:rsidRPr="00B45FA0" w14:paraId="3C30785B" w14:textId="77777777" w:rsidTr="005F1216">
        <w:trPr>
          <w:trHeight w:val="256"/>
        </w:trPr>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3B625F" w14:textId="77777777" w:rsidR="00A24F94" w:rsidRPr="00B45FA0" w:rsidRDefault="00A24F94" w:rsidP="005F1216">
            <w:pPr>
              <w:spacing w:after="4" w:line="259" w:lineRule="auto"/>
              <w:ind w:left="157" w:right="0" w:firstLine="0"/>
              <w:jc w:val="left"/>
              <w:rPr>
                <w:color w:val="auto"/>
                <w:sz w:val="18"/>
                <w:szCs w:val="18"/>
              </w:rPr>
            </w:pPr>
            <w:r w:rsidRPr="00B45FA0">
              <w:rPr>
                <w:color w:val="auto"/>
                <w:sz w:val="18"/>
                <w:szCs w:val="18"/>
              </w:rPr>
              <w:t>МАД</w:t>
            </w:r>
          </w:p>
          <w:p w14:paraId="6139C5EE" w14:textId="77777777" w:rsidR="00A24F94" w:rsidRPr="00B45FA0" w:rsidRDefault="00A24F94" w:rsidP="005F1216">
            <w:pPr>
              <w:spacing w:after="0" w:line="259" w:lineRule="auto"/>
              <w:ind w:left="59" w:right="0" w:firstLine="0"/>
              <w:jc w:val="left"/>
              <w:rPr>
                <w:color w:val="auto"/>
                <w:sz w:val="18"/>
                <w:szCs w:val="18"/>
              </w:rPr>
            </w:pPr>
            <w:proofErr w:type="spellStart"/>
            <w:r w:rsidRPr="00B45FA0">
              <w:rPr>
                <w:color w:val="auto"/>
                <w:sz w:val="18"/>
                <w:szCs w:val="18"/>
              </w:rPr>
              <w:t>топтары</w:t>
            </w:r>
            <w:proofErr w:type="spellEnd"/>
          </w:p>
        </w:tc>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6B2497" w14:textId="77777777" w:rsidR="00A24F94" w:rsidRPr="00B45FA0" w:rsidRDefault="00A24F94" w:rsidP="005F1216">
            <w:pPr>
              <w:spacing w:after="0" w:line="259" w:lineRule="auto"/>
              <w:ind w:left="7" w:right="0" w:firstLine="10"/>
              <w:jc w:val="left"/>
              <w:rPr>
                <w:color w:val="auto"/>
                <w:sz w:val="18"/>
                <w:szCs w:val="18"/>
              </w:rPr>
            </w:pPr>
            <w:proofErr w:type="spellStart"/>
            <w:r w:rsidRPr="00B45FA0">
              <w:rPr>
                <w:color w:val="auto"/>
                <w:sz w:val="18"/>
                <w:szCs w:val="18"/>
              </w:rPr>
              <w:t>Бала</w:t>
            </w:r>
            <w:proofErr w:type="spellEnd"/>
            <w:r w:rsidRPr="00B45FA0">
              <w:rPr>
                <w:color w:val="auto"/>
                <w:sz w:val="18"/>
                <w:szCs w:val="18"/>
              </w:rPr>
              <w:t xml:space="preserve"> </w:t>
            </w:r>
            <w:proofErr w:type="spellStart"/>
            <w:r w:rsidRPr="00B45FA0">
              <w:rPr>
                <w:color w:val="auto"/>
                <w:sz w:val="18"/>
                <w:szCs w:val="18"/>
              </w:rPr>
              <w:t>саны</w:t>
            </w:r>
            <w:proofErr w:type="spellEnd"/>
          </w:p>
        </w:tc>
        <w:tc>
          <w:tcPr>
            <w:tcW w:w="1888" w:type="dxa"/>
            <w:gridSpan w:val="3"/>
            <w:tcBorders>
              <w:top w:val="single" w:sz="4" w:space="0" w:color="000000"/>
              <w:left w:val="single" w:sz="4" w:space="0" w:color="000000"/>
              <w:bottom w:val="single" w:sz="4" w:space="0" w:color="000000"/>
              <w:right w:val="nil"/>
            </w:tcBorders>
            <w:shd w:val="clear" w:color="auto" w:fill="auto"/>
          </w:tcPr>
          <w:p w14:paraId="29676244" w14:textId="77777777" w:rsidR="00A24F94" w:rsidRPr="00B45FA0" w:rsidRDefault="00A24F94" w:rsidP="005F1216">
            <w:pPr>
              <w:spacing w:after="160" w:line="259" w:lineRule="auto"/>
              <w:ind w:left="0" w:right="0" w:firstLine="0"/>
              <w:jc w:val="left"/>
              <w:rPr>
                <w:color w:val="auto"/>
                <w:sz w:val="18"/>
                <w:szCs w:val="18"/>
              </w:rPr>
            </w:pPr>
          </w:p>
        </w:tc>
        <w:tc>
          <w:tcPr>
            <w:tcW w:w="3550" w:type="dxa"/>
            <w:gridSpan w:val="6"/>
            <w:tcBorders>
              <w:top w:val="single" w:sz="4" w:space="0" w:color="000000"/>
              <w:left w:val="nil"/>
              <w:bottom w:val="single" w:sz="4" w:space="0" w:color="000000"/>
              <w:right w:val="nil"/>
            </w:tcBorders>
            <w:shd w:val="clear" w:color="auto" w:fill="auto"/>
          </w:tcPr>
          <w:p w14:paraId="7E318106" w14:textId="77777777" w:rsidR="00A24F94" w:rsidRPr="00B45FA0" w:rsidRDefault="00A24F94" w:rsidP="005F1216">
            <w:pPr>
              <w:spacing w:after="0" w:line="259" w:lineRule="auto"/>
              <w:ind w:left="797" w:right="0" w:firstLine="0"/>
              <w:jc w:val="left"/>
              <w:rPr>
                <w:color w:val="auto"/>
                <w:sz w:val="18"/>
                <w:szCs w:val="18"/>
              </w:rPr>
            </w:pPr>
            <w:proofErr w:type="spellStart"/>
            <w:r w:rsidRPr="00B45FA0">
              <w:rPr>
                <w:b/>
                <w:color w:val="auto"/>
                <w:sz w:val="18"/>
                <w:szCs w:val="18"/>
              </w:rPr>
              <w:t>Дағдылардың</w:t>
            </w:r>
            <w:proofErr w:type="spellEnd"/>
            <w:r w:rsidRPr="00B45FA0">
              <w:rPr>
                <w:b/>
                <w:color w:val="auto"/>
                <w:sz w:val="18"/>
                <w:szCs w:val="18"/>
              </w:rPr>
              <w:t xml:space="preserve"> </w:t>
            </w:r>
            <w:proofErr w:type="spellStart"/>
            <w:r w:rsidRPr="00B45FA0">
              <w:rPr>
                <w:b/>
                <w:color w:val="auto"/>
                <w:sz w:val="18"/>
                <w:szCs w:val="18"/>
              </w:rPr>
              <w:t>қалыптасу</w:t>
            </w:r>
            <w:proofErr w:type="spellEnd"/>
            <w:r w:rsidRPr="00B45FA0">
              <w:rPr>
                <w:b/>
                <w:color w:val="auto"/>
                <w:sz w:val="18"/>
                <w:szCs w:val="18"/>
              </w:rPr>
              <w:t xml:space="preserve"> </w:t>
            </w:r>
            <w:proofErr w:type="spellStart"/>
            <w:r w:rsidRPr="00B45FA0">
              <w:rPr>
                <w:b/>
                <w:color w:val="auto"/>
                <w:sz w:val="18"/>
                <w:szCs w:val="18"/>
              </w:rPr>
              <w:t>деңгейі</w:t>
            </w:r>
            <w:proofErr w:type="spellEnd"/>
          </w:p>
        </w:tc>
        <w:tc>
          <w:tcPr>
            <w:tcW w:w="1559" w:type="dxa"/>
            <w:gridSpan w:val="3"/>
            <w:tcBorders>
              <w:top w:val="single" w:sz="4" w:space="0" w:color="000000"/>
              <w:left w:val="nil"/>
              <w:bottom w:val="single" w:sz="4" w:space="0" w:color="000000"/>
              <w:right w:val="nil"/>
            </w:tcBorders>
            <w:shd w:val="clear" w:color="auto" w:fill="auto"/>
          </w:tcPr>
          <w:p w14:paraId="4C2FC2F8" w14:textId="77777777" w:rsidR="00A24F94" w:rsidRPr="00B45FA0" w:rsidRDefault="00A24F94" w:rsidP="005F1216">
            <w:pPr>
              <w:spacing w:after="160" w:line="259" w:lineRule="auto"/>
              <w:ind w:left="0" w:right="0" w:firstLine="0"/>
              <w:jc w:val="left"/>
              <w:rPr>
                <w:color w:val="auto"/>
                <w:sz w:val="18"/>
                <w:szCs w:val="18"/>
              </w:rPr>
            </w:pPr>
          </w:p>
        </w:tc>
        <w:tc>
          <w:tcPr>
            <w:tcW w:w="1990" w:type="dxa"/>
            <w:gridSpan w:val="3"/>
            <w:tcBorders>
              <w:top w:val="single" w:sz="4" w:space="0" w:color="000000"/>
              <w:left w:val="nil"/>
              <w:bottom w:val="single" w:sz="4" w:space="0" w:color="000000"/>
              <w:right w:val="single" w:sz="8" w:space="0" w:color="000000"/>
            </w:tcBorders>
            <w:shd w:val="clear" w:color="auto" w:fill="auto"/>
          </w:tcPr>
          <w:p w14:paraId="5F578905" w14:textId="77777777" w:rsidR="00A24F94" w:rsidRPr="00B45FA0" w:rsidRDefault="00A24F94" w:rsidP="005F1216">
            <w:pPr>
              <w:spacing w:after="160" w:line="259" w:lineRule="auto"/>
              <w:ind w:left="0" w:right="0" w:firstLine="0"/>
              <w:jc w:val="left"/>
              <w:rPr>
                <w:color w:val="auto"/>
                <w:sz w:val="18"/>
                <w:szCs w:val="18"/>
              </w:rPr>
            </w:pPr>
          </w:p>
        </w:tc>
      </w:tr>
      <w:tr w:rsidR="00A24F94" w:rsidRPr="00B45FA0" w14:paraId="03D4C81C" w14:textId="77777777" w:rsidTr="005F1216">
        <w:trPr>
          <w:trHeight w:val="464"/>
        </w:trPr>
        <w:tc>
          <w:tcPr>
            <w:tcW w:w="0" w:type="auto"/>
            <w:vMerge/>
            <w:tcBorders>
              <w:top w:val="nil"/>
              <w:left w:val="single" w:sz="4" w:space="0" w:color="000000"/>
              <w:bottom w:val="nil"/>
              <w:right w:val="single" w:sz="4" w:space="0" w:color="000000"/>
            </w:tcBorders>
            <w:shd w:val="clear" w:color="auto" w:fill="auto"/>
          </w:tcPr>
          <w:p w14:paraId="2A861859" w14:textId="77777777" w:rsidR="00A24F94" w:rsidRPr="00B45FA0" w:rsidRDefault="00A24F94" w:rsidP="005F1216">
            <w:pPr>
              <w:spacing w:after="160" w:line="259" w:lineRule="auto"/>
              <w:ind w:left="0" w:right="0" w:firstLine="0"/>
              <w:jc w:val="left"/>
              <w:rPr>
                <w:color w:val="auto"/>
                <w:sz w:val="18"/>
                <w:szCs w:val="18"/>
              </w:rPr>
            </w:pPr>
          </w:p>
        </w:tc>
        <w:tc>
          <w:tcPr>
            <w:tcW w:w="0" w:type="auto"/>
            <w:vMerge/>
            <w:tcBorders>
              <w:top w:val="nil"/>
              <w:left w:val="single" w:sz="4" w:space="0" w:color="000000"/>
              <w:bottom w:val="nil"/>
              <w:right w:val="single" w:sz="4" w:space="0" w:color="000000"/>
            </w:tcBorders>
            <w:shd w:val="clear" w:color="auto" w:fill="auto"/>
          </w:tcPr>
          <w:p w14:paraId="7560C746" w14:textId="77777777" w:rsidR="00A24F94" w:rsidRPr="00B45FA0" w:rsidRDefault="00A24F94" w:rsidP="005F1216">
            <w:pPr>
              <w:spacing w:after="160" w:line="259" w:lineRule="auto"/>
              <w:ind w:left="0" w:right="0" w:firstLine="0"/>
              <w:jc w:val="left"/>
              <w:rPr>
                <w:color w:val="auto"/>
                <w:sz w:val="18"/>
                <w:szCs w:val="18"/>
              </w:rPr>
            </w:pPr>
          </w:p>
        </w:tc>
        <w:tc>
          <w:tcPr>
            <w:tcW w:w="1888" w:type="dxa"/>
            <w:gridSpan w:val="3"/>
            <w:tcBorders>
              <w:top w:val="single" w:sz="4" w:space="0" w:color="000000"/>
              <w:left w:val="single" w:sz="4" w:space="0" w:color="000000"/>
              <w:bottom w:val="single" w:sz="4" w:space="0" w:color="000000"/>
              <w:right w:val="single" w:sz="4" w:space="0" w:color="000000"/>
            </w:tcBorders>
            <w:shd w:val="clear" w:color="auto" w:fill="auto"/>
          </w:tcPr>
          <w:p w14:paraId="1CC9CA6F" w14:textId="77777777" w:rsidR="00A24F94" w:rsidRPr="00B45FA0" w:rsidRDefault="00A24F94" w:rsidP="005F1216">
            <w:pPr>
              <w:spacing w:after="0" w:line="259" w:lineRule="auto"/>
              <w:ind w:left="415" w:right="0" w:hanging="244"/>
              <w:jc w:val="left"/>
              <w:rPr>
                <w:color w:val="auto"/>
                <w:sz w:val="18"/>
                <w:szCs w:val="18"/>
              </w:rPr>
            </w:pPr>
            <w:proofErr w:type="spellStart"/>
            <w:r w:rsidRPr="00B45FA0">
              <w:rPr>
                <w:color w:val="auto"/>
                <w:sz w:val="18"/>
                <w:szCs w:val="18"/>
              </w:rPr>
              <w:t>Денсаулық</w:t>
            </w:r>
            <w:proofErr w:type="spellEnd"/>
            <w:r w:rsidRPr="00B45FA0">
              <w:rPr>
                <w:color w:val="auto"/>
                <w:sz w:val="18"/>
                <w:szCs w:val="18"/>
              </w:rPr>
              <w:t xml:space="preserve"> </w:t>
            </w:r>
            <w:proofErr w:type="spellStart"/>
            <w:r w:rsidRPr="00B45FA0">
              <w:rPr>
                <w:color w:val="auto"/>
                <w:sz w:val="18"/>
                <w:szCs w:val="18"/>
              </w:rPr>
              <w:t>сақтау</w:t>
            </w:r>
            <w:proofErr w:type="spellEnd"/>
            <w:r w:rsidRPr="00B45FA0">
              <w:rPr>
                <w:color w:val="auto"/>
                <w:sz w:val="18"/>
                <w:szCs w:val="18"/>
              </w:rPr>
              <w:t xml:space="preserve"> </w:t>
            </w:r>
            <w:proofErr w:type="spellStart"/>
            <w:r w:rsidRPr="00B45FA0">
              <w:rPr>
                <w:color w:val="auto"/>
                <w:sz w:val="18"/>
                <w:szCs w:val="18"/>
              </w:rPr>
              <w:t>дағдылары</w:t>
            </w:r>
            <w:proofErr w:type="spellEnd"/>
          </w:p>
        </w:tc>
        <w:tc>
          <w:tcPr>
            <w:tcW w:w="1785" w:type="dxa"/>
            <w:gridSpan w:val="3"/>
            <w:tcBorders>
              <w:top w:val="single" w:sz="4" w:space="0" w:color="000000"/>
              <w:left w:val="single" w:sz="4" w:space="0" w:color="000000"/>
              <w:bottom w:val="single" w:sz="4" w:space="0" w:color="000000"/>
              <w:right w:val="single" w:sz="4" w:space="0" w:color="000000"/>
            </w:tcBorders>
            <w:shd w:val="clear" w:color="auto" w:fill="auto"/>
          </w:tcPr>
          <w:p w14:paraId="0467BD80" w14:textId="77777777" w:rsidR="00A24F94" w:rsidRPr="00B45FA0" w:rsidRDefault="00A24F94" w:rsidP="005F1216">
            <w:pPr>
              <w:spacing w:after="0" w:line="259" w:lineRule="auto"/>
              <w:ind w:left="201" w:right="0" w:hanging="56"/>
              <w:jc w:val="left"/>
              <w:rPr>
                <w:color w:val="auto"/>
                <w:sz w:val="18"/>
                <w:szCs w:val="18"/>
              </w:rPr>
            </w:pPr>
            <w:proofErr w:type="spellStart"/>
            <w:r w:rsidRPr="00B45FA0">
              <w:rPr>
                <w:color w:val="auto"/>
                <w:sz w:val="18"/>
                <w:szCs w:val="18"/>
              </w:rPr>
              <w:t>Коммуникативтітілдік</w:t>
            </w:r>
            <w:proofErr w:type="spellEnd"/>
            <w:r w:rsidRPr="00B45FA0">
              <w:rPr>
                <w:color w:val="auto"/>
                <w:sz w:val="18"/>
                <w:szCs w:val="18"/>
              </w:rPr>
              <w:t xml:space="preserve"> </w:t>
            </w:r>
            <w:proofErr w:type="spellStart"/>
            <w:r w:rsidRPr="00B45FA0">
              <w:rPr>
                <w:color w:val="auto"/>
                <w:sz w:val="18"/>
                <w:szCs w:val="18"/>
              </w:rPr>
              <w:t>дағдылар</w:t>
            </w:r>
            <w:proofErr w:type="spellEnd"/>
          </w:p>
        </w:tc>
        <w:tc>
          <w:tcPr>
            <w:tcW w:w="1765"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7B51" w14:textId="77777777" w:rsidR="00A24F94" w:rsidRPr="00B45FA0" w:rsidRDefault="00A24F94" w:rsidP="005F1216">
            <w:pPr>
              <w:spacing w:after="0" w:line="259" w:lineRule="auto"/>
              <w:ind w:left="30" w:right="0" w:firstLine="0"/>
              <w:jc w:val="left"/>
              <w:rPr>
                <w:color w:val="auto"/>
                <w:sz w:val="18"/>
                <w:szCs w:val="18"/>
              </w:rPr>
            </w:pPr>
            <w:proofErr w:type="spellStart"/>
            <w:r w:rsidRPr="00B45FA0">
              <w:rPr>
                <w:color w:val="auto"/>
                <w:sz w:val="18"/>
                <w:szCs w:val="18"/>
              </w:rPr>
              <w:t>Танымдық</w:t>
            </w:r>
            <w:proofErr w:type="spellEnd"/>
            <w:r w:rsidRPr="00B45FA0">
              <w:rPr>
                <w:color w:val="auto"/>
                <w:sz w:val="18"/>
                <w:szCs w:val="18"/>
              </w:rPr>
              <w:t xml:space="preserve"> </w:t>
            </w:r>
            <w:proofErr w:type="spellStart"/>
            <w:r w:rsidRPr="00B45FA0">
              <w:rPr>
                <w:color w:val="auto"/>
                <w:sz w:val="18"/>
                <w:szCs w:val="18"/>
              </w:rPr>
              <w:t>дағдылар</w:t>
            </w:r>
            <w:proofErr w:type="spellEnd"/>
          </w:p>
        </w:tc>
        <w:tc>
          <w:tcPr>
            <w:tcW w:w="1559" w:type="dxa"/>
            <w:gridSpan w:val="3"/>
            <w:tcBorders>
              <w:top w:val="single" w:sz="4" w:space="0" w:color="000000"/>
              <w:left w:val="single" w:sz="4" w:space="0" w:color="000000"/>
              <w:bottom w:val="single" w:sz="4" w:space="0" w:color="000000"/>
              <w:right w:val="single" w:sz="8" w:space="0" w:color="000000"/>
            </w:tcBorders>
            <w:shd w:val="clear" w:color="auto" w:fill="auto"/>
          </w:tcPr>
          <w:p w14:paraId="3DD0A586" w14:textId="77777777" w:rsidR="00A24F94" w:rsidRPr="00B45FA0" w:rsidRDefault="00A24F94" w:rsidP="005F1216">
            <w:pPr>
              <w:spacing w:after="0" w:line="259" w:lineRule="auto"/>
              <w:ind w:left="309" w:right="0" w:hanging="72"/>
              <w:jc w:val="left"/>
              <w:rPr>
                <w:color w:val="auto"/>
                <w:sz w:val="18"/>
                <w:szCs w:val="18"/>
              </w:rPr>
            </w:pPr>
            <w:proofErr w:type="spellStart"/>
            <w:r w:rsidRPr="00B45FA0">
              <w:rPr>
                <w:color w:val="auto"/>
                <w:sz w:val="18"/>
                <w:szCs w:val="18"/>
              </w:rPr>
              <w:t>Әлеуметтік</w:t>
            </w:r>
            <w:proofErr w:type="spellEnd"/>
            <w:r w:rsidRPr="00B45FA0">
              <w:rPr>
                <w:color w:val="auto"/>
                <w:sz w:val="18"/>
                <w:szCs w:val="18"/>
              </w:rPr>
              <w:t xml:space="preserve"> </w:t>
            </w:r>
            <w:proofErr w:type="spellStart"/>
            <w:r w:rsidRPr="00B45FA0">
              <w:rPr>
                <w:color w:val="auto"/>
                <w:sz w:val="18"/>
                <w:szCs w:val="18"/>
              </w:rPr>
              <w:t>дағдылар</w:t>
            </w:r>
            <w:proofErr w:type="spellEnd"/>
          </w:p>
        </w:tc>
        <w:tc>
          <w:tcPr>
            <w:tcW w:w="1990" w:type="dxa"/>
            <w:gridSpan w:val="3"/>
            <w:tcBorders>
              <w:top w:val="single" w:sz="4" w:space="0" w:color="000000"/>
              <w:left w:val="single" w:sz="8" w:space="0" w:color="000000"/>
              <w:bottom w:val="single" w:sz="4" w:space="0" w:color="000000"/>
              <w:right w:val="single" w:sz="8" w:space="0" w:color="000000"/>
            </w:tcBorders>
            <w:shd w:val="clear" w:color="auto" w:fill="auto"/>
          </w:tcPr>
          <w:p w14:paraId="086ACA05" w14:textId="77777777" w:rsidR="00A24F94" w:rsidRPr="00B45FA0" w:rsidRDefault="00A24F94" w:rsidP="005F1216">
            <w:pPr>
              <w:spacing w:after="0" w:line="259" w:lineRule="auto"/>
              <w:ind w:left="524" w:right="0" w:hanging="258"/>
              <w:jc w:val="left"/>
              <w:rPr>
                <w:color w:val="auto"/>
                <w:sz w:val="18"/>
                <w:szCs w:val="18"/>
              </w:rPr>
            </w:pPr>
            <w:proofErr w:type="spellStart"/>
            <w:r w:rsidRPr="00B45FA0">
              <w:rPr>
                <w:color w:val="auto"/>
                <w:sz w:val="18"/>
                <w:szCs w:val="18"/>
              </w:rPr>
              <w:t>Шығармашылық</w:t>
            </w:r>
            <w:proofErr w:type="spellEnd"/>
            <w:r w:rsidRPr="00B45FA0">
              <w:rPr>
                <w:color w:val="auto"/>
                <w:sz w:val="18"/>
                <w:szCs w:val="18"/>
              </w:rPr>
              <w:t xml:space="preserve"> </w:t>
            </w:r>
            <w:proofErr w:type="spellStart"/>
            <w:r w:rsidRPr="00B45FA0">
              <w:rPr>
                <w:color w:val="auto"/>
                <w:sz w:val="18"/>
                <w:szCs w:val="18"/>
              </w:rPr>
              <w:t>дағдылар</w:t>
            </w:r>
            <w:proofErr w:type="spellEnd"/>
          </w:p>
        </w:tc>
      </w:tr>
      <w:tr w:rsidR="00A24F94" w:rsidRPr="00B45FA0" w14:paraId="5396135E" w14:textId="77777777" w:rsidTr="005F1216">
        <w:trPr>
          <w:trHeight w:val="418"/>
        </w:trPr>
        <w:tc>
          <w:tcPr>
            <w:tcW w:w="0" w:type="auto"/>
            <w:vMerge/>
            <w:tcBorders>
              <w:top w:val="nil"/>
              <w:left w:val="single" w:sz="4" w:space="0" w:color="000000"/>
              <w:bottom w:val="single" w:sz="4" w:space="0" w:color="000000"/>
              <w:right w:val="single" w:sz="4" w:space="0" w:color="000000"/>
            </w:tcBorders>
            <w:shd w:val="clear" w:color="auto" w:fill="auto"/>
          </w:tcPr>
          <w:p w14:paraId="150D86AF" w14:textId="77777777" w:rsidR="00A24F94" w:rsidRPr="00B45FA0" w:rsidRDefault="00A24F94" w:rsidP="005F1216">
            <w:pPr>
              <w:spacing w:after="160" w:line="259" w:lineRule="auto"/>
              <w:ind w:left="0" w:right="0" w:firstLine="0"/>
              <w:jc w:val="left"/>
              <w:rPr>
                <w:color w:val="auto"/>
                <w:sz w:val="18"/>
                <w:szCs w:val="18"/>
              </w:rPr>
            </w:pPr>
          </w:p>
        </w:tc>
        <w:tc>
          <w:tcPr>
            <w:tcW w:w="0" w:type="auto"/>
            <w:vMerge/>
            <w:tcBorders>
              <w:top w:val="nil"/>
              <w:left w:val="single" w:sz="4" w:space="0" w:color="000000"/>
              <w:bottom w:val="single" w:sz="4" w:space="0" w:color="000000"/>
              <w:right w:val="single" w:sz="4" w:space="0" w:color="000000"/>
            </w:tcBorders>
            <w:shd w:val="clear" w:color="auto" w:fill="auto"/>
          </w:tcPr>
          <w:p w14:paraId="42F49701" w14:textId="77777777" w:rsidR="00A24F94" w:rsidRPr="00B45FA0" w:rsidRDefault="00A24F94" w:rsidP="005F1216">
            <w:pPr>
              <w:spacing w:after="160" w:line="259" w:lineRule="auto"/>
              <w:ind w:left="0" w:right="0" w:firstLine="0"/>
              <w:jc w:val="left"/>
              <w:rPr>
                <w:color w:val="auto"/>
                <w:sz w:val="18"/>
                <w:szCs w:val="18"/>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3C51DA61" w14:textId="77777777" w:rsidR="00A24F94" w:rsidRPr="00B45FA0" w:rsidRDefault="00A24F94" w:rsidP="005F1216">
            <w:pPr>
              <w:spacing w:after="0" w:line="259" w:lineRule="auto"/>
              <w:ind w:left="69" w:right="0" w:firstLine="0"/>
              <w:jc w:val="left"/>
              <w:rPr>
                <w:color w:val="auto"/>
                <w:sz w:val="18"/>
                <w:szCs w:val="18"/>
              </w:rPr>
            </w:pPr>
            <w:r w:rsidRPr="00B45FA0">
              <w:rPr>
                <w:color w:val="auto"/>
                <w:sz w:val="18"/>
                <w:szCs w:val="18"/>
              </w:rPr>
              <w:t>ІІІ</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2B338CFD" w14:textId="77777777" w:rsidR="00A24F94" w:rsidRPr="00B45FA0" w:rsidRDefault="00A24F94" w:rsidP="005F1216">
            <w:pPr>
              <w:spacing w:after="0" w:line="259" w:lineRule="auto"/>
              <w:ind w:left="109" w:right="0" w:firstLine="0"/>
              <w:jc w:val="left"/>
              <w:rPr>
                <w:color w:val="auto"/>
                <w:sz w:val="18"/>
                <w:szCs w:val="18"/>
              </w:rPr>
            </w:pPr>
            <w:r w:rsidRPr="00B45FA0">
              <w:rPr>
                <w:color w:val="auto"/>
                <w:sz w:val="18"/>
                <w:szCs w:val="18"/>
              </w:rPr>
              <w:t>ІІ</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73B47FE7" w14:textId="77777777" w:rsidR="00A24F94" w:rsidRPr="00B45FA0" w:rsidRDefault="00A24F94" w:rsidP="005F1216">
            <w:pPr>
              <w:spacing w:after="0" w:line="259" w:lineRule="auto"/>
              <w:ind w:left="135" w:right="0" w:firstLine="0"/>
              <w:jc w:val="left"/>
              <w:rPr>
                <w:color w:val="auto"/>
                <w:sz w:val="18"/>
                <w:szCs w:val="18"/>
              </w:rPr>
            </w:pPr>
            <w:r w:rsidRPr="00B45FA0">
              <w:rPr>
                <w:color w:val="auto"/>
                <w:sz w:val="18"/>
                <w:szCs w:val="18"/>
              </w:rPr>
              <w:t>І</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6E9BB162" w14:textId="77777777" w:rsidR="00A24F94" w:rsidRPr="00B45FA0" w:rsidRDefault="00A24F94" w:rsidP="005F1216">
            <w:pPr>
              <w:spacing w:after="0" w:line="259" w:lineRule="auto"/>
              <w:ind w:left="13" w:right="0" w:firstLine="0"/>
              <w:jc w:val="left"/>
              <w:rPr>
                <w:color w:val="auto"/>
                <w:sz w:val="18"/>
                <w:szCs w:val="18"/>
              </w:rPr>
            </w:pPr>
            <w:r w:rsidRPr="00B45FA0">
              <w:rPr>
                <w:color w:val="auto"/>
                <w:sz w:val="18"/>
                <w:szCs w:val="18"/>
              </w:rPr>
              <w:t>ІІІ</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65F0EF2A" w14:textId="77777777" w:rsidR="00A24F94" w:rsidRPr="00B45FA0" w:rsidRDefault="00A24F94" w:rsidP="005F1216">
            <w:pPr>
              <w:spacing w:after="0" w:line="259" w:lineRule="auto"/>
              <w:ind w:left="107" w:right="0" w:firstLine="0"/>
              <w:jc w:val="left"/>
              <w:rPr>
                <w:color w:val="auto"/>
                <w:sz w:val="18"/>
                <w:szCs w:val="18"/>
              </w:rPr>
            </w:pPr>
            <w:r w:rsidRPr="00B45FA0">
              <w:rPr>
                <w:color w:val="auto"/>
                <w:sz w:val="18"/>
                <w:szCs w:val="18"/>
              </w:rPr>
              <w:t>ІІ</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6714141E" w14:textId="77777777" w:rsidR="00A24F94" w:rsidRPr="00B45FA0" w:rsidRDefault="00A24F94" w:rsidP="005F1216">
            <w:pPr>
              <w:spacing w:after="0" w:line="259" w:lineRule="auto"/>
              <w:ind w:left="137" w:right="0" w:firstLine="0"/>
              <w:jc w:val="left"/>
              <w:rPr>
                <w:color w:val="auto"/>
                <w:sz w:val="18"/>
                <w:szCs w:val="18"/>
              </w:rPr>
            </w:pPr>
            <w:r w:rsidRPr="00B45FA0">
              <w:rPr>
                <w:color w:val="auto"/>
                <w:sz w:val="18"/>
                <w:szCs w:val="18"/>
              </w:rPr>
              <w:t>І</w:t>
            </w:r>
          </w:p>
        </w:tc>
        <w:tc>
          <w:tcPr>
            <w:tcW w:w="483" w:type="dxa"/>
            <w:tcBorders>
              <w:top w:val="single" w:sz="4" w:space="0" w:color="000000"/>
              <w:left w:val="single" w:sz="4" w:space="0" w:color="000000"/>
              <w:bottom w:val="single" w:sz="4" w:space="0" w:color="000000"/>
              <w:right w:val="single" w:sz="4" w:space="0" w:color="000000"/>
            </w:tcBorders>
            <w:shd w:val="clear" w:color="auto" w:fill="auto"/>
          </w:tcPr>
          <w:p w14:paraId="0854B864" w14:textId="77777777" w:rsidR="00A24F94" w:rsidRPr="00B45FA0" w:rsidRDefault="00A24F94" w:rsidP="005F1216">
            <w:pPr>
              <w:spacing w:after="0" w:line="259" w:lineRule="auto"/>
              <w:ind w:left="0" w:right="0" w:firstLine="0"/>
              <w:jc w:val="left"/>
              <w:rPr>
                <w:color w:val="auto"/>
                <w:sz w:val="18"/>
                <w:szCs w:val="18"/>
              </w:rPr>
            </w:pPr>
            <w:r w:rsidRPr="00B45FA0">
              <w:rPr>
                <w:color w:val="auto"/>
                <w:sz w:val="18"/>
                <w:szCs w:val="18"/>
              </w:rPr>
              <w:t>ІІІ</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3532809D" w14:textId="77777777" w:rsidR="00A24F94" w:rsidRPr="00B45FA0" w:rsidRDefault="00A24F94" w:rsidP="005F1216">
            <w:pPr>
              <w:spacing w:after="0" w:line="259" w:lineRule="auto"/>
              <w:ind w:left="109" w:right="0" w:firstLine="0"/>
              <w:jc w:val="left"/>
              <w:rPr>
                <w:color w:val="auto"/>
                <w:sz w:val="18"/>
                <w:szCs w:val="18"/>
              </w:rPr>
            </w:pPr>
            <w:r w:rsidRPr="00B45FA0">
              <w:rPr>
                <w:color w:val="auto"/>
                <w:sz w:val="18"/>
                <w:szCs w:val="18"/>
              </w:rPr>
              <w:t>ІІ</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6D7CC7EC" w14:textId="77777777" w:rsidR="00A24F94" w:rsidRPr="00B45FA0" w:rsidRDefault="00A24F94" w:rsidP="005F1216">
            <w:pPr>
              <w:spacing w:after="0" w:line="259" w:lineRule="auto"/>
              <w:ind w:left="135" w:right="0" w:firstLine="0"/>
              <w:jc w:val="left"/>
              <w:rPr>
                <w:color w:val="auto"/>
                <w:sz w:val="18"/>
                <w:szCs w:val="18"/>
              </w:rPr>
            </w:pPr>
            <w:r w:rsidRPr="00B45FA0">
              <w:rPr>
                <w:color w:val="auto"/>
                <w:sz w:val="18"/>
                <w:szCs w:val="18"/>
              </w:rPr>
              <w:t>І</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670E8E1C" w14:textId="77777777" w:rsidR="00A24F94" w:rsidRPr="00B45FA0" w:rsidRDefault="00A24F94" w:rsidP="005F1216">
            <w:pPr>
              <w:spacing w:after="0" w:line="259" w:lineRule="auto"/>
              <w:ind w:left="29" w:right="44" w:hanging="28"/>
              <w:jc w:val="left"/>
              <w:rPr>
                <w:color w:val="auto"/>
                <w:sz w:val="18"/>
                <w:szCs w:val="18"/>
              </w:rPr>
            </w:pPr>
            <w:r w:rsidRPr="00B45FA0">
              <w:rPr>
                <w:color w:val="auto"/>
                <w:sz w:val="18"/>
                <w:szCs w:val="18"/>
              </w:rPr>
              <w:t>ІІ І</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46EBF3C" w14:textId="77777777" w:rsidR="00A24F94" w:rsidRPr="00B45FA0" w:rsidRDefault="00A24F94" w:rsidP="005F1216">
            <w:pPr>
              <w:spacing w:after="0" w:line="259" w:lineRule="auto"/>
              <w:ind w:left="75" w:right="0" w:firstLine="0"/>
              <w:jc w:val="left"/>
              <w:rPr>
                <w:color w:val="auto"/>
                <w:sz w:val="18"/>
                <w:szCs w:val="18"/>
              </w:rPr>
            </w:pPr>
            <w:r w:rsidRPr="00B45FA0">
              <w:rPr>
                <w:color w:val="auto"/>
                <w:sz w:val="18"/>
                <w:szCs w:val="18"/>
              </w:rPr>
              <w:t>ІІ</w:t>
            </w:r>
          </w:p>
        </w:tc>
        <w:tc>
          <w:tcPr>
            <w:tcW w:w="563" w:type="dxa"/>
            <w:tcBorders>
              <w:top w:val="single" w:sz="4" w:space="0" w:color="000000"/>
              <w:left w:val="single" w:sz="4" w:space="0" w:color="000000"/>
              <w:bottom w:val="single" w:sz="4" w:space="0" w:color="000000"/>
              <w:right w:val="single" w:sz="8" w:space="0" w:color="000000"/>
            </w:tcBorders>
            <w:shd w:val="clear" w:color="auto" w:fill="auto"/>
          </w:tcPr>
          <w:p w14:paraId="17AB2C54" w14:textId="77777777" w:rsidR="00A24F94" w:rsidRPr="00B45FA0" w:rsidRDefault="00A24F94" w:rsidP="005F1216">
            <w:pPr>
              <w:spacing w:after="0" w:line="259" w:lineRule="auto"/>
              <w:ind w:left="95" w:right="0" w:firstLine="0"/>
              <w:jc w:val="left"/>
              <w:rPr>
                <w:color w:val="auto"/>
                <w:sz w:val="18"/>
                <w:szCs w:val="18"/>
              </w:rPr>
            </w:pPr>
            <w:r w:rsidRPr="00B45FA0">
              <w:rPr>
                <w:color w:val="auto"/>
                <w:sz w:val="18"/>
                <w:szCs w:val="18"/>
              </w:rPr>
              <w:t>І</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1CD04997" w14:textId="77777777" w:rsidR="00A24F94" w:rsidRPr="00B45FA0" w:rsidRDefault="00A24F94" w:rsidP="005F1216">
            <w:pPr>
              <w:spacing w:after="0" w:line="259" w:lineRule="auto"/>
              <w:ind w:left="112" w:right="0" w:firstLine="0"/>
              <w:jc w:val="left"/>
              <w:rPr>
                <w:color w:val="auto"/>
                <w:sz w:val="18"/>
                <w:szCs w:val="18"/>
              </w:rPr>
            </w:pPr>
            <w:r w:rsidRPr="00B45FA0">
              <w:rPr>
                <w:color w:val="auto"/>
                <w:sz w:val="18"/>
                <w:szCs w:val="18"/>
              </w:rPr>
              <w:t>ІІІ</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14:paraId="7DA3ECBC" w14:textId="77777777" w:rsidR="00A24F94" w:rsidRPr="00B45FA0" w:rsidRDefault="00A24F94" w:rsidP="005F1216">
            <w:pPr>
              <w:spacing w:after="0" w:line="259" w:lineRule="auto"/>
              <w:ind w:left="119" w:right="0" w:firstLine="0"/>
              <w:jc w:val="left"/>
              <w:rPr>
                <w:color w:val="auto"/>
                <w:sz w:val="18"/>
                <w:szCs w:val="18"/>
              </w:rPr>
            </w:pPr>
            <w:r w:rsidRPr="00B45FA0">
              <w:rPr>
                <w:color w:val="auto"/>
                <w:sz w:val="18"/>
                <w:szCs w:val="18"/>
              </w:rPr>
              <w:t>ІІ</w:t>
            </w:r>
          </w:p>
        </w:tc>
        <w:tc>
          <w:tcPr>
            <w:tcW w:w="629" w:type="dxa"/>
            <w:tcBorders>
              <w:top w:val="single" w:sz="4" w:space="0" w:color="000000"/>
              <w:left w:val="single" w:sz="4" w:space="0" w:color="000000"/>
              <w:bottom w:val="single" w:sz="4" w:space="0" w:color="000000"/>
              <w:right w:val="single" w:sz="8" w:space="0" w:color="000000"/>
            </w:tcBorders>
            <w:shd w:val="clear" w:color="auto" w:fill="auto"/>
          </w:tcPr>
          <w:p w14:paraId="14BDE20F" w14:textId="77777777" w:rsidR="00A24F94" w:rsidRPr="00B45FA0" w:rsidRDefault="00A24F94" w:rsidP="005F1216">
            <w:pPr>
              <w:spacing w:after="0" w:line="259" w:lineRule="auto"/>
              <w:ind w:left="129" w:right="0" w:firstLine="0"/>
              <w:jc w:val="left"/>
              <w:rPr>
                <w:color w:val="auto"/>
                <w:sz w:val="18"/>
                <w:szCs w:val="18"/>
              </w:rPr>
            </w:pPr>
            <w:r w:rsidRPr="00B45FA0">
              <w:rPr>
                <w:color w:val="auto"/>
                <w:sz w:val="18"/>
                <w:szCs w:val="18"/>
              </w:rPr>
              <w:t>І</w:t>
            </w:r>
          </w:p>
        </w:tc>
      </w:tr>
      <w:tr w:rsidR="00A24F94" w:rsidRPr="00B45FA0" w14:paraId="131B1965" w14:textId="77777777" w:rsidTr="005F1216">
        <w:trPr>
          <w:trHeight w:val="25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71E6A6" w14:textId="77777777" w:rsidR="00A24F94" w:rsidRPr="00B45FA0" w:rsidRDefault="00A24F94" w:rsidP="005F1216">
            <w:pPr>
              <w:spacing w:after="0" w:line="259" w:lineRule="auto"/>
              <w:ind w:left="0" w:right="90" w:firstLine="0"/>
              <w:jc w:val="center"/>
              <w:rPr>
                <w:color w:val="auto"/>
                <w:sz w:val="18"/>
                <w:szCs w:val="18"/>
              </w:rPr>
            </w:pPr>
            <w:r w:rsidRPr="00B45FA0">
              <w:rPr>
                <w:color w:val="auto"/>
                <w:sz w:val="18"/>
                <w:szCs w:val="18"/>
              </w:rPr>
              <w:t>0А</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FAA3E8E" w14:textId="77777777" w:rsidR="00A24F94" w:rsidRPr="00B45FA0" w:rsidRDefault="00A24F94" w:rsidP="005F1216">
            <w:pPr>
              <w:spacing w:after="0" w:line="259" w:lineRule="auto"/>
              <w:ind w:left="95" w:right="0" w:firstLine="0"/>
              <w:jc w:val="left"/>
              <w:rPr>
                <w:color w:val="auto"/>
                <w:sz w:val="18"/>
                <w:szCs w:val="18"/>
                <w:lang w:val="kk-KZ"/>
              </w:rPr>
            </w:pPr>
            <w:r w:rsidRPr="00B45FA0">
              <w:rPr>
                <w:color w:val="auto"/>
                <w:sz w:val="18"/>
                <w:szCs w:val="18"/>
                <w:lang w:val="kk-KZ"/>
              </w:rPr>
              <w:t>21</w:t>
            </w: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112E95AC" w14:textId="77777777" w:rsidR="00A24F94" w:rsidRPr="00B45FA0" w:rsidRDefault="00A24F94" w:rsidP="005F1216">
            <w:pPr>
              <w:spacing w:after="0" w:line="259" w:lineRule="auto"/>
              <w:ind w:left="123" w:right="0" w:firstLine="0"/>
              <w:jc w:val="left"/>
              <w:rPr>
                <w:color w:val="auto"/>
                <w:sz w:val="18"/>
                <w:szCs w:val="18"/>
                <w:lang w:val="kk-KZ"/>
              </w:rPr>
            </w:pPr>
            <w:r w:rsidRPr="00B45FA0">
              <w:rPr>
                <w:color w:val="auto"/>
                <w:sz w:val="18"/>
                <w:szCs w:val="18"/>
                <w:lang w:val="kk-KZ"/>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433090EB" w14:textId="77777777" w:rsidR="00A24F94" w:rsidRPr="00B45FA0" w:rsidRDefault="00A24F94" w:rsidP="005F1216">
            <w:pPr>
              <w:spacing w:after="0" w:line="259" w:lineRule="auto"/>
              <w:ind w:left="83" w:right="0" w:firstLine="0"/>
              <w:jc w:val="left"/>
              <w:rPr>
                <w:color w:val="auto"/>
                <w:sz w:val="18"/>
                <w:szCs w:val="18"/>
              </w:rPr>
            </w:pPr>
            <w:r w:rsidRPr="00B45FA0">
              <w:rPr>
                <w:color w:val="auto"/>
                <w:sz w:val="18"/>
                <w:szCs w:val="18"/>
              </w:rPr>
              <w:t>11</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3934725F" w14:textId="77777777" w:rsidR="00A24F94" w:rsidRPr="00B45FA0" w:rsidRDefault="00A24F94" w:rsidP="005F1216">
            <w:pPr>
              <w:spacing w:after="0" w:line="259" w:lineRule="auto"/>
              <w:ind w:left="121" w:right="0" w:firstLine="0"/>
              <w:jc w:val="left"/>
              <w:rPr>
                <w:color w:val="auto"/>
                <w:sz w:val="18"/>
                <w:szCs w:val="18"/>
              </w:rPr>
            </w:pPr>
            <w:r w:rsidRPr="00B45FA0">
              <w:rPr>
                <w:color w:val="auto"/>
                <w:sz w:val="18"/>
                <w:szCs w:val="18"/>
              </w:rPr>
              <w:t>9</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2C1468AD" w14:textId="77777777" w:rsidR="00A24F94" w:rsidRPr="00B45FA0" w:rsidRDefault="00A24F94" w:rsidP="005F1216">
            <w:pPr>
              <w:spacing w:after="0" w:line="259" w:lineRule="auto"/>
              <w:ind w:left="67" w:right="0" w:firstLine="0"/>
              <w:jc w:val="left"/>
              <w:rPr>
                <w:color w:val="auto"/>
                <w:sz w:val="18"/>
                <w:szCs w:val="18"/>
                <w:lang w:val="kk-KZ"/>
              </w:rPr>
            </w:pPr>
            <w:r w:rsidRPr="00B45FA0">
              <w:rPr>
                <w:color w:val="auto"/>
                <w:sz w:val="18"/>
                <w:szCs w:val="18"/>
                <w:lang w:val="kk-KZ"/>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2600773C" w14:textId="77777777" w:rsidR="00A24F94" w:rsidRPr="00B45FA0" w:rsidRDefault="00A24F94" w:rsidP="005F1216">
            <w:pPr>
              <w:spacing w:after="0" w:line="259" w:lineRule="auto"/>
              <w:ind w:left="81" w:right="0" w:firstLine="0"/>
              <w:jc w:val="left"/>
              <w:rPr>
                <w:color w:val="auto"/>
                <w:sz w:val="18"/>
                <w:szCs w:val="18"/>
              </w:rPr>
            </w:pPr>
            <w:r w:rsidRPr="00B45FA0">
              <w:rPr>
                <w:color w:val="auto"/>
                <w:sz w:val="18"/>
                <w:szCs w:val="18"/>
              </w:rPr>
              <w:t>11</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7AEB1016" w14:textId="77777777" w:rsidR="00A24F94" w:rsidRPr="00B45FA0" w:rsidRDefault="00A24F94" w:rsidP="005F1216">
            <w:pPr>
              <w:spacing w:after="0" w:line="259" w:lineRule="auto"/>
              <w:ind w:left="123" w:right="0" w:firstLine="0"/>
              <w:jc w:val="left"/>
              <w:rPr>
                <w:color w:val="auto"/>
                <w:sz w:val="18"/>
                <w:szCs w:val="18"/>
              </w:rPr>
            </w:pPr>
            <w:r w:rsidRPr="00B45FA0">
              <w:rPr>
                <w:color w:val="auto"/>
                <w:sz w:val="18"/>
                <w:szCs w:val="18"/>
              </w:rPr>
              <w:t>9</w:t>
            </w:r>
          </w:p>
        </w:tc>
        <w:tc>
          <w:tcPr>
            <w:tcW w:w="483" w:type="dxa"/>
            <w:tcBorders>
              <w:top w:val="single" w:sz="4" w:space="0" w:color="000000"/>
              <w:left w:val="single" w:sz="4" w:space="0" w:color="000000"/>
              <w:bottom w:val="single" w:sz="4" w:space="0" w:color="000000"/>
              <w:right w:val="single" w:sz="4" w:space="0" w:color="000000"/>
            </w:tcBorders>
            <w:shd w:val="clear" w:color="auto" w:fill="auto"/>
          </w:tcPr>
          <w:p w14:paraId="26D50D49" w14:textId="77777777" w:rsidR="00A24F94" w:rsidRPr="00B45FA0" w:rsidRDefault="00A24F94" w:rsidP="005F1216">
            <w:pPr>
              <w:spacing w:after="0" w:line="259" w:lineRule="auto"/>
              <w:ind w:left="54" w:right="0" w:firstLine="0"/>
              <w:jc w:val="left"/>
              <w:rPr>
                <w:color w:val="auto"/>
                <w:sz w:val="18"/>
                <w:szCs w:val="18"/>
                <w:lang w:val="kk-KZ"/>
              </w:rPr>
            </w:pPr>
            <w:r w:rsidRPr="00B45FA0">
              <w:rPr>
                <w:color w:val="auto"/>
                <w:sz w:val="18"/>
                <w:szCs w:val="18"/>
                <w:lang w:val="kk-KZ"/>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566B7592" w14:textId="77777777" w:rsidR="00A24F94" w:rsidRPr="00B45FA0" w:rsidRDefault="00A24F94" w:rsidP="005F1216">
            <w:pPr>
              <w:spacing w:after="0" w:line="259" w:lineRule="auto"/>
              <w:ind w:left="81" w:right="0" w:firstLine="0"/>
              <w:jc w:val="left"/>
              <w:rPr>
                <w:color w:val="auto"/>
                <w:sz w:val="18"/>
                <w:szCs w:val="18"/>
                <w:lang w:val="kk-KZ"/>
              </w:rPr>
            </w:pPr>
            <w:r w:rsidRPr="00B45FA0">
              <w:rPr>
                <w:color w:val="auto"/>
                <w:sz w:val="18"/>
                <w:szCs w:val="18"/>
              </w:rPr>
              <w:t>1</w:t>
            </w:r>
            <w:r w:rsidRPr="00B45FA0">
              <w:rPr>
                <w:color w:val="auto"/>
                <w:sz w:val="18"/>
                <w:szCs w:val="18"/>
                <w:lang w:val="kk-KZ"/>
              </w:rPr>
              <w:t>3</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738A49E3" w14:textId="77777777" w:rsidR="00A24F94" w:rsidRPr="00B45FA0" w:rsidRDefault="00A24F94" w:rsidP="005F1216">
            <w:pPr>
              <w:spacing w:after="0" w:line="259" w:lineRule="auto"/>
              <w:ind w:left="123" w:right="0" w:firstLine="0"/>
              <w:jc w:val="left"/>
              <w:rPr>
                <w:color w:val="auto"/>
                <w:sz w:val="18"/>
                <w:szCs w:val="18"/>
              </w:rPr>
            </w:pPr>
            <w:r w:rsidRPr="00B45FA0">
              <w:rPr>
                <w:color w:val="auto"/>
                <w:sz w:val="18"/>
                <w:szCs w:val="18"/>
              </w:rPr>
              <w:t>6</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1B41803B" w14:textId="77777777" w:rsidR="00A24F94" w:rsidRPr="00B45FA0" w:rsidRDefault="00A24F94" w:rsidP="005F1216">
            <w:pPr>
              <w:spacing w:after="0" w:line="259" w:lineRule="auto"/>
              <w:ind w:left="29" w:right="0" w:firstLine="0"/>
              <w:jc w:val="left"/>
              <w:rPr>
                <w:color w:val="auto"/>
                <w:sz w:val="18"/>
                <w:szCs w:val="18"/>
                <w:lang w:val="kk-KZ"/>
              </w:rPr>
            </w:pPr>
            <w:r w:rsidRPr="00B45FA0">
              <w:rPr>
                <w:color w:val="auto"/>
                <w:sz w:val="18"/>
                <w:szCs w:val="18"/>
                <w:lang w:val="kk-KZ"/>
              </w:rPr>
              <w:t>1</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AE1072A" w14:textId="77777777" w:rsidR="00A24F94" w:rsidRPr="00B45FA0" w:rsidRDefault="00A24F94" w:rsidP="005F1216">
            <w:pPr>
              <w:spacing w:after="0" w:line="259" w:lineRule="auto"/>
              <w:ind w:left="47" w:right="0" w:firstLine="0"/>
              <w:jc w:val="left"/>
              <w:rPr>
                <w:color w:val="auto"/>
                <w:sz w:val="18"/>
                <w:szCs w:val="18"/>
              </w:rPr>
            </w:pPr>
            <w:r w:rsidRPr="00B45FA0">
              <w:rPr>
                <w:color w:val="auto"/>
                <w:sz w:val="18"/>
                <w:szCs w:val="18"/>
              </w:rPr>
              <w:t>11</w:t>
            </w:r>
          </w:p>
        </w:tc>
        <w:tc>
          <w:tcPr>
            <w:tcW w:w="563" w:type="dxa"/>
            <w:tcBorders>
              <w:top w:val="single" w:sz="4" w:space="0" w:color="000000"/>
              <w:left w:val="single" w:sz="4" w:space="0" w:color="000000"/>
              <w:bottom w:val="single" w:sz="4" w:space="0" w:color="000000"/>
              <w:right w:val="single" w:sz="8" w:space="0" w:color="000000"/>
            </w:tcBorders>
            <w:shd w:val="clear" w:color="auto" w:fill="auto"/>
          </w:tcPr>
          <w:p w14:paraId="65DCA4C8" w14:textId="77777777" w:rsidR="00A24F94" w:rsidRPr="00B45FA0" w:rsidRDefault="00A24F94" w:rsidP="005F1216">
            <w:pPr>
              <w:spacing w:after="0" w:line="259" w:lineRule="auto"/>
              <w:ind w:left="83" w:right="0" w:firstLine="0"/>
              <w:jc w:val="left"/>
              <w:rPr>
                <w:color w:val="auto"/>
                <w:sz w:val="18"/>
                <w:szCs w:val="18"/>
              </w:rPr>
            </w:pPr>
            <w:r w:rsidRPr="00B45FA0">
              <w:rPr>
                <w:color w:val="auto"/>
                <w:sz w:val="18"/>
                <w:szCs w:val="18"/>
              </w:rPr>
              <w:t>9</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5CAA7448" w14:textId="77777777" w:rsidR="00A24F94" w:rsidRPr="00B45FA0" w:rsidRDefault="00A24F94" w:rsidP="005F1216">
            <w:pPr>
              <w:spacing w:after="0" w:line="259" w:lineRule="auto"/>
              <w:ind w:left="166" w:right="0" w:firstLine="0"/>
              <w:jc w:val="left"/>
              <w:rPr>
                <w:color w:val="auto"/>
                <w:sz w:val="18"/>
                <w:szCs w:val="18"/>
                <w:lang w:val="kk-KZ"/>
              </w:rPr>
            </w:pPr>
            <w:r w:rsidRPr="00B45FA0">
              <w:rPr>
                <w:color w:val="auto"/>
                <w:sz w:val="18"/>
                <w:szCs w:val="18"/>
                <w:lang w:val="kk-KZ"/>
              </w:rPr>
              <w:t>1</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14:paraId="123BD004" w14:textId="77777777" w:rsidR="00A24F94" w:rsidRPr="00B45FA0" w:rsidRDefault="00A24F94" w:rsidP="005F1216">
            <w:pPr>
              <w:spacing w:after="0" w:line="259" w:lineRule="auto"/>
              <w:ind w:left="133" w:right="0" w:firstLine="0"/>
              <w:jc w:val="left"/>
              <w:rPr>
                <w:color w:val="auto"/>
                <w:sz w:val="18"/>
                <w:szCs w:val="18"/>
              </w:rPr>
            </w:pPr>
            <w:r w:rsidRPr="00B45FA0">
              <w:rPr>
                <w:color w:val="auto"/>
                <w:sz w:val="18"/>
                <w:szCs w:val="18"/>
              </w:rPr>
              <w:t>6</w:t>
            </w:r>
          </w:p>
        </w:tc>
        <w:tc>
          <w:tcPr>
            <w:tcW w:w="629" w:type="dxa"/>
            <w:tcBorders>
              <w:top w:val="single" w:sz="4" w:space="0" w:color="000000"/>
              <w:left w:val="single" w:sz="4" w:space="0" w:color="000000"/>
              <w:bottom w:val="single" w:sz="4" w:space="0" w:color="000000"/>
              <w:right w:val="single" w:sz="8" w:space="0" w:color="000000"/>
            </w:tcBorders>
            <w:shd w:val="clear" w:color="auto" w:fill="auto"/>
          </w:tcPr>
          <w:p w14:paraId="1BA7E579" w14:textId="77777777" w:rsidR="00A24F94" w:rsidRPr="00B45FA0" w:rsidRDefault="00A24F94" w:rsidP="005F1216">
            <w:pPr>
              <w:spacing w:after="0" w:line="259" w:lineRule="auto"/>
              <w:ind w:left="75" w:right="0" w:firstLine="0"/>
              <w:jc w:val="left"/>
              <w:rPr>
                <w:color w:val="auto"/>
                <w:sz w:val="18"/>
                <w:szCs w:val="18"/>
              </w:rPr>
            </w:pPr>
            <w:r w:rsidRPr="00B45FA0">
              <w:rPr>
                <w:color w:val="auto"/>
                <w:sz w:val="18"/>
                <w:szCs w:val="18"/>
              </w:rPr>
              <w:t>14</w:t>
            </w:r>
          </w:p>
        </w:tc>
      </w:tr>
      <w:tr w:rsidR="00A24F94" w:rsidRPr="00B45FA0" w14:paraId="0D75E0EA" w14:textId="77777777" w:rsidTr="005F1216">
        <w:trPr>
          <w:trHeight w:val="25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A9E148" w14:textId="77777777" w:rsidR="00A24F94" w:rsidRPr="00B45FA0" w:rsidRDefault="00A24F94" w:rsidP="005F1216">
            <w:pPr>
              <w:spacing w:after="0" w:line="259" w:lineRule="auto"/>
              <w:ind w:left="0" w:right="90" w:firstLine="0"/>
              <w:jc w:val="center"/>
              <w:rPr>
                <w:color w:val="auto"/>
                <w:sz w:val="18"/>
                <w:szCs w:val="18"/>
              </w:rPr>
            </w:pPr>
            <w:r w:rsidRPr="00B45FA0">
              <w:rPr>
                <w:color w:val="auto"/>
                <w:sz w:val="18"/>
                <w:szCs w:val="18"/>
              </w:rPr>
              <w:t>0Ә</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3D34335D" w14:textId="77777777" w:rsidR="00A24F94" w:rsidRPr="00B45FA0" w:rsidRDefault="00A24F94" w:rsidP="005F1216">
            <w:pPr>
              <w:spacing w:after="0" w:line="259" w:lineRule="auto"/>
              <w:ind w:left="95" w:right="0" w:firstLine="0"/>
              <w:jc w:val="left"/>
              <w:rPr>
                <w:color w:val="auto"/>
                <w:sz w:val="18"/>
                <w:szCs w:val="18"/>
                <w:lang w:val="kk-KZ"/>
              </w:rPr>
            </w:pPr>
            <w:r w:rsidRPr="00B45FA0">
              <w:rPr>
                <w:color w:val="auto"/>
                <w:sz w:val="18"/>
                <w:szCs w:val="18"/>
                <w:lang w:val="kk-KZ"/>
              </w:rPr>
              <w:t>22</w:t>
            </w: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16A35712" w14:textId="77777777" w:rsidR="00A24F94" w:rsidRPr="00B45FA0" w:rsidRDefault="00A24F94" w:rsidP="005F1216">
            <w:pPr>
              <w:spacing w:after="0" w:line="259" w:lineRule="auto"/>
              <w:ind w:left="123" w:right="0" w:firstLine="0"/>
              <w:jc w:val="left"/>
              <w:rPr>
                <w:color w:val="auto"/>
                <w:sz w:val="18"/>
                <w:szCs w:val="18"/>
                <w:lang w:val="kk-KZ"/>
              </w:rPr>
            </w:pPr>
            <w:r w:rsidRPr="00B45FA0">
              <w:rPr>
                <w:color w:val="auto"/>
                <w:sz w:val="18"/>
                <w:szCs w:val="18"/>
                <w:lang w:val="kk-KZ"/>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135010AE" w14:textId="77777777" w:rsidR="00A24F94" w:rsidRPr="00B45FA0" w:rsidRDefault="00A24F94" w:rsidP="005F1216">
            <w:pPr>
              <w:spacing w:after="0" w:line="259" w:lineRule="auto"/>
              <w:ind w:left="83" w:right="0" w:firstLine="0"/>
              <w:jc w:val="left"/>
              <w:rPr>
                <w:color w:val="auto"/>
                <w:sz w:val="18"/>
                <w:szCs w:val="18"/>
                <w:lang w:val="kk-KZ"/>
              </w:rPr>
            </w:pPr>
            <w:r w:rsidRPr="00B45FA0">
              <w:rPr>
                <w:color w:val="auto"/>
                <w:sz w:val="18"/>
                <w:szCs w:val="18"/>
              </w:rPr>
              <w:t>1</w:t>
            </w:r>
            <w:r w:rsidRPr="00B45FA0">
              <w:rPr>
                <w:color w:val="auto"/>
                <w:sz w:val="18"/>
                <w:szCs w:val="18"/>
                <w:lang w:val="kk-KZ"/>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019C8D1A" w14:textId="77777777" w:rsidR="00A24F94" w:rsidRPr="00B45FA0" w:rsidRDefault="00A24F94" w:rsidP="005F1216">
            <w:pPr>
              <w:spacing w:after="0" w:line="259" w:lineRule="auto"/>
              <w:ind w:left="121" w:right="0" w:firstLine="0"/>
              <w:jc w:val="left"/>
              <w:rPr>
                <w:color w:val="auto"/>
                <w:sz w:val="18"/>
                <w:szCs w:val="18"/>
              </w:rPr>
            </w:pPr>
            <w:r w:rsidRPr="00B45FA0">
              <w:rPr>
                <w:color w:val="auto"/>
                <w:sz w:val="18"/>
                <w:szCs w:val="18"/>
              </w:rPr>
              <w:t>5</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6DDDC029" w14:textId="77777777" w:rsidR="00A24F94" w:rsidRPr="00B45FA0" w:rsidRDefault="00A24F94" w:rsidP="005F1216">
            <w:pPr>
              <w:spacing w:after="0" w:line="259" w:lineRule="auto"/>
              <w:ind w:left="67" w:right="0" w:firstLine="0"/>
              <w:jc w:val="left"/>
              <w:rPr>
                <w:color w:val="auto"/>
                <w:sz w:val="18"/>
                <w:szCs w:val="18"/>
                <w:lang w:val="kk-KZ"/>
              </w:rPr>
            </w:pPr>
            <w:r w:rsidRPr="00B45FA0">
              <w:rPr>
                <w:color w:val="auto"/>
                <w:sz w:val="18"/>
                <w:szCs w:val="18"/>
                <w:lang w:val="kk-KZ"/>
              </w:rPr>
              <w:t>3</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6F21DB0E" w14:textId="77777777" w:rsidR="00A24F94" w:rsidRPr="00B45FA0" w:rsidRDefault="00A24F94" w:rsidP="005F1216">
            <w:pPr>
              <w:spacing w:after="0" w:line="259" w:lineRule="auto"/>
              <w:ind w:right="0"/>
              <w:jc w:val="left"/>
              <w:rPr>
                <w:color w:val="auto"/>
                <w:sz w:val="18"/>
                <w:szCs w:val="18"/>
                <w:lang w:val="kk-KZ"/>
              </w:rPr>
            </w:pPr>
            <w:r w:rsidRPr="00B45FA0">
              <w:rPr>
                <w:color w:val="auto"/>
                <w:sz w:val="18"/>
                <w:szCs w:val="18"/>
                <w:lang w:val="kk-KZ"/>
              </w:rPr>
              <w:t>12</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0DD9EB4" w14:textId="77777777" w:rsidR="00A24F94" w:rsidRPr="00B45FA0" w:rsidRDefault="00A24F94" w:rsidP="005F1216">
            <w:pPr>
              <w:spacing w:after="0" w:line="259" w:lineRule="auto"/>
              <w:ind w:left="83" w:right="0" w:firstLine="0"/>
              <w:jc w:val="left"/>
              <w:rPr>
                <w:color w:val="auto"/>
                <w:sz w:val="18"/>
                <w:szCs w:val="18"/>
                <w:lang w:val="kk-KZ"/>
              </w:rPr>
            </w:pPr>
            <w:r w:rsidRPr="00B45FA0">
              <w:rPr>
                <w:color w:val="auto"/>
                <w:sz w:val="18"/>
                <w:szCs w:val="18"/>
                <w:lang w:val="kk-KZ"/>
              </w:rPr>
              <w:t>7</w:t>
            </w:r>
          </w:p>
        </w:tc>
        <w:tc>
          <w:tcPr>
            <w:tcW w:w="483" w:type="dxa"/>
            <w:tcBorders>
              <w:top w:val="single" w:sz="4" w:space="0" w:color="000000"/>
              <w:left w:val="single" w:sz="4" w:space="0" w:color="000000"/>
              <w:bottom w:val="single" w:sz="4" w:space="0" w:color="000000"/>
              <w:right w:val="single" w:sz="4" w:space="0" w:color="000000"/>
            </w:tcBorders>
            <w:shd w:val="clear" w:color="auto" w:fill="auto"/>
          </w:tcPr>
          <w:p w14:paraId="511E012F" w14:textId="77777777" w:rsidR="00A24F94" w:rsidRPr="00B45FA0" w:rsidRDefault="00A24F94" w:rsidP="005F1216">
            <w:pPr>
              <w:spacing w:after="0" w:line="259" w:lineRule="auto"/>
              <w:ind w:left="54" w:right="0" w:firstLine="0"/>
              <w:jc w:val="left"/>
              <w:rPr>
                <w:color w:val="auto"/>
                <w:sz w:val="18"/>
                <w:szCs w:val="18"/>
                <w:lang w:val="kk-KZ"/>
              </w:rPr>
            </w:pPr>
            <w:r w:rsidRPr="00B45FA0">
              <w:rPr>
                <w:color w:val="auto"/>
                <w:sz w:val="18"/>
                <w:szCs w:val="18"/>
                <w:lang w:val="kk-KZ"/>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07203ED9" w14:textId="77777777" w:rsidR="00A24F94" w:rsidRPr="00B45FA0" w:rsidRDefault="00A24F94" w:rsidP="005F1216">
            <w:pPr>
              <w:spacing w:after="0" w:line="259" w:lineRule="auto"/>
              <w:ind w:left="81" w:right="0" w:firstLine="0"/>
              <w:jc w:val="left"/>
              <w:rPr>
                <w:color w:val="auto"/>
                <w:sz w:val="18"/>
                <w:szCs w:val="18"/>
                <w:lang w:val="kk-KZ"/>
              </w:rPr>
            </w:pPr>
            <w:r w:rsidRPr="00B45FA0">
              <w:rPr>
                <w:color w:val="auto"/>
                <w:sz w:val="18"/>
                <w:szCs w:val="18"/>
              </w:rPr>
              <w:t>1</w:t>
            </w:r>
            <w:r w:rsidRPr="00B45FA0">
              <w:rPr>
                <w:color w:val="auto"/>
                <w:sz w:val="18"/>
                <w:szCs w:val="18"/>
                <w:lang w:val="kk-KZ"/>
              </w:rPr>
              <w:t>2</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7B17B071" w14:textId="77777777" w:rsidR="00A24F94" w:rsidRPr="00B45FA0" w:rsidRDefault="00A24F94" w:rsidP="005F1216">
            <w:pPr>
              <w:spacing w:after="0" w:line="259" w:lineRule="auto"/>
              <w:ind w:left="123" w:right="0" w:firstLine="0"/>
              <w:jc w:val="left"/>
              <w:rPr>
                <w:color w:val="auto"/>
                <w:sz w:val="18"/>
                <w:szCs w:val="18"/>
              </w:rPr>
            </w:pPr>
            <w:r w:rsidRPr="00B45FA0">
              <w:rPr>
                <w:color w:val="auto"/>
                <w:sz w:val="18"/>
                <w:szCs w:val="18"/>
              </w:rPr>
              <w:t>7</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56D8E64C" w14:textId="77777777" w:rsidR="00A24F94" w:rsidRPr="00B45FA0" w:rsidRDefault="00A24F94" w:rsidP="005F1216">
            <w:pPr>
              <w:spacing w:after="0" w:line="259" w:lineRule="auto"/>
              <w:ind w:left="29" w:right="0" w:firstLine="0"/>
              <w:jc w:val="left"/>
              <w:rPr>
                <w:color w:val="auto"/>
                <w:sz w:val="18"/>
                <w:szCs w:val="18"/>
                <w:lang w:val="kk-KZ"/>
              </w:rPr>
            </w:pPr>
            <w:r w:rsidRPr="00B45FA0">
              <w:rPr>
                <w:color w:val="auto"/>
                <w:sz w:val="18"/>
                <w:szCs w:val="18"/>
                <w:lang w:val="kk-KZ"/>
              </w:rPr>
              <w:t>2</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A07C634" w14:textId="77777777" w:rsidR="00A24F94" w:rsidRPr="00B45FA0" w:rsidRDefault="00A24F94" w:rsidP="005F1216">
            <w:pPr>
              <w:spacing w:after="0" w:line="259" w:lineRule="auto"/>
              <w:ind w:left="47" w:right="0" w:firstLine="0"/>
              <w:jc w:val="left"/>
              <w:rPr>
                <w:color w:val="auto"/>
                <w:sz w:val="18"/>
                <w:szCs w:val="18"/>
                <w:lang w:val="kk-KZ"/>
              </w:rPr>
            </w:pPr>
            <w:r w:rsidRPr="00B45FA0">
              <w:rPr>
                <w:color w:val="auto"/>
                <w:sz w:val="18"/>
                <w:szCs w:val="18"/>
              </w:rPr>
              <w:t>1</w:t>
            </w:r>
            <w:r w:rsidRPr="00B45FA0">
              <w:rPr>
                <w:color w:val="auto"/>
                <w:sz w:val="18"/>
                <w:szCs w:val="18"/>
                <w:lang w:val="kk-KZ"/>
              </w:rPr>
              <w:t>3</w:t>
            </w:r>
          </w:p>
        </w:tc>
        <w:tc>
          <w:tcPr>
            <w:tcW w:w="563" w:type="dxa"/>
            <w:tcBorders>
              <w:top w:val="single" w:sz="4" w:space="0" w:color="000000"/>
              <w:left w:val="single" w:sz="4" w:space="0" w:color="000000"/>
              <w:bottom w:val="single" w:sz="4" w:space="0" w:color="000000"/>
              <w:right w:val="single" w:sz="8" w:space="0" w:color="000000"/>
            </w:tcBorders>
            <w:shd w:val="clear" w:color="auto" w:fill="auto"/>
          </w:tcPr>
          <w:p w14:paraId="774B9580" w14:textId="77777777" w:rsidR="00A24F94" w:rsidRPr="00B45FA0" w:rsidRDefault="00A24F94" w:rsidP="005F1216">
            <w:pPr>
              <w:spacing w:after="0" w:line="259" w:lineRule="auto"/>
              <w:ind w:left="83" w:right="0" w:firstLine="0"/>
              <w:jc w:val="left"/>
              <w:rPr>
                <w:color w:val="auto"/>
                <w:sz w:val="18"/>
                <w:szCs w:val="18"/>
              </w:rPr>
            </w:pPr>
            <w:r w:rsidRPr="00B45FA0">
              <w:rPr>
                <w:color w:val="auto"/>
                <w:sz w:val="18"/>
                <w:szCs w:val="18"/>
              </w:rPr>
              <w:t>7</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29B33CD2" w14:textId="77777777" w:rsidR="00A24F94" w:rsidRPr="00B45FA0" w:rsidRDefault="00A24F94" w:rsidP="005F1216">
            <w:pPr>
              <w:spacing w:after="0" w:line="259" w:lineRule="auto"/>
              <w:ind w:left="166" w:right="0" w:firstLine="0"/>
              <w:jc w:val="left"/>
              <w:rPr>
                <w:color w:val="auto"/>
                <w:sz w:val="18"/>
                <w:szCs w:val="18"/>
                <w:lang w:val="kk-KZ"/>
              </w:rPr>
            </w:pPr>
            <w:r w:rsidRPr="00B45FA0">
              <w:rPr>
                <w:color w:val="auto"/>
                <w:sz w:val="18"/>
                <w:szCs w:val="18"/>
                <w:lang w:val="kk-KZ"/>
              </w:rPr>
              <w:t>3</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14:paraId="5C311EBA" w14:textId="77777777" w:rsidR="00A24F94" w:rsidRPr="00B45FA0" w:rsidRDefault="00A24F94" w:rsidP="005F1216">
            <w:pPr>
              <w:spacing w:after="0" w:line="259" w:lineRule="auto"/>
              <w:ind w:left="133" w:right="0" w:firstLine="0"/>
              <w:jc w:val="left"/>
              <w:rPr>
                <w:color w:val="auto"/>
                <w:sz w:val="18"/>
                <w:szCs w:val="18"/>
                <w:lang w:val="kk-KZ"/>
              </w:rPr>
            </w:pPr>
            <w:r w:rsidRPr="00B45FA0">
              <w:rPr>
                <w:color w:val="auto"/>
                <w:sz w:val="18"/>
                <w:szCs w:val="18"/>
                <w:lang w:val="kk-KZ"/>
              </w:rPr>
              <w:t>7</w:t>
            </w:r>
          </w:p>
        </w:tc>
        <w:tc>
          <w:tcPr>
            <w:tcW w:w="629" w:type="dxa"/>
            <w:tcBorders>
              <w:top w:val="single" w:sz="4" w:space="0" w:color="000000"/>
              <w:left w:val="single" w:sz="4" w:space="0" w:color="000000"/>
              <w:bottom w:val="single" w:sz="4" w:space="0" w:color="000000"/>
              <w:right w:val="single" w:sz="8" w:space="0" w:color="000000"/>
            </w:tcBorders>
            <w:shd w:val="clear" w:color="auto" w:fill="auto"/>
          </w:tcPr>
          <w:p w14:paraId="6374A8A0" w14:textId="77777777" w:rsidR="00A24F94" w:rsidRPr="00B45FA0" w:rsidRDefault="00A24F94" w:rsidP="005F1216">
            <w:pPr>
              <w:spacing w:after="0" w:line="259" w:lineRule="auto"/>
              <w:ind w:left="75" w:right="0" w:firstLine="0"/>
              <w:jc w:val="left"/>
              <w:rPr>
                <w:color w:val="auto"/>
                <w:sz w:val="18"/>
                <w:szCs w:val="18"/>
              </w:rPr>
            </w:pPr>
            <w:r w:rsidRPr="00B45FA0">
              <w:rPr>
                <w:color w:val="auto"/>
                <w:sz w:val="18"/>
                <w:szCs w:val="18"/>
              </w:rPr>
              <w:t>12</w:t>
            </w:r>
          </w:p>
        </w:tc>
      </w:tr>
      <w:tr w:rsidR="00A24F94" w:rsidRPr="00B45FA0" w14:paraId="7B48CEE9" w14:textId="77777777" w:rsidTr="005F1216">
        <w:trPr>
          <w:trHeight w:val="25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421BDD" w14:textId="77777777" w:rsidR="00A24F94" w:rsidRPr="00B45FA0" w:rsidRDefault="00A24F94" w:rsidP="005F1216">
            <w:pPr>
              <w:spacing w:after="0" w:line="259" w:lineRule="auto"/>
              <w:ind w:left="0" w:right="90" w:firstLine="0"/>
              <w:jc w:val="center"/>
              <w:rPr>
                <w:color w:val="auto"/>
                <w:sz w:val="18"/>
                <w:szCs w:val="18"/>
                <w:lang w:val="kk-KZ"/>
              </w:rPr>
            </w:pPr>
            <w:r w:rsidRPr="00B45FA0">
              <w:rPr>
                <w:color w:val="auto"/>
                <w:sz w:val="18"/>
                <w:szCs w:val="18"/>
                <w:lang w:val="kk-KZ"/>
              </w:rPr>
              <w:t>О Б</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4933E997" w14:textId="77777777" w:rsidR="00A24F94" w:rsidRPr="00B45FA0" w:rsidRDefault="00A24F94" w:rsidP="005F1216">
            <w:pPr>
              <w:spacing w:after="0" w:line="259" w:lineRule="auto"/>
              <w:ind w:left="95" w:right="0" w:firstLine="0"/>
              <w:jc w:val="left"/>
              <w:rPr>
                <w:color w:val="auto"/>
                <w:sz w:val="18"/>
                <w:szCs w:val="18"/>
                <w:lang w:val="kk-KZ"/>
              </w:rPr>
            </w:pPr>
            <w:r w:rsidRPr="00B45FA0">
              <w:rPr>
                <w:color w:val="auto"/>
                <w:sz w:val="18"/>
                <w:szCs w:val="18"/>
                <w:lang w:val="kk-KZ"/>
              </w:rPr>
              <w:t>20</w:t>
            </w: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67952CE1" w14:textId="77777777" w:rsidR="00A24F94" w:rsidRPr="00B45FA0" w:rsidRDefault="00A24F94" w:rsidP="005F1216">
            <w:pPr>
              <w:spacing w:after="0" w:line="259" w:lineRule="auto"/>
              <w:ind w:left="123" w:right="0" w:firstLine="0"/>
              <w:jc w:val="left"/>
              <w:rPr>
                <w:color w:val="auto"/>
                <w:sz w:val="18"/>
                <w:szCs w:val="18"/>
                <w:lang w:val="kk-KZ"/>
              </w:rPr>
            </w:pPr>
            <w:r w:rsidRPr="00B45FA0">
              <w:rPr>
                <w:color w:val="auto"/>
                <w:sz w:val="18"/>
                <w:szCs w:val="18"/>
                <w:lang w:val="kk-KZ"/>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60E7AA93" w14:textId="77777777" w:rsidR="00A24F94" w:rsidRPr="00B45FA0" w:rsidRDefault="00A24F94" w:rsidP="005F1216">
            <w:pPr>
              <w:spacing w:after="0" w:line="259" w:lineRule="auto"/>
              <w:ind w:left="83" w:right="0" w:firstLine="0"/>
              <w:jc w:val="left"/>
              <w:rPr>
                <w:color w:val="auto"/>
                <w:sz w:val="18"/>
                <w:szCs w:val="18"/>
                <w:lang w:val="kk-KZ"/>
              </w:rPr>
            </w:pPr>
            <w:r w:rsidRPr="00B45FA0">
              <w:rPr>
                <w:color w:val="auto"/>
                <w:sz w:val="18"/>
                <w:szCs w:val="18"/>
                <w:lang w:val="kk-KZ"/>
              </w:rPr>
              <w:t>16</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3287A664" w14:textId="77777777" w:rsidR="00A24F94" w:rsidRPr="00B45FA0" w:rsidRDefault="00A24F94" w:rsidP="005F1216">
            <w:pPr>
              <w:spacing w:after="0" w:line="259" w:lineRule="auto"/>
              <w:ind w:left="121" w:right="0" w:firstLine="0"/>
              <w:jc w:val="left"/>
              <w:rPr>
                <w:color w:val="auto"/>
                <w:sz w:val="18"/>
                <w:szCs w:val="18"/>
                <w:lang w:val="kk-KZ"/>
              </w:rPr>
            </w:pPr>
            <w:r w:rsidRPr="00B45FA0">
              <w:rPr>
                <w:color w:val="auto"/>
                <w:sz w:val="18"/>
                <w:szCs w:val="18"/>
                <w:lang w:val="kk-KZ"/>
              </w:rPr>
              <w:t>3</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19070DC4" w14:textId="77777777" w:rsidR="00A24F94" w:rsidRPr="00B45FA0" w:rsidRDefault="00A24F94" w:rsidP="005F1216">
            <w:pPr>
              <w:spacing w:after="0" w:line="259" w:lineRule="auto"/>
              <w:ind w:left="67" w:right="0" w:firstLine="0"/>
              <w:jc w:val="left"/>
              <w:rPr>
                <w:color w:val="auto"/>
                <w:sz w:val="18"/>
                <w:szCs w:val="18"/>
                <w:lang w:val="kk-KZ"/>
              </w:rPr>
            </w:pPr>
            <w:r w:rsidRPr="00B45FA0">
              <w:rPr>
                <w:color w:val="auto"/>
                <w:sz w:val="18"/>
                <w:szCs w:val="18"/>
                <w:lang w:val="kk-KZ"/>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3EA7DDF6" w14:textId="77777777" w:rsidR="00A24F94" w:rsidRPr="00B45FA0" w:rsidRDefault="00A24F94" w:rsidP="005F1216">
            <w:pPr>
              <w:spacing w:after="0" w:line="259" w:lineRule="auto"/>
              <w:ind w:left="121" w:right="0" w:firstLine="0"/>
              <w:jc w:val="left"/>
              <w:rPr>
                <w:color w:val="auto"/>
                <w:sz w:val="18"/>
                <w:szCs w:val="18"/>
                <w:lang w:val="kk-KZ"/>
              </w:rPr>
            </w:pPr>
            <w:r w:rsidRPr="00B45FA0">
              <w:rPr>
                <w:color w:val="auto"/>
                <w:sz w:val="18"/>
                <w:szCs w:val="18"/>
                <w:lang w:val="kk-KZ"/>
              </w:rPr>
              <w:t>16</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48FB0454" w14:textId="77777777" w:rsidR="00A24F94" w:rsidRPr="00B45FA0" w:rsidRDefault="00A24F94" w:rsidP="005F1216">
            <w:pPr>
              <w:spacing w:after="0" w:line="259" w:lineRule="auto"/>
              <w:ind w:left="83" w:right="0" w:firstLine="0"/>
              <w:jc w:val="left"/>
              <w:rPr>
                <w:color w:val="auto"/>
                <w:sz w:val="18"/>
                <w:szCs w:val="18"/>
                <w:lang w:val="kk-KZ"/>
              </w:rPr>
            </w:pPr>
            <w:r w:rsidRPr="00B45FA0">
              <w:rPr>
                <w:color w:val="auto"/>
                <w:sz w:val="18"/>
                <w:szCs w:val="18"/>
                <w:lang w:val="kk-KZ"/>
              </w:rPr>
              <w:t>3</w:t>
            </w:r>
          </w:p>
        </w:tc>
        <w:tc>
          <w:tcPr>
            <w:tcW w:w="483" w:type="dxa"/>
            <w:tcBorders>
              <w:top w:val="single" w:sz="4" w:space="0" w:color="000000"/>
              <w:left w:val="single" w:sz="4" w:space="0" w:color="000000"/>
              <w:bottom w:val="single" w:sz="4" w:space="0" w:color="000000"/>
              <w:right w:val="single" w:sz="4" w:space="0" w:color="000000"/>
            </w:tcBorders>
            <w:shd w:val="clear" w:color="auto" w:fill="auto"/>
          </w:tcPr>
          <w:p w14:paraId="60E1DBD0" w14:textId="77777777" w:rsidR="00A24F94" w:rsidRPr="00B45FA0" w:rsidRDefault="00A24F94" w:rsidP="005F1216">
            <w:pPr>
              <w:spacing w:after="0" w:line="259" w:lineRule="auto"/>
              <w:ind w:left="54" w:right="0" w:firstLine="0"/>
              <w:jc w:val="left"/>
              <w:rPr>
                <w:color w:val="auto"/>
                <w:sz w:val="18"/>
                <w:szCs w:val="18"/>
                <w:lang w:val="kk-KZ"/>
              </w:rPr>
            </w:pPr>
            <w:r w:rsidRPr="00B45FA0">
              <w:rPr>
                <w:color w:val="auto"/>
                <w:sz w:val="18"/>
                <w:szCs w:val="18"/>
                <w:lang w:val="kk-KZ"/>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53BA9779" w14:textId="77777777" w:rsidR="00A24F94" w:rsidRPr="00B45FA0" w:rsidRDefault="00A24F94" w:rsidP="005F1216">
            <w:pPr>
              <w:spacing w:after="0" w:line="259" w:lineRule="auto"/>
              <w:ind w:left="81" w:right="0" w:firstLine="0"/>
              <w:jc w:val="left"/>
              <w:rPr>
                <w:color w:val="auto"/>
                <w:sz w:val="18"/>
                <w:szCs w:val="18"/>
                <w:lang w:val="kk-KZ"/>
              </w:rPr>
            </w:pPr>
            <w:r w:rsidRPr="00B45FA0">
              <w:rPr>
                <w:color w:val="auto"/>
                <w:sz w:val="18"/>
                <w:szCs w:val="18"/>
                <w:lang w:val="kk-KZ"/>
              </w:rPr>
              <w:t>11</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3851DFCA" w14:textId="77777777" w:rsidR="00A24F94" w:rsidRPr="00B45FA0" w:rsidRDefault="00A24F94" w:rsidP="005F1216">
            <w:pPr>
              <w:spacing w:after="0" w:line="259" w:lineRule="auto"/>
              <w:ind w:left="123" w:right="0" w:firstLine="0"/>
              <w:jc w:val="left"/>
              <w:rPr>
                <w:color w:val="auto"/>
                <w:sz w:val="18"/>
                <w:szCs w:val="18"/>
                <w:lang w:val="kk-KZ"/>
              </w:rPr>
            </w:pPr>
            <w:r w:rsidRPr="00B45FA0">
              <w:rPr>
                <w:color w:val="auto"/>
                <w:sz w:val="18"/>
                <w:szCs w:val="18"/>
                <w:lang w:val="kk-KZ"/>
              </w:rPr>
              <w:t>6</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38031243" w14:textId="77777777" w:rsidR="00A24F94" w:rsidRPr="00B45FA0" w:rsidRDefault="00A24F94" w:rsidP="005F1216">
            <w:pPr>
              <w:spacing w:after="0" w:line="259" w:lineRule="auto"/>
              <w:ind w:left="29" w:right="0" w:firstLine="0"/>
              <w:jc w:val="left"/>
              <w:rPr>
                <w:color w:val="auto"/>
                <w:sz w:val="18"/>
                <w:szCs w:val="18"/>
                <w:lang w:val="kk-KZ"/>
              </w:rPr>
            </w:pPr>
            <w:r w:rsidRPr="00B45FA0">
              <w:rPr>
                <w:color w:val="auto"/>
                <w:sz w:val="18"/>
                <w:szCs w:val="18"/>
                <w:lang w:val="kk-KZ"/>
              </w:rPr>
              <w:t>2</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8E071EC" w14:textId="77777777" w:rsidR="00A24F94" w:rsidRPr="00B45FA0" w:rsidRDefault="00A24F94" w:rsidP="005F1216">
            <w:pPr>
              <w:spacing w:after="0" w:line="259" w:lineRule="auto"/>
              <w:ind w:left="47" w:right="0" w:firstLine="0"/>
              <w:jc w:val="left"/>
              <w:rPr>
                <w:color w:val="auto"/>
                <w:sz w:val="18"/>
                <w:szCs w:val="18"/>
                <w:lang w:val="kk-KZ"/>
              </w:rPr>
            </w:pPr>
            <w:r w:rsidRPr="00B45FA0">
              <w:rPr>
                <w:color w:val="auto"/>
                <w:sz w:val="18"/>
                <w:szCs w:val="18"/>
                <w:lang w:val="kk-KZ"/>
              </w:rPr>
              <w:t>15</w:t>
            </w:r>
          </w:p>
        </w:tc>
        <w:tc>
          <w:tcPr>
            <w:tcW w:w="563" w:type="dxa"/>
            <w:tcBorders>
              <w:top w:val="single" w:sz="4" w:space="0" w:color="000000"/>
              <w:left w:val="single" w:sz="4" w:space="0" w:color="000000"/>
              <w:bottom w:val="single" w:sz="4" w:space="0" w:color="000000"/>
              <w:right w:val="single" w:sz="8" w:space="0" w:color="000000"/>
            </w:tcBorders>
            <w:shd w:val="clear" w:color="auto" w:fill="auto"/>
          </w:tcPr>
          <w:p w14:paraId="057F65EC" w14:textId="77777777" w:rsidR="00A24F94" w:rsidRPr="00B45FA0" w:rsidRDefault="00A24F94" w:rsidP="005F1216">
            <w:pPr>
              <w:spacing w:after="0" w:line="259" w:lineRule="auto"/>
              <w:ind w:left="83" w:right="0" w:firstLine="0"/>
              <w:jc w:val="left"/>
              <w:rPr>
                <w:color w:val="auto"/>
                <w:sz w:val="18"/>
                <w:szCs w:val="18"/>
                <w:lang w:val="kk-KZ"/>
              </w:rPr>
            </w:pPr>
            <w:r w:rsidRPr="00B45FA0">
              <w:rPr>
                <w:color w:val="auto"/>
                <w:sz w:val="18"/>
                <w:szCs w:val="18"/>
                <w:lang w:val="kk-KZ"/>
              </w:rPr>
              <w:t>3</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0375B387" w14:textId="77777777" w:rsidR="00A24F94" w:rsidRPr="00B45FA0" w:rsidRDefault="00A24F94" w:rsidP="005F1216">
            <w:pPr>
              <w:spacing w:after="0" w:line="259" w:lineRule="auto"/>
              <w:ind w:left="166" w:right="0" w:firstLine="0"/>
              <w:jc w:val="left"/>
              <w:rPr>
                <w:color w:val="auto"/>
                <w:sz w:val="18"/>
                <w:szCs w:val="18"/>
                <w:lang w:val="kk-KZ"/>
              </w:rPr>
            </w:pPr>
            <w:r w:rsidRPr="00B45FA0">
              <w:rPr>
                <w:color w:val="auto"/>
                <w:sz w:val="18"/>
                <w:szCs w:val="18"/>
                <w:lang w:val="kk-KZ"/>
              </w:rPr>
              <w:t>3</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14:paraId="5574FCA3" w14:textId="77777777" w:rsidR="00A24F94" w:rsidRPr="00B45FA0" w:rsidRDefault="00A24F94" w:rsidP="005F1216">
            <w:pPr>
              <w:spacing w:after="0" w:line="259" w:lineRule="auto"/>
              <w:ind w:left="133" w:right="0" w:firstLine="0"/>
              <w:jc w:val="left"/>
              <w:rPr>
                <w:color w:val="auto"/>
                <w:sz w:val="18"/>
                <w:szCs w:val="18"/>
                <w:lang w:val="kk-KZ"/>
              </w:rPr>
            </w:pPr>
            <w:r w:rsidRPr="00B45FA0">
              <w:rPr>
                <w:color w:val="auto"/>
                <w:sz w:val="18"/>
                <w:szCs w:val="18"/>
                <w:lang w:val="kk-KZ"/>
              </w:rPr>
              <w:t>3</w:t>
            </w:r>
          </w:p>
        </w:tc>
        <w:tc>
          <w:tcPr>
            <w:tcW w:w="629" w:type="dxa"/>
            <w:tcBorders>
              <w:top w:val="single" w:sz="4" w:space="0" w:color="000000"/>
              <w:left w:val="single" w:sz="4" w:space="0" w:color="000000"/>
              <w:bottom w:val="single" w:sz="4" w:space="0" w:color="000000"/>
              <w:right w:val="single" w:sz="8" w:space="0" w:color="000000"/>
            </w:tcBorders>
            <w:shd w:val="clear" w:color="auto" w:fill="auto"/>
          </w:tcPr>
          <w:p w14:paraId="040CD4B5" w14:textId="77777777" w:rsidR="00A24F94" w:rsidRPr="00B45FA0" w:rsidRDefault="00A24F94" w:rsidP="005F1216">
            <w:pPr>
              <w:spacing w:after="0" w:line="259" w:lineRule="auto"/>
              <w:ind w:left="75" w:right="0" w:firstLine="0"/>
              <w:jc w:val="left"/>
              <w:rPr>
                <w:color w:val="auto"/>
                <w:sz w:val="18"/>
                <w:szCs w:val="18"/>
                <w:lang w:val="kk-KZ"/>
              </w:rPr>
            </w:pPr>
            <w:r w:rsidRPr="00B45FA0">
              <w:rPr>
                <w:color w:val="auto"/>
                <w:sz w:val="18"/>
                <w:szCs w:val="18"/>
                <w:lang w:val="kk-KZ"/>
              </w:rPr>
              <w:t>14</w:t>
            </w:r>
          </w:p>
        </w:tc>
      </w:tr>
      <w:tr w:rsidR="00A24F94" w:rsidRPr="00B45FA0" w14:paraId="40F2B238" w14:textId="77777777" w:rsidTr="005F1216">
        <w:trPr>
          <w:trHeight w:val="25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36B276" w14:textId="77777777" w:rsidR="00A24F94" w:rsidRPr="00B45FA0" w:rsidRDefault="00A24F94" w:rsidP="005F1216">
            <w:pPr>
              <w:spacing w:after="0" w:line="259" w:lineRule="auto"/>
              <w:ind w:left="0" w:right="90" w:firstLine="0"/>
              <w:jc w:val="center"/>
              <w:rPr>
                <w:color w:val="auto"/>
                <w:sz w:val="18"/>
                <w:szCs w:val="18"/>
                <w:lang w:val="kk-KZ"/>
              </w:rPr>
            </w:pPr>
            <w:r w:rsidRPr="00B45FA0">
              <w:rPr>
                <w:color w:val="auto"/>
                <w:sz w:val="18"/>
                <w:szCs w:val="18"/>
                <w:lang w:val="kk-KZ"/>
              </w:rPr>
              <w:t>ОВ</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54692F69" w14:textId="77777777" w:rsidR="00A24F94" w:rsidRPr="00B45FA0" w:rsidRDefault="00A24F94" w:rsidP="005F1216">
            <w:pPr>
              <w:spacing w:after="0" w:line="259" w:lineRule="auto"/>
              <w:ind w:left="95" w:right="0" w:firstLine="0"/>
              <w:jc w:val="left"/>
              <w:rPr>
                <w:color w:val="auto"/>
                <w:sz w:val="18"/>
                <w:szCs w:val="18"/>
                <w:lang w:val="kk-KZ"/>
              </w:rPr>
            </w:pPr>
            <w:r w:rsidRPr="00B45FA0">
              <w:rPr>
                <w:color w:val="auto"/>
                <w:sz w:val="18"/>
                <w:szCs w:val="18"/>
                <w:lang w:val="kk-KZ"/>
              </w:rPr>
              <w:t>21</w:t>
            </w: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624CA11D" w14:textId="77777777" w:rsidR="00A24F94" w:rsidRPr="00B45FA0" w:rsidRDefault="00A24F94" w:rsidP="005F1216">
            <w:pPr>
              <w:spacing w:after="0" w:line="259" w:lineRule="auto"/>
              <w:ind w:left="123" w:right="0" w:firstLine="0"/>
              <w:jc w:val="left"/>
              <w:rPr>
                <w:color w:val="auto"/>
                <w:sz w:val="18"/>
                <w:szCs w:val="18"/>
                <w:lang w:val="kk-KZ"/>
              </w:rPr>
            </w:pPr>
            <w:r w:rsidRPr="00B45FA0">
              <w:rPr>
                <w:color w:val="auto"/>
                <w:sz w:val="18"/>
                <w:szCs w:val="18"/>
                <w:lang w:val="kk-KZ"/>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30CDCACD" w14:textId="77777777" w:rsidR="00A24F94" w:rsidRPr="00B45FA0" w:rsidRDefault="00A24F94" w:rsidP="005F1216">
            <w:pPr>
              <w:spacing w:after="0" w:line="259" w:lineRule="auto"/>
              <w:ind w:left="83" w:right="0" w:firstLine="0"/>
              <w:jc w:val="left"/>
              <w:rPr>
                <w:color w:val="auto"/>
                <w:sz w:val="18"/>
                <w:szCs w:val="18"/>
                <w:lang w:val="kk-KZ"/>
              </w:rPr>
            </w:pPr>
            <w:r w:rsidRPr="00B45FA0">
              <w:rPr>
                <w:color w:val="auto"/>
                <w:sz w:val="18"/>
                <w:szCs w:val="18"/>
                <w:lang w:val="kk-KZ"/>
              </w:rPr>
              <w:t>16</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61E9D836" w14:textId="77777777" w:rsidR="00A24F94" w:rsidRPr="00B45FA0" w:rsidRDefault="00A24F94" w:rsidP="005F1216">
            <w:pPr>
              <w:spacing w:after="0" w:line="259" w:lineRule="auto"/>
              <w:ind w:left="121" w:right="0" w:firstLine="0"/>
              <w:jc w:val="left"/>
              <w:rPr>
                <w:color w:val="auto"/>
                <w:sz w:val="18"/>
                <w:szCs w:val="18"/>
                <w:lang w:val="kk-KZ"/>
              </w:rPr>
            </w:pPr>
            <w:r w:rsidRPr="00B45FA0">
              <w:rPr>
                <w:color w:val="auto"/>
                <w:sz w:val="18"/>
                <w:szCs w:val="18"/>
                <w:lang w:val="kk-KZ"/>
              </w:rPr>
              <w:t>2</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6318833B" w14:textId="77777777" w:rsidR="00A24F94" w:rsidRPr="00B45FA0" w:rsidRDefault="00A24F94" w:rsidP="005F1216">
            <w:pPr>
              <w:spacing w:after="0" w:line="259" w:lineRule="auto"/>
              <w:ind w:left="67" w:right="0" w:firstLine="0"/>
              <w:jc w:val="left"/>
              <w:rPr>
                <w:color w:val="auto"/>
                <w:sz w:val="18"/>
                <w:szCs w:val="18"/>
                <w:lang w:val="kk-KZ"/>
              </w:rPr>
            </w:pPr>
            <w:r w:rsidRPr="00B45FA0">
              <w:rPr>
                <w:color w:val="auto"/>
                <w:sz w:val="18"/>
                <w:szCs w:val="18"/>
                <w:lang w:val="kk-KZ"/>
              </w:rPr>
              <w:t>3</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3E6F52B0" w14:textId="77777777" w:rsidR="00A24F94" w:rsidRPr="00B45FA0" w:rsidRDefault="00A24F94" w:rsidP="005F1216">
            <w:pPr>
              <w:spacing w:after="0" w:line="259" w:lineRule="auto"/>
              <w:ind w:left="121" w:right="0" w:firstLine="0"/>
              <w:jc w:val="left"/>
              <w:rPr>
                <w:color w:val="auto"/>
                <w:sz w:val="18"/>
                <w:szCs w:val="18"/>
                <w:lang w:val="kk-KZ"/>
              </w:rPr>
            </w:pPr>
            <w:r w:rsidRPr="00B45FA0">
              <w:rPr>
                <w:color w:val="auto"/>
                <w:sz w:val="18"/>
                <w:szCs w:val="18"/>
                <w:lang w:val="kk-KZ"/>
              </w:rPr>
              <w:t>16</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4FC40520" w14:textId="77777777" w:rsidR="00A24F94" w:rsidRPr="00B45FA0" w:rsidRDefault="00A24F94" w:rsidP="005F1216">
            <w:pPr>
              <w:spacing w:after="0" w:line="259" w:lineRule="auto"/>
              <w:ind w:left="83" w:right="0" w:firstLine="0"/>
              <w:jc w:val="left"/>
              <w:rPr>
                <w:color w:val="auto"/>
                <w:sz w:val="18"/>
                <w:szCs w:val="18"/>
                <w:lang w:val="kk-KZ"/>
              </w:rPr>
            </w:pPr>
            <w:r w:rsidRPr="00B45FA0">
              <w:rPr>
                <w:color w:val="auto"/>
                <w:sz w:val="18"/>
                <w:szCs w:val="18"/>
                <w:lang w:val="kk-KZ"/>
              </w:rPr>
              <w:t>2</w:t>
            </w:r>
          </w:p>
        </w:tc>
        <w:tc>
          <w:tcPr>
            <w:tcW w:w="483" w:type="dxa"/>
            <w:tcBorders>
              <w:top w:val="single" w:sz="4" w:space="0" w:color="000000"/>
              <w:left w:val="single" w:sz="4" w:space="0" w:color="000000"/>
              <w:bottom w:val="single" w:sz="4" w:space="0" w:color="000000"/>
              <w:right w:val="single" w:sz="4" w:space="0" w:color="000000"/>
            </w:tcBorders>
            <w:shd w:val="clear" w:color="auto" w:fill="auto"/>
          </w:tcPr>
          <w:p w14:paraId="2E0578A3" w14:textId="77777777" w:rsidR="00A24F94" w:rsidRPr="00B45FA0" w:rsidRDefault="00A24F94" w:rsidP="005F1216">
            <w:pPr>
              <w:spacing w:after="0" w:line="259" w:lineRule="auto"/>
              <w:ind w:left="54" w:right="0" w:firstLine="0"/>
              <w:jc w:val="left"/>
              <w:rPr>
                <w:color w:val="auto"/>
                <w:sz w:val="18"/>
                <w:szCs w:val="18"/>
                <w:lang w:val="kk-KZ"/>
              </w:rPr>
            </w:pPr>
            <w:r w:rsidRPr="00B45FA0">
              <w:rPr>
                <w:color w:val="auto"/>
                <w:sz w:val="18"/>
                <w:szCs w:val="18"/>
                <w:lang w:val="kk-KZ"/>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22F1E127" w14:textId="77777777" w:rsidR="00A24F94" w:rsidRPr="00B45FA0" w:rsidRDefault="00A24F94" w:rsidP="005F1216">
            <w:pPr>
              <w:spacing w:after="0" w:line="259" w:lineRule="auto"/>
              <w:ind w:left="81" w:right="0" w:firstLine="0"/>
              <w:jc w:val="left"/>
              <w:rPr>
                <w:color w:val="auto"/>
                <w:sz w:val="18"/>
                <w:szCs w:val="18"/>
                <w:lang w:val="kk-KZ"/>
              </w:rPr>
            </w:pPr>
            <w:r w:rsidRPr="00B45FA0">
              <w:rPr>
                <w:color w:val="auto"/>
                <w:sz w:val="18"/>
                <w:szCs w:val="18"/>
                <w:lang w:val="kk-KZ"/>
              </w:rPr>
              <w:t>12</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34576A23" w14:textId="77777777" w:rsidR="00A24F94" w:rsidRPr="00B45FA0" w:rsidRDefault="00A24F94" w:rsidP="005F1216">
            <w:pPr>
              <w:spacing w:after="0" w:line="259" w:lineRule="auto"/>
              <w:ind w:left="123" w:right="0" w:firstLine="0"/>
              <w:jc w:val="left"/>
              <w:rPr>
                <w:color w:val="auto"/>
                <w:sz w:val="18"/>
                <w:szCs w:val="18"/>
                <w:lang w:val="kk-KZ"/>
              </w:rPr>
            </w:pPr>
            <w:r w:rsidRPr="00B45FA0">
              <w:rPr>
                <w:color w:val="auto"/>
                <w:sz w:val="18"/>
                <w:szCs w:val="18"/>
                <w:lang w:val="kk-KZ"/>
              </w:rPr>
              <w:t>6</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188F99CF" w14:textId="77777777" w:rsidR="00A24F94" w:rsidRPr="00B45FA0" w:rsidRDefault="00A24F94" w:rsidP="005F1216">
            <w:pPr>
              <w:spacing w:after="0" w:line="259" w:lineRule="auto"/>
              <w:ind w:left="29" w:right="0" w:firstLine="0"/>
              <w:jc w:val="left"/>
              <w:rPr>
                <w:color w:val="auto"/>
                <w:sz w:val="18"/>
                <w:szCs w:val="18"/>
                <w:lang w:val="kk-KZ"/>
              </w:rPr>
            </w:pPr>
            <w:r w:rsidRPr="00B45FA0">
              <w:rPr>
                <w:color w:val="auto"/>
                <w:sz w:val="18"/>
                <w:szCs w:val="18"/>
                <w:lang w:val="kk-KZ"/>
              </w:rPr>
              <w:t>2</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80C4C8D" w14:textId="77777777" w:rsidR="00A24F94" w:rsidRPr="00B45FA0" w:rsidRDefault="00A24F94" w:rsidP="005F1216">
            <w:pPr>
              <w:spacing w:after="0" w:line="259" w:lineRule="auto"/>
              <w:ind w:left="47" w:right="0" w:firstLine="0"/>
              <w:jc w:val="left"/>
              <w:rPr>
                <w:color w:val="auto"/>
                <w:sz w:val="18"/>
                <w:szCs w:val="18"/>
                <w:lang w:val="kk-KZ"/>
              </w:rPr>
            </w:pPr>
            <w:r w:rsidRPr="00B45FA0">
              <w:rPr>
                <w:color w:val="auto"/>
                <w:sz w:val="18"/>
                <w:szCs w:val="18"/>
                <w:lang w:val="kk-KZ"/>
              </w:rPr>
              <w:t>16</w:t>
            </w:r>
          </w:p>
        </w:tc>
        <w:tc>
          <w:tcPr>
            <w:tcW w:w="563" w:type="dxa"/>
            <w:tcBorders>
              <w:top w:val="single" w:sz="4" w:space="0" w:color="000000"/>
              <w:left w:val="single" w:sz="4" w:space="0" w:color="000000"/>
              <w:bottom w:val="single" w:sz="4" w:space="0" w:color="000000"/>
              <w:right w:val="single" w:sz="8" w:space="0" w:color="000000"/>
            </w:tcBorders>
            <w:shd w:val="clear" w:color="auto" w:fill="auto"/>
          </w:tcPr>
          <w:p w14:paraId="6AE19975" w14:textId="77777777" w:rsidR="00A24F94" w:rsidRPr="00B45FA0" w:rsidRDefault="00A24F94" w:rsidP="005F1216">
            <w:pPr>
              <w:spacing w:after="0" w:line="259" w:lineRule="auto"/>
              <w:ind w:left="83" w:right="0" w:firstLine="0"/>
              <w:jc w:val="left"/>
              <w:rPr>
                <w:color w:val="auto"/>
                <w:sz w:val="18"/>
                <w:szCs w:val="18"/>
                <w:lang w:val="kk-KZ"/>
              </w:rPr>
            </w:pPr>
            <w:r w:rsidRPr="00B45FA0">
              <w:rPr>
                <w:color w:val="auto"/>
                <w:sz w:val="18"/>
                <w:szCs w:val="18"/>
                <w:lang w:val="kk-KZ"/>
              </w:rPr>
              <w:t>2</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6BC90E58" w14:textId="77777777" w:rsidR="00A24F94" w:rsidRPr="00B45FA0" w:rsidRDefault="00A24F94" w:rsidP="005F1216">
            <w:pPr>
              <w:spacing w:after="0" w:line="259" w:lineRule="auto"/>
              <w:ind w:left="166" w:right="0" w:firstLine="0"/>
              <w:jc w:val="left"/>
              <w:rPr>
                <w:color w:val="auto"/>
                <w:sz w:val="18"/>
                <w:szCs w:val="18"/>
                <w:lang w:val="kk-KZ"/>
              </w:rPr>
            </w:pPr>
            <w:r w:rsidRPr="00B45FA0">
              <w:rPr>
                <w:color w:val="auto"/>
                <w:sz w:val="18"/>
                <w:szCs w:val="18"/>
                <w:lang w:val="kk-KZ"/>
              </w:rPr>
              <w:t>3</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14:paraId="1B383517" w14:textId="77777777" w:rsidR="00A24F94" w:rsidRPr="00B45FA0" w:rsidRDefault="00A24F94" w:rsidP="005F1216">
            <w:pPr>
              <w:spacing w:after="0" w:line="259" w:lineRule="auto"/>
              <w:ind w:left="133" w:right="0" w:firstLine="0"/>
              <w:jc w:val="left"/>
              <w:rPr>
                <w:color w:val="auto"/>
                <w:sz w:val="18"/>
                <w:szCs w:val="18"/>
                <w:lang w:val="kk-KZ"/>
              </w:rPr>
            </w:pPr>
            <w:r w:rsidRPr="00B45FA0">
              <w:rPr>
                <w:color w:val="auto"/>
                <w:sz w:val="18"/>
                <w:szCs w:val="18"/>
                <w:lang w:val="kk-KZ"/>
              </w:rPr>
              <w:t>3</w:t>
            </w:r>
          </w:p>
        </w:tc>
        <w:tc>
          <w:tcPr>
            <w:tcW w:w="629" w:type="dxa"/>
            <w:tcBorders>
              <w:top w:val="single" w:sz="4" w:space="0" w:color="000000"/>
              <w:left w:val="single" w:sz="4" w:space="0" w:color="000000"/>
              <w:bottom w:val="single" w:sz="4" w:space="0" w:color="000000"/>
              <w:right w:val="single" w:sz="8" w:space="0" w:color="000000"/>
            </w:tcBorders>
            <w:shd w:val="clear" w:color="auto" w:fill="auto"/>
          </w:tcPr>
          <w:p w14:paraId="56597537" w14:textId="77777777" w:rsidR="00A24F94" w:rsidRPr="00B45FA0" w:rsidRDefault="00A24F94" w:rsidP="005F1216">
            <w:pPr>
              <w:spacing w:after="0" w:line="259" w:lineRule="auto"/>
              <w:ind w:left="75" w:right="0" w:firstLine="0"/>
              <w:jc w:val="left"/>
              <w:rPr>
                <w:color w:val="auto"/>
                <w:sz w:val="18"/>
                <w:szCs w:val="18"/>
                <w:lang w:val="kk-KZ"/>
              </w:rPr>
            </w:pPr>
            <w:r w:rsidRPr="00B45FA0">
              <w:rPr>
                <w:color w:val="auto"/>
                <w:sz w:val="18"/>
                <w:szCs w:val="18"/>
                <w:lang w:val="kk-KZ"/>
              </w:rPr>
              <w:t>15</w:t>
            </w:r>
          </w:p>
        </w:tc>
      </w:tr>
      <w:tr w:rsidR="00A24F94" w:rsidRPr="00B45FA0" w14:paraId="79882E92" w14:textId="77777777" w:rsidTr="005F1216">
        <w:trPr>
          <w:trHeight w:val="25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ABF61F" w14:textId="77777777" w:rsidR="00A24F94" w:rsidRPr="00B45FA0" w:rsidRDefault="00A24F94" w:rsidP="005F1216">
            <w:pPr>
              <w:spacing w:after="0" w:line="259" w:lineRule="auto"/>
              <w:ind w:left="39" w:right="0" w:firstLine="0"/>
              <w:jc w:val="left"/>
              <w:rPr>
                <w:color w:val="auto"/>
                <w:sz w:val="18"/>
                <w:szCs w:val="18"/>
              </w:rPr>
            </w:pPr>
            <w:proofErr w:type="spellStart"/>
            <w:r w:rsidRPr="00B45FA0">
              <w:rPr>
                <w:color w:val="auto"/>
                <w:sz w:val="18"/>
                <w:szCs w:val="18"/>
              </w:rPr>
              <w:t>Барлығы</w:t>
            </w:r>
            <w:proofErr w:type="spellEnd"/>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50DCCB2" w14:textId="77777777" w:rsidR="00A24F94" w:rsidRPr="00B45FA0" w:rsidRDefault="00A24F94" w:rsidP="005F1216">
            <w:pPr>
              <w:spacing w:after="0" w:line="259" w:lineRule="auto"/>
              <w:ind w:left="95" w:right="0" w:firstLine="0"/>
              <w:jc w:val="left"/>
              <w:rPr>
                <w:color w:val="auto"/>
                <w:sz w:val="18"/>
                <w:szCs w:val="18"/>
                <w:lang w:val="kk-KZ"/>
              </w:rPr>
            </w:pPr>
            <w:r w:rsidRPr="00B45FA0">
              <w:rPr>
                <w:color w:val="auto"/>
                <w:sz w:val="18"/>
                <w:szCs w:val="18"/>
                <w:lang w:val="kk-KZ"/>
              </w:rPr>
              <w:t>84</w:t>
            </w: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4D727C70" w14:textId="77777777" w:rsidR="00A24F94" w:rsidRPr="00B45FA0" w:rsidRDefault="00A24F94" w:rsidP="005F1216">
            <w:pPr>
              <w:spacing w:after="0" w:line="259" w:lineRule="auto"/>
              <w:ind w:left="123" w:right="0" w:firstLine="0"/>
              <w:jc w:val="left"/>
              <w:rPr>
                <w:color w:val="auto"/>
                <w:sz w:val="18"/>
                <w:szCs w:val="18"/>
                <w:lang w:val="kk-KZ"/>
              </w:rPr>
            </w:pPr>
            <w:r w:rsidRPr="00B45FA0">
              <w:rPr>
                <w:color w:val="auto"/>
                <w:sz w:val="18"/>
                <w:szCs w:val="18"/>
                <w:lang w:val="kk-KZ"/>
              </w:rPr>
              <w:t>7</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3C1CC23C" w14:textId="77777777" w:rsidR="00A24F94" w:rsidRPr="00B45FA0" w:rsidRDefault="00A24F94" w:rsidP="005F1216">
            <w:pPr>
              <w:spacing w:after="0" w:line="259" w:lineRule="auto"/>
              <w:ind w:left="83" w:right="0" w:firstLine="0"/>
              <w:jc w:val="left"/>
              <w:rPr>
                <w:color w:val="auto"/>
                <w:sz w:val="18"/>
                <w:szCs w:val="18"/>
                <w:lang w:val="kk-KZ"/>
              </w:rPr>
            </w:pPr>
            <w:r w:rsidRPr="00B45FA0">
              <w:rPr>
                <w:color w:val="auto"/>
                <w:sz w:val="18"/>
                <w:szCs w:val="18"/>
                <w:lang w:val="kk-KZ"/>
              </w:rPr>
              <w:t>58</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365440B4" w14:textId="77777777" w:rsidR="00A24F94" w:rsidRPr="00B45FA0" w:rsidRDefault="00A24F94" w:rsidP="005F1216">
            <w:pPr>
              <w:spacing w:after="0" w:line="259" w:lineRule="auto"/>
              <w:ind w:left="81" w:right="0" w:firstLine="0"/>
              <w:jc w:val="left"/>
              <w:rPr>
                <w:color w:val="auto"/>
                <w:sz w:val="18"/>
                <w:szCs w:val="18"/>
                <w:lang w:val="kk-KZ"/>
              </w:rPr>
            </w:pPr>
            <w:r w:rsidRPr="00B45FA0">
              <w:rPr>
                <w:color w:val="auto"/>
                <w:sz w:val="18"/>
                <w:szCs w:val="18"/>
                <w:lang w:val="kk-KZ"/>
              </w:rPr>
              <w:t>19</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5943091D" w14:textId="77777777" w:rsidR="00A24F94" w:rsidRPr="00B45FA0" w:rsidRDefault="00A24F94" w:rsidP="005F1216">
            <w:pPr>
              <w:spacing w:after="0" w:line="259" w:lineRule="auto"/>
              <w:ind w:left="67" w:right="0" w:firstLine="0"/>
              <w:jc w:val="left"/>
              <w:rPr>
                <w:color w:val="auto"/>
                <w:sz w:val="18"/>
                <w:szCs w:val="18"/>
                <w:lang w:val="kk-KZ"/>
              </w:rPr>
            </w:pPr>
            <w:r w:rsidRPr="00B45FA0">
              <w:rPr>
                <w:color w:val="auto"/>
                <w:sz w:val="18"/>
                <w:szCs w:val="18"/>
                <w:lang w:val="kk-KZ"/>
              </w:rPr>
              <w:t>8</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7BC18190" w14:textId="77777777" w:rsidR="00A24F94" w:rsidRPr="00B45FA0" w:rsidRDefault="00A24F94" w:rsidP="005F1216">
            <w:pPr>
              <w:spacing w:after="0" w:line="259" w:lineRule="auto"/>
              <w:ind w:left="81" w:right="0" w:firstLine="0"/>
              <w:jc w:val="left"/>
              <w:rPr>
                <w:color w:val="auto"/>
                <w:sz w:val="18"/>
                <w:szCs w:val="18"/>
                <w:lang w:val="kk-KZ"/>
              </w:rPr>
            </w:pPr>
            <w:r w:rsidRPr="00B45FA0">
              <w:rPr>
                <w:color w:val="auto"/>
                <w:sz w:val="18"/>
                <w:szCs w:val="18"/>
                <w:lang w:val="kk-KZ"/>
              </w:rPr>
              <w:t>55</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49945DF5" w14:textId="77777777" w:rsidR="00A24F94" w:rsidRPr="00B45FA0" w:rsidRDefault="00A24F94" w:rsidP="005F1216">
            <w:pPr>
              <w:spacing w:after="0" w:line="259" w:lineRule="auto"/>
              <w:ind w:left="83" w:right="0" w:firstLine="0"/>
              <w:jc w:val="left"/>
              <w:rPr>
                <w:color w:val="auto"/>
                <w:sz w:val="18"/>
                <w:szCs w:val="18"/>
                <w:lang w:val="kk-KZ"/>
              </w:rPr>
            </w:pPr>
            <w:r w:rsidRPr="00B45FA0">
              <w:rPr>
                <w:color w:val="auto"/>
                <w:sz w:val="18"/>
                <w:szCs w:val="18"/>
                <w:lang w:val="kk-KZ"/>
              </w:rPr>
              <w:t>21</w:t>
            </w:r>
          </w:p>
        </w:tc>
        <w:tc>
          <w:tcPr>
            <w:tcW w:w="483" w:type="dxa"/>
            <w:tcBorders>
              <w:top w:val="single" w:sz="4" w:space="0" w:color="000000"/>
              <w:left w:val="single" w:sz="4" w:space="0" w:color="000000"/>
              <w:bottom w:val="single" w:sz="4" w:space="0" w:color="000000"/>
              <w:right w:val="single" w:sz="4" w:space="0" w:color="000000"/>
            </w:tcBorders>
            <w:shd w:val="clear" w:color="auto" w:fill="auto"/>
          </w:tcPr>
          <w:p w14:paraId="5BE56887" w14:textId="77777777" w:rsidR="00A24F94" w:rsidRPr="00B45FA0" w:rsidRDefault="00A24F94" w:rsidP="005F1216">
            <w:pPr>
              <w:spacing w:after="0" w:line="259" w:lineRule="auto"/>
              <w:ind w:left="54" w:right="0" w:firstLine="0"/>
              <w:jc w:val="left"/>
              <w:rPr>
                <w:color w:val="auto"/>
                <w:sz w:val="18"/>
                <w:szCs w:val="18"/>
                <w:lang w:val="kk-KZ"/>
              </w:rPr>
            </w:pPr>
            <w:r w:rsidRPr="00B45FA0">
              <w:rPr>
                <w:color w:val="auto"/>
                <w:sz w:val="18"/>
                <w:szCs w:val="18"/>
                <w:lang w:val="kk-KZ"/>
              </w:rPr>
              <w:t>11</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0AE7EBCC" w14:textId="77777777" w:rsidR="00A24F94" w:rsidRPr="00B45FA0" w:rsidRDefault="00A24F94" w:rsidP="005F1216">
            <w:pPr>
              <w:spacing w:after="0" w:line="259" w:lineRule="auto"/>
              <w:ind w:left="81" w:right="0" w:firstLine="0"/>
              <w:jc w:val="left"/>
              <w:rPr>
                <w:color w:val="auto"/>
                <w:sz w:val="18"/>
                <w:szCs w:val="18"/>
                <w:lang w:val="kk-KZ"/>
              </w:rPr>
            </w:pPr>
            <w:r w:rsidRPr="00B45FA0">
              <w:rPr>
                <w:color w:val="auto"/>
                <w:sz w:val="18"/>
                <w:szCs w:val="18"/>
                <w:lang w:val="kk-KZ"/>
              </w:rPr>
              <w:t>48</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7E4DA209" w14:textId="77777777" w:rsidR="00A24F94" w:rsidRPr="00B45FA0" w:rsidRDefault="00A24F94" w:rsidP="005F1216">
            <w:pPr>
              <w:spacing w:after="0" w:line="259" w:lineRule="auto"/>
              <w:ind w:left="83" w:right="0" w:firstLine="0"/>
              <w:jc w:val="left"/>
              <w:rPr>
                <w:color w:val="auto"/>
                <w:sz w:val="18"/>
                <w:szCs w:val="18"/>
                <w:lang w:val="kk-KZ"/>
              </w:rPr>
            </w:pPr>
            <w:r w:rsidRPr="00B45FA0">
              <w:rPr>
                <w:color w:val="auto"/>
                <w:sz w:val="18"/>
                <w:szCs w:val="18"/>
                <w:lang w:val="kk-KZ"/>
              </w:rPr>
              <w:t>25</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34E2491" w14:textId="77777777" w:rsidR="00A24F94" w:rsidRPr="00B45FA0" w:rsidRDefault="00A24F94" w:rsidP="005F1216">
            <w:pPr>
              <w:spacing w:after="0" w:line="259" w:lineRule="auto"/>
              <w:ind w:left="29" w:right="0" w:firstLine="0"/>
              <w:jc w:val="left"/>
              <w:rPr>
                <w:color w:val="auto"/>
                <w:sz w:val="18"/>
                <w:szCs w:val="18"/>
                <w:lang w:val="kk-KZ"/>
              </w:rPr>
            </w:pPr>
            <w:r w:rsidRPr="00B45FA0">
              <w:rPr>
                <w:color w:val="auto"/>
                <w:sz w:val="18"/>
                <w:szCs w:val="18"/>
                <w:lang w:val="kk-KZ"/>
              </w:rPr>
              <w:t>7</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7DD745D" w14:textId="77777777" w:rsidR="00A24F94" w:rsidRPr="00B45FA0" w:rsidRDefault="00A24F94" w:rsidP="005F1216">
            <w:pPr>
              <w:spacing w:after="0" w:line="259" w:lineRule="auto"/>
              <w:ind w:left="47" w:right="0" w:firstLine="0"/>
              <w:jc w:val="left"/>
              <w:rPr>
                <w:color w:val="auto"/>
                <w:sz w:val="18"/>
                <w:szCs w:val="18"/>
                <w:lang w:val="kk-KZ"/>
              </w:rPr>
            </w:pPr>
            <w:r w:rsidRPr="00B45FA0">
              <w:rPr>
                <w:color w:val="auto"/>
                <w:sz w:val="18"/>
                <w:szCs w:val="18"/>
                <w:lang w:val="kk-KZ"/>
              </w:rPr>
              <w:t>55</w:t>
            </w:r>
          </w:p>
        </w:tc>
        <w:tc>
          <w:tcPr>
            <w:tcW w:w="563" w:type="dxa"/>
            <w:tcBorders>
              <w:top w:val="single" w:sz="4" w:space="0" w:color="000000"/>
              <w:left w:val="single" w:sz="4" w:space="0" w:color="000000"/>
              <w:bottom w:val="single" w:sz="4" w:space="0" w:color="000000"/>
              <w:right w:val="single" w:sz="8" w:space="0" w:color="000000"/>
            </w:tcBorders>
            <w:shd w:val="clear" w:color="auto" w:fill="auto"/>
          </w:tcPr>
          <w:p w14:paraId="35C5FBA4" w14:textId="77777777" w:rsidR="00A24F94" w:rsidRPr="00B45FA0" w:rsidRDefault="00A24F94" w:rsidP="005F1216">
            <w:pPr>
              <w:spacing w:after="0" w:line="259" w:lineRule="auto"/>
              <w:ind w:left="43" w:right="0" w:firstLine="0"/>
              <w:jc w:val="left"/>
              <w:rPr>
                <w:color w:val="auto"/>
                <w:sz w:val="18"/>
                <w:szCs w:val="18"/>
                <w:lang w:val="kk-KZ"/>
              </w:rPr>
            </w:pPr>
            <w:r w:rsidRPr="00B45FA0">
              <w:rPr>
                <w:color w:val="auto"/>
                <w:sz w:val="18"/>
                <w:szCs w:val="18"/>
                <w:lang w:val="kk-KZ"/>
              </w:rPr>
              <w:t>21</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0753839F" w14:textId="77777777" w:rsidR="00A24F94" w:rsidRPr="00B45FA0" w:rsidRDefault="00A24F94" w:rsidP="005F1216">
            <w:pPr>
              <w:spacing w:after="0" w:line="259" w:lineRule="auto"/>
              <w:ind w:left="166" w:right="0" w:firstLine="0"/>
              <w:jc w:val="left"/>
              <w:rPr>
                <w:color w:val="auto"/>
                <w:sz w:val="18"/>
                <w:szCs w:val="18"/>
                <w:lang w:val="kk-KZ"/>
              </w:rPr>
            </w:pPr>
            <w:r w:rsidRPr="00B45FA0">
              <w:rPr>
                <w:color w:val="auto"/>
                <w:sz w:val="18"/>
                <w:szCs w:val="18"/>
                <w:lang w:val="kk-KZ"/>
              </w:rPr>
              <w:t>10</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14:paraId="29ED115A" w14:textId="77777777" w:rsidR="00A24F94" w:rsidRPr="00B45FA0" w:rsidRDefault="00A24F94" w:rsidP="005F1216">
            <w:pPr>
              <w:spacing w:after="0" w:line="259" w:lineRule="auto"/>
              <w:ind w:left="93" w:right="0" w:firstLine="0"/>
              <w:jc w:val="left"/>
              <w:rPr>
                <w:color w:val="auto"/>
                <w:sz w:val="18"/>
                <w:szCs w:val="18"/>
                <w:lang w:val="kk-KZ"/>
              </w:rPr>
            </w:pPr>
            <w:r w:rsidRPr="00B45FA0">
              <w:rPr>
                <w:color w:val="auto"/>
                <w:sz w:val="18"/>
                <w:szCs w:val="18"/>
                <w:lang w:val="kk-KZ"/>
              </w:rPr>
              <w:t>19</w:t>
            </w:r>
          </w:p>
        </w:tc>
        <w:tc>
          <w:tcPr>
            <w:tcW w:w="629" w:type="dxa"/>
            <w:tcBorders>
              <w:top w:val="single" w:sz="4" w:space="0" w:color="000000"/>
              <w:left w:val="single" w:sz="4" w:space="0" w:color="000000"/>
              <w:bottom w:val="single" w:sz="4" w:space="0" w:color="000000"/>
              <w:right w:val="single" w:sz="8" w:space="0" w:color="000000"/>
            </w:tcBorders>
            <w:shd w:val="clear" w:color="auto" w:fill="auto"/>
          </w:tcPr>
          <w:p w14:paraId="06BF7214" w14:textId="77777777" w:rsidR="00A24F94" w:rsidRPr="00B45FA0" w:rsidRDefault="00A24F94" w:rsidP="005F1216">
            <w:pPr>
              <w:spacing w:after="0" w:line="259" w:lineRule="auto"/>
              <w:ind w:left="75" w:right="0" w:firstLine="0"/>
              <w:jc w:val="left"/>
              <w:rPr>
                <w:color w:val="auto"/>
                <w:sz w:val="18"/>
                <w:szCs w:val="18"/>
                <w:lang w:val="kk-KZ"/>
              </w:rPr>
            </w:pPr>
            <w:r w:rsidRPr="00B45FA0">
              <w:rPr>
                <w:color w:val="auto"/>
                <w:sz w:val="18"/>
                <w:szCs w:val="18"/>
                <w:lang w:val="kk-KZ"/>
              </w:rPr>
              <w:t>55</w:t>
            </w:r>
          </w:p>
        </w:tc>
      </w:tr>
      <w:tr w:rsidR="00A24F94" w:rsidRPr="00B45FA0" w14:paraId="7E46BEBA" w14:textId="77777777" w:rsidTr="005F1216">
        <w:trPr>
          <w:trHeight w:val="418"/>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6F97EA" w14:textId="77777777" w:rsidR="00A24F94" w:rsidRPr="00B45FA0" w:rsidRDefault="00A24F94" w:rsidP="005F1216">
            <w:pPr>
              <w:spacing w:after="4" w:line="259" w:lineRule="auto"/>
              <w:ind w:left="89" w:right="0" w:firstLine="0"/>
              <w:jc w:val="left"/>
              <w:rPr>
                <w:color w:val="auto"/>
                <w:sz w:val="18"/>
                <w:szCs w:val="18"/>
              </w:rPr>
            </w:pPr>
            <w:proofErr w:type="spellStart"/>
            <w:r w:rsidRPr="00B45FA0">
              <w:rPr>
                <w:color w:val="auto"/>
                <w:sz w:val="18"/>
                <w:szCs w:val="18"/>
              </w:rPr>
              <w:t>Қалып</w:t>
            </w:r>
            <w:proofErr w:type="spellEnd"/>
            <w:r w:rsidRPr="00B45FA0">
              <w:rPr>
                <w:color w:val="auto"/>
                <w:sz w:val="18"/>
                <w:szCs w:val="18"/>
              </w:rPr>
              <w:t>-</w:t>
            </w:r>
          </w:p>
          <w:p w14:paraId="6C23D607" w14:textId="77777777" w:rsidR="00A24F94" w:rsidRPr="00B45FA0" w:rsidRDefault="00A24F94" w:rsidP="005F1216">
            <w:pPr>
              <w:spacing w:after="0" w:line="259" w:lineRule="auto"/>
              <w:ind w:left="53" w:right="0" w:firstLine="0"/>
              <w:jc w:val="left"/>
              <w:rPr>
                <w:color w:val="auto"/>
                <w:sz w:val="18"/>
                <w:szCs w:val="18"/>
              </w:rPr>
            </w:pPr>
            <w:proofErr w:type="spellStart"/>
            <w:r w:rsidRPr="00B45FA0">
              <w:rPr>
                <w:color w:val="auto"/>
                <w:sz w:val="18"/>
                <w:szCs w:val="18"/>
              </w:rPr>
              <w:t>тасуы</w:t>
            </w:r>
            <w:proofErr w:type="spellEnd"/>
            <w:r w:rsidRPr="00B45FA0">
              <w:rPr>
                <w:color w:val="auto"/>
                <w:sz w:val="18"/>
                <w:szCs w:val="18"/>
              </w:rPr>
              <w:t xml:space="preserve"> %</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35D6CBA5" w14:textId="77777777" w:rsidR="00A24F94" w:rsidRPr="00B45FA0" w:rsidRDefault="00A24F94" w:rsidP="005F1216">
            <w:pPr>
              <w:spacing w:after="0" w:line="259" w:lineRule="auto"/>
              <w:ind w:left="55" w:right="0" w:firstLine="0"/>
              <w:jc w:val="left"/>
              <w:rPr>
                <w:color w:val="auto"/>
                <w:sz w:val="18"/>
                <w:szCs w:val="18"/>
              </w:rPr>
            </w:pPr>
            <w:r w:rsidRPr="00B45FA0">
              <w:rPr>
                <w:color w:val="auto"/>
                <w:sz w:val="18"/>
                <w:szCs w:val="18"/>
              </w:rPr>
              <w:t>100</w:t>
            </w: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0C4F5196" w14:textId="77777777" w:rsidR="00A24F94" w:rsidRPr="00B45FA0" w:rsidRDefault="00A24F94" w:rsidP="005F1216">
            <w:pPr>
              <w:spacing w:after="0" w:line="259" w:lineRule="auto"/>
              <w:ind w:left="123" w:right="0" w:firstLine="0"/>
              <w:jc w:val="left"/>
              <w:rPr>
                <w:color w:val="auto"/>
                <w:sz w:val="18"/>
                <w:szCs w:val="18"/>
                <w:lang w:val="kk-KZ"/>
              </w:rPr>
            </w:pPr>
            <w:r w:rsidRPr="00B45FA0">
              <w:rPr>
                <w:color w:val="auto"/>
                <w:sz w:val="18"/>
                <w:szCs w:val="18"/>
                <w:lang w:val="kk-KZ"/>
              </w:rPr>
              <w:t>8,3</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59F99665" w14:textId="77777777" w:rsidR="00A24F94" w:rsidRPr="00B45FA0" w:rsidRDefault="00A24F94" w:rsidP="005F1216">
            <w:pPr>
              <w:spacing w:after="0" w:line="259" w:lineRule="auto"/>
              <w:ind w:left="23" w:right="0" w:firstLine="0"/>
              <w:jc w:val="left"/>
              <w:rPr>
                <w:color w:val="auto"/>
                <w:sz w:val="18"/>
                <w:szCs w:val="18"/>
                <w:lang w:val="kk-KZ"/>
              </w:rPr>
            </w:pPr>
            <w:r w:rsidRPr="00B45FA0">
              <w:rPr>
                <w:color w:val="auto"/>
                <w:sz w:val="18"/>
                <w:szCs w:val="18"/>
                <w:lang w:val="kk-KZ"/>
              </w:rPr>
              <w:t>69</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570B95A7" w14:textId="77777777" w:rsidR="00A24F94" w:rsidRPr="00B45FA0" w:rsidRDefault="00A24F94" w:rsidP="005F1216">
            <w:pPr>
              <w:spacing w:after="0" w:line="259" w:lineRule="auto"/>
              <w:ind w:left="21" w:right="0" w:firstLine="0"/>
              <w:jc w:val="left"/>
              <w:rPr>
                <w:color w:val="auto"/>
                <w:sz w:val="18"/>
                <w:szCs w:val="18"/>
                <w:lang w:val="kk-KZ"/>
              </w:rPr>
            </w:pPr>
            <w:r w:rsidRPr="00B45FA0">
              <w:rPr>
                <w:color w:val="auto"/>
                <w:sz w:val="18"/>
                <w:szCs w:val="18"/>
                <w:lang w:val="kk-KZ"/>
              </w:rPr>
              <w:t>22,6</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72791642" w14:textId="77777777" w:rsidR="00A24F94" w:rsidRPr="00B45FA0" w:rsidRDefault="00A24F94" w:rsidP="005F1216">
            <w:pPr>
              <w:spacing w:after="0" w:line="259" w:lineRule="auto"/>
              <w:ind w:left="67" w:right="0" w:firstLine="0"/>
              <w:jc w:val="left"/>
              <w:rPr>
                <w:color w:val="auto"/>
                <w:sz w:val="18"/>
                <w:szCs w:val="18"/>
                <w:lang w:val="kk-KZ"/>
              </w:rPr>
            </w:pPr>
            <w:r w:rsidRPr="00B45FA0">
              <w:rPr>
                <w:color w:val="auto"/>
                <w:sz w:val="18"/>
                <w:szCs w:val="18"/>
                <w:lang w:val="kk-KZ"/>
              </w:rPr>
              <w:t>9,5</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2A57E614" w14:textId="77777777" w:rsidR="00A24F94" w:rsidRPr="00B45FA0" w:rsidRDefault="00A24F94" w:rsidP="005F1216">
            <w:pPr>
              <w:spacing w:after="0" w:line="259" w:lineRule="auto"/>
              <w:ind w:left="21" w:right="0" w:firstLine="0"/>
              <w:jc w:val="left"/>
              <w:rPr>
                <w:color w:val="auto"/>
                <w:sz w:val="18"/>
                <w:szCs w:val="18"/>
                <w:lang w:val="kk-KZ"/>
              </w:rPr>
            </w:pPr>
            <w:r w:rsidRPr="00B45FA0">
              <w:rPr>
                <w:color w:val="auto"/>
                <w:sz w:val="18"/>
                <w:szCs w:val="18"/>
                <w:lang w:val="kk-KZ"/>
              </w:rPr>
              <w:t>65,4</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92249BD" w14:textId="77777777" w:rsidR="00A24F94" w:rsidRPr="00B45FA0" w:rsidRDefault="00A24F94" w:rsidP="005F1216">
            <w:pPr>
              <w:spacing w:after="0" w:line="259" w:lineRule="auto"/>
              <w:ind w:left="23" w:right="0" w:firstLine="0"/>
              <w:jc w:val="left"/>
              <w:rPr>
                <w:color w:val="auto"/>
                <w:sz w:val="18"/>
                <w:szCs w:val="18"/>
                <w:lang w:val="kk-KZ"/>
              </w:rPr>
            </w:pPr>
            <w:r w:rsidRPr="00B45FA0">
              <w:rPr>
                <w:color w:val="auto"/>
                <w:sz w:val="18"/>
                <w:szCs w:val="18"/>
                <w:lang w:val="kk-KZ"/>
              </w:rPr>
              <w:t>25</w:t>
            </w:r>
          </w:p>
        </w:tc>
        <w:tc>
          <w:tcPr>
            <w:tcW w:w="483" w:type="dxa"/>
            <w:tcBorders>
              <w:top w:val="single" w:sz="4" w:space="0" w:color="000000"/>
              <w:left w:val="single" w:sz="4" w:space="0" w:color="000000"/>
              <w:bottom w:val="single" w:sz="4" w:space="0" w:color="000000"/>
              <w:right w:val="single" w:sz="4" w:space="0" w:color="000000"/>
            </w:tcBorders>
            <w:shd w:val="clear" w:color="auto" w:fill="auto"/>
          </w:tcPr>
          <w:p w14:paraId="03737B2E" w14:textId="77777777" w:rsidR="00A24F94" w:rsidRPr="00B45FA0" w:rsidRDefault="00A24F94" w:rsidP="005F1216">
            <w:pPr>
              <w:spacing w:after="0" w:line="259" w:lineRule="auto"/>
              <w:ind w:left="54" w:right="0" w:firstLine="0"/>
              <w:jc w:val="left"/>
              <w:rPr>
                <w:color w:val="auto"/>
                <w:sz w:val="18"/>
                <w:szCs w:val="18"/>
                <w:lang w:val="kk-KZ"/>
              </w:rPr>
            </w:pPr>
            <w:r w:rsidRPr="00B45FA0">
              <w:rPr>
                <w:color w:val="auto"/>
                <w:sz w:val="18"/>
                <w:szCs w:val="18"/>
                <w:lang w:val="kk-KZ"/>
              </w:rPr>
              <w:t>13</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00494AF0" w14:textId="77777777" w:rsidR="00A24F94" w:rsidRPr="00B45FA0" w:rsidRDefault="00A24F94" w:rsidP="005F1216">
            <w:pPr>
              <w:spacing w:after="0" w:line="259" w:lineRule="auto"/>
              <w:ind w:left="21" w:right="0" w:firstLine="0"/>
              <w:jc w:val="left"/>
              <w:rPr>
                <w:color w:val="auto"/>
                <w:sz w:val="18"/>
                <w:szCs w:val="18"/>
                <w:lang w:val="kk-KZ"/>
              </w:rPr>
            </w:pPr>
            <w:r w:rsidRPr="00B45FA0">
              <w:rPr>
                <w:color w:val="auto"/>
                <w:sz w:val="18"/>
                <w:szCs w:val="18"/>
                <w:lang w:val="kk-KZ"/>
              </w:rPr>
              <w:t>57,1</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16CC87A5" w14:textId="77777777" w:rsidR="00A24F94" w:rsidRPr="00B45FA0" w:rsidRDefault="00A24F94" w:rsidP="005F1216">
            <w:pPr>
              <w:spacing w:after="0" w:line="259" w:lineRule="auto"/>
              <w:ind w:left="23" w:right="0" w:firstLine="0"/>
              <w:jc w:val="left"/>
              <w:rPr>
                <w:color w:val="auto"/>
                <w:sz w:val="18"/>
                <w:szCs w:val="18"/>
                <w:lang w:val="kk-KZ"/>
              </w:rPr>
            </w:pPr>
            <w:r w:rsidRPr="00B45FA0">
              <w:rPr>
                <w:color w:val="auto"/>
                <w:sz w:val="18"/>
                <w:szCs w:val="18"/>
                <w:lang w:val="kk-KZ"/>
              </w:rPr>
              <w:t>29,7</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3F7C9019" w14:textId="77777777" w:rsidR="00A24F94" w:rsidRPr="00B45FA0" w:rsidRDefault="00A24F94" w:rsidP="005F1216">
            <w:pPr>
              <w:spacing w:after="0" w:line="259" w:lineRule="auto"/>
              <w:ind w:left="29" w:right="0" w:firstLine="0"/>
              <w:jc w:val="left"/>
              <w:rPr>
                <w:color w:val="auto"/>
                <w:sz w:val="18"/>
                <w:szCs w:val="18"/>
                <w:lang w:val="kk-KZ"/>
              </w:rPr>
            </w:pPr>
            <w:r w:rsidRPr="00B45FA0">
              <w:rPr>
                <w:color w:val="auto"/>
                <w:sz w:val="18"/>
                <w:szCs w:val="18"/>
                <w:lang w:val="kk-KZ"/>
              </w:rPr>
              <w:t>8,3</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8B0D80C" w14:textId="77777777" w:rsidR="00A24F94" w:rsidRPr="00B45FA0" w:rsidRDefault="00A24F94" w:rsidP="005F1216">
            <w:pPr>
              <w:spacing w:after="0" w:line="259" w:lineRule="auto"/>
              <w:ind w:left="87" w:right="39" w:hanging="60"/>
              <w:jc w:val="left"/>
              <w:rPr>
                <w:color w:val="auto"/>
                <w:sz w:val="18"/>
                <w:szCs w:val="18"/>
                <w:lang w:val="kk-KZ"/>
              </w:rPr>
            </w:pPr>
            <w:r w:rsidRPr="00B45FA0">
              <w:rPr>
                <w:color w:val="auto"/>
                <w:sz w:val="18"/>
                <w:szCs w:val="18"/>
                <w:lang w:val="kk-KZ"/>
              </w:rPr>
              <w:t>65,4</w:t>
            </w:r>
          </w:p>
        </w:tc>
        <w:tc>
          <w:tcPr>
            <w:tcW w:w="563" w:type="dxa"/>
            <w:tcBorders>
              <w:top w:val="single" w:sz="4" w:space="0" w:color="000000"/>
              <w:left w:val="single" w:sz="4" w:space="0" w:color="000000"/>
              <w:bottom w:val="single" w:sz="4" w:space="0" w:color="000000"/>
              <w:right w:val="single" w:sz="8" w:space="0" w:color="000000"/>
            </w:tcBorders>
            <w:shd w:val="clear" w:color="auto" w:fill="auto"/>
          </w:tcPr>
          <w:p w14:paraId="235CFC8F" w14:textId="77777777" w:rsidR="00A24F94" w:rsidRPr="00B45FA0" w:rsidRDefault="00A24F94" w:rsidP="005F1216">
            <w:pPr>
              <w:spacing w:after="0" w:line="259" w:lineRule="auto"/>
              <w:ind w:left="83" w:right="38" w:hanging="60"/>
              <w:jc w:val="left"/>
              <w:rPr>
                <w:color w:val="auto"/>
                <w:sz w:val="18"/>
                <w:szCs w:val="18"/>
                <w:lang w:val="kk-KZ"/>
              </w:rPr>
            </w:pPr>
            <w:r w:rsidRPr="00B45FA0">
              <w:rPr>
                <w:color w:val="auto"/>
                <w:sz w:val="18"/>
                <w:szCs w:val="18"/>
                <w:lang w:val="kk-KZ"/>
              </w:rPr>
              <w:t>25</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4151B644" w14:textId="77777777" w:rsidR="00A24F94" w:rsidRPr="00B45FA0" w:rsidRDefault="00A24F94" w:rsidP="005F1216">
            <w:pPr>
              <w:spacing w:after="0" w:line="259" w:lineRule="auto"/>
              <w:ind w:left="166" w:right="0" w:firstLine="0"/>
              <w:jc w:val="left"/>
              <w:rPr>
                <w:color w:val="auto"/>
                <w:sz w:val="18"/>
                <w:szCs w:val="18"/>
                <w:lang w:val="kk-KZ"/>
              </w:rPr>
            </w:pPr>
            <w:r w:rsidRPr="00B45FA0">
              <w:rPr>
                <w:color w:val="auto"/>
                <w:sz w:val="18"/>
                <w:szCs w:val="18"/>
                <w:lang w:val="kk-KZ"/>
              </w:rPr>
              <w:t>11,9</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14:paraId="76CA3102" w14:textId="77777777" w:rsidR="00A24F94" w:rsidRPr="00B45FA0" w:rsidRDefault="00A24F94" w:rsidP="005F1216">
            <w:pPr>
              <w:spacing w:after="0" w:line="259" w:lineRule="auto"/>
              <w:ind w:left="33" w:right="0" w:firstLine="0"/>
              <w:jc w:val="left"/>
              <w:rPr>
                <w:color w:val="auto"/>
                <w:sz w:val="18"/>
                <w:szCs w:val="18"/>
                <w:lang w:val="kk-KZ"/>
              </w:rPr>
            </w:pPr>
            <w:r w:rsidRPr="00B45FA0">
              <w:rPr>
                <w:color w:val="auto"/>
                <w:sz w:val="18"/>
                <w:szCs w:val="18"/>
                <w:lang w:val="kk-KZ"/>
              </w:rPr>
              <w:t>22,6</w:t>
            </w:r>
          </w:p>
        </w:tc>
        <w:tc>
          <w:tcPr>
            <w:tcW w:w="629" w:type="dxa"/>
            <w:tcBorders>
              <w:top w:val="single" w:sz="4" w:space="0" w:color="000000"/>
              <w:left w:val="single" w:sz="4" w:space="0" w:color="000000"/>
              <w:bottom w:val="single" w:sz="4" w:space="0" w:color="000000"/>
              <w:right w:val="single" w:sz="8" w:space="0" w:color="000000"/>
            </w:tcBorders>
            <w:shd w:val="clear" w:color="auto" w:fill="auto"/>
          </w:tcPr>
          <w:p w14:paraId="45C6FF8E" w14:textId="77777777" w:rsidR="00A24F94" w:rsidRPr="00B45FA0" w:rsidRDefault="00A24F94" w:rsidP="005F1216">
            <w:pPr>
              <w:spacing w:after="0" w:line="259" w:lineRule="auto"/>
              <w:ind w:left="15" w:right="0" w:firstLine="0"/>
              <w:jc w:val="left"/>
              <w:rPr>
                <w:color w:val="auto"/>
                <w:sz w:val="18"/>
                <w:szCs w:val="18"/>
                <w:lang w:val="kk-KZ"/>
              </w:rPr>
            </w:pPr>
            <w:r w:rsidRPr="00B45FA0">
              <w:rPr>
                <w:color w:val="auto"/>
                <w:sz w:val="18"/>
                <w:szCs w:val="18"/>
                <w:lang w:val="kk-KZ"/>
              </w:rPr>
              <w:t>65,4</w:t>
            </w:r>
          </w:p>
        </w:tc>
      </w:tr>
    </w:tbl>
    <w:p w14:paraId="7B0FE518" w14:textId="77777777" w:rsidR="00A24F94" w:rsidRPr="00B45FA0" w:rsidRDefault="00A24F94" w:rsidP="00A24F94">
      <w:pPr>
        <w:ind w:left="287" w:right="163"/>
        <w:rPr>
          <w:color w:val="auto"/>
        </w:rPr>
      </w:pPr>
      <w:r w:rsidRPr="00B45FA0">
        <w:rPr>
          <w:color w:val="auto"/>
        </w:rPr>
        <w:t xml:space="preserve">     202</w:t>
      </w:r>
      <w:r w:rsidRPr="00B45FA0">
        <w:rPr>
          <w:color w:val="auto"/>
          <w:lang w:val="kk-KZ"/>
        </w:rPr>
        <w:t>1</w:t>
      </w:r>
      <w:r w:rsidRPr="00B45FA0">
        <w:rPr>
          <w:color w:val="auto"/>
        </w:rPr>
        <w:t>-202</w:t>
      </w:r>
      <w:r w:rsidRPr="00B45FA0">
        <w:rPr>
          <w:color w:val="auto"/>
          <w:lang w:val="kk-KZ"/>
        </w:rPr>
        <w:t>2</w:t>
      </w:r>
      <w:r w:rsidRPr="00B45FA0">
        <w:rPr>
          <w:color w:val="auto"/>
        </w:rPr>
        <w:t>,202</w:t>
      </w:r>
      <w:r w:rsidRPr="00B45FA0">
        <w:rPr>
          <w:color w:val="auto"/>
          <w:lang w:val="kk-KZ"/>
        </w:rPr>
        <w:t>2</w:t>
      </w:r>
      <w:r w:rsidRPr="00B45FA0">
        <w:rPr>
          <w:color w:val="auto"/>
        </w:rPr>
        <w:t>-202</w:t>
      </w:r>
      <w:r w:rsidRPr="00B45FA0">
        <w:rPr>
          <w:color w:val="auto"/>
          <w:lang w:val="kk-KZ"/>
        </w:rPr>
        <w:t>3,2023-2024</w:t>
      </w:r>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жылдарында</w:t>
      </w:r>
      <w:proofErr w:type="spellEnd"/>
      <w:r w:rsidRPr="00B45FA0">
        <w:rPr>
          <w:color w:val="auto"/>
        </w:rPr>
        <w:t xml:space="preserve"> </w:t>
      </w:r>
      <w:r w:rsidRPr="00B45FA0">
        <w:rPr>
          <w:color w:val="auto"/>
          <w:lang w:val="kk-KZ"/>
        </w:rPr>
        <w:t xml:space="preserve">4-5 </w:t>
      </w:r>
      <w:proofErr w:type="spellStart"/>
      <w:r w:rsidRPr="00B45FA0">
        <w:rPr>
          <w:color w:val="auto"/>
        </w:rPr>
        <w:t>даярлық</w:t>
      </w:r>
      <w:proofErr w:type="spellEnd"/>
      <w:r w:rsidRPr="00B45FA0">
        <w:rPr>
          <w:color w:val="auto"/>
        </w:rPr>
        <w:t xml:space="preserve"> </w:t>
      </w:r>
      <w:proofErr w:type="spellStart"/>
      <w:r w:rsidRPr="00B45FA0">
        <w:rPr>
          <w:color w:val="auto"/>
        </w:rPr>
        <w:t>сыныптың</w:t>
      </w:r>
      <w:proofErr w:type="spellEnd"/>
      <w:r w:rsidRPr="00B45FA0">
        <w:rPr>
          <w:color w:val="auto"/>
        </w:rPr>
        <w:t xml:space="preserve"> </w:t>
      </w:r>
      <w:proofErr w:type="spellStart"/>
      <w:r w:rsidRPr="00B45FA0">
        <w:rPr>
          <w:color w:val="auto"/>
        </w:rPr>
        <w:t>барлық</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салалары</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бақылаудың</w:t>
      </w:r>
      <w:proofErr w:type="spellEnd"/>
      <w:r w:rsidRPr="00B45FA0">
        <w:rPr>
          <w:color w:val="auto"/>
        </w:rPr>
        <w:t xml:space="preserve"> </w:t>
      </w:r>
      <w:proofErr w:type="spellStart"/>
      <w:r w:rsidRPr="00B45FA0">
        <w:rPr>
          <w:color w:val="auto"/>
        </w:rPr>
        <w:t>қорытынды</w:t>
      </w:r>
      <w:proofErr w:type="spellEnd"/>
      <w:r w:rsidRPr="00B45FA0">
        <w:rPr>
          <w:color w:val="auto"/>
        </w:rPr>
        <w:t xml:space="preserve"> </w:t>
      </w:r>
      <w:proofErr w:type="spellStart"/>
      <w:r w:rsidRPr="00B45FA0">
        <w:rPr>
          <w:color w:val="auto"/>
        </w:rPr>
        <w:t>нәтижелерінде</w:t>
      </w:r>
      <w:proofErr w:type="spellEnd"/>
      <w:r w:rsidRPr="00B45FA0">
        <w:rPr>
          <w:color w:val="auto"/>
        </w:rPr>
        <w:t xml:space="preserve"> </w:t>
      </w:r>
      <w:proofErr w:type="spellStart"/>
      <w:r w:rsidRPr="00B45FA0">
        <w:rPr>
          <w:color w:val="auto"/>
        </w:rPr>
        <w:t>өсу</w:t>
      </w:r>
      <w:proofErr w:type="spellEnd"/>
      <w:r w:rsidRPr="00B45FA0">
        <w:rPr>
          <w:color w:val="auto"/>
        </w:rPr>
        <w:t xml:space="preserve"> </w:t>
      </w:r>
      <w:proofErr w:type="spellStart"/>
      <w:r w:rsidRPr="00B45FA0">
        <w:rPr>
          <w:color w:val="auto"/>
        </w:rPr>
        <w:t>деңгейі</w:t>
      </w:r>
      <w:proofErr w:type="spellEnd"/>
      <w:r w:rsidRPr="00B45FA0">
        <w:rPr>
          <w:color w:val="auto"/>
        </w:rPr>
        <w:t xml:space="preserve"> </w:t>
      </w:r>
      <w:proofErr w:type="spellStart"/>
      <w:r w:rsidRPr="00B45FA0">
        <w:rPr>
          <w:color w:val="auto"/>
        </w:rPr>
        <w:t>байқалады</w:t>
      </w:r>
      <w:proofErr w:type="spellEnd"/>
      <w:r w:rsidRPr="00B45FA0">
        <w:rPr>
          <w:color w:val="auto"/>
        </w:rPr>
        <w:t xml:space="preserve">. </w:t>
      </w:r>
      <w:proofErr w:type="spellStart"/>
      <w:r w:rsidRPr="00B45FA0">
        <w:rPr>
          <w:color w:val="auto"/>
        </w:rPr>
        <w:t>Мектепалды</w:t>
      </w:r>
      <w:proofErr w:type="spellEnd"/>
      <w:r w:rsidRPr="00B45FA0">
        <w:rPr>
          <w:color w:val="auto"/>
        </w:rPr>
        <w:t xml:space="preserve"> </w:t>
      </w:r>
      <w:proofErr w:type="spellStart"/>
      <w:r w:rsidRPr="00B45FA0">
        <w:rPr>
          <w:color w:val="auto"/>
        </w:rPr>
        <w:t>даярлық</w:t>
      </w:r>
      <w:proofErr w:type="spellEnd"/>
      <w:r w:rsidRPr="00B45FA0">
        <w:rPr>
          <w:color w:val="auto"/>
        </w:rPr>
        <w:t xml:space="preserve"> </w:t>
      </w:r>
      <w:proofErr w:type="spellStart"/>
      <w:r w:rsidRPr="00B45FA0">
        <w:rPr>
          <w:color w:val="auto"/>
        </w:rPr>
        <w:t>сынып</w:t>
      </w:r>
      <w:proofErr w:type="spellEnd"/>
      <w:r w:rsidRPr="00B45FA0">
        <w:rPr>
          <w:color w:val="auto"/>
        </w:rPr>
        <w:t xml:space="preserve"> </w:t>
      </w:r>
      <w:proofErr w:type="spellStart"/>
      <w:r w:rsidRPr="00B45FA0">
        <w:rPr>
          <w:color w:val="auto"/>
        </w:rPr>
        <w:t>тәрбиеленушілерінің</w:t>
      </w:r>
      <w:proofErr w:type="spellEnd"/>
      <w:r w:rsidRPr="00B45FA0">
        <w:rPr>
          <w:color w:val="auto"/>
        </w:rPr>
        <w:t xml:space="preserve"> </w:t>
      </w:r>
      <w:proofErr w:type="spellStart"/>
      <w:r w:rsidRPr="00B45FA0">
        <w:rPr>
          <w:color w:val="auto"/>
        </w:rPr>
        <w:t>білік</w:t>
      </w:r>
      <w:proofErr w:type="spellEnd"/>
      <w:r w:rsidRPr="00B45FA0">
        <w:rPr>
          <w:color w:val="auto"/>
        </w:rPr>
        <w:t xml:space="preserve"> </w:t>
      </w:r>
      <w:proofErr w:type="spellStart"/>
      <w:r w:rsidRPr="00B45FA0">
        <w:rPr>
          <w:color w:val="auto"/>
        </w:rPr>
        <w:t>дағдылары</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бағдарламасын</w:t>
      </w:r>
      <w:proofErr w:type="spellEnd"/>
      <w:r w:rsidRPr="00B45FA0">
        <w:rPr>
          <w:color w:val="auto"/>
        </w:rPr>
        <w:t xml:space="preserve"> </w:t>
      </w:r>
      <w:proofErr w:type="spellStart"/>
      <w:r w:rsidRPr="00B45FA0">
        <w:rPr>
          <w:color w:val="auto"/>
        </w:rPr>
        <w:t>игеру</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талаптарға</w:t>
      </w:r>
      <w:proofErr w:type="spellEnd"/>
      <w:r w:rsidRPr="00B45FA0">
        <w:rPr>
          <w:color w:val="auto"/>
        </w:rPr>
        <w:t xml:space="preserve"> </w:t>
      </w:r>
      <w:proofErr w:type="spellStart"/>
      <w:r w:rsidRPr="00B45FA0">
        <w:rPr>
          <w:color w:val="auto"/>
        </w:rPr>
        <w:t>сай</w:t>
      </w:r>
      <w:proofErr w:type="spellEnd"/>
      <w:r w:rsidRPr="00B45FA0">
        <w:rPr>
          <w:color w:val="auto"/>
        </w:rPr>
        <w:t xml:space="preserve"> </w:t>
      </w:r>
      <w:proofErr w:type="spellStart"/>
      <w:r w:rsidRPr="00B45FA0">
        <w:rPr>
          <w:color w:val="auto"/>
        </w:rPr>
        <w:t>екені</w:t>
      </w:r>
      <w:proofErr w:type="spellEnd"/>
      <w:r w:rsidRPr="00B45FA0">
        <w:rPr>
          <w:color w:val="auto"/>
        </w:rPr>
        <w:t xml:space="preserve"> </w:t>
      </w:r>
      <w:proofErr w:type="spellStart"/>
      <w:r w:rsidRPr="00B45FA0">
        <w:rPr>
          <w:color w:val="auto"/>
        </w:rPr>
        <w:t>байқалады</w:t>
      </w:r>
      <w:proofErr w:type="spellEnd"/>
      <w:r w:rsidRPr="00B45FA0">
        <w:rPr>
          <w:color w:val="auto"/>
        </w:rPr>
        <w:t xml:space="preserve">. </w:t>
      </w:r>
      <w:proofErr w:type="spellStart"/>
      <w:r w:rsidRPr="00B45FA0">
        <w:rPr>
          <w:color w:val="auto"/>
        </w:rPr>
        <w:t>Мектепалды</w:t>
      </w:r>
      <w:proofErr w:type="spellEnd"/>
      <w:r w:rsidRPr="00B45FA0">
        <w:rPr>
          <w:color w:val="auto"/>
        </w:rPr>
        <w:t xml:space="preserve"> </w:t>
      </w:r>
      <w:proofErr w:type="spellStart"/>
      <w:r w:rsidRPr="00B45FA0">
        <w:rPr>
          <w:color w:val="auto"/>
        </w:rPr>
        <w:t>даярлық</w:t>
      </w:r>
      <w:proofErr w:type="spellEnd"/>
      <w:r w:rsidRPr="00B45FA0">
        <w:rPr>
          <w:color w:val="auto"/>
        </w:rPr>
        <w:t xml:space="preserve"> </w:t>
      </w:r>
      <w:proofErr w:type="spellStart"/>
      <w:r w:rsidRPr="00B45FA0">
        <w:rPr>
          <w:color w:val="auto"/>
        </w:rPr>
        <w:t>сыныбының</w:t>
      </w:r>
      <w:proofErr w:type="spellEnd"/>
      <w:r w:rsidRPr="00B45FA0">
        <w:rPr>
          <w:color w:val="auto"/>
        </w:rPr>
        <w:t xml:space="preserve"> </w:t>
      </w:r>
      <w:proofErr w:type="spellStart"/>
      <w:r w:rsidRPr="00B45FA0">
        <w:rPr>
          <w:color w:val="auto"/>
        </w:rPr>
        <w:t>тәрбиеленушілері</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ұйымында</w:t>
      </w:r>
      <w:proofErr w:type="spellEnd"/>
      <w:r w:rsidRPr="00B45FA0">
        <w:rPr>
          <w:color w:val="auto"/>
        </w:rPr>
        <w:t xml:space="preserve"> </w:t>
      </w:r>
      <w:proofErr w:type="spellStart"/>
      <w:r w:rsidRPr="00B45FA0">
        <w:rPr>
          <w:color w:val="auto"/>
        </w:rPr>
        <w:t>оқуға</w:t>
      </w:r>
      <w:proofErr w:type="spellEnd"/>
      <w:r w:rsidRPr="00B45FA0">
        <w:rPr>
          <w:color w:val="auto"/>
        </w:rPr>
        <w:t xml:space="preserve"> </w:t>
      </w:r>
      <w:proofErr w:type="spellStart"/>
      <w:r w:rsidRPr="00B45FA0">
        <w:rPr>
          <w:color w:val="auto"/>
        </w:rPr>
        <w:t>қажетті</w:t>
      </w:r>
      <w:proofErr w:type="spellEnd"/>
      <w:r w:rsidRPr="00B45FA0">
        <w:rPr>
          <w:color w:val="auto"/>
        </w:rPr>
        <w:t xml:space="preserve"> </w:t>
      </w:r>
      <w:proofErr w:type="spellStart"/>
      <w:r w:rsidRPr="00B45FA0">
        <w:rPr>
          <w:color w:val="auto"/>
        </w:rPr>
        <w:t>біліктер</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дағдыларды</w:t>
      </w:r>
      <w:proofErr w:type="spellEnd"/>
      <w:r w:rsidRPr="00B45FA0">
        <w:rPr>
          <w:color w:val="auto"/>
        </w:rPr>
        <w:t xml:space="preserve"> </w:t>
      </w:r>
      <w:proofErr w:type="spellStart"/>
      <w:r w:rsidRPr="00B45FA0">
        <w:rPr>
          <w:color w:val="auto"/>
        </w:rPr>
        <w:t>игергені</w:t>
      </w:r>
      <w:proofErr w:type="spellEnd"/>
      <w:r w:rsidRPr="00B45FA0">
        <w:rPr>
          <w:color w:val="auto"/>
        </w:rPr>
        <w:t xml:space="preserve"> </w:t>
      </w:r>
      <w:proofErr w:type="spellStart"/>
      <w:r w:rsidRPr="00B45FA0">
        <w:rPr>
          <w:color w:val="auto"/>
        </w:rPr>
        <w:t>анықталды</w:t>
      </w:r>
      <w:proofErr w:type="spellEnd"/>
      <w:r w:rsidRPr="00B45FA0">
        <w:rPr>
          <w:color w:val="auto"/>
        </w:rPr>
        <w:t>.</w:t>
      </w:r>
    </w:p>
    <w:p w14:paraId="2BD4CFEB" w14:textId="77777777" w:rsidR="00A24F94" w:rsidRPr="00B45FA0" w:rsidRDefault="00A24F94" w:rsidP="00A24F94">
      <w:pPr>
        <w:ind w:left="287" w:right="167"/>
        <w:rPr>
          <w:color w:val="auto"/>
        </w:rPr>
      </w:pPr>
      <w:r w:rsidRPr="00B45FA0">
        <w:rPr>
          <w:color w:val="auto"/>
        </w:rPr>
        <w:t xml:space="preserve">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w:t>
      </w:r>
      <w:proofErr w:type="spellEnd"/>
      <w:r w:rsidRPr="00B45FA0">
        <w:rPr>
          <w:color w:val="auto"/>
        </w:rPr>
        <w:t xml:space="preserve"> </w:t>
      </w:r>
      <w:proofErr w:type="spellStart"/>
      <w:r w:rsidRPr="00B45FA0">
        <w:rPr>
          <w:color w:val="auto"/>
        </w:rPr>
        <w:t>Оқу</w:t>
      </w:r>
      <w:proofErr w:type="spellEnd"/>
      <w:r w:rsidRPr="00B45FA0">
        <w:rPr>
          <w:color w:val="auto"/>
        </w:rPr>
        <w:t xml:space="preserve"> – </w:t>
      </w:r>
      <w:proofErr w:type="spellStart"/>
      <w:r w:rsidRPr="00B45FA0">
        <w:rPr>
          <w:color w:val="auto"/>
        </w:rPr>
        <w:t>ағарту</w:t>
      </w:r>
      <w:proofErr w:type="spellEnd"/>
      <w:r w:rsidRPr="00B45FA0">
        <w:rPr>
          <w:color w:val="auto"/>
        </w:rPr>
        <w:t xml:space="preserve"> </w:t>
      </w:r>
      <w:proofErr w:type="spellStart"/>
      <w:r w:rsidRPr="00B45FA0">
        <w:rPr>
          <w:color w:val="auto"/>
        </w:rPr>
        <w:t>министрлігінің</w:t>
      </w:r>
      <w:proofErr w:type="spellEnd"/>
      <w:r w:rsidRPr="00B45FA0">
        <w:rPr>
          <w:color w:val="auto"/>
        </w:rPr>
        <w:t xml:space="preserve"> 2022 </w:t>
      </w:r>
      <w:proofErr w:type="spellStart"/>
      <w:r w:rsidRPr="00B45FA0">
        <w:rPr>
          <w:color w:val="auto"/>
        </w:rPr>
        <w:t>жылғы</w:t>
      </w:r>
      <w:proofErr w:type="spellEnd"/>
      <w:r w:rsidRPr="00B45FA0">
        <w:rPr>
          <w:color w:val="auto"/>
        </w:rPr>
        <w:t xml:space="preserve"> 3 </w:t>
      </w:r>
      <w:proofErr w:type="spellStart"/>
      <w:r w:rsidRPr="00B45FA0">
        <w:rPr>
          <w:color w:val="auto"/>
        </w:rPr>
        <w:t>тамыздағы</w:t>
      </w:r>
      <w:proofErr w:type="spellEnd"/>
      <w:r w:rsidRPr="00B45FA0">
        <w:rPr>
          <w:color w:val="auto"/>
        </w:rPr>
        <w:t xml:space="preserve"> № 348 </w:t>
      </w:r>
      <w:proofErr w:type="spellStart"/>
      <w:r w:rsidRPr="00B45FA0">
        <w:rPr>
          <w:color w:val="auto"/>
        </w:rPr>
        <w:t>бұйрығымен</w:t>
      </w:r>
      <w:proofErr w:type="spellEnd"/>
      <w:r w:rsidRPr="00B45FA0">
        <w:rPr>
          <w:color w:val="auto"/>
        </w:rPr>
        <w:t xml:space="preserve"> </w:t>
      </w:r>
      <w:proofErr w:type="spellStart"/>
      <w:r w:rsidRPr="00B45FA0">
        <w:rPr>
          <w:color w:val="auto"/>
        </w:rPr>
        <w:t>бекітілген</w:t>
      </w:r>
      <w:proofErr w:type="spellEnd"/>
      <w:r w:rsidRPr="00B45FA0">
        <w:rPr>
          <w:color w:val="auto"/>
        </w:rPr>
        <w:t xml:space="preserve"> «Мектепке </w:t>
      </w:r>
      <w:proofErr w:type="spellStart"/>
      <w:r w:rsidRPr="00B45FA0">
        <w:rPr>
          <w:color w:val="auto"/>
        </w:rPr>
        <w:t>дейінгі</w:t>
      </w:r>
      <w:proofErr w:type="spellEnd"/>
      <w:r w:rsidRPr="00B45FA0">
        <w:rPr>
          <w:color w:val="auto"/>
        </w:rPr>
        <w:t xml:space="preserve"> </w:t>
      </w:r>
      <w:proofErr w:type="spellStart"/>
      <w:r w:rsidRPr="00B45FA0">
        <w:rPr>
          <w:color w:val="auto"/>
        </w:rPr>
        <w:t>тәрбие</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бастауыш</w:t>
      </w:r>
      <w:proofErr w:type="spellEnd"/>
      <w:r w:rsidRPr="00B45FA0">
        <w:rPr>
          <w:color w:val="auto"/>
        </w:rPr>
        <w:t xml:space="preserve"> </w:t>
      </w:r>
      <w:proofErr w:type="spellStart"/>
      <w:r w:rsidRPr="00B45FA0">
        <w:rPr>
          <w:color w:val="auto"/>
        </w:rPr>
        <w:t>негізгі</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техникалық</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кәсіптік</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білімнен</w:t>
      </w:r>
      <w:proofErr w:type="spellEnd"/>
      <w:r w:rsidRPr="00B45FA0">
        <w:rPr>
          <w:color w:val="auto"/>
        </w:rPr>
        <w:t xml:space="preserve"> </w:t>
      </w:r>
      <w:proofErr w:type="spellStart"/>
      <w:r w:rsidRPr="00B45FA0">
        <w:rPr>
          <w:color w:val="auto"/>
        </w:rPr>
        <w:t>кейінгі</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берудің</w:t>
      </w:r>
      <w:proofErr w:type="spellEnd"/>
      <w:r w:rsidRPr="00B45FA0">
        <w:rPr>
          <w:color w:val="auto"/>
        </w:rPr>
        <w:t xml:space="preserve"> </w:t>
      </w:r>
      <w:proofErr w:type="spellStart"/>
      <w:r w:rsidRPr="00B45FA0">
        <w:rPr>
          <w:color w:val="auto"/>
        </w:rPr>
        <w:t>мемлекеттік</w:t>
      </w:r>
      <w:proofErr w:type="spellEnd"/>
      <w:r w:rsidRPr="00B45FA0">
        <w:rPr>
          <w:color w:val="auto"/>
        </w:rPr>
        <w:t xml:space="preserve"> </w:t>
      </w:r>
      <w:proofErr w:type="spellStart"/>
      <w:r w:rsidRPr="00B45FA0">
        <w:rPr>
          <w:color w:val="auto"/>
        </w:rPr>
        <w:t>жалпыға</w:t>
      </w:r>
      <w:proofErr w:type="spellEnd"/>
      <w:r w:rsidRPr="00B45FA0">
        <w:rPr>
          <w:color w:val="auto"/>
        </w:rPr>
        <w:t xml:space="preserve"> </w:t>
      </w:r>
      <w:proofErr w:type="spellStart"/>
      <w:r w:rsidRPr="00B45FA0">
        <w:rPr>
          <w:color w:val="auto"/>
        </w:rPr>
        <w:t>міндетті</w:t>
      </w:r>
      <w:proofErr w:type="spellEnd"/>
      <w:r w:rsidRPr="00B45FA0">
        <w:rPr>
          <w:color w:val="auto"/>
        </w:rPr>
        <w:t xml:space="preserve"> </w:t>
      </w:r>
      <w:proofErr w:type="spellStart"/>
      <w:r w:rsidRPr="00B45FA0">
        <w:rPr>
          <w:color w:val="auto"/>
        </w:rPr>
        <w:t>стандарттарының</w:t>
      </w:r>
      <w:proofErr w:type="spellEnd"/>
      <w:r w:rsidRPr="00B45FA0">
        <w:rPr>
          <w:color w:val="auto"/>
        </w:rPr>
        <w:t xml:space="preserve"> 20, 21-тармағына </w:t>
      </w:r>
      <w:proofErr w:type="spellStart"/>
      <w:r w:rsidRPr="00B45FA0">
        <w:rPr>
          <w:color w:val="auto"/>
        </w:rPr>
        <w:t>сәйкес</w:t>
      </w:r>
      <w:proofErr w:type="spellEnd"/>
      <w:r w:rsidRPr="00B45FA0">
        <w:rPr>
          <w:color w:val="auto"/>
        </w:rPr>
        <w:t xml:space="preserve"> </w:t>
      </w:r>
      <w:proofErr w:type="spellStart"/>
      <w:r w:rsidRPr="00B45FA0">
        <w:rPr>
          <w:color w:val="auto"/>
        </w:rPr>
        <w:t>келеді</w:t>
      </w:r>
      <w:proofErr w:type="spellEnd"/>
      <w:r w:rsidRPr="00B45FA0">
        <w:rPr>
          <w:color w:val="auto"/>
        </w:rPr>
        <w:t>.</w:t>
      </w:r>
    </w:p>
    <w:p w14:paraId="1E392A23" w14:textId="77777777" w:rsidR="00A24F94" w:rsidRPr="00B45FA0" w:rsidRDefault="00A24F94" w:rsidP="00A24F94">
      <w:pPr>
        <w:spacing w:after="12" w:line="249" w:lineRule="auto"/>
        <w:ind w:left="287" w:right="152"/>
        <w:rPr>
          <w:color w:val="auto"/>
        </w:rPr>
      </w:pPr>
      <w:r w:rsidRPr="00B45FA0">
        <w:rPr>
          <w:b/>
          <w:i/>
          <w:color w:val="auto"/>
        </w:rPr>
        <w:t xml:space="preserve">       "</w:t>
      </w:r>
      <w:proofErr w:type="spellStart"/>
      <w:r w:rsidRPr="00B45FA0">
        <w:rPr>
          <w:b/>
          <w:i/>
          <w:color w:val="auto"/>
        </w:rPr>
        <w:t>Денсаулық</w:t>
      </w:r>
      <w:proofErr w:type="spellEnd"/>
      <w:r w:rsidRPr="00B45FA0">
        <w:rPr>
          <w:b/>
          <w:i/>
          <w:color w:val="auto"/>
        </w:rPr>
        <w:t>", "</w:t>
      </w:r>
      <w:proofErr w:type="spellStart"/>
      <w:r w:rsidRPr="00B45FA0">
        <w:rPr>
          <w:b/>
          <w:i/>
          <w:color w:val="auto"/>
        </w:rPr>
        <w:t>Коммуникация</w:t>
      </w:r>
      <w:proofErr w:type="spellEnd"/>
      <w:r w:rsidRPr="00B45FA0">
        <w:rPr>
          <w:b/>
          <w:i/>
          <w:color w:val="auto"/>
        </w:rPr>
        <w:t>", "</w:t>
      </w:r>
      <w:proofErr w:type="spellStart"/>
      <w:r w:rsidRPr="00B45FA0">
        <w:rPr>
          <w:b/>
          <w:i/>
          <w:color w:val="auto"/>
        </w:rPr>
        <w:t>Таным</w:t>
      </w:r>
      <w:proofErr w:type="spellEnd"/>
      <w:r w:rsidRPr="00B45FA0">
        <w:rPr>
          <w:b/>
          <w:i/>
          <w:color w:val="auto"/>
        </w:rPr>
        <w:t>", "</w:t>
      </w:r>
      <w:proofErr w:type="spellStart"/>
      <w:r w:rsidRPr="00B45FA0">
        <w:rPr>
          <w:b/>
          <w:i/>
          <w:color w:val="auto"/>
        </w:rPr>
        <w:t>Шығармашылық</w:t>
      </w:r>
      <w:proofErr w:type="spellEnd"/>
      <w:r w:rsidRPr="00B45FA0">
        <w:rPr>
          <w:b/>
          <w:i/>
          <w:color w:val="auto"/>
        </w:rPr>
        <w:t>", "</w:t>
      </w:r>
      <w:proofErr w:type="spellStart"/>
      <w:r w:rsidRPr="00B45FA0">
        <w:rPr>
          <w:b/>
          <w:i/>
          <w:color w:val="auto"/>
        </w:rPr>
        <w:t>Әлеумет</w:t>
      </w:r>
      <w:proofErr w:type="spellEnd"/>
      <w:r w:rsidRPr="00B45FA0">
        <w:rPr>
          <w:b/>
          <w:i/>
          <w:color w:val="auto"/>
        </w:rPr>
        <w:t xml:space="preserve">" </w:t>
      </w:r>
      <w:proofErr w:type="spellStart"/>
      <w:r w:rsidRPr="00B45FA0">
        <w:rPr>
          <w:b/>
          <w:i/>
          <w:color w:val="auto"/>
        </w:rPr>
        <w:t>білім</w:t>
      </w:r>
      <w:proofErr w:type="spellEnd"/>
      <w:r w:rsidRPr="00B45FA0">
        <w:rPr>
          <w:b/>
          <w:i/>
          <w:color w:val="auto"/>
        </w:rPr>
        <w:t xml:space="preserve"> </w:t>
      </w:r>
      <w:proofErr w:type="spellStart"/>
      <w:r w:rsidRPr="00B45FA0">
        <w:rPr>
          <w:b/>
          <w:i/>
          <w:color w:val="auto"/>
        </w:rPr>
        <w:t>беру</w:t>
      </w:r>
      <w:proofErr w:type="spellEnd"/>
      <w:r w:rsidRPr="00B45FA0">
        <w:rPr>
          <w:b/>
          <w:i/>
          <w:color w:val="auto"/>
        </w:rPr>
        <w:t xml:space="preserve"> </w:t>
      </w:r>
      <w:proofErr w:type="spellStart"/>
      <w:r w:rsidRPr="00B45FA0">
        <w:rPr>
          <w:b/>
          <w:i/>
          <w:color w:val="auto"/>
        </w:rPr>
        <w:t>салаларына</w:t>
      </w:r>
      <w:proofErr w:type="spellEnd"/>
      <w:r w:rsidRPr="00B45FA0">
        <w:rPr>
          <w:b/>
          <w:i/>
          <w:color w:val="auto"/>
        </w:rPr>
        <w:t xml:space="preserve"> </w:t>
      </w:r>
      <w:proofErr w:type="spellStart"/>
      <w:r w:rsidRPr="00B45FA0">
        <w:rPr>
          <w:b/>
          <w:i/>
          <w:color w:val="auto"/>
        </w:rPr>
        <w:t>негізделген</w:t>
      </w:r>
      <w:proofErr w:type="spellEnd"/>
      <w:r w:rsidRPr="00B45FA0">
        <w:rPr>
          <w:b/>
          <w:i/>
          <w:color w:val="auto"/>
        </w:rPr>
        <w:t xml:space="preserve"> </w:t>
      </w:r>
      <w:proofErr w:type="spellStart"/>
      <w:r w:rsidRPr="00B45FA0">
        <w:rPr>
          <w:b/>
          <w:i/>
          <w:color w:val="auto"/>
        </w:rPr>
        <w:t>мектепке</w:t>
      </w:r>
      <w:proofErr w:type="spellEnd"/>
      <w:r w:rsidRPr="00B45FA0">
        <w:rPr>
          <w:b/>
          <w:i/>
          <w:color w:val="auto"/>
        </w:rPr>
        <w:t xml:space="preserve"> </w:t>
      </w:r>
      <w:proofErr w:type="spellStart"/>
      <w:r w:rsidRPr="00B45FA0">
        <w:rPr>
          <w:b/>
          <w:i/>
          <w:color w:val="auto"/>
        </w:rPr>
        <w:t>дейінгі</w:t>
      </w:r>
      <w:proofErr w:type="spellEnd"/>
      <w:r w:rsidRPr="00B45FA0">
        <w:rPr>
          <w:b/>
          <w:i/>
          <w:color w:val="auto"/>
        </w:rPr>
        <w:t xml:space="preserve"> </w:t>
      </w:r>
      <w:proofErr w:type="spellStart"/>
      <w:r w:rsidRPr="00B45FA0">
        <w:rPr>
          <w:b/>
          <w:i/>
          <w:color w:val="auto"/>
        </w:rPr>
        <w:t>тәрбие</w:t>
      </w:r>
      <w:proofErr w:type="spellEnd"/>
      <w:r w:rsidRPr="00B45FA0">
        <w:rPr>
          <w:b/>
          <w:i/>
          <w:color w:val="auto"/>
        </w:rPr>
        <w:t xml:space="preserve"> </w:t>
      </w:r>
      <w:proofErr w:type="spellStart"/>
      <w:r w:rsidRPr="00B45FA0">
        <w:rPr>
          <w:b/>
          <w:i/>
          <w:color w:val="auto"/>
        </w:rPr>
        <w:t>мен</w:t>
      </w:r>
      <w:proofErr w:type="spellEnd"/>
      <w:r w:rsidRPr="00B45FA0">
        <w:rPr>
          <w:b/>
          <w:i/>
          <w:color w:val="auto"/>
        </w:rPr>
        <w:t xml:space="preserve"> </w:t>
      </w:r>
      <w:proofErr w:type="spellStart"/>
      <w:r w:rsidRPr="00B45FA0">
        <w:rPr>
          <w:b/>
          <w:i/>
          <w:color w:val="auto"/>
        </w:rPr>
        <w:t>оқытудың</w:t>
      </w:r>
      <w:proofErr w:type="spellEnd"/>
      <w:r w:rsidRPr="00B45FA0">
        <w:rPr>
          <w:b/>
          <w:i/>
          <w:color w:val="auto"/>
        </w:rPr>
        <w:t xml:space="preserve"> </w:t>
      </w:r>
      <w:proofErr w:type="spellStart"/>
      <w:r w:rsidRPr="00B45FA0">
        <w:rPr>
          <w:b/>
          <w:i/>
          <w:color w:val="auto"/>
        </w:rPr>
        <w:t>мазмұнын</w:t>
      </w:r>
      <w:proofErr w:type="spellEnd"/>
      <w:r w:rsidRPr="00B45FA0">
        <w:rPr>
          <w:b/>
          <w:i/>
          <w:color w:val="auto"/>
        </w:rPr>
        <w:t xml:space="preserve"> </w:t>
      </w:r>
      <w:proofErr w:type="spellStart"/>
      <w:r w:rsidRPr="00B45FA0">
        <w:rPr>
          <w:b/>
          <w:i/>
          <w:color w:val="auto"/>
        </w:rPr>
        <w:t>оларды</w:t>
      </w:r>
      <w:proofErr w:type="spellEnd"/>
      <w:r w:rsidRPr="00B45FA0">
        <w:rPr>
          <w:b/>
          <w:i/>
          <w:color w:val="auto"/>
        </w:rPr>
        <w:t xml:space="preserve"> </w:t>
      </w:r>
      <w:proofErr w:type="spellStart"/>
      <w:r w:rsidRPr="00B45FA0">
        <w:rPr>
          <w:b/>
          <w:i/>
          <w:color w:val="auto"/>
        </w:rPr>
        <w:t>әртүрлі</w:t>
      </w:r>
      <w:proofErr w:type="spellEnd"/>
      <w:r w:rsidRPr="00B45FA0">
        <w:rPr>
          <w:b/>
          <w:i/>
          <w:color w:val="auto"/>
        </w:rPr>
        <w:t xml:space="preserve"> </w:t>
      </w:r>
      <w:proofErr w:type="spellStart"/>
      <w:r w:rsidRPr="00B45FA0">
        <w:rPr>
          <w:b/>
          <w:i/>
          <w:color w:val="auto"/>
        </w:rPr>
        <w:t>қызмет</w:t>
      </w:r>
      <w:proofErr w:type="spellEnd"/>
      <w:r w:rsidRPr="00B45FA0">
        <w:rPr>
          <w:b/>
          <w:i/>
          <w:color w:val="auto"/>
        </w:rPr>
        <w:t xml:space="preserve"> </w:t>
      </w:r>
      <w:proofErr w:type="spellStart"/>
      <w:r w:rsidRPr="00B45FA0">
        <w:rPr>
          <w:b/>
          <w:i/>
          <w:color w:val="auto"/>
        </w:rPr>
        <w:t>түрлерін</w:t>
      </w:r>
      <w:proofErr w:type="spellEnd"/>
      <w:r w:rsidRPr="00B45FA0">
        <w:rPr>
          <w:b/>
          <w:i/>
          <w:color w:val="auto"/>
        </w:rPr>
        <w:t xml:space="preserve"> </w:t>
      </w:r>
      <w:proofErr w:type="spellStart"/>
      <w:r w:rsidRPr="00B45FA0">
        <w:rPr>
          <w:b/>
          <w:i/>
          <w:color w:val="auto"/>
        </w:rPr>
        <w:t>ұйымдастыру</w:t>
      </w:r>
      <w:proofErr w:type="spellEnd"/>
      <w:r w:rsidRPr="00B45FA0">
        <w:rPr>
          <w:b/>
          <w:i/>
          <w:color w:val="auto"/>
        </w:rPr>
        <w:t xml:space="preserve"> </w:t>
      </w:r>
      <w:proofErr w:type="spellStart"/>
      <w:r w:rsidRPr="00B45FA0">
        <w:rPr>
          <w:b/>
          <w:i/>
          <w:color w:val="auto"/>
        </w:rPr>
        <w:t>арқылы</w:t>
      </w:r>
      <w:proofErr w:type="spellEnd"/>
      <w:r w:rsidRPr="00B45FA0">
        <w:rPr>
          <w:b/>
          <w:i/>
          <w:color w:val="auto"/>
        </w:rPr>
        <w:t xml:space="preserve"> </w:t>
      </w:r>
      <w:proofErr w:type="spellStart"/>
      <w:r w:rsidRPr="00B45FA0">
        <w:rPr>
          <w:b/>
          <w:i/>
          <w:color w:val="auto"/>
        </w:rPr>
        <w:t>интеграциялау</w:t>
      </w:r>
      <w:proofErr w:type="spellEnd"/>
      <w:r w:rsidRPr="00B45FA0">
        <w:rPr>
          <w:b/>
          <w:i/>
          <w:color w:val="auto"/>
        </w:rPr>
        <w:t xml:space="preserve"> </w:t>
      </w:r>
      <w:proofErr w:type="spellStart"/>
      <w:r w:rsidRPr="00B45FA0">
        <w:rPr>
          <w:b/>
          <w:i/>
          <w:color w:val="auto"/>
        </w:rPr>
        <w:t>жолымен</w:t>
      </w:r>
      <w:proofErr w:type="spellEnd"/>
      <w:r w:rsidRPr="00B45FA0">
        <w:rPr>
          <w:b/>
          <w:i/>
          <w:color w:val="auto"/>
        </w:rPr>
        <w:t xml:space="preserve"> </w:t>
      </w:r>
      <w:proofErr w:type="spellStart"/>
      <w:r w:rsidRPr="00B45FA0">
        <w:rPr>
          <w:b/>
          <w:i/>
          <w:color w:val="auto"/>
        </w:rPr>
        <w:t>іске</w:t>
      </w:r>
      <w:proofErr w:type="spellEnd"/>
      <w:r w:rsidRPr="00B45FA0">
        <w:rPr>
          <w:b/>
          <w:i/>
          <w:color w:val="auto"/>
        </w:rPr>
        <w:t xml:space="preserve"> </w:t>
      </w:r>
      <w:proofErr w:type="spellStart"/>
      <w:r w:rsidRPr="00B45FA0">
        <w:rPr>
          <w:b/>
          <w:i/>
          <w:color w:val="auto"/>
        </w:rPr>
        <w:t>асыру</w:t>
      </w:r>
      <w:proofErr w:type="spellEnd"/>
      <w:r w:rsidRPr="00B45FA0">
        <w:rPr>
          <w:b/>
          <w:i/>
          <w:color w:val="auto"/>
        </w:rPr>
        <w:t xml:space="preserve">. </w:t>
      </w:r>
    </w:p>
    <w:p w14:paraId="12124A4C" w14:textId="77777777" w:rsidR="00A24F94" w:rsidRPr="00B45FA0" w:rsidRDefault="00A24F94" w:rsidP="00A24F94">
      <w:pPr>
        <w:ind w:left="277" w:right="158" w:firstLine="712"/>
        <w:rPr>
          <w:color w:val="auto"/>
        </w:rPr>
      </w:pPr>
      <w:r w:rsidRPr="00B45FA0">
        <w:rPr>
          <w:color w:val="auto"/>
        </w:rPr>
        <w:t xml:space="preserve">Мектепке </w:t>
      </w:r>
      <w:proofErr w:type="spellStart"/>
      <w:r w:rsidRPr="00B45FA0">
        <w:rPr>
          <w:color w:val="auto"/>
        </w:rPr>
        <w:t>дейінгі</w:t>
      </w:r>
      <w:proofErr w:type="spellEnd"/>
      <w:r w:rsidRPr="00B45FA0">
        <w:rPr>
          <w:color w:val="auto"/>
        </w:rPr>
        <w:t xml:space="preserve"> </w:t>
      </w:r>
      <w:proofErr w:type="spellStart"/>
      <w:r w:rsidRPr="00B45FA0">
        <w:rPr>
          <w:color w:val="auto"/>
        </w:rPr>
        <w:t>тәрбие</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бағдарламасының</w:t>
      </w:r>
      <w:proofErr w:type="spellEnd"/>
      <w:r w:rsidRPr="00B45FA0">
        <w:rPr>
          <w:color w:val="auto"/>
        </w:rPr>
        <w:t xml:space="preserve"> </w:t>
      </w:r>
      <w:proofErr w:type="spellStart"/>
      <w:r w:rsidRPr="00B45FA0">
        <w:rPr>
          <w:color w:val="auto"/>
        </w:rPr>
        <w:t>мазмұнын</w:t>
      </w:r>
      <w:proofErr w:type="spellEnd"/>
      <w:r w:rsidRPr="00B45FA0">
        <w:rPr>
          <w:color w:val="auto"/>
        </w:rPr>
        <w:t xml:space="preserve"> </w:t>
      </w:r>
      <w:proofErr w:type="spellStart"/>
      <w:r w:rsidRPr="00B45FA0">
        <w:rPr>
          <w:color w:val="auto"/>
        </w:rPr>
        <w:t>іске</w:t>
      </w:r>
      <w:proofErr w:type="spellEnd"/>
      <w:r w:rsidRPr="00B45FA0">
        <w:rPr>
          <w:color w:val="auto"/>
        </w:rPr>
        <w:t xml:space="preserve"> </w:t>
      </w:r>
      <w:proofErr w:type="spellStart"/>
      <w:r w:rsidRPr="00B45FA0">
        <w:rPr>
          <w:color w:val="auto"/>
        </w:rPr>
        <w:t>асыру</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жас</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ерекшеліктерін</w:t>
      </w:r>
      <w:proofErr w:type="spellEnd"/>
      <w:r w:rsidRPr="00B45FA0">
        <w:rPr>
          <w:color w:val="auto"/>
        </w:rPr>
        <w:t xml:space="preserve"> </w:t>
      </w:r>
      <w:proofErr w:type="spellStart"/>
      <w:r w:rsidRPr="00B45FA0">
        <w:rPr>
          <w:color w:val="auto"/>
        </w:rPr>
        <w:t>ескеріп</w:t>
      </w:r>
      <w:proofErr w:type="spellEnd"/>
      <w:r w:rsidRPr="00B45FA0">
        <w:rPr>
          <w:color w:val="auto"/>
        </w:rPr>
        <w:t xml:space="preserve">, </w:t>
      </w:r>
      <w:proofErr w:type="spellStart"/>
      <w:r w:rsidRPr="00B45FA0">
        <w:rPr>
          <w:color w:val="auto"/>
        </w:rPr>
        <w:t>оларды</w:t>
      </w:r>
      <w:proofErr w:type="spellEnd"/>
      <w:r w:rsidRPr="00B45FA0">
        <w:rPr>
          <w:color w:val="auto"/>
        </w:rPr>
        <w:t xml:space="preserve"> </w:t>
      </w:r>
      <w:proofErr w:type="spellStart"/>
      <w:r w:rsidRPr="00B45FA0">
        <w:rPr>
          <w:color w:val="auto"/>
        </w:rPr>
        <w:t>жан-жақты</w:t>
      </w:r>
      <w:proofErr w:type="spellEnd"/>
      <w:r w:rsidRPr="00B45FA0">
        <w:rPr>
          <w:color w:val="auto"/>
        </w:rPr>
        <w:t xml:space="preserve"> </w:t>
      </w:r>
      <w:proofErr w:type="spellStart"/>
      <w:r w:rsidRPr="00B45FA0">
        <w:rPr>
          <w:color w:val="auto"/>
        </w:rPr>
        <w:t>дамытуға</w:t>
      </w:r>
      <w:proofErr w:type="spellEnd"/>
      <w:r w:rsidRPr="00B45FA0">
        <w:rPr>
          <w:color w:val="auto"/>
        </w:rPr>
        <w:t xml:space="preserve"> </w:t>
      </w:r>
      <w:proofErr w:type="spellStart"/>
      <w:r w:rsidRPr="00B45FA0">
        <w:rPr>
          <w:color w:val="auto"/>
        </w:rPr>
        <w:t>әлеуметтік</w:t>
      </w:r>
      <w:proofErr w:type="spellEnd"/>
      <w:r w:rsidRPr="00B45FA0">
        <w:rPr>
          <w:color w:val="auto"/>
        </w:rPr>
        <w:t xml:space="preserve"> </w:t>
      </w:r>
      <w:proofErr w:type="spellStart"/>
      <w:r w:rsidRPr="00B45FA0">
        <w:rPr>
          <w:color w:val="auto"/>
        </w:rPr>
        <w:t>дағдыларымен</w:t>
      </w:r>
      <w:proofErr w:type="spellEnd"/>
      <w:r w:rsidRPr="00B45FA0">
        <w:rPr>
          <w:color w:val="auto"/>
        </w:rPr>
        <w:t xml:space="preserve"> </w:t>
      </w:r>
      <w:proofErr w:type="spellStart"/>
      <w:r w:rsidRPr="00B45FA0">
        <w:rPr>
          <w:color w:val="auto"/>
        </w:rPr>
        <w:t>өзін-өзі</w:t>
      </w:r>
      <w:proofErr w:type="spellEnd"/>
      <w:r w:rsidRPr="00B45FA0">
        <w:rPr>
          <w:color w:val="auto"/>
        </w:rPr>
        <w:t xml:space="preserve"> </w:t>
      </w:r>
      <w:proofErr w:type="spellStart"/>
      <w:r w:rsidRPr="00B45FA0">
        <w:rPr>
          <w:color w:val="auto"/>
        </w:rPr>
        <w:t>үйрету</w:t>
      </w:r>
      <w:proofErr w:type="spellEnd"/>
      <w:r w:rsidRPr="00B45FA0">
        <w:rPr>
          <w:color w:val="auto"/>
        </w:rPr>
        <w:t xml:space="preserve"> </w:t>
      </w:r>
      <w:proofErr w:type="spellStart"/>
      <w:r w:rsidRPr="00B45FA0">
        <w:rPr>
          <w:color w:val="auto"/>
        </w:rPr>
        <w:t>дағдыларын</w:t>
      </w:r>
      <w:proofErr w:type="spellEnd"/>
      <w:r w:rsidRPr="00B45FA0">
        <w:rPr>
          <w:color w:val="auto"/>
        </w:rPr>
        <w:t xml:space="preserve"> </w:t>
      </w:r>
      <w:proofErr w:type="spellStart"/>
      <w:r w:rsidRPr="00B45FA0">
        <w:rPr>
          <w:color w:val="auto"/>
        </w:rPr>
        <w:t>дамытуға</w:t>
      </w:r>
      <w:proofErr w:type="spellEnd"/>
      <w:r w:rsidRPr="00B45FA0">
        <w:rPr>
          <w:color w:val="auto"/>
        </w:rPr>
        <w:t xml:space="preserve"> </w:t>
      </w:r>
      <w:proofErr w:type="spellStart"/>
      <w:r w:rsidRPr="00B45FA0">
        <w:rPr>
          <w:color w:val="auto"/>
        </w:rPr>
        <w:t>бағытталған</w:t>
      </w:r>
      <w:proofErr w:type="spellEnd"/>
      <w:r w:rsidRPr="00B45FA0">
        <w:rPr>
          <w:color w:val="auto"/>
        </w:rPr>
        <w:t xml:space="preserve"> «</w:t>
      </w:r>
      <w:proofErr w:type="spellStart"/>
      <w:r w:rsidRPr="00B45FA0">
        <w:rPr>
          <w:color w:val="auto"/>
        </w:rPr>
        <w:t>Денсаулық</w:t>
      </w:r>
      <w:proofErr w:type="spellEnd"/>
      <w:r w:rsidRPr="00B45FA0">
        <w:rPr>
          <w:color w:val="auto"/>
        </w:rPr>
        <w:t>», «</w:t>
      </w:r>
      <w:proofErr w:type="spellStart"/>
      <w:r w:rsidRPr="00B45FA0">
        <w:rPr>
          <w:color w:val="auto"/>
        </w:rPr>
        <w:t>Қатынас</w:t>
      </w:r>
      <w:proofErr w:type="spellEnd"/>
      <w:r w:rsidRPr="00B45FA0">
        <w:rPr>
          <w:color w:val="auto"/>
        </w:rPr>
        <w:t>», «</w:t>
      </w:r>
      <w:proofErr w:type="spellStart"/>
      <w:r w:rsidRPr="00B45FA0">
        <w:rPr>
          <w:color w:val="auto"/>
        </w:rPr>
        <w:t>Шығармашылық</w:t>
      </w:r>
      <w:proofErr w:type="spellEnd"/>
      <w:r w:rsidRPr="00B45FA0">
        <w:rPr>
          <w:color w:val="auto"/>
        </w:rPr>
        <w:t>», «</w:t>
      </w:r>
      <w:proofErr w:type="spellStart"/>
      <w:r w:rsidRPr="00B45FA0">
        <w:rPr>
          <w:color w:val="auto"/>
        </w:rPr>
        <w:t>Таным</w:t>
      </w:r>
      <w:proofErr w:type="spellEnd"/>
      <w:r w:rsidRPr="00B45FA0">
        <w:rPr>
          <w:color w:val="auto"/>
        </w:rPr>
        <w:t>», «</w:t>
      </w:r>
      <w:proofErr w:type="spellStart"/>
      <w:r w:rsidRPr="00B45FA0">
        <w:rPr>
          <w:color w:val="auto"/>
        </w:rPr>
        <w:t>Әлеумет</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салалары</w:t>
      </w:r>
      <w:proofErr w:type="spellEnd"/>
      <w:r w:rsidRPr="00B45FA0">
        <w:rPr>
          <w:color w:val="auto"/>
        </w:rPr>
        <w:t xml:space="preserve"> </w:t>
      </w:r>
      <w:proofErr w:type="spellStart"/>
      <w:r w:rsidRPr="00B45FA0">
        <w:rPr>
          <w:color w:val="auto"/>
        </w:rPr>
        <w:t>мазмұнын</w:t>
      </w:r>
      <w:proofErr w:type="spellEnd"/>
      <w:r w:rsidRPr="00B45FA0">
        <w:rPr>
          <w:color w:val="auto"/>
        </w:rPr>
        <w:t xml:space="preserve"> </w:t>
      </w:r>
      <w:proofErr w:type="spellStart"/>
      <w:r w:rsidRPr="00B45FA0">
        <w:rPr>
          <w:color w:val="auto"/>
        </w:rPr>
        <w:t>кіріктіру</w:t>
      </w:r>
      <w:proofErr w:type="spellEnd"/>
      <w:r w:rsidRPr="00B45FA0">
        <w:rPr>
          <w:color w:val="auto"/>
        </w:rPr>
        <w:t xml:space="preserve"> </w:t>
      </w:r>
      <w:proofErr w:type="spellStart"/>
      <w:r w:rsidRPr="00B45FA0">
        <w:rPr>
          <w:color w:val="auto"/>
        </w:rPr>
        <w:t>қамтамасыз</w:t>
      </w:r>
      <w:proofErr w:type="spellEnd"/>
      <w:r w:rsidRPr="00B45FA0">
        <w:rPr>
          <w:color w:val="auto"/>
        </w:rPr>
        <w:t xml:space="preserve"> </w:t>
      </w:r>
      <w:proofErr w:type="spellStart"/>
      <w:r w:rsidRPr="00B45FA0">
        <w:rPr>
          <w:color w:val="auto"/>
        </w:rPr>
        <w:t>етеді</w:t>
      </w:r>
      <w:proofErr w:type="spellEnd"/>
      <w:r w:rsidRPr="00B45FA0">
        <w:rPr>
          <w:color w:val="auto"/>
        </w:rPr>
        <w:t xml:space="preserve">. </w:t>
      </w:r>
      <w:proofErr w:type="spellStart"/>
      <w:r w:rsidRPr="00B45FA0">
        <w:rPr>
          <w:color w:val="auto"/>
        </w:rPr>
        <w:t>Педагогтар</w:t>
      </w:r>
      <w:proofErr w:type="spellEnd"/>
      <w:r w:rsidRPr="00B45FA0">
        <w:rPr>
          <w:color w:val="auto"/>
        </w:rPr>
        <w:t xml:space="preserve"> </w:t>
      </w:r>
      <w:proofErr w:type="spellStart"/>
      <w:r w:rsidRPr="00B45FA0">
        <w:rPr>
          <w:color w:val="auto"/>
        </w:rPr>
        <w:t>ұқсас</w:t>
      </w:r>
      <w:proofErr w:type="spellEnd"/>
      <w:r w:rsidRPr="00B45FA0">
        <w:rPr>
          <w:color w:val="auto"/>
        </w:rPr>
        <w:t xml:space="preserve"> </w:t>
      </w:r>
      <w:proofErr w:type="spellStart"/>
      <w:r w:rsidRPr="00B45FA0">
        <w:rPr>
          <w:color w:val="auto"/>
        </w:rPr>
        <w:t>тақырыптарды</w:t>
      </w:r>
      <w:proofErr w:type="spellEnd"/>
      <w:r w:rsidRPr="00B45FA0">
        <w:rPr>
          <w:color w:val="auto"/>
        </w:rPr>
        <w:t xml:space="preserve"> </w:t>
      </w:r>
      <w:proofErr w:type="spellStart"/>
      <w:r w:rsidRPr="00B45FA0">
        <w:rPr>
          <w:color w:val="auto"/>
        </w:rPr>
        <w:t>таңдау</w:t>
      </w:r>
      <w:proofErr w:type="spellEnd"/>
      <w:r w:rsidRPr="00B45FA0">
        <w:rPr>
          <w:color w:val="auto"/>
        </w:rPr>
        <w:t xml:space="preserve"> </w:t>
      </w:r>
      <w:proofErr w:type="spellStart"/>
      <w:r w:rsidRPr="00B45FA0">
        <w:rPr>
          <w:color w:val="auto"/>
        </w:rPr>
        <w:t>барысында</w:t>
      </w:r>
      <w:proofErr w:type="spellEnd"/>
      <w:r w:rsidRPr="00B45FA0">
        <w:rPr>
          <w:color w:val="auto"/>
        </w:rPr>
        <w:t xml:space="preserve"> </w:t>
      </w:r>
      <w:proofErr w:type="spellStart"/>
      <w:r w:rsidRPr="00B45FA0">
        <w:rPr>
          <w:color w:val="auto"/>
        </w:rPr>
        <w:t>аймақтық</w:t>
      </w:r>
      <w:proofErr w:type="spellEnd"/>
      <w:r w:rsidRPr="00B45FA0">
        <w:rPr>
          <w:color w:val="auto"/>
        </w:rPr>
        <w:t xml:space="preserve"> </w:t>
      </w:r>
      <w:proofErr w:type="spellStart"/>
      <w:r w:rsidRPr="00B45FA0">
        <w:rPr>
          <w:color w:val="auto"/>
        </w:rPr>
        <w:t>ерекшеліктерді</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жастарын</w:t>
      </w:r>
      <w:proofErr w:type="spellEnd"/>
      <w:r w:rsidRPr="00B45FA0">
        <w:rPr>
          <w:color w:val="auto"/>
        </w:rPr>
        <w:t xml:space="preserve">, </w:t>
      </w:r>
      <w:proofErr w:type="spellStart"/>
      <w:r w:rsidRPr="00B45FA0">
        <w:rPr>
          <w:color w:val="auto"/>
        </w:rPr>
        <w:t>педагогтың</w:t>
      </w:r>
      <w:proofErr w:type="spellEnd"/>
      <w:r w:rsidRPr="00B45FA0">
        <w:rPr>
          <w:color w:val="auto"/>
        </w:rPr>
        <w:t xml:space="preserve"> </w:t>
      </w:r>
      <w:proofErr w:type="spellStart"/>
      <w:r w:rsidRPr="00B45FA0">
        <w:rPr>
          <w:color w:val="auto"/>
        </w:rPr>
        <w:t>тақырыптық</w:t>
      </w:r>
      <w:proofErr w:type="spellEnd"/>
      <w:r w:rsidRPr="00B45FA0">
        <w:rPr>
          <w:color w:val="auto"/>
        </w:rPr>
        <w:t xml:space="preserve"> </w:t>
      </w:r>
      <w:proofErr w:type="spellStart"/>
      <w:r w:rsidRPr="00B45FA0">
        <w:rPr>
          <w:color w:val="auto"/>
        </w:rPr>
        <w:t>бағытын</w:t>
      </w:r>
      <w:proofErr w:type="spellEnd"/>
      <w:r w:rsidRPr="00B45FA0">
        <w:rPr>
          <w:color w:val="auto"/>
        </w:rPr>
        <w:t xml:space="preserve"> </w:t>
      </w:r>
      <w:proofErr w:type="spellStart"/>
      <w:r w:rsidRPr="00B45FA0">
        <w:rPr>
          <w:color w:val="auto"/>
        </w:rPr>
        <w:t>ескере</w:t>
      </w:r>
      <w:proofErr w:type="spellEnd"/>
      <w:r w:rsidRPr="00B45FA0">
        <w:rPr>
          <w:color w:val="auto"/>
        </w:rPr>
        <w:t xml:space="preserve"> </w:t>
      </w:r>
      <w:proofErr w:type="spellStart"/>
      <w:r w:rsidRPr="00B45FA0">
        <w:rPr>
          <w:color w:val="auto"/>
        </w:rPr>
        <w:t>отырып</w:t>
      </w:r>
      <w:proofErr w:type="spellEnd"/>
      <w:r w:rsidRPr="00B45FA0">
        <w:rPr>
          <w:color w:val="auto"/>
        </w:rPr>
        <w:t xml:space="preserve"> </w:t>
      </w:r>
      <w:proofErr w:type="spellStart"/>
      <w:r w:rsidRPr="00B45FA0">
        <w:rPr>
          <w:color w:val="auto"/>
        </w:rPr>
        <w:t>шығармашылық</w:t>
      </w:r>
      <w:proofErr w:type="spellEnd"/>
      <w:r w:rsidRPr="00B45FA0">
        <w:rPr>
          <w:color w:val="auto"/>
        </w:rPr>
        <w:t xml:space="preserve"> </w:t>
      </w:r>
      <w:proofErr w:type="spellStart"/>
      <w:r w:rsidRPr="00B45FA0">
        <w:rPr>
          <w:color w:val="auto"/>
        </w:rPr>
        <w:lastRenderedPageBreak/>
        <w:t>құзіреттілік</w:t>
      </w:r>
      <w:proofErr w:type="spellEnd"/>
      <w:r w:rsidRPr="00B45FA0">
        <w:rPr>
          <w:color w:val="auto"/>
        </w:rPr>
        <w:t xml:space="preserve"> </w:t>
      </w:r>
      <w:proofErr w:type="spellStart"/>
      <w:r w:rsidRPr="00B45FA0">
        <w:rPr>
          <w:color w:val="auto"/>
        </w:rPr>
        <w:t>танытады</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өз</w:t>
      </w:r>
      <w:proofErr w:type="spellEnd"/>
      <w:r w:rsidRPr="00B45FA0">
        <w:rPr>
          <w:color w:val="auto"/>
        </w:rPr>
        <w:t xml:space="preserve"> </w:t>
      </w:r>
      <w:proofErr w:type="spellStart"/>
      <w:r w:rsidRPr="00B45FA0">
        <w:rPr>
          <w:color w:val="auto"/>
        </w:rPr>
        <w:t>бетінше</w:t>
      </w:r>
      <w:proofErr w:type="spellEnd"/>
      <w:r w:rsidRPr="00B45FA0">
        <w:rPr>
          <w:color w:val="auto"/>
        </w:rPr>
        <w:t xml:space="preserve"> </w:t>
      </w:r>
      <w:proofErr w:type="spellStart"/>
      <w:r w:rsidRPr="00B45FA0">
        <w:rPr>
          <w:color w:val="auto"/>
        </w:rPr>
        <w:t>шешім</w:t>
      </w:r>
      <w:proofErr w:type="spellEnd"/>
      <w:r w:rsidRPr="00B45FA0">
        <w:rPr>
          <w:color w:val="auto"/>
        </w:rPr>
        <w:t xml:space="preserve"> </w:t>
      </w:r>
      <w:proofErr w:type="spellStart"/>
      <w:r w:rsidRPr="00B45FA0">
        <w:rPr>
          <w:color w:val="auto"/>
        </w:rPr>
        <w:t>қабылдау</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r w:rsidRPr="00B45FA0">
        <w:rPr>
          <w:color w:val="auto"/>
        </w:rPr>
        <w:t>жағдайлар</w:t>
      </w:r>
      <w:proofErr w:type="spellEnd"/>
      <w:r w:rsidRPr="00B45FA0">
        <w:rPr>
          <w:color w:val="auto"/>
        </w:rPr>
        <w:t xml:space="preserve"> </w:t>
      </w:r>
      <w:proofErr w:type="spellStart"/>
      <w:r w:rsidRPr="00B45FA0">
        <w:rPr>
          <w:color w:val="auto"/>
        </w:rPr>
        <w:t>жасау</w:t>
      </w:r>
      <w:proofErr w:type="spellEnd"/>
      <w:r w:rsidRPr="00B45FA0">
        <w:rPr>
          <w:color w:val="auto"/>
        </w:rPr>
        <w:t xml:space="preserve">, </w:t>
      </w:r>
      <w:proofErr w:type="spellStart"/>
      <w:r w:rsidRPr="00B45FA0">
        <w:rPr>
          <w:color w:val="auto"/>
        </w:rPr>
        <w:t>балаларға</w:t>
      </w:r>
      <w:proofErr w:type="spellEnd"/>
      <w:r w:rsidRPr="00B45FA0">
        <w:rPr>
          <w:color w:val="auto"/>
        </w:rPr>
        <w:t xml:space="preserve"> </w:t>
      </w:r>
      <w:proofErr w:type="spellStart"/>
      <w:r w:rsidRPr="00B45FA0">
        <w:rPr>
          <w:color w:val="auto"/>
        </w:rPr>
        <w:t>ойлануға</w:t>
      </w:r>
      <w:proofErr w:type="spellEnd"/>
      <w:r w:rsidRPr="00B45FA0">
        <w:rPr>
          <w:color w:val="auto"/>
        </w:rPr>
        <w:t xml:space="preserve">, </w:t>
      </w:r>
      <w:proofErr w:type="spellStart"/>
      <w:r w:rsidRPr="00B45FA0">
        <w:rPr>
          <w:color w:val="auto"/>
        </w:rPr>
        <w:t>зерттеуге</w:t>
      </w:r>
      <w:proofErr w:type="spellEnd"/>
      <w:r w:rsidRPr="00B45FA0">
        <w:rPr>
          <w:color w:val="auto"/>
        </w:rPr>
        <w:t xml:space="preserve">, </w:t>
      </w:r>
      <w:proofErr w:type="spellStart"/>
      <w:r w:rsidRPr="00B45FA0">
        <w:rPr>
          <w:color w:val="auto"/>
        </w:rPr>
        <w:t>белгілерді</w:t>
      </w:r>
      <w:proofErr w:type="spellEnd"/>
      <w:r w:rsidRPr="00B45FA0">
        <w:rPr>
          <w:color w:val="auto"/>
        </w:rPr>
        <w:t xml:space="preserve"> </w:t>
      </w:r>
      <w:proofErr w:type="spellStart"/>
      <w:r w:rsidRPr="00B45FA0">
        <w:rPr>
          <w:color w:val="auto"/>
        </w:rPr>
        <w:t>санауға</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оларға</w:t>
      </w:r>
      <w:proofErr w:type="spellEnd"/>
      <w:r w:rsidRPr="00B45FA0">
        <w:rPr>
          <w:color w:val="auto"/>
        </w:rPr>
        <w:t xml:space="preserve"> </w:t>
      </w:r>
      <w:proofErr w:type="spellStart"/>
      <w:r w:rsidRPr="00B45FA0">
        <w:rPr>
          <w:color w:val="auto"/>
        </w:rPr>
        <w:t>бағдарлануға</w:t>
      </w:r>
      <w:proofErr w:type="spellEnd"/>
      <w:r w:rsidRPr="00B45FA0">
        <w:rPr>
          <w:color w:val="auto"/>
        </w:rPr>
        <w:t xml:space="preserve"> </w:t>
      </w:r>
      <w:proofErr w:type="spellStart"/>
      <w:r w:rsidRPr="00B45FA0">
        <w:rPr>
          <w:color w:val="auto"/>
        </w:rPr>
        <w:t>мүмкіндік</w:t>
      </w:r>
      <w:proofErr w:type="spellEnd"/>
      <w:r w:rsidRPr="00B45FA0">
        <w:rPr>
          <w:color w:val="auto"/>
        </w:rPr>
        <w:t xml:space="preserve"> </w:t>
      </w:r>
      <w:proofErr w:type="spellStart"/>
      <w:r w:rsidRPr="00B45FA0">
        <w:rPr>
          <w:color w:val="auto"/>
        </w:rPr>
        <w:t>беріледі</w:t>
      </w:r>
      <w:proofErr w:type="spellEnd"/>
      <w:r w:rsidRPr="00B45FA0">
        <w:rPr>
          <w:color w:val="auto"/>
        </w:rPr>
        <w:t xml:space="preserve">. </w:t>
      </w:r>
      <w:proofErr w:type="spellStart"/>
      <w:r w:rsidRPr="00B45FA0">
        <w:rPr>
          <w:color w:val="auto"/>
        </w:rPr>
        <w:t>Серуенді</w:t>
      </w:r>
      <w:proofErr w:type="spellEnd"/>
      <w:r w:rsidRPr="00B45FA0">
        <w:rPr>
          <w:color w:val="auto"/>
        </w:rPr>
        <w:t xml:space="preserve">, </w:t>
      </w:r>
      <w:proofErr w:type="spellStart"/>
      <w:r w:rsidRPr="00B45FA0">
        <w:rPr>
          <w:color w:val="auto"/>
        </w:rPr>
        <w:t>таңертеңгі</w:t>
      </w:r>
      <w:proofErr w:type="spellEnd"/>
      <w:r w:rsidRPr="00B45FA0">
        <w:rPr>
          <w:color w:val="auto"/>
        </w:rPr>
        <w:t xml:space="preserve"> </w:t>
      </w:r>
      <w:proofErr w:type="spellStart"/>
      <w:r w:rsidRPr="00B45FA0">
        <w:rPr>
          <w:color w:val="auto"/>
        </w:rPr>
        <w:t>гимнастика</w:t>
      </w:r>
      <w:proofErr w:type="spellEnd"/>
      <w:r w:rsidRPr="00B45FA0">
        <w:rPr>
          <w:color w:val="auto"/>
        </w:rPr>
        <w:t xml:space="preserve">, </w:t>
      </w:r>
      <w:proofErr w:type="spellStart"/>
      <w:r w:rsidRPr="00B45FA0">
        <w:rPr>
          <w:color w:val="auto"/>
        </w:rPr>
        <w:t>ойындарды</w:t>
      </w:r>
      <w:proofErr w:type="spellEnd"/>
      <w:r w:rsidRPr="00B45FA0">
        <w:rPr>
          <w:color w:val="auto"/>
        </w:rPr>
        <w:t xml:space="preserve"> (</w:t>
      </w:r>
      <w:proofErr w:type="spellStart"/>
      <w:r w:rsidRPr="00B45FA0">
        <w:rPr>
          <w:color w:val="auto"/>
        </w:rPr>
        <w:t>дамытушы</w:t>
      </w:r>
      <w:proofErr w:type="spellEnd"/>
      <w:r w:rsidRPr="00B45FA0">
        <w:rPr>
          <w:color w:val="auto"/>
        </w:rPr>
        <w:t xml:space="preserve">, </w:t>
      </w:r>
      <w:proofErr w:type="spellStart"/>
      <w:r w:rsidRPr="00B45FA0">
        <w:rPr>
          <w:color w:val="auto"/>
        </w:rPr>
        <w:t>сюжеттік</w:t>
      </w:r>
      <w:proofErr w:type="spellEnd"/>
      <w:r w:rsidRPr="00B45FA0">
        <w:rPr>
          <w:color w:val="auto"/>
        </w:rPr>
        <w:t xml:space="preserve"> </w:t>
      </w:r>
      <w:proofErr w:type="spellStart"/>
      <w:r w:rsidRPr="00B45FA0">
        <w:rPr>
          <w:color w:val="auto"/>
        </w:rPr>
        <w:t>рөлдік</w:t>
      </w:r>
      <w:proofErr w:type="spellEnd"/>
      <w:r w:rsidRPr="00B45FA0">
        <w:rPr>
          <w:color w:val="auto"/>
        </w:rPr>
        <w:t xml:space="preserve">, </w:t>
      </w:r>
      <w:proofErr w:type="spellStart"/>
      <w:r w:rsidRPr="00B45FA0">
        <w:rPr>
          <w:color w:val="auto"/>
        </w:rPr>
        <w:t>қимылды</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т.б</w:t>
      </w:r>
      <w:proofErr w:type="spellEnd"/>
      <w:r w:rsidRPr="00B45FA0">
        <w:rPr>
          <w:color w:val="auto"/>
        </w:rPr>
        <w:t xml:space="preserve">.) </w:t>
      </w:r>
      <w:proofErr w:type="spellStart"/>
      <w:r w:rsidRPr="00B45FA0">
        <w:rPr>
          <w:color w:val="auto"/>
        </w:rPr>
        <w:t>ұйымдастыру</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r w:rsidRPr="00B45FA0">
        <w:rPr>
          <w:color w:val="auto"/>
        </w:rPr>
        <w:t>картотекаларды</w:t>
      </w:r>
      <w:proofErr w:type="spellEnd"/>
      <w:r w:rsidRPr="00B45FA0">
        <w:rPr>
          <w:color w:val="auto"/>
        </w:rPr>
        <w:t xml:space="preserve"> </w:t>
      </w:r>
      <w:proofErr w:type="spellStart"/>
      <w:r w:rsidRPr="00B45FA0">
        <w:rPr>
          <w:color w:val="auto"/>
        </w:rPr>
        <w:t>қолдану</w:t>
      </w:r>
      <w:proofErr w:type="spellEnd"/>
      <w:r w:rsidRPr="00B45FA0">
        <w:rPr>
          <w:color w:val="auto"/>
        </w:rPr>
        <w:t xml:space="preserve"> </w:t>
      </w:r>
      <w:proofErr w:type="spellStart"/>
      <w:r w:rsidRPr="00B45FA0">
        <w:rPr>
          <w:color w:val="auto"/>
        </w:rPr>
        <w:t>арқылы</w:t>
      </w:r>
      <w:proofErr w:type="spellEnd"/>
      <w:r w:rsidRPr="00B45FA0">
        <w:rPr>
          <w:color w:val="auto"/>
        </w:rPr>
        <w:t xml:space="preserve"> </w:t>
      </w:r>
      <w:proofErr w:type="spellStart"/>
      <w:r w:rsidRPr="00B45FA0">
        <w:rPr>
          <w:color w:val="auto"/>
        </w:rPr>
        <w:t>жоспарлайды</w:t>
      </w:r>
      <w:proofErr w:type="spellEnd"/>
      <w:r w:rsidRPr="00B45FA0">
        <w:rPr>
          <w:color w:val="auto"/>
        </w:rPr>
        <w:t xml:space="preserve">.  </w:t>
      </w:r>
    </w:p>
    <w:p w14:paraId="62B90752" w14:textId="77777777" w:rsidR="00A24F94" w:rsidRPr="00B45FA0" w:rsidRDefault="00A24F94" w:rsidP="00A24F94">
      <w:pPr>
        <w:ind w:left="277" w:right="168" w:firstLine="712"/>
        <w:rPr>
          <w:color w:val="auto"/>
        </w:rPr>
      </w:pPr>
      <w:proofErr w:type="spellStart"/>
      <w:r w:rsidRPr="00B45FA0">
        <w:rPr>
          <w:color w:val="auto"/>
        </w:rPr>
        <w:t>Педагогтарды</w:t>
      </w:r>
      <w:proofErr w:type="spellEnd"/>
      <w:r w:rsidRPr="00B45FA0">
        <w:rPr>
          <w:color w:val="auto"/>
        </w:rPr>
        <w:t xml:space="preserve"> </w:t>
      </w:r>
      <w:proofErr w:type="spellStart"/>
      <w:r w:rsidRPr="00B45FA0">
        <w:rPr>
          <w:color w:val="auto"/>
        </w:rPr>
        <w:t>дамыту</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r w:rsidRPr="00B45FA0">
        <w:rPr>
          <w:color w:val="auto"/>
        </w:rPr>
        <w:t>ұйымдастырылған</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қызметінде</w:t>
      </w:r>
      <w:proofErr w:type="spellEnd"/>
      <w:r w:rsidRPr="00B45FA0">
        <w:rPr>
          <w:color w:val="auto"/>
        </w:rPr>
        <w:t xml:space="preserve"> </w:t>
      </w:r>
      <w:proofErr w:type="spellStart"/>
      <w:r w:rsidRPr="00B45FA0">
        <w:rPr>
          <w:color w:val="auto"/>
        </w:rPr>
        <w:t>саралау</w:t>
      </w:r>
      <w:proofErr w:type="spellEnd"/>
      <w:r w:rsidRPr="00B45FA0">
        <w:rPr>
          <w:color w:val="auto"/>
        </w:rPr>
        <w:t xml:space="preserve"> </w:t>
      </w:r>
      <w:proofErr w:type="spellStart"/>
      <w:r w:rsidRPr="00B45FA0">
        <w:rPr>
          <w:color w:val="auto"/>
        </w:rPr>
        <w:t>әдістері</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түрлері</w:t>
      </w:r>
      <w:proofErr w:type="spellEnd"/>
      <w:r w:rsidRPr="00B45FA0">
        <w:rPr>
          <w:color w:val="auto"/>
        </w:rPr>
        <w:t xml:space="preserve">, </w:t>
      </w:r>
      <w:proofErr w:type="spellStart"/>
      <w:r w:rsidRPr="00B45FA0">
        <w:rPr>
          <w:color w:val="auto"/>
        </w:rPr>
        <w:t>кері</w:t>
      </w:r>
      <w:proofErr w:type="spellEnd"/>
      <w:r w:rsidRPr="00B45FA0">
        <w:rPr>
          <w:color w:val="auto"/>
        </w:rPr>
        <w:t xml:space="preserve"> </w:t>
      </w:r>
      <w:proofErr w:type="spellStart"/>
      <w:r w:rsidRPr="00B45FA0">
        <w:rPr>
          <w:color w:val="auto"/>
        </w:rPr>
        <w:t>байланыс</w:t>
      </w:r>
      <w:proofErr w:type="spellEnd"/>
      <w:r w:rsidRPr="00B45FA0">
        <w:rPr>
          <w:color w:val="auto"/>
        </w:rPr>
        <w:t xml:space="preserve">, </w:t>
      </w:r>
      <w:proofErr w:type="spellStart"/>
      <w:r w:rsidRPr="00B45FA0">
        <w:rPr>
          <w:color w:val="auto"/>
        </w:rPr>
        <w:t>рефлексия</w:t>
      </w:r>
      <w:proofErr w:type="spellEnd"/>
      <w:r w:rsidRPr="00B45FA0">
        <w:rPr>
          <w:color w:val="auto"/>
        </w:rPr>
        <w:t xml:space="preserve"> </w:t>
      </w:r>
      <w:proofErr w:type="spellStart"/>
      <w:r w:rsidRPr="00B45FA0">
        <w:rPr>
          <w:color w:val="auto"/>
        </w:rPr>
        <w:t>орнату</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r w:rsidRPr="00B45FA0">
        <w:rPr>
          <w:color w:val="auto"/>
        </w:rPr>
        <w:t>ашық-жабық</w:t>
      </w:r>
      <w:proofErr w:type="spellEnd"/>
      <w:r w:rsidRPr="00B45FA0">
        <w:rPr>
          <w:color w:val="auto"/>
        </w:rPr>
        <w:t xml:space="preserve"> </w:t>
      </w:r>
      <w:proofErr w:type="spellStart"/>
      <w:r w:rsidRPr="00B45FA0">
        <w:rPr>
          <w:color w:val="auto"/>
        </w:rPr>
        <w:t>сұрақтар</w:t>
      </w:r>
      <w:proofErr w:type="spellEnd"/>
      <w:r w:rsidRPr="00B45FA0">
        <w:rPr>
          <w:color w:val="auto"/>
        </w:rPr>
        <w:t xml:space="preserve">, </w:t>
      </w:r>
      <w:proofErr w:type="spellStart"/>
      <w:r w:rsidRPr="00B45FA0">
        <w:rPr>
          <w:color w:val="auto"/>
        </w:rPr>
        <w:t>ойын</w:t>
      </w:r>
      <w:proofErr w:type="spellEnd"/>
      <w:r w:rsidRPr="00B45FA0">
        <w:rPr>
          <w:color w:val="auto"/>
        </w:rPr>
        <w:t xml:space="preserve"> </w:t>
      </w:r>
      <w:proofErr w:type="spellStart"/>
      <w:r w:rsidRPr="00B45FA0">
        <w:rPr>
          <w:color w:val="auto"/>
        </w:rPr>
        <w:t>түрлерінің</w:t>
      </w:r>
      <w:proofErr w:type="spellEnd"/>
      <w:r w:rsidRPr="00B45FA0">
        <w:rPr>
          <w:color w:val="auto"/>
        </w:rPr>
        <w:t xml:space="preserve"> </w:t>
      </w:r>
      <w:proofErr w:type="spellStart"/>
      <w:r w:rsidRPr="00B45FA0">
        <w:rPr>
          <w:color w:val="auto"/>
        </w:rPr>
        <w:t>әдіс-тәсілдері</w:t>
      </w:r>
      <w:proofErr w:type="spellEnd"/>
      <w:r w:rsidRPr="00B45FA0">
        <w:rPr>
          <w:color w:val="auto"/>
        </w:rPr>
        <w:t xml:space="preserve"> </w:t>
      </w:r>
      <w:proofErr w:type="spellStart"/>
      <w:r w:rsidRPr="00B45FA0">
        <w:rPr>
          <w:color w:val="auto"/>
        </w:rPr>
        <w:t>тиімді</w:t>
      </w:r>
      <w:proofErr w:type="spellEnd"/>
      <w:r w:rsidRPr="00B45FA0">
        <w:rPr>
          <w:color w:val="auto"/>
        </w:rPr>
        <w:t xml:space="preserve"> </w:t>
      </w:r>
      <w:proofErr w:type="spellStart"/>
      <w:r w:rsidRPr="00B45FA0">
        <w:rPr>
          <w:color w:val="auto"/>
        </w:rPr>
        <w:t>болады</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оны</w:t>
      </w:r>
      <w:proofErr w:type="spellEnd"/>
      <w:r w:rsidRPr="00B45FA0">
        <w:rPr>
          <w:color w:val="auto"/>
        </w:rPr>
        <w:t xml:space="preserve"> </w:t>
      </w:r>
      <w:proofErr w:type="spellStart"/>
      <w:r w:rsidRPr="00B45FA0">
        <w:rPr>
          <w:color w:val="auto"/>
        </w:rPr>
        <w:t>жүзеге</w:t>
      </w:r>
      <w:proofErr w:type="spellEnd"/>
      <w:r w:rsidRPr="00B45FA0">
        <w:rPr>
          <w:color w:val="auto"/>
        </w:rPr>
        <w:t xml:space="preserve"> </w:t>
      </w:r>
      <w:proofErr w:type="spellStart"/>
      <w:r w:rsidRPr="00B45FA0">
        <w:rPr>
          <w:color w:val="auto"/>
        </w:rPr>
        <w:t>асыру</w:t>
      </w:r>
      <w:proofErr w:type="spellEnd"/>
      <w:r w:rsidRPr="00B45FA0">
        <w:rPr>
          <w:color w:val="auto"/>
        </w:rPr>
        <w:t xml:space="preserve"> </w:t>
      </w:r>
      <w:proofErr w:type="spellStart"/>
      <w:r w:rsidRPr="00B45FA0">
        <w:rPr>
          <w:color w:val="auto"/>
        </w:rPr>
        <w:t>мақсатында</w:t>
      </w:r>
      <w:proofErr w:type="spellEnd"/>
      <w:r w:rsidRPr="00B45FA0">
        <w:rPr>
          <w:color w:val="auto"/>
        </w:rPr>
        <w:t xml:space="preserve"> </w:t>
      </w:r>
      <w:proofErr w:type="spellStart"/>
      <w:r w:rsidRPr="00B45FA0">
        <w:rPr>
          <w:color w:val="auto"/>
        </w:rPr>
        <w:t>бір</w:t>
      </w:r>
      <w:proofErr w:type="spellEnd"/>
      <w:r w:rsidRPr="00B45FA0">
        <w:rPr>
          <w:color w:val="auto"/>
        </w:rPr>
        <w:t xml:space="preserve"> </w:t>
      </w:r>
      <w:proofErr w:type="spellStart"/>
      <w:r w:rsidRPr="00B45FA0">
        <w:rPr>
          <w:color w:val="auto"/>
        </w:rPr>
        <w:t>аптаға</w:t>
      </w:r>
      <w:proofErr w:type="spellEnd"/>
      <w:r w:rsidRPr="00B45FA0">
        <w:rPr>
          <w:color w:val="auto"/>
        </w:rPr>
        <w:t xml:space="preserve"> </w:t>
      </w:r>
      <w:proofErr w:type="spellStart"/>
      <w:r w:rsidRPr="00B45FA0">
        <w:rPr>
          <w:color w:val="auto"/>
        </w:rPr>
        <w:t>жоспарланған</w:t>
      </w:r>
      <w:proofErr w:type="spellEnd"/>
      <w:r w:rsidRPr="00B45FA0">
        <w:rPr>
          <w:color w:val="auto"/>
        </w:rPr>
        <w:t xml:space="preserve"> </w:t>
      </w:r>
      <w:proofErr w:type="spellStart"/>
      <w:r w:rsidRPr="00B45FA0">
        <w:rPr>
          <w:color w:val="auto"/>
        </w:rPr>
        <w:t>циклограмманы</w:t>
      </w:r>
      <w:proofErr w:type="spellEnd"/>
      <w:r w:rsidRPr="00B45FA0">
        <w:rPr>
          <w:color w:val="auto"/>
        </w:rPr>
        <w:t xml:space="preserve"> </w:t>
      </w:r>
      <w:proofErr w:type="spellStart"/>
      <w:r w:rsidRPr="00B45FA0">
        <w:rPr>
          <w:color w:val="auto"/>
        </w:rPr>
        <w:t>басшылыққа</w:t>
      </w:r>
      <w:proofErr w:type="spellEnd"/>
      <w:r w:rsidRPr="00B45FA0">
        <w:rPr>
          <w:color w:val="auto"/>
        </w:rPr>
        <w:t xml:space="preserve"> </w:t>
      </w:r>
      <w:proofErr w:type="spellStart"/>
      <w:r w:rsidRPr="00B45FA0">
        <w:rPr>
          <w:color w:val="auto"/>
        </w:rPr>
        <w:t>аламыз</w:t>
      </w:r>
      <w:proofErr w:type="spellEnd"/>
      <w:r w:rsidRPr="00B45FA0">
        <w:rPr>
          <w:color w:val="auto"/>
        </w:rPr>
        <w:t xml:space="preserve">. </w:t>
      </w:r>
      <w:proofErr w:type="spellStart"/>
      <w:r w:rsidRPr="00B45FA0">
        <w:rPr>
          <w:color w:val="auto"/>
        </w:rPr>
        <w:t>Тәжірибенің</w:t>
      </w:r>
      <w:proofErr w:type="spellEnd"/>
      <w:r w:rsidRPr="00B45FA0">
        <w:rPr>
          <w:color w:val="auto"/>
        </w:rPr>
        <w:t xml:space="preserve"> </w:t>
      </w:r>
      <w:proofErr w:type="spellStart"/>
      <w:r w:rsidRPr="00B45FA0">
        <w:rPr>
          <w:color w:val="auto"/>
        </w:rPr>
        <w:t>ұтымды</w:t>
      </w:r>
      <w:proofErr w:type="spellEnd"/>
      <w:r w:rsidRPr="00B45FA0">
        <w:rPr>
          <w:color w:val="auto"/>
        </w:rPr>
        <w:t xml:space="preserve"> </w:t>
      </w:r>
      <w:proofErr w:type="spellStart"/>
      <w:r w:rsidRPr="00B45FA0">
        <w:rPr>
          <w:color w:val="auto"/>
        </w:rPr>
        <w:t>жақтары</w:t>
      </w:r>
      <w:proofErr w:type="spellEnd"/>
      <w:r w:rsidRPr="00B45FA0">
        <w:rPr>
          <w:color w:val="auto"/>
        </w:rPr>
        <w:t xml:space="preserve"> </w:t>
      </w:r>
      <w:proofErr w:type="spellStart"/>
      <w:r w:rsidRPr="00B45FA0">
        <w:rPr>
          <w:color w:val="auto"/>
        </w:rPr>
        <w:t>ең</w:t>
      </w:r>
      <w:proofErr w:type="spellEnd"/>
      <w:r w:rsidRPr="00B45FA0">
        <w:rPr>
          <w:color w:val="auto"/>
        </w:rPr>
        <w:t xml:space="preserve"> </w:t>
      </w:r>
      <w:proofErr w:type="spellStart"/>
      <w:r w:rsidRPr="00B45FA0">
        <w:rPr>
          <w:color w:val="auto"/>
        </w:rPr>
        <w:t>басты</w:t>
      </w:r>
      <w:proofErr w:type="spellEnd"/>
      <w:r w:rsidRPr="00B45FA0">
        <w:rPr>
          <w:color w:val="auto"/>
        </w:rPr>
        <w:t xml:space="preserve"> </w:t>
      </w:r>
      <w:proofErr w:type="spellStart"/>
      <w:r w:rsidRPr="00B45FA0">
        <w:rPr>
          <w:color w:val="auto"/>
        </w:rPr>
        <w:t>баланы</w:t>
      </w:r>
      <w:proofErr w:type="spellEnd"/>
      <w:r w:rsidRPr="00B45FA0">
        <w:rPr>
          <w:color w:val="auto"/>
        </w:rPr>
        <w:t xml:space="preserve"> </w:t>
      </w:r>
      <w:proofErr w:type="spellStart"/>
      <w:r w:rsidRPr="00B45FA0">
        <w:rPr>
          <w:color w:val="auto"/>
        </w:rPr>
        <w:t>танып</w:t>
      </w:r>
      <w:proofErr w:type="spellEnd"/>
      <w:r w:rsidRPr="00B45FA0">
        <w:rPr>
          <w:color w:val="auto"/>
        </w:rPr>
        <w:t xml:space="preserve"> </w:t>
      </w:r>
      <w:proofErr w:type="spellStart"/>
      <w:proofErr w:type="gramStart"/>
      <w:r w:rsidRPr="00B45FA0">
        <w:rPr>
          <w:color w:val="auto"/>
        </w:rPr>
        <w:t>дамытуға,алдына</w:t>
      </w:r>
      <w:proofErr w:type="spellEnd"/>
      <w:proofErr w:type="gramEnd"/>
      <w:r w:rsidRPr="00B45FA0">
        <w:rPr>
          <w:color w:val="auto"/>
        </w:rPr>
        <w:t xml:space="preserve"> </w:t>
      </w:r>
      <w:proofErr w:type="spellStart"/>
      <w:r w:rsidRPr="00B45FA0">
        <w:rPr>
          <w:color w:val="auto"/>
        </w:rPr>
        <w:t>нақты</w:t>
      </w:r>
      <w:proofErr w:type="spellEnd"/>
      <w:r w:rsidRPr="00B45FA0">
        <w:rPr>
          <w:color w:val="auto"/>
        </w:rPr>
        <w:t xml:space="preserve"> </w:t>
      </w:r>
      <w:proofErr w:type="spellStart"/>
      <w:r w:rsidRPr="00B45FA0">
        <w:rPr>
          <w:color w:val="auto"/>
        </w:rPr>
        <w:t>мақсат</w:t>
      </w:r>
      <w:proofErr w:type="spellEnd"/>
      <w:r w:rsidRPr="00B45FA0">
        <w:rPr>
          <w:color w:val="auto"/>
        </w:rPr>
        <w:t xml:space="preserve"> </w:t>
      </w:r>
      <w:proofErr w:type="spellStart"/>
      <w:r w:rsidRPr="00B45FA0">
        <w:rPr>
          <w:color w:val="auto"/>
        </w:rPr>
        <w:t>қойып</w:t>
      </w:r>
      <w:proofErr w:type="spellEnd"/>
      <w:r w:rsidRPr="00B45FA0">
        <w:rPr>
          <w:color w:val="auto"/>
        </w:rPr>
        <w:t xml:space="preserve">, </w:t>
      </w:r>
      <w:proofErr w:type="spellStart"/>
      <w:r w:rsidRPr="00B45FA0">
        <w:rPr>
          <w:color w:val="auto"/>
        </w:rPr>
        <w:t>ойын</w:t>
      </w:r>
      <w:proofErr w:type="spellEnd"/>
      <w:r w:rsidRPr="00B45FA0">
        <w:rPr>
          <w:color w:val="auto"/>
        </w:rPr>
        <w:t xml:space="preserve"> </w:t>
      </w:r>
      <w:proofErr w:type="spellStart"/>
      <w:r w:rsidRPr="00B45FA0">
        <w:rPr>
          <w:color w:val="auto"/>
        </w:rPr>
        <w:t>түрлерін</w:t>
      </w:r>
      <w:proofErr w:type="spellEnd"/>
      <w:r w:rsidRPr="00B45FA0">
        <w:rPr>
          <w:color w:val="auto"/>
        </w:rPr>
        <w:t xml:space="preserve"> </w:t>
      </w:r>
      <w:proofErr w:type="spellStart"/>
      <w:r w:rsidRPr="00B45FA0">
        <w:rPr>
          <w:color w:val="auto"/>
        </w:rPr>
        <w:t>қолданғанда</w:t>
      </w:r>
      <w:proofErr w:type="spellEnd"/>
      <w:r w:rsidRPr="00B45FA0">
        <w:rPr>
          <w:color w:val="auto"/>
        </w:rPr>
        <w:t xml:space="preserve"> </w:t>
      </w:r>
      <w:proofErr w:type="spellStart"/>
      <w:r w:rsidRPr="00B45FA0">
        <w:rPr>
          <w:color w:val="auto"/>
        </w:rPr>
        <w:t>ғана</w:t>
      </w:r>
      <w:proofErr w:type="spellEnd"/>
      <w:r w:rsidRPr="00B45FA0">
        <w:rPr>
          <w:color w:val="auto"/>
        </w:rPr>
        <w:t xml:space="preserve"> </w:t>
      </w:r>
      <w:proofErr w:type="spellStart"/>
      <w:r w:rsidRPr="00B45FA0">
        <w:rPr>
          <w:color w:val="auto"/>
        </w:rPr>
        <w:t>жүзеге</w:t>
      </w:r>
      <w:proofErr w:type="spellEnd"/>
      <w:r w:rsidRPr="00B45FA0">
        <w:rPr>
          <w:color w:val="auto"/>
        </w:rPr>
        <w:t xml:space="preserve">  </w:t>
      </w:r>
      <w:proofErr w:type="spellStart"/>
      <w:r w:rsidRPr="00B45FA0">
        <w:rPr>
          <w:color w:val="auto"/>
        </w:rPr>
        <w:t>асырылады</w:t>
      </w:r>
      <w:proofErr w:type="spellEnd"/>
      <w:r w:rsidRPr="00B45FA0">
        <w:rPr>
          <w:color w:val="auto"/>
        </w:rPr>
        <w:t xml:space="preserve">.    </w:t>
      </w:r>
    </w:p>
    <w:p w14:paraId="6F5ABA17" w14:textId="77777777" w:rsidR="00A24F94" w:rsidRPr="00B45FA0" w:rsidRDefault="00A24F94" w:rsidP="00A24F94">
      <w:pPr>
        <w:ind w:left="287" w:right="57"/>
        <w:rPr>
          <w:color w:val="auto"/>
        </w:rPr>
      </w:pPr>
      <w:r w:rsidRPr="00B45FA0">
        <w:rPr>
          <w:color w:val="auto"/>
          <w:sz w:val="26"/>
        </w:rPr>
        <w:t xml:space="preserve">     </w:t>
      </w:r>
      <w:r w:rsidRPr="00B45FA0">
        <w:rPr>
          <w:color w:val="auto"/>
        </w:rPr>
        <w:t>«</w:t>
      </w:r>
      <w:proofErr w:type="spellStart"/>
      <w:r w:rsidRPr="00B45FA0">
        <w:rPr>
          <w:color w:val="auto"/>
        </w:rPr>
        <w:t>Денсаулық</w:t>
      </w:r>
      <w:proofErr w:type="spellEnd"/>
      <w:r w:rsidRPr="00B45FA0">
        <w:rPr>
          <w:color w:val="auto"/>
        </w:rPr>
        <w:t>», «</w:t>
      </w:r>
      <w:proofErr w:type="spellStart"/>
      <w:r w:rsidRPr="00B45FA0">
        <w:rPr>
          <w:color w:val="auto"/>
        </w:rPr>
        <w:t>Қатынас</w:t>
      </w:r>
      <w:proofErr w:type="spellEnd"/>
      <w:r w:rsidRPr="00B45FA0">
        <w:rPr>
          <w:color w:val="auto"/>
        </w:rPr>
        <w:t>», «</w:t>
      </w:r>
      <w:proofErr w:type="spellStart"/>
      <w:r w:rsidRPr="00B45FA0">
        <w:rPr>
          <w:color w:val="auto"/>
        </w:rPr>
        <w:t>Таным</w:t>
      </w:r>
      <w:proofErr w:type="spellEnd"/>
      <w:r w:rsidRPr="00B45FA0">
        <w:rPr>
          <w:color w:val="auto"/>
        </w:rPr>
        <w:t>», «</w:t>
      </w:r>
      <w:proofErr w:type="spellStart"/>
      <w:r w:rsidRPr="00B45FA0">
        <w:rPr>
          <w:color w:val="auto"/>
        </w:rPr>
        <w:t>Шығармашылық</w:t>
      </w:r>
      <w:proofErr w:type="spellEnd"/>
      <w:r w:rsidRPr="00B45FA0">
        <w:rPr>
          <w:color w:val="auto"/>
        </w:rPr>
        <w:t>», «</w:t>
      </w:r>
      <w:proofErr w:type="spellStart"/>
      <w:r w:rsidRPr="00B45FA0">
        <w:rPr>
          <w:color w:val="auto"/>
        </w:rPr>
        <w:t>Әлеумет</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салаларына</w:t>
      </w:r>
      <w:proofErr w:type="spellEnd"/>
      <w:r w:rsidRPr="00B45FA0">
        <w:rPr>
          <w:color w:val="auto"/>
        </w:rPr>
        <w:t xml:space="preserve"> </w:t>
      </w:r>
      <w:proofErr w:type="spellStart"/>
      <w:r w:rsidRPr="00B45FA0">
        <w:rPr>
          <w:color w:val="auto"/>
        </w:rPr>
        <w:t>негізделген</w:t>
      </w:r>
      <w:proofErr w:type="spellEnd"/>
      <w:r w:rsidRPr="00B45FA0">
        <w:rPr>
          <w:color w:val="auto"/>
        </w:rPr>
        <w:t xml:space="preserve"> </w:t>
      </w:r>
      <w:proofErr w:type="spellStart"/>
      <w:r w:rsidRPr="00B45FA0">
        <w:rPr>
          <w:color w:val="auto"/>
        </w:rPr>
        <w:t>мектепке</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тәрбие</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мазмұнын</w:t>
      </w:r>
      <w:proofErr w:type="spellEnd"/>
      <w:r w:rsidRPr="00B45FA0">
        <w:rPr>
          <w:color w:val="auto"/>
        </w:rPr>
        <w:t xml:space="preserve"> </w:t>
      </w:r>
      <w:proofErr w:type="spellStart"/>
      <w:r w:rsidRPr="00B45FA0">
        <w:rPr>
          <w:color w:val="auto"/>
        </w:rPr>
        <w:t>түрлі</w:t>
      </w:r>
      <w:proofErr w:type="spellEnd"/>
      <w:r w:rsidRPr="00B45FA0">
        <w:rPr>
          <w:color w:val="auto"/>
        </w:rPr>
        <w:t xml:space="preserve"> </w:t>
      </w:r>
      <w:proofErr w:type="spellStart"/>
      <w:r w:rsidRPr="00B45FA0">
        <w:rPr>
          <w:color w:val="auto"/>
        </w:rPr>
        <w:t>ісәрекеттерді</w:t>
      </w:r>
      <w:proofErr w:type="spellEnd"/>
      <w:r w:rsidRPr="00B45FA0">
        <w:rPr>
          <w:color w:val="auto"/>
        </w:rPr>
        <w:t xml:space="preserve"> </w:t>
      </w:r>
      <w:proofErr w:type="spellStart"/>
      <w:r w:rsidRPr="00B45FA0">
        <w:rPr>
          <w:color w:val="auto"/>
        </w:rPr>
        <w:t>ұйымдастыру</w:t>
      </w:r>
      <w:proofErr w:type="spellEnd"/>
      <w:r w:rsidRPr="00B45FA0">
        <w:rPr>
          <w:color w:val="auto"/>
        </w:rPr>
        <w:t xml:space="preserve"> </w:t>
      </w:r>
      <w:proofErr w:type="spellStart"/>
      <w:r w:rsidRPr="00B45FA0">
        <w:rPr>
          <w:color w:val="auto"/>
        </w:rPr>
        <w:t>арқылы</w:t>
      </w:r>
      <w:proofErr w:type="spellEnd"/>
      <w:r w:rsidRPr="00B45FA0">
        <w:rPr>
          <w:color w:val="auto"/>
        </w:rPr>
        <w:t xml:space="preserve"> </w:t>
      </w:r>
      <w:proofErr w:type="spellStart"/>
      <w:r w:rsidRPr="00B45FA0">
        <w:rPr>
          <w:color w:val="auto"/>
        </w:rPr>
        <w:t>оларды</w:t>
      </w:r>
      <w:proofErr w:type="spellEnd"/>
      <w:r w:rsidRPr="00B45FA0">
        <w:rPr>
          <w:color w:val="auto"/>
        </w:rPr>
        <w:t xml:space="preserve"> </w:t>
      </w:r>
      <w:proofErr w:type="spellStart"/>
      <w:r w:rsidRPr="00B45FA0">
        <w:rPr>
          <w:color w:val="auto"/>
        </w:rPr>
        <w:t>кіріктіру</w:t>
      </w:r>
      <w:proofErr w:type="spellEnd"/>
      <w:r w:rsidRPr="00B45FA0">
        <w:rPr>
          <w:color w:val="auto"/>
        </w:rPr>
        <w:t xml:space="preserve"> </w:t>
      </w:r>
      <w:proofErr w:type="spellStart"/>
      <w:r w:rsidRPr="00B45FA0">
        <w:rPr>
          <w:color w:val="auto"/>
        </w:rPr>
        <w:t>жолдарымен</w:t>
      </w:r>
      <w:proofErr w:type="spellEnd"/>
      <w:r w:rsidRPr="00B45FA0">
        <w:rPr>
          <w:color w:val="auto"/>
        </w:rPr>
        <w:t xml:space="preserve"> </w:t>
      </w:r>
      <w:proofErr w:type="spellStart"/>
      <w:r w:rsidRPr="00B45FA0">
        <w:rPr>
          <w:color w:val="auto"/>
        </w:rPr>
        <w:t>іске</w:t>
      </w:r>
      <w:proofErr w:type="spellEnd"/>
      <w:r w:rsidRPr="00B45FA0">
        <w:rPr>
          <w:color w:val="auto"/>
        </w:rPr>
        <w:t xml:space="preserve"> </w:t>
      </w:r>
      <w:proofErr w:type="spellStart"/>
      <w:r w:rsidRPr="00B45FA0">
        <w:rPr>
          <w:color w:val="auto"/>
        </w:rPr>
        <w:t>асыру</w:t>
      </w:r>
      <w:proofErr w:type="spellEnd"/>
      <w:r w:rsidRPr="00B45FA0">
        <w:rPr>
          <w:color w:val="auto"/>
        </w:rPr>
        <w:t>.</w:t>
      </w:r>
    </w:p>
    <w:p w14:paraId="06A1F461" w14:textId="77777777" w:rsidR="00A24F94" w:rsidRPr="00B45FA0" w:rsidRDefault="00A24F94" w:rsidP="00A24F94">
      <w:pPr>
        <w:ind w:left="287" w:right="57"/>
        <w:rPr>
          <w:color w:val="auto"/>
        </w:rPr>
      </w:pPr>
      <w:r w:rsidRPr="00B45FA0">
        <w:rPr>
          <w:color w:val="auto"/>
        </w:rPr>
        <w:t xml:space="preserve">    202</w:t>
      </w:r>
      <w:r w:rsidRPr="00B45FA0">
        <w:rPr>
          <w:color w:val="auto"/>
          <w:lang w:val="kk-KZ"/>
        </w:rPr>
        <w:t>3</w:t>
      </w:r>
      <w:r w:rsidRPr="00B45FA0">
        <w:rPr>
          <w:color w:val="auto"/>
        </w:rPr>
        <w:t>-202</w:t>
      </w:r>
      <w:r w:rsidRPr="00B45FA0">
        <w:rPr>
          <w:color w:val="auto"/>
          <w:lang w:val="kk-KZ"/>
        </w:rPr>
        <w:t>4</w:t>
      </w:r>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жылында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деңгейінің</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салаларының</w:t>
      </w:r>
      <w:proofErr w:type="spellEnd"/>
      <w:r w:rsidRPr="00B45FA0">
        <w:rPr>
          <w:color w:val="auto"/>
        </w:rPr>
        <w:t xml:space="preserve"> </w:t>
      </w:r>
      <w:proofErr w:type="spellStart"/>
      <w:r w:rsidRPr="00B45FA0">
        <w:rPr>
          <w:color w:val="auto"/>
        </w:rPr>
        <w:t>аралық</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мониторингі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картасы</w:t>
      </w:r>
      <w:proofErr w:type="spellEnd"/>
      <w:r w:rsidRPr="00B45FA0">
        <w:rPr>
          <w:color w:val="auto"/>
        </w:rPr>
        <w:t xml:space="preserve"> </w:t>
      </w:r>
      <w:proofErr w:type="spellStart"/>
      <w:r w:rsidRPr="00B45FA0">
        <w:rPr>
          <w:color w:val="auto"/>
        </w:rPr>
        <w:t>жасалды</w:t>
      </w:r>
      <w:proofErr w:type="spellEnd"/>
      <w:r w:rsidRPr="00B45FA0">
        <w:rPr>
          <w:color w:val="auto"/>
        </w:rPr>
        <w:t xml:space="preserve">. </w:t>
      </w:r>
      <w:proofErr w:type="spellStart"/>
      <w:r w:rsidRPr="00B45FA0">
        <w:rPr>
          <w:color w:val="auto"/>
        </w:rPr>
        <w:t>Онда</w:t>
      </w:r>
      <w:proofErr w:type="spellEnd"/>
    </w:p>
    <w:p w14:paraId="0E28CFA2" w14:textId="77777777" w:rsidR="00A24F94" w:rsidRPr="00B45FA0" w:rsidRDefault="00A24F94" w:rsidP="00A24F94">
      <w:pPr>
        <w:ind w:left="287" w:right="57"/>
        <w:rPr>
          <w:color w:val="auto"/>
        </w:rPr>
      </w:pPr>
      <w:r w:rsidRPr="00B45FA0">
        <w:rPr>
          <w:color w:val="auto"/>
        </w:rPr>
        <w:t>«</w:t>
      </w:r>
      <w:proofErr w:type="spellStart"/>
      <w:r w:rsidRPr="00B45FA0">
        <w:rPr>
          <w:color w:val="auto"/>
        </w:rPr>
        <w:t>Физикалық</w:t>
      </w:r>
      <w:proofErr w:type="spellEnd"/>
      <w:r w:rsidRPr="00B45FA0">
        <w:rPr>
          <w:color w:val="auto"/>
        </w:rPr>
        <w:t xml:space="preserve"> </w:t>
      </w:r>
      <w:proofErr w:type="spellStart"/>
      <w:r w:rsidRPr="00B45FA0">
        <w:rPr>
          <w:color w:val="auto"/>
        </w:rPr>
        <w:t>қасиеттері</w:t>
      </w:r>
      <w:proofErr w:type="spellEnd"/>
      <w:r w:rsidRPr="00B45FA0">
        <w:rPr>
          <w:color w:val="auto"/>
        </w:rPr>
        <w:t>», «</w:t>
      </w:r>
      <w:proofErr w:type="spellStart"/>
      <w:r w:rsidRPr="00B45FA0">
        <w:rPr>
          <w:color w:val="auto"/>
        </w:rPr>
        <w:t>Коммуникативтік</w:t>
      </w:r>
      <w:proofErr w:type="spellEnd"/>
      <w:r w:rsidRPr="00B45FA0">
        <w:rPr>
          <w:color w:val="auto"/>
        </w:rPr>
        <w:t xml:space="preserve"> </w:t>
      </w:r>
      <w:proofErr w:type="spellStart"/>
      <w:r w:rsidRPr="00B45FA0">
        <w:rPr>
          <w:color w:val="auto"/>
        </w:rPr>
        <w:t>дағдылар</w:t>
      </w:r>
      <w:proofErr w:type="spellEnd"/>
      <w:r w:rsidRPr="00B45FA0">
        <w:rPr>
          <w:color w:val="auto"/>
        </w:rPr>
        <w:t>», «</w:t>
      </w:r>
      <w:proofErr w:type="spellStart"/>
      <w:r w:rsidRPr="00B45FA0">
        <w:rPr>
          <w:color w:val="auto"/>
        </w:rPr>
        <w:t>Танымдық</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зияткерлік</w:t>
      </w:r>
      <w:proofErr w:type="spellEnd"/>
      <w:r w:rsidRPr="00B45FA0">
        <w:rPr>
          <w:color w:val="auto"/>
        </w:rPr>
        <w:t xml:space="preserve"> </w:t>
      </w:r>
      <w:proofErr w:type="spellStart"/>
      <w:r w:rsidRPr="00B45FA0">
        <w:rPr>
          <w:color w:val="auto"/>
        </w:rPr>
        <w:t>дағдылар</w:t>
      </w:r>
      <w:proofErr w:type="spellEnd"/>
      <w:r w:rsidRPr="00B45FA0">
        <w:rPr>
          <w:color w:val="auto"/>
        </w:rPr>
        <w:t>», «</w:t>
      </w:r>
      <w:proofErr w:type="spellStart"/>
      <w:r w:rsidRPr="00B45FA0">
        <w:rPr>
          <w:color w:val="auto"/>
        </w:rPr>
        <w:t>Шығармашылық</w:t>
      </w:r>
      <w:proofErr w:type="spellEnd"/>
      <w:r w:rsidRPr="00B45FA0">
        <w:rPr>
          <w:color w:val="auto"/>
        </w:rPr>
        <w:t xml:space="preserve"> </w:t>
      </w:r>
      <w:proofErr w:type="spellStart"/>
      <w:r w:rsidRPr="00B45FA0">
        <w:rPr>
          <w:color w:val="auto"/>
        </w:rPr>
        <w:t>дағдыларының</w:t>
      </w:r>
      <w:proofErr w:type="spellEnd"/>
      <w:r w:rsidRPr="00B45FA0">
        <w:rPr>
          <w:color w:val="auto"/>
        </w:rPr>
        <w:t xml:space="preserve"> </w:t>
      </w:r>
      <w:proofErr w:type="spellStart"/>
      <w:r w:rsidRPr="00B45FA0">
        <w:rPr>
          <w:color w:val="auto"/>
        </w:rPr>
        <w:t>зерттеу</w:t>
      </w:r>
      <w:proofErr w:type="spellEnd"/>
      <w:r w:rsidRPr="00B45FA0">
        <w:rPr>
          <w:color w:val="auto"/>
        </w:rPr>
        <w:t xml:space="preserve"> </w:t>
      </w:r>
      <w:proofErr w:type="spellStart"/>
      <w:r w:rsidRPr="00B45FA0">
        <w:rPr>
          <w:color w:val="auto"/>
        </w:rPr>
        <w:t>іс-әрекетінің</w:t>
      </w:r>
      <w:proofErr w:type="spellEnd"/>
      <w:r w:rsidRPr="00B45FA0">
        <w:rPr>
          <w:color w:val="auto"/>
        </w:rPr>
        <w:t xml:space="preserve"> </w:t>
      </w:r>
      <w:proofErr w:type="spellStart"/>
      <w:r w:rsidRPr="00B45FA0">
        <w:rPr>
          <w:color w:val="auto"/>
        </w:rPr>
        <w:t>дамуы</w:t>
      </w:r>
      <w:proofErr w:type="spellEnd"/>
      <w:r w:rsidRPr="00B45FA0">
        <w:rPr>
          <w:color w:val="auto"/>
        </w:rPr>
        <w:t>», «</w:t>
      </w:r>
      <w:proofErr w:type="spellStart"/>
      <w:r w:rsidRPr="00B45FA0">
        <w:rPr>
          <w:color w:val="auto"/>
        </w:rPr>
        <w:t>Әлеуметтік</w:t>
      </w:r>
      <w:proofErr w:type="spellEnd"/>
      <w:r w:rsidRPr="00B45FA0">
        <w:rPr>
          <w:color w:val="auto"/>
        </w:rPr>
        <w:t xml:space="preserve"> – </w:t>
      </w:r>
      <w:proofErr w:type="spellStart"/>
      <w:r w:rsidRPr="00B45FA0">
        <w:rPr>
          <w:color w:val="auto"/>
        </w:rPr>
        <w:t>эмоционалдық</w:t>
      </w:r>
      <w:proofErr w:type="spellEnd"/>
      <w:r w:rsidRPr="00B45FA0">
        <w:rPr>
          <w:color w:val="auto"/>
        </w:rPr>
        <w:t xml:space="preserve"> </w:t>
      </w:r>
      <w:proofErr w:type="spellStart"/>
      <w:r w:rsidRPr="00B45FA0">
        <w:rPr>
          <w:color w:val="auto"/>
        </w:rPr>
        <w:t>дағдыларды</w:t>
      </w:r>
      <w:proofErr w:type="spellEnd"/>
      <w:r w:rsidRPr="00B45FA0">
        <w:rPr>
          <w:color w:val="auto"/>
        </w:rPr>
        <w:t xml:space="preserve"> </w:t>
      </w:r>
      <w:proofErr w:type="spellStart"/>
      <w:r w:rsidRPr="00B45FA0">
        <w:rPr>
          <w:color w:val="auto"/>
        </w:rPr>
        <w:t>қалыптастыру</w:t>
      </w:r>
      <w:proofErr w:type="spellEnd"/>
      <w:proofErr w:type="gramStart"/>
      <w:r w:rsidRPr="00B45FA0">
        <w:rPr>
          <w:color w:val="auto"/>
        </w:rPr>
        <w:t xml:space="preserve">»  </w:t>
      </w:r>
      <w:proofErr w:type="spellStart"/>
      <w:r w:rsidRPr="00B45FA0">
        <w:rPr>
          <w:color w:val="auto"/>
        </w:rPr>
        <w:t>құзыреттіліктерге</w:t>
      </w:r>
      <w:proofErr w:type="spellEnd"/>
      <w:proofErr w:type="gram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аралық</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нәтижелері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дамыту</w:t>
      </w:r>
      <w:proofErr w:type="spellEnd"/>
      <w:r w:rsidRPr="00B45FA0">
        <w:rPr>
          <w:color w:val="auto"/>
        </w:rPr>
        <w:t xml:space="preserve">, </w:t>
      </w:r>
      <w:proofErr w:type="spellStart"/>
      <w:r w:rsidRPr="00B45FA0">
        <w:rPr>
          <w:color w:val="auto"/>
        </w:rPr>
        <w:t>түзету</w:t>
      </w:r>
      <w:proofErr w:type="spellEnd"/>
      <w:r w:rsidRPr="00B45FA0">
        <w:rPr>
          <w:color w:val="auto"/>
        </w:rPr>
        <w:t xml:space="preserve"> </w:t>
      </w:r>
      <w:proofErr w:type="spellStart"/>
      <w:r w:rsidRPr="00B45FA0">
        <w:rPr>
          <w:color w:val="auto"/>
        </w:rPr>
        <w:t>іс-шаралары</w:t>
      </w:r>
      <w:proofErr w:type="spellEnd"/>
      <w:r w:rsidRPr="00B45FA0">
        <w:rPr>
          <w:color w:val="auto"/>
        </w:rPr>
        <w:t xml:space="preserve"> </w:t>
      </w:r>
      <w:proofErr w:type="spellStart"/>
      <w:r w:rsidRPr="00B45FA0">
        <w:rPr>
          <w:color w:val="auto"/>
        </w:rPr>
        <w:t>жүргізілді</w:t>
      </w:r>
      <w:proofErr w:type="spellEnd"/>
      <w:r w:rsidRPr="00B45FA0">
        <w:rPr>
          <w:color w:val="auto"/>
        </w:rPr>
        <w:t xml:space="preserve">. </w:t>
      </w:r>
      <w:proofErr w:type="spellStart"/>
      <w:r w:rsidRPr="00B45FA0">
        <w:rPr>
          <w:color w:val="auto"/>
        </w:rPr>
        <w:t>Жүргізілген</w:t>
      </w:r>
      <w:proofErr w:type="spellEnd"/>
      <w:r w:rsidRPr="00B45FA0">
        <w:rPr>
          <w:color w:val="auto"/>
        </w:rPr>
        <w:t xml:space="preserve"> </w:t>
      </w:r>
      <w:proofErr w:type="spellStart"/>
      <w:r w:rsidRPr="00B45FA0">
        <w:rPr>
          <w:color w:val="auto"/>
        </w:rPr>
        <w:t>іс-шараның</w:t>
      </w:r>
      <w:proofErr w:type="spellEnd"/>
      <w:r w:rsidRPr="00B45FA0">
        <w:rPr>
          <w:color w:val="auto"/>
        </w:rPr>
        <w:t xml:space="preserve"> </w:t>
      </w:r>
      <w:proofErr w:type="spellStart"/>
      <w:r w:rsidRPr="00B45FA0">
        <w:rPr>
          <w:color w:val="auto"/>
        </w:rPr>
        <w:t>нәтижесінде</w:t>
      </w:r>
      <w:proofErr w:type="spellEnd"/>
      <w:r w:rsidRPr="00B45FA0">
        <w:rPr>
          <w:color w:val="auto"/>
        </w:rPr>
        <w:t xml:space="preserve"> </w:t>
      </w:r>
      <w:proofErr w:type="spellStart"/>
      <w:r w:rsidRPr="00B45FA0">
        <w:rPr>
          <w:color w:val="auto"/>
        </w:rPr>
        <w:t>өсу</w:t>
      </w:r>
      <w:proofErr w:type="spellEnd"/>
      <w:r w:rsidRPr="00B45FA0">
        <w:rPr>
          <w:color w:val="auto"/>
        </w:rPr>
        <w:t xml:space="preserve"> </w:t>
      </w:r>
      <w:proofErr w:type="spellStart"/>
      <w:r w:rsidRPr="00B45FA0">
        <w:rPr>
          <w:color w:val="auto"/>
        </w:rPr>
        <w:t>деңгейі</w:t>
      </w:r>
      <w:proofErr w:type="spellEnd"/>
      <w:r w:rsidRPr="00B45FA0">
        <w:rPr>
          <w:color w:val="auto"/>
        </w:rPr>
        <w:t xml:space="preserve"> </w:t>
      </w:r>
      <w:proofErr w:type="spellStart"/>
      <w:r w:rsidRPr="00B45FA0">
        <w:rPr>
          <w:color w:val="auto"/>
        </w:rPr>
        <w:t>байқалды</w:t>
      </w:r>
      <w:proofErr w:type="spellEnd"/>
      <w:r w:rsidRPr="00B45FA0">
        <w:rPr>
          <w:color w:val="auto"/>
        </w:rPr>
        <w:t xml:space="preserve">. </w:t>
      </w:r>
    </w:p>
    <w:p w14:paraId="4EB23BA3" w14:textId="77777777" w:rsidR="00A24F94" w:rsidRPr="00B45FA0" w:rsidRDefault="00A24F94" w:rsidP="00A24F94">
      <w:pPr>
        <w:ind w:left="287" w:right="57"/>
        <w:rPr>
          <w:color w:val="auto"/>
        </w:rPr>
      </w:pPr>
      <w:r w:rsidRPr="00B45FA0">
        <w:rPr>
          <w:color w:val="auto"/>
        </w:rPr>
        <w:t xml:space="preserve">      </w:t>
      </w:r>
      <w:proofErr w:type="spellStart"/>
      <w:r w:rsidRPr="00B45FA0">
        <w:rPr>
          <w:color w:val="auto"/>
          <w:lang w:val="ru-RU"/>
        </w:rPr>
        <w:t>Мектепалды</w:t>
      </w:r>
      <w:proofErr w:type="spellEnd"/>
      <w:r w:rsidRPr="00B45FA0">
        <w:rPr>
          <w:color w:val="auto"/>
        </w:rPr>
        <w:t xml:space="preserve"> </w:t>
      </w:r>
      <w:proofErr w:type="spellStart"/>
      <w:r w:rsidRPr="00B45FA0">
        <w:rPr>
          <w:color w:val="auto"/>
          <w:lang w:val="ru-RU"/>
        </w:rPr>
        <w:t>даярлық</w:t>
      </w:r>
      <w:proofErr w:type="spellEnd"/>
      <w:r w:rsidRPr="00B45FA0">
        <w:rPr>
          <w:color w:val="auto"/>
        </w:rPr>
        <w:t xml:space="preserve"> </w:t>
      </w:r>
      <w:proofErr w:type="spellStart"/>
      <w:r w:rsidRPr="00B45FA0">
        <w:rPr>
          <w:color w:val="auto"/>
          <w:lang w:val="ru-RU"/>
        </w:rPr>
        <w:t>сыныптардың</w:t>
      </w:r>
      <w:proofErr w:type="spellEnd"/>
      <w:r w:rsidRPr="00B45FA0">
        <w:rPr>
          <w:color w:val="auto"/>
        </w:rPr>
        <w:t xml:space="preserve"> </w:t>
      </w:r>
      <w:proofErr w:type="spellStart"/>
      <w:r w:rsidRPr="00B45FA0">
        <w:rPr>
          <w:color w:val="auto"/>
          <w:lang w:val="ru-RU"/>
        </w:rPr>
        <w:t>перспективалық</w:t>
      </w:r>
      <w:proofErr w:type="spellEnd"/>
      <w:r w:rsidRPr="00B45FA0">
        <w:rPr>
          <w:color w:val="auto"/>
        </w:rPr>
        <w:t xml:space="preserve"> </w:t>
      </w:r>
      <w:proofErr w:type="spellStart"/>
      <w:r w:rsidRPr="00B45FA0">
        <w:rPr>
          <w:color w:val="auto"/>
          <w:lang w:val="ru-RU"/>
        </w:rPr>
        <w:t>жоспарлары</w:t>
      </w:r>
      <w:proofErr w:type="spellEnd"/>
      <w:r w:rsidRPr="00B45FA0">
        <w:rPr>
          <w:color w:val="auto"/>
        </w:rPr>
        <w:t xml:space="preserve"> </w:t>
      </w:r>
      <w:r w:rsidRPr="00B45FA0">
        <w:rPr>
          <w:color w:val="auto"/>
          <w:lang w:val="ru-RU"/>
        </w:rPr>
        <w:t>бар</w:t>
      </w:r>
      <w:r w:rsidRPr="00B45FA0">
        <w:rPr>
          <w:color w:val="auto"/>
        </w:rPr>
        <w:t xml:space="preserve">. </w:t>
      </w:r>
      <w:proofErr w:type="spellStart"/>
      <w:r w:rsidRPr="00B45FA0">
        <w:rPr>
          <w:color w:val="auto"/>
          <w:lang w:val="ru-RU"/>
        </w:rPr>
        <w:t>Өз</w:t>
      </w:r>
      <w:proofErr w:type="spellEnd"/>
      <w:r w:rsidRPr="00B45FA0">
        <w:rPr>
          <w:color w:val="auto"/>
        </w:rPr>
        <w:t xml:space="preserve"> </w:t>
      </w:r>
      <w:proofErr w:type="spellStart"/>
      <w:r w:rsidRPr="00B45FA0">
        <w:rPr>
          <w:color w:val="auto"/>
          <w:lang w:val="ru-RU"/>
        </w:rPr>
        <w:t>шеберліктеріне</w:t>
      </w:r>
      <w:proofErr w:type="spellEnd"/>
      <w:r w:rsidRPr="00B45FA0">
        <w:rPr>
          <w:color w:val="auto"/>
        </w:rPr>
        <w:t xml:space="preserve"> </w:t>
      </w:r>
      <w:proofErr w:type="spellStart"/>
      <w:r w:rsidRPr="00B45FA0">
        <w:rPr>
          <w:color w:val="auto"/>
          <w:lang w:val="ru-RU"/>
        </w:rPr>
        <w:t>қарай</w:t>
      </w:r>
      <w:proofErr w:type="spellEnd"/>
      <w:r w:rsidRPr="00B45FA0">
        <w:rPr>
          <w:color w:val="auto"/>
        </w:rPr>
        <w:t xml:space="preserve"> </w:t>
      </w:r>
      <w:proofErr w:type="spellStart"/>
      <w:r w:rsidRPr="00B45FA0">
        <w:rPr>
          <w:color w:val="auto"/>
          <w:lang w:val="ru-RU"/>
        </w:rPr>
        <w:t>жасалған</w:t>
      </w:r>
      <w:proofErr w:type="spellEnd"/>
      <w:r w:rsidRPr="00B45FA0">
        <w:rPr>
          <w:color w:val="auto"/>
        </w:rPr>
        <w:t xml:space="preserve">. </w:t>
      </w:r>
      <w:proofErr w:type="spellStart"/>
      <w:r w:rsidRPr="00B45FA0">
        <w:rPr>
          <w:color w:val="auto"/>
          <w:lang w:val="ru-RU"/>
        </w:rPr>
        <w:t>Тәрбиеленушілердің</w:t>
      </w:r>
      <w:proofErr w:type="spellEnd"/>
      <w:r w:rsidRPr="00B45FA0">
        <w:rPr>
          <w:color w:val="auto"/>
        </w:rPr>
        <w:t xml:space="preserve"> </w:t>
      </w:r>
      <w:proofErr w:type="spellStart"/>
      <w:r w:rsidRPr="00B45FA0">
        <w:rPr>
          <w:color w:val="auto"/>
          <w:lang w:val="ru-RU"/>
        </w:rPr>
        <w:t>түрлі</w:t>
      </w:r>
      <w:proofErr w:type="spellEnd"/>
      <w:r w:rsidRPr="00B45FA0">
        <w:rPr>
          <w:color w:val="auto"/>
        </w:rPr>
        <w:t xml:space="preserve"> </w:t>
      </w:r>
      <w:proofErr w:type="spellStart"/>
      <w:r w:rsidRPr="00B45FA0">
        <w:rPr>
          <w:color w:val="auto"/>
          <w:lang w:val="ru-RU"/>
        </w:rPr>
        <w:t>конкурстарға</w:t>
      </w:r>
      <w:proofErr w:type="spellEnd"/>
      <w:r w:rsidRPr="00B45FA0">
        <w:rPr>
          <w:color w:val="auto"/>
        </w:rPr>
        <w:t xml:space="preserve"> </w:t>
      </w:r>
      <w:proofErr w:type="spellStart"/>
      <w:r w:rsidRPr="00B45FA0">
        <w:rPr>
          <w:color w:val="auto"/>
          <w:lang w:val="ru-RU"/>
        </w:rPr>
        <w:t>қатысу</w:t>
      </w:r>
      <w:proofErr w:type="spellEnd"/>
      <w:r w:rsidRPr="00B45FA0">
        <w:rPr>
          <w:color w:val="auto"/>
        </w:rPr>
        <w:t xml:space="preserve"> </w:t>
      </w:r>
      <w:proofErr w:type="spellStart"/>
      <w:r w:rsidRPr="00B45FA0">
        <w:rPr>
          <w:color w:val="auto"/>
          <w:lang w:val="ru-RU"/>
        </w:rPr>
        <w:t>нәтижелері</w:t>
      </w:r>
      <w:proofErr w:type="spellEnd"/>
      <w:r w:rsidRPr="00B45FA0">
        <w:rPr>
          <w:color w:val="auto"/>
        </w:rPr>
        <w:t xml:space="preserve"> </w:t>
      </w:r>
      <w:proofErr w:type="gramStart"/>
      <w:r w:rsidRPr="00B45FA0">
        <w:rPr>
          <w:color w:val="auto"/>
          <w:lang w:val="ru-RU"/>
        </w:rPr>
        <w:t>бар</w:t>
      </w:r>
      <w:r w:rsidRPr="00B45FA0">
        <w:rPr>
          <w:color w:val="auto"/>
        </w:rPr>
        <w:t>.(</w:t>
      </w:r>
      <w:proofErr w:type="spellStart"/>
      <w:proofErr w:type="gramEnd"/>
      <w:r w:rsidRPr="00B45FA0">
        <w:rPr>
          <w:color w:val="auto"/>
          <w:lang w:val="ru-RU"/>
        </w:rPr>
        <w:t>сілтемеге</w:t>
      </w:r>
      <w:proofErr w:type="spellEnd"/>
      <w:r w:rsidRPr="00B45FA0">
        <w:rPr>
          <w:color w:val="auto"/>
        </w:rPr>
        <w:t xml:space="preserve"> </w:t>
      </w:r>
      <w:proofErr w:type="spellStart"/>
      <w:r w:rsidRPr="00B45FA0">
        <w:rPr>
          <w:color w:val="auto"/>
          <w:lang w:val="ru-RU"/>
        </w:rPr>
        <w:t>жүктелді</w:t>
      </w:r>
      <w:proofErr w:type="spellEnd"/>
      <w:r w:rsidRPr="00B45FA0">
        <w:rPr>
          <w:color w:val="auto"/>
        </w:rPr>
        <w:t>).</w:t>
      </w:r>
    </w:p>
    <w:p w14:paraId="26A6C87D" w14:textId="77777777" w:rsidR="00A24F94" w:rsidRPr="00B45FA0" w:rsidRDefault="00A24F94" w:rsidP="00A24F94">
      <w:pPr>
        <w:ind w:left="287" w:right="57"/>
        <w:rPr>
          <w:color w:val="auto"/>
        </w:rPr>
      </w:pPr>
      <w:r w:rsidRPr="00B45FA0">
        <w:rPr>
          <w:color w:val="auto"/>
        </w:rPr>
        <w:t xml:space="preserve">      </w:t>
      </w:r>
      <w:proofErr w:type="spellStart"/>
      <w:r w:rsidRPr="00B45FA0">
        <w:rPr>
          <w:color w:val="auto"/>
          <w:lang w:val="ru-RU"/>
        </w:rPr>
        <w:t>Мектепалды</w:t>
      </w:r>
      <w:proofErr w:type="spellEnd"/>
      <w:r w:rsidRPr="00B45FA0">
        <w:rPr>
          <w:color w:val="auto"/>
        </w:rPr>
        <w:t xml:space="preserve"> </w:t>
      </w:r>
      <w:proofErr w:type="spellStart"/>
      <w:r w:rsidRPr="00B45FA0">
        <w:rPr>
          <w:color w:val="auto"/>
          <w:lang w:val="ru-RU"/>
        </w:rPr>
        <w:t>сыныпта</w:t>
      </w:r>
      <w:proofErr w:type="spellEnd"/>
      <w:r w:rsidRPr="00B45FA0">
        <w:rPr>
          <w:color w:val="auto"/>
        </w:rPr>
        <w:t xml:space="preserve"> </w:t>
      </w:r>
      <w:proofErr w:type="spellStart"/>
      <w:r w:rsidRPr="00B45FA0">
        <w:rPr>
          <w:color w:val="auto"/>
          <w:lang w:val="ru-RU"/>
        </w:rPr>
        <w:t>өз</w:t>
      </w:r>
      <w:proofErr w:type="spellEnd"/>
      <w:r w:rsidRPr="00B45FA0">
        <w:rPr>
          <w:color w:val="auto"/>
        </w:rPr>
        <w:t xml:space="preserve"> </w:t>
      </w:r>
      <w:proofErr w:type="spellStart"/>
      <w:r w:rsidRPr="00B45FA0">
        <w:rPr>
          <w:color w:val="auto"/>
          <w:lang w:val="ru-RU"/>
        </w:rPr>
        <w:t>қызметін</w:t>
      </w:r>
      <w:proofErr w:type="spellEnd"/>
      <w:r w:rsidRPr="00B45FA0">
        <w:rPr>
          <w:color w:val="auto"/>
        </w:rPr>
        <w:t xml:space="preserve"> 1 </w:t>
      </w:r>
      <w:proofErr w:type="spellStart"/>
      <w:r w:rsidRPr="00B45FA0">
        <w:rPr>
          <w:color w:val="auto"/>
          <w:lang w:val="ru-RU"/>
        </w:rPr>
        <w:t>қыркүйек</w:t>
      </w:r>
      <w:proofErr w:type="spellEnd"/>
      <w:r w:rsidRPr="00B45FA0">
        <w:rPr>
          <w:color w:val="auto"/>
        </w:rPr>
        <w:t xml:space="preserve"> </w:t>
      </w:r>
      <w:r w:rsidRPr="00B45FA0">
        <w:rPr>
          <w:color w:val="auto"/>
          <w:lang w:val="ru-RU"/>
        </w:rPr>
        <w:t>пен</w:t>
      </w:r>
      <w:r w:rsidRPr="00B45FA0">
        <w:rPr>
          <w:color w:val="auto"/>
        </w:rPr>
        <w:t xml:space="preserve"> 31 </w:t>
      </w:r>
      <w:proofErr w:type="spellStart"/>
      <w:r w:rsidRPr="00B45FA0">
        <w:rPr>
          <w:color w:val="auto"/>
          <w:lang w:val="ru-RU"/>
        </w:rPr>
        <w:t>мамыр</w:t>
      </w:r>
      <w:proofErr w:type="spellEnd"/>
      <w:r w:rsidRPr="00B45FA0">
        <w:rPr>
          <w:color w:val="auto"/>
        </w:rPr>
        <w:t xml:space="preserve"> </w:t>
      </w:r>
      <w:proofErr w:type="spellStart"/>
      <w:r w:rsidRPr="00B45FA0">
        <w:rPr>
          <w:color w:val="auto"/>
          <w:lang w:val="ru-RU"/>
        </w:rPr>
        <w:t>аралығында</w:t>
      </w:r>
      <w:proofErr w:type="spellEnd"/>
    </w:p>
    <w:p w14:paraId="676628F1" w14:textId="77777777" w:rsidR="00A24F94" w:rsidRPr="00B45FA0" w:rsidRDefault="00A24F94" w:rsidP="00A24F94">
      <w:pPr>
        <w:ind w:left="287" w:right="169"/>
        <w:rPr>
          <w:color w:val="auto"/>
        </w:rPr>
      </w:pPr>
      <w:r w:rsidRPr="00B45FA0">
        <w:rPr>
          <w:color w:val="auto"/>
        </w:rPr>
        <w:t>«</w:t>
      </w:r>
      <w:proofErr w:type="spellStart"/>
      <w:r w:rsidRPr="00B45FA0">
        <w:rPr>
          <w:color w:val="auto"/>
          <w:lang w:val="ru-RU"/>
        </w:rPr>
        <w:t>Мектепке</w:t>
      </w:r>
      <w:proofErr w:type="spellEnd"/>
      <w:r w:rsidRPr="00B45FA0">
        <w:rPr>
          <w:color w:val="auto"/>
        </w:rPr>
        <w:t xml:space="preserve"> </w:t>
      </w:r>
      <w:proofErr w:type="spellStart"/>
      <w:r w:rsidRPr="00B45FA0">
        <w:rPr>
          <w:color w:val="auto"/>
          <w:lang w:val="ru-RU"/>
        </w:rPr>
        <w:t>дейінгі</w:t>
      </w:r>
      <w:proofErr w:type="spellEnd"/>
      <w:r w:rsidRPr="00B45FA0">
        <w:rPr>
          <w:color w:val="auto"/>
        </w:rPr>
        <w:t xml:space="preserve"> </w:t>
      </w:r>
      <w:proofErr w:type="spellStart"/>
      <w:r w:rsidRPr="00B45FA0">
        <w:rPr>
          <w:color w:val="auto"/>
          <w:lang w:val="ru-RU"/>
        </w:rPr>
        <w:t>тәрбие</w:t>
      </w:r>
      <w:proofErr w:type="spellEnd"/>
      <w:r w:rsidRPr="00B45FA0">
        <w:rPr>
          <w:color w:val="auto"/>
        </w:rPr>
        <w:t xml:space="preserve"> </w:t>
      </w:r>
      <w:r w:rsidRPr="00B45FA0">
        <w:rPr>
          <w:color w:val="auto"/>
          <w:lang w:val="ru-RU"/>
        </w:rPr>
        <w:t>мен</w:t>
      </w:r>
      <w:r w:rsidRPr="00B45FA0">
        <w:rPr>
          <w:color w:val="auto"/>
        </w:rPr>
        <w:t xml:space="preserve"> </w:t>
      </w:r>
      <w:proofErr w:type="spellStart"/>
      <w:r w:rsidRPr="00B45FA0">
        <w:rPr>
          <w:color w:val="auto"/>
          <w:lang w:val="ru-RU"/>
        </w:rPr>
        <w:t>оқытудың</w:t>
      </w:r>
      <w:proofErr w:type="spellEnd"/>
      <w:r w:rsidRPr="00B45FA0">
        <w:rPr>
          <w:color w:val="auto"/>
        </w:rPr>
        <w:t xml:space="preserve"> </w:t>
      </w:r>
      <w:proofErr w:type="spellStart"/>
      <w:r w:rsidRPr="00B45FA0">
        <w:rPr>
          <w:color w:val="auto"/>
          <w:lang w:val="ru-RU"/>
        </w:rPr>
        <w:t>үлгілік</w:t>
      </w:r>
      <w:proofErr w:type="spellEnd"/>
      <w:r w:rsidRPr="00B45FA0">
        <w:rPr>
          <w:color w:val="auto"/>
        </w:rPr>
        <w:t xml:space="preserve"> </w:t>
      </w:r>
      <w:proofErr w:type="spellStart"/>
      <w:r w:rsidRPr="00B45FA0">
        <w:rPr>
          <w:color w:val="auto"/>
          <w:lang w:val="ru-RU"/>
        </w:rPr>
        <w:t>оқу</w:t>
      </w:r>
      <w:proofErr w:type="spellEnd"/>
      <w:r w:rsidRPr="00B45FA0">
        <w:rPr>
          <w:color w:val="auto"/>
        </w:rPr>
        <w:t xml:space="preserve"> </w:t>
      </w:r>
      <w:proofErr w:type="spellStart"/>
      <w:r w:rsidRPr="00B45FA0">
        <w:rPr>
          <w:color w:val="auto"/>
          <w:lang w:val="ru-RU"/>
        </w:rPr>
        <w:t>бағдарламасын</w:t>
      </w:r>
      <w:proofErr w:type="spellEnd"/>
      <w:r w:rsidRPr="00B45FA0">
        <w:rPr>
          <w:color w:val="auto"/>
        </w:rPr>
        <w:t xml:space="preserve"> </w:t>
      </w:r>
      <w:proofErr w:type="spellStart"/>
      <w:r w:rsidRPr="00B45FA0">
        <w:rPr>
          <w:color w:val="auto"/>
          <w:lang w:val="ru-RU"/>
        </w:rPr>
        <w:t>бекіту</w:t>
      </w:r>
      <w:proofErr w:type="spellEnd"/>
      <w:r w:rsidRPr="00B45FA0">
        <w:rPr>
          <w:color w:val="auto"/>
        </w:rPr>
        <w:t xml:space="preserve"> </w:t>
      </w:r>
      <w:proofErr w:type="spellStart"/>
      <w:r w:rsidRPr="00B45FA0">
        <w:rPr>
          <w:color w:val="auto"/>
          <w:lang w:val="ru-RU"/>
        </w:rPr>
        <w:t>туралы</w:t>
      </w:r>
      <w:proofErr w:type="spellEnd"/>
      <w:r w:rsidRPr="00B45FA0">
        <w:rPr>
          <w:color w:val="auto"/>
        </w:rPr>
        <w:t xml:space="preserve">» </w:t>
      </w:r>
      <w:proofErr w:type="spellStart"/>
      <w:r w:rsidRPr="00B45FA0">
        <w:rPr>
          <w:color w:val="auto"/>
          <w:lang w:val="ru-RU"/>
        </w:rPr>
        <w:t>Қазақстан</w:t>
      </w:r>
      <w:proofErr w:type="spellEnd"/>
      <w:r w:rsidRPr="00B45FA0">
        <w:rPr>
          <w:color w:val="auto"/>
        </w:rPr>
        <w:t xml:space="preserve"> </w:t>
      </w:r>
      <w:proofErr w:type="spellStart"/>
      <w:r w:rsidRPr="00B45FA0">
        <w:rPr>
          <w:color w:val="auto"/>
          <w:lang w:val="ru-RU"/>
        </w:rPr>
        <w:t>Республикасы</w:t>
      </w:r>
      <w:proofErr w:type="spellEnd"/>
      <w:r w:rsidRPr="00B45FA0">
        <w:rPr>
          <w:color w:val="auto"/>
        </w:rPr>
        <w:t xml:space="preserve"> </w:t>
      </w:r>
      <w:proofErr w:type="spellStart"/>
      <w:r w:rsidRPr="00B45FA0">
        <w:rPr>
          <w:color w:val="auto"/>
          <w:lang w:val="ru-RU"/>
        </w:rPr>
        <w:t>Білім</w:t>
      </w:r>
      <w:proofErr w:type="spellEnd"/>
      <w:r w:rsidRPr="00B45FA0">
        <w:rPr>
          <w:color w:val="auto"/>
        </w:rPr>
        <w:t xml:space="preserve"> </w:t>
      </w:r>
      <w:proofErr w:type="spellStart"/>
      <w:r w:rsidRPr="00B45FA0">
        <w:rPr>
          <w:color w:val="auto"/>
          <w:lang w:val="ru-RU"/>
        </w:rPr>
        <w:t>және</w:t>
      </w:r>
      <w:proofErr w:type="spellEnd"/>
      <w:r w:rsidRPr="00B45FA0">
        <w:rPr>
          <w:color w:val="auto"/>
        </w:rPr>
        <w:t xml:space="preserve"> </w:t>
      </w:r>
      <w:proofErr w:type="spellStart"/>
      <w:r w:rsidRPr="00B45FA0">
        <w:rPr>
          <w:color w:val="auto"/>
          <w:lang w:val="ru-RU"/>
        </w:rPr>
        <w:t>ғылым</w:t>
      </w:r>
      <w:proofErr w:type="spellEnd"/>
      <w:r w:rsidRPr="00B45FA0">
        <w:rPr>
          <w:color w:val="auto"/>
        </w:rPr>
        <w:t xml:space="preserve"> </w:t>
      </w:r>
      <w:proofErr w:type="spellStart"/>
      <w:r w:rsidRPr="00B45FA0">
        <w:rPr>
          <w:color w:val="auto"/>
          <w:lang w:val="ru-RU"/>
        </w:rPr>
        <w:t>министрінің</w:t>
      </w:r>
      <w:proofErr w:type="spellEnd"/>
      <w:r w:rsidRPr="00B45FA0">
        <w:rPr>
          <w:color w:val="auto"/>
        </w:rPr>
        <w:t xml:space="preserve"> 2016 </w:t>
      </w:r>
      <w:proofErr w:type="spellStart"/>
      <w:r w:rsidRPr="00B45FA0">
        <w:rPr>
          <w:color w:val="auto"/>
          <w:lang w:val="ru-RU"/>
        </w:rPr>
        <w:t>жылғы</w:t>
      </w:r>
      <w:proofErr w:type="spellEnd"/>
      <w:r w:rsidRPr="00B45FA0">
        <w:rPr>
          <w:color w:val="auto"/>
        </w:rPr>
        <w:t xml:space="preserve"> 12 </w:t>
      </w:r>
      <w:proofErr w:type="spellStart"/>
      <w:r w:rsidRPr="00B45FA0">
        <w:rPr>
          <w:color w:val="auto"/>
          <w:lang w:val="ru-RU"/>
        </w:rPr>
        <w:t>мамырдағы</w:t>
      </w:r>
      <w:proofErr w:type="spellEnd"/>
      <w:r w:rsidRPr="00B45FA0">
        <w:rPr>
          <w:color w:val="auto"/>
        </w:rPr>
        <w:t xml:space="preserve"> № 499 </w:t>
      </w:r>
      <w:proofErr w:type="spellStart"/>
      <w:r w:rsidRPr="00B45FA0">
        <w:rPr>
          <w:color w:val="auto"/>
          <w:lang w:val="ru-RU"/>
        </w:rPr>
        <w:t>бұйрығымен</w:t>
      </w:r>
      <w:proofErr w:type="spellEnd"/>
      <w:r w:rsidRPr="00B45FA0">
        <w:rPr>
          <w:color w:val="auto"/>
        </w:rPr>
        <w:t xml:space="preserve"> </w:t>
      </w:r>
      <w:proofErr w:type="spellStart"/>
      <w:r w:rsidRPr="00B45FA0">
        <w:rPr>
          <w:color w:val="auto"/>
          <w:lang w:val="ru-RU"/>
        </w:rPr>
        <w:t>бекітілген</w:t>
      </w:r>
      <w:proofErr w:type="spellEnd"/>
      <w:r w:rsidRPr="00B45FA0">
        <w:rPr>
          <w:color w:val="auto"/>
        </w:rPr>
        <w:t xml:space="preserve"> </w:t>
      </w:r>
      <w:proofErr w:type="spellStart"/>
      <w:r w:rsidRPr="00B45FA0">
        <w:rPr>
          <w:color w:val="auto"/>
          <w:lang w:val="ru-RU"/>
        </w:rPr>
        <w:t>бағдарламаға</w:t>
      </w:r>
      <w:proofErr w:type="spellEnd"/>
      <w:r w:rsidRPr="00B45FA0">
        <w:rPr>
          <w:color w:val="auto"/>
        </w:rPr>
        <w:t xml:space="preserve"> </w:t>
      </w:r>
      <w:proofErr w:type="spellStart"/>
      <w:r w:rsidRPr="00B45FA0">
        <w:rPr>
          <w:color w:val="auto"/>
          <w:lang w:val="ru-RU"/>
        </w:rPr>
        <w:t>сәйкес</w:t>
      </w:r>
      <w:proofErr w:type="spellEnd"/>
      <w:r w:rsidRPr="00B45FA0">
        <w:rPr>
          <w:color w:val="auto"/>
        </w:rPr>
        <w:t xml:space="preserve"> </w:t>
      </w:r>
      <w:proofErr w:type="spellStart"/>
      <w:r w:rsidRPr="00B45FA0">
        <w:rPr>
          <w:color w:val="auto"/>
          <w:lang w:val="ru-RU"/>
        </w:rPr>
        <w:t>жүргізуде</w:t>
      </w:r>
      <w:proofErr w:type="spellEnd"/>
      <w:r w:rsidRPr="00B45FA0">
        <w:rPr>
          <w:color w:val="auto"/>
        </w:rPr>
        <w:t xml:space="preserve"> </w:t>
      </w:r>
      <w:proofErr w:type="spellStart"/>
      <w:r w:rsidRPr="00B45FA0">
        <w:rPr>
          <w:color w:val="auto"/>
          <w:lang w:val="ru-RU"/>
        </w:rPr>
        <w:t>және</w:t>
      </w:r>
      <w:proofErr w:type="spellEnd"/>
      <w:r w:rsidRPr="00B45FA0">
        <w:rPr>
          <w:color w:val="auto"/>
        </w:rPr>
        <w:t xml:space="preserve"> </w:t>
      </w:r>
      <w:proofErr w:type="spellStart"/>
      <w:r w:rsidRPr="00B45FA0">
        <w:rPr>
          <w:color w:val="auto"/>
          <w:lang w:val="ru-RU"/>
        </w:rPr>
        <w:t>оқу</w:t>
      </w:r>
      <w:proofErr w:type="spellEnd"/>
      <w:r w:rsidRPr="00B45FA0">
        <w:rPr>
          <w:color w:val="auto"/>
        </w:rPr>
        <w:t xml:space="preserve"> </w:t>
      </w:r>
      <w:proofErr w:type="spellStart"/>
      <w:r w:rsidRPr="00B45FA0">
        <w:rPr>
          <w:color w:val="auto"/>
          <w:lang w:val="ru-RU"/>
        </w:rPr>
        <w:t>жылы</w:t>
      </w:r>
      <w:proofErr w:type="spellEnd"/>
      <w:r w:rsidRPr="00B45FA0">
        <w:rPr>
          <w:color w:val="auto"/>
        </w:rPr>
        <w:t xml:space="preserve"> </w:t>
      </w:r>
      <w:proofErr w:type="spellStart"/>
      <w:r w:rsidRPr="00B45FA0">
        <w:rPr>
          <w:color w:val="auto"/>
          <w:lang w:val="ru-RU"/>
        </w:rPr>
        <w:t>бойына</w:t>
      </w:r>
      <w:proofErr w:type="spellEnd"/>
      <w:r w:rsidRPr="00B45FA0">
        <w:rPr>
          <w:color w:val="auto"/>
        </w:rPr>
        <w:t xml:space="preserve"> </w:t>
      </w:r>
      <w:proofErr w:type="spellStart"/>
      <w:r w:rsidRPr="00B45FA0">
        <w:rPr>
          <w:color w:val="auto"/>
          <w:lang w:val="ru-RU"/>
        </w:rPr>
        <w:t>ішкі</w:t>
      </w:r>
      <w:proofErr w:type="spellEnd"/>
      <w:r w:rsidRPr="00B45FA0">
        <w:rPr>
          <w:color w:val="auto"/>
        </w:rPr>
        <w:t xml:space="preserve"> </w:t>
      </w:r>
      <w:proofErr w:type="spellStart"/>
      <w:r w:rsidRPr="00B45FA0">
        <w:rPr>
          <w:color w:val="auto"/>
          <w:lang w:val="ru-RU"/>
        </w:rPr>
        <w:t>тәртіп</w:t>
      </w:r>
      <w:proofErr w:type="spellEnd"/>
      <w:r w:rsidRPr="00B45FA0">
        <w:rPr>
          <w:color w:val="auto"/>
        </w:rPr>
        <w:t xml:space="preserve"> </w:t>
      </w:r>
      <w:proofErr w:type="spellStart"/>
      <w:r w:rsidRPr="00B45FA0">
        <w:rPr>
          <w:color w:val="auto"/>
          <w:lang w:val="ru-RU"/>
        </w:rPr>
        <w:t>ережелеріне</w:t>
      </w:r>
      <w:proofErr w:type="spellEnd"/>
      <w:r w:rsidRPr="00B45FA0">
        <w:rPr>
          <w:color w:val="auto"/>
        </w:rPr>
        <w:t xml:space="preserve"> </w:t>
      </w:r>
      <w:r w:rsidRPr="00B45FA0">
        <w:rPr>
          <w:color w:val="auto"/>
          <w:lang w:val="ru-RU"/>
        </w:rPr>
        <w:t>сай</w:t>
      </w:r>
      <w:r w:rsidRPr="00B45FA0">
        <w:rPr>
          <w:color w:val="auto"/>
        </w:rPr>
        <w:t xml:space="preserve"> </w:t>
      </w:r>
      <w:proofErr w:type="spellStart"/>
      <w:r w:rsidRPr="00B45FA0">
        <w:rPr>
          <w:color w:val="auto"/>
          <w:lang w:val="ru-RU"/>
        </w:rPr>
        <w:t>каникулдар</w:t>
      </w:r>
      <w:proofErr w:type="spellEnd"/>
      <w:r w:rsidRPr="00B45FA0">
        <w:rPr>
          <w:color w:val="auto"/>
        </w:rPr>
        <w:t xml:space="preserve"> </w:t>
      </w:r>
      <w:proofErr w:type="spellStart"/>
      <w:r w:rsidRPr="00B45FA0">
        <w:rPr>
          <w:color w:val="auto"/>
          <w:lang w:val="ru-RU"/>
        </w:rPr>
        <w:t>белгіленді</w:t>
      </w:r>
      <w:proofErr w:type="spellEnd"/>
      <w:r w:rsidRPr="00B45FA0">
        <w:rPr>
          <w:color w:val="auto"/>
        </w:rPr>
        <w:t xml:space="preserve">. </w:t>
      </w:r>
    </w:p>
    <w:p w14:paraId="553D94F8" w14:textId="77777777" w:rsidR="00A24F94" w:rsidRPr="00B45FA0" w:rsidRDefault="00A24F94" w:rsidP="00A24F94">
      <w:pPr>
        <w:spacing w:after="0" w:line="262" w:lineRule="auto"/>
        <w:ind w:left="287" w:right="0"/>
        <w:rPr>
          <w:color w:val="auto"/>
        </w:rPr>
      </w:pPr>
      <w:r w:rsidRPr="00B45FA0">
        <w:rPr>
          <w:b/>
          <w:color w:val="auto"/>
          <w:sz w:val="22"/>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беру</w:t>
      </w:r>
      <w:proofErr w:type="spellEnd"/>
      <w:r w:rsidRPr="00B45FA0">
        <w:rPr>
          <w:b/>
          <w:color w:val="auto"/>
          <w:sz w:val="24"/>
        </w:rPr>
        <w:t xml:space="preserve"> </w:t>
      </w:r>
      <w:proofErr w:type="spellStart"/>
      <w:r w:rsidRPr="00B45FA0">
        <w:rPr>
          <w:b/>
          <w:color w:val="auto"/>
          <w:sz w:val="24"/>
        </w:rPr>
        <w:t>ұйымдарын</w:t>
      </w:r>
      <w:proofErr w:type="spellEnd"/>
      <w:r w:rsidRPr="00B45FA0">
        <w:rPr>
          <w:b/>
          <w:color w:val="auto"/>
          <w:sz w:val="24"/>
        </w:rPr>
        <w:t xml:space="preserve"> </w:t>
      </w:r>
      <w:proofErr w:type="spellStart"/>
      <w:r w:rsidRPr="00B45FA0">
        <w:rPr>
          <w:b/>
          <w:color w:val="auto"/>
          <w:sz w:val="24"/>
        </w:rPr>
        <w:t>бағалау</w:t>
      </w:r>
      <w:proofErr w:type="spellEnd"/>
      <w:r w:rsidRPr="00B45FA0">
        <w:rPr>
          <w:b/>
          <w:color w:val="auto"/>
          <w:sz w:val="24"/>
        </w:rPr>
        <w:t xml:space="preserve"> </w:t>
      </w:r>
      <w:proofErr w:type="spellStart"/>
      <w:proofErr w:type="gramStart"/>
      <w:r w:rsidRPr="00B45FA0">
        <w:rPr>
          <w:b/>
          <w:color w:val="auto"/>
          <w:sz w:val="24"/>
        </w:rPr>
        <w:t>өлшемшарттарының</w:t>
      </w:r>
      <w:proofErr w:type="spellEnd"/>
      <w:r w:rsidRPr="00B45FA0">
        <w:rPr>
          <w:b/>
          <w:color w:val="auto"/>
          <w:sz w:val="24"/>
        </w:rPr>
        <w:t xml:space="preserve">  1</w:t>
      </w:r>
      <w:proofErr w:type="gramEnd"/>
      <w:r w:rsidRPr="00B45FA0">
        <w:rPr>
          <w:b/>
          <w:color w:val="auto"/>
          <w:sz w:val="24"/>
        </w:rPr>
        <w:t xml:space="preserve">-қосымшасы        </w:t>
      </w:r>
    </w:p>
    <w:p w14:paraId="3688CBC1" w14:textId="77777777" w:rsidR="00A24F94" w:rsidRPr="00B45FA0" w:rsidRDefault="00A24F94" w:rsidP="00A24F94">
      <w:pPr>
        <w:spacing w:after="0" w:line="262" w:lineRule="auto"/>
        <w:ind w:left="287" w:right="0"/>
        <w:rPr>
          <w:color w:val="auto"/>
        </w:rPr>
      </w:pPr>
      <w:r w:rsidRPr="00B45FA0">
        <w:rPr>
          <w:b/>
          <w:color w:val="auto"/>
          <w:sz w:val="24"/>
        </w:rPr>
        <w:t xml:space="preserve">                              </w:t>
      </w:r>
      <w:proofErr w:type="spellStart"/>
      <w:r w:rsidRPr="00B45FA0">
        <w:rPr>
          <w:b/>
          <w:color w:val="auto"/>
          <w:sz w:val="24"/>
        </w:rPr>
        <w:t>Мектепалды</w:t>
      </w:r>
      <w:proofErr w:type="spellEnd"/>
      <w:r w:rsidRPr="00B45FA0">
        <w:rPr>
          <w:b/>
          <w:color w:val="auto"/>
          <w:sz w:val="24"/>
        </w:rPr>
        <w:t xml:space="preserve"> </w:t>
      </w:r>
      <w:proofErr w:type="spellStart"/>
      <w:r w:rsidRPr="00B45FA0">
        <w:rPr>
          <w:b/>
          <w:color w:val="auto"/>
          <w:sz w:val="24"/>
        </w:rPr>
        <w:t>даярлық</w:t>
      </w:r>
      <w:proofErr w:type="spellEnd"/>
      <w:r w:rsidRPr="00B45FA0">
        <w:rPr>
          <w:b/>
          <w:color w:val="auto"/>
          <w:sz w:val="24"/>
        </w:rPr>
        <w:t xml:space="preserve"> </w:t>
      </w:r>
      <w:proofErr w:type="spellStart"/>
      <w:r w:rsidRPr="00B45FA0">
        <w:rPr>
          <w:b/>
          <w:color w:val="auto"/>
          <w:sz w:val="24"/>
        </w:rPr>
        <w:t>сыныптардың</w:t>
      </w:r>
      <w:proofErr w:type="spellEnd"/>
      <w:r w:rsidRPr="00B45FA0">
        <w:rPr>
          <w:b/>
          <w:color w:val="auto"/>
          <w:sz w:val="24"/>
        </w:rPr>
        <w:t xml:space="preserve"> </w:t>
      </w:r>
      <w:proofErr w:type="spellStart"/>
      <w:r w:rsidRPr="00B45FA0">
        <w:rPr>
          <w:b/>
          <w:color w:val="auto"/>
          <w:sz w:val="24"/>
        </w:rPr>
        <w:t>қызметін</w:t>
      </w:r>
      <w:proofErr w:type="spellEnd"/>
      <w:r w:rsidRPr="00B45FA0">
        <w:rPr>
          <w:b/>
          <w:color w:val="auto"/>
          <w:sz w:val="24"/>
        </w:rPr>
        <w:t xml:space="preserve"> </w:t>
      </w:r>
      <w:proofErr w:type="spellStart"/>
      <w:r w:rsidRPr="00B45FA0">
        <w:rPr>
          <w:b/>
          <w:color w:val="auto"/>
          <w:sz w:val="24"/>
        </w:rPr>
        <w:t>бағалау</w:t>
      </w:r>
      <w:proofErr w:type="spellEnd"/>
    </w:p>
    <w:tbl>
      <w:tblPr>
        <w:tblW w:w="10248" w:type="dxa"/>
        <w:tblInd w:w="296" w:type="dxa"/>
        <w:tblCellMar>
          <w:top w:w="29" w:type="dxa"/>
          <w:left w:w="38" w:type="dxa"/>
          <w:right w:w="64" w:type="dxa"/>
        </w:tblCellMar>
        <w:tblLook w:val="04A0" w:firstRow="1" w:lastRow="0" w:firstColumn="1" w:lastColumn="0" w:noHBand="0" w:noVBand="1"/>
      </w:tblPr>
      <w:tblGrid>
        <w:gridCol w:w="752"/>
        <w:gridCol w:w="5244"/>
        <w:gridCol w:w="1984"/>
        <w:gridCol w:w="2268"/>
      </w:tblGrid>
      <w:tr w:rsidR="00A24F94" w:rsidRPr="00B45FA0" w14:paraId="4CA4C55D" w14:textId="77777777" w:rsidTr="005F1216">
        <w:trPr>
          <w:trHeight w:val="64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D86E7" w14:textId="77777777" w:rsidR="00A24F94" w:rsidRPr="00B45FA0" w:rsidRDefault="00A24F94" w:rsidP="005F1216">
            <w:pPr>
              <w:spacing w:after="0" w:line="259" w:lineRule="auto"/>
              <w:ind w:left="84" w:right="0" w:firstLine="0"/>
              <w:jc w:val="left"/>
              <w:rPr>
                <w:color w:val="auto"/>
              </w:rPr>
            </w:pPr>
            <w:r w:rsidRPr="00B45FA0">
              <w:rPr>
                <w:color w:val="auto"/>
                <w:sz w:val="22"/>
              </w:rPr>
              <w:t>р/с №</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D12F3" w14:textId="77777777" w:rsidR="00A24F94" w:rsidRPr="00B45FA0" w:rsidRDefault="00A24F94" w:rsidP="005F1216">
            <w:pPr>
              <w:spacing w:after="0" w:line="259" w:lineRule="auto"/>
              <w:ind w:left="47" w:right="0" w:firstLine="0"/>
              <w:jc w:val="center"/>
              <w:rPr>
                <w:color w:val="auto"/>
              </w:rPr>
            </w:pPr>
            <w:proofErr w:type="spellStart"/>
            <w:r w:rsidRPr="00B45FA0">
              <w:rPr>
                <w:color w:val="auto"/>
                <w:sz w:val="22"/>
              </w:rPr>
              <w:t>Бағалау</w:t>
            </w:r>
            <w:proofErr w:type="spellEnd"/>
            <w:r w:rsidRPr="00B45FA0">
              <w:rPr>
                <w:color w:val="auto"/>
                <w:sz w:val="22"/>
              </w:rPr>
              <w:t xml:space="preserve"> </w:t>
            </w:r>
            <w:proofErr w:type="spellStart"/>
            <w:r w:rsidRPr="00B45FA0">
              <w:rPr>
                <w:color w:val="auto"/>
                <w:sz w:val="22"/>
              </w:rPr>
              <w:t>өлшемшарттары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3CD59B" w14:textId="77777777" w:rsidR="00A24F94" w:rsidRPr="00B45FA0" w:rsidRDefault="00A24F94" w:rsidP="005F1216">
            <w:pPr>
              <w:spacing w:after="0" w:line="259" w:lineRule="auto"/>
              <w:ind w:left="0" w:right="0" w:firstLine="0"/>
              <w:jc w:val="center"/>
              <w:rPr>
                <w:color w:val="auto"/>
              </w:rPr>
            </w:pPr>
            <w:proofErr w:type="spellStart"/>
            <w:r w:rsidRPr="00B45FA0">
              <w:rPr>
                <w:color w:val="auto"/>
                <w:sz w:val="22"/>
              </w:rPr>
              <w:t>Өлшеуішті</w:t>
            </w:r>
            <w:proofErr w:type="spellEnd"/>
            <w:r w:rsidRPr="00B45FA0">
              <w:rPr>
                <w:color w:val="auto"/>
                <w:sz w:val="22"/>
              </w:rPr>
              <w:t xml:space="preserve"> </w:t>
            </w:r>
            <w:proofErr w:type="spellStart"/>
            <w:r w:rsidRPr="00B45FA0">
              <w:rPr>
                <w:color w:val="auto"/>
                <w:sz w:val="22"/>
              </w:rPr>
              <w:t>бағалау</w:t>
            </w:r>
            <w:proofErr w:type="spellEnd"/>
            <w:r w:rsidRPr="00B45FA0">
              <w:rPr>
                <w:color w:val="auto"/>
                <w:sz w:val="22"/>
              </w:rPr>
              <w:t xml:space="preserve"> </w:t>
            </w:r>
            <w:proofErr w:type="spellStart"/>
            <w:r w:rsidRPr="00B45FA0">
              <w:rPr>
                <w:color w:val="auto"/>
                <w:sz w:val="22"/>
              </w:rPr>
              <w:t>мазмұны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B99B6" w14:textId="77777777" w:rsidR="00A24F94" w:rsidRPr="00B45FA0" w:rsidRDefault="00A24F94" w:rsidP="005F1216">
            <w:pPr>
              <w:spacing w:after="0" w:line="259" w:lineRule="auto"/>
              <w:ind w:left="51" w:right="0" w:firstLine="0"/>
              <w:jc w:val="center"/>
              <w:rPr>
                <w:color w:val="auto"/>
              </w:rPr>
            </w:pPr>
            <w:proofErr w:type="spellStart"/>
            <w:r w:rsidRPr="00B45FA0">
              <w:rPr>
                <w:color w:val="auto"/>
                <w:sz w:val="22"/>
              </w:rPr>
              <w:t>Балдары</w:t>
            </w:r>
            <w:proofErr w:type="spellEnd"/>
          </w:p>
        </w:tc>
      </w:tr>
      <w:tr w:rsidR="00A24F94" w:rsidRPr="00B45FA0" w14:paraId="04FEE5BE" w14:textId="77777777" w:rsidTr="005F1216">
        <w:trPr>
          <w:trHeight w:val="122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4705A" w14:textId="77777777" w:rsidR="00A24F94" w:rsidRPr="00B45FA0" w:rsidRDefault="00A24F94" w:rsidP="005F1216">
            <w:pPr>
              <w:spacing w:after="0" w:line="259" w:lineRule="auto"/>
              <w:ind w:left="52" w:right="0" w:firstLine="0"/>
              <w:jc w:val="center"/>
              <w:rPr>
                <w:color w:val="auto"/>
              </w:rPr>
            </w:pPr>
            <w:r w:rsidRPr="00B45FA0">
              <w:rPr>
                <w:color w:val="auto"/>
                <w:sz w:val="22"/>
              </w:rPr>
              <w:t>1</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3EC7184B" w14:textId="77777777" w:rsidR="00A24F94" w:rsidRPr="00B45FA0" w:rsidRDefault="00A24F94" w:rsidP="005F1216">
            <w:pPr>
              <w:spacing w:after="0" w:line="273" w:lineRule="auto"/>
              <w:ind w:left="0" w:right="0" w:firstLine="0"/>
              <w:jc w:val="center"/>
              <w:rPr>
                <w:color w:val="auto"/>
              </w:rPr>
            </w:pPr>
            <w:proofErr w:type="spellStart"/>
            <w:r w:rsidRPr="00B45FA0">
              <w:rPr>
                <w:color w:val="auto"/>
                <w:sz w:val="22"/>
              </w:rPr>
              <w:t>Тиісті</w:t>
            </w:r>
            <w:proofErr w:type="spellEnd"/>
            <w:r w:rsidRPr="00B45FA0">
              <w:rPr>
                <w:color w:val="auto"/>
                <w:sz w:val="22"/>
              </w:rPr>
              <w:t xml:space="preserve"> </w:t>
            </w:r>
            <w:proofErr w:type="spellStart"/>
            <w:r w:rsidRPr="00B45FA0">
              <w:rPr>
                <w:color w:val="auto"/>
                <w:sz w:val="22"/>
              </w:rPr>
              <w:t>бейіні</w:t>
            </w:r>
            <w:proofErr w:type="spellEnd"/>
            <w:r w:rsidRPr="00B45FA0">
              <w:rPr>
                <w:color w:val="auto"/>
                <w:sz w:val="22"/>
              </w:rPr>
              <w:t xml:space="preserve"> </w:t>
            </w:r>
            <w:proofErr w:type="spellStart"/>
            <w:r w:rsidRPr="00B45FA0">
              <w:rPr>
                <w:color w:val="auto"/>
                <w:sz w:val="22"/>
              </w:rPr>
              <w:t>бойынша</w:t>
            </w:r>
            <w:proofErr w:type="spellEnd"/>
            <w:r w:rsidRPr="00B45FA0">
              <w:rPr>
                <w:color w:val="auto"/>
                <w:sz w:val="22"/>
              </w:rPr>
              <w:t xml:space="preserve"> </w:t>
            </w:r>
            <w:proofErr w:type="spellStart"/>
            <w:r w:rsidRPr="00B45FA0">
              <w:rPr>
                <w:color w:val="auto"/>
                <w:sz w:val="22"/>
              </w:rPr>
              <w:t>жоғары</w:t>
            </w:r>
            <w:proofErr w:type="spellEnd"/>
            <w:r w:rsidRPr="00B45FA0">
              <w:rPr>
                <w:color w:val="auto"/>
                <w:sz w:val="22"/>
              </w:rPr>
              <w:t xml:space="preserve"> (</w:t>
            </w:r>
            <w:proofErr w:type="spellStart"/>
            <w:r w:rsidRPr="00B45FA0">
              <w:rPr>
                <w:color w:val="auto"/>
                <w:sz w:val="22"/>
              </w:rPr>
              <w:t>жоғары</w:t>
            </w:r>
            <w:proofErr w:type="spellEnd"/>
            <w:r w:rsidRPr="00B45FA0">
              <w:rPr>
                <w:color w:val="auto"/>
                <w:sz w:val="22"/>
              </w:rPr>
              <w:t xml:space="preserve"> </w:t>
            </w:r>
            <w:proofErr w:type="spellStart"/>
            <w:r w:rsidRPr="00B45FA0">
              <w:rPr>
                <w:color w:val="auto"/>
                <w:sz w:val="22"/>
              </w:rPr>
              <w:t>оқу</w:t>
            </w:r>
            <w:proofErr w:type="spellEnd"/>
            <w:r w:rsidRPr="00B45FA0">
              <w:rPr>
                <w:color w:val="auto"/>
                <w:sz w:val="22"/>
              </w:rPr>
              <w:t xml:space="preserve"> </w:t>
            </w:r>
            <w:proofErr w:type="spellStart"/>
            <w:r w:rsidRPr="00B45FA0">
              <w:rPr>
                <w:color w:val="auto"/>
                <w:sz w:val="22"/>
              </w:rPr>
              <w:t>орнынан</w:t>
            </w:r>
            <w:proofErr w:type="spellEnd"/>
            <w:r w:rsidRPr="00B45FA0">
              <w:rPr>
                <w:color w:val="auto"/>
                <w:sz w:val="22"/>
              </w:rPr>
              <w:t xml:space="preserve"> </w:t>
            </w:r>
            <w:proofErr w:type="spellStart"/>
            <w:r w:rsidRPr="00B45FA0">
              <w:rPr>
                <w:color w:val="auto"/>
                <w:sz w:val="22"/>
              </w:rPr>
              <w:t>кейінгі</w:t>
            </w:r>
            <w:proofErr w:type="spellEnd"/>
            <w:r w:rsidRPr="00B45FA0">
              <w:rPr>
                <w:color w:val="auto"/>
                <w:sz w:val="22"/>
              </w:rPr>
              <w:t xml:space="preserve">) </w:t>
            </w:r>
            <w:proofErr w:type="spellStart"/>
            <w:r w:rsidRPr="00B45FA0">
              <w:rPr>
                <w:color w:val="auto"/>
                <w:sz w:val="22"/>
              </w:rPr>
              <w:t>педагогикалық</w:t>
            </w:r>
            <w:proofErr w:type="spellEnd"/>
            <w:r w:rsidRPr="00B45FA0">
              <w:rPr>
                <w:color w:val="auto"/>
                <w:sz w:val="22"/>
              </w:rPr>
              <w:t xml:space="preserve"> </w:t>
            </w:r>
            <w:proofErr w:type="spellStart"/>
            <w:r w:rsidRPr="00B45FA0">
              <w:rPr>
                <w:color w:val="auto"/>
                <w:sz w:val="22"/>
              </w:rPr>
              <w:t>білімі</w:t>
            </w:r>
            <w:proofErr w:type="spellEnd"/>
            <w:r w:rsidRPr="00B45FA0">
              <w:rPr>
                <w:color w:val="auto"/>
                <w:sz w:val="22"/>
              </w:rPr>
              <w:t xml:space="preserve"> </w:t>
            </w:r>
            <w:proofErr w:type="spellStart"/>
            <w:r w:rsidRPr="00B45FA0">
              <w:rPr>
                <w:color w:val="auto"/>
                <w:sz w:val="22"/>
              </w:rPr>
              <w:t>немесе</w:t>
            </w:r>
            <w:proofErr w:type="spellEnd"/>
            <w:r w:rsidRPr="00B45FA0">
              <w:rPr>
                <w:color w:val="auto"/>
                <w:sz w:val="22"/>
              </w:rPr>
              <w:t xml:space="preserve"> </w:t>
            </w:r>
            <w:proofErr w:type="spellStart"/>
            <w:r w:rsidRPr="00B45FA0">
              <w:rPr>
                <w:color w:val="auto"/>
                <w:sz w:val="22"/>
              </w:rPr>
              <w:t>педагогикалық</w:t>
            </w:r>
            <w:proofErr w:type="spellEnd"/>
            <w:r w:rsidRPr="00B45FA0">
              <w:rPr>
                <w:color w:val="auto"/>
                <w:sz w:val="22"/>
              </w:rPr>
              <w:t xml:space="preserve"> </w:t>
            </w:r>
            <w:proofErr w:type="spellStart"/>
            <w:r w:rsidRPr="00B45FA0">
              <w:rPr>
                <w:color w:val="auto"/>
                <w:sz w:val="22"/>
              </w:rPr>
              <w:t>қайта</w:t>
            </w:r>
            <w:proofErr w:type="spellEnd"/>
            <w:r w:rsidRPr="00B45FA0">
              <w:rPr>
                <w:color w:val="auto"/>
                <w:sz w:val="22"/>
              </w:rPr>
              <w:t xml:space="preserve"> </w:t>
            </w:r>
            <w:proofErr w:type="spellStart"/>
            <w:r w:rsidRPr="00B45FA0">
              <w:rPr>
                <w:color w:val="auto"/>
                <w:sz w:val="22"/>
              </w:rPr>
              <w:t>даярлауды</w:t>
            </w:r>
            <w:proofErr w:type="spellEnd"/>
            <w:r w:rsidRPr="00B45FA0">
              <w:rPr>
                <w:color w:val="auto"/>
                <w:sz w:val="22"/>
              </w:rPr>
              <w:t xml:space="preserve"> </w:t>
            </w:r>
            <w:proofErr w:type="spellStart"/>
            <w:r w:rsidRPr="00B45FA0">
              <w:rPr>
                <w:color w:val="auto"/>
                <w:sz w:val="22"/>
              </w:rPr>
              <w:t>растайтын</w:t>
            </w:r>
            <w:proofErr w:type="spellEnd"/>
            <w:r w:rsidRPr="00B45FA0">
              <w:rPr>
                <w:color w:val="auto"/>
                <w:sz w:val="22"/>
              </w:rPr>
              <w:t xml:space="preserve"> </w:t>
            </w:r>
            <w:proofErr w:type="spellStart"/>
            <w:r w:rsidRPr="00B45FA0">
              <w:rPr>
                <w:color w:val="auto"/>
                <w:sz w:val="22"/>
              </w:rPr>
              <w:t>құжаты</w:t>
            </w:r>
            <w:proofErr w:type="spellEnd"/>
            <w:r w:rsidRPr="00B45FA0">
              <w:rPr>
                <w:color w:val="auto"/>
                <w:sz w:val="22"/>
              </w:rPr>
              <w:t xml:space="preserve"> </w:t>
            </w:r>
            <w:proofErr w:type="spellStart"/>
            <w:r w:rsidRPr="00B45FA0">
              <w:rPr>
                <w:color w:val="auto"/>
                <w:sz w:val="22"/>
              </w:rPr>
              <w:t>бар</w:t>
            </w:r>
            <w:proofErr w:type="spellEnd"/>
            <w:r w:rsidRPr="00B45FA0">
              <w:rPr>
                <w:color w:val="auto"/>
                <w:sz w:val="22"/>
              </w:rPr>
              <w:t xml:space="preserve"> </w:t>
            </w:r>
            <w:proofErr w:type="spellStart"/>
            <w:r w:rsidRPr="00B45FA0">
              <w:rPr>
                <w:color w:val="auto"/>
                <w:sz w:val="22"/>
              </w:rPr>
              <w:t>педагогтердің</w:t>
            </w:r>
            <w:proofErr w:type="spellEnd"/>
          </w:p>
          <w:p w14:paraId="76FBC8CA" w14:textId="77777777" w:rsidR="00A24F94" w:rsidRPr="00B45FA0" w:rsidRDefault="00A24F94" w:rsidP="005F1216">
            <w:pPr>
              <w:spacing w:after="0" w:line="259" w:lineRule="auto"/>
              <w:ind w:left="49" w:right="0" w:firstLine="0"/>
              <w:jc w:val="center"/>
              <w:rPr>
                <w:color w:val="auto"/>
              </w:rPr>
            </w:pPr>
            <w:proofErr w:type="spellStart"/>
            <w:r w:rsidRPr="00B45FA0">
              <w:rPr>
                <w:color w:val="auto"/>
                <w:sz w:val="22"/>
              </w:rPr>
              <w:t>үлесі</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2DB87" w14:textId="77777777" w:rsidR="00A24F94" w:rsidRPr="00B45FA0" w:rsidRDefault="00A24F94" w:rsidP="005F1216">
            <w:pPr>
              <w:spacing w:after="0" w:line="259" w:lineRule="auto"/>
              <w:ind w:left="51" w:right="0" w:firstLine="0"/>
              <w:jc w:val="center"/>
              <w:rPr>
                <w:color w:val="auto"/>
              </w:rPr>
            </w:pPr>
            <w:r w:rsidRPr="00B45FA0">
              <w:rPr>
                <w:color w:val="auto"/>
                <w:sz w:val="22"/>
              </w:rPr>
              <w:t>80 %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BCA47B" w14:textId="77777777" w:rsidR="00A24F94" w:rsidRPr="00B45FA0" w:rsidRDefault="00A24F94" w:rsidP="005F1216">
            <w:pPr>
              <w:spacing w:after="160" w:line="259" w:lineRule="auto"/>
              <w:ind w:left="0" w:right="0" w:firstLine="0"/>
              <w:jc w:val="left"/>
              <w:rPr>
                <w:color w:val="auto"/>
              </w:rPr>
            </w:pPr>
          </w:p>
        </w:tc>
      </w:tr>
      <w:tr w:rsidR="00A24F94" w:rsidRPr="00B45FA0" w14:paraId="3879C455" w14:textId="77777777" w:rsidTr="005F1216">
        <w:trPr>
          <w:trHeight w:val="122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06272" w14:textId="77777777" w:rsidR="00A24F94" w:rsidRPr="00B45FA0" w:rsidRDefault="00A24F94" w:rsidP="005F1216">
            <w:pPr>
              <w:spacing w:after="0" w:line="259" w:lineRule="auto"/>
              <w:ind w:left="52" w:right="0" w:firstLine="0"/>
              <w:jc w:val="center"/>
              <w:rPr>
                <w:color w:val="auto"/>
              </w:rPr>
            </w:pPr>
            <w:r w:rsidRPr="00B45FA0">
              <w:rPr>
                <w:color w:val="auto"/>
                <w:sz w:val="22"/>
              </w:rPr>
              <w:t>2</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C8D80A4" w14:textId="77777777" w:rsidR="00A24F94" w:rsidRPr="00B45FA0" w:rsidRDefault="00A24F94" w:rsidP="005F1216">
            <w:pPr>
              <w:spacing w:after="0" w:line="273" w:lineRule="auto"/>
              <w:ind w:left="0" w:right="0" w:firstLine="0"/>
              <w:jc w:val="center"/>
              <w:rPr>
                <w:color w:val="auto"/>
              </w:rPr>
            </w:pPr>
            <w:proofErr w:type="spellStart"/>
            <w:r w:rsidRPr="00B45FA0">
              <w:rPr>
                <w:color w:val="auto"/>
                <w:sz w:val="22"/>
              </w:rPr>
              <w:t>Біліктілік</w:t>
            </w:r>
            <w:proofErr w:type="spellEnd"/>
            <w:r w:rsidRPr="00B45FA0">
              <w:rPr>
                <w:color w:val="auto"/>
                <w:sz w:val="22"/>
              </w:rPr>
              <w:t xml:space="preserve"> </w:t>
            </w:r>
            <w:proofErr w:type="spellStart"/>
            <w:r w:rsidRPr="00B45FA0">
              <w:rPr>
                <w:color w:val="auto"/>
                <w:sz w:val="22"/>
              </w:rPr>
              <w:t>санатының</w:t>
            </w:r>
            <w:proofErr w:type="spellEnd"/>
            <w:r w:rsidRPr="00B45FA0">
              <w:rPr>
                <w:color w:val="auto"/>
                <w:sz w:val="22"/>
              </w:rPr>
              <w:t xml:space="preserve"> </w:t>
            </w:r>
            <w:proofErr w:type="spellStart"/>
            <w:r w:rsidRPr="00B45FA0">
              <w:rPr>
                <w:color w:val="auto"/>
                <w:sz w:val="22"/>
              </w:rPr>
              <w:t>деңгейін</w:t>
            </w:r>
            <w:proofErr w:type="spellEnd"/>
            <w:r w:rsidRPr="00B45FA0">
              <w:rPr>
                <w:color w:val="auto"/>
                <w:sz w:val="22"/>
              </w:rPr>
              <w:t xml:space="preserve"> </w:t>
            </w:r>
            <w:proofErr w:type="spellStart"/>
            <w:r w:rsidRPr="00B45FA0">
              <w:rPr>
                <w:color w:val="auto"/>
                <w:sz w:val="22"/>
              </w:rPr>
              <w:t>бес</w:t>
            </w:r>
            <w:proofErr w:type="spellEnd"/>
            <w:r w:rsidRPr="00B45FA0">
              <w:rPr>
                <w:color w:val="auto"/>
                <w:sz w:val="22"/>
              </w:rPr>
              <w:t xml:space="preserve"> </w:t>
            </w:r>
            <w:proofErr w:type="spellStart"/>
            <w:r w:rsidRPr="00B45FA0">
              <w:rPr>
                <w:color w:val="auto"/>
                <w:sz w:val="22"/>
              </w:rPr>
              <w:t>жылда</w:t>
            </w:r>
            <w:proofErr w:type="spellEnd"/>
            <w:r w:rsidRPr="00B45FA0">
              <w:rPr>
                <w:color w:val="auto"/>
                <w:sz w:val="22"/>
              </w:rPr>
              <w:t xml:space="preserve"> </w:t>
            </w:r>
            <w:proofErr w:type="spellStart"/>
            <w:r w:rsidRPr="00B45FA0">
              <w:rPr>
                <w:color w:val="auto"/>
                <w:sz w:val="22"/>
              </w:rPr>
              <w:t>бір</w:t>
            </w:r>
            <w:proofErr w:type="spellEnd"/>
            <w:r w:rsidRPr="00B45FA0">
              <w:rPr>
                <w:color w:val="auto"/>
                <w:sz w:val="22"/>
              </w:rPr>
              <w:t xml:space="preserve"> </w:t>
            </w:r>
            <w:proofErr w:type="spellStart"/>
            <w:r w:rsidRPr="00B45FA0">
              <w:rPr>
                <w:color w:val="auto"/>
                <w:sz w:val="22"/>
              </w:rPr>
              <w:t>реттен</w:t>
            </w:r>
            <w:proofErr w:type="spellEnd"/>
            <w:r w:rsidRPr="00B45FA0">
              <w:rPr>
                <w:color w:val="auto"/>
                <w:sz w:val="22"/>
              </w:rPr>
              <w:t xml:space="preserve"> </w:t>
            </w:r>
            <w:proofErr w:type="spellStart"/>
            <w:r w:rsidRPr="00B45FA0">
              <w:rPr>
                <w:color w:val="auto"/>
                <w:sz w:val="22"/>
              </w:rPr>
              <w:t>сиретпей</w:t>
            </w:r>
            <w:proofErr w:type="spellEnd"/>
            <w:r w:rsidRPr="00B45FA0">
              <w:rPr>
                <w:color w:val="auto"/>
                <w:sz w:val="22"/>
              </w:rPr>
              <w:t xml:space="preserve"> </w:t>
            </w:r>
            <w:proofErr w:type="spellStart"/>
            <w:r w:rsidRPr="00B45FA0">
              <w:rPr>
                <w:color w:val="auto"/>
                <w:sz w:val="22"/>
              </w:rPr>
              <w:t>арттырған</w:t>
            </w:r>
            <w:proofErr w:type="spellEnd"/>
            <w:r w:rsidRPr="00B45FA0">
              <w:rPr>
                <w:color w:val="auto"/>
                <w:sz w:val="22"/>
              </w:rPr>
              <w:t>/</w:t>
            </w:r>
            <w:proofErr w:type="spellStart"/>
            <w:r w:rsidRPr="00B45FA0">
              <w:rPr>
                <w:color w:val="auto"/>
                <w:sz w:val="22"/>
              </w:rPr>
              <w:t>растаған</w:t>
            </w:r>
            <w:proofErr w:type="spellEnd"/>
            <w:r w:rsidRPr="00B45FA0">
              <w:rPr>
                <w:color w:val="auto"/>
                <w:sz w:val="22"/>
              </w:rPr>
              <w:t xml:space="preserve"> </w:t>
            </w:r>
            <w:proofErr w:type="spellStart"/>
            <w:r w:rsidRPr="00B45FA0">
              <w:rPr>
                <w:color w:val="auto"/>
                <w:sz w:val="22"/>
              </w:rPr>
              <w:t>педагогтердің</w:t>
            </w:r>
            <w:proofErr w:type="spellEnd"/>
            <w:r w:rsidRPr="00B45FA0">
              <w:rPr>
                <w:color w:val="auto"/>
                <w:sz w:val="22"/>
              </w:rPr>
              <w:t xml:space="preserve"> (</w:t>
            </w:r>
            <w:proofErr w:type="spellStart"/>
            <w:r w:rsidRPr="00B45FA0">
              <w:rPr>
                <w:color w:val="auto"/>
                <w:sz w:val="22"/>
              </w:rPr>
              <w:t>оның</w:t>
            </w:r>
            <w:proofErr w:type="spellEnd"/>
            <w:r w:rsidRPr="00B45FA0">
              <w:rPr>
                <w:color w:val="auto"/>
                <w:sz w:val="22"/>
              </w:rPr>
              <w:t xml:space="preserve"> </w:t>
            </w:r>
            <w:proofErr w:type="spellStart"/>
            <w:r w:rsidRPr="00B45FA0">
              <w:rPr>
                <w:color w:val="auto"/>
                <w:sz w:val="22"/>
              </w:rPr>
              <w:t>ішінде</w:t>
            </w:r>
            <w:proofErr w:type="spellEnd"/>
            <w:r w:rsidRPr="00B45FA0">
              <w:rPr>
                <w:color w:val="auto"/>
                <w:sz w:val="22"/>
              </w:rPr>
              <w:t xml:space="preserve"> </w:t>
            </w:r>
            <w:proofErr w:type="spellStart"/>
            <w:r w:rsidRPr="00B45FA0">
              <w:rPr>
                <w:color w:val="auto"/>
                <w:sz w:val="22"/>
              </w:rPr>
              <w:t>басшылардың</w:t>
            </w:r>
            <w:proofErr w:type="spellEnd"/>
            <w:r w:rsidRPr="00B45FA0">
              <w:rPr>
                <w:color w:val="auto"/>
                <w:sz w:val="22"/>
              </w:rPr>
              <w:t xml:space="preserve"> </w:t>
            </w:r>
            <w:proofErr w:type="spellStart"/>
            <w:r w:rsidRPr="00B45FA0">
              <w:rPr>
                <w:color w:val="auto"/>
                <w:sz w:val="22"/>
              </w:rPr>
              <w:t>үш</w:t>
            </w:r>
            <w:proofErr w:type="spellEnd"/>
            <w:r w:rsidRPr="00B45FA0">
              <w:rPr>
                <w:color w:val="auto"/>
                <w:sz w:val="22"/>
              </w:rPr>
              <w:t xml:space="preserve"> </w:t>
            </w:r>
            <w:proofErr w:type="spellStart"/>
            <w:r w:rsidRPr="00B45FA0">
              <w:rPr>
                <w:color w:val="auto"/>
                <w:sz w:val="22"/>
              </w:rPr>
              <w:t>жылда</w:t>
            </w:r>
            <w:proofErr w:type="spellEnd"/>
            <w:r w:rsidRPr="00B45FA0">
              <w:rPr>
                <w:color w:val="auto"/>
                <w:sz w:val="22"/>
              </w:rPr>
              <w:t xml:space="preserve"> </w:t>
            </w:r>
            <w:proofErr w:type="spellStart"/>
            <w:r w:rsidRPr="00B45FA0">
              <w:rPr>
                <w:color w:val="auto"/>
                <w:sz w:val="22"/>
              </w:rPr>
              <w:t>бір</w:t>
            </w:r>
            <w:proofErr w:type="spellEnd"/>
            <w:r w:rsidRPr="00B45FA0">
              <w:rPr>
                <w:color w:val="auto"/>
                <w:sz w:val="22"/>
              </w:rPr>
              <w:t xml:space="preserve"> </w:t>
            </w:r>
            <w:proofErr w:type="spellStart"/>
            <w:r w:rsidRPr="00B45FA0">
              <w:rPr>
                <w:color w:val="auto"/>
                <w:sz w:val="22"/>
              </w:rPr>
              <w:t>реттен</w:t>
            </w:r>
            <w:proofErr w:type="spellEnd"/>
          </w:p>
          <w:p w14:paraId="2B8CC329" w14:textId="77777777" w:rsidR="00A24F94" w:rsidRPr="00B45FA0" w:rsidRDefault="00A24F94" w:rsidP="005F1216">
            <w:pPr>
              <w:spacing w:after="0" w:line="259" w:lineRule="auto"/>
              <w:ind w:left="48" w:right="0" w:firstLine="0"/>
              <w:jc w:val="center"/>
              <w:rPr>
                <w:color w:val="auto"/>
              </w:rPr>
            </w:pPr>
            <w:proofErr w:type="spellStart"/>
            <w:proofErr w:type="gramStart"/>
            <w:r w:rsidRPr="00B45FA0">
              <w:rPr>
                <w:color w:val="auto"/>
                <w:sz w:val="22"/>
              </w:rPr>
              <w:t>сиретпей</w:t>
            </w:r>
            <w:proofErr w:type="spellEnd"/>
            <w:r w:rsidRPr="00B45FA0">
              <w:rPr>
                <w:color w:val="auto"/>
                <w:sz w:val="22"/>
              </w:rPr>
              <w:t>)</w:t>
            </w:r>
            <w:proofErr w:type="spellStart"/>
            <w:r w:rsidRPr="00B45FA0">
              <w:rPr>
                <w:color w:val="auto"/>
                <w:sz w:val="22"/>
              </w:rPr>
              <w:t>үлесі</w:t>
            </w:r>
            <w:proofErr w:type="spellEnd"/>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7BC7B" w14:textId="77777777" w:rsidR="00A24F94" w:rsidRPr="00B45FA0" w:rsidRDefault="00A24F94" w:rsidP="005F1216">
            <w:pPr>
              <w:spacing w:after="0" w:line="259" w:lineRule="auto"/>
              <w:ind w:left="0" w:right="0" w:firstLine="0"/>
              <w:jc w:val="left"/>
              <w:rPr>
                <w:color w:val="auto"/>
              </w:rPr>
            </w:pPr>
            <w:r w:rsidRPr="00B45FA0">
              <w:rPr>
                <w:color w:val="auto"/>
                <w:sz w:val="22"/>
              </w:rPr>
              <w:t xml:space="preserve">             85%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76AA8D" w14:textId="77777777" w:rsidR="00A24F94" w:rsidRPr="00B45FA0" w:rsidRDefault="00A24F94" w:rsidP="005F1216">
            <w:pPr>
              <w:spacing w:after="160" w:line="259" w:lineRule="auto"/>
              <w:ind w:left="0" w:right="0" w:firstLine="0"/>
              <w:jc w:val="left"/>
              <w:rPr>
                <w:color w:val="auto"/>
              </w:rPr>
            </w:pPr>
          </w:p>
        </w:tc>
      </w:tr>
      <w:tr w:rsidR="00A24F94" w:rsidRPr="00B45FA0" w14:paraId="0C8716BF" w14:textId="77777777" w:rsidTr="005F1216">
        <w:trPr>
          <w:trHeight w:val="93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DB3F1" w14:textId="77777777" w:rsidR="00A24F94" w:rsidRPr="00B45FA0" w:rsidRDefault="00A24F94" w:rsidP="005F1216">
            <w:pPr>
              <w:spacing w:after="0" w:line="259" w:lineRule="auto"/>
              <w:ind w:left="52" w:right="0" w:firstLine="0"/>
              <w:jc w:val="center"/>
              <w:rPr>
                <w:color w:val="auto"/>
              </w:rPr>
            </w:pPr>
            <w:r w:rsidRPr="00B45FA0">
              <w:rPr>
                <w:color w:val="auto"/>
                <w:sz w:val="22"/>
              </w:rPr>
              <w:t>3</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359CEDD5" w14:textId="77777777" w:rsidR="00A24F94" w:rsidRPr="00B45FA0" w:rsidRDefault="00A24F94" w:rsidP="005F1216">
            <w:pPr>
              <w:spacing w:after="0" w:line="259" w:lineRule="auto"/>
              <w:ind w:left="0" w:right="0" w:firstLine="0"/>
              <w:jc w:val="center"/>
              <w:rPr>
                <w:color w:val="auto"/>
              </w:rPr>
            </w:pPr>
            <w:proofErr w:type="spellStart"/>
            <w:r w:rsidRPr="00B45FA0">
              <w:rPr>
                <w:color w:val="auto"/>
                <w:sz w:val="22"/>
              </w:rPr>
              <w:t>Үш</w:t>
            </w:r>
            <w:proofErr w:type="spellEnd"/>
            <w:r w:rsidRPr="00B45FA0">
              <w:rPr>
                <w:color w:val="auto"/>
                <w:sz w:val="22"/>
              </w:rPr>
              <w:t xml:space="preserve"> </w:t>
            </w:r>
            <w:proofErr w:type="spellStart"/>
            <w:r w:rsidRPr="00B45FA0">
              <w:rPr>
                <w:color w:val="auto"/>
                <w:sz w:val="22"/>
              </w:rPr>
              <w:t>жылда</w:t>
            </w:r>
            <w:proofErr w:type="spellEnd"/>
            <w:r w:rsidRPr="00B45FA0">
              <w:rPr>
                <w:color w:val="auto"/>
                <w:sz w:val="22"/>
              </w:rPr>
              <w:t xml:space="preserve"> </w:t>
            </w:r>
            <w:proofErr w:type="spellStart"/>
            <w:r w:rsidRPr="00B45FA0">
              <w:rPr>
                <w:color w:val="auto"/>
                <w:sz w:val="22"/>
              </w:rPr>
              <w:t>бір</w:t>
            </w:r>
            <w:proofErr w:type="spellEnd"/>
            <w:r w:rsidRPr="00B45FA0">
              <w:rPr>
                <w:color w:val="auto"/>
                <w:sz w:val="22"/>
              </w:rPr>
              <w:t xml:space="preserve"> </w:t>
            </w:r>
            <w:proofErr w:type="spellStart"/>
            <w:r w:rsidRPr="00B45FA0">
              <w:rPr>
                <w:color w:val="auto"/>
                <w:sz w:val="22"/>
              </w:rPr>
              <w:t>реттен</w:t>
            </w:r>
            <w:proofErr w:type="spellEnd"/>
            <w:r w:rsidRPr="00B45FA0">
              <w:rPr>
                <w:color w:val="auto"/>
                <w:sz w:val="22"/>
              </w:rPr>
              <w:t xml:space="preserve"> </w:t>
            </w:r>
            <w:proofErr w:type="spellStart"/>
            <w:r w:rsidRPr="00B45FA0">
              <w:rPr>
                <w:color w:val="auto"/>
                <w:sz w:val="22"/>
              </w:rPr>
              <w:t>сиретпей</w:t>
            </w:r>
            <w:proofErr w:type="spellEnd"/>
            <w:r w:rsidRPr="00B45FA0">
              <w:rPr>
                <w:color w:val="auto"/>
                <w:sz w:val="22"/>
              </w:rPr>
              <w:t xml:space="preserve"> (</w:t>
            </w:r>
            <w:proofErr w:type="spellStart"/>
            <w:r w:rsidRPr="00B45FA0">
              <w:rPr>
                <w:color w:val="auto"/>
                <w:sz w:val="22"/>
              </w:rPr>
              <w:t>оның</w:t>
            </w:r>
            <w:proofErr w:type="spellEnd"/>
            <w:r w:rsidRPr="00B45FA0">
              <w:rPr>
                <w:color w:val="auto"/>
                <w:sz w:val="22"/>
              </w:rPr>
              <w:t xml:space="preserve"> </w:t>
            </w:r>
            <w:proofErr w:type="spellStart"/>
            <w:r w:rsidRPr="00B45FA0">
              <w:rPr>
                <w:color w:val="auto"/>
                <w:sz w:val="22"/>
              </w:rPr>
              <w:t>ішінде</w:t>
            </w:r>
            <w:proofErr w:type="spellEnd"/>
            <w:r w:rsidRPr="00B45FA0">
              <w:rPr>
                <w:color w:val="auto"/>
                <w:sz w:val="22"/>
              </w:rPr>
              <w:t xml:space="preserve"> </w:t>
            </w:r>
            <w:proofErr w:type="spellStart"/>
            <w:r w:rsidRPr="00B45FA0">
              <w:rPr>
                <w:color w:val="auto"/>
                <w:sz w:val="22"/>
              </w:rPr>
              <w:t>басшы</w:t>
            </w:r>
            <w:proofErr w:type="spellEnd"/>
            <w:r w:rsidRPr="00B45FA0">
              <w:rPr>
                <w:color w:val="auto"/>
                <w:sz w:val="22"/>
              </w:rPr>
              <w:t xml:space="preserve">, </w:t>
            </w:r>
            <w:proofErr w:type="spellStart"/>
            <w:r w:rsidRPr="00B45FA0">
              <w:rPr>
                <w:color w:val="auto"/>
                <w:sz w:val="22"/>
              </w:rPr>
              <w:t>басшы</w:t>
            </w:r>
            <w:proofErr w:type="spellEnd"/>
            <w:r w:rsidRPr="00B45FA0">
              <w:rPr>
                <w:color w:val="auto"/>
                <w:sz w:val="22"/>
              </w:rPr>
              <w:t xml:space="preserve"> </w:t>
            </w:r>
            <w:proofErr w:type="spellStart"/>
            <w:r w:rsidRPr="00B45FA0">
              <w:rPr>
                <w:color w:val="auto"/>
                <w:sz w:val="22"/>
              </w:rPr>
              <w:t>орынбасарларының</w:t>
            </w:r>
            <w:proofErr w:type="spellEnd"/>
            <w:r w:rsidRPr="00B45FA0">
              <w:rPr>
                <w:color w:val="auto"/>
                <w:sz w:val="22"/>
              </w:rPr>
              <w:t xml:space="preserve">) </w:t>
            </w:r>
            <w:proofErr w:type="spellStart"/>
            <w:r w:rsidRPr="00B45FA0">
              <w:rPr>
                <w:color w:val="auto"/>
                <w:sz w:val="22"/>
              </w:rPr>
              <w:t>біліктілігін</w:t>
            </w:r>
            <w:proofErr w:type="spellEnd"/>
            <w:r w:rsidRPr="00B45FA0">
              <w:rPr>
                <w:color w:val="auto"/>
                <w:sz w:val="22"/>
              </w:rPr>
              <w:t xml:space="preserve"> </w:t>
            </w:r>
            <w:proofErr w:type="spellStart"/>
            <w:r w:rsidRPr="00B45FA0">
              <w:rPr>
                <w:color w:val="auto"/>
                <w:sz w:val="22"/>
              </w:rPr>
              <w:t>арттыру</w:t>
            </w:r>
            <w:proofErr w:type="spellEnd"/>
            <w:r w:rsidRPr="00B45FA0">
              <w:rPr>
                <w:color w:val="auto"/>
                <w:sz w:val="22"/>
              </w:rPr>
              <w:t xml:space="preserve"> </w:t>
            </w:r>
            <w:proofErr w:type="spellStart"/>
            <w:r w:rsidRPr="00B45FA0">
              <w:rPr>
                <w:color w:val="auto"/>
                <w:sz w:val="22"/>
              </w:rPr>
              <w:t>курстарынан</w:t>
            </w:r>
            <w:proofErr w:type="spellEnd"/>
            <w:r w:rsidRPr="00B45FA0">
              <w:rPr>
                <w:color w:val="auto"/>
                <w:sz w:val="22"/>
              </w:rPr>
              <w:t xml:space="preserve"> </w:t>
            </w:r>
            <w:proofErr w:type="spellStart"/>
            <w:r w:rsidRPr="00B45FA0">
              <w:rPr>
                <w:color w:val="auto"/>
                <w:sz w:val="22"/>
              </w:rPr>
              <w:t>өткен</w:t>
            </w:r>
            <w:proofErr w:type="spellEnd"/>
            <w:r w:rsidRPr="00B45FA0">
              <w:rPr>
                <w:color w:val="auto"/>
                <w:sz w:val="22"/>
              </w:rPr>
              <w:t xml:space="preserve"> </w:t>
            </w:r>
            <w:proofErr w:type="spellStart"/>
            <w:r w:rsidRPr="00B45FA0">
              <w:rPr>
                <w:color w:val="auto"/>
                <w:sz w:val="22"/>
              </w:rPr>
              <w:t>педагогтердің</w:t>
            </w:r>
            <w:proofErr w:type="spellEnd"/>
            <w:r w:rsidRPr="00B45FA0">
              <w:rPr>
                <w:color w:val="auto"/>
                <w:sz w:val="22"/>
              </w:rPr>
              <w:t xml:space="preserve"> </w:t>
            </w:r>
            <w:proofErr w:type="spellStart"/>
            <w:r w:rsidRPr="00B45FA0">
              <w:rPr>
                <w:color w:val="auto"/>
                <w:sz w:val="22"/>
              </w:rPr>
              <w:t>үлесі</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CD094" w14:textId="77777777" w:rsidR="00A24F94" w:rsidRPr="00B45FA0" w:rsidRDefault="00A24F94" w:rsidP="005F1216">
            <w:pPr>
              <w:spacing w:after="0" w:line="259" w:lineRule="auto"/>
              <w:ind w:left="51" w:right="0" w:firstLine="0"/>
              <w:jc w:val="center"/>
              <w:rPr>
                <w:color w:val="auto"/>
              </w:rPr>
            </w:pPr>
            <w:r w:rsidRPr="00B45FA0">
              <w:rPr>
                <w:color w:val="auto"/>
                <w:sz w:val="22"/>
              </w:rPr>
              <w:t>100 %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BAB38D" w14:textId="77777777" w:rsidR="00A24F94" w:rsidRPr="00B45FA0" w:rsidRDefault="00A24F94" w:rsidP="005F1216">
            <w:pPr>
              <w:spacing w:after="160" w:line="259" w:lineRule="auto"/>
              <w:ind w:left="0" w:right="0" w:firstLine="0"/>
              <w:jc w:val="left"/>
              <w:rPr>
                <w:color w:val="auto"/>
              </w:rPr>
            </w:pPr>
          </w:p>
        </w:tc>
      </w:tr>
      <w:tr w:rsidR="00A24F94" w:rsidRPr="00B45FA0" w14:paraId="1B5E6671" w14:textId="77777777" w:rsidTr="005F1216">
        <w:trPr>
          <w:trHeight w:val="180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04DCB" w14:textId="77777777" w:rsidR="00A24F94" w:rsidRPr="00B45FA0" w:rsidRDefault="00A24F94" w:rsidP="005F1216">
            <w:pPr>
              <w:spacing w:after="0" w:line="259" w:lineRule="auto"/>
              <w:ind w:left="52" w:right="0" w:firstLine="0"/>
              <w:jc w:val="center"/>
              <w:rPr>
                <w:color w:val="auto"/>
              </w:rPr>
            </w:pPr>
            <w:r w:rsidRPr="00B45FA0">
              <w:rPr>
                <w:color w:val="auto"/>
                <w:sz w:val="22"/>
              </w:rPr>
              <w:lastRenderedPageBreak/>
              <w:t>4</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6352543" w14:textId="77777777" w:rsidR="00A24F94" w:rsidRPr="00B45FA0" w:rsidRDefault="00A24F94" w:rsidP="005F1216">
            <w:pPr>
              <w:spacing w:after="0" w:line="273" w:lineRule="auto"/>
              <w:ind w:left="9" w:right="0" w:firstLine="0"/>
              <w:jc w:val="center"/>
              <w:rPr>
                <w:color w:val="auto"/>
              </w:rPr>
            </w:pPr>
            <w:proofErr w:type="spellStart"/>
            <w:r w:rsidRPr="00B45FA0">
              <w:rPr>
                <w:color w:val="auto"/>
                <w:sz w:val="22"/>
              </w:rPr>
              <w:t>Білім</w:t>
            </w:r>
            <w:proofErr w:type="spellEnd"/>
            <w:r w:rsidRPr="00B45FA0">
              <w:rPr>
                <w:color w:val="auto"/>
                <w:sz w:val="22"/>
              </w:rPr>
              <w:t xml:space="preserve"> </w:t>
            </w:r>
            <w:proofErr w:type="spellStart"/>
            <w:r w:rsidRPr="00B45FA0">
              <w:rPr>
                <w:color w:val="auto"/>
                <w:sz w:val="22"/>
              </w:rPr>
              <w:t>беру</w:t>
            </w:r>
            <w:proofErr w:type="spellEnd"/>
            <w:r w:rsidRPr="00B45FA0">
              <w:rPr>
                <w:color w:val="auto"/>
                <w:sz w:val="22"/>
              </w:rPr>
              <w:t xml:space="preserve"> </w:t>
            </w:r>
            <w:proofErr w:type="spellStart"/>
            <w:r w:rsidRPr="00B45FA0">
              <w:rPr>
                <w:color w:val="auto"/>
                <w:sz w:val="22"/>
              </w:rPr>
              <w:t>ұйымының</w:t>
            </w:r>
            <w:proofErr w:type="spellEnd"/>
            <w:r w:rsidRPr="00B45FA0">
              <w:rPr>
                <w:color w:val="auto"/>
                <w:sz w:val="22"/>
              </w:rPr>
              <w:t xml:space="preserve"> </w:t>
            </w:r>
            <w:proofErr w:type="spellStart"/>
            <w:r w:rsidRPr="00B45FA0">
              <w:rPr>
                <w:color w:val="auto"/>
                <w:sz w:val="22"/>
              </w:rPr>
              <w:t>Қазақстан</w:t>
            </w:r>
            <w:proofErr w:type="spellEnd"/>
            <w:r w:rsidRPr="00B45FA0">
              <w:rPr>
                <w:color w:val="auto"/>
                <w:sz w:val="22"/>
              </w:rPr>
              <w:t xml:space="preserve"> </w:t>
            </w:r>
            <w:proofErr w:type="spellStart"/>
            <w:r w:rsidRPr="00B45FA0">
              <w:rPr>
                <w:color w:val="auto"/>
                <w:sz w:val="22"/>
              </w:rPr>
              <w:t>Республикасы</w:t>
            </w:r>
            <w:proofErr w:type="spellEnd"/>
            <w:r w:rsidRPr="00B45FA0">
              <w:rPr>
                <w:color w:val="auto"/>
                <w:sz w:val="22"/>
              </w:rPr>
              <w:t xml:space="preserve"> </w:t>
            </w:r>
            <w:proofErr w:type="spellStart"/>
            <w:r w:rsidRPr="00B45FA0">
              <w:rPr>
                <w:color w:val="auto"/>
                <w:sz w:val="22"/>
              </w:rPr>
              <w:t>Білім</w:t>
            </w:r>
            <w:proofErr w:type="spellEnd"/>
            <w:r w:rsidRPr="00B45FA0">
              <w:rPr>
                <w:color w:val="auto"/>
                <w:sz w:val="22"/>
              </w:rPr>
              <w:t xml:space="preserve"> </w:t>
            </w:r>
            <w:proofErr w:type="spellStart"/>
            <w:r w:rsidRPr="00B45FA0">
              <w:rPr>
                <w:color w:val="auto"/>
                <w:sz w:val="22"/>
              </w:rPr>
              <w:t>және</w:t>
            </w:r>
            <w:proofErr w:type="spellEnd"/>
            <w:r w:rsidRPr="00B45FA0">
              <w:rPr>
                <w:color w:val="auto"/>
                <w:sz w:val="22"/>
              </w:rPr>
              <w:t xml:space="preserve"> </w:t>
            </w:r>
            <w:proofErr w:type="spellStart"/>
            <w:r w:rsidRPr="00B45FA0">
              <w:rPr>
                <w:color w:val="auto"/>
                <w:sz w:val="22"/>
              </w:rPr>
              <w:t>ғылым</w:t>
            </w:r>
            <w:proofErr w:type="spellEnd"/>
            <w:r w:rsidRPr="00B45FA0">
              <w:rPr>
                <w:color w:val="auto"/>
                <w:sz w:val="22"/>
              </w:rPr>
              <w:t xml:space="preserve"> </w:t>
            </w:r>
            <w:proofErr w:type="spellStart"/>
            <w:r w:rsidRPr="00B45FA0">
              <w:rPr>
                <w:color w:val="auto"/>
                <w:sz w:val="22"/>
              </w:rPr>
              <w:t>министрінің</w:t>
            </w:r>
            <w:proofErr w:type="spellEnd"/>
            <w:r w:rsidRPr="00B45FA0">
              <w:rPr>
                <w:color w:val="auto"/>
                <w:sz w:val="22"/>
              </w:rPr>
              <w:t xml:space="preserve"> 2016 </w:t>
            </w:r>
            <w:proofErr w:type="spellStart"/>
            <w:r w:rsidRPr="00B45FA0">
              <w:rPr>
                <w:color w:val="auto"/>
                <w:sz w:val="22"/>
              </w:rPr>
              <w:t>жылғы</w:t>
            </w:r>
            <w:proofErr w:type="spellEnd"/>
            <w:r w:rsidRPr="00B45FA0">
              <w:rPr>
                <w:color w:val="auto"/>
                <w:sz w:val="22"/>
              </w:rPr>
              <w:t xml:space="preserve"> 22 </w:t>
            </w:r>
            <w:proofErr w:type="spellStart"/>
            <w:r w:rsidRPr="00B45FA0">
              <w:rPr>
                <w:color w:val="auto"/>
                <w:sz w:val="22"/>
              </w:rPr>
              <w:t>қаңтардағы</w:t>
            </w:r>
            <w:proofErr w:type="spellEnd"/>
            <w:r w:rsidRPr="00B45FA0">
              <w:rPr>
                <w:color w:val="auto"/>
                <w:sz w:val="22"/>
              </w:rPr>
              <w:t xml:space="preserve"> № 70 </w:t>
            </w:r>
            <w:proofErr w:type="spellStart"/>
            <w:r w:rsidRPr="00B45FA0">
              <w:rPr>
                <w:color w:val="auto"/>
                <w:sz w:val="22"/>
              </w:rPr>
              <w:t>бұйрығына</w:t>
            </w:r>
            <w:proofErr w:type="spellEnd"/>
            <w:r w:rsidRPr="00B45FA0">
              <w:rPr>
                <w:color w:val="auto"/>
                <w:sz w:val="22"/>
              </w:rPr>
              <w:t xml:space="preserve"> (</w:t>
            </w:r>
            <w:proofErr w:type="spellStart"/>
            <w:r w:rsidRPr="00B45FA0">
              <w:rPr>
                <w:color w:val="auto"/>
                <w:sz w:val="22"/>
              </w:rPr>
              <w:t>нормативтік</w:t>
            </w:r>
            <w:proofErr w:type="spellEnd"/>
            <w:r w:rsidRPr="00B45FA0">
              <w:rPr>
                <w:color w:val="auto"/>
                <w:sz w:val="22"/>
              </w:rPr>
              <w:t xml:space="preserve"> </w:t>
            </w:r>
            <w:proofErr w:type="spellStart"/>
            <w:r w:rsidRPr="00B45FA0">
              <w:rPr>
                <w:color w:val="auto"/>
                <w:sz w:val="22"/>
              </w:rPr>
              <w:t>құқықтық</w:t>
            </w:r>
            <w:proofErr w:type="spellEnd"/>
            <w:r w:rsidRPr="00B45FA0">
              <w:rPr>
                <w:color w:val="auto"/>
                <w:sz w:val="22"/>
              </w:rPr>
              <w:t xml:space="preserve"> </w:t>
            </w:r>
            <w:proofErr w:type="spellStart"/>
            <w:r w:rsidRPr="00B45FA0">
              <w:rPr>
                <w:color w:val="auto"/>
                <w:sz w:val="22"/>
              </w:rPr>
              <w:t>актілерді</w:t>
            </w:r>
            <w:proofErr w:type="spellEnd"/>
            <w:r w:rsidRPr="00B45FA0">
              <w:rPr>
                <w:color w:val="auto"/>
                <w:sz w:val="22"/>
              </w:rPr>
              <w:t xml:space="preserve"> </w:t>
            </w:r>
            <w:proofErr w:type="spellStart"/>
            <w:r w:rsidRPr="00B45FA0">
              <w:rPr>
                <w:color w:val="auto"/>
                <w:sz w:val="22"/>
              </w:rPr>
              <w:t>мемлекеттік</w:t>
            </w:r>
            <w:proofErr w:type="spellEnd"/>
            <w:r w:rsidRPr="00B45FA0">
              <w:rPr>
                <w:color w:val="auto"/>
                <w:sz w:val="22"/>
              </w:rPr>
              <w:t xml:space="preserve"> </w:t>
            </w:r>
            <w:proofErr w:type="spellStart"/>
            <w:r w:rsidRPr="00B45FA0">
              <w:rPr>
                <w:color w:val="auto"/>
                <w:sz w:val="22"/>
              </w:rPr>
              <w:t>тіркеу</w:t>
            </w:r>
            <w:proofErr w:type="spellEnd"/>
            <w:r w:rsidRPr="00B45FA0">
              <w:rPr>
                <w:color w:val="auto"/>
                <w:sz w:val="22"/>
              </w:rPr>
              <w:t xml:space="preserve"> </w:t>
            </w:r>
            <w:proofErr w:type="spellStart"/>
            <w:r w:rsidRPr="00B45FA0">
              <w:rPr>
                <w:color w:val="auto"/>
                <w:sz w:val="22"/>
              </w:rPr>
              <w:t>тізілімінде</w:t>
            </w:r>
            <w:proofErr w:type="spellEnd"/>
            <w:r w:rsidRPr="00B45FA0">
              <w:rPr>
                <w:color w:val="auto"/>
                <w:sz w:val="22"/>
              </w:rPr>
              <w:t xml:space="preserve"> № 13272 </w:t>
            </w:r>
            <w:proofErr w:type="spellStart"/>
            <w:r w:rsidRPr="00B45FA0">
              <w:rPr>
                <w:color w:val="auto"/>
                <w:sz w:val="22"/>
              </w:rPr>
              <w:t>тіркелген</w:t>
            </w:r>
            <w:proofErr w:type="spellEnd"/>
            <w:r w:rsidRPr="00B45FA0">
              <w:rPr>
                <w:color w:val="auto"/>
                <w:sz w:val="22"/>
              </w:rPr>
              <w:t xml:space="preserve">) </w:t>
            </w:r>
            <w:proofErr w:type="spellStart"/>
            <w:r w:rsidRPr="00B45FA0">
              <w:rPr>
                <w:color w:val="auto"/>
                <w:sz w:val="22"/>
              </w:rPr>
              <w:t>сәйкес</w:t>
            </w:r>
            <w:proofErr w:type="spellEnd"/>
            <w:r w:rsidRPr="00B45FA0">
              <w:rPr>
                <w:color w:val="auto"/>
                <w:sz w:val="22"/>
              </w:rPr>
              <w:t xml:space="preserve"> </w:t>
            </w:r>
            <w:proofErr w:type="spellStart"/>
            <w:r w:rsidRPr="00B45FA0">
              <w:rPr>
                <w:color w:val="auto"/>
                <w:sz w:val="22"/>
              </w:rPr>
              <w:t>жабдықтармен</w:t>
            </w:r>
            <w:proofErr w:type="spellEnd"/>
            <w:r w:rsidRPr="00B45FA0">
              <w:rPr>
                <w:color w:val="auto"/>
                <w:sz w:val="22"/>
              </w:rPr>
              <w:t xml:space="preserve"> </w:t>
            </w:r>
            <w:proofErr w:type="spellStart"/>
            <w:r w:rsidRPr="00B45FA0">
              <w:rPr>
                <w:color w:val="auto"/>
                <w:sz w:val="22"/>
              </w:rPr>
              <w:t>және</w:t>
            </w:r>
            <w:proofErr w:type="spellEnd"/>
            <w:r w:rsidRPr="00B45FA0">
              <w:rPr>
                <w:color w:val="auto"/>
                <w:sz w:val="22"/>
              </w:rPr>
              <w:t xml:space="preserve"> </w:t>
            </w:r>
            <w:proofErr w:type="spellStart"/>
            <w:r w:rsidRPr="00B45FA0">
              <w:rPr>
                <w:color w:val="auto"/>
                <w:sz w:val="22"/>
              </w:rPr>
              <w:t>жиһазбен</w:t>
            </w:r>
            <w:proofErr w:type="spellEnd"/>
          </w:p>
          <w:p w14:paraId="0FE33DE1" w14:textId="77777777" w:rsidR="00A24F94" w:rsidRPr="00B45FA0" w:rsidRDefault="00A24F94" w:rsidP="005F1216">
            <w:pPr>
              <w:spacing w:after="0" w:line="259" w:lineRule="auto"/>
              <w:ind w:left="48" w:right="0" w:firstLine="0"/>
              <w:jc w:val="center"/>
              <w:rPr>
                <w:color w:val="auto"/>
              </w:rPr>
            </w:pPr>
            <w:proofErr w:type="spellStart"/>
            <w:r w:rsidRPr="00B45FA0">
              <w:rPr>
                <w:color w:val="auto"/>
                <w:sz w:val="22"/>
              </w:rPr>
              <w:t>жарақтандырылуы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99F9B" w14:textId="77777777" w:rsidR="00A24F94" w:rsidRPr="00B45FA0" w:rsidRDefault="00A24F94" w:rsidP="005F1216">
            <w:pPr>
              <w:spacing w:after="0" w:line="259" w:lineRule="auto"/>
              <w:ind w:left="51" w:right="0" w:firstLine="0"/>
              <w:jc w:val="center"/>
              <w:rPr>
                <w:color w:val="auto"/>
              </w:rPr>
            </w:pPr>
            <w:r w:rsidRPr="00B45FA0">
              <w:rPr>
                <w:color w:val="auto"/>
                <w:sz w:val="22"/>
              </w:rPr>
              <w:t>100 %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FCBFFF" w14:textId="77777777" w:rsidR="00A24F94" w:rsidRPr="00B45FA0" w:rsidRDefault="00A24F94" w:rsidP="005F1216">
            <w:pPr>
              <w:spacing w:after="160" w:line="259" w:lineRule="auto"/>
              <w:ind w:left="0" w:right="0" w:firstLine="0"/>
              <w:jc w:val="left"/>
              <w:rPr>
                <w:color w:val="auto"/>
              </w:rPr>
            </w:pPr>
          </w:p>
        </w:tc>
      </w:tr>
      <w:tr w:rsidR="00A24F94" w:rsidRPr="00B45FA0" w14:paraId="32262354" w14:textId="77777777" w:rsidTr="005F1216">
        <w:trPr>
          <w:trHeight w:val="180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CB780" w14:textId="77777777" w:rsidR="00A24F94" w:rsidRPr="00B45FA0" w:rsidRDefault="00A24F94" w:rsidP="005F1216">
            <w:pPr>
              <w:spacing w:after="0" w:line="259" w:lineRule="auto"/>
              <w:ind w:left="52" w:right="0" w:firstLine="0"/>
              <w:jc w:val="center"/>
              <w:rPr>
                <w:color w:val="auto"/>
              </w:rPr>
            </w:pPr>
            <w:r w:rsidRPr="00B45FA0">
              <w:rPr>
                <w:color w:val="auto"/>
                <w:sz w:val="22"/>
              </w:rPr>
              <w:t>5</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46850B1" w14:textId="77777777" w:rsidR="00A24F94" w:rsidRPr="00B45FA0" w:rsidRDefault="00A24F94" w:rsidP="005F1216">
            <w:pPr>
              <w:spacing w:after="15" w:line="259" w:lineRule="auto"/>
              <w:ind w:left="106" w:right="0" w:firstLine="0"/>
              <w:jc w:val="left"/>
              <w:rPr>
                <w:color w:val="auto"/>
              </w:rPr>
            </w:pPr>
            <w:proofErr w:type="spellStart"/>
            <w:r w:rsidRPr="00B45FA0">
              <w:rPr>
                <w:color w:val="auto"/>
                <w:sz w:val="22"/>
              </w:rPr>
              <w:t>Ерекше</w:t>
            </w:r>
            <w:proofErr w:type="spellEnd"/>
            <w:r w:rsidRPr="00B45FA0">
              <w:rPr>
                <w:color w:val="auto"/>
                <w:sz w:val="22"/>
              </w:rPr>
              <w:t xml:space="preserve"> </w:t>
            </w:r>
            <w:proofErr w:type="spellStart"/>
            <w:r w:rsidRPr="00B45FA0">
              <w:rPr>
                <w:color w:val="auto"/>
                <w:sz w:val="22"/>
              </w:rPr>
              <w:t>білім</w:t>
            </w:r>
            <w:proofErr w:type="spellEnd"/>
            <w:r w:rsidRPr="00B45FA0">
              <w:rPr>
                <w:color w:val="auto"/>
                <w:sz w:val="22"/>
              </w:rPr>
              <w:t xml:space="preserve"> </w:t>
            </w:r>
            <w:proofErr w:type="spellStart"/>
            <w:r w:rsidRPr="00B45FA0">
              <w:rPr>
                <w:color w:val="auto"/>
                <w:sz w:val="22"/>
              </w:rPr>
              <w:t>берілуіне</w:t>
            </w:r>
            <w:proofErr w:type="spellEnd"/>
            <w:r w:rsidRPr="00B45FA0">
              <w:rPr>
                <w:color w:val="auto"/>
                <w:sz w:val="22"/>
              </w:rPr>
              <w:t xml:space="preserve"> </w:t>
            </w:r>
            <w:proofErr w:type="spellStart"/>
            <w:r w:rsidRPr="00B45FA0">
              <w:rPr>
                <w:color w:val="auto"/>
                <w:sz w:val="22"/>
              </w:rPr>
              <w:t>қажеттілігі</w:t>
            </w:r>
            <w:proofErr w:type="spellEnd"/>
            <w:r w:rsidRPr="00B45FA0">
              <w:rPr>
                <w:color w:val="auto"/>
                <w:sz w:val="22"/>
              </w:rPr>
              <w:t xml:space="preserve"> </w:t>
            </w:r>
            <w:proofErr w:type="spellStart"/>
            <w:r w:rsidRPr="00B45FA0">
              <w:rPr>
                <w:color w:val="auto"/>
                <w:sz w:val="22"/>
              </w:rPr>
              <w:t>бар</w:t>
            </w:r>
            <w:proofErr w:type="spellEnd"/>
            <w:r w:rsidRPr="00B45FA0">
              <w:rPr>
                <w:color w:val="auto"/>
                <w:sz w:val="22"/>
              </w:rPr>
              <w:t xml:space="preserve"> </w:t>
            </w:r>
            <w:proofErr w:type="spellStart"/>
            <w:r w:rsidRPr="00B45FA0">
              <w:rPr>
                <w:color w:val="auto"/>
                <w:sz w:val="22"/>
              </w:rPr>
              <w:t>адамдар</w:t>
            </w:r>
            <w:proofErr w:type="spellEnd"/>
            <w:r w:rsidRPr="00B45FA0">
              <w:rPr>
                <w:color w:val="auto"/>
                <w:sz w:val="22"/>
              </w:rPr>
              <w:t xml:space="preserve"> </w:t>
            </w:r>
            <w:proofErr w:type="spellStart"/>
            <w:r w:rsidRPr="00B45FA0">
              <w:rPr>
                <w:color w:val="auto"/>
                <w:sz w:val="22"/>
              </w:rPr>
              <w:t>үшін</w:t>
            </w:r>
            <w:proofErr w:type="spellEnd"/>
          </w:p>
          <w:p w14:paraId="50EC49B3" w14:textId="77777777" w:rsidR="00A24F94" w:rsidRPr="00B45FA0" w:rsidRDefault="00A24F94" w:rsidP="005F1216">
            <w:pPr>
              <w:spacing w:after="0" w:line="273" w:lineRule="auto"/>
              <w:ind w:left="0" w:right="0" w:firstLine="0"/>
              <w:jc w:val="center"/>
              <w:rPr>
                <w:color w:val="auto"/>
              </w:rPr>
            </w:pPr>
            <w:proofErr w:type="spellStart"/>
            <w:r w:rsidRPr="00B45FA0">
              <w:rPr>
                <w:color w:val="auto"/>
                <w:sz w:val="22"/>
              </w:rPr>
              <w:t>Қазақстан</w:t>
            </w:r>
            <w:proofErr w:type="spellEnd"/>
            <w:r w:rsidRPr="00B45FA0">
              <w:rPr>
                <w:color w:val="auto"/>
                <w:sz w:val="22"/>
              </w:rPr>
              <w:t xml:space="preserve"> </w:t>
            </w:r>
            <w:proofErr w:type="spellStart"/>
            <w:r w:rsidRPr="00B45FA0">
              <w:rPr>
                <w:color w:val="auto"/>
                <w:sz w:val="22"/>
              </w:rPr>
              <w:t>Республикасы</w:t>
            </w:r>
            <w:proofErr w:type="spellEnd"/>
            <w:r w:rsidRPr="00B45FA0">
              <w:rPr>
                <w:color w:val="auto"/>
                <w:sz w:val="22"/>
              </w:rPr>
              <w:t xml:space="preserve"> </w:t>
            </w:r>
            <w:proofErr w:type="spellStart"/>
            <w:r w:rsidRPr="00B45FA0">
              <w:rPr>
                <w:color w:val="auto"/>
                <w:sz w:val="22"/>
              </w:rPr>
              <w:t>Білім</w:t>
            </w:r>
            <w:proofErr w:type="spellEnd"/>
            <w:r w:rsidRPr="00B45FA0">
              <w:rPr>
                <w:color w:val="auto"/>
                <w:sz w:val="22"/>
              </w:rPr>
              <w:t xml:space="preserve"> </w:t>
            </w:r>
            <w:proofErr w:type="spellStart"/>
            <w:r w:rsidRPr="00B45FA0">
              <w:rPr>
                <w:color w:val="auto"/>
                <w:sz w:val="22"/>
              </w:rPr>
              <w:t>және</w:t>
            </w:r>
            <w:proofErr w:type="spellEnd"/>
            <w:r w:rsidRPr="00B45FA0">
              <w:rPr>
                <w:color w:val="auto"/>
                <w:sz w:val="22"/>
              </w:rPr>
              <w:t xml:space="preserve"> </w:t>
            </w:r>
            <w:proofErr w:type="spellStart"/>
            <w:r w:rsidRPr="00B45FA0">
              <w:rPr>
                <w:color w:val="auto"/>
                <w:sz w:val="22"/>
              </w:rPr>
              <w:t>ғылым</w:t>
            </w:r>
            <w:proofErr w:type="spellEnd"/>
            <w:r w:rsidRPr="00B45FA0">
              <w:rPr>
                <w:color w:val="auto"/>
                <w:sz w:val="22"/>
              </w:rPr>
              <w:t xml:space="preserve"> </w:t>
            </w:r>
            <w:proofErr w:type="spellStart"/>
            <w:r w:rsidRPr="00B45FA0">
              <w:rPr>
                <w:color w:val="auto"/>
                <w:sz w:val="22"/>
              </w:rPr>
              <w:t>министрінің</w:t>
            </w:r>
            <w:proofErr w:type="spellEnd"/>
            <w:r w:rsidRPr="00B45FA0">
              <w:rPr>
                <w:color w:val="auto"/>
                <w:sz w:val="22"/>
              </w:rPr>
              <w:t xml:space="preserve"> 2022 </w:t>
            </w:r>
            <w:proofErr w:type="spellStart"/>
            <w:r w:rsidRPr="00B45FA0">
              <w:rPr>
                <w:color w:val="auto"/>
                <w:sz w:val="22"/>
              </w:rPr>
              <w:t>жылғы</w:t>
            </w:r>
            <w:proofErr w:type="spellEnd"/>
            <w:r w:rsidRPr="00B45FA0">
              <w:rPr>
                <w:color w:val="auto"/>
                <w:sz w:val="22"/>
              </w:rPr>
              <w:t xml:space="preserve"> 12 </w:t>
            </w:r>
            <w:proofErr w:type="spellStart"/>
            <w:r w:rsidRPr="00B45FA0">
              <w:rPr>
                <w:color w:val="auto"/>
                <w:sz w:val="22"/>
              </w:rPr>
              <w:t>қаңтардағы</w:t>
            </w:r>
            <w:proofErr w:type="spellEnd"/>
            <w:r w:rsidRPr="00B45FA0">
              <w:rPr>
                <w:color w:val="auto"/>
                <w:sz w:val="22"/>
              </w:rPr>
              <w:t xml:space="preserve"> № 6</w:t>
            </w:r>
          </w:p>
          <w:p w14:paraId="13D44919" w14:textId="77777777" w:rsidR="00A24F94" w:rsidRPr="00B45FA0" w:rsidRDefault="00A24F94" w:rsidP="005F1216">
            <w:pPr>
              <w:spacing w:after="0" w:line="273" w:lineRule="auto"/>
              <w:ind w:left="0" w:right="0" w:firstLine="0"/>
              <w:jc w:val="center"/>
              <w:rPr>
                <w:color w:val="auto"/>
              </w:rPr>
            </w:pPr>
            <w:proofErr w:type="spellStart"/>
            <w:r w:rsidRPr="00B45FA0">
              <w:rPr>
                <w:color w:val="auto"/>
                <w:sz w:val="22"/>
              </w:rPr>
              <w:t>бұйрығына</w:t>
            </w:r>
            <w:proofErr w:type="spellEnd"/>
            <w:r w:rsidRPr="00B45FA0">
              <w:rPr>
                <w:color w:val="auto"/>
                <w:sz w:val="22"/>
              </w:rPr>
              <w:t xml:space="preserve"> (</w:t>
            </w:r>
            <w:proofErr w:type="spellStart"/>
            <w:r w:rsidRPr="00B45FA0">
              <w:rPr>
                <w:color w:val="auto"/>
                <w:sz w:val="22"/>
              </w:rPr>
              <w:t>нормативтік</w:t>
            </w:r>
            <w:proofErr w:type="spellEnd"/>
            <w:r w:rsidRPr="00B45FA0">
              <w:rPr>
                <w:color w:val="auto"/>
                <w:sz w:val="22"/>
              </w:rPr>
              <w:t xml:space="preserve"> </w:t>
            </w:r>
            <w:proofErr w:type="spellStart"/>
            <w:r w:rsidRPr="00B45FA0">
              <w:rPr>
                <w:color w:val="auto"/>
                <w:sz w:val="22"/>
              </w:rPr>
              <w:t>құқықтық</w:t>
            </w:r>
            <w:proofErr w:type="spellEnd"/>
            <w:r w:rsidRPr="00B45FA0">
              <w:rPr>
                <w:color w:val="auto"/>
                <w:sz w:val="22"/>
              </w:rPr>
              <w:t xml:space="preserve"> </w:t>
            </w:r>
            <w:proofErr w:type="spellStart"/>
            <w:r w:rsidRPr="00B45FA0">
              <w:rPr>
                <w:color w:val="auto"/>
                <w:sz w:val="22"/>
              </w:rPr>
              <w:t>актілерді</w:t>
            </w:r>
            <w:proofErr w:type="spellEnd"/>
            <w:r w:rsidRPr="00B45FA0">
              <w:rPr>
                <w:color w:val="auto"/>
                <w:sz w:val="22"/>
              </w:rPr>
              <w:t xml:space="preserve"> </w:t>
            </w:r>
            <w:proofErr w:type="spellStart"/>
            <w:r w:rsidRPr="00B45FA0">
              <w:rPr>
                <w:color w:val="auto"/>
                <w:sz w:val="22"/>
              </w:rPr>
              <w:t>мемлекеттік</w:t>
            </w:r>
            <w:proofErr w:type="spellEnd"/>
            <w:r w:rsidRPr="00B45FA0">
              <w:rPr>
                <w:color w:val="auto"/>
                <w:sz w:val="22"/>
              </w:rPr>
              <w:t xml:space="preserve"> </w:t>
            </w:r>
            <w:proofErr w:type="spellStart"/>
            <w:r w:rsidRPr="00B45FA0">
              <w:rPr>
                <w:color w:val="auto"/>
                <w:sz w:val="22"/>
              </w:rPr>
              <w:t>тіркеу</w:t>
            </w:r>
            <w:proofErr w:type="spellEnd"/>
            <w:r w:rsidRPr="00B45FA0">
              <w:rPr>
                <w:color w:val="auto"/>
                <w:sz w:val="22"/>
              </w:rPr>
              <w:t xml:space="preserve"> </w:t>
            </w:r>
            <w:proofErr w:type="spellStart"/>
            <w:r w:rsidRPr="00B45FA0">
              <w:rPr>
                <w:color w:val="auto"/>
                <w:sz w:val="22"/>
              </w:rPr>
              <w:t>тізілімінде</w:t>
            </w:r>
            <w:proofErr w:type="spellEnd"/>
            <w:r w:rsidRPr="00B45FA0">
              <w:rPr>
                <w:color w:val="auto"/>
                <w:sz w:val="22"/>
              </w:rPr>
              <w:t xml:space="preserve"> № 23513 </w:t>
            </w:r>
            <w:proofErr w:type="spellStart"/>
            <w:r w:rsidRPr="00B45FA0">
              <w:rPr>
                <w:color w:val="auto"/>
                <w:sz w:val="22"/>
              </w:rPr>
              <w:t>тіркелген</w:t>
            </w:r>
            <w:proofErr w:type="spellEnd"/>
            <w:r w:rsidRPr="00B45FA0">
              <w:rPr>
                <w:color w:val="auto"/>
                <w:sz w:val="22"/>
              </w:rPr>
              <w:t>)</w:t>
            </w:r>
          </w:p>
          <w:p w14:paraId="5204FB3A" w14:textId="77777777" w:rsidR="00A24F94" w:rsidRPr="00B45FA0" w:rsidRDefault="00A24F94" w:rsidP="005F1216">
            <w:pPr>
              <w:spacing w:after="0" w:line="259" w:lineRule="auto"/>
              <w:ind w:left="46" w:right="0" w:firstLine="0"/>
              <w:jc w:val="center"/>
              <w:rPr>
                <w:color w:val="auto"/>
              </w:rPr>
            </w:pPr>
            <w:proofErr w:type="spellStart"/>
            <w:r w:rsidRPr="00B45FA0">
              <w:rPr>
                <w:color w:val="auto"/>
                <w:sz w:val="22"/>
              </w:rPr>
              <w:t>сәйкес</w:t>
            </w:r>
            <w:proofErr w:type="spellEnd"/>
            <w:r w:rsidRPr="00B45FA0">
              <w:rPr>
                <w:color w:val="auto"/>
                <w:sz w:val="22"/>
              </w:rPr>
              <w:t xml:space="preserve"> </w:t>
            </w:r>
            <w:proofErr w:type="spellStart"/>
            <w:r w:rsidRPr="00B45FA0">
              <w:rPr>
                <w:color w:val="auto"/>
                <w:sz w:val="22"/>
              </w:rPr>
              <w:t>жағдай</w:t>
            </w:r>
            <w:proofErr w:type="spellEnd"/>
            <w:r w:rsidRPr="00B45FA0">
              <w:rPr>
                <w:color w:val="auto"/>
                <w:sz w:val="22"/>
              </w:rPr>
              <w:t xml:space="preserve"> </w:t>
            </w:r>
            <w:proofErr w:type="spellStart"/>
            <w:r w:rsidRPr="00B45FA0">
              <w:rPr>
                <w:color w:val="auto"/>
                <w:sz w:val="22"/>
              </w:rPr>
              <w:t>жасау</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6D449" w14:textId="77777777" w:rsidR="00A24F94" w:rsidRPr="00B45FA0" w:rsidRDefault="00A24F94" w:rsidP="005F1216">
            <w:pPr>
              <w:spacing w:after="0" w:line="259" w:lineRule="auto"/>
              <w:ind w:left="51" w:right="0" w:firstLine="0"/>
              <w:jc w:val="center"/>
              <w:rPr>
                <w:color w:val="auto"/>
              </w:rPr>
            </w:pPr>
            <w:r w:rsidRPr="00B45FA0">
              <w:rPr>
                <w:color w:val="auto"/>
                <w:sz w:val="22"/>
              </w:rPr>
              <w:t>100 %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AAC3CC" w14:textId="77777777" w:rsidR="00A24F94" w:rsidRPr="00B45FA0" w:rsidRDefault="00A24F94" w:rsidP="005F1216">
            <w:pPr>
              <w:spacing w:after="160" w:line="259" w:lineRule="auto"/>
              <w:ind w:left="0" w:right="0" w:firstLine="0"/>
              <w:jc w:val="left"/>
              <w:rPr>
                <w:color w:val="auto"/>
              </w:rPr>
            </w:pPr>
          </w:p>
        </w:tc>
      </w:tr>
      <w:tr w:rsidR="00A24F94" w:rsidRPr="00B45FA0" w14:paraId="6E62DC3D" w14:textId="77777777" w:rsidTr="005F1216">
        <w:trPr>
          <w:trHeight w:val="1454"/>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7C262C86" w14:textId="77777777" w:rsidR="00A24F94" w:rsidRPr="00B45FA0" w:rsidRDefault="00A24F94" w:rsidP="005F1216">
            <w:pPr>
              <w:spacing w:after="0" w:line="259" w:lineRule="auto"/>
              <w:ind w:left="52" w:right="0" w:firstLine="0"/>
              <w:jc w:val="center"/>
              <w:rPr>
                <w:color w:val="auto"/>
              </w:rPr>
            </w:pPr>
            <w:r w:rsidRPr="00B45FA0">
              <w:rPr>
                <w:color w:val="auto"/>
                <w:sz w:val="22"/>
              </w:rPr>
              <w:t>6</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5F87024F" w14:textId="77777777" w:rsidR="00A24F94" w:rsidRPr="00B45FA0" w:rsidRDefault="00A24F94" w:rsidP="005F1216">
            <w:pPr>
              <w:spacing w:after="0" w:line="273" w:lineRule="auto"/>
              <w:ind w:left="0" w:right="0" w:firstLine="0"/>
              <w:jc w:val="center"/>
              <w:rPr>
                <w:color w:val="auto"/>
              </w:rPr>
            </w:pPr>
            <w:proofErr w:type="spellStart"/>
            <w:r w:rsidRPr="00B45FA0">
              <w:rPr>
                <w:color w:val="auto"/>
                <w:sz w:val="22"/>
              </w:rPr>
              <w:t>Қазақстан</w:t>
            </w:r>
            <w:proofErr w:type="spellEnd"/>
            <w:r w:rsidRPr="00B45FA0">
              <w:rPr>
                <w:color w:val="auto"/>
                <w:sz w:val="22"/>
              </w:rPr>
              <w:t xml:space="preserve"> </w:t>
            </w:r>
            <w:proofErr w:type="spellStart"/>
            <w:r w:rsidRPr="00B45FA0">
              <w:rPr>
                <w:color w:val="auto"/>
                <w:sz w:val="22"/>
              </w:rPr>
              <w:t>Республикасы</w:t>
            </w:r>
            <w:proofErr w:type="spellEnd"/>
            <w:r w:rsidRPr="00B45FA0">
              <w:rPr>
                <w:color w:val="auto"/>
                <w:sz w:val="22"/>
              </w:rPr>
              <w:t xml:space="preserve"> </w:t>
            </w:r>
            <w:proofErr w:type="spellStart"/>
            <w:r w:rsidRPr="00B45FA0">
              <w:rPr>
                <w:color w:val="auto"/>
                <w:sz w:val="22"/>
              </w:rPr>
              <w:t>Білім</w:t>
            </w:r>
            <w:proofErr w:type="spellEnd"/>
            <w:r w:rsidRPr="00B45FA0">
              <w:rPr>
                <w:color w:val="auto"/>
                <w:sz w:val="22"/>
              </w:rPr>
              <w:t xml:space="preserve"> </w:t>
            </w:r>
            <w:proofErr w:type="spellStart"/>
            <w:r w:rsidRPr="00B45FA0">
              <w:rPr>
                <w:color w:val="auto"/>
                <w:sz w:val="22"/>
              </w:rPr>
              <w:t>және</w:t>
            </w:r>
            <w:proofErr w:type="spellEnd"/>
            <w:r w:rsidRPr="00B45FA0">
              <w:rPr>
                <w:color w:val="auto"/>
                <w:sz w:val="22"/>
              </w:rPr>
              <w:t xml:space="preserve"> </w:t>
            </w:r>
            <w:proofErr w:type="spellStart"/>
            <w:r w:rsidRPr="00B45FA0">
              <w:rPr>
                <w:color w:val="auto"/>
                <w:sz w:val="22"/>
              </w:rPr>
              <w:t>ғылым</w:t>
            </w:r>
            <w:proofErr w:type="spellEnd"/>
            <w:r w:rsidRPr="00B45FA0">
              <w:rPr>
                <w:color w:val="auto"/>
                <w:sz w:val="22"/>
              </w:rPr>
              <w:t xml:space="preserve"> </w:t>
            </w:r>
            <w:proofErr w:type="spellStart"/>
            <w:r w:rsidRPr="00B45FA0">
              <w:rPr>
                <w:color w:val="auto"/>
                <w:sz w:val="22"/>
              </w:rPr>
              <w:t>министрінің</w:t>
            </w:r>
            <w:proofErr w:type="spellEnd"/>
            <w:r w:rsidRPr="00B45FA0">
              <w:rPr>
                <w:color w:val="auto"/>
                <w:sz w:val="22"/>
              </w:rPr>
              <w:t xml:space="preserve"> 2020 </w:t>
            </w:r>
            <w:proofErr w:type="spellStart"/>
            <w:r w:rsidRPr="00B45FA0">
              <w:rPr>
                <w:color w:val="auto"/>
                <w:sz w:val="22"/>
              </w:rPr>
              <w:t>жылғы</w:t>
            </w:r>
            <w:proofErr w:type="spellEnd"/>
            <w:r w:rsidRPr="00B45FA0">
              <w:rPr>
                <w:color w:val="auto"/>
                <w:sz w:val="22"/>
              </w:rPr>
              <w:t xml:space="preserve"> 22 </w:t>
            </w:r>
            <w:proofErr w:type="spellStart"/>
            <w:r w:rsidRPr="00B45FA0">
              <w:rPr>
                <w:color w:val="auto"/>
                <w:sz w:val="22"/>
              </w:rPr>
              <w:t>мамырдағы</w:t>
            </w:r>
            <w:proofErr w:type="spellEnd"/>
            <w:r w:rsidRPr="00B45FA0">
              <w:rPr>
                <w:color w:val="auto"/>
                <w:sz w:val="22"/>
              </w:rPr>
              <w:t xml:space="preserve"> № 216 </w:t>
            </w:r>
            <w:proofErr w:type="spellStart"/>
            <w:r w:rsidRPr="00B45FA0">
              <w:rPr>
                <w:color w:val="auto"/>
                <w:sz w:val="22"/>
              </w:rPr>
              <w:t>бұйрығына</w:t>
            </w:r>
            <w:proofErr w:type="spellEnd"/>
            <w:r w:rsidRPr="00B45FA0">
              <w:rPr>
                <w:color w:val="auto"/>
                <w:sz w:val="22"/>
              </w:rPr>
              <w:t xml:space="preserve"> (</w:t>
            </w:r>
            <w:proofErr w:type="spellStart"/>
            <w:r w:rsidRPr="00B45FA0">
              <w:rPr>
                <w:color w:val="auto"/>
                <w:sz w:val="22"/>
              </w:rPr>
              <w:t>нормативтік</w:t>
            </w:r>
            <w:proofErr w:type="spellEnd"/>
            <w:r w:rsidRPr="00B45FA0">
              <w:rPr>
                <w:color w:val="auto"/>
                <w:sz w:val="22"/>
              </w:rPr>
              <w:t xml:space="preserve"> </w:t>
            </w:r>
            <w:proofErr w:type="spellStart"/>
            <w:r w:rsidRPr="00B45FA0">
              <w:rPr>
                <w:color w:val="auto"/>
                <w:sz w:val="22"/>
              </w:rPr>
              <w:t>құқықтық</w:t>
            </w:r>
            <w:proofErr w:type="spellEnd"/>
            <w:r w:rsidRPr="00B45FA0">
              <w:rPr>
                <w:color w:val="auto"/>
                <w:sz w:val="22"/>
              </w:rPr>
              <w:t xml:space="preserve"> </w:t>
            </w:r>
            <w:proofErr w:type="spellStart"/>
            <w:r w:rsidRPr="00B45FA0">
              <w:rPr>
                <w:color w:val="auto"/>
                <w:sz w:val="22"/>
              </w:rPr>
              <w:t>актілерді</w:t>
            </w:r>
            <w:proofErr w:type="spellEnd"/>
          </w:p>
          <w:p w14:paraId="5970690A" w14:textId="77777777" w:rsidR="00A24F94" w:rsidRPr="00B45FA0" w:rsidRDefault="00A24F94" w:rsidP="005F1216">
            <w:pPr>
              <w:spacing w:after="0" w:line="259" w:lineRule="auto"/>
              <w:ind w:left="0" w:right="0" w:firstLine="0"/>
              <w:jc w:val="center"/>
              <w:rPr>
                <w:color w:val="auto"/>
              </w:rPr>
            </w:pPr>
            <w:proofErr w:type="spellStart"/>
            <w:r w:rsidRPr="00B45FA0">
              <w:rPr>
                <w:color w:val="auto"/>
                <w:sz w:val="22"/>
              </w:rPr>
              <w:t>мемлекеттік</w:t>
            </w:r>
            <w:proofErr w:type="spellEnd"/>
            <w:r w:rsidRPr="00B45FA0">
              <w:rPr>
                <w:color w:val="auto"/>
                <w:sz w:val="22"/>
              </w:rPr>
              <w:t xml:space="preserve"> </w:t>
            </w:r>
            <w:proofErr w:type="spellStart"/>
            <w:r w:rsidRPr="00B45FA0">
              <w:rPr>
                <w:color w:val="auto"/>
                <w:sz w:val="22"/>
              </w:rPr>
              <w:t>тіркеу</w:t>
            </w:r>
            <w:proofErr w:type="spellEnd"/>
            <w:r w:rsidRPr="00B45FA0">
              <w:rPr>
                <w:color w:val="auto"/>
                <w:sz w:val="22"/>
              </w:rPr>
              <w:t xml:space="preserve"> </w:t>
            </w:r>
            <w:proofErr w:type="spellStart"/>
            <w:r w:rsidRPr="00B45FA0">
              <w:rPr>
                <w:color w:val="auto"/>
                <w:sz w:val="22"/>
              </w:rPr>
              <w:t>тізілімінде</w:t>
            </w:r>
            <w:proofErr w:type="spellEnd"/>
            <w:r w:rsidRPr="00B45FA0">
              <w:rPr>
                <w:color w:val="auto"/>
                <w:sz w:val="22"/>
              </w:rPr>
              <w:t xml:space="preserve"> № 20708 </w:t>
            </w:r>
            <w:proofErr w:type="spellStart"/>
            <w:r w:rsidRPr="00B45FA0">
              <w:rPr>
                <w:color w:val="auto"/>
                <w:sz w:val="22"/>
              </w:rPr>
              <w:t>тіркелген</w:t>
            </w:r>
            <w:proofErr w:type="spellEnd"/>
            <w:r w:rsidRPr="00B45FA0">
              <w:rPr>
                <w:color w:val="auto"/>
                <w:sz w:val="22"/>
              </w:rPr>
              <w:t xml:space="preserve">) </w:t>
            </w:r>
            <w:proofErr w:type="spellStart"/>
            <w:r w:rsidRPr="00B45FA0">
              <w:rPr>
                <w:color w:val="auto"/>
                <w:sz w:val="22"/>
              </w:rPr>
              <w:t>сәйкес</w:t>
            </w:r>
            <w:proofErr w:type="spellEnd"/>
            <w:r w:rsidRPr="00B45FA0">
              <w:rPr>
                <w:color w:val="auto"/>
                <w:sz w:val="22"/>
              </w:rPr>
              <w:t xml:space="preserve"> </w:t>
            </w:r>
            <w:proofErr w:type="spellStart"/>
            <w:r w:rsidRPr="00B45FA0">
              <w:rPr>
                <w:color w:val="auto"/>
                <w:sz w:val="22"/>
              </w:rPr>
              <w:t>мектепке</w:t>
            </w:r>
            <w:proofErr w:type="spellEnd"/>
            <w:r w:rsidRPr="00B45FA0">
              <w:rPr>
                <w:color w:val="auto"/>
                <w:sz w:val="22"/>
              </w:rPr>
              <w:t xml:space="preserve"> </w:t>
            </w:r>
            <w:proofErr w:type="spellStart"/>
            <w:r w:rsidRPr="00B45FA0">
              <w:rPr>
                <w:color w:val="auto"/>
                <w:sz w:val="22"/>
              </w:rPr>
              <w:t>дейінгі</w:t>
            </w:r>
            <w:proofErr w:type="spellEnd"/>
            <w:r w:rsidRPr="00B45FA0">
              <w:rPr>
                <w:color w:val="auto"/>
                <w:sz w:val="22"/>
              </w:rPr>
              <w:t xml:space="preserve"> </w:t>
            </w:r>
            <w:proofErr w:type="spellStart"/>
            <w:r w:rsidRPr="00B45FA0">
              <w:rPr>
                <w:color w:val="auto"/>
                <w:sz w:val="22"/>
              </w:rPr>
              <w:t>ұйымдарға</w:t>
            </w:r>
            <w:proofErr w:type="spellEnd"/>
            <w:r w:rsidRPr="00B45FA0">
              <w:rPr>
                <w:color w:val="auto"/>
                <w:sz w:val="22"/>
              </w:rPr>
              <w:t xml:space="preserve"> </w:t>
            </w:r>
            <w:proofErr w:type="spellStart"/>
            <w:r w:rsidRPr="00B45FA0">
              <w:rPr>
                <w:color w:val="auto"/>
                <w:sz w:val="22"/>
              </w:rPr>
              <w:t>арналған</w:t>
            </w:r>
            <w:proofErr w:type="spellEnd"/>
            <w:r w:rsidRPr="00B45FA0">
              <w:rPr>
                <w:color w:val="auto"/>
                <w:sz w:val="22"/>
              </w:rPr>
              <w:t xml:space="preserve"> </w:t>
            </w:r>
            <w:proofErr w:type="spellStart"/>
            <w:r w:rsidRPr="00B45FA0">
              <w:rPr>
                <w:color w:val="auto"/>
                <w:sz w:val="22"/>
              </w:rPr>
              <w:t>оқу</w:t>
            </w:r>
            <w:proofErr w:type="spellEnd"/>
            <w:r w:rsidRPr="00B45FA0">
              <w:rPr>
                <w:color w:val="auto"/>
                <w:sz w:val="22"/>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7A8464" w14:textId="77777777" w:rsidR="00A24F94" w:rsidRPr="00B45FA0" w:rsidRDefault="00A24F94" w:rsidP="005F1216">
            <w:pPr>
              <w:spacing w:after="0" w:line="259" w:lineRule="auto"/>
              <w:ind w:left="51" w:right="0" w:firstLine="0"/>
              <w:jc w:val="center"/>
              <w:rPr>
                <w:color w:val="auto"/>
              </w:rPr>
            </w:pPr>
            <w:r w:rsidRPr="00B45FA0">
              <w:rPr>
                <w:color w:val="auto"/>
                <w:sz w:val="22"/>
              </w:rPr>
              <w:t>100 %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35CF6A" w14:textId="77777777" w:rsidR="00A24F94" w:rsidRPr="00B45FA0" w:rsidRDefault="00A24F94" w:rsidP="005F1216">
            <w:pPr>
              <w:spacing w:after="160" w:line="259" w:lineRule="auto"/>
              <w:ind w:left="0" w:right="0" w:firstLine="0"/>
              <w:jc w:val="left"/>
              <w:rPr>
                <w:color w:val="auto"/>
              </w:rPr>
            </w:pPr>
          </w:p>
        </w:tc>
      </w:tr>
      <w:tr w:rsidR="00A24F94" w:rsidRPr="00B45FA0" w14:paraId="63A69188" w14:textId="77777777" w:rsidTr="005F1216">
        <w:trPr>
          <w:trHeight w:val="350"/>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61A7FBFB" w14:textId="77777777" w:rsidR="00A24F94" w:rsidRPr="00B45FA0" w:rsidRDefault="00A24F94" w:rsidP="005F1216">
            <w:pPr>
              <w:spacing w:after="160" w:line="259" w:lineRule="auto"/>
              <w:ind w:left="0" w:right="0" w:firstLine="0"/>
              <w:jc w:val="left"/>
              <w:rPr>
                <w:color w:val="auto"/>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47AB4B6" w14:textId="77777777" w:rsidR="00A24F94" w:rsidRPr="00B45FA0" w:rsidRDefault="00A24F94" w:rsidP="005F1216">
            <w:pPr>
              <w:spacing w:after="0" w:line="259" w:lineRule="auto"/>
              <w:ind w:left="16" w:right="0" w:firstLine="0"/>
              <w:jc w:val="center"/>
              <w:rPr>
                <w:color w:val="auto"/>
              </w:rPr>
            </w:pPr>
            <w:proofErr w:type="spellStart"/>
            <w:r w:rsidRPr="00B45FA0">
              <w:rPr>
                <w:color w:val="auto"/>
                <w:sz w:val="22"/>
              </w:rPr>
              <w:t>әдістемелік</w:t>
            </w:r>
            <w:proofErr w:type="spellEnd"/>
            <w:r w:rsidRPr="00B45FA0">
              <w:rPr>
                <w:color w:val="auto"/>
                <w:sz w:val="22"/>
              </w:rPr>
              <w:t xml:space="preserve"> </w:t>
            </w:r>
            <w:proofErr w:type="spellStart"/>
            <w:r w:rsidRPr="00B45FA0">
              <w:rPr>
                <w:color w:val="auto"/>
                <w:sz w:val="22"/>
              </w:rPr>
              <w:t>кешендермен</w:t>
            </w:r>
            <w:proofErr w:type="spellEnd"/>
            <w:r w:rsidRPr="00B45FA0">
              <w:rPr>
                <w:color w:val="auto"/>
                <w:sz w:val="22"/>
              </w:rPr>
              <w:t xml:space="preserve"> </w:t>
            </w:r>
            <w:proofErr w:type="spellStart"/>
            <w:r w:rsidRPr="00B45FA0">
              <w:rPr>
                <w:color w:val="auto"/>
                <w:sz w:val="22"/>
              </w:rPr>
              <w:t>қамтамасыз</w:t>
            </w:r>
            <w:proofErr w:type="spellEnd"/>
            <w:r w:rsidRPr="00B45FA0">
              <w:rPr>
                <w:color w:val="auto"/>
                <w:sz w:val="22"/>
              </w:rPr>
              <w:t xml:space="preserve"> </w:t>
            </w:r>
            <w:proofErr w:type="spellStart"/>
            <w:r w:rsidRPr="00B45FA0">
              <w:rPr>
                <w:color w:val="auto"/>
                <w:sz w:val="22"/>
              </w:rPr>
              <w:t>ету</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2736C80" w14:textId="77777777" w:rsidR="00A24F94" w:rsidRPr="00B45FA0" w:rsidRDefault="00A24F94" w:rsidP="005F1216">
            <w:pPr>
              <w:spacing w:after="160" w:line="259" w:lineRule="auto"/>
              <w:ind w:left="0" w:right="0" w:firstLine="0"/>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166827" w14:textId="77777777" w:rsidR="00A24F94" w:rsidRPr="00B45FA0" w:rsidRDefault="00A24F94" w:rsidP="005F1216">
            <w:pPr>
              <w:spacing w:after="160" w:line="259" w:lineRule="auto"/>
              <w:ind w:left="0" w:right="0" w:firstLine="0"/>
              <w:jc w:val="left"/>
              <w:rPr>
                <w:color w:val="auto"/>
              </w:rPr>
            </w:pPr>
          </w:p>
        </w:tc>
      </w:tr>
      <w:tr w:rsidR="00A24F94" w:rsidRPr="00B45FA0" w14:paraId="35E66796" w14:textId="77777777" w:rsidTr="005F1216">
        <w:trPr>
          <w:trHeight w:val="128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07CB" w14:textId="77777777" w:rsidR="00A24F94" w:rsidRPr="00B45FA0" w:rsidRDefault="00A24F94" w:rsidP="005F1216">
            <w:pPr>
              <w:spacing w:after="0" w:line="259" w:lineRule="auto"/>
              <w:ind w:left="26" w:right="0" w:firstLine="0"/>
              <w:jc w:val="center"/>
              <w:rPr>
                <w:color w:val="auto"/>
              </w:rPr>
            </w:pPr>
            <w:r w:rsidRPr="00B45FA0">
              <w:rPr>
                <w:color w:val="auto"/>
                <w:sz w:val="22"/>
              </w:rPr>
              <w:t>7</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F79B41D" w14:textId="77777777" w:rsidR="00A24F94" w:rsidRPr="00B45FA0" w:rsidRDefault="00A24F94" w:rsidP="005F1216">
            <w:pPr>
              <w:spacing w:after="35" w:line="259" w:lineRule="auto"/>
              <w:ind w:left="17" w:right="0" w:firstLine="0"/>
              <w:jc w:val="center"/>
              <w:rPr>
                <w:color w:val="auto"/>
                <w:lang w:val="ru-RU"/>
              </w:rPr>
            </w:pPr>
            <w:proofErr w:type="spellStart"/>
            <w:r w:rsidRPr="00B45FA0">
              <w:rPr>
                <w:color w:val="auto"/>
                <w:sz w:val="22"/>
                <w:lang w:val="ru-RU"/>
              </w:rPr>
              <w:t>Жас</w:t>
            </w:r>
            <w:proofErr w:type="spellEnd"/>
            <w:r w:rsidRPr="00B45FA0">
              <w:rPr>
                <w:color w:val="auto"/>
                <w:sz w:val="22"/>
                <w:lang w:val="ru-RU"/>
              </w:rPr>
              <w:t xml:space="preserve"> </w:t>
            </w:r>
            <w:proofErr w:type="spellStart"/>
            <w:r w:rsidRPr="00B45FA0">
              <w:rPr>
                <w:color w:val="auto"/>
                <w:sz w:val="22"/>
                <w:lang w:val="ru-RU"/>
              </w:rPr>
              <w:t>топтары</w:t>
            </w:r>
            <w:proofErr w:type="spellEnd"/>
            <w:r w:rsidRPr="00B45FA0">
              <w:rPr>
                <w:color w:val="auto"/>
                <w:sz w:val="22"/>
                <w:lang w:val="ru-RU"/>
              </w:rPr>
              <w:t xml:space="preserve"> </w:t>
            </w:r>
            <w:proofErr w:type="spellStart"/>
            <w:r w:rsidRPr="00B45FA0">
              <w:rPr>
                <w:color w:val="auto"/>
                <w:sz w:val="22"/>
                <w:lang w:val="ru-RU"/>
              </w:rPr>
              <w:t>толықтырылуының</w:t>
            </w:r>
            <w:proofErr w:type="spellEnd"/>
            <w:r w:rsidRPr="00B45FA0">
              <w:rPr>
                <w:color w:val="auto"/>
                <w:sz w:val="22"/>
                <w:lang w:val="ru-RU"/>
              </w:rPr>
              <w:t xml:space="preserve"> </w:t>
            </w:r>
            <w:proofErr w:type="spellStart"/>
            <w:r w:rsidRPr="00B45FA0">
              <w:rPr>
                <w:color w:val="auto"/>
                <w:sz w:val="22"/>
                <w:lang w:val="ru-RU"/>
              </w:rPr>
              <w:t>сәйкестігі</w:t>
            </w:r>
            <w:proofErr w:type="spellEnd"/>
          </w:p>
          <w:p w14:paraId="0AFF8D50" w14:textId="77777777" w:rsidR="00A24F94" w:rsidRPr="00B45FA0" w:rsidRDefault="00A24F94" w:rsidP="005F1216">
            <w:pPr>
              <w:spacing w:after="35" w:line="259" w:lineRule="auto"/>
              <w:ind w:left="24" w:right="0" w:firstLine="0"/>
              <w:jc w:val="center"/>
              <w:rPr>
                <w:color w:val="auto"/>
                <w:lang w:val="ru-RU"/>
              </w:rPr>
            </w:pPr>
            <w:r w:rsidRPr="00B45FA0">
              <w:rPr>
                <w:color w:val="auto"/>
                <w:sz w:val="22"/>
                <w:lang w:val="ru-RU"/>
              </w:rPr>
              <w:t>0 «А» - 21</w:t>
            </w:r>
          </w:p>
          <w:p w14:paraId="08DCE233" w14:textId="77777777" w:rsidR="00A24F94" w:rsidRPr="00B45FA0" w:rsidRDefault="00A24F94" w:rsidP="005F1216">
            <w:pPr>
              <w:spacing w:after="0" w:line="259" w:lineRule="auto"/>
              <w:ind w:left="24" w:right="0" w:firstLine="0"/>
              <w:jc w:val="center"/>
              <w:rPr>
                <w:color w:val="auto"/>
                <w:sz w:val="22"/>
                <w:lang w:val="kk-KZ"/>
              </w:rPr>
            </w:pPr>
            <w:r w:rsidRPr="00B45FA0">
              <w:rPr>
                <w:color w:val="auto"/>
                <w:sz w:val="22"/>
              </w:rPr>
              <w:t xml:space="preserve">0 «Ә» - </w:t>
            </w:r>
            <w:r w:rsidRPr="00B45FA0">
              <w:rPr>
                <w:color w:val="auto"/>
                <w:sz w:val="22"/>
                <w:lang w:val="kk-KZ"/>
              </w:rPr>
              <w:t>22</w:t>
            </w:r>
          </w:p>
          <w:p w14:paraId="1CDE717B" w14:textId="77777777" w:rsidR="00A24F94" w:rsidRPr="00B45FA0" w:rsidRDefault="00A24F94" w:rsidP="005F1216">
            <w:pPr>
              <w:spacing w:after="35" w:line="259" w:lineRule="auto"/>
              <w:ind w:left="24" w:right="0" w:firstLine="0"/>
              <w:jc w:val="center"/>
              <w:rPr>
                <w:color w:val="auto"/>
                <w:lang w:val="ru-RU"/>
              </w:rPr>
            </w:pPr>
            <w:r w:rsidRPr="00B45FA0">
              <w:rPr>
                <w:color w:val="auto"/>
                <w:sz w:val="22"/>
                <w:lang w:val="ru-RU"/>
              </w:rPr>
              <w:t>0 «Б» - 20</w:t>
            </w:r>
          </w:p>
          <w:p w14:paraId="1CB442F1" w14:textId="77777777" w:rsidR="00A24F94" w:rsidRPr="00B45FA0" w:rsidRDefault="00A24F94" w:rsidP="005F1216">
            <w:pPr>
              <w:spacing w:after="0" w:line="259" w:lineRule="auto"/>
              <w:ind w:left="24" w:right="0" w:firstLine="0"/>
              <w:jc w:val="center"/>
              <w:rPr>
                <w:color w:val="auto"/>
                <w:sz w:val="22"/>
                <w:lang w:val="kk-KZ"/>
              </w:rPr>
            </w:pPr>
            <w:r w:rsidRPr="00B45FA0">
              <w:rPr>
                <w:color w:val="auto"/>
                <w:sz w:val="22"/>
              </w:rPr>
              <w:t>0 «</w:t>
            </w:r>
            <w:r w:rsidRPr="00B45FA0">
              <w:rPr>
                <w:color w:val="auto"/>
                <w:sz w:val="22"/>
                <w:lang w:val="kk-KZ"/>
              </w:rPr>
              <w:t>В</w:t>
            </w:r>
            <w:r w:rsidRPr="00B45FA0">
              <w:rPr>
                <w:color w:val="auto"/>
                <w:sz w:val="22"/>
              </w:rPr>
              <w:t xml:space="preserve">» - </w:t>
            </w:r>
            <w:r w:rsidRPr="00B45FA0">
              <w:rPr>
                <w:color w:val="auto"/>
                <w:sz w:val="22"/>
                <w:lang w:val="kk-KZ"/>
              </w:rPr>
              <w:t>21</w:t>
            </w:r>
          </w:p>
          <w:p w14:paraId="4A78E76D" w14:textId="77777777" w:rsidR="00A24F94" w:rsidRPr="00B45FA0" w:rsidRDefault="00A24F94" w:rsidP="005F1216">
            <w:pPr>
              <w:spacing w:after="0" w:line="259" w:lineRule="auto"/>
              <w:ind w:left="24" w:right="0" w:firstLine="0"/>
              <w:jc w:val="center"/>
              <w:rPr>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30C34" w14:textId="77777777" w:rsidR="00A24F94" w:rsidRPr="00B45FA0" w:rsidRDefault="00A24F94" w:rsidP="005F1216">
            <w:pPr>
              <w:spacing w:after="0" w:line="259" w:lineRule="auto"/>
              <w:ind w:left="25" w:right="0" w:firstLine="0"/>
              <w:jc w:val="center"/>
              <w:rPr>
                <w:color w:val="auto"/>
              </w:rPr>
            </w:pPr>
            <w:r w:rsidRPr="00B45FA0">
              <w:rPr>
                <w:color w:val="auto"/>
                <w:sz w:val="22"/>
              </w:rPr>
              <w:t>100 %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07E4EE" w14:textId="77777777" w:rsidR="00A24F94" w:rsidRPr="00B45FA0" w:rsidRDefault="00A24F94" w:rsidP="005F1216">
            <w:pPr>
              <w:spacing w:after="160" w:line="259" w:lineRule="auto"/>
              <w:ind w:left="0" w:right="0" w:firstLine="0"/>
              <w:jc w:val="left"/>
              <w:rPr>
                <w:color w:val="auto"/>
              </w:rPr>
            </w:pPr>
          </w:p>
        </w:tc>
      </w:tr>
      <w:tr w:rsidR="00A24F94" w:rsidRPr="003E4BFA" w14:paraId="2F479134" w14:textId="77777777" w:rsidTr="005F1216">
        <w:trPr>
          <w:trHeight w:val="350"/>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6320B943" w14:textId="77777777" w:rsidR="00A24F94" w:rsidRPr="00B45FA0" w:rsidRDefault="00A24F94" w:rsidP="005F1216">
            <w:pPr>
              <w:spacing w:after="0" w:line="259" w:lineRule="auto"/>
              <w:ind w:left="26" w:right="0" w:firstLine="0"/>
              <w:jc w:val="center"/>
              <w:rPr>
                <w:color w:val="auto"/>
              </w:rPr>
            </w:pPr>
            <w:r w:rsidRPr="00B45FA0">
              <w:rPr>
                <w:color w:val="auto"/>
                <w:sz w:val="22"/>
              </w:rPr>
              <w:t>8</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9701C06" w14:textId="77777777" w:rsidR="00A24F94" w:rsidRPr="00B45FA0" w:rsidRDefault="00A24F94" w:rsidP="005F1216">
            <w:pPr>
              <w:spacing w:after="0" w:line="259" w:lineRule="auto"/>
              <w:ind w:left="16" w:right="0" w:firstLine="0"/>
              <w:jc w:val="center"/>
              <w:rPr>
                <w:color w:val="auto"/>
                <w:lang w:val="ru-RU"/>
              </w:rPr>
            </w:pPr>
            <w:proofErr w:type="spellStart"/>
            <w:r w:rsidRPr="00B45FA0">
              <w:rPr>
                <w:color w:val="auto"/>
                <w:sz w:val="22"/>
                <w:lang w:val="ru-RU"/>
              </w:rPr>
              <w:t>Ата-аналардың</w:t>
            </w:r>
            <w:proofErr w:type="spellEnd"/>
            <w:r w:rsidRPr="00B45FA0">
              <w:rPr>
                <w:color w:val="auto"/>
                <w:sz w:val="22"/>
                <w:lang w:val="ru-RU"/>
              </w:rPr>
              <w:t xml:space="preserve"> </w:t>
            </w:r>
            <w:proofErr w:type="spellStart"/>
            <w:r w:rsidRPr="00B45FA0">
              <w:rPr>
                <w:color w:val="auto"/>
                <w:sz w:val="22"/>
                <w:lang w:val="ru-RU"/>
              </w:rPr>
              <w:t>сауалнама</w:t>
            </w:r>
            <w:proofErr w:type="spellEnd"/>
            <w:r w:rsidRPr="00B45FA0">
              <w:rPr>
                <w:color w:val="auto"/>
                <w:sz w:val="22"/>
                <w:lang w:val="ru-RU"/>
              </w:rPr>
              <w:t xml:space="preserve"> </w:t>
            </w:r>
            <w:proofErr w:type="spellStart"/>
            <w:r w:rsidRPr="00B45FA0">
              <w:rPr>
                <w:color w:val="auto"/>
                <w:sz w:val="22"/>
                <w:lang w:val="ru-RU"/>
              </w:rPr>
              <w:t>нәтижелерін</w:t>
            </w:r>
            <w:proofErr w:type="spellEnd"/>
            <w:r w:rsidRPr="00B45FA0">
              <w:rPr>
                <w:color w:val="auto"/>
                <w:sz w:val="22"/>
                <w:lang w:val="ru-RU"/>
              </w:rPr>
              <w:t xml:space="preserve"> </w:t>
            </w:r>
            <w:proofErr w:type="spellStart"/>
            <w:r w:rsidRPr="00B45FA0">
              <w:rPr>
                <w:color w:val="auto"/>
                <w:sz w:val="22"/>
                <w:lang w:val="ru-RU"/>
              </w:rPr>
              <w:t>талдау</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F00678" w14:textId="77777777" w:rsidR="00A24F94" w:rsidRPr="00B45FA0" w:rsidRDefault="00A24F94" w:rsidP="005F1216">
            <w:pPr>
              <w:spacing w:after="160" w:line="259" w:lineRule="auto"/>
              <w:ind w:left="0" w:right="0" w:firstLine="0"/>
              <w:jc w:val="left"/>
              <w:rPr>
                <w:color w:val="auto"/>
                <w:lang w:val="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34FFD5" w14:textId="77777777" w:rsidR="00A24F94" w:rsidRPr="00B45FA0" w:rsidRDefault="00A24F94" w:rsidP="005F1216">
            <w:pPr>
              <w:spacing w:after="160" w:line="259" w:lineRule="auto"/>
              <w:ind w:left="0" w:right="0" w:firstLine="0"/>
              <w:jc w:val="left"/>
              <w:rPr>
                <w:color w:val="auto"/>
                <w:lang w:val="ru-RU"/>
              </w:rPr>
            </w:pPr>
          </w:p>
        </w:tc>
      </w:tr>
      <w:tr w:rsidR="00A24F94" w:rsidRPr="00B45FA0" w14:paraId="60D33568" w14:textId="77777777" w:rsidTr="005F1216">
        <w:trPr>
          <w:trHeight w:val="350"/>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679A576C" w14:textId="77777777" w:rsidR="00A24F94" w:rsidRPr="00B45FA0" w:rsidRDefault="00A24F94" w:rsidP="005F1216">
            <w:pPr>
              <w:spacing w:after="0" w:line="259" w:lineRule="auto"/>
              <w:ind w:left="26" w:right="0" w:firstLine="0"/>
              <w:jc w:val="center"/>
              <w:rPr>
                <w:color w:val="auto"/>
              </w:rPr>
            </w:pPr>
            <w:r w:rsidRPr="00B45FA0">
              <w:rPr>
                <w:color w:val="auto"/>
                <w:sz w:val="22"/>
              </w:rPr>
              <w:t>9</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718BAC7" w14:textId="77777777" w:rsidR="00A24F94" w:rsidRPr="00B45FA0" w:rsidRDefault="00A24F94" w:rsidP="005F1216">
            <w:pPr>
              <w:spacing w:after="0" w:line="259" w:lineRule="auto"/>
              <w:ind w:left="16" w:right="0" w:firstLine="0"/>
              <w:jc w:val="center"/>
              <w:rPr>
                <w:color w:val="auto"/>
              </w:rPr>
            </w:pPr>
            <w:proofErr w:type="spellStart"/>
            <w:r w:rsidRPr="00B45FA0">
              <w:rPr>
                <w:color w:val="auto"/>
                <w:sz w:val="22"/>
              </w:rPr>
              <w:t>Педагогтердің</w:t>
            </w:r>
            <w:proofErr w:type="spellEnd"/>
            <w:r w:rsidRPr="00B45FA0">
              <w:rPr>
                <w:color w:val="auto"/>
                <w:sz w:val="22"/>
              </w:rPr>
              <w:t xml:space="preserve"> </w:t>
            </w:r>
            <w:proofErr w:type="spellStart"/>
            <w:r w:rsidRPr="00B45FA0">
              <w:rPr>
                <w:color w:val="auto"/>
                <w:sz w:val="22"/>
              </w:rPr>
              <w:t>сауалнама</w:t>
            </w:r>
            <w:proofErr w:type="spellEnd"/>
            <w:r w:rsidRPr="00B45FA0">
              <w:rPr>
                <w:color w:val="auto"/>
                <w:sz w:val="22"/>
              </w:rPr>
              <w:t xml:space="preserve"> </w:t>
            </w:r>
            <w:proofErr w:type="spellStart"/>
            <w:r w:rsidRPr="00B45FA0">
              <w:rPr>
                <w:color w:val="auto"/>
                <w:sz w:val="22"/>
              </w:rPr>
              <w:t>нәтижелерін</w:t>
            </w:r>
            <w:proofErr w:type="spellEnd"/>
            <w:r w:rsidRPr="00B45FA0">
              <w:rPr>
                <w:color w:val="auto"/>
                <w:sz w:val="22"/>
              </w:rPr>
              <w:t xml:space="preserve"> </w:t>
            </w:r>
            <w:proofErr w:type="spellStart"/>
            <w:r w:rsidRPr="00B45FA0">
              <w:rPr>
                <w:color w:val="auto"/>
                <w:sz w:val="22"/>
              </w:rPr>
              <w:t>талдау</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C23763" w14:textId="77777777" w:rsidR="00A24F94" w:rsidRPr="00B45FA0" w:rsidRDefault="00A24F94" w:rsidP="005F1216">
            <w:pPr>
              <w:spacing w:after="160" w:line="259" w:lineRule="auto"/>
              <w:ind w:left="0" w:right="0" w:firstLine="0"/>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D3BBAB" w14:textId="77777777" w:rsidR="00A24F94" w:rsidRPr="00B45FA0" w:rsidRDefault="00A24F94" w:rsidP="005F1216">
            <w:pPr>
              <w:spacing w:after="160" w:line="259" w:lineRule="auto"/>
              <w:ind w:left="0" w:right="0" w:firstLine="0"/>
              <w:jc w:val="left"/>
              <w:rPr>
                <w:color w:val="auto"/>
              </w:rPr>
            </w:pPr>
          </w:p>
        </w:tc>
      </w:tr>
      <w:tr w:rsidR="00A24F94" w:rsidRPr="00B45FA0" w14:paraId="7C88F91D" w14:textId="77777777" w:rsidTr="005F1216">
        <w:trPr>
          <w:trHeight w:val="350"/>
        </w:trPr>
        <w:tc>
          <w:tcPr>
            <w:tcW w:w="752" w:type="dxa"/>
            <w:tcBorders>
              <w:top w:val="single" w:sz="4" w:space="0" w:color="000000"/>
              <w:left w:val="single" w:sz="4" w:space="0" w:color="000000"/>
              <w:bottom w:val="single" w:sz="4" w:space="0" w:color="000000"/>
              <w:right w:val="nil"/>
            </w:tcBorders>
            <w:shd w:val="clear" w:color="auto" w:fill="auto"/>
          </w:tcPr>
          <w:p w14:paraId="21B4D004" w14:textId="77777777" w:rsidR="00A24F94" w:rsidRPr="00B45FA0" w:rsidRDefault="00A24F94" w:rsidP="005F1216">
            <w:pPr>
              <w:spacing w:after="160" w:line="259" w:lineRule="auto"/>
              <w:ind w:left="0" w:right="0" w:firstLine="0"/>
              <w:jc w:val="left"/>
              <w:rPr>
                <w:color w:val="auto"/>
              </w:rPr>
            </w:pPr>
          </w:p>
        </w:tc>
        <w:tc>
          <w:tcPr>
            <w:tcW w:w="5244" w:type="dxa"/>
            <w:tcBorders>
              <w:top w:val="single" w:sz="4" w:space="0" w:color="000000"/>
              <w:left w:val="nil"/>
              <w:bottom w:val="single" w:sz="4" w:space="0" w:color="000000"/>
              <w:right w:val="nil"/>
            </w:tcBorders>
            <w:shd w:val="clear" w:color="auto" w:fill="auto"/>
          </w:tcPr>
          <w:p w14:paraId="309CFF3F" w14:textId="77777777" w:rsidR="00A24F94" w:rsidRPr="00B45FA0" w:rsidRDefault="00A24F94" w:rsidP="005F1216">
            <w:pPr>
              <w:spacing w:after="0" w:line="259" w:lineRule="auto"/>
              <w:ind w:left="1254" w:right="0" w:firstLine="0"/>
              <w:jc w:val="center"/>
              <w:rPr>
                <w:color w:val="auto"/>
              </w:rPr>
            </w:pPr>
            <w:proofErr w:type="spellStart"/>
            <w:r w:rsidRPr="00B45FA0">
              <w:rPr>
                <w:b/>
                <w:color w:val="auto"/>
                <w:sz w:val="22"/>
              </w:rPr>
              <w:t>Қорытынды</w:t>
            </w:r>
            <w:proofErr w:type="spellEnd"/>
            <w:r w:rsidRPr="00B45FA0">
              <w:rPr>
                <w:b/>
                <w:color w:val="auto"/>
                <w:sz w:val="22"/>
              </w:rPr>
              <w:t xml:space="preserve"> </w:t>
            </w:r>
            <w:proofErr w:type="spellStart"/>
            <w:r w:rsidRPr="00B45FA0">
              <w:rPr>
                <w:b/>
                <w:color w:val="auto"/>
                <w:sz w:val="22"/>
              </w:rPr>
              <w:t>балы</w:t>
            </w:r>
            <w:proofErr w:type="spellEnd"/>
          </w:p>
        </w:tc>
        <w:tc>
          <w:tcPr>
            <w:tcW w:w="1984" w:type="dxa"/>
            <w:tcBorders>
              <w:top w:val="single" w:sz="4" w:space="0" w:color="000000"/>
              <w:left w:val="nil"/>
              <w:bottom w:val="single" w:sz="4" w:space="0" w:color="000000"/>
              <w:right w:val="single" w:sz="4" w:space="0" w:color="000000"/>
            </w:tcBorders>
            <w:shd w:val="clear" w:color="auto" w:fill="auto"/>
          </w:tcPr>
          <w:p w14:paraId="11F8ECE8" w14:textId="77777777" w:rsidR="00A24F94" w:rsidRPr="00B45FA0" w:rsidRDefault="00A24F94" w:rsidP="005F1216">
            <w:pPr>
              <w:spacing w:after="160" w:line="259" w:lineRule="auto"/>
              <w:ind w:left="0" w:right="0" w:firstLine="0"/>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A52BAB" w14:textId="77777777" w:rsidR="00A24F94" w:rsidRPr="00B45FA0" w:rsidRDefault="00A24F94" w:rsidP="005F1216">
            <w:pPr>
              <w:spacing w:after="160" w:line="259" w:lineRule="auto"/>
              <w:ind w:left="0" w:right="0" w:firstLine="0"/>
              <w:jc w:val="left"/>
              <w:rPr>
                <w:color w:val="auto"/>
              </w:rPr>
            </w:pPr>
          </w:p>
        </w:tc>
      </w:tr>
    </w:tbl>
    <w:p w14:paraId="2DC9BE01" w14:textId="77777777" w:rsidR="00A24F94" w:rsidRPr="00B45FA0" w:rsidRDefault="00A24F94" w:rsidP="00A24F94">
      <w:pPr>
        <w:rPr>
          <w:color w:val="auto"/>
        </w:rPr>
      </w:pPr>
    </w:p>
    <w:p w14:paraId="2F8AF891" w14:textId="77777777" w:rsidR="00A24F94" w:rsidRPr="00B45FA0" w:rsidRDefault="00A24F94" w:rsidP="00103F2D">
      <w:pPr>
        <w:spacing w:after="40" w:line="262" w:lineRule="auto"/>
        <w:ind w:left="287" w:right="0"/>
        <w:rPr>
          <w:color w:val="auto"/>
          <w:lang w:val="kk-KZ"/>
        </w:rPr>
      </w:pPr>
      <w:proofErr w:type="spellStart"/>
      <w:r w:rsidRPr="00B45FA0">
        <w:rPr>
          <w:b/>
          <w:color w:val="auto"/>
          <w:sz w:val="24"/>
        </w:rPr>
        <w:t>Жалпы</w:t>
      </w:r>
      <w:proofErr w:type="spellEnd"/>
      <w:r w:rsidRPr="00B45FA0">
        <w:rPr>
          <w:b/>
          <w:color w:val="auto"/>
          <w:sz w:val="24"/>
        </w:rPr>
        <w:t xml:space="preserve"> </w:t>
      </w: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берудің</w:t>
      </w:r>
      <w:proofErr w:type="spellEnd"/>
      <w:r w:rsidRPr="00B45FA0">
        <w:rPr>
          <w:b/>
          <w:color w:val="auto"/>
          <w:sz w:val="24"/>
        </w:rPr>
        <w:t xml:space="preserve"> </w:t>
      </w:r>
      <w:proofErr w:type="spellStart"/>
      <w:r w:rsidRPr="00B45FA0">
        <w:rPr>
          <w:b/>
          <w:color w:val="auto"/>
          <w:sz w:val="24"/>
        </w:rPr>
        <w:t>бастауыш</w:t>
      </w:r>
      <w:proofErr w:type="spellEnd"/>
      <w:r w:rsidRPr="00B45FA0">
        <w:rPr>
          <w:b/>
          <w:color w:val="auto"/>
          <w:sz w:val="24"/>
        </w:rPr>
        <w:t xml:space="preserve">, </w:t>
      </w:r>
      <w:proofErr w:type="spellStart"/>
      <w:r w:rsidRPr="00B45FA0">
        <w:rPr>
          <w:b/>
          <w:color w:val="auto"/>
          <w:sz w:val="24"/>
        </w:rPr>
        <w:t>негізгі</w:t>
      </w:r>
      <w:proofErr w:type="spellEnd"/>
      <w:r w:rsidRPr="00B45FA0">
        <w:rPr>
          <w:b/>
          <w:color w:val="auto"/>
          <w:sz w:val="24"/>
        </w:rPr>
        <w:t xml:space="preserve"> </w:t>
      </w: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және</w:t>
      </w:r>
      <w:proofErr w:type="spellEnd"/>
      <w:r w:rsidRPr="00B45FA0">
        <w:rPr>
          <w:b/>
          <w:color w:val="auto"/>
          <w:sz w:val="24"/>
        </w:rPr>
        <w:t xml:space="preserve"> </w:t>
      </w:r>
      <w:proofErr w:type="spellStart"/>
      <w:r w:rsidRPr="00B45FA0">
        <w:rPr>
          <w:b/>
          <w:color w:val="auto"/>
          <w:sz w:val="24"/>
        </w:rPr>
        <w:t>жалпы</w:t>
      </w:r>
      <w:proofErr w:type="spellEnd"/>
      <w:r w:rsidRPr="00B45FA0">
        <w:rPr>
          <w:b/>
          <w:color w:val="auto"/>
          <w:sz w:val="24"/>
        </w:rPr>
        <w:t xml:space="preserve"> </w:t>
      </w: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беретін</w:t>
      </w:r>
      <w:proofErr w:type="spellEnd"/>
      <w:r w:rsidRPr="00B45FA0">
        <w:rPr>
          <w:b/>
          <w:color w:val="auto"/>
          <w:sz w:val="24"/>
        </w:rPr>
        <w:t xml:space="preserve"> </w:t>
      </w:r>
      <w:proofErr w:type="spellStart"/>
      <w:r w:rsidRPr="00B45FA0">
        <w:rPr>
          <w:b/>
          <w:color w:val="auto"/>
          <w:sz w:val="24"/>
        </w:rPr>
        <w:t>оқу</w:t>
      </w:r>
      <w:proofErr w:type="spellEnd"/>
      <w:r w:rsidRPr="00B45FA0">
        <w:rPr>
          <w:b/>
          <w:color w:val="auto"/>
          <w:sz w:val="24"/>
        </w:rPr>
        <w:t xml:space="preserve"> </w:t>
      </w:r>
      <w:proofErr w:type="spellStart"/>
      <w:r w:rsidRPr="00B45FA0">
        <w:rPr>
          <w:b/>
          <w:color w:val="auto"/>
          <w:sz w:val="24"/>
        </w:rPr>
        <w:t>бағдарламаларын</w:t>
      </w:r>
      <w:proofErr w:type="spellEnd"/>
      <w:r w:rsidRPr="00B45FA0">
        <w:rPr>
          <w:b/>
          <w:color w:val="auto"/>
          <w:sz w:val="24"/>
        </w:rPr>
        <w:t xml:space="preserve"> </w:t>
      </w:r>
      <w:proofErr w:type="spellStart"/>
      <w:r w:rsidRPr="00B45FA0">
        <w:rPr>
          <w:b/>
          <w:color w:val="auto"/>
          <w:sz w:val="24"/>
        </w:rPr>
        <w:t>іске</w:t>
      </w:r>
      <w:proofErr w:type="spellEnd"/>
      <w:r w:rsidRPr="00B45FA0">
        <w:rPr>
          <w:b/>
          <w:color w:val="auto"/>
          <w:sz w:val="24"/>
        </w:rPr>
        <w:t xml:space="preserve"> </w:t>
      </w:r>
      <w:proofErr w:type="spellStart"/>
      <w:r w:rsidRPr="00B45FA0">
        <w:rPr>
          <w:b/>
          <w:color w:val="auto"/>
          <w:sz w:val="24"/>
        </w:rPr>
        <w:t>асыратын</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беру</w:t>
      </w:r>
      <w:proofErr w:type="spellEnd"/>
      <w:r w:rsidRPr="00B45FA0">
        <w:rPr>
          <w:b/>
          <w:color w:val="auto"/>
          <w:sz w:val="24"/>
        </w:rPr>
        <w:t xml:space="preserve"> </w:t>
      </w:r>
      <w:proofErr w:type="spellStart"/>
      <w:r w:rsidRPr="00B45FA0">
        <w:rPr>
          <w:b/>
          <w:color w:val="auto"/>
          <w:sz w:val="24"/>
        </w:rPr>
        <w:t>ұйымдарының</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беру</w:t>
      </w:r>
      <w:proofErr w:type="spellEnd"/>
      <w:r w:rsidRPr="00B45FA0">
        <w:rPr>
          <w:b/>
          <w:color w:val="auto"/>
          <w:sz w:val="24"/>
        </w:rPr>
        <w:t xml:space="preserve"> </w:t>
      </w:r>
      <w:proofErr w:type="spellStart"/>
      <w:r w:rsidRPr="00B45FA0">
        <w:rPr>
          <w:b/>
          <w:color w:val="auto"/>
          <w:sz w:val="24"/>
        </w:rPr>
        <w:t>қызметін</w:t>
      </w:r>
      <w:proofErr w:type="spellEnd"/>
      <w:r w:rsidRPr="00B45FA0">
        <w:rPr>
          <w:b/>
          <w:color w:val="auto"/>
          <w:sz w:val="24"/>
        </w:rPr>
        <w:t xml:space="preserve"> </w:t>
      </w:r>
      <w:proofErr w:type="spellStart"/>
      <w:r w:rsidRPr="00B45FA0">
        <w:rPr>
          <w:b/>
          <w:color w:val="auto"/>
          <w:sz w:val="24"/>
        </w:rPr>
        <w:t>зерделеу</w:t>
      </w:r>
      <w:proofErr w:type="spellEnd"/>
      <w:r w:rsidRPr="00B45FA0">
        <w:rPr>
          <w:b/>
          <w:color w:val="auto"/>
          <w:sz w:val="24"/>
        </w:rPr>
        <w:t xml:space="preserve"> </w:t>
      </w:r>
      <w:proofErr w:type="spellStart"/>
      <w:r w:rsidRPr="00B45FA0">
        <w:rPr>
          <w:b/>
          <w:color w:val="auto"/>
          <w:sz w:val="24"/>
        </w:rPr>
        <w:t>қорытындылары</w:t>
      </w:r>
      <w:proofErr w:type="spellEnd"/>
    </w:p>
    <w:p w14:paraId="016EA21B" w14:textId="77777777" w:rsidR="00A24F94" w:rsidRPr="00B45FA0" w:rsidRDefault="00A24F94" w:rsidP="00103F2D">
      <w:pPr>
        <w:spacing w:line="249" w:lineRule="auto"/>
        <w:ind w:left="419" w:right="1001" w:hanging="142"/>
        <w:rPr>
          <w:color w:val="auto"/>
          <w:lang w:val="kk-KZ"/>
        </w:rPr>
      </w:pPr>
      <w:r w:rsidRPr="00B45FA0">
        <w:rPr>
          <w:b/>
          <w:color w:val="auto"/>
          <w:lang w:val="kk-KZ"/>
        </w:rPr>
        <w:t xml:space="preserve">1) Кадрлық құрамға талдау </w:t>
      </w:r>
      <w:r w:rsidRPr="00B45FA0">
        <w:rPr>
          <w:color w:val="auto"/>
          <w:lang w:val="kk-KZ"/>
        </w:rPr>
        <w:t>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r w:rsidRPr="00B45FA0">
        <w:rPr>
          <w:b/>
          <w:color w:val="auto"/>
          <w:lang w:val="kk-KZ"/>
        </w:rPr>
        <w:t xml:space="preserve"> «</w:t>
      </w:r>
      <w:r w:rsidRPr="00B45FA0">
        <w:rPr>
          <w:color w:val="auto"/>
          <w:lang w:val="kk-KZ"/>
        </w:rPr>
        <w:t>№ 39 Л.Жолдасов атындағы жалпы білім беретін мектебі»    КММ бағалау кезеңінде біліктілік талаптарына сәйкес педагогикалық кадрлармен жасақталған. Бүгінгі таңда мектепте 136 мұғалім бар. Оның ішінде 6  мұғалім арнаулы орта білімі бар. Қазіргі уақытта мектепте 2 магистр бар</w:t>
      </w:r>
      <w:r w:rsidRPr="00B45FA0">
        <w:rPr>
          <w:b/>
          <w:color w:val="auto"/>
          <w:lang w:val="kk-KZ"/>
        </w:rPr>
        <w:t>. Әдістемелік ұсынымдарға 7қосымша №12 бұйрық және білім беру қызметіне қойылатын біліктілік талаптарына және оларға сәйкестікті растайтын құжаттардың тізбесіне 1-қосымша №473 бұйрық мектептің веб сайтында орналастырылған.</w:t>
      </w:r>
    </w:p>
    <w:tbl>
      <w:tblPr>
        <w:tblW w:w="10095" w:type="dxa"/>
        <w:tblInd w:w="536" w:type="dxa"/>
        <w:tblCellMar>
          <w:top w:w="15" w:type="dxa"/>
          <w:left w:w="110" w:type="dxa"/>
          <w:right w:w="177" w:type="dxa"/>
        </w:tblCellMar>
        <w:tblLook w:val="04A0" w:firstRow="1" w:lastRow="0" w:firstColumn="1" w:lastColumn="0" w:noHBand="0" w:noVBand="1"/>
      </w:tblPr>
      <w:tblGrid>
        <w:gridCol w:w="2974"/>
        <w:gridCol w:w="1703"/>
        <w:gridCol w:w="2002"/>
        <w:gridCol w:w="1802"/>
        <w:gridCol w:w="1614"/>
      </w:tblGrid>
      <w:tr w:rsidR="00A24F94" w:rsidRPr="00B45FA0" w14:paraId="725D72DA" w14:textId="77777777" w:rsidTr="005F1216">
        <w:trPr>
          <w:trHeight w:val="562"/>
        </w:trPr>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0C4D879B" w14:textId="77777777" w:rsidR="00A24F94" w:rsidRPr="00B45FA0" w:rsidRDefault="00A24F94" w:rsidP="005F1216">
            <w:pPr>
              <w:spacing w:after="0" w:line="259" w:lineRule="auto"/>
              <w:ind w:left="458" w:right="0" w:firstLine="0"/>
              <w:jc w:val="left"/>
              <w:rPr>
                <w:color w:val="auto"/>
              </w:rPr>
            </w:pPr>
            <w:proofErr w:type="spellStart"/>
            <w:r w:rsidRPr="00B45FA0">
              <w:rPr>
                <w:b/>
                <w:color w:val="auto"/>
                <w:sz w:val="24"/>
              </w:rPr>
              <w:lastRenderedPageBreak/>
              <w:t>Кезең</w:t>
            </w:r>
            <w:proofErr w:type="spellEnd"/>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1557F5B7"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4"/>
              </w:rPr>
              <w:t>Барлық</w:t>
            </w:r>
            <w:proofErr w:type="spellEnd"/>
            <w:r w:rsidRPr="00B45FA0">
              <w:rPr>
                <w:b/>
                <w:color w:val="auto"/>
                <w:sz w:val="24"/>
              </w:rPr>
              <w:t xml:space="preserve"> </w:t>
            </w:r>
            <w:proofErr w:type="spellStart"/>
            <w:r w:rsidRPr="00B45FA0">
              <w:rPr>
                <w:b/>
                <w:color w:val="auto"/>
                <w:sz w:val="24"/>
              </w:rPr>
              <w:t>мұғалім</w:t>
            </w:r>
            <w:proofErr w:type="spellEnd"/>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14:paraId="6A7A397E" w14:textId="77777777" w:rsidR="00A24F94" w:rsidRPr="00B45FA0" w:rsidRDefault="00A24F94" w:rsidP="005F1216">
            <w:pPr>
              <w:spacing w:after="0" w:line="259" w:lineRule="auto"/>
              <w:ind w:left="0" w:right="0" w:firstLine="0"/>
              <w:jc w:val="left"/>
              <w:rPr>
                <w:color w:val="auto"/>
              </w:rPr>
            </w:pPr>
            <w:proofErr w:type="spellStart"/>
            <w:proofErr w:type="gramStart"/>
            <w:r w:rsidRPr="00B45FA0">
              <w:rPr>
                <w:b/>
                <w:color w:val="auto"/>
                <w:sz w:val="24"/>
              </w:rPr>
              <w:t>Жоғары</w:t>
            </w:r>
            <w:proofErr w:type="spellEnd"/>
            <w:r w:rsidRPr="00B45FA0">
              <w:rPr>
                <w:b/>
                <w:color w:val="auto"/>
                <w:sz w:val="24"/>
              </w:rPr>
              <w:t xml:space="preserve">  </w:t>
            </w:r>
            <w:proofErr w:type="spellStart"/>
            <w:r w:rsidRPr="00B45FA0">
              <w:rPr>
                <w:b/>
                <w:color w:val="auto"/>
                <w:sz w:val="24"/>
              </w:rPr>
              <w:t>білімі</w:t>
            </w:r>
            <w:proofErr w:type="spellEnd"/>
            <w:proofErr w:type="gramEnd"/>
            <w:r w:rsidRPr="00B45FA0">
              <w:rPr>
                <w:b/>
                <w:color w:val="auto"/>
                <w:sz w:val="24"/>
              </w:rPr>
              <w:t xml:space="preserve"> </w:t>
            </w:r>
            <w:proofErr w:type="spellStart"/>
            <w:r w:rsidRPr="00B45FA0">
              <w:rPr>
                <w:b/>
                <w:color w:val="auto"/>
                <w:sz w:val="24"/>
              </w:rPr>
              <w:t>барлар</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6DFC8E52" w14:textId="77777777" w:rsidR="00A24F94" w:rsidRPr="00B45FA0" w:rsidRDefault="00A24F94" w:rsidP="005F1216">
            <w:pPr>
              <w:spacing w:after="0" w:line="259" w:lineRule="auto"/>
              <w:ind w:left="0" w:right="0" w:firstLine="0"/>
              <w:rPr>
                <w:color w:val="auto"/>
              </w:rPr>
            </w:pP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арнайы</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беру</w:t>
            </w:r>
            <w:proofErr w:type="spellEnd"/>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0CECC565"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4"/>
              </w:rPr>
              <w:t>Магистрлер</w:t>
            </w:r>
            <w:proofErr w:type="spellEnd"/>
          </w:p>
        </w:tc>
      </w:tr>
      <w:tr w:rsidR="00A24F94" w:rsidRPr="00B45FA0" w14:paraId="2602D248" w14:textId="77777777" w:rsidTr="005F1216">
        <w:trPr>
          <w:trHeight w:val="440"/>
        </w:trPr>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060C1A1F"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202</w:t>
            </w:r>
            <w:r w:rsidRPr="00B45FA0">
              <w:rPr>
                <w:color w:val="auto"/>
                <w:sz w:val="24"/>
                <w:lang w:val="kk-KZ"/>
              </w:rPr>
              <w:t>1</w:t>
            </w:r>
            <w:r w:rsidRPr="00B45FA0">
              <w:rPr>
                <w:color w:val="auto"/>
                <w:sz w:val="24"/>
              </w:rPr>
              <w:t>-202</w:t>
            </w:r>
            <w:r w:rsidRPr="00B45FA0">
              <w:rPr>
                <w:color w:val="auto"/>
                <w:sz w:val="24"/>
                <w:lang w:val="kk-KZ"/>
              </w:rPr>
              <w:t>2</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1952D3BB" w14:textId="77777777" w:rsidR="00A24F94" w:rsidRPr="00B45FA0" w:rsidRDefault="00103288" w:rsidP="005F1216">
            <w:pPr>
              <w:spacing w:after="0" w:line="259" w:lineRule="auto"/>
              <w:ind w:left="0" w:right="0" w:firstLine="0"/>
              <w:jc w:val="left"/>
              <w:rPr>
                <w:color w:val="auto"/>
                <w:lang w:val="kk-KZ"/>
              </w:rPr>
            </w:pPr>
            <w:r w:rsidRPr="00B45FA0">
              <w:rPr>
                <w:color w:val="auto"/>
                <w:sz w:val="24"/>
                <w:lang w:val="kk-KZ"/>
              </w:rPr>
              <w:t>137</w:t>
            </w:r>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14:paraId="199176D1" w14:textId="77777777" w:rsidR="00A24F94" w:rsidRPr="00B45FA0" w:rsidRDefault="00103288" w:rsidP="005F1216">
            <w:pPr>
              <w:spacing w:after="0" w:line="259" w:lineRule="auto"/>
              <w:ind w:left="0" w:right="0" w:firstLine="0"/>
              <w:jc w:val="left"/>
              <w:rPr>
                <w:color w:val="auto"/>
                <w:lang w:val="kk-KZ"/>
              </w:rPr>
            </w:pPr>
            <w:r w:rsidRPr="00B45FA0">
              <w:rPr>
                <w:color w:val="auto"/>
                <w:sz w:val="24"/>
                <w:lang w:val="kk-KZ"/>
              </w:rPr>
              <w:t>134</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C87E725" w14:textId="77777777" w:rsidR="00A24F94" w:rsidRPr="00B45FA0" w:rsidRDefault="00A24F94" w:rsidP="005F1216">
            <w:pPr>
              <w:spacing w:after="0" w:line="259" w:lineRule="auto"/>
              <w:ind w:left="0" w:right="0" w:firstLine="0"/>
              <w:jc w:val="left"/>
              <w:rPr>
                <w:color w:val="auto"/>
                <w:lang w:val="kk-KZ"/>
              </w:rPr>
            </w:pPr>
            <w:r w:rsidRPr="00B45FA0">
              <w:rPr>
                <w:color w:val="auto"/>
                <w:sz w:val="24"/>
                <w:lang w:val="kk-KZ"/>
              </w:rPr>
              <w:t>3</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04BB71A1" w14:textId="77777777" w:rsidR="00A24F94" w:rsidRPr="00B45FA0" w:rsidRDefault="00A24F94" w:rsidP="005F1216">
            <w:pPr>
              <w:spacing w:after="0" w:line="259" w:lineRule="auto"/>
              <w:ind w:left="0" w:right="0" w:firstLine="0"/>
              <w:jc w:val="left"/>
              <w:rPr>
                <w:color w:val="auto"/>
                <w:lang w:val="kk-KZ"/>
              </w:rPr>
            </w:pPr>
            <w:r w:rsidRPr="00B45FA0">
              <w:rPr>
                <w:color w:val="auto"/>
                <w:sz w:val="24"/>
                <w:lang w:val="kk-KZ"/>
              </w:rPr>
              <w:t>2</w:t>
            </w:r>
          </w:p>
        </w:tc>
      </w:tr>
      <w:tr w:rsidR="00A24F94" w:rsidRPr="00B45FA0" w14:paraId="31539218" w14:textId="77777777" w:rsidTr="005F1216">
        <w:trPr>
          <w:trHeight w:val="442"/>
        </w:trPr>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5549CEC0"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202</w:t>
            </w:r>
            <w:r w:rsidRPr="00B45FA0">
              <w:rPr>
                <w:color w:val="auto"/>
                <w:sz w:val="24"/>
                <w:lang w:val="kk-KZ"/>
              </w:rPr>
              <w:t>2</w:t>
            </w:r>
            <w:r w:rsidRPr="00B45FA0">
              <w:rPr>
                <w:color w:val="auto"/>
                <w:sz w:val="24"/>
              </w:rPr>
              <w:t>-202</w:t>
            </w:r>
            <w:r w:rsidRPr="00B45FA0">
              <w:rPr>
                <w:color w:val="auto"/>
                <w:sz w:val="24"/>
                <w:lang w:val="kk-KZ"/>
              </w:rPr>
              <w:t>3</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0B8D773E" w14:textId="77777777" w:rsidR="00A24F94" w:rsidRPr="00B45FA0" w:rsidRDefault="00103288" w:rsidP="005F1216">
            <w:pPr>
              <w:spacing w:after="0" w:line="259" w:lineRule="auto"/>
              <w:ind w:left="0" w:right="0" w:firstLine="0"/>
              <w:jc w:val="left"/>
              <w:rPr>
                <w:color w:val="auto"/>
                <w:lang w:val="kk-KZ"/>
              </w:rPr>
            </w:pPr>
            <w:r w:rsidRPr="00B45FA0">
              <w:rPr>
                <w:color w:val="auto"/>
                <w:sz w:val="24"/>
                <w:lang w:val="kk-KZ"/>
              </w:rPr>
              <w:t>142</w:t>
            </w:r>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14:paraId="4D2430AF" w14:textId="77777777" w:rsidR="00A24F94" w:rsidRPr="00B45FA0" w:rsidRDefault="00103288" w:rsidP="005F1216">
            <w:pPr>
              <w:spacing w:after="0" w:line="259" w:lineRule="auto"/>
              <w:ind w:left="0" w:right="0" w:firstLine="0"/>
              <w:jc w:val="left"/>
              <w:rPr>
                <w:color w:val="auto"/>
                <w:lang w:val="kk-KZ"/>
              </w:rPr>
            </w:pPr>
            <w:r w:rsidRPr="00B45FA0">
              <w:rPr>
                <w:color w:val="auto"/>
                <w:sz w:val="24"/>
                <w:lang w:val="kk-KZ"/>
              </w:rPr>
              <w:t>139</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006C7508" w14:textId="77777777" w:rsidR="00A24F94" w:rsidRPr="00B45FA0" w:rsidRDefault="00A24F94" w:rsidP="005F1216">
            <w:pPr>
              <w:spacing w:after="0" w:line="259" w:lineRule="auto"/>
              <w:ind w:left="0" w:right="0" w:firstLine="0"/>
              <w:jc w:val="left"/>
              <w:rPr>
                <w:color w:val="auto"/>
                <w:lang w:val="kk-KZ"/>
              </w:rPr>
            </w:pPr>
            <w:r w:rsidRPr="00B45FA0">
              <w:rPr>
                <w:color w:val="auto"/>
                <w:sz w:val="24"/>
                <w:lang w:val="kk-KZ"/>
              </w:rPr>
              <w:t>3</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5BD26402" w14:textId="77777777" w:rsidR="00A24F94" w:rsidRPr="00B45FA0" w:rsidRDefault="00A24F94" w:rsidP="005F1216">
            <w:pPr>
              <w:spacing w:after="0" w:line="259" w:lineRule="auto"/>
              <w:ind w:left="0" w:right="0" w:firstLine="0"/>
              <w:jc w:val="left"/>
              <w:rPr>
                <w:color w:val="auto"/>
              </w:rPr>
            </w:pPr>
            <w:r w:rsidRPr="00B45FA0">
              <w:rPr>
                <w:color w:val="auto"/>
                <w:sz w:val="24"/>
              </w:rPr>
              <w:t>2</w:t>
            </w:r>
          </w:p>
        </w:tc>
      </w:tr>
      <w:tr w:rsidR="00A24F94" w:rsidRPr="00B45FA0" w14:paraId="46767D97" w14:textId="77777777" w:rsidTr="005F1216">
        <w:trPr>
          <w:trHeight w:val="440"/>
        </w:trPr>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6E188133"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202</w:t>
            </w:r>
            <w:r w:rsidRPr="00B45FA0">
              <w:rPr>
                <w:color w:val="auto"/>
                <w:sz w:val="24"/>
                <w:lang w:val="kk-KZ"/>
              </w:rPr>
              <w:t>3</w:t>
            </w:r>
            <w:r w:rsidRPr="00B45FA0">
              <w:rPr>
                <w:color w:val="auto"/>
                <w:sz w:val="24"/>
              </w:rPr>
              <w:t>-202</w:t>
            </w:r>
            <w:r w:rsidRPr="00B45FA0">
              <w:rPr>
                <w:color w:val="auto"/>
                <w:sz w:val="24"/>
                <w:lang w:val="kk-KZ"/>
              </w:rPr>
              <w:t>4</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3D21839A" w14:textId="77777777" w:rsidR="00A24F94" w:rsidRPr="00B45FA0" w:rsidRDefault="00103288" w:rsidP="005F1216">
            <w:pPr>
              <w:spacing w:after="0" w:line="259" w:lineRule="auto"/>
              <w:ind w:left="0" w:right="0" w:firstLine="0"/>
              <w:jc w:val="left"/>
              <w:rPr>
                <w:color w:val="auto"/>
                <w:lang w:val="kk-KZ"/>
              </w:rPr>
            </w:pPr>
            <w:r w:rsidRPr="00B45FA0">
              <w:rPr>
                <w:color w:val="auto"/>
                <w:sz w:val="24"/>
                <w:lang w:val="kk-KZ"/>
              </w:rPr>
              <w:t>139</w:t>
            </w:r>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14:paraId="49C2915F" w14:textId="77777777" w:rsidR="00A24F94" w:rsidRPr="00B45FA0" w:rsidRDefault="00103288" w:rsidP="005F1216">
            <w:pPr>
              <w:spacing w:after="0" w:line="259" w:lineRule="auto"/>
              <w:ind w:left="0" w:right="0" w:firstLine="0"/>
              <w:jc w:val="left"/>
              <w:rPr>
                <w:color w:val="auto"/>
                <w:lang w:val="kk-KZ"/>
              </w:rPr>
            </w:pPr>
            <w:r w:rsidRPr="00B45FA0">
              <w:rPr>
                <w:color w:val="auto"/>
                <w:sz w:val="24"/>
                <w:lang w:val="kk-KZ"/>
              </w:rPr>
              <w:t>133</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484FCEF7" w14:textId="77777777" w:rsidR="00A24F94" w:rsidRPr="00B45FA0" w:rsidRDefault="00A24F94" w:rsidP="005F1216">
            <w:pPr>
              <w:spacing w:after="0" w:line="259" w:lineRule="auto"/>
              <w:ind w:left="0" w:right="0" w:firstLine="0"/>
              <w:jc w:val="left"/>
              <w:rPr>
                <w:color w:val="auto"/>
                <w:lang w:val="kk-KZ"/>
              </w:rPr>
            </w:pPr>
            <w:r w:rsidRPr="00B45FA0">
              <w:rPr>
                <w:color w:val="auto"/>
                <w:sz w:val="24"/>
                <w:lang w:val="kk-KZ"/>
              </w:rPr>
              <w:t>6</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38C3B153" w14:textId="77777777" w:rsidR="00A24F94" w:rsidRPr="00B45FA0" w:rsidRDefault="00A24F94" w:rsidP="005F1216">
            <w:pPr>
              <w:spacing w:after="0" w:line="259" w:lineRule="auto"/>
              <w:ind w:left="0" w:right="0" w:firstLine="0"/>
              <w:jc w:val="left"/>
              <w:rPr>
                <w:color w:val="auto"/>
              </w:rPr>
            </w:pPr>
            <w:r w:rsidRPr="00B45FA0">
              <w:rPr>
                <w:color w:val="auto"/>
                <w:sz w:val="24"/>
              </w:rPr>
              <w:t>2</w:t>
            </w:r>
          </w:p>
        </w:tc>
      </w:tr>
    </w:tbl>
    <w:p w14:paraId="4ABCEBC9" w14:textId="77777777" w:rsidR="00A24F94" w:rsidRPr="00B45FA0" w:rsidRDefault="00A24F94" w:rsidP="00A24F94">
      <w:pPr>
        <w:spacing w:after="311"/>
        <w:ind w:left="287" w:right="57"/>
        <w:rPr>
          <w:color w:val="auto"/>
        </w:rPr>
      </w:pPr>
      <w:proofErr w:type="spellStart"/>
      <w:r w:rsidRPr="00B45FA0">
        <w:rPr>
          <w:color w:val="auto"/>
        </w:rPr>
        <w:t>Мектептегі</w:t>
      </w:r>
      <w:proofErr w:type="spellEnd"/>
      <w:r w:rsidRPr="00B45FA0">
        <w:rPr>
          <w:color w:val="auto"/>
        </w:rPr>
        <w:t xml:space="preserve"> </w:t>
      </w:r>
      <w:proofErr w:type="spellStart"/>
      <w:proofErr w:type="gramStart"/>
      <w:r w:rsidRPr="00B45FA0">
        <w:rPr>
          <w:color w:val="auto"/>
        </w:rPr>
        <w:t>әкімшілігі</w:t>
      </w:r>
      <w:proofErr w:type="spellEnd"/>
      <w:r w:rsidRPr="00B45FA0">
        <w:rPr>
          <w:color w:val="auto"/>
        </w:rPr>
        <w:t xml:space="preserve">  </w:t>
      </w:r>
      <w:proofErr w:type="spellStart"/>
      <w:r w:rsidRPr="00B45FA0">
        <w:rPr>
          <w:color w:val="auto"/>
        </w:rPr>
        <w:t>жұмысының</w:t>
      </w:r>
      <w:proofErr w:type="spellEnd"/>
      <w:proofErr w:type="gramEnd"/>
      <w:r w:rsidRPr="00B45FA0">
        <w:rPr>
          <w:color w:val="auto"/>
        </w:rPr>
        <w:t xml:space="preserve"> </w:t>
      </w:r>
      <w:proofErr w:type="spellStart"/>
      <w:r w:rsidRPr="00B45FA0">
        <w:rPr>
          <w:color w:val="auto"/>
        </w:rPr>
        <w:t>негізгі</w:t>
      </w:r>
      <w:proofErr w:type="spellEnd"/>
      <w:r w:rsidRPr="00B45FA0">
        <w:rPr>
          <w:color w:val="auto"/>
        </w:rPr>
        <w:t xml:space="preserve"> </w:t>
      </w:r>
      <w:proofErr w:type="spellStart"/>
      <w:r w:rsidRPr="00B45FA0">
        <w:rPr>
          <w:color w:val="auto"/>
        </w:rPr>
        <w:t>бағыты</w:t>
      </w:r>
      <w:proofErr w:type="spellEnd"/>
      <w:r w:rsidRPr="00B45FA0">
        <w:rPr>
          <w:color w:val="auto"/>
        </w:rPr>
        <w:t xml:space="preserve"> </w:t>
      </w:r>
      <w:proofErr w:type="spellStart"/>
      <w:r w:rsidRPr="00B45FA0">
        <w:rPr>
          <w:color w:val="auto"/>
        </w:rPr>
        <w:t>кадрлық</w:t>
      </w:r>
      <w:proofErr w:type="spellEnd"/>
      <w:r w:rsidRPr="00B45FA0">
        <w:rPr>
          <w:color w:val="auto"/>
        </w:rPr>
        <w:t xml:space="preserve"> </w:t>
      </w:r>
      <w:proofErr w:type="spellStart"/>
      <w:r w:rsidRPr="00B45FA0">
        <w:rPr>
          <w:color w:val="auto"/>
        </w:rPr>
        <w:t>құрамын</w:t>
      </w:r>
      <w:proofErr w:type="spellEnd"/>
      <w:r w:rsidRPr="00B45FA0">
        <w:rPr>
          <w:color w:val="auto"/>
        </w:rPr>
        <w:t xml:space="preserve"> </w:t>
      </w:r>
      <w:proofErr w:type="spellStart"/>
      <w:r w:rsidRPr="00B45FA0">
        <w:rPr>
          <w:color w:val="auto"/>
        </w:rPr>
        <w:t>нығайту</w:t>
      </w:r>
      <w:proofErr w:type="spellEnd"/>
      <w:r w:rsidRPr="00B45FA0">
        <w:rPr>
          <w:color w:val="auto"/>
        </w:rPr>
        <w:t xml:space="preserve"> </w:t>
      </w:r>
      <w:proofErr w:type="spellStart"/>
      <w:r w:rsidRPr="00B45FA0">
        <w:rPr>
          <w:color w:val="auto"/>
        </w:rPr>
        <w:t>қызметі</w:t>
      </w:r>
      <w:proofErr w:type="spellEnd"/>
      <w:r w:rsidRPr="00B45FA0">
        <w:rPr>
          <w:color w:val="auto"/>
        </w:rPr>
        <w:t xml:space="preserve"> </w:t>
      </w:r>
      <w:proofErr w:type="spellStart"/>
      <w:r w:rsidRPr="00B45FA0">
        <w:rPr>
          <w:color w:val="auto"/>
        </w:rPr>
        <w:t>болып</w:t>
      </w:r>
      <w:proofErr w:type="spellEnd"/>
      <w:r w:rsidRPr="00B45FA0">
        <w:rPr>
          <w:color w:val="auto"/>
        </w:rPr>
        <w:t xml:space="preserve"> </w:t>
      </w:r>
      <w:proofErr w:type="spellStart"/>
      <w:r w:rsidRPr="00B45FA0">
        <w:rPr>
          <w:color w:val="auto"/>
        </w:rPr>
        <w:t>табылады.Қазақстан</w:t>
      </w:r>
      <w:proofErr w:type="spellEnd"/>
      <w:r w:rsidRPr="00B45FA0">
        <w:rPr>
          <w:color w:val="auto"/>
        </w:rPr>
        <w:t xml:space="preserve"> </w:t>
      </w:r>
      <w:proofErr w:type="spellStart"/>
      <w:r w:rsidRPr="00B45FA0">
        <w:rPr>
          <w:color w:val="auto"/>
        </w:rPr>
        <w:t>Республикасы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w:t>
      </w:r>
      <w:proofErr w:type="spellStart"/>
      <w:r w:rsidRPr="00B45FA0">
        <w:rPr>
          <w:color w:val="auto"/>
        </w:rPr>
        <w:t>Заңы</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мектеп</w:t>
      </w:r>
      <w:proofErr w:type="spellEnd"/>
      <w:r w:rsidRPr="00B45FA0">
        <w:rPr>
          <w:color w:val="auto"/>
        </w:rPr>
        <w:t xml:space="preserve"> </w:t>
      </w:r>
      <w:proofErr w:type="spellStart"/>
      <w:r w:rsidRPr="00B45FA0">
        <w:rPr>
          <w:color w:val="auto"/>
        </w:rPr>
        <w:t>Жарғысы</w:t>
      </w:r>
      <w:proofErr w:type="spellEnd"/>
      <w:r w:rsidRPr="00B45FA0">
        <w:rPr>
          <w:color w:val="auto"/>
        </w:rPr>
        <w:t xml:space="preserve"> </w:t>
      </w:r>
      <w:proofErr w:type="spellStart"/>
      <w:r w:rsidRPr="00B45FA0">
        <w:rPr>
          <w:color w:val="auto"/>
        </w:rPr>
        <w:t>негізінде</w:t>
      </w:r>
      <w:proofErr w:type="spellEnd"/>
      <w:r w:rsidRPr="00B45FA0">
        <w:rPr>
          <w:color w:val="auto"/>
        </w:rPr>
        <w:t xml:space="preserve"> </w:t>
      </w:r>
      <w:proofErr w:type="spellStart"/>
      <w:r w:rsidRPr="00B45FA0">
        <w:rPr>
          <w:color w:val="auto"/>
        </w:rPr>
        <w:t>мұғалімдер</w:t>
      </w:r>
      <w:proofErr w:type="spellEnd"/>
      <w:r w:rsidRPr="00B45FA0">
        <w:rPr>
          <w:color w:val="auto"/>
        </w:rPr>
        <w:t xml:space="preserve"> </w:t>
      </w:r>
      <w:proofErr w:type="spellStart"/>
      <w:r w:rsidRPr="00B45FA0">
        <w:rPr>
          <w:color w:val="auto"/>
        </w:rPr>
        <w:t>ұжымының</w:t>
      </w:r>
      <w:proofErr w:type="spellEnd"/>
      <w:r w:rsidRPr="00B45FA0">
        <w:rPr>
          <w:color w:val="auto"/>
        </w:rPr>
        <w:t xml:space="preserve"> </w:t>
      </w:r>
      <w:proofErr w:type="spellStart"/>
      <w:r w:rsidRPr="00B45FA0">
        <w:rPr>
          <w:color w:val="auto"/>
        </w:rPr>
        <w:t>құрамын</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ұйымының</w:t>
      </w:r>
      <w:proofErr w:type="spellEnd"/>
      <w:r w:rsidRPr="00B45FA0">
        <w:rPr>
          <w:color w:val="auto"/>
        </w:rPr>
        <w:t xml:space="preserve"> </w:t>
      </w:r>
      <w:proofErr w:type="spellStart"/>
      <w:r w:rsidRPr="00B45FA0">
        <w:rPr>
          <w:color w:val="auto"/>
        </w:rPr>
        <w:t>басшысы</w:t>
      </w:r>
      <w:proofErr w:type="spellEnd"/>
      <w:r w:rsidRPr="00B45FA0">
        <w:rPr>
          <w:color w:val="auto"/>
        </w:rPr>
        <w:t xml:space="preserve"> </w:t>
      </w:r>
      <w:proofErr w:type="spellStart"/>
      <w:r w:rsidRPr="00B45FA0">
        <w:rPr>
          <w:color w:val="auto"/>
        </w:rPr>
        <w:t>қалыптастырады</w:t>
      </w:r>
      <w:proofErr w:type="spellEnd"/>
      <w:r w:rsidRPr="00B45FA0">
        <w:rPr>
          <w:color w:val="auto"/>
        </w:rPr>
        <w:t xml:space="preserve">, </w:t>
      </w:r>
      <w:proofErr w:type="spellStart"/>
      <w:r w:rsidRPr="00B45FA0">
        <w:rPr>
          <w:color w:val="auto"/>
        </w:rPr>
        <w:t>қызметкерлерді</w:t>
      </w:r>
      <w:proofErr w:type="spellEnd"/>
      <w:r w:rsidRPr="00B45FA0">
        <w:rPr>
          <w:color w:val="auto"/>
        </w:rPr>
        <w:t xml:space="preserve"> </w:t>
      </w:r>
      <w:proofErr w:type="spellStart"/>
      <w:r w:rsidRPr="00B45FA0">
        <w:rPr>
          <w:color w:val="auto"/>
        </w:rPr>
        <w:t>жұмысқа</w:t>
      </w:r>
      <w:proofErr w:type="spellEnd"/>
      <w:r w:rsidRPr="00B45FA0">
        <w:rPr>
          <w:color w:val="auto"/>
        </w:rPr>
        <w:t xml:space="preserve"> </w:t>
      </w:r>
      <w:proofErr w:type="spellStart"/>
      <w:r w:rsidRPr="00B45FA0">
        <w:rPr>
          <w:color w:val="auto"/>
        </w:rPr>
        <w:t>қабылдау</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шарты</w:t>
      </w:r>
      <w:proofErr w:type="spellEnd"/>
      <w:r w:rsidRPr="00B45FA0">
        <w:rPr>
          <w:color w:val="auto"/>
        </w:rPr>
        <w:t xml:space="preserve"> </w:t>
      </w:r>
      <w:proofErr w:type="spellStart"/>
      <w:r w:rsidRPr="00B45FA0">
        <w:rPr>
          <w:color w:val="auto"/>
        </w:rPr>
        <w:t>негізінде</w:t>
      </w:r>
      <w:proofErr w:type="spellEnd"/>
      <w:r w:rsidRPr="00B45FA0">
        <w:rPr>
          <w:color w:val="auto"/>
        </w:rPr>
        <w:t xml:space="preserve"> </w:t>
      </w:r>
      <w:proofErr w:type="spellStart"/>
      <w:r w:rsidRPr="00B45FA0">
        <w:rPr>
          <w:color w:val="auto"/>
        </w:rPr>
        <w:t>жүзеге</w:t>
      </w:r>
      <w:proofErr w:type="spellEnd"/>
      <w:r w:rsidRPr="00B45FA0">
        <w:rPr>
          <w:color w:val="auto"/>
        </w:rPr>
        <w:t xml:space="preserve"> </w:t>
      </w:r>
      <w:proofErr w:type="spellStart"/>
      <w:r w:rsidRPr="00B45FA0">
        <w:rPr>
          <w:color w:val="auto"/>
        </w:rPr>
        <w:t>асыралады</w:t>
      </w:r>
      <w:proofErr w:type="spellEnd"/>
      <w:r w:rsidRPr="00B45FA0">
        <w:rPr>
          <w:color w:val="auto"/>
        </w:rPr>
        <w:t xml:space="preserve">. </w:t>
      </w:r>
      <w:proofErr w:type="spellStart"/>
      <w:r w:rsidRPr="00B45FA0">
        <w:rPr>
          <w:color w:val="auto"/>
        </w:rPr>
        <w:t>Соңғы</w:t>
      </w:r>
      <w:proofErr w:type="spellEnd"/>
      <w:r w:rsidRPr="00B45FA0">
        <w:rPr>
          <w:color w:val="auto"/>
        </w:rPr>
        <w:t xml:space="preserve"> </w:t>
      </w:r>
      <w:proofErr w:type="spellStart"/>
      <w:r w:rsidRPr="00B45FA0">
        <w:rPr>
          <w:color w:val="auto"/>
        </w:rPr>
        <w:t>жылдары</w:t>
      </w:r>
      <w:proofErr w:type="spellEnd"/>
      <w:r w:rsidRPr="00B45FA0">
        <w:rPr>
          <w:color w:val="auto"/>
        </w:rPr>
        <w:t xml:space="preserve"> </w:t>
      </w:r>
      <w:proofErr w:type="spellStart"/>
      <w:r w:rsidRPr="00B45FA0">
        <w:rPr>
          <w:color w:val="auto"/>
        </w:rPr>
        <w:t>мектепке</w:t>
      </w:r>
      <w:proofErr w:type="spellEnd"/>
      <w:r w:rsidRPr="00B45FA0">
        <w:rPr>
          <w:color w:val="auto"/>
        </w:rPr>
        <w:t xml:space="preserve"> </w:t>
      </w:r>
      <w:proofErr w:type="spellStart"/>
      <w:r w:rsidRPr="00B45FA0">
        <w:rPr>
          <w:color w:val="auto"/>
        </w:rPr>
        <w:t>жаңадан</w:t>
      </w:r>
      <w:proofErr w:type="spellEnd"/>
      <w:r w:rsidRPr="00B45FA0">
        <w:rPr>
          <w:color w:val="auto"/>
        </w:rPr>
        <w:t xml:space="preserve"> </w:t>
      </w:r>
      <w:proofErr w:type="spellStart"/>
      <w:r w:rsidRPr="00B45FA0">
        <w:rPr>
          <w:color w:val="auto"/>
        </w:rPr>
        <w:t>қабылданған</w:t>
      </w:r>
      <w:proofErr w:type="spellEnd"/>
      <w:r w:rsidRPr="00B45FA0">
        <w:rPr>
          <w:color w:val="auto"/>
        </w:rPr>
        <w:t xml:space="preserve"> </w:t>
      </w:r>
      <w:proofErr w:type="spellStart"/>
      <w:r w:rsidRPr="00B45FA0">
        <w:rPr>
          <w:color w:val="auto"/>
        </w:rPr>
        <w:t>мұғалімдердің</w:t>
      </w:r>
      <w:proofErr w:type="spellEnd"/>
      <w:r w:rsidRPr="00B45FA0">
        <w:rPr>
          <w:color w:val="auto"/>
        </w:rPr>
        <w:t xml:space="preserve"> </w:t>
      </w:r>
      <w:proofErr w:type="spellStart"/>
      <w:r w:rsidRPr="00B45FA0">
        <w:rPr>
          <w:color w:val="auto"/>
        </w:rPr>
        <w:t>барлығымен</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шарты</w:t>
      </w:r>
      <w:proofErr w:type="spellEnd"/>
      <w:r w:rsidRPr="00B45FA0">
        <w:rPr>
          <w:color w:val="auto"/>
        </w:rPr>
        <w:t xml:space="preserve"> </w:t>
      </w:r>
      <w:proofErr w:type="spellStart"/>
      <w:r w:rsidRPr="00B45FA0">
        <w:rPr>
          <w:color w:val="auto"/>
        </w:rPr>
        <w:t>жасалған</w:t>
      </w:r>
      <w:proofErr w:type="spellEnd"/>
      <w:r w:rsidRPr="00B45FA0">
        <w:rPr>
          <w:color w:val="auto"/>
        </w:rPr>
        <w:t xml:space="preserve">.  </w:t>
      </w:r>
      <w:proofErr w:type="spellStart"/>
      <w:r w:rsidRPr="00B45FA0">
        <w:rPr>
          <w:color w:val="auto"/>
        </w:rPr>
        <w:t>Мектептің</w:t>
      </w:r>
      <w:proofErr w:type="spellEnd"/>
      <w:r w:rsidRPr="00B45FA0">
        <w:rPr>
          <w:color w:val="auto"/>
        </w:rPr>
        <w:t xml:space="preserve"> </w:t>
      </w:r>
      <w:proofErr w:type="spellStart"/>
      <w:r w:rsidRPr="00B45FA0">
        <w:rPr>
          <w:color w:val="auto"/>
        </w:rPr>
        <w:t>педагогикалық</w:t>
      </w:r>
      <w:proofErr w:type="spellEnd"/>
      <w:r w:rsidRPr="00B45FA0">
        <w:rPr>
          <w:color w:val="auto"/>
        </w:rPr>
        <w:t xml:space="preserve"> </w:t>
      </w:r>
      <w:proofErr w:type="spellStart"/>
      <w:r w:rsidRPr="00B45FA0">
        <w:rPr>
          <w:color w:val="auto"/>
        </w:rPr>
        <w:t>кадрлық</w:t>
      </w:r>
      <w:proofErr w:type="spellEnd"/>
      <w:r w:rsidRPr="00B45FA0">
        <w:rPr>
          <w:color w:val="auto"/>
        </w:rPr>
        <w:t xml:space="preserve"> </w:t>
      </w:r>
      <w:proofErr w:type="spellStart"/>
      <w:r w:rsidRPr="00B45FA0">
        <w:rPr>
          <w:color w:val="auto"/>
        </w:rPr>
        <w:t>құрамының</w:t>
      </w:r>
      <w:proofErr w:type="spellEnd"/>
      <w:r w:rsidRPr="00B45FA0">
        <w:rPr>
          <w:color w:val="auto"/>
        </w:rPr>
        <w:t xml:space="preserve"> </w:t>
      </w:r>
      <w:proofErr w:type="spellStart"/>
      <w:r w:rsidRPr="00B45FA0">
        <w:rPr>
          <w:color w:val="auto"/>
        </w:rPr>
        <w:t>саны</w:t>
      </w:r>
      <w:proofErr w:type="spellEnd"/>
      <w:r w:rsidRPr="00B45FA0">
        <w:rPr>
          <w:color w:val="auto"/>
        </w:rPr>
        <w:t xml:space="preserve"> </w:t>
      </w:r>
      <w:proofErr w:type="spellStart"/>
      <w:r w:rsidRPr="00B45FA0">
        <w:rPr>
          <w:color w:val="auto"/>
        </w:rPr>
        <w:t>қажеттілікке</w:t>
      </w:r>
      <w:proofErr w:type="spellEnd"/>
      <w:r w:rsidRPr="00B45FA0">
        <w:rPr>
          <w:color w:val="auto"/>
        </w:rPr>
        <w:t xml:space="preserve"> </w:t>
      </w:r>
      <w:proofErr w:type="spellStart"/>
      <w:r w:rsidRPr="00B45FA0">
        <w:rPr>
          <w:color w:val="auto"/>
        </w:rPr>
        <w:t>байланысты</w:t>
      </w:r>
      <w:proofErr w:type="spellEnd"/>
      <w:r w:rsidRPr="00B45FA0">
        <w:rPr>
          <w:color w:val="auto"/>
        </w:rPr>
        <w:t xml:space="preserve"> </w:t>
      </w:r>
      <w:proofErr w:type="spellStart"/>
      <w:r w:rsidRPr="00B45FA0">
        <w:rPr>
          <w:color w:val="auto"/>
        </w:rPr>
        <w:t>анықталды</w:t>
      </w:r>
      <w:proofErr w:type="spellEnd"/>
      <w:r w:rsidRPr="00B45FA0">
        <w:rPr>
          <w:color w:val="auto"/>
        </w:rPr>
        <w:t>.</w:t>
      </w:r>
      <w:r w:rsidRPr="00B45FA0">
        <w:rPr>
          <w:b/>
          <w:color w:val="auto"/>
        </w:rPr>
        <w:t xml:space="preserve">        </w:t>
      </w:r>
    </w:p>
    <w:p w14:paraId="4CAE675E" w14:textId="77777777" w:rsidR="00A24F94" w:rsidRPr="00B45FA0" w:rsidRDefault="00A24F94" w:rsidP="00A24F94">
      <w:pPr>
        <w:spacing w:after="15" w:line="249" w:lineRule="auto"/>
        <w:ind w:left="287" w:right="52"/>
        <w:rPr>
          <w:color w:val="auto"/>
        </w:rPr>
      </w:pPr>
      <w:r w:rsidRPr="00B45FA0">
        <w:rPr>
          <w:b/>
          <w:color w:val="auto"/>
        </w:rPr>
        <w:t xml:space="preserve">                             </w:t>
      </w:r>
      <w:proofErr w:type="spellStart"/>
      <w:r w:rsidRPr="00B45FA0">
        <w:rPr>
          <w:b/>
          <w:color w:val="auto"/>
        </w:rPr>
        <w:t>Педагогикалық</w:t>
      </w:r>
      <w:proofErr w:type="spellEnd"/>
      <w:r w:rsidRPr="00B45FA0">
        <w:rPr>
          <w:b/>
          <w:color w:val="auto"/>
        </w:rPr>
        <w:t xml:space="preserve"> </w:t>
      </w:r>
      <w:proofErr w:type="spellStart"/>
      <w:r w:rsidRPr="00B45FA0">
        <w:rPr>
          <w:b/>
          <w:color w:val="auto"/>
        </w:rPr>
        <w:t>кадрлардың</w:t>
      </w:r>
      <w:proofErr w:type="spellEnd"/>
      <w:r w:rsidRPr="00B45FA0">
        <w:rPr>
          <w:b/>
          <w:color w:val="auto"/>
        </w:rPr>
        <w:t xml:space="preserve"> </w:t>
      </w:r>
      <w:proofErr w:type="spellStart"/>
      <w:r w:rsidRPr="00B45FA0">
        <w:rPr>
          <w:b/>
          <w:color w:val="auto"/>
        </w:rPr>
        <w:t>білім</w:t>
      </w:r>
      <w:proofErr w:type="spellEnd"/>
      <w:r w:rsidRPr="00B45FA0">
        <w:rPr>
          <w:b/>
          <w:color w:val="auto"/>
        </w:rPr>
        <w:t xml:space="preserve"> </w:t>
      </w:r>
      <w:proofErr w:type="spellStart"/>
      <w:r w:rsidRPr="00B45FA0">
        <w:rPr>
          <w:b/>
          <w:color w:val="auto"/>
        </w:rPr>
        <w:t>деңгейі</w:t>
      </w:r>
      <w:proofErr w:type="spellEnd"/>
      <w:r w:rsidRPr="00B45FA0">
        <w:rPr>
          <w:b/>
          <w:color w:val="auto"/>
        </w:rPr>
        <w:t>:</w:t>
      </w:r>
    </w:p>
    <w:tbl>
      <w:tblPr>
        <w:tblW w:w="9575" w:type="dxa"/>
        <w:tblInd w:w="536" w:type="dxa"/>
        <w:tblCellMar>
          <w:top w:w="15" w:type="dxa"/>
          <w:left w:w="110" w:type="dxa"/>
          <w:right w:w="4" w:type="dxa"/>
        </w:tblCellMar>
        <w:tblLook w:val="04A0" w:firstRow="1" w:lastRow="0" w:firstColumn="1" w:lastColumn="0" w:noHBand="0" w:noVBand="1"/>
      </w:tblPr>
      <w:tblGrid>
        <w:gridCol w:w="1118"/>
        <w:gridCol w:w="1416"/>
        <w:gridCol w:w="1287"/>
        <w:gridCol w:w="1180"/>
        <w:gridCol w:w="1448"/>
        <w:gridCol w:w="1347"/>
        <w:gridCol w:w="1779"/>
      </w:tblGrid>
      <w:tr w:rsidR="00B45FA0" w:rsidRPr="00B45FA0" w14:paraId="0180F577" w14:textId="77777777" w:rsidTr="00103F2D">
        <w:trPr>
          <w:trHeight w:val="284"/>
        </w:trPr>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C069D2" w14:textId="77777777" w:rsidR="00A24F94" w:rsidRPr="00B45FA0" w:rsidRDefault="00A24F94" w:rsidP="005F1216">
            <w:pPr>
              <w:spacing w:after="160" w:line="259" w:lineRule="auto"/>
              <w:ind w:left="0" w:right="0" w:firstLine="0"/>
              <w:jc w:val="left"/>
              <w:rPr>
                <w:color w:val="auto"/>
              </w:rPr>
            </w:pPr>
          </w:p>
        </w:tc>
        <w:tc>
          <w:tcPr>
            <w:tcW w:w="3809" w:type="dxa"/>
            <w:gridSpan w:val="3"/>
            <w:tcBorders>
              <w:top w:val="single" w:sz="4" w:space="0" w:color="000000"/>
              <w:left w:val="single" w:sz="4" w:space="0" w:color="000000"/>
              <w:bottom w:val="single" w:sz="4" w:space="0" w:color="000000"/>
              <w:right w:val="single" w:sz="4" w:space="0" w:color="000000"/>
            </w:tcBorders>
            <w:shd w:val="clear" w:color="auto" w:fill="auto"/>
          </w:tcPr>
          <w:p w14:paraId="45A893FA" w14:textId="77777777" w:rsidR="00A24F94" w:rsidRPr="00B45FA0" w:rsidRDefault="00A24F94" w:rsidP="005F1216">
            <w:pPr>
              <w:spacing w:after="0" w:line="259" w:lineRule="auto"/>
              <w:ind w:left="0" w:right="103" w:firstLine="0"/>
              <w:jc w:val="center"/>
              <w:rPr>
                <w:color w:val="auto"/>
              </w:rPr>
            </w:pPr>
            <w:r w:rsidRPr="00B45FA0">
              <w:rPr>
                <w:b/>
                <w:color w:val="auto"/>
                <w:sz w:val="24"/>
              </w:rPr>
              <w:t xml:space="preserve">1-4 </w:t>
            </w:r>
            <w:proofErr w:type="spellStart"/>
            <w:r w:rsidRPr="00B45FA0">
              <w:rPr>
                <w:b/>
                <w:color w:val="auto"/>
                <w:sz w:val="24"/>
              </w:rPr>
              <w:t>сыныптар</w:t>
            </w:r>
            <w:proofErr w:type="spellEnd"/>
          </w:p>
        </w:tc>
        <w:tc>
          <w:tcPr>
            <w:tcW w:w="1450" w:type="dxa"/>
            <w:tcBorders>
              <w:top w:val="single" w:sz="4" w:space="0" w:color="000000"/>
              <w:left w:val="single" w:sz="4" w:space="0" w:color="000000"/>
              <w:bottom w:val="single" w:sz="4" w:space="0" w:color="000000"/>
              <w:right w:val="nil"/>
            </w:tcBorders>
            <w:shd w:val="clear" w:color="auto" w:fill="auto"/>
          </w:tcPr>
          <w:p w14:paraId="6F41ACDE" w14:textId="77777777" w:rsidR="00A24F94" w:rsidRPr="00B45FA0" w:rsidRDefault="00A24F94" w:rsidP="005F1216">
            <w:pPr>
              <w:spacing w:after="160" w:line="259" w:lineRule="auto"/>
              <w:ind w:left="0" w:right="0" w:firstLine="0"/>
              <w:jc w:val="left"/>
              <w:rPr>
                <w:color w:val="auto"/>
              </w:rPr>
            </w:pPr>
          </w:p>
        </w:tc>
        <w:tc>
          <w:tcPr>
            <w:tcW w:w="3174" w:type="dxa"/>
            <w:gridSpan w:val="2"/>
            <w:tcBorders>
              <w:top w:val="single" w:sz="4" w:space="0" w:color="000000"/>
              <w:left w:val="nil"/>
              <w:bottom w:val="single" w:sz="4" w:space="0" w:color="000000"/>
              <w:right w:val="single" w:sz="4" w:space="0" w:color="000000"/>
            </w:tcBorders>
            <w:shd w:val="clear" w:color="auto" w:fill="auto"/>
          </w:tcPr>
          <w:p w14:paraId="4591B2B0" w14:textId="77777777" w:rsidR="00A24F94" w:rsidRPr="00B45FA0" w:rsidRDefault="00A24F94" w:rsidP="005F1216">
            <w:pPr>
              <w:spacing w:after="0" w:line="259" w:lineRule="auto"/>
              <w:ind w:left="210" w:right="0" w:firstLine="0"/>
              <w:jc w:val="left"/>
              <w:rPr>
                <w:color w:val="auto"/>
              </w:rPr>
            </w:pPr>
            <w:r w:rsidRPr="00B45FA0">
              <w:rPr>
                <w:b/>
                <w:color w:val="auto"/>
                <w:sz w:val="24"/>
              </w:rPr>
              <w:t xml:space="preserve">5-11 </w:t>
            </w:r>
            <w:proofErr w:type="spellStart"/>
            <w:r w:rsidRPr="00B45FA0">
              <w:rPr>
                <w:b/>
                <w:color w:val="auto"/>
                <w:sz w:val="24"/>
              </w:rPr>
              <w:t>сыныптар</w:t>
            </w:r>
            <w:proofErr w:type="spellEnd"/>
          </w:p>
        </w:tc>
      </w:tr>
      <w:tr w:rsidR="00B45FA0" w:rsidRPr="00B45FA0" w14:paraId="243AC18D" w14:textId="77777777" w:rsidTr="00103F2D">
        <w:trPr>
          <w:trHeight w:val="833"/>
        </w:trPr>
        <w:tc>
          <w:tcPr>
            <w:tcW w:w="0" w:type="auto"/>
            <w:vMerge/>
            <w:tcBorders>
              <w:top w:val="nil"/>
              <w:left w:val="single" w:sz="4" w:space="0" w:color="000000"/>
              <w:bottom w:val="single" w:sz="4" w:space="0" w:color="000000"/>
              <w:right w:val="single" w:sz="4" w:space="0" w:color="000000"/>
            </w:tcBorders>
            <w:shd w:val="clear" w:color="auto" w:fill="auto"/>
          </w:tcPr>
          <w:p w14:paraId="4B557C72" w14:textId="77777777" w:rsidR="00A24F94" w:rsidRPr="00B45FA0" w:rsidRDefault="00A24F94" w:rsidP="005F1216">
            <w:pPr>
              <w:spacing w:after="160" w:line="259" w:lineRule="auto"/>
              <w:ind w:left="0" w:right="0" w:firstLine="0"/>
              <w:jc w:val="left"/>
              <w:rPr>
                <w:color w:val="auto"/>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Pr>
          <w:p w14:paraId="2993ED52"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24"/>
              </w:rPr>
              <w:t>Мұғалімдер</w:t>
            </w:r>
            <w:proofErr w:type="spellEnd"/>
            <w:r w:rsidRPr="00B45FA0">
              <w:rPr>
                <w:b/>
                <w:color w:val="auto"/>
                <w:sz w:val="24"/>
              </w:rPr>
              <w:t xml:space="preserve"> </w:t>
            </w:r>
            <w:proofErr w:type="spellStart"/>
            <w:r w:rsidRPr="00B45FA0">
              <w:rPr>
                <w:b/>
                <w:color w:val="auto"/>
                <w:sz w:val="24"/>
              </w:rPr>
              <w:t>саны</w:t>
            </w:r>
            <w:proofErr w:type="spellEnd"/>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2B0421CE"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24"/>
              </w:rPr>
              <w:t>Жоғары</w:t>
            </w:r>
            <w:proofErr w:type="spellEnd"/>
            <w:r w:rsidRPr="00B45FA0">
              <w:rPr>
                <w:b/>
                <w:color w:val="auto"/>
                <w:sz w:val="24"/>
              </w:rPr>
              <w:t xml:space="preserve"> </w:t>
            </w:r>
            <w:proofErr w:type="spellStart"/>
            <w:r w:rsidRPr="00B45FA0">
              <w:rPr>
                <w:b/>
                <w:color w:val="auto"/>
                <w:sz w:val="24"/>
              </w:rPr>
              <w:t>біліммен</w:t>
            </w:r>
            <w:proofErr w:type="spellEnd"/>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5891AC75"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24"/>
              </w:rPr>
              <w:t>Арнаулы</w:t>
            </w:r>
            <w:proofErr w:type="spellEnd"/>
            <w:r w:rsidRPr="00B45FA0">
              <w:rPr>
                <w:b/>
                <w:color w:val="auto"/>
                <w:sz w:val="24"/>
              </w:rPr>
              <w:t xml:space="preserve"> </w:t>
            </w: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біліммен</w:t>
            </w:r>
            <w:proofErr w:type="spell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6791EF6D"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24"/>
              </w:rPr>
              <w:t>Мұғалімдер</w:t>
            </w:r>
            <w:proofErr w:type="spellEnd"/>
            <w:r w:rsidRPr="00B45FA0">
              <w:rPr>
                <w:b/>
                <w:color w:val="auto"/>
                <w:sz w:val="24"/>
              </w:rPr>
              <w:t xml:space="preserve"> </w:t>
            </w:r>
            <w:proofErr w:type="spellStart"/>
            <w:r w:rsidRPr="00B45FA0">
              <w:rPr>
                <w:b/>
                <w:color w:val="auto"/>
                <w:sz w:val="24"/>
              </w:rPr>
              <w:t>саны</w:t>
            </w:r>
            <w:proofErr w:type="spellEnd"/>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14:paraId="649B0A27"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24"/>
              </w:rPr>
              <w:t>Жоғары</w:t>
            </w:r>
            <w:proofErr w:type="spellEnd"/>
            <w:r w:rsidRPr="00B45FA0">
              <w:rPr>
                <w:b/>
                <w:color w:val="auto"/>
                <w:sz w:val="24"/>
              </w:rPr>
              <w:t xml:space="preserve"> </w:t>
            </w:r>
            <w:proofErr w:type="spellStart"/>
            <w:r w:rsidRPr="00B45FA0">
              <w:rPr>
                <w:b/>
                <w:color w:val="auto"/>
                <w:sz w:val="24"/>
              </w:rPr>
              <w:t>біліммен</w:t>
            </w:r>
            <w:proofErr w:type="spellEnd"/>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2AE1670A"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24"/>
              </w:rPr>
              <w:t>Арнаулы</w:t>
            </w:r>
            <w:proofErr w:type="spellEnd"/>
            <w:r w:rsidRPr="00B45FA0">
              <w:rPr>
                <w:b/>
                <w:color w:val="auto"/>
                <w:sz w:val="24"/>
              </w:rPr>
              <w:t xml:space="preserve"> </w:t>
            </w: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біліммен</w:t>
            </w:r>
            <w:proofErr w:type="spellEnd"/>
          </w:p>
        </w:tc>
      </w:tr>
      <w:tr w:rsidR="00B45FA0" w:rsidRPr="00B45FA0" w14:paraId="0AC35A1D" w14:textId="77777777" w:rsidTr="00103F2D">
        <w:trPr>
          <w:trHeight w:val="284"/>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14:paraId="7D200CAB"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202</w:t>
            </w:r>
            <w:r w:rsidRPr="00B45FA0">
              <w:rPr>
                <w:color w:val="auto"/>
                <w:sz w:val="24"/>
                <w:lang w:val="kk-KZ"/>
              </w:rPr>
              <w:t>1</w:t>
            </w:r>
            <w:r w:rsidRPr="00B45FA0">
              <w:rPr>
                <w:color w:val="auto"/>
                <w:sz w:val="24"/>
              </w:rPr>
              <w:t>-202</w:t>
            </w:r>
            <w:r w:rsidRPr="00B45FA0">
              <w:rPr>
                <w:color w:val="auto"/>
                <w:sz w:val="24"/>
                <w:lang w:val="kk-KZ"/>
              </w:rPr>
              <w:t>2</w:t>
            </w:r>
          </w:p>
        </w:tc>
        <w:tc>
          <w:tcPr>
            <w:tcW w:w="1328" w:type="dxa"/>
            <w:tcBorders>
              <w:top w:val="single" w:sz="4" w:space="0" w:color="000000"/>
              <w:left w:val="single" w:sz="4" w:space="0" w:color="000000"/>
              <w:bottom w:val="single" w:sz="4" w:space="0" w:color="000000"/>
              <w:right w:val="single" w:sz="4" w:space="0" w:color="000000"/>
            </w:tcBorders>
            <w:shd w:val="clear" w:color="auto" w:fill="auto"/>
          </w:tcPr>
          <w:p w14:paraId="51930324" w14:textId="77777777" w:rsidR="00A24F94" w:rsidRPr="00B45FA0" w:rsidRDefault="00103288" w:rsidP="005F1216">
            <w:pPr>
              <w:spacing w:after="0" w:line="259" w:lineRule="auto"/>
              <w:ind w:left="0" w:right="102" w:firstLine="0"/>
              <w:jc w:val="center"/>
              <w:rPr>
                <w:color w:val="auto"/>
                <w:lang w:val="kk-KZ"/>
              </w:rPr>
            </w:pPr>
            <w:r w:rsidRPr="00B45FA0">
              <w:rPr>
                <w:color w:val="auto"/>
                <w:sz w:val="24"/>
                <w:lang w:val="kk-KZ"/>
              </w:rPr>
              <w:t>39</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0FEC6235" w14:textId="77777777" w:rsidR="00A24F94" w:rsidRPr="00B45FA0" w:rsidRDefault="00103288" w:rsidP="005F1216">
            <w:pPr>
              <w:spacing w:after="0" w:line="259" w:lineRule="auto"/>
              <w:ind w:left="0" w:right="104" w:firstLine="0"/>
              <w:jc w:val="center"/>
              <w:rPr>
                <w:color w:val="auto"/>
                <w:lang w:val="kk-KZ"/>
              </w:rPr>
            </w:pPr>
            <w:r w:rsidRPr="00B45FA0">
              <w:rPr>
                <w:color w:val="auto"/>
                <w:sz w:val="24"/>
                <w:lang w:val="kk-KZ"/>
              </w:rPr>
              <w:t>37</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7A8054D5" w14:textId="77777777" w:rsidR="00A24F94" w:rsidRPr="00B45FA0" w:rsidRDefault="00A24F94" w:rsidP="005F1216">
            <w:pPr>
              <w:spacing w:after="0" w:line="259" w:lineRule="auto"/>
              <w:ind w:left="0" w:right="102" w:firstLine="0"/>
              <w:jc w:val="center"/>
              <w:rPr>
                <w:color w:val="auto"/>
                <w:lang w:val="kk-KZ"/>
              </w:rPr>
            </w:pPr>
            <w:r w:rsidRPr="00B45FA0">
              <w:rPr>
                <w:color w:val="auto"/>
                <w:sz w:val="24"/>
                <w:lang w:val="kk-KZ"/>
              </w:rPr>
              <w:t>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28435775" w14:textId="77777777" w:rsidR="00A24F94" w:rsidRPr="00B45FA0" w:rsidRDefault="00A24F94" w:rsidP="005F1216">
            <w:pPr>
              <w:spacing w:after="0" w:line="259" w:lineRule="auto"/>
              <w:ind w:left="0" w:right="102" w:firstLine="0"/>
              <w:jc w:val="center"/>
              <w:rPr>
                <w:color w:val="auto"/>
                <w:lang w:val="kk-KZ"/>
              </w:rPr>
            </w:pPr>
            <w:r w:rsidRPr="00B45FA0">
              <w:rPr>
                <w:color w:val="auto"/>
                <w:sz w:val="24"/>
                <w:lang w:val="kk-KZ"/>
              </w:rPr>
              <w:t>102</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14:paraId="3A7EE285"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 xml:space="preserve">         </w:t>
            </w:r>
            <w:r w:rsidRPr="00B45FA0">
              <w:rPr>
                <w:color w:val="auto"/>
                <w:sz w:val="24"/>
                <w:lang w:val="kk-KZ"/>
              </w:rPr>
              <w:t>101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0C4D8F1" w14:textId="77777777" w:rsidR="00A24F94" w:rsidRPr="00B45FA0" w:rsidRDefault="00A24F94" w:rsidP="005F1216">
            <w:pPr>
              <w:spacing w:after="0" w:line="259" w:lineRule="auto"/>
              <w:ind w:left="0" w:right="100" w:firstLine="0"/>
              <w:jc w:val="center"/>
              <w:rPr>
                <w:color w:val="auto"/>
              </w:rPr>
            </w:pPr>
            <w:r w:rsidRPr="00B45FA0">
              <w:rPr>
                <w:color w:val="auto"/>
                <w:sz w:val="24"/>
              </w:rPr>
              <w:t>0</w:t>
            </w:r>
          </w:p>
        </w:tc>
      </w:tr>
      <w:tr w:rsidR="00B45FA0" w:rsidRPr="00B45FA0" w14:paraId="67A543BB" w14:textId="77777777" w:rsidTr="00103F2D">
        <w:trPr>
          <w:trHeight w:val="314"/>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14:paraId="0364C5BC"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202</w:t>
            </w:r>
            <w:r w:rsidRPr="00B45FA0">
              <w:rPr>
                <w:color w:val="auto"/>
                <w:sz w:val="24"/>
                <w:lang w:val="kk-KZ"/>
              </w:rPr>
              <w:t>2</w:t>
            </w:r>
            <w:r w:rsidRPr="00B45FA0">
              <w:rPr>
                <w:color w:val="auto"/>
                <w:sz w:val="24"/>
              </w:rPr>
              <w:t>-202</w:t>
            </w:r>
            <w:r w:rsidRPr="00B45FA0">
              <w:rPr>
                <w:color w:val="auto"/>
                <w:sz w:val="24"/>
                <w:lang w:val="kk-KZ"/>
              </w:rPr>
              <w:t>3</w:t>
            </w:r>
          </w:p>
        </w:tc>
        <w:tc>
          <w:tcPr>
            <w:tcW w:w="1328" w:type="dxa"/>
            <w:tcBorders>
              <w:top w:val="single" w:sz="4" w:space="0" w:color="000000"/>
              <w:left w:val="single" w:sz="4" w:space="0" w:color="000000"/>
              <w:bottom w:val="single" w:sz="4" w:space="0" w:color="000000"/>
              <w:right w:val="single" w:sz="4" w:space="0" w:color="000000"/>
            </w:tcBorders>
            <w:shd w:val="clear" w:color="auto" w:fill="auto"/>
          </w:tcPr>
          <w:p w14:paraId="4C025D71"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 xml:space="preserve">      </w:t>
            </w:r>
            <w:r w:rsidR="00103288" w:rsidRPr="00B45FA0">
              <w:rPr>
                <w:color w:val="auto"/>
                <w:sz w:val="24"/>
                <w:lang w:val="kk-KZ"/>
              </w:rPr>
              <w:t>35</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11C78EF9" w14:textId="77777777" w:rsidR="00A24F94" w:rsidRPr="00B45FA0" w:rsidRDefault="00103288" w:rsidP="005F1216">
            <w:pPr>
              <w:spacing w:after="0" w:line="259" w:lineRule="auto"/>
              <w:ind w:left="6" w:right="0" w:firstLine="0"/>
              <w:jc w:val="center"/>
              <w:rPr>
                <w:color w:val="auto"/>
                <w:lang w:val="kk-KZ"/>
              </w:rPr>
            </w:pPr>
            <w:r w:rsidRPr="00B45FA0">
              <w:rPr>
                <w:color w:val="auto"/>
                <w:sz w:val="24"/>
                <w:lang w:val="kk-KZ"/>
              </w:rPr>
              <w:t>33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2FC48E8C" w14:textId="77777777" w:rsidR="00A24F94" w:rsidRPr="00B45FA0" w:rsidRDefault="00A24F94" w:rsidP="005F1216">
            <w:pPr>
              <w:spacing w:after="0" w:line="259" w:lineRule="auto"/>
              <w:ind w:left="8" w:right="0" w:firstLine="0"/>
              <w:jc w:val="center"/>
              <w:rPr>
                <w:color w:val="auto"/>
                <w:lang w:val="kk-KZ"/>
              </w:rPr>
            </w:pPr>
            <w:r w:rsidRPr="00B45FA0">
              <w:rPr>
                <w:color w:val="auto"/>
                <w:sz w:val="24"/>
                <w:lang w:val="kk-KZ"/>
              </w:rPr>
              <w:t>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229D4B28" w14:textId="77777777" w:rsidR="00A24F94" w:rsidRPr="00B45FA0" w:rsidRDefault="00A24F94" w:rsidP="005F1216">
            <w:pPr>
              <w:spacing w:after="0" w:line="259" w:lineRule="auto"/>
              <w:ind w:left="8" w:right="0" w:firstLine="0"/>
              <w:jc w:val="center"/>
              <w:rPr>
                <w:color w:val="auto"/>
                <w:lang w:val="kk-KZ"/>
              </w:rPr>
            </w:pPr>
            <w:r w:rsidRPr="00B45FA0">
              <w:rPr>
                <w:color w:val="auto"/>
                <w:sz w:val="24"/>
                <w:lang w:val="kk-KZ"/>
              </w:rPr>
              <w:t>107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14:paraId="0758FD26" w14:textId="77777777" w:rsidR="00A24F94" w:rsidRPr="00B45FA0" w:rsidRDefault="00A24F94" w:rsidP="005F1216">
            <w:pPr>
              <w:spacing w:after="0" w:line="259" w:lineRule="auto"/>
              <w:ind w:left="8" w:right="0" w:firstLine="0"/>
              <w:jc w:val="center"/>
              <w:rPr>
                <w:color w:val="auto"/>
                <w:lang w:val="kk-KZ"/>
              </w:rPr>
            </w:pPr>
            <w:r w:rsidRPr="00B45FA0">
              <w:rPr>
                <w:color w:val="auto"/>
                <w:sz w:val="24"/>
                <w:lang w:val="kk-KZ"/>
              </w:rPr>
              <w:t>106</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7BF45672" w14:textId="77777777" w:rsidR="00A24F94" w:rsidRPr="00B45FA0" w:rsidRDefault="00A24F94" w:rsidP="005F1216">
            <w:pPr>
              <w:spacing w:after="0" w:line="259" w:lineRule="auto"/>
              <w:ind w:left="10" w:right="0" w:firstLine="0"/>
              <w:jc w:val="center"/>
              <w:rPr>
                <w:color w:val="auto"/>
              </w:rPr>
            </w:pPr>
            <w:r w:rsidRPr="00B45FA0">
              <w:rPr>
                <w:color w:val="auto"/>
                <w:sz w:val="24"/>
              </w:rPr>
              <w:t>0</w:t>
            </w:r>
          </w:p>
        </w:tc>
      </w:tr>
      <w:tr w:rsidR="00B45FA0" w:rsidRPr="00B45FA0" w14:paraId="7441E1F1" w14:textId="77777777" w:rsidTr="00103F2D">
        <w:trPr>
          <w:trHeight w:val="314"/>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14:paraId="4A244190"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202</w:t>
            </w:r>
            <w:r w:rsidRPr="00B45FA0">
              <w:rPr>
                <w:color w:val="auto"/>
                <w:sz w:val="24"/>
                <w:lang w:val="kk-KZ"/>
              </w:rPr>
              <w:t>3</w:t>
            </w:r>
            <w:r w:rsidRPr="00B45FA0">
              <w:rPr>
                <w:color w:val="auto"/>
                <w:sz w:val="24"/>
              </w:rPr>
              <w:t>-202</w:t>
            </w:r>
            <w:r w:rsidRPr="00B45FA0">
              <w:rPr>
                <w:color w:val="auto"/>
                <w:sz w:val="24"/>
                <w:lang w:val="kk-KZ"/>
              </w:rPr>
              <w:t>4</w:t>
            </w:r>
          </w:p>
        </w:tc>
        <w:tc>
          <w:tcPr>
            <w:tcW w:w="1328" w:type="dxa"/>
            <w:tcBorders>
              <w:top w:val="single" w:sz="4" w:space="0" w:color="000000"/>
              <w:left w:val="single" w:sz="4" w:space="0" w:color="000000"/>
              <w:bottom w:val="single" w:sz="4" w:space="0" w:color="000000"/>
              <w:right w:val="single" w:sz="4" w:space="0" w:color="000000"/>
            </w:tcBorders>
            <w:shd w:val="clear" w:color="auto" w:fill="auto"/>
          </w:tcPr>
          <w:p w14:paraId="6BF408FA" w14:textId="77777777" w:rsidR="00A24F94" w:rsidRPr="00B45FA0" w:rsidRDefault="00103288" w:rsidP="005F1216">
            <w:pPr>
              <w:spacing w:after="0" w:line="259" w:lineRule="auto"/>
              <w:ind w:left="8" w:right="0" w:firstLine="0"/>
              <w:rPr>
                <w:color w:val="auto"/>
                <w:lang w:val="kk-KZ"/>
              </w:rPr>
            </w:pPr>
            <w:r w:rsidRPr="00B45FA0">
              <w:rPr>
                <w:color w:val="auto"/>
                <w:sz w:val="24"/>
                <w:lang w:val="kk-KZ"/>
              </w:rPr>
              <w:t>35</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0C094C98" w14:textId="77777777" w:rsidR="00A24F94" w:rsidRPr="00B45FA0" w:rsidRDefault="00103288" w:rsidP="005F1216">
            <w:pPr>
              <w:spacing w:after="0" w:line="259" w:lineRule="auto"/>
              <w:ind w:left="6" w:right="0" w:firstLine="0"/>
              <w:jc w:val="center"/>
              <w:rPr>
                <w:color w:val="auto"/>
                <w:lang w:val="kk-KZ"/>
              </w:rPr>
            </w:pPr>
            <w:r w:rsidRPr="00B45FA0">
              <w:rPr>
                <w:color w:val="auto"/>
                <w:sz w:val="24"/>
                <w:lang w:val="kk-KZ"/>
              </w:rPr>
              <w:t>31</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5BCC1ABD" w14:textId="77777777" w:rsidR="00A24F94" w:rsidRPr="00B45FA0" w:rsidRDefault="00A24F94" w:rsidP="005F1216">
            <w:pPr>
              <w:spacing w:after="0" w:line="259" w:lineRule="auto"/>
              <w:ind w:left="8" w:right="0" w:firstLine="0"/>
              <w:jc w:val="center"/>
              <w:rPr>
                <w:color w:val="auto"/>
                <w:lang w:val="kk-KZ"/>
              </w:rPr>
            </w:pPr>
            <w:r w:rsidRPr="00B45FA0">
              <w:rPr>
                <w:color w:val="auto"/>
                <w:sz w:val="24"/>
                <w:lang w:val="kk-KZ"/>
              </w:rPr>
              <w:t>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402AB55A" w14:textId="77777777" w:rsidR="00A24F94" w:rsidRPr="00B45FA0" w:rsidRDefault="00A24F94" w:rsidP="005F1216">
            <w:pPr>
              <w:spacing w:after="0" w:line="259" w:lineRule="auto"/>
              <w:ind w:left="8" w:right="0" w:firstLine="0"/>
              <w:jc w:val="center"/>
              <w:rPr>
                <w:color w:val="auto"/>
                <w:lang w:val="kk-KZ"/>
              </w:rPr>
            </w:pPr>
            <w:r w:rsidRPr="00B45FA0">
              <w:rPr>
                <w:color w:val="auto"/>
                <w:sz w:val="24"/>
                <w:lang w:val="kk-KZ"/>
              </w:rPr>
              <w:t>104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14:paraId="417C1EBA" w14:textId="77777777" w:rsidR="00A24F94" w:rsidRPr="00B45FA0" w:rsidRDefault="00A24F94" w:rsidP="005F1216">
            <w:pPr>
              <w:spacing w:after="0" w:line="259" w:lineRule="auto"/>
              <w:ind w:left="8" w:right="0" w:firstLine="0"/>
              <w:jc w:val="center"/>
              <w:rPr>
                <w:color w:val="auto"/>
                <w:lang w:val="kk-KZ"/>
              </w:rPr>
            </w:pPr>
            <w:r w:rsidRPr="00B45FA0">
              <w:rPr>
                <w:color w:val="auto"/>
                <w:sz w:val="24"/>
                <w:lang w:val="kk-KZ"/>
              </w:rPr>
              <w:t>102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51B3A806" w14:textId="77777777" w:rsidR="00A24F94" w:rsidRPr="00B45FA0" w:rsidRDefault="00A24F94" w:rsidP="005F1216">
            <w:pPr>
              <w:spacing w:after="0" w:line="259" w:lineRule="auto"/>
              <w:ind w:left="10" w:right="0" w:firstLine="0"/>
              <w:jc w:val="center"/>
              <w:rPr>
                <w:color w:val="auto"/>
              </w:rPr>
            </w:pPr>
            <w:r w:rsidRPr="00B45FA0">
              <w:rPr>
                <w:color w:val="auto"/>
                <w:sz w:val="24"/>
              </w:rPr>
              <w:t>0</w:t>
            </w:r>
          </w:p>
        </w:tc>
      </w:tr>
    </w:tbl>
    <w:p w14:paraId="1E85CCBE" w14:textId="77777777" w:rsidR="00A24F94" w:rsidRPr="00B45FA0" w:rsidRDefault="00A24F94" w:rsidP="00A24F94">
      <w:pPr>
        <w:ind w:left="287" w:right="57"/>
        <w:rPr>
          <w:color w:val="auto"/>
        </w:rPr>
      </w:pPr>
      <w:r w:rsidRPr="00B45FA0">
        <w:rPr>
          <w:color w:val="auto"/>
        </w:rPr>
        <w:t xml:space="preserve"> 202</w:t>
      </w:r>
      <w:r w:rsidRPr="00B45FA0">
        <w:rPr>
          <w:color w:val="auto"/>
          <w:lang w:val="kk-KZ"/>
        </w:rPr>
        <w:t>3</w:t>
      </w:r>
      <w:r w:rsidRPr="00B45FA0">
        <w:rPr>
          <w:color w:val="auto"/>
        </w:rPr>
        <w:t>-202</w:t>
      </w:r>
      <w:r w:rsidRPr="00B45FA0">
        <w:rPr>
          <w:color w:val="auto"/>
          <w:lang w:val="kk-KZ"/>
        </w:rPr>
        <w:t>4</w:t>
      </w:r>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жылында</w:t>
      </w:r>
      <w:proofErr w:type="spellEnd"/>
      <w:r w:rsidRPr="00B45FA0">
        <w:rPr>
          <w:color w:val="auto"/>
        </w:rPr>
        <w:t xml:space="preserve"> </w:t>
      </w:r>
      <w:proofErr w:type="spellStart"/>
      <w:r w:rsidRPr="00B45FA0">
        <w:rPr>
          <w:color w:val="auto"/>
        </w:rPr>
        <w:t>педагог</w:t>
      </w:r>
      <w:proofErr w:type="spellEnd"/>
      <w:r w:rsidRPr="00B45FA0">
        <w:rPr>
          <w:color w:val="auto"/>
        </w:rPr>
        <w:t xml:space="preserve"> </w:t>
      </w:r>
      <w:proofErr w:type="spellStart"/>
      <w:r w:rsidRPr="00B45FA0">
        <w:rPr>
          <w:color w:val="auto"/>
        </w:rPr>
        <w:t>қызметкерлерінің</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деңгейі</w:t>
      </w:r>
      <w:proofErr w:type="spellEnd"/>
      <w:r w:rsidRPr="00B45FA0">
        <w:rPr>
          <w:color w:val="auto"/>
        </w:rPr>
        <w:t xml:space="preserve"> </w:t>
      </w:r>
      <w:proofErr w:type="spellStart"/>
      <w:r w:rsidRPr="00B45FA0">
        <w:rPr>
          <w:color w:val="auto"/>
        </w:rPr>
        <w:t>жоғары</w:t>
      </w:r>
      <w:proofErr w:type="spellEnd"/>
      <w:r w:rsidRPr="00B45FA0">
        <w:rPr>
          <w:color w:val="auto"/>
        </w:rPr>
        <w:t xml:space="preserve"> </w:t>
      </w:r>
      <w:proofErr w:type="spellStart"/>
      <w:r w:rsidRPr="00B45FA0">
        <w:rPr>
          <w:color w:val="auto"/>
        </w:rPr>
        <w:t>білімді</w:t>
      </w:r>
      <w:proofErr w:type="spellEnd"/>
      <w:r w:rsidRPr="00B45FA0">
        <w:rPr>
          <w:color w:val="auto"/>
        </w:rPr>
        <w:t xml:space="preserve"> </w:t>
      </w:r>
      <w:proofErr w:type="spellStart"/>
      <w:r w:rsidRPr="00B45FA0">
        <w:rPr>
          <w:color w:val="auto"/>
        </w:rPr>
        <w:t>мұғалімдер</w:t>
      </w:r>
      <w:proofErr w:type="spellEnd"/>
      <w:r w:rsidRPr="00B45FA0">
        <w:rPr>
          <w:color w:val="auto"/>
        </w:rPr>
        <w:t xml:space="preserve"> </w:t>
      </w:r>
      <w:proofErr w:type="spellStart"/>
      <w:r w:rsidRPr="00B45FA0">
        <w:rPr>
          <w:color w:val="auto"/>
        </w:rPr>
        <w:t>саны</w:t>
      </w:r>
      <w:proofErr w:type="spellEnd"/>
      <w:r w:rsidRPr="00B45FA0">
        <w:rPr>
          <w:color w:val="auto"/>
        </w:rPr>
        <w:t xml:space="preserve"> </w:t>
      </w:r>
      <w:proofErr w:type="spellStart"/>
      <w:r w:rsidRPr="00B45FA0">
        <w:rPr>
          <w:color w:val="auto"/>
        </w:rPr>
        <w:t>көп</w:t>
      </w:r>
      <w:proofErr w:type="spellEnd"/>
      <w:r w:rsidRPr="00B45FA0">
        <w:rPr>
          <w:color w:val="auto"/>
        </w:rPr>
        <w:t xml:space="preserve"> </w:t>
      </w:r>
      <w:proofErr w:type="spellStart"/>
      <w:r w:rsidRPr="00B45FA0">
        <w:rPr>
          <w:color w:val="auto"/>
        </w:rPr>
        <w:t>болуына</w:t>
      </w:r>
      <w:proofErr w:type="spellEnd"/>
      <w:r w:rsidRPr="00B45FA0">
        <w:rPr>
          <w:color w:val="auto"/>
        </w:rPr>
        <w:t xml:space="preserve"> </w:t>
      </w:r>
      <w:proofErr w:type="spellStart"/>
      <w:r w:rsidRPr="00B45FA0">
        <w:rPr>
          <w:color w:val="auto"/>
        </w:rPr>
        <w:t>байланысты</w:t>
      </w:r>
      <w:proofErr w:type="spellEnd"/>
      <w:r w:rsidRPr="00B45FA0">
        <w:rPr>
          <w:color w:val="auto"/>
        </w:rPr>
        <w:t xml:space="preserve"> </w:t>
      </w:r>
      <w:proofErr w:type="spellStart"/>
      <w:r w:rsidRPr="00B45FA0">
        <w:rPr>
          <w:color w:val="auto"/>
        </w:rPr>
        <w:t>тұрақты</w:t>
      </w:r>
      <w:proofErr w:type="spellEnd"/>
      <w:r w:rsidRPr="00B45FA0">
        <w:rPr>
          <w:color w:val="auto"/>
        </w:rPr>
        <w:t xml:space="preserve"> </w:t>
      </w:r>
      <w:proofErr w:type="spellStart"/>
      <w:r w:rsidRPr="00B45FA0">
        <w:rPr>
          <w:color w:val="auto"/>
        </w:rPr>
        <w:t>деңгейді</w:t>
      </w:r>
      <w:proofErr w:type="spellEnd"/>
      <w:r w:rsidRPr="00B45FA0">
        <w:rPr>
          <w:color w:val="auto"/>
        </w:rPr>
        <w:t xml:space="preserve"> </w:t>
      </w:r>
      <w:proofErr w:type="spellStart"/>
      <w:r w:rsidRPr="00B45FA0">
        <w:rPr>
          <w:color w:val="auto"/>
        </w:rPr>
        <w:t>көрсетеді</w:t>
      </w:r>
      <w:proofErr w:type="spellEnd"/>
      <w:r w:rsidRPr="00B45FA0">
        <w:rPr>
          <w:color w:val="auto"/>
        </w:rPr>
        <w:t xml:space="preserve">, </w:t>
      </w:r>
      <w:proofErr w:type="spellStart"/>
      <w:r w:rsidRPr="00B45FA0">
        <w:rPr>
          <w:color w:val="auto"/>
        </w:rPr>
        <w:t>жоғары</w:t>
      </w:r>
      <w:proofErr w:type="spellEnd"/>
      <w:r w:rsidRPr="00B45FA0">
        <w:rPr>
          <w:color w:val="auto"/>
        </w:rPr>
        <w:t xml:space="preserve"> </w:t>
      </w:r>
      <w:proofErr w:type="spellStart"/>
      <w:r w:rsidRPr="00B45FA0">
        <w:rPr>
          <w:color w:val="auto"/>
        </w:rPr>
        <w:t>білімді</w:t>
      </w:r>
      <w:proofErr w:type="spellEnd"/>
      <w:r w:rsidRPr="00B45FA0">
        <w:rPr>
          <w:color w:val="auto"/>
        </w:rPr>
        <w:t xml:space="preserve"> </w:t>
      </w:r>
      <w:proofErr w:type="spellStart"/>
      <w:r w:rsidRPr="00B45FA0">
        <w:rPr>
          <w:color w:val="auto"/>
        </w:rPr>
        <w:t>мамандар</w:t>
      </w:r>
      <w:proofErr w:type="spellEnd"/>
      <w:r w:rsidRPr="00B45FA0">
        <w:rPr>
          <w:color w:val="auto"/>
        </w:rPr>
        <w:t xml:space="preserve"> </w:t>
      </w:r>
      <w:proofErr w:type="spellStart"/>
      <w:r w:rsidRPr="00B45FA0">
        <w:rPr>
          <w:color w:val="auto"/>
        </w:rPr>
        <w:t>бастауыш</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деңгейіндегі</w:t>
      </w:r>
      <w:proofErr w:type="spellEnd"/>
      <w:r w:rsidRPr="00B45FA0">
        <w:rPr>
          <w:color w:val="auto"/>
        </w:rPr>
        <w:t xml:space="preserve"> </w:t>
      </w:r>
      <w:proofErr w:type="spellStart"/>
      <w:r w:rsidRPr="00B45FA0">
        <w:rPr>
          <w:color w:val="auto"/>
        </w:rPr>
        <w:t>педагогтердің</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санынан</w:t>
      </w:r>
      <w:proofErr w:type="spellEnd"/>
      <w:r w:rsidRPr="00B45FA0">
        <w:rPr>
          <w:color w:val="auto"/>
        </w:rPr>
        <w:t xml:space="preserve"> </w:t>
      </w:r>
      <w:proofErr w:type="spellStart"/>
      <w:r w:rsidRPr="00B45FA0">
        <w:rPr>
          <w:color w:val="auto"/>
        </w:rPr>
        <w:t>үлесі</w:t>
      </w:r>
      <w:proofErr w:type="spellEnd"/>
      <w:r w:rsidRPr="00B45FA0">
        <w:rPr>
          <w:color w:val="auto"/>
        </w:rPr>
        <w:t xml:space="preserve"> - 100 %, </w:t>
      </w:r>
      <w:proofErr w:type="spellStart"/>
      <w:r w:rsidRPr="00B45FA0">
        <w:rPr>
          <w:color w:val="auto"/>
        </w:rPr>
        <w:t>негізгі</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деңгейіндегі</w:t>
      </w:r>
      <w:proofErr w:type="spellEnd"/>
      <w:r w:rsidRPr="00B45FA0">
        <w:rPr>
          <w:color w:val="auto"/>
        </w:rPr>
        <w:t xml:space="preserve"> </w:t>
      </w:r>
      <w:proofErr w:type="spellStart"/>
      <w:proofErr w:type="gramStart"/>
      <w:r w:rsidRPr="00B45FA0">
        <w:rPr>
          <w:color w:val="auto"/>
        </w:rPr>
        <w:t>педагогтердің</w:t>
      </w:r>
      <w:proofErr w:type="spellEnd"/>
      <w:r w:rsidRPr="00B45FA0">
        <w:rPr>
          <w:color w:val="auto"/>
        </w:rPr>
        <w:t xml:space="preserve">  </w:t>
      </w:r>
      <w:proofErr w:type="spellStart"/>
      <w:r w:rsidRPr="00B45FA0">
        <w:rPr>
          <w:color w:val="auto"/>
        </w:rPr>
        <w:t>өз</w:t>
      </w:r>
      <w:proofErr w:type="spellEnd"/>
      <w:proofErr w:type="gramEnd"/>
      <w:r w:rsidRPr="00B45FA0">
        <w:rPr>
          <w:color w:val="auto"/>
        </w:rPr>
        <w:t xml:space="preserve"> </w:t>
      </w:r>
      <w:proofErr w:type="spellStart"/>
      <w:r w:rsidRPr="00B45FA0">
        <w:rPr>
          <w:color w:val="auto"/>
        </w:rPr>
        <w:t>бейіні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үлесі</w:t>
      </w:r>
      <w:proofErr w:type="spellEnd"/>
      <w:r w:rsidRPr="00B45FA0">
        <w:rPr>
          <w:color w:val="auto"/>
        </w:rPr>
        <w:t xml:space="preserve"> - 100 % </w:t>
      </w:r>
      <w:proofErr w:type="spellStart"/>
      <w:r w:rsidRPr="00B45FA0">
        <w:rPr>
          <w:color w:val="auto"/>
        </w:rPr>
        <w:t>құрайды</w:t>
      </w:r>
      <w:proofErr w:type="spellEnd"/>
      <w:r w:rsidRPr="00B45FA0">
        <w:rPr>
          <w:color w:val="auto"/>
        </w:rPr>
        <w:t>.</w:t>
      </w:r>
    </w:p>
    <w:p w14:paraId="0E0C67F9" w14:textId="77777777" w:rsidR="00A24F94" w:rsidRPr="00B45FA0" w:rsidRDefault="00A24F94" w:rsidP="00103F2D">
      <w:pPr>
        <w:spacing w:after="15" w:line="249" w:lineRule="auto"/>
        <w:ind w:left="287" w:right="52"/>
        <w:rPr>
          <w:b/>
          <w:color w:val="auto"/>
          <w:lang w:val="kk-KZ"/>
        </w:rPr>
      </w:pPr>
      <w:r w:rsidRPr="00B45FA0">
        <w:rPr>
          <w:b/>
          <w:color w:val="auto"/>
        </w:rPr>
        <w:t xml:space="preserve"> </w:t>
      </w:r>
      <w:r w:rsidR="00103F2D" w:rsidRPr="00B45FA0">
        <w:rPr>
          <w:b/>
          <w:color w:val="auto"/>
        </w:rPr>
        <w:t xml:space="preserve">                             </w:t>
      </w:r>
    </w:p>
    <w:p w14:paraId="0CFD71DC" w14:textId="77777777" w:rsidR="00A24F94" w:rsidRPr="00B45FA0" w:rsidRDefault="00A24F94" w:rsidP="00103F2D">
      <w:pPr>
        <w:spacing w:after="15" w:line="249" w:lineRule="auto"/>
        <w:ind w:left="287" w:right="52"/>
        <w:jc w:val="center"/>
        <w:rPr>
          <w:color w:val="auto"/>
        </w:rPr>
      </w:pPr>
      <w:proofErr w:type="spellStart"/>
      <w:r w:rsidRPr="00B45FA0">
        <w:rPr>
          <w:b/>
          <w:color w:val="auto"/>
        </w:rPr>
        <w:t>Педагогтардың</w:t>
      </w:r>
      <w:proofErr w:type="spellEnd"/>
      <w:r w:rsidRPr="00B45FA0">
        <w:rPr>
          <w:b/>
          <w:color w:val="auto"/>
        </w:rPr>
        <w:t xml:space="preserve"> </w:t>
      </w:r>
      <w:proofErr w:type="spellStart"/>
      <w:r w:rsidRPr="00B45FA0">
        <w:rPr>
          <w:b/>
          <w:color w:val="auto"/>
        </w:rPr>
        <w:t>жас</w:t>
      </w:r>
      <w:proofErr w:type="spellEnd"/>
      <w:r w:rsidRPr="00B45FA0">
        <w:rPr>
          <w:b/>
          <w:color w:val="auto"/>
        </w:rPr>
        <w:t xml:space="preserve"> </w:t>
      </w:r>
      <w:proofErr w:type="spellStart"/>
      <w:r w:rsidRPr="00B45FA0">
        <w:rPr>
          <w:b/>
          <w:color w:val="auto"/>
        </w:rPr>
        <w:t>құрамы</w:t>
      </w:r>
      <w:proofErr w:type="spellEnd"/>
    </w:p>
    <w:tbl>
      <w:tblPr>
        <w:tblW w:w="9530" w:type="dxa"/>
        <w:tblInd w:w="431" w:type="dxa"/>
        <w:tblCellMar>
          <w:top w:w="15" w:type="dxa"/>
          <w:left w:w="0" w:type="dxa"/>
          <w:right w:w="115" w:type="dxa"/>
        </w:tblCellMar>
        <w:tblLook w:val="04A0" w:firstRow="1" w:lastRow="0" w:firstColumn="1" w:lastColumn="0" w:noHBand="0" w:noVBand="1"/>
      </w:tblPr>
      <w:tblGrid>
        <w:gridCol w:w="1589"/>
        <w:gridCol w:w="1720"/>
        <w:gridCol w:w="1431"/>
        <w:gridCol w:w="1502"/>
        <w:gridCol w:w="1502"/>
        <w:gridCol w:w="1786"/>
      </w:tblGrid>
      <w:tr w:rsidR="00B45FA0" w:rsidRPr="00B45FA0" w14:paraId="310953AF" w14:textId="77777777" w:rsidTr="00103F2D">
        <w:trPr>
          <w:trHeight w:val="412"/>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05B373" w14:textId="77777777" w:rsidR="00A24F94" w:rsidRPr="00B45FA0" w:rsidRDefault="00A24F94" w:rsidP="005F1216">
            <w:pPr>
              <w:spacing w:after="0" w:line="259" w:lineRule="auto"/>
              <w:ind w:left="260" w:right="0" w:firstLine="0"/>
              <w:jc w:val="left"/>
              <w:rPr>
                <w:color w:val="auto"/>
              </w:rPr>
            </w:pPr>
            <w:proofErr w:type="spellStart"/>
            <w:r w:rsidRPr="00B45FA0">
              <w:rPr>
                <w:b/>
                <w:color w:val="auto"/>
                <w:sz w:val="24"/>
              </w:rPr>
              <w:t>Оқу</w:t>
            </w:r>
            <w:proofErr w:type="spellEnd"/>
            <w:r w:rsidRPr="00B45FA0">
              <w:rPr>
                <w:b/>
                <w:color w:val="auto"/>
                <w:sz w:val="24"/>
              </w:rPr>
              <w:t xml:space="preserve"> </w:t>
            </w:r>
            <w:proofErr w:type="spellStart"/>
            <w:r w:rsidRPr="00B45FA0">
              <w:rPr>
                <w:b/>
                <w:color w:val="auto"/>
                <w:sz w:val="24"/>
              </w:rPr>
              <w:t>жылы</w:t>
            </w:r>
            <w:proofErr w:type="spellEnd"/>
          </w:p>
        </w:tc>
        <w:tc>
          <w:tcPr>
            <w:tcW w:w="1720" w:type="dxa"/>
            <w:tcBorders>
              <w:top w:val="single" w:sz="4" w:space="0" w:color="000000"/>
              <w:left w:val="single" w:sz="4" w:space="0" w:color="000000"/>
              <w:bottom w:val="single" w:sz="4" w:space="0" w:color="000000"/>
              <w:right w:val="nil"/>
            </w:tcBorders>
            <w:shd w:val="clear" w:color="auto" w:fill="auto"/>
          </w:tcPr>
          <w:p w14:paraId="5FC23B43" w14:textId="77777777" w:rsidR="00A24F94" w:rsidRPr="00B45FA0" w:rsidRDefault="00A24F94" w:rsidP="005F1216">
            <w:pPr>
              <w:spacing w:after="160" w:line="259" w:lineRule="auto"/>
              <w:ind w:left="0" w:right="0" w:firstLine="0"/>
              <w:jc w:val="left"/>
              <w:rPr>
                <w:color w:val="auto"/>
              </w:rPr>
            </w:pPr>
          </w:p>
        </w:tc>
        <w:tc>
          <w:tcPr>
            <w:tcW w:w="1431" w:type="dxa"/>
            <w:tcBorders>
              <w:top w:val="single" w:sz="4" w:space="0" w:color="000000"/>
              <w:left w:val="nil"/>
              <w:bottom w:val="single" w:sz="4" w:space="0" w:color="000000"/>
              <w:right w:val="nil"/>
            </w:tcBorders>
            <w:shd w:val="clear" w:color="auto" w:fill="auto"/>
          </w:tcPr>
          <w:p w14:paraId="3968562D" w14:textId="77777777" w:rsidR="00A24F94" w:rsidRPr="00B45FA0" w:rsidRDefault="00A24F94" w:rsidP="005F1216">
            <w:pPr>
              <w:spacing w:after="160" w:line="259" w:lineRule="auto"/>
              <w:ind w:left="0" w:right="0" w:firstLine="0"/>
              <w:jc w:val="left"/>
              <w:rPr>
                <w:color w:val="auto"/>
              </w:rPr>
            </w:pPr>
          </w:p>
        </w:tc>
        <w:tc>
          <w:tcPr>
            <w:tcW w:w="3003" w:type="dxa"/>
            <w:gridSpan w:val="2"/>
            <w:tcBorders>
              <w:top w:val="single" w:sz="4" w:space="0" w:color="000000"/>
              <w:left w:val="nil"/>
              <w:bottom w:val="single" w:sz="4" w:space="0" w:color="000000"/>
              <w:right w:val="nil"/>
            </w:tcBorders>
            <w:shd w:val="clear" w:color="auto" w:fill="auto"/>
          </w:tcPr>
          <w:p w14:paraId="72BED835" w14:textId="77777777" w:rsidR="00A24F94" w:rsidRPr="00B45FA0" w:rsidRDefault="00A24F94" w:rsidP="005F1216">
            <w:pPr>
              <w:spacing w:after="0" w:line="259" w:lineRule="auto"/>
              <w:ind w:left="-102" w:right="0" w:firstLine="0"/>
              <w:jc w:val="left"/>
              <w:rPr>
                <w:color w:val="auto"/>
              </w:rPr>
            </w:pPr>
            <w:proofErr w:type="spellStart"/>
            <w:r w:rsidRPr="00B45FA0">
              <w:rPr>
                <w:b/>
                <w:color w:val="auto"/>
                <w:sz w:val="24"/>
              </w:rPr>
              <w:t>Қызметкерлер</w:t>
            </w:r>
            <w:proofErr w:type="spellEnd"/>
            <w:r w:rsidRPr="00B45FA0">
              <w:rPr>
                <w:b/>
                <w:color w:val="auto"/>
                <w:sz w:val="24"/>
              </w:rPr>
              <w:t xml:space="preserve"> </w:t>
            </w:r>
            <w:proofErr w:type="spellStart"/>
            <w:r w:rsidRPr="00B45FA0">
              <w:rPr>
                <w:b/>
                <w:color w:val="auto"/>
                <w:sz w:val="24"/>
              </w:rPr>
              <w:t>жасы</w:t>
            </w:r>
            <w:proofErr w:type="spellEnd"/>
          </w:p>
        </w:tc>
        <w:tc>
          <w:tcPr>
            <w:tcW w:w="1786" w:type="dxa"/>
            <w:tcBorders>
              <w:top w:val="single" w:sz="4" w:space="0" w:color="000000"/>
              <w:left w:val="nil"/>
              <w:bottom w:val="single" w:sz="4" w:space="0" w:color="000000"/>
              <w:right w:val="single" w:sz="4" w:space="0" w:color="000000"/>
            </w:tcBorders>
            <w:shd w:val="clear" w:color="auto" w:fill="auto"/>
          </w:tcPr>
          <w:p w14:paraId="1E795D9F" w14:textId="77777777" w:rsidR="00A24F94" w:rsidRPr="00B45FA0" w:rsidRDefault="00A24F94" w:rsidP="005F1216">
            <w:pPr>
              <w:spacing w:after="160" w:line="259" w:lineRule="auto"/>
              <w:ind w:left="0" w:right="0" w:firstLine="0"/>
              <w:jc w:val="left"/>
              <w:rPr>
                <w:color w:val="auto"/>
              </w:rPr>
            </w:pPr>
          </w:p>
        </w:tc>
      </w:tr>
      <w:tr w:rsidR="00B45FA0" w:rsidRPr="00B45FA0" w14:paraId="1FC7A7E0" w14:textId="77777777" w:rsidTr="00103F2D">
        <w:trPr>
          <w:trHeight w:val="471"/>
        </w:trPr>
        <w:tc>
          <w:tcPr>
            <w:tcW w:w="0" w:type="auto"/>
            <w:vMerge/>
            <w:tcBorders>
              <w:top w:val="nil"/>
              <w:left w:val="single" w:sz="4" w:space="0" w:color="000000"/>
              <w:bottom w:val="single" w:sz="4" w:space="0" w:color="000000"/>
              <w:right w:val="single" w:sz="4" w:space="0" w:color="000000"/>
            </w:tcBorders>
            <w:shd w:val="clear" w:color="auto" w:fill="auto"/>
          </w:tcPr>
          <w:p w14:paraId="4DDC3FE2" w14:textId="77777777" w:rsidR="00A24F94" w:rsidRPr="00B45FA0" w:rsidRDefault="00A24F94" w:rsidP="005F1216">
            <w:pPr>
              <w:spacing w:after="160" w:line="259" w:lineRule="auto"/>
              <w:ind w:left="0" w:right="0" w:firstLine="0"/>
              <w:jc w:val="left"/>
              <w:rPr>
                <w:color w:val="auto"/>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58B9CBE" w14:textId="77777777" w:rsidR="00A24F94" w:rsidRPr="00B45FA0" w:rsidRDefault="00A24F94" w:rsidP="005F1216">
            <w:pPr>
              <w:spacing w:after="0" w:line="259" w:lineRule="auto"/>
              <w:ind w:left="118" w:right="0" w:firstLine="0"/>
              <w:jc w:val="center"/>
              <w:rPr>
                <w:color w:val="auto"/>
              </w:rPr>
            </w:pPr>
            <w:r w:rsidRPr="00B45FA0">
              <w:rPr>
                <w:b/>
                <w:color w:val="auto"/>
                <w:sz w:val="24"/>
              </w:rPr>
              <w:t xml:space="preserve">20 – 30 </w:t>
            </w:r>
            <w:proofErr w:type="spellStart"/>
            <w:r w:rsidRPr="00B45FA0">
              <w:rPr>
                <w:b/>
                <w:color w:val="auto"/>
                <w:sz w:val="24"/>
              </w:rPr>
              <w:t>жас</w:t>
            </w:r>
            <w:proofErr w:type="spellEnd"/>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14:paraId="2808DE1F" w14:textId="77777777" w:rsidR="00A24F94" w:rsidRPr="00B45FA0" w:rsidRDefault="00A24F94" w:rsidP="005F1216">
            <w:pPr>
              <w:spacing w:after="0" w:line="259" w:lineRule="auto"/>
              <w:ind w:left="178" w:right="0" w:firstLine="0"/>
              <w:jc w:val="left"/>
              <w:rPr>
                <w:color w:val="auto"/>
              </w:rPr>
            </w:pPr>
            <w:r w:rsidRPr="00B45FA0">
              <w:rPr>
                <w:b/>
                <w:color w:val="auto"/>
                <w:sz w:val="24"/>
              </w:rPr>
              <w:t xml:space="preserve">31 – 40 </w:t>
            </w:r>
            <w:proofErr w:type="spellStart"/>
            <w:r w:rsidRPr="00B45FA0">
              <w:rPr>
                <w:b/>
                <w:color w:val="auto"/>
                <w:sz w:val="24"/>
              </w:rPr>
              <w:t>жас</w:t>
            </w:r>
            <w:proofErr w:type="spellEnd"/>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773E0E78" w14:textId="77777777" w:rsidR="00A24F94" w:rsidRPr="00B45FA0" w:rsidRDefault="00A24F94" w:rsidP="005F1216">
            <w:pPr>
              <w:spacing w:after="0" w:line="259" w:lineRule="auto"/>
              <w:ind w:left="120" w:right="0" w:firstLine="0"/>
              <w:jc w:val="center"/>
              <w:rPr>
                <w:color w:val="auto"/>
              </w:rPr>
            </w:pPr>
            <w:r w:rsidRPr="00B45FA0">
              <w:rPr>
                <w:b/>
                <w:color w:val="auto"/>
                <w:sz w:val="24"/>
              </w:rPr>
              <w:t xml:space="preserve">41 – 50 </w:t>
            </w:r>
            <w:proofErr w:type="spellStart"/>
            <w:r w:rsidRPr="00B45FA0">
              <w:rPr>
                <w:b/>
                <w:color w:val="auto"/>
                <w:sz w:val="24"/>
              </w:rPr>
              <w:t>жас</w:t>
            </w:r>
            <w:proofErr w:type="spellEnd"/>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22BE0F2D" w14:textId="77777777" w:rsidR="00A24F94" w:rsidRPr="00B45FA0" w:rsidRDefault="00A24F94" w:rsidP="005F1216">
            <w:pPr>
              <w:spacing w:after="0" w:line="259" w:lineRule="auto"/>
              <w:ind w:left="120" w:right="0" w:firstLine="0"/>
              <w:jc w:val="center"/>
              <w:rPr>
                <w:color w:val="auto"/>
              </w:rPr>
            </w:pPr>
            <w:r w:rsidRPr="00B45FA0">
              <w:rPr>
                <w:b/>
                <w:color w:val="auto"/>
                <w:sz w:val="24"/>
              </w:rPr>
              <w:t xml:space="preserve">51 – 60 </w:t>
            </w:r>
            <w:proofErr w:type="spellStart"/>
            <w:r w:rsidRPr="00B45FA0">
              <w:rPr>
                <w:b/>
                <w:color w:val="auto"/>
                <w:sz w:val="24"/>
              </w:rPr>
              <w:t>жас</w:t>
            </w:r>
            <w:proofErr w:type="spellEnd"/>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058F54E" w14:textId="77777777" w:rsidR="00A24F94" w:rsidRPr="00B45FA0" w:rsidRDefault="00A24F94" w:rsidP="005F1216">
            <w:pPr>
              <w:spacing w:after="0" w:line="259" w:lineRule="auto"/>
              <w:ind w:left="117" w:right="0" w:firstLine="0"/>
              <w:jc w:val="center"/>
              <w:rPr>
                <w:color w:val="auto"/>
              </w:rPr>
            </w:pPr>
            <w:r w:rsidRPr="00B45FA0">
              <w:rPr>
                <w:b/>
                <w:color w:val="auto"/>
                <w:sz w:val="24"/>
              </w:rPr>
              <w:t xml:space="preserve">61-ден </w:t>
            </w:r>
            <w:proofErr w:type="spellStart"/>
            <w:r w:rsidRPr="00B45FA0">
              <w:rPr>
                <w:b/>
                <w:color w:val="auto"/>
                <w:sz w:val="24"/>
              </w:rPr>
              <w:t>асқан</w:t>
            </w:r>
            <w:proofErr w:type="spellEnd"/>
          </w:p>
        </w:tc>
      </w:tr>
      <w:tr w:rsidR="00B45FA0" w:rsidRPr="00B45FA0" w14:paraId="175EBC6C" w14:textId="77777777" w:rsidTr="00103F2D">
        <w:trPr>
          <w:trHeight w:val="282"/>
        </w:trPr>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497FFDA3"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202</w:t>
            </w:r>
            <w:r w:rsidRPr="00B45FA0">
              <w:rPr>
                <w:color w:val="auto"/>
                <w:sz w:val="24"/>
                <w:lang w:val="kk-KZ"/>
              </w:rPr>
              <w:t>1</w:t>
            </w:r>
            <w:r w:rsidRPr="00B45FA0">
              <w:rPr>
                <w:color w:val="auto"/>
                <w:sz w:val="24"/>
              </w:rPr>
              <w:t>-202</w:t>
            </w:r>
            <w:r w:rsidRPr="00B45FA0">
              <w:rPr>
                <w:color w:val="auto"/>
                <w:sz w:val="24"/>
                <w:lang w:val="kk-KZ"/>
              </w:rPr>
              <w:t>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E323812" w14:textId="77777777" w:rsidR="00A24F94" w:rsidRPr="00B45FA0" w:rsidRDefault="00A24F94" w:rsidP="005F1216">
            <w:pPr>
              <w:spacing w:after="0" w:line="259" w:lineRule="auto"/>
              <w:ind w:left="119" w:right="0" w:firstLine="0"/>
              <w:jc w:val="center"/>
              <w:rPr>
                <w:color w:val="auto"/>
              </w:rPr>
            </w:pPr>
            <w:r w:rsidRPr="00B45FA0">
              <w:rPr>
                <w:color w:val="auto"/>
                <w:sz w:val="24"/>
                <w:lang w:val="kk-KZ"/>
              </w:rPr>
              <w:t>22</w:t>
            </w:r>
            <w:r w:rsidRPr="00B45FA0">
              <w:rPr>
                <w:color w:val="auto"/>
                <w:sz w:val="24"/>
              </w:rPr>
              <w:t>/</w:t>
            </w:r>
            <w:r w:rsidRPr="00B45FA0">
              <w:rPr>
                <w:color w:val="auto"/>
                <w:sz w:val="24"/>
                <w:lang w:val="kk-KZ"/>
              </w:rPr>
              <w:t>15</w:t>
            </w:r>
            <w:r w:rsidRPr="00B45FA0">
              <w:rPr>
                <w:color w:val="auto"/>
                <w:sz w:val="24"/>
              </w:rPr>
              <w:t>,</w:t>
            </w:r>
            <w:r w:rsidRPr="00B45FA0">
              <w:rPr>
                <w:color w:val="auto"/>
                <w:sz w:val="24"/>
                <w:lang w:val="kk-KZ"/>
              </w:rPr>
              <w:t>9</w:t>
            </w:r>
            <w:r w:rsidRPr="00B45FA0">
              <w:rPr>
                <w:color w:val="auto"/>
                <w:sz w:val="24"/>
              </w:rPr>
              <w:t>%</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14:paraId="779DECEB" w14:textId="77777777" w:rsidR="00A24F94" w:rsidRPr="00B45FA0" w:rsidRDefault="00A24F94" w:rsidP="005F1216">
            <w:pPr>
              <w:spacing w:after="0" w:line="259" w:lineRule="auto"/>
              <w:ind w:left="117" w:right="0" w:firstLine="0"/>
              <w:jc w:val="center"/>
              <w:rPr>
                <w:color w:val="auto"/>
              </w:rPr>
            </w:pPr>
            <w:r w:rsidRPr="00B45FA0">
              <w:rPr>
                <w:color w:val="auto"/>
                <w:sz w:val="24"/>
              </w:rPr>
              <w:t>2</w:t>
            </w:r>
            <w:r w:rsidRPr="00B45FA0">
              <w:rPr>
                <w:color w:val="auto"/>
                <w:sz w:val="24"/>
                <w:lang w:val="kk-KZ"/>
              </w:rPr>
              <w:t>8</w:t>
            </w:r>
            <w:r w:rsidRPr="00B45FA0">
              <w:rPr>
                <w:color w:val="auto"/>
                <w:sz w:val="24"/>
              </w:rPr>
              <w:t>/</w:t>
            </w:r>
            <w:r w:rsidRPr="00B45FA0">
              <w:rPr>
                <w:color w:val="auto"/>
                <w:sz w:val="24"/>
                <w:lang w:val="kk-KZ"/>
              </w:rPr>
              <w:t>20</w:t>
            </w:r>
            <w:r w:rsidRPr="00B45FA0">
              <w:rPr>
                <w:color w:val="auto"/>
                <w:sz w:val="24"/>
              </w:rPr>
              <w:t>,</w:t>
            </w:r>
            <w:r w:rsidRPr="00B45FA0">
              <w:rPr>
                <w:color w:val="auto"/>
                <w:sz w:val="24"/>
                <w:lang w:val="kk-KZ"/>
              </w:rPr>
              <w:t>2</w:t>
            </w:r>
            <w:r w:rsidRPr="00B45FA0">
              <w:rPr>
                <w:color w:val="auto"/>
                <w:sz w:val="24"/>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0096E02C" w14:textId="77777777" w:rsidR="00A24F94" w:rsidRPr="00B45FA0" w:rsidRDefault="00A24F94" w:rsidP="005F1216">
            <w:pPr>
              <w:spacing w:after="0" w:line="259" w:lineRule="auto"/>
              <w:ind w:left="121" w:right="0" w:firstLine="0"/>
              <w:jc w:val="center"/>
              <w:rPr>
                <w:color w:val="auto"/>
              </w:rPr>
            </w:pPr>
            <w:r w:rsidRPr="00B45FA0">
              <w:rPr>
                <w:color w:val="auto"/>
                <w:sz w:val="24"/>
                <w:lang w:val="kk-KZ"/>
              </w:rPr>
              <w:t>48</w:t>
            </w:r>
            <w:r w:rsidRPr="00B45FA0">
              <w:rPr>
                <w:color w:val="auto"/>
                <w:sz w:val="24"/>
              </w:rPr>
              <w:t>/</w:t>
            </w:r>
            <w:r w:rsidRPr="00B45FA0">
              <w:rPr>
                <w:color w:val="auto"/>
                <w:sz w:val="24"/>
                <w:lang w:val="kk-KZ"/>
              </w:rPr>
              <w:t>34</w:t>
            </w:r>
            <w:r w:rsidRPr="00B45FA0">
              <w:rPr>
                <w:color w:val="auto"/>
                <w:sz w:val="24"/>
              </w:rPr>
              <w:t>,</w:t>
            </w:r>
            <w:r w:rsidRPr="00B45FA0">
              <w:rPr>
                <w:color w:val="auto"/>
                <w:sz w:val="24"/>
                <w:lang w:val="kk-KZ"/>
              </w:rPr>
              <w:t>7</w:t>
            </w:r>
            <w:r w:rsidRPr="00B45FA0">
              <w:rPr>
                <w:color w:val="auto"/>
                <w:sz w:val="24"/>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3722A192" w14:textId="77777777" w:rsidR="00A24F94" w:rsidRPr="00B45FA0" w:rsidRDefault="00A24F94" w:rsidP="005F1216">
            <w:pPr>
              <w:spacing w:after="0" w:line="259" w:lineRule="auto"/>
              <w:ind w:left="117" w:right="0" w:firstLine="0"/>
              <w:jc w:val="center"/>
              <w:rPr>
                <w:color w:val="auto"/>
              </w:rPr>
            </w:pPr>
            <w:r w:rsidRPr="00B45FA0">
              <w:rPr>
                <w:color w:val="auto"/>
                <w:sz w:val="24"/>
                <w:lang w:val="kk-KZ"/>
              </w:rPr>
              <w:t>36</w:t>
            </w:r>
            <w:r w:rsidRPr="00B45FA0">
              <w:rPr>
                <w:color w:val="auto"/>
                <w:sz w:val="24"/>
              </w:rPr>
              <w:t>/2</w:t>
            </w:r>
            <w:r w:rsidRPr="00B45FA0">
              <w:rPr>
                <w:color w:val="auto"/>
                <w:sz w:val="24"/>
                <w:lang w:val="kk-KZ"/>
              </w:rPr>
              <w:t>6</w:t>
            </w:r>
            <w:r w:rsidRPr="00B45FA0">
              <w:rPr>
                <w:color w:val="auto"/>
                <w:sz w:val="24"/>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69D309C" w14:textId="77777777" w:rsidR="00A24F94" w:rsidRPr="00B45FA0" w:rsidRDefault="00A24F94" w:rsidP="005F1216">
            <w:pPr>
              <w:spacing w:after="0" w:line="259" w:lineRule="auto"/>
              <w:ind w:left="119" w:right="0" w:firstLine="0"/>
              <w:jc w:val="center"/>
              <w:rPr>
                <w:color w:val="auto"/>
              </w:rPr>
            </w:pPr>
            <w:r w:rsidRPr="00B45FA0">
              <w:rPr>
                <w:color w:val="auto"/>
                <w:sz w:val="24"/>
                <w:lang w:val="kk-KZ"/>
              </w:rPr>
              <w:t>5</w:t>
            </w:r>
            <w:r w:rsidRPr="00B45FA0">
              <w:rPr>
                <w:color w:val="auto"/>
                <w:sz w:val="24"/>
              </w:rPr>
              <w:t>/3,</w:t>
            </w:r>
            <w:r w:rsidRPr="00B45FA0">
              <w:rPr>
                <w:color w:val="auto"/>
                <w:sz w:val="24"/>
                <w:lang w:val="kk-KZ"/>
              </w:rPr>
              <w:t>6</w:t>
            </w:r>
            <w:r w:rsidRPr="00B45FA0">
              <w:rPr>
                <w:color w:val="auto"/>
                <w:sz w:val="24"/>
              </w:rPr>
              <w:t>%</w:t>
            </w:r>
          </w:p>
        </w:tc>
      </w:tr>
      <w:tr w:rsidR="00B45FA0" w:rsidRPr="00B45FA0" w14:paraId="4EE78012" w14:textId="77777777" w:rsidTr="00103F2D">
        <w:trPr>
          <w:trHeight w:val="282"/>
        </w:trPr>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286F365B"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202</w:t>
            </w:r>
            <w:r w:rsidRPr="00B45FA0">
              <w:rPr>
                <w:color w:val="auto"/>
                <w:sz w:val="24"/>
                <w:lang w:val="kk-KZ"/>
              </w:rPr>
              <w:t>2</w:t>
            </w:r>
            <w:r w:rsidRPr="00B45FA0">
              <w:rPr>
                <w:color w:val="auto"/>
                <w:sz w:val="24"/>
              </w:rPr>
              <w:t>-202</w:t>
            </w:r>
            <w:r w:rsidRPr="00B45FA0">
              <w:rPr>
                <w:color w:val="auto"/>
                <w:sz w:val="24"/>
                <w:lang w:val="kk-KZ"/>
              </w:rPr>
              <w:t>3</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D850099" w14:textId="77777777" w:rsidR="00A24F94" w:rsidRPr="00B45FA0" w:rsidRDefault="00A24F94" w:rsidP="005F1216">
            <w:pPr>
              <w:spacing w:after="0" w:line="259" w:lineRule="auto"/>
              <w:ind w:left="119" w:right="0" w:firstLine="0"/>
              <w:jc w:val="center"/>
              <w:rPr>
                <w:color w:val="auto"/>
              </w:rPr>
            </w:pPr>
            <w:r w:rsidRPr="00B45FA0">
              <w:rPr>
                <w:color w:val="auto"/>
                <w:sz w:val="24"/>
                <w:lang w:val="kk-KZ"/>
              </w:rPr>
              <w:t>25</w:t>
            </w:r>
            <w:r w:rsidRPr="00B45FA0">
              <w:rPr>
                <w:color w:val="auto"/>
                <w:sz w:val="24"/>
              </w:rPr>
              <w:t>/</w:t>
            </w:r>
            <w:r w:rsidRPr="00B45FA0">
              <w:rPr>
                <w:color w:val="auto"/>
                <w:sz w:val="24"/>
                <w:lang w:val="kk-KZ"/>
              </w:rPr>
              <w:t>17</w:t>
            </w:r>
            <w:r w:rsidRPr="00B45FA0">
              <w:rPr>
                <w:color w:val="auto"/>
                <w:sz w:val="24"/>
              </w:rPr>
              <w:t>.7%</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14:paraId="0274C8A0" w14:textId="77777777" w:rsidR="00A24F94" w:rsidRPr="00B45FA0" w:rsidRDefault="00A24F94" w:rsidP="005F1216">
            <w:pPr>
              <w:spacing w:after="0" w:line="259" w:lineRule="auto"/>
              <w:ind w:left="117" w:right="0" w:firstLine="0"/>
              <w:jc w:val="center"/>
              <w:rPr>
                <w:color w:val="auto"/>
              </w:rPr>
            </w:pPr>
            <w:r w:rsidRPr="00B45FA0">
              <w:rPr>
                <w:color w:val="auto"/>
                <w:sz w:val="24"/>
                <w:lang w:val="kk-KZ"/>
              </w:rPr>
              <w:t>30</w:t>
            </w:r>
            <w:r w:rsidRPr="00B45FA0">
              <w:rPr>
                <w:color w:val="auto"/>
                <w:sz w:val="24"/>
              </w:rPr>
              <w:t>/</w:t>
            </w:r>
            <w:r w:rsidRPr="00B45FA0">
              <w:rPr>
                <w:color w:val="auto"/>
                <w:sz w:val="24"/>
                <w:lang w:val="kk-KZ"/>
              </w:rPr>
              <w:t>21</w:t>
            </w:r>
            <w:r w:rsidRPr="00B45FA0">
              <w:rPr>
                <w:color w:val="auto"/>
                <w:sz w:val="24"/>
              </w:rPr>
              <w:t>,</w:t>
            </w:r>
            <w:r w:rsidRPr="00B45FA0">
              <w:rPr>
                <w:color w:val="auto"/>
                <w:sz w:val="24"/>
                <w:lang w:val="kk-KZ"/>
              </w:rPr>
              <w:t>2</w:t>
            </w:r>
            <w:r w:rsidRPr="00B45FA0">
              <w:rPr>
                <w:color w:val="auto"/>
                <w:sz w:val="24"/>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554149D6" w14:textId="77777777" w:rsidR="00A24F94" w:rsidRPr="00B45FA0" w:rsidRDefault="00A24F94" w:rsidP="005F1216">
            <w:pPr>
              <w:spacing w:after="0" w:line="259" w:lineRule="auto"/>
              <w:ind w:left="121" w:right="0" w:firstLine="0"/>
              <w:jc w:val="center"/>
              <w:rPr>
                <w:color w:val="auto"/>
              </w:rPr>
            </w:pPr>
            <w:r w:rsidRPr="00B45FA0">
              <w:rPr>
                <w:color w:val="auto"/>
                <w:sz w:val="24"/>
                <w:lang w:val="kk-KZ"/>
              </w:rPr>
              <w:t>50</w:t>
            </w:r>
            <w:r w:rsidRPr="00B45FA0">
              <w:rPr>
                <w:color w:val="auto"/>
                <w:sz w:val="24"/>
              </w:rPr>
              <w:t>/</w:t>
            </w:r>
            <w:r w:rsidRPr="00B45FA0">
              <w:rPr>
                <w:color w:val="auto"/>
                <w:sz w:val="24"/>
                <w:lang w:val="kk-KZ"/>
              </w:rPr>
              <w:t>35</w:t>
            </w:r>
            <w:r w:rsidRPr="00B45FA0">
              <w:rPr>
                <w:color w:val="auto"/>
                <w:sz w:val="24"/>
              </w:rPr>
              <w:t>,</w:t>
            </w:r>
            <w:r w:rsidRPr="00B45FA0">
              <w:rPr>
                <w:color w:val="auto"/>
                <w:sz w:val="24"/>
                <w:lang w:val="kk-KZ"/>
              </w:rPr>
              <w:t>4</w:t>
            </w:r>
            <w:r w:rsidRPr="00B45FA0">
              <w:rPr>
                <w:color w:val="auto"/>
                <w:sz w:val="24"/>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44BA7AEC" w14:textId="77777777" w:rsidR="00A24F94" w:rsidRPr="00B45FA0" w:rsidRDefault="00A24F94" w:rsidP="005F1216">
            <w:pPr>
              <w:spacing w:after="0" w:line="259" w:lineRule="auto"/>
              <w:ind w:left="117" w:right="0" w:firstLine="0"/>
              <w:jc w:val="center"/>
              <w:rPr>
                <w:color w:val="auto"/>
              </w:rPr>
            </w:pPr>
            <w:r w:rsidRPr="00B45FA0">
              <w:rPr>
                <w:color w:val="auto"/>
                <w:sz w:val="24"/>
                <w:lang w:val="kk-KZ"/>
              </w:rPr>
              <w:t>3</w:t>
            </w:r>
            <w:r w:rsidRPr="00B45FA0">
              <w:rPr>
                <w:color w:val="auto"/>
                <w:sz w:val="24"/>
              </w:rPr>
              <w:t>6/2</w:t>
            </w:r>
            <w:r w:rsidRPr="00B45FA0">
              <w:rPr>
                <w:color w:val="auto"/>
                <w:sz w:val="24"/>
                <w:lang w:val="kk-KZ"/>
              </w:rPr>
              <w:t>5</w:t>
            </w:r>
            <w:r w:rsidRPr="00B45FA0">
              <w:rPr>
                <w:color w:val="auto"/>
                <w:sz w:val="24"/>
              </w:rPr>
              <w:t>,</w:t>
            </w:r>
            <w:r w:rsidRPr="00B45FA0">
              <w:rPr>
                <w:color w:val="auto"/>
                <w:sz w:val="24"/>
                <w:lang w:val="kk-KZ"/>
              </w:rPr>
              <w:t>5</w:t>
            </w:r>
            <w:r w:rsidRPr="00B45FA0">
              <w:rPr>
                <w:color w:val="auto"/>
                <w:sz w:val="24"/>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10A9AF5" w14:textId="77777777" w:rsidR="00A24F94" w:rsidRPr="00B45FA0" w:rsidRDefault="00A24F94" w:rsidP="005F1216">
            <w:pPr>
              <w:spacing w:after="0" w:line="259" w:lineRule="auto"/>
              <w:ind w:left="119" w:right="0" w:firstLine="0"/>
              <w:jc w:val="center"/>
              <w:rPr>
                <w:color w:val="auto"/>
              </w:rPr>
            </w:pPr>
            <w:r w:rsidRPr="00B45FA0">
              <w:rPr>
                <w:color w:val="auto"/>
                <w:sz w:val="24"/>
                <w:lang w:val="kk-KZ"/>
              </w:rPr>
              <w:t>4</w:t>
            </w:r>
            <w:r w:rsidRPr="00B45FA0">
              <w:rPr>
                <w:color w:val="auto"/>
                <w:sz w:val="24"/>
              </w:rPr>
              <w:t>/</w:t>
            </w:r>
            <w:r w:rsidRPr="00B45FA0">
              <w:rPr>
                <w:color w:val="auto"/>
                <w:sz w:val="24"/>
                <w:lang w:val="kk-KZ"/>
              </w:rPr>
              <w:t>2</w:t>
            </w:r>
            <w:r w:rsidRPr="00B45FA0">
              <w:rPr>
                <w:color w:val="auto"/>
                <w:sz w:val="24"/>
              </w:rPr>
              <w:t>,</w:t>
            </w:r>
            <w:r w:rsidRPr="00B45FA0">
              <w:rPr>
                <w:color w:val="auto"/>
                <w:sz w:val="24"/>
                <w:lang w:val="kk-KZ"/>
              </w:rPr>
              <w:t>8</w:t>
            </w:r>
            <w:r w:rsidRPr="00B45FA0">
              <w:rPr>
                <w:color w:val="auto"/>
                <w:sz w:val="24"/>
              </w:rPr>
              <w:t>%</w:t>
            </w:r>
          </w:p>
        </w:tc>
      </w:tr>
      <w:tr w:rsidR="00B45FA0" w:rsidRPr="00B45FA0" w14:paraId="6F0A92F8" w14:textId="77777777" w:rsidTr="00103F2D">
        <w:trPr>
          <w:trHeight w:val="282"/>
        </w:trPr>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22290EEE"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202</w:t>
            </w:r>
            <w:r w:rsidRPr="00B45FA0">
              <w:rPr>
                <w:color w:val="auto"/>
                <w:sz w:val="24"/>
                <w:lang w:val="kk-KZ"/>
              </w:rPr>
              <w:t>3</w:t>
            </w:r>
            <w:r w:rsidRPr="00B45FA0">
              <w:rPr>
                <w:color w:val="auto"/>
                <w:sz w:val="24"/>
              </w:rPr>
              <w:t>-202</w:t>
            </w:r>
            <w:r w:rsidRPr="00B45FA0">
              <w:rPr>
                <w:color w:val="auto"/>
                <w:sz w:val="24"/>
                <w:lang w:val="kk-KZ"/>
              </w:rPr>
              <w:t>4</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C2E7284" w14:textId="77777777" w:rsidR="00A24F94" w:rsidRPr="00B45FA0" w:rsidRDefault="00A24F94" w:rsidP="005F1216">
            <w:pPr>
              <w:spacing w:after="0" w:line="259" w:lineRule="auto"/>
              <w:ind w:left="119" w:right="0" w:firstLine="0"/>
              <w:jc w:val="center"/>
              <w:rPr>
                <w:color w:val="auto"/>
              </w:rPr>
            </w:pPr>
            <w:r w:rsidRPr="00B45FA0">
              <w:rPr>
                <w:color w:val="auto"/>
                <w:sz w:val="24"/>
                <w:lang w:val="kk-KZ"/>
              </w:rPr>
              <w:t>20</w:t>
            </w:r>
            <w:r w:rsidRPr="00B45FA0">
              <w:rPr>
                <w:color w:val="auto"/>
                <w:sz w:val="24"/>
              </w:rPr>
              <w:t>/</w:t>
            </w:r>
            <w:r w:rsidRPr="00B45FA0">
              <w:rPr>
                <w:color w:val="auto"/>
                <w:sz w:val="24"/>
                <w:lang w:val="kk-KZ"/>
              </w:rPr>
              <w:t>14</w:t>
            </w:r>
            <w:r w:rsidRPr="00B45FA0">
              <w:rPr>
                <w:color w:val="auto"/>
                <w:sz w:val="24"/>
              </w:rPr>
              <w:t>,</w:t>
            </w:r>
            <w:r w:rsidRPr="00B45FA0">
              <w:rPr>
                <w:color w:val="auto"/>
                <w:sz w:val="24"/>
                <w:lang w:val="kk-KZ"/>
              </w:rPr>
              <w:t>7</w:t>
            </w:r>
            <w:r w:rsidRPr="00B45FA0">
              <w:rPr>
                <w:color w:val="auto"/>
                <w:sz w:val="24"/>
              </w:rPr>
              <w:t>%</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14:paraId="3CEBF251" w14:textId="77777777" w:rsidR="00A24F94" w:rsidRPr="00B45FA0" w:rsidRDefault="00A24F94" w:rsidP="005F1216">
            <w:pPr>
              <w:spacing w:after="0" w:line="259" w:lineRule="auto"/>
              <w:ind w:left="117" w:right="0" w:firstLine="0"/>
              <w:jc w:val="center"/>
              <w:rPr>
                <w:color w:val="auto"/>
              </w:rPr>
            </w:pPr>
            <w:r w:rsidRPr="00B45FA0">
              <w:rPr>
                <w:color w:val="auto"/>
                <w:sz w:val="24"/>
                <w:lang w:val="kk-KZ"/>
              </w:rPr>
              <w:t>29</w:t>
            </w:r>
            <w:r w:rsidRPr="00B45FA0">
              <w:rPr>
                <w:color w:val="auto"/>
                <w:sz w:val="24"/>
              </w:rPr>
              <w:t>/</w:t>
            </w:r>
            <w:r w:rsidRPr="00B45FA0">
              <w:rPr>
                <w:color w:val="auto"/>
                <w:sz w:val="24"/>
                <w:lang w:val="kk-KZ"/>
              </w:rPr>
              <w:t>21,3</w:t>
            </w:r>
            <w:r w:rsidRPr="00B45FA0">
              <w:rPr>
                <w:color w:val="auto"/>
                <w:sz w:val="24"/>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42BBE864" w14:textId="77777777" w:rsidR="00A24F94" w:rsidRPr="00B45FA0" w:rsidRDefault="00A24F94" w:rsidP="005F1216">
            <w:pPr>
              <w:spacing w:after="0" w:line="259" w:lineRule="auto"/>
              <w:ind w:left="121" w:right="0" w:firstLine="0"/>
              <w:jc w:val="center"/>
              <w:rPr>
                <w:color w:val="auto"/>
              </w:rPr>
            </w:pPr>
            <w:r w:rsidRPr="00B45FA0">
              <w:rPr>
                <w:color w:val="auto"/>
                <w:sz w:val="24"/>
                <w:lang w:val="kk-KZ"/>
              </w:rPr>
              <w:t>49</w:t>
            </w:r>
            <w:r w:rsidRPr="00B45FA0">
              <w:rPr>
                <w:color w:val="auto"/>
                <w:sz w:val="24"/>
              </w:rPr>
              <w:t>/36%</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3DCF0B6F" w14:textId="77777777" w:rsidR="00A24F94" w:rsidRPr="00B45FA0" w:rsidRDefault="00A24F94" w:rsidP="005F1216">
            <w:pPr>
              <w:spacing w:after="0" w:line="259" w:lineRule="auto"/>
              <w:ind w:left="117" w:right="0" w:firstLine="0"/>
              <w:jc w:val="center"/>
              <w:rPr>
                <w:color w:val="auto"/>
              </w:rPr>
            </w:pPr>
            <w:r w:rsidRPr="00B45FA0">
              <w:rPr>
                <w:color w:val="auto"/>
                <w:sz w:val="24"/>
                <w:lang w:val="kk-KZ"/>
              </w:rPr>
              <w:t>37</w:t>
            </w:r>
            <w:r w:rsidRPr="00B45FA0">
              <w:rPr>
                <w:color w:val="auto"/>
                <w:sz w:val="24"/>
              </w:rPr>
              <w:t>/</w:t>
            </w:r>
            <w:r w:rsidRPr="00B45FA0">
              <w:rPr>
                <w:color w:val="auto"/>
                <w:sz w:val="24"/>
                <w:lang w:val="kk-KZ"/>
              </w:rPr>
              <w:t>27,2</w:t>
            </w:r>
            <w:r w:rsidRPr="00B45FA0">
              <w:rPr>
                <w:color w:val="auto"/>
                <w:sz w:val="24"/>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AF689A0" w14:textId="77777777" w:rsidR="00A24F94" w:rsidRPr="00B45FA0" w:rsidRDefault="00A24F94" w:rsidP="005F1216">
            <w:pPr>
              <w:spacing w:after="0" w:line="259" w:lineRule="auto"/>
              <w:ind w:left="119" w:right="0" w:firstLine="0"/>
              <w:jc w:val="center"/>
              <w:rPr>
                <w:color w:val="auto"/>
              </w:rPr>
            </w:pPr>
            <w:r w:rsidRPr="00B45FA0">
              <w:rPr>
                <w:color w:val="auto"/>
                <w:sz w:val="24"/>
              </w:rPr>
              <w:t>1/</w:t>
            </w:r>
            <w:r w:rsidRPr="00B45FA0">
              <w:rPr>
                <w:color w:val="auto"/>
                <w:sz w:val="24"/>
                <w:lang w:val="kk-KZ"/>
              </w:rPr>
              <w:t>0</w:t>
            </w:r>
            <w:r w:rsidRPr="00B45FA0">
              <w:rPr>
                <w:color w:val="auto"/>
                <w:sz w:val="24"/>
              </w:rPr>
              <w:t>,7%</w:t>
            </w:r>
          </w:p>
        </w:tc>
      </w:tr>
    </w:tbl>
    <w:p w14:paraId="03B517C1" w14:textId="77777777" w:rsidR="00A24F94" w:rsidRPr="00B45FA0" w:rsidRDefault="00A24F94" w:rsidP="00A24F94">
      <w:pPr>
        <w:spacing w:after="15" w:line="249" w:lineRule="auto"/>
        <w:ind w:left="287" w:right="52"/>
        <w:rPr>
          <w:color w:val="auto"/>
        </w:rPr>
      </w:pPr>
      <w:r w:rsidRPr="00B45FA0">
        <w:rPr>
          <w:b/>
          <w:color w:val="auto"/>
        </w:rPr>
        <w:t xml:space="preserve">             </w:t>
      </w:r>
      <w:proofErr w:type="spellStart"/>
      <w:r w:rsidRPr="00B45FA0">
        <w:rPr>
          <w:b/>
          <w:color w:val="auto"/>
        </w:rPr>
        <w:t>Педагог</w:t>
      </w:r>
      <w:proofErr w:type="spellEnd"/>
      <w:r w:rsidRPr="00B45FA0">
        <w:rPr>
          <w:b/>
          <w:color w:val="auto"/>
        </w:rPr>
        <w:t xml:space="preserve"> </w:t>
      </w:r>
      <w:proofErr w:type="spellStart"/>
      <w:r w:rsidRPr="00B45FA0">
        <w:rPr>
          <w:b/>
          <w:color w:val="auto"/>
        </w:rPr>
        <w:t>кадрлардың</w:t>
      </w:r>
      <w:proofErr w:type="spellEnd"/>
      <w:r w:rsidRPr="00B45FA0">
        <w:rPr>
          <w:b/>
          <w:color w:val="auto"/>
        </w:rPr>
        <w:t xml:space="preserve"> </w:t>
      </w:r>
      <w:proofErr w:type="spellStart"/>
      <w:r w:rsidRPr="00B45FA0">
        <w:rPr>
          <w:b/>
          <w:color w:val="auto"/>
        </w:rPr>
        <w:t>жасы</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еңбек</w:t>
      </w:r>
      <w:proofErr w:type="spellEnd"/>
      <w:r w:rsidRPr="00B45FA0">
        <w:rPr>
          <w:b/>
          <w:color w:val="auto"/>
        </w:rPr>
        <w:t xml:space="preserve"> </w:t>
      </w:r>
      <w:proofErr w:type="spellStart"/>
      <w:r w:rsidRPr="00B45FA0">
        <w:rPr>
          <w:b/>
          <w:color w:val="auto"/>
        </w:rPr>
        <w:t>өтілі</w:t>
      </w:r>
      <w:proofErr w:type="spellEnd"/>
      <w:r w:rsidRPr="00B45FA0">
        <w:rPr>
          <w:b/>
          <w:color w:val="auto"/>
        </w:rPr>
        <w:t xml:space="preserve"> </w:t>
      </w:r>
      <w:proofErr w:type="spellStart"/>
      <w:r w:rsidRPr="00B45FA0">
        <w:rPr>
          <w:b/>
          <w:color w:val="auto"/>
        </w:rPr>
        <w:t>бойынша</w:t>
      </w:r>
      <w:proofErr w:type="spellEnd"/>
      <w:r w:rsidRPr="00B45FA0">
        <w:rPr>
          <w:b/>
          <w:color w:val="auto"/>
        </w:rPr>
        <w:t xml:space="preserve"> </w:t>
      </w:r>
      <w:proofErr w:type="spellStart"/>
      <w:r w:rsidRPr="00B45FA0">
        <w:rPr>
          <w:b/>
          <w:color w:val="auto"/>
        </w:rPr>
        <w:t>құрамы</w:t>
      </w:r>
      <w:proofErr w:type="spellEnd"/>
      <w:r w:rsidRPr="00B45FA0">
        <w:rPr>
          <w:b/>
          <w:color w:val="auto"/>
        </w:rPr>
        <w:t xml:space="preserve"> </w:t>
      </w:r>
    </w:p>
    <w:tbl>
      <w:tblPr>
        <w:tblW w:w="9619" w:type="dxa"/>
        <w:tblInd w:w="536" w:type="dxa"/>
        <w:tblCellMar>
          <w:top w:w="15" w:type="dxa"/>
          <w:left w:w="110" w:type="dxa"/>
          <w:right w:w="110" w:type="dxa"/>
        </w:tblCellMar>
        <w:tblLook w:val="04A0" w:firstRow="1" w:lastRow="0" w:firstColumn="1" w:lastColumn="0" w:noHBand="0" w:noVBand="1"/>
      </w:tblPr>
      <w:tblGrid>
        <w:gridCol w:w="1604"/>
        <w:gridCol w:w="1736"/>
        <w:gridCol w:w="2941"/>
        <w:gridCol w:w="1602"/>
        <w:gridCol w:w="1736"/>
      </w:tblGrid>
      <w:tr w:rsidR="00B45FA0" w:rsidRPr="00B45FA0" w14:paraId="61696EA1" w14:textId="77777777" w:rsidTr="00103F2D">
        <w:trPr>
          <w:trHeight w:val="284"/>
        </w:trPr>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5CEAB4" w14:textId="77777777" w:rsidR="00A24F94" w:rsidRPr="00B45FA0" w:rsidRDefault="00A24F94" w:rsidP="005F1216">
            <w:pPr>
              <w:spacing w:after="0" w:line="259" w:lineRule="auto"/>
              <w:ind w:left="0" w:right="0" w:firstLine="0"/>
              <w:jc w:val="left"/>
              <w:rPr>
                <w:color w:val="auto"/>
              </w:rPr>
            </w:pPr>
            <w:r w:rsidRPr="00B45FA0">
              <w:rPr>
                <w:b/>
                <w:i/>
                <w:color w:val="auto"/>
                <w:sz w:val="24"/>
              </w:rPr>
              <w:t xml:space="preserve">       </w:t>
            </w:r>
            <w:proofErr w:type="spellStart"/>
            <w:r w:rsidRPr="00B45FA0">
              <w:rPr>
                <w:b/>
                <w:color w:val="auto"/>
                <w:sz w:val="24"/>
              </w:rPr>
              <w:t>Оқу</w:t>
            </w:r>
            <w:proofErr w:type="spellEnd"/>
          </w:p>
          <w:p w14:paraId="68A4DFF1"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4"/>
              </w:rPr>
              <w:t>жылы</w:t>
            </w:r>
            <w:proofErr w:type="spellEnd"/>
          </w:p>
        </w:tc>
        <w:tc>
          <w:tcPr>
            <w:tcW w:w="1736" w:type="dxa"/>
            <w:tcBorders>
              <w:top w:val="single" w:sz="4" w:space="0" w:color="000000"/>
              <w:left w:val="single" w:sz="4" w:space="0" w:color="000000"/>
              <w:bottom w:val="single" w:sz="4" w:space="0" w:color="000000"/>
              <w:right w:val="nil"/>
            </w:tcBorders>
            <w:shd w:val="clear" w:color="auto" w:fill="auto"/>
          </w:tcPr>
          <w:p w14:paraId="1830179D" w14:textId="77777777" w:rsidR="00A24F94" w:rsidRPr="00B45FA0" w:rsidRDefault="00A24F94" w:rsidP="005F1216">
            <w:pPr>
              <w:spacing w:after="160" w:line="259" w:lineRule="auto"/>
              <w:ind w:left="0" w:right="0" w:firstLine="0"/>
              <w:jc w:val="left"/>
              <w:rPr>
                <w:color w:val="auto"/>
              </w:rPr>
            </w:pPr>
          </w:p>
        </w:tc>
        <w:tc>
          <w:tcPr>
            <w:tcW w:w="4543" w:type="dxa"/>
            <w:gridSpan w:val="2"/>
            <w:tcBorders>
              <w:top w:val="single" w:sz="4" w:space="0" w:color="000000"/>
              <w:left w:val="nil"/>
              <w:bottom w:val="single" w:sz="4" w:space="0" w:color="000000"/>
              <w:right w:val="nil"/>
            </w:tcBorders>
            <w:shd w:val="clear" w:color="auto" w:fill="auto"/>
          </w:tcPr>
          <w:p w14:paraId="0806AD91" w14:textId="77777777" w:rsidR="00A24F94" w:rsidRPr="00B45FA0" w:rsidRDefault="00A24F94" w:rsidP="005F1216">
            <w:pPr>
              <w:spacing w:after="0" w:line="259" w:lineRule="auto"/>
              <w:ind w:left="416" w:right="0" w:firstLine="0"/>
              <w:jc w:val="left"/>
              <w:rPr>
                <w:color w:val="auto"/>
              </w:rPr>
            </w:pPr>
            <w:proofErr w:type="spellStart"/>
            <w:r w:rsidRPr="00B45FA0">
              <w:rPr>
                <w:b/>
                <w:color w:val="auto"/>
                <w:sz w:val="24"/>
              </w:rPr>
              <w:t>Педагог</w:t>
            </w:r>
            <w:proofErr w:type="spellEnd"/>
            <w:r w:rsidRPr="00B45FA0">
              <w:rPr>
                <w:b/>
                <w:color w:val="auto"/>
                <w:sz w:val="24"/>
              </w:rPr>
              <w:t xml:space="preserve"> </w:t>
            </w:r>
            <w:proofErr w:type="spellStart"/>
            <w:r w:rsidRPr="00B45FA0">
              <w:rPr>
                <w:b/>
                <w:color w:val="auto"/>
                <w:sz w:val="24"/>
              </w:rPr>
              <w:t>қызметкерлердің</w:t>
            </w:r>
            <w:proofErr w:type="spellEnd"/>
            <w:r w:rsidRPr="00B45FA0">
              <w:rPr>
                <w:b/>
                <w:color w:val="auto"/>
                <w:sz w:val="24"/>
              </w:rPr>
              <w:t xml:space="preserve"> </w:t>
            </w:r>
            <w:proofErr w:type="spellStart"/>
            <w:r w:rsidRPr="00B45FA0">
              <w:rPr>
                <w:b/>
                <w:color w:val="auto"/>
                <w:sz w:val="24"/>
              </w:rPr>
              <w:t>еңбек</w:t>
            </w:r>
            <w:proofErr w:type="spellEnd"/>
            <w:r w:rsidRPr="00B45FA0">
              <w:rPr>
                <w:b/>
                <w:color w:val="auto"/>
                <w:sz w:val="24"/>
              </w:rPr>
              <w:t xml:space="preserve"> </w:t>
            </w:r>
            <w:proofErr w:type="spellStart"/>
            <w:r w:rsidRPr="00B45FA0">
              <w:rPr>
                <w:b/>
                <w:color w:val="auto"/>
                <w:sz w:val="24"/>
              </w:rPr>
              <w:t>өтілі</w:t>
            </w:r>
            <w:proofErr w:type="spellEnd"/>
          </w:p>
        </w:tc>
        <w:tc>
          <w:tcPr>
            <w:tcW w:w="1736" w:type="dxa"/>
            <w:tcBorders>
              <w:top w:val="single" w:sz="4" w:space="0" w:color="000000"/>
              <w:left w:val="nil"/>
              <w:bottom w:val="single" w:sz="4" w:space="0" w:color="000000"/>
              <w:right w:val="single" w:sz="4" w:space="0" w:color="000000"/>
            </w:tcBorders>
            <w:shd w:val="clear" w:color="auto" w:fill="auto"/>
          </w:tcPr>
          <w:p w14:paraId="033D4AC1" w14:textId="77777777" w:rsidR="00A24F94" w:rsidRPr="00B45FA0" w:rsidRDefault="00A24F94" w:rsidP="005F1216">
            <w:pPr>
              <w:spacing w:after="160" w:line="259" w:lineRule="auto"/>
              <w:ind w:left="0" w:right="0" w:firstLine="0"/>
              <w:jc w:val="left"/>
              <w:rPr>
                <w:color w:val="auto"/>
              </w:rPr>
            </w:pPr>
          </w:p>
        </w:tc>
      </w:tr>
      <w:tr w:rsidR="00B45FA0" w:rsidRPr="00B45FA0" w14:paraId="5F3EBF32" w14:textId="77777777" w:rsidTr="00103F2D">
        <w:trPr>
          <w:trHeight w:val="557"/>
        </w:trPr>
        <w:tc>
          <w:tcPr>
            <w:tcW w:w="0" w:type="auto"/>
            <w:vMerge/>
            <w:tcBorders>
              <w:top w:val="nil"/>
              <w:left w:val="single" w:sz="4" w:space="0" w:color="000000"/>
              <w:bottom w:val="single" w:sz="4" w:space="0" w:color="000000"/>
              <w:right w:val="single" w:sz="4" w:space="0" w:color="000000"/>
            </w:tcBorders>
            <w:shd w:val="clear" w:color="auto" w:fill="auto"/>
          </w:tcPr>
          <w:p w14:paraId="24C61040" w14:textId="77777777" w:rsidR="00A24F94" w:rsidRPr="00B45FA0" w:rsidRDefault="00A24F94" w:rsidP="005F1216">
            <w:pPr>
              <w:spacing w:after="160" w:line="259" w:lineRule="auto"/>
              <w:ind w:left="0" w:right="0" w:firstLine="0"/>
              <w:jc w:val="left"/>
              <w:rPr>
                <w:color w:val="auto"/>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D6A3819" w14:textId="77777777" w:rsidR="00A24F94" w:rsidRPr="00B45FA0" w:rsidRDefault="00A24F94" w:rsidP="005F1216">
            <w:pPr>
              <w:spacing w:after="0" w:line="259" w:lineRule="auto"/>
              <w:ind w:left="44" w:right="0" w:firstLine="0"/>
              <w:jc w:val="left"/>
              <w:rPr>
                <w:color w:val="auto"/>
              </w:rPr>
            </w:pPr>
            <w:r w:rsidRPr="00B45FA0">
              <w:rPr>
                <w:b/>
                <w:color w:val="auto"/>
                <w:sz w:val="24"/>
              </w:rPr>
              <w:t xml:space="preserve">3 </w:t>
            </w:r>
            <w:proofErr w:type="spellStart"/>
            <w:r w:rsidRPr="00B45FA0">
              <w:rPr>
                <w:b/>
                <w:color w:val="auto"/>
                <w:sz w:val="24"/>
              </w:rPr>
              <w:t>жылға</w:t>
            </w:r>
            <w:proofErr w:type="spellEnd"/>
            <w:r w:rsidRPr="00B45FA0">
              <w:rPr>
                <w:b/>
                <w:color w:val="auto"/>
                <w:sz w:val="24"/>
              </w:rPr>
              <w:t xml:space="preserve"> </w:t>
            </w:r>
            <w:proofErr w:type="spellStart"/>
            <w:r w:rsidRPr="00B45FA0">
              <w:rPr>
                <w:b/>
                <w:color w:val="auto"/>
                <w:sz w:val="24"/>
              </w:rPr>
              <w:t>дейін</w:t>
            </w:r>
            <w:proofErr w:type="spellEnd"/>
          </w:p>
        </w:tc>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4EF6F08C" w14:textId="77777777" w:rsidR="00A24F94" w:rsidRPr="00B45FA0" w:rsidRDefault="00A24F94" w:rsidP="005F1216">
            <w:pPr>
              <w:spacing w:after="0" w:line="259" w:lineRule="auto"/>
              <w:ind w:left="66" w:right="0" w:firstLine="0"/>
              <w:jc w:val="left"/>
              <w:rPr>
                <w:color w:val="auto"/>
              </w:rPr>
            </w:pPr>
            <w:r w:rsidRPr="00B45FA0">
              <w:rPr>
                <w:b/>
                <w:color w:val="auto"/>
                <w:sz w:val="24"/>
              </w:rPr>
              <w:t xml:space="preserve">3 </w:t>
            </w:r>
            <w:proofErr w:type="spellStart"/>
            <w:r w:rsidRPr="00B45FA0">
              <w:rPr>
                <w:b/>
                <w:color w:val="auto"/>
                <w:sz w:val="24"/>
              </w:rPr>
              <w:t>жылдан</w:t>
            </w:r>
            <w:proofErr w:type="spellEnd"/>
            <w:r w:rsidRPr="00B45FA0">
              <w:rPr>
                <w:b/>
                <w:color w:val="auto"/>
                <w:sz w:val="24"/>
              </w:rPr>
              <w:t xml:space="preserve"> 15 </w:t>
            </w:r>
            <w:proofErr w:type="spellStart"/>
            <w:r w:rsidRPr="00B45FA0">
              <w:rPr>
                <w:b/>
                <w:color w:val="auto"/>
                <w:sz w:val="24"/>
              </w:rPr>
              <w:t>жылға</w:t>
            </w:r>
            <w:proofErr w:type="spellEnd"/>
            <w:r w:rsidRPr="00B45FA0">
              <w:rPr>
                <w:b/>
                <w:color w:val="auto"/>
                <w:sz w:val="24"/>
              </w:rPr>
              <w:t xml:space="preserve"> </w:t>
            </w:r>
            <w:proofErr w:type="spellStart"/>
            <w:r w:rsidRPr="00B45FA0">
              <w:rPr>
                <w:b/>
                <w:color w:val="auto"/>
                <w:sz w:val="24"/>
              </w:rPr>
              <w:t>дейін</w:t>
            </w:r>
            <w:proofErr w:type="spellEnd"/>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7277000D" w14:textId="77777777" w:rsidR="00A24F94" w:rsidRPr="00B45FA0" w:rsidRDefault="00A24F94" w:rsidP="005F1216">
            <w:pPr>
              <w:spacing w:after="0" w:line="259" w:lineRule="auto"/>
              <w:ind w:left="0" w:right="0" w:firstLine="0"/>
              <w:jc w:val="center"/>
              <w:rPr>
                <w:color w:val="auto"/>
              </w:rPr>
            </w:pPr>
            <w:r w:rsidRPr="00B45FA0">
              <w:rPr>
                <w:b/>
                <w:color w:val="auto"/>
                <w:sz w:val="24"/>
              </w:rPr>
              <w:t xml:space="preserve">16 </w:t>
            </w:r>
            <w:proofErr w:type="spellStart"/>
            <w:r w:rsidRPr="00B45FA0">
              <w:rPr>
                <w:b/>
                <w:color w:val="auto"/>
                <w:sz w:val="24"/>
              </w:rPr>
              <w:t>жылдан</w:t>
            </w:r>
            <w:proofErr w:type="spellEnd"/>
            <w:r w:rsidRPr="00B45FA0">
              <w:rPr>
                <w:b/>
                <w:color w:val="auto"/>
                <w:sz w:val="24"/>
              </w:rPr>
              <w:t xml:space="preserve"> 25 </w:t>
            </w:r>
            <w:proofErr w:type="spellStart"/>
            <w:r w:rsidRPr="00B45FA0">
              <w:rPr>
                <w:b/>
                <w:color w:val="auto"/>
                <w:sz w:val="24"/>
              </w:rPr>
              <w:t>жылға</w:t>
            </w:r>
            <w:proofErr w:type="spellEnd"/>
            <w:r w:rsidRPr="00B45FA0">
              <w:rPr>
                <w:b/>
                <w:color w:val="auto"/>
                <w:sz w:val="24"/>
              </w:rPr>
              <w:t xml:space="preserve"> </w:t>
            </w:r>
            <w:proofErr w:type="spellStart"/>
            <w:r w:rsidRPr="00B45FA0">
              <w:rPr>
                <w:b/>
                <w:color w:val="auto"/>
                <w:sz w:val="24"/>
              </w:rPr>
              <w:t>дейін</w:t>
            </w:r>
            <w:proofErr w:type="spellEnd"/>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A49E0B7" w14:textId="77777777" w:rsidR="00A24F94" w:rsidRPr="00B45FA0" w:rsidRDefault="00A24F94" w:rsidP="005F1216">
            <w:pPr>
              <w:spacing w:after="0" w:line="259" w:lineRule="auto"/>
              <w:ind w:left="0" w:right="0" w:firstLine="0"/>
              <w:jc w:val="center"/>
              <w:rPr>
                <w:color w:val="auto"/>
              </w:rPr>
            </w:pPr>
            <w:r w:rsidRPr="00B45FA0">
              <w:rPr>
                <w:b/>
                <w:color w:val="auto"/>
                <w:sz w:val="24"/>
              </w:rPr>
              <w:t xml:space="preserve">25 </w:t>
            </w:r>
            <w:proofErr w:type="spellStart"/>
            <w:r w:rsidRPr="00B45FA0">
              <w:rPr>
                <w:b/>
                <w:color w:val="auto"/>
                <w:sz w:val="24"/>
              </w:rPr>
              <w:t>жылдан</w:t>
            </w:r>
            <w:proofErr w:type="spellEnd"/>
            <w:r w:rsidRPr="00B45FA0">
              <w:rPr>
                <w:b/>
                <w:color w:val="auto"/>
                <w:sz w:val="24"/>
              </w:rPr>
              <w:t xml:space="preserve"> </w:t>
            </w:r>
            <w:proofErr w:type="spellStart"/>
            <w:r w:rsidRPr="00B45FA0">
              <w:rPr>
                <w:b/>
                <w:color w:val="auto"/>
                <w:sz w:val="24"/>
              </w:rPr>
              <w:t>жоғары</w:t>
            </w:r>
            <w:proofErr w:type="spellEnd"/>
          </w:p>
        </w:tc>
      </w:tr>
      <w:tr w:rsidR="00B45FA0" w:rsidRPr="00B45FA0" w14:paraId="3F971989" w14:textId="77777777" w:rsidTr="00103F2D">
        <w:trPr>
          <w:trHeight w:val="284"/>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0539BE87"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lastRenderedPageBreak/>
              <w:t>202</w:t>
            </w:r>
            <w:r w:rsidRPr="00B45FA0">
              <w:rPr>
                <w:color w:val="auto"/>
                <w:sz w:val="24"/>
                <w:lang w:val="kk-KZ"/>
              </w:rPr>
              <w:t>1</w:t>
            </w:r>
            <w:r w:rsidRPr="00B45FA0">
              <w:rPr>
                <w:color w:val="auto"/>
                <w:sz w:val="24"/>
              </w:rPr>
              <w:t>-202</w:t>
            </w:r>
            <w:r w:rsidRPr="00B45FA0">
              <w:rPr>
                <w:color w:val="auto"/>
                <w:sz w:val="24"/>
                <w:lang w:val="kk-KZ"/>
              </w:rPr>
              <w:t>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34F00F6" w14:textId="77777777" w:rsidR="00A24F94" w:rsidRPr="00B45FA0" w:rsidRDefault="00A24F94" w:rsidP="005F1216">
            <w:pPr>
              <w:spacing w:after="0" w:line="259" w:lineRule="auto"/>
              <w:ind w:left="4" w:right="0" w:firstLine="0"/>
              <w:jc w:val="center"/>
              <w:rPr>
                <w:color w:val="auto"/>
              </w:rPr>
            </w:pPr>
            <w:r w:rsidRPr="00B45FA0">
              <w:rPr>
                <w:color w:val="auto"/>
                <w:sz w:val="24"/>
                <w:lang w:val="kk-KZ"/>
              </w:rPr>
              <w:t>20</w:t>
            </w:r>
            <w:r w:rsidRPr="00B45FA0">
              <w:rPr>
                <w:color w:val="auto"/>
                <w:sz w:val="24"/>
              </w:rPr>
              <w:t>/</w:t>
            </w:r>
            <w:r w:rsidRPr="00B45FA0">
              <w:rPr>
                <w:color w:val="auto"/>
                <w:sz w:val="24"/>
                <w:lang w:val="kk-KZ"/>
              </w:rPr>
              <w:t>14</w:t>
            </w:r>
            <w:r w:rsidRPr="00B45FA0">
              <w:rPr>
                <w:color w:val="auto"/>
                <w:sz w:val="24"/>
              </w:rPr>
              <w:t>,</w:t>
            </w:r>
            <w:r w:rsidRPr="00B45FA0">
              <w:rPr>
                <w:color w:val="auto"/>
                <w:sz w:val="24"/>
                <w:lang w:val="kk-KZ"/>
              </w:rPr>
              <w:t>4</w:t>
            </w:r>
            <w:r w:rsidRPr="00B45FA0">
              <w:rPr>
                <w:color w:val="auto"/>
                <w:sz w:val="24"/>
              </w:rPr>
              <w:t>%</w:t>
            </w:r>
          </w:p>
        </w:tc>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58E48E85" w14:textId="77777777" w:rsidR="00A24F94" w:rsidRPr="00B45FA0" w:rsidRDefault="00A24F94" w:rsidP="005F1216">
            <w:pPr>
              <w:spacing w:after="0" w:line="259" w:lineRule="auto"/>
              <w:ind w:left="2" w:right="0" w:firstLine="0"/>
              <w:jc w:val="center"/>
              <w:rPr>
                <w:color w:val="auto"/>
              </w:rPr>
            </w:pPr>
            <w:r w:rsidRPr="00B45FA0">
              <w:rPr>
                <w:color w:val="auto"/>
                <w:sz w:val="24"/>
                <w:lang w:val="kk-KZ"/>
              </w:rPr>
              <w:t>3</w:t>
            </w:r>
            <w:r w:rsidRPr="00B45FA0">
              <w:rPr>
                <w:color w:val="auto"/>
                <w:sz w:val="24"/>
              </w:rPr>
              <w:t>5/</w:t>
            </w:r>
            <w:r w:rsidRPr="00B45FA0">
              <w:rPr>
                <w:color w:val="auto"/>
                <w:sz w:val="24"/>
                <w:lang w:val="kk-KZ"/>
              </w:rPr>
              <w:t>25</w:t>
            </w:r>
            <w:r w:rsidRPr="00B45FA0">
              <w:rPr>
                <w:color w:val="auto"/>
                <w:sz w:val="24"/>
              </w:rPr>
              <w:t>,</w:t>
            </w:r>
            <w:r w:rsidRPr="00B45FA0">
              <w:rPr>
                <w:color w:val="auto"/>
                <w:sz w:val="24"/>
                <w:lang w:val="kk-KZ"/>
              </w:rPr>
              <w:t>3</w:t>
            </w:r>
            <w:r w:rsidRPr="00B45FA0">
              <w:rPr>
                <w:color w:val="auto"/>
                <w:sz w:val="24"/>
              </w:rPr>
              <w:t>%</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33C6426" w14:textId="77777777" w:rsidR="00A24F94" w:rsidRPr="00B45FA0" w:rsidRDefault="00A24F94" w:rsidP="005F1216">
            <w:pPr>
              <w:spacing w:after="0" w:line="259" w:lineRule="auto"/>
              <w:ind w:left="2" w:right="0" w:firstLine="0"/>
              <w:jc w:val="center"/>
              <w:rPr>
                <w:color w:val="auto"/>
              </w:rPr>
            </w:pPr>
            <w:r w:rsidRPr="00B45FA0">
              <w:rPr>
                <w:color w:val="auto"/>
                <w:sz w:val="24"/>
                <w:lang w:val="kk-KZ"/>
              </w:rPr>
              <w:t>41</w:t>
            </w:r>
            <w:r w:rsidRPr="00B45FA0">
              <w:rPr>
                <w:color w:val="auto"/>
                <w:sz w:val="24"/>
              </w:rPr>
              <w:t>/</w:t>
            </w:r>
            <w:r w:rsidRPr="00B45FA0">
              <w:rPr>
                <w:color w:val="auto"/>
                <w:sz w:val="24"/>
                <w:lang w:val="kk-KZ"/>
              </w:rPr>
              <w:t>29</w:t>
            </w:r>
            <w:r w:rsidRPr="00B45FA0">
              <w:rPr>
                <w:color w:val="auto"/>
                <w:sz w:val="24"/>
              </w:rPr>
              <w:t>,</w:t>
            </w:r>
            <w:r w:rsidRPr="00B45FA0">
              <w:rPr>
                <w:color w:val="auto"/>
                <w:sz w:val="24"/>
                <w:lang w:val="kk-KZ"/>
              </w:rPr>
              <w:t>7</w:t>
            </w:r>
            <w:r w:rsidRPr="00B45FA0">
              <w:rPr>
                <w:color w:val="auto"/>
                <w:sz w:val="24"/>
              </w:rPr>
              <w:t>%</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EDAEBDB" w14:textId="77777777" w:rsidR="00A24F94" w:rsidRPr="00B45FA0" w:rsidRDefault="00A24F94" w:rsidP="005F1216">
            <w:pPr>
              <w:spacing w:after="0" w:line="259" w:lineRule="auto"/>
              <w:ind w:left="4" w:right="0" w:firstLine="0"/>
              <w:jc w:val="center"/>
              <w:rPr>
                <w:color w:val="auto"/>
              </w:rPr>
            </w:pPr>
            <w:r w:rsidRPr="00B45FA0">
              <w:rPr>
                <w:color w:val="auto"/>
                <w:sz w:val="24"/>
                <w:lang w:val="kk-KZ"/>
              </w:rPr>
              <w:t>42</w:t>
            </w:r>
            <w:r w:rsidRPr="00B45FA0">
              <w:rPr>
                <w:color w:val="auto"/>
                <w:sz w:val="24"/>
              </w:rPr>
              <w:t>/3</w:t>
            </w:r>
            <w:r w:rsidRPr="00B45FA0">
              <w:rPr>
                <w:color w:val="auto"/>
                <w:sz w:val="24"/>
                <w:lang w:val="kk-KZ"/>
              </w:rPr>
              <w:t>0</w:t>
            </w:r>
            <w:r w:rsidRPr="00B45FA0">
              <w:rPr>
                <w:color w:val="auto"/>
                <w:sz w:val="24"/>
              </w:rPr>
              <w:t>,</w:t>
            </w:r>
            <w:r w:rsidRPr="00B45FA0">
              <w:rPr>
                <w:color w:val="auto"/>
                <w:sz w:val="24"/>
                <w:lang w:val="kk-KZ"/>
              </w:rPr>
              <w:t>4</w:t>
            </w:r>
            <w:r w:rsidRPr="00B45FA0">
              <w:rPr>
                <w:color w:val="auto"/>
                <w:sz w:val="24"/>
              </w:rPr>
              <w:t>%</w:t>
            </w:r>
          </w:p>
        </w:tc>
      </w:tr>
      <w:tr w:rsidR="00B45FA0" w:rsidRPr="00B45FA0" w14:paraId="67638B68" w14:textId="77777777" w:rsidTr="00103F2D">
        <w:trPr>
          <w:trHeight w:val="284"/>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22BB629B"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202</w:t>
            </w:r>
            <w:r w:rsidRPr="00B45FA0">
              <w:rPr>
                <w:color w:val="auto"/>
                <w:sz w:val="24"/>
                <w:lang w:val="kk-KZ"/>
              </w:rPr>
              <w:t>2</w:t>
            </w:r>
            <w:r w:rsidRPr="00B45FA0">
              <w:rPr>
                <w:color w:val="auto"/>
                <w:sz w:val="24"/>
              </w:rPr>
              <w:t>-202</w:t>
            </w:r>
            <w:r w:rsidRPr="00B45FA0">
              <w:rPr>
                <w:color w:val="auto"/>
                <w:sz w:val="24"/>
                <w:lang w:val="kk-KZ"/>
              </w:rPr>
              <w:t>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9C292E1" w14:textId="77777777" w:rsidR="00A24F94" w:rsidRPr="00B45FA0" w:rsidRDefault="00A24F94" w:rsidP="005F1216">
            <w:pPr>
              <w:spacing w:after="0" w:line="259" w:lineRule="auto"/>
              <w:ind w:left="4" w:right="0" w:firstLine="0"/>
              <w:jc w:val="center"/>
              <w:rPr>
                <w:color w:val="auto"/>
              </w:rPr>
            </w:pPr>
            <w:r w:rsidRPr="00B45FA0">
              <w:rPr>
                <w:color w:val="auto"/>
                <w:sz w:val="24"/>
                <w:lang w:val="kk-KZ"/>
              </w:rPr>
              <w:t>2</w:t>
            </w:r>
            <w:r w:rsidRPr="00B45FA0">
              <w:rPr>
                <w:color w:val="auto"/>
                <w:sz w:val="24"/>
              </w:rPr>
              <w:t>3/</w:t>
            </w:r>
            <w:r w:rsidRPr="00B45FA0">
              <w:rPr>
                <w:color w:val="auto"/>
                <w:sz w:val="24"/>
                <w:lang w:val="kk-KZ"/>
              </w:rPr>
              <w:t>16</w:t>
            </w:r>
            <w:r w:rsidRPr="00B45FA0">
              <w:rPr>
                <w:color w:val="auto"/>
                <w:sz w:val="24"/>
              </w:rPr>
              <w:t>,</w:t>
            </w:r>
            <w:r w:rsidRPr="00B45FA0">
              <w:rPr>
                <w:color w:val="auto"/>
                <w:sz w:val="24"/>
                <w:lang w:val="kk-KZ"/>
              </w:rPr>
              <w:t>3</w:t>
            </w:r>
            <w:r w:rsidRPr="00B45FA0">
              <w:rPr>
                <w:color w:val="auto"/>
                <w:sz w:val="24"/>
              </w:rPr>
              <w:t>%</w:t>
            </w:r>
          </w:p>
        </w:tc>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0889688E" w14:textId="77777777" w:rsidR="00A24F94" w:rsidRPr="00B45FA0" w:rsidRDefault="00A24F94" w:rsidP="005F1216">
            <w:pPr>
              <w:spacing w:after="0" w:line="259" w:lineRule="auto"/>
              <w:ind w:left="2" w:right="0" w:firstLine="0"/>
              <w:jc w:val="center"/>
              <w:rPr>
                <w:color w:val="auto"/>
              </w:rPr>
            </w:pPr>
            <w:r w:rsidRPr="00B45FA0">
              <w:rPr>
                <w:color w:val="auto"/>
                <w:sz w:val="24"/>
                <w:lang w:val="kk-KZ"/>
              </w:rPr>
              <w:t>40</w:t>
            </w:r>
            <w:r w:rsidRPr="00B45FA0">
              <w:rPr>
                <w:color w:val="auto"/>
                <w:sz w:val="24"/>
              </w:rPr>
              <w:t>/</w:t>
            </w:r>
            <w:r w:rsidRPr="00B45FA0">
              <w:rPr>
                <w:color w:val="auto"/>
                <w:sz w:val="24"/>
                <w:lang w:val="kk-KZ"/>
              </w:rPr>
              <w:t>28</w:t>
            </w:r>
            <w:r w:rsidRPr="00B45FA0">
              <w:rPr>
                <w:color w:val="auto"/>
                <w:sz w:val="24"/>
              </w:rPr>
              <w:t>,</w:t>
            </w:r>
            <w:r w:rsidRPr="00B45FA0">
              <w:rPr>
                <w:color w:val="auto"/>
                <w:sz w:val="24"/>
                <w:lang w:val="kk-KZ"/>
              </w:rPr>
              <w:t>3</w:t>
            </w:r>
            <w:r w:rsidRPr="00B45FA0">
              <w:rPr>
                <w:color w:val="auto"/>
                <w:sz w:val="24"/>
              </w:rPr>
              <w:t>%</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1A7CC683" w14:textId="77777777" w:rsidR="00A24F94" w:rsidRPr="00B45FA0" w:rsidRDefault="00A24F94" w:rsidP="005F1216">
            <w:pPr>
              <w:spacing w:after="0" w:line="259" w:lineRule="auto"/>
              <w:ind w:left="2" w:right="0" w:firstLine="0"/>
              <w:jc w:val="center"/>
              <w:rPr>
                <w:color w:val="auto"/>
              </w:rPr>
            </w:pPr>
            <w:r w:rsidRPr="00B45FA0">
              <w:rPr>
                <w:color w:val="auto"/>
                <w:sz w:val="24"/>
                <w:lang w:val="kk-KZ"/>
              </w:rPr>
              <w:t>40</w:t>
            </w:r>
            <w:r w:rsidRPr="00B45FA0">
              <w:rPr>
                <w:color w:val="auto"/>
                <w:sz w:val="24"/>
              </w:rPr>
              <w:t>/</w:t>
            </w:r>
            <w:r w:rsidRPr="00B45FA0">
              <w:rPr>
                <w:color w:val="auto"/>
                <w:sz w:val="24"/>
                <w:lang w:val="kk-KZ"/>
              </w:rPr>
              <w:t>28</w:t>
            </w:r>
            <w:r w:rsidRPr="00B45FA0">
              <w:rPr>
                <w:color w:val="auto"/>
                <w:sz w:val="24"/>
              </w:rPr>
              <w:t>,</w:t>
            </w:r>
            <w:r w:rsidRPr="00B45FA0">
              <w:rPr>
                <w:color w:val="auto"/>
                <w:sz w:val="24"/>
                <w:lang w:val="kk-KZ"/>
              </w:rPr>
              <w:t>3</w:t>
            </w:r>
            <w:r w:rsidRPr="00B45FA0">
              <w:rPr>
                <w:color w:val="auto"/>
                <w:sz w:val="24"/>
              </w:rPr>
              <w:t>%</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FD84889" w14:textId="77777777" w:rsidR="00A24F94" w:rsidRPr="00B45FA0" w:rsidRDefault="00A24F94" w:rsidP="005F1216">
            <w:pPr>
              <w:spacing w:after="0" w:line="259" w:lineRule="auto"/>
              <w:ind w:left="4" w:right="0" w:firstLine="0"/>
              <w:jc w:val="center"/>
              <w:rPr>
                <w:color w:val="auto"/>
              </w:rPr>
            </w:pPr>
            <w:r w:rsidRPr="00B45FA0">
              <w:rPr>
                <w:color w:val="auto"/>
                <w:sz w:val="24"/>
                <w:lang w:val="kk-KZ"/>
              </w:rPr>
              <w:t>38</w:t>
            </w:r>
            <w:r w:rsidRPr="00B45FA0">
              <w:rPr>
                <w:color w:val="auto"/>
                <w:sz w:val="24"/>
              </w:rPr>
              <w:t>/2</w:t>
            </w:r>
            <w:r w:rsidRPr="00B45FA0">
              <w:rPr>
                <w:color w:val="auto"/>
                <w:sz w:val="24"/>
                <w:lang w:val="kk-KZ"/>
              </w:rPr>
              <w:t>6</w:t>
            </w:r>
            <w:r w:rsidRPr="00B45FA0">
              <w:rPr>
                <w:color w:val="auto"/>
                <w:sz w:val="24"/>
              </w:rPr>
              <w:t>,</w:t>
            </w:r>
            <w:r w:rsidRPr="00B45FA0">
              <w:rPr>
                <w:color w:val="auto"/>
                <w:sz w:val="24"/>
                <w:lang w:val="kk-KZ"/>
              </w:rPr>
              <w:t>9</w:t>
            </w:r>
            <w:r w:rsidRPr="00B45FA0">
              <w:rPr>
                <w:color w:val="auto"/>
                <w:sz w:val="24"/>
              </w:rPr>
              <w:t>%</w:t>
            </w:r>
          </w:p>
        </w:tc>
      </w:tr>
      <w:tr w:rsidR="00B45FA0" w:rsidRPr="00B45FA0" w14:paraId="7FA48C63" w14:textId="77777777" w:rsidTr="00103F2D">
        <w:trPr>
          <w:trHeight w:val="284"/>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70E7F43D" w14:textId="77777777" w:rsidR="00A24F94" w:rsidRPr="00B45FA0" w:rsidRDefault="00A24F94" w:rsidP="005F1216">
            <w:pPr>
              <w:spacing w:after="0" w:line="259" w:lineRule="auto"/>
              <w:ind w:left="0" w:right="0" w:firstLine="0"/>
              <w:jc w:val="left"/>
              <w:rPr>
                <w:color w:val="auto"/>
                <w:lang w:val="kk-KZ"/>
              </w:rPr>
            </w:pPr>
            <w:r w:rsidRPr="00B45FA0">
              <w:rPr>
                <w:color w:val="auto"/>
                <w:sz w:val="24"/>
              </w:rPr>
              <w:t>202</w:t>
            </w:r>
            <w:r w:rsidRPr="00B45FA0">
              <w:rPr>
                <w:color w:val="auto"/>
                <w:sz w:val="24"/>
                <w:lang w:val="kk-KZ"/>
              </w:rPr>
              <w:t>3</w:t>
            </w:r>
            <w:r w:rsidRPr="00B45FA0">
              <w:rPr>
                <w:color w:val="auto"/>
                <w:sz w:val="24"/>
              </w:rPr>
              <w:t>-202</w:t>
            </w:r>
            <w:r w:rsidRPr="00B45FA0">
              <w:rPr>
                <w:color w:val="auto"/>
                <w:sz w:val="24"/>
                <w:lang w:val="kk-KZ"/>
              </w:rPr>
              <w:t>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D91B1BD" w14:textId="77777777" w:rsidR="00A24F94" w:rsidRPr="00B45FA0" w:rsidRDefault="00A24F94" w:rsidP="005F1216">
            <w:pPr>
              <w:spacing w:after="0" w:line="259" w:lineRule="auto"/>
              <w:ind w:left="4" w:right="0" w:firstLine="0"/>
              <w:jc w:val="center"/>
              <w:rPr>
                <w:color w:val="auto"/>
              </w:rPr>
            </w:pPr>
            <w:r w:rsidRPr="00B45FA0">
              <w:rPr>
                <w:color w:val="auto"/>
                <w:sz w:val="24"/>
                <w:lang w:val="kk-KZ"/>
              </w:rPr>
              <w:t>19</w:t>
            </w:r>
            <w:r w:rsidRPr="00B45FA0">
              <w:rPr>
                <w:color w:val="auto"/>
                <w:sz w:val="24"/>
              </w:rPr>
              <w:t>/</w:t>
            </w:r>
            <w:r w:rsidRPr="00B45FA0">
              <w:rPr>
                <w:color w:val="auto"/>
                <w:sz w:val="24"/>
                <w:lang w:val="kk-KZ"/>
              </w:rPr>
              <w:t>13,9</w:t>
            </w:r>
            <w:r w:rsidRPr="00B45FA0">
              <w:rPr>
                <w:color w:val="auto"/>
                <w:sz w:val="24"/>
              </w:rPr>
              <w:t>%</w:t>
            </w:r>
          </w:p>
        </w:tc>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295C5097" w14:textId="77777777" w:rsidR="00A24F94" w:rsidRPr="00B45FA0" w:rsidRDefault="00A24F94" w:rsidP="005F1216">
            <w:pPr>
              <w:spacing w:after="0" w:line="259" w:lineRule="auto"/>
              <w:ind w:left="2" w:right="0" w:firstLine="0"/>
              <w:jc w:val="center"/>
              <w:rPr>
                <w:color w:val="auto"/>
              </w:rPr>
            </w:pPr>
            <w:r w:rsidRPr="00B45FA0">
              <w:rPr>
                <w:color w:val="auto"/>
                <w:sz w:val="24"/>
                <w:lang w:val="kk-KZ"/>
              </w:rPr>
              <w:t>44</w:t>
            </w:r>
            <w:r w:rsidRPr="00B45FA0">
              <w:rPr>
                <w:color w:val="auto"/>
                <w:sz w:val="24"/>
              </w:rPr>
              <w:t>/</w:t>
            </w:r>
            <w:r w:rsidRPr="00B45FA0">
              <w:rPr>
                <w:color w:val="auto"/>
                <w:sz w:val="24"/>
                <w:lang w:val="kk-KZ"/>
              </w:rPr>
              <w:t>32</w:t>
            </w:r>
            <w:r w:rsidRPr="00B45FA0">
              <w:rPr>
                <w:color w:val="auto"/>
                <w:sz w:val="24"/>
              </w:rPr>
              <w:t>,3%</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58C7BC8" w14:textId="77777777" w:rsidR="00A24F94" w:rsidRPr="00B45FA0" w:rsidRDefault="00A24F94" w:rsidP="005F1216">
            <w:pPr>
              <w:spacing w:after="0" w:line="259" w:lineRule="auto"/>
              <w:ind w:left="2" w:right="0" w:firstLine="0"/>
              <w:jc w:val="center"/>
              <w:rPr>
                <w:color w:val="auto"/>
              </w:rPr>
            </w:pPr>
            <w:r w:rsidRPr="00B45FA0">
              <w:rPr>
                <w:color w:val="auto"/>
                <w:sz w:val="24"/>
                <w:lang w:val="kk-KZ"/>
              </w:rPr>
              <w:t>36</w:t>
            </w:r>
            <w:r w:rsidRPr="00B45FA0">
              <w:rPr>
                <w:color w:val="auto"/>
                <w:sz w:val="24"/>
              </w:rPr>
              <w:t>/</w:t>
            </w:r>
            <w:r w:rsidRPr="00B45FA0">
              <w:rPr>
                <w:color w:val="auto"/>
                <w:sz w:val="24"/>
                <w:lang w:val="kk-KZ"/>
              </w:rPr>
              <w:t>2</w:t>
            </w:r>
            <w:r w:rsidRPr="00B45FA0">
              <w:rPr>
                <w:color w:val="auto"/>
                <w:sz w:val="24"/>
              </w:rPr>
              <w:t>6,</w:t>
            </w:r>
            <w:r w:rsidRPr="00B45FA0">
              <w:rPr>
                <w:color w:val="auto"/>
                <w:sz w:val="24"/>
                <w:lang w:val="kk-KZ"/>
              </w:rPr>
              <w:t>4</w:t>
            </w:r>
            <w:r w:rsidRPr="00B45FA0">
              <w:rPr>
                <w:color w:val="auto"/>
                <w:sz w:val="24"/>
              </w:rPr>
              <w:t>%</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9759A13" w14:textId="77777777" w:rsidR="00A24F94" w:rsidRPr="00B45FA0" w:rsidRDefault="00A24F94" w:rsidP="005F1216">
            <w:pPr>
              <w:spacing w:after="0" w:line="259" w:lineRule="auto"/>
              <w:ind w:left="4" w:right="0" w:firstLine="0"/>
              <w:jc w:val="center"/>
              <w:rPr>
                <w:color w:val="auto"/>
              </w:rPr>
            </w:pPr>
            <w:r w:rsidRPr="00B45FA0">
              <w:rPr>
                <w:color w:val="auto"/>
                <w:sz w:val="24"/>
              </w:rPr>
              <w:t>3</w:t>
            </w:r>
            <w:r w:rsidRPr="00B45FA0">
              <w:rPr>
                <w:color w:val="auto"/>
                <w:sz w:val="24"/>
                <w:lang w:val="kk-KZ"/>
              </w:rPr>
              <w:t>7</w:t>
            </w:r>
            <w:r w:rsidRPr="00B45FA0">
              <w:rPr>
                <w:color w:val="auto"/>
                <w:sz w:val="24"/>
              </w:rPr>
              <w:t>/2</w:t>
            </w:r>
            <w:r w:rsidRPr="00B45FA0">
              <w:rPr>
                <w:color w:val="auto"/>
                <w:sz w:val="24"/>
                <w:lang w:val="kk-KZ"/>
              </w:rPr>
              <w:t>7</w:t>
            </w:r>
            <w:r w:rsidRPr="00B45FA0">
              <w:rPr>
                <w:color w:val="auto"/>
                <w:sz w:val="24"/>
              </w:rPr>
              <w:t>,</w:t>
            </w:r>
            <w:r w:rsidRPr="00B45FA0">
              <w:rPr>
                <w:color w:val="auto"/>
                <w:sz w:val="24"/>
                <w:lang w:val="kk-KZ"/>
              </w:rPr>
              <w:t>2</w:t>
            </w:r>
            <w:r w:rsidRPr="00B45FA0">
              <w:rPr>
                <w:color w:val="auto"/>
                <w:sz w:val="24"/>
              </w:rPr>
              <w:t>%</w:t>
            </w:r>
          </w:p>
        </w:tc>
      </w:tr>
    </w:tbl>
    <w:p w14:paraId="66AAA8B9" w14:textId="77777777" w:rsidR="00A24F94" w:rsidRPr="00B45FA0" w:rsidRDefault="00A24F94" w:rsidP="00A24F94">
      <w:pPr>
        <w:ind w:left="287" w:right="57"/>
        <w:rPr>
          <w:color w:val="auto"/>
        </w:rPr>
      </w:pPr>
      <w:r w:rsidRPr="00B45FA0">
        <w:rPr>
          <w:color w:val="auto"/>
        </w:rPr>
        <w:t>50</w:t>
      </w:r>
      <w:proofErr w:type="gramStart"/>
      <w:r w:rsidRPr="00B45FA0">
        <w:rPr>
          <w:color w:val="auto"/>
        </w:rPr>
        <w:t xml:space="preserve">%  </w:t>
      </w:r>
      <w:proofErr w:type="spellStart"/>
      <w:r w:rsidRPr="00B45FA0">
        <w:rPr>
          <w:color w:val="auto"/>
        </w:rPr>
        <w:t>жоғары</w:t>
      </w:r>
      <w:proofErr w:type="spellEnd"/>
      <w:proofErr w:type="gramEnd"/>
      <w:r w:rsidRPr="00B45FA0">
        <w:rPr>
          <w:color w:val="auto"/>
        </w:rPr>
        <w:t xml:space="preserve">  </w:t>
      </w:r>
      <w:proofErr w:type="spellStart"/>
      <w:r w:rsidRPr="00B45FA0">
        <w:rPr>
          <w:color w:val="auto"/>
        </w:rPr>
        <w:t>педагог</w:t>
      </w:r>
      <w:proofErr w:type="spellEnd"/>
      <w:r w:rsidRPr="00B45FA0">
        <w:rPr>
          <w:color w:val="auto"/>
        </w:rPr>
        <w:t xml:space="preserve"> </w:t>
      </w:r>
      <w:proofErr w:type="spellStart"/>
      <w:r w:rsidRPr="00B45FA0">
        <w:rPr>
          <w:color w:val="auto"/>
        </w:rPr>
        <w:t>қызметкерлердің</w:t>
      </w:r>
      <w:proofErr w:type="spellEnd"/>
      <w:r w:rsidRPr="00B45FA0">
        <w:rPr>
          <w:color w:val="auto"/>
        </w:rPr>
        <w:t xml:space="preserve"> </w:t>
      </w:r>
      <w:proofErr w:type="spellStart"/>
      <w:r w:rsidRPr="00B45FA0">
        <w:rPr>
          <w:color w:val="auto"/>
        </w:rPr>
        <w:t>педагогикалық</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өтілі</w:t>
      </w:r>
      <w:proofErr w:type="spellEnd"/>
      <w:r w:rsidRPr="00B45FA0">
        <w:rPr>
          <w:color w:val="auto"/>
        </w:rPr>
        <w:t xml:space="preserve"> 15жылдан </w:t>
      </w:r>
      <w:proofErr w:type="spellStart"/>
      <w:r w:rsidRPr="00B45FA0">
        <w:rPr>
          <w:color w:val="auto"/>
        </w:rPr>
        <w:t>жоғары</w:t>
      </w:r>
      <w:proofErr w:type="spellEnd"/>
      <w:r w:rsidRPr="00B45FA0">
        <w:rPr>
          <w:color w:val="auto"/>
        </w:rPr>
        <w:t xml:space="preserve">. </w:t>
      </w:r>
      <w:proofErr w:type="spellStart"/>
      <w:r w:rsidRPr="00B45FA0">
        <w:rPr>
          <w:color w:val="auto"/>
        </w:rPr>
        <w:t>Кадрлық</w:t>
      </w:r>
      <w:proofErr w:type="spellEnd"/>
      <w:r w:rsidRPr="00B45FA0">
        <w:rPr>
          <w:color w:val="auto"/>
        </w:rPr>
        <w:t xml:space="preserve"> </w:t>
      </w:r>
      <w:proofErr w:type="spellStart"/>
      <w:r w:rsidRPr="00B45FA0">
        <w:rPr>
          <w:color w:val="auto"/>
        </w:rPr>
        <w:t>құрамы</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өтілінің</w:t>
      </w:r>
      <w:proofErr w:type="spellEnd"/>
      <w:r w:rsidRPr="00B45FA0">
        <w:rPr>
          <w:color w:val="auto"/>
        </w:rPr>
        <w:t xml:space="preserve"> </w:t>
      </w:r>
      <w:proofErr w:type="spellStart"/>
      <w:r w:rsidRPr="00B45FA0">
        <w:rPr>
          <w:color w:val="auto"/>
        </w:rPr>
        <w:t>өзгеруіне</w:t>
      </w:r>
      <w:proofErr w:type="spellEnd"/>
      <w:r w:rsidRPr="00B45FA0">
        <w:rPr>
          <w:color w:val="auto"/>
        </w:rPr>
        <w:t xml:space="preserve"> </w:t>
      </w:r>
      <w:proofErr w:type="spellStart"/>
      <w:r w:rsidRPr="00B45FA0">
        <w:rPr>
          <w:color w:val="auto"/>
        </w:rPr>
        <w:t>байланысты</w:t>
      </w:r>
      <w:proofErr w:type="spellEnd"/>
      <w:r w:rsidRPr="00B45FA0">
        <w:rPr>
          <w:color w:val="auto"/>
        </w:rPr>
        <w:t xml:space="preserve"> </w:t>
      </w:r>
      <w:proofErr w:type="spellStart"/>
      <w:r w:rsidRPr="00B45FA0">
        <w:rPr>
          <w:color w:val="auto"/>
        </w:rPr>
        <w:t>мынадай</w:t>
      </w:r>
      <w:proofErr w:type="spellEnd"/>
      <w:r w:rsidRPr="00B45FA0">
        <w:rPr>
          <w:color w:val="auto"/>
        </w:rPr>
        <w:t xml:space="preserve"> </w:t>
      </w:r>
      <w:proofErr w:type="spellStart"/>
      <w:r w:rsidRPr="00B45FA0">
        <w:rPr>
          <w:color w:val="auto"/>
        </w:rPr>
        <w:t>қорытынды</w:t>
      </w:r>
      <w:proofErr w:type="spellEnd"/>
      <w:r w:rsidRPr="00B45FA0">
        <w:rPr>
          <w:color w:val="auto"/>
        </w:rPr>
        <w:t xml:space="preserve"> </w:t>
      </w:r>
      <w:proofErr w:type="spellStart"/>
      <w:r w:rsidRPr="00B45FA0">
        <w:rPr>
          <w:color w:val="auto"/>
        </w:rPr>
        <w:t>шығарылды</w:t>
      </w:r>
      <w:proofErr w:type="spellEnd"/>
      <w:r w:rsidRPr="00B45FA0">
        <w:rPr>
          <w:color w:val="auto"/>
        </w:rPr>
        <w:t xml:space="preserve">: </w:t>
      </w:r>
      <w:proofErr w:type="spellStart"/>
      <w:r w:rsidRPr="00B45FA0">
        <w:rPr>
          <w:color w:val="auto"/>
        </w:rPr>
        <w:t>Мұғалімдердің</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өтілі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10 </w:t>
      </w:r>
      <w:proofErr w:type="spellStart"/>
      <w:r w:rsidRPr="00B45FA0">
        <w:rPr>
          <w:color w:val="auto"/>
        </w:rPr>
        <w:t>жылға</w:t>
      </w:r>
      <w:proofErr w:type="spellEnd"/>
      <w:r w:rsidRPr="00B45FA0">
        <w:rPr>
          <w:color w:val="auto"/>
        </w:rPr>
        <w:t xml:space="preserve"> </w:t>
      </w:r>
      <w:proofErr w:type="spellStart"/>
      <w:r w:rsidRPr="00B45FA0">
        <w:rPr>
          <w:color w:val="auto"/>
        </w:rPr>
        <w:t>дейін</w:t>
      </w:r>
      <w:proofErr w:type="spellEnd"/>
      <w:r w:rsidRPr="00B45FA0">
        <w:rPr>
          <w:color w:val="auto"/>
        </w:rPr>
        <w:t xml:space="preserve"> 31%, 10 </w:t>
      </w:r>
      <w:proofErr w:type="spellStart"/>
      <w:r w:rsidRPr="00B45FA0">
        <w:rPr>
          <w:color w:val="auto"/>
        </w:rPr>
        <w:t>жылдан</w:t>
      </w:r>
      <w:proofErr w:type="spellEnd"/>
      <w:r w:rsidRPr="00B45FA0">
        <w:rPr>
          <w:color w:val="auto"/>
        </w:rPr>
        <w:t xml:space="preserve"> </w:t>
      </w:r>
      <w:proofErr w:type="spellStart"/>
      <w:r w:rsidRPr="00B45FA0">
        <w:rPr>
          <w:color w:val="auto"/>
        </w:rPr>
        <w:t>астам</w:t>
      </w:r>
      <w:proofErr w:type="spellEnd"/>
      <w:r w:rsidRPr="00B45FA0">
        <w:rPr>
          <w:color w:val="auto"/>
        </w:rPr>
        <w:t xml:space="preserve"> </w:t>
      </w:r>
      <w:proofErr w:type="spellStart"/>
      <w:r w:rsidRPr="00B45FA0">
        <w:rPr>
          <w:color w:val="auto"/>
        </w:rPr>
        <w:t>мұғалімдердің</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өтілінің</w:t>
      </w:r>
      <w:proofErr w:type="spellEnd"/>
      <w:r w:rsidRPr="00B45FA0">
        <w:rPr>
          <w:color w:val="auto"/>
        </w:rPr>
        <w:t xml:space="preserve"> </w:t>
      </w:r>
      <w:proofErr w:type="spellStart"/>
      <w:r w:rsidRPr="00B45FA0">
        <w:rPr>
          <w:color w:val="auto"/>
        </w:rPr>
        <w:t>көрсеткіші</w:t>
      </w:r>
      <w:proofErr w:type="spellEnd"/>
      <w:r w:rsidRPr="00B45FA0">
        <w:rPr>
          <w:color w:val="auto"/>
        </w:rPr>
        <w:t xml:space="preserve"> </w:t>
      </w:r>
      <w:proofErr w:type="spellStart"/>
      <w:r w:rsidRPr="00B45FA0">
        <w:rPr>
          <w:color w:val="auto"/>
        </w:rPr>
        <w:t>артып</w:t>
      </w:r>
      <w:proofErr w:type="spellEnd"/>
      <w:r w:rsidRPr="00B45FA0">
        <w:rPr>
          <w:color w:val="auto"/>
        </w:rPr>
        <w:t xml:space="preserve"> </w:t>
      </w:r>
      <w:proofErr w:type="spellStart"/>
      <w:r w:rsidRPr="00B45FA0">
        <w:rPr>
          <w:color w:val="auto"/>
        </w:rPr>
        <w:t>отырғаны</w:t>
      </w:r>
      <w:proofErr w:type="spellEnd"/>
      <w:r w:rsidRPr="00B45FA0">
        <w:rPr>
          <w:color w:val="auto"/>
        </w:rPr>
        <w:t xml:space="preserve"> </w:t>
      </w:r>
      <w:proofErr w:type="spellStart"/>
      <w:r w:rsidRPr="00B45FA0">
        <w:rPr>
          <w:color w:val="auto"/>
        </w:rPr>
        <w:t>байқалады</w:t>
      </w:r>
      <w:proofErr w:type="spellEnd"/>
      <w:r w:rsidRPr="00B45FA0">
        <w:rPr>
          <w:color w:val="auto"/>
        </w:rPr>
        <w:t xml:space="preserve">. </w:t>
      </w:r>
      <w:proofErr w:type="spellStart"/>
      <w:r w:rsidRPr="00B45FA0">
        <w:rPr>
          <w:b/>
          <w:color w:val="auto"/>
        </w:rPr>
        <w:t>Мектепте</w:t>
      </w:r>
      <w:proofErr w:type="spellEnd"/>
      <w:r w:rsidRPr="00B45FA0">
        <w:rPr>
          <w:b/>
          <w:color w:val="auto"/>
        </w:rPr>
        <w:t xml:space="preserve"> </w:t>
      </w:r>
      <w:proofErr w:type="spellStart"/>
      <w:r w:rsidRPr="00B45FA0">
        <w:rPr>
          <w:b/>
          <w:color w:val="auto"/>
        </w:rPr>
        <w:t>жалпы</w:t>
      </w:r>
      <w:proofErr w:type="spellEnd"/>
      <w:r w:rsidRPr="00B45FA0">
        <w:rPr>
          <w:b/>
          <w:color w:val="auto"/>
        </w:rPr>
        <w:t xml:space="preserve">   </w:t>
      </w:r>
      <w:proofErr w:type="spellStart"/>
      <w:r w:rsidRPr="00B45FA0">
        <w:rPr>
          <w:b/>
          <w:color w:val="auto"/>
        </w:rPr>
        <w:t>педагог</w:t>
      </w:r>
      <w:proofErr w:type="spellEnd"/>
      <w:r w:rsidRPr="00B45FA0">
        <w:rPr>
          <w:b/>
          <w:color w:val="auto"/>
        </w:rPr>
        <w:t xml:space="preserve"> </w:t>
      </w:r>
      <w:proofErr w:type="spellStart"/>
      <w:proofErr w:type="gramStart"/>
      <w:r w:rsidRPr="00B45FA0">
        <w:rPr>
          <w:b/>
          <w:color w:val="auto"/>
        </w:rPr>
        <w:t>саны</w:t>
      </w:r>
      <w:proofErr w:type="spellEnd"/>
      <w:r w:rsidRPr="00B45FA0">
        <w:rPr>
          <w:b/>
          <w:color w:val="auto"/>
        </w:rPr>
        <w:t xml:space="preserve">  -</w:t>
      </w:r>
      <w:proofErr w:type="gramEnd"/>
      <w:r w:rsidRPr="00B45FA0">
        <w:rPr>
          <w:b/>
          <w:color w:val="auto"/>
        </w:rPr>
        <w:t xml:space="preserve"> </w:t>
      </w:r>
      <w:r w:rsidRPr="00B45FA0">
        <w:rPr>
          <w:b/>
          <w:color w:val="auto"/>
          <w:lang w:val="kk-KZ"/>
        </w:rPr>
        <w:t>155</w:t>
      </w:r>
      <w:r w:rsidRPr="00B45FA0">
        <w:rPr>
          <w:b/>
          <w:color w:val="auto"/>
        </w:rPr>
        <w:t xml:space="preserve">,  </w:t>
      </w:r>
      <w:proofErr w:type="spellStart"/>
      <w:r w:rsidRPr="00B45FA0">
        <w:rPr>
          <w:b/>
          <w:color w:val="auto"/>
        </w:rPr>
        <w:t>педагог-шебер</w:t>
      </w:r>
      <w:proofErr w:type="spellEnd"/>
      <w:r w:rsidRPr="00B45FA0">
        <w:rPr>
          <w:b/>
          <w:color w:val="auto"/>
        </w:rPr>
        <w:t>-</w:t>
      </w:r>
      <w:r w:rsidRPr="00B45FA0">
        <w:rPr>
          <w:b/>
          <w:color w:val="auto"/>
          <w:lang w:val="kk-KZ"/>
        </w:rPr>
        <w:t>2</w:t>
      </w:r>
      <w:r w:rsidRPr="00B45FA0">
        <w:rPr>
          <w:b/>
          <w:color w:val="auto"/>
        </w:rPr>
        <w:t xml:space="preserve">, </w:t>
      </w:r>
      <w:proofErr w:type="spellStart"/>
      <w:r w:rsidRPr="00B45FA0">
        <w:rPr>
          <w:b/>
          <w:color w:val="auto"/>
        </w:rPr>
        <w:t>педагог-зерттеуші</w:t>
      </w:r>
      <w:proofErr w:type="spellEnd"/>
      <w:r w:rsidRPr="00B45FA0">
        <w:rPr>
          <w:b/>
          <w:color w:val="auto"/>
        </w:rPr>
        <w:t>-</w:t>
      </w:r>
      <w:r w:rsidRPr="00B45FA0">
        <w:rPr>
          <w:b/>
          <w:color w:val="auto"/>
          <w:lang w:val="kk-KZ"/>
        </w:rPr>
        <w:t>55</w:t>
      </w:r>
      <w:r w:rsidRPr="00B45FA0">
        <w:rPr>
          <w:b/>
          <w:color w:val="auto"/>
        </w:rPr>
        <w:t xml:space="preserve">, </w:t>
      </w:r>
      <w:proofErr w:type="spellStart"/>
      <w:r w:rsidRPr="00B45FA0">
        <w:rPr>
          <w:b/>
          <w:color w:val="auto"/>
        </w:rPr>
        <w:t>педагог</w:t>
      </w:r>
      <w:proofErr w:type="spellEnd"/>
      <w:r w:rsidRPr="00B45FA0">
        <w:rPr>
          <w:b/>
          <w:color w:val="auto"/>
        </w:rPr>
        <w:t xml:space="preserve"> - </w:t>
      </w:r>
      <w:proofErr w:type="spellStart"/>
      <w:r w:rsidRPr="00B45FA0">
        <w:rPr>
          <w:b/>
          <w:color w:val="auto"/>
        </w:rPr>
        <w:t>сарапшы</w:t>
      </w:r>
      <w:proofErr w:type="spellEnd"/>
      <w:r w:rsidRPr="00B45FA0">
        <w:rPr>
          <w:b/>
          <w:color w:val="auto"/>
        </w:rPr>
        <w:t xml:space="preserve"> -</w:t>
      </w:r>
      <w:r w:rsidRPr="00B45FA0">
        <w:rPr>
          <w:b/>
          <w:color w:val="auto"/>
          <w:lang w:val="kk-KZ"/>
        </w:rPr>
        <w:t>50, педагог модератор-48.</w:t>
      </w:r>
      <w:r w:rsidRPr="00B45FA0">
        <w:rPr>
          <w:color w:val="auto"/>
        </w:rPr>
        <w:t xml:space="preserve"> </w:t>
      </w:r>
      <w:proofErr w:type="spellStart"/>
      <w:r w:rsidRPr="00B45FA0">
        <w:rPr>
          <w:color w:val="auto"/>
        </w:rPr>
        <w:t>Педагог-шебер</w:t>
      </w:r>
      <w:proofErr w:type="spellEnd"/>
      <w:r w:rsidRPr="00B45FA0">
        <w:rPr>
          <w:color w:val="auto"/>
          <w:lang w:val="kk-KZ"/>
        </w:rPr>
        <w:t xml:space="preserve"> </w:t>
      </w:r>
      <w:proofErr w:type="spellStart"/>
      <w:r w:rsidRPr="00B45FA0">
        <w:rPr>
          <w:color w:val="auto"/>
        </w:rPr>
        <w:t>мұғалім</w:t>
      </w:r>
      <w:proofErr w:type="spellEnd"/>
      <w:r w:rsidRPr="00B45FA0">
        <w:rPr>
          <w:color w:val="auto"/>
        </w:rPr>
        <w:t xml:space="preserve"> – </w:t>
      </w:r>
      <w:r w:rsidRPr="00B45FA0">
        <w:rPr>
          <w:color w:val="auto"/>
          <w:lang w:val="kk-KZ"/>
        </w:rPr>
        <w:t>2</w:t>
      </w:r>
      <w:r w:rsidRPr="00B45FA0">
        <w:rPr>
          <w:color w:val="auto"/>
        </w:rPr>
        <w:t>(1,</w:t>
      </w:r>
      <w:r w:rsidRPr="00B45FA0">
        <w:rPr>
          <w:color w:val="auto"/>
          <w:lang w:val="kk-KZ"/>
        </w:rPr>
        <w:t>2</w:t>
      </w:r>
      <w:r w:rsidRPr="00B45FA0">
        <w:rPr>
          <w:color w:val="auto"/>
        </w:rPr>
        <w:t xml:space="preserve">%), </w:t>
      </w:r>
      <w:proofErr w:type="spellStart"/>
      <w:r w:rsidRPr="00B45FA0">
        <w:rPr>
          <w:color w:val="auto"/>
        </w:rPr>
        <w:t>педагог-зерттеуші</w:t>
      </w:r>
      <w:proofErr w:type="spellEnd"/>
      <w:r w:rsidRPr="00B45FA0">
        <w:rPr>
          <w:color w:val="auto"/>
          <w:lang w:val="kk-KZ"/>
        </w:rPr>
        <w:t xml:space="preserve"> </w:t>
      </w:r>
      <w:proofErr w:type="spellStart"/>
      <w:r w:rsidRPr="00B45FA0">
        <w:rPr>
          <w:color w:val="auto"/>
        </w:rPr>
        <w:t>мұғалім</w:t>
      </w:r>
      <w:proofErr w:type="spellEnd"/>
      <w:r w:rsidRPr="00B45FA0">
        <w:rPr>
          <w:color w:val="auto"/>
        </w:rPr>
        <w:t xml:space="preserve"> – </w:t>
      </w:r>
      <w:r w:rsidRPr="00B45FA0">
        <w:rPr>
          <w:color w:val="auto"/>
          <w:lang w:val="kk-KZ"/>
        </w:rPr>
        <w:t>55</w:t>
      </w:r>
      <w:r w:rsidRPr="00B45FA0">
        <w:rPr>
          <w:color w:val="auto"/>
        </w:rPr>
        <w:t xml:space="preserve"> (3</w:t>
      </w:r>
      <w:r w:rsidRPr="00B45FA0">
        <w:rPr>
          <w:color w:val="auto"/>
          <w:lang w:val="kk-KZ"/>
        </w:rPr>
        <w:t>5</w:t>
      </w:r>
      <w:r w:rsidRPr="00B45FA0">
        <w:rPr>
          <w:color w:val="auto"/>
        </w:rPr>
        <w:t>,</w:t>
      </w:r>
      <w:r w:rsidRPr="00B45FA0">
        <w:rPr>
          <w:color w:val="auto"/>
          <w:lang w:val="kk-KZ"/>
        </w:rPr>
        <w:t>4</w:t>
      </w:r>
      <w:r w:rsidRPr="00B45FA0">
        <w:rPr>
          <w:color w:val="auto"/>
        </w:rPr>
        <w:t xml:space="preserve">%), </w:t>
      </w:r>
      <w:proofErr w:type="spellStart"/>
      <w:r w:rsidRPr="00B45FA0">
        <w:rPr>
          <w:color w:val="auto"/>
        </w:rPr>
        <w:t>педагог-сарапшы</w:t>
      </w:r>
      <w:proofErr w:type="spellEnd"/>
      <w:r w:rsidRPr="00B45FA0">
        <w:rPr>
          <w:color w:val="auto"/>
          <w:lang w:val="kk-KZ"/>
        </w:rPr>
        <w:t xml:space="preserve"> </w:t>
      </w:r>
      <w:proofErr w:type="spellStart"/>
      <w:r w:rsidRPr="00B45FA0">
        <w:rPr>
          <w:color w:val="auto"/>
        </w:rPr>
        <w:t>мұғалім</w:t>
      </w:r>
      <w:proofErr w:type="spellEnd"/>
      <w:r w:rsidRPr="00B45FA0">
        <w:rPr>
          <w:color w:val="auto"/>
        </w:rPr>
        <w:t xml:space="preserve"> – </w:t>
      </w:r>
      <w:proofErr w:type="gramStart"/>
      <w:r w:rsidRPr="00B45FA0">
        <w:rPr>
          <w:color w:val="auto"/>
          <w:lang w:val="kk-KZ"/>
        </w:rPr>
        <w:t>50</w:t>
      </w:r>
      <w:r w:rsidRPr="00B45FA0">
        <w:rPr>
          <w:color w:val="auto"/>
        </w:rPr>
        <w:t xml:space="preserve">  (</w:t>
      </w:r>
      <w:proofErr w:type="gramEnd"/>
      <w:r w:rsidRPr="00B45FA0">
        <w:rPr>
          <w:color w:val="auto"/>
          <w:lang w:val="kk-KZ"/>
        </w:rPr>
        <w:t>32</w:t>
      </w:r>
      <w:r w:rsidRPr="00B45FA0">
        <w:rPr>
          <w:color w:val="auto"/>
        </w:rPr>
        <w:t>,</w:t>
      </w:r>
      <w:r w:rsidRPr="00B45FA0">
        <w:rPr>
          <w:color w:val="auto"/>
          <w:lang w:val="kk-KZ"/>
        </w:rPr>
        <w:t>2</w:t>
      </w:r>
      <w:r w:rsidRPr="00B45FA0">
        <w:rPr>
          <w:color w:val="auto"/>
        </w:rPr>
        <w:t xml:space="preserve">%), </w:t>
      </w:r>
      <w:proofErr w:type="spellStart"/>
      <w:r w:rsidRPr="00B45FA0">
        <w:rPr>
          <w:color w:val="auto"/>
        </w:rPr>
        <w:t>педагог</w:t>
      </w:r>
      <w:proofErr w:type="spellEnd"/>
      <w:r w:rsidRPr="00B45FA0">
        <w:rPr>
          <w:color w:val="auto"/>
        </w:rPr>
        <w:t xml:space="preserve">- </w:t>
      </w:r>
      <w:proofErr w:type="spellStart"/>
      <w:r w:rsidRPr="00B45FA0">
        <w:rPr>
          <w:color w:val="auto"/>
        </w:rPr>
        <w:t>модератор</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w:t>
      </w:r>
      <w:r w:rsidRPr="00B45FA0">
        <w:rPr>
          <w:color w:val="auto"/>
          <w:lang w:val="kk-KZ"/>
        </w:rPr>
        <w:t>48</w:t>
      </w:r>
      <w:r w:rsidRPr="00B45FA0">
        <w:rPr>
          <w:color w:val="auto"/>
        </w:rPr>
        <w:t xml:space="preserve"> (</w:t>
      </w:r>
      <w:r w:rsidRPr="00B45FA0">
        <w:rPr>
          <w:color w:val="auto"/>
          <w:lang w:val="kk-KZ"/>
        </w:rPr>
        <w:t>30</w:t>
      </w:r>
      <w:r w:rsidRPr="00B45FA0">
        <w:rPr>
          <w:color w:val="auto"/>
        </w:rPr>
        <w:t>,</w:t>
      </w:r>
      <w:r w:rsidRPr="00B45FA0">
        <w:rPr>
          <w:color w:val="auto"/>
          <w:lang w:val="kk-KZ"/>
        </w:rPr>
        <w:t>9</w:t>
      </w:r>
      <w:r w:rsidRPr="00B45FA0">
        <w:rPr>
          <w:color w:val="auto"/>
        </w:rPr>
        <w:t>%).</w:t>
      </w:r>
    </w:p>
    <w:tbl>
      <w:tblPr>
        <w:tblW w:w="10207" w:type="dxa"/>
        <w:tblInd w:w="536" w:type="dxa"/>
        <w:tblCellMar>
          <w:top w:w="13" w:type="dxa"/>
          <w:left w:w="110" w:type="dxa"/>
          <w:right w:w="107" w:type="dxa"/>
        </w:tblCellMar>
        <w:tblLook w:val="04A0" w:firstRow="1" w:lastRow="0" w:firstColumn="1" w:lastColumn="0" w:noHBand="0" w:noVBand="1"/>
      </w:tblPr>
      <w:tblGrid>
        <w:gridCol w:w="1701"/>
        <w:gridCol w:w="872"/>
        <w:gridCol w:w="876"/>
        <w:gridCol w:w="1028"/>
        <w:gridCol w:w="978"/>
        <w:gridCol w:w="1074"/>
        <w:gridCol w:w="900"/>
        <w:gridCol w:w="848"/>
        <w:gridCol w:w="796"/>
        <w:gridCol w:w="1134"/>
      </w:tblGrid>
      <w:tr w:rsidR="00A24F94" w:rsidRPr="00B45FA0" w14:paraId="2DD9408E" w14:textId="77777777" w:rsidTr="005F1216">
        <w:trPr>
          <w:trHeight w:val="42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17BDAA"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18"/>
              </w:rPr>
              <w:t>Әдістемелік</w:t>
            </w:r>
            <w:proofErr w:type="spellEnd"/>
            <w:r w:rsidRPr="00B45FA0">
              <w:rPr>
                <w:b/>
                <w:color w:val="auto"/>
                <w:sz w:val="18"/>
              </w:rPr>
              <w:t xml:space="preserve"> </w:t>
            </w:r>
            <w:proofErr w:type="spellStart"/>
            <w:r w:rsidRPr="00B45FA0">
              <w:rPr>
                <w:b/>
                <w:color w:val="auto"/>
                <w:sz w:val="18"/>
              </w:rPr>
              <w:t>бірлестік</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75D3F148"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18"/>
              </w:rPr>
              <w:t>Педагог</w:t>
            </w:r>
            <w:proofErr w:type="spellEnd"/>
            <w:r w:rsidRPr="00B45FA0">
              <w:rPr>
                <w:b/>
                <w:color w:val="auto"/>
                <w:sz w:val="18"/>
              </w:rPr>
              <w:t xml:space="preserve"> </w:t>
            </w:r>
            <w:proofErr w:type="spellStart"/>
            <w:r w:rsidRPr="00B45FA0">
              <w:rPr>
                <w:b/>
                <w:color w:val="auto"/>
                <w:sz w:val="18"/>
              </w:rPr>
              <w:t>саны</w:t>
            </w:r>
            <w:proofErr w:type="spellEnd"/>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5EDC3EC8"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18"/>
              </w:rPr>
              <w:t>Педагог</w:t>
            </w:r>
            <w:proofErr w:type="spellEnd"/>
            <w:r w:rsidRPr="00B45FA0">
              <w:rPr>
                <w:b/>
                <w:color w:val="auto"/>
                <w:sz w:val="18"/>
              </w:rPr>
              <w:t xml:space="preserve"> - </w:t>
            </w:r>
            <w:proofErr w:type="spellStart"/>
            <w:r w:rsidRPr="00B45FA0">
              <w:rPr>
                <w:b/>
                <w:color w:val="auto"/>
                <w:sz w:val="18"/>
              </w:rPr>
              <w:t>шебер</w:t>
            </w:r>
            <w:proofErr w:type="spellEnd"/>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42616096"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18"/>
              </w:rPr>
              <w:t>Педагог</w:t>
            </w:r>
            <w:proofErr w:type="spellEnd"/>
            <w:r w:rsidRPr="00B45FA0">
              <w:rPr>
                <w:b/>
                <w:color w:val="auto"/>
                <w:sz w:val="18"/>
              </w:rPr>
              <w:t xml:space="preserve"> </w:t>
            </w:r>
            <w:proofErr w:type="spellStart"/>
            <w:r w:rsidRPr="00B45FA0">
              <w:rPr>
                <w:b/>
                <w:color w:val="auto"/>
                <w:sz w:val="18"/>
              </w:rPr>
              <w:t>зерттеуші</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2CC343D8"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18"/>
              </w:rPr>
              <w:t>Педагог</w:t>
            </w:r>
            <w:proofErr w:type="spellEnd"/>
            <w:r w:rsidRPr="00B45FA0">
              <w:rPr>
                <w:b/>
                <w:color w:val="auto"/>
                <w:sz w:val="18"/>
              </w:rPr>
              <w:t xml:space="preserve"> </w:t>
            </w:r>
            <w:proofErr w:type="spellStart"/>
            <w:r w:rsidRPr="00B45FA0">
              <w:rPr>
                <w:b/>
                <w:color w:val="auto"/>
                <w:sz w:val="18"/>
              </w:rPr>
              <w:t>сарапшы</w:t>
            </w:r>
            <w:proofErr w:type="spellEnd"/>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5A0E77C7" w14:textId="77777777" w:rsidR="00A24F94" w:rsidRPr="00B45FA0" w:rsidRDefault="00A24F94" w:rsidP="005F1216">
            <w:pPr>
              <w:spacing w:after="0" w:line="259" w:lineRule="auto"/>
              <w:ind w:left="0" w:right="0" w:firstLine="0"/>
              <w:jc w:val="center"/>
              <w:rPr>
                <w:color w:val="auto"/>
              </w:rPr>
            </w:pPr>
            <w:proofErr w:type="spellStart"/>
            <w:r w:rsidRPr="00B45FA0">
              <w:rPr>
                <w:b/>
                <w:color w:val="auto"/>
                <w:sz w:val="18"/>
              </w:rPr>
              <w:t>Педагог</w:t>
            </w:r>
            <w:proofErr w:type="spellEnd"/>
            <w:r w:rsidRPr="00B45FA0">
              <w:rPr>
                <w:b/>
                <w:color w:val="auto"/>
                <w:sz w:val="18"/>
              </w:rPr>
              <w:t xml:space="preserve"> – </w:t>
            </w:r>
            <w:proofErr w:type="spellStart"/>
            <w:r w:rsidRPr="00B45FA0">
              <w:rPr>
                <w:b/>
                <w:color w:val="auto"/>
                <w:sz w:val="18"/>
              </w:rPr>
              <w:t>модератор</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81603FA" w14:textId="77777777" w:rsidR="00A24F94" w:rsidRPr="00B45FA0" w:rsidRDefault="00A24F94" w:rsidP="005F1216">
            <w:pPr>
              <w:spacing w:after="0" w:line="259" w:lineRule="auto"/>
              <w:ind w:left="2" w:right="0" w:firstLine="0"/>
              <w:rPr>
                <w:color w:val="auto"/>
              </w:rPr>
            </w:pPr>
            <w:proofErr w:type="spellStart"/>
            <w:r w:rsidRPr="00B45FA0">
              <w:rPr>
                <w:b/>
                <w:color w:val="auto"/>
                <w:sz w:val="18"/>
              </w:rPr>
              <w:t>Жоғары</w:t>
            </w:r>
            <w:proofErr w:type="spellEnd"/>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FA3833B" w14:textId="77777777" w:rsidR="00A24F94" w:rsidRPr="00B45FA0" w:rsidRDefault="00A24F94" w:rsidP="005F1216">
            <w:pPr>
              <w:spacing w:after="0" w:line="259" w:lineRule="auto"/>
              <w:ind w:left="4" w:right="0" w:firstLine="0"/>
              <w:jc w:val="left"/>
              <w:rPr>
                <w:color w:val="auto"/>
              </w:rPr>
            </w:pPr>
            <w:proofErr w:type="spellStart"/>
            <w:r w:rsidRPr="00B45FA0">
              <w:rPr>
                <w:b/>
                <w:color w:val="auto"/>
                <w:sz w:val="18"/>
              </w:rPr>
              <w:t>Бірінші</w:t>
            </w:r>
            <w:proofErr w:type="spellEnd"/>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3EEE608D" w14:textId="77777777" w:rsidR="00A24F94" w:rsidRPr="00B45FA0" w:rsidRDefault="00A24F94" w:rsidP="005F1216">
            <w:pPr>
              <w:spacing w:after="0" w:line="259" w:lineRule="auto"/>
              <w:ind w:left="26" w:right="0" w:firstLine="0"/>
              <w:jc w:val="left"/>
              <w:rPr>
                <w:color w:val="auto"/>
              </w:rPr>
            </w:pPr>
            <w:proofErr w:type="spellStart"/>
            <w:r w:rsidRPr="00B45FA0">
              <w:rPr>
                <w:b/>
                <w:color w:val="auto"/>
                <w:sz w:val="18"/>
              </w:rPr>
              <w:t>Екінш</w:t>
            </w:r>
            <w:proofErr w:type="spellEnd"/>
          </w:p>
          <w:p w14:paraId="59FACD46" w14:textId="77777777" w:rsidR="00A24F94" w:rsidRPr="00B45FA0" w:rsidRDefault="00A24F94" w:rsidP="005F1216">
            <w:pPr>
              <w:spacing w:after="0" w:line="259" w:lineRule="auto"/>
              <w:ind w:left="3" w:right="0" w:firstLine="0"/>
              <w:jc w:val="center"/>
              <w:rPr>
                <w:color w:val="auto"/>
              </w:rPr>
            </w:pPr>
            <w:r w:rsidRPr="00B45FA0">
              <w:rPr>
                <w:b/>
                <w:color w:val="auto"/>
                <w:sz w:val="18"/>
              </w:rPr>
              <w:t>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1DE49" w14:textId="77777777" w:rsidR="00A24F94" w:rsidRPr="00B45FA0" w:rsidRDefault="00A24F94" w:rsidP="005F1216">
            <w:pPr>
              <w:spacing w:after="0" w:line="259" w:lineRule="auto"/>
              <w:ind w:left="32" w:right="0" w:firstLine="0"/>
              <w:jc w:val="left"/>
              <w:rPr>
                <w:color w:val="auto"/>
              </w:rPr>
            </w:pPr>
            <w:proofErr w:type="spellStart"/>
            <w:r w:rsidRPr="00B45FA0">
              <w:rPr>
                <w:b/>
                <w:color w:val="auto"/>
                <w:sz w:val="18"/>
              </w:rPr>
              <w:t>Санат-сыз</w:t>
            </w:r>
            <w:proofErr w:type="spellEnd"/>
          </w:p>
        </w:tc>
      </w:tr>
      <w:tr w:rsidR="00A24F94" w:rsidRPr="00B45FA0" w14:paraId="3875E6C4" w14:textId="77777777" w:rsidTr="005F1216">
        <w:trPr>
          <w:trHeight w:val="56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8E5D9C"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Қазақ</w:t>
            </w:r>
            <w:proofErr w:type="spellEnd"/>
            <w:r w:rsidRPr="00B45FA0">
              <w:rPr>
                <w:color w:val="auto"/>
                <w:sz w:val="24"/>
              </w:rPr>
              <w:t xml:space="preserve"> </w:t>
            </w:r>
            <w:proofErr w:type="spellStart"/>
            <w:r w:rsidRPr="00B45FA0">
              <w:rPr>
                <w:color w:val="auto"/>
                <w:sz w:val="24"/>
              </w:rPr>
              <w:t>тілі</w:t>
            </w:r>
            <w:proofErr w:type="spellEnd"/>
            <w:r w:rsidRPr="00B45FA0">
              <w:rPr>
                <w:color w:val="auto"/>
                <w:sz w:val="24"/>
              </w:rPr>
              <w:t xml:space="preserve"> </w:t>
            </w:r>
            <w:proofErr w:type="spellStart"/>
            <w:r w:rsidRPr="00B45FA0">
              <w:rPr>
                <w:color w:val="auto"/>
                <w:sz w:val="24"/>
              </w:rPr>
              <w:t>мен</w:t>
            </w:r>
            <w:proofErr w:type="spellEnd"/>
            <w:r w:rsidRPr="00B45FA0">
              <w:rPr>
                <w:color w:val="auto"/>
                <w:sz w:val="24"/>
              </w:rPr>
              <w:t xml:space="preserve"> </w:t>
            </w:r>
            <w:proofErr w:type="spellStart"/>
            <w:r w:rsidRPr="00B45FA0">
              <w:rPr>
                <w:color w:val="auto"/>
                <w:sz w:val="24"/>
              </w:rPr>
              <w:t>әдебиеті</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2AA9CADE" w14:textId="77777777" w:rsidR="00A24F94" w:rsidRPr="00B45FA0" w:rsidRDefault="00A24F94" w:rsidP="005F1216">
            <w:pPr>
              <w:spacing w:after="0" w:line="259" w:lineRule="auto"/>
              <w:ind w:left="1" w:right="0" w:firstLine="0"/>
              <w:jc w:val="center"/>
              <w:rPr>
                <w:color w:val="auto"/>
                <w:lang w:val="kk-KZ"/>
              </w:rPr>
            </w:pPr>
            <w:r w:rsidRPr="00B45FA0">
              <w:rPr>
                <w:b/>
                <w:color w:val="auto"/>
                <w:sz w:val="24"/>
                <w:lang w:val="kk-KZ"/>
              </w:rPr>
              <w:t>13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4ED86C09"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5FB56764" w14:textId="77777777" w:rsidR="00A24F94" w:rsidRPr="00B45FA0" w:rsidRDefault="00A24F94" w:rsidP="005F1216">
            <w:pPr>
              <w:spacing w:after="0" w:line="259" w:lineRule="auto"/>
              <w:ind w:left="1" w:right="0" w:firstLine="0"/>
              <w:jc w:val="center"/>
              <w:rPr>
                <w:color w:val="auto"/>
                <w:lang w:val="kk-KZ"/>
              </w:rPr>
            </w:pPr>
            <w:r w:rsidRPr="00B45FA0">
              <w:rPr>
                <w:color w:val="auto"/>
                <w:sz w:val="24"/>
                <w:lang w:val="kk-KZ"/>
              </w:rPr>
              <w:t>5</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4D4C442A"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5</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01DFDB20"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3E60244"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9F1A18E"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35CF8D8F"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766E64"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2</w:t>
            </w:r>
          </w:p>
        </w:tc>
      </w:tr>
      <w:tr w:rsidR="00A24F94" w:rsidRPr="00B45FA0" w14:paraId="0671EF86" w14:textId="77777777" w:rsidTr="005F1216">
        <w:trPr>
          <w:trHeight w:val="56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22D189"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Орыс</w:t>
            </w:r>
            <w:proofErr w:type="spellEnd"/>
            <w:r w:rsidRPr="00B45FA0">
              <w:rPr>
                <w:color w:val="auto"/>
                <w:sz w:val="24"/>
              </w:rPr>
              <w:t xml:space="preserve"> </w:t>
            </w:r>
            <w:proofErr w:type="spellStart"/>
            <w:r w:rsidRPr="00B45FA0">
              <w:rPr>
                <w:color w:val="auto"/>
                <w:sz w:val="24"/>
              </w:rPr>
              <w:t>тілі</w:t>
            </w:r>
            <w:proofErr w:type="spellEnd"/>
            <w:r w:rsidRPr="00B45FA0">
              <w:rPr>
                <w:color w:val="auto"/>
                <w:sz w:val="24"/>
              </w:rPr>
              <w:t xml:space="preserve"> </w:t>
            </w:r>
            <w:proofErr w:type="spellStart"/>
            <w:r w:rsidRPr="00B45FA0">
              <w:rPr>
                <w:color w:val="auto"/>
                <w:sz w:val="24"/>
              </w:rPr>
              <w:t>мен</w:t>
            </w:r>
            <w:proofErr w:type="spellEnd"/>
            <w:r w:rsidRPr="00B45FA0">
              <w:rPr>
                <w:color w:val="auto"/>
                <w:sz w:val="24"/>
              </w:rPr>
              <w:t xml:space="preserve"> </w:t>
            </w:r>
            <w:proofErr w:type="spellStart"/>
            <w:r w:rsidRPr="00B45FA0">
              <w:rPr>
                <w:color w:val="auto"/>
                <w:sz w:val="24"/>
              </w:rPr>
              <w:t>әдебиеті</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38CD3090" w14:textId="77777777" w:rsidR="00A24F94" w:rsidRPr="00B45FA0" w:rsidRDefault="00A24F94" w:rsidP="005F1216">
            <w:pPr>
              <w:spacing w:after="0" w:line="259" w:lineRule="auto"/>
              <w:ind w:left="1" w:right="0" w:firstLine="0"/>
              <w:jc w:val="center"/>
              <w:rPr>
                <w:color w:val="auto"/>
                <w:lang w:val="kk-KZ"/>
              </w:rPr>
            </w:pPr>
            <w:r w:rsidRPr="00B45FA0">
              <w:rPr>
                <w:b/>
                <w:color w:val="auto"/>
                <w:sz w:val="24"/>
                <w:lang w:val="kk-KZ"/>
              </w:rPr>
              <w:t>15</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32CCDC34"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78289333" w14:textId="77777777" w:rsidR="00A24F94" w:rsidRPr="00B45FA0" w:rsidRDefault="00A24F94" w:rsidP="005F1216">
            <w:pPr>
              <w:spacing w:after="0" w:line="259" w:lineRule="auto"/>
              <w:ind w:left="1" w:right="0" w:firstLine="0"/>
              <w:jc w:val="center"/>
              <w:rPr>
                <w:color w:val="auto"/>
                <w:lang w:val="kk-KZ"/>
              </w:rPr>
            </w:pPr>
            <w:r w:rsidRPr="00B45FA0">
              <w:rPr>
                <w:color w:val="auto"/>
                <w:sz w:val="24"/>
                <w:lang w:val="kk-KZ"/>
              </w:rPr>
              <w:t>7</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47A40356"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4</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7A20E529"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B045DD0"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18FE195"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17CDF5FC"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628AC1"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3</w:t>
            </w:r>
          </w:p>
        </w:tc>
      </w:tr>
      <w:tr w:rsidR="00A24F94" w:rsidRPr="00B45FA0" w14:paraId="66BB8AA9"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FEA040"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Шет</w:t>
            </w:r>
            <w:proofErr w:type="spellEnd"/>
            <w:r w:rsidRPr="00B45FA0">
              <w:rPr>
                <w:color w:val="auto"/>
                <w:sz w:val="24"/>
              </w:rPr>
              <w:t xml:space="preserve"> </w:t>
            </w:r>
            <w:proofErr w:type="spellStart"/>
            <w:r w:rsidRPr="00B45FA0">
              <w:rPr>
                <w:color w:val="auto"/>
                <w:sz w:val="24"/>
              </w:rPr>
              <w:t>тілі</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52569668" w14:textId="77777777" w:rsidR="00A24F94" w:rsidRPr="00B45FA0" w:rsidRDefault="00A24F94" w:rsidP="005F1216">
            <w:pPr>
              <w:spacing w:after="0" w:line="259" w:lineRule="auto"/>
              <w:ind w:left="1" w:right="0" w:firstLine="0"/>
              <w:jc w:val="center"/>
              <w:rPr>
                <w:color w:val="auto"/>
                <w:lang w:val="kk-KZ"/>
              </w:rPr>
            </w:pPr>
            <w:r w:rsidRPr="00B45FA0">
              <w:rPr>
                <w:b/>
                <w:color w:val="auto"/>
                <w:sz w:val="24"/>
                <w:lang w:val="kk-KZ"/>
              </w:rPr>
              <w:t>15</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5ED507D8"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2D9AD12C" w14:textId="77777777" w:rsidR="00A24F94" w:rsidRPr="00B45FA0" w:rsidRDefault="00A24F94" w:rsidP="005F1216">
            <w:pPr>
              <w:spacing w:after="0" w:line="259" w:lineRule="auto"/>
              <w:ind w:left="1" w:right="0" w:firstLine="0"/>
              <w:jc w:val="center"/>
              <w:rPr>
                <w:color w:val="auto"/>
                <w:lang w:val="kk-KZ"/>
              </w:rPr>
            </w:pPr>
            <w:r w:rsidRPr="00B45FA0">
              <w:rPr>
                <w:color w:val="auto"/>
                <w:sz w:val="24"/>
                <w:lang w:val="kk-KZ"/>
              </w:rPr>
              <w:t>6</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27574773"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2</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5A5CBEAC"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30BB9A8"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3DE2E75"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5DA922D5"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AA2789"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3</w:t>
            </w:r>
          </w:p>
        </w:tc>
      </w:tr>
      <w:tr w:rsidR="00A24F94" w:rsidRPr="00B45FA0" w14:paraId="0FCBD80F"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C351B5"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Бастауыш</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37225E34" w14:textId="77777777" w:rsidR="00A24F94" w:rsidRPr="00B45FA0" w:rsidRDefault="00A24F94" w:rsidP="005F1216">
            <w:pPr>
              <w:spacing w:after="0" w:line="259" w:lineRule="auto"/>
              <w:ind w:left="1" w:right="0" w:firstLine="0"/>
              <w:jc w:val="center"/>
              <w:rPr>
                <w:color w:val="auto"/>
                <w:lang w:val="kk-KZ"/>
              </w:rPr>
            </w:pPr>
            <w:r w:rsidRPr="00B45FA0">
              <w:rPr>
                <w:color w:val="auto"/>
                <w:lang w:val="kk-KZ"/>
              </w:rPr>
              <w:t>32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3C84B560"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4A2EFE77" w14:textId="77777777" w:rsidR="00A24F94" w:rsidRPr="00B45FA0" w:rsidRDefault="00A24F94" w:rsidP="005F1216">
            <w:pPr>
              <w:spacing w:after="0" w:line="259" w:lineRule="auto"/>
              <w:ind w:left="1" w:right="0" w:firstLine="0"/>
              <w:jc w:val="center"/>
              <w:rPr>
                <w:color w:val="auto"/>
                <w:lang w:val="kk-KZ"/>
              </w:rPr>
            </w:pPr>
            <w:r w:rsidRPr="00B45FA0">
              <w:rPr>
                <w:color w:val="auto"/>
                <w:lang w:val="kk-KZ"/>
              </w:rPr>
              <w:t>8</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07E4E5DD" w14:textId="77777777" w:rsidR="00A24F94" w:rsidRPr="00B45FA0" w:rsidRDefault="00A24F94" w:rsidP="005F1216">
            <w:pPr>
              <w:spacing w:after="0" w:line="259" w:lineRule="auto"/>
              <w:ind w:left="3" w:right="0" w:firstLine="0"/>
              <w:jc w:val="center"/>
              <w:rPr>
                <w:color w:val="auto"/>
                <w:lang w:val="kk-KZ"/>
              </w:rPr>
            </w:pPr>
            <w:r w:rsidRPr="00B45FA0">
              <w:rPr>
                <w:color w:val="auto"/>
                <w:lang w:val="kk-KZ"/>
              </w:rPr>
              <w:t>11</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7352FF76" w14:textId="77777777" w:rsidR="00A24F94" w:rsidRPr="00B45FA0" w:rsidRDefault="00A24F94" w:rsidP="005F1216">
            <w:pPr>
              <w:spacing w:after="0" w:line="259" w:lineRule="auto"/>
              <w:ind w:left="3" w:right="0" w:firstLine="0"/>
              <w:jc w:val="center"/>
              <w:rPr>
                <w:color w:val="auto"/>
                <w:lang w:val="kk-KZ"/>
              </w:rPr>
            </w:pPr>
            <w:r w:rsidRPr="00B45FA0">
              <w:rPr>
                <w:color w:val="auto"/>
                <w:lang w:val="kk-KZ"/>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21F4A34"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56E7BF1"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4A95983A"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DD471" w14:textId="77777777" w:rsidR="00A24F94" w:rsidRPr="00B45FA0" w:rsidRDefault="00A24F94" w:rsidP="005F1216">
            <w:pPr>
              <w:spacing w:after="0" w:line="259" w:lineRule="auto"/>
              <w:ind w:left="3" w:right="0" w:firstLine="0"/>
              <w:jc w:val="center"/>
              <w:rPr>
                <w:color w:val="auto"/>
                <w:lang w:val="kk-KZ"/>
              </w:rPr>
            </w:pPr>
            <w:r w:rsidRPr="00B45FA0">
              <w:rPr>
                <w:color w:val="auto"/>
                <w:lang w:val="kk-KZ"/>
              </w:rPr>
              <w:t>5</w:t>
            </w:r>
          </w:p>
        </w:tc>
      </w:tr>
      <w:tr w:rsidR="00A24F94" w:rsidRPr="00B45FA0" w14:paraId="14155F51"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2C653C"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Тарих</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34346199" w14:textId="77777777" w:rsidR="00A24F94" w:rsidRPr="00B45FA0" w:rsidRDefault="00A24F94" w:rsidP="005F1216">
            <w:pPr>
              <w:spacing w:after="0" w:line="259" w:lineRule="auto"/>
              <w:ind w:left="1" w:right="0" w:firstLine="0"/>
              <w:jc w:val="center"/>
              <w:rPr>
                <w:color w:val="auto"/>
                <w:lang w:val="kk-KZ"/>
              </w:rPr>
            </w:pPr>
            <w:r w:rsidRPr="00B45FA0">
              <w:rPr>
                <w:b/>
                <w:color w:val="auto"/>
                <w:sz w:val="24"/>
                <w:lang w:val="kk-KZ"/>
              </w:rPr>
              <w:t>10</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58910A44" w14:textId="77777777" w:rsidR="00A24F94" w:rsidRPr="00B45FA0" w:rsidRDefault="00A24F94" w:rsidP="005F1216">
            <w:pPr>
              <w:spacing w:after="0" w:line="259" w:lineRule="auto"/>
              <w:ind w:left="1" w:right="0" w:firstLine="0"/>
              <w:jc w:val="center"/>
              <w:rPr>
                <w:color w:val="auto"/>
                <w:lang w:val="kk-KZ"/>
              </w:rPr>
            </w:pPr>
            <w:r w:rsidRPr="00B45FA0">
              <w:rPr>
                <w:color w:val="auto"/>
                <w:sz w:val="24"/>
                <w:lang w:val="kk-KZ"/>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4F43AAD1" w14:textId="77777777" w:rsidR="00A24F94" w:rsidRPr="00B45FA0" w:rsidRDefault="00A24F94" w:rsidP="005F1216">
            <w:pPr>
              <w:spacing w:after="0" w:line="259" w:lineRule="auto"/>
              <w:ind w:left="1" w:right="0" w:firstLine="0"/>
              <w:jc w:val="center"/>
              <w:rPr>
                <w:color w:val="auto"/>
              </w:rPr>
            </w:pPr>
            <w:r w:rsidRPr="00B45FA0">
              <w:rPr>
                <w:color w:val="auto"/>
                <w:sz w:val="24"/>
              </w:rPr>
              <w:t>3</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71FD0524"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3</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12BB2187" w14:textId="77777777" w:rsidR="00A24F94" w:rsidRPr="00B45FA0" w:rsidRDefault="00A24F94" w:rsidP="005F1216">
            <w:pPr>
              <w:spacing w:after="0" w:line="259" w:lineRule="auto"/>
              <w:ind w:left="3" w:right="0" w:firstLine="0"/>
              <w:jc w:val="center"/>
              <w:rPr>
                <w:color w:val="auto"/>
              </w:rPr>
            </w:pPr>
            <w:r w:rsidRPr="00B45FA0">
              <w:rPr>
                <w:color w:val="auto"/>
                <w:sz w:val="24"/>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001FDCD"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7727F6E"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5E8F969F"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922EAC"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2</w:t>
            </w:r>
          </w:p>
        </w:tc>
      </w:tr>
      <w:tr w:rsidR="00A24F94" w:rsidRPr="00B45FA0" w14:paraId="09A0678F"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F6704F"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География</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133F3DED" w14:textId="77777777" w:rsidR="00A24F94" w:rsidRPr="00B45FA0" w:rsidRDefault="00A24F94" w:rsidP="005F1216">
            <w:pPr>
              <w:spacing w:after="0" w:line="259" w:lineRule="auto"/>
              <w:ind w:left="1" w:right="0" w:firstLine="0"/>
              <w:jc w:val="center"/>
              <w:rPr>
                <w:color w:val="auto"/>
                <w:lang w:val="kk-KZ"/>
              </w:rPr>
            </w:pPr>
            <w:r w:rsidRPr="00B45FA0">
              <w:rPr>
                <w:color w:val="auto"/>
                <w:lang w:val="kk-KZ"/>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7C375B8D"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72C021BC" w14:textId="77777777" w:rsidR="00A24F94" w:rsidRPr="00B45FA0" w:rsidRDefault="00A24F94" w:rsidP="005F1216">
            <w:pPr>
              <w:spacing w:after="0" w:line="259" w:lineRule="auto"/>
              <w:ind w:left="1" w:right="0" w:firstLine="0"/>
              <w:jc w:val="center"/>
              <w:rPr>
                <w:color w:val="auto"/>
                <w:lang w:val="kk-KZ"/>
              </w:rPr>
            </w:pPr>
            <w:r w:rsidRPr="00B45FA0">
              <w:rPr>
                <w:color w:val="auto"/>
                <w:sz w:val="24"/>
                <w:lang w:val="kk-KZ"/>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4FDB30B1" w14:textId="77777777" w:rsidR="00A24F94" w:rsidRPr="00B45FA0" w:rsidRDefault="00A24F94" w:rsidP="005F1216">
            <w:pPr>
              <w:spacing w:after="0" w:line="259" w:lineRule="auto"/>
              <w:ind w:left="3" w:right="0" w:firstLine="0"/>
              <w:jc w:val="center"/>
              <w:rPr>
                <w:color w:val="auto"/>
                <w:lang w:val="kk-KZ"/>
              </w:rPr>
            </w:pPr>
            <w:r w:rsidRPr="00B45FA0">
              <w:rPr>
                <w:color w:val="auto"/>
                <w:lang w:val="kk-KZ"/>
              </w:rPr>
              <w:t>1</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26E7D8D5" w14:textId="77777777" w:rsidR="00A24F94" w:rsidRPr="00B45FA0" w:rsidRDefault="00A24F94" w:rsidP="005F1216">
            <w:pPr>
              <w:spacing w:after="0" w:line="259" w:lineRule="auto"/>
              <w:ind w:left="3" w:right="0" w:firstLine="0"/>
              <w:jc w:val="center"/>
              <w:rPr>
                <w:color w:val="auto"/>
                <w:lang w:val="kk-KZ"/>
              </w:rPr>
            </w:pPr>
            <w:r w:rsidRPr="00B45FA0">
              <w:rPr>
                <w:color w:val="auto"/>
                <w:lang w:val="kk-KZ"/>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77637C0"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D458874"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6F90C3D2"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B54EE5" w14:textId="77777777" w:rsidR="00A24F94" w:rsidRPr="00B45FA0" w:rsidRDefault="00A24F94" w:rsidP="005F1216">
            <w:pPr>
              <w:spacing w:after="0" w:line="259" w:lineRule="auto"/>
              <w:ind w:left="3" w:right="0" w:firstLine="0"/>
              <w:jc w:val="center"/>
              <w:rPr>
                <w:color w:val="auto"/>
                <w:lang w:val="kk-KZ"/>
              </w:rPr>
            </w:pPr>
            <w:r w:rsidRPr="00B45FA0">
              <w:rPr>
                <w:color w:val="auto"/>
                <w:lang w:val="kk-KZ"/>
              </w:rPr>
              <w:t>-</w:t>
            </w:r>
          </w:p>
        </w:tc>
      </w:tr>
      <w:tr w:rsidR="00A24F94" w:rsidRPr="00B45FA0" w14:paraId="567B91A2"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B18D8C"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Химия</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5B902154" w14:textId="77777777" w:rsidR="00A24F94" w:rsidRPr="00B45FA0" w:rsidRDefault="00A24F94" w:rsidP="005F1216">
            <w:pPr>
              <w:spacing w:after="0" w:line="259" w:lineRule="auto"/>
              <w:ind w:left="1" w:right="0" w:firstLine="0"/>
              <w:jc w:val="center"/>
              <w:rPr>
                <w:color w:val="auto"/>
                <w:lang w:val="kk-KZ"/>
              </w:rPr>
            </w:pPr>
            <w:r w:rsidRPr="00B45FA0">
              <w:rPr>
                <w:color w:val="auto"/>
                <w:lang w:val="kk-KZ"/>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435B7BD1" w14:textId="77777777" w:rsidR="00A24F94" w:rsidRPr="00B45FA0" w:rsidRDefault="00A24F94" w:rsidP="005F1216">
            <w:pPr>
              <w:spacing w:after="0" w:line="259" w:lineRule="auto"/>
              <w:ind w:left="1" w:right="0" w:firstLine="0"/>
              <w:jc w:val="center"/>
              <w:rPr>
                <w:color w:val="auto"/>
                <w:lang w:val="kk-KZ"/>
              </w:rPr>
            </w:pPr>
            <w:r w:rsidRPr="00B45FA0">
              <w:rPr>
                <w:color w:val="auto"/>
                <w:sz w:val="24"/>
                <w:lang w:val="kk-KZ"/>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27A9D4C6" w14:textId="77777777" w:rsidR="00A24F94" w:rsidRPr="00B45FA0" w:rsidRDefault="00A24F94" w:rsidP="005F1216">
            <w:pPr>
              <w:spacing w:after="0" w:line="259" w:lineRule="auto"/>
              <w:ind w:left="1" w:right="0" w:firstLine="0"/>
              <w:jc w:val="center"/>
              <w:rPr>
                <w:color w:val="auto"/>
                <w:lang w:val="kk-KZ"/>
              </w:rPr>
            </w:pPr>
            <w:r w:rsidRPr="00B45FA0">
              <w:rPr>
                <w:color w:val="auto"/>
                <w:sz w:val="24"/>
                <w:lang w:val="kk-KZ"/>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39546D39" w14:textId="77777777" w:rsidR="00A24F94" w:rsidRPr="00B45FA0" w:rsidRDefault="00A24F94" w:rsidP="005F1216">
            <w:pPr>
              <w:spacing w:after="0" w:line="259" w:lineRule="auto"/>
              <w:ind w:left="3" w:right="0" w:firstLine="0"/>
              <w:jc w:val="center"/>
              <w:rPr>
                <w:color w:val="auto"/>
              </w:rPr>
            </w:pPr>
            <w:r w:rsidRPr="00B45FA0">
              <w:rPr>
                <w:color w:val="auto"/>
                <w:sz w:val="24"/>
              </w:rPr>
              <w:t>-</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76EEED82" w14:textId="77777777" w:rsidR="00A24F94" w:rsidRPr="00B45FA0" w:rsidRDefault="00A24F94" w:rsidP="005F1216">
            <w:pPr>
              <w:spacing w:after="0" w:line="259" w:lineRule="auto"/>
              <w:ind w:left="3" w:right="0" w:firstLine="0"/>
              <w:jc w:val="center"/>
              <w:rPr>
                <w:color w:val="auto"/>
                <w:lang w:val="kk-KZ"/>
              </w:rPr>
            </w:pPr>
            <w:r w:rsidRPr="00B45FA0">
              <w:rPr>
                <w:color w:val="auto"/>
                <w:lang w:val="kk-KZ"/>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71A9135"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1417731"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278683F2"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809907" w14:textId="77777777" w:rsidR="00A24F94" w:rsidRPr="00B45FA0" w:rsidRDefault="00A24F94" w:rsidP="005F1216">
            <w:pPr>
              <w:spacing w:after="0" w:line="259" w:lineRule="auto"/>
              <w:ind w:left="3" w:right="0" w:firstLine="0"/>
              <w:jc w:val="center"/>
              <w:rPr>
                <w:color w:val="auto"/>
              </w:rPr>
            </w:pPr>
            <w:r w:rsidRPr="00B45FA0">
              <w:rPr>
                <w:color w:val="auto"/>
                <w:sz w:val="24"/>
              </w:rPr>
              <w:t>-</w:t>
            </w:r>
          </w:p>
        </w:tc>
      </w:tr>
      <w:tr w:rsidR="00A24F94" w:rsidRPr="00B45FA0" w14:paraId="0843B606"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8EE9DD"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Биология</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4EAEA058" w14:textId="77777777" w:rsidR="00A24F94" w:rsidRPr="00B45FA0" w:rsidRDefault="00A24F94" w:rsidP="005F1216">
            <w:pPr>
              <w:spacing w:after="0" w:line="259" w:lineRule="auto"/>
              <w:ind w:left="1" w:right="0" w:firstLine="0"/>
              <w:jc w:val="center"/>
              <w:rPr>
                <w:color w:val="auto"/>
                <w:lang w:val="kk-KZ"/>
              </w:rPr>
            </w:pPr>
            <w:r w:rsidRPr="00B45FA0">
              <w:rPr>
                <w:b/>
                <w:color w:val="auto"/>
                <w:sz w:val="24"/>
                <w:lang w:val="kk-KZ"/>
              </w:rPr>
              <w:t>5</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1C4A40BD"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67A2544C" w14:textId="77777777" w:rsidR="00A24F94" w:rsidRPr="00B45FA0" w:rsidRDefault="00A24F94" w:rsidP="005F1216">
            <w:pPr>
              <w:spacing w:after="0" w:line="259" w:lineRule="auto"/>
              <w:ind w:left="1" w:right="0" w:firstLine="0"/>
              <w:jc w:val="center"/>
              <w:rPr>
                <w:color w:val="auto"/>
                <w:lang w:val="kk-KZ"/>
              </w:rPr>
            </w:pPr>
            <w:r w:rsidRPr="00B45FA0">
              <w:rPr>
                <w:color w:val="auto"/>
                <w:sz w:val="24"/>
                <w:lang w:val="kk-KZ"/>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5988C5F1"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1</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6F1EA2B0"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554289C"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8A6A717"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7C64DC97"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6F98BF"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1</w:t>
            </w:r>
          </w:p>
        </w:tc>
      </w:tr>
      <w:tr w:rsidR="00A24F94" w:rsidRPr="00B45FA0" w14:paraId="71A5764E"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AAC778"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Математика</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3AB2FE6A" w14:textId="77777777" w:rsidR="00A24F94" w:rsidRPr="00B45FA0" w:rsidRDefault="00A24F94" w:rsidP="005F1216">
            <w:pPr>
              <w:spacing w:after="0" w:line="259" w:lineRule="auto"/>
              <w:ind w:left="1" w:right="0" w:firstLine="0"/>
              <w:jc w:val="center"/>
              <w:rPr>
                <w:color w:val="auto"/>
                <w:lang w:val="kk-KZ"/>
              </w:rPr>
            </w:pPr>
            <w:r w:rsidRPr="00B45FA0">
              <w:rPr>
                <w:b/>
                <w:color w:val="auto"/>
                <w:sz w:val="24"/>
                <w:lang w:val="kk-KZ"/>
              </w:rPr>
              <w:t>12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7FD70EB5"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785C2CA9" w14:textId="77777777" w:rsidR="00A24F94" w:rsidRPr="00B45FA0" w:rsidRDefault="00A24F94" w:rsidP="005F1216">
            <w:pPr>
              <w:spacing w:after="0" w:line="259" w:lineRule="auto"/>
              <w:ind w:left="1" w:right="0" w:firstLine="0"/>
              <w:jc w:val="center"/>
              <w:rPr>
                <w:color w:val="auto"/>
                <w:lang w:val="kk-KZ"/>
              </w:rPr>
            </w:pPr>
            <w:r w:rsidRPr="00B45FA0">
              <w:rPr>
                <w:color w:val="auto"/>
                <w:sz w:val="24"/>
                <w:lang w:val="kk-KZ"/>
              </w:rPr>
              <w:t>4</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032A59CB"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3</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0AC360BE" w14:textId="77777777" w:rsidR="00A24F94" w:rsidRPr="00B45FA0" w:rsidRDefault="00A24F94" w:rsidP="005F1216">
            <w:pPr>
              <w:spacing w:after="0" w:line="259" w:lineRule="auto"/>
              <w:ind w:left="3" w:right="0" w:firstLine="0"/>
              <w:jc w:val="center"/>
              <w:rPr>
                <w:color w:val="auto"/>
              </w:rPr>
            </w:pPr>
            <w:r w:rsidRPr="00B45FA0">
              <w:rPr>
                <w:color w:val="auto"/>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4632203"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A1C6E0C"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5FB6B04E"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96937F"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5</w:t>
            </w:r>
          </w:p>
        </w:tc>
      </w:tr>
      <w:tr w:rsidR="00A24F94" w:rsidRPr="00B45FA0" w14:paraId="69E66CB4"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B8823F"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Физика</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0869AB18" w14:textId="77777777" w:rsidR="00A24F94" w:rsidRPr="00B45FA0" w:rsidRDefault="00A24F94" w:rsidP="005F1216">
            <w:pPr>
              <w:spacing w:after="0" w:line="259" w:lineRule="auto"/>
              <w:ind w:left="1" w:right="0" w:firstLine="0"/>
              <w:jc w:val="center"/>
              <w:rPr>
                <w:color w:val="auto"/>
              </w:rPr>
            </w:pPr>
            <w:r w:rsidRPr="00B45FA0">
              <w:rPr>
                <w:b/>
                <w:color w:val="auto"/>
                <w:sz w:val="24"/>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58D5631A"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0D47BCCE" w14:textId="77777777" w:rsidR="00A24F94" w:rsidRPr="00B45FA0" w:rsidRDefault="00A24F94" w:rsidP="005F1216">
            <w:pPr>
              <w:spacing w:after="0" w:line="259" w:lineRule="auto"/>
              <w:ind w:left="1" w:right="0" w:firstLine="0"/>
              <w:jc w:val="center"/>
              <w:rPr>
                <w:color w:val="auto"/>
                <w:lang w:val="kk-KZ"/>
              </w:rPr>
            </w:pPr>
            <w:r w:rsidRPr="00B45FA0">
              <w:rPr>
                <w:color w:val="auto"/>
                <w:sz w:val="24"/>
                <w:lang w:val="kk-KZ"/>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1422F4F1" w14:textId="77777777" w:rsidR="00A24F94" w:rsidRPr="00B45FA0" w:rsidRDefault="00A24F94" w:rsidP="005F1216">
            <w:pPr>
              <w:spacing w:after="0" w:line="259" w:lineRule="auto"/>
              <w:ind w:left="3" w:right="0" w:firstLine="0"/>
              <w:jc w:val="center"/>
              <w:rPr>
                <w:color w:val="auto"/>
              </w:rPr>
            </w:pPr>
            <w:r w:rsidRPr="00B45FA0">
              <w:rPr>
                <w:color w:val="auto"/>
                <w:sz w:val="24"/>
              </w:rPr>
              <w:t>-</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1C1B8DAE"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81714AA"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880B066"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5BFC0F72"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E972CF" w14:textId="77777777" w:rsidR="00A24F94" w:rsidRPr="00B45FA0" w:rsidRDefault="00A24F94" w:rsidP="005F1216">
            <w:pPr>
              <w:spacing w:after="0" w:line="259" w:lineRule="auto"/>
              <w:ind w:left="3" w:right="0" w:firstLine="0"/>
              <w:jc w:val="center"/>
              <w:rPr>
                <w:color w:val="auto"/>
              </w:rPr>
            </w:pPr>
            <w:r w:rsidRPr="00B45FA0">
              <w:rPr>
                <w:color w:val="auto"/>
                <w:sz w:val="24"/>
              </w:rPr>
              <w:t>-</w:t>
            </w:r>
          </w:p>
        </w:tc>
      </w:tr>
      <w:tr w:rsidR="00A24F94" w:rsidRPr="00B45FA0" w14:paraId="18C00BD3"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E518D2"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Информатика</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3AF60B8D" w14:textId="77777777" w:rsidR="00A24F94" w:rsidRPr="00B45FA0" w:rsidRDefault="00A24F94" w:rsidP="005F1216">
            <w:pPr>
              <w:spacing w:after="0" w:line="259" w:lineRule="auto"/>
              <w:ind w:left="1" w:right="0" w:firstLine="0"/>
              <w:jc w:val="center"/>
              <w:rPr>
                <w:color w:val="auto"/>
                <w:lang w:val="kk-KZ"/>
              </w:rPr>
            </w:pPr>
            <w:r w:rsidRPr="00B45FA0">
              <w:rPr>
                <w:b/>
                <w:color w:val="auto"/>
                <w:sz w:val="24"/>
                <w:lang w:val="kk-KZ"/>
              </w:rPr>
              <w:t>6</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0C260335"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2955B9B5" w14:textId="77777777" w:rsidR="00A24F94" w:rsidRPr="00B45FA0" w:rsidRDefault="00A24F94" w:rsidP="005F1216">
            <w:pPr>
              <w:spacing w:after="0" w:line="259" w:lineRule="auto"/>
              <w:ind w:left="1" w:right="0" w:firstLine="0"/>
              <w:jc w:val="center"/>
              <w:rPr>
                <w:color w:val="auto"/>
                <w:lang w:val="kk-KZ"/>
              </w:rPr>
            </w:pPr>
            <w:r w:rsidRPr="00B45FA0">
              <w:rPr>
                <w:color w:val="auto"/>
                <w:sz w:val="24"/>
                <w:lang w:val="kk-KZ"/>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58C22A19"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2</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2BD5D6A7" w14:textId="77777777" w:rsidR="00A24F94" w:rsidRPr="00B45FA0" w:rsidRDefault="00A24F94" w:rsidP="005F1216">
            <w:pPr>
              <w:spacing w:after="0" w:line="259" w:lineRule="auto"/>
              <w:ind w:left="3" w:right="0" w:firstLine="0"/>
              <w:jc w:val="center"/>
              <w:rPr>
                <w:color w:val="auto"/>
                <w:lang w:val="kk-KZ"/>
              </w:rPr>
            </w:pPr>
            <w:r w:rsidRPr="00B45FA0">
              <w:rPr>
                <w:color w:val="auto"/>
                <w:sz w:val="24"/>
                <w:lang w:val="kk-KZ"/>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59888C7"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7C41868"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08E906A8" w14:textId="77777777" w:rsidR="00A24F94" w:rsidRPr="00B45FA0" w:rsidRDefault="00A24F94" w:rsidP="005F1216">
            <w:pPr>
              <w:spacing w:after="0" w:line="259" w:lineRule="auto"/>
              <w:ind w:left="1"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B10956" w14:textId="77777777" w:rsidR="00A24F94" w:rsidRPr="00B45FA0" w:rsidRDefault="00A24F94" w:rsidP="005F1216">
            <w:pPr>
              <w:spacing w:after="0" w:line="259" w:lineRule="auto"/>
              <w:ind w:left="3" w:right="0" w:firstLine="0"/>
              <w:jc w:val="center"/>
              <w:rPr>
                <w:color w:val="auto"/>
              </w:rPr>
            </w:pPr>
            <w:r w:rsidRPr="00B45FA0">
              <w:rPr>
                <w:color w:val="auto"/>
                <w:sz w:val="24"/>
              </w:rPr>
              <w:t>2</w:t>
            </w:r>
          </w:p>
        </w:tc>
      </w:tr>
      <w:tr w:rsidR="00A24F94" w:rsidRPr="00B45FA0" w14:paraId="3EA7F04D"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926091"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Көркем</w:t>
            </w:r>
            <w:proofErr w:type="spellEnd"/>
            <w:r w:rsidRPr="00B45FA0">
              <w:rPr>
                <w:color w:val="auto"/>
                <w:sz w:val="24"/>
              </w:rPr>
              <w:t xml:space="preserve"> </w:t>
            </w:r>
            <w:proofErr w:type="spellStart"/>
            <w:r w:rsidRPr="00B45FA0">
              <w:rPr>
                <w:color w:val="auto"/>
                <w:sz w:val="24"/>
              </w:rPr>
              <w:t>еңбек</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7C8F5604" w14:textId="77777777" w:rsidR="00A24F94" w:rsidRPr="00B45FA0" w:rsidRDefault="00A24F94" w:rsidP="005F1216">
            <w:pPr>
              <w:spacing w:after="0" w:line="259" w:lineRule="auto"/>
              <w:ind w:left="9" w:right="0" w:firstLine="0"/>
              <w:jc w:val="center"/>
              <w:rPr>
                <w:color w:val="auto"/>
                <w:lang w:val="kk-KZ"/>
              </w:rPr>
            </w:pPr>
            <w:r w:rsidRPr="00B45FA0">
              <w:rPr>
                <w:b/>
                <w:color w:val="auto"/>
                <w:sz w:val="24"/>
                <w:lang w:val="kk-KZ"/>
              </w:rPr>
              <w:t>8</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21E3D243"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3C062317" w14:textId="77777777" w:rsidR="00A24F94" w:rsidRPr="00B45FA0" w:rsidRDefault="00A24F94" w:rsidP="005F1216">
            <w:pPr>
              <w:spacing w:after="0" w:line="259" w:lineRule="auto"/>
              <w:ind w:left="9" w:right="0" w:firstLine="0"/>
              <w:jc w:val="center"/>
              <w:rPr>
                <w:color w:val="auto"/>
                <w:lang w:val="kk-KZ"/>
              </w:rPr>
            </w:pPr>
            <w:r w:rsidRPr="00B45FA0">
              <w:rPr>
                <w:color w:val="auto"/>
                <w:sz w:val="24"/>
                <w:lang w:val="kk-KZ"/>
              </w:rPr>
              <w:t>4</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527CFF86" w14:textId="77777777" w:rsidR="00A24F94" w:rsidRPr="00B45FA0" w:rsidRDefault="00A24F94" w:rsidP="005F1216">
            <w:pPr>
              <w:spacing w:after="0" w:line="259" w:lineRule="auto"/>
              <w:ind w:left="11" w:right="0" w:firstLine="0"/>
              <w:jc w:val="center"/>
              <w:rPr>
                <w:color w:val="auto"/>
              </w:rPr>
            </w:pPr>
            <w:r w:rsidRPr="00B45FA0">
              <w:rPr>
                <w:color w:val="auto"/>
                <w:sz w:val="24"/>
              </w:rPr>
              <w:t>2</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20638D2D" w14:textId="77777777" w:rsidR="00A24F94" w:rsidRPr="00B45FA0" w:rsidRDefault="00A24F94" w:rsidP="005F1216">
            <w:pPr>
              <w:spacing w:after="0" w:line="259" w:lineRule="auto"/>
              <w:ind w:left="11" w:right="0" w:firstLine="0"/>
              <w:jc w:val="center"/>
              <w:rPr>
                <w:color w:val="auto"/>
                <w:lang w:val="kk-KZ"/>
              </w:rPr>
            </w:pPr>
            <w:r w:rsidRPr="00B45FA0">
              <w:rPr>
                <w:color w:val="auto"/>
                <w:sz w:val="24"/>
                <w:lang w:val="kk-KZ"/>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62BB47E"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5B801A3"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2F23CF70"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D9D408" w14:textId="77777777" w:rsidR="00A24F94" w:rsidRPr="00B45FA0" w:rsidRDefault="00A24F94" w:rsidP="005F1216">
            <w:pPr>
              <w:spacing w:after="0" w:line="259" w:lineRule="auto"/>
              <w:ind w:left="11" w:right="0" w:firstLine="0"/>
              <w:jc w:val="center"/>
              <w:rPr>
                <w:color w:val="auto"/>
              </w:rPr>
            </w:pPr>
            <w:r w:rsidRPr="00B45FA0">
              <w:rPr>
                <w:color w:val="auto"/>
                <w:sz w:val="24"/>
              </w:rPr>
              <w:t>1</w:t>
            </w:r>
          </w:p>
        </w:tc>
      </w:tr>
      <w:tr w:rsidR="00A24F94" w:rsidRPr="00B45FA0" w14:paraId="3202B195"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BA990E"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Музыка</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508E9B2E" w14:textId="77777777" w:rsidR="00A24F94" w:rsidRPr="00B45FA0" w:rsidRDefault="00A24F94" w:rsidP="005F1216">
            <w:pPr>
              <w:spacing w:after="0" w:line="259" w:lineRule="auto"/>
              <w:ind w:left="9" w:right="0" w:firstLine="0"/>
              <w:jc w:val="center"/>
              <w:rPr>
                <w:color w:val="auto"/>
              </w:rPr>
            </w:pPr>
            <w:r w:rsidRPr="00B45FA0">
              <w:rPr>
                <w:b/>
                <w:color w:val="auto"/>
                <w:sz w:val="24"/>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09E41F89"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0F9A8CDC"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371A8F57" w14:textId="77777777" w:rsidR="00A24F94" w:rsidRPr="00B45FA0" w:rsidRDefault="00A24F94" w:rsidP="005F1216">
            <w:pPr>
              <w:spacing w:after="0" w:line="259" w:lineRule="auto"/>
              <w:ind w:left="11" w:right="0" w:firstLine="0"/>
              <w:jc w:val="center"/>
              <w:rPr>
                <w:color w:val="auto"/>
                <w:lang w:val="kk-KZ"/>
              </w:rPr>
            </w:pPr>
            <w:r w:rsidRPr="00B45FA0">
              <w:rPr>
                <w:color w:val="auto"/>
                <w:sz w:val="24"/>
                <w:lang w:val="kk-KZ"/>
              </w:rPr>
              <w:t>-</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10F9D805" w14:textId="77777777" w:rsidR="00A24F94" w:rsidRPr="00B45FA0" w:rsidRDefault="00A24F94" w:rsidP="005F1216">
            <w:pPr>
              <w:spacing w:after="0" w:line="259" w:lineRule="auto"/>
              <w:ind w:left="11" w:right="0" w:firstLine="0"/>
              <w:jc w:val="center"/>
              <w:rPr>
                <w:color w:val="auto"/>
              </w:rPr>
            </w:pPr>
            <w:r w:rsidRPr="00B45FA0">
              <w:rPr>
                <w:color w:val="auto"/>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BE1025E"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224C615"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37D01016"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05EA84" w14:textId="77777777" w:rsidR="00A24F94" w:rsidRPr="00B45FA0" w:rsidRDefault="00A24F94" w:rsidP="005F1216">
            <w:pPr>
              <w:spacing w:after="0" w:line="259" w:lineRule="auto"/>
              <w:ind w:left="11" w:right="0" w:firstLine="0"/>
              <w:jc w:val="center"/>
              <w:rPr>
                <w:color w:val="auto"/>
                <w:lang w:val="kk-KZ"/>
              </w:rPr>
            </w:pPr>
            <w:r w:rsidRPr="00B45FA0">
              <w:rPr>
                <w:color w:val="auto"/>
                <w:sz w:val="24"/>
                <w:lang w:val="kk-KZ"/>
              </w:rPr>
              <w:t>1</w:t>
            </w:r>
          </w:p>
        </w:tc>
      </w:tr>
      <w:tr w:rsidR="00A24F94" w:rsidRPr="00B45FA0" w14:paraId="7811C486"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635CA0" w14:textId="77777777" w:rsidR="00A24F94" w:rsidRPr="00B45FA0" w:rsidRDefault="00A24F94" w:rsidP="005F1216">
            <w:pPr>
              <w:spacing w:after="0" w:line="259" w:lineRule="auto"/>
              <w:ind w:left="0" w:right="0" w:firstLine="0"/>
              <w:jc w:val="left"/>
              <w:rPr>
                <w:color w:val="auto"/>
              </w:rPr>
            </w:pPr>
            <w:proofErr w:type="spellStart"/>
            <w:r w:rsidRPr="00B45FA0">
              <w:rPr>
                <w:color w:val="auto"/>
                <w:sz w:val="24"/>
              </w:rPr>
              <w:t>Дене</w:t>
            </w:r>
            <w:proofErr w:type="spellEnd"/>
            <w:r w:rsidRPr="00B45FA0">
              <w:rPr>
                <w:color w:val="auto"/>
                <w:sz w:val="24"/>
              </w:rPr>
              <w:t xml:space="preserve"> </w:t>
            </w:r>
            <w:proofErr w:type="spellStart"/>
            <w:r w:rsidRPr="00B45FA0">
              <w:rPr>
                <w:color w:val="auto"/>
                <w:sz w:val="24"/>
              </w:rPr>
              <w:t>тәрбиесі</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7AE52224" w14:textId="77777777" w:rsidR="00A24F94" w:rsidRPr="00B45FA0" w:rsidRDefault="00A24F94" w:rsidP="005F1216">
            <w:pPr>
              <w:spacing w:after="0" w:line="259" w:lineRule="auto"/>
              <w:ind w:left="9" w:right="0" w:firstLine="0"/>
              <w:jc w:val="center"/>
              <w:rPr>
                <w:color w:val="auto"/>
                <w:lang w:val="kk-KZ"/>
              </w:rPr>
            </w:pPr>
            <w:r w:rsidRPr="00B45FA0">
              <w:rPr>
                <w:b/>
                <w:color w:val="auto"/>
                <w:sz w:val="24"/>
                <w:lang w:val="kk-KZ"/>
              </w:rPr>
              <w:t>11</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435BABE0"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2EDD8053"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0290C2BA" w14:textId="77777777" w:rsidR="00A24F94" w:rsidRPr="00B45FA0" w:rsidRDefault="00A24F94" w:rsidP="005F1216">
            <w:pPr>
              <w:spacing w:after="0" w:line="259" w:lineRule="auto"/>
              <w:ind w:left="11" w:right="0" w:firstLine="0"/>
              <w:jc w:val="center"/>
              <w:rPr>
                <w:color w:val="auto"/>
                <w:lang w:val="kk-KZ"/>
              </w:rPr>
            </w:pPr>
            <w:r w:rsidRPr="00B45FA0">
              <w:rPr>
                <w:color w:val="auto"/>
                <w:sz w:val="24"/>
                <w:lang w:val="kk-KZ"/>
              </w:rPr>
              <w:t>4</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068B137E" w14:textId="77777777" w:rsidR="00A24F94" w:rsidRPr="00B45FA0" w:rsidRDefault="00A24F94" w:rsidP="005F1216">
            <w:pPr>
              <w:spacing w:after="0" w:line="259" w:lineRule="auto"/>
              <w:ind w:left="11" w:right="0" w:firstLine="0"/>
              <w:jc w:val="center"/>
              <w:rPr>
                <w:color w:val="auto"/>
                <w:lang w:val="kk-KZ"/>
              </w:rPr>
            </w:pPr>
            <w:r w:rsidRPr="00B45FA0">
              <w:rPr>
                <w:color w:val="auto"/>
                <w:sz w:val="24"/>
                <w:lang w:val="kk-KZ"/>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0778BEA"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53F50E3" w14:textId="77777777" w:rsidR="00A24F94" w:rsidRPr="00B45FA0" w:rsidRDefault="00A24F94" w:rsidP="005F1216">
            <w:pPr>
              <w:spacing w:after="0" w:line="259" w:lineRule="auto"/>
              <w:ind w:left="9" w:right="0" w:firstLine="0"/>
              <w:jc w:val="center"/>
              <w:rPr>
                <w:color w:val="auto"/>
                <w:lang w:val="kk-KZ"/>
              </w:rPr>
            </w:pPr>
            <w:r w:rsidRPr="00B45FA0">
              <w:rPr>
                <w:color w:val="auto"/>
                <w:sz w:val="24"/>
                <w:lang w:val="kk-KZ"/>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090EEA99" w14:textId="77777777" w:rsidR="00A24F94" w:rsidRPr="00B45FA0" w:rsidRDefault="00A24F94" w:rsidP="005F1216">
            <w:pPr>
              <w:spacing w:after="0" w:line="259" w:lineRule="auto"/>
              <w:ind w:left="9" w:right="0" w:firstLine="0"/>
              <w:jc w:val="center"/>
              <w:rPr>
                <w:color w:val="auto"/>
              </w:rPr>
            </w:pPr>
            <w:r w:rsidRPr="00B45FA0">
              <w:rPr>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4AAE69" w14:textId="77777777" w:rsidR="00A24F94" w:rsidRPr="00B45FA0" w:rsidRDefault="00A24F94" w:rsidP="005F1216">
            <w:pPr>
              <w:spacing w:after="0" w:line="259" w:lineRule="auto"/>
              <w:ind w:left="11" w:right="0" w:firstLine="0"/>
              <w:jc w:val="center"/>
              <w:rPr>
                <w:color w:val="auto"/>
                <w:lang w:val="kk-KZ"/>
              </w:rPr>
            </w:pPr>
            <w:r w:rsidRPr="00B45FA0">
              <w:rPr>
                <w:color w:val="auto"/>
                <w:sz w:val="24"/>
                <w:lang w:val="kk-KZ"/>
              </w:rPr>
              <w:t>3</w:t>
            </w:r>
          </w:p>
        </w:tc>
      </w:tr>
      <w:tr w:rsidR="00A24F94" w:rsidRPr="00B45FA0" w14:paraId="2E9099AA" w14:textId="77777777" w:rsidTr="005F1216">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AD5116"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4"/>
              </w:rPr>
              <w:t>Барлығы</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000C99BB" w14:textId="77777777" w:rsidR="00A24F94" w:rsidRPr="00B45FA0" w:rsidRDefault="00A24F94" w:rsidP="005F1216">
            <w:pPr>
              <w:spacing w:after="0" w:line="259" w:lineRule="auto"/>
              <w:ind w:left="9" w:right="0" w:firstLine="0"/>
              <w:jc w:val="center"/>
              <w:rPr>
                <w:color w:val="auto"/>
                <w:lang w:val="kk-KZ"/>
              </w:rPr>
            </w:pPr>
            <w:r w:rsidRPr="00B45FA0">
              <w:rPr>
                <w:b/>
                <w:color w:val="auto"/>
                <w:sz w:val="24"/>
                <w:lang w:val="kk-KZ"/>
              </w:rPr>
              <w:t>136</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7E723B26" w14:textId="77777777" w:rsidR="00A24F94" w:rsidRPr="00B45FA0" w:rsidRDefault="00A24F94" w:rsidP="005F1216">
            <w:pPr>
              <w:spacing w:after="0" w:line="259" w:lineRule="auto"/>
              <w:ind w:left="9" w:right="0" w:firstLine="0"/>
              <w:jc w:val="center"/>
              <w:rPr>
                <w:color w:val="auto"/>
                <w:lang w:val="kk-KZ"/>
              </w:rPr>
            </w:pPr>
            <w:r w:rsidRPr="00B45FA0">
              <w:rPr>
                <w:b/>
                <w:color w:val="auto"/>
                <w:sz w:val="24"/>
                <w:lang w:val="kk-KZ"/>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7F54250D" w14:textId="77777777" w:rsidR="00A24F94" w:rsidRPr="00B45FA0" w:rsidRDefault="00A24F94" w:rsidP="005F1216">
            <w:pPr>
              <w:spacing w:after="0" w:line="259" w:lineRule="auto"/>
              <w:ind w:left="9" w:right="0" w:firstLine="0"/>
              <w:jc w:val="center"/>
              <w:rPr>
                <w:color w:val="auto"/>
              </w:rPr>
            </w:pPr>
            <w:r w:rsidRPr="00B45FA0">
              <w:rPr>
                <w:b/>
                <w:color w:val="auto"/>
                <w:sz w:val="24"/>
                <w:lang w:val="kk-KZ"/>
              </w:rPr>
              <w:t>4</w:t>
            </w:r>
            <w:r w:rsidRPr="00B45FA0">
              <w:rPr>
                <w:b/>
                <w:color w:val="auto"/>
                <w:sz w:val="24"/>
              </w:rPr>
              <w:t>4</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5A1E6220" w14:textId="77777777" w:rsidR="00A24F94" w:rsidRPr="00B45FA0" w:rsidRDefault="00A24F94" w:rsidP="005F1216">
            <w:pPr>
              <w:spacing w:after="0" w:line="259" w:lineRule="auto"/>
              <w:ind w:left="11" w:right="0" w:firstLine="0"/>
              <w:jc w:val="center"/>
              <w:rPr>
                <w:color w:val="auto"/>
                <w:lang w:val="kk-KZ"/>
              </w:rPr>
            </w:pPr>
            <w:r w:rsidRPr="00B45FA0">
              <w:rPr>
                <w:b/>
                <w:color w:val="auto"/>
                <w:sz w:val="24"/>
                <w:lang w:val="kk-KZ"/>
              </w:rPr>
              <w:t>38</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5AA74FF2" w14:textId="77777777" w:rsidR="00A24F94" w:rsidRPr="00B45FA0" w:rsidRDefault="00A24F94" w:rsidP="005F1216">
            <w:pPr>
              <w:spacing w:after="0" w:line="259" w:lineRule="auto"/>
              <w:ind w:left="11" w:right="0" w:firstLine="0"/>
              <w:jc w:val="center"/>
              <w:rPr>
                <w:color w:val="auto"/>
                <w:lang w:val="kk-KZ"/>
              </w:rPr>
            </w:pPr>
            <w:r w:rsidRPr="00B45FA0">
              <w:rPr>
                <w:b/>
                <w:color w:val="auto"/>
                <w:sz w:val="24"/>
                <w:lang w:val="kk-KZ"/>
              </w:rPr>
              <w:t>24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FB2ED73" w14:textId="77777777" w:rsidR="00A24F94" w:rsidRPr="00B45FA0" w:rsidRDefault="00A24F94" w:rsidP="005F1216">
            <w:pPr>
              <w:spacing w:after="0" w:line="259" w:lineRule="auto"/>
              <w:ind w:left="9" w:right="0" w:firstLine="0"/>
              <w:jc w:val="center"/>
              <w:rPr>
                <w:color w:val="auto"/>
              </w:rPr>
            </w:pPr>
            <w:r w:rsidRPr="00B45FA0">
              <w:rPr>
                <w:b/>
                <w:color w:val="auto"/>
                <w:sz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E4C3C40" w14:textId="77777777" w:rsidR="00A24F94" w:rsidRPr="00B45FA0" w:rsidRDefault="00A24F94" w:rsidP="005F1216">
            <w:pPr>
              <w:spacing w:after="0" w:line="259" w:lineRule="auto"/>
              <w:ind w:left="9" w:right="0" w:firstLine="0"/>
              <w:jc w:val="center"/>
              <w:rPr>
                <w:color w:val="auto"/>
                <w:lang w:val="kk-KZ"/>
              </w:rPr>
            </w:pPr>
            <w:r w:rsidRPr="00B45FA0">
              <w:rPr>
                <w:b/>
                <w:color w:val="auto"/>
                <w:sz w:val="24"/>
                <w:lang w:val="kk-KZ"/>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7DB05D88" w14:textId="77777777" w:rsidR="00A24F94" w:rsidRPr="00B45FA0" w:rsidRDefault="00A24F94" w:rsidP="005F1216">
            <w:pPr>
              <w:spacing w:after="0" w:line="259" w:lineRule="auto"/>
              <w:ind w:left="9" w:right="0" w:firstLine="0"/>
              <w:jc w:val="center"/>
              <w:rPr>
                <w:color w:val="auto"/>
              </w:rPr>
            </w:pPr>
            <w:r w:rsidRPr="00B45FA0">
              <w:rPr>
                <w:b/>
                <w:color w:val="auto"/>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011507" w14:textId="77777777" w:rsidR="00A24F94" w:rsidRPr="00B45FA0" w:rsidRDefault="00A24F94" w:rsidP="005F1216">
            <w:pPr>
              <w:spacing w:after="0" w:line="259" w:lineRule="auto"/>
              <w:ind w:left="11" w:right="0" w:firstLine="0"/>
              <w:jc w:val="center"/>
              <w:rPr>
                <w:color w:val="auto"/>
                <w:lang w:val="kk-KZ"/>
              </w:rPr>
            </w:pPr>
            <w:r w:rsidRPr="00B45FA0">
              <w:rPr>
                <w:b/>
                <w:color w:val="auto"/>
                <w:sz w:val="24"/>
                <w:lang w:val="kk-KZ"/>
              </w:rPr>
              <w:t>28</w:t>
            </w:r>
          </w:p>
        </w:tc>
      </w:tr>
    </w:tbl>
    <w:p w14:paraId="7C63ECCA" w14:textId="77777777" w:rsidR="00A24F94" w:rsidRPr="00B45FA0" w:rsidRDefault="00A24F94" w:rsidP="00A24F94">
      <w:pPr>
        <w:ind w:left="287" w:right="57"/>
        <w:rPr>
          <w:color w:val="auto"/>
        </w:rPr>
      </w:pPr>
      <w:r w:rsidRPr="00B45FA0">
        <w:rPr>
          <w:color w:val="auto"/>
        </w:rPr>
        <w:t xml:space="preserve">   </w:t>
      </w:r>
      <w:proofErr w:type="spellStart"/>
      <w:r w:rsidRPr="00B45FA0">
        <w:rPr>
          <w:color w:val="auto"/>
        </w:rPr>
        <w:t>Педагог</w:t>
      </w:r>
      <w:proofErr w:type="spellEnd"/>
      <w:r w:rsidRPr="00B45FA0">
        <w:rPr>
          <w:color w:val="auto"/>
        </w:rPr>
        <w:t xml:space="preserve"> </w:t>
      </w:r>
      <w:proofErr w:type="spellStart"/>
      <w:r w:rsidRPr="00B45FA0">
        <w:rPr>
          <w:color w:val="auto"/>
        </w:rPr>
        <w:t>қызметкерлерді</w:t>
      </w:r>
      <w:proofErr w:type="spellEnd"/>
      <w:r w:rsidRPr="00B45FA0">
        <w:rPr>
          <w:color w:val="auto"/>
        </w:rPr>
        <w:t xml:space="preserve"> </w:t>
      </w:r>
      <w:proofErr w:type="spellStart"/>
      <w:r w:rsidRPr="00B45FA0">
        <w:rPr>
          <w:color w:val="auto"/>
        </w:rPr>
        <w:t>аттестаттау</w:t>
      </w:r>
      <w:proofErr w:type="spellEnd"/>
      <w:r w:rsidRPr="00B45FA0">
        <w:rPr>
          <w:color w:val="auto"/>
        </w:rPr>
        <w:t xml:space="preserve"> – </w:t>
      </w:r>
      <w:proofErr w:type="spellStart"/>
      <w:r w:rsidRPr="00B45FA0">
        <w:rPr>
          <w:color w:val="auto"/>
        </w:rPr>
        <w:t>педагог</w:t>
      </w:r>
      <w:proofErr w:type="spellEnd"/>
      <w:r w:rsidRPr="00B45FA0">
        <w:rPr>
          <w:color w:val="auto"/>
        </w:rPr>
        <w:t xml:space="preserve"> </w:t>
      </w:r>
      <w:proofErr w:type="spellStart"/>
      <w:r w:rsidRPr="00B45FA0">
        <w:rPr>
          <w:color w:val="auto"/>
        </w:rPr>
        <w:t>қызметкерлердің</w:t>
      </w:r>
      <w:proofErr w:type="spellEnd"/>
      <w:r w:rsidRPr="00B45FA0">
        <w:rPr>
          <w:color w:val="auto"/>
        </w:rPr>
        <w:t xml:space="preserve"> </w:t>
      </w:r>
      <w:proofErr w:type="spellStart"/>
      <w:r w:rsidRPr="00B45FA0">
        <w:rPr>
          <w:color w:val="auto"/>
        </w:rPr>
        <w:t>біліктілік</w:t>
      </w:r>
      <w:proofErr w:type="spellEnd"/>
      <w:r w:rsidRPr="00B45FA0">
        <w:rPr>
          <w:color w:val="auto"/>
        </w:rPr>
        <w:t xml:space="preserve"> </w:t>
      </w:r>
      <w:proofErr w:type="spellStart"/>
      <w:r w:rsidRPr="00B45FA0">
        <w:rPr>
          <w:color w:val="auto"/>
        </w:rPr>
        <w:t>деңгейінің</w:t>
      </w:r>
      <w:proofErr w:type="spellEnd"/>
      <w:r w:rsidRPr="00B45FA0">
        <w:rPr>
          <w:color w:val="auto"/>
        </w:rPr>
        <w:t xml:space="preserve"> </w:t>
      </w:r>
      <w:proofErr w:type="spellStart"/>
      <w:r w:rsidRPr="00B45FA0">
        <w:rPr>
          <w:color w:val="auto"/>
        </w:rPr>
        <w:t>біліктілік</w:t>
      </w:r>
      <w:proofErr w:type="spellEnd"/>
      <w:r w:rsidRPr="00B45FA0">
        <w:rPr>
          <w:color w:val="auto"/>
        </w:rPr>
        <w:t xml:space="preserve"> </w:t>
      </w:r>
      <w:proofErr w:type="spellStart"/>
      <w:r w:rsidRPr="00B45FA0">
        <w:rPr>
          <w:color w:val="auto"/>
        </w:rPr>
        <w:t>талаптарына</w:t>
      </w:r>
      <w:proofErr w:type="spellEnd"/>
      <w:r w:rsidRPr="00B45FA0">
        <w:rPr>
          <w:color w:val="auto"/>
        </w:rPr>
        <w:t xml:space="preserve"> </w:t>
      </w:r>
      <w:proofErr w:type="spellStart"/>
      <w:r w:rsidRPr="00B45FA0">
        <w:rPr>
          <w:color w:val="auto"/>
        </w:rPr>
        <w:t>сәйкестігін</w:t>
      </w:r>
      <w:proofErr w:type="spellEnd"/>
      <w:r w:rsidRPr="00B45FA0">
        <w:rPr>
          <w:color w:val="auto"/>
        </w:rPr>
        <w:t xml:space="preserve"> </w:t>
      </w:r>
      <w:proofErr w:type="spellStart"/>
      <w:r w:rsidRPr="00B45FA0">
        <w:rPr>
          <w:color w:val="auto"/>
        </w:rPr>
        <w:t>анықтау</w:t>
      </w:r>
      <w:proofErr w:type="spellEnd"/>
      <w:r w:rsidRPr="00B45FA0">
        <w:rPr>
          <w:color w:val="auto"/>
        </w:rPr>
        <w:t xml:space="preserve"> </w:t>
      </w:r>
      <w:proofErr w:type="spellStart"/>
      <w:r w:rsidRPr="00B45FA0">
        <w:rPr>
          <w:color w:val="auto"/>
        </w:rPr>
        <w:t>мақсатында</w:t>
      </w:r>
      <w:proofErr w:type="spellEnd"/>
      <w:r w:rsidRPr="00B45FA0">
        <w:rPr>
          <w:color w:val="auto"/>
        </w:rPr>
        <w:t xml:space="preserve"> </w:t>
      </w:r>
      <w:proofErr w:type="spellStart"/>
      <w:r w:rsidRPr="00B45FA0">
        <w:rPr>
          <w:color w:val="auto"/>
        </w:rPr>
        <w:t>жүргізілетін</w:t>
      </w:r>
      <w:proofErr w:type="spellEnd"/>
      <w:r w:rsidRPr="00B45FA0">
        <w:rPr>
          <w:color w:val="auto"/>
        </w:rPr>
        <w:t xml:space="preserve"> </w:t>
      </w:r>
      <w:proofErr w:type="spellStart"/>
      <w:r w:rsidRPr="00B45FA0">
        <w:rPr>
          <w:color w:val="auto"/>
        </w:rPr>
        <w:t>рәсім</w:t>
      </w:r>
      <w:proofErr w:type="spellEnd"/>
      <w:r w:rsidRPr="00B45FA0">
        <w:rPr>
          <w:color w:val="auto"/>
        </w:rPr>
        <w:t xml:space="preserve">. </w:t>
      </w:r>
      <w:proofErr w:type="spellStart"/>
      <w:r w:rsidRPr="00B45FA0">
        <w:rPr>
          <w:color w:val="auto"/>
        </w:rPr>
        <w:t>Педагогтарды</w:t>
      </w:r>
      <w:proofErr w:type="spellEnd"/>
      <w:r w:rsidRPr="00B45FA0">
        <w:rPr>
          <w:color w:val="auto"/>
        </w:rPr>
        <w:t xml:space="preserve"> </w:t>
      </w:r>
      <w:proofErr w:type="spellStart"/>
      <w:r w:rsidRPr="00B45FA0">
        <w:rPr>
          <w:color w:val="auto"/>
        </w:rPr>
        <w:t>аттестаттаудың</w:t>
      </w:r>
      <w:proofErr w:type="spellEnd"/>
      <w:r w:rsidRPr="00B45FA0">
        <w:rPr>
          <w:color w:val="auto"/>
        </w:rPr>
        <w:t xml:space="preserve"> </w:t>
      </w:r>
      <w:proofErr w:type="spellStart"/>
      <w:r w:rsidRPr="00B45FA0">
        <w:rPr>
          <w:color w:val="auto"/>
        </w:rPr>
        <w:t>міндеті</w:t>
      </w:r>
      <w:proofErr w:type="spellEnd"/>
      <w:r w:rsidRPr="00B45FA0">
        <w:rPr>
          <w:color w:val="auto"/>
        </w:rPr>
        <w:t xml:space="preserve"> </w:t>
      </w:r>
      <w:proofErr w:type="gramStart"/>
      <w:r w:rsidRPr="00B45FA0">
        <w:rPr>
          <w:color w:val="auto"/>
        </w:rPr>
        <w:t xml:space="preserve">-  </w:t>
      </w:r>
      <w:proofErr w:type="spellStart"/>
      <w:r w:rsidRPr="00B45FA0">
        <w:rPr>
          <w:color w:val="auto"/>
        </w:rPr>
        <w:t>педагогтың</w:t>
      </w:r>
      <w:proofErr w:type="spellEnd"/>
      <w:proofErr w:type="gramEnd"/>
      <w:r w:rsidRPr="00B45FA0">
        <w:rPr>
          <w:color w:val="auto"/>
        </w:rPr>
        <w:t xml:space="preserve"> </w:t>
      </w:r>
      <w:proofErr w:type="spellStart"/>
      <w:r w:rsidRPr="00B45FA0">
        <w:rPr>
          <w:color w:val="auto"/>
        </w:rPr>
        <w:t>кәсіби</w:t>
      </w:r>
      <w:proofErr w:type="spellEnd"/>
      <w:r w:rsidRPr="00B45FA0">
        <w:rPr>
          <w:color w:val="auto"/>
        </w:rPr>
        <w:t xml:space="preserve"> </w:t>
      </w:r>
      <w:proofErr w:type="spellStart"/>
      <w:r w:rsidRPr="00B45FA0">
        <w:rPr>
          <w:color w:val="auto"/>
        </w:rPr>
        <w:t>деңгейіне</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біліктілік</w:t>
      </w:r>
      <w:proofErr w:type="spellEnd"/>
      <w:r w:rsidRPr="00B45FA0">
        <w:rPr>
          <w:color w:val="auto"/>
        </w:rPr>
        <w:t xml:space="preserve"> </w:t>
      </w:r>
      <w:proofErr w:type="spellStart"/>
      <w:r w:rsidRPr="00B45FA0">
        <w:rPr>
          <w:color w:val="auto"/>
        </w:rPr>
        <w:t>санатын</w:t>
      </w:r>
      <w:proofErr w:type="spellEnd"/>
      <w:r w:rsidRPr="00B45FA0">
        <w:rPr>
          <w:color w:val="auto"/>
        </w:rPr>
        <w:t xml:space="preserve"> </w:t>
      </w:r>
      <w:proofErr w:type="spellStart"/>
      <w:r w:rsidRPr="00B45FA0">
        <w:rPr>
          <w:color w:val="auto"/>
        </w:rPr>
        <w:t>беру</w:t>
      </w:r>
      <w:proofErr w:type="spellEnd"/>
      <w:r w:rsidRPr="00B45FA0">
        <w:rPr>
          <w:color w:val="auto"/>
        </w:rPr>
        <w:t>.</w:t>
      </w:r>
    </w:p>
    <w:p w14:paraId="20800004" w14:textId="77777777" w:rsidR="00A24F94" w:rsidRPr="00B45FA0" w:rsidRDefault="00A24F94" w:rsidP="00A24F94">
      <w:pPr>
        <w:spacing w:after="311"/>
        <w:ind w:left="287" w:right="57"/>
        <w:rPr>
          <w:color w:val="auto"/>
          <w:lang w:val="kk-KZ"/>
        </w:rPr>
      </w:pPr>
      <w:r w:rsidRPr="00B45FA0">
        <w:rPr>
          <w:color w:val="auto"/>
        </w:rPr>
        <w:t xml:space="preserve">     </w:t>
      </w:r>
      <w:proofErr w:type="spellStart"/>
      <w:r w:rsidRPr="00B45FA0">
        <w:rPr>
          <w:color w:val="auto"/>
        </w:rPr>
        <w:t>Осыған</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мектеп</w:t>
      </w:r>
      <w:proofErr w:type="spellEnd"/>
      <w:r w:rsidRPr="00B45FA0">
        <w:rPr>
          <w:color w:val="auto"/>
        </w:rPr>
        <w:t xml:space="preserve"> </w:t>
      </w:r>
      <w:r w:rsidRPr="00B45FA0">
        <w:rPr>
          <w:b/>
          <w:color w:val="auto"/>
        </w:rPr>
        <w:t>202</w:t>
      </w:r>
      <w:r w:rsidRPr="00B45FA0">
        <w:rPr>
          <w:b/>
          <w:color w:val="auto"/>
          <w:lang w:val="kk-KZ"/>
        </w:rPr>
        <w:t>1</w:t>
      </w:r>
      <w:r w:rsidRPr="00B45FA0">
        <w:rPr>
          <w:b/>
          <w:color w:val="auto"/>
        </w:rPr>
        <w:t>-202</w:t>
      </w:r>
      <w:r w:rsidRPr="00B45FA0">
        <w:rPr>
          <w:b/>
          <w:color w:val="auto"/>
          <w:lang w:val="kk-KZ"/>
        </w:rPr>
        <w:t>2</w:t>
      </w:r>
      <w:r w:rsidRPr="00B45FA0">
        <w:rPr>
          <w:b/>
          <w:color w:val="auto"/>
        </w:rPr>
        <w:t xml:space="preserve"> </w:t>
      </w:r>
      <w:proofErr w:type="spellStart"/>
      <w:r w:rsidRPr="00B45FA0">
        <w:rPr>
          <w:b/>
          <w:color w:val="auto"/>
        </w:rPr>
        <w:t>оқу</w:t>
      </w:r>
      <w:proofErr w:type="spellEnd"/>
      <w:r w:rsidRPr="00B45FA0">
        <w:rPr>
          <w:b/>
          <w:color w:val="auto"/>
        </w:rPr>
        <w:t xml:space="preserve"> </w:t>
      </w:r>
      <w:proofErr w:type="spellStart"/>
      <w:r w:rsidRPr="00B45FA0">
        <w:rPr>
          <w:b/>
          <w:color w:val="auto"/>
        </w:rPr>
        <w:t>жылында</w:t>
      </w:r>
      <w:proofErr w:type="spellEnd"/>
      <w:r w:rsidRPr="00B45FA0">
        <w:rPr>
          <w:color w:val="auto"/>
        </w:rPr>
        <w:t xml:space="preserve"> </w:t>
      </w:r>
      <w:proofErr w:type="spellStart"/>
      <w:r w:rsidRPr="00B45FA0">
        <w:rPr>
          <w:color w:val="auto"/>
        </w:rPr>
        <w:t>педагогикалық</w:t>
      </w:r>
      <w:proofErr w:type="spellEnd"/>
      <w:r w:rsidRPr="00B45FA0">
        <w:rPr>
          <w:color w:val="auto"/>
        </w:rPr>
        <w:t xml:space="preserve"> </w:t>
      </w:r>
      <w:proofErr w:type="spellStart"/>
      <w:r w:rsidRPr="00B45FA0">
        <w:rPr>
          <w:color w:val="auto"/>
        </w:rPr>
        <w:t>біліктілік</w:t>
      </w:r>
      <w:proofErr w:type="spellEnd"/>
      <w:r w:rsidRPr="00B45FA0">
        <w:rPr>
          <w:color w:val="auto"/>
        </w:rPr>
        <w:t xml:space="preserve"> </w:t>
      </w:r>
      <w:proofErr w:type="spellStart"/>
      <w:r w:rsidRPr="00B45FA0">
        <w:rPr>
          <w:color w:val="auto"/>
        </w:rPr>
        <w:t>пен</w:t>
      </w:r>
      <w:proofErr w:type="spellEnd"/>
      <w:r w:rsidRPr="00B45FA0">
        <w:rPr>
          <w:color w:val="auto"/>
        </w:rPr>
        <w:t xml:space="preserve"> </w:t>
      </w:r>
      <w:proofErr w:type="spellStart"/>
      <w:r w:rsidRPr="00B45FA0">
        <w:rPr>
          <w:color w:val="auto"/>
        </w:rPr>
        <w:t>шеберлікті</w:t>
      </w:r>
      <w:proofErr w:type="spellEnd"/>
      <w:r w:rsidRPr="00B45FA0">
        <w:rPr>
          <w:color w:val="auto"/>
        </w:rPr>
        <w:t xml:space="preserve"> </w:t>
      </w:r>
      <w:proofErr w:type="spellStart"/>
      <w:r w:rsidRPr="00B45FA0">
        <w:rPr>
          <w:color w:val="auto"/>
        </w:rPr>
        <w:t>көтеру</w:t>
      </w:r>
      <w:proofErr w:type="spellEnd"/>
      <w:r w:rsidRPr="00B45FA0">
        <w:rPr>
          <w:color w:val="auto"/>
        </w:rPr>
        <w:t xml:space="preserve">, </w:t>
      </w:r>
      <w:proofErr w:type="spellStart"/>
      <w:r w:rsidRPr="00B45FA0">
        <w:rPr>
          <w:color w:val="auto"/>
        </w:rPr>
        <w:t>мұғалімдерді</w:t>
      </w:r>
      <w:proofErr w:type="spellEnd"/>
      <w:r w:rsidRPr="00B45FA0">
        <w:rPr>
          <w:color w:val="auto"/>
        </w:rPr>
        <w:t xml:space="preserve"> </w:t>
      </w:r>
      <w:proofErr w:type="spellStart"/>
      <w:r w:rsidRPr="00B45FA0">
        <w:rPr>
          <w:color w:val="auto"/>
        </w:rPr>
        <w:t>аттестациядан</w:t>
      </w:r>
      <w:proofErr w:type="spellEnd"/>
      <w:r w:rsidRPr="00B45FA0">
        <w:rPr>
          <w:color w:val="auto"/>
        </w:rPr>
        <w:t xml:space="preserve"> </w:t>
      </w:r>
      <w:proofErr w:type="spellStart"/>
      <w:r w:rsidRPr="00B45FA0">
        <w:rPr>
          <w:color w:val="auto"/>
        </w:rPr>
        <w:t>өткізу</w:t>
      </w:r>
      <w:proofErr w:type="spellEnd"/>
      <w:r w:rsidRPr="00B45FA0">
        <w:rPr>
          <w:color w:val="auto"/>
        </w:rPr>
        <w:t xml:space="preserve"> </w:t>
      </w:r>
      <w:proofErr w:type="spellStart"/>
      <w:r w:rsidRPr="00B45FA0">
        <w:rPr>
          <w:color w:val="auto"/>
        </w:rPr>
        <w:t>мақсатында</w:t>
      </w:r>
      <w:proofErr w:type="spellEnd"/>
      <w:r w:rsidRPr="00B45FA0">
        <w:rPr>
          <w:color w:val="auto"/>
        </w:rPr>
        <w:t xml:space="preserve"> </w:t>
      </w:r>
      <w:proofErr w:type="spellStart"/>
      <w:r w:rsidRPr="00B45FA0">
        <w:rPr>
          <w:color w:val="auto"/>
        </w:rPr>
        <w:t>бекітілген</w:t>
      </w:r>
      <w:proofErr w:type="spellEnd"/>
      <w:r w:rsidRPr="00B45FA0">
        <w:rPr>
          <w:color w:val="auto"/>
        </w:rPr>
        <w:t xml:space="preserve"> </w:t>
      </w:r>
      <w:proofErr w:type="spellStart"/>
      <w:r w:rsidRPr="00B45FA0">
        <w:rPr>
          <w:color w:val="auto"/>
        </w:rPr>
        <w:t>жоспар</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жүйелі</w:t>
      </w:r>
      <w:proofErr w:type="spellEnd"/>
      <w:r w:rsidRPr="00B45FA0">
        <w:rPr>
          <w:color w:val="auto"/>
        </w:rPr>
        <w:t xml:space="preserve"> </w:t>
      </w:r>
      <w:proofErr w:type="spellStart"/>
      <w:r w:rsidRPr="00B45FA0">
        <w:rPr>
          <w:color w:val="auto"/>
        </w:rPr>
        <w:t>жұмыс</w:t>
      </w:r>
      <w:proofErr w:type="spellEnd"/>
      <w:r w:rsidRPr="00B45FA0">
        <w:rPr>
          <w:color w:val="auto"/>
        </w:rPr>
        <w:t xml:space="preserve"> </w:t>
      </w:r>
      <w:proofErr w:type="spellStart"/>
      <w:r w:rsidRPr="00B45FA0">
        <w:rPr>
          <w:color w:val="auto"/>
        </w:rPr>
        <w:t>жасады</w:t>
      </w:r>
      <w:proofErr w:type="spellEnd"/>
      <w:r w:rsidRPr="00B45FA0">
        <w:rPr>
          <w:color w:val="auto"/>
        </w:rPr>
        <w:t xml:space="preserve">. </w:t>
      </w:r>
      <w:proofErr w:type="spellStart"/>
      <w:r w:rsidRPr="00B45FA0">
        <w:rPr>
          <w:color w:val="auto"/>
        </w:rPr>
        <w:t>Осы</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жылында</w:t>
      </w:r>
      <w:proofErr w:type="spellEnd"/>
      <w:r w:rsidRPr="00B45FA0">
        <w:rPr>
          <w:color w:val="auto"/>
        </w:rPr>
        <w:t xml:space="preserve"> </w:t>
      </w:r>
      <w:proofErr w:type="spellStart"/>
      <w:r w:rsidRPr="00B45FA0">
        <w:rPr>
          <w:color w:val="auto"/>
        </w:rPr>
        <w:t>аттесттаудан</w:t>
      </w:r>
      <w:proofErr w:type="spellEnd"/>
      <w:r w:rsidRPr="00B45FA0">
        <w:rPr>
          <w:color w:val="auto"/>
        </w:rPr>
        <w:t xml:space="preserve"> </w:t>
      </w:r>
      <w:proofErr w:type="spellStart"/>
      <w:r w:rsidRPr="00B45FA0">
        <w:rPr>
          <w:color w:val="auto"/>
        </w:rPr>
        <w:t>өтудің</w:t>
      </w:r>
      <w:proofErr w:type="spellEnd"/>
      <w:r w:rsidRPr="00B45FA0">
        <w:rPr>
          <w:color w:val="auto"/>
        </w:rPr>
        <w:t xml:space="preserve"> </w:t>
      </w:r>
      <w:proofErr w:type="spellStart"/>
      <w:r w:rsidRPr="00B45FA0">
        <w:rPr>
          <w:color w:val="auto"/>
        </w:rPr>
        <w:t>перспективті</w:t>
      </w:r>
      <w:proofErr w:type="spellEnd"/>
      <w:r w:rsidRPr="00B45FA0">
        <w:rPr>
          <w:color w:val="auto"/>
        </w:rPr>
        <w:t xml:space="preserve"> </w:t>
      </w:r>
      <w:proofErr w:type="spellStart"/>
      <w:r w:rsidRPr="00B45FA0">
        <w:rPr>
          <w:color w:val="auto"/>
        </w:rPr>
        <w:t>жоспарына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r w:rsidRPr="00B45FA0">
        <w:rPr>
          <w:color w:val="auto"/>
          <w:lang w:val="kk-KZ"/>
        </w:rPr>
        <w:t>27</w:t>
      </w:r>
      <w:r w:rsidRPr="00B45FA0">
        <w:rPr>
          <w:color w:val="auto"/>
        </w:rPr>
        <w:t xml:space="preserve"> </w:t>
      </w:r>
      <w:proofErr w:type="spellStart"/>
      <w:r w:rsidRPr="00B45FA0">
        <w:rPr>
          <w:color w:val="auto"/>
        </w:rPr>
        <w:t>мұғалім</w:t>
      </w:r>
      <w:proofErr w:type="spellEnd"/>
      <w:r w:rsidRPr="00B45FA0">
        <w:rPr>
          <w:color w:val="auto"/>
        </w:rPr>
        <w:t xml:space="preserve"> </w:t>
      </w:r>
      <w:proofErr w:type="spellStart"/>
      <w:r w:rsidRPr="00B45FA0">
        <w:rPr>
          <w:color w:val="auto"/>
        </w:rPr>
        <w:t>жоспарлы</w:t>
      </w:r>
      <w:proofErr w:type="spellEnd"/>
      <w:r w:rsidRPr="00B45FA0">
        <w:rPr>
          <w:color w:val="auto"/>
        </w:rPr>
        <w:t xml:space="preserve"> </w:t>
      </w:r>
      <w:proofErr w:type="spellStart"/>
      <w:r w:rsidRPr="00B45FA0">
        <w:rPr>
          <w:color w:val="auto"/>
        </w:rPr>
        <w:t>түрде</w:t>
      </w:r>
      <w:proofErr w:type="spellEnd"/>
      <w:r w:rsidRPr="00B45FA0">
        <w:rPr>
          <w:color w:val="auto"/>
        </w:rPr>
        <w:t xml:space="preserve"> </w:t>
      </w:r>
      <w:proofErr w:type="spellStart"/>
      <w:r w:rsidRPr="00B45FA0">
        <w:rPr>
          <w:color w:val="auto"/>
        </w:rPr>
        <w:t>біліктілік</w:t>
      </w:r>
      <w:proofErr w:type="spellEnd"/>
      <w:r w:rsidRPr="00B45FA0">
        <w:rPr>
          <w:color w:val="auto"/>
        </w:rPr>
        <w:t xml:space="preserve"> </w:t>
      </w:r>
      <w:proofErr w:type="spellStart"/>
      <w:r w:rsidRPr="00B45FA0">
        <w:rPr>
          <w:color w:val="auto"/>
        </w:rPr>
        <w:t>деңгейін</w:t>
      </w:r>
      <w:proofErr w:type="spellEnd"/>
      <w:r w:rsidRPr="00B45FA0">
        <w:rPr>
          <w:color w:val="auto"/>
        </w:rPr>
        <w:t xml:space="preserve"> </w:t>
      </w:r>
      <w:proofErr w:type="spellStart"/>
      <w:r w:rsidRPr="00B45FA0">
        <w:rPr>
          <w:color w:val="auto"/>
        </w:rPr>
        <w:t>арттырды</w:t>
      </w:r>
      <w:proofErr w:type="spellEnd"/>
      <w:r w:rsidRPr="00B45FA0">
        <w:rPr>
          <w:color w:val="auto"/>
        </w:rPr>
        <w:t>, «</w:t>
      </w:r>
      <w:proofErr w:type="spellStart"/>
      <w:r w:rsidRPr="00B45FA0">
        <w:rPr>
          <w:color w:val="auto"/>
        </w:rPr>
        <w:t>педагог</w:t>
      </w:r>
      <w:proofErr w:type="spellEnd"/>
      <w:r w:rsidRPr="00B45FA0">
        <w:rPr>
          <w:color w:val="auto"/>
          <w:lang w:val="kk-KZ"/>
        </w:rPr>
        <w:t>-</w:t>
      </w:r>
      <w:proofErr w:type="spellStart"/>
      <w:r w:rsidRPr="00B45FA0">
        <w:rPr>
          <w:color w:val="auto"/>
        </w:rPr>
        <w:t>зерттеуші</w:t>
      </w:r>
      <w:proofErr w:type="spellEnd"/>
      <w:r w:rsidRPr="00B45FA0">
        <w:rPr>
          <w:color w:val="auto"/>
        </w:rPr>
        <w:t xml:space="preserve">» </w:t>
      </w:r>
      <w:proofErr w:type="spellStart"/>
      <w:r w:rsidRPr="00B45FA0">
        <w:rPr>
          <w:color w:val="auto"/>
        </w:rPr>
        <w:t>санатына</w:t>
      </w:r>
      <w:proofErr w:type="spellEnd"/>
      <w:r w:rsidRPr="00B45FA0">
        <w:rPr>
          <w:color w:val="auto"/>
        </w:rPr>
        <w:t xml:space="preserve"> -</w:t>
      </w:r>
      <w:r w:rsidRPr="00B45FA0">
        <w:rPr>
          <w:color w:val="auto"/>
          <w:lang w:val="kk-KZ"/>
        </w:rPr>
        <w:t>10</w:t>
      </w:r>
      <w:r w:rsidRPr="00B45FA0">
        <w:rPr>
          <w:color w:val="auto"/>
        </w:rPr>
        <w:t xml:space="preserve"> </w:t>
      </w:r>
      <w:proofErr w:type="spellStart"/>
      <w:r w:rsidRPr="00B45FA0">
        <w:rPr>
          <w:color w:val="auto"/>
        </w:rPr>
        <w:t>мұғалім</w:t>
      </w:r>
      <w:proofErr w:type="spellEnd"/>
      <w:r w:rsidRPr="00B45FA0">
        <w:rPr>
          <w:color w:val="auto"/>
        </w:rPr>
        <w:t xml:space="preserve">, </w:t>
      </w:r>
      <w:r w:rsidRPr="00B45FA0">
        <w:rPr>
          <w:color w:val="auto"/>
          <w:lang w:val="kk-KZ"/>
        </w:rPr>
        <w:t>п</w:t>
      </w:r>
      <w:proofErr w:type="spellStart"/>
      <w:r w:rsidRPr="00B45FA0">
        <w:rPr>
          <w:color w:val="auto"/>
        </w:rPr>
        <w:t>едагог-сарапшы</w:t>
      </w:r>
      <w:proofErr w:type="spellEnd"/>
      <w:r w:rsidRPr="00B45FA0">
        <w:rPr>
          <w:color w:val="auto"/>
        </w:rPr>
        <w:t xml:space="preserve"> </w:t>
      </w:r>
      <w:proofErr w:type="spellStart"/>
      <w:r w:rsidRPr="00B45FA0">
        <w:rPr>
          <w:color w:val="auto"/>
        </w:rPr>
        <w:t>санатына</w:t>
      </w:r>
      <w:proofErr w:type="spellEnd"/>
      <w:r w:rsidRPr="00B45FA0">
        <w:rPr>
          <w:color w:val="auto"/>
        </w:rPr>
        <w:t xml:space="preserve"> – </w:t>
      </w:r>
      <w:r w:rsidRPr="00B45FA0">
        <w:rPr>
          <w:color w:val="auto"/>
          <w:lang w:val="kk-KZ"/>
        </w:rPr>
        <w:t>7,</w:t>
      </w:r>
      <w:r w:rsidRPr="00B45FA0">
        <w:rPr>
          <w:color w:val="auto"/>
        </w:rPr>
        <w:t xml:space="preserve"> «</w:t>
      </w:r>
      <w:proofErr w:type="spellStart"/>
      <w:r w:rsidRPr="00B45FA0">
        <w:rPr>
          <w:color w:val="auto"/>
        </w:rPr>
        <w:t>педагог-модератор</w:t>
      </w:r>
      <w:proofErr w:type="spellEnd"/>
      <w:r w:rsidRPr="00B45FA0">
        <w:rPr>
          <w:color w:val="auto"/>
        </w:rPr>
        <w:t xml:space="preserve">» </w:t>
      </w:r>
      <w:proofErr w:type="spellStart"/>
      <w:r w:rsidRPr="00B45FA0">
        <w:rPr>
          <w:color w:val="auto"/>
        </w:rPr>
        <w:t>санатына</w:t>
      </w:r>
      <w:proofErr w:type="spellEnd"/>
      <w:r w:rsidRPr="00B45FA0">
        <w:rPr>
          <w:color w:val="auto"/>
        </w:rPr>
        <w:t xml:space="preserve"> -</w:t>
      </w:r>
      <w:r w:rsidRPr="00B45FA0">
        <w:rPr>
          <w:color w:val="auto"/>
          <w:lang w:val="kk-KZ"/>
        </w:rPr>
        <w:t xml:space="preserve"> 10</w:t>
      </w:r>
      <w:r w:rsidRPr="00B45FA0">
        <w:rPr>
          <w:color w:val="auto"/>
        </w:rPr>
        <w:t xml:space="preserve"> </w:t>
      </w:r>
      <w:proofErr w:type="spellStart"/>
      <w:r w:rsidRPr="00B45FA0">
        <w:rPr>
          <w:color w:val="auto"/>
        </w:rPr>
        <w:t>мұғалім</w:t>
      </w:r>
      <w:proofErr w:type="spellEnd"/>
      <w:r w:rsidRPr="00B45FA0">
        <w:rPr>
          <w:color w:val="auto"/>
          <w:lang w:val="kk-KZ"/>
        </w:rPr>
        <w:t>.</w:t>
      </w:r>
    </w:p>
    <w:p w14:paraId="698D4C07" w14:textId="77777777" w:rsidR="00A24F94" w:rsidRPr="00B45FA0" w:rsidRDefault="00A24F94" w:rsidP="00A24F94">
      <w:pPr>
        <w:spacing w:after="311"/>
        <w:ind w:left="287" w:right="57"/>
        <w:rPr>
          <w:color w:val="auto"/>
          <w:lang w:val="kk-KZ"/>
        </w:rPr>
      </w:pPr>
      <w:r w:rsidRPr="00B45FA0">
        <w:rPr>
          <w:b/>
          <w:color w:val="auto"/>
          <w:lang w:val="kk-KZ"/>
        </w:rPr>
        <w:lastRenderedPageBreak/>
        <w:t>2022-2023 оқу жылында</w:t>
      </w:r>
      <w:r w:rsidRPr="00B45FA0">
        <w:rPr>
          <w:color w:val="auto"/>
          <w:lang w:val="kk-KZ"/>
        </w:rPr>
        <w:t xml:space="preserve"> педагогикалық біліктілік пен шеберлікті көтеру, мұғалімдерді аттестациядан өткізу мақсатында бекітілген жоспар бойынша жүйелік жұмысын жалғастыра отырып осы оқу жылында аттесттаудан өтудің перспективті жоспарына сәйкес 2  мұғалім жоспарлы түрде біліктілік деңгейін арттырды, «педагог-зерттеуші» санатына - 0  мұғалім, «педагог- сарапшы»  санатына -2, «педагог-модератор»  санатына - 0 мұғалім өтті. </w:t>
      </w:r>
    </w:p>
    <w:p w14:paraId="6CAA99AF" w14:textId="77777777" w:rsidR="00A24F94" w:rsidRPr="00B45FA0" w:rsidRDefault="00A24F94" w:rsidP="00A24F94">
      <w:pPr>
        <w:ind w:left="287" w:right="57"/>
        <w:rPr>
          <w:color w:val="auto"/>
          <w:lang w:val="kk-KZ"/>
        </w:rPr>
      </w:pPr>
      <w:r w:rsidRPr="00B45FA0">
        <w:rPr>
          <w:b/>
          <w:color w:val="auto"/>
          <w:lang w:val="kk-KZ"/>
        </w:rPr>
        <w:t xml:space="preserve">    2023-2024 оқу жылында</w:t>
      </w:r>
      <w:r w:rsidRPr="00B45FA0">
        <w:rPr>
          <w:color w:val="auto"/>
          <w:lang w:val="kk-KZ"/>
        </w:rPr>
        <w:t xml:space="preserve"> перспективті жоспарға сәйкес сәуір - мамыр айларында</w:t>
      </w:r>
    </w:p>
    <w:p w14:paraId="67D6B30D" w14:textId="77777777" w:rsidR="00A24F94" w:rsidRPr="00B45FA0" w:rsidRDefault="00A24F94" w:rsidP="00A24F94">
      <w:pPr>
        <w:ind w:left="287" w:right="57"/>
        <w:rPr>
          <w:color w:val="auto"/>
          <w:lang w:val="kk-KZ"/>
        </w:rPr>
      </w:pPr>
      <w:r w:rsidRPr="00B45FA0">
        <w:rPr>
          <w:color w:val="auto"/>
          <w:lang w:val="kk-KZ"/>
        </w:rPr>
        <w:t>«педагог-зертеушіге» – 5 мұғалім, «педагог – сарапшыға» –                 2 мұғалім, «педагог-модераторға»  – 3 мұғалім, жалпы – 5 мұғалім  өтті және</w:t>
      </w:r>
      <w:r w:rsidR="009076A1" w:rsidRPr="00B45FA0">
        <w:rPr>
          <w:color w:val="auto"/>
          <w:lang w:val="kk-KZ"/>
        </w:rPr>
        <w:t xml:space="preserve"> «педагог-шеберге» -2,</w:t>
      </w:r>
      <w:r w:rsidR="005F1216" w:rsidRPr="00B45FA0">
        <w:rPr>
          <w:color w:val="auto"/>
          <w:lang w:val="kk-KZ"/>
        </w:rPr>
        <w:t xml:space="preserve"> </w:t>
      </w:r>
      <w:r w:rsidRPr="00B45FA0">
        <w:rPr>
          <w:color w:val="auto"/>
          <w:lang w:val="kk-KZ"/>
        </w:rPr>
        <w:t xml:space="preserve"> </w:t>
      </w:r>
      <w:r w:rsidR="009076A1" w:rsidRPr="00B45FA0">
        <w:rPr>
          <w:color w:val="auto"/>
          <w:lang w:val="kk-KZ"/>
        </w:rPr>
        <w:t>«педагог-зертеушіге» – 23 мұғалім, «педагог – сарапшыға» –  22 мұғалім, «педагог-модераторға»  – 15 мұғалім</w:t>
      </w:r>
      <w:r w:rsidRPr="00B45FA0">
        <w:rPr>
          <w:color w:val="auto"/>
          <w:lang w:val="kk-KZ"/>
        </w:rPr>
        <w:t xml:space="preserve">. </w:t>
      </w:r>
    </w:p>
    <w:p w14:paraId="329FE9E4" w14:textId="77777777" w:rsidR="00A24F94" w:rsidRPr="00B45FA0" w:rsidRDefault="00A24F94" w:rsidP="00103F2D">
      <w:pPr>
        <w:ind w:left="0" w:right="57" w:firstLine="0"/>
        <w:rPr>
          <w:b/>
          <w:color w:val="auto"/>
          <w:lang w:val="kk-KZ"/>
        </w:rPr>
      </w:pPr>
    </w:p>
    <w:p w14:paraId="3BDCA672" w14:textId="77777777" w:rsidR="00A24F94" w:rsidRPr="00B45FA0" w:rsidRDefault="00A24F94" w:rsidP="00A24F94">
      <w:pPr>
        <w:ind w:left="287" w:right="57"/>
        <w:rPr>
          <w:color w:val="auto"/>
          <w:lang w:val="kk-KZ"/>
        </w:rPr>
      </w:pPr>
      <w:r w:rsidRPr="00B45FA0">
        <w:rPr>
          <w:b/>
          <w:color w:val="auto"/>
          <w:lang w:val="kk-KZ"/>
        </w:rPr>
        <w:t>202</w:t>
      </w:r>
      <w:r w:rsidR="009076A1" w:rsidRPr="00B45FA0">
        <w:rPr>
          <w:b/>
          <w:color w:val="auto"/>
          <w:lang w:val="kk-KZ"/>
        </w:rPr>
        <w:t>1</w:t>
      </w:r>
      <w:r w:rsidRPr="00B45FA0">
        <w:rPr>
          <w:b/>
          <w:color w:val="auto"/>
          <w:lang w:val="kk-KZ"/>
        </w:rPr>
        <w:t>-202</w:t>
      </w:r>
      <w:r w:rsidR="009076A1" w:rsidRPr="00B45FA0">
        <w:rPr>
          <w:b/>
          <w:color w:val="auto"/>
          <w:lang w:val="kk-KZ"/>
        </w:rPr>
        <w:t>2</w:t>
      </w:r>
      <w:r w:rsidRPr="00B45FA0">
        <w:rPr>
          <w:b/>
          <w:color w:val="auto"/>
          <w:lang w:val="kk-KZ"/>
        </w:rPr>
        <w:t xml:space="preserve"> оқу жылындағы</w:t>
      </w:r>
      <w:r w:rsidRPr="00B45FA0">
        <w:rPr>
          <w:color w:val="auto"/>
          <w:lang w:val="kk-KZ"/>
        </w:rPr>
        <w:t xml:space="preserve">  мұғалімдердің сапалық құрамы.</w:t>
      </w:r>
    </w:p>
    <w:p w14:paraId="1AEA3C5B" w14:textId="77777777" w:rsidR="00A24F94" w:rsidRPr="00B45FA0" w:rsidRDefault="00A24F94" w:rsidP="00A24F94">
      <w:pPr>
        <w:ind w:left="287" w:right="57"/>
        <w:rPr>
          <w:color w:val="auto"/>
          <w:lang w:val="kk-KZ"/>
        </w:rPr>
      </w:pPr>
      <w:r w:rsidRPr="00B45FA0">
        <w:rPr>
          <w:color w:val="auto"/>
          <w:lang w:val="kk-KZ"/>
        </w:rPr>
        <w:t>Мектепте жалпы   педагог  -  138 , декреттік демалыст</w:t>
      </w:r>
      <w:r w:rsidR="009076A1" w:rsidRPr="00B45FA0">
        <w:rPr>
          <w:color w:val="auto"/>
          <w:lang w:val="kk-KZ"/>
        </w:rPr>
        <w:t>а отырған педагог қызметкерлер 3</w:t>
      </w:r>
      <w:r w:rsidRPr="00B45FA0">
        <w:rPr>
          <w:color w:val="auto"/>
          <w:lang w:val="kk-KZ"/>
        </w:rPr>
        <w:t>.</w:t>
      </w:r>
      <w:r w:rsidRPr="00B45FA0">
        <w:rPr>
          <w:b/>
          <w:color w:val="auto"/>
          <w:lang w:val="kk-KZ"/>
        </w:rPr>
        <w:t xml:space="preserve"> педагог-шебер, педагог-зерттеу</w:t>
      </w:r>
      <w:r w:rsidR="009076A1" w:rsidRPr="00B45FA0">
        <w:rPr>
          <w:b/>
          <w:color w:val="auto"/>
          <w:lang w:val="kk-KZ"/>
        </w:rPr>
        <w:t>ші, педагог-сарапшы үлесі - ( 62</w:t>
      </w:r>
      <w:r w:rsidRPr="00B45FA0">
        <w:rPr>
          <w:b/>
          <w:color w:val="auto"/>
          <w:lang w:val="kk-KZ"/>
        </w:rPr>
        <w:t>%).</w:t>
      </w:r>
    </w:p>
    <w:p w14:paraId="271A39D7" w14:textId="77777777" w:rsidR="00A24F94" w:rsidRPr="00B45FA0" w:rsidRDefault="00A24F94" w:rsidP="00A24F94">
      <w:pPr>
        <w:numPr>
          <w:ilvl w:val="0"/>
          <w:numId w:val="7"/>
        </w:numPr>
        <w:ind w:right="57" w:hanging="724"/>
        <w:rPr>
          <w:color w:val="auto"/>
        </w:rPr>
      </w:pPr>
      <w:proofErr w:type="spellStart"/>
      <w:r w:rsidRPr="00B45FA0">
        <w:rPr>
          <w:color w:val="auto"/>
        </w:rPr>
        <w:t>Жоғары</w:t>
      </w:r>
      <w:proofErr w:type="spellEnd"/>
      <w:r w:rsidRPr="00B45FA0">
        <w:rPr>
          <w:color w:val="auto"/>
        </w:rPr>
        <w:t xml:space="preserve"> </w:t>
      </w:r>
      <w:proofErr w:type="spellStart"/>
      <w:r w:rsidRPr="00B45FA0">
        <w:rPr>
          <w:color w:val="auto"/>
        </w:rPr>
        <w:t>біліктілік</w:t>
      </w:r>
      <w:proofErr w:type="spellEnd"/>
      <w:r w:rsidRPr="00B45FA0">
        <w:rPr>
          <w:color w:val="auto"/>
        </w:rPr>
        <w:t xml:space="preserve"> </w:t>
      </w:r>
      <w:proofErr w:type="spellStart"/>
      <w:r w:rsidRPr="00B45FA0">
        <w:rPr>
          <w:color w:val="auto"/>
        </w:rPr>
        <w:t>санатты</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0, </w:t>
      </w:r>
    </w:p>
    <w:p w14:paraId="3429AB39" w14:textId="77777777" w:rsidR="00A24F94" w:rsidRPr="00B45FA0" w:rsidRDefault="00A24F94" w:rsidP="00A24F94">
      <w:pPr>
        <w:numPr>
          <w:ilvl w:val="0"/>
          <w:numId w:val="7"/>
        </w:numPr>
        <w:ind w:right="57" w:hanging="724"/>
        <w:rPr>
          <w:color w:val="auto"/>
        </w:rPr>
      </w:pPr>
      <w:proofErr w:type="spellStart"/>
      <w:r w:rsidRPr="00B45FA0">
        <w:rPr>
          <w:color w:val="auto"/>
        </w:rPr>
        <w:t>Бірінші</w:t>
      </w:r>
      <w:proofErr w:type="spellEnd"/>
      <w:r w:rsidRPr="00B45FA0">
        <w:rPr>
          <w:color w:val="auto"/>
        </w:rPr>
        <w:t xml:space="preserve"> </w:t>
      </w:r>
      <w:proofErr w:type="spellStart"/>
      <w:r w:rsidRPr="00B45FA0">
        <w:rPr>
          <w:color w:val="auto"/>
        </w:rPr>
        <w:t>біліктілік</w:t>
      </w:r>
      <w:proofErr w:type="spellEnd"/>
      <w:r w:rsidRPr="00B45FA0">
        <w:rPr>
          <w:color w:val="auto"/>
        </w:rPr>
        <w:t xml:space="preserve"> </w:t>
      </w:r>
      <w:proofErr w:type="spellStart"/>
      <w:r w:rsidRPr="00B45FA0">
        <w:rPr>
          <w:color w:val="auto"/>
        </w:rPr>
        <w:t>санатты</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1</w:t>
      </w:r>
    </w:p>
    <w:p w14:paraId="3D9A7370" w14:textId="77777777" w:rsidR="00A24F94" w:rsidRPr="00B45FA0" w:rsidRDefault="00A24F94" w:rsidP="00A24F94">
      <w:pPr>
        <w:numPr>
          <w:ilvl w:val="0"/>
          <w:numId w:val="7"/>
        </w:numPr>
        <w:ind w:right="57" w:hanging="724"/>
        <w:rPr>
          <w:color w:val="auto"/>
        </w:rPr>
      </w:pPr>
      <w:proofErr w:type="spellStart"/>
      <w:r w:rsidRPr="00B45FA0">
        <w:rPr>
          <w:color w:val="auto"/>
        </w:rPr>
        <w:t>Екін</w:t>
      </w:r>
      <w:r w:rsidR="0025621C" w:rsidRPr="00B45FA0">
        <w:rPr>
          <w:color w:val="auto"/>
        </w:rPr>
        <w:t>ші</w:t>
      </w:r>
      <w:proofErr w:type="spellEnd"/>
      <w:r w:rsidR="0025621C" w:rsidRPr="00B45FA0">
        <w:rPr>
          <w:color w:val="auto"/>
        </w:rPr>
        <w:t xml:space="preserve"> </w:t>
      </w:r>
      <w:proofErr w:type="spellStart"/>
      <w:r w:rsidR="0025621C" w:rsidRPr="00B45FA0">
        <w:rPr>
          <w:color w:val="auto"/>
        </w:rPr>
        <w:t>біліктілік</w:t>
      </w:r>
      <w:proofErr w:type="spellEnd"/>
      <w:r w:rsidR="0025621C" w:rsidRPr="00B45FA0">
        <w:rPr>
          <w:color w:val="auto"/>
        </w:rPr>
        <w:t xml:space="preserve"> </w:t>
      </w:r>
      <w:proofErr w:type="spellStart"/>
      <w:r w:rsidR="0025621C" w:rsidRPr="00B45FA0">
        <w:rPr>
          <w:color w:val="auto"/>
        </w:rPr>
        <w:t>санатты</w:t>
      </w:r>
      <w:proofErr w:type="spellEnd"/>
      <w:r w:rsidR="0025621C" w:rsidRPr="00B45FA0">
        <w:rPr>
          <w:color w:val="auto"/>
        </w:rPr>
        <w:t xml:space="preserve"> </w:t>
      </w:r>
      <w:proofErr w:type="spellStart"/>
      <w:r w:rsidR="0025621C" w:rsidRPr="00B45FA0">
        <w:rPr>
          <w:color w:val="auto"/>
        </w:rPr>
        <w:t>мұғалім</w:t>
      </w:r>
      <w:proofErr w:type="spellEnd"/>
      <w:r w:rsidR="0025621C" w:rsidRPr="00B45FA0">
        <w:rPr>
          <w:color w:val="auto"/>
        </w:rPr>
        <w:t xml:space="preserve"> –2</w:t>
      </w:r>
    </w:p>
    <w:p w14:paraId="694B5F56" w14:textId="77777777" w:rsidR="00A24F94" w:rsidRPr="00B45FA0" w:rsidRDefault="009076A1" w:rsidP="00A24F94">
      <w:pPr>
        <w:numPr>
          <w:ilvl w:val="0"/>
          <w:numId w:val="7"/>
        </w:numPr>
        <w:ind w:right="57" w:hanging="724"/>
        <w:rPr>
          <w:color w:val="auto"/>
        </w:rPr>
      </w:pPr>
      <w:r w:rsidRPr="00B45FA0">
        <w:rPr>
          <w:color w:val="auto"/>
          <w:lang w:val="kk-KZ"/>
        </w:rPr>
        <w:t xml:space="preserve">Санатсыз </w:t>
      </w:r>
      <w:r w:rsidR="0025621C" w:rsidRPr="00B45FA0">
        <w:rPr>
          <w:color w:val="auto"/>
        </w:rPr>
        <w:t xml:space="preserve"> – 25</w:t>
      </w:r>
      <w:r w:rsidRPr="00B45FA0">
        <w:rPr>
          <w:color w:val="auto"/>
        </w:rPr>
        <w:t xml:space="preserve"> </w:t>
      </w:r>
      <w:r w:rsidR="00A24F94" w:rsidRPr="00B45FA0">
        <w:rPr>
          <w:color w:val="auto"/>
        </w:rPr>
        <w:t xml:space="preserve"> </w:t>
      </w:r>
      <w:proofErr w:type="spellStart"/>
      <w:r w:rsidR="00A24F94" w:rsidRPr="00B45FA0">
        <w:rPr>
          <w:color w:val="auto"/>
        </w:rPr>
        <w:t>мұғалім</w:t>
      </w:r>
      <w:proofErr w:type="spellEnd"/>
    </w:p>
    <w:p w14:paraId="0B95434F" w14:textId="77777777" w:rsidR="00A24F94" w:rsidRPr="00B45FA0" w:rsidRDefault="009076A1" w:rsidP="00A24F94">
      <w:pPr>
        <w:numPr>
          <w:ilvl w:val="0"/>
          <w:numId w:val="7"/>
        </w:numPr>
        <w:ind w:right="57" w:hanging="724"/>
        <w:rPr>
          <w:color w:val="auto"/>
        </w:rPr>
      </w:pPr>
      <w:proofErr w:type="spellStart"/>
      <w:r w:rsidRPr="00B45FA0">
        <w:rPr>
          <w:color w:val="auto"/>
        </w:rPr>
        <w:t>Педагог-шебер</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2</w:t>
      </w:r>
    </w:p>
    <w:p w14:paraId="7843D1BD" w14:textId="77777777" w:rsidR="00A24F94" w:rsidRPr="00B45FA0" w:rsidRDefault="009076A1" w:rsidP="00A24F94">
      <w:pPr>
        <w:numPr>
          <w:ilvl w:val="0"/>
          <w:numId w:val="7"/>
        </w:numPr>
        <w:ind w:right="57" w:hanging="724"/>
        <w:rPr>
          <w:color w:val="auto"/>
        </w:rPr>
      </w:pPr>
      <w:proofErr w:type="spellStart"/>
      <w:r w:rsidRPr="00B45FA0">
        <w:rPr>
          <w:color w:val="auto"/>
        </w:rPr>
        <w:t>педагог-зерттеуші</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47</w:t>
      </w:r>
    </w:p>
    <w:p w14:paraId="5CD227A9" w14:textId="77777777" w:rsidR="00A24F94" w:rsidRPr="00B45FA0" w:rsidRDefault="009076A1" w:rsidP="00A24F94">
      <w:pPr>
        <w:numPr>
          <w:ilvl w:val="0"/>
          <w:numId w:val="7"/>
        </w:numPr>
        <w:ind w:right="57" w:hanging="724"/>
        <w:rPr>
          <w:color w:val="auto"/>
        </w:rPr>
      </w:pPr>
      <w:proofErr w:type="spellStart"/>
      <w:r w:rsidRPr="00B45FA0">
        <w:rPr>
          <w:color w:val="auto"/>
        </w:rPr>
        <w:t>педагог-сарапшы</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37</w:t>
      </w:r>
    </w:p>
    <w:p w14:paraId="05485CBC" w14:textId="77777777" w:rsidR="00A24F94" w:rsidRPr="00B45FA0" w:rsidRDefault="009076A1" w:rsidP="00A24F94">
      <w:pPr>
        <w:numPr>
          <w:ilvl w:val="0"/>
          <w:numId w:val="7"/>
        </w:numPr>
        <w:ind w:right="57" w:hanging="724"/>
        <w:rPr>
          <w:color w:val="auto"/>
        </w:rPr>
      </w:pPr>
      <w:proofErr w:type="spellStart"/>
      <w:r w:rsidRPr="00B45FA0">
        <w:rPr>
          <w:color w:val="auto"/>
        </w:rPr>
        <w:t>педагог</w:t>
      </w:r>
      <w:proofErr w:type="spellEnd"/>
      <w:r w:rsidRPr="00B45FA0">
        <w:rPr>
          <w:color w:val="auto"/>
        </w:rPr>
        <w:t xml:space="preserve">- </w:t>
      </w:r>
      <w:proofErr w:type="spellStart"/>
      <w:r w:rsidRPr="00B45FA0">
        <w:rPr>
          <w:color w:val="auto"/>
        </w:rPr>
        <w:t>модератор</w:t>
      </w:r>
      <w:proofErr w:type="spellEnd"/>
      <w:r w:rsidRPr="00B45FA0">
        <w:rPr>
          <w:color w:val="auto"/>
        </w:rPr>
        <w:t xml:space="preserve"> - 24</w:t>
      </w:r>
      <w:r w:rsidR="00A24F94" w:rsidRPr="00B45FA0">
        <w:rPr>
          <w:color w:val="auto"/>
        </w:rPr>
        <w:t xml:space="preserve"> </w:t>
      </w:r>
      <w:proofErr w:type="spellStart"/>
      <w:r w:rsidR="00A24F94" w:rsidRPr="00B45FA0">
        <w:rPr>
          <w:color w:val="auto"/>
        </w:rPr>
        <w:t>мұғалім</w:t>
      </w:r>
      <w:proofErr w:type="spellEnd"/>
    </w:p>
    <w:p w14:paraId="441A3FB6" w14:textId="77777777" w:rsidR="0025621C" w:rsidRPr="00B45FA0" w:rsidRDefault="0025621C" w:rsidP="0025621C">
      <w:pPr>
        <w:ind w:right="57"/>
        <w:rPr>
          <w:color w:val="auto"/>
        </w:rPr>
      </w:pPr>
    </w:p>
    <w:p w14:paraId="3E0AF16C" w14:textId="77777777" w:rsidR="0025621C" w:rsidRPr="00B45FA0" w:rsidRDefault="0025621C" w:rsidP="0025621C">
      <w:pPr>
        <w:ind w:right="57"/>
        <w:rPr>
          <w:color w:val="auto"/>
        </w:rPr>
      </w:pPr>
      <w:r w:rsidRPr="00B45FA0">
        <w:rPr>
          <w:noProof/>
          <w:color w:val="auto"/>
          <w:lang w:val="ru-RU" w:eastAsia="ru-RU"/>
        </w:rPr>
        <w:drawing>
          <wp:inline distT="0" distB="0" distL="0" distR="0" wp14:anchorId="723C3E9B" wp14:editId="0C3AB726">
            <wp:extent cx="5486400" cy="241935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DCA0F0" w14:textId="77777777" w:rsidR="00A24F94" w:rsidRPr="00B45FA0" w:rsidRDefault="00A24F94" w:rsidP="00103F2D">
      <w:pPr>
        <w:spacing w:after="331" w:line="259" w:lineRule="auto"/>
        <w:ind w:left="0" w:right="-27" w:firstLine="0"/>
        <w:jc w:val="left"/>
        <w:rPr>
          <w:color w:val="auto"/>
          <w:lang w:val="kk-KZ"/>
        </w:rPr>
      </w:pPr>
    </w:p>
    <w:p w14:paraId="5F16F5D2" w14:textId="77777777" w:rsidR="00A24F94" w:rsidRPr="001F3734" w:rsidRDefault="00A24F94" w:rsidP="00A24F94">
      <w:pPr>
        <w:spacing w:after="15" w:line="249" w:lineRule="auto"/>
        <w:ind w:left="277" w:right="52" w:firstLine="708"/>
        <w:rPr>
          <w:color w:val="auto"/>
          <w:lang w:val="kk-KZ"/>
        </w:rPr>
      </w:pPr>
      <w:r w:rsidRPr="00B45FA0">
        <w:rPr>
          <w:b/>
          <w:color w:val="auto"/>
          <w:lang w:val="kk-KZ"/>
        </w:rPr>
        <w:t xml:space="preserve">2022-2023 оқу жылындағы  </w:t>
      </w:r>
      <w:r w:rsidRPr="00B45FA0">
        <w:rPr>
          <w:color w:val="auto"/>
          <w:lang w:val="kk-KZ"/>
        </w:rPr>
        <w:t>мұғалімдердің сапалық құрамы.</w:t>
      </w:r>
      <w:r w:rsidRPr="00B45FA0">
        <w:rPr>
          <w:b/>
          <w:color w:val="auto"/>
          <w:lang w:val="kk-KZ"/>
        </w:rPr>
        <w:t xml:space="preserve"> </w:t>
      </w:r>
      <w:r w:rsidRPr="001F3734">
        <w:rPr>
          <w:b/>
          <w:color w:val="auto"/>
          <w:lang w:val="kk-KZ"/>
        </w:rPr>
        <w:t xml:space="preserve">«Педагог-шебер», «педагог-зерттеуші», «педагог-сарапшы» үлесі -    </w:t>
      </w:r>
      <w:r w:rsidR="00CE0696" w:rsidRPr="001F3734">
        <w:rPr>
          <w:b/>
          <w:color w:val="auto"/>
          <w:lang w:val="kk-KZ"/>
        </w:rPr>
        <w:t xml:space="preserve">         ( 65</w:t>
      </w:r>
      <w:r w:rsidRPr="001F3734">
        <w:rPr>
          <w:b/>
          <w:color w:val="auto"/>
          <w:lang w:val="kk-KZ"/>
        </w:rPr>
        <w:t>%).</w:t>
      </w:r>
    </w:p>
    <w:p w14:paraId="0EE162F1" w14:textId="77777777" w:rsidR="00A24F94" w:rsidRPr="001F3734" w:rsidRDefault="00A24F94" w:rsidP="00A24F94">
      <w:pPr>
        <w:ind w:left="277" w:right="57" w:firstLine="708"/>
        <w:rPr>
          <w:color w:val="auto"/>
          <w:lang w:val="kk-KZ"/>
        </w:rPr>
      </w:pPr>
      <w:r w:rsidRPr="001F3734">
        <w:rPr>
          <w:color w:val="auto"/>
          <w:lang w:val="kk-KZ"/>
        </w:rPr>
        <w:t xml:space="preserve">Мектепте жалпы - </w:t>
      </w:r>
      <w:r w:rsidR="0025621C" w:rsidRPr="00B45FA0">
        <w:rPr>
          <w:color w:val="auto"/>
          <w:lang w:val="kk-KZ"/>
        </w:rPr>
        <w:t>137</w:t>
      </w:r>
      <w:r w:rsidRPr="001F3734">
        <w:rPr>
          <w:color w:val="auto"/>
          <w:lang w:val="kk-KZ"/>
        </w:rPr>
        <w:t xml:space="preserve"> педагог жұмыс жасайды, декреттік демалыста отырған педагог қызметкерлер – 2. </w:t>
      </w:r>
    </w:p>
    <w:p w14:paraId="779D6F5F" w14:textId="77777777" w:rsidR="00A24F94" w:rsidRPr="00B45FA0" w:rsidRDefault="0025621C" w:rsidP="00A24F94">
      <w:pPr>
        <w:numPr>
          <w:ilvl w:val="0"/>
          <w:numId w:val="7"/>
        </w:numPr>
        <w:ind w:right="57" w:hanging="724"/>
        <w:rPr>
          <w:color w:val="auto"/>
        </w:rPr>
      </w:pPr>
      <w:proofErr w:type="spellStart"/>
      <w:r w:rsidRPr="00B45FA0">
        <w:rPr>
          <w:color w:val="auto"/>
        </w:rPr>
        <w:t>Педагог-шебер</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2</w:t>
      </w:r>
    </w:p>
    <w:p w14:paraId="6DC675B6" w14:textId="77777777" w:rsidR="00A24F94" w:rsidRPr="00B45FA0" w:rsidRDefault="0025621C" w:rsidP="00A24F94">
      <w:pPr>
        <w:numPr>
          <w:ilvl w:val="0"/>
          <w:numId w:val="7"/>
        </w:numPr>
        <w:ind w:right="57" w:hanging="724"/>
        <w:rPr>
          <w:color w:val="auto"/>
        </w:rPr>
      </w:pPr>
      <w:proofErr w:type="spellStart"/>
      <w:r w:rsidRPr="00B45FA0">
        <w:rPr>
          <w:color w:val="auto"/>
        </w:rPr>
        <w:lastRenderedPageBreak/>
        <w:t>педагог-зерттеуші</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47</w:t>
      </w:r>
    </w:p>
    <w:p w14:paraId="719EBE07" w14:textId="77777777" w:rsidR="00A24F94" w:rsidRPr="00B45FA0" w:rsidRDefault="0025621C" w:rsidP="00A24F94">
      <w:pPr>
        <w:numPr>
          <w:ilvl w:val="0"/>
          <w:numId w:val="7"/>
        </w:numPr>
        <w:ind w:right="57" w:hanging="724"/>
        <w:rPr>
          <w:color w:val="auto"/>
        </w:rPr>
      </w:pPr>
      <w:proofErr w:type="spellStart"/>
      <w:r w:rsidRPr="00B45FA0">
        <w:rPr>
          <w:color w:val="auto"/>
        </w:rPr>
        <w:t>педагог-сарапшы</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41</w:t>
      </w:r>
    </w:p>
    <w:p w14:paraId="71ECF692" w14:textId="77777777" w:rsidR="00A24F94" w:rsidRPr="00B45FA0" w:rsidRDefault="00A24F94" w:rsidP="00A24F94">
      <w:pPr>
        <w:numPr>
          <w:ilvl w:val="0"/>
          <w:numId w:val="7"/>
        </w:numPr>
        <w:ind w:right="57" w:hanging="724"/>
        <w:rPr>
          <w:color w:val="auto"/>
        </w:rPr>
      </w:pPr>
      <w:proofErr w:type="spellStart"/>
      <w:r w:rsidRPr="00B45FA0">
        <w:rPr>
          <w:color w:val="auto"/>
        </w:rPr>
        <w:t>педагог</w:t>
      </w:r>
      <w:proofErr w:type="spellEnd"/>
      <w:r w:rsidRPr="00B45FA0">
        <w:rPr>
          <w:color w:val="auto"/>
        </w:rPr>
        <w:t xml:space="preserve">- </w:t>
      </w:r>
      <w:proofErr w:type="spellStart"/>
      <w:proofErr w:type="gramStart"/>
      <w:r w:rsidRPr="00B45FA0">
        <w:rPr>
          <w:color w:val="auto"/>
        </w:rPr>
        <w:t>модератор</w:t>
      </w:r>
      <w:proofErr w:type="spellEnd"/>
      <w:r w:rsidRPr="00B45FA0">
        <w:rPr>
          <w:color w:val="auto"/>
        </w:rPr>
        <w:t xml:space="preserve">  </w:t>
      </w:r>
      <w:proofErr w:type="spellStart"/>
      <w:r w:rsidRPr="00B45FA0">
        <w:rPr>
          <w:color w:val="auto"/>
        </w:rPr>
        <w:t>мұғалім</w:t>
      </w:r>
      <w:proofErr w:type="spellEnd"/>
      <w:proofErr w:type="gramEnd"/>
      <w:r w:rsidRPr="00B45FA0">
        <w:rPr>
          <w:color w:val="auto"/>
        </w:rPr>
        <w:t xml:space="preserve"> – 3</w:t>
      </w:r>
      <w:r w:rsidR="0025621C" w:rsidRPr="00B45FA0">
        <w:rPr>
          <w:color w:val="auto"/>
        </w:rPr>
        <w:t>1</w:t>
      </w:r>
    </w:p>
    <w:p w14:paraId="2ABC2BC3" w14:textId="77777777" w:rsidR="0025621C" w:rsidRPr="00B45FA0" w:rsidRDefault="0025621C" w:rsidP="00A24F94">
      <w:pPr>
        <w:numPr>
          <w:ilvl w:val="0"/>
          <w:numId w:val="7"/>
        </w:numPr>
        <w:ind w:right="57" w:hanging="724"/>
        <w:rPr>
          <w:color w:val="auto"/>
        </w:rPr>
      </w:pPr>
      <w:r w:rsidRPr="00B45FA0">
        <w:rPr>
          <w:color w:val="auto"/>
        </w:rPr>
        <w:t>C</w:t>
      </w:r>
      <w:r w:rsidRPr="00B45FA0">
        <w:rPr>
          <w:color w:val="auto"/>
          <w:lang w:val="kk-KZ"/>
        </w:rPr>
        <w:t>анатсыз</w:t>
      </w:r>
      <w:r w:rsidR="00CE0696" w:rsidRPr="00B45FA0">
        <w:rPr>
          <w:color w:val="auto"/>
        </w:rPr>
        <w:t>-16</w:t>
      </w:r>
    </w:p>
    <w:p w14:paraId="0FE7A0E6" w14:textId="77777777" w:rsidR="00A24F94" w:rsidRPr="00B45FA0" w:rsidRDefault="00CE0696" w:rsidP="00A24F94">
      <w:pPr>
        <w:spacing w:after="338" w:line="259" w:lineRule="auto"/>
        <w:ind w:left="285" w:right="0" w:firstLine="0"/>
        <w:jc w:val="left"/>
        <w:rPr>
          <w:color w:val="auto"/>
        </w:rPr>
      </w:pPr>
      <w:r w:rsidRPr="00B45FA0">
        <w:rPr>
          <w:noProof/>
          <w:color w:val="auto"/>
          <w:lang w:val="ru-RU" w:eastAsia="ru-RU"/>
        </w:rPr>
        <w:drawing>
          <wp:inline distT="0" distB="0" distL="0" distR="0" wp14:anchorId="4390E394" wp14:editId="28777624">
            <wp:extent cx="5486400" cy="241935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144EDA" w14:textId="77777777" w:rsidR="00A24F94" w:rsidRPr="00B45FA0" w:rsidRDefault="00A24F94" w:rsidP="00A24F94">
      <w:pPr>
        <w:spacing w:after="15" w:line="249" w:lineRule="auto"/>
        <w:ind w:left="277" w:right="52" w:firstLine="708"/>
        <w:rPr>
          <w:color w:val="auto"/>
        </w:rPr>
      </w:pPr>
      <w:r w:rsidRPr="00B45FA0">
        <w:rPr>
          <w:b/>
          <w:color w:val="auto"/>
        </w:rPr>
        <w:t>202</w:t>
      </w:r>
      <w:r w:rsidRPr="00B45FA0">
        <w:rPr>
          <w:b/>
          <w:color w:val="auto"/>
          <w:lang w:val="kk-KZ"/>
        </w:rPr>
        <w:t>3</w:t>
      </w:r>
      <w:r w:rsidRPr="00B45FA0">
        <w:rPr>
          <w:b/>
          <w:color w:val="auto"/>
        </w:rPr>
        <w:t>-202</w:t>
      </w:r>
      <w:r w:rsidRPr="00B45FA0">
        <w:rPr>
          <w:b/>
          <w:color w:val="auto"/>
          <w:lang w:val="kk-KZ"/>
        </w:rPr>
        <w:t>4</w:t>
      </w:r>
      <w:r w:rsidRPr="00B45FA0">
        <w:rPr>
          <w:b/>
          <w:color w:val="auto"/>
        </w:rPr>
        <w:t xml:space="preserve"> </w:t>
      </w:r>
      <w:proofErr w:type="spellStart"/>
      <w:r w:rsidRPr="00B45FA0">
        <w:rPr>
          <w:b/>
          <w:color w:val="auto"/>
        </w:rPr>
        <w:t>оқу</w:t>
      </w:r>
      <w:proofErr w:type="spellEnd"/>
      <w:r w:rsidRPr="00B45FA0">
        <w:rPr>
          <w:b/>
          <w:color w:val="auto"/>
        </w:rPr>
        <w:t xml:space="preserve"> </w:t>
      </w:r>
      <w:proofErr w:type="spellStart"/>
      <w:proofErr w:type="gramStart"/>
      <w:r w:rsidRPr="00B45FA0">
        <w:rPr>
          <w:b/>
          <w:color w:val="auto"/>
        </w:rPr>
        <w:t>жылындағы</w:t>
      </w:r>
      <w:proofErr w:type="spellEnd"/>
      <w:r w:rsidRPr="00B45FA0">
        <w:rPr>
          <w:b/>
          <w:color w:val="auto"/>
        </w:rPr>
        <w:t xml:space="preserve">  </w:t>
      </w:r>
      <w:proofErr w:type="spellStart"/>
      <w:r w:rsidRPr="00B45FA0">
        <w:rPr>
          <w:color w:val="auto"/>
        </w:rPr>
        <w:t>мұғалімдердің</w:t>
      </w:r>
      <w:proofErr w:type="spellEnd"/>
      <w:proofErr w:type="gramEnd"/>
      <w:r w:rsidRPr="00B45FA0">
        <w:rPr>
          <w:color w:val="auto"/>
        </w:rPr>
        <w:t xml:space="preserve"> </w:t>
      </w:r>
      <w:proofErr w:type="spellStart"/>
      <w:r w:rsidRPr="00B45FA0">
        <w:rPr>
          <w:color w:val="auto"/>
        </w:rPr>
        <w:t>сапалық</w:t>
      </w:r>
      <w:proofErr w:type="spellEnd"/>
      <w:r w:rsidRPr="00B45FA0">
        <w:rPr>
          <w:color w:val="auto"/>
        </w:rPr>
        <w:t xml:space="preserve"> </w:t>
      </w:r>
      <w:proofErr w:type="spellStart"/>
      <w:r w:rsidRPr="00B45FA0">
        <w:rPr>
          <w:color w:val="auto"/>
        </w:rPr>
        <w:t>құрамы</w:t>
      </w:r>
      <w:proofErr w:type="spellEnd"/>
      <w:r w:rsidRPr="00B45FA0">
        <w:rPr>
          <w:color w:val="auto"/>
        </w:rPr>
        <w:t>.</w:t>
      </w:r>
      <w:r w:rsidRPr="00B45FA0">
        <w:rPr>
          <w:b/>
          <w:color w:val="auto"/>
        </w:rPr>
        <w:t xml:space="preserve">  «</w:t>
      </w:r>
      <w:proofErr w:type="spellStart"/>
      <w:r w:rsidRPr="00B45FA0">
        <w:rPr>
          <w:b/>
          <w:color w:val="auto"/>
        </w:rPr>
        <w:t>педагог-шебер</w:t>
      </w:r>
      <w:proofErr w:type="spellEnd"/>
      <w:r w:rsidRPr="00B45FA0">
        <w:rPr>
          <w:b/>
          <w:color w:val="auto"/>
        </w:rPr>
        <w:t>», «</w:t>
      </w:r>
      <w:proofErr w:type="spellStart"/>
      <w:r w:rsidRPr="00B45FA0">
        <w:rPr>
          <w:b/>
          <w:color w:val="auto"/>
        </w:rPr>
        <w:t>педагог-зерттеуші</w:t>
      </w:r>
      <w:proofErr w:type="spellEnd"/>
      <w:r w:rsidRPr="00B45FA0">
        <w:rPr>
          <w:b/>
          <w:color w:val="auto"/>
        </w:rPr>
        <w:t>»</w:t>
      </w:r>
      <w:r w:rsidR="00CE0696" w:rsidRPr="00B45FA0">
        <w:rPr>
          <w:b/>
          <w:color w:val="auto"/>
        </w:rPr>
        <w:t>, «</w:t>
      </w:r>
      <w:proofErr w:type="spellStart"/>
      <w:r w:rsidR="00CE0696" w:rsidRPr="00B45FA0">
        <w:rPr>
          <w:b/>
          <w:color w:val="auto"/>
        </w:rPr>
        <w:t>педагог-сарапшы</w:t>
      </w:r>
      <w:proofErr w:type="spellEnd"/>
      <w:r w:rsidR="00CE0696" w:rsidRPr="00B45FA0">
        <w:rPr>
          <w:b/>
          <w:color w:val="auto"/>
        </w:rPr>
        <w:t xml:space="preserve">» </w:t>
      </w:r>
      <w:proofErr w:type="spellStart"/>
      <w:r w:rsidR="00CE0696" w:rsidRPr="00B45FA0">
        <w:rPr>
          <w:b/>
          <w:color w:val="auto"/>
        </w:rPr>
        <w:t>үлесі</w:t>
      </w:r>
      <w:proofErr w:type="spellEnd"/>
      <w:r w:rsidR="00CE0696" w:rsidRPr="00B45FA0">
        <w:rPr>
          <w:b/>
          <w:color w:val="auto"/>
        </w:rPr>
        <w:t xml:space="preserve"> - </w:t>
      </w:r>
      <w:proofErr w:type="gramStart"/>
      <w:r w:rsidR="00CE0696" w:rsidRPr="00B45FA0">
        <w:rPr>
          <w:b/>
          <w:color w:val="auto"/>
        </w:rPr>
        <w:t>( 81</w:t>
      </w:r>
      <w:proofErr w:type="gramEnd"/>
      <w:r w:rsidRPr="00B45FA0">
        <w:rPr>
          <w:b/>
          <w:color w:val="auto"/>
        </w:rPr>
        <w:t>%).</w:t>
      </w:r>
    </w:p>
    <w:p w14:paraId="5A21DCFB" w14:textId="77777777" w:rsidR="00A24F94" w:rsidRPr="00B45FA0" w:rsidRDefault="00A24F94" w:rsidP="00A24F94">
      <w:pPr>
        <w:ind w:left="287" w:right="57"/>
        <w:rPr>
          <w:color w:val="auto"/>
        </w:rPr>
      </w:pPr>
      <w:proofErr w:type="spellStart"/>
      <w:r w:rsidRPr="00B45FA0">
        <w:rPr>
          <w:color w:val="auto"/>
        </w:rPr>
        <w:t>Мектепте</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 </w:t>
      </w:r>
      <w:r w:rsidR="00CE0696" w:rsidRPr="00B45FA0">
        <w:rPr>
          <w:color w:val="auto"/>
        </w:rPr>
        <w:t>141</w:t>
      </w:r>
      <w:r w:rsidRPr="00B45FA0">
        <w:rPr>
          <w:color w:val="auto"/>
        </w:rPr>
        <w:t xml:space="preserve"> </w:t>
      </w:r>
      <w:proofErr w:type="spellStart"/>
      <w:r w:rsidRPr="00B45FA0">
        <w:rPr>
          <w:color w:val="auto"/>
        </w:rPr>
        <w:t>педагог</w:t>
      </w:r>
      <w:proofErr w:type="spellEnd"/>
      <w:r w:rsidRPr="00B45FA0">
        <w:rPr>
          <w:color w:val="auto"/>
        </w:rPr>
        <w:t xml:space="preserve"> </w:t>
      </w:r>
      <w:proofErr w:type="spellStart"/>
      <w:r w:rsidRPr="00B45FA0">
        <w:rPr>
          <w:color w:val="auto"/>
        </w:rPr>
        <w:t>жұмыс</w:t>
      </w:r>
      <w:proofErr w:type="spellEnd"/>
      <w:r w:rsidRPr="00B45FA0">
        <w:rPr>
          <w:color w:val="auto"/>
        </w:rPr>
        <w:t xml:space="preserve"> </w:t>
      </w:r>
      <w:proofErr w:type="spellStart"/>
      <w:r w:rsidRPr="00B45FA0">
        <w:rPr>
          <w:color w:val="auto"/>
        </w:rPr>
        <w:t>жасайды</w:t>
      </w:r>
      <w:proofErr w:type="spellEnd"/>
      <w:r w:rsidRPr="00B45FA0">
        <w:rPr>
          <w:color w:val="auto"/>
        </w:rPr>
        <w:t xml:space="preserve">, </w:t>
      </w:r>
      <w:proofErr w:type="spellStart"/>
      <w:r w:rsidRPr="00B45FA0">
        <w:rPr>
          <w:color w:val="auto"/>
        </w:rPr>
        <w:t>декреттік</w:t>
      </w:r>
      <w:proofErr w:type="spellEnd"/>
      <w:r w:rsidRPr="00B45FA0">
        <w:rPr>
          <w:color w:val="auto"/>
        </w:rPr>
        <w:t xml:space="preserve"> </w:t>
      </w:r>
      <w:proofErr w:type="spellStart"/>
      <w:r w:rsidRPr="00B45FA0">
        <w:rPr>
          <w:color w:val="auto"/>
        </w:rPr>
        <w:t>демалыста</w:t>
      </w:r>
      <w:proofErr w:type="spellEnd"/>
      <w:r w:rsidRPr="00B45FA0">
        <w:rPr>
          <w:color w:val="auto"/>
        </w:rPr>
        <w:t xml:space="preserve"> </w:t>
      </w:r>
      <w:proofErr w:type="spellStart"/>
      <w:r w:rsidRPr="00B45FA0">
        <w:rPr>
          <w:color w:val="auto"/>
        </w:rPr>
        <w:t>отырған</w:t>
      </w:r>
      <w:proofErr w:type="spellEnd"/>
      <w:r w:rsidRPr="00B45FA0">
        <w:rPr>
          <w:color w:val="auto"/>
        </w:rPr>
        <w:t xml:space="preserve"> </w:t>
      </w:r>
      <w:proofErr w:type="spellStart"/>
      <w:r w:rsidRPr="00B45FA0">
        <w:rPr>
          <w:color w:val="auto"/>
        </w:rPr>
        <w:t>педагог</w:t>
      </w:r>
      <w:proofErr w:type="spellEnd"/>
      <w:r w:rsidRPr="00B45FA0">
        <w:rPr>
          <w:color w:val="auto"/>
        </w:rPr>
        <w:t xml:space="preserve"> </w:t>
      </w:r>
      <w:proofErr w:type="spellStart"/>
      <w:r w:rsidRPr="00B45FA0">
        <w:rPr>
          <w:color w:val="auto"/>
        </w:rPr>
        <w:t>қызметкерлер</w:t>
      </w:r>
      <w:proofErr w:type="spellEnd"/>
      <w:r w:rsidRPr="00B45FA0">
        <w:rPr>
          <w:color w:val="auto"/>
        </w:rPr>
        <w:t xml:space="preserve"> – </w:t>
      </w:r>
      <w:proofErr w:type="gramStart"/>
      <w:r w:rsidRPr="00B45FA0">
        <w:rPr>
          <w:color w:val="auto"/>
        </w:rPr>
        <w:t>1 .</w:t>
      </w:r>
      <w:proofErr w:type="gramEnd"/>
      <w:r w:rsidRPr="00B45FA0">
        <w:rPr>
          <w:color w:val="auto"/>
        </w:rPr>
        <w:t xml:space="preserve"> </w:t>
      </w:r>
    </w:p>
    <w:p w14:paraId="60277694" w14:textId="77777777" w:rsidR="00A24F94" w:rsidRPr="00B45FA0" w:rsidRDefault="00CE0696" w:rsidP="00A24F94">
      <w:pPr>
        <w:numPr>
          <w:ilvl w:val="0"/>
          <w:numId w:val="7"/>
        </w:numPr>
        <w:ind w:right="57" w:hanging="724"/>
        <w:rPr>
          <w:color w:val="auto"/>
        </w:rPr>
      </w:pPr>
      <w:proofErr w:type="spellStart"/>
      <w:r w:rsidRPr="00B45FA0">
        <w:rPr>
          <w:color w:val="auto"/>
        </w:rPr>
        <w:t>Педагог-шебер</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2</w:t>
      </w:r>
    </w:p>
    <w:p w14:paraId="64FCED18" w14:textId="77777777" w:rsidR="00A24F94" w:rsidRPr="00B45FA0" w:rsidRDefault="00CE0696" w:rsidP="00A24F94">
      <w:pPr>
        <w:numPr>
          <w:ilvl w:val="0"/>
          <w:numId w:val="7"/>
        </w:numPr>
        <w:ind w:right="57" w:hanging="724"/>
        <w:rPr>
          <w:color w:val="auto"/>
        </w:rPr>
      </w:pPr>
      <w:proofErr w:type="spellStart"/>
      <w:r w:rsidRPr="00B45FA0">
        <w:rPr>
          <w:color w:val="auto"/>
        </w:rPr>
        <w:t>педагог-зерттеуші</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47</w:t>
      </w:r>
    </w:p>
    <w:p w14:paraId="5620B00C" w14:textId="77777777" w:rsidR="00A24F94" w:rsidRPr="00B45FA0" w:rsidRDefault="00A24F94" w:rsidP="00A24F94">
      <w:pPr>
        <w:numPr>
          <w:ilvl w:val="0"/>
          <w:numId w:val="7"/>
        </w:numPr>
        <w:ind w:right="57" w:hanging="724"/>
        <w:rPr>
          <w:color w:val="auto"/>
        </w:rPr>
      </w:pPr>
      <w:proofErr w:type="spellStart"/>
      <w:r w:rsidRPr="00B45FA0">
        <w:rPr>
          <w:color w:val="auto"/>
        </w:rPr>
        <w:t>педагог-сарапшымұғалім</w:t>
      </w:r>
      <w:proofErr w:type="spellEnd"/>
      <w:r w:rsidRPr="00B45FA0">
        <w:rPr>
          <w:color w:val="auto"/>
        </w:rPr>
        <w:t xml:space="preserve"> – </w:t>
      </w:r>
      <w:r w:rsidR="00CE0696" w:rsidRPr="00B45FA0">
        <w:rPr>
          <w:color w:val="auto"/>
          <w:lang w:val="ru-RU"/>
        </w:rPr>
        <w:t>4</w:t>
      </w:r>
      <w:r w:rsidRPr="00B45FA0">
        <w:rPr>
          <w:color w:val="auto"/>
        </w:rPr>
        <w:t>2</w:t>
      </w:r>
    </w:p>
    <w:p w14:paraId="3F0E9FA4" w14:textId="77777777" w:rsidR="00A24F94" w:rsidRPr="00B45FA0" w:rsidRDefault="00A24F94" w:rsidP="00A24F94">
      <w:pPr>
        <w:numPr>
          <w:ilvl w:val="0"/>
          <w:numId w:val="7"/>
        </w:numPr>
        <w:ind w:right="57" w:hanging="724"/>
        <w:rPr>
          <w:color w:val="auto"/>
        </w:rPr>
      </w:pPr>
      <w:proofErr w:type="spellStart"/>
      <w:r w:rsidRPr="00B45FA0">
        <w:rPr>
          <w:color w:val="auto"/>
        </w:rPr>
        <w:t>п</w:t>
      </w:r>
      <w:r w:rsidR="00CE0696" w:rsidRPr="00B45FA0">
        <w:rPr>
          <w:color w:val="auto"/>
        </w:rPr>
        <w:t>едагог</w:t>
      </w:r>
      <w:proofErr w:type="spellEnd"/>
      <w:r w:rsidR="00CE0696" w:rsidRPr="00B45FA0">
        <w:rPr>
          <w:color w:val="auto"/>
        </w:rPr>
        <w:t xml:space="preserve"> - </w:t>
      </w:r>
      <w:proofErr w:type="spellStart"/>
      <w:proofErr w:type="gramStart"/>
      <w:r w:rsidR="00CE0696" w:rsidRPr="00B45FA0">
        <w:rPr>
          <w:color w:val="auto"/>
        </w:rPr>
        <w:t>модератор</w:t>
      </w:r>
      <w:proofErr w:type="spellEnd"/>
      <w:r w:rsidR="00CE0696" w:rsidRPr="00B45FA0">
        <w:rPr>
          <w:color w:val="auto"/>
        </w:rPr>
        <w:t xml:space="preserve">  </w:t>
      </w:r>
      <w:proofErr w:type="spellStart"/>
      <w:r w:rsidR="00CE0696" w:rsidRPr="00B45FA0">
        <w:rPr>
          <w:color w:val="auto"/>
        </w:rPr>
        <w:t>мұғалім</w:t>
      </w:r>
      <w:proofErr w:type="spellEnd"/>
      <w:proofErr w:type="gramEnd"/>
      <w:r w:rsidR="00CE0696" w:rsidRPr="00B45FA0">
        <w:rPr>
          <w:color w:val="auto"/>
        </w:rPr>
        <w:t xml:space="preserve"> –  24</w:t>
      </w:r>
    </w:p>
    <w:p w14:paraId="2F0F23E8" w14:textId="77777777" w:rsidR="00CE0696" w:rsidRPr="00B45FA0" w:rsidRDefault="00CE0696" w:rsidP="00A24F94">
      <w:pPr>
        <w:numPr>
          <w:ilvl w:val="0"/>
          <w:numId w:val="7"/>
        </w:numPr>
        <w:ind w:right="57" w:hanging="724"/>
        <w:rPr>
          <w:color w:val="auto"/>
        </w:rPr>
      </w:pPr>
      <w:r w:rsidRPr="00B45FA0">
        <w:rPr>
          <w:color w:val="auto"/>
          <w:lang w:val="ru-RU"/>
        </w:rPr>
        <w:t>санатсыз-26</w:t>
      </w:r>
    </w:p>
    <w:p w14:paraId="72E14023" w14:textId="77777777" w:rsidR="00A24F94" w:rsidRPr="00B45FA0" w:rsidRDefault="00CE0696" w:rsidP="00A24F94">
      <w:pPr>
        <w:spacing w:after="19" w:line="259" w:lineRule="auto"/>
        <w:ind w:left="991" w:right="0" w:firstLine="0"/>
        <w:jc w:val="left"/>
        <w:rPr>
          <w:color w:val="auto"/>
        </w:rPr>
      </w:pPr>
      <w:r w:rsidRPr="00B45FA0">
        <w:rPr>
          <w:noProof/>
          <w:color w:val="auto"/>
          <w:lang w:val="ru-RU" w:eastAsia="ru-RU"/>
        </w:rPr>
        <w:drawing>
          <wp:inline distT="0" distB="0" distL="0" distR="0" wp14:anchorId="09FC0099" wp14:editId="23AFA5EE">
            <wp:extent cx="5486400" cy="241935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667C25" w14:textId="77777777" w:rsidR="00CE0696" w:rsidRPr="00B45FA0" w:rsidRDefault="00CE0696" w:rsidP="00A24F94">
      <w:pPr>
        <w:spacing w:after="0" w:line="259" w:lineRule="auto"/>
        <w:ind w:left="249" w:right="14" w:firstLine="0"/>
        <w:jc w:val="center"/>
        <w:rPr>
          <w:color w:val="auto"/>
        </w:rPr>
      </w:pPr>
    </w:p>
    <w:p w14:paraId="64B573FA" w14:textId="77777777" w:rsidR="00CE0696" w:rsidRPr="00B45FA0" w:rsidRDefault="00CE0696" w:rsidP="00103F2D">
      <w:pPr>
        <w:spacing w:after="0" w:line="259" w:lineRule="auto"/>
        <w:ind w:left="0" w:right="14" w:firstLine="0"/>
        <w:rPr>
          <w:color w:val="auto"/>
          <w:lang w:val="kk-KZ"/>
        </w:rPr>
      </w:pPr>
    </w:p>
    <w:p w14:paraId="202F242D" w14:textId="77777777" w:rsidR="00A24F94" w:rsidRPr="00B45FA0" w:rsidRDefault="00A24F94" w:rsidP="00A24F94">
      <w:pPr>
        <w:spacing w:after="0" w:line="259" w:lineRule="auto"/>
        <w:ind w:left="249" w:right="14" w:firstLine="0"/>
        <w:jc w:val="center"/>
        <w:rPr>
          <w:color w:val="auto"/>
          <w:lang w:val="kk-KZ"/>
        </w:rPr>
      </w:pPr>
      <w:r w:rsidRPr="00B45FA0">
        <w:rPr>
          <w:color w:val="auto"/>
          <w:lang w:val="kk-KZ"/>
        </w:rPr>
        <w:t>«</w:t>
      </w:r>
      <w:r w:rsidR="00D143CF" w:rsidRPr="00B45FA0">
        <w:rPr>
          <w:color w:val="auto"/>
          <w:lang w:val="kk-KZ"/>
        </w:rPr>
        <w:t>№39 Л.Жолдасов атындағы жалпы білім беретін мектебі» КММ 2021-2024</w:t>
      </w:r>
      <w:r w:rsidRPr="00B45FA0">
        <w:rPr>
          <w:color w:val="auto"/>
          <w:lang w:val="kk-KZ"/>
        </w:rPr>
        <w:t xml:space="preserve"> оқу жылындағы  мұғалімдердің сапалық құрамы</w:t>
      </w:r>
    </w:p>
    <w:tbl>
      <w:tblPr>
        <w:tblW w:w="11316" w:type="dxa"/>
        <w:tblInd w:w="290" w:type="dxa"/>
        <w:tblCellMar>
          <w:top w:w="13" w:type="dxa"/>
          <w:left w:w="110" w:type="dxa"/>
          <w:bottom w:w="5" w:type="dxa"/>
          <w:right w:w="113" w:type="dxa"/>
        </w:tblCellMar>
        <w:tblLook w:val="04A0" w:firstRow="1" w:lastRow="0" w:firstColumn="1" w:lastColumn="0" w:noHBand="0" w:noVBand="1"/>
      </w:tblPr>
      <w:tblGrid>
        <w:gridCol w:w="783"/>
        <w:gridCol w:w="832"/>
        <w:gridCol w:w="1800"/>
        <w:gridCol w:w="1064"/>
        <w:gridCol w:w="1857"/>
        <w:gridCol w:w="980"/>
        <w:gridCol w:w="980"/>
        <w:gridCol w:w="980"/>
        <w:gridCol w:w="1051"/>
        <w:gridCol w:w="1082"/>
      </w:tblGrid>
      <w:tr w:rsidR="00A01B26" w:rsidRPr="00B45FA0" w14:paraId="17DC3F69" w14:textId="77777777" w:rsidTr="00D143CF">
        <w:trPr>
          <w:trHeight w:val="472"/>
        </w:trPr>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B8B8A78" w14:textId="77777777" w:rsidR="00A24F94" w:rsidRPr="00B45FA0" w:rsidRDefault="00A24F94" w:rsidP="005F1216">
            <w:pPr>
              <w:spacing w:after="160" w:line="259" w:lineRule="auto"/>
              <w:ind w:left="0" w:right="0" w:firstLine="0"/>
              <w:jc w:val="left"/>
              <w:rPr>
                <w:color w:val="auto"/>
                <w:lang w:val="kk-KZ"/>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4BF94E"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0"/>
              </w:rPr>
              <w:t>Шебер</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4A80BC3"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0"/>
              </w:rPr>
              <w:t>педагогзерттеуші</w:t>
            </w:r>
            <w:proofErr w:type="spellEnd"/>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4DD81D4B"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0"/>
              </w:rPr>
              <w:t>педагог</w:t>
            </w:r>
            <w:proofErr w:type="spellEnd"/>
            <w:r w:rsidRPr="00B45FA0">
              <w:rPr>
                <w:b/>
                <w:color w:val="auto"/>
                <w:sz w:val="20"/>
              </w:rPr>
              <w:t>-</w:t>
            </w:r>
          </w:p>
          <w:p w14:paraId="76E89DD6"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0"/>
              </w:rPr>
              <w:t>сарапшы</w:t>
            </w:r>
            <w:proofErr w:type="spellEnd"/>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4FC018B"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0"/>
              </w:rPr>
              <w:t>педагогмодератор</w:t>
            </w:r>
            <w:proofErr w:type="spellEnd"/>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62D4136D"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0"/>
              </w:rPr>
              <w:t>Жоғары</w:t>
            </w:r>
            <w:proofErr w:type="spellEnd"/>
            <w:r w:rsidRPr="00B45FA0">
              <w:rPr>
                <w:b/>
                <w:color w:val="auto"/>
                <w:sz w:val="20"/>
              </w:rPr>
              <w:t xml:space="preserve"> </w:t>
            </w:r>
            <w:proofErr w:type="spellStart"/>
            <w:r w:rsidRPr="00B45FA0">
              <w:rPr>
                <w:b/>
                <w:color w:val="auto"/>
                <w:sz w:val="20"/>
              </w:rPr>
              <w:t>санатты</w:t>
            </w:r>
            <w:proofErr w:type="spellEnd"/>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7CFA25F2"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0"/>
              </w:rPr>
              <w:t>Бірінші</w:t>
            </w:r>
            <w:proofErr w:type="spellEnd"/>
            <w:r w:rsidRPr="00B45FA0">
              <w:rPr>
                <w:b/>
                <w:color w:val="auto"/>
                <w:sz w:val="20"/>
              </w:rPr>
              <w:t xml:space="preserve"> </w:t>
            </w:r>
            <w:proofErr w:type="spellStart"/>
            <w:r w:rsidRPr="00B45FA0">
              <w:rPr>
                <w:b/>
                <w:color w:val="auto"/>
                <w:sz w:val="20"/>
              </w:rPr>
              <w:t>санатты</w:t>
            </w:r>
            <w:proofErr w:type="spellEnd"/>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238E9D97"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0"/>
              </w:rPr>
              <w:t>Екінші</w:t>
            </w:r>
            <w:proofErr w:type="spellEnd"/>
            <w:r w:rsidRPr="00B45FA0">
              <w:rPr>
                <w:b/>
                <w:color w:val="auto"/>
                <w:sz w:val="20"/>
              </w:rPr>
              <w:t xml:space="preserve"> </w:t>
            </w:r>
            <w:proofErr w:type="spellStart"/>
            <w:r w:rsidRPr="00B45FA0">
              <w:rPr>
                <w:b/>
                <w:color w:val="auto"/>
                <w:sz w:val="20"/>
              </w:rPr>
              <w:t>санатты</w:t>
            </w:r>
            <w:proofErr w:type="spellEnd"/>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31407A41"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0"/>
              </w:rPr>
              <w:t>санатсыз</w:t>
            </w:r>
            <w:proofErr w:type="spellEnd"/>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119EE5A2"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sz w:val="20"/>
              </w:rPr>
              <w:t>Барлығы</w:t>
            </w:r>
            <w:proofErr w:type="spellEnd"/>
          </w:p>
        </w:tc>
      </w:tr>
      <w:tr w:rsidR="00A01B26" w:rsidRPr="00B45FA0" w14:paraId="6F881951" w14:textId="77777777" w:rsidTr="00D143CF">
        <w:trPr>
          <w:trHeight w:val="300"/>
        </w:trPr>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7796486" w14:textId="77777777" w:rsidR="00D143CF" w:rsidRPr="00B45FA0" w:rsidRDefault="00D143CF" w:rsidP="00D143CF">
            <w:pPr>
              <w:spacing w:after="0" w:line="259" w:lineRule="auto"/>
              <w:ind w:left="0" w:right="0" w:firstLine="0"/>
              <w:jc w:val="left"/>
              <w:rPr>
                <w:color w:val="auto"/>
                <w:lang w:val="kk-KZ"/>
              </w:rPr>
            </w:pPr>
            <w:r w:rsidRPr="00B45FA0">
              <w:rPr>
                <w:color w:val="auto"/>
                <w:sz w:val="24"/>
              </w:rPr>
              <w:t>202</w:t>
            </w:r>
            <w:r w:rsidRPr="00B45FA0">
              <w:rPr>
                <w:color w:val="auto"/>
                <w:sz w:val="24"/>
                <w:lang w:val="kk-KZ"/>
              </w:rPr>
              <w:t>1</w:t>
            </w:r>
            <w:r w:rsidRPr="00B45FA0">
              <w:rPr>
                <w:color w:val="auto"/>
                <w:sz w:val="24"/>
              </w:rPr>
              <w:t>-</w:t>
            </w:r>
            <w:r w:rsidRPr="00B45FA0">
              <w:rPr>
                <w:color w:val="auto"/>
                <w:sz w:val="24"/>
              </w:rPr>
              <w:lastRenderedPageBreak/>
              <w:t>202</w:t>
            </w:r>
            <w:r w:rsidRPr="00B45FA0">
              <w:rPr>
                <w:color w:val="auto"/>
                <w:sz w:val="24"/>
                <w:lang w:val="kk-KZ"/>
              </w:rPr>
              <w:t>2</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7127087" w14:textId="77777777" w:rsidR="00D143CF" w:rsidRPr="00B45FA0" w:rsidRDefault="00D143CF" w:rsidP="00D143CF">
            <w:pPr>
              <w:spacing w:after="0" w:line="259" w:lineRule="auto"/>
              <w:ind w:left="7" w:right="0" w:firstLine="0"/>
              <w:jc w:val="center"/>
              <w:rPr>
                <w:color w:val="auto"/>
              </w:rPr>
            </w:pPr>
            <w:r w:rsidRPr="00B45FA0">
              <w:rPr>
                <w:b/>
                <w:color w:val="auto"/>
                <w:sz w:val="22"/>
              </w:rPr>
              <w:lastRenderedPageBreak/>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973AAA8" w14:textId="77777777" w:rsidR="00D143CF" w:rsidRPr="00B45FA0" w:rsidRDefault="00D143CF" w:rsidP="00D143CF">
            <w:pPr>
              <w:spacing w:after="0" w:line="259" w:lineRule="auto"/>
              <w:ind w:left="5" w:right="0" w:firstLine="0"/>
              <w:jc w:val="center"/>
              <w:rPr>
                <w:color w:val="auto"/>
              </w:rPr>
            </w:pPr>
            <w:r w:rsidRPr="00B45FA0">
              <w:rPr>
                <w:b/>
                <w:color w:val="auto"/>
                <w:sz w:val="22"/>
              </w:rPr>
              <w:t>47</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1566D10A" w14:textId="77777777" w:rsidR="00D143CF" w:rsidRPr="00B45FA0" w:rsidRDefault="00D143CF" w:rsidP="00D143CF">
            <w:pPr>
              <w:spacing w:after="0" w:line="259" w:lineRule="auto"/>
              <w:ind w:left="9" w:right="0" w:firstLine="0"/>
              <w:jc w:val="center"/>
              <w:rPr>
                <w:color w:val="auto"/>
              </w:rPr>
            </w:pPr>
            <w:r w:rsidRPr="00B45FA0">
              <w:rPr>
                <w:b/>
                <w:color w:val="auto"/>
                <w:sz w:val="22"/>
              </w:rPr>
              <w:t>37</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246E3697" w14:textId="77777777" w:rsidR="00D143CF" w:rsidRPr="00B45FA0" w:rsidRDefault="00D143CF" w:rsidP="00D143CF">
            <w:pPr>
              <w:spacing w:after="0" w:line="259" w:lineRule="auto"/>
              <w:ind w:left="7" w:right="0" w:firstLine="0"/>
              <w:jc w:val="center"/>
              <w:rPr>
                <w:color w:val="auto"/>
              </w:rPr>
            </w:pPr>
            <w:r w:rsidRPr="00B45FA0">
              <w:rPr>
                <w:b/>
                <w:color w:val="auto"/>
                <w:sz w:val="22"/>
              </w:rPr>
              <w:t>24</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3330FD0C" w14:textId="77777777" w:rsidR="00D143CF" w:rsidRPr="00B45FA0" w:rsidRDefault="00D143CF" w:rsidP="00D143CF">
            <w:pPr>
              <w:spacing w:after="0" w:line="259" w:lineRule="auto"/>
              <w:ind w:left="7" w:right="0" w:firstLine="0"/>
              <w:jc w:val="center"/>
              <w:rPr>
                <w:color w:val="auto"/>
              </w:rPr>
            </w:pPr>
            <w:r w:rsidRPr="00B45FA0">
              <w:rPr>
                <w:b/>
                <w:color w:val="auto"/>
                <w:sz w:val="22"/>
              </w:rPr>
              <w:t>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7968860E" w14:textId="77777777" w:rsidR="00D143CF" w:rsidRPr="00B45FA0" w:rsidRDefault="00D143CF" w:rsidP="00D143CF">
            <w:pPr>
              <w:spacing w:after="0" w:line="259" w:lineRule="auto"/>
              <w:ind w:left="7" w:right="0" w:firstLine="0"/>
              <w:jc w:val="center"/>
              <w:rPr>
                <w:color w:val="auto"/>
              </w:rPr>
            </w:pPr>
            <w:r w:rsidRPr="00B45FA0">
              <w:rPr>
                <w:b/>
                <w:color w:val="auto"/>
                <w:sz w:val="22"/>
              </w:rPr>
              <w:t>1</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39EBB8FA" w14:textId="77777777" w:rsidR="00D143CF" w:rsidRPr="00B45FA0" w:rsidRDefault="00D143CF" w:rsidP="00D143CF">
            <w:pPr>
              <w:spacing w:after="0" w:line="259" w:lineRule="auto"/>
              <w:ind w:left="5" w:right="0" w:firstLine="0"/>
              <w:jc w:val="center"/>
              <w:rPr>
                <w:color w:val="auto"/>
              </w:rPr>
            </w:pPr>
            <w:r w:rsidRPr="00B45FA0">
              <w:rPr>
                <w:b/>
                <w:color w:val="auto"/>
                <w:sz w:val="22"/>
              </w:rPr>
              <w:t>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23242C42" w14:textId="77777777" w:rsidR="00D143CF" w:rsidRPr="00B45FA0" w:rsidRDefault="00D143CF" w:rsidP="00D143CF">
            <w:pPr>
              <w:spacing w:after="0" w:line="259" w:lineRule="auto"/>
              <w:ind w:left="5" w:right="0" w:firstLine="0"/>
              <w:jc w:val="center"/>
              <w:rPr>
                <w:color w:val="auto"/>
              </w:rPr>
            </w:pPr>
            <w:r w:rsidRPr="00B45FA0">
              <w:rPr>
                <w:b/>
                <w:color w:val="auto"/>
                <w:sz w:val="22"/>
              </w:rPr>
              <w:t>25</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3DC2A6DC" w14:textId="77777777" w:rsidR="00D143CF" w:rsidRPr="00B45FA0" w:rsidRDefault="00D143CF" w:rsidP="00D143CF">
            <w:pPr>
              <w:spacing w:after="0" w:line="259" w:lineRule="auto"/>
              <w:ind w:left="9" w:right="0" w:firstLine="0"/>
              <w:jc w:val="center"/>
              <w:rPr>
                <w:color w:val="auto"/>
              </w:rPr>
            </w:pPr>
            <w:r w:rsidRPr="00B45FA0">
              <w:rPr>
                <w:b/>
                <w:color w:val="auto"/>
                <w:sz w:val="22"/>
              </w:rPr>
              <w:t>19</w:t>
            </w:r>
          </w:p>
        </w:tc>
      </w:tr>
      <w:tr w:rsidR="00A01B26" w:rsidRPr="00B45FA0" w14:paraId="4BADE240" w14:textId="77777777" w:rsidTr="00D143CF">
        <w:trPr>
          <w:trHeight w:val="300"/>
        </w:trPr>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34018A2" w14:textId="77777777" w:rsidR="00D143CF" w:rsidRPr="00B45FA0" w:rsidRDefault="00D143CF" w:rsidP="00D143CF">
            <w:pPr>
              <w:spacing w:after="0" w:line="259" w:lineRule="auto"/>
              <w:ind w:left="0" w:right="0" w:firstLine="0"/>
              <w:jc w:val="left"/>
              <w:rPr>
                <w:color w:val="auto"/>
                <w:lang w:val="kk-KZ"/>
              </w:rPr>
            </w:pPr>
            <w:r w:rsidRPr="00B45FA0">
              <w:rPr>
                <w:color w:val="auto"/>
                <w:sz w:val="24"/>
              </w:rPr>
              <w:t>202</w:t>
            </w:r>
            <w:r w:rsidRPr="00B45FA0">
              <w:rPr>
                <w:color w:val="auto"/>
                <w:sz w:val="24"/>
                <w:lang w:val="kk-KZ"/>
              </w:rPr>
              <w:t>2</w:t>
            </w:r>
            <w:r w:rsidRPr="00B45FA0">
              <w:rPr>
                <w:color w:val="auto"/>
                <w:sz w:val="24"/>
              </w:rPr>
              <w:t>-202</w:t>
            </w:r>
            <w:r w:rsidRPr="00B45FA0">
              <w:rPr>
                <w:color w:val="auto"/>
                <w:sz w:val="24"/>
                <w:lang w:val="kk-KZ"/>
              </w:rPr>
              <w:t>3</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CFDE161" w14:textId="77777777" w:rsidR="00D143CF" w:rsidRPr="00B45FA0" w:rsidRDefault="00D143CF" w:rsidP="00D143CF">
            <w:pPr>
              <w:spacing w:after="0" w:line="259" w:lineRule="auto"/>
              <w:ind w:left="7" w:right="0" w:firstLine="0"/>
              <w:jc w:val="center"/>
              <w:rPr>
                <w:color w:val="auto"/>
              </w:rPr>
            </w:pPr>
            <w:r w:rsidRPr="00B45FA0">
              <w:rPr>
                <w:b/>
                <w:color w:val="auto"/>
                <w:sz w:val="22"/>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2BC40F9" w14:textId="77777777" w:rsidR="00D143CF" w:rsidRPr="00B45FA0" w:rsidRDefault="00D143CF" w:rsidP="00D143CF">
            <w:pPr>
              <w:spacing w:after="0" w:line="259" w:lineRule="auto"/>
              <w:ind w:left="5" w:right="0" w:firstLine="0"/>
              <w:jc w:val="center"/>
              <w:rPr>
                <w:color w:val="auto"/>
              </w:rPr>
            </w:pPr>
            <w:r w:rsidRPr="00B45FA0">
              <w:rPr>
                <w:b/>
                <w:color w:val="auto"/>
                <w:sz w:val="22"/>
              </w:rPr>
              <w:t>47</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5B155829" w14:textId="77777777" w:rsidR="00D143CF" w:rsidRPr="00B45FA0" w:rsidRDefault="00D143CF" w:rsidP="00D143CF">
            <w:pPr>
              <w:spacing w:after="0" w:line="259" w:lineRule="auto"/>
              <w:ind w:left="9" w:right="0" w:firstLine="0"/>
              <w:rPr>
                <w:color w:val="auto"/>
              </w:rPr>
            </w:pPr>
            <w:r w:rsidRPr="00B45FA0">
              <w:rPr>
                <w:b/>
                <w:color w:val="auto"/>
                <w:sz w:val="22"/>
              </w:rPr>
              <w:t>41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CE41694" w14:textId="77777777" w:rsidR="00D143CF" w:rsidRPr="00B45FA0" w:rsidRDefault="00D143CF" w:rsidP="00D143CF">
            <w:pPr>
              <w:spacing w:after="0" w:line="259" w:lineRule="auto"/>
              <w:ind w:left="7" w:right="0" w:firstLine="0"/>
              <w:jc w:val="center"/>
              <w:rPr>
                <w:color w:val="auto"/>
              </w:rPr>
            </w:pPr>
            <w:r w:rsidRPr="00B45FA0">
              <w:rPr>
                <w:b/>
                <w:color w:val="auto"/>
                <w:sz w:val="22"/>
              </w:rPr>
              <w:t>31</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35430502" w14:textId="77777777" w:rsidR="00D143CF" w:rsidRPr="00B45FA0" w:rsidRDefault="00D143CF" w:rsidP="00D143CF">
            <w:pPr>
              <w:spacing w:after="0" w:line="259" w:lineRule="auto"/>
              <w:ind w:left="7" w:right="0" w:firstLine="0"/>
              <w:jc w:val="center"/>
              <w:rPr>
                <w:color w:val="auto"/>
              </w:rPr>
            </w:pPr>
            <w:r w:rsidRPr="00B45FA0">
              <w:rPr>
                <w:b/>
                <w:color w:val="auto"/>
                <w:sz w:val="22"/>
              </w:rPr>
              <w:t>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6723DE03" w14:textId="77777777" w:rsidR="00D143CF" w:rsidRPr="00B45FA0" w:rsidRDefault="00D143CF" w:rsidP="00D143CF">
            <w:pPr>
              <w:spacing w:after="0" w:line="259" w:lineRule="auto"/>
              <w:ind w:left="7" w:right="0" w:firstLine="0"/>
              <w:jc w:val="center"/>
              <w:rPr>
                <w:color w:val="auto"/>
              </w:rPr>
            </w:pPr>
            <w:r w:rsidRPr="00B45FA0">
              <w:rPr>
                <w:b/>
                <w:color w:val="auto"/>
                <w:sz w:val="22"/>
              </w:rPr>
              <w:t>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66091372" w14:textId="77777777" w:rsidR="00D143CF" w:rsidRPr="00B45FA0" w:rsidRDefault="00D143CF" w:rsidP="00D143CF">
            <w:pPr>
              <w:spacing w:after="0" w:line="259" w:lineRule="auto"/>
              <w:ind w:left="5" w:right="0" w:firstLine="0"/>
              <w:jc w:val="center"/>
              <w:rPr>
                <w:color w:val="auto"/>
              </w:rPr>
            </w:pPr>
            <w:r w:rsidRPr="00B45FA0">
              <w:rPr>
                <w:b/>
                <w:color w:val="auto"/>
                <w:sz w:val="22"/>
              </w:rPr>
              <w:t>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053BEE02" w14:textId="77777777" w:rsidR="00D143CF" w:rsidRPr="00B45FA0" w:rsidRDefault="00D143CF" w:rsidP="00D143CF">
            <w:pPr>
              <w:spacing w:after="0" w:line="259" w:lineRule="auto"/>
              <w:ind w:left="7" w:right="0" w:firstLine="0"/>
              <w:jc w:val="center"/>
              <w:rPr>
                <w:color w:val="auto"/>
              </w:rPr>
            </w:pPr>
            <w:r w:rsidRPr="00B45FA0">
              <w:rPr>
                <w:b/>
                <w:color w:val="auto"/>
                <w:sz w:val="22"/>
              </w:rPr>
              <w:t>16</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67268449" w14:textId="77777777" w:rsidR="00D143CF" w:rsidRPr="00B45FA0" w:rsidRDefault="00D143CF" w:rsidP="00D143CF">
            <w:pPr>
              <w:spacing w:after="0" w:line="259" w:lineRule="auto"/>
              <w:ind w:left="9" w:right="0" w:firstLine="0"/>
              <w:jc w:val="center"/>
              <w:rPr>
                <w:color w:val="auto"/>
              </w:rPr>
            </w:pPr>
            <w:r w:rsidRPr="00B45FA0">
              <w:rPr>
                <w:b/>
                <w:color w:val="auto"/>
                <w:sz w:val="22"/>
              </w:rPr>
              <w:t>20</w:t>
            </w:r>
          </w:p>
        </w:tc>
      </w:tr>
      <w:tr w:rsidR="00A01B26" w:rsidRPr="00B45FA0" w14:paraId="3586D1EE" w14:textId="77777777" w:rsidTr="00D143CF">
        <w:trPr>
          <w:trHeight w:val="300"/>
        </w:trPr>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8CD8325" w14:textId="77777777" w:rsidR="00D143CF" w:rsidRPr="00B45FA0" w:rsidRDefault="00D143CF" w:rsidP="00D143CF">
            <w:pPr>
              <w:spacing w:after="0" w:line="259" w:lineRule="auto"/>
              <w:ind w:left="0" w:right="0" w:firstLine="0"/>
              <w:jc w:val="left"/>
              <w:rPr>
                <w:color w:val="auto"/>
                <w:lang w:val="kk-KZ"/>
              </w:rPr>
            </w:pPr>
            <w:r w:rsidRPr="00B45FA0">
              <w:rPr>
                <w:color w:val="auto"/>
                <w:sz w:val="24"/>
              </w:rPr>
              <w:t>202</w:t>
            </w:r>
            <w:r w:rsidRPr="00B45FA0">
              <w:rPr>
                <w:color w:val="auto"/>
                <w:sz w:val="24"/>
                <w:lang w:val="kk-KZ"/>
              </w:rPr>
              <w:t>3</w:t>
            </w:r>
            <w:r w:rsidRPr="00B45FA0">
              <w:rPr>
                <w:color w:val="auto"/>
                <w:sz w:val="24"/>
              </w:rPr>
              <w:t>-202</w:t>
            </w:r>
            <w:r w:rsidRPr="00B45FA0">
              <w:rPr>
                <w:color w:val="auto"/>
                <w:sz w:val="24"/>
                <w:lang w:val="kk-KZ"/>
              </w:rPr>
              <w:t>4</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F2D10BD" w14:textId="77777777" w:rsidR="00D143CF" w:rsidRPr="00B45FA0" w:rsidRDefault="00D143CF" w:rsidP="00D143CF">
            <w:pPr>
              <w:spacing w:after="0" w:line="259" w:lineRule="auto"/>
              <w:ind w:left="7" w:right="0" w:firstLine="0"/>
              <w:jc w:val="center"/>
              <w:rPr>
                <w:color w:val="auto"/>
              </w:rPr>
            </w:pPr>
            <w:r w:rsidRPr="00B45FA0">
              <w:rPr>
                <w:b/>
                <w:color w:val="auto"/>
                <w:sz w:val="22"/>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EE7E485" w14:textId="77777777" w:rsidR="00D143CF" w:rsidRPr="00B45FA0" w:rsidRDefault="00D143CF" w:rsidP="00D143CF">
            <w:pPr>
              <w:spacing w:after="0" w:line="259" w:lineRule="auto"/>
              <w:ind w:left="5" w:right="0" w:firstLine="0"/>
              <w:jc w:val="center"/>
              <w:rPr>
                <w:color w:val="auto"/>
              </w:rPr>
            </w:pPr>
            <w:r w:rsidRPr="00B45FA0">
              <w:rPr>
                <w:b/>
                <w:color w:val="auto"/>
                <w:sz w:val="22"/>
              </w:rPr>
              <w:t>47</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5136B58E" w14:textId="77777777" w:rsidR="00D143CF" w:rsidRPr="00B45FA0" w:rsidRDefault="00D143CF" w:rsidP="00D143CF">
            <w:pPr>
              <w:spacing w:after="0" w:line="259" w:lineRule="auto"/>
              <w:ind w:left="9" w:right="0" w:firstLine="0"/>
              <w:jc w:val="center"/>
              <w:rPr>
                <w:color w:val="auto"/>
              </w:rPr>
            </w:pPr>
            <w:r w:rsidRPr="00B45FA0">
              <w:rPr>
                <w:b/>
                <w:color w:val="auto"/>
                <w:sz w:val="22"/>
              </w:rPr>
              <w:t>42</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ADFF083" w14:textId="77777777" w:rsidR="00D143CF" w:rsidRPr="00B45FA0" w:rsidRDefault="00D143CF" w:rsidP="00D143CF">
            <w:pPr>
              <w:spacing w:after="0" w:line="259" w:lineRule="auto"/>
              <w:ind w:left="7" w:right="0" w:firstLine="0"/>
              <w:jc w:val="center"/>
              <w:rPr>
                <w:color w:val="auto"/>
              </w:rPr>
            </w:pPr>
            <w:r w:rsidRPr="00B45FA0">
              <w:rPr>
                <w:b/>
                <w:color w:val="auto"/>
                <w:sz w:val="22"/>
              </w:rPr>
              <w:t>24</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3C1AA8F5" w14:textId="77777777" w:rsidR="00D143CF" w:rsidRPr="00B45FA0" w:rsidRDefault="00D143CF" w:rsidP="00D143CF">
            <w:pPr>
              <w:spacing w:after="0" w:line="259" w:lineRule="auto"/>
              <w:ind w:left="7" w:right="0" w:firstLine="0"/>
              <w:jc w:val="center"/>
              <w:rPr>
                <w:color w:val="auto"/>
              </w:rPr>
            </w:pPr>
            <w:r w:rsidRPr="00B45FA0">
              <w:rPr>
                <w:b/>
                <w:color w:val="auto"/>
                <w:sz w:val="22"/>
              </w:rPr>
              <w:t>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65D090E6" w14:textId="77777777" w:rsidR="00D143CF" w:rsidRPr="00B45FA0" w:rsidRDefault="00D143CF" w:rsidP="00D143CF">
            <w:pPr>
              <w:spacing w:after="0" w:line="259" w:lineRule="auto"/>
              <w:ind w:left="7" w:right="0" w:firstLine="0"/>
              <w:jc w:val="center"/>
              <w:rPr>
                <w:color w:val="auto"/>
              </w:rPr>
            </w:pPr>
            <w:r w:rsidRPr="00B45FA0">
              <w:rPr>
                <w:b/>
                <w:color w:val="auto"/>
                <w:sz w:val="22"/>
              </w:rPr>
              <w:t>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0D53B5DA" w14:textId="77777777" w:rsidR="00D143CF" w:rsidRPr="00B45FA0" w:rsidRDefault="00D143CF" w:rsidP="00D143CF">
            <w:pPr>
              <w:spacing w:after="0" w:line="259" w:lineRule="auto"/>
              <w:ind w:left="5" w:right="0" w:firstLine="0"/>
              <w:jc w:val="center"/>
              <w:rPr>
                <w:color w:val="auto"/>
              </w:rPr>
            </w:pPr>
            <w:r w:rsidRPr="00B45FA0">
              <w:rPr>
                <w:b/>
                <w:color w:val="auto"/>
                <w:sz w:val="22"/>
              </w:rPr>
              <w:t>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5F742E0E" w14:textId="77777777" w:rsidR="00D143CF" w:rsidRPr="00B45FA0" w:rsidRDefault="00D143CF" w:rsidP="00D143CF">
            <w:pPr>
              <w:spacing w:after="0" w:line="259" w:lineRule="auto"/>
              <w:ind w:left="7" w:right="0" w:firstLine="0"/>
              <w:jc w:val="center"/>
              <w:rPr>
                <w:color w:val="auto"/>
              </w:rPr>
            </w:pPr>
            <w:r w:rsidRPr="00B45FA0">
              <w:rPr>
                <w:b/>
                <w:color w:val="auto"/>
                <w:sz w:val="22"/>
              </w:rPr>
              <w:t>26</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0717C254" w14:textId="77777777" w:rsidR="00D143CF" w:rsidRPr="00B45FA0" w:rsidRDefault="00D143CF" w:rsidP="00D143CF">
            <w:pPr>
              <w:spacing w:after="0" w:line="259" w:lineRule="auto"/>
              <w:ind w:left="9" w:right="0" w:firstLine="0"/>
              <w:jc w:val="center"/>
              <w:rPr>
                <w:color w:val="auto"/>
              </w:rPr>
            </w:pPr>
            <w:r w:rsidRPr="00B45FA0">
              <w:rPr>
                <w:b/>
                <w:color w:val="auto"/>
                <w:sz w:val="22"/>
              </w:rPr>
              <w:t>14</w:t>
            </w:r>
          </w:p>
        </w:tc>
      </w:tr>
    </w:tbl>
    <w:p w14:paraId="103060E5" w14:textId="77777777" w:rsidR="00A24F94" w:rsidRPr="00B45FA0" w:rsidRDefault="00A24F94" w:rsidP="00A24F94">
      <w:pPr>
        <w:spacing w:after="19" w:line="259" w:lineRule="auto"/>
        <w:ind w:left="285" w:right="0" w:firstLine="0"/>
        <w:jc w:val="left"/>
        <w:rPr>
          <w:color w:val="auto"/>
        </w:rPr>
      </w:pPr>
    </w:p>
    <w:p w14:paraId="2B01E4F8" w14:textId="77777777" w:rsidR="00D143CF" w:rsidRPr="00B45FA0" w:rsidRDefault="00493E9A" w:rsidP="00A24F94">
      <w:pPr>
        <w:spacing w:after="19" w:line="259" w:lineRule="auto"/>
        <w:ind w:left="285" w:right="0" w:firstLine="0"/>
        <w:jc w:val="left"/>
        <w:rPr>
          <w:color w:val="auto"/>
          <w:lang w:val="kk-KZ"/>
        </w:rPr>
      </w:pPr>
      <w:r w:rsidRPr="00B45FA0">
        <w:rPr>
          <w:noProof/>
          <w:color w:val="auto"/>
          <w:lang w:val="ru-RU" w:eastAsia="ru-RU"/>
        </w:rPr>
        <w:drawing>
          <wp:inline distT="0" distB="0" distL="0" distR="0" wp14:anchorId="247D65B8" wp14:editId="79B3F78B">
            <wp:extent cx="54864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B9C548" w14:textId="77777777" w:rsidR="00103F2D" w:rsidRPr="00B45FA0" w:rsidRDefault="00103F2D" w:rsidP="00A24F94">
      <w:pPr>
        <w:spacing w:after="19" w:line="259" w:lineRule="auto"/>
        <w:ind w:left="285" w:right="0" w:firstLine="0"/>
        <w:jc w:val="left"/>
        <w:rPr>
          <w:color w:val="auto"/>
          <w:lang w:val="kk-KZ"/>
        </w:rPr>
      </w:pPr>
    </w:p>
    <w:p w14:paraId="2BD1FDB3" w14:textId="77777777" w:rsidR="00493E9A" w:rsidRPr="00B45FA0" w:rsidRDefault="00A24F94" w:rsidP="00103F2D">
      <w:pPr>
        <w:ind w:left="287" w:right="57"/>
        <w:rPr>
          <w:b/>
          <w:color w:val="auto"/>
          <w:lang w:val="kk-KZ"/>
        </w:rPr>
      </w:pPr>
      <w:r w:rsidRPr="00B45FA0">
        <w:rPr>
          <w:color w:val="auto"/>
          <w:lang w:val="kk-KZ"/>
        </w:rPr>
        <w:t xml:space="preserve">Мектеп педагог - сарапшылардың, педагог - зерттеушілердің, педагог-модератордың бастауыш білім беру деңгейіндегі педагогтердің үлесі – 100 %, негізгі және жалпы орта білім беру деңгейіндегі  педагогтердің үлесі – 77,5% құрайды. </w:t>
      </w:r>
      <w:r w:rsidRPr="00B45FA0">
        <w:rPr>
          <w:b/>
          <w:color w:val="auto"/>
          <w:lang w:val="kk-KZ"/>
        </w:rPr>
        <w:t xml:space="preserve">  </w:t>
      </w:r>
    </w:p>
    <w:p w14:paraId="31FE8BC1" w14:textId="77777777" w:rsidR="00493E9A" w:rsidRPr="00B45FA0" w:rsidRDefault="00493E9A" w:rsidP="00A24F94">
      <w:pPr>
        <w:ind w:left="287" w:right="57"/>
        <w:rPr>
          <w:b/>
          <w:color w:val="auto"/>
          <w:lang w:val="kk-KZ"/>
        </w:rPr>
      </w:pPr>
    </w:p>
    <w:p w14:paraId="0D443FC9" w14:textId="77777777" w:rsidR="00A24F94" w:rsidRPr="001F3734" w:rsidRDefault="00A24F94" w:rsidP="00A24F94">
      <w:pPr>
        <w:ind w:left="287" w:right="57"/>
        <w:rPr>
          <w:b/>
          <w:color w:val="auto"/>
          <w:lang w:val="kk-KZ"/>
        </w:rPr>
      </w:pPr>
      <w:r w:rsidRPr="00B45FA0">
        <w:rPr>
          <w:b/>
          <w:color w:val="auto"/>
          <w:lang w:val="kk-KZ"/>
        </w:rPr>
        <w:t xml:space="preserve">     </w:t>
      </w:r>
      <w:r w:rsidRPr="001F3734">
        <w:rPr>
          <w:b/>
          <w:color w:val="auto"/>
          <w:lang w:val="kk-KZ"/>
        </w:rPr>
        <w:t xml:space="preserve">Мектеп басшысының  және орынбасарларының  аттестаттаудан                             </w:t>
      </w:r>
      <w:r w:rsidR="00493E9A" w:rsidRPr="001F3734">
        <w:rPr>
          <w:b/>
          <w:color w:val="auto"/>
          <w:lang w:val="kk-KZ"/>
        </w:rPr>
        <w:t xml:space="preserve">       өткендігі туралы мәлімет</w:t>
      </w:r>
    </w:p>
    <w:p w14:paraId="0E4FBF3D" w14:textId="77777777" w:rsidR="00493E9A" w:rsidRPr="001F3734" w:rsidRDefault="00493E9A" w:rsidP="00A24F94">
      <w:pPr>
        <w:ind w:left="287" w:right="57"/>
        <w:rPr>
          <w:color w:val="auto"/>
          <w:lang w:val="kk-KZ"/>
        </w:rPr>
      </w:pPr>
    </w:p>
    <w:tbl>
      <w:tblPr>
        <w:tblW w:w="9345" w:type="dxa"/>
        <w:tblInd w:w="550" w:type="dxa"/>
        <w:tblCellMar>
          <w:top w:w="15" w:type="dxa"/>
          <w:left w:w="0" w:type="dxa"/>
          <w:right w:w="107" w:type="dxa"/>
        </w:tblCellMar>
        <w:tblLook w:val="04A0" w:firstRow="1" w:lastRow="0" w:firstColumn="1" w:lastColumn="0" w:noHBand="0" w:noVBand="1"/>
      </w:tblPr>
      <w:tblGrid>
        <w:gridCol w:w="710"/>
        <w:gridCol w:w="2433"/>
        <w:gridCol w:w="2691"/>
        <w:gridCol w:w="1559"/>
        <w:gridCol w:w="670"/>
        <w:gridCol w:w="1282"/>
      </w:tblGrid>
      <w:tr w:rsidR="00A01B26" w:rsidRPr="00B45FA0" w14:paraId="53F211D4" w14:textId="77777777" w:rsidTr="00885F2B">
        <w:trPr>
          <w:trHeight w:val="59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4684A00" w14:textId="77777777" w:rsidR="00A24F94" w:rsidRPr="00B45FA0" w:rsidRDefault="00A24F94" w:rsidP="005F1216">
            <w:pPr>
              <w:spacing w:after="0" w:line="259" w:lineRule="auto"/>
              <w:ind w:left="356" w:right="0" w:firstLine="0"/>
              <w:jc w:val="left"/>
              <w:rPr>
                <w:color w:val="auto"/>
                <w:sz w:val="24"/>
                <w:szCs w:val="24"/>
              </w:rPr>
            </w:pPr>
            <w:r w:rsidRPr="00B45FA0">
              <w:rPr>
                <w:b/>
                <w:color w:val="auto"/>
                <w:sz w:val="24"/>
                <w:szCs w:val="24"/>
              </w:rPr>
              <w:t>№</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4FEB9660" w14:textId="77777777" w:rsidR="00A24F94" w:rsidRPr="00B45FA0" w:rsidRDefault="00A24F94" w:rsidP="005F1216">
            <w:pPr>
              <w:spacing w:after="0" w:line="259" w:lineRule="auto"/>
              <w:ind w:left="0" w:right="312" w:firstLine="0"/>
              <w:jc w:val="right"/>
              <w:rPr>
                <w:color w:val="auto"/>
                <w:sz w:val="24"/>
                <w:szCs w:val="24"/>
              </w:rPr>
            </w:pPr>
            <w:r w:rsidRPr="00B45FA0">
              <w:rPr>
                <w:b/>
                <w:color w:val="auto"/>
                <w:sz w:val="24"/>
                <w:szCs w:val="24"/>
              </w:rPr>
              <w:t xml:space="preserve">    </w:t>
            </w:r>
            <w:proofErr w:type="spellStart"/>
            <w:r w:rsidRPr="00B45FA0">
              <w:rPr>
                <w:b/>
                <w:color w:val="auto"/>
                <w:sz w:val="24"/>
                <w:szCs w:val="24"/>
              </w:rPr>
              <w:t>Тегі</w:t>
            </w:r>
            <w:proofErr w:type="spellEnd"/>
            <w:r w:rsidRPr="00B45FA0">
              <w:rPr>
                <w:b/>
                <w:color w:val="auto"/>
                <w:sz w:val="24"/>
                <w:szCs w:val="24"/>
              </w:rPr>
              <w:t xml:space="preserve">, </w:t>
            </w:r>
            <w:proofErr w:type="spellStart"/>
            <w:r w:rsidRPr="00B45FA0">
              <w:rPr>
                <w:b/>
                <w:color w:val="auto"/>
                <w:sz w:val="24"/>
                <w:szCs w:val="24"/>
              </w:rPr>
              <w:t>аты</w:t>
            </w:r>
            <w:proofErr w:type="spellEnd"/>
            <w:r w:rsidRPr="00B45FA0">
              <w:rPr>
                <w:b/>
                <w:color w:val="auto"/>
                <w:sz w:val="24"/>
                <w:szCs w:val="24"/>
              </w:rPr>
              <w:t xml:space="preserve">, </w:t>
            </w:r>
            <w:proofErr w:type="spellStart"/>
            <w:r w:rsidRPr="00B45FA0">
              <w:rPr>
                <w:b/>
                <w:color w:val="auto"/>
                <w:sz w:val="24"/>
                <w:szCs w:val="24"/>
              </w:rPr>
              <w:t>әкесініңаты</w:t>
            </w:r>
            <w:proofErr w:type="spellEnd"/>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1BF4B971" w14:textId="77777777" w:rsidR="00A24F94" w:rsidRPr="00B45FA0" w:rsidRDefault="00A24F94" w:rsidP="005F1216">
            <w:pPr>
              <w:spacing w:after="0" w:line="259" w:lineRule="auto"/>
              <w:ind w:left="192" w:right="0" w:firstLine="0"/>
              <w:jc w:val="center"/>
              <w:rPr>
                <w:color w:val="auto"/>
                <w:sz w:val="24"/>
                <w:szCs w:val="24"/>
              </w:rPr>
            </w:pPr>
            <w:proofErr w:type="spellStart"/>
            <w:r w:rsidRPr="00B45FA0">
              <w:rPr>
                <w:b/>
                <w:color w:val="auto"/>
                <w:sz w:val="24"/>
                <w:szCs w:val="24"/>
              </w:rPr>
              <w:t>Атқаратынлауазымы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7AF25B" w14:textId="77777777" w:rsidR="00A24F94" w:rsidRPr="00B45FA0" w:rsidRDefault="00A24F94" w:rsidP="005F1216">
            <w:pPr>
              <w:spacing w:after="0" w:line="259" w:lineRule="auto"/>
              <w:ind w:left="0" w:right="0" w:firstLine="0"/>
              <w:jc w:val="center"/>
              <w:rPr>
                <w:color w:val="auto"/>
                <w:sz w:val="24"/>
                <w:szCs w:val="24"/>
              </w:rPr>
            </w:pPr>
            <w:proofErr w:type="spellStart"/>
            <w:r w:rsidRPr="00B45FA0">
              <w:rPr>
                <w:b/>
                <w:color w:val="auto"/>
                <w:sz w:val="24"/>
                <w:szCs w:val="24"/>
              </w:rPr>
              <w:t>Лауазымдық</w:t>
            </w:r>
            <w:proofErr w:type="spellEnd"/>
            <w:r w:rsidRPr="00B45FA0">
              <w:rPr>
                <w:b/>
                <w:color w:val="auto"/>
                <w:sz w:val="24"/>
                <w:szCs w:val="24"/>
              </w:rPr>
              <w:t xml:space="preserve"> </w:t>
            </w:r>
            <w:proofErr w:type="spellStart"/>
            <w:r w:rsidRPr="00B45FA0">
              <w:rPr>
                <w:b/>
                <w:color w:val="auto"/>
                <w:sz w:val="24"/>
                <w:szCs w:val="24"/>
              </w:rPr>
              <w:t>еңбек</w:t>
            </w:r>
            <w:proofErr w:type="spellEnd"/>
            <w:r w:rsidRPr="00B45FA0">
              <w:rPr>
                <w:b/>
                <w:color w:val="auto"/>
                <w:sz w:val="24"/>
                <w:szCs w:val="24"/>
              </w:rPr>
              <w:t xml:space="preserve"> </w:t>
            </w:r>
            <w:proofErr w:type="spellStart"/>
            <w:r w:rsidRPr="00B45FA0">
              <w:rPr>
                <w:b/>
                <w:color w:val="auto"/>
                <w:sz w:val="24"/>
                <w:szCs w:val="24"/>
              </w:rPr>
              <w:t>өтілі</w:t>
            </w:r>
            <w:proofErr w:type="spellEnd"/>
          </w:p>
        </w:tc>
        <w:tc>
          <w:tcPr>
            <w:tcW w:w="670" w:type="dxa"/>
            <w:tcBorders>
              <w:top w:val="single" w:sz="4" w:space="0" w:color="000000"/>
              <w:left w:val="single" w:sz="4" w:space="0" w:color="000000"/>
              <w:bottom w:val="single" w:sz="4" w:space="0" w:color="000000"/>
              <w:right w:val="nil"/>
            </w:tcBorders>
            <w:shd w:val="clear" w:color="auto" w:fill="auto"/>
          </w:tcPr>
          <w:p w14:paraId="05B0396C" w14:textId="77777777" w:rsidR="00A24F94" w:rsidRPr="00B45FA0" w:rsidRDefault="00A24F94" w:rsidP="005F1216">
            <w:pPr>
              <w:spacing w:after="160" w:line="259" w:lineRule="auto"/>
              <w:ind w:left="0" w:right="0" w:firstLine="0"/>
              <w:jc w:val="left"/>
              <w:rPr>
                <w:color w:val="auto"/>
                <w:sz w:val="24"/>
                <w:szCs w:val="24"/>
              </w:rPr>
            </w:pPr>
          </w:p>
        </w:tc>
        <w:tc>
          <w:tcPr>
            <w:tcW w:w="1282" w:type="dxa"/>
            <w:tcBorders>
              <w:top w:val="single" w:sz="4" w:space="0" w:color="000000"/>
              <w:left w:val="nil"/>
              <w:bottom w:val="single" w:sz="4" w:space="0" w:color="000000"/>
              <w:right w:val="single" w:sz="4" w:space="0" w:color="000000"/>
            </w:tcBorders>
            <w:shd w:val="clear" w:color="auto" w:fill="auto"/>
          </w:tcPr>
          <w:p w14:paraId="549785BA" w14:textId="77777777" w:rsidR="00A24F94" w:rsidRPr="00B45FA0" w:rsidRDefault="00A24F94" w:rsidP="005F1216">
            <w:pPr>
              <w:spacing w:after="0" w:line="259" w:lineRule="auto"/>
              <w:ind w:left="150" w:right="0" w:hanging="150"/>
              <w:jc w:val="left"/>
              <w:rPr>
                <w:color w:val="auto"/>
                <w:sz w:val="24"/>
                <w:szCs w:val="24"/>
              </w:rPr>
            </w:pPr>
            <w:proofErr w:type="spellStart"/>
            <w:r w:rsidRPr="00B45FA0">
              <w:rPr>
                <w:b/>
                <w:color w:val="auto"/>
                <w:sz w:val="24"/>
                <w:szCs w:val="24"/>
              </w:rPr>
              <w:t>Біліктілік</w:t>
            </w:r>
            <w:proofErr w:type="spellEnd"/>
            <w:r w:rsidRPr="00B45FA0">
              <w:rPr>
                <w:b/>
                <w:color w:val="auto"/>
                <w:sz w:val="24"/>
                <w:szCs w:val="24"/>
              </w:rPr>
              <w:t xml:space="preserve"> </w:t>
            </w:r>
            <w:proofErr w:type="spellStart"/>
            <w:r w:rsidRPr="00B45FA0">
              <w:rPr>
                <w:b/>
                <w:color w:val="auto"/>
                <w:sz w:val="24"/>
                <w:szCs w:val="24"/>
              </w:rPr>
              <w:t>санаты</w:t>
            </w:r>
            <w:proofErr w:type="spellEnd"/>
          </w:p>
        </w:tc>
      </w:tr>
      <w:tr w:rsidR="00A01B26" w:rsidRPr="00B45FA0" w14:paraId="21C03056" w14:textId="77777777" w:rsidTr="00885F2B">
        <w:trPr>
          <w:trHeight w:val="636"/>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8A2C304" w14:textId="77777777" w:rsidR="00A24F94" w:rsidRPr="00B45FA0" w:rsidRDefault="00A24F94" w:rsidP="005F1216">
            <w:pPr>
              <w:spacing w:after="0" w:line="259" w:lineRule="auto"/>
              <w:ind w:left="110" w:right="0" w:firstLine="0"/>
              <w:jc w:val="left"/>
              <w:rPr>
                <w:color w:val="auto"/>
                <w:sz w:val="24"/>
                <w:szCs w:val="24"/>
              </w:rPr>
            </w:pPr>
            <w:r w:rsidRPr="00B45FA0">
              <w:rPr>
                <w:b/>
                <w:color w:val="auto"/>
                <w:sz w:val="24"/>
                <w:szCs w:val="24"/>
              </w:rPr>
              <w:t>1</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720317D" w14:textId="77777777" w:rsidR="00A24F94" w:rsidRPr="00B45FA0" w:rsidRDefault="00493E9A" w:rsidP="005F1216">
            <w:pPr>
              <w:spacing w:after="0" w:line="259" w:lineRule="auto"/>
              <w:ind w:left="110" w:right="0" w:firstLine="0"/>
              <w:jc w:val="left"/>
              <w:rPr>
                <w:color w:val="auto"/>
                <w:sz w:val="24"/>
                <w:szCs w:val="24"/>
              </w:rPr>
            </w:pPr>
            <w:proofErr w:type="spellStart"/>
            <w:r w:rsidRPr="00B45FA0">
              <w:rPr>
                <w:color w:val="auto"/>
                <w:sz w:val="24"/>
                <w:szCs w:val="24"/>
              </w:rPr>
              <w:t>Нысанбаева</w:t>
            </w:r>
            <w:proofErr w:type="spellEnd"/>
            <w:r w:rsidRPr="00B45FA0">
              <w:rPr>
                <w:color w:val="auto"/>
                <w:sz w:val="24"/>
                <w:szCs w:val="24"/>
              </w:rPr>
              <w:t xml:space="preserve"> Улжамал </w:t>
            </w:r>
            <w:proofErr w:type="spellStart"/>
            <w:r w:rsidRPr="00B45FA0">
              <w:rPr>
                <w:color w:val="auto"/>
                <w:sz w:val="24"/>
                <w:szCs w:val="24"/>
              </w:rPr>
              <w:t>Талапбековна</w:t>
            </w:r>
            <w:proofErr w:type="spellEnd"/>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59177BB9" w14:textId="77777777" w:rsidR="00A24F94" w:rsidRPr="00B45FA0" w:rsidRDefault="00A24F94" w:rsidP="005F1216">
            <w:pPr>
              <w:spacing w:after="0" w:line="259" w:lineRule="auto"/>
              <w:ind w:left="110" w:right="0" w:firstLine="0"/>
              <w:jc w:val="left"/>
              <w:rPr>
                <w:color w:val="auto"/>
                <w:sz w:val="24"/>
                <w:szCs w:val="24"/>
                <w:lang w:val="ru-RU"/>
              </w:rPr>
            </w:pPr>
            <w:proofErr w:type="spellStart"/>
            <w:r w:rsidRPr="00B45FA0">
              <w:rPr>
                <w:color w:val="auto"/>
                <w:sz w:val="24"/>
                <w:szCs w:val="24"/>
                <w:lang w:val="ru-RU"/>
              </w:rPr>
              <w:t>Мектеп</w:t>
            </w:r>
            <w:proofErr w:type="spellEnd"/>
            <w:r w:rsidRPr="00B45FA0">
              <w:rPr>
                <w:color w:val="auto"/>
                <w:sz w:val="24"/>
                <w:szCs w:val="24"/>
                <w:lang w:val="ru-RU"/>
              </w:rPr>
              <w:t xml:space="preserve"> директоры</w:t>
            </w:r>
          </w:p>
          <w:p w14:paraId="74F256F3" w14:textId="77777777" w:rsidR="00885F2B" w:rsidRPr="00B45FA0" w:rsidRDefault="00885F2B" w:rsidP="005F1216">
            <w:pPr>
              <w:spacing w:after="0" w:line="259" w:lineRule="auto"/>
              <w:ind w:left="110" w:right="0" w:firstLine="0"/>
              <w:jc w:val="left"/>
              <w:rPr>
                <w:color w:val="auto"/>
                <w:sz w:val="24"/>
                <w:szCs w:val="24"/>
                <w:lang w:val="ru-RU"/>
              </w:rPr>
            </w:pPr>
            <w:r w:rsidRPr="00B45FA0">
              <w:rPr>
                <w:color w:val="auto"/>
                <w:sz w:val="24"/>
                <w:szCs w:val="24"/>
                <w:lang w:val="kk-KZ"/>
              </w:rPr>
              <w:t>тарих пәні мұғалімі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FE93F4" w14:textId="77777777" w:rsidR="00A24F94" w:rsidRPr="00B45FA0" w:rsidRDefault="00103F2D" w:rsidP="005F1216">
            <w:pPr>
              <w:spacing w:after="0" w:line="259" w:lineRule="auto"/>
              <w:ind w:left="110" w:right="0" w:firstLine="0"/>
              <w:jc w:val="left"/>
              <w:rPr>
                <w:color w:val="auto"/>
                <w:sz w:val="24"/>
                <w:szCs w:val="24"/>
                <w:lang w:val="kk-KZ"/>
              </w:rPr>
            </w:pPr>
            <w:r w:rsidRPr="00B45FA0">
              <w:rPr>
                <w:color w:val="auto"/>
                <w:sz w:val="24"/>
                <w:szCs w:val="24"/>
                <w:lang w:val="kk-KZ"/>
              </w:rPr>
              <w:t>3 жыл</w:t>
            </w:r>
          </w:p>
        </w:tc>
        <w:tc>
          <w:tcPr>
            <w:tcW w:w="670" w:type="dxa"/>
            <w:tcBorders>
              <w:top w:val="single" w:sz="4" w:space="0" w:color="000000"/>
              <w:left w:val="single" w:sz="4" w:space="0" w:color="000000"/>
              <w:bottom w:val="single" w:sz="4" w:space="0" w:color="000000"/>
              <w:right w:val="nil"/>
            </w:tcBorders>
            <w:shd w:val="clear" w:color="auto" w:fill="auto"/>
          </w:tcPr>
          <w:p w14:paraId="347EABDE" w14:textId="77777777" w:rsidR="00A24F94" w:rsidRPr="00B45FA0" w:rsidRDefault="00A24F94" w:rsidP="005F1216">
            <w:pPr>
              <w:spacing w:after="0" w:line="259" w:lineRule="auto"/>
              <w:ind w:left="110" w:right="0" w:firstLine="0"/>
              <w:jc w:val="left"/>
              <w:rPr>
                <w:color w:val="auto"/>
                <w:sz w:val="24"/>
                <w:szCs w:val="24"/>
              </w:rPr>
            </w:pPr>
            <w:r w:rsidRPr="00B45FA0">
              <w:rPr>
                <w:color w:val="auto"/>
                <w:sz w:val="24"/>
                <w:szCs w:val="24"/>
              </w:rPr>
              <w:t>-</w:t>
            </w:r>
          </w:p>
        </w:tc>
        <w:tc>
          <w:tcPr>
            <w:tcW w:w="1282" w:type="dxa"/>
            <w:tcBorders>
              <w:top w:val="single" w:sz="4" w:space="0" w:color="000000"/>
              <w:left w:val="nil"/>
              <w:bottom w:val="single" w:sz="4" w:space="0" w:color="000000"/>
              <w:right w:val="single" w:sz="4" w:space="0" w:color="000000"/>
            </w:tcBorders>
            <w:shd w:val="clear" w:color="auto" w:fill="auto"/>
          </w:tcPr>
          <w:p w14:paraId="7A942E46" w14:textId="77777777" w:rsidR="00A24F94" w:rsidRPr="00B45FA0" w:rsidRDefault="00A24F94" w:rsidP="005F1216">
            <w:pPr>
              <w:spacing w:after="160" w:line="259" w:lineRule="auto"/>
              <w:ind w:left="0" w:right="0" w:firstLine="0"/>
              <w:jc w:val="left"/>
              <w:rPr>
                <w:color w:val="auto"/>
                <w:sz w:val="24"/>
                <w:szCs w:val="24"/>
              </w:rPr>
            </w:pPr>
          </w:p>
        </w:tc>
      </w:tr>
      <w:tr w:rsidR="00A01B26" w:rsidRPr="003E4BFA" w14:paraId="4952BF6F" w14:textId="77777777" w:rsidTr="00885F2B">
        <w:trPr>
          <w:trHeight w:val="128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650B2549" w14:textId="77777777" w:rsidR="00A24F94" w:rsidRPr="00B45FA0" w:rsidRDefault="00A24F94" w:rsidP="005F1216">
            <w:pPr>
              <w:spacing w:after="0" w:line="259" w:lineRule="auto"/>
              <w:ind w:left="0" w:right="0" w:firstLine="0"/>
              <w:jc w:val="left"/>
              <w:rPr>
                <w:color w:val="auto"/>
                <w:sz w:val="24"/>
                <w:szCs w:val="24"/>
              </w:rPr>
            </w:pPr>
            <w:r w:rsidRPr="00B45FA0">
              <w:rPr>
                <w:color w:val="auto"/>
                <w:sz w:val="24"/>
                <w:szCs w:val="24"/>
              </w:rPr>
              <w:t>2</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77A25DBF" w14:textId="77777777" w:rsidR="00A24F94" w:rsidRPr="00B45FA0" w:rsidRDefault="00885F2B" w:rsidP="005F1216">
            <w:pPr>
              <w:spacing w:after="0" w:line="259" w:lineRule="auto"/>
              <w:ind w:left="0" w:right="0" w:firstLine="0"/>
              <w:jc w:val="left"/>
              <w:rPr>
                <w:color w:val="auto"/>
                <w:sz w:val="24"/>
                <w:szCs w:val="24"/>
                <w:lang w:val="kk-KZ"/>
              </w:rPr>
            </w:pPr>
            <w:r w:rsidRPr="00B45FA0">
              <w:rPr>
                <w:color w:val="auto"/>
                <w:sz w:val="24"/>
                <w:szCs w:val="24"/>
                <w:lang w:val="kk-KZ"/>
              </w:rPr>
              <w:t>Амалдыкова Бактыгул Расуловна</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2AF36EBC" w14:textId="77777777" w:rsidR="00A24F94" w:rsidRPr="00B45FA0" w:rsidRDefault="00A24F94" w:rsidP="00885F2B">
            <w:pPr>
              <w:spacing w:after="0" w:line="259" w:lineRule="auto"/>
              <w:ind w:left="0" w:right="0" w:firstLine="0"/>
              <w:jc w:val="left"/>
              <w:rPr>
                <w:color w:val="auto"/>
                <w:sz w:val="24"/>
                <w:szCs w:val="24"/>
                <w:lang w:val="kk-KZ"/>
              </w:rPr>
            </w:pPr>
            <w:r w:rsidRPr="00B45FA0">
              <w:rPr>
                <w:color w:val="auto"/>
                <w:sz w:val="24"/>
                <w:szCs w:val="24"/>
                <w:lang w:val="kk-KZ"/>
              </w:rPr>
              <w:t xml:space="preserve">Директордың оқу ісі жөніндегі орынбасары </w:t>
            </w:r>
            <w:r w:rsidR="00885F2B" w:rsidRPr="00B45FA0">
              <w:rPr>
                <w:color w:val="auto"/>
                <w:sz w:val="24"/>
                <w:szCs w:val="24"/>
                <w:lang w:val="kk-KZ"/>
              </w:rPr>
              <w:t>тарих</w:t>
            </w:r>
            <w:r w:rsidRPr="00B45FA0">
              <w:rPr>
                <w:color w:val="auto"/>
                <w:sz w:val="24"/>
                <w:szCs w:val="24"/>
                <w:lang w:val="kk-KZ"/>
              </w:rPr>
              <w:t xml:space="preserve"> пәні мұғалімі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EBEFFF" w14:textId="77777777" w:rsidR="00A24F94" w:rsidRPr="00B45FA0" w:rsidRDefault="00103F2D" w:rsidP="005F1216">
            <w:pPr>
              <w:spacing w:after="0" w:line="259" w:lineRule="auto"/>
              <w:ind w:left="0" w:right="0" w:firstLine="0"/>
              <w:jc w:val="left"/>
              <w:rPr>
                <w:color w:val="auto"/>
                <w:sz w:val="24"/>
                <w:szCs w:val="24"/>
                <w:lang w:val="kk-KZ"/>
              </w:rPr>
            </w:pPr>
            <w:r w:rsidRPr="00B45FA0">
              <w:rPr>
                <w:color w:val="auto"/>
                <w:sz w:val="24"/>
                <w:szCs w:val="24"/>
                <w:lang w:val="kk-KZ"/>
              </w:rPr>
              <w:t>13 жыл</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1162F157" w14:textId="77777777" w:rsidR="003A4DE4" w:rsidRPr="001F3734" w:rsidRDefault="00885F2B" w:rsidP="003A4DE4">
            <w:pPr>
              <w:spacing w:after="0" w:line="238" w:lineRule="auto"/>
              <w:ind w:left="0" w:right="0" w:firstLine="0"/>
              <w:jc w:val="left"/>
              <w:rPr>
                <w:color w:val="auto"/>
                <w:sz w:val="24"/>
                <w:szCs w:val="24"/>
                <w:lang w:val="kk-KZ"/>
              </w:rPr>
            </w:pPr>
            <w:r w:rsidRPr="001F3734">
              <w:rPr>
                <w:color w:val="auto"/>
                <w:sz w:val="24"/>
                <w:szCs w:val="24"/>
                <w:lang w:val="kk-KZ"/>
              </w:rPr>
              <w:t>Екінші санатты басшының орынбасары,</w:t>
            </w:r>
            <w:r w:rsidR="003A4DE4" w:rsidRPr="001F3734">
              <w:rPr>
                <w:color w:val="auto"/>
                <w:sz w:val="24"/>
                <w:szCs w:val="24"/>
                <w:lang w:val="kk-KZ"/>
              </w:rPr>
              <w:t xml:space="preserve"> 2021 жылғы </w:t>
            </w:r>
          </w:p>
          <w:p w14:paraId="1BD15912" w14:textId="77777777" w:rsidR="00A24F94" w:rsidRPr="001F3734" w:rsidRDefault="003A4DE4" w:rsidP="003A4DE4">
            <w:pPr>
              <w:spacing w:after="0" w:line="259" w:lineRule="auto"/>
              <w:ind w:left="0" w:right="0" w:firstLine="0"/>
              <w:jc w:val="left"/>
              <w:rPr>
                <w:color w:val="auto"/>
                <w:sz w:val="24"/>
                <w:szCs w:val="24"/>
                <w:lang w:val="kk-KZ"/>
              </w:rPr>
            </w:pPr>
            <w:r w:rsidRPr="001F3734">
              <w:rPr>
                <w:color w:val="auto"/>
                <w:sz w:val="24"/>
                <w:szCs w:val="24"/>
                <w:lang w:val="kk-KZ"/>
              </w:rPr>
              <w:t>11 маусымдағы №184 бұйрығы</w:t>
            </w:r>
          </w:p>
        </w:tc>
      </w:tr>
      <w:tr w:rsidR="00A01B26" w:rsidRPr="00B45FA0" w14:paraId="04C40186" w14:textId="77777777" w:rsidTr="00885F2B">
        <w:trPr>
          <w:trHeight w:val="287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686F280" w14:textId="77777777" w:rsidR="00A24F94" w:rsidRPr="00B45FA0" w:rsidRDefault="00A24F94" w:rsidP="005F1216">
            <w:pPr>
              <w:spacing w:after="0" w:line="259" w:lineRule="auto"/>
              <w:ind w:left="0" w:right="0" w:firstLine="0"/>
              <w:jc w:val="left"/>
              <w:rPr>
                <w:color w:val="auto"/>
                <w:sz w:val="24"/>
                <w:szCs w:val="24"/>
              </w:rPr>
            </w:pPr>
            <w:r w:rsidRPr="00B45FA0">
              <w:rPr>
                <w:color w:val="auto"/>
                <w:sz w:val="24"/>
                <w:szCs w:val="24"/>
              </w:rPr>
              <w:lastRenderedPageBreak/>
              <w:t>3</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211BE91" w14:textId="77777777" w:rsidR="00A24F94" w:rsidRPr="00B45FA0" w:rsidRDefault="00885F2B" w:rsidP="005F1216">
            <w:pPr>
              <w:spacing w:after="0" w:line="259" w:lineRule="auto"/>
              <w:ind w:left="0" w:right="0" w:firstLine="0"/>
              <w:jc w:val="left"/>
              <w:rPr>
                <w:color w:val="auto"/>
                <w:sz w:val="24"/>
                <w:szCs w:val="24"/>
                <w:lang w:val="kk-KZ"/>
              </w:rPr>
            </w:pPr>
            <w:r w:rsidRPr="00B45FA0">
              <w:rPr>
                <w:color w:val="auto"/>
                <w:sz w:val="24"/>
                <w:szCs w:val="24"/>
                <w:lang w:val="kk-KZ"/>
              </w:rPr>
              <w:t>Жуманова Айнагул Тиллабековна</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7DC87EA3"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Директордың бастауыш сынып бойынша оқу ісі  жөніндегі орынбасары Бастауыш сынып мұғалімі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AF3BBD" w14:textId="77777777" w:rsidR="00A24F94" w:rsidRPr="00B45FA0" w:rsidRDefault="00103F2D" w:rsidP="005F1216">
            <w:pPr>
              <w:spacing w:after="0" w:line="259" w:lineRule="auto"/>
              <w:ind w:left="0" w:right="0" w:firstLine="0"/>
              <w:jc w:val="left"/>
              <w:rPr>
                <w:color w:val="auto"/>
                <w:sz w:val="24"/>
                <w:szCs w:val="24"/>
              </w:rPr>
            </w:pPr>
            <w:r w:rsidRPr="00B45FA0">
              <w:rPr>
                <w:color w:val="auto"/>
                <w:sz w:val="24"/>
                <w:szCs w:val="24"/>
              </w:rPr>
              <w:t>8</w:t>
            </w:r>
            <w:r w:rsidR="00A24F94" w:rsidRPr="00B45FA0">
              <w:rPr>
                <w:color w:val="auto"/>
                <w:sz w:val="24"/>
                <w:szCs w:val="24"/>
              </w:rPr>
              <w:t xml:space="preserve"> </w:t>
            </w:r>
            <w:proofErr w:type="spellStart"/>
            <w:r w:rsidR="00A24F94" w:rsidRPr="00B45FA0">
              <w:rPr>
                <w:color w:val="auto"/>
                <w:sz w:val="24"/>
                <w:szCs w:val="24"/>
              </w:rPr>
              <w:t>жыл</w:t>
            </w:r>
            <w:proofErr w:type="spellEnd"/>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50938A44" w14:textId="77777777" w:rsidR="00A24F94" w:rsidRPr="00B45FA0" w:rsidRDefault="00885F2B" w:rsidP="005F1216">
            <w:pPr>
              <w:spacing w:after="0" w:line="238" w:lineRule="auto"/>
              <w:ind w:left="0" w:right="0" w:firstLine="0"/>
              <w:jc w:val="left"/>
              <w:rPr>
                <w:color w:val="auto"/>
                <w:sz w:val="24"/>
                <w:szCs w:val="24"/>
              </w:rPr>
            </w:pPr>
            <w:r w:rsidRPr="00B45FA0">
              <w:rPr>
                <w:color w:val="auto"/>
                <w:sz w:val="24"/>
                <w:szCs w:val="24"/>
                <w:lang w:val="kk-KZ"/>
              </w:rPr>
              <w:t>Екінші</w:t>
            </w:r>
            <w:r w:rsidR="00A24F94" w:rsidRPr="00B45FA0">
              <w:rPr>
                <w:color w:val="auto"/>
                <w:sz w:val="24"/>
                <w:szCs w:val="24"/>
              </w:rPr>
              <w:t xml:space="preserve"> </w:t>
            </w:r>
            <w:proofErr w:type="spellStart"/>
            <w:r w:rsidR="00A24F94" w:rsidRPr="00B45FA0">
              <w:rPr>
                <w:color w:val="auto"/>
                <w:sz w:val="24"/>
                <w:szCs w:val="24"/>
              </w:rPr>
              <w:t>санатты</w:t>
            </w:r>
            <w:proofErr w:type="spellEnd"/>
            <w:r w:rsidR="00A24F94" w:rsidRPr="00B45FA0">
              <w:rPr>
                <w:color w:val="auto"/>
                <w:sz w:val="24"/>
                <w:szCs w:val="24"/>
              </w:rPr>
              <w:t xml:space="preserve"> </w:t>
            </w:r>
            <w:proofErr w:type="spellStart"/>
            <w:r w:rsidR="00A24F94" w:rsidRPr="00B45FA0">
              <w:rPr>
                <w:color w:val="auto"/>
                <w:sz w:val="24"/>
                <w:szCs w:val="24"/>
              </w:rPr>
              <w:t>басшының</w:t>
            </w:r>
            <w:proofErr w:type="spellEnd"/>
            <w:r w:rsidR="00A24F94" w:rsidRPr="00B45FA0">
              <w:rPr>
                <w:color w:val="auto"/>
                <w:sz w:val="24"/>
                <w:szCs w:val="24"/>
              </w:rPr>
              <w:t xml:space="preserve"> </w:t>
            </w:r>
            <w:proofErr w:type="spellStart"/>
            <w:r w:rsidR="00A24F94" w:rsidRPr="00B45FA0">
              <w:rPr>
                <w:color w:val="auto"/>
                <w:sz w:val="24"/>
                <w:szCs w:val="24"/>
              </w:rPr>
              <w:t>орынбасары</w:t>
            </w:r>
            <w:proofErr w:type="spellEnd"/>
            <w:r w:rsidR="00A24F94" w:rsidRPr="00B45FA0">
              <w:rPr>
                <w:color w:val="auto"/>
                <w:sz w:val="24"/>
                <w:szCs w:val="24"/>
              </w:rPr>
              <w:t xml:space="preserve">, 2021 </w:t>
            </w:r>
            <w:proofErr w:type="spellStart"/>
            <w:r w:rsidR="00A24F94" w:rsidRPr="00B45FA0">
              <w:rPr>
                <w:color w:val="auto"/>
                <w:sz w:val="24"/>
                <w:szCs w:val="24"/>
              </w:rPr>
              <w:t>жылғы</w:t>
            </w:r>
            <w:proofErr w:type="spellEnd"/>
            <w:r w:rsidR="00A24F94" w:rsidRPr="00B45FA0">
              <w:rPr>
                <w:color w:val="auto"/>
                <w:sz w:val="24"/>
                <w:szCs w:val="24"/>
              </w:rPr>
              <w:t xml:space="preserve"> </w:t>
            </w:r>
          </w:p>
          <w:p w14:paraId="472C2CEB" w14:textId="77777777" w:rsidR="00A24F94" w:rsidRPr="00B45FA0" w:rsidRDefault="003A4DE4" w:rsidP="005F1216">
            <w:pPr>
              <w:spacing w:after="0" w:line="259" w:lineRule="auto"/>
              <w:ind w:left="0" w:right="0" w:firstLine="0"/>
              <w:jc w:val="left"/>
              <w:rPr>
                <w:color w:val="auto"/>
                <w:sz w:val="24"/>
                <w:szCs w:val="24"/>
              </w:rPr>
            </w:pPr>
            <w:r w:rsidRPr="00B45FA0">
              <w:rPr>
                <w:color w:val="auto"/>
                <w:sz w:val="24"/>
                <w:szCs w:val="24"/>
              </w:rPr>
              <w:t xml:space="preserve">11 </w:t>
            </w:r>
            <w:proofErr w:type="spellStart"/>
            <w:r w:rsidRPr="00B45FA0">
              <w:rPr>
                <w:color w:val="auto"/>
                <w:sz w:val="24"/>
                <w:szCs w:val="24"/>
              </w:rPr>
              <w:t>маусымдағы</w:t>
            </w:r>
            <w:proofErr w:type="spellEnd"/>
            <w:r w:rsidRPr="00B45FA0">
              <w:rPr>
                <w:color w:val="auto"/>
                <w:sz w:val="24"/>
                <w:szCs w:val="24"/>
              </w:rPr>
              <w:t xml:space="preserve"> №184 </w:t>
            </w:r>
            <w:proofErr w:type="spellStart"/>
            <w:r w:rsidRPr="00B45FA0">
              <w:rPr>
                <w:color w:val="auto"/>
                <w:sz w:val="24"/>
                <w:szCs w:val="24"/>
              </w:rPr>
              <w:t>бұйрығы</w:t>
            </w:r>
            <w:proofErr w:type="spellEnd"/>
          </w:p>
        </w:tc>
      </w:tr>
      <w:tr w:rsidR="00A01B26" w:rsidRPr="00B45FA0" w14:paraId="49E5A050" w14:textId="77777777" w:rsidTr="00885F2B">
        <w:trPr>
          <w:trHeight w:val="287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6E7B3676" w14:textId="77777777" w:rsidR="00A24F94" w:rsidRPr="00B45FA0" w:rsidRDefault="00A24F94" w:rsidP="005F1216">
            <w:pPr>
              <w:spacing w:after="0" w:line="259" w:lineRule="auto"/>
              <w:ind w:left="0" w:right="0" w:firstLine="0"/>
              <w:jc w:val="left"/>
              <w:rPr>
                <w:color w:val="auto"/>
                <w:sz w:val="24"/>
                <w:szCs w:val="24"/>
              </w:rPr>
            </w:pPr>
            <w:r w:rsidRPr="00B45FA0">
              <w:rPr>
                <w:color w:val="auto"/>
                <w:sz w:val="24"/>
                <w:szCs w:val="24"/>
              </w:rPr>
              <w:t>4</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7E54355" w14:textId="77777777" w:rsidR="00A24F94" w:rsidRPr="00B45FA0" w:rsidRDefault="00885F2B" w:rsidP="005F1216">
            <w:pPr>
              <w:spacing w:after="0" w:line="259" w:lineRule="auto"/>
              <w:ind w:left="0" w:right="0" w:firstLine="0"/>
              <w:jc w:val="left"/>
              <w:rPr>
                <w:color w:val="auto"/>
                <w:sz w:val="24"/>
                <w:szCs w:val="24"/>
              </w:rPr>
            </w:pPr>
            <w:r w:rsidRPr="00B45FA0">
              <w:rPr>
                <w:color w:val="auto"/>
                <w:sz w:val="24"/>
                <w:szCs w:val="24"/>
                <w:lang w:val="kk-KZ"/>
              </w:rPr>
              <w:t>Мустапаева Рисалат Мамыровна</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0154CE1A" w14:textId="77777777" w:rsidR="00A24F94" w:rsidRPr="00B45FA0" w:rsidRDefault="00A24F94" w:rsidP="00885F2B">
            <w:pPr>
              <w:spacing w:after="0" w:line="259" w:lineRule="auto"/>
              <w:ind w:left="0" w:right="279" w:firstLine="0"/>
              <w:rPr>
                <w:color w:val="auto"/>
                <w:sz w:val="24"/>
                <w:szCs w:val="24"/>
              </w:rPr>
            </w:pPr>
            <w:proofErr w:type="spellStart"/>
            <w:r w:rsidRPr="00B45FA0">
              <w:rPr>
                <w:color w:val="auto"/>
                <w:sz w:val="24"/>
                <w:szCs w:val="24"/>
              </w:rPr>
              <w:t>Директордың</w:t>
            </w:r>
            <w:proofErr w:type="spellEnd"/>
            <w:r w:rsidRPr="00B45FA0">
              <w:rPr>
                <w:color w:val="auto"/>
                <w:sz w:val="24"/>
                <w:szCs w:val="24"/>
              </w:rPr>
              <w:t xml:space="preserve"> </w:t>
            </w:r>
            <w:proofErr w:type="spellStart"/>
            <w:r w:rsidRPr="00B45FA0">
              <w:rPr>
                <w:color w:val="auto"/>
                <w:sz w:val="24"/>
                <w:szCs w:val="24"/>
              </w:rPr>
              <w:t>тәрбие</w:t>
            </w:r>
            <w:proofErr w:type="spellEnd"/>
            <w:r w:rsidRPr="00B45FA0">
              <w:rPr>
                <w:color w:val="auto"/>
                <w:sz w:val="24"/>
                <w:szCs w:val="24"/>
              </w:rPr>
              <w:t xml:space="preserve"> </w:t>
            </w:r>
            <w:proofErr w:type="spellStart"/>
            <w:proofErr w:type="gramStart"/>
            <w:r w:rsidRPr="00B45FA0">
              <w:rPr>
                <w:color w:val="auto"/>
                <w:sz w:val="24"/>
                <w:szCs w:val="24"/>
              </w:rPr>
              <w:t>ісі</w:t>
            </w:r>
            <w:proofErr w:type="spellEnd"/>
            <w:r w:rsidRPr="00B45FA0">
              <w:rPr>
                <w:color w:val="auto"/>
                <w:sz w:val="24"/>
                <w:szCs w:val="24"/>
              </w:rPr>
              <w:t xml:space="preserve">  </w:t>
            </w:r>
            <w:proofErr w:type="spellStart"/>
            <w:r w:rsidRPr="00B45FA0">
              <w:rPr>
                <w:color w:val="auto"/>
                <w:sz w:val="24"/>
                <w:szCs w:val="24"/>
              </w:rPr>
              <w:t>жөніндегі</w:t>
            </w:r>
            <w:proofErr w:type="spellEnd"/>
            <w:proofErr w:type="gramEnd"/>
            <w:r w:rsidRPr="00B45FA0">
              <w:rPr>
                <w:color w:val="auto"/>
                <w:sz w:val="24"/>
                <w:szCs w:val="24"/>
              </w:rPr>
              <w:t xml:space="preserve"> </w:t>
            </w:r>
            <w:proofErr w:type="spellStart"/>
            <w:r w:rsidRPr="00B45FA0">
              <w:rPr>
                <w:color w:val="auto"/>
                <w:sz w:val="24"/>
                <w:szCs w:val="24"/>
              </w:rPr>
              <w:t>орынбасары</w:t>
            </w:r>
            <w:proofErr w:type="spellEnd"/>
            <w:r w:rsidRPr="00B45FA0">
              <w:rPr>
                <w:color w:val="auto"/>
                <w:sz w:val="24"/>
                <w:szCs w:val="24"/>
              </w:rPr>
              <w:t xml:space="preserve">  </w:t>
            </w:r>
            <w:r w:rsidR="00885F2B" w:rsidRPr="00B45FA0">
              <w:rPr>
                <w:color w:val="auto"/>
                <w:sz w:val="24"/>
                <w:szCs w:val="24"/>
                <w:lang w:val="kk-KZ"/>
              </w:rPr>
              <w:t>Орыс тілі мен әдебиеті пәні</w:t>
            </w:r>
            <w:r w:rsidRPr="00B45FA0">
              <w:rPr>
                <w:color w:val="auto"/>
                <w:sz w:val="24"/>
                <w:szCs w:val="24"/>
              </w:rPr>
              <w:t xml:space="preserve">  </w:t>
            </w:r>
            <w:proofErr w:type="spellStart"/>
            <w:r w:rsidRPr="00B45FA0">
              <w:rPr>
                <w:color w:val="auto"/>
                <w:sz w:val="24"/>
                <w:szCs w:val="24"/>
              </w:rPr>
              <w:t>мұғалімі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737418" w14:textId="77777777" w:rsidR="00A24F94" w:rsidRPr="00B45FA0" w:rsidRDefault="00103F2D" w:rsidP="005F1216">
            <w:pPr>
              <w:spacing w:after="0" w:line="259" w:lineRule="auto"/>
              <w:ind w:left="0" w:right="0" w:firstLine="0"/>
              <w:jc w:val="left"/>
              <w:rPr>
                <w:color w:val="auto"/>
                <w:sz w:val="24"/>
                <w:szCs w:val="24"/>
              </w:rPr>
            </w:pPr>
            <w:r w:rsidRPr="00B45FA0">
              <w:rPr>
                <w:color w:val="auto"/>
                <w:sz w:val="24"/>
                <w:szCs w:val="24"/>
                <w:lang w:val="kk-KZ"/>
              </w:rPr>
              <w:t xml:space="preserve">9 </w:t>
            </w:r>
            <w:r w:rsidR="00A24F94" w:rsidRPr="00B45FA0">
              <w:rPr>
                <w:color w:val="auto"/>
                <w:sz w:val="24"/>
                <w:szCs w:val="24"/>
              </w:rPr>
              <w:t xml:space="preserve"> </w:t>
            </w:r>
            <w:proofErr w:type="spellStart"/>
            <w:r w:rsidR="00A24F94" w:rsidRPr="00B45FA0">
              <w:rPr>
                <w:color w:val="auto"/>
                <w:sz w:val="24"/>
                <w:szCs w:val="24"/>
              </w:rPr>
              <w:t>жыл</w:t>
            </w:r>
            <w:proofErr w:type="spellEnd"/>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41397C7C" w14:textId="77777777" w:rsidR="00A24F94" w:rsidRPr="00B45FA0" w:rsidRDefault="00885F2B" w:rsidP="005F1216">
            <w:pPr>
              <w:spacing w:after="0" w:line="238" w:lineRule="auto"/>
              <w:ind w:left="0" w:right="0" w:firstLine="0"/>
              <w:jc w:val="left"/>
              <w:rPr>
                <w:color w:val="auto"/>
                <w:sz w:val="24"/>
                <w:szCs w:val="24"/>
              </w:rPr>
            </w:pPr>
            <w:r w:rsidRPr="00B45FA0">
              <w:rPr>
                <w:color w:val="auto"/>
                <w:sz w:val="24"/>
                <w:szCs w:val="24"/>
                <w:lang w:val="kk-KZ"/>
              </w:rPr>
              <w:t>Екінші</w:t>
            </w:r>
            <w:r w:rsidR="00A24F94" w:rsidRPr="00B45FA0">
              <w:rPr>
                <w:color w:val="auto"/>
                <w:sz w:val="24"/>
                <w:szCs w:val="24"/>
              </w:rPr>
              <w:t xml:space="preserve"> </w:t>
            </w:r>
            <w:proofErr w:type="spellStart"/>
            <w:r w:rsidR="00A24F94" w:rsidRPr="00B45FA0">
              <w:rPr>
                <w:color w:val="auto"/>
                <w:sz w:val="24"/>
                <w:szCs w:val="24"/>
              </w:rPr>
              <w:t>санатты</w:t>
            </w:r>
            <w:proofErr w:type="spellEnd"/>
            <w:r w:rsidR="00A24F94" w:rsidRPr="00B45FA0">
              <w:rPr>
                <w:color w:val="auto"/>
                <w:sz w:val="24"/>
                <w:szCs w:val="24"/>
              </w:rPr>
              <w:t xml:space="preserve"> </w:t>
            </w:r>
            <w:proofErr w:type="spellStart"/>
            <w:r w:rsidR="00A24F94" w:rsidRPr="00B45FA0">
              <w:rPr>
                <w:color w:val="auto"/>
                <w:sz w:val="24"/>
                <w:szCs w:val="24"/>
              </w:rPr>
              <w:t>басшының</w:t>
            </w:r>
            <w:proofErr w:type="spellEnd"/>
            <w:r w:rsidR="00A24F94" w:rsidRPr="00B45FA0">
              <w:rPr>
                <w:color w:val="auto"/>
                <w:sz w:val="24"/>
                <w:szCs w:val="24"/>
              </w:rPr>
              <w:t xml:space="preserve"> </w:t>
            </w:r>
            <w:proofErr w:type="spellStart"/>
            <w:r w:rsidR="00A24F94" w:rsidRPr="00B45FA0">
              <w:rPr>
                <w:color w:val="auto"/>
                <w:sz w:val="24"/>
                <w:szCs w:val="24"/>
              </w:rPr>
              <w:t>орынбасары</w:t>
            </w:r>
            <w:proofErr w:type="spellEnd"/>
            <w:r w:rsidR="00A24F94" w:rsidRPr="00B45FA0">
              <w:rPr>
                <w:color w:val="auto"/>
                <w:sz w:val="24"/>
                <w:szCs w:val="24"/>
              </w:rPr>
              <w:t xml:space="preserve">, 2021 </w:t>
            </w:r>
            <w:proofErr w:type="spellStart"/>
            <w:r w:rsidR="00A24F94" w:rsidRPr="00B45FA0">
              <w:rPr>
                <w:color w:val="auto"/>
                <w:sz w:val="24"/>
                <w:szCs w:val="24"/>
              </w:rPr>
              <w:t>жылғы</w:t>
            </w:r>
            <w:proofErr w:type="spellEnd"/>
            <w:r w:rsidR="00A24F94" w:rsidRPr="00B45FA0">
              <w:rPr>
                <w:color w:val="auto"/>
                <w:sz w:val="24"/>
                <w:szCs w:val="24"/>
              </w:rPr>
              <w:t xml:space="preserve"> </w:t>
            </w:r>
          </w:p>
          <w:p w14:paraId="55697621" w14:textId="77777777" w:rsidR="00A24F94" w:rsidRPr="00B45FA0" w:rsidRDefault="003A4DE4" w:rsidP="005F1216">
            <w:pPr>
              <w:spacing w:after="0" w:line="259" w:lineRule="auto"/>
              <w:ind w:left="0" w:right="0" w:firstLine="0"/>
              <w:jc w:val="left"/>
              <w:rPr>
                <w:color w:val="auto"/>
                <w:sz w:val="24"/>
                <w:szCs w:val="24"/>
              </w:rPr>
            </w:pPr>
            <w:r w:rsidRPr="00B45FA0">
              <w:rPr>
                <w:color w:val="auto"/>
                <w:sz w:val="24"/>
                <w:szCs w:val="24"/>
              </w:rPr>
              <w:t xml:space="preserve">11 </w:t>
            </w:r>
            <w:proofErr w:type="spellStart"/>
            <w:r w:rsidRPr="00B45FA0">
              <w:rPr>
                <w:color w:val="auto"/>
                <w:sz w:val="24"/>
                <w:szCs w:val="24"/>
              </w:rPr>
              <w:t>маусымдағы</w:t>
            </w:r>
            <w:proofErr w:type="spellEnd"/>
            <w:r w:rsidRPr="00B45FA0">
              <w:rPr>
                <w:color w:val="auto"/>
                <w:sz w:val="24"/>
                <w:szCs w:val="24"/>
              </w:rPr>
              <w:t xml:space="preserve"> №184 </w:t>
            </w:r>
            <w:proofErr w:type="spellStart"/>
            <w:r w:rsidRPr="00B45FA0">
              <w:rPr>
                <w:color w:val="auto"/>
                <w:sz w:val="24"/>
                <w:szCs w:val="24"/>
              </w:rPr>
              <w:t>бұйрығы</w:t>
            </w:r>
            <w:proofErr w:type="spellEnd"/>
          </w:p>
        </w:tc>
      </w:tr>
      <w:tr w:rsidR="00B45FA0" w:rsidRPr="00B45FA0" w14:paraId="4F63726D" w14:textId="77777777" w:rsidTr="00103F2D">
        <w:trPr>
          <w:trHeight w:val="1828"/>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943EC1E" w14:textId="77777777" w:rsidR="00A24F94" w:rsidRPr="00B45FA0" w:rsidRDefault="00A24F94" w:rsidP="005F1216">
            <w:pPr>
              <w:spacing w:after="0" w:line="259" w:lineRule="auto"/>
              <w:ind w:left="0" w:right="0" w:firstLine="0"/>
              <w:jc w:val="left"/>
              <w:rPr>
                <w:color w:val="auto"/>
                <w:sz w:val="24"/>
                <w:szCs w:val="24"/>
              </w:rPr>
            </w:pPr>
            <w:r w:rsidRPr="00B45FA0">
              <w:rPr>
                <w:color w:val="auto"/>
                <w:sz w:val="24"/>
                <w:szCs w:val="24"/>
              </w:rPr>
              <w:t>5</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DC5E037" w14:textId="77777777" w:rsidR="00A24F94" w:rsidRPr="00B45FA0" w:rsidRDefault="00885F2B" w:rsidP="005F1216">
            <w:pPr>
              <w:spacing w:after="0" w:line="259" w:lineRule="auto"/>
              <w:ind w:left="0" w:right="0" w:firstLine="0"/>
              <w:jc w:val="left"/>
              <w:rPr>
                <w:color w:val="auto"/>
                <w:sz w:val="24"/>
                <w:szCs w:val="24"/>
                <w:lang w:val="kk-KZ"/>
              </w:rPr>
            </w:pPr>
            <w:r w:rsidRPr="00B45FA0">
              <w:rPr>
                <w:color w:val="auto"/>
                <w:sz w:val="24"/>
                <w:szCs w:val="24"/>
                <w:lang w:val="kk-KZ"/>
              </w:rPr>
              <w:t>Лесбеков Жумагани Мукамедгапурович</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7B3762FC" w14:textId="77777777"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 xml:space="preserve">Директордың тәрбие </w:t>
            </w:r>
          </w:p>
          <w:p w14:paraId="16DD68EB" w14:textId="77777777" w:rsidR="00A24F94" w:rsidRPr="00B45FA0" w:rsidRDefault="00A24F94" w:rsidP="005F1216">
            <w:pPr>
              <w:spacing w:after="0" w:line="238" w:lineRule="auto"/>
              <w:ind w:left="0" w:right="0" w:firstLine="0"/>
              <w:jc w:val="left"/>
              <w:rPr>
                <w:color w:val="auto"/>
                <w:sz w:val="24"/>
                <w:szCs w:val="24"/>
                <w:lang w:val="kk-KZ"/>
              </w:rPr>
            </w:pPr>
            <w:r w:rsidRPr="00B45FA0">
              <w:rPr>
                <w:color w:val="auto"/>
                <w:sz w:val="24"/>
                <w:szCs w:val="24"/>
                <w:lang w:val="kk-KZ"/>
              </w:rPr>
              <w:t>ісі жөніндегі орынбасары</w:t>
            </w:r>
          </w:p>
          <w:p w14:paraId="470EAD27" w14:textId="77777777" w:rsidR="00A24F94" w:rsidRPr="00B45FA0" w:rsidRDefault="00885F2B" w:rsidP="005F1216">
            <w:pPr>
              <w:spacing w:after="0" w:line="259" w:lineRule="auto"/>
              <w:ind w:left="0" w:right="0" w:firstLine="0"/>
              <w:jc w:val="left"/>
              <w:rPr>
                <w:color w:val="auto"/>
                <w:sz w:val="24"/>
                <w:szCs w:val="24"/>
                <w:lang w:val="kk-KZ"/>
              </w:rPr>
            </w:pPr>
            <w:r w:rsidRPr="00B45FA0">
              <w:rPr>
                <w:color w:val="auto"/>
                <w:sz w:val="24"/>
                <w:szCs w:val="24"/>
                <w:lang w:val="kk-KZ"/>
              </w:rPr>
              <w:t>Информатика</w:t>
            </w:r>
            <w:r w:rsidR="00A24F94" w:rsidRPr="00B45FA0">
              <w:rPr>
                <w:color w:val="auto"/>
                <w:sz w:val="24"/>
                <w:szCs w:val="24"/>
                <w:lang w:val="kk-KZ"/>
              </w:rPr>
              <w:t xml:space="preserve"> пәні мұғалімі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158A56" w14:textId="77777777" w:rsidR="00A24F94" w:rsidRPr="00B45FA0" w:rsidRDefault="00103F2D" w:rsidP="005F1216">
            <w:pPr>
              <w:spacing w:after="0" w:line="259" w:lineRule="auto"/>
              <w:ind w:left="0" w:right="0" w:firstLine="0"/>
              <w:jc w:val="left"/>
              <w:rPr>
                <w:color w:val="auto"/>
                <w:sz w:val="24"/>
                <w:szCs w:val="24"/>
              </w:rPr>
            </w:pPr>
            <w:r w:rsidRPr="00B45FA0">
              <w:rPr>
                <w:color w:val="auto"/>
                <w:sz w:val="24"/>
                <w:szCs w:val="24"/>
                <w:lang w:val="kk-KZ"/>
              </w:rPr>
              <w:t>3</w:t>
            </w:r>
            <w:r w:rsidR="00A24F94" w:rsidRPr="00B45FA0">
              <w:rPr>
                <w:color w:val="auto"/>
                <w:sz w:val="24"/>
                <w:szCs w:val="24"/>
              </w:rPr>
              <w:t xml:space="preserve"> </w:t>
            </w:r>
            <w:proofErr w:type="spellStart"/>
            <w:r w:rsidR="00A24F94" w:rsidRPr="00B45FA0">
              <w:rPr>
                <w:color w:val="auto"/>
                <w:sz w:val="24"/>
                <w:szCs w:val="24"/>
              </w:rPr>
              <w:t>жыл</w:t>
            </w:r>
            <w:proofErr w:type="spellEnd"/>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6A68BE8F" w14:textId="77777777" w:rsidR="00A24F94" w:rsidRPr="00B45FA0" w:rsidRDefault="00885F2B" w:rsidP="005F1216">
            <w:pPr>
              <w:spacing w:after="0" w:line="259" w:lineRule="auto"/>
              <w:ind w:left="0" w:right="43" w:firstLine="0"/>
              <w:jc w:val="left"/>
              <w:rPr>
                <w:color w:val="auto"/>
                <w:sz w:val="24"/>
                <w:szCs w:val="24"/>
                <w:lang w:val="kk-KZ"/>
              </w:rPr>
            </w:pPr>
            <w:r w:rsidRPr="00B45FA0">
              <w:rPr>
                <w:color w:val="auto"/>
                <w:sz w:val="24"/>
                <w:szCs w:val="24"/>
                <w:lang w:val="kk-KZ"/>
              </w:rPr>
              <w:t>жоқ</w:t>
            </w:r>
          </w:p>
        </w:tc>
      </w:tr>
      <w:tr w:rsidR="00A01B26" w:rsidRPr="003E4BFA" w14:paraId="22083460" w14:textId="77777777" w:rsidTr="00885F2B">
        <w:trPr>
          <w:trHeight w:val="287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529B0D1" w14:textId="77777777" w:rsidR="00885F2B" w:rsidRPr="00B45FA0" w:rsidRDefault="00885F2B" w:rsidP="005F1216">
            <w:pPr>
              <w:spacing w:after="0" w:line="259" w:lineRule="auto"/>
              <w:ind w:left="0" w:right="0" w:firstLine="0"/>
              <w:jc w:val="left"/>
              <w:rPr>
                <w:color w:val="auto"/>
                <w:sz w:val="24"/>
                <w:szCs w:val="24"/>
              </w:rPr>
            </w:pPr>
            <w:r w:rsidRPr="00B45FA0">
              <w:rPr>
                <w:color w:val="auto"/>
                <w:sz w:val="24"/>
                <w:szCs w:val="24"/>
              </w:rPr>
              <w:t>6</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B710703" w14:textId="77777777" w:rsidR="00885F2B" w:rsidRPr="00B45FA0" w:rsidRDefault="00885F2B" w:rsidP="005F1216">
            <w:pPr>
              <w:spacing w:after="0" w:line="259" w:lineRule="auto"/>
              <w:ind w:left="0" w:right="0" w:firstLine="0"/>
              <w:jc w:val="left"/>
              <w:rPr>
                <w:color w:val="auto"/>
                <w:sz w:val="24"/>
                <w:szCs w:val="24"/>
                <w:lang w:val="kk-KZ"/>
              </w:rPr>
            </w:pPr>
            <w:r w:rsidRPr="00B45FA0">
              <w:rPr>
                <w:color w:val="auto"/>
                <w:sz w:val="24"/>
                <w:szCs w:val="24"/>
                <w:lang w:val="kk-KZ"/>
              </w:rPr>
              <w:t>Борибеков Ергали Сеитбекович</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5A26C3B2" w14:textId="77777777" w:rsidR="00885F2B" w:rsidRPr="00B45FA0" w:rsidRDefault="00885F2B" w:rsidP="005F1216">
            <w:pPr>
              <w:spacing w:after="0" w:line="259" w:lineRule="auto"/>
              <w:ind w:left="0" w:right="0" w:firstLine="0"/>
              <w:jc w:val="left"/>
              <w:rPr>
                <w:color w:val="auto"/>
                <w:sz w:val="24"/>
                <w:szCs w:val="24"/>
                <w:lang w:val="kk-KZ"/>
              </w:rPr>
            </w:pPr>
            <w:r w:rsidRPr="00B45FA0">
              <w:rPr>
                <w:color w:val="auto"/>
                <w:sz w:val="24"/>
                <w:szCs w:val="24"/>
                <w:lang w:val="kk-KZ"/>
              </w:rPr>
              <w:t>Директордың тәрбие ісі жөніндегі орынбасары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2E7A0E" w14:textId="77777777" w:rsidR="00885F2B" w:rsidRPr="00B45FA0" w:rsidRDefault="00103F2D" w:rsidP="005F1216">
            <w:pPr>
              <w:spacing w:after="0" w:line="259" w:lineRule="auto"/>
              <w:ind w:left="0" w:right="0" w:firstLine="0"/>
              <w:jc w:val="left"/>
              <w:rPr>
                <w:color w:val="auto"/>
                <w:sz w:val="24"/>
                <w:szCs w:val="24"/>
                <w:lang w:val="kk-KZ"/>
              </w:rPr>
            </w:pPr>
            <w:r w:rsidRPr="00B45FA0">
              <w:rPr>
                <w:color w:val="auto"/>
                <w:sz w:val="24"/>
                <w:szCs w:val="24"/>
                <w:lang w:val="kk-KZ"/>
              </w:rPr>
              <w:t>6 жыл</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3E0D1E43" w14:textId="77777777" w:rsidR="00885F2B" w:rsidRPr="00B45FA0" w:rsidRDefault="00885F2B" w:rsidP="00885F2B">
            <w:pPr>
              <w:spacing w:after="0" w:line="238" w:lineRule="auto"/>
              <w:ind w:left="0" w:right="0" w:firstLine="0"/>
              <w:jc w:val="left"/>
              <w:rPr>
                <w:color w:val="auto"/>
                <w:sz w:val="24"/>
                <w:szCs w:val="24"/>
                <w:lang w:val="kk-KZ"/>
              </w:rPr>
            </w:pPr>
            <w:r w:rsidRPr="00B45FA0">
              <w:rPr>
                <w:color w:val="auto"/>
                <w:sz w:val="24"/>
                <w:szCs w:val="24"/>
                <w:lang w:val="kk-KZ"/>
              </w:rPr>
              <w:t xml:space="preserve">Үшінші санатты басшының орынбасары, 2021 жылғы </w:t>
            </w:r>
          </w:p>
          <w:p w14:paraId="184ECC81" w14:textId="77777777" w:rsidR="00885F2B" w:rsidRPr="00B45FA0" w:rsidRDefault="00E31327" w:rsidP="00E31327">
            <w:pPr>
              <w:spacing w:after="0" w:line="259" w:lineRule="auto"/>
              <w:ind w:left="0" w:right="43" w:firstLine="0"/>
              <w:jc w:val="left"/>
              <w:rPr>
                <w:color w:val="auto"/>
                <w:sz w:val="24"/>
                <w:szCs w:val="24"/>
                <w:lang w:val="kk-KZ"/>
              </w:rPr>
            </w:pPr>
            <w:r w:rsidRPr="00B45FA0">
              <w:rPr>
                <w:color w:val="auto"/>
                <w:sz w:val="24"/>
                <w:szCs w:val="24"/>
                <w:lang w:val="kk-KZ"/>
              </w:rPr>
              <w:t xml:space="preserve">11 маусымдағы </w:t>
            </w:r>
            <w:r w:rsidR="00885F2B" w:rsidRPr="00B45FA0">
              <w:rPr>
                <w:color w:val="auto"/>
                <w:sz w:val="24"/>
                <w:szCs w:val="24"/>
                <w:lang w:val="kk-KZ"/>
              </w:rPr>
              <w:t>№</w:t>
            </w:r>
            <w:r w:rsidRPr="00B45FA0">
              <w:rPr>
                <w:color w:val="auto"/>
                <w:sz w:val="24"/>
                <w:szCs w:val="24"/>
                <w:lang w:val="kk-KZ"/>
              </w:rPr>
              <w:t>154</w:t>
            </w:r>
            <w:r w:rsidR="00885F2B" w:rsidRPr="00B45FA0">
              <w:rPr>
                <w:color w:val="auto"/>
                <w:sz w:val="24"/>
                <w:szCs w:val="24"/>
                <w:lang w:val="kk-KZ"/>
              </w:rPr>
              <w:t xml:space="preserve"> бұйрығы</w:t>
            </w:r>
          </w:p>
        </w:tc>
      </w:tr>
      <w:tr w:rsidR="00A01B26" w:rsidRPr="003E4BFA" w14:paraId="016C8F17" w14:textId="77777777" w:rsidTr="00885F2B">
        <w:trPr>
          <w:trHeight w:val="287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FCE139A" w14:textId="77777777" w:rsidR="00885F2B" w:rsidRPr="00B45FA0" w:rsidRDefault="00885F2B" w:rsidP="005F1216">
            <w:pPr>
              <w:spacing w:after="0" w:line="259" w:lineRule="auto"/>
              <w:ind w:left="0" w:right="0" w:firstLine="0"/>
              <w:jc w:val="left"/>
              <w:rPr>
                <w:color w:val="auto"/>
                <w:sz w:val="24"/>
                <w:szCs w:val="24"/>
                <w:lang w:val="kk-KZ"/>
              </w:rPr>
            </w:pPr>
            <w:r w:rsidRPr="00B45FA0">
              <w:rPr>
                <w:color w:val="auto"/>
                <w:sz w:val="24"/>
                <w:szCs w:val="24"/>
              </w:rPr>
              <w:t>7</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FD2D4CA" w14:textId="77777777" w:rsidR="00885F2B" w:rsidRPr="00B45FA0" w:rsidRDefault="00885F2B" w:rsidP="005F1216">
            <w:pPr>
              <w:spacing w:after="0" w:line="259" w:lineRule="auto"/>
              <w:ind w:left="0" w:right="0" w:firstLine="0"/>
              <w:jc w:val="left"/>
              <w:rPr>
                <w:color w:val="auto"/>
                <w:sz w:val="24"/>
                <w:szCs w:val="24"/>
                <w:lang w:val="kk-KZ"/>
              </w:rPr>
            </w:pPr>
            <w:r w:rsidRPr="00B45FA0">
              <w:rPr>
                <w:color w:val="auto"/>
                <w:sz w:val="24"/>
                <w:szCs w:val="24"/>
                <w:lang w:val="kk-KZ"/>
              </w:rPr>
              <w:t>Туреханов Сеитнаби Сеитханович</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2639F4B1" w14:textId="77777777" w:rsidR="00885F2B" w:rsidRPr="00B45FA0" w:rsidRDefault="00885F2B" w:rsidP="005F1216">
            <w:pPr>
              <w:spacing w:after="0" w:line="259" w:lineRule="auto"/>
              <w:ind w:left="0" w:right="0" w:firstLine="0"/>
              <w:jc w:val="left"/>
              <w:rPr>
                <w:color w:val="auto"/>
                <w:sz w:val="24"/>
                <w:szCs w:val="24"/>
                <w:lang w:val="kk-KZ"/>
              </w:rPr>
            </w:pPr>
            <w:r w:rsidRPr="00B45FA0">
              <w:rPr>
                <w:color w:val="auto"/>
                <w:sz w:val="24"/>
                <w:szCs w:val="24"/>
                <w:lang w:val="kk-KZ"/>
              </w:rPr>
              <w:t>Директордың тәрбие ісі жөніндегі орынбасары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6D03B1" w14:textId="77777777" w:rsidR="00885F2B" w:rsidRPr="00B45FA0" w:rsidRDefault="00736489" w:rsidP="005F1216">
            <w:pPr>
              <w:spacing w:after="0" w:line="259" w:lineRule="auto"/>
              <w:ind w:left="0" w:right="0" w:firstLine="0"/>
              <w:jc w:val="left"/>
              <w:rPr>
                <w:color w:val="auto"/>
                <w:sz w:val="24"/>
                <w:szCs w:val="24"/>
                <w:lang w:val="kk-KZ"/>
              </w:rPr>
            </w:pPr>
            <w:r w:rsidRPr="00B45FA0">
              <w:rPr>
                <w:color w:val="auto"/>
                <w:sz w:val="24"/>
                <w:szCs w:val="24"/>
                <w:lang w:val="kk-KZ"/>
              </w:rPr>
              <w:t>11 жыл</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29336B87" w14:textId="77777777" w:rsidR="00885F2B" w:rsidRPr="00B45FA0" w:rsidRDefault="00885F2B" w:rsidP="00885F2B">
            <w:pPr>
              <w:spacing w:after="0" w:line="238" w:lineRule="auto"/>
              <w:ind w:left="0" w:right="0" w:firstLine="0"/>
              <w:jc w:val="left"/>
              <w:rPr>
                <w:color w:val="auto"/>
                <w:sz w:val="24"/>
                <w:szCs w:val="24"/>
                <w:lang w:val="kk-KZ"/>
              </w:rPr>
            </w:pPr>
            <w:r w:rsidRPr="00B45FA0">
              <w:rPr>
                <w:color w:val="auto"/>
                <w:sz w:val="24"/>
                <w:szCs w:val="24"/>
                <w:lang w:val="kk-KZ"/>
              </w:rPr>
              <w:t xml:space="preserve">Үшінші санатты басшының орынбасары, 2021 жылғы </w:t>
            </w:r>
          </w:p>
          <w:p w14:paraId="34B0E5CC" w14:textId="77777777" w:rsidR="00885F2B" w:rsidRPr="00B45FA0" w:rsidRDefault="00E31327" w:rsidP="00E31327">
            <w:pPr>
              <w:spacing w:after="0" w:line="259" w:lineRule="auto"/>
              <w:ind w:left="0" w:right="43" w:firstLine="0"/>
              <w:jc w:val="left"/>
              <w:rPr>
                <w:color w:val="auto"/>
                <w:sz w:val="24"/>
                <w:szCs w:val="24"/>
                <w:lang w:val="kk-KZ"/>
              </w:rPr>
            </w:pPr>
            <w:r w:rsidRPr="00B45FA0">
              <w:rPr>
                <w:color w:val="auto"/>
                <w:sz w:val="24"/>
                <w:szCs w:val="24"/>
                <w:lang w:val="kk-KZ"/>
              </w:rPr>
              <w:t xml:space="preserve">11 маусымдағы </w:t>
            </w:r>
            <w:r w:rsidR="00885F2B" w:rsidRPr="00B45FA0">
              <w:rPr>
                <w:color w:val="auto"/>
                <w:sz w:val="24"/>
                <w:szCs w:val="24"/>
                <w:lang w:val="kk-KZ"/>
              </w:rPr>
              <w:t>№</w:t>
            </w:r>
            <w:r w:rsidRPr="00B45FA0">
              <w:rPr>
                <w:color w:val="auto"/>
                <w:sz w:val="24"/>
                <w:szCs w:val="24"/>
                <w:lang w:val="kk-KZ"/>
              </w:rPr>
              <w:t>154</w:t>
            </w:r>
            <w:r w:rsidR="00885F2B" w:rsidRPr="00B45FA0">
              <w:rPr>
                <w:color w:val="auto"/>
                <w:sz w:val="24"/>
                <w:szCs w:val="24"/>
                <w:lang w:val="kk-KZ"/>
              </w:rPr>
              <w:t xml:space="preserve"> бұйрығы</w:t>
            </w:r>
          </w:p>
        </w:tc>
      </w:tr>
    </w:tbl>
    <w:p w14:paraId="3CBA1FE0" w14:textId="77777777" w:rsidR="00A01B26" w:rsidRPr="00B45FA0" w:rsidRDefault="00A01B26" w:rsidP="00A24F94">
      <w:pPr>
        <w:spacing w:after="15" w:line="249" w:lineRule="auto"/>
        <w:ind w:left="287" w:right="52"/>
        <w:rPr>
          <w:b/>
          <w:color w:val="auto"/>
          <w:lang w:val="kk-KZ"/>
        </w:rPr>
      </w:pPr>
    </w:p>
    <w:p w14:paraId="4B65A8E5" w14:textId="77777777" w:rsidR="00A24F94" w:rsidRPr="00B45FA0" w:rsidRDefault="00A24F94" w:rsidP="00A24F94">
      <w:pPr>
        <w:spacing w:after="15" w:line="249" w:lineRule="auto"/>
        <w:ind w:left="287" w:right="52"/>
        <w:rPr>
          <w:color w:val="auto"/>
          <w:lang w:val="kk-KZ"/>
        </w:rPr>
      </w:pPr>
      <w:r w:rsidRPr="00B45FA0">
        <w:rPr>
          <w:b/>
          <w:color w:val="auto"/>
          <w:lang w:val="kk-KZ"/>
        </w:rPr>
        <w:t>Мектеп әкімшілігінің оның ішінде басшы мен орынбасарларының үш жылда бір реттен сиретпей курстан өткен үлесі – 100%.</w:t>
      </w:r>
    </w:p>
    <w:p w14:paraId="160D3A4D" w14:textId="77777777" w:rsidR="00A24F94" w:rsidRPr="00B45FA0" w:rsidRDefault="007328F7" w:rsidP="00A24F94">
      <w:pPr>
        <w:spacing w:line="249" w:lineRule="auto"/>
        <w:ind w:left="287" w:right="48"/>
        <w:jc w:val="left"/>
        <w:rPr>
          <w:color w:val="auto"/>
          <w:lang w:val="kk-KZ"/>
        </w:rPr>
      </w:pPr>
      <w:r w:rsidRPr="00B45FA0">
        <w:rPr>
          <w:color w:val="auto"/>
          <w:lang w:val="kk-KZ"/>
        </w:rPr>
        <w:lastRenderedPageBreak/>
        <w:t xml:space="preserve">Мектеп директоры 2020 жылдың 20 желтоқсаннан </w:t>
      </w:r>
      <w:r w:rsidR="00A24F94" w:rsidRPr="00B45FA0">
        <w:rPr>
          <w:color w:val="auto"/>
          <w:lang w:val="kk-KZ"/>
        </w:rPr>
        <w:t xml:space="preserve">  бастап жаңадан тағайындалуына  сәйкес біліктілік санаттан өтпеді.</w:t>
      </w:r>
      <w:r w:rsidRPr="00B45FA0">
        <w:rPr>
          <w:color w:val="auto"/>
          <w:lang w:val="kk-KZ"/>
        </w:rPr>
        <w:t xml:space="preserve"> </w:t>
      </w:r>
      <w:r w:rsidR="00A24F94" w:rsidRPr="00B45FA0">
        <w:rPr>
          <w:color w:val="auto"/>
          <w:lang w:val="kk-KZ"/>
        </w:rPr>
        <w:t>Мерзімі келген уақытта санаттан өтуі жоспарланып отыр.</w:t>
      </w:r>
    </w:p>
    <w:p w14:paraId="14825F09" w14:textId="77777777" w:rsidR="00A24F94" w:rsidRPr="00B45FA0" w:rsidRDefault="00A24F94" w:rsidP="00A24F94">
      <w:pPr>
        <w:spacing w:after="15" w:line="249" w:lineRule="auto"/>
        <w:ind w:left="287" w:right="52"/>
        <w:rPr>
          <w:color w:val="auto"/>
          <w:lang w:val="kk-KZ"/>
        </w:rPr>
      </w:pPr>
      <w:r w:rsidRPr="00B45FA0">
        <w:rPr>
          <w:b/>
          <w:color w:val="auto"/>
          <w:lang w:val="kk-KZ"/>
        </w:rPr>
        <w:t>2)Білім алушылар контингенті</w:t>
      </w:r>
    </w:p>
    <w:p w14:paraId="6884A58C" w14:textId="77777777" w:rsidR="00A24F94" w:rsidRPr="00B45FA0" w:rsidRDefault="00E31327" w:rsidP="00A24F94">
      <w:pPr>
        <w:ind w:left="287" w:right="57"/>
        <w:rPr>
          <w:color w:val="auto"/>
        </w:rPr>
      </w:pPr>
      <w:r w:rsidRPr="00B45FA0">
        <w:rPr>
          <w:color w:val="auto"/>
          <w:lang w:val="kk-KZ"/>
        </w:rPr>
        <w:t>Оқу жылының басында 56</w:t>
      </w:r>
      <w:r w:rsidR="00A24F94" w:rsidRPr="00B45FA0">
        <w:rPr>
          <w:color w:val="auto"/>
          <w:lang w:val="kk-KZ"/>
        </w:rPr>
        <w:t xml:space="preserve"> сынып комплектісі</w:t>
      </w:r>
      <w:r w:rsidRPr="00B45FA0">
        <w:rPr>
          <w:color w:val="auto"/>
          <w:lang w:val="kk-KZ"/>
        </w:rPr>
        <w:t>, оның ішінде 1355</w:t>
      </w:r>
      <w:r w:rsidR="00A24F94" w:rsidRPr="00B45FA0">
        <w:rPr>
          <w:color w:val="auto"/>
          <w:lang w:val="kk-KZ"/>
        </w:rPr>
        <w:t xml:space="preserve"> оқушы қ</w:t>
      </w:r>
      <w:r w:rsidRPr="00B45FA0">
        <w:rPr>
          <w:color w:val="auto"/>
          <w:lang w:val="kk-KZ"/>
        </w:rPr>
        <w:t xml:space="preserve">ұрады. </w:t>
      </w:r>
      <w:r w:rsidRPr="00B45FA0">
        <w:rPr>
          <w:color w:val="auto"/>
        </w:rPr>
        <w:t xml:space="preserve">1-4 </w:t>
      </w:r>
      <w:proofErr w:type="spellStart"/>
      <w:r w:rsidRPr="00B45FA0">
        <w:rPr>
          <w:color w:val="auto"/>
        </w:rPr>
        <w:t>сынып</w:t>
      </w:r>
      <w:proofErr w:type="spellEnd"/>
      <w:r w:rsidRPr="00B45FA0">
        <w:rPr>
          <w:color w:val="auto"/>
        </w:rPr>
        <w:t xml:space="preserve"> </w:t>
      </w:r>
      <w:proofErr w:type="spellStart"/>
      <w:proofErr w:type="gramStart"/>
      <w:r w:rsidRPr="00B45FA0">
        <w:rPr>
          <w:color w:val="auto"/>
        </w:rPr>
        <w:t>аралығында</w:t>
      </w:r>
      <w:proofErr w:type="spellEnd"/>
      <w:r w:rsidRPr="00B45FA0">
        <w:rPr>
          <w:color w:val="auto"/>
        </w:rPr>
        <w:t xml:space="preserve">  463</w:t>
      </w:r>
      <w:proofErr w:type="gramEnd"/>
      <w:r w:rsidRPr="00B45FA0">
        <w:rPr>
          <w:color w:val="auto"/>
        </w:rPr>
        <w:t xml:space="preserve"> </w:t>
      </w:r>
      <w:proofErr w:type="spellStart"/>
      <w:r w:rsidRPr="00B45FA0">
        <w:rPr>
          <w:color w:val="auto"/>
        </w:rPr>
        <w:t>оқушы</w:t>
      </w:r>
      <w:proofErr w:type="spellEnd"/>
      <w:r w:rsidRPr="00B45FA0">
        <w:rPr>
          <w:color w:val="auto"/>
        </w:rPr>
        <w:t xml:space="preserve">, 5-9 </w:t>
      </w:r>
      <w:proofErr w:type="spellStart"/>
      <w:r w:rsidRPr="00B45FA0">
        <w:rPr>
          <w:color w:val="auto"/>
        </w:rPr>
        <w:t>сынып</w:t>
      </w:r>
      <w:proofErr w:type="spellEnd"/>
      <w:r w:rsidRPr="00B45FA0">
        <w:rPr>
          <w:color w:val="auto"/>
        </w:rPr>
        <w:t xml:space="preserve"> </w:t>
      </w:r>
      <w:proofErr w:type="spellStart"/>
      <w:r w:rsidRPr="00B45FA0">
        <w:rPr>
          <w:color w:val="auto"/>
        </w:rPr>
        <w:t>аралығында</w:t>
      </w:r>
      <w:proofErr w:type="spellEnd"/>
      <w:r w:rsidRPr="00B45FA0">
        <w:rPr>
          <w:color w:val="auto"/>
        </w:rPr>
        <w:t xml:space="preserve"> 720, 10-11 </w:t>
      </w:r>
      <w:proofErr w:type="spellStart"/>
      <w:r w:rsidRPr="00B45FA0">
        <w:rPr>
          <w:color w:val="auto"/>
        </w:rPr>
        <w:t>сынып</w:t>
      </w:r>
      <w:proofErr w:type="spellEnd"/>
      <w:r w:rsidRPr="00B45FA0">
        <w:rPr>
          <w:color w:val="auto"/>
        </w:rPr>
        <w:t xml:space="preserve"> </w:t>
      </w:r>
      <w:proofErr w:type="spellStart"/>
      <w:r w:rsidRPr="00B45FA0">
        <w:rPr>
          <w:color w:val="auto"/>
        </w:rPr>
        <w:t>аралығында</w:t>
      </w:r>
      <w:proofErr w:type="spellEnd"/>
      <w:r w:rsidRPr="00B45FA0">
        <w:rPr>
          <w:color w:val="auto"/>
        </w:rPr>
        <w:t xml:space="preserve"> 172</w:t>
      </w:r>
      <w:r w:rsidR="00A24F94" w:rsidRPr="00B45FA0">
        <w:rPr>
          <w:color w:val="auto"/>
        </w:rPr>
        <w:t xml:space="preserve"> </w:t>
      </w:r>
      <w:proofErr w:type="spellStart"/>
      <w:r w:rsidR="00A24F94" w:rsidRPr="00B45FA0">
        <w:rPr>
          <w:color w:val="auto"/>
        </w:rPr>
        <w:t>оқушы</w:t>
      </w:r>
      <w:proofErr w:type="spellEnd"/>
      <w:r w:rsidR="00A24F94" w:rsidRPr="00B45FA0">
        <w:rPr>
          <w:color w:val="auto"/>
        </w:rPr>
        <w:t xml:space="preserve">. </w:t>
      </w:r>
    </w:p>
    <w:tbl>
      <w:tblPr>
        <w:tblW w:w="9924" w:type="dxa"/>
        <w:tblInd w:w="290" w:type="dxa"/>
        <w:tblCellMar>
          <w:top w:w="17" w:type="dxa"/>
          <w:left w:w="110" w:type="dxa"/>
          <w:right w:w="115" w:type="dxa"/>
        </w:tblCellMar>
        <w:tblLook w:val="04A0" w:firstRow="1" w:lastRow="0" w:firstColumn="1" w:lastColumn="0" w:noHBand="0" w:noVBand="1"/>
      </w:tblPr>
      <w:tblGrid>
        <w:gridCol w:w="2836"/>
        <w:gridCol w:w="2126"/>
        <w:gridCol w:w="2126"/>
        <w:gridCol w:w="2836"/>
      </w:tblGrid>
      <w:tr w:rsidR="00A24F94" w:rsidRPr="00B45FA0" w14:paraId="78B55A9A" w14:textId="77777777" w:rsidTr="005F1216">
        <w:trPr>
          <w:trHeight w:val="332"/>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3CFDE6D" w14:textId="77777777" w:rsidR="00A24F94" w:rsidRPr="00B45FA0" w:rsidRDefault="00A24F94" w:rsidP="005F1216">
            <w:pPr>
              <w:spacing w:after="0" w:line="259" w:lineRule="auto"/>
              <w:ind w:left="0" w:right="0" w:firstLine="0"/>
              <w:jc w:val="left"/>
              <w:rPr>
                <w:color w:val="auto"/>
              </w:rPr>
            </w:pPr>
            <w:proofErr w:type="spellStart"/>
            <w:r w:rsidRPr="00B45FA0">
              <w:rPr>
                <w:b/>
                <w:color w:val="auto"/>
              </w:rPr>
              <w:t>Сыныптар</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894CB06" w14:textId="77777777" w:rsidR="00A24F94" w:rsidRPr="00B45FA0" w:rsidRDefault="003A4DE4" w:rsidP="005F1216">
            <w:pPr>
              <w:spacing w:after="0" w:line="259" w:lineRule="auto"/>
              <w:ind w:left="9" w:right="0" w:firstLine="0"/>
              <w:jc w:val="center"/>
              <w:rPr>
                <w:color w:val="auto"/>
              </w:rPr>
            </w:pPr>
            <w:r w:rsidRPr="00B45FA0">
              <w:rPr>
                <w:b/>
                <w:color w:val="auto"/>
              </w:rPr>
              <w:t>2021-2022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F3D6D57" w14:textId="77777777" w:rsidR="00A24F94" w:rsidRPr="00B45FA0" w:rsidRDefault="003A4DE4" w:rsidP="005F1216">
            <w:pPr>
              <w:spacing w:after="0" w:line="259" w:lineRule="auto"/>
              <w:ind w:left="9" w:right="0" w:firstLine="0"/>
              <w:jc w:val="center"/>
              <w:rPr>
                <w:color w:val="auto"/>
              </w:rPr>
            </w:pPr>
            <w:r w:rsidRPr="00B45FA0">
              <w:rPr>
                <w:b/>
                <w:color w:val="auto"/>
              </w:rPr>
              <w:t>2022-2023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2985303" w14:textId="77777777" w:rsidR="00A24F94" w:rsidRPr="00B45FA0" w:rsidRDefault="003A4DE4" w:rsidP="005F1216">
            <w:pPr>
              <w:spacing w:after="0" w:line="259" w:lineRule="auto"/>
              <w:ind w:left="9" w:right="0" w:firstLine="0"/>
              <w:jc w:val="center"/>
              <w:rPr>
                <w:color w:val="auto"/>
              </w:rPr>
            </w:pPr>
            <w:r w:rsidRPr="00B45FA0">
              <w:rPr>
                <w:b/>
                <w:color w:val="auto"/>
              </w:rPr>
              <w:t>2023-2024</w:t>
            </w:r>
          </w:p>
        </w:tc>
      </w:tr>
      <w:tr w:rsidR="00A24F94" w:rsidRPr="00B45FA0" w14:paraId="013AB9F8" w14:textId="77777777" w:rsidTr="005F1216">
        <w:trPr>
          <w:trHeight w:val="332"/>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061AED8" w14:textId="77777777" w:rsidR="00A24F94" w:rsidRPr="00B45FA0" w:rsidRDefault="00A24F94" w:rsidP="005F1216">
            <w:pPr>
              <w:spacing w:after="0" w:line="259" w:lineRule="auto"/>
              <w:ind w:left="0" w:right="135" w:firstLine="0"/>
              <w:jc w:val="center"/>
              <w:rPr>
                <w:color w:val="auto"/>
              </w:rPr>
            </w:pPr>
            <w:r w:rsidRPr="00B45FA0">
              <w:rPr>
                <w:color w:val="auto"/>
              </w:rPr>
              <w:t xml:space="preserve">1- 4 </w:t>
            </w:r>
            <w:proofErr w:type="spellStart"/>
            <w:r w:rsidRPr="00B45FA0">
              <w:rPr>
                <w:color w:val="auto"/>
              </w:rPr>
              <w:t>сыныптар</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E7D79B3" w14:textId="77777777" w:rsidR="00A24F94" w:rsidRPr="00B45FA0" w:rsidRDefault="00E31327" w:rsidP="005F1216">
            <w:pPr>
              <w:spacing w:after="0" w:line="259" w:lineRule="auto"/>
              <w:ind w:left="7" w:right="0" w:firstLine="0"/>
              <w:jc w:val="center"/>
              <w:rPr>
                <w:color w:val="auto"/>
              </w:rPr>
            </w:pPr>
            <w:r w:rsidRPr="00B45FA0">
              <w:rPr>
                <w:color w:val="auto"/>
              </w:rPr>
              <w:t>509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B28AB7" w14:textId="77777777" w:rsidR="00A24F94" w:rsidRPr="00B45FA0" w:rsidRDefault="00E31327" w:rsidP="005F1216">
            <w:pPr>
              <w:spacing w:after="0" w:line="259" w:lineRule="auto"/>
              <w:ind w:left="7" w:right="0" w:firstLine="0"/>
              <w:jc w:val="center"/>
              <w:rPr>
                <w:color w:val="auto"/>
              </w:rPr>
            </w:pPr>
            <w:r w:rsidRPr="00B45FA0">
              <w:rPr>
                <w:color w:val="auto"/>
              </w:rPr>
              <w:t>480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2805B48" w14:textId="77777777" w:rsidR="00A24F94" w:rsidRPr="00B45FA0" w:rsidRDefault="00E31327" w:rsidP="005F1216">
            <w:pPr>
              <w:spacing w:after="0" w:line="259" w:lineRule="auto"/>
              <w:ind w:left="9" w:right="0" w:firstLine="0"/>
              <w:jc w:val="center"/>
              <w:rPr>
                <w:color w:val="auto"/>
              </w:rPr>
            </w:pPr>
            <w:r w:rsidRPr="00B45FA0">
              <w:rPr>
                <w:color w:val="auto"/>
              </w:rPr>
              <w:t>463</w:t>
            </w:r>
          </w:p>
        </w:tc>
      </w:tr>
      <w:tr w:rsidR="00A24F94" w:rsidRPr="00B45FA0" w14:paraId="39B486A6" w14:textId="77777777" w:rsidTr="005F1216">
        <w:trPr>
          <w:trHeight w:val="332"/>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4FD0648" w14:textId="77777777" w:rsidR="00A24F94" w:rsidRPr="00B45FA0" w:rsidRDefault="00A24F94" w:rsidP="005F1216">
            <w:pPr>
              <w:spacing w:after="0" w:line="259" w:lineRule="auto"/>
              <w:ind w:left="0" w:right="0" w:firstLine="0"/>
              <w:jc w:val="left"/>
              <w:rPr>
                <w:color w:val="auto"/>
              </w:rPr>
            </w:pPr>
            <w:r w:rsidRPr="00B45FA0">
              <w:rPr>
                <w:color w:val="auto"/>
              </w:rPr>
              <w:t xml:space="preserve">     5 – 9 </w:t>
            </w:r>
            <w:proofErr w:type="spellStart"/>
            <w:r w:rsidRPr="00B45FA0">
              <w:rPr>
                <w:color w:val="auto"/>
              </w:rPr>
              <w:t>сыныптар</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E6D1EC" w14:textId="77777777" w:rsidR="00A24F94" w:rsidRPr="00B45FA0" w:rsidRDefault="00E31327" w:rsidP="005F1216">
            <w:pPr>
              <w:spacing w:after="0" w:line="259" w:lineRule="auto"/>
              <w:ind w:left="7" w:right="0" w:firstLine="0"/>
              <w:jc w:val="center"/>
              <w:rPr>
                <w:color w:val="auto"/>
              </w:rPr>
            </w:pPr>
            <w:r w:rsidRPr="00B45FA0">
              <w:rPr>
                <w:color w:val="auto"/>
              </w:rPr>
              <w:t>706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71020E6" w14:textId="77777777" w:rsidR="00A24F94" w:rsidRPr="00B45FA0" w:rsidRDefault="00E31327" w:rsidP="005F1216">
            <w:pPr>
              <w:spacing w:after="0" w:line="259" w:lineRule="auto"/>
              <w:ind w:left="7" w:right="0" w:firstLine="0"/>
              <w:jc w:val="center"/>
              <w:rPr>
                <w:color w:val="auto"/>
              </w:rPr>
            </w:pPr>
            <w:r w:rsidRPr="00B45FA0">
              <w:rPr>
                <w:color w:val="auto"/>
              </w:rPr>
              <w:t>735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0CB1369" w14:textId="77777777" w:rsidR="00A24F94" w:rsidRPr="00B45FA0" w:rsidRDefault="00E31327" w:rsidP="005F1216">
            <w:pPr>
              <w:spacing w:after="0" w:line="259" w:lineRule="auto"/>
              <w:ind w:left="9" w:right="0" w:firstLine="0"/>
              <w:jc w:val="center"/>
              <w:rPr>
                <w:color w:val="auto"/>
              </w:rPr>
            </w:pPr>
            <w:r w:rsidRPr="00B45FA0">
              <w:rPr>
                <w:color w:val="auto"/>
              </w:rPr>
              <w:t>720</w:t>
            </w:r>
          </w:p>
        </w:tc>
      </w:tr>
      <w:tr w:rsidR="00A24F94" w:rsidRPr="00B45FA0" w14:paraId="400C713C" w14:textId="77777777" w:rsidTr="005F1216">
        <w:trPr>
          <w:trHeight w:val="332"/>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D9E7089" w14:textId="77777777" w:rsidR="00A24F94" w:rsidRPr="00B45FA0" w:rsidRDefault="00A24F94" w:rsidP="005F1216">
            <w:pPr>
              <w:spacing w:after="0" w:line="259" w:lineRule="auto"/>
              <w:ind w:left="0" w:right="0" w:firstLine="0"/>
              <w:jc w:val="left"/>
              <w:rPr>
                <w:color w:val="auto"/>
              </w:rPr>
            </w:pPr>
            <w:r w:rsidRPr="00B45FA0">
              <w:rPr>
                <w:color w:val="auto"/>
              </w:rPr>
              <w:t xml:space="preserve">     10-11 </w:t>
            </w:r>
            <w:proofErr w:type="spellStart"/>
            <w:r w:rsidRPr="00B45FA0">
              <w:rPr>
                <w:color w:val="auto"/>
              </w:rPr>
              <w:t>сыныптар</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5016A2" w14:textId="77777777" w:rsidR="00A24F94" w:rsidRPr="00B45FA0" w:rsidRDefault="00E31327" w:rsidP="005F1216">
            <w:pPr>
              <w:spacing w:after="0" w:line="259" w:lineRule="auto"/>
              <w:ind w:left="7" w:right="0" w:firstLine="0"/>
              <w:jc w:val="center"/>
              <w:rPr>
                <w:color w:val="auto"/>
              </w:rPr>
            </w:pPr>
            <w:r w:rsidRPr="00B45FA0">
              <w:rPr>
                <w:color w:val="auto"/>
              </w:rPr>
              <w:t>191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580F6AD" w14:textId="77777777" w:rsidR="00A24F94" w:rsidRPr="00B45FA0" w:rsidRDefault="00E31327" w:rsidP="005F1216">
            <w:pPr>
              <w:spacing w:after="0" w:line="259" w:lineRule="auto"/>
              <w:ind w:left="7" w:right="0" w:firstLine="0"/>
              <w:jc w:val="center"/>
              <w:rPr>
                <w:color w:val="auto"/>
              </w:rPr>
            </w:pPr>
            <w:r w:rsidRPr="00B45FA0">
              <w:rPr>
                <w:color w:val="auto"/>
              </w:rPr>
              <w:t>181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F844308" w14:textId="77777777" w:rsidR="00A24F94" w:rsidRPr="00B45FA0" w:rsidRDefault="00E31327" w:rsidP="005F1216">
            <w:pPr>
              <w:spacing w:after="0" w:line="259" w:lineRule="auto"/>
              <w:ind w:left="9" w:right="0" w:firstLine="0"/>
              <w:jc w:val="center"/>
              <w:rPr>
                <w:color w:val="auto"/>
              </w:rPr>
            </w:pPr>
            <w:r w:rsidRPr="00B45FA0">
              <w:rPr>
                <w:color w:val="auto"/>
              </w:rPr>
              <w:t>172</w:t>
            </w:r>
          </w:p>
        </w:tc>
      </w:tr>
      <w:tr w:rsidR="00A24F94" w:rsidRPr="00B45FA0" w14:paraId="7B715339" w14:textId="77777777" w:rsidTr="005F1216">
        <w:trPr>
          <w:trHeight w:val="332"/>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860D0DB" w14:textId="77777777" w:rsidR="00A24F94" w:rsidRPr="00B45FA0" w:rsidRDefault="00A24F94" w:rsidP="005F1216">
            <w:pPr>
              <w:spacing w:after="0" w:line="259" w:lineRule="auto"/>
              <w:ind w:left="0" w:right="0" w:firstLine="0"/>
              <w:jc w:val="left"/>
              <w:rPr>
                <w:color w:val="auto"/>
              </w:rPr>
            </w:pPr>
            <w:r w:rsidRPr="00B45FA0">
              <w:rPr>
                <w:b/>
                <w:color w:val="auto"/>
              </w:rPr>
              <w:t xml:space="preserve">     </w:t>
            </w:r>
            <w:proofErr w:type="spellStart"/>
            <w:r w:rsidRPr="00B45FA0">
              <w:rPr>
                <w:b/>
                <w:color w:val="auto"/>
              </w:rPr>
              <w:t>Барлығы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5393507" w14:textId="77777777" w:rsidR="00A24F94" w:rsidRPr="00B45FA0" w:rsidRDefault="00E31327" w:rsidP="005F1216">
            <w:pPr>
              <w:spacing w:after="0" w:line="259" w:lineRule="auto"/>
              <w:ind w:left="7" w:right="0" w:firstLine="0"/>
              <w:jc w:val="center"/>
              <w:rPr>
                <w:color w:val="auto"/>
              </w:rPr>
            </w:pPr>
            <w:r w:rsidRPr="00B45FA0">
              <w:rPr>
                <w:color w:val="auto"/>
              </w:rPr>
              <w:t>1406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B434B8" w14:textId="77777777" w:rsidR="00A24F94" w:rsidRPr="00B45FA0" w:rsidRDefault="00E31327" w:rsidP="005F1216">
            <w:pPr>
              <w:spacing w:after="0" w:line="259" w:lineRule="auto"/>
              <w:ind w:left="7" w:right="0" w:firstLine="0"/>
              <w:jc w:val="center"/>
              <w:rPr>
                <w:color w:val="auto"/>
              </w:rPr>
            </w:pPr>
            <w:r w:rsidRPr="00B45FA0">
              <w:rPr>
                <w:color w:val="auto"/>
              </w:rPr>
              <w:t>1396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2575554" w14:textId="77777777" w:rsidR="00A24F94" w:rsidRPr="00B45FA0" w:rsidRDefault="00E31327" w:rsidP="005F1216">
            <w:pPr>
              <w:spacing w:after="0" w:line="259" w:lineRule="auto"/>
              <w:ind w:left="9" w:right="0" w:firstLine="0"/>
              <w:jc w:val="center"/>
              <w:rPr>
                <w:color w:val="auto"/>
              </w:rPr>
            </w:pPr>
            <w:r w:rsidRPr="00B45FA0">
              <w:rPr>
                <w:color w:val="auto"/>
              </w:rPr>
              <w:t>1355</w:t>
            </w:r>
          </w:p>
        </w:tc>
      </w:tr>
    </w:tbl>
    <w:p w14:paraId="4592BE7F" w14:textId="77777777" w:rsidR="00A24F94" w:rsidRPr="00B45FA0" w:rsidRDefault="003A4DE4" w:rsidP="00A24F94">
      <w:pPr>
        <w:spacing w:line="249" w:lineRule="auto"/>
        <w:ind w:left="287" w:right="4365"/>
        <w:jc w:val="left"/>
        <w:rPr>
          <w:color w:val="auto"/>
        </w:rPr>
      </w:pPr>
      <w:r w:rsidRPr="00B45FA0">
        <w:rPr>
          <w:color w:val="auto"/>
        </w:rPr>
        <w:t>2023-2024</w:t>
      </w:r>
      <w:r w:rsidR="00A24F94" w:rsidRPr="00B45FA0">
        <w:rPr>
          <w:color w:val="auto"/>
        </w:rPr>
        <w:t xml:space="preserve"> </w:t>
      </w:r>
      <w:proofErr w:type="spellStart"/>
      <w:r w:rsidR="00A24F94" w:rsidRPr="00B45FA0">
        <w:rPr>
          <w:color w:val="auto"/>
        </w:rPr>
        <w:t>оқу</w:t>
      </w:r>
      <w:proofErr w:type="spellEnd"/>
      <w:r w:rsidR="00A24F94" w:rsidRPr="00B45FA0">
        <w:rPr>
          <w:color w:val="auto"/>
        </w:rPr>
        <w:t xml:space="preserve"> </w:t>
      </w:r>
      <w:proofErr w:type="spellStart"/>
      <w:r w:rsidR="00A24F94" w:rsidRPr="00B45FA0">
        <w:rPr>
          <w:color w:val="auto"/>
        </w:rPr>
        <w:t>жылындағы</w:t>
      </w:r>
      <w:proofErr w:type="spellEnd"/>
      <w:r w:rsidR="00A24F94" w:rsidRPr="00B45FA0">
        <w:rPr>
          <w:color w:val="auto"/>
        </w:rPr>
        <w:t xml:space="preserve"> </w:t>
      </w:r>
      <w:proofErr w:type="spellStart"/>
      <w:r w:rsidR="00A24F94" w:rsidRPr="00B45FA0">
        <w:rPr>
          <w:color w:val="auto"/>
        </w:rPr>
        <w:t>жинақ</w:t>
      </w:r>
      <w:proofErr w:type="spellEnd"/>
      <w:r w:rsidR="00A24F94" w:rsidRPr="00B45FA0">
        <w:rPr>
          <w:color w:val="auto"/>
        </w:rPr>
        <w:t xml:space="preserve"> </w:t>
      </w:r>
      <w:proofErr w:type="spellStart"/>
      <w:r w:rsidR="00A24F94" w:rsidRPr="00B45FA0">
        <w:rPr>
          <w:color w:val="auto"/>
        </w:rPr>
        <w:t>сынып</w:t>
      </w:r>
      <w:proofErr w:type="spellEnd"/>
      <w:r w:rsidR="00E31327" w:rsidRPr="00B45FA0">
        <w:rPr>
          <w:color w:val="auto"/>
        </w:rPr>
        <w:t xml:space="preserve"> </w:t>
      </w:r>
      <w:proofErr w:type="spellStart"/>
      <w:r w:rsidR="00E31327" w:rsidRPr="00B45FA0">
        <w:rPr>
          <w:color w:val="auto"/>
        </w:rPr>
        <w:t>саны</w:t>
      </w:r>
      <w:proofErr w:type="spellEnd"/>
      <w:r w:rsidR="00E31327" w:rsidRPr="00B45FA0">
        <w:rPr>
          <w:color w:val="auto"/>
        </w:rPr>
        <w:t xml:space="preserve"> – 56</w:t>
      </w:r>
      <w:r w:rsidR="00A24F94" w:rsidRPr="00B45FA0">
        <w:rPr>
          <w:color w:val="auto"/>
        </w:rPr>
        <w:t xml:space="preserve">. </w:t>
      </w:r>
      <w:proofErr w:type="spellStart"/>
      <w:r w:rsidR="00A24F94" w:rsidRPr="00B45FA0">
        <w:rPr>
          <w:b/>
          <w:color w:val="auto"/>
        </w:rPr>
        <w:t>Сыныптардың</w:t>
      </w:r>
      <w:proofErr w:type="spellEnd"/>
      <w:r w:rsidR="00A24F94" w:rsidRPr="00B45FA0">
        <w:rPr>
          <w:b/>
          <w:color w:val="auto"/>
        </w:rPr>
        <w:t xml:space="preserve"> </w:t>
      </w:r>
      <w:proofErr w:type="spellStart"/>
      <w:r w:rsidR="00A24F94" w:rsidRPr="00B45FA0">
        <w:rPr>
          <w:b/>
          <w:color w:val="auto"/>
        </w:rPr>
        <w:t>орташа</w:t>
      </w:r>
      <w:proofErr w:type="spellEnd"/>
      <w:r w:rsidR="00A24F94" w:rsidRPr="00B45FA0">
        <w:rPr>
          <w:b/>
          <w:color w:val="auto"/>
        </w:rPr>
        <w:t xml:space="preserve"> </w:t>
      </w:r>
      <w:proofErr w:type="spellStart"/>
      <w:r w:rsidR="00A24F94" w:rsidRPr="00B45FA0">
        <w:rPr>
          <w:b/>
          <w:color w:val="auto"/>
        </w:rPr>
        <w:t>толымдығы</w:t>
      </w:r>
      <w:proofErr w:type="spellEnd"/>
      <w:r w:rsidR="00A24F94" w:rsidRPr="00B45FA0">
        <w:rPr>
          <w:color w:val="auto"/>
        </w:rPr>
        <w:t xml:space="preserve">: </w:t>
      </w:r>
      <w:r w:rsidR="00A24F94" w:rsidRPr="00B45FA0">
        <w:rPr>
          <w:rFonts w:ascii="Wingdings" w:eastAsia="Wingdings" w:hAnsi="Wingdings" w:cs="Wingdings"/>
          <w:color w:val="auto"/>
        </w:rPr>
        <w:t></w:t>
      </w:r>
      <w:r w:rsidR="00A24F94" w:rsidRPr="00B45FA0">
        <w:rPr>
          <w:rFonts w:ascii="Wingdings" w:eastAsia="Wingdings" w:hAnsi="Wingdings" w:cs="Wingdings"/>
          <w:color w:val="auto"/>
        </w:rPr>
        <w:t></w:t>
      </w:r>
      <w:r w:rsidR="008428EA" w:rsidRPr="00B45FA0">
        <w:rPr>
          <w:color w:val="auto"/>
        </w:rPr>
        <w:t xml:space="preserve">1 – 4 </w:t>
      </w:r>
      <w:proofErr w:type="spellStart"/>
      <w:r w:rsidR="008428EA" w:rsidRPr="00B45FA0">
        <w:rPr>
          <w:color w:val="auto"/>
        </w:rPr>
        <w:t>сыныптар</w:t>
      </w:r>
      <w:proofErr w:type="spellEnd"/>
      <w:r w:rsidR="008428EA" w:rsidRPr="00B45FA0">
        <w:rPr>
          <w:color w:val="auto"/>
        </w:rPr>
        <w:t xml:space="preserve"> – 23</w:t>
      </w:r>
      <w:r w:rsidR="00A24F94" w:rsidRPr="00B45FA0">
        <w:rPr>
          <w:color w:val="auto"/>
        </w:rPr>
        <w:t xml:space="preserve"> </w:t>
      </w:r>
      <w:proofErr w:type="spellStart"/>
      <w:r w:rsidR="00A24F94" w:rsidRPr="00B45FA0">
        <w:rPr>
          <w:color w:val="auto"/>
        </w:rPr>
        <w:t>оқушыдан</w:t>
      </w:r>
      <w:proofErr w:type="spellEnd"/>
    </w:p>
    <w:p w14:paraId="29A2F3AB" w14:textId="77777777" w:rsidR="00A24F94" w:rsidRPr="00B45FA0" w:rsidRDefault="008428EA" w:rsidP="00A24F94">
      <w:pPr>
        <w:numPr>
          <w:ilvl w:val="0"/>
          <w:numId w:val="8"/>
        </w:numPr>
        <w:ind w:right="57" w:hanging="360"/>
        <w:rPr>
          <w:color w:val="auto"/>
        </w:rPr>
      </w:pPr>
      <w:r w:rsidRPr="00B45FA0">
        <w:rPr>
          <w:color w:val="auto"/>
        </w:rPr>
        <w:t xml:space="preserve">5 – 9 </w:t>
      </w:r>
      <w:proofErr w:type="spellStart"/>
      <w:r w:rsidRPr="00B45FA0">
        <w:rPr>
          <w:color w:val="auto"/>
        </w:rPr>
        <w:t>сыныптар</w:t>
      </w:r>
      <w:proofErr w:type="spellEnd"/>
      <w:r w:rsidRPr="00B45FA0">
        <w:rPr>
          <w:color w:val="auto"/>
        </w:rPr>
        <w:t xml:space="preserve"> – 25</w:t>
      </w:r>
      <w:r w:rsidR="00A24F94" w:rsidRPr="00B45FA0">
        <w:rPr>
          <w:color w:val="auto"/>
        </w:rPr>
        <w:t xml:space="preserve"> </w:t>
      </w:r>
      <w:proofErr w:type="spellStart"/>
      <w:r w:rsidR="00A24F94" w:rsidRPr="00B45FA0">
        <w:rPr>
          <w:color w:val="auto"/>
        </w:rPr>
        <w:t>оқушыдан</w:t>
      </w:r>
      <w:proofErr w:type="spellEnd"/>
    </w:p>
    <w:p w14:paraId="6B6A9F51" w14:textId="77777777" w:rsidR="00A24F94" w:rsidRPr="00B45FA0" w:rsidRDefault="008428EA" w:rsidP="00A24F94">
      <w:pPr>
        <w:numPr>
          <w:ilvl w:val="0"/>
          <w:numId w:val="8"/>
        </w:numPr>
        <w:ind w:right="57" w:hanging="360"/>
        <w:rPr>
          <w:color w:val="auto"/>
        </w:rPr>
      </w:pPr>
      <w:r w:rsidRPr="00B45FA0">
        <w:rPr>
          <w:color w:val="auto"/>
        </w:rPr>
        <w:t xml:space="preserve">10-11 </w:t>
      </w:r>
      <w:proofErr w:type="spellStart"/>
      <w:r w:rsidRPr="00B45FA0">
        <w:rPr>
          <w:color w:val="auto"/>
        </w:rPr>
        <w:t>сыныптар</w:t>
      </w:r>
      <w:proofErr w:type="spellEnd"/>
      <w:r w:rsidRPr="00B45FA0">
        <w:rPr>
          <w:color w:val="auto"/>
        </w:rPr>
        <w:t xml:space="preserve"> – 21</w:t>
      </w:r>
      <w:r w:rsidR="00A24F94" w:rsidRPr="00B45FA0">
        <w:rPr>
          <w:color w:val="auto"/>
        </w:rPr>
        <w:t xml:space="preserve"> </w:t>
      </w:r>
      <w:proofErr w:type="spellStart"/>
      <w:r w:rsidR="00A24F94" w:rsidRPr="00B45FA0">
        <w:rPr>
          <w:color w:val="auto"/>
        </w:rPr>
        <w:t>оқушыдан</w:t>
      </w:r>
      <w:proofErr w:type="spellEnd"/>
    </w:p>
    <w:p w14:paraId="746EC91A" w14:textId="77777777" w:rsidR="00A24F94" w:rsidRPr="00B45FA0" w:rsidRDefault="00A24F94" w:rsidP="00A24F94">
      <w:pPr>
        <w:ind w:left="287" w:right="57"/>
        <w:rPr>
          <w:color w:val="auto"/>
        </w:rPr>
      </w:pPr>
      <w:proofErr w:type="spellStart"/>
      <w:r w:rsidRPr="00B45FA0">
        <w:rPr>
          <w:color w:val="auto"/>
        </w:rPr>
        <w:t>Өткен</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жы</w:t>
      </w:r>
      <w:r w:rsidR="008428EA" w:rsidRPr="00B45FA0">
        <w:rPr>
          <w:color w:val="auto"/>
        </w:rPr>
        <w:t>лымен</w:t>
      </w:r>
      <w:proofErr w:type="spellEnd"/>
      <w:r w:rsidR="008428EA" w:rsidRPr="00B45FA0">
        <w:rPr>
          <w:color w:val="auto"/>
        </w:rPr>
        <w:t xml:space="preserve"> </w:t>
      </w:r>
      <w:proofErr w:type="spellStart"/>
      <w:r w:rsidR="008428EA" w:rsidRPr="00B45FA0">
        <w:rPr>
          <w:color w:val="auto"/>
        </w:rPr>
        <w:t>салыстырғанда</w:t>
      </w:r>
      <w:proofErr w:type="spellEnd"/>
      <w:r w:rsidR="008428EA" w:rsidRPr="00B45FA0">
        <w:rPr>
          <w:color w:val="auto"/>
        </w:rPr>
        <w:t xml:space="preserve"> </w:t>
      </w:r>
      <w:proofErr w:type="spellStart"/>
      <w:r w:rsidR="008428EA" w:rsidRPr="00B45FA0">
        <w:rPr>
          <w:color w:val="auto"/>
        </w:rPr>
        <w:t>оқушы</w:t>
      </w:r>
      <w:proofErr w:type="spellEnd"/>
      <w:r w:rsidR="008428EA" w:rsidRPr="00B45FA0">
        <w:rPr>
          <w:color w:val="auto"/>
        </w:rPr>
        <w:t xml:space="preserve"> </w:t>
      </w:r>
      <w:proofErr w:type="spellStart"/>
      <w:r w:rsidR="008428EA" w:rsidRPr="00B45FA0">
        <w:rPr>
          <w:color w:val="auto"/>
        </w:rPr>
        <w:t>саны</w:t>
      </w:r>
      <w:proofErr w:type="spellEnd"/>
      <w:r w:rsidR="008428EA" w:rsidRPr="00B45FA0">
        <w:rPr>
          <w:color w:val="auto"/>
        </w:rPr>
        <w:t xml:space="preserve"> 41 </w:t>
      </w:r>
      <w:proofErr w:type="spellStart"/>
      <w:r w:rsidR="008428EA" w:rsidRPr="00B45FA0">
        <w:rPr>
          <w:color w:val="auto"/>
        </w:rPr>
        <w:t>оқушыға</w:t>
      </w:r>
      <w:proofErr w:type="spellEnd"/>
      <w:r w:rsidR="008428EA" w:rsidRPr="00B45FA0">
        <w:rPr>
          <w:color w:val="auto"/>
        </w:rPr>
        <w:t xml:space="preserve"> </w:t>
      </w:r>
      <w:r w:rsidR="008428EA" w:rsidRPr="00B45FA0">
        <w:rPr>
          <w:color w:val="auto"/>
          <w:lang w:val="kk-KZ"/>
        </w:rPr>
        <w:t>кеміді</w:t>
      </w:r>
      <w:r w:rsidRPr="00B45FA0">
        <w:rPr>
          <w:color w:val="auto"/>
        </w:rPr>
        <w:t>.</w:t>
      </w:r>
    </w:p>
    <w:p w14:paraId="5925F330" w14:textId="77777777" w:rsidR="00A24F94" w:rsidRPr="00B45FA0" w:rsidRDefault="00A24F94" w:rsidP="00A24F94">
      <w:pPr>
        <w:spacing w:after="15" w:line="249" w:lineRule="auto"/>
        <w:ind w:left="287" w:right="52"/>
        <w:rPr>
          <w:color w:val="auto"/>
        </w:rPr>
      </w:pPr>
      <w:r w:rsidRPr="00B45FA0">
        <w:rPr>
          <w:b/>
          <w:color w:val="auto"/>
        </w:rPr>
        <w:t xml:space="preserve"> </w:t>
      </w:r>
      <w:proofErr w:type="spellStart"/>
      <w:r w:rsidRPr="00B45FA0">
        <w:rPr>
          <w:b/>
          <w:color w:val="auto"/>
        </w:rPr>
        <w:t>Білім</w:t>
      </w:r>
      <w:proofErr w:type="spellEnd"/>
      <w:r w:rsidRPr="00B45FA0">
        <w:rPr>
          <w:b/>
          <w:color w:val="auto"/>
        </w:rPr>
        <w:t xml:space="preserve"> </w:t>
      </w:r>
      <w:proofErr w:type="spellStart"/>
      <w:r w:rsidRPr="00B45FA0">
        <w:rPr>
          <w:b/>
          <w:color w:val="auto"/>
        </w:rPr>
        <w:t>алушылар</w:t>
      </w:r>
      <w:proofErr w:type="spellEnd"/>
      <w:r w:rsidRPr="00B45FA0">
        <w:rPr>
          <w:b/>
          <w:color w:val="auto"/>
        </w:rPr>
        <w:t xml:space="preserve"> </w:t>
      </w:r>
      <w:proofErr w:type="spellStart"/>
      <w:r w:rsidRPr="00B45FA0">
        <w:rPr>
          <w:b/>
          <w:color w:val="auto"/>
        </w:rPr>
        <w:t>контигентінің</w:t>
      </w:r>
      <w:proofErr w:type="spellEnd"/>
      <w:r w:rsidRPr="00B45FA0">
        <w:rPr>
          <w:b/>
          <w:color w:val="auto"/>
        </w:rPr>
        <w:t xml:space="preserve"> </w:t>
      </w:r>
      <w:proofErr w:type="spellStart"/>
      <w:r w:rsidRPr="00B45FA0">
        <w:rPr>
          <w:b/>
          <w:color w:val="auto"/>
        </w:rPr>
        <w:t>қозғалысы</w:t>
      </w:r>
      <w:proofErr w:type="spellEnd"/>
    </w:p>
    <w:p w14:paraId="1FEF6550" w14:textId="77777777" w:rsidR="00A24F94" w:rsidRPr="00B45FA0" w:rsidRDefault="00A24F94" w:rsidP="00A24F94">
      <w:pPr>
        <w:spacing w:after="37"/>
        <w:ind w:left="287" w:right="57"/>
        <w:rPr>
          <w:color w:val="auto"/>
        </w:rPr>
      </w:pPr>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білімнің</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беретін</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бағдарламаларын</w:t>
      </w:r>
      <w:proofErr w:type="spellEnd"/>
      <w:r w:rsidRPr="00B45FA0">
        <w:rPr>
          <w:color w:val="auto"/>
        </w:rPr>
        <w:t xml:space="preserve"> </w:t>
      </w:r>
      <w:proofErr w:type="spellStart"/>
      <w:r w:rsidRPr="00B45FA0">
        <w:rPr>
          <w:color w:val="auto"/>
        </w:rPr>
        <w:t>іске</w:t>
      </w:r>
      <w:proofErr w:type="spellEnd"/>
      <w:r w:rsidRPr="00B45FA0">
        <w:rPr>
          <w:color w:val="auto"/>
        </w:rPr>
        <w:t xml:space="preserve"> </w:t>
      </w:r>
      <w:proofErr w:type="spellStart"/>
      <w:r w:rsidRPr="00B45FA0">
        <w:rPr>
          <w:color w:val="auto"/>
        </w:rPr>
        <w:t>асыратын</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ұйымдарының</w:t>
      </w:r>
      <w:proofErr w:type="spellEnd"/>
      <w:r w:rsidRPr="00B45FA0">
        <w:rPr>
          <w:color w:val="auto"/>
        </w:rPr>
        <w:t xml:space="preserve"> 1-ші, 10-шы </w:t>
      </w:r>
      <w:proofErr w:type="spellStart"/>
      <w:r w:rsidRPr="00B45FA0">
        <w:rPr>
          <w:color w:val="auto"/>
        </w:rPr>
        <w:t>сыныптарына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алушыларды</w:t>
      </w:r>
      <w:proofErr w:type="spellEnd"/>
      <w:r w:rsidRPr="00B45FA0">
        <w:rPr>
          <w:color w:val="auto"/>
        </w:rPr>
        <w:t xml:space="preserve"> </w:t>
      </w:r>
      <w:proofErr w:type="spellStart"/>
      <w:r w:rsidRPr="00B45FA0">
        <w:rPr>
          <w:color w:val="auto"/>
        </w:rPr>
        <w:t>қабылдау</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ұйымының</w:t>
      </w:r>
      <w:proofErr w:type="spellEnd"/>
      <w:r w:rsidRPr="00B45FA0">
        <w:rPr>
          <w:color w:val="auto"/>
        </w:rPr>
        <w:t xml:space="preserve"> </w:t>
      </w:r>
      <w:proofErr w:type="spellStart"/>
      <w:r w:rsidRPr="00B45FA0">
        <w:rPr>
          <w:color w:val="auto"/>
        </w:rPr>
        <w:t>қызмет</w:t>
      </w:r>
      <w:proofErr w:type="spellEnd"/>
      <w:r w:rsidRPr="00B45FA0">
        <w:rPr>
          <w:color w:val="auto"/>
        </w:rPr>
        <w:t xml:space="preserve"> </w:t>
      </w:r>
      <w:proofErr w:type="spellStart"/>
      <w:r w:rsidRPr="00B45FA0">
        <w:rPr>
          <w:color w:val="auto"/>
        </w:rPr>
        <w:t>көрсету</w:t>
      </w:r>
      <w:proofErr w:type="spellEnd"/>
      <w:r w:rsidRPr="00B45FA0">
        <w:rPr>
          <w:color w:val="auto"/>
        </w:rPr>
        <w:t xml:space="preserve"> </w:t>
      </w:r>
      <w:proofErr w:type="spellStart"/>
      <w:r w:rsidRPr="00B45FA0">
        <w:rPr>
          <w:color w:val="auto"/>
        </w:rPr>
        <w:t>аумағында</w:t>
      </w:r>
      <w:proofErr w:type="spellEnd"/>
      <w:r w:rsidRPr="00B45FA0">
        <w:rPr>
          <w:color w:val="auto"/>
        </w:rPr>
        <w:t xml:space="preserve"> </w:t>
      </w:r>
      <w:proofErr w:type="spellStart"/>
      <w:r w:rsidRPr="00B45FA0">
        <w:rPr>
          <w:color w:val="auto"/>
        </w:rPr>
        <w:t>тұратын</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алушылардың</w:t>
      </w:r>
      <w:proofErr w:type="spellEnd"/>
      <w:r w:rsidRPr="00B45FA0">
        <w:rPr>
          <w:color w:val="auto"/>
        </w:rPr>
        <w:t xml:space="preserve"> </w:t>
      </w:r>
      <w:proofErr w:type="spellStart"/>
      <w:r w:rsidRPr="00B45FA0">
        <w:rPr>
          <w:color w:val="auto"/>
        </w:rPr>
        <w:t>қолжетімділігін</w:t>
      </w:r>
      <w:proofErr w:type="spellEnd"/>
      <w:r w:rsidRPr="00B45FA0">
        <w:rPr>
          <w:color w:val="auto"/>
        </w:rPr>
        <w:t xml:space="preserve"> </w:t>
      </w:r>
      <w:proofErr w:type="spellStart"/>
      <w:r w:rsidRPr="00B45FA0">
        <w:rPr>
          <w:color w:val="auto"/>
        </w:rPr>
        <w:t>қамтамасыз</w:t>
      </w:r>
      <w:proofErr w:type="spellEnd"/>
      <w:r w:rsidRPr="00B45FA0">
        <w:rPr>
          <w:color w:val="auto"/>
        </w:rPr>
        <w:t xml:space="preserve"> </w:t>
      </w:r>
      <w:proofErr w:type="spellStart"/>
      <w:r w:rsidRPr="00B45FA0">
        <w:rPr>
          <w:color w:val="auto"/>
        </w:rPr>
        <w:t>ете</w:t>
      </w:r>
      <w:proofErr w:type="spellEnd"/>
      <w:r w:rsidRPr="00B45FA0">
        <w:rPr>
          <w:color w:val="auto"/>
        </w:rPr>
        <w:t xml:space="preserve"> </w:t>
      </w:r>
      <w:proofErr w:type="spellStart"/>
      <w:r w:rsidRPr="00B45FA0">
        <w:rPr>
          <w:color w:val="auto"/>
        </w:rPr>
        <w:t>отырып</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алушының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өтінішінің</w:t>
      </w:r>
      <w:proofErr w:type="spellEnd"/>
      <w:r w:rsidRPr="00B45FA0">
        <w:rPr>
          <w:color w:val="auto"/>
        </w:rPr>
        <w:t xml:space="preserve"> </w:t>
      </w:r>
      <w:proofErr w:type="spellStart"/>
      <w:r w:rsidRPr="00B45FA0">
        <w:rPr>
          <w:color w:val="auto"/>
        </w:rPr>
        <w:t>не</w:t>
      </w:r>
      <w:proofErr w:type="spellEnd"/>
      <w:r w:rsidRPr="00B45FA0">
        <w:rPr>
          <w:color w:val="auto"/>
        </w:rPr>
        <w:t xml:space="preserve"> </w:t>
      </w:r>
      <w:proofErr w:type="spellStart"/>
      <w:r w:rsidRPr="00B45FA0">
        <w:rPr>
          <w:color w:val="auto"/>
        </w:rPr>
        <w:t>олардың</w:t>
      </w:r>
      <w:proofErr w:type="spellEnd"/>
      <w:r w:rsidRPr="00B45FA0">
        <w:rPr>
          <w:color w:val="auto"/>
        </w:rPr>
        <w:t xml:space="preserve"> </w:t>
      </w:r>
      <w:proofErr w:type="spellStart"/>
      <w:r w:rsidRPr="00B45FA0">
        <w:rPr>
          <w:color w:val="auto"/>
        </w:rPr>
        <w:t>ата-аналарының</w:t>
      </w:r>
      <w:proofErr w:type="spellEnd"/>
      <w:r w:rsidRPr="00B45FA0">
        <w:rPr>
          <w:color w:val="auto"/>
        </w:rPr>
        <w:t xml:space="preserve"> </w:t>
      </w:r>
      <w:proofErr w:type="spellStart"/>
      <w:r w:rsidRPr="00B45FA0">
        <w:rPr>
          <w:color w:val="auto"/>
        </w:rPr>
        <w:t>немесе</w:t>
      </w:r>
      <w:proofErr w:type="spellEnd"/>
      <w:r w:rsidRPr="00B45FA0">
        <w:rPr>
          <w:color w:val="auto"/>
        </w:rPr>
        <w:t xml:space="preserve"> </w:t>
      </w:r>
      <w:proofErr w:type="spellStart"/>
      <w:r w:rsidRPr="00B45FA0">
        <w:rPr>
          <w:color w:val="auto"/>
        </w:rPr>
        <w:t>өзге</w:t>
      </w:r>
      <w:proofErr w:type="spellEnd"/>
      <w:r w:rsidRPr="00B45FA0">
        <w:rPr>
          <w:color w:val="auto"/>
        </w:rPr>
        <w:t xml:space="preserve"> </w:t>
      </w:r>
      <w:proofErr w:type="spellStart"/>
      <w:r w:rsidRPr="00B45FA0">
        <w:rPr>
          <w:color w:val="auto"/>
        </w:rPr>
        <w:t>де</w:t>
      </w:r>
      <w:proofErr w:type="spellEnd"/>
      <w:r w:rsidRPr="00B45FA0">
        <w:rPr>
          <w:color w:val="auto"/>
        </w:rPr>
        <w:t xml:space="preserve"> </w:t>
      </w:r>
      <w:proofErr w:type="spellStart"/>
      <w:r w:rsidRPr="00B45FA0">
        <w:rPr>
          <w:color w:val="auto"/>
        </w:rPr>
        <w:t>заңды</w:t>
      </w:r>
      <w:proofErr w:type="spellEnd"/>
      <w:r w:rsidRPr="00B45FA0">
        <w:rPr>
          <w:color w:val="auto"/>
        </w:rPr>
        <w:t xml:space="preserve"> </w:t>
      </w:r>
      <w:proofErr w:type="spellStart"/>
      <w:r w:rsidRPr="00B45FA0">
        <w:rPr>
          <w:color w:val="auto"/>
        </w:rPr>
        <w:t>өкілдерінің</w:t>
      </w:r>
      <w:proofErr w:type="spellEnd"/>
      <w:r w:rsidRPr="00B45FA0">
        <w:rPr>
          <w:color w:val="auto"/>
        </w:rPr>
        <w:t xml:space="preserve"> </w:t>
      </w:r>
      <w:proofErr w:type="spellStart"/>
      <w:r w:rsidRPr="00B45FA0">
        <w:rPr>
          <w:color w:val="auto"/>
        </w:rPr>
        <w:t>өтінішінің</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негізгі</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w:t>
      </w:r>
      <w:proofErr w:type="spellStart"/>
      <w:r w:rsidRPr="00B45FA0">
        <w:rPr>
          <w:color w:val="auto"/>
        </w:rPr>
        <w:t>мемлекеттік</w:t>
      </w:r>
      <w:proofErr w:type="spellEnd"/>
      <w:r w:rsidRPr="00B45FA0">
        <w:rPr>
          <w:color w:val="auto"/>
        </w:rPr>
        <w:t xml:space="preserve"> </w:t>
      </w:r>
      <w:proofErr w:type="spellStart"/>
      <w:r w:rsidRPr="00B45FA0">
        <w:rPr>
          <w:color w:val="auto"/>
        </w:rPr>
        <w:t>үлгідегі</w:t>
      </w:r>
      <w:proofErr w:type="spellEnd"/>
      <w:r w:rsidRPr="00B45FA0">
        <w:rPr>
          <w:color w:val="auto"/>
        </w:rPr>
        <w:t xml:space="preserve"> </w:t>
      </w:r>
      <w:proofErr w:type="spellStart"/>
      <w:r w:rsidRPr="00B45FA0">
        <w:rPr>
          <w:color w:val="auto"/>
        </w:rPr>
        <w:t>құжатының</w:t>
      </w:r>
      <w:proofErr w:type="spellEnd"/>
      <w:r w:rsidRPr="00B45FA0">
        <w:rPr>
          <w:color w:val="auto"/>
        </w:rPr>
        <w:t xml:space="preserve"> </w:t>
      </w:r>
      <w:proofErr w:type="spellStart"/>
      <w:r w:rsidRPr="00B45FA0">
        <w:rPr>
          <w:color w:val="auto"/>
        </w:rPr>
        <w:t>негізінде</w:t>
      </w:r>
      <w:proofErr w:type="spellEnd"/>
      <w:r w:rsidRPr="00B45FA0">
        <w:rPr>
          <w:color w:val="auto"/>
        </w:rPr>
        <w:t xml:space="preserve"> </w:t>
      </w:r>
      <w:proofErr w:type="spellStart"/>
      <w:r w:rsidRPr="00B45FA0">
        <w:rPr>
          <w:color w:val="auto"/>
        </w:rPr>
        <w:t>жүзеге</w:t>
      </w:r>
      <w:proofErr w:type="spellEnd"/>
      <w:r w:rsidRPr="00B45FA0">
        <w:rPr>
          <w:color w:val="auto"/>
        </w:rPr>
        <w:t xml:space="preserve"> </w:t>
      </w:r>
      <w:proofErr w:type="spellStart"/>
      <w:r w:rsidRPr="00B45FA0">
        <w:rPr>
          <w:color w:val="auto"/>
        </w:rPr>
        <w:t>асырылады</w:t>
      </w:r>
      <w:proofErr w:type="spellEnd"/>
      <w:r w:rsidRPr="00B45FA0">
        <w:rPr>
          <w:color w:val="auto"/>
        </w:rPr>
        <w:t xml:space="preserve">. </w:t>
      </w:r>
      <w:proofErr w:type="spellStart"/>
      <w:r w:rsidRPr="00B45FA0">
        <w:rPr>
          <w:color w:val="auto"/>
        </w:rPr>
        <w:t>Мектептен</w:t>
      </w:r>
      <w:proofErr w:type="spellEnd"/>
      <w:r w:rsidRPr="00B45FA0">
        <w:rPr>
          <w:color w:val="auto"/>
        </w:rPr>
        <w:t xml:space="preserve"> </w:t>
      </w:r>
      <w:proofErr w:type="spellStart"/>
      <w:proofErr w:type="gramStart"/>
      <w:r w:rsidRPr="00B45FA0">
        <w:rPr>
          <w:color w:val="auto"/>
        </w:rPr>
        <w:t>келген</w:t>
      </w:r>
      <w:proofErr w:type="spellEnd"/>
      <w:r w:rsidRPr="00B45FA0">
        <w:rPr>
          <w:color w:val="auto"/>
        </w:rPr>
        <w:t xml:space="preserve">  -</w:t>
      </w:r>
      <w:proofErr w:type="gramEnd"/>
      <w:r w:rsidRPr="00B45FA0">
        <w:rPr>
          <w:color w:val="auto"/>
        </w:rPr>
        <w:t xml:space="preserve"> </w:t>
      </w:r>
      <w:proofErr w:type="spellStart"/>
      <w:r w:rsidRPr="00B45FA0">
        <w:rPr>
          <w:color w:val="auto"/>
        </w:rPr>
        <w:t>кеткен</w:t>
      </w:r>
      <w:proofErr w:type="spellEnd"/>
      <w:r w:rsidRPr="00B45FA0">
        <w:rPr>
          <w:color w:val="auto"/>
        </w:rPr>
        <w:t xml:space="preserve"> </w:t>
      </w:r>
      <w:proofErr w:type="spellStart"/>
      <w:r w:rsidRPr="00B45FA0">
        <w:rPr>
          <w:color w:val="auto"/>
        </w:rPr>
        <w:t>оқушылардың</w:t>
      </w:r>
      <w:proofErr w:type="spellEnd"/>
      <w:r w:rsidRPr="00B45FA0">
        <w:rPr>
          <w:color w:val="auto"/>
        </w:rPr>
        <w:t xml:space="preserve"> </w:t>
      </w:r>
      <w:proofErr w:type="spellStart"/>
      <w:r w:rsidRPr="00B45FA0">
        <w:rPr>
          <w:color w:val="auto"/>
        </w:rPr>
        <w:t>анықтамалары</w:t>
      </w:r>
      <w:proofErr w:type="spellEnd"/>
      <w:r w:rsidRPr="00B45FA0">
        <w:rPr>
          <w:color w:val="auto"/>
        </w:rPr>
        <w:t xml:space="preserve"> </w:t>
      </w:r>
      <w:proofErr w:type="spellStart"/>
      <w:r w:rsidRPr="00B45FA0">
        <w:rPr>
          <w:color w:val="auto"/>
        </w:rPr>
        <w:t>толық</w:t>
      </w:r>
      <w:proofErr w:type="spellEnd"/>
      <w:r w:rsidRPr="00B45FA0">
        <w:rPr>
          <w:color w:val="auto"/>
        </w:rPr>
        <w:t xml:space="preserve"> </w:t>
      </w:r>
      <w:proofErr w:type="spellStart"/>
      <w:r w:rsidRPr="00B45FA0">
        <w:rPr>
          <w:color w:val="auto"/>
        </w:rPr>
        <w:t>жинақталған</w:t>
      </w:r>
      <w:proofErr w:type="spellEnd"/>
      <w:r w:rsidRPr="00B45FA0">
        <w:rPr>
          <w:color w:val="auto"/>
        </w:rPr>
        <w:t>.</w:t>
      </w:r>
    </w:p>
    <w:p w14:paraId="3E0E5E9E" w14:textId="77777777" w:rsidR="00A24F94" w:rsidRPr="00B45FA0" w:rsidRDefault="003A4DE4" w:rsidP="003A4DE4">
      <w:pPr>
        <w:spacing w:after="33"/>
        <w:ind w:left="277" w:right="57" w:firstLine="0"/>
        <w:rPr>
          <w:color w:val="auto"/>
        </w:rPr>
      </w:pPr>
      <w:r w:rsidRPr="00B45FA0">
        <w:rPr>
          <w:color w:val="auto"/>
        </w:rPr>
        <w:t xml:space="preserve">          2021</w:t>
      </w:r>
      <w:r w:rsidR="00A24F94" w:rsidRPr="00B45FA0">
        <w:rPr>
          <w:color w:val="auto"/>
        </w:rPr>
        <w:t>- 5</w:t>
      </w:r>
      <w:r w:rsidR="008428EA" w:rsidRPr="00B45FA0">
        <w:rPr>
          <w:color w:val="auto"/>
        </w:rPr>
        <w:t xml:space="preserve">.09.  -  </w:t>
      </w:r>
      <w:proofErr w:type="gramStart"/>
      <w:r w:rsidR="008428EA" w:rsidRPr="00B45FA0">
        <w:rPr>
          <w:color w:val="auto"/>
        </w:rPr>
        <w:t xml:space="preserve">32  </w:t>
      </w:r>
      <w:proofErr w:type="spellStart"/>
      <w:r w:rsidR="008428EA" w:rsidRPr="00B45FA0">
        <w:rPr>
          <w:color w:val="auto"/>
        </w:rPr>
        <w:t>оқушы</w:t>
      </w:r>
      <w:proofErr w:type="spellEnd"/>
      <w:proofErr w:type="gramEnd"/>
      <w:r w:rsidR="008428EA" w:rsidRPr="00B45FA0">
        <w:rPr>
          <w:color w:val="auto"/>
        </w:rPr>
        <w:t xml:space="preserve">  </w:t>
      </w:r>
      <w:proofErr w:type="spellStart"/>
      <w:r w:rsidR="008428EA" w:rsidRPr="00B45FA0">
        <w:rPr>
          <w:color w:val="auto"/>
        </w:rPr>
        <w:t>келген</w:t>
      </w:r>
      <w:proofErr w:type="spellEnd"/>
      <w:r w:rsidR="008428EA" w:rsidRPr="00B45FA0">
        <w:rPr>
          <w:color w:val="auto"/>
        </w:rPr>
        <w:t>,  70</w:t>
      </w:r>
      <w:r w:rsidR="00A24F94" w:rsidRPr="00B45FA0">
        <w:rPr>
          <w:color w:val="auto"/>
        </w:rPr>
        <w:t xml:space="preserve"> </w:t>
      </w:r>
      <w:proofErr w:type="spellStart"/>
      <w:r w:rsidR="00A24F94" w:rsidRPr="00B45FA0">
        <w:rPr>
          <w:color w:val="auto"/>
        </w:rPr>
        <w:t>оқушы</w:t>
      </w:r>
      <w:proofErr w:type="spellEnd"/>
      <w:r w:rsidR="00A24F94" w:rsidRPr="00B45FA0">
        <w:rPr>
          <w:color w:val="auto"/>
        </w:rPr>
        <w:t xml:space="preserve"> </w:t>
      </w:r>
      <w:proofErr w:type="spellStart"/>
      <w:r w:rsidR="00A24F94" w:rsidRPr="00B45FA0">
        <w:rPr>
          <w:color w:val="auto"/>
        </w:rPr>
        <w:t>кеткен</w:t>
      </w:r>
      <w:proofErr w:type="spellEnd"/>
      <w:r w:rsidR="00A24F94" w:rsidRPr="00B45FA0">
        <w:rPr>
          <w:color w:val="auto"/>
        </w:rPr>
        <w:t>.</w:t>
      </w:r>
    </w:p>
    <w:p w14:paraId="4850A1D9" w14:textId="77777777" w:rsidR="00A24F94" w:rsidRPr="00B45FA0" w:rsidRDefault="007328F7" w:rsidP="003C0749">
      <w:pPr>
        <w:pStyle w:val="aa"/>
        <w:numPr>
          <w:ilvl w:val="0"/>
          <w:numId w:val="73"/>
        </w:numPr>
        <w:spacing w:after="33"/>
        <w:ind w:right="57"/>
        <w:rPr>
          <w:color w:val="auto"/>
        </w:rPr>
      </w:pPr>
      <w:r w:rsidRPr="00B45FA0">
        <w:rPr>
          <w:color w:val="auto"/>
        </w:rPr>
        <w:t xml:space="preserve">– </w:t>
      </w:r>
      <w:proofErr w:type="gramStart"/>
      <w:r w:rsidRPr="00B45FA0">
        <w:rPr>
          <w:color w:val="auto"/>
        </w:rPr>
        <w:t>30.12  -</w:t>
      </w:r>
      <w:proofErr w:type="gramEnd"/>
      <w:r w:rsidRPr="00B45FA0">
        <w:rPr>
          <w:color w:val="auto"/>
        </w:rPr>
        <w:t xml:space="preserve"> </w:t>
      </w:r>
      <w:r w:rsidR="00A24F94" w:rsidRPr="00B45FA0">
        <w:rPr>
          <w:color w:val="auto"/>
        </w:rPr>
        <w:t xml:space="preserve"> </w:t>
      </w:r>
      <w:r w:rsidRPr="00B45FA0">
        <w:rPr>
          <w:color w:val="auto"/>
        </w:rPr>
        <w:t xml:space="preserve">20 </w:t>
      </w:r>
      <w:proofErr w:type="spellStart"/>
      <w:r w:rsidR="00A24F94" w:rsidRPr="00B45FA0">
        <w:rPr>
          <w:color w:val="auto"/>
        </w:rPr>
        <w:t>оқушы</w:t>
      </w:r>
      <w:proofErr w:type="spellEnd"/>
      <w:r w:rsidR="00A24F94" w:rsidRPr="00B45FA0">
        <w:rPr>
          <w:color w:val="auto"/>
        </w:rPr>
        <w:t xml:space="preserve"> </w:t>
      </w:r>
      <w:proofErr w:type="spellStart"/>
      <w:r w:rsidR="00A24F94" w:rsidRPr="00B45FA0">
        <w:rPr>
          <w:color w:val="auto"/>
        </w:rPr>
        <w:t>келген</w:t>
      </w:r>
      <w:proofErr w:type="spellEnd"/>
      <w:r w:rsidR="00A24F94" w:rsidRPr="00B45FA0">
        <w:rPr>
          <w:color w:val="auto"/>
        </w:rPr>
        <w:t>, 3</w:t>
      </w:r>
      <w:r w:rsidRPr="00B45FA0">
        <w:rPr>
          <w:color w:val="auto"/>
        </w:rPr>
        <w:t>8</w:t>
      </w:r>
      <w:r w:rsidR="00A24F94" w:rsidRPr="00B45FA0">
        <w:rPr>
          <w:color w:val="auto"/>
        </w:rPr>
        <w:t xml:space="preserve"> </w:t>
      </w:r>
      <w:proofErr w:type="spellStart"/>
      <w:r w:rsidR="00A24F94" w:rsidRPr="00B45FA0">
        <w:rPr>
          <w:color w:val="auto"/>
        </w:rPr>
        <w:t>оқушы</w:t>
      </w:r>
      <w:proofErr w:type="spellEnd"/>
      <w:r w:rsidR="00A24F94" w:rsidRPr="00B45FA0">
        <w:rPr>
          <w:color w:val="auto"/>
        </w:rPr>
        <w:t xml:space="preserve"> </w:t>
      </w:r>
      <w:proofErr w:type="spellStart"/>
      <w:r w:rsidR="00A24F94" w:rsidRPr="00B45FA0">
        <w:rPr>
          <w:color w:val="auto"/>
        </w:rPr>
        <w:t>кеткен</w:t>
      </w:r>
      <w:proofErr w:type="spellEnd"/>
      <w:r w:rsidR="00A24F94" w:rsidRPr="00B45FA0">
        <w:rPr>
          <w:color w:val="auto"/>
        </w:rPr>
        <w:t xml:space="preserve">. </w:t>
      </w:r>
    </w:p>
    <w:p w14:paraId="585DE27D" w14:textId="77777777" w:rsidR="00A24F94" w:rsidRPr="00B45FA0" w:rsidRDefault="003A4DE4" w:rsidP="003A4DE4">
      <w:pPr>
        <w:spacing w:after="33"/>
        <w:ind w:left="907" w:right="57" w:firstLine="0"/>
        <w:rPr>
          <w:color w:val="auto"/>
          <w:lang w:val="ru-RU"/>
        </w:rPr>
      </w:pPr>
      <w:r w:rsidRPr="00B45FA0">
        <w:rPr>
          <w:color w:val="auto"/>
        </w:rPr>
        <w:t>2</w:t>
      </w:r>
      <w:r w:rsidR="008428EA" w:rsidRPr="00B45FA0">
        <w:rPr>
          <w:color w:val="auto"/>
        </w:rPr>
        <w:t>021</w:t>
      </w:r>
      <w:r w:rsidR="007328F7" w:rsidRPr="00B45FA0">
        <w:rPr>
          <w:color w:val="auto"/>
        </w:rPr>
        <w:t xml:space="preserve">– 25.05. -  12 </w:t>
      </w:r>
      <w:proofErr w:type="spellStart"/>
      <w:r w:rsidR="007328F7" w:rsidRPr="00B45FA0">
        <w:rPr>
          <w:color w:val="auto"/>
        </w:rPr>
        <w:t>оқушы</w:t>
      </w:r>
      <w:proofErr w:type="spellEnd"/>
      <w:r w:rsidR="007328F7" w:rsidRPr="00B45FA0">
        <w:rPr>
          <w:color w:val="auto"/>
        </w:rPr>
        <w:t xml:space="preserve"> </w:t>
      </w:r>
      <w:proofErr w:type="spellStart"/>
      <w:r w:rsidR="007328F7" w:rsidRPr="00B45FA0">
        <w:rPr>
          <w:color w:val="auto"/>
        </w:rPr>
        <w:t>келген</w:t>
      </w:r>
      <w:proofErr w:type="spellEnd"/>
      <w:r w:rsidR="007328F7" w:rsidRPr="00B45FA0">
        <w:rPr>
          <w:color w:val="auto"/>
        </w:rPr>
        <w:t>, 8</w:t>
      </w:r>
      <w:r w:rsidR="00A24F94" w:rsidRPr="00B45FA0">
        <w:rPr>
          <w:color w:val="auto"/>
        </w:rPr>
        <w:t xml:space="preserve"> </w:t>
      </w:r>
      <w:proofErr w:type="spellStart"/>
      <w:r w:rsidR="00A24F94" w:rsidRPr="00B45FA0">
        <w:rPr>
          <w:color w:val="auto"/>
        </w:rPr>
        <w:t>оқушы</w:t>
      </w:r>
      <w:proofErr w:type="spellEnd"/>
      <w:r w:rsidR="00A24F94" w:rsidRPr="00B45FA0">
        <w:rPr>
          <w:color w:val="auto"/>
        </w:rPr>
        <w:t xml:space="preserve"> </w:t>
      </w:r>
      <w:proofErr w:type="spellStart"/>
      <w:r w:rsidR="00A24F94" w:rsidRPr="00B45FA0">
        <w:rPr>
          <w:color w:val="auto"/>
        </w:rPr>
        <w:t>кеткен</w:t>
      </w:r>
      <w:proofErr w:type="spellEnd"/>
      <w:r w:rsidR="00A24F94" w:rsidRPr="00B45FA0">
        <w:rPr>
          <w:color w:val="auto"/>
        </w:rPr>
        <w:t>.</w:t>
      </w:r>
    </w:p>
    <w:p w14:paraId="24C6BB64" w14:textId="77777777" w:rsidR="00A24F94" w:rsidRPr="00B45FA0" w:rsidRDefault="008428EA" w:rsidP="003C0749">
      <w:pPr>
        <w:pStyle w:val="aa"/>
        <w:numPr>
          <w:ilvl w:val="0"/>
          <w:numId w:val="73"/>
        </w:numPr>
        <w:spacing w:after="33"/>
        <w:ind w:right="57"/>
        <w:rPr>
          <w:color w:val="auto"/>
        </w:rPr>
      </w:pPr>
      <w:r w:rsidRPr="00B45FA0">
        <w:rPr>
          <w:color w:val="auto"/>
        </w:rPr>
        <w:t xml:space="preserve">– 5.09.   - </w:t>
      </w:r>
      <w:proofErr w:type="gramStart"/>
      <w:r w:rsidRPr="00B45FA0">
        <w:rPr>
          <w:color w:val="auto"/>
        </w:rPr>
        <w:t xml:space="preserve">16  </w:t>
      </w:r>
      <w:proofErr w:type="spellStart"/>
      <w:r w:rsidRPr="00B45FA0">
        <w:rPr>
          <w:color w:val="auto"/>
        </w:rPr>
        <w:t>оқушы</w:t>
      </w:r>
      <w:proofErr w:type="spellEnd"/>
      <w:proofErr w:type="gramEnd"/>
      <w:r w:rsidRPr="00B45FA0">
        <w:rPr>
          <w:color w:val="auto"/>
        </w:rPr>
        <w:t xml:space="preserve"> </w:t>
      </w:r>
      <w:proofErr w:type="spellStart"/>
      <w:r w:rsidRPr="00B45FA0">
        <w:rPr>
          <w:color w:val="auto"/>
        </w:rPr>
        <w:t>келген</w:t>
      </w:r>
      <w:proofErr w:type="spellEnd"/>
      <w:r w:rsidRPr="00B45FA0">
        <w:rPr>
          <w:color w:val="auto"/>
        </w:rPr>
        <w:t>,  35</w:t>
      </w:r>
      <w:r w:rsidR="00A24F94" w:rsidRPr="00B45FA0">
        <w:rPr>
          <w:color w:val="auto"/>
        </w:rPr>
        <w:t xml:space="preserve"> </w:t>
      </w:r>
      <w:proofErr w:type="spellStart"/>
      <w:r w:rsidR="00A24F94" w:rsidRPr="00B45FA0">
        <w:rPr>
          <w:color w:val="auto"/>
        </w:rPr>
        <w:t>оқушы</w:t>
      </w:r>
      <w:proofErr w:type="spellEnd"/>
      <w:r w:rsidR="00A24F94" w:rsidRPr="00B45FA0">
        <w:rPr>
          <w:color w:val="auto"/>
        </w:rPr>
        <w:t xml:space="preserve"> </w:t>
      </w:r>
      <w:proofErr w:type="spellStart"/>
      <w:r w:rsidR="00A24F94" w:rsidRPr="00B45FA0">
        <w:rPr>
          <w:color w:val="auto"/>
        </w:rPr>
        <w:t>кеткен</w:t>
      </w:r>
      <w:proofErr w:type="spellEnd"/>
    </w:p>
    <w:p w14:paraId="770FA6F8" w14:textId="77777777" w:rsidR="00A24F94" w:rsidRPr="00B45FA0" w:rsidRDefault="003A4DE4" w:rsidP="003A4DE4">
      <w:pPr>
        <w:spacing w:after="33"/>
        <w:ind w:left="977" w:right="57" w:firstLine="0"/>
        <w:rPr>
          <w:color w:val="auto"/>
        </w:rPr>
      </w:pPr>
      <w:r w:rsidRPr="00B45FA0">
        <w:rPr>
          <w:color w:val="auto"/>
        </w:rPr>
        <w:t>2</w:t>
      </w:r>
      <w:r w:rsidR="008428EA" w:rsidRPr="00B45FA0">
        <w:rPr>
          <w:color w:val="auto"/>
        </w:rPr>
        <w:t>022</w:t>
      </w:r>
      <w:r w:rsidR="007328F7" w:rsidRPr="00B45FA0">
        <w:rPr>
          <w:color w:val="auto"/>
        </w:rPr>
        <w:t xml:space="preserve">– </w:t>
      </w:r>
      <w:proofErr w:type="gramStart"/>
      <w:r w:rsidR="007328F7" w:rsidRPr="00B45FA0">
        <w:rPr>
          <w:color w:val="auto"/>
        </w:rPr>
        <w:t>30.12  -</w:t>
      </w:r>
      <w:proofErr w:type="gramEnd"/>
      <w:r w:rsidR="007328F7" w:rsidRPr="00B45FA0">
        <w:rPr>
          <w:color w:val="auto"/>
        </w:rPr>
        <w:t xml:space="preserve"> 19 </w:t>
      </w:r>
      <w:proofErr w:type="spellStart"/>
      <w:r w:rsidR="007328F7" w:rsidRPr="00B45FA0">
        <w:rPr>
          <w:color w:val="auto"/>
        </w:rPr>
        <w:t>оқушы</w:t>
      </w:r>
      <w:proofErr w:type="spellEnd"/>
      <w:r w:rsidR="007328F7" w:rsidRPr="00B45FA0">
        <w:rPr>
          <w:color w:val="auto"/>
        </w:rPr>
        <w:t xml:space="preserve"> </w:t>
      </w:r>
      <w:proofErr w:type="spellStart"/>
      <w:r w:rsidR="007328F7" w:rsidRPr="00B45FA0">
        <w:rPr>
          <w:color w:val="auto"/>
        </w:rPr>
        <w:t>келген</w:t>
      </w:r>
      <w:proofErr w:type="spellEnd"/>
      <w:r w:rsidR="007328F7" w:rsidRPr="00B45FA0">
        <w:rPr>
          <w:color w:val="auto"/>
        </w:rPr>
        <w:t>,  35</w:t>
      </w:r>
      <w:r w:rsidR="00A24F94" w:rsidRPr="00B45FA0">
        <w:rPr>
          <w:color w:val="auto"/>
        </w:rPr>
        <w:t xml:space="preserve"> </w:t>
      </w:r>
      <w:proofErr w:type="spellStart"/>
      <w:r w:rsidR="00A24F94" w:rsidRPr="00B45FA0">
        <w:rPr>
          <w:color w:val="auto"/>
        </w:rPr>
        <w:t>оқушы</w:t>
      </w:r>
      <w:proofErr w:type="spellEnd"/>
      <w:r w:rsidR="00A24F94" w:rsidRPr="00B45FA0">
        <w:rPr>
          <w:color w:val="auto"/>
        </w:rPr>
        <w:t xml:space="preserve"> </w:t>
      </w:r>
      <w:proofErr w:type="spellStart"/>
      <w:r w:rsidR="00A24F94" w:rsidRPr="00B45FA0">
        <w:rPr>
          <w:color w:val="auto"/>
        </w:rPr>
        <w:t>кеткен</w:t>
      </w:r>
      <w:proofErr w:type="spellEnd"/>
    </w:p>
    <w:p w14:paraId="2E85686A" w14:textId="77777777" w:rsidR="00A24F94" w:rsidRPr="00B45FA0" w:rsidRDefault="007328F7" w:rsidP="008428EA">
      <w:pPr>
        <w:spacing w:after="33"/>
        <w:ind w:left="907" w:right="57" w:firstLine="0"/>
        <w:rPr>
          <w:color w:val="auto"/>
        </w:rPr>
      </w:pPr>
      <w:r w:rsidRPr="00B45FA0">
        <w:rPr>
          <w:color w:val="auto"/>
        </w:rPr>
        <w:t>2023</w:t>
      </w:r>
      <w:r w:rsidR="009A1C46" w:rsidRPr="00B45FA0">
        <w:rPr>
          <w:color w:val="auto"/>
        </w:rPr>
        <w:t xml:space="preserve">- 25.05 </w:t>
      </w:r>
      <w:proofErr w:type="gramStart"/>
      <w:r w:rsidR="009A1C46" w:rsidRPr="00B45FA0">
        <w:rPr>
          <w:color w:val="auto"/>
        </w:rPr>
        <w:t>-  13</w:t>
      </w:r>
      <w:proofErr w:type="gramEnd"/>
      <w:r w:rsidR="00A24F94" w:rsidRPr="00B45FA0">
        <w:rPr>
          <w:color w:val="auto"/>
        </w:rPr>
        <w:t xml:space="preserve"> </w:t>
      </w:r>
      <w:proofErr w:type="spellStart"/>
      <w:r w:rsidR="00A24F94" w:rsidRPr="00B45FA0">
        <w:rPr>
          <w:color w:val="auto"/>
        </w:rPr>
        <w:t>оқушы</w:t>
      </w:r>
      <w:proofErr w:type="spellEnd"/>
      <w:r w:rsidR="00A24F94" w:rsidRPr="00B45FA0">
        <w:rPr>
          <w:color w:val="auto"/>
        </w:rPr>
        <w:t xml:space="preserve">  </w:t>
      </w:r>
      <w:proofErr w:type="spellStart"/>
      <w:r w:rsidR="00A24F94" w:rsidRPr="00B45FA0">
        <w:rPr>
          <w:color w:val="auto"/>
        </w:rPr>
        <w:t>келген</w:t>
      </w:r>
      <w:proofErr w:type="spellEnd"/>
      <w:r w:rsidR="00A24F94" w:rsidRPr="00B45FA0">
        <w:rPr>
          <w:color w:val="auto"/>
        </w:rPr>
        <w:t xml:space="preserve">,  </w:t>
      </w:r>
      <w:r w:rsidR="009A1C46" w:rsidRPr="00B45FA0">
        <w:rPr>
          <w:color w:val="auto"/>
        </w:rPr>
        <w:t>21</w:t>
      </w:r>
      <w:r w:rsidR="00A24F94" w:rsidRPr="00B45FA0">
        <w:rPr>
          <w:color w:val="auto"/>
        </w:rPr>
        <w:t xml:space="preserve"> </w:t>
      </w:r>
      <w:proofErr w:type="spellStart"/>
      <w:r w:rsidR="00A24F94" w:rsidRPr="00B45FA0">
        <w:rPr>
          <w:color w:val="auto"/>
        </w:rPr>
        <w:t>оқушы</w:t>
      </w:r>
      <w:proofErr w:type="spellEnd"/>
      <w:r w:rsidR="00A24F94" w:rsidRPr="00B45FA0">
        <w:rPr>
          <w:color w:val="auto"/>
        </w:rPr>
        <w:t xml:space="preserve"> </w:t>
      </w:r>
      <w:proofErr w:type="spellStart"/>
      <w:r w:rsidR="00A24F94" w:rsidRPr="00B45FA0">
        <w:rPr>
          <w:color w:val="auto"/>
        </w:rPr>
        <w:t>кеткен</w:t>
      </w:r>
      <w:proofErr w:type="spellEnd"/>
    </w:p>
    <w:p w14:paraId="4F0368C6" w14:textId="77777777" w:rsidR="00A24F94" w:rsidRPr="00B45FA0" w:rsidRDefault="003A4DE4" w:rsidP="00A24F94">
      <w:pPr>
        <w:spacing w:after="33"/>
        <w:ind w:left="287" w:right="57"/>
        <w:rPr>
          <w:color w:val="auto"/>
        </w:rPr>
      </w:pPr>
      <w:r w:rsidRPr="00B45FA0">
        <w:rPr>
          <w:color w:val="auto"/>
        </w:rPr>
        <w:t xml:space="preserve">          </w:t>
      </w:r>
      <w:r w:rsidR="008428EA" w:rsidRPr="00B45FA0">
        <w:rPr>
          <w:color w:val="auto"/>
        </w:rPr>
        <w:t>2023</w:t>
      </w:r>
      <w:r w:rsidR="00A24F94" w:rsidRPr="00B45FA0">
        <w:rPr>
          <w:color w:val="auto"/>
        </w:rPr>
        <w:t xml:space="preserve"> – 10.09    </w:t>
      </w:r>
      <w:proofErr w:type="gramStart"/>
      <w:r w:rsidR="009A1C46" w:rsidRPr="00B45FA0">
        <w:rPr>
          <w:color w:val="auto"/>
        </w:rPr>
        <w:t>-  39</w:t>
      </w:r>
      <w:proofErr w:type="gramEnd"/>
      <w:r w:rsidR="009A1C46" w:rsidRPr="00B45FA0">
        <w:rPr>
          <w:color w:val="auto"/>
        </w:rPr>
        <w:t xml:space="preserve"> </w:t>
      </w:r>
      <w:proofErr w:type="spellStart"/>
      <w:r w:rsidR="009A1C46" w:rsidRPr="00B45FA0">
        <w:rPr>
          <w:color w:val="auto"/>
        </w:rPr>
        <w:t>оқушы</w:t>
      </w:r>
      <w:proofErr w:type="spellEnd"/>
      <w:r w:rsidR="009A1C46" w:rsidRPr="00B45FA0">
        <w:rPr>
          <w:color w:val="auto"/>
        </w:rPr>
        <w:t xml:space="preserve"> </w:t>
      </w:r>
      <w:proofErr w:type="spellStart"/>
      <w:r w:rsidR="009A1C46" w:rsidRPr="00B45FA0">
        <w:rPr>
          <w:color w:val="auto"/>
        </w:rPr>
        <w:t>келген</w:t>
      </w:r>
      <w:proofErr w:type="spellEnd"/>
      <w:r w:rsidR="009A1C46" w:rsidRPr="00B45FA0">
        <w:rPr>
          <w:color w:val="auto"/>
        </w:rPr>
        <w:t>,  67</w:t>
      </w:r>
      <w:r w:rsidR="00A24F94" w:rsidRPr="00B45FA0">
        <w:rPr>
          <w:color w:val="auto"/>
        </w:rPr>
        <w:t xml:space="preserve"> </w:t>
      </w:r>
      <w:proofErr w:type="spellStart"/>
      <w:r w:rsidR="00A24F94" w:rsidRPr="00B45FA0">
        <w:rPr>
          <w:color w:val="auto"/>
        </w:rPr>
        <w:t>оқушы</w:t>
      </w:r>
      <w:proofErr w:type="spellEnd"/>
      <w:r w:rsidR="00A24F94" w:rsidRPr="00B45FA0">
        <w:rPr>
          <w:color w:val="auto"/>
        </w:rPr>
        <w:t xml:space="preserve"> </w:t>
      </w:r>
      <w:proofErr w:type="spellStart"/>
      <w:r w:rsidR="00A24F94" w:rsidRPr="00B45FA0">
        <w:rPr>
          <w:color w:val="auto"/>
        </w:rPr>
        <w:t>кеткен</w:t>
      </w:r>
      <w:proofErr w:type="spellEnd"/>
    </w:p>
    <w:p w14:paraId="50D74B98" w14:textId="77777777" w:rsidR="00A24F94" w:rsidRPr="00B45FA0" w:rsidRDefault="00A24F94" w:rsidP="008428EA">
      <w:pPr>
        <w:spacing w:after="15" w:line="249" w:lineRule="auto"/>
        <w:ind w:right="52"/>
        <w:rPr>
          <w:b/>
          <w:color w:val="auto"/>
          <w:lang w:val="kk-KZ"/>
        </w:rPr>
      </w:pPr>
      <w:proofErr w:type="spellStart"/>
      <w:r w:rsidRPr="00B45FA0">
        <w:rPr>
          <w:b/>
          <w:color w:val="auto"/>
        </w:rPr>
        <w:t>Әдістемелік</w:t>
      </w:r>
      <w:proofErr w:type="spellEnd"/>
      <w:r w:rsidRPr="00B45FA0">
        <w:rPr>
          <w:b/>
          <w:color w:val="auto"/>
        </w:rPr>
        <w:t xml:space="preserve"> </w:t>
      </w:r>
      <w:proofErr w:type="spellStart"/>
      <w:r w:rsidRPr="00B45FA0">
        <w:rPr>
          <w:b/>
          <w:color w:val="auto"/>
        </w:rPr>
        <w:t>ұсынымдарға</w:t>
      </w:r>
      <w:proofErr w:type="spellEnd"/>
      <w:r w:rsidRPr="00B45FA0">
        <w:rPr>
          <w:b/>
          <w:color w:val="auto"/>
        </w:rPr>
        <w:t xml:space="preserve"> </w:t>
      </w:r>
      <w:proofErr w:type="spellStart"/>
      <w:r w:rsidRPr="00B45FA0">
        <w:rPr>
          <w:b/>
          <w:color w:val="auto"/>
        </w:rPr>
        <w:t>қосымша</w:t>
      </w:r>
      <w:proofErr w:type="spellEnd"/>
      <w:r w:rsidRPr="00B45FA0">
        <w:rPr>
          <w:b/>
          <w:color w:val="auto"/>
        </w:rPr>
        <w:t xml:space="preserve"> </w:t>
      </w:r>
      <w:proofErr w:type="spellStart"/>
      <w:r w:rsidRPr="00B45FA0">
        <w:rPr>
          <w:b/>
          <w:color w:val="auto"/>
        </w:rPr>
        <w:t>мектептің</w:t>
      </w:r>
      <w:proofErr w:type="spellEnd"/>
      <w:r w:rsidRPr="00B45FA0">
        <w:rPr>
          <w:b/>
          <w:color w:val="auto"/>
        </w:rPr>
        <w:t xml:space="preserve"> </w:t>
      </w:r>
      <w:proofErr w:type="spellStart"/>
      <w:r w:rsidRPr="00B45FA0">
        <w:rPr>
          <w:b/>
          <w:color w:val="auto"/>
        </w:rPr>
        <w:t>веб</w:t>
      </w:r>
      <w:proofErr w:type="spellEnd"/>
      <w:r w:rsidRPr="00B45FA0">
        <w:rPr>
          <w:b/>
          <w:color w:val="auto"/>
        </w:rPr>
        <w:t xml:space="preserve"> </w:t>
      </w:r>
      <w:proofErr w:type="spellStart"/>
      <w:r w:rsidRPr="00B45FA0">
        <w:rPr>
          <w:b/>
          <w:color w:val="auto"/>
        </w:rPr>
        <w:t>сайтында</w:t>
      </w:r>
      <w:proofErr w:type="spellEnd"/>
      <w:r w:rsidRPr="00B45FA0">
        <w:rPr>
          <w:b/>
          <w:color w:val="auto"/>
        </w:rPr>
        <w:t xml:space="preserve"> </w:t>
      </w:r>
      <w:proofErr w:type="spellStart"/>
      <w:r w:rsidRPr="00B45FA0">
        <w:rPr>
          <w:b/>
          <w:color w:val="auto"/>
        </w:rPr>
        <w:t>орналастырылған</w:t>
      </w:r>
      <w:proofErr w:type="spellEnd"/>
    </w:p>
    <w:p w14:paraId="6E7BF3FC" w14:textId="77777777" w:rsidR="00A24F94" w:rsidRPr="00B45FA0" w:rsidRDefault="00A24F94" w:rsidP="00A24F94">
      <w:pPr>
        <w:spacing w:after="15" w:line="249" w:lineRule="auto"/>
        <w:ind w:left="287" w:right="52"/>
        <w:rPr>
          <w:color w:val="auto"/>
          <w:lang w:val="kk-KZ"/>
        </w:rPr>
      </w:pPr>
      <w:r w:rsidRPr="00B45FA0">
        <w:rPr>
          <w:b/>
          <w:color w:val="auto"/>
          <w:lang w:val="kk-KZ"/>
        </w:rPr>
        <w:t>Ерекше білім беру қажеттілігі бар білім алушылар контингенті:</w:t>
      </w:r>
    </w:p>
    <w:tbl>
      <w:tblPr>
        <w:tblW w:w="10774" w:type="dxa"/>
        <w:tblInd w:w="148" w:type="dxa"/>
        <w:tblCellMar>
          <w:top w:w="17" w:type="dxa"/>
          <w:left w:w="110" w:type="dxa"/>
          <w:right w:w="115" w:type="dxa"/>
        </w:tblCellMar>
        <w:tblLook w:val="04A0" w:firstRow="1" w:lastRow="0" w:firstColumn="1" w:lastColumn="0" w:noHBand="0" w:noVBand="1"/>
      </w:tblPr>
      <w:tblGrid>
        <w:gridCol w:w="2976"/>
        <w:gridCol w:w="2126"/>
        <w:gridCol w:w="2126"/>
        <w:gridCol w:w="3546"/>
      </w:tblGrid>
      <w:tr w:rsidR="00A24F94" w:rsidRPr="00B45FA0" w14:paraId="7208EC00" w14:textId="77777777" w:rsidTr="005F1216">
        <w:trPr>
          <w:trHeight w:val="33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44C0EB9" w14:textId="77777777" w:rsidR="00A24F94" w:rsidRPr="00B45FA0" w:rsidRDefault="00A24F94" w:rsidP="005F1216">
            <w:pPr>
              <w:spacing w:after="0" w:line="259" w:lineRule="auto"/>
              <w:ind w:left="8" w:right="0" w:firstLine="0"/>
              <w:jc w:val="center"/>
              <w:rPr>
                <w:color w:val="auto"/>
              </w:rPr>
            </w:pPr>
            <w:proofErr w:type="spellStart"/>
            <w:r w:rsidRPr="00B45FA0">
              <w:rPr>
                <w:b/>
                <w:color w:val="auto"/>
              </w:rPr>
              <w:t>Сыныптар</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4DD9292" w14:textId="77777777" w:rsidR="00A24F94" w:rsidRPr="00B45FA0" w:rsidRDefault="00A24F94" w:rsidP="005F1216">
            <w:pPr>
              <w:spacing w:after="0" w:line="259" w:lineRule="auto"/>
              <w:ind w:left="9" w:right="0" w:firstLine="0"/>
              <w:jc w:val="center"/>
              <w:rPr>
                <w:color w:val="auto"/>
              </w:rPr>
            </w:pPr>
            <w:r w:rsidRPr="00B45FA0">
              <w:rPr>
                <w:b/>
                <w:color w:val="auto"/>
              </w:rPr>
              <w:t>2020-2021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4CA9D5" w14:textId="77777777" w:rsidR="00A24F94" w:rsidRPr="00B45FA0" w:rsidRDefault="00A24F94" w:rsidP="005F1216">
            <w:pPr>
              <w:spacing w:after="0" w:line="259" w:lineRule="auto"/>
              <w:ind w:left="9" w:right="0" w:firstLine="0"/>
              <w:jc w:val="center"/>
              <w:rPr>
                <w:color w:val="auto"/>
              </w:rPr>
            </w:pPr>
            <w:r w:rsidRPr="00B45FA0">
              <w:rPr>
                <w:b/>
                <w:color w:val="auto"/>
              </w:rPr>
              <w:t>2021-2022</w:t>
            </w: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7F1C0C18" w14:textId="77777777" w:rsidR="00A24F94" w:rsidRPr="00B45FA0" w:rsidRDefault="00A24F94" w:rsidP="005F1216">
            <w:pPr>
              <w:spacing w:after="0" w:line="259" w:lineRule="auto"/>
              <w:ind w:left="9" w:right="0" w:firstLine="0"/>
              <w:jc w:val="center"/>
              <w:rPr>
                <w:color w:val="auto"/>
              </w:rPr>
            </w:pPr>
            <w:r w:rsidRPr="00B45FA0">
              <w:rPr>
                <w:b/>
                <w:color w:val="auto"/>
              </w:rPr>
              <w:t>2022-2023</w:t>
            </w:r>
          </w:p>
        </w:tc>
      </w:tr>
      <w:tr w:rsidR="00A24F94" w:rsidRPr="00B45FA0" w14:paraId="43AF39E6" w14:textId="77777777" w:rsidTr="005F1216">
        <w:trPr>
          <w:trHeight w:val="33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B52C2CB" w14:textId="77777777" w:rsidR="00A24F94" w:rsidRPr="00B45FA0" w:rsidRDefault="00A24F94" w:rsidP="005F1216">
            <w:pPr>
              <w:spacing w:after="0" w:line="259" w:lineRule="auto"/>
              <w:ind w:left="682" w:right="0" w:firstLine="0"/>
              <w:jc w:val="left"/>
              <w:rPr>
                <w:color w:val="auto"/>
              </w:rPr>
            </w:pPr>
            <w:r w:rsidRPr="00B45FA0">
              <w:rPr>
                <w:color w:val="auto"/>
              </w:rPr>
              <w:t xml:space="preserve">1- 4 </w:t>
            </w:r>
            <w:proofErr w:type="spellStart"/>
            <w:r w:rsidRPr="00B45FA0">
              <w:rPr>
                <w:color w:val="auto"/>
              </w:rPr>
              <w:t>сыныптар</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07DD43" w14:textId="77777777" w:rsidR="00A24F94" w:rsidRPr="00B45FA0" w:rsidRDefault="00A24F94" w:rsidP="005F1216">
            <w:pPr>
              <w:spacing w:after="0" w:line="259" w:lineRule="auto"/>
              <w:ind w:left="7" w:right="0" w:firstLine="0"/>
              <w:jc w:val="center"/>
              <w:rPr>
                <w:color w:val="auto"/>
              </w:rPr>
            </w:pPr>
            <w:r w:rsidRPr="00B45FA0">
              <w:rPr>
                <w:color w:val="auto"/>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5BFFBF3" w14:textId="77777777" w:rsidR="00A24F94" w:rsidRPr="00B45FA0" w:rsidRDefault="00A24F94" w:rsidP="005F1216">
            <w:pPr>
              <w:spacing w:after="0" w:line="259" w:lineRule="auto"/>
              <w:ind w:left="11" w:right="0" w:firstLine="0"/>
              <w:jc w:val="center"/>
              <w:rPr>
                <w:color w:val="auto"/>
              </w:rPr>
            </w:pPr>
            <w:r w:rsidRPr="00B45FA0">
              <w:rPr>
                <w:color w:val="auto"/>
              </w:rPr>
              <w:t>1</w:t>
            </w: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61318459" w14:textId="77777777" w:rsidR="00A24F94" w:rsidRPr="00B45FA0" w:rsidRDefault="00A24F94" w:rsidP="005F1216">
            <w:pPr>
              <w:spacing w:after="0" w:line="259" w:lineRule="auto"/>
              <w:ind w:left="8" w:right="0" w:firstLine="0"/>
              <w:jc w:val="center"/>
              <w:rPr>
                <w:color w:val="auto"/>
              </w:rPr>
            </w:pPr>
            <w:r w:rsidRPr="00B45FA0">
              <w:rPr>
                <w:color w:val="auto"/>
              </w:rPr>
              <w:t>-</w:t>
            </w:r>
          </w:p>
        </w:tc>
      </w:tr>
      <w:tr w:rsidR="00A24F94" w:rsidRPr="00B45FA0" w14:paraId="6AD08C9B" w14:textId="77777777" w:rsidTr="005F1216">
        <w:trPr>
          <w:trHeight w:val="33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44D1827" w14:textId="77777777" w:rsidR="00A24F94" w:rsidRPr="00B45FA0" w:rsidRDefault="00A24F94" w:rsidP="005F1216">
            <w:pPr>
              <w:spacing w:after="0" w:line="259" w:lineRule="auto"/>
              <w:ind w:left="9" w:right="0" w:firstLine="0"/>
              <w:jc w:val="center"/>
              <w:rPr>
                <w:color w:val="auto"/>
              </w:rPr>
            </w:pPr>
            <w:r w:rsidRPr="00B45FA0">
              <w:rPr>
                <w:color w:val="auto"/>
              </w:rPr>
              <w:t xml:space="preserve">      5 – 9 </w:t>
            </w:r>
            <w:proofErr w:type="spellStart"/>
            <w:r w:rsidRPr="00B45FA0">
              <w:rPr>
                <w:color w:val="auto"/>
              </w:rPr>
              <w:t>сыныптар</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A463B7" w14:textId="77777777" w:rsidR="00A24F94" w:rsidRPr="00B45FA0" w:rsidRDefault="00A24F94" w:rsidP="005F1216">
            <w:pPr>
              <w:spacing w:after="0" w:line="259" w:lineRule="auto"/>
              <w:ind w:left="7" w:right="0" w:firstLine="0"/>
              <w:jc w:val="center"/>
              <w:rPr>
                <w:color w:val="auto"/>
              </w:rPr>
            </w:pPr>
            <w:r w:rsidRPr="00B45FA0">
              <w:rPr>
                <w:color w:val="auto"/>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922B44" w14:textId="77777777" w:rsidR="00A24F94" w:rsidRPr="00B45FA0" w:rsidRDefault="00A24F94" w:rsidP="005F1216">
            <w:pPr>
              <w:spacing w:after="0" w:line="259" w:lineRule="auto"/>
              <w:ind w:left="11" w:right="0" w:firstLine="0"/>
              <w:jc w:val="center"/>
              <w:rPr>
                <w:color w:val="auto"/>
              </w:rPr>
            </w:pPr>
            <w:r w:rsidRPr="00B45FA0">
              <w:rPr>
                <w:color w:val="auto"/>
              </w:rPr>
              <w:t>6</w:t>
            </w: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179283A2" w14:textId="77777777" w:rsidR="00A24F94" w:rsidRPr="00B45FA0" w:rsidRDefault="00A24F94" w:rsidP="005F1216">
            <w:pPr>
              <w:spacing w:after="0" w:line="259" w:lineRule="auto"/>
              <w:ind w:left="11" w:right="0" w:firstLine="0"/>
              <w:jc w:val="center"/>
              <w:rPr>
                <w:color w:val="auto"/>
              </w:rPr>
            </w:pPr>
            <w:r w:rsidRPr="00B45FA0">
              <w:rPr>
                <w:color w:val="auto"/>
              </w:rPr>
              <w:t>6</w:t>
            </w:r>
          </w:p>
        </w:tc>
      </w:tr>
      <w:tr w:rsidR="00A24F94" w:rsidRPr="00B45FA0" w14:paraId="386608DE" w14:textId="77777777" w:rsidTr="005F1216">
        <w:trPr>
          <w:trHeight w:val="33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DAEFD55" w14:textId="77777777" w:rsidR="00A24F94" w:rsidRPr="00B45FA0" w:rsidRDefault="00A24F94" w:rsidP="005F1216">
            <w:pPr>
              <w:spacing w:after="0" w:line="259" w:lineRule="auto"/>
              <w:ind w:left="7" w:right="0" w:firstLine="0"/>
              <w:jc w:val="center"/>
              <w:rPr>
                <w:color w:val="auto"/>
              </w:rPr>
            </w:pPr>
            <w:r w:rsidRPr="00B45FA0">
              <w:rPr>
                <w:color w:val="auto"/>
              </w:rPr>
              <w:t xml:space="preserve">      10-11 </w:t>
            </w:r>
            <w:proofErr w:type="spellStart"/>
            <w:r w:rsidRPr="00B45FA0">
              <w:rPr>
                <w:color w:val="auto"/>
              </w:rPr>
              <w:t>сыныптар</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399CCB" w14:textId="77777777" w:rsidR="00A24F94" w:rsidRPr="00B45FA0" w:rsidRDefault="00A24F94" w:rsidP="005F1216">
            <w:pPr>
              <w:spacing w:after="0" w:line="259" w:lineRule="auto"/>
              <w:ind w:left="7" w:right="0" w:firstLine="0"/>
              <w:jc w:val="center"/>
              <w:rPr>
                <w:color w:val="auto"/>
              </w:rPr>
            </w:pPr>
            <w:r w:rsidRPr="00B45FA0">
              <w:rPr>
                <w:color w:val="auto"/>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640D556" w14:textId="77777777" w:rsidR="00A24F94" w:rsidRPr="00B45FA0" w:rsidRDefault="00A24F94" w:rsidP="005F1216">
            <w:pPr>
              <w:spacing w:after="0" w:line="259" w:lineRule="auto"/>
              <w:ind w:left="11" w:right="0" w:firstLine="0"/>
              <w:jc w:val="center"/>
              <w:rPr>
                <w:color w:val="auto"/>
              </w:rPr>
            </w:pPr>
            <w:r w:rsidRPr="00B45FA0">
              <w:rPr>
                <w:color w:val="auto"/>
              </w:rPr>
              <w:t>2</w:t>
            </w: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404529EC" w14:textId="77777777" w:rsidR="00A24F94" w:rsidRPr="00B45FA0" w:rsidRDefault="00A24F94" w:rsidP="005F1216">
            <w:pPr>
              <w:spacing w:after="160" w:line="259" w:lineRule="auto"/>
              <w:ind w:left="0" w:right="0" w:firstLine="0"/>
              <w:jc w:val="left"/>
              <w:rPr>
                <w:color w:val="auto"/>
              </w:rPr>
            </w:pPr>
          </w:p>
        </w:tc>
      </w:tr>
      <w:tr w:rsidR="00A24F94" w:rsidRPr="00B45FA0" w14:paraId="6EBBA0B3" w14:textId="77777777" w:rsidTr="005F1216">
        <w:trPr>
          <w:trHeight w:val="33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D6F0716" w14:textId="77777777" w:rsidR="00A24F94" w:rsidRPr="00B45FA0" w:rsidRDefault="00A24F94" w:rsidP="005F1216">
            <w:pPr>
              <w:spacing w:after="0" w:line="259" w:lineRule="auto"/>
              <w:ind w:left="0" w:right="0" w:firstLine="0"/>
              <w:jc w:val="left"/>
              <w:rPr>
                <w:color w:val="auto"/>
              </w:rPr>
            </w:pPr>
            <w:r w:rsidRPr="00B45FA0">
              <w:rPr>
                <w:b/>
                <w:color w:val="auto"/>
              </w:rPr>
              <w:t xml:space="preserve">        </w:t>
            </w:r>
            <w:proofErr w:type="spellStart"/>
            <w:r w:rsidRPr="00B45FA0">
              <w:rPr>
                <w:b/>
                <w:color w:val="auto"/>
              </w:rPr>
              <w:t>Барлығы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76FBA0C" w14:textId="77777777" w:rsidR="00A24F94" w:rsidRPr="00B45FA0" w:rsidRDefault="00A24F94" w:rsidP="005F1216">
            <w:pPr>
              <w:spacing w:after="0" w:line="259" w:lineRule="auto"/>
              <w:ind w:left="7" w:right="0" w:firstLine="0"/>
              <w:jc w:val="center"/>
              <w:rPr>
                <w:color w:val="auto"/>
              </w:rPr>
            </w:pPr>
            <w:r w:rsidRPr="00B45FA0">
              <w:rPr>
                <w:b/>
                <w:color w:val="auto"/>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413D25" w14:textId="77777777" w:rsidR="00A24F94" w:rsidRPr="00B45FA0" w:rsidRDefault="00A24F94" w:rsidP="005F1216">
            <w:pPr>
              <w:spacing w:after="0" w:line="259" w:lineRule="auto"/>
              <w:ind w:left="11" w:right="0" w:firstLine="0"/>
              <w:jc w:val="center"/>
              <w:rPr>
                <w:color w:val="auto"/>
              </w:rPr>
            </w:pPr>
            <w:r w:rsidRPr="00B45FA0">
              <w:rPr>
                <w:b/>
                <w:color w:val="auto"/>
              </w:rPr>
              <w:t>9</w:t>
            </w: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15D385AB" w14:textId="77777777" w:rsidR="00A24F94" w:rsidRPr="00B45FA0" w:rsidRDefault="00A24F94" w:rsidP="005F1216">
            <w:pPr>
              <w:spacing w:after="0" w:line="259" w:lineRule="auto"/>
              <w:ind w:left="11" w:right="0" w:firstLine="0"/>
              <w:jc w:val="center"/>
              <w:rPr>
                <w:color w:val="auto"/>
              </w:rPr>
            </w:pPr>
            <w:r w:rsidRPr="00B45FA0">
              <w:rPr>
                <w:b/>
                <w:color w:val="auto"/>
              </w:rPr>
              <w:t>6</w:t>
            </w:r>
          </w:p>
        </w:tc>
      </w:tr>
    </w:tbl>
    <w:p w14:paraId="2F10D9FB" w14:textId="77777777" w:rsidR="00A24F94" w:rsidRPr="00B45FA0" w:rsidRDefault="00A24F94" w:rsidP="00A24F94">
      <w:pPr>
        <w:ind w:left="287" w:right="57"/>
        <w:rPr>
          <w:color w:val="auto"/>
          <w:lang w:val="kk-KZ"/>
        </w:rPr>
      </w:pPr>
      <w:r w:rsidRPr="00B45FA0">
        <w:rPr>
          <w:color w:val="auto"/>
        </w:rPr>
        <w:t xml:space="preserve">     </w:t>
      </w:r>
    </w:p>
    <w:p w14:paraId="34873BD7" w14:textId="77777777" w:rsidR="00A24F94" w:rsidRPr="00B45FA0" w:rsidRDefault="00A24F94" w:rsidP="00A24F94">
      <w:pPr>
        <w:ind w:left="287" w:right="57"/>
        <w:rPr>
          <w:color w:val="auto"/>
          <w:lang w:val="kk-KZ"/>
        </w:rPr>
      </w:pPr>
      <w:r w:rsidRPr="00B45FA0">
        <w:rPr>
          <w:color w:val="auto"/>
          <w:lang w:val="kk-KZ"/>
        </w:rPr>
        <w:lastRenderedPageBreak/>
        <w:t xml:space="preserve">          Сабақ режимі білім алушылардың оқу жүктемесі 2023 жылдың 31 тамыздағы №1 пед.кеңестің шешімімен бекітіліп, мектеп мына режиммен жұмыс істеп келеді:</w:t>
      </w:r>
    </w:p>
    <w:p w14:paraId="430F6FC9" w14:textId="77777777" w:rsidR="00A24F94" w:rsidRPr="00B45FA0" w:rsidRDefault="00A24F94" w:rsidP="003C0749">
      <w:pPr>
        <w:numPr>
          <w:ilvl w:val="0"/>
          <w:numId w:val="9"/>
        </w:numPr>
        <w:ind w:right="57"/>
        <w:rPr>
          <w:color w:val="auto"/>
          <w:lang w:val="kk-KZ"/>
        </w:rPr>
      </w:pPr>
      <w:r w:rsidRPr="00B45FA0">
        <w:rPr>
          <w:color w:val="auto"/>
          <w:lang w:val="kk-KZ"/>
        </w:rPr>
        <w:t>ішкі тәртіп ережелеріне сәйкес оқу сабақтарының аусымдығын ескере отырып, мектеп әкімшілігі қызметкерлердің жұмыс уақыты режимі мен оқушылардың сабақ режимін белгіледі.</w:t>
      </w:r>
    </w:p>
    <w:p w14:paraId="42405334" w14:textId="77777777" w:rsidR="00A24F94" w:rsidRPr="00B45FA0" w:rsidRDefault="00A24F94" w:rsidP="003C0749">
      <w:pPr>
        <w:numPr>
          <w:ilvl w:val="0"/>
          <w:numId w:val="9"/>
        </w:numPr>
        <w:ind w:right="57"/>
        <w:rPr>
          <w:color w:val="auto"/>
        </w:rPr>
      </w:pPr>
      <w:r w:rsidRPr="00B45FA0">
        <w:rPr>
          <w:color w:val="auto"/>
          <w:lang w:val="kk-KZ"/>
        </w:rPr>
        <w:t xml:space="preserve">сабақ режимі екі ауысымдық. Бұйрыққа сәйкес оқу кабинеттері мен ауысымдар бойынша сыныптар бөлінді.  </w:t>
      </w:r>
      <w:r w:rsidRPr="00B45FA0">
        <w:rPr>
          <w:color w:val="auto"/>
        </w:rPr>
        <w:t xml:space="preserve">І </w:t>
      </w:r>
      <w:proofErr w:type="spellStart"/>
      <w:r w:rsidRPr="00B45FA0">
        <w:rPr>
          <w:color w:val="auto"/>
        </w:rPr>
        <w:t>ауысымда</w:t>
      </w:r>
      <w:proofErr w:type="spellEnd"/>
      <w:r w:rsidRPr="00B45FA0">
        <w:rPr>
          <w:color w:val="auto"/>
        </w:rPr>
        <w:t xml:space="preserve"> – </w:t>
      </w:r>
      <w:r w:rsidRPr="00B45FA0">
        <w:rPr>
          <w:color w:val="auto"/>
          <w:lang w:val="kk-KZ"/>
        </w:rPr>
        <w:t>689 оқушы, 29</w:t>
      </w:r>
      <w:r w:rsidRPr="00B45FA0">
        <w:rPr>
          <w:color w:val="auto"/>
        </w:rPr>
        <w:t xml:space="preserve"> </w:t>
      </w:r>
      <w:proofErr w:type="spellStart"/>
      <w:r w:rsidRPr="00B45FA0">
        <w:rPr>
          <w:color w:val="auto"/>
        </w:rPr>
        <w:t>сынып</w:t>
      </w:r>
      <w:proofErr w:type="spellEnd"/>
      <w:r w:rsidRPr="00B45FA0">
        <w:rPr>
          <w:color w:val="auto"/>
        </w:rPr>
        <w:t xml:space="preserve">, ІІ </w:t>
      </w:r>
      <w:proofErr w:type="spellStart"/>
      <w:r w:rsidRPr="00B45FA0">
        <w:rPr>
          <w:color w:val="auto"/>
        </w:rPr>
        <w:t>ауысымда</w:t>
      </w:r>
      <w:proofErr w:type="spellEnd"/>
      <w:r w:rsidRPr="00B45FA0">
        <w:rPr>
          <w:color w:val="auto"/>
        </w:rPr>
        <w:t xml:space="preserve"> </w:t>
      </w:r>
      <w:r w:rsidRPr="00B45FA0">
        <w:rPr>
          <w:color w:val="auto"/>
          <w:lang w:val="kk-KZ"/>
        </w:rPr>
        <w:t xml:space="preserve">-668 оқушы, 27 </w:t>
      </w:r>
      <w:proofErr w:type="spellStart"/>
      <w:r w:rsidRPr="00B45FA0">
        <w:rPr>
          <w:color w:val="auto"/>
        </w:rPr>
        <w:t>сынып</w:t>
      </w:r>
      <w:proofErr w:type="spellEnd"/>
      <w:r w:rsidRPr="00B45FA0">
        <w:rPr>
          <w:color w:val="auto"/>
        </w:rPr>
        <w:t>;</w:t>
      </w:r>
    </w:p>
    <w:p w14:paraId="38C4BBEC" w14:textId="77777777" w:rsidR="00A24F94" w:rsidRPr="00B45FA0" w:rsidRDefault="00A24F94" w:rsidP="003C0749">
      <w:pPr>
        <w:numPr>
          <w:ilvl w:val="0"/>
          <w:numId w:val="9"/>
        </w:numPr>
        <w:ind w:right="57"/>
        <w:rPr>
          <w:color w:val="auto"/>
        </w:rPr>
      </w:pPr>
      <w:r w:rsidRPr="00B45FA0">
        <w:rPr>
          <w:color w:val="auto"/>
        </w:rPr>
        <w:t xml:space="preserve">1-11 </w:t>
      </w:r>
      <w:proofErr w:type="spellStart"/>
      <w:r w:rsidRPr="00B45FA0">
        <w:rPr>
          <w:color w:val="auto"/>
        </w:rPr>
        <w:t>сыныптар</w:t>
      </w:r>
      <w:proofErr w:type="spellEnd"/>
      <w:r w:rsidRPr="00B45FA0">
        <w:rPr>
          <w:color w:val="auto"/>
        </w:rPr>
        <w:t xml:space="preserve"> </w:t>
      </w:r>
      <w:proofErr w:type="spellStart"/>
      <w:r w:rsidRPr="00B45FA0">
        <w:rPr>
          <w:color w:val="auto"/>
        </w:rPr>
        <w:t>оқушылары</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5 </w:t>
      </w:r>
      <w:proofErr w:type="spellStart"/>
      <w:r w:rsidRPr="00B45FA0">
        <w:rPr>
          <w:color w:val="auto"/>
        </w:rPr>
        <w:t>күндік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аптасы</w:t>
      </w:r>
      <w:proofErr w:type="spellEnd"/>
      <w:r w:rsidRPr="00B45FA0">
        <w:rPr>
          <w:color w:val="auto"/>
        </w:rPr>
        <w:t>;</w:t>
      </w:r>
    </w:p>
    <w:p w14:paraId="6E6A11E4" w14:textId="77777777" w:rsidR="00A24F94" w:rsidRPr="00B45FA0" w:rsidRDefault="00A24F94" w:rsidP="003C0749">
      <w:pPr>
        <w:numPr>
          <w:ilvl w:val="0"/>
          <w:numId w:val="9"/>
        </w:numPr>
        <w:ind w:right="57"/>
        <w:rPr>
          <w:color w:val="auto"/>
        </w:rPr>
      </w:pPr>
      <w:proofErr w:type="spellStart"/>
      <w:r w:rsidRPr="00B45FA0">
        <w:rPr>
          <w:color w:val="auto"/>
        </w:rPr>
        <w:t>Сабақтың</w:t>
      </w:r>
      <w:proofErr w:type="spellEnd"/>
      <w:r w:rsidRPr="00B45FA0">
        <w:rPr>
          <w:color w:val="auto"/>
        </w:rPr>
        <w:t xml:space="preserve"> </w:t>
      </w:r>
      <w:proofErr w:type="spellStart"/>
      <w:r w:rsidRPr="00B45FA0">
        <w:rPr>
          <w:color w:val="auto"/>
        </w:rPr>
        <w:t>ұзақтығы</w:t>
      </w:r>
      <w:proofErr w:type="spellEnd"/>
      <w:r w:rsidRPr="00B45FA0">
        <w:rPr>
          <w:color w:val="auto"/>
        </w:rPr>
        <w:t xml:space="preserve"> 45 </w:t>
      </w:r>
      <w:proofErr w:type="spellStart"/>
      <w:r w:rsidRPr="00B45FA0">
        <w:rPr>
          <w:color w:val="auto"/>
        </w:rPr>
        <w:t>минут</w:t>
      </w:r>
      <w:proofErr w:type="spellEnd"/>
      <w:r w:rsidRPr="00B45FA0">
        <w:rPr>
          <w:color w:val="auto"/>
        </w:rPr>
        <w:t xml:space="preserve">. </w:t>
      </w:r>
      <w:r w:rsidRPr="00B45FA0">
        <w:rPr>
          <w:color w:val="auto"/>
          <w:lang w:val="ru-RU"/>
        </w:rPr>
        <w:t>І</w:t>
      </w:r>
      <w:r w:rsidRPr="00B45FA0">
        <w:rPr>
          <w:color w:val="auto"/>
        </w:rPr>
        <w:t xml:space="preserve"> </w:t>
      </w:r>
      <w:proofErr w:type="spellStart"/>
      <w:r w:rsidRPr="00B45FA0">
        <w:rPr>
          <w:color w:val="auto"/>
          <w:lang w:val="ru-RU"/>
        </w:rPr>
        <w:t>ауысым</w:t>
      </w:r>
      <w:proofErr w:type="spellEnd"/>
      <w:r w:rsidRPr="00B45FA0">
        <w:rPr>
          <w:color w:val="auto"/>
        </w:rPr>
        <w:t xml:space="preserve"> – </w:t>
      </w:r>
      <w:proofErr w:type="spellStart"/>
      <w:r w:rsidRPr="00B45FA0">
        <w:rPr>
          <w:color w:val="auto"/>
          <w:lang w:val="ru-RU"/>
        </w:rPr>
        <w:t>оқу</w:t>
      </w:r>
      <w:proofErr w:type="spellEnd"/>
      <w:r w:rsidRPr="00B45FA0">
        <w:rPr>
          <w:color w:val="auto"/>
        </w:rPr>
        <w:t xml:space="preserve"> </w:t>
      </w:r>
      <w:proofErr w:type="spellStart"/>
      <w:r w:rsidRPr="00B45FA0">
        <w:rPr>
          <w:color w:val="auto"/>
          <w:lang w:val="ru-RU"/>
        </w:rPr>
        <w:t>сабақтары</w:t>
      </w:r>
      <w:proofErr w:type="spellEnd"/>
      <w:r w:rsidRPr="00B45FA0">
        <w:rPr>
          <w:color w:val="auto"/>
        </w:rPr>
        <w:t xml:space="preserve"> 8:</w:t>
      </w:r>
      <w:r w:rsidRPr="00B45FA0">
        <w:rPr>
          <w:color w:val="auto"/>
          <w:lang w:val="kk-KZ"/>
        </w:rPr>
        <w:t>3</w:t>
      </w:r>
      <w:r w:rsidRPr="00B45FA0">
        <w:rPr>
          <w:color w:val="auto"/>
        </w:rPr>
        <w:t>0-</w:t>
      </w:r>
      <w:r w:rsidRPr="00B45FA0">
        <w:rPr>
          <w:color w:val="auto"/>
          <w:lang w:val="ru-RU"/>
        </w:rPr>
        <w:t>д</w:t>
      </w:r>
      <w:r w:rsidRPr="00B45FA0">
        <w:rPr>
          <w:color w:val="auto"/>
          <w:lang w:val="kk-KZ"/>
        </w:rPr>
        <w:t>а</w:t>
      </w:r>
      <w:r w:rsidRPr="00B45FA0">
        <w:rPr>
          <w:color w:val="auto"/>
        </w:rPr>
        <w:t xml:space="preserve">, </w:t>
      </w:r>
      <w:r w:rsidRPr="00B45FA0">
        <w:rPr>
          <w:color w:val="auto"/>
          <w:lang w:val="ru-RU"/>
        </w:rPr>
        <w:t>ІІ</w:t>
      </w:r>
      <w:r w:rsidRPr="00B45FA0">
        <w:rPr>
          <w:color w:val="auto"/>
        </w:rPr>
        <w:t xml:space="preserve"> </w:t>
      </w:r>
      <w:proofErr w:type="spellStart"/>
      <w:r w:rsidRPr="00B45FA0">
        <w:rPr>
          <w:color w:val="auto"/>
          <w:lang w:val="ru-RU"/>
        </w:rPr>
        <w:t>ауысым</w:t>
      </w:r>
      <w:proofErr w:type="spellEnd"/>
      <w:r w:rsidRPr="00B45FA0">
        <w:rPr>
          <w:color w:val="auto"/>
        </w:rPr>
        <w:t xml:space="preserve"> – </w:t>
      </w:r>
      <w:proofErr w:type="spellStart"/>
      <w:r w:rsidRPr="00B45FA0">
        <w:rPr>
          <w:color w:val="auto"/>
          <w:lang w:val="ru-RU"/>
        </w:rPr>
        <w:t>оқу</w:t>
      </w:r>
      <w:proofErr w:type="spellEnd"/>
      <w:r w:rsidRPr="00B45FA0">
        <w:rPr>
          <w:color w:val="auto"/>
        </w:rPr>
        <w:t xml:space="preserve"> </w:t>
      </w:r>
      <w:proofErr w:type="spellStart"/>
      <w:r w:rsidRPr="00B45FA0">
        <w:rPr>
          <w:color w:val="auto"/>
          <w:lang w:val="ru-RU"/>
        </w:rPr>
        <w:t>сабақтары</w:t>
      </w:r>
      <w:proofErr w:type="spellEnd"/>
      <w:r w:rsidRPr="00B45FA0">
        <w:rPr>
          <w:color w:val="auto"/>
        </w:rPr>
        <w:t xml:space="preserve"> – 13.35-</w:t>
      </w:r>
      <w:r w:rsidRPr="00B45FA0">
        <w:rPr>
          <w:color w:val="auto"/>
          <w:lang w:val="ru-RU"/>
        </w:rPr>
        <w:t>те</w:t>
      </w:r>
      <w:r w:rsidRPr="00B45FA0">
        <w:rPr>
          <w:color w:val="auto"/>
        </w:rPr>
        <w:t xml:space="preserve"> </w:t>
      </w:r>
      <w:proofErr w:type="spellStart"/>
      <w:r w:rsidRPr="00B45FA0">
        <w:rPr>
          <w:color w:val="auto"/>
          <w:lang w:val="ru-RU"/>
        </w:rPr>
        <w:t>басталады</w:t>
      </w:r>
      <w:proofErr w:type="spellEnd"/>
      <w:r w:rsidRPr="00B45FA0">
        <w:rPr>
          <w:color w:val="auto"/>
        </w:rPr>
        <w:t>.</w:t>
      </w:r>
    </w:p>
    <w:p w14:paraId="763D4AC4" w14:textId="77777777" w:rsidR="00A24F94" w:rsidRPr="00B45FA0" w:rsidRDefault="00A24F94" w:rsidP="003C0749">
      <w:pPr>
        <w:numPr>
          <w:ilvl w:val="0"/>
          <w:numId w:val="9"/>
        </w:numPr>
        <w:ind w:right="57"/>
        <w:rPr>
          <w:color w:val="auto"/>
        </w:rPr>
      </w:pPr>
      <w:proofErr w:type="spellStart"/>
      <w:r w:rsidRPr="00B45FA0">
        <w:rPr>
          <w:color w:val="auto"/>
        </w:rPr>
        <w:t>Апталық</w:t>
      </w:r>
      <w:proofErr w:type="spellEnd"/>
      <w:r w:rsidRPr="00B45FA0">
        <w:rPr>
          <w:color w:val="auto"/>
        </w:rPr>
        <w:t xml:space="preserve"> </w:t>
      </w:r>
      <w:proofErr w:type="spellStart"/>
      <w:r w:rsidRPr="00B45FA0">
        <w:rPr>
          <w:color w:val="auto"/>
        </w:rPr>
        <w:t>сабақ</w:t>
      </w:r>
      <w:proofErr w:type="spellEnd"/>
      <w:r w:rsidRPr="00B45FA0">
        <w:rPr>
          <w:color w:val="auto"/>
        </w:rPr>
        <w:t xml:space="preserve"> </w:t>
      </w:r>
      <w:proofErr w:type="spellStart"/>
      <w:r w:rsidRPr="00B45FA0">
        <w:rPr>
          <w:color w:val="auto"/>
        </w:rPr>
        <w:t>режимі</w:t>
      </w:r>
      <w:proofErr w:type="spellEnd"/>
      <w:r w:rsidRPr="00B45FA0">
        <w:rPr>
          <w:color w:val="auto"/>
        </w:rPr>
        <w:t xml:space="preserve"> </w:t>
      </w:r>
      <w:proofErr w:type="spellStart"/>
      <w:r w:rsidRPr="00B45FA0">
        <w:rPr>
          <w:color w:val="auto"/>
        </w:rPr>
        <w:t>мектеп</w:t>
      </w:r>
      <w:proofErr w:type="spellEnd"/>
      <w:r w:rsidRPr="00B45FA0">
        <w:rPr>
          <w:color w:val="auto"/>
        </w:rPr>
        <w:t xml:space="preserve"> </w:t>
      </w:r>
      <w:proofErr w:type="spellStart"/>
      <w:r w:rsidRPr="00B45FA0">
        <w:rPr>
          <w:color w:val="auto"/>
        </w:rPr>
        <w:t>директоры</w:t>
      </w:r>
      <w:proofErr w:type="spellEnd"/>
      <w:r w:rsidRPr="00B45FA0">
        <w:rPr>
          <w:color w:val="auto"/>
        </w:rPr>
        <w:t xml:space="preserve"> </w:t>
      </w:r>
      <w:proofErr w:type="spellStart"/>
      <w:r w:rsidRPr="00B45FA0">
        <w:rPr>
          <w:color w:val="auto"/>
        </w:rPr>
        <w:t>бекіткен</w:t>
      </w:r>
      <w:proofErr w:type="spellEnd"/>
      <w:r w:rsidRPr="00B45FA0">
        <w:rPr>
          <w:color w:val="auto"/>
        </w:rPr>
        <w:t xml:space="preserve"> </w:t>
      </w:r>
      <w:proofErr w:type="spellStart"/>
      <w:r w:rsidRPr="00B45FA0">
        <w:rPr>
          <w:color w:val="auto"/>
        </w:rPr>
        <w:t>сабақ</w:t>
      </w:r>
      <w:proofErr w:type="spellEnd"/>
      <w:r w:rsidRPr="00B45FA0">
        <w:rPr>
          <w:color w:val="auto"/>
        </w:rPr>
        <w:t xml:space="preserve"> </w:t>
      </w:r>
      <w:proofErr w:type="spellStart"/>
      <w:r w:rsidRPr="00B45FA0">
        <w:rPr>
          <w:color w:val="auto"/>
        </w:rPr>
        <w:t>кестесімен</w:t>
      </w:r>
      <w:proofErr w:type="spellEnd"/>
      <w:r w:rsidRPr="00B45FA0">
        <w:rPr>
          <w:color w:val="auto"/>
        </w:rPr>
        <w:t xml:space="preserve"> </w:t>
      </w:r>
      <w:proofErr w:type="spellStart"/>
      <w:r w:rsidRPr="00B45FA0">
        <w:rPr>
          <w:color w:val="auto"/>
        </w:rPr>
        <w:t>айқындалады</w:t>
      </w:r>
      <w:proofErr w:type="spellEnd"/>
      <w:r w:rsidRPr="00B45FA0">
        <w:rPr>
          <w:color w:val="auto"/>
        </w:rPr>
        <w:t>.</w:t>
      </w:r>
    </w:p>
    <w:p w14:paraId="286A339F" w14:textId="77777777" w:rsidR="00A24F94" w:rsidRPr="00B45FA0" w:rsidRDefault="00A24F94" w:rsidP="003C0749">
      <w:pPr>
        <w:numPr>
          <w:ilvl w:val="0"/>
          <w:numId w:val="9"/>
        </w:numPr>
        <w:ind w:right="57"/>
        <w:rPr>
          <w:color w:val="auto"/>
        </w:rPr>
      </w:pPr>
      <w:proofErr w:type="spellStart"/>
      <w:r w:rsidRPr="00B45FA0">
        <w:rPr>
          <w:color w:val="auto"/>
        </w:rPr>
        <w:t>Мектепалды</w:t>
      </w:r>
      <w:proofErr w:type="spellEnd"/>
      <w:r w:rsidRPr="00B45FA0">
        <w:rPr>
          <w:color w:val="auto"/>
        </w:rPr>
        <w:t xml:space="preserve"> </w:t>
      </w:r>
      <w:proofErr w:type="spellStart"/>
      <w:r w:rsidRPr="00B45FA0">
        <w:rPr>
          <w:color w:val="auto"/>
        </w:rPr>
        <w:t>сыныптардағы</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жылының</w:t>
      </w:r>
      <w:proofErr w:type="spellEnd"/>
      <w:r w:rsidRPr="00B45FA0">
        <w:rPr>
          <w:color w:val="auto"/>
        </w:rPr>
        <w:t xml:space="preserve"> </w:t>
      </w:r>
      <w:proofErr w:type="spellStart"/>
      <w:r w:rsidRPr="00B45FA0">
        <w:rPr>
          <w:color w:val="auto"/>
        </w:rPr>
        <w:t>ұзақтығы</w:t>
      </w:r>
      <w:proofErr w:type="spellEnd"/>
      <w:r w:rsidRPr="00B45FA0">
        <w:rPr>
          <w:color w:val="auto"/>
        </w:rPr>
        <w:t xml:space="preserve"> 3</w:t>
      </w:r>
      <w:r w:rsidRPr="00B45FA0">
        <w:rPr>
          <w:color w:val="auto"/>
          <w:lang w:val="kk-KZ"/>
        </w:rPr>
        <w:t>3</w:t>
      </w:r>
      <w:r w:rsidRPr="00B45FA0">
        <w:rPr>
          <w:color w:val="auto"/>
        </w:rPr>
        <w:t xml:space="preserve"> </w:t>
      </w:r>
      <w:proofErr w:type="spellStart"/>
      <w:r w:rsidRPr="00B45FA0">
        <w:rPr>
          <w:color w:val="auto"/>
        </w:rPr>
        <w:t>аптаны</w:t>
      </w:r>
      <w:proofErr w:type="spellEnd"/>
      <w:r w:rsidRPr="00B45FA0">
        <w:rPr>
          <w:color w:val="auto"/>
        </w:rPr>
        <w:t xml:space="preserve">, 1 </w:t>
      </w:r>
      <w:proofErr w:type="spellStart"/>
      <w:r w:rsidRPr="00B45FA0">
        <w:rPr>
          <w:color w:val="auto"/>
        </w:rPr>
        <w:t>сыныптарда</w:t>
      </w:r>
      <w:proofErr w:type="spellEnd"/>
      <w:r w:rsidRPr="00B45FA0">
        <w:rPr>
          <w:color w:val="auto"/>
        </w:rPr>
        <w:t xml:space="preserve"> – 3</w:t>
      </w:r>
      <w:r w:rsidRPr="00B45FA0">
        <w:rPr>
          <w:color w:val="auto"/>
          <w:lang w:val="kk-KZ"/>
        </w:rPr>
        <w:t>3</w:t>
      </w:r>
      <w:r w:rsidRPr="00B45FA0">
        <w:rPr>
          <w:color w:val="auto"/>
        </w:rPr>
        <w:t xml:space="preserve"> </w:t>
      </w:r>
      <w:proofErr w:type="spellStart"/>
      <w:r w:rsidRPr="00B45FA0">
        <w:rPr>
          <w:color w:val="auto"/>
        </w:rPr>
        <w:t>апта</w:t>
      </w:r>
      <w:proofErr w:type="spellEnd"/>
      <w:r w:rsidRPr="00B45FA0">
        <w:rPr>
          <w:color w:val="auto"/>
        </w:rPr>
        <w:t xml:space="preserve">, 2-11 </w:t>
      </w:r>
      <w:proofErr w:type="spellStart"/>
      <w:r w:rsidRPr="00B45FA0">
        <w:rPr>
          <w:color w:val="auto"/>
        </w:rPr>
        <w:t>сыныптарда</w:t>
      </w:r>
      <w:proofErr w:type="spellEnd"/>
      <w:r w:rsidRPr="00B45FA0">
        <w:rPr>
          <w:color w:val="auto"/>
        </w:rPr>
        <w:t xml:space="preserve"> – 3</w:t>
      </w:r>
      <w:r w:rsidRPr="00B45FA0">
        <w:rPr>
          <w:color w:val="auto"/>
          <w:lang w:val="kk-KZ"/>
        </w:rPr>
        <w:t>4</w:t>
      </w:r>
      <w:r w:rsidRPr="00B45FA0">
        <w:rPr>
          <w:color w:val="auto"/>
        </w:rPr>
        <w:t xml:space="preserve"> </w:t>
      </w:r>
      <w:proofErr w:type="spellStart"/>
      <w:r w:rsidRPr="00B45FA0">
        <w:rPr>
          <w:color w:val="auto"/>
        </w:rPr>
        <w:t>аптаны</w:t>
      </w:r>
      <w:proofErr w:type="spellEnd"/>
      <w:r w:rsidRPr="00B45FA0">
        <w:rPr>
          <w:color w:val="auto"/>
        </w:rPr>
        <w:t xml:space="preserve"> </w:t>
      </w:r>
      <w:proofErr w:type="spellStart"/>
      <w:r w:rsidRPr="00B45FA0">
        <w:rPr>
          <w:color w:val="auto"/>
        </w:rPr>
        <w:t>құрады</w:t>
      </w:r>
      <w:proofErr w:type="spellEnd"/>
      <w:r w:rsidRPr="00B45FA0">
        <w:rPr>
          <w:color w:val="auto"/>
        </w:rPr>
        <w:t>.</w:t>
      </w:r>
    </w:p>
    <w:p w14:paraId="0D4B1C54" w14:textId="77777777" w:rsidR="00A24F94" w:rsidRPr="00B45FA0" w:rsidRDefault="00A24F94" w:rsidP="00A24F94">
      <w:pPr>
        <w:ind w:left="287" w:right="57"/>
        <w:rPr>
          <w:color w:val="auto"/>
        </w:rPr>
      </w:pPr>
      <w:r w:rsidRPr="00B45FA0">
        <w:rPr>
          <w:color w:val="auto"/>
        </w:rPr>
        <w:t xml:space="preserve">      </w:t>
      </w:r>
      <w:proofErr w:type="spellStart"/>
      <w:proofErr w:type="gramStart"/>
      <w:r w:rsidRPr="00B45FA0">
        <w:rPr>
          <w:color w:val="auto"/>
        </w:rPr>
        <w:t>Мектептегі</w:t>
      </w:r>
      <w:proofErr w:type="spellEnd"/>
      <w:r w:rsidRPr="00B45FA0">
        <w:rPr>
          <w:color w:val="auto"/>
        </w:rPr>
        <w:t xml:space="preserve">  </w:t>
      </w:r>
      <w:proofErr w:type="spellStart"/>
      <w:r w:rsidRPr="00B45FA0">
        <w:rPr>
          <w:color w:val="auto"/>
        </w:rPr>
        <w:t>сыныптардың</w:t>
      </w:r>
      <w:proofErr w:type="spellEnd"/>
      <w:proofErr w:type="gramEnd"/>
      <w:r w:rsidRPr="00B45FA0">
        <w:rPr>
          <w:color w:val="auto"/>
        </w:rPr>
        <w:t xml:space="preserve"> </w:t>
      </w:r>
      <w:proofErr w:type="spellStart"/>
      <w:r w:rsidRPr="00B45FA0">
        <w:rPr>
          <w:color w:val="auto"/>
        </w:rPr>
        <w:t>толықтырылу</w:t>
      </w:r>
      <w:proofErr w:type="spellEnd"/>
      <w:r w:rsidRPr="00B45FA0">
        <w:rPr>
          <w:color w:val="auto"/>
        </w:rPr>
        <w:t xml:space="preserve">  </w:t>
      </w:r>
      <w:proofErr w:type="spellStart"/>
      <w:r w:rsidRPr="00B45FA0">
        <w:rPr>
          <w:color w:val="auto"/>
        </w:rPr>
        <w:t>сәйкестігі</w:t>
      </w:r>
      <w:proofErr w:type="spellEnd"/>
      <w:r w:rsidRPr="00B45FA0">
        <w:rPr>
          <w:color w:val="auto"/>
        </w:rPr>
        <w:t xml:space="preserve"> – 100%.</w:t>
      </w:r>
    </w:p>
    <w:p w14:paraId="158A7386" w14:textId="77777777" w:rsidR="00A24F94" w:rsidRPr="00B45FA0" w:rsidRDefault="00A24F94" w:rsidP="00A24F94">
      <w:pPr>
        <w:spacing w:after="15" w:line="249" w:lineRule="auto"/>
        <w:ind w:left="287" w:right="52"/>
        <w:rPr>
          <w:color w:val="auto"/>
        </w:rPr>
      </w:pPr>
      <w:r w:rsidRPr="00B45FA0">
        <w:rPr>
          <w:b/>
          <w:color w:val="auto"/>
        </w:rPr>
        <w:t xml:space="preserve">       3)</w:t>
      </w:r>
      <w:proofErr w:type="spellStart"/>
      <w:r w:rsidRPr="00B45FA0">
        <w:rPr>
          <w:b/>
          <w:color w:val="auto"/>
        </w:rPr>
        <w:t>Оқу</w:t>
      </w:r>
      <w:proofErr w:type="spellEnd"/>
      <w:r w:rsidRPr="00B45FA0">
        <w:rPr>
          <w:b/>
          <w:color w:val="auto"/>
        </w:rPr>
        <w:t xml:space="preserve"> </w:t>
      </w:r>
      <w:proofErr w:type="spellStart"/>
      <w:r w:rsidRPr="00B45FA0">
        <w:rPr>
          <w:b/>
          <w:color w:val="auto"/>
        </w:rPr>
        <w:t>әдістемелік</w:t>
      </w:r>
      <w:proofErr w:type="spellEnd"/>
      <w:r w:rsidRPr="00B45FA0">
        <w:rPr>
          <w:b/>
          <w:color w:val="auto"/>
        </w:rPr>
        <w:t xml:space="preserve"> </w:t>
      </w:r>
      <w:proofErr w:type="spellStart"/>
      <w:r w:rsidRPr="00B45FA0">
        <w:rPr>
          <w:b/>
          <w:color w:val="auto"/>
        </w:rPr>
        <w:t>жұмыс</w:t>
      </w:r>
      <w:proofErr w:type="spellEnd"/>
    </w:p>
    <w:p w14:paraId="7B7E8736" w14:textId="77777777" w:rsidR="00A24F94" w:rsidRPr="00B45FA0" w:rsidRDefault="00A24F94" w:rsidP="00A24F94">
      <w:pPr>
        <w:spacing w:after="15" w:line="249" w:lineRule="auto"/>
        <w:ind w:left="287" w:right="52"/>
        <w:rPr>
          <w:color w:val="auto"/>
        </w:rPr>
      </w:pPr>
      <w:r w:rsidRPr="00B45FA0">
        <w:rPr>
          <w:b/>
          <w:color w:val="auto"/>
        </w:rPr>
        <w:t xml:space="preserve">       </w:t>
      </w:r>
      <w:proofErr w:type="spellStart"/>
      <w:r w:rsidRPr="00B45FA0">
        <w:rPr>
          <w:b/>
          <w:color w:val="auto"/>
        </w:rPr>
        <w:t>Білім</w:t>
      </w:r>
      <w:proofErr w:type="spellEnd"/>
      <w:r w:rsidRPr="00B45FA0">
        <w:rPr>
          <w:b/>
          <w:color w:val="auto"/>
        </w:rPr>
        <w:t xml:space="preserve"> </w:t>
      </w:r>
      <w:proofErr w:type="spellStart"/>
      <w:r w:rsidRPr="00B45FA0">
        <w:rPr>
          <w:b/>
          <w:color w:val="auto"/>
        </w:rPr>
        <w:t>беру</w:t>
      </w:r>
      <w:proofErr w:type="spellEnd"/>
      <w:r w:rsidRPr="00B45FA0">
        <w:rPr>
          <w:b/>
          <w:color w:val="auto"/>
        </w:rPr>
        <w:t xml:space="preserve"> </w:t>
      </w:r>
      <w:proofErr w:type="spellStart"/>
      <w:r w:rsidRPr="00B45FA0">
        <w:rPr>
          <w:b/>
          <w:color w:val="auto"/>
        </w:rPr>
        <w:t>ұйымының</w:t>
      </w:r>
      <w:proofErr w:type="spellEnd"/>
      <w:r w:rsidRPr="00B45FA0">
        <w:rPr>
          <w:b/>
          <w:color w:val="auto"/>
        </w:rPr>
        <w:t xml:space="preserve"> </w:t>
      </w:r>
      <w:proofErr w:type="spellStart"/>
      <w:r w:rsidRPr="00B45FA0">
        <w:rPr>
          <w:b/>
          <w:color w:val="auto"/>
        </w:rPr>
        <w:t>басшысы</w:t>
      </w:r>
      <w:proofErr w:type="spellEnd"/>
      <w:r w:rsidRPr="00B45FA0">
        <w:rPr>
          <w:b/>
          <w:color w:val="auto"/>
        </w:rPr>
        <w:t xml:space="preserve"> </w:t>
      </w:r>
      <w:proofErr w:type="spellStart"/>
      <w:r w:rsidRPr="00B45FA0">
        <w:rPr>
          <w:b/>
          <w:color w:val="auto"/>
        </w:rPr>
        <w:t>бекіткен</w:t>
      </w:r>
      <w:proofErr w:type="spellEnd"/>
      <w:r w:rsidRPr="00B45FA0">
        <w:rPr>
          <w:b/>
          <w:color w:val="auto"/>
        </w:rPr>
        <w:t xml:space="preserve"> </w:t>
      </w:r>
      <w:proofErr w:type="spellStart"/>
      <w:r w:rsidRPr="00B45FA0">
        <w:rPr>
          <w:b/>
          <w:color w:val="auto"/>
        </w:rPr>
        <w:t>оқу</w:t>
      </w:r>
      <w:proofErr w:type="spellEnd"/>
      <w:r w:rsidRPr="00B45FA0">
        <w:rPr>
          <w:b/>
          <w:color w:val="auto"/>
        </w:rPr>
        <w:t xml:space="preserve"> </w:t>
      </w:r>
      <w:proofErr w:type="spellStart"/>
      <w:r w:rsidRPr="00B45FA0">
        <w:rPr>
          <w:b/>
          <w:color w:val="auto"/>
        </w:rPr>
        <w:t>жұмыс</w:t>
      </w:r>
      <w:proofErr w:type="spellEnd"/>
      <w:r w:rsidRPr="00B45FA0">
        <w:rPr>
          <w:b/>
          <w:color w:val="auto"/>
        </w:rPr>
        <w:t xml:space="preserve"> </w:t>
      </w:r>
      <w:proofErr w:type="spellStart"/>
      <w:r w:rsidRPr="00B45FA0">
        <w:rPr>
          <w:b/>
          <w:color w:val="auto"/>
        </w:rPr>
        <w:t>жоспарының</w:t>
      </w:r>
      <w:proofErr w:type="spellEnd"/>
      <w:r w:rsidRPr="00B45FA0">
        <w:rPr>
          <w:b/>
          <w:color w:val="auto"/>
        </w:rPr>
        <w:t xml:space="preserve">, </w:t>
      </w:r>
      <w:proofErr w:type="spellStart"/>
      <w:r w:rsidRPr="00B45FA0">
        <w:rPr>
          <w:b/>
          <w:color w:val="auto"/>
        </w:rPr>
        <w:t>сабақтар</w:t>
      </w:r>
      <w:proofErr w:type="spellEnd"/>
      <w:r w:rsidRPr="00B45FA0">
        <w:rPr>
          <w:b/>
          <w:color w:val="auto"/>
        </w:rPr>
        <w:t xml:space="preserve"> </w:t>
      </w:r>
      <w:proofErr w:type="spellStart"/>
      <w:r w:rsidRPr="00B45FA0">
        <w:rPr>
          <w:b/>
          <w:color w:val="auto"/>
        </w:rPr>
        <w:t>кестелерінің</w:t>
      </w:r>
      <w:proofErr w:type="spellEnd"/>
      <w:r w:rsidRPr="00B45FA0">
        <w:rPr>
          <w:b/>
          <w:color w:val="auto"/>
        </w:rPr>
        <w:t xml:space="preserve">, </w:t>
      </w:r>
      <w:proofErr w:type="spellStart"/>
      <w:r w:rsidRPr="00B45FA0">
        <w:rPr>
          <w:b/>
          <w:color w:val="auto"/>
        </w:rPr>
        <w:t>бастауыш</w:t>
      </w:r>
      <w:proofErr w:type="spellEnd"/>
      <w:r w:rsidRPr="00B45FA0">
        <w:rPr>
          <w:b/>
          <w:color w:val="auto"/>
        </w:rPr>
        <w:t xml:space="preserve">, </w:t>
      </w:r>
      <w:proofErr w:type="spellStart"/>
      <w:r w:rsidRPr="00B45FA0">
        <w:rPr>
          <w:b/>
          <w:color w:val="auto"/>
        </w:rPr>
        <w:t>негізгі</w:t>
      </w:r>
      <w:proofErr w:type="spellEnd"/>
      <w:r w:rsidRPr="00B45FA0">
        <w:rPr>
          <w:b/>
          <w:color w:val="auto"/>
        </w:rPr>
        <w:t xml:space="preserve"> </w:t>
      </w:r>
      <w:proofErr w:type="spellStart"/>
      <w:r w:rsidRPr="00B45FA0">
        <w:rPr>
          <w:b/>
          <w:color w:val="auto"/>
        </w:rPr>
        <w:t>орта</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жалпы</w:t>
      </w:r>
      <w:proofErr w:type="spellEnd"/>
      <w:r w:rsidRPr="00B45FA0">
        <w:rPr>
          <w:b/>
          <w:color w:val="auto"/>
        </w:rPr>
        <w:t xml:space="preserve"> </w:t>
      </w:r>
      <w:proofErr w:type="spellStart"/>
      <w:r w:rsidRPr="00B45FA0">
        <w:rPr>
          <w:b/>
          <w:color w:val="auto"/>
        </w:rPr>
        <w:t>орта</w:t>
      </w:r>
      <w:proofErr w:type="spellEnd"/>
      <w:r w:rsidRPr="00B45FA0">
        <w:rPr>
          <w:b/>
          <w:color w:val="auto"/>
        </w:rPr>
        <w:t xml:space="preserve"> </w:t>
      </w:r>
      <w:proofErr w:type="spellStart"/>
      <w:r w:rsidRPr="00B45FA0">
        <w:rPr>
          <w:b/>
          <w:color w:val="auto"/>
        </w:rPr>
        <w:t>білім</w:t>
      </w:r>
      <w:proofErr w:type="spellEnd"/>
      <w:r w:rsidRPr="00B45FA0">
        <w:rPr>
          <w:b/>
          <w:color w:val="auto"/>
        </w:rPr>
        <w:t xml:space="preserve"> </w:t>
      </w:r>
      <w:proofErr w:type="spellStart"/>
      <w:r w:rsidRPr="00B45FA0">
        <w:rPr>
          <w:b/>
          <w:color w:val="auto"/>
        </w:rPr>
        <w:t>берудің</w:t>
      </w:r>
      <w:proofErr w:type="spellEnd"/>
      <w:r w:rsidRPr="00B45FA0">
        <w:rPr>
          <w:b/>
          <w:color w:val="auto"/>
        </w:rPr>
        <w:t xml:space="preserve"> </w:t>
      </w:r>
      <w:proofErr w:type="spellStart"/>
      <w:r w:rsidRPr="00B45FA0">
        <w:rPr>
          <w:b/>
          <w:color w:val="auto"/>
        </w:rPr>
        <w:t>мемлекеттік</w:t>
      </w:r>
      <w:proofErr w:type="spellEnd"/>
      <w:r w:rsidRPr="00B45FA0">
        <w:rPr>
          <w:b/>
          <w:color w:val="auto"/>
        </w:rPr>
        <w:t xml:space="preserve"> </w:t>
      </w:r>
      <w:proofErr w:type="spellStart"/>
      <w:r w:rsidRPr="00B45FA0">
        <w:rPr>
          <w:b/>
          <w:color w:val="auto"/>
        </w:rPr>
        <w:t>жалпыға</w:t>
      </w:r>
      <w:proofErr w:type="spellEnd"/>
      <w:r w:rsidRPr="00B45FA0">
        <w:rPr>
          <w:b/>
          <w:color w:val="auto"/>
        </w:rPr>
        <w:t xml:space="preserve"> </w:t>
      </w:r>
      <w:proofErr w:type="spellStart"/>
      <w:r w:rsidRPr="00B45FA0">
        <w:rPr>
          <w:b/>
          <w:color w:val="auto"/>
        </w:rPr>
        <w:t>міндетті</w:t>
      </w:r>
      <w:proofErr w:type="spellEnd"/>
      <w:r w:rsidRPr="00B45FA0">
        <w:rPr>
          <w:b/>
          <w:color w:val="auto"/>
        </w:rPr>
        <w:t xml:space="preserve"> </w:t>
      </w:r>
      <w:proofErr w:type="spellStart"/>
      <w:r w:rsidRPr="00B45FA0">
        <w:rPr>
          <w:b/>
          <w:color w:val="auto"/>
        </w:rPr>
        <w:t>стандарттарының</w:t>
      </w:r>
      <w:proofErr w:type="spellEnd"/>
      <w:r w:rsidRPr="00B45FA0">
        <w:rPr>
          <w:b/>
          <w:color w:val="auto"/>
        </w:rPr>
        <w:t xml:space="preserve"> </w:t>
      </w:r>
      <w:proofErr w:type="spellStart"/>
      <w:r w:rsidRPr="00B45FA0">
        <w:rPr>
          <w:b/>
          <w:color w:val="auto"/>
        </w:rPr>
        <w:t>бастауыш</w:t>
      </w:r>
      <w:proofErr w:type="spellEnd"/>
      <w:r w:rsidRPr="00B45FA0">
        <w:rPr>
          <w:b/>
          <w:color w:val="auto"/>
        </w:rPr>
        <w:t xml:space="preserve">, </w:t>
      </w:r>
      <w:proofErr w:type="spellStart"/>
      <w:r w:rsidRPr="00B45FA0">
        <w:rPr>
          <w:b/>
          <w:color w:val="auto"/>
        </w:rPr>
        <w:t>негізгі</w:t>
      </w:r>
      <w:proofErr w:type="spellEnd"/>
      <w:r w:rsidRPr="00B45FA0">
        <w:rPr>
          <w:b/>
          <w:color w:val="auto"/>
        </w:rPr>
        <w:t xml:space="preserve"> </w:t>
      </w:r>
      <w:proofErr w:type="spellStart"/>
      <w:r w:rsidRPr="00B45FA0">
        <w:rPr>
          <w:b/>
          <w:color w:val="auto"/>
        </w:rPr>
        <w:t>орта</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жалпы</w:t>
      </w:r>
      <w:proofErr w:type="spellEnd"/>
      <w:r w:rsidRPr="00B45FA0">
        <w:rPr>
          <w:b/>
          <w:color w:val="auto"/>
        </w:rPr>
        <w:t xml:space="preserve"> </w:t>
      </w:r>
      <w:proofErr w:type="spellStart"/>
      <w:r w:rsidRPr="00B45FA0">
        <w:rPr>
          <w:b/>
          <w:color w:val="auto"/>
        </w:rPr>
        <w:t>орта</w:t>
      </w:r>
      <w:proofErr w:type="spellEnd"/>
      <w:r w:rsidRPr="00B45FA0">
        <w:rPr>
          <w:b/>
          <w:color w:val="auto"/>
        </w:rPr>
        <w:t xml:space="preserve"> </w:t>
      </w:r>
      <w:proofErr w:type="spellStart"/>
      <w:r w:rsidRPr="00B45FA0">
        <w:rPr>
          <w:b/>
          <w:color w:val="auto"/>
        </w:rPr>
        <w:t>білім</w:t>
      </w:r>
      <w:proofErr w:type="spellEnd"/>
      <w:r w:rsidRPr="00B45FA0">
        <w:rPr>
          <w:b/>
          <w:color w:val="auto"/>
        </w:rPr>
        <w:t xml:space="preserve"> </w:t>
      </w:r>
      <w:proofErr w:type="spellStart"/>
      <w:r w:rsidRPr="00B45FA0">
        <w:rPr>
          <w:b/>
          <w:color w:val="auto"/>
        </w:rPr>
        <w:t>берудің</w:t>
      </w:r>
      <w:proofErr w:type="spellEnd"/>
      <w:r w:rsidRPr="00B45FA0">
        <w:rPr>
          <w:b/>
          <w:color w:val="auto"/>
        </w:rPr>
        <w:t xml:space="preserve"> </w:t>
      </w:r>
      <w:proofErr w:type="spellStart"/>
      <w:r w:rsidRPr="00B45FA0">
        <w:rPr>
          <w:b/>
          <w:color w:val="auto"/>
        </w:rPr>
        <w:t>үлгілік</w:t>
      </w:r>
      <w:proofErr w:type="spellEnd"/>
      <w:r w:rsidRPr="00B45FA0">
        <w:rPr>
          <w:b/>
          <w:color w:val="auto"/>
        </w:rPr>
        <w:t xml:space="preserve"> </w:t>
      </w:r>
      <w:proofErr w:type="spellStart"/>
      <w:r w:rsidRPr="00B45FA0">
        <w:rPr>
          <w:b/>
          <w:color w:val="auto"/>
        </w:rPr>
        <w:t>оқу</w:t>
      </w:r>
      <w:proofErr w:type="spellEnd"/>
      <w:r w:rsidRPr="00B45FA0">
        <w:rPr>
          <w:b/>
          <w:color w:val="auto"/>
        </w:rPr>
        <w:t xml:space="preserve"> </w:t>
      </w:r>
      <w:proofErr w:type="spellStart"/>
      <w:r w:rsidRPr="00B45FA0">
        <w:rPr>
          <w:b/>
          <w:color w:val="auto"/>
        </w:rPr>
        <w:t>жоспарларының</w:t>
      </w:r>
      <w:proofErr w:type="spellEnd"/>
      <w:r w:rsidRPr="00B45FA0">
        <w:rPr>
          <w:b/>
          <w:color w:val="auto"/>
        </w:rPr>
        <w:t xml:space="preserve"> </w:t>
      </w:r>
      <w:proofErr w:type="spellStart"/>
      <w:r w:rsidRPr="00B45FA0">
        <w:rPr>
          <w:b/>
          <w:color w:val="auto"/>
        </w:rPr>
        <w:t>болуы</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оларға</w:t>
      </w:r>
      <w:proofErr w:type="spellEnd"/>
      <w:r w:rsidRPr="00B45FA0">
        <w:rPr>
          <w:b/>
          <w:color w:val="auto"/>
        </w:rPr>
        <w:t xml:space="preserve"> </w:t>
      </w:r>
      <w:proofErr w:type="spellStart"/>
      <w:r w:rsidRPr="00B45FA0">
        <w:rPr>
          <w:b/>
          <w:color w:val="auto"/>
        </w:rPr>
        <w:t>сәйкестігі</w:t>
      </w:r>
      <w:proofErr w:type="spellEnd"/>
      <w:r w:rsidRPr="00B45FA0">
        <w:rPr>
          <w:b/>
          <w:color w:val="auto"/>
        </w:rPr>
        <w:t xml:space="preserve"> (</w:t>
      </w:r>
      <w:proofErr w:type="spellStart"/>
      <w:r w:rsidRPr="00B45FA0">
        <w:rPr>
          <w:b/>
          <w:color w:val="auto"/>
        </w:rPr>
        <w:t>бұдан</w:t>
      </w:r>
      <w:proofErr w:type="spellEnd"/>
      <w:r w:rsidRPr="00B45FA0">
        <w:rPr>
          <w:b/>
          <w:color w:val="auto"/>
        </w:rPr>
        <w:t xml:space="preserve"> </w:t>
      </w:r>
      <w:proofErr w:type="spellStart"/>
      <w:r w:rsidRPr="00B45FA0">
        <w:rPr>
          <w:b/>
          <w:color w:val="auto"/>
        </w:rPr>
        <w:t>әрі</w:t>
      </w:r>
      <w:proofErr w:type="spellEnd"/>
      <w:r w:rsidRPr="00B45FA0">
        <w:rPr>
          <w:b/>
          <w:color w:val="auto"/>
        </w:rPr>
        <w:t xml:space="preserve"> – ЖББ ҮОЖ) </w:t>
      </w:r>
      <w:r w:rsidRPr="00B45FA0">
        <w:rPr>
          <w:b/>
          <w:i/>
          <w:color w:val="auto"/>
        </w:rPr>
        <w:t>(</w:t>
      </w:r>
      <w:proofErr w:type="spellStart"/>
      <w:r w:rsidRPr="00B45FA0">
        <w:rPr>
          <w:b/>
          <w:i/>
          <w:color w:val="auto"/>
        </w:rPr>
        <w:t>өткен</w:t>
      </w:r>
      <w:proofErr w:type="spellEnd"/>
      <w:r w:rsidRPr="00B45FA0">
        <w:rPr>
          <w:b/>
          <w:i/>
          <w:color w:val="auto"/>
        </w:rPr>
        <w:t xml:space="preserve"> 2 </w:t>
      </w:r>
      <w:proofErr w:type="spellStart"/>
      <w:r w:rsidRPr="00B45FA0">
        <w:rPr>
          <w:b/>
          <w:i/>
          <w:color w:val="auto"/>
        </w:rPr>
        <w:t>оқу</w:t>
      </w:r>
      <w:proofErr w:type="spellEnd"/>
      <w:r w:rsidRPr="00B45FA0">
        <w:rPr>
          <w:b/>
          <w:i/>
          <w:color w:val="auto"/>
        </w:rPr>
        <w:t xml:space="preserve"> </w:t>
      </w:r>
      <w:proofErr w:type="spellStart"/>
      <w:r w:rsidRPr="00B45FA0">
        <w:rPr>
          <w:b/>
          <w:i/>
          <w:color w:val="auto"/>
        </w:rPr>
        <w:t>жылын</w:t>
      </w:r>
      <w:proofErr w:type="spellEnd"/>
      <w:r w:rsidRPr="00B45FA0">
        <w:rPr>
          <w:b/>
          <w:i/>
          <w:color w:val="auto"/>
        </w:rPr>
        <w:t xml:space="preserve"> </w:t>
      </w:r>
      <w:proofErr w:type="spellStart"/>
      <w:r w:rsidRPr="00B45FA0">
        <w:rPr>
          <w:b/>
          <w:i/>
          <w:color w:val="auto"/>
        </w:rPr>
        <w:t>қоса</w:t>
      </w:r>
      <w:proofErr w:type="spellEnd"/>
      <w:r w:rsidRPr="00B45FA0">
        <w:rPr>
          <w:b/>
          <w:i/>
          <w:color w:val="auto"/>
        </w:rPr>
        <w:t xml:space="preserve"> </w:t>
      </w:r>
      <w:proofErr w:type="spellStart"/>
      <w:r w:rsidRPr="00B45FA0">
        <w:rPr>
          <w:b/>
          <w:i/>
          <w:color w:val="auto"/>
        </w:rPr>
        <w:t>алғанда</w:t>
      </w:r>
      <w:proofErr w:type="spellEnd"/>
      <w:r w:rsidRPr="00B45FA0">
        <w:rPr>
          <w:b/>
          <w:color w:val="auto"/>
        </w:rPr>
        <w:t>)</w:t>
      </w:r>
    </w:p>
    <w:p w14:paraId="401610E9" w14:textId="77777777" w:rsidR="00A24F94" w:rsidRPr="00B45FA0" w:rsidRDefault="00A24F94" w:rsidP="00A24F94">
      <w:pPr>
        <w:ind w:left="277" w:right="57" w:firstLine="708"/>
        <w:rPr>
          <w:color w:val="auto"/>
        </w:rPr>
      </w:pPr>
      <w:r w:rsidRPr="00B45FA0">
        <w:rPr>
          <w:color w:val="auto"/>
        </w:rPr>
        <w:t>«</w:t>
      </w:r>
      <w:proofErr w:type="spellStart"/>
      <w:r w:rsidRPr="00B45FA0">
        <w:rPr>
          <w:color w:val="auto"/>
        </w:rPr>
        <w:t>Тиісті</w:t>
      </w:r>
      <w:proofErr w:type="spellEnd"/>
      <w:r w:rsidRPr="00B45FA0">
        <w:rPr>
          <w:color w:val="auto"/>
        </w:rPr>
        <w:t xml:space="preserve"> </w:t>
      </w:r>
      <w:proofErr w:type="spellStart"/>
      <w:r w:rsidRPr="00B45FA0">
        <w:rPr>
          <w:color w:val="auto"/>
        </w:rPr>
        <w:t>үлгідегі</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ұйымдарының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қағидаларын</w:t>
      </w:r>
      <w:proofErr w:type="spellEnd"/>
      <w:r w:rsidRPr="00B45FA0">
        <w:rPr>
          <w:color w:val="auto"/>
        </w:rPr>
        <w:t xml:space="preserve"> </w:t>
      </w:r>
      <w:proofErr w:type="spellStart"/>
      <w:r w:rsidRPr="00B45FA0">
        <w:rPr>
          <w:color w:val="auto"/>
        </w:rPr>
        <w:t>бекіту</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ҚР </w:t>
      </w:r>
      <w:proofErr w:type="spellStart"/>
      <w:r w:rsidRPr="00B45FA0">
        <w:rPr>
          <w:color w:val="auto"/>
        </w:rPr>
        <w:t>БжҒМ</w:t>
      </w:r>
      <w:proofErr w:type="spellEnd"/>
      <w:r w:rsidRPr="00B45FA0">
        <w:rPr>
          <w:color w:val="auto"/>
        </w:rPr>
        <w:t xml:space="preserve"> 2018 </w:t>
      </w:r>
      <w:proofErr w:type="spellStart"/>
      <w:r w:rsidRPr="00B45FA0">
        <w:rPr>
          <w:color w:val="auto"/>
        </w:rPr>
        <w:t>жылғы</w:t>
      </w:r>
      <w:proofErr w:type="spellEnd"/>
      <w:r w:rsidRPr="00B45FA0">
        <w:rPr>
          <w:color w:val="auto"/>
        </w:rPr>
        <w:t xml:space="preserve"> 30 </w:t>
      </w:r>
      <w:proofErr w:type="spellStart"/>
      <w:r w:rsidRPr="00B45FA0">
        <w:rPr>
          <w:color w:val="auto"/>
        </w:rPr>
        <w:t>қазандағы</w:t>
      </w:r>
      <w:proofErr w:type="spellEnd"/>
      <w:r w:rsidRPr="00B45FA0">
        <w:rPr>
          <w:color w:val="auto"/>
        </w:rPr>
        <w:t xml:space="preserve"> №595 </w:t>
      </w:r>
      <w:proofErr w:type="spellStart"/>
      <w:r w:rsidRPr="00B45FA0">
        <w:rPr>
          <w:color w:val="auto"/>
        </w:rPr>
        <w:t>бұйрығына</w:t>
      </w:r>
      <w:proofErr w:type="spellEnd"/>
      <w:r w:rsidRPr="00B45FA0">
        <w:rPr>
          <w:color w:val="auto"/>
        </w:rPr>
        <w:t xml:space="preserve">,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Республикасындағы</w:t>
      </w:r>
      <w:proofErr w:type="spellEnd"/>
      <w:r w:rsidRPr="00B45FA0">
        <w:rPr>
          <w:color w:val="auto"/>
        </w:rPr>
        <w:t xml:space="preserve"> </w:t>
      </w:r>
      <w:proofErr w:type="spellStart"/>
      <w:r w:rsidRPr="00B45FA0">
        <w:rPr>
          <w:color w:val="auto"/>
        </w:rPr>
        <w:t>бастауыш</w:t>
      </w:r>
      <w:proofErr w:type="spellEnd"/>
      <w:r w:rsidRPr="00B45FA0">
        <w:rPr>
          <w:color w:val="auto"/>
        </w:rPr>
        <w:t xml:space="preserve">, </w:t>
      </w:r>
      <w:proofErr w:type="spellStart"/>
      <w:r w:rsidRPr="00B45FA0">
        <w:rPr>
          <w:color w:val="auto"/>
        </w:rPr>
        <w:t>негізгі</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берудің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жоспарларын</w:t>
      </w:r>
      <w:proofErr w:type="spellEnd"/>
      <w:r w:rsidRPr="00B45FA0">
        <w:rPr>
          <w:color w:val="auto"/>
        </w:rPr>
        <w:t xml:space="preserve"> </w:t>
      </w:r>
      <w:proofErr w:type="spellStart"/>
      <w:r w:rsidRPr="00B45FA0">
        <w:rPr>
          <w:color w:val="auto"/>
        </w:rPr>
        <w:t>бекіту</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ҚР </w:t>
      </w:r>
      <w:proofErr w:type="spellStart"/>
      <w:r w:rsidRPr="00B45FA0">
        <w:rPr>
          <w:color w:val="auto"/>
        </w:rPr>
        <w:t>Білім</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ғылым</w:t>
      </w:r>
      <w:proofErr w:type="spellEnd"/>
      <w:r w:rsidRPr="00B45FA0">
        <w:rPr>
          <w:color w:val="auto"/>
        </w:rPr>
        <w:t xml:space="preserve"> </w:t>
      </w:r>
      <w:proofErr w:type="spellStart"/>
      <w:r w:rsidRPr="00B45FA0">
        <w:rPr>
          <w:color w:val="auto"/>
        </w:rPr>
        <w:t>министрінің</w:t>
      </w:r>
      <w:proofErr w:type="spellEnd"/>
      <w:r w:rsidRPr="00B45FA0">
        <w:rPr>
          <w:color w:val="auto"/>
        </w:rPr>
        <w:t xml:space="preserve"> 2012 </w:t>
      </w:r>
      <w:proofErr w:type="spellStart"/>
      <w:r w:rsidRPr="00B45FA0">
        <w:rPr>
          <w:color w:val="auto"/>
        </w:rPr>
        <w:t>жылғы</w:t>
      </w:r>
      <w:proofErr w:type="spellEnd"/>
      <w:r w:rsidRPr="00B45FA0">
        <w:rPr>
          <w:color w:val="auto"/>
        </w:rPr>
        <w:t xml:space="preserve"> 8 </w:t>
      </w:r>
      <w:proofErr w:type="spellStart"/>
      <w:r w:rsidRPr="00B45FA0">
        <w:rPr>
          <w:color w:val="auto"/>
        </w:rPr>
        <w:t>қарашадағы</w:t>
      </w:r>
      <w:proofErr w:type="spellEnd"/>
      <w:r w:rsidRPr="00B45FA0">
        <w:rPr>
          <w:color w:val="auto"/>
        </w:rPr>
        <w:t xml:space="preserve"> № 500 </w:t>
      </w:r>
      <w:proofErr w:type="spellStart"/>
      <w:r w:rsidRPr="00B45FA0">
        <w:rPr>
          <w:color w:val="auto"/>
        </w:rPr>
        <w:t>бұйрығына</w:t>
      </w:r>
      <w:proofErr w:type="spellEnd"/>
      <w:r w:rsidRPr="00B45FA0">
        <w:rPr>
          <w:color w:val="auto"/>
        </w:rPr>
        <w:t xml:space="preserve"> </w:t>
      </w:r>
      <w:proofErr w:type="spellStart"/>
      <w:r w:rsidRPr="00B45FA0">
        <w:rPr>
          <w:color w:val="auto"/>
        </w:rPr>
        <w:t>жыл</w:t>
      </w:r>
      <w:proofErr w:type="spellEnd"/>
      <w:r w:rsidRPr="00B45FA0">
        <w:rPr>
          <w:color w:val="auto"/>
        </w:rPr>
        <w:t xml:space="preserve"> </w:t>
      </w:r>
      <w:proofErr w:type="spellStart"/>
      <w:r w:rsidRPr="00B45FA0">
        <w:rPr>
          <w:color w:val="auto"/>
        </w:rPr>
        <w:t>сайынғы</w:t>
      </w:r>
      <w:proofErr w:type="spellEnd"/>
      <w:r w:rsidRPr="00B45FA0">
        <w:rPr>
          <w:color w:val="auto"/>
        </w:rPr>
        <w:t xml:space="preserve"> </w:t>
      </w:r>
      <w:proofErr w:type="spellStart"/>
      <w:r w:rsidRPr="00B45FA0">
        <w:rPr>
          <w:color w:val="auto"/>
        </w:rPr>
        <w:t>енгізілген</w:t>
      </w:r>
      <w:proofErr w:type="spellEnd"/>
      <w:r w:rsidRPr="00B45FA0">
        <w:rPr>
          <w:color w:val="auto"/>
        </w:rPr>
        <w:t xml:space="preserve"> </w:t>
      </w:r>
      <w:proofErr w:type="spellStart"/>
      <w:r w:rsidRPr="00B45FA0">
        <w:rPr>
          <w:color w:val="auto"/>
        </w:rPr>
        <w:t>өзгертулерге</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жасалған</w:t>
      </w:r>
      <w:proofErr w:type="spellEnd"/>
      <w:r w:rsidRPr="00B45FA0">
        <w:rPr>
          <w:color w:val="auto"/>
        </w:rPr>
        <w:t xml:space="preserve"> </w:t>
      </w:r>
      <w:proofErr w:type="spellStart"/>
      <w:r w:rsidRPr="00B45FA0">
        <w:rPr>
          <w:color w:val="auto"/>
        </w:rPr>
        <w:t>мектептің</w:t>
      </w:r>
      <w:proofErr w:type="spellEnd"/>
      <w:r w:rsidRPr="00B45FA0">
        <w:rPr>
          <w:color w:val="auto"/>
        </w:rPr>
        <w:t xml:space="preserve"> </w:t>
      </w:r>
      <w:proofErr w:type="spellStart"/>
      <w:r w:rsidRPr="00B45FA0">
        <w:rPr>
          <w:color w:val="auto"/>
        </w:rPr>
        <w:t>жылдық</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жоспарларына</w:t>
      </w:r>
      <w:proofErr w:type="spellEnd"/>
      <w:r w:rsidRPr="00B45FA0">
        <w:rPr>
          <w:color w:val="auto"/>
        </w:rPr>
        <w:t xml:space="preserve"> </w:t>
      </w:r>
      <w:proofErr w:type="spellStart"/>
      <w:r w:rsidRPr="00B45FA0">
        <w:rPr>
          <w:color w:val="auto"/>
        </w:rPr>
        <w:t>қысқаша</w:t>
      </w:r>
      <w:proofErr w:type="spellEnd"/>
      <w:r w:rsidRPr="00B45FA0">
        <w:rPr>
          <w:color w:val="auto"/>
        </w:rPr>
        <w:t xml:space="preserve"> </w:t>
      </w:r>
      <w:proofErr w:type="spellStart"/>
      <w:r w:rsidRPr="00B45FA0">
        <w:rPr>
          <w:color w:val="auto"/>
        </w:rPr>
        <w:t>талдау</w:t>
      </w:r>
      <w:proofErr w:type="spellEnd"/>
      <w:r w:rsidRPr="00B45FA0">
        <w:rPr>
          <w:color w:val="auto"/>
        </w:rPr>
        <w:t>.</w:t>
      </w:r>
    </w:p>
    <w:p w14:paraId="2993A2DF" w14:textId="77777777" w:rsidR="00A24F94" w:rsidRPr="00B45FA0" w:rsidRDefault="00A24F94" w:rsidP="00A24F94">
      <w:pPr>
        <w:ind w:left="287" w:right="57"/>
        <w:rPr>
          <w:color w:val="auto"/>
          <w:lang w:val="kk-KZ"/>
        </w:rPr>
      </w:pPr>
      <w:r w:rsidRPr="00B45FA0">
        <w:rPr>
          <w:b/>
          <w:color w:val="auto"/>
        </w:rPr>
        <w:t xml:space="preserve">      202</w:t>
      </w:r>
      <w:r w:rsidRPr="00B45FA0">
        <w:rPr>
          <w:b/>
          <w:color w:val="auto"/>
          <w:lang w:val="kk-KZ"/>
        </w:rPr>
        <w:t>1</w:t>
      </w:r>
      <w:r w:rsidRPr="00B45FA0">
        <w:rPr>
          <w:b/>
          <w:color w:val="auto"/>
        </w:rPr>
        <w:t>-202</w:t>
      </w:r>
      <w:r w:rsidRPr="00B45FA0">
        <w:rPr>
          <w:b/>
          <w:color w:val="auto"/>
          <w:lang w:val="kk-KZ"/>
        </w:rPr>
        <w:t>2</w:t>
      </w:r>
      <w:r w:rsidRPr="00B45FA0">
        <w:rPr>
          <w:b/>
          <w:color w:val="auto"/>
        </w:rPr>
        <w:t xml:space="preserve"> </w:t>
      </w:r>
      <w:proofErr w:type="spellStart"/>
      <w:r w:rsidRPr="00B45FA0">
        <w:rPr>
          <w:b/>
          <w:color w:val="auto"/>
        </w:rPr>
        <w:t>оқу</w:t>
      </w:r>
      <w:proofErr w:type="spellEnd"/>
      <w:r w:rsidRPr="00B45FA0">
        <w:rPr>
          <w:b/>
          <w:color w:val="auto"/>
        </w:rPr>
        <w:t xml:space="preserve"> </w:t>
      </w:r>
      <w:proofErr w:type="spellStart"/>
      <w:r w:rsidRPr="00B45FA0">
        <w:rPr>
          <w:b/>
          <w:color w:val="auto"/>
        </w:rPr>
        <w:t>жылында</w:t>
      </w:r>
      <w:proofErr w:type="spellEnd"/>
      <w:r w:rsidRPr="00B45FA0">
        <w:rPr>
          <w:color w:val="auto"/>
        </w:rPr>
        <w:t xml:space="preserve"> </w:t>
      </w:r>
      <w:proofErr w:type="spellStart"/>
      <w:r w:rsidRPr="00B45FA0">
        <w:rPr>
          <w:color w:val="auto"/>
        </w:rPr>
        <w:t>жұмыс</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жоспары</w:t>
      </w:r>
      <w:proofErr w:type="spellEnd"/>
      <w:r w:rsidRPr="00B45FA0">
        <w:rPr>
          <w:color w:val="auto"/>
        </w:rPr>
        <w:t xml:space="preserve"> </w:t>
      </w:r>
      <w:r w:rsidRPr="00B45FA0">
        <w:rPr>
          <w:color w:val="auto"/>
          <w:lang w:val="kk-KZ"/>
        </w:rPr>
        <w:t xml:space="preserve">1-4 сыныптарда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ғылым</w:t>
      </w:r>
      <w:proofErr w:type="spellEnd"/>
      <w:r w:rsidRPr="00B45FA0">
        <w:rPr>
          <w:color w:val="auto"/>
        </w:rPr>
        <w:t xml:space="preserve"> </w:t>
      </w:r>
      <w:proofErr w:type="spellStart"/>
      <w:r w:rsidRPr="00B45FA0">
        <w:rPr>
          <w:color w:val="auto"/>
        </w:rPr>
        <w:t>министрінің</w:t>
      </w:r>
      <w:proofErr w:type="spellEnd"/>
      <w:r w:rsidRPr="00B45FA0">
        <w:rPr>
          <w:color w:val="auto"/>
        </w:rPr>
        <w:t xml:space="preserve"> 20</w:t>
      </w:r>
      <w:r w:rsidRPr="00B45FA0">
        <w:rPr>
          <w:color w:val="auto"/>
          <w:lang w:val="kk-KZ"/>
        </w:rPr>
        <w:t>21</w:t>
      </w:r>
      <w:r w:rsidRPr="00B45FA0">
        <w:rPr>
          <w:color w:val="auto"/>
        </w:rPr>
        <w:t xml:space="preserve"> </w:t>
      </w:r>
      <w:proofErr w:type="spellStart"/>
      <w:r w:rsidRPr="00B45FA0">
        <w:rPr>
          <w:color w:val="auto"/>
        </w:rPr>
        <w:t>жылғы</w:t>
      </w:r>
      <w:proofErr w:type="spellEnd"/>
      <w:r w:rsidRPr="00B45FA0">
        <w:rPr>
          <w:color w:val="auto"/>
        </w:rPr>
        <w:t xml:space="preserve"> </w:t>
      </w:r>
      <w:r w:rsidRPr="00B45FA0">
        <w:rPr>
          <w:color w:val="auto"/>
          <w:lang w:val="kk-KZ"/>
        </w:rPr>
        <w:t xml:space="preserve">30 </w:t>
      </w:r>
      <w:proofErr w:type="gramStart"/>
      <w:r w:rsidRPr="00B45FA0">
        <w:rPr>
          <w:color w:val="auto"/>
          <w:lang w:val="kk-KZ"/>
        </w:rPr>
        <w:t xml:space="preserve">тамыздағы </w:t>
      </w:r>
      <w:r w:rsidRPr="00B45FA0">
        <w:rPr>
          <w:color w:val="auto"/>
        </w:rPr>
        <w:t xml:space="preserve"> №</w:t>
      </w:r>
      <w:proofErr w:type="gramEnd"/>
      <w:r w:rsidRPr="00B45FA0">
        <w:rPr>
          <w:color w:val="auto"/>
        </w:rPr>
        <w:t xml:space="preserve"> </w:t>
      </w:r>
      <w:r w:rsidRPr="00B45FA0">
        <w:rPr>
          <w:color w:val="auto"/>
          <w:lang w:val="kk-KZ"/>
        </w:rPr>
        <w:t>415</w:t>
      </w:r>
      <w:r w:rsidRPr="00B45FA0">
        <w:rPr>
          <w:color w:val="auto"/>
        </w:rPr>
        <w:t xml:space="preserve"> </w:t>
      </w:r>
      <w:r w:rsidRPr="00B45FA0">
        <w:rPr>
          <w:color w:val="auto"/>
          <w:lang w:val="kk-KZ"/>
        </w:rPr>
        <w:t xml:space="preserve">бұйрығына </w:t>
      </w:r>
      <w:r w:rsidRPr="00B45FA0">
        <w:rPr>
          <w:i/>
          <w:color w:val="auto"/>
          <w:lang w:val="kk-KZ"/>
        </w:rPr>
        <w:t>1- қосымша</w:t>
      </w:r>
      <w:r w:rsidRPr="00B45FA0">
        <w:rPr>
          <w:color w:val="auto"/>
          <w:lang w:val="kk-KZ"/>
        </w:rPr>
        <w:t xml:space="preserve">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ғылым</w:t>
      </w:r>
      <w:proofErr w:type="spellEnd"/>
      <w:r w:rsidRPr="00B45FA0">
        <w:rPr>
          <w:color w:val="auto"/>
        </w:rPr>
        <w:t xml:space="preserve"> </w:t>
      </w:r>
      <w:proofErr w:type="spellStart"/>
      <w:r w:rsidRPr="00B45FA0">
        <w:rPr>
          <w:color w:val="auto"/>
        </w:rPr>
        <w:t>министрінің</w:t>
      </w:r>
      <w:proofErr w:type="spellEnd"/>
      <w:r w:rsidRPr="00B45FA0">
        <w:rPr>
          <w:color w:val="auto"/>
        </w:rPr>
        <w:t xml:space="preserve"> 20</w:t>
      </w:r>
      <w:r w:rsidRPr="00B45FA0">
        <w:rPr>
          <w:color w:val="auto"/>
          <w:lang w:val="kk-KZ"/>
        </w:rPr>
        <w:t>12</w:t>
      </w:r>
      <w:r w:rsidRPr="00B45FA0">
        <w:rPr>
          <w:color w:val="auto"/>
        </w:rPr>
        <w:t xml:space="preserve"> </w:t>
      </w:r>
      <w:proofErr w:type="spellStart"/>
      <w:r w:rsidRPr="00B45FA0">
        <w:rPr>
          <w:color w:val="auto"/>
        </w:rPr>
        <w:t>жылғы</w:t>
      </w:r>
      <w:proofErr w:type="spellEnd"/>
      <w:r w:rsidRPr="00B45FA0">
        <w:rPr>
          <w:color w:val="auto"/>
        </w:rPr>
        <w:t xml:space="preserve"> </w:t>
      </w:r>
      <w:r w:rsidRPr="00B45FA0">
        <w:rPr>
          <w:color w:val="auto"/>
          <w:lang w:val="kk-KZ"/>
        </w:rPr>
        <w:t xml:space="preserve">8 қарашадағы №500 </w:t>
      </w:r>
      <w:proofErr w:type="spellStart"/>
      <w:r w:rsidRPr="00B45FA0">
        <w:rPr>
          <w:color w:val="auto"/>
        </w:rPr>
        <w:t>бұйрығымен</w:t>
      </w:r>
      <w:proofErr w:type="spellEnd"/>
      <w:r w:rsidRPr="00B45FA0">
        <w:rPr>
          <w:color w:val="auto"/>
        </w:rPr>
        <w:t xml:space="preserve"> </w:t>
      </w:r>
      <w:proofErr w:type="spellStart"/>
      <w:r w:rsidRPr="00B45FA0">
        <w:rPr>
          <w:color w:val="auto"/>
        </w:rPr>
        <w:t>бекітілген</w:t>
      </w:r>
      <w:proofErr w:type="spellEnd"/>
      <w:r w:rsidRPr="00B45FA0">
        <w:rPr>
          <w:color w:val="auto"/>
        </w:rPr>
        <w:t xml:space="preserve"> </w:t>
      </w:r>
      <w:proofErr w:type="spellStart"/>
      <w:r w:rsidRPr="00B45FA0">
        <w:rPr>
          <w:color w:val="auto"/>
        </w:rPr>
        <w:t>бастауыш</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берудің</w:t>
      </w:r>
      <w:proofErr w:type="spellEnd"/>
      <w:r w:rsidRPr="00B45FA0">
        <w:rPr>
          <w:color w:val="auto"/>
        </w:rPr>
        <w:t xml:space="preserve"> </w:t>
      </w:r>
      <w:r w:rsidRPr="00B45FA0">
        <w:rPr>
          <w:color w:val="auto"/>
          <w:lang w:val="kk-KZ"/>
        </w:rPr>
        <w:t>1-қосымшасына сәйкес оқыту қазақ тілінде жүргізілетін сыныптарға арналған бастауыш білім берудің (жаңартылған мазмұнның</w:t>
      </w:r>
      <w:r w:rsidRPr="00B45FA0">
        <w:rPr>
          <w:color w:val="auto"/>
        </w:rPr>
        <w:t>)</w:t>
      </w:r>
      <w:r w:rsidRPr="00B45FA0">
        <w:rPr>
          <w:color w:val="auto"/>
          <w:lang w:val="kk-KZ"/>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жоспарлары</w:t>
      </w:r>
      <w:proofErr w:type="spellEnd"/>
      <w:r w:rsidRPr="00B45FA0">
        <w:rPr>
          <w:color w:val="auto"/>
        </w:rPr>
        <w:t xml:space="preserve"> </w:t>
      </w:r>
      <w:proofErr w:type="spellStart"/>
      <w:r w:rsidRPr="00B45FA0">
        <w:rPr>
          <w:color w:val="auto"/>
        </w:rPr>
        <w:t>негізінде</w:t>
      </w:r>
      <w:proofErr w:type="spellEnd"/>
      <w:r w:rsidRPr="00B45FA0">
        <w:rPr>
          <w:color w:val="auto"/>
        </w:rPr>
        <w:t xml:space="preserve"> </w:t>
      </w:r>
      <w:r w:rsidRPr="00B45FA0">
        <w:rPr>
          <w:color w:val="auto"/>
          <w:lang w:val="kk-KZ"/>
        </w:rPr>
        <w:t>құрастырылды</w:t>
      </w:r>
      <w:r w:rsidRPr="00B45FA0">
        <w:rPr>
          <w:color w:val="auto"/>
        </w:rPr>
        <w:t xml:space="preserve">. </w:t>
      </w:r>
    </w:p>
    <w:p w14:paraId="1FDC11E4" w14:textId="77777777" w:rsidR="00A24F94" w:rsidRPr="00B45FA0" w:rsidRDefault="00A24F94" w:rsidP="00736489">
      <w:pPr>
        <w:ind w:left="0" w:right="57" w:firstLine="0"/>
        <w:rPr>
          <w:color w:val="auto"/>
          <w:lang w:val="kk-KZ"/>
        </w:rPr>
      </w:pPr>
    </w:p>
    <w:p w14:paraId="58A7193D" w14:textId="77777777" w:rsidR="00A24F94" w:rsidRPr="00B45FA0" w:rsidRDefault="00A24F94" w:rsidP="00A24F94">
      <w:pPr>
        <w:ind w:left="287" w:right="57"/>
        <w:rPr>
          <w:color w:val="auto"/>
          <w:lang w:val="kk-KZ"/>
        </w:rPr>
      </w:pPr>
      <w:r w:rsidRPr="00B45FA0">
        <w:rPr>
          <w:color w:val="auto"/>
          <w:lang w:val="kk-KZ"/>
        </w:rPr>
        <w:t>5- 9 сыныптарда Қазақстан Республикасы Білім және ғылым министрінің 2021 жылғы 30 тамыздағы  № 415 бұйрығына 6- қосымша Қазақстан Республикасы Білім және ғылым министрінің 2012  жылғы 8 қарашадағы   № 500 бұйрығына  6- қосымша.</w:t>
      </w:r>
    </w:p>
    <w:p w14:paraId="1D8028F5" w14:textId="77777777" w:rsidR="00A24F94" w:rsidRPr="00B45FA0" w:rsidRDefault="00A24F94" w:rsidP="00A24F94">
      <w:pPr>
        <w:ind w:left="287" w:right="57"/>
        <w:rPr>
          <w:color w:val="auto"/>
          <w:lang w:val="kk-KZ"/>
        </w:rPr>
      </w:pPr>
      <w:r w:rsidRPr="00B45FA0">
        <w:rPr>
          <w:color w:val="auto"/>
          <w:lang w:val="kk-KZ"/>
        </w:rPr>
        <w:t xml:space="preserve"> 10-11 сыныптар:  </w:t>
      </w:r>
    </w:p>
    <w:p w14:paraId="58AFF2C7" w14:textId="77777777" w:rsidR="00A24F94" w:rsidRPr="00B45FA0" w:rsidRDefault="00A24F94" w:rsidP="00A24F94">
      <w:pPr>
        <w:ind w:left="292" w:right="57" w:firstLine="0"/>
        <w:rPr>
          <w:color w:val="auto"/>
          <w:lang w:val="kk-KZ"/>
        </w:rPr>
      </w:pPr>
      <w:r w:rsidRPr="00B45FA0">
        <w:rPr>
          <w:color w:val="auto"/>
          <w:lang w:val="kk-KZ"/>
        </w:rPr>
        <w:t xml:space="preserve">Қазақстан Республикасы Білім және ғылым министрінің 2012  жылғы  8 қарашадағы   № 500 бұйрығына қоғамдық гуманитарлық бағыт 99 қосымшамен  (жағартылған мазмұнның), осы бұйрықтың 100 - қосымшасымен жаратылыстану- </w:t>
      </w:r>
      <w:r w:rsidRPr="00B45FA0">
        <w:rPr>
          <w:color w:val="auto"/>
          <w:lang w:val="kk-KZ"/>
        </w:rPr>
        <w:lastRenderedPageBreak/>
        <w:t xml:space="preserve">математикалық бағыт (жағартылған мазмұнның) оқыту қазақ тілінде жүргізілетін жалпы орта білім берудің  үлгілік оқу жоспарымен оқытылды. </w:t>
      </w:r>
      <w:r w:rsidRPr="00B45FA0">
        <w:rPr>
          <w:b/>
          <w:color w:val="auto"/>
          <w:lang w:val="kk-KZ"/>
        </w:rPr>
        <w:t xml:space="preserve">     2021-2022 оқу жылында</w:t>
      </w:r>
      <w:r w:rsidRPr="00B45FA0">
        <w:rPr>
          <w:color w:val="auto"/>
          <w:lang w:val="kk-KZ"/>
        </w:rPr>
        <w:t xml:space="preserve"> 1-11 сыныптарға арналған жұмыстық оқу жоспары Қазақстан Республикасы Білім және ғылым министрінің 2012 жылғы 8 қарашадағы № 500 бұйрығымен бекітілген бастауыш білім берудің үлгілік оқу жоспарлары негізінде құрастырылды. Қазақстан Республикасының  Бастауыш, негізгі орта, жалпы орта білім беру үлгіліктерін бекіту туралы» ( 1-4 және 5-9 сыныптар үшін ҚР Білім және ғылым министрінің 2021 жылғы 20 тамыздағы №415 бұйрығымен 1, 6 қосымшалар  және 10-11 сыныптар үшін ҚР Білім және ғылым министрінің 2021 жылғы 26 наурыздағы №125 бұйрығымен 27-қосымша). </w:t>
      </w:r>
    </w:p>
    <w:p w14:paraId="7101A9D6" w14:textId="77777777" w:rsidR="00A24F94" w:rsidRPr="00B45FA0" w:rsidRDefault="00736489" w:rsidP="00736489">
      <w:pPr>
        <w:ind w:left="287" w:right="57" w:firstLine="0"/>
        <w:rPr>
          <w:color w:val="auto"/>
          <w:lang w:val="kk-KZ"/>
        </w:rPr>
      </w:pPr>
      <w:r w:rsidRPr="00B45FA0">
        <w:rPr>
          <w:color w:val="auto"/>
          <w:lang w:val="kk-KZ"/>
        </w:rPr>
        <w:t xml:space="preserve">2021 </w:t>
      </w:r>
      <w:r w:rsidR="00A24F94" w:rsidRPr="00B45FA0">
        <w:rPr>
          <w:color w:val="auto"/>
          <w:lang w:val="kk-KZ"/>
        </w:rPr>
        <w:t xml:space="preserve">жылдың 01 қарашасында мектептің 2021-2022 оқу жылындағы жұмыстық оқужоспарына педагогикалық кеңестің шешімімен өзгеріс енгізілді. 1-11 сыныптарға арналған жұмыстық оқу жоспары Қазақстан Республикасы Білім және ғылым министрінің 2012 жылғы 8 қарашадағы № 500 бұйрығымен бекітілген бастауыш білім берудің үлгілік оқу жоспарлары негізінде құрастырылды. Қазақстан Республикасының Бастауыш, негізгі орта, жалпы орта білім беру үлгіліктерін бекіту туралы» (1-11 сыныптар үшін ҚР Білім және ғылым министрінің 2021 жылғы 20 тамыздағы №415 бұйрығымен 1, 6, 31 қосымшалар). </w:t>
      </w:r>
    </w:p>
    <w:p w14:paraId="67DD6602" w14:textId="77777777" w:rsidR="00A24F94" w:rsidRPr="00B45FA0" w:rsidRDefault="00A24F94" w:rsidP="00A24F94">
      <w:pPr>
        <w:ind w:left="277" w:right="57" w:firstLine="0"/>
        <w:rPr>
          <w:color w:val="auto"/>
          <w:lang w:val="kk-KZ"/>
        </w:rPr>
      </w:pPr>
      <w:r w:rsidRPr="00B45FA0">
        <w:rPr>
          <w:b/>
          <w:color w:val="auto"/>
          <w:lang w:val="kk-KZ"/>
        </w:rPr>
        <w:t xml:space="preserve">2022-2023 оқу жылында </w:t>
      </w:r>
      <w:r w:rsidRPr="00B45FA0">
        <w:rPr>
          <w:color w:val="auto"/>
          <w:lang w:val="kk-KZ"/>
        </w:rPr>
        <w:t>1-11 сыныптарға арналған жұмыстық оқу жоспары Қазақстан Республикасы Білім және ғылым министрінің 2012 жылғы 8 қарашадағы № 500 бұйрығымен бекітілген бастауыш білім берудің үлгілік оқу жоспарлары негізінде құрастырылды. Қазақстан Республикасы Білім және ғылым министрінің 2012 жылғы 8 қарашадағы № 500 бұйрығымен бекітілген бастауыш білім берудің үлгілік оқу жоспарлары ҚР Оқу-ағарту министрінің 2022 жылғы 12 тамыздағы № 365 бұйрығымен өзгерістер мен толықтырулар енгізілген 1-қосымшасы. 5-9 сыныптар үшін ҚР Оқуағарту министрінің 2022 жылғы  12 тамыздағы № 365 бұйрығы 6-қосымша. 10-11 сыныптар үшін 5-9 сыныптар үшін ҚР Оқу-ағарту министрінің 2022 жылғы  12 тамыздағы № 365 бұйрығы 99-қосымшамен қоғамдық –гуманитарлық бағытта,          100-қосымшамен жаратылыстану-математикалық бағытта оқытылды.</w:t>
      </w:r>
    </w:p>
    <w:p w14:paraId="339F50E4" w14:textId="77777777" w:rsidR="00A24F94" w:rsidRPr="00B45FA0" w:rsidRDefault="00A24F94" w:rsidP="00A24F94">
      <w:pPr>
        <w:ind w:left="287" w:right="57"/>
        <w:rPr>
          <w:color w:val="auto"/>
          <w:lang w:val="kk-KZ"/>
        </w:rPr>
      </w:pPr>
      <w:r w:rsidRPr="00B45FA0">
        <w:rPr>
          <w:color w:val="auto"/>
          <w:lang w:val="kk-KZ"/>
        </w:rPr>
        <w:t xml:space="preserve">     2022 жылдың 11 қазанда өткен педагогикалық кеңестің шешімімен 2022-2023 оқу жылына арналған жұмыстық оқу жоспарына өзгерістер енгізілді. Қазақстан Республикасы Білім және ғылым министрінің 2012 жылғы 8 қарашадағы № 500 бұйрығымен бекітілген бастауыш білім берудің үлгілік оқу жоспарлары Қазақстан Республикасы Оқу-ағарту министрінің 2022 жылғы 30 қыркүйектегі № 412 бұйрығына 10-11 сыныптар үшін 85- қосымша қоғамдық гуманитарлық, 86-қосымша жаратылыстану-математикалық бағытта оқытылды.  </w:t>
      </w:r>
    </w:p>
    <w:p w14:paraId="01EEFF77" w14:textId="77777777" w:rsidR="00A24F94" w:rsidRPr="00B45FA0" w:rsidRDefault="00A24F94" w:rsidP="00A24F94">
      <w:pPr>
        <w:ind w:left="277" w:right="57" w:firstLine="0"/>
        <w:rPr>
          <w:color w:val="auto"/>
          <w:lang w:val="kk-KZ"/>
        </w:rPr>
      </w:pPr>
      <w:r w:rsidRPr="00B45FA0">
        <w:rPr>
          <w:color w:val="auto"/>
          <w:lang w:val="kk-KZ"/>
        </w:rPr>
        <w:t xml:space="preserve">   </w:t>
      </w:r>
      <w:r w:rsidRPr="00B45FA0">
        <w:rPr>
          <w:b/>
          <w:color w:val="auto"/>
          <w:lang w:val="kk-KZ"/>
        </w:rPr>
        <w:t xml:space="preserve">2023-2024 оқу жылында 1-4 сыныптарда </w:t>
      </w:r>
      <w:r w:rsidRPr="00B45FA0">
        <w:rPr>
          <w:color w:val="auto"/>
          <w:lang w:val="kk-KZ"/>
        </w:rPr>
        <w:t xml:space="preserve">Қазақстан Республикасы Оқуағарту министрінің 2023 жылғы 18-тамызда №264 бұйрығына 1-қосымша, Қазақстан Республикасы Білім және ғылым министрінің 2012 жылғы 8- қарашадағы №500 бұйрығына 1- қосымша, 5-9 сыныптар үшін ҚР Оқуағарту министрінің 2022 жылғы  12 тамыздағы № 365 бұйрығы 6-қосымша. 10-11 сыныптар үшін ҚР Оқу-ағарту министрінің 2022 жылғы  30 қыркүйектегі  № 412  бұйрығына 39-қосымша, ҚР Білім және ғылым министрінің 2012 жылғы8- қарашадағы №500 бұйрығына  6-қосымша,   10- сыныптар 86 қосымшамен жаратылыстану-математикалық </w:t>
      </w:r>
      <w:r w:rsidRPr="00B45FA0">
        <w:rPr>
          <w:color w:val="auto"/>
          <w:lang w:val="kk-KZ"/>
        </w:rPr>
        <w:lastRenderedPageBreak/>
        <w:t>бағытында 11-сыныптар 85-қосымша қоғамдық–гуманитарлық бағытта,86-қосымшамен жаратылыстану-математикалық бағыттарында  оқытылуда.</w:t>
      </w:r>
    </w:p>
    <w:p w14:paraId="48CB3A64" w14:textId="77777777" w:rsidR="00A24F94" w:rsidRPr="00B45FA0" w:rsidRDefault="00A24F94" w:rsidP="00A24F94">
      <w:pPr>
        <w:ind w:left="0" w:right="57" w:firstLine="0"/>
        <w:rPr>
          <w:color w:val="auto"/>
          <w:lang w:val="kk-KZ"/>
        </w:rPr>
      </w:pPr>
      <w:r w:rsidRPr="00B45FA0">
        <w:rPr>
          <w:color w:val="auto"/>
          <w:lang w:val="kk-KZ"/>
        </w:rPr>
        <w:t xml:space="preserve">    Сабақ кестесі санитарлық ережелерге сәйкес құрастырылады.</w:t>
      </w:r>
    </w:p>
    <w:p w14:paraId="378BF715" w14:textId="77777777" w:rsidR="00A24F94" w:rsidRDefault="00A24F94" w:rsidP="00A24F94">
      <w:pPr>
        <w:spacing w:after="15" w:line="249" w:lineRule="auto"/>
        <w:ind w:left="287" w:right="52"/>
        <w:rPr>
          <w:b/>
          <w:color w:val="C00000"/>
          <w:lang w:val="kk-KZ"/>
        </w:rPr>
      </w:pPr>
      <w:r w:rsidRPr="00B45FA0">
        <w:rPr>
          <w:color w:val="auto"/>
          <w:lang w:val="kk-KZ"/>
        </w:rPr>
        <w:t xml:space="preserve">      Қазақстан Республикасы Денсаулық сақтау министрінің 2021 жылғы 05 тамыздағы №76 бұйрығымен бекітілген «Білім беру объектілеріне қойылатын санитариялық эпидемиологиялық талаптар» (бұдан әрі – СанПин). Сонымен, 1-11 сыныптарда, SanPin сәйкес, 2 сабақтан кейін 10 минуттық және 4 сабақтан кейін кемінде 20 минуттық 2 үзіліс бар. Сабақ кестесін мектеп директоры бекітеді және мекте базалық мазмұнын</w:t>
      </w:r>
      <w:r w:rsidRPr="00B45FA0">
        <w:rPr>
          <w:b/>
          <w:color w:val="auto"/>
          <w:lang w:val="kk-KZ"/>
        </w:rPr>
        <w:t xml:space="preserve"> </w:t>
      </w:r>
      <w:r w:rsidRPr="00736489">
        <w:rPr>
          <w:b/>
          <w:color w:val="C00000"/>
          <w:lang w:val="kk-KZ"/>
        </w:rPr>
        <w:t>игеру</w:t>
      </w:r>
      <w:r w:rsidR="00736489" w:rsidRPr="00736489">
        <w:rPr>
          <w:b/>
          <w:color w:val="C00000"/>
          <w:lang w:val="kk-KZ"/>
        </w:rPr>
        <w:t>.</w:t>
      </w:r>
    </w:p>
    <w:p w14:paraId="0F92A890" w14:textId="77777777" w:rsidR="00A552FA" w:rsidRPr="00A552FA" w:rsidRDefault="00A552FA" w:rsidP="00A24F94">
      <w:pPr>
        <w:spacing w:after="15" w:line="249" w:lineRule="auto"/>
        <w:ind w:left="287" w:right="52"/>
        <w:rPr>
          <w:b/>
          <w:color w:val="auto"/>
          <w:lang w:val="kk-KZ"/>
        </w:rPr>
      </w:pPr>
      <w:r w:rsidRPr="00A552FA">
        <w:rPr>
          <w:b/>
          <w:color w:val="auto"/>
          <w:lang w:val="kk-KZ"/>
        </w:rPr>
        <w:t>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p>
    <w:p w14:paraId="08595E2E" w14:textId="77777777" w:rsidR="00736489" w:rsidRPr="0073226A" w:rsidRDefault="00736489" w:rsidP="00A24F94">
      <w:pPr>
        <w:spacing w:after="15" w:line="249" w:lineRule="auto"/>
        <w:ind w:left="287" w:right="52"/>
        <w:rPr>
          <w:color w:val="92D050"/>
          <w:lang w:val="kk-KZ"/>
        </w:rPr>
      </w:pPr>
    </w:p>
    <w:p w14:paraId="677EB139" w14:textId="77777777" w:rsidR="00A24F94" w:rsidRPr="00A552FA" w:rsidRDefault="00A24F94" w:rsidP="00A24F94">
      <w:pPr>
        <w:ind w:left="277" w:right="57" w:firstLine="708"/>
        <w:rPr>
          <w:color w:val="auto"/>
          <w:lang w:val="kk-KZ"/>
        </w:rPr>
      </w:pPr>
      <w:r w:rsidRPr="00A552FA">
        <w:rPr>
          <w:color w:val="auto"/>
          <w:lang w:val="kk-KZ"/>
        </w:rPr>
        <w:t>Бағаланатын кезеңдердегі оқу жылдарына сәйкес мектептің оқу процесінде қолданылған бағдарламалардың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БжҒМ 2013 жылғы 3 сәуірдегі №115 бұйрығының</w:t>
      </w:r>
    </w:p>
    <w:p w14:paraId="0261BF7D" w14:textId="77777777" w:rsidR="00A24F94" w:rsidRPr="00A552FA" w:rsidRDefault="00A24F94" w:rsidP="00A24F94">
      <w:pPr>
        <w:ind w:left="287" w:right="57"/>
        <w:rPr>
          <w:color w:val="auto"/>
          <w:lang w:val="kk-KZ"/>
        </w:rPr>
      </w:pPr>
      <w:r w:rsidRPr="00A552FA">
        <w:rPr>
          <w:color w:val="auto"/>
          <w:lang w:val="kk-KZ"/>
        </w:rPr>
        <w:t>(жылдарына сәйкес енгізілген өзгерістерін көрсете отырып) тиісті қосымшаларын көрсетіп қысқаша талдау:</w:t>
      </w:r>
    </w:p>
    <w:p w14:paraId="7AFBC179" w14:textId="77777777" w:rsidR="00A24F94" w:rsidRPr="00A552FA" w:rsidRDefault="00A24F94" w:rsidP="00A24F94">
      <w:pPr>
        <w:ind w:left="277" w:right="57" w:firstLine="708"/>
        <w:rPr>
          <w:color w:val="auto"/>
          <w:lang w:val="kk-KZ"/>
        </w:rPr>
      </w:pPr>
      <w:r w:rsidRPr="00A552FA">
        <w:rPr>
          <w:b/>
          <w:color w:val="auto"/>
          <w:lang w:val="kk-KZ"/>
        </w:rPr>
        <w:t>2020-2021 оқу жылында</w:t>
      </w:r>
      <w:r w:rsidRPr="00A552FA">
        <w:rPr>
          <w:color w:val="auto"/>
          <w:lang w:val="kk-KZ"/>
        </w:rPr>
        <w:t xml:space="preserve"> барлық сыныптар жаңартылған білім мазмұны бойынша оқытуға көшті. Мектепте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БжҒМ 2013 жылғы 3 сәуірдегі №115 бұйрығына толықтырулар енгізілген 2017 жылдың 27 шілдесіндегі №352 және 2019 жылғы 7 наурыздағы №105, 2020 жылғы 21 сәуірдегі №51 бұйрықтары негізінде жүзеге асырылды. </w:t>
      </w:r>
    </w:p>
    <w:p w14:paraId="273A3F77" w14:textId="77777777" w:rsidR="00A24F94" w:rsidRPr="00A552FA" w:rsidRDefault="00A24F94" w:rsidP="00A24F94">
      <w:pPr>
        <w:ind w:left="277" w:right="57" w:firstLine="708"/>
        <w:rPr>
          <w:color w:val="auto"/>
          <w:lang w:val="kk-KZ"/>
        </w:rPr>
      </w:pPr>
      <w:r w:rsidRPr="00A552FA">
        <w:rPr>
          <w:b/>
          <w:color w:val="auto"/>
          <w:lang w:val="kk-KZ"/>
        </w:rPr>
        <w:t>2021-2022 оқу жылында</w:t>
      </w:r>
      <w:r w:rsidRPr="00A552FA">
        <w:rPr>
          <w:color w:val="auto"/>
          <w:lang w:val="kk-KZ"/>
        </w:rPr>
        <w:t xml:space="preserve"> барлық сыныптарда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БжҒМ 2013 жылғы 3сәуірдегі №115 бұйрығына: толықтырулар енгізген 08.04.2016 жылғы №266,10.05.2018 жылғы№199,17.10.2018 жылғы №576, 27.11.2020 жылғы №496, 26.03.2021 жылғы №123 бұйрықтарын басшылыққа алып жүзеге асырылды.</w:t>
      </w:r>
    </w:p>
    <w:p w14:paraId="00A1700E" w14:textId="77777777" w:rsidR="00A24F94" w:rsidRPr="00A552FA" w:rsidRDefault="00A24F94" w:rsidP="00A24F94">
      <w:pPr>
        <w:ind w:left="277" w:right="57" w:firstLine="708"/>
        <w:rPr>
          <w:color w:val="auto"/>
          <w:lang w:val="kk-KZ"/>
        </w:rPr>
      </w:pPr>
      <w:r w:rsidRPr="00A552FA">
        <w:rPr>
          <w:b/>
          <w:color w:val="auto"/>
          <w:lang w:val="kk-KZ"/>
        </w:rPr>
        <w:t>2022-2023 оқу жыдында</w:t>
      </w:r>
      <w:r w:rsidRPr="00A552FA">
        <w:rPr>
          <w:color w:val="auto"/>
          <w:lang w:val="kk-KZ"/>
        </w:rPr>
        <w:t xml:space="preserve"> барлық сыныптарда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БжҒМ 2013 жылғы 3 сәуірдегі №115 бұйрығына: Жалпы білім беру ұйымдарына </w:t>
      </w:r>
      <w:r w:rsidRPr="00A552FA">
        <w:rPr>
          <w:color w:val="auto"/>
          <w:lang w:val="kk-KZ"/>
        </w:rPr>
        <w:lastRenderedPageBreak/>
        <w:t>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енгізу туралы Қазақстан Республикасы Оқу-ағарту министрінің 2022 жылғы 21 қарашадағы № 467 бұйрығы.</w:t>
      </w:r>
    </w:p>
    <w:p w14:paraId="4C5488ED" w14:textId="77777777" w:rsidR="00A24F94" w:rsidRPr="00A552FA" w:rsidRDefault="00A24F94" w:rsidP="00A24F94">
      <w:pPr>
        <w:ind w:left="277" w:right="57" w:firstLine="708"/>
        <w:rPr>
          <w:color w:val="auto"/>
          <w:lang w:val="kk-KZ"/>
        </w:rPr>
      </w:pPr>
      <w:r w:rsidRPr="00A552FA">
        <w:rPr>
          <w:color w:val="auto"/>
          <w:lang w:val="kk-KZ"/>
        </w:rPr>
        <w:t xml:space="preserve">Мемлекеттік жалпыға міндетті білім беру стандартына және Үлгілік оқу жоспарына сәйкес 9 сыныптардағы максималды оқу жүктемесі аптасына 34 сағат, оның - 33 инвариантты компонент, 1 сағат вариативтік компонент құрайды. </w:t>
      </w:r>
    </w:p>
    <w:p w14:paraId="6215BCA5" w14:textId="77777777" w:rsidR="00A24F94" w:rsidRPr="00A552FA" w:rsidRDefault="00A24F94" w:rsidP="00A24F94">
      <w:pPr>
        <w:spacing w:after="27"/>
        <w:ind w:left="287" w:right="57"/>
        <w:rPr>
          <w:color w:val="auto"/>
          <w:lang w:val="kk-KZ"/>
        </w:rPr>
      </w:pPr>
      <w:r w:rsidRPr="00A552FA">
        <w:rPr>
          <w:b/>
          <w:color w:val="auto"/>
          <w:lang w:val="kk-KZ"/>
        </w:rPr>
        <w:t xml:space="preserve">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 (бағаланатын кезеңге тәрбие жұмысы жоспарының көшірмесі қоса беріледі)</w:t>
      </w:r>
      <w:r w:rsidRPr="00A552FA">
        <w:rPr>
          <w:color w:val="auto"/>
          <w:lang w:val="kk-KZ"/>
        </w:rPr>
        <w:t xml:space="preserve"> №39 Л.Жолдасов атындағы  жалпы орта білім беретін мектебі коммуналдық мемлекеттік мекемесінің тәрбие жұмысының жоспары Қазақстан Республикасы Білім және ғылым министрінің 2019 жылғы «15» сәуірдегі  №145 бұйрығына 2-қосымша, Қазақстан Республикасында білім беруді және ғылымды дамытудың  2020 - 2025 жылдарға арналған мемлекеттік бағдарламасына, Қазақстан Республикасы Үкіметінің 2021 жылғы 12 қазандағы № 726 қаулысымен бекітілген "Білімді ұлт" сапалы білім беру" ұлттық жобасына сәйкес оқутәрбие жүйесі білім берудің барлық деңгейлерінде бірыңғай идеологиялық және құндылықтар тәсілдеріне құрылады.</w:t>
      </w:r>
    </w:p>
    <w:p w14:paraId="76F2F55B" w14:textId="77777777" w:rsidR="00A24F94" w:rsidRPr="00A552FA" w:rsidRDefault="00A24F94" w:rsidP="00A24F94">
      <w:pPr>
        <w:spacing w:after="9" w:line="249" w:lineRule="auto"/>
        <w:ind w:left="287" w:right="0"/>
        <w:rPr>
          <w:color w:val="auto"/>
          <w:sz w:val="24"/>
          <w:szCs w:val="24"/>
          <w:lang w:val="kk-KZ"/>
        </w:rPr>
      </w:pPr>
      <w:r w:rsidRPr="00A552FA">
        <w:rPr>
          <w:b/>
          <w:color w:val="auto"/>
          <w:lang w:val="kk-KZ"/>
        </w:rPr>
        <w:t xml:space="preserve">     Тәрбие жұмысының тақырыбы: </w:t>
      </w:r>
      <w:r w:rsidRPr="00A552FA">
        <w:rPr>
          <w:color w:val="auto"/>
          <w:sz w:val="24"/>
          <w:szCs w:val="24"/>
          <w:lang w:val="kk-KZ"/>
        </w:rPr>
        <w:t>«ЖАН-ЖАҚТЫ ДАМЫҒАН ЖЕКЕ ТҰЛҒА ҚАЛЫПТАСТЫРУ</w:t>
      </w:r>
    </w:p>
    <w:p w14:paraId="61BBA815" w14:textId="77777777" w:rsidR="00A24F94" w:rsidRPr="00A552FA" w:rsidRDefault="00A24F94" w:rsidP="00B45FA0">
      <w:pPr>
        <w:spacing w:after="69" w:line="249" w:lineRule="auto"/>
        <w:ind w:left="292" w:right="0" w:firstLine="0"/>
        <w:jc w:val="left"/>
        <w:rPr>
          <w:color w:val="auto"/>
          <w:sz w:val="24"/>
          <w:szCs w:val="24"/>
          <w:lang w:val="kk-KZ"/>
        </w:rPr>
      </w:pPr>
      <w:r w:rsidRPr="00A552FA">
        <w:rPr>
          <w:color w:val="auto"/>
          <w:sz w:val="24"/>
          <w:szCs w:val="24"/>
          <w:lang w:val="kk-KZ"/>
        </w:rPr>
        <w:t>ЖӘНЕ ЖЕКЕ ТҰЛҒАНЫ ҰДТТЫҚ ҚҰНДЫЛЫҚТАР АРҚЫЛЫ ТӘРБИЕЛЕЙ ОТЫРЫП, КӨШБАСШЫЛЫҚҚА БАУЛУ»</w:t>
      </w:r>
    </w:p>
    <w:p w14:paraId="772C0990" w14:textId="77777777" w:rsidR="00A24F94" w:rsidRPr="00A552FA" w:rsidRDefault="00A24F94" w:rsidP="00A24F94">
      <w:pPr>
        <w:spacing w:after="229" w:line="249" w:lineRule="auto"/>
        <w:ind w:left="287" w:right="48"/>
        <w:rPr>
          <w:color w:val="auto"/>
          <w:lang w:val="kk-KZ"/>
        </w:rPr>
      </w:pPr>
      <w:r w:rsidRPr="00A552FA">
        <w:rPr>
          <w:rFonts w:ascii="Calibri" w:eastAsia="Calibri" w:hAnsi="Calibri" w:cs="Calibri"/>
          <w:b/>
          <w:color w:val="auto"/>
          <w:sz w:val="22"/>
          <w:lang w:val="kk-KZ"/>
        </w:rPr>
        <w:t xml:space="preserve">     </w:t>
      </w:r>
      <w:r w:rsidRPr="00A552FA">
        <w:rPr>
          <w:b/>
          <w:color w:val="auto"/>
          <w:lang w:val="kk-KZ"/>
        </w:rPr>
        <w:t xml:space="preserve">Тәрбие жұмысының  мақсаты: </w:t>
      </w:r>
      <w:r w:rsidRPr="00A552FA">
        <w:rPr>
          <w:color w:val="auto"/>
          <w:lang w:val="kk-KZ"/>
        </w:rPr>
        <w:t>Кәмелетке толмаған жасөспірімдердің бойында азаматтық пен қазақстандық патриотизмді қалыптастыратын,мемлекеттік рәміздерді құрметтейтін,халық дәстүрлерін құрметтейтін, ,«Рухани жаңғыру» бағдарламасын шеңберінде рух жігері шыңдалған,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p w14:paraId="6F77D4A4" w14:textId="77777777" w:rsidR="00A24F94" w:rsidRPr="00A552FA" w:rsidRDefault="00A24F94" w:rsidP="00A24F94">
      <w:pPr>
        <w:spacing w:after="15" w:line="249" w:lineRule="auto"/>
        <w:ind w:left="287" w:right="52"/>
        <w:rPr>
          <w:color w:val="auto"/>
        </w:rPr>
      </w:pPr>
      <w:r w:rsidRPr="00A552FA">
        <w:rPr>
          <w:b/>
          <w:color w:val="auto"/>
          <w:lang w:val="kk-KZ"/>
        </w:rPr>
        <w:t xml:space="preserve">     </w:t>
      </w:r>
      <w:proofErr w:type="spellStart"/>
      <w:r w:rsidRPr="00A552FA">
        <w:rPr>
          <w:b/>
          <w:color w:val="auto"/>
        </w:rPr>
        <w:t>Тәрбие</w:t>
      </w:r>
      <w:proofErr w:type="spellEnd"/>
      <w:r w:rsidRPr="00A552FA">
        <w:rPr>
          <w:b/>
          <w:color w:val="auto"/>
        </w:rPr>
        <w:t xml:space="preserve"> </w:t>
      </w:r>
      <w:proofErr w:type="spellStart"/>
      <w:proofErr w:type="gramStart"/>
      <w:r w:rsidRPr="00A552FA">
        <w:rPr>
          <w:b/>
          <w:color w:val="auto"/>
        </w:rPr>
        <w:t>жұмысының</w:t>
      </w:r>
      <w:proofErr w:type="spellEnd"/>
      <w:r w:rsidRPr="00A552FA">
        <w:rPr>
          <w:b/>
          <w:color w:val="auto"/>
        </w:rPr>
        <w:t xml:space="preserve">  </w:t>
      </w:r>
      <w:proofErr w:type="spellStart"/>
      <w:r w:rsidRPr="00A552FA">
        <w:rPr>
          <w:b/>
          <w:color w:val="auto"/>
        </w:rPr>
        <w:t>міндеттері</w:t>
      </w:r>
      <w:proofErr w:type="spellEnd"/>
      <w:proofErr w:type="gramEnd"/>
      <w:r w:rsidRPr="00A552FA">
        <w:rPr>
          <w:b/>
          <w:color w:val="auto"/>
        </w:rPr>
        <w:t>:</w:t>
      </w:r>
    </w:p>
    <w:p w14:paraId="6325972E" w14:textId="77777777" w:rsidR="00A24F94" w:rsidRPr="00A552FA" w:rsidRDefault="00A24F94" w:rsidP="003C0749">
      <w:pPr>
        <w:numPr>
          <w:ilvl w:val="0"/>
          <w:numId w:val="10"/>
        </w:numPr>
        <w:spacing w:after="41"/>
        <w:ind w:right="57" w:firstLine="284"/>
        <w:rPr>
          <w:color w:val="auto"/>
        </w:rPr>
      </w:pPr>
      <w:r w:rsidRPr="00A552FA">
        <w:rPr>
          <w:color w:val="auto"/>
        </w:rPr>
        <w:t>«</w:t>
      </w:r>
      <w:proofErr w:type="spellStart"/>
      <w:r w:rsidRPr="00A552FA">
        <w:rPr>
          <w:color w:val="auto"/>
        </w:rPr>
        <w:t>Рухани</w:t>
      </w:r>
      <w:proofErr w:type="spellEnd"/>
      <w:r w:rsidRPr="00A552FA">
        <w:rPr>
          <w:color w:val="auto"/>
        </w:rPr>
        <w:t xml:space="preserve"> </w:t>
      </w:r>
      <w:proofErr w:type="spellStart"/>
      <w:r w:rsidRPr="00A552FA">
        <w:rPr>
          <w:color w:val="auto"/>
        </w:rPr>
        <w:t>жаңғыру</w:t>
      </w:r>
      <w:proofErr w:type="spellEnd"/>
      <w:r w:rsidRPr="00A552FA">
        <w:rPr>
          <w:color w:val="auto"/>
        </w:rPr>
        <w:t xml:space="preserve">» </w:t>
      </w:r>
      <w:proofErr w:type="spellStart"/>
      <w:r w:rsidRPr="00A552FA">
        <w:rPr>
          <w:color w:val="auto"/>
        </w:rPr>
        <w:t>бағдарламасының</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бағыттарының</w:t>
      </w:r>
      <w:proofErr w:type="spellEnd"/>
      <w:r w:rsidRPr="00A552FA">
        <w:rPr>
          <w:color w:val="auto"/>
        </w:rPr>
        <w:t xml:space="preserve"> </w:t>
      </w:r>
      <w:proofErr w:type="spellStart"/>
      <w:r w:rsidRPr="00A552FA">
        <w:rPr>
          <w:color w:val="auto"/>
        </w:rPr>
        <w:t>шеңберінде</w:t>
      </w:r>
      <w:proofErr w:type="spellEnd"/>
      <w:r w:rsidRPr="00A552FA">
        <w:rPr>
          <w:color w:val="auto"/>
        </w:rPr>
        <w:t xml:space="preserve"> </w:t>
      </w:r>
      <w:proofErr w:type="spellStart"/>
      <w:r w:rsidRPr="00A552FA">
        <w:rPr>
          <w:color w:val="auto"/>
        </w:rPr>
        <w:t>балалар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жасөспірімдерді</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мазмұнын</w:t>
      </w:r>
      <w:proofErr w:type="spellEnd"/>
      <w:r w:rsidRPr="00A552FA">
        <w:rPr>
          <w:color w:val="auto"/>
        </w:rPr>
        <w:t xml:space="preserve"> </w:t>
      </w:r>
      <w:proofErr w:type="spellStart"/>
      <w:r w:rsidRPr="00A552FA">
        <w:rPr>
          <w:color w:val="auto"/>
        </w:rPr>
        <w:t>жаңартудың</w:t>
      </w:r>
      <w:proofErr w:type="spellEnd"/>
      <w:r w:rsidRPr="00A552FA">
        <w:rPr>
          <w:color w:val="auto"/>
        </w:rPr>
        <w:t xml:space="preserve"> </w:t>
      </w:r>
      <w:proofErr w:type="spellStart"/>
      <w:r w:rsidRPr="00A552FA">
        <w:rPr>
          <w:color w:val="auto"/>
        </w:rPr>
        <w:t>әлеуметтік</w:t>
      </w:r>
      <w:proofErr w:type="spellEnd"/>
      <w:r w:rsidRPr="00A552FA">
        <w:rPr>
          <w:color w:val="auto"/>
        </w:rPr>
        <w:t xml:space="preserve"> </w:t>
      </w:r>
      <w:proofErr w:type="spellStart"/>
      <w:r w:rsidRPr="00A552FA">
        <w:rPr>
          <w:color w:val="auto"/>
        </w:rPr>
        <w:t>маңызын</w:t>
      </w:r>
      <w:proofErr w:type="spellEnd"/>
      <w:r w:rsidRPr="00A552FA">
        <w:rPr>
          <w:color w:val="auto"/>
        </w:rPr>
        <w:t xml:space="preserve"> </w:t>
      </w:r>
      <w:proofErr w:type="spellStart"/>
      <w:r w:rsidRPr="00A552FA">
        <w:rPr>
          <w:color w:val="auto"/>
        </w:rPr>
        <w:t>өзектендіру</w:t>
      </w:r>
      <w:proofErr w:type="spellEnd"/>
      <w:r w:rsidRPr="00A552FA">
        <w:rPr>
          <w:color w:val="auto"/>
        </w:rPr>
        <w:t xml:space="preserve">: </w:t>
      </w:r>
      <w:proofErr w:type="spellStart"/>
      <w:r w:rsidRPr="00A552FA">
        <w:rPr>
          <w:color w:val="auto"/>
        </w:rPr>
        <w:t>бәсекеге</w:t>
      </w:r>
      <w:proofErr w:type="spellEnd"/>
      <w:r w:rsidRPr="00A552FA">
        <w:rPr>
          <w:color w:val="auto"/>
        </w:rPr>
        <w:t xml:space="preserve"> </w:t>
      </w:r>
      <w:proofErr w:type="spellStart"/>
      <w:r w:rsidRPr="00A552FA">
        <w:rPr>
          <w:color w:val="auto"/>
        </w:rPr>
        <w:t>қабілеттілік</w:t>
      </w:r>
      <w:proofErr w:type="spellEnd"/>
      <w:r w:rsidRPr="00A552FA">
        <w:rPr>
          <w:color w:val="auto"/>
        </w:rPr>
        <w:t xml:space="preserve">, </w:t>
      </w:r>
      <w:proofErr w:type="spellStart"/>
      <w:r w:rsidRPr="00A552FA">
        <w:rPr>
          <w:color w:val="auto"/>
        </w:rPr>
        <w:t>прагматизм</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бірегейлікті</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білімнің</w:t>
      </w:r>
      <w:proofErr w:type="spellEnd"/>
      <w:r w:rsidRPr="00A552FA">
        <w:rPr>
          <w:color w:val="auto"/>
        </w:rPr>
        <w:t xml:space="preserve"> </w:t>
      </w:r>
      <w:proofErr w:type="spellStart"/>
      <w:r w:rsidRPr="00A552FA">
        <w:rPr>
          <w:color w:val="auto"/>
        </w:rPr>
        <w:t>салтанат</w:t>
      </w:r>
      <w:proofErr w:type="spellEnd"/>
      <w:r w:rsidRPr="00A552FA">
        <w:rPr>
          <w:color w:val="auto"/>
        </w:rPr>
        <w:t xml:space="preserve"> </w:t>
      </w:r>
      <w:proofErr w:type="spellStart"/>
      <w:r w:rsidRPr="00A552FA">
        <w:rPr>
          <w:color w:val="auto"/>
        </w:rPr>
        <w:t>құруы</w:t>
      </w:r>
      <w:proofErr w:type="spellEnd"/>
      <w:r w:rsidRPr="00A552FA">
        <w:rPr>
          <w:color w:val="auto"/>
        </w:rPr>
        <w:t xml:space="preserve">, </w:t>
      </w:r>
      <w:proofErr w:type="spellStart"/>
      <w:r w:rsidRPr="00A552FA">
        <w:rPr>
          <w:color w:val="auto"/>
        </w:rPr>
        <w:t>Қазақстанның</w:t>
      </w:r>
      <w:proofErr w:type="spellEnd"/>
      <w:r w:rsidRPr="00A552FA">
        <w:rPr>
          <w:color w:val="auto"/>
        </w:rPr>
        <w:t xml:space="preserve"> </w:t>
      </w:r>
      <w:proofErr w:type="spellStart"/>
      <w:r w:rsidRPr="00A552FA">
        <w:rPr>
          <w:color w:val="auto"/>
        </w:rPr>
        <w:t>революциялық</w:t>
      </w:r>
      <w:proofErr w:type="spellEnd"/>
      <w:r w:rsidRPr="00A552FA">
        <w:rPr>
          <w:color w:val="auto"/>
        </w:rPr>
        <w:t xml:space="preserve"> </w:t>
      </w:r>
      <w:proofErr w:type="spellStart"/>
      <w:r w:rsidRPr="00A552FA">
        <w:rPr>
          <w:color w:val="auto"/>
        </w:rPr>
        <w:t>емес</w:t>
      </w:r>
      <w:proofErr w:type="spellEnd"/>
      <w:r w:rsidRPr="00A552FA">
        <w:rPr>
          <w:color w:val="auto"/>
        </w:rPr>
        <w:t xml:space="preserve">, </w:t>
      </w:r>
      <w:proofErr w:type="spellStart"/>
      <w:r w:rsidRPr="00A552FA">
        <w:rPr>
          <w:color w:val="auto"/>
        </w:rPr>
        <w:t>эволюциялық</w:t>
      </w:r>
      <w:proofErr w:type="spellEnd"/>
      <w:r w:rsidRPr="00A552FA">
        <w:rPr>
          <w:color w:val="auto"/>
        </w:rPr>
        <w:t xml:space="preserve"> </w:t>
      </w:r>
      <w:proofErr w:type="spellStart"/>
      <w:r w:rsidRPr="00A552FA">
        <w:rPr>
          <w:color w:val="auto"/>
        </w:rPr>
        <w:t>даму</w:t>
      </w:r>
      <w:proofErr w:type="spellEnd"/>
      <w:r w:rsidRPr="00A552FA">
        <w:rPr>
          <w:color w:val="auto"/>
        </w:rPr>
        <w:t xml:space="preserve">, </w:t>
      </w:r>
      <w:proofErr w:type="spellStart"/>
      <w:r w:rsidRPr="00A552FA">
        <w:rPr>
          <w:color w:val="auto"/>
        </w:rPr>
        <w:t>сананың</w:t>
      </w:r>
      <w:proofErr w:type="spellEnd"/>
      <w:r w:rsidRPr="00A552FA">
        <w:rPr>
          <w:color w:val="auto"/>
        </w:rPr>
        <w:t xml:space="preserve"> </w:t>
      </w:r>
      <w:proofErr w:type="spellStart"/>
      <w:r w:rsidRPr="00A552FA">
        <w:rPr>
          <w:color w:val="auto"/>
        </w:rPr>
        <w:t>ашықтығы</w:t>
      </w:r>
      <w:proofErr w:type="spellEnd"/>
      <w:r w:rsidRPr="00A552FA">
        <w:rPr>
          <w:color w:val="auto"/>
        </w:rPr>
        <w:t xml:space="preserve"> </w:t>
      </w:r>
      <w:proofErr w:type="spellStart"/>
      <w:r w:rsidRPr="00A552FA">
        <w:rPr>
          <w:color w:val="auto"/>
        </w:rPr>
        <w:t>аясында</w:t>
      </w:r>
      <w:proofErr w:type="spellEnd"/>
      <w:r w:rsidRPr="00A552FA">
        <w:rPr>
          <w:color w:val="auto"/>
        </w:rPr>
        <w:t>;</w:t>
      </w:r>
    </w:p>
    <w:p w14:paraId="3425A670" w14:textId="77777777" w:rsidR="00A24F94" w:rsidRPr="00A552FA" w:rsidRDefault="00A24F94" w:rsidP="003C0749">
      <w:pPr>
        <w:numPr>
          <w:ilvl w:val="0"/>
          <w:numId w:val="10"/>
        </w:numPr>
        <w:ind w:right="57" w:firstLine="284"/>
        <w:rPr>
          <w:color w:val="auto"/>
        </w:rPr>
      </w:pPr>
      <w:r w:rsidRPr="00A552FA">
        <w:rPr>
          <w:color w:val="auto"/>
          <w:sz w:val="22"/>
        </w:rPr>
        <w:t>«</w:t>
      </w:r>
      <w:proofErr w:type="spellStart"/>
      <w:r w:rsidRPr="00A552FA">
        <w:rPr>
          <w:color w:val="auto"/>
          <w:sz w:val="22"/>
        </w:rPr>
        <w:t>Рухани</w:t>
      </w:r>
      <w:proofErr w:type="spellEnd"/>
      <w:r w:rsidRPr="00A552FA">
        <w:rPr>
          <w:color w:val="auto"/>
          <w:sz w:val="22"/>
        </w:rPr>
        <w:t xml:space="preserve"> </w:t>
      </w:r>
      <w:proofErr w:type="spellStart"/>
      <w:r w:rsidRPr="00A552FA">
        <w:rPr>
          <w:color w:val="auto"/>
          <w:sz w:val="22"/>
        </w:rPr>
        <w:t>жаңғыру</w:t>
      </w:r>
      <w:proofErr w:type="spellEnd"/>
      <w:r w:rsidRPr="00A552FA">
        <w:rPr>
          <w:color w:val="auto"/>
          <w:sz w:val="22"/>
        </w:rPr>
        <w:t xml:space="preserve">» </w:t>
      </w:r>
      <w:proofErr w:type="spellStart"/>
      <w:r w:rsidRPr="00A552FA">
        <w:rPr>
          <w:color w:val="auto"/>
          <w:sz w:val="22"/>
        </w:rPr>
        <w:t>бағдарламасының</w:t>
      </w:r>
      <w:proofErr w:type="spellEnd"/>
      <w:r w:rsidRPr="00A552FA">
        <w:rPr>
          <w:color w:val="auto"/>
          <w:sz w:val="22"/>
        </w:rPr>
        <w:t xml:space="preserve"> </w:t>
      </w:r>
      <w:proofErr w:type="spellStart"/>
      <w:r w:rsidRPr="00A552FA">
        <w:rPr>
          <w:color w:val="auto"/>
          <w:sz w:val="22"/>
        </w:rPr>
        <w:t>негізгі</w:t>
      </w:r>
      <w:proofErr w:type="spellEnd"/>
      <w:r w:rsidRPr="00A552FA">
        <w:rPr>
          <w:color w:val="auto"/>
          <w:sz w:val="22"/>
        </w:rPr>
        <w:t xml:space="preserve"> </w:t>
      </w:r>
      <w:proofErr w:type="spellStart"/>
      <w:r w:rsidRPr="00A552FA">
        <w:rPr>
          <w:color w:val="auto"/>
          <w:sz w:val="22"/>
        </w:rPr>
        <w:t>индикаторлары</w:t>
      </w:r>
      <w:proofErr w:type="spellEnd"/>
      <w:r w:rsidRPr="00A552FA">
        <w:rPr>
          <w:color w:val="auto"/>
          <w:sz w:val="22"/>
        </w:rPr>
        <w:t xml:space="preserve"> </w:t>
      </w:r>
      <w:proofErr w:type="spellStart"/>
      <w:r w:rsidRPr="00A552FA">
        <w:rPr>
          <w:color w:val="auto"/>
          <w:sz w:val="22"/>
        </w:rPr>
        <w:t>шеңберінде</w:t>
      </w:r>
      <w:proofErr w:type="spellEnd"/>
      <w:r w:rsidRPr="00A552FA">
        <w:rPr>
          <w:color w:val="auto"/>
          <w:sz w:val="22"/>
        </w:rPr>
        <w:t xml:space="preserve"> </w:t>
      </w:r>
      <w:proofErr w:type="spellStart"/>
      <w:r w:rsidRPr="00A552FA">
        <w:rPr>
          <w:color w:val="auto"/>
          <w:sz w:val="22"/>
        </w:rPr>
        <w:t>білім</w:t>
      </w:r>
      <w:proofErr w:type="spellEnd"/>
      <w:r w:rsidRPr="00A552FA">
        <w:rPr>
          <w:color w:val="auto"/>
          <w:sz w:val="22"/>
        </w:rPr>
        <w:t xml:space="preserve"> </w:t>
      </w:r>
      <w:proofErr w:type="spellStart"/>
      <w:r w:rsidRPr="00A552FA">
        <w:rPr>
          <w:color w:val="auto"/>
          <w:sz w:val="22"/>
        </w:rPr>
        <w:t>беру</w:t>
      </w:r>
      <w:proofErr w:type="spellEnd"/>
      <w:r w:rsidRPr="00A552FA">
        <w:rPr>
          <w:color w:val="auto"/>
          <w:sz w:val="22"/>
        </w:rPr>
        <w:t xml:space="preserve"> </w:t>
      </w:r>
      <w:proofErr w:type="spellStart"/>
      <w:r w:rsidRPr="00A552FA">
        <w:rPr>
          <w:color w:val="auto"/>
          <w:sz w:val="22"/>
        </w:rPr>
        <w:t>мен</w:t>
      </w:r>
      <w:proofErr w:type="spellEnd"/>
      <w:r w:rsidRPr="00A552FA">
        <w:rPr>
          <w:color w:val="auto"/>
          <w:sz w:val="22"/>
        </w:rPr>
        <w:t xml:space="preserve"> </w:t>
      </w:r>
      <w:proofErr w:type="spellStart"/>
      <w:r w:rsidRPr="00A552FA">
        <w:rPr>
          <w:color w:val="auto"/>
          <w:sz w:val="22"/>
        </w:rPr>
        <w:t>тәрбиелеуді</w:t>
      </w:r>
      <w:proofErr w:type="spellEnd"/>
      <w:r w:rsidRPr="00A552FA">
        <w:rPr>
          <w:color w:val="auto"/>
          <w:sz w:val="22"/>
        </w:rPr>
        <w:t xml:space="preserve"> </w:t>
      </w:r>
      <w:proofErr w:type="spellStart"/>
      <w:r w:rsidRPr="00A552FA">
        <w:rPr>
          <w:color w:val="auto"/>
          <w:sz w:val="22"/>
        </w:rPr>
        <w:t>дамытудың</w:t>
      </w:r>
      <w:proofErr w:type="spellEnd"/>
      <w:r w:rsidRPr="00A552FA">
        <w:rPr>
          <w:color w:val="auto"/>
          <w:sz w:val="22"/>
        </w:rPr>
        <w:t xml:space="preserve"> </w:t>
      </w:r>
      <w:proofErr w:type="spellStart"/>
      <w:r w:rsidRPr="00A552FA">
        <w:rPr>
          <w:color w:val="auto"/>
          <w:sz w:val="22"/>
        </w:rPr>
        <w:t>әлемдік</w:t>
      </w:r>
      <w:proofErr w:type="spellEnd"/>
      <w:r w:rsidRPr="00A552FA">
        <w:rPr>
          <w:color w:val="auto"/>
          <w:sz w:val="22"/>
        </w:rPr>
        <w:t xml:space="preserve"> </w:t>
      </w:r>
      <w:proofErr w:type="spellStart"/>
      <w:r w:rsidRPr="00A552FA">
        <w:rPr>
          <w:color w:val="auto"/>
          <w:sz w:val="22"/>
        </w:rPr>
        <w:t>үрдістерін</w:t>
      </w:r>
      <w:proofErr w:type="spellEnd"/>
      <w:r w:rsidRPr="00A552FA">
        <w:rPr>
          <w:color w:val="auto"/>
        </w:rPr>
        <w:t xml:space="preserve"> (</w:t>
      </w:r>
      <w:proofErr w:type="spellStart"/>
      <w:r w:rsidRPr="00A552FA">
        <w:rPr>
          <w:color w:val="auto"/>
        </w:rPr>
        <w:t>жаһандану,интернационалдандыру,кіріктіру</w:t>
      </w:r>
      <w:proofErr w:type="spellEnd"/>
      <w:r w:rsidRPr="00A552FA">
        <w:rPr>
          <w:color w:val="auto"/>
        </w:rPr>
        <w:t xml:space="preserve">, </w:t>
      </w:r>
      <w:proofErr w:type="spellStart"/>
      <w:r w:rsidRPr="00A552FA">
        <w:rPr>
          <w:color w:val="auto"/>
        </w:rPr>
        <w:t>ізгілендіру</w:t>
      </w:r>
      <w:proofErr w:type="spellEnd"/>
      <w:r w:rsidRPr="00A552FA">
        <w:rPr>
          <w:color w:val="auto"/>
        </w:rPr>
        <w:t xml:space="preserve">, </w:t>
      </w:r>
      <w:proofErr w:type="spellStart"/>
      <w:r w:rsidRPr="00A552FA">
        <w:rPr>
          <w:color w:val="auto"/>
        </w:rPr>
        <w:t>компьютерлендіру</w:t>
      </w:r>
      <w:proofErr w:type="spellEnd"/>
      <w:r w:rsidRPr="00A552FA">
        <w:rPr>
          <w:color w:val="auto"/>
        </w:rPr>
        <w:t xml:space="preserve">, </w:t>
      </w:r>
      <w:proofErr w:type="spellStart"/>
      <w:r w:rsidRPr="00A552FA">
        <w:rPr>
          <w:color w:val="auto"/>
        </w:rPr>
        <w:t>сандық</w:t>
      </w:r>
      <w:proofErr w:type="spellEnd"/>
      <w:r w:rsidRPr="00A552FA">
        <w:rPr>
          <w:color w:val="auto"/>
        </w:rPr>
        <w:t xml:space="preserve"> </w:t>
      </w:r>
      <w:proofErr w:type="spellStart"/>
      <w:r w:rsidRPr="00A552FA">
        <w:rPr>
          <w:color w:val="auto"/>
        </w:rPr>
        <w:t>жүйеге</w:t>
      </w:r>
      <w:proofErr w:type="spellEnd"/>
      <w:r w:rsidRPr="00A552FA">
        <w:rPr>
          <w:color w:val="auto"/>
        </w:rPr>
        <w:t xml:space="preserve"> </w:t>
      </w:r>
      <w:proofErr w:type="spellStart"/>
      <w:r w:rsidRPr="00A552FA">
        <w:rPr>
          <w:color w:val="auto"/>
        </w:rPr>
        <w:t>көшу</w:t>
      </w:r>
      <w:proofErr w:type="spellEnd"/>
      <w:r w:rsidRPr="00A552FA">
        <w:rPr>
          <w:color w:val="auto"/>
        </w:rPr>
        <w:t xml:space="preserve">, </w:t>
      </w:r>
      <w:proofErr w:type="spellStart"/>
      <w:r w:rsidRPr="00A552FA">
        <w:rPr>
          <w:color w:val="auto"/>
        </w:rPr>
        <w:t>смарт</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стем</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саласындағы</w:t>
      </w:r>
      <w:proofErr w:type="spellEnd"/>
      <w:r w:rsidRPr="00A552FA">
        <w:rPr>
          <w:color w:val="auto"/>
        </w:rPr>
        <w:t xml:space="preserve"> </w:t>
      </w:r>
      <w:proofErr w:type="spellStart"/>
      <w:r w:rsidRPr="00A552FA">
        <w:rPr>
          <w:color w:val="auto"/>
        </w:rPr>
        <w:t>педагогикалық</w:t>
      </w:r>
      <w:proofErr w:type="spellEnd"/>
      <w:r w:rsidRPr="00A552FA">
        <w:rPr>
          <w:color w:val="auto"/>
        </w:rPr>
        <w:t xml:space="preserve">  </w:t>
      </w:r>
      <w:proofErr w:type="spellStart"/>
      <w:r w:rsidRPr="00A552FA">
        <w:rPr>
          <w:color w:val="auto"/>
        </w:rPr>
        <w:t>ғылымның</w:t>
      </w:r>
      <w:proofErr w:type="spellEnd"/>
      <w:r w:rsidRPr="00A552FA">
        <w:rPr>
          <w:color w:val="auto"/>
        </w:rPr>
        <w:t xml:space="preserve"> </w:t>
      </w:r>
      <w:proofErr w:type="spellStart"/>
      <w:r w:rsidRPr="00A552FA">
        <w:rPr>
          <w:color w:val="auto"/>
        </w:rPr>
        <w:t>жаңашыл</w:t>
      </w:r>
      <w:proofErr w:type="spellEnd"/>
      <w:r w:rsidRPr="00A552FA">
        <w:rPr>
          <w:color w:val="auto"/>
        </w:rPr>
        <w:t xml:space="preserve"> </w:t>
      </w:r>
      <w:proofErr w:type="spellStart"/>
      <w:r w:rsidRPr="00A552FA">
        <w:rPr>
          <w:color w:val="auto"/>
        </w:rPr>
        <w:t>жетістіктерін</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берудің</w:t>
      </w:r>
      <w:proofErr w:type="spellEnd"/>
      <w:r w:rsidRPr="00A552FA">
        <w:rPr>
          <w:color w:val="auto"/>
        </w:rPr>
        <w:t xml:space="preserve"> </w:t>
      </w:r>
      <w:proofErr w:type="spellStart"/>
      <w:r w:rsidRPr="00A552FA">
        <w:rPr>
          <w:color w:val="auto"/>
        </w:rPr>
        <w:t>шетелдік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отандық</w:t>
      </w:r>
      <w:proofErr w:type="spellEnd"/>
      <w:r w:rsidRPr="00A552FA">
        <w:rPr>
          <w:color w:val="auto"/>
        </w:rPr>
        <w:t xml:space="preserve"> </w:t>
      </w:r>
      <w:proofErr w:type="spellStart"/>
      <w:r w:rsidRPr="00A552FA">
        <w:rPr>
          <w:color w:val="auto"/>
        </w:rPr>
        <w:t>қазіргі</w:t>
      </w:r>
      <w:proofErr w:type="spellEnd"/>
      <w:r w:rsidRPr="00A552FA">
        <w:rPr>
          <w:color w:val="auto"/>
        </w:rPr>
        <w:t xml:space="preserve"> </w:t>
      </w:r>
      <w:proofErr w:type="spellStart"/>
      <w:r w:rsidRPr="00A552FA">
        <w:rPr>
          <w:color w:val="auto"/>
        </w:rPr>
        <w:t>кездегі</w:t>
      </w:r>
      <w:proofErr w:type="spellEnd"/>
      <w:r w:rsidRPr="00A552FA">
        <w:rPr>
          <w:color w:val="auto"/>
        </w:rPr>
        <w:t xml:space="preserve"> </w:t>
      </w:r>
      <w:proofErr w:type="spellStart"/>
      <w:r w:rsidRPr="00A552FA">
        <w:rPr>
          <w:color w:val="auto"/>
        </w:rPr>
        <w:t>тұжырымдамаларының</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ережелерін</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w:t>
      </w:r>
      <w:proofErr w:type="spellStart"/>
      <w:r w:rsidRPr="00A552FA">
        <w:rPr>
          <w:color w:val="auto"/>
        </w:rPr>
        <w:t>орта</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берудің</w:t>
      </w:r>
      <w:proofErr w:type="spellEnd"/>
      <w:r w:rsidRPr="00A552FA">
        <w:rPr>
          <w:color w:val="auto"/>
        </w:rPr>
        <w:t xml:space="preserve"> </w:t>
      </w:r>
      <w:proofErr w:type="spellStart"/>
      <w:r w:rsidRPr="00A552FA">
        <w:rPr>
          <w:color w:val="auto"/>
        </w:rPr>
        <w:t>жаңартылған</w:t>
      </w:r>
      <w:proofErr w:type="spellEnd"/>
      <w:r w:rsidRPr="00A552FA">
        <w:rPr>
          <w:color w:val="auto"/>
        </w:rPr>
        <w:t xml:space="preserve"> </w:t>
      </w:r>
      <w:proofErr w:type="spellStart"/>
      <w:r w:rsidRPr="00A552FA">
        <w:rPr>
          <w:color w:val="auto"/>
        </w:rPr>
        <w:t>мазмұнын</w:t>
      </w:r>
      <w:proofErr w:type="spellEnd"/>
      <w:r w:rsidRPr="00A552FA">
        <w:rPr>
          <w:color w:val="auto"/>
        </w:rPr>
        <w:t xml:space="preserve">, </w:t>
      </w:r>
      <w:proofErr w:type="spellStart"/>
      <w:r w:rsidRPr="00A552FA">
        <w:rPr>
          <w:color w:val="auto"/>
        </w:rPr>
        <w:t>тәрбиенің</w:t>
      </w:r>
      <w:proofErr w:type="spellEnd"/>
      <w:r w:rsidRPr="00A552FA">
        <w:rPr>
          <w:color w:val="auto"/>
        </w:rPr>
        <w:t xml:space="preserve"> </w:t>
      </w:r>
      <w:proofErr w:type="spellStart"/>
      <w:r w:rsidRPr="00A552FA">
        <w:rPr>
          <w:color w:val="auto"/>
        </w:rPr>
        <w:t>әдіснамалық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қағидаттарын</w:t>
      </w:r>
      <w:proofErr w:type="spellEnd"/>
      <w:r w:rsidRPr="00A552FA">
        <w:rPr>
          <w:color w:val="auto"/>
        </w:rPr>
        <w:t xml:space="preserve">, </w:t>
      </w:r>
      <w:proofErr w:type="spellStart"/>
      <w:r w:rsidRPr="00A552FA">
        <w:rPr>
          <w:color w:val="auto"/>
        </w:rPr>
        <w:t>Назарбаев</w:t>
      </w:r>
      <w:proofErr w:type="spellEnd"/>
      <w:r w:rsidRPr="00A552FA">
        <w:rPr>
          <w:color w:val="auto"/>
        </w:rPr>
        <w:t xml:space="preserve"> </w:t>
      </w:r>
      <w:proofErr w:type="spellStart"/>
      <w:r w:rsidRPr="00A552FA">
        <w:rPr>
          <w:color w:val="auto"/>
        </w:rPr>
        <w:lastRenderedPageBreak/>
        <w:t>Зияткерлік</w:t>
      </w:r>
      <w:proofErr w:type="spellEnd"/>
      <w:r w:rsidRPr="00A552FA">
        <w:rPr>
          <w:color w:val="auto"/>
        </w:rPr>
        <w:t xml:space="preserve"> </w:t>
      </w:r>
      <w:proofErr w:type="spellStart"/>
      <w:r w:rsidRPr="00A552FA">
        <w:rPr>
          <w:color w:val="auto"/>
        </w:rPr>
        <w:t>мектептерінің</w:t>
      </w:r>
      <w:proofErr w:type="spellEnd"/>
      <w:r w:rsidRPr="00A552FA">
        <w:rPr>
          <w:color w:val="auto"/>
        </w:rPr>
        <w:t xml:space="preserve">, </w:t>
      </w:r>
      <w:proofErr w:type="spellStart"/>
      <w:r w:rsidRPr="00A552FA">
        <w:rPr>
          <w:color w:val="auto"/>
        </w:rPr>
        <w:t>алдыңғы</w:t>
      </w:r>
      <w:proofErr w:type="spellEnd"/>
      <w:r w:rsidRPr="00A552FA">
        <w:rPr>
          <w:color w:val="auto"/>
        </w:rPr>
        <w:t xml:space="preserve"> </w:t>
      </w:r>
      <w:proofErr w:type="spellStart"/>
      <w:r w:rsidRPr="00A552FA">
        <w:rPr>
          <w:color w:val="auto"/>
        </w:rPr>
        <w:t>қатарлы</w:t>
      </w:r>
      <w:proofErr w:type="spellEnd"/>
      <w:r w:rsidRPr="00A552FA">
        <w:rPr>
          <w:color w:val="auto"/>
        </w:rPr>
        <w:t xml:space="preserve"> </w:t>
      </w:r>
      <w:proofErr w:type="spellStart"/>
      <w:r w:rsidRPr="00A552FA">
        <w:rPr>
          <w:color w:val="auto"/>
        </w:rPr>
        <w:t>тәжірибесін</w:t>
      </w:r>
      <w:proofErr w:type="spellEnd"/>
      <w:r w:rsidRPr="00A552FA">
        <w:rPr>
          <w:color w:val="auto"/>
        </w:rPr>
        <w:t xml:space="preserve"> </w:t>
      </w:r>
      <w:proofErr w:type="spellStart"/>
      <w:r w:rsidRPr="00A552FA">
        <w:rPr>
          <w:color w:val="auto"/>
        </w:rPr>
        <w:t>есепке</w:t>
      </w:r>
      <w:proofErr w:type="spellEnd"/>
      <w:r w:rsidRPr="00A552FA">
        <w:rPr>
          <w:color w:val="auto"/>
        </w:rPr>
        <w:t xml:space="preserve"> </w:t>
      </w:r>
      <w:proofErr w:type="spellStart"/>
      <w:r w:rsidRPr="00A552FA">
        <w:rPr>
          <w:color w:val="auto"/>
        </w:rPr>
        <w:t>ала</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тәрбиенің</w:t>
      </w:r>
      <w:proofErr w:type="spellEnd"/>
      <w:r w:rsidRPr="00A552FA">
        <w:rPr>
          <w:color w:val="auto"/>
        </w:rPr>
        <w:t xml:space="preserve"> </w:t>
      </w:r>
      <w:proofErr w:type="spellStart"/>
      <w:r w:rsidRPr="00A552FA">
        <w:rPr>
          <w:color w:val="auto"/>
        </w:rPr>
        <w:t>жаңартылған</w:t>
      </w:r>
      <w:proofErr w:type="spellEnd"/>
      <w:r w:rsidRPr="00A552FA">
        <w:rPr>
          <w:color w:val="auto"/>
        </w:rPr>
        <w:t xml:space="preserve"> </w:t>
      </w:r>
      <w:proofErr w:type="spellStart"/>
      <w:r w:rsidRPr="00A552FA">
        <w:rPr>
          <w:color w:val="auto"/>
        </w:rPr>
        <w:t>мазмұнының</w:t>
      </w:r>
      <w:proofErr w:type="spellEnd"/>
      <w:r w:rsidRPr="00A552FA">
        <w:rPr>
          <w:color w:val="auto"/>
        </w:rPr>
        <w:t xml:space="preserve"> </w:t>
      </w:r>
      <w:proofErr w:type="spellStart"/>
      <w:r w:rsidRPr="00A552FA">
        <w:rPr>
          <w:color w:val="auto"/>
        </w:rPr>
        <w:t>мақсаты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міндеттерін</w:t>
      </w:r>
      <w:proofErr w:type="spellEnd"/>
      <w:r w:rsidRPr="00A552FA">
        <w:rPr>
          <w:color w:val="auto"/>
        </w:rPr>
        <w:t xml:space="preserve"> </w:t>
      </w:r>
      <w:proofErr w:type="spellStart"/>
      <w:r w:rsidRPr="00A552FA">
        <w:rPr>
          <w:color w:val="auto"/>
        </w:rPr>
        <w:t>анықтау</w:t>
      </w:r>
      <w:proofErr w:type="spellEnd"/>
      <w:r w:rsidRPr="00A552FA">
        <w:rPr>
          <w:color w:val="auto"/>
        </w:rPr>
        <w:t>;</w:t>
      </w:r>
    </w:p>
    <w:p w14:paraId="236EF1A7" w14:textId="77777777" w:rsidR="00A24F94" w:rsidRPr="00A552FA" w:rsidRDefault="00A24F94" w:rsidP="003C0749">
      <w:pPr>
        <w:numPr>
          <w:ilvl w:val="0"/>
          <w:numId w:val="10"/>
        </w:numPr>
        <w:ind w:right="57" w:firstLine="284"/>
        <w:rPr>
          <w:color w:val="auto"/>
        </w:rPr>
      </w:pP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ұйымдарында</w:t>
      </w:r>
      <w:proofErr w:type="spellEnd"/>
      <w:r w:rsidRPr="00A552FA">
        <w:rPr>
          <w:color w:val="auto"/>
        </w:rPr>
        <w:t xml:space="preserve"> </w:t>
      </w:r>
      <w:proofErr w:type="spellStart"/>
      <w:r w:rsidRPr="00A552FA">
        <w:rPr>
          <w:color w:val="auto"/>
        </w:rPr>
        <w:t>тәрбиенің</w:t>
      </w:r>
      <w:proofErr w:type="spellEnd"/>
      <w:r w:rsidRPr="00A552FA">
        <w:rPr>
          <w:color w:val="auto"/>
        </w:rPr>
        <w:t xml:space="preserve"> </w:t>
      </w:r>
      <w:proofErr w:type="spellStart"/>
      <w:r w:rsidRPr="00A552FA">
        <w:rPr>
          <w:color w:val="auto"/>
        </w:rPr>
        <w:t>тұжырымдамалық</w:t>
      </w:r>
      <w:proofErr w:type="spellEnd"/>
      <w:r w:rsidRPr="00A552FA">
        <w:rPr>
          <w:color w:val="auto"/>
        </w:rPr>
        <w:t xml:space="preserve"> </w:t>
      </w:r>
      <w:proofErr w:type="spellStart"/>
      <w:r w:rsidRPr="00A552FA">
        <w:rPr>
          <w:color w:val="auto"/>
        </w:rPr>
        <w:t>негіздерін</w:t>
      </w:r>
      <w:proofErr w:type="spellEnd"/>
      <w:r w:rsidRPr="00A552FA">
        <w:rPr>
          <w:color w:val="auto"/>
        </w:rPr>
        <w:t xml:space="preserve"> </w:t>
      </w:r>
      <w:proofErr w:type="spellStart"/>
      <w:r w:rsidRPr="00A552FA">
        <w:rPr>
          <w:color w:val="auto"/>
        </w:rPr>
        <w:t>тиімді</w:t>
      </w:r>
      <w:proofErr w:type="spellEnd"/>
      <w:r w:rsidRPr="00A552FA">
        <w:rPr>
          <w:color w:val="auto"/>
        </w:rPr>
        <w:t xml:space="preserve"> </w:t>
      </w:r>
      <w:proofErr w:type="spellStart"/>
      <w:r w:rsidRPr="00A552FA">
        <w:rPr>
          <w:color w:val="auto"/>
        </w:rPr>
        <w:t>енгізудің</w:t>
      </w:r>
      <w:proofErr w:type="spellEnd"/>
      <w:r w:rsidRPr="00A552FA">
        <w:rPr>
          <w:color w:val="auto"/>
        </w:rPr>
        <w:t xml:space="preserve"> </w:t>
      </w:r>
      <w:proofErr w:type="spellStart"/>
      <w:r w:rsidRPr="00A552FA">
        <w:rPr>
          <w:color w:val="auto"/>
        </w:rPr>
        <w:t>шарттарын</w:t>
      </w:r>
      <w:proofErr w:type="spellEnd"/>
      <w:r w:rsidRPr="00A552FA">
        <w:rPr>
          <w:color w:val="auto"/>
        </w:rPr>
        <w:t xml:space="preserve"> </w:t>
      </w:r>
      <w:proofErr w:type="spellStart"/>
      <w:r w:rsidRPr="00A552FA">
        <w:rPr>
          <w:color w:val="auto"/>
        </w:rPr>
        <w:t>ашып</w:t>
      </w:r>
      <w:proofErr w:type="spellEnd"/>
      <w:r w:rsidRPr="00A552FA">
        <w:rPr>
          <w:color w:val="auto"/>
        </w:rPr>
        <w:t xml:space="preserve"> </w:t>
      </w:r>
      <w:proofErr w:type="spellStart"/>
      <w:r w:rsidRPr="00A552FA">
        <w:rPr>
          <w:color w:val="auto"/>
        </w:rPr>
        <w:t>көрсету</w:t>
      </w:r>
      <w:proofErr w:type="spellEnd"/>
      <w:r w:rsidRPr="00A552FA">
        <w:rPr>
          <w:color w:val="auto"/>
        </w:rPr>
        <w:t>;</w:t>
      </w:r>
    </w:p>
    <w:p w14:paraId="72395AC6" w14:textId="77777777" w:rsidR="00A24F94" w:rsidRPr="00A552FA" w:rsidRDefault="00A24F94" w:rsidP="003C0749">
      <w:pPr>
        <w:numPr>
          <w:ilvl w:val="0"/>
          <w:numId w:val="10"/>
        </w:numPr>
        <w:ind w:right="57" w:firstLine="284"/>
        <w:rPr>
          <w:color w:val="auto"/>
        </w:rPr>
      </w:pPr>
      <w:proofErr w:type="spellStart"/>
      <w:r w:rsidRPr="00A552FA">
        <w:rPr>
          <w:color w:val="auto"/>
        </w:rPr>
        <w:t>заманауи</w:t>
      </w:r>
      <w:proofErr w:type="spellEnd"/>
      <w:r w:rsidRPr="00A552FA">
        <w:rPr>
          <w:color w:val="auto"/>
        </w:rPr>
        <w:t xml:space="preserve"> </w:t>
      </w:r>
      <w:proofErr w:type="spellStart"/>
      <w:r w:rsidRPr="00A552FA">
        <w:rPr>
          <w:color w:val="auto"/>
        </w:rPr>
        <w:t>басым</w:t>
      </w:r>
      <w:proofErr w:type="spellEnd"/>
      <w:r w:rsidRPr="00A552FA">
        <w:rPr>
          <w:color w:val="auto"/>
        </w:rPr>
        <w:t xml:space="preserve"> </w:t>
      </w:r>
      <w:proofErr w:type="spellStart"/>
      <w:r w:rsidRPr="00A552FA">
        <w:rPr>
          <w:color w:val="auto"/>
        </w:rPr>
        <w:t>жалпыадамзаттық</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этномәдени</w:t>
      </w:r>
      <w:proofErr w:type="spellEnd"/>
      <w:r w:rsidRPr="00A552FA">
        <w:rPr>
          <w:color w:val="auto"/>
        </w:rPr>
        <w:t xml:space="preserve"> </w:t>
      </w:r>
      <w:proofErr w:type="spellStart"/>
      <w:r w:rsidRPr="00A552FA">
        <w:rPr>
          <w:color w:val="auto"/>
        </w:rPr>
        <w:t>құндылықтар</w:t>
      </w:r>
      <w:proofErr w:type="spellEnd"/>
      <w:r w:rsidRPr="00A552FA">
        <w:rPr>
          <w:color w:val="auto"/>
        </w:rPr>
        <w:t xml:space="preserve"> </w:t>
      </w:r>
      <w:proofErr w:type="spellStart"/>
      <w:r w:rsidRPr="00A552FA">
        <w:rPr>
          <w:color w:val="auto"/>
        </w:rPr>
        <w:t>негізінде</w:t>
      </w:r>
      <w:proofErr w:type="spellEnd"/>
      <w:r w:rsidRPr="00A552FA">
        <w:rPr>
          <w:color w:val="auto"/>
        </w:rPr>
        <w:t xml:space="preserve"> </w:t>
      </w:r>
      <w:proofErr w:type="spellStart"/>
      <w:r w:rsidRPr="00A552FA">
        <w:rPr>
          <w:color w:val="auto"/>
        </w:rPr>
        <w:t>тұтас</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процесінде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w:t>
      </w:r>
      <w:proofErr w:type="spellEnd"/>
      <w:r w:rsidRPr="00A552FA">
        <w:rPr>
          <w:color w:val="auto"/>
        </w:rPr>
        <w:t xml:space="preserve"> </w:t>
      </w:r>
      <w:proofErr w:type="spellStart"/>
      <w:r w:rsidRPr="00A552FA">
        <w:rPr>
          <w:color w:val="auto"/>
        </w:rPr>
        <w:t>тұлғасының</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олардың</w:t>
      </w:r>
      <w:proofErr w:type="spellEnd"/>
      <w:r w:rsidRPr="00A552FA">
        <w:rPr>
          <w:color w:val="auto"/>
        </w:rPr>
        <w:t xml:space="preserve"> </w:t>
      </w:r>
      <w:proofErr w:type="spellStart"/>
      <w:r w:rsidRPr="00A552FA">
        <w:rPr>
          <w:color w:val="auto"/>
        </w:rPr>
        <w:t>отбасыларының</w:t>
      </w:r>
      <w:proofErr w:type="spellEnd"/>
      <w:r w:rsidRPr="00A552FA">
        <w:rPr>
          <w:color w:val="auto"/>
        </w:rPr>
        <w:t xml:space="preserve">, </w:t>
      </w:r>
      <w:proofErr w:type="spellStart"/>
      <w:r w:rsidRPr="00A552FA">
        <w:rPr>
          <w:color w:val="auto"/>
        </w:rPr>
        <w:t>мектептің</w:t>
      </w:r>
      <w:proofErr w:type="spellEnd"/>
      <w:r w:rsidRPr="00A552FA">
        <w:rPr>
          <w:color w:val="auto"/>
        </w:rPr>
        <w:t xml:space="preserve">, </w:t>
      </w:r>
      <w:proofErr w:type="spellStart"/>
      <w:r w:rsidRPr="00A552FA">
        <w:rPr>
          <w:color w:val="auto"/>
        </w:rPr>
        <w:t>мемлекеттің</w:t>
      </w:r>
      <w:proofErr w:type="spellEnd"/>
      <w:r w:rsidRPr="00A552FA">
        <w:rPr>
          <w:color w:val="auto"/>
        </w:rPr>
        <w:t xml:space="preserve">, </w:t>
      </w:r>
      <w:proofErr w:type="spellStart"/>
      <w:r w:rsidRPr="00A552FA">
        <w:rPr>
          <w:color w:val="auto"/>
        </w:rPr>
        <w:t>балалардың</w:t>
      </w:r>
      <w:proofErr w:type="spellEnd"/>
      <w:r w:rsidRPr="00A552FA">
        <w:rPr>
          <w:color w:val="auto"/>
        </w:rPr>
        <w:t xml:space="preserve"> </w:t>
      </w:r>
      <w:proofErr w:type="spellStart"/>
      <w:r w:rsidRPr="00A552FA">
        <w:rPr>
          <w:color w:val="auto"/>
        </w:rPr>
        <w:t>азаматтық</w:t>
      </w:r>
      <w:proofErr w:type="spellEnd"/>
      <w:r w:rsidRPr="00A552FA">
        <w:rPr>
          <w:color w:val="auto"/>
        </w:rPr>
        <w:t xml:space="preserve"> </w:t>
      </w:r>
      <w:proofErr w:type="spellStart"/>
      <w:r w:rsidRPr="00A552FA">
        <w:rPr>
          <w:color w:val="auto"/>
        </w:rPr>
        <w:t>қоғамы</w:t>
      </w:r>
      <w:proofErr w:type="spellEnd"/>
      <w:r w:rsidRPr="00A552FA">
        <w:rPr>
          <w:color w:val="auto"/>
        </w:rPr>
        <w:t xml:space="preserve">, </w:t>
      </w:r>
      <w:proofErr w:type="spellStart"/>
      <w:r w:rsidRPr="00A552FA">
        <w:rPr>
          <w:color w:val="auto"/>
        </w:rPr>
        <w:t>қоғамдық</w:t>
      </w:r>
      <w:proofErr w:type="spellEnd"/>
      <w:r w:rsidRPr="00A552FA">
        <w:rPr>
          <w:color w:val="auto"/>
        </w:rPr>
        <w:t xml:space="preserve"> </w:t>
      </w:r>
      <w:proofErr w:type="spellStart"/>
      <w:r w:rsidRPr="00A552FA">
        <w:rPr>
          <w:color w:val="auto"/>
        </w:rPr>
        <w:t>ұйымдарының</w:t>
      </w:r>
      <w:proofErr w:type="spellEnd"/>
      <w:r w:rsidRPr="00A552FA">
        <w:rPr>
          <w:color w:val="auto"/>
        </w:rPr>
        <w:t xml:space="preserve"> </w:t>
      </w:r>
      <w:proofErr w:type="spellStart"/>
      <w:r w:rsidRPr="00A552FA">
        <w:rPr>
          <w:color w:val="auto"/>
        </w:rPr>
        <w:t>бірлескен</w:t>
      </w:r>
      <w:proofErr w:type="spellEnd"/>
      <w:r w:rsidRPr="00A552FA">
        <w:rPr>
          <w:color w:val="auto"/>
        </w:rPr>
        <w:t xml:space="preserve"> </w:t>
      </w:r>
      <w:proofErr w:type="spellStart"/>
      <w:r w:rsidRPr="00A552FA">
        <w:rPr>
          <w:color w:val="auto"/>
        </w:rPr>
        <w:t>іс-әрекеттерін</w:t>
      </w:r>
      <w:proofErr w:type="spellEnd"/>
      <w:r w:rsidRPr="00A552FA">
        <w:rPr>
          <w:color w:val="auto"/>
        </w:rPr>
        <w:t xml:space="preserve"> </w:t>
      </w:r>
      <w:proofErr w:type="spellStart"/>
      <w:r w:rsidRPr="00A552FA">
        <w:rPr>
          <w:color w:val="auto"/>
        </w:rPr>
        <w:t>қамтамасыз</w:t>
      </w:r>
      <w:proofErr w:type="spellEnd"/>
      <w:r w:rsidRPr="00A552FA">
        <w:rPr>
          <w:color w:val="auto"/>
        </w:rPr>
        <w:t xml:space="preserve"> </w:t>
      </w:r>
      <w:proofErr w:type="spellStart"/>
      <w:r w:rsidRPr="00A552FA">
        <w:rPr>
          <w:color w:val="auto"/>
        </w:rPr>
        <w:t>ету</w:t>
      </w:r>
      <w:proofErr w:type="spellEnd"/>
      <w:r w:rsidRPr="00A552FA">
        <w:rPr>
          <w:color w:val="auto"/>
        </w:rPr>
        <w:t>;</w:t>
      </w:r>
    </w:p>
    <w:p w14:paraId="1D5C463B" w14:textId="77777777" w:rsidR="00A24F94" w:rsidRPr="00A552FA" w:rsidRDefault="00A24F94" w:rsidP="003C0749">
      <w:pPr>
        <w:numPr>
          <w:ilvl w:val="0"/>
          <w:numId w:val="10"/>
        </w:numPr>
        <w:ind w:right="57" w:firstLine="284"/>
        <w:rPr>
          <w:color w:val="auto"/>
        </w:rPr>
      </w:pPr>
      <w:proofErr w:type="spellStart"/>
      <w:r w:rsidRPr="00A552FA">
        <w:rPr>
          <w:color w:val="auto"/>
        </w:rPr>
        <w:t>балалар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жастарды</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мазмұнында</w:t>
      </w:r>
      <w:proofErr w:type="spellEnd"/>
      <w:r w:rsidRPr="00A552FA">
        <w:rPr>
          <w:color w:val="auto"/>
        </w:rPr>
        <w:t xml:space="preserve"> </w:t>
      </w:r>
      <w:proofErr w:type="spellStart"/>
      <w:r w:rsidRPr="00A552FA">
        <w:rPr>
          <w:color w:val="auto"/>
        </w:rPr>
        <w:t>заманауи</w:t>
      </w:r>
      <w:proofErr w:type="spellEnd"/>
      <w:r w:rsidRPr="00A552FA">
        <w:rPr>
          <w:color w:val="auto"/>
        </w:rPr>
        <w:t xml:space="preserve"> </w:t>
      </w:r>
      <w:proofErr w:type="spellStart"/>
      <w:r w:rsidRPr="00A552FA">
        <w:rPr>
          <w:color w:val="auto"/>
        </w:rPr>
        <w:t>реалиялармен</w:t>
      </w:r>
      <w:proofErr w:type="spellEnd"/>
      <w:r w:rsidRPr="00A552FA">
        <w:rPr>
          <w:color w:val="auto"/>
        </w:rPr>
        <w:t xml:space="preserve">, </w:t>
      </w:r>
      <w:proofErr w:type="spellStart"/>
      <w:r w:rsidRPr="00A552FA">
        <w:rPr>
          <w:color w:val="auto"/>
        </w:rPr>
        <w:t>сондай-ақ</w:t>
      </w:r>
      <w:proofErr w:type="spellEnd"/>
      <w:r w:rsidRPr="00A552FA">
        <w:rPr>
          <w:color w:val="auto"/>
        </w:rPr>
        <w:t xml:space="preserve"> </w:t>
      </w:r>
      <w:proofErr w:type="spellStart"/>
      <w:r w:rsidRPr="00A552FA">
        <w:rPr>
          <w:color w:val="auto"/>
        </w:rPr>
        <w:t>іс-қимыл</w:t>
      </w:r>
      <w:proofErr w:type="spellEnd"/>
      <w:r w:rsidRPr="00A552FA">
        <w:rPr>
          <w:color w:val="auto"/>
        </w:rPr>
        <w:t xml:space="preserve"> </w:t>
      </w:r>
      <w:proofErr w:type="spellStart"/>
      <w:r w:rsidRPr="00A552FA">
        <w:rPr>
          <w:color w:val="auto"/>
        </w:rPr>
        <w:t>компонентін</w:t>
      </w:r>
      <w:proofErr w:type="spellEnd"/>
      <w:r w:rsidRPr="00A552FA">
        <w:rPr>
          <w:color w:val="auto"/>
        </w:rPr>
        <w:t xml:space="preserve">, </w:t>
      </w:r>
      <w:proofErr w:type="spellStart"/>
      <w:r w:rsidRPr="00A552FA">
        <w:rPr>
          <w:color w:val="auto"/>
        </w:rPr>
        <w:t>шынайы</w:t>
      </w:r>
      <w:proofErr w:type="spellEnd"/>
      <w:r w:rsidRPr="00A552FA">
        <w:rPr>
          <w:color w:val="auto"/>
        </w:rPr>
        <w:t xml:space="preserve"> </w:t>
      </w:r>
      <w:proofErr w:type="spellStart"/>
      <w:r w:rsidRPr="00A552FA">
        <w:rPr>
          <w:color w:val="auto"/>
        </w:rPr>
        <w:t>әлеуметтік</w:t>
      </w:r>
      <w:proofErr w:type="spellEnd"/>
      <w:r w:rsidRPr="00A552FA">
        <w:rPr>
          <w:color w:val="auto"/>
        </w:rPr>
        <w:t xml:space="preserve"> </w:t>
      </w:r>
      <w:proofErr w:type="spellStart"/>
      <w:r w:rsidRPr="00A552FA">
        <w:rPr>
          <w:color w:val="auto"/>
        </w:rPr>
        <w:t>маңызды</w:t>
      </w:r>
      <w:proofErr w:type="spellEnd"/>
      <w:r w:rsidRPr="00A552FA">
        <w:rPr>
          <w:color w:val="auto"/>
        </w:rPr>
        <w:t xml:space="preserve"> </w:t>
      </w:r>
      <w:proofErr w:type="spellStart"/>
      <w:r w:rsidRPr="00A552FA">
        <w:rPr>
          <w:color w:val="auto"/>
        </w:rPr>
        <w:t>нәтижелерге</w:t>
      </w:r>
      <w:proofErr w:type="spellEnd"/>
      <w:r w:rsidRPr="00A552FA">
        <w:rPr>
          <w:color w:val="auto"/>
        </w:rPr>
        <w:t xml:space="preserve"> </w:t>
      </w:r>
      <w:proofErr w:type="spellStart"/>
      <w:r w:rsidRPr="00A552FA">
        <w:rPr>
          <w:color w:val="auto"/>
        </w:rPr>
        <w:t>негізделген</w:t>
      </w:r>
      <w:proofErr w:type="spellEnd"/>
      <w:r w:rsidRPr="00A552FA">
        <w:rPr>
          <w:color w:val="auto"/>
        </w:rPr>
        <w:t xml:space="preserve"> </w:t>
      </w:r>
      <w:proofErr w:type="spellStart"/>
      <w:r w:rsidRPr="00A552FA">
        <w:rPr>
          <w:color w:val="auto"/>
        </w:rPr>
        <w:t>балалар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жастардың</w:t>
      </w:r>
      <w:proofErr w:type="spellEnd"/>
      <w:r w:rsidRPr="00A552FA">
        <w:rPr>
          <w:color w:val="auto"/>
        </w:rPr>
        <w:t xml:space="preserve"> </w:t>
      </w:r>
      <w:proofErr w:type="spellStart"/>
      <w:r w:rsidRPr="00A552FA">
        <w:rPr>
          <w:color w:val="auto"/>
        </w:rPr>
        <w:t>әлеуметтік</w:t>
      </w:r>
      <w:proofErr w:type="spellEnd"/>
      <w:r w:rsidRPr="00A552FA">
        <w:rPr>
          <w:color w:val="auto"/>
        </w:rPr>
        <w:t xml:space="preserve"> </w:t>
      </w:r>
      <w:proofErr w:type="spellStart"/>
      <w:r w:rsidRPr="00A552FA">
        <w:rPr>
          <w:color w:val="auto"/>
        </w:rPr>
        <w:t>бастамаларын</w:t>
      </w:r>
      <w:proofErr w:type="spellEnd"/>
      <w:r w:rsidRPr="00A552FA">
        <w:rPr>
          <w:color w:val="auto"/>
        </w:rPr>
        <w:t xml:space="preserve"> </w:t>
      </w:r>
      <w:proofErr w:type="spellStart"/>
      <w:r w:rsidRPr="00A552FA">
        <w:rPr>
          <w:color w:val="auto"/>
        </w:rPr>
        <w:t>кіріктіру</w:t>
      </w:r>
      <w:proofErr w:type="spellEnd"/>
      <w:r w:rsidRPr="00A552FA">
        <w:rPr>
          <w:color w:val="auto"/>
        </w:rPr>
        <w:t xml:space="preserve"> </w:t>
      </w:r>
      <w:proofErr w:type="spellStart"/>
      <w:r w:rsidRPr="00A552FA">
        <w:rPr>
          <w:color w:val="auto"/>
        </w:rPr>
        <w:t>жүйесін</w:t>
      </w:r>
      <w:proofErr w:type="spellEnd"/>
      <w:r w:rsidRPr="00A552FA">
        <w:rPr>
          <w:color w:val="auto"/>
        </w:rPr>
        <w:t xml:space="preserve"> </w:t>
      </w:r>
      <w:proofErr w:type="spellStart"/>
      <w:r w:rsidRPr="00A552FA">
        <w:rPr>
          <w:color w:val="auto"/>
        </w:rPr>
        <w:t>күшейту</w:t>
      </w:r>
      <w:proofErr w:type="spellEnd"/>
      <w:r w:rsidRPr="00A552FA">
        <w:rPr>
          <w:color w:val="auto"/>
        </w:rPr>
        <w:t>.</w:t>
      </w:r>
    </w:p>
    <w:p w14:paraId="77FF1946" w14:textId="77777777" w:rsidR="00A24F94" w:rsidRPr="00A552FA" w:rsidRDefault="00A24F94" w:rsidP="003C0749">
      <w:pPr>
        <w:numPr>
          <w:ilvl w:val="0"/>
          <w:numId w:val="10"/>
        </w:numPr>
        <w:ind w:right="57" w:firstLine="284"/>
        <w:rPr>
          <w:color w:val="auto"/>
        </w:rPr>
      </w:pPr>
      <w:proofErr w:type="spellStart"/>
      <w:r w:rsidRPr="00A552FA">
        <w:rPr>
          <w:color w:val="auto"/>
        </w:rPr>
        <w:t>Сынып</w:t>
      </w:r>
      <w:proofErr w:type="spellEnd"/>
      <w:r w:rsidRPr="00A552FA">
        <w:rPr>
          <w:color w:val="auto"/>
        </w:rPr>
        <w:t xml:space="preserve"> </w:t>
      </w:r>
      <w:proofErr w:type="spellStart"/>
      <w:r w:rsidRPr="00A552FA">
        <w:rPr>
          <w:color w:val="auto"/>
        </w:rPr>
        <w:t>оқушыларымен</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жұмысы</w:t>
      </w:r>
      <w:proofErr w:type="spellEnd"/>
      <w:r w:rsidRPr="00A552FA">
        <w:rPr>
          <w:color w:val="auto"/>
        </w:rPr>
        <w:t xml:space="preserve"> </w:t>
      </w:r>
      <w:proofErr w:type="spellStart"/>
      <w:r w:rsidRPr="00A552FA">
        <w:rPr>
          <w:color w:val="auto"/>
        </w:rPr>
        <w:t>сапасының</w:t>
      </w:r>
      <w:proofErr w:type="spellEnd"/>
      <w:r w:rsidRPr="00A552FA">
        <w:rPr>
          <w:color w:val="auto"/>
        </w:rPr>
        <w:t xml:space="preserve"> </w:t>
      </w:r>
      <w:proofErr w:type="spellStart"/>
      <w:r w:rsidRPr="00A552FA">
        <w:rPr>
          <w:color w:val="auto"/>
        </w:rPr>
        <w:t>деңгейін</w:t>
      </w:r>
      <w:proofErr w:type="spellEnd"/>
      <w:r w:rsidRPr="00A552FA">
        <w:rPr>
          <w:color w:val="auto"/>
        </w:rPr>
        <w:t xml:space="preserve"> </w:t>
      </w:r>
      <w:proofErr w:type="spellStart"/>
      <w:r w:rsidRPr="00A552FA">
        <w:rPr>
          <w:color w:val="auto"/>
        </w:rPr>
        <w:t>көтеруде</w:t>
      </w:r>
      <w:proofErr w:type="spellEnd"/>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жетекшісінің</w:t>
      </w:r>
      <w:proofErr w:type="spellEnd"/>
      <w:r w:rsidRPr="00A552FA">
        <w:rPr>
          <w:color w:val="auto"/>
        </w:rPr>
        <w:t xml:space="preserve"> </w:t>
      </w:r>
      <w:proofErr w:type="spellStart"/>
      <w:r w:rsidRPr="00A552FA">
        <w:rPr>
          <w:color w:val="auto"/>
        </w:rPr>
        <w:t>жауапкершілігін</w:t>
      </w:r>
      <w:proofErr w:type="spellEnd"/>
      <w:r w:rsidRPr="00A552FA">
        <w:rPr>
          <w:color w:val="auto"/>
        </w:rPr>
        <w:t xml:space="preserve"> </w:t>
      </w:r>
      <w:proofErr w:type="spellStart"/>
      <w:r w:rsidRPr="00A552FA">
        <w:rPr>
          <w:color w:val="auto"/>
        </w:rPr>
        <w:t>арттыру</w:t>
      </w:r>
      <w:proofErr w:type="spellEnd"/>
      <w:r w:rsidRPr="00A552FA">
        <w:rPr>
          <w:color w:val="auto"/>
        </w:rPr>
        <w:t>.</w:t>
      </w:r>
    </w:p>
    <w:p w14:paraId="10799C73" w14:textId="77777777" w:rsidR="00A24F94" w:rsidRPr="00A552FA" w:rsidRDefault="00A24F94" w:rsidP="003C0749">
      <w:pPr>
        <w:numPr>
          <w:ilvl w:val="0"/>
          <w:numId w:val="10"/>
        </w:numPr>
        <w:ind w:right="57" w:firstLine="284"/>
        <w:rPr>
          <w:color w:val="auto"/>
        </w:rPr>
      </w:pPr>
      <w:proofErr w:type="spellStart"/>
      <w:r w:rsidRPr="00A552FA">
        <w:rPr>
          <w:color w:val="auto"/>
        </w:rPr>
        <w:t>Мектептің</w:t>
      </w:r>
      <w:proofErr w:type="spellEnd"/>
      <w:r w:rsidRPr="00A552FA">
        <w:rPr>
          <w:color w:val="auto"/>
        </w:rPr>
        <w:t xml:space="preserve"> </w:t>
      </w:r>
      <w:proofErr w:type="spellStart"/>
      <w:r w:rsidRPr="00A552FA">
        <w:rPr>
          <w:color w:val="auto"/>
        </w:rPr>
        <w:t>оқу-тәрбие</w:t>
      </w:r>
      <w:proofErr w:type="spellEnd"/>
      <w:r w:rsidRPr="00A552FA">
        <w:rPr>
          <w:color w:val="auto"/>
        </w:rPr>
        <w:t xml:space="preserve"> </w:t>
      </w:r>
      <w:proofErr w:type="spellStart"/>
      <w:r w:rsidRPr="00A552FA">
        <w:rPr>
          <w:color w:val="auto"/>
        </w:rPr>
        <w:t>үрдісіне</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ата-аналарын</w:t>
      </w:r>
      <w:proofErr w:type="spellEnd"/>
      <w:r w:rsidRPr="00A552FA">
        <w:rPr>
          <w:color w:val="auto"/>
        </w:rPr>
        <w:t xml:space="preserve"> </w:t>
      </w:r>
      <w:proofErr w:type="spellStart"/>
      <w:r w:rsidRPr="00A552FA">
        <w:rPr>
          <w:color w:val="auto"/>
        </w:rPr>
        <w:t>тарту</w:t>
      </w:r>
      <w:proofErr w:type="spellEnd"/>
      <w:r w:rsidRPr="00A552FA">
        <w:rPr>
          <w:color w:val="auto"/>
        </w:rPr>
        <w:t xml:space="preserve"> </w:t>
      </w:r>
      <w:proofErr w:type="spellStart"/>
      <w:r w:rsidRPr="00A552FA">
        <w:rPr>
          <w:color w:val="auto"/>
        </w:rPr>
        <w:t>шараларың</w:t>
      </w:r>
      <w:proofErr w:type="spellEnd"/>
      <w:r w:rsidRPr="00A552FA">
        <w:rPr>
          <w:color w:val="auto"/>
        </w:rPr>
        <w:t xml:space="preserve"> </w:t>
      </w:r>
      <w:proofErr w:type="spellStart"/>
      <w:r w:rsidRPr="00A552FA">
        <w:rPr>
          <w:color w:val="auto"/>
        </w:rPr>
        <w:t>ұйымдастыру</w:t>
      </w:r>
      <w:proofErr w:type="spellEnd"/>
      <w:r w:rsidRPr="00A552FA">
        <w:rPr>
          <w:color w:val="auto"/>
        </w:rPr>
        <w:t>.</w:t>
      </w:r>
    </w:p>
    <w:p w14:paraId="2473B1BC" w14:textId="77777777" w:rsidR="00B45FA0" w:rsidRPr="00A552FA" w:rsidRDefault="00A24F94" w:rsidP="003C0749">
      <w:pPr>
        <w:numPr>
          <w:ilvl w:val="0"/>
          <w:numId w:val="10"/>
        </w:numPr>
        <w:ind w:right="57" w:firstLine="284"/>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танымдылық</w:t>
      </w:r>
      <w:proofErr w:type="spellEnd"/>
      <w:r w:rsidRPr="00A552FA">
        <w:rPr>
          <w:color w:val="auto"/>
        </w:rPr>
        <w:t xml:space="preserve"> </w:t>
      </w:r>
      <w:proofErr w:type="spellStart"/>
      <w:r w:rsidRPr="00A552FA">
        <w:rPr>
          <w:color w:val="auto"/>
        </w:rPr>
        <w:t>әрекеттерін</w:t>
      </w:r>
      <w:proofErr w:type="spellEnd"/>
      <w:r w:rsidRPr="00A552FA">
        <w:rPr>
          <w:color w:val="auto"/>
        </w:rPr>
        <w:t xml:space="preserve"> </w:t>
      </w:r>
      <w:proofErr w:type="spellStart"/>
      <w:r w:rsidRPr="00A552FA">
        <w:rPr>
          <w:color w:val="auto"/>
        </w:rPr>
        <w:t>жетілдіру</w:t>
      </w:r>
      <w:proofErr w:type="spellEnd"/>
      <w:r w:rsidRPr="00A552FA">
        <w:rPr>
          <w:color w:val="auto"/>
        </w:rPr>
        <w:t xml:space="preserve"> </w:t>
      </w:r>
      <w:proofErr w:type="spellStart"/>
      <w:r w:rsidRPr="00A552FA">
        <w:rPr>
          <w:color w:val="auto"/>
        </w:rPr>
        <w:t>жұмыстарын</w:t>
      </w:r>
      <w:proofErr w:type="spellEnd"/>
      <w:r w:rsidRPr="00A552FA">
        <w:rPr>
          <w:color w:val="auto"/>
        </w:rPr>
        <w:t xml:space="preserve"> </w:t>
      </w:r>
      <w:proofErr w:type="spellStart"/>
      <w:r w:rsidRPr="00A552FA">
        <w:rPr>
          <w:color w:val="auto"/>
        </w:rPr>
        <w:t>жалғастыру</w:t>
      </w:r>
      <w:proofErr w:type="spellEnd"/>
      <w:r w:rsidRPr="00A552FA">
        <w:rPr>
          <w:color w:val="auto"/>
        </w:rPr>
        <w:t>.</w:t>
      </w:r>
    </w:p>
    <w:p w14:paraId="0576377E" w14:textId="77777777" w:rsidR="00A24F94" w:rsidRPr="00A552FA" w:rsidRDefault="00A24F94" w:rsidP="00B45FA0">
      <w:pPr>
        <w:ind w:left="277" w:right="57" w:firstLine="0"/>
        <w:rPr>
          <w:color w:val="auto"/>
        </w:rPr>
      </w:pPr>
      <w:r w:rsidRPr="00A552FA">
        <w:rPr>
          <w:color w:val="auto"/>
        </w:rPr>
        <w:t xml:space="preserve"> </w:t>
      </w:r>
      <w:proofErr w:type="spellStart"/>
      <w:r w:rsidRPr="00A552FA">
        <w:rPr>
          <w:b/>
          <w:color w:val="auto"/>
        </w:rPr>
        <w:t>Күтілетін</w:t>
      </w:r>
      <w:proofErr w:type="spellEnd"/>
      <w:r w:rsidRPr="00A552FA">
        <w:rPr>
          <w:b/>
          <w:color w:val="auto"/>
        </w:rPr>
        <w:t xml:space="preserve"> </w:t>
      </w:r>
      <w:proofErr w:type="spellStart"/>
      <w:r w:rsidRPr="00A552FA">
        <w:rPr>
          <w:b/>
          <w:color w:val="auto"/>
        </w:rPr>
        <w:t>нәтижелер</w:t>
      </w:r>
      <w:proofErr w:type="spellEnd"/>
      <w:r w:rsidRPr="00A552FA">
        <w:rPr>
          <w:b/>
          <w:color w:val="auto"/>
        </w:rPr>
        <w:t>:</w:t>
      </w:r>
    </w:p>
    <w:p w14:paraId="233B871C" w14:textId="77777777" w:rsidR="00A24F94" w:rsidRPr="00A552FA" w:rsidRDefault="00A24F94" w:rsidP="00A24F94">
      <w:pPr>
        <w:ind w:left="287" w:right="57"/>
        <w:rPr>
          <w:color w:val="auto"/>
        </w:rPr>
      </w:pPr>
      <w:proofErr w:type="spellStart"/>
      <w:r w:rsidRPr="00A552FA">
        <w:rPr>
          <w:color w:val="auto"/>
        </w:rPr>
        <w:t>Тәрбиенің</w:t>
      </w:r>
      <w:proofErr w:type="spellEnd"/>
      <w:r w:rsidRPr="00A552FA">
        <w:rPr>
          <w:color w:val="auto"/>
        </w:rPr>
        <w:t xml:space="preserve"> </w:t>
      </w:r>
      <w:proofErr w:type="spellStart"/>
      <w:r w:rsidRPr="00A552FA">
        <w:rPr>
          <w:color w:val="auto"/>
        </w:rPr>
        <w:t>тұжырымдамалық</w:t>
      </w:r>
      <w:proofErr w:type="spellEnd"/>
      <w:r w:rsidRPr="00A552FA">
        <w:rPr>
          <w:color w:val="auto"/>
        </w:rPr>
        <w:t xml:space="preserve"> </w:t>
      </w:r>
      <w:proofErr w:type="spellStart"/>
      <w:r w:rsidRPr="00A552FA">
        <w:rPr>
          <w:color w:val="auto"/>
        </w:rPr>
        <w:t>негіздері</w:t>
      </w:r>
      <w:proofErr w:type="spellEnd"/>
      <w:r w:rsidRPr="00A552FA">
        <w:rPr>
          <w:color w:val="auto"/>
        </w:rPr>
        <w:t>:</w:t>
      </w:r>
    </w:p>
    <w:p w14:paraId="3DBB08B3" w14:textId="77777777" w:rsidR="00A24F94" w:rsidRPr="00A552FA" w:rsidRDefault="00A24F94" w:rsidP="003C0749">
      <w:pPr>
        <w:numPr>
          <w:ilvl w:val="1"/>
          <w:numId w:val="10"/>
        </w:numPr>
        <w:ind w:right="57" w:firstLine="850"/>
        <w:rPr>
          <w:color w:val="auto"/>
        </w:rPr>
      </w:pPr>
      <w:proofErr w:type="spellStart"/>
      <w:r w:rsidRPr="00A552FA">
        <w:rPr>
          <w:color w:val="auto"/>
        </w:rPr>
        <w:t>Қазақстанда</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тұлға</w:t>
      </w:r>
      <w:proofErr w:type="spellEnd"/>
      <w:r w:rsidRPr="00A552FA">
        <w:rPr>
          <w:color w:val="auto"/>
        </w:rPr>
        <w:t xml:space="preserve"> </w:t>
      </w:r>
      <w:proofErr w:type="spellStart"/>
      <w:r w:rsidRPr="00A552FA">
        <w:rPr>
          <w:color w:val="auto"/>
        </w:rPr>
        <w:t>іс-әрекетінің</w:t>
      </w:r>
      <w:proofErr w:type="spellEnd"/>
      <w:r w:rsidRPr="00A552FA">
        <w:rPr>
          <w:color w:val="auto"/>
        </w:rPr>
        <w:t xml:space="preserve"> </w:t>
      </w:r>
      <w:proofErr w:type="spellStart"/>
      <w:r w:rsidRPr="00A552FA">
        <w:rPr>
          <w:color w:val="auto"/>
        </w:rPr>
        <w:t>дұрыс</w:t>
      </w:r>
      <w:proofErr w:type="spellEnd"/>
      <w:r w:rsidRPr="00A552FA">
        <w:rPr>
          <w:color w:val="auto"/>
        </w:rPr>
        <w:t xml:space="preserve"> </w:t>
      </w:r>
      <w:proofErr w:type="spellStart"/>
      <w:r w:rsidRPr="00A552FA">
        <w:rPr>
          <w:color w:val="auto"/>
        </w:rPr>
        <w:t>уәждемелік-құндылықты</w:t>
      </w:r>
      <w:proofErr w:type="spellEnd"/>
      <w:r w:rsidRPr="00A552FA">
        <w:rPr>
          <w:color w:val="auto"/>
        </w:rPr>
        <w:t xml:space="preserve"> </w:t>
      </w:r>
      <w:proofErr w:type="spellStart"/>
      <w:proofErr w:type="gramStart"/>
      <w:r w:rsidRPr="00A552FA">
        <w:rPr>
          <w:color w:val="auto"/>
        </w:rPr>
        <w:t>аясын;Білім</w:t>
      </w:r>
      <w:proofErr w:type="spellEnd"/>
      <w:proofErr w:type="gramEnd"/>
      <w:r w:rsidRPr="00A552FA">
        <w:rPr>
          <w:color w:val="auto"/>
        </w:rPr>
        <w:t xml:space="preserve"> </w:t>
      </w:r>
      <w:proofErr w:type="spellStart"/>
      <w:r w:rsidRPr="00A552FA">
        <w:rPr>
          <w:color w:val="auto"/>
        </w:rPr>
        <w:t>алушы</w:t>
      </w:r>
      <w:proofErr w:type="spellEnd"/>
      <w:r w:rsidRPr="00A552FA">
        <w:rPr>
          <w:color w:val="auto"/>
        </w:rPr>
        <w:t xml:space="preserve"> </w:t>
      </w:r>
      <w:proofErr w:type="spellStart"/>
      <w:r w:rsidRPr="00A552FA">
        <w:rPr>
          <w:color w:val="auto"/>
        </w:rPr>
        <w:t>жастарда</w:t>
      </w:r>
      <w:proofErr w:type="spellEnd"/>
      <w:r w:rsidRPr="00A552FA">
        <w:rPr>
          <w:color w:val="auto"/>
        </w:rPr>
        <w:t xml:space="preserve"> </w:t>
      </w:r>
      <w:proofErr w:type="spellStart"/>
      <w:r w:rsidRPr="00A552FA">
        <w:rPr>
          <w:color w:val="auto"/>
        </w:rPr>
        <w:t>қазақстандық</w:t>
      </w:r>
      <w:proofErr w:type="spellEnd"/>
      <w:r w:rsidRPr="00A552FA">
        <w:rPr>
          <w:color w:val="auto"/>
        </w:rPr>
        <w:t xml:space="preserve"> </w:t>
      </w:r>
      <w:proofErr w:type="spellStart"/>
      <w:r w:rsidRPr="00A552FA">
        <w:rPr>
          <w:color w:val="auto"/>
        </w:rPr>
        <w:t>патриотизмды</w:t>
      </w:r>
      <w:proofErr w:type="spellEnd"/>
      <w:r w:rsidRPr="00A552FA">
        <w:rPr>
          <w:color w:val="auto"/>
        </w:rPr>
        <w:t xml:space="preserve">, </w:t>
      </w:r>
      <w:proofErr w:type="spellStart"/>
      <w:r w:rsidRPr="00A552FA">
        <w:rPr>
          <w:color w:val="auto"/>
        </w:rPr>
        <w:t>азаматтық</w:t>
      </w:r>
      <w:proofErr w:type="spellEnd"/>
      <w:r w:rsidRPr="00A552FA">
        <w:rPr>
          <w:color w:val="auto"/>
        </w:rPr>
        <w:t xml:space="preserve"> </w:t>
      </w:r>
      <w:proofErr w:type="spellStart"/>
      <w:r w:rsidRPr="00A552FA">
        <w:rPr>
          <w:color w:val="auto"/>
        </w:rPr>
        <w:t>өзіндік</w:t>
      </w:r>
      <w:proofErr w:type="spellEnd"/>
      <w:r w:rsidRPr="00A552FA">
        <w:rPr>
          <w:color w:val="auto"/>
        </w:rPr>
        <w:t xml:space="preserve"> </w:t>
      </w:r>
      <w:proofErr w:type="spellStart"/>
      <w:r w:rsidRPr="00A552FA">
        <w:rPr>
          <w:color w:val="auto"/>
        </w:rPr>
        <w:t>санасын</w:t>
      </w:r>
      <w:proofErr w:type="spellEnd"/>
      <w:r w:rsidRPr="00A552FA">
        <w:rPr>
          <w:color w:val="auto"/>
        </w:rPr>
        <w:t xml:space="preserve">, </w:t>
      </w:r>
      <w:proofErr w:type="spellStart"/>
      <w:r w:rsidRPr="00A552FA">
        <w:rPr>
          <w:color w:val="auto"/>
        </w:rPr>
        <w:t>құқықтық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сыбайлас</w:t>
      </w:r>
      <w:proofErr w:type="spellEnd"/>
      <w:r w:rsidRPr="00A552FA">
        <w:rPr>
          <w:color w:val="auto"/>
        </w:rPr>
        <w:t xml:space="preserve"> </w:t>
      </w:r>
      <w:proofErr w:type="spellStart"/>
      <w:r w:rsidRPr="00A552FA">
        <w:rPr>
          <w:color w:val="auto"/>
        </w:rPr>
        <w:t>жемқорлыққа</w:t>
      </w:r>
      <w:proofErr w:type="spellEnd"/>
      <w:r w:rsidRPr="00A552FA">
        <w:rPr>
          <w:color w:val="auto"/>
        </w:rPr>
        <w:t xml:space="preserve"> </w:t>
      </w:r>
      <w:proofErr w:type="spellStart"/>
      <w:r w:rsidRPr="00A552FA">
        <w:rPr>
          <w:color w:val="auto"/>
        </w:rPr>
        <w:t>қарсы</w:t>
      </w:r>
      <w:proofErr w:type="spellEnd"/>
      <w:r w:rsidRPr="00A552FA">
        <w:rPr>
          <w:color w:val="auto"/>
        </w:rPr>
        <w:t xml:space="preserve"> </w:t>
      </w:r>
      <w:proofErr w:type="spellStart"/>
      <w:r w:rsidRPr="00A552FA">
        <w:rPr>
          <w:color w:val="auto"/>
        </w:rPr>
        <w:t>мәдениетті</w:t>
      </w:r>
      <w:proofErr w:type="spellEnd"/>
      <w:r w:rsidRPr="00A552FA">
        <w:rPr>
          <w:color w:val="auto"/>
        </w:rPr>
        <w:t xml:space="preserve">, </w:t>
      </w:r>
      <w:proofErr w:type="spellStart"/>
      <w:r w:rsidRPr="00A552FA">
        <w:rPr>
          <w:color w:val="auto"/>
        </w:rPr>
        <w:t>толеранттылық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рухани-адамгершілік</w:t>
      </w:r>
      <w:proofErr w:type="spellEnd"/>
      <w:r w:rsidRPr="00A552FA">
        <w:rPr>
          <w:color w:val="auto"/>
        </w:rPr>
        <w:t xml:space="preserve"> </w:t>
      </w:r>
      <w:proofErr w:type="spellStart"/>
      <w:r w:rsidRPr="00A552FA">
        <w:rPr>
          <w:color w:val="auto"/>
        </w:rPr>
        <w:t>қасиеттерді</w:t>
      </w:r>
      <w:proofErr w:type="spellEnd"/>
      <w:r w:rsidRPr="00A552FA">
        <w:rPr>
          <w:color w:val="auto"/>
        </w:rPr>
        <w:t xml:space="preserve"> </w:t>
      </w:r>
      <w:proofErr w:type="spellStart"/>
      <w:r w:rsidRPr="00A552FA">
        <w:rPr>
          <w:color w:val="auto"/>
        </w:rPr>
        <w:t>қалыптастырудың</w:t>
      </w:r>
      <w:proofErr w:type="spellEnd"/>
      <w:r w:rsidRPr="00A552FA">
        <w:rPr>
          <w:color w:val="auto"/>
        </w:rPr>
        <w:t xml:space="preserve"> </w:t>
      </w:r>
      <w:proofErr w:type="spellStart"/>
      <w:r w:rsidRPr="00A552FA">
        <w:rPr>
          <w:color w:val="auto"/>
        </w:rPr>
        <w:t>артып</w:t>
      </w:r>
      <w:proofErr w:type="spellEnd"/>
      <w:r w:rsidRPr="00A552FA">
        <w:rPr>
          <w:color w:val="auto"/>
        </w:rPr>
        <w:t xml:space="preserve"> </w:t>
      </w:r>
      <w:proofErr w:type="spellStart"/>
      <w:r w:rsidRPr="00A552FA">
        <w:rPr>
          <w:color w:val="auto"/>
        </w:rPr>
        <w:t>отырған</w:t>
      </w:r>
      <w:proofErr w:type="spellEnd"/>
      <w:r w:rsidRPr="00A552FA">
        <w:rPr>
          <w:color w:val="auto"/>
        </w:rPr>
        <w:t xml:space="preserve"> </w:t>
      </w:r>
      <w:proofErr w:type="spellStart"/>
      <w:r w:rsidRPr="00A552FA">
        <w:rPr>
          <w:color w:val="auto"/>
        </w:rPr>
        <w:t>деңгейін</w:t>
      </w:r>
      <w:proofErr w:type="spellEnd"/>
      <w:r w:rsidRPr="00A552FA">
        <w:rPr>
          <w:color w:val="auto"/>
        </w:rPr>
        <w:t>;</w:t>
      </w:r>
    </w:p>
    <w:p w14:paraId="4B499876" w14:textId="77777777" w:rsidR="00A24F94" w:rsidRPr="00A552FA" w:rsidRDefault="00A24F94" w:rsidP="003C0749">
      <w:pPr>
        <w:numPr>
          <w:ilvl w:val="1"/>
          <w:numId w:val="10"/>
        </w:numPr>
        <w:ind w:right="57" w:firstLine="850"/>
        <w:rPr>
          <w:color w:val="auto"/>
        </w:rPr>
      </w:pPr>
      <w:proofErr w:type="spellStart"/>
      <w:r w:rsidRPr="00A552FA">
        <w:rPr>
          <w:color w:val="auto"/>
        </w:rPr>
        <w:t>Жалпыадамзаттық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құндылықтар</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мәдениет</w:t>
      </w:r>
      <w:proofErr w:type="spellEnd"/>
      <w:r w:rsidRPr="00A552FA">
        <w:rPr>
          <w:color w:val="auto"/>
        </w:rPr>
        <w:t xml:space="preserve"> </w:t>
      </w:r>
      <w:proofErr w:type="spellStart"/>
      <w:proofErr w:type="gramStart"/>
      <w:r w:rsidRPr="00A552FA">
        <w:rPr>
          <w:color w:val="auto"/>
        </w:rPr>
        <w:t>негіздерін,ана</w:t>
      </w:r>
      <w:proofErr w:type="spellEnd"/>
      <w:proofErr w:type="gram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тілге</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этномәдениетке</w:t>
      </w:r>
      <w:proofErr w:type="spellEnd"/>
      <w:r w:rsidRPr="00A552FA">
        <w:rPr>
          <w:color w:val="auto"/>
        </w:rPr>
        <w:t xml:space="preserve"> </w:t>
      </w:r>
      <w:proofErr w:type="spellStart"/>
      <w:r w:rsidRPr="00A552FA">
        <w:rPr>
          <w:color w:val="auto"/>
        </w:rPr>
        <w:t>құрметі</w:t>
      </w:r>
      <w:proofErr w:type="spellEnd"/>
      <w:r w:rsidRPr="00A552FA">
        <w:rPr>
          <w:color w:val="auto"/>
        </w:rPr>
        <w:t xml:space="preserve">; </w:t>
      </w:r>
    </w:p>
    <w:p w14:paraId="616AD41C" w14:textId="77777777" w:rsidR="00A24F94" w:rsidRPr="00A552FA" w:rsidRDefault="00A24F94" w:rsidP="003C0749">
      <w:pPr>
        <w:numPr>
          <w:ilvl w:val="1"/>
          <w:numId w:val="10"/>
        </w:numPr>
        <w:ind w:right="57" w:firstLine="850"/>
        <w:rPr>
          <w:color w:val="auto"/>
        </w:rPr>
      </w:pPr>
      <w:proofErr w:type="spellStart"/>
      <w:r w:rsidRPr="00A552FA">
        <w:rPr>
          <w:color w:val="auto"/>
        </w:rPr>
        <w:t>Рухани</w:t>
      </w:r>
      <w:proofErr w:type="spellEnd"/>
      <w:r w:rsidRPr="00A552FA">
        <w:rPr>
          <w:color w:val="auto"/>
        </w:rPr>
        <w:t xml:space="preserve"> </w:t>
      </w:r>
      <w:proofErr w:type="spellStart"/>
      <w:r w:rsidRPr="00A552FA">
        <w:rPr>
          <w:color w:val="auto"/>
        </w:rPr>
        <w:t>дамыған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жоғары</w:t>
      </w:r>
      <w:proofErr w:type="spellEnd"/>
      <w:r w:rsidRPr="00A552FA">
        <w:rPr>
          <w:color w:val="auto"/>
        </w:rPr>
        <w:t xml:space="preserve"> </w:t>
      </w:r>
      <w:proofErr w:type="spellStart"/>
      <w:r w:rsidRPr="00A552FA">
        <w:rPr>
          <w:color w:val="auto"/>
        </w:rPr>
        <w:t>адамгершілікті</w:t>
      </w:r>
      <w:proofErr w:type="spellEnd"/>
      <w:r w:rsidRPr="00A552FA">
        <w:rPr>
          <w:color w:val="auto"/>
        </w:rPr>
        <w:t xml:space="preserve"> </w:t>
      </w:r>
      <w:proofErr w:type="spellStart"/>
      <w:r w:rsidRPr="00A552FA">
        <w:rPr>
          <w:color w:val="auto"/>
        </w:rPr>
        <w:t>тұлға</w:t>
      </w:r>
      <w:proofErr w:type="spellEnd"/>
      <w:r w:rsidRPr="00A552FA">
        <w:rPr>
          <w:color w:val="auto"/>
        </w:rPr>
        <w:t xml:space="preserve"> </w:t>
      </w:r>
      <w:proofErr w:type="spellStart"/>
      <w:r w:rsidRPr="00A552FA">
        <w:rPr>
          <w:color w:val="auto"/>
        </w:rPr>
        <w:t>қалыптастыруда</w:t>
      </w:r>
      <w:proofErr w:type="spellEnd"/>
      <w:r w:rsidRPr="00A552FA">
        <w:rPr>
          <w:color w:val="auto"/>
        </w:rPr>
        <w:t xml:space="preserve"> </w:t>
      </w:r>
      <w:proofErr w:type="spellStart"/>
      <w:r w:rsidRPr="00A552FA">
        <w:rPr>
          <w:color w:val="auto"/>
        </w:rPr>
        <w:t>білімберу</w:t>
      </w:r>
      <w:proofErr w:type="spellEnd"/>
      <w:r w:rsidRPr="00A552FA">
        <w:rPr>
          <w:color w:val="auto"/>
        </w:rPr>
        <w:t xml:space="preserve"> </w:t>
      </w:r>
      <w:proofErr w:type="spellStart"/>
      <w:r w:rsidRPr="00A552FA">
        <w:rPr>
          <w:color w:val="auto"/>
        </w:rPr>
        <w:t>мазмұнының</w:t>
      </w:r>
      <w:proofErr w:type="spellEnd"/>
      <w:r w:rsidRPr="00A552FA">
        <w:rPr>
          <w:color w:val="auto"/>
        </w:rPr>
        <w:t xml:space="preserve"> </w:t>
      </w:r>
      <w:proofErr w:type="spellStart"/>
      <w:r w:rsidRPr="00A552FA">
        <w:rPr>
          <w:color w:val="auto"/>
        </w:rPr>
        <w:t>тәрбиелік</w:t>
      </w:r>
      <w:proofErr w:type="spellEnd"/>
      <w:r w:rsidRPr="00A552FA">
        <w:rPr>
          <w:color w:val="auto"/>
        </w:rPr>
        <w:t xml:space="preserve"> </w:t>
      </w:r>
      <w:proofErr w:type="spellStart"/>
      <w:r w:rsidRPr="00A552FA">
        <w:rPr>
          <w:color w:val="auto"/>
        </w:rPr>
        <w:t>әлеуетін</w:t>
      </w:r>
      <w:proofErr w:type="spellEnd"/>
      <w:r w:rsidRPr="00A552FA">
        <w:rPr>
          <w:color w:val="auto"/>
        </w:rPr>
        <w:t xml:space="preserve"> </w:t>
      </w:r>
      <w:proofErr w:type="spellStart"/>
      <w:r w:rsidRPr="00A552FA">
        <w:rPr>
          <w:color w:val="auto"/>
        </w:rPr>
        <w:t>күшейтуді</w:t>
      </w:r>
      <w:proofErr w:type="spellEnd"/>
      <w:r w:rsidRPr="00A552FA">
        <w:rPr>
          <w:color w:val="auto"/>
        </w:rPr>
        <w:t xml:space="preserve">; </w:t>
      </w:r>
    </w:p>
    <w:p w14:paraId="5A582FEE" w14:textId="77777777" w:rsidR="00A24F94" w:rsidRPr="00A552FA" w:rsidRDefault="00A24F94" w:rsidP="003C0749">
      <w:pPr>
        <w:numPr>
          <w:ilvl w:val="1"/>
          <w:numId w:val="10"/>
        </w:numPr>
        <w:ind w:right="57" w:firstLine="850"/>
        <w:rPr>
          <w:color w:val="auto"/>
        </w:rPr>
      </w:pPr>
      <w:proofErr w:type="spellStart"/>
      <w:r w:rsidRPr="00A552FA">
        <w:rPr>
          <w:color w:val="auto"/>
        </w:rPr>
        <w:t>Бала</w:t>
      </w:r>
      <w:proofErr w:type="spellEnd"/>
      <w:r w:rsidRPr="00A552FA">
        <w:rPr>
          <w:color w:val="auto"/>
        </w:rPr>
        <w:t xml:space="preserve"> </w:t>
      </w:r>
      <w:proofErr w:type="spellStart"/>
      <w:r w:rsidRPr="00A552FA">
        <w:rPr>
          <w:color w:val="auto"/>
        </w:rPr>
        <w:t>тұлғасын</w:t>
      </w:r>
      <w:proofErr w:type="spellEnd"/>
      <w:r w:rsidRPr="00A552FA">
        <w:rPr>
          <w:color w:val="auto"/>
        </w:rPr>
        <w:t xml:space="preserve"> </w:t>
      </w:r>
      <w:proofErr w:type="spellStart"/>
      <w:r w:rsidRPr="00A552FA">
        <w:rPr>
          <w:color w:val="auto"/>
        </w:rPr>
        <w:t>қалыптастыруда</w:t>
      </w:r>
      <w:proofErr w:type="spellEnd"/>
      <w:r w:rsidRPr="00A552FA">
        <w:rPr>
          <w:color w:val="auto"/>
        </w:rPr>
        <w:t xml:space="preserve"> </w:t>
      </w:r>
      <w:proofErr w:type="spellStart"/>
      <w:r w:rsidRPr="00A552FA">
        <w:rPr>
          <w:color w:val="auto"/>
        </w:rPr>
        <w:t>ата-аналардың</w:t>
      </w:r>
      <w:proofErr w:type="spellEnd"/>
      <w:r w:rsidRPr="00A552FA">
        <w:rPr>
          <w:color w:val="auto"/>
        </w:rPr>
        <w:t xml:space="preserve"> </w:t>
      </w:r>
      <w:proofErr w:type="spellStart"/>
      <w:r w:rsidRPr="00A552FA">
        <w:rPr>
          <w:color w:val="auto"/>
        </w:rPr>
        <w:t>психологиялықпедагогикалық</w:t>
      </w:r>
      <w:proofErr w:type="spellEnd"/>
      <w:r w:rsidRPr="00A552FA">
        <w:rPr>
          <w:color w:val="auto"/>
        </w:rPr>
        <w:t xml:space="preserve"> </w:t>
      </w:r>
      <w:proofErr w:type="spellStart"/>
      <w:r w:rsidRPr="00A552FA">
        <w:rPr>
          <w:color w:val="auto"/>
        </w:rPr>
        <w:t>құзыреттіліктерін</w:t>
      </w:r>
      <w:proofErr w:type="spellEnd"/>
      <w:r w:rsidRPr="00A552FA">
        <w:rPr>
          <w:color w:val="auto"/>
        </w:rPr>
        <w:t xml:space="preserve"> </w:t>
      </w:r>
      <w:proofErr w:type="spellStart"/>
      <w:r w:rsidRPr="00A552FA">
        <w:rPr>
          <w:color w:val="auto"/>
        </w:rPr>
        <w:t>арттыруды</w:t>
      </w:r>
      <w:proofErr w:type="spellEnd"/>
      <w:r w:rsidRPr="00A552FA">
        <w:rPr>
          <w:color w:val="auto"/>
        </w:rPr>
        <w:t xml:space="preserve">, </w:t>
      </w:r>
      <w:proofErr w:type="spellStart"/>
      <w:r w:rsidRPr="00A552FA">
        <w:rPr>
          <w:color w:val="auto"/>
        </w:rPr>
        <w:t>қамқоршылық</w:t>
      </w:r>
      <w:proofErr w:type="spellEnd"/>
      <w:r w:rsidRPr="00A552FA">
        <w:rPr>
          <w:color w:val="auto"/>
        </w:rPr>
        <w:t xml:space="preserve"> </w:t>
      </w:r>
      <w:proofErr w:type="spellStart"/>
      <w:r w:rsidRPr="00A552FA">
        <w:rPr>
          <w:color w:val="auto"/>
        </w:rPr>
        <w:t>кеңестерінің</w:t>
      </w:r>
      <w:proofErr w:type="spellEnd"/>
      <w:r w:rsidRPr="00A552FA">
        <w:rPr>
          <w:color w:val="auto"/>
        </w:rPr>
        <w:t xml:space="preserve"> </w:t>
      </w:r>
      <w:proofErr w:type="spellStart"/>
      <w:r w:rsidRPr="00A552FA">
        <w:rPr>
          <w:color w:val="auto"/>
        </w:rPr>
        <w:t>рөлін</w:t>
      </w:r>
      <w:proofErr w:type="spellEnd"/>
      <w:r w:rsidRPr="00A552FA">
        <w:rPr>
          <w:color w:val="auto"/>
        </w:rPr>
        <w:t xml:space="preserve"> </w:t>
      </w:r>
      <w:proofErr w:type="spellStart"/>
      <w:r w:rsidRPr="00A552FA">
        <w:rPr>
          <w:color w:val="auto"/>
        </w:rPr>
        <w:t>көтеруді</w:t>
      </w:r>
      <w:proofErr w:type="spellEnd"/>
      <w:r w:rsidRPr="00A552FA">
        <w:rPr>
          <w:color w:val="auto"/>
        </w:rPr>
        <w:t>;</w:t>
      </w:r>
    </w:p>
    <w:p w14:paraId="04339DAC" w14:textId="77777777" w:rsidR="00A24F94" w:rsidRPr="00A552FA" w:rsidRDefault="00A24F94" w:rsidP="003C0749">
      <w:pPr>
        <w:numPr>
          <w:ilvl w:val="1"/>
          <w:numId w:val="10"/>
        </w:numPr>
        <w:ind w:right="57" w:firstLine="850"/>
        <w:rPr>
          <w:color w:val="auto"/>
        </w:rPr>
      </w:pP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ұйымдарында</w:t>
      </w:r>
      <w:proofErr w:type="spellEnd"/>
      <w:r w:rsidRPr="00A552FA">
        <w:rPr>
          <w:color w:val="auto"/>
        </w:rPr>
        <w:t xml:space="preserve"> </w:t>
      </w:r>
      <w:proofErr w:type="spellStart"/>
      <w:r w:rsidRPr="00A552FA">
        <w:rPr>
          <w:color w:val="auto"/>
        </w:rPr>
        <w:t>көпмәдениетті</w:t>
      </w:r>
      <w:proofErr w:type="spellEnd"/>
      <w:r w:rsidRPr="00A552FA">
        <w:rPr>
          <w:color w:val="auto"/>
        </w:rPr>
        <w:t xml:space="preserve"> </w:t>
      </w:r>
      <w:proofErr w:type="spellStart"/>
      <w:r w:rsidRPr="00A552FA">
        <w:rPr>
          <w:color w:val="auto"/>
        </w:rPr>
        <w:t>орта</w:t>
      </w:r>
      <w:proofErr w:type="spellEnd"/>
      <w:r w:rsidRPr="00A552FA">
        <w:rPr>
          <w:color w:val="auto"/>
        </w:rPr>
        <w:t xml:space="preserve"> </w:t>
      </w:r>
      <w:proofErr w:type="spellStart"/>
      <w:r w:rsidRPr="00A552FA">
        <w:rPr>
          <w:color w:val="auto"/>
        </w:rPr>
        <w:t>құру</w:t>
      </w:r>
      <w:proofErr w:type="spellEnd"/>
      <w:r w:rsidRPr="00A552FA">
        <w:rPr>
          <w:color w:val="auto"/>
        </w:rPr>
        <w:t xml:space="preserve">, </w:t>
      </w:r>
      <w:proofErr w:type="spellStart"/>
      <w:r w:rsidRPr="00A552FA">
        <w:rPr>
          <w:color w:val="auto"/>
        </w:rPr>
        <w:t>тұлғаның</w:t>
      </w:r>
      <w:proofErr w:type="spellEnd"/>
      <w:r w:rsidRPr="00A552FA">
        <w:rPr>
          <w:color w:val="auto"/>
        </w:rPr>
        <w:t xml:space="preserve"> </w:t>
      </w:r>
      <w:proofErr w:type="spellStart"/>
      <w:r w:rsidRPr="00A552FA">
        <w:rPr>
          <w:color w:val="auto"/>
        </w:rPr>
        <w:t>өнердегі</w:t>
      </w:r>
      <w:proofErr w:type="spellEnd"/>
      <w:r w:rsidRPr="00A552FA">
        <w:rPr>
          <w:color w:val="auto"/>
        </w:rPr>
        <w:t xml:space="preserve"> </w:t>
      </w:r>
      <w:proofErr w:type="spellStart"/>
      <w:r w:rsidRPr="00A552FA">
        <w:rPr>
          <w:color w:val="auto"/>
        </w:rPr>
        <w:t>жәнеболмыстағы</w:t>
      </w:r>
      <w:proofErr w:type="spellEnd"/>
      <w:r w:rsidRPr="00A552FA">
        <w:rPr>
          <w:color w:val="auto"/>
        </w:rPr>
        <w:t xml:space="preserve"> </w:t>
      </w:r>
      <w:proofErr w:type="spellStart"/>
      <w:r w:rsidRPr="00A552FA">
        <w:rPr>
          <w:color w:val="auto"/>
        </w:rPr>
        <w:t>эстетикалық</w:t>
      </w:r>
      <w:proofErr w:type="spellEnd"/>
      <w:r w:rsidRPr="00A552FA">
        <w:rPr>
          <w:color w:val="auto"/>
        </w:rPr>
        <w:t xml:space="preserve"> </w:t>
      </w:r>
      <w:proofErr w:type="spellStart"/>
      <w:r w:rsidRPr="00A552FA">
        <w:rPr>
          <w:color w:val="auto"/>
        </w:rPr>
        <w:t>нысандарды</w:t>
      </w:r>
      <w:proofErr w:type="spellEnd"/>
      <w:r w:rsidRPr="00A552FA">
        <w:rPr>
          <w:color w:val="auto"/>
        </w:rPr>
        <w:t xml:space="preserve"> </w:t>
      </w:r>
      <w:proofErr w:type="spellStart"/>
      <w:r w:rsidRPr="00A552FA">
        <w:rPr>
          <w:color w:val="auto"/>
        </w:rPr>
        <w:t>қабылдау</w:t>
      </w:r>
      <w:proofErr w:type="spellEnd"/>
      <w:r w:rsidRPr="00A552FA">
        <w:rPr>
          <w:color w:val="auto"/>
        </w:rPr>
        <w:t xml:space="preserve">, </w:t>
      </w:r>
      <w:proofErr w:type="spellStart"/>
      <w:r w:rsidRPr="00A552FA">
        <w:rPr>
          <w:color w:val="auto"/>
        </w:rPr>
        <w:t>меңгеру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бағалау</w:t>
      </w:r>
      <w:proofErr w:type="spellEnd"/>
      <w:r w:rsidRPr="00A552FA">
        <w:rPr>
          <w:color w:val="auto"/>
        </w:rPr>
        <w:t xml:space="preserve"> </w:t>
      </w:r>
      <w:proofErr w:type="spellStart"/>
      <w:r w:rsidRPr="00A552FA">
        <w:rPr>
          <w:color w:val="auto"/>
        </w:rPr>
        <w:t>әзірлігін</w:t>
      </w:r>
      <w:proofErr w:type="spellEnd"/>
      <w:r w:rsidRPr="00A552FA">
        <w:rPr>
          <w:color w:val="auto"/>
        </w:rPr>
        <w:t xml:space="preserve"> </w:t>
      </w:r>
      <w:proofErr w:type="spellStart"/>
      <w:r w:rsidRPr="00A552FA">
        <w:rPr>
          <w:color w:val="auto"/>
        </w:rPr>
        <w:t>дамытуын</w:t>
      </w:r>
      <w:proofErr w:type="spellEnd"/>
      <w:r w:rsidRPr="00A552FA">
        <w:rPr>
          <w:color w:val="auto"/>
        </w:rPr>
        <w:t>;</w:t>
      </w:r>
    </w:p>
    <w:p w14:paraId="4B348BA7" w14:textId="77777777" w:rsidR="00A24F94" w:rsidRPr="00A552FA" w:rsidRDefault="00A24F94" w:rsidP="003C0749">
      <w:pPr>
        <w:numPr>
          <w:ilvl w:val="1"/>
          <w:numId w:val="10"/>
        </w:numPr>
        <w:ind w:right="57" w:firstLine="850"/>
        <w:rPr>
          <w:color w:val="auto"/>
        </w:rPr>
      </w:pPr>
      <w:proofErr w:type="spellStart"/>
      <w:r w:rsidRPr="00A552FA">
        <w:rPr>
          <w:color w:val="auto"/>
        </w:rPr>
        <w:t>Тұлғаның</w:t>
      </w:r>
      <w:proofErr w:type="spellEnd"/>
      <w:r w:rsidRPr="00A552FA">
        <w:rPr>
          <w:color w:val="auto"/>
        </w:rPr>
        <w:t xml:space="preserve"> </w:t>
      </w:r>
      <w:proofErr w:type="spellStart"/>
      <w:r w:rsidRPr="00A552FA">
        <w:rPr>
          <w:color w:val="auto"/>
        </w:rPr>
        <w:t>дамыған</w:t>
      </w:r>
      <w:proofErr w:type="spellEnd"/>
      <w:r w:rsidRPr="00A552FA">
        <w:rPr>
          <w:color w:val="auto"/>
        </w:rPr>
        <w:t xml:space="preserve"> </w:t>
      </w:r>
      <w:proofErr w:type="spellStart"/>
      <w:r w:rsidRPr="00A552FA">
        <w:rPr>
          <w:color w:val="auto"/>
        </w:rPr>
        <w:t>экономикалық</w:t>
      </w:r>
      <w:proofErr w:type="spellEnd"/>
      <w:r w:rsidRPr="00A552FA">
        <w:rPr>
          <w:color w:val="auto"/>
        </w:rPr>
        <w:t xml:space="preserve"> </w:t>
      </w:r>
      <w:proofErr w:type="spellStart"/>
      <w:r w:rsidRPr="00A552FA">
        <w:rPr>
          <w:color w:val="auto"/>
        </w:rPr>
        <w:t>ойын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кәсіби</w:t>
      </w:r>
      <w:proofErr w:type="spellEnd"/>
      <w:r w:rsidRPr="00A552FA">
        <w:rPr>
          <w:color w:val="auto"/>
        </w:rPr>
        <w:t xml:space="preserve"> </w:t>
      </w:r>
      <w:proofErr w:type="spellStart"/>
      <w:r w:rsidRPr="00A552FA">
        <w:rPr>
          <w:color w:val="auto"/>
        </w:rPr>
        <w:t>қалыптасуға</w:t>
      </w:r>
      <w:proofErr w:type="spellEnd"/>
      <w:r w:rsidRPr="00A552FA">
        <w:rPr>
          <w:color w:val="auto"/>
        </w:rPr>
        <w:t xml:space="preserve"> </w:t>
      </w:r>
      <w:proofErr w:type="spellStart"/>
      <w:r w:rsidRPr="00A552FA">
        <w:rPr>
          <w:color w:val="auto"/>
        </w:rPr>
        <w:t>саналықарым-қатынасын</w:t>
      </w:r>
      <w:proofErr w:type="spellEnd"/>
      <w:r w:rsidRPr="00A552FA">
        <w:rPr>
          <w:color w:val="auto"/>
        </w:rPr>
        <w:t xml:space="preserve"> </w:t>
      </w:r>
      <w:proofErr w:type="spellStart"/>
      <w:r w:rsidRPr="00A552FA">
        <w:rPr>
          <w:color w:val="auto"/>
        </w:rPr>
        <w:t>қалыптастыруды</w:t>
      </w:r>
      <w:proofErr w:type="spellEnd"/>
      <w:r w:rsidRPr="00A552FA">
        <w:rPr>
          <w:color w:val="auto"/>
        </w:rPr>
        <w:t>;</w:t>
      </w:r>
    </w:p>
    <w:p w14:paraId="39DE5A0A" w14:textId="77777777" w:rsidR="00A24F94" w:rsidRPr="00A552FA" w:rsidRDefault="00A24F94" w:rsidP="003C0749">
      <w:pPr>
        <w:numPr>
          <w:ilvl w:val="1"/>
          <w:numId w:val="10"/>
        </w:numPr>
        <w:ind w:right="57" w:firstLine="850"/>
        <w:rPr>
          <w:color w:val="auto"/>
        </w:rPr>
      </w:pPr>
      <w:proofErr w:type="spellStart"/>
      <w:r w:rsidRPr="00A552FA">
        <w:rPr>
          <w:color w:val="auto"/>
        </w:rPr>
        <w:t>Табиғатты</w:t>
      </w:r>
      <w:proofErr w:type="spellEnd"/>
      <w:r w:rsidRPr="00A552FA">
        <w:rPr>
          <w:color w:val="auto"/>
        </w:rPr>
        <w:t xml:space="preserve"> </w:t>
      </w:r>
      <w:proofErr w:type="spellStart"/>
      <w:r w:rsidRPr="00A552FA">
        <w:rPr>
          <w:color w:val="auto"/>
        </w:rPr>
        <w:t>сақтауда</w:t>
      </w:r>
      <w:proofErr w:type="spellEnd"/>
      <w:r w:rsidRPr="00A552FA">
        <w:rPr>
          <w:color w:val="auto"/>
        </w:rPr>
        <w:t xml:space="preserve"> </w:t>
      </w:r>
      <w:proofErr w:type="spellStart"/>
      <w:r w:rsidRPr="00A552FA">
        <w:rPr>
          <w:color w:val="auto"/>
        </w:rPr>
        <w:t>белсенді</w:t>
      </w:r>
      <w:proofErr w:type="spellEnd"/>
      <w:r w:rsidRPr="00A552FA">
        <w:rPr>
          <w:color w:val="auto"/>
        </w:rPr>
        <w:t xml:space="preserve"> </w:t>
      </w:r>
      <w:proofErr w:type="spellStart"/>
      <w:r w:rsidRPr="00A552FA">
        <w:rPr>
          <w:color w:val="auto"/>
        </w:rPr>
        <w:t>азаматтық</w:t>
      </w:r>
      <w:proofErr w:type="spellEnd"/>
      <w:r w:rsidRPr="00A552FA">
        <w:rPr>
          <w:color w:val="auto"/>
        </w:rPr>
        <w:t xml:space="preserve"> </w:t>
      </w:r>
      <w:proofErr w:type="spellStart"/>
      <w:r w:rsidRPr="00A552FA">
        <w:rPr>
          <w:color w:val="auto"/>
        </w:rPr>
        <w:t>ұстанымын</w:t>
      </w:r>
      <w:proofErr w:type="spellEnd"/>
      <w:r w:rsidRPr="00A552FA">
        <w:rPr>
          <w:color w:val="auto"/>
        </w:rPr>
        <w:t xml:space="preserve">; </w:t>
      </w:r>
      <w:proofErr w:type="spellStart"/>
      <w:r w:rsidRPr="00A552FA">
        <w:rPr>
          <w:color w:val="auto"/>
        </w:rPr>
        <w:t>экологиялықсауаттылығы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мәдениетінің</w:t>
      </w:r>
      <w:proofErr w:type="spellEnd"/>
      <w:r w:rsidRPr="00A552FA">
        <w:rPr>
          <w:color w:val="auto"/>
        </w:rPr>
        <w:t xml:space="preserve"> </w:t>
      </w:r>
      <w:proofErr w:type="spellStart"/>
      <w:r w:rsidRPr="00A552FA">
        <w:rPr>
          <w:color w:val="auto"/>
        </w:rPr>
        <w:t>жоғары</w:t>
      </w:r>
      <w:proofErr w:type="spellEnd"/>
      <w:r w:rsidRPr="00A552FA">
        <w:rPr>
          <w:color w:val="auto"/>
        </w:rPr>
        <w:t xml:space="preserve"> </w:t>
      </w:r>
      <w:proofErr w:type="spellStart"/>
      <w:r w:rsidRPr="00A552FA">
        <w:rPr>
          <w:color w:val="auto"/>
        </w:rPr>
        <w:t>деңгейін</w:t>
      </w:r>
      <w:proofErr w:type="spellEnd"/>
      <w:r w:rsidRPr="00A552FA">
        <w:rPr>
          <w:color w:val="auto"/>
        </w:rPr>
        <w:t>;</w:t>
      </w:r>
    </w:p>
    <w:p w14:paraId="2230F957" w14:textId="77777777" w:rsidR="00A24F94" w:rsidRPr="00A552FA" w:rsidRDefault="00A24F94" w:rsidP="003C0749">
      <w:pPr>
        <w:numPr>
          <w:ilvl w:val="1"/>
          <w:numId w:val="10"/>
        </w:numPr>
        <w:ind w:right="57" w:firstLine="850"/>
        <w:rPr>
          <w:color w:val="auto"/>
        </w:rPr>
      </w:pPr>
      <w:proofErr w:type="spellStart"/>
      <w:r w:rsidRPr="00A552FA">
        <w:rPr>
          <w:color w:val="auto"/>
        </w:rPr>
        <w:t>Табысты</w:t>
      </w:r>
      <w:proofErr w:type="spellEnd"/>
      <w:r w:rsidRPr="00A552FA">
        <w:rPr>
          <w:color w:val="auto"/>
        </w:rPr>
        <w:t xml:space="preserve"> </w:t>
      </w:r>
      <w:proofErr w:type="spellStart"/>
      <w:r w:rsidRPr="00A552FA">
        <w:rPr>
          <w:color w:val="auto"/>
        </w:rPr>
        <w:t>әлеуметтенуді</w:t>
      </w:r>
      <w:proofErr w:type="spellEnd"/>
      <w:r w:rsidRPr="00A552FA">
        <w:rPr>
          <w:color w:val="auto"/>
        </w:rPr>
        <w:t xml:space="preserve">, </w:t>
      </w:r>
      <w:proofErr w:type="spellStart"/>
      <w:r w:rsidRPr="00A552FA">
        <w:rPr>
          <w:color w:val="auto"/>
        </w:rPr>
        <w:t>өздігімен</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proofErr w:type="gramStart"/>
      <w:r w:rsidRPr="00A552FA">
        <w:rPr>
          <w:color w:val="auto"/>
        </w:rPr>
        <w:t>асыруды,отбасы</w:t>
      </w:r>
      <w:proofErr w:type="spellEnd"/>
      <w:proofErr w:type="gramEnd"/>
      <w:r w:rsidRPr="00A552FA">
        <w:rPr>
          <w:color w:val="auto"/>
        </w:rPr>
        <w:t xml:space="preserve"> </w:t>
      </w:r>
      <w:proofErr w:type="spellStart"/>
      <w:r w:rsidRPr="00A552FA">
        <w:rPr>
          <w:color w:val="auto"/>
        </w:rPr>
        <w:t>институтының</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дамытуы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тәрбиелеуін</w:t>
      </w:r>
      <w:proofErr w:type="spellEnd"/>
      <w:r w:rsidRPr="00A552FA">
        <w:rPr>
          <w:color w:val="auto"/>
        </w:rPr>
        <w:t xml:space="preserve"> </w:t>
      </w:r>
      <w:proofErr w:type="spellStart"/>
      <w:r w:rsidRPr="00A552FA">
        <w:rPr>
          <w:color w:val="auto"/>
        </w:rPr>
        <w:t>нығайтуға</w:t>
      </w:r>
      <w:proofErr w:type="spellEnd"/>
      <w:r w:rsidRPr="00A552FA">
        <w:rPr>
          <w:color w:val="auto"/>
        </w:rPr>
        <w:t xml:space="preserve"> </w:t>
      </w:r>
      <w:proofErr w:type="spellStart"/>
      <w:r w:rsidRPr="00A552FA">
        <w:rPr>
          <w:color w:val="auto"/>
        </w:rPr>
        <w:t>саналы</w:t>
      </w:r>
      <w:proofErr w:type="spellEnd"/>
      <w:r w:rsidRPr="00A552FA">
        <w:rPr>
          <w:color w:val="auto"/>
        </w:rPr>
        <w:t xml:space="preserve"> </w:t>
      </w:r>
      <w:proofErr w:type="spellStart"/>
      <w:r w:rsidRPr="00A552FA">
        <w:rPr>
          <w:color w:val="auto"/>
        </w:rPr>
        <w:t>түрде</w:t>
      </w:r>
      <w:proofErr w:type="spellEnd"/>
      <w:r w:rsidRPr="00A552FA">
        <w:rPr>
          <w:color w:val="auto"/>
        </w:rPr>
        <w:t xml:space="preserve"> </w:t>
      </w:r>
      <w:proofErr w:type="spellStart"/>
      <w:r w:rsidRPr="00A552FA">
        <w:rPr>
          <w:color w:val="auto"/>
        </w:rPr>
        <w:t>қатысуын</w:t>
      </w:r>
      <w:proofErr w:type="spellEnd"/>
      <w:r w:rsidRPr="00A552FA">
        <w:rPr>
          <w:color w:val="auto"/>
        </w:rPr>
        <w:t xml:space="preserve"> </w:t>
      </w:r>
      <w:proofErr w:type="spellStart"/>
      <w:r w:rsidRPr="00A552FA">
        <w:rPr>
          <w:color w:val="auto"/>
        </w:rPr>
        <w:t>қамтамасыз</w:t>
      </w:r>
      <w:proofErr w:type="spellEnd"/>
      <w:r w:rsidRPr="00A552FA">
        <w:rPr>
          <w:color w:val="auto"/>
        </w:rPr>
        <w:t xml:space="preserve"> </w:t>
      </w:r>
      <w:proofErr w:type="spellStart"/>
      <w:r w:rsidRPr="00A552FA">
        <w:rPr>
          <w:color w:val="auto"/>
        </w:rPr>
        <w:t>етуі</w:t>
      </w:r>
      <w:proofErr w:type="spellEnd"/>
      <w:r w:rsidRPr="00A552FA">
        <w:rPr>
          <w:color w:val="auto"/>
        </w:rPr>
        <w:t xml:space="preserve"> </w:t>
      </w:r>
      <w:proofErr w:type="spellStart"/>
      <w:r w:rsidRPr="00A552FA">
        <w:rPr>
          <w:color w:val="auto"/>
        </w:rPr>
        <w:t>тиіс</w:t>
      </w:r>
      <w:proofErr w:type="spellEnd"/>
      <w:r w:rsidRPr="00A552FA">
        <w:rPr>
          <w:color w:val="auto"/>
        </w:rPr>
        <w:t xml:space="preserve">. </w:t>
      </w:r>
    </w:p>
    <w:p w14:paraId="4BDA51ED" w14:textId="77777777" w:rsidR="00A24F94" w:rsidRPr="00A552FA" w:rsidRDefault="00A24F94" w:rsidP="003C0749">
      <w:pPr>
        <w:numPr>
          <w:ilvl w:val="1"/>
          <w:numId w:val="10"/>
        </w:numPr>
        <w:ind w:right="57" w:firstLine="850"/>
        <w:rPr>
          <w:color w:val="auto"/>
        </w:rPr>
      </w:pPr>
      <w:proofErr w:type="spellStart"/>
      <w:r w:rsidRPr="00A552FA">
        <w:rPr>
          <w:color w:val="auto"/>
        </w:rPr>
        <w:t>Тәрбиенің</w:t>
      </w:r>
      <w:proofErr w:type="spellEnd"/>
      <w:r w:rsidRPr="00A552FA">
        <w:rPr>
          <w:color w:val="auto"/>
        </w:rPr>
        <w:t xml:space="preserve"> </w:t>
      </w:r>
      <w:proofErr w:type="spellStart"/>
      <w:r w:rsidRPr="00A552FA">
        <w:rPr>
          <w:color w:val="auto"/>
        </w:rPr>
        <w:t>тұжырымдамалық</w:t>
      </w:r>
      <w:proofErr w:type="spellEnd"/>
      <w:r w:rsidRPr="00A552FA">
        <w:rPr>
          <w:color w:val="auto"/>
        </w:rPr>
        <w:t xml:space="preserve"> </w:t>
      </w:r>
      <w:proofErr w:type="spellStart"/>
      <w:r w:rsidRPr="00A552FA">
        <w:rPr>
          <w:color w:val="auto"/>
        </w:rPr>
        <w:t>негіздерінің</w:t>
      </w:r>
      <w:proofErr w:type="spellEnd"/>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векторы</w:t>
      </w:r>
      <w:proofErr w:type="spellEnd"/>
      <w:r w:rsidRPr="00A552FA">
        <w:rPr>
          <w:color w:val="auto"/>
        </w:rPr>
        <w:t xml:space="preserve"> </w:t>
      </w:r>
      <w:proofErr w:type="spellStart"/>
      <w:r w:rsidRPr="00A552FA">
        <w:rPr>
          <w:color w:val="auto"/>
        </w:rPr>
        <w:t>үйлесімді</w:t>
      </w:r>
      <w:proofErr w:type="spellEnd"/>
      <w:r w:rsidRPr="00A552FA">
        <w:rPr>
          <w:color w:val="auto"/>
        </w:rPr>
        <w:t xml:space="preserve">, </w:t>
      </w:r>
      <w:proofErr w:type="spellStart"/>
      <w:r w:rsidRPr="00A552FA">
        <w:rPr>
          <w:color w:val="auto"/>
        </w:rPr>
        <w:t>жанжақты</w:t>
      </w:r>
      <w:proofErr w:type="spellEnd"/>
      <w:r w:rsidRPr="00A552FA">
        <w:rPr>
          <w:color w:val="auto"/>
        </w:rPr>
        <w:t xml:space="preserve"> </w:t>
      </w:r>
      <w:proofErr w:type="spellStart"/>
      <w:r w:rsidRPr="00A552FA">
        <w:rPr>
          <w:color w:val="auto"/>
        </w:rPr>
        <w:t>дамыған</w:t>
      </w:r>
      <w:proofErr w:type="spellEnd"/>
      <w:r w:rsidRPr="00A552FA">
        <w:rPr>
          <w:color w:val="auto"/>
        </w:rPr>
        <w:t xml:space="preserve">, </w:t>
      </w:r>
      <w:proofErr w:type="spellStart"/>
      <w:r w:rsidRPr="00A552FA">
        <w:rPr>
          <w:color w:val="auto"/>
        </w:rPr>
        <w:t>рухани-адамгершілік</w:t>
      </w:r>
      <w:proofErr w:type="spellEnd"/>
      <w:r w:rsidRPr="00A552FA">
        <w:rPr>
          <w:color w:val="auto"/>
        </w:rPr>
        <w:t xml:space="preserve"> </w:t>
      </w:r>
      <w:proofErr w:type="spellStart"/>
      <w:r w:rsidRPr="00A552FA">
        <w:rPr>
          <w:color w:val="auto"/>
        </w:rPr>
        <w:t>қасиеттері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таңдау</w:t>
      </w:r>
      <w:proofErr w:type="spellEnd"/>
      <w:r w:rsidRPr="00A552FA">
        <w:rPr>
          <w:color w:val="auto"/>
        </w:rPr>
        <w:t xml:space="preserve"> </w:t>
      </w:r>
      <w:proofErr w:type="spellStart"/>
      <w:r w:rsidRPr="00A552FA">
        <w:rPr>
          <w:color w:val="auto"/>
        </w:rPr>
        <w:t>жасау</w:t>
      </w:r>
      <w:proofErr w:type="spellEnd"/>
      <w:r w:rsidRPr="00A552FA">
        <w:rPr>
          <w:color w:val="auto"/>
        </w:rPr>
        <w:t xml:space="preserve"> </w:t>
      </w:r>
      <w:proofErr w:type="spellStart"/>
      <w:r w:rsidRPr="00A552FA">
        <w:rPr>
          <w:color w:val="auto"/>
        </w:rPr>
        <w:t>жағдайында</w:t>
      </w:r>
      <w:proofErr w:type="spellEnd"/>
      <w:r w:rsidRPr="00A552FA">
        <w:rPr>
          <w:color w:val="auto"/>
        </w:rPr>
        <w:t xml:space="preserve"> </w:t>
      </w:r>
      <w:proofErr w:type="spellStart"/>
      <w:r w:rsidRPr="00A552FA">
        <w:rPr>
          <w:color w:val="auto"/>
        </w:rPr>
        <w:t>өздігімен</w:t>
      </w:r>
      <w:proofErr w:type="spellEnd"/>
      <w:r w:rsidRPr="00A552FA">
        <w:rPr>
          <w:color w:val="auto"/>
        </w:rPr>
        <w:t xml:space="preserve"> </w:t>
      </w:r>
      <w:proofErr w:type="spellStart"/>
      <w:r w:rsidRPr="00A552FA">
        <w:rPr>
          <w:color w:val="auto"/>
        </w:rPr>
        <w:t>шешім</w:t>
      </w:r>
      <w:proofErr w:type="spellEnd"/>
      <w:r w:rsidRPr="00A552FA">
        <w:rPr>
          <w:color w:val="auto"/>
        </w:rPr>
        <w:t xml:space="preserve"> </w:t>
      </w:r>
      <w:proofErr w:type="spellStart"/>
      <w:r w:rsidRPr="00A552FA">
        <w:rPr>
          <w:color w:val="auto"/>
        </w:rPr>
        <w:t>қабылдауға</w:t>
      </w:r>
      <w:proofErr w:type="spellEnd"/>
      <w:r w:rsidRPr="00A552FA">
        <w:rPr>
          <w:color w:val="auto"/>
        </w:rPr>
        <w:t xml:space="preserve"> </w:t>
      </w:r>
      <w:proofErr w:type="spellStart"/>
      <w:r w:rsidRPr="00A552FA">
        <w:rPr>
          <w:color w:val="auto"/>
        </w:rPr>
        <w:t>даяр</w:t>
      </w:r>
      <w:proofErr w:type="spellEnd"/>
      <w:r w:rsidRPr="00A552FA">
        <w:rPr>
          <w:color w:val="auto"/>
        </w:rPr>
        <w:t xml:space="preserve">, </w:t>
      </w:r>
      <w:proofErr w:type="spellStart"/>
      <w:r w:rsidRPr="00A552FA">
        <w:rPr>
          <w:color w:val="auto"/>
        </w:rPr>
        <w:t>ынтымақтастыққа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мәдениетаралық</w:t>
      </w:r>
      <w:proofErr w:type="spellEnd"/>
      <w:r w:rsidRPr="00A552FA">
        <w:rPr>
          <w:color w:val="auto"/>
        </w:rPr>
        <w:t xml:space="preserve"> </w:t>
      </w:r>
      <w:proofErr w:type="spellStart"/>
      <w:r w:rsidRPr="00A552FA">
        <w:rPr>
          <w:color w:val="auto"/>
        </w:rPr>
        <w:lastRenderedPageBreak/>
        <w:t>қарымқатынасқа</w:t>
      </w:r>
      <w:proofErr w:type="spellEnd"/>
      <w:r w:rsidRPr="00A552FA">
        <w:rPr>
          <w:color w:val="auto"/>
        </w:rPr>
        <w:t xml:space="preserve"> </w:t>
      </w:r>
      <w:proofErr w:type="spellStart"/>
      <w:r w:rsidRPr="00A552FA">
        <w:rPr>
          <w:color w:val="auto"/>
        </w:rPr>
        <w:t>қабілетті</w:t>
      </w:r>
      <w:proofErr w:type="spellEnd"/>
      <w:r w:rsidRPr="00A552FA">
        <w:rPr>
          <w:color w:val="auto"/>
        </w:rPr>
        <w:t xml:space="preserve">, </w:t>
      </w:r>
      <w:proofErr w:type="spellStart"/>
      <w:r w:rsidRPr="00A552FA">
        <w:rPr>
          <w:color w:val="auto"/>
        </w:rPr>
        <w:t>елінің</w:t>
      </w:r>
      <w:proofErr w:type="spellEnd"/>
      <w:r w:rsidRPr="00A552FA">
        <w:rPr>
          <w:color w:val="auto"/>
        </w:rPr>
        <w:t xml:space="preserve"> </w:t>
      </w:r>
      <w:proofErr w:type="spellStart"/>
      <w:r w:rsidRPr="00A552FA">
        <w:rPr>
          <w:color w:val="auto"/>
        </w:rPr>
        <w:t>тағдыры</w:t>
      </w:r>
      <w:proofErr w:type="spellEnd"/>
      <w:r w:rsidRPr="00A552FA">
        <w:rPr>
          <w:color w:val="auto"/>
        </w:rPr>
        <w:t xml:space="preserve"> </w:t>
      </w:r>
      <w:proofErr w:type="spellStart"/>
      <w:r w:rsidRPr="00A552FA">
        <w:rPr>
          <w:color w:val="auto"/>
        </w:rPr>
        <w:t>үшін</w:t>
      </w:r>
      <w:proofErr w:type="spellEnd"/>
      <w:r w:rsidRPr="00A552FA">
        <w:rPr>
          <w:color w:val="auto"/>
        </w:rPr>
        <w:t xml:space="preserve"> </w:t>
      </w:r>
      <w:proofErr w:type="spellStart"/>
      <w:r w:rsidRPr="00A552FA">
        <w:rPr>
          <w:color w:val="auto"/>
        </w:rPr>
        <w:t>жауапкершілік</w:t>
      </w:r>
      <w:proofErr w:type="spellEnd"/>
      <w:r w:rsidRPr="00A552FA">
        <w:rPr>
          <w:color w:val="auto"/>
        </w:rPr>
        <w:t xml:space="preserve"> </w:t>
      </w:r>
      <w:proofErr w:type="spellStart"/>
      <w:r w:rsidRPr="00A552FA">
        <w:rPr>
          <w:color w:val="auto"/>
        </w:rPr>
        <w:t>сезімі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«Қазақстан-2050» </w:t>
      </w:r>
      <w:proofErr w:type="spellStart"/>
      <w:r w:rsidRPr="00A552FA">
        <w:rPr>
          <w:color w:val="auto"/>
        </w:rPr>
        <w:t>Стратегиясының</w:t>
      </w:r>
      <w:proofErr w:type="spellEnd"/>
      <w:r w:rsidRPr="00A552FA">
        <w:rPr>
          <w:color w:val="auto"/>
        </w:rPr>
        <w:t xml:space="preserve"> </w:t>
      </w:r>
      <w:proofErr w:type="spellStart"/>
      <w:r w:rsidRPr="00A552FA">
        <w:rPr>
          <w:color w:val="auto"/>
        </w:rPr>
        <w:t>басты</w:t>
      </w:r>
      <w:proofErr w:type="spellEnd"/>
      <w:r w:rsidRPr="00A552FA">
        <w:rPr>
          <w:color w:val="auto"/>
        </w:rPr>
        <w:t xml:space="preserve"> </w:t>
      </w:r>
      <w:proofErr w:type="spellStart"/>
      <w:r w:rsidRPr="00A552FA">
        <w:rPr>
          <w:color w:val="auto"/>
        </w:rPr>
        <w:t>мақсаты</w:t>
      </w:r>
      <w:proofErr w:type="spellEnd"/>
      <w:r w:rsidRPr="00A552FA">
        <w:rPr>
          <w:color w:val="auto"/>
        </w:rPr>
        <w:t xml:space="preserve"> − </w:t>
      </w:r>
      <w:proofErr w:type="spellStart"/>
      <w:r w:rsidRPr="00A552FA">
        <w:rPr>
          <w:color w:val="auto"/>
        </w:rPr>
        <w:t>Мәңгілік</w:t>
      </w:r>
      <w:proofErr w:type="spellEnd"/>
      <w:r w:rsidRPr="00A552FA">
        <w:rPr>
          <w:color w:val="auto"/>
        </w:rPr>
        <w:t xml:space="preserve"> </w:t>
      </w:r>
      <w:proofErr w:type="spellStart"/>
      <w:r w:rsidRPr="00A552FA">
        <w:rPr>
          <w:color w:val="auto"/>
        </w:rPr>
        <w:t>Ел</w:t>
      </w:r>
      <w:proofErr w:type="spellEnd"/>
      <w:r w:rsidRPr="00A552FA">
        <w:rPr>
          <w:color w:val="auto"/>
        </w:rPr>
        <w:t xml:space="preserve"> </w:t>
      </w:r>
      <w:proofErr w:type="spellStart"/>
      <w:r w:rsidRPr="00A552FA">
        <w:rPr>
          <w:color w:val="auto"/>
        </w:rPr>
        <w:t>болу</w:t>
      </w:r>
      <w:proofErr w:type="spellEnd"/>
      <w:r w:rsidRPr="00A552FA">
        <w:rPr>
          <w:color w:val="auto"/>
        </w:rPr>
        <w:t xml:space="preserve"> </w:t>
      </w:r>
      <w:proofErr w:type="spellStart"/>
      <w:r w:rsidRPr="00A552FA">
        <w:rPr>
          <w:color w:val="auto"/>
        </w:rPr>
        <w:t>жолындағы</w:t>
      </w:r>
      <w:proofErr w:type="spellEnd"/>
      <w:r w:rsidRPr="00A552FA">
        <w:rPr>
          <w:color w:val="auto"/>
        </w:rPr>
        <w:t xml:space="preserve"> </w:t>
      </w:r>
      <w:proofErr w:type="spellStart"/>
      <w:r w:rsidRPr="00A552FA">
        <w:rPr>
          <w:color w:val="auto"/>
        </w:rPr>
        <w:t>ұлы</w:t>
      </w:r>
      <w:proofErr w:type="spellEnd"/>
      <w:r w:rsidRPr="00A552FA">
        <w:rPr>
          <w:color w:val="auto"/>
        </w:rPr>
        <w:t xml:space="preserve"> </w:t>
      </w:r>
      <w:proofErr w:type="spellStart"/>
      <w:r w:rsidRPr="00A552FA">
        <w:rPr>
          <w:color w:val="auto"/>
        </w:rPr>
        <w:t>істерге</w:t>
      </w:r>
      <w:proofErr w:type="spellEnd"/>
      <w:r w:rsidRPr="00A552FA">
        <w:rPr>
          <w:color w:val="auto"/>
        </w:rPr>
        <w:t xml:space="preserve"> </w:t>
      </w:r>
      <w:proofErr w:type="spellStart"/>
      <w:r w:rsidRPr="00A552FA">
        <w:rPr>
          <w:color w:val="auto"/>
        </w:rPr>
        <w:t>белсенді</w:t>
      </w:r>
      <w:proofErr w:type="spellEnd"/>
      <w:r w:rsidRPr="00A552FA">
        <w:rPr>
          <w:color w:val="auto"/>
        </w:rPr>
        <w:t xml:space="preserve"> </w:t>
      </w:r>
      <w:proofErr w:type="spellStart"/>
      <w:r w:rsidRPr="00A552FA">
        <w:rPr>
          <w:color w:val="auto"/>
        </w:rPr>
        <w:t>қатысатын</w:t>
      </w:r>
      <w:proofErr w:type="spellEnd"/>
      <w:r w:rsidRPr="00A552FA">
        <w:rPr>
          <w:color w:val="auto"/>
        </w:rPr>
        <w:t xml:space="preserve"> </w:t>
      </w:r>
      <w:proofErr w:type="spellStart"/>
      <w:r w:rsidRPr="00A552FA">
        <w:rPr>
          <w:color w:val="auto"/>
        </w:rPr>
        <w:t>адам</w:t>
      </w:r>
      <w:proofErr w:type="spellEnd"/>
      <w:r w:rsidRPr="00A552FA">
        <w:rPr>
          <w:color w:val="auto"/>
        </w:rPr>
        <w:t xml:space="preserve"> </w:t>
      </w:r>
      <w:proofErr w:type="spellStart"/>
      <w:r w:rsidRPr="00A552FA">
        <w:rPr>
          <w:color w:val="auto"/>
        </w:rPr>
        <w:t>қалыптастыруға</w:t>
      </w:r>
      <w:proofErr w:type="spellEnd"/>
      <w:r w:rsidRPr="00A552FA">
        <w:rPr>
          <w:color w:val="auto"/>
        </w:rPr>
        <w:t xml:space="preserve"> </w:t>
      </w:r>
      <w:proofErr w:type="spellStart"/>
      <w:r w:rsidRPr="00A552FA">
        <w:rPr>
          <w:color w:val="auto"/>
        </w:rPr>
        <w:t>бағытталған</w:t>
      </w:r>
      <w:proofErr w:type="spellEnd"/>
      <w:r w:rsidRPr="00A552FA">
        <w:rPr>
          <w:color w:val="auto"/>
        </w:rPr>
        <w:t>.</w:t>
      </w:r>
    </w:p>
    <w:p w14:paraId="1185CA57" w14:textId="77777777" w:rsidR="00A24F94" w:rsidRPr="00A552FA" w:rsidRDefault="00A24F94" w:rsidP="00A24F94">
      <w:pPr>
        <w:spacing w:after="15" w:line="249" w:lineRule="auto"/>
        <w:ind w:left="287" w:right="52"/>
        <w:rPr>
          <w:color w:val="auto"/>
        </w:rPr>
      </w:pPr>
      <w:proofErr w:type="spellStart"/>
      <w:r w:rsidRPr="00A552FA">
        <w:rPr>
          <w:b/>
          <w:color w:val="auto"/>
        </w:rPr>
        <w:t>Іске</w:t>
      </w:r>
      <w:proofErr w:type="spellEnd"/>
      <w:r w:rsidRPr="00A552FA">
        <w:rPr>
          <w:b/>
          <w:color w:val="auto"/>
        </w:rPr>
        <w:t xml:space="preserve"> </w:t>
      </w:r>
      <w:proofErr w:type="spellStart"/>
      <w:r w:rsidRPr="00A552FA">
        <w:rPr>
          <w:b/>
          <w:color w:val="auto"/>
        </w:rPr>
        <w:t>асыру</w:t>
      </w:r>
      <w:proofErr w:type="spellEnd"/>
      <w:r w:rsidRPr="00A552FA">
        <w:rPr>
          <w:b/>
          <w:color w:val="auto"/>
        </w:rPr>
        <w:t xml:space="preserve"> </w:t>
      </w:r>
      <w:proofErr w:type="spellStart"/>
      <w:r w:rsidRPr="00A552FA">
        <w:rPr>
          <w:b/>
          <w:color w:val="auto"/>
        </w:rPr>
        <w:t>тетіктері</w:t>
      </w:r>
      <w:proofErr w:type="spellEnd"/>
      <w:r w:rsidRPr="00A552FA">
        <w:rPr>
          <w:b/>
          <w:color w:val="auto"/>
        </w:rPr>
        <w:t>:</w:t>
      </w:r>
    </w:p>
    <w:p w14:paraId="54B02BE5" w14:textId="77777777" w:rsidR="00A24F94" w:rsidRPr="00A552FA" w:rsidRDefault="00A24F94" w:rsidP="00A24F94">
      <w:pPr>
        <w:ind w:left="277" w:right="57" w:firstLine="850"/>
        <w:rPr>
          <w:color w:val="auto"/>
        </w:rPr>
      </w:pPr>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беруді</w:t>
      </w:r>
      <w:proofErr w:type="spellEnd"/>
      <w:r w:rsidRPr="00A552FA">
        <w:rPr>
          <w:color w:val="auto"/>
        </w:rPr>
        <w:t xml:space="preserve"> </w:t>
      </w:r>
      <w:proofErr w:type="spellStart"/>
      <w:r w:rsidRPr="00A552FA">
        <w:rPr>
          <w:color w:val="auto"/>
        </w:rPr>
        <w:t>дамытудың</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бағдарламаларын</w:t>
      </w:r>
      <w:proofErr w:type="spellEnd"/>
      <w:r w:rsidRPr="00A552FA">
        <w:rPr>
          <w:color w:val="auto"/>
        </w:rPr>
        <w:t xml:space="preserve">, </w:t>
      </w:r>
      <w:proofErr w:type="spellStart"/>
      <w:r w:rsidRPr="00A552FA">
        <w:rPr>
          <w:color w:val="auto"/>
        </w:rPr>
        <w:t>Тәрбиенің</w:t>
      </w:r>
      <w:proofErr w:type="spellEnd"/>
      <w:r w:rsidRPr="00A552FA">
        <w:rPr>
          <w:color w:val="auto"/>
        </w:rPr>
        <w:t xml:space="preserve"> </w:t>
      </w:r>
      <w:proofErr w:type="spellStart"/>
      <w:r w:rsidRPr="00A552FA">
        <w:rPr>
          <w:color w:val="auto"/>
        </w:rPr>
        <w:t>кешенді</w:t>
      </w:r>
      <w:proofErr w:type="spellEnd"/>
      <w:r w:rsidRPr="00A552FA">
        <w:rPr>
          <w:color w:val="auto"/>
        </w:rPr>
        <w:t xml:space="preserve"> </w:t>
      </w:r>
      <w:proofErr w:type="spellStart"/>
      <w:r w:rsidRPr="00A552FA">
        <w:rPr>
          <w:color w:val="auto"/>
        </w:rPr>
        <w:t>бағдарламасын</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жалпыға</w:t>
      </w:r>
      <w:proofErr w:type="spellEnd"/>
      <w:r w:rsidRPr="00A552FA">
        <w:rPr>
          <w:color w:val="auto"/>
        </w:rPr>
        <w:t xml:space="preserve"> </w:t>
      </w:r>
      <w:proofErr w:type="spellStart"/>
      <w:r w:rsidRPr="00A552FA">
        <w:rPr>
          <w:color w:val="auto"/>
        </w:rPr>
        <w:t>міндетті</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стандарттарын</w:t>
      </w:r>
      <w:proofErr w:type="spellEnd"/>
      <w:r w:rsidRPr="00A552FA">
        <w:rPr>
          <w:color w:val="auto"/>
        </w:rPr>
        <w:t xml:space="preserve">, </w:t>
      </w:r>
      <w:proofErr w:type="spellStart"/>
      <w:r w:rsidRPr="00A552FA">
        <w:rPr>
          <w:color w:val="auto"/>
        </w:rPr>
        <w:t>барлық</w:t>
      </w:r>
      <w:proofErr w:type="spellEnd"/>
      <w:r w:rsidRPr="00A552FA">
        <w:rPr>
          <w:color w:val="auto"/>
        </w:rPr>
        <w:t xml:space="preserve"> </w:t>
      </w:r>
      <w:proofErr w:type="spellStart"/>
      <w:r w:rsidRPr="00A552FA">
        <w:rPr>
          <w:color w:val="auto"/>
        </w:rPr>
        <w:t>үлгідегі</w:t>
      </w:r>
      <w:proofErr w:type="spellEnd"/>
      <w:r w:rsidRPr="00A552FA">
        <w:rPr>
          <w:color w:val="auto"/>
        </w:rPr>
        <w:t xml:space="preserve">, </w:t>
      </w:r>
      <w:proofErr w:type="spellStart"/>
      <w:r w:rsidRPr="00A552FA">
        <w:rPr>
          <w:color w:val="auto"/>
        </w:rPr>
        <w:t>деңгейдегі</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меншік</w:t>
      </w:r>
      <w:proofErr w:type="spellEnd"/>
      <w:r w:rsidRPr="00A552FA">
        <w:rPr>
          <w:color w:val="auto"/>
        </w:rPr>
        <w:t xml:space="preserve"> </w:t>
      </w:r>
      <w:proofErr w:type="spellStart"/>
      <w:r w:rsidRPr="00A552FA">
        <w:rPr>
          <w:color w:val="auto"/>
        </w:rPr>
        <w:t>түріндегі</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ұйымдарында</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бағдарламалары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оқулықтарды</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бағдарламаларын</w:t>
      </w:r>
      <w:proofErr w:type="spellEnd"/>
      <w:r w:rsidRPr="00A552FA">
        <w:rPr>
          <w:color w:val="auto"/>
        </w:rPr>
        <w:t xml:space="preserve"> </w:t>
      </w:r>
      <w:proofErr w:type="spellStart"/>
      <w:r w:rsidRPr="00A552FA">
        <w:rPr>
          <w:color w:val="auto"/>
        </w:rPr>
        <w:t>әзірлеуде</w:t>
      </w:r>
      <w:proofErr w:type="spellEnd"/>
      <w:r w:rsidRPr="00A552FA">
        <w:rPr>
          <w:color w:val="auto"/>
        </w:rPr>
        <w:t xml:space="preserve"> </w:t>
      </w:r>
      <w:proofErr w:type="spellStart"/>
      <w:r w:rsidRPr="00A552FA">
        <w:rPr>
          <w:color w:val="auto"/>
        </w:rPr>
        <w:t>Тәрбиенің</w:t>
      </w:r>
      <w:proofErr w:type="spellEnd"/>
      <w:r w:rsidRPr="00A552FA">
        <w:rPr>
          <w:color w:val="auto"/>
        </w:rPr>
        <w:t xml:space="preserve"> </w:t>
      </w:r>
      <w:proofErr w:type="spellStart"/>
      <w:r w:rsidRPr="00A552FA">
        <w:rPr>
          <w:color w:val="auto"/>
        </w:rPr>
        <w:t>тұжырымдамалық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w:t>
      </w:r>
      <w:proofErr w:type="spellStart"/>
      <w:r w:rsidRPr="00A552FA">
        <w:rPr>
          <w:color w:val="auto"/>
        </w:rPr>
        <w:t>негіз</w:t>
      </w:r>
      <w:proofErr w:type="spellEnd"/>
      <w:r w:rsidRPr="00A552FA">
        <w:rPr>
          <w:color w:val="auto"/>
        </w:rPr>
        <w:t xml:space="preserve"> </w:t>
      </w:r>
      <w:proofErr w:type="spellStart"/>
      <w:r w:rsidRPr="00A552FA">
        <w:rPr>
          <w:color w:val="auto"/>
        </w:rPr>
        <w:t>болады</w:t>
      </w:r>
      <w:proofErr w:type="spellEnd"/>
      <w:r w:rsidRPr="00A552FA">
        <w:rPr>
          <w:color w:val="auto"/>
        </w:rPr>
        <w:t>.</w:t>
      </w:r>
    </w:p>
    <w:p w14:paraId="0590C431" w14:textId="77777777" w:rsidR="00A24F94" w:rsidRPr="00A552FA" w:rsidRDefault="00A24F94" w:rsidP="00A24F94">
      <w:pPr>
        <w:spacing w:after="15" w:line="249" w:lineRule="auto"/>
        <w:ind w:left="287" w:right="52"/>
        <w:rPr>
          <w:color w:val="auto"/>
        </w:rPr>
      </w:pPr>
      <w:r w:rsidRPr="00A552FA">
        <w:rPr>
          <w:b/>
          <w:color w:val="auto"/>
        </w:rPr>
        <w:t xml:space="preserve">     </w:t>
      </w:r>
      <w:proofErr w:type="spellStart"/>
      <w:r w:rsidRPr="00A552FA">
        <w:rPr>
          <w:b/>
          <w:color w:val="auto"/>
        </w:rPr>
        <w:t>Тәрбие</w:t>
      </w:r>
      <w:proofErr w:type="spellEnd"/>
      <w:r w:rsidRPr="00A552FA">
        <w:rPr>
          <w:b/>
          <w:color w:val="auto"/>
        </w:rPr>
        <w:t xml:space="preserve"> </w:t>
      </w:r>
      <w:proofErr w:type="spellStart"/>
      <w:r w:rsidRPr="00A552FA">
        <w:rPr>
          <w:b/>
          <w:color w:val="auto"/>
        </w:rPr>
        <w:t>жұмыстарын</w:t>
      </w:r>
      <w:proofErr w:type="spellEnd"/>
      <w:r w:rsidRPr="00A552FA">
        <w:rPr>
          <w:b/>
          <w:color w:val="auto"/>
        </w:rPr>
        <w:t xml:space="preserve"> </w:t>
      </w:r>
      <w:proofErr w:type="spellStart"/>
      <w:r w:rsidRPr="00A552FA">
        <w:rPr>
          <w:b/>
          <w:color w:val="auto"/>
        </w:rPr>
        <w:t>ұйымдастырудың</w:t>
      </w:r>
      <w:proofErr w:type="spellEnd"/>
      <w:r w:rsidRPr="00A552FA">
        <w:rPr>
          <w:b/>
          <w:color w:val="auto"/>
        </w:rPr>
        <w:t xml:space="preserve"> </w:t>
      </w:r>
      <w:proofErr w:type="spellStart"/>
      <w:r w:rsidRPr="00A552FA">
        <w:rPr>
          <w:b/>
          <w:color w:val="auto"/>
        </w:rPr>
        <w:t>нормативті-құқықтық</w:t>
      </w:r>
      <w:proofErr w:type="spellEnd"/>
      <w:r w:rsidRPr="00A552FA">
        <w:rPr>
          <w:b/>
          <w:color w:val="auto"/>
        </w:rPr>
        <w:t xml:space="preserve"> </w:t>
      </w:r>
      <w:proofErr w:type="spellStart"/>
      <w:r w:rsidRPr="00A552FA">
        <w:rPr>
          <w:b/>
          <w:color w:val="auto"/>
        </w:rPr>
        <w:t>базасы</w:t>
      </w:r>
      <w:proofErr w:type="spellEnd"/>
      <w:r w:rsidRPr="00A552FA">
        <w:rPr>
          <w:b/>
          <w:color w:val="auto"/>
        </w:rPr>
        <w:t xml:space="preserve"> </w:t>
      </w:r>
      <w:proofErr w:type="spellStart"/>
      <w:r w:rsidRPr="00A552FA">
        <w:rPr>
          <w:b/>
          <w:color w:val="auto"/>
        </w:rPr>
        <w:t>келесідей</w:t>
      </w:r>
      <w:proofErr w:type="spellEnd"/>
      <w:r w:rsidRPr="00A552FA">
        <w:rPr>
          <w:b/>
          <w:color w:val="auto"/>
        </w:rPr>
        <w:t xml:space="preserve"> </w:t>
      </w:r>
      <w:proofErr w:type="spellStart"/>
      <w:r w:rsidRPr="00A552FA">
        <w:rPr>
          <w:b/>
          <w:color w:val="auto"/>
        </w:rPr>
        <w:t>құжаттарға</w:t>
      </w:r>
      <w:proofErr w:type="spellEnd"/>
      <w:r w:rsidRPr="00A552FA">
        <w:rPr>
          <w:b/>
          <w:color w:val="auto"/>
        </w:rPr>
        <w:t xml:space="preserve"> </w:t>
      </w:r>
      <w:proofErr w:type="spellStart"/>
      <w:r w:rsidRPr="00A552FA">
        <w:rPr>
          <w:b/>
          <w:color w:val="auto"/>
        </w:rPr>
        <w:t>сәйкес</w:t>
      </w:r>
      <w:proofErr w:type="spellEnd"/>
      <w:r w:rsidRPr="00A552FA">
        <w:rPr>
          <w:b/>
          <w:color w:val="auto"/>
        </w:rPr>
        <w:t xml:space="preserve"> </w:t>
      </w:r>
      <w:proofErr w:type="spellStart"/>
      <w:r w:rsidRPr="00A552FA">
        <w:rPr>
          <w:b/>
          <w:color w:val="auto"/>
        </w:rPr>
        <w:t>жүргізіледі</w:t>
      </w:r>
      <w:proofErr w:type="spellEnd"/>
      <w:r w:rsidRPr="00A552FA">
        <w:rPr>
          <w:b/>
          <w:color w:val="auto"/>
        </w:rPr>
        <w:t xml:space="preserve">: </w:t>
      </w:r>
    </w:p>
    <w:p w14:paraId="1DC330AB" w14:textId="77777777" w:rsidR="00A24F94" w:rsidRPr="00A552FA" w:rsidRDefault="00A24F94" w:rsidP="003C0749">
      <w:pPr>
        <w:numPr>
          <w:ilvl w:val="1"/>
          <w:numId w:val="11"/>
        </w:numPr>
        <w:ind w:right="57" w:hanging="304"/>
        <w:rPr>
          <w:color w:val="auto"/>
          <w:lang w:val="ru-RU"/>
        </w:rPr>
      </w:pPr>
      <w:r w:rsidRPr="00A552FA">
        <w:rPr>
          <w:color w:val="auto"/>
          <w:lang w:val="ru-RU"/>
        </w:rPr>
        <w:t xml:space="preserve">«Бала </w:t>
      </w:r>
      <w:proofErr w:type="spellStart"/>
      <w:r w:rsidRPr="00A552FA">
        <w:rPr>
          <w:color w:val="auto"/>
          <w:lang w:val="ru-RU"/>
        </w:rPr>
        <w:t>құқығы</w:t>
      </w:r>
      <w:proofErr w:type="spellEnd"/>
      <w:r w:rsidRPr="00A552FA">
        <w:rPr>
          <w:color w:val="auto"/>
          <w:lang w:val="ru-RU"/>
        </w:rPr>
        <w:t xml:space="preserve"> </w:t>
      </w:r>
      <w:proofErr w:type="spellStart"/>
      <w:r w:rsidRPr="00A552FA">
        <w:rPr>
          <w:color w:val="auto"/>
          <w:lang w:val="ru-RU"/>
        </w:rPr>
        <w:t>туралы</w:t>
      </w:r>
      <w:proofErr w:type="spellEnd"/>
      <w:r w:rsidRPr="00A552FA">
        <w:rPr>
          <w:color w:val="auto"/>
          <w:lang w:val="ru-RU"/>
        </w:rPr>
        <w:t xml:space="preserve">» БҰҰ </w:t>
      </w:r>
      <w:proofErr w:type="spellStart"/>
      <w:r w:rsidRPr="00A552FA">
        <w:rPr>
          <w:color w:val="auto"/>
          <w:lang w:val="ru-RU"/>
        </w:rPr>
        <w:t>Конвенциясы</w:t>
      </w:r>
      <w:proofErr w:type="spellEnd"/>
      <w:r w:rsidRPr="00A552FA">
        <w:rPr>
          <w:color w:val="auto"/>
          <w:lang w:val="ru-RU"/>
        </w:rPr>
        <w:t xml:space="preserve">; </w:t>
      </w:r>
    </w:p>
    <w:p w14:paraId="642ED1AE" w14:textId="77777777" w:rsidR="00A24F94" w:rsidRPr="00A552FA" w:rsidRDefault="00A24F94" w:rsidP="003C0749">
      <w:pPr>
        <w:numPr>
          <w:ilvl w:val="1"/>
          <w:numId w:val="11"/>
        </w:numPr>
        <w:ind w:right="57" w:hanging="304"/>
        <w:rPr>
          <w:color w:val="auto"/>
        </w:rPr>
      </w:pP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w:t>
      </w:r>
      <w:proofErr w:type="spellStart"/>
      <w:r w:rsidRPr="00A552FA">
        <w:rPr>
          <w:color w:val="auto"/>
        </w:rPr>
        <w:t>Конституциясы</w:t>
      </w:r>
      <w:proofErr w:type="spellEnd"/>
      <w:r w:rsidRPr="00A552FA">
        <w:rPr>
          <w:color w:val="auto"/>
        </w:rPr>
        <w:t xml:space="preserve">; </w:t>
      </w:r>
    </w:p>
    <w:p w14:paraId="732EFDF0" w14:textId="77777777" w:rsidR="00A24F94" w:rsidRPr="00A552FA" w:rsidRDefault="00A24F94" w:rsidP="00A24F94">
      <w:pPr>
        <w:ind w:left="277" w:right="57" w:firstLine="850"/>
        <w:rPr>
          <w:color w:val="auto"/>
        </w:rPr>
      </w:pPr>
      <w:r w:rsidRPr="00A552FA">
        <w:rPr>
          <w:color w:val="auto"/>
        </w:rPr>
        <w:t>3)«</w:t>
      </w:r>
      <w:proofErr w:type="spellStart"/>
      <w:r w:rsidRPr="00A552FA">
        <w:rPr>
          <w:color w:val="auto"/>
        </w:rPr>
        <w:t>Неке</w:t>
      </w:r>
      <w:proofErr w:type="spellEnd"/>
      <w:r w:rsidRPr="00A552FA">
        <w:rPr>
          <w:color w:val="auto"/>
        </w:rPr>
        <w:t xml:space="preserve"> (</w:t>
      </w:r>
      <w:proofErr w:type="spellStart"/>
      <w:r w:rsidRPr="00A552FA">
        <w:rPr>
          <w:color w:val="auto"/>
        </w:rPr>
        <w:t>ерлі-зайыптылық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отбасы</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w:t>
      </w:r>
      <w:proofErr w:type="spellStart"/>
      <w:r w:rsidRPr="00A552FA">
        <w:rPr>
          <w:color w:val="auto"/>
        </w:rPr>
        <w:t>Кодексі</w:t>
      </w:r>
      <w:proofErr w:type="spellEnd"/>
      <w:r w:rsidRPr="00A552FA">
        <w:rPr>
          <w:color w:val="auto"/>
        </w:rPr>
        <w:t xml:space="preserve">. 26 </w:t>
      </w:r>
      <w:proofErr w:type="spellStart"/>
      <w:r w:rsidRPr="00A552FA">
        <w:rPr>
          <w:color w:val="auto"/>
        </w:rPr>
        <w:t>желтоқсан</w:t>
      </w:r>
      <w:proofErr w:type="spellEnd"/>
      <w:r w:rsidRPr="00A552FA">
        <w:rPr>
          <w:color w:val="auto"/>
        </w:rPr>
        <w:t xml:space="preserve"> 2011жыл; </w:t>
      </w:r>
    </w:p>
    <w:p w14:paraId="6CD0D872" w14:textId="77777777" w:rsidR="00A24F94" w:rsidRPr="00A552FA" w:rsidRDefault="00A24F94" w:rsidP="00A24F94">
      <w:pPr>
        <w:ind w:left="277" w:right="57" w:firstLine="850"/>
        <w:rPr>
          <w:color w:val="auto"/>
        </w:rPr>
      </w:pPr>
      <w:r w:rsidRPr="00A552FA">
        <w:rPr>
          <w:color w:val="auto"/>
        </w:rPr>
        <w:t>4)«</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Республикасындағы</w:t>
      </w:r>
      <w:proofErr w:type="spellEnd"/>
      <w:r w:rsidRPr="00A552FA">
        <w:rPr>
          <w:color w:val="auto"/>
        </w:rPr>
        <w:t xml:space="preserve"> </w:t>
      </w:r>
      <w:proofErr w:type="spellStart"/>
      <w:r w:rsidRPr="00A552FA">
        <w:rPr>
          <w:color w:val="auto"/>
        </w:rPr>
        <w:t>баланың</w:t>
      </w:r>
      <w:proofErr w:type="spellEnd"/>
      <w:r w:rsidRPr="00A552FA">
        <w:rPr>
          <w:color w:val="auto"/>
        </w:rPr>
        <w:t xml:space="preserve"> </w:t>
      </w:r>
      <w:proofErr w:type="spellStart"/>
      <w:r w:rsidRPr="00A552FA">
        <w:rPr>
          <w:color w:val="auto"/>
        </w:rPr>
        <w:t>құқықтары</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2002 </w:t>
      </w:r>
      <w:proofErr w:type="spellStart"/>
      <w:r w:rsidRPr="00A552FA">
        <w:rPr>
          <w:color w:val="auto"/>
        </w:rPr>
        <w:t>жылғы</w:t>
      </w:r>
      <w:proofErr w:type="spellEnd"/>
      <w:r w:rsidRPr="00A552FA">
        <w:rPr>
          <w:color w:val="auto"/>
        </w:rPr>
        <w:t xml:space="preserve"> 8 </w:t>
      </w:r>
      <w:proofErr w:type="spellStart"/>
      <w:r w:rsidRPr="00A552FA">
        <w:rPr>
          <w:color w:val="auto"/>
        </w:rPr>
        <w:t>тамыздағы</w:t>
      </w:r>
      <w:proofErr w:type="spellEnd"/>
      <w:r w:rsidRPr="00A552FA">
        <w:rPr>
          <w:color w:val="auto"/>
        </w:rPr>
        <w:t xml:space="preserve"> </w:t>
      </w:r>
      <w:proofErr w:type="spellStart"/>
      <w:r w:rsidRPr="00A552FA">
        <w:rPr>
          <w:color w:val="auto"/>
        </w:rPr>
        <w:t>Заңы</w:t>
      </w:r>
      <w:proofErr w:type="spellEnd"/>
      <w:r w:rsidRPr="00A552FA">
        <w:rPr>
          <w:color w:val="auto"/>
        </w:rPr>
        <w:t xml:space="preserve">; </w:t>
      </w:r>
    </w:p>
    <w:p w14:paraId="230C7BC9" w14:textId="77777777" w:rsidR="00A24F94" w:rsidRPr="00A552FA" w:rsidRDefault="00A24F94" w:rsidP="00A24F94">
      <w:pPr>
        <w:ind w:left="277" w:right="57" w:firstLine="850"/>
        <w:rPr>
          <w:color w:val="auto"/>
        </w:rPr>
      </w:pPr>
      <w:r w:rsidRPr="00A552FA">
        <w:rPr>
          <w:color w:val="auto"/>
        </w:rPr>
        <w:t>5)</w:t>
      </w:r>
      <w:r w:rsidRPr="00A552FA">
        <w:rPr>
          <w:b/>
          <w:color w:val="auto"/>
        </w:rPr>
        <w:t>«</w:t>
      </w:r>
      <w:proofErr w:type="spellStart"/>
      <w:r w:rsidRPr="00A552FA">
        <w:rPr>
          <w:color w:val="auto"/>
        </w:rPr>
        <w:t>Тұрмыстық</w:t>
      </w:r>
      <w:proofErr w:type="spellEnd"/>
      <w:r w:rsidRPr="00A552FA">
        <w:rPr>
          <w:color w:val="auto"/>
        </w:rPr>
        <w:t xml:space="preserve"> </w:t>
      </w:r>
      <w:proofErr w:type="spellStart"/>
      <w:r w:rsidRPr="00A552FA">
        <w:rPr>
          <w:color w:val="auto"/>
        </w:rPr>
        <w:t>зорлық-зомбылық</w:t>
      </w:r>
      <w:proofErr w:type="spellEnd"/>
      <w:r w:rsidRPr="00A552FA">
        <w:rPr>
          <w:color w:val="auto"/>
        </w:rPr>
        <w:t xml:space="preserve"> </w:t>
      </w:r>
      <w:proofErr w:type="spellStart"/>
      <w:r w:rsidRPr="00A552FA">
        <w:rPr>
          <w:color w:val="auto"/>
        </w:rPr>
        <w:t>профилактикасы</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2009 </w:t>
      </w:r>
      <w:proofErr w:type="spellStart"/>
      <w:r w:rsidRPr="00A552FA">
        <w:rPr>
          <w:color w:val="auto"/>
        </w:rPr>
        <w:t>жылғы</w:t>
      </w:r>
      <w:proofErr w:type="spellEnd"/>
      <w:r w:rsidRPr="00A552FA">
        <w:rPr>
          <w:color w:val="auto"/>
        </w:rPr>
        <w:t xml:space="preserve"> 4 </w:t>
      </w:r>
      <w:proofErr w:type="spellStart"/>
      <w:r w:rsidRPr="00A552FA">
        <w:rPr>
          <w:color w:val="auto"/>
        </w:rPr>
        <w:t>желтоқсандағы</w:t>
      </w:r>
      <w:proofErr w:type="spellEnd"/>
      <w:r w:rsidRPr="00A552FA">
        <w:rPr>
          <w:color w:val="auto"/>
        </w:rPr>
        <w:t xml:space="preserve"> № 214-IV </w:t>
      </w:r>
      <w:proofErr w:type="spellStart"/>
      <w:r w:rsidRPr="00A552FA">
        <w:rPr>
          <w:color w:val="auto"/>
        </w:rPr>
        <w:t>Заңы</w:t>
      </w:r>
      <w:proofErr w:type="spellEnd"/>
      <w:r w:rsidRPr="00A552FA">
        <w:rPr>
          <w:color w:val="auto"/>
        </w:rPr>
        <w:t xml:space="preserve">; </w:t>
      </w:r>
    </w:p>
    <w:p w14:paraId="30F596ED" w14:textId="77777777" w:rsidR="00A24F94" w:rsidRPr="00A552FA" w:rsidRDefault="00A24F94" w:rsidP="00A24F94">
      <w:pPr>
        <w:ind w:left="277" w:right="57" w:firstLine="850"/>
        <w:rPr>
          <w:color w:val="auto"/>
        </w:rPr>
      </w:pPr>
      <w:r w:rsidRPr="00A552FA">
        <w:rPr>
          <w:color w:val="auto"/>
        </w:rPr>
        <w:t>6)«</w:t>
      </w:r>
      <w:proofErr w:type="spellStart"/>
      <w:r w:rsidRPr="00A552FA">
        <w:rPr>
          <w:color w:val="auto"/>
        </w:rPr>
        <w:t>Балаларды</w:t>
      </w:r>
      <w:proofErr w:type="spellEnd"/>
      <w:r w:rsidRPr="00A552FA">
        <w:rPr>
          <w:color w:val="auto"/>
        </w:rPr>
        <w:t xml:space="preserve"> </w:t>
      </w:r>
      <w:proofErr w:type="spellStart"/>
      <w:r w:rsidRPr="00A552FA">
        <w:rPr>
          <w:color w:val="auto"/>
        </w:rPr>
        <w:t>денсаулығы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дамуына</w:t>
      </w:r>
      <w:proofErr w:type="spellEnd"/>
      <w:r w:rsidRPr="00A552FA">
        <w:rPr>
          <w:color w:val="auto"/>
        </w:rPr>
        <w:t xml:space="preserve"> </w:t>
      </w:r>
      <w:proofErr w:type="spellStart"/>
      <w:r w:rsidRPr="00A552FA">
        <w:rPr>
          <w:color w:val="auto"/>
        </w:rPr>
        <w:t>зардабын</w:t>
      </w:r>
      <w:proofErr w:type="spellEnd"/>
      <w:r w:rsidRPr="00A552FA">
        <w:rPr>
          <w:color w:val="auto"/>
        </w:rPr>
        <w:t xml:space="preserve"> </w:t>
      </w:r>
      <w:proofErr w:type="spellStart"/>
      <w:r w:rsidRPr="00A552FA">
        <w:rPr>
          <w:color w:val="auto"/>
        </w:rPr>
        <w:t>тигізетін</w:t>
      </w:r>
      <w:proofErr w:type="spellEnd"/>
      <w:r w:rsidRPr="00A552FA">
        <w:rPr>
          <w:color w:val="auto"/>
        </w:rPr>
        <w:t xml:space="preserve"> </w:t>
      </w:r>
      <w:proofErr w:type="spellStart"/>
      <w:r w:rsidRPr="00A552FA">
        <w:rPr>
          <w:color w:val="auto"/>
        </w:rPr>
        <w:t>ақпараттан</w:t>
      </w:r>
      <w:proofErr w:type="spellEnd"/>
      <w:r w:rsidRPr="00A552FA">
        <w:rPr>
          <w:color w:val="auto"/>
        </w:rPr>
        <w:t xml:space="preserve"> </w:t>
      </w:r>
      <w:proofErr w:type="spellStart"/>
      <w:r w:rsidRPr="00A552FA">
        <w:rPr>
          <w:color w:val="auto"/>
        </w:rPr>
        <w:t>қорғау</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2018 </w:t>
      </w:r>
      <w:proofErr w:type="spellStart"/>
      <w:r w:rsidRPr="00A552FA">
        <w:rPr>
          <w:color w:val="auto"/>
        </w:rPr>
        <w:t>жылғы</w:t>
      </w:r>
      <w:proofErr w:type="spellEnd"/>
      <w:r w:rsidRPr="00A552FA">
        <w:rPr>
          <w:color w:val="auto"/>
        </w:rPr>
        <w:t xml:space="preserve"> 02 </w:t>
      </w:r>
      <w:proofErr w:type="spellStart"/>
      <w:r w:rsidRPr="00A552FA">
        <w:rPr>
          <w:color w:val="auto"/>
        </w:rPr>
        <w:t>шілдедегі</w:t>
      </w:r>
      <w:proofErr w:type="spellEnd"/>
      <w:r w:rsidRPr="00A552FA">
        <w:rPr>
          <w:color w:val="auto"/>
        </w:rPr>
        <w:t xml:space="preserve">              №169-VI </w:t>
      </w:r>
      <w:proofErr w:type="spellStart"/>
      <w:r w:rsidRPr="00A552FA">
        <w:rPr>
          <w:color w:val="auto"/>
        </w:rPr>
        <w:t>Заңы</w:t>
      </w:r>
      <w:proofErr w:type="spellEnd"/>
      <w:r w:rsidRPr="00A552FA">
        <w:rPr>
          <w:color w:val="auto"/>
        </w:rPr>
        <w:t>;</w:t>
      </w:r>
    </w:p>
    <w:p w14:paraId="58ABD1D2" w14:textId="77777777" w:rsidR="00A24F94" w:rsidRPr="00A552FA" w:rsidRDefault="00A24F94" w:rsidP="00A24F94">
      <w:pPr>
        <w:ind w:left="277" w:right="57" w:firstLine="850"/>
        <w:rPr>
          <w:color w:val="auto"/>
        </w:rPr>
      </w:pPr>
      <w:r w:rsidRPr="00A552FA">
        <w:rPr>
          <w:color w:val="auto"/>
        </w:rPr>
        <w:t>7)«</w:t>
      </w:r>
      <w:proofErr w:type="spellStart"/>
      <w:r w:rsidRPr="00A552FA">
        <w:rPr>
          <w:color w:val="auto"/>
        </w:rPr>
        <w:t>Білім</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2007 </w:t>
      </w:r>
      <w:proofErr w:type="spellStart"/>
      <w:r w:rsidRPr="00A552FA">
        <w:rPr>
          <w:color w:val="auto"/>
        </w:rPr>
        <w:t>жылғы</w:t>
      </w:r>
      <w:proofErr w:type="spellEnd"/>
      <w:r w:rsidRPr="00A552FA">
        <w:rPr>
          <w:color w:val="auto"/>
        </w:rPr>
        <w:t xml:space="preserve">                27 </w:t>
      </w:r>
      <w:proofErr w:type="spellStart"/>
      <w:r w:rsidRPr="00A552FA">
        <w:rPr>
          <w:color w:val="auto"/>
        </w:rPr>
        <w:t>шілдедегі</w:t>
      </w:r>
      <w:proofErr w:type="spellEnd"/>
      <w:r w:rsidRPr="00A552FA">
        <w:rPr>
          <w:color w:val="auto"/>
        </w:rPr>
        <w:t xml:space="preserve"> </w:t>
      </w:r>
      <w:proofErr w:type="spellStart"/>
      <w:r w:rsidRPr="00A552FA">
        <w:rPr>
          <w:color w:val="auto"/>
        </w:rPr>
        <w:t>Заңы</w:t>
      </w:r>
      <w:proofErr w:type="spellEnd"/>
      <w:r w:rsidRPr="00A552FA">
        <w:rPr>
          <w:color w:val="auto"/>
        </w:rPr>
        <w:t xml:space="preserve">; </w:t>
      </w:r>
    </w:p>
    <w:p w14:paraId="529D4951" w14:textId="77777777" w:rsidR="00A24F94" w:rsidRPr="00A552FA" w:rsidRDefault="00A24F94" w:rsidP="00A24F94">
      <w:pPr>
        <w:ind w:left="277" w:right="57" w:firstLine="850"/>
        <w:rPr>
          <w:color w:val="auto"/>
        </w:rPr>
      </w:pPr>
      <w:r w:rsidRPr="00A552FA">
        <w:rPr>
          <w:color w:val="auto"/>
        </w:rPr>
        <w:t>8) "</w:t>
      </w:r>
      <w:proofErr w:type="spellStart"/>
      <w:r w:rsidRPr="00A552FA">
        <w:rPr>
          <w:color w:val="auto"/>
        </w:rPr>
        <w:t>Білімді</w:t>
      </w:r>
      <w:proofErr w:type="spellEnd"/>
      <w:r w:rsidRPr="00A552FA">
        <w:rPr>
          <w:color w:val="auto"/>
        </w:rPr>
        <w:t xml:space="preserve"> </w:t>
      </w:r>
      <w:proofErr w:type="spellStart"/>
      <w:r w:rsidRPr="00A552FA">
        <w:rPr>
          <w:color w:val="auto"/>
        </w:rPr>
        <w:t>ұлт</w:t>
      </w:r>
      <w:proofErr w:type="spellEnd"/>
      <w:r w:rsidRPr="00A552FA">
        <w:rPr>
          <w:color w:val="auto"/>
        </w:rPr>
        <w:t xml:space="preserve">" </w:t>
      </w:r>
      <w:proofErr w:type="spellStart"/>
      <w:r w:rsidRPr="00A552FA">
        <w:rPr>
          <w:color w:val="auto"/>
        </w:rPr>
        <w:t>сапалы</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жобасын</w:t>
      </w:r>
      <w:proofErr w:type="spellEnd"/>
      <w:r w:rsidRPr="00A552FA">
        <w:rPr>
          <w:color w:val="auto"/>
        </w:rPr>
        <w:t xml:space="preserve"> </w:t>
      </w:r>
      <w:proofErr w:type="spellStart"/>
      <w:r w:rsidRPr="00A552FA">
        <w:rPr>
          <w:color w:val="auto"/>
        </w:rPr>
        <w:t>бекіту</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w:t>
      </w:r>
      <w:proofErr w:type="spellEnd"/>
      <w:r w:rsidRPr="00A552FA">
        <w:rPr>
          <w:color w:val="auto"/>
        </w:rPr>
        <w:t xml:space="preserve"> </w:t>
      </w:r>
      <w:proofErr w:type="spellStart"/>
      <w:r w:rsidRPr="00A552FA">
        <w:rPr>
          <w:color w:val="auto"/>
        </w:rPr>
        <w:t>Үкіметінің</w:t>
      </w:r>
      <w:proofErr w:type="spellEnd"/>
      <w:r w:rsidRPr="00A552FA">
        <w:rPr>
          <w:color w:val="auto"/>
        </w:rPr>
        <w:t xml:space="preserve"> 2021 </w:t>
      </w:r>
      <w:proofErr w:type="spellStart"/>
      <w:r w:rsidRPr="00A552FA">
        <w:rPr>
          <w:color w:val="auto"/>
        </w:rPr>
        <w:t>жылғы</w:t>
      </w:r>
      <w:proofErr w:type="spellEnd"/>
      <w:r w:rsidRPr="00A552FA">
        <w:rPr>
          <w:color w:val="auto"/>
        </w:rPr>
        <w:t xml:space="preserve"> 12 </w:t>
      </w:r>
      <w:proofErr w:type="spellStart"/>
      <w:r w:rsidRPr="00A552FA">
        <w:rPr>
          <w:color w:val="auto"/>
        </w:rPr>
        <w:t>қазандағы</w:t>
      </w:r>
      <w:proofErr w:type="spellEnd"/>
      <w:r w:rsidRPr="00A552FA">
        <w:rPr>
          <w:color w:val="auto"/>
        </w:rPr>
        <w:t xml:space="preserve"> № 726 </w:t>
      </w:r>
      <w:proofErr w:type="spellStart"/>
      <w:r w:rsidRPr="00A552FA">
        <w:rPr>
          <w:color w:val="auto"/>
        </w:rPr>
        <w:t>қаулысы</w:t>
      </w:r>
      <w:proofErr w:type="spellEnd"/>
      <w:r w:rsidRPr="00A552FA">
        <w:rPr>
          <w:color w:val="auto"/>
        </w:rPr>
        <w:t>.</w:t>
      </w:r>
    </w:p>
    <w:p w14:paraId="77129512" w14:textId="77777777" w:rsidR="00A24F94" w:rsidRPr="00A552FA" w:rsidRDefault="00A24F94" w:rsidP="00A24F94">
      <w:pPr>
        <w:ind w:left="277" w:right="57" w:firstLine="850"/>
        <w:rPr>
          <w:color w:val="auto"/>
        </w:rPr>
      </w:pPr>
      <w:r w:rsidRPr="00A552FA">
        <w:rPr>
          <w:color w:val="auto"/>
        </w:rPr>
        <w:t>9)</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ғылым</w:t>
      </w:r>
      <w:proofErr w:type="spellEnd"/>
      <w:r w:rsidRPr="00A552FA">
        <w:rPr>
          <w:color w:val="auto"/>
        </w:rPr>
        <w:t xml:space="preserve"> </w:t>
      </w:r>
      <w:proofErr w:type="spellStart"/>
      <w:r w:rsidRPr="00A552FA">
        <w:rPr>
          <w:color w:val="auto"/>
        </w:rPr>
        <w:t>министрлігінің</w:t>
      </w:r>
      <w:proofErr w:type="spellEnd"/>
      <w:r w:rsidRPr="00A552FA">
        <w:rPr>
          <w:color w:val="auto"/>
        </w:rPr>
        <w:t xml:space="preserve"> 2019 </w:t>
      </w:r>
      <w:proofErr w:type="spellStart"/>
      <w:r w:rsidRPr="00A552FA">
        <w:rPr>
          <w:color w:val="auto"/>
        </w:rPr>
        <w:t>жылғы</w:t>
      </w:r>
      <w:proofErr w:type="spellEnd"/>
      <w:r w:rsidRPr="00A552FA">
        <w:rPr>
          <w:color w:val="auto"/>
        </w:rPr>
        <w:t xml:space="preserve"> 15 </w:t>
      </w:r>
      <w:proofErr w:type="spellStart"/>
      <w:r w:rsidRPr="00A552FA">
        <w:rPr>
          <w:color w:val="auto"/>
        </w:rPr>
        <w:t>сәуірдегі</w:t>
      </w:r>
      <w:proofErr w:type="spellEnd"/>
      <w:r w:rsidRPr="00A552FA">
        <w:rPr>
          <w:color w:val="auto"/>
        </w:rPr>
        <w:t xml:space="preserve"> №145 </w:t>
      </w:r>
      <w:proofErr w:type="spellStart"/>
      <w:r w:rsidRPr="00A552FA">
        <w:rPr>
          <w:color w:val="auto"/>
        </w:rPr>
        <w:t>бұйрығымен</w:t>
      </w:r>
      <w:proofErr w:type="spellEnd"/>
      <w:r w:rsidRPr="00A552FA">
        <w:rPr>
          <w:color w:val="auto"/>
        </w:rPr>
        <w:t xml:space="preserve"> </w:t>
      </w:r>
      <w:proofErr w:type="spellStart"/>
      <w:r w:rsidRPr="00A552FA">
        <w:rPr>
          <w:color w:val="auto"/>
        </w:rPr>
        <w:t>бекітілген</w:t>
      </w:r>
      <w:proofErr w:type="spellEnd"/>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жаңғыру</w:t>
      </w:r>
      <w:proofErr w:type="spellEnd"/>
      <w:r w:rsidRPr="00A552FA">
        <w:rPr>
          <w:color w:val="auto"/>
        </w:rPr>
        <w:t xml:space="preserve">» </w:t>
      </w:r>
      <w:proofErr w:type="spellStart"/>
      <w:r w:rsidRPr="00A552FA">
        <w:rPr>
          <w:color w:val="auto"/>
        </w:rPr>
        <w:t>бағдарламасын</w:t>
      </w:r>
      <w:proofErr w:type="spellEnd"/>
      <w:r w:rsidRPr="00A552FA">
        <w:rPr>
          <w:color w:val="auto"/>
        </w:rPr>
        <w:t xml:space="preserve"> </w:t>
      </w:r>
      <w:proofErr w:type="spellStart"/>
      <w:r w:rsidRPr="00A552FA">
        <w:rPr>
          <w:color w:val="auto"/>
        </w:rPr>
        <w:t>іске</w:t>
      </w:r>
      <w:proofErr w:type="spellEnd"/>
      <w:r w:rsidRPr="00A552FA">
        <w:rPr>
          <w:color w:val="auto"/>
        </w:rPr>
        <w:t xml:space="preserve"> </w:t>
      </w:r>
      <w:proofErr w:type="spellStart"/>
      <w:r w:rsidRPr="00A552FA">
        <w:rPr>
          <w:color w:val="auto"/>
        </w:rPr>
        <w:t>асыру</w:t>
      </w:r>
      <w:proofErr w:type="spellEnd"/>
      <w:r w:rsidRPr="00A552FA">
        <w:rPr>
          <w:color w:val="auto"/>
        </w:rPr>
        <w:t xml:space="preserve"> </w:t>
      </w:r>
      <w:proofErr w:type="spellStart"/>
      <w:r w:rsidRPr="00A552FA">
        <w:rPr>
          <w:color w:val="auto"/>
        </w:rPr>
        <w:t>жағдайындағы</w:t>
      </w:r>
      <w:proofErr w:type="spellEnd"/>
      <w:r w:rsidRPr="00A552FA">
        <w:rPr>
          <w:color w:val="auto"/>
        </w:rPr>
        <w:t xml:space="preserve"> </w:t>
      </w:r>
      <w:proofErr w:type="spellStart"/>
      <w:r w:rsidRPr="00A552FA">
        <w:rPr>
          <w:color w:val="auto"/>
        </w:rPr>
        <w:t>Тәрбиенің</w:t>
      </w:r>
      <w:proofErr w:type="spellEnd"/>
      <w:r w:rsidRPr="00A552FA">
        <w:rPr>
          <w:color w:val="auto"/>
        </w:rPr>
        <w:t xml:space="preserve"> </w:t>
      </w:r>
      <w:proofErr w:type="spellStart"/>
      <w:r w:rsidRPr="00A552FA">
        <w:rPr>
          <w:color w:val="auto"/>
        </w:rPr>
        <w:t>тұжырымдамалық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w:t>
      </w:r>
    </w:p>
    <w:p w14:paraId="1EEDBBEB" w14:textId="77777777" w:rsidR="00A24F94" w:rsidRPr="00A552FA" w:rsidRDefault="00A24F94" w:rsidP="00A24F94">
      <w:pPr>
        <w:ind w:left="277" w:right="57" w:firstLine="850"/>
        <w:rPr>
          <w:color w:val="auto"/>
        </w:rPr>
      </w:pPr>
      <w:r w:rsidRPr="00A552FA">
        <w:rPr>
          <w:color w:val="auto"/>
        </w:rPr>
        <w:t>10)</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ғылым</w:t>
      </w:r>
      <w:proofErr w:type="spellEnd"/>
      <w:r w:rsidRPr="00A552FA">
        <w:rPr>
          <w:color w:val="auto"/>
        </w:rPr>
        <w:t xml:space="preserve"> </w:t>
      </w:r>
      <w:proofErr w:type="spellStart"/>
      <w:r w:rsidRPr="00A552FA">
        <w:rPr>
          <w:color w:val="auto"/>
        </w:rPr>
        <w:t>министрінің</w:t>
      </w:r>
      <w:proofErr w:type="spellEnd"/>
      <w:r w:rsidRPr="00A552FA">
        <w:rPr>
          <w:color w:val="auto"/>
        </w:rPr>
        <w:t xml:space="preserve"> 2018 </w:t>
      </w:r>
      <w:proofErr w:type="spellStart"/>
      <w:r w:rsidRPr="00A552FA">
        <w:rPr>
          <w:color w:val="auto"/>
        </w:rPr>
        <w:t>жылғы</w:t>
      </w:r>
      <w:proofErr w:type="spellEnd"/>
      <w:r w:rsidRPr="00A552FA">
        <w:rPr>
          <w:color w:val="auto"/>
        </w:rPr>
        <w:t xml:space="preserve"> 1 </w:t>
      </w:r>
      <w:proofErr w:type="spellStart"/>
      <w:r w:rsidRPr="00A552FA">
        <w:rPr>
          <w:color w:val="auto"/>
        </w:rPr>
        <w:t>қазандағы</w:t>
      </w:r>
      <w:proofErr w:type="spellEnd"/>
      <w:r w:rsidRPr="00A552FA">
        <w:rPr>
          <w:color w:val="auto"/>
        </w:rPr>
        <w:t xml:space="preserve"> № 525 </w:t>
      </w:r>
      <w:proofErr w:type="spellStart"/>
      <w:r w:rsidRPr="00A552FA">
        <w:rPr>
          <w:color w:val="auto"/>
        </w:rPr>
        <w:t>бұйрығымен</w:t>
      </w:r>
      <w:proofErr w:type="spellEnd"/>
      <w:r w:rsidRPr="00A552FA">
        <w:rPr>
          <w:color w:val="auto"/>
        </w:rPr>
        <w:t xml:space="preserve"> </w:t>
      </w:r>
      <w:proofErr w:type="spellStart"/>
      <w:r w:rsidRPr="00A552FA">
        <w:rPr>
          <w:color w:val="auto"/>
        </w:rPr>
        <w:t>бекітілген</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Республикасында</w:t>
      </w:r>
      <w:proofErr w:type="spellEnd"/>
      <w:r w:rsidRPr="00A552FA">
        <w:rPr>
          <w:color w:val="auto"/>
        </w:rPr>
        <w:t xml:space="preserve"> </w:t>
      </w:r>
      <w:proofErr w:type="spellStart"/>
      <w:r w:rsidRPr="00A552FA">
        <w:rPr>
          <w:color w:val="auto"/>
        </w:rPr>
        <w:t>өлкетануды</w:t>
      </w:r>
      <w:proofErr w:type="spellEnd"/>
      <w:r w:rsidRPr="00A552FA">
        <w:rPr>
          <w:color w:val="auto"/>
        </w:rPr>
        <w:t xml:space="preserve"> </w:t>
      </w:r>
      <w:proofErr w:type="spellStart"/>
      <w:r w:rsidRPr="00A552FA">
        <w:rPr>
          <w:color w:val="auto"/>
        </w:rPr>
        <w:t>дамытудың</w:t>
      </w:r>
      <w:proofErr w:type="spellEnd"/>
      <w:r w:rsidRPr="00A552FA">
        <w:rPr>
          <w:color w:val="auto"/>
        </w:rPr>
        <w:t xml:space="preserve"> </w:t>
      </w:r>
      <w:proofErr w:type="spellStart"/>
      <w:r w:rsidRPr="00A552FA">
        <w:rPr>
          <w:color w:val="auto"/>
        </w:rPr>
        <w:t>тұжырымдамалық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w:t>
      </w:r>
    </w:p>
    <w:p w14:paraId="214EDAE6" w14:textId="77777777" w:rsidR="00A24F94" w:rsidRPr="00A552FA" w:rsidRDefault="00A24F94" w:rsidP="00A24F94">
      <w:pPr>
        <w:ind w:left="277" w:right="57" w:firstLine="850"/>
        <w:rPr>
          <w:color w:val="auto"/>
        </w:rPr>
      </w:pPr>
      <w:r w:rsidRPr="00A552FA">
        <w:rPr>
          <w:color w:val="auto"/>
        </w:rPr>
        <w:t>11)</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w:t>
      </w:r>
      <w:proofErr w:type="spellEnd"/>
      <w:r w:rsidRPr="00A552FA">
        <w:rPr>
          <w:color w:val="auto"/>
        </w:rPr>
        <w:t xml:space="preserve"> </w:t>
      </w:r>
      <w:proofErr w:type="spellStart"/>
      <w:r w:rsidRPr="00A552FA">
        <w:rPr>
          <w:color w:val="auto"/>
        </w:rPr>
        <w:t>тәрбиелеуде</w:t>
      </w:r>
      <w:proofErr w:type="spellEnd"/>
      <w:r w:rsidRPr="00A552FA">
        <w:rPr>
          <w:color w:val="auto"/>
        </w:rPr>
        <w:t xml:space="preserve"> </w:t>
      </w:r>
      <w:proofErr w:type="spellStart"/>
      <w:r w:rsidRPr="00A552FA">
        <w:rPr>
          <w:color w:val="auto"/>
        </w:rPr>
        <w:t>құндылыққа</w:t>
      </w:r>
      <w:proofErr w:type="spellEnd"/>
      <w:r w:rsidRPr="00A552FA">
        <w:rPr>
          <w:color w:val="auto"/>
        </w:rPr>
        <w:t xml:space="preserve"> </w:t>
      </w:r>
      <w:proofErr w:type="spellStart"/>
      <w:r w:rsidRPr="00A552FA">
        <w:rPr>
          <w:color w:val="auto"/>
        </w:rPr>
        <w:t>бағытталған</w:t>
      </w:r>
      <w:proofErr w:type="spellEnd"/>
      <w:r w:rsidRPr="00A552FA">
        <w:rPr>
          <w:color w:val="auto"/>
        </w:rPr>
        <w:t xml:space="preserve"> </w:t>
      </w:r>
      <w:proofErr w:type="spellStart"/>
      <w:r w:rsidRPr="00A552FA">
        <w:rPr>
          <w:color w:val="auto"/>
        </w:rPr>
        <w:t>тәсілді</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асыру</w:t>
      </w:r>
      <w:proofErr w:type="spellEnd"/>
      <w:r w:rsidRPr="00A552FA">
        <w:rPr>
          <w:color w:val="auto"/>
        </w:rPr>
        <w:t xml:space="preserve"> </w:t>
      </w:r>
      <w:proofErr w:type="spellStart"/>
      <w:r w:rsidRPr="00A552FA">
        <w:rPr>
          <w:color w:val="auto"/>
        </w:rPr>
        <w:t>бағдарламасы</w:t>
      </w:r>
      <w:proofErr w:type="spellEnd"/>
      <w:r w:rsidRPr="00A552FA">
        <w:rPr>
          <w:color w:val="auto"/>
        </w:rPr>
        <w:t xml:space="preserve">. </w:t>
      </w:r>
      <w:proofErr w:type="spellStart"/>
      <w:r w:rsidRPr="00A552FA">
        <w:rPr>
          <w:color w:val="auto"/>
        </w:rPr>
        <w:t>Бағдарлама</w:t>
      </w:r>
      <w:proofErr w:type="spellEnd"/>
      <w:r w:rsidRPr="00A552FA">
        <w:rPr>
          <w:color w:val="auto"/>
        </w:rPr>
        <w:t xml:space="preserve">. – </w:t>
      </w:r>
      <w:proofErr w:type="spellStart"/>
      <w:r w:rsidRPr="00A552FA">
        <w:rPr>
          <w:color w:val="auto"/>
        </w:rPr>
        <w:t>Нұр-Сұлтан</w:t>
      </w:r>
      <w:proofErr w:type="spellEnd"/>
      <w:r w:rsidRPr="00A552FA">
        <w:rPr>
          <w:color w:val="auto"/>
        </w:rPr>
        <w:t xml:space="preserve">: Ы. </w:t>
      </w:r>
      <w:proofErr w:type="spellStart"/>
      <w:r w:rsidRPr="00A552FA">
        <w:rPr>
          <w:color w:val="auto"/>
        </w:rPr>
        <w:t>Алтынсарин</w:t>
      </w:r>
      <w:proofErr w:type="spellEnd"/>
      <w:r w:rsidRPr="00A552FA">
        <w:rPr>
          <w:color w:val="auto"/>
        </w:rPr>
        <w:t xml:space="preserve"> </w:t>
      </w:r>
      <w:proofErr w:type="spellStart"/>
      <w:r w:rsidRPr="00A552FA">
        <w:rPr>
          <w:color w:val="auto"/>
        </w:rPr>
        <w:t>атындағы</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академиясы</w:t>
      </w:r>
      <w:proofErr w:type="spellEnd"/>
      <w:r w:rsidRPr="00A552FA">
        <w:rPr>
          <w:color w:val="auto"/>
        </w:rPr>
        <w:t>, 2021.</w:t>
      </w:r>
    </w:p>
    <w:p w14:paraId="693069B1" w14:textId="77777777" w:rsidR="00A24F94" w:rsidRPr="00A552FA" w:rsidRDefault="00A24F94" w:rsidP="00A24F94">
      <w:pPr>
        <w:ind w:left="277" w:right="57" w:firstLine="850"/>
        <w:rPr>
          <w:color w:val="auto"/>
        </w:rPr>
      </w:pPr>
      <w:r w:rsidRPr="00A552FA">
        <w:rPr>
          <w:color w:val="auto"/>
        </w:rPr>
        <w:t xml:space="preserve">12) </w:t>
      </w:r>
      <w:proofErr w:type="spellStart"/>
      <w:r w:rsidRPr="00A552FA">
        <w:rPr>
          <w:color w:val="auto"/>
        </w:rPr>
        <w:t>оқу</w:t>
      </w:r>
      <w:proofErr w:type="spellEnd"/>
      <w:r w:rsidRPr="00A552FA">
        <w:rPr>
          <w:color w:val="auto"/>
        </w:rPr>
        <w:t xml:space="preserve"> </w:t>
      </w:r>
      <w:proofErr w:type="spellStart"/>
      <w:r w:rsidRPr="00A552FA">
        <w:rPr>
          <w:color w:val="auto"/>
        </w:rPr>
        <w:t>жылына</w:t>
      </w:r>
      <w:proofErr w:type="spellEnd"/>
      <w:r w:rsidRPr="00A552FA">
        <w:rPr>
          <w:color w:val="auto"/>
        </w:rPr>
        <w:t xml:space="preserve"> </w:t>
      </w:r>
      <w:proofErr w:type="spellStart"/>
      <w:r w:rsidRPr="00A552FA">
        <w:rPr>
          <w:color w:val="auto"/>
        </w:rPr>
        <w:t>арналған</w:t>
      </w:r>
      <w:proofErr w:type="spellEnd"/>
      <w:r w:rsidRPr="00A552FA">
        <w:rPr>
          <w:color w:val="auto"/>
        </w:rPr>
        <w:t xml:space="preserve"> </w:t>
      </w:r>
      <w:proofErr w:type="spellStart"/>
      <w:r w:rsidRPr="00A552FA">
        <w:rPr>
          <w:color w:val="auto"/>
        </w:rPr>
        <w:t>әдістемелік</w:t>
      </w:r>
      <w:proofErr w:type="spellEnd"/>
      <w:r w:rsidRPr="00A552FA">
        <w:rPr>
          <w:color w:val="auto"/>
        </w:rPr>
        <w:t xml:space="preserve"> </w:t>
      </w:r>
      <w:proofErr w:type="spellStart"/>
      <w:r w:rsidRPr="00A552FA">
        <w:rPr>
          <w:color w:val="auto"/>
        </w:rPr>
        <w:t>нұсқау</w:t>
      </w:r>
      <w:proofErr w:type="spellEnd"/>
      <w:r w:rsidRPr="00A552FA">
        <w:rPr>
          <w:color w:val="auto"/>
        </w:rPr>
        <w:t xml:space="preserve"> </w:t>
      </w:r>
      <w:proofErr w:type="spellStart"/>
      <w:r w:rsidRPr="00A552FA">
        <w:rPr>
          <w:color w:val="auto"/>
        </w:rPr>
        <w:t>хатқа</w:t>
      </w:r>
      <w:proofErr w:type="spellEnd"/>
      <w:r w:rsidRPr="00A552FA">
        <w:rPr>
          <w:color w:val="auto"/>
        </w:rPr>
        <w:t xml:space="preserve"> </w:t>
      </w:r>
      <w:proofErr w:type="spellStart"/>
      <w:r w:rsidRPr="00A552FA">
        <w:rPr>
          <w:color w:val="auto"/>
        </w:rPr>
        <w:t>байланысыты</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жұмыстарын</w:t>
      </w:r>
      <w:proofErr w:type="spellEnd"/>
      <w:r w:rsidRPr="00A552FA">
        <w:rPr>
          <w:color w:val="auto"/>
        </w:rPr>
        <w:t xml:space="preserve"> </w:t>
      </w:r>
      <w:proofErr w:type="spellStart"/>
      <w:r w:rsidRPr="00A552FA">
        <w:rPr>
          <w:color w:val="auto"/>
        </w:rPr>
        <w:t>ұйымдастыру</w:t>
      </w:r>
      <w:proofErr w:type="spellEnd"/>
      <w:r w:rsidRPr="00A552FA">
        <w:rPr>
          <w:color w:val="auto"/>
        </w:rPr>
        <w:t xml:space="preserve"> </w:t>
      </w:r>
      <w:proofErr w:type="spellStart"/>
      <w:r w:rsidRPr="00A552FA">
        <w:rPr>
          <w:color w:val="auto"/>
        </w:rPr>
        <w:t>ерекшеліктері</w:t>
      </w:r>
      <w:proofErr w:type="spellEnd"/>
      <w:r w:rsidRPr="00A552FA">
        <w:rPr>
          <w:color w:val="auto"/>
        </w:rPr>
        <w:t>.</w:t>
      </w:r>
    </w:p>
    <w:p w14:paraId="015397BA" w14:textId="77777777" w:rsidR="00A24F94" w:rsidRPr="00A552FA" w:rsidRDefault="00A24F94" w:rsidP="00A24F94">
      <w:pPr>
        <w:ind w:left="277" w:right="57" w:firstLine="850"/>
        <w:rPr>
          <w:color w:val="auto"/>
        </w:rPr>
      </w:pPr>
      <w:proofErr w:type="spellStart"/>
      <w:r w:rsidRPr="00A552FA">
        <w:rPr>
          <w:color w:val="auto"/>
        </w:rPr>
        <w:t>Ататүрік</w:t>
      </w:r>
      <w:proofErr w:type="spellEnd"/>
      <w:r w:rsidRPr="00A552FA">
        <w:rPr>
          <w:color w:val="auto"/>
        </w:rPr>
        <w:t xml:space="preserve"> </w:t>
      </w:r>
      <w:proofErr w:type="spellStart"/>
      <w:r w:rsidRPr="00A552FA">
        <w:rPr>
          <w:color w:val="auto"/>
        </w:rPr>
        <w:t>атындағы</w:t>
      </w:r>
      <w:proofErr w:type="spellEnd"/>
      <w:r w:rsidRPr="00A552FA">
        <w:rPr>
          <w:color w:val="auto"/>
        </w:rPr>
        <w:t xml:space="preserve"> №4 </w:t>
      </w:r>
      <w:proofErr w:type="spellStart"/>
      <w:r w:rsidRPr="00A552FA">
        <w:rPr>
          <w:color w:val="auto"/>
        </w:rPr>
        <w:t>мектеп-лицейінді</w:t>
      </w:r>
      <w:proofErr w:type="spellEnd"/>
      <w:r w:rsidRPr="00A552FA">
        <w:rPr>
          <w:color w:val="auto"/>
        </w:rPr>
        <w:t xml:space="preserve"> </w:t>
      </w:r>
      <w:proofErr w:type="spellStart"/>
      <w:r w:rsidRPr="00A552FA">
        <w:rPr>
          <w:color w:val="auto"/>
        </w:rPr>
        <w:t>Тәрбиенің</w:t>
      </w:r>
      <w:proofErr w:type="spellEnd"/>
      <w:r w:rsidRPr="00A552FA">
        <w:rPr>
          <w:color w:val="auto"/>
        </w:rPr>
        <w:t xml:space="preserve"> </w:t>
      </w:r>
      <w:proofErr w:type="spellStart"/>
      <w:r w:rsidRPr="00A552FA">
        <w:rPr>
          <w:color w:val="auto"/>
        </w:rPr>
        <w:t>тұжырымдамалық</w:t>
      </w:r>
      <w:proofErr w:type="spellEnd"/>
      <w:r w:rsidRPr="00A552FA">
        <w:rPr>
          <w:color w:val="auto"/>
        </w:rPr>
        <w:t xml:space="preserve"> </w:t>
      </w:r>
      <w:proofErr w:type="spellStart"/>
      <w:r w:rsidRPr="00A552FA">
        <w:rPr>
          <w:color w:val="auto"/>
        </w:rPr>
        <w:t>негіздерін</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асыру</w:t>
      </w:r>
      <w:proofErr w:type="spellEnd"/>
      <w:r w:rsidRPr="00A552FA">
        <w:rPr>
          <w:color w:val="auto"/>
        </w:rPr>
        <w:t>,</w:t>
      </w:r>
      <w:r w:rsidRPr="00A552FA">
        <w:rPr>
          <w:b/>
          <w:color w:val="auto"/>
        </w:rPr>
        <w:t xml:space="preserve"> </w:t>
      </w:r>
      <w:r w:rsidRPr="00A552FA">
        <w:rPr>
          <w:color w:val="auto"/>
        </w:rPr>
        <w:t>«</w:t>
      </w:r>
      <w:proofErr w:type="spellStart"/>
      <w:r w:rsidRPr="00A552FA">
        <w:rPr>
          <w:color w:val="auto"/>
        </w:rPr>
        <w:t>Мәңгілік</w:t>
      </w:r>
      <w:proofErr w:type="spellEnd"/>
      <w:r w:rsidRPr="00A552FA">
        <w:rPr>
          <w:color w:val="auto"/>
        </w:rPr>
        <w:t xml:space="preserve"> </w:t>
      </w:r>
      <w:proofErr w:type="spellStart"/>
      <w:r w:rsidRPr="00A552FA">
        <w:rPr>
          <w:color w:val="auto"/>
        </w:rPr>
        <w:t>Ел</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идеясы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жалпыадамзаттық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құндылықтар</w:t>
      </w:r>
      <w:proofErr w:type="spellEnd"/>
      <w:r w:rsidRPr="00A552FA">
        <w:rPr>
          <w:color w:val="auto"/>
        </w:rPr>
        <w:t xml:space="preserve"> </w:t>
      </w:r>
      <w:proofErr w:type="spellStart"/>
      <w:r w:rsidRPr="00A552FA">
        <w:rPr>
          <w:color w:val="auto"/>
        </w:rPr>
        <w:t>тұтас</w:t>
      </w:r>
      <w:proofErr w:type="spellEnd"/>
      <w:r w:rsidRPr="00A552FA">
        <w:rPr>
          <w:color w:val="auto"/>
        </w:rPr>
        <w:t xml:space="preserve"> </w:t>
      </w:r>
      <w:proofErr w:type="spellStart"/>
      <w:r w:rsidRPr="00A552FA">
        <w:rPr>
          <w:color w:val="auto"/>
        </w:rPr>
        <w:t>педагогикалық</w:t>
      </w:r>
      <w:proofErr w:type="spellEnd"/>
      <w:r w:rsidRPr="00A552FA">
        <w:rPr>
          <w:color w:val="auto"/>
        </w:rPr>
        <w:t xml:space="preserve"> </w:t>
      </w:r>
      <w:proofErr w:type="spellStart"/>
      <w:r w:rsidRPr="00A552FA">
        <w:rPr>
          <w:color w:val="auto"/>
        </w:rPr>
        <w:t>процестің</w:t>
      </w:r>
      <w:proofErr w:type="spellEnd"/>
      <w:r w:rsidRPr="00A552FA">
        <w:rPr>
          <w:color w:val="auto"/>
        </w:rPr>
        <w:t xml:space="preserve"> </w:t>
      </w:r>
      <w:proofErr w:type="spellStart"/>
      <w:r w:rsidRPr="00A552FA">
        <w:rPr>
          <w:color w:val="auto"/>
        </w:rPr>
        <w:t>өзегі</w:t>
      </w:r>
      <w:proofErr w:type="spellEnd"/>
      <w:r w:rsidRPr="00A552FA">
        <w:rPr>
          <w:color w:val="auto"/>
        </w:rPr>
        <w:t xml:space="preserve"> </w:t>
      </w:r>
      <w:proofErr w:type="spellStart"/>
      <w:r w:rsidRPr="00A552FA">
        <w:rPr>
          <w:color w:val="auto"/>
        </w:rPr>
        <w:t>бола</w:t>
      </w:r>
      <w:proofErr w:type="spellEnd"/>
      <w:r w:rsidRPr="00A552FA">
        <w:rPr>
          <w:color w:val="auto"/>
        </w:rPr>
        <w:t xml:space="preserve"> </w:t>
      </w:r>
      <w:proofErr w:type="spellStart"/>
      <w:r w:rsidRPr="00A552FA">
        <w:rPr>
          <w:color w:val="auto"/>
        </w:rPr>
        <w:t>отыра</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жұмысының</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бағыттар</w:t>
      </w:r>
      <w:proofErr w:type="spellEnd"/>
      <w:r w:rsidRPr="00A552FA">
        <w:rPr>
          <w:color w:val="auto"/>
        </w:rPr>
        <w:t xml:space="preserve"> </w:t>
      </w:r>
      <w:proofErr w:type="spellStart"/>
      <w:r w:rsidRPr="00A552FA">
        <w:rPr>
          <w:color w:val="auto"/>
        </w:rPr>
        <w:t>аясында</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асырылады</w:t>
      </w:r>
      <w:proofErr w:type="spellEnd"/>
      <w:r w:rsidRPr="00A552FA">
        <w:rPr>
          <w:color w:val="auto"/>
        </w:rPr>
        <w:t xml:space="preserve">: </w:t>
      </w:r>
    </w:p>
    <w:p w14:paraId="7EF067AC" w14:textId="77777777" w:rsidR="00A24F94" w:rsidRPr="00A552FA" w:rsidRDefault="00A24F94" w:rsidP="00A24F94">
      <w:pPr>
        <w:spacing w:after="15" w:line="249" w:lineRule="auto"/>
        <w:ind w:left="277" w:right="52" w:firstLine="850"/>
        <w:rPr>
          <w:color w:val="auto"/>
        </w:rPr>
      </w:pPr>
      <w:proofErr w:type="spellStart"/>
      <w:r w:rsidRPr="00A552FA">
        <w:rPr>
          <w:b/>
          <w:color w:val="auto"/>
        </w:rPr>
        <w:t>Қазақстан</w:t>
      </w:r>
      <w:proofErr w:type="spellEnd"/>
      <w:r w:rsidRPr="00A552FA">
        <w:rPr>
          <w:b/>
          <w:color w:val="auto"/>
        </w:rPr>
        <w:t xml:space="preserve"> </w:t>
      </w:r>
      <w:proofErr w:type="spellStart"/>
      <w:r w:rsidRPr="00A552FA">
        <w:rPr>
          <w:b/>
          <w:color w:val="auto"/>
        </w:rPr>
        <w:t>Республикасы</w:t>
      </w:r>
      <w:proofErr w:type="spellEnd"/>
      <w:r w:rsidRPr="00A552FA">
        <w:rPr>
          <w:b/>
          <w:color w:val="auto"/>
        </w:rPr>
        <w:t xml:space="preserve"> </w:t>
      </w:r>
      <w:proofErr w:type="spellStart"/>
      <w:r w:rsidRPr="00A552FA">
        <w:rPr>
          <w:b/>
          <w:color w:val="auto"/>
        </w:rPr>
        <w:t>Білім</w:t>
      </w:r>
      <w:proofErr w:type="spellEnd"/>
      <w:r w:rsidRPr="00A552FA">
        <w:rPr>
          <w:b/>
          <w:color w:val="auto"/>
        </w:rPr>
        <w:t xml:space="preserve"> </w:t>
      </w:r>
      <w:proofErr w:type="spellStart"/>
      <w:r w:rsidRPr="00A552FA">
        <w:rPr>
          <w:b/>
          <w:color w:val="auto"/>
        </w:rPr>
        <w:t>және</w:t>
      </w:r>
      <w:proofErr w:type="spellEnd"/>
      <w:r w:rsidRPr="00A552FA">
        <w:rPr>
          <w:b/>
          <w:color w:val="auto"/>
        </w:rPr>
        <w:t xml:space="preserve"> </w:t>
      </w:r>
      <w:proofErr w:type="spellStart"/>
      <w:r w:rsidRPr="00A552FA">
        <w:rPr>
          <w:b/>
          <w:color w:val="auto"/>
        </w:rPr>
        <w:t>ғылым</w:t>
      </w:r>
      <w:proofErr w:type="spellEnd"/>
      <w:r w:rsidRPr="00A552FA">
        <w:rPr>
          <w:b/>
          <w:color w:val="auto"/>
        </w:rPr>
        <w:t xml:space="preserve"> </w:t>
      </w:r>
      <w:proofErr w:type="spellStart"/>
      <w:r w:rsidRPr="00A552FA">
        <w:rPr>
          <w:b/>
          <w:color w:val="auto"/>
        </w:rPr>
        <w:t>министрінің</w:t>
      </w:r>
      <w:proofErr w:type="spellEnd"/>
      <w:r w:rsidRPr="00A552FA">
        <w:rPr>
          <w:b/>
          <w:color w:val="auto"/>
        </w:rPr>
        <w:t xml:space="preserve"> 2019 </w:t>
      </w:r>
      <w:proofErr w:type="spellStart"/>
      <w:r w:rsidRPr="00A552FA">
        <w:rPr>
          <w:b/>
          <w:color w:val="auto"/>
        </w:rPr>
        <w:t>жылғы</w:t>
      </w:r>
      <w:proofErr w:type="spellEnd"/>
      <w:r w:rsidRPr="00A552FA">
        <w:rPr>
          <w:b/>
          <w:color w:val="auto"/>
        </w:rPr>
        <w:t xml:space="preserve"> «15» </w:t>
      </w:r>
      <w:proofErr w:type="spellStart"/>
      <w:r w:rsidRPr="00A552FA">
        <w:rPr>
          <w:b/>
          <w:color w:val="auto"/>
        </w:rPr>
        <w:t>сәуірдегі</w:t>
      </w:r>
      <w:proofErr w:type="spellEnd"/>
      <w:r w:rsidRPr="00A552FA">
        <w:rPr>
          <w:b/>
          <w:color w:val="auto"/>
        </w:rPr>
        <w:t xml:space="preserve"> № 145 </w:t>
      </w:r>
      <w:proofErr w:type="spellStart"/>
      <w:r w:rsidRPr="00A552FA">
        <w:rPr>
          <w:b/>
          <w:color w:val="auto"/>
        </w:rPr>
        <w:t>бұйрығымен</w:t>
      </w:r>
      <w:proofErr w:type="spellEnd"/>
      <w:r w:rsidRPr="00A552FA">
        <w:rPr>
          <w:b/>
          <w:color w:val="auto"/>
        </w:rPr>
        <w:t xml:space="preserve"> </w:t>
      </w:r>
      <w:proofErr w:type="spellStart"/>
      <w:r w:rsidRPr="00A552FA">
        <w:rPr>
          <w:b/>
          <w:color w:val="auto"/>
        </w:rPr>
        <w:t>бекітілген</w:t>
      </w:r>
      <w:proofErr w:type="spellEnd"/>
      <w:r w:rsidRPr="00A552FA">
        <w:rPr>
          <w:b/>
          <w:color w:val="auto"/>
        </w:rPr>
        <w:t xml:space="preserve"> «</w:t>
      </w:r>
      <w:proofErr w:type="spellStart"/>
      <w:r w:rsidRPr="00A552FA">
        <w:rPr>
          <w:b/>
          <w:color w:val="auto"/>
        </w:rPr>
        <w:t>Рухани</w:t>
      </w:r>
      <w:proofErr w:type="spellEnd"/>
      <w:r w:rsidRPr="00A552FA">
        <w:rPr>
          <w:b/>
          <w:color w:val="auto"/>
        </w:rPr>
        <w:t xml:space="preserve"> </w:t>
      </w:r>
      <w:proofErr w:type="spellStart"/>
      <w:r w:rsidRPr="00A552FA">
        <w:rPr>
          <w:b/>
          <w:color w:val="auto"/>
        </w:rPr>
        <w:t>жаңғыру</w:t>
      </w:r>
      <w:proofErr w:type="spellEnd"/>
      <w:r w:rsidRPr="00A552FA">
        <w:rPr>
          <w:b/>
          <w:color w:val="auto"/>
        </w:rPr>
        <w:t xml:space="preserve">» </w:t>
      </w:r>
      <w:proofErr w:type="spellStart"/>
      <w:r w:rsidRPr="00A552FA">
        <w:rPr>
          <w:b/>
          <w:color w:val="auto"/>
        </w:rPr>
        <w:lastRenderedPageBreak/>
        <w:t>бағдарламасын</w:t>
      </w:r>
      <w:proofErr w:type="spellEnd"/>
      <w:r w:rsidRPr="00A552FA">
        <w:rPr>
          <w:b/>
          <w:color w:val="auto"/>
        </w:rPr>
        <w:t xml:space="preserve"> </w:t>
      </w:r>
      <w:proofErr w:type="spellStart"/>
      <w:r w:rsidRPr="00A552FA">
        <w:rPr>
          <w:b/>
          <w:color w:val="auto"/>
        </w:rPr>
        <w:t>іске</w:t>
      </w:r>
      <w:proofErr w:type="spellEnd"/>
      <w:r w:rsidRPr="00A552FA">
        <w:rPr>
          <w:b/>
          <w:color w:val="auto"/>
        </w:rPr>
        <w:t xml:space="preserve"> </w:t>
      </w:r>
      <w:proofErr w:type="spellStart"/>
      <w:r w:rsidRPr="00A552FA">
        <w:rPr>
          <w:b/>
          <w:color w:val="auto"/>
        </w:rPr>
        <w:t>асыру</w:t>
      </w:r>
      <w:proofErr w:type="spellEnd"/>
      <w:r w:rsidRPr="00A552FA">
        <w:rPr>
          <w:b/>
          <w:color w:val="auto"/>
        </w:rPr>
        <w:t xml:space="preserve"> </w:t>
      </w:r>
      <w:proofErr w:type="spellStart"/>
      <w:r w:rsidRPr="00A552FA">
        <w:rPr>
          <w:b/>
          <w:color w:val="auto"/>
        </w:rPr>
        <w:t>жағдайындағы</w:t>
      </w:r>
      <w:proofErr w:type="spellEnd"/>
      <w:r w:rsidRPr="00A552FA">
        <w:rPr>
          <w:b/>
          <w:color w:val="auto"/>
        </w:rPr>
        <w:t xml:space="preserve"> </w:t>
      </w:r>
      <w:proofErr w:type="spellStart"/>
      <w:r w:rsidRPr="00A552FA">
        <w:rPr>
          <w:b/>
          <w:color w:val="auto"/>
        </w:rPr>
        <w:t>тәрбиенің</w:t>
      </w:r>
      <w:proofErr w:type="spellEnd"/>
      <w:r w:rsidRPr="00A552FA">
        <w:rPr>
          <w:b/>
          <w:color w:val="auto"/>
        </w:rPr>
        <w:t xml:space="preserve"> </w:t>
      </w:r>
      <w:proofErr w:type="spellStart"/>
      <w:r w:rsidRPr="00A552FA">
        <w:rPr>
          <w:b/>
          <w:color w:val="auto"/>
        </w:rPr>
        <w:t>тұжырымдамалық</w:t>
      </w:r>
      <w:proofErr w:type="spellEnd"/>
      <w:r w:rsidRPr="00A552FA">
        <w:rPr>
          <w:b/>
          <w:color w:val="auto"/>
        </w:rPr>
        <w:t xml:space="preserve"> </w:t>
      </w:r>
      <w:proofErr w:type="spellStart"/>
      <w:r w:rsidRPr="00A552FA">
        <w:rPr>
          <w:b/>
          <w:color w:val="auto"/>
        </w:rPr>
        <w:t>негіздерін</w:t>
      </w:r>
      <w:proofErr w:type="spellEnd"/>
      <w:r w:rsidRPr="00A552FA">
        <w:rPr>
          <w:b/>
          <w:color w:val="auto"/>
        </w:rPr>
        <w:t xml:space="preserve"> </w:t>
      </w:r>
      <w:proofErr w:type="spellStart"/>
      <w:r w:rsidRPr="00A552FA">
        <w:rPr>
          <w:b/>
          <w:color w:val="auto"/>
        </w:rPr>
        <w:t>басым</w:t>
      </w:r>
      <w:proofErr w:type="spellEnd"/>
      <w:r w:rsidRPr="00A552FA">
        <w:rPr>
          <w:b/>
          <w:color w:val="auto"/>
        </w:rPr>
        <w:t xml:space="preserve"> </w:t>
      </w:r>
      <w:proofErr w:type="spellStart"/>
      <w:r w:rsidRPr="00A552FA">
        <w:rPr>
          <w:b/>
          <w:color w:val="auto"/>
        </w:rPr>
        <w:t>бағыттары</w:t>
      </w:r>
      <w:proofErr w:type="spellEnd"/>
    </w:p>
    <w:p w14:paraId="67C63F06" w14:textId="77777777" w:rsidR="00A24F94" w:rsidRPr="00A552FA" w:rsidRDefault="00A24F94" w:rsidP="00A24F94">
      <w:pPr>
        <w:spacing w:after="15" w:line="249" w:lineRule="auto"/>
        <w:ind w:left="287" w:right="52"/>
        <w:rPr>
          <w:color w:val="auto"/>
        </w:rPr>
      </w:pPr>
      <w:proofErr w:type="spellStart"/>
      <w:r w:rsidRPr="00A552FA">
        <w:rPr>
          <w:b/>
          <w:color w:val="auto"/>
        </w:rPr>
        <w:t>Бірінші</w:t>
      </w:r>
      <w:proofErr w:type="spellEnd"/>
      <w:r w:rsidRPr="00A552FA">
        <w:rPr>
          <w:b/>
          <w:color w:val="auto"/>
        </w:rPr>
        <w:t xml:space="preserve"> </w:t>
      </w:r>
      <w:proofErr w:type="spellStart"/>
      <w:r w:rsidRPr="00A552FA">
        <w:rPr>
          <w:b/>
          <w:color w:val="auto"/>
        </w:rPr>
        <w:t>бағыт</w:t>
      </w:r>
      <w:proofErr w:type="spellEnd"/>
      <w:r w:rsidRPr="00A552FA">
        <w:rPr>
          <w:b/>
          <w:color w:val="auto"/>
        </w:rPr>
        <w:t xml:space="preserve"> – </w:t>
      </w:r>
      <w:proofErr w:type="spellStart"/>
      <w:r w:rsidRPr="00A552FA">
        <w:rPr>
          <w:b/>
          <w:color w:val="auto"/>
        </w:rPr>
        <w:t>Жаңа</w:t>
      </w:r>
      <w:proofErr w:type="spellEnd"/>
      <w:r w:rsidRPr="00A552FA">
        <w:rPr>
          <w:b/>
          <w:color w:val="auto"/>
        </w:rPr>
        <w:t xml:space="preserve"> </w:t>
      </w:r>
      <w:proofErr w:type="spellStart"/>
      <w:r w:rsidRPr="00A552FA">
        <w:rPr>
          <w:b/>
          <w:color w:val="auto"/>
        </w:rPr>
        <w:t>қазақстандық</w:t>
      </w:r>
      <w:proofErr w:type="spellEnd"/>
      <w:r w:rsidRPr="00A552FA">
        <w:rPr>
          <w:b/>
          <w:color w:val="auto"/>
        </w:rPr>
        <w:t xml:space="preserve"> </w:t>
      </w:r>
      <w:proofErr w:type="spellStart"/>
      <w:r w:rsidRPr="00A552FA">
        <w:rPr>
          <w:b/>
          <w:color w:val="auto"/>
        </w:rPr>
        <w:t>патриотизм</w:t>
      </w:r>
      <w:proofErr w:type="spellEnd"/>
      <w:r w:rsidRPr="00A552FA">
        <w:rPr>
          <w:b/>
          <w:color w:val="auto"/>
        </w:rPr>
        <w:t xml:space="preserve"> </w:t>
      </w:r>
      <w:proofErr w:type="spellStart"/>
      <w:r w:rsidRPr="00A552FA">
        <w:rPr>
          <w:b/>
          <w:color w:val="auto"/>
        </w:rPr>
        <w:t>мен</w:t>
      </w:r>
      <w:proofErr w:type="spellEnd"/>
      <w:r w:rsidRPr="00A552FA">
        <w:rPr>
          <w:b/>
          <w:color w:val="auto"/>
        </w:rPr>
        <w:t xml:space="preserve"> </w:t>
      </w:r>
      <w:proofErr w:type="spellStart"/>
      <w:r w:rsidRPr="00A552FA">
        <w:rPr>
          <w:b/>
          <w:color w:val="auto"/>
        </w:rPr>
        <w:t>азаматтыққа</w:t>
      </w:r>
      <w:proofErr w:type="spellEnd"/>
      <w:r w:rsidRPr="00A552FA">
        <w:rPr>
          <w:b/>
          <w:color w:val="auto"/>
        </w:rPr>
        <w:t xml:space="preserve"> </w:t>
      </w:r>
      <w:proofErr w:type="spellStart"/>
      <w:r w:rsidRPr="00A552FA">
        <w:rPr>
          <w:b/>
          <w:color w:val="auto"/>
        </w:rPr>
        <w:t>тәрбиелеу</w:t>
      </w:r>
      <w:proofErr w:type="spellEnd"/>
      <w:r w:rsidRPr="00A552FA">
        <w:rPr>
          <w:b/>
          <w:color w:val="auto"/>
        </w:rPr>
        <w:t xml:space="preserve">, </w:t>
      </w:r>
      <w:proofErr w:type="spellStart"/>
      <w:r w:rsidRPr="00A552FA">
        <w:rPr>
          <w:b/>
          <w:color w:val="auto"/>
        </w:rPr>
        <w:t>құқықтық</w:t>
      </w:r>
      <w:proofErr w:type="spellEnd"/>
      <w:r w:rsidRPr="00A552FA">
        <w:rPr>
          <w:b/>
          <w:color w:val="auto"/>
        </w:rPr>
        <w:t xml:space="preserve"> </w:t>
      </w:r>
      <w:proofErr w:type="spellStart"/>
      <w:r w:rsidRPr="00A552FA">
        <w:rPr>
          <w:b/>
          <w:color w:val="auto"/>
        </w:rPr>
        <w:t>тәрбиелеу</w:t>
      </w:r>
      <w:proofErr w:type="spellEnd"/>
      <w:r w:rsidRPr="00A552FA">
        <w:rPr>
          <w:b/>
          <w:color w:val="auto"/>
        </w:rPr>
        <w:t>.</w:t>
      </w:r>
    </w:p>
    <w:p w14:paraId="3B6CB334"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 xml:space="preserve">: </w:t>
      </w:r>
      <w:proofErr w:type="spellStart"/>
      <w:r w:rsidRPr="00A552FA">
        <w:rPr>
          <w:color w:val="auto"/>
        </w:rPr>
        <w:t>патриот</w:t>
      </w:r>
      <w:proofErr w:type="spellEnd"/>
      <w:r w:rsidRPr="00A552FA">
        <w:rPr>
          <w:color w:val="auto"/>
        </w:rPr>
        <w:t xml:space="preserve"> </w:t>
      </w:r>
      <w:proofErr w:type="spellStart"/>
      <w:r w:rsidRPr="00A552FA">
        <w:rPr>
          <w:color w:val="auto"/>
        </w:rPr>
        <w:t>пен</w:t>
      </w:r>
      <w:proofErr w:type="spellEnd"/>
      <w:r w:rsidRPr="00A552FA">
        <w:rPr>
          <w:color w:val="auto"/>
        </w:rPr>
        <w:t xml:space="preserve"> </w:t>
      </w:r>
      <w:proofErr w:type="spellStart"/>
      <w:r w:rsidRPr="00A552FA">
        <w:rPr>
          <w:color w:val="auto"/>
        </w:rPr>
        <w:t>азаматтың</w:t>
      </w:r>
      <w:proofErr w:type="spellEnd"/>
      <w:r w:rsidRPr="00A552FA">
        <w:rPr>
          <w:color w:val="auto"/>
        </w:rPr>
        <w:t xml:space="preserve"> </w:t>
      </w:r>
      <w:proofErr w:type="spellStart"/>
      <w:r w:rsidRPr="00A552FA">
        <w:rPr>
          <w:color w:val="auto"/>
        </w:rPr>
        <w:t>Отанға</w:t>
      </w:r>
      <w:proofErr w:type="spellEnd"/>
      <w:r w:rsidRPr="00A552FA">
        <w:rPr>
          <w:color w:val="auto"/>
        </w:rPr>
        <w:t xml:space="preserve"> </w:t>
      </w:r>
      <w:proofErr w:type="spellStart"/>
      <w:r w:rsidRPr="00A552FA">
        <w:rPr>
          <w:color w:val="auto"/>
        </w:rPr>
        <w:t>ұтымды</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эмоционалды</w:t>
      </w:r>
      <w:proofErr w:type="spellEnd"/>
      <w:r w:rsidRPr="00A552FA">
        <w:rPr>
          <w:color w:val="auto"/>
        </w:rPr>
        <w:t xml:space="preserve"> </w:t>
      </w:r>
      <w:proofErr w:type="spellStart"/>
      <w:r w:rsidRPr="00A552FA">
        <w:rPr>
          <w:color w:val="auto"/>
        </w:rPr>
        <w:t>қатынасы</w:t>
      </w:r>
      <w:proofErr w:type="spellEnd"/>
      <w:r w:rsidRPr="00A552FA">
        <w:rPr>
          <w:color w:val="auto"/>
        </w:rPr>
        <w:t xml:space="preserve">, </w:t>
      </w:r>
      <w:proofErr w:type="spellStart"/>
      <w:r w:rsidRPr="00A552FA">
        <w:rPr>
          <w:color w:val="auto"/>
        </w:rPr>
        <w:t>мемлекеттің</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қоғамның</w:t>
      </w:r>
      <w:proofErr w:type="spellEnd"/>
      <w:r w:rsidRPr="00A552FA">
        <w:rPr>
          <w:color w:val="auto"/>
        </w:rPr>
        <w:t xml:space="preserve"> </w:t>
      </w:r>
      <w:proofErr w:type="spellStart"/>
      <w:r w:rsidRPr="00A552FA">
        <w:rPr>
          <w:color w:val="auto"/>
        </w:rPr>
        <w:t>заңдарын</w:t>
      </w:r>
      <w:proofErr w:type="spellEnd"/>
      <w:r w:rsidRPr="00A552FA">
        <w:rPr>
          <w:color w:val="auto"/>
        </w:rPr>
        <w:t xml:space="preserve"> </w:t>
      </w:r>
      <w:proofErr w:type="spellStart"/>
      <w:r w:rsidRPr="00A552FA">
        <w:rPr>
          <w:color w:val="auto"/>
        </w:rPr>
        <w:t>ұғыну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саяси</w:t>
      </w:r>
      <w:proofErr w:type="spellEnd"/>
      <w:r w:rsidRPr="00A552FA">
        <w:rPr>
          <w:color w:val="auto"/>
        </w:rPr>
        <w:t xml:space="preserve">, </w:t>
      </w:r>
      <w:proofErr w:type="spellStart"/>
      <w:r w:rsidRPr="00A552FA">
        <w:rPr>
          <w:color w:val="auto"/>
        </w:rPr>
        <w:t>құқықтық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сыбайлас</w:t>
      </w:r>
      <w:proofErr w:type="spellEnd"/>
      <w:r w:rsidRPr="00A552FA">
        <w:rPr>
          <w:color w:val="auto"/>
        </w:rPr>
        <w:t xml:space="preserve"> </w:t>
      </w:r>
      <w:proofErr w:type="spellStart"/>
      <w:r w:rsidRPr="00A552FA">
        <w:rPr>
          <w:color w:val="auto"/>
        </w:rPr>
        <w:t>жемқорлыққа</w:t>
      </w:r>
      <w:proofErr w:type="spellEnd"/>
      <w:r w:rsidRPr="00A552FA">
        <w:rPr>
          <w:color w:val="auto"/>
        </w:rPr>
        <w:t xml:space="preserve"> </w:t>
      </w:r>
      <w:proofErr w:type="spellStart"/>
      <w:r w:rsidRPr="00A552FA">
        <w:rPr>
          <w:color w:val="auto"/>
        </w:rPr>
        <w:t>қарсы</w:t>
      </w:r>
      <w:proofErr w:type="spellEnd"/>
      <w:r w:rsidRPr="00A552FA">
        <w:rPr>
          <w:color w:val="auto"/>
        </w:rPr>
        <w:t xml:space="preserve"> </w:t>
      </w:r>
      <w:proofErr w:type="spellStart"/>
      <w:r w:rsidRPr="00A552FA">
        <w:rPr>
          <w:color w:val="auto"/>
        </w:rPr>
        <w:t>заңсыздыққа</w:t>
      </w:r>
      <w:proofErr w:type="spellEnd"/>
      <w:r w:rsidRPr="00A552FA">
        <w:rPr>
          <w:color w:val="auto"/>
        </w:rPr>
        <w:t xml:space="preserve"> </w:t>
      </w:r>
      <w:proofErr w:type="spellStart"/>
      <w:r w:rsidRPr="00A552FA">
        <w:rPr>
          <w:color w:val="auto"/>
        </w:rPr>
        <w:t>қарсы</w:t>
      </w:r>
      <w:proofErr w:type="spellEnd"/>
      <w:r w:rsidRPr="00A552FA">
        <w:rPr>
          <w:color w:val="auto"/>
        </w:rPr>
        <w:t xml:space="preserve"> </w:t>
      </w:r>
      <w:proofErr w:type="spellStart"/>
      <w:r w:rsidRPr="00A552FA">
        <w:rPr>
          <w:color w:val="auto"/>
        </w:rPr>
        <w:t>тұру</w:t>
      </w:r>
      <w:proofErr w:type="spellEnd"/>
      <w:r w:rsidRPr="00A552FA">
        <w:rPr>
          <w:color w:val="auto"/>
        </w:rPr>
        <w:t xml:space="preserve">, </w:t>
      </w:r>
      <w:proofErr w:type="spellStart"/>
      <w:r w:rsidRPr="00A552FA">
        <w:rPr>
          <w:color w:val="auto"/>
        </w:rPr>
        <w:t>баланың</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жасөспірім</w:t>
      </w:r>
      <w:proofErr w:type="spellEnd"/>
      <w:r w:rsidRPr="00A552FA">
        <w:rPr>
          <w:color w:val="auto"/>
        </w:rPr>
        <w:t xml:space="preserve"> </w:t>
      </w:r>
      <w:proofErr w:type="spellStart"/>
      <w:r w:rsidRPr="00A552FA">
        <w:rPr>
          <w:color w:val="auto"/>
        </w:rPr>
        <w:t>ортасындағы</w:t>
      </w:r>
      <w:proofErr w:type="spellEnd"/>
      <w:r w:rsidRPr="00A552FA">
        <w:rPr>
          <w:color w:val="auto"/>
        </w:rPr>
        <w:t xml:space="preserve"> </w:t>
      </w:r>
      <w:proofErr w:type="spellStart"/>
      <w:r w:rsidRPr="00A552FA">
        <w:rPr>
          <w:color w:val="auto"/>
        </w:rPr>
        <w:t>зорлық-зомбылыққа</w:t>
      </w:r>
      <w:proofErr w:type="spellEnd"/>
      <w:r w:rsidRPr="00A552FA">
        <w:rPr>
          <w:color w:val="auto"/>
        </w:rPr>
        <w:t xml:space="preserve"> </w:t>
      </w:r>
      <w:proofErr w:type="spellStart"/>
      <w:r w:rsidRPr="00A552FA">
        <w:rPr>
          <w:color w:val="auto"/>
        </w:rPr>
        <w:t>қарсы</w:t>
      </w:r>
      <w:proofErr w:type="spellEnd"/>
      <w:r w:rsidRPr="00A552FA">
        <w:rPr>
          <w:color w:val="auto"/>
        </w:rPr>
        <w:t xml:space="preserve"> </w:t>
      </w:r>
      <w:proofErr w:type="spellStart"/>
      <w:r w:rsidRPr="00A552FA">
        <w:rPr>
          <w:color w:val="auto"/>
        </w:rPr>
        <w:t>тұруға</w:t>
      </w:r>
      <w:proofErr w:type="spellEnd"/>
      <w:r w:rsidRPr="00A552FA">
        <w:rPr>
          <w:color w:val="auto"/>
        </w:rPr>
        <w:t xml:space="preserve"> </w:t>
      </w:r>
      <w:proofErr w:type="spellStart"/>
      <w:r w:rsidRPr="00A552FA">
        <w:rPr>
          <w:color w:val="auto"/>
        </w:rPr>
        <w:t>дайын</w:t>
      </w:r>
      <w:proofErr w:type="spellEnd"/>
      <w:r w:rsidRPr="00A552FA">
        <w:rPr>
          <w:color w:val="auto"/>
        </w:rPr>
        <w:t xml:space="preserve"> </w:t>
      </w:r>
      <w:proofErr w:type="spellStart"/>
      <w:r w:rsidRPr="00A552FA">
        <w:rPr>
          <w:color w:val="auto"/>
        </w:rPr>
        <w:t>ұлтжанды</w:t>
      </w:r>
      <w:proofErr w:type="spellEnd"/>
      <w:r w:rsidRPr="00A552FA">
        <w:rPr>
          <w:color w:val="auto"/>
        </w:rPr>
        <w:t xml:space="preserve"> </w:t>
      </w:r>
      <w:proofErr w:type="spellStart"/>
      <w:r w:rsidRPr="00A552FA">
        <w:rPr>
          <w:color w:val="auto"/>
        </w:rPr>
        <w:t>азамат</w:t>
      </w:r>
      <w:proofErr w:type="spellEnd"/>
      <w:r w:rsidRPr="00A552FA">
        <w:rPr>
          <w:color w:val="auto"/>
        </w:rPr>
        <w:t xml:space="preserve"> </w:t>
      </w:r>
      <w:proofErr w:type="spellStart"/>
      <w:r w:rsidRPr="00A552FA">
        <w:rPr>
          <w:color w:val="auto"/>
        </w:rPr>
        <w:t>қалыптастыру</w:t>
      </w:r>
      <w:proofErr w:type="spellEnd"/>
      <w:r w:rsidRPr="00A552FA">
        <w:rPr>
          <w:b/>
          <w:color w:val="auto"/>
        </w:rPr>
        <w:t xml:space="preserve">.  </w:t>
      </w:r>
    </w:p>
    <w:p w14:paraId="5423AC8E" w14:textId="77777777" w:rsidR="00A24F94" w:rsidRPr="00A552FA" w:rsidRDefault="00A24F94" w:rsidP="00A24F94">
      <w:pPr>
        <w:spacing w:after="15" w:line="249" w:lineRule="auto"/>
        <w:ind w:left="287" w:right="52"/>
        <w:rPr>
          <w:color w:val="auto"/>
        </w:rPr>
      </w:pPr>
      <w:r w:rsidRPr="00A552FA">
        <w:rPr>
          <w:b/>
          <w:color w:val="auto"/>
        </w:rPr>
        <w:t xml:space="preserve"> </w:t>
      </w:r>
      <w:proofErr w:type="spellStart"/>
      <w:r w:rsidRPr="00A552FA">
        <w:rPr>
          <w:b/>
          <w:color w:val="auto"/>
        </w:rPr>
        <w:t>Екінші</w:t>
      </w:r>
      <w:proofErr w:type="spellEnd"/>
      <w:r w:rsidRPr="00A552FA">
        <w:rPr>
          <w:b/>
          <w:color w:val="auto"/>
        </w:rPr>
        <w:t xml:space="preserve"> </w:t>
      </w:r>
      <w:proofErr w:type="spellStart"/>
      <w:r w:rsidRPr="00A552FA">
        <w:rPr>
          <w:b/>
          <w:color w:val="auto"/>
        </w:rPr>
        <w:t>бағыт</w:t>
      </w:r>
      <w:proofErr w:type="spellEnd"/>
      <w:r w:rsidRPr="00A552FA">
        <w:rPr>
          <w:b/>
          <w:color w:val="auto"/>
        </w:rPr>
        <w:t xml:space="preserve"> – </w:t>
      </w:r>
      <w:proofErr w:type="spellStart"/>
      <w:r w:rsidRPr="00A552FA">
        <w:rPr>
          <w:b/>
          <w:color w:val="auto"/>
        </w:rPr>
        <w:t>Рухани-танымдық</w:t>
      </w:r>
      <w:proofErr w:type="spellEnd"/>
      <w:r w:rsidRPr="00A552FA">
        <w:rPr>
          <w:b/>
          <w:color w:val="auto"/>
        </w:rPr>
        <w:t xml:space="preserve"> </w:t>
      </w:r>
      <w:proofErr w:type="spellStart"/>
      <w:r w:rsidRPr="00A552FA">
        <w:rPr>
          <w:b/>
          <w:color w:val="auto"/>
        </w:rPr>
        <w:t>тәрбие</w:t>
      </w:r>
      <w:proofErr w:type="spellEnd"/>
      <w:r w:rsidRPr="00A552FA">
        <w:rPr>
          <w:b/>
          <w:color w:val="auto"/>
        </w:rPr>
        <w:t>.</w:t>
      </w:r>
    </w:p>
    <w:p w14:paraId="779F952E" w14:textId="77777777" w:rsidR="00A24F94" w:rsidRPr="00A552FA" w:rsidRDefault="00A24F94" w:rsidP="00A24F94">
      <w:pPr>
        <w:ind w:left="287" w:right="57"/>
        <w:rPr>
          <w:color w:val="auto"/>
        </w:rPr>
      </w:pPr>
      <w:r w:rsidRPr="00A552FA">
        <w:rPr>
          <w:b/>
          <w:color w:val="auto"/>
        </w:rPr>
        <w:t xml:space="preserve"> </w:t>
      </w:r>
      <w:proofErr w:type="spellStart"/>
      <w:r w:rsidRPr="00A552FA">
        <w:rPr>
          <w:b/>
          <w:color w:val="auto"/>
        </w:rPr>
        <w:t>Мақсаты</w:t>
      </w:r>
      <w:proofErr w:type="spellEnd"/>
      <w:r w:rsidRPr="00A552FA">
        <w:rPr>
          <w:b/>
          <w:color w:val="auto"/>
        </w:rPr>
        <w:t xml:space="preserve">: </w:t>
      </w:r>
      <w:proofErr w:type="spellStart"/>
      <w:r w:rsidRPr="00A552FA">
        <w:rPr>
          <w:color w:val="auto"/>
        </w:rPr>
        <w:t>адамның</w:t>
      </w:r>
      <w:proofErr w:type="spellEnd"/>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моральдық-этикалық</w:t>
      </w:r>
      <w:proofErr w:type="spellEnd"/>
      <w:r w:rsidRPr="00A552FA">
        <w:rPr>
          <w:color w:val="auto"/>
        </w:rPr>
        <w:t xml:space="preserve"> </w:t>
      </w:r>
      <w:proofErr w:type="spellStart"/>
      <w:r w:rsidRPr="00A552FA">
        <w:rPr>
          <w:color w:val="auto"/>
        </w:rPr>
        <w:t>қағидаттарын</w:t>
      </w:r>
      <w:proofErr w:type="spellEnd"/>
      <w:r w:rsidRPr="00A552FA">
        <w:rPr>
          <w:color w:val="auto"/>
        </w:rPr>
        <w:t xml:space="preserve">, </w:t>
      </w:r>
      <w:proofErr w:type="spellStart"/>
      <w:r w:rsidRPr="00A552FA">
        <w:rPr>
          <w:color w:val="auto"/>
        </w:rPr>
        <w:t>оның</w:t>
      </w:r>
      <w:proofErr w:type="spellEnd"/>
      <w:r w:rsidRPr="00A552FA">
        <w:rPr>
          <w:color w:val="auto"/>
        </w:rPr>
        <w:t xml:space="preserve"> </w:t>
      </w:r>
      <w:proofErr w:type="spellStart"/>
      <w:r w:rsidRPr="00A552FA">
        <w:rPr>
          <w:color w:val="auto"/>
        </w:rPr>
        <w:t>адамгершілік</w:t>
      </w:r>
      <w:proofErr w:type="spellEnd"/>
      <w:r w:rsidRPr="00A552FA">
        <w:rPr>
          <w:color w:val="auto"/>
        </w:rPr>
        <w:t xml:space="preserve"> </w:t>
      </w:r>
      <w:proofErr w:type="spellStart"/>
      <w:r w:rsidRPr="00A552FA">
        <w:rPr>
          <w:color w:val="auto"/>
        </w:rPr>
        <w:t>құндылықтарына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қазақстандық</w:t>
      </w:r>
      <w:proofErr w:type="spellEnd"/>
      <w:r w:rsidRPr="00A552FA">
        <w:rPr>
          <w:color w:val="auto"/>
        </w:rPr>
        <w:t xml:space="preserve"> </w:t>
      </w:r>
      <w:proofErr w:type="spellStart"/>
      <w:r w:rsidRPr="00A552FA">
        <w:rPr>
          <w:color w:val="auto"/>
        </w:rPr>
        <w:t>қоғамның</w:t>
      </w:r>
      <w:proofErr w:type="spellEnd"/>
      <w:r w:rsidRPr="00A552FA">
        <w:rPr>
          <w:color w:val="auto"/>
        </w:rPr>
        <w:t xml:space="preserve"> </w:t>
      </w:r>
      <w:proofErr w:type="spellStart"/>
      <w:r w:rsidRPr="00A552FA">
        <w:rPr>
          <w:color w:val="auto"/>
        </w:rPr>
        <w:t>әдет-ғұрыптарына</w:t>
      </w:r>
      <w:proofErr w:type="spellEnd"/>
      <w:r w:rsidRPr="00A552FA">
        <w:rPr>
          <w:color w:val="auto"/>
        </w:rPr>
        <w:t xml:space="preserve"> </w:t>
      </w:r>
      <w:proofErr w:type="spellStart"/>
      <w:r w:rsidRPr="00A552FA">
        <w:rPr>
          <w:color w:val="auto"/>
        </w:rPr>
        <w:t>сәйкес</w:t>
      </w:r>
      <w:proofErr w:type="spellEnd"/>
      <w:r w:rsidRPr="00A552FA">
        <w:rPr>
          <w:color w:val="auto"/>
        </w:rPr>
        <w:t xml:space="preserve"> </w:t>
      </w:r>
      <w:proofErr w:type="spellStart"/>
      <w:r w:rsidRPr="00A552FA">
        <w:rPr>
          <w:color w:val="auto"/>
        </w:rPr>
        <w:t>келетін</w:t>
      </w:r>
      <w:proofErr w:type="spellEnd"/>
      <w:r w:rsidRPr="00A552FA">
        <w:rPr>
          <w:color w:val="auto"/>
        </w:rPr>
        <w:t xml:space="preserve"> </w:t>
      </w:r>
      <w:proofErr w:type="spellStart"/>
      <w:r w:rsidRPr="00A552FA">
        <w:rPr>
          <w:color w:val="auto"/>
        </w:rPr>
        <w:t>рухани-адамгершілік</w:t>
      </w:r>
      <w:proofErr w:type="spellEnd"/>
      <w:r w:rsidRPr="00A552FA">
        <w:rPr>
          <w:color w:val="auto"/>
        </w:rPr>
        <w:t xml:space="preserve"> </w:t>
      </w:r>
      <w:proofErr w:type="spellStart"/>
      <w:r w:rsidRPr="00A552FA">
        <w:rPr>
          <w:color w:val="auto"/>
        </w:rPr>
        <w:t>қасиеттері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көзқарастарын</w:t>
      </w:r>
      <w:proofErr w:type="spellEnd"/>
      <w:r w:rsidRPr="00A552FA">
        <w:rPr>
          <w:color w:val="auto"/>
        </w:rPr>
        <w:t xml:space="preserve"> </w:t>
      </w:r>
      <w:proofErr w:type="spellStart"/>
      <w:r w:rsidRPr="00A552FA">
        <w:rPr>
          <w:color w:val="auto"/>
        </w:rPr>
        <w:t>жандандыру</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жаңғырудың</w:t>
      </w:r>
      <w:proofErr w:type="spellEnd"/>
      <w:r w:rsidRPr="00A552FA">
        <w:rPr>
          <w:color w:val="auto"/>
        </w:rPr>
        <w:t xml:space="preserve">» </w:t>
      </w:r>
      <w:proofErr w:type="spellStart"/>
      <w:r w:rsidRPr="00A552FA">
        <w:rPr>
          <w:color w:val="auto"/>
        </w:rPr>
        <w:t>құндылық</w:t>
      </w:r>
      <w:proofErr w:type="spellEnd"/>
      <w:r w:rsidRPr="00A552FA">
        <w:rPr>
          <w:color w:val="auto"/>
        </w:rPr>
        <w:t xml:space="preserve"> </w:t>
      </w:r>
      <w:proofErr w:type="spellStart"/>
      <w:r w:rsidRPr="00A552FA">
        <w:rPr>
          <w:color w:val="auto"/>
        </w:rPr>
        <w:t>негіздерін</w:t>
      </w:r>
      <w:proofErr w:type="spellEnd"/>
      <w:r w:rsidRPr="00A552FA">
        <w:rPr>
          <w:color w:val="auto"/>
        </w:rPr>
        <w:t xml:space="preserve"> </w:t>
      </w:r>
      <w:proofErr w:type="spellStart"/>
      <w:r w:rsidRPr="00A552FA">
        <w:rPr>
          <w:color w:val="auto"/>
        </w:rPr>
        <w:t>терең</w:t>
      </w:r>
      <w:proofErr w:type="spellEnd"/>
      <w:r w:rsidRPr="00A552FA">
        <w:rPr>
          <w:color w:val="auto"/>
        </w:rPr>
        <w:t xml:space="preserve"> </w:t>
      </w:r>
      <w:proofErr w:type="spellStart"/>
      <w:r w:rsidRPr="00A552FA">
        <w:rPr>
          <w:color w:val="auto"/>
        </w:rPr>
        <w:t>түсінуді</w:t>
      </w:r>
      <w:proofErr w:type="spellEnd"/>
      <w:r w:rsidRPr="00A552FA">
        <w:rPr>
          <w:color w:val="auto"/>
        </w:rPr>
        <w:t xml:space="preserve"> </w:t>
      </w:r>
      <w:proofErr w:type="spellStart"/>
      <w:r w:rsidRPr="00A552FA">
        <w:rPr>
          <w:color w:val="auto"/>
        </w:rPr>
        <w:t>қалыптастыру</w:t>
      </w:r>
      <w:proofErr w:type="spellEnd"/>
      <w:r w:rsidRPr="00A552FA">
        <w:rPr>
          <w:color w:val="auto"/>
        </w:rPr>
        <w:t>.</w:t>
      </w:r>
    </w:p>
    <w:p w14:paraId="402AFE7F" w14:textId="77777777" w:rsidR="00A24F94" w:rsidRPr="00A552FA" w:rsidRDefault="00A24F94" w:rsidP="00A24F94">
      <w:pPr>
        <w:spacing w:after="15" w:line="249" w:lineRule="auto"/>
        <w:ind w:left="287" w:right="52"/>
        <w:rPr>
          <w:color w:val="auto"/>
        </w:rPr>
      </w:pPr>
      <w:proofErr w:type="spellStart"/>
      <w:r w:rsidRPr="00A552FA">
        <w:rPr>
          <w:b/>
          <w:color w:val="auto"/>
        </w:rPr>
        <w:t>Үшінші</w:t>
      </w:r>
      <w:proofErr w:type="spellEnd"/>
      <w:r w:rsidRPr="00A552FA">
        <w:rPr>
          <w:b/>
          <w:color w:val="auto"/>
        </w:rPr>
        <w:t xml:space="preserve"> </w:t>
      </w:r>
      <w:proofErr w:type="spellStart"/>
      <w:r w:rsidRPr="00A552FA">
        <w:rPr>
          <w:b/>
          <w:color w:val="auto"/>
        </w:rPr>
        <w:t>бағыт</w:t>
      </w:r>
      <w:proofErr w:type="spellEnd"/>
      <w:r w:rsidRPr="00A552FA">
        <w:rPr>
          <w:b/>
          <w:color w:val="auto"/>
        </w:rPr>
        <w:t xml:space="preserve"> </w:t>
      </w:r>
      <w:proofErr w:type="gramStart"/>
      <w:r w:rsidRPr="00A552FA">
        <w:rPr>
          <w:b/>
          <w:color w:val="auto"/>
        </w:rPr>
        <w:t xml:space="preserve">–  </w:t>
      </w:r>
      <w:proofErr w:type="spellStart"/>
      <w:r w:rsidRPr="00A552FA">
        <w:rPr>
          <w:b/>
          <w:color w:val="auto"/>
        </w:rPr>
        <w:t>Ұлттық</w:t>
      </w:r>
      <w:proofErr w:type="spellEnd"/>
      <w:proofErr w:type="gramEnd"/>
      <w:r w:rsidRPr="00A552FA">
        <w:rPr>
          <w:b/>
          <w:color w:val="auto"/>
        </w:rPr>
        <w:t xml:space="preserve"> </w:t>
      </w:r>
      <w:proofErr w:type="spellStart"/>
      <w:r w:rsidRPr="00A552FA">
        <w:rPr>
          <w:b/>
          <w:color w:val="auto"/>
        </w:rPr>
        <w:t>тәрбие</w:t>
      </w:r>
      <w:proofErr w:type="spellEnd"/>
      <w:r w:rsidRPr="00A552FA">
        <w:rPr>
          <w:b/>
          <w:color w:val="auto"/>
        </w:rPr>
        <w:t xml:space="preserve"> </w:t>
      </w:r>
    </w:p>
    <w:p w14:paraId="4C72207C"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 xml:space="preserve">: </w:t>
      </w:r>
      <w:proofErr w:type="spellStart"/>
      <w:r w:rsidRPr="00A552FA">
        <w:rPr>
          <w:color w:val="auto"/>
        </w:rPr>
        <w:t>тұлғаны</w:t>
      </w:r>
      <w:proofErr w:type="spellEnd"/>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адамзаттық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құндылықтарға</w:t>
      </w:r>
      <w:proofErr w:type="spellEnd"/>
      <w:r w:rsidRPr="00A552FA">
        <w:rPr>
          <w:color w:val="auto"/>
        </w:rPr>
        <w:t xml:space="preserve"> </w:t>
      </w:r>
      <w:proofErr w:type="spellStart"/>
      <w:r w:rsidRPr="00A552FA">
        <w:rPr>
          <w:color w:val="auto"/>
        </w:rPr>
        <w:t>бағыттау</w:t>
      </w:r>
      <w:proofErr w:type="spellEnd"/>
      <w:r w:rsidRPr="00A552FA">
        <w:rPr>
          <w:color w:val="auto"/>
        </w:rPr>
        <w:t xml:space="preserve">, </w:t>
      </w:r>
      <w:proofErr w:type="spellStart"/>
      <w:r w:rsidRPr="00A552FA">
        <w:rPr>
          <w:color w:val="auto"/>
        </w:rPr>
        <w:t>туған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тілге</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халқының</w:t>
      </w:r>
      <w:proofErr w:type="spellEnd"/>
      <w:r w:rsidRPr="00A552FA">
        <w:rPr>
          <w:color w:val="auto"/>
        </w:rPr>
        <w:t xml:space="preserve"> </w:t>
      </w:r>
      <w:proofErr w:type="spellStart"/>
      <w:r w:rsidRPr="00A552FA">
        <w:rPr>
          <w:color w:val="auto"/>
        </w:rPr>
        <w:t>мәдениетіне</w:t>
      </w:r>
      <w:proofErr w:type="spellEnd"/>
      <w:r w:rsidRPr="00A552FA">
        <w:rPr>
          <w:color w:val="auto"/>
        </w:rPr>
        <w:t xml:space="preserve">, </w:t>
      </w:r>
      <w:proofErr w:type="spellStart"/>
      <w:r w:rsidRPr="00A552FA">
        <w:rPr>
          <w:color w:val="auto"/>
        </w:rPr>
        <w:t>этносына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Республикасындағы</w:t>
      </w:r>
      <w:proofErr w:type="spellEnd"/>
      <w:r w:rsidRPr="00A552FA">
        <w:rPr>
          <w:color w:val="auto"/>
        </w:rPr>
        <w:t xml:space="preserve"> </w:t>
      </w:r>
      <w:proofErr w:type="spellStart"/>
      <w:r w:rsidRPr="00A552FA">
        <w:rPr>
          <w:color w:val="auto"/>
        </w:rPr>
        <w:t>этникалық</w:t>
      </w:r>
      <w:proofErr w:type="spellEnd"/>
      <w:r w:rsidRPr="00A552FA">
        <w:rPr>
          <w:color w:val="auto"/>
        </w:rPr>
        <w:t xml:space="preserve"> </w:t>
      </w:r>
      <w:proofErr w:type="spellStart"/>
      <w:r w:rsidRPr="00A552FA">
        <w:rPr>
          <w:color w:val="auto"/>
        </w:rPr>
        <w:t>топтарға</w:t>
      </w:r>
      <w:proofErr w:type="spellEnd"/>
      <w:r w:rsidRPr="00A552FA">
        <w:rPr>
          <w:color w:val="auto"/>
        </w:rPr>
        <w:t xml:space="preserve"> </w:t>
      </w:r>
      <w:proofErr w:type="spellStart"/>
      <w:r w:rsidRPr="00A552FA">
        <w:rPr>
          <w:color w:val="auto"/>
        </w:rPr>
        <w:t>құрмет</w:t>
      </w:r>
      <w:proofErr w:type="spellEnd"/>
      <w:r w:rsidRPr="00A552FA">
        <w:rPr>
          <w:color w:val="auto"/>
        </w:rPr>
        <w:t xml:space="preserve"> </w:t>
      </w:r>
      <w:proofErr w:type="spellStart"/>
      <w:r w:rsidRPr="00A552FA">
        <w:rPr>
          <w:color w:val="auto"/>
        </w:rPr>
        <w:t>көрсету</w:t>
      </w:r>
      <w:proofErr w:type="spellEnd"/>
      <w:r w:rsidRPr="00A552FA">
        <w:rPr>
          <w:color w:val="auto"/>
        </w:rPr>
        <w:t>.</w:t>
      </w:r>
      <w:r w:rsidRPr="00A552FA">
        <w:rPr>
          <w:b/>
          <w:color w:val="auto"/>
        </w:rPr>
        <w:t xml:space="preserve"> </w:t>
      </w:r>
    </w:p>
    <w:p w14:paraId="5155006D" w14:textId="77777777" w:rsidR="00A24F94" w:rsidRPr="00A552FA" w:rsidRDefault="00A24F94" w:rsidP="00A24F94">
      <w:pPr>
        <w:spacing w:after="15" w:line="249" w:lineRule="auto"/>
        <w:ind w:left="287" w:right="52"/>
        <w:rPr>
          <w:color w:val="auto"/>
        </w:rPr>
      </w:pPr>
      <w:proofErr w:type="spellStart"/>
      <w:r w:rsidRPr="00A552FA">
        <w:rPr>
          <w:b/>
          <w:color w:val="auto"/>
        </w:rPr>
        <w:t>Төртінші</w:t>
      </w:r>
      <w:proofErr w:type="spellEnd"/>
      <w:r w:rsidRPr="00A552FA">
        <w:rPr>
          <w:b/>
          <w:color w:val="auto"/>
        </w:rPr>
        <w:t xml:space="preserve"> </w:t>
      </w:r>
      <w:proofErr w:type="spellStart"/>
      <w:r w:rsidRPr="00A552FA">
        <w:rPr>
          <w:b/>
          <w:color w:val="auto"/>
        </w:rPr>
        <w:t>бағыт</w:t>
      </w:r>
      <w:proofErr w:type="spellEnd"/>
      <w:r w:rsidRPr="00A552FA">
        <w:rPr>
          <w:b/>
          <w:color w:val="auto"/>
        </w:rPr>
        <w:t xml:space="preserve"> – </w:t>
      </w:r>
      <w:proofErr w:type="spellStart"/>
      <w:r w:rsidRPr="00A552FA">
        <w:rPr>
          <w:b/>
          <w:color w:val="auto"/>
        </w:rPr>
        <w:t>Отбасы</w:t>
      </w:r>
      <w:proofErr w:type="spellEnd"/>
      <w:r w:rsidRPr="00A552FA">
        <w:rPr>
          <w:b/>
          <w:color w:val="auto"/>
        </w:rPr>
        <w:t xml:space="preserve"> </w:t>
      </w:r>
      <w:proofErr w:type="spellStart"/>
      <w:r w:rsidRPr="00A552FA">
        <w:rPr>
          <w:b/>
          <w:color w:val="auto"/>
        </w:rPr>
        <w:t>тәрбиесі</w:t>
      </w:r>
      <w:proofErr w:type="spellEnd"/>
      <w:r w:rsidRPr="00A552FA">
        <w:rPr>
          <w:b/>
          <w:color w:val="auto"/>
        </w:rPr>
        <w:t xml:space="preserve"> </w:t>
      </w:r>
    </w:p>
    <w:p w14:paraId="44FE2519" w14:textId="77777777" w:rsidR="00A24F94" w:rsidRPr="00A552FA" w:rsidRDefault="00A24F94" w:rsidP="00A24F94">
      <w:pPr>
        <w:ind w:left="287" w:right="57"/>
        <w:rPr>
          <w:color w:val="auto"/>
        </w:rPr>
      </w:pPr>
      <w:r w:rsidRPr="00A552FA">
        <w:rPr>
          <w:b/>
          <w:color w:val="auto"/>
        </w:rPr>
        <w:t xml:space="preserve"> </w:t>
      </w:r>
      <w:proofErr w:type="spellStart"/>
      <w:r w:rsidRPr="00A552FA">
        <w:rPr>
          <w:b/>
          <w:color w:val="auto"/>
        </w:rPr>
        <w:t>Мақсаты</w:t>
      </w:r>
      <w:proofErr w:type="spellEnd"/>
      <w:r w:rsidRPr="00A552FA">
        <w:rPr>
          <w:b/>
          <w:color w:val="auto"/>
        </w:rPr>
        <w:t xml:space="preserve">: </w:t>
      </w:r>
      <w:proofErr w:type="spellStart"/>
      <w:r w:rsidRPr="00A552FA">
        <w:rPr>
          <w:color w:val="auto"/>
        </w:rPr>
        <w:t>ата-аналарды</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олардың</w:t>
      </w:r>
      <w:proofErr w:type="spellEnd"/>
      <w:r w:rsidRPr="00A552FA">
        <w:rPr>
          <w:color w:val="auto"/>
        </w:rPr>
        <w:t xml:space="preserve"> </w:t>
      </w:r>
      <w:proofErr w:type="spellStart"/>
      <w:r w:rsidRPr="00A552FA">
        <w:rPr>
          <w:color w:val="auto"/>
        </w:rPr>
        <w:t>психологиялық-педагогикалық</w:t>
      </w:r>
      <w:proofErr w:type="spellEnd"/>
      <w:r w:rsidRPr="00A552FA">
        <w:rPr>
          <w:color w:val="auto"/>
        </w:rPr>
        <w:t xml:space="preserve"> </w:t>
      </w:r>
      <w:proofErr w:type="spellStart"/>
      <w:r w:rsidRPr="00A552FA">
        <w:rPr>
          <w:color w:val="auto"/>
        </w:rPr>
        <w:t>біліктілігін</w:t>
      </w:r>
      <w:proofErr w:type="spellEnd"/>
      <w:r w:rsidRPr="00A552FA">
        <w:rPr>
          <w:color w:val="auto"/>
        </w:rPr>
        <w:t xml:space="preserve"> </w:t>
      </w:r>
      <w:proofErr w:type="spellStart"/>
      <w:r w:rsidRPr="00A552FA">
        <w:rPr>
          <w:color w:val="auto"/>
        </w:rPr>
        <w:t>көтеру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балаларды</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жауапкершіліктерін</w:t>
      </w:r>
      <w:proofErr w:type="spellEnd"/>
      <w:r w:rsidRPr="00A552FA">
        <w:rPr>
          <w:color w:val="auto"/>
        </w:rPr>
        <w:t xml:space="preserve"> </w:t>
      </w:r>
      <w:proofErr w:type="spellStart"/>
      <w:r w:rsidRPr="00A552FA">
        <w:rPr>
          <w:color w:val="auto"/>
        </w:rPr>
        <w:t>арттыру</w:t>
      </w:r>
      <w:proofErr w:type="spellEnd"/>
      <w:r w:rsidRPr="00A552FA">
        <w:rPr>
          <w:color w:val="auto"/>
        </w:rPr>
        <w:t xml:space="preserve">. </w:t>
      </w:r>
    </w:p>
    <w:p w14:paraId="64E1FF34" w14:textId="77777777" w:rsidR="00A24F94" w:rsidRPr="00A552FA" w:rsidRDefault="00A24F94" w:rsidP="00A24F94">
      <w:pPr>
        <w:spacing w:after="15" w:line="249" w:lineRule="auto"/>
        <w:ind w:left="287" w:right="52"/>
        <w:rPr>
          <w:color w:val="auto"/>
        </w:rPr>
      </w:pPr>
      <w:r w:rsidRPr="00A552FA">
        <w:rPr>
          <w:b/>
          <w:color w:val="auto"/>
        </w:rPr>
        <w:t xml:space="preserve"> </w:t>
      </w:r>
      <w:proofErr w:type="spellStart"/>
      <w:r w:rsidRPr="00A552FA">
        <w:rPr>
          <w:b/>
          <w:color w:val="auto"/>
        </w:rPr>
        <w:t>Бесінші</w:t>
      </w:r>
      <w:proofErr w:type="spellEnd"/>
      <w:r w:rsidRPr="00A552FA">
        <w:rPr>
          <w:b/>
          <w:color w:val="auto"/>
        </w:rPr>
        <w:t xml:space="preserve"> </w:t>
      </w:r>
      <w:proofErr w:type="spellStart"/>
      <w:r w:rsidRPr="00A552FA">
        <w:rPr>
          <w:b/>
          <w:color w:val="auto"/>
        </w:rPr>
        <w:t>бағыт</w:t>
      </w:r>
      <w:proofErr w:type="spellEnd"/>
      <w:r w:rsidRPr="00A552FA">
        <w:rPr>
          <w:b/>
          <w:color w:val="auto"/>
        </w:rPr>
        <w:t xml:space="preserve"> – </w:t>
      </w:r>
      <w:proofErr w:type="spellStart"/>
      <w:r w:rsidRPr="00A552FA">
        <w:rPr>
          <w:b/>
          <w:color w:val="auto"/>
        </w:rPr>
        <w:t>Еңбек</w:t>
      </w:r>
      <w:proofErr w:type="spellEnd"/>
      <w:r w:rsidRPr="00A552FA">
        <w:rPr>
          <w:b/>
          <w:color w:val="auto"/>
        </w:rPr>
        <w:t xml:space="preserve">, </w:t>
      </w:r>
      <w:proofErr w:type="spellStart"/>
      <w:r w:rsidRPr="00A552FA">
        <w:rPr>
          <w:b/>
          <w:color w:val="auto"/>
        </w:rPr>
        <w:t>экономикалық</w:t>
      </w:r>
      <w:proofErr w:type="spellEnd"/>
      <w:r w:rsidRPr="00A552FA">
        <w:rPr>
          <w:b/>
          <w:color w:val="auto"/>
        </w:rPr>
        <w:t xml:space="preserve"> </w:t>
      </w:r>
      <w:proofErr w:type="spellStart"/>
      <w:r w:rsidRPr="00A552FA">
        <w:rPr>
          <w:b/>
          <w:color w:val="auto"/>
        </w:rPr>
        <w:t>және</w:t>
      </w:r>
      <w:proofErr w:type="spellEnd"/>
      <w:r w:rsidRPr="00A552FA">
        <w:rPr>
          <w:b/>
          <w:color w:val="auto"/>
        </w:rPr>
        <w:t xml:space="preserve"> </w:t>
      </w:r>
      <w:proofErr w:type="spellStart"/>
      <w:r w:rsidRPr="00A552FA">
        <w:rPr>
          <w:b/>
          <w:color w:val="auto"/>
        </w:rPr>
        <w:t>экологиялық</w:t>
      </w:r>
      <w:proofErr w:type="spellEnd"/>
      <w:r w:rsidRPr="00A552FA">
        <w:rPr>
          <w:b/>
          <w:color w:val="auto"/>
        </w:rPr>
        <w:t xml:space="preserve"> </w:t>
      </w:r>
      <w:proofErr w:type="spellStart"/>
      <w:r w:rsidRPr="00A552FA">
        <w:rPr>
          <w:b/>
          <w:color w:val="auto"/>
        </w:rPr>
        <w:t>тәрбие</w:t>
      </w:r>
      <w:proofErr w:type="spellEnd"/>
      <w:r w:rsidRPr="00A552FA">
        <w:rPr>
          <w:b/>
          <w:color w:val="auto"/>
        </w:rPr>
        <w:t>.</w:t>
      </w:r>
    </w:p>
    <w:p w14:paraId="4D0866E6" w14:textId="77777777" w:rsidR="00A24F94" w:rsidRPr="00A552FA" w:rsidRDefault="00A24F94" w:rsidP="00A24F94">
      <w:pPr>
        <w:ind w:left="287" w:right="57"/>
        <w:rPr>
          <w:color w:val="auto"/>
        </w:rPr>
      </w:pPr>
      <w:r w:rsidRPr="00A552FA">
        <w:rPr>
          <w:b/>
          <w:color w:val="auto"/>
        </w:rPr>
        <w:t xml:space="preserve"> </w:t>
      </w:r>
      <w:proofErr w:type="spellStart"/>
      <w:r w:rsidRPr="00A552FA">
        <w:rPr>
          <w:b/>
          <w:color w:val="auto"/>
        </w:rPr>
        <w:t>Мақсаты</w:t>
      </w:r>
      <w:proofErr w:type="spellEnd"/>
      <w:r w:rsidRPr="00A552FA">
        <w:rPr>
          <w:b/>
          <w:color w:val="auto"/>
        </w:rPr>
        <w:t xml:space="preserve">: </w:t>
      </w:r>
      <w:proofErr w:type="spellStart"/>
      <w:r w:rsidRPr="00A552FA">
        <w:rPr>
          <w:color w:val="auto"/>
        </w:rPr>
        <w:t>кәсіби</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анықтауға</w:t>
      </w:r>
      <w:proofErr w:type="spellEnd"/>
      <w:r w:rsidRPr="00A552FA">
        <w:rPr>
          <w:color w:val="auto"/>
        </w:rPr>
        <w:t xml:space="preserve">, </w:t>
      </w:r>
      <w:proofErr w:type="spellStart"/>
      <w:r w:rsidRPr="00A552FA">
        <w:rPr>
          <w:color w:val="auto"/>
        </w:rPr>
        <w:t>адамның</w:t>
      </w:r>
      <w:proofErr w:type="spellEnd"/>
      <w:r w:rsidRPr="00A552FA">
        <w:rPr>
          <w:color w:val="auto"/>
        </w:rPr>
        <w:t xml:space="preserve"> </w:t>
      </w:r>
      <w:proofErr w:type="spellStart"/>
      <w:r w:rsidRPr="00A552FA">
        <w:rPr>
          <w:color w:val="auto"/>
        </w:rPr>
        <w:t>экономикалық</w:t>
      </w:r>
      <w:proofErr w:type="spellEnd"/>
      <w:r w:rsidRPr="00A552FA">
        <w:rPr>
          <w:color w:val="auto"/>
        </w:rPr>
        <w:t xml:space="preserve"> </w:t>
      </w:r>
      <w:proofErr w:type="spellStart"/>
      <w:r w:rsidRPr="00A552FA">
        <w:rPr>
          <w:color w:val="auto"/>
        </w:rPr>
        <w:t>ой-өрісін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экологиялық</w:t>
      </w:r>
      <w:proofErr w:type="spellEnd"/>
      <w:r w:rsidRPr="00A552FA">
        <w:rPr>
          <w:b/>
          <w:color w:val="auto"/>
        </w:rPr>
        <w:t xml:space="preserve"> </w:t>
      </w:r>
      <w:proofErr w:type="spellStart"/>
      <w:r w:rsidRPr="00A552FA">
        <w:rPr>
          <w:color w:val="auto"/>
        </w:rPr>
        <w:t>мәдениетін</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саналы</w:t>
      </w:r>
      <w:proofErr w:type="spellEnd"/>
      <w:r w:rsidRPr="00A552FA">
        <w:rPr>
          <w:color w:val="auto"/>
        </w:rPr>
        <w:t xml:space="preserve"> </w:t>
      </w:r>
      <w:proofErr w:type="spellStart"/>
      <w:r w:rsidRPr="00A552FA">
        <w:rPr>
          <w:color w:val="auto"/>
        </w:rPr>
        <w:t>қатынасты</w:t>
      </w:r>
      <w:proofErr w:type="spellEnd"/>
      <w:r w:rsidRPr="00A552FA">
        <w:rPr>
          <w:color w:val="auto"/>
        </w:rPr>
        <w:t xml:space="preserve"> </w:t>
      </w:r>
      <w:proofErr w:type="spellStart"/>
      <w:r w:rsidRPr="00A552FA">
        <w:rPr>
          <w:color w:val="auto"/>
        </w:rPr>
        <w:t>қалыптастыру</w:t>
      </w:r>
      <w:proofErr w:type="spellEnd"/>
      <w:r w:rsidRPr="00A552FA">
        <w:rPr>
          <w:color w:val="auto"/>
        </w:rPr>
        <w:t>.</w:t>
      </w:r>
    </w:p>
    <w:p w14:paraId="56606CCE" w14:textId="77777777" w:rsidR="00A24F94" w:rsidRPr="00A552FA" w:rsidRDefault="00A24F94" w:rsidP="00A24F94">
      <w:pPr>
        <w:spacing w:after="15" w:line="249" w:lineRule="auto"/>
        <w:ind w:left="287" w:right="52"/>
        <w:rPr>
          <w:color w:val="auto"/>
        </w:rPr>
      </w:pPr>
      <w:proofErr w:type="spellStart"/>
      <w:r w:rsidRPr="00A552FA">
        <w:rPr>
          <w:b/>
          <w:color w:val="auto"/>
        </w:rPr>
        <w:t>Алтыншы</w:t>
      </w:r>
      <w:proofErr w:type="spellEnd"/>
      <w:r w:rsidRPr="00A552FA">
        <w:rPr>
          <w:b/>
          <w:color w:val="auto"/>
        </w:rPr>
        <w:t xml:space="preserve"> </w:t>
      </w:r>
      <w:proofErr w:type="spellStart"/>
      <w:r w:rsidRPr="00A552FA">
        <w:rPr>
          <w:b/>
          <w:color w:val="auto"/>
        </w:rPr>
        <w:t>бағыт</w:t>
      </w:r>
      <w:proofErr w:type="spellEnd"/>
      <w:r w:rsidRPr="00A552FA">
        <w:rPr>
          <w:b/>
          <w:color w:val="auto"/>
        </w:rPr>
        <w:t xml:space="preserve"> - </w:t>
      </w:r>
      <w:proofErr w:type="spellStart"/>
      <w:r w:rsidRPr="00A552FA">
        <w:rPr>
          <w:b/>
          <w:color w:val="auto"/>
        </w:rPr>
        <w:t>Көпмәдениетті</w:t>
      </w:r>
      <w:proofErr w:type="spellEnd"/>
      <w:r w:rsidRPr="00A552FA">
        <w:rPr>
          <w:b/>
          <w:color w:val="auto"/>
        </w:rPr>
        <w:t xml:space="preserve"> </w:t>
      </w:r>
      <w:proofErr w:type="spellStart"/>
      <w:r w:rsidRPr="00A552FA">
        <w:rPr>
          <w:b/>
          <w:color w:val="auto"/>
        </w:rPr>
        <w:t>және</w:t>
      </w:r>
      <w:proofErr w:type="spellEnd"/>
      <w:r w:rsidRPr="00A552FA">
        <w:rPr>
          <w:b/>
          <w:color w:val="auto"/>
        </w:rPr>
        <w:t xml:space="preserve"> </w:t>
      </w:r>
      <w:proofErr w:type="spellStart"/>
      <w:r w:rsidRPr="00A552FA">
        <w:rPr>
          <w:b/>
          <w:color w:val="auto"/>
        </w:rPr>
        <w:t>көркем-эстетикалық</w:t>
      </w:r>
      <w:proofErr w:type="spellEnd"/>
      <w:r w:rsidRPr="00A552FA">
        <w:rPr>
          <w:b/>
          <w:color w:val="auto"/>
        </w:rPr>
        <w:t xml:space="preserve"> </w:t>
      </w:r>
      <w:proofErr w:type="spellStart"/>
      <w:r w:rsidRPr="00A552FA">
        <w:rPr>
          <w:b/>
          <w:color w:val="auto"/>
        </w:rPr>
        <w:t>тәрбие</w:t>
      </w:r>
      <w:proofErr w:type="spellEnd"/>
      <w:r w:rsidRPr="00A552FA">
        <w:rPr>
          <w:b/>
          <w:color w:val="auto"/>
        </w:rPr>
        <w:t>.</w:t>
      </w:r>
    </w:p>
    <w:p w14:paraId="4C3B0037"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мәдени</w:t>
      </w:r>
      <w:proofErr w:type="spellEnd"/>
      <w:r w:rsidRPr="00A552FA">
        <w:rPr>
          <w:color w:val="auto"/>
        </w:rPr>
        <w:t xml:space="preserve"> </w:t>
      </w:r>
      <w:proofErr w:type="spellStart"/>
      <w:r w:rsidRPr="00A552FA">
        <w:rPr>
          <w:color w:val="auto"/>
        </w:rPr>
        <w:t>мінез-құлық</w:t>
      </w:r>
      <w:proofErr w:type="spellEnd"/>
      <w:r w:rsidRPr="00A552FA">
        <w:rPr>
          <w:color w:val="auto"/>
        </w:rPr>
        <w:t xml:space="preserve"> </w:t>
      </w:r>
      <w:proofErr w:type="spellStart"/>
      <w:r w:rsidRPr="00A552FA">
        <w:rPr>
          <w:color w:val="auto"/>
        </w:rPr>
        <w:t>дағдыларын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тұлғаның</w:t>
      </w:r>
      <w:proofErr w:type="spellEnd"/>
      <w:r w:rsidRPr="00A552FA">
        <w:rPr>
          <w:color w:val="auto"/>
        </w:rPr>
        <w:t xml:space="preserve"> </w:t>
      </w:r>
      <w:proofErr w:type="spellStart"/>
      <w:r w:rsidRPr="00A552FA">
        <w:rPr>
          <w:color w:val="auto"/>
        </w:rPr>
        <w:t>тәрбиеге</w:t>
      </w:r>
      <w:proofErr w:type="spellEnd"/>
      <w:r w:rsidRPr="00A552FA">
        <w:rPr>
          <w:color w:val="auto"/>
        </w:rPr>
        <w:t xml:space="preserve"> </w:t>
      </w:r>
      <w:proofErr w:type="spellStart"/>
      <w:r w:rsidRPr="00A552FA">
        <w:rPr>
          <w:color w:val="auto"/>
        </w:rPr>
        <w:t>дайындығын</w:t>
      </w:r>
      <w:proofErr w:type="spellEnd"/>
      <w:r w:rsidRPr="00A552FA">
        <w:rPr>
          <w:color w:val="auto"/>
        </w:rPr>
        <w:t xml:space="preserve"> </w:t>
      </w:r>
      <w:proofErr w:type="spellStart"/>
      <w:r w:rsidRPr="00A552FA">
        <w:rPr>
          <w:color w:val="auto"/>
        </w:rPr>
        <w:t>дамыту</w:t>
      </w:r>
      <w:proofErr w:type="spellEnd"/>
      <w:r w:rsidRPr="00A552FA">
        <w:rPr>
          <w:color w:val="auto"/>
        </w:rPr>
        <w:t xml:space="preserve">, </w:t>
      </w:r>
      <w:proofErr w:type="spellStart"/>
      <w:r w:rsidRPr="00A552FA">
        <w:rPr>
          <w:color w:val="auto"/>
        </w:rPr>
        <w:t>меңгеру</w:t>
      </w:r>
      <w:proofErr w:type="spellEnd"/>
      <w:r w:rsidRPr="00A552FA">
        <w:rPr>
          <w:color w:val="auto"/>
        </w:rPr>
        <w:t xml:space="preserve">, </w:t>
      </w:r>
      <w:proofErr w:type="spellStart"/>
      <w:r w:rsidRPr="00A552FA">
        <w:rPr>
          <w:color w:val="auto"/>
        </w:rPr>
        <w:t>өнердегі</w:t>
      </w:r>
      <w:proofErr w:type="spellEnd"/>
      <w:r w:rsidRPr="00A552FA">
        <w:rPr>
          <w:color w:val="auto"/>
        </w:rPr>
        <w:t xml:space="preserve"> </w:t>
      </w:r>
      <w:proofErr w:type="spellStart"/>
      <w:r w:rsidRPr="00A552FA">
        <w:rPr>
          <w:color w:val="auto"/>
        </w:rPr>
        <w:t>эстетикалық</w:t>
      </w:r>
      <w:proofErr w:type="spellEnd"/>
      <w:r w:rsidRPr="00A552FA">
        <w:rPr>
          <w:color w:val="auto"/>
        </w:rPr>
        <w:t xml:space="preserve"> </w:t>
      </w:r>
      <w:proofErr w:type="spellStart"/>
      <w:r w:rsidRPr="00A552FA">
        <w:rPr>
          <w:color w:val="auto"/>
        </w:rPr>
        <w:t>нысандардың</w:t>
      </w:r>
      <w:proofErr w:type="spellEnd"/>
      <w:r w:rsidRPr="00A552FA">
        <w:rPr>
          <w:color w:val="auto"/>
        </w:rPr>
        <w:t xml:space="preserve"> </w:t>
      </w:r>
      <w:proofErr w:type="spellStart"/>
      <w:r w:rsidRPr="00A552FA">
        <w:rPr>
          <w:color w:val="auto"/>
        </w:rPr>
        <w:t>бағасы</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ұйымдарында</w:t>
      </w:r>
      <w:proofErr w:type="spellEnd"/>
      <w:r w:rsidRPr="00A552FA">
        <w:rPr>
          <w:color w:val="auto"/>
        </w:rPr>
        <w:t xml:space="preserve"> </w:t>
      </w:r>
      <w:proofErr w:type="spellStart"/>
      <w:r w:rsidRPr="00A552FA">
        <w:rPr>
          <w:color w:val="auto"/>
        </w:rPr>
        <w:t>көпмәдениетті</w:t>
      </w:r>
      <w:proofErr w:type="spellEnd"/>
      <w:r w:rsidRPr="00A552FA">
        <w:rPr>
          <w:color w:val="auto"/>
        </w:rPr>
        <w:t xml:space="preserve"> </w:t>
      </w:r>
      <w:proofErr w:type="spellStart"/>
      <w:r w:rsidRPr="00A552FA">
        <w:rPr>
          <w:color w:val="auto"/>
        </w:rPr>
        <w:t>ортаны</w:t>
      </w:r>
      <w:proofErr w:type="spellEnd"/>
      <w:r w:rsidRPr="00A552FA">
        <w:rPr>
          <w:color w:val="auto"/>
        </w:rPr>
        <w:t xml:space="preserve"> </w:t>
      </w:r>
      <w:proofErr w:type="spellStart"/>
      <w:r w:rsidRPr="00A552FA">
        <w:rPr>
          <w:color w:val="auto"/>
        </w:rPr>
        <w:t>құру</w:t>
      </w:r>
      <w:proofErr w:type="spellEnd"/>
      <w:r w:rsidRPr="00A552FA">
        <w:rPr>
          <w:color w:val="auto"/>
        </w:rPr>
        <w:t xml:space="preserve">. </w:t>
      </w:r>
    </w:p>
    <w:p w14:paraId="0E840E9B" w14:textId="77777777" w:rsidR="00A24F94" w:rsidRPr="00A552FA" w:rsidRDefault="00A24F94" w:rsidP="00A24F94">
      <w:pPr>
        <w:spacing w:after="15" w:line="249" w:lineRule="auto"/>
        <w:ind w:left="287" w:right="52"/>
        <w:rPr>
          <w:color w:val="auto"/>
        </w:rPr>
      </w:pPr>
      <w:proofErr w:type="spellStart"/>
      <w:r w:rsidRPr="00A552FA">
        <w:rPr>
          <w:b/>
          <w:color w:val="auto"/>
        </w:rPr>
        <w:t>Жетінші</w:t>
      </w:r>
      <w:proofErr w:type="spellEnd"/>
      <w:r w:rsidRPr="00A552FA">
        <w:rPr>
          <w:b/>
          <w:color w:val="auto"/>
        </w:rPr>
        <w:t xml:space="preserve"> </w:t>
      </w:r>
      <w:proofErr w:type="spellStart"/>
      <w:r w:rsidRPr="00A552FA">
        <w:rPr>
          <w:b/>
          <w:color w:val="auto"/>
        </w:rPr>
        <w:t>бағыт</w:t>
      </w:r>
      <w:proofErr w:type="spellEnd"/>
      <w:r w:rsidRPr="00A552FA">
        <w:rPr>
          <w:b/>
          <w:color w:val="auto"/>
        </w:rPr>
        <w:t xml:space="preserve"> - </w:t>
      </w:r>
      <w:proofErr w:type="spellStart"/>
      <w:r w:rsidRPr="00A552FA">
        <w:rPr>
          <w:b/>
          <w:color w:val="auto"/>
        </w:rPr>
        <w:t>Зияткерлік</w:t>
      </w:r>
      <w:proofErr w:type="spellEnd"/>
      <w:r w:rsidRPr="00A552FA">
        <w:rPr>
          <w:b/>
          <w:color w:val="auto"/>
        </w:rPr>
        <w:t xml:space="preserve"> </w:t>
      </w:r>
      <w:proofErr w:type="spellStart"/>
      <w:r w:rsidRPr="00A552FA">
        <w:rPr>
          <w:b/>
          <w:color w:val="auto"/>
        </w:rPr>
        <w:t>тәрбие</w:t>
      </w:r>
      <w:proofErr w:type="spellEnd"/>
      <w:r w:rsidRPr="00A552FA">
        <w:rPr>
          <w:b/>
          <w:color w:val="auto"/>
        </w:rPr>
        <w:t xml:space="preserve">, </w:t>
      </w:r>
      <w:proofErr w:type="spellStart"/>
      <w:r w:rsidRPr="00A552FA">
        <w:rPr>
          <w:b/>
          <w:color w:val="auto"/>
        </w:rPr>
        <w:t>ақпараттық</w:t>
      </w:r>
      <w:proofErr w:type="spellEnd"/>
      <w:r w:rsidRPr="00A552FA">
        <w:rPr>
          <w:b/>
          <w:color w:val="auto"/>
        </w:rPr>
        <w:t xml:space="preserve"> </w:t>
      </w:r>
      <w:proofErr w:type="spellStart"/>
      <w:r w:rsidRPr="00A552FA">
        <w:rPr>
          <w:b/>
          <w:color w:val="auto"/>
        </w:rPr>
        <w:t>мәдениетті</w:t>
      </w:r>
      <w:proofErr w:type="spellEnd"/>
      <w:r w:rsidRPr="00A552FA">
        <w:rPr>
          <w:b/>
          <w:color w:val="auto"/>
        </w:rPr>
        <w:t xml:space="preserve"> </w:t>
      </w:r>
      <w:proofErr w:type="spellStart"/>
      <w:r w:rsidRPr="00A552FA">
        <w:rPr>
          <w:b/>
          <w:color w:val="auto"/>
        </w:rPr>
        <w:t>тәрбиелеу</w:t>
      </w:r>
      <w:proofErr w:type="spellEnd"/>
      <w:r w:rsidRPr="00A552FA">
        <w:rPr>
          <w:b/>
          <w:color w:val="auto"/>
        </w:rPr>
        <w:t xml:space="preserve">. </w:t>
      </w:r>
    </w:p>
    <w:p w14:paraId="7B3114DD"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 xml:space="preserve">: </w:t>
      </w:r>
      <w:proofErr w:type="spellStart"/>
      <w:r w:rsidRPr="00A552FA">
        <w:rPr>
          <w:color w:val="auto"/>
        </w:rPr>
        <w:t>әр</w:t>
      </w:r>
      <w:proofErr w:type="spellEnd"/>
      <w:r w:rsidRPr="00A552FA">
        <w:rPr>
          <w:color w:val="auto"/>
        </w:rPr>
        <w:t xml:space="preserve"> </w:t>
      </w:r>
      <w:proofErr w:type="spellStart"/>
      <w:r w:rsidRPr="00A552FA">
        <w:rPr>
          <w:color w:val="auto"/>
        </w:rPr>
        <w:t>адамның</w:t>
      </w:r>
      <w:proofErr w:type="spellEnd"/>
      <w:r w:rsidRPr="00A552FA">
        <w:rPr>
          <w:color w:val="auto"/>
        </w:rPr>
        <w:t xml:space="preserve"> </w:t>
      </w:r>
      <w:proofErr w:type="spellStart"/>
      <w:r w:rsidRPr="00A552FA">
        <w:rPr>
          <w:color w:val="auto"/>
        </w:rPr>
        <w:t>интеллектуалды</w:t>
      </w:r>
      <w:proofErr w:type="spellEnd"/>
      <w:r w:rsidRPr="00A552FA">
        <w:rPr>
          <w:color w:val="auto"/>
        </w:rPr>
        <w:t xml:space="preserve"> </w:t>
      </w:r>
      <w:proofErr w:type="spellStart"/>
      <w:r w:rsidRPr="00A552FA">
        <w:rPr>
          <w:color w:val="auto"/>
        </w:rPr>
        <w:t>мүмкіндіктерін</w:t>
      </w:r>
      <w:proofErr w:type="spellEnd"/>
      <w:r w:rsidRPr="00A552FA">
        <w:rPr>
          <w:color w:val="auto"/>
        </w:rPr>
        <w:t xml:space="preserve">, </w:t>
      </w:r>
      <w:proofErr w:type="spellStart"/>
      <w:r w:rsidRPr="00A552FA">
        <w:rPr>
          <w:color w:val="auto"/>
        </w:rPr>
        <w:t>көшбасшылық</w:t>
      </w:r>
      <w:proofErr w:type="spellEnd"/>
      <w:r w:rsidRPr="00A552FA">
        <w:rPr>
          <w:color w:val="auto"/>
        </w:rPr>
        <w:t xml:space="preserve"> </w:t>
      </w:r>
      <w:proofErr w:type="spellStart"/>
      <w:r w:rsidRPr="00A552FA">
        <w:rPr>
          <w:color w:val="auto"/>
        </w:rPr>
        <w:t>қабілеті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дарындылығын</w:t>
      </w:r>
      <w:proofErr w:type="spellEnd"/>
      <w:r w:rsidRPr="00A552FA">
        <w:rPr>
          <w:color w:val="auto"/>
        </w:rPr>
        <w:t xml:space="preserve">, </w:t>
      </w:r>
      <w:proofErr w:type="spellStart"/>
      <w:r w:rsidRPr="00A552FA">
        <w:rPr>
          <w:color w:val="auto"/>
        </w:rPr>
        <w:t>сондай-ақ</w:t>
      </w:r>
      <w:proofErr w:type="spellEnd"/>
      <w:r w:rsidRPr="00A552FA">
        <w:rPr>
          <w:color w:val="auto"/>
        </w:rPr>
        <w:t xml:space="preserve"> </w:t>
      </w:r>
      <w:proofErr w:type="spellStart"/>
      <w:r w:rsidRPr="00A552FA">
        <w:rPr>
          <w:color w:val="auto"/>
        </w:rPr>
        <w:t>ақпараттық</w:t>
      </w:r>
      <w:proofErr w:type="spellEnd"/>
      <w:r w:rsidRPr="00A552FA">
        <w:rPr>
          <w:color w:val="auto"/>
        </w:rPr>
        <w:t xml:space="preserve"> </w:t>
      </w:r>
      <w:proofErr w:type="spellStart"/>
      <w:r w:rsidRPr="00A552FA">
        <w:rPr>
          <w:color w:val="auto"/>
        </w:rPr>
        <w:t>мәдениетінің</w:t>
      </w:r>
      <w:proofErr w:type="spellEnd"/>
      <w:r w:rsidRPr="00A552FA">
        <w:rPr>
          <w:b/>
          <w:color w:val="auto"/>
        </w:rPr>
        <w:t xml:space="preserve"> </w:t>
      </w:r>
      <w:proofErr w:type="spellStart"/>
      <w:r w:rsidRPr="00A552FA">
        <w:rPr>
          <w:color w:val="auto"/>
        </w:rPr>
        <w:t>дамуын</w:t>
      </w:r>
      <w:proofErr w:type="spellEnd"/>
      <w:r w:rsidRPr="00A552FA">
        <w:rPr>
          <w:color w:val="auto"/>
        </w:rPr>
        <w:t xml:space="preserve"> </w:t>
      </w:r>
      <w:proofErr w:type="spellStart"/>
      <w:r w:rsidRPr="00A552FA">
        <w:rPr>
          <w:color w:val="auto"/>
        </w:rPr>
        <w:t>қамтамасыз</w:t>
      </w:r>
      <w:proofErr w:type="spellEnd"/>
      <w:r w:rsidRPr="00A552FA">
        <w:rPr>
          <w:color w:val="auto"/>
        </w:rPr>
        <w:t xml:space="preserve"> </w:t>
      </w:r>
      <w:proofErr w:type="spellStart"/>
      <w:r w:rsidRPr="00A552FA">
        <w:rPr>
          <w:color w:val="auto"/>
        </w:rPr>
        <w:t>ететін</w:t>
      </w:r>
      <w:proofErr w:type="spellEnd"/>
      <w:r w:rsidRPr="00A552FA">
        <w:rPr>
          <w:color w:val="auto"/>
        </w:rPr>
        <w:t xml:space="preserve"> </w:t>
      </w:r>
      <w:proofErr w:type="spellStart"/>
      <w:r w:rsidRPr="00A552FA">
        <w:rPr>
          <w:color w:val="auto"/>
        </w:rPr>
        <w:t>мотивациялық</w:t>
      </w:r>
      <w:proofErr w:type="spellEnd"/>
      <w:r w:rsidRPr="00A552FA">
        <w:rPr>
          <w:color w:val="auto"/>
        </w:rPr>
        <w:t xml:space="preserve"> </w:t>
      </w:r>
      <w:proofErr w:type="spellStart"/>
      <w:r w:rsidRPr="00A552FA">
        <w:rPr>
          <w:color w:val="auto"/>
        </w:rPr>
        <w:t>кеңістікті</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
    <w:p w14:paraId="24FA6A35" w14:textId="77777777" w:rsidR="00A24F94" w:rsidRPr="00A552FA" w:rsidRDefault="00A24F94" w:rsidP="00A24F94">
      <w:pPr>
        <w:spacing w:after="15" w:line="249" w:lineRule="auto"/>
        <w:ind w:left="287" w:right="52"/>
        <w:rPr>
          <w:color w:val="auto"/>
        </w:rPr>
      </w:pPr>
      <w:proofErr w:type="spellStart"/>
      <w:r w:rsidRPr="00A552FA">
        <w:rPr>
          <w:b/>
          <w:color w:val="auto"/>
        </w:rPr>
        <w:t>Сегізінші</w:t>
      </w:r>
      <w:proofErr w:type="spellEnd"/>
      <w:r w:rsidRPr="00A552FA">
        <w:rPr>
          <w:b/>
          <w:color w:val="auto"/>
        </w:rPr>
        <w:t xml:space="preserve"> </w:t>
      </w:r>
      <w:proofErr w:type="spellStart"/>
      <w:r w:rsidRPr="00A552FA">
        <w:rPr>
          <w:b/>
          <w:color w:val="auto"/>
        </w:rPr>
        <w:t>бағыт</w:t>
      </w:r>
      <w:proofErr w:type="spellEnd"/>
      <w:r w:rsidRPr="00A552FA">
        <w:rPr>
          <w:b/>
          <w:color w:val="auto"/>
        </w:rPr>
        <w:t xml:space="preserve"> - </w:t>
      </w:r>
      <w:proofErr w:type="spellStart"/>
      <w:r w:rsidRPr="00A552FA">
        <w:rPr>
          <w:b/>
          <w:color w:val="auto"/>
        </w:rPr>
        <w:t>Дене</w:t>
      </w:r>
      <w:proofErr w:type="spellEnd"/>
      <w:r w:rsidRPr="00A552FA">
        <w:rPr>
          <w:b/>
          <w:color w:val="auto"/>
        </w:rPr>
        <w:t xml:space="preserve"> </w:t>
      </w:r>
      <w:proofErr w:type="spellStart"/>
      <w:r w:rsidRPr="00A552FA">
        <w:rPr>
          <w:b/>
          <w:color w:val="auto"/>
        </w:rPr>
        <w:t>тәрбиесі</w:t>
      </w:r>
      <w:proofErr w:type="spellEnd"/>
      <w:r w:rsidRPr="00A552FA">
        <w:rPr>
          <w:b/>
          <w:color w:val="auto"/>
        </w:rPr>
        <w:t xml:space="preserve">, </w:t>
      </w:r>
      <w:proofErr w:type="spellStart"/>
      <w:r w:rsidRPr="00A552FA">
        <w:rPr>
          <w:b/>
          <w:color w:val="auto"/>
        </w:rPr>
        <w:t>салауатты</w:t>
      </w:r>
      <w:proofErr w:type="spellEnd"/>
      <w:r w:rsidRPr="00A552FA">
        <w:rPr>
          <w:b/>
          <w:color w:val="auto"/>
        </w:rPr>
        <w:t xml:space="preserve"> </w:t>
      </w:r>
      <w:proofErr w:type="spellStart"/>
      <w:r w:rsidRPr="00A552FA">
        <w:rPr>
          <w:b/>
          <w:color w:val="auto"/>
        </w:rPr>
        <w:t>өмір</w:t>
      </w:r>
      <w:proofErr w:type="spellEnd"/>
      <w:r w:rsidRPr="00A552FA">
        <w:rPr>
          <w:b/>
          <w:color w:val="auto"/>
        </w:rPr>
        <w:t xml:space="preserve"> </w:t>
      </w:r>
      <w:proofErr w:type="spellStart"/>
      <w:r w:rsidRPr="00A552FA">
        <w:rPr>
          <w:b/>
          <w:color w:val="auto"/>
        </w:rPr>
        <w:t>салты</w:t>
      </w:r>
      <w:proofErr w:type="spellEnd"/>
      <w:r w:rsidRPr="00A552FA">
        <w:rPr>
          <w:b/>
          <w:color w:val="auto"/>
        </w:rPr>
        <w:t xml:space="preserve">. </w:t>
      </w:r>
    </w:p>
    <w:p w14:paraId="35C939EA"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 xml:space="preserve">:  </w:t>
      </w:r>
      <w:proofErr w:type="spellStart"/>
      <w:r w:rsidRPr="00A552FA">
        <w:rPr>
          <w:color w:val="auto"/>
        </w:rPr>
        <w:t>салауатты</w:t>
      </w:r>
      <w:proofErr w:type="spell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r w:rsidRPr="00A552FA">
        <w:rPr>
          <w:color w:val="auto"/>
        </w:rPr>
        <w:t>салты</w:t>
      </w:r>
      <w:proofErr w:type="spellEnd"/>
      <w:r w:rsidRPr="00A552FA">
        <w:rPr>
          <w:color w:val="auto"/>
        </w:rPr>
        <w:t xml:space="preserve"> </w:t>
      </w:r>
      <w:proofErr w:type="spellStart"/>
      <w:r w:rsidRPr="00A552FA">
        <w:rPr>
          <w:color w:val="auto"/>
        </w:rPr>
        <w:t>дағдыларын</w:t>
      </w:r>
      <w:proofErr w:type="spellEnd"/>
      <w:r w:rsidRPr="00A552FA">
        <w:rPr>
          <w:color w:val="auto"/>
        </w:rPr>
        <w:t xml:space="preserve"> </w:t>
      </w:r>
      <w:proofErr w:type="spellStart"/>
      <w:r w:rsidRPr="00A552FA">
        <w:rPr>
          <w:color w:val="auto"/>
        </w:rPr>
        <w:t>табысты</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психологиялық</w:t>
      </w:r>
      <w:proofErr w:type="spellEnd"/>
      <w:r w:rsidRPr="00A552FA">
        <w:rPr>
          <w:color w:val="auto"/>
        </w:rPr>
        <w:t xml:space="preserve"> </w:t>
      </w:r>
      <w:proofErr w:type="spellStart"/>
      <w:r w:rsidRPr="00A552FA">
        <w:rPr>
          <w:color w:val="auto"/>
        </w:rPr>
        <w:t>денсаулықты</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денсаулыққа</w:t>
      </w:r>
      <w:proofErr w:type="spellEnd"/>
      <w:r w:rsidRPr="00A552FA">
        <w:rPr>
          <w:color w:val="auto"/>
        </w:rPr>
        <w:t xml:space="preserve"> </w:t>
      </w:r>
      <w:proofErr w:type="spellStart"/>
      <w:r w:rsidRPr="00A552FA">
        <w:rPr>
          <w:color w:val="auto"/>
        </w:rPr>
        <w:t>зиян</w:t>
      </w:r>
      <w:proofErr w:type="spellEnd"/>
      <w:r w:rsidRPr="00A552FA">
        <w:rPr>
          <w:color w:val="auto"/>
        </w:rPr>
        <w:t xml:space="preserve"> </w:t>
      </w:r>
      <w:proofErr w:type="spellStart"/>
      <w:r w:rsidRPr="00A552FA">
        <w:rPr>
          <w:color w:val="auto"/>
        </w:rPr>
        <w:t>келтіретін</w:t>
      </w:r>
      <w:proofErr w:type="spellEnd"/>
      <w:r w:rsidRPr="00A552FA">
        <w:rPr>
          <w:color w:val="auto"/>
        </w:rPr>
        <w:t xml:space="preserve"> </w:t>
      </w:r>
      <w:proofErr w:type="spellStart"/>
      <w:r w:rsidRPr="00A552FA">
        <w:rPr>
          <w:color w:val="auto"/>
        </w:rPr>
        <w:t>факторларды</w:t>
      </w:r>
      <w:proofErr w:type="spellEnd"/>
      <w:r w:rsidRPr="00A552FA">
        <w:rPr>
          <w:color w:val="auto"/>
        </w:rPr>
        <w:t xml:space="preserve"> </w:t>
      </w:r>
      <w:proofErr w:type="spellStart"/>
      <w:r w:rsidRPr="00A552FA">
        <w:rPr>
          <w:color w:val="auto"/>
        </w:rPr>
        <w:t>анықтай</w:t>
      </w:r>
      <w:proofErr w:type="spellEnd"/>
      <w:r w:rsidRPr="00A552FA">
        <w:rPr>
          <w:color w:val="auto"/>
        </w:rPr>
        <w:t xml:space="preserve"> </w:t>
      </w:r>
      <w:proofErr w:type="spellStart"/>
      <w:r w:rsidRPr="00A552FA">
        <w:rPr>
          <w:color w:val="auto"/>
        </w:rPr>
        <w:t>білу</w:t>
      </w:r>
      <w:proofErr w:type="spellEnd"/>
      <w:r w:rsidRPr="00A552FA">
        <w:rPr>
          <w:color w:val="auto"/>
        </w:rPr>
        <w:t xml:space="preserve"> </w:t>
      </w:r>
      <w:proofErr w:type="spellStart"/>
      <w:r w:rsidRPr="00A552FA">
        <w:rPr>
          <w:color w:val="auto"/>
        </w:rPr>
        <w:t>үшін</w:t>
      </w:r>
      <w:proofErr w:type="spellEnd"/>
      <w:r w:rsidRPr="00A552FA">
        <w:rPr>
          <w:color w:val="auto"/>
        </w:rPr>
        <w:t xml:space="preserve"> </w:t>
      </w:r>
      <w:proofErr w:type="spellStart"/>
      <w:r w:rsidRPr="00A552FA">
        <w:rPr>
          <w:color w:val="auto"/>
        </w:rPr>
        <w:t>кеңістік</w:t>
      </w:r>
      <w:proofErr w:type="spellEnd"/>
      <w:r w:rsidRPr="00A552FA">
        <w:rPr>
          <w:color w:val="auto"/>
        </w:rPr>
        <w:t xml:space="preserve"> </w:t>
      </w:r>
      <w:proofErr w:type="spellStart"/>
      <w:r w:rsidRPr="00A552FA">
        <w:rPr>
          <w:color w:val="auto"/>
        </w:rPr>
        <w:t>құру</w:t>
      </w:r>
      <w:proofErr w:type="spellEnd"/>
      <w:r w:rsidRPr="00A552FA">
        <w:rPr>
          <w:color w:val="auto"/>
        </w:rPr>
        <w:t>.</w:t>
      </w:r>
    </w:p>
    <w:p w14:paraId="03BF8481" w14:textId="77777777" w:rsidR="00A24F94" w:rsidRPr="00A552FA" w:rsidRDefault="00A24F94" w:rsidP="00A24F94">
      <w:pPr>
        <w:ind w:left="287" w:right="57"/>
        <w:rPr>
          <w:color w:val="auto"/>
        </w:rPr>
      </w:pPr>
      <w:r w:rsidRPr="00A552FA">
        <w:rPr>
          <w:b/>
          <w:color w:val="auto"/>
        </w:rPr>
        <w:t xml:space="preserve">     </w:t>
      </w:r>
      <w:proofErr w:type="spellStart"/>
      <w:r w:rsidRPr="00A552FA">
        <w:rPr>
          <w:color w:val="auto"/>
        </w:rPr>
        <w:t>Сыныптан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жұмыстар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тәрбиелік</w:t>
      </w:r>
      <w:proofErr w:type="spellEnd"/>
      <w:r w:rsidRPr="00A552FA">
        <w:rPr>
          <w:color w:val="auto"/>
        </w:rPr>
        <w:t xml:space="preserve"> </w:t>
      </w:r>
      <w:proofErr w:type="spellStart"/>
      <w:r w:rsidRPr="00A552FA">
        <w:rPr>
          <w:color w:val="auto"/>
        </w:rPr>
        <w:t>іс-шараларды</w:t>
      </w:r>
      <w:proofErr w:type="spellEnd"/>
      <w:r w:rsidRPr="00A552FA">
        <w:rPr>
          <w:color w:val="auto"/>
        </w:rPr>
        <w:t xml:space="preserve"> </w:t>
      </w:r>
      <w:proofErr w:type="spellStart"/>
      <w:proofErr w:type="gramStart"/>
      <w:r w:rsidRPr="00A552FA">
        <w:rPr>
          <w:color w:val="auto"/>
        </w:rPr>
        <w:t>жоспарлау</w:t>
      </w:r>
      <w:proofErr w:type="spellEnd"/>
      <w:r w:rsidRPr="00A552FA">
        <w:rPr>
          <w:color w:val="auto"/>
        </w:rPr>
        <w:t xml:space="preserve">  </w:t>
      </w:r>
      <w:proofErr w:type="spellStart"/>
      <w:r w:rsidRPr="00A552FA">
        <w:rPr>
          <w:color w:val="auto"/>
        </w:rPr>
        <w:t>және</w:t>
      </w:r>
      <w:proofErr w:type="spellEnd"/>
      <w:proofErr w:type="gramEnd"/>
      <w:r w:rsidRPr="00A552FA">
        <w:rPr>
          <w:color w:val="auto"/>
        </w:rPr>
        <w:t xml:space="preserve"> </w:t>
      </w:r>
      <w:proofErr w:type="spellStart"/>
      <w:r w:rsidRPr="00A552FA">
        <w:rPr>
          <w:color w:val="auto"/>
        </w:rPr>
        <w:t>ұйымдастыру</w:t>
      </w:r>
      <w:proofErr w:type="spellEnd"/>
      <w:r w:rsidRPr="00A552FA">
        <w:rPr>
          <w:color w:val="auto"/>
        </w:rPr>
        <w:t xml:space="preserve"> </w:t>
      </w:r>
      <w:proofErr w:type="spellStart"/>
      <w:r w:rsidRPr="00A552FA">
        <w:rPr>
          <w:color w:val="auto"/>
        </w:rPr>
        <w:t>кезінде</w:t>
      </w:r>
      <w:proofErr w:type="spellEnd"/>
      <w:r w:rsidRPr="00A552FA">
        <w:rPr>
          <w:color w:val="auto"/>
        </w:rPr>
        <w:t xml:space="preserve"> 202</w:t>
      </w:r>
      <w:r w:rsidRPr="00A552FA">
        <w:rPr>
          <w:color w:val="auto"/>
          <w:lang w:val="kk-KZ"/>
        </w:rPr>
        <w:t>1</w:t>
      </w:r>
      <w:r w:rsidRPr="00A552FA">
        <w:rPr>
          <w:color w:val="auto"/>
        </w:rPr>
        <w:t>-202</w:t>
      </w:r>
      <w:r w:rsidRPr="00A552FA">
        <w:rPr>
          <w:color w:val="auto"/>
          <w:lang w:val="kk-KZ"/>
        </w:rPr>
        <w:t>2</w:t>
      </w:r>
      <w:r w:rsidRPr="00A552FA">
        <w:rPr>
          <w:color w:val="auto"/>
        </w:rPr>
        <w:t>, 202</w:t>
      </w:r>
      <w:r w:rsidRPr="00A552FA">
        <w:rPr>
          <w:color w:val="auto"/>
          <w:lang w:val="kk-KZ"/>
        </w:rPr>
        <w:t>2</w:t>
      </w:r>
      <w:r w:rsidRPr="00A552FA">
        <w:rPr>
          <w:color w:val="auto"/>
        </w:rPr>
        <w:t>-202</w:t>
      </w:r>
      <w:r w:rsidRPr="00A552FA">
        <w:rPr>
          <w:color w:val="auto"/>
          <w:lang w:val="kk-KZ"/>
        </w:rPr>
        <w:t>3</w:t>
      </w:r>
      <w:r w:rsidRPr="00A552FA">
        <w:rPr>
          <w:color w:val="auto"/>
        </w:rPr>
        <w:t>, 202</w:t>
      </w:r>
      <w:r w:rsidRPr="00A552FA">
        <w:rPr>
          <w:color w:val="auto"/>
          <w:lang w:val="kk-KZ"/>
        </w:rPr>
        <w:t>3</w:t>
      </w:r>
      <w:r w:rsidRPr="00A552FA">
        <w:rPr>
          <w:color w:val="auto"/>
        </w:rPr>
        <w:t>-202</w:t>
      </w:r>
      <w:r w:rsidRPr="00A552FA">
        <w:rPr>
          <w:color w:val="auto"/>
          <w:lang w:val="kk-KZ"/>
        </w:rPr>
        <w:t>4</w:t>
      </w:r>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жылдарында</w:t>
      </w:r>
      <w:proofErr w:type="spellEnd"/>
      <w:r w:rsidRPr="00A552FA">
        <w:rPr>
          <w:color w:val="auto"/>
        </w:rPr>
        <w:t xml:space="preserve"> </w:t>
      </w:r>
      <w:proofErr w:type="spellStart"/>
      <w:r w:rsidRPr="00A552FA">
        <w:rPr>
          <w:color w:val="auto"/>
        </w:rPr>
        <w:t>Ы.Алтынсарин</w:t>
      </w:r>
      <w:proofErr w:type="spellEnd"/>
      <w:r w:rsidRPr="00A552FA">
        <w:rPr>
          <w:color w:val="auto"/>
        </w:rPr>
        <w:t xml:space="preserve"> </w:t>
      </w:r>
      <w:proofErr w:type="spellStart"/>
      <w:r w:rsidRPr="00A552FA">
        <w:rPr>
          <w:color w:val="auto"/>
        </w:rPr>
        <w:t>атындағы</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академиясының</w:t>
      </w:r>
      <w:proofErr w:type="spellEnd"/>
      <w:r w:rsidRPr="00A552FA">
        <w:rPr>
          <w:color w:val="auto"/>
        </w:rPr>
        <w:t xml:space="preserve"> </w:t>
      </w:r>
      <w:proofErr w:type="spellStart"/>
      <w:r w:rsidRPr="00A552FA">
        <w:rPr>
          <w:color w:val="auto"/>
        </w:rPr>
        <w:t>көрсетілген</w:t>
      </w:r>
      <w:proofErr w:type="spellEnd"/>
      <w:r w:rsidRPr="00A552FA">
        <w:rPr>
          <w:color w:val="auto"/>
        </w:rPr>
        <w:t xml:space="preserve"> </w:t>
      </w:r>
      <w:proofErr w:type="spellStart"/>
      <w:r w:rsidRPr="00A552FA">
        <w:rPr>
          <w:color w:val="auto"/>
        </w:rPr>
        <w:t>мерейтойлық</w:t>
      </w:r>
      <w:proofErr w:type="spellEnd"/>
      <w:r w:rsidRPr="00A552FA">
        <w:rPr>
          <w:color w:val="auto"/>
        </w:rPr>
        <w:t xml:space="preserve"> </w:t>
      </w:r>
      <w:proofErr w:type="spellStart"/>
      <w:r w:rsidRPr="00A552FA">
        <w:rPr>
          <w:color w:val="auto"/>
        </w:rPr>
        <w:t>күнтізбелік</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аталып</w:t>
      </w:r>
      <w:proofErr w:type="spellEnd"/>
      <w:r w:rsidRPr="00A552FA">
        <w:rPr>
          <w:color w:val="auto"/>
        </w:rPr>
        <w:t xml:space="preserve"> </w:t>
      </w:r>
      <w:proofErr w:type="spellStart"/>
      <w:r w:rsidRPr="00A552FA">
        <w:rPr>
          <w:color w:val="auto"/>
        </w:rPr>
        <w:t>өтілетін</w:t>
      </w:r>
      <w:proofErr w:type="spellEnd"/>
      <w:r w:rsidRPr="00A552FA">
        <w:rPr>
          <w:color w:val="auto"/>
        </w:rPr>
        <w:t xml:space="preserve"> </w:t>
      </w:r>
      <w:proofErr w:type="spellStart"/>
      <w:r w:rsidRPr="00A552FA">
        <w:rPr>
          <w:color w:val="auto"/>
        </w:rPr>
        <w:t>мерейтойлық</w:t>
      </w:r>
      <w:proofErr w:type="spellEnd"/>
      <w:r w:rsidRPr="00A552FA">
        <w:rPr>
          <w:color w:val="auto"/>
        </w:rPr>
        <w:t xml:space="preserve"> </w:t>
      </w:r>
      <w:proofErr w:type="spellStart"/>
      <w:r w:rsidRPr="00A552FA">
        <w:rPr>
          <w:color w:val="auto"/>
        </w:rPr>
        <w:t>даталар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мерейтойлар</w:t>
      </w:r>
      <w:proofErr w:type="spellEnd"/>
      <w:r w:rsidRPr="00A552FA">
        <w:rPr>
          <w:color w:val="auto"/>
        </w:rPr>
        <w:t xml:space="preserve"> </w:t>
      </w:r>
      <w:proofErr w:type="spellStart"/>
      <w:r w:rsidRPr="00A552FA">
        <w:rPr>
          <w:color w:val="auto"/>
        </w:rPr>
        <w:t>ескеріліп</w:t>
      </w:r>
      <w:proofErr w:type="spellEnd"/>
      <w:r w:rsidRPr="00A552FA">
        <w:rPr>
          <w:color w:val="auto"/>
        </w:rPr>
        <w:t xml:space="preserve"> </w:t>
      </w:r>
      <w:proofErr w:type="spellStart"/>
      <w:r w:rsidRPr="00A552FA">
        <w:rPr>
          <w:color w:val="auto"/>
        </w:rPr>
        <w:t>жоспарларға</w:t>
      </w:r>
      <w:proofErr w:type="spellEnd"/>
      <w:r w:rsidRPr="00A552FA">
        <w:rPr>
          <w:color w:val="auto"/>
        </w:rPr>
        <w:t xml:space="preserve"> </w:t>
      </w:r>
      <w:proofErr w:type="spellStart"/>
      <w:r w:rsidRPr="00A552FA">
        <w:rPr>
          <w:color w:val="auto"/>
        </w:rPr>
        <w:t>енді</w:t>
      </w:r>
      <w:proofErr w:type="spellEnd"/>
      <w:r w:rsidRPr="00A552FA">
        <w:rPr>
          <w:color w:val="auto"/>
        </w:rPr>
        <w:t>.</w:t>
      </w:r>
    </w:p>
    <w:p w14:paraId="654AE8B5" w14:textId="77777777" w:rsidR="00A24F94" w:rsidRPr="00A552FA" w:rsidRDefault="00A24F94" w:rsidP="00A24F94">
      <w:pPr>
        <w:ind w:left="287" w:right="57"/>
        <w:rPr>
          <w:color w:val="auto"/>
        </w:rPr>
      </w:pPr>
      <w:r w:rsidRPr="00A552FA">
        <w:rPr>
          <w:color w:val="auto"/>
        </w:rPr>
        <w:lastRenderedPageBreak/>
        <w:t xml:space="preserve">     202</w:t>
      </w:r>
      <w:r w:rsidRPr="00A552FA">
        <w:rPr>
          <w:color w:val="auto"/>
          <w:lang w:val="kk-KZ"/>
        </w:rPr>
        <w:t>1</w:t>
      </w:r>
      <w:r w:rsidRPr="00A552FA">
        <w:rPr>
          <w:color w:val="auto"/>
        </w:rPr>
        <w:t>-202</w:t>
      </w:r>
      <w:r w:rsidRPr="00A552FA">
        <w:rPr>
          <w:color w:val="auto"/>
          <w:lang w:val="kk-KZ"/>
        </w:rPr>
        <w:t>2</w:t>
      </w:r>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жылында</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жұмысын</w:t>
      </w:r>
      <w:proofErr w:type="spellEnd"/>
      <w:r w:rsidRPr="00A552FA">
        <w:rPr>
          <w:color w:val="auto"/>
        </w:rPr>
        <w:t xml:space="preserve"> </w:t>
      </w:r>
      <w:proofErr w:type="spellStart"/>
      <w:r w:rsidRPr="00A552FA">
        <w:rPr>
          <w:color w:val="auto"/>
        </w:rPr>
        <w:t>ұйымдастыру</w:t>
      </w:r>
      <w:proofErr w:type="spellEnd"/>
      <w:r w:rsidRPr="00A552FA">
        <w:rPr>
          <w:color w:val="auto"/>
        </w:rPr>
        <w:t xml:space="preserve"> </w:t>
      </w:r>
      <w:proofErr w:type="spellStart"/>
      <w:r w:rsidRPr="00A552FA">
        <w:rPr>
          <w:color w:val="auto"/>
        </w:rPr>
        <w:t>карантиндік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шектеу</w:t>
      </w:r>
      <w:proofErr w:type="spellEnd"/>
      <w:r w:rsidRPr="00A552FA">
        <w:rPr>
          <w:color w:val="auto"/>
        </w:rPr>
        <w:t xml:space="preserve"> </w:t>
      </w:r>
      <w:proofErr w:type="spellStart"/>
      <w:r w:rsidRPr="00A552FA">
        <w:rPr>
          <w:color w:val="auto"/>
        </w:rPr>
        <w:t>іс-шаралары</w:t>
      </w:r>
      <w:proofErr w:type="spellEnd"/>
      <w:r w:rsidRPr="00A552FA">
        <w:rPr>
          <w:color w:val="auto"/>
        </w:rPr>
        <w:t xml:space="preserve"> </w:t>
      </w:r>
      <w:proofErr w:type="spellStart"/>
      <w:r w:rsidRPr="00A552FA">
        <w:rPr>
          <w:color w:val="auto"/>
        </w:rPr>
        <w:t>жағдайында</w:t>
      </w:r>
      <w:proofErr w:type="spellEnd"/>
      <w:r w:rsidRPr="00A552FA">
        <w:rPr>
          <w:color w:val="auto"/>
        </w:rPr>
        <w:t xml:space="preserve"> </w:t>
      </w:r>
      <w:proofErr w:type="spellStart"/>
      <w:r w:rsidRPr="00A552FA">
        <w:rPr>
          <w:color w:val="auto"/>
        </w:rPr>
        <w:t>балалардың</w:t>
      </w:r>
      <w:proofErr w:type="spellEnd"/>
      <w:r w:rsidRPr="00A552FA">
        <w:rPr>
          <w:color w:val="auto"/>
        </w:rPr>
        <w:t xml:space="preserve"> </w:t>
      </w:r>
      <w:proofErr w:type="spellStart"/>
      <w:r w:rsidRPr="00A552FA">
        <w:rPr>
          <w:color w:val="auto"/>
        </w:rPr>
        <w:t>қатысуымен</w:t>
      </w:r>
      <w:proofErr w:type="spellEnd"/>
      <w:r w:rsidRPr="00A552FA">
        <w:rPr>
          <w:color w:val="auto"/>
        </w:rPr>
        <w:t xml:space="preserve"> </w:t>
      </w:r>
      <w:proofErr w:type="spellStart"/>
      <w:r w:rsidRPr="00A552FA">
        <w:rPr>
          <w:color w:val="auto"/>
        </w:rPr>
        <w:t>мәдени</w:t>
      </w:r>
      <w:proofErr w:type="spellEnd"/>
      <w:r w:rsidRPr="00A552FA">
        <w:rPr>
          <w:color w:val="auto"/>
        </w:rPr>
        <w:t xml:space="preserve"> - </w:t>
      </w:r>
      <w:proofErr w:type="spellStart"/>
      <w:r w:rsidRPr="00A552FA">
        <w:rPr>
          <w:color w:val="auto"/>
        </w:rPr>
        <w:t>бұқаралық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спорттықбұқаралық</w:t>
      </w:r>
      <w:proofErr w:type="spellEnd"/>
      <w:r w:rsidRPr="00A552FA">
        <w:rPr>
          <w:color w:val="auto"/>
        </w:rPr>
        <w:t xml:space="preserve"> </w:t>
      </w:r>
      <w:proofErr w:type="spellStart"/>
      <w:r w:rsidRPr="00A552FA">
        <w:rPr>
          <w:color w:val="auto"/>
        </w:rPr>
        <w:t>іс-шаралар</w:t>
      </w:r>
      <w:proofErr w:type="spellEnd"/>
      <w:r w:rsidRPr="00A552FA">
        <w:rPr>
          <w:color w:val="auto"/>
        </w:rPr>
        <w:t xml:space="preserve"> </w:t>
      </w:r>
      <w:proofErr w:type="spellStart"/>
      <w:r w:rsidRPr="00A552FA">
        <w:rPr>
          <w:color w:val="auto"/>
        </w:rPr>
        <w:t>онлайн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proofErr w:type="gramStart"/>
      <w:r w:rsidRPr="00A552FA">
        <w:rPr>
          <w:color w:val="auto"/>
        </w:rPr>
        <w:t>аралас</w:t>
      </w:r>
      <w:proofErr w:type="spellEnd"/>
      <w:r w:rsidRPr="00A552FA">
        <w:rPr>
          <w:color w:val="auto"/>
        </w:rPr>
        <w:t xml:space="preserve">  </w:t>
      </w:r>
      <w:proofErr w:type="spellStart"/>
      <w:r w:rsidRPr="00A552FA">
        <w:rPr>
          <w:color w:val="auto"/>
        </w:rPr>
        <w:t>форматта</w:t>
      </w:r>
      <w:proofErr w:type="spellEnd"/>
      <w:proofErr w:type="gramEnd"/>
      <w:r w:rsidRPr="00A552FA">
        <w:rPr>
          <w:color w:val="auto"/>
        </w:rPr>
        <w:t xml:space="preserve"> </w:t>
      </w:r>
      <w:proofErr w:type="spellStart"/>
      <w:r w:rsidRPr="00A552FA">
        <w:rPr>
          <w:color w:val="auto"/>
        </w:rPr>
        <w:t>ұйымдастырылды</w:t>
      </w:r>
      <w:proofErr w:type="spellEnd"/>
      <w:r w:rsidRPr="00A552FA">
        <w:rPr>
          <w:color w:val="auto"/>
        </w:rPr>
        <w:t xml:space="preserve">. </w:t>
      </w:r>
    </w:p>
    <w:p w14:paraId="05CE492A"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Сыныпатан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жұмыстар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тәрбиелік</w:t>
      </w:r>
      <w:proofErr w:type="spellEnd"/>
      <w:r w:rsidRPr="00A552FA">
        <w:rPr>
          <w:color w:val="auto"/>
        </w:rPr>
        <w:t xml:space="preserve"> </w:t>
      </w:r>
      <w:proofErr w:type="spellStart"/>
      <w:r w:rsidRPr="00A552FA">
        <w:rPr>
          <w:color w:val="auto"/>
        </w:rPr>
        <w:t>іс-шаралар</w:t>
      </w:r>
      <w:proofErr w:type="spellEnd"/>
      <w:r w:rsidRPr="00A552FA">
        <w:rPr>
          <w:color w:val="auto"/>
        </w:rPr>
        <w:t xml:space="preserve"> </w:t>
      </w:r>
      <w:proofErr w:type="spellStart"/>
      <w:r w:rsidRPr="00A552FA">
        <w:rPr>
          <w:color w:val="auto"/>
        </w:rPr>
        <w:t>жоспарлау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ұйымдастыру</w:t>
      </w:r>
      <w:proofErr w:type="spellEnd"/>
      <w:r w:rsidRPr="00A552FA">
        <w:rPr>
          <w:color w:val="auto"/>
        </w:rPr>
        <w:t xml:space="preserve"> </w:t>
      </w:r>
      <w:proofErr w:type="spellStart"/>
      <w:r w:rsidRPr="00A552FA">
        <w:rPr>
          <w:color w:val="auto"/>
        </w:rPr>
        <w:t>кезінде</w:t>
      </w:r>
      <w:proofErr w:type="spellEnd"/>
      <w:r w:rsidRPr="00A552FA">
        <w:rPr>
          <w:color w:val="auto"/>
        </w:rPr>
        <w:t xml:space="preserve"> 202</w:t>
      </w:r>
      <w:r w:rsidRPr="00A552FA">
        <w:rPr>
          <w:color w:val="auto"/>
          <w:lang w:val="kk-KZ"/>
        </w:rPr>
        <w:t>1</w:t>
      </w:r>
      <w:r w:rsidRPr="00A552FA">
        <w:rPr>
          <w:color w:val="auto"/>
        </w:rPr>
        <w:t>-202</w:t>
      </w:r>
      <w:r w:rsidRPr="00A552FA">
        <w:rPr>
          <w:color w:val="auto"/>
          <w:lang w:val="kk-KZ"/>
        </w:rPr>
        <w:t>2</w:t>
      </w:r>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жылында</w:t>
      </w:r>
      <w:proofErr w:type="spellEnd"/>
      <w:r w:rsidRPr="00A552FA">
        <w:rPr>
          <w:color w:val="auto"/>
        </w:rPr>
        <w:t xml:space="preserve"> </w:t>
      </w:r>
      <w:proofErr w:type="spellStart"/>
      <w:r w:rsidRPr="00A552FA">
        <w:rPr>
          <w:color w:val="auto"/>
        </w:rPr>
        <w:t>аталып</w:t>
      </w:r>
      <w:proofErr w:type="spellEnd"/>
      <w:r w:rsidRPr="00A552FA">
        <w:rPr>
          <w:color w:val="auto"/>
        </w:rPr>
        <w:t xml:space="preserve"> </w:t>
      </w:r>
      <w:proofErr w:type="spellStart"/>
      <w:r w:rsidRPr="00A552FA">
        <w:rPr>
          <w:color w:val="auto"/>
        </w:rPr>
        <w:t>өткізілетін</w:t>
      </w:r>
      <w:proofErr w:type="spellEnd"/>
      <w:r w:rsidRPr="00A552FA">
        <w:rPr>
          <w:color w:val="auto"/>
        </w:rPr>
        <w:t xml:space="preserve"> </w:t>
      </w:r>
      <w:proofErr w:type="spellStart"/>
      <w:r w:rsidRPr="00A552FA">
        <w:rPr>
          <w:color w:val="auto"/>
        </w:rPr>
        <w:t>мерейтойлық</w:t>
      </w:r>
      <w:proofErr w:type="spellEnd"/>
      <w:r w:rsidRPr="00A552FA">
        <w:rPr>
          <w:color w:val="auto"/>
        </w:rPr>
        <w:t xml:space="preserve"> </w:t>
      </w:r>
      <w:proofErr w:type="spellStart"/>
      <w:r w:rsidRPr="00A552FA">
        <w:rPr>
          <w:color w:val="auto"/>
        </w:rPr>
        <w:t>даталы</w:t>
      </w:r>
      <w:proofErr w:type="spellEnd"/>
      <w:r w:rsidRPr="00A552FA">
        <w:rPr>
          <w:color w:val="auto"/>
        </w:rPr>
        <w:t xml:space="preserve"> </w:t>
      </w:r>
      <w:proofErr w:type="spellStart"/>
      <w:r w:rsidRPr="00A552FA">
        <w:rPr>
          <w:color w:val="auto"/>
        </w:rPr>
        <w:t>күндер</w:t>
      </w:r>
      <w:proofErr w:type="spellEnd"/>
      <w:r w:rsidRPr="00A552FA">
        <w:rPr>
          <w:color w:val="auto"/>
        </w:rPr>
        <w:t>:</w:t>
      </w:r>
    </w:p>
    <w:p w14:paraId="55D988D4" w14:textId="77777777" w:rsidR="00A24F94" w:rsidRPr="00A552FA" w:rsidRDefault="00A24F94" w:rsidP="003C0749">
      <w:pPr>
        <w:numPr>
          <w:ilvl w:val="0"/>
          <w:numId w:val="12"/>
        </w:numPr>
        <w:ind w:right="57" w:hanging="430"/>
        <w:rPr>
          <w:color w:val="auto"/>
        </w:rPr>
      </w:pPr>
      <w:proofErr w:type="spellStart"/>
      <w:r w:rsidRPr="00A552FA">
        <w:rPr>
          <w:color w:val="auto"/>
        </w:rPr>
        <w:t>А.Құнанбайұлы</w:t>
      </w:r>
      <w:proofErr w:type="spellEnd"/>
      <w:r w:rsidRPr="00A552FA">
        <w:rPr>
          <w:color w:val="auto"/>
        </w:rPr>
        <w:t xml:space="preserve"> – 175 </w:t>
      </w:r>
      <w:proofErr w:type="spellStart"/>
      <w:r w:rsidRPr="00A552FA">
        <w:rPr>
          <w:color w:val="auto"/>
        </w:rPr>
        <w:t>жыл</w:t>
      </w:r>
      <w:proofErr w:type="spellEnd"/>
      <w:r w:rsidRPr="00A552FA">
        <w:rPr>
          <w:color w:val="auto"/>
        </w:rPr>
        <w:t>;</w:t>
      </w:r>
    </w:p>
    <w:p w14:paraId="15630C2D" w14:textId="77777777" w:rsidR="00A24F94" w:rsidRPr="00A552FA" w:rsidRDefault="00A24F94" w:rsidP="003C0749">
      <w:pPr>
        <w:numPr>
          <w:ilvl w:val="0"/>
          <w:numId w:val="12"/>
        </w:numPr>
        <w:ind w:right="57" w:hanging="430"/>
        <w:rPr>
          <w:color w:val="auto"/>
        </w:rPr>
      </w:pPr>
      <w:proofErr w:type="spellStart"/>
      <w:r w:rsidRPr="00A552FA">
        <w:rPr>
          <w:color w:val="auto"/>
        </w:rPr>
        <w:t>Ә.Қастеевке</w:t>
      </w:r>
      <w:proofErr w:type="spellEnd"/>
      <w:r w:rsidRPr="00A552FA">
        <w:rPr>
          <w:color w:val="auto"/>
        </w:rPr>
        <w:t xml:space="preserve"> – 115 </w:t>
      </w:r>
      <w:proofErr w:type="spellStart"/>
      <w:r w:rsidRPr="00A552FA">
        <w:rPr>
          <w:color w:val="auto"/>
        </w:rPr>
        <w:t>жыл</w:t>
      </w:r>
      <w:proofErr w:type="spellEnd"/>
      <w:r w:rsidRPr="00A552FA">
        <w:rPr>
          <w:color w:val="auto"/>
        </w:rPr>
        <w:t>;</w:t>
      </w:r>
    </w:p>
    <w:p w14:paraId="13D6E80D" w14:textId="77777777" w:rsidR="00A24F94" w:rsidRPr="00A552FA" w:rsidRDefault="00A24F94" w:rsidP="003C0749">
      <w:pPr>
        <w:numPr>
          <w:ilvl w:val="0"/>
          <w:numId w:val="12"/>
        </w:numPr>
        <w:ind w:right="57" w:hanging="430"/>
        <w:rPr>
          <w:color w:val="auto"/>
        </w:rPr>
      </w:pPr>
      <w:proofErr w:type="spellStart"/>
      <w:r w:rsidRPr="00A552FA">
        <w:rPr>
          <w:color w:val="auto"/>
        </w:rPr>
        <w:t>Қ.</w:t>
      </w:r>
      <w:proofErr w:type="gramStart"/>
      <w:r w:rsidRPr="00A552FA">
        <w:rPr>
          <w:color w:val="auto"/>
        </w:rPr>
        <w:t>Аманжолов</w:t>
      </w:r>
      <w:proofErr w:type="spellEnd"/>
      <w:r w:rsidRPr="00A552FA">
        <w:rPr>
          <w:color w:val="auto"/>
        </w:rPr>
        <w:t xml:space="preserve">  –</w:t>
      </w:r>
      <w:proofErr w:type="gramEnd"/>
      <w:r w:rsidRPr="00A552FA">
        <w:rPr>
          <w:color w:val="auto"/>
        </w:rPr>
        <w:t xml:space="preserve"> 110 </w:t>
      </w:r>
      <w:proofErr w:type="spellStart"/>
      <w:r w:rsidRPr="00A552FA">
        <w:rPr>
          <w:color w:val="auto"/>
        </w:rPr>
        <w:t>жыл</w:t>
      </w:r>
      <w:proofErr w:type="spellEnd"/>
      <w:r w:rsidRPr="00A552FA">
        <w:rPr>
          <w:color w:val="auto"/>
        </w:rPr>
        <w:t>;</w:t>
      </w:r>
    </w:p>
    <w:p w14:paraId="3690FC10" w14:textId="77777777" w:rsidR="00A24F94" w:rsidRPr="00A552FA" w:rsidRDefault="00A24F94" w:rsidP="00A24F94">
      <w:pPr>
        <w:ind w:left="287" w:right="57"/>
        <w:rPr>
          <w:color w:val="auto"/>
        </w:rPr>
      </w:pPr>
      <w:proofErr w:type="spellStart"/>
      <w:r w:rsidRPr="00A552FA">
        <w:rPr>
          <w:color w:val="auto"/>
        </w:rPr>
        <w:t>Оқу</w:t>
      </w:r>
      <w:proofErr w:type="spellEnd"/>
      <w:r w:rsidRPr="00A552FA">
        <w:rPr>
          <w:color w:val="auto"/>
        </w:rPr>
        <w:t xml:space="preserve"> </w:t>
      </w:r>
      <w:proofErr w:type="spellStart"/>
      <w:r w:rsidRPr="00A552FA">
        <w:rPr>
          <w:color w:val="auto"/>
        </w:rPr>
        <w:t>жылы</w:t>
      </w:r>
      <w:proofErr w:type="spellEnd"/>
      <w:r w:rsidRPr="00A552FA">
        <w:rPr>
          <w:color w:val="auto"/>
        </w:rPr>
        <w:t xml:space="preserve"> </w:t>
      </w:r>
      <w:proofErr w:type="spellStart"/>
      <w:r w:rsidRPr="00A552FA">
        <w:rPr>
          <w:color w:val="auto"/>
        </w:rPr>
        <w:t>барысында</w:t>
      </w:r>
      <w:proofErr w:type="spellEnd"/>
      <w:r w:rsidRPr="00A552FA">
        <w:rPr>
          <w:color w:val="auto"/>
        </w:rPr>
        <w:t xml:space="preserve"> </w:t>
      </w:r>
      <w:proofErr w:type="spellStart"/>
      <w:r w:rsidRPr="00A552FA">
        <w:rPr>
          <w:color w:val="auto"/>
        </w:rPr>
        <w:t>онлайн</w:t>
      </w:r>
      <w:proofErr w:type="spellEnd"/>
      <w:r w:rsidRPr="00A552FA">
        <w:rPr>
          <w:color w:val="auto"/>
        </w:rPr>
        <w:t xml:space="preserve"> </w:t>
      </w:r>
      <w:proofErr w:type="spellStart"/>
      <w:r w:rsidRPr="00A552FA">
        <w:rPr>
          <w:color w:val="auto"/>
        </w:rPr>
        <w:t>іс-шаралар</w:t>
      </w:r>
      <w:proofErr w:type="spellEnd"/>
      <w:r w:rsidRPr="00A552FA">
        <w:rPr>
          <w:color w:val="auto"/>
        </w:rPr>
        <w:t xml:space="preserve"> </w:t>
      </w:r>
      <w:proofErr w:type="spellStart"/>
      <w:r w:rsidRPr="00A552FA">
        <w:rPr>
          <w:color w:val="auto"/>
        </w:rPr>
        <w:t>келесі</w:t>
      </w:r>
      <w:proofErr w:type="spellEnd"/>
      <w:r w:rsidRPr="00A552FA">
        <w:rPr>
          <w:color w:val="auto"/>
        </w:rPr>
        <w:t xml:space="preserve"> </w:t>
      </w:r>
      <w:proofErr w:type="spellStart"/>
      <w:r w:rsidRPr="00A552FA">
        <w:rPr>
          <w:color w:val="auto"/>
        </w:rPr>
        <w:t>әлеуметті</w:t>
      </w:r>
      <w:proofErr w:type="spellEnd"/>
      <w:r w:rsidRPr="00A552FA">
        <w:rPr>
          <w:color w:val="auto"/>
        </w:rPr>
        <w:t xml:space="preserve"> </w:t>
      </w:r>
      <w:proofErr w:type="spellStart"/>
      <w:r w:rsidRPr="00A552FA">
        <w:rPr>
          <w:color w:val="auto"/>
        </w:rPr>
        <w:t>жобалар</w:t>
      </w:r>
      <w:proofErr w:type="spellEnd"/>
      <w:r w:rsidRPr="00A552FA">
        <w:rPr>
          <w:color w:val="auto"/>
        </w:rPr>
        <w:t xml:space="preserve"> </w:t>
      </w:r>
      <w:proofErr w:type="spellStart"/>
      <w:r w:rsidRPr="00A552FA">
        <w:rPr>
          <w:color w:val="auto"/>
        </w:rPr>
        <w:t>бағытында</w:t>
      </w:r>
      <w:proofErr w:type="spellEnd"/>
      <w:r w:rsidRPr="00A552FA">
        <w:rPr>
          <w:color w:val="auto"/>
        </w:rPr>
        <w:t xml:space="preserve"> </w:t>
      </w:r>
      <w:proofErr w:type="spellStart"/>
      <w:r w:rsidRPr="00A552FA">
        <w:rPr>
          <w:color w:val="auto"/>
        </w:rPr>
        <w:t>ұйымдастырылып</w:t>
      </w:r>
      <w:proofErr w:type="spellEnd"/>
      <w:r w:rsidRPr="00A552FA">
        <w:rPr>
          <w:color w:val="auto"/>
        </w:rPr>
        <w:t xml:space="preserve"> </w:t>
      </w:r>
      <w:proofErr w:type="spellStart"/>
      <w:r w:rsidRPr="00A552FA">
        <w:rPr>
          <w:color w:val="auto"/>
        </w:rPr>
        <w:t>өткізілді</w:t>
      </w:r>
      <w:proofErr w:type="spellEnd"/>
      <w:r w:rsidRPr="00A552FA">
        <w:rPr>
          <w:color w:val="auto"/>
        </w:rPr>
        <w:t>:</w:t>
      </w:r>
    </w:p>
    <w:p w14:paraId="7322B445" w14:textId="77777777" w:rsidR="00A24F94" w:rsidRPr="00A552FA" w:rsidRDefault="00A24F94" w:rsidP="003C0749">
      <w:pPr>
        <w:numPr>
          <w:ilvl w:val="0"/>
          <w:numId w:val="12"/>
        </w:numPr>
        <w:ind w:right="57" w:hanging="430"/>
        <w:rPr>
          <w:color w:val="auto"/>
        </w:rPr>
      </w:pPr>
      <w:r w:rsidRPr="00A552FA">
        <w:rPr>
          <w:color w:val="auto"/>
        </w:rPr>
        <w:t>«</w:t>
      </w:r>
      <w:proofErr w:type="spellStart"/>
      <w:r w:rsidRPr="00A552FA">
        <w:rPr>
          <w:color w:val="auto"/>
        </w:rPr>
        <w:t>Туған</w:t>
      </w:r>
      <w:proofErr w:type="spellEnd"/>
      <w:r w:rsidRPr="00A552FA">
        <w:rPr>
          <w:color w:val="auto"/>
        </w:rPr>
        <w:t xml:space="preserve"> </w:t>
      </w:r>
      <w:proofErr w:type="spellStart"/>
      <w:r w:rsidRPr="00A552FA">
        <w:rPr>
          <w:color w:val="auto"/>
        </w:rPr>
        <w:t>елге</w:t>
      </w:r>
      <w:proofErr w:type="spellEnd"/>
      <w:r w:rsidRPr="00A552FA">
        <w:rPr>
          <w:color w:val="auto"/>
        </w:rPr>
        <w:t xml:space="preserve"> </w:t>
      </w:r>
      <w:proofErr w:type="spellStart"/>
      <w:r w:rsidRPr="00A552FA">
        <w:rPr>
          <w:color w:val="auto"/>
        </w:rPr>
        <w:t>тағзым</w:t>
      </w:r>
      <w:proofErr w:type="spellEnd"/>
      <w:r w:rsidRPr="00A552FA">
        <w:rPr>
          <w:color w:val="auto"/>
        </w:rPr>
        <w:t xml:space="preserve">», </w:t>
      </w:r>
    </w:p>
    <w:p w14:paraId="156ABFB1" w14:textId="77777777" w:rsidR="00A24F94" w:rsidRPr="00A552FA" w:rsidRDefault="00A24F94" w:rsidP="003C0749">
      <w:pPr>
        <w:numPr>
          <w:ilvl w:val="0"/>
          <w:numId w:val="12"/>
        </w:numPr>
        <w:ind w:right="57" w:hanging="430"/>
        <w:rPr>
          <w:color w:val="auto"/>
        </w:rPr>
      </w:pPr>
      <w:r w:rsidRPr="00A552FA">
        <w:rPr>
          <w:color w:val="auto"/>
        </w:rPr>
        <w:t>«</w:t>
      </w:r>
      <w:proofErr w:type="spellStart"/>
      <w:r w:rsidRPr="00A552FA">
        <w:rPr>
          <w:color w:val="auto"/>
        </w:rPr>
        <w:t>Тарих</w:t>
      </w:r>
      <w:proofErr w:type="spellEnd"/>
      <w:r w:rsidRPr="00A552FA">
        <w:rPr>
          <w:color w:val="auto"/>
        </w:rPr>
        <w:t xml:space="preserve"> </w:t>
      </w:r>
      <w:proofErr w:type="spellStart"/>
      <w:r w:rsidRPr="00A552FA">
        <w:rPr>
          <w:color w:val="auto"/>
        </w:rPr>
        <w:t>тағылымы</w:t>
      </w:r>
      <w:proofErr w:type="spellEnd"/>
      <w:r w:rsidRPr="00A552FA">
        <w:rPr>
          <w:color w:val="auto"/>
        </w:rPr>
        <w:t xml:space="preserve">» </w:t>
      </w:r>
    </w:p>
    <w:p w14:paraId="3B48B042" w14:textId="77777777" w:rsidR="00A24F94" w:rsidRPr="00A552FA" w:rsidRDefault="00A24F94" w:rsidP="003C0749">
      <w:pPr>
        <w:numPr>
          <w:ilvl w:val="0"/>
          <w:numId w:val="12"/>
        </w:numPr>
        <w:ind w:right="57" w:hanging="430"/>
        <w:rPr>
          <w:color w:val="auto"/>
        </w:rPr>
      </w:pPr>
      <w:r w:rsidRPr="00A552FA">
        <w:rPr>
          <w:color w:val="auto"/>
        </w:rPr>
        <w:t>«</w:t>
      </w:r>
      <w:proofErr w:type="spellStart"/>
      <w:r w:rsidRPr="00A552FA">
        <w:rPr>
          <w:color w:val="auto"/>
        </w:rPr>
        <w:t>Ұлы</w:t>
      </w:r>
      <w:proofErr w:type="spellEnd"/>
      <w:r w:rsidRPr="00A552FA">
        <w:rPr>
          <w:color w:val="auto"/>
        </w:rPr>
        <w:t xml:space="preserve"> </w:t>
      </w:r>
      <w:proofErr w:type="spellStart"/>
      <w:r w:rsidRPr="00A552FA">
        <w:rPr>
          <w:color w:val="auto"/>
        </w:rPr>
        <w:t>дала</w:t>
      </w:r>
      <w:proofErr w:type="spellEnd"/>
      <w:r w:rsidRPr="00A552FA">
        <w:rPr>
          <w:color w:val="auto"/>
        </w:rPr>
        <w:t xml:space="preserve"> </w:t>
      </w:r>
      <w:proofErr w:type="spellStart"/>
      <w:r w:rsidRPr="00A552FA">
        <w:rPr>
          <w:color w:val="auto"/>
        </w:rPr>
        <w:t>мұрагерлері</w:t>
      </w:r>
      <w:proofErr w:type="spellEnd"/>
      <w:r w:rsidRPr="00A552FA">
        <w:rPr>
          <w:color w:val="auto"/>
        </w:rPr>
        <w:t>».</w:t>
      </w:r>
    </w:p>
    <w:p w14:paraId="6E9EAE56" w14:textId="77777777" w:rsidR="00A24F94" w:rsidRPr="00A552FA" w:rsidRDefault="00A24F94" w:rsidP="00A24F94">
      <w:pPr>
        <w:ind w:left="287" w:right="57"/>
        <w:rPr>
          <w:color w:val="auto"/>
        </w:rPr>
      </w:pPr>
      <w:proofErr w:type="spellStart"/>
      <w:r w:rsidRPr="00A552FA">
        <w:rPr>
          <w:color w:val="auto"/>
        </w:rPr>
        <w:t>Төтенше</w:t>
      </w:r>
      <w:proofErr w:type="spellEnd"/>
      <w:r w:rsidRPr="00A552FA">
        <w:rPr>
          <w:color w:val="auto"/>
        </w:rPr>
        <w:t xml:space="preserve"> </w:t>
      </w:r>
      <w:proofErr w:type="spellStart"/>
      <w:r w:rsidRPr="00A552FA">
        <w:rPr>
          <w:color w:val="auto"/>
        </w:rPr>
        <w:t>жағдай</w:t>
      </w:r>
      <w:proofErr w:type="spellEnd"/>
      <w:r w:rsidRPr="00A552FA">
        <w:rPr>
          <w:color w:val="auto"/>
        </w:rPr>
        <w:t xml:space="preserve"> </w:t>
      </w:r>
      <w:proofErr w:type="spellStart"/>
      <w:r w:rsidRPr="00A552FA">
        <w:rPr>
          <w:color w:val="auto"/>
        </w:rPr>
        <w:t>шектеу</w:t>
      </w:r>
      <w:proofErr w:type="spellEnd"/>
      <w:r w:rsidRPr="00A552FA">
        <w:rPr>
          <w:color w:val="auto"/>
        </w:rPr>
        <w:t xml:space="preserve"> </w:t>
      </w:r>
      <w:proofErr w:type="spellStart"/>
      <w:r w:rsidRPr="00A552FA">
        <w:rPr>
          <w:color w:val="auto"/>
        </w:rPr>
        <w:t>шаралары</w:t>
      </w:r>
      <w:proofErr w:type="spellEnd"/>
      <w:r w:rsidRPr="00A552FA">
        <w:rPr>
          <w:color w:val="auto"/>
        </w:rPr>
        <w:t xml:space="preserve"> </w:t>
      </w:r>
      <w:proofErr w:type="spellStart"/>
      <w:r w:rsidRPr="00A552FA">
        <w:rPr>
          <w:color w:val="auto"/>
        </w:rPr>
        <w:t>кезінде</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жұмысын</w:t>
      </w:r>
      <w:proofErr w:type="spellEnd"/>
      <w:r w:rsidRPr="00A552FA">
        <w:rPr>
          <w:color w:val="auto"/>
        </w:rPr>
        <w:t xml:space="preserve"> ON-LINE – </w:t>
      </w:r>
      <w:proofErr w:type="spellStart"/>
      <w:r w:rsidRPr="00A552FA">
        <w:rPr>
          <w:color w:val="auto"/>
        </w:rPr>
        <w:t>форматта</w:t>
      </w:r>
      <w:proofErr w:type="spellEnd"/>
      <w:r w:rsidRPr="00A552FA">
        <w:rPr>
          <w:color w:val="auto"/>
        </w:rPr>
        <w:t xml:space="preserve"> </w:t>
      </w:r>
      <w:proofErr w:type="spellStart"/>
      <w:r w:rsidRPr="00A552FA">
        <w:rPr>
          <w:color w:val="auto"/>
        </w:rPr>
        <w:t>келесі</w:t>
      </w:r>
      <w:proofErr w:type="spellEnd"/>
      <w:r w:rsidRPr="00A552FA">
        <w:rPr>
          <w:color w:val="auto"/>
        </w:rPr>
        <w:t xml:space="preserve"> </w:t>
      </w:r>
      <w:proofErr w:type="spellStart"/>
      <w:r w:rsidRPr="00A552FA">
        <w:rPr>
          <w:color w:val="auto"/>
        </w:rPr>
        <w:t>бағыттар</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ұйымдастырылды</w:t>
      </w:r>
      <w:proofErr w:type="spellEnd"/>
      <w:r w:rsidRPr="00A552FA">
        <w:rPr>
          <w:color w:val="auto"/>
        </w:rPr>
        <w:t xml:space="preserve">. </w:t>
      </w:r>
    </w:p>
    <w:p w14:paraId="58931BB1" w14:textId="77777777" w:rsidR="00A24F94" w:rsidRPr="00A552FA" w:rsidRDefault="00A24F94" w:rsidP="00A24F94">
      <w:pPr>
        <w:ind w:left="1152" w:right="57"/>
        <w:rPr>
          <w:color w:val="auto"/>
          <w:lang w:val="ru-RU"/>
        </w:rPr>
      </w:pPr>
      <w:r w:rsidRPr="00A552FA">
        <w:rPr>
          <w:color w:val="auto"/>
          <w:lang w:val="ru-RU"/>
        </w:rPr>
        <w:t xml:space="preserve">1-бағыт. Онлайн – </w:t>
      </w:r>
      <w:proofErr w:type="spellStart"/>
      <w:r w:rsidRPr="00A552FA">
        <w:rPr>
          <w:color w:val="auto"/>
          <w:lang w:val="ru-RU"/>
        </w:rPr>
        <w:t>көрмелер</w:t>
      </w:r>
      <w:proofErr w:type="spellEnd"/>
      <w:r w:rsidRPr="00A552FA">
        <w:rPr>
          <w:color w:val="auto"/>
          <w:lang w:val="ru-RU"/>
        </w:rPr>
        <w:t>;</w:t>
      </w:r>
    </w:p>
    <w:p w14:paraId="1E9A3849" w14:textId="77777777" w:rsidR="00A24F94" w:rsidRPr="00A552FA" w:rsidRDefault="00A24F94" w:rsidP="00A24F94">
      <w:pPr>
        <w:ind w:left="1152" w:right="57"/>
        <w:rPr>
          <w:color w:val="auto"/>
          <w:lang w:val="ru-RU"/>
        </w:rPr>
      </w:pPr>
      <w:r w:rsidRPr="00A552FA">
        <w:rPr>
          <w:color w:val="auto"/>
          <w:lang w:val="ru-RU"/>
        </w:rPr>
        <w:t xml:space="preserve">2-контент. </w:t>
      </w:r>
      <w:proofErr w:type="spellStart"/>
      <w:r w:rsidRPr="00A552FA">
        <w:rPr>
          <w:color w:val="auto"/>
          <w:lang w:val="ru-RU"/>
        </w:rPr>
        <w:t>Виртуальды</w:t>
      </w:r>
      <w:proofErr w:type="spellEnd"/>
      <w:r w:rsidRPr="00A552FA">
        <w:rPr>
          <w:color w:val="auto"/>
          <w:lang w:val="ru-RU"/>
        </w:rPr>
        <w:t xml:space="preserve"> </w:t>
      </w:r>
      <w:proofErr w:type="spellStart"/>
      <w:r w:rsidRPr="00A552FA">
        <w:rPr>
          <w:color w:val="auto"/>
          <w:lang w:val="ru-RU"/>
        </w:rPr>
        <w:t>экскурсиялар</w:t>
      </w:r>
      <w:proofErr w:type="spellEnd"/>
      <w:r w:rsidRPr="00A552FA">
        <w:rPr>
          <w:color w:val="auto"/>
          <w:lang w:val="ru-RU"/>
        </w:rPr>
        <w:t>:</w:t>
      </w:r>
    </w:p>
    <w:p w14:paraId="1D6DF9FA" w14:textId="77777777" w:rsidR="00A24F94" w:rsidRPr="00A552FA" w:rsidRDefault="00A24F94" w:rsidP="00A24F94">
      <w:pPr>
        <w:ind w:left="1152" w:right="57"/>
        <w:rPr>
          <w:color w:val="auto"/>
          <w:lang w:val="ru-RU"/>
        </w:rPr>
      </w:pPr>
      <w:r w:rsidRPr="00A552FA">
        <w:rPr>
          <w:color w:val="auto"/>
          <w:lang w:val="ru-RU"/>
        </w:rPr>
        <w:t xml:space="preserve">3-контент. </w:t>
      </w:r>
      <w:proofErr w:type="spellStart"/>
      <w:r w:rsidRPr="00A552FA">
        <w:rPr>
          <w:color w:val="auto"/>
          <w:lang w:val="ru-RU"/>
        </w:rPr>
        <w:t>Салауатты</w:t>
      </w:r>
      <w:proofErr w:type="spellEnd"/>
      <w:r w:rsidRPr="00A552FA">
        <w:rPr>
          <w:color w:val="auto"/>
          <w:lang w:val="ru-RU"/>
        </w:rPr>
        <w:t xml:space="preserve"> </w:t>
      </w:r>
      <w:proofErr w:type="spellStart"/>
      <w:r w:rsidRPr="00A552FA">
        <w:rPr>
          <w:color w:val="auto"/>
          <w:lang w:val="ru-RU"/>
        </w:rPr>
        <w:t>өмір</w:t>
      </w:r>
      <w:proofErr w:type="spellEnd"/>
      <w:r w:rsidRPr="00A552FA">
        <w:rPr>
          <w:color w:val="auto"/>
          <w:lang w:val="ru-RU"/>
        </w:rPr>
        <w:t xml:space="preserve"> </w:t>
      </w:r>
      <w:proofErr w:type="spellStart"/>
      <w:r w:rsidRPr="00A552FA">
        <w:rPr>
          <w:color w:val="auto"/>
          <w:lang w:val="ru-RU"/>
        </w:rPr>
        <w:t>салты</w:t>
      </w:r>
      <w:proofErr w:type="spellEnd"/>
      <w:r w:rsidRPr="00A552FA">
        <w:rPr>
          <w:color w:val="auto"/>
          <w:lang w:val="ru-RU"/>
        </w:rPr>
        <w:t xml:space="preserve"> (СӨС) </w:t>
      </w:r>
      <w:proofErr w:type="spellStart"/>
      <w:r w:rsidRPr="00A552FA">
        <w:rPr>
          <w:color w:val="auto"/>
          <w:lang w:val="ru-RU"/>
        </w:rPr>
        <w:t>бойынша</w:t>
      </w:r>
      <w:proofErr w:type="spellEnd"/>
      <w:r w:rsidRPr="00A552FA">
        <w:rPr>
          <w:color w:val="auto"/>
          <w:lang w:val="ru-RU"/>
        </w:rPr>
        <w:t xml:space="preserve"> онлайн-</w:t>
      </w:r>
      <w:proofErr w:type="spellStart"/>
      <w:r w:rsidRPr="00A552FA">
        <w:rPr>
          <w:color w:val="auto"/>
          <w:lang w:val="ru-RU"/>
        </w:rPr>
        <w:t>ағарту</w:t>
      </w:r>
      <w:proofErr w:type="spellEnd"/>
      <w:r w:rsidRPr="00A552FA">
        <w:rPr>
          <w:color w:val="auto"/>
          <w:lang w:val="ru-RU"/>
        </w:rPr>
        <w:t>:</w:t>
      </w:r>
    </w:p>
    <w:p w14:paraId="1F1B9ACD" w14:textId="77777777" w:rsidR="00A24F94" w:rsidRPr="00A552FA" w:rsidRDefault="00A24F94" w:rsidP="00A24F94">
      <w:pPr>
        <w:ind w:left="1152" w:right="57"/>
        <w:rPr>
          <w:color w:val="auto"/>
          <w:lang w:val="ru-RU"/>
        </w:rPr>
      </w:pPr>
      <w:r w:rsidRPr="00A552FA">
        <w:rPr>
          <w:color w:val="auto"/>
          <w:lang w:val="ru-RU"/>
        </w:rPr>
        <w:t>4-контент. «</w:t>
      </w:r>
      <w:r w:rsidRPr="00A552FA">
        <w:rPr>
          <w:color w:val="auto"/>
        </w:rPr>
        <w:t>VISION</w:t>
      </w:r>
      <w:r w:rsidRPr="00A552FA">
        <w:rPr>
          <w:color w:val="auto"/>
          <w:lang w:val="ru-RU"/>
        </w:rPr>
        <w:t xml:space="preserve">» </w:t>
      </w:r>
      <w:proofErr w:type="spellStart"/>
      <w:r w:rsidRPr="00A552FA">
        <w:rPr>
          <w:color w:val="auto"/>
          <w:lang w:val="ru-RU"/>
        </w:rPr>
        <w:t>өзін-өзі</w:t>
      </w:r>
      <w:proofErr w:type="spellEnd"/>
      <w:r w:rsidRPr="00A552FA">
        <w:rPr>
          <w:color w:val="auto"/>
          <w:lang w:val="ru-RU"/>
        </w:rPr>
        <w:t xml:space="preserve"> </w:t>
      </w:r>
      <w:proofErr w:type="spellStart"/>
      <w:r w:rsidRPr="00A552FA">
        <w:rPr>
          <w:color w:val="auto"/>
          <w:lang w:val="ru-RU"/>
        </w:rPr>
        <w:t>басқару</w:t>
      </w:r>
      <w:proofErr w:type="spellEnd"/>
      <w:r w:rsidRPr="00A552FA">
        <w:rPr>
          <w:color w:val="auto"/>
          <w:lang w:val="ru-RU"/>
        </w:rPr>
        <w:t xml:space="preserve"> онлайн </w:t>
      </w:r>
      <w:proofErr w:type="spellStart"/>
      <w:r w:rsidRPr="00A552FA">
        <w:rPr>
          <w:color w:val="auto"/>
          <w:lang w:val="ru-RU"/>
        </w:rPr>
        <w:t>аумағы</w:t>
      </w:r>
      <w:proofErr w:type="spellEnd"/>
      <w:r w:rsidRPr="00A552FA">
        <w:rPr>
          <w:color w:val="auto"/>
          <w:lang w:val="ru-RU"/>
        </w:rPr>
        <w:t>:</w:t>
      </w:r>
    </w:p>
    <w:p w14:paraId="010E800C" w14:textId="77777777" w:rsidR="00A24F94" w:rsidRPr="00A552FA" w:rsidRDefault="00A24F94" w:rsidP="00A24F94">
      <w:pPr>
        <w:ind w:left="287" w:right="57"/>
        <w:rPr>
          <w:color w:val="auto"/>
          <w:lang w:val="ru-RU"/>
        </w:rPr>
      </w:pPr>
      <w:proofErr w:type="spellStart"/>
      <w:r w:rsidRPr="00A552FA">
        <w:rPr>
          <w:color w:val="auto"/>
          <w:lang w:val="ru-RU"/>
        </w:rPr>
        <w:t>Сыныптан</w:t>
      </w:r>
      <w:proofErr w:type="spellEnd"/>
      <w:r w:rsidRPr="00A552FA">
        <w:rPr>
          <w:color w:val="auto"/>
          <w:lang w:val="ru-RU"/>
        </w:rPr>
        <w:t xml:space="preserve"> </w:t>
      </w:r>
      <w:proofErr w:type="spellStart"/>
      <w:r w:rsidRPr="00A552FA">
        <w:rPr>
          <w:color w:val="auto"/>
          <w:lang w:val="ru-RU"/>
        </w:rPr>
        <w:t>тыс</w:t>
      </w:r>
      <w:proofErr w:type="spellEnd"/>
      <w:r w:rsidRPr="00A552FA">
        <w:rPr>
          <w:color w:val="auto"/>
          <w:lang w:val="ru-RU"/>
        </w:rPr>
        <w:t xml:space="preserve"> </w:t>
      </w:r>
      <w:proofErr w:type="spellStart"/>
      <w:r w:rsidRPr="00A552FA">
        <w:rPr>
          <w:color w:val="auto"/>
          <w:lang w:val="ru-RU"/>
        </w:rPr>
        <w:t>жұмыстар</w:t>
      </w:r>
      <w:proofErr w:type="spellEnd"/>
      <w:r w:rsidRPr="00A552FA">
        <w:rPr>
          <w:color w:val="auto"/>
          <w:lang w:val="ru-RU"/>
        </w:rPr>
        <w:t xml:space="preserve"> мен </w:t>
      </w:r>
      <w:proofErr w:type="spellStart"/>
      <w:r w:rsidRPr="00A552FA">
        <w:rPr>
          <w:color w:val="auto"/>
          <w:lang w:val="ru-RU"/>
        </w:rPr>
        <w:t>тәрбиелік</w:t>
      </w:r>
      <w:proofErr w:type="spellEnd"/>
      <w:r w:rsidRPr="00A552FA">
        <w:rPr>
          <w:color w:val="auto"/>
          <w:lang w:val="ru-RU"/>
        </w:rPr>
        <w:t xml:space="preserve"> </w:t>
      </w:r>
      <w:proofErr w:type="spellStart"/>
      <w:r w:rsidRPr="00A552FA">
        <w:rPr>
          <w:color w:val="auto"/>
          <w:lang w:val="ru-RU"/>
        </w:rPr>
        <w:t>іс-шараларды</w:t>
      </w:r>
      <w:proofErr w:type="spellEnd"/>
      <w:r w:rsidRPr="00A552FA">
        <w:rPr>
          <w:color w:val="auto"/>
          <w:lang w:val="ru-RU"/>
        </w:rPr>
        <w:t xml:space="preserve"> </w:t>
      </w:r>
      <w:proofErr w:type="spellStart"/>
      <w:proofErr w:type="gramStart"/>
      <w:r w:rsidRPr="00A552FA">
        <w:rPr>
          <w:color w:val="auto"/>
          <w:lang w:val="ru-RU"/>
        </w:rPr>
        <w:t>жоспарлау</w:t>
      </w:r>
      <w:proofErr w:type="spellEnd"/>
      <w:r w:rsidRPr="00A552FA">
        <w:rPr>
          <w:color w:val="auto"/>
          <w:lang w:val="ru-RU"/>
        </w:rPr>
        <w:t xml:space="preserve">  </w:t>
      </w:r>
      <w:proofErr w:type="spellStart"/>
      <w:r w:rsidRPr="00A552FA">
        <w:rPr>
          <w:color w:val="auto"/>
          <w:lang w:val="ru-RU"/>
        </w:rPr>
        <w:t>және</w:t>
      </w:r>
      <w:proofErr w:type="spellEnd"/>
      <w:proofErr w:type="gramEnd"/>
      <w:r w:rsidRPr="00A552FA">
        <w:rPr>
          <w:color w:val="auto"/>
          <w:lang w:val="ru-RU"/>
        </w:rPr>
        <w:t xml:space="preserve"> </w:t>
      </w:r>
      <w:proofErr w:type="spellStart"/>
      <w:r w:rsidRPr="00A552FA">
        <w:rPr>
          <w:color w:val="auto"/>
          <w:lang w:val="ru-RU"/>
        </w:rPr>
        <w:t>ұйымдастыру</w:t>
      </w:r>
      <w:proofErr w:type="spellEnd"/>
      <w:r w:rsidRPr="00A552FA">
        <w:rPr>
          <w:color w:val="auto"/>
          <w:lang w:val="ru-RU"/>
        </w:rPr>
        <w:t xml:space="preserve"> </w:t>
      </w:r>
      <w:proofErr w:type="spellStart"/>
      <w:r w:rsidRPr="00A552FA">
        <w:rPr>
          <w:color w:val="auto"/>
          <w:lang w:val="ru-RU"/>
        </w:rPr>
        <w:t>кезінде</w:t>
      </w:r>
      <w:proofErr w:type="spellEnd"/>
      <w:r w:rsidRPr="00A552FA">
        <w:rPr>
          <w:color w:val="auto"/>
          <w:lang w:val="ru-RU"/>
        </w:rPr>
        <w:t xml:space="preserve"> 2022-2023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жылында</w:t>
      </w:r>
      <w:proofErr w:type="spellEnd"/>
      <w:r w:rsidRPr="00A552FA">
        <w:rPr>
          <w:color w:val="auto"/>
          <w:lang w:val="ru-RU"/>
        </w:rPr>
        <w:t xml:space="preserve"> </w:t>
      </w:r>
      <w:proofErr w:type="spellStart"/>
      <w:r w:rsidRPr="00A552FA">
        <w:rPr>
          <w:color w:val="auto"/>
          <w:lang w:val="ru-RU"/>
        </w:rPr>
        <w:t>аталып</w:t>
      </w:r>
      <w:proofErr w:type="spellEnd"/>
      <w:r w:rsidRPr="00A552FA">
        <w:rPr>
          <w:color w:val="auto"/>
          <w:lang w:val="ru-RU"/>
        </w:rPr>
        <w:t xml:space="preserve"> </w:t>
      </w:r>
      <w:proofErr w:type="spellStart"/>
      <w:r w:rsidRPr="00A552FA">
        <w:rPr>
          <w:color w:val="auto"/>
          <w:lang w:val="ru-RU"/>
        </w:rPr>
        <w:t>өтілетін</w:t>
      </w:r>
      <w:proofErr w:type="spellEnd"/>
      <w:r w:rsidRPr="00A552FA">
        <w:rPr>
          <w:color w:val="auto"/>
          <w:lang w:val="ru-RU"/>
        </w:rPr>
        <w:t xml:space="preserve"> </w:t>
      </w:r>
      <w:proofErr w:type="spellStart"/>
      <w:r w:rsidRPr="00A552FA">
        <w:rPr>
          <w:color w:val="auto"/>
          <w:lang w:val="ru-RU"/>
        </w:rPr>
        <w:t>мерейтойлық</w:t>
      </w:r>
      <w:proofErr w:type="spellEnd"/>
      <w:r w:rsidRPr="00A552FA">
        <w:rPr>
          <w:color w:val="auto"/>
          <w:lang w:val="ru-RU"/>
        </w:rPr>
        <w:t xml:space="preserve"> </w:t>
      </w:r>
      <w:proofErr w:type="spellStart"/>
      <w:r w:rsidRPr="00A552FA">
        <w:rPr>
          <w:color w:val="auto"/>
          <w:lang w:val="ru-RU"/>
        </w:rPr>
        <w:t>күнтізбелік</w:t>
      </w:r>
      <w:proofErr w:type="spellEnd"/>
      <w:r w:rsidRPr="00A552FA">
        <w:rPr>
          <w:color w:val="auto"/>
          <w:lang w:val="ru-RU"/>
        </w:rPr>
        <w:t xml:space="preserve"> </w:t>
      </w:r>
      <w:proofErr w:type="spellStart"/>
      <w:r w:rsidRPr="00A552FA">
        <w:rPr>
          <w:color w:val="auto"/>
          <w:lang w:val="ru-RU"/>
        </w:rPr>
        <w:t>күндер</w:t>
      </w:r>
      <w:proofErr w:type="spellEnd"/>
      <w:r w:rsidRPr="00A552FA">
        <w:rPr>
          <w:color w:val="auto"/>
          <w:lang w:val="ru-RU"/>
        </w:rPr>
        <w:t>:</w:t>
      </w:r>
    </w:p>
    <w:p w14:paraId="2452EA1C" w14:textId="77777777" w:rsidR="00A24F94" w:rsidRPr="00A552FA" w:rsidRDefault="00A24F94" w:rsidP="003C0749">
      <w:pPr>
        <w:numPr>
          <w:ilvl w:val="0"/>
          <w:numId w:val="71"/>
        </w:numPr>
        <w:ind w:right="57"/>
        <w:rPr>
          <w:b/>
          <w:i/>
          <w:iCs/>
          <w:color w:val="auto"/>
          <w:lang w:val="kk-KZ"/>
        </w:rPr>
      </w:pPr>
      <w:r w:rsidRPr="00A552FA">
        <w:rPr>
          <w:color w:val="auto"/>
          <w:lang w:val="ru-RU"/>
        </w:rPr>
        <w:t xml:space="preserve"> </w:t>
      </w:r>
      <w:r w:rsidRPr="00A552FA">
        <w:rPr>
          <w:bCs/>
          <w:i/>
          <w:iCs/>
          <w:color w:val="auto"/>
          <w:lang w:val="kk-KZ"/>
        </w:rPr>
        <w:t xml:space="preserve">Қазақстан Республикасының Мемлекеттік Рәміздеріне – </w:t>
      </w:r>
      <w:r w:rsidRPr="00A552FA">
        <w:rPr>
          <w:b/>
          <w:bCs/>
          <w:i/>
          <w:iCs/>
          <w:color w:val="auto"/>
          <w:lang w:val="kk-KZ"/>
        </w:rPr>
        <w:t>30 жыл;</w:t>
      </w:r>
    </w:p>
    <w:p w14:paraId="1BEBEBEC" w14:textId="77777777" w:rsidR="00A24F94" w:rsidRPr="00A552FA" w:rsidRDefault="00A24F94" w:rsidP="003C0749">
      <w:pPr>
        <w:numPr>
          <w:ilvl w:val="0"/>
          <w:numId w:val="71"/>
        </w:numPr>
        <w:ind w:right="57"/>
        <w:rPr>
          <w:b/>
          <w:i/>
          <w:iCs/>
          <w:color w:val="auto"/>
          <w:lang w:val="kk-KZ"/>
        </w:rPr>
      </w:pPr>
      <w:r w:rsidRPr="00A552FA">
        <w:rPr>
          <w:bCs/>
          <w:i/>
          <w:iCs/>
          <w:color w:val="auto"/>
          <w:lang w:val="kk-KZ"/>
        </w:rPr>
        <w:t>Қазақстан Республикасының</w:t>
      </w:r>
      <w:r w:rsidRPr="00A552FA">
        <w:rPr>
          <w:i/>
          <w:color w:val="auto"/>
          <w:lang w:val="kk-KZ"/>
        </w:rPr>
        <w:t>БҰҰ-ға кіруіне</w:t>
      </w:r>
      <w:r w:rsidRPr="00A552FA">
        <w:rPr>
          <w:bCs/>
          <w:i/>
          <w:iCs/>
          <w:color w:val="auto"/>
          <w:lang w:val="kk-KZ"/>
        </w:rPr>
        <w:t xml:space="preserve">– </w:t>
      </w:r>
      <w:r w:rsidRPr="00A552FA">
        <w:rPr>
          <w:b/>
          <w:i/>
          <w:color w:val="auto"/>
          <w:lang w:val="kk-KZ"/>
        </w:rPr>
        <w:t>30 жыл;</w:t>
      </w:r>
    </w:p>
    <w:p w14:paraId="44C6811B" w14:textId="77777777" w:rsidR="00A24F94" w:rsidRPr="00A552FA" w:rsidRDefault="00A24F94" w:rsidP="003C0749">
      <w:pPr>
        <w:numPr>
          <w:ilvl w:val="0"/>
          <w:numId w:val="71"/>
        </w:numPr>
        <w:ind w:right="57"/>
        <w:rPr>
          <w:b/>
          <w:i/>
          <w:iCs/>
          <w:color w:val="auto"/>
          <w:lang w:val="kk-KZ"/>
        </w:rPr>
      </w:pPr>
      <w:r w:rsidRPr="00A552FA">
        <w:rPr>
          <w:i/>
          <w:iCs/>
          <w:color w:val="auto"/>
          <w:lang w:val="kk-KZ"/>
        </w:rPr>
        <w:t xml:space="preserve">Ахмет Байтұрсыновтыңтуылғанына – </w:t>
      </w:r>
      <w:r w:rsidRPr="00A552FA">
        <w:rPr>
          <w:b/>
          <w:i/>
          <w:iCs/>
          <w:color w:val="auto"/>
          <w:lang w:val="kk-KZ"/>
        </w:rPr>
        <w:t>150   жыл</w:t>
      </w:r>
      <w:r w:rsidRPr="00A552FA">
        <w:rPr>
          <w:i/>
          <w:iCs/>
          <w:color w:val="auto"/>
          <w:lang w:val="kk-KZ"/>
        </w:rPr>
        <w:t>;</w:t>
      </w:r>
    </w:p>
    <w:p w14:paraId="0E53CC21" w14:textId="77777777" w:rsidR="00A24F94" w:rsidRPr="00A552FA" w:rsidRDefault="00A24F94" w:rsidP="003C0749">
      <w:pPr>
        <w:numPr>
          <w:ilvl w:val="0"/>
          <w:numId w:val="71"/>
        </w:numPr>
        <w:ind w:right="57"/>
        <w:rPr>
          <w:b/>
          <w:i/>
          <w:iCs/>
          <w:color w:val="auto"/>
          <w:lang w:val="kk-KZ"/>
        </w:rPr>
      </w:pPr>
      <w:r w:rsidRPr="00A552FA">
        <w:rPr>
          <w:i/>
          <w:iCs/>
          <w:color w:val="auto"/>
          <w:lang w:val="kk-KZ"/>
        </w:rPr>
        <w:t xml:space="preserve">Мәншүк Мәметованың туғанына – </w:t>
      </w:r>
      <w:r w:rsidRPr="00A552FA">
        <w:rPr>
          <w:b/>
          <w:i/>
          <w:iCs/>
          <w:color w:val="auto"/>
          <w:lang w:val="kk-KZ"/>
        </w:rPr>
        <w:t>100 жыл;</w:t>
      </w:r>
    </w:p>
    <w:p w14:paraId="3FCACB94" w14:textId="77777777" w:rsidR="00A24F94" w:rsidRPr="00A552FA" w:rsidRDefault="00A24F94" w:rsidP="003C0749">
      <w:pPr>
        <w:numPr>
          <w:ilvl w:val="0"/>
          <w:numId w:val="71"/>
        </w:numPr>
        <w:ind w:right="57"/>
        <w:rPr>
          <w:b/>
          <w:i/>
          <w:iCs/>
          <w:color w:val="auto"/>
          <w:lang w:val="kk-KZ"/>
        </w:rPr>
      </w:pPr>
      <w:r w:rsidRPr="00A552FA">
        <w:rPr>
          <w:i/>
          <w:iCs/>
          <w:color w:val="auto"/>
          <w:lang w:val="kk-KZ"/>
        </w:rPr>
        <w:t xml:space="preserve">Әзілхан Нұршайықовтың туғанына – </w:t>
      </w:r>
      <w:r w:rsidRPr="00A552FA">
        <w:rPr>
          <w:b/>
          <w:i/>
          <w:iCs/>
          <w:color w:val="auto"/>
          <w:lang w:val="kk-KZ"/>
        </w:rPr>
        <w:t>100 жыл;</w:t>
      </w:r>
    </w:p>
    <w:p w14:paraId="61F0D271" w14:textId="77777777" w:rsidR="00A24F94" w:rsidRPr="00A552FA" w:rsidRDefault="00A24F94" w:rsidP="003C0749">
      <w:pPr>
        <w:numPr>
          <w:ilvl w:val="0"/>
          <w:numId w:val="71"/>
        </w:numPr>
        <w:ind w:right="57"/>
        <w:rPr>
          <w:b/>
          <w:i/>
          <w:iCs/>
          <w:color w:val="auto"/>
          <w:lang w:val="kk-KZ"/>
        </w:rPr>
      </w:pPr>
      <w:r w:rsidRPr="00A552FA">
        <w:rPr>
          <w:i/>
          <w:iCs/>
          <w:color w:val="auto"/>
          <w:lang w:val="kk-KZ"/>
        </w:rPr>
        <w:t>Роза Бағланованың туғанына</w:t>
      </w:r>
      <w:r w:rsidRPr="00A552FA">
        <w:rPr>
          <w:b/>
          <w:bCs/>
          <w:i/>
          <w:iCs/>
          <w:color w:val="auto"/>
          <w:lang w:val="kk-KZ"/>
        </w:rPr>
        <w:t xml:space="preserve"> – 100 жыл;</w:t>
      </w:r>
    </w:p>
    <w:p w14:paraId="6EC6258B" w14:textId="77777777" w:rsidR="00A24F94" w:rsidRPr="00A552FA" w:rsidRDefault="00A24F94" w:rsidP="003C0749">
      <w:pPr>
        <w:numPr>
          <w:ilvl w:val="0"/>
          <w:numId w:val="71"/>
        </w:numPr>
        <w:ind w:right="57"/>
        <w:rPr>
          <w:b/>
          <w:i/>
          <w:iCs/>
          <w:color w:val="auto"/>
          <w:lang w:val="kk-KZ"/>
        </w:rPr>
      </w:pPr>
      <w:r w:rsidRPr="00A552FA">
        <w:rPr>
          <w:i/>
          <w:iCs/>
          <w:color w:val="auto"/>
          <w:lang w:val="kk-KZ"/>
        </w:rPr>
        <w:t xml:space="preserve">Талғат Бигелдиновтың туғанына – </w:t>
      </w:r>
      <w:r w:rsidRPr="00A552FA">
        <w:rPr>
          <w:b/>
          <w:i/>
          <w:iCs/>
          <w:color w:val="auto"/>
          <w:lang w:val="kk-KZ"/>
        </w:rPr>
        <w:t>150 жыл</w:t>
      </w:r>
      <w:r w:rsidRPr="00A552FA">
        <w:rPr>
          <w:b/>
          <w:i/>
          <w:color w:val="auto"/>
          <w:lang w:val="kk-KZ"/>
        </w:rPr>
        <w:t>;</w:t>
      </w:r>
    </w:p>
    <w:p w14:paraId="429B464C" w14:textId="77777777" w:rsidR="00A24F94" w:rsidRPr="00A552FA" w:rsidRDefault="00A24F94" w:rsidP="003C0749">
      <w:pPr>
        <w:numPr>
          <w:ilvl w:val="0"/>
          <w:numId w:val="71"/>
        </w:numPr>
        <w:ind w:right="57"/>
        <w:rPr>
          <w:b/>
          <w:i/>
          <w:iCs/>
          <w:color w:val="auto"/>
          <w:lang w:val="kk-KZ"/>
        </w:rPr>
      </w:pPr>
      <w:r w:rsidRPr="00A552FA">
        <w:rPr>
          <w:i/>
          <w:iCs/>
          <w:color w:val="auto"/>
          <w:lang w:val="kk-KZ"/>
        </w:rPr>
        <w:t>Сұлтан Бейбарыстың</w:t>
      </w:r>
      <w:r w:rsidRPr="00A552FA">
        <w:rPr>
          <w:b/>
          <w:bCs/>
          <w:i/>
          <w:iCs/>
          <w:color w:val="auto"/>
          <w:lang w:val="kk-KZ"/>
        </w:rPr>
        <w:t>– 800 жыл;</w:t>
      </w:r>
    </w:p>
    <w:p w14:paraId="59E4B4BD" w14:textId="77777777" w:rsidR="00A24F94" w:rsidRPr="00A552FA" w:rsidRDefault="00A24F94" w:rsidP="00A24F94">
      <w:pPr>
        <w:ind w:left="287" w:right="57"/>
        <w:rPr>
          <w:color w:val="auto"/>
          <w:lang w:val="ru-RU"/>
        </w:rPr>
      </w:pPr>
    </w:p>
    <w:p w14:paraId="35F69C6A" w14:textId="77777777" w:rsidR="00A24F94" w:rsidRPr="00A552FA" w:rsidRDefault="00A24F94" w:rsidP="00A24F94">
      <w:pPr>
        <w:spacing w:line="249" w:lineRule="auto"/>
        <w:ind w:left="287" w:right="48"/>
        <w:jc w:val="left"/>
        <w:rPr>
          <w:color w:val="auto"/>
          <w:lang w:val="ru-RU"/>
        </w:rPr>
      </w:pPr>
      <w:r w:rsidRPr="00A552FA">
        <w:rPr>
          <w:color w:val="auto"/>
          <w:lang w:val="ru-RU"/>
        </w:rPr>
        <w:tab/>
        <w:t xml:space="preserve"> </w:t>
      </w:r>
      <w:r w:rsidRPr="00A552FA">
        <w:rPr>
          <w:color w:val="auto"/>
          <w:lang w:val="ru-RU"/>
        </w:rPr>
        <w:tab/>
        <w:t xml:space="preserve"> </w:t>
      </w:r>
      <w:r w:rsidRPr="00A552FA">
        <w:rPr>
          <w:color w:val="auto"/>
          <w:lang w:val="ru-RU"/>
        </w:rPr>
        <w:tab/>
        <w:t xml:space="preserve"> </w:t>
      </w:r>
      <w:proofErr w:type="spellStart"/>
      <w:r w:rsidRPr="00A552FA">
        <w:rPr>
          <w:color w:val="auto"/>
          <w:lang w:val="ru-RU"/>
        </w:rPr>
        <w:t>Білім</w:t>
      </w:r>
      <w:proofErr w:type="spellEnd"/>
      <w:r w:rsidRPr="00A552FA">
        <w:rPr>
          <w:color w:val="auto"/>
          <w:lang w:val="ru-RU"/>
        </w:rPr>
        <w:t xml:space="preserve"> </w:t>
      </w:r>
      <w:proofErr w:type="spellStart"/>
      <w:r w:rsidRPr="00A552FA">
        <w:rPr>
          <w:color w:val="auto"/>
          <w:lang w:val="ru-RU"/>
        </w:rPr>
        <w:t>алушылардың</w:t>
      </w:r>
      <w:proofErr w:type="spellEnd"/>
      <w:r w:rsidRPr="00A552FA">
        <w:rPr>
          <w:color w:val="auto"/>
          <w:lang w:val="ru-RU"/>
        </w:rPr>
        <w:t xml:space="preserve"> </w:t>
      </w:r>
      <w:proofErr w:type="spellStart"/>
      <w:r w:rsidRPr="00A552FA">
        <w:rPr>
          <w:color w:val="auto"/>
          <w:lang w:val="ru-RU"/>
        </w:rPr>
        <w:t>функционалдық</w:t>
      </w:r>
      <w:proofErr w:type="spellEnd"/>
      <w:r w:rsidRPr="00A552FA">
        <w:rPr>
          <w:color w:val="auto"/>
          <w:lang w:val="ru-RU"/>
        </w:rPr>
        <w:t xml:space="preserve"> </w:t>
      </w:r>
      <w:proofErr w:type="spellStart"/>
      <w:r w:rsidRPr="00A552FA">
        <w:rPr>
          <w:color w:val="auto"/>
          <w:lang w:val="ru-RU"/>
        </w:rPr>
        <w:t>сауаттылықтары</w:t>
      </w:r>
      <w:proofErr w:type="spellEnd"/>
      <w:r w:rsidRPr="00A552FA">
        <w:rPr>
          <w:color w:val="auto"/>
          <w:lang w:val="ru-RU"/>
        </w:rPr>
        <w:t xml:space="preserve"> мен </w:t>
      </w:r>
      <w:proofErr w:type="spellStart"/>
      <w:r w:rsidRPr="00A552FA">
        <w:rPr>
          <w:color w:val="auto"/>
          <w:lang w:val="ru-RU"/>
        </w:rPr>
        <w:t>әмбебап</w:t>
      </w:r>
      <w:proofErr w:type="spellEnd"/>
      <w:r w:rsidRPr="00A552FA">
        <w:rPr>
          <w:color w:val="auto"/>
          <w:lang w:val="ru-RU"/>
        </w:rPr>
        <w:t xml:space="preserve"> </w:t>
      </w:r>
      <w:proofErr w:type="spellStart"/>
      <w:r w:rsidRPr="00A552FA">
        <w:rPr>
          <w:color w:val="auto"/>
          <w:lang w:val="ru-RU"/>
        </w:rPr>
        <w:t>құзырлылықтарын</w:t>
      </w:r>
      <w:proofErr w:type="spellEnd"/>
      <w:r w:rsidRPr="00A552FA">
        <w:rPr>
          <w:color w:val="auto"/>
          <w:lang w:val="ru-RU"/>
        </w:rPr>
        <w:t xml:space="preserve"> </w:t>
      </w:r>
      <w:proofErr w:type="spellStart"/>
      <w:r w:rsidRPr="00A552FA">
        <w:rPr>
          <w:color w:val="auto"/>
          <w:lang w:val="ru-RU"/>
        </w:rPr>
        <w:t>қалыптастыруға</w:t>
      </w:r>
      <w:proofErr w:type="spellEnd"/>
      <w:r w:rsidRPr="00A552FA">
        <w:rPr>
          <w:color w:val="auto"/>
          <w:lang w:val="ru-RU"/>
        </w:rPr>
        <w:t xml:space="preserve"> </w:t>
      </w:r>
      <w:proofErr w:type="spellStart"/>
      <w:r w:rsidRPr="00A552FA">
        <w:rPr>
          <w:color w:val="auto"/>
          <w:lang w:val="ru-RU"/>
        </w:rPr>
        <w:t>қол</w:t>
      </w:r>
      <w:proofErr w:type="spellEnd"/>
      <w:r w:rsidRPr="00A552FA">
        <w:rPr>
          <w:color w:val="auto"/>
          <w:lang w:val="ru-RU"/>
        </w:rPr>
        <w:t xml:space="preserve"> </w:t>
      </w:r>
      <w:proofErr w:type="spellStart"/>
      <w:r w:rsidRPr="00A552FA">
        <w:rPr>
          <w:color w:val="auto"/>
          <w:lang w:val="ru-RU"/>
        </w:rPr>
        <w:t>жеткізетін</w:t>
      </w:r>
      <w:proofErr w:type="spellEnd"/>
      <w:r w:rsidRPr="00A552FA">
        <w:rPr>
          <w:color w:val="auto"/>
          <w:lang w:val="ru-RU"/>
        </w:rPr>
        <w:t xml:space="preserve"> </w:t>
      </w:r>
      <w:proofErr w:type="spellStart"/>
      <w:r w:rsidRPr="00A552FA">
        <w:rPr>
          <w:color w:val="auto"/>
          <w:lang w:val="ru-RU"/>
        </w:rPr>
        <w:t>бағыттардың</w:t>
      </w:r>
      <w:proofErr w:type="spellEnd"/>
      <w:r w:rsidRPr="00A552FA">
        <w:rPr>
          <w:color w:val="auto"/>
          <w:lang w:val="ru-RU"/>
        </w:rPr>
        <w:t xml:space="preserve"> </w:t>
      </w:r>
      <w:proofErr w:type="spellStart"/>
      <w:r w:rsidRPr="00A552FA">
        <w:rPr>
          <w:color w:val="auto"/>
          <w:lang w:val="ru-RU"/>
        </w:rPr>
        <w:t>бірі</w:t>
      </w:r>
      <w:proofErr w:type="spellEnd"/>
      <w:r w:rsidRPr="00A552FA">
        <w:rPr>
          <w:color w:val="auto"/>
          <w:lang w:val="ru-RU"/>
        </w:rPr>
        <w:t xml:space="preserve"> – </w:t>
      </w:r>
      <w:proofErr w:type="spellStart"/>
      <w:r w:rsidRPr="00A552FA">
        <w:rPr>
          <w:color w:val="auto"/>
          <w:lang w:val="ru-RU"/>
        </w:rPr>
        <w:t>құндылыққа</w:t>
      </w:r>
      <w:proofErr w:type="spellEnd"/>
      <w:r w:rsidRPr="00A552FA">
        <w:rPr>
          <w:color w:val="auto"/>
          <w:lang w:val="ru-RU"/>
        </w:rPr>
        <w:t xml:space="preserve"> </w:t>
      </w:r>
      <w:proofErr w:type="spellStart"/>
      <w:r w:rsidRPr="00A552FA">
        <w:rPr>
          <w:color w:val="auto"/>
          <w:lang w:val="ru-RU"/>
        </w:rPr>
        <w:t>негізделген</w:t>
      </w:r>
      <w:proofErr w:type="spellEnd"/>
      <w:r w:rsidRPr="00A552FA">
        <w:rPr>
          <w:color w:val="auto"/>
          <w:lang w:val="ru-RU"/>
        </w:rPr>
        <w:t xml:space="preserve"> </w:t>
      </w:r>
      <w:proofErr w:type="spellStart"/>
      <w:r w:rsidRPr="00A552FA">
        <w:rPr>
          <w:color w:val="auto"/>
          <w:lang w:val="ru-RU"/>
        </w:rPr>
        <w:t>оқыту</w:t>
      </w:r>
      <w:proofErr w:type="spellEnd"/>
      <w:r w:rsidRPr="00A552FA">
        <w:rPr>
          <w:color w:val="auto"/>
          <w:lang w:val="ru-RU"/>
        </w:rPr>
        <w:t xml:space="preserve"> мен </w:t>
      </w:r>
      <w:proofErr w:type="spellStart"/>
      <w:r w:rsidRPr="00A552FA">
        <w:rPr>
          <w:color w:val="auto"/>
          <w:lang w:val="ru-RU"/>
        </w:rPr>
        <w:t>тәрбие</w:t>
      </w:r>
      <w:proofErr w:type="spellEnd"/>
      <w:r w:rsidRPr="00A552FA">
        <w:rPr>
          <w:color w:val="auto"/>
          <w:lang w:val="ru-RU"/>
        </w:rPr>
        <w:t xml:space="preserve"> </w:t>
      </w:r>
      <w:proofErr w:type="spellStart"/>
      <w:r w:rsidRPr="00A552FA">
        <w:rPr>
          <w:color w:val="auto"/>
          <w:lang w:val="ru-RU"/>
        </w:rPr>
        <w:t>бағдарламасы</w:t>
      </w:r>
      <w:proofErr w:type="spellEnd"/>
      <w:r w:rsidRPr="00A552FA">
        <w:rPr>
          <w:color w:val="auto"/>
          <w:lang w:val="ru-RU"/>
        </w:rPr>
        <w:t xml:space="preserve">. </w:t>
      </w:r>
      <w:proofErr w:type="spellStart"/>
      <w:r w:rsidRPr="00A552FA">
        <w:rPr>
          <w:color w:val="auto"/>
          <w:lang w:val="ru-RU"/>
        </w:rPr>
        <w:t>Бағдарламаның</w:t>
      </w:r>
      <w:proofErr w:type="spellEnd"/>
      <w:r w:rsidRPr="00A552FA">
        <w:rPr>
          <w:color w:val="auto"/>
          <w:lang w:val="ru-RU"/>
        </w:rPr>
        <w:t xml:space="preserve"> </w:t>
      </w:r>
      <w:proofErr w:type="spellStart"/>
      <w:r w:rsidRPr="00A552FA">
        <w:rPr>
          <w:color w:val="auto"/>
          <w:lang w:val="ru-RU"/>
        </w:rPr>
        <w:t>шешуші</w:t>
      </w:r>
      <w:proofErr w:type="spellEnd"/>
      <w:r w:rsidRPr="00A552FA">
        <w:rPr>
          <w:color w:val="auto"/>
          <w:lang w:val="ru-RU"/>
        </w:rPr>
        <w:t xml:space="preserve"> </w:t>
      </w:r>
      <w:proofErr w:type="spellStart"/>
      <w:r w:rsidRPr="00A552FA">
        <w:rPr>
          <w:color w:val="auto"/>
          <w:lang w:val="ru-RU"/>
        </w:rPr>
        <w:t>идеясы</w:t>
      </w:r>
      <w:proofErr w:type="spellEnd"/>
      <w:r w:rsidRPr="00A552FA">
        <w:rPr>
          <w:color w:val="auto"/>
          <w:lang w:val="ru-RU"/>
        </w:rPr>
        <w:t xml:space="preserve"> </w:t>
      </w:r>
      <w:proofErr w:type="spellStart"/>
      <w:r w:rsidRPr="00A552FA">
        <w:rPr>
          <w:color w:val="auto"/>
          <w:lang w:val="ru-RU"/>
        </w:rPr>
        <w:t>оқутәрбие</w:t>
      </w:r>
      <w:proofErr w:type="spellEnd"/>
      <w:r w:rsidRPr="00A552FA">
        <w:rPr>
          <w:color w:val="auto"/>
          <w:lang w:val="ru-RU"/>
        </w:rPr>
        <w:t xml:space="preserve"> </w:t>
      </w:r>
      <w:proofErr w:type="spellStart"/>
      <w:r w:rsidRPr="00A552FA">
        <w:rPr>
          <w:color w:val="auto"/>
          <w:lang w:val="ru-RU"/>
        </w:rPr>
        <w:t>процесін</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w:t>
      </w:r>
      <w:proofErr w:type="spellStart"/>
      <w:r w:rsidRPr="00A552FA">
        <w:rPr>
          <w:color w:val="auto"/>
          <w:lang w:val="ru-RU"/>
        </w:rPr>
        <w:t>алушыларды</w:t>
      </w:r>
      <w:proofErr w:type="spellEnd"/>
      <w:r w:rsidRPr="00A552FA">
        <w:rPr>
          <w:color w:val="auto"/>
          <w:lang w:val="ru-RU"/>
        </w:rPr>
        <w:t xml:space="preserve"> </w:t>
      </w:r>
      <w:proofErr w:type="spellStart"/>
      <w:r w:rsidRPr="00A552FA">
        <w:rPr>
          <w:color w:val="auto"/>
          <w:lang w:val="ru-RU"/>
        </w:rPr>
        <w:t>ұлттық</w:t>
      </w:r>
      <w:proofErr w:type="spellEnd"/>
      <w:r w:rsidRPr="00A552FA">
        <w:rPr>
          <w:color w:val="auto"/>
          <w:lang w:val="ru-RU"/>
        </w:rPr>
        <w:t xml:space="preserve"> </w:t>
      </w:r>
      <w:proofErr w:type="spellStart"/>
      <w:r w:rsidRPr="00A552FA">
        <w:rPr>
          <w:color w:val="auto"/>
          <w:lang w:val="ru-RU"/>
        </w:rPr>
        <w:t>құндылықтар</w:t>
      </w:r>
      <w:proofErr w:type="spellEnd"/>
      <w:r w:rsidRPr="00A552FA">
        <w:rPr>
          <w:color w:val="auto"/>
          <w:lang w:val="ru-RU"/>
        </w:rPr>
        <w:t xml:space="preserve"> </w:t>
      </w:r>
      <w:proofErr w:type="spellStart"/>
      <w:r w:rsidRPr="00A552FA">
        <w:rPr>
          <w:color w:val="auto"/>
          <w:lang w:val="ru-RU"/>
        </w:rPr>
        <w:t>негізіндегі</w:t>
      </w:r>
      <w:proofErr w:type="spellEnd"/>
      <w:r w:rsidRPr="00A552FA">
        <w:rPr>
          <w:color w:val="auto"/>
          <w:lang w:val="ru-RU"/>
        </w:rPr>
        <w:t xml:space="preserve"> </w:t>
      </w:r>
      <w:proofErr w:type="spellStart"/>
      <w:proofErr w:type="gramStart"/>
      <w:r w:rsidRPr="00A552FA">
        <w:rPr>
          <w:color w:val="auto"/>
          <w:lang w:val="ru-RU"/>
        </w:rPr>
        <w:t>жалпыадамгершілік</w:t>
      </w:r>
      <w:proofErr w:type="spellEnd"/>
      <w:r w:rsidRPr="00A552FA">
        <w:rPr>
          <w:color w:val="auto"/>
          <w:lang w:val="ru-RU"/>
        </w:rPr>
        <w:t xml:space="preserve">  </w:t>
      </w:r>
      <w:proofErr w:type="spellStart"/>
      <w:r w:rsidRPr="00A552FA">
        <w:rPr>
          <w:color w:val="auto"/>
          <w:lang w:val="ru-RU"/>
        </w:rPr>
        <w:t>құндылықтарға</w:t>
      </w:r>
      <w:proofErr w:type="spellEnd"/>
      <w:proofErr w:type="gramEnd"/>
      <w:r w:rsidRPr="00A552FA">
        <w:rPr>
          <w:color w:val="auto"/>
          <w:lang w:val="ru-RU"/>
        </w:rPr>
        <w:t xml:space="preserve"> </w:t>
      </w:r>
      <w:proofErr w:type="spellStart"/>
      <w:r w:rsidRPr="00A552FA">
        <w:rPr>
          <w:color w:val="auto"/>
          <w:lang w:val="ru-RU"/>
        </w:rPr>
        <w:t>баулуға</w:t>
      </w:r>
      <w:proofErr w:type="spellEnd"/>
      <w:r w:rsidRPr="00A552FA">
        <w:rPr>
          <w:color w:val="auto"/>
          <w:lang w:val="ru-RU"/>
        </w:rPr>
        <w:t xml:space="preserve"> </w:t>
      </w:r>
      <w:proofErr w:type="spellStart"/>
      <w:r w:rsidRPr="00A552FA">
        <w:rPr>
          <w:color w:val="auto"/>
          <w:lang w:val="ru-RU"/>
        </w:rPr>
        <w:t>бағыттау</w:t>
      </w:r>
      <w:proofErr w:type="spellEnd"/>
      <w:r w:rsidRPr="00A552FA">
        <w:rPr>
          <w:color w:val="auto"/>
          <w:lang w:val="ru-RU"/>
        </w:rPr>
        <w:t xml:space="preserve">.   </w:t>
      </w:r>
    </w:p>
    <w:p w14:paraId="50DB5B9C" w14:textId="77777777" w:rsidR="00A24F94" w:rsidRPr="00A552FA" w:rsidRDefault="00A24F94" w:rsidP="00A24F94">
      <w:pPr>
        <w:ind w:left="287" w:right="57"/>
        <w:rPr>
          <w:color w:val="auto"/>
          <w:lang w:val="ru-RU"/>
        </w:rPr>
      </w:pPr>
      <w:r w:rsidRPr="00A552FA">
        <w:rPr>
          <w:color w:val="auto"/>
          <w:lang w:val="ru-RU"/>
        </w:rPr>
        <w:t xml:space="preserve">     202</w:t>
      </w:r>
      <w:r w:rsidRPr="00A552FA">
        <w:rPr>
          <w:color w:val="auto"/>
          <w:lang w:val="kk-KZ"/>
        </w:rPr>
        <w:t>2</w:t>
      </w:r>
      <w:r w:rsidRPr="00A552FA">
        <w:rPr>
          <w:color w:val="auto"/>
          <w:lang w:val="ru-RU"/>
        </w:rPr>
        <w:t>-202</w:t>
      </w:r>
      <w:r w:rsidRPr="00A552FA">
        <w:rPr>
          <w:color w:val="auto"/>
          <w:lang w:val="kk-KZ"/>
        </w:rPr>
        <w:t>3</w:t>
      </w:r>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жылында</w:t>
      </w:r>
      <w:proofErr w:type="spellEnd"/>
      <w:r w:rsidRPr="00A552FA">
        <w:rPr>
          <w:color w:val="auto"/>
          <w:lang w:val="ru-RU"/>
        </w:rPr>
        <w:t xml:space="preserve"> </w:t>
      </w:r>
      <w:proofErr w:type="spellStart"/>
      <w:r w:rsidRPr="00A552FA">
        <w:rPr>
          <w:color w:val="auto"/>
          <w:lang w:val="ru-RU"/>
        </w:rPr>
        <w:t>құндылықтарға</w:t>
      </w:r>
      <w:proofErr w:type="spellEnd"/>
      <w:r w:rsidRPr="00A552FA">
        <w:rPr>
          <w:color w:val="auto"/>
          <w:lang w:val="ru-RU"/>
        </w:rPr>
        <w:t xml:space="preserve"> </w:t>
      </w:r>
      <w:proofErr w:type="spellStart"/>
      <w:r w:rsidRPr="00A552FA">
        <w:rPr>
          <w:color w:val="auto"/>
          <w:lang w:val="ru-RU"/>
        </w:rPr>
        <w:t>негізделген</w:t>
      </w:r>
      <w:proofErr w:type="spellEnd"/>
      <w:r w:rsidRPr="00A552FA">
        <w:rPr>
          <w:color w:val="auto"/>
          <w:lang w:val="ru-RU"/>
        </w:rPr>
        <w:t xml:space="preserve"> </w:t>
      </w:r>
      <w:proofErr w:type="spellStart"/>
      <w:r w:rsidRPr="00A552FA">
        <w:rPr>
          <w:color w:val="auto"/>
          <w:lang w:val="ru-RU"/>
        </w:rPr>
        <w:t>оқу-тәрбие</w:t>
      </w:r>
      <w:proofErr w:type="spellEnd"/>
      <w:r w:rsidRPr="00A552FA">
        <w:rPr>
          <w:color w:val="auto"/>
          <w:lang w:val="ru-RU"/>
        </w:rPr>
        <w:t xml:space="preserve"> </w:t>
      </w:r>
      <w:proofErr w:type="spellStart"/>
      <w:r w:rsidRPr="00A552FA">
        <w:rPr>
          <w:color w:val="auto"/>
          <w:lang w:val="ru-RU"/>
        </w:rPr>
        <w:t>бағдарламасын</w:t>
      </w:r>
      <w:proofErr w:type="spellEnd"/>
      <w:r w:rsidRPr="00A552FA">
        <w:rPr>
          <w:color w:val="auto"/>
          <w:lang w:val="ru-RU"/>
        </w:rPr>
        <w:t xml:space="preserve"> </w:t>
      </w:r>
      <w:proofErr w:type="spellStart"/>
      <w:r w:rsidRPr="00A552FA">
        <w:rPr>
          <w:color w:val="auto"/>
          <w:lang w:val="ru-RU"/>
        </w:rPr>
        <w:t>іске</w:t>
      </w:r>
      <w:proofErr w:type="spellEnd"/>
      <w:r w:rsidRPr="00A552FA">
        <w:rPr>
          <w:color w:val="auto"/>
          <w:lang w:val="ru-RU"/>
        </w:rPr>
        <w:t xml:space="preserve"> </w:t>
      </w:r>
      <w:proofErr w:type="spellStart"/>
      <w:r w:rsidRPr="00A552FA">
        <w:rPr>
          <w:color w:val="auto"/>
          <w:lang w:val="ru-RU"/>
        </w:rPr>
        <w:t>асыру</w:t>
      </w:r>
      <w:proofErr w:type="spellEnd"/>
      <w:r w:rsidRPr="00A552FA">
        <w:rPr>
          <w:color w:val="auto"/>
          <w:lang w:val="ru-RU"/>
        </w:rPr>
        <w:t xml:space="preserve"> </w:t>
      </w:r>
      <w:proofErr w:type="spellStart"/>
      <w:r w:rsidRPr="00A552FA">
        <w:rPr>
          <w:color w:val="auto"/>
          <w:lang w:val="ru-RU"/>
        </w:rPr>
        <w:t>шеңберінде</w:t>
      </w:r>
      <w:proofErr w:type="spellEnd"/>
      <w:r w:rsidRPr="00A552FA">
        <w:rPr>
          <w:color w:val="auto"/>
          <w:lang w:val="ru-RU"/>
        </w:rPr>
        <w:t xml:space="preserve"> </w:t>
      </w:r>
      <w:proofErr w:type="spellStart"/>
      <w:r w:rsidRPr="00A552FA">
        <w:rPr>
          <w:color w:val="auto"/>
          <w:lang w:val="ru-RU"/>
        </w:rPr>
        <w:t>төмендегі</w:t>
      </w:r>
      <w:proofErr w:type="spellEnd"/>
      <w:r w:rsidRPr="00A552FA">
        <w:rPr>
          <w:color w:val="auto"/>
          <w:lang w:val="ru-RU"/>
        </w:rPr>
        <w:t xml:space="preserve"> </w:t>
      </w:r>
      <w:proofErr w:type="spellStart"/>
      <w:r w:rsidRPr="00A552FA">
        <w:rPr>
          <w:color w:val="auto"/>
          <w:lang w:val="ru-RU"/>
        </w:rPr>
        <w:t>жобалар</w:t>
      </w:r>
      <w:proofErr w:type="spellEnd"/>
      <w:r w:rsidRPr="00A552FA">
        <w:rPr>
          <w:color w:val="auto"/>
          <w:lang w:val="ru-RU"/>
        </w:rPr>
        <w:t xml:space="preserve"> </w:t>
      </w:r>
      <w:proofErr w:type="spellStart"/>
      <w:r w:rsidRPr="00A552FA">
        <w:rPr>
          <w:color w:val="auto"/>
          <w:lang w:val="ru-RU"/>
        </w:rPr>
        <w:t>бойынша</w:t>
      </w:r>
      <w:proofErr w:type="spellEnd"/>
      <w:r w:rsidRPr="00A552FA">
        <w:rPr>
          <w:color w:val="auto"/>
          <w:lang w:val="ru-RU"/>
        </w:rPr>
        <w:t xml:space="preserve"> </w:t>
      </w:r>
      <w:proofErr w:type="spellStart"/>
      <w:r w:rsidRPr="00A552FA">
        <w:rPr>
          <w:color w:val="auto"/>
          <w:lang w:val="ru-RU"/>
        </w:rPr>
        <w:t>жұмыстар</w:t>
      </w:r>
      <w:proofErr w:type="spellEnd"/>
      <w:r w:rsidRPr="00A552FA">
        <w:rPr>
          <w:color w:val="auto"/>
          <w:lang w:val="ru-RU"/>
        </w:rPr>
        <w:t xml:space="preserve"> </w:t>
      </w:r>
      <w:proofErr w:type="spellStart"/>
      <w:proofErr w:type="gramStart"/>
      <w:r w:rsidRPr="00A552FA">
        <w:rPr>
          <w:color w:val="auto"/>
          <w:lang w:val="ru-RU"/>
        </w:rPr>
        <w:t>атқаруда</w:t>
      </w:r>
      <w:proofErr w:type="spellEnd"/>
      <w:r w:rsidRPr="00A552FA">
        <w:rPr>
          <w:color w:val="auto"/>
          <w:lang w:val="ru-RU"/>
        </w:rPr>
        <w:t xml:space="preserve"> :</w:t>
      </w:r>
      <w:proofErr w:type="gramEnd"/>
    </w:p>
    <w:p w14:paraId="0A5645FE" w14:textId="77777777" w:rsidR="00A24F94" w:rsidRPr="00A552FA" w:rsidRDefault="00A24F94" w:rsidP="003C0749">
      <w:pPr>
        <w:numPr>
          <w:ilvl w:val="2"/>
          <w:numId w:val="14"/>
        </w:numPr>
        <w:ind w:right="57" w:hanging="430"/>
        <w:rPr>
          <w:color w:val="auto"/>
        </w:rPr>
      </w:pPr>
      <w:r w:rsidRPr="00A552FA">
        <w:rPr>
          <w:color w:val="auto"/>
        </w:rPr>
        <w:t>«</w:t>
      </w:r>
      <w:proofErr w:type="spellStart"/>
      <w:r w:rsidRPr="00A552FA">
        <w:rPr>
          <w:color w:val="auto"/>
        </w:rPr>
        <w:t>Оқуға</w:t>
      </w:r>
      <w:proofErr w:type="spellEnd"/>
      <w:r w:rsidRPr="00A552FA">
        <w:rPr>
          <w:color w:val="auto"/>
        </w:rPr>
        <w:t xml:space="preserve"> </w:t>
      </w:r>
      <w:proofErr w:type="spellStart"/>
      <w:r w:rsidRPr="00A552FA">
        <w:rPr>
          <w:color w:val="auto"/>
        </w:rPr>
        <w:t>құштар</w:t>
      </w:r>
      <w:proofErr w:type="spellEnd"/>
      <w:r w:rsidRPr="00A552FA">
        <w:rPr>
          <w:color w:val="auto"/>
        </w:rPr>
        <w:t xml:space="preserve"> </w:t>
      </w:r>
      <w:proofErr w:type="spellStart"/>
      <w:r w:rsidRPr="00A552FA">
        <w:rPr>
          <w:color w:val="auto"/>
        </w:rPr>
        <w:t>мектеп</w:t>
      </w:r>
      <w:proofErr w:type="spellEnd"/>
      <w:r w:rsidRPr="00A552FA">
        <w:rPr>
          <w:color w:val="auto"/>
        </w:rPr>
        <w:t>»;</w:t>
      </w:r>
    </w:p>
    <w:p w14:paraId="2AC7DE57" w14:textId="77777777" w:rsidR="00A24F94" w:rsidRPr="00A552FA" w:rsidRDefault="00A24F94" w:rsidP="003C0749">
      <w:pPr>
        <w:numPr>
          <w:ilvl w:val="2"/>
          <w:numId w:val="14"/>
        </w:numPr>
        <w:ind w:right="57" w:hanging="430"/>
        <w:rPr>
          <w:color w:val="auto"/>
        </w:rPr>
      </w:pPr>
      <w:r w:rsidRPr="00A552FA">
        <w:rPr>
          <w:color w:val="auto"/>
        </w:rPr>
        <w:t>«</w:t>
      </w:r>
      <w:proofErr w:type="spellStart"/>
      <w:r w:rsidRPr="00A552FA">
        <w:rPr>
          <w:color w:val="auto"/>
        </w:rPr>
        <w:t>Отбасы</w:t>
      </w:r>
      <w:proofErr w:type="spellEnd"/>
      <w:r w:rsidRPr="00A552FA">
        <w:rPr>
          <w:color w:val="auto"/>
        </w:rPr>
        <w:t xml:space="preserve"> – </w:t>
      </w:r>
      <w:proofErr w:type="spellStart"/>
      <w:r w:rsidRPr="00A552FA">
        <w:rPr>
          <w:color w:val="auto"/>
        </w:rPr>
        <w:t>орта</w:t>
      </w:r>
      <w:proofErr w:type="spellEnd"/>
      <w:r w:rsidRPr="00A552FA">
        <w:rPr>
          <w:color w:val="auto"/>
        </w:rPr>
        <w:t xml:space="preserve"> </w:t>
      </w:r>
      <w:proofErr w:type="spellStart"/>
      <w:r w:rsidRPr="00A552FA">
        <w:rPr>
          <w:color w:val="auto"/>
        </w:rPr>
        <w:t>мектеп</w:t>
      </w:r>
      <w:proofErr w:type="spellEnd"/>
      <w:r w:rsidRPr="00A552FA">
        <w:rPr>
          <w:color w:val="auto"/>
        </w:rPr>
        <w:t>»;</w:t>
      </w:r>
    </w:p>
    <w:p w14:paraId="50A98ADE" w14:textId="77777777" w:rsidR="00A24F94" w:rsidRPr="00A552FA" w:rsidRDefault="00A24F94" w:rsidP="003C0749">
      <w:pPr>
        <w:numPr>
          <w:ilvl w:val="2"/>
          <w:numId w:val="14"/>
        </w:numPr>
        <w:ind w:right="57" w:hanging="430"/>
        <w:rPr>
          <w:color w:val="auto"/>
        </w:rPr>
      </w:pPr>
      <w:r w:rsidRPr="00A552FA">
        <w:rPr>
          <w:color w:val="auto"/>
        </w:rPr>
        <w:t>«</w:t>
      </w:r>
      <w:proofErr w:type="spellStart"/>
      <w:r w:rsidRPr="00A552FA">
        <w:rPr>
          <w:color w:val="auto"/>
        </w:rPr>
        <w:t>Дәстүр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ғұрып</w:t>
      </w:r>
      <w:proofErr w:type="spellEnd"/>
      <w:r w:rsidRPr="00A552FA">
        <w:rPr>
          <w:color w:val="auto"/>
        </w:rPr>
        <w:t>»;</w:t>
      </w:r>
    </w:p>
    <w:p w14:paraId="134149A2" w14:textId="77777777" w:rsidR="00A24F94" w:rsidRPr="00A552FA" w:rsidRDefault="00A24F94" w:rsidP="003C0749">
      <w:pPr>
        <w:numPr>
          <w:ilvl w:val="2"/>
          <w:numId w:val="14"/>
        </w:numPr>
        <w:ind w:right="57" w:hanging="430"/>
        <w:rPr>
          <w:color w:val="auto"/>
        </w:rPr>
      </w:pPr>
      <w:r w:rsidRPr="00A552FA">
        <w:rPr>
          <w:color w:val="auto"/>
        </w:rPr>
        <w:t>«</w:t>
      </w:r>
      <w:proofErr w:type="spellStart"/>
      <w:r w:rsidRPr="00A552FA">
        <w:rPr>
          <w:color w:val="auto"/>
        </w:rPr>
        <w:t>Еңбек</w:t>
      </w:r>
      <w:proofErr w:type="spellEnd"/>
      <w:r w:rsidRPr="00A552FA">
        <w:rPr>
          <w:color w:val="auto"/>
        </w:rPr>
        <w:t xml:space="preserve"> – </w:t>
      </w:r>
      <w:proofErr w:type="spellStart"/>
      <w:r w:rsidRPr="00A552FA">
        <w:rPr>
          <w:color w:val="auto"/>
        </w:rPr>
        <w:t>елдің</w:t>
      </w:r>
      <w:proofErr w:type="spellEnd"/>
      <w:r w:rsidRPr="00A552FA">
        <w:rPr>
          <w:color w:val="auto"/>
        </w:rPr>
        <w:t xml:space="preserve"> </w:t>
      </w:r>
      <w:proofErr w:type="spellStart"/>
      <w:r w:rsidRPr="00A552FA">
        <w:rPr>
          <w:color w:val="auto"/>
        </w:rPr>
        <w:t>мұраты</w:t>
      </w:r>
      <w:proofErr w:type="spellEnd"/>
      <w:r w:rsidRPr="00A552FA">
        <w:rPr>
          <w:color w:val="auto"/>
        </w:rPr>
        <w:t>»;</w:t>
      </w:r>
    </w:p>
    <w:p w14:paraId="4AB27D4E" w14:textId="77777777" w:rsidR="00A24F94" w:rsidRPr="00A552FA" w:rsidRDefault="00A24F94" w:rsidP="003C0749">
      <w:pPr>
        <w:numPr>
          <w:ilvl w:val="2"/>
          <w:numId w:val="14"/>
        </w:numPr>
        <w:ind w:right="57" w:hanging="430"/>
        <w:rPr>
          <w:color w:val="auto"/>
        </w:rPr>
      </w:pPr>
      <w:r w:rsidRPr="00A552FA">
        <w:rPr>
          <w:color w:val="auto"/>
        </w:rPr>
        <w:t>«</w:t>
      </w:r>
      <w:proofErr w:type="spellStart"/>
      <w:r w:rsidRPr="00A552FA">
        <w:rPr>
          <w:color w:val="auto"/>
        </w:rPr>
        <w:t>Үнем</w:t>
      </w:r>
      <w:proofErr w:type="spellEnd"/>
      <w:r w:rsidRPr="00A552FA">
        <w:rPr>
          <w:color w:val="auto"/>
        </w:rPr>
        <w:t xml:space="preserve"> – </w:t>
      </w:r>
      <w:proofErr w:type="spellStart"/>
      <w:r w:rsidRPr="00A552FA">
        <w:rPr>
          <w:color w:val="auto"/>
        </w:rPr>
        <w:t>қоғам</w:t>
      </w:r>
      <w:proofErr w:type="spellEnd"/>
      <w:r w:rsidRPr="00A552FA">
        <w:rPr>
          <w:color w:val="auto"/>
        </w:rPr>
        <w:t xml:space="preserve"> </w:t>
      </w:r>
      <w:proofErr w:type="spellStart"/>
      <w:r w:rsidRPr="00A552FA">
        <w:rPr>
          <w:color w:val="auto"/>
        </w:rPr>
        <w:t>қуаты</w:t>
      </w:r>
      <w:proofErr w:type="spellEnd"/>
      <w:r w:rsidRPr="00A552FA">
        <w:rPr>
          <w:color w:val="auto"/>
        </w:rPr>
        <w:t>»;</w:t>
      </w:r>
    </w:p>
    <w:p w14:paraId="3C7DEEAE" w14:textId="77777777" w:rsidR="00A24F94" w:rsidRPr="00A552FA" w:rsidRDefault="00A24F94" w:rsidP="003C0749">
      <w:pPr>
        <w:numPr>
          <w:ilvl w:val="2"/>
          <w:numId w:val="14"/>
        </w:numPr>
        <w:ind w:right="57" w:hanging="430"/>
        <w:rPr>
          <w:color w:val="auto"/>
          <w:lang w:val="ru-RU"/>
        </w:rPr>
      </w:pPr>
      <w:r w:rsidRPr="00A552FA">
        <w:rPr>
          <w:color w:val="auto"/>
          <w:lang w:val="ru-RU"/>
        </w:rPr>
        <w:lastRenderedPageBreak/>
        <w:t>«</w:t>
      </w:r>
      <w:proofErr w:type="spellStart"/>
      <w:r w:rsidRPr="00A552FA">
        <w:rPr>
          <w:color w:val="auto"/>
          <w:lang w:val="ru-RU"/>
        </w:rPr>
        <w:t>Ерте</w:t>
      </w:r>
      <w:proofErr w:type="spellEnd"/>
      <w:r w:rsidRPr="00A552FA">
        <w:rPr>
          <w:color w:val="auto"/>
          <w:lang w:val="ru-RU"/>
        </w:rPr>
        <w:t xml:space="preserve"> </w:t>
      </w:r>
      <w:proofErr w:type="spellStart"/>
      <w:r w:rsidRPr="00A552FA">
        <w:rPr>
          <w:color w:val="auto"/>
          <w:lang w:val="ru-RU"/>
        </w:rPr>
        <w:t>жастан</w:t>
      </w:r>
      <w:proofErr w:type="spellEnd"/>
      <w:r w:rsidRPr="00A552FA">
        <w:rPr>
          <w:color w:val="auto"/>
          <w:lang w:val="ru-RU"/>
        </w:rPr>
        <w:t xml:space="preserve"> </w:t>
      </w:r>
      <w:proofErr w:type="spellStart"/>
      <w:r w:rsidRPr="00A552FA">
        <w:rPr>
          <w:color w:val="auto"/>
          <w:lang w:val="ru-RU"/>
        </w:rPr>
        <w:t>бастап</w:t>
      </w:r>
      <w:proofErr w:type="spellEnd"/>
      <w:r w:rsidRPr="00A552FA">
        <w:rPr>
          <w:color w:val="auto"/>
          <w:lang w:val="ru-RU"/>
        </w:rPr>
        <w:t xml:space="preserve"> </w:t>
      </w:r>
      <w:proofErr w:type="spellStart"/>
      <w:r w:rsidRPr="00A552FA">
        <w:rPr>
          <w:color w:val="auto"/>
          <w:lang w:val="ru-RU"/>
        </w:rPr>
        <w:t>экологиялық</w:t>
      </w:r>
      <w:proofErr w:type="spellEnd"/>
      <w:r w:rsidRPr="00A552FA">
        <w:rPr>
          <w:color w:val="auto"/>
          <w:lang w:val="ru-RU"/>
        </w:rPr>
        <w:t xml:space="preserve"> </w:t>
      </w:r>
      <w:proofErr w:type="spellStart"/>
      <w:r w:rsidRPr="00A552FA">
        <w:rPr>
          <w:color w:val="auto"/>
          <w:lang w:val="ru-RU"/>
        </w:rPr>
        <w:t>мәдениет</w:t>
      </w:r>
      <w:proofErr w:type="spellEnd"/>
      <w:r w:rsidRPr="00A552FA">
        <w:rPr>
          <w:color w:val="auto"/>
          <w:lang w:val="ru-RU"/>
        </w:rPr>
        <w:t>»</w:t>
      </w:r>
    </w:p>
    <w:p w14:paraId="463A5EC7" w14:textId="77777777" w:rsidR="00A24F94" w:rsidRPr="00A552FA" w:rsidRDefault="00A24F94" w:rsidP="003C0749">
      <w:pPr>
        <w:numPr>
          <w:ilvl w:val="2"/>
          <w:numId w:val="14"/>
        </w:numPr>
        <w:ind w:right="57" w:hanging="430"/>
        <w:rPr>
          <w:color w:val="auto"/>
          <w:lang w:val="ru-RU"/>
        </w:rPr>
      </w:pPr>
      <w:r w:rsidRPr="00A552FA">
        <w:rPr>
          <w:color w:val="auto"/>
          <w:lang w:val="ru-RU"/>
        </w:rPr>
        <w:t>«</w:t>
      </w:r>
      <w:proofErr w:type="spellStart"/>
      <w:r w:rsidRPr="00A552FA">
        <w:rPr>
          <w:color w:val="auto"/>
          <w:lang w:val="ru-RU"/>
        </w:rPr>
        <w:t>Психологиялық</w:t>
      </w:r>
      <w:proofErr w:type="spellEnd"/>
      <w:r w:rsidRPr="00A552FA">
        <w:rPr>
          <w:color w:val="auto"/>
          <w:lang w:val="ru-RU"/>
        </w:rPr>
        <w:t xml:space="preserve"> </w:t>
      </w:r>
      <w:proofErr w:type="spellStart"/>
      <w:r w:rsidRPr="00A552FA">
        <w:rPr>
          <w:color w:val="auto"/>
          <w:lang w:val="ru-RU"/>
        </w:rPr>
        <w:t>көмек</w:t>
      </w:r>
      <w:proofErr w:type="spellEnd"/>
      <w:r w:rsidRPr="00A552FA">
        <w:rPr>
          <w:color w:val="auto"/>
          <w:lang w:val="ru-RU"/>
        </w:rPr>
        <w:t xml:space="preserve"> </w:t>
      </w:r>
      <w:proofErr w:type="spellStart"/>
      <w:r w:rsidRPr="00A552FA">
        <w:rPr>
          <w:color w:val="auto"/>
          <w:lang w:val="ru-RU"/>
        </w:rPr>
        <w:t>көрсету</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мектептің</w:t>
      </w:r>
      <w:proofErr w:type="spellEnd"/>
      <w:r w:rsidRPr="00A552FA">
        <w:rPr>
          <w:color w:val="auto"/>
          <w:lang w:val="ru-RU"/>
        </w:rPr>
        <w:t xml:space="preserve"> </w:t>
      </w:r>
      <w:proofErr w:type="spellStart"/>
      <w:r w:rsidRPr="00A552FA">
        <w:rPr>
          <w:color w:val="auto"/>
          <w:lang w:val="ru-RU"/>
        </w:rPr>
        <w:t>татуластыру</w:t>
      </w:r>
      <w:proofErr w:type="spellEnd"/>
      <w:r w:rsidRPr="00A552FA">
        <w:rPr>
          <w:color w:val="auto"/>
          <w:lang w:val="ru-RU"/>
        </w:rPr>
        <w:t xml:space="preserve"> </w:t>
      </w:r>
      <w:proofErr w:type="spellStart"/>
      <w:r w:rsidRPr="00A552FA">
        <w:rPr>
          <w:color w:val="auto"/>
          <w:lang w:val="ru-RU"/>
        </w:rPr>
        <w:t>қызметтерін</w:t>
      </w:r>
      <w:proofErr w:type="spellEnd"/>
      <w:r w:rsidRPr="00A552FA">
        <w:rPr>
          <w:color w:val="auto"/>
          <w:lang w:val="ru-RU"/>
        </w:rPr>
        <w:t xml:space="preserve"> </w:t>
      </w:r>
      <w:proofErr w:type="spellStart"/>
      <w:r w:rsidRPr="00A552FA">
        <w:rPr>
          <w:color w:val="auto"/>
          <w:lang w:val="ru-RU"/>
        </w:rPr>
        <w:t>ұйымдастыру</w:t>
      </w:r>
      <w:proofErr w:type="spellEnd"/>
      <w:r w:rsidRPr="00A552FA">
        <w:rPr>
          <w:color w:val="auto"/>
          <w:lang w:val="ru-RU"/>
        </w:rPr>
        <w:t xml:space="preserve">» </w:t>
      </w:r>
    </w:p>
    <w:p w14:paraId="4852E2C4" w14:textId="77777777" w:rsidR="00A24F94" w:rsidRPr="00A552FA" w:rsidRDefault="00A24F94" w:rsidP="003C0749">
      <w:pPr>
        <w:numPr>
          <w:ilvl w:val="2"/>
          <w:numId w:val="14"/>
        </w:numPr>
        <w:ind w:right="57" w:hanging="430"/>
        <w:rPr>
          <w:color w:val="auto"/>
        </w:rPr>
      </w:pPr>
      <w:r w:rsidRPr="00A552FA">
        <w:rPr>
          <w:color w:val="auto"/>
        </w:rPr>
        <w:t>«</w:t>
      </w:r>
      <w:proofErr w:type="spellStart"/>
      <w:r w:rsidRPr="00A552FA">
        <w:rPr>
          <w:color w:val="auto"/>
        </w:rPr>
        <w:t>Мектеп</w:t>
      </w:r>
      <w:proofErr w:type="spellEnd"/>
      <w:r w:rsidRPr="00A552FA">
        <w:rPr>
          <w:color w:val="auto"/>
        </w:rPr>
        <w:t xml:space="preserve"> </w:t>
      </w:r>
      <w:proofErr w:type="spellStart"/>
      <w:r w:rsidRPr="00A552FA">
        <w:rPr>
          <w:color w:val="auto"/>
        </w:rPr>
        <w:t>өмірінің</w:t>
      </w:r>
      <w:proofErr w:type="spellEnd"/>
      <w:r w:rsidRPr="00A552FA">
        <w:rPr>
          <w:color w:val="auto"/>
        </w:rPr>
        <w:t xml:space="preserve"> </w:t>
      </w:r>
      <w:proofErr w:type="spellStart"/>
      <w:r w:rsidRPr="00A552FA">
        <w:rPr>
          <w:color w:val="auto"/>
        </w:rPr>
        <w:t>бір</w:t>
      </w:r>
      <w:proofErr w:type="spellEnd"/>
      <w:r w:rsidRPr="00A552FA">
        <w:rPr>
          <w:color w:val="auto"/>
        </w:rPr>
        <w:t xml:space="preserve"> </w:t>
      </w:r>
      <w:proofErr w:type="spellStart"/>
      <w:r w:rsidRPr="00A552FA">
        <w:rPr>
          <w:color w:val="auto"/>
        </w:rPr>
        <w:t>күні</w:t>
      </w:r>
      <w:proofErr w:type="spellEnd"/>
      <w:r w:rsidRPr="00A552FA">
        <w:rPr>
          <w:color w:val="auto"/>
        </w:rPr>
        <w:t>»;</w:t>
      </w:r>
    </w:p>
    <w:p w14:paraId="2ED25750" w14:textId="77777777" w:rsidR="00A24F94" w:rsidRPr="00A552FA" w:rsidRDefault="00A24F94" w:rsidP="003C0749">
      <w:pPr>
        <w:numPr>
          <w:ilvl w:val="2"/>
          <w:numId w:val="14"/>
        </w:numPr>
        <w:ind w:right="57" w:hanging="430"/>
        <w:rPr>
          <w:color w:val="auto"/>
        </w:rPr>
      </w:pPr>
      <w:r w:rsidRPr="00A552FA">
        <w:rPr>
          <w:color w:val="auto"/>
        </w:rPr>
        <w:t>«</w:t>
      </w:r>
      <w:proofErr w:type="spellStart"/>
      <w:r w:rsidRPr="00A552FA">
        <w:rPr>
          <w:color w:val="auto"/>
        </w:rPr>
        <w:t>Дебат</w:t>
      </w:r>
      <w:proofErr w:type="spellEnd"/>
      <w:r w:rsidRPr="00A552FA">
        <w:rPr>
          <w:color w:val="auto"/>
        </w:rPr>
        <w:t xml:space="preserve">» </w:t>
      </w:r>
      <w:proofErr w:type="spellStart"/>
      <w:r w:rsidRPr="00A552FA">
        <w:rPr>
          <w:color w:val="auto"/>
        </w:rPr>
        <w:t>қозғалысы</w:t>
      </w:r>
      <w:proofErr w:type="spellEnd"/>
      <w:r w:rsidRPr="00A552FA">
        <w:rPr>
          <w:color w:val="auto"/>
        </w:rPr>
        <w:t xml:space="preserve">; </w:t>
      </w:r>
    </w:p>
    <w:p w14:paraId="566C774C"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басқару</w:t>
      </w:r>
      <w:proofErr w:type="spellEnd"/>
      <w:r w:rsidRPr="00A552FA">
        <w:rPr>
          <w:color w:val="auto"/>
        </w:rPr>
        <w:t>-"</w:t>
      </w:r>
      <w:proofErr w:type="spellStart"/>
      <w:r w:rsidRPr="00A552FA">
        <w:rPr>
          <w:color w:val="auto"/>
        </w:rPr>
        <w:t>Мектеп</w:t>
      </w:r>
      <w:proofErr w:type="spellEnd"/>
      <w:r w:rsidRPr="00A552FA">
        <w:rPr>
          <w:color w:val="auto"/>
        </w:rPr>
        <w:t xml:space="preserve"> Парламенті" </w:t>
      </w:r>
      <w:proofErr w:type="spellStart"/>
      <w:r w:rsidRPr="00A552FA">
        <w:rPr>
          <w:color w:val="auto"/>
        </w:rPr>
        <w:t>мен</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Ұлан</w:t>
      </w:r>
      <w:proofErr w:type="spellEnd"/>
      <w:r w:rsidRPr="00A552FA">
        <w:rPr>
          <w:color w:val="auto"/>
        </w:rPr>
        <w:t xml:space="preserve">" »     </w:t>
      </w:r>
      <w:proofErr w:type="spellStart"/>
      <w:r w:rsidRPr="00A552FA">
        <w:rPr>
          <w:color w:val="auto"/>
        </w:rPr>
        <w:t>ұйымдары</w:t>
      </w:r>
      <w:proofErr w:type="spellEnd"/>
      <w:r w:rsidRPr="00A552FA">
        <w:rPr>
          <w:color w:val="auto"/>
        </w:rPr>
        <w:t xml:space="preserve">; </w:t>
      </w:r>
    </w:p>
    <w:p w14:paraId="1A297348" w14:textId="77777777" w:rsidR="00A24F94" w:rsidRPr="00A552FA" w:rsidRDefault="00A24F94" w:rsidP="00A24F94">
      <w:pPr>
        <w:ind w:left="1228" w:right="57"/>
        <w:rPr>
          <w:color w:val="auto"/>
        </w:rPr>
      </w:pPr>
      <w:r w:rsidRPr="00A552FA">
        <w:rPr>
          <w:color w:val="auto"/>
        </w:rPr>
        <w:t xml:space="preserve">10.«Өзін-өзі </w:t>
      </w:r>
      <w:proofErr w:type="spellStart"/>
      <w:r w:rsidRPr="00A552FA">
        <w:rPr>
          <w:color w:val="auto"/>
        </w:rPr>
        <w:t>басқару</w:t>
      </w:r>
      <w:proofErr w:type="spellEnd"/>
      <w:r w:rsidRPr="00A552FA">
        <w:rPr>
          <w:color w:val="auto"/>
        </w:rPr>
        <w:t xml:space="preserve"> </w:t>
      </w:r>
      <w:proofErr w:type="spellStart"/>
      <w:r w:rsidRPr="00A552FA">
        <w:rPr>
          <w:color w:val="auto"/>
        </w:rPr>
        <w:t>күні</w:t>
      </w:r>
      <w:proofErr w:type="spellEnd"/>
      <w:r w:rsidRPr="00A552FA">
        <w:rPr>
          <w:color w:val="auto"/>
        </w:rPr>
        <w:t>», «</w:t>
      </w:r>
      <w:proofErr w:type="spellStart"/>
      <w:r w:rsidRPr="00A552FA">
        <w:rPr>
          <w:color w:val="auto"/>
        </w:rPr>
        <w:t>Өзін-өзі</w:t>
      </w:r>
      <w:proofErr w:type="spellEnd"/>
      <w:r w:rsidRPr="00A552FA">
        <w:rPr>
          <w:color w:val="auto"/>
        </w:rPr>
        <w:t xml:space="preserve"> </w:t>
      </w:r>
      <w:proofErr w:type="spellStart"/>
      <w:r w:rsidRPr="00A552FA">
        <w:rPr>
          <w:color w:val="auto"/>
        </w:rPr>
        <w:t>басқару</w:t>
      </w:r>
      <w:proofErr w:type="spellEnd"/>
      <w:r w:rsidRPr="00A552FA">
        <w:rPr>
          <w:color w:val="auto"/>
        </w:rPr>
        <w:t xml:space="preserve"> </w:t>
      </w:r>
      <w:proofErr w:type="spellStart"/>
      <w:r w:rsidRPr="00A552FA">
        <w:rPr>
          <w:color w:val="auto"/>
        </w:rPr>
        <w:t>аптасы</w:t>
      </w:r>
      <w:proofErr w:type="spellEnd"/>
      <w:r w:rsidRPr="00A552FA">
        <w:rPr>
          <w:color w:val="auto"/>
        </w:rPr>
        <w:t xml:space="preserve">» </w:t>
      </w:r>
      <w:proofErr w:type="spellStart"/>
      <w:r w:rsidRPr="00A552FA">
        <w:rPr>
          <w:color w:val="auto"/>
        </w:rPr>
        <w:t>жобалары</w:t>
      </w:r>
      <w:proofErr w:type="spellEnd"/>
      <w:r w:rsidRPr="00A552FA">
        <w:rPr>
          <w:color w:val="auto"/>
        </w:rPr>
        <w:t>;</w:t>
      </w:r>
    </w:p>
    <w:p w14:paraId="43384E5F" w14:textId="77777777" w:rsidR="00A24F94" w:rsidRPr="00A552FA" w:rsidRDefault="00A24F94" w:rsidP="00A24F94">
      <w:pPr>
        <w:ind w:left="1228" w:right="57"/>
        <w:rPr>
          <w:color w:val="auto"/>
        </w:rPr>
      </w:pPr>
      <w:r w:rsidRPr="00A552FA">
        <w:rPr>
          <w:color w:val="auto"/>
        </w:rPr>
        <w:t>11. «</w:t>
      </w:r>
      <w:proofErr w:type="spellStart"/>
      <w:r w:rsidRPr="00A552FA">
        <w:rPr>
          <w:color w:val="auto"/>
        </w:rPr>
        <w:t>Театр</w:t>
      </w:r>
      <w:proofErr w:type="spellEnd"/>
      <w:r w:rsidRPr="00A552FA">
        <w:rPr>
          <w:color w:val="auto"/>
        </w:rPr>
        <w:t xml:space="preserve"> </w:t>
      </w:r>
      <w:proofErr w:type="spellStart"/>
      <w:r w:rsidRPr="00A552FA">
        <w:rPr>
          <w:color w:val="auto"/>
        </w:rPr>
        <w:t>сабақтары</w:t>
      </w:r>
      <w:proofErr w:type="spellEnd"/>
      <w:r w:rsidRPr="00A552FA">
        <w:rPr>
          <w:color w:val="auto"/>
        </w:rPr>
        <w:t xml:space="preserve">» </w:t>
      </w:r>
      <w:proofErr w:type="spellStart"/>
      <w:r w:rsidRPr="00A552FA">
        <w:rPr>
          <w:color w:val="auto"/>
        </w:rPr>
        <w:t>жобасы</w:t>
      </w:r>
      <w:proofErr w:type="spellEnd"/>
      <w:r w:rsidRPr="00A552FA">
        <w:rPr>
          <w:color w:val="auto"/>
        </w:rPr>
        <w:t xml:space="preserve">. </w:t>
      </w:r>
    </w:p>
    <w:p w14:paraId="62237BB6" w14:textId="77777777" w:rsidR="00A24F94" w:rsidRPr="00A552FA" w:rsidRDefault="00A24F94" w:rsidP="00A24F94">
      <w:pPr>
        <w:spacing w:after="309"/>
        <w:ind w:left="287" w:right="57"/>
        <w:rPr>
          <w:color w:val="auto"/>
        </w:rPr>
      </w:pPr>
      <w:r w:rsidRPr="00A552FA">
        <w:rPr>
          <w:color w:val="auto"/>
        </w:rPr>
        <w:t xml:space="preserve">    </w:t>
      </w:r>
      <w:proofErr w:type="spellStart"/>
      <w:r w:rsidRPr="00A552FA">
        <w:rPr>
          <w:color w:val="auto"/>
        </w:rPr>
        <w:t>Жылдық</w:t>
      </w:r>
      <w:proofErr w:type="spellEnd"/>
      <w:r w:rsidRPr="00A552FA">
        <w:rPr>
          <w:color w:val="auto"/>
        </w:rPr>
        <w:t xml:space="preserve"> </w:t>
      </w:r>
      <w:proofErr w:type="spellStart"/>
      <w:r w:rsidRPr="00A552FA">
        <w:rPr>
          <w:color w:val="auto"/>
        </w:rPr>
        <w:t>жоспарға</w:t>
      </w:r>
      <w:proofErr w:type="spellEnd"/>
      <w:r w:rsidRPr="00A552FA">
        <w:rPr>
          <w:color w:val="auto"/>
        </w:rPr>
        <w:t xml:space="preserve"> </w:t>
      </w:r>
      <w:proofErr w:type="spellStart"/>
      <w:r w:rsidRPr="00A552FA">
        <w:rPr>
          <w:color w:val="auto"/>
        </w:rPr>
        <w:t>сәйкес</w:t>
      </w:r>
      <w:proofErr w:type="spellEnd"/>
      <w:r w:rsidRPr="00A552FA">
        <w:rPr>
          <w:color w:val="auto"/>
        </w:rPr>
        <w:t xml:space="preserve"> </w:t>
      </w:r>
      <w:proofErr w:type="spellStart"/>
      <w:r w:rsidRPr="00A552FA">
        <w:rPr>
          <w:color w:val="auto"/>
        </w:rPr>
        <w:t>мерекелік</w:t>
      </w:r>
      <w:proofErr w:type="spellEnd"/>
      <w:r w:rsidRPr="00A552FA">
        <w:rPr>
          <w:color w:val="auto"/>
        </w:rPr>
        <w:t xml:space="preserve">, </w:t>
      </w:r>
      <w:proofErr w:type="spellStart"/>
      <w:r w:rsidRPr="00A552FA">
        <w:rPr>
          <w:color w:val="auto"/>
        </w:rPr>
        <w:t>атаулы</w:t>
      </w:r>
      <w:proofErr w:type="spellEnd"/>
      <w:r w:rsidRPr="00A552FA">
        <w:rPr>
          <w:color w:val="auto"/>
        </w:rPr>
        <w:t xml:space="preserve"> </w:t>
      </w:r>
      <w:proofErr w:type="spellStart"/>
      <w:r w:rsidRPr="00A552FA">
        <w:rPr>
          <w:color w:val="auto"/>
        </w:rPr>
        <w:t>даталар</w:t>
      </w:r>
      <w:proofErr w:type="spellEnd"/>
      <w:r w:rsidRPr="00A552FA">
        <w:rPr>
          <w:color w:val="auto"/>
        </w:rPr>
        <w:t xml:space="preserve"> </w:t>
      </w:r>
      <w:proofErr w:type="spellStart"/>
      <w:proofErr w:type="gramStart"/>
      <w:r w:rsidRPr="00A552FA">
        <w:rPr>
          <w:color w:val="auto"/>
        </w:rPr>
        <w:t>жылдық</w:t>
      </w:r>
      <w:proofErr w:type="spellEnd"/>
      <w:r w:rsidRPr="00A552FA">
        <w:rPr>
          <w:color w:val="auto"/>
        </w:rPr>
        <w:t xml:space="preserve">  </w:t>
      </w:r>
      <w:proofErr w:type="spellStart"/>
      <w:r w:rsidRPr="00A552FA">
        <w:rPr>
          <w:color w:val="auto"/>
        </w:rPr>
        <w:t>жоспарда</w:t>
      </w:r>
      <w:proofErr w:type="spellEnd"/>
      <w:proofErr w:type="gramEnd"/>
      <w:r w:rsidRPr="00A552FA">
        <w:rPr>
          <w:color w:val="auto"/>
        </w:rPr>
        <w:t xml:space="preserve"> </w:t>
      </w:r>
      <w:proofErr w:type="spellStart"/>
      <w:r w:rsidRPr="00A552FA">
        <w:rPr>
          <w:color w:val="auto"/>
        </w:rPr>
        <w:t>көрсетілген</w:t>
      </w:r>
      <w:proofErr w:type="spellEnd"/>
      <w:r w:rsidRPr="00A552FA">
        <w:rPr>
          <w:color w:val="auto"/>
        </w:rPr>
        <w:t>:</w:t>
      </w:r>
    </w:p>
    <w:p w14:paraId="064DCFDC" w14:textId="77777777" w:rsidR="00A24F94" w:rsidRPr="00A552FA" w:rsidRDefault="00A24F94" w:rsidP="003C0749">
      <w:pPr>
        <w:numPr>
          <w:ilvl w:val="0"/>
          <w:numId w:val="13"/>
        </w:numPr>
        <w:ind w:right="57" w:hanging="430"/>
        <w:rPr>
          <w:color w:val="auto"/>
        </w:rPr>
      </w:pPr>
      <w:proofErr w:type="spellStart"/>
      <w:r w:rsidRPr="00A552FA">
        <w:rPr>
          <w:color w:val="auto"/>
        </w:rPr>
        <w:t>Білім</w:t>
      </w:r>
      <w:proofErr w:type="spellEnd"/>
      <w:r w:rsidRPr="00A552FA">
        <w:rPr>
          <w:color w:val="auto"/>
        </w:rPr>
        <w:t xml:space="preserve"> </w:t>
      </w:r>
      <w:proofErr w:type="spellStart"/>
      <w:r w:rsidRPr="00A552FA">
        <w:rPr>
          <w:color w:val="auto"/>
        </w:rPr>
        <w:t>күні</w:t>
      </w:r>
      <w:proofErr w:type="spellEnd"/>
      <w:r w:rsidRPr="00A552FA">
        <w:rPr>
          <w:color w:val="auto"/>
        </w:rPr>
        <w:t>;</w:t>
      </w:r>
    </w:p>
    <w:p w14:paraId="722BDD1F" w14:textId="77777777" w:rsidR="00A24F94" w:rsidRPr="00A552FA" w:rsidRDefault="00A24F94" w:rsidP="003C0749">
      <w:pPr>
        <w:numPr>
          <w:ilvl w:val="0"/>
          <w:numId w:val="13"/>
        </w:numPr>
        <w:spacing w:line="249" w:lineRule="auto"/>
        <w:ind w:right="57" w:hanging="430"/>
        <w:rPr>
          <w:color w:val="auto"/>
        </w:rPr>
      </w:pPr>
      <w:proofErr w:type="spellStart"/>
      <w:r w:rsidRPr="00A552FA">
        <w:rPr>
          <w:color w:val="auto"/>
        </w:rPr>
        <w:t>Денсаулық</w:t>
      </w:r>
      <w:proofErr w:type="spellEnd"/>
      <w:r w:rsidRPr="00A552FA">
        <w:rPr>
          <w:color w:val="auto"/>
        </w:rPr>
        <w:t xml:space="preserve"> </w:t>
      </w:r>
      <w:proofErr w:type="spellStart"/>
      <w:r w:rsidRPr="00A552FA">
        <w:rPr>
          <w:color w:val="auto"/>
        </w:rPr>
        <w:t>күні</w:t>
      </w:r>
      <w:proofErr w:type="spellEnd"/>
      <w:r w:rsidRPr="00A552FA">
        <w:rPr>
          <w:color w:val="auto"/>
        </w:rPr>
        <w:t xml:space="preserve">; </w:t>
      </w:r>
      <w:r w:rsidRPr="00A552FA">
        <w:rPr>
          <w:rFonts w:ascii="Wingdings" w:eastAsia="Wingdings" w:hAnsi="Wingdings" w:cs="Wingdings"/>
          <w:color w:val="auto"/>
        </w:rPr>
        <w:t></w:t>
      </w:r>
      <w:r w:rsidRPr="00A552FA">
        <w:rPr>
          <w:rFonts w:ascii="Wingdings" w:eastAsia="Wingdings" w:hAnsi="Wingdings" w:cs="Wingdings"/>
          <w:color w:val="auto"/>
        </w:rPr>
        <w:t></w:t>
      </w:r>
      <w:proofErr w:type="spellStart"/>
      <w:r w:rsidRPr="00A552FA">
        <w:rPr>
          <w:color w:val="auto"/>
        </w:rPr>
        <w:t>Тілдер</w:t>
      </w:r>
      <w:proofErr w:type="spellEnd"/>
      <w:r w:rsidRPr="00A552FA">
        <w:rPr>
          <w:color w:val="auto"/>
        </w:rPr>
        <w:t xml:space="preserve"> </w:t>
      </w:r>
      <w:proofErr w:type="spellStart"/>
      <w:r w:rsidRPr="00A552FA">
        <w:rPr>
          <w:color w:val="auto"/>
        </w:rPr>
        <w:t>мерекесі</w:t>
      </w:r>
      <w:proofErr w:type="spellEnd"/>
      <w:r w:rsidRPr="00A552FA">
        <w:rPr>
          <w:color w:val="auto"/>
        </w:rPr>
        <w:t xml:space="preserve">; </w:t>
      </w:r>
      <w:r w:rsidRPr="00A552FA">
        <w:rPr>
          <w:rFonts w:ascii="Wingdings" w:eastAsia="Wingdings" w:hAnsi="Wingdings" w:cs="Wingdings"/>
          <w:color w:val="auto"/>
        </w:rPr>
        <w:t></w:t>
      </w:r>
      <w:r w:rsidRPr="00A552FA">
        <w:rPr>
          <w:rFonts w:ascii="Wingdings" w:eastAsia="Wingdings" w:hAnsi="Wingdings" w:cs="Wingdings"/>
          <w:color w:val="auto"/>
        </w:rPr>
        <w:t></w:t>
      </w:r>
      <w:proofErr w:type="spellStart"/>
      <w:r w:rsidRPr="00A552FA">
        <w:rPr>
          <w:color w:val="auto"/>
        </w:rPr>
        <w:t>Қарттар</w:t>
      </w:r>
      <w:proofErr w:type="spellEnd"/>
      <w:r w:rsidRPr="00A552FA">
        <w:rPr>
          <w:color w:val="auto"/>
        </w:rPr>
        <w:t xml:space="preserve"> </w:t>
      </w:r>
      <w:proofErr w:type="spellStart"/>
      <w:r w:rsidRPr="00A552FA">
        <w:rPr>
          <w:color w:val="auto"/>
        </w:rPr>
        <w:t>күні</w:t>
      </w:r>
      <w:proofErr w:type="spellEnd"/>
      <w:r w:rsidRPr="00A552FA">
        <w:rPr>
          <w:color w:val="auto"/>
        </w:rPr>
        <w:t>;</w:t>
      </w:r>
    </w:p>
    <w:p w14:paraId="17CEE2EE" w14:textId="77777777" w:rsidR="00A24F94" w:rsidRPr="00A552FA" w:rsidRDefault="00A24F94" w:rsidP="003C0749">
      <w:pPr>
        <w:numPr>
          <w:ilvl w:val="0"/>
          <w:numId w:val="13"/>
        </w:numPr>
        <w:ind w:right="57" w:hanging="430"/>
        <w:rPr>
          <w:color w:val="auto"/>
        </w:rPr>
      </w:pPr>
      <w:proofErr w:type="spellStart"/>
      <w:r w:rsidRPr="00A552FA">
        <w:rPr>
          <w:color w:val="auto"/>
        </w:rPr>
        <w:t>Ұстаздар</w:t>
      </w:r>
      <w:proofErr w:type="spellEnd"/>
      <w:r w:rsidRPr="00A552FA">
        <w:rPr>
          <w:color w:val="auto"/>
        </w:rPr>
        <w:t xml:space="preserve"> </w:t>
      </w:r>
      <w:proofErr w:type="spellStart"/>
      <w:r w:rsidRPr="00A552FA">
        <w:rPr>
          <w:color w:val="auto"/>
        </w:rPr>
        <w:t>мерекесі</w:t>
      </w:r>
      <w:proofErr w:type="spellEnd"/>
      <w:r w:rsidRPr="00A552FA">
        <w:rPr>
          <w:color w:val="auto"/>
        </w:rPr>
        <w:t>;</w:t>
      </w:r>
    </w:p>
    <w:p w14:paraId="76E470E4" w14:textId="77777777" w:rsidR="00A24F94" w:rsidRPr="00A552FA" w:rsidRDefault="00A24F94" w:rsidP="003C0749">
      <w:pPr>
        <w:numPr>
          <w:ilvl w:val="0"/>
          <w:numId w:val="13"/>
        </w:numPr>
        <w:ind w:right="57" w:hanging="430"/>
        <w:rPr>
          <w:color w:val="auto"/>
        </w:rPr>
      </w:pPr>
      <w:r w:rsidRPr="00A552FA">
        <w:rPr>
          <w:color w:val="auto"/>
        </w:rPr>
        <w:t xml:space="preserve">1-желтоқсан </w:t>
      </w:r>
      <w:proofErr w:type="spellStart"/>
      <w:r w:rsidRPr="00A552FA">
        <w:rPr>
          <w:color w:val="auto"/>
        </w:rPr>
        <w:t>Дүниежүзілік</w:t>
      </w:r>
      <w:proofErr w:type="spellEnd"/>
      <w:r w:rsidRPr="00A552FA">
        <w:rPr>
          <w:color w:val="auto"/>
        </w:rPr>
        <w:t xml:space="preserve"> ЖҚТБ/АИТВ-</w:t>
      </w:r>
      <w:proofErr w:type="spellStart"/>
      <w:r w:rsidRPr="00A552FA">
        <w:rPr>
          <w:color w:val="auto"/>
        </w:rPr>
        <w:t>ге</w:t>
      </w:r>
      <w:proofErr w:type="spellEnd"/>
      <w:r w:rsidRPr="00A552FA">
        <w:rPr>
          <w:color w:val="auto"/>
        </w:rPr>
        <w:t xml:space="preserve"> </w:t>
      </w:r>
      <w:proofErr w:type="spellStart"/>
      <w:r w:rsidRPr="00A552FA">
        <w:rPr>
          <w:color w:val="auto"/>
        </w:rPr>
        <w:t>қарсы</w:t>
      </w:r>
      <w:proofErr w:type="spellEnd"/>
      <w:r w:rsidRPr="00A552FA">
        <w:rPr>
          <w:color w:val="auto"/>
        </w:rPr>
        <w:t xml:space="preserve"> </w:t>
      </w:r>
      <w:proofErr w:type="spellStart"/>
      <w:r w:rsidRPr="00A552FA">
        <w:rPr>
          <w:color w:val="auto"/>
        </w:rPr>
        <w:t>күрес</w:t>
      </w:r>
      <w:proofErr w:type="spellEnd"/>
      <w:r w:rsidRPr="00A552FA">
        <w:rPr>
          <w:color w:val="auto"/>
        </w:rPr>
        <w:t xml:space="preserve"> </w:t>
      </w:r>
      <w:proofErr w:type="spellStart"/>
      <w:r w:rsidRPr="00A552FA">
        <w:rPr>
          <w:color w:val="auto"/>
        </w:rPr>
        <w:t>күні</w:t>
      </w:r>
      <w:proofErr w:type="spellEnd"/>
    </w:p>
    <w:p w14:paraId="34CBD004" w14:textId="77777777" w:rsidR="00A24F94" w:rsidRPr="00A552FA" w:rsidRDefault="00A24F94" w:rsidP="003C0749">
      <w:pPr>
        <w:numPr>
          <w:ilvl w:val="0"/>
          <w:numId w:val="13"/>
        </w:numPr>
        <w:ind w:right="57" w:hanging="430"/>
        <w:rPr>
          <w:color w:val="auto"/>
        </w:rPr>
      </w:pPr>
      <w:r w:rsidRPr="00A552FA">
        <w:rPr>
          <w:color w:val="auto"/>
        </w:rPr>
        <w:t xml:space="preserve">1 </w:t>
      </w:r>
      <w:proofErr w:type="spellStart"/>
      <w:r w:rsidRPr="00A552FA">
        <w:rPr>
          <w:color w:val="auto"/>
        </w:rPr>
        <w:t>желтоқсан-Тұңғыш</w:t>
      </w:r>
      <w:proofErr w:type="spellEnd"/>
      <w:r w:rsidRPr="00A552FA">
        <w:rPr>
          <w:color w:val="auto"/>
        </w:rPr>
        <w:t xml:space="preserve"> </w:t>
      </w:r>
      <w:proofErr w:type="spellStart"/>
      <w:r w:rsidRPr="00A552FA">
        <w:rPr>
          <w:color w:val="auto"/>
        </w:rPr>
        <w:t>Президент</w:t>
      </w:r>
      <w:proofErr w:type="spellEnd"/>
      <w:r w:rsidRPr="00A552FA">
        <w:rPr>
          <w:color w:val="auto"/>
        </w:rPr>
        <w:t xml:space="preserve"> </w:t>
      </w:r>
      <w:proofErr w:type="spellStart"/>
      <w:r w:rsidRPr="00A552FA">
        <w:rPr>
          <w:color w:val="auto"/>
        </w:rPr>
        <w:t>күні</w:t>
      </w:r>
      <w:proofErr w:type="spellEnd"/>
      <w:r w:rsidRPr="00A552FA">
        <w:rPr>
          <w:color w:val="auto"/>
        </w:rPr>
        <w:t>;</w:t>
      </w:r>
    </w:p>
    <w:p w14:paraId="09F80698" w14:textId="77777777" w:rsidR="00A24F94" w:rsidRPr="00A552FA" w:rsidRDefault="00A24F94" w:rsidP="003C0749">
      <w:pPr>
        <w:numPr>
          <w:ilvl w:val="0"/>
          <w:numId w:val="13"/>
        </w:numPr>
        <w:ind w:right="57" w:hanging="430"/>
        <w:rPr>
          <w:color w:val="auto"/>
        </w:rPr>
      </w:pPr>
      <w:r w:rsidRPr="00A552FA">
        <w:rPr>
          <w:color w:val="auto"/>
        </w:rPr>
        <w:t xml:space="preserve">16 </w:t>
      </w:r>
      <w:proofErr w:type="spellStart"/>
      <w:r w:rsidRPr="00A552FA">
        <w:rPr>
          <w:color w:val="auto"/>
        </w:rPr>
        <w:t>желтоқсан-Қазақстан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w:t>
      </w:r>
      <w:proofErr w:type="spellStart"/>
      <w:r w:rsidRPr="00A552FA">
        <w:rPr>
          <w:color w:val="auto"/>
        </w:rPr>
        <w:t>Тәуелсіздік</w:t>
      </w:r>
      <w:proofErr w:type="spellEnd"/>
      <w:r w:rsidRPr="00A552FA">
        <w:rPr>
          <w:color w:val="auto"/>
        </w:rPr>
        <w:t xml:space="preserve"> </w:t>
      </w:r>
      <w:proofErr w:type="spellStart"/>
      <w:r w:rsidRPr="00A552FA">
        <w:rPr>
          <w:color w:val="auto"/>
        </w:rPr>
        <w:t>күні</w:t>
      </w:r>
      <w:proofErr w:type="spellEnd"/>
      <w:r w:rsidRPr="00A552FA">
        <w:rPr>
          <w:color w:val="auto"/>
        </w:rPr>
        <w:t>;</w:t>
      </w:r>
    </w:p>
    <w:p w14:paraId="0B21A03B" w14:textId="77777777" w:rsidR="00A24F94" w:rsidRPr="00A552FA" w:rsidRDefault="00A24F94" w:rsidP="003C0749">
      <w:pPr>
        <w:numPr>
          <w:ilvl w:val="0"/>
          <w:numId w:val="13"/>
        </w:numPr>
        <w:ind w:right="57" w:hanging="430"/>
        <w:rPr>
          <w:color w:val="auto"/>
        </w:rPr>
      </w:pPr>
      <w:r w:rsidRPr="00A552FA">
        <w:rPr>
          <w:color w:val="auto"/>
        </w:rPr>
        <w:t xml:space="preserve">15 </w:t>
      </w:r>
      <w:proofErr w:type="spellStart"/>
      <w:r w:rsidRPr="00A552FA">
        <w:rPr>
          <w:color w:val="auto"/>
        </w:rPr>
        <w:t>ақпан-Кеңес</w:t>
      </w:r>
      <w:proofErr w:type="spellEnd"/>
      <w:r w:rsidRPr="00A552FA">
        <w:rPr>
          <w:color w:val="auto"/>
        </w:rPr>
        <w:t xml:space="preserve"> </w:t>
      </w:r>
      <w:proofErr w:type="spellStart"/>
      <w:r w:rsidRPr="00A552FA">
        <w:rPr>
          <w:color w:val="auto"/>
        </w:rPr>
        <w:t>әскерлерінің</w:t>
      </w:r>
      <w:proofErr w:type="spellEnd"/>
      <w:r w:rsidRPr="00A552FA">
        <w:rPr>
          <w:color w:val="auto"/>
        </w:rPr>
        <w:t xml:space="preserve"> </w:t>
      </w:r>
      <w:proofErr w:type="spellStart"/>
      <w:r w:rsidRPr="00A552FA">
        <w:rPr>
          <w:color w:val="auto"/>
        </w:rPr>
        <w:t>Ауған</w:t>
      </w:r>
      <w:proofErr w:type="spellEnd"/>
      <w:r w:rsidRPr="00A552FA">
        <w:rPr>
          <w:color w:val="auto"/>
        </w:rPr>
        <w:t xml:space="preserve"> </w:t>
      </w:r>
      <w:proofErr w:type="spellStart"/>
      <w:r w:rsidRPr="00A552FA">
        <w:rPr>
          <w:color w:val="auto"/>
        </w:rPr>
        <w:t>жерінен</w:t>
      </w:r>
      <w:proofErr w:type="spellEnd"/>
      <w:r w:rsidRPr="00A552FA">
        <w:rPr>
          <w:color w:val="auto"/>
        </w:rPr>
        <w:t xml:space="preserve"> </w:t>
      </w:r>
      <w:proofErr w:type="spellStart"/>
      <w:r w:rsidRPr="00A552FA">
        <w:rPr>
          <w:color w:val="auto"/>
        </w:rPr>
        <w:t>қайтарылған</w:t>
      </w:r>
      <w:proofErr w:type="spellEnd"/>
      <w:r w:rsidRPr="00A552FA">
        <w:rPr>
          <w:color w:val="auto"/>
        </w:rPr>
        <w:t xml:space="preserve"> </w:t>
      </w:r>
      <w:proofErr w:type="spellStart"/>
      <w:r w:rsidRPr="00A552FA">
        <w:rPr>
          <w:color w:val="auto"/>
        </w:rPr>
        <w:t>күні</w:t>
      </w:r>
      <w:proofErr w:type="spellEnd"/>
      <w:r w:rsidRPr="00A552FA">
        <w:rPr>
          <w:color w:val="auto"/>
        </w:rPr>
        <w:t xml:space="preserve">; </w:t>
      </w:r>
    </w:p>
    <w:p w14:paraId="240CB4F4" w14:textId="77777777" w:rsidR="00A24F94" w:rsidRPr="00A552FA" w:rsidRDefault="00A24F94" w:rsidP="003C0749">
      <w:pPr>
        <w:numPr>
          <w:ilvl w:val="0"/>
          <w:numId w:val="13"/>
        </w:numPr>
        <w:ind w:right="57" w:hanging="430"/>
        <w:rPr>
          <w:color w:val="auto"/>
        </w:rPr>
      </w:pPr>
      <w:r w:rsidRPr="00A552FA">
        <w:rPr>
          <w:color w:val="auto"/>
        </w:rPr>
        <w:t xml:space="preserve">1 </w:t>
      </w:r>
      <w:proofErr w:type="spellStart"/>
      <w:r w:rsidRPr="00A552FA">
        <w:rPr>
          <w:color w:val="auto"/>
        </w:rPr>
        <w:t>наурыз-Алғыс</w:t>
      </w:r>
      <w:proofErr w:type="spellEnd"/>
      <w:r w:rsidRPr="00A552FA">
        <w:rPr>
          <w:color w:val="auto"/>
        </w:rPr>
        <w:t xml:space="preserve"> </w:t>
      </w:r>
      <w:proofErr w:type="spellStart"/>
      <w:r w:rsidRPr="00A552FA">
        <w:rPr>
          <w:color w:val="auto"/>
        </w:rPr>
        <w:t>айту</w:t>
      </w:r>
      <w:proofErr w:type="spellEnd"/>
      <w:r w:rsidRPr="00A552FA">
        <w:rPr>
          <w:color w:val="auto"/>
        </w:rPr>
        <w:t xml:space="preserve"> </w:t>
      </w:r>
      <w:proofErr w:type="spellStart"/>
      <w:r w:rsidRPr="00A552FA">
        <w:rPr>
          <w:color w:val="auto"/>
        </w:rPr>
        <w:t>күні</w:t>
      </w:r>
      <w:proofErr w:type="spellEnd"/>
      <w:r w:rsidRPr="00A552FA">
        <w:rPr>
          <w:color w:val="auto"/>
        </w:rPr>
        <w:t xml:space="preserve"> </w:t>
      </w:r>
    </w:p>
    <w:p w14:paraId="1686ACFD" w14:textId="77777777" w:rsidR="00A24F94" w:rsidRPr="00A552FA" w:rsidRDefault="00A24F94" w:rsidP="003C0749">
      <w:pPr>
        <w:numPr>
          <w:ilvl w:val="0"/>
          <w:numId w:val="13"/>
        </w:numPr>
        <w:ind w:right="57" w:hanging="430"/>
        <w:rPr>
          <w:color w:val="auto"/>
        </w:rPr>
      </w:pPr>
      <w:r w:rsidRPr="00A552FA">
        <w:rPr>
          <w:color w:val="auto"/>
        </w:rPr>
        <w:t xml:space="preserve">8 </w:t>
      </w:r>
      <w:proofErr w:type="spellStart"/>
      <w:r w:rsidRPr="00A552FA">
        <w:rPr>
          <w:color w:val="auto"/>
        </w:rPr>
        <w:t>наурыз-Халықаралық</w:t>
      </w:r>
      <w:proofErr w:type="spellEnd"/>
      <w:r w:rsidRPr="00A552FA">
        <w:rPr>
          <w:color w:val="auto"/>
        </w:rPr>
        <w:t xml:space="preserve"> </w:t>
      </w:r>
      <w:proofErr w:type="spellStart"/>
      <w:r w:rsidRPr="00A552FA">
        <w:rPr>
          <w:color w:val="auto"/>
        </w:rPr>
        <w:t>әйелдер</w:t>
      </w:r>
      <w:proofErr w:type="spellEnd"/>
      <w:r w:rsidRPr="00A552FA">
        <w:rPr>
          <w:color w:val="auto"/>
        </w:rPr>
        <w:t xml:space="preserve"> </w:t>
      </w:r>
      <w:proofErr w:type="spellStart"/>
      <w:r w:rsidRPr="00A552FA">
        <w:rPr>
          <w:color w:val="auto"/>
        </w:rPr>
        <w:t>күні</w:t>
      </w:r>
      <w:proofErr w:type="spellEnd"/>
      <w:r w:rsidRPr="00A552FA">
        <w:rPr>
          <w:color w:val="auto"/>
        </w:rPr>
        <w:t xml:space="preserve">;  </w:t>
      </w:r>
    </w:p>
    <w:p w14:paraId="47A7302A" w14:textId="77777777" w:rsidR="00A24F94" w:rsidRPr="00A552FA" w:rsidRDefault="00A24F94" w:rsidP="003C0749">
      <w:pPr>
        <w:numPr>
          <w:ilvl w:val="0"/>
          <w:numId w:val="13"/>
        </w:numPr>
        <w:ind w:right="57" w:hanging="430"/>
        <w:rPr>
          <w:color w:val="auto"/>
        </w:rPr>
      </w:pPr>
      <w:r w:rsidRPr="00A552FA">
        <w:rPr>
          <w:color w:val="auto"/>
        </w:rPr>
        <w:t xml:space="preserve">22 </w:t>
      </w:r>
      <w:proofErr w:type="spellStart"/>
      <w:r w:rsidRPr="00A552FA">
        <w:rPr>
          <w:color w:val="auto"/>
        </w:rPr>
        <w:t>наурыз-Наурыз</w:t>
      </w:r>
      <w:proofErr w:type="spellEnd"/>
      <w:r w:rsidRPr="00A552FA">
        <w:rPr>
          <w:color w:val="auto"/>
        </w:rPr>
        <w:t xml:space="preserve"> </w:t>
      </w:r>
      <w:proofErr w:type="spellStart"/>
      <w:r w:rsidRPr="00A552FA">
        <w:rPr>
          <w:color w:val="auto"/>
        </w:rPr>
        <w:t>мерекесі</w:t>
      </w:r>
      <w:proofErr w:type="spellEnd"/>
      <w:r w:rsidRPr="00A552FA">
        <w:rPr>
          <w:color w:val="auto"/>
        </w:rPr>
        <w:t>;</w:t>
      </w:r>
    </w:p>
    <w:p w14:paraId="73EF9552" w14:textId="77777777" w:rsidR="00A24F94" w:rsidRPr="00A552FA" w:rsidRDefault="00A24F94" w:rsidP="003C0749">
      <w:pPr>
        <w:numPr>
          <w:ilvl w:val="0"/>
          <w:numId w:val="13"/>
        </w:numPr>
        <w:ind w:right="57" w:hanging="430"/>
        <w:rPr>
          <w:color w:val="auto"/>
        </w:rPr>
      </w:pPr>
      <w:r w:rsidRPr="00A552FA">
        <w:rPr>
          <w:color w:val="auto"/>
        </w:rPr>
        <w:t xml:space="preserve">7 </w:t>
      </w:r>
      <w:proofErr w:type="spellStart"/>
      <w:r w:rsidRPr="00A552FA">
        <w:rPr>
          <w:color w:val="auto"/>
        </w:rPr>
        <w:t>сәуір-Дүниежүзілік</w:t>
      </w:r>
      <w:proofErr w:type="spellEnd"/>
      <w:r w:rsidRPr="00A552FA">
        <w:rPr>
          <w:color w:val="auto"/>
        </w:rPr>
        <w:t xml:space="preserve"> </w:t>
      </w:r>
      <w:proofErr w:type="spellStart"/>
      <w:r w:rsidRPr="00A552FA">
        <w:rPr>
          <w:color w:val="auto"/>
        </w:rPr>
        <w:t>Денсаулық</w:t>
      </w:r>
      <w:proofErr w:type="spellEnd"/>
      <w:r w:rsidRPr="00A552FA">
        <w:rPr>
          <w:color w:val="auto"/>
        </w:rPr>
        <w:t xml:space="preserve"> </w:t>
      </w:r>
      <w:proofErr w:type="spellStart"/>
      <w:r w:rsidRPr="00A552FA">
        <w:rPr>
          <w:color w:val="auto"/>
        </w:rPr>
        <w:t>күні</w:t>
      </w:r>
      <w:proofErr w:type="spellEnd"/>
      <w:r w:rsidRPr="00A552FA">
        <w:rPr>
          <w:color w:val="auto"/>
        </w:rPr>
        <w:t>;</w:t>
      </w:r>
    </w:p>
    <w:p w14:paraId="4940515E" w14:textId="77777777" w:rsidR="00A24F94" w:rsidRPr="00A552FA" w:rsidRDefault="00A24F94" w:rsidP="003C0749">
      <w:pPr>
        <w:numPr>
          <w:ilvl w:val="0"/>
          <w:numId w:val="13"/>
        </w:numPr>
        <w:ind w:right="57" w:hanging="430"/>
        <w:rPr>
          <w:color w:val="auto"/>
        </w:rPr>
      </w:pPr>
      <w:r w:rsidRPr="00A552FA">
        <w:rPr>
          <w:color w:val="auto"/>
        </w:rPr>
        <w:t xml:space="preserve">7 </w:t>
      </w:r>
      <w:proofErr w:type="spellStart"/>
      <w:r w:rsidRPr="00A552FA">
        <w:rPr>
          <w:color w:val="auto"/>
        </w:rPr>
        <w:t>мамыр</w:t>
      </w:r>
      <w:proofErr w:type="spellEnd"/>
      <w:r w:rsidRPr="00A552FA">
        <w:rPr>
          <w:color w:val="auto"/>
        </w:rPr>
        <w:t xml:space="preserve">-ҚР </w:t>
      </w:r>
      <w:proofErr w:type="spellStart"/>
      <w:r w:rsidRPr="00A552FA">
        <w:rPr>
          <w:color w:val="auto"/>
        </w:rPr>
        <w:t>Қарулы</w:t>
      </w:r>
      <w:proofErr w:type="spellEnd"/>
      <w:r w:rsidRPr="00A552FA">
        <w:rPr>
          <w:color w:val="auto"/>
        </w:rPr>
        <w:t xml:space="preserve"> </w:t>
      </w:r>
      <w:proofErr w:type="spellStart"/>
      <w:r w:rsidRPr="00A552FA">
        <w:rPr>
          <w:color w:val="auto"/>
        </w:rPr>
        <w:t>күштер</w:t>
      </w:r>
      <w:proofErr w:type="spellEnd"/>
      <w:r w:rsidRPr="00A552FA">
        <w:rPr>
          <w:color w:val="auto"/>
        </w:rPr>
        <w:t xml:space="preserve"> </w:t>
      </w:r>
      <w:proofErr w:type="spellStart"/>
      <w:r w:rsidRPr="00A552FA">
        <w:rPr>
          <w:color w:val="auto"/>
        </w:rPr>
        <w:t>күні</w:t>
      </w:r>
      <w:proofErr w:type="spellEnd"/>
      <w:r w:rsidRPr="00A552FA">
        <w:rPr>
          <w:color w:val="auto"/>
        </w:rPr>
        <w:t>;</w:t>
      </w:r>
    </w:p>
    <w:p w14:paraId="437E5040" w14:textId="77777777" w:rsidR="00A24F94" w:rsidRPr="00A552FA" w:rsidRDefault="00A24F94" w:rsidP="003C0749">
      <w:pPr>
        <w:numPr>
          <w:ilvl w:val="0"/>
          <w:numId w:val="13"/>
        </w:numPr>
        <w:ind w:right="57" w:hanging="430"/>
        <w:rPr>
          <w:color w:val="auto"/>
        </w:rPr>
      </w:pPr>
      <w:r w:rsidRPr="00A552FA">
        <w:rPr>
          <w:color w:val="auto"/>
        </w:rPr>
        <w:t xml:space="preserve">9 </w:t>
      </w:r>
      <w:proofErr w:type="spellStart"/>
      <w:r w:rsidRPr="00A552FA">
        <w:rPr>
          <w:color w:val="auto"/>
        </w:rPr>
        <w:t>мамырЖеңіс</w:t>
      </w:r>
      <w:proofErr w:type="spellEnd"/>
      <w:r w:rsidRPr="00A552FA">
        <w:rPr>
          <w:color w:val="auto"/>
        </w:rPr>
        <w:t xml:space="preserve"> </w:t>
      </w:r>
      <w:proofErr w:type="spellStart"/>
      <w:r w:rsidRPr="00A552FA">
        <w:rPr>
          <w:color w:val="auto"/>
        </w:rPr>
        <w:t>күні</w:t>
      </w:r>
      <w:proofErr w:type="spellEnd"/>
      <w:r w:rsidRPr="00A552FA">
        <w:rPr>
          <w:color w:val="auto"/>
        </w:rPr>
        <w:t>;</w:t>
      </w:r>
    </w:p>
    <w:p w14:paraId="5FD97D91" w14:textId="77777777" w:rsidR="00A24F94" w:rsidRPr="00A552FA" w:rsidRDefault="00A24F94" w:rsidP="003C0749">
      <w:pPr>
        <w:numPr>
          <w:ilvl w:val="0"/>
          <w:numId w:val="13"/>
        </w:numPr>
        <w:ind w:right="57" w:hanging="430"/>
        <w:rPr>
          <w:color w:val="auto"/>
        </w:rPr>
      </w:pPr>
      <w:r w:rsidRPr="00A552FA">
        <w:rPr>
          <w:color w:val="auto"/>
        </w:rPr>
        <w:t xml:space="preserve">25 </w:t>
      </w:r>
      <w:proofErr w:type="spellStart"/>
      <w:r w:rsidRPr="00A552FA">
        <w:rPr>
          <w:color w:val="auto"/>
        </w:rPr>
        <w:t>мамыр-Соңғы</w:t>
      </w:r>
      <w:proofErr w:type="spellEnd"/>
      <w:r w:rsidRPr="00A552FA">
        <w:rPr>
          <w:color w:val="auto"/>
        </w:rPr>
        <w:t xml:space="preserve"> </w:t>
      </w:r>
      <w:proofErr w:type="spellStart"/>
      <w:r w:rsidRPr="00A552FA">
        <w:rPr>
          <w:color w:val="auto"/>
        </w:rPr>
        <w:t>қоңырау</w:t>
      </w:r>
      <w:proofErr w:type="spellEnd"/>
    </w:p>
    <w:p w14:paraId="35B3071B" w14:textId="77777777" w:rsidR="00A24F94" w:rsidRPr="00A552FA" w:rsidRDefault="00A24F94" w:rsidP="00A24F94">
      <w:pPr>
        <w:ind w:left="287" w:right="57"/>
        <w:rPr>
          <w:color w:val="auto"/>
        </w:rPr>
      </w:pPr>
      <w:r w:rsidRPr="00A552FA">
        <w:rPr>
          <w:color w:val="auto"/>
        </w:rPr>
        <w:t>№</w:t>
      </w:r>
      <w:r w:rsidRPr="00A552FA">
        <w:rPr>
          <w:color w:val="auto"/>
          <w:lang w:val="kk-KZ"/>
        </w:rPr>
        <w:t>39 Л.Жолдасов атындағы</w:t>
      </w:r>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орта</w:t>
      </w:r>
      <w:proofErr w:type="spellEnd"/>
      <w:r w:rsidRPr="00A552FA">
        <w:rPr>
          <w:color w:val="auto"/>
          <w:lang w:val="kk-KZ"/>
        </w:rPr>
        <w:t xml:space="preserve"> білім беретін</w:t>
      </w:r>
      <w:r w:rsidRPr="00A552FA">
        <w:rPr>
          <w:color w:val="auto"/>
        </w:rPr>
        <w:t xml:space="preserve"> </w:t>
      </w:r>
      <w:proofErr w:type="spellStart"/>
      <w:r w:rsidRPr="00A552FA">
        <w:rPr>
          <w:color w:val="auto"/>
        </w:rPr>
        <w:t>мектебі</w:t>
      </w:r>
      <w:proofErr w:type="spellEnd"/>
      <w:r w:rsidRPr="00A552FA">
        <w:rPr>
          <w:color w:val="auto"/>
        </w:rPr>
        <w:t xml:space="preserve"> </w:t>
      </w:r>
      <w:proofErr w:type="spellStart"/>
      <w:r w:rsidRPr="00A552FA">
        <w:rPr>
          <w:color w:val="auto"/>
        </w:rPr>
        <w:t>ұжымы</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жұмысы</w:t>
      </w:r>
      <w:proofErr w:type="spellEnd"/>
      <w:r w:rsidRPr="00A552FA">
        <w:rPr>
          <w:color w:val="auto"/>
        </w:rPr>
        <w:t xml:space="preserve"> </w:t>
      </w:r>
      <w:proofErr w:type="spellStart"/>
      <w:proofErr w:type="gramStart"/>
      <w:r w:rsidRPr="00A552FA">
        <w:rPr>
          <w:color w:val="auto"/>
        </w:rPr>
        <w:t>бойынша</w:t>
      </w:r>
      <w:proofErr w:type="spellEnd"/>
      <w:r w:rsidRPr="00A552FA">
        <w:rPr>
          <w:color w:val="auto"/>
        </w:rPr>
        <w:t xml:space="preserve">  </w:t>
      </w:r>
      <w:proofErr w:type="spellStart"/>
      <w:r w:rsidRPr="00A552FA">
        <w:rPr>
          <w:color w:val="auto"/>
        </w:rPr>
        <w:t>төменгі</w:t>
      </w:r>
      <w:proofErr w:type="spellEnd"/>
      <w:proofErr w:type="gramEnd"/>
      <w:r w:rsidRPr="00A552FA">
        <w:rPr>
          <w:color w:val="auto"/>
        </w:rPr>
        <w:t xml:space="preserve"> </w:t>
      </w:r>
      <w:proofErr w:type="spellStart"/>
      <w:r w:rsidRPr="00A552FA">
        <w:rPr>
          <w:color w:val="auto"/>
        </w:rPr>
        <w:t>мекемелерімен</w:t>
      </w:r>
      <w:proofErr w:type="spellEnd"/>
      <w:r w:rsidRPr="00A552FA">
        <w:rPr>
          <w:color w:val="auto"/>
        </w:rPr>
        <w:t xml:space="preserve"> </w:t>
      </w:r>
      <w:proofErr w:type="spellStart"/>
      <w:r w:rsidRPr="00A552FA">
        <w:rPr>
          <w:color w:val="auto"/>
        </w:rPr>
        <w:t>тығыз</w:t>
      </w:r>
      <w:proofErr w:type="spellEnd"/>
      <w:r w:rsidRPr="00A552FA">
        <w:rPr>
          <w:color w:val="auto"/>
        </w:rPr>
        <w:t xml:space="preserve"> </w:t>
      </w:r>
      <w:proofErr w:type="spellStart"/>
      <w:r w:rsidRPr="00A552FA">
        <w:rPr>
          <w:color w:val="auto"/>
        </w:rPr>
        <w:t>байланыста</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атаруда</w:t>
      </w:r>
      <w:proofErr w:type="spellEnd"/>
      <w:r w:rsidRPr="00A552FA">
        <w:rPr>
          <w:color w:val="auto"/>
        </w:rPr>
        <w:t xml:space="preserve">, </w:t>
      </w:r>
      <w:proofErr w:type="spellStart"/>
      <w:r w:rsidRPr="00A552FA">
        <w:rPr>
          <w:color w:val="auto"/>
        </w:rPr>
        <w:t>бірлескен</w:t>
      </w:r>
      <w:proofErr w:type="spellEnd"/>
      <w:r w:rsidRPr="00A552FA">
        <w:rPr>
          <w:color w:val="auto"/>
        </w:rPr>
        <w:t xml:space="preserve"> </w:t>
      </w:r>
      <w:proofErr w:type="spellStart"/>
      <w:r w:rsidRPr="00A552FA">
        <w:rPr>
          <w:color w:val="auto"/>
        </w:rPr>
        <w:t>іс-шаралар</w:t>
      </w:r>
      <w:proofErr w:type="spellEnd"/>
      <w:r w:rsidRPr="00A552FA">
        <w:rPr>
          <w:color w:val="auto"/>
        </w:rPr>
        <w:t xml:space="preserve"> </w:t>
      </w:r>
      <w:proofErr w:type="spellStart"/>
      <w:r w:rsidRPr="00A552FA">
        <w:rPr>
          <w:color w:val="auto"/>
        </w:rPr>
        <w:t>өткізілуде</w:t>
      </w:r>
      <w:proofErr w:type="spellEnd"/>
      <w:r w:rsidRPr="00A552FA">
        <w:rPr>
          <w:color w:val="auto"/>
        </w:rPr>
        <w:t xml:space="preserve">:  </w:t>
      </w:r>
    </w:p>
    <w:p w14:paraId="30247213" w14:textId="77777777" w:rsidR="00A24F94" w:rsidRPr="00A552FA" w:rsidRDefault="00A24F94" w:rsidP="00A24F94">
      <w:pPr>
        <w:ind w:left="1152" w:right="57"/>
        <w:rPr>
          <w:color w:val="auto"/>
          <w:lang w:val="ru-RU"/>
        </w:rPr>
      </w:pPr>
      <w:r w:rsidRPr="00A552FA">
        <w:rPr>
          <w:color w:val="auto"/>
          <w:lang w:val="ru-RU"/>
        </w:rPr>
        <w:t>-"</w:t>
      </w:r>
      <w:proofErr w:type="spellStart"/>
      <w:r w:rsidRPr="00A552FA">
        <w:rPr>
          <w:color w:val="auto"/>
          <w:lang w:val="ru-RU"/>
        </w:rPr>
        <w:t>Жастар</w:t>
      </w:r>
      <w:proofErr w:type="spellEnd"/>
      <w:r w:rsidRPr="00A552FA">
        <w:rPr>
          <w:color w:val="auto"/>
          <w:lang w:val="ru-RU"/>
        </w:rPr>
        <w:t xml:space="preserve"> ресурс </w:t>
      </w:r>
      <w:proofErr w:type="spellStart"/>
      <w:r w:rsidRPr="00A552FA">
        <w:rPr>
          <w:color w:val="auto"/>
          <w:lang w:val="ru-RU"/>
        </w:rPr>
        <w:t>орталығы</w:t>
      </w:r>
      <w:proofErr w:type="spellEnd"/>
      <w:r w:rsidRPr="00A552FA">
        <w:rPr>
          <w:color w:val="auto"/>
          <w:lang w:val="ru-RU"/>
        </w:rPr>
        <w:t xml:space="preserve">"; </w:t>
      </w:r>
    </w:p>
    <w:p w14:paraId="0138FF86" w14:textId="77777777" w:rsidR="00A24F94" w:rsidRPr="00A552FA" w:rsidRDefault="00A24F94" w:rsidP="00A24F94">
      <w:pPr>
        <w:ind w:left="1152" w:right="57"/>
        <w:rPr>
          <w:color w:val="auto"/>
          <w:lang w:val="ru-RU"/>
        </w:rPr>
      </w:pPr>
      <w:r w:rsidRPr="00A552FA">
        <w:rPr>
          <w:color w:val="auto"/>
          <w:lang w:val="ru-RU"/>
        </w:rPr>
        <w:t>-"</w:t>
      </w:r>
      <w:proofErr w:type="spellStart"/>
      <w:r w:rsidRPr="00A552FA">
        <w:rPr>
          <w:color w:val="auto"/>
          <w:lang w:val="ru-RU"/>
        </w:rPr>
        <w:t>Спорттық</w:t>
      </w:r>
      <w:proofErr w:type="spellEnd"/>
      <w:r w:rsidRPr="00A552FA">
        <w:rPr>
          <w:color w:val="auto"/>
          <w:lang w:val="ru-RU"/>
        </w:rPr>
        <w:t xml:space="preserve"> </w:t>
      </w:r>
      <w:proofErr w:type="spellStart"/>
      <w:r w:rsidRPr="00A552FA">
        <w:rPr>
          <w:color w:val="auto"/>
          <w:lang w:val="ru-RU"/>
        </w:rPr>
        <w:t>мектептер</w:t>
      </w:r>
      <w:proofErr w:type="spellEnd"/>
      <w:r w:rsidRPr="00A552FA">
        <w:rPr>
          <w:color w:val="auto"/>
          <w:lang w:val="ru-RU"/>
        </w:rPr>
        <w:t xml:space="preserve">"; </w:t>
      </w:r>
    </w:p>
    <w:p w14:paraId="02AF6923" w14:textId="77777777" w:rsidR="00A24F94" w:rsidRPr="00A552FA" w:rsidRDefault="00A24F94" w:rsidP="00A24F94">
      <w:pPr>
        <w:ind w:left="1152" w:right="57"/>
        <w:rPr>
          <w:color w:val="auto"/>
          <w:lang w:val="ru-RU"/>
        </w:rPr>
      </w:pPr>
      <w:r w:rsidRPr="00A552FA">
        <w:rPr>
          <w:color w:val="auto"/>
          <w:lang w:val="ru-RU"/>
        </w:rPr>
        <w:t xml:space="preserve">-" </w:t>
      </w:r>
      <w:proofErr w:type="spellStart"/>
      <w:r w:rsidRPr="00A552FA">
        <w:rPr>
          <w:color w:val="auto"/>
          <w:lang w:val="ru-RU"/>
        </w:rPr>
        <w:t>Кітапханалар</w:t>
      </w:r>
      <w:proofErr w:type="spellEnd"/>
      <w:r w:rsidRPr="00A552FA">
        <w:rPr>
          <w:color w:val="auto"/>
          <w:lang w:val="ru-RU"/>
        </w:rPr>
        <w:t>",</w:t>
      </w:r>
    </w:p>
    <w:p w14:paraId="1E6112B3" w14:textId="77777777" w:rsidR="00A24F94" w:rsidRPr="00A552FA" w:rsidRDefault="00A24F94" w:rsidP="00A24F94">
      <w:pPr>
        <w:ind w:left="1152" w:right="57"/>
        <w:rPr>
          <w:color w:val="auto"/>
          <w:lang w:val="ru-RU"/>
        </w:rPr>
      </w:pPr>
      <w:r w:rsidRPr="00A552FA">
        <w:rPr>
          <w:color w:val="auto"/>
          <w:lang w:val="ru-RU"/>
        </w:rPr>
        <w:t>-"</w:t>
      </w:r>
      <w:proofErr w:type="spellStart"/>
      <w:r w:rsidRPr="00A552FA">
        <w:rPr>
          <w:color w:val="auto"/>
          <w:lang w:val="ru-RU"/>
        </w:rPr>
        <w:t>Мұражай</w:t>
      </w:r>
      <w:proofErr w:type="spellEnd"/>
      <w:r w:rsidRPr="00A552FA">
        <w:rPr>
          <w:color w:val="auto"/>
          <w:lang w:val="ru-RU"/>
        </w:rPr>
        <w:t xml:space="preserve">" </w:t>
      </w:r>
      <w:proofErr w:type="spellStart"/>
      <w:r w:rsidRPr="00A552FA">
        <w:rPr>
          <w:color w:val="auto"/>
          <w:lang w:val="ru-RU"/>
        </w:rPr>
        <w:t>мен"Музейлер</w:t>
      </w:r>
      <w:proofErr w:type="spellEnd"/>
      <w:r w:rsidRPr="00A552FA">
        <w:rPr>
          <w:color w:val="auto"/>
          <w:lang w:val="ru-RU"/>
        </w:rPr>
        <w:t>"</w:t>
      </w:r>
    </w:p>
    <w:p w14:paraId="0D1717BC" w14:textId="77777777" w:rsidR="00A24F94" w:rsidRPr="00A552FA" w:rsidRDefault="00A24F94" w:rsidP="00A24F94">
      <w:pPr>
        <w:ind w:left="1152" w:right="57"/>
        <w:rPr>
          <w:color w:val="auto"/>
          <w:lang w:val="ru-RU"/>
        </w:rPr>
      </w:pPr>
      <w:r w:rsidRPr="00A552FA">
        <w:rPr>
          <w:color w:val="auto"/>
          <w:lang w:val="ru-RU"/>
        </w:rPr>
        <w:t xml:space="preserve">-"СӨС </w:t>
      </w:r>
      <w:proofErr w:type="spellStart"/>
      <w:r w:rsidRPr="00A552FA">
        <w:rPr>
          <w:color w:val="auto"/>
          <w:lang w:val="ru-RU"/>
        </w:rPr>
        <w:t>қалыптастыру</w:t>
      </w:r>
      <w:proofErr w:type="spellEnd"/>
      <w:r w:rsidRPr="00A552FA">
        <w:rPr>
          <w:color w:val="auto"/>
          <w:lang w:val="ru-RU"/>
        </w:rPr>
        <w:t xml:space="preserve"> </w:t>
      </w:r>
      <w:proofErr w:type="spellStart"/>
      <w:r w:rsidRPr="00A552FA">
        <w:rPr>
          <w:color w:val="auto"/>
          <w:lang w:val="ru-RU"/>
        </w:rPr>
        <w:t>орталығы</w:t>
      </w:r>
      <w:proofErr w:type="spellEnd"/>
      <w:r w:rsidRPr="00A552FA">
        <w:rPr>
          <w:color w:val="auto"/>
          <w:lang w:val="ru-RU"/>
        </w:rPr>
        <w:t>";</w:t>
      </w:r>
    </w:p>
    <w:p w14:paraId="49F6430D" w14:textId="77777777" w:rsidR="00A24F94" w:rsidRPr="00A552FA" w:rsidRDefault="00A24F94" w:rsidP="00A24F94">
      <w:pPr>
        <w:ind w:left="1152" w:right="57"/>
        <w:rPr>
          <w:color w:val="auto"/>
          <w:lang w:val="ru-RU"/>
        </w:rPr>
      </w:pPr>
      <w:r w:rsidRPr="00A552FA">
        <w:rPr>
          <w:color w:val="auto"/>
          <w:lang w:val="ru-RU"/>
        </w:rPr>
        <w:t>-"</w:t>
      </w:r>
      <w:proofErr w:type="spellStart"/>
      <w:r w:rsidRPr="00A552FA">
        <w:rPr>
          <w:color w:val="auto"/>
          <w:lang w:val="ru-RU"/>
        </w:rPr>
        <w:t>Наркологиялық</w:t>
      </w:r>
      <w:proofErr w:type="spellEnd"/>
      <w:r w:rsidRPr="00A552FA">
        <w:rPr>
          <w:color w:val="auto"/>
          <w:lang w:val="ru-RU"/>
        </w:rPr>
        <w:t xml:space="preserve"> </w:t>
      </w:r>
      <w:proofErr w:type="spellStart"/>
      <w:r w:rsidRPr="00A552FA">
        <w:rPr>
          <w:color w:val="auto"/>
          <w:lang w:val="ru-RU"/>
        </w:rPr>
        <w:t>орталығы</w:t>
      </w:r>
      <w:proofErr w:type="spellEnd"/>
      <w:r w:rsidRPr="00A552FA">
        <w:rPr>
          <w:color w:val="auto"/>
          <w:lang w:val="ru-RU"/>
        </w:rPr>
        <w:t>";</w:t>
      </w:r>
    </w:p>
    <w:p w14:paraId="07773151" w14:textId="77777777" w:rsidR="00A24F94" w:rsidRPr="00A552FA" w:rsidRDefault="00A24F94" w:rsidP="00A24F94">
      <w:pPr>
        <w:spacing w:after="39"/>
        <w:ind w:left="287" w:right="57"/>
        <w:rPr>
          <w:color w:val="auto"/>
          <w:lang w:val="ru-RU"/>
        </w:rPr>
      </w:pPr>
      <w:r w:rsidRPr="00A552FA">
        <w:rPr>
          <w:color w:val="auto"/>
          <w:lang w:val="ru-RU"/>
        </w:rPr>
        <w:t xml:space="preserve">        </w:t>
      </w:r>
      <w:proofErr w:type="spellStart"/>
      <w:r w:rsidRPr="00A552FA">
        <w:rPr>
          <w:color w:val="auto"/>
          <w:lang w:val="ru-RU"/>
        </w:rPr>
        <w:t>Тәрбие</w:t>
      </w:r>
      <w:proofErr w:type="spellEnd"/>
      <w:r w:rsidRPr="00A552FA">
        <w:rPr>
          <w:color w:val="auto"/>
          <w:lang w:val="ru-RU"/>
        </w:rPr>
        <w:t xml:space="preserve"> </w:t>
      </w:r>
      <w:proofErr w:type="spellStart"/>
      <w:proofErr w:type="gramStart"/>
      <w:r w:rsidRPr="00A552FA">
        <w:rPr>
          <w:color w:val="auto"/>
          <w:lang w:val="ru-RU"/>
        </w:rPr>
        <w:t>жұмысының</w:t>
      </w:r>
      <w:proofErr w:type="spellEnd"/>
      <w:r w:rsidRPr="00A552FA">
        <w:rPr>
          <w:color w:val="auto"/>
          <w:lang w:val="ru-RU"/>
        </w:rPr>
        <w:t xml:space="preserve">  8</w:t>
      </w:r>
      <w:proofErr w:type="gramEnd"/>
      <w:r w:rsidRPr="00A552FA">
        <w:rPr>
          <w:color w:val="auto"/>
          <w:lang w:val="ru-RU"/>
        </w:rPr>
        <w:t xml:space="preserve"> </w:t>
      </w:r>
      <w:proofErr w:type="spellStart"/>
      <w:r w:rsidRPr="00A552FA">
        <w:rPr>
          <w:color w:val="auto"/>
          <w:lang w:val="ru-RU"/>
        </w:rPr>
        <w:t>тәрбие</w:t>
      </w:r>
      <w:proofErr w:type="spellEnd"/>
      <w:r w:rsidRPr="00A552FA">
        <w:rPr>
          <w:color w:val="auto"/>
          <w:lang w:val="ru-RU"/>
        </w:rPr>
        <w:t xml:space="preserve"> </w:t>
      </w:r>
      <w:proofErr w:type="spellStart"/>
      <w:r w:rsidRPr="00A552FA">
        <w:rPr>
          <w:color w:val="auto"/>
          <w:lang w:val="ru-RU"/>
        </w:rPr>
        <w:t>бағыты</w:t>
      </w:r>
      <w:proofErr w:type="spellEnd"/>
      <w:r w:rsidRPr="00A552FA">
        <w:rPr>
          <w:color w:val="auto"/>
          <w:lang w:val="ru-RU"/>
        </w:rPr>
        <w:t xml:space="preserve"> </w:t>
      </w:r>
      <w:proofErr w:type="spellStart"/>
      <w:r w:rsidRPr="00A552FA">
        <w:rPr>
          <w:color w:val="auto"/>
          <w:lang w:val="ru-RU"/>
        </w:rPr>
        <w:t>бойынша</w:t>
      </w:r>
      <w:proofErr w:type="spellEnd"/>
      <w:r w:rsidRPr="00A552FA">
        <w:rPr>
          <w:color w:val="auto"/>
          <w:lang w:val="ru-RU"/>
        </w:rPr>
        <w:t xml:space="preserve"> :  2020-2021, 2021-2022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ағымдағы</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жылдары</w:t>
      </w:r>
      <w:proofErr w:type="spellEnd"/>
      <w:r w:rsidRPr="00A552FA">
        <w:rPr>
          <w:color w:val="auto"/>
          <w:lang w:val="ru-RU"/>
        </w:rPr>
        <w:t xml:space="preserve">  </w:t>
      </w:r>
      <w:proofErr w:type="spellStart"/>
      <w:r w:rsidRPr="00A552FA">
        <w:rPr>
          <w:color w:val="auto"/>
          <w:lang w:val="ru-RU"/>
        </w:rPr>
        <w:t>төменгі</w:t>
      </w:r>
      <w:proofErr w:type="spellEnd"/>
      <w:r w:rsidRPr="00A552FA">
        <w:rPr>
          <w:color w:val="auto"/>
          <w:lang w:val="ru-RU"/>
        </w:rPr>
        <w:t xml:space="preserve">  </w:t>
      </w:r>
      <w:proofErr w:type="spellStart"/>
      <w:r w:rsidRPr="00A552FA">
        <w:rPr>
          <w:color w:val="auto"/>
          <w:lang w:val="ru-RU"/>
        </w:rPr>
        <w:t>жұмыс</w:t>
      </w:r>
      <w:proofErr w:type="spellEnd"/>
      <w:r w:rsidRPr="00A552FA">
        <w:rPr>
          <w:color w:val="auto"/>
          <w:lang w:val="ru-RU"/>
        </w:rPr>
        <w:t xml:space="preserve"> </w:t>
      </w:r>
      <w:proofErr w:type="spellStart"/>
      <w:r w:rsidRPr="00A552FA">
        <w:rPr>
          <w:color w:val="auto"/>
          <w:lang w:val="ru-RU"/>
        </w:rPr>
        <w:t>түрлері</w:t>
      </w:r>
      <w:proofErr w:type="spellEnd"/>
      <w:r w:rsidRPr="00A552FA">
        <w:rPr>
          <w:color w:val="auto"/>
          <w:lang w:val="ru-RU"/>
        </w:rPr>
        <w:t xml:space="preserve">  </w:t>
      </w:r>
      <w:proofErr w:type="spellStart"/>
      <w:r w:rsidRPr="00A552FA">
        <w:rPr>
          <w:color w:val="auto"/>
          <w:lang w:val="ru-RU"/>
        </w:rPr>
        <w:t>арқылы</w:t>
      </w:r>
      <w:proofErr w:type="spellEnd"/>
      <w:r w:rsidRPr="00A552FA">
        <w:rPr>
          <w:color w:val="auto"/>
          <w:lang w:val="ru-RU"/>
        </w:rPr>
        <w:t xml:space="preserve"> </w:t>
      </w:r>
      <w:proofErr w:type="spellStart"/>
      <w:r w:rsidRPr="00A552FA">
        <w:rPr>
          <w:color w:val="auto"/>
          <w:lang w:val="ru-RU"/>
        </w:rPr>
        <w:t>іске</w:t>
      </w:r>
      <w:proofErr w:type="spellEnd"/>
      <w:r w:rsidRPr="00A552FA">
        <w:rPr>
          <w:color w:val="auto"/>
          <w:lang w:val="ru-RU"/>
        </w:rPr>
        <w:t xml:space="preserve"> </w:t>
      </w:r>
      <w:proofErr w:type="spellStart"/>
      <w:r w:rsidRPr="00A552FA">
        <w:rPr>
          <w:color w:val="auto"/>
          <w:lang w:val="ru-RU"/>
        </w:rPr>
        <w:t>асырылды</w:t>
      </w:r>
      <w:proofErr w:type="spellEnd"/>
      <w:r w:rsidRPr="00A552FA">
        <w:rPr>
          <w:color w:val="auto"/>
          <w:lang w:val="ru-RU"/>
        </w:rPr>
        <w:t>:</w:t>
      </w:r>
    </w:p>
    <w:p w14:paraId="02AB954B" w14:textId="77777777" w:rsidR="00A24F94" w:rsidRPr="00A552FA" w:rsidRDefault="00A24F94" w:rsidP="003C0749">
      <w:pPr>
        <w:numPr>
          <w:ilvl w:val="0"/>
          <w:numId w:val="15"/>
        </w:numPr>
        <w:ind w:right="57" w:hanging="360"/>
        <w:rPr>
          <w:color w:val="auto"/>
        </w:rPr>
      </w:pPr>
      <w:proofErr w:type="spellStart"/>
      <w:r w:rsidRPr="00A552FA">
        <w:rPr>
          <w:color w:val="auto"/>
        </w:rPr>
        <w:t>Сынып</w:t>
      </w:r>
      <w:proofErr w:type="spellEnd"/>
      <w:r w:rsidRPr="00A552FA">
        <w:rPr>
          <w:color w:val="auto"/>
        </w:rPr>
        <w:t xml:space="preserve"> </w:t>
      </w:r>
      <w:proofErr w:type="spellStart"/>
      <w:r w:rsidRPr="00A552FA">
        <w:rPr>
          <w:color w:val="auto"/>
        </w:rPr>
        <w:t>сағаттар</w:t>
      </w:r>
      <w:proofErr w:type="spellEnd"/>
      <w:r w:rsidRPr="00A552FA">
        <w:rPr>
          <w:color w:val="auto"/>
        </w:rPr>
        <w:t>;</w:t>
      </w:r>
    </w:p>
    <w:p w14:paraId="0B8B1FD0" w14:textId="77777777" w:rsidR="00A24F94" w:rsidRPr="00A552FA" w:rsidRDefault="00A24F94" w:rsidP="003C0749">
      <w:pPr>
        <w:numPr>
          <w:ilvl w:val="0"/>
          <w:numId w:val="15"/>
        </w:numPr>
        <w:ind w:right="57" w:hanging="360"/>
        <w:rPr>
          <w:color w:val="auto"/>
        </w:rPr>
      </w:pPr>
      <w:proofErr w:type="spellStart"/>
      <w:r w:rsidRPr="00A552FA">
        <w:rPr>
          <w:color w:val="auto"/>
        </w:rPr>
        <w:t>Кездесулер</w:t>
      </w:r>
      <w:proofErr w:type="spellEnd"/>
      <w:r w:rsidRPr="00A552FA">
        <w:rPr>
          <w:color w:val="auto"/>
        </w:rPr>
        <w:t xml:space="preserve"> </w:t>
      </w:r>
    </w:p>
    <w:p w14:paraId="73501F91" w14:textId="77777777" w:rsidR="00A24F94" w:rsidRPr="00A552FA" w:rsidRDefault="00A24F94" w:rsidP="003C0749">
      <w:pPr>
        <w:numPr>
          <w:ilvl w:val="0"/>
          <w:numId w:val="15"/>
        </w:numPr>
        <w:ind w:right="57" w:hanging="360"/>
        <w:rPr>
          <w:color w:val="auto"/>
        </w:rPr>
      </w:pPr>
      <w:proofErr w:type="spellStart"/>
      <w:r w:rsidRPr="00A552FA">
        <w:rPr>
          <w:color w:val="auto"/>
        </w:rPr>
        <w:t>Дөңгелек</w:t>
      </w:r>
      <w:proofErr w:type="spellEnd"/>
      <w:r w:rsidRPr="00A552FA">
        <w:rPr>
          <w:color w:val="auto"/>
        </w:rPr>
        <w:t xml:space="preserve"> </w:t>
      </w:r>
      <w:proofErr w:type="spellStart"/>
      <w:r w:rsidRPr="00A552FA">
        <w:rPr>
          <w:color w:val="auto"/>
        </w:rPr>
        <w:t>үстелдер</w:t>
      </w:r>
      <w:proofErr w:type="spellEnd"/>
      <w:r w:rsidRPr="00A552FA">
        <w:rPr>
          <w:color w:val="auto"/>
        </w:rPr>
        <w:t>;</w:t>
      </w:r>
    </w:p>
    <w:p w14:paraId="63D7E690" w14:textId="77777777" w:rsidR="00A24F94" w:rsidRPr="00A552FA" w:rsidRDefault="00A24F94" w:rsidP="003C0749">
      <w:pPr>
        <w:numPr>
          <w:ilvl w:val="0"/>
          <w:numId w:val="15"/>
        </w:numPr>
        <w:ind w:right="57" w:hanging="360"/>
        <w:rPr>
          <w:color w:val="auto"/>
        </w:rPr>
      </w:pPr>
      <w:proofErr w:type="spellStart"/>
      <w:r w:rsidRPr="00A552FA">
        <w:rPr>
          <w:color w:val="auto"/>
        </w:rPr>
        <w:t>Акциялар</w:t>
      </w:r>
      <w:proofErr w:type="spellEnd"/>
      <w:r w:rsidRPr="00A552FA">
        <w:rPr>
          <w:color w:val="auto"/>
        </w:rPr>
        <w:t>;</w:t>
      </w:r>
    </w:p>
    <w:p w14:paraId="6CB51EC4" w14:textId="77777777" w:rsidR="00A24F94" w:rsidRPr="00A552FA" w:rsidRDefault="00A24F94" w:rsidP="003C0749">
      <w:pPr>
        <w:numPr>
          <w:ilvl w:val="0"/>
          <w:numId w:val="15"/>
        </w:numPr>
        <w:ind w:right="57" w:hanging="360"/>
        <w:rPr>
          <w:color w:val="auto"/>
        </w:rPr>
      </w:pPr>
      <w:proofErr w:type="spellStart"/>
      <w:r w:rsidRPr="00A552FA">
        <w:rPr>
          <w:color w:val="auto"/>
        </w:rPr>
        <w:t>Байқаулар</w:t>
      </w:r>
      <w:proofErr w:type="spellEnd"/>
      <w:r w:rsidRPr="00A552FA">
        <w:rPr>
          <w:color w:val="auto"/>
        </w:rPr>
        <w:t>;</w:t>
      </w:r>
    </w:p>
    <w:p w14:paraId="7B6A3A17" w14:textId="77777777" w:rsidR="00A24F94" w:rsidRPr="00A552FA" w:rsidRDefault="00A24F94" w:rsidP="003C0749">
      <w:pPr>
        <w:numPr>
          <w:ilvl w:val="0"/>
          <w:numId w:val="15"/>
        </w:numPr>
        <w:ind w:right="57" w:hanging="360"/>
        <w:rPr>
          <w:color w:val="auto"/>
        </w:rPr>
      </w:pPr>
      <w:proofErr w:type="spellStart"/>
      <w:r w:rsidRPr="00A552FA">
        <w:rPr>
          <w:color w:val="auto"/>
        </w:rPr>
        <w:t>Форумдар</w:t>
      </w:r>
      <w:proofErr w:type="spellEnd"/>
      <w:r w:rsidRPr="00A552FA">
        <w:rPr>
          <w:color w:val="auto"/>
        </w:rPr>
        <w:t>;</w:t>
      </w:r>
    </w:p>
    <w:p w14:paraId="35436BFB" w14:textId="77777777" w:rsidR="00A24F94" w:rsidRPr="00A552FA" w:rsidRDefault="00A24F94" w:rsidP="003C0749">
      <w:pPr>
        <w:numPr>
          <w:ilvl w:val="0"/>
          <w:numId w:val="15"/>
        </w:numPr>
        <w:ind w:right="57" w:hanging="360"/>
        <w:rPr>
          <w:color w:val="auto"/>
        </w:rPr>
      </w:pPr>
      <w:proofErr w:type="spellStart"/>
      <w:r w:rsidRPr="00A552FA">
        <w:rPr>
          <w:color w:val="auto"/>
        </w:rPr>
        <w:t>Челлендждер</w:t>
      </w:r>
      <w:proofErr w:type="spellEnd"/>
      <w:r w:rsidRPr="00A552FA">
        <w:rPr>
          <w:color w:val="auto"/>
        </w:rPr>
        <w:t>;</w:t>
      </w:r>
    </w:p>
    <w:p w14:paraId="76925E1D" w14:textId="77777777" w:rsidR="00A24F94" w:rsidRPr="00A552FA" w:rsidRDefault="00A24F94" w:rsidP="003C0749">
      <w:pPr>
        <w:numPr>
          <w:ilvl w:val="0"/>
          <w:numId w:val="15"/>
        </w:numPr>
        <w:ind w:right="57" w:hanging="360"/>
        <w:rPr>
          <w:color w:val="auto"/>
        </w:rPr>
      </w:pPr>
      <w:proofErr w:type="spellStart"/>
      <w:r w:rsidRPr="00A552FA">
        <w:rPr>
          <w:color w:val="auto"/>
        </w:rPr>
        <w:lastRenderedPageBreak/>
        <w:t>Сайыстар</w:t>
      </w:r>
      <w:proofErr w:type="spellEnd"/>
      <w:r w:rsidRPr="00A552FA">
        <w:rPr>
          <w:color w:val="auto"/>
        </w:rPr>
        <w:t>;</w:t>
      </w:r>
    </w:p>
    <w:p w14:paraId="683167E2" w14:textId="77777777" w:rsidR="00A24F94" w:rsidRPr="00A552FA" w:rsidRDefault="00A24F94" w:rsidP="003C0749">
      <w:pPr>
        <w:numPr>
          <w:ilvl w:val="0"/>
          <w:numId w:val="15"/>
        </w:numPr>
        <w:ind w:right="57" w:hanging="360"/>
        <w:rPr>
          <w:color w:val="auto"/>
        </w:rPr>
      </w:pPr>
      <w:proofErr w:type="spellStart"/>
      <w:r w:rsidRPr="00A552FA">
        <w:rPr>
          <w:color w:val="auto"/>
        </w:rPr>
        <w:t>Эссе</w:t>
      </w:r>
      <w:proofErr w:type="spellEnd"/>
      <w:r w:rsidRPr="00A552FA">
        <w:rPr>
          <w:color w:val="auto"/>
        </w:rPr>
        <w:t xml:space="preserve"> </w:t>
      </w:r>
      <w:proofErr w:type="spellStart"/>
      <w:r w:rsidRPr="00A552FA">
        <w:rPr>
          <w:color w:val="auto"/>
        </w:rPr>
        <w:t>жазу</w:t>
      </w:r>
      <w:proofErr w:type="spellEnd"/>
      <w:r w:rsidRPr="00A552FA">
        <w:rPr>
          <w:color w:val="auto"/>
        </w:rPr>
        <w:t>;</w:t>
      </w:r>
    </w:p>
    <w:p w14:paraId="4A6B31ED" w14:textId="77777777" w:rsidR="00A24F94" w:rsidRPr="00A552FA" w:rsidRDefault="00A24F94" w:rsidP="003C0749">
      <w:pPr>
        <w:numPr>
          <w:ilvl w:val="0"/>
          <w:numId w:val="15"/>
        </w:numPr>
        <w:ind w:right="57" w:hanging="360"/>
        <w:rPr>
          <w:color w:val="auto"/>
        </w:rPr>
      </w:pPr>
      <w:proofErr w:type="spellStart"/>
      <w:r w:rsidRPr="00A552FA">
        <w:rPr>
          <w:color w:val="auto"/>
        </w:rPr>
        <w:t>Әскери-патриоттық</w:t>
      </w:r>
      <w:proofErr w:type="spellEnd"/>
      <w:r w:rsidRPr="00A552FA">
        <w:rPr>
          <w:color w:val="auto"/>
        </w:rPr>
        <w:t xml:space="preserve"> </w:t>
      </w:r>
      <w:proofErr w:type="spellStart"/>
      <w:r w:rsidRPr="00A552FA">
        <w:rPr>
          <w:color w:val="auto"/>
        </w:rPr>
        <w:t>сайыстар</w:t>
      </w:r>
      <w:proofErr w:type="spellEnd"/>
      <w:r w:rsidRPr="00A552FA">
        <w:rPr>
          <w:color w:val="auto"/>
        </w:rPr>
        <w:t xml:space="preserve"> </w:t>
      </w:r>
    </w:p>
    <w:p w14:paraId="0D672F5C" w14:textId="77777777" w:rsidR="00A24F94" w:rsidRPr="00A552FA" w:rsidRDefault="00A24F94" w:rsidP="003C0749">
      <w:pPr>
        <w:numPr>
          <w:ilvl w:val="0"/>
          <w:numId w:val="15"/>
        </w:numPr>
        <w:ind w:right="57" w:hanging="360"/>
        <w:rPr>
          <w:color w:val="auto"/>
        </w:rPr>
      </w:pPr>
      <w:proofErr w:type="spellStart"/>
      <w:proofErr w:type="gramStart"/>
      <w:r w:rsidRPr="00A552FA">
        <w:rPr>
          <w:color w:val="auto"/>
        </w:rPr>
        <w:t>Дебат</w:t>
      </w:r>
      <w:proofErr w:type="spellEnd"/>
      <w:r w:rsidRPr="00A552FA">
        <w:rPr>
          <w:color w:val="auto"/>
        </w:rPr>
        <w:t xml:space="preserve">  </w:t>
      </w:r>
      <w:proofErr w:type="spellStart"/>
      <w:r w:rsidRPr="00A552FA">
        <w:rPr>
          <w:color w:val="auto"/>
        </w:rPr>
        <w:t>ойындар</w:t>
      </w:r>
      <w:proofErr w:type="spellEnd"/>
      <w:proofErr w:type="gramEnd"/>
    </w:p>
    <w:p w14:paraId="4A90A33B" w14:textId="77777777" w:rsidR="00A24F94" w:rsidRPr="00A552FA" w:rsidRDefault="00A24F94" w:rsidP="003C0749">
      <w:pPr>
        <w:numPr>
          <w:ilvl w:val="0"/>
          <w:numId w:val="15"/>
        </w:numPr>
        <w:ind w:right="57" w:hanging="360"/>
        <w:rPr>
          <w:color w:val="auto"/>
        </w:rPr>
      </w:pPr>
      <w:proofErr w:type="spellStart"/>
      <w:r w:rsidRPr="00A552FA">
        <w:rPr>
          <w:color w:val="auto"/>
        </w:rPr>
        <w:t>Мұражайларға</w:t>
      </w:r>
      <w:proofErr w:type="spellEnd"/>
      <w:r w:rsidRPr="00A552FA">
        <w:rPr>
          <w:color w:val="auto"/>
        </w:rPr>
        <w:t xml:space="preserve"> </w:t>
      </w:r>
      <w:proofErr w:type="spellStart"/>
      <w:r w:rsidRPr="00A552FA">
        <w:rPr>
          <w:color w:val="auto"/>
        </w:rPr>
        <w:t>саяхат</w:t>
      </w:r>
      <w:proofErr w:type="spellEnd"/>
      <w:r w:rsidRPr="00A552FA">
        <w:rPr>
          <w:color w:val="auto"/>
        </w:rPr>
        <w:t xml:space="preserve"> </w:t>
      </w:r>
      <w:proofErr w:type="spellStart"/>
      <w:proofErr w:type="gramStart"/>
      <w:r w:rsidRPr="00A552FA">
        <w:rPr>
          <w:color w:val="auto"/>
        </w:rPr>
        <w:t>жасау</w:t>
      </w:r>
      <w:proofErr w:type="spellEnd"/>
      <w:r w:rsidRPr="00A552FA">
        <w:rPr>
          <w:color w:val="auto"/>
        </w:rPr>
        <w:t xml:space="preserve">  </w:t>
      </w:r>
      <w:proofErr w:type="spellStart"/>
      <w:r w:rsidRPr="00A552FA">
        <w:rPr>
          <w:color w:val="auto"/>
        </w:rPr>
        <w:t>т.б</w:t>
      </w:r>
      <w:proofErr w:type="spellEnd"/>
      <w:r w:rsidRPr="00A552FA">
        <w:rPr>
          <w:color w:val="auto"/>
        </w:rPr>
        <w:t>.</w:t>
      </w:r>
      <w:proofErr w:type="gramEnd"/>
    </w:p>
    <w:p w14:paraId="29D2DADD" w14:textId="77777777" w:rsidR="00A24F94" w:rsidRPr="00A552FA" w:rsidRDefault="00A24F94" w:rsidP="00A24F94">
      <w:pPr>
        <w:ind w:left="287" w:right="57"/>
        <w:rPr>
          <w:color w:val="auto"/>
        </w:rPr>
      </w:pPr>
      <w:r w:rsidRPr="00A552FA">
        <w:rPr>
          <w:color w:val="auto"/>
        </w:rPr>
        <w:t xml:space="preserve">      202</w:t>
      </w:r>
      <w:r w:rsidRPr="00A552FA">
        <w:rPr>
          <w:color w:val="auto"/>
          <w:lang w:val="kk-KZ"/>
        </w:rPr>
        <w:t>1</w:t>
      </w:r>
      <w:r w:rsidRPr="00A552FA">
        <w:rPr>
          <w:color w:val="auto"/>
        </w:rPr>
        <w:t>-202</w:t>
      </w:r>
      <w:r w:rsidRPr="00A552FA">
        <w:rPr>
          <w:color w:val="auto"/>
          <w:lang w:val="kk-KZ"/>
        </w:rPr>
        <w:t>2</w:t>
      </w:r>
      <w:r w:rsidRPr="00A552FA">
        <w:rPr>
          <w:color w:val="auto"/>
        </w:rPr>
        <w:t>, 202</w:t>
      </w:r>
      <w:r w:rsidRPr="00A552FA">
        <w:rPr>
          <w:color w:val="auto"/>
          <w:lang w:val="kk-KZ"/>
        </w:rPr>
        <w:t>2</w:t>
      </w:r>
      <w:r w:rsidRPr="00A552FA">
        <w:rPr>
          <w:color w:val="auto"/>
        </w:rPr>
        <w:t>-202</w:t>
      </w:r>
      <w:r w:rsidRPr="00A552FA">
        <w:rPr>
          <w:color w:val="auto"/>
          <w:lang w:val="kk-KZ"/>
        </w:rPr>
        <w:t>3</w:t>
      </w:r>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ағымдағы</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proofErr w:type="gramStart"/>
      <w:r w:rsidRPr="00A552FA">
        <w:rPr>
          <w:color w:val="auto"/>
        </w:rPr>
        <w:t>жылдары</w:t>
      </w:r>
      <w:proofErr w:type="spellEnd"/>
      <w:r w:rsidRPr="00A552FA">
        <w:rPr>
          <w:color w:val="auto"/>
        </w:rPr>
        <w:t xml:space="preserve">  </w:t>
      </w:r>
      <w:proofErr w:type="spellStart"/>
      <w:r w:rsidRPr="00A552FA">
        <w:rPr>
          <w:color w:val="auto"/>
        </w:rPr>
        <w:t>тәрбие</w:t>
      </w:r>
      <w:proofErr w:type="spellEnd"/>
      <w:proofErr w:type="gramEnd"/>
      <w:r w:rsidRPr="00A552FA">
        <w:rPr>
          <w:color w:val="auto"/>
        </w:rPr>
        <w:t xml:space="preserve"> </w:t>
      </w:r>
      <w:proofErr w:type="spellStart"/>
      <w:r w:rsidRPr="00A552FA">
        <w:rPr>
          <w:color w:val="auto"/>
        </w:rPr>
        <w:t>жұмысына</w:t>
      </w:r>
      <w:proofErr w:type="spellEnd"/>
      <w:r w:rsidRPr="00A552FA">
        <w:rPr>
          <w:color w:val="auto"/>
        </w:rPr>
        <w:t xml:space="preserve"> </w:t>
      </w:r>
      <w:proofErr w:type="spellStart"/>
      <w:r w:rsidRPr="00A552FA">
        <w:rPr>
          <w:color w:val="auto"/>
        </w:rPr>
        <w:t>байланысты</w:t>
      </w:r>
      <w:proofErr w:type="spellEnd"/>
      <w:r w:rsidRPr="00A552FA">
        <w:rPr>
          <w:color w:val="auto"/>
        </w:rPr>
        <w:t xml:space="preserve"> </w:t>
      </w:r>
      <w:proofErr w:type="spellStart"/>
      <w:r w:rsidRPr="00A552FA">
        <w:rPr>
          <w:color w:val="auto"/>
        </w:rPr>
        <w:t>педагогикалық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директор</w:t>
      </w:r>
      <w:proofErr w:type="spellEnd"/>
      <w:r w:rsidRPr="00A552FA">
        <w:rPr>
          <w:color w:val="auto"/>
        </w:rPr>
        <w:t xml:space="preserve"> </w:t>
      </w:r>
      <w:proofErr w:type="spellStart"/>
      <w:r w:rsidRPr="00A552FA">
        <w:rPr>
          <w:color w:val="auto"/>
        </w:rPr>
        <w:t>жанындағы</w:t>
      </w:r>
      <w:proofErr w:type="spellEnd"/>
      <w:r w:rsidRPr="00A552FA">
        <w:rPr>
          <w:color w:val="auto"/>
        </w:rPr>
        <w:t xml:space="preserve"> </w:t>
      </w:r>
      <w:proofErr w:type="spellStart"/>
      <w:r w:rsidRPr="00A552FA">
        <w:rPr>
          <w:color w:val="auto"/>
        </w:rPr>
        <w:t>кеңестерде</w:t>
      </w:r>
      <w:proofErr w:type="spellEnd"/>
      <w:r w:rsidRPr="00A552FA">
        <w:rPr>
          <w:color w:val="auto"/>
        </w:rPr>
        <w:t xml:space="preserve"> </w:t>
      </w:r>
      <w:proofErr w:type="spellStart"/>
      <w:r w:rsidRPr="00A552FA">
        <w:rPr>
          <w:color w:val="auto"/>
        </w:rPr>
        <w:t>төменгі</w:t>
      </w:r>
      <w:proofErr w:type="spellEnd"/>
      <w:r w:rsidRPr="00A552FA">
        <w:rPr>
          <w:color w:val="auto"/>
        </w:rPr>
        <w:t xml:space="preserve"> </w:t>
      </w:r>
      <w:proofErr w:type="spellStart"/>
      <w:r w:rsidRPr="00A552FA">
        <w:rPr>
          <w:color w:val="auto"/>
        </w:rPr>
        <w:t>мәселелер</w:t>
      </w:r>
      <w:proofErr w:type="spellEnd"/>
      <w:r w:rsidRPr="00A552FA">
        <w:rPr>
          <w:color w:val="auto"/>
        </w:rPr>
        <w:t xml:space="preserve"> </w:t>
      </w:r>
      <w:proofErr w:type="spellStart"/>
      <w:r w:rsidRPr="00A552FA">
        <w:rPr>
          <w:color w:val="auto"/>
        </w:rPr>
        <w:t>қарастырылды</w:t>
      </w:r>
      <w:proofErr w:type="spellEnd"/>
      <w:r w:rsidRPr="00A552FA">
        <w:rPr>
          <w:color w:val="auto"/>
        </w:rPr>
        <w:t>:</w:t>
      </w:r>
    </w:p>
    <w:p w14:paraId="19230E41" w14:textId="77777777" w:rsidR="00A24F94" w:rsidRPr="00A552FA" w:rsidRDefault="00A24F94" w:rsidP="003C0749">
      <w:pPr>
        <w:numPr>
          <w:ilvl w:val="1"/>
          <w:numId w:val="15"/>
        </w:numPr>
        <w:ind w:right="57" w:hanging="360"/>
        <w:rPr>
          <w:color w:val="auto"/>
        </w:rPr>
      </w:pPr>
      <w:r w:rsidRPr="00A552FA">
        <w:rPr>
          <w:color w:val="auto"/>
        </w:rPr>
        <w:t>ҚР «</w:t>
      </w:r>
      <w:proofErr w:type="spellStart"/>
      <w:r w:rsidRPr="00A552FA">
        <w:rPr>
          <w:color w:val="auto"/>
        </w:rPr>
        <w:t>Тіл</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Заңының</w:t>
      </w:r>
      <w:proofErr w:type="spellEnd"/>
      <w:r w:rsidRPr="00A552FA">
        <w:rPr>
          <w:color w:val="auto"/>
        </w:rPr>
        <w:t xml:space="preserve"> </w:t>
      </w:r>
      <w:proofErr w:type="spellStart"/>
      <w:r w:rsidRPr="00A552FA">
        <w:rPr>
          <w:color w:val="auto"/>
        </w:rPr>
        <w:t>орындалуы</w:t>
      </w:r>
      <w:proofErr w:type="spellEnd"/>
      <w:r w:rsidRPr="00A552FA">
        <w:rPr>
          <w:color w:val="auto"/>
        </w:rPr>
        <w:t>;</w:t>
      </w:r>
    </w:p>
    <w:p w14:paraId="70E68F67" w14:textId="77777777" w:rsidR="00A24F94" w:rsidRPr="00A552FA" w:rsidRDefault="00A24F94" w:rsidP="003C0749">
      <w:pPr>
        <w:numPr>
          <w:ilvl w:val="1"/>
          <w:numId w:val="15"/>
        </w:numPr>
        <w:ind w:right="57" w:hanging="360"/>
        <w:rPr>
          <w:color w:val="auto"/>
        </w:rPr>
      </w:pPr>
      <w:proofErr w:type="spellStart"/>
      <w:r w:rsidRPr="00A552FA">
        <w:rPr>
          <w:color w:val="auto"/>
        </w:rPr>
        <w:t>Мемлекеттік</w:t>
      </w:r>
      <w:proofErr w:type="spellEnd"/>
      <w:r w:rsidRPr="00A552FA">
        <w:rPr>
          <w:color w:val="auto"/>
        </w:rPr>
        <w:t xml:space="preserve"> </w:t>
      </w:r>
      <w:proofErr w:type="spellStart"/>
      <w:r w:rsidRPr="00A552FA">
        <w:rPr>
          <w:color w:val="auto"/>
        </w:rPr>
        <w:t>Рәміздерді</w:t>
      </w:r>
      <w:proofErr w:type="spellEnd"/>
      <w:r w:rsidRPr="00A552FA">
        <w:rPr>
          <w:color w:val="auto"/>
        </w:rPr>
        <w:t xml:space="preserve"> </w:t>
      </w:r>
      <w:proofErr w:type="spellStart"/>
      <w:r w:rsidRPr="00A552FA">
        <w:rPr>
          <w:color w:val="auto"/>
        </w:rPr>
        <w:t>насихаттау</w:t>
      </w:r>
      <w:proofErr w:type="spellEnd"/>
      <w:r w:rsidRPr="00A552FA">
        <w:rPr>
          <w:color w:val="auto"/>
        </w:rPr>
        <w:t xml:space="preserve"> </w:t>
      </w:r>
      <w:proofErr w:type="spellStart"/>
      <w:r w:rsidRPr="00A552FA">
        <w:rPr>
          <w:color w:val="auto"/>
        </w:rPr>
        <w:t>жұмыстарының</w:t>
      </w:r>
      <w:proofErr w:type="spellEnd"/>
      <w:r w:rsidRPr="00A552FA">
        <w:rPr>
          <w:color w:val="auto"/>
        </w:rPr>
        <w:t xml:space="preserve"> </w:t>
      </w:r>
      <w:proofErr w:type="spellStart"/>
      <w:r w:rsidRPr="00A552FA">
        <w:rPr>
          <w:color w:val="auto"/>
        </w:rPr>
        <w:t>жағдайы</w:t>
      </w:r>
      <w:proofErr w:type="spellEnd"/>
      <w:r w:rsidRPr="00A552FA">
        <w:rPr>
          <w:color w:val="auto"/>
        </w:rPr>
        <w:t>;</w:t>
      </w:r>
    </w:p>
    <w:p w14:paraId="581860AC" w14:textId="77777777" w:rsidR="00A24F94" w:rsidRPr="00A552FA" w:rsidRDefault="00A24F94" w:rsidP="003C0749">
      <w:pPr>
        <w:numPr>
          <w:ilvl w:val="1"/>
          <w:numId w:val="15"/>
        </w:numPr>
        <w:ind w:right="57" w:hanging="360"/>
        <w:rPr>
          <w:color w:val="auto"/>
        </w:rPr>
      </w:pPr>
      <w:r w:rsidRPr="00A552FA">
        <w:rPr>
          <w:color w:val="auto"/>
        </w:rPr>
        <w:t>№3</w:t>
      </w:r>
      <w:r w:rsidRPr="00A552FA">
        <w:rPr>
          <w:color w:val="auto"/>
          <w:lang w:val="kk-KZ"/>
        </w:rPr>
        <w:t>9 Л.Жолдасов атындағы</w:t>
      </w:r>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орта</w:t>
      </w:r>
      <w:proofErr w:type="spellEnd"/>
      <w:r w:rsidRPr="00A552FA">
        <w:rPr>
          <w:color w:val="auto"/>
          <w:lang w:val="kk-KZ"/>
        </w:rPr>
        <w:t xml:space="preserve"> білім беретін</w:t>
      </w:r>
      <w:r w:rsidRPr="00A552FA">
        <w:rPr>
          <w:color w:val="auto"/>
        </w:rPr>
        <w:t xml:space="preserve"> </w:t>
      </w:r>
      <w:proofErr w:type="spellStart"/>
      <w:r w:rsidRPr="00A552FA">
        <w:rPr>
          <w:color w:val="auto"/>
        </w:rPr>
        <w:t>мектебінде</w:t>
      </w:r>
      <w:proofErr w:type="spellEnd"/>
      <w:r w:rsidRPr="00A552FA">
        <w:rPr>
          <w:color w:val="auto"/>
        </w:rPr>
        <w:t xml:space="preserve"> </w:t>
      </w:r>
      <w:proofErr w:type="spellStart"/>
      <w:r w:rsidRPr="00A552FA">
        <w:rPr>
          <w:color w:val="auto"/>
        </w:rPr>
        <w:t>құқбұзушылықтардың</w:t>
      </w:r>
      <w:proofErr w:type="spellEnd"/>
      <w:r w:rsidRPr="00A552FA">
        <w:rPr>
          <w:color w:val="auto"/>
        </w:rPr>
        <w:t xml:space="preserve"> </w:t>
      </w:r>
      <w:proofErr w:type="spellStart"/>
      <w:r w:rsidRPr="00A552FA">
        <w:rPr>
          <w:color w:val="auto"/>
        </w:rPr>
        <w:t>алдын</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кеңесінің</w:t>
      </w:r>
      <w:proofErr w:type="spellEnd"/>
      <w:r w:rsidRPr="00A552FA">
        <w:rPr>
          <w:color w:val="auto"/>
        </w:rPr>
        <w:t xml:space="preserve"> </w:t>
      </w:r>
      <w:proofErr w:type="spellStart"/>
      <w:r w:rsidRPr="00A552FA">
        <w:rPr>
          <w:color w:val="auto"/>
        </w:rPr>
        <w:t>құрамын</w:t>
      </w:r>
      <w:proofErr w:type="spellEnd"/>
      <w:r w:rsidRPr="00A552FA">
        <w:rPr>
          <w:color w:val="auto"/>
        </w:rPr>
        <w:t xml:space="preserve"> </w:t>
      </w:r>
      <w:proofErr w:type="spellStart"/>
      <w:r w:rsidRPr="00A552FA">
        <w:rPr>
          <w:color w:val="auto"/>
        </w:rPr>
        <w:t>бекіту</w:t>
      </w:r>
      <w:proofErr w:type="spellEnd"/>
      <w:r w:rsidRPr="00A552FA">
        <w:rPr>
          <w:color w:val="auto"/>
        </w:rPr>
        <w:t xml:space="preserve"> </w:t>
      </w:r>
      <w:proofErr w:type="spellStart"/>
      <w:r w:rsidRPr="00A552FA">
        <w:rPr>
          <w:color w:val="auto"/>
        </w:rPr>
        <w:t>туралы</w:t>
      </w:r>
      <w:proofErr w:type="spellEnd"/>
      <w:r w:rsidRPr="00A552FA">
        <w:rPr>
          <w:color w:val="auto"/>
        </w:rPr>
        <w:t>;</w:t>
      </w:r>
    </w:p>
    <w:p w14:paraId="3A4182DF" w14:textId="77777777" w:rsidR="00A24F94" w:rsidRPr="00A552FA" w:rsidRDefault="00A24F94" w:rsidP="003C0749">
      <w:pPr>
        <w:numPr>
          <w:ilvl w:val="1"/>
          <w:numId w:val="15"/>
        </w:numPr>
        <w:ind w:right="57" w:hanging="360"/>
        <w:rPr>
          <w:color w:val="auto"/>
        </w:rPr>
      </w:pPr>
      <w:proofErr w:type="spellStart"/>
      <w:r w:rsidRPr="00A552FA">
        <w:rPr>
          <w:color w:val="auto"/>
        </w:rPr>
        <w:t>Жалпы</w:t>
      </w:r>
      <w:proofErr w:type="spellEnd"/>
      <w:r w:rsidRPr="00A552FA">
        <w:rPr>
          <w:color w:val="auto"/>
        </w:rPr>
        <w:t xml:space="preserve"> </w:t>
      </w:r>
      <w:proofErr w:type="spellStart"/>
      <w:r w:rsidRPr="00A552FA">
        <w:rPr>
          <w:color w:val="auto"/>
        </w:rPr>
        <w:t>құқықтық</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w:t>
      </w:r>
    </w:p>
    <w:p w14:paraId="7E467D6C" w14:textId="77777777" w:rsidR="00A24F94" w:rsidRPr="00A552FA" w:rsidRDefault="00A24F94" w:rsidP="003C0749">
      <w:pPr>
        <w:numPr>
          <w:ilvl w:val="1"/>
          <w:numId w:val="15"/>
        </w:numPr>
        <w:ind w:right="57" w:hanging="360"/>
        <w:rPr>
          <w:color w:val="auto"/>
        </w:rPr>
      </w:pPr>
      <w:r w:rsidRPr="00A552FA">
        <w:rPr>
          <w:color w:val="auto"/>
        </w:rPr>
        <w:t>№ 3</w:t>
      </w:r>
      <w:r w:rsidRPr="00A552FA">
        <w:rPr>
          <w:color w:val="auto"/>
          <w:lang w:val="kk-KZ"/>
        </w:rPr>
        <w:t>9 Л.Жолдасов атындағы</w:t>
      </w:r>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орта</w:t>
      </w:r>
      <w:proofErr w:type="spellEnd"/>
      <w:r w:rsidRPr="00A552FA">
        <w:rPr>
          <w:color w:val="auto"/>
        </w:rPr>
        <w:t xml:space="preserve"> </w:t>
      </w:r>
      <w:r w:rsidRPr="00A552FA">
        <w:rPr>
          <w:color w:val="auto"/>
          <w:lang w:val="kk-KZ"/>
        </w:rPr>
        <w:t xml:space="preserve">білім беретін </w:t>
      </w:r>
      <w:proofErr w:type="spellStart"/>
      <w:r w:rsidRPr="00A552FA">
        <w:rPr>
          <w:color w:val="auto"/>
        </w:rPr>
        <w:t>мектебінде</w:t>
      </w:r>
      <w:proofErr w:type="spellEnd"/>
      <w:r w:rsidRPr="00A552FA">
        <w:rPr>
          <w:color w:val="auto"/>
        </w:rPr>
        <w:t xml:space="preserve"> </w:t>
      </w:r>
      <w:proofErr w:type="spellStart"/>
      <w:r w:rsidRPr="00A552FA">
        <w:rPr>
          <w:color w:val="auto"/>
        </w:rPr>
        <w:t>мектеп</w:t>
      </w:r>
      <w:proofErr w:type="spellEnd"/>
      <w:r w:rsidRPr="00A552FA">
        <w:rPr>
          <w:color w:val="auto"/>
        </w:rPr>
        <w:t xml:space="preserve"> </w:t>
      </w:r>
      <w:proofErr w:type="spellStart"/>
      <w:r w:rsidRPr="00A552FA">
        <w:rPr>
          <w:color w:val="auto"/>
        </w:rPr>
        <w:t>жанындағы</w:t>
      </w:r>
      <w:proofErr w:type="spellEnd"/>
      <w:r w:rsidRPr="00A552FA">
        <w:rPr>
          <w:color w:val="auto"/>
        </w:rPr>
        <w:t xml:space="preserve"> </w:t>
      </w:r>
      <w:proofErr w:type="spellStart"/>
      <w:r w:rsidRPr="00A552FA">
        <w:rPr>
          <w:color w:val="auto"/>
        </w:rPr>
        <w:t>сауықтыру</w:t>
      </w:r>
      <w:proofErr w:type="spellEnd"/>
      <w:r w:rsidRPr="00A552FA">
        <w:rPr>
          <w:color w:val="auto"/>
        </w:rPr>
        <w:t xml:space="preserve"> </w:t>
      </w:r>
      <w:proofErr w:type="spellStart"/>
      <w:r w:rsidRPr="00A552FA">
        <w:rPr>
          <w:color w:val="auto"/>
        </w:rPr>
        <w:t>алаңының</w:t>
      </w:r>
      <w:proofErr w:type="spellEnd"/>
      <w:r w:rsidRPr="00A552FA">
        <w:rPr>
          <w:color w:val="auto"/>
        </w:rPr>
        <w:t xml:space="preserve"> </w:t>
      </w:r>
      <w:proofErr w:type="spellStart"/>
      <w:r w:rsidRPr="00A552FA">
        <w:rPr>
          <w:color w:val="auto"/>
        </w:rPr>
        <w:t>жұмысы</w:t>
      </w:r>
      <w:proofErr w:type="spellEnd"/>
      <w:r w:rsidRPr="00A552FA">
        <w:rPr>
          <w:color w:val="auto"/>
        </w:rPr>
        <w:t>;</w:t>
      </w:r>
    </w:p>
    <w:p w14:paraId="7146A552" w14:textId="77777777" w:rsidR="00A24F94" w:rsidRPr="00A552FA" w:rsidRDefault="00A24F94" w:rsidP="003C0749">
      <w:pPr>
        <w:numPr>
          <w:ilvl w:val="1"/>
          <w:numId w:val="15"/>
        </w:numPr>
        <w:ind w:right="57" w:hanging="360"/>
        <w:rPr>
          <w:color w:val="auto"/>
          <w:lang w:val="ru-RU"/>
        </w:rPr>
      </w:pPr>
      <w:r w:rsidRPr="00A552FA">
        <w:rPr>
          <w:color w:val="auto"/>
          <w:lang w:val="ru-RU"/>
        </w:rPr>
        <w:t xml:space="preserve">«Наурыз – </w:t>
      </w:r>
      <w:proofErr w:type="spellStart"/>
      <w:r w:rsidRPr="00A552FA">
        <w:rPr>
          <w:color w:val="auto"/>
          <w:lang w:val="ru-RU"/>
        </w:rPr>
        <w:t>жыл</w:t>
      </w:r>
      <w:proofErr w:type="spellEnd"/>
      <w:r w:rsidRPr="00A552FA">
        <w:rPr>
          <w:color w:val="auto"/>
          <w:lang w:val="ru-RU"/>
        </w:rPr>
        <w:t xml:space="preserve"> басы» </w:t>
      </w:r>
      <w:proofErr w:type="spellStart"/>
      <w:r w:rsidRPr="00A552FA">
        <w:rPr>
          <w:color w:val="auto"/>
          <w:lang w:val="ru-RU"/>
        </w:rPr>
        <w:t>мерекесін</w:t>
      </w:r>
      <w:proofErr w:type="spellEnd"/>
      <w:r w:rsidRPr="00A552FA">
        <w:rPr>
          <w:color w:val="auto"/>
          <w:lang w:val="ru-RU"/>
        </w:rPr>
        <w:t xml:space="preserve"> </w:t>
      </w:r>
      <w:proofErr w:type="spellStart"/>
      <w:r w:rsidRPr="00A552FA">
        <w:rPr>
          <w:color w:val="auto"/>
          <w:lang w:val="ru-RU"/>
        </w:rPr>
        <w:t>өткізу</w:t>
      </w:r>
      <w:proofErr w:type="spellEnd"/>
      <w:r w:rsidRPr="00A552FA">
        <w:rPr>
          <w:color w:val="auto"/>
          <w:lang w:val="ru-RU"/>
        </w:rPr>
        <w:t xml:space="preserve"> </w:t>
      </w:r>
      <w:proofErr w:type="spellStart"/>
      <w:r w:rsidRPr="00A552FA">
        <w:rPr>
          <w:color w:val="auto"/>
          <w:lang w:val="ru-RU"/>
        </w:rPr>
        <w:t>туралы</w:t>
      </w:r>
      <w:proofErr w:type="spellEnd"/>
      <w:r w:rsidRPr="00A552FA">
        <w:rPr>
          <w:color w:val="auto"/>
          <w:lang w:val="ru-RU"/>
        </w:rPr>
        <w:t>;</w:t>
      </w:r>
    </w:p>
    <w:p w14:paraId="3E413C31" w14:textId="77777777" w:rsidR="00A24F94" w:rsidRPr="00A552FA" w:rsidRDefault="00A24F94" w:rsidP="003C0749">
      <w:pPr>
        <w:numPr>
          <w:ilvl w:val="1"/>
          <w:numId w:val="15"/>
        </w:numPr>
        <w:ind w:right="57" w:hanging="360"/>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сабаққа</w:t>
      </w:r>
      <w:proofErr w:type="spellEnd"/>
      <w:r w:rsidRPr="00A552FA">
        <w:rPr>
          <w:color w:val="auto"/>
        </w:rPr>
        <w:t xml:space="preserve"> </w:t>
      </w:r>
      <w:proofErr w:type="spellStart"/>
      <w:r w:rsidRPr="00A552FA">
        <w:rPr>
          <w:color w:val="auto"/>
        </w:rPr>
        <w:t>қатысу</w:t>
      </w:r>
      <w:proofErr w:type="spellEnd"/>
      <w:r w:rsidRPr="00A552FA">
        <w:rPr>
          <w:color w:val="auto"/>
        </w:rPr>
        <w:t>;</w:t>
      </w:r>
    </w:p>
    <w:p w14:paraId="67AEF1F3" w14:textId="77777777" w:rsidR="00A24F94" w:rsidRPr="00A552FA" w:rsidRDefault="00A24F94" w:rsidP="003C0749">
      <w:pPr>
        <w:numPr>
          <w:ilvl w:val="1"/>
          <w:numId w:val="15"/>
        </w:numPr>
        <w:ind w:right="57" w:hanging="360"/>
        <w:rPr>
          <w:color w:val="auto"/>
        </w:rPr>
      </w:pPr>
      <w:proofErr w:type="spellStart"/>
      <w:r w:rsidRPr="00A552FA">
        <w:rPr>
          <w:color w:val="auto"/>
        </w:rPr>
        <w:t>Мектепте</w:t>
      </w:r>
      <w:proofErr w:type="spellEnd"/>
      <w:r w:rsidRPr="00A552FA">
        <w:rPr>
          <w:color w:val="auto"/>
        </w:rPr>
        <w:t xml:space="preserve"> </w:t>
      </w:r>
      <w:proofErr w:type="spellStart"/>
      <w:r w:rsidRPr="00A552FA">
        <w:rPr>
          <w:color w:val="auto"/>
        </w:rPr>
        <w:t>сыбайлас</w:t>
      </w:r>
      <w:proofErr w:type="spellEnd"/>
      <w:r w:rsidRPr="00A552FA">
        <w:rPr>
          <w:color w:val="auto"/>
        </w:rPr>
        <w:t xml:space="preserve"> </w:t>
      </w:r>
      <w:proofErr w:type="spellStart"/>
      <w:r w:rsidRPr="00A552FA">
        <w:rPr>
          <w:color w:val="auto"/>
        </w:rPr>
        <w:t>жемқорлыққа</w:t>
      </w:r>
      <w:proofErr w:type="spellEnd"/>
      <w:r w:rsidRPr="00A552FA">
        <w:rPr>
          <w:color w:val="auto"/>
        </w:rPr>
        <w:t xml:space="preserve"> </w:t>
      </w:r>
      <w:proofErr w:type="spellStart"/>
      <w:r w:rsidRPr="00A552FA">
        <w:rPr>
          <w:color w:val="auto"/>
        </w:rPr>
        <w:t>қарсы</w:t>
      </w:r>
      <w:proofErr w:type="spellEnd"/>
      <w:r w:rsidRPr="00A552FA">
        <w:rPr>
          <w:color w:val="auto"/>
        </w:rPr>
        <w:t xml:space="preserve"> </w:t>
      </w:r>
      <w:proofErr w:type="spellStart"/>
      <w:r w:rsidRPr="00A552FA">
        <w:rPr>
          <w:color w:val="auto"/>
        </w:rPr>
        <w:t>күрес</w:t>
      </w:r>
      <w:proofErr w:type="spellEnd"/>
      <w:r w:rsidRPr="00A552FA">
        <w:rPr>
          <w:color w:val="auto"/>
        </w:rPr>
        <w:t xml:space="preserve"> </w:t>
      </w:r>
      <w:proofErr w:type="spellStart"/>
      <w:r w:rsidRPr="00A552FA">
        <w:rPr>
          <w:color w:val="auto"/>
        </w:rPr>
        <w:t>іс-шараларының</w:t>
      </w:r>
      <w:proofErr w:type="spellEnd"/>
      <w:r w:rsidRPr="00A552FA">
        <w:rPr>
          <w:color w:val="auto"/>
        </w:rPr>
        <w:t xml:space="preserve"> </w:t>
      </w:r>
      <w:proofErr w:type="spellStart"/>
      <w:r w:rsidRPr="00A552FA">
        <w:rPr>
          <w:color w:val="auto"/>
        </w:rPr>
        <w:t>жүргізілуі</w:t>
      </w:r>
      <w:proofErr w:type="spellEnd"/>
      <w:r w:rsidRPr="00A552FA">
        <w:rPr>
          <w:color w:val="auto"/>
        </w:rPr>
        <w:t>;</w:t>
      </w:r>
    </w:p>
    <w:p w14:paraId="3D84E26D" w14:textId="77777777" w:rsidR="00A24F94" w:rsidRPr="00A552FA" w:rsidRDefault="00A24F94" w:rsidP="003C0749">
      <w:pPr>
        <w:numPr>
          <w:ilvl w:val="1"/>
          <w:numId w:val="15"/>
        </w:numPr>
        <w:ind w:right="57" w:hanging="360"/>
        <w:rPr>
          <w:color w:val="auto"/>
        </w:rPr>
      </w:pPr>
      <w:proofErr w:type="spellStart"/>
      <w:r w:rsidRPr="00A552FA">
        <w:rPr>
          <w:color w:val="auto"/>
        </w:rPr>
        <w:t>Оқу</w:t>
      </w:r>
      <w:proofErr w:type="spellEnd"/>
      <w:r w:rsidRPr="00A552FA">
        <w:rPr>
          <w:color w:val="auto"/>
        </w:rPr>
        <w:t xml:space="preserve"> – </w:t>
      </w:r>
      <w:proofErr w:type="spellStart"/>
      <w:r w:rsidRPr="00A552FA">
        <w:rPr>
          <w:color w:val="auto"/>
        </w:rPr>
        <w:t>тәрбие</w:t>
      </w:r>
      <w:proofErr w:type="spellEnd"/>
      <w:r w:rsidRPr="00A552FA">
        <w:rPr>
          <w:color w:val="auto"/>
        </w:rPr>
        <w:t xml:space="preserve"> </w:t>
      </w:r>
      <w:proofErr w:type="spellStart"/>
      <w:r w:rsidRPr="00A552FA">
        <w:rPr>
          <w:color w:val="auto"/>
        </w:rPr>
        <w:t>үрдісіндегі</w:t>
      </w:r>
      <w:proofErr w:type="spellEnd"/>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жетекшінің</w:t>
      </w:r>
      <w:proofErr w:type="spellEnd"/>
      <w:r w:rsidRPr="00A552FA">
        <w:rPr>
          <w:color w:val="auto"/>
        </w:rPr>
        <w:t xml:space="preserve"> </w:t>
      </w:r>
      <w:proofErr w:type="spellStart"/>
      <w:r w:rsidRPr="00A552FA">
        <w:rPr>
          <w:color w:val="auto"/>
        </w:rPr>
        <w:t>міндеттері</w:t>
      </w:r>
      <w:proofErr w:type="spellEnd"/>
      <w:r w:rsidRPr="00A552FA">
        <w:rPr>
          <w:color w:val="auto"/>
        </w:rPr>
        <w:t xml:space="preserve"> </w:t>
      </w:r>
      <w:proofErr w:type="spellStart"/>
      <w:r w:rsidRPr="00A552FA">
        <w:rPr>
          <w:color w:val="auto"/>
        </w:rPr>
        <w:t>туралы</w:t>
      </w:r>
      <w:proofErr w:type="spellEnd"/>
      <w:r w:rsidRPr="00A552FA">
        <w:rPr>
          <w:color w:val="auto"/>
        </w:rPr>
        <w:t>;</w:t>
      </w:r>
    </w:p>
    <w:p w14:paraId="2DEF3FB3" w14:textId="77777777" w:rsidR="00A24F94" w:rsidRPr="00A552FA" w:rsidRDefault="00A24F94" w:rsidP="00A24F94">
      <w:pPr>
        <w:ind w:left="662" w:right="57"/>
        <w:rPr>
          <w:color w:val="auto"/>
        </w:rPr>
      </w:pPr>
      <w:r w:rsidRPr="00A552FA">
        <w:rPr>
          <w:b/>
          <w:color w:val="auto"/>
        </w:rPr>
        <w:t>10.</w:t>
      </w:r>
      <w:r w:rsidRPr="00A552FA">
        <w:rPr>
          <w:color w:val="auto"/>
        </w:rPr>
        <w:t xml:space="preserve">Мектеп </w:t>
      </w:r>
      <w:proofErr w:type="spellStart"/>
      <w:r w:rsidRPr="00A552FA">
        <w:rPr>
          <w:color w:val="auto"/>
        </w:rPr>
        <w:t>бойынша</w:t>
      </w:r>
      <w:proofErr w:type="spellEnd"/>
      <w:r w:rsidRPr="00A552FA">
        <w:rPr>
          <w:color w:val="auto"/>
        </w:rPr>
        <w:t xml:space="preserve"> </w:t>
      </w:r>
      <w:proofErr w:type="spellStart"/>
      <w:r w:rsidRPr="00A552FA">
        <w:rPr>
          <w:color w:val="auto"/>
        </w:rPr>
        <w:t>кезекшілік</w:t>
      </w:r>
      <w:proofErr w:type="spellEnd"/>
      <w:r w:rsidRPr="00A552FA">
        <w:rPr>
          <w:color w:val="auto"/>
        </w:rPr>
        <w:t xml:space="preserve"> </w:t>
      </w:r>
      <w:proofErr w:type="spellStart"/>
      <w:r w:rsidRPr="00A552FA">
        <w:rPr>
          <w:color w:val="auto"/>
        </w:rPr>
        <w:t>ұйымдастыру</w:t>
      </w:r>
      <w:proofErr w:type="spellEnd"/>
      <w:r w:rsidRPr="00A552FA">
        <w:rPr>
          <w:color w:val="auto"/>
        </w:rPr>
        <w:t xml:space="preserve"> </w:t>
      </w:r>
      <w:proofErr w:type="spellStart"/>
      <w:r w:rsidRPr="00A552FA">
        <w:rPr>
          <w:color w:val="auto"/>
        </w:rPr>
        <w:t>туралы</w:t>
      </w:r>
      <w:proofErr w:type="spellEnd"/>
      <w:r w:rsidRPr="00A552FA">
        <w:rPr>
          <w:color w:val="auto"/>
        </w:rPr>
        <w:t>;</w:t>
      </w:r>
    </w:p>
    <w:p w14:paraId="4E6B702C" w14:textId="77777777" w:rsidR="00A24F94" w:rsidRPr="00A552FA" w:rsidRDefault="00A24F94" w:rsidP="00A24F94">
      <w:pPr>
        <w:ind w:left="662" w:right="57"/>
        <w:rPr>
          <w:color w:val="auto"/>
        </w:rPr>
      </w:pPr>
      <w:r w:rsidRPr="00A552FA">
        <w:rPr>
          <w:b/>
          <w:color w:val="auto"/>
        </w:rPr>
        <w:t>11.</w:t>
      </w:r>
      <w:r w:rsidRPr="00A552FA">
        <w:rPr>
          <w:color w:val="auto"/>
        </w:rPr>
        <w:t xml:space="preserve">«1-қыркүйек </w:t>
      </w:r>
      <w:proofErr w:type="spellStart"/>
      <w:r w:rsidRPr="00A552FA">
        <w:rPr>
          <w:color w:val="auto"/>
        </w:rPr>
        <w:t>Білім</w:t>
      </w:r>
      <w:proofErr w:type="spellEnd"/>
      <w:r w:rsidRPr="00A552FA">
        <w:rPr>
          <w:color w:val="auto"/>
        </w:rPr>
        <w:t xml:space="preserve"> </w:t>
      </w:r>
      <w:proofErr w:type="spellStart"/>
      <w:r w:rsidRPr="00A552FA">
        <w:rPr>
          <w:color w:val="auto"/>
        </w:rPr>
        <w:t>күнін</w:t>
      </w:r>
      <w:proofErr w:type="spellEnd"/>
      <w:r w:rsidRPr="00A552FA">
        <w:rPr>
          <w:color w:val="auto"/>
        </w:rPr>
        <w:t xml:space="preserve"> </w:t>
      </w:r>
      <w:proofErr w:type="spellStart"/>
      <w:r w:rsidRPr="00A552FA">
        <w:rPr>
          <w:color w:val="auto"/>
        </w:rPr>
        <w:t>ұйымдастыру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өткізу</w:t>
      </w:r>
      <w:proofErr w:type="spellEnd"/>
      <w:r w:rsidRPr="00A552FA">
        <w:rPr>
          <w:color w:val="auto"/>
        </w:rPr>
        <w:t xml:space="preserve"> </w:t>
      </w:r>
      <w:proofErr w:type="spellStart"/>
      <w:r w:rsidRPr="00A552FA">
        <w:rPr>
          <w:color w:val="auto"/>
        </w:rPr>
        <w:t>туралы</w:t>
      </w:r>
      <w:proofErr w:type="spellEnd"/>
      <w:r w:rsidRPr="00A552FA">
        <w:rPr>
          <w:color w:val="auto"/>
        </w:rPr>
        <w:t>»;</w:t>
      </w:r>
    </w:p>
    <w:p w14:paraId="0ABB2007" w14:textId="77777777" w:rsidR="00A24F94" w:rsidRPr="00A552FA" w:rsidRDefault="00A24F94" w:rsidP="00A24F94">
      <w:pPr>
        <w:ind w:left="1012" w:right="57" w:hanging="360"/>
        <w:rPr>
          <w:color w:val="auto"/>
        </w:rPr>
      </w:pPr>
      <w:r w:rsidRPr="00A552FA">
        <w:rPr>
          <w:b/>
          <w:color w:val="auto"/>
        </w:rPr>
        <w:t>12.</w:t>
      </w:r>
      <w:r w:rsidRPr="00A552FA">
        <w:rPr>
          <w:color w:val="auto"/>
        </w:rPr>
        <w:t xml:space="preserve">Оқу </w:t>
      </w:r>
      <w:proofErr w:type="spellStart"/>
      <w:r w:rsidRPr="00A552FA">
        <w:rPr>
          <w:color w:val="auto"/>
        </w:rPr>
        <w:t>жылының</w:t>
      </w:r>
      <w:proofErr w:type="spellEnd"/>
      <w:r w:rsidRPr="00A552FA">
        <w:rPr>
          <w:color w:val="auto"/>
        </w:rPr>
        <w:t xml:space="preserve"> </w:t>
      </w:r>
      <w:proofErr w:type="spellStart"/>
      <w:r w:rsidRPr="00A552FA">
        <w:rPr>
          <w:color w:val="auto"/>
        </w:rPr>
        <w:t>аяқталуына</w:t>
      </w:r>
      <w:proofErr w:type="spellEnd"/>
      <w:r w:rsidRPr="00A552FA">
        <w:rPr>
          <w:color w:val="auto"/>
        </w:rPr>
        <w:t xml:space="preserve"> </w:t>
      </w:r>
      <w:proofErr w:type="spellStart"/>
      <w:r w:rsidRPr="00A552FA">
        <w:rPr>
          <w:color w:val="auto"/>
        </w:rPr>
        <w:t>байланысты</w:t>
      </w:r>
      <w:proofErr w:type="spellEnd"/>
      <w:r w:rsidRPr="00A552FA">
        <w:rPr>
          <w:color w:val="auto"/>
        </w:rPr>
        <w:t xml:space="preserve"> «</w:t>
      </w:r>
      <w:proofErr w:type="spellStart"/>
      <w:r w:rsidRPr="00A552FA">
        <w:rPr>
          <w:color w:val="auto"/>
        </w:rPr>
        <w:t>Соңғы</w:t>
      </w:r>
      <w:proofErr w:type="spellEnd"/>
      <w:r w:rsidRPr="00A552FA">
        <w:rPr>
          <w:color w:val="auto"/>
        </w:rPr>
        <w:t xml:space="preserve"> </w:t>
      </w:r>
      <w:proofErr w:type="spellStart"/>
      <w:r w:rsidRPr="00A552FA">
        <w:rPr>
          <w:color w:val="auto"/>
        </w:rPr>
        <w:t>қоңырау</w:t>
      </w:r>
      <w:proofErr w:type="spellEnd"/>
      <w:r w:rsidRPr="00A552FA">
        <w:rPr>
          <w:color w:val="auto"/>
        </w:rPr>
        <w:t xml:space="preserve">» </w:t>
      </w:r>
      <w:proofErr w:type="spellStart"/>
      <w:r w:rsidRPr="00A552FA">
        <w:rPr>
          <w:color w:val="auto"/>
        </w:rPr>
        <w:t>мерекесін</w:t>
      </w:r>
      <w:proofErr w:type="spellEnd"/>
      <w:r w:rsidRPr="00A552FA">
        <w:rPr>
          <w:color w:val="auto"/>
        </w:rPr>
        <w:t xml:space="preserve"> </w:t>
      </w:r>
      <w:proofErr w:type="spellStart"/>
      <w:r w:rsidRPr="00A552FA">
        <w:rPr>
          <w:color w:val="auto"/>
        </w:rPr>
        <w:t>өткізу</w:t>
      </w:r>
      <w:proofErr w:type="spellEnd"/>
      <w:r w:rsidRPr="00A552FA">
        <w:rPr>
          <w:color w:val="auto"/>
        </w:rPr>
        <w:t xml:space="preserve"> </w:t>
      </w:r>
      <w:proofErr w:type="spellStart"/>
      <w:r w:rsidRPr="00A552FA">
        <w:rPr>
          <w:color w:val="auto"/>
        </w:rPr>
        <w:t>туралы</w:t>
      </w:r>
      <w:proofErr w:type="spellEnd"/>
      <w:r w:rsidRPr="00A552FA">
        <w:rPr>
          <w:color w:val="auto"/>
        </w:rPr>
        <w:t>;</w:t>
      </w:r>
    </w:p>
    <w:p w14:paraId="47C8706E" w14:textId="77777777" w:rsidR="00A24F94" w:rsidRPr="00A552FA" w:rsidRDefault="00A24F94" w:rsidP="00A24F94">
      <w:pPr>
        <w:ind w:left="1012" w:right="57" w:hanging="360"/>
        <w:rPr>
          <w:color w:val="auto"/>
        </w:rPr>
      </w:pPr>
      <w:r w:rsidRPr="00A552FA">
        <w:rPr>
          <w:b/>
          <w:color w:val="auto"/>
        </w:rPr>
        <w:t>13.</w:t>
      </w:r>
      <w:r w:rsidRPr="00A552FA">
        <w:rPr>
          <w:color w:val="auto"/>
        </w:rPr>
        <w:t xml:space="preserve">Мектептегі </w:t>
      </w:r>
      <w:proofErr w:type="spellStart"/>
      <w:r w:rsidRPr="00A552FA">
        <w:rPr>
          <w:color w:val="auto"/>
        </w:rPr>
        <w:t>салауаттылық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тәрбиесі</w:t>
      </w:r>
      <w:proofErr w:type="spellEnd"/>
      <w:r w:rsidRPr="00A552FA">
        <w:rPr>
          <w:color w:val="auto"/>
        </w:rPr>
        <w:t xml:space="preserve"> </w:t>
      </w:r>
      <w:proofErr w:type="spellStart"/>
      <w:r w:rsidRPr="00A552FA">
        <w:rPr>
          <w:color w:val="auto"/>
        </w:rPr>
        <w:t>бағытының</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барысы</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w:t>
      </w:r>
      <w:proofErr w:type="spellStart"/>
      <w:r w:rsidRPr="00A552FA">
        <w:rPr>
          <w:color w:val="auto"/>
        </w:rPr>
        <w:t>пәнінің</w:t>
      </w:r>
      <w:proofErr w:type="spellEnd"/>
      <w:r w:rsidRPr="00A552FA">
        <w:rPr>
          <w:color w:val="auto"/>
        </w:rPr>
        <w:t xml:space="preserve"> </w:t>
      </w:r>
      <w:proofErr w:type="spellStart"/>
      <w:r w:rsidRPr="00A552FA">
        <w:rPr>
          <w:color w:val="auto"/>
        </w:rPr>
        <w:t>берілуі</w:t>
      </w:r>
      <w:proofErr w:type="spellEnd"/>
      <w:r w:rsidRPr="00A552FA">
        <w:rPr>
          <w:color w:val="auto"/>
        </w:rPr>
        <w:t>.</w:t>
      </w:r>
    </w:p>
    <w:p w14:paraId="6F8DF52A" w14:textId="77777777" w:rsidR="00A24F94" w:rsidRPr="00A552FA" w:rsidRDefault="00A24F94" w:rsidP="00A24F94">
      <w:pPr>
        <w:ind w:left="662" w:right="997"/>
        <w:rPr>
          <w:color w:val="auto"/>
        </w:rPr>
      </w:pPr>
      <w:r w:rsidRPr="00A552FA">
        <w:rPr>
          <w:b/>
          <w:color w:val="auto"/>
        </w:rPr>
        <w:t>14.</w:t>
      </w:r>
      <w:r w:rsidRPr="00A552FA">
        <w:rPr>
          <w:color w:val="auto"/>
        </w:rPr>
        <w:t xml:space="preserve">Аз </w:t>
      </w:r>
      <w:proofErr w:type="spellStart"/>
      <w:r w:rsidRPr="00A552FA">
        <w:rPr>
          <w:color w:val="auto"/>
        </w:rPr>
        <w:t>қамтылған</w:t>
      </w:r>
      <w:proofErr w:type="spellEnd"/>
      <w:r w:rsidRPr="00A552FA">
        <w:rPr>
          <w:color w:val="auto"/>
        </w:rPr>
        <w:t xml:space="preserve"> </w:t>
      </w:r>
      <w:proofErr w:type="spellStart"/>
      <w:r w:rsidRPr="00A552FA">
        <w:rPr>
          <w:color w:val="auto"/>
        </w:rPr>
        <w:t>жанұядан</w:t>
      </w:r>
      <w:proofErr w:type="spellEnd"/>
      <w:r w:rsidRPr="00A552FA">
        <w:rPr>
          <w:color w:val="auto"/>
        </w:rPr>
        <w:t xml:space="preserve"> </w:t>
      </w:r>
      <w:proofErr w:type="spellStart"/>
      <w:r w:rsidRPr="00A552FA">
        <w:rPr>
          <w:color w:val="auto"/>
        </w:rPr>
        <w:t>шыққан</w:t>
      </w:r>
      <w:proofErr w:type="spellEnd"/>
      <w:r w:rsidRPr="00A552FA">
        <w:rPr>
          <w:color w:val="auto"/>
        </w:rPr>
        <w:t xml:space="preserve"> </w:t>
      </w:r>
      <w:proofErr w:type="spellStart"/>
      <w:r w:rsidRPr="00A552FA">
        <w:rPr>
          <w:color w:val="auto"/>
        </w:rPr>
        <w:t>балаларға</w:t>
      </w:r>
      <w:proofErr w:type="spellEnd"/>
      <w:r w:rsidRPr="00A552FA">
        <w:rPr>
          <w:color w:val="auto"/>
        </w:rPr>
        <w:t xml:space="preserve"> </w:t>
      </w:r>
      <w:proofErr w:type="spellStart"/>
      <w:r w:rsidRPr="00A552FA">
        <w:rPr>
          <w:color w:val="auto"/>
        </w:rPr>
        <w:t>көмек</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gramStart"/>
      <w:r w:rsidRPr="00A552FA">
        <w:rPr>
          <w:b/>
          <w:color w:val="auto"/>
        </w:rPr>
        <w:t>15.</w:t>
      </w:r>
      <w:r w:rsidRPr="00A552FA">
        <w:rPr>
          <w:color w:val="auto"/>
        </w:rPr>
        <w:t>Тәрбие</w:t>
      </w:r>
      <w:proofErr w:type="gramEnd"/>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сағаттарының</w:t>
      </w:r>
      <w:proofErr w:type="spellEnd"/>
      <w:r w:rsidRPr="00A552FA">
        <w:rPr>
          <w:color w:val="auto"/>
        </w:rPr>
        <w:t xml:space="preserve"> </w:t>
      </w:r>
      <w:proofErr w:type="spellStart"/>
      <w:r w:rsidRPr="00A552FA">
        <w:rPr>
          <w:color w:val="auto"/>
        </w:rPr>
        <w:t>өтілу</w:t>
      </w:r>
      <w:proofErr w:type="spellEnd"/>
      <w:r w:rsidRPr="00A552FA">
        <w:rPr>
          <w:color w:val="auto"/>
        </w:rPr>
        <w:t xml:space="preserve"> </w:t>
      </w:r>
      <w:proofErr w:type="spellStart"/>
      <w:r w:rsidRPr="00A552FA">
        <w:rPr>
          <w:color w:val="auto"/>
        </w:rPr>
        <w:t>сапасын</w:t>
      </w:r>
      <w:proofErr w:type="spellEnd"/>
      <w:r w:rsidRPr="00A552FA">
        <w:rPr>
          <w:color w:val="auto"/>
        </w:rPr>
        <w:t xml:space="preserve"> </w:t>
      </w:r>
      <w:proofErr w:type="spellStart"/>
      <w:r w:rsidRPr="00A552FA">
        <w:rPr>
          <w:color w:val="auto"/>
        </w:rPr>
        <w:t>тексеру</w:t>
      </w:r>
      <w:proofErr w:type="spellEnd"/>
      <w:r w:rsidRPr="00A552FA">
        <w:rPr>
          <w:color w:val="auto"/>
        </w:rPr>
        <w:t xml:space="preserve"> </w:t>
      </w:r>
      <w:proofErr w:type="spellStart"/>
      <w:r w:rsidRPr="00A552FA">
        <w:rPr>
          <w:color w:val="auto"/>
        </w:rPr>
        <w:t>қорытындысы</w:t>
      </w:r>
      <w:proofErr w:type="spellEnd"/>
      <w:r w:rsidRPr="00A552FA">
        <w:rPr>
          <w:color w:val="auto"/>
        </w:rPr>
        <w:t>.</w:t>
      </w:r>
    </w:p>
    <w:p w14:paraId="340337DB" w14:textId="77777777" w:rsidR="00A24F94" w:rsidRPr="00A552FA" w:rsidRDefault="00A24F94" w:rsidP="00A24F94">
      <w:pPr>
        <w:ind w:left="662" w:right="57"/>
        <w:rPr>
          <w:color w:val="auto"/>
        </w:rPr>
      </w:pPr>
      <w:r w:rsidRPr="00A552FA">
        <w:rPr>
          <w:b/>
          <w:color w:val="auto"/>
        </w:rPr>
        <w:t>16.</w:t>
      </w:r>
      <w:r w:rsidRPr="00A552FA">
        <w:rPr>
          <w:color w:val="auto"/>
        </w:rPr>
        <w:t>ҚР «</w:t>
      </w:r>
      <w:proofErr w:type="spellStart"/>
      <w:r w:rsidRPr="00A552FA">
        <w:rPr>
          <w:color w:val="auto"/>
        </w:rPr>
        <w:t>Бала</w:t>
      </w:r>
      <w:proofErr w:type="spellEnd"/>
      <w:r w:rsidRPr="00A552FA">
        <w:rPr>
          <w:color w:val="auto"/>
        </w:rPr>
        <w:t xml:space="preserve"> </w:t>
      </w:r>
      <w:proofErr w:type="spellStart"/>
      <w:r w:rsidRPr="00A552FA">
        <w:rPr>
          <w:color w:val="auto"/>
        </w:rPr>
        <w:t>құқығын</w:t>
      </w:r>
      <w:proofErr w:type="spellEnd"/>
      <w:r w:rsidRPr="00A552FA">
        <w:rPr>
          <w:color w:val="auto"/>
        </w:rPr>
        <w:t xml:space="preserve"> </w:t>
      </w:r>
      <w:proofErr w:type="spellStart"/>
      <w:r w:rsidRPr="00A552FA">
        <w:rPr>
          <w:color w:val="auto"/>
        </w:rPr>
        <w:t>қорғау</w:t>
      </w:r>
      <w:proofErr w:type="spellEnd"/>
      <w:r w:rsidRPr="00A552FA">
        <w:rPr>
          <w:color w:val="auto"/>
        </w:rPr>
        <w:t xml:space="preserve">» </w:t>
      </w:r>
      <w:proofErr w:type="spellStart"/>
      <w:r w:rsidRPr="00A552FA">
        <w:rPr>
          <w:color w:val="auto"/>
        </w:rPr>
        <w:t>Заңының</w:t>
      </w:r>
      <w:proofErr w:type="spellEnd"/>
      <w:r w:rsidRPr="00A552FA">
        <w:rPr>
          <w:color w:val="auto"/>
        </w:rPr>
        <w:t xml:space="preserve"> </w:t>
      </w:r>
      <w:proofErr w:type="spellStart"/>
      <w:r w:rsidRPr="00A552FA">
        <w:rPr>
          <w:color w:val="auto"/>
        </w:rPr>
        <w:t>орындалуы</w:t>
      </w:r>
      <w:proofErr w:type="spellEnd"/>
      <w:r w:rsidRPr="00A552FA">
        <w:rPr>
          <w:color w:val="auto"/>
        </w:rPr>
        <w:t>;</w:t>
      </w:r>
    </w:p>
    <w:p w14:paraId="7A82A01A" w14:textId="77777777" w:rsidR="00A24F94" w:rsidRPr="00A552FA" w:rsidRDefault="00A24F94" w:rsidP="00A24F94">
      <w:pPr>
        <w:ind w:left="662" w:right="57"/>
        <w:rPr>
          <w:color w:val="auto"/>
        </w:rPr>
      </w:pPr>
      <w:r w:rsidRPr="00A552FA">
        <w:rPr>
          <w:b/>
          <w:color w:val="auto"/>
        </w:rPr>
        <w:t>17.</w:t>
      </w:r>
      <w:r w:rsidRPr="00A552FA">
        <w:rPr>
          <w:color w:val="auto"/>
        </w:rPr>
        <w:t xml:space="preserve">«Қиын» </w:t>
      </w:r>
      <w:proofErr w:type="spellStart"/>
      <w:r w:rsidRPr="00A552FA">
        <w:rPr>
          <w:color w:val="auto"/>
        </w:rPr>
        <w:t>балалармен</w:t>
      </w:r>
      <w:proofErr w:type="spellEnd"/>
      <w:r w:rsidRPr="00A552FA">
        <w:rPr>
          <w:color w:val="auto"/>
        </w:rPr>
        <w:t xml:space="preserve"> </w:t>
      </w:r>
      <w:proofErr w:type="spellStart"/>
      <w:r w:rsidRPr="00A552FA">
        <w:rPr>
          <w:color w:val="auto"/>
        </w:rPr>
        <w:t>жұмыс</w:t>
      </w:r>
      <w:proofErr w:type="spellEnd"/>
      <w:r w:rsidRPr="00A552FA">
        <w:rPr>
          <w:color w:val="auto"/>
        </w:rPr>
        <w:t>;</w:t>
      </w:r>
    </w:p>
    <w:p w14:paraId="0044F398" w14:textId="77777777" w:rsidR="00A24F94" w:rsidRPr="00A552FA" w:rsidRDefault="00A24F94" w:rsidP="00A24F94">
      <w:pPr>
        <w:ind w:left="662" w:right="57"/>
        <w:rPr>
          <w:color w:val="auto"/>
        </w:rPr>
      </w:pPr>
      <w:r w:rsidRPr="00A552FA">
        <w:rPr>
          <w:b/>
          <w:color w:val="auto"/>
        </w:rPr>
        <w:t>18.</w:t>
      </w:r>
      <w:r w:rsidRPr="00A552FA">
        <w:rPr>
          <w:color w:val="auto"/>
        </w:rPr>
        <w:t xml:space="preserve">«Жасыл </w:t>
      </w:r>
      <w:proofErr w:type="spellStart"/>
      <w:r w:rsidRPr="00A552FA">
        <w:rPr>
          <w:color w:val="auto"/>
        </w:rPr>
        <w:t>шырша</w:t>
      </w:r>
      <w:proofErr w:type="spellEnd"/>
      <w:r w:rsidRPr="00A552FA">
        <w:rPr>
          <w:color w:val="auto"/>
        </w:rPr>
        <w:t xml:space="preserve">» </w:t>
      </w:r>
      <w:proofErr w:type="spellStart"/>
      <w:r w:rsidRPr="00A552FA">
        <w:rPr>
          <w:color w:val="auto"/>
        </w:rPr>
        <w:t>мерекесіне</w:t>
      </w:r>
      <w:proofErr w:type="spellEnd"/>
      <w:r w:rsidRPr="00A552FA">
        <w:rPr>
          <w:color w:val="auto"/>
        </w:rPr>
        <w:t xml:space="preserve"> </w:t>
      </w:r>
      <w:proofErr w:type="spellStart"/>
      <w:r w:rsidRPr="00A552FA">
        <w:rPr>
          <w:color w:val="auto"/>
        </w:rPr>
        <w:t>дайындық</w:t>
      </w:r>
      <w:proofErr w:type="spellEnd"/>
      <w:r w:rsidRPr="00A552FA">
        <w:rPr>
          <w:color w:val="auto"/>
        </w:rPr>
        <w:t xml:space="preserve"> </w:t>
      </w:r>
      <w:proofErr w:type="spellStart"/>
      <w:r w:rsidRPr="00A552FA">
        <w:rPr>
          <w:color w:val="auto"/>
        </w:rPr>
        <w:t>жұмыстарының</w:t>
      </w:r>
      <w:proofErr w:type="spellEnd"/>
      <w:r w:rsidRPr="00A552FA">
        <w:rPr>
          <w:color w:val="auto"/>
        </w:rPr>
        <w:t xml:space="preserve"> </w:t>
      </w:r>
      <w:proofErr w:type="spellStart"/>
      <w:r w:rsidRPr="00A552FA">
        <w:rPr>
          <w:color w:val="auto"/>
        </w:rPr>
        <w:t>жүргізілу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қықы</w:t>
      </w:r>
      <w:proofErr w:type="spellEnd"/>
      <w:r w:rsidRPr="00A552FA">
        <w:rPr>
          <w:color w:val="auto"/>
        </w:rPr>
        <w:t xml:space="preserve"> </w:t>
      </w:r>
      <w:proofErr w:type="spellStart"/>
      <w:r w:rsidRPr="00A552FA">
        <w:rPr>
          <w:color w:val="auto"/>
        </w:rPr>
        <w:t>демалысына</w:t>
      </w:r>
      <w:proofErr w:type="spellEnd"/>
      <w:r w:rsidRPr="00A552FA">
        <w:rPr>
          <w:color w:val="auto"/>
        </w:rPr>
        <w:t xml:space="preserve"> </w:t>
      </w:r>
      <w:proofErr w:type="spellStart"/>
      <w:r w:rsidRPr="00A552FA">
        <w:rPr>
          <w:color w:val="auto"/>
        </w:rPr>
        <w:t>әзірлік</w:t>
      </w:r>
      <w:proofErr w:type="spellEnd"/>
      <w:r w:rsidRPr="00A552FA">
        <w:rPr>
          <w:color w:val="auto"/>
        </w:rPr>
        <w:t xml:space="preserve">; </w:t>
      </w:r>
      <w:proofErr w:type="gramStart"/>
      <w:r w:rsidRPr="00A552FA">
        <w:rPr>
          <w:b/>
          <w:color w:val="auto"/>
        </w:rPr>
        <w:t>19.</w:t>
      </w:r>
      <w:r w:rsidRPr="00A552FA">
        <w:rPr>
          <w:color w:val="auto"/>
        </w:rPr>
        <w:t>Мектептегі</w:t>
      </w:r>
      <w:proofErr w:type="gramEnd"/>
      <w:r w:rsidRPr="00A552FA">
        <w:rPr>
          <w:color w:val="auto"/>
        </w:rPr>
        <w:t xml:space="preserve"> </w:t>
      </w:r>
      <w:proofErr w:type="spellStart"/>
      <w:r w:rsidRPr="00A552FA">
        <w:rPr>
          <w:color w:val="auto"/>
        </w:rPr>
        <w:t>үйірме</w:t>
      </w:r>
      <w:proofErr w:type="spellEnd"/>
      <w:r w:rsidRPr="00A552FA">
        <w:rPr>
          <w:color w:val="auto"/>
        </w:rPr>
        <w:t xml:space="preserve"> </w:t>
      </w:r>
      <w:proofErr w:type="spellStart"/>
      <w:r w:rsidRPr="00A552FA">
        <w:rPr>
          <w:color w:val="auto"/>
        </w:rPr>
        <w:t>жұмысы</w:t>
      </w:r>
      <w:proofErr w:type="spellEnd"/>
      <w:r w:rsidRPr="00A552FA">
        <w:rPr>
          <w:color w:val="auto"/>
        </w:rPr>
        <w:t xml:space="preserve"> </w:t>
      </w:r>
      <w:proofErr w:type="spellStart"/>
      <w:r w:rsidRPr="00A552FA">
        <w:rPr>
          <w:color w:val="auto"/>
        </w:rPr>
        <w:t>барысы</w:t>
      </w:r>
      <w:proofErr w:type="spellEnd"/>
      <w:r w:rsidRPr="00A552FA">
        <w:rPr>
          <w:color w:val="auto"/>
        </w:rPr>
        <w:t>;</w:t>
      </w:r>
    </w:p>
    <w:p w14:paraId="7041C24B" w14:textId="77777777" w:rsidR="00A24F94" w:rsidRPr="00A552FA" w:rsidRDefault="00A24F94" w:rsidP="00A24F94">
      <w:pPr>
        <w:spacing w:after="170" w:line="249" w:lineRule="auto"/>
        <w:ind w:left="287" w:right="48"/>
        <w:rPr>
          <w:color w:val="auto"/>
          <w:lang w:val="kk-KZ"/>
        </w:rPr>
      </w:pPr>
      <w:r w:rsidRPr="00A552FA">
        <w:rPr>
          <w:color w:val="auto"/>
        </w:rPr>
        <w:t>№3</w:t>
      </w:r>
      <w:r w:rsidRPr="00A552FA">
        <w:rPr>
          <w:color w:val="auto"/>
          <w:lang w:val="kk-KZ"/>
        </w:rPr>
        <w:t>9 Л.Жолдасов атындағы</w:t>
      </w:r>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proofErr w:type="gramStart"/>
      <w:r w:rsidRPr="00A552FA">
        <w:rPr>
          <w:color w:val="auto"/>
        </w:rPr>
        <w:t>орта</w:t>
      </w:r>
      <w:proofErr w:type="spellEnd"/>
      <w:r w:rsidRPr="00A552FA">
        <w:rPr>
          <w:color w:val="auto"/>
        </w:rPr>
        <w:t xml:space="preserve"> </w:t>
      </w:r>
      <w:r w:rsidRPr="00A552FA">
        <w:rPr>
          <w:color w:val="auto"/>
          <w:lang w:val="kk-KZ"/>
        </w:rPr>
        <w:t xml:space="preserve"> білім</w:t>
      </w:r>
      <w:proofErr w:type="gramEnd"/>
      <w:r w:rsidRPr="00A552FA">
        <w:rPr>
          <w:color w:val="auto"/>
          <w:lang w:val="kk-KZ"/>
        </w:rPr>
        <w:t xml:space="preserve"> беретін  </w:t>
      </w:r>
      <w:proofErr w:type="spellStart"/>
      <w:r w:rsidRPr="00A552FA">
        <w:rPr>
          <w:color w:val="auto"/>
        </w:rPr>
        <w:t>мектебінде</w:t>
      </w:r>
      <w:proofErr w:type="spellEnd"/>
      <w:r w:rsidRPr="00A552FA">
        <w:rPr>
          <w:color w:val="auto"/>
        </w:rPr>
        <w:t xml:space="preserve"> </w:t>
      </w:r>
      <w:r w:rsidRPr="00A552FA">
        <w:rPr>
          <w:color w:val="auto"/>
          <w:lang w:val="kk-KZ"/>
        </w:rPr>
        <w:t xml:space="preserve">қараша </w:t>
      </w:r>
      <w:r w:rsidRPr="00A552FA">
        <w:rPr>
          <w:color w:val="auto"/>
        </w:rPr>
        <w:t xml:space="preserve"> </w:t>
      </w:r>
      <w:proofErr w:type="spellStart"/>
      <w:r w:rsidRPr="00A552FA">
        <w:rPr>
          <w:color w:val="auto"/>
        </w:rPr>
        <w:t>айының</w:t>
      </w:r>
      <w:proofErr w:type="spellEnd"/>
      <w:r w:rsidRPr="00A552FA">
        <w:rPr>
          <w:color w:val="auto"/>
        </w:rPr>
        <w:t xml:space="preserve"> </w:t>
      </w:r>
      <w:r w:rsidRPr="00A552FA">
        <w:rPr>
          <w:color w:val="auto"/>
          <w:lang w:val="kk-KZ"/>
        </w:rPr>
        <w:t xml:space="preserve"> 25</w:t>
      </w:r>
      <w:r w:rsidRPr="00A552FA">
        <w:rPr>
          <w:color w:val="auto"/>
        </w:rPr>
        <w:t>-</w:t>
      </w:r>
      <w:proofErr w:type="spellStart"/>
      <w:r w:rsidRPr="00A552FA">
        <w:rPr>
          <w:color w:val="auto"/>
        </w:rPr>
        <w:t>сі</w:t>
      </w:r>
      <w:proofErr w:type="spellEnd"/>
      <w:r w:rsidRPr="00A552FA">
        <w:rPr>
          <w:color w:val="auto"/>
        </w:rPr>
        <w:t xml:space="preserve"> </w:t>
      </w:r>
      <w:proofErr w:type="spellStart"/>
      <w:r w:rsidRPr="00A552FA">
        <w:rPr>
          <w:color w:val="auto"/>
        </w:rPr>
        <w:t>күні</w:t>
      </w:r>
      <w:proofErr w:type="spellEnd"/>
      <w:r w:rsidRPr="00A552FA">
        <w:rPr>
          <w:color w:val="auto"/>
        </w:rPr>
        <w:t xml:space="preserve"> «</w:t>
      </w:r>
      <w:r w:rsidRPr="00A552FA">
        <w:rPr>
          <w:color w:val="auto"/>
          <w:lang w:val="kk-KZ"/>
        </w:rPr>
        <w:t>Оқушылардың бос уақыттарын тиімді пайдалану жолдары</w:t>
      </w:r>
      <w:r w:rsidRPr="00A552FA">
        <w:rPr>
          <w:color w:val="auto"/>
        </w:rPr>
        <w:t xml:space="preserve">» </w:t>
      </w:r>
      <w:proofErr w:type="spellStart"/>
      <w:r w:rsidRPr="00A552FA">
        <w:rPr>
          <w:color w:val="auto"/>
        </w:rPr>
        <w:t>атты</w:t>
      </w:r>
      <w:proofErr w:type="spellEnd"/>
      <w:r w:rsidRPr="00A552FA">
        <w:rPr>
          <w:color w:val="auto"/>
        </w:rPr>
        <w:t xml:space="preserve"> </w:t>
      </w:r>
      <w:r w:rsidRPr="00A552FA">
        <w:rPr>
          <w:color w:val="auto"/>
          <w:lang w:val="kk-KZ"/>
        </w:rPr>
        <w:t xml:space="preserve">аудандық </w:t>
      </w:r>
      <w:r w:rsidRPr="00A552FA">
        <w:rPr>
          <w:color w:val="auto"/>
        </w:rPr>
        <w:t xml:space="preserve"> </w:t>
      </w:r>
      <w:proofErr w:type="spellStart"/>
      <w:r w:rsidRPr="00A552FA">
        <w:rPr>
          <w:color w:val="auto"/>
        </w:rPr>
        <w:t>іс-шара</w:t>
      </w:r>
      <w:proofErr w:type="spellEnd"/>
      <w:r w:rsidRPr="00A552FA">
        <w:rPr>
          <w:color w:val="auto"/>
        </w:rPr>
        <w:t xml:space="preserve"> </w:t>
      </w:r>
      <w:proofErr w:type="spellStart"/>
      <w:r w:rsidRPr="00A552FA">
        <w:rPr>
          <w:color w:val="auto"/>
        </w:rPr>
        <w:t>өткізілді</w:t>
      </w:r>
      <w:proofErr w:type="spellEnd"/>
      <w:r w:rsidRPr="00A552FA">
        <w:rPr>
          <w:color w:val="auto"/>
        </w:rPr>
        <w:t xml:space="preserve">. </w:t>
      </w:r>
      <w:proofErr w:type="spellStart"/>
      <w:r w:rsidRPr="00A552FA">
        <w:rPr>
          <w:color w:val="auto"/>
        </w:rPr>
        <w:t>Іс-шараға</w:t>
      </w:r>
      <w:proofErr w:type="spellEnd"/>
      <w:r w:rsidRPr="00A552FA">
        <w:rPr>
          <w:color w:val="auto"/>
        </w:rPr>
        <w:t xml:space="preserve"> </w:t>
      </w:r>
      <w:proofErr w:type="spellStart"/>
      <w:proofErr w:type="gramStart"/>
      <w:r w:rsidRPr="00A552FA">
        <w:rPr>
          <w:color w:val="auto"/>
        </w:rPr>
        <w:t>арнайы</w:t>
      </w:r>
      <w:proofErr w:type="spellEnd"/>
      <w:r w:rsidRPr="00A552FA">
        <w:rPr>
          <w:color w:val="auto"/>
        </w:rPr>
        <w:t xml:space="preserve"> </w:t>
      </w:r>
      <w:r w:rsidRPr="00A552FA">
        <w:rPr>
          <w:color w:val="auto"/>
          <w:lang w:val="kk-KZ"/>
        </w:rPr>
        <w:t xml:space="preserve"> Келес</w:t>
      </w:r>
      <w:proofErr w:type="gramEnd"/>
      <w:r w:rsidRPr="00A552FA">
        <w:rPr>
          <w:color w:val="auto"/>
          <w:lang w:val="kk-KZ"/>
        </w:rPr>
        <w:t xml:space="preserve"> </w:t>
      </w:r>
      <w:r w:rsidRPr="00A552FA">
        <w:rPr>
          <w:color w:val="auto"/>
        </w:rPr>
        <w:t xml:space="preserve"> </w:t>
      </w:r>
      <w:proofErr w:type="spellStart"/>
      <w:r w:rsidRPr="00A552FA">
        <w:rPr>
          <w:color w:val="auto"/>
        </w:rPr>
        <w:t>аудандық</w:t>
      </w:r>
      <w:proofErr w:type="spellEnd"/>
      <w:r w:rsidRPr="00A552FA">
        <w:rPr>
          <w:color w:val="auto"/>
        </w:rPr>
        <w:t xml:space="preserve"> </w:t>
      </w:r>
      <w:proofErr w:type="spellStart"/>
      <w:r w:rsidRPr="00A552FA">
        <w:rPr>
          <w:color w:val="auto"/>
        </w:rPr>
        <w:t>адами</w:t>
      </w:r>
      <w:proofErr w:type="spellEnd"/>
      <w:r w:rsidRPr="00A552FA">
        <w:rPr>
          <w:color w:val="auto"/>
        </w:rPr>
        <w:t xml:space="preserve"> </w:t>
      </w:r>
      <w:proofErr w:type="spellStart"/>
      <w:r w:rsidRPr="00A552FA">
        <w:rPr>
          <w:color w:val="auto"/>
        </w:rPr>
        <w:t>әлеуетті</w:t>
      </w:r>
      <w:proofErr w:type="spellEnd"/>
      <w:r w:rsidRPr="00A552FA">
        <w:rPr>
          <w:color w:val="auto"/>
        </w:rPr>
        <w:t xml:space="preserve"> </w:t>
      </w:r>
      <w:proofErr w:type="spellStart"/>
      <w:r w:rsidRPr="00A552FA">
        <w:rPr>
          <w:color w:val="auto"/>
        </w:rPr>
        <w:t>дамыту</w:t>
      </w:r>
      <w:proofErr w:type="spellEnd"/>
      <w:r w:rsidRPr="00A552FA">
        <w:rPr>
          <w:color w:val="auto"/>
        </w:rPr>
        <w:t xml:space="preserve"> </w:t>
      </w:r>
      <w:proofErr w:type="spellStart"/>
      <w:r w:rsidRPr="00A552FA">
        <w:rPr>
          <w:color w:val="auto"/>
        </w:rPr>
        <w:t>бөлімінің</w:t>
      </w:r>
      <w:proofErr w:type="spellEnd"/>
      <w:r w:rsidRPr="00A552FA">
        <w:rPr>
          <w:color w:val="auto"/>
        </w:rPr>
        <w:t xml:space="preserve"> </w:t>
      </w:r>
      <w:proofErr w:type="spellStart"/>
      <w:r w:rsidRPr="00A552FA">
        <w:rPr>
          <w:color w:val="auto"/>
        </w:rPr>
        <w:t>әдіскері</w:t>
      </w:r>
      <w:proofErr w:type="spellEnd"/>
      <w:r w:rsidRPr="00A552FA">
        <w:rPr>
          <w:color w:val="auto"/>
        </w:rPr>
        <w:t xml:space="preserve"> </w:t>
      </w:r>
      <w:r w:rsidRPr="00A552FA">
        <w:rPr>
          <w:color w:val="auto"/>
          <w:lang w:val="kk-KZ"/>
        </w:rPr>
        <w:t>Қайыржан Полатов</w:t>
      </w:r>
      <w:r w:rsidRPr="00A552FA">
        <w:rPr>
          <w:color w:val="auto"/>
        </w:rPr>
        <w:t>,</w:t>
      </w:r>
      <w:r w:rsidRPr="00A552FA">
        <w:rPr>
          <w:color w:val="auto"/>
          <w:lang w:val="kk-KZ"/>
        </w:rPr>
        <w:t xml:space="preserve"> мектепшілік әкелер, ата-аналар, қамқоршылық кеңесінің төрағалары қатысты. </w:t>
      </w:r>
    </w:p>
    <w:p w14:paraId="25C79A4E" w14:textId="77777777" w:rsidR="00A24F94" w:rsidRPr="00A552FA" w:rsidRDefault="00A24F94" w:rsidP="00B45FA0">
      <w:pPr>
        <w:spacing w:after="170" w:line="249" w:lineRule="auto"/>
        <w:ind w:left="287" w:right="48"/>
        <w:rPr>
          <w:color w:val="auto"/>
          <w:lang w:val="kk-KZ"/>
        </w:rPr>
      </w:pPr>
      <w:r w:rsidRPr="00A552FA">
        <w:rPr>
          <w:color w:val="auto"/>
          <w:lang w:val="kk-KZ"/>
        </w:rPr>
        <w:t>2023 жылдың 3-наурызы күні «Ата-ана және мектеп» тақырыбында облыстық дебат сабағы ұйымдастырылып өткізілді. Іс-шараға Түркістан облысының адами әлеуетті дамыту басқармасының «Білім беруді дамыту орталығының» тәрбие маманы Рапия Басқараева, Келес ауданының адами әлеуетті дамыту орталығының қызметкерлері, аудандағы барлық білім беру ұйымдарының директордың тәрбие ісі жөніндегі орынб</w:t>
      </w:r>
      <w:r w:rsidR="00B45FA0" w:rsidRPr="00A552FA">
        <w:rPr>
          <w:color w:val="auto"/>
          <w:lang w:val="kk-KZ"/>
        </w:rPr>
        <w:t>асарлары, тәлімгерлері қатысты.</w:t>
      </w:r>
    </w:p>
    <w:p w14:paraId="75776924" w14:textId="77777777" w:rsidR="00A24F94" w:rsidRPr="00A552FA" w:rsidRDefault="00A24F94" w:rsidP="00A24F94">
      <w:pPr>
        <w:spacing w:after="12" w:line="249" w:lineRule="auto"/>
        <w:ind w:left="287" w:right="0"/>
        <w:jc w:val="left"/>
        <w:rPr>
          <w:color w:val="auto"/>
          <w:lang w:val="kk-KZ"/>
        </w:rPr>
      </w:pPr>
      <w:r w:rsidRPr="00A552FA">
        <w:rPr>
          <w:b/>
          <w:color w:val="auto"/>
          <w:u w:val="single" w:color="000000"/>
          <w:lang w:val="kk-KZ"/>
        </w:rPr>
        <w:lastRenderedPageBreak/>
        <w:t>1. Жаңа қазақстандық патриотизм мен азаматтыққа тәрбиелеу, құқықтық тәрбиелеу.</w:t>
      </w:r>
    </w:p>
    <w:p w14:paraId="01097CDF" w14:textId="77777777" w:rsidR="00A24F94" w:rsidRPr="00A552FA" w:rsidRDefault="00A24F94" w:rsidP="00A24F94">
      <w:pPr>
        <w:ind w:left="287" w:right="57"/>
        <w:rPr>
          <w:color w:val="auto"/>
          <w:lang w:val="kk-KZ"/>
        </w:rPr>
      </w:pPr>
      <w:r w:rsidRPr="00A552FA">
        <w:rPr>
          <w:b/>
          <w:color w:val="auto"/>
          <w:lang w:val="kk-KZ"/>
        </w:rPr>
        <w:t xml:space="preserve">Мақсаты: </w:t>
      </w:r>
      <w:r w:rsidRPr="00A552FA">
        <w:rPr>
          <w:color w:val="auto"/>
          <w:lang w:val="kk-KZ"/>
        </w:rPr>
        <w:t>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қалыптастыру</w:t>
      </w:r>
      <w:r w:rsidRPr="00A552FA">
        <w:rPr>
          <w:b/>
          <w:color w:val="auto"/>
          <w:lang w:val="kk-KZ"/>
        </w:rPr>
        <w:t xml:space="preserve">. </w:t>
      </w:r>
    </w:p>
    <w:p w14:paraId="640834FA" w14:textId="77777777" w:rsidR="00A24F94" w:rsidRPr="00A552FA" w:rsidRDefault="00A24F94" w:rsidP="00A24F94">
      <w:pPr>
        <w:spacing w:after="12" w:line="249" w:lineRule="auto"/>
        <w:ind w:left="287" w:right="152"/>
        <w:rPr>
          <w:color w:val="auto"/>
          <w:lang w:val="kk-KZ"/>
        </w:rPr>
      </w:pPr>
      <w:r w:rsidRPr="00A552FA">
        <w:rPr>
          <w:b/>
          <w:i/>
          <w:color w:val="auto"/>
          <w:lang w:val="kk-KZ"/>
        </w:rPr>
        <w:t>Патриоттық тәрбие бойынша дәстүрлі іс-шаралар жыл сайын өткізіледі:</w:t>
      </w:r>
    </w:p>
    <w:p w14:paraId="29E53CFB" w14:textId="77777777" w:rsidR="00A24F94" w:rsidRPr="00A552FA" w:rsidRDefault="00A24F94" w:rsidP="00A24F94">
      <w:pPr>
        <w:ind w:left="287" w:right="57"/>
        <w:rPr>
          <w:color w:val="auto"/>
          <w:lang w:val="kk-KZ"/>
        </w:rPr>
      </w:pPr>
      <w:r w:rsidRPr="00A552FA">
        <w:rPr>
          <w:color w:val="auto"/>
          <w:lang w:val="kk-KZ"/>
        </w:rPr>
        <w:t xml:space="preserve">     Білім күніне орай Ы. Алтынсарин атындағы Ұлттық білім академиясының әдістемелік нұсқаулық және Білім және ғылым министрлігінің арнайы хатының негізінде патриоттық тақырыпта жыл сайын салтанатты жиын және тәрбие  сағаттар өткізіледі;  </w:t>
      </w:r>
    </w:p>
    <w:p w14:paraId="5A61262D" w14:textId="77777777" w:rsidR="00A24F94" w:rsidRPr="00A552FA" w:rsidRDefault="00A24F94" w:rsidP="00A24F94">
      <w:pPr>
        <w:ind w:left="287" w:right="57"/>
        <w:rPr>
          <w:color w:val="auto"/>
          <w:lang w:val="kk-KZ"/>
        </w:rPr>
      </w:pPr>
      <w:r w:rsidRPr="00A552FA">
        <w:rPr>
          <w:color w:val="auto"/>
          <w:lang w:val="kk-KZ"/>
        </w:rPr>
        <w:t xml:space="preserve">    2021-2022 оқу жылы Қазақстан Республикасы Тәуелсіздігіне 30 жыл,  Ыбырай Алтынсаринің 190 жылдығы, Жамбыл Жабаевтың 175  жылдығы мерекелік даталары тақырыптарымен алғашқы қоңырау қашықтықтан және офлайн өткізілді.      2021-2022 о.ж.» «Кел, балалар, оқылық!» салтанатты жиыны 1-сынып оқушылары үшін ұйымдастырылып және «Әліппе» алғашқы оқулығы салтанатты түрде табыс етілді. 2-11-сыныптарда   Қазақстан   Республикасы   Тәуелсіздігінің 30 жылдығына арналған «Тәуелсіздік жетістіктері» тақырыбында сынып сағаты, ашық сабақтар өткізілді.</w:t>
      </w:r>
    </w:p>
    <w:p w14:paraId="5C0260A4" w14:textId="77777777" w:rsidR="00A24F94" w:rsidRPr="00A552FA" w:rsidRDefault="00A24F94" w:rsidP="00A24F94">
      <w:pPr>
        <w:ind w:left="287" w:right="57"/>
        <w:rPr>
          <w:color w:val="auto"/>
          <w:lang w:val="kk-KZ"/>
        </w:rPr>
      </w:pPr>
      <w:r w:rsidRPr="00A552FA">
        <w:rPr>
          <w:color w:val="auto"/>
          <w:lang w:val="kk-KZ"/>
        </w:rPr>
        <w:t xml:space="preserve">     2022-2023 о.ж. «Терең білім, еңбекқорлық және отаншылдық қасиет» тақырыбында салтанатты жиын ұйымдастырылып, тәрбие сағаттары өткізілді.</w:t>
      </w:r>
    </w:p>
    <w:p w14:paraId="62425AAD" w14:textId="77777777" w:rsidR="00A24F94" w:rsidRPr="00A552FA" w:rsidRDefault="00A24F94" w:rsidP="00A24F94">
      <w:pPr>
        <w:ind w:left="287" w:right="57"/>
        <w:rPr>
          <w:color w:val="auto"/>
          <w:lang w:val="kk-KZ"/>
        </w:rPr>
      </w:pPr>
      <w:r w:rsidRPr="00A552FA">
        <w:rPr>
          <w:color w:val="auto"/>
          <w:lang w:val="kk-KZ"/>
        </w:rPr>
        <w:t xml:space="preserve">     Мектебімізде  </w:t>
      </w:r>
      <w:r w:rsidRPr="00A552FA">
        <w:rPr>
          <w:b/>
          <w:color w:val="auto"/>
          <w:lang w:val="kk-KZ"/>
        </w:rPr>
        <w:t>«Адал Ұрпақ</w:t>
      </w:r>
      <w:r w:rsidRPr="00A552FA">
        <w:rPr>
          <w:color w:val="auto"/>
          <w:lang w:val="kk-KZ"/>
        </w:rPr>
        <w:t xml:space="preserve">» еріктілер клубы құрылған "Адал Ұрпақ" ерікті мектеп клубы құрылды, мектепішілік ережесі бекітілді  мектепішілік жоспар жасалынды. </w:t>
      </w:r>
      <w:r w:rsidRPr="00A552FA">
        <w:rPr>
          <w:b/>
          <w:color w:val="auto"/>
          <w:lang w:val="kk-KZ"/>
        </w:rPr>
        <w:t>Мақсаты</w:t>
      </w:r>
      <w:r w:rsidRPr="00A552FA">
        <w:rPr>
          <w:color w:val="auto"/>
          <w:lang w:val="kk-KZ"/>
        </w:rPr>
        <w:t>: Рухани адамгершілік және азаматтық патриоттыққа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p>
    <w:p w14:paraId="269D9CA7" w14:textId="77777777" w:rsidR="00A24F94" w:rsidRPr="00A552FA" w:rsidRDefault="00A24F94" w:rsidP="00A24F94">
      <w:pPr>
        <w:ind w:left="287" w:right="57"/>
        <w:rPr>
          <w:color w:val="auto"/>
          <w:lang w:val="kk-KZ"/>
        </w:rPr>
      </w:pPr>
      <w:r w:rsidRPr="00A552FA">
        <w:rPr>
          <w:color w:val="auto"/>
          <w:lang w:val="kk-KZ"/>
        </w:rPr>
        <w:t xml:space="preserve">      2021-2022,2022-2023 оқу жылдарында  "Адал ұрпақ" ерікті мектеп клубы төмендегі бағытта секциялар арқылы жұмыс жүргізілуі қамтамасыз етіледі:</w:t>
      </w:r>
    </w:p>
    <w:p w14:paraId="078F8B89" w14:textId="77777777" w:rsidR="00A24F94" w:rsidRPr="00A552FA" w:rsidRDefault="00A24F94" w:rsidP="003C0749">
      <w:pPr>
        <w:numPr>
          <w:ilvl w:val="1"/>
          <w:numId w:val="16"/>
        </w:numPr>
        <w:ind w:right="57" w:hanging="280"/>
        <w:rPr>
          <w:color w:val="auto"/>
        </w:rPr>
      </w:pPr>
      <w:proofErr w:type="spellStart"/>
      <w:r w:rsidRPr="00A552FA">
        <w:rPr>
          <w:color w:val="auto"/>
        </w:rPr>
        <w:t>Сыбайлас</w:t>
      </w:r>
      <w:proofErr w:type="spellEnd"/>
      <w:r w:rsidRPr="00A552FA">
        <w:rPr>
          <w:color w:val="auto"/>
        </w:rPr>
        <w:t xml:space="preserve"> </w:t>
      </w:r>
      <w:proofErr w:type="spellStart"/>
      <w:r w:rsidRPr="00A552FA">
        <w:rPr>
          <w:color w:val="auto"/>
        </w:rPr>
        <w:t>жемқорлыққа</w:t>
      </w:r>
      <w:proofErr w:type="spellEnd"/>
      <w:r w:rsidRPr="00A552FA">
        <w:rPr>
          <w:color w:val="auto"/>
        </w:rPr>
        <w:t xml:space="preserve"> </w:t>
      </w:r>
      <w:proofErr w:type="spellStart"/>
      <w:r w:rsidRPr="00A552FA">
        <w:rPr>
          <w:color w:val="auto"/>
        </w:rPr>
        <w:t>қарсы</w:t>
      </w:r>
      <w:proofErr w:type="spellEnd"/>
      <w:r w:rsidRPr="00A552FA">
        <w:rPr>
          <w:color w:val="auto"/>
        </w:rPr>
        <w:t xml:space="preserve"> </w:t>
      </w:r>
      <w:proofErr w:type="spellStart"/>
      <w:r w:rsidRPr="00A552FA">
        <w:rPr>
          <w:color w:val="auto"/>
        </w:rPr>
        <w:t>білім</w:t>
      </w:r>
      <w:proofErr w:type="spellEnd"/>
      <w:r w:rsidRPr="00A552FA">
        <w:rPr>
          <w:color w:val="auto"/>
        </w:rPr>
        <w:t>;</w:t>
      </w:r>
    </w:p>
    <w:p w14:paraId="28E8CA95" w14:textId="77777777" w:rsidR="00A24F94" w:rsidRPr="00A552FA" w:rsidRDefault="00A24F94" w:rsidP="003C0749">
      <w:pPr>
        <w:numPr>
          <w:ilvl w:val="1"/>
          <w:numId w:val="16"/>
        </w:numPr>
        <w:ind w:right="57" w:hanging="280"/>
        <w:rPr>
          <w:color w:val="auto"/>
        </w:rPr>
      </w:pPr>
      <w:proofErr w:type="spellStart"/>
      <w:r w:rsidRPr="00A552FA">
        <w:rPr>
          <w:color w:val="auto"/>
        </w:rPr>
        <w:t>Сыбайлас</w:t>
      </w:r>
      <w:proofErr w:type="spellEnd"/>
      <w:r w:rsidRPr="00A552FA">
        <w:rPr>
          <w:color w:val="auto"/>
        </w:rPr>
        <w:t xml:space="preserve"> </w:t>
      </w:r>
      <w:proofErr w:type="spellStart"/>
      <w:r w:rsidRPr="00A552FA">
        <w:rPr>
          <w:color w:val="auto"/>
        </w:rPr>
        <w:t>жемқорлыққа</w:t>
      </w:r>
      <w:proofErr w:type="spellEnd"/>
      <w:r w:rsidRPr="00A552FA">
        <w:rPr>
          <w:color w:val="auto"/>
        </w:rPr>
        <w:t xml:space="preserve"> </w:t>
      </w:r>
      <w:proofErr w:type="spellStart"/>
      <w:r w:rsidRPr="00A552FA">
        <w:rPr>
          <w:color w:val="auto"/>
        </w:rPr>
        <w:t>қарсы</w:t>
      </w:r>
      <w:proofErr w:type="spellEnd"/>
      <w:r w:rsidRPr="00A552FA">
        <w:rPr>
          <w:color w:val="auto"/>
        </w:rPr>
        <w:t xml:space="preserve"> </w:t>
      </w:r>
      <w:proofErr w:type="spellStart"/>
      <w:r w:rsidRPr="00A552FA">
        <w:rPr>
          <w:color w:val="auto"/>
        </w:rPr>
        <w:t>ақпарат</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шығармашылық</w:t>
      </w:r>
      <w:proofErr w:type="spellEnd"/>
      <w:r w:rsidRPr="00A552FA">
        <w:rPr>
          <w:color w:val="auto"/>
        </w:rPr>
        <w:t>;</w:t>
      </w:r>
    </w:p>
    <w:p w14:paraId="05B0785F" w14:textId="77777777" w:rsidR="00A24F94" w:rsidRPr="00A552FA" w:rsidRDefault="00A24F94" w:rsidP="003C0749">
      <w:pPr>
        <w:numPr>
          <w:ilvl w:val="1"/>
          <w:numId w:val="16"/>
        </w:numPr>
        <w:ind w:right="57" w:hanging="280"/>
        <w:rPr>
          <w:color w:val="auto"/>
        </w:rPr>
      </w:pPr>
      <w:proofErr w:type="spellStart"/>
      <w:r w:rsidRPr="00A552FA">
        <w:rPr>
          <w:color w:val="auto"/>
        </w:rPr>
        <w:t>Мәдени-бұқаралық</w:t>
      </w:r>
      <w:proofErr w:type="spellEnd"/>
      <w:r w:rsidRPr="00A552FA">
        <w:rPr>
          <w:color w:val="auto"/>
        </w:rPr>
        <w:t xml:space="preserve">, </w:t>
      </w:r>
      <w:proofErr w:type="spellStart"/>
      <w:r w:rsidRPr="00A552FA">
        <w:rPr>
          <w:color w:val="auto"/>
        </w:rPr>
        <w:t>көпшілік</w:t>
      </w:r>
      <w:proofErr w:type="spellEnd"/>
      <w:r w:rsidRPr="00A552FA">
        <w:rPr>
          <w:color w:val="auto"/>
        </w:rPr>
        <w:t xml:space="preserve"> </w:t>
      </w:r>
      <w:proofErr w:type="spellStart"/>
      <w:r w:rsidRPr="00A552FA">
        <w:rPr>
          <w:color w:val="auto"/>
        </w:rPr>
        <w:t>іс-шаралар</w:t>
      </w:r>
      <w:proofErr w:type="spellEnd"/>
    </w:p>
    <w:p w14:paraId="5E067780" w14:textId="77777777" w:rsidR="00A24F94" w:rsidRPr="00A552FA" w:rsidRDefault="00A24F94" w:rsidP="00A24F94">
      <w:pPr>
        <w:spacing w:after="12" w:line="249" w:lineRule="auto"/>
        <w:ind w:left="287" w:right="152"/>
        <w:rPr>
          <w:color w:val="auto"/>
        </w:rPr>
      </w:pPr>
      <w:proofErr w:type="spellStart"/>
      <w:r w:rsidRPr="00A552FA">
        <w:rPr>
          <w:b/>
          <w:i/>
          <w:color w:val="auto"/>
        </w:rPr>
        <w:t>Патриоттық</w:t>
      </w:r>
      <w:proofErr w:type="spellEnd"/>
      <w:r w:rsidRPr="00A552FA">
        <w:rPr>
          <w:b/>
          <w:i/>
          <w:color w:val="auto"/>
        </w:rPr>
        <w:t xml:space="preserve"> </w:t>
      </w:r>
      <w:proofErr w:type="spellStart"/>
      <w:r w:rsidRPr="00A552FA">
        <w:rPr>
          <w:b/>
          <w:i/>
          <w:color w:val="auto"/>
        </w:rPr>
        <w:t>тәрбие</w:t>
      </w:r>
      <w:proofErr w:type="spellEnd"/>
      <w:r w:rsidRPr="00A552FA">
        <w:rPr>
          <w:b/>
          <w:i/>
          <w:color w:val="auto"/>
        </w:rPr>
        <w:t xml:space="preserve"> </w:t>
      </w:r>
      <w:proofErr w:type="spellStart"/>
      <w:r w:rsidRPr="00A552FA">
        <w:rPr>
          <w:b/>
          <w:i/>
          <w:color w:val="auto"/>
        </w:rPr>
        <w:t>бойынша</w:t>
      </w:r>
      <w:proofErr w:type="spellEnd"/>
      <w:r w:rsidRPr="00A552FA">
        <w:rPr>
          <w:b/>
          <w:i/>
          <w:color w:val="auto"/>
        </w:rPr>
        <w:t xml:space="preserve"> </w:t>
      </w:r>
      <w:proofErr w:type="spellStart"/>
      <w:r w:rsidRPr="00A552FA">
        <w:rPr>
          <w:b/>
          <w:i/>
          <w:color w:val="auto"/>
        </w:rPr>
        <w:t>атқарылған</w:t>
      </w:r>
      <w:proofErr w:type="spellEnd"/>
      <w:r w:rsidRPr="00A552FA">
        <w:rPr>
          <w:b/>
          <w:i/>
          <w:color w:val="auto"/>
        </w:rPr>
        <w:t xml:space="preserve"> </w:t>
      </w:r>
      <w:proofErr w:type="spellStart"/>
      <w:r w:rsidRPr="00A552FA">
        <w:rPr>
          <w:b/>
          <w:i/>
          <w:color w:val="auto"/>
        </w:rPr>
        <w:t>іс-шаралар</w:t>
      </w:r>
      <w:proofErr w:type="spellEnd"/>
      <w:r w:rsidRPr="00A552FA">
        <w:rPr>
          <w:b/>
          <w:i/>
          <w:color w:val="auto"/>
        </w:rPr>
        <w:t>:</w:t>
      </w:r>
    </w:p>
    <w:p w14:paraId="39236309" w14:textId="77777777" w:rsidR="00A24F94" w:rsidRPr="00A552FA" w:rsidRDefault="00A24F94" w:rsidP="003C0749">
      <w:pPr>
        <w:numPr>
          <w:ilvl w:val="0"/>
          <w:numId w:val="17"/>
        </w:numPr>
        <w:ind w:right="57" w:hanging="364"/>
        <w:rPr>
          <w:color w:val="auto"/>
        </w:rPr>
      </w:pPr>
      <w:r w:rsidRPr="00A552FA">
        <w:rPr>
          <w:color w:val="auto"/>
        </w:rPr>
        <w:t>“</w:t>
      </w:r>
      <w:proofErr w:type="spellStart"/>
      <w:r w:rsidRPr="00A552FA">
        <w:rPr>
          <w:color w:val="auto"/>
        </w:rPr>
        <w:t>Мемлекеттік</w:t>
      </w:r>
      <w:proofErr w:type="spellEnd"/>
      <w:r w:rsidRPr="00A552FA">
        <w:rPr>
          <w:color w:val="auto"/>
        </w:rPr>
        <w:t xml:space="preserve"> </w:t>
      </w:r>
      <w:proofErr w:type="spellStart"/>
      <w:r w:rsidRPr="00A552FA">
        <w:rPr>
          <w:color w:val="auto"/>
        </w:rPr>
        <w:t>рәміздер-еліміздің</w:t>
      </w:r>
      <w:proofErr w:type="spellEnd"/>
      <w:r w:rsidRPr="00A552FA">
        <w:rPr>
          <w:color w:val="auto"/>
        </w:rPr>
        <w:t xml:space="preserve"> </w:t>
      </w:r>
      <w:proofErr w:type="spellStart"/>
      <w:r w:rsidRPr="00A552FA">
        <w:rPr>
          <w:color w:val="auto"/>
        </w:rPr>
        <w:t>егемендігі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тәуелсіздігін</w:t>
      </w:r>
      <w:proofErr w:type="spellEnd"/>
      <w:r w:rsidRPr="00A552FA">
        <w:rPr>
          <w:color w:val="auto"/>
        </w:rPr>
        <w:t xml:space="preserve"> </w:t>
      </w:r>
      <w:proofErr w:type="spellStart"/>
      <w:r w:rsidRPr="00A552FA">
        <w:rPr>
          <w:color w:val="auto"/>
        </w:rPr>
        <w:t>паш</w:t>
      </w:r>
      <w:proofErr w:type="spellEnd"/>
      <w:r w:rsidRPr="00A552FA">
        <w:rPr>
          <w:color w:val="auto"/>
        </w:rPr>
        <w:t xml:space="preserve"> </w:t>
      </w:r>
      <w:proofErr w:type="spellStart"/>
      <w:r w:rsidRPr="00A552FA">
        <w:rPr>
          <w:color w:val="auto"/>
        </w:rPr>
        <w:t>ететін</w:t>
      </w:r>
      <w:proofErr w:type="spellEnd"/>
      <w:r w:rsidRPr="00A552FA">
        <w:rPr>
          <w:color w:val="auto"/>
        </w:rPr>
        <w:t xml:space="preserve"> </w:t>
      </w:r>
      <w:proofErr w:type="spellStart"/>
      <w:r w:rsidRPr="00A552FA">
        <w:rPr>
          <w:color w:val="auto"/>
        </w:rPr>
        <w:t>нышандар</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сағаттары</w:t>
      </w:r>
      <w:proofErr w:type="spellEnd"/>
    </w:p>
    <w:p w14:paraId="1D9B1B93" w14:textId="77777777" w:rsidR="00A24F94" w:rsidRPr="00A552FA" w:rsidRDefault="00A24F94" w:rsidP="003C0749">
      <w:pPr>
        <w:numPr>
          <w:ilvl w:val="0"/>
          <w:numId w:val="17"/>
        </w:numPr>
        <w:ind w:right="57" w:hanging="364"/>
        <w:rPr>
          <w:color w:val="auto"/>
        </w:rPr>
      </w:pPr>
      <w:r w:rsidRPr="00A552FA">
        <w:rPr>
          <w:color w:val="auto"/>
        </w:rPr>
        <w:t>«</w:t>
      </w:r>
      <w:proofErr w:type="spellStart"/>
      <w:r w:rsidRPr="00A552FA">
        <w:rPr>
          <w:color w:val="auto"/>
        </w:rPr>
        <w:t>Тәуелсіз</w:t>
      </w:r>
      <w:proofErr w:type="spellEnd"/>
      <w:r w:rsidRPr="00A552FA">
        <w:rPr>
          <w:color w:val="auto"/>
        </w:rPr>
        <w:t xml:space="preserve"> </w:t>
      </w:r>
      <w:proofErr w:type="spellStart"/>
      <w:r w:rsidRPr="00A552FA">
        <w:rPr>
          <w:color w:val="auto"/>
        </w:rPr>
        <w:t>Қазақстан</w:t>
      </w:r>
      <w:proofErr w:type="spellEnd"/>
      <w:proofErr w:type="gramStart"/>
      <w:r w:rsidRPr="00A552FA">
        <w:rPr>
          <w:color w:val="auto"/>
        </w:rPr>
        <w:t xml:space="preserve">»  </w:t>
      </w:r>
      <w:proofErr w:type="spellStart"/>
      <w:r w:rsidRPr="00A552FA">
        <w:rPr>
          <w:color w:val="auto"/>
        </w:rPr>
        <w:t>тәуелсіздік</w:t>
      </w:r>
      <w:proofErr w:type="spellEnd"/>
      <w:proofErr w:type="gramEnd"/>
      <w:r w:rsidRPr="00A552FA">
        <w:rPr>
          <w:color w:val="auto"/>
        </w:rPr>
        <w:t xml:space="preserve"> </w:t>
      </w:r>
      <w:proofErr w:type="spellStart"/>
      <w:r w:rsidRPr="00A552FA">
        <w:rPr>
          <w:color w:val="auto"/>
        </w:rPr>
        <w:t>күніне</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roofErr w:type="spellStart"/>
      <w:r w:rsidRPr="00A552FA">
        <w:rPr>
          <w:color w:val="auto"/>
        </w:rPr>
        <w:t>апталық</w:t>
      </w:r>
      <w:proofErr w:type="spellEnd"/>
      <w:r w:rsidRPr="00A552FA">
        <w:rPr>
          <w:color w:val="auto"/>
        </w:rPr>
        <w:t xml:space="preserve"> </w:t>
      </w:r>
      <w:proofErr w:type="spellStart"/>
      <w:r w:rsidRPr="00A552FA">
        <w:rPr>
          <w:color w:val="auto"/>
        </w:rPr>
        <w:t>іс-шаралар</w:t>
      </w:r>
      <w:proofErr w:type="spellEnd"/>
    </w:p>
    <w:p w14:paraId="627D9EEE" w14:textId="77777777" w:rsidR="00A24F94" w:rsidRPr="00A552FA" w:rsidRDefault="00A24F94" w:rsidP="003C0749">
      <w:pPr>
        <w:numPr>
          <w:ilvl w:val="0"/>
          <w:numId w:val="17"/>
        </w:numPr>
        <w:ind w:right="57" w:hanging="364"/>
        <w:rPr>
          <w:color w:val="auto"/>
        </w:rPr>
      </w:pPr>
      <w:r w:rsidRPr="00A552FA">
        <w:rPr>
          <w:color w:val="auto"/>
        </w:rPr>
        <w:t>«</w:t>
      </w:r>
      <w:proofErr w:type="spellStart"/>
      <w:r w:rsidRPr="00A552FA">
        <w:rPr>
          <w:color w:val="auto"/>
        </w:rPr>
        <w:t>Мәңгілік</w:t>
      </w:r>
      <w:proofErr w:type="spellEnd"/>
      <w:r w:rsidRPr="00A552FA">
        <w:rPr>
          <w:color w:val="auto"/>
        </w:rPr>
        <w:t xml:space="preserve"> </w:t>
      </w:r>
      <w:proofErr w:type="spellStart"/>
      <w:r w:rsidRPr="00A552FA">
        <w:rPr>
          <w:color w:val="auto"/>
        </w:rPr>
        <w:t>ел</w:t>
      </w:r>
      <w:proofErr w:type="spellEnd"/>
      <w:proofErr w:type="gramStart"/>
      <w:r w:rsidRPr="00A552FA">
        <w:rPr>
          <w:color w:val="auto"/>
        </w:rPr>
        <w:t xml:space="preserve">»  </w:t>
      </w:r>
      <w:proofErr w:type="spellStart"/>
      <w:r w:rsidRPr="00A552FA">
        <w:rPr>
          <w:color w:val="auto"/>
        </w:rPr>
        <w:t>тақырыбында</w:t>
      </w:r>
      <w:proofErr w:type="spellEnd"/>
      <w:proofErr w:type="gramEnd"/>
      <w:r w:rsidRPr="00A552FA">
        <w:rPr>
          <w:color w:val="auto"/>
        </w:rPr>
        <w:t xml:space="preserve"> </w:t>
      </w:r>
    </w:p>
    <w:p w14:paraId="08470A13" w14:textId="77777777" w:rsidR="00A24F94" w:rsidRPr="00A552FA" w:rsidRDefault="00A24F94" w:rsidP="003C0749">
      <w:pPr>
        <w:numPr>
          <w:ilvl w:val="0"/>
          <w:numId w:val="17"/>
        </w:numPr>
        <w:ind w:right="57" w:hanging="364"/>
        <w:rPr>
          <w:color w:val="auto"/>
        </w:rPr>
      </w:pPr>
      <w:proofErr w:type="spellStart"/>
      <w:r w:rsidRPr="00A552FA">
        <w:rPr>
          <w:color w:val="auto"/>
        </w:rPr>
        <w:t>Суреттер</w:t>
      </w:r>
      <w:proofErr w:type="spellEnd"/>
      <w:r w:rsidRPr="00A552FA">
        <w:rPr>
          <w:color w:val="auto"/>
        </w:rPr>
        <w:t xml:space="preserve"> </w:t>
      </w:r>
      <w:proofErr w:type="spellStart"/>
      <w:r w:rsidRPr="00A552FA">
        <w:rPr>
          <w:color w:val="auto"/>
        </w:rPr>
        <w:t>байқауы</w:t>
      </w:r>
      <w:proofErr w:type="spellEnd"/>
      <w:r w:rsidRPr="00A552FA">
        <w:rPr>
          <w:color w:val="auto"/>
        </w:rPr>
        <w:t xml:space="preserve"> 1-4 </w:t>
      </w:r>
      <w:proofErr w:type="spellStart"/>
      <w:r w:rsidRPr="00A552FA">
        <w:rPr>
          <w:color w:val="auto"/>
        </w:rPr>
        <w:t>сынып</w:t>
      </w:r>
      <w:proofErr w:type="spellEnd"/>
      <w:r w:rsidRPr="00A552FA">
        <w:rPr>
          <w:color w:val="auto"/>
        </w:rPr>
        <w:t xml:space="preserve"> </w:t>
      </w:r>
    </w:p>
    <w:p w14:paraId="285A26D0" w14:textId="77777777" w:rsidR="00A24F94" w:rsidRPr="00A552FA" w:rsidRDefault="00A24F94" w:rsidP="003C0749">
      <w:pPr>
        <w:numPr>
          <w:ilvl w:val="0"/>
          <w:numId w:val="17"/>
        </w:numPr>
        <w:ind w:right="57" w:hanging="364"/>
        <w:rPr>
          <w:color w:val="auto"/>
        </w:rPr>
      </w:pPr>
      <w:proofErr w:type="spellStart"/>
      <w:r w:rsidRPr="00A552FA">
        <w:rPr>
          <w:color w:val="auto"/>
        </w:rPr>
        <w:t>Қабырға</w:t>
      </w:r>
      <w:proofErr w:type="spellEnd"/>
      <w:r w:rsidRPr="00A552FA">
        <w:rPr>
          <w:color w:val="auto"/>
        </w:rPr>
        <w:t xml:space="preserve"> </w:t>
      </w:r>
      <w:proofErr w:type="spellStart"/>
      <w:r w:rsidRPr="00A552FA">
        <w:rPr>
          <w:color w:val="auto"/>
        </w:rPr>
        <w:t>газеттері</w:t>
      </w:r>
      <w:proofErr w:type="spellEnd"/>
      <w:r w:rsidRPr="00A552FA">
        <w:rPr>
          <w:color w:val="auto"/>
        </w:rPr>
        <w:t xml:space="preserve"> </w:t>
      </w:r>
      <w:proofErr w:type="spellStart"/>
      <w:r w:rsidRPr="00A552FA">
        <w:rPr>
          <w:color w:val="auto"/>
        </w:rPr>
        <w:t>байқауы</w:t>
      </w:r>
      <w:proofErr w:type="spellEnd"/>
      <w:r w:rsidRPr="00A552FA">
        <w:rPr>
          <w:color w:val="auto"/>
        </w:rPr>
        <w:t xml:space="preserve"> 5-8 </w:t>
      </w:r>
      <w:proofErr w:type="spellStart"/>
      <w:r w:rsidRPr="00A552FA">
        <w:rPr>
          <w:color w:val="auto"/>
        </w:rPr>
        <w:t>сынып</w:t>
      </w:r>
      <w:proofErr w:type="spellEnd"/>
      <w:r w:rsidRPr="00A552FA">
        <w:rPr>
          <w:color w:val="auto"/>
        </w:rPr>
        <w:t xml:space="preserve"> </w:t>
      </w:r>
    </w:p>
    <w:p w14:paraId="258FBDF9" w14:textId="77777777" w:rsidR="00A24F94" w:rsidRPr="00A552FA" w:rsidRDefault="00A24F94" w:rsidP="003C0749">
      <w:pPr>
        <w:numPr>
          <w:ilvl w:val="0"/>
          <w:numId w:val="17"/>
        </w:numPr>
        <w:ind w:right="57" w:hanging="364"/>
        <w:rPr>
          <w:color w:val="auto"/>
        </w:rPr>
      </w:pPr>
      <w:proofErr w:type="spellStart"/>
      <w:r w:rsidRPr="00A552FA">
        <w:rPr>
          <w:color w:val="auto"/>
        </w:rPr>
        <w:t>Эссе</w:t>
      </w:r>
      <w:proofErr w:type="spellEnd"/>
      <w:r w:rsidRPr="00A552FA">
        <w:rPr>
          <w:color w:val="auto"/>
        </w:rPr>
        <w:t xml:space="preserve"> </w:t>
      </w:r>
      <w:proofErr w:type="spellStart"/>
      <w:r w:rsidRPr="00A552FA">
        <w:rPr>
          <w:color w:val="auto"/>
        </w:rPr>
        <w:t>жазу</w:t>
      </w:r>
      <w:proofErr w:type="spellEnd"/>
      <w:r w:rsidRPr="00A552FA">
        <w:rPr>
          <w:color w:val="auto"/>
        </w:rPr>
        <w:t xml:space="preserve"> 9-11 </w:t>
      </w:r>
      <w:proofErr w:type="spellStart"/>
      <w:r w:rsidRPr="00A552FA">
        <w:rPr>
          <w:color w:val="auto"/>
        </w:rPr>
        <w:t>сынып«Елімнің</w:t>
      </w:r>
      <w:proofErr w:type="spellEnd"/>
      <w:r w:rsidRPr="00A552FA">
        <w:rPr>
          <w:color w:val="auto"/>
        </w:rPr>
        <w:t xml:space="preserve"> </w:t>
      </w:r>
      <w:proofErr w:type="spellStart"/>
      <w:r w:rsidRPr="00A552FA">
        <w:rPr>
          <w:color w:val="auto"/>
        </w:rPr>
        <w:t>ертеңі</w:t>
      </w:r>
      <w:proofErr w:type="spellEnd"/>
      <w:r w:rsidRPr="00A552FA">
        <w:rPr>
          <w:color w:val="auto"/>
        </w:rPr>
        <w:t xml:space="preserve"> </w:t>
      </w:r>
      <w:proofErr w:type="spellStart"/>
      <w:r w:rsidRPr="00A552FA">
        <w:rPr>
          <w:color w:val="auto"/>
        </w:rPr>
        <w:t>болар</w:t>
      </w:r>
      <w:proofErr w:type="spellEnd"/>
      <w:r w:rsidRPr="00A552FA">
        <w:rPr>
          <w:color w:val="auto"/>
        </w:rPr>
        <w:t xml:space="preserve"> </w:t>
      </w:r>
      <w:proofErr w:type="spellStart"/>
      <w:r w:rsidRPr="00A552FA">
        <w:rPr>
          <w:color w:val="auto"/>
        </w:rPr>
        <w:t>ұлдар</w:t>
      </w:r>
      <w:proofErr w:type="spellEnd"/>
      <w:r w:rsidRPr="00A552FA">
        <w:rPr>
          <w:color w:val="auto"/>
        </w:rPr>
        <w:t xml:space="preserve">» </w:t>
      </w:r>
      <w:proofErr w:type="spellStart"/>
      <w:r w:rsidRPr="00A552FA">
        <w:rPr>
          <w:color w:val="auto"/>
        </w:rPr>
        <w:t>атты</w:t>
      </w:r>
      <w:proofErr w:type="spellEnd"/>
      <w:r w:rsidRPr="00A552FA">
        <w:rPr>
          <w:color w:val="auto"/>
        </w:rPr>
        <w:t xml:space="preserve"> </w:t>
      </w:r>
      <w:proofErr w:type="spellStart"/>
      <w:r w:rsidRPr="00A552FA">
        <w:rPr>
          <w:color w:val="auto"/>
        </w:rPr>
        <w:t>пікірталас</w:t>
      </w:r>
      <w:proofErr w:type="spellEnd"/>
      <w:r w:rsidRPr="00A552FA">
        <w:rPr>
          <w:color w:val="auto"/>
        </w:rPr>
        <w:t xml:space="preserve"> 7-</w:t>
      </w:r>
      <w:proofErr w:type="gramStart"/>
      <w:r w:rsidRPr="00A552FA">
        <w:rPr>
          <w:color w:val="auto"/>
        </w:rPr>
        <w:t xml:space="preserve">8  </w:t>
      </w:r>
      <w:proofErr w:type="spellStart"/>
      <w:r w:rsidRPr="00A552FA">
        <w:rPr>
          <w:color w:val="auto"/>
        </w:rPr>
        <w:t>сыныптар</w:t>
      </w:r>
      <w:proofErr w:type="spellEnd"/>
      <w:proofErr w:type="gramEnd"/>
      <w:r w:rsidRPr="00A552FA">
        <w:rPr>
          <w:color w:val="auto"/>
        </w:rPr>
        <w:t xml:space="preserve"> </w:t>
      </w:r>
      <w:proofErr w:type="spellStart"/>
      <w:r w:rsidRPr="00A552FA">
        <w:rPr>
          <w:color w:val="auto"/>
        </w:rPr>
        <w:t>ұлдары</w:t>
      </w:r>
      <w:proofErr w:type="spellEnd"/>
    </w:p>
    <w:p w14:paraId="1677CD14" w14:textId="77777777" w:rsidR="00A24F94" w:rsidRPr="00A552FA" w:rsidRDefault="00A24F94" w:rsidP="003C0749">
      <w:pPr>
        <w:numPr>
          <w:ilvl w:val="0"/>
          <w:numId w:val="17"/>
        </w:numPr>
        <w:ind w:right="57" w:hanging="364"/>
        <w:rPr>
          <w:color w:val="auto"/>
        </w:rPr>
      </w:pPr>
      <w:r w:rsidRPr="00A552FA">
        <w:rPr>
          <w:color w:val="auto"/>
        </w:rPr>
        <w:t>«</w:t>
      </w:r>
      <w:proofErr w:type="spellStart"/>
      <w:r w:rsidRPr="00A552FA">
        <w:rPr>
          <w:color w:val="auto"/>
        </w:rPr>
        <w:t>Ерлік</w:t>
      </w:r>
      <w:proofErr w:type="spellEnd"/>
      <w:r w:rsidRPr="00A552FA">
        <w:rPr>
          <w:color w:val="auto"/>
        </w:rPr>
        <w:t xml:space="preserve"> </w:t>
      </w:r>
      <w:proofErr w:type="spellStart"/>
      <w:r w:rsidRPr="00A552FA">
        <w:rPr>
          <w:color w:val="auto"/>
        </w:rPr>
        <w:t>жыры</w:t>
      </w:r>
      <w:proofErr w:type="spellEnd"/>
      <w:r w:rsidRPr="00A552FA">
        <w:rPr>
          <w:color w:val="auto"/>
        </w:rPr>
        <w:t xml:space="preserve"> – </w:t>
      </w:r>
      <w:proofErr w:type="spellStart"/>
      <w:r w:rsidRPr="00A552FA">
        <w:rPr>
          <w:color w:val="auto"/>
        </w:rPr>
        <w:t>елдіктің</w:t>
      </w:r>
      <w:proofErr w:type="spellEnd"/>
      <w:r w:rsidRPr="00A552FA">
        <w:rPr>
          <w:color w:val="auto"/>
        </w:rPr>
        <w:t xml:space="preserve"> </w:t>
      </w:r>
      <w:proofErr w:type="spellStart"/>
      <w:r w:rsidRPr="00A552FA">
        <w:rPr>
          <w:color w:val="auto"/>
        </w:rPr>
        <w:t>ескерткіші</w:t>
      </w:r>
      <w:proofErr w:type="spellEnd"/>
      <w:proofErr w:type="gramStart"/>
      <w:r w:rsidRPr="00A552FA">
        <w:rPr>
          <w:color w:val="auto"/>
        </w:rPr>
        <w:t xml:space="preserve">»  </w:t>
      </w:r>
      <w:proofErr w:type="spellStart"/>
      <w:r w:rsidRPr="00A552FA">
        <w:rPr>
          <w:color w:val="auto"/>
        </w:rPr>
        <w:t>салтанатты</w:t>
      </w:r>
      <w:proofErr w:type="spellEnd"/>
      <w:proofErr w:type="gramEnd"/>
      <w:r w:rsidRPr="00A552FA">
        <w:rPr>
          <w:color w:val="auto"/>
        </w:rPr>
        <w:t xml:space="preserve"> </w:t>
      </w:r>
      <w:proofErr w:type="spellStart"/>
      <w:r w:rsidRPr="00A552FA">
        <w:rPr>
          <w:color w:val="auto"/>
        </w:rPr>
        <w:t>жиын</w:t>
      </w:r>
      <w:proofErr w:type="spellEnd"/>
      <w:r w:rsidRPr="00A552FA">
        <w:rPr>
          <w:color w:val="auto"/>
        </w:rPr>
        <w:t xml:space="preserve"> </w:t>
      </w:r>
      <w:proofErr w:type="spellStart"/>
      <w:r w:rsidRPr="00A552FA">
        <w:rPr>
          <w:color w:val="auto"/>
        </w:rPr>
        <w:t>өткізілді</w:t>
      </w:r>
      <w:proofErr w:type="spellEnd"/>
      <w:r w:rsidRPr="00A552FA">
        <w:rPr>
          <w:color w:val="auto"/>
        </w:rPr>
        <w:t>.</w:t>
      </w:r>
    </w:p>
    <w:p w14:paraId="0D034705" w14:textId="77777777" w:rsidR="00A24F94" w:rsidRPr="00A552FA" w:rsidRDefault="00A24F94" w:rsidP="00A24F94">
      <w:pPr>
        <w:ind w:left="368" w:right="57"/>
        <w:rPr>
          <w:color w:val="auto"/>
        </w:rPr>
      </w:pPr>
      <w:r w:rsidRPr="00A552FA">
        <w:rPr>
          <w:color w:val="auto"/>
        </w:rPr>
        <w:t xml:space="preserve">10.«Тәуелсіздік </w:t>
      </w:r>
      <w:proofErr w:type="spellStart"/>
      <w:r w:rsidRPr="00A552FA">
        <w:rPr>
          <w:color w:val="auto"/>
        </w:rPr>
        <w:t>қорғаны</w:t>
      </w:r>
      <w:proofErr w:type="spellEnd"/>
      <w:r w:rsidRPr="00A552FA">
        <w:rPr>
          <w:color w:val="auto"/>
        </w:rPr>
        <w:t xml:space="preserve"> – </w:t>
      </w:r>
      <w:proofErr w:type="spellStart"/>
      <w:r w:rsidRPr="00A552FA">
        <w:rPr>
          <w:color w:val="auto"/>
        </w:rPr>
        <w:t>Конститутция</w:t>
      </w:r>
      <w:proofErr w:type="spellEnd"/>
      <w:r w:rsidRPr="00A552FA">
        <w:rPr>
          <w:color w:val="auto"/>
        </w:rPr>
        <w:t>»</w:t>
      </w:r>
    </w:p>
    <w:p w14:paraId="51C83A9F" w14:textId="77777777" w:rsidR="00A24F94" w:rsidRPr="00A552FA" w:rsidRDefault="00A24F94" w:rsidP="00A24F94">
      <w:pPr>
        <w:ind w:left="368" w:right="57"/>
        <w:rPr>
          <w:color w:val="auto"/>
        </w:rPr>
      </w:pPr>
      <w:r w:rsidRPr="00A552FA">
        <w:rPr>
          <w:color w:val="auto"/>
        </w:rPr>
        <w:lastRenderedPageBreak/>
        <w:t xml:space="preserve">11.Тәуелсіздіктің 30 </w:t>
      </w:r>
      <w:proofErr w:type="spellStart"/>
      <w:r w:rsidRPr="00A552FA">
        <w:rPr>
          <w:color w:val="auto"/>
        </w:rPr>
        <w:t>жылдығына</w:t>
      </w:r>
      <w:proofErr w:type="spellEnd"/>
      <w:r w:rsidRPr="00A552FA">
        <w:rPr>
          <w:color w:val="auto"/>
        </w:rPr>
        <w:t xml:space="preserve"> </w:t>
      </w:r>
      <w:proofErr w:type="spellStart"/>
      <w:proofErr w:type="gramStart"/>
      <w:r w:rsidRPr="00A552FA">
        <w:rPr>
          <w:color w:val="auto"/>
        </w:rPr>
        <w:t>орай</w:t>
      </w:r>
      <w:proofErr w:type="spellEnd"/>
      <w:r w:rsidRPr="00A552FA">
        <w:rPr>
          <w:color w:val="auto"/>
        </w:rPr>
        <w:t xml:space="preserve">  «</w:t>
      </w:r>
      <w:proofErr w:type="spellStart"/>
      <w:proofErr w:type="gramEnd"/>
      <w:r w:rsidRPr="00A552FA">
        <w:rPr>
          <w:color w:val="auto"/>
        </w:rPr>
        <w:t>Тәуелсіздік</w:t>
      </w:r>
      <w:proofErr w:type="spellEnd"/>
      <w:r w:rsidRPr="00A552FA">
        <w:rPr>
          <w:color w:val="auto"/>
        </w:rPr>
        <w:t xml:space="preserve"> </w:t>
      </w:r>
      <w:proofErr w:type="spellStart"/>
      <w:r w:rsidRPr="00A552FA">
        <w:rPr>
          <w:color w:val="auto"/>
        </w:rPr>
        <w:t>тірегім</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жүрегім</w:t>
      </w:r>
      <w:proofErr w:type="spellEnd"/>
      <w:r w:rsidRPr="00A552FA">
        <w:rPr>
          <w:color w:val="auto"/>
        </w:rPr>
        <w:t xml:space="preserve">!» </w:t>
      </w:r>
      <w:proofErr w:type="spellStart"/>
      <w:r w:rsidRPr="00A552FA">
        <w:rPr>
          <w:color w:val="auto"/>
        </w:rPr>
        <w:t>тақырыбында</w:t>
      </w:r>
      <w:proofErr w:type="spellEnd"/>
      <w:r w:rsidRPr="00A552FA">
        <w:rPr>
          <w:color w:val="auto"/>
        </w:rPr>
        <w:t xml:space="preserve"> </w:t>
      </w:r>
      <w:proofErr w:type="spellStart"/>
      <w:r w:rsidRPr="00A552FA">
        <w:rPr>
          <w:color w:val="auto"/>
        </w:rPr>
        <w:t>салтанатты</w:t>
      </w:r>
      <w:proofErr w:type="spellEnd"/>
      <w:r w:rsidRPr="00A552FA">
        <w:rPr>
          <w:color w:val="auto"/>
        </w:rPr>
        <w:t xml:space="preserve"> </w:t>
      </w:r>
      <w:proofErr w:type="spellStart"/>
      <w:r w:rsidRPr="00A552FA">
        <w:rPr>
          <w:color w:val="auto"/>
        </w:rPr>
        <w:t>жиын</w:t>
      </w:r>
      <w:proofErr w:type="spellEnd"/>
      <w:r w:rsidRPr="00A552FA">
        <w:rPr>
          <w:color w:val="auto"/>
        </w:rPr>
        <w:t>.</w:t>
      </w:r>
    </w:p>
    <w:p w14:paraId="097DBB42" w14:textId="77777777" w:rsidR="00A24F94" w:rsidRPr="00A552FA" w:rsidRDefault="00A24F94" w:rsidP="003C0749">
      <w:pPr>
        <w:numPr>
          <w:ilvl w:val="0"/>
          <w:numId w:val="18"/>
        </w:numPr>
        <w:ind w:right="57" w:hanging="420"/>
        <w:rPr>
          <w:color w:val="auto"/>
        </w:rPr>
      </w:pPr>
      <w:r w:rsidRPr="00A552FA">
        <w:rPr>
          <w:color w:val="auto"/>
        </w:rPr>
        <w:t>«</w:t>
      </w:r>
      <w:proofErr w:type="spellStart"/>
      <w:r w:rsidRPr="00A552FA">
        <w:rPr>
          <w:color w:val="auto"/>
        </w:rPr>
        <w:t>Тәуелсіз</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proofErr w:type="gramStart"/>
      <w:r w:rsidRPr="00A552FA">
        <w:rPr>
          <w:color w:val="auto"/>
        </w:rPr>
        <w:t>тақырыбында</w:t>
      </w:r>
      <w:proofErr w:type="spellEnd"/>
      <w:r w:rsidRPr="00A552FA">
        <w:rPr>
          <w:color w:val="auto"/>
        </w:rPr>
        <w:t xml:space="preserve">  </w:t>
      </w:r>
      <w:proofErr w:type="spellStart"/>
      <w:r w:rsidRPr="00A552FA">
        <w:rPr>
          <w:color w:val="auto"/>
        </w:rPr>
        <w:t>сурет</w:t>
      </w:r>
      <w:proofErr w:type="spellEnd"/>
      <w:proofErr w:type="gramEnd"/>
      <w:r w:rsidRPr="00A552FA">
        <w:rPr>
          <w:color w:val="auto"/>
        </w:rPr>
        <w:t xml:space="preserve"> </w:t>
      </w:r>
      <w:proofErr w:type="spellStart"/>
      <w:r w:rsidRPr="00A552FA">
        <w:rPr>
          <w:color w:val="auto"/>
        </w:rPr>
        <w:t>байқауы</w:t>
      </w:r>
      <w:proofErr w:type="spellEnd"/>
    </w:p>
    <w:p w14:paraId="3785901E" w14:textId="77777777" w:rsidR="00A24F94" w:rsidRPr="00A552FA" w:rsidRDefault="00A24F94" w:rsidP="003C0749">
      <w:pPr>
        <w:numPr>
          <w:ilvl w:val="0"/>
          <w:numId w:val="18"/>
        </w:numPr>
        <w:ind w:right="57" w:hanging="420"/>
        <w:rPr>
          <w:color w:val="auto"/>
        </w:rPr>
      </w:pPr>
      <w:r w:rsidRPr="00A552FA">
        <w:rPr>
          <w:color w:val="auto"/>
        </w:rPr>
        <w:t>«</w:t>
      </w:r>
      <w:proofErr w:type="spellStart"/>
      <w:r w:rsidRPr="00A552FA">
        <w:rPr>
          <w:color w:val="auto"/>
        </w:rPr>
        <w:t>Тәуелсіздік</w:t>
      </w:r>
      <w:proofErr w:type="spellEnd"/>
      <w:r w:rsidRPr="00A552FA">
        <w:rPr>
          <w:color w:val="auto"/>
        </w:rPr>
        <w:t xml:space="preserve"> – </w:t>
      </w:r>
      <w:proofErr w:type="spellStart"/>
      <w:r w:rsidRPr="00A552FA">
        <w:rPr>
          <w:color w:val="auto"/>
        </w:rPr>
        <w:t>баға</w:t>
      </w:r>
      <w:proofErr w:type="spellEnd"/>
      <w:r w:rsidRPr="00A552FA">
        <w:rPr>
          <w:color w:val="auto"/>
        </w:rPr>
        <w:t xml:space="preserve"> </w:t>
      </w:r>
      <w:proofErr w:type="spellStart"/>
      <w:r w:rsidRPr="00A552FA">
        <w:rPr>
          <w:color w:val="auto"/>
        </w:rPr>
        <w:t>жетпес</w:t>
      </w:r>
      <w:proofErr w:type="spellEnd"/>
      <w:r w:rsidRPr="00A552FA">
        <w:rPr>
          <w:color w:val="auto"/>
        </w:rPr>
        <w:t xml:space="preserve"> </w:t>
      </w:r>
      <w:proofErr w:type="spellStart"/>
      <w:r w:rsidRPr="00A552FA">
        <w:rPr>
          <w:color w:val="auto"/>
        </w:rPr>
        <w:t>байлығым</w:t>
      </w:r>
      <w:proofErr w:type="spellEnd"/>
      <w:r w:rsidRPr="00A552FA">
        <w:rPr>
          <w:color w:val="auto"/>
        </w:rPr>
        <w:t xml:space="preserve">» </w:t>
      </w:r>
      <w:proofErr w:type="spellStart"/>
      <w:r w:rsidRPr="00A552FA">
        <w:rPr>
          <w:color w:val="auto"/>
        </w:rPr>
        <w:t>тақырыптарында</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сағаттарын</w:t>
      </w:r>
      <w:proofErr w:type="spellEnd"/>
      <w:r w:rsidRPr="00A552FA">
        <w:rPr>
          <w:color w:val="auto"/>
        </w:rPr>
        <w:t xml:space="preserve"> </w:t>
      </w:r>
      <w:proofErr w:type="spellStart"/>
      <w:r w:rsidRPr="00A552FA">
        <w:rPr>
          <w:color w:val="auto"/>
        </w:rPr>
        <w:t>өткізу</w:t>
      </w:r>
      <w:proofErr w:type="spellEnd"/>
      <w:r w:rsidRPr="00A552FA">
        <w:rPr>
          <w:color w:val="auto"/>
        </w:rPr>
        <w:t xml:space="preserve">. </w:t>
      </w:r>
    </w:p>
    <w:p w14:paraId="19F6B122" w14:textId="77777777" w:rsidR="00A24F94" w:rsidRPr="00A552FA" w:rsidRDefault="00A24F94" w:rsidP="00A24F94">
      <w:pPr>
        <w:ind w:left="368" w:right="57"/>
        <w:rPr>
          <w:color w:val="auto"/>
        </w:rPr>
      </w:pPr>
      <w:r w:rsidRPr="00A552FA">
        <w:rPr>
          <w:color w:val="auto"/>
        </w:rPr>
        <w:t xml:space="preserve">15.«Біз </w:t>
      </w:r>
      <w:proofErr w:type="spellStart"/>
      <w:r w:rsidRPr="00A552FA">
        <w:rPr>
          <w:color w:val="auto"/>
        </w:rPr>
        <w:t>елдің</w:t>
      </w:r>
      <w:proofErr w:type="spellEnd"/>
      <w:r w:rsidRPr="00A552FA">
        <w:rPr>
          <w:color w:val="auto"/>
        </w:rPr>
        <w:t xml:space="preserve"> </w:t>
      </w:r>
      <w:proofErr w:type="spellStart"/>
      <w:proofErr w:type="gramStart"/>
      <w:r w:rsidRPr="00A552FA">
        <w:rPr>
          <w:color w:val="auto"/>
        </w:rPr>
        <w:t>ертеңі</w:t>
      </w:r>
      <w:proofErr w:type="spellEnd"/>
      <w:r w:rsidRPr="00A552FA">
        <w:rPr>
          <w:color w:val="auto"/>
        </w:rPr>
        <w:t>!»</w:t>
      </w:r>
      <w:proofErr w:type="gram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Ұлан</w:t>
      </w:r>
      <w:proofErr w:type="spellEnd"/>
      <w:r w:rsidRPr="00A552FA">
        <w:rPr>
          <w:color w:val="auto"/>
        </w:rPr>
        <w:t xml:space="preserve">» </w:t>
      </w:r>
      <w:proofErr w:type="spellStart"/>
      <w:proofErr w:type="gramStart"/>
      <w:r w:rsidRPr="00A552FA">
        <w:rPr>
          <w:color w:val="auto"/>
        </w:rPr>
        <w:t>ұйымына</w:t>
      </w:r>
      <w:proofErr w:type="spellEnd"/>
      <w:r w:rsidRPr="00A552FA">
        <w:rPr>
          <w:color w:val="auto"/>
        </w:rPr>
        <w:t xml:space="preserve">  </w:t>
      </w:r>
      <w:proofErr w:type="spellStart"/>
      <w:r w:rsidRPr="00A552FA">
        <w:rPr>
          <w:color w:val="auto"/>
        </w:rPr>
        <w:t>оқушыларды</w:t>
      </w:r>
      <w:proofErr w:type="spellEnd"/>
      <w:proofErr w:type="gramEnd"/>
      <w:r w:rsidRPr="00A552FA">
        <w:rPr>
          <w:color w:val="auto"/>
        </w:rPr>
        <w:t xml:space="preserve"> </w:t>
      </w:r>
      <w:proofErr w:type="spellStart"/>
      <w:r w:rsidRPr="00A552FA">
        <w:rPr>
          <w:color w:val="auto"/>
        </w:rPr>
        <w:t>қабылдау</w:t>
      </w:r>
      <w:proofErr w:type="spellEnd"/>
    </w:p>
    <w:p w14:paraId="27F61DD9" w14:textId="77777777" w:rsidR="00A24F94" w:rsidRPr="00A552FA" w:rsidRDefault="00A24F94" w:rsidP="00A24F94">
      <w:pPr>
        <w:ind w:left="368" w:right="57"/>
        <w:rPr>
          <w:color w:val="auto"/>
        </w:rPr>
      </w:pPr>
      <w:r w:rsidRPr="00A552FA">
        <w:rPr>
          <w:color w:val="auto"/>
        </w:rPr>
        <w:t xml:space="preserve">17.«Жастарды </w:t>
      </w:r>
      <w:proofErr w:type="spellStart"/>
      <w:r w:rsidRPr="00A552FA">
        <w:rPr>
          <w:color w:val="auto"/>
        </w:rPr>
        <w:t>патриотизмге</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қажет</w:t>
      </w:r>
      <w:proofErr w:type="spellEnd"/>
      <w:r w:rsidRPr="00A552FA">
        <w:rPr>
          <w:color w:val="auto"/>
        </w:rPr>
        <w:t xml:space="preserve"> </w:t>
      </w:r>
      <w:proofErr w:type="spellStart"/>
      <w:proofErr w:type="gramStart"/>
      <w:r w:rsidRPr="00A552FA">
        <w:rPr>
          <w:color w:val="auto"/>
        </w:rPr>
        <w:t>па</w:t>
      </w:r>
      <w:proofErr w:type="spellEnd"/>
      <w:r w:rsidRPr="00A552FA">
        <w:rPr>
          <w:color w:val="auto"/>
        </w:rPr>
        <w:t>?»</w:t>
      </w:r>
      <w:proofErr w:type="gramEnd"/>
      <w:r w:rsidRPr="00A552FA">
        <w:rPr>
          <w:color w:val="auto"/>
        </w:rPr>
        <w:t xml:space="preserve"> </w:t>
      </w:r>
      <w:proofErr w:type="spellStart"/>
      <w:r w:rsidRPr="00A552FA">
        <w:rPr>
          <w:color w:val="auto"/>
        </w:rPr>
        <w:t>тақырыбында</w:t>
      </w:r>
      <w:proofErr w:type="spellEnd"/>
      <w:r w:rsidRPr="00A552FA">
        <w:rPr>
          <w:color w:val="auto"/>
        </w:rPr>
        <w:t xml:space="preserve">  «</w:t>
      </w:r>
      <w:proofErr w:type="spellStart"/>
      <w:r w:rsidRPr="00A552FA">
        <w:rPr>
          <w:color w:val="auto"/>
        </w:rPr>
        <w:t>Ашық</w:t>
      </w:r>
      <w:proofErr w:type="spellEnd"/>
      <w:r w:rsidRPr="00A552FA">
        <w:rPr>
          <w:color w:val="auto"/>
        </w:rPr>
        <w:t xml:space="preserve"> </w:t>
      </w:r>
      <w:proofErr w:type="spellStart"/>
      <w:r w:rsidRPr="00A552FA">
        <w:rPr>
          <w:color w:val="auto"/>
        </w:rPr>
        <w:t>Ой</w:t>
      </w:r>
      <w:proofErr w:type="spellEnd"/>
      <w:r w:rsidRPr="00A552FA">
        <w:rPr>
          <w:color w:val="auto"/>
        </w:rPr>
        <w:t xml:space="preserve">» </w:t>
      </w:r>
      <w:proofErr w:type="spellStart"/>
      <w:r w:rsidRPr="00A552FA">
        <w:rPr>
          <w:color w:val="auto"/>
        </w:rPr>
        <w:t>дебат</w:t>
      </w:r>
      <w:proofErr w:type="spellEnd"/>
      <w:r w:rsidRPr="00A552FA">
        <w:rPr>
          <w:color w:val="auto"/>
        </w:rPr>
        <w:t xml:space="preserve"> </w:t>
      </w:r>
      <w:proofErr w:type="spellStart"/>
      <w:r w:rsidRPr="00A552FA">
        <w:rPr>
          <w:color w:val="auto"/>
        </w:rPr>
        <w:t>клубының</w:t>
      </w:r>
      <w:proofErr w:type="spellEnd"/>
      <w:r w:rsidRPr="00A552FA">
        <w:rPr>
          <w:color w:val="auto"/>
        </w:rPr>
        <w:t xml:space="preserve"> </w:t>
      </w:r>
      <w:proofErr w:type="spellStart"/>
      <w:r w:rsidRPr="00A552FA">
        <w:rPr>
          <w:color w:val="auto"/>
        </w:rPr>
        <w:t>алаңы</w:t>
      </w:r>
      <w:proofErr w:type="spellEnd"/>
      <w:r w:rsidRPr="00A552FA">
        <w:rPr>
          <w:color w:val="auto"/>
        </w:rPr>
        <w:t xml:space="preserve">. 18.12әуір – </w:t>
      </w:r>
      <w:proofErr w:type="spellStart"/>
      <w:r w:rsidRPr="00A552FA">
        <w:rPr>
          <w:color w:val="auto"/>
        </w:rPr>
        <w:t>ғарыш</w:t>
      </w:r>
      <w:proofErr w:type="spellEnd"/>
      <w:r w:rsidRPr="00A552FA">
        <w:rPr>
          <w:color w:val="auto"/>
        </w:rPr>
        <w:t xml:space="preserve"> </w:t>
      </w:r>
      <w:proofErr w:type="spellStart"/>
      <w:r w:rsidRPr="00A552FA">
        <w:rPr>
          <w:color w:val="auto"/>
        </w:rPr>
        <w:t>күніне</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
    <w:p w14:paraId="27E3E606" w14:textId="77777777" w:rsidR="00A24F94" w:rsidRPr="00A552FA" w:rsidRDefault="00A24F94" w:rsidP="00A24F94">
      <w:pPr>
        <w:ind w:left="368" w:right="57"/>
        <w:rPr>
          <w:color w:val="auto"/>
        </w:rPr>
      </w:pPr>
      <w:r w:rsidRPr="00A552FA">
        <w:rPr>
          <w:color w:val="auto"/>
        </w:rPr>
        <w:t xml:space="preserve">19.«Мен </w:t>
      </w:r>
      <w:proofErr w:type="spellStart"/>
      <w:r w:rsidRPr="00A552FA">
        <w:rPr>
          <w:color w:val="auto"/>
        </w:rPr>
        <w:t>ғарышкер</w:t>
      </w:r>
      <w:proofErr w:type="spellEnd"/>
      <w:r w:rsidRPr="00A552FA">
        <w:rPr>
          <w:color w:val="auto"/>
        </w:rPr>
        <w:t xml:space="preserve"> </w:t>
      </w:r>
      <w:proofErr w:type="spellStart"/>
      <w:r w:rsidRPr="00A552FA">
        <w:rPr>
          <w:color w:val="auto"/>
        </w:rPr>
        <w:t>боламын</w:t>
      </w:r>
      <w:proofErr w:type="spellEnd"/>
      <w:proofErr w:type="gramStart"/>
      <w:r w:rsidRPr="00A552FA">
        <w:rPr>
          <w:color w:val="auto"/>
        </w:rPr>
        <w:t xml:space="preserve">»  </w:t>
      </w:r>
      <w:proofErr w:type="spellStart"/>
      <w:r w:rsidRPr="00A552FA">
        <w:rPr>
          <w:color w:val="auto"/>
        </w:rPr>
        <w:t>тақырыбында</w:t>
      </w:r>
      <w:proofErr w:type="spellEnd"/>
      <w:proofErr w:type="gramEnd"/>
      <w:r w:rsidRPr="00A552FA">
        <w:rPr>
          <w:color w:val="auto"/>
        </w:rPr>
        <w:t xml:space="preserve"> </w:t>
      </w:r>
      <w:proofErr w:type="spellStart"/>
      <w:r w:rsidRPr="00A552FA">
        <w:rPr>
          <w:color w:val="auto"/>
        </w:rPr>
        <w:t>сурет</w:t>
      </w:r>
      <w:proofErr w:type="spellEnd"/>
      <w:r w:rsidRPr="00A552FA">
        <w:rPr>
          <w:color w:val="auto"/>
        </w:rPr>
        <w:t xml:space="preserve"> </w:t>
      </w:r>
      <w:proofErr w:type="spellStart"/>
      <w:r w:rsidRPr="00A552FA">
        <w:rPr>
          <w:color w:val="auto"/>
        </w:rPr>
        <w:t>байқауы</w:t>
      </w:r>
      <w:proofErr w:type="spellEnd"/>
    </w:p>
    <w:p w14:paraId="6CFC4600" w14:textId="77777777" w:rsidR="00A24F94" w:rsidRPr="00A552FA" w:rsidRDefault="00A24F94" w:rsidP="00A24F94">
      <w:pPr>
        <w:ind w:left="368" w:right="57"/>
        <w:rPr>
          <w:color w:val="auto"/>
        </w:rPr>
      </w:pPr>
      <w:r w:rsidRPr="00A552FA">
        <w:rPr>
          <w:color w:val="auto"/>
        </w:rPr>
        <w:t xml:space="preserve">20.«Байқоңыр – </w:t>
      </w:r>
      <w:proofErr w:type="spellStart"/>
      <w:r w:rsidRPr="00A552FA">
        <w:rPr>
          <w:color w:val="auto"/>
        </w:rPr>
        <w:t>ғарыш</w:t>
      </w:r>
      <w:proofErr w:type="spellEnd"/>
      <w:r w:rsidRPr="00A552FA">
        <w:rPr>
          <w:color w:val="auto"/>
        </w:rPr>
        <w:t xml:space="preserve"> </w:t>
      </w:r>
      <w:proofErr w:type="spellStart"/>
      <w:r w:rsidRPr="00A552FA">
        <w:rPr>
          <w:color w:val="auto"/>
        </w:rPr>
        <w:t>айлағы</w:t>
      </w:r>
      <w:proofErr w:type="spellEnd"/>
      <w:r w:rsidRPr="00A552FA">
        <w:rPr>
          <w:color w:val="auto"/>
        </w:rPr>
        <w:t xml:space="preserve">» </w:t>
      </w:r>
      <w:proofErr w:type="spellStart"/>
      <w:r w:rsidRPr="00A552FA">
        <w:rPr>
          <w:color w:val="auto"/>
        </w:rPr>
        <w:t>тақырыбы</w:t>
      </w:r>
      <w:proofErr w:type="spellEnd"/>
      <w:r w:rsidRPr="00A552FA">
        <w:rPr>
          <w:color w:val="auto"/>
        </w:rPr>
        <w:t xml:space="preserve"> </w:t>
      </w:r>
      <w:proofErr w:type="spellStart"/>
      <w:r w:rsidRPr="00A552FA">
        <w:rPr>
          <w:color w:val="auto"/>
        </w:rPr>
        <w:t>аясында</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сағаттары</w:t>
      </w:r>
      <w:proofErr w:type="spellEnd"/>
      <w:r w:rsidRPr="00A552FA">
        <w:rPr>
          <w:color w:val="auto"/>
        </w:rPr>
        <w:t>.</w:t>
      </w:r>
    </w:p>
    <w:p w14:paraId="25165554" w14:textId="77777777" w:rsidR="00F10ACB" w:rsidRPr="00A552FA" w:rsidRDefault="00A24F94" w:rsidP="00A24F94">
      <w:pPr>
        <w:ind w:left="368" w:right="57"/>
        <w:rPr>
          <w:color w:val="auto"/>
          <w:lang w:val="kk-KZ"/>
        </w:rPr>
      </w:pPr>
      <w:r w:rsidRPr="00A552FA">
        <w:rPr>
          <w:color w:val="auto"/>
        </w:rPr>
        <w:t xml:space="preserve">21.«7 </w:t>
      </w:r>
      <w:proofErr w:type="spellStart"/>
      <w:r w:rsidRPr="00A552FA">
        <w:rPr>
          <w:color w:val="auto"/>
        </w:rPr>
        <w:t>мамыр</w:t>
      </w:r>
      <w:proofErr w:type="spellEnd"/>
      <w:r w:rsidRPr="00A552FA">
        <w:rPr>
          <w:color w:val="auto"/>
        </w:rPr>
        <w:t xml:space="preserve"> –</w:t>
      </w:r>
      <w:proofErr w:type="spellStart"/>
      <w:r w:rsidRPr="00A552FA">
        <w:rPr>
          <w:color w:val="auto"/>
        </w:rPr>
        <w:t>Отан</w:t>
      </w:r>
      <w:proofErr w:type="spellEnd"/>
      <w:r w:rsidRPr="00A552FA">
        <w:rPr>
          <w:color w:val="auto"/>
        </w:rPr>
        <w:t xml:space="preserve"> </w:t>
      </w:r>
      <w:proofErr w:type="spellStart"/>
      <w:r w:rsidRPr="00A552FA">
        <w:rPr>
          <w:color w:val="auto"/>
        </w:rPr>
        <w:t>қорғаушылар</w:t>
      </w:r>
      <w:proofErr w:type="spellEnd"/>
      <w:r w:rsidRPr="00A552FA">
        <w:rPr>
          <w:color w:val="auto"/>
        </w:rPr>
        <w:t xml:space="preserve"> </w:t>
      </w:r>
      <w:proofErr w:type="spellStart"/>
      <w:r w:rsidRPr="00A552FA">
        <w:rPr>
          <w:color w:val="auto"/>
        </w:rPr>
        <w:t>күні</w:t>
      </w:r>
      <w:proofErr w:type="spellEnd"/>
      <w:r w:rsidRPr="00A552FA">
        <w:rPr>
          <w:color w:val="auto"/>
        </w:rPr>
        <w:t xml:space="preserve">» </w:t>
      </w:r>
      <w:proofErr w:type="spellStart"/>
      <w:r w:rsidRPr="00A552FA">
        <w:rPr>
          <w:color w:val="auto"/>
        </w:rPr>
        <w:t>мерекесіне</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9 </w:t>
      </w:r>
      <w:proofErr w:type="spellStart"/>
      <w:r w:rsidRPr="00A552FA">
        <w:rPr>
          <w:color w:val="auto"/>
        </w:rPr>
        <w:t>мамыр</w:t>
      </w:r>
      <w:proofErr w:type="spellEnd"/>
      <w:r w:rsidRPr="00A552FA">
        <w:rPr>
          <w:color w:val="auto"/>
        </w:rPr>
        <w:t xml:space="preserve"> - </w:t>
      </w:r>
      <w:proofErr w:type="spellStart"/>
      <w:r w:rsidRPr="00A552FA">
        <w:rPr>
          <w:color w:val="auto"/>
        </w:rPr>
        <w:t>Ұлы</w:t>
      </w:r>
      <w:proofErr w:type="spellEnd"/>
      <w:r w:rsidRPr="00A552FA">
        <w:rPr>
          <w:color w:val="auto"/>
        </w:rPr>
        <w:t xml:space="preserve"> </w:t>
      </w:r>
      <w:proofErr w:type="spellStart"/>
      <w:r w:rsidRPr="00A552FA">
        <w:rPr>
          <w:color w:val="auto"/>
        </w:rPr>
        <w:t>Жеңістің</w:t>
      </w:r>
      <w:proofErr w:type="spellEnd"/>
      <w:r w:rsidRPr="00A552FA">
        <w:rPr>
          <w:color w:val="auto"/>
        </w:rPr>
        <w:t xml:space="preserve"> 78 </w:t>
      </w:r>
      <w:proofErr w:type="spellStart"/>
      <w:r w:rsidRPr="00A552FA">
        <w:rPr>
          <w:color w:val="auto"/>
        </w:rPr>
        <w:t>жылдығын</w:t>
      </w:r>
      <w:proofErr w:type="spellEnd"/>
      <w:r w:rsidRPr="00A552FA">
        <w:rPr>
          <w:color w:val="auto"/>
        </w:rPr>
        <w:t xml:space="preserve"> </w:t>
      </w:r>
      <w:proofErr w:type="spellStart"/>
      <w:r w:rsidRPr="00A552FA">
        <w:rPr>
          <w:color w:val="auto"/>
        </w:rPr>
        <w:t>мерекелеуге</w:t>
      </w:r>
      <w:proofErr w:type="spellEnd"/>
      <w:r w:rsidRPr="00A552FA">
        <w:rPr>
          <w:color w:val="auto"/>
        </w:rPr>
        <w:t xml:space="preserve"> </w:t>
      </w:r>
      <w:proofErr w:type="spellStart"/>
      <w:r w:rsidRPr="00A552FA">
        <w:rPr>
          <w:color w:val="auto"/>
        </w:rPr>
        <w:t>арналған</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сағаттары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Ұранды</w:t>
      </w:r>
      <w:proofErr w:type="spellEnd"/>
      <w:r w:rsidRPr="00A552FA">
        <w:rPr>
          <w:color w:val="auto"/>
        </w:rPr>
        <w:t xml:space="preserve"> </w:t>
      </w:r>
      <w:proofErr w:type="spellStart"/>
      <w:r w:rsidRPr="00A552FA">
        <w:rPr>
          <w:color w:val="auto"/>
        </w:rPr>
        <w:t>ердің</w:t>
      </w:r>
      <w:proofErr w:type="spellEnd"/>
      <w:r w:rsidRPr="00A552FA">
        <w:rPr>
          <w:color w:val="auto"/>
        </w:rPr>
        <w:t xml:space="preserve"> - </w:t>
      </w:r>
      <w:proofErr w:type="spellStart"/>
      <w:r w:rsidRPr="00A552FA">
        <w:rPr>
          <w:color w:val="auto"/>
        </w:rPr>
        <w:t>ұрпағы</w:t>
      </w:r>
      <w:proofErr w:type="spellEnd"/>
      <w:r w:rsidRPr="00A552FA">
        <w:rPr>
          <w:color w:val="auto"/>
        </w:rPr>
        <w:t xml:space="preserve"> </w:t>
      </w:r>
      <w:proofErr w:type="spellStart"/>
      <w:r w:rsidRPr="00A552FA">
        <w:rPr>
          <w:color w:val="auto"/>
        </w:rPr>
        <w:t>қайсар</w:t>
      </w:r>
      <w:proofErr w:type="spellEnd"/>
      <w:r w:rsidRPr="00A552FA">
        <w:rPr>
          <w:color w:val="auto"/>
        </w:rPr>
        <w:t xml:space="preserve">» </w:t>
      </w:r>
      <w:proofErr w:type="spellStart"/>
      <w:r w:rsidRPr="00A552FA">
        <w:rPr>
          <w:color w:val="auto"/>
        </w:rPr>
        <w:t>салтанатты</w:t>
      </w:r>
      <w:proofErr w:type="spellEnd"/>
      <w:r w:rsidRPr="00A552FA">
        <w:rPr>
          <w:color w:val="auto"/>
        </w:rPr>
        <w:t xml:space="preserve"> </w:t>
      </w:r>
      <w:proofErr w:type="spellStart"/>
      <w:r w:rsidRPr="00A552FA">
        <w:rPr>
          <w:color w:val="auto"/>
        </w:rPr>
        <w:t>жиын</w:t>
      </w:r>
      <w:proofErr w:type="spellEnd"/>
      <w:r w:rsidRPr="00A552FA">
        <w:rPr>
          <w:color w:val="auto"/>
        </w:rPr>
        <w:t xml:space="preserve">. </w:t>
      </w:r>
    </w:p>
    <w:p w14:paraId="64D43D92" w14:textId="77777777" w:rsidR="00A24F94" w:rsidRPr="001F3734" w:rsidRDefault="00A24F94" w:rsidP="00A24F94">
      <w:pPr>
        <w:ind w:left="368" w:right="57"/>
        <w:rPr>
          <w:color w:val="auto"/>
          <w:lang w:val="kk-KZ"/>
        </w:rPr>
      </w:pPr>
      <w:r w:rsidRPr="001F3734">
        <w:rPr>
          <w:b/>
          <w:color w:val="auto"/>
          <w:lang w:val="kk-KZ"/>
        </w:rPr>
        <w:t>Құқықтық тәрбие.</w:t>
      </w:r>
    </w:p>
    <w:p w14:paraId="3D4B03DF" w14:textId="77777777" w:rsidR="00A24F94" w:rsidRPr="001F3734" w:rsidRDefault="00A24F94" w:rsidP="00A24F94">
      <w:pPr>
        <w:ind w:left="287" w:right="57"/>
        <w:rPr>
          <w:color w:val="auto"/>
          <w:lang w:val="kk-KZ"/>
        </w:rPr>
      </w:pPr>
      <w:r w:rsidRPr="001F3734">
        <w:rPr>
          <w:b/>
          <w:color w:val="auto"/>
          <w:lang w:val="kk-KZ"/>
        </w:rPr>
        <w:t>Мақсаты</w:t>
      </w:r>
      <w:r w:rsidRPr="001F3734">
        <w:rPr>
          <w:b/>
          <w:i/>
          <w:color w:val="auto"/>
          <w:lang w:val="kk-KZ"/>
        </w:rPr>
        <w:t>:</w:t>
      </w:r>
      <w:r w:rsidRPr="001F3734">
        <w:rPr>
          <w:color w:val="auto"/>
          <w:lang w:val="kk-KZ"/>
        </w:rPr>
        <w:t xml:space="preserve"> Жасөспірімдер арасында құқық бұзушылық пен қылмыстың алдын алу, құқықтық сауаттылығын арттыру, балалар мен жастардың құқықтық санасын, оларда балалар мен жастар ортасындағы қатыгездік пен зорлық -зомбылыққа қарсы тұру даярлығын қалыптастыру. Сыбайлас жемқорлыққа қарсы мәдениетті қалыптастыру.      Жыл сайын жоспарлы түрде оқушылар арасында құқықтық сауаттылықты артыруға бағытталған іс-шаралар;</w:t>
      </w:r>
    </w:p>
    <w:p w14:paraId="01E06931" w14:textId="77777777" w:rsidR="00A24F94" w:rsidRPr="001F3734" w:rsidRDefault="00A24F94" w:rsidP="003C0749">
      <w:pPr>
        <w:numPr>
          <w:ilvl w:val="0"/>
          <w:numId w:val="19"/>
        </w:numPr>
        <w:ind w:right="57" w:firstLine="284"/>
        <w:rPr>
          <w:color w:val="auto"/>
          <w:lang w:val="kk-KZ"/>
        </w:rPr>
      </w:pPr>
      <w:r w:rsidRPr="001F3734">
        <w:rPr>
          <w:color w:val="auto"/>
          <w:lang w:val="kk-KZ"/>
        </w:rPr>
        <w:t>Құқық бұзуға бейім оқушыларды анықтау,</w:t>
      </w:r>
    </w:p>
    <w:p w14:paraId="193034DA" w14:textId="77777777" w:rsidR="00A24F94" w:rsidRPr="001F3734" w:rsidRDefault="00A24F94" w:rsidP="00A24F94">
      <w:pPr>
        <w:ind w:left="1512" w:right="57"/>
        <w:rPr>
          <w:color w:val="auto"/>
          <w:lang w:val="kk-KZ"/>
        </w:rPr>
      </w:pPr>
      <w:r w:rsidRPr="001F3734">
        <w:rPr>
          <w:color w:val="auto"/>
          <w:lang w:val="kk-KZ"/>
        </w:rPr>
        <w:t>тізімін алу, мектепішілік бақылауға қою.</w:t>
      </w:r>
    </w:p>
    <w:p w14:paraId="69683D93" w14:textId="77777777" w:rsidR="00A24F94" w:rsidRPr="001F3734" w:rsidRDefault="00A24F94" w:rsidP="003C0749">
      <w:pPr>
        <w:numPr>
          <w:ilvl w:val="0"/>
          <w:numId w:val="19"/>
        </w:numPr>
        <w:ind w:right="57" w:firstLine="284"/>
        <w:rPr>
          <w:color w:val="auto"/>
          <w:lang w:val="kk-KZ"/>
        </w:rPr>
      </w:pPr>
      <w:r w:rsidRPr="001F3734">
        <w:rPr>
          <w:color w:val="auto"/>
          <w:lang w:val="kk-KZ"/>
        </w:rPr>
        <w:t xml:space="preserve">«Көмек үшін шынайы алғысыңды қалай жасау керек», «Сыбайлас жемқорлық неге әкеп соқтырады?» тақырыбында шығарма жаздыру </w:t>
      </w:r>
    </w:p>
    <w:p w14:paraId="5F0F31F4" w14:textId="77777777" w:rsidR="00A24F94" w:rsidRPr="00A552FA" w:rsidRDefault="00A24F94" w:rsidP="003C0749">
      <w:pPr>
        <w:numPr>
          <w:ilvl w:val="0"/>
          <w:numId w:val="19"/>
        </w:numPr>
        <w:ind w:right="57" w:firstLine="284"/>
        <w:rPr>
          <w:color w:val="auto"/>
          <w:lang w:val="ru-RU"/>
        </w:rPr>
      </w:pPr>
      <w:r w:rsidRPr="00A552FA">
        <w:rPr>
          <w:color w:val="auto"/>
          <w:lang w:val="ru-RU"/>
        </w:rPr>
        <w:t>«</w:t>
      </w:r>
      <w:proofErr w:type="spellStart"/>
      <w:r w:rsidRPr="00A552FA">
        <w:rPr>
          <w:color w:val="auto"/>
          <w:lang w:val="ru-RU"/>
        </w:rPr>
        <w:t>Заң</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Мен» </w:t>
      </w:r>
      <w:proofErr w:type="spellStart"/>
      <w:r w:rsidRPr="00A552FA">
        <w:rPr>
          <w:color w:val="auto"/>
          <w:lang w:val="ru-RU"/>
        </w:rPr>
        <w:t>ұлдар</w:t>
      </w:r>
      <w:proofErr w:type="spellEnd"/>
      <w:r w:rsidRPr="00A552FA">
        <w:rPr>
          <w:color w:val="auto"/>
          <w:lang w:val="ru-RU"/>
        </w:rPr>
        <w:t xml:space="preserve"> </w:t>
      </w:r>
      <w:proofErr w:type="spellStart"/>
      <w:r w:rsidRPr="00A552FA">
        <w:rPr>
          <w:color w:val="auto"/>
          <w:lang w:val="ru-RU"/>
        </w:rPr>
        <w:t>тобының</w:t>
      </w:r>
      <w:proofErr w:type="spellEnd"/>
      <w:r w:rsidRPr="00A552FA">
        <w:rPr>
          <w:color w:val="auto"/>
          <w:lang w:val="ru-RU"/>
        </w:rPr>
        <w:t xml:space="preserve"> </w:t>
      </w:r>
      <w:proofErr w:type="spellStart"/>
      <w:r w:rsidRPr="00A552FA">
        <w:rPr>
          <w:color w:val="auto"/>
          <w:lang w:val="ru-RU"/>
        </w:rPr>
        <w:t>мектеп</w:t>
      </w:r>
      <w:proofErr w:type="spellEnd"/>
      <w:r w:rsidRPr="00A552FA">
        <w:rPr>
          <w:color w:val="auto"/>
          <w:lang w:val="ru-RU"/>
        </w:rPr>
        <w:t xml:space="preserve"> </w:t>
      </w:r>
      <w:proofErr w:type="spellStart"/>
      <w:r w:rsidRPr="00A552FA">
        <w:rPr>
          <w:color w:val="auto"/>
          <w:lang w:val="ru-RU"/>
        </w:rPr>
        <w:t>инспекторымен</w:t>
      </w:r>
      <w:proofErr w:type="spellEnd"/>
      <w:r w:rsidRPr="00A552FA">
        <w:rPr>
          <w:color w:val="auto"/>
          <w:lang w:val="ru-RU"/>
        </w:rPr>
        <w:t xml:space="preserve"> </w:t>
      </w:r>
      <w:proofErr w:type="spellStart"/>
      <w:r w:rsidRPr="00A552FA">
        <w:rPr>
          <w:color w:val="auto"/>
          <w:lang w:val="ru-RU"/>
        </w:rPr>
        <w:t>сұхбаты</w:t>
      </w:r>
      <w:proofErr w:type="spellEnd"/>
      <w:r w:rsidRPr="00A552FA">
        <w:rPr>
          <w:color w:val="auto"/>
          <w:lang w:val="ru-RU"/>
        </w:rPr>
        <w:t xml:space="preserve">.                           </w:t>
      </w:r>
    </w:p>
    <w:p w14:paraId="64FC39A7" w14:textId="77777777" w:rsidR="00A24F94" w:rsidRPr="00A552FA" w:rsidRDefault="00A24F94" w:rsidP="00A24F94">
      <w:pPr>
        <w:ind w:left="287" w:right="57"/>
        <w:rPr>
          <w:color w:val="auto"/>
        </w:rPr>
      </w:pPr>
      <w:r w:rsidRPr="00A552FA">
        <w:rPr>
          <w:color w:val="auto"/>
        </w:rPr>
        <w:t xml:space="preserve">7-11 </w:t>
      </w:r>
      <w:proofErr w:type="spellStart"/>
      <w:r w:rsidRPr="00A552FA">
        <w:rPr>
          <w:color w:val="auto"/>
        </w:rPr>
        <w:t>сынып</w:t>
      </w:r>
      <w:proofErr w:type="spellEnd"/>
    </w:p>
    <w:p w14:paraId="3B3C979B" w14:textId="77777777" w:rsidR="00A24F94" w:rsidRPr="00A552FA" w:rsidRDefault="00A24F94" w:rsidP="003C0749">
      <w:pPr>
        <w:numPr>
          <w:ilvl w:val="0"/>
          <w:numId w:val="19"/>
        </w:numPr>
        <w:ind w:right="57" w:firstLine="284"/>
        <w:rPr>
          <w:color w:val="auto"/>
        </w:rPr>
      </w:pPr>
      <w:r w:rsidRPr="00A552FA">
        <w:rPr>
          <w:color w:val="auto"/>
        </w:rPr>
        <w:t>«</w:t>
      </w:r>
      <w:proofErr w:type="spellStart"/>
      <w:r w:rsidRPr="00A552FA">
        <w:rPr>
          <w:color w:val="auto"/>
        </w:rPr>
        <w:t>Адал</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сатылмайтын</w:t>
      </w:r>
      <w:proofErr w:type="spellEnd"/>
      <w:r w:rsidRPr="00A552FA">
        <w:rPr>
          <w:color w:val="auto"/>
        </w:rPr>
        <w:t xml:space="preserve"> </w:t>
      </w:r>
      <w:proofErr w:type="spellStart"/>
      <w:r w:rsidRPr="00A552FA">
        <w:rPr>
          <w:color w:val="auto"/>
        </w:rPr>
        <w:t>еңбек</w:t>
      </w:r>
      <w:proofErr w:type="spellEnd"/>
      <w:r w:rsidRPr="00A552FA">
        <w:rPr>
          <w:color w:val="auto"/>
        </w:rPr>
        <w:t xml:space="preserve">» </w:t>
      </w:r>
      <w:proofErr w:type="spellStart"/>
      <w:r w:rsidRPr="00A552FA">
        <w:rPr>
          <w:color w:val="auto"/>
        </w:rPr>
        <w:t>сурет</w:t>
      </w:r>
      <w:proofErr w:type="spellEnd"/>
      <w:r w:rsidRPr="00A552FA">
        <w:rPr>
          <w:color w:val="auto"/>
        </w:rPr>
        <w:t xml:space="preserve"> </w:t>
      </w:r>
      <w:proofErr w:type="spellStart"/>
      <w:r w:rsidRPr="00A552FA">
        <w:rPr>
          <w:color w:val="auto"/>
        </w:rPr>
        <w:t>байқауы</w:t>
      </w:r>
      <w:proofErr w:type="spellEnd"/>
    </w:p>
    <w:p w14:paraId="1E90EA48" w14:textId="77777777" w:rsidR="00A24F94" w:rsidRPr="00A552FA" w:rsidRDefault="00A24F94" w:rsidP="003C0749">
      <w:pPr>
        <w:numPr>
          <w:ilvl w:val="0"/>
          <w:numId w:val="19"/>
        </w:numPr>
        <w:ind w:right="57" w:firstLine="284"/>
        <w:rPr>
          <w:color w:val="auto"/>
        </w:rPr>
      </w:pPr>
      <w:r w:rsidRPr="00A552FA">
        <w:rPr>
          <w:color w:val="auto"/>
        </w:rPr>
        <w:t>«</w:t>
      </w:r>
      <w:proofErr w:type="spellStart"/>
      <w:r w:rsidRPr="00A552FA">
        <w:rPr>
          <w:color w:val="auto"/>
        </w:rPr>
        <w:t>Мемлекеттік</w:t>
      </w:r>
      <w:proofErr w:type="spellEnd"/>
      <w:r w:rsidRPr="00A552FA">
        <w:rPr>
          <w:color w:val="auto"/>
        </w:rPr>
        <w:t xml:space="preserve"> </w:t>
      </w:r>
      <w:proofErr w:type="spellStart"/>
      <w:r w:rsidRPr="00A552FA">
        <w:rPr>
          <w:color w:val="auto"/>
        </w:rPr>
        <w:t>көрсетілетін</w:t>
      </w:r>
      <w:proofErr w:type="spellEnd"/>
      <w:r w:rsidRPr="00A552FA">
        <w:rPr>
          <w:color w:val="auto"/>
        </w:rPr>
        <w:t xml:space="preserve"> </w:t>
      </w:r>
      <w:proofErr w:type="spellStart"/>
      <w:r w:rsidRPr="00A552FA">
        <w:rPr>
          <w:color w:val="auto"/>
        </w:rPr>
        <w:t>қызмет</w:t>
      </w:r>
      <w:proofErr w:type="spellEnd"/>
      <w:r w:rsidRPr="00A552FA">
        <w:rPr>
          <w:color w:val="auto"/>
        </w:rPr>
        <w:t xml:space="preserve">» </w:t>
      </w:r>
      <w:proofErr w:type="spellStart"/>
      <w:r w:rsidRPr="00A552FA">
        <w:rPr>
          <w:color w:val="auto"/>
        </w:rPr>
        <w:t>іскерлік</w:t>
      </w:r>
      <w:proofErr w:type="spellEnd"/>
      <w:r w:rsidRPr="00A552FA">
        <w:rPr>
          <w:color w:val="auto"/>
        </w:rPr>
        <w:t xml:space="preserve"> </w:t>
      </w:r>
      <w:proofErr w:type="spellStart"/>
      <w:r w:rsidRPr="00A552FA">
        <w:rPr>
          <w:color w:val="auto"/>
        </w:rPr>
        <w:t>ойыны</w:t>
      </w:r>
      <w:proofErr w:type="spellEnd"/>
      <w:r w:rsidRPr="00A552FA">
        <w:rPr>
          <w:color w:val="auto"/>
        </w:rPr>
        <w:t xml:space="preserve"> </w:t>
      </w:r>
    </w:p>
    <w:p w14:paraId="38787EE2" w14:textId="77777777" w:rsidR="00A24F94" w:rsidRPr="00A552FA" w:rsidRDefault="00A24F94" w:rsidP="003C0749">
      <w:pPr>
        <w:numPr>
          <w:ilvl w:val="0"/>
          <w:numId w:val="19"/>
        </w:numPr>
        <w:ind w:right="57" w:firstLine="284"/>
        <w:rPr>
          <w:color w:val="auto"/>
        </w:rPr>
      </w:pPr>
      <w:r w:rsidRPr="00A552FA">
        <w:rPr>
          <w:color w:val="auto"/>
        </w:rPr>
        <w:t>«</w:t>
      </w:r>
      <w:proofErr w:type="spellStart"/>
      <w:r w:rsidRPr="00A552FA">
        <w:rPr>
          <w:color w:val="auto"/>
        </w:rPr>
        <w:t>Сыбайлас</w:t>
      </w:r>
      <w:proofErr w:type="spellEnd"/>
      <w:r w:rsidRPr="00A552FA">
        <w:rPr>
          <w:color w:val="auto"/>
        </w:rPr>
        <w:t xml:space="preserve"> </w:t>
      </w:r>
      <w:proofErr w:type="spellStart"/>
      <w:r w:rsidRPr="00A552FA">
        <w:rPr>
          <w:color w:val="auto"/>
        </w:rPr>
        <w:t>жемқорлықтың</w:t>
      </w:r>
      <w:proofErr w:type="spellEnd"/>
      <w:r w:rsidRPr="00A552FA">
        <w:rPr>
          <w:color w:val="auto"/>
        </w:rPr>
        <w:t xml:space="preserve"> </w:t>
      </w:r>
      <w:proofErr w:type="spellStart"/>
      <w:r w:rsidRPr="00A552FA">
        <w:rPr>
          <w:color w:val="auto"/>
        </w:rPr>
        <w:t>салдары</w:t>
      </w:r>
      <w:proofErr w:type="spellEnd"/>
      <w:r w:rsidRPr="00A552FA">
        <w:rPr>
          <w:color w:val="auto"/>
        </w:rPr>
        <w:t xml:space="preserve">» </w:t>
      </w:r>
      <w:proofErr w:type="spellStart"/>
      <w:r w:rsidRPr="00A552FA">
        <w:rPr>
          <w:color w:val="auto"/>
        </w:rPr>
        <w:t>бейнеролик</w:t>
      </w:r>
      <w:proofErr w:type="spellEnd"/>
      <w:r w:rsidRPr="00A552FA">
        <w:rPr>
          <w:color w:val="auto"/>
        </w:rPr>
        <w:t xml:space="preserve"> </w:t>
      </w:r>
      <w:proofErr w:type="spellStart"/>
      <w:r w:rsidRPr="00A552FA">
        <w:rPr>
          <w:color w:val="auto"/>
        </w:rPr>
        <w:t>көрсету</w:t>
      </w:r>
      <w:proofErr w:type="spellEnd"/>
    </w:p>
    <w:p w14:paraId="01A87CD2" w14:textId="77777777" w:rsidR="00A24F94" w:rsidRPr="00A552FA" w:rsidRDefault="00A24F94" w:rsidP="003C0749">
      <w:pPr>
        <w:numPr>
          <w:ilvl w:val="0"/>
          <w:numId w:val="19"/>
        </w:numPr>
        <w:ind w:right="57" w:firstLine="284"/>
        <w:rPr>
          <w:color w:val="auto"/>
        </w:rPr>
      </w:pPr>
      <w:r w:rsidRPr="00A552FA">
        <w:rPr>
          <w:color w:val="auto"/>
        </w:rPr>
        <w:t>«</w:t>
      </w:r>
      <w:proofErr w:type="spellStart"/>
      <w:r w:rsidRPr="00A552FA">
        <w:rPr>
          <w:color w:val="auto"/>
        </w:rPr>
        <w:t>Жемқордың</w:t>
      </w:r>
      <w:proofErr w:type="spellEnd"/>
      <w:r w:rsidRPr="00A552FA">
        <w:rPr>
          <w:color w:val="auto"/>
        </w:rPr>
        <w:t xml:space="preserve"> </w:t>
      </w:r>
      <w:proofErr w:type="spellStart"/>
      <w:r w:rsidRPr="00A552FA">
        <w:rPr>
          <w:color w:val="auto"/>
        </w:rPr>
        <w:t>күні</w:t>
      </w:r>
      <w:proofErr w:type="spellEnd"/>
      <w:r w:rsidRPr="00A552FA">
        <w:rPr>
          <w:color w:val="auto"/>
        </w:rPr>
        <w:t xml:space="preserve">» </w:t>
      </w:r>
      <w:proofErr w:type="spellStart"/>
      <w:r w:rsidRPr="00A552FA">
        <w:rPr>
          <w:color w:val="auto"/>
        </w:rPr>
        <w:t>театрландырылған</w:t>
      </w:r>
      <w:proofErr w:type="spellEnd"/>
      <w:r w:rsidRPr="00A552FA">
        <w:rPr>
          <w:color w:val="auto"/>
        </w:rPr>
        <w:t xml:space="preserve"> </w:t>
      </w:r>
      <w:proofErr w:type="spellStart"/>
      <w:r w:rsidRPr="00A552FA">
        <w:rPr>
          <w:color w:val="auto"/>
        </w:rPr>
        <w:t>қойылымдар</w:t>
      </w:r>
      <w:proofErr w:type="spellEnd"/>
      <w:r w:rsidRPr="00A552FA">
        <w:rPr>
          <w:color w:val="auto"/>
        </w:rPr>
        <w:t xml:space="preserve"> </w:t>
      </w:r>
      <w:proofErr w:type="spellStart"/>
      <w:r w:rsidRPr="00A552FA">
        <w:rPr>
          <w:color w:val="auto"/>
        </w:rPr>
        <w:t>байқауы</w:t>
      </w:r>
      <w:proofErr w:type="spellEnd"/>
      <w:r w:rsidRPr="00A552FA">
        <w:rPr>
          <w:color w:val="auto"/>
        </w:rPr>
        <w:t xml:space="preserve">. </w:t>
      </w:r>
    </w:p>
    <w:p w14:paraId="37C93A2A" w14:textId="77777777" w:rsidR="00A24F94" w:rsidRPr="00A552FA" w:rsidRDefault="00A24F94" w:rsidP="003C0749">
      <w:pPr>
        <w:numPr>
          <w:ilvl w:val="0"/>
          <w:numId w:val="19"/>
        </w:numPr>
        <w:ind w:right="57" w:firstLine="284"/>
        <w:rPr>
          <w:color w:val="auto"/>
        </w:rPr>
      </w:pPr>
      <w:r w:rsidRPr="00A552FA">
        <w:rPr>
          <w:color w:val="auto"/>
        </w:rPr>
        <w:t>«</w:t>
      </w:r>
      <w:proofErr w:type="spellStart"/>
      <w:r w:rsidRPr="00A552FA">
        <w:rPr>
          <w:color w:val="auto"/>
        </w:rPr>
        <w:t>Жемқорлық</w:t>
      </w:r>
      <w:proofErr w:type="spellEnd"/>
      <w:r w:rsidRPr="00A552FA">
        <w:rPr>
          <w:color w:val="auto"/>
        </w:rPr>
        <w:t xml:space="preserve"> </w:t>
      </w:r>
      <w:proofErr w:type="spellStart"/>
      <w:r w:rsidRPr="00A552FA">
        <w:rPr>
          <w:color w:val="auto"/>
        </w:rPr>
        <w:t>құқық</w:t>
      </w:r>
      <w:proofErr w:type="spellEnd"/>
      <w:r w:rsidRPr="00A552FA">
        <w:rPr>
          <w:color w:val="auto"/>
        </w:rPr>
        <w:t xml:space="preserve"> </w:t>
      </w:r>
      <w:proofErr w:type="spellStart"/>
      <w:r w:rsidRPr="00A552FA">
        <w:rPr>
          <w:color w:val="auto"/>
        </w:rPr>
        <w:t>бұзушылықтардың</w:t>
      </w:r>
      <w:proofErr w:type="spellEnd"/>
      <w:r w:rsidRPr="00A552FA">
        <w:rPr>
          <w:color w:val="auto"/>
        </w:rPr>
        <w:t xml:space="preserve"> </w:t>
      </w:r>
      <w:proofErr w:type="spellStart"/>
      <w:r w:rsidRPr="00A552FA">
        <w:rPr>
          <w:color w:val="auto"/>
        </w:rPr>
        <w:t>картасы</w:t>
      </w:r>
      <w:proofErr w:type="spellEnd"/>
      <w:r w:rsidRPr="00A552FA">
        <w:rPr>
          <w:color w:val="auto"/>
        </w:rPr>
        <w:t xml:space="preserve">» </w:t>
      </w:r>
      <w:proofErr w:type="spellStart"/>
      <w:r w:rsidRPr="00A552FA">
        <w:rPr>
          <w:color w:val="auto"/>
        </w:rPr>
        <w:t>жобалар</w:t>
      </w:r>
      <w:proofErr w:type="spellEnd"/>
      <w:r w:rsidRPr="00A552FA">
        <w:rPr>
          <w:color w:val="auto"/>
        </w:rPr>
        <w:t xml:space="preserve"> </w:t>
      </w:r>
      <w:proofErr w:type="spellStart"/>
      <w:r w:rsidRPr="00A552FA">
        <w:rPr>
          <w:color w:val="auto"/>
        </w:rPr>
        <w:t>байқауы</w:t>
      </w:r>
      <w:proofErr w:type="spellEnd"/>
      <w:r w:rsidRPr="00A552FA">
        <w:rPr>
          <w:color w:val="auto"/>
        </w:rPr>
        <w:t>.</w:t>
      </w:r>
    </w:p>
    <w:p w14:paraId="3DC927BD" w14:textId="77777777" w:rsidR="00A24F94" w:rsidRPr="00A552FA" w:rsidRDefault="00A24F94" w:rsidP="003C0749">
      <w:pPr>
        <w:numPr>
          <w:ilvl w:val="0"/>
          <w:numId w:val="19"/>
        </w:numPr>
        <w:ind w:right="57" w:firstLine="284"/>
        <w:rPr>
          <w:color w:val="auto"/>
        </w:rPr>
      </w:pPr>
      <w:r w:rsidRPr="00A552FA">
        <w:rPr>
          <w:b/>
          <w:color w:val="auto"/>
        </w:rPr>
        <w:t>«</w:t>
      </w:r>
      <w:proofErr w:type="spellStart"/>
      <w:r w:rsidRPr="00A552FA">
        <w:rPr>
          <w:color w:val="auto"/>
        </w:rPr>
        <w:t>Сыбайлас</w:t>
      </w:r>
      <w:proofErr w:type="spellEnd"/>
      <w:r w:rsidRPr="00A552FA">
        <w:rPr>
          <w:color w:val="auto"/>
        </w:rPr>
        <w:t xml:space="preserve"> </w:t>
      </w:r>
      <w:proofErr w:type="spellStart"/>
      <w:r w:rsidRPr="00A552FA">
        <w:rPr>
          <w:color w:val="auto"/>
        </w:rPr>
        <w:t>жемқорлыққа</w:t>
      </w:r>
      <w:proofErr w:type="spellEnd"/>
      <w:r w:rsidRPr="00A552FA">
        <w:rPr>
          <w:color w:val="auto"/>
        </w:rPr>
        <w:t xml:space="preserve"> </w:t>
      </w:r>
      <w:proofErr w:type="spellStart"/>
      <w:r w:rsidRPr="00A552FA">
        <w:rPr>
          <w:color w:val="auto"/>
        </w:rPr>
        <w:t>қарсы</w:t>
      </w:r>
      <w:proofErr w:type="spellEnd"/>
      <w:r w:rsidRPr="00A552FA">
        <w:rPr>
          <w:color w:val="auto"/>
        </w:rPr>
        <w:t xml:space="preserve"> </w:t>
      </w:r>
      <w:proofErr w:type="spellStart"/>
      <w:r w:rsidRPr="00A552FA">
        <w:rPr>
          <w:color w:val="auto"/>
        </w:rPr>
        <w:t>іс-қимыл</w:t>
      </w:r>
      <w:proofErr w:type="spellEnd"/>
      <w:r w:rsidRPr="00A552FA">
        <w:rPr>
          <w:color w:val="auto"/>
        </w:rPr>
        <w:t xml:space="preserve"> – </w:t>
      </w:r>
      <w:proofErr w:type="spellStart"/>
      <w:r w:rsidRPr="00A552FA">
        <w:rPr>
          <w:color w:val="auto"/>
        </w:rPr>
        <w:t>әрбір</w:t>
      </w:r>
      <w:proofErr w:type="spellEnd"/>
      <w:r w:rsidRPr="00A552FA">
        <w:rPr>
          <w:color w:val="auto"/>
        </w:rPr>
        <w:t xml:space="preserve"> </w:t>
      </w:r>
      <w:proofErr w:type="spellStart"/>
      <w:r w:rsidRPr="00A552FA">
        <w:rPr>
          <w:color w:val="auto"/>
        </w:rPr>
        <w:t>азаматтың</w:t>
      </w:r>
      <w:proofErr w:type="spellEnd"/>
      <w:r w:rsidRPr="00A552FA">
        <w:rPr>
          <w:color w:val="auto"/>
        </w:rPr>
        <w:t xml:space="preserve"> </w:t>
      </w:r>
      <w:proofErr w:type="spellStart"/>
      <w:r w:rsidRPr="00A552FA">
        <w:rPr>
          <w:color w:val="auto"/>
        </w:rPr>
        <w:t>міндеті</w:t>
      </w:r>
      <w:proofErr w:type="spellEnd"/>
      <w:r w:rsidRPr="00A552FA">
        <w:rPr>
          <w:color w:val="auto"/>
        </w:rPr>
        <w:t xml:space="preserve">» </w:t>
      </w:r>
      <w:proofErr w:type="spellStart"/>
      <w:proofErr w:type="gramStart"/>
      <w:r w:rsidRPr="00A552FA">
        <w:rPr>
          <w:color w:val="auto"/>
        </w:rPr>
        <w:t>тақырыбында</w:t>
      </w:r>
      <w:proofErr w:type="spellEnd"/>
      <w:r w:rsidRPr="00A552FA">
        <w:rPr>
          <w:color w:val="auto"/>
        </w:rPr>
        <w:t xml:space="preserve">  «</w:t>
      </w:r>
      <w:proofErr w:type="spellStart"/>
      <w:proofErr w:type="gramEnd"/>
      <w:r w:rsidRPr="00A552FA">
        <w:rPr>
          <w:color w:val="auto"/>
        </w:rPr>
        <w:t>Ашық</w:t>
      </w:r>
      <w:proofErr w:type="spellEnd"/>
      <w:r w:rsidRPr="00A552FA">
        <w:rPr>
          <w:color w:val="auto"/>
        </w:rPr>
        <w:t xml:space="preserve"> </w:t>
      </w:r>
      <w:proofErr w:type="spellStart"/>
      <w:r w:rsidRPr="00A552FA">
        <w:rPr>
          <w:color w:val="auto"/>
        </w:rPr>
        <w:t>Ой</w:t>
      </w:r>
      <w:proofErr w:type="spellEnd"/>
      <w:r w:rsidRPr="00A552FA">
        <w:rPr>
          <w:color w:val="auto"/>
        </w:rPr>
        <w:t xml:space="preserve">» </w:t>
      </w:r>
      <w:proofErr w:type="spellStart"/>
      <w:r w:rsidRPr="00A552FA">
        <w:rPr>
          <w:color w:val="auto"/>
        </w:rPr>
        <w:t>дебат</w:t>
      </w:r>
      <w:proofErr w:type="spellEnd"/>
      <w:r w:rsidRPr="00A552FA">
        <w:rPr>
          <w:color w:val="auto"/>
        </w:rPr>
        <w:t xml:space="preserve"> </w:t>
      </w:r>
      <w:proofErr w:type="spellStart"/>
      <w:r w:rsidRPr="00A552FA">
        <w:rPr>
          <w:color w:val="auto"/>
        </w:rPr>
        <w:t>клубының</w:t>
      </w:r>
      <w:proofErr w:type="spellEnd"/>
      <w:r w:rsidRPr="00A552FA">
        <w:rPr>
          <w:color w:val="auto"/>
        </w:rPr>
        <w:t xml:space="preserve"> </w:t>
      </w:r>
      <w:proofErr w:type="spellStart"/>
      <w:r w:rsidRPr="00A552FA">
        <w:rPr>
          <w:color w:val="auto"/>
        </w:rPr>
        <w:t>алаңы</w:t>
      </w:r>
      <w:proofErr w:type="spellEnd"/>
      <w:r w:rsidRPr="00A552FA">
        <w:rPr>
          <w:color w:val="auto"/>
        </w:rPr>
        <w:t>.</w:t>
      </w:r>
    </w:p>
    <w:p w14:paraId="690651BA" w14:textId="77777777" w:rsidR="00A24F94" w:rsidRPr="00A552FA" w:rsidRDefault="00A24F94" w:rsidP="003C0749">
      <w:pPr>
        <w:numPr>
          <w:ilvl w:val="0"/>
          <w:numId w:val="19"/>
        </w:numPr>
        <w:ind w:right="57" w:firstLine="284"/>
        <w:rPr>
          <w:color w:val="auto"/>
        </w:rPr>
      </w:pPr>
      <w:r w:rsidRPr="00A552FA">
        <w:rPr>
          <w:color w:val="auto"/>
        </w:rPr>
        <w:t>«</w:t>
      </w:r>
      <w:proofErr w:type="spellStart"/>
      <w:r w:rsidRPr="00A552FA">
        <w:rPr>
          <w:color w:val="auto"/>
        </w:rPr>
        <w:t>Тәртіп</w:t>
      </w:r>
      <w:proofErr w:type="spellEnd"/>
      <w:r w:rsidRPr="00A552FA">
        <w:rPr>
          <w:color w:val="auto"/>
        </w:rPr>
        <w:t xml:space="preserve"> – </w:t>
      </w:r>
      <w:proofErr w:type="spellStart"/>
      <w:r w:rsidRPr="00A552FA">
        <w:rPr>
          <w:color w:val="auto"/>
        </w:rPr>
        <w:t>тәрбие</w:t>
      </w:r>
      <w:proofErr w:type="spellEnd"/>
      <w:r w:rsidRPr="00A552FA">
        <w:rPr>
          <w:color w:val="auto"/>
        </w:rPr>
        <w:t xml:space="preserve"> </w:t>
      </w:r>
      <w:proofErr w:type="spellStart"/>
      <w:r w:rsidRPr="00A552FA">
        <w:rPr>
          <w:color w:val="auto"/>
        </w:rPr>
        <w:t>бастауы</w:t>
      </w:r>
      <w:proofErr w:type="spellEnd"/>
      <w:r w:rsidRPr="00A552FA">
        <w:rPr>
          <w:color w:val="auto"/>
        </w:rPr>
        <w:t xml:space="preserve">» </w:t>
      </w:r>
      <w:proofErr w:type="spellStart"/>
      <w:r w:rsidRPr="00A552FA">
        <w:rPr>
          <w:color w:val="auto"/>
        </w:rPr>
        <w:t>ұлдар</w:t>
      </w:r>
      <w:proofErr w:type="spellEnd"/>
      <w:r w:rsidRPr="00A552FA">
        <w:rPr>
          <w:color w:val="auto"/>
        </w:rPr>
        <w:t xml:space="preserve"> </w:t>
      </w:r>
      <w:proofErr w:type="spellStart"/>
      <w:r w:rsidRPr="00A552FA">
        <w:rPr>
          <w:color w:val="auto"/>
        </w:rPr>
        <w:t>тобының</w:t>
      </w:r>
      <w:proofErr w:type="spellEnd"/>
      <w:r w:rsidRPr="00A552FA">
        <w:rPr>
          <w:color w:val="auto"/>
        </w:rPr>
        <w:t xml:space="preserve"> </w:t>
      </w:r>
      <w:proofErr w:type="spellStart"/>
      <w:r w:rsidRPr="00A552FA">
        <w:rPr>
          <w:color w:val="auto"/>
        </w:rPr>
        <w:t>мектеп</w:t>
      </w:r>
      <w:proofErr w:type="spellEnd"/>
      <w:r w:rsidRPr="00A552FA">
        <w:rPr>
          <w:color w:val="auto"/>
        </w:rPr>
        <w:t xml:space="preserve"> </w:t>
      </w:r>
      <w:proofErr w:type="spellStart"/>
      <w:proofErr w:type="gramStart"/>
      <w:r w:rsidRPr="00A552FA">
        <w:rPr>
          <w:color w:val="auto"/>
        </w:rPr>
        <w:t>инспекторымен</w:t>
      </w:r>
      <w:proofErr w:type="spellEnd"/>
      <w:r w:rsidRPr="00A552FA">
        <w:rPr>
          <w:color w:val="auto"/>
        </w:rPr>
        <w:t xml:space="preserve">  </w:t>
      </w:r>
      <w:proofErr w:type="spellStart"/>
      <w:r w:rsidRPr="00A552FA">
        <w:rPr>
          <w:color w:val="auto"/>
        </w:rPr>
        <w:t>сұхбаты</w:t>
      </w:r>
      <w:proofErr w:type="spellEnd"/>
      <w:proofErr w:type="gramEnd"/>
      <w:r w:rsidRPr="00A552FA">
        <w:rPr>
          <w:color w:val="auto"/>
        </w:rPr>
        <w:t xml:space="preserve">. </w:t>
      </w:r>
    </w:p>
    <w:p w14:paraId="327A4522" w14:textId="77777777" w:rsidR="00A24F94" w:rsidRPr="00A552FA" w:rsidRDefault="00A24F94" w:rsidP="00A24F94">
      <w:pPr>
        <w:spacing w:after="15" w:line="249" w:lineRule="auto"/>
        <w:ind w:left="287" w:right="52"/>
        <w:rPr>
          <w:color w:val="auto"/>
        </w:rPr>
      </w:pPr>
      <w:proofErr w:type="spellStart"/>
      <w:r w:rsidRPr="00A552FA">
        <w:rPr>
          <w:b/>
          <w:color w:val="auto"/>
        </w:rPr>
        <w:t>Құқық</w:t>
      </w:r>
      <w:proofErr w:type="spellEnd"/>
      <w:r w:rsidRPr="00A552FA">
        <w:rPr>
          <w:b/>
          <w:color w:val="auto"/>
        </w:rPr>
        <w:t xml:space="preserve"> </w:t>
      </w:r>
      <w:proofErr w:type="spellStart"/>
      <w:r w:rsidRPr="00A552FA">
        <w:rPr>
          <w:b/>
          <w:color w:val="auto"/>
        </w:rPr>
        <w:t>бұзушылық</w:t>
      </w:r>
      <w:proofErr w:type="spellEnd"/>
      <w:r w:rsidRPr="00A552FA">
        <w:rPr>
          <w:b/>
          <w:color w:val="auto"/>
        </w:rPr>
        <w:t xml:space="preserve"> </w:t>
      </w:r>
      <w:proofErr w:type="spellStart"/>
      <w:r w:rsidRPr="00A552FA">
        <w:rPr>
          <w:b/>
          <w:color w:val="auto"/>
        </w:rPr>
        <w:t>бойынша</w:t>
      </w:r>
      <w:proofErr w:type="spellEnd"/>
      <w:r w:rsidRPr="00A552FA">
        <w:rPr>
          <w:b/>
          <w:color w:val="auto"/>
        </w:rPr>
        <w:t xml:space="preserve"> </w:t>
      </w:r>
      <w:proofErr w:type="spellStart"/>
      <w:r w:rsidRPr="00A552FA">
        <w:rPr>
          <w:b/>
          <w:color w:val="auto"/>
        </w:rPr>
        <w:t>көрсеткіш</w:t>
      </w:r>
      <w:proofErr w:type="spellEnd"/>
      <w:r w:rsidRPr="00A552FA">
        <w:rPr>
          <w:b/>
          <w:color w:val="auto"/>
        </w:rPr>
        <w:t xml:space="preserve"> </w:t>
      </w:r>
      <w:proofErr w:type="spellStart"/>
      <w:r w:rsidRPr="00A552FA">
        <w:rPr>
          <w:b/>
          <w:color w:val="auto"/>
        </w:rPr>
        <w:t>деңгейі</w:t>
      </w:r>
      <w:proofErr w:type="spellEnd"/>
    </w:p>
    <w:tbl>
      <w:tblPr>
        <w:tblW w:w="10604" w:type="dxa"/>
        <w:tblInd w:w="176" w:type="dxa"/>
        <w:tblCellMar>
          <w:top w:w="15" w:type="dxa"/>
          <w:left w:w="112" w:type="dxa"/>
          <w:right w:w="111" w:type="dxa"/>
        </w:tblCellMar>
        <w:tblLook w:val="04A0" w:firstRow="1" w:lastRow="0" w:firstColumn="1" w:lastColumn="0" w:noHBand="0" w:noVBand="1"/>
      </w:tblPr>
      <w:tblGrid>
        <w:gridCol w:w="1824"/>
        <w:gridCol w:w="2518"/>
        <w:gridCol w:w="24"/>
        <w:gridCol w:w="2360"/>
        <w:gridCol w:w="50"/>
        <w:gridCol w:w="3828"/>
      </w:tblGrid>
      <w:tr w:rsidR="00A24F94" w:rsidRPr="00A552FA" w14:paraId="73090DA3" w14:textId="77777777" w:rsidTr="005F1216">
        <w:trPr>
          <w:trHeight w:val="838"/>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17BAE6CC"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Оқу</w:t>
            </w:r>
            <w:proofErr w:type="spellEnd"/>
            <w:r w:rsidRPr="00A552FA">
              <w:rPr>
                <w:b/>
                <w:color w:val="auto"/>
                <w:sz w:val="24"/>
              </w:rPr>
              <w:t xml:space="preserve"> </w:t>
            </w:r>
            <w:proofErr w:type="spellStart"/>
            <w:r w:rsidRPr="00A552FA">
              <w:rPr>
                <w:b/>
                <w:color w:val="auto"/>
                <w:sz w:val="24"/>
              </w:rPr>
              <w:t>жылы</w:t>
            </w:r>
            <w:proofErr w:type="spellEnd"/>
            <w:r w:rsidRPr="00A552FA">
              <w:rPr>
                <w:b/>
                <w:color w:val="auto"/>
                <w:sz w:val="24"/>
              </w:rPr>
              <w:t xml:space="preserve"> </w:t>
            </w:r>
            <w:proofErr w:type="spellStart"/>
            <w:r w:rsidRPr="00A552FA">
              <w:rPr>
                <w:b/>
                <w:color w:val="auto"/>
                <w:sz w:val="24"/>
              </w:rPr>
              <w:t>бойынша</w:t>
            </w:r>
            <w:proofErr w:type="spellEnd"/>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834D17C"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Мектептегі</w:t>
            </w:r>
            <w:proofErr w:type="spellEnd"/>
            <w:r w:rsidRPr="00A552FA">
              <w:rPr>
                <w:b/>
                <w:color w:val="auto"/>
                <w:sz w:val="24"/>
              </w:rPr>
              <w:t xml:space="preserve"> </w:t>
            </w:r>
            <w:proofErr w:type="spellStart"/>
            <w:r w:rsidRPr="00A552FA">
              <w:rPr>
                <w:b/>
                <w:color w:val="auto"/>
                <w:sz w:val="24"/>
              </w:rPr>
              <w:t>оқушылар</w:t>
            </w:r>
            <w:proofErr w:type="spellEnd"/>
            <w:r w:rsidRPr="00A552FA">
              <w:rPr>
                <w:b/>
                <w:color w:val="auto"/>
                <w:sz w:val="24"/>
              </w:rPr>
              <w:t xml:space="preserve"> </w:t>
            </w:r>
            <w:proofErr w:type="spellStart"/>
            <w:r w:rsidRPr="00A552FA">
              <w:rPr>
                <w:b/>
                <w:color w:val="auto"/>
                <w:sz w:val="24"/>
              </w:rPr>
              <w:t>саны</w:t>
            </w:r>
            <w:proofErr w:type="spellEnd"/>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Pr>
          <w:p w14:paraId="1D5576CA" w14:textId="77777777" w:rsidR="00A24F94" w:rsidRPr="00A552FA" w:rsidRDefault="00A24F94" w:rsidP="005F1216">
            <w:pPr>
              <w:spacing w:after="0" w:line="259" w:lineRule="auto"/>
              <w:ind w:left="4" w:right="0" w:firstLine="0"/>
              <w:jc w:val="center"/>
              <w:rPr>
                <w:color w:val="auto"/>
              </w:rPr>
            </w:pPr>
            <w:proofErr w:type="spellStart"/>
            <w:r w:rsidRPr="00A552FA">
              <w:rPr>
                <w:b/>
                <w:color w:val="auto"/>
                <w:sz w:val="24"/>
              </w:rPr>
              <w:t>АудандықПБ</w:t>
            </w:r>
            <w:proofErr w:type="spellEnd"/>
          </w:p>
          <w:p w14:paraId="72BAD6DB"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есепте</w:t>
            </w:r>
            <w:proofErr w:type="spellEnd"/>
            <w:r w:rsidRPr="00A552FA">
              <w:rPr>
                <w:b/>
                <w:color w:val="auto"/>
                <w:sz w:val="24"/>
              </w:rPr>
              <w:t xml:space="preserve"> </w:t>
            </w:r>
            <w:proofErr w:type="spellStart"/>
            <w:r w:rsidRPr="00A552FA">
              <w:rPr>
                <w:b/>
                <w:color w:val="auto"/>
                <w:sz w:val="24"/>
              </w:rPr>
              <w:t>тұратын</w:t>
            </w:r>
            <w:proofErr w:type="spellEnd"/>
            <w:r w:rsidRPr="00A552FA">
              <w:rPr>
                <w:b/>
                <w:color w:val="auto"/>
                <w:sz w:val="24"/>
              </w:rPr>
              <w:t xml:space="preserve"> </w:t>
            </w:r>
            <w:proofErr w:type="spellStart"/>
            <w:r w:rsidRPr="00A552FA">
              <w:rPr>
                <w:b/>
                <w:color w:val="auto"/>
                <w:sz w:val="24"/>
              </w:rPr>
              <w:t>оқушылар</w:t>
            </w:r>
            <w:proofErr w:type="spellEnd"/>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Pr>
          <w:p w14:paraId="04D18799"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Мектепішілік</w:t>
            </w:r>
            <w:proofErr w:type="spellEnd"/>
            <w:r w:rsidRPr="00A552FA">
              <w:rPr>
                <w:b/>
                <w:color w:val="auto"/>
                <w:sz w:val="24"/>
              </w:rPr>
              <w:t xml:space="preserve">                  </w:t>
            </w:r>
            <w:proofErr w:type="spellStart"/>
            <w:r w:rsidRPr="00A552FA">
              <w:rPr>
                <w:b/>
                <w:color w:val="auto"/>
                <w:sz w:val="24"/>
              </w:rPr>
              <w:t>есепте</w:t>
            </w:r>
            <w:proofErr w:type="spellEnd"/>
          </w:p>
          <w:p w14:paraId="754BABC1" w14:textId="77777777" w:rsidR="00A24F94" w:rsidRPr="00A552FA" w:rsidRDefault="00A24F94" w:rsidP="005F1216">
            <w:pPr>
              <w:spacing w:after="0" w:line="259" w:lineRule="auto"/>
              <w:ind w:left="2" w:right="0" w:firstLine="0"/>
              <w:jc w:val="center"/>
              <w:rPr>
                <w:color w:val="auto"/>
              </w:rPr>
            </w:pPr>
            <w:proofErr w:type="spellStart"/>
            <w:r w:rsidRPr="00A552FA">
              <w:rPr>
                <w:b/>
                <w:color w:val="auto"/>
                <w:sz w:val="24"/>
              </w:rPr>
              <w:t>тұратын</w:t>
            </w:r>
            <w:proofErr w:type="spellEnd"/>
            <w:r w:rsidRPr="00A552FA">
              <w:rPr>
                <w:b/>
                <w:color w:val="auto"/>
                <w:sz w:val="24"/>
              </w:rPr>
              <w:t xml:space="preserve"> </w:t>
            </w:r>
            <w:proofErr w:type="spellStart"/>
            <w:r w:rsidRPr="00A552FA">
              <w:rPr>
                <w:b/>
                <w:color w:val="auto"/>
                <w:sz w:val="24"/>
              </w:rPr>
              <w:t>оқушылар</w:t>
            </w:r>
            <w:proofErr w:type="spellEnd"/>
          </w:p>
        </w:tc>
      </w:tr>
      <w:tr w:rsidR="00A24F94" w:rsidRPr="00A552FA" w14:paraId="18090409" w14:textId="77777777" w:rsidTr="005F1216">
        <w:trPr>
          <w:trHeight w:val="332"/>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3D5D103D" w14:textId="77777777" w:rsidR="00A24F94" w:rsidRPr="00A552FA" w:rsidRDefault="00A24F94" w:rsidP="005F1216">
            <w:pPr>
              <w:spacing w:after="0" w:line="259" w:lineRule="auto"/>
              <w:ind w:left="4" w:right="0" w:firstLine="0"/>
              <w:jc w:val="center"/>
              <w:rPr>
                <w:color w:val="auto"/>
                <w:lang w:val="kk-KZ"/>
              </w:rPr>
            </w:pPr>
            <w:r w:rsidRPr="00A552FA">
              <w:rPr>
                <w:color w:val="auto"/>
              </w:rPr>
              <w:t>202</w:t>
            </w:r>
            <w:r w:rsidRPr="00A552FA">
              <w:rPr>
                <w:color w:val="auto"/>
                <w:lang w:val="kk-KZ"/>
              </w:rPr>
              <w:t>1</w:t>
            </w:r>
            <w:r w:rsidRPr="00A552FA">
              <w:rPr>
                <w:color w:val="auto"/>
              </w:rPr>
              <w:t>-202</w:t>
            </w:r>
            <w:r w:rsidRPr="00A552FA">
              <w:rPr>
                <w:color w:val="auto"/>
                <w:lang w:val="kk-KZ"/>
              </w:rPr>
              <w:t>2</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644CEE6" w14:textId="77777777" w:rsidR="00A24F94" w:rsidRPr="00A552FA" w:rsidRDefault="00A24F94" w:rsidP="005F1216">
            <w:pPr>
              <w:spacing w:after="160" w:line="259" w:lineRule="auto"/>
              <w:ind w:left="0" w:right="0" w:firstLine="0"/>
              <w:rPr>
                <w:color w:val="auto"/>
                <w:lang w:val="kk-KZ"/>
              </w:rPr>
            </w:pPr>
            <w:r w:rsidRPr="00A552FA">
              <w:rPr>
                <w:color w:val="auto"/>
                <w:lang w:val="kk-KZ"/>
              </w:rPr>
              <w:t>1392</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Pr>
          <w:p w14:paraId="08C22620" w14:textId="77777777" w:rsidR="00A24F94" w:rsidRPr="00A552FA" w:rsidRDefault="00A24F94" w:rsidP="005F1216">
            <w:pPr>
              <w:spacing w:after="0" w:line="259" w:lineRule="auto"/>
              <w:ind w:left="4" w:right="0" w:firstLine="0"/>
              <w:jc w:val="center"/>
              <w:rPr>
                <w:color w:val="auto"/>
                <w:lang w:val="kk-KZ"/>
              </w:rPr>
            </w:pPr>
            <w:r w:rsidRPr="00A552FA">
              <w:rPr>
                <w:color w:val="auto"/>
                <w:lang w:val="kk-KZ"/>
              </w:rPr>
              <w:t>1</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Pr>
          <w:p w14:paraId="1B3D4190" w14:textId="77777777" w:rsidR="00A24F94" w:rsidRPr="00A552FA" w:rsidRDefault="00A24F94" w:rsidP="005F1216">
            <w:pPr>
              <w:spacing w:after="0" w:line="259" w:lineRule="auto"/>
              <w:ind w:left="2" w:right="0" w:firstLine="0"/>
              <w:jc w:val="center"/>
              <w:rPr>
                <w:color w:val="auto"/>
                <w:lang w:val="kk-KZ"/>
              </w:rPr>
            </w:pPr>
            <w:r w:rsidRPr="00A552FA">
              <w:rPr>
                <w:color w:val="auto"/>
                <w:lang w:val="kk-KZ"/>
              </w:rPr>
              <w:t>2</w:t>
            </w:r>
          </w:p>
        </w:tc>
      </w:tr>
      <w:tr w:rsidR="00A24F94" w:rsidRPr="00A552FA" w14:paraId="5F7B17FF" w14:textId="77777777" w:rsidTr="005F1216">
        <w:trPr>
          <w:trHeight w:val="332"/>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2CEC9521" w14:textId="77777777" w:rsidR="00A24F94" w:rsidRPr="00A552FA" w:rsidRDefault="00A24F94" w:rsidP="005F1216">
            <w:pPr>
              <w:spacing w:after="0" w:line="259" w:lineRule="auto"/>
              <w:ind w:left="4" w:right="0" w:firstLine="0"/>
              <w:jc w:val="center"/>
              <w:rPr>
                <w:color w:val="auto"/>
                <w:lang w:val="kk-KZ"/>
              </w:rPr>
            </w:pPr>
            <w:r w:rsidRPr="00A552FA">
              <w:rPr>
                <w:color w:val="auto"/>
              </w:rPr>
              <w:t>202</w:t>
            </w:r>
            <w:r w:rsidRPr="00A552FA">
              <w:rPr>
                <w:color w:val="auto"/>
                <w:lang w:val="kk-KZ"/>
              </w:rPr>
              <w:t>2</w:t>
            </w:r>
            <w:r w:rsidRPr="00A552FA">
              <w:rPr>
                <w:color w:val="auto"/>
              </w:rPr>
              <w:t>-202</w:t>
            </w:r>
            <w:r w:rsidRPr="00A552FA">
              <w:rPr>
                <w:color w:val="auto"/>
                <w:lang w:val="kk-KZ"/>
              </w:rPr>
              <w:t>3</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B21CDE3" w14:textId="77777777" w:rsidR="00A24F94" w:rsidRPr="00A552FA" w:rsidRDefault="00A24F94" w:rsidP="005F1216">
            <w:pPr>
              <w:spacing w:after="160" w:line="259" w:lineRule="auto"/>
              <w:ind w:left="0" w:right="0" w:firstLine="0"/>
              <w:rPr>
                <w:color w:val="auto"/>
                <w:lang w:val="kk-KZ"/>
              </w:rPr>
            </w:pPr>
            <w:r w:rsidRPr="00A552FA">
              <w:rPr>
                <w:color w:val="auto"/>
                <w:lang w:val="kk-KZ"/>
              </w:rPr>
              <w:t>1377</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Pr>
          <w:p w14:paraId="2AE4281A" w14:textId="77777777" w:rsidR="00A24F94" w:rsidRPr="00A552FA" w:rsidRDefault="00A24F94" w:rsidP="005F1216">
            <w:pPr>
              <w:spacing w:after="0" w:line="259" w:lineRule="auto"/>
              <w:ind w:left="4" w:right="0" w:firstLine="0"/>
              <w:jc w:val="center"/>
              <w:rPr>
                <w:color w:val="auto"/>
                <w:lang w:val="kk-KZ"/>
              </w:rPr>
            </w:pPr>
            <w:r w:rsidRPr="00A552FA">
              <w:rPr>
                <w:color w:val="auto"/>
                <w:lang w:val="kk-KZ"/>
              </w:rPr>
              <w:t>0</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Pr>
          <w:p w14:paraId="0DE32E7D" w14:textId="77777777" w:rsidR="00A24F94" w:rsidRPr="00A552FA" w:rsidRDefault="00A24F94" w:rsidP="005F1216">
            <w:pPr>
              <w:spacing w:after="0" w:line="259" w:lineRule="auto"/>
              <w:ind w:left="2" w:right="0" w:firstLine="0"/>
              <w:jc w:val="center"/>
              <w:rPr>
                <w:color w:val="auto"/>
                <w:lang w:val="kk-KZ"/>
              </w:rPr>
            </w:pPr>
            <w:r w:rsidRPr="00A552FA">
              <w:rPr>
                <w:color w:val="auto"/>
                <w:lang w:val="kk-KZ"/>
              </w:rPr>
              <w:t>1</w:t>
            </w:r>
          </w:p>
        </w:tc>
      </w:tr>
      <w:tr w:rsidR="00A24F94" w:rsidRPr="00A552FA" w14:paraId="4208DB40" w14:textId="77777777" w:rsidTr="005F1216">
        <w:trPr>
          <w:trHeight w:val="332"/>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10548062" w14:textId="77777777" w:rsidR="00A24F94" w:rsidRPr="00A552FA" w:rsidRDefault="00A24F94" w:rsidP="005F1216">
            <w:pPr>
              <w:spacing w:after="0" w:line="259" w:lineRule="auto"/>
              <w:ind w:left="4" w:right="0" w:firstLine="0"/>
              <w:jc w:val="center"/>
              <w:rPr>
                <w:color w:val="auto"/>
                <w:lang w:val="kk-KZ"/>
              </w:rPr>
            </w:pPr>
            <w:r w:rsidRPr="00A552FA">
              <w:rPr>
                <w:color w:val="auto"/>
              </w:rPr>
              <w:t>202</w:t>
            </w:r>
            <w:r w:rsidRPr="00A552FA">
              <w:rPr>
                <w:color w:val="auto"/>
                <w:lang w:val="kk-KZ"/>
              </w:rPr>
              <w:t>3</w:t>
            </w:r>
            <w:r w:rsidRPr="00A552FA">
              <w:rPr>
                <w:color w:val="auto"/>
              </w:rPr>
              <w:t>-202</w:t>
            </w:r>
            <w:r w:rsidRPr="00A552FA">
              <w:rPr>
                <w:color w:val="auto"/>
                <w:lang w:val="kk-KZ"/>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4CDF4EA" w14:textId="77777777" w:rsidR="00A24F94" w:rsidRPr="00A552FA" w:rsidRDefault="00A24F94" w:rsidP="005F1216">
            <w:pPr>
              <w:spacing w:after="0" w:line="259" w:lineRule="auto"/>
              <w:ind w:left="2" w:right="0" w:firstLine="0"/>
              <w:rPr>
                <w:color w:val="auto"/>
                <w:lang w:val="kk-KZ"/>
              </w:rPr>
            </w:pPr>
            <w:r w:rsidRPr="00A552FA">
              <w:rPr>
                <w:color w:val="auto"/>
                <w:lang w:val="kk-KZ"/>
              </w:rPr>
              <w:t>1355</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Pr>
          <w:p w14:paraId="3C396929" w14:textId="77777777" w:rsidR="00A24F94" w:rsidRPr="00A552FA" w:rsidRDefault="00A24F94" w:rsidP="005F1216">
            <w:pPr>
              <w:spacing w:after="0" w:line="259" w:lineRule="auto"/>
              <w:ind w:left="4" w:right="0" w:firstLine="0"/>
              <w:jc w:val="center"/>
              <w:rPr>
                <w:color w:val="auto"/>
              </w:rPr>
            </w:pPr>
            <w:r w:rsidRPr="00A552FA">
              <w:rPr>
                <w:color w:val="auto"/>
              </w:rPr>
              <w:t>0</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Pr>
          <w:p w14:paraId="01840D8F" w14:textId="77777777" w:rsidR="00A24F94" w:rsidRPr="00A552FA" w:rsidRDefault="00A24F94" w:rsidP="005F1216">
            <w:pPr>
              <w:spacing w:after="0" w:line="259" w:lineRule="auto"/>
              <w:ind w:left="2" w:right="0" w:firstLine="0"/>
              <w:jc w:val="center"/>
              <w:rPr>
                <w:color w:val="auto"/>
                <w:lang w:val="kk-KZ"/>
              </w:rPr>
            </w:pPr>
            <w:r w:rsidRPr="00A552FA">
              <w:rPr>
                <w:color w:val="auto"/>
                <w:lang w:val="kk-KZ"/>
              </w:rPr>
              <w:t>2</w:t>
            </w:r>
          </w:p>
        </w:tc>
      </w:tr>
      <w:tr w:rsidR="00A24F94" w:rsidRPr="00A552FA" w14:paraId="0E60D65E" w14:textId="77777777" w:rsidTr="005F1216">
        <w:trPr>
          <w:trHeight w:val="1666"/>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68CFF7D9"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lastRenderedPageBreak/>
              <w:t>Оқу</w:t>
            </w:r>
            <w:proofErr w:type="spellEnd"/>
            <w:r w:rsidRPr="00A552FA">
              <w:rPr>
                <w:b/>
                <w:color w:val="auto"/>
                <w:sz w:val="24"/>
              </w:rPr>
              <w:t xml:space="preserve"> </w:t>
            </w:r>
            <w:proofErr w:type="spellStart"/>
            <w:r w:rsidRPr="00A552FA">
              <w:rPr>
                <w:b/>
                <w:color w:val="auto"/>
                <w:sz w:val="24"/>
              </w:rPr>
              <w:t>жылы</w:t>
            </w:r>
            <w:proofErr w:type="spellEnd"/>
            <w:r w:rsidRPr="00A552FA">
              <w:rPr>
                <w:b/>
                <w:color w:val="auto"/>
                <w:sz w:val="24"/>
              </w:rPr>
              <w:t xml:space="preserve"> </w:t>
            </w:r>
            <w:proofErr w:type="spellStart"/>
            <w:r w:rsidRPr="00A552FA">
              <w:rPr>
                <w:b/>
                <w:color w:val="auto"/>
                <w:sz w:val="24"/>
              </w:rPr>
              <w:t>бойынша</w:t>
            </w:r>
            <w:proofErr w:type="spellEnd"/>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Pr>
          <w:p w14:paraId="0D641DB8"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Орын</w:t>
            </w:r>
            <w:proofErr w:type="spellEnd"/>
            <w:r w:rsidRPr="00A552FA">
              <w:rPr>
                <w:b/>
                <w:color w:val="auto"/>
                <w:sz w:val="24"/>
              </w:rPr>
              <w:t xml:space="preserve"> </w:t>
            </w:r>
            <w:proofErr w:type="spellStart"/>
            <w:r w:rsidRPr="00A552FA">
              <w:rPr>
                <w:b/>
                <w:color w:val="auto"/>
                <w:sz w:val="24"/>
              </w:rPr>
              <w:t>алған</w:t>
            </w:r>
            <w:proofErr w:type="spellEnd"/>
            <w:r w:rsidRPr="00A552FA">
              <w:rPr>
                <w:b/>
                <w:color w:val="auto"/>
                <w:sz w:val="24"/>
              </w:rPr>
              <w:t xml:space="preserve"> </w:t>
            </w:r>
            <w:proofErr w:type="spellStart"/>
            <w:r w:rsidRPr="00A552FA">
              <w:rPr>
                <w:b/>
                <w:color w:val="auto"/>
                <w:sz w:val="24"/>
              </w:rPr>
              <w:t>қылмыс</w:t>
            </w:r>
            <w:proofErr w:type="spellEnd"/>
            <w:r w:rsidRPr="00A552FA">
              <w:rPr>
                <w:b/>
                <w:color w:val="auto"/>
                <w:sz w:val="24"/>
              </w:rPr>
              <w:t xml:space="preserve"> </w:t>
            </w:r>
            <w:proofErr w:type="spellStart"/>
            <w:r w:rsidRPr="00A552FA">
              <w:rPr>
                <w:b/>
                <w:color w:val="auto"/>
                <w:sz w:val="24"/>
              </w:rPr>
              <w:t>саны</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4D4E62C" w14:textId="77777777" w:rsidR="00A24F94" w:rsidRPr="00A552FA" w:rsidRDefault="00A24F94" w:rsidP="005F1216">
            <w:pPr>
              <w:spacing w:after="0" w:line="238" w:lineRule="auto"/>
              <w:ind w:left="0" w:right="0" w:firstLine="0"/>
              <w:jc w:val="center"/>
              <w:rPr>
                <w:color w:val="auto"/>
                <w:lang w:val="ru-RU"/>
              </w:rPr>
            </w:pPr>
            <w:proofErr w:type="spellStart"/>
            <w:r w:rsidRPr="00A552FA">
              <w:rPr>
                <w:b/>
                <w:color w:val="auto"/>
                <w:sz w:val="24"/>
                <w:lang w:val="ru-RU"/>
              </w:rPr>
              <w:t>Кәмелетке</w:t>
            </w:r>
            <w:proofErr w:type="spellEnd"/>
            <w:r w:rsidRPr="00A552FA">
              <w:rPr>
                <w:b/>
                <w:color w:val="auto"/>
                <w:sz w:val="24"/>
                <w:lang w:val="ru-RU"/>
              </w:rPr>
              <w:t xml:space="preserve"> </w:t>
            </w:r>
            <w:proofErr w:type="spellStart"/>
            <w:r w:rsidRPr="00A552FA">
              <w:rPr>
                <w:b/>
                <w:color w:val="auto"/>
                <w:sz w:val="24"/>
                <w:lang w:val="ru-RU"/>
              </w:rPr>
              <w:t>толмағандарды</w:t>
            </w:r>
            <w:proofErr w:type="spellEnd"/>
            <w:r w:rsidRPr="00A552FA">
              <w:rPr>
                <w:b/>
                <w:color w:val="auto"/>
                <w:sz w:val="24"/>
                <w:lang w:val="ru-RU"/>
              </w:rPr>
              <w:t xml:space="preserve"> </w:t>
            </w:r>
            <w:proofErr w:type="spellStart"/>
            <w:r w:rsidRPr="00A552FA">
              <w:rPr>
                <w:b/>
                <w:color w:val="auto"/>
                <w:sz w:val="24"/>
                <w:lang w:val="ru-RU"/>
              </w:rPr>
              <w:t>бейімдеу</w:t>
            </w:r>
            <w:proofErr w:type="spellEnd"/>
          </w:p>
          <w:p w14:paraId="068F0705" w14:textId="77777777" w:rsidR="00A24F94" w:rsidRPr="00A552FA" w:rsidRDefault="00A24F94" w:rsidP="005F1216">
            <w:pPr>
              <w:spacing w:after="0" w:line="259" w:lineRule="auto"/>
              <w:ind w:left="0" w:right="0" w:firstLine="0"/>
              <w:jc w:val="center"/>
              <w:rPr>
                <w:color w:val="auto"/>
                <w:lang w:val="ru-RU"/>
              </w:rPr>
            </w:pPr>
            <w:proofErr w:type="spellStart"/>
            <w:r w:rsidRPr="00A552FA">
              <w:rPr>
                <w:b/>
                <w:color w:val="auto"/>
                <w:sz w:val="24"/>
                <w:lang w:val="ru-RU"/>
              </w:rPr>
              <w:t>орталығына</w:t>
            </w:r>
            <w:proofErr w:type="spellEnd"/>
            <w:r w:rsidRPr="00A552FA">
              <w:rPr>
                <w:b/>
                <w:color w:val="auto"/>
                <w:sz w:val="24"/>
                <w:lang w:val="ru-RU"/>
              </w:rPr>
              <w:t xml:space="preserve"> </w:t>
            </w:r>
            <w:proofErr w:type="spellStart"/>
            <w:r w:rsidRPr="00A552FA">
              <w:rPr>
                <w:b/>
                <w:color w:val="auto"/>
                <w:sz w:val="24"/>
                <w:lang w:val="ru-RU"/>
              </w:rPr>
              <w:t>орналастыруы</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80D06E9" w14:textId="77777777" w:rsidR="00A24F94" w:rsidRPr="00A552FA" w:rsidRDefault="00A24F94" w:rsidP="005F1216">
            <w:pPr>
              <w:spacing w:after="0" w:line="238" w:lineRule="auto"/>
              <w:ind w:left="0" w:right="0" w:firstLine="0"/>
              <w:jc w:val="center"/>
              <w:rPr>
                <w:color w:val="auto"/>
                <w:lang w:val="ru-RU"/>
              </w:rPr>
            </w:pPr>
            <w:proofErr w:type="spellStart"/>
            <w:r w:rsidRPr="00A552FA">
              <w:rPr>
                <w:b/>
                <w:color w:val="auto"/>
                <w:sz w:val="24"/>
                <w:lang w:val="ru-RU"/>
              </w:rPr>
              <w:t>Келес</w:t>
            </w:r>
            <w:proofErr w:type="spellEnd"/>
            <w:r w:rsidRPr="00A552FA">
              <w:rPr>
                <w:b/>
                <w:color w:val="auto"/>
                <w:sz w:val="24"/>
                <w:lang w:val="ru-RU"/>
              </w:rPr>
              <w:t xml:space="preserve"> </w:t>
            </w:r>
            <w:proofErr w:type="spellStart"/>
            <w:r w:rsidRPr="00A552FA">
              <w:rPr>
                <w:b/>
                <w:color w:val="auto"/>
                <w:sz w:val="24"/>
                <w:lang w:val="ru-RU"/>
              </w:rPr>
              <w:t>ауданы</w:t>
            </w:r>
            <w:proofErr w:type="spellEnd"/>
            <w:r w:rsidRPr="00A552FA">
              <w:rPr>
                <w:b/>
                <w:color w:val="auto"/>
                <w:sz w:val="24"/>
                <w:lang w:val="ru-RU"/>
              </w:rPr>
              <w:t xml:space="preserve"> </w:t>
            </w:r>
            <w:proofErr w:type="spellStart"/>
            <w:r w:rsidRPr="00A552FA">
              <w:rPr>
                <w:b/>
                <w:color w:val="auto"/>
                <w:sz w:val="24"/>
                <w:lang w:val="ru-RU"/>
              </w:rPr>
              <w:t>әкімі</w:t>
            </w:r>
            <w:proofErr w:type="spellEnd"/>
            <w:r w:rsidRPr="00A552FA">
              <w:rPr>
                <w:b/>
                <w:color w:val="auto"/>
                <w:sz w:val="24"/>
                <w:lang w:val="ru-RU"/>
              </w:rPr>
              <w:t xml:space="preserve"> </w:t>
            </w:r>
            <w:proofErr w:type="spellStart"/>
            <w:r w:rsidRPr="00A552FA">
              <w:rPr>
                <w:b/>
                <w:color w:val="auto"/>
                <w:sz w:val="24"/>
                <w:lang w:val="ru-RU"/>
              </w:rPr>
              <w:t>жанындағы</w:t>
            </w:r>
            <w:proofErr w:type="spellEnd"/>
            <w:r w:rsidRPr="00A552FA">
              <w:rPr>
                <w:b/>
                <w:color w:val="auto"/>
                <w:sz w:val="24"/>
                <w:lang w:val="ru-RU"/>
              </w:rPr>
              <w:t xml:space="preserve"> </w:t>
            </w:r>
            <w:proofErr w:type="spellStart"/>
            <w:r w:rsidRPr="00A552FA">
              <w:rPr>
                <w:b/>
                <w:color w:val="auto"/>
                <w:sz w:val="24"/>
                <w:lang w:val="ru-RU"/>
              </w:rPr>
              <w:t>кәмелетке</w:t>
            </w:r>
            <w:proofErr w:type="spellEnd"/>
          </w:p>
          <w:p w14:paraId="66CEE60B" w14:textId="77777777" w:rsidR="00A24F94" w:rsidRPr="00A552FA" w:rsidRDefault="00A24F94" w:rsidP="005F1216">
            <w:pPr>
              <w:spacing w:after="0" w:line="238" w:lineRule="auto"/>
              <w:ind w:left="0" w:right="0" w:firstLine="0"/>
              <w:jc w:val="center"/>
              <w:rPr>
                <w:color w:val="auto"/>
                <w:lang w:val="ru-RU"/>
              </w:rPr>
            </w:pPr>
            <w:proofErr w:type="spellStart"/>
            <w:r w:rsidRPr="00A552FA">
              <w:rPr>
                <w:b/>
                <w:color w:val="auto"/>
                <w:sz w:val="24"/>
                <w:lang w:val="ru-RU"/>
              </w:rPr>
              <w:t>толмағандардың</w:t>
            </w:r>
            <w:proofErr w:type="spellEnd"/>
            <w:r w:rsidRPr="00A552FA">
              <w:rPr>
                <w:b/>
                <w:color w:val="auto"/>
                <w:sz w:val="24"/>
                <w:lang w:val="ru-RU"/>
              </w:rPr>
              <w:t xml:space="preserve"> </w:t>
            </w:r>
            <w:proofErr w:type="spellStart"/>
            <w:r w:rsidRPr="00A552FA">
              <w:rPr>
                <w:b/>
                <w:color w:val="auto"/>
                <w:sz w:val="24"/>
                <w:lang w:val="ru-RU"/>
              </w:rPr>
              <w:t>ісі</w:t>
            </w:r>
            <w:proofErr w:type="spellEnd"/>
            <w:r w:rsidRPr="00A552FA">
              <w:rPr>
                <w:b/>
                <w:color w:val="auto"/>
                <w:sz w:val="24"/>
                <w:lang w:val="ru-RU"/>
              </w:rPr>
              <w:t xml:space="preserve"> </w:t>
            </w:r>
            <w:proofErr w:type="spellStart"/>
            <w:r w:rsidRPr="00A552FA">
              <w:rPr>
                <w:b/>
                <w:color w:val="auto"/>
                <w:sz w:val="24"/>
                <w:lang w:val="ru-RU"/>
              </w:rPr>
              <w:t>және</w:t>
            </w:r>
            <w:proofErr w:type="spellEnd"/>
            <w:r w:rsidRPr="00A552FA">
              <w:rPr>
                <w:b/>
                <w:color w:val="auto"/>
                <w:sz w:val="24"/>
                <w:lang w:val="ru-RU"/>
              </w:rPr>
              <w:t xml:space="preserve"> </w:t>
            </w:r>
            <w:proofErr w:type="spellStart"/>
            <w:r w:rsidRPr="00A552FA">
              <w:rPr>
                <w:b/>
                <w:color w:val="auto"/>
                <w:sz w:val="24"/>
                <w:lang w:val="ru-RU"/>
              </w:rPr>
              <w:t>оларды</w:t>
            </w:r>
            <w:proofErr w:type="spellEnd"/>
            <w:r w:rsidRPr="00A552FA">
              <w:rPr>
                <w:b/>
                <w:color w:val="auto"/>
                <w:sz w:val="24"/>
                <w:lang w:val="ru-RU"/>
              </w:rPr>
              <w:t xml:space="preserve"> </w:t>
            </w:r>
            <w:proofErr w:type="spellStart"/>
            <w:r w:rsidRPr="00A552FA">
              <w:rPr>
                <w:b/>
                <w:color w:val="auto"/>
                <w:sz w:val="24"/>
                <w:lang w:val="ru-RU"/>
              </w:rPr>
              <w:t>құқықтарын</w:t>
            </w:r>
            <w:proofErr w:type="spellEnd"/>
            <w:r w:rsidRPr="00A552FA">
              <w:rPr>
                <w:b/>
                <w:color w:val="auto"/>
                <w:sz w:val="24"/>
                <w:lang w:val="ru-RU"/>
              </w:rPr>
              <w:t xml:space="preserve"> </w:t>
            </w:r>
            <w:proofErr w:type="spellStart"/>
            <w:r w:rsidRPr="00A552FA">
              <w:rPr>
                <w:b/>
                <w:color w:val="auto"/>
                <w:sz w:val="24"/>
                <w:lang w:val="ru-RU"/>
              </w:rPr>
              <w:t>қорғау</w:t>
            </w:r>
            <w:proofErr w:type="spellEnd"/>
          </w:p>
          <w:p w14:paraId="2A5C2630"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комиссиясына</w:t>
            </w:r>
            <w:proofErr w:type="spellEnd"/>
            <w:r w:rsidRPr="00A552FA">
              <w:rPr>
                <w:b/>
                <w:color w:val="auto"/>
                <w:sz w:val="24"/>
              </w:rPr>
              <w:t xml:space="preserve"> </w:t>
            </w:r>
            <w:proofErr w:type="spellStart"/>
            <w:r w:rsidRPr="00A552FA">
              <w:rPr>
                <w:b/>
                <w:color w:val="auto"/>
                <w:sz w:val="24"/>
              </w:rPr>
              <w:t>ұсынылған</w:t>
            </w:r>
            <w:proofErr w:type="spellEnd"/>
          </w:p>
          <w:p w14:paraId="2C31D262" w14:textId="77777777" w:rsidR="00A24F94" w:rsidRPr="00A552FA" w:rsidRDefault="00A24F94" w:rsidP="005F1216">
            <w:pPr>
              <w:spacing w:after="0" w:line="259" w:lineRule="auto"/>
              <w:ind w:left="3" w:right="0" w:firstLine="0"/>
              <w:jc w:val="center"/>
              <w:rPr>
                <w:color w:val="auto"/>
              </w:rPr>
            </w:pPr>
            <w:proofErr w:type="spellStart"/>
            <w:r w:rsidRPr="00A552FA">
              <w:rPr>
                <w:b/>
                <w:color w:val="auto"/>
                <w:sz w:val="24"/>
              </w:rPr>
              <w:t>материал</w:t>
            </w:r>
            <w:proofErr w:type="spellEnd"/>
          </w:p>
        </w:tc>
      </w:tr>
      <w:tr w:rsidR="00A24F94" w:rsidRPr="00A552FA" w14:paraId="37A8E1F8" w14:textId="77777777" w:rsidTr="005F1216">
        <w:trPr>
          <w:trHeight w:val="332"/>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340C82AE" w14:textId="77777777" w:rsidR="00A24F94" w:rsidRPr="00A552FA" w:rsidRDefault="00A24F94" w:rsidP="005F1216">
            <w:pPr>
              <w:spacing w:after="0" w:line="259" w:lineRule="auto"/>
              <w:ind w:left="4" w:right="0" w:firstLine="0"/>
              <w:jc w:val="center"/>
              <w:rPr>
                <w:color w:val="auto"/>
                <w:lang w:val="kk-KZ"/>
              </w:rPr>
            </w:pPr>
            <w:r w:rsidRPr="00A552FA">
              <w:rPr>
                <w:color w:val="auto"/>
              </w:rPr>
              <w:t>202</w:t>
            </w:r>
            <w:r w:rsidRPr="00A552FA">
              <w:rPr>
                <w:color w:val="auto"/>
                <w:lang w:val="kk-KZ"/>
              </w:rPr>
              <w:t>1</w:t>
            </w:r>
            <w:r w:rsidRPr="00A552FA">
              <w:rPr>
                <w:color w:val="auto"/>
              </w:rPr>
              <w:t>-202</w:t>
            </w:r>
            <w:r w:rsidRPr="00A552FA">
              <w:rPr>
                <w:color w:val="auto"/>
                <w:lang w:val="kk-KZ"/>
              </w:rPr>
              <w:t>2</w:t>
            </w: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Pr>
          <w:p w14:paraId="5EFE1F55" w14:textId="77777777" w:rsidR="00A24F94" w:rsidRPr="00A552FA" w:rsidRDefault="00A24F94" w:rsidP="005F1216">
            <w:pPr>
              <w:spacing w:after="0" w:line="259" w:lineRule="auto"/>
              <w:ind w:left="3" w:right="0" w:firstLine="0"/>
              <w:jc w:val="center"/>
              <w:rPr>
                <w:color w:val="auto"/>
                <w:lang w:val="kk-KZ"/>
              </w:rPr>
            </w:pPr>
            <w:r w:rsidRPr="00A552FA">
              <w:rPr>
                <w:color w:val="auto"/>
                <w:lang w:val="kk-KZ"/>
              </w:rPr>
              <w:t>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4DCB7" w14:textId="77777777" w:rsidR="00A24F94" w:rsidRPr="00A552FA" w:rsidRDefault="00A24F94" w:rsidP="005F1216">
            <w:pPr>
              <w:spacing w:after="0" w:line="259" w:lineRule="auto"/>
              <w:ind w:left="5" w:right="0" w:firstLine="0"/>
              <w:jc w:val="center"/>
              <w:rPr>
                <w:color w:val="auto"/>
              </w:rPr>
            </w:pPr>
            <w:r w:rsidRPr="00A552FA">
              <w:rPr>
                <w:color w:val="auto"/>
              </w:rPr>
              <w:t>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3943458" w14:textId="77777777" w:rsidR="00A24F94" w:rsidRPr="00A552FA" w:rsidRDefault="00A24F94" w:rsidP="005F1216">
            <w:pPr>
              <w:spacing w:after="0" w:line="259" w:lineRule="auto"/>
              <w:ind w:left="3" w:right="0" w:firstLine="0"/>
              <w:jc w:val="center"/>
              <w:rPr>
                <w:color w:val="auto"/>
              </w:rPr>
            </w:pPr>
            <w:r w:rsidRPr="00A552FA">
              <w:rPr>
                <w:color w:val="auto"/>
              </w:rPr>
              <w:t>0</w:t>
            </w:r>
          </w:p>
        </w:tc>
      </w:tr>
      <w:tr w:rsidR="00A24F94" w:rsidRPr="00A552FA" w14:paraId="75F8D66C" w14:textId="77777777" w:rsidTr="005F1216">
        <w:trPr>
          <w:trHeight w:val="332"/>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64F1C44D" w14:textId="77777777" w:rsidR="00A24F94" w:rsidRPr="00A552FA" w:rsidRDefault="00A24F94" w:rsidP="005F1216">
            <w:pPr>
              <w:spacing w:after="0" w:line="259" w:lineRule="auto"/>
              <w:ind w:left="4" w:right="0" w:firstLine="0"/>
              <w:jc w:val="center"/>
              <w:rPr>
                <w:color w:val="auto"/>
                <w:lang w:val="kk-KZ"/>
              </w:rPr>
            </w:pPr>
            <w:r w:rsidRPr="00A552FA">
              <w:rPr>
                <w:color w:val="auto"/>
              </w:rPr>
              <w:t>202</w:t>
            </w:r>
            <w:r w:rsidRPr="00A552FA">
              <w:rPr>
                <w:color w:val="auto"/>
                <w:lang w:val="kk-KZ"/>
              </w:rPr>
              <w:t>2</w:t>
            </w:r>
            <w:r w:rsidRPr="00A552FA">
              <w:rPr>
                <w:color w:val="auto"/>
              </w:rPr>
              <w:t>-202</w:t>
            </w:r>
            <w:r w:rsidRPr="00A552FA">
              <w:rPr>
                <w:color w:val="auto"/>
                <w:lang w:val="kk-KZ"/>
              </w:rPr>
              <w:t>3</w:t>
            </w: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Pr>
          <w:p w14:paraId="2A04BCAE" w14:textId="77777777" w:rsidR="00A24F94" w:rsidRPr="00A552FA" w:rsidRDefault="00A24F94" w:rsidP="005F1216">
            <w:pPr>
              <w:spacing w:after="0" w:line="259" w:lineRule="auto"/>
              <w:ind w:left="3" w:right="0" w:firstLine="0"/>
              <w:jc w:val="center"/>
              <w:rPr>
                <w:color w:val="auto"/>
                <w:lang w:val="kk-KZ"/>
              </w:rPr>
            </w:pPr>
            <w:r w:rsidRPr="00A552FA">
              <w:rPr>
                <w:color w:val="auto"/>
                <w:lang w:val="kk-KZ"/>
              </w:rPr>
              <w:t>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2C7189C" w14:textId="77777777" w:rsidR="00A24F94" w:rsidRPr="00A552FA" w:rsidRDefault="00A24F94" w:rsidP="005F1216">
            <w:pPr>
              <w:spacing w:after="0" w:line="259" w:lineRule="auto"/>
              <w:ind w:left="5" w:right="0" w:firstLine="0"/>
              <w:jc w:val="center"/>
              <w:rPr>
                <w:color w:val="auto"/>
              </w:rPr>
            </w:pPr>
            <w:r w:rsidRPr="00A552FA">
              <w:rPr>
                <w:color w:val="auto"/>
              </w:rPr>
              <w:t>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B07D164" w14:textId="77777777" w:rsidR="00A24F94" w:rsidRPr="00A552FA" w:rsidRDefault="00A24F94" w:rsidP="005F1216">
            <w:pPr>
              <w:spacing w:after="0" w:line="259" w:lineRule="auto"/>
              <w:ind w:left="3" w:right="0" w:firstLine="0"/>
              <w:jc w:val="center"/>
              <w:rPr>
                <w:color w:val="auto"/>
              </w:rPr>
            </w:pPr>
            <w:r w:rsidRPr="00A552FA">
              <w:rPr>
                <w:color w:val="auto"/>
              </w:rPr>
              <w:t>0</w:t>
            </w:r>
          </w:p>
        </w:tc>
      </w:tr>
      <w:tr w:rsidR="00A24F94" w:rsidRPr="00A552FA" w14:paraId="082BB2FA" w14:textId="77777777" w:rsidTr="005F1216">
        <w:trPr>
          <w:trHeight w:val="332"/>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6646D90E" w14:textId="77777777" w:rsidR="00A24F94" w:rsidRPr="00A552FA" w:rsidRDefault="00A24F94" w:rsidP="005F1216">
            <w:pPr>
              <w:spacing w:after="0" w:line="259" w:lineRule="auto"/>
              <w:ind w:left="4" w:right="0" w:firstLine="0"/>
              <w:jc w:val="center"/>
              <w:rPr>
                <w:color w:val="auto"/>
                <w:lang w:val="kk-KZ"/>
              </w:rPr>
            </w:pPr>
            <w:r w:rsidRPr="00A552FA">
              <w:rPr>
                <w:color w:val="auto"/>
              </w:rPr>
              <w:t>202</w:t>
            </w:r>
            <w:r w:rsidRPr="00A552FA">
              <w:rPr>
                <w:color w:val="auto"/>
                <w:lang w:val="kk-KZ"/>
              </w:rPr>
              <w:t>3</w:t>
            </w:r>
            <w:r w:rsidRPr="00A552FA">
              <w:rPr>
                <w:color w:val="auto"/>
              </w:rPr>
              <w:t>-202</w:t>
            </w:r>
            <w:r w:rsidRPr="00A552FA">
              <w:rPr>
                <w:color w:val="auto"/>
                <w:lang w:val="kk-KZ"/>
              </w:rPr>
              <w:t>4</w:t>
            </w: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Pr>
          <w:p w14:paraId="4701D69C" w14:textId="77777777" w:rsidR="00A24F94" w:rsidRPr="00A552FA" w:rsidRDefault="00A24F94" w:rsidP="005F1216">
            <w:pPr>
              <w:spacing w:after="0" w:line="259" w:lineRule="auto"/>
              <w:ind w:left="3" w:right="0" w:firstLine="0"/>
              <w:jc w:val="center"/>
              <w:rPr>
                <w:color w:val="auto"/>
              </w:rPr>
            </w:pPr>
            <w:r w:rsidRPr="00A552FA">
              <w:rPr>
                <w:color w:val="auto"/>
              </w:rPr>
              <w:t>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C93076C" w14:textId="77777777" w:rsidR="00A24F94" w:rsidRPr="00A552FA" w:rsidRDefault="00A24F94" w:rsidP="005F1216">
            <w:pPr>
              <w:spacing w:after="0" w:line="259" w:lineRule="auto"/>
              <w:ind w:left="5" w:right="0" w:firstLine="0"/>
              <w:jc w:val="center"/>
              <w:rPr>
                <w:color w:val="auto"/>
              </w:rPr>
            </w:pPr>
            <w:r w:rsidRPr="00A552FA">
              <w:rPr>
                <w:color w:val="auto"/>
              </w:rPr>
              <w:t>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F909187" w14:textId="77777777" w:rsidR="00A24F94" w:rsidRPr="00A552FA" w:rsidRDefault="00A24F94" w:rsidP="005F1216">
            <w:pPr>
              <w:spacing w:after="0" w:line="259" w:lineRule="auto"/>
              <w:ind w:left="3" w:right="0" w:firstLine="0"/>
              <w:jc w:val="center"/>
              <w:rPr>
                <w:color w:val="auto"/>
              </w:rPr>
            </w:pPr>
            <w:r w:rsidRPr="00A552FA">
              <w:rPr>
                <w:color w:val="auto"/>
              </w:rPr>
              <w:t>0</w:t>
            </w:r>
          </w:p>
        </w:tc>
      </w:tr>
    </w:tbl>
    <w:p w14:paraId="0F7DC683" w14:textId="77777777" w:rsidR="00A24F94" w:rsidRPr="00A552FA" w:rsidRDefault="00A24F94" w:rsidP="00A24F94">
      <w:pPr>
        <w:ind w:left="287" w:right="57"/>
        <w:rPr>
          <w:color w:val="auto"/>
        </w:rPr>
      </w:pPr>
      <w:proofErr w:type="spellStart"/>
      <w:r w:rsidRPr="00A552FA">
        <w:rPr>
          <w:b/>
          <w:color w:val="auto"/>
        </w:rPr>
        <w:t>Ескерту</w:t>
      </w:r>
      <w:proofErr w:type="spellEnd"/>
      <w:r w:rsidRPr="00A552FA">
        <w:rPr>
          <w:b/>
          <w:color w:val="auto"/>
        </w:rPr>
        <w:t>:</w:t>
      </w:r>
      <w:r w:rsidRPr="00A552FA">
        <w:rPr>
          <w:color w:val="auto"/>
        </w:rPr>
        <w:t xml:space="preserve"> </w:t>
      </w:r>
      <w:proofErr w:type="spellStart"/>
      <w:r w:rsidRPr="00A552FA">
        <w:rPr>
          <w:color w:val="auto"/>
        </w:rPr>
        <w:t>отбасылық</w:t>
      </w:r>
      <w:proofErr w:type="spellEnd"/>
      <w:r w:rsidRPr="00A552FA">
        <w:rPr>
          <w:color w:val="auto"/>
        </w:rPr>
        <w:t xml:space="preserve"> </w:t>
      </w:r>
      <w:proofErr w:type="spellStart"/>
      <w:r w:rsidRPr="00A552FA">
        <w:rPr>
          <w:color w:val="auto"/>
        </w:rPr>
        <w:t>қыйын</w:t>
      </w:r>
      <w:proofErr w:type="spellEnd"/>
      <w:r w:rsidRPr="00A552FA">
        <w:rPr>
          <w:color w:val="auto"/>
        </w:rPr>
        <w:t xml:space="preserve"> </w:t>
      </w:r>
      <w:proofErr w:type="spellStart"/>
      <w:r w:rsidRPr="00A552FA">
        <w:rPr>
          <w:color w:val="auto"/>
        </w:rPr>
        <w:t>жағдайға</w:t>
      </w:r>
      <w:proofErr w:type="spellEnd"/>
      <w:r w:rsidRPr="00A552FA">
        <w:rPr>
          <w:color w:val="auto"/>
        </w:rPr>
        <w:t xml:space="preserve"> </w:t>
      </w:r>
      <w:proofErr w:type="spellStart"/>
      <w:r w:rsidRPr="00A552FA">
        <w:rPr>
          <w:color w:val="auto"/>
        </w:rPr>
        <w:t>тап</w:t>
      </w:r>
      <w:proofErr w:type="spellEnd"/>
      <w:r w:rsidRPr="00A552FA">
        <w:rPr>
          <w:color w:val="auto"/>
        </w:rPr>
        <w:t xml:space="preserve"> </w:t>
      </w:r>
      <w:proofErr w:type="spellStart"/>
      <w:r w:rsidRPr="00A552FA">
        <w:rPr>
          <w:color w:val="auto"/>
        </w:rPr>
        <w:t>болған</w:t>
      </w:r>
      <w:proofErr w:type="spellEnd"/>
      <w:r w:rsidRPr="00A552FA">
        <w:rPr>
          <w:color w:val="auto"/>
        </w:rPr>
        <w:t xml:space="preserve"> 3 </w:t>
      </w:r>
      <w:proofErr w:type="spellStart"/>
      <w:r w:rsidRPr="00A552FA">
        <w:rPr>
          <w:color w:val="auto"/>
        </w:rPr>
        <w:t>оқушы</w:t>
      </w:r>
      <w:proofErr w:type="spellEnd"/>
      <w:r w:rsidRPr="00A552FA">
        <w:rPr>
          <w:color w:val="auto"/>
        </w:rPr>
        <w:t xml:space="preserve"> </w:t>
      </w:r>
      <w:proofErr w:type="spellStart"/>
      <w:r w:rsidRPr="00A552FA">
        <w:rPr>
          <w:color w:val="auto"/>
        </w:rPr>
        <w:t>уақытша</w:t>
      </w:r>
      <w:proofErr w:type="spellEnd"/>
      <w:r w:rsidRPr="00A552FA">
        <w:rPr>
          <w:color w:val="auto"/>
        </w:rPr>
        <w:t xml:space="preserve"> </w:t>
      </w:r>
      <w:proofErr w:type="spellStart"/>
      <w:r w:rsidRPr="00A552FA">
        <w:rPr>
          <w:color w:val="auto"/>
        </w:rPr>
        <w:t>оңалту</w:t>
      </w:r>
      <w:proofErr w:type="spellEnd"/>
      <w:r w:rsidRPr="00A552FA">
        <w:rPr>
          <w:color w:val="auto"/>
        </w:rPr>
        <w:t xml:space="preserve"> </w:t>
      </w:r>
      <w:proofErr w:type="spellStart"/>
      <w:r w:rsidRPr="00A552FA">
        <w:rPr>
          <w:color w:val="auto"/>
        </w:rPr>
        <w:t>орталығында</w:t>
      </w:r>
      <w:proofErr w:type="spellEnd"/>
      <w:r w:rsidRPr="00A552FA">
        <w:rPr>
          <w:color w:val="auto"/>
        </w:rPr>
        <w:t xml:space="preserve"> </w:t>
      </w:r>
      <w:proofErr w:type="spellStart"/>
      <w:proofErr w:type="gramStart"/>
      <w:r w:rsidRPr="00A552FA">
        <w:rPr>
          <w:color w:val="auto"/>
        </w:rPr>
        <w:t>болды</w:t>
      </w:r>
      <w:proofErr w:type="spellEnd"/>
      <w:r w:rsidRPr="00A552FA">
        <w:rPr>
          <w:color w:val="auto"/>
        </w:rPr>
        <w:t>.(</w:t>
      </w:r>
      <w:proofErr w:type="spellStart"/>
      <w:proofErr w:type="gramEnd"/>
      <w:r w:rsidRPr="00A552FA">
        <w:rPr>
          <w:color w:val="auto"/>
        </w:rPr>
        <w:t>үйінде</w:t>
      </w:r>
      <w:proofErr w:type="spellEnd"/>
      <w:r w:rsidRPr="00A552FA">
        <w:rPr>
          <w:color w:val="auto"/>
        </w:rPr>
        <w:t xml:space="preserve"> </w:t>
      </w:r>
      <w:proofErr w:type="spellStart"/>
      <w:r w:rsidRPr="00A552FA">
        <w:rPr>
          <w:color w:val="auto"/>
        </w:rPr>
        <w:t>өрт</w:t>
      </w:r>
      <w:proofErr w:type="spellEnd"/>
      <w:r w:rsidRPr="00A552FA">
        <w:rPr>
          <w:color w:val="auto"/>
        </w:rPr>
        <w:t xml:space="preserve"> </w:t>
      </w:r>
      <w:proofErr w:type="spellStart"/>
      <w:r w:rsidRPr="00A552FA">
        <w:rPr>
          <w:color w:val="auto"/>
        </w:rPr>
        <w:t>болған</w:t>
      </w:r>
      <w:proofErr w:type="spellEnd"/>
      <w:r w:rsidRPr="00A552FA">
        <w:rPr>
          <w:color w:val="auto"/>
        </w:rPr>
        <w:t>)</w:t>
      </w:r>
    </w:p>
    <w:tbl>
      <w:tblPr>
        <w:tblW w:w="9204" w:type="dxa"/>
        <w:tblInd w:w="176" w:type="dxa"/>
        <w:tblCellMar>
          <w:top w:w="15" w:type="dxa"/>
          <w:left w:w="110" w:type="dxa"/>
          <w:right w:w="110" w:type="dxa"/>
        </w:tblCellMar>
        <w:tblLook w:val="04A0" w:firstRow="1" w:lastRow="0" w:firstColumn="1" w:lastColumn="0" w:noHBand="0" w:noVBand="1"/>
      </w:tblPr>
      <w:tblGrid>
        <w:gridCol w:w="1516"/>
        <w:gridCol w:w="1697"/>
        <w:gridCol w:w="1402"/>
        <w:gridCol w:w="1735"/>
        <w:gridCol w:w="1316"/>
        <w:gridCol w:w="1538"/>
      </w:tblGrid>
      <w:tr w:rsidR="00A24F94" w:rsidRPr="00A552FA" w14:paraId="52878188" w14:textId="77777777" w:rsidTr="005F1216">
        <w:trPr>
          <w:trHeight w:val="838"/>
        </w:trPr>
        <w:tc>
          <w:tcPr>
            <w:tcW w:w="1516" w:type="dxa"/>
            <w:tcBorders>
              <w:top w:val="single" w:sz="4" w:space="0" w:color="000000"/>
              <w:left w:val="single" w:sz="4" w:space="0" w:color="000000"/>
              <w:bottom w:val="single" w:sz="4" w:space="0" w:color="000000"/>
              <w:right w:val="single" w:sz="4" w:space="0" w:color="000000"/>
            </w:tcBorders>
            <w:shd w:val="clear" w:color="auto" w:fill="auto"/>
          </w:tcPr>
          <w:p w14:paraId="67355113"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Оқу</w:t>
            </w:r>
            <w:proofErr w:type="spellEnd"/>
            <w:r w:rsidRPr="00A552FA">
              <w:rPr>
                <w:b/>
                <w:color w:val="auto"/>
                <w:sz w:val="24"/>
              </w:rPr>
              <w:t xml:space="preserve"> </w:t>
            </w:r>
            <w:proofErr w:type="spellStart"/>
            <w:r w:rsidRPr="00A552FA">
              <w:rPr>
                <w:b/>
                <w:color w:val="auto"/>
                <w:sz w:val="24"/>
              </w:rPr>
              <w:t>жылы</w:t>
            </w:r>
            <w:proofErr w:type="spellEnd"/>
            <w:r w:rsidRPr="00A552FA">
              <w:rPr>
                <w:b/>
                <w:color w:val="auto"/>
                <w:sz w:val="24"/>
              </w:rPr>
              <w:t xml:space="preserve"> </w:t>
            </w:r>
            <w:proofErr w:type="spellStart"/>
            <w:r w:rsidRPr="00A552FA">
              <w:rPr>
                <w:b/>
                <w:color w:val="auto"/>
                <w:sz w:val="24"/>
              </w:rPr>
              <w:t>бойынша</w:t>
            </w:r>
            <w:proofErr w:type="spellEnd"/>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03743CAB"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Барлық</w:t>
            </w:r>
            <w:proofErr w:type="spellEnd"/>
            <w:r w:rsidRPr="00A552FA">
              <w:rPr>
                <w:b/>
                <w:color w:val="auto"/>
                <w:sz w:val="24"/>
              </w:rPr>
              <w:t xml:space="preserve"> </w:t>
            </w:r>
            <w:proofErr w:type="spellStart"/>
            <w:r w:rsidRPr="00A552FA">
              <w:rPr>
                <w:b/>
                <w:color w:val="auto"/>
                <w:sz w:val="24"/>
              </w:rPr>
              <w:t>қаза</w:t>
            </w:r>
            <w:proofErr w:type="spellEnd"/>
            <w:r w:rsidRPr="00A552FA">
              <w:rPr>
                <w:b/>
                <w:color w:val="auto"/>
                <w:sz w:val="24"/>
              </w:rPr>
              <w:t xml:space="preserve"> </w:t>
            </w:r>
            <w:proofErr w:type="spellStart"/>
            <w:r w:rsidRPr="00A552FA">
              <w:rPr>
                <w:b/>
                <w:color w:val="auto"/>
                <w:sz w:val="24"/>
              </w:rPr>
              <w:t>болған</w:t>
            </w:r>
            <w:proofErr w:type="spellEnd"/>
            <w:r w:rsidRPr="00A552FA">
              <w:rPr>
                <w:b/>
                <w:color w:val="auto"/>
                <w:sz w:val="24"/>
              </w:rPr>
              <w:t xml:space="preserve"> </w:t>
            </w:r>
            <w:proofErr w:type="spellStart"/>
            <w:r w:rsidRPr="00A552FA">
              <w:rPr>
                <w:b/>
                <w:color w:val="auto"/>
                <w:sz w:val="24"/>
              </w:rPr>
              <w:t>саны</w:t>
            </w:r>
            <w:proofErr w:type="spellEnd"/>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1D481BC7"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Аяқталған</w:t>
            </w:r>
            <w:proofErr w:type="spellEnd"/>
            <w:r w:rsidRPr="00A552FA">
              <w:rPr>
                <w:b/>
                <w:color w:val="auto"/>
                <w:sz w:val="24"/>
              </w:rPr>
              <w:t xml:space="preserve"> </w:t>
            </w:r>
            <w:proofErr w:type="spellStart"/>
            <w:r w:rsidRPr="00A552FA">
              <w:rPr>
                <w:b/>
                <w:color w:val="auto"/>
                <w:sz w:val="24"/>
              </w:rPr>
              <w:t>суицид</w:t>
            </w:r>
            <w:proofErr w:type="spellEnd"/>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725E68D9"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Суицидке</w:t>
            </w:r>
            <w:proofErr w:type="spellEnd"/>
            <w:r w:rsidRPr="00A552FA">
              <w:rPr>
                <w:b/>
                <w:color w:val="auto"/>
                <w:sz w:val="24"/>
              </w:rPr>
              <w:t xml:space="preserve"> </w:t>
            </w:r>
            <w:proofErr w:type="spellStart"/>
            <w:r w:rsidRPr="00A552FA">
              <w:rPr>
                <w:b/>
                <w:color w:val="auto"/>
                <w:sz w:val="24"/>
              </w:rPr>
              <w:t>ұмтылған</w:t>
            </w:r>
            <w:proofErr w:type="spellEnd"/>
            <w:r w:rsidRPr="00A552FA">
              <w:rPr>
                <w:b/>
                <w:color w:val="auto"/>
                <w:sz w:val="24"/>
              </w:rPr>
              <w:t xml:space="preserve"> </w:t>
            </w:r>
            <w:proofErr w:type="spellStart"/>
            <w:r w:rsidRPr="00A552FA">
              <w:rPr>
                <w:b/>
                <w:color w:val="auto"/>
                <w:sz w:val="24"/>
              </w:rPr>
              <w:t>бала</w:t>
            </w:r>
            <w:proofErr w:type="spellEnd"/>
            <w:r w:rsidRPr="00A552FA">
              <w:rPr>
                <w:b/>
                <w:color w:val="auto"/>
                <w:sz w:val="24"/>
              </w:rPr>
              <w:t xml:space="preserve"> </w:t>
            </w:r>
            <w:proofErr w:type="spellStart"/>
            <w:r w:rsidRPr="00A552FA">
              <w:rPr>
                <w:b/>
                <w:color w:val="auto"/>
                <w:sz w:val="24"/>
              </w:rPr>
              <w:t>саны</w:t>
            </w:r>
            <w:proofErr w:type="spellEnd"/>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2AE93895"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Ерте</w:t>
            </w:r>
            <w:proofErr w:type="spellEnd"/>
            <w:r w:rsidRPr="00A552FA">
              <w:rPr>
                <w:b/>
                <w:color w:val="auto"/>
                <w:sz w:val="24"/>
              </w:rPr>
              <w:t xml:space="preserve"> </w:t>
            </w:r>
            <w:proofErr w:type="spellStart"/>
            <w:r w:rsidRPr="00A552FA">
              <w:rPr>
                <w:b/>
                <w:color w:val="auto"/>
                <w:sz w:val="24"/>
              </w:rPr>
              <w:t>жүктілік</w:t>
            </w:r>
            <w:proofErr w:type="spellEnd"/>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502C6766"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4"/>
              </w:rPr>
              <w:t>Зорлық</w:t>
            </w:r>
            <w:proofErr w:type="spellEnd"/>
            <w:r w:rsidRPr="00A552FA">
              <w:rPr>
                <w:b/>
                <w:color w:val="auto"/>
                <w:sz w:val="24"/>
              </w:rPr>
              <w:t xml:space="preserve"> </w:t>
            </w:r>
            <w:proofErr w:type="spellStart"/>
            <w:r w:rsidRPr="00A552FA">
              <w:rPr>
                <w:b/>
                <w:color w:val="auto"/>
                <w:sz w:val="24"/>
              </w:rPr>
              <w:t>зомбылық</w:t>
            </w:r>
            <w:proofErr w:type="spellEnd"/>
          </w:p>
        </w:tc>
      </w:tr>
      <w:tr w:rsidR="00A24F94" w:rsidRPr="00A552FA" w14:paraId="359017D3" w14:textId="77777777" w:rsidTr="005F1216">
        <w:trPr>
          <w:trHeight w:val="332"/>
        </w:trPr>
        <w:tc>
          <w:tcPr>
            <w:tcW w:w="1516" w:type="dxa"/>
            <w:tcBorders>
              <w:top w:val="single" w:sz="4" w:space="0" w:color="000000"/>
              <w:left w:val="single" w:sz="4" w:space="0" w:color="000000"/>
              <w:bottom w:val="single" w:sz="4" w:space="0" w:color="000000"/>
              <w:right w:val="single" w:sz="4" w:space="0" w:color="000000"/>
            </w:tcBorders>
            <w:shd w:val="clear" w:color="auto" w:fill="auto"/>
          </w:tcPr>
          <w:p w14:paraId="33811134" w14:textId="77777777" w:rsidR="00A24F94" w:rsidRPr="00A552FA" w:rsidRDefault="00A24F94" w:rsidP="005F1216">
            <w:pPr>
              <w:spacing w:after="0" w:line="259" w:lineRule="auto"/>
              <w:ind w:left="4" w:right="0" w:firstLine="0"/>
              <w:jc w:val="center"/>
              <w:rPr>
                <w:color w:val="auto"/>
                <w:lang w:val="kk-KZ"/>
              </w:rPr>
            </w:pPr>
            <w:r w:rsidRPr="00A552FA">
              <w:rPr>
                <w:color w:val="auto"/>
              </w:rPr>
              <w:t>202</w:t>
            </w:r>
            <w:r w:rsidRPr="00A552FA">
              <w:rPr>
                <w:color w:val="auto"/>
                <w:lang w:val="kk-KZ"/>
              </w:rPr>
              <w:t>1</w:t>
            </w:r>
            <w:r w:rsidRPr="00A552FA">
              <w:rPr>
                <w:color w:val="auto"/>
              </w:rPr>
              <w:t>-202</w:t>
            </w:r>
            <w:r w:rsidRPr="00A552FA">
              <w:rPr>
                <w:color w:val="auto"/>
                <w:lang w:val="kk-KZ"/>
              </w:rPr>
              <w:t>2</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797DC6B6" w14:textId="77777777" w:rsidR="00A24F94" w:rsidRPr="00A552FA" w:rsidRDefault="00A24F94" w:rsidP="005F1216">
            <w:pPr>
              <w:spacing w:after="0" w:line="259" w:lineRule="auto"/>
              <w:ind w:left="6" w:right="0" w:firstLine="0"/>
              <w:jc w:val="center"/>
              <w:rPr>
                <w:color w:val="auto"/>
                <w:lang w:val="kk-KZ"/>
              </w:rPr>
            </w:pPr>
            <w:r w:rsidRPr="00A552FA">
              <w:rPr>
                <w:color w:val="auto"/>
              </w:rPr>
              <w:t>2</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93D379D" w14:textId="77777777" w:rsidR="00A24F94" w:rsidRPr="00A552FA" w:rsidRDefault="00A24F94" w:rsidP="005F1216">
            <w:pPr>
              <w:spacing w:after="0" w:line="259" w:lineRule="auto"/>
              <w:ind w:left="4" w:right="0" w:firstLine="0"/>
              <w:jc w:val="center"/>
              <w:rPr>
                <w:color w:val="auto"/>
                <w:lang w:val="kk-KZ"/>
              </w:rPr>
            </w:pPr>
            <w:r w:rsidRPr="00A552FA">
              <w:rPr>
                <w:color w:val="auto"/>
                <w:lang w:val="kk-KZ"/>
              </w:rPr>
              <w:t>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6C8B79D8" w14:textId="77777777" w:rsidR="00A24F94" w:rsidRPr="00A552FA" w:rsidRDefault="00A24F94" w:rsidP="005F1216">
            <w:pPr>
              <w:spacing w:after="0" w:line="259" w:lineRule="auto"/>
              <w:ind w:left="4" w:right="0" w:firstLine="0"/>
              <w:jc w:val="center"/>
              <w:rPr>
                <w:color w:val="auto"/>
              </w:rPr>
            </w:pPr>
            <w:r w:rsidRPr="00A552FA">
              <w:rPr>
                <w:color w:val="auto"/>
              </w:rPr>
              <w:t>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3DCE3E51" w14:textId="77777777" w:rsidR="00A24F94" w:rsidRPr="00A552FA" w:rsidRDefault="00A24F94" w:rsidP="005F1216">
            <w:pPr>
              <w:spacing w:after="0" w:line="259" w:lineRule="auto"/>
              <w:ind w:left="4" w:right="0" w:firstLine="0"/>
              <w:jc w:val="center"/>
              <w:rPr>
                <w:color w:val="auto"/>
              </w:rPr>
            </w:pPr>
            <w:r w:rsidRPr="00A552FA">
              <w:rPr>
                <w:color w:val="auto"/>
              </w:rPr>
              <w:t>0</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2C39842A" w14:textId="77777777" w:rsidR="00A24F94" w:rsidRPr="00A552FA" w:rsidRDefault="00A24F94" w:rsidP="005F1216">
            <w:pPr>
              <w:spacing w:after="0" w:line="259" w:lineRule="auto"/>
              <w:ind w:left="6" w:right="0" w:firstLine="0"/>
              <w:jc w:val="center"/>
              <w:rPr>
                <w:color w:val="auto"/>
              </w:rPr>
            </w:pPr>
            <w:r w:rsidRPr="00A552FA">
              <w:rPr>
                <w:color w:val="auto"/>
              </w:rPr>
              <w:t>0</w:t>
            </w:r>
          </w:p>
        </w:tc>
      </w:tr>
      <w:tr w:rsidR="00A24F94" w:rsidRPr="00A552FA" w14:paraId="47F957A2" w14:textId="77777777" w:rsidTr="005F1216">
        <w:trPr>
          <w:trHeight w:val="332"/>
        </w:trPr>
        <w:tc>
          <w:tcPr>
            <w:tcW w:w="1516" w:type="dxa"/>
            <w:tcBorders>
              <w:top w:val="single" w:sz="4" w:space="0" w:color="000000"/>
              <w:left w:val="single" w:sz="4" w:space="0" w:color="000000"/>
              <w:bottom w:val="single" w:sz="4" w:space="0" w:color="000000"/>
              <w:right w:val="single" w:sz="4" w:space="0" w:color="000000"/>
            </w:tcBorders>
            <w:shd w:val="clear" w:color="auto" w:fill="auto"/>
          </w:tcPr>
          <w:p w14:paraId="73EEC7F3" w14:textId="77777777" w:rsidR="00A24F94" w:rsidRPr="00A552FA" w:rsidRDefault="00A24F94" w:rsidP="005F1216">
            <w:pPr>
              <w:spacing w:after="0" w:line="259" w:lineRule="auto"/>
              <w:ind w:left="4" w:right="0" w:firstLine="0"/>
              <w:jc w:val="center"/>
              <w:rPr>
                <w:color w:val="auto"/>
                <w:lang w:val="kk-KZ"/>
              </w:rPr>
            </w:pPr>
            <w:r w:rsidRPr="00A552FA">
              <w:rPr>
                <w:color w:val="auto"/>
              </w:rPr>
              <w:t>202</w:t>
            </w:r>
            <w:r w:rsidRPr="00A552FA">
              <w:rPr>
                <w:color w:val="auto"/>
                <w:lang w:val="kk-KZ"/>
              </w:rPr>
              <w:t>2</w:t>
            </w:r>
            <w:r w:rsidRPr="00A552FA">
              <w:rPr>
                <w:color w:val="auto"/>
              </w:rPr>
              <w:t>-202</w:t>
            </w:r>
            <w:r w:rsidRPr="00A552FA">
              <w:rPr>
                <w:color w:val="auto"/>
                <w:lang w:val="kk-KZ"/>
              </w:rPr>
              <w:t>3</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2A79AE5D" w14:textId="77777777" w:rsidR="00A24F94" w:rsidRPr="00A552FA" w:rsidRDefault="00A24F94" w:rsidP="005F1216">
            <w:pPr>
              <w:spacing w:after="0" w:line="259" w:lineRule="auto"/>
              <w:ind w:left="6" w:right="0" w:firstLine="0"/>
              <w:jc w:val="center"/>
              <w:rPr>
                <w:color w:val="auto"/>
              </w:rPr>
            </w:pPr>
            <w:r w:rsidRPr="00A552FA">
              <w:rPr>
                <w:color w:val="auto"/>
                <w:lang w:val="kk-KZ"/>
              </w:rPr>
              <w:t>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1922EDA5" w14:textId="77777777" w:rsidR="00A24F94" w:rsidRPr="00A552FA" w:rsidRDefault="00A24F94" w:rsidP="005F1216">
            <w:pPr>
              <w:spacing w:after="0" w:line="259" w:lineRule="auto"/>
              <w:ind w:left="4" w:right="0" w:firstLine="0"/>
              <w:jc w:val="center"/>
              <w:rPr>
                <w:color w:val="auto"/>
                <w:lang w:val="kk-KZ"/>
              </w:rPr>
            </w:pPr>
            <w:r w:rsidRPr="00A552FA">
              <w:rPr>
                <w:color w:val="auto"/>
                <w:lang w:val="kk-KZ"/>
              </w:rPr>
              <w:t>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6C038DD5" w14:textId="77777777" w:rsidR="00A24F94" w:rsidRPr="00A552FA" w:rsidRDefault="00A24F94" w:rsidP="005F1216">
            <w:pPr>
              <w:spacing w:after="0" w:line="259" w:lineRule="auto"/>
              <w:ind w:left="4" w:right="0" w:firstLine="0"/>
              <w:jc w:val="center"/>
              <w:rPr>
                <w:color w:val="auto"/>
              </w:rPr>
            </w:pPr>
            <w:r w:rsidRPr="00A552FA">
              <w:rPr>
                <w:color w:val="auto"/>
              </w:rPr>
              <w:t>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F651BBD" w14:textId="77777777" w:rsidR="00A24F94" w:rsidRPr="00A552FA" w:rsidRDefault="00A24F94" w:rsidP="005F1216">
            <w:pPr>
              <w:spacing w:after="0" w:line="259" w:lineRule="auto"/>
              <w:ind w:left="4" w:right="0" w:firstLine="0"/>
              <w:jc w:val="center"/>
              <w:rPr>
                <w:color w:val="auto"/>
              </w:rPr>
            </w:pPr>
            <w:r w:rsidRPr="00A552FA">
              <w:rPr>
                <w:color w:val="auto"/>
              </w:rPr>
              <w:t>0</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44E60923" w14:textId="77777777" w:rsidR="00A24F94" w:rsidRPr="00A552FA" w:rsidRDefault="00A24F94" w:rsidP="005F1216">
            <w:pPr>
              <w:spacing w:after="0" w:line="259" w:lineRule="auto"/>
              <w:ind w:left="6" w:right="0" w:firstLine="0"/>
              <w:jc w:val="center"/>
              <w:rPr>
                <w:color w:val="auto"/>
              </w:rPr>
            </w:pPr>
            <w:r w:rsidRPr="00A552FA">
              <w:rPr>
                <w:color w:val="auto"/>
              </w:rPr>
              <w:t>0</w:t>
            </w:r>
          </w:p>
        </w:tc>
      </w:tr>
      <w:tr w:rsidR="00A24F94" w:rsidRPr="00A552FA" w14:paraId="13B99F69" w14:textId="77777777" w:rsidTr="005F1216">
        <w:trPr>
          <w:trHeight w:val="332"/>
        </w:trPr>
        <w:tc>
          <w:tcPr>
            <w:tcW w:w="1516" w:type="dxa"/>
            <w:tcBorders>
              <w:top w:val="single" w:sz="4" w:space="0" w:color="000000"/>
              <w:left w:val="single" w:sz="4" w:space="0" w:color="000000"/>
              <w:bottom w:val="single" w:sz="4" w:space="0" w:color="000000"/>
              <w:right w:val="single" w:sz="4" w:space="0" w:color="000000"/>
            </w:tcBorders>
            <w:shd w:val="clear" w:color="auto" w:fill="auto"/>
          </w:tcPr>
          <w:p w14:paraId="43A3CC7A" w14:textId="77777777" w:rsidR="00A24F94" w:rsidRPr="00A552FA" w:rsidRDefault="00A24F94" w:rsidP="005F1216">
            <w:pPr>
              <w:spacing w:after="0" w:line="259" w:lineRule="auto"/>
              <w:ind w:left="4" w:right="0" w:firstLine="0"/>
              <w:jc w:val="center"/>
              <w:rPr>
                <w:color w:val="auto"/>
                <w:lang w:val="kk-KZ"/>
              </w:rPr>
            </w:pPr>
            <w:r w:rsidRPr="00A552FA">
              <w:rPr>
                <w:color w:val="auto"/>
              </w:rPr>
              <w:t>202</w:t>
            </w:r>
            <w:r w:rsidRPr="00A552FA">
              <w:rPr>
                <w:color w:val="auto"/>
                <w:lang w:val="kk-KZ"/>
              </w:rPr>
              <w:t>3</w:t>
            </w:r>
            <w:r w:rsidRPr="00A552FA">
              <w:rPr>
                <w:color w:val="auto"/>
              </w:rPr>
              <w:t>-202</w:t>
            </w:r>
            <w:r w:rsidRPr="00A552FA">
              <w:rPr>
                <w:color w:val="auto"/>
                <w:lang w:val="kk-KZ"/>
              </w:rPr>
              <w:t>4</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7DE82A00" w14:textId="77777777" w:rsidR="00A24F94" w:rsidRPr="00A552FA" w:rsidRDefault="00A24F94" w:rsidP="005F1216">
            <w:pPr>
              <w:spacing w:after="0" w:line="259" w:lineRule="auto"/>
              <w:ind w:left="6" w:right="0" w:firstLine="0"/>
              <w:jc w:val="center"/>
              <w:rPr>
                <w:color w:val="auto"/>
              </w:rPr>
            </w:pPr>
            <w:r w:rsidRPr="00A552FA">
              <w:rPr>
                <w:color w:val="auto"/>
              </w:rPr>
              <w:t>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4EA03F5B" w14:textId="77777777" w:rsidR="00A24F94" w:rsidRPr="00A552FA" w:rsidRDefault="00A24F94" w:rsidP="005F1216">
            <w:pPr>
              <w:spacing w:after="0" w:line="259" w:lineRule="auto"/>
              <w:ind w:left="4" w:right="0" w:firstLine="0"/>
              <w:jc w:val="center"/>
              <w:rPr>
                <w:color w:val="auto"/>
              </w:rPr>
            </w:pPr>
            <w:r w:rsidRPr="00A552FA">
              <w:rPr>
                <w:color w:val="auto"/>
              </w:rPr>
              <w:t>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74AB5B8D" w14:textId="77777777" w:rsidR="00A24F94" w:rsidRPr="00A552FA" w:rsidRDefault="00A24F94" w:rsidP="005F1216">
            <w:pPr>
              <w:spacing w:after="0" w:line="259" w:lineRule="auto"/>
              <w:ind w:left="4" w:right="0" w:firstLine="0"/>
              <w:jc w:val="center"/>
              <w:rPr>
                <w:color w:val="auto"/>
              </w:rPr>
            </w:pPr>
            <w:r w:rsidRPr="00A552FA">
              <w:rPr>
                <w:color w:val="auto"/>
              </w:rPr>
              <w:t>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6CE413BA" w14:textId="77777777" w:rsidR="00A24F94" w:rsidRPr="00A552FA" w:rsidRDefault="00A24F94" w:rsidP="005F1216">
            <w:pPr>
              <w:spacing w:after="0" w:line="259" w:lineRule="auto"/>
              <w:ind w:left="4" w:right="0" w:firstLine="0"/>
              <w:jc w:val="center"/>
              <w:rPr>
                <w:color w:val="auto"/>
              </w:rPr>
            </w:pPr>
            <w:r w:rsidRPr="00A552FA">
              <w:rPr>
                <w:color w:val="auto"/>
              </w:rPr>
              <w:t>0</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04D5A8CE" w14:textId="77777777" w:rsidR="00A24F94" w:rsidRPr="00A552FA" w:rsidRDefault="00A24F94" w:rsidP="005F1216">
            <w:pPr>
              <w:spacing w:after="0" w:line="259" w:lineRule="auto"/>
              <w:ind w:left="6" w:right="0" w:firstLine="0"/>
              <w:jc w:val="center"/>
              <w:rPr>
                <w:color w:val="auto"/>
              </w:rPr>
            </w:pPr>
            <w:r w:rsidRPr="00A552FA">
              <w:rPr>
                <w:color w:val="auto"/>
              </w:rPr>
              <w:t>0</w:t>
            </w:r>
          </w:p>
        </w:tc>
      </w:tr>
    </w:tbl>
    <w:p w14:paraId="532537F0" w14:textId="77777777" w:rsidR="00A24F94" w:rsidRPr="00A552FA" w:rsidRDefault="00A24F94" w:rsidP="00A24F94">
      <w:pPr>
        <w:pStyle w:val="1"/>
        <w:ind w:left="287"/>
        <w:rPr>
          <w:color w:val="auto"/>
        </w:rPr>
      </w:pPr>
      <w:r w:rsidRPr="00A552FA">
        <w:rPr>
          <w:color w:val="auto"/>
        </w:rPr>
        <w:t xml:space="preserve">  2. </w:t>
      </w:r>
      <w:proofErr w:type="spellStart"/>
      <w:proofErr w:type="gramStart"/>
      <w:r w:rsidRPr="00A552FA">
        <w:rPr>
          <w:color w:val="auto"/>
        </w:rPr>
        <w:t>Рухани</w:t>
      </w:r>
      <w:proofErr w:type="spellEnd"/>
      <w:r w:rsidRPr="00A552FA">
        <w:rPr>
          <w:color w:val="auto"/>
        </w:rPr>
        <w:t xml:space="preserve">  </w:t>
      </w:r>
      <w:r w:rsidRPr="00A552FA">
        <w:rPr>
          <w:i/>
          <w:color w:val="auto"/>
        </w:rPr>
        <w:t>-</w:t>
      </w:r>
      <w:proofErr w:type="gramEnd"/>
      <w:r w:rsidRPr="00A552FA">
        <w:rPr>
          <w:color w:val="auto"/>
        </w:rPr>
        <w:t xml:space="preserve"> </w:t>
      </w:r>
      <w:proofErr w:type="spellStart"/>
      <w:r w:rsidRPr="00A552FA">
        <w:rPr>
          <w:color w:val="auto"/>
        </w:rPr>
        <w:t>танымдық</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
    <w:p w14:paraId="55DFE640"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w:t>
      </w:r>
      <w:r w:rsidRPr="00A552FA">
        <w:rPr>
          <w:i/>
          <w:color w:val="auto"/>
        </w:rPr>
        <w:t xml:space="preserve"> </w:t>
      </w:r>
      <w:proofErr w:type="spellStart"/>
      <w:r w:rsidRPr="00A552FA">
        <w:rPr>
          <w:color w:val="auto"/>
        </w:rPr>
        <w:t>адамның</w:t>
      </w:r>
      <w:proofErr w:type="spellEnd"/>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моральдық-этикалық</w:t>
      </w:r>
      <w:proofErr w:type="spellEnd"/>
      <w:r w:rsidRPr="00A552FA">
        <w:rPr>
          <w:color w:val="auto"/>
        </w:rPr>
        <w:t xml:space="preserve"> </w:t>
      </w:r>
      <w:proofErr w:type="spellStart"/>
      <w:r w:rsidRPr="00A552FA">
        <w:rPr>
          <w:color w:val="auto"/>
        </w:rPr>
        <w:t>қағидаттарын</w:t>
      </w:r>
      <w:proofErr w:type="spellEnd"/>
      <w:r w:rsidRPr="00A552FA">
        <w:rPr>
          <w:color w:val="auto"/>
        </w:rPr>
        <w:t xml:space="preserve">, </w:t>
      </w:r>
      <w:proofErr w:type="spellStart"/>
      <w:r w:rsidRPr="00A552FA">
        <w:rPr>
          <w:color w:val="auto"/>
        </w:rPr>
        <w:t>оның</w:t>
      </w:r>
      <w:proofErr w:type="spellEnd"/>
      <w:r w:rsidRPr="00A552FA">
        <w:rPr>
          <w:color w:val="auto"/>
        </w:rPr>
        <w:t xml:space="preserve"> </w:t>
      </w:r>
      <w:proofErr w:type="spellStart"/>
      <w:r w:rsidRPr="00A552FA">
        <w:rPr>
          <w:color w:val="auto"/>
        </w:rPr>
        <w:t>адамгершілік</w:t>
      </w:r>
      <w:proofErr w:type="spellEnd"/>
      <w:r w:rsidRPr="00A552FA">
        <w:rPr>
          <w:color w:val="auto"/>
        </w:rPr>
        <w:t xml:space="preserve"> </w:t>
      </w:r>
      <w:proofErr w:type="spellStart"/>
      <w:r w:rsidRPr="00A552FA">
        <w:rPr>
          <w:color w:val="auto"/>
        </w:rPr>
        <w:t>құндылықтарына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қазақстандық</w:t>
      </w:r>
      <w:proofErr w:type="spellEnd"/>
      <w:r w:rsidRPr="00A552FA">
        <w:rPr>
          <w:color w:val="auto"/>
        </w:rPr>
        <w:t xml:space="preserve"> </w:t>
      </w:r>
      <w:proofErr w:type="spellStart"/>
      <w:r w:rsidRPr="00A552FA">
        <w:rPr>
          <w:color w:val="auto"/>
        </w:rPr>
        <w:t>қоғамның</w:t>
      </w:r>
      <w:proofErr w:type="spellEnd"/>
      <w:r w:rsidRPr="00A552FA">
        <w:rPr>
          <w:color w:val="auto"/>
        </w:rPr>
        <w:t xml:space="preserve"> </w:t>
      </w:r>
      <w:proofErr w:type="spellStart"/>
      <w:r w:rsidRPr="00A552FA">
        <w:rPr>
          <w:color w:val="auto"/>
        </w:rPr>
        <w:t>әдет-ғұрыптарына</w:t>
      </w:r>
      <w:proofErr w:type="spellEnd"/>
      <w:r w:rsidRPr="00A552FA">
        <w:rPr>
          <w:color w:val="auto"/>
        </w:rPr>
        <w:t xml:space="preserve"> </w:t>
      </w:r>
      <w:proofErr w:type="spellStart"/>
      <w:r w:rsidRPr="00A552FA">
        <w:rPr>
          <w:color w:val="auto"/>
        </w:rPr>
        <w:t>сәйкес</w:t>
      </w:r>
      <w:proofErr w:type="spellEnd"/>
      <w:r w:rsidRPr="00A552FA">
        <w:rPr>
          <w:color w:val="auto"/>
        </w:rPr>
        <w:t xml:space="preserve"> </w:t>
      </w:r>
      <w:proofErr w:type="spellStart"/>
      <w:r w:rsidRPr="00A552FA">
        <w:rPr>
          <w:color w:val="auto"/>
        </w:rPr>
        <w:t>келетін</w:t>
      </w:r>
      <w:proofErr w:type="spellEnd"/>
      <w:r w:rsidRPr="00A552FA">
        <w:rPr>
          <w:color w:val="auto"/>
        </w:rPr>
        <w:t xml:space="preserve"> </w:t>
      </w:r>
      <w:proofErr w:type="spellStart"/>
      <w:r w:rsidRPr="00A552FA">
        <w:rPr>
          <w:color w:val="auto"/>
        </w:rPr>
        <w:t>рухани-адамгершілік</w:t>
      </w:r>
      <w:proofErr w:type="spellEnd"/>
      <w:r w:rsidRPr="00A552FA">
        <w:rPr>
          <w:color w:val="auto"/>
        </w:rPr>
        <w:t xml:space="preserve"> </w:t>
      </w:r>
      <w:proofErr w:type="spellStart"/>
      <w:r w:rsidRPr="00A552FA">
        <w:rPr>
          <w:color w:val="auto"/>
        </w:rPr>
        <w:t>қасиеттері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көзқарастарын</w:t>
      </w:r>
      <w:proofErr w:type="spellEnd"/>
      <w:r w:rsidRPr="00A552FA">
        <w:rPr>
          <w:color w:val="auto"/>
        </w:rPr>
        <w:t xml:space="preserve"> </w:t>
      </w:r>
      <w:proofErr w:type="spellStart"/>
      <w:r w:rsidRPr="00A552FA">
        <w:rPr>
          <w:color w:val="auto"/>
        </w:rPr>
        <w:t>жандандыру</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жаңғырудың</w:t>
      </w:r>
      <w:proofErr w:type="spellEnd"/>
      <w:r w:rsidRPr="00A552FA">
        <w:rPr>
          <w:color w:val="auto"/>
        </w:rPr>
        <w:t xml:space="preserve">» </w:t>
      </w:r>
      <w:proofErr w:type="spellStart"/>
      <w:r w:rsidRPr="00A552FA">
        <w:rPr>
          <w:color w:val="auto"/>
        </w:rPr>
        <w:t>құндылық</w:t>
      </w:r>
      <w:proofErr w:type="spellEnd"/>
      <w:r w:rsidRPr="00A552FA">
        <w:rPr>
          <w:color w:val="auto"/>
        </w:rPr>
        <w:t xml:space="preserve"> </w:t>
      </w:r>
      <w:proofErr w:type="spellStart"/>
      <w:r w:rsidRPr="00A552FA">
        <w:rPr>
          <w:color w:val="auto"/>
        </w:rPr>
        <w:t>негіздерін</w:t>
      </w:r>
      <w:proofErr w:type="spellEnd"/>
      <w:r w:rsidRPr="00A552FA">
        <w:rPr>
          <w:color w:val="auto"/>
        </w:rPr>
        <w:t xml:space="preserve"> </w:t>
      </w:r>
      <w:proofErr w:type="spellStart"/>
      <w:r w:rsidRPr="00A552FA">
        <w:rPr>
          <w:color w:val="auto"/>
        </w:rPr>
        <w:t>терең</w:t>
      </w:r>
      <w:proofErr w:type="spellEnd"/>
      <w:r w:rsidRPr="00A552FA">
        <w:rPr>
          <w:color w:val="auto"/>
        </w:rPr>
        <w:t xml:space="preserve"> </w:t>
      </w:r>
      <w:proofErr w:type="spellStart"/>
      <w:r w:rsidRPr="00A552FA">
        <w:rPr>
          <w:color w:val="auto"/>
        </w:rPr>
        <w:t>түсінуді</w:t>
      </w:r>
      <w:proofErr w:type="spellEnd"/>
      <w:r w:rsidRPr="00A552FA">
        <w:rPr>
          <w:color w:val="auto"/>
        </w:rPr>
        <w:t xml:space="preserve"> </w:t>
      </w:r>
      <w:proofErr w:type="spellStart"/>
      <w:r w:rsidRPr="00A552FA">
        <w:rPr>
          <w:color w:val="auto"/>
        </w:rPr>
        <w:t>қалыптастыру</w:t>
      </w:r>
      <w:proofErr w:type="spellEnd"/>
      <w:r w:rsidRPr="00A552FA">
        <w:rPr>
          <w:color w:val="auto"/>
        </w:rPr>
        <w:t>.</w:t>
      </w:r>
    </w:p>
    <w:p w14:paraId="09910CF4" w14:textId="77777777" w:rsidR="00A24F94" w:rsidRPr="00A552FA" w:rsidRDefault="00A24F94" w:rsidP="003C0749">
      <w:pPr>
        <w:numPr>
          <w:ilvl w:val="0"/>
          <w:numId w:val="20"/>
        </w:numPr>
        <w:ind w:right="57" w:hanging="708"/>
        <w:rPr>
          <w:color w:val="auto"/>
        </w:rPr>
      </w:pPr>
      <w:r w:rsidRPr="00A552FA">
        <w:rPr>
          <w:color w:val="auto"/>
        </w:rPr>
        <w:t>«</w:t>
      </w:r>
      <w:proofErr w:type="spellStart"/>
      <w:r w:rsidRPr="00A552FA">
        <w:rPr>
          <w:color w:val="auto"/>
        </w:rPr>
        <w:t>Ұстаздық</w:t>
      </w:r>
      <w:proofErr w:type="spellEnd"/>
      <w:r w:rsidRPr="00A552FA">
        <w:rPr>
          <w:color w:val="auto"/>
        </w:rPr>
        <w:t xml:space="preserve"> </w:t>
      </w:r>
      <w:proofErr w:type="spellStart"/>
      <w:r w:rsidRPr="00A552FA">
        <w:rPr>
          <w:color w:val="auto"/>
        </w:rPr>
        <w:t>еткен</w:t>
      </w:r>
      <w:proofErr w:type="spellEnd"/>
      <w:r w:rsidRPr="00A552FA">
        <w:rPr>
          <w:color w:val="auto"/>
        </w:rPr>
        <w:t xml:space="preserve"> </w:t>
      </w:r>
      <w:proofErr w:type="spellStart"/>
      <w:r w:rsidRPr="00A552FA">
        <w:rPr>
          <w:color w:val="auto"/>
        </w:rPr>
        <w:t>жалықпас</w:t>
      </w:r>
      <w:proofErr w:type="spellEnd"/>
      <w:r w:rsidRPr="00A552FA">
        <w:rPr>
          <w:color w:val="auto"/>
        </w:rPr>
        <w:t xml:space="preserve">, </w:t>
      </w:r>
      <w:proofErr w:type="spellStart"/>
      <w:r w:rsidRPr="00A552FA">
        <w:rPr>
          <w:color w:val="auto"/>
        </w:rPr>
        <w:t>үйретуден</w:t>
      </w:r>
      <w:proofErr w:type="spellEnd"/>
      <w:r w:rsidRPr="00A552FA">
        <w:rPr>
          <w:color w:val="auto"/>
        </w:rPr>
        <w:t xml:space="preserve"> </w:t>
      </w:r>
      <w:proofErr w:type="spellStart"/>
      <w:r w:rsidRPr="00A552FA">
        <w:rPr>
          <w:color w:val="auto"/>
        </w:rPr>
        <w:t>балаға</w:t>
      </w:r>
      <w:proofErr w:type="spellEnd"/>
      <w:r w:rsidRPr="00A552FA">
        <w:rPr>
          <w:color w:val="auto"/>
        </w:rPr>
        <w:t xml:space="preserve">» </w:t>
      </w:r>
      <w:proofErr w:type="spellStart"/>
      <w:r w:rsidRPr="00A552FA">
        <w:rPr>
          <w:color w:val="auto"/>
        </w:rPr>
        <w:t>тақырыбында</w:t>
      </w:r>
      <w:proofErr w:type="spellEnd"/>
      <w:r w:rsidRPr="00A552FA">
        <w:rPr>
          <w:color w:val="auto"/>
        </w:rPr>
        <w:t xml:space="preserve"> </w:t>
      </w:r>
      <w:proofErr w:type="spellStart"/>
      <w:r w:rsidRPr="00A552FA">
        <w:rPr>
          <w:color w:val="auto"/>
        </w:rPr>
        <w:t>бейнероликтер</w:t>
      </w:r>
      <w:proofErr w:type="spellEnd"/>
      <w:r w:rsidRPr="00A552FA">
        <w:rPr>
          <w:color w:val="auto"/>
        </w:rPr>
        <w:t xml:space="preserve"> </w:t>
      </w:r>
      <w:proofErr w:type="spellStart"/>
      <w:r w:rsidRPr="00A552FA">
        <w:rPr>
          <w:color w:val="auto"/>
        </w:rPr>
        <w:t>жасау</w:t>
      </w:r>
      <w:proofErr w:type="spellEnd"/>
      <w:r w:rsidRPr="00A552FA">
        <w:rPr>
          <w:color w:val="auto"/>
        </w:rPr>
        <w:t xml:space="preserve"> </w:t>
      </w:r>
      <w:proofErr w:type="spellStart"/>
      <w:r w:rsidRPr="00A552FA">
        <w:rPr>
          <w:color w:val="auto"/>
        </w:rPr>
        <w:t>әлеуметтік</w:t>
      </w:r>
      <w:proofErr w:type="spellEnd"/>
      <w:r w:rsidRPr="00A552FA">
        <w:rPr>
          <w:color w:val="auto"/>
        </w:rPr>
        <w:t xml:space="preserve"> </w:t>
      </w:r>
      <w:proofErr w:type="spellStart"/>
      <w:r w:rsidRPr="00A552FA">
        <w:rPr>
          <w:color w:val="auto"/>
        </w:rPr>
        <w:t>желілерде</w:t>
      </w:r>
      <w:proofErr w:type="spellEnd"/>
      <w:r w:rsidRPr="00A552FA">
        <w:rPr>
          <w:color w:val="auto"/>
        </w:rPr>
        <w:t xml:space="preserve"> </w:t>
      </w:r>
      <w:proofErr w:type="spellStart"/>
      <w:r w:rsidRPr="00A552FA">
        <w:rPr>
          <w:color w:val="auto"/>
        </w:rPr>
        <w:t>тарату</w:t>
      </w:r>
      <w:proofErr w:type="spellEnd"/>
      <w:r w:rsidRPr="00A552FA">
        <w:rPr>
          <w:color w:val="auto"/>
        </w:rPr>
        <w:t>.</w:t>
      </w:r>
    </w:p>
    <w:p w14:paraId="1CAAAF1B" w14:textId="77777777" w:rsidR="00A24F94" w:rsidRPr="00A552FA" w:rsidRDefault="00A24F94" w:rsidP="00A24F94">
      <w:pPr>
        <w:ind w:left="287" w:right="57"/>
        <w:rPr>
          <w:color w:val="auto"/>
        </w:rPr>
      </w:pPr>
      <w:r w:rsidRPr="00A552FA">
        <w:rPr>
          <w:color w:val="auto"/>
        </w:rPr>
        <w:t xml:space="preserve">1.«Қарттарға </w:t>
      </w:r>
      <w:proofErr w:type="spellStart"/>
      <w:r w:rsidRPr="00A552FA">
        <w:rPr>
          <w:color w:val="auto"/>
        </w:rPr>
        <w:t>қамқорлық</w:t>
      </w:r>
      <w:proofErr w:type="spellEnd"/>
      <w:r w:rsidRPr="00A552FA">
        <w:rPr>
          <w:color w:val="auto"/>
        </w:rPr>
        <w:t xml:space="preserve"> </w:t>
      </w:r>
      <w:proofErr w:type="spellStart"/>
      <w:proofErr w:type="gramStart"/>
      <w:r w:rsidRPr="00A552FA">
        <w:rPr>
          <w:color w:val="auto"/>
        </w:rPr>
        <w:t>жасайық</w:t>
      </w:r>
      <w:proofErr w:type="spellEnd"/>
      <w:r w:rsidRPr="00A552FA">
        <w:rPr>
          <w:color w:val="auto"/>
        </w:rPr>
        <w:t>!»</w:t>
      </w:r>
      <w:proofErr w:type="gramEnd"/>
      <w:r w:rsidRPr="00A552FA">
        <w:rPr>
          <w:color w:val="auto"/>
        </w:rPr>
        <w:t xml:space="preserve"> </w:t>
      </w:r>
      <w:proofErr w:type="spellStart"/>
      <w:r w:rsidRPr="00A552FA">
        <w:rPr>
          <w:color w:val="auto"/>
        </w:rPr>
        <w:t>қарттар</w:t>
      </w:r>
      <w:proofErr w:type="spellEnd"/>
      <w:r w:rsidRPr="00A552FA">
        <w:rPr>
          <w:color w:val="auto"/>
        </w:rPr>
        <w:t xml:space="preserve"> </w:t>
      </w:r>
      <w:proofErr w:type="spellStart"/>
      <w:r w:rsidRPr="00A552FA">
        <w:rPr>
          <w:color w:val="auto"/>
        </w:rPr>
        <w:t>күніне</w:t>
      </w:r>
      <w:proofErr w:type="spellEnd"/>
      <w:r w:rsidRPr="00A552FA">
        <w:rPr>
          <w:color w:val="auto"/>
        </w:rPr>
        <w:t xml:space="preserve"> </w:t>
      </w:r>
      <w:proofErr w:type="spellStart"/>
      <w:r w:rsidRPr="00A552FA">
        <w:rPr>
          <w:color w:val="auto"/>
        </w:rPr>
        <w:t>арналған</w:t>
      </w:r>
      <w:proofErr w:type="spellEnd"/>
      <w:r w:rsidRPr="00A552FA">
        <w:rPr>
          <w:color w:val="auto"/>
        </w:rPr>
        <w:t xml:space="preserve"> </w:t>
      </w:r>
      <w:proofErr w:type="spellStart"/>
      <w:r w:rsidRPr="00A552FA">
        <w:rPr>
          <w:color w:val="auto"/>
        </w:rPr>
        <w:t>акция</w:t>
      </w:r>
      <w:proofErr w:type="spellEnd"/>
    </w:p>
    <w:p w14:paraId="5B0C56B4" w14:textId="77777777" w:rsidR="00A24F94" w:rsidRPr="00A552FA" w:rsidRDefault="00A24F94" w:rsidP="003C0749">
      <w:pPr>
        <w:numPr>
          <w:ilvl w:val="0"/>
          <w:numId w:val="20"/>
        </w:numPr>
        <w:ind w:right="57" w:hanging="708"/>
        <w:rPr>
          <w:color w:val="auto"/>
        </w:rPr>
      </w:pPr>
      <w:r w:rsidRPr="00A552FA">
        <w:rPr>
          <w:color w:val="auto"/>
        </w:rPr>
        <w:t>«</w:t>
      </w:r>
      <w:proofErr w:type="spellStart"/>
      <w:r w:rsidRPr="00A552FA">
        <w:rPr>
          <w:color w:val="auto"/>
        </w:rPr>
        <w:t>Қарттарым</w:t>
      </w:r>
      <w:proofErr w:type="spellEnd"/>
      <w:r w:rsidRPr="00A552FA">
        <w:rPr>
          <w:color w:val="auto"/>
        </w:rPr>
        <w:t xml:space="preserve"> </w:t>
      </w:r>
      <w:proofErr w:type="spellStart"/>
      <w:r w:rsidRPr="00A552FA">
        <w:rPr>
          <w:color w:val="auto"/>
        </w:rPr>
        <w:t>асыл</w:t>
      </w:r>
      <w:proofErr w:type="spellEnd"/>
      <w:r w:rsidRPr="00A552FA">
        <w:rPr>
          <w:color w:val="auto"/>
        </w:rPr>
        <w:t xml:space="preserve"> </w:t>
      </w:r>
      <w:proofErr w:type="spellStart"/>
      <w:r w:rsidRPr="00A552FA">
        <w:rPr>
          <w:color w:val="auto"/>
        </w:rPr>
        <w:t>қазынам</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сағаты</w:t>
      </w:r>
      <w:proofErr w:type="spellEnd"/>
      <w:r w:rsidRPr="00A552FA">
        <w:rPr>
          <w:color w:val="auto"/>
        </w:rPr>
        <w:t xml:space="preserve"> 1-11 </w:t>
      </w:r>
      <w:proofErr w:type="spellStart"/>
      <w:r w:rsidRPr="00A552FA">
        <w:rPr>
          <w:color w:val="auto"/>
        </w:rPr>
        <w:t>сын</w:t>
      </w:r>
      <w:proofErr w:type="spellEnd"/>
      <w:r w:rsidRPr="00A552FA">
        <w:rPr>
          <w:color w:val="auto"/>
        </w:rPr>
        <w:t>.</w:t>
      </w:r>
    </w:p>
    <w:p w14:paraId="03672491" w14:textId="77777777" w:rsidR="00A24F94" w:rsidRPr="00A552FA" w:rsidRDefault="00A24F94" w:rsidP="003C0749">
      <w:pPr>
        <w:numPr>
          <w:ilvl w:val="0"/>
          <w:numId w:val="20"/>
        </w:numPr>
        <w:ind w:right="57" w:hanging="708"/>
        <w:rPr>
          <w:color w:val="auto"/>
        </w:rPr>
      </w:pPr>
      <w:proofErr w:type="spellStart"/>
      <w:r w:rsidRPr="00A552FA">
        <w:rPr>
          <w:color w:val="auto"/>
        </w:rPr>
        <w:t>Кітап-білім</w:t>
      </w:r>
      <w:proofErr w:type="spellEnd"/>
      <w:r w:rsidRPr="00A552FA">
        <w:rPr>
          <w:color w:val="auto"/>
        </w:rPr>
        <w:t xml:space="preserve"> </w:t>
      </w:r>
      <w:proofErr w:type="spellStart"/>
      <w:r w:rsidRPr="00A552FA">
        <w:rPr>
          <w:color w:val="auto"/>
        </w:rPr>
        <w:t>бұлағы</w:t>
      </w:r>
      <w:proofErr w:type="spellEnd"/>
      <w:r w:rsidRPr="00A552FA">
        <w:rPr>
          <w:color w:val="auto"/>
        </w:rPr>
        <w:t xml:space="preserve">.  </w:t>
      </w:r>
    </w:p>
    <w:p w14:paraId="26F274BE" w14:textId="77777777" w:rsidR="00A24F94" w:rsidRPr="00A552FA" w:rsidRDefault="00A24F94" w:rsidP="003C0749">
      <w:pPr>
        <w:numPr>
          <w:ilvl w:val="0"/>
          <w:numId w:val="20"/>
        </w:numPr>
        <w:ind w:right="57" w:hanging="708"/>
        <w:rPr>
          <w:color w:val="auto"/>
        </w:rPr>
      </w:pPr>
      <w:r w:rsidRPr="00A552FA">
        <w:rPr>
          <w:color w:val="auto"/>
        </w:rPr>
        <w:t>«</w:t>
      </w:r>
      <w:proofErr w:type="spellStart"/>
      <w:r w:rsidRPr="00A552FA">
        <w:rPr>
          <w:color w:val="auto"/>
        </w:rPr>
        <w:t>Мүмкіндігі</w:t>
      </w:r>
      <w:proofErr w:type="spellEnd"/>
      <w:r w:rsidRPr="00A552FA">
        <w:rPr>
          <w:color w:val="auto"/>
        </w:rPr>
        <w:t xml:space="preserve"> </w:t>
      </w:r>
      <w:proofErr w:type="spellStart"/>
      <w:r w:rsidRPr="00A552FA">
        <w:rPr>
          <w:color w:val="auto"/>
        </w:rPr>
        <w:t>шектеулі</w:t>
      </w:r>
      <w:proofErr w:type="spellEnd"/>
      <w:r w:rsidRPr="00A552FA">
        <w:rPr>
          <w:color w:val="auto"/>
        </w:rPr>
        <w:t xml:space="preserve"> </w:t>
      </w:r>
      <w:proofErr w:type="spellStart"/>
      <w:r w:rsidRPr="00A552FA">
        <w:rPr>
          <w:color w:val="auto"/>
        </w:rPr>
        <w:t>балаларға</w:t>
      </w:r>
      <w:proofErr w:type="spellEnd"/>
      <w:r w:rsidRPr="00A552FA">
        <w:rPr>
          <w:color w:val="auto"/>
        </w:rPr>
        <w:t xml:space="preserve"> </w:t>
      </w:r>
      <w:proofErr w:type="spellStart"/>
      <w:r w:rsidRPr="00A552FA">
        <w:rPr>
          <w:color w:val="auto"/>
        </w:rPr>
        <w:t>базарлық</w:t>
      </w:r>
      <w:proofErr w:type="spellEnd"/>
      <w:r w:rsidRPr="00A552FA">
        <w:rPr>
          <w:color w:val="auto"/>
        </w:rPr>
        <w:t xml:space="preserve">» </w:t>
      </w:r>
      <w:proofErr w:type="spellStart"/>
      <w:r w:rsidRPr="00A552FA">
        <w:rPr>
          <w:color w:val="auto"/>
        </w:rPr>
        <w:t>акциясы</w:t>
      </w:r>
      <w:proofErr w:type="spellEnd"/>
    </w:p>
    <w:p w14:paraId="3E755AFD" w14:textId="77777777" w:rsidR="00A24F94" w:rsidRPr="00A552FA" w:rsidRDefault="00A24F94" w:rsidP="003C0749">
      <w:pPr>
        <w:numPr>
          <w:ilvl w:val="0"/>
          <w:numId w:val="20"/>
        </w:numPr>
        <w:ind w:right="57" w:hanging="708"/>
        <w:rPr>
          <w:color w:val="auto"/>
        </w:rPr>
      </w:pPr>
      <w:r w:rsidRPr="00A552FA">
        <w:rPr>
          <w:color w:val="auto"/>
        </w:rPr>
        <w:t>«</w:t>
      </w:r>
      <w:proofErr w:type="spellStart"/>
      <w:r w:rsidRPr="00A552FA">
        <w:rPr>
          <w:color w:val="auto"/>
        </w:rPr>
        <w:t>Театрдың</w:t>
      </w:r>
      <w:proofErr w:type="spellEnd"/>
      <w:r w:rsidRPr="00A552FA">
        <w:rPr>
          <w:color w:val="auto"/>
        </w:rPr>
        <w:t xml:space="preserve"> </w:t>
      </w:r>
      <w:proofErr w:type="spellStart"/>
      <w:r w:rsidRPr="00A552FA">
        <w:rPr>
          <w:color w:val="auto"/>
        </w:rPr>
        <w:t>ғажайып</w:t>
      </w:r>
      <w:proofErr w:type="spellEnd"/>
      <w:r w:rsidRPr="00A552FA">
        <w:rPr>
          <w:color w:val="auto"/>
        </w:rPr>
        <w:t xml:space="preserve"> </w:t>
      </w:r>
      <w:proofErr w:type="spellStart"/>
      <w:r w:rsidRPr="00A552FA">
        <w:rPr>
          <w:color w:val="auto"/>
        </w:rPr>
        <w:t>әлемі</w:t>
      </w:r>
      <w:proofErr w:type="spellEnd"/>
      <w:r w:rsidRPr="00A552FA">
        <w:rPr>
          <w:color w:val="auto"/>
        </w:rPr>
        <w:t xml:space="preserve">» </w:t>
      </w:r>
      <w:proofErr w:type="spellStart"/>
      <w:r w:rsidRPr="00A552FA">
        <w:rPr>
          <w:color w:val="auto"/>
        </w:rPr>
        <w:t>сахналық</w:t>
      </w:r>
      <w:proofErr w:type="spellEnd"/>
      <w:r w:rsidRPr="00A552FA">
        <w:rPr>
          <w:color w:val="auto"/>
        </w:rPr>
        <w:t xml:space="preserve"> </w:t>
      </w:r>
      <w:proofErr w:type="spellStart"/>
      <w:r w:rsidRPr="00A552FA">
        <w:rPr>
          <w:color w:val="auto"/>
        </w:rPr>
        <w:t>көріністер</w:t>
      </w:r>
      <w:proofErr w:type="spellEnd"/>
      <w:r w:rsidRPr="00A552FA">
        <w:rPr>
          <w:color w:val="auto"/>
        </w:rPr>
        <w:t xml:space="preserve"> </w:t>
      </w:r>
      <w:proofErr w:type="spellStart"/>
      <w:r w:rsidRPr="00A552FA">
        <w:rPr>
          <w:color w:val="auto"/>
        </w:rPr>
        <w:t>байқауы</w:t>
      </w:r>
      <w:proofErr w:type="spellEnd"/>
      <w:r w:rsidRPr="00A552FA">
        <w:rPr>
          <w:color w:val="auto"/>
        </w:rPr>
        <w:t xml:space="preserve">. </w:t>
      </w:r>
      <w:proofErr w:type="spellStart"/>
      <w:r w:rsidRPr="00A552FA">
        <w:rPr>
          <w:color w:val="auto"/>
        </w:rPr>
        <w:t>Шаңырақтар</w:t>
      </w:r>
      <w:proofErr w:type="spellEnd"/>
      <w:r w:rsidRPr="00A552FA">
        <w:rPr>
          <w:color w:val="auto"/>
        </w:rPr>
        <w:t xml:space="preserve"> </w:t>
      </w:r>
      <w:proofErr w:type="spellStart"/>
      <w:r w:rsidRPr="00A552FA">
        <w:rPr>
          <w:color w:val="auto"/>
        </w:rPr>
        <w:t>арасында</w:t>
      </w:r>
      <w:proofErr w:type="spellEnd"/>
    </w:p>
    <w:p w14:paraId="37307E11" w14:textId="77777777" w:rsidR="00A24F94" w:rsidRPr="00A552FA" w:rsidRDefault="00A24F94" w:rsidP="003C0749">
      <w:pPr>
        <w:numPr>
          <w:ilvl w:val="0"/>
          <w:numId w:val="20"/>
        </w:numPr>
        <w:ind w:right="57" w:hanging="708"/>
        <w:rPr>
          <w:color w:val="auto"/>
        </w:rPr>
      </w:pPr>
      <w:r w:rsidRPr="00A552FA">
        <w:rPr>
          <w:color w:val="auto"/>
        </w:rPr>
        <w:t>«</w:t>
      </w:r>
      <w:proofErr w:type="spellStart"/>
      <w:r w:rsidRPr="00A552FA">
        <w:rPr>
          <w:color w:val="auto"/>
        </w:rPr>
        <w:t>Дауысы</w:t>
      </w:r>
      <w:proofErr w:type="spellEnd"/>
      <w:r w:rsidRPr="00A552FA">
        <w:rPr>
          <w:color w:val="auto"/>
        </w:rPr>
        <w:t xml:space="preserve"> </w:t>
      </w:r>
      <w:proofErr w:type="spellStart"/>
      <w:r w:rsidRPr="00A552FA">
        <w:rPr>
          <w:color w:val="auto"/>
        </w:rPr>
        <w:t>дәуірмен</w:t>
      </w:r>
      <w:proofErr w:type="spellEnd"/>
      <w:r w:rsidRPr="00A552FA">
        <w:rPr>
          <w:color w:val="auto"/>
        </w:rPr>
        <w:t xml:space="preserve"> </w:t>
      </w:r>
      <w:proofErr w:type="spellStart"/>
      <w:r w:rsidRPr="00A552FA">
        <w:rPr>
          <w:color w:val="auto"/>
        </w:rPr>
        <w:t>ұласқан</w:t>
      </w:r>
      <w:proofErr w:type="spellEnd"/>
      <w:r w:rsidRPr="00A552FA">
        <w:rPr>
          <w:color w:val="auto"/>
        </w:rPr>
        <w:t xml:space="preserve"> </w:t>
      </w:r>
      <w:proofErr w:type="spellStart"/>
      <w:r w:rsidRPr="00A552FA">
        <w:rPr>
          <w:color w:val="auto"/>
        </w:rPr>
        <w:t>қаламгер</w:t>
      </w:r>
      <w:proofErr w:type="spellEnd"/>
      <w:r w:rsidRPr="00A552FA">
        <w:rPr>
          <w:color w:val="auto"/>
        </w:rPr>
        <w:t xml:space="preserve">» </w:t>
      </w:r>
      <w:proofErr w:type="spellStart"/>
      <w:r w:rsidRPr="00A552FA">
        <w:rPr>
          <w:color w:val="auto"/>
        </w:rPr>
        <w:t>тақырыбында</w:t>
      </w:r>
      <w:proofErr w:type="spellEnd"/>
      <w:r w:rsidRPr="00A552FA">
        <w:rPr>
          <w:color w:val="auto"/>
        </w:rPr>
        <w:t xml:space="preserve"> </w:t>
      </w:r>
      <w:proofErr w:type="spellStart"/>
      <w:r w:rsidRPr="00A552FA">
        <w:rPr>
          <w:color w:val="auto"/>
        </w:rPr>
        <w:t>Ғ.Мұстафиннің</w:t>
      </w:r>
      <w:proofErr w:type="spellEnd"/>
      <w:r w:rsidRPr="00A552FA">
        <w:rPr>
          <w:color w:val="auto"/>
        </w:rPr>
        <w:t xml:space="preserve"> 120 </w:t>
      </w:r>
      <w:proofErr w:type="spellStart"/>
      <w:r w:rsidRPr="00A552FA">
        <w:rPr>
          <w:color w:val="auto"/>
        </w:rPr>
        <w:t>жылдығына</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roofErr w:type="spellStart"/>
      <w:r w:rsidRPr="00A552FA">
        <w:rPr>
          <w:color w:val="auto"/>
        </w:rPr>
        <w:t>әдеби</w:t>
      </w:r>
      <w:proofErr w:type="spellEnd"/>
      <w:r w:rsidRPr="00A552FA">
        <w:rPr>
          <w:color w:val="auto"/>
        </w:rPr>
        <w:t xml:space="preserve"> </w:t>
      </w:r>
      <w:proofErr w:type="spellStart"/>
      <w:r w:rsidRPr="00A552FA">
        <w:rPr>
          <w:color w:val="auto"/>
        </w:rPr>
        <w:t>кеш</w:t>
      </w:r>
      <w:proofErr w:type="spellEnd"/>
      <w:r w:rsidRPr="00A552FA">
        <w:rPr>
          <w:color w:val="auto"/>
        </w:rPr>
        <w:t xml:space="preserve">. </w:t>
      </w:r>
    </w:p>
    <w:p w14:paraId="5A612A11" w14:textId="77777777" w:rsidR="00A24F94" w:rsidRPr="00A552FA" w:rsidRDefault="00A24F94" w:rsidP="003C0749">
      <w:pPr>
        <w:numPr>
          <w:ilvl w:val="0"/>
          <w:numId w:val="20"/>
        </w:numPr>
        <w:ind w:right="57" w:hanging="708"/>
        <w:rPr>
          <w:color w:val="auto"/>
        </w:rPr>
      </w:pPr>
      <w:r w:rsidRPr="00A552FA">
        <w:rPr>
          <w:color w:val="auto"/>
        </w:rPr>
        <w:t>«</w:t>
      </w:r>
      <w:proofErr w:type="spellStart"/>
      <w:r w:rsidRPr="00A552FA">
        <w:rPr>
          <w:color w:val="auto"/>
        </w:rPr>
        <w:t>Мақтан</w:t>
      </w:r>
      <w:proofErr w:type="spellEnd"/>
      <w:r w:rsidRPr="00A552FA">
        <w:rPr>
          <w:color w:val="auto"/>
        </w:rPr>
        <w:t xml:space="preserve"> </w:t>
      </w:r>
      <w:proofErr w:type="spellStart"/>
      <w:r w:rsidRPr="00A552FA">
        <w:rPr>
          <w:color w:val="auto"/>
        </w:rPr>
        <w:t>тұтар</w:t>
      </w:r>
      <w:proofErr w:type="spellEnd"/>
      <w:r w:rsidRPr="00A552FA">
        <w:rPr>
          <w:color w:val="auto"/>
        </w:rPr>
        <w:t xml:space="preserve"> </w:t>
      </w:r>
      <w:proofErr w:type="spellStart"/>
      <w:r w:rsidRPr="00A552FA">
        <w:rPr>
          <w:color w:val="auto"/>
        </w:rPr>
        <w:t>Ұлы</w:t>
      </w:r>
      <w:proofErr w:type="spellEnd"/>
      <w:r w:rsidRPr="00A552FA">
        <w:rPr>
          <w:color w:val="auto"/>
        </w:rPr>
        <w:t xml:space="preserve"> </w:t>
      </w:r>
      <w:proofErr w:type="spellStart"/>
      <w:r w:rsidRPr="00A552FA">
        <w:rPr>
          <w:color w:val="auto"/>
        </w:rPr>
        <w:t>тұлға</w:t>
      </w:r>
      <w:proofErr w:type="spellEnd"/>
      <w:r w:rsidRPr="00A552FA">
        <w:rPr>
          <w:color w:val="auto"/>
        </w:rPr>
        <w:t xml:space="preserve">» </w:t>
      </w:r>
      <w:proofErr w:type="spellStart"/>
      <w:r w:rsidRPr="00A552FA">
        <w:rPr>
          <w:color w:val="auto"/>
        </w:rPr>
        <w:t>Д.Қонаевтың</w:t>
      </w:r>
      <w:proofErr w:type="spellEnd"/>
      <w:r w:rsidRPr="00A552FA">
        <w:rPr>
          <w:color w:val="auto"/>
        </w:rPr>
        <w:t xml:space="preserve"> 110 </w:t>
      </w:r>
      <w:proofErr w:type="spellStart"/>
      <w:r w:rsidRPr="00A552FA">
        <w:rPr>
          <w:color w:val="auto"/>
        </w:rPr>
        <w:t>жылдығына</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кеш</w:t>
      </w:r>
      <w:proofErr w:type="spellEnd"/>
    </w:p>
    <w:p w14:paraId="5C97AA7C" w14:textId="77777777" w:rsidR="00A24F94" w:rsidRPr="00A552FA" w:rsidRDefault="00A24F94" w:rsidP="003C0749">
      <w:pPr>
        <w:numPr>
          <w:ilvl w:val="0"/>
          <w:numId w:val="20"/>
        </w:numPr>
        <w:ind w:right="57" w:hanging="708"/>
        <w:rPr>
          <w:color w:val="auto"/>
        </w:rPr>
      </w:pPr>
      <w:r w:rsidRPr="00A552FA">
        <w:rPr>
          <w:color w:val="auto"/>
        </w:rPr>
        <w:t>«</w:t>
      </w:r>
      <w:proofErr w:type="spellStart"/>
      <w:r w:rsidRPr="00A552FA">
        <w:rPr>
          <w:color w:val="auto"/>
        </w:rPr>
        <w:t>Ауған</w:t>
      </w:r>
      <w:proofErr w:type="spellEnd"/>
      <w:r w:rsidRPr="00A552FA">
        <w:rPr>
          <w:color w:val="auto"/>
        </w:rPr>
        <w:t xml:space="preserve"> </w:t>
      </w:r>
      <w:proofErr w:type="spellStart"/>
      <w:r w:rsidRPr="00A552FA">
        <w:rPr>
          <w:color w:val="auto"/>
        </w:rPr>
        <w:t>соғысының</w:t>
      </w:r>
      <w:proofErr w:type="spellEnd"/>
      <w:r w:rsidRPr="00A552FA">
        <w:rPr>
          <w:color w:val="auto"/>
        </w:rPr>
        <w:t xml:space="preserve"> </w:t>
      </w:r>
      <w:proofErr w:type="spellStart"/>
      <w:r w:rsidRPr="00A552FA">
        <w:rPr>
          <w:color w:val="auto"/>
        </w:rPr>
        <w:t>жаңғырығы</w:t>
      </w:r>
      <w:proofErr w:type="spellEnd"/>
      <w:r w:rsidRPr="00A552FA">
        <w:rPr>
          <w:color w:val="auto"/>
        </w:rPr>
        <w:t xml:space="preserve">» </w:t>
      </w:r>
      <w:proofErr w:type="spellStart"/>
      <w:r w:rsidRPr="00A552FA">
        <w:rPr>
          <w:color w:val="auto"/>
        </w:rPr>
        <w:t>кездесу</w:t>
      </w:r>
      <w:proofErr w:type="spellEnd"/>
      <w:r w:rsidRPr="00A552FA">
        <w:rPr>
          <w:color w:val="auto"/>
        </w:rPr>
        <w:t xml:space="preserve"> </w:t>
      </w:r>
      <w:proofErr w:type="spellStart"/>
      <w:r w:rsidRPr="00A552FA">
        <w:rPr>
          <w:color w:val="auto"/>
        </w:rPr>
        <w:t>кеші</w:t>
      </w:r>
      <w:proofErr w:type="spellEnd"/>
      <w:r w:rsidRPr="00A552FA">
        <w:rPr>
          <w:color w:val="auto"/>
        </w:rPr>
        <w:t xml:space="preserve"> </w:t>
      </w:r>
    </w:p>
    <w:p w14:paraId="41744EDC" w14:textId="77777777" w:rsidR="00A24F94" w:rsidRPr="00A552FA" w:rsidRDefault="00A24F94" w:rsidP="00A24F94">
      <w:pPr>
        <w:ind w:left="1228" w:right="57"/>
        <w:rPr>
          <w:color w:val="auto"/>
        </w:rPr>
      </w:pPr>
      <w:r w:rsidRPr="00A552FA">
        <w:rPr>
          <w:color w:val="auto"/>
        </w:rPr>
        <w:t xml:space="preserve">9 </w:t>
      </w:r>
      <w:proofErr w:type="spellStart"/>
      <w:r w:rsidRPr="00A552FA">
        <w:rPr>
          <w:color w:val="auto"/>
        </w:rPr>
        <w:t>сыныптар</w:t>
      </w:r>
      <w:proofErr w:type="spellEnd"/>
    </w:p>
    <w:p w14:paraId="26021269" w14:textId="77777777" w:rsidR="00A24F94" w:rsidRPr="00A552FA" w:rsidRDefault="00A24F94" w:rsidP="003C0749">
      <w:pPr>
        <w:numPr>
          <w:ilvl w:val="0"/>
          <w:numId w:val="20"/>
        </w:numPr>
        <w:ind w:right="57" w:hanging="708"/>
        <w:rPr>
          <w:color w:val="auto"/>
        </w:rPr>
      </w:pPr>
      <w:r w:rsidRPr="00A552FA">
        <w:rPr>
          <w:color w:val="auto"/>
        </w:rPr>
        <w:t>«</w:t>
      </w:r>
      <w:proofErr w:type="spellStart"/>
      <w:r w:rsidRPr="00A552FA">
        <w:rPr>
          <w:color w:val="auto"/>
        </w:rPr>
        <w:t>Алғыс</w:t>
      </w:r>
      <w:proofErr w:type="spellEnd"/>
      <w:r w:rsidRPr="00A552FA">
        <w:rPr>
          <w:color w:val="auto"/>
        </w:rPr>
        <w:t xml:space="preserve"> </w:t>
      </w:r>
      <w:proofErr w:type="spellStart"/>
      <w:r w:rsidRPr="00A552FA">
        <w:rPr>
          <w:color w:val="auto"/>
        </w:rPr>
        <w:t>білдіремін</w:t>
      </w:r>
      <w:proofErr w:type="spellEnd"/>
      <w:r w:rsidRPr="00A552FA">
        <w:rPr>
          <w:color w:val="auto"/>
        </w:rPr>
        <w:t xml:space="preserve">» </w:t>
      </w:r>
      <w:proofErr w:type="spellStart"/>
      <w:proofErr w:type="gramStart"/>
      <w:r w:rsidRPr="00A552FA">
        <w:rPr>
          <w:color w:val="auto"/>
        </w:rPr>
        <w:t>ашық</w:t>
      </w:r>
      <w:proofErr w:type="spellEnd"/>
      <w:r w:rsidRPr="00A552FA">
        <w:rPr>
          <w:color w:val="auto"/>
        </w:rPr>
        <w:t xml:space="preserve">  </w:t>
      </w:r>
      <w:proofErr w:type="spellStart"/>
      <w:r w:rsidRPr="00A552FA">
        <w:rPr>
          <w:color w:val="auto"/>
        </w:rPr>
        <w:t>хаттар</w:t>
      </w:r>
      <w:proofErr w:type="spellEnd"/>
      <w:proofErr w:type="gramEnd"/>
      <w:r w:rsidRPr="00A552FA">
        <w:rPr>
          <w:color w:val="auto"/>
        </w:rPr>
        <w:t xml:space="preserve"> </w:t>
      </w:r>
      <w:proofErr w:type="spellStart"/>
      <w:r w:rsidRPr="00A552FA">
        <w:rPr>
          <w:color w:val="auto"/>
        </w:rPr>
        <w:t>жазу</w:t>
      </w:r>
      <w:proofErr w:type="spellEnd"/>
      <w:r w:rsidRPr="00A552FA">
        <w:rPr>
          <w:color w:val="auto"/>
        </w:rPr>
        <w:t xml:space="preserve">. </w:t>
      </w:r>
    </w:p>
    <w:p w14:paraId="3888FA5F" w14:textId="77777777" w:rsidR="00A24F94" w:rsidRPr="00A552FA" w:rsidRDefault="00A24F94" w:rsidP="003C0749">
      <w:pPr>
        <w:numPr>
          <w:ilvl w:val="0"/>
          <w:numId w:val="20"/>
        </w:numPr>
        <w:ind w:right="57" w:hanging="708"/>
        <w:rPr>
          <w:color w:val="auto"/>
        </w:rPr>
      </w:pPr>
      <w:r w:rsidRPr="00A552FA">
        <w:rPr>
          <w:color w:val="auto"/>
        </w:rPr>
        <w:t>«</w:t>
      </w:r>
      <w:proofErr w:type="spellStart"/>
      <w:r w:rsidRPr="00A552FA">
        <w:rPr>
          <w:color w:val="auto"/>
        </w:rPr>
        <w:t>Ардақтаймыз</w:t>
      </w:r>
      <w:proofErr w:type="spellEnd"/>
      <w:r w:rsidRPr="00A552FA">
        <w:rPr>
          <w:color w:val="auto"/>
        </w:rPr>
        <w:t xml:space="preserve"> </w:t>
      </w:r>
      <w:proofErr w:type="spellStart"/>
      <w:r w:rsidRPr="00A552FA">
        <w:rPr>
          <w:color w:val="auto"/>
        </w:rPr>
        <w:t>ананы</w:t>
      </w:r>
      <w:proofErr w:type="spellEnd"/>
      <w:proofErr w:type="gramStart"/>
      <w:r w:rsidRPr="00A552FA">
        <w:rPr>
          <w:color w:val="auto"/>
        </w:rPr>
        <w:t xml:space="preserve">»  </w:t>
      </w:r>
      <w:proofErr w:type="spellStart"/>
      <w:r w:rsidRPr="00A552FA">
        <w:rPr>
          <w:color w:val="auto"/>
        </w:rPr>
        <w:t>салтанаты</w:t>
      </w:r>
      <w:proofErr w:type="spellEnd"/>
      <w:proofErr w:type="gramEnd"/>
      <w:r w:rsidRPr="00A552FA">
        <w:rPr>
          <w:color w:val="auto"/>
        </w:rPr>
        <w:t xml:space="preserve"> </w:t>
      </w:r>
      <w:proofErr w:type="spellStart"/>
      <w:r w:rsidRPr="00A552FA">
        <w:rPr>
          <w:color w:val="auto"/>
        </w:rPr>
        <w:t>жиын</w:t>
      </w:r>
      <w:proofErr w:type="spellEnd"/>
      <w:r w:rsidRPr="00A552FA">
        <w:rPr>
          <w:color w:val="auto"/>
        </w:rPr>
        <w:t>.</w:t>
      </w:r>
    </w:p>
    <w:p w14:paraId="79F9D923" w14:textId="77777777" w:rsidR="00A24F94" w:rsidRPr="00A552FA" w:rsidRDefault="00A24F94" w:rsidP="003C0749">
      <w:pPr>
        <w:numPr>
          <w:ilvl w:val="0"/>
          <w:numId w:val="20"/>
        </w:numPr>
        <w:ind w:right="57" w:hanging="708"/>
        <w:rPr>
          <w:color w:val="auto"/>
        </w:rPr>
      </w:pPr>
      <w:r w:rsidRPr="00A552FA">
        <w:rPr>
          <w:color w:val="auto"/>
        </w:rPr>
        <w:t>«</w:t>
      </w:r>
      <w:proofErr w:type="spellStart"/>
      <w:r w:rsidRPr="00A552FA">
        <w:rPr>
          <w:color w:val="auto"/>
        </w:rPr>
        <w:t>Кітап</w:t>
      </w:r>
      <w:proofErr w:type="spellEnd"/>
      <w:r w:rsidRPr="00A552FA">
        <w:rPr>
          <w:color w:val="auto"/>
        </w:rPr>
        <w:t xml:space="preserve"> – </w:t>
      </w:r>
      <w:proofErr w:type="spellStart"/>
      <w:r w:rsidRPr="00A552FA">
        <w:rPr>
          <w:color w:val="auto"/>
        </w:rPr>
        <w:t>ең</w:t>
      </w:r>
      <w:proofErr w:type="spellEnd"/>
      <w:r w:rsidRPr="00A552FA">
        <w:rPr>
          <w:color w:val="auto"/>
        </w:rPr>
        <w:t xml:space="preserve"> </w:t>
      </w:r>
      <w:proofErr w:type="spellStart"/>
      <w:r w:rsidRPr="00A552FA">
        <w:rPr>
          <w:color w:val="auto"/>
        </w:rPr>
        <w:t>сабырлы</w:t>
      </w:r>
      <w:proofErr w:type="spellEnd"/>
      <w:r w:rsidRPr="00A552FA">
        <w:rPr>
          <w:color w:val="auto"/>
        </w:rPr>
        <w:t xml:space="preserve"> </w:t>
      </w:r>
      <w:proofErr w:type="spellStart"/>
      <w:r w:rsidRPr="00A552FA">
        <w:rPr>
          <w:color w:val="auto"/>
        </w:rPr>
        <w:t>ұстазым</w:t>
      </w:r>
      <w:proofErr w:type="spellEnd"/>
      <w:proofErr w:type="gramStart"/>
      <w:r w:rsidRPr="00A552FA">
        <w:rPr>
          <w:color w:val="auto"/>
        </w:rPr>
        <w:t xml:space="preserve">»  </w:t>
      </w:r>
      <w:proofErr w:type="spellStart"/>
      <w:r w:rsidRPr="00A552FA">
        <w:rPr>
          <w:color w:val="auto"/>
        </w:rPr>
        <w:t>акция</w:t>
      </w:r>
      <w:proofErr w:type="spellEnd"/>
      <w:proofErr w:type="gramEnd"/>
      <w:r w:rsidRPr="00A552FA">
        <w:rPr>
          <w:color w:val="auto"/>
        </w:rPr>
        <w:t xml:space="preserve"> </w:t>
      </w:r>
      <w:proofErr w:type="spellStart"/>
      <w:r w:rsidRPr="00A552FA">
        <w:rPr>
          <w:color w:val="auto"/>
        </w:rPr>
        <w:t>өткізу</w:t>
      </w:r>
      <w:proofErr w:type="spellEnd"/>
    </w:p>
    <w:p w14:paraId="010C10A0" w14:textId="77777777" w:rsidR="00A24F94" w:rsidRPr="00A552FA" w:rsidRDefault="00A24F94" w:rsidP="003C0749">
      <w:pPr>
        <w:numPr>
          <w:ilvl w:val="0"/>
          <w:numId w:val="20"/>
        </w:numPr>
        <w:spacing w:after="30"/>
        <w:ind w:right="57" w:hanging="708"/>
        <w:rPr>
          <w:color w:val="auto"/>
        </w:rPr>
      </w:pPr>
      <w:r w:rsidRPr="00A552FA">
        <w:rPr>
          <w:color w:val="auto"/>
        </w:rPr>
        <w:t>«</w:t>
      </w:r>
      <w:proofErr w:type="spellStart"/>
      <w:r w:rsidRPr="00A552FA">
        <w:rPr>
          <w:color w:val="auto"/>
        </w:rPr>
        <w:t>Туған</w:t>
      </w:r>
      <w:proofErr w:type="spellEnd"/>
      <w:r w:rsidRPr="00A552FA">
        <w:rPr>
          <w:color w:val="auto"/>
        </w:rPr>
        <w:t xml:space="preserve"> </w:t>
      </w:r>
      <w:proofErr w:type="spellStart"/>
      <w:r w:rsidRPr="00A552FA">
        <w:rPr>
          <w:color w:val="auto"/>
        </w:rPr>
        <w:t>жерге</w:t>
      </w:r>
      <w:proofErr w:type="spellEnd"/>
      <w:r w:rsidRPr="00A552FA">
        <w:rPr>
          <w:color w:val="auto"/>
        </w:rPr>
        <w:t xml:space="preserve"> </w:t>
      </w:r>
      <w:proofErr w:type="spellStart"/>
      <w:r w:rsidRPr="00A552FA">
        <w:rPr>
          <w:color w:val="auto"/>
        </w:rPr>
        <w:t>тағзым</w:t>
      </w:r>
      <w:proofErr w:type="spellEnd"/>
      <w:r w:rsidRPr="00A552FA">
        <w:rPr>
          <w:color w:val="auto"/>
        </w:rPr>
        <w:t xml:space="preserve">» </w:t>
      </w:r>
      <w:proofErr w:type="spellStart"/>
      <w:r w:rsidRPr="00A552FA">
        <w:rPr>
          <w:color w:val="auto"/>
        </w:rPr>
        <w:t>экскурция</w:t>
      </w:r>
      <w:proofErr w:type="spellEnd"/>
    </w:p>
    <w:p w14:paraId="46E675CF" w14:textId="77777777" w:rsidR="00A24F94" w:rsidRPr="00A552FA" w:rsidRDefault="00A24F94" w:rsidP="00A24F94">
      <w:pPr>
        <w:pStyle w:val="1"/>
        <w:ind w:left="287"/>
        <w:rPr>
          <w:color w:val="auto"/>
        </w:rPr>
      </w:pPr>
      <w:r w:rsidRPr="00A552FA">
        <w:rPr>
          <w:color w:val="auto"/>
        </w:rPr>
        <w:t xml:space="preserve">3. </w:t>
      </w:r>
      <w:proofErr w:type="spellStart"/>
      <w:r w:rsidRPr="00A552FA">
        <w:rPr>
          <w:color w:val="auto"/>
        </w:rPr>
        <w:t>Ұлттық</w:t>
      </w:r>
      <w:proofErr w:type="spellEnd"/>
      <w:r w:rsidRPr="00A552FA">
        <w:rPr>
          <w:color w:val="auto"/>
        </w:rPr>
        <w:t xml:space="preserve"> </w:t>
      </w:r>
      <w:proofErr w:type="spellStart"/>
      <w:r w:rsidRPr="00A552FA">
        <w:rPr>
          <w:color w:val="auto"/>
        </w:rPr>
        <w:t>тәрбие</w:t>
      </w:r>
      <w:proofErr w:type="spellEnd"/>
    </w:p>
    <w:p w14:paraId="12425C12"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w:t>
      </w:r>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тұлғаны</w:t>
      </w:r>
      <w:proofErr w:type="spellEnd"/>
      <w:r w:rsidRPr="00A552FA">
        <w:rPr>
          <w:color w:val="auto"/>
        </w:rPr>
        <w:t xml:space="preserve"> </w:t>
      </w:r>
      <w:proofErr w:type="spellStart"/>
      <w:r w:rsidRPr="00A552FA">
        <w:rPr>
          <w:color w:val="auto"/>
        </w:rPr>
        <w:t>жалпыадамзаттық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құндылықтарға</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тілге</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халқының</w:t>
      </w:r>
      <w:proofErr w:type="spellEnd"/>
      <w:r w:rsidRPr="00A552FA">
        <w:rPr>
          <w:color w:val="auto"/>
        </w:rPr>
        <w:t xml:space="preserve"> </w:t>
      </w:r>
      <w:proofErr w:type="spellStart"/>
      <w:r w:rsidRPr="00A552FA">
        <w:rPr>
          <w:color w:val="auto"/>
        </w:rPr>
        <w:t>мәдениетіне</w:t>
      </w:r>
      <w:proofErr w:type="spellEnd"/>
      <w:r w:rsidRPr="00A552FA">
        <w:rPr>
          <w:color w:val="auto"/>
        </w:rPr>
        <w:t xml:space="preserve"> </w:t>
      </w:r>
      <w:proofErr w:type="spellStart"/>
      <w:r w:rsidRPr="00A552FA">
        <w:rPr>
          <w:color w:val="auto"/>
        </w:rPr>
        <w:t>құрмет</w:t>
      </w:r>
      <w:proofErr w:type="spellEnd"/>
      <w:r w:rsidRPr="00A552FA">
        <w:rPr>
          <w:color w:val="auto"/>
        </w:rPr>
        <w:t xml:space="preserve"> </w:t>
      </w:r>
      <w:proofErr w:type="spellStart"/>
      <w:r w:rsidRPr="00A552FA">
        <w:rPr>
          <w:color w:val="auto"/>
        </w:rPr>
        <w:t>көрсетуге</w:t>
      </w:r>
      <w:proofErr w:type="spellEnd"/>
      <w:r w:rsidRPr="00A552FA">
        <w:rPr>
          <w:color w:val="auto"/>
        </w:rPr>
        <w:t xml:space="preserve"> </w:t>
      </w:r>
      <w:proofErr w:type="spellStart"/>
      <w:r w:rsidRPr="00A552FA">
        <w:rPr>
          <w:color w:val="auto"/>
        </w:rPr>
        <w:t>бағыттау</w:t>
      </w:r>
      <w:proofErr w:type="spellEnd"/>
      <w:r w:rsidRPr="00A552FA">
        <w:rPr>
          <w:color w:val="auto"/>
        </w:rPr>
        <w:t>.</w:t>
      </w:r>
    </w:p>
    <w:p w14:paraId="16D2E3A0" w14:textId="77777777" w:rsidR="00A24F94" w:rsidRPr="00A552FA" w:rsidRDefault="00A24F94" w:rsidP="00A24F94">
      <w:pPr>
        <w:ind w:left="287" w:right="57"/>
        <w:rPr>
          <w:color w:val="auto"/>
        </w:rPr>
      </w:pPr>
      <w:proofErr w:type="spellStart"/>
      <w:r w:rsidRPr="00A552FA">
        <w:rPr>
          <w:b/>
          <w:i/>
          <w:color w:val="auto"/>
        </w:rPr>
        <w:lastRenderedPageBreak/>
        <w:t>Ұлттық</w:t>
      </w:r>
      <w:proofErr w:type="spellEnd"/>
      <w:r w:rsidRPr="00A552FA">
        <w:rPr>
          <w:b/>
          <w:i/>
          <w:color w:val="auto"/>
        </w:rPr>
        <w:t xml:space="preserve"> </w:t>
      </w:r>
      <w:proofErr w:type="spellStart"/>
      <w:proofErr w:type="gramStart"/>
      <w:r w:rsidRPr="00A552FA">
        <w:rPr>
          <w:b/>
          <w:i/>
          <w:color w:val="auto"/>
        </w:rPr>
        <w:t>тәрбие</w:t>
      </w:r>
      <w:proofErr w:type="spellEnd"/>
      <w:r w:rsidRPr="00A552FA">
        <w:rPr>
          <w:color w:val="auto"/>
        </w:rPr>
        <w:t xml:space="preserve">  </w:t>
      </w:r>
      <w:proofErr w:type="spellStart"/>
      <w:r w:rsidRPr="00A552FA">
        <w:rPr>
          <w:color w:val="auto"/>
        </w:rPr>
        <w:t>аясында</w:t>
      </w:r>
      <w:proofErr w:type="spellEnd"/>
      <w:proofErr w:type="gramEnd"/>
      <w:r w:rsidRPr="00A552FA">
        <w:rPr>
          <w:color w:val="auto"/>
        </w:rPr>
        <w:t xml:space="preserve"> </w:t>
      </w:r>
      <w:proofErr w:type="spellStart"/>
      <w:r w:rsidRPr="00A552FA">
        <w:rPr>
          <w:color w:val="auto"/>
        </w:rPr>
        <w:t>жаңа</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жылында</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алушылардың</w:t>
      </w:r>
      <w:proofErr w:type="spellEnd"/>
      <w:r w:rsidRPr="00A552FA">
        <w:rPr>
          <w:color w:val="auto"/>
        </w:rPr>
        <w:t xml:space="preserve"> </w:t>
      </w:r>
      <w:proofErr w:type="spellStart"/>
      <w:r w:rsidRPr="00A552FA">
        <w:rPr>
          <w:color w:val="auto"/>
        </w:rPr>
        <w:t>бойына</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құндылықтарды</w:t>
      </w:r>
      <w:proofErr w:type="spellEnd"/>
      <w:r w:rsidRPr="00A552FA">
        <w:rPr>
          <w:color w:val="auto"/>
        </w:rPr>
        <w:t xml:space="preserve"> </w:t>
      </w:r>
      <w:proofErr w:type="spellStart"/>
      <w:r w:rsidRPr="00A552FA">
        <w:rPr>
          <w:color w:val="auto"/>
        </w:rPr>
        <w:t>дарыту</w:t>
      </w:r>
      <w:proofErr w:type="spellEnd"/>
      <w:r w:rsidRPr="00A552FA">
        <w:rPr>
          <w:color w:val="auto"/>
        </w:rPr>
        <w:t xml:space="preserve"> </w:t>
      </w:r>
      <w:proofErr w:type="spellStart"/>
      <w:r w:rsidRPr="00A552FA">
        <w:rPr>
          <w:color w:val="auto"/>
        </w:rPr>
        <w:t>мақсатында</w:t>
      </w:r>
      <w:proofErr w:type="spellEnd"/>
      <w:r w:rsidRPr="00A552FA">
        <w:rPr>
          <w:color w:val="auto"/>
        </w:rPr>
        <w:t xml:space="preserve"> </w:t>
      </w:r>
      <w:proofErr w:type="spellStart"/>
      <w:r w:rsidRPr="00A552FA">
        <w:rPr>
          <w:color w:val="auto"/>
        </w:rPr>
        <w:t>цифрлық</w:t>
      </w:r>
      <w:proofErr w:type="spellEnd"/>
      <w:r w:rsidRPr="00A552FA">
        <w:rPr>
          <w:color w:val="auto"/>
        </w:rPr>
        <w:t xml:space="preserve"> </w:t>
      </w:r>
      <w:proofErr w:type="spellStart"/>
      <w:r w:rsidRPr="00A552FA">
        <w:rPr>
          <w:color w:val="auto"/>
        </w:rPr>
        <w:t>дәуір</w:t>
      </w:r>
      <w:proofErr w:type="spellEnd"/>
      <w:r w:rsidRPr="00A552FA">
        <w:rPr>
          <w:color w:val="auto"/>
        </w:rPr>
        <w:t xml:space="preserve"> </w:t>
      </w:r>
      <w:proofErr w:type="spellStart"/>
      <w:r w:rsidRPr="00A552FA">
        <w:rPr>
          <w:color w:val="auto"/>
        </w:rPr>
        <w:t>ерекшеліктерімен</w:t>
      </w:r>
      <w:proofErr w:type="spellEnd"/>
      <w:r w:rsidRPr="00A552FA">
        <w:rPr>
          <w:color w:val="auto"/>
        </w:rPr>
        <w:t xml:space="preserve"> </w:t>
      </w:r>
      <w:proofErr w:type="spellStart"/>
      <w:r w:rsidRPr="00A552FA">
        <w:rPr>
          <w:color w:val="auto"/>
        </w:rPr>
        <w:t>байланыстыра</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b/>
          <w:i/>
          <w:color w:val="auto"/>
        </w:rPr>
        <w:t>Дәстүр</w:t>
      </w:r>
      <w:proofErr w:type="spellEnd"/>
      <w:r w:rsidRPr="00A552FA">
        <w:rPr>
          <w:b/>
          <w:i/>
          <w:color w:val="auto"/>
        </w:rPr>
        <w:t xml:space="preserve"> </w:t>
      </w:r>
      <w:proofErr w:type="spellStart"/>
      <w:r w:rsidRPr="00A552FA">
        <w:rPr>
          <w:b/>
          <w:i/>
          <w:color w:val="auto"/>
        </w:rPr>
        <w:t>мен</w:t>
      </w:r>
      <w:proofErr w:type="spellEnd"/>
      <w:r w:rsidRPr="00A552FA">
        <w:rPr>
          <w:b/>
          <w:i/>
          <w:color w:val="auto"/>
        </w:rPr>
        <w:t xml:space="preserve"> </w:t>
      </w:r>
      <w:proofErr w:type="spellStart"/>
      <w:r w:rsidRPr="00A552FA">
        <w:rPr>
          <w:b/>
          <w:i/>
          <w:color w:val="auto"/>
        </w:rPr>
        <w:t>ғұрып</w:t>
      </w:r>
      <w:proofErr w:type="spellEnd"/>
      <w:r w:rsidRPr="00A552FA">
        <w:rPr>
          <w:color w:val="auto"/>
        </w:rPr>
        <w:t xml:space="preserve">» </w:t>
      </w:r>
      <w:proofErr w:type="spellStart"/>
      <w:r w:rsidRPr="00A552FA">
        <w:rPr>
          <w:color w:val="auto"/>
        </w:rPr>
        <w:t>жобасы</w:t>
      </w:r>
      <w:proofErr w:type="spellEnd"/>
      <w:r w:rsidRPr="00A552FA">
        <w:rPr>
          <w:color w:val="auto"/>
        </w:rPr>
        <w:t xml:space="preserve"> </w:t>
      </w:r>
      <w:proofErr w:type="spellStart"/>
      <w:r w:rsidRPr="00A552FA">
        <w:rPr>
          <w:color w:val="auto"/>
        </w:rPr>
        <w:t>іске</w:t>
      </w:r>
      <w:proofErr w:type="spellEnd"/>
      <w:r w:rsidRPr="00A552FA">
        <w:rPr>
          <w:color w:val="auto"/>
        </w:rPr>
        <w:t xml:space="preserve"> </w:t>
      </w:r>
      <w:proofErr w:type="spellStart"/>
      <w:r w:rsidRPr="00A552FA">
        <w:rPr>
          <w:color w:val="auto"/>
        </w:rPr>
        <w:t>асырылуда</w:t>
      </w:r>
      <w:proofErr w:type="spellEnd"/>
      <w:r w:rsidRPr="00A552FA">
        <w:rPr>
          <w:color w:val="auto"/>
        </w:rPr>
        <w:t xml:space="preserve">. </w:t>
      </w:r>
      <w:proofErr w:type="spellStart"/>
      <w:r w:rsidRPr="00A552FA">
        <w:rPr>
          <w:color w:val="auto"/>
        </w:rPr>
        <w:t>Әрбір</w:t>
      </w:r>
      <w:proofErr w:type="spellEnd"/>
      <w:r w:rsidRPr="00A552FA">
        <w:rPr>
          <w:color w:val="auto"/>
        </w:rPr>
        <w:t xml:space="preserve"> </w:t>
      </w:r>
      <w:proofErr w:type="spellStart"/>
      <w:r w:rsidRPr="00A552FA">
        <w:rPr>
          <w:color w:val="auto"/>
        </w:rPr>
        <w:t>халық</w:t>
      </w:r>
      <w:proofErr w:type="spellEnd"/>
      <w:r w:rsidRPr="00A552FA">
        <w:rPr>
          <w:color w:val="auto"/>
        </w:rPr>
        <w:t xml:space="preserve"> </w:t>
      </w:r>
      <w:proofErr w:type="spellStart"/>
      <w:r w:rsidRPr="00A552FA">
        <w:rPr>
          <w:color w:val="auto"/>
        </w:rPr>
        <w:t>өзінің</w:t>
      </w:r>
      <w:proofErr w:type="spellEnd"/>
      <w:r w:rsidRPr="00A552FA">
        <w:rPr>
          <w:color w:val="auto"/>
        </w:rPr>
        <w:t xml:space="preserve"> </w:t>
      </w:r>
      <w:proofErr w:type="spellStart"/>
      <w:r w:rsidRPr="00A552FA">
        <w:rPr>
          <w:color w:val="auto"/>
        </w:rPr>
        <w:t>төл</w:t>
      </w:r>
      <w:proofErr w:type="spellEnd"/>
      <w:r w:rsidRPr="00A552FA">
        <w:rPr>
          <w:color w:val="auto"/>
        </w:rPr>
        <w:t xml:space="preserve"> </w:t>
      </w:r>
      <w:proofErr w:type="spellStart"/>
      <w:r w:rsidRPr="00A552FA">
        <w:rPr>
          <w:color w:val="auto"/>
        </w:rPr>
        <w:t>мәдениетін</w:t>
      </w:r>
      <w:proofErr w:type="spellEnd"/>
      <w:r w:rsidRPr="00A552FA">
        <w:rPr>
          <w:color w:val="auto"/>
        </w:rPr>
        <w:t xml:space="preserve">, </w:t>
      </w:r>
      <w:proofErr w:type="spellStart"/>
      <w:r w:rsidRPr="00A552FA">
        <w:rPr>
          <w:color w:val="auto"/>
        </w:rPr>
        <w:t>ұрпақтан-ұрпаққа</w:t>
      </w:r>
      <w:proofErr w:type="spellEnd"/>
      <w:r w:rsidRPr="00A552FA">
        <w:rPr>
          <w:color w:val="auto"/>
        </w:rPr>
        <w:t xml:space="preserve"> </w:t>
      </w:r>
      <w:proofErr w:type="spellStart"/>
      <w:r w:rsidRPr="00A552FA">
        <w:rPr>
          <w:color w:val="auto"/>
        </w:rPr>
        <w:t>жалғасатын</w:t>
      </w:r>
      <w:proofErr w:type="spellEnd"/>
      <w:r w:rsidRPr="00A552FA">
        <w:rPr>
          <w:color w:val="auto"/>
        </w:rPr>
        <w:t xml:space="preserve"> </w:t>
      </w:r>
      <w:proofErr w:type="spellStart"/>
      <w:r w:rsidRPr="00A552FA">
        <w:rPr>
          <w:color w:val="auto"/>
        </w:rPr>
        <w:t>салт-дәстүрлерін</w:t>
      </w:r>
      <w:proofErr w:type="spellEnd"/>
      <w:r w:rsidRPr="00A552FA">
        <w:rPr>
          <w:color w:val="auto"/>
        </w:rPr>
        <w:t xml:space="preserve">, </w:t>
      </w:r>
      <w:proofErr w:type="spellStart"/>
      <w:r w:rsidRPr="00A552FA">
        <w:rPr>
          <w:color w:val="auto"/>
        </w:rPr>
        <w:t>әдет-ғұрыптарын</w:t>
      </w:r>
      <w:proofErr w:type="spellEnd"/>
      <w:r w:rsidRPr="00A552FA">
        <w:rPr>
          <w:color w:val="auto"/>
        </w:rPr>
        <w:t xml:space="preserve"> </w:t>
      </w:r>
      <w:proofErr w:type="spellStart"/>
      <w:r w:rsidRPr="00A552FA">
        <w:rPr>
          <w:color w:val="auto"/>
        </w:rPr>
        <w:t>сақтауы</w:t>
      </w:r>
      <w:proofErr w:type="spellEnd"/>
      <w:r w:rsidRPr="00A552FA">
        <w:rPr>
          <w:color w:val="auto"/>
        </w:rPr>
        <w:t xml:space="preserve"> </w:t>
      </w:r>
      <w:proofErr w:type="spellStart"/>
      <w:r w:rsidRPr="00A552FA">
        <w:rPr>
          <w:color w:val="auto"/>
        </w:rPr>
        <w:t>тиіс</w:t>
      </w:r>
      <w:proofErr w:type="spellEnd"/>
      <w:r w:rsidRPr="00A552FA">
        <w:rPr>
          <w:color w:val="auto"/>
        </w:rPr>
        <w:t xml:space="preserve">. </w:t>
      </w:r>
      <w:proofErr w:type="spellStart"/>
      <w:r w:rsidRPr="00A552FA">
        <w:rPr>
          <w:color w:val="auto"/>
        </w:rPr>
        <w:t>Дәстүр</w:t>
      </w:r>
      <w:proofErr w:type="spellEnd"/>
      <w:r w:rsidRPr="00A552FA">
        <w:rPr>
          <w:color w:val="auto"/>
        </w:rPr>
        <w:t xml:space="preserve"> </w:t>
      </w:r>
      <w:proofErr w:type="spellStart"/>
      <w:r w:rsidRPr="00A552FA">
        <w:rPr>
          <w:color w:val="auto"/>
        </w:rPr>
        <w:t>жастарды</w:t>
      </w:r>
      <w:proofErr w:type="spellEnd"/>
      <w:r w:rsidRPr="00A552FA">
        <w:rPr>
          <w:color w:val="auto"/>
        </w:rPr>
        <w:t xml:space="preserve"> </w:t>
      </w:r>
      <w:proofErr w:type="spellStart"/>
      <w:r w:rsidRPr="00A552FA">
        <w:rPr>
          <w:color w:val="auto"/>
        </w:rPr>
        <w:t>тәрбиелеуде</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сана-сезімді</w:t>
      </w:r>
      <w:proofErr w:type="spellEnd"/>
      <w:r w:rsidRPr="00A552FA">
        <w:rPr>
          <w:color w:val="auto"/>
        </w:rPr>
        <w:t xml:space="preserve"> </w:t>
      </w:r>
      <w:proofErr w:type="spellStart"/>
      <w:r w:rsidRPr="00A552FA">
        <w:rPr>
          <w:color w:val="auto"/>
        </w:rPr>
        <w:t>қалыптастыруда</w:t>
      </w:r>
      <w:proofErr w:type="spellEnd"/>
      <w:r w:rsidRPr="00A552FA">
        <w:rPr>
          <w:color w:val="auto"/>
        </w:rPr>
        <w:t xml:space="preserve"> </w:t>
      </w:r>
      <w:proofErr w:type="spellStart"/>
      <w:r w:rsidRPr="00A552FA">
        <w:rPr>
          <w:color w:val="auto"/>
        </w:rPr>
        <w:t>маңызды</w:t>
      </w:r>
      <w:proofErr w:type="spellEnd"/>
      <w:r w:rsidRPr="00A552FA">
        <w:rPr>
          <w:color w:val="auto"/>
        </w:rPr>
        <w:t xml:space="preserve"> </w:t>
      </w:r>
      <w:proofErr w:type="spellStart"/>
      <w:r w:rsidRPr="00A552FA">
        <w:rPr>
          <w:color w:val="auto"/>
        </w:rPr>
        <w:t>рөл</w:t>
      </w:r>
      <w:proofErr w:type="spellEnd"/>
      <w:r w:rsidRPr="00A552FA">
        <w:rPr>
          <w:color w:val="auto"/>
        </w:rPr>
        <w:t xml:space="preserve"> </w:t>
      </w:r>
      <w:proofErr w:type="spellStart"/>
      <w:r w:rsidRPr="00A552FA">
        <w:rPr>
          <w:color w:val="auto"/>
        </w:rPr>
        <w:t>атқарады</w:t>
      </w:r>
      <w:proofErr w:type="spellEnd"/>
      <w:r w:rsidRPr="00A552FA">
        <w:rPr>
          <w:color w:val="auto"/>
        </w:rPr>
        <w:t xml:space="preserve">.  </w:t>
      </w:r>
      <w:proofErr w:type="spellStart"/>
      <w:r w:rsidRPr="00A552FA">
        <w:rPr>
          <w:color w:val="auto"/>
        </w:rPr>
        <w:t>Жаһандану</w:t>
      </w:r>
      <w:proofErr w:type="spellEnd"/>
      <w:r w:rsidRPr="00A552FA">
        <w:rPr>
          <w:color w:val="auto"/>
        </w:rPr>
        <w:t xml:space="preserve"> </w:t>
      </w:r>
      <w:proofErr w:type="spellStart"/>
      <w:r w:rsidRPr="00A552FA">
        <w:rPr>
          <w:color w:val="auto"/>
        </w:rPr>
        <w:t>жағдайында</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бірегейлікті</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кодты</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қажет</w:t>
      </w:r>
      <w:proofErr w:type="spellEnd"/>
      <w:r w:rsidRPr="00A552FA">
        <w:rPr>
          <w:color w:val="auto"/>
        </w:rPr>
        <w:t xml:space="preserve">. </w:t>
      </w:r>
      <w:proofErr w:type="spellStart"/>
      <w:r w:rsidRPr="00A552FA">
        <w:rPr>
          <w:color w:val="auto"/>
        </w:rPr>
        <w:t>Бұл</w:t>
      </w:r>
      <w:proofErr w:type="spellEnd"/>
      <w:r w:rsidRPr="00A552FA">
        <w:rPr>
          <w:color w:val="auto"/>
        </w:rPr>
        <w:t xml:space="preserve"> </w:t>
      </w:r>
      <w:proofErr w:type="spellStart"/>
      <w:r w:rsidRPr="00A552FA">
        <w:rPr>
          <w:color w:val="auto"/>
        </w:rPr>
        <w:t>жағдайда</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халқының</w:t>
      </w:r>
      <w:proofErr w:type="spellEnd"/>
      <w:r w:rsidRPr="00A552FA">
        <w:rPr>
          <w:color w:val="auto"/>
        </w:rPr>
        <w:t xml:space="preserve"> </w:t>
      </w:r>
      <w:proofErr w:type="spellStart"/>
      <w:r w:rsidRPr="00A552FA">
        <w:rPr>
          <w:color w:val="auto"/>
        </w:rPr>
        <w:t>мәдени</w:t>
      </w:r>
      <w:proofErr w:type="spellEnd"/>
      <w:r w:rsidRPr="00A552FA">
        <w:rPr>
          <w:color w:val="auto"/>
        </w:rPr>
        <w:t xml:space="preserve"> </w:t>
      </w:r>
      <w:proofErr w:type="spellStart"/>
      <w:r w:rsidRPr="00A552FA">
        <w:rPr>
          <w:color w:val="auto"/>
        </w:rPr>
        <w:t>мұрасын</w:t>
      </w:r>
      <w:proofErr w:type="spellEnd"/>
      <w:r w:rsidRPr="00A552FA">
        <w:rPr>
          <w:color w:val="auto"/>
        </w:rPr>
        <w:t xml:space="preserve">, </w:t>
      </w:r>
      <w:proofErr w:type="spellStart"/>
      <w:r w:rsidRPr="00A552FA">
        <w:rPr>
          <w:color w:val="auto"/>
        </w:rPr>
        <w:t>салт-дәстүрлерін</w:t>
      </w:r>
      <w:proofErr w:type="spellEnd"/>
      <w:r w:rsidRPr="00A552FA">
        <w:rPr>
          <w:color w:val="auto"/>
        </w:rPr>
        <w:t xml:space="preserve">, </w:t>
      </w:r>
      <w:proofErr w:type="spellStart"/>
      <w:r w:rsidRPr="00A552FA">
        <w:rPr>
          <w:color w:val="auto"/>
        </w:rPr>
        <w:t>сондай-ақ</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тағамдарын</w:t>
      </w:r>
      <w:proofErr w:type="spellEnd"/>
      <w:r w:rsidRPr="00A552FA">
        <w:rPr>
          <w:color w:val="auto"/>
        </w:rPr>
        <w:t xml:space="preserve"> </w:t>
      </w:r>
      <w:proofErr w:type="spellStart"/>
      <w:r w:rsidRPr="00A552FA">
        <w:rPr>
          <w:color w:val="auto"/>
        </w:rPr>
        <w:t>т.б</w:t>
      </w:r>
      <w:proofErr w:type="spellEnd"/>
      <w:r w:rsidRPr="00A552FA">
        <w:rPr>
          <w:color w:val="auto"/>
        </w:rPr>
        <w:t xml:space="preserve">. </w:t>
      </w:r>
      <w:proofErr w:type="spellStart"/>
      <w:r w:rsidRPr="00A552FA">
        <w:rPr>
          <w:color w:val="auto"/>
        </w:rPr>
        <w:t>зерделеу</w:t>
      </w:r>
      <w:proofErr w:type="spellEnd"/>
      <w:r w:rsidRPr="00A552FA">
        <w:rPr>
          <w:color w:val="auto"/>
        </w:rPr>
        <w:t xml:space="preserve"> – </w:t>
      </w:r>
      <w:proofErr w:type="spellStart"/>
      <w:r w:rsidRPr="00A552FA">
        <w:rPr>
          <w:color w:val="auto"/>
        </w:rPr>
        <w:t>өзекті</w:t>
      </w:r>
      <w:proofErr w:type="spellEnd"/>
      <w:r w:rsidRPr="00A552FA">
        <w:rPr>
          <w:color w:val="auto"/>
        </w:rPr>
        <w:t xml:space="preserve"> </w:t>
      </w:r>
      <w:proofErr w:type="spellStart"/>
      <w:r w:rsidRPr="00A552FA">
        <w:rPr>
          <w:color w:val="auto"/>
        </w:rPr>
        <w:t>міндеттердің</w:t>
      </w:r>
      <w:proofErr w:type="spellEnd"/>
      <w:r w:rsidRPr="00A552FA">
        <w:rPr>
          <w:color w:val="auto"/>
        </w:rPr>
        <w:t xml:space="preserve"> </w:t>
      </w:r>
      <w:proofErr w:type="spellStart"/>
      <w:r w:rsidRPr="00A552FA">
        <w:rPr>
          <w:color w:val="auto"/>
        </w:rPr>
        <w:t>бірі</w:t>
      </w:r>
      <w:proofErr w:type="spellEnd"/>
      <w:r w:rsidRPr="00A552FA">
        <w:rPr>
          <w:color w:val="auto"/>
        </w:rPr>
        <w:t xml:space="preserve">. </w:t>
      </w:r>
      <w:proofErr w:type="spellStart"/>
      <w:r w:rsidRPr="00A552FA">
        <w:rPr>
          <w:color w:val="auto"/>
        </w:rPr>
        <w:t>Оқушылар</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тіл</w:t>
      </w:r>
      <w:proofErr w:type="spellEnd"/>
      <w:r w:rsidRPr="00A552FA">
        <w:rPr>
          <w:color w:val="auto"/>
        </w:rPr>
        <w:t xml:space="preserve"> – </w:t>
      </w:r>
      <w:proofErr w:type="spellStart"/>
      <w:r w:rsidRPr="00A552FA">
        <w:rPr>
          <w:color w:val="auto"/>
        </w:rPr>
        <w:t>қазақ</w:t>
      </w:r>
      <w:proofErr w:type="spellEnd"/>
      <w:r w:rsidRPr="00A552FA">
        <w:rPr>
          <w:color w:val="auto"/>
        </w:rPr>
        <w:t xml:space="preserve"> </w:t>
      </w:r>
      <w:proofErr w:type="spellStart"/>
      <w:r w:rsidRPr="00A552FA">
        <w:rPr>
          <w:color w:val="auto"/>
        </w:rPr>
        <w:t>тілін</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атрибуттары</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рәміздерін</w:t>
      </w:r>
      <w:proofErr w:type="spellEnd"/>
      <w:r w:rsidRPr="00A552FA">
        <w:rPr>
          <w:color w:val="auto"/>
        </w:rPr>
        <w:t xml:space="preserve"> </w:t>
      </w:r>
      <w:proofErr w:type="spellStart"/>
      <w:r w:rsidRPr="00A552FA">
        <w:rPr>
          <w:color w:val="auto"/>
        </w:rPr>
        <w:t>білуі</w:t>
      </w:r>
      <w:proofErr w:type="spellEnd"/>
      <w:r w:rsidRPr="00A552FA">
        <w:rPr>
          <w:color w:val="auto"/>
        </w:rPr>
        <w:t xml:space="preserve"> </w:t>
      </w:r>
      <w:proofErr w:type="spellStart"/>
      <w:r w:rsidRPr="00A552FA">
        <w:rPr>
          <w:color w:val="auto"/>
        </w:rPr>
        <w:t>тиіс</w:t>
      </w:r>
      <w:proofErr w:type="spellEnd"/>
      <w:r w:rsidRPr="00A552FA">
        <w:rPr>
          <w:color w:val="auto"/>
        </w:rPr>
        <w:t>.</w:t>
      </w:r>
    </w:p>
    <w:p w14:paraId="337336BC" w14:textId="77777777" w:rsidR="00A24F94" w:rsidRPr="00A552FA" w:rsidRDefault="00A24F94" w:rsidP="00A24F94">
      <w:pPr>
        <w:ind w:left="287" w:right="57"/>
        <w:rPr>
          <w:color w:val="auto"/>
        </w:rPr>
      </w:pPr>
      <w:proofErr w:type="spellStart"/>
      <w:r w:rsidRPr="00A552FA">
        <w:rPr>
          <w:color w:val="auto"/>
        </w:rPr>
        <w:t>Осыған</w:t>
      </w:r>
      <w:proofErr w:type="spellEnd"/>
      <w:r w:rsidRPr="00A552FA">
        <w:rPr>
          <w:color w:val="auto"/>
        </w:rPr>
        <w:t xml:space="preserve"> </w:t>
      </w:r>
      <w:proofErr w:type="spellStart"/>
      <w:r w:rsidRPr="00A552FA">
        <w:rPr>
          <w:color w:val="auto"/>
        </w:rPr>
        <w:t>сай</w:t>
      </w:r>
      <w:proofErr w:type="spellEnd"/>
      <w:r w:rsidRPr="00A552FA">
        <w:rPr>
          <w:color w:val="auto"/>
        </w:rPr>
        <w:t xml:space="preserve"> </w:t>
      </w:r>
      <w:proofErr w:type="spellStart"/>
      <w:r w:rsidRPr="00A552FA">
        <w:rPr>
          <w:color w:val="auto"/>
        </w:rPr>
        <w:t>жыл</w:t>
      </w:r>
      <w:proofErr w:type="spellEnd"/>
      <w:r w:rsidRPr="00A552FA">
        <w:rPr>
          <w:color w:val="auto"/>
        </w:rPr>
        <w:t xml:space="preserve"> </w:t>
      </w:r>
      <w:proofErr w:type="spellStart"/>
      <w:r w:rsidRPr="00A552FA">
        <w:rPr>
          <w:color w:val="auto"/>
        </w:rPr>
        <w:t>сайын</w:t>
      </w:r>
      <w:proofErr w:type="spellEnd"/>
      <w:r w:rsidRPr="00A552FA">
        <w:rPr>
          <w:color w:val="auto"/>
        </w:rPr>
        <w:t xml:space="preserve"> </w:t>
      </w:r>
      <w:proofErr w:type="spellStart"/>
      <w:r w:rsidRPr="00A552FA">
        <w:rPr>
          <w:color w:val="auto"/>
        </w:rPr>
        <w:t>ұйымдастырылатын</w:t>
      </w:r>
      <w:proofErr w:type="spellEnd"/>
      <w:r w:rsidRPr="00A552FA">
        <w:rPr>
          <w:color w:val="auto"/>
        </w:rPr>
        <w:t xml:space="preserve"> </w:t>
      </w:r>
      <w:proofErr w:type="spellStart"/>
      <w:r w:rsidRPr="00A552FA">
        <w:rPr>
          <w:color w:val="auto"/>
        </w:rPr>
        <w:t>іс-шаралар</w:t>
      </w:r>
      <w:proofErr w:type="spellEnd"/>
      <w:r w:rsidRPr="00A552FA">
        <w:rPr>
          <w:color w:val="auto"/>
        </w:rPr>
        <w:t>:</w:t>
      </w:r>
    </w:p>
    <w:p w14:paraId="66079A51" w14:textId="77777777" w:rsidR="00A24F94" w:rsidRPr="00A552FA" w:rsidRDefault="00A24F94" w:rsidP="003C0749">
      <w:pPr>
        <w:numPr>
          <w:ilvl w:val="0"/>
          <w:numId w:val="21"/>
        </w:numPr>
        <w:ind w:right="57" w:hanging="430"/>
        <w:rPr>
          <w:color w:val="auto"/>
        </w:rPr>
      </w:pPr>
      <w:r w:rsidRPr="00A552FA">
        <w:rPr>
          <w:color w:val="auto"/>
        </w:rPr>
        <w:t>«</w:t>
      </w:r>
      <w:proofErr w:type="spellStart"/>
      <w:r w:rsidRPr="00A552FA">
        <w:rPr>
          <w:color w:val="auto"/>
        </w:rPr>
        <w:t>Тіл</w:t>
      </w:r>
      <w:proofErr w:type="spellEnd"/>
      <w:r w:rsidRPr="00A552FA">
        <w:rPr>
          <w:color w:val="auto"/>
        </w:rPr>
        <w:t xml:space="preserve"> </w:t>
      </w:r>
      <w:proofErr w:type="spellStart"/>
      <w:r w:rsidRPr="00A552FA">
        <w:rPr>
          <w:color w:val="auto"/>
        </w:rPr>
        <w:t>тағдыры-ел</w:t>
      </w:r>
      <w:proofErr w:type="spellEnd"/>
      <w:r w:rsidRPr="00A552FA">
        <w:rPr>
          <w:color w:val="auto"/>
        </w:rPr>
        <w:t xml:space="preserve"> </w:t>
      </w:r>
      <w:proofErr w:type="spellStart"/>
      <w:r w:rsidRPr="00A552FA">
        <w:rPr>
          <w:color w:val="auto"/>
        </w:rPr>
        <w:t>тағдыры</w:t>
      </w:r>
      <w:proofErr w:type="spellEnd"/>
      <w:r w:rsidRPr="00A552FA">
        <w:rPr>
          <w:color w:val="auto"/>
        </w:rPr>
        <w:t xml:space="preserve">» </w:t>
      </w:r>
      <w:proofErr w:type="spellStart"/>
      <w:r w:rsidRPr="00A552FA">
        <w:rPr>
          <w:color w:val="auto"/>
        </w:rPr>
        <w:t>мәнерлеп</w:t>
      </w:r>
      <w:proofErr w:type="spellEnd"/>
      <w:r w:rsidRPr="00A552FA">
        <w:rPr>
          <w:color w:val="auto"/>
        </w:rPr>
        <w:t xml:space="preserve"> </w:t>
      </w:r>
      <w:proofErr w:type="spellStart"/>
      <w:r w:rsidRPr="00A552FA">
        <w:rPr>
          <w:color w:val="auto"/>
        </w:rPr>
        <w:t>оқу</w:t>
      </w:r>
      <w:proofErr w:type="spellEnd"/>
      <w:r w:rsidRPr="00A552FA">
        <w:rPr>
          <w:color w:val="auto"/>
        </w:rPr>
        <w:t xml:space="preserve"> 5-8 </w:t>
      </w:r>
      <w:proofErr w:type="spellStart"/>
      <w:r w:rsidRPr="00A552FA">
        <w:rPr>
          <w:color w:val="auto"/>
        </w:rPr>
        <w:t>сыныптар</w:t>
      </w:r>
      <w:proofErr w:type="spellEnd"/>
    </w:p>
    <w:p w14:paraId="4CB81554" w14:textId="77777777" w:rsidR="00A24F94" w:rsidRPr="00A552FA" w:rsidRDefault="00A24F94" w:rsidP="003C0749">
      <w:pPr>
        <w:numPr>
          <w:ilvl w:val="0"/>
          <w:numId w:val="21"/>
        </w:numPr>
        <w:ind w:right="57" w:hanging="430"/>
        <w:rPr>
          <w:color w:val="auto"/>
        </w:rPr>
      </w:pPr>
      <w:r w:rsidRPr="00A552FA">
        <w:rPr>
          <w:color w:val="auto"/>
        </w:rPr>
        <w:t>«</w:t>
      </w:r>
      <w:proofErr w:type="spellStart"/>
      <w:r w:rsidRPr="00A552FA">
        <w:rPr>
          <w:color w:val="auto"/>
        </w:rPr>
        <w:t>Қазақ</w:t>
      </w:r>
      <w:proofErr w:type="spellEnd"/>
      <w:r w:rsidRPr="00A552FA">
        <w:rPr>
          <w:color w:val="auto"/>
        </w:rPr>
        <w:t xml:space="preserve"> </w:t>
      </w:r>
      <w:proofErr w:type="spellStart"/>
      <w:r w:rsidRPr="00A552FA">
        <w:rPr>
          <w:color w:val="auto"/>
        </w:rPr>
        <w:t>тілі-ғажап</w:t>
      </w:r>
      <w:proofErr w:type="spellEnd"/>
      <w:r w:rsidRPr="00A552FA">
        <w:rPr>
          <w:color w:val="auto"/>
        </w:rPr>
        <w:t xml:space="preserve"> </w:t>
      </w:r>
      <w:proofErr w:type="spellStart"/>
      <w:r w:rsidRPr="00A552FA">
        <w:rPr>
          <w:color w:val="auto"/>
        </w:rPr>
        <w:t>тіл</w:t>
      </w:r>
      <w:proofErr w:type="spellEnd"/>
      <w:r w:rsidRPr="00A552FA">
        <w:rPr>
          <w:color w:val="auto"/>
        </w:rPr>
        <w:t xml:space="preserve"> </w:t>
      </w:r>
      <w:proofErr w:type="spellStart"/>
      <w:r w:rsidRPr="00A552FA">
        <w:rPr>
          <w:color w:val="auto"/>
        </w:rPr>
        <w:t>ғой</w:t>
      </w:r>
      <w:proofErr w:type="spellEnd"/>
      <w:r w:rsidRPr="00A552FA">
        <w:rPr>
          <w:color w:val="auto"/>
        </w:rPr>
        <w:t xml:space="preserve"> </w:t>
      </w:r>
      <w:proofErr w:type="spellStart"/>
      <w:r w:rsidRPr="00A552FA">
        <w:rPr>
          <w:color w:val="auto"/>
        </w:rPr>
        <w:t>бір</w:t>
      </w:r>
      <w:proofErr w:type="spellEnd"/>
      <w:r w:rsidRPr="00A552FA">
        <w:rPr>
          <w:color w:val="auto"/>
        </w:rPr>
        <w:t xml:space="preserve"> </w:t>
      </w:r>
      <w:proofErr w:type="spellStart"/>
      <w:r w:rsidRPr="00A552FA">
        <w:rPr>
          <w:color w:val="auto"/>
        </w:rPr>
        <w:t>тума</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сағаты</w:t>
      </w:r>
      <w:proofErr w:type="spellEnd"/>
      <w:r w:rsidRPr="00A552FA">
        <w:rPr>
          <w:color w:val="auto"/>
        </w:rPr>
        <w:t xml:space="preserve"> 1-4 </w:t>
      </w:r>
      <w:proofErr w:type="spellStart"/>
      <w:r w:rsidRPr="00A552FA">
        <w:rPr>
          <w:color w:val="auto"/>
        </w:rPr>
        <w:t>сыныптар</w:t>
      </w:r>
      <w:proofErr w:type="spellEnd"/>
    </w:p>
    <w:p w14:paraId="4D1713AD" w14:textId="77777777" w:rsidR="00A24F94" w:rsidRPr="00A552FA" w:rsidRDefault="00A24F94" w:rsidP="003C0749">
      <w:pPr>
        <w:numPr>
          <w:ilvl w:val="0"/>
          <w:numId w:val="21"/>
        </w:numPr>
        <w:ind w:right="57" w:hanging="430"/>
        <w:rPr>
          <w:color w:val="auto"/>
        </w:rPr>
      </w:pPr>
      <w:r w:rsidRPr="00A552FA">
        <w:rPr>
          <w:color w:val="auto"/>
        </w:rPr>
        <w:t>«</w:t>
      </w:r>
      <w:proofErr w:type="spellStart"/>
      <w:r w:rsidRPr="00A552FA">
        <w:rPr>
          <w:color w:val="auto"/>
        </w:rPr>
        <w:t>Туған</w:t>
      </w:r>
      <w:proofErr w:type="spellEnd"/>
      <w:r w:rsidRPr="00A552FA">
        <w:rPr>
          <w:color w:val="auto"/>
        </w:rPr>
        <w:t xml:space="preserve"> </w:t>
      </w:r>
      <w:proofErr w:type="spellStart"/>
      <w:r w:rsidRPr="00A552FA">
        <w:rPr>
          <w:color w:val="auto"/>
        </w:rPr>
        <w:t>тілім-елге</w:t>
      </w:r>
      <w:proofErr w:type="spellEnd"/>
      <w:r w:rsidRPr="00A552FA">
        <w:rPr>
          <w:color w:val="auto"/>
        </w:rPr>
        <w:t xml:space="preserve"> </w:t>
      </w:r>
      <w:proofErr w:type="spellStart"/>
      <w:r w:rsidRPr="00A552FA">
        <w:rPr>
          <w:color w:val="auto"/>
        </w:rPr>
        <w:t>мұра</w:t>
      </w:r>
      <w:proofErr w:type="spellEnd"/>
      <w:r w:rsidRPr="00A552FA">
        <w:rPr>
          <w:color w:val="auto"/>
        </w:rPr>
        <w:t xml:space="preserve">, </w:t>
      </w:r>
      <w:proofErr w:type="spellStart"/>
      <w:r w:rsidRPr="00A552FA">
        <w:rPr>
          <w:color w:val="auto"/>
        </w:rPr>
        <w:t>ұрпаққа</w:t>
      </w:r>
      <w:proofErr w:type="spellEnd"/>
      <w:r w:rsidRPr="00A552FA">
        <w:rPr>
          <w:color w:val="auto"/>
        </w:rPr>
        <w:t xml:space="preserve"> </w:t>
      </w:r>
      <w:proofErr w:type="spellStart"/>
      <w:proofErr w:type="gramStart"/>
      <w:r w:rsidRPr="00A552FA">
        <w:rPr>
          <w:color w:val="auto"/>
        </w:rPr>
        <w:t>ұран</w:t>
      </w:r>
      <w:proofErr w:type="spellEnd"/>
      <w:r w:rsidRPr="00A552FA">
        <w:rPr>
          <w:color w:val="auto"/>
        </w:rPr>
        <w:t>!»</w:t>
      </w:r>
      <w:proofErr w:type="gramEnd"/>
      <w:r w:rsidRPr="00A552FA">
        <w:rPr>
          <w:color w:val="auto"/>
        </w:rPr>
        <w:t xml:space="preserve"> </w:t>
      </w:r>
      <w:proofErr w:type="spellStart"/>
      <w:r w:rsidRPr="00A552FA">
        <w:rPr>
          <w:color w:val="auto"/>
        </w:rPr>
        <w:t>апталық</w:t>
      </w:r>
      <w:proofErr w:type="spellEnd"/>
    </w:p>
    <w:p w14:paraId="095ABDBA" w14:textId="77777777" w:rsidR="00A24F94" w:rsidRPr="00A552FA" w:rsidRDefault="00A24F94" w:rsidP="003C0749">
      <w:pPr>
        <w:numPr>
          <w:ilvl w:val="0"/>
          <w:numId w:val="21"/>
        </w:numPr>
        <w:ind w:right="57" w:hanging="430"/>
        <w:rPr>
          <w:color w:val="auto"/>
        </w:rPr>
      </w:pPr>
      <w:r w:rsidRPr="00A552FA">
        <w:rPr>
          <w:color w:val="auto"/>
        </w:rPr>
        <w:t>«</w:t>
      </w:r>
      <w:proofErr w:type="spellStart"/>
      <w:r w:rsidRPr="00A552FA">
        <w:rPr>
          <w:color w:val="auto"/>
        </w:rPr>
        <w:t>Қыз</w:t>
      </w:r>
      <w:proofErr w:type="spellEnd"/>
      <w:r w:rsidRPr="00A552FA">
        <w:rPr>
          <w:color w:val="auto"/>
        </w:rPr>
        <w:t xml:space="preserve"> </w:t>
      </w:r>
      <w:proofErr w:type="spellStart"/>
      <w:r w:rsidRPr="00A552FA">
        <w:rPr>
          <w:color w:val="auto"/>
        </w:rPr>
        <w:t>сұлу</w:t>
      </w:r>
      <w:proofErr w:type="spellEnd"/>
      <w:r w:rsidRPr="00A552FA">
        <w:rPr>
          <w:color w:val="auto"/>
        </w:rPr>
        <w:t xml:space="preserve"> </w:t>
      </w:r>
      <w:proofErr w:type="spellStart"/>
      <w:r w:rsidRPr="00A552FA">
        <w:rPr>
          <w:color w:val="auto"/>
        </w:rPr>
        <w:t>көрінеді</w:t>
      </w:r>
      <w:proofErr w:type="spellEnd"/>
      <w:r w:rsidRPr="00A552FA">
        <w:rPr>
          <w:color w:val="auto"/>
        </w:rPr>
        <w:t xml:space="preserve"> </w:t>
      </w:r>
      <w:proofErr w:type="spellStart"/>
      <w:r w:rsidRPr="00A552FA">
        <w:rPr>
          <w:color w:val="auto"/>
        </w:rPr>
        <w:t>білімімен</w:t>
      </w:r>
      <w:proofErr w:type="spellEnd"/>
      <w:r w:rsidRPr="00A552FA">
        <w:rPr>
          <w:color w:val="auto"/>
        </w:rPr>
        <w:t xml:space="preserve">» </w:t>
      </w:r>
      <w:proofErr w:type="spellStart"/>
      <w:r w:rsidRPr="00A552FA">
        <w:rPr>
          <w:color w:val="auto"/>
        </w:rPr>
        <w:t>қыздарға</w:t>
      </w:r>
      <w:proofErr w:type="spellEnd"/>
      <w:r w:rsidRPr="00A552FA">
        <w:rPr>
          <w:color w:val="auto"/>
        </w:rPr>
        <w:t xml:space="preserve"> </w:t>
      </w:r>
      <w:proofErr w:type="spellStart"/>
      <w:r w:rsidRPr="00A552FA">
        <w:rPr>
          <w:color w:val="auto"/>
        </w:rPr>
        <w:t>кеңес</w:t>
      </w:r>
      <w:proofErr w:type="spellEnd"/>
      <w:r w:rsidRPr="00A552FA">
        <w:rPr>
          <w:color w:val="auto"/>
        </w:rPr>
        <w:t xml:space="preserve"> 7-11 </w:t>
      </w:r>
      <w:proofErr w:type="spellStart"/>
      <w:r w:rsidRPr="00A552FA">
        <w:rPr>
          <w:color w:val="auto"/>
        </w:rPr>
        <w:t>сыныптар</w:t>
      </w:r>
      <w:proofErr w:type="spellEnd"/>
    </w:p>
    <w:p w14:paraId="792D2EEE" w14:textId="77777777" w:rsidR="00A24F94" w:rsidRPr="00A552FA" w:rsidRDefault="00A24F94" w:rsidP="003C0749">
      <w:pPr>
        <w:numPr>
          <w:ilvl w:val="0"/>
          <w:numId w:val="21"/>
        </w:numPr>
        <w:ind w:right="57" w:hanging="430"/>
        <w:rPr>
          <w:color w:val="auto"/>
        </w:rPr>
      </w:pPr>
      <w:r w:rsidRPr="00A552FA">
        <w:rPr>
          <w:color w:val="auto"/>
        </w:rPr>
        <w:t>«</w:t>
      </w:r>
      <w:proofErr w:type="spellStart"/>
      <w:r w:rsidRPr="00A552FA">
        <w:rPr>
          <w:color w:val="auto"/>
        </w:rPr>
        <w:t>Сен</w:t>
      </w:r>
      <w:proofErr w:type="spellEnd"/>
      <w:r w:rsidRPr="00A552FA">
        <w:rPr>
          <w:color w:val="auto"/>
        </w:rPr>
        <w:t xml:space="preserve"> </w:t>
      </w:r>
      <w:proofErr w:type="spellStart"/>
      <w:r w:rsidRPr="00A552FA">
        <w:rPr>
          <w:color w:val="auto"/>
        </w:rPr>
        <w:t>болашақ</w:t>
      </w:r>
      <w:proofErr w:type="spellEnd"/>
      <w:r w:rsidRPr="00A552FA">
        <w:rPr>
          <w:color w:val="auto"/>
        </w:rPr>
        <w:t xml:space="preserve"> </w:t>
      </w:r>
      <w:proofErr w:type="spellStart"/>
      <w:r w:rsidRPr="00A552FA">
        <w:rPr>
          <w:color w:val="auto"/>
        </w:rPr>
        <w:t>анасың</w:t>
      </w:r>
      <w:proofErr w:type="spellEnd"/>
      <w:r w:rsidRPr="00A552FA">
        <w:rPr>
          <w:color w:val="auto"/>
        </w:rPr>
        <w:t xml:space="preserve">» </w:t>
      </w:r>
      <w:proofErr w:type="spellStart"/>
      <w:r w:rsidRPr="00A552FA">
        <w:rPr>
          <w:color w:val="auto"/>
        </w:rPr>
        <w:t>тақырыбында</w:t>
      </w:r>
      <w:proofErr w:type="spellEnd"/>
      <w:r w:rsidRPr="00A552FA">
        <w:rPr>
          <w:color w:val="auto"/>
        </w:rPr>
        <w:t xml:space="preserve"> </w:t>
      </w:r>
      <w:proofErr w:type="spellStart"/>
      <w:proofErr w:type="gramStart"/>
      <w:r w:rsidRPr="00A552FA">
        <w:rPr>
          <w:color w:val="auto"/>
        </w:rPr>
        <w:t>Қыздардың</w:t>
      </w:r>
      <w:proofErr w:type="spellEnd"/>
      <w:r w:rsidRPr="00A552FA">
        <w:rPr>
          <w:color w:val="auto"/>
        </w:rPr>
        <w:t xml:space="preserve">  </w:t>
      </w:r>
      <w:proofErr w:type="spellStart"/>
      <w:r w:rsidRPr="00A552FA">
        <w:rPr>
          <w:color w:val="auto"/>
        </w:rPr>
        <w:t>арасында</w:t>
      </w:r>
      <w:proofErr w:type="spellEnd"/>
      <w:proofErr w:type="gramEnd"/>
      <w:r w:rsidRPr="00A552FA">
        <w:rPr>
          <w:color w:val="auto"/>
        </w:rPr>
        <w:t xml:space="preserve"> </w:t>
      </w:r>
      <w:proofErr w:type="spellStart"/>
      <w:r w:rsidRPr="00A552FA">
        <w:rPr>
          <w:color w:val="auto"/>
        </w:rPr>
        <w:t>жүктіліктің</w:t>
      </w:r>
      <w:proofErr w:type="spellEnd"/>
      <w:r w:rsidRPr="00A552FA">
        <w:rPr>
          <w:color w:val="auto"/>
        </w:rPr>
        <w:t xml:space="preserve"> </w:t>
      </w:r>
      <w:proofErr w:type="spellStart"/>
      <w:r w:rsidRPr="00A552FA">
        <w:rPr>
          <w:color w:val="auto"/>
        </w:rPr>
        <w:t>алдын</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мақсатында</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мамандармен</w:t>
      </w:r>
      <w:proofErr w:type="spellEnd"/>
      <w:r w:rsidRPr="00A552FA">
        <w:rPr>
          <w:color w:val="auto"/>
        </w:rPr>
        <w:t xml:space="preserve"> </w:t>
      </w:r>
      <w:proofErr w:type="spellStart"/>
      <w:r w:rsidRPr="00A552FA">
        <w:rPr>
          <w:color w:val="auto"/>
        </w:rPr>
        <w:t>кездесу</w:t>
      </w:r>
      <w:proofErr w:type="spellEnd"/>
      <w:r w:rsidRPr="00A552FA">
        <w:rPr>
          <w:color w:val="auto"/>
        </w:rPr>
        <w:t xml:space="preserve"> </w:t>
      </w:r>
      <w:proofErr w:type="spellStart"/>
      <w:r w:rsidRPr="00A552FA">
        <w:rPr>
          <w:color w:val="auto"/>
        </w:rPr>
        <w:t>ұйымдастыру</w:t>
      </w:r>
      <w:proofErr w:type="spellEnd"/>
      <w:r w:rsidRPr="00A552FA">
        <w:rPr>
          <w:color w:val="auto"/>
        </w:rPr>
        <w:t xml:space="preserve">. 9-11 </w:t>
      </w:r>
      <w:proofErr w:type="spellStart"/>
      <w:r w:rsidRPr="00A552FA">
        <w:rPr>
          <w:color w:val="auto"/>
        </w:rPr>
        <w:t>сынып</w:t>
      </w:r>
      <w:proofErr w:type="spellEnd"/>
    </w:p>
    <w:p w14:paraId="556E60AA" w14:textId="77777777" w:rsidR="00A24F94" w:rsidRPr="00A552FA" w:rsidRDefault="00A24F94" w:rsidP="003C0749">
      <w:pPr>
        <w:numPr>
          <w:ilvl w:val="0"/>
          <w:numId w:val="21"/>
        </w:numPr>
        <w:ind w:right="57" w:hanging="430"/>
        <w:rPr>
          <w:color w:val="auto"/>
        </w:rPr>
      </w:pPr>
      <w:r w:rsidRPr="00A552FA">
        <w:rPr>
          <w:color w:val="auto"/>
        </w:rPr>
        <w:t>«</w:t>
      </w:r>
      <w:proofErr w:type="spellStart"/>
      <w:r w:rsidRPr="00A552FA">
        <w:rPr>
          <w:color w:val="auto"/>
        </w:rPr>
        <w:t>Қыз</w:t>
      </w:r>
      <w:proofErr w:type="spellEnd"/>
      <w:r w:rsidRPr="00A552FA">
        <w:rPr>
          <w:color w:val="auto"/>
        </w:rPr>
        <w:t xml:space="preserve"> </w:t>
      </w:r>
      <w:proofErr w:type="spellStart"/>
      <w:r w:rsidRPr="00A552FA">
        <w:rPr>
          <w:color w:val="auto"/>
        </w:rPr>
        <w:t>қылығымен</w:t>
      </w:r>
      <w:proofErr w:type="spellEnd"/>
      <w:r w:rsidRPr="00A552FA">
        <w:rPr>
          <w:color w:val="auto"/>
        </w:rPr>
        <w:t xml:space="preserve"> </w:t>
      </w:r>
      <w:proofErr w:type="spellStart"/>
      <w:r w:rsidRPr="00A552FA">
        <w:rPr>
          <w:color w:val="auto"/>
        </w:rPr>
        <w:t>көрікті</w:t>
      </w:r>
      <w:proofErr w:type="spellEnd"/>
      <w:r w:rsidRPr="00A552FA">
        <w:rPr>
          <w:color w:val="auto"/>
        </w:rPr>
        <w:t xml:space="preserve">» </w:t>
      </w:r>
      <w:proofErr w:type="spellStart"/>
      <w:r w:rsidRPr="00A552FA">
        <w:rPr>
          <w:color w:val="auto"/>
        </w:rPr>
        <w:t>қыздарға</w:t>
      </w:r>
      <w:proofErr w:type="spellEnd"/>
      <w:r w:rsidRPr="00A552FA">
        <w:rPr>
          <w:color w:val="auto"/>
        </w:rPr>
        <w:t xml:space="preserve"> кеңес.5-6 </w:t>
      </w:r>
      <w:proofErr w:type="spellStart"/>
      <w:r w:rsidRPr="00A552FA">
        <w:rPr>
          <w:color w:val="auto"/>
        </w:rPr>
        <w:t>сыныптар</w:t>
      </w:r>
      <w:proofErr w:type="spellEnd"/>
    </w:p>
    <w:p w14:paraId="067F2B82" w14:textId="77777777" w:rsidR="00A24F94" w:rsidRPr="00A552FA" w:rsidRDefault="00A24F94" w:rsidP="003C0749">
      <w:pPr>
        <w:numPr>
          <w:ilvl w:val="0"/>
          <w:numId w:val="21"/>
        </w:numPr>
        <w:ind w:right="57" w:hanging="430"/>
        <w:rPr>
          <w:color w:val="auto"/>
        </w:rPr>
      </w:pPr>
      <w:r w:rsidRPr="00A552FA">
        <w:rPr>
          <w:color w:val="auto"/>
        </w:rPr>
        <w:t>«</w:t>
      </w:r>
      <w:proofErr w:type="spellStart"/>
      <w:r w:rsidRPr="00A552FA">
        <w:rPr>
          <w:color w:val="auto"/>
        </w:rPr>
        <w:t>Қыз</w:t>
      </w:r>
      <w:proofErr w:type="spellEnd"/>
      <w:r w:rsidRPr="00A552FA">
        <w:rPr>
          <w:color w:val="auto"/>
        </w:rPr>
        <w:t xml:space="preserve"> </w:t>
      </w:r>
      <w:proofErr w:type="spellStart"/>
      <w:r w:rsidRPr="00A552FA">
        <w:rPr>
          <w:color w:val="auto"/>
        </w:rPr>
        <w:t>тәрбиесі</w:t>
      </w:r>
      <w:proofErr w:type="spellEnd"/>
      <w:r w:rsidRPr="00A552FA">
        <w:rPr>
          <w:color w:val="auto"/>
        </w:rPr>
        <w:t xml:space="preserve"> </w:t>
      </w:r>
      <w:proofErr w:type="spellStart"/>
      <w:r w:rsidRPr="00A552FA">
        <w:rPr>
          <w:color w:val="auto"/>
        </w:rPr>
        <w:t>халқымыздың</w:t>
      </w:r>
      <w:proofErr w:type="spellEnd"/>
      <w:r w:rsidRPr="00A552FA">
        <w:rPr>
          <w:color w:val="auto"/>
        </w:rPr>
        <w:t xml:space="preserve"> </w:t>
      </w:r>
      <w:proofErr w:type="spellStart"/>
      <w:r w:rsidRPr="00A552FA">
        <w:rPr>
          <w:color w:val="auto"/>
        </w:rPr>
        <w:t>шырайы</w:t>
      </w:r>
      <w:proofErr w:type="spellEnd"/>
      <w:r w:rsidRPr="00A552FA">
        <w:rPr>
          <w:color w:val="auto"/>
        </w:rPr>
        <w:t xml:space="preserve">, </w:t>
      </w:r>
      <w:proofErr w:type="spellStart"/>
      <w:r w:rsidRPr="00A552FA">
        <w:rPr>
          <w:color w:val="auto"/>
        </w:rPr>
        <w:t>ұлтымыздың</w:t>
      </w:r>
      <w:proofErr w:type="spellEnd"/>
      <w:r w:rsidRPr="00A552FA">
        <w:rPr>
          <w:color w:val="auto"/>
        </w:rPr>
        <w:t xml:space="preserve"> </w:t>
      </w:r>
      <w:proofErr w:type="spellStart"/>
      <w:proofErr w:type="gramStart"/>
      <w:r w:rsidRPr="00A552FA">
        <w:rPr>
          <w:color w:val="auto"/>
        </w:rPr>
        <w:t>ұяты</w:t>
      </w:r>
      <w:proofErr w:type="spellEnd"/>
      <w:r w:rsidRPr="00A552FA">
        <w:rPr>
          <w:color w:val="auto"/>
        </w:rPr>
        <w:t>.»</w:t>
      </w:r>
      <w:proofErr w:type="gramEnd"/>
      <w:r w:rsidRPr="00A552FA">
        <w:rPr>
          <w:color w:val="auto"/>
        </w:rPr>
        <w:t xml:space="preserve"> </w:t>
      </w:r>
      <w:proofErr w:type="spellStart"/>
      <w:r w:rsidRPr="00A552FA">
        <w:rPr>
          <w:color w:val="auto"/>
        </w:rPr>
        <w:t>Ауылдық</w:t>
      </w:r>
      <w:proofErr w:type="spellEnd"/>
      <w:r w:rsidRPr="00A552FA">
        <w:rPr>
          <w:color w:val="auto"/>
        </w:rPr>
        <w:t xml:space="preserve"> </w:t>
      </w:r>
      <w:proofErr w:type="spellStart"/>
      <w:r w:rsidRPr="00A552FA">
        <w:rPr>
          <w:color w:val="auto"/>
        </w:rPr>
        <w:t>әжелер</w:t>
      </w:r>
      <w:proofErr w:type="spellEnd"/>
      <w:r w:rsidRPr="00A552FA">
        <w:rPr>
          <w:color w:val="auto"/>
        </w:rPr>
        <w:t xml:space="preserve"> </w:t>
      </w:r>
      <w:proofErr w:type="spellStart"/>
      <w:r w:rsidRPr="00A552FA">
        <w:rPr>
          <w:color w:val="auto"/>
        </w:rPr>
        <w:t>кеңесімен</w:t>
      </w:r>
      <w:proofErr w:type="spellEnd"/>
      <w:r w:rsidRPr="00A552FA">
        <w:rPr>
          <w:color w:val="auto"/>
        </w:rPr>
        <w:t xml:space="preserve"> кездесу.7-11 </w:t>
      </w:r>
      <w:proofErr w:type="spellStart"/>
      <w:r w:rsidRPr="00A552FA">
        <w:rPr>
          <w:color w:val="auto"/>
        </w:rPr>
        <w:t>сыныптар</w:t>
      </w:r>
      <w:proofErr w:type="spellEnd"/>
    </w:p>
    <w:p w14:paraId="57B4D438" w14:textId="77777777" w:rsidR="00A24F94" w:rsidRPr="00A552FA" w:rsidRDefault="00A24F94" w:rsidP="003C0749">
      <w:pPr>
        <w:numPr>
          <w:ilvl w:val="0"/>
          <w:numId w:val="21"/>
        </w:numPr>
        <w:ind w:right="57" w:hanging="430"/>
        <w:rPr>
          <w:color w:val="auto"/>
        </w:rPr>
      </w:pPr>
      <w:r w:rsidRPr="00A552FA">
        <w:rPr>
          <w:color w:val="auto"/>
        </w:rPr>
        <w:t>«</w:t>
      </w:r>
      <w:proofErr w:type="spellStart"/>
      <w:r w:rsidRPr="00A552FA">
        <w:rPr>
          <w:color w:val="auto"/>
        </w:rPr>
        <w:t>Қазақ</w:t>
      </w:r>
      <w:proofErr w:type="spellEnd"/>
      <w:r w:rsidRPr="00A552FA">
        <w:rPr>
          <w:color w:val="auto"/>
        </w:rPr>
        <w:t xml:space="preserve"> </w:t>
      </w:r>
      <w:proofErr w:type="spellStart"/>
      <w:r w:rsidRPr="00A552FA">
        <w:rPr>
          <w:color w:val="auto"/>
        </w:rPr>
        <w:t>қызы</w:t>
      </w:r>
      <w:proofErr w:type="spellEnd"/>
      <w:r w:rsidRPr="00A552FA">
        <w:rPr>
          <w:color w:val="auto"/>
        </w:rPr>
        <w:t xml:space="preserve"> </w:t>
      </w:r>
      <w:proofErr w:type="spellStart"/>
      <w:r w:rsidRPr="00A552FA">
        <w:rPr>
          <w:color w:val="auto"/>
        </w:rPr>
        <w:t>нәзіктік</w:t>
      </w:r>
      <w:proofErr w:type="spellEnd"/>
      <w:r w:rsidRPr="00A552FA">
        <w:rPr>
          <w:color w:val="auto"/>
        </w:rPr>
        <w:t xml:space="preserve"> </w:t>
      </w:r>
      <w:proofErr w:type="spellStart"/>
      <w:r w:rsidRPr="00A552FA">
        <w:rPr>
          <w:color w:val="auto"/>
        </w:rPr>
        <w:t>пен</w:t>
      </w:r>
      <w:proofErr w:type="spellEnd"/>
      <w:r w:rsidRPr="00A552FA">
        <w:rPr>
          <w:color w:val="auto"/>
        </w:rPr>
        <w:t xml:space="preserve"> </w:t>
      </w:r>
      <w:proofErr w:type="spellStart"/>
      <w:r w:rsidRPr="00A552FA">
        <w:rPr>
          <w:color w:val="auto"/>
        </w:rPr>
        <w:t>сұлулықтың</w:t>
      </w:r>
      <w:proofErr w:type="spellEnd"/>
      <w:r w:rsidRPr="00A552FA">
        <w:rPr>
          <w:color w:val="auto"/>
        </w:rPr>
        <w:t xml:space="preserve"> </w:t>
      </w:r>
      <w:proofErr w:type="spellStart"/>
      <w:r w:rsidRPr="00A552FA">
        <w:rPr>
          <w:color w:val="auto"/>
        </w:rPr>
        <w:t>белгісі</w:t>
      </w:r>
      <w:proofErr w:type="spellEnd"/>
      <w:r w:rsidRPr="00A552FA">
        <w:rPr>
          <w:color w:val="auto"/>
        </w:rPr>
        <w:t xml:space="preserve">» </w:t>
      </w:r>
      <w:proofErr w:type="spellStart"/>
      <w:r w:rsidRPr="00A552FA">
        <w:rPr>
          <w:color w:val="auto"/>
        </w:rPr>
        <w:t>пікірталас</w:t>
      </w:r>
      <w:proofErr w:type="spellEnd"/>
      <w:r w:rsidRPr="00A552FA">
        <w:rPr>
          <w:color w:val="auto"/>
        </w:rPr>
        <w:t xml:space="preserve"> 5-6 </w:t>
      </w:r>
      <w:proofErr w:type="spellStart"/>
      <w:r w:rsidRPr="00A552FA">
        <w:rPr>
          <w:color w:val="auto"/>
        </w:rPr>
        <w:t>сыныптар</w:t>
      </w:r>
      <w:proofErr w:type="spellEnd"/>
    </w:p>
    <w:p w14:paraId="4F3E58CF" w14:textId="77777777" w:rsidR="00A24F94" w:rsidRPr="00A552FA" w:rsidRDefault="00A24F94" w:rsidP="003C0749">
      <w:pPr>
        <w:numPr>
          <w:ilvl w:val="0"/>
          <w:numId w:val="21"/>
        </w:numPr>
        <w:ind w:right="57" w:hanging="430"/>
        <w:rPr>
          <w:color w:val="auto"/>
        </w:rPr>
      </w:pPr>
      <w:r w:rsidRPr="00A552FA">
        <w:rPr>
          <w:color w:val="auto"/>
        </w:rPr>
        <w:t>«</w:t>
      </w:r>
      <w:proofErr w:type="spellStart"/>
      <w:r w:rsidRPr="00A552FA">
        <w:rPr>
          <w:color w:val="auto"/>
        </w:rPr>
        <w:t>Қыз</w:t>
      </w:r>
      <w:proofErr w:type="spellEnd"/>
      <w:r w:rsidRPr="00A552FA">
        <w:rPr>
          <w:color w:val="auto"/>
        </w:rPr>
        <w:t xml:space="preserve"> </w:t>
      </w:r>
      <w:proofErr w:type="spellStart"/>
      <w:r w:rsidRPr="00A552FA">
        <w:rPr>
          <w:color w:val="auto"/>
        </w:rPr>
        <w:t>сыны</w:t>
      </w:r>
      <w:proofErr w:type="spellEnd"/>
      <w:r w:rsidRPr="00A552FA">
        <w:rPr>
          <w:color w:val="auto"/>
        </w:rPr>
        <w:t xml:space="preserve"> -202</w:t>
      </w:r>
      <w:r w:rsidRPr="00A552FA">
        <w:rPr>
          <w:color w:val="auto"/>
          <w:lang w:val="kk-KZ"/>
        </w:rPr>
        <w:t>1</w:t>
      </w:r>
      <w:r w:rsidRPr="00A552FA">
        <w:rPr>
          <w:color w:val="auto"/>
        </w:rPr>
        <w:t xml:space="preserve">» </w:t>
      </w:r>
      <w:proofErr w:type="spellStart"/>
      <w:r w:rsidRPr="00A552FA">
        <w:rPr>
          <w:color w:val="auto"/>
        </w:rPr>
        <w:t>байқау</w:t>
      </w:r>
      <w:proofErr w:type="spellEnd"/>
      <w:r w:rsidRPr="00A552FA">
        <w:rPr>
          <w:color w:val="auto"/>
        </w:rPr>
        <w:t xml:space="preserve"> 8,9,10, </w:t>
      </w:r>
      <w:proofErr w:type="spellStart"/>
      <w:r w:rsidRPr="00A552FA">
        <w:rPr>
          <w:color w:val="auto"/>
        </w:rPr>
        <w:t>сыныптар</w:t>
      </w:r>
      <w:proofErr w:type="spellEnd"/>
    </w:p>
    <w:p w14:paraId="25E1EFB1" w14:textId="77777777" w:rsidR="00A24F94" w:rsidRPr="00A552FA" w:rsidRDefault="00A24F94" w:rsidP="00A24F94">
      <w:pPr>
        <w:ind w:left="368" w:right="57"/>
        <w:rPr>
          <w:color w:val="auto"/>
        </w:rPr>
      </w:pPr>
      <w:r w:rsidRPr="00A552FA">
        <w:rPr>
          <w:color w:val="auto"/>
        </w:rPr>
        <w:t xml:space="preserve">10.«Жыр </w:t>
      </w:r>
      <w:proofErr w:type="spellStart"/>
      <w:r w:rsidRPr="00A552FA">
        <w:rPr>
          <w:color w:val="auto"/>
        </w:rPr>
        <w:t>болып</w:t>
      </w:r>
      <w:proofErr w:type="spellEnd"/>
      <w:r w:rsidRPr="00A552FA">
        <w:rPr>
          <w:color w:val="auto"/>
        </w:rPr>
        <w:t xml:space="preserve"> </w:t>
      </w:r>
      <w:proofErr w:type="spellStart"/>
      <w:r w:rsidRPr="00A552FA">
        <w:rPr>
          <w:color w:val="auto"/>
        </w:rPr>
        <w:t>төгілген</w:t>
      </w:r>
      <w:proofErr w:type="spellEnd"/>
      <w:r w:rsidRPr="00A552FA">
        <w:rPr>
          <w:color w:val="auto"/>
        </w:rPr>
        <w:t xml:space="preserve">, </w:t>
      </w:r>
      <w:proofErr w:type="spellStart"/>
      <w:r w:rsidRPr="00A552FA">
        <w:rPr>
          <w:color w:val="auto"/>
        </w:rPr>
        <w:t>ән</w:t>
      </w:r>
      <w:proofErr w:type="spellEnd"/>
      <w:r w:rsidRPr="00A552FA">
        <w:rPr>
          <w:color w:val="auto"/>
        </w:rPr>
        <w:t xml:space="preserve"> </w:t>
      </w:r>
      <w:proofErr w:type="spellStart"/>
      <w:r w:rsidRPr="00A552FA">
        <w:rPr>
          <w:color w:val="auto"/>
        </w:rPr>
        <w:t>болып</w:t>
      </w:r>
      <w:proofErr w:type="spellEnd"/>
      <w:r w:rsidRPr="00A552FA">
        <w:rPr>
          <w:color w:val="auto"/>
        </w:rPr>
        <w:t xml:space="preserve"> </w:t>
      </w:r>
      <w:proofErr w:type="spellStart"/>
      <w:r w:rsidRPr="00A552FA">
        <w:rPr>
          <w:color w:val="auto"/>
        </w:rPr>
        <w:t>егілген</w:t>
      </w:r>
      <w:proofErr w:type="spellEnd"/>
      <w:proofErr w:type="gramStart"/>
      <w:r w:rsidRPr="00A552FA">
        <w:rPr>
          <w:color w:val="auto"/>
        </w:rPr>
        <w:t xml:space="preserve">»  </w:t>
      </w:r>
      <w:proofErr w:type="spellStart"/>
      <w:r w:rsidRPr="00A552FA">
        <w:rPr>
          <w:color w:val="auto"/>
        </w:rPr>
        <w:t>тақырыбында</w:t>
      </w:r>
      <w:proofErr w:type="spellEnd"/>
      <w:proofErr w:type="gramEnd"/>
      <w:r w:rsidRPr="00A552FA">
        <w:rPr>
          <w:color w:val="auto"/>
        </w:rPr>
        <w:t xml:space="preserve"> </w:t>
      </w:r>
      <w:proofErr w:type="spellStart"/>
      <w:r w:rsidRPr="00A552FA">
        <w:rPr>
          <w:color w:val="auto"/>
        </w:rPr>
        <w:t>әдеби</w:t>
      </w:r>
      <w:proofErr w:type="spellEnd"/>
      <w:r w:rsidRPr="00A552FA">
        <w:rPr>
          <w:color w:val="auto"/>
        </w:rPr>
        <w:t xml:space="preserve"> </w:t>
      </w:r>
      <w:proofErr w:type="spellStart"/>
      <w:r w:rsidRPr="00A552FA">
        <w:rPr>
          <w:color w:val="auto"/>
        </w:rPr>
        <w:t>кеш</w:t>
      </w:r>
      <w:proofErr w:type="spellEnd"/>
      <w:r w:rsidRPr="00A552FA">
        <w:rPr>
          <w:color w:val="auto"/>
        </w:rPr>
        <w:t xml:space="preserve"> 5-10 </w:t>
      </w:r>
      <w:proofErr w:type="spellStart"/>
      <w:r w:rsidRPr="00A552FA">
        <w:rPr>
          <w:color w:val="auto"/>
        </w:rPr>
        <w:t>сыныптар</w:t>
      </w:r>
      <w:proofErr w:type="spellEnd"/>
    </w:p>
    <w:p w14:paraId="67B521C1" w14:textId="77777777" w:rsidR="00A24F94" w:rsidRPr="00A552FA" w:rsidRDefault="00A24F94" w:rsidP="00A24F94">
      <w:pPr>
        <w:ind w:left="368" w:right="57"/>
        <w:rPr>
          <w:color w:val="auto"/>
          <w:lang w:val="ru-RU"/>
        </w:rPr>
      </w:pPr>
      <w:r w:rsidRPr="00A552FA">
        <w:rPr>
          <w:color w:val="auto"/>
          <w:lang w:val="ru-RU"/>
        </w:rPr>
        <w:t xml:space="preserve">11.«Адам </w:t>
      </w:r>
      <w:proofErr w:type="spellStart"/>
      <w:r w:rsidRPr="00A552FA">
        <w:rPr>
          <w:color w:val="auto"/>
          <w:lang w:val="ru-RU"/>
        </w:rPr>
        <w:t>өмірі</w:t>
      </w:r>
      <w:proofErr w:type="spellEnd"/>
      <w:r w:rsidRPr="00A552FA">
        <w:rPr>
          <w:color w:val="auto"/>
          <w:lang w:val="ru-RU"/>
        </w:rPr>
        <w:t xml:space="preserve"> - </w:t>
      </w:r>
      <w:proofErr w:type="spellStart"/>
      <w:r w:rsidRPr="00A552FA">
        <w:rPr>
          <w:color w:val="auto"/>
          <w:lang w:val="ru-RU"/>
        </w:rPr>
        <w:t>басты</w:t>
      </w:r>
      <w:proofErr w:type="spellEnd"/>
      <w:r w:rsidRPr="00A552FA">
        <w:rPr>
          <w:color w:val="auto"/>
          <w:lang w:val="ru-RU"/>
        </w:rPr>
        <w:t xml:space="preserve"> </w:t>
      </w:r>
      <w:proofErr w:type="spellStart"/>
      <w:r w:rsidRPr="00A552FA">
        <w:rPr>
          <w:color w:val="auto"/>
          <w:lang w:val="ru-RU"/>
        </w:rPr>
        <w:t>құндылық</w:t>
      </w:r>
      <w:proofErr w:type="spellEnd"/>
      <w:r w:rsidRPr="00A552FA">
        <w:rPr>
          <w:color w:val="auto"/>
          <w:lang w:val="ru-RU"/>
        </w:rPr>
        <w:t xml:space="preserve">» </w:t>
      </w:r>
      <w:proofErr w:type="spellStart"/>
      <w:r w:rsidRPr="00A552FA">
        <w:rPr>
          <w:color w:val="auto"/>
          <w:lang w:val="ru-RU"/>
        </w:rPr>
        <w:t>психологиялық</w:t>
      </w:r>
      <w:proofErr w:type="spellEnd"/>
      <w:r w:rsidRPr="00A552FA">
        <w:rPr>
          <w:color w:val="auto"/>
          <w:lang w:val="ru-RU"/>
        </w:rPr>
        <w:t xml:space="preserve"> тренинг. 11 </w:t>
      </w:r>
      <w:proofErr w:type="spellStart"/>
      <w:r w:rsidRPr="00A552FA">
        <w:rPr>
          <w:color w:val="auto"/>
          <w:lang w:val="ru-RU"/>
        </w:rPr>
        <w:t>сыныптар</w:t>
      </w:r>
      <w:proofErr w:type="spellEnd"/>
    </w:p>
    <w:p w14:paraId="2ADCDBC1" w14:textId="77777777" w:rsidR="00A24F94" w:rsidRPr="00A552FA" w:rsidRDefault="00A24F94" w:rsidP="00A24F94">
      <w:pPr>
        <w:ind w:left="718" w:right="57" w:hanging="360"/>
        <w:rPr>
          <w:color w:val="auto"/>
          <w:lang w:val="ru-RU"/>
        </w:rPr>
      </w:pPr>
      <w:r w:rsidRPr="00A552FA">
        <w:rPr>
          <w:color w:val="auto"/>
          <w:lang w:val="ru-RU"/>
        </w:rPr>
        <w:t xml:space="preserve">12.«Қазақтың </w:t>
      </w:r>
      <w:proofErr w:type="spellStart"/>
      <w:r w:rsidRPr="00A552FA">
        <w:rPr>
          <w:color w:val="auto"/>
          <w:lang w:val="ru-RU"/>
        </w:rPr>
        <w:t>Ұлттық</w:t>
      </w:r>
      <w:proofErr w:type="spellEnd"/>
      <w:r w:rsidRPr="00A552FA">
        <w:rPr>
          <w:color w:val="auto"/>
          <w:lang w:val="ru-RU"/>
        </w:rPr>
        <w:t xml:space="preserve"> </w:t>
      </w:r>
      <w:proofErr w:type="spellStart"/>
      <w:r w:rsidRPr="00A552FA">
        <w:rPr>
          <w:color w:val="auto"/>
          <w:lang w:val="ru-RU"/>
        </w:rPr>
        <w:t>ойындарының</w:t>
      </w:r>
      <w:proofErr w:type="spellEnd"/>
      <w:r w:rsidRPr="00A552FA">
        <w:rPr>
          <w:color w:val="auto"/>
          <w:lang w:val="ru-RU"/>
        </w:rPr>
        <w:t xml:space="preserve"> </w:t>
      </w:r>
      <w:proofErr w:type="spellStart"/>
      <w:r w:rsidRPr="00A552FA">
        <w:rPr>
          <w:color w:val="auto"/>
          <w:lang w:val="ru-RU"/>
        </w:rPr>
        <w:t>қоғамдық</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әлеуметтік</w:t>
      </w:r>
      <w:proofErr w:type="spellEnd"/>
      <w:r w:rsidRPr="00A552FA">
        <w:rPr>
          <w:color w:val="auto"/>
          <w:lang w:val="ru-RU"/>
        </w:rPr>
        <w:t xml:space="preserve"> </w:t>
      </w:r>
      <w:proofErr w:type="spellStart"/>
      <w:r w:rsidRPr="00A552FA">
        <w:rPr>
          <w:color w:val="auto"/>
          <w:lang w:val="ru-RU"/>
        </w:rPr>
        <w:t>маңызы</w:t>
      </w:r>
      <w:proofErr w:type="spellEnd"/>
      <w:r w:rsidRPr="00A552FA">
        <w:rPr>
          <w:color w:val="auto"/>
          <w:lang w:val="ru-RU"/>
        </w:rPr>
        <w:t xml:space="preserve">» </w:t>
      </w:r>
      <w:proofErr w:type="spellStart"/>
      <w:r w:rsidRPr="00A552FA">
        <w:rPr>
          <w:color w:val="auto"/>
          <w:lang w:val="ru-RU"/>
        </w:rPr>
        <w:t>тақырыбында</w:t>
      </w:r>
      <w:proofErr w:type="spellEnd"/>
      <w:r w:rsidRPr="00A552FA">
        <w:rPr>
          <w:color w:val="auto"/>
          <w:lang w:val="ru-RU"/>
        </w:rPr>
        <w:t xml:space="preserve"> </w:t>
      </w:r>
      <w:proofErr w:type="spellStart"/>
      <w:r w:rsidRPr="00A552FA">
        <w:rPr>
          <w:color w:val="auto"/>
          <w:lang w:val="ru-RU"/>
        </w:rPr>
        <w:t>пікірталас</w:t>
      </w:r>
      <w:proofErr w:type="spellEnd"/>
      <w:r w:rsidRPr="00A552FA">
        <w:rPr>
          <w:color w:val="auto"/>
          <w:lang w:val="ru-RU"/>
        </w:rPr>
        <w:t>.</w:t>
      </w:r>
    </w:p>
    <w:p w14:paraId="75E75181" w14:textId="77777777" w:rsidR="00A24F94" w:rsidRPr="00A552FA" w:rsidRDefault="00A24F94" w:rsidP="00A24F94">
      <w:pPr>
        <w:ind w:left="368" w:right="521"/>
        <w:rPr>
          <w:color w:val="auto"/>
          <w:lang w:val="ru-RU"/>
        </w:rPr>
      </w:pPr>
      <w:r w:rsidRPr="00A552FA">
        <w:rPr>
          <w:color w:val="auto"/>
          <w:lang w:val="ru-RU"/>
        </w:rPr>
        <w:t xml:space="preserve">13.«Елімнің </w:t>
      </w:r>
      <w:proofErr w:type="spellStart"/>
      <w:r w:rsidRPr="00A552FA">
        <w:rPr>
          <w:color w:val="auto"/>
          <w:lang w:val="ru-RU"/>
        </w:rPr>
        <w:t>ертеңі</w:t>
      </w:r>
      <w:proofErr w:type="spellEnd"/>
      <w:r w:rsidRPr="00A552FA">
        <w:rPr>
          <w:color w:val="auto"/>
          <w:lang w:val="ru-RU"/>
        </w:rPr>
        <w:t xml:space="preserve"> </w:t>
      </w:r>
      <w:proofErr w:type="spellStart"/>
      <w:r w:rsidRPr="00A552FA">
        <w:rPr>
          <w:color w:val="auto"/>
          <w:lang w:val="ru-RU"/>
        </w:rPr>
        <w:t>болар</w:t>
      </w:r>
      <w:proofErr w:type="spellEnd"/>
      <w:r w:rsidRPr="00A552FA">
        <w:rPr>
          <w:color w:val="auto"/>
          <w:lang w:val="ru-RU"/>
        </w:rPr>
        <w:t xml:space="preserve"> </w:t>
      </w:r>
      <w:proofErr w:type="spellStart"/>
      <w:r w:rsidRPr="00A552FA">
        <w:rPr>
          <w:color w:val="auto"/>
          <w:lang w:val="ru-RU"/>
        </w:rPr>
        <w:t>ұлдар</w:t>
      </w:r>
      <w:proofErr w:type="spellEnd"/>
      <w:r w:rsidRPr="00A552FA">
        <w:rPr>
          <w:color w:val="auto"/>
          <w:lang w:val="ru-RU"/>
        </w:rPr>
        <w:t xml:space="preserve">» </w:t>
      </w:r>
      <w:proofErr w:type="spellStart"/>
      <w:r w:rsidRPr="00A552FA">
        <w:rPr>
          <w:color w:val="auto"/>
          <w:lang w:val="ru-RU"/>
        </w:rPr>
        <w:t>атты</w:t>
      </w:r>
      <w:proofErr w:type="spellEnd"/>
      <w:r w:rsidRPr="00A552FA">
        <w:rPr>
          <w:color w:val="auto"/>
          <w:lang w:val="ru-RU"/>
        </w:rPr>
        <w:t xml:space="preserve"> </w:t>
      </w:r>
      <w:proofErr w:type="spellStart"/>
      <w:r w:rsidRPr="00A552FA">
        <w:rPr>
          <w:color w:val="auto"/>
          <w:lang w:val="ru-RU"/>
        </w:rPr>
        <w:t>пікірталас</w:t>
      </w:r>
      <w:proofErr w:type="spellEnd"/>
      <w:r w:rsidRPr="00A552FA">
        <w:rPr>
          <w:color w:val="auto"/>
          <w:lang w:val="ru-RU"/>
        </w:rPr>
        <w:t xml:space="preserve"> 7-</w:t>
      </w:r>
      <w:proofErr w:type="gramStart"/>
      <w:r w:rsidRPr="00A552FA">
        <w:rPr>
          <w:color w:val="auto"/>
          <w:lang w:val="ru-RU"/>
        </w:rPr>
        <w:t xml:space="preserve">8  </w:t>
      </w:r>
      <w:proofErr w:type="spellStart"/>
      <w:r w:rsidRPr="00A552FA">
        <w:rPr>
          <w:color w:val="auto"/>
          <w:lang w:val="ru-RU"/>
        </w:rPr>
        <w:t>сыныптар</w:t>
      </w:r>
      <w:proofErr w:type="spellEnd"/>
      <w:proofErr w:type="gramEnd"/>
      <w:r w:rsidRPr="00A552FA">
        <w:rPr>
          <w:color w:val="auto"/>
          <w:lang w:val="ru-RU"/>
        </w:rPr>
        <w:t xml:space="preserve"> </w:t>
      </w:r>
      <w:proofErr w:type="spellStart"/>
      <w:r w:rsidRPr="00A552FA">
        <w:rPr>
          <w:color w:val="auto"/>
          <w:lang w:val="ru-RU"/>
        </w:rPr>
        <w:t>ұлдары</w:t>
      </w:r>
      <w:proofErr w:type="spellEnd"/>
      <w:r w:rsidRPr="00A552FA">
        <w:rPr>
          <w:color w:val="auto"/>
          <w:lang w:val="ru-RU"/>
        </w:rPr>
        <w:t xml:space="preserve"> 14.Даланың дара </w:t>
      </w:r>
      <w:proofErr w:type="spellStart"/>
      <w:r w:rsidRPr="00A552FA">
        <w:rPr>
          <w:color w:val="auto"/>
          <w:lang w:val="ru-RU"/>
        </w:rPr>
        <w:t>ұстазы</w:t>
      </w:r>
      <w:proofErr w:type="spellEnd"/>
      <w:r w:rsidRPr="00A552FA">
        <w:rPr>
          <w:color w:val="auto"/>
          <w:lang w:val="ru-RU"/>
        </w:rPr>
        <w:t xml:space="preserve"> </w:t>
      </w:r>
      <w:proofErr w:type="spellStart"/>
      <w:r w:rsidRPr="00A552FA">
        <w:rPr>
          <w:color w:val="auto"/>
          <w:lang w:val="ru-RU"/>
        </w:rPr>
        <w:t>Ы.Алтынсаринге</w:t>
      </w:r>
      <w:proofErr w:type="spellEnd"/>
      <w:r w:rsidRPr="00A552FA">
        <w:rPr>
          <w:color w:val="auto"/>
          <w:lang w:val="ru-RU"/>
        </w:rPr>
        <w:t xml:space="preserve"> 1</w:t>
      </w:r>
      <w:r w:rsidRPr="00A552FA">
        <w:rPr>
          <w:color w:val="auto"/>
          <w:lang w:val="kk-KZ"/>
        </w:rPr>
        <w:t>90</w:t>
      </w:r>
      <w:r w:rsidRPr="00A552FA">
        <w:rPr>
          <w:color w:val="auto"/>
          <w:lang w:val="ru-RU"/>
        </w:rPr>
        <w:t xml:space="preserve"> </w:t>
      </w:r>
      <w:proofErr w:type="spellStart"/>
      <w:r w:rsidRPr="00A552FA">
        <w:rPr>
          <w:color w:val="auto"/>
          <w:lang w:val="ru-RU"/>
        </w:rPr>
        <w:t>жыл</w:t>
      </w:r>
      <w:proofErr w:type="spellEnd"/>
      <w:r w:rsidRPr="00A552FA">
        <w:rPr>
          <w:color w:val="auto"/>
          <w:lang w:val="ru-RU"/>
        </w:rPr>
        <w:t xml:space="preserve">»  </w:t>
      </w:r>
      <w:proofErr w:type="spellStart"/>
      <w:r w:rsidRPr="00A552FA">
        <w:rPr>
          <w:color w:val="auto"/>
          <w:lang w:val="ru-RU"/>
        </w:rPr>
        <w:t>әдеби-сазды</w:t>
      </w:r>
      <w:proofErr w:type="spellEnd"/>
      <w:r w:rsidRPr="00A552FA">
        <w:rPr>
          <w:color w:val="auto"/>
          <w:lang w:val="ru-RU"/>
        </w:rPr>
        <w:t xml:space="preserve"> </w:t>
      </w:r>
      <w:proofErr w:type="spellStart"/>
      <w:r w:rsidRPr="00A552FA">
        <w:rPr>
          <w:color w:val="auto"/>
          <w:lang w:val="ru-RU"/>
        </w:rPr>
        <w:t>кеш</w:t>
      </w:r>
      <w:proofErr w:type="spellEnd"/>
      <w:r w:rsidRPr="00A552FA">
        <w:rPr>
          <w:color w:val="auto"/>
          <w:lang w:val="ru-RU"/>
        </w:rPr>
        <w:t xml:space="preserve">.  </w:t>
      </w:r>
    </w:p>
    <w:p w14:paraId="462EAC43" w14:textId="77777777" w:rsidR="00A24F94" w:rsidRPr="00A552FA" w:rsidRDefault="00A24F94" w:rsidP="00A24F94">
      <w:pPr>
        <w:ind w:left="718" w:right="57" w:hanging="360"/>
        <w:rPr>
          <w:color w:val="auto"/>
          <w:lang w:val="ru-RU"/>
        </w:rPr>
      </w:pPr>
      <w:r w:rsidRPr="00A552FA">
        <w:rPr>
          <w:color w:val="auto"/>
          <w:lang w:val="ru-RU"/>
        </w:rPr>
        <w:t xml:space="preserve">15.«Отбасы </w:t>
      </w:r>
      <w:proofErr w:type="spellStart"/>
      <w:r w:rsidRPr="00A552FA">
        <w:rPr>
          <w:color w:val="auto"/>
          <w:lang w:val="ru-RU"/>
        </w:rPr>
        <w:t>тәрбиесіндегі</w:t>
      </w:r>
      <w:proofErr w:type="spellEnd"/>
      <w:r w:rsidRPr="00A552FA">
        <w:rPr>
          <w:color w:val="auto"/>
          <w:lang w:val="ru-RU"/>
        </w:rPr>
        <w:t xml:space="preserve"> </w:t>
      </w:r>
      <w:proofErr w:type="spellStart"/>
      <w:r w:rsidRPr="00A552FA">
        <w:rPr>
          <w:color w:val="auto"/>
          <w:lang w:val="ru-RU"/>
        </w:rPr>
        <w:t>ұлттық</w:t>
      </w:r>
      <w:proofErr w:type="spellEnd"/>
      <w:r w:rsidRPr="00A552FA">
        <w:rPr>
          <w:color w:val="auto"/>
          <w:lang w:val="ru-RU"/>
        </w:rPr>
        <w:t xml:space="preserve"> </w:t>
      </w:r>
      <w:proofErr w:type="spellStart"/>
      <w:r w:rsidRPr="00A552FA">
        <w:rPr>
          <w:color w:val="auto"/>
          <w:lang w:val="ru-RU"/>
        </w:rPr>
        <w:t>құндылықтар</w:t>
      </w:r>
      <w:proofErr w:type="spellEnd"/>
      <w:r w:rsidRPr="00A552FA">
        <w:rPr>
          <w:color w:val="auto"/>
          <w:lang w:val="ru-RU"/>
        </w:rPr>
        <w:t xml:space="preserve">» </w:t>
      </w:r>
      <w:proofErr w:type="spellStart"/>
      <w:proofErr w:type="gramStart"/>
      <w:r w:rsidRPr="00A552FA">
        <w:rPr>
          <w:color w:val="auto"/>
          <w:lang w:val="ru-RU"/>
        </w:rPr>
        <w:t>тақырыбында</w:t>
      </w:r>
      <w:proofErr w:type="spellEnd"/>
      <w:r w:rsidRPr="00A552FA">
        <w:rPr>
          <w:color w:val="auto"/>
          <w:lang w:val="ru-RU"/>
        </w:rPr>
        <w:t xml:space="preserve">  «</w:t>
      </w:r>
      <w:proofErr w:type="spellStart"/>
      <w:proofErr w:type="gramEnd"/>
      <w:r w:rsidRPr="00A552FA">
        <w:rPr>
          <w:color w:val="auto"/>
          <w:lang w:val="ru-RU"/>
        </w:rPr>
        <w:t>Ашық</w:t>
      </w:r>
      <w:proofErr w:type="spellEnd"/>
      <w:r w:rsidRPr="00A552FA">
        <w:rPr>
          <w:color w:val="auto"/>
          <w:lang w:val="ru-RU"/>
        </w:rPr>
        <w:t xml:space="preserve"> Ой» </w:t>
      </w:r>
      <w:proofErr w:type="spellStart"/>
      <w:r w:rsidRPr="00A552FA">
        <w:rPr>
          <w:color w:val="auto"/>
          <w:lang w:val="ru-RU"/>
        </w:rPr>
        <w:t>дебат</w:t>
      </w:r>
      <w:proofErr w:type="spellEnd"/>
      <w:r w:rsidRPr="00A552FA">
        <w:rPr>
          <w:color w:val="auto"/>
          <w:lang w:val="ru-RU"/>
        </w:rPr>
        <w:t xml:space="preserve"> </w:t>
      </w:r>
      <w:proofErr w:type="spellStart"/>
      <w:r w:rsidRPr="00A552FA">
        <w:rPr>
          <w:color w:val="auto"/>
          <w:lang w:val="ru-RU"/>
        </w:rPr>
        <w:t>клубының</w:t>
      </w:r>
      <w:proofErr w:type="spellEnd"/>
      <w:r w:rsidRPr="00A552FA">
        <w:rPr>
          <w:color w:val="auto"/>
          <w:lang w:val="ru-RU"/>
        </w:rPr>
        <w:t xml:space="preserve"> </w:t>
      </w:r>
      <w:proofErr w:type="spellStart"/>
      <w:r w:rsidRPr="00A552FA">
        <w:rPr>
          <w:color w:val="auto"/>
          <w:lang w:val="ru-RU"/>
        </w:rPr>
        <w:t>алаңы</w:t>
      </w:r>
      <w:proofErr w:type="spellEnd"/>
    </w:p>
    <w:p w14:paraId="07935D7C" w14:textId="77777777" w:rsidR="00A24F94" w:rsidRPr="00A552FA" w:rsidRDefault="00A24F94" w:rsidP="00A24F94">
      <w:pPr>
        <w:ind w:left="368" w:right="57"/>
        <w:rPr>
          <w:color w:val="auto"/>
          <w:lang w:val="ru-RU"/>
        </w:rPr>
      </w:pPr>
      <w:r w:rsidRPr="00A552FA">
        <w:rPr>
          <w:color w:val="auto"/>
          <w:lang w:val="ru-RU"/>
        </w:rPr>
        <w:t xml:space="preserve">16.«Салт </w:t>
      </w:r>
      <w:proofErr w:type="spellStart"/>
      <w:r w:rsidRPr="00A552FA">
        <w:rPr>
          <w:color w:val="auto"/>
          <w:lang w:val="ru-RU"/>
        </w:rPr>
        <w:t>дәстүрді</w:t>
      </w:r>
      <w:proofErr w:type="spellEnd"/>
      <w:r w:rsidRPr="00A552FA">
        <w:rPr>
          <w:color w:val="auto"/>
          <w:lang w:val="ru-RU"/>
        </w:rPr>
        <w:t xml:space="preserve"> </w:t>
      </w:r>
      <w:proofErr w:type="spellStart"/>
      <w:r w:rsidRPr="00A552FA">
        <w:rPr>
          <w:color w:val="auto"/>
          <w:lang w:val="ru-RU"/>
        </w:rPr>
        <w:t>сақтап</w:t>
      </w:r>
      <w:proofErr w:type="spellEnd"/>
      <w:r w:rsidRPr="00A552FA">
        <w:rPr>
          <w:color w:val="auto"/>
          <w:lang w:val="ru-RU"/>
        </w:rPr>
        <w:t xml:space="preserve"> </w:t>
      </w:r>
      <w:proofErr w:type="spellStart"/>
      <w:r w:rsidRPr="00A552FA">
        <w:rPr>
          <w:color w:val="auto"/>
          <w:lang w:val="ru-RU"/>
        </w:rPr>
        <w:t>жүрміз</w:t>
      </w:r>
      <w:proofErr w:type="spellEnd"/>
      <w:r w:rsidRPr="00A552FA">
        <w:rPr>
          <w:color w:val="auto"/>
          <w:lang w:val="ru-RU"/>
        </w:rPr>
        <w:t xml:space="preserve"> бе» «</w:t>
      </w:r>
      <w:proofErr w:type="spellStart"/>
      <w:r w:rsidRPr="00A552FA">
        <w:rPr>
          <w:color w:val="auto"/>
          <w:lang w:val="ru-RU"/>
        </w:rPr>
        <w:t>Ашық</w:t>
      </w:r>
      <w:proofErr w:type="spellEnd"/>
      <w:r w:rsidRPr="00A552FA">
        <w:rPr>
          <w:color w:val="auto"/>
          <w:lang w:val="ru-RU"/>
        </w:rPr>
        <w:t xml:space="preserve"> Ой» </w:t>
      </w:r>
      <w:proofErr w:type="spellStart"/>
      <w:r w:rsidRPr="00A552FA">
        <w:rPr>
          <w:color w:val="auto"/>
          <w:lang w:val="ru-RU"/>
        </w:rPr>
        <w:t>дебат</w:t>
      </w:r>
      <w:proofErr w:type="spellEnd"/>
      <w:r w:rsidRPr="00A552FA">
        <w:rPr>
          <w:color w:val="auto"/>
          <w:lang w:val="ru-RU"/>
        </w:rPr>
        <w:t xml:space="preserve"> </w:t>
      </w:r>
      <w:proofErr w:type="spellStart"/>
      <w:r w:rsidRPr="00A552FA">
        <w:rPr>
          <w:color w:val="auto"/>
          <w:lang w:val="ru-RU"/>
        </w:rPr>
        <w:t>клубының</w:t>
      </w:r>
      <w:proofErr w:type="spellEnd"/>
      <w:r w:rsidRPr="00A552FA">
        <w:rPr>
          <w:color w:val="auto"/>
          <w:lang w:val="ru-RU"/>
        </w:rPr>
        <w:t xml:space="preserve"> </w:t>
      </w:r>
      <w:proofErr w:type="spellStart"/>
      <w:r w:rsidRPr="00A552FA">
        <w:rPr>
          <w:color w:val="auto"/>
          <w:lang w:val="ru-RU"/>
        </w:rPr>
        <w:t>алаңы</w:t>
      </w:r>
      <w:proofErr w:type="spellEnd"/>
      <w:r w:rsidRPr="00A552FA">
        <w:rPr>
          <w:color w:val="auto"/>
          <w:lang w:val="ru-RU"/>
        </w:rPr>
        <w:t>.</w:t>
      </w:r>
    </w:p>
    <w:p w14:paraId="3B761B0A" w14:textId="77777777" w:rsidR="00A24F94" w:rsidRPr="00A552FA" w:rsidRDefault="00A24F94" w:rsidP="00A24F94">
      <w:pPr>
        <w:pStyle w:val="1"/>
        <w:ind w:left="287"/>
        <w:rPr>
          <w:color w:val="auto"/>
          <w:lang w:val="ru-RU"/>
        </w:rPr>
      </w:pPr>
      <w:r w:rsidRPr="00A552FA">
        <w:rPr>
          <w:color w:val="auto"/>
          <w:lang w:val="ru-RU"/>
        </w:rPr>
        <w:t xml:space="preserve">4. </w:t>
      </w:r>
      <w:proofErr w:type="spellStart"/>
      <w:r w:rsidRPr="00A552FA">
        <w:rPr>
          <w:color w:val="auto"/>
          <w:lang w:val="ru-RU"/>
        </w:rPr>
        <w:t>Отбасылық</w:t>
      </w:r>
      <w:proofErr w:type="spellEnd"/>
      <w:r w:rsidRPr="00A552FA">
        <w:rPr>
          <w:color w:val="auto"/>
          <w:lang w:val="ru-RU"/>
        </w:rPr>
        <w:t xml:space="preserve"> </w:t>
      </w:r>
      <w:proofErr w:type="spellStart"/>
      <w:r w:rsidRPr="00A552FA">
        <w:rPr>
          <w:color w:val="auto"/>
          <w:lang w:val="ru-RU"/>
        </w:rPr>
        <w:t>тәрбие</w:t>
      </w:r>
      <w:proofErr w:type="spellEnd"/>
    </w:p>
    <w:p w14:paraId="3CF822ED" w14:textId="77777777" w:rsidR="00A24F94" w:rsidRPr="00A552FA" w:rsidRDefault="00A24F94" w:rsidP="00A24F94">
      <w:pPr>
        <w:ind w:left="287" w:right="57"/>
        <w:rPr>
          <w:color w:val="auto"/>
          <w:lang w:val="ru-RU"/>
        </w:rPr>
      </w:pPr>
      <w:proofErr w:type="spellStart"/>
      <w:r w:rsidRPr="00A552FA">
        <w:rPr>
          <w:b/>
          <w:color w:val="auto"/>
          <w:lang w:val="ru-RU"/>
        </w:rPr>
        <w:t>Мақсаты</w:t>
      </w:r>
      <w:proofErr w:type="spellEnd"/>
      <w:r w:rsidRPr="00A552FA">
        <w:rPr>
          <w:b/>
          <w:color w:val="auto"/>
          <w:lang w:val="ru-RU"/>
        </w:rPr>
        <w:t xml:space="preserve">: </w:t>
      </w:r>
      <w:proofErr w:type="spellStart"/>
      <w:r w:rsidRPr="00A552FA">
        <w:rPr>
          <w:color w:val="auto"/>
          <w:lang w:val="ru-RU"/>
        </w:rPr>
        <w:t>Ата-аналарды</w:t>
      </w:r>
      <w:proofErr w:type="spellEnd"/>
      <w:r w:rsidRPr="00A552FA">
        <w:rPr>
          <w:color w:val="auto"/>
          <w:lang w:val="ru-RU"/>
        </w:rPr>
        <w:t xml:space="preserve"> </w:t>
      </w:r>
      <w:proofErr w:type="spellStart"/>
      <w:r w:rsidRPr="00A552FA">
        <w:rPr>
          <w:color w:val="auto"/>
          <w:lang w:val="ru-RU"/>
        </w:rPr>
        <w:t>оқыту</w:t>
      </w:r>
      <w:proofErr w:type="spellEnd"/>
      <w:r w:rsidRPr="00A552FA">
        <w:rPr>
          <w:color w:val="auto"/>
          <w:lang w:val="ru-RU"/>
        </w:rPr>
        <w:t xml:space="preserve">, бала </w:t>
      </w:r>
      <w:proofErr w:type="spellStart"/>
      <w:r w:rsidRPr="00A552FA">
        <w:rPr>
          <w:color w:val="auto"/>
          <w:lang w:val="ru-RU"/>
        </w:rPr>
        <w:t>тәрбиесінде</w:t>
      </w:r>
      <w:proofErr w:type="spellEnd"/>
      <w:r w:rsidRPr="00A552FA">
        <w:rPr>
          <w:color w:val="auto"/>
          <w:lang w:val="ru-RU"/>
        </w:rPr>
        <w:t xml:space="preserve"> </w:t>
      </w:r>
      <w:proofErr w:type="spellStart"/>
      <w:r w:rsidRPr="00A552FA">
        <w:rPr>
          <w:color w:val="auto"/>
          <w:lang w:val="ru-RU"/>
        </w:rPr>
        <w:t>олардың</w:t>
      </w:r>
      <w:proofErr w:type="spellEnd"/>
      <w:r w:rsidRPr="00A552FA">
        <w:rPr>
          <w:color w:val="auto"/>
          <w:lang w:val="ru-RU"/>
        </w:rPr>
        <w:t xml:space="preserve"> </w:t>
      </w:r>
      <w:proofErr w:type="spellStart"/>
      <w:r w:rsidRPr="00A552FA">
        <w:rPr>
          <w:color w:val="auto"/>
          <w:lang w:val="ru-RU"/>
        </w:rPr>
        <w:t>психологиялықпедагогикалық</w:t>
      </w:r>
      <w:proofErr w:type="spellEnd"/>
      <w:r w:rsidRPr="00A552FA">
        <w:rPr>
          <w:color w:val="auto"/>
          <w:lang w:val="ru-RU"/>
        </w:rPr>
        <w:t xml:space="preserve"> </w:t>
      </w:r>
      <w:proofErr w:type="spellStart"/>
      <w:r w:rsidRPr="00A552FA">
        <w:rPr>
          <w:color w:val="auto"/>
          <w:lang w:val="ru-RU"/>
        </w:rPr>
        <w:t>құзыреттілігін</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жауапкершіліктерін</w:t>
      </w:r>
      <w:proofErr w:type="spellEnd"/>
      <w:r w:rsidRPr="00A552FA">
        <w:rPr>
          <w:color w:val="auto"/>
          <w:lang w:val="ru-RU"/>
        </w:rPr>
        <w:t xml:space="preserve"> </w:t>
      </w:r>
      <w:proofErr w:type="spellStart"/>
      <w:r w:rsidRPr="00A552FA">
        <w:rPr>
          <w:color w:val="auto"/>
          <w:lang w:val="ru-RU"/>
        </w:rPr>
        <w:t>арттыру</w:t>
      </w:r>
      <w:proofErr w:type="spellEnd"/>
      <w:r w:rsidRPr="00A552FA">
        <w:rPr>
          <w:color w:val="auto"/>
          <w:lang w:val="ru-RU"/>
        </w:rPr>
        <w:t>.</w:t>
      </w:r>
    </w:p>
    <w:p w14:paraId="1660C534" w14:textId="77777777" w:rsidR="00A24F94" w:rsidRPr="00A552FA" w:rsidRDefault="00A24F94" w:rsidP="00A24F94">
      <w:pPr>
        <w:ind w:left="287" w:right="57"/>
        <w:rPr>
          <w:color w:val="auto"/>
          <w:lang w:val="ru-RU"/>
        </w:rPr>
      </w:pPr>
      <w:proofErr w:type="spellStart"/>
      <w:r w:rsidRPr="00A552FA">
        <w:rPr>
          <w:b/>
          <w:i/>
          <w:color w:val="auto"/>
          <w:lang w:val="ru-RU"/>
        </w:rPr>
        <w:t>Мектептегі</w:t>
      </w:r>
      <w:proofErr w:type="spellEnd"/>
      <w:r w:rsidRPr="00A552FA">
        <w:rPr>
          <w:b/>
          <w:i/>
          <w:color w:val="auto"/>
          <w:lang w:val="ru-RU"/>
        </w:rPr>
        <w:t xml:space="preserve"> </w:t>
      </w:r>
      <w:proofErr w:type="spellStart"/>
      <w:r w:rsidRPr="00A552FA">
        <w:rPr>
          <w:b/>
          <w:i/>
          <w:color w:val="auto"/>
          <w:lang w:val="ru-RU"/>
        </w:rPr>
        <w:t>отбасылық</w:t>
      </w:r>
      <w:proofErr w:type="spellEnd"/>
      <w:r w:rsidRPr="00A552FA">
        <w:rPr>
          <w:b/>
          <w:i/>
          <w:color w:val="auto"/>
          <w:lang w:val="ru-RU"/>
        </w:rPr>
        <w:t xml:space="preserve"> </w:t>
      </w:r>
      <w:proofErr w:type="spellStart"/>
      <w:r w:rsidRPr="00A552FA">
        <w:rPr>
          <w:b/>
          <w:i/>
          <w:color w:val="auto"/>
          <w:lang w:val="ru-RU"/>
        </w:rPr>
        <w:t>тәрбиенің</w:t>
      </w:r>
      <w:proofErr w:type="spellEnd"/>
      <w:r w:rsidRPr="00A552FA">
        <w:rPr>
          <w:color w:val="auto"/>
          <w:lang w:val="ru-RU"/>
        </w:rPr>
        <w:t xml:space="preserve"> </w:t>
      </w:r>
      <w:proofErr w:type="spellStart"/>
      <w:r w:rsidRPr="00A552FA">
        <w:rPr>
          <w:color w:val="auto"/>
          <w:lang w:val="ru-RU"/>
        </w:rPr>
        <w:t>мақсаты</w:t>
      </w:r>
      <w:proofErr w:type="spellEnd"/>
      <w:r w:rsidRPr="00A552FA">
        <w:rPr>
          <w:color w:val="auto"/>
          <w:lang w:val="ru-RU"/>
        </w:rPr>
        <w:t xml:space="preserve"> </w:t>
      </w:r>
      <w:proofErr w:type="spellStart"/>
      <w:r w:rsidRPr="00A552FA">
        <w:rPr>
          <w:color w:val="auto"/>
          <w:lang w:val="ru-RU"/>
        </w:rPr>
        <w:t>келесі</w:t>
      </w:r>
      <w:proofErr w:type="spellEnd"/>
      <w:r w:rsidRPr="00A552FA">
        <w:rPr>
          <w:color w:val="auto"/>
          <w:lang w:val="ru-RU"/>
        </w:rPr>
        <w:t xml:space="preserve"> </w:t>
      </w:r>
      <w:proofErr w:type="spellStart"/>
      <w:r w:rsidRPr="00A552FA">
        <w:rPr>
          <w:color w:val="auto"/>
          <w:lang w:val="ru-RU"/>
        </w:rPr>
        <w:t>құндылықтарды</w:t>
      </w:r>
      <w:proofErr w:type="spellEnd"/>
      <w:r w:rsidRPr="00A552FA">
        <w:rPr>
          <w:color w:val="auto"/>
          <w:lang w:val="ru-RU"/>
        </w:rPr>
        <w:t xml:space="preserve"> </w:t>
      </w:r>
      <w:proofErr w:type="spellStart"/>
      <w:r w:rsidRPr="00A552FA">
        <w:rPr>
          <w:color w:val="auto"/>
          <w:lang w:val="ru-RU"/>
        </w:rPr>
        <w:t>қалыптастыру</w:t>
      </w:r>
      <w:proofErr w:type="spellEnd"/>
      <w:r w:rsidRPr="00A552FA">
        <w:rPr>
          <w:color w:val="auto"/>
          <w:lang w:val="ru-RU"/>
        </w:rPr>
        <w:t xml:space="preserve">: </w:t>
      </w:r>
      <w:proofErr w:type="spellStart"/>
      <w:r w:rsidRPr="00A552FA">
        <w:rPr>
          <w:color w:val="auto"/>
          <w:lang w:val="ru-RU"/>
        </w:rPr>
        <w:t>отбасы</w:t>
      </w:r>
      <w:proofErr w:type="spellEnd"/>
      <w:r w:rsidRPr="00A552FA">
        <w:rPr>
          <w:color w:val="auto"/>
          <w:lang w:val="ru-RU"/>
        </w:rPr>
        <w:t xml:space="preserve"> </w:t>
      </w:r>
      <w:proofErr w:type="spellStart"/>
      <w:r w:rsidRPr="00A552FA">
        <w:rPr>
          <w:color w:val="auto"/>
          <w:lang w:val="ru-RU"/>
        </w:rPr>
        <w:t>мүшелері</w:t>
      </w:r>
      <w:proofErr w:type="spellEnd"/>
      <w:r w:rsidRPr="00A552FA">
        <w:rPr>
          <w:color w:val="auto"/>
          <w:lang w:val="ru-RU"/>
        </w:rPr>
        <w:t xml:space="preserve"> </w:t>
      </w:r>
      <w:proofErr w:type="spellStart"/>
      <w:r w:rsidRPr="00A552FA">
        <w:rPr>
          <w:color w:val="auto"/>
          <w:lang w:val="ru-RU"/>
        </w:rPr>
        <w:t>арасындағы</w:t>
      </w:r>
      <w:proofErr w:type="spellEnd"/>
      <w:r w:rsidRPr="00A552FA">
        <w:rPr>
          <w:color w:val="auto"/>
          <w:lang w:val="ru-RU"/>
        </w:rPr>
        <w:t xml:space="preserve"> </w:t>
      </w:r>
      <w:proofErr w:type="spellStart"/>
      <w:r w:rsidRPr="00A552FA">
        <w:rPr>
          <w:color w:val="auto"/>
          <w:lang w:val="ru-RU"/>
        </w:rPr>
        <w:t>сыйласымдылық</w:t>
      </w:r>
      <w:proofErr w:type="spellEnd"/>
      <w:r w:rsidRPr="00A552FA">
        <w:rPr>
          <w:color w:val="auto"/>
          <w:lang w:val="ru-RU"/>
        </w:rPr>
        <w:t xml:space="preserve">, </w:t>
      </w:r>
      <w:proofErr w:type="spellStart"/>
      <w:r w:rsidRPr="00A552FA">
        <w:rPr>
          <w:color w:val="auto"/>
          <w:lang w:val="ru-RU"/>
        </w:rPr>
        <w:t>үлкенді</w:t>
      </w:r>
      <w:proofErr w:type="spellEnd"/>
      <w:r w:rsidRPr="00A552FA">
        <w:rPr>
          <w:color w:val="auto"/>
          <w:lang w:val="ru-RU"/>
        </w:rPr>
        <w:t xml:space="preserve"> </w:t>
      </w:r>
      <w:proofErr w:type="spellStart"/>
      <w:r w:rsidRPr="00A552FA">
        <w:rPr>
          <w:color w:val="auto"/>
          <w:lang w:val="ru-RU"/>
        </w:rPr>
        <w:t>құрметтеу</w:t>
      </w:r>
      <w:proofErr w:type="spellEnd"/>
      <w:r w:rsidRPr="00A552FA">
        <w:rPr>
          <w:color w:val="auto"/>
          <w:lang w:val="ru-RU"/>
        </w:rPr>
        <w:t xml:space="preserve">, </w:t>
      </w:r>
      <w:proofErr w:type="spellStart"/>
      <w:r w:rsidRPr="00A552FA">
        <w:rPr>
          <w:color w:val="auto"/>
          <w:lang w:val="ru-RU"/>
        </w:rPr>
        <w:t>ананы</w:t>
      </w:r>
      <w:proofErr w:type="spellEnd"/>
      <w:r w:rsidRPr="00A552FA">
        <w:rPr>
          <w:color w:val="auto"/>
          <w:lang w:val="ru-RU"/>
        </w:rPr>
        <w:t xml:space="preserve"> </w:t>
      </w:r>
      <w:proofErr w:type="spellStart"/>
      <w:r w:rsidRPr="00A552FA">
        <w:rPr>
          <w:color w:val="auto"/>
          <w:lang w:val="ru-RU"/>
        </w:rPr>
        <w:t>сыйлау</w:t>
      </w:r>
      <w:proofErr w:type="spellEnd"/>
      <w:r w:rsidRPr="00A552FA">
        <w:rPr>
          <w:color w:val="auto"/>
          <w:lang w:val="ru-RU"/>
        </w:rPr>
        <w:t xml:space="preserve">, </w:t>
      </w:r>
      <w:proofErr w:type="spellStart"/>
      <w:r w:rsidRPr="00A552FA">
        <w:rPr>
          <w:color w:val="auto"/>
          <w:lang w:val="ru-RU"/>
        </w:rPr>
        <w:t>әкені</w:t>
      </w:r>
      <w:proofErr w:type="spellEnd"/>
      <w:r w:rsidRPr="00A552FA">
        <w:rPr>
          <w:color w:val="auto"/>
          <w:lang w:val="ru-RU"/>
        </w:rPr>
        <w:t xml:space="preserve"> </w:t>
      </w:r>
      <w:proofErr w:type="spellStart"/>
      <w:r w:rsidRPr="00A552FA">
        <w:rPr>
          <w:color w:val="auto"/>
          <w:lang w:val="ru-RU"/>
        </w:rPr>
        <w:t>қадір</w:t>
      </w:r>
      <w:proofErr w:type="spellEnd"/>
      <w:r w:rsidRPr="00A552FA">
        <w:rPr>
          <w:color w:val="auto"/>
          <w:lang w:val="ru-RU"/>
        </w:rPr>
        <w:t xml:space="preserve"> </w:t>
      </w:r>
      <w:proofErr w:type="spellStart"/>
      <w:r w:rsidRPr="00A552FA">
        <w:rPr>
          <w:color w:val="auto"/>
          <w:lang w:val="ru-RU"/>
        </w:rPr>
        <w:t>тұту</w:t>
      </w:r>
      <w:proofErr w:type="spellEnd"/>
      <w:r w:rsidRPr="00A552FA">
        <w:rPr>
          <w:color w:val="auto"/>
          <w:lang w:val="ru-RU"/>
        </w:rPr>
        <w:t xml:space="preserve">, </w:t>
      </w:r>
      <w:proofErr w:type="spellStart"/>
      <w:r w:rsidRPr="00A552FA">
        <w:rPr>
          <w:color w:val="auto"/>
          <w:lang w:val="ru-RU"/>
        </w:rPr>
        <w:t>отбасы</w:t>
      </w:r>
      <w:proofErr w:type="spellEnd"/>
      <w:r w:rsidRPr="00A552FA">
        <w:rPr>
          <w:color w:val="auto"/>
          <w:lang w:val="ru-RU"/>
        </w:rPr>
        <w:t xml:space="preserve"> </w:t>
      </w:r>
      <w:proofErr w:type="spellStart"/>
      <w:r w:rsidRPr="00A552FA">
        <w:rPr>
          <w:color w:val="auto"/>
          <w:lang w:val="ru-RU"/>
        </w:rPr>
        <w:t>берекесі</w:t>
      </w:r>
      <w:proofErr w:type="spellEnd"/>
      <w:r w:rsidRPr="00A552FA">
        <w:rPr>
          <w:color w:val="auto"/>
          <w:lang w:val="ru-RU"/>
        </w:rPr>
        <w:t xml:space="preserve">, </w:t>
      </w:r>
      <w:proofErr w:type="spellStart"/>
      <w:r w:rsidRPr="00A552FA">
        <w:rPr>
          <w:color w:val="auto"/>
          <w:lang w:val="ru-RU"/>
        </w:rPr>
        <w:t>отбасылық</w:t>
      </w:r>
      <w:proofErr w:type="spellEnd"/>
      <w:r w:rsidRPr="00A552FA">
        <w:rPr>
          <w:color w:val="auto"/>
          <w:lang w:val="ru-RU"/>
        </w:rPr>
        <w:t xml:space="preserve"> </w:t>
      </w:r>
      <w:proofErr w:type="spellStart"/>
      <w:r w:rsidRPr="00A552FA">
        <w:rPr>
          <w:color w:val="auto"/>
          <w:lang w:val="ru-RU"/>
        </w:rPr>
        <w:t>дәстүрлер</w:t>
      </w:r>
      <w:proofErr w:type="spellEnd"/>
      <w:r w:rsidRPr="00A552FA">
        <w:rPr>
          <w:color w:val="auto"/>
          <w:lang w:val="ru-RU"/>
        </w:rPr>
        <w:t xml:space="preserve">, </w:t>
      </w:r>
      <w:proofErr w:type="spellStart"/>
      <w:r w:rsidRPr="00A552FA">
        <w:rPr>
          <w:color w:val="auto"/>
          <w:lang w:val="ru-RU"/>
        </w:rPr>
        <w:t>бауырмалдық</w:t>
      </w:r>
      <w:proofErr w:type="spellEnd"/>
      <w:r w:rsidRPr="00A552FA">
        <w:rPr>
          <w:color w:val="auto"/>
          <w:lang w:val="ru-RU"/>
        </w:rPr>
        <w:t xml:space="preserve">, </w:t>
      </w:r>
      <w:proofErr w:type="spellStart"/>
      <w:r w:rsidRPr="00A552FA">
        <w:rPr>
          <w:color w:val="auto"/>
          <w:lang w:val="ru-RU"/>
        </w:rPr>
        <w:t>туысқандық</w:t>
      </w:r>
      <w:proofErr w:type="spellEnd"/>
      <w:r w:rsidRPr="00A552FA">
        <w:rPr>
          <w:color w:val="auto"/>
          <w:lang w:val="ru-RU"/>
        </w:rPr>
        <w:t xml:space="preserve">, </w:t>
      </w:r>
      <w:proofErr w:type="spellStart"/>
      <w:r w:rsidRPr="00A552FA">
        <w:rPr>
          <w:color w:val="auto"/>
          <w:lang w:val="ru-RU"/>
        </w:rPr>
        <w:t>денсаулыққа</w:t>
      </w:r>
      <w:proofErr w:type="spellEnd"/>
      <w:r w:rsidRPr="00A552FA">
        <w:rPr>
          <w:color w:val="auto"/>
          <w:lang w:val="ru-RU"/>
        </w:rPr>
        <w:t xml:space="preserve"> </w:t>
      </w:r>
      <w:proofErr w:type="spellStart"/>
      <w:r w:rsidRPr="00A552FA">
        <w:rPr>
          <w:color w:val="auto"/>
          <w:lang w:val="ru-RU"/>
        </w:rPr>
        <w:t>қамқорлық</w:t>
      </w:r>
      <w:proofErr w:type="spellEnd"/>
      <w:r w:rsidRPr="00A552FA">
        <w:rPr>
          <w:color w:val="auto"/>
          <w:lang w:val="ru-RU"/>
        </w:rPr>
        <w:t xml:space="preserve">, </w:t>
      </w:r>
      <w:proofErr w:type="spellStart"/>
      <w:r w:rsidRPr="00A552FA">
        <w:rPr>
          <w:color w:val="auto"/>
          <w:lang w:val="ru-RU"/>
        </w:rPr>
        <w:t>салт-дәстүр</w:t>
      </w:r>
      <w:proofErr w:type="spellEnd"/>
      <w:r w:rsidRPr="00A552FA">
        <w:rPr>
          <w:color w:val="auto"/>
          <w:lang w:val="ru-RU"/>
        </w:rPr>
        <w:t xml:space="preserve"> </w:t>
      </w:r>
      <w:proofErr w:type="spellStart"/>
      <w:r w:rsidRPr="00A552FA">
        <w:rPr>
          <w:color w:val="auto"/>
          <w:lang w:val="ru-RU"/>
        </w:rPr>
        <w:t>сабақтастығы</w:t>
      </w:r>
      <w:proofErr w:type="spellEnd"/>
      <w:r w:rsidRPr="00A552FA">
        <w:rPr>
          <w:color w:val="auto"/>
          <w:lang w:val="ru-RU"/>
        </w:rPr>
        <w:t xml:space="preserve">, </w:t>
      </w:r>
      <w:proofErr w:type="spellStart"/>
      <w:r w:rsidRPr="00A552FA">
        <w:rPr>
          <w:color w:val="auto"/>
          <w:lang w:val="ru-RU"/>
        </w:rPr>
        <w:t>сүйіспеншілік</w:t>
      </w:r>
      <w:proofErr w:type="spellEnd"/>
      <w:r w:rsidRPr="00A552FA">
        <w:rPr>
          <w:color w:val="auto"/>
          <w:lang w:val="ru-RU"/>
        </w:rPr>
        <w:t xml:space="preserve">. </w:t>
      </w:r>
      <w:proofErr w:type="spellStart"/>
      <w:r w:rsidRPr="00A552FA">
        <w:rPr>
          <w:color w:val="auto"/>
          <w:lang w:val="ru-RU"/>
        </w:rPr>
        <w:t>Отбасында</w:t>
      </w:r>
      <w:proofErr w:type="spellEnd"/>
      <w:r w:rsidRPr="00A552FA">
        <w:rPr>
          <w:color w:val="auto"/>
          <w:lang w:val="ru-RU"/>
        </w:rPr>
        <w:t xml:space="preserve">, </w:t>
      </w:r>
      <w:proofErr w:type="spellStart"/>
      <w:r w:rsidRPr="00A552FA">
        <w:rPr>
          <w:color w:val="auto"/>
          <w:lang w:val="ru-RU"/>
        </w:rPr>
        <w:t>мектепте</w:t>
      </w:r>
      <w:proofErr w:type="spellEnd"/>
      <w:r w:rsidRPr="00A552FA">
        <w:rPr>
          <w:color w:val="auto"/>
          <w:lang w:val="ru-RU"/>
        </w:rPr>
        <w:t xml:space="preserve">, </w:t>
      </w:r>
      <w:proofErr w:type="spellStart"/>
      <w:r w:rsidRPr="00A552FA">
        <w:rPr>
          <w:color w:val="auto"/>
          <w:lang w:val="ru-RU"/>
        </w:rPr>
        <w:t>қоғамдық</w:t>
      </w:r>
      <w:proofErr w:type="spellEnd"/>
      <w:r w:rsidRPr="00A552FA">
        <w:rPr>
          <w:color w:val="auto"/>
          <w:lang w:val="ru-RU"/>
        </w:rPr>
        <w:t xml:space="preserve"> </w:t>
      </w:r>
      <w:proofErr w:type="spellStart"/>
      <w:r w:rsidRPr="00A552FA">
        <w:rPr>
          <w:color w:val="auto"/>
          <w:lang w:val="ru-RU"/>
        </w:rPr>
        <w:t>ортада</w:t>
      </w:r>
      <w:proofErr w:type="spellEnd"/>
      <w:r w:rsidRPr="00A552FA">
        <w:rPr>
          <w:color w:val="auto"/>
          <w:lang w:val="ru-RU"/>
        </w:rPr>
        <w:t xml:space="preserve"> </w:t>
      </w:r>
      <w:proofErr w:type="spellStart"/>
      <w:r w:rsidRPr="00A552FA">
        <w:rPr>
          <w:color w:val="auto"/>
          <w:lang w:val="ru-RU"/>
        </w:rPr>
        <w:t>құндылықтар</w:t>
      </w:r>
      <w:proofErr w:type="spellEnd"/>
      <w:r w:rsidRPr="00A552FA">
        <w:rPr>
          <w:color w:val="auto"/>
          <w:lang w:val="ru-RU"/>
        </w:rPr>
        <w:t xml:space="preserve"> </w:t>
      </w:r>
      <w:proofErr w:type="spellStart"/>
      <w:r w:rsidRPr="00A552FA">
        <w:rPr>
          <w:color w:val="auto"/>
          <w:lang w:val="ru-RU"/>
        </w:rPr>
        <w:t>негізінде</w:t>
      </w:r>
      <w:proofErr w:type="spellEnd"/>
      <w:r w:rsidRPr="00A552FA">
        <w:rPr>
          <w:color w:val="auto"/>
          <w:lang w:val="ru-RU"/>
        </w:rPr>
        <w:t xml:space="preserve"> </w:t>
      </w:r>
      <w:proofErr w:type="spellStart"/>
      <w:r w:rsidRPr="00A552FA">
        <w:rPr>
          <w:color w:val="auto"/>
          <w:lang w:val="ru-RU"/>
        </w:rPr>
        <w:t>балаларды</w:t>
      </w:r>
      <w:proofErr w:type="spellEnd"/>
      <w:r w:rsidRPr="00A552FA">
        <w:rPr>
          <w:color w:val="auto"/>
          <w:lang w:val="ru-RU"/>
        </w:rPr>
        <w:t xml:space="preserve"> </w:t>
      </w:r>
      <w:proofErr w:type="spellStart"/>
      <w:r w:rsidRPr="00A552FA">
        <w:rPr>
          <w:color w:val="auto"/>
          <w:lang w:val="ru-RU"/>
        </w:rPr>
        <w:t>тәрбиелеу</w:t>
      </w:r>
      <w:proofErr w:type="spellEnd"/>
      <w:r w:rsidRPr="00A552FA">
        <w:rPr>
          <w:color w:val="auto"/>
          <w:lang w:val="ru-RU"/>
        </w:rPr>
        <w:t xml:space="preserve"> – </w:t>
      </w:r>
      <w:proofErr w:type="spellStart"/>
      <w:r w:rsidRPr="00A552FA">
        <w:rPr>
          <w:color w:val="auto"/>
          <w:lang w:val="ru-RU"/>
        </w:rPr>
        <w:t>қазіргі</w:t>
      </w:r>
      <w:proofErr w:type="spellEnd"/>
      <w:r w:rsidRPr="00A552FA">
        <w:rPr>
          <w:color w:val="auto"/>
          <w:lang w:val="ru-RU"/>
        </w:rPr>
        <w:t xml:space="preserve"> </w:t>
      </w:r>
      <w:proofErr w:type="spellStart"/>
      <w:r w:rsidRPr="00A552FA">
        <w:rPr>
          <w:color w:val="auto"/>
          <w:lang w:val="ru-RU"/>
        </w:rPr>
        <w:t>уақыттың</w:t>
      </w:r>
      <w:proofErr w:type="spellEnd"/>
      <w:r w:rsidRPr="00A552FA">
        <w:rPr>
          <w:color w:val="auto"/>
          <w:lang w:val="ru-RU"/>
        </w:rPr>
        <w:t xml:space="preserve"> </w:t>
      </w:r>
      <w:proofErr w:type="spellStart"/>
      <w:r w:rsidRPr="00A552FA">
        <w:rPr>
          <w:color w:val="auto"/>
          <w:lang w:val="ru-RU"/>
        </w:rPr>
        <w:t>өзекті</w:t>
      </w:r>
      <w:proofErr w:type="spellEnd"/>
      <w:r w:rsidRPr="00A552FA">
        <w:rPr>
          <w:color w:val="auto"/>
          <w:lang w:val="ru-RU"/>
        </w:rPr>
        <w:t xml:space="preserve"> </w:t>
      </w:r>
      <w:proofErr w:type="spellStart"/>
      <w:r w:rsidRPr="00A552FA">
        <w:rPr>
          <w:color w:val="auto"/>
          <w:lang w:val="ru-RU"/>
        </w:rPr>
        <w:t>мәселесі</w:t>
      </w:r>
      <w:proofErr w:type="spellEnd"/>
      <w:r w:rsidRPr="00A552FA">
        <w:rPr>
          <w:color w:val="auto"/>
          <w:lang w:val="ru-RU"/>
        </w:rPr>
        <w:t xml:space="preserve">. </w:t>
      </w:r>
      <w:proofErr w:type="spellStart"/>
      <w:r w:rsidRPr="00A552FA">
        <w:rPr>
          <w:color w:val="auto"/>
          <w:lang w:val="ru-RU"/>
        </w:rPr>
        <w:t>Отбасылық</w:t>
      </w:r>
      <w:proofErr w:type="spellEnd"/>
      <w:r w:rsidRPr="00A552FA">
        <w:rPr>
          <w:color w:val="auto"/>
          <w:lang w:val="ru-RU"/>
        </w:rPr>
        <w:t xml:space="preserve"> </w:t>
      </w:r>
      <w:proofErr w:type="spellStart"/>
      <w:r w:rsidRPr="00A552FA">
        <w:rPr>
          <w:color w:val="auto"/>
          <w:lang w:val="ru-RU"/>
        </w:rPr>
        <w:t>құндылықтар</w:t>
      </w:r>
      <w:proofErr w:type="spellEnd"/>
      <w:r w:rsidRPr="00A552FA">
        <w:rPr>
          <w:color w:val="auto"/>
          <w:lang w:val="ru-RU"/>
        </w:rPr>
        <w:t xml:space="preserve"> мен </w:t>
      </w:r>
      <w:proofErr w:type="spellStart"/>
      <w:r w:rsidRPr="00A552FA">
        <w:rPr>
          <w:color w:val="auto"/>
          <w:lang w:val="ru-RU"/>
        </w:rPr>
        <w:t>ұлттық</w:t>
      </w:r>
      <w:proofErr w:type="spellEnd"/>
      <w:r w:rsidRPr="00A552FA">
        <w:rPr>
          <w:color w:val="auto"/>
          <w:lang w:val="ru-RU"/>
        </w:rPr>
        <w:t xml:space="preserve"> </w:t>
      </w:r>
      <w:proofErr w:type="spellStart"/>
      <w:r w:rsidRPr="00A552FA">
        <w:rPr>
          <w:color w:val="auto"/>
          <w:lang w:val="ru-RU"/>
        </w:rPr>
        <w:t>тәрбие</w:t>
      </w:r>
      <w:proofErr w:type="spellEnd"/>
      <w:r w:rsidRPr="00A552FA">
        <w:rPr>
          <w:color w:val="auto"/>
          <w:lang w:val="ru-RU"/>
        </w:rPr>
        <w:t xml:space="preserve"> </w:t>
      </w:r>
      <w:proofErr w:type="spellStart"/>
      <w:r w:rsidRPr="00A552FA">
        <w:rPr>
          <w:color w:val="auto"/>
          <w:lang w:val="ru-RU"/>
        </w:rPr>
        <w:t>мәселелері</w:t>
      </w:r>
      <w:proofErr w:type="spellEnd"/>
      <w:r w:rsidRPr="00A552FA">
        <w:rPr>
          <w:color w:val="auto"/>
          <w:lang w:val="ru-RU"/>
        </w:rPr>
        <w:t xml:space="preserve"> </w:t>
      </w:r>
      <w:proofErr w:type="spellStart"/>
      <w:r w:rsidRPr="00A552FA">
        <w:rPr>
          <w:color w:val="auto"/>
          <w:lang w:val="ru-RU"/>
        </w:rPr>
        <w:t>мектептердің</w:t>
      </w:r>
      <w:proofErr w:type="spellEnd"/>
      <w:r w:rsidRPr="00A552FA">
        <w:rPr>
          <w:color w:val="auto"/>
          <w:lang w:val="ru-RU"/>
        </w:rPr>
        <w:t xml:space="preserve"> </w:t>
      </w:r>
      <w:proofErr w:type="spellStart"/>
      <w:r w:rsidRPr="00A552FA">
        <w:rPr>
          <w:color w:val="auto"/>
          <w:lang w:val="ru-RU"/>
        </w:rPr>
        <w:t>тәрбие</w:t>
      </w:r>
      <w:proofErr w:type="spellEnd"/>
      <w:r w:rsidRPr="00A552FA">
        <w:rPr>
          <w:color w:val="auto"/>
          <w:lang w:val="ru-RU"/>
        </w:rPr>
        <w:t xml:space="preserve"> </w:t>
      </w:r>
      <w:proofErr w:type="spellStart"/>
      <w:r w:rsidRPr="00A552FA">
        <w:rPr>
          <w:color w:val="auto"/>
          <w:lang w:val="ru-RU"/>
        </w:rPr>
        <w:t>жұмысында</w:t>
      </w:r>
      <w:proofErr w:type="spellEnd"/>
      <w:r w:rsidRPr="00A552FA">
        <w:rPr>
          <w:color w:val="auto"/>
          <w:lang w:val="ru-RU"/>
        </w:rPr>
        <w:t xml:space="preserve">, </w:t>
      </w:r>
      <w:proofErr w:type="spellStart"/>
      <w:r w:rsidRPr="00A552FA">
        <w:rPr>
          <w:color w:val="auto"/>
          <w:lang w:val="ru-RU"/>
        </w:rPr>
        <w:t>балалардың</w:t>
      </w:r>
      <w:proofErr w:type="spellEnd"/>
      <w:r w:rsidRPr="00A552FA">
        <w:rPr>
          <w:color w:val="auto"/>
          <w:lang w:val="ru-RU"/>
        </w:rPr>
        <w:t xml:space="preserve"> бос </w:t>
      </w:r>
      <w:proofErr w:type="spellStart"/>
      <w:r w:rsidRPr="00A552FA">
        <w:rPr>
          <w:color w:val="auto"/>
          <w:lang w:val="ru-RU"/>
        </w:rPr>
        <w:t>уақытын</w:t>
      </w:r>
      <w:proofErr w:type="spellEnd"/>
      <w:r w:rsidRPr="00A552FA">
        <w:rPr>
          <w:color w:val="auto"/>
          <w:lang w:val="ru-RU"/>
        </w:rPr>
        <w:t xml:space="preserve"> </w:t>
      </w:r>
      <w:proofErr w:type="spellStart"/>
      <w:r w:rsidRPr="00A552FA">
        <w:rPr>
          <w:color w:val="auto"/>
          <w:lang w:val="ru-RU"/>
        </w:rPr>
        <w:t>ұйымдастыру</w:t>
      </w:r>
      <w:proofErr w:type="spellEnd"/>
      <w:r w:rsidRPr="00A552FA">
        <w:rPr>
          <w:color w:val="auto"/>
          <w:lang w:val="ru-RU"/>
        </w:rPr>
        <w:t xml:space="preserve"> </w:t>
      </w:r>
      <w:proofErr w:type="spellStart"/>
      <w:r w:rsidRPr="00A552FA">
        <w:rPr>
          <w:color w:val="auto"/>
          <w:lang w:val="ru-RU"/>
        </w:rPr>
        <w:t>аясында</w:t>
      </w:r>
      <w:proofErr w:type="spellEnd"/>
      <w:r w:rsidRPr="00A552FA">
        <w:rPr>
          <w:color w:val="auto"/>
          <w:lang w:val="ru-RU"/>
        </w:rPr>
        <w:t xml:space="preserve"> </w:t>
      </w:r>
      <w:proofErr w:type="spellStart"/>
      <w:r w:rsidRPr="00A552FA">
        <w:rPr>
          <w:color w:val="auto"/>
          <w:lang w:val="ru-RU"/>
        </w:rPr>
        <w:t>қосымша</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w:t>
      </w:r>
      <w:proofErr w:type="spellStart"/>
      <w:r w:rsidRPr="00A552FA">
        <w:rPr>
          <w:color w:val="auto"/>
          <w:lang w:val="ru-RU"/>
        </w:rPr>
        <w:t>беруде</w:t>
      </w:r>
      <w:proofErr w:type="spellEnd"/>
      <w:r w:rsidRPr="00A552FA">
        <w:rPr>
          <w:color w:val="auto"/>
          <w:lang w:val="ru-RU"/>
        </w:rPr>
        <w:t xml:space="preserve">, </w:t>
      </w:r>
      <w:proofErr w:type="spellStart"/>
      <w:r w:rsidRPr="00A552FA">
        <w:rPr>
          <w:color w:val="auto"/>
          <w:lang w:val="ru-RU"/>
        </w:rPr>
        <w:t>мәдени-бұқаралық</w:t>
      </w:r>
      <w:proofErr w:type="spellEnd"/>
      <w:r w:rsidRPr="00A552FA">
        <w:rPr>
          <w:color w:val="auto"/>
          <w:lang w:val="ru-RU"/>
        </w:rPr>
        <w:t xml:space="preserve"> </w:t>
      </w:r>
      <w:proofErr w:type="spellStart"/>
      <w:r w:rsidRPr="00A552FA">
        <w:rPr>
          <w:color w:val="auto"/>
          <w:lang w:val="ru-RU"/>
        </w:rPr>
        <w:t>ісшараларда</w:t>
      </w:r>
      <w:proofErr w:type="spellEnd"/>
      <w:r w:rsidRPr="00A552FA">
        <w:rPr>
          <w:color w:val="auto"/>
          <w:lang w:val="ru-RU"/>
        </w:rPr>
        <w:t xml:space="preserve">, </w:t>
      </w:r>
      <w:proofErr w:type="spellStart"/>
      <w:r w:rsidRPr="00A552FA">
        <w:rPr>
          <w:color w:val="auto"/>
          <w:lang w:val="ru-RU"/>
        </w:rPr>
        <w:t>конкурстар</w:t>
      </w:r>
      <w:proofErr w:type="spellEnd"/>
      <w:r w:rsidRPr="00A552FA">
        <w:rPr>
          <w:color w:val="auto"/>
          <w:lang w:val="ru-RU"/>
        </w:rPr>
        <w:t xml:space="preserve"> мен </w:t>
      </w:r>
      <w:proofErr w:type="spellStart"/>
      <w:r w:rsidRPr="00A552FA">
        <w:rPr>
          <w:color w:val="auto"/>
          <w:lang w:val="ru-RU"/>
        </w:rPr>
        <w:t>сынып</w:t>
      </w:r>
      <w:proofErr w:type="spellEnd"/>
      <w:r w:rsidRPr="00A552FA">
        <w:rPr>
          <w:color w:val="auto"/>
          <w:lang w:val="ru-RU"/>
        </w:rPr>
        <w:t xml:space="preserve"> </w:t>
      </w:r>
      <w:proofErr w:type="spellStart"/>
      <w:r w:rsidRPr="00A552FA">
        <w:rPr>
          <w:color w:val="auto"/>
          <w:lang w:val="ru-RU"/>
        </w:rPr>
        <w:t>сағаттарында</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жиналыстарында</w:t>
      </w:r>
      <w:proofErr w:type="spellEnd"/>
      <w:r w:rsidRPr="00A552FA">
        <w:rPr>
          <w:color w:val="auto"/>
          <w:lang w:val="ru-RU"/>
        </w:rPr>
        <w:t xml:space="preserve">, </w:t>
      </w:r>
      <w:proofErr w:type="spellStart"/>
      <w:r w:rsidRPr="00A552FA">
        <w:rPr>
          <w:color w:val="auto"/>
          <w:lang w:val="ru-RU"/>
        </w:rPr>
        <w:t>үйірме</w:t>
      </w:r>
      <w:proofErr w:type="spellEnd"/>
      <w:r w:rsidRPr="00A552FA">
        <w:rPr>
          <w:color w:val="auto"/>
          <w:lang w:val="ru-RU"/>
        </w:rPr>
        <w:t xml:space="preserve"> </w:t>
      </w:r>
      <w:proofErr w:type="spellStart"/>
      <w:r w:rsidRPr="00A552FA">
        <w:rPr>
          <w:color w:val="auto"/>
          <w:lang w:val="ru-RU"/>
        </w:rPr>
        <w:t>жұмыстарында</w:t>
      </w:r>
      <w:proofErr w:type="spellEnd"/>
      <w:r w:rsidRPr="00A552FA">
        <w:rPr>
          <w:color w:val="auto"/>
          <w:lang w:val="ru-RU"/>
        </w:rPr>
        <w:t xml:space="preserve">, </w:t>
      </w:r>
      <w:proofErr w:type="spellStart"/>
      <w:r w:rsidRPr="00A552FA">
        <w:rPr>
          <w:color w:val="auto"/>
          <w:lang w:val="ru-RU"/>
        </w:rPr>
        <w:t>сондай-ақ</w:t>
      </w:r>
      <w:proofErr w:type="spellEnd"/>
      <w:r w:rsidRPr="00A552FA">
        <w:rPr>
          <w:color w:val="auto"/>
          <w:lang w:val="ru-RU"/>
        </w:rPr>
        <w:t xml:space="preserve"> </w:t>
      </w:r>
      <w:proofErr w:type="spellStart"/>
      <w:r w:rsidRPr="00A552FA">
        <w:rPr>
          <w:color w:val="auto"/>
          <w:lang w:val="ru-RU"/>
        </w:rPr>
        <w:t>еңбек</w:t>
      </w:r>
      <w:proofErr w:type="spellEnd"/>
      <w:r w:rsidRPr="00A552FA">
        <w:rPr>
          <w:color w:val="auto"/>
          <w:lang w:val="ru-RU"/>
        </w:rPr>
        <w:t xml:space="preserve"> </w:t>
      </w:r>
      <w:proofErr w:type="spellStart"/>
      <w:r w:rsidRPr="00A552FA">
        <w:rPr>
          <w:color w:val="auto"/>
          <w:lang w:val="ru-RU"/>
        </w:rPr>
        <w:lastRenderedPageBreak/>
        <w:t>тәрбиесінде</w:t>
      </w:r>
      <w:proofErr w:type="spellEnd"/>
      <w:r w:rsidRPr="00A552FA">
        <w:rPr>
          <w:color w:val="auto"/>
          <w:lang w:val="ru-RU"/>
        </w:rPr>
        <w:t xml:space="preserve">, </w:t>
      </w:r>
      <w:proofErr w:type="spellStart"/>
      <w:r w:rsidRPr="00A552FA">
        <w:rPr>
          <w:color w:val="auto"/>
          <w:lang w:val="ru-RU"/>
        </w:rPr>
        <w:t>бірлесіп</w:t>
      </w:r>
      <w:proofErr w:type="spellEnd"/>
      <w:r w:rsidRPr="00A552FA">
        <w:rPr>
          <w:color w:val="auto"/>
          <w:lang w:val="ru-RU"/>
        </w:rPr>
        <w:t xml:space="preserve"> </w:t>
      </w:r>
      <w:proofErr w:type="spellStart"/>
      <w:r w:rsidRPr="00A552FA">
        <w:rPr>
          <w:color w:val="auto"/>
          <w:lang w:val="ru-RU"/>
        </w:rPr>
        <w:t>еңбек</w:t>
      </w:r>
      <w:proofErr w:type="spellEnd"/>
      <w:r w:rsidRPr="00A552FA">
        <w:rPr>
          <w:color w:val="auto"/>
          <w:lang w:val="ru-RU"/>
        </w:rPr>
        <w:t xml:space="preserve"> </w:t>
      </w:r>
      <w:proofErr w:type="spellStart"/>
      <w:r w:rsidRPr="00A552FA">
        <w:rPr>
          <w:color w:val="auto"/>
          <w:lang w:val="ru-RU"/>
        </w:rPr>
        <w:t>етуде</w:t>
      </w:r>
      <w:proofErr w:type="spellEnd"/>
      <w:r w:rsidRPr="00A552FA">
        <w:rPr>
          <w:color w:val="auto"/>
          <w:lang w:val="ru-RU"/>
        </w:rPr>
        <w:t xml:space="preserve"> </w:t>
      </w:r>
      <w:proofErr w:type="spellStart"/>
      <w:r w:rsidRPr="00A552FA">
        <w:rPr>
          <w:color w:val="auto"/>
          <w:lang w:val="ru-RU"/>
        </w:rPr>
        <w:t>көрініс</w:t>
      </w:r>
      <w:proofErr w:type="spellEnd"/>
      <w:r w:rsidRPr="00A552FA">
        <w:rPr>
          <w:color w:val="auto"/>
          <w:lang w:val="ru-RU"/>
        </w:rPr>
        <w:t xml:space="preserve"> </w:t>
      </w:r>
      <w:proofErr w:type="spellStart"/>
      <w:r w:rsidRPr="00A552FA">
        <w:rPr>
          <w:color w:val="auto"/>
          <w:lang w:val="ru-RU"/>
        </w:rPr>
        <w:t>табуы</w:t>
      </w:r>
      <w:proofErr w:type="spellEnd"/>
      <w:r w:rsidRPr="00A552FA">
        <w:rPr>
          <w:color w:val="auto"/>
          <w:lang w:val="ru-RU"/>
        </w:rPr>
        <w:t xml:space="preserve"> </w:t>
      </w:r>
      <w:proofErr w:type="spellStart"/>
      <w:r w:rsidRPr="00A552FA">
        <w:rPr>
          <w:color w:val="auto"/>
          <w:lang w:val="ru-RU"/>
        </w:rPr>
        <w:t>тиіс</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жиналыстарын</w:t>
      </w:r>
      <w:proofErr w:type="spellEnd"/>
      <w:r w:rsidRPr="00A552FA">
        <w:rPr>
          <w:color w:val="auto"/>
          <w:lang w:val="ru-RU"/>
        </w:rPr>
        <w:t xml:space="preserve"> </w:t>
      </w:r>
      <w:proofErr w:type="spellStart"/>
      <w:r w:rsidRPr="00A552FA">
        <w:rPr>
          <w:color w:val="auto"/>
          <w:lang w:val="ru-RU"/>
        </w:rPr>
        <w:t>дәстүрлі</w:t>
      </w:r>
      <w:proofErr w:type="spellEnd"/>
      <w:r w:rsidRPr="00A552FA">
        <w:rPr>
          <w:color w:val="auto"/>
          <w:lang w:val="ru-RU"/>
        </w:rPr>
        <w:t xml:space="preserve"> </w:t>
      </w:r>
      <w:proofErr w:type="spellStart"/>
      <w:r w:rsidRPr="00A552FA">
        <w:rPr>
          <w:color w:val="auto"/>
          <w:lang w:val="ru-RU"/>
        </w:rPr>
        <w:t>емес</w:t>
      </w:r>
      <w:proofErr w:type="spellEnd"/>
      <w:r w:rsidRPr="00A552FA">
        <w:rPr>
          <w:color w:val="auto"/>
          <w:lang w:val="ru-RU"/>
        </w:rPr>
        <w:t xml:space="preserve"> </w:t>
      </w:r>
      <w:proofErr w:type="spellStart"/>
      <w:r w:rsidRPr="00A552FA">
        <w:rPr>
          <w:color w:val="auto"/>
          <w:lang w:val="ru-RU"/>
        </w:rPr>
        <w:t>форматта</w:t>
      </w:r>
      <w:proofErr w:type="spellEnd"/>
      <w:r w:rsidRPr="00A552FA">
        <w:rPr>
          <w:color w:val="auto"/>
          <w:lang w:val="ru-RU"/>
        </w:rPr>
        <w:t xml:space="preserve"> </w:t>
      </w:r>
      <w:proofErr w:type="spellStart"/>
      <w:r w:rsidRPr="00A552FA">
        <w:rPr>
          <w:color w:val="auto"/>
          <w:lang w:val="ru-RU"/>
        </w:rPr>
        <w:t>өткізілуде</w:t>
      </w:r>
      <w:proofErr w:type="spellEnd"/>
      <w:r w:rsidRPr="00A552FA">
        <w:rPr>
          <w:color w:val="auto"/>
          <w:lang w:val="ru-RU"/>
        </w:rPr>
        <w:t>: «</w:t>
      </w:r>
      <w:proofErr w:type="spellStart"/>
      <w:r w:rsidRPr="00A552FA">
        <w:rPr>
          <w:color w:val="auto"/>
          <w:lang w:val="ru-RU"/>
        </w:rPr>
        <w:t>Кәсіби</w:t>
      </w:r>
      <w:proofErr w:type="spellEnd"/>
      <w:r w:rsidRPr="00A552FA">
        <w:rPr>
          <w:color w:val="auto"/>
          <w:lang w:val="ru-RU"/>
        </w:rPr>
        <w:t xml:space="preserve"> </w:t>
      </w:r>
      <w:proofErr w:type="spellStart"/>
      <w:r w:rsidRPr="00A552FA">
        <w:rPr>
          <w:color w:val="auto"/>
          <w:lang w:val="ru-RU"/>
        </w:rPr>
        <w:t>мамандарды</w:t>
      </w:r>
      <w:proofErr w:type="spellEnd"/>
      <w:r w:rsidRPr="00A552FA">
        <w:rPr>
          <w:color w:val="auto"/>
          <w:lang w:val="ru-RU"/>
        </w:rPr>
        <w:t xml:space="preserve"> </w:t>
      </w:r>
      <w:proofErr w:type="spellStart"/>
      <w:r w:rsidRPr="00A552FA">
        <w:rPr>
          <w:color w:val="auto"/>
          <w:lang w:val="ru-RU"/>
        </w:rPr>
        <w:t>шақыра</w:t>
      </w:r>
      <w:proofErr w:type="spellEnd"/>
      <w:r w:rsidRPr="00A552FA">
        <w:rPr>
          <w:color w:val="auto"/>
          <w:lang w:val="ru-RU"/>
        </w:rPr>
        <w:t xml:space="preserve"> </w:t>
      </w:r>
      <w:proofErr w:type="spellStart"/>
      <w:r w:rsidRPr="00A552FA">
        <w:rPr>
          <w:color w:val="auto"/>
          <w:lang w:val="ru-RU"/>
        </w:rPr>
        <w:t>отырып</w:t>
      </w:r>
      <w:proofErr w:type="spellEnd"/>
      <w:r w:rsidRPr="00A552FA">
        <w:rPr>
          <w:color w:val="auto"/>
          <w:lang w:val="ru-RU"/>
        </w:rPr>
        <w:t xml:space="preserve"> </w:t>
      </w:r>
      <w:proofErr w:type="spellStart"/>
      <w:r w:rsidRPr="00A552FA">
        <w:rPr>
          <w:color w:val="auto"/>
          <w:lang w:val="ru-RU"/>
        </w:rPr>
        <w:t>баспасөз</w:t>
      </w:r>
      <w:proofErr w:type="spellEnd"/>
      <w:r w:rsidRPr="00A552FA">
        <w:rPr>
          <w:color w:val="auto"/>
          <w:lang w:val="ru-RU"/>
        </w:rPr>
        <w:t xml:space="preserve"> </w:t>
      </w:r>
      <w:proofErr w:type="spellStart"/>
      <w:r w:rsidRPr="00A552FA">
        <w:rPr>
          <w:color w:val="auto"/>
          <w:lang w:val="ru-RU"/>
        </w:rPr>
        <w:t>конференциялары</w:t>
      </w:r>
      <w:proofErr w:type="spellEnd"/>
      <w:r w:rsidRPr="00A552FA">
        <w:rPr>
          <w:color w:val="auto"/>
          <w:lang w:val="ru-RU"/>
        </w:rPr>
        <w:t>»,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сенбіліктері</w:t>
      </w:r>
      <w:proofErr w:type="spellEnd"/>
      <w:r w:rsidRPr="00A552FA">
        <w:rPr>
          <w:color w:val="auto"/>
          <w:lang w:val="ru-RU"/>
        </w:rPr>
        <w:t>», «</w:t>
      </w:r>
      <w:proofErr w:type="spellStart"/>
      <w:r w:rsidRPr="00A552FA">
        <w:rPr>
          <w:color w:val="auto"/>
          <w:lang w:val="ru-RU"/>
        </w:rPr>
        <w:t>Психологиялық</w:t>
      </w:r>
      <w:proofErr w:type="spellEnd"/>
      <w:r w:rsidRPr="00A552FA">
        <w:rPr>
          <w:color w:val="auto"/>
          <w:lang w:val="ru-RU"/>
        </w:rPr>
        <w:t xml:space="preserve"> тренинг», «</w:t>
      </w:r>
      <w:proofErr w:type="spellStart"/>
      <w:r w:rsidRPr="00A552FA">
        <w:rPr>
          <w:color w:val="auto"/>
          <w:lang w:val="ru-RU"/>
        </w:rPr>
        <w:t>Отбасын</w:t>
      </w:r>
      <w:proofErr w:type="spellEnd"/>
      <w:r w:rsidRPr="00A552FA">
        <w:rPr>
          <w:color w:val="auto"/>
          <w:lang w:val="ru-RU"/>
        </w:rPr>
        <w:t xml:space="preserve"> </w:t>
      </w:r>
      <w:proofErr w:type="spellStart"/>
      <w:r w:rsidRPr="00A552FA">
        <w:rPr>
          <w:color w:val="auto"/>
          <w:lang w:val="ru-RU"/>
        </w:rPr>
        <w:t>таныстыру</w:t>
      </w:r>
      <w:proofErr w:type="spellEnd"/>
      <w:r w:rsidRPr="00A552FA">
        <w:rPr>
          <w:color w:val="auto"/>
          <w:lang w:val="ru-RU"/>
        </w:rPr>
        <w:t>», «</w:t>
      </w:r>
      <w:proofErr w:type="spellStart"/>
      <w:r w:rsidRPr="00A552FA">
        <w:rPr>
          <w:color w:val="auto"/>
          <w:lang w:val="ru-RU"/>
        </w:rPr>
        <w:t>Тәжірибе</w:t>
      </w:r>
      <w:proofErr w:type="spellEnd"/>
      <w:r w:rsidRPr="00A552FA">
        <w:rPr>
          <w:color w:val="auto"/>
          <w:lang w:val="ru-RU"/>
        </w:rPr>
        <w:t xml:space="preserve"> </w:t>
      </w:r>
      <w:proofErr w:type="spellStart"/>
      <w:r w:rsidRPr="00A552FA">
        <w:rPr>
          <w:color w:val="auto"/>
          <w:lang w:val="ru-RU"/>
        </w:rPr>
        <w:t>алмасу</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т.</w:t>
      </w:r>
      <w:proofErr w:type="gramStart"/>
      <w:r w:rsidRPr="00A552FA">
        <w:rPr>
          <w:color w:val="auto"/>
          <w:lang w:val="ru-RU"/>
        </w:rPr>
        <w:t>б.өткізілуде</w:t>
      </w:r>
      <w:proofErr w:type="spellEnd"/>
      <w:proofErr w:type="gramEnd"/>
      <w:r w:rsidRPr="00A552FA">
        <w:rPr>
          <w:color w:val="auto"/>
          <w:lang w:val="ru-RU"/>
        </w:rPr>
        <w:t xml:space="preserve">. </w:t>
      </w:r>
      <w:proofErr w:type="spellStart"/>
      <w:r w:rsidRPr="00A552FA">
        <w:rPr>
          <w:color w:val="auto"/>
          <w:lang w:val="ru-RU"/>
        </w:rPr>
        <w:t>Ашық</w:t>
      </w:r>
      <w:proofErr w:type="spellEnd"/>
      <w:r w:rsidRPr="00A552FA">
        <w:rPr>
          <w:color w:val="auto"/>
          <w:lang w:val="ru-RU"/>
        </w:rPr>
        <w:t xml:space="preserve"> </w:t>
      </w:r>
      <w:proofErr w:type="spellStart"/>
      <w:r w:rsidRPr="00A552FA">
        <w:rPr>
          <w:color w:val="auto"/>
          <w:lang w:val="ru-RU"/>
        </w:rPr>
        <w:t>есік</w:t>
      </w:r>
      <w:proofErr w:type="spellEnd"/>
      <w:r w:rsidRPr="00A552FA">
        <w:rPr>
          <w:color w:val="auto"/>
          <w:lang w:val="ru-RU"/>
        </w:rPr>
        <w:t xml:space="preserve"> </w:t>
      </w:r>
      <w:proofErr w:type="spellStart"/>
      <w:r w:rsidRPr="00A552FA">
        <w:rPr>
          <w:color w:val="auto"/>
          <w:lang w:val="ru-RU"/>
        </w:rPr>
        <w:t>күндерін</w:t>
      </w:r>
      <w:proofErr w:type="spellEnd"/>
      <w:r w:rsidRPr="00A552FA">
        <w:rPr>
          <w:color w:val="auto"/>
          <w:lang w:val="ru-RU"/>
        </w:rPr>
        <w:t xml:space="preserve">, </w:t>
      </w:r>
      <w:proofErr w:type="spellStart"/>
      <w:r w:rsidRPr="00A552FA">
        <w:rPr>
          <w:color w:val="auto"/>
          <w:lang w:val="ru-RU"/>
        </w:rPr>
        <w:t>тренингтер</w:t>
      </w:r>
      <w:proofErr w:type="spellEnd"/>
      <w:r w:rsidRPr="00A552FA">
        <w:rPr>
          <w:color w:val="auto"/>
          <w:lang w:val="ru-RU"/>
        </w:rPr>
        <w:t xml:space="preserve"> </w:t>
      </w:r>
      <w:proofErr w:type="spellStart"/>
      <w:r w:rsidRPr="00A552FA">
        <w:rPr>
          <w:color w:val="auto"/>
          <w:lang w:val="ru-RU"/>
        </w:rPr>
        <w:t>өткізілді</w:t>
      </w:r>
      <w:proofErr w:type="spellEnd"/>
    </w:p>
    <w:p w14:paraId="197A0CF9"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Әр</w:t>
      </w:r>
      <w:proofErr w:type="spellEnd"/>
      <w:r w:rsidRPr="00A552FA">
        <w:rPr>
          <w:color w:val="auto"/>
          <w:lang w:val="ru-RU"/>
        </w:rPr>
        <w:t xml:space="preserve"> </w:t>
      </w:r>
      <w:proofErr w:type="spellStart"/>
      <w:r w:rsidRPr="00A552FA">
        <w:rPr>
          <w:color w:val="auto"/>
          <w:lang w:val="ru-RU"/>
        </w:rPr>
        <w:t>бір</w:t>
      </w:r>
      <w:proofErr w:type="spellEnd"/>
      <w:r w:rsidRPr="00A552FA">
        <w:rPr>
          <w:color w:val="auto"/>
          <w:lang w:val="ru-RU"/>
        </w:rPr>
        <w:t xml:space="preserve"> </w:t>
      </w:r>
      <w:proofErr w:type="spellStart"/>
      <w:r w:rsidRPr="00A552FA">
        <w:rPr>
          <w:color w:val="auto"/>
          <w:lang w:val="ru-RU"/>
        </w:rPr>
        <w:t>жаңа</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жылында</w:t>
      </w:r>
      <w:proofErr w:type="spellEnd"/>
      <w:r w:rsidRPr="00A552FA">
        <w:rPr>
          <w:color w:val="auto"/>
          <w:lang w:val="ru-RU"/>
        </w:rPr>
        <w:t xml:space="preserve"> </w:t>
      </w:r>
      <w:proofErr w:type="spellStart"/>
      <w:r w:rsidRPr="00A552FA">
        <w:rPr>
          <w:color w:val="auto"/>
          <w:lang w:val="ru-RU"/>
        </w:rPr>
        <w:t>мектепте</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жиналысы</w:t>
      </w:r>
      <w:proofErr w:type="spellEnd"/>
      <w:r w:rsidRPr="00A552FA">
        <w:rPr>
          <w:color w:val="auto"/>
          <w:lang w:val="ru-RU"/>
        </w:rPr>
        <w:t xml:space="preserve"> </w:t>
      </w:r>
      <w:proofErr w:type="spellStart"/>
      <w:r w:rsidRPr="00A552FA">
        <w:rPr>
          <w:color w:val="auto"/>
          <w:lang w:val="ru-RU"/>
        </w:rPr>
        <w:t>өткізіліп</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универстиеті</w:t>
      </w:r>
      <w:proofErr w:type="spellEnd"/>
      <w:r w:rsidRPr="00A552FA">
        <w:rPr>
          <w:color w:val="auto"/>
          <w:lang w:val="ru-RU"/>
        </w:rPr>
        <w:t xml:space="preserve"> </w:t>
      </w:r>
      <w:proofErr w:type="spellStart"/>
      <w:r w:rsidRPr="00A552FA">
        <w:rPr>
          <w:color w:val="auto"/>
          <w:lang w:val="ru-RU"/>
        </w:rPr>
        <w:t>құрылып</w:t>
      </w:r>
      <w:proofErr w:type="spellEnd"/>
      <w:r w:rsidRPr="00A552FA">
        <w:rPr>
          <w:color w:val="auto"/>
          <w:lang w:val="ru-RU"/>
        </w:rPr>
        <w:t xml:space="preserve"> </w:t>
      </w:r>
      <w:proofErr w:type="spellStart"/>
      <w:r w:rsidRPr="00A552FA">
        <w:rPr>
          <w:color w:val="auto"/>
          <w:lang w:val="ru-RU"/>
        </w:rPr>
        <w:t>отырады</w:t>
      </w:r>
      <w:proofErr w:type="spellEnd"/>
      <w:r w:rsidRPr="00A552FA">
        <w:rPr>
          <w:color w:val="auto"/>
          <w:lang w:val="ru-RU"/>
        </w:rPr>
        <w:t xml:space="preserve">. </w:t>
      </w:r>
      <w:proofErr w:type="spellStart"/>
      <w:r w:rsidRPr="00A552FA">
        <w:rPr>
          <w:color w:val="auto"/>
          <w:lang w:val="ru-RU"/>
        </w:rPr>
        <w:t>Мектепте</w:t>
      </w:r>
      <w:proofErr w:type="spellEnd"/>
      <w:r w:rsidRPr="00A552FA">
        <w:rPr>
          <w:color w:val="auto"/>
          <w:lang w:val="ru-RU"/>
        </w:rPr>
        <w:t xml:space="preserve"> </w:t>
      </w:r>
      <w:proofErr w:type="spellStart"/>
      <w:r w:rsidRPr="00A552FA">
        <w:rPr>
          <w:color w:val="auto"/>
          <w:lang w:val="ru-RU"/>
        </w:rPr>
        <w:t>оқу-тәрбие</w:t>
      </w:r>
      <w:proofErr w:type="spellEnd"/>
      <w:r w:rsidRPr="00A552FA">
        <w:rPr>
          <w:color w:val="auto"/>
          <w:lang w:val="ru-RU"/>
        </w:rPr>
        <w:t xml:space="preserve"> </w:t>
      </w:r>
      <w:proofErr w:type="spellStart"/>
      <w:r w:rsidRPr="00A552FA">
        <w:rPr>
          <w:color w:val="auto"/>
          <w:lang w:val="ru-RU"/>
        </w:rPr>
        <w:t>жұмыстарының</w:t>
      </w:r>
      <w:proofErr w:type="spellEnd"/>
      <w:r w:rsidRPr="00A552FA">
        <w:rPr>
          <w:color w:val="auto"/>
          <w:lang w:val="ru-RU"/>
        </w:rPr>
        <w:t xml:space="preserve"> </w:t>
      </w:r>
      <w:proofErr w:type="spellStart"/>
      <w:r w:rsidRPr="00A552FA">
        <w:rPr>
          <w:color w:val="auto"/>
          <w:lang w:val="ru-RU"/>
        </w:rPr>
        <w:t>жүргізілуіне</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комитеті</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қамқоршыдық</w:t>
      </w:r>
      <w:proofErr w:type="spellEnd"/>
      <w:r w:rsidRPr="00A552FA">
        <w:rPr>
          <w:color w:val="auto"/>
          <w:lang w:val="ru-RU"/>
        </w:rPr>
        <w:t xml:space="preserve"> </w:t>
      </w:r>
      <w:proofErr w:type="spellStart"/>
      <w:r w:rsidRPr="00A552FA">
        <w:rPr>
          <w:color w:val="auto"/>
          <w:lang w:val="ru-RU"/>
        </w:rPr>
        <w:t>кеңестері</w:t>
      </w:r>
      <w:proofErr w:type="spellEnd"/>
      <w:r w:rsidRPr="00A552FA">
        <w:rPr>
          <w:color w:val="auto"/>
          <w:lang w:val="ru-RU"/>
        </w:rPr>
        <w:t xml:space="preserve"> </w:t>
      </w:r>
      <w:proofErr w:type="spellStart"/>
      <w:r w:rsidRPr="00A552FA">
        <w:rPr>
          <w:color w:val="auto"/>
          <w:lang w:val="ru-RU"/>
        </w:rPr>
        <w:t>арқылы</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өз</w:t>
      </w:r>
      <w:proofErr w:type="spellEnd"/>
      <w:r w:rsidRPr="00A552FA">
        <w:rPr>
          <w:color w:val="auto"/>
          <w:lang w:val="ru-RU"/>
        </w:rPr>
        <w:t xml:space="preserve"> </w:t>
      </w:r>
      <w:proofErr w:type="spellStart"/>
      <w:r w:rsidRPr="00A552FA">
        <w:rPr>
          <w:color w:val="auto"/>
          <w:lang w:val="ru-RU"/>
        </w:rPr>
        <w:t>үлестерін</w:t>
      </w:r>
      <w:proofErr w:type="spellEnd"/>
      <w:r w:rsidRPr="00A552FA">
        <w:rPr>
          <w:color w:val="auto"/>
          <w:lang w:val="ru-RU"/>
        </w:rPr>
        <w:t xml:space="preserve"> </w:t>
      </w:r>
      <w:proofErr w:type="spellStart"/>
      <w:r w:rsidRPr="00A552FA">
        <w:rPr>
          <w:color w:val="auto"/>
          <w:lang w:val="ru-RU"/>
        </w:rPr>
        <w:t>қосып</w:t>
      </w:r>
      <w:proofErr w:type="spellEnd"/>
      <w:r w:rsidRPr="00A552FA">
        <w:rPr>
          <w:color w:val="auto"/>
          <w:lang w:val="ru-RU"/>
        </w:rPr>
        <w:t xml:space="preserve">, </w:t>
      </w:r>
      <w:proofErr w:type="spellStart"/>
      <w:r w:rsidRPr="00A552FA">
        <w:rPr>
          <w:color w:val="auto"/>
          <w:lang w:val="ru-RU"/>
        </w:rPr>
        <w:t>мектепті</w:t>
      </w:r>
      <w:proofErr w:type="spellEnd"/>
      <w:r w:rsidRPr="00A552FA">
        <w:rPr>
          <w:color w:val="auto"/>
          <w:lang w:val="ru-RU"/>
        </w:rPr>
        <w:t xml:space="preserve"> </w:t>
      </w:r>
      <w:proofErr w:type="spellStart"/>
      <w:r w:rsidRPr="00A552FA">
        <w:rPr>
          <w:color w:val="auto"/>
          <w:lang w:val="ru-RU"/>
        </w:rPr>
        <w:t>басқаруға</w:t>
      </w:r>
      <w:proofErr w:type="spellEnd"/>
      <w:r w:rsidRPr="00A552FA">
        <w:rPr>
          <w:color w:val="auto"/>
          <w:lang w:val="ru-RU"/>
        </w:rPr>
        <w:t xml:space="preserve"> </w:t>
      </w:r>
      <w:proofErr w:type="spellStart"/>
      <w:r w:rsidRPr="00A552FA">
        <w:rPr>
          <w:color w:val="auto"/>
          <w:lang w:val="ru-RU"/>
        </w:rPr>
        <w:t>қатыстырылады</w:t>
      </w:r>
      <w:proofErr w:type="spellEnd"/>
      <w:r w:rsidRPr="00A552FA">
        <w:rPr>
          <w:color w:val="auto"/>
          <w:lang w:val="ru-RU"/>
        </w:rPr>
        <w:t>.</w:t>
      </w:r>
    </w:p>
    <w:p w14:paraId="7A505EF5"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Жалпы</w:t>
      </w:r>
      <w:proofErr w:type="spellEnd"/>
      <w:r w:rsidRPr="00A552FA">
        <w:rPr>
          <w:color w:val="auto"/>
          <w:lang w:val="ru-RU"/>
        </w:rPr>
        <w:t xml:space="preserve"> </w:t>
      </w:r>
      <w:proofErr w:type="spellStart"/>
      <w:r w:rsidRPr="00A552FA">
        <w:rPr>
          <w:color w:val="auto"/>
          <w:lang w:val="ru-RU"/>
        </w:rPr>
        <w:t>мектеп</w:t>
      </w:r>
      <w:proofErr w:type="spellEnd"/>
      <w:r w:rsidRPr="00A552FA">
        <w:rPr>
          <w:color w:val="auto"/>
          <w:lang w:val="ru-RU"/>
        </w:rPr>
        <w:t xml:space="preserve"> </w:t>
      </w:r>
      <w:proofErr w:type="spellStart"/>
      <w:r w:rsidRPr="00A552FA">
        <w:rPr>
          <w:color w:val="auto"/>
          <w:lang w:val="ru-RU"/>
        </w:rPr>
        <w:t>оқушыларының</w:t>
      </w:r>
      <w:proofErr w:type="spellEnd"/>
      <w:r w:rsidRPr="00A552FA">
        <w:rPr>
          <w:color w:val="auto"/>
          <w:lang w:val="ru-RU"/>
        </w:rPr>
        <w:t xml:space="preserve"> </w:t>
      </w:r>
      <w:proofErr w:type="spellStart"/>
      <w:r w:rsidRPr="00A552FA">
        <w:rPr>
          <w:color w:val="auto"/>
          <w:lang w:val="ru-RU"/>
        </w:rPr>
        <w:t>әлеуметтік</w:t>
      </w:r>
      <w:proofErr w:type="spellEnd"/>
      <w:r w:rsidRPr="00A552FA">
        <w:rPr>
          <w:color w:val="auto"/>
          <w:lang w:val="ru-RU"/>
        </w:rPr>
        <w:t xml:space="preserve"> статусы </w:t>
      </w:r>
      <w:proofErr w:type="spellStart"/>
      <w:r w:rsidRPr="00A552FA">
        <w:rPr>
          <w:color w:val="auto"/>
          <w:lang w:val="ru-RU"/>
        </w:rPr>
        <w:t>зерттеледі</w:t>
      </w:r>
      <w:proofErr w:type="spellEnd"/>
      <w:r w:rsidRPr="00A552FA">
        <w:rPr>
          <w:color w:val="auto"/>
          <w:lang w:val="ru-RU"/>
        </w:rPr>
        <w:t xml:space="preserve">, </w:t>
      </w:r>
      <w:proofErr w:type="spellStart"/>
      <w:r w:rsidRPr="00A552FA">
        <w:rPr>
          <w:color w:val="auto"/>
          <w:lang w:val="ru-RU"/>
        </w:rPr>
        <w:t>картасы</w:t>
      </w:r>
      <w:proofErr w:type="spellEnd"/>
      <w:r w:rsidRPr="00A552FA">
        <w:rPr>
          <w:color w:val="auto"/>
          <w:lang w:val="ru-RU"/>
        </w:rPr>
        <w:t xml:space="preserve"> </w:t>
      </w:r>
      <w:proofErr w:type="spellStart"/>
      <w:r w:rsidRPr="00A552FA">
        <w:rPr>
          <w:color w:val="auto"/>
          <w:lang w:val="ru-RU"/>
        </w:rPr>
        <w:t>жасалынып</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мен </w:t>
      </w:r>
      <w:proofErr w:type="spellStart"/>
      <w:r w:rsidRPr="00A552FA">
        <w:rPr>
          <w:color w:val="auto"/>
          <w:lang w:val="ru-RU"/>
        </w:rPr>
        <w:t>балалардың</w:t>
      </w:r>
      <w:proofErr w:type="spellEnd"/>
      <w:r w:rsidRPr="00A552FA">
        <w:rPr>
          <w:color w:val="auto"/>
          <w:lang w:val="ru-RU"/>
        </w:rPr>
        <w:t xml:space="preserve"> </w:t>
      </w:r>
      <w:proofErr w:type="spellStart"/>
      <w:r w:rsidRPr="00A552FA">
        <w:rPr>
          <w:color w:val="auto"/>
          <w:lang w:val="ru-RU"/>
        </w:rPr>
        <w:t>заңды</w:t>
      </w:r>
      <w:proofErr w:type="spellEnd"/>
      <w:r w:rsidRPr="00A552FA">
        <w:rPr>
          <w:color w:val="auto"/>
          <w:lang w:val="ru-RU"/>
        </w:rPr>
        <w:t xml:space="preserve"> </w:t>
      </w:r>
      <w:proofErr w:type="spellStart"/>
      <w:r w:rsidRPr="00A552FA">
        <w:rPr>
          <w:color w:val="auto"/>
          <w:lang w:val="ru-RU"/>
        </w:rPr>
        <w:t>өкілдерінің</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w:t>
      </w:r>
      <w:proofErr w:type="spellStart"/>
      <w:r w:rsidRPr="00A552FA">
        <w:rPr>
          <w:color w:val="auto"/>
          <w:lang w:val="ru-RU"/>
        </w:rPr>
        <w:t>деңгейі</w:t>
      </w:r>
      <w:proofErr w:type="spellEnd"/>
      <w:r w:rsidRPr="00A552FA">
        <w:rPr>
          <w:color w:val="auto"/>
          <w:lang w:val="ru-RU"/>
        </w:rPr>
        <w:t xml:space="preserve"> </w:t>
      </w:r>
      <w:proofErr w:type="spellStart"/>
      <w:r w:rsidRPr="00A552FA">
        <w:rPr>
          <w:color w:val="auto"/>
          <w:lang w:val="ru-RU"/>
        </w:rPr>
        <w:t>анықталып</w:t>
      </w:r>
      <w:proofErr w:type="spellEnd"/>
      <w:r w:rsidRPr="00A552FA">
        <w:rPr>
          <w:color w:val="auto"/>
          <w:lang w:val="ru-RU"/>
        </w:rPr>
        <w:t xml:space="preserve"> </w:t>
      </w:r>
      <w:proofErr w:type="spellStart"/>
      <w:r w:rsidRPr="00A552FA">
        <w:rPr>
          <w:color w:val="auto"/>
          <w:lang w:val="ru-RU"/>
        </w:rPr>
        <w:t>отырады</w:t>
      </w:r>
      <w:proofErr w:type="spellEnd"/>
      <w:r w:rsidRPr="00A552FA">
        <w:rPr>
          <w:color w:val="auto"/>
          <w:lang w:val="ru-RU"/>
        </w:rPr>
        <w:t>.</w:t>
      </w:r>
    </w:p>
    <w:p w14:paraId="7857C72D" w14:textId="77777777" w:rsidR="00A24F94" w:rsidRPr="00A552FA" w:rsidRDefault="00A24F94" w:rsidP="00A24F94">
      <w:pPr>
        <w:spacing w:after="12" w:line="249" w:lineRule="auto"/>
        <w:ind w:left="287" w:right="152"/>
        <w:rPr>
          <w:color w:val="auto"/>
          <w:lang w:val="ru-RU"/>
        </w:rPr>
      </w:pPr>
      <w:proofErr w:type="spellStart"/>
      <w:r w:rsidRPr="00A552FA">
        <w:rPr>
          <w:b/>
          <w:i/>
          <w:color w:val="auto"/>
          <w:lang w:val="ru-RU"/>
        </w:rPr>
        <w:t>Отбасы</w:t>
      </w:r>
      <w:proofErr w:type="spellEnd"/>
      <w:r w:rsidRPr="00A552FA">
        <w:rPr>
          <w:b/>
          <w:i/>
          <w:color w:val="auto"/>
          <w:lang w:val="ru-RU"/>
        </w:rPr>
        <w:t xml:space="preserve"> </w:t>
      </w:r>
      <w:proofErr w:type="spellStart"/>
      <w:r w:rsidRPr="00A552FA">
        <w:rPr>
          <w:b/>
          <w:i/>
          <w:color w:val="auto"/>
          <w:lang w:val="ru-RU"/>
        </w:rPr>
        <w:t>тәрбиесі</w:t>
      </w:r>
      <w:proofErr w:type="spellEnd"/>
      <w:r w:rsidRPr="00A552FA">
        <w:rPr>
          <w:b/>
          <w:i/>
          <w:color w:val="auto"/>
          <w:lang w:val="ru-RU"/>
        </w:rPr>
        <w:t xml:space="preserve"> </w:t>
      </w:r>
      <w:proofErr w:type="spellStart"/>
      <w:r w:rsidRPr="00A552FA">
        <w:rPr>
          <w:b/>
          <w:i/>
          <w:color w:val="auto"/>
          <w:lang w:val="ru-RU"/>
        </w:rPr>
        <w:t>бойынша</w:t>
      </w:r>
      <w:proofErr w:type="spellEnd"/>
      <w:r w:rsidRPr="00A552FA">
        <w:rPr>
          <w:b/>
          <w:i/>
          <w:color w:val="auto"/>
          <w:lang w:val="ru-RU"/>
        </w:rPr>
        <w:t xml:space="preserve"> </w:t>
      </w:r>
      <w:proofErr w:type="spellStart"/>
      <w:r w:rsidRPr="00A552FA">
        <w:rPr>
          <w:b/>
          <w:i/>
          <w:color w:val="auto"/>
          <w:lang w:val="ru-RU"/>
        </w:rPr>
        <w:t>атқарылған</w:t>
      </w:r>
      <w:proofErr w:type="spellEnd"/>
      <w:r w:rsidRPr="00A552FA">
        <w:rPr>
          <w:b/>
          <w:i/>
          <w:color w:val="auto"/>
          <w:lang w:val="ru-RU"/>
        </w:rPr>
        <w:t xml:space="preserve"> </w:t>
      </w:r>
      <w:proofErr w:type="spellStart"/>
      <w:r w:rsidRPr="00A552FA">
        <w:rPr>
          <w:b/>
          <w:i/>
          <w:color w:val="auto"/>
          <w:lang w:val="ru-RU"/>
        </w:rPr>
        <w:t>жұмыстар</w:t>
      </w:r>
      <w:proofErr w:type="spellEnd"/>
      <w:r w:rsidRPr="00A552FA">
        <w:rPr>
          <w:b/>
          <w:i/>
          <w:color w:val="auto"/>
          <w:lang w:val="ru-RU"/>
        </w:rPr>
        <w:t>:</w:t>
      </w:r>
    </w:p>
    <w:p w14:paraId="5A80F205" w14:textId="77777777" w:rsidR="00A24F94" w:rsidRPr="00A552FA" w:rsidRDefault="00A24F94" w:rsidP="003C0749">
      <w:pPr>
        <w:numPr>
          <w:ilvl w:val="0"/>
          <w:numId w:val="22"/>
        </w:numPr>
        <w:ind w:right="57" w:hanging="360"/>
        <w:rPr>
          <w:color w:val="auto"/>
        </w:rPr>
      </w:pPr>
      <w:proofErr w:type="spellStart"/>
      <w:r w:rsidRPr="00A552FA">
        <w:rPr>
          <w:color w:val="auto"/>
        </w:rPr>
        <w:t>Жалпы</w:t>
      </w:r>
      <w:proofErr w:type="spellEnd"/>
      <w:r w:rsidRPr="00A552FA">
        <w:rPr>
          <w:color w:val="auto"/>
        </w:rPr>
        <w:t xml:space="preserve"> </w:t>
      </w:r>
      <w:proofErr w:type="spellStart"/>
      <w:r w:rsidRPr="00A552FA">
        <w:rPr>
          <w:color w:val="auto"/>
        </w:rPr>
        <w:t>мектептік</w:t>
      </w:r>
      <w:proofErr w:type="spellEnd"/>
      <w:r w:rsidRPr="00A552FA">
        <w:rPr>
          <w:color w:val="auto"/>
        </w:rPr>
        <w:t xml:space="preserve"> </w:t>
      </w:r>
      <w:proofErr w:type="spellStart"/>
      <w:r w:rsidRPr="00A552FA">
        <w:rPr>
          <w:color w:val="auto"/>
        </w:rPr>
        <w:t>ата</w:t>
      </w:r>
      <w:proofErr w:type="spellEnd"/>
      <w:r w:rsidRPr="00A552FA">
        <w:rPr>
          <w:color w:val="auto"/>
        </w:rPr>
        <w:t xml:space="preserve"> –</w:t>
      </w:r>
      <w:proofErr w:type="spellStart"/>
      <w:r w:rsidRPr="00A552FA">
        <w:rPr>
          <w:color w:val="auto"/>
        </w:rPr>
        <w:t>аналар</w:t>
      </w:r>
      <w:proofErr w:type="spellEnd"/>
      <w:r w:rsidRPr="00A552FA">
        <w:rPr>
          <w:color w:val="auto"/>
        </w:rPr>
        <w:t xml:space="preserve"> </w:t>
      </w:r>
      <w:proofErr w:type="spellStart"/>
      <w:r w:rsidRPr="00A552FA">
        <w:rPr>
          <w:color w:val="auto"/>
        </w:rPr>
        <w:t>жиналысы</w:t>
      </w:r>
      <w:proofErr w:type="spellEnd"/>
    </w:p>
    <w:p w14:paraId="1FD1A094" w14:textId="77777777" w:rsidR="00A24F94" w:rsidRPr="00A552FA" w:rsidRDefault="00A24F94" w:rsidP="003C0749">
      <w:pPr>
        <w:numPr>
          <w:ilvl w:val="0"/>
          <w:numId w:val="22"/>
        </w:numPr>
        <w:ind w:right="57" w:hanging="360"/>
        <w:rPr>
          <w:color w:val="auto"/>
        </w:rPr>
      </w:pPr>
      <w:r w:rsidRPr="00A552FA">
        <w:rPr>
          <w:color w:val="auto"/>
        </w:rPr>
        <w:t>«</w:t>
      </w:r>
      <w:proofErr w:type="spellStart"/>
      <w:r w:rsidRPr="00A552FA">
        <w:rPr>
          <w:color w:val="auto"/>
        </w:rPr>
        <w:t>Отбасы</w:t>
      </w:r>
      <w:proofErr w:type="spellEnd"/>
      <w:r w:rsidRPr="00A552FA">
        <w:rPr>
          <w:color w:val="auto"/>
        </w:rPr>
        <w:t xml:space="preserve"> – </w:t>
      </w:r>
      <w:proofErr w:type="spellStart"/>
      <w:r w:rsidRPr="00A552FA">
        <w:rPr>
          <w:color w:val="auto"/>
        </w:rPr>
        <w:t>Бақыт</w:t>
      </w:r>
      <w:proofErr w:type="spellEnd"/>
      <w:r w:rsidRPr="00A552FA">
        <w:rPr>
          <w:color w:val="auto"/>
        </w:rPr>
        <w:t xml:space="preserve"> </w:t>
      </w:r>
      <w:proofErr w:type="spellStart"/>
      <w:r w:rsidRPr="00A552FA">
        <w:rPr>
          <w:color w:val="auto"/>
        </w:rPr>
        <w:t>мекені</w:t>
      </w:r>
      <w:proofErr w:type="spellEnd"/>
      <w:r w:rsidRPr="00A552FA">
        <w:rPr>
          <w:color w:val="auto"/>
        </w:rPr>
        <w:t xml:space="preserve">» </w:t>
      </w:r>
      <w:proofErr w:type="spellStart"/>
      <w:r w:rsidRPr="00A552FA">
        <w:rPr>
          <w:color w:val="auto"/>
        </w:rPr>
        <w:t>қашықтықтан</w:t>
      </w:r>
      <w:proofErr w:type="spellEnd"/>
      <w:r w:rsidRPr="00A552FA">
        <w:rPr>
          <w:color w:val="auto"/>
        </w:rPr>
        <w:t xml:space="preserve"> </w:t>
      </w:r>
      <w:proofErr w:type="spellStart"/>
      <w:r w:rsidRPr="00A552FA">
        <w:rPr>
          <w:color w:val="auto"/>
        </w:rPr>
        <w:t>өткізілетін</w:t>
      </w:r>
      <w:proofErr w:type="spellEnd"/>
      <w:r w:rsidRPr="00A552FA">
        <w:rPr>
          <w:color w:val="auto"/>
        </w:rPr>
        <w:t xml:space="preserve"> </w:t>
      </w:r>
      <w:proofErr w:type="spellStart"/>
      <w:r w:rsidRPr="00A552FA">
        <w:rPr>
          <w:color w:val="auto"/>
        </w:rPr>
        <w:t>апталық</w:t>
      </w:r>
      <w:proofErr w:type="spellEnd"/>
    </w:p>
    <w:p w14:paraId="480A23C8" w14:textId="77777777" w:rsidR="00A24F94" w:rsidRPr="00A552FA" w:rsidRDefault="00A24F94" w:rsidP="003C0749">
      <w:pPr>
        <w:numPr>
          <w:ilvl w:val="0"/>
          <w:numId w:val="22"/>
        </w:numPr>
        <w:ind w:right="57" w:hanging="360"/>
        <w:rPr>
          <w:color w:val="auto"/>
        </w:rPr>
      </w:pPr>
      <w:proofErr w:type="spellStart"/>
      <w:r w:rsidRPr="00A552FA">
        <w:rPr>
          <w:color w:val="auto"/>
        </w:rPr>
        <w:t>Кәмелет</w:t>
      </w:r>
      <w:proofErr w:type="spellEnd"/>
      <w:r w:rsidRPr="00A552FA">
        <w:rPr>
          <w:color w:val="auto"/>
        </w:rPr>
        <w:t xml:space="preserve"> </w:t>
      </w:r>
      <w:proofErr w:type="spellStart"/>
      <w:r w:rsidRPr="00A552FA">
        <w:rPr>
          <w:color w:val="auto"/>
        </w:rPr>
        <w:t>жасқа</w:t>
      </w:r>
      <w:proofErr w:type="spellEnd"/>
      <w:r w:rsidRPr="00A552FA">
        <w:rPr>
          <w:color w:val="auto"/>
        </w:rPr>
        <w:t xml:space="preserve"> </w:t>
      </w:r>
      <w:proofErr w:type="spellStart"/>
      <w:r w:rsidRPr="00A552FA">
        <w:rPr>
          <w:color w:val="auto"/>
        </w:rPr>
        <w:t>толмаған</w:t>
      </w:r>
      <w:proofErr w:type="spellEnd"/>
      <w:r w:rsidRPr="00A552FA">
        <w:rPr>
          <w:color w:val="auto"/>
        </w:rPr>
        <w:t xml:space="preserve"> </w:t>
      </w:r>
      <w:proofErr w:type="spellStart"/>
      <w:r w:rsidRPr="00A552FA">
        <w:rPr>
          <w:color w:val="auto"/>
        </w:rPr>
        <w:t>құқық</w:t>
      </w:r>
      <w:proofErr w:type="spellEnd"/>
      <w:r w:rsidRPr="00A552FA">
        <w:rPr>
          <w:color w:val="auto"/>
        </w:rPr>
        <w:t xml:space="preserve"> </w:t>
      </w:r>
      <w:proofErr w:type="spellStart"/>
      <w:r w:rsidRPr="00A552FA">
        <w:rPr>
          <w:color w:val="auto"/>
        </w:rPr>
        <w:t>бұзуға</w:t>
      </w:r>
      <w:proofErr w:type="spellEnd"/>
      <w:r w:rsidRPr="00A552FA">
        <w:rPr>
          <w:color w:val="auto"/>
        </w:rPr>
        <w:t xml:space="preserve"> </w:t>
      </w:r>
      <w:proofErr w:type="spellStart"/>
      <w:r w:rsidRPr="00A552FA">
        <w:rPr>
          <w:color w:val="auto"/>
        </w:rPr>
        <w:t>бейім</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ата-аналарына</w:t>
      </w:r>
      <w:proofErr w:type="spellEnd"/>
      <w:r w:rsidRPr="00A552FA">
        <w:rPr>
          <w:color w:val="auto"/>
        </w:rPr>
        <w:t xml:space="preserve"> </w:t>
      </w:r>
      <w:proofErr w:type="spellStart"/>
      <w:r w:rsidRPr="00A552FA">
        <w:rPr>
          <w:color w:val="auto"/>
        </w:rPr>
        <w:t>кеңес</w:t>
      </w:r>
      <w:proofErr w:type="spellEnd"/>
      <w:r w:rsidRPr="00A552FA">
        <w:rPr>
          <w:color w:val="auto"/>
        </w:rPr>
        <w:t xml:space="preserve"> 4. </w:t>
      </w:r>
      <w:proofErr w:type="spellStart"/>
      <w:r w:rsidRPr="00A552FA">
        <w:rPr>
          <w:color w:val="auto"/>
        </w:rPr>
        <w:t>Кәмелет</w:t>
      </w:r>
      <w:proofErr w:type="spellEnd"/>
      <w:r w:rsidRPr="00A552FA">
        <w:rPr>
          <w:color w:val="auto"/>
        </w:rPr>
        <w:t xml:space="preserve"> </w:t>
      </w:r>
      <w:proofErr w:type="spellStart"/>
      <w:r w:rsidRPr="00A552FA">
        <w:rPr>
          <w:color w:val="auto"/>
        </w:rPr>
        <w:t>жасқа</w:t>
      </w:r>
      <w:proofErr w:type="spellEnd"/>
      <w:r w:rsidRPr="00A552FA">
        <w:rPr>
          <w:color w:val="auto"/>
        </w:rPr>
        <w:t xml:space="preserve"> </w:t>
      </w:r>
      <w:proofErr w:type="spellStart"/>
      <w:r w:rsidRPr="00A552FA">
        <w:rPr>
          <w:color w:val="auto"/>
        </w:rPr>
        <w:t>толмаған</w:t>
      </w:r>
      <w:proofErr w:type="spellEnd"/>
      <w:r w:rsidRPr="00A552FA">
        <w:rPr>
          <w:color w:val="auto"/>
        </w:rPr>
        <w:t xml:space="preserve"> </w:t>
      </w:r>
      <w:proofErr w:type="spellStart"/>
      <w:r w:rsidRPr="00A552FA">
        <w:rPr>
          <w:color w:val="auto"/>
        </w:rPr>
        <w:t>құқық</w:t>
      </w:r>
      <w:proofErr w:type="spellEnd"/>
      <w:r w:rsidRPr="00A552FA">
        <w:rPr>
          <w:color w:val="auto"/>
        </w:rPr>
        <w:t xml:space="preserve"> </w:t>
      </w:r>
      <w:proofErr w:type="spellStart"/>
      <w:r w:rsidRPr="00A552FA">
        <w:rPr>
          <w:color w:val="auto"/>
        </w:rPr>
        <w:t>бұзуға</w:t>
      </w:r>
      <w:proofErr w:type="spellEnd"/>
      <w:r w:rsidRPr="00A552FA">
        <w:rPr>
          <w:color w:val="auto"/>
        </w:rPr>
        <w:t xml:space="preserve"> </w:t>
      </w:r>
      <w:proofErr w:type="spellStart"/>
      <w:r w:rsidRPr="00A552FA">
        <w:rPr>
          <w:color w:val="auto"/>
        </w:rPr>
        <w:t>бейім</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ата-аналарымен</w:t>
      </w:r>
      <w:proofErr w:type="spellEnd"/>
      <w:r w:rsidRPr="00A552FA">
        <w:rPr>
          <w:color w:val="auto"/>
        </w:rPr>
        <w:t xml:space="preserve"> </w:t>
      </w:r>
      <w:proofErr w:type="spellStart"/>
      <w:r w:rsidRPr="00A552FA">
        <w:rPr>
          <w:color w:val="auto"/>
        </w:rPr>
        <w:t>кездесу</w:t>
      </w:r>
      <w:proofErr w:type="spellEnd"/>
    </w:p>
    <w:p w14:paraId="480B9D93" w14:textId="77777777" w:rsidR="00A24F94" w:rsidRPr="00A552FA" w:rsidRDefault="00A24F94" w:rsidP="003C0749">
      <w:pPr>
        <w:numPr>
          <w:ilvl w:val="0"/>
          <w:numId w:val="23"/>
        </w:numPr>
        <w:ind w:right="57" w:hanging="360"/>
        <w:rPr>
          <w:color w:val="auto"/>
        </w:rPr>
      </w:pPr>
      <w:r w:rsidRPr="00A552FA">
        <w:rPr>
          <w:color w:val="auto"/>
        </w:rPr>
        <w:t>«</w:t>
      </w:r>
      <w:proofErr w:type="spellStart"/>
      <w:r w:rsidRPr="00A552FA">
        <w:rPr>
          <w:color w:val="auto"/>
        </w:rPr>
        <w:t>Ұл</w:t>
      </w:r>
      <w:proofErr w:type="spellEnd"/>
      <w:r w:rsidRPr="00A552FA">
        <w:rPr>
          <w:color w:val="auto"/>
        </w:rPr>
        <w:t xml:space="preserve"> </w:t>
      </w:r>
      <w:proofErr w:type="spellStart"/>
      <w:r w:rsidRPr="00A552FA">
        <w:rPr>
          <w:color w:val="auto"/>
        </w:rPr>
        <w:t>бала</w:t>
      </w:r>
      <w:proofErr w:type="spellEnd"/>
      <w:r w:rsidRPr="00A552FA">
        <w:rPr>
          <w:color w:val="auto"/>
        </w:rPr>
        <w:t xml:space="preserve"> </w:t>
      </w:r>
      <w:proofErr w:type="spellStart"/>
      <w:r w:rsidRPr="00A552FA">
        <w:rPr>
          <w:color w:val="auto"/>
        </w:rPr>
        <w:t>тәрбиесінде</w:t>
      </w:r>
      <w:proofErr w:type="spellEnd"/>
      <w:r w:rsidRPr="00A552FA">
        <w:rPr>
          <w:color w:val="auto"/>
        </w:rPr>
        <w:t xml:space="preserve"> </w:t>
      </w:r>
      <w:proofErr w:type="spellStart"/>
      <w:r w:rsidRPr="00A552FA">
        <w:rPr>
          <w:color w:val="auto"/>
        </w:rPr>
        <w:t>әкенің</w:t>
      </w:r>
      <w:proofErr w:type="spellEnd"/>
      <w:r w:rsidRPr="00A552FA">
        <w:rPr>
          <w:color w:val="auto"/>
        </w:rPr>
        <w:t xml:space="preserve"> </w:t>
      </w:r>
      <w:proofErr w:type="spellStart"/>
      <w:r w:rsidRPr="00A552FA">
        <w:rPr>
          <w:color w:val="auto"/>
        </w:rPr>
        <w:t>рөлі</w:t>
      </w:r>
      <w:proofErr w:type="spellEnd"/>
      <w:r w:rsidRPr="00A552FA">
        <w:rPr>
          <w:color w:val="auto"/>
        </w:rPr>
        <w:t xml:space="preserve">» </w:t>
      </w:r>
      <w:proofErr w:type="spellStart"/>
      <w:r w:rsidRPr="00A552FA">
        <w:rPr>
          <w:color w:val="auto"/>
        </w:rPr>
        <w:t>әкелермен</w:t>
      </w:r>
      <w:proofErr w:type="spellEnd"/>
      <w:r w:rsidRPr="00A552FA">
        <w:rPr>
          <w:color w:val="auto"/>
        </w:rPr>
        <w:t xml:space="preserve"> </w:t>
      </w:r>
      <w:proofErr w:type="spellStart"/>
      <w:r w:rsidRPr="00A552FA">
        <w:rPr>
          <w:color w:val="auto"/>
        </w:rPr>
        <w:t>кездесу</w:t>
      </w:r>
      <w:proofErr w:type="spellEnd"/>
      <w:r w:rsidRPr="00A552FA">
        <w:rPr>
          <w:color w:val="auto"/>
        </w:rPr>
        <w:t>.</w:t>
      </w:r>
    </w:p>
    <w:p w14:paraId="00A8FC27" w14:textId="77777777" w:rsidR="00A24F94" w:rsidRPr="00A552FA" w:rsidRDefault="00A24F94" w:rsidP="003C0749">
      <w:pPr>
        <w:numPr>
          <w:ilvl w:val="0"/>
          <w:numId w:val="23"/>
        </w:numPr>
        <w:ind w:right="57" w:hanging="360"/>
        <w:rPr>
          <w:color w:val="auto"/>
          <w:lang w:val="ru-RU"/>
        </w:rPr>
      </w:pPr>
      <w:r w:rsidRPr="00A552FA">
        <w:rPr>
          <w:color w:val="auto"/>
          <w:lang w:val="ru-RU"/>
        </w:rPr>
        <w:t>«</w:t>
      </w:r>
      <w:proofErr w:type="spellStart"/>
      <w:r w:rsidRPr="00A552FA">
        <w:rPr>
          <w:color w:val="auto"/>
          <w:lang w:val="ru-RU"/>
        </w:rPr>
        <w:t>Зорлық-зомбылықсыз</w:t>
      </w:r>
      <w:proofErr w:type="spellEnd"/>
      <w:r w:rsidRPr="00A552FA">
        <w:rPr>
          <w:color w:val="auto"/>
          <w:lang w:val="ru-RU"/>
        </w:rPr>
        <w:t xml:space="preserve"> </w:t>
      </w:r>
      <w:proofErr w:type="spellStart"/>
      <w:r w:rsidRPr="00A552FA">
        <w:rPr>
          <w:color w:val="auto"/>
          <w:lang w:val="ru-RU"/>
        </w:rPr>
        <w:t>отбасы</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жиналысы</w:t>
      </w:r>
      <w:proofErr w:type="spellEnd"/>
    </w:p>
    <w:p w14:paraId="6DDE1F49" w14:textId="77777777" w:rsidR="00A24F94" w:rsidRPr="00A552FA" w:rsidRDefault="00A24F94" w:rsidP="003C0749">
      <w:pPr>
        <w:numPr>
          <w:ilvl w:val="0"/>
          <w:numId w:val="23"/>
        </w:numPr>
        <w:spacing w:line="249" w:lineRule="auto"/>
        <w:ind w:right="57" w:hanging="360"/>
        <w:rPr>
          <w:color w:val="auto"/>
          <w:lang w:val="ru-RU"/>
        </w:rPr>
      </w:pPr>
      <w:proofErr w:type="spellStart"/>
      <w:r w:rsidRPr="00A552FA">
        <w:rPr>
          <w:color w:val="auto"/>
          <w:lang w:val="ru-RU"/>
        </w:rPr>
        <w:t>Көктемгі</w:t>
      </w:r>
      <w:proofErr w:type="spellEnd"/>
      <w:r w:rsidRPr="00A552FA">
        <w:rPr>
          <w:color w:val="auto"/>
          <w:lang w:val="ru-RU"/>
        </w:rPr>
        <w:t xml:space="preserve"> дала </w:t>
      </w:r>
      <w:proofErr w:type="spellStart"/>
      <w:r w:rsidRPr="00A552FA">
        <w:rPr>
          <w:color w:val="auto"/>
          <w:lang w:val="ru-RU"/>
        </w:rPr>
        <w:t>жұмыстарының</w:t>
      </w:r>
      <w:proofErr w:type="spellEnd"/>
      <w:r w:rsidRPr="00A552FA">
        <w:rPr>
          <w:color w:val="auto"/>
          <w:lang w:val="ru-RU"/>
        </w:rPr>
        <w:t xml:space="preserve"> </w:t>
      </w:r>
      <w:proofErr w:type="spellStart"/>
      <w:r w:rsidRPr="00A552FA">
        <w:rPr>
          <w:color w:val="auto"/>
          <w:lang w:val="ru-RU"/>
        </w:rPr>
        <w:t>басталуына</w:t>
      </w:r>
      <w:proofErr w:type="spellEnd"/>
      <w:r w:rsidRPr="00A552FA">
        <w:rPr>
          <w:color w:val="auto"/>
          <w:lang w:val="ru-RU"/>
        </w:rPr>
        <w:t xml:space="preserve"> </w:t>
      </w:r>
      <w:proofErr w:type="spellStart"/>
      <w:r w:rsidRPr="00A552FA">
        <w:rPr>
          <w:color w:val="auto"/>
          <w:lang w:val="ru-RU"/>
        </w:rPr>
        <w:t>орай</w:t>
      </w:r>
      <w:proofErr w:type="spellEnd"/>
      <w:r w:rsidRPr="00A552FA">
        <w:rPr>
          <w:color w:val="auto"/>
          <w:lang w:val="ru-RU"/>
        </w:rPr>
        <w:t xml:space="preserve"> </w:t>
      </w:r>
      <w:proofErr w:type="spellStart"/>
      <w:r w:rsidRPr="00A552FA">
        <w:rPr>
          <w:color w:val="auto"/>
          <w:lang w:val="ru-RU"/>
        </w:rPr>
        <w:t>балалар</w:t>
      </w:r>
      <w:proofErr w:type="spellEnd"/>
      <w:r w:rsidRPr="00A552FA">
        <w:rPr>
          <w:color w:val="auto"/>
          <w:lang w:val="ru-RU"/>
        </w:rPr>
        <w:t xml:space="preserve"> мен </w:t>
      </w:r>
      <w:proofErr w:type="spellStart"/>
      <w:r w:rsidRPr="00A552FA">
        <w:rPr>
          <w:color w:val="auto"/>
          <w:lang w:val="ru-RU"/>
        </w:rPr>
        <w:t>ата-аналарына</w:t>
      </w:r>
      <w:proofErr w:type="spellEnd"/>
      <w:r w:rsidRPr="00A552FA">
        <w:rPr>
          <w:color w:val="auto"/>
          <w:lang w:val="ru-RU"/>
        </w:rPr>
        <w:t xml:space="preserve"> бала </w:t>
      </w:r>
      <w:proofErr w:type="spellStart"/>
      <w:r w:rsidRPr="00A552FA">
        <w:rPr>
          <w:color w:val="auto"/>
          <w:lang w:val="ru-RU"/>
        </w:rPr>
        <w:t>еңбегін</w:t>
      </w:r>
      <w:proofErr w:type="spellEnd"/>
      <w:r w:rsidRPr="00A552FA">
        <w:rPr>
          <w:color w:val="auto"/>
          <w:lang w:val="ru-RU"/>
        </w:rPr>
        <w:t xml:space="preserve"> </w:t>
      </w:r>
      <w:proofErr w:type="spellStart"/>
      <w:r w:rsidRPr="00A552FA">
        <w:rPr>
          <w:color w:val="auto"/>
          <w:lang w:val="ru-RU"/>
        </w:rPr>
        <w:t>заңсыз</w:t>
      </w:r>
      <w:proofErr w:type="spellEnd"/>
      <w:r w:rsidRPr="00A552FA">
        <w:rPr>
          <w:color w:val="auto"/>
          <w:lang w:val="ru-RU"/>
        </w:rPr>
        <w:t xml:space="preserve"> </w:t>
      </w:r>
      <w:proofErr w:type="spellStart"/>
      <w:r w:rsidRPr="00A552FA">
        <w:rPr>
          <w:color w:val="auto"/>
          <w:lang w:val="ru-RU"/>
        </w:rPr>
        <w:t>пайдаланудың</w:t>
      </w:r>
      <w:proofErr w:type="spellEnd"/>
      <w:r w:rsidRPr="00A552FA">
        <w:rPr>
          <w:color w:val="auto"/>
          <w:lang w:val="ru-RU"/>
        </w:rPr>
        <w:t xml:space="preserve"> </w:t>
      </w:r>
      <w:proofErr w:type="spellStart"/>
      <w:r w:rsidRPr="00A552FA">
        <w:rPr>
          <w:color w:val="auto"/>
          <w:lang w:val="ru-RU"/>
        </w:rPr>
        <w:t>алдын</w:t>
      </w:r>
      <w:proofErr w:type="spellEnd"/>
      <w:r w:rsidRPr="00A552FA">
        <w:rPr>
          <w:color w:val="auto"/>
          <w:lang w:val="ru-RU"/>
        </w:rPr>
        <w:t xml:space="preserve"> </w:t>
      </w:r>
      <w:proofErr w:type="spellStart"/>
      <w:r w:rsidRPr="00A552FA">
        <w:rPr>
          <w:color w:val="auto"/>
          <w:lang w:val="ru-RU"/>
        </w:rPr>
        <w:t>алуға</w:t>
      </w:r>
      <w:proofErr w:type="spellEnd"/>
      <w:r w:rsidRPr="00A552FA">
        <w:rPr>
          <w:color w:val="auto"/>
          <w:lang w:val="ru-RU"/>
        </w:rPr>
        <w:t xml:space="preserve"> </w:t>
      </w:r>
      <w:proofErr w:type="spellStart"/>
      <w:r w:rsidRPr="00A552FA">
        <w:rPr>
          <w:color w:val="auto"/>
          <w:lang w:val="ru-RU"/>
        </w:rPr>
        <w:t>ата-аналармен</w:t>
      </w:r>
      <w:proofErr w:type="spellEnd"/>
      <w:r w:rsidRPr="00A552FA">
        <w:rPr>
          <w:color w:val="auto"/>
          <w:lang w:val="ru-RU"/>
        </w:rPr>
        <w:t xml:space="preserve"> </w:t>
      </w:r>
      <w:proofErr w:type="spellStart"/>
      <w:r w:rsidRPr="00A552FA">
        <w:rPr>
          <w:color w:val="auto"/>
          <w:lang w:val="ru-RU"/>
        </w:rPr>
        <w:t>жиналыс</w:t>
      </w:r>
      <w:proofErr w:type="spellEnd"/>
      <w:r w:rsidRPr="00A552FA">
        <w:rPr>
          <w:color w:val="auto"/>
          <w:lang w:val="ru-RU"/>
        </w:rPr>
        <w:t xml:space="preserve"> </w:t>
      </w:r>
      <w:proofErr w:type="spellStart"/>
      <w:r w:rsidRPr="00A552FA">
        <w:rPr>
          <w:color w:val="auto"/>
          <w:lang w:val="ru-RU"/>
        </w:rPr>
        <w:t>өткізіп</w:t>
      </w:r>
      <w:proofErr w:type="spellEnd"/>
      <w:r w:rsidRPr="00A552FA">
        <w:rPr>
          <w:color w:val="auto"/>
          <w:lang w:val="ru-RU"/>
        </w:rPr>
        <w:t xml:space="preserve">, </w:t>
      </w:r>
      <w:proofErr w:type="spellStart"/>
      <w:r w:rsidRPr="00A552FA">
        <w:rPr>
          <w:color w:val="auto"/>
          <w:lang w:val="ru-RU"/>
        </w:rPr>
        <w:t>түсіндірме</w:t>
      </w:r>
      <w:proofErr w:type="spellEnd"/>
      <w:r w:rsidRPr="00A552FA">
        <w:rPr>
          <w:color w:val="auto"/>
          <w:lang w:val="ru-RU"/>
        </w:rPr>
        <w:t xml:space="preserve"> </w:t>
      </w:r>
      <w:proofErr w:type="spellStart"/>
      <w:r w:rsidRPr="00A552FA">
        <w:rPr>
          <w:color w:val="auto"/>
          <w:lang w:val="ru-RU"/>
        </w:rPr>
        <w:t>жұмыстарын</w:t>
      </w:r>
      <w:proofErr w:type="spellEnd"/>
      <w:r w:rsidRPr="00A552FA">
        <w:rPr>
          <w:color w:val="auto"/>
          <w:lang w:val="ru-RU"/>
        </w:rPr>
        <w:t xml:space="preserve"> </w:t>
      </w:r>
      <w:proofErr w:type="spellStart"/>
      <w:r w:rsidRPr="00A552FA">
        <w:rPr>
          <w:color w:val="auto"/>
          <w:lang w:val="ru-RU"/>
        </w:rPr>
        <w:t>жүргізу</w:t>
      </w:r>
      <w:proofErr w:type="spellEnd"/>
      <w:r w:rsidRPr="00A552FA">
        <w:rPr>
          <w:color w:val="auto"/>
          <w:lang w:val="ru-RU"/>
        </w:rPr>
        <w:t>.</w:t>
      </w:r>
    </w:p>
    <w:p w14:paraId="7D63196B" w14:textId="77777777" w:rsidR="00A24F94" w:rsidRPr="00A552FA" w:rsidRDefault="00A24F94" w:rsidP="003C0749">
      <w:pPr>
        <w:numPr>
          <w:ilvl w:val="0"/>
          <w:numId w:val="23"/>
        </w:numPr>
        <w:ind w:right="57" w:hanging="360"/>
        <w:rPr>
          <w:color w:val="auto"/>
          <w:lang w:val="ru-RU"/>
        </w:rPr>
      </w:pPr>
      <w:r w:rsidRPr="00A552FA">
        <w:rPr>
          <w:color w:val="auto"/>
          <w:lang w:val="ru-RU"/>
        </w:rPr>
        <w:t>«</w:t>
      </w:r>
      <w:proofErr w:type="spellStart"/>
      <w:r w:rsidRPr="00A552FA">
        <w:rPr>
          <w:color w:val="auto"/>
          <w:lang w:val="ru-RU"/>
        </w:rPr>
        <w:t>Әке</w:t>
      </w:r>
      <w:proofErr w:type="spellEnd"/>
      <w:r w:rsidRPr="00A552FA">
        <w:rPr>
          <w:color w:val="auto"/>
          <w:lang w:val="ru-RU"/>
        </w:rPr>
        <w:t xml:space="preserve"> </w:t>
      </w:r>
      <w:proofErr w:type="spellStart"/>
      <w:r w:rsidRPr="00A552FA">
        <w:rPr>
          <w:color w:val="auto"/>
          <w:lang w:val="ru-RU"/>
        </w:rPr>
        <w:t>отбасы</w:t>
      </w:r>
      <w:proofErr w:type="spellEnd"/>
      <w:r w:rsidRPr="00A552FA">
        <w:rPr>
          <w:color w:val="auto"/>
          <w:lang w:val="ru-RU"/>
        </w:rPr>
        <w:t xml:space="preserve"> </w:t>
      </w:r>
      <w:proofErr w:type="spellStart"/>
      <w:r w:rsidRPr="00A552FA">
        <w:rPr>
          <w:color w:val="auto"/>
          <w:lang w:val="ru-RU"/>
        </w:rPr>
        <w:t>тірегі</w:t>
      </w:r>
      <w:proofErr w:type="spellEnd"/>
      <w:r w:rsidRPr="00A552FA">
        <w:rPr>
          <w:color w:val="auto"/>
          <w:lang w:val="ru-RU"/>
        </w:rPr>
        <w:t xml:space="preserve">» </w:t>
      </w:r>
      <w:proofErr w:type="spellStart"/>
      <w:r w:rsidRPr="00A552FA">
        <w:rPr>
          <w:color w:val="auto"/>
          <w:lang w:val="ru-RU"/>
        </w:rPr>
        <w:t>отбасылық</w:t>
      </w:r>
      <w:proofErr w:type="spellEnd"/>
      <w:r w:rsidRPr="00A552FA">
        <w:rPr>
          <w:color w:val="auto"/>
          <w:lang w:val="ru-RU"/>
        </w:rPr>
        <w:t xml:space="preserve"> </w:t>
      </w:r>
      <w:proofErr w:type="spellStart"/>
      <w:r w:rsidRPr="00A552FA">
        <w:rPr>
          <w:color w:val="auto"/>
          <w:lang w:val="ru-RU"/>
        </w:rPr>
        <w:t>эстафеталық</w:t>
      </w:r>
      <w:proofErr w:type="spellEnd"/>
      <w:r w:rsidRPr="00A552FA">
        <w:rPr>
          <w:color w:val="auto"/>
          <w:lang w:val="ru-RU"/>
        </w:rPr>
        <w:t xml:space="preserve"> </w:t>
      </w:r>
      <w:proofErr w:type="spellStart"/>
      <w:r w:rsidRPr="00A552FA">
        <w:rPr>
          <w:color w:val="auto"/>
          <w:lang w:val="ru-RU"/>
        </w:rPr>
        <w:t>сайыс</w:t>
      </w:r>
      <w:proofErr w:type="spellEnd"/>
      <w:r w:rsidRPr="00A552FA">
        <w:rPr>
          <w:color w:val="auto"/>
          <w:lang w:val="ru-RU"/>
        </w:rPr>
        <w:t>,</w:t>
      </w:r>
    </w:p>
    <w:p w14:paraId="5DD32ACF" w14:textId="77777777" w:rsidR="00A24F94" w:rsidRPr="00A552FA" w:rsidRDefault="00A24F94" w:rsidP="003C0749">
      <w:pPr>
        <w:numPr>
          <w:ilvl w:val="0"/>
          <w:numId w:val="23"/>
        </w:numPr>
        <w:ind w:right="57" w:hanging="360"/>
        <w:rPr>
          <w:color w:val="auto"/>
          <w:lang w:val="ru-RU"/>
        </w:rPr>
      </w:pPr>
      <w:r w:rsidRPr="00A552FA">
        <w:rPr>
          <w:color w:val="auto"/>
          <w:lang w:val="ru-RU"/>
        </w:rPr>
        <w:t>«</w:t>
      </w:r>
      <w:proofErr w:type="spellStart"/>
      <w:r w:rsidRPr="00A552FA">
        <w:rPr>
          <w:color w:val="auto"/>
          <w:lang w:val="ru-RU"/>
        </w:rPr>
        <w:t>Отбасыммен</w:t>
      </w:r>
      <w:proofErr w:type="spellEnd"/>
      <w:r w:rsidRPr="00A552FA">
        <w:rPr>
          <w:color w:val="auto"/>
          <w:lang w:val="ru-RU"/>
        </w:rPr>
        <w:t xml:space="preserve"> </w:t>
      </w:r>
      <w:proofErr w:type="spellStart"/>
      <w:r w:rsidRPr="00A552FA">
        <w:rPr>
          <w:color w:val="auto"/>
          <w:lang w:val="ru-RU"/>
        </w:rPr>
        <w:t>кітап</w:t>
      </w:r>
      <w:proofErr w:type="spellEnd"/>
      <w:r w:rsidRPr="00A552FA">
        <w:rPr>
          <w:color w:val="auto"/>
          <w:lang w:val="ru-RU"/>
        </w:rPr>
        <w:t xml:space="preserve"> </w:t>
      </w:r>
      <w:proofErr w:type="spellStart"/>
      <w:r w:rsidRPr="00A552FA">
        <w:rPr>
          <w:color w:val="auto"/>
          <w:lang w:val="ru-RU"/>
        </w:rPr>
        <w:t>оқимын</w:t>
      </w:r>
      <w:proofErr w:type="spellEnd"/>
      <w:r w:rsidRPr="00A552FA">
        <w:rPr>
          <w:color w:val="auto"/>
          <w:lang w:val="ru-RU"/>
        </w:rPr>
        <w:t xml:space="preserve">» </w:t>
      </w:r>
      <w:proofErr w:type="spellStart"/>
      <w:r w:rsidRPr="00A552FA">
        <w:rPr>
          <w:color w:val="auto"/>
          <w:lang w:val="ru-RU"/>
        </w:rPr>
        <w:t>отбасылық</w:t>
      </w:r>
      <w:proofErr w:type="spellEnd"/>
      <w:r w:rsidRPr="00A552FA">
        <w:rPr>
          <w:color w:val="auto"/>
          <w:lang w:val="ru-RU"/>
        </w:rPr>
        <w:t xml:space="preserve"> </w:t>
      </w:r>
      <w:proofErr w:type="spellStart"/>
      <w:r w:rsidRPr="00A552FA">
        <w:rPr>
          <w:color w:val="auto"/>
          <w:lang w:val="ru-RU"/>
        </w:rPr>
        <w:t>кітап</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сайысы</w:t>
      </w:r>
      <w:proofErr w:type="spellEnd"/>
      <w:r w:rsidRPr="00A552FA">
        <w:rPr>
          <w:color w:val="auto"/>
          <w:lang w:val="ru-RU"/>
        </w:rPr>
        <w:t>;</w:t>
      </w:r>
    </w:p>
    <w:p w14:paraId="091E3AAB" w14:textId="77777777" w:rsidR="00A24F94" w:rsidRPr="00A552FA" w:rsidRDefault="00A24F94" w:rsidP="00A24F94">
      <w:pPr>
        <w:spacing w:after="15" w:line="249" w:lineRule="auto"/>
        <w:ind w:left="287" w:right="52"/>
        <w:rPr>
          <w:color w:val="auto"/>
          <w:lang w:val="ru-RU"/>
        </w:rPr>
      </w:pPr>
      <w:proofErr w:type="spellStart"/>
      <w:r w:rsidRPr="00A552FA">
        <w:rPr>
          <w:b/>
          <w:color w:val="auto"/>
          <w:lang w:val="ru-RU"/>
        </w:rPr>
        <w:t>Ата-аналар</w:t>
      </w:r>
      <w:proofErr w:type="spellEnd"/>
      <w:r w:rsidRPr="00A552FA">
        <w:rPr>
          <w:b/>
          <w:color w:val="auto"/>
          <w:lang w:val="ru-RU"/>
        </w:rPr>
        <w:t xml:space="preserve"> </w:t>
      </w:r>
      <w:proofErr w:type="spellStart"/>
      <w:r w:rsidRPr="00A552FA">
        <w:rPr>
          <w:b/>
          <w:color w:val="auto"/>
          <w:lang w:val="ru-RU"/>
        </w:rPr>
        <w:t>жиналыстарының</w:t>
      </w:r>
      <w:proofErr w:type="spellEnd"/>
      <w:r w:rsidRPr="00A552FA">
        <w:rPr>
          <w:b/>
          <w:color w:val="auto"/>
          <w:lang w:val="ru-RU"/>
        </w:rPr>
        <w:t xml:space="preserve"> </w:t>
      </w:r>
      <w:proofErr w:type="spellStart"/>
      <w:r w:rsidRPr="00A552FA">
        <w:rPr>
          <w:b/>
          <w:color w:val="auto"/>
          <w:lang w:val="ru-RU"/>
        </w:rPr>
        <w:t>тақырыптары</w:t>
      </w:r>
      <w:proofErr w:type="spellEnd"/>
      <w:r w:rsidRPr="00A552FA">
        <w:rPr>
          <w:b/>
          <w:color w:val="auto"/>
          <w:lang w:val="ru-RU"/>
        </w:rPr>
        <w:t xml:space="preserve"> мен </w:t>
      </w:r>
      <w:proofErr w:type="spellStart"/>
      <w:r w:rsidRPr="00A552FA">
        <w:rPr>
          <w:b/>
          <w:color w:val="auto"/>
          <w:lang w:val="ru-RU"/>
        </w:rPr>
        <w:t>қаралған</w:t>
      </w:r>
      <w:proofErr w:type="spellEnd"/>
      <w:r w:rsidRPr="00A552FA">
        <w:rPr>
          <w:b/>
          <w:color w:val="auto"/>
          <w:lang w:val="ru-RU"/>
        </w:rPr>
        <w:t xml:space="preserve"> </w:t>
      </w:r>
      <w:proofErr w:type="spellStart"/>
      <w:r w:rsidRPr="00A552FA">
        <w:rPr>
          <w:b/>
          <w:color w:val="auto"/>
          <w:lang w:val="ru-RU"/>
        </w:rPr>
        <w:t>күн</w:t>
      </w:r>
      <w:proofErr w:type="spellEnd"/>
      <w:r w:rsidRPr="00A552FA">
        <w:rPr>
          <w:b/>
          <w:color w:val="auto"/>
          <w:lang w:val="ru-RU"/>
        </w:rPr>
        <w:t xml:space="preserve"> </w:t>
      </w:r>
      <w:proofErr w:type="spellStart"/>
      <w:r w:rsidRPr="00A552FA">
        <w:rPr>
          <w:b/>
          <w:color w:val="auto"/>
          <w:lang w:val="ru-RU"/>
        </w:rPr>
        <w:t>тәртібіндегі</w:t>
      </w:r>
      <w:proofErr w:type="spellEnd"/>
      <w:r w:rsidRPr="00A552FA">
        <w:rPr>
          <w:b/>
          <w:color w:val="auto"/>
          <w:lang w:val="ru-RU"/>
        </w:rPr>
        <w:t xml:space="preserve"> </w:t>
      </w:r>
      <w:proofErr w:type="spellStart"/>
      <w:r w:rsidRPr="00A552FA">
        <w:rPr>
          <w:b/>
          <w:color w:val="auto"/>
          <w:lang w:val="ru-RU"/>
        </w:rPr>
        <w:t>мәселелер</w:t>
      </w:r>
      <w:proofErr w:type="spellEnd"/>
      <w:r w:rsidRPr="00A552FA">
        <w:rPr>
          <w:b/>
          <w:color w:val="auto"/>
          <w:lang w:val="ru-RU"/>
        </w:rPr>
        <w:t>.</w:t>
      </w:r>
    </w:p>
    <w:p w14:paraId="67BD6213" w14:textId="77777777" w:rsidR="00A24F94" w:rsidRPr="00A552FA" w:rsidRDefault="00A24F94" w:rsidP="00A24F94">
      <w:pPr>
        <w:spacing w:after="15" w:line="249" w:lineRule="auto"/>
        <w:ind w:left="287" w:right="52"/>
        <w:rPr>
          <w:color w:val="auto"/>
          <w:lang w:val="ru-RU"/>
        </w:rPr>
      </w:pPr>
      <w:r w:rsidRPr="00A552FA">
        <w:rPr>
          <w:b/>
          <w:color w:val="auto"/>
          <w:lang w:val="ru-RU"/>
        </w:rPr>
        <w:t xml:space="preserve">№1 </w:t>
      </w:r>
      <w:proofErr w:type="spellStart"/>
      <w:r w:rsidRPr="00A552FA">
        <w:rPr>
          <w:b/>
          <w:color w:val="auto"/>
          <w:lang w:val="ru-RU"/>
        </w:rPr>
        <w:t>жиналыс</w:t>
      </w:r>
      <w:proofErr w:type="spellEnd"/>
    </w:p>
    <w:p w14:paraId="67685655" w14:textId="77777777" w:rsidR="00A24F94" w:rsidRPr="00A552FA" w:rsidRDefault="00A24F94" w:rsidP="00A24F94">
      <w:pPr>
        <w:ind w:left="287" w:right="5632"/>
        <w:rPr>
          <w:color w:val="auto"/>
          <w:lang w:val="ru-RU"/>
        </w:rPr>
      </w:pPr>
      <w:r w:rsidRPr="00A552FA">
        <w:rPr>
          <w:color w:val="auto"/>
          <w:lang w:val="ru-RU"/>
        </w:rPr>
        <w:t>1.</w:t>
      </w:r>
      <w:r w:rsidRPr="00A552FA">
        <w:rPr>
          <w:color w:val="auto"/>
          <w:lang w:val="ru-RU"/>
        </w:rPr>
        <w:tab/>
      </w:r>
      <w:proofErr w:type="spellStart"/>
      <w:r w:rsidRPr="00A552FA">
        <w:rPr>
          <w:color w:val="auto"/>
          <w:lang w:val="ru-RU"/>
        </w:rPr>
        <w:t>Мектеп</w:t>
      </w:r>
      <w:proofErr w:type="spellEnd"/>
      <w:r w:rsidRPr="00A552FA">
        <w:rPr>
          <w:color w:val="auto"/>
          <w:lang w:val="ru-RU"/>
        </w:rPr>
        <w:t xml:space="preserve"> </w:t>
      </w:r>
      <w:proofErr w:type="spellStart"/>
      <w:r w:rsidRPr="00A552FA">
        <w:rPr>
          <w:color w:val="auto"/>
          <w:lang w:val="ru-RU"/>
        </w:rPr>
        <w:t>басшысының</w:t>
      </w:r>
      <w:proofErr w:type="spellEnd"/>
      <w:r w:rsidRPr="00A552FA">
        <w:rPr>
          <w:color w:val="auto"/>
          <w:lang w:val="ru-RU"/>
        </w:rPr>
        <w:t xml:space="preserve"> </w:t>
      </w:r>
      <w:proofErr w:type="spellStart"/>
      <w:r w:rsidRPr="00A552FA">
        <w:rPr>
          <w:color w:val="auto"/>
          <w:lang w:val="ru-RU"/>
        </w:rPr>
        <w:t>кіріспе</w:t>
      </w:r>
      <w:proofErr w:type="spellEnd"/>
      <w:r w:rsidRPr="00A552FA">
        <w:rPr>
          <w:color w:val="auto"/>
          <w:lang w:val="ru-RU"/>
        </w:rPr>
        <w:t xml:space="preserve"> </w:t>
      </w:r>
      <w:proofErr w:type="spellStart"/>
      <w:r w:rsidRPr="00A552FA">
        <w:rPr>
          <w:color w:val="auto"/>
          <w:lang w:val="ru-RU"/>
        </w:rPr>
        <w:t>сөзі</w:t>
      </w:r>
      <w:proofErr w:type="spellEnd"/>
      <w:r w:rsidRPr="00A552FA">
        <w:rPr>
          <w:color w:val="auto"/>
          <w:lang w:val="ru-RU"/>
        </w:rPr>
        <w:t xml:space="preserve"> </w:t>
      </w:r>
    </w:p>
    <w:p w14:paraId="28C4D625" w14:textId="77777777" w:rsidR="00A24F94" w:rsidRPr="00A552FA" w:rsidRDefault="00A24F94" w:rsidP="00A24F94">
      <w:pPr>
        <w:ind w:left="287" w:right="5632"/>
        <w:rPr>
          <w:color w:val="auto"/>
          <w:lang w:val="ru-RU"/>
        </w:rPr>
      </w:pPr>
      <w:r w:rsidRPr="00A552FA">
        <w:rPr>
          <w:color w:val="auto"/>
          <w:lang w:val="ru-RU"/>
        </w:rPr>
        <w:t>2.</w:t>
      </w:r>
      <w:r w:rsidRPr="00A552FA">
        <w:rPr>
          <w:color w:val="auto"/>
          <w:lang w:val="ru-RU"/>
        </w:rPr>
        <w:tab/>
      </w:r>
      <w:proofErr w:type="spellStart"/>
      <w:r w:rsidRPr="00A552FA">
        <w:rPr>
          <w:color w:val="auto"/>
          <w:lang w:val="ru-RU"/>
        </w:rPr>
        <w:t>Өткен</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жылының</w:t>
      </w:r>
      <w:proofErr w:type="spellEnd"/>
      <w:r w:rsidRPr="00A552FA">
        <w:rPr>
          <w:color w:val="auto"/>
          <w:lang w:val="ru-RU"/>
        </w:rPr>
        <w:t xml:space="preserve"> </w:t>
      </w:r>
      <w:proofErr w:type="spellStart"/>
      <w:r w:rsidRPr="00A552FA">
        <w:rPr>
          <w:color w:val="auto"/>
          <w:lang w:val="ru-RU"/>
        </w:rPr>
        <w:t>қорытындысы</w:t>
      </w:r>
      <w:proofErr w:type="spellEnd"/>
    </w:p>
    <w:p w14:paraId="2258060F" w14:textId="77777777" w:rsidR="00A24F94" w:rsidRPr="00A552FA" w:rsidRDefault="00A24F94" w:rsidP="003C0749">
      <w:pPr>
        <w:numPr>
          <w:ilvl w:val="0"/>
          <w:numId w:val="24"/>
        </w:numPr>
        <w:ind w:right="57" w:hanging="426"/>
        <w:rPr>
          <w:color w:val="auto"/>
        </w:rPr>
      </w:pPr>
      <w:proofErr w:type="spellStart"/>
      <w:r w:rsidRPr="00A552FA">
        <w:rPr>
          <w:color w:val="auto"/>
        </w:rPr>
        <w:t>Жаңа</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жылының</w:t>
      </w:r>
      <w:proofErr w:type="spellEnd"/>
      <w:r w:rsidRPr="00A552FA">
        <w:rPr>
          <w:color w:val="auto"/>
        </w:rPr>
        <w:t xml:space="preserve"> </w:t>
      </w:r>
      <w:proofErr w:type="spellStart"/>
      <w:r w:rsidRPr="00A552FA">
        <w:rPr>
          <w:color w:val="auto"/>
        </w:rPr>
        <w:t>тәрбиелік</w:t>
      </w:r>
      <w:proofErr w:type="spellEnd"/>
      <w:r w:rsidRPr="00A552FA">
        <w:rPr>
          <w:color w:val="auto"/>
        </w:rPr>
        <w:t xml:space="preserve"> </w:t>
      </w:r>
      <w:proofErr w:type="spellStart"/>
      <w:r w:rsidRPr="00A552FA">
        <w:rPr>
          <w:color w:val="auto"/>
        </w:rPr>
        <w:t>міндеттері</w:t>
      </w:r>
      <w:proofErr w:type="spellEnd"/>
      <w:r w:rsidRPr="00A552FA">
        <w:rPr>
          <w:color w:val="auto"/>
        </w:rPr>
        <w:t xml:space="preserve">     </w:t>
      </w:r>
    </w:p>
    <w:p w14:paraId="25ED4544" w14:textId="77777777" w:rsidR="00A24F94" w:rsidRPr="00A552FA" w:rsidRDefault="00A24F94" w:rsidP="003C0749">
      <w:pPr>
        <w:numPr>
          <w:ilvl w:val="0"/>
          <w:numId w:val="24"/>
        </w:numPr>
        <w:ind w:right="57" w:hanging="426"/>
        <w:rPr>
          <w:color w:val="auto"/>
          <w:lang w:val="ru-RU"/>
        </w:rPr>
      </w:pPr>
      <w:r w:rsidRPr="00A552FA">
        <w:rPr>
          <w:color w:val="auto"/>
        </w:rPr>
        <w:t>«</w:t>
      </w:r>
      <w:proofErr w:type="spellStart"/>
      <w:r w:rsidRPr="00A552FA">
        <w:rPr>
          <w:color w:val="auto"/>
        </w:rPr>
        <w:t>Адамның</w:t>
      </w:r>
      <w:proofErr w:type="spellEnd"/>
      <w:r w:rsidRPr="00A552FA">
        <w:rPr>
          <w:color w:val="auto"/>
        </w:rPr>
        <w:t xml:space="preserve"> </w:t>
      </w:r>
      <w:proofErr w:type="spellStart"/>
      <w:r w:rsidRPr="00A552FA">
        <w:rPr>
          <w:color w:val="auto"/>
        </w:rPr>
        <w:t>бақыты-бала</w:t>
      </w:r>
      <w:proofErr w:type="spellEnd"/>
      <w:r w:rsidRPr="00A552FA">
        <w:rPr>
          <w:color w:val="auto"/>
        </w:rPr>
        <w:t xml:space="preserve"> </w:t>
      </w:r>
      <w:proofErr w:type="spellStart"/>
      <w:r w:rsidRPr="00A552FA">
        <w:rPr>
          <w:color w:val="auto"/>
        </w:rPr>
        <w:t>тәрбиесінде</w:t>
      </w:r>
      <w:proofErr w:type="spellEnd"/>
      <w:r w:rsidRPr="00A552FA">
        <w:rPr>
          <w:color w:val="auto"/>
        </w:rPr>
        <w:t xml:space="preserve">» </w:t>
      </w:r>
      <w:proofErr w:type="spellStart"/>
      <w:r w:rsidRPr="00A552FA">
        <w:rPr>
          <w:color w:val="auto"/>
        </w:rPr>
        <w:t>баяндама</w:t>
      </w:r>
      <w:proofErr w:type="spellEnd"/>
    </w:p>
    <w:p w14:paraId="1A87170D" w14:textId="77777777" w:rsidR="00A24F94" w:rsidRPr="00A552FA" w:rsidRDefault="00A24F94" w:rsidP="003C0749">
      <w:pPr>
        <w:numPr>
          <w:ilvl w:val="0"/>
          <w:numId w:val="24"/>
        </w:numPr>
        <w:ind w:right="57" w:hanging="426"/>
        <w:rPr>
          <w:color w:val="auto"/>
          <w:lang w:val="ru-RU"/>
        </w:rPr>
      </w:pPr>
      <w:r w:rsidRPr="00A552FA">
        <w:rPr>
          <w:color w:val="auto"/>
          <w:lang w:val="ru-RU"/>
        </w:rPr>
        <w:t>«</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комитеті</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оның</w:t>
      </w:r>
      <w:proofErr w:type="spellEnd"/>
      <w:r w:rsidRPr="00A552FA">
        <w:rPr>
          <w:color w:val="auto"/>
          <w:lang w:val="ru-RU"/>
        </w:rPr>
        <w:t xml:space="preserve"> </w:t>
      </w:r>
      <w:proofErr w:type="spellStart"/>
      <w:r w:rsidRPr="00A552FA">
        <w:rPr>
          <w:color w:val="auto"/>
          <w:lang w:val="ru-RU"/>
        </w:rPr>
        <w:t>жұмыс</w:t>
      </w:r>
      <w:proofErr w:type="spellEnd"/>
      <w:r w:rsidRPr="00A552FA">
        <w:rPr>
          <w:color w:val="auto"/>
          <w:lang w:val="ru-RU"/>
        </w:rPr>
        <w:t xml:space="preserve"> </w:t>
      </w:r>
      <w:proofErr w:type="spellStart"/>
      <w:r w:rsidRPr="00A552FA">
        <w:rPr>
          <w:color w:val="auto"/>
          <w:lang w:val="ru-RU"/>
        </w:rPr>
        <w:t>мазмұны</w:t>
      </w:r>
      <w:proofErr w:type="spellEnd"/>
      <w:r w:rsidRPr="00A552FA">
        <w:rPr>
          <w:color w:val="auto"/>
          <w:lang w:val="ru-RU"/>
        </w:rPr>
        <w:t>»</w:t>
      </w:r>
    </w:p>
    <w:p w14:paraId="4B8BFCED" w14:textId="77777777" w:rsidR="00A24F94" w:rsidRPr="00A552FA" w:rsidRDefault="00A24F94" w:rsidP="00A24F94">
      <w:pPr>
        <w:ind w:right="57"/>
        <w:rPr>
          <w:color w:val="auto"/>
          <w:lang w:val="ru-RU"/>
        </w:rPr>
      </w:pPr>
      <w:r w:rsidRPr="00A552FA">
        <w:rPr>
          <w:color w:val="auto"/>
          <w:lang w:val="ru-RU"/>
        </w:rPr>
        <w:t>6.   «</w:t>
      </w:r>
      <w:proofErr w:type="spellStart"/>
      <w:r w:rsidRPr="00A552FA">
        <w:rPr>
          <w:color w:val="auto"/>
          <w:lang w:val="ru-RU"/>
        </w:rPr>
        <w:t>Мектеп</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ұсыныстары</w:t>
      </w:r>
      <w:proofErr w:type="spellEnd"/>
      <w:r w:rsidRPr="00A552FA">
        <w:rPr>
          <w:color w:val="auto"/>
          <w:lang w:val="ru-RU"/>
        </w:rPr>
        <w:t xml:space="preserve"> мен </w:t>
      </w:r>
      <w:proofErr w:type="spellStart"/>
      <w:r w:rsidRPr="00A552FA">
        <w:rPr>
          <w:color w:val="auto"/>
          <w:lang w:val="ru-RU"/>
        </w:rPr>
        <w:t>пікірлері</w:t>
      </w:r>
      <w:proofErr w:type="spellEnd"/>
      <w:r w:rsidRPr="00A552FA">
        <w:rPr>
          <w:color w:val="auto"/>
          <w:lang w:val="ru-RU"/>
        </w:rPr>
        <w:t>»</w:t>
      </w:r>
    </w:p>
    <w:p w14:paraId="5472FA92" w14:textId="77777777" w:rsidR="00A24F94" w:rsidRPr="00A552FA" w:rsidRDefault="00A24F94" w:rsidP="00A24F94">
      <w:pPr>
        <w:spacing w:after="15" w:line="249" w:lineRule="auto"/>
        <w:ind w:left="287" w:right="52"/>
        <w:rPr>
          <w:color w:val="auto"/>
          <w:lang w:val="ru-RU"/>
        </w:rPr>
      </w:pPr>
      <w:r w:rsidRPr="00A552FA">
        <w:rPr>
          <w:b/>
          <w:color w:val="auto"/>
          <w:lang w:val="ru-RU"/>
        </w:rPr>
        <w:t xml:space="preserve">№2 </w:t>
      </w:r>
      <w:proofErr w:type="spellStart"/>
      <w:r w:rsidRPr="00A552FA">
        <w:rPr>
          <w:b/>
          <w:color w:val="auto"/>
          <w:lang w:val="ru-RU"/>
        </w:rPr>
        <w:t>жиналыс</w:t>
      </w:r>
      <w:proofErr w:type="spellEnd"/>
    </w:p>
    <w:p w14:paraId="5A039126" w14:textId="77777777" w:rsidR="00A24F94" w:rsidRPr="00A552FA" w:rsidRDefault="00A24F94" w:rsidP="00A24F94">
      <w:pPr>
        <w:ind w:left="728" w:right="57"/>
        <w:rPr>
          <w:color w:val="auto"/>
          <w:lang w:val="ru-RU"/>
        </w:rPr>
      </w:pPr>
      <w:r w:rsidRPr="00A552FA">
        <w:rPr>
          <w:color w:val="auto"/>
          <w:lang w:val="ru-RU"/>
        </w:rPr>
        <w:t xml:space="preserve">1. </w:t>
      </w:r>
      <w:proofErr w:type="spellStart"/>
      <w:r w:rsidRPr="00A552FA">
        <w:rPr>
          <w:color w:val="auto"/>
          <w:lang w:val="ru-RU"/>
        </w:rPr>
        <w:t>Оқушылардың</w:t>
      </w:r>
      <w:proofErr w:type="spellEnd"/>
      <w:r w:rsidRPr="00A552FA">
        <w:rPr>
          <w:color w:val="auto"/>
          <w:lang w:val="ru-RU"/>
        </w:rPr>
        <w:t xml:space="preserve"> </w:t>
      </w:r>
      <w:proofErr w:type="spellStart"/>
      <w:r w:rsidRPr="00A552FA">
        <w:rPr>
          <w:color w:val="auto"/>
          <w:lang w:val="ru-RU"/>
        </w:rPr>
        <w:t>смартфондарды</w:t>
      </w:r>
      <w:proofErr w:type="spellEnd"/>
      <w:r w:rsidRPr="00A552FA">
        <w:rPr>
          <w:color w:val="auto"/>
          <w:lang w:val="ru-RU"/>
        </w:rPr>
        <w:t xml:space="preserve"> </w:t>
      </w:r>
      <w:proofErr w:type="spellStart"/>
      <w:r w:rsidRPr="00A552FA">
        <w:rPr>
          <w:color w:val="auto"/>
          <w:lang w:val="ru-RU"/>
        </w:rPr>
        <w:t>қолдану</w:t>
      </w:r>
      <w:proofErr w:type="spellEnd"/>
      <w:r w:rsidRPr="00A552FA">
        <w:rPr>
          <w:color w:val="auto"/>
          <w:lang w:val="ru-RU"/>
        </w:rPr>
        <w:t xml:space="preserve"> </w:t>
      </w:r>
      <w:proofErr w:type="spellStart"/>
      <w:r w:rsidRPr="00A552FA">
        <w:rPr>
          <w:color w:val="auto"/>
          <w:lang w:val="ru-RU"/>
        </w:rPr>
        <w:t>әдебі</w:t>
      </w:r>
      <w:proofErr w:type="spellEnd"/>
      <w:r w:rsidRPr="00A552FA">
        <w:rPr>
          <w:color w:val="auto"/>
          <w:lang w:val="ru-RU"/>
        </w:rPr>
        <w:t xml:space="preserve"> мен </w:t>
      </w:r>
      <w:proofErr w:type="spellStart"/>
      <w:r w:rsidRPr="00A552FA">
        <w:rPr>
          <w:color w:val="auto"/>
          <w:lang w:val="ru-RU"/>
        </w:rPr>
        <w:t>әлеуметтік</w:t>
      </w:r>
      <w:proofErr w:type="spellEnd"/>
      <w:r w:rsidRPr="00A552FA">
        <w:rPr>
          <w:color w:val="auto"/>
          <w:lang w:val="ru-RU"/>
        </w:rPr>
        <w:t xml:space="preserve"> </w:t>
      </w:r>
      <w:proofErr w:type="spellStart"/>
      <w:r w:rsidRPr="00A552FA">
        <w:rPr>
          <w:color w:val="auto"/>
          <w:lang w:val="ru-RU"/>
        </w:rPr>
        <w:t>желілерді</w:t>
      </w:r>
      <w:proofErr w:type="spellEnd"/>
      <w:r w:rsidRPr="00A552FA">
        <w:rPr>
          <w:color w:val="auto"/>
          <w:lang w:val="ru-RU"/>
        </w:rPr>
        <w:t xml:space="preserve"> </w:t>
      </w:r>
      <w:proofErr w:type="spellStart"/>
      <w:r w:rsidRPr="00A552FA">
        <w:rPr>
          <w:color w:val="auto"/>
          <w:lang w:val="ru-RU"/>
        </w:rPr>
        <w:t>пайдалануы</w:t>
      </w:r>
      <w:proofErr w:type="spellEnd"/>
      <w:r w:rsidRPr="00A552FA">
        <w:rPr>
          <w:color w:val="auto"/>
          <w:lang w:val="ru-RU"/>
        </w:rPr>
        <w:t xml:space="preserve">. </w:t>
      </w:r>
      <w:proofErr w:type="spellStart"/>
      <w:r w:rsidRPr="00A552FA">
        <w:rPr>
          <w:color w:val="auto"/>
          <w:lang w:val="ru-RU"/>
        </w:rPr>
        <w:t>Киберқауіпсіздік</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кибербуллинг</w:t>
      </w:r>
      <w:proofErr w:type="spellEnd"/>
      <w:r w:rsidRPr="00A552FA">
        <w:rPr>
          <w:color w:val="auto"/>
          <w:lang w:val="ru-RU"/>
        </w:rPr>
        <w:t>.</w:t>
      </w:r>
    </w:p>
    <w:p w14:paraId="55E43E0A" w14:textId="77777777" w:rsidR="00A24F94" w:rsidRPr="00A552FA" w:rsidRDefault="00A24F94" w:rsidP="00A24F94">
      <w:pPr>
        <w:ind w:left="728" w:right="57"/>
        <w:rPr>
          <w:color w:val="auto"/>
          <w:lang w:val="ru-RU"/>
        </w:rPr>
      </w:pPr>
      <w:r w:rsidRPr="00A552FA">
        <w:rPr>
          <w:color w:val="auto"/>
          <w:lang w:val="ru-RU"/>
        </w:rPr>
        <w:t xml:space="preserve">2.Оқушыларды </w:t>
      </w:r>
      <w:proofErr w:type="spellStart"/>
      <w:r w:rsidRPr="00A552FA">
        <w:rPr>
          <w:color w:val="auto"/>
          <w:lang w:val="ru-RU"/>
        </w:rPr>
        <w:t>тәрбиелеудегі</w:t>
      </w:r>
      <w:proofErr w:type="spellEnd"/>
      <w:r w:rsidRPr="00A552FA">
        <w:rPr>
          <w:color w:val="auto"/>
          <w:lang w:val="ru-RU"/>
        </w:rPr>
        <w:t xml:space="preserve"> </w:t>
      </w:r>
      <w:proofErr w:type="spellStart"/>
      <w:r w:rsidRPr="00A552FA">
        <w:rPr>
          <w:color w:val="auto"/>
          <w:lang w:val="ru-RU"/>
        </w:rPr>
        <w:t>отбасының</w:t>
      </w:r>
      <w:proofErr w:type="spellEnd"/>
      <w:r w:rsidRPr="00A552FA">
        <w:rPr>
          <w:color w:val="auto"/>
          <w:lang w:val="ru-RU"/>
        </w:rPr>
        <w:t xml:space="preserve"> </w:t>
      </w:r>
      <w:proofErr w:type="spellStart"/>
      <w:r w:rsidRPr="00A552FA">
        <w:rPr>
          <w:color w:val="auto"/>
          <w:lang w:val="ru-RU"/>
        </w:rPr>
        <w:t>ықпалы</w:t>
      </w:r>
      <w:proofErr w:type="spellEnd"/>
    </w:p>
    <w:p w14:paraId="302CDA4E" w14:textId="77777777" w:rsidR="00A24F94" w:rsidRPr="00A552FA" w:rsidRDefault="00A24F94" w:rsidP="00A24F94">
      <w:pPr>
        <w:ind w:left="728" w:right="57"/>
        <w:rPr>
          <w:color w:val="auto"/>
          <w:lang w:val="ru-RU"/>
        </w:rPr>
      </w:pPr>
      <w:r w:rsidRPr="00A552FA">
        <w:rPr>
          <w:color w:val="auto"/>
          <w:lang w:val="ru-RU"/>
        </w:rPr>
        <w:t xml:space="preserve">3.Мектеп </w:t>
      </w:r>
      <w:proofErr w:type="spellStart"/>
      <w:r w:rsidRPr="00A552FA">
        <w:rPr>
          <w:color w:val="auto"/>
          <w:lang w:val="ru-RU"/>
        </w:rPr>
        <w:t>медбикесінің</w:t>
      </w:r>
      <w:proofErr w:type="spellEnd"/>
      <w:r w:rsidRPr="00A552FA">
        <w:rPr>
          <w:color w:val="auto"/>
          <w:lang w:val="ru-RU"/>
        </w:rPr>
        <w:t xml:space="preserve"> </w:t>
      </w:r>
      <w:proofErr w:type="spellStart"/>
      <w:r w:rsidRPr="00A552FA">
        <w:rPr>
          <w:color w:val="auto"/>
          <w:lang w:val="ru-RU"/>
        </w:rPr>
        <w:t>хабарламасы</w:t>
      </w:r>
      <w:proofErr w:type="spellEnd"/>
      <w:r w:rsidRPr="00A552FA">
        <w:rPr>
          <w:color w:val="auto"/>
          <w:lang w:val="ru-RU"/>
        </w:rPr>
        <w:t xml:space="preserve">, </w:t>
      </w:r>
      <w:proofErr w:type="spellStart"/>
      <w:r w:rsidRPr="00A552FA">
        <w:rPr>
          <w:color w:val="auto"/>
          <w:lang w:val="ru-RU"/>
        </w:rPr>
        <w:t>оқушыларға</w:t>
      </w:r>
      <w:proofErr w:type="spellEnd"/>
      <w:r w:rsidRPr="00A552FA">
        <w:rPr>
          <w:color w:val="auto"/>
          <w:lang w:val="ru-RU"/>
        </w:rPr>
        <w:t xml:space="preserve"> </w:t>
      </w:r>
      <w:proofErr w:type="spellStart"/>
      <w:r w:rsidRPr="00A552FA">
        <w:rPr>
          <w:color w:val="auto"/>
          <w:lang w:val="ru-RU"/>
        </w:rPr>
        <w:t>екпе</w:t>
      </w:r>
      <w:proofErr w:type="spellEnd"/>
      <w:r w:rsidRPr="00A552FA">
        <w:rPr>
          <w:color w:val="auto"/>
          <w:lang w:val="ru-RU"/>
        </w:rPr>
        <w:t xml:space="preserve"> салу </w:t>
      </w:r>
      <w:proofErr w:type="spellStart"/>
      <w:r w:rsidRPr="00A552FA">
        <w:rPr>
          <w:color w:val="auto"/>
          <w:lang w:val="ru-RU"/>
        </w:rPr>
        <w:t>жұмыстар</w:t>
      </w:r>
      <w:proofErr w:type="spellEnd"/>
      <w:r w:rsidRPr="00A552FA">
        <w:rPr>
          <w:color w:val="auto"/>
          <w:lang w:val="ru-RU"/>
        </w:rPr>
        <w:t>.</w:t>
      </w:r>
    </w:p>
    <w:p w14:paraId="43BF9F8D" w14:textId="77777777" w:rsidR="00A24F94" w:rsidRPr="00A552FA" w:rsidRDefault="00A24F94" w:rsidP="00A24F94">
      <w:pPr>
        <w:ind w:left="728" w:right="57"/>
        <w:rPr>
          <w:color w:val="auto"/>
        </w:rPr>
      </w:pPr>
      <w:r w:rsidRPr="00A552FA">
        <w:rPr>
          <w:color w:val="auto"/>
        </w:rPr>
        <w:t xml:space="preserve">4.І-тоқсан </w:t>
      </w:r>
      <w:proofErr w:type="spellStart"/>
      <w:r w:rsidRPr="00A552FA">
        <w:rPr>
          <w:color w:val="auto"/>
        </w:rPr>
        <w:t>үлгерім</w:t>
      </w:r>
      <w:proofErr w:type="spellEnd"/>
      <w:r w:rsidRPr="00A552FA">
        <w:rPr>
          <w:color w:val="auto"/>
        </w:rPr>
        <w:t xml:space="preserve"> </w:t>
      </w:r>
      <w:proofErr w:type="spellStart"/>
      <w:r w:rsidRPr="00A552FA">
        <w:rPr>
          <w:color w:val="auto"/>
        </w:rPr>
        <w:t>есебі</w:t>
      </w:r>
      <w:proofErr w:type="spellEnd"/>
      <w:r w:rsidRPr="00A552FA">
        <w:rPr>
          <w:color w:val="auto"/>
        </w:rPr>
        <w:t>.</w:t>
      </w:r>
    </w:p>
    <w:p w14:paraId="2958CD6C" w14:textId="77777777" w:rsidR="00A24F94" w:rsidRPr="00A552FA" w:rsidRDefault="00A24F94" w:rsidP="003C0749">
      <w:pPr>
        <w:numPr>
          <w:ilvl w:val="0"/>
          <w:numId w:val="24"/>
        </w:numPr>
        <w:spacing w:after="307"/>
        <w:ind w:right="57" w:hanging="426"/>
        <w:rPr>
          <w:color w:val="auto"/>
          <w:lang w:val="ru-RU"/>
        </w:rPr>
      </w:pPr>
      <w:proofErr w:type="spellStart"/>
      <w:r w:rsidRPr="00A552FA">
        <w:rPr>
          <w:color w:val="auto"/>
          <w:lang w:val="ru-RU"/>
        </w:rPr>
        <w:t>Мектеп</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ұсыныстары</w:t>
      </w:r>
      <w:proofErr w:type="spellEnd"/>
      <w:r w:rsidRPr="00A552FA">
        <w:rPr>
          <w:color w:val="auto"/>
          <w:lang w:val="ru-RU"/>
        </w:rPr>
        <w:t xml:space="preserve"> мен </w:t>
      </w:r>
      <w:proofErr w:type="spellStart"/>
      <w:r w:rsidRPr="00A552FA">
        <w:rPr>
          <w:color w:val="auto"/>
          <w:lang w:val="ru-RU"/>
        </w:rPr>
        <w:t>пікірлері</w:t>
      </w:r>
      <w:proofErr w:type="spellEnd"/>
      <w:r w:rsidRPr="00A552FA">
        <w:rPr>
          <w:color w:val="auto"/>
          <w:lang w:val="ru-RU"/>
        </w:rPr>
        <w:t>.</w:t>
      </w:r>
    </w:p>
    <w:p w14:paraId="4ECD82F9" w14:textId="77777777" w:rsidR="00A24F94" w:rsidRPr="00A552FA" w:rsidRDefault="00A24F94" w:rsidP="00A24F94">
      <w:pPr>
        <w:spacing w:after="15" w:line="249" w:lineRule="auto"/>
        <w:ind w:left="287" w:right="52"/>
        <w:rPr>
          <w:color w:val="auto"/>
        </w:rPr>
      </w:pPr>
      <w:r w:rsidRPr="00A552FA">
        <w:rPr>
          <w:b/>
          <w:color w:val="auto"/>
        </w:rPr>
        <w:t xml:space="preserve">№3 </w:t>
      </w:r>
      <w:proofErr w:type="spellStart"/>
      <w:r w:rsidRPr="00A552FA">
        <w:rPr>
          <w:b/>
          <w:color w:val="auto"/>
        </w:rPr>
        <w:t>жиналыс</w:t>
      </w:r>
      <w:proofErr w:type="spellEnd"/>
    </w:p>
    <w:p w14:paraId="3D266306" w14:textId="77777777" w:rsidR="00A24F94" w:rsidRPr="00A552FA" w:rsidRDefault="00A24F94" w:rsidP="003C0749">
      <w:pPr>
        <w:numPr>
          <w:ilvl w:val="0"/>
          <w:numId w:val="25"/>
        </w:numPr>
        <w:ind w:right="57" w:hanging="360"/>
        <w:rPr>
          <w:color w:val="auto"/>
        </w:rPr>
      </w:pPr>
      <w:r w:rsidRPr="00A552FA">
        <w:rPr>
          <w:color w:val="auto"/>
        </w:rPr>
        <w:lastRenderedPageBreak/>
        <w:t xml:space="preserve">ІІ </w:t>
      </w:r>
      <w:proofErr w:type="spellStart"/>
      <w:r w:rsidRPr="00A552FA">
        <w:rPr>
          <w:color w:val="auto"/>
        </w:rPr>
        <w:t>тоқсанда</w:t>
      </w:r>
      <w:proofErr w:type="spellEnd"/>
      <w:r w:rsidRPr="00A552FA">
        <w:rPr>
          <w:color w:val="auto"/>
        </w:rPr>
        <w:t xml:space="preserve"> </w:t>
      </w:r>
      <w:proofErr w:type="spellStart"/>
      <w:r w:rsidRPr="00A552FA">
        <w:rPr>
          <w:color w:val="auto"/>
        </w:rPr>
        <w:t>жүргізілген</w:t>
      </w:r>
      <w:proofErr w:type="spellEnd"/>
      <w:r w:rsidRPr="00A552FA">
        <w:rPr>
          <w:color w:val="auto"/>
        </w:rPr>
        <w:t xml:space="preserve"> </w:t>
      </w:r>
      <w:proofErr w:type="spellStart"/>
      <w:r w:rsidRPr="00A552FA">
        <w:rPr>
          <w:color w:val="auto"/>
        </w:rPr>
        <w:t>тәрбиелік</w:t>
      </w:r>
      <w:proofErr w:type="spellEnd"/>
      <w:r w:rsidRPr="00A552FA">
        <w:rPr>
          <w:color w:val="auto"/>
        </w:rPr>
        <w:t xml:space="preserve"> </w:t>
      </w:r>
      <w:proofErr w:type="spellStart"/>
      <w:r w:rsidRPr="00A552FA">
        <w:rPr>
          <w:color w:val="auto"/>
        </w:rPr>
        <w:t>жұмыстар</w:t>
      </w:r>
      <w:proofErr w:type="spellEnd"/>
      <w:r w:rsidRPr="00A552FA">
        <w:rPr>
          <w:color w:val="auto"/>
        </w:rPr>
        <w:t xml:space="preserve"> </w:t>
      </w:r>
      <w:proofErr w:type="spellStart"/>
      <w:r w:rsidRPr="00A552FA">
        <w:rPr>
          <w:color w:val="auto"/>
        </w:rPr>
        <w:t>қорытындысы</w:t>
      </w:r>
      <w:proofErr w:type="spellEnd"/>
    </w:p>
    <w:p w14:paraId="04B1AB7C" w14:textId="77777777" w:rsidR="00A24F94" w:rsidRPr="00A552FA" w:rsidRDefault="00A24F94" w:rsidP="003C0749">
      <w:pPr>
        <w:numPr>
          <w:ilvl w:val="0"/>
          <w:numId w:val="25"/>
        </w:numPr>
        <w:ind w:right="57" w:hanging="360"/>
        <w:rPr>
          <w:color w:val="auto"/>
        </w:rPr>
      </w:pPr>
      <w:r w:rsidRPr="00A552FA">
        <w:rPr>
          <w:color w:val="auto"/>
        </w:rPr>
        <w:t>«</w:t>
      </w:r>
      <w:proofErr w:type="spellStart"/>
      <w:r w:rsidRPr="00A552FA">
        <w:rPr>
          <w:color w:val="auto"/>
        </w:rPr>
        <w:t>Бала</w:t>
      </w:r>
      <w:proofErr w:type="spellEnd"/>
      <w:r w:rsidRPr="00A552FA">
        <w:rPr>
          <w:color w:val="auto"/>
        </w:rPr>
        <w:t xml:space="preserve"> </w:t>
      </w:r>
      <w:proofErr w:type="spellStart"/>
      <w:r w:rsidRPr="00A552FA">
        <w:rPr>
          <w:color w:val="auto"/>
        </w:rPr>
        <w:t>тәрбиесі-қоғамның</w:t>
      </w:r>
      <w:proofErr w:type="spellEnd"/>
      <w:r w:rsidRPr="00A552FA">
        <w:rPr>
          <w:color w:val="auto"/>
        </w:rPr>
        <w:t xml:space="preserve"> </w:t>
      </w:r>
      <w:proofErr w:type="spellStart"/>
      <w:r w:rsidRPr="00A552FA">
        <w:rPr>
          <w:color w:val="auto"/>
        </w:rPr>
        <w:t>болашағы</w:t>
      </w:r>
      <w:proofErr w:type="spellEnd"/>
      <w:r w:rsidRPr="00A552FA">
        <w:rPr>
          <w:color w:val="auto"/>
        </w:rPr>
        <w:t xml:space="preserve">» </w:t>
      </w:r>
      <w:proofErr w:type="spellStart"/>
      <w:r w:rsidRPr="00A552FA">
        <w:rPr>
          <w:color w:val="auto"/>
        </w:rPr>
        <w:t>баяндама</w:t>
      </w:r>
      <w:proofErr w:type="spellEnd"/>
    </w:p>
    <w:p w14:paraId="2F0C6068" w14:textId="77777777" w:rsidR="00A24F94" w:rsidRPr="00A552FA" w:rsidRDefault="00A24F94" w:rsidP="003C0749">
      <w:pPr>
        <w:numPr>
          <w:ilvl w:val="0"/>
          <w:numId w:val="25"/>
        </w:numPr>
        <w:ind w:right="57" w:hanging="360"/>
        <w:rPr>
          <w:color w:val="auto"/>
        </w:rPr>
      </w:pPr>
      <w:proofErr w:type="spellStart"/>
      <w:r w:rsidRPr="00A552FA">
        <w:rPr>
          <w:color w:val="auto"/>
        </w:rPr>
        <w:t>Ыстық</w:t>
      </w:r>
      <w:proofErr w:type="spellEnd"/>
      <w:r w:rsidRPr="00A552FA">
        <w:rPr>
          <w:color w:val="auto"/>
        </w:rPr>
        <w:t xml:space="preserve"> </w:t>
      </w:r>
      <w:proofErr w:type="spellStart"/>
      <w:r w:rsidRPr="00A552FA">
        <w:rPr>
          <w:color w:val="auto"/>
        </w:rPr>
        <w:t>тамақпен</w:t>
      </w:r>
      <w:proofErr w:type="spellEnd"/>
      <w:r w:rsidRPr="00A552FA">
        <w:rPr>
          <w:color w:val="auto"/>
        </w:rPr>
        <w:t xml:space="preserve"> </w:t>
      </w:r>
      <w:proofErr w:type="spellStart"/>
      <w:r w:rsidRPr="00A552FA">
        <w:rPr>
          <w:color w:val="auto"/>
        </w:rPr>
        <w:t>қамтылған</w:t>
      </w:r>
      <w:proofErr w:type="spellEnd"/>
      <w:r w:rsidRPr="00A552FA">
        <w:rPr>
          <w:color w:val="auto"/>
        </w:rPr>
        <w:t xml:space="preserve"> </w:t>
      </w:r>
      <w:proofErr w:type="spellStart"/>
      <w:r w:rsidRPr="00A552FA">
        <w:rPr>
          <w:color w:val="auto"/>
        </w:rPr>
        <w:t>оқушылар</w:t>
      </w:r>
      <w:proofErr w:type="spellEnd"/>
      <w:r w:rsidRPr="00A552FA">
        <w:rPr>
          <w:color w:val="auto"/>
        </w:rPr>
        <w:t xml:space="preserve"> </w:t>
      </w:r>
      <w:proofErr w:type="spellStart"/>
      <w:r w:rsidRPr="00A552FA">
        <w:rPr>
          <w:color w:val="auto"/>
        </w:rPr>
        <w:t>туралы</w:t>
      </w:r>
      <w:proofErr w:type="spellEnd"/>
    </w:p>
    <w:p w14:paraId="08DB3DA4" w14:textId="77777777" w:rsidR="00A24F94" w:rsidRPr="00A552FA" w:rsidRDefault="00A24F94" w:rsidP="003C0749">
      <w:pPr>
        <w:numPr>
          <w:ilvl w:val="0"/>
          <w:numId w:val="25"/>
        </w:numPr>
        <w:ind w:right="57" w:hanging="360"/>
        <w:rPr>
          <w:color w:val="auto"/>
        </w:rPr>
      </w:pPr>
      <w:r w:rsidRPr="00A552FA">
        <w:rPr>
          <w:color w:val="auto"/>
        </w:rPr>
        <w:t>«</w:t>
      </w:r>
      <w:proofErr w:type="spellStart"/>
      <w:r w:rsidRPr="00A552FA">
        <w:rPr>
          <w:color w:val="auto"/>
        </w:rPr>
        <w:t>Отбасы</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тәрбие</w:t>
      </w:r>
      <w:proofErr w:type="spellEnd"/>
    </w:p>
    <w:p w14:paraId="5DD87778" w14:textId="77777777" w:rsidR="00A24F94" w:rsidRPr="00A552FA" w:rsidRDefault="00A24F94" w:rsidP="003C0749">
      <w:pPr>
        <w:numPr>
          <w:ilvl w:val="0"/>
          <w:numId w:val="25"/>
        </w:numPr>
        <w:spacing w:after="307"/>
        <w:ind w:right="57" w:hanging="360"/>
        <w:rPr>
          <w:color w:val="auto"/>
          <w:lang w:val="ru-RU"/>
        </w:rPr>
      </w:pPr>
      <w:proofErr w:type="spellStart"/>
      <w:r w:rsidRPr="00A552FA">
        <w:rPr>
          <w:color w:val="auto"/>
          <w:lang w:val="ru-RU"/>
        </w:rPr>
        <w:t>Мектеп</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ұсыныстары</w:t>
      </w:r>
      <w:proofErr w:type="spellEnd"/>
      <w:r w:rsidRPr="00A552FA">
        <w:rPr>
          <w:color w:val="auto"/>
          <w:lang w:val="ru-RU"/>
        </w:rPr>
        <w:t xml:space="preserve"> мен </w:t>
      </w:r>
      <w:proofErr w:type="spellStart"/>
      <w:r w:rsidRPr="00A552FA">
        <w:rPr>
          <w:color w:val="auto"/>
          <w:lang w:val="ru-RU"/>
        </w:rPr>
        <w:t>пікірлері</w:t>
      </w:r>
      <w:proofErr w:type="spellEnd"/>
      <w:r w:rsidRPr="00A552FA">
        <w:rPr>
          <w:color w:val="auto"/>
          <w:lang w:val="ru-RU"/>
        </w:rPr>
        <w:t>.</w:t>
      </w:r>
    </w:p>
    <w:p w14:paraId="546C2DF4" w14:textId="77777777" w:rsidR="00A24F94" w:rsidRPr="00A552FA" w:rsidRDefault="00A24F94" w:rsidP="00A24F94">
      <w:pPr>
        <w:spacing w:after="15" w:line="249" w:lineRule="auto"/>
        <w:ind w:left="287" w:right="52"/>
        <w:rPr>
          <w:color w:val="auto"/>
          <w:lang w:val="ru-RU"/>
        </w:rPr>
      </w:pPr>
      <w:r w:rsidRPr="00A552FA">
        <w:rPr>
          <w:b/>
          <w:color w:val="auto"/>
          <w:lang w:val="ru-RU"/>
        </w:rPr>
        <w:t xml:space="preserve">№3 </w:t>
      </w:r>
      <w:proofErr w:type="spellStart"/>
      <w:r w:rsidRPr="00A552FA">
        <w:rPr>
          <w:b/>
          <w:color w:val="auto"/>
          <w:lang w:val="ru-RU"/>
        </w:rPr>
        <w:t>жиналыс</w:t>
      </w:r>
      <w:proofErr w:type="spellEnd"/>
    </w:p>
    <w:p w14:paraId="552BD10A" w14:textId="77777777" w:rsidR="00A24F94" w:rsidRPr="00A552FA" w:rsidRDefault="00A24F94" w:rsidP="00A24F94">
      <w:pPr>
        <w:ind w:left="287" w:right="57"/>
        <w:rPr>
          <w:color w:val="auto"/>
          <w:lang w:val="ru-RU"/>
        </w:rPr>
      </w:pPr>
      <w:r w:rsidRPr="00A552FA">
        <w:rPr>
          <w:color w:val="auto"/>
          <w:lang w:val="ru-RU"/>
        </w:rPr>
        <w:t xml:space="preserve">1.«Бала </w:t>
      </w:r>
      <w:proofErr w:type="spellStart"/>
      <w:r w:rsidRPr="00A552FA">
        <w:rPr>
          <w:color w:val="auto"/>
          <w:lang w:val="ru-RU"/>
        </w:rPr>
        <w:t>ертеңгі</w:t>
      </w:r>
      <w:proofErr w:type="spellEnd"/>
      <w:r w:rsidRPr="00A552FA">
        <w:rPr>
          <w:color w:val="auto"/>
          <w:lang w:val="ru-RU"/>
        </w:rPr>
        <w:t xml:space="preserve"> </w:t>
      </w:r>
      <w:proofErr w:type="spellStart"/>
      <w:r w:rsidRPr="00A552FA">
        <w:rPr>
          <w:color w:val="auto"/>
          <w:lang w:val="ru-RU"/>
        </w:rPr>
        <w:t>үмітіміз</w:t>
      </w:r>
      <w:proofErr w:type="spellEnd"/>
      <w:r w:rsidRPr="00A552FA">
        <w:rPr>
          <w:color w:val="auto"/>
          <w:lang w:val="ru-RU"/>
        </w:rPr>
        <w:t xml:space="preserve">» </w:t>
      </w:r>
      <w:proofErr w:type="spellStart"/>
      <w:r w:rsidRPr="00A552FA">
        <w:rPr>
          <w:color w:val="auto"/>
          <w:lang w:val="ru-RU"/>
        </w:rPr>
        <w:t>баяндама</w:t>
      </w:r>
      <w:proofErr w:type="spellEnd"/>
    </w:p>
    <w:p w14:paraId="0CFF5FF3" w14:textId="77777777" w:rsidR="00A24F94" w:rsidRPr="00A552FA" w:rsidRDefault="00A24F94" w:rsidP="00A24F94">
      <w:pPr>
        <w:ind w:left="287" w:right="57"/>
        <w:rPr>
          <w:color w:val="auto"/>
          <w:lang w:val="ru-RU"/>
        </w:rPr>
      </w:pPr>
      <w:r w:rsidRPr="00A552FA">
        <w:rPr>
          <w:color w:val="auto"/>
          <w:lang w:val="ru-RU"/>
        </w:rPr>
        <w:t xml:space="preserve">2.Балалардың бос </w:t>
      </w:r>
      <w:proofErr w:type="spellStart"/>
      <w:r w:rsidRPr="00A552FA">
        <w:rPr>
          <w:color w:val="auto"/>
          <w:lang w:val="ru-RU"/>
        </w:rPr>
        <w:t>уақытын</w:t>
      </w:r>
      <w:proofErr w:type="spellEnd"/>
      <w:r w:rsidRPr="00A552FA">
        <w:rPr>
          <w:color w:val="auto"/>
          <w:lang w:val="ru-RU"/>
        </w:rPr>
        <w:t xml:space="preserve"> </w:t>
      </w:r>
      <w:proofErr w:type="spellStart"/>
      <w:r w:rsidRPr="00A552FA">
        <w:rPr>
          <w:color w:val="auto"/>
          <w:lang w:val="ru-RU"/>
        </w:rPr>
        <w:t>тиімді</w:t>
      </w:r>
      <w:proofErr w:type="spellEnd"/>
      <w:r w:rsidRPr="00A552FA">
        <w:rPr>
          <w:color w:val="auto"/>
          <w:lang w:val="ru-RU"/>
        </w:rPr>
        <w:t xml:space="preserve"> </w:t>
      </w:r>
      <w:proofErr w:type="spellStart"/>
      <w:r w:rsidRPr="00A552FA">
        <w:rPr>
          <w:color w:val="auto"/>
          <w:lang w:val="ru-RU"/>
        </w:rPr>
        <w:t>ұйымдастыру</w:t>
      </w:r>
      <w:proofErr w:type="spellEnd"/>
      <w:r w:rsidRPr="00A552FA">
        <w:rPr>
          <w:color w:val="auto"/>
          <w:lang w:val="ru-RU"/>
        </w:rPr>
        <w:t>;</w:t>
      </w:r>
    </w:p>
    <w:p w14:paraId="3C10B5A9" w14:textId="77777777" w:rsidR="00A24F94" w:rsidRPr="00A552FA" w:rsidRDefault="00A24F94" w:rsidP="003C0749">
      <w:pPr>
        <w:numPr>
          <w:ilvl w:val="0"/>
          <w:numId w:val="26"/>
        </w:numPr>
        <w:ind w:right="57" w:hanging="280"/>
        <w:rPr>
          <w:color w:val="auto"/>
          <w:lang w:val="ru-RU"/>
        </w:rPr>
      </w:pPr>
      <w:r w:rsidRPr="00A552FA">
        <w:rPr>
          <w:color w:val="auto"/>
          <w:lang w:val="ru-RU"/>
        </w:rPr>
        <w:t xml:space="preserve">ІІ </w:t>
      </w:r>
      <w:proofErr w:type="spellStart"/>
      <w:r w:rsidRPr="00A552FA">
        <w:rPr>
          <w:color w:val="auto"/>
          <w:lang w:val="ru-RU"/>
        </w:rPr>
        <w:t>тоқсанда</w:t>
      </w:r>
      <w:proofErr w:type="spellEnd"/>
      <w:r w:rsidRPr="00A552FA">
        <w:rPr>
          <w:color w:val="auto"/>
          <w:lang w:val="ru-RU"/>
        </w:rPr>
        <w:t xml:space="preserve"> </w:t>
      </w:r>
      <w:proofErr w:type="spellStart"/>
      <w:r w:rsidRPr="00A552FA">
        <w:rPr>
          <w:color w:val="auto"/>
          <w:lang w:val="ru-RU"/>
        </w:rPr>
        <w:t>жүргізілген</w:t>
      </w:r>
      <w:proofErr w:type="spellEnd"/>
      <w:r w:rsidRPr="00A552FA">
        <w:rPr>
          <w:color w:val="auto"/>
          <w:lang w:val="ru-RU"/>
        </w:rPr>
        <w:t xml:space="preserve"> </w:t>
      </w:r>
      <w:proofErr w:type="spellStart"/>
      <w:r w:rsidRPr="00A552FA">
        <w:rPr>
          <w:color w:val="auto"/>
          <w:lang w:val="ru-RU"/>
        </w:rPr>
        <w:t>тәрбиелік</w:t>
      </w:r>
      <w:proofErr w:type="spellEnd"/>
      <w:r w:rsidRPr="00A552FA">
        <w:rPr>
          <w:color w:val="auto"/>
          <w:lang w:val="ru-RU"/>
        </w:rPr>
        <w:t xml:space="preserve"> </w:t>
      </w:r>
      <w:proofErr w:type="spellStart"/>
      <w:r w:rsidRPr="00A552FA">
        <w:rPr>
          <w:color w:val="auto"/>
          <w:lang w:val="ru-RU"/>
        </w:rPr>
        <w:t>жұмыстар</w:t>
      </w:r>
      <w:proofErr w:type="spellEnd"/>
      <w:r w:rsidRPr="00A552FA">
        <w:rPr>
          <w:color w:val="auto"/>
          <w:lang w:val="ru-RU"/>
        </w:rPr>
        <w:t xml:space="preserve"> </w:t>
      </w:r>
      <w:proofErr w:type="spellStart"/>
      <w:r w:rsidRPr="00A552FA">
        <w:rPr>
          <w:color w:val="auto"/>
          <w:lang w:val="ru-RU"/>
        </w:rPr>
        <w:t>қорытындысы</w:t>
      </w:r>
      <w:proofErr w:type="spellEnd"/>
    </w:p>
    <w:p w14:paraId="6815D9B3" w14:textId="77777777" w:rsidR="00A24F94" w:rsidRPr="00A552FA" w:rsidRDefault="00A24F94" w:rsidP="003C0749">
      <w:pPr>
        <w:numPr>
          <w:ilvl w:val="0"/>
          <w:numId w:val="26"/>
        </w:numPr>
        <w:ind w:right="57" w:hanging="280"/>
        <w:rPr>
          <w:color w:val="auto"/>
        </w:rPr>
      </w:pPr>
      <w:r w:rsidRPr="00A552FA">
        <w:rPr>
          <w:color w:val="auto"/>
        </w:rPr>
        <w:t>«</w:t>
      </w:r>
      <w:proofErr w:type="spellStart"/>
      <w:r w:rsidRPr="00A552FA">
        <w:rPr>
          <w:color w:val="auto"/>
        </w:rPr>
        <w:t>Тәрбие</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егіз</w:t>
      </w:r>
      <w:proofErr w:type="spellEnd"/>
      <w:r w:rsidRPr="00A552FA">
        <w:rPr>
          <w:color w:val="auto"/>
        </w:rPr>
        <w:t xml:space="preserve">» </w:t>
      </w:r>
      <w:proofErr w:type="spellStart"/>
      <w:r w:rsidRPr="00A552FA">
        <w:rPr>
          <w:color w:val="auto"/>
        </w:rPr>
        <w:t>тренинг</w:t>
      </w:r>
      <w:proofErr w:type="spellEnd"/>
    </w:p>
    <w:p w14:paraId="294DA8E8" w14:textId="77777777" w:rsidR="00A24F94" w:rsidRPr="00A552FA" w:rsidRDefault="00A24F94" w:rsidP="003C0749">
      <w:pPr>
        <w:numPr>
          <w:ilvl w:val="0"/>
          <w:numId w:val="26"/>
        </w:numPr>
        <w:spacing w:after="629"/>
        <w:ind w:right="57" w:hanging="280"/>
        <w:rPr>
          <w:color w:val="auto"/>
          <w:lang w:val="ru-RU"/>
        </w:rPr>
      </w:pPr>
      <w:proofErr w:type="spellStart"/>
      <w:r w:rsidRPr="00A552FA">
        <w:rPr>
          <w:color w:val="auto"/>
          <w:lang w:val="ru-RU"/>
        </w:rPr>
        <w:t>Мектеп</w:t>
      </w:r>
      <w:proofErr w:type="spellEnd"/>
      <w:r w:rsidRPr="00A552FA">
        <w:rPr>
          <w:color w:val="auto"/>
          <w:lang w:val="ru-RU"/>
        </w:rPr>
        <w:t xml:space="preserve"> </w:t>
      </w:r>
      <w:proofErr w:type="spellStart"/>
      <w:r w:rsidRPr="00A552FA">
        <w:rPr>
          <w:color w:val="auto"/>
          <w:lang w:val="ru-RU"/>
        </w:rPr>
        <w:t>ата-аналар</w:t>
      </w:r>
      <w:proofErr w:type="spellEnd"/>
      <w:r w:rsidRPr="00A552FA">
        <w:rPr>
          <w:color w:val="auto"/>
          <w:lang w:val="ru-RU"/>
        </w:rPr>
        <w:t xml:space="preserve"> </w:t>
      </w:r>
      <w:proofErr w:type="spellStart"/>
      <w:r w:rsidRPr="00A552FA">
        <w:rPr>
          <w:color w:val="auto"/>
          <w:lang w:val="ru-RU"/>
        </w:rPr>
        <w:t>ұсыныстары</w:t>
      </w:r>
      <w:proofErr w:type="spellEnd"/>
      <w:r w:rsidRPr="00A552FA">
        <w:rPr>
          <w:color w:val="auto"/>
          <w:lang w:val="ru-RU"/>
        </w:rPr>
        <w:t xml:space="preserve"> мен </w:t>
      </w:r>
      <w:proofErr w:type="spellStart"/>
      <w:r w:rsidRPr="00A552FA">
        <w:rPr>
          <w:color w:val="auto"/>
          <w:lang w:val="ru-RU"/>
        </w:rPr>
        <w:t>пікірлері</w:t>
      </w:r>
      <w:proofErr w:type="spellEnd"/>
      <w:r w:rsidRPr="00A552FA">
        <w:rPr>
          <w:color w:val="auto"/>
          <w:lang w:val="ru-RU"/>
        </w:rPr>
        <w:t>.</w:t>
      </w:r>
    </w:p>
    <w:p w14:paraId="23558FF2" w14:textId="77777777" w:rsidR="00A24F94" w:rsidRPr="00A552FA" w:rsidRDefault="00A24F94" w:rsidP="00A24F94">
      <w:pPr>
        <w:spacing w:after="15" w:line="249" w:lineRule="auto"/>
        <w:ind w:left="287" w:right="52"/>
        <w:rPr>
          <w:color w:val="auto"/>
        </w:rPr>
      </w:pPr>
      <w:r w:rsidRPr="00A552FA">
        <w:rPr>
          <w:b/>
          <w:color w:val="auto"/>
        </w:rPr>
        <w:t>№5жиналыс</w:t>
      </w:r>
    </w:p>
    <w:p w14:paraId="247FEB37" w14:textId="77777777" w:rsidR="00A24F94" w:rsidRPr="00A552FA" w:rsidRDefault="00A24F94" w:rsidP="003C0749">
      <w:pPr>
        <w:numPr>
          <w:ilvl w:val="0"/>
          <w:numId w:val="27"/>
        </w:numPr>
        <w:ind w:right="57" w:hanging="430"/>
        <w:rPr>
          <w:color w:val="auto"/>
        </w:rPr>
      </w:pPr>
      <w:proofErr w:type="spellStart"/>
      <w:r w:rsidRPr="00A552FA">
        <w:rPr>
          <w:color w:val="auto"/>
        </w:rPr>
        <w:t>Мектеп</w:t>
      </w:r>
      <w:proofErr w:type="spellEnd"/>
      <w:r w:rsidRPr="00A552FA">
        <w:rPr>
          <w:color w:val="auto"/>
        </w:rPr>
        <w:t xml:space="preserve"> </w:t>
      </w:r>
      <w:proofErr w:type="spellStart"/>
      <w:r w:rsidRPr="00A552FA">
        <w:rPr>
          <w:color w:val="auto"/>
        </w:rPr>
        <w:t>басшысының</w:t>
      </w:r>
      <w:proofErr w:type="spellEnd"/>
      <w:r w:rsidRPr="00A552FA">
        <w:rPr>
          <w:color w:val="auto"/>
        </w:rPr>
        <w:t xml:space="preserve"> </w:t>
      </w:r>
      <w:proofErr w:type="spellStart"/>
      <w:r w:rsidRPr="00A552FA">
        <w:rPr>
          <w:color w:val="auto"/>
        </w:rPr>
        <w:t>кіріспе</w:t>
      </w:r>
      <w:proofErr w:type="spellEnd"/>
      <w:r w:rsidRPr="00A552FA">
        <w:rPr>
          <w:color w:val="auto"/>
        </w:rPr>
        <w:t xml:space="preserve"> </w:t>
      </w:r>
      <w:proofErr w:type="spellStart"/>
      <w:r w:rsidRPr="00A552FA">
        <w:rPr>
          <w:color w:val="auto"/>
        </w:rPr>
        <w:t>сөзі</w:t>
      </w:r>
      <w:proofErr w:type="spellEnd"/>
      <w:r w:rsidRPr="00A552FA">
        <w:rPr>
          <w:color w:val="auto"/>
        </w:rPr>
        <w:t xml:space="preserve"> «2022-Балалар </w:t>
      </w:r>
      <w:proofErr w:type="spellStart"/>
      <w:r w:rsidRPr="00A552FA">
        <w:rPr>
          <w:color w:val="auto"/>
        </w:rPr>
        <w:t>жылы</w:t>
      </w:r>
      <w:proofErr w:type="spellEnd"/>
      <w:r w:rsidRPr="00A552FA">
        <w:rPr>
          <w:color w:val="auto"/>
        </w:rPr>
        <w:t xml:space="preserve">» </w:t>
      </w:r>
    </w:p>
    <w:p w14:paraId="5A6F6E93" w14:textId="77777777" w:rsidR="00A24F94" w:rsidRPr="00A552FA" w:rsidRDefault="00A24F94" w:rsidP="003C0749">
      <w:pPr>
        <w:numPr>
          <w:ilvl w:val="0"/>
          <w:numId w:val="27"/>
        </w:numPr>
        <w:ind w:right="57" w:hanging="430"/>
        <w:rPr>
          <w:color w:val="auto"/>
        </w:rPr>
      </w:pPr>
      <w:proofErr w:type="spellStart"/>
      <w:r w:rsidRPr="00A552FA">
        <w:rPr>
          <w:color w:val="auto"/>
        </w:rPr>
        <w:t>Оқу</w:t>
      </w:r>
      <w:proofErr w:type="spellEnd"/>
      <w:r w:rsidRPr="00A552FA">
        <w:rPr>
          <w:color w:val="auto"/>
        </w:rPr>
        <w:t xml:space="preserve"> </w:t>
      </w:r>
      <w:proofErr w:type="spellStart"/>
      <w:r w:rsidRPr="00A552FA">
        <w:rPr>
          <w:color w:val="auto"/>
        </w:rPr>
        <w:t>жылының</w:t>
      </w:r>
      <w:proofErr w:type="spellEnd"/>
      <w:r w:rsidRPr="00A552FA">
        <w:rPr>
          <w:color w:val="auto"/>
        </w:rPr>
        <w:t xml:space="preserve"> </w:t>
      </w:r>
      <w:proofErr w:type="spellStart"/>
      <w:r w:rsidRPr="00A552FA">
        <w:rPr>
          <w:color w:val="auto"/>
        </w:rPr>
        <w:t>аяқталуы</w:t>
      </w:r>
      <w:proofErr w:type="spellEnd"/>
      <w:r w:rsidRPr="00A552FA">
        <w:rPr>
          <w:color w:val="auto"/>
        </w:rPr>
        <w:t xml:space="preserve">. </w:t>
      </w:r>
      <w:proofErr w:type="spellStart"/>
      <w:r w:rsidRPr="00A552FA">
        <w:rPr>
          <w:color w:val="auto"/>
        </w:rPr>
        <w:t>Қорытынды</w:t>
      </w:r>
      <w:proofErr w:type="spellEnd"/>
      <w:r w:rsidRPr="00A552FA">
        <w:rPr>
          <w:color w:val="auto"/>
        </w:rPr>
        <w:t xml:space="preserve"> </w:t>
      </w:r>
      <w:proofErr w:type="spellStart"/>
      <w:r w:rsidRPr="00A552FA">
        <w:rPr>
          <w:color w:val="auto"/>
        </w:rPr>
        <w:t>аттестациялау</w:t>
      </w:r>
      <w:proofErr w:type="spellEnd"/>
    </w:p>
    <w:p w14:paraId="7FF1F62F" w14:textId="77777777" w:rsidR="00A24F94" w:rsidRPr="00A552FA" w:rsidRDefault="00A24F94" w:rsidP="003C0749">
      <w:pPr>
        <w:numPr>
          <w:ilvl w:val="0"/>
          <w:numId w:val="27"/>
        </w:numPr>
        <w:ind w:right="57" w:hanging="430"/>
        <w:rPr>
          <w:color w:val="auto"/>
        </w:rPr>
      </w:pPr>
      <w:proofErr w:type="spellStart"/>
      <w:r w:rsidRPr="00A552FA">
        <w:rPr>
          <w:color w:val="auto"/>
        </w:rPr>
        <w:t>Жазғы</w:t>
      </w:r>
      <w:proofErr w:type="spellEnd"/>
      <w:r w:rsidRPr="00A552FA">
        <w:rPr>
          <w:color w:val="auto"/>
        </w:rPr>
        <w:t xml:space="preserve"> </w:t>
      </w:r>
      <w:proofErr w:type="spellStart"/>
      <w:r w:rsidRPr="00A552FA">
        <w:rPr>
          <w:color w:val="auto"/>
        </w:rPr>
        <w:t>мектепті</w:t>
      </w:r>
      <w:proofErr w:type="spellEnd"/>
      <w:r w:rsidRPr="00A552FA">
        <w:rPr>
          <w:color w:val="auto"/>
        </w:rPr>
        <w:t xml:space="preserve"> </w:t>
      </w:r>
      <w:proofErr w:type="spellStart"/>
      <w:r w:rsidRPr="00A552FA">
        <w:rPr>
          <w:color w:val="auto"/>
        </w:rPr>
        <w:t>ұйымдастыру</w:t>
      </w:r>
      <w:proofErr w:type="spellEnd"/>
    </w:p>
    <w:p w14:paraId="007E61CA" w14:textId="77777777" w:rsidR="00A24F94" w:rsidRPr="00A552FA" w:rsidRDefault="00A24F94" w:rsidP="003C0749">
      <w:pPr>
        <w:numPr>
          <w:ilvl w:val="0"/>
          <w:numId w:val="27"/>
        </w:numPr>
        <w:ind w:right="57" w:hanging="430"/>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бейінін</w:t>
      </w:r>
      <w:proofErr w:type="spellEnd"/>
      <w:r w:rsidRPr="00A552FA">
        <w:rPr>
          <w:color w:val="auto"/>
        </w:rPr>
        <w:t xml:space="preserve"> </w:t>
      </w:r>
      <w:proofErr w:type="spellStart"/>
      <w:r w:rsidRPr="00A552FA">
        <w:rPr>
          <w:color w:val="auto"/>
        </w:rPr>
        <w:t>таңдау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оқуын</w:t>
      </w:r>
      <w:proofErr w:type="spellEnd"/>
      <w:r w:rsidRPr="00A552FA">
        <w:rPr>
          <w:color w:val="auto"/>
        </w:rPr>
        <w:t xml:space="preserve"> </w:t>
      </w:r>
      <w:proofErr w:type="spellStart"/>
      <w:r w:rsidRPr="00A552FA">
        <w:rPr>
          <w:color w:val="auto"/>
        </w:rPr>
        <w:t>жалғастыру</w:t>
      </w:r>
      <w:proofErr w:type="spellEnd"/>
      <w:r w:rsidRPr="00A552FA">
        <w:rPr>
          <w:color w:val="auto"/>
        </w:rPr>
        <w:t xml:space="preserve"> </w:t>
      </w:r>
      <w:proofErr w:type="spellStart"/>
      <w:r w:rsidRPr="00A552FA">
        <w:rPr>
          <w:color w:val="auto"/>
        </w:rPr>
        <w:t>бағыттарының</w:t>
      </w:r>
      <w:proofErr w:type="spellEnd"/>
      <w:r w:rsidRPr="00A552FA">
        <w:rPr>
          <w:color w:val="auto"/>
        </w:rPr>
        <w:t xml:space="preserve"> </w:t>
      </w:r>
      <w:proofErr w:type="spellStart"/>
      <w:r w:rsidRPr="00A552FA">
        <w:rPr>
          <w:color w:val="auto"/>
        </w:rPr>
        <w:t>байланысы</w:t>
      </w:r>
      <w:proofErr w:type="spellEnd"/>
      <w:r w:rsidRPr="00A552FA">
        <w:rPr>
          <w:color w:val="auto"/>
        </w:rPr>
        <w:t>.</w:t>
      </w:r>
    </w:p>
    <w:p w14:paraId="0B7A277A" w14:textId="77777777" w:rsidR="00A24F94" w:rsidRPr="00A552FA" w:rsidRDefault="00A24F94" w:rsidP="003C0749">
      <w:pPr>
        <w:numPr>
          <w:ilvl w:val="0"/>
          <w:numId w:val="27"/>
        </w:numPr>
        <w:ind w:right="57" w:hanging="430"/>
        <w:rPr>
          <w:color w:val="auto"/>
        </w:rPr>
      </w:pPr>
      <w:r w:rsidRPr="00A552FA">
        <w:rPr>
          <w:color w:val="auto"/>
        </w:rPr>
        <w:t xml:space="preserve">1-сыныпқа </w:t>
      </w:r>
      <w:proofErr w:type="spellStart"/>
      <w:r w:rsidRPr="00A552FA">
        <w:rPr>
          <w:color w:val="auto"/>
        </w:rPr>
        <w:t>оқушыларды</w:t>
      </w:r>
      <w:proofErr w:type="spellEnd"/>
      <w:r w:rsidRPr="00A552FA">
        <w:rPr>
          <w:color w:val="auto"/>
        </w:rPr>
        <w:t xml:space="preserve"> </w:t>
      </w:r>
      <w:proofErr w:type="spellStart"/>
      <w:r w:rsidRPr="00A552FA">
        <w:rPr>
          <w:color w:val="auto"/>
        </w:rPr>
        <w:t>қабылдау</w:t>
      </w:r>
      <w:proofErr w:type="spellEnd"/>
      <w:r w:rsidRPr="00A552FA">
        <w:rPr>
          <w:color w:val="auto"/>
        </w:rPr>
        <w:t xml:space="preserve"> </w:t>
      </w:r>
      <w:proofErr w:type="spellStart"/>
      <w:r w:rsidRPr="00A552FA">
        <w:rPr>
          <w:color w:val="auto"/>
        </w:rPr>
        <w:t>ерекшеліктері</w:t>
      </w:r>
      <w:proofErr w:type="spellEnd"/>
      <w:r w:rsidRPr="00A552FA">
        <w:rPr>
          <w:color w:val="auto"/>
        </w:rPr>
        <w:t xml:space="preserve"> </w:t>
      </w:r>
    </w:p>
    <w:p w14:paraId="6849236C" w14:textId="77777777" w:rsidR="00A24F94" w:rsidRPr="00A552FA" w:rsidRDefault="00A24F94" w:rsidP="003C0749">
      <w:pPr>
        <w:numPr>
          <w:ilvl w:val="0"/>
          <w:numId w:val="27"/>
        </w:numPr>
        <w:ind w:right="57" w:hanging="430"/>
        <w:rPr>
          <w:color w:val="auto"/>
        </w:rPr>
      </w:pPr>
      <w:proofErr w:type="spellStart"/>
      <w:r w:rsidRPr="00A552FA">
        <w:rPr>
          <w:color w:val="auto"/>
        </w:rPr>
        <w:t>Оқушы</w:t>
      </w:r>
      <w:proofErr w:type="spellEnd"/>
      <w:r w:rsidRPr="00A552FA">
        <w:rPr>
          <w:color w:val="auto"/>
        </w:rPr>
        <w:t xml:space="preserve"> </w:t>
      </w:r>
      <w:proofErr w:type="spellStart"/>
      <w:r w:rsidRPr="00A552FA">
        <w:rPr>
          <w:color w:val="auto"/>
        </w:rPr>
        <w:t>мектеп</w:t>
      </w:r>
      <w:proofErr w:type="spellEnd"/>
      <w:r w:rsidRPr="00A552FA">
        <w:rPr>
          <w:color w:val="auto"/>
        </w:rPr>
        <w:t xml:space="preserve"> </w:t>
      </w:r>
      <w:proofErr w:type="spellStart"/>
      <w:r w:rsidRPr="00A552FA">
        <w:rPr>
          <w:color w:val="auto"/>
        </w:rPr>
        <w:t>формасы</w:t>
      </w:r>
      <w:proofErr w:type="spellEnd"/>
      <w:r w:rsidRPr="00A552FA">
        <w:rPr>
          <w:color w:val="auto"/>
        </w:rPr>
        <w:t xml:space="preserve">, </w:t>
      </w:r>
      <w:proofErr w:type="spellStart"/>
      <w:r w:rsidRPr="00A552FA">
        <w:rPr>
          <w:color w:val="auto"/>
        </w:rPr>
        <w:t>жазғы</w:t>
      </w:r>
      <w:proofErr w:type="spellEnd"/>
      <w:r w:rsidRPr="00A552FA">
        <w:rPr>
          <w:color w:val="auto"/>
        </w:rPr>
        <w:t xml:space="preserve"> </w:t>
      </w:r>
      <w:proofErr w:type="spellStart"/>
      <w:r w:rsidRPr="00A552FA">
        <w:rPr>
          <w:color w:val="auto"/>
        </w:rPr>
        <w:t>сауықтыру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оқушы</w:t>
      </w:r>
      <w:proofErr w:type="spellEnd"/>
      <w:r w:rsidRPr="00A552FA">
        <w:rPr>
          <w:color w:val="auto"/>
        </w:rPr>
        <w:t xml:space="preserve"> </w:t>
      </w:r>
      <w:proofErr w:type="spellStart"/>
      <w:r w:rsidRPr="00A552FA">
        <w:rPr>
          <w:color w:val="auto"/>
        </w:rPr>
        <w:t>қауіпсіздігі</w:t>
      </w:r>
      <w:proofErr w:type="spellEnd"/>
    </w:p>
    <w:p w14:paraId="58E0E31A" w14:textId="77777777" w:rsidR="00A24F94" w:rsidRPr="00A552FA" w:rsidRDefault="00A24F94" w:rsidP="003C0749">
      <w:pPr>
        <w:numPr>
          <w:ilvl w:val="0"/>
          <w:numId w:val="27"/>
        </w:numPr>
        <w:spacing w:after="27"/>
        <w:ind w:right="57" w:hanging="430"/>
        <w:rPr>
          <w:color w:val="auto"/>
        </w:rPr>
      </w:pPr>
      <w:proofErr w:type="spellStart"/>
      <w:r w:rsidRPr="00A552FA">
        <w:rPr>
          <w:color w:val="auto"/>
        </w:rPr>
        <w:t>Мектеп</w:t>
      </w:r>
      <w:proofErr w:type="spellEnd"/>
      <w:r w:rsidRPr="00A552FA">
        <w:rPr>
          <w:color w:val="auto"/>
        </w:rPr>
        <w:t xml:space="preserve"> </w:t>
      </w:r>
      <w:proofErr w:type="spellStart"/>
      <w:r w:rsidRPr="00A552FA">
        <w:rPr>
          <w:color w:val="auto"/>
        </w:rPr>
        <w:t>ата-аналар</w:t>
      </w:r>
      <w:proofErr w:type="spellEnd"/>
      <w:r w:rsidRPr="00A552FA">
        <w:rPr>
          <w:color w:val="auto"/>
        </w:rPr>
        <w:t xml:space="preserve"> </w:t>
      </w:r>
      <w:proofErr w:type="spellStart"/>
      <w:r w:rsidRPr="00A552FA">
        <w:rPr>
          <w:color w:val="auto"/>
        </w:rPr>
        <w:t>комитетін</w:t>
      </w:r>
      <w:proofErr w:type="spellEnd"/>
      <w:r w:rsidRPr="00A552FA">
        <w:rPr>
          <w:color w:val="auto"/>
        </w:rPr>
        <w:t xml:space="preserve"> </w:t>
      </w:r>
      <w:proofErr w:type="spellStart"/>
      <w:r w:rsidRPr="00A552FA">
        <w:rPr>
          <w:color w:val="auto"/>
        </w:rPr>
        <w:t>сайлау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қамқоршылық</w:t>
      </w:r>
      <w:proofErr w:type="spellEnd"/>
      <w:r w:rsidRPr="00A552FA">
        <w:rPr>
          <w:color w:val="auto"/>
        </w:rPr>
        <w:t xml:space="preserve"> </w:t>
      </w:r>
      <w:proofErr w:type="spellStart"/>
      <w:r w:rsidRPr="00A552FA">
        <w:rPr>
          <w:color w:val="auto"/>
        </w:rPr>
        <w:t>кеңесі</w:t>
      </w:r>
      <w:proofErr w:type="spellEnd"/>
      <w:r w:rsidRPr="00A552FA">
        <w:rPr>
          <w:color w:val="auto"/>
        </w:rPr>
        <w:t xml:space="preserve"> </w:t>
      </w:r>
      <w:proofErr w:type="spellStart"/>
      <w:r w:rsidRPr="00A552FA">
        <w:rPr>
          <w:color w:val="auto"/>
        </w:rPr>
        <w:t>жұмысын</w:t>
      </w:r>
      <w:proofErr w:type="spellEnd"/>
      <w:r w:rsidRPr="00A552FA">
        <w:rPr>
          <w:color w:val="auto"/>
        </w:rPr>
        <w:t xml:space="preserve"> </w:t>
      </w:r>
      <w:proofErr w:type="spellStart"/>
      <w:r w:rsidRPr="00A552FA">
        <w:rPr>
          <w:color w:val="auto"/>
        </w:rPr>
        <w:t>ұйымдастыру</w:t>
      </w:r>
      <w:proofErr w:type="spellEnd"/>
    </w:p>
    <w:p w14:paraId="46753E27" w14:textId="77777777" w:rsidR="00A24F94" w:rsidRPr="00A552FA" w:rsidRDefault="00A24F94" w:rsidP="00A24F94">
      <w:pPr>
        <w:pStyle w:val="1"/>
        <w:ind w:left="287"/>
        <w:rPr>
          <w:color w:val="auto"/>
        </w:rPr>
      </w:pPr>
      <w:r w:rsidRPr="00A552FA">
        <w:rPr>
          <w:color w:val="auto"/>
        </w:rPr>
        <w:t xml:space="preserve">  </w:t>
      </w:r>
      <w:r w:rsidRPr="00A552FA">
        <w:rPr>
          <w:color w:val="auto"/>
          <w:sz w:val="28"/>
        </w:rPr>
        <w:t>2.</w:t>
      </w:r>
      <w:r w:rsidRPr="00A552FA">
        <w:rPr>
          <w:color w:val="auto"/>
        </w:rPr>
        <w:t xml:space="preserve">  </w:t>
      </w:r>
      <w:r w:rsidRPr="00A552FA">
        <w:rPr>
          <w:color w:val="auto"/>
          <w:sz w:val="28"/>
        </w:rPr>
        <w:t xml:space="preserve">  </w:t>
      </w:r>
      <w:r w:rsidRPr="00A552FA">
        <w:rPr>
          <w:color w:val="auto"/>
        </w:rPr>
        <w:t xml:space="preserve"> </w:t>
      </w:r>
      <w:proofErr w:type="spellStart"/>
      <w:r w:rsidRPr="00A552FA">
        <w:rPr>
          <w:color w:val="auto"/>
        </w:rPr>
        <w:t>Еңбек</w:t>
      </w:r>
      <w:proofErr w:type="spellEnd"/>
      <w:r w:rsidRPr="00A552FA">
        <w:rPr>
          <w:color w:val="auto"/>
        </w:rPr>
        <w:t xml:space="preserve">, </w:t>
      </w:r>
      <w:proofErr w:type="spellStart"/>
      <w:r w:rsidRPr="00A552FA">
        <w:rPr>
          <w:color w:val="auto"/>
        </w:rPr>
        <w:t>экономикалық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proofErr w:type="gramStart"/>
      <w:r w:rsidRPr="00A552FA">
        <w:rPr>
          <w:color w:val="auto"/>
        </w:rPr>
        <w:t>экологиялық</w:t>
      </w:r>
      <w:proofErr w:type="spellEnd"/>
      <w:r w:rsidRPr="00A552FA">
        <w:rPr>
          <w:color w:val="auto"/>
        </w:rPr>
        <w:t xml:space="preserve"> </w:t>
      </w:r>
      <w:r w:rsidRPr="00A552FA">
        <w:rPr>
          <w:color w:val="auto"/>
          <w:u w:val="none"/>
        </w:rPr>
        <w:t xml:space="preserve"> </w:t>
      </w:r>
      <w:proofErr w:type="spellStart"/>
      <w:r w:rsidRPr="00A552FA">
        <w:rPr>
          <w:color w:val="auto"/>
        </w:rPr>
        <w:t>тәрбие</w:t>
      </w:r>
      <w:proofErr w:type="spellEnd"/>
      <w:proofErr w:type="gramEnd"/>
    </w:p>
    <w:p w14:paraId="1ADE329D"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w:t>
      </w:r>
      <w:r w:rsidRPr="00A552FA">
        <w:rPr>
          <w:color w:val="auto"/>
        </w:rPr>
        <w:t xml:space="preserve"> </w:t>
      </w:r>
      <w:proofErr w:type="spellStart"/>
      <w:r w:rsidRPr="00A552FA">
        <w:rPr>
          <w:color w:val="auto"/>
        </w:rPr>
        <w:t>кәсіби</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анықтауға</w:t>
      </w:r>
      <w:proofErr w:type="spellEnd"/>
      <w:r w:rsidRPr="00A552FA">
        <w:rPr>
          <w:color w:val="auto"/>
        </w:rPr>
        <w:t xml:space="preserve"> </w:t>
      </w:r>
      <w:proofErr w:type="spellStart"/>
      <w:r w:rsidRPr="00A552FA">
        <w:rPr>
          <w:color w:val="auto"/>
        </w:rPr>
        <w:t>саналы</w:t>
      </w:r>
      <w:proofErr w:type="spellEnd"/>
      <w:r w:rsidRPr="00A552FA">
        <w:rPr>
          <w:color w:val="auto"/>
        </w:rPr>
        <w:t xml:space="preserve"> </w:t>
      </w:r>
      <w:proofErr w:type="spellStart"/>
      <w:r w:rsidRPr="00A552FA">
        <w:rPr>
          <w:color w:val="auto"/>
        </w:rPr>
        <w:t>қатынасты</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тұлғаның</w:t>
      </w:r>
      <w:proofErr w:type="spellEnd"/>
      <w:r w:rsidRPr="00A552FA">
        <w:rPr>
          <w:color w:val="auto"/>
        </w:rPr>
        <w:t xml:space="preserve"> </w:t>
      </w:r>
      <w:proofErr w:type="spellStart"/>
      <w:r w:rsidRPr="00A552FA">
        <w:rPr>
          <w:color w:val="auto"/>
        </w:rPr>
        <w:t>экономикалық</w:t>
      </w:r>
      <w:proofErr w:type="spellEnd"/>
      <w:r w:rsidRPr="00A552FA">
        <w:rPr>
          <w:color w:val="auto"/>
        </w:rPr>
        <w:t xml:space="preserve"> </w:t>
      </w:r>
      <w:proofErr w:type="spellStart"/>
      <w:r w:rsidRPr="00A552FA">
        <w:rPr>
          <w:color w:val="auto"/>
        </w:rPr>
        <w:t>ойлауы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экологиялық</w:t>
      </w:r>
      <w:proofErr w:type="spellEnd"/>
      <w:r w:rsidRPr="00A552FA">
        <w:rPr>
          <w:color w:val="auto"/>
        </w:rPr>
        <w:t xml:space="preserve"> </w:t>
      </w:r>
      <w:proofErr w:type="spellStart"/>
      <w:r w:rsidRPr="00A552FA">
        <w:rPr>
          <w:color w:val="auto"/>
        </w:rPr>
        <w:t>мәдениетін</w:t>
      </w:r>
      <w:proofErr w:type="spellEnd"/>
      <w:r w:rsidRPr="00A552FA">
        <w:rPr>
          <w:color w:val="auto"/>
        </w:rPr>
        <w:t xml:space="preserve"> </w:t>
      </w:r>
      <w:proofErr w:type="spellStart"/>
      <w:r w:rsidRPr="00A552FA">
        <w:rPr>
          <w:color w:val="auto"/>
        </w:rPr>
        <w:t>дамыту</w:t>
      </w:r>
      <w:proofErr w:type="spellEnd"/>
      <w:r w:rsidRPr="00A552FA">
        <w:rPr>
          <w:color w:val="auto"/>
        </w:rPr>
        <w:t xml:space="preserve">, </w:t>
      </w:r>
      <w:proofErr w:type="spellStart"/>
      <w:r w:rsidRPr="00A552FA">
        <w:rPr>
          <w:color w:val="auto"/>
        </w:rPr>
        <w:t>қайталанбас</w:t>
      </w:r>
      <w:proofErr w:type="spellEnd"/>
      <w:r w:rsidRPr="00A552FA">
        <w:rPr>
          <w:color w:val="auto"/>
        </w:rPr>
        <w:t xml:space="preserve"> </w:t>
      </w:r>
      <w:proofErr w:type="spellStart"/>
      <w:r w:rsidRPr="00A552FA">
        <w:rPr>
          <w:color w:val="auto"/>
        </w:rPr>
        <w:t>құндылық</w:t>
      </w:r>
      <w:proofErr w:type="spellEnd"/>
      <w:r w:rsidRPr="00A552FA">
        <w:rPr>
          <w:color w:val="auto"/>
        </w:rPr>
        <w:t xml:space="preserve"> </w:t>
      </w:r>
      <w:proofErr w:type="spellStart"/>
      <w:r w:rsidRPr="00A552FA">
        <w:rPr>
          <w:color w:val="auto"/>
        </w:rPr>
        <w:t>ретінде</w:t>
      </w:r>
      <w:proofErr w:type="spellEnd"/>
      <w:r w:rsidRPr="00A552FA">
        <w:rPr>
          <w:color w:val="auto"/>
        </w:rPr>
        <w:t xml:space="preserve"> </w:t>
      </w:r>
      <w:proofErr w:type="spellStart"/>
      <w:r w:rsidRPr="00A552FA">
        <w:rPr>
          <w:color w:val="auto"/>
        </w:rPr>
        <w:t>табиғатты</w:t>
      </w:r>
      <w:proofErr w:type="spellEnd"/>
      <w:r w:rsidRPr="00A552FA">
        <w:rPr>
          <w:color w:val="auto"/>
        </w:rPr>
        <w:t xml:space="preserve"> </w:t>
      </w:r>
      <w:proofErr w:type="spellStart"/>
      <w:r w:rsidRPr="00A552FA">
        <w:rPr>
          <w:color w:val="auto"/>
        </w:rPr>
        <w:t>сүю</w:t>
      </w:r>
      <w:proofErr w:type="spellEnd"/>
      <w:r w:rsidRPr="00A552FA">
        <w:rPr>
          <w:color w:val="auto"/>
        </w:rPr>
        <w:t xml:space="preserve">; </w:t>
      </w:r>
      <w:proofErr w:type="spellStart"/>
      <w:r w:rsidRPr="00A552FA">
        <w:rPr>
          <w:color w:val="auto"/>
        </w:rPr>
        <w:t>кіші</w:t>
      </w:r>
      <w:proofErr w:type="spellEnd"/>
      <w:r w:rsidRPr="00A552FA">
        <w:rPr>
          <w:color w:val="auto"/>
        </w:rPr>
        <w:t xml:space="preserve"> </w:t>
      </w:r>
      <w:proofErr w:type="spellStart"/>
      <w:r w:rsidRPr="00A552FA">
        <w:rPr>
          <w:color w:val="auto"/>
        </w:rPr>
        <w:t>Отан</w:t>
      </w:r>
      <w:proofErr w:type="spellEnd"/>
      <w:r w:rsidRPr="00A552FA">
        <w:rPr>
          <w:color w:val="auto"/>
        </w:rPr>
        <w:t xml:space="preserve"> </w:t>
      </w:r>
      <w:proofErr w:type="spellStart"/>
      <w:r w:rsidRPr="00A552FA">
        <w:rPr>
          <w:color w:val="auto"/>
        </w:rPr>
        <w:t>ретінде</w:t>
      </w:r>
      <w:proofErr w:type="spellEnd"/>
      <w:r w:rsidRPr="00A552FA">
        <w:rPr>
          <w:color w:val="auto"/>
        </w:rPr>
        <w:t xml:space="preserve"> </w:t>
      </w:r>
      <w:proofErr w:type="spellStart"/>
      <w:r w:rsidRPr="00A552FA">
        <w:rPr>
          <w:color w:val="auto"/>
        </w:rPr>
        <w:t>туған</w:t>
      </w:r>
      <w:proofErr w:type="spellEnd"/>
      <w:r w:rsidRPr="00A552FA">
        <w:rPr>
          <w:color w:val="auto"/>
        </w:rPr>
        <w:t xml:space="preserve"> </w:t>
      </w:r>
      <w:proofErr w:type="spellStart"/>
      <w:r w:rsidRPr="00A552FA">
        <w:rPr>
          <w:color w:val="auto"/>
        </w:rPr>
        <w:t>табиғатқа</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сүйіспеншілік</w:t>
      </w:r>
      <w:proofErr w:type="spellEnd"/>
      <w:r w:rsidRPr="00A552FA">
        <w:rPr>
          <w:color w:val="auto"/>
        </w:rPr>
        <w:t>.       «</w:t>
      </w:r>
      <w:proofErr w:type="spellStart"/>
      <w:r w:rsidRPr="00A552FA">
        <w:rPr>
          <w:color w:val="auto"/>
        </w:rPr>
        <w:t>Рухани</w:t>
      </w:r>
      <w:proofErr w:type="spellEnd"/>
      <w:r w:rsidRPr="00A552FA">
        <w:rPr>
          <w:color w:val="auto"/>
        </w:rPr>
        <w:t xml:space="preserve"> </w:t>
      </w:r>
      <w:proofErr w:type="spellStart"/>
      <w:r w:rsidRPr="00A552FA">
        <w:rPr>
          <w:color w:val="auto"/>
        </w:rPr>
        <w:t>жаңғыру</w:t>
      </w:r>
      <w:proofErr w:type="spellEnd"/>
      <w:r w:rsidRPr="00A552FA">
        <w:rPr>
          <w:color w:val="auto"/>
        </w:rPr>
        <w:t xml:space="preserve">» </w:t>
      </w:r>
      <w:proofErr w:type="spellStart"/>
      <w:r w:rsidRPr="00A552FA">
        <w:rPr>
          <w:color w:val="auto"/>
        </w:rPr>
        <w:t>бағдарламасы</w:t>
      </w:r>
      <w:proofErr w:type="spellEnd"/>
      <w:r w:rsidRPr="00A552FA">
        <w:rPr>
          <w:color w:val="auto"/>
        </w:rPr>
        <w:t xml:space="preserve"> </w:t>
      </w:r>
      <w:proofErr w:type="spellStart"/>
      <w:r w:rsidRPr="00A552FA">
        <w:rPr>
          <w:color w:val="auto"/>
        </w:rPr>
        <w:t>аясында</w:t>
      </w:r>
      <w:proofErr w:type="spellEnd"/>
      <w:r w:rsidRPr="00A552FA">
        <w:rPr>
          <w:color w:val="auto"/>
        </w:rPr>
        <w:t xml:space="preserve"> </w:t>
      </w:r>
      <w:proofErr w:type="spellStart"/>
      <w:r w:rsidRPr="00A552FA">
        <w:rPr>
          <w:color w:val="auto"/>
        </w:rPr>
        <w:t>аталған</w:t>
      </w:r>
      <w:proofErr w:type="spellEnd"/>
      <w:r w:rsidRPr="00A552FA">
        <w:rPr>
          <w:color w:val="auto"/>
        </w:rPr>
        <w:t xml:space="preserve"> </w:t>
      </w:r>
      <w:proofErr w:type="spellStart"/>
      <w:r w:rsidRPr="00A552FA">
        <w:rPr>
          <w:color w:val="auto"/>
        </w:rPr>
        <w:t>бағытқа</w:t>
      </w:r>
      <w:proofErr w:type="spellEnd"/>
      <w:r w:rsidRPr="00A552FA">
        <w:rPr>
          <w:color w:val="auto"/>
        </w:rPr>
        <w:t xml:space="preserve"> </w:t>
      </w:r>
      <w:proofErr w:type="spellStart"/>
      <w:r w:rsidRPr="00A552FA">
        <w:rPr>
          <w:color w:val="auto"/>
        </w:rPr>
        <w:t>сәйкесінше</w:t>
      </w:r>
      <w:proofErr w:type="spellEnd"/>
      <w:r w:rsidRPr="00A552FA">
        <w:rPr>
          <w:color w:val="auto"/>
        </w:rPr>
        <w:t xml:space="preserve"> «</w:t>
      </w:r>
      <w:proofErr w:type="spellStart"/>
      <w:r w:rsidRPr="00A552FA">
        <w:rPr>
          <w:color w:val="auto"/>
        </w:rPr>
        <w:t>Саналы</w:t>
      </w:r>
      <w:proofErr w:type="spellEnd"/>
      <w:r w:rsidRPr="00A552FA">
        <w:rPr>
          <w:color w:val="auto"/>
        </w:rPr>
        <w:t xml:space="preserve"> </w:t>
      </w:r>
      <w:proofErr w:type="spellStart"/>
      <w:r w:rsidRPr="00A552FA">
        <w:rPr>
          <w:color w:val="auto"/>
        </w:rPr>
        <w:t>азамат</w:t>
      </w:r>
      <w:proofErr w:type="spellEnd"/>
      <w:r w:rsidRPr="00A552FA">
        <w:rPr>
          <w:color w:val="auto"/>
        </w:rPr>
        <w:t xml:space="preserve">» </w:t>
      </w:r>
      <w:proofErr w:type="spellStart"/>
      <w:r w:rsidRPr="00A552FA">
        <w:rPr>
          <w:color w:val="auto"/>
        </w:rPr>
        <w:t>базалық</w:t>
      </w:r>
      <w:proofErr w:type="spellEnd"/>
      <w:r w:rsidRPr="00A552FA">
        <w:rPr>
          <w:color w:val="auto"/>
        </w:rPr>
        <w:t xml:space="preserve"> </w:t>
      </w:r>
      <w:proofErr w:type="spellStart"/>
      <w:r w:rsidRPr="00A552FA">
        <w:rPr>
          <w:color w:val="auto"/>
        </w:rPr>
        <w:t>бағыты</w:t>
      </w:r>
      <w:proofErr w:type="spellEnd"/>
      <w:r w:rsidRPr="00A552FA">
        <w:rPr>
          <w:color w:val="auto"/>
        </w:rPr>
        <w:t xml:space="preserve"> </w:t>
      </w:r>
      <w:proofErr w:type="spellStart"/>
      <w:r w:rsidRPr="00A552FA">
        <w:rPr>
          <w:color w:val="auto"/>
        </w:rPr>
        <w:t>іске</w:t>
      </w:r>
      <w:proofErr w:type="spellEnd"/>
      <w:r w:rsidRPr="00A552FA">
        <w:rPr>
          <w:color w:val="auto"/>
        </w:rPr>
        <w:t xml:space="preserve"> </w:t>
      </w:r>
      <w:proofErr w:type="spellStart"/>
      <w:r w:rsidRPr="00A552FA">
        <w:rPr>
          <w:color w:val="auto"/>
        </w:rPr>
        <w:t>асырылып</w:t>
      </w:r>
      <w:proofErr w:type="spellEnd"/>
      <w:r w:rsidRPr="00A552FA">
        <w:rPr>
          <w:color w:val="auto"/>
        </w:rPr>
        <w:t xml:space="preserve">,  </w:t>
      </w:r>
      <w:proofErr w:type="spellStart"/>
      <w:r w:rsidRPr="00A552FA">
        <w:rPr>
          <w:color w:val="auto"/>
        </w:rPr>
        <w:t>болашақ</w:t>
      </w:r>
      <w:proofErr w:type="spellEnd"/>
      <w:r w:rsidRPr="00A552FA">
        <w:rPr>
          <w:color w:val="auto"/>
        </w:rPr>
        <w:t xml:space="preserve"> </w:t>
      </w:r>
      <w:proofErr w:type="spellStart"/>
      <w:r w:rsidRPr="00A552FA">
        <w:rPr>
          <w:color w:val="auto"/>
        </w:rPr>
        <w:t>мамандықты</w:t>
      </w:r>
      <w:proofErr w:type="spellEnd"/>
      <w:r w:rsidRPr="00A552FA">
        <w:rPr>
          <w:color w:val="auto"/>
        </w:rPr>
        <w:t xml:space="preserve"> </w:t>
      </w:r>
      <w:proofErr w:type="spellStart"/>
      <w:r w:rsidRPr="00A552FA">
        <w:rPr>
          <w:color w:val="auto"/>
        </w:rPr>
        <w:t>таңдау</w:t>
      </w:r>
      <w:proofErr w:type="spellEnd"/>
      <w:r w:rsidRPr="00A552FA">
        <w:rPr>
          <w:color w:val="auto"/>
        </w:rPr>
        <w:t xml:space="preserve"> </w:t>
      </w:r>
      <w:proofErr w:type="spellStart"/>
      <w:r w:rsidRPr="00A552FA">
        <w:rPr>
          <w:color w:val="auto"/>
        </w:rPr>
        <w:t>барысында</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берушілерге</w:t>
      </w:r>
      <w:proofErr w:type="spellEnd"/>
      <w:r w:rsidRPr="00A552FA">
        <w:rPr>
          <w:color w:val="auto"/>
        </w:rPr>
        <w:t xml:space="preserve"> </w:t>
      </w:r>
      <w:proofErr w:type="spellStart"/>
      <w:r w:rsidRPr="00A552FA">
        <w:rPr>
          <w:color w:val="auto"/>
        </w:rPr>
        <w:t>кәсіби</w:t>
      </w:r>
      <w:proofErr w:type="spellEnd"/>
      <w:r w:rsidRPr="00A552FA">
        <w:rPr>
          <w:color w:val="auto"/>
        </w:rPr>
        <w:t xml:space="preserve"> </w:t>
      </w:r>
      <w:proofErr w:type="spellStart"/>
      <w:r w:rsidRPr="00A552FA">
        <w:rPr>
          <w:color w:val="auto"/>
        </w:rPr>
        <w:t>бағдар</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олардың</w:t>
      </w:r>
      <w:proofErr w:type="spellEnd"/>
      <w:r w:rsidRPr="00A552FA">
        <w:rPr>
          <w:color w:val="auto"/>
        </w:rPr>
        <w:t xml:space="preserve"> </w:t>
      </w:r>
      <w:proofErr w:type="spellStart"/>
      <w:r w:rsidRPr="00A552FA">
        <w:rPr>
          <w:color w:val="auto"/>
        </w:rPr>
        <w:t>даралығы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ресурстарынан</w:t>
      </w:r>
      <w:proofErr w:type="spellEnd"/>
      <w:r w:rsidRPr="00A552FA">
        <w:rPr>
          <w:color w:val="auto"/>
        </w:rPr>
        <w:t xml:space="preserve"> </w:t>
      </w:r>
      <w:proofErr w:type="spellStart"/>
      <w:r w:rsidRPr="00A552FA">
        <w:rPr>
          <w:color w:val="auto"/>
        </w:rPr>
        <w:t>хабардар</w:t>
      </w:r>
      <w:proofErr w:type="spellEnd"/>
      <w:r w:rsidRPr="00A552FA">
        <w:rPr>
          <w:color w:val="auto"/>
        </w:rPr>
        <w:t xml:space="preserve"> </w:t>
      </w:r>
      <w:proofErr w:type="spellStart"/>
      <w:r w:rsidRPr="00A552FA">
        <w:rPr>
          <w:color w:val="auto"/>
        </w:rPr>
        <w:t>ету</w:t>
      </w:r>
      <w:proofErr w:type="spellEnd"/>
      <w:r w:rsidRPr="00A552FA">
        <w:rPr>
          <w:color w:val="auto"/>
        </w:rPr>
        <w:t xml:space="preserve">; </w:t>
      </w:r>
      <w:proofErr w:type="spellStart"/>
      <w:r w:rsidRPr="00A552FA">
        <w:rPr>
          <w:color w:val="auto"/>
        </w:rPr>
        <w:t>көркем</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сәндік</w:t>
      </w:r>
      <w:proofErr w:type="spellEnd"/>
      <w:r w:rsidRPr="00A552FA">
        <w:rPr>
          <w:color w:val="auto"/>
        </w:rPr>
        <w:t xml:space="preserve"> </w:t>
      </w:r>
      <w:proofErr w:type="spellStart"/>
      <w:r w:rsidRPr="00A552FA">
        <w:rPr>
          <w:color w:val="auto"/>
        </w:rPr>
        <w:t>өнер</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алушылардың</w:t>
      </w:r>
      <w:proofErr w:type="spellEnd"/>
      <w:r w:rsidRPr="00A552FA">
        <w:rPr>
          <w:color w:val="auto"/>
        </w:rPr>
        <w:t xml:space="preserve"> </w:t>
      </w:r>
      <w:proofErr w:type="spellStart"/>
      <w:r w:rsidRPr="00A552FA">
        <w:rPr>
          <w:color w:val="auto"/>
        </w:rPr>
        <w:t>ішкі</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әлеуетін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қабілеттерін</w:t>
      </w:r>
      <w:proofErr w:type="spellEnd"/>
      <w:r w:rsidRPr="00A552FA">
        <w:rPr>
          <w:color w:val="auto"/>
        </w:rPr>
        <w:t xml:space="preserve"> </w:t>
      </w:r>
      <w:proofErr w:type="spellStart"/>
      <w:r w:rsidRPr="00A552FA">
        <w:rPr>
          <w:color w:val="auto"/>
        </w:rPr>
        <w:t>дамыту</w:t>
      </w:r>
      <w:proofErr w:type="spellEnd"/>
      <w:r w:rsidRPr="00A552FA">
        <w:rPr>
          <w:color w:val="auto"/>
        </w:rPr>
        <w:t>; «</w:t>
      </w:r>
      <w:proofErr w:type="spellStart"/>
      <w:r w:rsidRPr="00A552FA">
        <w:rPr>
          <w:color w:val="auto"/>
        </w:rPr>
        <w:t>Қазақстан</w:t>
      </w:r>
      <w:proofErr w:type="spellEnd"/>
      <w:r w:rsidRPr="00A552FA">
        <w:rPr>
          <w:color w:val="auto"/>
        </w:rPr>
        <w:t xml:space="preserve"> – </w:t>
      </w:r>
      <w:proofErr w:type="spellStart"/>
      <w:r w:rsidRPr="00A552FA">
        <w:rPr>
          <w:color w:val="auto"/>
        </w:rPr>
        <w:t>алма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қызғалдақтың</w:t>
      </w:r>
      <w:proofErr w:type="spellEnd"/>
      <w:r w:rsidRPr="00A552FA">
        <w:rPr>
          <w:color w:val="auto"/>
        </w:rPr>
        <w:t xml:space="preserve"> </w:t>
      </w:r>
      <w:proofErr w:type="spellStart"/>
      <w:r w:rsidRPr="00A552FA">
        <w:rPr>
          <w:color w:val="auto"/>
        </w:rPr>
        <w:t>Отаны</w:t>
      </w:r>
      <w:proofErr w:type="spellEnd"/>
      <w:r w:rsidRPr="00A552FA">
        <w:rPr>
          <w:color w:val="auto"/>
        </w:rPr>
        <w:t xml:space="preserve">» </w:t>
      </w:r>
      <w:proofErr w:type="spellStart"/>
      <w:r w:rsidRPr="00A552FA">
        <w:rPr>
          <w:color w:val="auto"/>
        </w:rPr>
        <w:t>қазақстандық</w:t>
      </w:r>
      <w:proofErr w:type="spellEnd"/>
      <w:r w:rsidRPr="00A552FA">
        <w:rPr>
          <w:color w:val="auto"/>
        </w:rPr>
        <w:t xml:space="preserve"> </w:t>
      </w:r>
      <w:proofErr w:type="spellStart"/>
      <w:r w:rsidRPr="00A552FA">
        <w:rPr>
          <w:color w:val="auto"/>
        </w:rPr>
        <w:t>флораны</w:t>
      </w:r>
      <w:proofErr w:type="spellEnd"/>
      <w:r w:rsidRPr="00A552FA">
        <w:rPr>
          <w:color w:val="auto"/>
        </w:rPr>
        <w:t xml:space="preserve"> </w:t>
      </w:r>
      <w:proofErr w:type="spellStart"/>
      <w:r w:rsidRPr="00A552FA">
        <w:rPr>
          <w:color w:val="auto"/>
        </w:rPr>
        <w:t>зерттеу</w:t>
      </w:r>
      <w:proofErr w:type="spellEnd"/>
      <w:r w:rsidRPr="00A552FA">
        <w:rPr>
          <w:color w:val="auto"/>
        </w:rPr>
        <w:t xml:space="preserve">; </w:t>
      </w:r>
      <w:proofErr w:type="spellStart"/>
      <w:r w:rsidRPr="00A552FA">
        <w:rPr>
          <w:color w:val="auto"/>
        </w:rPr>
        <w:t>экологиялық</w:t>
      </w:r>
      <w:proofErr w:type="spellEnd"/>
      <w:r w:rsidRPr="00A552FA">
        <w:rPr>
          <w:color w:val="auto"/>
        </w:rPr>
        <w:t xml:space="preserve"> </w:t>
      </w:r>
      <w:proofErr w:type="spellStart"/>
      <w:r w:rsidRPr="00A552FA">
        <w:rPr>
          <w:color w:val="auto"/>
        </w:rPr>
        <w:t>проблемаларды</w:t>
      </w:r>
      <w:proofErr w:type="spellEnd"/>
      <w:r w:rsidRPr="00A552FA">
        <w:rPr>
          <w:color w:val="auto"/>
        </w:rPr>
        <w:t xml:space="preserve"> </w:t>
      </w:r>
      <w:proofErr w:type="spellStart"/>
      <w:r w:rsidRPr="00A552FA">
        <w:rPr>
          <w:color w:val="auto"/>
        </w:rPr>
        <w:t>жетілдіру</w:t>
      </w:r>
      <w:proofErr w:type="spellEnd"/>
      <w:r w:rsidRPr="00A552FA">
        <w:rPr>
          <w:color w:val="auto"/>
        </w:rPr>
        <w:t xml:space="preserve">, </w:t>
      </w:r>
      <w:proofErr w:type="spellStart"/>
      <w:r w:rsidRPr="00A552FA">
        <w:rPr>
          <w:color w:val="auto"/>
        </w:rPr>
        <w:t>баламалы</w:t>
      </w:r>
      <w:proofErr w:type="spellEnd"/>
      <w:r w:rsidRPr="00A552FA">
        <w:rPr>
          <w:color w:val="auto"/>
        </w:rPr>
        <w:t xml:space="preserve"> </w:t>
      </w:r>
      <w:proofErr w:type="spellStart"/>
      <w:r w:rsidRPr="00A552FA">
        <w:rPr>
          <w:color w:val="auto"/>
        </w:rPr>
        <w:t>энергияны</w:t>
      </w:r>
      <w:proofErr w:type="spellEnd"/>
      <w:r w:rsidRPr="00A552FA">
        <w:rPr>
          <w:color w:val="auto"/>
        </w:rPr>
        <w:t xml:space="preserve"> </w:t>
      </w:r>
      <w:proofErr w:type="spellStart"/>
      <w:r w:rsidRPr="00A552FA">
        <w:rPr>
          <w:color w:val="auto"/>
        </w:rPr>
        <w:t>пайдалануды</w:t>
      </w:r>
      <w:proofErr w:type="spellEnd"/>
      <w:r w:rsidRPr="00A552FA">
        <w:rPr>
          <w:color w:val="auto"/>
        </w:rPr>
        <w:t xml:space="preserve"> </w:t>
      </w:r>
      <w:proofErr w:type="spellStart"/>
      <w:r w:rsidRPr="00A552FA">
        <w:rPr>
          <w:color w:val="auto"/>
        </w:rPr>
        <w:t>танымал</w:t>
      </w:r>
      <w:proofErr w:type="spellEnd"/>
      <w:r w:rsidRPr="00A552FA">
        <w:rPr>
          <w:color w:val="auto"/>
        </w:rPr>
        <w:t xml:space="preserve"> </w:t>
      </w:r>
      <w:proofErr w:type="spellStart"/>
      <w:r w:rsidRPr="00A552FA">
        <w:rPr>
          <w:color w:val="auto"/>
        </w:rPr>
        <w:t>ету</w:t>
      </w:r>
      <w:proofErr w:type="spellEnd"/>
      <w:r w:rsidRPr="00A552FA">
        <w:rPr>
          <w:color w:val="auto"/>
        </w:rPr>
        <w:t>.</w:t>
      </w:r>
    </w:p>
    <w:p w14:paraId="59487FB5" w14:textId="77777777" w:rsidR="00A24F94" w:rsidRPr="00A552FA" w:rsidRDefault="00A24F94" w:rsidP="00A24F94">
      <w:pPr>
        <w:ind w:left="277" w:right="57" w:firstLine="708"/>
        <w:rPr>
          <w:color w:val="auto"/>
        </w:rPr>
      </w:pPr>
      <w:proofErr w:type="spellStart"/>
      <w:r w:rsidRPr="00A552FA">
        <w:rPr>
          <w:color w:val="auto"/>
        </w:rPr>
        <w:t>Еңбек</w:t>
      </w:r>
      <w:proofErr w:type="spellEnd"/>
      <w:r w:rsidRPr="00A552FA">
        <w:rPr>
          <w:color w:val="auto"/>
        </w:rPr>
        <w:t xml:space="preserve">, </w:t>
      </w:r>
      <w:proofErr w:type="spellStart"/>
      <w:r w:rsidRPr="00A552FA">
        <w:rPr>
          <w:color w:val="auto"/>
        </w:rPr>
        <w:t>экономикалық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экологиялық</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бағыты</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ұйымдастырылған</w:t>
      </w:r>
      <w:proofErr w:type="spellEnd"/>
      <w:r w:rsidRPr="00A552FA">
        <w:rPr>
          <w:color w:val="auto"/>
        </w:rPr>
        <w:t xml:space="preserve"> </w:t>
      </w:r>
      <w:proofErr w:type="spellStart"/>
      <w:r w:rsidRPr="00A552FA">
        <w:rPr>
          <w:color w:val="auto"/>
        </w:rPr>
        <w:t>іс-шаралар</w:t>
      </w:r>
      <w:proofErr w:type="spellEnd"/>
      <w:r w:rsidRPr="00A552FA">
        <w:rPr>
          <w:color w:val="auto"/>
        </w:rPr>
        <w:t>:</w:t>
      </w:r>
    </w:p>
    <w:p w14:paraId="4D583851" w14:textId="77777777" w:rsidR="00A24F94" w:rsidRPr="00A552FA" w:rsidRDefault="00A24F94" w:rsidP="003C0749">
      <w:pPr>
        <w:numPr>
          <w:ilvl w:val="0"/>
          <w:numId w:val="28"/>
        </w:numPr>
        <w:ind w:left="710" w:right="57" w:hanging="360"/>
        <w:rPr>
          <w:color w:val="auto"/>
        </w:rPr>
      </w:pPr>
      <w:r w:rsidRPr="00A552FA">
        <w:rPr>
          <w:color w:val="auto"/>
        </w:rPr>
        <w:t>«</w:t>
      </w:r>
      <w:proofErr w:type="spellStart"/>
      <w:r w:rsidRPr="00A552FA">
        <w:rPr>
          <w:color w:val="auto"/>
        </w:rPr>
        <w:t>Еңбек</w:t>
      </w:r>
      <w:proofErr w:type="spellEnd"/>
      <w:r w:rsidRPr="00A552FA">
        <w:rPr>
          <w:color w:val="auto"/>
        </w:rPr>
        <w:t xml:space="preserve"> </w:t>
      </w:r>
      <w:proofErr w:type="spellStart"/>
      <w:r w:rsidRPr="00A552FA">
        <w:rPr>
          <w:color w:val="auto"/>
        </w:rPr>
        <w:t>түбі</w:t>
      </w:r>
      <w:proofErr w:type="spellEnd"/>
      <w:r w:rsidRPr="00A552FA">
        <w:rPr>
          <w:color w:val="auto"/>
        </w:rPr>
        <w:t xml:space="preserve"> </w:t>
      </w:r>
      <w:proofErr w:type="spellStart"/>
      <w:r w:rsidRPr="00A552FA">
        <w:rPr>
          <w:color w:val="auto"/>
        </w:rPr>
        <w:t>береке</w:t>
      </w:r>
      <w:proofErr w:type="spellEnd"/>
      <w:proofErr w:type="gramStart"/>
      <w:r w:rsidRPr="00A552FA">
        <w:rPr>
          <w:color w:val="auto"/>
        </w:rPr>
        <w:t xml:space="preserve">»  </w:t>
      </w:r>
      <w:proofErr w:type="spellStart"/>
      <w:r w:rsidRPr="00A552FA">
        <w:rPr>
          <w:color w:val="auto"/>
        </w:rPr>
        <w:t>жазда</w:t>
      </w:r>
      <w:proofErr w:type="spellEnd"/>
      <w:proofErr w:type="gramEnd"/>
      <w:r w:rsidRPr="00A552FA">
        <w:rPr>
          <w:color w:val="auto"/>
        </w:rPr>
        <w:t xml:space="preserve"> </w:t>
      </w:r>
      <w:proofErr w:type="spellStart"/>
      <w:r w:rsidRPr="00A552FA">
        <w:rPr>
          <w:color w:val="auto"/>
        </w:rPr>
        <w:t>жасаған</w:t>
      </w:r>
      <w:proofErr w:type="spellEnd"/>
      <w:r w:rsidRPr="00A552FA">
        <w:rPr>
          <w:color w:val="auto"/>
        </w:rPr>
        <w:t xml:space="preserve"> </w:t>
      </w:r>
      <w:proofErr w:type="spellStart"/>
      <w:r w:rsidRPr="00A552FA">
        <w:rPr>
          <w:color w:val="auto"/>
        </w:rPr>
        <w:t>жұмысым</w:t>
      </w:r>
      <w:proofErr w:type="spellEnd"/>
      <w:r w:rsidRPr="00A552FA">
        <w:rPr>
          <w:color w:val="auto"/>
        </w:rPr>
        <w:t xml:space="preserve">. </w:t>
      </w:r>
      <w:proofErr w:type="spellStart"/>
      <w:r w:rsidRPr="00A552FA">
        <w:rPr>
          <w:color w:val="auto"/>
        </w:rPr>
        <w:t>Ұлдармен</w:t>
      </w:r>
      <w:proofErr w:type="spellEnd"/>
    </w:p>
    <w:p w14:paraId="4C75550A" w14:textId="77777777" w:rsidR="00A24F94" w:rsidRPr="00A552FA" w:rsidRDefault="00A24F94" w:rsidP="003C0749">
      <w:pPr>
        <w:numPr>
          <w:ilvl w:val="0"/>
          <w:numId w:val="28"/>
        </w:numPr>
        <w:ind w:left="710" w:right="57" w:hanging="360"/>
        <w:rPr>
          <w:color w:val="auto"/>
        </w:rPr>
      </w:pPr>
      <w:r w:rsidRPr="00A552FA">
        <w:rPr>
          <w:color w:val="auto"/>
        </w:rPr>
        <w:t>«</w:t>
      </w:r>
      <w:proofErr w:type="spellStart"/>
      <w:r w:rsidRPr="00A552FA">
        <w:rPr>
          <w:color w:val="auto"/>
        </w:rPr>
        <w:t>Гүл</w:t>
      </w:r>
      <w:proofErr w:type="spellEnd"/>
      <w:r w:rsidRPr="00A552FA">
        <w:rPr>
          <w:color w:val="auto"/>
        </w:rPr>
        <w:t xml:space="preserve"> – </w:t>
      </w:r>
      <w:proofErr w:type="spellStart"/>
      <w:r w:rsidRPr="00A552FA">
        <w:rPr>
          <w:color w:val="auto"/>
        </w:rPr>
        <w:t>ғажайып</w:t>
      </w:r>
      <w:proofErr w:type="spellEnd"/>
      <w:r w:rsidRPr="00A552FA">
        <w:rPr>
          <w:color w:val="auto"/>
        </w:rPr>
        <w:t xml:space="preserve"> </w:t>
      </w:r>
      <w:proofErr w:type="spellStart"/>
      <w:r w:rsidRPr="00A552FA">
        <w:rPr>
          <w:color w:val="auto"/>
        </w:rPr>
        <w:t>дүние</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өсірген</w:t>
      </w:r>
      <w:proofErr w:type="spellEnd"/>
      <w:r w:rsidRPr="00A552FA">
        <w:rPr>
          <w:color w:val="auto"/>
        </w:rPr>
        <w:t xml:space="preserve"> </w:t>
      </w:r>
      <w:proofErr w:type="spellStart"/>
      <w:r w:rsidRPr="00A552FA">
        <w:rPr>
          <w:color w:val="auto"/>
        </w:rPr>
        <w:t>гүл</w:t>
      </w:r>
      <w:proofErr w:type="spellEnd"/>
      <w:r w:rsidRPr="00A552FA">
        <w:rPr>
          <w:color w:val="auto"/>
        </w:rPr>
        <w:t xml:space="preserve">. </w:t>
      </w:r>
      <w:proofErr w:type="spellStart"/>
      <w:r w:rsidRPr="00A552FA">
        <w:rPr>
          <w:color w:val="auto"/>
        </w:rPr>
        <w:t>Қыздармен</w:t>
      </w:r>
      <w:proofErr w:type="spellEnd"/>
      <w:r w:rsidRPr="00A552FA">
        <w:rPr>
          <w:color w:val="auto"/>
        </w:rPr>
        <w:t xml:space="preserve"> </w:t>
      </w:r>
    </w:p>
    <w:p w14:paraId="4C4C43C3" w14:textId="77777777" w:rsidR="00A24F94" w:rsidRPr="00A552FA" w:rsidRDefault="00A24F94" w:rsidP="003C0749">
      <w:pPr>
        <w:numPr>
          <w:ilvl w:val="0"/>
          <w:numId w:val="28"/>
        </w:numPr>
        <w:ind w:left="710" w:right="57" w:hanging="360"/>
        <w:rPr>
          <w:color w:val="auto"/>
        </w:rPr>
      </w:pPr>
      <w:r w:rsidRPr="00A552FA">
        <w:rPr>
          <w:color w:val="auto"/>
        </w:rPr>
        <w:t>«</w:t>
      </w:r>
      <w:proofErr w:type="spellStart"/>
      <w:r w:rsidRPr="00A552FA">
        <w:rPr>
          <w:color w:val="auto"/>
        </w:rPr>
        <w:t>Құстар</w:t>
      </w:r>
      <w:proofErr w:type="spellEnd"/>
      <w:r w:rsidRPr="00A552FA">
        <w:rPr>
          <w:color w:val="auto"/>
        </w:rPr>
        <w:t xml:space="preserve"> </w:t>
      </w:r>
      <w:proofErr w:type="spellStart"/>
      <w:r w:rsidRPr="00A552FA">
        <w:rPr>
          <w:color w:val="auto"/>
        </w:rPr>
        <w:t>қайтып</w:t>
      </w:r>
      <w:proofErr w:type="spellEnd"/>
      <w:r w:rsidRPr="00A552FA">
        <w:rPr>
          <w:color w:val="auto"/>
        </w:rPr>
        <w:t xml:space="preserve"> </w:t>
      </w:r>
      <w:proofErr w:type="spellStart"/>
      <w:r w:rsidRPr="00A552FA">
        <w:rPr>
          <w:color w:val="auto"/>
        </w:rPr>
        <w:t>барады</w:t>
      </w:r>
      <w:proofErr w:type="spellEnd"/>
      <w:proofErr w:type="gramStart"/>
      <w:r w:rsidRPr="00A552FA">
        <w:rPr>
          <w:color w:val="auto"/>
        </w:rPr>
        <w:t xml:space="preserve">»  </w:t>
      </w:r>
      <w:proofErr w:type="spellStart"/>
      <w:r w:rsidRPr="00A552FA">
        <w:rPr>
          <w:color w:val="auto"/>
        </w:rPr>
        <w:t>құстарға</w:t>
      </w:r>
      <w:proofErr w:type="spellEnd"/>
      <w:proofErr w:type="gramEnd"/>
      <w:r w:rsidRPr="00A552FA">
        <w:rPr>
          <w:color w:val="auto"/>
        </w:rPr>
        <w:t xml:space="preserve"> </w:t>
      </w:r>
      <w:proofErr w:type="spellStart"/>
      <w:r w:rsidRPr="00A552FA">
        <w:rPr>
          <w:color w:val="auto"/>
        </w:rPr>
        <w:t>ұя</w:t>
      </w:r>
      <w:proofErr w:type="spellEnd"/>
      <w:r w:rsidRPr="00A552FA">
        <w:rPr>
          <w:color w:val="auto"/>
        </w:rPr>
        <w:t xml:space="preserve"> </w:t>
      </w:r>
      <w:proofErr w:type="spellStart"/>
      <w:r w:rsidRPr="00A552FA">
        <w:rPr>
          <w:color w:val="auto"/>
        </w:rPr>
        <w:t>жасау</w:t>
      </w:r>
      <w:proofErr w:type="spellEnd"/>
      <w:r w:rsidRPr="00A552FA">
        <w:rPr>
          <w:color w:val="auto"/>
        </w:rPr>
        <w:t xml:space="preserve"> 7-8 </w:t>
      </w:r>
      <w:proofErr w:type="spellStart"/>
      <w:r w:rsidRPr="00A552FA">
        <w:rPr>
          <w:color w:val="auto"/>
        </w:rPr>
        <w:t>сыныптар</w:t>
      </w:r>
      <w:proofErr w:type="spellEnd"/>
    </w:p>
    <w:p w14:paraId="24D07598" w14:textId="77777777" w:rsidR="00A24F94" w:rsidRPr="00A552FA" w:rsidRDefault="00A24F94" w:rsidP="003C0749">
      <w:pPr>
        <w:numPr>
          <w:ilvl w:val="0"/>
          <w:numId w:val="28"/>
        </w:numPr>
        <w:ind w:left="710" w:right="57" w:hanging="360"/>
        <w:rPr>
          <w:color w:val="auto"/>
          <w:lang w:val="ru-RU"/>
        </w:rPr>
      </w:pPr>
      <w:r w:rsidRPr="00A552FA">
        <w:rPr>
          <w:color w:val="auto"/>
          <w:lang w:val="ru-RU"/>
        </w:rPr>
        <w:t>«</w:t>
      </w:r>
      <w:proofErr w:type="spellStart"/>
      <w:r w:rsidRPr="00A552FA">
        <w:rPr>
          <w:color w:val="auto"/>
          <w:lang w:val="ru-RU"/>
        </w:rPr>
        <w:t>Бір</w:t>
      </w:r>
      <w:proofErr w:type="spellEnd"/>
      <w:r w:rsidRPr="00A552FA">
        <w:rPr>
          <w:color w:val="auto"/>
          <w:lang w:val="ru-RU"/>
        </w:rPr>
        <w:t xml:space="preserve"> </w:t>
      </w:r>
      <w:proofErr w:type="spellStart"/>
      <w:r w:rsidRPr="00A552FA">
        <w:rPr>
          <w:color w:val="auto"/>
          <w:lang w:val="ru-RU"/>
        </w:rPr>
        <w:t>күн</w:t>
      </w:r>
      <w:proofErr w:type="spellEnd"/>
      <w:r w:rsidRPr="00A552FA">
        <w:rPr>
          <w:color w:val="auto"/>
          <w:lang w:val="ru-RU"/>
        </w:rPr>
        <w:t xml:space="preserve"> </w:t>
      </w:r>
      <w:proofErr w:type="spellStart"/>
      <w:r w:rsidRPr="00A552FA">
        <w:rPr>
          <w:color w:val="auto"/>
          <w:lang w:val="ru-RU"/>
        </w:rPr>
        <w:t>ата-ана</w:t>
      </w:r>
      <w:proofErr w:type="spellEnd"/>
      <w:r w:rsidRPr="00A552FA">
        <w:rPr>
          <w:color w:val="auto"/>
          <w:lang w:val="ru-RU"/>
        </w:rPr>
        <w:t xml:space="preserve"> </w:t>
      </w:r>
      <w:proofErr w:type="spellStart"/>
      <w:r w:rsidRPr="00A552FA">
        <w:rPr>
          <w:color w:val="auto"/>
          <w:lang w:val="ru-RU"/>
        </w:rPr>
        <w:t>жұмысында</w:t>
      </w:r>
      <w:proofErr w:type="spellEnd"/>
      <w:r w:rsidRPr="00A552FA">
        <w:rPr>
          <w:color w:val="auto"/>
          <w:lang w:val="ru-RU"/>
        </w:rPr>
        <w:t xml:space="preserve">» </w:t>
      </w:r>
    </w:p>
    <w:p w14:paraId="6C3C1551" w14:textId="77777777" w:rsidR="00A24F94" w:rsidRPr="00A552FA" w:rsidRDefault="00A24F94" w:rsidP="00A24F94">
      <w:pPr>
        <w:ind w:left="710" w:right="57" w:firstLine="0"/>
        <w:rPr>
          <w:color w:val="auto"/>
          <w:lang w:val="ru-RU"/>
        </w:rPr>
      </w:pPr>
      <w:r w:rsidRPr="00A552FA">
        <w:rPr>
          <w:color w:val="auto"/>
          <w:lang w:val="ru-RU"/>
        </w:rPr>
        <w:t xml:space="preserve">5.«Менің </w:t>
      </w:r>
      <w:proofErr w:type="spellStart"/>
      <w:r w:rsidRPr="00A552FA">
        <w:rPr>
          <w:color w:val="auto"/>
          <w:lang w:val="ru-RU"/>
        </w:rPr>
        <w:t>сүйіп</w:t>
      </w:r>
      <w:proofErr w:type="spellEnd"/>
      <w:r w:rsidRPr="00A552FA">
        <w:rPr>
          <w:color w:val="auto"/>
          <w:lang w:val="ru-RU"/>
        </w:rPr>
        <w:t xml:space="preserve"> </w:t>
      </w:r>
      <w:proofErr w:type="spellStart"/>
      <w:r w:rsidRPr="00A552FA">
        <w:rPr>
          <w:color w:val="auto"/>
          <w:lang w:val="ru-RU"/>
        </w:rPr>
        <w:t>шұғылданатын</w:t>
      </w:r>
      <w:proofErr w:type="spellEnd"/>
      <w:r w:rsidRPr="00A552FA">
        <w:rPr>
          <w:color w:val="auto"/>
          <w:lang w:val="ru-RU"/>
        </w:rPr>
        <w:t xml:space="preserve"> </w:t>
      </w:r>
      <w:proofErr w:type="spellStart"/>
      <w:r w:rsidRPr="00A552FA">
        <w:rPr>
          <w:color w:val="auto"/>
          <w:lang w:val="ru-RU"/>
        </w:rPr>
        <w:t>ісім</w:t>
      </w:r>
      <w:proofErr w:type="spellEnd"/>
      <w:r w:rsidRPr="00A552FA">
        <w:rPr>
          <w:color w:val="auto"/>
          <w:lang w:val="ru-RU"/>
        </w:rPr>
        <w:t xml:space="preserve">» </w:t>
      </w:r>
      <w:proofErr w:type="spellStart"/>
      <w:r w:rsidRPr="00A552FA">
        <w:rPr>
          <w:color w:val="auto"/>
          <w:lang w:val="ru-RU"/>
        </w:rPr>
        <w:t>тақырыбында</w:t>
      </w:r>
      <w:proofErr w:type="spellEnd"/>
      <w:r w:rsidRPr="00A552FA">
        <w:rPr>
          <w:color w:val="auto"/>
          <w:lang w:val="ru-RU"/>
        </w:rPr>
        <w:t xml:space="preserve"> </w:t>
      </w:r>
      <w:proofErr w:type="spellStart"/>
      <w:r w:rsidRPr="00A552FA">
        <w:rPr>
          <w:color w:val="auto"/>
          <w:lang w:val="ru-RU"/>
        </w:rPr>
        <w:t>құқықбұзуға</w:t>
      </w:r>
      <w:proofErr w:type="spellEnd"/>
      <w:r w:rsidRPr="00A552FA">
        <w:rPr>
          <w:color w:val="auto"/>
          <w:lang w:val="ru-RU"/>
        </w:rPr>
        <w:t xml:space="preserve"> </w:t>
      </w:r>
      <w:proofErr w:type="spellStart"/>
      <w:r w:rsidRPr="00A552FA">
        <w:rPr>
          <w:color w:val="auto"/>
          <w:lang w:val="ru-RU"/>
        </w:rPr>
        <w:t>бейім</w:t>
      </w:r>
      <w:proofErr w:type="spellEnd"/>
      <w:r w:rsidRPr="00A552FA">
        <w:rPr>
          <w:color w:val="auto"/>
          <w:lang w:val="ru-RU"/>
        </w:rPr>
        <w:t xml:space="preserve"> </w:t>
      </w:r>
      <w:proofErr w:type="spellStart"/>
      <w:r w:rsidRPr="00A552FA">
        <w:rPr>
          <w:color w:val="auto"/>
          <w:lang w:val="ru-RU"/>
        </w:rPr>
        <w:t>оқушылармен</w:t>
      </w:r>
      <w:proofErr w:type="spellEnd"/>
      <w:r w:rsidRPr="00A552FA">
        <w:rPr>
          <w:color w:val="auto"/>
          <w:lang w:val="ru-RU"/>
        </w:rPr>
        <w:t xml:space="preserve"> </w:t>
      </w:r>
      <w:proofErr w:type="spellStart"/>
      <w:r w:rsidRPr="00A552FA">
        <w:rPr>
          <w:color w:val="auto"/>
          <w:lang w:val="ru-RU"/>
        </w:rPr>
        <w:t>әңгімелесу</w:t>
      </w:r>
      <w:proofErr w:type="spellEnd"/>
      <w:r w:rsidRPr="00A552FA">
        <w:rPr>
          <w:color w:val="auto"/>
          <w:lang w:val="ru-RU"/>
        </w:rPr>
        <w:t>.</w:t>
      </w:r>
    </w:p>
    <w:p w14:paraId="580AC11B" w14:textId="77777777" w:rsidR="00A24F94" w:rsidRPr="00A552FA" w:rsidRDefault="00A24F94" w:rsidP="00A24F94">
      <w:pPr>
        <w:ind w:left="710" w:right="57" w:firstLine="0"/>
        <w:rPr>
          <w:color w:val="auto"/>
          <w:lang w:val="ru-RU"/>
        </w:rPr>
      </w:pPr>
      <w:r w:rsidRPr="00A552FA">
        <w:rPr>
          <w:color w:val="auto"/>
          <w:lang w:val="ru-RU"/>
        </w:rPr>
        <w:lastRenderedPageBreak/>
        <w:t xml:space="preserve">6.Жаңа </w:t>
      </w:r>
      <w:proofErr w:type="spellStart"/>
      <w:r w:rsidRPr="00A552FA">
        <w:rPr>
          <w:color w:val="auto"/>
          <w:lang w:val="ru-RU"/>
        </w:rPr>
        <w:t>жылдық</w:t>
      </w:r>
      <w:proofErr w:type="spellEnd"/>
      <w:r w:rsidRPr="00A552FA">
        <w:rPr>
          <w:color w:val="auto"/>
          <w:lang w:val="ru-RU"/>
        </w:rPr>
        <w:t xml:space="preserve"> </w:t>
      </w:r>
      <w:proofErr w:type="spellStart"/>
      <w:r w:rsidRPr="00A552FA">
        <w:rPr>
          <w:color w:val="auto"/>
          <w:lang w:val="ru-RU"/>
        </w:rPr>
        <w:t>шыршаны</w:t>
      </w:r>
      <w:proofErr w:type="spellEnd"/>
      <w:r w:rsidRPr="00A552FA">
        <w:rPr>
          <w:color w:val="auto"/>
          <w:lang w:val="ru-RU"/>
        </w:rPr>
        <w:t xml:space="preserve"> </w:t>
      </w:r>
      <w:proofErr w:type="spellStart"/>
      <w:r w:rsidRPr="00A552FA">
        <w:rPr>
          <w:color w:val="auto"/>
          <w:lang w:val="ru-RU"/>
        </w:rPr>
        <w:t>безендіруге</w:t>
      </w:r>
      <w:proofErr w:type="spellEnd"/>
      <w:r w:rsidRPr="00A552FA">
        <w:rPr>
          <w:color w:val="auto"/>
          <w:lang w:val="ru-RU"/>
        </w:rPr>
        <w:t xml:space="preserve"> </w:t>
      </w:r>
      <w:proofErr w:type="spellStart"/>
      <w:r w:rsidRPr="00A552FA">
        <w:rPr>
          <w:color w:val="auto"/>
          <w:lang w:val="ru-RU"/>
        </w:rPr>
        <w:t>ойыншықтар</w:t>
      </w:r>
      <w:proofErr w:type="spellEnd"/>
      <w:r w:rsidRPr="00A552FA">
        <w:rPr>
          <w:color w:val="auto"/>
          <w:lang w:val="ru-RU"/>
        </w:rPr>
        <w:t xml:space="preserve"> </w:t>
      </w:r>
      <w:proofErr w:type="spellStart"/>
      <w:r w:rsidRPr="00A552FA">
        <w:rPr>
          <w:color w:val="auto"/>
          <w:lang w:val="ru-RU"/>
        </w:rPr>
        <w:t>жасау</w:t>
      </w:r>
      <w:proofErr w:type="spellEnd"/>
      <w:r w:rsidRPr="00A552FA">
        <w:rPr>
          <w:color w:val="auto"/>
          <w:lang w:val="ru-RU"/>
        </w:rPr>
        <w:t xml:space="preserve"> </w:t>
      </w:r>
    </w:p>
    <w:p w14:paraId="2F9F0C3D" w14:textId="77777777" w:rsidR="00A24F94" w:rsidRPr="00A552FA" w:rsidRDefault="00A24F94" w:rsidP="00A24F94">
      <w:pPr>
        <w:ind w:right="57"/>
        <w:rPr>
          <w:color w:val="auto"/>
        </w:rPr>
      </w:pPr>
      <w:r w:rsidRPr="00A552FA">
        <w:rPr>
          <w:color w:val="auto"/>
          <w:lang w:val="ru-RU"/>
        </w:rPr>
        <w:t xml:space="preserve">     7.</w:t>
      </w:r>
      <w:proofErr w:type="spellStart"/>
      <w:r w:rsidRPr="00A552FA">
        <w:rPr>
          <w:color w:val="auto"/>
        </w:rPr>
        <w:t>Мектепішілік</w:t>
      </w:r>
      <w:proofErr w:type="spellEnd"/>
      <w:r w:rsidRPr="00A552FA">
        <w:rPr>
          <w:color w:val="auto"/>
        </w:rPr>
        <w:t xml:space="preserve"> </w:t>
      </w:r>
      <w:proofErr w:type="spellStart"/>
      <w:r w:rsidRPr="00A552FA">
        <w:rPr>
          <w:color w:val="auto"/>
        </w:rPr>
        <w:t>тазалық</w:t>
      </w:r>
      <w:proofErr w:type="spellEnd"/>
      <w:r w:rsidRPr="00A552FA">
        <w:rPr>
          <w:color w:val="auto"/>
        </w:rPr>
        <w:t xml:space="preserve"> </w:t>
      </w:r>
      <w:proofErr w:type="spellStart"/>
      <w:r w:rsidRPr="00A552FA">
        <w:rPr>
          <w:color w:val="auto"/>
        </w:rPr>
        <w:t>күнін</w:t>
      </w:r>
      <w:proofErr w:type="spellEnd"/>
      <w:r w:rsidRPr="00A552FA">
        <w:rPr>
          <w:color w:val="auto"/>
        </w:rPr>
        <w:t xml:space="preserve"> </w:t>
      </w:r>
      <w:proofErr w:type="spellStart"/>
      <w:r w:rsidRPr="00A552FA">
        <w:rPr>
          <w:color w:val="auto"/>
        </w:rPr>
        <w:t>өткізу</w:t>
      </w:r>
      <w:proofErr w:type="spellEnd"/>
      <w:r w:rsidRPr="00A552FA">
        <w:rPr>
          <w:color w:val="auto"/>
        </w:rPr>
        <w:t>.</w:t>
      </w:r>
    </w:p>
    <w:p w14:paraId="03A55B6D" w14:textId="77777777" w:rsidR="00A24F94" w:rsidRPr="00A552FA" w:rsidRDefault="00A24F94" w:rsidP="003C0749">
      <w:pPr>
        <w:numPr>
          <w:ilvl w:val="0"/>
          <w:numId w:val="29"/>
        </w:numPr>
        <w:ind w:right="57" w:hanging="360"/>
        <w:rPr>
          <w:color w:val="auto"/>
        </w:rPr>
      </w:pPr>
      <w:proofErr w:type="spellStart"/>
      <w:r w:rsidRPr="00A552FA">
        <w:rPr>
          <w:color w:val="auto"/>
        </w:rPr>
        <w:t>Үзік</w:t>
      </w:r>
      <w:proofErr w:type="spellEnd"/>
      <w:r w:rsidRPr="00A552FA">
        <w:rPr>
          <w:color w:val="auto"/>
        </w:rPr>
        <w:t xml:space="preserve"> </w:t>
      </w:r>
      <w:proofErr w:type="spellStart"/>
      <w:r w:rsidRPr="00A552FA">
        <w:rPr>
          <w:color w:val="auto"/>
        </w:rPr>
        <w:t>гүлдендірілген</w:t>
      </w:r>
      <w:proofErr w:type="spellEnd"/>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байқауы</w:t>
      </w:r>
      <w:proofErr w:type="spellEnd"/>
      <w:r w:rsidRPr="00A552FA">
        <w:rPr>
          <w:color w:val="auto"/>
        </w:rPr>
        <w:t>.</w:t>
      </w:r>
    </w:p>
    <w:p w14:paraId="79B12136" w14:textId="77777777" w:rsidR="00A24F94" w:rsidRPr="00A552FA" w:rsidRDefault="00A24F94" w:rsidP="00A24F94">
      <w:pPr>
        <w:ind w:left="662" w:right="57"/>
        <w:rPr>
          <w:color w:val="auto"/>
          <w:lang w:val="kk-KZ"/>
        </w:rPr>
      </w:pPr>
      <w:r w:rsidRPr="00A552FA">
        <w:rPr>
          <w:color w:val="auto"/>
          <w:lang w:val="kk-KZ"/>
        </w:rPr>
        <w:t xml:space="preserve"> 9.«Жастар тазалықты қолдаймыз» флешмов.</w:t>
      </w:r>
    </w:p>
    <w:p w14:paraId="1B5412CD" w14:textId="77777777" w:rsidR="00A24F94" w:rsidRPr="00A552FA" w:rsidRDefault="00A24F94" w:rsidP="00A24F94">
      <w:pPr>
        <w:ind w:left="1012" w:right="57" w:hanging="360"/>
        <w:rPr>
          <w:color w:val="auto"/>
          <w:lang w:val="kk-KZ"/>
        </w:rPr>
      </w:pPr>
      <w:r w:rsidRPr="00A552FA">
        <w:rPr>
          <w:color w:val="auto"/>
          <w:lang w:val="kk-KZ"/>
        </w:rPr>
        <w:t>10. «Менің таңдаған мамандығым»  дөңгелек үстел 9-10 сынып оқушылары  арасында.</w:t>
      </w:r>
    </w:p>
    <w:p w14:paraId="0361F175" w14:textId="77777777" w:rsidR="00A24F94" w:rsidRPr="00A552FA" w:rsidRDefault="00A24F94" w:rsidP="00A24F94">
      <w:pPr>
        <w:ind w:left="662" w:right="57"/>
        <w:rPr>
          <w:color w:val="auto"/>
          <w:lang w:val="kk-KZ"/>
        </w:rPr>
      </w:pPr>
      <w:r w:rsidRPr="00A552FA">
        <w:rPr>
          <w:color w:val="auto"/>
          <w:lang w:val="kk-KZ"/>
        </w:rPr>
        <w:t>11.«Аяз салған өрнектер» сурет көрмесі.</w:t>
      </w:r>
    </w:p>
    <w:p w14:paraId="5F78C4B5" w14:textId="77777777" w:rsidR="00A24F94" w:rsidRPr="00A552FA" w:rsidRDefault="00A24F94" w:rsidP="00A24F94">
      <w:pPr>
        <w:ind w:left="662" w:right="57"/>
        <w:rPr>
          <w:color w:val="auto"/>
          <w:lang w:val="kk-KZ"/>
        </w:rPr>
      </w:pPr>
      <w:r w:rsidRPr="00A552FA">
        <w:rPr>
          <w:color w:val="auto"/>
          <w:lang w:val="kk-KZ"/>
        </w:rPr>
        <w:t xml:space="preserve">12.«Ұрлық түбі қорлық»  ұлдар тобының  мектеп инспекторымен кездесуі. </w:t>
      </w:r>
    </w:p>
    <w:p w14:paraId="371F3E3A" w14:textId="77777777" w:rsidR="00A24F94" w:rsidRPr="00A552FA" w:rsidRDefault="00A24F94" w:rsidP="00A24F94">
      <w:pPr>
        <w:ind w:left="662" w:right="57"/>
        <w:rPr>
          <w:color w:val="auto"/>
          <w:lang w:val="kk-KZ"/>
        </w:rPr>
      </w:pPr>
      <w:r w:rsidRPr="00A552FA">
        <w:rPr>
          <w:color w:val="auto"/>
          <w:lang w:val="kk-KZ"/>
        </w:rPr>
        <w:t>13.«Адал және сатылмайтын еңбек» сурет байқауы</w:t>
      </w:r>
    </w:p>
    <w:p w14:paraId="44A3152E" w14:textId="77777777" w:rsidR="00A24F94" w:rsidRPr="00A552FA" w:rsidRDefault="00A24F94" w:rsidP="00A24F94">
      <w:pPr>
        <w:ind w:left="662" w:right="57"/>
        <w:rPr>
          <w:color w:val="auto"/>
          <w:lang w:val="ru-RU"/>
        </w:rPr>
      </w:pPr>
      <w:r w:rsidRPr="00A552FA">
        <w:rPr>
          <w:color w:val="auto"/>
          <w:lang w:val="ru-RU"/>
        </w:rPr>
        <w:t xml:space="preserve">14.«Бір тал </w:t>
      </w:r>
      <w:proofErr w:type="spellStart"/>
      <w:r w:rsidRPr="00A552FA">
        <w:rPr>
          <w:color w:val="auto"/>
          <w:lang w:val="ru-RU"/>
        </w:rPr>
        <w:t>кессең</w:t>
      </w:r>
      <w:proofErr w:type="spellEnd"/>
      <w:r w:rsidRPr="00A552FA">
        <w:rPr>
          <w:color w:val="auto"/>
          <w:lang w:val="ru-RU"/>
        </w:rPr>
        <w:t xml:space="preserve">, он тал ек» </w:t>
      </w:r>
      <w:proofErr w:type="spellStart"/>
      <w:r w:rsidRPr="00A552FA">
        <w:rPr>
          <w:color w:val="auto"/>
          <w:lang w:val="ru-RU"/>
        </w:rPr>
        <w:t>тақырыбында</w:t>
      </w:r>
      <w:proofErr w:type="spellEnd"/>
      <w:r w:rsidRPr="00A552FA">
        <w:rPr>
          <w:color w:val="auto"/>
          <w:lang w:val="ru-RU"/>
        </w:rPr>
        <w:t xml:space="preserve"> </w:t>
      </w:r>
      <w:proofErr w:type="spellStart"/>
      <w:r w:rsidRPr="00A552FA">
        <w:rPr>
          <w:color w:val="auto"/>
          <w:lang w:val="ru-RU"/>
        </w:rPr>
        <w:t>ағаш</w:t>
      </w:r>
      <w:proofErr w:type="spellEnd"/>
      <w:r w:rsidRPr="00A552FA">
        <w:rPr>
          <w:color w:val="auto"/>
          <w:lang w:val="ru-RU"/>
        </w:rPr>
        <w:t xml:space="preserve"> </w:t>
      </w:r>
      <w:proofErr w:type="spellStart"/>
      <w:r w:rsidRPr="00A552FA">
        <w:rPr>
          <w:color w:val="auto"/>
          <w:lang w:val="ru-RU"/>
        </w:rPr>
        <w:t>отырғызу</w:t>
      </w:r>
      <w:proofErr w:type="spellEnd"/>
      <w:r w:rsidRPr="00A552FA">
        <w:rPr>
          <w:color w:val="auto"/>
          <w:lang w:val="ru-RU"/>
        </w:rPr>
        <w:t>.</w:t>
      </w:r>
    </w:p>
    <w:p w14:paraId="3F7064F2" w14:textId="77777777" w:rsidR="00A24F94" w:rsidRPr="00A552FA" w:rsidRDefault="00A24F94" w:rsidP="00A24F94">
      <w:pPr>
        <w:ind w:left="662" w:right="57"/>
        <w:rPr>
          <w:color w:val="auto"/>
          <w:lang w:val="ru-RU"/>
        </w:rPr>
      </w:pPr>
      <w:r w:rsidRPr="00A552FA">
        <w:rPr>
          <w:color w:val="auto"/>
          <w:lang w:val="ru-RU"/>
        </w:rPr>
        <w:t xml:space="preserve">15.«Табиғат </w:t>
      </w:r>
      <w:proofErr w:type="spellStart"/>
      <w:r w:rsidRPr="00A552FA">
        <w:rPr>
          <w:color w:val="auto"/>
          <w:lang w:val="ru-RU"/>
        </w:rPr>
        <w:t>адамзатқа</w:t>
      </w:r>
      <w:proofErr w:type="spellEnd"/>
      <w:r w:rsidRPr="00A552FA">
        <w:rPr>
          <w:color w:val="auto"/>
          <w:lang w:val="ru-RU"/>
        </w:rPr>
        <w:t xml:space="preserve"> аманат.» </w:t>
      </w:r>
      <w:proofErr w:type="spellStart"/>
      <w:r w:rsidRPr="00A552FA">
        <w:rPr>
          <w:color w:val="auto"/>
          <w:lang w:val="ru-RU"/>
        </w:rPr>
        <w:t>экологиялық</w:t>
      </w:r>
      <w:proofErr w:type="spellEnd"/>
      <w:r w:rsidRPr="00A552FA">
        <w:rPr>
          <w:color w:val="auto"/>
          <w:lang w:val="ru-RU"/>
        </w:rPr>
        <w:t xml:space="preserve"> </w:t>
      </w:r>
      <w:proofErr w:type="spellStart"/>
      <w:r w:rsidRPr="00A552FA">
        <w:rPr>
          <w:color w:val="auto"/>
          <w:lang w:val="ru-RU"/>
        </w:rPr>
        <w:t>апталық</w:t>
      </w:r>
      <w:proofErr w:type="spellEnd"/>
      <w:r w:rsidRPr="00A552FA">
        <w:rPr>
          <w:color w:val="auto"/>
          <w:lang w:val="ru-RU"/>
        </w:rPr>
        <w:t xml:space="preserve"> </w:t>
      </w:r>
      <w:proofErr w:type="spellStart"/>
      <w:r w:rsidRPr="00A552FA">
        <w:rPr>
          <w:color w:val="auto"/>
          <w:lang w:val="ru-RU"/>
        </w:rPr>
        <w:t>өткізу</w:t>
      </w:r>
      <w:proofErr w:type="spellEnd"/>
      <w:r w:rsidRPr="00A552FA">
        <w:rPr>
          <w:color w:val="auto"/>
          <w:lang w:val="ru-RU"/>
        </w:rPr>
        <w:t>.</w:t>
      </w:r>
    </w:p>
    <w:p w14:paraId="55DD6C95" w14:textId="77777777" w:rsidR="00A24F94" w:rsidRPr="00A552FA" w:rsidRDefault="00A24F94" w:rsidP="00A24F94">
      <w:pPr>
        <w:spacing w:after="0" w:line="259" w:lineRule="auto"/>
        <w:ind w:left="287" w:right="0"/>
        <w:jc w:val="left"/>
        <w:rPr>
          <w:color w:val="auto"/>
          <w:lang w:val="ru-RU"/>
        </w:rPr>
      </w:pPr>
      <w:r w:rsidRPr="00A552FA">
        <w:rPr>
          <w:b/>
          <w:color w:val="auto"/>
          <w:sz w:val="32"/>
          <w:u w:val="single" w:color="000000"/>
          <w:lang w:val="ru-RU"/>
        </w:rPr>
        <w:t xml:space="preserve">  3.   </w:t>
      </w:r>
      <w:proofErr w:type="spellStart"/>
      <w:r w:rsidRPr="00A552FA">
        <w:rPr>
          <w:b/>
          <w:color w:val="auto"/>
          <w:sz w:val="32"/>
          <w:u w:val="single" w:color="000000"/>
          <w:lang w:val="ru-RU"/>
        </w:rPr>
        <w:t>Көпмәдениетті</w:t>
      </w:r>
      <w:proofErr w:type="spellEnd"/>
      <w:r w:rsidRPr="00A552FA">
        <w:rPr>
          <w:b/>
          <w:color w:val="auto"/>
          <w:sz w:val="32"/>
          <w:u w:val="single" w:color="000000"/>
          <w:lang w:val="ru-RU"/>
        </w:rPr>
        <w:t xml:space="preserve"> </w:t>
      </w:r>
      <w:proofErr w:type="spellStart"/>
      <w:r w:rsidRPr="00A552FA">
        <w:rPr>
          <w:b/>
          <w:color w:val="auto"/>
          <w:sz w:val="32"/>
          <w:u w:val="single" w:color="000000"/>
          <w:lang w:val="ru-RU"/>
        </w:rPr>
        <w:t>және</w:t>
      </w:r>
      <w:proofErr w:type="spellEnd"/>
      <w:r w:rsidRPr="00A552FA">
        <w:rPr>
          <w:b/>
          <w:color w:val="auto"/>
          <w:sz w:val="32"/>
          <w:u w:val="single" w:color="000000"/>
          <w:lang w:val="ru-RU"/>
        </w:rPr>
        <w:t xml:space="preserve"> </w:t>
      </w:r>
      <w:proofErr w:type="spellStart"/>
      <w:r w:rsidRPr="00A552FA">
        <w:rPr>
          <w:b/>
          <w:color w:val="auto"/>
          <w:sz w:val="32"/>
          <w:u w:val="single" w:color="000000"/>
          <w:lang w:val="ru-RU"/>
        </w:rPr>
        <w:t>көркем-эстетикалық</w:t>
      </w:r>
      <w:proofErr w:type="spellEnd"/>
      <w:r w:rsidRPr="00A552FA">
        <w:rPr>
          <w:b/>
          <w:color w:val="auto"/>
          <w:sz w:val="32"/>
          <w:u w:val="single" w:color="000000"/>
          <w:lang w:val="ru-RU"/>
        </w:rPr>
        <w:t xml:space="preserve"> </w:t>
      </w:r>
      <w:proofErr w:type="spellStart"/>
      <w:r w:rsidRPr="00A552FA">
        <w:rPr>
          <w:b/>
          <w:color w:val="auto"/>
          <w:sz w:val="32"/>
          <w:u w:val="single" w:color="000000"/>
          <w:lang w:val="ru-RU"/>
        </w:rPr>
        <w:t>тәрбие</w:t>
      </w:r>
      <w:proofErr w:type="spellEnd"/>
      <w:r w:rsidRPr="00A552FA">
        <w:rPr>
          <w:b/>
          <w:color w:val="auto"/>
          <w:sz w:val="32"/>
          <w:u w:val="single" w:color="000000"/>
          <w:lang w:val="ru-RU"/>
        </w:rPr>
        <w:t xml:space="preserve">. </w:t>
      </w:r>
    </w:p>
    <w:p w14:paraId="2A9B73B6" w14:textId="77777777" w:rsidR="00A24F94" w:rsidRPr="00A552FA" w:rsidRDefault="00A24F94" w:rsidP="00A24F94">
      <w:pPr>
        <w:ind w:left="287" w:right="57"/>
        <w:rPr>
          <w:color w:val="auto"/>
          <w:lang w:val="ru-RU"/>
        </w:rPr>
      </w:pPr>
      <w:proofErr w:type="spellStart"/>
      <w:r w:rsidRPr="00A552FA">
        <w:rPr>
          <w:b/>
          <w:color w:val="auto"/>
          <w:lang w:val="ru-RU"/>
        </w:rPr>
        <w:t>Мақсаты</w:t>
      </w:r>
      <w:proofErr w:type="spellEnd"/>
      <w:r w:rsidRPr="00A552FA">
        <w:rPr>
          <w:b/>
          <w:color w:val="auto"/>
          <w:lang w:val="ru-RU"/>
        </w:rPr>
        <w:t>:</w:t>
      </w:r>
      <w:r w:rsidRPr="00A552FA">
        <w:rPr>
          <w:color w:val="auto"/>
          <w:lang w:val="ru-RU"/>
        </w:rPr>
        <w:t xml:space="preserve"> </w:t>
      </w:r>
      <w:proofErr w:type="spellStart"/>
      <w:r w:rsidRPr="00A552FA">
        <w:rPr>
          <w:color w:val="auto"/>
          <w:lang w:val="ru-RU"/>
        </w:rPr>
        <w:t>жалпы</w:t>
      </w:r>
      <w:proofErr w:type="spellEnd"/>
      <w:r w:rsidRPr="00A552FA">
        <w:rPr>
          <w:color w:val="auto"/>
          <w:lang w:val="ru-RU"/>
        </w:rPr>
        <w:t xml:space="preserve"> </w:t>
      </w:r>
      <w:proofErr w:type="spellStart"/>
      <w:r w:rsidRPr="00A552FA">
        <w:rPr>
          <w:color w:val="auto"/>
          <w:lang w:val="ru-RU"/>
        </w:rPr>
        <w:t>мәдени</w:t>
      </w:r>
      <w:proofErr w:type="spellEnd"/>
      <w:r w:rsidRPr="00A552FA">
        <w:rPr>
          <w:color w:val="auto"/>
          <w:lang w:val="ru-RU"/>
        </w:rPr>
        <w:t xml:space="preserve"> </w:t>
      </w:r>
      <w:proofErr w:type="spellStart"/>
      <w:r w:rsidRPr="00A552FA">
        <w:rPr>
          <w:color w:val="auto"/>
          <w:lang w:val="ru-RU"/>
        </w:rPr>
        <w:t>мінез-құлық</w:t>
      </w:r>
      <w:proofErr w:type="spellEnd"/>
      <w:r w:rsidRPr="00A552FA">
        <w:rPr>
          <w:color w:val="auto"/>
          <w:lang w:val="ru-RU"/>
        </w:rPr>
        <w:t xml:space="preserve"> </w:t>
      </w:r>
      <w:proofErr w:type="spellStart"/>
      <w:r w:rsidRPr="00A552FA">
        <w:rPr>
          <w:color w:val="auto"/>
          <w:lang w:val="ru-RU"/>
        </w:rPr>
        <w:t>дағдыларын</w:t>
      </w:r>
      <w:proofErr w:type="spellEnd"/>
      <w:r w:rsidRPr="00A552FA">
        <w:rPr>
          <w:color w:val="auto"/>
          <w:lang w:val="ru-RU"/>
        </w:rPr>
        <w:t xml:space="preserve"> </w:t>
      </w:r>
      <w:proofErr w:type="spellStart"/>
      <w:r w:rsidRPr="00A552FA">
        <w:rPr>
          <w:color w:val="auto"/>
          <w:lang w:val="ru-RU"/>
        </w:rPr>
        <w:t>қалыптастыру</w:t>
      </w:r>
      <w:proofErr w:type="spellEnd"/>
      <w:r w:rsidRPr="00A552FA">
        <w:rPr>
          <w:color w:val="auto"/>
          <w:lang w:val="ru-RU"/>
        </w:rPr>
        <w:t xml:space="preserve">, </w:t>
      </w:r>
      <w:proofErr w:type="spellStart"/>
      <w:r w:rsidRPr="00A552FA">
        <w:rPr>
          <w:color w:val="auto"/>
          <w:lang w:val="ru-RU"/>
        </w:rPr>
        <w:t>тұлғаның</w:t>
      </w:r>
      <w:proofErr w:type="spellEnd"/>
      <w:r w:rsidRPr="00A552FA">
        <w:rPr>
          <w:color w:val="auto"/>
          <w:lang w:val="ru-RU"/>
        </w:rPr>
        <w:t xml:space="preserve"> </w:t>
      </w:r>
      <w:proofErr w:type="spellStart"/>
      <w:r w:rsidRPr="00A552FA">
        <w:rPr>
          <w:color w:val="auto"/>
          <w:lang w:val="ru-RU"/>
        </w:rPr>
        <w:t>тәрбиеге</w:t>
      </w:r>
      <w:proofErr w:type="spellEnd"/>
      <w:r w:rsidRPr="00A552FA">
        <w:rPr>
          <w:color w:val="auto"/>
          <w:lang w:val="ru-RU"/>
        </w:rPr>
        <w:t xml:space="preserve"> </w:t>
      </w:r>
      <w:proofErr w:type="spellStart"/>
      <w:r w:rsidRPr="00A552FA">
        <w:rPr>
          <w:color w:val="auto"/>
          <w:lang w:val="ru-RU"/>
        </w:rPr>
        <w:t>дайындығын</w:t>
      </w:r>
      <w:proofErr w:type="spellEnd"/>
      <w:r w:rsidRPr="00A552FA">
        <w:rPr>
          <w:color w:val="auto"/>
          <w:lang w:val="ru-RU"/>
        </w:rPr>
        <w:t xml:space="preserve"> </w:t>
      </w:r>
      <w:proofErr w:type="spellStart"/>
      <w:r w:rsidRPr="00A552FA">
        <w:rPr>
          <w:color w:val="auto"/>
          <w:lang w:val="ru-RU"/>
        </w:rPr>
        <w:t>дамыту</w:t>
      </w:r>
      <w:proofErr w:type="spellEnd"/>
      <w:r w:rsidRPr="00A552FA">
        <w:rPr>
          <w:color w:val="auto"/>
          <w:lang w:val="ru-RU"/>
        </w:rPr>
        <w:t xml:space="preserve">, </w:t>
      </w:r>
      <w:proofErr w:type="spellStart"/>
      <w:r w:rsidRPr="00A552FA">
        <w:rPr>
          <w:color w:val="auto"/>
          <w:lang w:val="ru-RU"/>
        </w:rPr>
        <w:t>меңгеру</w:t>
      </w:r>
      <w:proofErr w:type="spellEnd"/>
      <w:r w:rsidRPr="00A552FA">
        <w:rPr>
          <w:color w:val="auto"/>
          <w:lang w:val="ru-RU"/>
        </w:rPr>
        <w:t xml:space="preserve">, </w:t>
      </w:r>
      <w:proofErr w:type="spellStart"/>
      <w:r w:rsidRPr="00A552FA">
        <w:rPr>
          <w:color w:val="auto"/>
          <w:lang w:val="ru-RU"/>
        </w:rPr>
        <w:t>өнердегі</w:t>
      </w:r>
      <w:proofErr w:type="spellEnd"/>
      <w:r w:rsidRPr="00A552FA">
        <w:rPr>
          <w:color w:val="auto"/>
          <w:lang w:val="ru-RU"/>
        </w:rPr>
        <w:t xml:space="preserve"> </w:t>
      </w:r>
      <w:proofErr w:type="spellStart"/>
      <w:r w:rsidRPr="00A552FA">
        <w:rPr>
          <w:color w:val="auto"/>
          <w:lang w:val="ru-RU"/>
        </w:rPr>
        <w:t>эстетикалық</w:t>
      </w:r>
      <w:proofErr w:type="spellEnd"/>
      <w:r w:rsidRPr="00A552FA">
        <w:rPr>
          <w:color w:val="auto"/>
          <w:lang w:val="ru-RU"/>
        </w:rPr>
        <w:t xml:space="preserve"> </w:t>
      </w:r>
      <w:proofErr w:type="spellStart"/>
      <w:r w:rsidRPr="00A552FA">
        <w:rPr>
          <w:color w:val="auto"/>
          <w:lang w:val="ru-RU"/>
        </w:rPr>
        <w:t>нысандардың</w:t>
      </w:r>
      <w:proofErr w:type="spellEnd"/>
      <w:r w:rsidRPr="00A552FA">
        <w:rPr>
          <w:color w:val="auto"/>
          <w:lang w:val="ru-RU"/>
        </w:rPr>
        <w:t xml:space="preserve"> </w:t>
      </w:r>
      <w:proofErr w:type="spellStart"/>
      <w:r w:rsidRPr="00A552FA">
        <w:rPr>
          <w:color w:val="auto"/>
          <w:lang w:val="ru-RU"/>
        </w:rPr>
        <w:t>бағасы</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беру </w:t>
      </w:r>
      <w:proofErr w:type="spellStart"/>
      <w:r w:rsidRPr="00A552FA">
        <w:rPr>
          <w:color w:val="auto"/>
          <w:lang w:val="ru-RU"/>
        </w:rPr>
        <w:t>ұйымдарында</w:t>
      </w:r>
      <w:proofErr w:type="spellEnd"/>
      <w:r w:rsidRPr="00A552FA">
        <w:rPr>
          <w:color w:val="auto"/>
          <w:lang w:val="ru-RU"/>
        </w:rPr>
        <w:t xml:space="preserve"> </w:t>
      </w:r>
      <w:proofErr w:type="spellStart"/>
      <w:r w:rsidRPr="00A552FA">
        <w:rPr>
          <w:color w:val="auto"/>
          <w:lang w:val="ru-RU"/>
        </w:rPr>
        <w:t>көпмәдениетті</w:t>
      </w:r>
      <w:proofErr w:type="spellEnd"/>
      <w:r w:rsidRPr="00A552FA">
        <w:rPr>
          <w:color w:val="auto"/>
          <w:lang w:val="ru-RU"/>
        </w:rPr>
        <w:t xml:space="preserve"> </w:t>
      </w:r>
      <w:proofErr w:type="spellStart"/>
      <w:r w:rsidRPr="00A552FA">
        <w:rPr>
          <w:color w:val="auto"/>
          <w:lang w:val="ru-RU"/>
        </w:rPr>
        <w:t>ортаны</w:t>
      </w:r>
      <w:proofErr w:type="spellEnd"/>
      <w:r w:rsidRPr="00A552FA">
        <w:rPr>
          <w:color w:val="auto"/>
          <w:lang w:val="ru-RU"/>
        </w:rPr>
        <w:t xml:space="preserve"> </w:t>
      </w:r>
      <w:proofErr w:type="spellStart"/>
      <w:r w:rsidRPr="00A552FA">
        <w:rPr>
          <w:color w:val="auto"/>
          <w:lang w:val="ru-RU"/>
        </w:rPr>
        <w:t>құру</w:t>
      </w:r>
      <w:proofErr w:type="spellEnd"/>
      <w:r w:rsidRPr="00A552FA">
        <w:rPr>
          <w:color w:val="auto"/>
          <w:lang w:val="ru-RU"/>
        </w:rPr>
        <w:t>.</w:t>
      </w:r>
    </w:p>
    <w:p w14:paraId="28B2CFF4"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Рухани</w:t>
      </w:r>
      <w:proofErr w:type="spellEnd"/>
      <w:r w:rsidRPr="00A552FA">
        <w:rPr>
          <w:color w:val="auto"/>
          <w:lang w:val="ru-RU"/>
        </w:rPr>
        <w:t xml:space="preserve"> </w:t>
      </w:r>
      <w:proofErr w:type="spellStart"/>
      <w:r w:rsidRPr="00A552FA">
        <w:rPr>
          <w:color w:val="auto"/>
          <w:lang w:val="ru-RU"/>
        </w:rPr>
        <w:t>жаңғыру</w:t>
      </w:r>
      <w:proofErr w:type="spellEnd"/>
      <w:r w:rsidRPr="00A552FA">
        <w:rPr>
          <w:color w:val="auto"/>
          <w:lang w:val="ru-RU"/>
        </w:rPr>
        <w:t xml:space="preserve">» </w:t>
      </w:r>
      <w:proofErr w:type="spellStart"/>
      <w:r w:rsidRPr="00A552FA">
        <w:rPr>
          <w:color w:val="auto"/>
          <w:lang w:val="ru-RU"/>
        </w:rPr>
        <w:t>бағдарламасы</w:t>
      </w:r>
      <w:proofErr w:type="spellEnd"/>
      <w:r w:rsidRPr="00A552FA">
        <w:rPr>
          <w:color w:val="auto"/>
          <w:lang w:val="ru-RU"/>
        </w:rPr>
        <w:t xml:space="preserve"> </w:t>
      </w:r>
      <w:proofErr w:type="spellStart"/>
      <w:r w:rsidRPr="00A552FA">
        <w:rPr>
          <w:color w:val="auto"/>
          <w:lang w:val="ru-RU"/>
        </w:rPr>
        <w:t>шеңберінде</w:t>
      </w:r>
      <w:proofErr w:type="spellEnd"/>
      <w:r w:rsidRPr="00A552FA">
        <w:rPr>
          <w:color w:val="auto"/>
          <w:lang w:val="ru-RU"/>
        </w:rPr>
        <w:t xml:space="preserve"> </w:t>
      </w:r>
      <w:proofErr w:type="spellStart"/>
      <w:r w:rsidRPr="00A552FA">
        <w:rPr>
          <w:color w:val="auto"/>
          <w:lang w:val="ru-RU"/>
        </w:rPr>
        <w:t>аталған</w:t>
      </w:r>
      <w:proofErr w:type="spellEnd"/>
      <w:r w:rsidRPr="00A552FA">
        <w:rPr>
          <w:color w:val="auto"/>
          <w:lang w:val="ru-RU"/>
        </w:rPr>
        <w:t xml:space="preserve"> </w:t>
      </w:r>
      <w:proofErr w:type="spellStart"/>
      <w:r w:rsidRPr="00A552FA">
        <w:rPr>
          <w:color w:val="auto"/>
          <w:lang w:val="ru-RU"/>
        </w:rPr>
        <w:t>бағытқа</w:t>
      </w:r>
      <w:proofErr w:type="spellEnd"/>
      <w:r w:rsidRPr="00A552FA">
        <w:rPr>
          <w:color w:val="auto"/>
          <w:lang w:val="ru-RU"/>
        </w:rPr>
        <w:t xml:space="preserve"> </w:t>
      </w:r>
      <w:proofErr w:type="spellStart"/>
      <w:r w:rsidRPr="00A552FA">
        <w:rPr>
          <w:color w:val="auto"/>
          <w:lang w:val="ru-RU"/>
        </w:rPr>
        <w:t>сәйкес</w:t>
      </w:r>
      <w:proofErr w:type="spellEnd"/>
      <w:r w:rsidRPr="00A552FA">
        <w:rPr>
          <w:color w:val="auto"/>
          <w:lang w:val="ru-RU"/>
        </w:rPr>
        <w:t xml:space="preserve"> «</w:t>
      </w:r>
      <w:proofErr w:type="spellStart"/>
      <w:r w:rsidRPr="00A552FA">
        <w:rPr>
          <w:color w:val="auto"/>
          <w:lang w:val="ru-RU"/>
        </w:rPr>
        <w:t>Қазіргі</w:t>
      </w:r>
      <w:proofErr w:type="spellEnd"/>
      <w:r w:rsidRPr="00A552FA">
        <w:rPr>
          <w:color w:val="auto"/>
          <w:lang w:val="ru-RU"/>
        </w:rPr>
        <w:t xml:space="preserve"> </w:t>
      </w:r>
      <w:proofErr w:type="spellStart"/>
      <w:r w:rsidRPr="00A552FA">
        <w:rPr>
          <w:color w:val="auto"/>
          <w:lang w:val="ru-RU"/>
        </w:rPr>
        <w:t>кездегі</w:t>
      </w:r>
      <w:proofErr w:type="spellEnd"/>
      <w:r w:rsidRPr="00A552FA">
        <w:rPr>
          <w:color w:val="auto"/>
          <w:lang w:val="ru-RU"/>
        </w:rPr>
        <w:t xml:space="preserve"> </w:t>
      </w:r>
      <w:proofErr w:type="spellStart"/>
      <w:r w:rsidRPr="00A552FA">
        <w:rPr>
          <w:color w:val="auto"/>
          <w:lang w:val="ru-RU"/>
        </w:rPr>
        <w:t>қазақ</w:t>
      </w:r>
      <w:proofErr w:type="spellEnd"/>
      <w:r w:rsidRPr="00A552FA">
        <w:rPr>
          <w:color w:val="auto"/>
          <w:lang w:val="ru-RU"/>
        </w:rPr>
        <w:t xml:space="preserve"> </w:t>
      </w:r>
      <w:proofErr w:type="spellStart"/>
      <w:r w:rsidRPr="00A552FA">
        <w:rPr>
          <w:color w:val="auto"/>
          <w:lang w:val="ru-RU"/>
        </w:rPr>
        <w:t>мәдениеті</w:t>
      </w:r>
      <w:proofErr w:type="spellEnd"/>
      <w:r w:rsidRPr="00A552FA">
        <w:rPr>
          <w:color w:val="auto"/>
          <w:lang w:val="ru-RU"/>
        </w:rPr>
        <w:t xml:space="preserve">» </w:t>
      </w:r>
      <w:proofErr w:type="spellStart"/>
      <w:r w:rsidRPr="00A552FA">
        <w:rPr>
          <w:color w:val="auto"/>
          <w:lang w:val="ru-RU"/>
        </w:rPr>
        <w:t>атты</w:t>
      </w:r>
      <w:proofErr w:type="spellEnd"/>
      <w:r w:rsidRPr="00A552FA">
        <w:rPr>
          <w:color w:val="auto"/>
          <w:lang w:val="ru-RU"/>
        </w:rPr>
        <w:t xml:space="preserve"> </w:t>
      </w:r>
      <w:proofErr w:type="spellStart"/>
      <w:r w:rsidRPr="00A552FA">
        <w:rPr>
          <w:color w:val="auto"/>
          <w:lang w:val="ru-RU"/>
        </w:rPr>
        <w:t>арнайы</w:t>
      </w:r>
      <w:proofErr w:type="spellEnd"/>
      <w:r w:rsidRPr="00A552FA">
        <w:rPr>
          <w:color w:val="auto"/>
          <w:lang w:val="ru-RU"/>
        </w:rPr>
        <w:t xml:space="preserve"> </w:t>
      </w:r>
      <w:proofErr w:type="spellStart"/>
      <w:r w:rsidRPr="00A552FA">
        <w:rPr>
          <w:color w:val="auto"/>
          <w:lang w:val="ru-RU"/>
        </w:rPr>
        <w:t>жобасында</w:t>
      </w:r>
      <w:proofErr w:type="spellEnd"/>
      <w:r w:rsidRPr="00A552FA">
        <w:rPr>
          <w:color w:val="auto"/>
          <w:lang w:val="ru-RU"/>
        </w:rPr>
        <w:t xml:space="preserve"> </w:t>
      </w:r>
      <w:proofErr w:type="spellStart"/>
      <w:r w:rsidRPr="00A552FA">
        <w:rPr>
          <w:color w:val="auto"/>
          <w:lang w:val="ru-RU"/>
        </w:rPr>
        <w:t>қарастыру</w:t>
      </w:r>
      <w:proofErr w:type="spellEnd"/>
      <w:r w:rsidRPr="00A552FA">
        <w:rPr>
          <w:color w:val="auto"/>
          <w:lang w:val="ru-RU"/>
        </w:rPr>
        <w:t xml:space="preserve">. </w:t>
      </w:r>
    </w:p>
    <w:p w14:paraId="6EE09E60"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Қамтамасыз</w:t>
      </w:r>
      <w:proofErr w:type="spellEnd"/>
      <w:r w:rsidRPr="00A552FA">
        <w:rPr>
          <w:color w:val="auto"/>
          <w:lang w:val="ru-RU"/>
        </w:rPr>
        <w:t xml:space="preserve"> </w:t>
      </w:r>
      <w:proofErr w:type="spellStart"/>
      <w:r w:rsidRPr="00A552FA">
        <w:rPr>
          <w:color w:val="auto"/>
          <w:lang w:val="ru-RU"/>
        </w:rPr>
        <w:t>ету</w:t>
      </w:r>
      <w:proofErr w:type="spellEnd"/>
      <w:r w:rsidRPr="00A552FA">
        <w:rPr>
          <w:color w:val="auto"/>
          <w:lang w:val="ru-RU"/>
        </w:rPr>
        <w:t xml:space="preserve"> </w:t>
      </w:r>
      <w:proofErr w:type="spellStart"/>
      <w:r w:rsidRPr="00A552FA">
        <w:rPr>
          <w:color w:val="auto"/>
          <w:lang w:val="ru-RU"/>
        </w:rPr>
        <w:t>жолдары</w:t>
      </w:r>
      <w:proofErr w:type="spellEnd"/>
      <w:r w:rsidRPr="00A552FA">
        <w:rPr>
          <w:color w:val="auto"/>
          <w:lang w:val="ru-RU"/>
        </w:rPr>
        <w:t xml:space="preserve">: </w:t>
      </w:r>
      <w:proofErr w:type="spellStart"/>
      <w:r w:rsidRPr="00A552FA">
        <w:rPr>
          <w:color w:val="auto"/>
          <w:lang w:val="ru-RU"/>
        </w:rPr>
        <w:t>ұлттық</w:t>
      </w:r>
      <w:proofErr w:type="spellEnd"/>
      <w:r w:rsidRPr="00A552FA">
        <w:rPr>
          <w:color w:val="auto"/>
          <w:lang w:val="ru-RU"/>
        </w:rPr>
        <w:t xml:space="preserve"> </w:t>
      </w:r>
      <w:proofErr w:type="spellStart"/>
      <w:r w:rsidRPr="00A552FA">
        <w:rPr>
          <w:color w:val="auto"/>
          <w:lang w:val="ru-RU"/>
        </w:rPr>
        <w:t>дәстүрлер</w:t>
      </w:r>
      <w:proofErr w:type="spellEnd"/>
      <w:r w:rsidRPr="00A552FA">
        <w:rPr>
          <w:color w:val="auto"/>
          <w:lang w:val="ru-RU"/>
        </w:rPr>
        <w:t xml:space="preserve"> мен </w:t>
      </w:r>
      <w:proofErr w:type="spellStart"/>
      <w:r w:rsidRPr="00A552FA">
        <w:rPr>
          <w:color w:val="auto"/>
          <w:lang w:val="ru-RU"/>
        </w:rPr>
        <w:t>әдет-ғұрыптарды</w:t>
      </w:r>
      <w:proofErr w:type="spellEnd"/>
      <w:r w:rsidRPr="00A552FA">
        <w:rPr>
          <w:color w:val="auto"/>
          <w:lang w:val="ru-RU"/>
        </w:rPr>
        <w:t xml:space="preserve">, </w:t>
      </w:r>
      <w:proofErr w:type="spellStart"/>
      <w:r w:rsidRPr="00A552FA">
        <w:rPr>
          <w:color w:val="auto"/>
          <w:lang w:val="ru-RU"/>
        </w:rPr>
        <w:t>тілді</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музыканы</w:t>
      </w:r>
      <w:proofErr w:type="spellEnd"/>
      <w:r w:rsidRPr="00A552FA">
        <w:rPr>
          <w:color w:val="auto"/>
          <w:lang w:val="ru-RU"/>
        </w:rPr>
        <w:t xml:space="preserve">, </w:t>
      </w:r>
      <w:proofErr w:type="spellStart"/>
      <w:r w:rsidRPr="00A552FA">
        <w:rPr>
          <w:color w:val="auto"/>
          <w:lang w:val="ru-RU"/>
        </w:rPr>
        <w:t>әдебиетті</w:t>
      </w:r>
      <w:proofErr w:type="spellEnd"/>
      <w:r w:rsidRPr="00A552FA">
        <w:rPr>
          <w:color w:val="auto"/>
          <w:lang w:val="ru-RU"/>
        </w:rPr>
        <w:t xml:space="preserve"> </w:t>
      </w:r>
      <w:proofErr w:type="spellStart"/>
      <w:r w:rsidRPr="00A552FA">
        <w:rPr>
          <w:color w:val="auto"/>
          <w:lang w:val="ru-RU"/>
        </w:rPr>
        <w:t>сақтау</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тарату</w:t>
      </w:r>
      <w:proofErr w:type="spellEnd"/>
      <w:r w:rsidRPr="00A552FA">
        <w:rPr>
          <w:color w:val="auto"/>
          <w:lang w:val="ru-RU"/>
        </w:rPr>
        <w:t xml:space="preserve">; </w:t>
      </w:r>
      <w:proofErr w:type="spellStart"/>
      <w:r w:rsidRPr="00A552FA">
        <w:rPr>
          <w:color w:val="auto"/>
          <w:lang w:val="ru-RU"/>
        </w:rPr>
        <w:t>қоғамдық</w:t>
      </w:r>
      <w:proofErr w:type="spellEnd"/>
      <w:r w:rsidRPr="00A552FA">
        <w:rPr>
          <w:color w:val="auto"/>
          <w:lang w:val="ru-RU"/>
        </w:rPr>
        <w:t xml:space="preserve"> </w:t>
      </w:r>
      <w:proofErr w:type="spellStart"/>
      <w:r w:rsidRPr="00A552FA">
        <w:rPr>
          <w:color w:val="auto"/>
          <w:lang w:val="ru-RU"/>
        </w:rPr>
        <w:t>сананы</w:t>
      </w:r>
      <w:proofErr w:type="spellEnd"/>
      <w:r w:rsidRPr="00A552FA">
        <w:rPr>
          <w:color w:val="auto"/>
          <w:lang w:val="ru-RU"/>
        </w:rPr>
        <w:t xml:space="preserve"> </w:t>
      </w:r>
      <w:proofErr w:type="spellStart"/>
      <w:r w:rsidRPr="00A552FA">
        <w:rPr>
          <w:color w:val="auto"/>
          <w:lang w:val="ru-RU"/>
        </w:rPr>
        <w:t>жаңғыртуға</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өз</w:t>
      </w:r>
      <w:proofErr w:type="spellEnd"/>
      <w:r w:rsidRPr="00A552FA">
        <w:rPr>
          <w:color w:val="auto"/>
          <w:lang w:val="ru-RU"/>
        </w:rPr>
        <w:t xml:space="preserve"> </w:t>
      </w:r>
      <w:proofErr w:type="spellStart"/>
      <w:r w:rsidRPr="00A552FA">
        <w:rPr>
          <w:color w:val="auto"/>
          <w:lang w:val="ru-RU"/>
        </w:rPr>
        <w:t>қызметінде</w:t>
      </w:r>
      <w:proofErr w:type="spellEnd"/>
      <w:r w:rsidRPr="00A552FA">
        <w:rPr>
          <w:color w:val="auto"/>
          <w:lang w:val="ru-RU"/>
        </w:rPr>
        <w:t xml:space="preserve"> </w:t>
      </w:r>
      <w:proofErr w:type="spellStart"/>
      <w:r w:rsidRPr="00A552FA">
        <w:rPr>
          <w:color w:val="auto"/>
          <w:lang w:val="ru-RU"/>
        </w:rPr>
        <w:t>соған</w:t>
      </w:r>
      <w:proofErr w:type="spellEnd"/>
      <w:r w:rsidRPr="00A552FA">
        <w:rPr>
          <w:color w:val="auto"/>
          <w:lang w:val="ru-RU"/>
        </w:rPr>
        <w:t xml:space="preserve"> </w:t>
      </w:r>
      <w:proofErr w:type="spellStart"/>
      <w:r w:rsidRPr="00A552FA">
        <w:rPr>
          <w:color w:val="auto"/>
          <w:lang w:val="ru-RU"/>
        </w:rPr>
        <w:t>бағыттауға</w:t>
      </w:r>
      <w:proofErr w:type="spellEnd"/>
      <w:r w:rsidRPr="00A552FA">
        <w:rPr>
          <w:color w:val="auto"/>
          <w:lang w:val="ru-RU"/>
        </w:rPr>
        <w:t xml:space="preserve"> </w:t>
      </w:r>
      <w:proofErr w:type="spellStart"/>
      <w:r w:rsidRPr="00A552FA">
        <w:rPr>
          <w:color w:val="auto"/>
          <w:lang w:val="ru-RU"/>
        </w:rPr>
        <w:t>негізделген</w:t>
      </w:r>
      <w:proofErr w:type="spellEnd"/>
      <w:r w:rsidRPr="00A552FA">
        <w:rPr>
          <w:color w:val="auto"/>
          <w:lang w:val="ru-RU"/>
        </w:rPr>
        <w:t xml:space="preserve"> </w:t>
      </w:r>
      <w:proofErr w:type="spellStart"/>
      <w:r w:rsidRPr="00A552FA">
        <w:rPr>
          <w:color w:val="auto"/>
          <w:lang w:val="ru-RU"/>
        </w:rPr>
        <w:t>әлеуметтік</w:t>
      </w:r>
      <w:proofErr w:type="spellEnd"/>
      <w:r w:rsidRPr="00A552FA">
        <w:rPr>
          <w:color w:val="auto"/>
          <w:lang w:val="ru-RU"/>
        </w:rPr>
        <w:t xml:space="preserve"> -</w:t>
      </w:r>
      <w:proofErr w:type="spellStart"/>
      <w:r w:rsidRPr="00A552FA">
        <w:rPr>
          <w:color w:val="auto"/>
          <w:lang w:val="ru-RU"/>
        </w:rPr>
        <w:t>гуманитарлық</w:t>
      </w:r>
      <w:proofErr w:type="spellEnd"/>
      <w:r w:rsidRPr="00A552FA">
        <w:rPr>
          <w:color w:val="auto"/>
          <w:lang w:val="ru-RU"/>
        </w:rPr>
        <w:t xml:space="preserve"> </w:t>
      </w:r>
      <w:proofErr w:type="spellStart"/>
      <w:r w:rsidRPr="00A552FA">
        <w:rPr>
          <w:color w:val="auto"/>
          <w:lang w:val="ru-RU"/>
        </w:rPr>
        <w:t>құндылықтарды</w:t>
      </w:r>
      <w:proofErr w:type="spellEnd"/>
      <w:r w:rsidRPr="00A552FA">
        <w:rPr>
          <w:color w:val="auto"/>
          <w:lang w:val="ru-RU"/>
        </w:rPr>
        <w:t xml:space="preserve"> </w:t>
      </w:r>
      <w:proofErr w:type="spellStart"/>
      <w:r w:rsidRPr="00A552FA">
        <w:rPr>
          <w:color w:val="auto"/>
          <w:lang w:val="ru-RU"/>
        </w:rPr>
        <w:t>меңгеру</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түсіну</w:t>
      </w:r>
      <w:proofErr w:type="spellEnd"/>
      <w:r w:rsidRPr="00A552FA">
        <w:rPr>
          <w:color w:val="auto"/>
          <w:lang w:val="ru-RU"/>
        </w:rPr>
        <w:t>.</w:t>
      </w:r>
    </w:p>
    <w:p w14:paraId="3A28C7CE" w14:textId="77777777" w:rsidR="00A24F94" w:rsidRPr="00A552FA" w:rsidRDefault="00A24F94" w:rsidP="003C0749">
      <w:pPr>
        <w:numPr>
          <w:ilvl w:val="0"/>
          <w:numId w:val="30"/>
        </w:numPr>
        <w:ind w:right="57" w:hanging="708"/>
        <w:rPr>
          <w:color w:val="auto"/>
          <w:lang w:val="ru-RU"/>
        </w:rPr>
      </w:pPr>
      <w:proofErr w:type="spellStart"/>
      <w:r w:rsidRPr="00A552FA">
        <w:rPr>
          <w:color w:val="auto"/>
          <w:lang w:val="ru-RU"/>
        </w:rPr>
        <w:t>Мектепішілік</w:t>
      </w:r>
      <w:proofErr w:type="spellEnd"/>
      <w:r w:rsidRPr="00A552FA">
        <w:rPr>
          <w:color w:val="auto"/>
          <w:lang w:val="ru-RU"/>
        </w:rPr>
        <w:t xml:space="preserve"> </w:t>
      </w:r>
      <w:proofErr w:type="spellStart"/>
      <w:r w:rsidRPr="00A552FA">
        <w:rPr>
          <w:color w:val="auto"/>
          <w:lang w:val="ru-RU"/>
        </w:rPr>
        <w:t>үйірмелердің</w:t>
      </w:r>
      <w:proofErr w:type="spellEnd"/>
      <w:r w:rsidRPr="00A552FA">
        <w:rPr>
          <w:color w:val="auto"/>
          <w:lang w:val="ru-RU"/>
        </w:rPr>
        <w:t xml:space="preserve"> </w:t>
      </w:r>
      <w:proofErr w:type="spellStart"/>
      <w:r w:rsidRPr="00A552FA">
        <w:rPr>
          <w:color w:val="auto"/>
          <w:lang w:val="ru-RU"/>
        </w:rPr>
        <w:t>жұмысын</w:t>
      </w:r>
      <w:proofErr w:type="spellEnd"/>
      <w:r w:rsidRPr="00A552FA">
        <w:rPr>
          <w:color w:val="auto"/>
          <w:lang w:val="ru-RU"/>
        </w:rPr>
        <w:t xml:space="preserve"> </w:t>
      </w:r>
      <w:proofErr w:type="spellStart"/>
      <w:r w:rsidRPr="00A552FA">
        <w:rPr>
          <w:color w:val="auto"/>
          <w:lang w:val="ru-RU"/>
        </w:rPr>
        <w:t>ұйымдастыру</w:t>
      </w:r>
      <w:proofErr w:type="spellEnd"/>
      <w:r w:rsidRPr="00A552FA">
        <w:rPr>
          <w:color w:val="auto"/>
          <w:lang w:val="ru-RU"/>
        </w:rPr>
        <w:t xml:space="preserve">, </w:t>
      </w:r>
      <w:proofErr w:type="spellStart"/>
      <w:r w:rsidRPr="00A552FA">
        <w:rPr>
          <w:color w:val="auto"/>
          <w:lang w:val="ru-RU"/>
        </w:rPr>
        <w:t>оқушыларды</w:t>
      </w:r>
      <w:proofErr w:type="spellEnd"/>
      <w:r w:rsidRPr="00A552FA">
        <w:rPr>
          <w:color w:val="auto"/>
          <w:lang w:val="ru-RU"/>
        </w:rPr>
        <w:t xml:space="preserve"> </w:t>
      </w:r>
      <w:proofErr w:type="spellStart"/>
      <w:r w:rsidRPr="00A552FA">
        <w:rPr>
          <w:color w:val="auto"/>
          <w:lang w:val="ru-RU"/>
        </w:rPr>
        <w:t>тарту</w:t>
      </w:r>
      <w:proofErr w:type="spellEnd"/>
      <w:r w:rsidRPr="00A552FA">
        <w:rPr>
          <w:color w:val="auto"/>
          <w:lang w:val="ru-RU"/>
        </w:rPr>
        <w:t>.</w:t>
      </w:r>
    </w:p>
    <w:p w14:paraId="4985F849" w14:textId="77777777" w:rsidR="00A24F94" w:rsidRPr="00A552FA" w:rsidRDefault="00A24F94" w:rsidP="003C0749">
      <w:pPr>
        <w:numPr>
          <w:ilvl w:val="0"/>
          <w:numId w:val="30"/>
        </w:numPr>
        <w:ind w:right="57" w:hanging="708"/>
        <w:rPr>
          <w:color w:val="auto"/>
          <w:lang w:val="ru-RU"/>
        </w:rPr>
      </w:pPr>
      <w:r w:rsidRPr="00A552FA">
        <w:rPr>
          <w:color w:val="auto"/>
          <w:lang w:val="ru-RU"/>
        </w:rPr>
        <w:t>«</w:t>
      </w:r>
      <w:proofErr w:type="spellStart"/>
      <w:r w:rsidRPr="00A552FA">
        <w:rPr>
          <w:color w:val="auto"/>
          <w:lang w:val="ru-RU"/>
        </w:rPr>
        <w:t>Сәлем</w:t>
      </w:r>
      <w:proofErr w:type="spellEnd"/>
      <w:r w:rsidRPr="00A552FA">
        <w:rPr>
          <w:color w:val="auto"/>
          <w:lang w:val="ru-RU"/>
        </w:rPr>
        <w:t xml:space="preserve"> </w:t>
      </w:r>
      <w:proofErr w:type="spellStart"/>
      <w:proofErr w:type="gramStart"/>
      <w:r w:rsidRPr="00A552FA">
        <w:rPr>
          <w:color w:val="auto"/>
          <w:lang w:val="ru-RU"/>
        </w:rPr>
        <w:t>саған</w:t>
      </w:r>
      <w:proofErr w:type="spellEnd"/>
      <w:r w:rsidRPr="00A552FA">
        <w:rPr>
          <w:color w:val="auto"/>
          <w:lang w:val="ru-RU"/>
        </w:rPr>
        <w:t xml:space="preserve"> ,</w:t>
      </w:r>
      <w:proofErr w:type="gramEnd"/>
      <w:r w:rsidRPr="00A552FA">
        <w:rPr>
          <w:color w:val="auto"/>
          <w:lang w:val="ru-RU"/>
        </w:rPr>
        <w:t xml:space="preserve"> Алтын </w:t>
      </w:r>
      <w:proofErr w:type="spellStart"/>
      <w:r w:rsidRPr="00A552FA">
        <w:rPr>
          <w:color w:val="auto"/>
          <w:lang w:val="ru-RU"/>
        </w:rPr>
        <w:t>күз</w:t>
      </w:r>
      <w:proofErr w:type="spellEnd"/>
      <w:r w:rsidRPr="00A552FA">
        <w:rPr>
          <w:color w:val="auto"/>
          <w:lang w:val="ru-RU"/>
        </w:rPr>
        <w:t xml:space="preserve">!» </w:t>
      </w:r>
      <w:proofErr w:type="spellStart"/>
      <w:r w:rsidRPr="00A552FA">
        <w:rPr>
          <w:color w:val="auto"/>
          <w:lang w:val="ru-RU"/>
        </w:rPr>
        <w:t>суреттер</w:t>
      </w:r>
      <w:proofErr w:type="spellEnd"/>
      <w:r w:rsidRPr="00A552FA">
        <w:rPr>
          <w:color w:val="auto"/>
          <w:lang w:val="ru-RU"/>
        </w:rPr>
        <w:t xml:space="preserve"> </w:t>
      </w:r>
      <w:proofErr w:type="spellStart"/>
      <w:r w:rsidRPr="00A552FA">
        <w:rPr>
          <w:color w:val="auto"/>
          <w:lang w:val="ru-RU"/>
        </w:rPr>
        <w:t>байқауы</w:t>
      </w:r>
      <w:proofErr w:type="spellEnd"/>
      <w:r w:rsidRPr="00A552FA">
        <w:rPr>
          <w:color w:val="auto"/>
          <w:lang w:val="ru-RU"/>
        </w:rPr>
        <w:t xml:space="preserve"> 2-4 </w:t>
      </w:r>
      <w:proofErr w:type="spellStart"/>
      <w:r w:rsidRPr="00A552FA">
        <w:rPr>
          <w:color w:val="auto"/>
          <w:lang w:val="ru-RU"/>
        </w:rPr>
        <w:t>сыныптар</w:t>
      </w:r>
      <w:proofErr w:type="spellEnd"/>
    </w:p>
    <w:p w14:paraId="3392E92E" w14:textId="77777777" w:rsidR="00A24F94" w:rsidRPr="00A552FA" w:rsidRDefault="00A24F94" w:rsidP="003C0749">
      <w:pPr>
        <w:numPr>
          <w:ilvl w:val="0"/>
          <w:numId w:val="30"/>
        </w:numPr>
        <w:ind w:right="57" w:hanging="708"/>
        <w:rPr>
          <w:color w:val="auto"/>
        </w:rPr>
      </w:pPr>
      <w:r w:rsidRPr="00A552FA">
        <w:rPr>
          <w:color w:val="auto"/>
        </w:rPr>
        <w:t>«</w:t>
      </w:r>
      <w:proofErr w:type="spellStart"/>
      <w:r w:rsidRPr="00A552FA">
        <w:rPr>
          <w:color w:val="auto"/>
        </w:rPr>
        <w:t>Ән</w:t>
      </w:r>
      <w:proofErr w:type="spellEnd"/>
      <w:r w:rsidRPr="00A552FA">
        <w:rPr>
          <w:color w:val="auto"/>
        </w:rPr>
        <w:t xml:space="preserve"> </w:t>
      </w:r>
      <w:proofErr w:type="spellStart"/>
      <w:r w:rsidRPr="00A552FA">
        <w:rPr>
          <w:color w:val="auto"/>
        </w:rPr>
        <w:t>көңілдің</w:t>
      </w:r>
      <w:proofErr w:type="spellEnd"/>
      <w:r w:rsidRPr="00A552FA">
        <w:rPr>
          <w:color w:val="auto"/>
        </w:rPr>
        <w:t xml:space="preserve"> </w:t>
      </w:r>
      <w:proofErr w:type="spellStart"/>
      <w:r w:rsidRPr="00A552FA">
        <w:rPr>
          <w:color w:val="auto"/>
        </w:rPr>
        <w:t>ажары</w:t>
      </w:r>
      <w:proofErr w:type="spellEnd"/>
      <w:r w:rsidRPr="00A552FA">
        <w:rPr>
          <w:color w:val="auto"/>
        </w:rPr>
        <w:t xml:space="preserve">» </w:t>
      </w:r>
      <w:proofErr w:type="spellStart"/>
      <w:r w:rsidRPr="00A552FA">
        <w:rPr>
          <w:color w:val="auto"/>
        </w:rPr>
        <w:t>ән</w:t>
      </w:r>
      <w:proofErr w:type="spellEnd"/>
      <w:r w:rsidRPr="00A552FA">
        <w:rPr>
          <w:color w:val="auto"/>
        </w:rPr>
        <w:t xml:space="preserve"> </w:t>
      </w:r>
      <w:proofErr w:type="spellStart"/>
      <w:r w:rsidRPr="00A552FA">
        <w:rPr>
          <w:color w:val="auto"/>
        </w:rPr>
        <w:t>сайысы</w:t>
      </w:r>
      <w:proofErr w:type="spellEnd"/>
    </w:p>
    <w:p w14:paraId="26084954" w14:textId="77777777" w:rsidR="00A24F94" w:rsidRPr="00A552FA" w:rsidRDefault="00A24F94" w:rsidP="003C0749">
      <w:pPr>
        <w:numPr>
          <w:ilvl w:val="0"/>
          <w:numId w:val="30"/>
        </w:numPr>
        <w:ind w:right="57" w:hanging="708"/>
        <w:rPr>
          <w:color w:val="auto"/>
        </w:rPr>
      </w:pPr>
      <w:r w:rsidRPr="00A552FA">
        <w:rPr>
          <w:color w:val="auto"/>
        </w:rPr>
        <w:t>«</w:t>
      </w:r>
      <w:proofErr w:type="spellStart"/>
      <w:r w:rsidRPr="00A552FA">
        <w:rPr>
          <w:color w:val="auto"/>
        </w:rPr>
        <w:t>Көңілді</w:t>
      </w:r>
      <w:proofErr w:type="spellEnd"/>
      <w:r w:rsidRPr="00A552FA">
        <w:rPr>
          <w:color w:val="auto"/>
        </w:rPr>
        <w:t xml:space="preserve"> </w:t>
      </w:r>
      <w:proofErr w:type="spellStart"/>
      <w:r w:rsidRPr="00A552FA">
        <w:rPr>
          <w:color w:val="auto"/>
        </w:rPr>
        <w:t>тапқырлар</w:t>
      </w:r>
      <w:proofErr w:type="spellEnd"/>
      <w:r w:rsidRPr="00A552FA">
        <w:rPr>
          <w:color w:val="auto"/>
        </w:rPr>
        <w:t xml:space="preserve"> </w:t>
      </w:r>
      <w:proofErr w:type="spellStart"/>
      <w:r w:rsidRPr="00A552FA">
        <w:rPr>
          <w:color w:val="auto"/>
        </w:rPr>
        <w:t>клубы</w:t>
      </w:r>
      <w:proofErr w:type="spellEnd"/>
      <w:r w:rsidRPr="00A552FA">
        <w:rPr>
          <w:color w:val="auto"/>
        </w:rPr>
        <w:t>»</w:t>
      </w:r>
    </w:p>
    <w:p w14:paraId="26F1D729" w14:textId="77777777" w:rsidR="00A24F94" w:rsidRPr="00A552FA" w:rsidRDefault="00A24F94" w:rsidP="003C0749">
      <w:pPr>
        <w:numPr>
          <w:ilvl w:val="0"/>
          <w:numId w:val="30"/>
        </w:numPr>
        <w:ind w:right="57" w:hanging="708"/>
        <w:rPr>
          <w:color w:val="auto"/>
        </w:rPr>
      </w:pPr>
      <w:r w:rsidRPr="00A552FA">
        <w:rPr>
          <w:color w:val="auto"/>
        </w:rPr>
        <w:t>«</w:t>
      </w:r>
      <w:proofErr w:type="spellStart"/>
      <w:r w:rsidRPr="00A552FA">
        <w:rPr>
          <w:color w:val="auto"/>
        </w:rPr>
        <w:t>Армысың</w:t>
      </w:r>
      <w:proofErr w:type="spellEnd"/>
      <w:r w:rsidRPr="00A552FA">
        <w:rPr>
          <w:color w:val="auto"/>
        </w:rPr>
        <w:t xml:space="preserve"> </w:t>
      </w:r>
      <w:proofErr w:type="spellStart"/>
      <w:r w:rsidRPr="00A552FA">
        <w:rPr>
          <w:color w:val="auto"/>
        </w:rPr>
        <w:t>Жаңа</w:t>
      </w:r>
      <w:proofErr w:type="spellEnd"/>
      <w:r w:rsidRPr="00A552FA">
        <w:rPr>
          <w:color w:val="auto"/>
        </w:rPr>
        <w:t xml:space="preserve"> </w:t>
      </w:r>
      <w:proofErr w:type="spellStart"/>
      <w:r w:rsidRPr="00A552FA">
        <w:rPr>
          <w:color w:val="auto"/>
        </w:rPr>
        <w:t>Жыл</w:t>
      </w:r>
      <w:proofErr w:type="spellEnd"/>
      <w:r w:rsidRPr="00A552FA">
        <w:rPr>
          <w:color w:val="auto"/>
        </w:rPr>
        <w:t xml:space="preserve"> – 202</w:t>
      </w:r>
      <w:r w:rsidRPr="00A552FA">
        <w:rPr>
          <w:color w:val="auto"/>
          <w:lang w:val="kk-KZ"/>
        </w:rPr>
        <w:t>2</w:t>
      </w:r>
      <w:r w:rsidRPr="00A552FA">
        <w:rPr>
          <w:color w:val="auto"/>
        </w:rPr>
        <w:t xml:space="preserve">» </w:t>
      </w:r>
    </w:p>
    <w:p w14:paraId="26D809DA" w14:textId="77777777" w:rsidR="00A24F94" w:rsidRPr="00A552FA" w:rsidRDefault="00A24F94" w:rsidP="003C0749">
      <w:pPr>
        <w:numPr>
          <w:ilvl w:val="0"/>
          <w:numId w:val="30"/>
        </w:numPr>
        <w:ind w:right="57" w:hanging="708"/>
        <w:rPr>
          <w:color w:val="auto"/>
        </w:rPr>
      </w:pPr>
      <w:r w:rsidRPr="00A552FA">
        <w:rPr>
          <w:color w:val="auto"/>
        </w:rPr>
        <w:t>«</w:t>
      </w:r>
      <w:proofErr w:type="spellStart"/>
      <w:r w:rsidRPr="00A552FA">
        <w:rPr>
          <w:color w:val="auto"/>
        </w:rPr>
        <w:t>Сәлем</w:t>
      </w:r>
      <w:proofErr w:type="spellEnd"/>
      <w:r w:rsidRPr="00A552FA">
        <w:rPr>
          <w:color w:val="auto"/>
        </w:rPr>
        <w:t xml:space="preserve"> </w:t>
      </w:r>
      <w:proofErr w:type="spellStart"/>
      <w:proofErr w:type="gramStart"/>
      <w:r w:rsidRPr="00A552FA">
        <w:rPr>
          <w:color w:val="auto"/>
        </w:rPr>
        <w:t>түзелмей,әлем</w:t>
      </w:r>
      <w:proofErr w:type="spellEnd"/>
      <w:proofErr w:type="gramEnd"/>
      <w:r w:rsidRPr="00A552FA">
        <w:rPr>
          <w:color w:val="auto"/>
        </w:rPr>
        <w:t xml:space="preserve"> </w:t>
      </w:r>
      <w:proofErr w:type="spellStart"/>
      <w:r w:rsidRPr="00A552FA">
        <w:rPr>
          <w:color w:val="auto"/>
        </w:rPr>
        <w:t>түзелмейді</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сағаттары</w:t>
      </w:r>
      <w:proofErr w:type="spellEnd"/>
    </w:p>
    <w:p w14:paraId="48FEAE63" w14:textId="77777777" w:rsidR="00A24F94" w:rsidRPr="00A552FA" w:rsidRDefault="00A24F94" w:rsidP="003C0749">
      <w:pPr>
        <w:numPr>
          <w:ilvl w:val="0"/>
          <w:numId w:val="30"/>
        </w:numPr>
        <w:ind w:right="57" w:hanging="708"/>
        <w:rPr>
          <w:color w:val="auto"/>
        </w:rPr>
      </w:pPr>
      <w:r w:rsidRPr="00A552FA">
        <w:rPr>
          <w:color w:val="auto"/>
        </w:rPr>
        <w:t>«</w:t>
      </w:r>
      <w:proofErr w:type="spellStart"/>
      <w:r w:rsidRPr="00A552FA">
        <w:rPr>
          <w:color w:val="auto"/>
        </w:rPr>
        <w:t>Би</w:t>
      </w:r>
      <w:proofErr w:type="spellEnd"/>
      <w:r w:rsidRPr="00A552FA">
        <w:rPr>
          <w:color w:val="auto"/>
        </w:rPr>
        <w:t xml:space="preserve"> </w:t>
      </w:r>
      <w:proofErr w:type="spellStart"/>
      <w:r w:rsidRPr="00A552FA">
        <w:rPr>
          <w:color w:val="auto"/>
        </w:rPr>
        <w:t>құдіреті</w:t>
      </w:r>
      <w:proofErr w:type="spellEnd"/>
      <w:r w:rsidRPr="00A552FA">
        <w:rPr>
          <w:color w:val="auto"/>
        </w:rPr>
        <w:t>»</w:t>
      </w:r>
    </w:p>
    <w:p w14:paraId="6D74DCA9" w14:textId="77777777" w:rsidR="00A24F94" w:rsidRPr="00A552FA" w:rsidRDefault="00A24F94" w:rsidP="003C0749">
      <w:pPr>
        <w:numPr>
          <w:ilvl w:val="0"/>
          <w:numId w:val="30"/>
        </w:numPr>
        <w:ind w:right="57" w:hanging="708"/>
        <w:rPr>
          <w:color w:val="auto"/>
        </w:rPr>
      </w:pPr>
      <w:r w:rsidRPr="00A552FA">
        <w:rPr>
          <w:color w:val="auto"/>
        </w:rPr>
        <w:t>«</w:t>
      </w:r>
      <w:proofErr w:type="spellStart"/>
      <w:r w:rsidRPr="00A552FA">
        <w:rPr>
          <w:color w:val="auto"/>
        </w:rPr>
        <w:t>Қазақы</w:t>
      </w:r>
      <w:proofErr w:type="spellEnd"/>
      <w:r w:rsidRPr="00A552FA">
        <w:rPr>
          <w:color w:val="auto"/>
        </w:rPr>
        <w:t xml:space="preserve"> </w:t>
      </w:r>
      <w:proofErr w:type="spellStart"/>
      <w:r w:rsidRPr="00A552FA">
        <w:rPr>
          <w:color w:val="auto"/>
        </w:rPr>
        <w:t>салт</w:t>
      </w:r>
      <w:proofErr w:type="spellEnd"/>
      <w:r w:rsidRPr="00A552FA">
        <w:rPr>
          <w:color w:val="auto"/>
        </w:rPr>
        <w:t xml:space="preserve"> – </w:t>
      </w:r>
      <w:proofErr w:type="spellStart"/>
      <w:r w:rsidRPr="00A552FA">
        <w:rPr>
          <w:color w:val="auto"/>
        </w:rPr>
        <w:t>дәстүрлер</w:t>
      </w:r>
      <w:proofErr w:type="spellEnd"/>
      <w:r w:rsidRPr="00A552FA">
        <w:rPr>
          <w:color w:val="auto"/>
        </w:rPr>
        <w:t xml:space="preserve">» </w:t>
      </w:r>
      <w:proofErr w:type="spellStart"/>
      <w:r w:rsidRPr="00A552FA">
        <w:rPr>
          <w:color w:val="auto"/>
        </w:rPr>
        <w:t>тетрландырылған</w:t>
      </w:r>
      <w:proofErr w:type="spellEnd"/>
      <w:r w:rsidRPr="00A552FA">
        <w:rPr>
          <w:color w:val="auto"/>
        </w:rPr>
        <w:t xml:space="preserve"> </w:t>
      </w:r>
      <w:proofErr w:type="spellStart"/>
      <w:r w:rsidRPr="00A552FA">
        <w:rPr>
          <w:color w:val="auto"/>
        </w:rPr>
        <w:t>қойылым</w:t>
      </w:r>
      <w:proofErr w:type="spellEnd"/>
    </w:p>
    <w:p w14:paraId="37423149" w14:textId="77777777" w:rsidR="00A24F94" w:rsidRPr="00A552FA" w:rsidRDefault="00A24F94" w:rsidP="003C0749">
      <w:pPr>
        <w:numPr>
          <w:ilvl w:val="0"/>
          <w:numId w:val="30"/>
        </w:numPr>
        <w:ind w:right="57" w:hanging="708"/>
        <w:rPr>
          <w:color w:val="auto"/>
        </w:rPr>
      </w:pPr>
      <w:r w:rsidRPr="00A552FA">
        <w:rPr>
          <w:color w:val="auto"/>
        </w:rPr>
        <w:t>«</w:t>
      </w:r>
      <w:proofErr w:type="spellStart"/>
      <w:r w:rsidRPr="00A552FA">
        <w:rPr>
          <w:color w:val="auto"/>
        </w:rPr>
        <w:t>Қазақ</w:t>
      </w:r>
      <w:proofErr w:type="spellEnd"/>
      <w:r w:rsidRPr="00A552FA">
        <w:rPr>
          <w:color w:val="auto"/>
        </w:rPr>
        <w:t xml:space="preserve"> </w:t>
      </w:r>
      <w:proofErr w:type="spellStart"/>
      <w:r w:rsidRPr="00A552FA">
        <w:rPr>
          <w:color w:val="auto"/>
        </w:rPr>
        <w:t>келіндері</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нақышта</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мамандармен</w:t>
      </w:r>
      <w:proofErr w:type="spellEnd"/>
      <w:r w:rsidRPr="00A552FA">
        <w:rPr>
          <w:color w:val="auto"/>
        </w:rPr>
        <w:t xml:space="preserve"> </w:t>
      </w:r>
      <w:proofErr w:type="spellStart"/>
      <w:r w:rsidRPr="00A552FA">
        <w:rPr>
          <w:color w:val="auto"/>
        </w:rPr>
        <w:t>сайыс</w:t>
      </w:r>
      <w:proofErr w:type="spellEnd"/>
      <w:r w:rsidRPr="00A552FA">
        <w:rPr>
          <w:color w:val="auto"/>
        </w:rPr>
        <w:t xml:space="preserve"> 10.</w:t>
      </w:r>
      <w:r w:rsidRPr="00A552FA">
        <w:rPr>
          <w:color w:val="auto"/>
        </w:rPr>
        <w:tab/>
        <w:t>«</w:t>
      </w:r>
      <w:proofErr w:type="spellStart"/>
      <w:r w:rsidRPr="00A552FA">
        <w:rPr>
          <w:color w:val="auto"/>
        </w:rPr>
        <w:t>Бастауышым</w:t>
      </w:r>
      <w:proofErr w:type="spellEnd"/>
      <w:r w:rsidRPr="00A552FA">
        <w:rPr>
          <w:color w:val="auto"/>
        </w:rPr>
        <w:t xml:space="preserve"> – </w:t>
      </w:r>
      <w:proofErr w:type="spellStart"/>
      <w:r w:rsidRPr="00A552FA">
        <w:rPr>
          <w:color w:val="auto"/>
        </w:rPr>
        <w:t>бал</w:t>
      </w:r>
      <w:proofErr w:type="spellEnd"/>
      <w:r w:rsidRPr="00A552FA">
        <w:rPr>
          <w:color w:val="auto"/>
        </w:rPr>
        <w:t xml:space="preserve"> </w:t>
      </w:r>
      <w:proofErr w:type="spellStart"/>
      <w:proofErr w:type="gramStart"/>
      <w:r w:rsidRPr="00A552FA">
        <w:rPr>
          <w:color w:val="auto"/>
        </w:rPr>
        <w:t>бұлағым</w:t>
      </w:r>
      <w:proofErr w:type="spellEnd"/>
      <w:r w:rsidRPr="00A552FA">
        <w:rPr>
          <w:color w:val="auto"/>
        </w:rPr>
        <w:t>!»</w:t>
      </w:r>
      <w:proofErr w:type="gramEnd"/>
      <w:r w:rsidRPr="00A552FA">
        <w:rPr>
          <w:color w:val="auto"/>
        </w:rPr>
        <w:t xml:space="preserve">  4 –</w:t>
      </w:r>
      <w:proofErr w:type="spellStart"/>
      <w:r w:rsidRPr="00A552FA">
        <w:rPr>
          <w:color w:val="auto"/>
        </w:rPr>
        <w:t>сыныптар</w:t>
      </w:r>
      <w:proofErr w:type="spellEnd"/>
      <w:r w:rsidRPr="00A552FA">
        <w:rPr>
          <w:color w:val="auto"/>
        </w:rPr>
        <w:t>.</w:t>
      </w:r>
    </w:p>
    <w:p w14:paraId="01699AF6" w14:textId="77777777" w:rsidR="00A24F94" w:rsidRPr="00A552FA" w:rsidRDefault="00A24F94" w:rsidP="003C0749">
      <w:pPr>
        <w:numPr>
          <w:ilvl w:val="0"/>
          <w:numId w:val="31"/>
        </w:numPr>
        <w:ind w:right="57" w:hanging="708"/>
        <w:rPr>
          <w:color w:val="auto"/>
        </w:rPr>
      </w:pPr>
      <w:r w:rsidRPr="00A552FA">
        <w:rPr>
          <w:color w:val="auto"/>
        </w:rPr>
        <w:t>«</w:t>
      </w:r>
      <w:proofErr w:type="spellStart"/>
      <w:r w:rsidRPr="00A552FA">
        <w:rPr>
          <w:color w:val="auto"/>
        </w:rPr>
        <w:t>Күз</w:t>
      </w:r>
      <w:proofErr w:type="spellEnd"/>
      <w:r w:rsidRPr="00A552FA">
        <w:rPr>
          <w:color w:val="auto"/>
        </w:rPr>
        <w:t xml:space="preserve"> аруы-202</w:t>
      </w:r>
      <w:r w:rsidRPr="00A552FA">
        <w:rPr>
          <w:color w:val="auto"/>
          <w:lang w:val="kk-KZ"/>
        </w:rPr>
        <w:t>2</w:t>
      </w:r>
      <w:r w:rsidRPr="00A552FA">
        <w:rPr>
          <w:color w:val="auto"/>
        </w:rPr>
        <w:t xml:space="preserve">ж» </w:t>
      </w:r>
    </w:p>
    <w:p w14:paraId="4B6A6FE3" w14:textId="77777777" w:rsidR="00A24F94" w:rsidRPr="00A552FA" w:rsidRDefault="00A24F94" w:rsidP="003C0749">
      <w:pPr>
        <w:numPr>
          <w:ilvl w:val="0"/>
          <w:numId w:val="31"/>
        </w:numPr>
        <w:ind w:right="57" w:hanging="708"/>
        <w:rPr>
          <w:color w:val="auto"/>
        </w:rPr>
      </w:pPr>
      <w:r w:rsidRPr="00A552FA">
        <w:rPr>
          <w:color w:val="auto"/>
        </w:rPr>
        <w:t>«</w:t>
      </w:r>
      <w:proofErr w:type="spellStart"/>
      <w:r w:rsidRPr="00A552FA">
        <w:rPr>
          <w:color w:val="auto"/>
        </w:rPr>
        <w:t>Жайдарман</w:t>
      </w:r>
      <w:proofErr w:type="spellEnd"/>
      <w:proofErr w:type="gramStart"/>
      <w:r w:rsidRPr="00A552FA">
        <w:rPr>
          <w:color w:val="auto"/>
        </w:rPr>
        <w:t xml:space="preserve">»  </w:t>
      </w:r>
      <w:proofErr w:type="spellStart"/>
      <w:r w:rsidRPr="00A552FA">
        <w:rPr>
          <w:color w:val="auto"/>
        </w:rPr>
        <w:t>жастар</w:t>
      </w:r>
      <w:proofErr w:type="spellEnd"/>
      <w:proofErr w:type="gramEnd"/>
      <w:r w:rsidRPr="00A552FA">
        <w:rPr>
          <w:color w:val="auto"/>
        </w:rPr>
        <w:t xml:space="preserve"> </w:t>
      </w:r>
      <w:proofErr w:type="spellStart"/>
      <w:r w:rsidRPr="00A552FA">
        <w:rPr>
          <w:color w:val="auto"/>
        </w:rPr>
        <w:t>сайысы</w:t>
      </w:r>
      <w:proofErr w:type="spellEnd"/>
      <w:r w:rsidRPr="00A552FA">
        <w:rPr>
          <w:color w:val="auto"/>
        </w:rPr>
        <w:t>.</w:t>
      </w:r>
    </w:p>
    <w:p w14:paraId="4D532ADC" w14:textId="77777777" w:rsidR="00A24F94" w:rsidRPr="00A552FA" w:rsidRDefault="00A24F94" w:rsidP="003C0749">
      <w:pPr>
        <w:numPr>
          <w:ilvl w:val="0"/>
          <w:numId w:val="31"/>
        </w:numPr>
        <w:ind w:right="57" w:hanging="708"/>
        <w:rPr>
          <w:color w:val="auto"/>
        </w:rPr>
      </w:pPr>
      <w:r w:rsidRPr="00A552FA">
        <w:rPr>
          <w:color w:val="auto"/>
        </w:rPr>
        <w:t>«</w:t>
      </w:r>
      <w:proofErr w:type="spellStart"/>
      <w:r w:rsidRPr="00A552FA">
        <w:rPr>
          <w:color w:val="auto"/>
        </w:rPr>
        <w:t>Армысың</w:t>
      </w:r>
      <w:proofErr w:type="spellEnd"/>
      <w:r w:rsidRPr="00A552FA">
        <w:rPr>
          <w:color w:val="auto"/>
        </w:rPr>
        <w:t xml:space="preserve"> </w:t>
      </w:r>
      <w:proofErr w:type="spellStart"/>
      <w:r w:rsidRPr="00A552FA">
        <w:rPr>
          <w:color w:val="auto"/>
        </w:rPr>
        <w:t>Жаңа</w:t>
      </w:r>
      <w:proofErr w:type="spellEnd"/>
      <w:r w:rsidRPr="00A552FA">
        <w:rPr>
          <w:color w:val="auto"/>
        </w:rPr>
        <w:t xml:space="preserve"> 202</w:t>
      </w:r>
      <w:r w:rsidRPr="00A552FA">
        <w:rPr>
          <w:color w:val="auto"/>
          <w:lang w:val="kk-KZ"/>
        </w:rPr>
        <w:t>3</w:t>
      </w:r>
      <w:r w:rsidRPr="00A552FA">
        <w:rPr>
          <w:color w:val="auto"/>
        </w:rPr>
        <w:t xml:space="preserve"> </w:t>
      </w:r>
      <w:proofErr w:type="spellStart"/>
      <w:r w:rsidRPr="00A552FA">
        <w:rPr>
          <w:color w:val="auto"/>
        </w:rPr>
        <w:t>жыл</w:t>
      </w:r>
      <w:proofErr w:type="spellEnd"/>
      <w:r w:rsidRPr="00A552FA">
        <w:rPr>
          <w:color w:val="auto"/>
        </w:rPr>
        <w:t xml:space="preserve">» </w:t>
      </w:r>
    </w:p>
    <w:p w14:paraId="0AA02599" w14:textId="77777777" w:rsidR="00A24F94" w:rsidRPr="00A552FA" w:rsidRDefault="00A24F94" w:rsidP="003C0749">
      <w:pPr>
        <w:numPr>
          <w:ilvl w:val="0"/>
          <w:numId w:val="31"/>
        </w:numPr>
        <w:ind w:right="57" w:hanging="708"/>
        <w:rPr>
          <w:color w:val="auto"/>
        </w:rPr>
      </w:pPr>
      <w:r w:rsidRPr="00A552FA">
        <w:rPr>
          <w:color w:val="auto"/>
        </w:rPr>
        <w:t>«</w:t>
      </w:r>
      <w:proofErr w:type="spellStart"/>
      <w:r w:rsidRPr="00A552FA">
        <w:rPr>
          <w:color w:val="auto"/>
        </w:rPr>
        <w:t>Би</w:t>
      </w:r>
      <w:proofErr w:type="spellEnd"/>
      <w:r w:rsidRPr="00A552FA">
        <w:rPr>
          <w:color w:val="auto"/>
        </w:rPr>
        <w:t xml:space="preserve"> </w:t>
      </w:r>
      <w:proofErr w:type="spellStart"/>
      <w:r w:rsidRPr="00A552FA">
        <w:rPr>
          <w:color w:val="auto"/>
        </w:rPr>
        <w:t>құдіреті</w:t>
      </w:r>
      <w:proofErr w:type="spellEnd"/>
      <w:r w:rsidRPr="00A552FA">
        <w:rPr>
          <w:color w:val="auto"/>
        </w:rPr>
        <w:t xml:space="preserve">» </w:t>
      </w:r>
    </w:p>
    <w:p w14:paraId="3CCF12BC" w14:textId="77777777" w:rsidR="00A24F94" w:rsidRPr="00A552FA" w:rsidRDefault="00A24F94" w:rsidP="003C0749">
      <w:pPr>
        <w:numPr>
          <w:ilvl w:val="0"/>
          <w:numId w:val="31"/>
        </w:numPr>
        <w:ind w:right="57" w:hanging="708"/>
        <w:rPr>
          <w:color w:val="auto"/>
        </w:rPr>
      </w:pPr>
      <w:r w:rsidRPr="00A552FA">
        <w:rPr>
          <w:color w:val="auto"/>
        </w:rPr>
        <w:t>«</w:t>
      </w:r>
      <w:proofErr w:type="spellStart"/>
      <w:r w:rsidRPr="00A552FA">
        <w:rPr>
          <w:color w:val="auto"/>
        </w:rPr>
        <w:t>Наурыз-берекем</w:t>
      </w:r>
      <w:proofErr w:type="spellEnd"/>
      <w:r w:rsidRPr="00A552FA">
        <w:rPr>
          <w:color w:val="auto"/>
        </w:rPr>
        <w:t xml:space="preserve">, </w:t>
      </w:r>
      <w:proofErr w:type="spellStart"/>
      <w:r w:rsidRPr="00A552FA">
        <w:rPr>
          <w:color w:val="auto"/>
        </w:rPr>
        <w:t>Наурыз-мерекем</w:t>
      </w:r>
      <w:proofErr w:type="spellEnd"/>
      <w:proofErr w:type="gramStart"/>
      <w:r w:rsidRPr="00A552FA">
        <w:rPr>
          <w:color w:val="auto"/>
        </w:rPr>
        <w:t xml:space="preserve">»  </w:t>
      </w:r>
      <w:proofErr w:type="spellStart"/>
      <w:r w:rsidRPr="00A552FA">
        <w:rPr>
          <w:color w:val="auto"/>
        </w:rPr>
        <w:t>тақырыбында</w:t>
      </w:r>
      <w:proofErr w:type="spellEnd"/>
      <w:proofErr w:type="gramEnd"/>
      <w:r w:rsidRPr="00A552FA">
        <w:rPr>
          <w:color w:val="auto"/>
        </w:rPr>
        <w:t xml:space="preserve"> </w:t>
      </w:r>
      <w:proofErr w:type="spellStart"/>
      <w:r w:rsidRPr="00A552FA">
        <w:rPr>
          <w:color w:val="auto"/>
        </w:rPr>
        <w:t>Қазақы</w:t>
      </w:r>
      <w:proofErr w:type="spellEnd"/>
      <w:r w:rsidRPr="00A552FA">
        <w:rPr>
          <w:color w:val="auto"/>
        </w:rPr>
        <w:t xml:space="preserve"> </w:t>
      </w:r>
      <w:proofErr w:type="spellStart"/>
      <w:r w:rsidRPr="00A552FA">
        <w:rPr>
          <w:color w:val="auto"/>
        </w:rPr>
        <w:t>салт</w:t>
      </w:r>
      <w:proofErr w:type="spellEnd"/>
      <w:r w:rsidRPr="00A552FA">
        <w:rPr>
          <w:color w:val="auto"/>
        </w:rPr>
        <w:t xml:space="preserve"> – </w:t>
      </w:r>
      <w:proofErr w:type="spellStart"/>
      <w:r w:rsidRPr="00A552FA">
        <w:rPr>
          <w:color w:val="auto"/>
        </w:rPr>
        <w:t>дәстүрлермен</w:t>
      </w:r>
      <w:proofErr w:type="spellEnd"/>
      <w:r w:rsidRPr="00A552FA">
        <w:rPr>
          <w:color w:val="auto"/>
        </w:rPr>
        <w:t xml:space="preserve">  </w:t>
      </w:r>
      <w:proofErr w:type="spellStart"/>
      <w:r w:rsidRPr="00A552FA">
        <w:rPr>
          <w:color w:val="auto"/>
        </w:rPr>
        <w:t>тетрландырылған</w:t>
      </w:r>
      <w:proofErr w:type="spellEnd"/>
      <w:r w:rsidRPr="00A552FA">
        <w:rPr>
          <w:color w:val="auto"/>
        </w:rPr>
        <w:t xml:space="preserve"> </w:t>
      </w:r>
      <w:proofErr w:type="spellStart"/>
      <w:r w:rsidRPr="00A552FA">
        <w:rPr>
          <w:color w:val="auto"/>
        </w:rPr>
        <w:t>қойылым</w:t>
      </w:r>
      <w:proofErr w:type="spellEnd"/>
      <w:r w:rsidRPr="00A552FA">
        <w:rPr>
          <w:color w:val="auto"/>
        </w:rPr>
        <w:t xml:space="preserve"> </w:t>
      </w:r>
      <w:proofErr w:type="spellStart"/>
      <w:r w:rsidRPr="00A552FA">
        <w:rPr>
          <w:color w:val="auto"/>
        </w:rPr>
        <w:t>ұйымдастыру</w:t>
      </w:r>
      <w:proofErr w:type="spellEnd"/>
    </w:p>
    <w:p w14:paraId="6F0E79F4" w14:textId="77777777" w:rsidR="00A24F94" w:rsidRPr="00A552FA" w:rsidRDefault="00A24F94" w:rsidP="003C0749">
      <w:pPr>
        <w:numPr>
          <w:ilvl w:val="0"/>
          <w:numId w:val="31"/>
        </w:numPr>
        <w:spacing w:after="33"/>
        <w:ind w:right="57" w:hanging="708"/>
        <w:rPr>
          <w:color w:val="auto"/>
        </w:rPr>
      </w:pPr>
      <w:r w:rsidRPr="00A552FA">
        <w:rPr>
          <w:color w:val="auto"/>
        </w:rPr>
        <w:t>«</w:t>
      </w:r>
      <w:proofErr w:type="spellStart"/>
      <w:r w:rsidRPr="00A552FA">
        <w:rPr>
          <w:color w:val="auto"/>
        </w:rPr>
        <w:t>Бой</w:t>
      </w:r>
      <w:proofErr w:type="spellEnd"/>
      <w:r w:rsidRPr="00A552FA">
        <w:rPr>
          <w:color w:val="auto"/>
        </w:rPr>
        <w:t xml:space="preserve"> </w:t>
      </w:r>
      <w:proofErr w:type="spellStart"/>
      <w:r w:rsidRPr="00A552FA">
        <w:rPr>
          <w:color w:val="auto"/>
        </w:rPr>
        <w:t>түзеу-әуелі</w:t>
      </w:r>
      <w:proofErr w:type="spellEnd"/>
      <w:r w:rsidRPr="00A552FA">
        <w:rPr>
          <w:color w:val="auto"/>
        </w:rPr>
        <w:t xml:space="preserve"> </w:t>
      </w:r>
      <w:proofErr w:type="spellStart"/>
      <w:r w:rsidRPr="00A552FA">
        <w:rPr>
          <w:color w:val="auto"/>
        </w:rPr>
        <w:t>ой</w:t>
      </w:r>
      <w:proofErr w:type="spellEnd"/>
      <w:r w:rsidRPr="00A552FA">
        <w:rPr>
          <w:color w:val="auto"/>
        </w:rPr>
        <w:t xml:space="preserve"> </w:t>
      </w:r>
      <w:proofErr w:type="spellStart"/>
      <w:r w:rsidRPr="00A552FA">
        <w:rPr>
          <w:color w:val="auto"/>
        </w:rPr>
        <w:t>түзеу</w:t>
      </w:r>
      <w:proofErr w:type="spellEnd"/>
      <w:r w:rsidRPr="00A552FA">
        <w:rPr>
          <w:color w:val="auto"/>
        </w:rPr>
        <w:t xml:space="preserve">» </w:t>
      </w:r>
      <w:proofErr w:type="spellStart"/>
      <w:r w:rsidRPr="00A552FA">
        <w:rPr>
          <w:color w:val="auto"/>
        </w:rPr>
        <w:t>тақырбында</w:t>
      </w:r>
      <w:proofErr w:type="spellEnd"/>
      <w:r w:rsidRPr="00A552FA">
        <w:rPr>
          <w:color w:val="auto"/>
        </w:rPr>
        <w:t xml:space="preserve"> </w:t>
      </w:r>
      <w:proofErr w:type="spellStart"/>
      <w:r w:rsidRPr="00A552FA">
        <w:rPr>
          <w:color w:val="auto"/>
        </w:rPr>
        <w:t>қыздармен</w:t>
      </w:r>
      <w:proofErr w:type="spellEnd"/>
      <w:r w:rsidRPr="00A552FA">
        <w:rPr>
          <w:color w:val="auto"/>
        </w:rPr>
        <w:t xml:space="preserve"> </w:t>
      </w:r>
      <w:proofErr w:type="spellStart"/>
      <w:r w:rsidRPr="00A552FA">
        <w:rPr>
          <w:color w:val="auto"/>
        </w:rPr>
        <w:t>жұмыс</w:t>
      </w:r>
      <w:proofErr w:type="spellEnd"/>
      <w:r w:rsidRPr="00A552FA">
        <w:rPr>
          <w:color w:val="auto"/>
        </w:rPr>
        <w:t>.</w:t>
      </w:r>
    </w:p>
    <w:p w14:paraId="196986AB" w14:textId="77777777" w:rsidR="00A24F94" w:rsidRPr="00A552FA" w:rsidRDefault="00A24F94" w:rsidP="00A24F94">
      <w:pPr>
        <w:pStyle w:val="1"/>
        <w:ind w:left="287"/>
        <w:rPr>
          <w:color w:val="auto"/>
        </w:rPr>
      </w:pPr>
      <w:r w:rsidRPr="00A552FA">
        <w:rPr>
          <w:color w:val="auto"/>
        </w:rPr>
        <w:t xml:space="preserve">  </w:t>
      </w:r>
      <w:r w:rsidRPr="00A552FA">
        <w:rPr>
          <w:color w:val="auto"/>
          <w:sz w:val="28"/>
        </w:rPr>
        <w:t>4.</w:t>
      </w:r>
      <w:r w:rsidRPr="00A552FA">
        <w:rPr>
          <w:color w:val="auto"/>
        </w:rPr>
        <w:t xml:space="preserve"> </w:t>
      </w:r>
      <w:r w:rsidRPr="00A552FA">
        <w:rPr>
          <w:color w:val="auto"/>
          <w:sz w:val="28"/>
        </w:rPr>
        <w:t xml:space="preserve">       </w:t>
      </w:r>
      <w:r w:rsidRPr="00A552FA">
        <w:rPr>
          <w:color w:val="auto"/>
        </w:rPr>
        <w:t xml:space="preserve">  </w:t>
      </w:r>
      <w:proofErr w:type="spellStart"/>
      <w:r w:rsidRPr="00A552FA">
        <w:rPr>
          <w:color w:val="auto"/>
        </w:rPr>
        <w:t>Зияткерлік</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ақпараттық</w:t>
      </w:r>
      <w:proofErr w:type="spellEnd"/>
      <w:r w:rsidRPr="00A552FA">
        <w:rPr>
          <w:color w:val="auto"/>
        </w:rPr>
        <w:t xml:space="preserve"> </w:t>
      </w:r>
      <w:proofErr w:type="spellStart"/>
      <w:r w:rsidRPr="00A552FA">
        <w:rPr>
          <w:color w:val="auto"/>
        </w:rPr>
        <w:t>мәдениет</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
    <w:p w14:paraId="00601FDF"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 xml:space="preserve">: </w:t>
      </w:r>
      <w:proofErr w:type="spellStart"/>
      <w:r w:rsidRPr="00A552FA">
        <w:rPr>
          <w:color w:val="auto"/>
        </w:rPr>
        <w:t>әр</w:t>
      </w:r>
      <w:proofErr w:type="spellEnd"/>
      <w:r w:rsidRPr="00A552FA">
        <w:rPr>
          <w:color w:val="auto"/>
        </w:rPr>
        <w:t xml:space="preserve"> </w:t>
      </w:r>
      <w:proofErr w:type="spellStart"/>
      <w:r w:rsidRPr="00A552FA">
        <w:rPr>
          <w:color w:val="auto"/>
        </w:rPr>
        <w:t>адамның</w:t>
      </w:r>
      <w:proofErr w:type="spellEnd"/>
      <w:r w:rsidRPr="00A552FA">
        <w:rPr>
          <w:color w:val="auto"/>
        </w:rPr>
        <w:t xml:space="preserve"> </w:t>
      </w:r>
      <w:proofErr w:type="spellStart"/>
      <w:r w:rsidRPr="00A552FA">
        <w:rPr>
          <w:color w:val="auto"/>
        </w:rPr>
        <w:t>интеллектуалды</w:t>
      </w:r>
      <w:proofErr w:type="spellEnd"/>
      <w:r w:rsidRPr="00A552FA">
        <w:rPr>
          <w:color w:val="auto"/>
        </w:rPr>
        <w:t xml:space="preserve"> </w:t>
      </w:r>
      <w:proofErr w:type="spellStart"/>
      <w:r w:rsidRPr="00A552FA">
        <w:rPr>
          <w:color w:val="auto"/>
        </w:rPr>
        <w:t>мүмкіндіктерін</w:t>
      </w:r>
      <w:proofErr w:type="spellEnd"/>
      <w:r w:rsidRPr="00A552FA">
        <w:rPr>
          <w:color w:val="auto"/>
        </w:rPr>
        <w:t xml:space="preserve">, </w:t>
      </w:r>
      <w:proofErr w:type="spellStart"/>
      <w:r w:rsidRPr="00A552FA">
        <w:rPr>
          <w:color w:val="auto"/>
        </w:rPr>
        <w:t>көшбасшылық</w:t>
      </w:r>
      <w:proofErr w:type="spellEnd"/>
      <w:r w:rsidRPr="00A552FA">
        <w:rPr>
          <w:color w:val="auto"/>
        </w:rPr>
        <w:t xml:space="preserve"> </w:t>
      </w:r>
      <w:proofErr w:type="spellStart"/>
      <w:r w:rsidRPr="00A552FA">
        <w:rPr>
          <w:color w:val="auto"/>
        </w:rPr>
        <w:t>қабілеті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дарындылығын</w:t>
      </w:r>
      <w:proofErr w:type="spellEnd"/>
      <w:r w:rsidRPr="00A552FA">
        <w:rPr>
          <w:color w:val="auto"/>
        </w:rPr>
        <w:t xml:space="preserve">, </w:t>
      </w:r>
      <w:proofErr w:type="spellStart"/>
      <w:r w:rsidRPr="00A552FA">
        <w:rPr>
          <w:color w:val="auto"/>
        </w:rPr>
        <w:t>сондай-ақ</w:t>
      </w:r>
      <w:proofErr w:type="spellEnd"/>
      <w:r w:rsidRPr="00A552FA">
        <w:rPr>
          <w:color w:val="auto"/>
        </w:rPr>
        <w:t xml:space="preserve"> </w:t>
      </w:r>
      <w:proofErr w:type="spellStart"/>
      <w:r w:rsidRPr="00A552FA">
        <w:rPr>
          <w:color w:val="auto"/>
        </w:rPr>
        <w:t>ақпараттық</w:t>
      </w:r>
      <w:proofErr w:type="spellEnd"/>
      <w:r w:rsidRPr="00A552FA">
        <w:rPr>
          <w:color w:val="auto"/>
        </w:rPr>
        <w:t xml:space="preserve"> </w:t>
      </w:r>
      <w:proofErr w:type="spellStart"/>
      <w:r w:rsidRPr="00A552FA">
        <w:rPr>
          <w:color w:val="auto"/>
        </w:rPr>
        <w:t>мәдениетінің</w:t>
      </w:r>
      <w:proofErr w:type="spellEnd"/>
      <w:r w:rsidRPr="00A552FA">
        <w:rPr>
          <w:color w:val="auto"/>
        </w:rPr>
        <w:t xml:space="preserve"> </w:t>
      </w:r>
      <w:proofErr w:type="spellStart"/>
      <w:r w:rsidRPr="00A552FA">
        <w:rPr>
          <w:color w:val="auto"/>
        </w:rPr>
        <w:t>дамуын</w:t>
      </w:r>
      <w:proofErr w:type="spellEnd"/>
      <w:r w:rsidRPr="00A552FA">
        <w:rPr>
          <w:color w:val="auto"/>
        </w:rPr>
        <w:t xml:space="preserve"> </w:t>
      </w:r>
      <w:proofErr w:type="spellStart"/>
      <w:r w:rsidRPr="00A552FA">
        <w:rPr>
          <w:color w:val="auto"/>
        </w:rPr>
        <w:t>қамтамасыз</w:t>
      </w:r>
      <w:proofErr w:type="spellEnd"/>
      <w:r w:rsidRPr="00A552FA">
        <w:rPr>
          <w:color w:val="auto"/>
        </w:rPr>
        <w:t xml:space="preserve"> </w:t>
      </w:r>
      <w:proofErr w:type="spellStart"/>
      <w:r w:rsidRPr="00A552FA">
        <w:rPr>
          <w:color w:val="auto"/>
        </w:rPr>
        <w:t>ететін</w:t>
      </w:r>
      <w:proofErr w:type="spellEnd"/>
      <w:r w:rsidRPr="00A552FA">
        <w:rPr>
          <w:color w:val="auto"/>
        </w:rPr>
        <w:t xml:space="preserve"> </w:t>
      </w:r>
      <w:proofErr w:type="spellStart"/>
      <w:r w:rsidRPr="00A552FA">
        <w:rPr>
          <w:color w:val="auto"/>
        </w:rPr>
        <w:t>мотивациялық</w:t>
      </w:r>
      <w:proofErr w:type="spellEnd"/>
      <w:r w:rsidRPr="00A552FA">
        <w:rPr>
          <w:color w:val="auto"/>
        </w:rPr>
        <w:t xml:space="preserve"> </w:t>
      </w:r>
      <w:proofErr w:type="spellStart"/>
      <w:r w:rsidRPr="00A552FA">
        <w:rPr>
          <w:color w:val="auto"/>
        </w:rPr>
        <w:t>кеңістікті</w:t>
      </w:r>
      <w:proofErr w:type="spellEnd"/>
      <w:r w:rsidRPr="00A552FA">
        <w:rPr>
          <w:color w:val="auto"/>
        </w:rPr>
        <w:t xml:space="preserve"> </w:t>
      </w:r>
      <w:proofErr w:type="spellStart"/>
      <w:r w:rsidRPr="00A552FA">
        <w:rPr>
          <w:color w:val="auto"/>
        </w:rPr>
        <w:t>қалыптастыру</w:t>
      </w:r>
      <w:proofErr w:type="spellEnd"/>
      <w:r w:rsidRPr="00A552FA">
        <w:rPr>
          <w:color w:val="auto"/>
        </w:rPr>
        <w:t>.</w:t>
      </w:r>
    </w:p>
    <w:p w14:paraId="02B36803"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Жаңғыру</w:t>
      </w:r>
      <w:proofErr w:type="spellEnd"/>
      <w:r w:rsidRPr="00A552FA">
        <w:rPr>
          <w:color w:val="auto"/>
        </w:rPr>
        <w:t xml:space="preserve">» </w:t>
      </w:r>
      <w:proofErr w:type="spellStart"/>
      <w:r w:rsidRPr="00A552FA">
        <w:rPr>
          <w:color w:val="auto"/>
        </w:rPr>
        <w:t>бағдарламасының</w:t>
      </w:r>
      <w:proofErr w:type="spellEnd"/>
      <w:r w:rsidRPr="00A552FA">
        <w:rPr>
          <w:color w:val="auto"/>
        </w:rPr>
        <w:t xml:space="preserve"> </w:t>
      </w:r>
      <w:proofErr w:type="spellStart"/>
      <w:r w:rsidRPr="00A552FA">
        <w:rPr>
          <w:color w:val="auto"/>
        </w:rPr>
        <w:t>қоғамдық</w:t>
      </w:r>
      <w:proofErr w:type="spellEnd"/>
      <w:r w:rsidRPr="00A552FA">
        <w:rPr>
          <w:color w:val="auto"/>
        </w:rPr>
        <w:t xml:space="preserve"> </w:t>
      </w:r>
      <w:proofErr w:type="spellStart"/>
      <w:r w:rsidRPr="00A552FA">
        <w:rPr>
          <w:color w:val="auto"/>
        </w:rPr>
        <w:t>санасын</w:t>
      </w:r>
      <w:proofErr w:type="spellEnd"/>
      <w:r w:rsidRPr="00A552FA">
        <w:rPr>
          <w:color w:val="auto"/>
        </w:rPr>
        <w:t xml:space="preserve"> </w:t>
      </w:r>
      <w:proofErr w:type="spellStart"/>
      <w:r w:rsidRPr="00A552FA">
        <w:rPr>
          <w:color w:val="auto"/>
        </w:rPr>
        <w:t>жаңғыртудың</w:t>
      </w:r>
      <w:proofErr w:type="spellEnd"/>
      <w:r w:rsidRPr="00A552FA">
        <w:rPr>
          <w:color w:val="auto"/>
        </w:rPr>
        <w:t xml:space="preserve"> </w:t>
      </w:r>
      <w:proofErr w:type="spellStart"/>
      <w:r w:rsidRPr="00A552FA">
        <w:rPr>
          <w:color w:val="auto"/>
        </w:rPr>
        <w:t>барлық</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бағыттарын</w:t>
      </w:r>
      <w:proofErr w:type="spellEnd"/>
      <w:r w:rsidRPr="00A552FA">
        <w:rPr>
          <w:color w:val="auto"/>
        </w:rPr>
        <w:t xml:space="preserve"> </w:t>
      </w:r>
      <w:proofErr w:type="spellStart"/>
      <w:r w:rsidRPr="00A552FA">
        <w:rPr>
          <w:color w:val="auto"/>
        </w:rPr>
        <w:t>ескере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асырылады</w:t>
      </w:r>
      <w:proofErr w:type="spellEnd"/>
      <w:r w:rsidRPr="00A552FA">
        <w:rPr>
          <w:color w:val="auto"/>
        </w:rPr>
        <w:t>.</w:t>
      </w:r>
    </w:p>
    <w:p w14:paraId="37A9DED5" w14:textId="77777777" w:rsidR="00A24F94" w:rsidRPr="00A552FA" w:rsidRDefault="00A24F94" w:rsidP="00A24F94">
      <w:pPr>
        <w:ind w:left="287" w:right="57"/>
        <w:rPr>
          <w:color w:val="auto"/>
        </w:rPr>
      </w:pPr>
      <w:r w:rsidRPr="00A552FA">
        <w:rPr>
          <w:color w:val="auto"/>
        </w:rPr>
        <w:lastRenderedPageBreak/>
        <w:t xml:space="preserve">      </w:t>
      </w:r>
      <w:proofErr w:type="spellStart"/>
      <w:r w:rsidRPr="00A552FA">
        <w:rPr>
          <w:color w:val="auto"/>
        </w:rPr>
        <w:t>Қамтамасыз</w:t>
      </w:r>
      <w:proofErr w:type="spellEnd"/>
      <w:r w:rsidRPr="00A552FA">
        <w:rPr>
          <w:color w:val="auto"/>
        </w:rPr>
        <w:t xml:space="preserve"> </w:t>
      </w:r>
      <w:proofErr w:type="spellStart"/>
      <w:r w:rsidRPr="00A552FA">
        <w:rPr>
          <w:color w:val="auto"/>
        </w:rPr>
        <w:t>ету</w:t>
      </w:r>
      <w:proofErr w:type="spellEnd"/>
      <w:r w:rsidRPr="00A552FA">
        <w:rPr>
          <w:color w:val="auto"/>
        </w:rPr>
        <w:t xml:space="preserve"> </w:t>
      </w:r>
      <w:proofErr w:type="spellStart"/>
      <w:r w:rsidRPr="00A552FA">
        <w:rPr>
          <w:color w:val="auto"/>
        </w:rPr>
        <w:t>жолдары</w:t>
      </w:r>
      <w:proofErr w:type="spellEnd"/>
      <w:r w:rsidRPr="00A552FA">
        <w:rPr>
          <w:color w:val="auto"/>
        </w:rPr>
        <w:t xml:space="preserve">: </w:t>
      </w:r>
      <w:proofErr w:type="spellStart"/>
      <w:r w:rsidRPr="00A552FA">
        <w:rPr>
          <w:color w:val="auto"/>
        </w:rPr>
        <w:t>цифрлық</w:t>
      </w:r>
      <w:proofErr w:type="spellEnd"/>
      <w:r w:rsidRPr="00A552FA">
        <w:rPr>
          <w:color w:val="auto"/>
        </w:rPr>
        <w:t xml:space="preserve"> </w:t>
      </w:r>
      <w:proofErr w:type="spellStart"/>
      <w:r w:rsidRPr="00A552FA">
        <w:rPr>
          <w:color w:val="auto"/>
        </w:rPr>
        <w:t>экономика</w:t>
      </w:r>
      <w:proofErr w:type="spellEnd"/>
      <w:r w:rsidRPr="00A552FA">
        <w:rPr>
          <w:color w:val="auto"/>
        </w:rPr>
        <w:t xml:space="preserve"> </w:t>
      </w:r>
      <w:proofErr w:type="spellStart"/>
      <w:r w:rsidRPr="00A552FA">
        <w:rPr>
          <w:color w:val="auto"/>
        </w:rPr>
        <w:t>үшін</w:t>
      </w:r>
      <w:proofErr w:type="spellEnd"/>
      <w:r w:rsidRPr="00A552FA">
        <w:rPr>
          <w:color w:val="auto"/>
        </w:rPr>
        <w:t xml:space="preserve"> </w:t>
      </w:r>
      <w:proofErr w:type="spellStart"/>
      <w:r w:rsidRPr="00A552FA">
        <w:rPr>
          <w:color w:val="auto"/>
        </w:rPr>
        <w:t>құзыреттіліктер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дағдыларды</w:t>
      </w:r>
      <w:proofErr w:type="spellEnd"/>
      <w:r w:rsidRPr="00A552FA">
        <w:rPr>
          <w:color w:val="auto"/>
        </w:rPr>
        <w:t xml:space="preserve"> </w:t>
      </w:r>
      <w:proofErr w:type="spellStart"/>
      <w:r w:rsidRPr="00A552FA">
        <w:rPr>
          <w:color w:val="auto"/>
        </w:rPr>
        <w:t>дамыту</w:t>
      </w:r>
      <w:proofErr w:type="spellEnd"/>
      <w:r w:rsidRPr="00A552FA">
        <w:rPr>
          <w:color w:val="auto"/>
        </w:rPr>
        <w:t xml:space="preserve">; </w:t>
      </w:r>
      <w:proofErr w:type="spellStart"/>
      <w:r w:rsidRPr="00A552FA">
        <w:rPr>
          <w:color w:val="auto"/>
        </w:rPr>
        <w:t>әлеуметтік</w:t>
      </w:r>
      <w:proofErr w:type="spellEnd"/>
      <w:r w:rsidRPr="00A552FA">
        <w:rPr>
          <w:color w:val="auto"/>
        </w:rPr>
        <w:t xml:space="preserve"> </w:t>
      </w:r>
      <w:proofErr w:type="spellStart"/>
      <w:r w:rsidRPr="00A552FA">
        <w:rPr>
          <w:color w:val="auto"/>
        </w:rPr>
        <w:t>белсенділіктің</w:t>
      </w:r>
      <w:proofErr w:type="spellEnd"/>
      <w:r w:rsidRPr="00A552FA">
        <w:rPr>
          <w:color w:val="auto"/>
        </w:rPr>
        <w:t xml:space="preserve"> </w:t>
      </w:r>
      <w:proofErr w:type="spellStart"/>
      <w:r w:rsidRPr="00A552FA">
        <w:rPr>
          <w:color w:val="auto"/>
        </w:rPr>
        <w:t>артуы</w:t>
      </w:r>
      <w:proofErr w:type="spellEnd"/>
    </w:p>
    <w:p w14:paraId="0AD66BE2"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 xml:space="preserve">:   </w:t>
      </w:r>
      <w:proofErr w:type="spellStart"/>
      <w:r w:rsidRPr="00A552FA">
        <w:rPr>
          <w:color w:val="auto"/>
        </w:rPr>
        <w:t>Әрбір</w:t>
      </w:r>
      <w:proofErr w:type="spellEnd"/>
      <w:r w:rsidRPr="00A552FA">
        <w:rPr>
          <w:color w:val="auto"/>
        </w:rPr>
        <w:t xml:space="preserve"> </w:t>
      </w:r>
      <w:proofErr w:type="spellStart"/>
      <w:r w:rsidRPr="00A552FA">
        <w:rPr>
          <w:color w:val="auto"/>
        </w:rPr>
        <w:t>тұлғаның</w:t>
      </w:r>
      <w:proofErr w:type="spellEnd"/>
      <w:r w:rsidRPr="00A552FA">
        <w:rPr>
          <w:color w:val="auto"/>
        </w:rPr>
        <w:t xml:space="preserve"> </w:t>
      </w:r>
      <w:proofErr w:type="spellStart"/>
      <w:r w:rsidRPr="00A552FA">
        <w:rPr>
          <w:color w:val="auto"/>
        </w:rPr>
        <w:t>зияткерлік</w:t>
      </w:r>
      <w:proofErr w:type="spellEnd"/>
      <w:r w:rsidRPr="00A552FA">
        <w:rPr>
          <w:color w:val="auto"/>
        </w:rPr>
        <w:t xml:space="preserve"> </w:t>
      </w:r>
      <w:proofErr w:type="spellStart"/>
      <w:r w:rsidRPr="00A552FA">
        <w:rPr>
          <w:color w:val="auto"/>
        </w:rPr>
        <w:t>мүмкіндігін</w:t>
      </w:r>
      <w:proofErr w:type="spellEnd"/>
      <w:r w:rsidRPr="00A552FA">
        <w:rPr>
          <w:color w:val="auto"/>
        </w:rPr>
        <w:t xml:space="preserve">, </w:t>
      </w:r>
      <w:proofErr w:type="spellStart"/>
      <w:r w:rsidRPr="00A552FA">
        <w:rPr>
          <w:color w:val="auto"/>
        </w:rPr>
        <w:t>көшбасшылық</w:t>
      </w:r>
      <w:proofErr w:type="spellEnd"/>
      <w:r w:rsidRPr="00A552FA">
        <w:rPr>
          <w:color w:val="auto"/>
        </w:rPr>
        <w:t xml:space="preserve"> </w:t>
      </w:r>
      <w:proofErr w:type="spellStart"/>
      <w:r w:rsidRPr="00A552FA">
        <w:rPr>
          <w:color w:val="auto"/>
        </w:rPr>
        <w:t>қасиеттерін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даряндылығын</w:t>
      </w:r>
      <w:proofErr w:type="spellEnd"/>
      <w:r w:rsidRPr="00A552FA">
        <w:rPr>
          <w:color w:val="auto"/>
        </w:rPr>
        <w:t xml:space="preserve"> </w:t>
      </w:r>
      <w:proofErr w:type="spellStart"/>
      <w:r w:rsidRPr="00A552FA">
        <w:rPr>
          <w:color w:val="auto"/>
        </w:rPr>
        <w:t>дамытуды</w:t>
      </w:r>
      <w:proofErr w:type="spellEnd"/>
      <w:r w:rsidRPr="00A552FA">
        <w:rPr>
          <w:color w:val="auto"/>
        </w:rPr>
        <w:t xml:space="preserve"> </w:t>
      </w:r>
      <w:proofErr w:type="spellStart"/>
      <w:r w:rsidRPr="00A552FA">
        <w:rPr>
          <w:color w:val="auto"/>
        </w:rPr>
        <w:t>қамтамасыз</w:t>
      </w:r>
      <w:proofErr w:type="spellEnd"/>
      <w:r w:rsidRPr="00A552FA">
        <w:rPr>
          <w:color w:val="auto"/>
        </w:rPr>
        <w:t xml:space="preserve"> </w:t>
      </w:r>
      <w:proofErr w:type="spellStart"/>
      <w:r w:rsidRPr="00A552FA">
        <w:rPr>
          <w:color w:val="auto"/>
        </w:rPr>
        <w:t>ететін</w:t>
      </w:r>
      <w:proofErr w:type="spellEnd"/>
      <w:r w:rsidRPr="00A552FA">
        <w:rPr>
          <w:color w:val="auto"/>
        </w:rPr>
        <w:t xml:space="preserve"> </w:t>
      </w:r>
      <w:proofErr w:type="spellStart"/>
      <w:r w:rsidRPr="00A552FA">
        <w:rPr>
          <w:color w:val="auto"/>
        </w:rPr>
        <w:t>уәждемелік</w:t>
      </w:r>
      <w:proofErr w:type="spellEnd"/>
      <w:r w:rsidRPr="00A552FA">
        <w:rPr>
          <w:color w:val="auto"/>
        </w:rPr>
        <w:t xml:space="preserve"> </w:t>
      </w:r>
      <w:proofErr w:type="spellStart"/>
      <w:r w:rsidRPr="00A552FA">
        <w:rPr>
          <w:color w:val="auto"/>
        </w:rPr>
        <w:t>кеңістік</w:t>
      </w:r>
      <w:proofErr w:type="spellEnd"/>
      <w:r w:rsidRPr="00A552FA">
        <w:rPr>
          <w:color w:val="auto"/>
        </w:rPr>
        <w:t xml:space="preserve"> </w:t>
      </w:r>
      <w:proofErr w:type="spellStart"/>
      <w:r w:rsidRPr="00A552FA">
        <w:rPr>
          <w:color w:val="auto"/>
        </w:rPr>
        <w:t>құру</w:t>
      </w:r>
      <w:proofErr w:type="spellEnd"/>
      <w:r w:rsidRPr="00A552FA">
        <w:rPr>
          <w:color w:val="auto"/>
        </w:rPr>
        <w:t>.</w:t>
      </w:r>
    </w:p>
    <w:p w14:paraId="5EF580D6" w14:textId="77777777" w:rsidR="00A24F94" w:rsidRPr="00A552FA" w:rsidRDefault="00A24F94" w:rsidP="00A24F94">
      <w:pPr>
        <w:ind w:left="287" w:right="57"/>
        <w:rPr>
          <w:color w:val="auto"/>
        </w:rPr>
      </w:pPr>
      <w:r w:rsidRPr="00A552FA">
        <w:rPr>
          <w:b/>
          <w:i/>
          <w:color w:val="auto"/>
        </w:rPr>
        <w:t xml:space="preserve">      </w:t>
      </w:r>
      <w:proofErr w:type="spellStart"/>
      <w:r w:rsidRPr="00A552FA">
        <w:rPr>
          <w:b/>
          <w:i/>
          <w:color w:val="auto"/>
        </w:rPr>
        <w:t>Зияткерлік</w:t>
      </w:r>
      <w:proofErr w:type="spellEnd"/>
      <w:r w:rsidRPr="00A552FA">
        <w:rPr>
          <w:b/>
          <w:i/>
          <w:color w:val="auto"/>
        </w:rPr>
        <w:t xml:space="preserve"> </w:t>
      </w:r>
      <w:proofErr w:type="spellStart"/>
      <w:r w:rsidRPr="00A552FA">
        <w:rPr>
          <w:b/>
          <w:i/>
          <w:color w:val="auto"/>
        </w:rPr>
        <w:t>тәрбие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құндылығын</w:t>
      </w:r>
      <w:proofErr w:type="spellEnd"/>
      <w:r w:rsidRPr="00A552FA">
        <w:rPr>
          <w:color w:val="auto"/>
        </w:rPr>
        <w:t xml:space="preserve">; </w:t>
      </w:r>
      <w:proofErr w:type="spellStart"/>
      <w:r w:rsidRPr="00A552FA">
        <w:rPr>
          <w:color w:val="auto"/>
        </w:rPr>
        <w:t>зияткерлік</w:t>
      </w:r>
      <w:proofErr w:type="spellEnd"/>
      <w:r w:rsidRPr="00A552FA">
        <w:rPr>
          <w:color w:val="auto"/>
        </w:rPr>
        <w:t xml:space="preserve"> </w:t>
      </w:r>
      <w:proofErr w:type="spellStart"/>
      <w:r w:rsidRPr="00A552FA">
        <w:rPr>
          <w:color w:val="auto"/>
        </w:rPr>
        <w:t>ұстанымды</w:t>
      </w:r>
      <w:proofErr w:type="spellEnd"/>
      <w:r w:rsidRPr="00A552FA">
        <w:rPr>
          <w:color w:val="auto"/>
        </w:rPr>
        <w:t xml:space="preserve">; </w:t>
      </w:r>
      <w:proofErr w:type="spellStart"/>
      <w:r w:rsidRPr="00A552FA">
        <w:rPr>
          <w:color w:val="auto"/>
        </w:rPr>
        <w:t>әрбір</w:t>
      </w:r>
      <w:proofErr w:type="spellEnd"/>
      <w:r w:rsidRPr="00A552FA">
        <w:rPr>
          <w:color w:val="auto"/>
        </w:rPr>
        <w:t xml:space="preserve"> </w:t>
      </w:r>
      <w:proofErr w:type="spellStart"/>
      <w:r w:rsidRPr="00A552FA">
        <w:rPr>
          <w:color w:val="auto"/>
        </w:rPr>
        <w:t>тұлғаның</w:t>
      </w:r>
      <w:proofErr w:type="spellEnd"/>
      <w:r w:rsidRPr="00A552FA">
        <w:rPr>
          <w:color w:val="auto"/>
        </w:rPr>
        <w:t xml:space="preserve"> </w:t>
      </w:r>
      <w:proofErr w:type="spellStart"/>
      <w:r w:rsidRPr="00A552FA">
        <w:rPr>
          <w:color w:val="auto"/>
        </w:rPr>
        <w:t>көшбасшылық</w:t>
      </w:r>
      <w:proofErr w:type="spellEnd"/>
      <w:r w:rsidRPr="00A552FA">
        <w:rPr>
          <w:color w:val="auto"/>
        </w:rPr>
        <w:t xml:space="preserve"> </w:t>
      </w:r>
      <w:proofErr w:type="spellStart"/>
      <w:r w:rsidRPr="00A552FA">
        <w:rPr>
          <w:color w:val="auto"/>
        </w:rPr>
        <w:t>қасиеттері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дарындылығын</w:t>
      </w:r>
      <w:proofErr w:type="spellEnd"/>
      <w:r w:rsidRPr="00A552FA">
        <w:rPr>
          <w:color w:val="auto"/>
        </w:rPr>
        <w:t xml:space="preserve">; </w:t>
      </w:r>
      <w:proofErr w:type="spellStart"/>
      <w:r w:rsidRPr="00A552FA">
        <w:rPr>
          <w:color w:val="auto"/>
        </w:rPr>
        <w:t>ал</w:t>
      </w:r>
      <w:proofErr w:type="spellEnd"/>
      <w:r w:rsidRPr="00A552FA">
        <w:rPr>
          <w:color w:val="auto"/>
        </w:rPr>
        <w:t xml:space="preserve"> </w:t>
      </w:r>
      <w:proofErr w:type="spellStart"/>
      <w:r w:rsidRPr="00A552FA">
        <w:rPr>
          <w:color w:val="auto"/>
        </w:rPr>
        <w:t>ақпараттық</w:t>
      </w:r>
      <w:proofErr w:type="spellEnd"/>
      <w:r w:rsidRPr="00A552FA">
        <w:rPr>
          <w:color w:val="auto"/>
        </w:rPr>
        <w:t xml:space="preserve"> </w:t>
      </w:r>
      <w:proofErr w:type="spellStart"/>
      <w:r w:rsidRPr="00A552FA">
        <w:rPr>
          <w:color w:val="auto"/>
        </w:rPr>
        <w:t>мәдениетті</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кибермәдениет</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кибергигиенаны</w:t>
      </w:r>
      <w:proofErr w:type="spellEnd"/>
      <w:r w:rsidRPr="00A552FA">
        <w:rPr>
          <w:color w:val="auto"/>
        </w:rPr>
        <w:t xml:space="preserve"> </w:t>
      </w:r>
      <w:proofErr w:type="spellStart"/>
      <w:r w:rsidRPr="00A552FA">
        <w:rPr>
          <w:color w:val="auto"/>
        </w:rPr>
        <w:t>қалыптастырады</w:t>
      </w:r>
      <w:proofErr w:type="spellEnd"/>
      <w:r w:rsidRPr="00A552FA">
        <w:rPr>
          <w:color w:val="auto"/>
        </w:rPr>
        <w:t xml:space="preserve">. </w:t>
      </w:r>
    </w:p>
    <w:p w14:paraId="0B5C7361" w14:textId="77777777" w:rsidR="00A24F94" w:rsidRPr="00A552FA" w:rsidRDefault="00A24F94" w:rsidP="00A24F94">
      <w:pPr>
        <w:ind w:left="287" w:right="57"/>
        <w:rPr>
          <w:color w:val="auto"/>
        </w:rPr>
      </w:pPr>
      <w:r w:rsidRPr="00A552FA">
        <w:rPr>
          <w:b/>
          <w:i/>
          <w:color w:val="auto"/>
        </w:rPr>
        <w:t xml:space="preserve">      </w:t>
      </w:r>
      <w:proofErr w:type="spellStart"/>
      <w:r w:rsidRPr="00A552FA">
        <w:rPr>
          <w:b/>
          <w:i/>
          <w:color w:val="auto"/>
        </w:rPr>
        <w:t>Зияткерлік</w:t>
      </w:r>
      <w:proofErr w:type="spellEnd"/>
      <w:r w:rsidRPr="00A552FA">
        <w:rPr>
          <w:b/>
          <w:i/>
          <w:color w:val="auto"/>
        </w:rPr>
        <w:t xml:space="preserve"> </w:t>
      </w:r>
      <w:proofErr w:type="spellStart"/>
      <w:proofErr w:type="gramStart"/>
      <w:r w:rsidRPr="00A552FA">
        <w:rPr>
          <w:b/>
          <w:i/>
          <w:color w:val="auto"/>
        </w:rPr>
        <w:t>тәрбие</w:t>
      </w:r>
      <w:proofErr w:type="spellEnd"/>
      <w:r w:rsidRPr="00A552FA">
        <w:rPr>
          <w:color w:val="auto"/>
        </w:rPr>
        <w:t xml:space="preserve">  </w:t>
      </w:r>
      <w:proofErr w:type="spellStart"/>
      <w:r w:rsidRPr="00A552FA">
        <w:rPr>
          <w:color w:val="auto"/>
        </w:rPr>
        <w:t>лингвистикалық</w:t>
      </w:r>
      <w:proofErr w:type="spellEnd"/>
      <w:proofErr w:type="gramEnd"/>
      <w:r w:rsidRPr="00A552FA">
        <w:rPr>
          <w:color w:val="auto"/>
        </w:rPr>
        <w:t xml:space="preserve">, </w:t>
      </w:r>
      <w:proofErr w:type="spellStart"/>
      <w:r w:rsidRPr="00A552FA">
        <w:rPr>
          <w:color w:val="auto"/>
        </w:rPr>
        <w:t>музыкалық</w:t>
      </w:r>
      <w:proofErr w:type="spellEnd"/>
      <w:r w:rsidRPr="00A552FA">
        <w:rPr>
          <w:color w:val="auto"/>
        </w:rPr>
        <w:t xml:space="preserve">, </w:t>
      </w:r>
      <w:proofErr w:type="spellStart"/>
      <w:r w:rsidRPr="00A552FA">
        <w:rPr>
          <w:color w:val="auto"/>
        </w:rPr>
        <w:t>логикалық</w:t>
      </w:r>
      <w:proofErr w:type="spellEnd"/>
      <w:r w:rsidRPr="00A552FA">
        <w:rPr>
          <w:color w:val="auto"/>
        </w:rPr>
        <w:t xml:space="preserve">, </w:t>
      </w:r>
      <w:proofErr w:type="spellStart"/>
      <w:r w:rsidRPr="00A552FA">
        <w:rPr>
          <w:color w:val="auto"/>
        </w:rPr>
        <w:t>математикалық</w:t>
      </w:r>
      <w:proofErr w:type="spellEnd"/>
      <w:r w:rsidRPr="00A552FA">
        <w:rPr>
          <w:color w:val="auto"/>
        </w:rPr>
        <w:t xml:space="preserve">, </w:t>
      </w:r>
      <w:proofErr w:type="spellStart"/>
      <w:r w:rsidRPr="00A552FA">
        <w:rPr>
          <w:color w:val="auto"/>
        </w:rPr>
        <w:t>кеңістіктік</w:t>
      </w:r>
      <w:proofErr w:type="spellEnd"/>
      <w:r w:rsidRPr="00A552FA">
        <w:rPr>
          <w:color w:val="auto"/>
        </w:rPr>
        <w:t xml:space="preserve">, </w:t>
      </w:r>
      <w:proofErr w:type="spellStart"/>
      <w:r w:rsidRPr="00A552FA">
        <w:rPr>
          <w:color w:val="auto"/>
        </w:rPr>
        <w:t>дене-кинестетикалық</w:t>
      </w:r>
      <w:proofErr w:type="spellEnd"/>
      <w:r w:rsidRPr="00A552FA">
        <w:rPr>
          <w:color w:val="auto"/>
        </w:rPr>
        <w:t xml:space="preserve">, </w:t>
      </w:r>
      <w:proofErr w:type="spellStart"/>
      <w:r w:rsidRPr="00A552FA">
        <w:rPr>
          <w:color w:val="auto"/>
        </w:rPr>
        <w:t>тұлғааралық</w:t>
      </w:r>
      <w:proofErr w:type="spellEnd"/>
      <w:r w:rsidRPr="00A552FA">
        <w:rPr>
          <w:color w:val="auto"/>
        </w:rPr>
        <w:t xml:space="preserve">, </w:t>
      </w:r>
      <w:proofErr w:type="spellStart"/>
      <w:r w:rsidRPr="00A552FA">
        <w:rPr>
          <w:color w:val="auto"/>
        </w:rPr>
        <w:t>тұлға</w:t>
      </w:r>
      <w:proofErr w:type="spellEnd"/>
      <w:r w:rsidRPr="00A552FA">
        <w:rPr>
          <w:color w:val="auto"/>
        </w:rPr>
        <w:t xml:space="preserve"> </w:t>
      </w:r>
      <w:proofErr w:type="spellStart"/>
      <w:r w:rsidRPr="00A552FA">
        <w:rPr>
          <w:color w:val="auto"/>
        </w:rPr>
        <w:t>ішіндегі</w:t>
      </w:r>
      <w:proofErr w:type="spellEnd"/>
      <w:r w:rsidRPr="00A552FA">
        <w:rPr>
          <w:color w:val="auto"/>
        </w:rPr>
        <w:t xml:space="preserve"> </w:t>
      </w:r>
      <w:proofErr w:type="spellStart"/>
      <w:r w:rsidRPr="00A552FA">
        <w:rPr>
          <w:color w:val="auto"/>
        </w:rPr>
        <w:t>зияткерлікті</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бағытталуы</w:t>
      </w:r>
      <w:proofErr w:type="spellEnd"/>
      <w:r w:rsidRPr="00A552FA">
        <w:rPr>
          <w:color w:val="auto"/>
        </w:rPr>
        <w:t xml:space="preserve"> </w:t>
      </w:r>
      <w:proofErr w:type="spellStart"/>
      <w:r w:rsidRPr="00A552FA">
        <w:rPr>
          <w:color w:val="auto"/>
        </w:rPr>
        <w:t>керек</w:t>
      </w:r>
      <w:proofErr w:type="spellEnd"/>
      <w:r w:rsidRPr="00A552FA">
        <w:rPr>
          <w:color w:val="auto"/>
        </w:rPr>
        <w:t>. «</w:t>
      </w:r>
      <w:r w:rsidRPr="00A552FA">
        <w:rPr>
          <w:b/>
          <w:i/>
          <w:color w:val="auto"/>
        </w:rPr>
        <w:t>«</w:t>
      </w:r>
      <w:proofErr w:type="spellStart"/>
      <w:r w:rsidRPr="00A552FA">
        <w:rPr>
          <w:b/>
          <w:i/>
          <w:color w:val="auto"/>
        </w:rPr>
        <w:t>Ашық</w:t>
      </w:r>
      <w:proofErr w:type="spellEnd"/>
      <w:r w:rsidRPr="00A552FA">
        <w:rPr>
          <w:b/>
          <w:i/>
          <w:color w:val="auto"/>
        </w:rPr>
        <w:t xml:space="preserve"> </w:t>
      </w:r>
      <w:proofErr w:type="spellStart"/>
      <w:r w:rsidRPr="00A552FA">
        <w:rPr>
          <w:b/>
          <w:i/>
          <w:color w:val="auto"/>
        </w:rPr>
        <w:t>Ой</w:t>
      </w:r>
      <w:proofErr w:type="spellEnd"/>
      <w:r w:rsidRPr="00A552FA">
        <w:rPr>
          <w:b/>
          <w:i/>
          <w:color w:val="auto"/>
        </w:rPr>
        <w:t>»</w:t>
      </w:r>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b/>
          <w:i/>
          <w:color w:val="auto"/>
        </w:rPr>
        <w:t>дебаттық</w:t>
      </w:r>
      <w:proofErr w:type="spellEnd"/>
      <w:r w:rsidRPr="00A552FA">
        <w:rPr>
          <w:b/>
          <w:i/>
          <w:color w:val="auto"/>
        </w:rPr>
        <w:t xml:space="preserve"> </w:t>
      </w:r>
      <w:proofErr w:type="spellStart"/>
      <w:r w:rsidRPr="00A552FA">
        <w:rPr>
          <w:b/>
          <w:i/>
          <w:color w:val="auto"/>
        </w:rPr>
        <w:t>қозғалысы</w:t>
      </w:r>
      <w:proofErr w:type="spellEnd"/>
      <w:r w:rsidRPr="00A552FA">
        <w:rPr>
          <w:color w:val="auto"/>
        </w:rPr>
        <w:t xml:space="preserve">» </w:t>
      </w:r>
      <w:proofErr w:type="spellStart"/>
      <w:r w:rsidRPr="00A552FA">
        <w:rPr>
          <w:color w:val="auto"/>
        </w:rPr>
        <w:t>жалпыұлттық</w:t>
      </w:r>
      <w:proofErr w:type="spellEnd"/>
      <w:r w:rsidRPr="00A552FA">
        <w:rPr>
          <w:color w:val="auto"/>
        </w:rPr>
        <w:t xml:space="preserve"> </w:t>
      </w:r>
      <w:proofErr w:type="spellStart"/>
      <w:r w:rsidRPr="00A552FA">
        <w:rPr>
          <w:color w:val="auto"/>
        </w:rPr>
        <w:t>мәдени-білім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жобасын</w:t>
      </w:r>
      <w:proofErr w:type="spellEnd"/>
      <w:r w:rsidRPr="00A552FA">
        <w:rPr>
          <w:color w:val="auto"/>
        </w:rPr>
        <w:t xml:space="preserve"> </w:t>
      </w:r>
      <w:proofErr w:type="spellStart"/>
      <w:r w:rsidRPr="00A552FA">
        <w:rPr>
          <w:color w:val="auto"/>
        </w:rPr>
        <w:t>іске</w:t>
      </w:r>
      <w:proofErr w:type="spellEnd"/>
      <w:r w:rsidRPr="00A552FA">
        <w:rPr>
          <w:color w:val="auto"/>
        </w:rPr>
        <w:t xml:space="preserve"> </w:t>
      </w:r>
      <w:proofErr w:type="spellStart"/>
      <w:r w:rsidRPr="00A552FA">
        <w:rPr>
          <w:color w:val="auto"/>
        </w:rPr>
        <w:t>асыру</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алушылардың</w:t>
      </w:r>
      <w:proofErr w:type="spellEnd"/>
      <w:r w:rsidRPr="00A552FA">
        <w:rPr>
          <w:color w:val="auto"/>
        </w:rPr>
        <w:t xml:space="preserve"> </w:t>
      </w:r>
      <w:proofErr w:type="spellStart"/>
      <w:r w:rsidRPr="00A552FA">
        <w:rPr>
          <w:color w:val="auto"/>
        </w:rPr>
        <w:t>командада</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істеу</w:t>
      </w:r>
      <w:proofErr w:type="spellEnd"/>
      <w:r w:rsidRPr="00A552FA">
        <w:rPr>
          <w:color w:val="auto"/>
        </w:rPr>
        <w:t xml:space="preserve"> </w:t>
      </w:r>
      <w:proofErr w:type="spellStart"/>
      <w:r w:rsidRPr="00A552FA">
        <w:rPr>
          <w:color w:val="auto"/>
        </w:rPr>
        <w:t>дағдысын</w:t>
      </w:r>
      <w:proofErr w:type="spellEnd"/>
      <w:r w:rsidRPr="00A552FA">
        <w:rPr>
          <w:color w:val="auto"/>
        </w:rPr>
        <w:t xml:space="preserve"> </w:t>
      </w:r>
      <w:proofErr w:type="spellStart"/>
      <w:proofErr w:type="gramStart"/>
      <w:r w:rsidRPr="00A552FA">
        <w:rPr>
          <w:color w:val="auto"/>
        </w:rPr>
        <w:t>қалыптастыруға</w:t>
      </w:r>
      <w:proofErr w:type="spellEnd"/>
      <w:r w:rsidRPr="00A552FA">
        <w:rPr>
          <w:color w:val="auto"/>
        </w:rPr>
        <w:t xml:space="preserve">,  </w:t>
      </w:r>
      <w:proofErr w:type="spellStart"/>
      <w:r w:rsidRPr="00A552FA">
        <w:rPr>
          <w:color w:val="auto"/>
        </w:rPr>
        <w:t>қарама</w:t>
      </w:r>
      <w:proofErr w:type="gramEnd"/>
      <w:r w:rsidRPr="00A552FA">
        <w:rPr>
          <w:color w:val="auto"/>
        </w:rPr>
        <w:t>-қарсы</w:t>
      </w:r>
      <w:proofErr w:type="spellEnd"/>
      <w:r w:rsidRPr="00A552FA">
        <w:rPr>
          <w:color w:val="auto"/>
        </w:rPr>
        <w:t xml:space="preserve"> </w:t>
      </w:r>
      <w:proofErr w:type="spellStart"/>
      <w:r w:rsidRPr="00A552FA">
        <w:rPr>
          <w:color w:val="auto"/>
        </w:rPr>
        <w:t>пікірге</w:t>
      </w:r>
      <w:proofErr w:type="spellEnd"/>
      <w:r w:rsidRPr="00A552FA">
        <w:rPr>
          <w:color w:val="auto"/>
        </w:rPr>
        <w:t xml:space="preserve"> </w:t>
      </w:r>
      <w:proofErr w:type="spellStart"/>
      <w:r w:rsidRPr="00A552FA">
        <w:rPr>
          <w:color w:val="auto"/>
        </w:rPr>
        <w:t>құрметпен</w:t>
      </w:r>
      <w:proofErr w:type="spellEnd"/>
      <w:r w:rsidRPr="00A552FA">
        <w:rPr>
          <w:color w:val="auto"/>
        </w:rPr>
        <w:t xml:space="preserve"> </w:t>
      </w:r>
      <w:proofErr w:type="spellStart"/>
      <w:r w:rsidRPr="00A552FA">
        <w:rPr>
          <w:color w:val="auto"/>
        </w:rPr>
        <w:t>қарауға</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көзқарастары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пікірлерін</w:t>
      </w:r>
      <w:proofErr w:type="spellEnd"/>
      <w:r w:rsidRPr="00A552FA">
        <w:rPr>
          <w:color w:val="auto"/>
        </w:rPr>
        <w:t xml:space="preserve"> </w:t>
      </w:r>
      <w:proofErr w:type="spellStart"/>
      <w:r w:rsidRPr="00A552FA">
        <w:rPr>
          <w:color w:val="auto"/>
        </w:rPr>
        <w:t>белсенді</w:t>
      </w:r>
      <w:proofErr w:type="spellEnd"/>
      <w:r w:rsidRPr="00A552FA">
        <w:rPr>
          <w:color w:val="auto"/>
        </w:rPr>
        <w:t xml:space="preserve"> </w:t>
      </w:r>
      <w:proofErr w:type="spellStart"/>
      <w:r w:rsidRPr="00A552FA">
        <w:rPr>
          <w:color w:val="auto"/>
        </w:rPr>
        <w:t>қорғауға</w:t>
      </w:r>
      <w:proofErr w:type="spellEnd"/>
      <w:r w:rsidRPr="00A552FA">
        <w:rPr>
          <w:color w:val="auto"/>
        </w:rPr>
        <w:t xml:space="preserve"> </w:t>
      </w:r>
      <w:proofErr w:type="spellStart"/>
      <w:r w:rsidRPr="00A552FA">
        <w:rPr>
          <w:color w:val="auto"/>
        </w:rPr>
        <w:t>үйретуге</w:t>
      </w:r>
      <w:proofErr w:type="spellEnd"/>
      <w:r w:rsidRPr="00A552FA">
        <w:rPr>
          <w:color w:val="auto"/>
        </w:rPr>
        <w:t xml:space="preserve"> </w:t>
      </w:r>
      <w:proofErr w:type="spellStart"/>
      <w:r w:rsidRPr="00A552FA">
        <w:rPr>
          <w:color w:val="auto"/>
        </w:rPr>
        <w:t>мүмкіндік</w:t>
      </w:r>
      <w:proofErr w:type="spellEnd"/>
      <w:r w:rsidRPr="00A552FA">
        <w:rPr>
          <w:color w:val="auto"/>
        </w:rPr>
        <w:t xml:space="preserve"> </w:t>
      </w:r>
      <w:proofErr w:type="spellStart"/>
      <w:r w:rsidRPr="00A552FA">
        <w:rPr>
          <w:color w:val="auto"/>
        </w:rPr>
        <w:t>береді</w:t>
      </w:r>
      <w:proofErr w:type="spellEnd"/>
      <w:r w:rsidRPr="00A552FA">
        <w:rPr>
          <w:color w:val="auto"/>
        </w:rPr>
        <w:t xml:space="preserve">. </w:t>
      </w:r>
    </w:p>
    <w:p w14:paraId="74C2F759" w14:textId="77777777" w:rsidR="00A24F94" w:rsidRPr="00A552FA" w:rsidRDefault="00A24F94" w:rsidP="00A24F94">
      <w:pPr>
        <w:ind w:left="287" w:right="57"/>
        <w:rPr>
          <w:color w:val="auto"/>
        </w:rPr>
      </w:pPr>
      <w:r w:rsidRPr="00A552FA">
        <w:rPr>
          <w:b/>
          <w:i/>
          <w:color w:val="auto"/>
        </w:rPr>
        <w:t xml:space="preserve">      </w:t>
      </w:r>
      <w:proofErr w:type="spellStart"/>
      <w:r w:rsidRPr="00A552FA">
        <w:rPr>
          <w:b/>
          <w:i/>
          <w:color w:val="auto"/>
        </w:rPr>
        <w:t>Пікірсайыс</w:t>
      </w:r>
      <w:proofErr w:type="spellEnd"/>
      <w:r w:rsidRPr="00A552FA">
        <w:rPr>
          <w:b/>
          <w:i/>
          <w:color w:val="auto"/>
        </w:rPr>
        <w:t xml:space="preserve"> </w:t>
      </w:r>
      <w:proofErr w:type="spellStart"/>
      <w:r w:rsidRPr="00A552FA">
        <w:rPr>
          <w:b/>
          <w:i/>
          <w:color w:val="auto"/>
        </w:rPr>
        <w:t>қозғалысының</w:t>
      </w:r>
      <w:proofErr w:type="spellEnd"/>
      <w:r w:rsidRPr="00A552FA">
        <w:rPr>
          <w:b/>
          <w:i/>
          <w:color w:val="auto"/>
        </w:rPr>
        <w:t xml:space="preserve"> </w:t>
      </w:r>
      <w:proofErr w:type="spellStart"/>
      <w:r w:rsidRPr="00A552FA">
        <w:rPr>
          <w:b/>
          <w:i/>
          <w:color w:val="auto"/>
        </w:rPr>
        <w:t>мақсаты</w:t>
      </w:r>
      <w:r w:rsidRPr="00A552FA">
        <w:rPr>
          <w:color w:val="auto"/>
        </w:rPr>
        <w:t>-қоғамда</w:t>
      </w:r>
      <w:proofErr w:type="spellEnd"/>
      <w:r w:rsidRPr="00A552FA">
        <w:rPr>
          <w:color w:val="auto"/>
        </w:rPr>
        <w:t xml:space="preserve"> </w:t>
      </w:r>
      <w:proofErr w:type="spellStart"/>
      <w:r w:rsidRPr="00A552FA">
        <w:rPr>
          <w:color w:val="auto"/>
        </w:rPr>
        <w:t>орын</w:t>
      </w:r>
      <w:proofErr w:type="spellEnd"/>
      <w:r w:rsidRPr="00A552FA">
        <w:rPr>
          <w:color w:val="auto"/>
        </w:rPr>
        <w:t xml:space="preserve"> </w:t>
      </w:r>
      <w:proofErr w:type="spellStart"/>
      <w:r w:rsidRPr="00A552FA">
        <w:rPr>
          <w:color w:val="auto"/>
        </w:rPr>
        <w:t>алған</w:t>
      </w:r>
      <w:proofErr w:type="spellEnd"/>
      <w:r w:rsidRPr="00A552FA">
        <w:rPr>
          <w:color w:val="auto"/>
        </w:rPr>
        <w:t xml:space="preserve"> </w:t>
      </w:r>
      <w:proofErr w:type="spellStart"/>
      <w:r w:rsidRPr="00A552FA">
        <w:rPr>
          <w:color w:val="auto"/>
        </w:rPr>
        <w:t>проблемаларды</w:t>
      </w:r>
      <w:proofErr w:type="spellEnd"/>
      <w:r w:rsidRPr="00A552FA">
        <w:rPr>
          <w:color w:val="auto"/>
        </w:rPr>
        <w:t xml:space="preserve"> </w:t>
      </w:r>
      <w:proofErr w:type="spellStart"/>
      <w:r w:rsidRPr="00A552FA">
        <w:rPr>
          <w:color w:val="auto"/>
        </w:rPr>
        <w:t>жария</w:t>
      </w:r>
      <w:proofErr w:type="spellEnd"/>
      <w:r w:rsidRPr="00A552FA">
        <w:rPr>
          <w:color w:val="auto"/>
        </w:rPr>
        <w:t xml:space="preserve"> </w:t>
      </w:r>
      <w:proofErr w:type="spellStart"/>
      <w:r w:rsidRPr="00A552FA">
        <w:rPr>
          <w:color w:val="auto"/>
        </w:rPr>
        <w:t>талқылау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талдау</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алушылардың</w:t>
      </w:r>
      <w:proofErr w:type="spellEnd"/>
      <w:r w:rsidRPr="00A552FA">
        <w:rPr>
          <w:color w:val="auto"/>
        </w:rPr>
        <w:t xml:space="preserve"> </w:t>
      </w:r>
      <w:proofErr w:type="spellStart"/>
      <w:r w:rsidRPr="00A552FA">
        <w:rPr>
          <w:color w:val="auto"/>
        </w:rPr>
        <w:t>әлеуметтік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белсенділігін</w:t>
      </w:r>
      <w:proofErr w:type="spellEnd"/>
      <w:r w:rsidRPr="00A552FA">
        <w:rPr>
          <w:color w:val="auto"/>
        </w:rPr>
        <w:t xml:space="preserve"> </w:t>
      </w:r>
      <w:proofErr w:type="spellStart"/>
      <w:r w:rsidRPr="00A552FA">
        <w:rPr>
          <w:color w:val="auto"/>
        </w:rPr>
        <w:t>арттыру</w:t>
      </w:r>
      <w:proofErr w:type="spellEnd"/>
      <w:r w:rsidRPr="00A552FA">
        <w:rPr>
          <w:color w:val="auto"/>
        </w:rPr>
        <w:t xml:space="preserve">. </w:t>
      </w:r>
    </w:p>
    <w:p w14:paraId="76980A7D" w14:textId="77777777" w:rsidR="00A24F94" w:rsidRPr="00A552FA" w:rsidRDefault="00A24F94" w:rsidP="00A24F94">
      <w:pPr>
        <w:spacing w:after="12" w:line="249" w:lineRule="auto"/>
        <w:ind w:left="287" w:right="152"/>
        <w:rPr>
          <w:color w:val="auto"/>
        </w:rPr>
      </w:pPr>
      <w:r w:rsidRPr="00A552FA">
        <w:rPr>
          <w:b/>
          <w:i/>
          <w:color w:val="auto"/>
        </w:rPr>
        <w:t xml:space="preserve">     </w:t>
      </w:r>
      <w:proofErr w:type="spellStart"/>
      <w:r w:rsidRPr="00A552FA">
        <w:rPr>
          <w:b/>
          <w:i/>
          <w:color w:val="auto"/>
        </w:rPr>
        <w:t>Пікірсайыс</w:t>
      </w:r>
      <w:proofErr w:type="spellEnd"/>
      <w:r w:rsidRPr="00A552FA">
        <w:rPr>
          <w:b/>
          <w:i/>
          <w:color w:val="auto"/>
        </w:rPr>
        <w:t xml:space="preserve"> </w:t>
      </w:r>
      <w:proofErr w:type="spellStart"/>
      <w:r w:rsidRPr="00A552FA">
        <w:rPr>
          <w:b/>
          <w:i/>
          <w:color w:val="auto"/>
        </w:rPr>
        <w:t>қозғалысының</w:t>
      </w:r>
      <w:proofErr w:type="spellEnd"/>
      <w:r w:rsidRPr="00A552FA">
        <w:rPr>
          <w:b/>
          <w:i/>
          <w:color w:val="auto"/>
        </w:rPr>
        <w:t xml:space="preserve"> </w:t>
      </w:r>
      <w:proofErr w:type="spellStart"/>
      <w:r w:rsidRPr="00A552FA">
        <w:rPr>
          <w:b/>
          <w:i/>
          <w:color w:val="auto"/>
        </w:rPr>
        <w:t>міндеттері</w:t>
      </w:r>
      <w:proofErr w:type="spellEnd"/>
      <w:r w:rsidRPr="00A552FA">
        <w:rPr>
          <w:b/>
          <w:i/>
          <w:color w:val="auto"/>
        </w:rPr>
        <w:t>:</w:t>
      </w:r>
    </w:p>
    <w:p w14:paraId="41D752AC" w14:textId="77777777" w:rsidR="00A24F94" w:rsidRPr="00A552FA" w:rsidRDefault="00A24F94" w:rsidP="003C0749">
      <w:pPr>
        <w:numPr>
          <w:ilvl w:val="0"/>
          <w:numId w:val="32"/>
        </w:numPr>
        <w:spacing w:after="40"/>
        <w:ind w:right="57"/>
        <w:rPr>
          <w:color w:val="auto"/>
        </w:rPr>
      </w:pP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алушылардың</w:t>
      </w:r>
      <w:proofErr w:type="spellEnd"/>
      <w:r w:rsidRPr="00A552FA">
        <w:rPr>
          <w:color w:val="auto"/>
        </w:rPr>
        <w:t xml:space="preserve"> </w:t>
      </w:r>
      <w:proofErr w:type="spellStart"/>
      <w:r w:rsidRPr="00A552FA">
        <w:rPr>
          <w:color w:val="auto"/>
        </w:rPr>
        <w:t>құқықтық</w:t>
      </w:r>
      <w:proofErr w:type="spellEnd"/>
      <w:r w:rsidRPr="00A552FA">
        <w:rPr>
          <w:color w:val="auto"/>
        </w:rPr>
        <w:t xml:space="preserve"> </w:t>
      </w:r>
      <w:proofErr w:type="spellStart"/>
      <w:r w:rsidRPr="00A552FA">
        <w:rPr>
          <w:color w:val="auto"/>
        </w:rPr>
        <w:t>мәдениетін</w:t>
      </w:r>
      <w:proofErr w:type="spellEnd"/>
      <w:r w:rsidRPr="00A552FA">
        <w:rPr>
          <w:color w:val="auto"/>
        </w:rPr>
        <w:t xml:space="preserve">, </w:t>
      </w:r>
      <w:proofErr w:type="spellStart"/>
      <w:r w:rsidRPr="00A552FA">
        <w:rPr>
          <w:color w:val="auto"/>
        </w:rPr>
        <w:t>азаматтық</w:t>
      </w:r>
      <w:proofErr w:type="spellEnd"/>
      <w:r w:rsidRPr="00A552FA">
        <w:rPr>
          <w:color w:val="auto"/>
        </w:rPr>
        <w:t xml:space="preserve"> </w:t>
      </w:r>
      <w:proofErr w:type="spellStart"/>
      <w:r w:rsidRPr="00A552FA">
        <w:rPr>
          <w:color w:val="auto"/>
        </w:rPr>
        <w:t>белсенділігін</w:t>
      </w:r>
      <w:proofErr w:type="spellEnd"/>
      <w:r w:rsidRPr="00A552FA">
        <w:rPr>
          <w:color w:val="auto"/>
        </w:rPr>
        <w:t xml:space="preserve">, </w:t>
      </w:r>
      <w:proofErr w:type="spellStart"/>
      <w:r w:rsidRPr="00A552FA">
        <w:rPr>
          <w:color w:val="auto"/>
        </w:rPr>
        <w:t>жауапкершілігін</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сыни</w:t>
      </w:r>
      <w:proofErr w:type="spellEnd"/>
      <w:r w:rsidRPr="00A552FA">
        <w:rPr>
          <w:color w:val="auto"/>
        </w:rPr>
        <w:t xml:space="preserve"> </w:t>
      </w:r>
      <w:proofErr w:type="spellStart"/>
      <w:r w:rsidRPr="00A552FA">
        <w:rPr>
          <w:color w:val="auto"/>
        </w:rPr>
        <w:t>ойлау</w:t>
      </w:r>
      <w:proofErr w:type="spellEnd"/>
      <w:r w:rsidRPr="00A552FA">
        <w:rPr>
          <w:color w:val="auto"/>
        </w:rPr>
        <w:t xml:space="preserve">, </w:t>
      </w:r>
      <w:proofErr w:type="spellStart"/>
      <w:r w:rsidRPr="00A552FA">
        <w:rPr>
          <w:color w:val="auto"/>
        </w:rPr>
        <w:t>даулы</w:t>
      </w:r>
      <w:proofErr w:type="spellEnd"/>
      <w:r w:rsidRPr="00A552FA">
        <w:rPr>
          <w:color w:val="auto"/>
        </w:rPr>
        <w:t xml:space="preserve"> </w:t>
      </w:r>
      <w:proofErr w:type="spellStart"/>
      <w:r w:rsidRPr="00A552FA">
        <w:rPr>
          <w:color w:val="auto"/>
        </w:rPr>
        <w:t>жағдайларды</w:t>
      </w:r>
      <w:proofErr w:type="spellEnd"/>
      <w:r w:rsidRPr="00A552FA">
        <w:rPr>
          <w:color w:val="auto"/>
        </w:rPr>
        <w:t xml:space="preserve"> </w:t>
      </w:r>
      <w:proofErr w:type="spellStart"/>
      <w:r w:rsidRPr="00A552FA">
        <w:rPr>
          <w:color w:val="auto"/>
        </w:rPr>
        <w:t>дипломатиялық</w:t>
      </w:r>
      <w:proofErr w:type="spellEnd"/>
      <w:r w:rsidRPr="00A552FA">
        <w:rPr>
          <w:color w:val="auto"/>
        </w:rPr>
        <w:t xml:space="preserve"> </w:t>
      </w:r>
      <w:proofErr w:type="spellStart"/>
      <w:r w:rsidRPr="00A552FA">
        <w:rPr>
          <w:color w:val="auto"/>
        </w:rPr>
        <w:t>жолмен</w:t>
      </w:r>
      <w:proofErr w:type="spellEnd"/>
      <w:r w:rsidRPr="00A552FA">
        <w:rPr>
          <w:color w:val="auto"/>
        </w:rPr>
        <w:t xml:space="preserve"> </w:t>
      </w:r>
      <w:proofErr w:type="spellStart"/>
      <w:r w:rsidRPr="00A552FA">
        <w:rPr>
          <w:color w:val="auto"/>
        </w:rPr>
        <w:t>шешу</w:t>
      </w:r>
      <w:proofErr w:type="spellEnd"/>
      <w:r w:rsidRPr="00A552FA">
        <w:rPr>
          <w:color w:val="auto"/>
        </w:rPr>
        <w:t xml:space="preserve"> </w:t>
      </w:r>
      <w:proofErr w:type="spellStart"/>
      <w:r w:rsidRPr="00A552FA">
        <w:rPr>
          <w:color w:val="auto"/>
        </w:rPr>
        <w:t>қабілетін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
    <w:p w14:paraId="7C8B74A9" w14:textId="77777777" w:rsidR="00A24F94" w:rsidRPr="00A552FA" w:rsidRDefault="00A24F94" w:rsidP="003C0749">
      <w:pPr>
        <w:numPr>
          <w:ilvl w:val="0"/>
          <w:numId w:val="32"/>
        </w:numPr>
        <w:ind w:right="57"/>
        <w:rPr>
          <w:color w:val="auto"/>
        </w:rPr>
      </w:pPr>
      <w:proofErr w:type="spellStart"/>
      <w:r w:rsidRPr="00A552FA">
        <w:rPr>
          <w:color w:val="auto"/>
        </w:rPr>
        <w:t>мәдени-танымдық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ағартушылық</w:t>
      </w:r>
      <w:proofErr w:type="spellEnd"/>
      <w:r w:rsidRPr="00A552FA">
        <w:rPr>
          <w:color w:val="auto"/>
        </w:rPr>
        <w:t xml:space="preserve"> </w:t>
      </w:r>
      <w:proofErr w:type="spellStart"/>
      <w:r w:rsidRPr="00A552FA">
        <w:rPr>
          <w:color w:val="auto"/>
        </w:rPr>
        <w:t>қызметтің</w:t>
      </w:r>
      <w:proofErr w:type="spellEnd"/>
      <w:r w:rsidRPr="00A552FA">
        <w:rPr>
          <w:color w:val="auto"/>
        </w:rPr>
        <w:t xml:space="preserve"> </w:t>
      </w:r>
      <w:proofErr w:type="spellStart"/>
      <w:r w:rsidRPr="00A552FA">
        <w:rPr>
          <w:color w:val="auto"/>
        </w:rPr>
        <w:t>инновациялық</w:t>
      </w:r>
      <w:proofErr w:type="spellEnd"/>
      <w:r w:rsidRPr="00A552FA">
        <w:rPr>
          <w:color w:val="auto"/>
        </w:rPr>
        <w:t xml:space="preserve"> </w:t>
      </w:r>
      <w:proofErr w:type="spellStart"/>
      <w:r w:rsidRPr="00A552FA">
        <w:rPr>
          <w:color w:val="auto"/>
        </w:rPr>
        <w:t>модельдері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технологияларын</w:t>
      </w:r>
      <w:proofErr w:type="spellEnd"/>
      <w:r w:rsidRPr="00A552FA">
        <w:rPr>
          <w:color w:val="auto"/>
        </w:rPr>
        <w:t xml:space="preserve"> </w:t>
      </w:r>
      <w:proofErr w:type="spellStart"/>
      <w:r w:rsidRPr="00A552FA">
        <w:rPr>
          <w:color w:val="auto"/>
        </w:rPr>
        <w:t>пайдалана</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еліміздің</w:t>
      </w:r>
      <w:proofErr w:type="spellEnd"/>
      <w:r w:rsidRPr="00A552FA">
        <w:rPr>
          <w:color w:val="auto"/>
        </w:rPr>
        <w:t xml:space="preserve"> </w:t>
      </w:r>
      <w:proofErr w:type="spellStart"/>
      <w:r w:rsidRPr="00A552FA">
        <w:rPr>
          <w:color w:val="auto"/>
        </w:rPr>
        <w:t>әрбір</w:t>
      </w:r>
      <w:proofErr w:type="spellEnd"/>
      <w:r w:rsidRPr="00A552FA">
        <w:rPr>
          <w:color w:val="auto"/>
        </w:rPr>
        <w:t xml:space="preserve"> </w:t>
      </w:r>
      <w:proofErr w:type="spellStart"/>
      <w:r w:rsidRPr="00A552FA">
        <w:rPr>
          <w:color w:val="auto"/>
        </w:rPr>
        <w:t>өңірінде</w:t>
      </w:r>
      <w:proofErr w:type="spellEnd"/>
      <w:r w:rsidRPr="00A552FA">
        <w:rPr>
          <w:color w:val="auto"/>
        </w:rPr>
        <w:t xml:space="preserve"> </w:t>
      </w:r>
      <w:proofErr w:type="spellStart"/>
      <w:r w:rsidRPr="00A552FA">
        <w:rPr>
          <w:color w:val="auto"/>
        </w:rPr>
        <w:t>әрбір</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ұйымында</w:t>
      </w:r>
      <w:proofErr w:type="spellEnd"/>
      <w:r w:rsidRPr="00A552FA">
        <w:rPr>
          <w:color w:val="auto"/>
        </w:rPr>
        <w:t xml:space="preserve">, </w:t>
      </w:r>
      <w:proofErr w:type="spellStart"/>
      <w:r w:rsidRPr="00A552FA">
        <w:rPr>
          <w:color w:val="auto"/>
        </w:rPr>
        <w:t>клубтарда</w:t>
      </w:r>
      <w:proofErr w:type="spellEnd"/>
      <w:r w:rsidRPr="00A552FA">
        <w:rPr>
          <w:color w:val="auto"/>
        </w:rPr>
        <w:t xml:space="preserve"> </w:t>
      </w:r>
      <w:proofErr w:type="spellStart"/>
      <w:r w:rsidRPr="00A552FA">
        <w:rPr>
          <w:color w:val="auto"/>
        </w:rPr>
        <w:t>пікірсайыс</w:t>
      </w:r>
      <w:proofErr w:type="spellEnd"/>
      <w:r w:rsidRPr="00A552FA">
        <w:rPr>
          <w:color w:val="auto"/>
        </w:rPr>
        <w:t xml:space="preserve"> </w:t>
      </w:r>
      <w:proofErr w:type="spellStart"/>
      <w:r w:rsidRPr="00A552FA">
        <w:rPr>
          <w:color w:val="auto"/>
        </w:rPr>
        <w:t>орталықтарын</w:t>
      </w:r>
      <w:proofErr w:type="spellEnd"/>
      <w:r w:rsidRPr="00A552FA">
        <w:rPr>
          <w:color w:val="auto"/>
        </w:rPr>
        <w:t xml:space="preserve"> </w:t>
      </w:r>
      <w:proofErr w:type="spellStart"/>
      <w:r w:rsidRPr="00A552FA">
        <w:rPr>
          <w:color w:val="auto"/>
        </w:rPr>
        <w:t>құру</w:t>
      </w:r>
      <w:proofErr w:type="spellEnd"/>
      <w:r w:rsidRPr="00A552FA">
        <w:rPr>
          <w:color w:val="auto"/>
        </w:rPr>
        <w:t>.</w:t>
      </w:r>
    </w:p>
    <w:p w14:paraId="0D0771FB" w14:textId="77777777" w:rsidR="00A24F94" w:rsidRPr="00A552FA" w:rsidRDefault="00A24F94" w:rsidP="00A24F94">
      <w:pPr>
        <w:ind w:left="287" w:right="57"/>
        <w:rPr>
          <w:color w:val="auto"/>
        </w:rPr>
      </w:pPr>
      <w:r w:rsidRPr="00A552FA">
        <w:rPr>
          <w:color w:val="auto"/>
        </w:rPr>
        <w:t xml:space="preserve"> «</w:t>
      </w:r>
      <w:proofErr w:type="spellStart"/>
      <w:r w:rsidRPr="00A552FA">
        <w:rPr>
          <w:b/>
          <w:i/>
          <w:color w:val="auto"/>
        </w:rPr>
        <w:t>Оқушылар</w:t>
      </w:r>
      <w:proofErr w:type="spellEnd"/>
      <w:r w:rsidRPr="00A552FA">
        <w:rPr>
          <w:b/>
          <w:i/>
          <w:color w:val="auto"/>
        </w:rPr>
        <w:t xml:space="preserve"> </w:t>
      </w:r>
      <w:proofErr w:type="spellStart"/>
      <w:r w:rsidRPr="00A552FA">
        <w:rPr>
          <w:b/>
          <w:i/>
          <w:color w:val="auto"/>
        </w:rPr>
        <w:t>жастардың</w:t>
      </w:r>
      <w:proofErr w:type="spellEnd"/>
      <w:r w:rsidRPr="00A552FA">
        <w:rPr>
          <w:b/>
          <w:i/>
          <w:color w:val="auto"/>
        </w:rPr>
        <w:t xml:space="preserve"> </w:t>
      </w:r>
      <w:proofErr w:type="spellStart"/>
      <w:r w:rsidRPr="00A552FA">
        <w:rPr>
          <w:b/>
          <w:i/>
          <w:color w:val="auto"/>
        </w:rPr>
        <w:t>дебаттық</w:t>
      </w:r>
      <w:proofErr w:type="spellEnd"/>
      <w:r w:rsidRPr="00A552FA">
        <w:rPr>
          <w:b/>
          <w:i/>
          <w:color w:val="auto"/>
        </w:rPr>
        <w:t xml:space="preserve"> </w:t>
      </w:r>
      <w:proofErr w:type="spellStart"/>
      <w:r w:rsidRPr="00A552FA">
        <w:rPr>
          <w:b/>
          <w:i/>
          <w:color w:val="auto"/>
        </w:rPr>
        <w:t>қозғалысы</w:t>
      </w:r>
      <w:proofErr w:type="spellEnd"/>
      <w:r w:rsidRPr="00A552FA">
        <w:rPr>
          <w:b/>
          <w:i/>
          <w:color w:val="auto"/>
        </w:rPr>
        <w:t xml:space="preserve">» </w:t>
      </w:r>
      <w:proofErr w:type="spellStart"/>
      <w:r w:rsidRPr="00A552FA">
        <w:rPr>
          <w:color w:val="auto"/>
        </w:rPr>
        <w:t>жалпыұлттық</w:t>
      </w:r>
      <w:proofErr w:type="spellEnd"/>
      <w:r w:rsidRPr="00A552FA">
        <w:rPr>
          <w:color w:val="auto"/>
        </w:rPr>
        <w:t xml:space="preserve"> </w:t>
      </w:r>
      <w:proofErr w:type="spellStart"/>
      <w:r w:rsidRPr="00A552FA">
        <w:rPr>
          <w:color w:val="auto"/>
        </w:rPr>
        <w:t>мәдени-білім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жобасының</w:t>
      </w:r>
      <w:proofErr w:type="spellEnd"/>
      <w:r w:rsidRPr="00A552FA">
        <w:rPr>
          <w:color w:val="auto"/>
        </w:rPr>
        <w:t xml:space="preserve"> </w:t>
      </w:r>
      <w:proofErr w:type="spellStart"/>
      <w:r w:rsidRPr="00A552FA">
        <w:rPr>
          <w:color w:val="auto"/>
        </w:rPr>
        <w:t>тұжырымдамасы</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ғылым</w:t>
      </w:r>
      <w:proofErr w:type="spellEnd"/>
      <w:r w:rsidRPr="00A552FA">
        <w:rPr>
          <w:color w:val="auto"/>
        </w:rPr>
        <w:t xml:space="preserve"> </w:t>
      </w:r>
      <w:proofErr w:type="spellStart"/>
      <w:r w:rsidRPr="00A552FA">
        <w:rPr>
          <w:color w:val="auto"/>
        </w:rPr>
        <w:t>министрлігінің</w:t>
      </w:r>
      <w:proofErr w:type="spellEnd"/>
      <w:r w:rsidRPr="00A552FA">
        <w:rPr>
          <w:color w:val="auto"/>
        </w:rPr>
        <w:t xml:space="preserve"> «</w:t>
      </w:r>
      <w:proofErr w:type="spellStart"/>
      <w:r w:rsidRPr="00A552FA">
        <w:rPr>
          <w:color w:val="auto"/>
        </w:rPr>
        <w:t>Республикалық</w:t>
      </w:r>
      <w:proofErr w:type="spellEnd"/>
      <w:r w:rsidRPr="00A552FA">
        <w:rPr>
          <w:color w:val="auto"/>
        </w:rPr>
        <w:t xml:space="preserve"> </w:t>
      </w:r>
      <w:proofErr w:type="spellStart"/>
      <w:r w:rsidRPr="00A552FA">
        <w:rPr>
          <w:color w:val="auto"/>
        </w:rPr>
        <w:t>қосымша</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оқу-әдістемелік</w:t>
      </w:r>
      <w:proofErr w:type="spellEnd"/>
      <w:r w:rsidRPr="00A552FA">
        <w:rPr>
          <w:color w:val="auto"/>
        </w:rPr>
        <w:t xml:space="preserve"> </w:t>
      </w:r>
      <w:proofErr w:type="spellStart"/>
      <w:r w:rsidRPr="00A552FA">
        <w:rPr>
          <w:color w:val="auto"/>
        </w:rPr>
        <w:t>орталығы</w:t>
      </w:r>
      <w:proofErr w:type="spellEnd"/>
      <w:r w:rsidRPr="00A552FA">
        <w:rPr>
          <w:color w:val="auto"/>
        </w:rPr>
        <w:t xml:space="preserve">» </w:t>
      </w:r>
      <w:proofErr w:type="spellStart"/>
      <w:r w:rsidRPr="00A552FA">
        <w:rPr>
          <w:color w:val="auto"/>
        </w:rPr>
        <w:t>айқындаған</w:t>
      </w:r>
      <w:proofErr w:type="spellEnd"/>
      <w:r w:rsidRPr="00A552FA">
        <w:rPr>
          <w:color w:val="auto"/>
        </w:rPr>
        <w:t>.</w:t>
      </w:r>
    </w:p>
    <w:p w14:paraId="71AC63F3" w14:textId="77777777" w:rsidR="00A24F94" w:rsidRPr="00A552FA" w:rsidRDefault="00A24F94" w:rsidP="00A24F94">
      <w:pPr>
        <w:ind w:left="287" w:right="57"/>
        <w:rPr>
          <w:color w:val="auto"/>
        </w:rPr>
      </w:pPr>
      <w:proofErr w:type="spellStart"/>
      <w:r w:rsidRPr="00A552FA">
        <w:rPr>
          <w:color w:val="auto"/>
        </w:rPr>
        <w:t>Ұйымдастырылған</w:t>
      </w:r>
      <w:proofErr w:type="spellEnd"/>
      <w:r w:rsidRPr="00A552FA">
        <w:rPr>
          <w:color w:val="auto"/>
        </w:rPr>
        <w:t xml:space="preserve"> </w:t>
      </w:r>
      <w:proofErr w:type="spellStart"/>
      <w:r w:rsidRPr="00A552FA">
        <w:rPr>
          <w:color w:val="auto"/>
        </w:rPr>
        <w:t>іс-шаралар</w:t>
      </w:r>
      <w:proofErr w:type="spellEnd"/>
      <w:r w:rsidRPr="00A552FA">
        <w:rPr>
          <w:color w:val="auto"/>
        </w:rPr>
        <w:t>:</w:t>
      </w:r>
    </w:p>
    <w:p w14:paraId="7D836333" w14:textId="77777777" w:rsidR="00A24F94" w:rsidRPr="00A552FA" w:rsidRDefault="00A24F94" w:rsidP="003C0749">
      <w:pPr>
        <w:numPr>
          <w:ilvl w:val="0"/>
          <w:numId w:val="33"/>
        </w:numPr>
        <w:ind w:right="57" w:hanging="778"/>
        <w:rPr>
          <w:color w:val="auto"/>
        </w:rPr>
      </w:pPr>
      <w:proofErr w:type="spellStart"/>
      <w:r w:rsidRPr="00A552FA">
        <w:rPr>
          <w:color w:val="auto"/>
        </w:rPr>
        <w:t>Мектепішілік</w:t>
      </w:r>
      <w:proofErr w:type="spellEnd"/>
      <w:r w:rsidRPr="00A552FA">
        <w:rPr>
          <w:color w:val="auto"/>
        </w:rPr>
        <w:t xml:space="preserve"> «100 КІТАП» </w:t>
      </w:r>
      <w:proofErr w:type="spellStart"/>
      <w:r w:rsidRPr="00A552FA">
        <w:rPr>
          <w:color w:val="auto"/>
        </w:rPr>
        <w:t>жобасы</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мектеп</w:t>
      </w:r>
      <w:proofErr w:type="spellEnd"/>
      <w:r w:rsidRPr="00A552FA">
        <w:rPr>
          <w:color w:val="auto"/>
        </w:rPr>
        <w:t xml:space="preserve"> </w:t>
      </w:r>
      <w:proofErr w:type="spellStart"/>
      <w:r w:rsidRPr="00A552FA">
        <w:rPr>
          <w:color w:val="auto"/>
        </w:rPr>
        <w:t>оқушылары</w:t>
      </w:r>
      <w:proofErr w:type="spellEnd"/>
      <w:r w:rsidRPr="00A552FA">
        <w:rPr>
          <w:color w:val="auto"/>
        </w:rPr>
        <w:t xml:space="preserve"> </w:t>
      </w:r>
      <w:proofErr w:type="spellStart"/>
      <w:r w:rsidRPr="00A552FA">
        <w:rPr>
          <w:color w:val="auto"/>
        </w:rPr>
        <w:t>оқуға</w:t>
      </w:r>
      <w:proofErr w:type="spellEnd"/>
      <w:r w:rsidRPr="00A552FA">
        <w:rPr>
          <w:color w:val="auto"/>
        </w:rPr>
        <w:t xml:space="preserve"> </w:t>
      </w:r>
      <w:proofErr w:type="spellStart"/>
      <w:r w:rsidRPr="00A552FA">
        <w:rPr>
          <w:color w:val="auto"/>
        </w:rPr>
        <w:t>тиісті</w:t>
      </w:r>
      <w:proofErr w:type="spellEnd"/>
      <w:r w:rsidRPr="00A552FA">
        <w:rPr>
          <w:color w:val="auto"/>
        </w:rPr>
        <w:t xml:space="preserve"> </w:t>
      </w:r>
      <w:proofErr w:type="spellStart"/>
      <w:r w:rsidRPr="00A552FA">
        <w:rPr>
          <w:color w:val="auto"/>
        </w:rPr>
        <w:t>кітаптар</w:t>
      </w:r>
      <w:proofErr w:type="spellEnd"/>
      <w:r w:rsidRPr="00A552FA">
        <w:rPr>
          <w:color w:val="auto"/>
        </w:rPr>
        <w:t xml:space="preserve"> </w:t>
      </w:r>
      <w:proofErr w:type="spellStart"/>
      <w:r w:rsidRPr="00A552FA">
        <w:rPr>
          <w:color w:val="auto"/>
        </w:rPr>
        <w:t>тізімін</w:t>
      </w:r>
      <w:proofErr w:type="spellEnd"/>
      <w:r w:rsidRPr="00A552FA">
        <w:rPr>
          <w:color w:val="auto"/>
        </w:rPr>
        <w:t xml:space="preserve"> </w:t>
      </w:r>
      <w:proofErr w:type="spellStart"/>
      <w:r w:rsidRPr="00A552FA">
        <w:rPr>
          <w:color w:val="auto"/>
        </w:rPr>
        <w:t>бекіту</w:t>
      </w:r>
      <w:proofErr w:type="spellEnd"/>
      <w:r w:rsidRPr="00A552FA">
        <w:rPr>
          <w:color w:val="auto"/>
        </w:rPr>
        <w:t xml:space="preserve">. </w:t>
      </w:r>
    </w:p>
    <w:p w14:paraId="34819A88" w14:textId="77777777" w:rsidR="00A24F94" w:rsidRPr="00A552FA" w:rsidRDefault="00A24F94" w:rsidP="003C0749">
      <w:pPr>
        <w:numPr>
          <w:ilvl w:val="0"/>
          <w:numId w:val="33"/>
        </w:numPr>
        <w:ind w:right="57" w:hanging="778"/>
        <w:rPr>
          <w:color w:val="auto"/>
        </w:rPr>
      </w:pPr>
      <w:r w:rsidRPr="00A552FA">
        <w:rPr>
          <w:color w:val="auto"/>
        </w:rPr>
        <w:t>«</w:t>
      </w:r>
      <w:proofErr w:type="spellStart"/>
      <w:r w:rsidRPr="00A552FA">
        <w:rPr>
          <w:color w:val="auto"/>
        </w:rPr>
        <w:t>Кел</w:t>
      </w:r>
      <w:proofErr w:type="spellEnd"/>
      <w:r w:rsidRPr="00A552FA">
        <w:rPr>
          <w:color w:val="auto"/>
        </w:rPr>
        <w:t xml:space="preserve"> </w:t>
      </w:r>
      <w:proofErr w:type="spellStart"/>
      <w:r w:rsidRPr="00A552FA">
        <w:rPr>
          <w:color w:val="auto"/>
        </w:rPr>
        <w:t>кітап</w:t>
      </w:r>
      <w:proofErr w:type="spellEnd"/>
      <w:r w:rsidRPr="00A552FA">
        <w:rPr>
          <w:color w:val="auto"/>
        </w:rPr>
        <w:t xml:space="preserve"> </w:t>
      </w:r>
      <w:proofErr w:type="spellStart"/>
      <w:r w:rsidRPr="00A552FA">
        <w:rPr>
          <w:color w:val="auto"/>
        </w:rPr>
        <w:t>оқиық</w:t>
      </w:r>
      <w:proofErr w:type="spellEnd"/>
      <w:r w:rsidRPr="00A552FA">
        <w:rPr>
          <w:color w:val="auto"/>
        </w:rPr>
        <w:t xml:space="preserve">» </w:t>
      </w:r>
      <w:proofErr w:type="spellStart"/>
      <w:r w:rsidRPr="00A552FA">
        <w:rPr>
          <w:color w:val="auto"/>
        </w:rPr>
        <w:t>кітап</w:t>
      </w:r>
      <w:proofErr w:type="spellEnd"/>
      <w:r w:rsidRPr="00A552FA">
        <w:rPr>
          <w:color w:val="auto"/>
        </w:rPr>
        <w:t xml:space="preserve"> </w:t>
      </w:r>
      <w:proofErr w:type="spellStart"/>
      <w:r w:rsidRPr="00A552FA">
        <w:rPr>
          <w:color w:val="auto"/>
        </w:rPr>
        <w:t>оқуды</w:t>
      </w:r>
      <w:proofErr w:type="spellEnd"/>
      <w:r w:rsidRPr="00A552FA">
        <w:rPr>
          <w:color w:val="auto"/>
        </w:rPr>
        <w:t xml:space="preserve"> </w:t>
      </w:r>
      <w:proofErr w:type="spellStart"/>
      <w:r w:rsidRPr="00A552FA">
        <w:rPr>
          <w:color w:val="auto"/>
        </w:rPr>
        <w:t>насихаттау</w:t>
      </w:r>
      <w:proofErr w:type="spellEnd"/>
    </w:p>
    <w:p w14:paraId="6B1228BF" w14:textId="77777777" w:rsidR="00A24F94" w:rsidRPr="00A552FA" w:rsidRDefault="00A24F94" w:rsidP="00A24F94">
      <w:pPr>
        <w:ind w:left="287" w:right="57"/>
        <w:rPr>
          <w:color w:val="auto"/>
        </w:rPr>
      </w:pPr>
      <w:r w:rsidRPr="00A552FA">
        <w:rPr>
          <w:color w:val="auto"/>
        </w:rPr>
        <w:t xml:space="preserve">          5-6 </w:t>
      </w:r>
      <w:proofErr w:type="spellStart"/>
      <w:r w:rsidRPr="00A552FA">
        <w:rPr>
          <w:color w:val="auto"/>
        </w:rPr>
        <w:t>сыныптар</w:t>
      </w:r>
      <w:proofErr w:type="spellEnd"/>
    </w:p>
    <w:p w14:paraId="32B22352" w14:textId="77777777" w:rsidR="00A24F94" w:rsidRPr="00A552FA" w:rsidRDefault="00A24F94" w:rsidP="003C0749">
      <w:pPr>
        <w:numPr>
          <w:ilvl w:val="0"/>
          <w:numId w:val="33"/>
        </w:numPr>
        <w:ind w:right="57" w:hanging="778"/>
        <w:rPr>
          <w:color w:val="auto"/>
          <w:lang w:val="ru-RU"/>
        </w:rPr>
      </w:pPr>
      <w:r w:rsidRPr="00A552FA">
        <w:rPr>
          <w:color w:val="auto"/>
          <w:lang w:val="ru-RU"/>
        </w:rPr>
        <w:t xml:space="preserve">«Мен </w:t>
      </w:r>
      <w:proofErr w:type="spellStart"/>
      <w:r w:rsidRPr="00A552FA">
        <w:rPr>
          <w:color w:val="auto"/>
          <w:lang w:val="ru-RU"/>
        </w:rPr>
        <w:t>өз</w:t>
      </w:r>
      <w:proofErr w:type="spellEnd"/>
      <w:r w:rsidRPr="00A552FA">
        <w:rPr>
          <w:color w:val="auto"/>
          <w:lang w:val="ru-RU"/>
        </w:rPr>
        <w:t xml:space="preserve"> </w:t>
      </w:r>
      <w:proofErr w:type="spellStart"/>
      <w:r w:rsidRPr="00A552FA">
        <w:rPr>
          <w:color w:val="auto"/>
          <w:lang w:val="ru-RU"/>
        </w:rPr>
        <w:t>өмірімнің</w:t>
      </w:r>
      <w:proofErr w:type="spellEnd"/>
      <w:r w:rsidRPr="00A552FA">
        <w:rPr>
          <w:color w:val="auto"/>
          <w:lang w:val="ru-RU"/>
        </w:rPr>
        <w:t xml:space="preserve"> капитаны </w:t>
      </w:r>
      <w:proofErr w:type="spellStart"/>
      <w:r w:rsidRPr="00A552FA">
        <w:rPr>
          <w:color w:val="auto"/>
          <w:lang w:val="ru-RU"/>
        </w:rPr>
        <w:t>болам</w:t>
      </w:r>
      <w:proofErr w:type="spellEnd"/>
      <w:r w:rsidRPr="00A552FA">
        <w:rPr>
          <w:color w:val="auto"/>
          <w:lang w:val="ru-RU"/>
        </w:rPr>
        <w:t xml:space="preserve">» </w:t>
      </w:r>
      <w:proofErr w:type="spellStart"/>
      <w:r w:rsidRPr="00A552FA">
        <w:rPr>
          <w:color w:val="auto"/>
          <w:lang w:val="ru-RU"/>
        </w:rPr>
        <w:t>пікірталас</w:t>
      </w:r>
      <w:proofErr w:type="spellEnd"/>
    </w:p>
    <w:p w14:paraId="7701C50C" w14:textId="77777777" w:rsidR="00A24F94" w:rsidRPr="00A552FA" w:rsidRDefault="00A24F94" w:rsidP="00A24F94">
      <w:pPr>
        <w:ind w:left="287" w:right="57"/>
        <w:rPr>
          <w:color w:val="auto"/>
        </w:rPr>
      </w:pPr>
      <w:r w:rsidRPr="00A552FA">
        <w:rPr>
          <w:color w:val="auto"/>
          <w:lang w:val="ru-RU"/>
        </w:rPr>
        <w:t xml:space="preserve">           </w:t>
      </w:r>
      <w:r w:rsidRPr="00A552FA">
        <w:rPr>
          <w:color w:val="auto"/>
        </w:rPr>
        <w:t xml:space="preserve">9-11 </w:t>
      </w:r>
      <w:proofErr w:type="spellStart"/>
      <w:r w:rsidRPr="00A552FA">
        <w:rPr>
          <w:color w:val="auto"/>
        </w:rPr>
        <w:t>сыныптар</w:t>
      </w:r>
      <w:proofErr w:type="spellEnd"/>
    </w:p>
    <w:p w14:paraId="19F14969" w14:textId="77777777" w:rsidR="00A24F94" w:rsidRPr="00A552FA" w:rsidRDefault="00A24F94" w:rsidP="003C0749">
      <w:pPr>
        <w:numPr>
          <w:ilvl w:val="0"/>
          <w:numId w:val="33"/>
        </w:numPr>
        <w:ind w:right="57" w:hanging="778"/>
        <w:rPr>
          <w:color w:val="auto"/>
        </w:rPr>
      </w:pPr>
      <w:r w:rsidRPr="00A552FA">
        <w:rPr>
          <w:color w:val="auto"/>
        </w:rPr>
        <w:t>«</w:t>
      </w:r>
      <w:proofErr w:type="spellStart"/>
      <w:r w:rsidRPr="00A552FA">
        <w:rPr>
          <w:color w:val="auto"/>
        </w:rPr>
        <w:t>Жыр</w:t>
      </w:r>
      <w:proofErr w:type="spellEnd"/>
      <w:r w:rsidRPr="00A552FA">
        <w:rPr>
          <w:color w:val="auto"/>
        </w:rPr>
        <w:t xml:space="preserve"> </w:t>
      </w:r>
      <w:proofErr w:type="spellStart"/>
      <w:r w:rsidRPr="00A552FA">
        <w:rPr>
          <w:color w:val="auto"/>
        </w:rPr>
        <w:t>менің</w:t>
      </w:r>
      <w:proofErr w:type="spellEnd"/>
      <w:r w:rsidRPr="00A552FA">
        <w:rPr>
          <w:color w:val="auto"/>
        </w:rPr>
        <w:t xml:space="preserve"> </w:t>
      </w:r>
      <w:proofErr w:type="spellStart"/>
      <w:r w:rsidRPr="00A552FA">
        <w:rPr>
          <w:color w:val="auto"/>
        </w:rPr>
        <w:t>жалғыз</w:t>
      </w:r>
      <w:proofErr w:type="spellEnd"/>
      <w:r w:rsidRPr="00A552FA">
        <w:rPr>
          <w:color w:val="auto"/>
        </w:rPr>
        <w:t xml:space="preserve"> </w:t>
      </w:r>
      <w:proofErr w:type="spellStart"/>
      <w:r w:rsidRPr="00A552FA">
        <w:rPr>
          <w:color w:val="auto"/>
        </w:rPr>
        <w:t>тарланым</w:t>
      </w:r>
      <w:proofErr w:type="spellEnd"/>
      <w:r w:rsidRPr="00A552FA">
        <w:rPr>
          <w:color w:val="auto"/>
        </w:rPr>
        <w:t xml:space="preserve">» </w:t>
      </w:r>
      <w:proofErr w:type="spellStart"/>
      <w:r w:rsidRPr="00A552FA">
        <w:rPr>
          <w:color w:val="auto"/>
        </w:rPr>
        <w:t>Ф.Оңғарсынованың</w:t>
      </w:r>
      <w:proofErr w:type="spellEnd"/>
      <w:r w:rsidRPr="00A552FA">
        <w:rPr>
          <w:color w:val="auto"/>
        </w:rPr>
        <w:t xml:space="preserve"> </w:t>
      </w:r>
      <w:proofErr w:type="spellStart"/>
      <w:r w:rsidRPr="00A552FA">
        <w:rPr>
          <w:color w:val="auto"/>
        </w:rPr>
        <w:t>шығармашылығынан</w:t>
      </w:r>
      <w:proofErr w:type="spellEnd"/>
      <w:r w:rsidRPr="00A552FA">
        <w:rPr>
          <w:color w:val="auto"/>
        </w:rPr>
        <w:t xml:space="preserve"> </w:t>
      </w:r>
      <w:proofErr w:type="spellStart"/>
      <w:r w:rsidRPr="00A552FA">
        <w:rPr>
          <w:color w:val="auto"/>
        </w:rPr>
        <w:t>кеш</w:t>
      </w:r>
      <w:proofErr w:type="spellEnd"/>
      <w:r w:rsidRPr="00A552FA">
        <w:rPr>
          <w:color w:val="auto"/>
        </w:rPr>
        <w:t xml:space="preserve">. </w:t>
      </w:r>
    </w:p>
    <w:p w14:paraId="5899F1EC" w14:textId="77777777" w:rsidR="00A24F94" w:rsidRPr="00A552FA" w:rsidRDefault="00A24F94" w:rsidP="00A24F94">
      <w:pPr>
        <w:ind w:left="287" w:right="57"/>
        <w:rPr>
          <w:color w:val="auto"/>
        </w:rPr>
      </w:pPr>
      <w:r w:rsidRPr="00A552FA">
        <w:rPr>
          <w:color w:val="auto"/>
        </w:rPr>
        <w:t xml:space="preserve">            8-9 </w:t>
      </w:r>
      <w:proofErr w:type="spellStart"/>
      <w:r w:rsidRPr="00A552FA">
        <w:rPr>
          <w:color w:val="auto"/>
        </w:rPr>
        <w:t>сыныптар</w:t>
      </w:r>
      <w:proofErr w:type="spellEnd"/>
    </w:p>
    <w:p w14:paraId="24E2CE17" w14:textId="77777777" w:rsidR="00A24F94" w:rsidRPr="00A552FA" w:rsidRDefault="00A24F94" w:rsidP="003C0749">
      <w:pPr>
        <w:numPr>
          <w:ilvl w:val="0"/>
          <w:numId w:val="33"/>
        </w:numPr>
        <w:ind w:right="57" w:hanging="778"/>
        <w:rPr>
          <w:color w:val="auto"/>
        </w:rPr>
      </w:pPr>
      <w:proofErr w:type="spellStart"/>
      <w:r w:rsidRPr="00A552FA">
        <w:rPr>
          <w:color w:val="auto"/>
        </w:rPr>
        <w:t>Әлем</w:t>
      </w:r>
      <w:proofErr w:type="spellEnd"/>
      <w:r w:rsidRPr="00A552FA">
        <w:rPr>
          <w:color w:val="auto"/>
        </w:rPr>
        <w:t xml:space="preserve"> </w:t>
      </w:r>
      <w:proofErr w:type="spellStart"/>
      <w:r w:rsidRPr="00A552FA">
        <w:rPr>
          <w:color w:val="auto"/>
        </w:rPr>
        <w:t>балалар</w:t>
      </w:r>
      <w:proofErr w:type="spellEnd"/>
      <w:r w:rsidRPr="00A552FA">
        <w:rPr>
          <w:color w:val="auto"/>
        </w:rPr>
        <w:t xml:space="preserve"> </w:t>
      </w:r>
      <w:proofErr w:type="spellStart"/>
      <w:r w:rsidRPr="00A552FA">
        <w:rPr>
          <w:color w:val="auto"/>
        </w:rPr>
        <w:t>әдебиетінің</w:t>
      </w:r>
      <w:proofErr w:type="spellEnd"/>
      <w:r w:rsidRPr="00A552FA">
        <w:rPr>
          <w:color w:val="auto"/>
        </w:rPr>
        <w:t xml:space="preserve"> </w:t>
      </w:r>
      <w:proofErr w:type="spellStart"/>
      <w:r w:rsidRPr="00A552FA">
        <w:rPr>
          <w:color w:val="auto"/>
        </w:rPr>
        <w:t>жауһарлары</w:t>
      </w:r>
      <w:proofErr w:type="spellEnd"/>
      <w:r w:rsidRPr="00A552FA">
        <w:rPr>
          <w:color w:val="auto"/>
        </w:rPr>
        <w:t xml:space="preserve">. 7-8 </w:t>
      </w:r>
      <w:proofErr w:type="spellStart"/>
      <w:r w:rsidRPr="00A552FA">
        <w:rPr>
          <w:color w:val="auto"/>
        </w:rPr>
        <w:t>сыныптар</w:t>
      </w:r>
      <w:proofErr w:type="spellEnd"/>
    </w:p>
    <w:p w14:paraId="2C091CA7" w14:textId="77777777" w:rsidR="00A24F94" w:rsidRPr="00A552FA" w:rsidRDefault="00A24F94" w:rsidP="003C0749">
      <w:pPr>
        <w:numPr>
          <w:ilvl w:val="0"/>
          <w:numId w:val="33"/>
        </w:numPr>
        <w:ind w:right="57" w:hanging="778"/>
        <w:rPr>
          <w:color w:val="auto"/>
        </w:rPr>
      </w:pPr>
      <w:r w:rsidRPr="00A552FA">
        <w:rPr>
          <w:color w:val="auto"/>
        </w:rPr>
        <w:t>«</w:t>
      </w:r>
      <w:proofErr w:type="spellStart"/>
      <w:r w:rsidRPr="00A552FA">
        <w:rPr>
          <w:color w:val="auto"/>
        </w:rPr>
        <w:t>Өзіңді</w:t>
      </w:r>
      <w:proofErr w:type="spellEnd"/>
      <w:r w:rsidRPr="00A552FA">
        <w:rPr>
          <w:color w:val="auto"/>
        </w:rPr>
        <w:t xml:space="preserve"> </w:t>
      </w:r>
      <w:proofErr w:type="spellStart"/>
      <w:r w:rsidRPr="00A552FA">
        <w:rPr>
          <w:color w:val="auto"/>
        </w:rPr>
        <w:t>сүю-өмірді</w:t>
      </w:r>
      <w:proofErr w:type="spellEnd"/>
      <w:r w:rsidRPr="00A552FA">
        <w:rPr>
          <w:color w:val="auto"/>
        </w:rPr>
        <w:t xml:space="preserve"> </w:t>
      </w:r>
      <w:proofErr w:type="spellStart"/>
      <w:r w:rsidRPr="00A552FA">
        <w:rPr>
          <w:color w:val="auto"/>
        </w:rPr>
        <w:t>сүю</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сағаты</w:t>
      </w:r>
      <w:proofErr w:type="spellEnd"/>
      <w:r w:rsidRPr="00A552FA">
        <w:rPr>
          <w:color w:val="auto"/>
        </w:rPr>
        <w:t xml:space="preserve"> </w:t>
      </w:r>
    </w:p>
    <w:p w14:paraId="749CF367" w14:textId="77777777" w:rsidR="00A24F94" w:rsidRPr="00A552FA" w:rsidRDefault="00A24F94" w:rsidP="00A24F94">
      <w:pPr>
        <w:ind w:left="287" w:right="57"/>
        <w:rPr>
          <w:color w:val="auto"/>
        </w:rPr>
      </w:pPr>
      <w:r w:rsidRPr="00A552FA">
        <w:rPr>
          <w:color w:val="auto"/>
        </w:rPr>
        <w:t xml:space="preserve">              8-11 </w:t>
      </w:r>
      <w:proofErr w:type="spellStart"/>
      <w:r w:rsidRPr="00A552FA">
        <w:rPr>
          <w:color w:val="auto"/>
        </w:rPr>
        <w:t>сыныптар</w:t>
      </w:r>
      <w:proofErr w:type="spellEnd"/>
    </w:p>
    <w:p w14:paraId="4432B439" w14:textId="77777777" w:rsidR="00A24F94" w:rsidRPr="00A552FA" w:rsidRDefault="00A24F94" w:rsidP="003C0749">
      <w:pPr>
        <w:numPr>
          <w:ilvl w:val="0"/>
          <w:numId w:val="33"/>
        </w:numPr>
        <w:ind w:right="57" w:hanging="778"/>
        <w:rPr>
          <w:color w:val="auto"/>
        </w:rPr>
      </w:pPr>
      <w:r w:rsidRPr="00A552FA">
        <w:rPr>
          <w:color w:val="auto"/>
        </w:rPr>
        <w:t>«</w:t>
      </w:r>
      <w:proofErr w:type="spellStart"/>
      <w:r w:rsidRPr="00A552FA">
        <w:rPr>
          <w:color w:val="auto"/>
        </w:rPr>
        <w:t>Мен</w:t>
      </w:r>
      <w:proofErr w:type="spellEnd"/>
      <w:r w:rsidRPr="00A552FA">
        <w:rPr>
          <w:color w:val="auto"/>
        </w:rPr>
        <w:t xml:space="preserve"> </w:t>
      </w:r>
      <w:proofErr w:type="spellStart"/>
      <w:r w:rsidRPr="00A552FA">
        <w:rPr>
          <w:color w:val="auto"/>
        </w:rPr>
        <w:t>өмірді</w:t>
      </w:r>
      <w:proofErr w:type="spellEnd"/>
      <w:r w:rsidRPr="00A552FA">
        <w:rPr>
          <w:color w:val="auto"/>
        </w:rPr>
        <w:t xml:space="preserve"> </w:t>
      </w:r>
      <w:proofErr w:type="spellStart"/>
      <w:r w:rsidRPr="00A552FA">
        <w:rPr>
          <w:color w:val="auto"/>
        </w:rPr>
        <w:t>таңдаймын</w:t>
      </w:r>
      <w:proofErr w:type="spellEnd"/>
      <w:r w:rsidRPr="00A552FA">
        <w:rPr>
          <w:color w:val="auto"/>
        </w:rPr>
        <w:t xml:space="preserve">» </w:t>
      </w:r>
      <w:proofErr w:type="spellStart"/>
      <w:r w:rsidRPr="00A552FA">
        <w:rPr>
          <w:color w:val="auto"/>
        </w:rPr>
        <w:t>тренинг</w:t>
      </w:r>
      <w:proofErr w:type="spellEnd"/>
      <w:r w:rsidRPr="00A552FA">
        <w:rPr>
          <w:color w:val="auto"/>
        </w:rPr>
        <w:t xml:space="preserve"> 5-7 </w:t>
      </w:r>
      <w:proofErr w:type="spellStart"/>
      <w:r w:rsidRPr="00A552FA">
        <w:rPr>
          <w:color w:val="auto"/>
        </w:rPr>
        <w:t>сыныптар</w:t>
      </w:r>
      <w:proofErr w:type="spellEnd"/>
    </w:p>
    <w:p w14:paraId="6838C7A5" w14:textId="77777777" w:rsidR="00A24F94" w:rsidRPr="00A552FA" w:rsidRDefault="00A24F94" w:rsidP="003C0749">
      <w:pPr>
        <w:numPr>
          <w:ilvl w:val="0"/>
          <w:numId w:val="33"/>
        </w:numPr>
        <w:ind w:right="57" w:hanging="778"/>
        <w:rPr>
          <w:color w:val="auto"/>
        </w:rPr>
      </w:pPr>
      <w:proofErr w:type="spellStart"/>
      <w:r w:rsidRPr="00A552FA">
        <w:rPr>
          <w:color w:val="auto"/>
        </w:rPr>
        <w:t>Кітап</w:t>
      </w:r>
      <w:proofErr w:type="spellEnd"/>
      <w:r w:rsidRPr="00A552FA">
        <w:rPr>
          <w:color w:val="auto"/>
        </w:rPr>
        <w:t xml:space="preserve"> </w:t>
      </w:r>
      <w:proofErr w:type="spellStart"/>
      <w:r w:rsidRPr="00A552FA">
        <w:rPr>
          <w:color w:val="auto"/>
        </w:rPr>
        <w:t>патшалығына</w:t>
      </w:r>
      <w:proofErr w:type="spellEnd"/>
      <w:r w:rsidRPr="00A552FA">
        <w:rPr>
          <w:color w:val="auto"/>
        </w:rPr>
        <w:t xml:space="preserve"> </w:t>
      </w:r>
      <w:proofErr w:type="spellStart"/>
      <w:r w:rsidRPr="00A552FA">
        <w:rPr>
          <w:color w:val="auto"/>
        </w:rPr>
        <w:t>саяхат</w:t>
      </w:r>
      <w:proofErr w:type="spellEnd"/>
      <w:r w:rsidRPr="00A552FA">
        <w:rPr>
          <w:color w:val="auto"/>
        </w:rPr>
        <w:t xml:space="preserve"> 1 </w:t>
      </w:r>
      <w:proofErr w:type="spellStart"/>
      <w:r w:rsidRPr="00A552FA">
        <w:rPr>
          <w:color w:val="auto"/>
        </w:rPr>
        <w:t>сыныптар</w:t>
      </w:r>
      <w:proofErr w:type="spellEnd"/>
    </w:p>
    <w:p w14:paraId="654FF615" w14:textId="77777777" w:rsidR="00A24F94" w:rsidRPr="00A552FA" w:rsidRDefault="00A24F94" w:rsidP="003C0749">
      <w:pPr>
        <w:numPr>
          <w:ilvl w:val="0"/>
          <w:numId w:val="33"/>
        </w:numPr>
        <w:ind w:right="57" w:hanging="778"/>
        <w:rPr>
          <w:color w:val="auto"/>
        </w:rPr>
      </w:pPr>
      <w:proofErr w:type="spellStart"/>
      <w:r w:rsidRPr="00A552FA">
        <w:rPr>
          <w:color w:val="auto"/>
        </w:rPr>
        <w:lastRenderedPageBreak/>
        <w:t>Қасым</w:t>
      </w:r>
      <w:proofErr w:type="spellEnd"/>
      <w:r w:rsidRPr="00A552FA">
        <w:rPr>
          <w:color w:val="auto"/>
        </w:rPr>
        <w:t xml:space="preserve"> </w:t>
      </w:r>
      <w:proofErr w:type="spellStart"/>
      <w:r w:rsidRPr="00A552FA">
        <w:rPr>
          <w:color w:val="auto"/>
        </w:rPr>
        <w:t>Аманжоловтың</w:t>
      </w:r>
      <w:proofErr w:type="spellEnd"/>
      <w:r w:rsidRPr="00A552FA">
        <w:rPr>
          <w:color w:val="auto"/>
        </w:rPr>
        <w:t xml:space="preserve"> 110 </w:t>
      </w:r>
      <w:proofErr w:type="spellStart"/>
      <w:r w:rsidRPr="00A552FA">
        <w:rPr>
          <w:color w:val="auto"/>
        </w:rPr>
        <w:t>жылдығына</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едім</w:t>
      </w:r>
      <w:proofErr w:type="spellEnd"/>
      <w:r w:rsidRPr="00A552FA">
        <w:rPr>
          <w:color w:val="auto"/>
        </w:rPr>
        <w:t xml:space="preserve"> </w:t>
      </w:r>
      <w:proofErr w:type="spellStart"/>
      <w:r w:rsidRPr="00A552FA">
        <w:rPr>
          <w:color w:val="auto"/>
        </w:rPr>
        <w:t>от</w:t>
      </w:r>
      <w:proofErr w:type="spellEnd"/>
      <w:r w:rsidRPr="00A552FA">
        <w:rPr>
          <w:color w:val="auto"/>
        </w:rPr>
        <w:t xml:space="preserve"> </w:t>
      </w:r>
      <w:proofErr w:type="spellStart"/>
      <w:r w:rsidRPr="00A552FA">
        <w:rPr>
          <w:color w:val="auto"/>
        </w:rPr>
        <w:t>жүректі</w:t>
      </w:r>
      <w:proofErr w:type="spellEnd"/>
      <w:r w:rsidRPr="00A552FA">
        <w:rPr>
          <w:color w:val="auto"/>
        </w:rPr>
        <w:t xml:space="preserve"> </w:t>
      </w:r>
      <w:proofErr w:type="spellStart"/>
      <w:r w:rsidRPr="00A552FA">
        <w:rPr>
          <w:color w:val="auto"/>
        </w:rPr>
        <w:t>Қасым</w:t>
      </w:r>
      <w:proofErr w:type="spellEnd"/>
      <w:r w:rsidRPr="00A552FA">
        <w:rPr>
          <w:color w:val="auto"/>
        </w:rPr>
        <w:t xml:space="preserve"> </w:t>
      </w:r>
      <w:proofErr w:type="spellStart"/>
      <w:r w:rsidRPr="00A552FA">
        <w:rPr>
          <w:color w:val="auto"/>
        </w:rPr>
        <w:t>ағаң</w:t>
      </w:r>
      <w:proofErr w:type="spellEnd"/>
      <w:r w:rsidRPr="00A552FA">
        <w:rPr>
          <w:color w:val="auto"/>
        </w:rPr>
        <w:t xml:space="preserve">» </w:t>
      </w:r>
      <w:proofErr w:type="spellStart"/>
      <w:r w:rsidRPr="00A552FA">
        <w:rPr>
          <w:color w:val="auto"/>
        </w:rPr>
        <w:t>атты</w:t>
      </w:r>
      <w:proofErr w:type="spellEnd"/>
      <w:r w:rsidRPr="00A552FA">
        <w:rPr>
          <w:color w:val="auto"/>
        </w:rPr>
        <w:t xml:space="preserve"> </w:t>
      </w:r>
      <w:proofErr w:type="spellStart"/>
      <w:r w:rsidRPr="00A552FA">
        <w:rPr>
          <w:color w:val="auto"/>
        </w:rPr>
        <w:t>поэзия</w:t>
      </w:r>
      <w:proofErr w:type="spellEnd"/>
      <w:r w:rsidRPr="00A552FA">
        <w:rPr>
          <w:color w:val="auto"/>
        </w:rPr>
        <w:t xml:space="preserve"> </w:t>
      </w:r>
      <w:proofErr w:type="spellStart"/>
      <w:r w:rsidRPr="00A552FA">
        <w:rPr>
          <w:color w:val="auto"/>
        </w:rPr>
        <w:t>кеші</w:t>
      </w:r>
      <w:proofErr w:type="spellEnd"/>
      <w:r w:rsidRPr="00A552FA">
        <w:rPr>
          <w:color w:val="auto"/>
        </w:rPr>
        <w:t>.</w:t>
      </w:r>
    </w:p>
    <w:p w14:paraId="47A0681C" w14:textId="77777777" w:rsidR="00A24F94" w:rsidRPr="00A552FA" w:rsidRDefault="00A24F94" w:rsidP="003C0749">
      <w:pPr>
        <w:numPr>
          <w:ilvl w:val="0"/>
          <w:numId w:val="33"/>
        </w:numPr>
        <w:ind w:right="57" w:hanging="778"/>
        <w:rPr>
          <w:color w:val="auto"/>
          <w:lang w:val="ru-RU"/>
        </w:rPr>
      </w:pPr>
      <w:r w:rsidRPr="00A552FA">
        <w:rPr>
          <w:color w:val="auto"/>
          <w:lang w:val="ru-RU"/>
        </w:rPr>
        <w:t xml:space="preserve">«Интернет </w:t>
      </w:r>
      <w:proofErr w:type="spellStart"/>
      <w:r w:rsidRPr="00A552FA">
        <w:rPr>
          <w:color w:val="auto"/>
          <w:lang w:val="ru-RU"/>
        </w:rPr>
        <w:t>кітапты</w:t>
      </w:r>
      <w:proofErr w:type="spellEnd"/>
      <w:r w:rsidRPr="00A552FA">
        <w:rPr>
          <w:color w:val="auto"/>
          <w:lang w:val="ru-RU"/>
        </w:rPr>
        <w:t xml:space="preserve"> </w:t>
      </w:r>
      <w:proofErr w:type="spellStart"/>
      <w:r w:rsidRPr="00A552FA">
        <w:rPr>
          <w:color w:val="auto"/>
          <w:lang w:val="ru-RU"/>
        </w:rPr>
        <w:t>алмастыра</w:t>
      </w:r>
      <w:proofErr w:type="spellEnd"/>
      <w:r w:rsidRPr="00A552FA">
        <w:rPr>
          <w:color w:val="auto"/>
          <w:lang w:val="ru-RU"/>
        </w:rPr>
        <w:t xml:space="preserve"> </w:t>
      </w:r>
      <w:proofErr w:type="spellStart"/>
      <w:r w:rsidRPr="00A552FA">
        <w:rPr>
          <w:color w:val="auto"/>
          <w:lang w:val="ru-RU"/>
        </w:rPr>
        <w:t>алады</w:t>
      </w:r>
      <w:proofErr w:type="spellEnd"/>
      <w:r w:rsidRPr="00A552FA">
        <w:rPr>
          <w:color w:val="auto"/>
          <w:lang w:val="ru-RU"/>
        </w:rPr>
        <w:t xml:space="preserve"> </w:t>
      </w:r>
      <w:proofErr w:type="spellStart"/>
      <w:r w:rsidRPr="00A552FA">
        <w:rPr>
          <w:color w:val="auto"/>
          <w:lang w:val="ru-RU"/>
        </w:rPr>
        <w:t>ма</w:t>
      </w:r>
      <w:proofErr w:type="spellEnd"/>
      <w:r w:rsidRPr="00A552FA">
        <w:rPr>
          <w:color w:val="auto"/>
          <w:lang w:val="ru-RU"/>
        </w:rPr>
        <w:t xml:space="preserve">?»  </w:t>
      </w:r>
      <w:proofErr w:type="spellStart"/>
      <w:r w:rsidRPr="00A552FA">
        <w:rPr>
          <w:color w:val="auto"/>
          <w:lang w:val="ru-RU"/>
        </w:rPr>
        <w:t>тақырыбында</w:t>
      </w:r>
      <w:proofErr w:type="spellEnd"/>
      <w:r w:rsidRPr="00A552FA">
        <w:rPr>
          <w:color w:val="auto"/>
          <w:lang w:val="ru-RU"/>
        </w:rPr>
        <w:t xml:space="preserve"> «</w:t>
      </w:r>
      <w:proofErr w:type="spellStart"/>
      <w:r w:rsidRPr="00A552FA">
        <w:rPr>
          <w:color w:val="auto"/>
          <w:lang w:val="ru-RU"/>
        </w:rPr>
        <w:t>Ашық</w:t>
      </w:r>
      <w:proofErr w:type="spellEnd"/>
      <w:r w:rsidRPr="00A552FA">
        <w:rPr>
          <w:color w:val="auto"/>
          <w:lang w:val="ru-RU"/>
        </w:rPr>
        <w:t xml:space="preserve"> Ой» </w:t>
      </w:r>
      <w:proofErr w:type="spellStart"/>
      <w:r w:rsidRPr="00A552FA">
        <w:rPr>
          <w:color w:val="auto"/>
          <w:lang w:val="ru-RU"/>
        </w:rPr>
        <w:t>дебат</w:t>
      </w:r>
      <w:proofErr w:type="spellEnd"/>
      <w:r w:rsidRPr="00A552FA">
        <w:rPr>
          <w:color w:val="auto"/>
          <w:lang w:val="ru-RU"/>
        </w:rPr>
        <w:t xml:space="preserve"> </w:t>
      </w:r>
      <w:proofErr w:type="spellStart"/>
      <w:r w:rsidRPr="00A552FA">
        <w:rPr>
          <w:color w:val="auto"/>
          <w:lang w:val="ru-RU"/>
        </w:rPr>
        <w:t>клубының</w:t>
      </w:r>
      <w:proofErr w:type="spellEnd"/>
      <w:r w:rsidRPr="00A552FA">
        <w:rPr>
          <w:color w:val="auto"/>
          <w:lang w:val="ru-RU"/>
        </w:rPr>
        <w:t xml:space="preserve"> </w:t>
      </w:r>
      <w:proofErr w:type="spellStart"/>
      <w:r w:rsidRPr="00A552FA">
        <w:rPr>
          <w:color w:val="auto"/>
          <w:lang w:val="ru-RU"/>
        </w:rPr>
        <w:t>пікірсайысы</w:t>
      </w:r>
      <w:proofErr w:type="spellEnd"/>
      <w:r w:rsidRPr="00A552FA">
        <w:rPr>
          <w:color w:val="auto"/>
          <w:lang w:val="ru-RU"/>
        </w:rPr>
        <w:t>.</w:t>
      </w:r>
    </w:p>
    <w:p w14:paraId="6FC6C3E6" w14:textId="77777777" w:rsidR="00A24F94" w:rsidRPr="00A552FA" w:rsidRDefault="00A24F94" w:rsidP="003C0749">
      <w:pPr>
        <w:numPr>
          <w:ilvl w:val="0"/>
          <w:numId w:val="33"/>
        </w:numPr>
        <w:ind w:right="57" w:hanging="778"/>
        <w:rPr>
          <w:color w:val="auto"/>
          <w:lang w:val="ru-RU"/>
        </w:rPr>
      </w:pPr>
      <w:r w:rsidRPr="00A552FA">
        <w:rPr>
          <w:color w:val="auto"/>
          <w:lang w:val="ru-RU"/>
        </w:rPr>
        <w:t>«</w:t>
      </w:r>
      <w:proofErr w:type="spellStart"/>
      <w:r w:rsidRPr="00A552FA">
        <w:rPr>
          <w:color w:val="auto"/>
          <w:lang w:val="ru-RU"/>
        </w:rPr>
        <w:t>Ұялы</w:t>
      </w:r>
      <w:proofErr w:type="spellEnd"/>
      <w:r w:rsidRPr="00A552FA">
        <w:rPr>
          <w:color w:val="auto"/>
          <w:lang w:val="ru-RU"/>
        </w:rPr>
        <w:t xml:space="preserve"> </w:t>
      </w:r>
      <w:proofErr w:type="spellStart"/>
      <w:r w:rsidRPr="00A552FA">
        <w:rPr>
          <w:color w:val="auto"/>
          <w:lang w:val="ru-RU"/>
        </w:rPr>
        <w:t>телефондардың</w:t>
      </w:r>
      <w:proofErr w:type="spellEnd"/>
      <w:r w:rsidRPr="00A552FA">
        <w:rPr>
          <w:color w:val="auto"/>
          <w:lang w:val="ru-RU"/>
        </w:rPr>
        <w:t xml:space="preserve"> </w:t>
      </w:r>
      <w:proofErr w:type="spellStart"/>
      <w:r w:rsidRPr="00A552FA">
        <w:rPr>
          <w:color w:val="auto"/>
          <w:lang w:val="ru-RU"/>
        </w:rPr>
        <w:t>қолжетімді</w:t>
      </w:r>
      <w:proofErr w:type="spellEnd"/>
      <w:r w:rsidRPr="00A552FA">
        <w:rPr>
          <w:color w:val="auto"/>
          <w:lang w:val="ru-RU"/>
        </w:rPr>
        <w:t xml:space="preserve"> </w:t>
      </w:r>
      <w:proofErr w:type="spellStart"/>
      <w:r w:rsidRPr="00A552FA">
        <w:rPr>
          <w:color w:val="auto"/>
          <w:lang w:val="ru-RU"/>
        </w:rPr>
        <w:t>мүмкіндіктері</w:t>
      </w:r>
      <w:proofErr w:type="spellEnd"/>
      <w:r w:rsidRPr="00A552FA">
        <w:rPr>
          <w:color w:val="auto"/>
          <w:lang w:val="ru-RU"/>
        </w:rPr>
        <w:t xml:space="preserve"> мен </w:t>
      </w:r>
      <w:proofErr w:type="spellStart"/>
      <w:r w:rsidRPr="00A552FA">
        <w:rPr>
          <w:color w:val="auto"/>
          <w:lang w:val="ru-RU"/>
        </w:rPr>
        <w:t>зияны</w:t>
      </w:r>
      <w:proofErr w:type="spellEnd"/>
      <w:r w:rsidRPr="00A552FA">
        <w:rPr>
          <w:color w:val="auto"/>
          <w:lang w:val="ru-RU"/>
        </w:rPr>
        <w:t>» «</w:t>
      </w:r>
      <w:proofErr w:type="spellStart"/>
      <w:r w:rsidRPr="00A552FA">
        <w:rPr>
          <w:color w:val="auto"/>
          <w:lang w:val="ru-RU"/>
        </w:rPr>
        <w:t>Ашық</w:t>
      </w:r>
      <w:proofErr w:type="spellEnd"/>
      <w:r w:rsidRPr="00A552FA">
        <w:rPr>
          <w:color w:val="auto"/>
          <w:lang w:val="ru-RU"/>
        </w:rPr>
        <w:t xml:space="preserve"> Ой» </w:t>
      </w:r>
      <w:proofErr w:type="spellStart"/>
      <w:r w:rsidRPr="00A552FA">
        <w:rPr>
          <w:color w:val="auto"/>
          <w:lang w:val="ru-RU"/>
        </w:rPr>
        <w:t>дебат</w:t>
      </w:r>
      <w:proofErr w:type="spellEnd"/>
      <w:r w:rsidRPr="00A552FA">
        <w:rPr>
          <w:color w:val="auto"/>
          <w:lang w:val="ru-RU"/>
        </w:rPr>
        <w:t xml:space="preserve"> </w:t>
      </w:r>
      <w:proofErr w:type="spellStart"/>
      <w:r w:rsidRPr="00A552FA">
        <w:rPr>
          <w:color w:val="auto"/>
          <w:lang w:val="ru-RU"/>
        </w:rPr>
        <w:t>клубының</w:t>
      </w:r>
      <w:proofErr w:type="spellEnd"/>
      <w:r w:rsidRPr="00A552FA">
        <w:rPr>
          <w:color w:val="auto"/>
          <w:lang w:val="ru-RU"/>
        </w:rPr>
        <w:t xml:space="preserve"> </w:t>
      </w:r>
      <w:proofErr w:type="spellStart"/>
      <w:r w:rsidRPr="00A552FA">
        <w:rPr>
          <w:color w:val="auto"/>
          <w:lang w:val="ru-RU"/>
        </w:rPr>
        <w:t>пікірсайысы</w:t>
      </w:r>
      <w:proofErr w:type="spellEnd"/>
      <w:r w:rsidRPr="00A552FA">
        <w:rPr>
          <w:color w:val="auto"/>
          <w:lang w:val="ru-RU"/>
        </w:rPr>
        <w:t>.</w:t>
      </w:r>
    </w:p>
    <w:p w14:paraId="37564491" w14:textId="77777777" w:rsidR="00A24F94" w:rsidRPr="00A552FA" w:rsidRDefault="00A24F94" w:rsidP="003C0749">
      <w:pPr>
        <w:numPr>
          <w:ilvl w:val="0"/>
          <w:numId w:val="33"/>
        </w:numPr>
        <w:spacing w:after="30"/>
        <w:ind w:right="57" w:hanging="778"/>
        <w:rPr>
          <w:color w:val="auto"/>
          <w:lang w:val="ru-RU"/>
        </w:rPr>
      </w:pPr>
      <w:proofErr w:type="spellStart"/>
      <w:r w:rsidRPr="00A552FA">
        <w:rPr>
          <w:color w:val="auto"/>
          <w:lang w:val="ru-RU"/>
        </w:rPr>
        <w:t>Ғ.Мүсіреповтің</w:t>
      </w:r>
      <w:proofErr w:type="spellEnd"/>
      <w:r w:rsidRPr="00A552FA">
        <w:rPr>
          <w:color w:val="auto"/>
          <w:lang w:val="ru-RU"/>
        </w:rPr>
        <w:t xml:space="preserve"> 120 </w:t>
      </w:r>
      <w:proofErr w:type="spellStart"/>
      <w:r w:rsidRPr="00A552FA">
        <w:rPr>
          <w:color w:val="auto"/>
          <w:lang w:val="ru-RU"/>
        </w:rPr>
        <w:t>жылдығына</w:t>
      </w:r>
      <w:proofErr w:type="spellEnd"/>
      <w:r w:rsidRPr="00A552FA">
        <w:rPr>
          <w:color w:val="auto"/>
          <w:lang w:val="ru-RU"/>
        </w:rPr>
        <w:t xml:space="preserve"> </w:t>
      </w:r>
      <w:proofErr w:type="spellStart"/>
      <w:r w:rsidRPr="00A552FA">
        <w:rPr>
          <w:color w:val="auto"/>
          <w:lang w:val="ru-RU"/>
        </w:rPr>
        <w:t>орай</w:t>
      </w:r>
      <w:proofErr w:type="spellEnd"/>
      <w:r w:rsidRPr="00A552FA">
        <w:rPr>
          <w:color w:val="auto"/>
          <w:lang w:val="ru-RU"/>
        </w:rPr>
        <w:t xml:space="preserve"> «</w:t>
      </w:r>
      <w:proofErr w:type="spellStart"/>
      <w:r w:rsidRPr="00A552FA">
        <w:rPr>
          <w:color w:val="auto"/>
          <w:lang w:val="ru-RU"/>
        </w:rPr>
        <w:t>Ұлыдан-ұлағат</w:t>
      </w:r>
      <w:proofErr w:type="spellEnd"/>
      <w:r w:rsidRPr="00A552FA">
        <w:rPr>
          <w:color w:val="auto"/>
          <w:lang w:val="ru-RU"/>
        </w:rPr>
        <w:t xml:space="preserve">» </w:t>
      </w:r>
      <w:proofErr w:type="spellStart"/>
      <w:r w:rsidRPr="00A552FA">
        <w:rPr>
          <w:color w:val="auto"/>
          <w:lang w:val="ru-RU"/>
        </w:rPr>
        <w:t>тақырыбында</w:t>
      </w:r>
      <w:proofErr w:type="spellEnd"/>
      <w:r w:rsidRPr="00A552FA">
        <w:rPr>
          <w:color w:val="auto"/>
          <w:lang w:val="ru-RU"/>
        </w:rPr>
        <w:t xml:space="preserve"> </w:t>
      </w:r>
      <w:proofErr w:type="spellStart"/>
      <w:r w:rsidRPr="00A552FA">
        <w:rPr>
          <w:color w:val="auto"/>
          <w:lang w:val="ru-RU"/>
        </w:rPr>
        <w:t>әдеби</w:t>
      </w:r>
      <w:proofErr w:type="spellEnd"/>
      <w:r w:rsidRPr="00A552FA">
        <w:rPr>
          <w:color w:val="auto"/>
          <w:lang w:val="ru-RU"/>
        </w:rPr>
        <w:t xml:space="preserve"> </w:t>
      </w:r>
      <w:proofErr w:type="spellStart"/>
      <w:r w:rsidRPr="00A552FA">
        <w:rPr>
          <w:color w:val="auto"/>
          <w:lang w:val="ru-RU"/>
        </w:rPr>
        <w:t>кеш</w:t>
      </w:r>
      <w:proofErr w:type="spellEnd"/>
      <w:r w:rsidRPr="00A552FA">
        <w:rPr>
          <w:color w:val="auto"/>
          <w:lang w:val="ru-RU"/>
        </w:rPr>
        <w:t>.</w:t>
      </w:r>
    </w:p>
    <w:p w14:paraId="03914BD1" w14:textId="77777777" w:rsidR="00A24F94" w:rsidRPr="00A552FA" w:rsidRDefault="00A24F94" w:rsidP="00A24F94">
      <w:pPr>
        <w:pStyle w:val="1"/>
        <w:ind w:left="287"/>
        <w:rPr>
          <w:color w:val="auto"/>
          <w:lang w:val="ru-RU"/>
        </w:rPr>
      </w:pPr>
      <w:r w:rsidRPr="00A552FA">
        <w:rPr>
          <w:color w:val="auto"/>
          <w:lang w:val="ru-RU"/>
        </w:rPr>
        <w:t xml:space="preserve">  </w:t>
      </w:r>
      <w:r w:rsidRPr="00A552FA">
        <w:rPr>
          <w:i/>
          <w:color w:val="auto"/>
          <w:lang w:val="ru-RU"/>
        </w:rPr>
        <w:t>5.</w:t>
      </w:r>
      <w:r w:rsidRPr="00A552FA">
        <w:rPr>
          <w:color w:val="auto"/>
          <w:lang w:val="ru-RU"/>
        </w:rPr>
        <w:t xml:space="preserve">   Дене </w:t>
      </w:r>
      <w:proofErr w:type="spellStart"/>
      <w:r w:rsidRPr="00A552FA">
        <w:rPr>
          <w:color w:val="auto"/>
          <w:lang w:val="ru-RU"/>
        </w:rPr>
        <w:t>тәрбиесі</w:t>
      </w:r>
      <w:proofErr w:type="spellEnd"/>
      <w:r w:rsidRPr="00A552FA">
        <w:rPr>
          <w:color w:val="auto"/>
          <w:lang w:val="ru-RU"/>
        </w:rPr>
        <w:t xml:space="preserve">, </w:t>
      </w:r>
      <w:proofErr w:type="spellStart"/>
      <w:r w:rsidRPr="00A552FA">
        <w:rPr>
          <w:color w:val="auto"/>
          <w:lang w:val="ru-RU"/>
        </w:rPr>
        <w:t>салауатты</w:t>
      </w:r>
      <w:proofErr w:type="spellEnd"/>
      <w:r w:rsidRPr="00A552FA">
        <w:rPr>
          <w:color w:val="auto"/>
          <w:lang w:val="ru-RU"/>
        </w:rPr>
        <w:t xml:space="preserve"> </w:t>
      </w:r>
      <w:proofErr w:type="spellStart"/>
      <w:r w:rsidRPr="00A552FA">
        <w:rPr>
          <w:color w:val="auto"/>
          <w:lang w:val="ru-RU"/>
        </w:rPr>
        <w:t>өмір</w:t>
      </w:r>
      <w:proofErr w:type="spellEnd"/>
      <w:r w:rsidRPr="00A552FA">
        <w:rPr>
          <w:color w:val="auto"/>
          <w:lang w:val="ru-RU"/>
        </w:rPr>
        <w:t xml:space="preserve"> </w:t>
      </w:r>
      <w:proofErr w:type="spellStart"/>
      <w:r w:rsidRPr="00A552FA">
        <w:rPr>
          <w:color w:val="auto"/>
          <w:lang w:val="ru-RU"/>
        </w:rPr>
        <w:t>салтын</w:t>
      </w:r>
      <w:proofErr w:type="spellEnd"/>
      <w:r w:rsidRPr="00A552FA">
        <w:rPr>
          <w:color w:val="auto"/>
          <w:lang w:val="ru-RU"/>
        </w:rPr>
        <w:t xml:space="preserve"> </w:t>
      </w:r>
      <w:proofErr w:type="spellStart"/>
      <w:r w:rsidRPr="00A552FA">
        <w:rPr>
          <w:color w:val="auto"/>
          <w:lang w:val="ru-RU"/>
        </w:rPr>
        <w:t>қалыптастыру</w:t>
      </w:r>
      <w:proofErr w:type="spellEnd"/>
      <w:r w:rsidRPr="00A552FA">
        <w:rPr>
          <w:color w:val="auto"/>
          <w:lang w:val="ru-RU"/>
        </w:rPr>
        <w:t xml:space="preserve"> </w:t>
      </w:r>
    </w:p>
    <w:p w14:paraId="78163BEE" w14:textId="77777777" w:rsidR="00A24F94" w:rsidRPr="00A552FA" w:rsidRDefault="00A24F94" w:rsidP="00A24F94">
      <w:pPr>
        <w:spacing w:line="249" w:lineRule="auto"/>
        <w:ind w:left="287" w:right="48"/>
        <w:rPr>
          <w:color w:val="auto"/>
          <w:lang w:val="ru-RU"/>
        </w:rPr>
      </w:pPr>
      <w:r w:rsidRPr="00A552FA">
        <w:rPr>
          <w:b/>
          <w:color w:val="auto"/>
          <w:u w:val="single" w:color="000000"/>
          <w:lang w:val="ru-RU"/>
        </w:rPr>
        <w:t xml:space="preserve"> </w:t>
      </w:r>
      <w:proofErr w:type="spellStart"/>
      <w:proofErr w:type="gramStart"/>
      <w:r w:rsidRPr="00A552FA">
        <w:rPr>
          <w:b/>
          <w:color w:val="auto"/>
          <w:u w:val="single" w:color="000000"/>
          <w:lang w:val="ru-RU"/>
        </w:rPr>
        <w:t>Мақсаты</w:t>
      </w:r>
      <w:proofErr w:type="spellEnd"/>
      <w:r w:rsidRPr="00A552FA">
        <w:rPr>
          <w:b/>
          <w:color w:val="auto"/>
          <w:u w:val="single" w:color="000000"/>
          <w:lang w:val="ru-RU"/>
        </w:rPr>
        <w:t xml:space="preserve"> </w:t>
      </w:r>
      <w:r w:rsidRPr="00A552FA">
        <w:rPr>
          <w:color w:val="auto"/>
          <w:u w:val="single" w:color="000000"/>
          <w:lang w:val="ru-RU"/>
        </w:rPr>
        <w:t>:</w:t>
      </w:r>
      <w:proofErr w:type="gramEnd"/>
      <w:r w:rsidRPr="00A552FA">
        <w:rPr>
          <w:color w:val="auto"/>
          <w:lang w:val="ru-RU"/>
        </w:rPr>
        <w:t xml:space="preserve"> </w:t>
      </w:r>
      <w:proofErr w:type="spellStart"/>
      <w:r w:rsidRPr="00A552FA">
        <w:rPr>
          <w:color w:val="auto"/>
          <w:lang w:val="ru-RU"/>
        </w:rPr>
        <w:t>Салауатты</w:t>
      </w:r>
      <w:proofErr w:type="spellEnd"/>
      <w:r w:rsidRPr="00A552FA">
        <w:rPr>
          <w:color w:val="auto"/>
          <w:lang w:val="ru-RU"/>
        </w:rPr>
        <w:t xml:space="preserve"> </w:t>
      </w:r>
      <w:proofErr w:type="spellStart"/>
      <w:r w:rsidRPr="00A552FA">
        <w:rPr>
          <w:color w:val="auto"/>
          <w:lang w:val="ru-RU"/>
        </w:rPr>
        <w:t>өмір</w:t>
      </w:r>
      <w:proofErr w:type="spellEnd"/>
      <w:r w:rsidRPr="00A552FA">
        <w:rPr>
          <w:color w:val="auto"/>
          <w:lang w:val="ru-RU"/>
        </w:rPr>
        <w:t xml:space="preserve"> </w:t>
      </w:r>
      <w:proofErr w:type="spellStart"/>
      <w:r w:rsidRPr="00A552FA">
        <w:rPr>
          <w:color w:val="auto"/>
          <w:lang w:val="ru-RU"/>
        </w:rPr>
        <w:t>салты</w:t>
      </w:r>
      <w:proofErr w:type="spellEnd"/>
      <w:r w:rsidRPr="00A552FA">
        <w:rPr>
          <w:color w:val="auto"/>
          <w:lang w:val="ru-RU"/>
        </w:rPr>
        <w:t xml:space="preserve">, </w:t>
      </w:r>
      <w:proofErr w:type="spellStart"/>
      <w:r w:rsidRPr="00A552FA">
        <w:rPr>
          <w:color w:val="auto"/>
          <w:lang w:val="ru-RU"/>
        </w:rPr>
        <w:t>дене</w:t>
      </w:r>
      <w:proofErr w:type="spellEnd"/>
      <w:r w:rsidRPr="00A552FA">
        <w:rPr>
          <w:color w:val="auto"/>
          <w:lang w:val="ru-RU"/>
        </w:rPr>
        <w:t xml:space="preserve"> </w:t>
      </w:r>
      <w:proofErr w:type="spellStart"/>
      <w:r w:rsidRPr="00A552FA">
        <w:rPr>
          <w:color w:val="auto"/>
          <w:lang w:val="ru-RU"/>
        </w:rPr>
        <w:t>дамуы</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психологиялық</w:t>
      </w:r>
      <w:proofErr w:type="spellEnd"/>
      <w:r w:rsidRPr="00A552FA">
        <w:rPr>
          <w:color w:val="auto"/>
          <w:lang w:val="ru-RU"/>
        </w:rPr>
        <w:t xml:space="preserve"> </w:t>
      </w:r>
      <w:proofErr w:type="spellStart"/>
      <w:r w:rsidRPr="00A552FA">
        <w:rPr>
          <w:color w:val="auto"/>
          <w:lang w:val="ru-RU"/>
        </w:rPr>
        <w:t>денсаулық</w:t>
      </w:r>
      <w:proofErr w:type="spellEnd"/>
      <w:r w:rsidRPr="00A552FA">
        <w:rPr>
          <w:color w:val="auto"/>
          <w:lang w:val="ru-RU"/>
        </w:rPr>
        <w:t xml:space="preserve"> </w:t>
      </w:r>
      <w:proofErr w:type="spellStart"/>
      <w:r w:rsidRPr="00A552FA">
        <w:rPr>
          <w:color w:val="auto"/>
          <w:lang w:val="ru-RU"/>
        </w:rPr>
        <w:t>сақтау</w:t>
      </w:r>
      <w:proofErr w:type="spellEnd"/>
      <w:r w:rsidRPr="00A552FA">
        <w:rPr>
          <w:color w:val="auto"/>
          <w:lang w:val="ru-RU"/>
        </w:rPr>
        <w:t xml:space="preserve"> </w:t>
      </w:r>
      <w:proofErr w:type="spellStart"/>
      <w:r w:rsidRPr="00A552FA">
        <w:rPr>
          <w:color w:val="auto"/>
          <w:lang w:val="ru-RU"/>
        </w:rPr>
        <w:t>дағдыларын</w:t>
      </w:r>
      <w:proofErr w:type="spellEnd"/>
      <w:r w:rsidRPr="00A552FA">
        <w:rPr>
          <w:color w:val="auto"/>
          <w:lang w:val="ru-RU"/>
        </w:rPr>
        <w:t xml:space="preserve">, </w:t>
      </w:r>
      <w:proofErr w:type="spellStart"/>
      <w:r w:rsidRPr="00A552FA">
        <w:rPr>
          <w:color w:val="auto"/>
          <w:lang w:val="ru-RU"/>
        </w:rPr>
        <w:t>денсаулыққа</w:t>
      </w:r>
      <w:proofErr w:type="spellEnd"/>
      <w:r w:rsidRPr="00A552FA">
        <w:rPr>
          <w:color w:val="auto"/>
          <w:lang w:val="ru-RU"/>
        </w:rPr>
        <w:t xml:space="preserve"> </w:t>
      </w:r>
      <w:proofErr w:type="spellStart"/>
      <w:r w:rsidRPr="00A552FA">
        <w:rPr>
          <w:color w:val="auto"/>
          <w:lang w:val="ru-RU"/>
        </w:rPr>
        <w:t>зиян</w:t>
      </w:r>
      <w:proofErr w:type="spellEnd"/>
      <w:r w:rsidRPr="00A552FA">
        <w:rPr>
          <w:color w:val="auto"/>
          <w:lang w:val="ru-RU"/>
        </w:rPr>
        <w:t xml:space="preserve"> </w:t>
      </w:r>
      <w:proofErr w:type="spellStart"/>
      <w:r w:rsidRPr="00A552FA">
        <w:rPr>
          <w:color w:val="auto"/>
          <w:lang w:val="ru-RU"/>
        </w:rPr>
        <w:t>келтіретін</w:t>
      </w:r>
      <w:proofErr w:type="spellEnd"/>
      <w:r w:rsidRPr="00A552FA">
        <w:rPr>
          <w:color w:val="auto"/>
          <w:lang w:val="ru-RU"/>
        </w:rPr>
        <w:t xml:space="preserve"> </w:t>
      </w:r>
      <w:proofErr w:type="spellStart"/>
      <w:r w:rsidRPr="00A552FA">
        <w:rPr>
          <w:color w:val="auto"/>
          <w:lang w:val="ru-RU"/>
        </w:rPr>
        <w:t>факторларды</w:t>
      </w:r>
      <w:proofErr w:type="spellEnd"/>
      <w:r w:rsidRPr="00A552FA">
        <w:rPr>
          <w:color w:val="auto"/>
          <w:lang w:val="ru-RU"/>
        </w:rPr>
        <w:t xml:space="preserve"> </w:t>
      </w:r>
      <w:proofErr w:type="spellStart"/>
      <w:r w:rsidRPr="00A552FA">
        <w:rPr>
          <w:color w:val="auto"/>
          <w:lang w:val="ru-RU"/>
        </w:rPr>
        <w:t>анықтау</w:t>
      </w:r>
      <w:proofErr w:type="spellEnd"/>
      <w:r w:rsidRPr="00A552FA">
        <w:rPr>
          <w:color w:val="auto"/>
          <w:lang w:val="ru-RU"/>
        </w:rPr>
        <w:t xml:space="preserve"> </w:t>
      </w:r>
      <w:proofErr w:type="spellStart"/>
      <w:r w:rsidRPr="00A552FA">
        <w:rPr>
          <w:color w:val="auto"/>
          <w:lang w:val="ru-RU"/>
        </w:rPr>
        <w:t>біліктілігін</w:t>
      </w:r>
      <w:proofErr w:type="spellEnd"/>
      <w:r w:rsidRPr="00A552FA">
        <w:rPr>
          <w:color w:val="auto"/>
          <w:lang w:val="ru-RU"/>
        </w:rPr>
        <w:t xml:space="preserve"> </w:t>
      </w:r>
      <w:proofErr w:type="spellStart"/>
      <w:r w:rsidRPr="00A552FA">
        <w:rPr>
          <w:color w:val="auto"/>
          <w:lang w:val="ru-RU"/>
        </w:rPr>
        <w:t>ойдағыдай</w:t>
      </w:r>
      <w:proofErr w:type="spellEnd"/>
      <w:r w:rsidRPr="00A552FA">
        <w:rPr>
          <w:color w:val="auto"/>
          <w:lang w:val="ru-RU"/>
        </w:rPr>
        <w:t xml:space="preserve"> </w:t>
      </w:r>
      <w:proofErr w:type="spellStart"/>
      <w:r w:rsidRPr="00A552FA">
        <w:rPr>
          <w:color w:val="auto"/>
          <w:lang w:val="ru-RU"/>
        </w:rPr>
        <w:t>қалыптастыру</w:t>
      </w:r>
      <w:proofErr w:type="spellEnd"/>
      <w:r w:rsidRPr="00A552FA">
        <w:rPr>
          <w:color w:val="auto"/>
          <w:lang w:val="ru-RU"/>
        </w:rPr>
        <w:t xml:space="preserve"> </w:t>
      </w:r>
      <w:proofErr w:type="spellStart"/>
      <w:r w:rsidRPr="00A552FA">
        <w:rPr>
          <w:color w:val="auto"/>
          <w:lang w:val="ru-RU"/>
        </w:rPr>
        <w:t>үшін</w:t>
      </w:r>
      <w:proofErr w:type="spellEnd"/>
      <w:r w:rsidRPr="00A552FA">
        <w:rPr>
          <w:color w:val="auto"/>
          <w:lang w:val="ru-RU"/>
        </w:rPr>
        <w:t xml:space="preserve"> </w:t>
      </w:r>
      <w:proofErr w:type="spellStart"/>
      <w:r w:rsidRPr="00A552FA">
        <w:rPr>
          <w:color w:val="auto"/>
          <w:lang w:val="ru-RU"/>
        </w:rPr>
        <w:t>кеңістік</w:t>
      </w:r>
      <w:proofErr w:type="spellEnd"/>
      <w:r w:rsidRPr="00A552FA">
        <w:rPr>
          <w:color w:val="auto"/>
          <w:lang w:val="ru-RU"/>
        </w:rPr>
        <w:t xml:space="preserve"> </w:t>
      </w:r>
      <w:proofErr w:type="spellStart"/>
      <w:r w:rsidRPr="00A552FA">
        <w:rPr>
          <w:color w:val="auto"/>
          <w:lang w:val="ru-RU"/>
        </w:rPr>
        <w:t>орнату.Мектеп</w:t>
      </w:r>
      <w:proofErr w:type="spellEnd"/>
      <w:r w:rsidRPr="00A552FA">
        <w:rPr>
          <w:color w:val="auto"/>
          <w:lang w:val="ru-RU"/>
        </w:rPr>
        <w:t xml:space="preserve"> </w:t>
      </w:r>
      <w:proofErr w:type="spellStart"/>
      <w:r w:rsidRPr="00A552FA">
        <w:rPr>
          <w:color w:val="auto"/>
          <w:lang w:val="ru-RU"/>
        </w:rPr>
        <w:t>оқушыларының</w:t>
      </w:r>
      <w:proofErr w:type="spellEnd"/>
      <w:r w:rsidRPr="00A552FA">
        <w:rPr>
          <w:color w:val="auto"/>
          <w:lang w:val="ru-RU"/>
        </w:rPr>
        <w:t xml:space="preserve"> </w:t>
      </w:r>
      <w:proofErr w:type="spellStart"/>
      <w:r w:rsidRPr="00A552FA">
        <w:rPr>
          <w:color w:val="auto"/>
          <w:lang w:val="ru-RU"/>
        </w:rPr>
        <w:t>салауатты</w:t>
      </w:r>
      <w:proofErr w:type="spellEnd"/>
      <w:r w:rsidRPr="00A552FA">
        <w:rPr>
          <w:color w:val="auto"/>
          <w:lang w:val="ru-RU"/>
        </w:rPr>
        <w:t xml:space="preserve"> </w:t>
      </w:r>
      <w:proofErr w:type="spellStart"/>
      <w:r w:rsidRPr="00A552FA">
        <w:rPr>
          <w:color w:val="auto"/>
          <w:lang w:val="ru-RU"/>
        </w:rPr>
        <w:t>өмір</w:t>
      </w:r>
      <w:proofErr w:type="spellEnd"/>
      <w:r w:rsidRPr="00A552FA">
        <w:rPr>
          <w:color w:val="auto"/>
          <w:lang w:val="ru-RU"/>
        </w:rPr>
        <w:t xml:space="preserve"> </w:t>
      </w:r>
      <w:proofErr w:type="spellStart"/>
      <w:r w:rsidRPr="00A552FA">
        <w:rPr>
          <w:color w:val="auto"/>
          <w:lang w:val="ru-RU"/>
        </w:rPr>
        <w:t>сүру</w:t>
      </w:r>
      <w:proofErr w:type="spellEnd"/>
      <w:r w:rsidRPr="00A552FA">
        <w:rPr>
          <w:color w:val="auto"/>
          <w:lang w:val="ru-RU"/>
        </w:rPr>
        <w:t xml:space="preserve"> </w:t>
      </w:r>
      <w:proofErr w:type="spellStart"/>
      <w:r w:rsidRPr="00A552FA">
        <w:rPr>
          <w:color w:val="auto"/>
          <w:lang w:val="ru-RU"/>
        </w:rPr>
        <w:t>мәдениетін</w:t>
      </w:r>
      <w:proofErr w:type="spellEnd"/>
      <w:r w:rsidRPr="00A552FA">
        <w:rPr>
          <w:color w:val="auto"/>
          <w:lang w:val="ru-RU"/>
        </w:rPr>
        <w:t xml:space="preserve"> </w:t>
      </w:r>
      <w:proofErr w:type="spellStart"/>
      <w:r w:rsidRPr="00A552FA">
        <w:rPr>
          <w:color w:val="auto"/>
          <w:lang w:val="ru-RU"/>
        </w:rPr>
        <w:t>қалыптастыру</w:t>
      </w:r>
      <w:proofErr w:type="spellEnd"/>
      <w:r w:rsidRPr="00A552FA">
        <w:rPr>
          <w:color w:val="auto"/>
          <w:lang w:val="ru-RU"/>
        </w:rPr>
        <w:t xml:space="preserve"> </w:t>
      </w:r>
      <w:proofErr w:type="spellStart"/>
      <w:r w:rsidRPr="00A552FA">
        <w:rPr>
          <w:color w:val="auto"/>
          <w:lang w:val="ru-RU"/>
        </w:rPr>
        <w:t>бұл</w:t>
      </w:r>
      <w:proofErr w:type="spellEnd"/>
      <w:r w:rsidRPr="00A552FA">
        <w:rPr>
          <w:color w:val="auto"/>
          <w:lang w:val="ru-RU"/>
        </w:rPr>
        <w:t xml:space="preserve">:- </w:t>
      </w:r>
      <w:proofErr w:type="spellStart"/>
      <w:r w:rsidRPr="00A552FA">
        <w:rPr>
          <w:color w:val="auto"/>
          <w:lang w:val="ru-RU"/>
        </w:rPr>
        <w:t>Біріншіден</w:t>
      </w:r>
      <w:proofErr w:type="spellEnd"/>
      <w:r w:rsidRPr="00A552FA">
        <w:rPr>
          <w:color w:val="auto"/>
          <w:lang w:val="ru-RU"/>
        </w:rPr>
        <w:t xml:space="preserve">, </w:t>
      </w:r>
      <w:proofErr w:type="spellStart"/>
      <w:r w:rsidRPr="00A552FA">
        <w:rPr>
          <w:color w:val="auto"/>
          <w:lang w:val="ru-RU"/>
        </w:rPr>
        <w:t>жеке</w:t>
      </w:r>
      <w:proofErr w:type="spellEnd"/>
      <w:r w:rsidRPr="00A552FA">
        <w:rPr>
          <w:color w:val="auto"/>
          <w:lang w:val="ru-RU"/>
        </w:rPr>
        <w:t xml:space="preserve"> </w:t>
      </w:r>
      <w:proofErr w:type="spellStart"/>
      <w:r w:rsidRPr="00A552FA">
        <w:rPr>
          <w:color w:val="auto"/>
          <w:lang w:val="ru-RU"/>
        </w:rPr>
        <w:t>тұлғаның</w:t>
      </w:r>
      <w:proofErr w:type="spellEnd"/>
      <w:r w:rsidRPr="00A552FA">
        <w:rPr>
          <w:color w:val="auto"/>
          <w:lang w:val="ru-RU"/>
        </w:rPr>
        <w:t xml:space="preserve"> </w:t>
      </w:r>
      <w:proofErr w:type="spellStart"/>
      <w:r w:rsidRPr="00A552FA">
        <w:rPr>
          <w:color w:val="auto"/>
          <w:lang w:val="ru-RU"/>
        </w:rPr>
        <w:t>өзін</w:t>
      </w:r>
      <w:proofErr w:type="spellEnd"/>
      <w:r w:rsidRPr="00A552FA">
        <w:rPr>
          <w:color w:val="auto"/>
          <w:lang w:val="ru-RU"/>
        </w:rPr>
        <w:t xml:space="preserve"> </w:t>
      </w:r>
      <w:proofErr w:type="spellStart"/>
      <w:r w:rsidRPr="00A552FA">
        <w:rPr>
          <w:color w:val="auto"/>
          <w:lang w:val="ru-RU"/>
        </w:rPr>
        <w:t>қоршаған</w:t>
      </w:r>
      <w:proofErr w:type="spellEnd"/>
      <w:r w:rsidRPr="00A552FA">
        <w:rPr>
          <w:color w:val="auto"/>
          <w:lang w:val="ru-RU"/>
        </w:rPr>
        <w:t xml:space="preserve"> </w:t>
      </w:r>
      <w:proofErr w:type="spellStart"/>
      <w:r w:rsidRPr="00A552FA">
        <w:rPr>
          <w:color w:val="auto"/>
          <w:lang w:val="ru-RU"/>
        </w:rPr>
        <w:t>жансыз</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жанды</w:t>
      </w:r>
      <w:proofErr w:type="spellEnd"/>
      <w:r w:rsidRPr="00A552FA">
        <w:rPr>
          <w:color w:val="auto"/>
          <w:lang w:val="ru-RU"/>
        </w:rPr>
        <w:t xml:space="preserve"> </w:t>
      </w:r>
      <w:proofErr w:type="spellStart"/>
      <w:r w:rsidRPr="00A552FA">
        <w:rPr>
          <w:color w:val="auto"/>
          <w:lang w:val="ru-RU"/>
        </w:rPr>
        <w:t>табиғи</w:t>
      </w:r>
      <w:proofErr w:type="spellEnd"/>
      <w:r w:rsidRPr="00A552FA">
        <w:rPr>
          <w:color w:val="auto"/>
          <w:lang w:val="ru-RU"/>
        </w:rPr>
        <w:t xml:space="preserve"> </w:t>
      </w:r>
      <w:proofErr w:type="spellStart"/>
      <w:r w:rsidRPr="00A552FA">
        <w:rPr>
          <w:color w:val="auto"/>
          <w:lang w:val="ru-RU"/>
        </w:rPr>
        <w:t>ортамен</w:t>
      </w:r>
      <w:proofErr w:type="spellEnd"/>
      <w:r w:rsidRPr="00A552FA">
        <w:rPr>
          <w:color w:val="auto"/>
          <w:lang w:val="ru-RU"/>
        </w:rPr>
        <w:t xml:space="preserve"> </w:t>
      </w:r>
      <w:proofErr w:type="spellStart"/>
      <w:r w:rsidRPr="00A552FA">
        <w:rPr>
          <w:color w:val="auto"/>
          <w:lang w:val="ru-RU"/>
        </w:rPr>
        <w:t>жан</w:t>
      </w:r>
      <w:proofErr w:type="spellEnd"/>
      <w:r w:rsidRPr="00A552FA">
        <w:rPr>
          <w:color w:val="auto"/>
          <w:lang w:val="ru-RU"/>
        </w:rPr>
        <w:t xml:space="preserve"> – </w:t>
      </w:r>
      <w:proofErr w:type="spellStart"/>
      <w:r w:rsidRPr="00A552FA">
        <w:rPr>
          <w:color w:val="auto"/>
          <w:lang w:val="ru-RU"/>
        </w:rPr>
        <w:t>жақты</w:t>
      </w:r>
      <w:proofErr w:type="spellEnd"/>
      <w:r w:rsidRPr="00A552FA">
        <w:rPr>
          <w:color w:val="auto"/>
          <w:lang w:val="ru-RU"/>
        </w:rPr>
        <w:t xml:space="preserve"> </w:t>
      </w:r>
      <w:proofErr w:type="spellStart"/>
      <w:r w:rsidRPr="00A552FA">
        <w:rPr>
          <w:color w:val="auto"/>
          <w:lang w:val="ru-RU"/>
        </w:rPr>
        <w:t>үйлесім</w:t>
      </w:r>
      <w:proofErr w:type="spellEnd"/>
      <w:r w:rsidRPr="00A552FA">
        <w:rPr>
          <w:color w:val="auto"/>
          <w:lang w:val="ru-RU"/>
        </w:rPr>
        <w:t xml:space="preserve"> </w:t>
      </w:r>
      <w:proofErr w:type="spellStart"/>
      <w:r w:rsidRPr="00A552FA">
        <w:rPr>
          <w:color w:val="auto"/>
          <w:lang w:val="ru-RU"/>
        </w:rPr>
        <w:t>тауып</w:t>
      </w:r>
      <w:proofErr w:type="spellEnd"/>
      <w:r w:rsidRPr="00A552FA">
        <w:rPr>
          <w:color w:val="auto"/>
          <w:lang w:val="ru-RU"/>
        </w:rPr>
        <w:t xml:space="preserve">, </w:t>
      </w:r>
      <w:proofErr w:type="spellStart"/>
      <w:r w:rsidRPr="00A552FA">
        <w:rPr>
          <w:color w:val="auto"/>
          <w:lang w:val="ru-RU"/>
        </w:rPr>
        <w:t>өз</w:t>
      </w:r>
      <w:proofErr w:type="spellEnd"/>
      <w:r w:rsidRPr="00A552FA">
        <w:rPr>
          <w:color w:val="auto"/>
          <w:lang w:val="ru-RU"/>
        </w:rPr>
        <w:t xml:space="preserve"> </w:t>
      </w:r>
      <w:proofErr w:type="spellStart"/>
      <w:r w:rsidRPr="00A552FA">
        <w:rPr>
          <w:color w:val="auto"/>
          <w:lang w:val="ru-RU"/>
        </w:rPr>
        <w:t>ғұмырын</w:t>
      </w:r>
      <w:proofErr w:type="spellEnd"/>
      <w:r w:rsidRPr="00A552FA">
        <w:rPr>
          <w:color w:val="auto"/>
          <w:lang w:val="ru-RU"/>
        </w:rPr>
        <w:t xml:space="preserve"> Отаны, </w:t>
      </w:r>
      <w:proofErr w:type="spellStart"/>
      <w:r w:rsidRPr="00A552FA">
        <w:rPr>
          <w:color w:val="auto"/>
          <w:lang w:val="ru-RU"/>
        </w:rPr>
        <w:t>елі</w:t>
      </w:r>
      <w:proofErr w:type="spellEnd"/>
      <w:r w:rsidRPr="00A552FA">
        <w:rPr>
          <w:color w:val="auto"/>
          <w:lang w:val="ru-RU"/>
        </w:rPr>
        <w:t xml:space="preserve">, </w:t>
      </w:r>
      <w:proofErr w:type="spellStart"/>
      <w:r w:rsidRPr="00A552FA">
        <w:rPr>
          <w:color w:val="auto"/>
          <w:lang w:val="ru-RU"/>
        </w:rPr>
        <w:t>отбасы</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өзі</w:t>
      </w:r>
      <w:proofErr w:type="spellEnd"/>
      <w:r w:rsidRPr="00A552FA">
        <w:rPr>
          <w:color w:val="auto"/>
          <w:lang w:val="ru-RU"/>
        </w:rPr>
        <w:t xml:space="preserve"> </w:t>
      </w:r>
      <w:proofErr w:type="spellStart"/>
      <w:r w:rsidRPr="00A552FA">
        <w:rPr>
          <w:color w:val="auto"/>
          <w:lang w:val="ru-RU"/>
        </w:rPr>
        <w:t>үшін</w:t>
      </w:r>
      <w:proofErr w:type="spellEnd"/>
      <w:r w:rsidRPr="00A552FA">
        <w:rPr>
          <w:color w:val="auto"/>
          <w:lang w:val="ru-RU"/>
        </w:rPr>
        <w:t xml:space="preserve"> </w:t>
      </w:r>
      <w:proofErr w:type="spellStart"/>
      <w:r w:rsidRPr="00A552FA">
        <w:rPr>
          <w:color w:val="auto"/>
          <w:lang w:val="ru-RU"/>
        </w:rPr>
        <w:t>барынша</w:t>
      </w:r>
      <w:proofErr w:type="spellEnd"/>
      <w:r w:rsidRPr="00A552FA">
        <w:rPr>
          <w:color w:val="auto"/>
          <w:lang w:val="ru-RU"/>
        </w:rPr>
        <w:t xml:space="preserve"> </w:t>
      </w:r>
      <w:proofErr w:type="spellStart"/>
      <w:r w:rsidRPr="00A552FA">
        <w:rPr>
          <w:color w:val="auto"/>
          <w:lang w:val="ru-RU"/>
        </w:rPr>
        <w:t>пайдалы</w:t>
      </w:r>
      <w:proofErr w:type="spellEnd"/>
      <w:r w:rsidRPr="00A552FA">
        <w:rPr>
          <w:color w:val="auto"/>
          <w:lang w:val="ru-RU"/>
        </w:rPr>
        <w:t xml:space="preserve"> </w:t>
      </w:r>
      <w:proofErr w:type="spellStart"/>
      <w:r w:rsidRPr="00A552FA">
        <w:rPr>
          <w:color w:val="auto"/>
          <w:lang w:val="ru-RU"/>
        </w:rPr>
        <w:t>өткізудағдысынқалыптастыру</w:t>
      </w:r>
      <w:proofErr w:type="spellEnd"/>
      <w:r w:rsidRPr="00A552FA">
        <w:rPr>
          <w:color w:val="auto"/>
          <w:lang w:val="ru-RU"/>
        </w:rPr>
        <w:t>;</w:t>
      </w:r>
    </w:p>
    <w:p w14:paraId="080623B5" w14:textId="77777777" w:rsidR="00A24F94" w:rsidRPr="00A552FA" w:rsidRDefault="00A24F94" w:rsidP="00A24F94">
      <w:pPr>
        <w:spacing w:line="249" w:lineRule="auto"/>
        <w:ind w:left="287" w:right="48"/>
        <w:rPr>
          <w:color w:val="auto"/>
          <w:lang w:val="ru-RU"/>
        </w:rPr>
      </w:pPr>
      <w:r w:rsidRPr="00A552FA">
        <w:rPr>
          <w:color w:val="auto"/>
          <w:lang w:val="ru-RU"/>
        </w:rPr>
        <w:t xml:space="preserve">- </w:t>
      </w:r>
      <w:proofErr w:type="spellStart"/>
      <w:r w:rsidRPr="00A552FA">
        <w:rPr>
          <w:color w:val="auto"/>
          <w:lang w:val="ru-RU"/>
        </w:rPr>
        <w:t>Екіншіден</w:t>
      </w:r>
      <w:proofErr w:type="spellEnd"/>
      <w:r w:rsidRPr="00A552FA">
        <w:rPr>
          <w:color w:val="auto"/>
          <w:lang w:val="ru-RU"/>
        </w:rPr>
        <w:t xml:space="preserve">, </w:t>
      </w:r>
      <w:proofErr w:type="spellStart"/>
      <w:r w:rsidRPr="00A552FA">
        <w:rPr>
          <w:color w:val="auto"/>
          <w:lang w:val="ru-RU"/>
        </w:rPr>
        <w:t>салауатты</w:t>
      </w:r>
      <w:proofErr w:type="spellEnd"/>
      <w:r w:rsidRPr="00A552FA">
        <w:rPr>
          <w:color w:val="auto"/>
          <w:lang w:val="ru-RU"/>
        </w:rPr>
        <w:t xml:space="preserve"> </w:t>
      </w:r>
      <w:proofErr w:type="spellStart"/>
      <w:r w:rsidRPr="00A552FA">
        <w:rPr>
          <w:color w:val="auto"/>
          <w:lang w:val="ru-RU"/>
        </w:rPr>
        <w:t>өмір</w:t>
      </w:r>
      <w:proofErr w:type="spellEnd"/>
      <w:r w:rsidRPr="00A552FA">
        <w:rPr>
          <w:color w:val="auto"/>
          <w:lang w:val="ru-RU"/>
        </w:rPr>
        <w:t xml:space="preserve"> </w:t>
      </w:r>
      <w:proofErr w:type="spellStart"/>
      <w:r w:rsidRPr="00A552FA">
        <w:rPr>
          <w:color w:val="auto"/>
          <w:lang w:val="ru-RU"/>
        </w:rPr>
        <w:t>салты</w:t>
      </w:r>
      <w:proofErr w:type="spellEnd"/>
      <w:r w:rsidRPr="00A552FA">
        <w:rPr>
          <w:color w:val="auto"/>
          <w:lang w:val="ru-RU"/>
        </w:rPr>
        <w:t xml:space="preserve"> – </w:t>
      </w:r>
      <w:proofErr w:type="spellStart"/>
      <w:r w:rsidRPr="00A552FA">
        <w:rPr>
          <w:color w:val="auto"/>
          <w:lang w:val="ru-RU"/>
        </w:rPr>
        <w:t>ол</w:t>
      </w:r>
      <w:proofErr w:type="spellEnd"/>
      <w:r w:rsidRPr="00A552FA">
        <w:rPr>
          <w:color w:val="auto"/>
          <w:lang w:val="ru-RU"/>
        </w:rPr>
        <w:t xml:space="preserve"> </w:t>
      </w:r>
      <w:proofErr w:type="spellStart"/>
      <w:r w:rsidRPr="00A552FA">
        <w:rPr>
          <w:color w:val="auto"/>
          <w:lang w:val="ru-RU"/>
        </w:rPr>
        <w:t>денсаулықтың</w:t>
      </w:r>
      <w:proofErr w:type="spellEnd"/>
      <w:r w:rsidRPr="00A552FA">
        <w:rPr>
          <w:color w:val="auto"/>
          <w:lang w:val="ru-RU"/>
        </w:rPr>
        <w:t xml:space="preserve"> </w:t>
      </w:r>
      <w:proofErr w:type="spellStart"/>
      <w:r w:rsidRPr="00A552FA">
        <w:rPr>
          <w:color w:val="auto"/>
          <w:lang w:val="ru-RU"/>
        </w:rPr>
        <w:t>үйлесімді</w:t>
      </w:r>
      <w:proofErr w:type="spellEnd"/>
      <w:r w:rsidRPr="00A552FA">
        <w:rPr>
          <w:color w:val="auto"/>
          <w:lang w:val="ru-RU"/>
        </w:rPr>
        <w:t xml:space="preserve"> </w:t>
      </w:r>
      <w:proofErr w:type="spellStart"/>
      <w:r w:rsidRPr="00A552FA">
        <w:rPr>
          <w:color w:val="auto"/>
          <w:lang w:val="ru-RU"/>
        </w:rPr>
        <w:t>дамып</w:t>
      </w:r>
      <w:proofErr w:type="spellEnd"/>
      <w:r w:rsidRPr="00A552FA">
        <w:rPr>
          <w:color w:val="auto"/>
          <w:lang w:val="ru-RU"/>
        </w:rPr>
        <w:t xml:space="preserve">, </w:t>
      </w:r>
      <w:proofErr w:type="spellStart"/>
      <w:r w:rsidRPr="00A552FA">
        <w:rPr>
          <w:color w:val="auto"/>
          <w:lang w:val="ru-RU"/>
        </w:rPr>
        <w:t>сақталуы</w:t>
      </w:r>
      <w:proofErr w:type="spellEnd"/>
      <w:r w:rsidRPr="00A552FA">
        <w:rPr>
          <w:color w:val="auto"/>
          <w:lang w:val="ru-RU"/>
        </w:rPr>
        <w:t xml:space="preserve"> мен </w:t>
      </w:r>
      <w:proofErr w:type="spellStart"/>
      <w:r w:rsidRPr="00A552FA">
        <w:rPr>
          <w:color w:val="auto"/>
          <w:lang w:val="ru-RU"/>
        </w:rPr>
        <w:t>орнығуын</w:t>
      </w:r>
      <w:proofErr w:type="spellEnd"/>
      <w:r w:rsidRPr="00A552FA">
        <w:rPr>
          <w:color w:val="auto"/>
          <w:lang w:val="ru-RU"/>
        </w:rPr>
        <w:t xml:space="preserve"> </w:t>
      </w:r>
      <w:proofErr w:type="spellStart"/>
      <w:r w:rsidRPr="00A552FA">
        <w:rPr>
          <w:color w:val="auto"/>
          <w:lang w:val="ru-RU"/>
        </w:rPr>
        <w:t>қамтамасыз</w:t>
      </w:r>
      <w:proofErr w:type="spellEnd"/>
      <w:r w:rsidRPr="00A552FA">
        <w:rPr>
          <w:color w:val="auto"/>
          <w:lang w:val="ru-RU"/>
        </w:rPr>
        <w:t xml:space="preserve"> </w:t>
      </w:r>
      <w:proofErr w:type="spellStart"/>
      <w:r w:rsidRPr="00A552FA">
        <w:rPr>
          <w:color w:val="auto"/>
          <w:lang w:val="ru-RU"/>
        </w:rPr>
        <w:t>ету</w:t>
      </w:r>
      <w:proofErr w:type="spellEnd"/>
      <w:r w:rsidRPr="00A552FA">
        <w:rPr>
          <w:color w:val="auto"/>
          <w:lang w:val="ru-RU"/>
        </w:rPr>
        <w:t xml:space="preserve"> </w:t>
      </w:r>
      <w:proofErr w:type="spellStart"/>
      <w:r w:rsidRPr="00A552FA">
        <w:rPr>
          <w:color w:val="auto"/>
          <w:lang w:val="ru-RU"/>
        </w:rPr>
        <w:t>мақсатында</w:t>
      </w:r>
      <w:proofErr w:type="spellEnd"/>
      <w:r w:rsidRPr="00A552FA">
        <w:rPr>
          <w:color w:val="auto"/>
          <w:lang w:val="ru-RU"/>
        </w:rPr>
        <w:t xml:space="preserve"> </w:t>
      </w:r>
      <w:proofErr w:type="spellStart"/>
      <w:r w:rsidRPr="00A552FA">
        <w:rPr>
          <w:color w:val="auto"/>
          <w:lang w:val="ru-RU"/>
        </w:rPr>
        <w:t>денсаулықты</w:t>
      </w:r>
      <w:proofErr w:type="spellEnd"/>
      <w:r w:rsidRPr="00A552FA">
        <w:rPr>
          <w:color w:val="auto"/>
          <w:lang w:val="ru-RU"/>
        </w:rPr>
        <w:t xml:space="preserve"> </w:t>
      </w:r>
      <w:proofErr w:type="spellStart"/>
      <w:r w:rsidRPr="00A552FA">
        <w:rPr>
          <w:color w:val="auto"/>
          <w:lang w:val="ru-RU"/>
        </w:rPr>
        <w:t>нығайтуға</w:t>
      </w:r>
      <w:proofErr w:type="spellEnd"/>
      <w:r w:rsidRPr="00A552FA">
        <w:rPr>
          <w:color w:val="auto"/>
          <w:lang w:val="ru-RU"/>
        </w:rPr>
        <w:t xml:space="preserve"> </w:t>
      </w:r>
      <w:proofErr w:type="spellStart"/>
      <w:r w:rsidRPr="00A552FA">
        <w:rPr>
          <w:color w:val="auto"/>
          <w:lang w:val="ru-RU"/>
        </w:rPr>
        <w:t>бағытталған</w:t>
      </w:r>
      <w:proofErr w:type="spellEnd"/>
      <w:r w:rsidRPr="00A552FA">
        <w:rPr>
          <w:color w:val="auto"/>
          <w:lang w:val="ru-RU"/>
        </w:rPr>
        <w:t xml:space="preserve"> </w:t>
      </w:r>
      <w:proofErr w:type="spellStart"/>
      <w:r w:rsidRPr="00A552FA">
        <w:rPr>
          <w:color w:val="auto"/>
          <w:lang w:val="ru-RU"/>
        </w:rPr>
        <w:t>іс</w:t>
      </w:r>
      <w:proofErr w:type="spellEnd"/>
      <w:r w:rsidRPr="00A552FA">
        <w:rPr>
          <w:color w:val="auto"/>
          <w:lang w:val="ru-RU"/>
        </w:rPr>
        <w:t xml:space="preserve"> – </w:t>
      </w:r>
      <w:proofErr w:type="spellStart"/>
      <w:r w:rsidRPr="00A552FA">
        <w:rPr>
          <w:color w:val="auto"/>
          <w:lang w:val="ru-RU"/>
        </w:rPr>
        <w:t>шараларды</w:t>
      </w:r>
      <w:proofErr w:type="spellEnd"/>
      <w:r w:rsidRPr="00A552FA">
        <w:rPr>
          <w:color w:val="auto"/>
          <w:lang w:val="ru-RU"/>
        </w:rPr>
        <w:t xml:space="preserve"> </w:t>
      </w:r>
      <w:proofErr w:type="spellStart"/>
      <w:r w:rsidRPr="00A552FA">
        <w:rPr>
          <w:color w:val="auto"/>
          <w:lang w:val="ru-RU"/>
        </w:rPr>
        <w:t>жүргізу</w:t>
      </w:r>
      <w:proofErr w:type="spellEnd"/>
      <w:r w:rsidRPr="00A552FA">
        <w:rPr>
          <w:color w:val="auto"/>
          <w:lang w:val="ru-RU"/>
        </w:rPr>
        <w:t>.</w:t>
      </w:r>
    </w:p>
    <w:p w14:paraId="6E948F2C" w14:textId="77777777" w:rsidR="00A24F94" w:rsidRPr="00A552FA" w:rsidRDefault="00A24F94" w:rsidP="00A24F94">
      <w:pPr>
        <w:spacing w:line="249" w:lineRule="auto"/>
        <w:ind w:left="287" w:right="48"/>
        <w:rPr>
          <w:color w:val="auto"/>
          <w:lang w:val="ru-RU"/>
        </w:rPr>
      </w:pPr>
      <w:r w:rsidRPr="00A552FA">
        <w:rPr>
          <w:color w:val="auto"/>
          <w:lang w:val="ru-RU"/>
        </w:rPr>
        <w:t xml:space="preserve">     </w:t>
      </w:r>
      <w:proofErr w:type="spellStart"/>
      <w:r w:rsidRPr="00A552FA">
        <w:rPr>
          <w:color w:val="auto"/>
          <w:lang w:val="ru-RU"/>
        </w:rPr>
        <w:t>Мектептегі</w:t>
      </w:r>
      <w:proofErr w:type="spellEnd"/>
      <w:r w:rsidRPr="00A552FA">
        <w:rPr>
          <w:color w:val="auto"/>
          <w:lang w:val="ru-RU"/>
        </w:rPr>
        <w:t xml:space="preserve"> </w:t>
      </w:r>
      <w:proofErr w:type="spellStart"/>
      <w:r w:rsidRPr="00A552FA">
        <w:rPr>
          <w:color w:val="auto"/>
          <w:lang w:val="ru-RU"/>
        </w:rPr>
        <w:t>оқушы</w:t>
      </w:r>
      <w:proofErr w:type="spellEnd"/>
      <w:r w:rsidRPr="00A552FA">
        <w:rPr>
          <w:color w:val="auto"/>
          <w:lang w:val="ru-RU"/>
        </w:rPr>
        <w:t xml:space="preserve"> </w:t>
      </w:r>
      <w:proofErr w:type="spellStart"/>
      <w:r w:rsidRPr="00A552FA">
        <w:rPr>
          <w:color w:val="auto"/>
          <w:lang w:val="ru-RU"/>
        </w:rPr>
        <w:t>денсаулығын</w:t>
      </w:r>
      <w:proofErr w:type="spellEnd"/>
      <w:r w:rsidRPr="00A552FA">
        <w:rPr>
          <w:color w:val="auto"/>
          <w:lang w:val="ru-RU"/>
        </w:rPr>
        <w:t xml:space="preserve"> </w:t>
      </w:r>
      <w:proofErr w:type="spellStart"/>
      <w:r w:rsidRPr="00A552FA">
        <w:rPr>
          <w:color w:val="auto"/>
          <w:lang w:val="ru-RU"/>
        </w:rPr>
        <w:t>сақтау</w:t>
      </w:r>
      <w:proofErr w:type="spellEnd"/>
      <w:r w:rsidRPr="00A552FA">
        <w:rPr>
          <w:color w:val="auto"/>
          <w:lang w:val="ru-RU"/>
        </w:rPr>
        <w:t xml:space="preserve"> мен </w:t>
      </w:r>
      <w:proofErr w:type="spellStart"/>
      <w:r w:rsidRPr="00A552FA">
        <w:rPr>
          <w:color w:val="auto"/>
          <w:lang w:val="ru-RU"/>
        </w:rPr>
        <w:t>қалыптастырудың</w:t>
      </w:r>
      <w:proofErr w:type="spellEnd"/>
      <w:r w:rsidRPr="00A552FA">
        <w:rPr>
          <w:color w:val="auto"/>
          <w:lang w:val="ru-RU"/>
        </w:rPr>
        <w:t xml:space="preserve"> </w:t>
      </w:r>
      <w:proofErr w:type="spellStart"/>
      <w:r w:rsidRPr="00A552FA">
        <w:rPr>
          <w:color w:val="auto"/>
          <w:lang w:val="ru-RU"/>
        </w:rPr>
        <w:t>басты</w:t>
      </w:r>
      <w:proofErr w:type="spellEnd"/>
      <w:r w:rsidRPr="00A552FA">
        <w:rPr>
          <w:color w:val="auto"/>
          <w:lang w:val="ru-RU"/>
        </w:rPr>
        <w:t xml:space="preserve"> </w:t>
      </w:r>
      <w:proofErr w:type="spellStart"/>
      <w:r w:rsidRPr="00A552FA">
        <w:rPr>
          <w:color w:val="auto"/>
          <w:lang w:val="ru-RU"/>
        </w:rPr>
        <w:t>мақсаты</w:t>
      </w:r>
      <w:proofErr w:type="spellEnd"/>
      <w:r w:rsidRPr="00A552FA">
        <w:rPr>
          <w:color w:val="auto"/>
          <w:lang w:val="ru-RU"/>
        </w:rPr>
        <w:t xml:space="preserve">: </w:t>
      </w:r>
      <w:proofErr w:type="spellStart"/>
      <w:r w:rsidRPr="00A552FA">
        <w:rPr>
          <w:color w:val="auto"/>
          <w:lang w:val="ru-RU"/>
        </w:rPr>
        <w:t>тұлғаның</w:t>
      </w:r>
      <w:proofErr w:type="spellEnd"/>
      <w:r w:rsidRPr="00A552FA">
        <w:rPr>
          <w:color w:val="auto"/>
          <w:lang w:val="ru-RU"/>
        </w:rPr>
        <w:t xml:space="preserve"> </w:t>
      </w:r>
      <w:proofErr w:type="spellStart"/>
      <w:r w:rsidRPr="00A552FA">
        <w:rPr>
          <w:color w:val="auto"/>
          <w:lang w:val="ru-RU"/>
        </w:rPr>
        <w:t>психологиялық</w:t>
      </w:r>
      <w:proofErr w:type="spellEnd"/>
      <w:r w:rsidRPr="00A552FA">
        <w:rPr>
          <w:color w:val="auto"/>
          <w:lang w:val="ru-RU"/>
        </w:rPr>
        <w:t xml:space="preserve">, </w:t>
      </w:r>
      <w:proofErr w:type="spellStart"/>
      <w:r w:rsidRPr="00A552FA">
        <w:rPr>
          <w:color w:val="auto"/>
          <w:lang w:val="ru-RU"/>
        </w:rPr>
        <w:t>дене</w:t>
      </w:r>
      <w:proofErr w:type="spellEnd"/>
      <w:r w:rsidRPr="00A552FA">
        <w:rPr>
          <w:color w:val="auto"/>
          <w:lang w:val="ru-RU"/>
        </w:rPr>
        <w:t xml:space="preserve"> – </w:t>
      </w:r>
      <w:proofErr w:type="spellStart"/>
      <w:r w:rsidRPr="00A552FA">
        <w:rPr>
          <w:color w:val="auto"/>
          <w:lang w:val="ru-RU"/>
        </w:rPr>
        <w:t>қимыл</w:t>
      </w:r>
      <w:proofErr w:type="spellEnd"/>
      <w:r w:rsidRPr="00A552FA">
        <w:rPr>
          <w:color w:val="auto"/>
          <w:lang w:val="ru-RU"/>
        </w:rPr>
        <w:t xml:space="preserve"> </w:t>
      </w:r>
      <w:proofErr w:type="spellStart"/>
      <w:r w:rsidRPr="00A552FA">
        <w:rPr>
          <w:color w:val="auto"/>
          <w:lang w:val="ru-RU"/>
        </w:rPr>
        <w:t>әрекеттерінің</w:t>
      </w:r>
      <w:proofErr w:type="spellEnd"/>
      <w:r w:rsidRPr="00A552FA">
        <w:rPr>
          <w:color w:val="auto"/>
          <w:lang w:val="ru-RU"/>
        </w:rPr>
        <w:t xml:space="preserve"> </w:t>
      </w:r>
      <w:proofErr w:type="spellStart"/>
      <w:r w:rsidRPr="00A552FA">
        <w:rPr>
          <w:color w:val="auto"/>
          <w:lang w:val="ru-RU"/>
        </w:rPr>
        <w:t>мүмкіндіктері</w:t>
      </w:r>
      <w:proofErr w:type="spellEnd"/>
      <w:r w:rsidRPr="00A552FA">
        <w:rPr>
          <w:color w:val="auto"/>
          <w:lang w:val="ru-RU"/>
        </w:rPr>
        <w:t xml:space="preserve"> мен </w:t>
      </w:r>
      <w:proofErr w:type="spellStart"/>
      <w:r w:rsidRPr="00A552FA">
        <w:rPr>
          <w:color w:val="auto"/>
          <w:lang w:val="ru-RU"/>
        </w:rPr>
        <w:t>жас</w:t>
      </w:r>
      <w:proofErr w:type="spellEnd"/>
      <w:r w:rsidRPr="00A552FA">
        <w:rPr>
          <w:color w:val="auto"/>
          <w:lang w:val="ru-RU"/>
        </w:rPr>
        <w:t xml:space="preserve"> </w:t>
      </w:r>
      <w:proofErr w:type="spellStart"/>
      <w:r w:rsidRPr="00A552FA">
        <w:rPr>
          <w:color w:val="auto"/>
          <w:lang w:val="ru-RU"/>
        </w:rPr>
        <w:t>ерекшеліктерін</w:t>
      </w:r>
      <w:proofErr w:type="spellEnd"/>
      <w:r w:rsidRPr="00A552FA">
        <w:rPr>
          <w:color w:val="auto"/>
          <w:lang w:val="ru-RU"/>
        </w:rPr>
        <w:t xml:space="preserve"> </w:t>
      </w:r>
      <w:proofErr w:type="spellStart"/>
      <w:r w:rsidRPr="00A552FA">
        <w:rPr>
          <w:color w:val="auto"/>
          <w:lang w:val="ru-RU"/>
        </w:rPr>
        <w:t>ескеріп</w:t>
      </w:r>
      <w:proofErr w:type="spellEnd"/>
      <w:r w:rsidRPr="00A552FA">
        <w:rPr>
          <w:color w:val="auto"/>
          <w:lang w:val="ru-RU"/>
        </w:rPr>
        <w:t xml:space="preserve">, </w:t>
      </w:r>
      <w:proofErr w:type="spellStart"/>
      <w:r w:rsidRPr="00A552FA">
        <w:rPr>
          <w:color w:val="auto"/>
          <w:lang w:val="ru-RU"/>
        </w:rPr>
        <w:t>гигиеналық</w:t>
      </w:r>
      <w:proofErr w:type="spellEnd"/>
      <w:r w:rsidRPr="00A552FA">
        <w:rPr>
          <w:color w:val="auto"/>
          <w:lang w:val="ru-RU"/>
        </w:rPr>
        <w:t xml:space="preserve"> </w:t>
      </w:r>
      <w:proofErr w:type="spellStart"/>
      <w:r w:rsidRPr="00A552FA">
        <w:rPr>
          <w:color w:val="auto"/>
          <w:lang w:val="ru-RU"/>
        </w:rPr>
        <w:t>ұғымдарды</w:t>
      </w:r>
      <w:proofErr w:type="spellEnd"/>
      <w:r w:rsidRPr="00A552FA">
        <w:rPr>
          <w:color w:val="auto"/>
          <w:lang w:val="ru-RU"/>
        </w:rPr>
        <w:t xml:space="preserve">, </w:t>
      </w:r>
      <w:proofErr w:type="spellStart"/>
      <w:r w:rsidRPr="00A552FA">
        <w:rPr>
          <w:color w:val="auto"/>
          <w:lang w:val="ru-RU"/>
        </w:rPr>
        <w:t>салауатты</w:t>
      </w:r>
      <w:proofErr w:type="spellEnd"/>
      <w:r w:rsidRPr="00A552FA">
        <w:rPr>
          <w:color w:val="auto"/>
          <w:lang w:val="ru-RU"/>
        </w:rPr>
        <w:t xml:space="preserve"> </w:t>
      </w:r>
      <w:proofErr w:type="spellStart"/>
      <w:r w:rsidRPr="00A552FA">
        <w:rPr>
          <w:color w:val="auto"/>
          <w:lang w:val="ru-RU"/>
        </w:rPr>
        <w:t>өмір</w:t>
      </w:r>
      <w:proofErr w:type="spellEnd"/>
      <w:r w:rsidRPr="00A552FA">
        <w:rPr>
          <w:color w:val="auto"/>
          <w:lang w:val="ru-RU"/>
        </w:rPr>
        <w:t xml:space="preserve"> </w:t>
      </w:r>
      <w:proofErr w:type="spellStart"/>
      <w:r w:rsidRPr="00A552FA">
        <w:rPr>
          <w:color w:val="auto"/>
          <w:lang w:val="ru-RU"/>
        </w:rPr>
        <w:t>салтының</w:t>
      </w:r>
      <w:proofErr w:type="spellEnd"/>
      <w:r w:rsidRPr="00A552FA">
        <w:rPr>
          <w:color w:val="auto"/>
          <w:lang w:val="ru-RU"/>
        </w:rPr>
        <w:t xml:space="preserve"> </w:t>
      </w:r>
      <w:proofErr w:type="spellStart"/>
      <w:r w:rsidRPr="00A552FA">
        <w:rPr>
          <w:color w:val="auto"/>
          <w:lang w:val="ru-RU"/>
        </w:rPr>
        <w:t>уәждамаларын</w:t>
      </w:r>
      <w:proofErr w:type="spellEnd"/>
      <w:r w:rsidRPr="00A552FA">
        <w:rPr>
          <w:color w:val="auto"/>
          <w:lang w:val="ru-RU"/>
        </w:rPr>
        <w:t xml:space="preserve">, </w:t>
      </w:r>
      <w:proofErr w:type="spellStart"/>
      <w:r w:rsidRPr="00A552FA">
        <w:rPr>
          <w:color w:val="auto"/>
          <w:lang w:val="ru-RU"/>
        </w:rPr>
        <w:t>жеке</w:t>
      </w:r>
      <w:proofErr w:type="spellEnd"/>
      <w:r w:rsidRPr="00A552FA">
        <w:rPr>
          <w:color w:val="auto"/>
          <w:lang w:val="ru-RU"/>
        </w:rPr>
        <w:t xml:space="preserve"> бас </w:t>
      </w:r>
      <w:proofErr w:type="spellStart"/>
      <w:r w:rsidRPr="00A552FA">
        <w:rPr>
          <w:color w:val="auto"/>
          <w:lang w:val="ru-RU"/>
        </w:rPr>
        <w:t>тазалығын</w:t>
      </w:r>
      <w:proofErr w:type="spellEnd"/>
      <w:r w:rsidRPr="00A552FA">
        <w:rPr>
          <w:color w:val="auto"/>
          <w:lang w:val="ru-RU"/>
        </w:rPr>
        <w:t xml:space="preserve"> жете </w:t>
      </w:r>
      <w:proofErr w:type="spellStart"/>
      <w:r w:rsidRPr="00A552FA">
        <w:rPr>
          <w:color w:val="auto"/>
          <w:lang w:val="ru-RU"/>
        </w:rPr>
        <w:t>түсіндіру</w:t>
      </w:r>
      <w:proofErr w:type="spellEnd"/>
      <w:r w:rsidRPr="00A552FA">
        <w:rPr>
          <w:color w:val="auto"/>
          <w:lang w:val="ru-RU"/>
        </w:rPr>
        <w:t>;</w:t>
      </w:r>
    </w:p>
    <w:p w14:paraId="54458292" w14:textId="77777777" w:rsidR="00A24F94" w:rsidRPr="00A552FA" w:rsidRDefault="00A24F94" w:rsidP="003C0749">
      <w:pPr>
        <w:numPr>
          <w:ilvl w:val="0"/>
          <w:numId w:val="34"/>
        </w:numPr>
        <w:ind w:right="57" w:hanging="708"/>
        <w:rPr>
          <w:color w:val="auto"/>
          <w:lang w:val="ru-RU"/>
        </w:rPr>
      </w:pPr>
      <w:proofErr w:type="spellStart"/>
      <w:r w:rsidRPr="00A552FA">
        <w:rPr>
          <w:b/>
          <w:i/>
          <w:color w:val="auto"/>
          <w:lang w:val="ru-RU"/>
        </w:rPr>
        <w:t>Тән</w:t>
      </w:r>
      <w:proofErr w:type="spellEnd"/>
      <w:r w:rsidRPr="00A552FA">
        <w:rPr>
          <w:b/>
          <w:i/>
          <w:color w:val="auto"/>
          <w:lang w:val="ru-RU"/>
        </w:rPr>
        <w:t xml:space="preserve"> </w:t>
      </w:r>
      <w:proofErr w:type="spellStart"/>
      <w:r w:rsidRPr="00A552FA">
        <w:rPr>
          <w:b/>
          <w:i/>
          <w:color w:val="auto"/>
          <w:lang w:val="ru-RU"/>
        </w:rPr>
        <w:t>денсаулығы</w:t>
      </w:r>
      <w:proofErr w:type="spellEnd"/>
      <w:r w:rsidRPr="00A552FA">
        <w:rPr>
          <w:color w:val="auto"/>
          <w:lang w:val="ru-RU"/>
        </w:rPr>
        <w:t xml:space="preserve"> — </w:t>
      </w:r>
      <w:proofErr w:type="spellStart"/>
      <w:r w:rsidRPr="00A552FA">
        <w:rPr>
          <w:color w:val="auto"/>
          <w:lang w:val="ru-RU"/>
        </w:rPr>
        <w:t>бұл</w:t>
      </w:r>
      <w:proofErr w:type="spellEnd"/>
      <w:r w:rsidRPr="00A552FA">
        <w:rPr>
          <w:color w:val="auto"/>
          <w:lang w:val="ru-RU"/>
        </w:rPr>
        <w:t xml:space="preserve"> </w:t>
      </w:r>
      <w:proofErr w:type="spellStart"/>
      <w:r w:rsidRPr="00A552FA">
        <w:rPr>
          <w:color w:val="auto"/>
          <w:lang w:val="ru-RU"/>
        </w:rPr>
        <w:t>адам</w:t>
      </w:r>
      <w:proofErr w:type="spellEnd"/>
      <w:r w:rsidRPr="00A552FA">
        <w:rPr>
          <w:color w:val="auto"/>
          <w:lang w:val="ru-RU"/>
        </w:rPr>
        <w:t xml:space="preserve"> </w:t>
      </w:r>
      <w:proofErr w:type="spellStart"/>
      <w:r w:rsidRPr="00A552FA">
        <w:rPr>
          <w:color w:val="auto"/>
          <w:lang w:val="ru-RU"/>
        </w:rPr>
        <w:t>мүшелері</w:t>
      </w:r>
      <w:proofErr w:type="spellEnd"/>
      <w:r w:rsidRPr="00A552FA">
        <w:rPr>
          <w:color w:val="auto"/>
          <w:lang w:val="ru-RU"/>
        </w:rPr>
        <w:t xml:space="preserve"> мен организм </w:t>
      </w:r>
      <w:proofErr w:type="spellStart"/>
      <w:r w:rsidRPr="00A552FA">
        <w:rPr>
          <w:color w:val="auto"/>
          <w:lang w:val="ru-RU"/>
        </w:rPr>
        <w:t>жүйесінің</w:t>
      </w:r>
      <w:proofErr w:type="spellEnd"/>
      <w:r w:rsidRPr="00A552FA">
        <w:rPr>
          <w:color w:val="auto"/>
          <w:lang w:val="ru-RU"/>
        </w:rPr>
        <w:t xml:space="preserve"> </w:t>
      </w:r>
      <w:proofErr w:type="spellStart"/>
      <w:r w:rsidRPr="00A552FA">
        <w:rPr>
          <w:color w:val="auto"/>
          <w:lang w:val="ru-RU"/>
        </w:rPr>
        <w:t>ағымдағы</w:t>
      </w:r>
      <w:proofErr w:type="spellEnd"/>
      <w:r w:rsidRPr="00A552FA">
        <w:rPr>
          <w:color w:val="auto"/>
          <w:lang w:val="ru-RU"/>
        </w:rPr>
        <w:t xml:space="preserve"> </w:t>
      </w:r>
      <w:proofErr w:type="spellStart"/>
      <w:r w:rsidRPr="00A552FA">
        <w:rPr>
          <w:color w:val="auto"/>
          <w:lang w:val="ru-RU"/>
        </w:rPr>
        <w:t>күйі</w:t>
      </w:r>
      <w:proofErr w:type="spellEnd"/>
      <w:r w:rsidRPr="00A552FA">
        <w:rPr>
          <w:color w:val="auto"/>
          <w:lang w:val="ru-RU"/>
        </w:rPr>
        <w:t xml:space="preserve">. </w:t>
      </w:r>
      <w:proofErr w:type="spellStart"/>
      <w:r w:rsidRPr="00A552FA">
        <w:rPr>
          <w:color w:val="auto"/>
          <w:lang w:val="ru-RU"/>
        </w:rPr>
        <w:t>Мұның</w:t>
      </w:r>
      <w:proofErr w:type="spellEnd"/>
      <w:r w:rsidRPr="00A552FA">
        <w:rPr>
          <w:color w:val="auto"/>
          <w:lang w:val="ru-RU"/>
        </w:rPr>
        <w:t xml:space="preserve"> </w:t>
      </w:r>
      <w:proofErr w:type="spellStart"/>
      <w:r w:rsidRPr="00A552FA">
        <w:rPr>
          <w:color w:val="auto"/>
          <w:lang w:val="ru-RU"/>
        </w:rPr>
        <w:t>негізі</w:t>
      </w:r>
      <w:proofErr w:type="spellEnd"/>
      <w:r w:rsidRPr="00A552FA">
        <w:rPr>
          <w:color w:val="auto"/>
          <w:lang w:val="ru-RU"/>
        </w:rPr>
        <w:t xml:space="preserve"> </w:t>
      </w:r>
      <w:proofErr w:type="spellStart"/>
      <w:r w:rsidRPr="00A552FA">
        <w:rPr>
          <w:color w:val="auto"/>
          <w:lang w:val="ru-RU"/>
        </w:rPr>
        <w:t>онтогенездік</w:t>
      </w:r>
      <w:proofErr w:type="spellEnd"/>
      <w:r w:rsidRPr="00A552FA">
        <w:rPr>
          <w:color w:val="auto"/>
          <w:lang w:val="ru-RU"/>
        </w:rPr>
        <w:t xml:space="preserve"> </w:t>
      </w:r>
      <w:proofErr w:type="spellStart"/>
      <w:r w:rsidRPr="00A552FA">
        <w:rPr>
          <w:color w:val="auto"/>
          <w:lang w:val="ru-RU"/>
        </w:rPr>
        <w:t>дамудың</w:t>
      </w:r>
      <w:proofErr w:type="spellEnd"/>
      <w:r w:rsidRPr="00A552FA">
        <w:rPr>
          <w:color w:val="auto"/>
          <w:lang w:val="ru-RU"/>
        </w:rPr>
        <w:t xml:space="preserve"> </w:t>
      </w:r>
      <w:proofErr w:type="spellStart"/>
      <w:r w:rsidRPr="00A552FA">
        <w:rPr>
          <w:color w:val="auto"/>
          <w:lang w:val="ru-RU"/>
        </w:rPr>
        <w:t>әр</w:t>
      </w:r>
      <w:proofErr w:type="spellEnd"/>
      <w:r w:rsidRPr="00A552FA">
        <w:rPr>
          <w:color w:val="auto"/>
          <w:lang w:val="ru-RU"/>
        </w:rPr>
        <w:t xml:space="preserve"> </w:t>
      </w:r>
      <w:proofErr w:type="spellStart"/>
      <w:r w:rsidRPr="00A552FA">
        <w:rPr>
          <w:color w:val="auto"/>
          <w:lang w:val="ru-RU"/>
        </w:rPr>
        <w:t>түрлі</w:t>
      </w:r>
      <w:proofErr w:type="spellEnd"/>
      <w:r w:rsidRPr="00A552FA">
        <w:rPr>
          <w:color w:val="auto"/>
          <w:lang w:val="ru-RU"/>
        </w:rPr>
        <w:t xml:space="preserve"> </w:t>
      </w:r>
      <w:proofErr w:type="spellStart"/>
      <w:r w:rsidRPr="00A552FA">
        <w:rPr>
          <w:color w:val="auto"/>
          <w:lang w:val="ru-RU"/>
        </w:rPr>
        <w:t>кезеңдерінде</w:t>
      </w:r>
      <w:proofErr w:type="spellEnd"/>
      <w:r w:rsidRPr="00A552FA">
        <w:rPr>
          <w:color w:val="auto"/>
          <w:lang w:val="ru-RU"/>
        </w:rPr>
        <w:t xml:space="preserve"> </w:t>
      </w:r>
      <w:proofErr w:type="spellStart"/>
      <w:r w:rsidRPr="00A552FA">
        <w:rPr>
          <w:color w:val="auto"/>
          <w:lang w:val="ru-RU"/>
        </w:rPr>
        <w:t>басымдық</w:t>
      </w:r>
      <w:proofErr w:type="spellEnd"/>
      <w:r w:rsidRPr="00A552FA">
        <w:rPr>
          <w:color w:val="auto"/>
          <w:lang w:val="ru-RU"/>
        </w:rPr>
        <w:t xml:space="preserve"> </w:t>
      </w:r>
      <w:proofErr w:type="spellStart"/>
      <w:r w:rsidRPr="00A552FA">
        <w:rPr>
          <w:color w:val="auto"/>
          <w:lang w:val="ru-RU"/>
        </w:rPr>
        <w:t>көрсететін</w:t>
      </w:r>
      <w:proofErr w:type="spellEnd"/>
      <w:r w:rsidRPr="00A552FA">
        <w:rPr>
          <w:color w:val="auto"/>
          <w:lang w:val="ru-RU"/>
        </w:rPr>
        <w:t xml:space="preserve">, </w:t>
      </w:r>
      <w:proofErr w:type="spellStart"/>
      <w:r w:rsidRPr="00A552FA">
        <w:rPr>
          <w:color w:val="auto"/>
          <w:lang w:val="ru-RU"/>
        </w:rPr>
        <w:t>базалық</w:t>
      </w:r>
      <w:proofErr w:type="spellEnd"/>
      <w:r w:rsidRPr="00A552FA">
        <w:rPr>
          <w:color w:val="auto"/>
          <w:lang w:val="ru-RU"/>
        </w:rPr>
        <w:t xml:space="preserve"> </w:t>
      </w:r>
      <w:proofErr w:type="spellStart"/>
      <w:r w:rsidRPr="00A552FA">
        <w:rPr>
          <w:color w:val="auto"/>
          <w:lang w:val="ru-RU"/>
        </w:rPr>
        <w:t>қажеттіліктерге</w:t>
      </w:r>
      <w:proofErr w:type="spellEnd"/>
      <w:r w:rsidRPr="00A552FA">
        <w:rPr>
          <w:color w:val="auto"/>
          <w:lang w:val="ru-RU"/>
        </w:rPr>
        <w:t xml:space="preserve"> </w:t>
      </w:r>
      <w:proofErr w:type="spellStart"/>
      <w:r w:rsidRPr="00A552FA">
        <w:rPr>
          <w:color w:val="auto"/>
          <w:lang w:val="ru-RU"/>
        </w:rPr>
        <w:t>негізделген</w:t>
      </w:r>
      <w:proofErr w:type="spellEnd"/>
      <w:r w:rsidRPr="00A552FA">
        <w:rPr>
          <w:color w:val="auto"/>
          <w:lang w:val="ru-RU"/>
        </w:rPr>
        <w:t xml:space="preserve"> </w:t>
      </w:r>
      <w:proofErr w:type="spellStart"/>
      <w:r w:rsidRPr="00A552FA">
        <w:rPr>
          <w:color w:val="auto"/>
          <w:lang w:val="ru-RU"/>
        </w:rPr>
        <w:t>жеке</w:t>
      </w:r>
      <w:proofErr w:type="spellEnd"/>
      <w:r w:rsidRPr="00A552FA">
        <w:rPr>
          <w:color w:val="auto"/>
          <w:lang w:val="ru-RU"/>
        </w:rPr>
        <w:t xml:space="preserve"> </w:t>
      </w:r>
      <w:proofErr w:type="spellStart"/>
      <w:r w:rsidRPr="00A552FA">
        <w:rPr>
          <w:color w:val="auto"/>
          <w:lang w:val="ru-RU"/>
        </w:rPr>
        <w:t>дамудың</w:t>
      </w:r>
      <w:proofErr w:type="spellEnd"/>
      <w:r w:rsidRPr="00A552FA">
        <w:rPr>
          <w:color w:val="auto"/>
          <w:lang w:val="ru-RU"/>
        </w:rPr>
        <w:t xml:space="preserve"> </w:t>
      </w:r>
      <w:proofErr w:type="spellStart"/>
      <w:r w:rsidRPr="00A552FA">
        <w:rPr>
          <w:color w:val="auto"/>
          <w:lang w:val="ru-RU"/>
        </w:rPr>
        <w:t>биологиялық</w:t>
      </w:r>
      <w:proofErr w:type="spellEnd"/>
      <w:r w:rsidRPr="00A552FA">
        <w:rPr>
          <w:color w:val="auto"/>
          <w:lang w:val="ru-RU"/>
        </w:rPr>
        <w:t xml:space="preserve"> </w:t>
      </w:r>
      <w:proofErr w:type="spellStart"/>
      <w:r w:rsidRPr="00A552FA">
        <w:rPr>
          <w:color w:val="auto"/>
          <w:lang w:val="ru-RU"/>
        </w:rPr>
        <w:t>бағдарламасынан</w:t>
      </w:r>
      <w:proofErr w:type="spellEnd"/>
      <w:r w:rsidRPr="00A552FA">
        <w:rPr>
          <w:color w:val="auto"/>
          <w:lang w:val="ru-RU"/>
        </w:rPr>
        <w:t xml:space="preserve"> </w:t>
      </w:r>
      <w:proofErr w:type="spellStart"/>
      <w:r w:rsidRPr="00A552FA">
        <w:rPr>
          <w:color w:val="auto"/>
          <w:lang w:val="ru-RU"/>
        </w:rPr>
        <w:t>құралады</w:t>
      </w:r>
      <w:proofErr w:type="spellEnd"/>
      <w:r w:rsidRPr="00A552FA">
        <w:rPr>
          <w:color w:val="auto"/>
          <w:lang w:val="ru-RU"/>
        </w:rPr>
        <w:t>.</w:t>
      </w:r>
    </w:p>
    <w:p w14:paraId="09AEF0FC" w14:textId="77777777" w:rsidR="00A24F94" w:rsidRPr="00A552FA" w:rsidRDefault="00A24F94" w:rsidP="003C0749">
      <w:pPr>
        <w:numPr>
          <w:ilvl w:val="0"/>
          <w:numId w:val="34"/>
        </w:numPr>
        <w:ind w:right="57" w:hanging="708"/>
        <w:rPr>
          <w:color w:val="auto"/>
          <w:lang w:val="ru-RU"/>
        </w:rPr>
      </w:pPr>
      <w:r w:rsidRPr="00A552FA">
        <w:rPr>
          <w:b/>
          <w:i/>
          <w:color w:val="auto"/>
          <w:lang w:val="ru-RU"/>
        </w:rPr>
        <w:t xml:space="preserve">Дене </w:t>
      </w:r>
      <w:proofErr w:type="spellStart"/>
      <w:r w:rsidRPr="00A552FA">
        <w:rPr>
          <w:b/>
          <w:i/>
          <w:color w:val="auto"/>
          <w:lang w:val="ru-RU"/>
        </w:rPr>
        <w:t>денсаулығы</w:t>
      </w:r>
      <w:proofErr w:type="spellEnd"/>
      <w:r w:rsidRPr="00A552FA">
        <w:rPr>
          <w:color w:val="auto"/>
          <w:lang w:val="ru-RU"/>
        </w:rPr>
        <w:t xml:space="preserve"> — организм мен </w:t>
      </w:r>
      <w:proofErr w:type="spellStart"/>
      <w:r w:rsidRPr="00A552FA">
        <w:rPr>
          <w:color w:val="auto"/>
          <w:lang w:val="ru-RU"/>
        </w:rPr>
        <w:t>мүшелерінің</w:t>
      </w:r>
      <w:proofErr w:type="spellEnd"/>
      <w:r w:rsidRPr="00A552FA">
        <w:rPr>
          <w:color w:val="auto"/>
          <w:lang w:val="ru-RU"/>
        </w:rPr>
        <w:t xml:space="preserve"> </w:t>
      </w:r>
      <w:proofErr w:type="spellStart"/>
      <w:r w:rsidRPr="00A552FA">
        <w:rPr>
          <w:color w:val="auto"/>
          <w:lang w:val="ru-RU"/>
        </w:rPr>
        <w:t>өсуі</w:t>
      </w:r>
      <w:proofErr w:type="spellEnd"/>
      <w:r w:rsidRPr="00A552FA">
        <w:rPr>
          <w:color w:val="auto"/>
          <w:lang w:val="ru-RU"/>
        </w:rPr>
        <w:t xml:space="preserve"> мен </w:t>
      </w:r>
      <w:proofErr w:type="spellStart"/>
      <w:r w:rsidRPr="00A552FA">
        <w:rPr>
          <w:color w:val="auto"/>
          <w:lang w:val="ru-RU"/>
        </w:rPr>
        <w:t>дамуының</w:t>
      </w:r>
      <w:proofErr w:type="spellEnd"/>
      <w:r w:rsidRPr="00A552FA">
        <w:rPr>
          <w:color w:val="auto"/>
          <w:lang w:val="ru-RU"/>
        </w:rPr>
        <w:t xml:space="preserve"> </w:t>
      </w:r>
      <w:proofErr w:type="spellStart"/>
      <w:r w:rsidRPr="00A552FA">
        <w:rPr>
          <w:color w:val="auto"/>
          <w:lang w:val="ru-RU"/>
        </w:rPr>
        <w:t>деңгейі</w:t>
      </w:r>
      <w:proofErr w:type="spellEnd"/>
      <w:r w:rsidRPr="00A552FA">
        <w:rPr>
          <w:color w:val="auto"/>
          <w:lang w:val="ru-RU"/>
        </w:rPr>
        <w:t xml:space="preserve">. </w:t>
      </w:r>
      <w:proofErr w:type="spellStart"/>
      <w:r w:rsidRPr="00A552FA">
        <w:rPr>
          <w:color w:val="auto"/>
          <w:lang w:val="ru-RU"/>
        </w:rPr>
        <w:t>Мұның</w:t>
      </w:r>
      <w:proofErr w:type="spellEnd"/>
      <w:r w:rsidRPr="00A552FA">
        <w:rPr>
          <w:color w:val="auto"/>
          <w:lang w:val="ru-RU"/>
        </w:rPr>
        <w:t xml:space="preserve"> </w:t>
      </w:r>
      <w:proofErr w:type="spellStart"/>
      <w:r w:rsidRPr="00A552FA">
        <w:rPr>
          <w:color w:val="auto"/>
          <w:lang w:val="ru-RU"/>
        </w:rPr>
        <w:t>негізі</w:t>
      </w:r>
      <w:proofErr w:type="spellEnd"/>
      <w:r w:rsidRPr="00A552FA">
        <w:rPr>
          <w:color w:val="auto"/>
          <w:lang w:val="ru-RU"/>
        </w:rPr>
        <w:t xml:space="preserve"> </w:t>
      </w:r>
      <w:proofErr w:type="spellStart"/>
      <w:r w:rsidRPr="00A552FA">
        <w:rPr>
          <w:color w:val="auto"/>
          <w:lang w:val="ru-RU"/>
        </w:rPr>
        <w:t>бейімделу</w:t>
      </w:r>
      <w:proofErr w:type="spellEnd"/>
      <w:r w:rsidRPr="00A552FA">
        <w:rPr>
          <w:color w:val="auto"/>
          <w:lang w:val="ru-RU"/>
        </w:rPr>
        <w:t xml:space="preserve"> </w:t>
      </w:r>
      <w:proofErr w:type="spellStart"/>
      <w:r w:rsidRPr="00A552FA">
        <w:rPr>
          <w:color w:val="auto"/>
          <w:lang w:val="ru-RU"/>
        </w:rPr>
        <w:t>реакцияларын</w:t>
      </w:r>
      <w:proofErr w:type="spellEnd"/>
      <w:r w:rsidRPr="00A552FA">
        <w:rPr>
          <w:color w:val="auto"/>
          <w:lang w:val="ru-RU"/>
        </w:rPr>
        <w:t xml:space="preserve"> </w:t>
      </w:r>
      <w:proofErr w:type="spellStart"/>
      <w:r w:rsidRPr="00A552FA">
        <w:rPr>
          <w:color w:val="auto"/>
          <w:lang w:val="ru-RU"/>
        </w:rPr>
        <w:t>қамтамасыз</w:t>
      </w:r>
      <w:proofErr w:type="spellEnd"/>
      <w:r w:rsidRPr="00A552FA">
        <w:rPr>
          <w:color w:val="auto"/>
          <w:lang w:val="ru-RU"/>
        </w:rPr>
        <w:t xml:space="preserve"> </w:t>
      </w:r>
      <w:proofErr w:type="spellStart"/>
      <w:r w:rsidRPr="00A552FA">
        <w:rPr>
          <w:color w:val="auto"/>
          <w:lang w:val="ru-RU"/>
        </w:rPr>
        <w:t>ететін</w:t>
      </w:r>
      <w:proofErr w:type="spellEnd"/>
      <w:r w:rsidRPr="00A552FA">
        <w:rPr>
          <w:color w:val="auto"/>
          <w:lang w:val="ru-RU"/>
        </w:rPr>
        <w:t xml:space="preserve"> </w:t>
      </w:r>
      <w:proofErr w:type="spellStart"/>
      <w:r w:rsidRPr="00A552FA">
        <w:rPr>
          <w:color w:val="auto"/>
          <w:lang w:val="ru-RU"/>
        </w:rPr>
        <w:t>морфологиялық</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функциялық</w:t>
      </w:r>
      <w:proofErr w:type="spellEnd"/>
      <w:r w:rsidRPr="00A552FA">
        <w:rPr>
          <w:color w:val="auto"/>
          <w:lang w:val="ru-RU"/>
        </w:rPr>
        <w:t xml:space="preserve"> </w:t>
      </w:r>
      <w:proofErr w:type="spellStart"/>
      <w:r w:rsidRPr="00A552FA">
        <w:rPr>
          <w:color w:val="auto"/>
          <w:lang w:val="ru-RU"/>
        </w:rPr>
        <w:t>сақтамалардан</w:t>
      </w:r>
      <w:proofErr w:type="spellEnd"/>
      <w:r w:rsidRPr="00A552FA">
        <w:rPr>
          <w:color w:val="auto"/>
          <w:lang w:val="ru-RU"/>
        </w:rPr>
        <w:t xml:space="preserve"> </w:t>
      </w:r>
      <w:proofErr w:type="spellStart"/>
      <w:r w:rsidRPr="00A552FA">
        <w:rPr>
          <w:color w:val="auto"/>
          <w:lang w:val="ru-RU"/>
        </w:rPr>
        <w:t>құралады</w:t>
      </w:r>
      <w:proofErr w:type="spellEnd"/>
      <w:r w:rsidRPr="00A552FA">
        <w:rPr>
          <w:color w:val="auto"/>
          <w:lang w:val="ru-RU"/>
        </w:rPr>
        <w:t>.</w:t>
      </w:r>
    </w:p>
    <w:p w14:paraId="175FB423" w14:textId="77777777" w:rsidR="00A24F94" w:rsidRPr="00A552FA" w:rsidRDefault="00A24F94" w:rsidP="003C0749">
      <w:pPr>
        <w:numPr>
          <w:ilvl w:val="0"/>
          <w:numId w:val="34"/>
        </w:numPr>
        <w:ind w:right="57" w:hanging="708"/>
        <w:rPr>
          <w:color w:val="auto"/>
          <w:lang w:val="ru-RU"/>
        </w:rPr>
      </w:pPr>
      <w:r w:rsidRPr="00A552FA">
        <w:rPr>
          <w:b/>
          <w:i/>
          <w:color w:val="auto"/>
          <w:lang w:val="ru-RU"/>
        </w:rPr>
        <w:t xml:space="preserve">Жан </w:t>
      </w:r>
      <w:proofErr w:type="spellStart"/>
      <w:r w:rsidRPr="00A552FA">
        <w:rPr>
          <w:b/>
          <w:i/>
          <w:color w:val="auto"/>
          <w:lang w:val="ru-RU"/>
        </w:rPr>
        <w:t>денсаулығы</w:t>
      </w:r>
      <w:proofErr w:type="spellEnd"/>
      <w:r w:rsidRPr="00A552FA">
        <w:rPr>
          <w:color w:val="auto"/>
          <w:lang w:val="ru-RU"/>
        </w:rPr>
        <w:t xml:space="preserve"> — </w:t>
      </w:r>
      <w:proofErr w:type="spellStart"/>
      <w:r w:rsidRPr="00A552FA">
        <w:rPr>
          <w:color w:val="auto"/>
          <w:lang w:val="ru-RU"/>
        </w:rPr>
        <w:t>адамнаң</w:t>
      </w:r>
      <w:proofErr w:type="spellEnd"/>
      <w:r w:rsidRPr="00A552FA">
        <w:rPr>
          <w:color w:val="auto"/>
          <w:lang w:val="ru-RU"/>
        </w:rPr>
        <w:t xml:space="preserve"> </w:t>
      </w:r>
      <w:proofErr w:type="spellStart"/>
      <w:r w:rsidRPr="00A552FA">
        <w:rPr>
          <w:color w:val="auto"/>
          <w:lang w:val="ru-RU"/>
        </w:rPr>
        <w:t>психикалық</w:t>
      </w:r>
      <w:proofErr w:type="spellEnd"/>
      <w:r w:rsidRPr="00A552FA">
        <w:rPr>
          <w:color w:val="auto"/>
          <w:lang w:val="ru-RU"/>
        </w:rPr>
        <w:t xml:space="preserve"> </w:t>
      </w:r>
      <w:proofErr w:type="spellStart"/>
      <w:r w:rsidRPr="00A552FA">
        <w:rPr>
          <w:color w:val="auto"/>
          <w:lang w:val="ru-RU"/>
        </w:rPr>
        <w:t>өріс</w:t>
      </w:r>
      <w:proofErr w:type="spellEnd"/>
      <w:r w:rsidRPr="00A552FA">
        <w:rPr>
          <w:color w:val="auto"/>
          <w:lang w:val="ru-RU"/>
        </w:rPr>
        <w:t xml:space="preserve"> </w:t>
      </w:r>
      <w:proofErr w:type="spellStart"/>
      <w:r w:rsidRPr="00A552FA">
        <w:rPr>
          <w:color w:val="auto"/>
          <w:lang w:val="ru-RU"/>
        </w:rPr>
        <w:t>күйі</w:t>
      </w:r>
      <w:proofErr w:type="spellEnd"/>
      <w:r w:rsidRPr="00A552FA">
        <w:rPr>
          <w:color w:val="auto"/>
          <w:lang w:val="ru-RU"/>
        </w:rPr>
        <w:t>.</w:t>
      </w:r>
    </w:p>
    <w:p w14:paraId="4D8E6C38" w14:textId="77777777" w:rsidR="00A24F94" w:rsidRPr="00A552FA" w:rsidRDefault="00A24F94" w:rsidP="00A24F94">
      <w:pPr>
        <w:ind w:left="287" w:right="57"/>
        <w:rPr>
          <w:color w:val="auto"/>
          <w:lang w:val="ru-RU"/>
        </w:rPr>
      </w:pPr>
      <w:proofErr w:type="spellStart"/>
      <w:r w:rsidRPr="00A552FA">
        <w:rPr>
          <w:color w:val="auto"/>
          <w:lang w:val="ru-RU"/>
        </w:rPr>
        <w:t>Мұның</w:t>
      </w:r>
      <w:proofErr w:type="spellEnd"/>
      <w:r w:rsidRPr="00A552FA">
        <w:rPr>
          <w:color w:val="auto"/>
          <w:lang w:val="ru-RU"/>
        </w:rPr>
        <w:t xml:space="preserve"> </w:t>
      </w:r>
      <w:proofErr w:type="spellStart"/>
      <w:r w:rsidRPr="00A552FA">
        <w:rPr>
          <w:color w:val="auto"/>
          <w:lang w:val="ru-RU"/>
        </w:rPr>
        <w:t>негізі</w:t>
      </w:r>
      <w:proofErr w:type="spellEnd"/>
      <w:r w:rsidRPr="00A552FA">
        <w:rPr>
          <w:color w:val="auto"/>
          <w:lang w:val="ru-RU"/>
        </w:rPr>
        <w:t xml:space="preserve"> </w:t>
      </w:r>
      <w:proofErr w:type="spellStart"/>
      <w:r w:rsidRPr="00A552FA">
        <w:rPr>
          <w:color w:val="auto"/>
          <w:lang w:val="ru-RU"/>
        </w:rPr>
        <w:t>мінез-құлыққа</w:t>
      </w:r>
      <w:proofErr w:type="spellEnd"/>
      <w:r w:rsidRPr="00A552FA">
        <w:rPr>
          <w:color w:val="auto"/>
          <w:lang w:val="ru-RU"/>
        </w:rPr>
        <w:t xml:space="preserve"> бара-бар </w:t>
      </w:r>
      <w:proofErr w:type="spellStart"/>
      <w:r w:rsidRPr="00A552FA">
        <w:rPr>
          <w:color w:val="auto"/>
          <w:lang w:val="ru-RU"/>
        </w:rPr>
        <w:t>реакцияны</w:t>
      </w:r>
      <w:proofErr w:type="spellEnd"/>
      <w:r w:rsidRPr="00A552FA">
        <w:rPr>
          <w:color w:val="auto"/>
          <w:lang w:val="ru-RU"/>
        </w:rPr>
        <w:t xml:space="preserve"> </w:t>
      </w:r>
      <w:proofErr w:type="spellStart"/>
      <w:r w:rsidRPr="00A552FA">
        <w:rPr>
          <w:color w:val="auto"/>
          <w:lang w:val="ru-RU"/>
        </w:rPr>
        <w:t>қамтамасыз</w:t>
      </w:r>
      <w:proofErr w:type="spellEnd"/>
      <w:r w:rsidRPr="00A552FA">
        <w:rPr>
          <w:color w:val="auto"/>
          <w:lang w:val="ru-RU"/>
        </w:rPr>
        <w:t xml:space="preserve"> </w:t>
      </w:r>
      <w:proofErr w:type="spellStart"/>
      <w:r w:rsidRPr="00A552FA">
        <w:rPr>
          <w:color w:val="auto"/>
          <w:lang w:val="ru-RU"/>
        </w:rPr>
        <w:t>ететін</w:t>
      </w:r>
      <w:proofErr w:type="spellEnd"/>
      <w:r w:rsidRPr="00A552FA">
        <w:rPr>
          <w:color w:val="auto"/>
          <w:lang w:val="ru-RU"/>
        </w:rPr>
        <w:t xml:space="preserve"> </w:t>
      </w:r>
      <w:proofErr w:type="spellStart"/>
      <w:r w:rsidRPr="00A552FA">
        <w:rPr>
          <w:color w:val="auto"/>
          <w:lang w:val="ru-RU"/>
        </w:rPr>
        <w:t>жалпы</w:t>
      </w:r>
      <w:proofErr w:type="spellEnd"/>
      <w:r w:rsidRPr="00A552FA">
        <w:rPr>
          <w:color w:val="auto"/>
          <w:lang w:val="ru-RU"/>
        </w:rPr>
        <w:t xml:space="preserve"> </w:t>
      </w:r>
      <w:proofErr w:type="spellStart"/>
      <w:r w:rsidRPr="00A552FA">
        <w:rPr>
          <w:color w:val="auto"/>
          <w:lang w:val="ru-RU"/>
        </w:rPr>
        <w:t>рухани</w:t>
      </w:r>
      <w:proofErr w:type="spellEnd"/>
      <w:r w:rsidRPr="00A552FA">
        <w:rPr>
          <w:color w:val="auto"/>
          <w:lang w:val="ru-RU"/>
        </w:rPr>
        <w:t xml:space="preserve"> </w:t>
      </w:r>
      <w:proofErr w:type="spellStart"/>
      <w:r w:rsidRPr="00A552FA">
        <w:rPr>
          <w:color w:val="auto"/>
          <w:lang w:val="ru-RU"/>
        </w:rPr>
        <w:t>қолайлы</w:t>
      </w:r>
      <w:proofErr w:type="spellEnd"/>
      <w:r w:rsidRPr="00A552FA">
        <w:rPr>
          <w:color w:val="auto"/>
          <w:lang w:val="ru-RU"/>
        </w:rPr>
        <w:t xml:space="preserve"> </w:t>
      </w:r>
      <w:proofErr w:type="spellStart"/>
      <w:r w:rsidRPr="00A552FA">
        <w:rPr>
          <w:color w:val="auto"/>
          <w:lang w:val="ru-RU"/>
        </w:rPr>
        <w:t>күйден</w:t>
      </w:r>
      <w:proofErr w:type="spellEnd"/>
      <w:r w:rsidRPr="00A552FA">
        <w:rPr>
          <w:color w:val="auto"/>
          <w:lang w:val="ru-RU"/>
        </w:rPr>
        <w:t xml:space="preserve"> </w:t>
      </w:r>
      <w:proofErr w:type="spellStart"/>
      <w:r w:rsidRPr="00A552FA">
        <w:rPr>
          <w:color w:val="auto"/>
          <w:lang w:val="ru-RU"/>
        </w:rPr>
        <w:t>құралады</w:t>
      </w:r>
      <w:proofErr w:type="spellEnd"/>
      <w:r w:rsidRPr="00A552FA">
        <w:rPr>
          <w:color w:val="auto"/>
          <w:lang w:val="ru-RU"/>
        </w:rPr>
        <w:t>.</w:t>
      </w:r>
    </w:p>
    <w:p w14:paraId="6BDA8173" w14:textId="77777777" w:rsidR="00A24F94" w:rsidRPr="00A552FA" w:rsidRDefault="00A24F94" w:rsidP="00A24F94">
      <w:pPr>
        <w:ind w:left="287" w:right="57"/>
        <w:rPr>
          <w:color w:val="auto"/>
          <w:lang w:val="ru-RU"/>
        </w:rPr>
      </w:pPr>
      <w:r w:rsidRPr="00A552FA">
        <w:rPr>
          <w:color w:val="auto"/>
          <w:lang w:val="ru-RU"/>
        </w:rPr>
        <w:t xml:space="preserve">Дене </w:t>
      </w:r>
      <w:proofErr w:type="spellStart"/>
      <w:r w:rsidRPr="00A552FA">
        <w:rPr>
          <w:color w:val="auto"/>
          <w:lang w:val="ru-RU"/>
        </w:rPr>
        <w:t>тәрбиесі</w:t>
      </w:r>
      <w:proofErr w:type="spellEnd"/>
      <w:r w:rsidRPr="00A552FA">
        <w:rPr>
          <w:color w:val="auto"/>
          <w:lang w:val="ru-RU"/>
        </w:rPr>
        <w:t xml:space="preserve"> </w:t>
      </w:r>
      <w:proofErr w:type="spellStart"/>
      <w:r w:rsidRPr="00A552FA">
        <w:rPr>
          <w:color w:val="auto"/>
          <w:lang w:val="ru-RU"/>
        </w:rPr>
        <w:t>салауатты</w:t>
      </w:r>
      <w:proofErr w:type="spellEnd"/>
      <w:r w:rsidRPr="00A552FA">
        <w:rPr>
          <w:color w:val="auto"/>
          <w:lang w:val="ru-RU"/>
        </w:rPr>
        <w:t xml:space="preserve"> </w:t>
      </w:r>
      <w:proofErr w:type="spellStart"/>
      <w:r w:rsidRPr="00A552FA">
        <w:rPr>
          <w:color w:val="auto"/>
          <w:lang w:val="ru-RU"/>
        </w:rPr>
        <w:t>өмір</w:t>
      </w:r>
      <w:proofErr w:type="spellEnd"/>
      <w:r w:rsidRPr="00A552FA">
        <w:rPr>
          <w:color w:val="auto"/>
          <w:lang w:val="ru-RU"/>
        </w:rPr>
        <w:t xml:space="preserve"> </w:t>
      </w:r>
      <w:proofErr w:type="spellStart"/>
      <w:r w:rsidRPr="00A552FA">
        <w:rPr>
          <w:color w:val="auto"/>
          <w:lang w:val="ru-RU"/>
        </w:rPr>
        <w:t>салтының</w:t>
      </w:r>
      <w:proofErr w:type="spellEnd"/>
      <w:r w:rsidRPr="00A552FA">
        <w:rPr>
          <w:color w:val="auto"/>
          <w:lang w:val="ru-RU"/>
        </w:rPr>
        <w:t xml:space="preserve">, </w:t>
      </w:r>
      <w:proofErr w:type="spellStart"/>
      <w:r w:rsidRPr="00A552FA">
        <w:rPr>
          <w:color w:val="auto"/>
          <w:lang w:val="ru-RU"/>
        </w:rPr>
        <w:t>дене</w:t>
      </w:r>
      <w:proofErr w:type="spellEnd"/>
      <w:r w:rsidRPr="00A552FA">
        <w:rPr>
          <w:color w:val="auto"/>
          <w:lang w:val="ru-RU"/>
        </w:rPr>
        <w:t xml:space="preserve"> </w:t>
      </w:r>
      <w:proofErr w:type="spellStart"/>
      <w:r w:rsidRPr="00A552FA">
        <w:rPr>
          <w:color w:val="auto"/>
          <w:lang w:val="ru-RU"/>
        </w:rPr>
        <w:t>шынықтыру</w:t>
      </w:r>
      <w:proofErr w:type="spellEnd"/>
      <w:r w:rsidRPr="00A552FA">
        <w:rPr>
          <w:color w:val="auto"/>
          <w:lang w:val="ru-RU"/>
        </w:rPr>
        <w:t xml:space="preserve"> мен </w:t>
      </w:r>
      <w:proofErr w:type="spellStart"/>
      <w:r w:rsidRPr="00A552FA">
        <w:rPr>
          <w:color w:val="auto"/>
          <w:lang w:val="ru-RU"/>
        </w:rPr>
        <w:t>спорттың</w:t>
      </w:r>
      <w:proofErr w:type="spellEnd"/>
      <w:r w:rsidRPr="00A552FA">
        <w:rPr>
          <w:color w:val="auto"/>
          <w:lang w:val="ru-RU"/>
        </w:rPr>
        <w:t xml:space="preserve">, </w:t>
      </w:r>
      <w:proofErr w:type="spellStart"/>
      <w:r w:rsidRPr="00A552FA">
        <w:rPr>
          <w:color w:val="auto"/>
          <w:lang w:val="ru-RU"/>
        </w:rPr>
        <w:t>дене</w:t>
      </w:r>
      <w:proofErr w:type="spellEnd"/>
      <w:r w:rsidRPr="00A552FA">
        <w:rPr>
          <w:color w:val="auto"/>
          <w:lang w:val="ru-RU"/>
        </w:rPr>
        <w:t xml:space="preserve"> </w:t>
      </w:r>
      <w:proofErr w:type="spellStart"/>
      <w:r w:rsidRPr="00A552FA">
        <w:rPr>
          <w:color w:val="auto"/>
          <w:lang w:val="ru-RU"/>
        </w:rPr>
        <w:t>бітімін</w:t>
      </w:r>
      <w:proofErr w:type="spellEnd"/>
      <w:r w:rsidRPr="00A552FA">
        <w:rPr>
          <w:color w:val="auto"/>
          <w:lang w:val="ru-RU"/>
        </w:rPr>
        <w:t xml:space="preserve"> </w:t>
      </w:r>
      <w:proofErr w:type="spellStart"/>
      <w:r w:rsidRPr="00A552FA">
        <w:rPr>
          <w:color w:val="auto"/>
          <w:lang w:val="ru-RU"/>
        </w:rPr>
        <w:t>жетілдірудің</w:t>
      </w:r>
      <w:proofErr w:type="spellEnd"/>
      <w:r w:rsidRPr="00A552FA">
        <w:rPr>
          <w:color w:val="auto"/>
          <w:lang w:val="ru-RU"/>
        </w:rPr>
        <w:t xml:space="preserve"> </w:t>
      </w:r>
      <w:proofErr w:type="spellStart"/>
      <w:r w:rsidRPr="00A552FA">
        <w:rPr>
          <w:color w:val="auto"/>
          <w:lang w:val="ru-RU"/>
        </w:rPr>
        <w:t>құндылығын</w:t>
      </w:r>
      <w:proofErr w:type="spellEnd"/>
      <w:r w:rsidRPr="00A552FA">
        <w:rPr>
          <w:color w:val="auto"/>
          <w:lang w:val="ru-RU"/>
        </w:rPr>
        <w:t xml:space="preserve">, </w:t>
      </w:r>
      <w:proofErr w:type="spellStart"/>
      <w:r w:rsidRPr="00A552FA">
        <w:rPr>
          <w:color w:val="auto"/>
          <w:lang w:val="ru-RU"/>
        </w:rPr>
        <w:t>өз</w:t>
      </w:r>
      <w:proofErr w:type="spellEnd"/>
      <w:r w:rsidRPr="00A552FA">
        <w:rPr>
          <w:color w:val="auto"/>
          <w:lang w:val="ru-RU"/>
        </w:rPr>
        <w:t xml:space="preserve"> </w:t>
      </w:r>
      <w:proofErr w:type="spellStart"/>
      <w:r w:rsidRPr="00A552FA">
        <w:rPr>
          <w:color w:val="auto"/>
          <w:lang w:val="ru-RU"/>
        </w:rPr>
        <w:t>денсаулығына</w:t>
      </w:r>
      <w:proofErr w:type="spellEnd"/>
      <w:r w:rsidRPr="00A552FA">
        <w:rPr>
          <w:color w:val="auto"/>
          <w:lang w:val="ru-RU"/>
        </w:rPr>
        <w:t xml:space="preserve"> </w:t>
      </w:r>
      <w:proofErr w:type="spellStart"/>
      <w:r w:rsidRPr="00A552FA">
        <w:rPr>
          <w:color w:val="auto"/>
          <w:lang w:val="ru-RU"/>
        </w:rPr>
        <w:t>жауапкершілікпен</w:t>
      </w:r>
      <w:proofErr w:type="spellEnd"/>
      <w:r w:rsidRPr="00A552FA">
        <w:rPr>
          <w:color w:val="auto"/>
          <w:lang w:val="ru-RU"/>
        </w:rPr>
        <w:t xml:space="preserve"> </w:t>
      </w:r>
      <w:proofErr w:type="spellStart"/>
      <w:r w:rsidRPr="00A552FA">
        <w:rPr>
          <w:color w:val="auto"/>
          <w:lang w:val="ru-RU"/>
        </w:rPr>
        <w:t>қарау</w:t>
      </w:r>
      <w:proofErr w:type="spellEnd"/>
      <w:r w:rsidRPr="00A552FA">
        <w:rPr>
          <w:color w:val="auto"/>
          <w:lang w:val="ru-RU"/>
        </w:rPr>
        <w:t xml:space="preserve"> </w:t>
      </w:r>
      <w:proofErr w:type="spellStart"/>
      <w:r w:rsidRPr="00A552FA">
        <w:rPr>
          <w:color w:val="auto"/>
          <w:lang w:val="ru-RU"/>
        </w:rPr>
        <w:t>құндылығын</w:t>
      </w:r>
      <w:proofErr w:type="spellEnd"/>
      <w:r w:rsidRPr="00A552FA">
        <w:rPr>
          <w:color w:val="auto"/>
          <w:lang w:val="ru-RU"/>
        </w:rPr>
        <w:t xml:space="preserve"> </w:t>
      </w:r>
      <w:proofErr w:type="spellStart"/>
      <w:r w:rsidRPr="00A552FA">
        <w:rPr>
          <w:color w:val="auto"/>
          <w:lang w:val="ru-RU"/>
        </w:rPr>
        <w:t>қалыптастырады</w:t>
      </w:r>
      <w:proofErr w:type="spellEnd"/>
      <w:r w:rsidRPr="00A552FA">
        <w:rPr>
          <w:color w:val="auto"/>
          <w:lang w:val="ru-RU"/>
        </w:rPr>
        <w:t xml:space="preserve">. </w:t>
      </w:r>
      <w:proofErr w:type="spellStart"/>
      <w:r w:rsidRPr="00A552FA">
        <w:rPr>
          <w:color w:val="auto"/>
          <w:lang w:val="ru-RU"/>
        </w:rPr>
        <w:t>Мектепте</w:t>
      </w:r>
      <w:proofErr w:type="spellEnd"/>
      <w:r w:rsidRPr="00A552FA">
        <w:rPr>
          <w:color w:val="auto"/>
          <w:lang w:val="ru-RU"/>
        </w:rPr>
        <w:t xml:space="preserve"> </w:t>
      </w:r>
      <w:proofErr w:type="spellStart"/>
      <w:r w:rsidRPr="00A552FA">
        <w:rPr>
          <w:color w:val="auto"/>
          <w:lang w:val="ru-RU"/>
        </w:rPr>
        <w:t>бұқаралық</w:t>
      </w:r>
      <w:proofErr w:type="spellEnd"/>
      <w:r w:rsidRPr="00A552FA">
        <w:rPr>
          <w:color w:val="auto"/>
          <w:lang w:val="ru-RU"/>
        </w:rPr>
        <w:t xml:space="preserve"> спорт </w:t>
      </w:r>
      <w:proofErr w:type="spellStart"/>
      <w:r w:rsidRPr="00A552FA">
        <w:rPr>
          <w:color w:val="auto"/>
          <w:lang w:val="ru-RU"/>
        </w:rPr>
        <w:t>түрлері</w:t>
      </w:r>
      <w:proofErr w:type="spellEnd"/>
      <w:r w:rsidRPr="00A552FA">
        <w:rPr>
          <w:color w:val="auto"/>
          <w:lang w:val="ru-RU"/>
        </w:rPr>
        <w:t xml:space="preserve"> (футбол, волейбол, баскетбол,) </w:t>
      </w:r>
      <w:proofErr w:type="spellStart"/>
      <w:r w:rsidRPr="00A552FA">
        <w:rPr>
          <w:color w:val="auto"/>
          <w:lang w:val="ru-RU"/>
        </w:rPr>
        <w:t>бойынша</w:t>
      </w:r>
      <w:proofErr w:type="spellEnd"/>
      <w:r w:rsidRPr="00A552FA">
        <w:rPr>
          <w:color w:val="auto"/>
          <w:lang w:val="ru-RU"/>
        </w:rPr>
        <w:t xml:space="preserve"> </w:t>
      </w:r>
      <w:proofErr w:type="spellStart"/>
      <w:r w:rsidRPr="00A552FA">
        <w:rPr>
          <w:color w:val="auto"/>
          <w:lang w:val="ru-RU"/>
        </w:rPr>
        <w:t>мектептік</w:t>
      </w:r>
      <w:proofErr w:type="spellEnd"/>
      <w:r w:rsidRPr="00A552FA">
        <w:rPr>
          <w:color w:val="auto"/>
          <w:lang w:val="ru-RU"/>
        </w:rPr>
        <w:t xml:space="preserve"> спорт </w:t>
      </w:r>
      <w:proofErr w:type="spellStart"/>
      <w:r w:rsidRPr="00A552FA">
        <w:rPr>
          <w:color w:val="auto"/>
          <w:lang w:val="ru-RU"/>
        </w:rPr>
        <w:t>лигалар</w:t>
      </w:r>
      <w:proofErr w:type="spellEnd"/>
      <w:r w:rsidRPr="00A552FA">
        <w:rPr>
          <w:color w:val="auto"/>
          <w:lang w:val="ru-RU"/>
        </w:rPr>
        <w:t xml:space="preserve"> </w:t>
      </w:r>
      <w:proofErr w:type="spellStart"/>
      <w:r w:rsidRPr="00A552FA">
        <w:rPr>
          <w:color w:val="auto"/>
          <w:lang w:val="ru-RU"/>
        </w:rPr>
        <w:t>желісі</w:t>
      </w:r>
      <w:proofErr w:type="spellEnd"/>
      <w:r w:rsidRPr="00A552FA">
        <w:rPr>
          <w:color w:val="auto"/>
          <w:lang w:val="ru-RU"/>
        </w:rPr>
        <w:t xml:space="preserve"> мен спорт </w:t>
      </w:r>
      <w:proofErr w:type="spellStart"/>
      <w:r w:rsidRPr="00A552FA">
        <w:rPr>
          <w:color w:val="auto"/>
          <w:lang w:val="ru-RU"/>
        </w:rPr>
        <w:t>секцияларын</w:t>
      </w:r>
      <w:proofErr w:type="spellEnd"/>
      <w:r w:rsidRPr="00A552FA">
        <w:rPr>
          <w:color w:val="auto"/>
          <w:lang w:val="ru-RU"/>
        </w:rPr>
        <w:t xml:space="preserve"> </w:t>
      </w:r>
      <w:proofErr w:type="spellStart"/>
      <w:r w:rsidRPr="00A552FA">
        <w:rPr>
          <w:color w:val="auto"/>
          <w:lang w:val="ru-RU"/>
        </w:rPr>
        <w:t>кеңейтылды</w:t>
      </w:r>
      <w:proofErr w:type="spellEnd"/>
      <w:r w:rsidRPr="00A552FA">
        <w:rPr>
          <w:color w:val="auto"/>
          <w:lang w:val="ru-RU"/>
        </w:rPr>
        <w:t>.</w:t>
      </w:r>
    </w:p>
    <w:p w14:paraId="38A50234" w14:textId="77777777" w:rsidR="00A24F94" w:rsidRPr="00A552FA" w:rsidRDefault="00A24F94" w:rsidP="00A24F94">
      <w:pPr>
        <w:ind w:left="287" w:right="57"/>
        <w:rPr>
          <w:color w:val="auto"/>
          <w:lang w:val="ru-RU"/>
        </w:rPr>
      </w:pPr>
      <w:proofErr w:type="spellStart"/>
      <w:r w:rsidRPr="00A552FA">
        <w:rPr>
          <w:color w:val="auto"/>
          <w:lang w:val="ru-RU"/>
        </w:rPr>
        <w:t>Мектептебімізде</w:t>
      </w:r>
      <w:proofErr w:type="spellEnd"/>
      <w:r w:rsidRPr="00A552FA">
        <w:rPr>
          <w:color w:val="auto"/>
          <w:lang w:val="ru-RU"/>
        </w:rPr>
        <w:t xml:space="preserve"> </w:t>
      </w:r>
      <w:proofErr w:type="spellStart"/>
      <w:r w:rsidRPr="00A552FA">
        <w:rPr>
          <w:color w:val="auto"/>
          <w:lang w:val="ru-RU"/>
        </w:rPr>
        <w:t>төменгі</w:t>
      </w:r>
      <w:proofErr w:type="spellEnd"/>
      <w:r w:rsidRPr="00A552FA">
        <w:rPr>
          <w:color w:val="auto"/>
          <w:lang w:val="ru-RU"/>
        </w:rPr>
        <w:t xml:space="preserve"> </w:t>
      </w:r>
      <w:proofErr w:type="spellStart"/>
      <w:r w:rsidRPr="00A552FA">
        <w:rPr>
          <w:color w:val="auto"/>
          <w:lang w:val="ru-RU"/>
        </w:rPr>
        <w:t>спорттық</w:t>
      </w:r>
      <w:proofErr w:type="spellEnd"/>
      <w:r w:rsidRPr="00A552FA">
        <w:rPr>
          <w:color w:val="auto"/>
          <w:lang w:val="ru-RU"/>
        </w:rPr>
        <w:t xml:space="preserve"> </w:t>
      </w:r>
      <w:proofErr w:type="spellStart"/>
      <w:r w:rsidRPr="00A552FA">
        <w:rPr>
          <w:color w:val="auto"/>
          <w:lang w:val="ru-RU"/>
        </w:rPr>
        <w:t>секциялар</w:t>
      </w:r>
      <w:proofErr w:type="spellEnd"/>
      <w:r w:rsidRPr="00A552FA">
        <w:rPr>
          <w:color w:val="auto"/>
          <w:lang w:val="ru-RU"/>
        </w:rPr>
        <w:t xml:space="preserve"> </w:t>
      </w:r>
      <w:proofErr w:type="spellStart"/>
      <w:r w:rsidRPr="00A552FA">
        <w:rPr>
          <w:color w:val="auto"/>
          <w:lang w:val="ru-RU"/>
        </w:rPr>
        <w:t>жұмыс</w:t>
      </w:r>
      <w:proofErr w:type="spellEnd"/>
      <w:r w:rsidRPr="00A552FA">
        <w:rPr>
          <w:color w:val="auto"/>
          <w:lang w:val="ru-RU"/>
        </w:rPr>
        <w:t xml:space="preserve"> </w:t>
      </w:r>
      <w:proofErr w:type="spellStart"/>
      <w:r w:rsidRPr="00A552FA">
        <w:rPr>
          <w:color w:val="auto"/>
          <w:lang w:val="ru-RU"/>
        </w:rPr>
        <w:t>атқаруда</w:t>
      </w:r>
      <w:proofErr w:type="spellEnd"/>
      <w:r w:rsidRPr="00A552FA">
        <w:rPr>
          <w:color w:val="auto"/>
          <w:lang w:val="ru-RU"/>
        </w:rPr>
        <w:t>:</w:t>
      </w:r>
    </w:p>
    <w:p w14:paraId="2D524E3F" w14:textId="77777777" w:rsidR="00A24F94" w:rsidRPr="00A552FA" w:rsidRDefault="00A24F94" w:rsidP="003C0749">
      <w:pPr>
        <w:numPr>
          <w:ilvl w:val="0"/>
          <w:numId w:val="35"/>
        </w:numPr>
        <w:ind w:right="57" w:hanging="360"/>
        <w:rPr>
          <w:color w:val="auto"/>
          <w:lang w:val="ru-RU"/>
        </w:rPr>
      </w:pPr>
      <w:r w:rsidRPr="00A552FA">
        <w:rPr>
          <w:color w:val="auto"/>
          <w:lang w:val="ru-RU"/>
        </w:rPr>
        <w:t>Волейбол 9-11сыныптар (</w:t>
      </w:r>
      <w:proofErr w:type="spellStart"/>
      <w:r w:rsidRPr="00A552FA">
        <w:rPr>
          <w:color w:val="auto"/>
          <w:lang w:val="ru-RU"/>
        </w:rPr>
        <w:t>ұл-қыз</w:t>
      </w:r>
      <w:proofErr w:type="spellEnd"/>
      <w:r w:rsidRPr="00A552FA">
        <w:rPr>
          <w:color w:val="auto"/>
          <w:lang w:val="ru-RU"/>
        </w:rPr>
        <w:t>) –</w:t>
      </w:r>
      <w:proofErr w:type="spellStart"/>
      <w:r w:rsidRPr="00A552FA">
        <w:rPr>
          <w:color w:val="auto"/>
          <w:lang w:val="ru-RU"/>
        </w:rPr>
        <w:t>Б.Сұлтанов</w:t>
      </w:r>
      <w:proofErr w:type="spellEnd"/>
    </w:p>
    <w:p w14:paraId="49909A0F" w14:textId="77777777" w:rsidR="00A24F94" w:rsidRPr="00A552FA" w:rsidRDefault="00A24F94" w:rsidP="003C0749">
      <w:pPr>
        <w:numPr>
          <w:ilvl w:val="0"/>
          <w:numId w:val="35"/>
        </w:numPr>
        <w:ind w:right="57" w:hanging="360"/>
        <w:rPr>
          <w:color w:val="auto"/>
        </w:rPr>
      </w:pPr>
      <w:proofErr w:type="spellStart"/>
      <w:r w:rsidRPr="00A552FA">
        <w:rPr>
          <w:color w:val="auto"/>
        </w:rPr>
        <w:t>Футбол</w:t>
      </w:r>
      <w:proofErr w:type="spellEnd"/>
      <w:r w:rsidRPr="00A552FA">
        <w:rPr>
          <w:color w:val="auto"/>
        </w:rPr>
        <w:t xml:space="preserve"> – </w:t>
      </w:r>
      <w:r w:rsidRPr="00A552FA">
        <w:rPr>
          <w:color w:val="auto"/>
          <w:lang w:val="kk-KZ"/>
        </w:rPr>
        <w:t>М.Асилов</w:t>
      </w:r>
    </w:p>
    <w:p w14:paraId="4B72FCC0" w14:textId="77777777" w:rsidR="00A24F94" w:rsidRPr="00A552FA" w:rsidRDefault="00A24F94" w:rsidP="003C0749">
      <w:pPr>
        <w:numPr>
          <w:ilvl w:val="0"/>
          <w:numId w:val="35"/>
        </w:numPr>
        <w:ind w:right="57" w:hanging="360"/>
        <w:rPr>
          <w:color w:val="auto"/>
        </w:rPr>
      </w:pPr>
      <w:proofErr w:type="spellStart"/>
      <w:r w:rsidRPr="00A552FA">
        <w:rPr>
          <w:color w:val="auto"/>
        </w:rPr>
        <w:t>Баскетбол</w:t>
      </w:r>
      <w:proofErr w:type="spellEnd"/>
      <w:r w:rsidRPr="00A552FA">
        <w:rPr>
          <w:color w:val="auto"/>
        </w:rPr>
        <w:t>(</w:t>
      </w:r>
      <w:proofErr w:type="spellStart"/>
      <w:r w:rsidRPr="00A552FA">
        <w:rPr>
          <w:color w:val="auto"/>
        </w:rPr>
        <w:t>ұл-</w:t>
      </w:r>
      <w:proofErr w:type="gramStart"/>
      <w:r w:rsidRPr="00A552FA">
        <w:rPr>
          <w:color w:val="auto"/>
        </w:rPr>
        <w:t>қыз</w:t>
      </w:r>
      <w:proofErr w:type="spellEnd"/>
      <w:r w:rsidRPr="00A552FA">
        <w:rPr>
          <w:color w:val="auto"/>
        </w:rPr>
        <w:t>)  –</w:t>
      </w:r>
      <w:proofErr w:type="gramEnd"/>
      <w:r w:rsidRPr="00A552FA">
        <w:rPr>
          <w:color w:val="auto"/>
        </w:rPr>
        <w:t xml:space="preserve"> </w:t>
      </w:r>
      <w:r w:rsidRPr="00A552FA">
        <w:rPr>
          <w:color w:val="auto"/>
          <w:lang w:val="kk-KZ"/>
        </w:rPr>
        <w:t>Ж.Тастанов</w:t>
      </w:r>
    </w:p>
    <w:p w14:paraId="155740A6" w14:textId="77777777" w:rsidR="00A24F94" w:rsidRPr="00A552FA" w:rsidRDefault="00A24F94" w:rsidP="003C0749">
      <w:pPr>
        <w:numPr>
          <w:ilvl w:val="0"/>
          <w:numId w:val="35"/>
        </w:numPr>
        <w:ind w:right="57" w:hanging="360"/>
        <w:rPr>
          <w:color w:val="auto"/>
        </w:rPr>
      </w:pPr>
      <w:proofErr w:type="spellStart"/>
      <w:r w:rsidRPr="00A552FA">
        <w:rPr>
          <w:color w:val="auto"/>
        </w:rPr>
        <w:t>Тоғызқұмалақ</w:t>
      </w:r>
      <w:proofErr w:type="spellEnd"/>
      <w:r w:rsidRPr="00A552FA">
        <w:rPr>
          <w:color w:val="auto"/>
        </w:rPr>
        <w:t xml:space="preserve"> – </w:t>
      </w:r>
      <w:r w:rsidRPr="00A552FA">
        <w:rPr>
          <w:color w:val="auto"/>
          <w:lang w:val="kk-KZ"/>
        </w:rPr>
        <w:t>У.Лаханов</w:t>
      </w:r>
    </w:p>
    <w:p w14:paraId="4F57CD30" w14:textId="77777777" w:rsidR="00A24F94" w:rsidRPr="00A552FA" w:rsidRDefault="00A24F94" w:rsidP="003C0749">
      <w:pPr>
        <w:numPr>
          <w:ilvl w:val="0"/>
          <w:numId w:val="35"/>
        </w:numPr>
        <w:ind w:right="57" w:hanging="360"/>
        <w:rPr>
          <w:color w:val="auto"/>
        </w:rPr>
      </w:pPr>
      <w:proofErr w:type="spellStart"/>
      <w:r w:rsidRPr="00A552FA">
        <w:rPr>
          <w:color w:val="auto"/>
        </w:rPr>
        <w:t>Үстел</w:t>
      </w:r>
      <w:proofErr w:type="spellEnd"/>
      <w:r w:rsidRPr="00A552FA">
        <w:rPr>
          <w:color w:val="auto"/>
        </w:rPr>
        <w:t xml:space="preserve"> </w:t>
      </w:r>
      <w:proofErr w:type="spellStart"/>
      <w:r w:rsidRPr="00A552FA">
        <w:rPr>
          <w:color w:val="auto"/>
        </w:rPr>
        <w:t>теннисі</w:t>
      </w:r>
      <w:proofErr w:type="spellEnd"/>
      <w:r w:rsidRPr="00A552FA">
        <w:rPr>
          <w:color w:val="auto"/>
        </w:rPr>
        <w:t xml:space="preserve"> – </w:t>
      </w:r>
      <w:r w:rsidRPr="00A552FA">
        <w:rPr>
          <w:color w:val="auto"/>
          <w:lang w:val="kk-KZ"/>
        </w:rPr>
        <w:t>А.Тұрсынбаев</w:t>
      </w:r>
    </w:p>
    <w:p w14:paraId="76677CB5" w14:textId="77777777" w:rsidR="00A24F94" w:rsidRPr="00A552FA" w:rsidRDefault="00A24F94" w:rsidP="003C0749">
      <w:pPr>
        <w:numPr>
          <w:ilvl w:val="0"/>
          <w:numId w:val="35"/>
        </w:numPr>
        <w:ind w:right="57" w:hanging="360"/>
        <w:rPr>
          <w:color w:val="auto"/>
        </w:rPr>
      </w:pPr>
      <w:proofErr w:type="spellStart"/>
      <w:r w:rsidRPr="00A552FA">
        <w:rPr>
          <w:color w:val="auto"/>
        </w:rPr>
        <w:t>Ұлттық</w:t>
      </w:r>
      <w:proofErr w:type="spellEnd"/>
      <w:r w:rsidRPr="00A552FA">
        <w:rPr>
          <w:color w:val="auto"/>
        </w:rPr>
        <w:t xml:space="preserve"> </w:t>
      </w:r>
      <w:proofErr w:type="spellStart"/>
      <w:r w:rsidRPr="00A552FA">
        <w:rPr>
          <w:color w:val="auto"/>
        </w:rPr>
        <w:t>ойындар</w:t>
      </w:r>
      <w:proofErr w:type="spellEnd"/>
      <w:r w:rsidRPr="00A552FA">
        <w:rPr>
          <w:color w:val="auto"/>
        </w:rPr>
        <w:t xml:space="preserve"> – </w:t>
      </w:r>
      <w:r w:rsidRPr="00A552FA">
        <w:rPr>
          <w:color w:val="auto"/>
          <w:lang w:val="kk-KZ"/>
        </w:rPr>
        <w:t>Г.Жапарқұлова</w:t>
      </w:r>
    </w:p>
    <w:p w14:paraId="7B281686" w14:textId="77777777" w:rsidR="00A24F94" w:rsidRPr="00A552FA" w:rsidRDefault="00A24F94" w:rsidP="003C0749">
      <w:pPr>
        <w:numPr>
          <w:ilvl w:val="0"/>
          <w:numId w:val="35"/>
        </w:numPr>
        <w:ind w:right="57" w:hanging="360"/>
        <w:rPr>
          <w:color w:val="auto"/>
        </w:rPr>
      </w:pPr>
      <w:proofErr w:type="spellStart"/>
      <w:r w:rsidRPr="00A552FA">
        <w:rPr>
          <w:color w:val="auto"/>
        </w:rPr>
        <w:lastRenderedPageBreak/>
        <w:t>Шахмат</w:t>
      </w:r>
      <w:proofErr w:type="spellEnd"/>
      <w:r w:rsidRPr="00A552FA">
        <w:rPr>
          <w:color w:val="auto"/>
        </w:rPr>
        <w:t xml:space="preserve"> –</w:t>
      </w:r>
      <w:r w:rsidRPr="00A552FA">
        <w:rPr>
          <w:color w:val="auto"/>
          <w:lang w:val="kk-KZ"/>
        </w:rPr>
        <w:t>У.Лаханов</w:t>
      </w:r>
    </w:p>
    <w:p w14:paraId="4BF50CBD" w14:textId="77777777" w:rsidR="00A24F94" w:rsidRPr="00A552FA" w:rsidRDefault="00A24F94" w:rsidP="003C0749">
      <w:pPr>
        <w:numPr>
          <w:ilvl w:val="0"/>
          <w:numId w:val="35"/>
        </w:numPr>
        <w:ind w:right="57" w:hanging="360"/>
        <w:rPr>
          <w:color w:val="auto"/>
        </w:rPr>
      </w:pPr>
      <w:proofErr w:type="spellStart"/>
      <w:r w:rsidRPr="00A552FA">
        <w:rPr>
          <w:color w:val="auto"/>
        </w:rPr>
        <w:t>Дойбы</w:t>
      </w:r>
      <w:proofErr w:type="spellEnd"/>
      <w:r w:rsidRPr="00A552FA">
        <w:rPr>
          <w:color w:val="auto"/>
        </w:rPr>
        <w:t xml:space="preserve"> – </w:t>
      </w:r>
      <w:r w:rsidRPr="00A552FA">
        <w:rPr>
          <w:color w:val="auto"/>
          <w:lang w:val="kk-KZ"/>
        </w:rPr>
        <w:t>О.Рабилов</w:t>
      </w:r>
    </w:p>
    <w:p w14:paraId="12F68475" w14:textId="77777777" w:rsidR="00A24F94" w:rsidRPr="00A552FA" w:rsidRDefault="00A24F94" w:rsidP="00A24F94">
      <w:pPr>
        <w:spacing w:line="249" w:lineRule="auto"/>
        <w:ind w:left="287" w:right="48"/>
        <w:rPr>
          <w:color w:val="auto"/>
        </w:rPr>
      </w:pPr>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тәрбиесі</w:t>
      </w:r>
      <w:proofErr w:type="spellEnd"/>
      <w:r w:rsidRPr="00A552FA">
        <w:rPr>
          <w:color w:val="auto"/>
        </w:rPr>
        <w:t xml:space="preserve"> </w:t>
      </w:r>
      <w:proofErr w:type="spellStart"/>
      <w:r w:rsidRPr="00A552FA">
        <w:rPr>
          <w:color w:val="auto"/>
        </w:rPr>
        <w:t>міндеттерінің</w:t>
      </w:r>
      <w:proofErr w:type="spellEnd"/>
      <w:r w:rsidRPr="00A552FA">
        <w:rPr>
          <w:color w:val="auto"/>
        </w:rPr>
        <w:t xml:space="preserve"> </w:t>
      </w:r>
      <w:proofErr w:type="spellStart"/>
      <w:r w:rsidRPr="00A552FA">
        <w:rPr>
          <w:color w:val="auto"/>
        </w:rPr>
        <w:t>бірі</w:t>
      </w:r>
      <w:proofErr w:type="spellEnd"/>
      <w:r w:rsidRPr="00A552FA">
        <w:rPr>
          <w:color w:val="auto"/>
        </w:rPr>
        <w:t xml:space="preserve"> –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w:t>
      </w:r>
      <w:proofErr w:type="spellEnd"/>
      <w:r w:rsidRPr="00A552FA">
        <w:rPr>
          <w:color w:val="auto"/>
        </w:rPr>
        <w:t xml:space="preserve"> </w:t>
      </w:r>
      <w:proofErr w:type="spellStart"/>
      <w:r w:rsidRPr="00A552FA">
        <w:rPr>
          <w:color w:val="auto"/>
        </w:rPr>
        <w:t>республикалық</w:t>
      </w:r>
      <w:proofErr w:type="spellEnd"/>
      <w:r w:rsidRPr="00A552FA">
        <w:rPr>
          <w:color w:val="auto"/>
        </w:rPr>
        <w:t xml:space="preserve"> </w:t>
      </w:r>
      <w:proofErr w:type="spellStart"/>
      <w:r w:rsidRPr="00A552FA">
        <w:rPr>
          <w:color w:val="auto"/>
        </w:rPr>
        <w:t>көпдеңгейлі</w:t>
      </w:r>
      <w:proofErr w:type="spellEnd"/>
      <w:r w:rsidRPr="00A552FA">
        <w:rPr>
          <w:color w:val="auto"/>
        </w:rPr>
        <w:t xml:space="preserve"> </w:t>
      </w:r>
      <w:proofErr w:type="spellStart"/>
      <w:r w:rsidRPr="00A552FA">
        <w:rPr>
          <w:color w:val="auto"/>
        </w:rPr>
        <w:t>балалар-жасөспірімдер</w:t>
      </w:r>
      <w:proofErr w:type="spellEnd"/>
      <w:r w:rsidRPr="00A552FA">
        <w:rPr>
          <w:color w:val="auto"/>
        </w:rPr>
        <w:t xml:space="preserve"> </w:t>
      </w:r>
      <w:proofErr w:type="spellStart"/>
      <w:r w:rsidRPr="00A552FA">
        <w:rPr>
          <w:color w:val="auto"/>
        </w:rPr>
        <w:t>турнирлері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жарыстарына</w:t>
      </w:r>
      <w:proofErr w:type="spellEnd"/>
      <w:r w:rsidRPr="00A552FA">
        <w:rPr>
          <w:color w:val="auto"/>
        </w:rPr>
        <w:t xml:space="preserve">, </w:t>
      </w:r>
      <w:proofErr w:type="spellStart"/>
      <w:r w:rsidRPr="00A552FA">
        <w:rPr>
          <w:color w:val="auto"/>
        </w:rPr>
        <w:t>халықаралық</w:t>
      </w:r>
      <w:proofErr w:type="spellEnd"/>
      <w:r w:rsidRPr="00A552FA">
        <w:rPr>
          <w:color w:val="auto"/>
        </w:rPr>
        <w:t xml:space="preserve"> </w:t>
      </w:r>
      <w:proofErr w:type="spellStart"/>
      <w:r w:rsidRPr="00A552FA">
        <w:rPr>
          <w:color w:val="auto"/>
        </w:rPr>
        <w:t>жарыстарға</w:t>
      </w:r>
      <w:proofErr w:type="spellEnd"/>
      <w:r w:rsidRPr="00A552FA">
        <w:rPr>
          <w:color w:val="auto"/>
        </w:rPr>
        <w:t xml:space="preserve"> </w:t>
      </w:r>
      <w:proofErr w:type="spellStart"/>
      <w:r w:rsidRPr="00A552FA">
        <w:rPr>
          <w:color w:val="auto"/>
        </w:rPr>
        <w:t>қатысуға</w:t>
      </w:r>
      <w:proofErr w:type="spellEnd"/>
      <w:r w:rsidRPr="00A552FA">
        <w:rPr>
          <w:color w:val="auto"/>
        </w:rPr>
        <w:t xml:space="preserve"> </w:t>
      </w:r>
      <w:proofErr w:type="spellStart"/>
      <w:r w:rsidRPr="00A552FA">
        <w:rPr>
          <w:color w:val="auto"/>
        </w:rPr>
        <w:t>белсенділіктері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мүмкіндіктерін</w:t>
      </w:r>
      <w:proofErr w:type="spellEnd"/>
      <w:r w:rsidRPr="00A552FA">
        <w:rPr>
          <w:color w:val="auto"/>
        </w:rPr>
        <w:t xml:space="preserve"> </w:t>
      </w:r>
      <w:proofErr w:type="spellStart"/>
      <w:r w:rsidRPr="00A552FA">
        <w:rPr>
          <w:color w:val="auto"/>
        </w:rPr>
        <w:t>арттыру</w:t>
      </w:r>
      <w:proofErr w:type="spellEnd"/>
      <w:r w:rsidRPr="00A552FA">
        <w:rPr>
          <w:color w:val="auto"/>
        </w:rPr>
        <w:t xml:space="preserve">. </w:t>
      </w:r>
    </w:p>
    <w:p w14:paraId="16442F29" w14:textId="77777777" w:rsidR="00A24F94" w:rsidRPr="00A552FA" w:rsidRDefault="00A24F94" w:rsidP="00A24F94">
      <w:pPr>
        <w:spacing w:line="249" w:lineRule="auto"/>
        <w:ind w:left="287" w:right="48"/>
        <w:rPr>
          <w:color w:val="auto"/>
        </w:rPr>
      </w:pPr>
      <w:r w:rsidRPr="00A552FA">
        <w:rPr>
          <w:color w:val="auto"/>
        </w:rPr>
        <w:t xml:space="preserve"> </w:t>
      </w:r>
      <w:r w:rsidRPr="00A552FA">
        <w:rPr>
          <w:color w:val="auto"/>
        </w:rPr>
        <w:tab/>
        <w:t xml:space="preserve">    </w:t>
      </w:r>
      <w:proofErr w:type="spellStart"/>
      <w:r w:rsidRPr="00A552FA">
        <w:rPr>
          <w:color w:val="auto"/>
        </w:rPr>
        <w:t>Жасөспірімдердің</w:t>
      </w:r>
      <w:proofErr w:type="spellEnd"/>
      <w:r w:rsidRPr="00A552FA">
        <w:rPr>
          <w:color w:val="auto"/>
        </w:rPr>
        <w:t xml:space="preserve"> </w:t>
      </w:r>
      <w:proofErr w:type="spellStart"/>
      <w:r w:rsidRPr="00A552FA">
        <w:rPr>
          <w:color w:val="auto"/>
        </w:rPr>
        <w:t>репродуктивті</w:t>
      </w:r>
      <w:proofErr w:type="spellEnd"/>
      <w:r w:rsidRPr="00A552FA">
        <w:rPr>
          <w:color w:val="auto"/>
        </w:rPr>
        <w:t xml:space="preserve"> </w:t>
      </w:r>
      <w:proofErr w:type="spellStart"/>
      <w:r w:rsidRPr="00A552FA">
        <w:rPr>
          <w:color w:val="auto"/>
        </w:rPr>
        <w:t>денсаулығын</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нашақорлықтың</w:t>
      </w:r>
      <w:proofErr w:type="spellEnd"/>
      <w:r w:rsidRPr="00A552FA">
        <w:rPr>
          <w:color w:val="auto"/>
        </w:rPr>
        <w:t xml:space="preserve">, </w:t>
      </w:r>
      <w:proofErr w:type="spellStart"/>
      <w:r w:rsidRPr="00A552FA">
        <w:rPr>
          <w:color w:val="auto"/>
        </w:rPr>
        <w:t>маскүнемдіктің</w:t>
      </w:r>
      <w:proofErr w:type="spellEnd"/>
      <w:r w:rsidRPr="00A552FA">
        <w:rPr>
          <w:color w:val="auto"/>
        </w:rPr>
        <w:t xml:space="preserve">, </w:t>
      </w:r>
      <w:proofErr w:type="spellStart"/>
      <w:r w:rsidRPr="00A552FA">
        <w:rPr>
          <w:color w:val="auto"/>
        </w:rPr>
        <w:t>темекі</w:t>
      </w:r>
      <w:proofErr w:type="spellEnd"/>
      <w:r w:rsidRPr="00A552FA">
        <w:rPr>
          <w:color w:val="auto"/>
        </w:rPr>
        <w:t xml:space="preserve"> </w:t>
      </w:r>
      <w:proofErr w:type="spellStart"/>
      <w:r w:rsidRPr="00A552FA">
        <w:rPr>
          <w:color w:val="auto"/>
        </w:rPr>
        <w:t>шегудің</w:t>
      </w:r>
      <w:proofErr w:type="spellEnd"/>
      <w:r w:rsidRPr="00A552FA">
        <w:rPr>
          <w:color w:val="auto"/>
        </w:rPr>
        <w:t>, АИТ/ЖИТС-</w:t>
      </w:r>
      <w:proofErr w:type="spellStart"/>
      <w:r w:rsidRPr="00A552FA">
        <w:rPr>
          <w:color w:val="auto"/>
        </w:rPr>
        <w:t>тің</w:t>
      </w:r>
      <w:proofErr w:type="spellEnd"/>
      <w:r w:rsidRPr="00A552FA">
        <w:rPr>
          <w:color w:val="auto"/>
        </w:rPr>
        <w:t xml:space="preserve"> </w:t>
      </w:r>
      <w:proofErr w:type="spellStart"/>
      <w:r w:rsidRPr="00A552FA">
        <w:rPr>
          <w:color w:val="auto"/>
        </w:rPr>
        <w:t>алдын</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салауатты</w:t>
      </w:r>
      <w:proofErr w:type="spell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r w:rsidRPr="00A552FA">
        <w:rPr>
          <w:color w:val="auto"/>
        </w:rPr>
        <w:t>салтының</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семинар-тренингтер</w:t>
      </w:r>
      <w:proofErr w:type="spellEnd"/>
      <w:r w:rsidRPr="00A552FA">
        <w:rPr>
          <w:color w:val="auto"/>
        </w:rPr>
        <w:t xml:space="preserve"> </w:t>
      </w:r>
      <w:proofErr w:type="spellStart"/>
      <w:proofErr w:type="gramStart"/>
      <w:r w:rsidRPr="00A552FA">
        <w:rPr>
          <w:color w:val="auto"/>
        </w:rPr>
        <w:t>өткізу</w:t>
      </w:r>
      <w:proofErr w:type="spellEnd"/>
      <w:r w:rsidRPr="00A552FA">
        <w:rPr>
          <w:color w:val="auto"/>
        </w:rPr>
        <w:t xml:space="preserve">  </w:t>
      </w:r>
      <w:proofErr w:type="spellStart"/>
      <w:r w:rsidRPr="00A552FA">
        <w:rPr>
          <w:color w:val="auto"/>
        </w:rPr>
        <w:t>тәрбие</w:t>
      </w:r>
      <w:proofErr w:type="spellEnd"/>
      <w:proofErr w:type="gramEnd"/>
      <w:r w:rsidRPr="00A552FA">
        <w:rPr>
          <w:color w:val="auto"/>
        </w:rPr>
        <w:t xml:space="preserve"> </w:t>
      </w:r>
      <w:proofErr w:type="spellStart"/>
      <w:r w:rsidRPr="00A552FA">
        <w:rPr>
          <w:color w:val="auto"/>
        </w:rPr>
        <w:t>жұмысының</w:t>
      </w:r>
      <w:proofErr w:type="spellEnd"/>
      <w:r w:rsidRPr="00A552FA">
        <w:rPr>
          <w:color w:val="auto"/>
        </w:rPr>
        <w:t xml:space="preserve"> </w:t>
      </w:r>
      <w:proofErr w:type="spellStart"/>
      <w:r w:rsidRPr="00A552FA">
        <w:rPr>
          <w:color w:val="auto"/>
        </w:rPr>
        <w:t>ажырамас</w:t>
      </w:r>
      <w:proofErr w:type="spellEnd"/>
      <w:r w:rsidRPr="00A552FA">
        <w:rPr>
          <w:color w:val="auto"/>
        </w:rPr>
        <w:t xml:space="preserve"> </w:t>
      </w:r>
      <w:proofErr w:type="spellStart"/>
      <w:r w:rsidRPr="00A552FA">
        <w:rPr>
          <w:color w:val="auto"/>
        </w:rPr>
        <w:t>бөлігі</w:t>
      </w:r>
      <w:proofErr w:type="spellEnd"/>
      <w:r w:rsidRPr="00A552FA">
        <w:rPr>
          <w:color w:val="auto"/>
        </w:rPr>
        <w:t>.</w:t>
      </w:r>
    </w:p>
    <w:p w14:paraId="50D1E347" w14:textId="77777777" w:rsidR="00A24F94" w:rsidRPr="00A552FA" w:rsidRDefault="00A24F94" w:rsidP="00A24F94">
      <w:pPr>
        <w:ind w:left="287" w:right="57"/>
        <w:rPr>
          <w:color w:val="auto"/>
        </w:rPr>
      </w:pPr>
      <w:r w:rsidRPr="00A552FA">
        <w:rPr>
          <w:color w:val="auto"/>
        </w:rPr>
        <w:t xml:space="preserve">     202</w:t>
      </w:r>
      <w:r w:rsidRPr="00A552FA">
        <w:rPr>
          <w:color w:val="auto"/>
          <w:lang w:val="kk-KZ"/>
        </w:rPr>
        <w:t>1</w:t>
      </w:r>
      <w:r w:rsidRPr="00A552FA">
        <w:rPr>
          <w:color w:val="auto"/>
        </w:rPr>
        <w:t>-202</w:t>
      </w:r>
      <w:r w:rsidRPr="00A552FA">
        <w:rPr>
          <w:color w:val="auto"/>
          <w:lang w:val="kk-KZ"/>
        </w:rPr>
        <w:t>2</w:t>
      </w:r>
      <w:r w:rsidRPr="00A552FA">
        <w:rPr>
          <w:color w:val="auto"/>
        </w:rPr>
        <w:t>, 202</w:t>
      </w:r>
      <w:r w:rsidRPr="00A552FA">
        <w:rPr>
          <w:color w:val="auto"/>
          <w:lang w:val="kk-KZ"/>
        </w:rPr>
        <w:t>2</w:t>
      </w:r>
      <w:r w:rsidRPr="00A552FA">
        <w:rPr>
          <w:color w:val="auto"/>
        </w:rPr>
        <w:t>-202</w:t>
      </w:r>
      <w:r w:rsidRPr="00A552FA">
        <w:rPr>
          <w:color w:val="auto"/>
          <w:lang w:val="kk-KZ"/>
        </w:rPr>
        <w:t>3</w:t>
      </w:r>
      <w:r w:rsidRPr="00A552FA">
        <w:rPr>
          <w:color w:val="auto"/>
        </w:rPr>
        <w:t>, 202</w:t>
      </w:r>
      <w:r w:rsidRPr="00A552FA">
        <w:rPr>
          <w:color w:val="auto"/>
          <w:lang w:val="kk-KZ"/>
        </w:rPr>
        <w:t>4</w:t>
      </w:r>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жылдырында</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тәрбиесі</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салауатты</w:t>
      </w:r>
      <w:proofErr w:type="spell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r w:rsidRPr="00A552FA">
        <w:rPr>
          <w:color w:val="auto"/>
        </w:rPr>
        <w:t>салты</w:t>
      </w:r>
      <w:proofErr w:type="spellEnd"/>
      <w:r w:rsidRPr="00A552FA">
        <w:rPr>
          <w:color w:val="auto"/>
        </w:rPr>
        <w:t xml:space="preserve"> </w:t>
      </w:r>
      <w:proofErr w:type="spellStart"/>
      <w:r w:rsidRPr="00A552FA">
        <w:rPr>
          <w:color w:val="auto"/>
        </w:rPr>
        <w:t>бағыты</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өткізілген</w:t>
      </w:r>
      <w:proofErr w:type="spellEnd"/>
      <w:r w:rsidRPr="00A552FA">
        <w:rPr>
          <w:color w:val="auto"/>
        </w:rPr>
        <w:t xml:space="preserve"> </w:t>
      </w:r>
      <w:proofErr w:type="spellStart"/>
      <w:r w:rsidRPr="00A552FA">
        <w:rPr>
          <w:color w:val="auto"/>
        </w:rPr>
        <w:t>іс-шаралар</w:t>
      </w:r>
      <w:proofErr w:type="spellEnd"/>
      <w:r w:rsidRPr="00A552FA">
        <w:rPr>
          <w:color w:val="auto"/>
        </w:rPr>
        <w:t>;</w:t>
      </w:r>
    </w:p>
    <w:p w14:paraId="1F08FB27"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Бақытың</w:t>
      </w:r>
      <w:proofErr w:type="spellEnd"/>
      <w:r w:rsidRPr="00A552FA">
        <w:rPr>
          <w:color w:val="auto"/>
        </w:rPr>
        <w:t xml:space="preserve"> </w:t>
      </w:r>
      <w:proofErr w:type="spellStart"/>
      <w:r w:rsidRPr="00A552FA">
        <w:rPr>
          <w:color w:val="auto"/>
        </w:rPr>
        <w:t>да</w:t>
      </w:r>
      <w:proofErr w:type="spellEnd"/>
      <w:r w:rsidRPr="00A552FA">
        <w:rPr>
          <w:color w:val="auto"/>
        </w:rPr>
        <w:t xml:space="preserve">, </w:t>
      </w:r>
      <w:proofErr w:type="spellStart"/>
      <w:r w:rsidRPr="00A552FA">
        <w:rPr>
          <w:color w:val="auto"/>
        </w:rPr>
        <w:t>байлығың</w:t>
      </w:r>
      <w:proofErr w:type="spellEnd"/>
      <w:r w:rsidRPr="00A552FA">
        <w:rPr>
          <w:color w:val="auto"/>
        </w:rPr>
        <w:t xml:space="preserve"> </w:t>
      </w:r>
      <w:proofErr w:type="spellStart"/>
      <w:r w:rsidRPr="00A552FA">
        <w:rPr>
          <w:color w:val="auto"/>
        </w:rPr>
        <w:t>да</w:t>
      </w:r>
      <w:proofErr w:type="spellEnd"/>
      <w:r w:rsidRPr="00A552FA">
        <w:rPr>
          <w:color w:val="auto"/>
        </w:rPr>
        <w:t xml:space="preserve"> – </w:t>
      </w:r>
      <w:proofErr w:type="spellStart"/>
      <w:r w:rsidRPr="00A552FA">
        <w:rPr>
          <w:color w:val="auto"/>
        </w:rPr>
        <w:t>Денсаулық</w:t>
      </w:r>
      <w:proofErr w:type="spellEnd"/>
      <w:r w:rsidRPr="00A552FA">
        <w:rPr>
          <w:color w:val="auto"/>
        </w:rPr>
        <w:t xml:space="preserve">» </w:t>
      </w:r>
      <w:proofErr w:type="spellStart"/>
      <w:r w:rsidRPr="00A552FA">
        <w:rPr>
          <w:color w:val="auto"/>
        </w:rPr>
        <w:t>ұранымен</w:t>
      </w:r>
      <w:proofErr w:type="spellEnd"/>
      <w:r w:rsidRPr="00A552FA">
        <w:rPr>
          <w:color w:val="auto"/>
        </w:rPr>
        <w:t xml:space="preserve"> </w:t>
      </w:r>
      <w:proofErr w:type="spellStart"/>
      <w:r w:rsidRPr="00A552FA">
        <w:rPr>
          <w:color w:val="auto"/>
        </w:rPr>
        <w:t>гигиена</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қашықтықтан</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барысында</w:t>
      </w:r>
      <w:proofErr w:type="spellEnd"/>
      <w:r w:rsidRPr="00A552FA">
        <w:rPr>
          <w:color w:val="auto"/>
        </w:rPr>
        <w:t xml:space="preserve"> </w:t>
      </w:r>
      <w:proofErr w:type="spellStart"/>
      <w:r w:rsidRPr="00A552FA">
        <w:rPr>
          <w:color w:val="auto"/>
        </w:rPr>
        <w:t>денсаулықты</w:t>
      </w:r>
      <w:proofErr w:type="spellEnd"/>
      <w:r w:rsidRPr="00A552FA">
        <w:rPr>
          <w:color w:val="auto"/>
        </w:rPr>
        <w:t xml:space="preserve"> </w:t>
      </w:r>
      <w:proofErr w:type="spellStart"/>
      <w:r w:rsidRPr="00A552FA">
        <w:rPr>
          <w:color w:val="auto"/>
        </w:rPr>
        <w:t>күту</w:t>
      </w:r>
      <w:proofErr w:type="spellEnd"/>
      <w:r w:rsidRPr="00A552FA">
        <w:rPr>
          <w:color w:val="auto"/>
        </w:rPr>
        <w:t xml:space="preserve"> </w:t>
      </w:r>
      <w:proofErr w:type="spellStart"/>
      <w:r w:rsidRPr="00A552FA">
        <w:rPr>
          <w:color w:val="auto"/>
        </w:rPr>
        <w:t>тақырыбында</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сағатын</w:t>
      </w:r>
      <w:proofErr w:type="spellEnd"/>
      <w:r w:rsidRPr="00A552FA">
        <w:rPr>
          <w:color w:val="auto"/>
        </w:rPr>
        <w:t xml:space="preserve"> </w:t>
      </w:r>
      <w:proofErr w:type="spellStart"/>
      <w:r w:rsidRPr="00A552FA">
        <w:rPr>
          <w:color w:val="auto"/>
        </w:rPr>
        <w:t>өткізу</w:t>
      </w:r>
      <w:proofErr w:type="spellEnd"/>
      <w:r w:rsidRPr="00A552FA">
        <w:rPr>
          <w:color w:val="auto"/>
        </w:rPr>
        <w:t xml:space="preserve"> </w:t>
      </w:r>
    </w:p>
    <w:p w14:paraId="3697D146" w14:textId="77777777" w:rsidR="00A24F94" w:rsidRPr="00A552FA" w:rsidRDefault="00A24F94" w:rsidP="003C0749">
      <w:pPr>
        <w:numPr>
          <w:ilvl w:val="0"/>
          <w:numId w:val="36"/>
        </w:numPr>
        <w:ind w:right="57" w:hanging="360"/>
        <w:rPr>
          <w:color w:val="auto"/>
        </w:rPr>
      </w:pPr>
      <w:r w:rsidRPr="00A552FA">
        <w:rPr>
          <w:color w:val="auto"/>
        </w:rPr>
        <w:t>«</w:t>
      </w:r>
      <w:proofErr w:type="spellStart"/>
      <w:r w:rsidRPr="00A552FA">
        <w:rPr>
          <w:color w:val="auto"/>
        </w:rPr>
        <w:t>Есірткісіз</w:t>
      </w:r>
      <w:proofErr w:type="spellEnd"/>
      <w:r w:rsidRPr="00A552FA">
        <w:rPr>
          <w:color w:val="auto"/>
        </w:rPr>
        <w:t xml:space="preserve"> </w:t>
      </w:r>
      <w:proofErr w:type="spellStart"/>
      <w:r w:rsidRPr="00A552FA">
        <w:rPr>
          <w:color w:val="auto"/>
        </w:rPr>
        <w:t>болашақ</w:t>
      </w:r>
      <w:proofErr w:type="spellEnd"/>
      <w:proofErr w:type="gramStart"/>
      <w:r w:rsidRPr="00A552FA">
        <w:rPr>
          <w:color w:val="auto"/>
        </w:rPr>
        <w:t xml:space="preserve">»  </w:t>
      </w:r>
      <w:proofErr w:type="spellStart"/>
      <w:r w:rsidRPr="00A552FA">
        <w:rPr>
          <w:color w:val="auto"/>
        </w:rPr>
        <w:t>тақырыбында</w:t>
      </w:r>
      <w:proofErr w:type="spellEnd"/>
      <w:proofErr w:type="gramEnd"/>
      <w:r w:rsidRPr="00A552FA">
        <w:rPr>
          <w:color w:val="auto"/>
        </w:rPr>
        <w:t xml:space="preserve"> </w:t>
      </w:r>
      <w:proofErr w:type="spellStart"/>
      <w:r w:rsidRPr="00A552FA">
        <w:rPr>
          <w:color w:val="auto"/>
        </w:rPr>
        <w:t>ұлдармен</w:t>
      </w:r>
      <w:proofErr w:type="spellEnd"/>
      <w:r w:rsidRPr="00A552FA">
        <w:rPr>
          <w:color w:val="auto"/>
        </w:rPr>
        <w:t xml:space="preserve"> </w:t>
      </w:r>
      <w:proofErr w:type="spellStart"/>
      <w:r w:rsidRPr="00A552FA">
        <w:rPr>
          <w:color w:val="auto"/>
        </w:rPr>
        <w:t>кеңес</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8-9 </w:t>
      </w:r>
      <w:proofErr w:type="spellStart"/>
      <w:r w:rsidRPr="00A552FA">
        <w:rPr>
          <w:color w:val="auto"/>
        </w:rPr>
        <w:t>сыныптар</w:t>
      </w:r>
      <w:proofErr w:type="spellEnd"/>
    </w:p>
    <w:p w14:paraId="7944368E" w14:textId="77777777" w:rsidR="00A24F94" w:rsidRPr="00A552FA" w:rsidRDefault="00A24F94" w:rsidP="003C0749">
      <w:pPr>
        <w:numPr>
          <w:ilvl w:val="0"/>
          <w:numId w:val="36"/>
        </w:numPr>
        <w:ind w:right="57" w:hanging="360"/>
        <w:rPr>
          <w:color w:val="auto"/>
          <w:lang w:val="ru-RU"/>
        </w:rPr>
      </w:pPr>
      <w:r w:rsidRPr="00A552FA">
        <w:rPr>
          <w:color w:val="auto"/>
          <w:lang w:val="ru-RU"/>
        </w:rPr>
        <w:t xml:space="preserve">«ЖИТС – </w:t>
      </w:r>
      <w:proofErr w:type="spellStart"/>
      <w:r w:rsidRPr="00A552FA">
        <w:rPr>
          <w:color w:val="auto"/>
          <w:lang w:val="ru-RU"/>
        </w:rPr>
        <w:t>ғасыр</w:t>
      </w:r>
      <w:proofErr w:type="spellEnd"/>
      <w:r w:rsidRPr="00A552FA">
        <w:rPr>
          <w:color w:val="auto"/>
          <w:lang w:val="ru-RU"/>
        </w:rPr>
        <w:t xml:space="preserve"> </w:t>
      </w:r>
      <w:proofErr w:type="spellStart"/>
      <w:r w:rsidRPr="00A552FA">
        <w:rPr>
          <w:color w:val="auto"/>
          <w:lang w:val="ru-RU"/>
        </w:rPr>
        <w:t>дерті</w:t>
      </w:r>
      <w:proofErr w:type="spellEnd"/>
      <w:r w:rsidRPr="00A552FA">
        <w:rPr>
          <w:color w:val="auto"/>
          <w:lang w:val="ru-RU"/>
        </w:rPr>
        <w:t xml:space="preserve">» </w:t>
      </w:r>
      <w:proofErr w:type="spellStart"/>
      <w:r w:rsidRPr="00A552FA">
        <w:rPr>
          <w:color w:val="auto"/>
          <w:lang w:val="ru-RU"/>
        </w:rPr>
        <w:t>арнайы</w:t>
      </w:r>
      <w:proofErr w:type="spellEnd"/>
      <w:r w:rsidRPr="00A552FA">
        <w:rPr>
          <w:color w:val="auto"/>
          <w:lang w:val="ru-RU"/>
        </w:rPr>
        <w:t xml:space="preserve"> </w:t>
      </w:r>
      <w:proofErr w:type="spellStart"/>
      <w:r w:rsidRPr="00A552FA">
        <w:rPr>
          <w:color w:val="auto"/>
          <w:lang w:val="ru-RU"/>
        </w:rPr>
        <w:t>мамандармен</w:t>
      </w:r>
      <w:proofErr w:type="spellEnd"/>
      <w:r w:rsidRPr="00A552FA">
        <w:rPr>
          <w:color w:val="auto"/>
          <w:lang w:val="ru-RU"/>
        </w:rPr>
        <w:t xml:space="preserve"> </w:t>
      </w:r>
      <w:proofErr w:type="spellStart"/>
      <w:r w:rsidRPr="00A552FA">
        <w:rPr>
          <w:color w:val="auto"/>
          <w:lang w:val="ru-RU"/>
        </w:rPr>
        <w:t>кездесу</w:t>
      </w:r>
      <w:proofErr w:type="spellEnd"/>
    </w:p>
    <w:p w14:paraId="48EDD468" w14:textId="77777777" w:rsidR="00A24F94" w:rsidRPr="00A552FA" w:rsidRDefault="00A24F94" w:rsidP="003C0749">
      <w:pPr>
        <w:numPr>
          <w:ilvl w:val="0"/>
          <w:numId w:val="36"/>
        </w:numPr>
        <w:spacing w:after="43"/>
        <w:ind w:right="57" w:hanging="360"/>
        <w:rPr>
          <w:color w:val="auto"/>
          <w:lang w:val="ru-RU"/>
        </w:rPr>
      </w:pPr>
      <w:r w:rsidRPr="00A552FA">
        <w:rPr>
          <w:color w:val="auto"/>
          <w:lang w:val="ru-RU"/>
        </w:rPr>
        <w:t>«</w:t>
      </w:r>
      <w:proofErr w:type="spellStart"/>
      <w:r w:rsidRPr="00A552FA">
        <w:rPr>
          <w:color w:val="auto"/>
          <w:lang w:val="ru-RU"/>
        </w:rPr>
        <w:t>Денсаулық-зор</w:t>
      </w:r>
      <w:proofErr w:type="spellEnd"/>
      <w:r w:rsidRPr="00A552FA">
        <w:rPr>
          <w:color w:val="auto"/>
          <w:lang w:val="ru-RU"/>
        </w:rPr>
        <w:t xml:space="preserve"> </w:t>
      </w:r>
      <w:proofErr w:type="spellStart"/>
      <w:r w:rsidRPr="00A552FA">
        <w:rPr>
          <w:color w:val="auto"/>
          <w:lang w:val="ru-RU"/>
        </w:rPr>
        <w:t>байлық</w:t>
      </w:r>
      <w:proofErr w:type="spellEnd"/>
      <w:r w:rsidRPr="00A552FA">
        <w:rPr>
          <w:color w:val="auto"/>
          <w:lang w:val="ru-RU"/>
        </w:rPr>
        <w:t xml:space="preserve">» </w:t>
      </w:r>
      <w:proofErr w:type="spellStart"/>
      <w:r w:rsidRPr="00A552FA">
        <w:rPr>
          <w:color w:val="auto"/>
          <w:lang w:val="ru-RU"/>
        </w:rPr>
        <w:t>тақырыбында</w:t>
      </w:r>
      <w:proofErr w:type="spellEnd"/>
      <w:r w:rsidRPr="00A552FA">
        <w:rPr>
          <w:color w:val="auto"/>
          <w:lang w:val="ru-RU"/>
        </w:rPr>
        <w:t xml:space="preserve"> </w:t>
      </w:r>
      <w:proofErr w:type="spellStart"/>
      <w:r w:rsidRPr="00A552FA">
        <w:rPr>
          <w:color w:val="auto"/>
          <w:lang w:val="ru-RU"/>
        </w:rPr>
        <w:t>іс-шаралар</w:t>
      </w:r>
      <w:proofErr w:type="spellEnd"/>
      <w:r w:rsidRPr="00A552FA">
        <w:rPr>
          <w:color w:val="auto"/>
          <w:lang w:val="ru-RU"/>
        </w:rPr>
        <w:t xml:space="preserve">; </w:t>
      </w:r>
    </w:p>
    <w:p w14:paraId="66FA6622" w14:textId="77777777" w:rsidR="00A24F94" w:rsidRPr="00A552FA" w:rsidRDefault="00A24F94" w:rsidP="003C0749">
      <w:pPr>
        <w:numPr>
          <w:ilvl w:val="0"/>
          <w:numId w:val="37"/>
        </w:numPr>
        <w:ind w:right="57" w:hanging="360"/>
        <w:rPr>
          <w:color w:val="auto"/>
        </w:rPr>
      </w:pPr>
      <w:r w:rsidRPr="00A552FA">
        <w:rPr>
          <w:color w:val="auto"/>
        </w:rPr>
        <w:t xml:space="preserve">1-4 </w:t>
      </w:r>
      <w:proofErr w:type="spellStart"/>
      <w:r w:rsidRPr="00A552FA">
        <w:rPr>
          <w:color w:val="auto"/>
        </w:rPr>
        <w:t>сынып</w:t>
      </w:r>
      <w:proofErr w:type="spellEnd"/>
      <w:r w:rsidRPr="00A552FA">
        <w:rPr>
          <w:color w:val="auto"/>
        </w:rPr>
        <w:t xml:space="preserve"> </w:t>
      </w:r>
      <w:proofErr w:type="spellStart"/>
      <w:r w:rsidRPr="00A552FA">
        <w:rPr>
          <w:color w:val="auto"/>
        </w:rPr>
        <w:t>диктант</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
    <w:p w14:paraId="2F2D03B7" w14:textId="77777777" w:rsidR="00A24F94" w:rsidRPr="00A552FA" w:rsidRDefault="00A24F94" w:rsidP="003C0749">
      <w:pPr>
        <w:numPr>
          <w:ilvl w:val="0"/>
          <w:numId w:val="37"/>
        </w:numPr>
        <w:ind w:right="57" w:hanging="360"/>
        <w:rPr>
          <w:color w:val="auto"/>
        </w:rPr>
      </w:pPr>
      <w:r w:rsidRPr="00A552FA">
        <w:rPr>
          <w:color w:val="auto"/>
        </w:rPr>
        <w:t xml:space="preserve">5-8 </w:t>
      </w:r>
      <w:proofErr w:type="spellStart"/>
      <w:r w:rsidRPr="00A552FA">
        <w:rPr>
          <w:color w:val="auto"/>
        </w:rPr>
        <w:t>сынып</w:t>
      </w:r>
      <w:proofErr w:type="spellEnd"/>
      <w:r w:rsidRPr="00A552FA">
        <w:rPr>
          <w:color w:val="auto"/>
        </w:rPr>
        <w:t xml:space="preserve"> </w:t>
      </w:r>
      <w:proofErr w:type="spellStart"/>
      <w:r w:rsidRPr="00A552FA">
        <w:rPr>
          <w:color w:val="auto"/>
        </w:rPr>
        <w:t>дәрігерлермен</w:t>
      </w:r>
      <w:proofErr w:type="spellEnd"/>
      <w:r w:rsidRPr="00A552FA">
        <w:rPr>
          <w:color w:val="auto"/>
        </w:rPr>
        <w:t xml:space="preserve"> </w:t>
      </w:r>
      <w:proofErr w:type="spellStart"/>
      <w:r w:rsidRPr="00A552FA">
        <w:rPr>
          <w:color w:val="auto"/>
        </w:rPr>
        <w:t>кездесу</w:t>
      </w:r>
      <w:proofErr w:type="spellEnd"/>
      <w:r w:rsidRPr="00A552FA">
        <w:rPr>
          <w:color w:val="auto"/>
        </w:rPr>
        <w:t xml:space="preserve"> </w:t>
      </w:r>
      <w:proofErr w:type="spellStart"/>
      <w:r w:rsidRPr="00A552FA">
        <w:rPr>
          <w:color w:val="auto"/>
        </w:rPr>
        <w:t>өткізу</w:t>
      </w:r>
      <w:proofErr w:type="spellEnd"/>
      <w:r w:rsidRPr="00A552FA">
        <w:rPr>
          <w:color w:val="auto"/>
        </w:rPr>
        <w:t xml:space="preserve"> </w:t>
      </w:r>
    </w:p>
    <w:p w14:paraId="6CF44364" w14:textId="77777777" w:rsidR="00A24F94" w:rsidRPr="00A552FA" w:rsidRDefault="00A24F94" w:rsidP="003C0749">
      <w:pPr>
        <w:numPr>
          <w:ilvl w:val="0"/>
          <w:numId w:val="37"/>
        </w:numPr>
        <w:ind w:right="57" w:hanging="360"/>
        <w:rPr>
          <w:color w:val="auto"/>
        </w:rPr>
      </w:pPr>
      <w:r w:rsidRPr="00A552FA">
        <w:rPr>
          <w:color w:val="auto"/>
        </w:rPr>
        <w:t xml:space="preserve">9-11сынып </w:t>
      </w:r>
      <w:proofErr w:type="spellStart"/>
      <w:r w:rsidRPr="00A552FA">
        <w:rPr>
          <w:color w:val="auto"/>
        </w:rPr>
        <w:t>әңгіме</w:t>
      </w:r>
      <w:proofErr w:type="spellEnd"/>
      <w:r w:rsidRPr="00A552FA">
        <w:rPr>
          <w:color w:val="auto"/>
        </w:rPr>
        <w:t xml:space="preserve"> </w:t>
      </w:r>
      <w:proofErr w:type="spellStart"/>
      <w:r w:rsidRPr="00A552FA">
        <w:rPr>
          <w:color w:val="auto"/>
        </w:rPr>
        <w:t>жүргізу</w:t>
      </w:r>
      <w:proofErr w:type="spellEnd"/>
    </w:p>
    <w:p w14:paraId="71CA5134" w14:textId="77777777" w:rsidR="00A24F94" w:rsidRPr="00A552FA" w:rsidRDefault="00A24F94" w:rsidP="003C0749">
      <w:pPr>
        <w:numPr>
          <w:ilvl w:val="0"/>
          <w:numId w:val="38"/>
        </w:numPr>
        <w:ind w:right="1888" w:hanging="360"/>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қысқы</w:t>
      </w:r>
      <w:proofErr w:type="spellEnd"/>
      <w:r w:rsidRPr="00A552FA">
        <w:rPr>
          <w:color w:val="auto"/>
        </w:rPr>
        <w:t xml:space="preserve"> </w:t>
      </w:r>
      <w:proofErr w:type="spellStart"/>
      <w:r w:rsidRPr="00A552FA">
        <w:rPr>
          <w:color w:val="auto"/>
        </w:rPr>
        <w:t>демалысын</w:t>
      </w:r>
      <w:proofErr w:type="spellEnd"/>
      <w:r w:rsidRPr="00A552FA">
        <w:rPr>
          <w:color w:val="auto"/>
        </w:rPr>
        <w:t xml:space="preserve"> </w:t>
      </w:r>
      <w:proofErr w:type="spellStart"/>
      <w:r w:rsidRPr="00A552FA">
        <w:rPr>
          <w:color w:val="auto"/>
        </w:rPr>
        <w:t>ұйымдастыру</w:t>
      </w:r>
      <w:proofErr w:type="spellEnd"/>
    </w:p>
    <w:p w14:paraId="799A3E16" w14:textId="77777777" w:rsidR="00A24F94" w:rsidRPr="00A552FA" w:rsidRDefault="00A24F94" w:rsidP="003C0749">
      <w:pPr>
        <w:numPr>
          <w:ilvl w:val="0"/>
          <w:numId w:val="38"/>
        </w:numPr>
        <w:ind w:right="1888" w:hanging="360"/>
        <w:rPr>
          <w:color w:val="auto"/>
        </w:rPr>
      </w:pPr>
      <w:proofErr w:type="spellStart"/>
      <w:r w:rsidRPr="00A552FA">
        <w:rPr>
          <w:color w:val="auto"/>
          <w:lang w:val="ru-RU"/>
        </w:rPr>
        <w:t>Спорттық</w:t>
      </w:r>
      <w:proofErr w:type="spellEnd"/>
      <w:r w:rsidRPr="00A552FA">
        <w:rPr>
          <w:color w:val="auto"/>
          <w:lang w:val="ru-RU"/>
        </w:rPr>
        <w:t xml:space="preserve"> </w:t>
      </w:r>
      <w:proofErr w:type="spellStart"/>
      <w:r w:rsidRPr="00A552FA">
        <w:rPr>
          <w:color w:val="auto"/>
          <w:lang w:val="ru-RU"/>
        </w:rPr>
        <w:t>жарыстар</w:t>
      </w:r>
      <w:proofErr w:type="spellEnd"/>
      <w:r w:rsidRPr="00A552FA">
        <w:rPr>
          <w:color w:val="auto"/>
          <w:lang w:val="ru-RU"/>
        </w:rPr>
        <w:t xml:space="preserve"> (волейбол, </w:t>
      </w:r>
      <w:proofErr w:type="gramStart"/>
      <w:r w:rsidRPr="00A552FA">
        <w:rPr>
          <w:color w:val="auto"/>
          <w:lang w:val="ru-RU"/>
        </w:rPr>
        <w:t>баскетбол,  футбол</w:t>
      </w:r>
      <w:proofErr w:type="gramEnd"/>
      <w:r w:rsidRPr="00A552FA">
        <w:rPr>
          <w:color w:val="auto"/>
          <w:lang w:val="ru-RU"/>
        </w:rPr>
        <w:t xml:space="preserve">) 6. </w:t>
      </w:r>
      <w:proofErr w:type="spellStart"/>
      <w:r w:rsidRPr="00A552FA">
        <w:rPr>
          <w:color w:val="auto"/>
        </w:rPr>
        <w:t>Ұлдармен</w:t>
      </w:r>
      <w:proofErr w:type="spellEnd"/>
      <w:r w:rsidRPr="00A552FA">
        <w:rPr>
          <w:color w:val="auto"/>
        </w:rPr>
        <w:t xml:space="preserve"> </w:t>
      </w:r>
      <w:proofErr w:type="spellStart"/>
      <w:r w:rsidRPr="00A552FA">
        <w:rPr>
          <w:color w:val="auto"/>
        </w:rPr>
        <w:t>спорттық</w:t>
      </w:r>
      <w:proofErr w:type="spellEnd"/>
      <w:r w:rsidRPr="00A552FA">
        <w:rPr>
          <w:color w:val="auto"/>
        </w:rPr>
        <w:t xml:space="preserve"> </w:t>
      </w:r>
      <w:proofErr w:type="spellStart"/>
      <w:r w:rsidRPr="00A552FA">
        <w:rPr>
          <w:color w:val="auto"/>
        </w:rPr>
        <w:t>сайыс</w:t>
      </w:r>
      <w:proofErr w:type="spellEnd"/>
      <w:r w:rsidRPr="00A552FA">
        <w:rPr>
          <w:color w:val="auto"/>
        </w:rPr>
        <w:t xml:space="preserve"> </w:t>
      </w:r>
      <w:proofErr w:type="spellStart"/>
      <w:r w:rsidRPr="00A552FA">
        <w:rPr>
          <w:color w:val="auto"/>
        </w:rPr>
        <w:t>өткізу</w:t>
      </w:r>
      <w:proofErr w:type="spellEnd"/>
      <w:r w:rsidRPr="00A552FA">
        <w:rPr>
          <w:color w:val="auto"/>
        </w:rPr>
        <w:t xml:space="preserve">. 7-9 </w:t>
      </w:r>
      <w:proofErr w:type="spellStart"/>
      <w:r w:rsidRPr="00A552FA">
        <w:rPr>
          <w:color w:val="auto"/>
        </w:rPr>
        <w:t>сыныптар</w:t>
      </w:r>
      <w:proofErr w:type="spellEnd"/>
    </w:p>
    <w:p w14:paraId="2D4CB81F" w14:textId="77777777" w:rsidR="00A24F94" w:rsidRPr="00A552FA" w:rsidRDefault="00A24F94" w:rsidP="003C0749">
      <w:pPr>
        <w:numPr>
          <w:ilvl w:val="0"/>
          <w:numId w:val="39"/>
        </w:numPr>
        <w:ind w:right="57" w:hanging="360"/>
        <w:rPr>
          <w:color w:val="auto"/>
        </w:rPr>
      </w:pPr>
      <w:proofErr w:type="spellStart"/>
      <w:r w:rsidRPr="00A552FA">
        <w:rPr>
          <w:color w:val="auto"/>
        </w:rPr>
        <w:t>Ұлттық</w:t>
      </w:r>
      <w:proofErr w:type="spellEnd"/>
      <w:r w:rsidRPr="00A552FA">
        <w:rPr>
          <w:color w:val="auto"/>
        </w:rPr>
        <w:t xml:space="preserve"> </w:t>
      </w:r>
      <w:proofErr w:type="spellStart"/>
      <w:r w:rsidRPr="00A552FA">
        <w:rPr>
          <w:color w:val="auto"/>
        </w:rPr>
        <w:t>ойындар</w:t>
      </w:r>
      <w:proofErr w:type="spellEnd"/>
      <w:r w:rsidRPr="00A552FA">
        <w:rPr>
          <w:color w:val="auto"/>
        </w:rPr>
        <w:t xml:space="preserve"> </w:t>
      </w:r>
      <w:proofErr w:type="spellStart"/>
      <w:r w:rsidRPr="00A552FA">
        <w:rPr>
          <w:color w:val="auto"/>
        </w:rPr>
        <w:t>сайысы</w:t>
      </w:r>
      <w:proofErr w:type="spellEnd"/>
      <w:r w:rsidRPr="00A552FA">
        <w:rPr>
          <w:color w:val="auto"/>
        </w:rPr>
        <w:t>.</w:t>
      </w:r>
    </w:p>
    <w:p w14:paraId="734046EA" w14:textId="77777777" w:rsidR="00A24F94" w:rsidRPr="00A552FA" w:rsidRDefault="00A24F94" w:rsidP="003C0749">
      <w:pPr>
        <w:numPr>
          <w:ilvl w:val="0"/>
          <w:numId w:val="39"/>
        </w:numPr>
        <w:ind w:right="57" w:hanging="360"/>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көктемгі</w:t>
      </w:r>
      <w:proofErr w:type="spellEnd"/>
      <w:r w:rsidRPr="00A552FA">
        <w:rPr>
          <w:color w:val="auto"/>
        </w:rPr>
        <w:t xml:space="preserve"> </w:t>
      </w:r>
      <w:proofErr w:type="spellStart"/>
      <w:r w:rsidRPr="00A552FA">
        <w:rPr>
          <w:color w:val="auto"/>
        </w:rPr>
        <w:t>демалысын</w:t>
      </w:r>
      <w:proofErr w:type="spellEnd"/>
      <w:r w:rsidRPr="00A552FA">
        <w:rPr>
          <w:color w:val="auto"/>
        </w:rPr>
        <w:t xml:space="preserve"> </w:t>
      </w:r>
      <w:proofErr w:type="spellStart"/>
      <w:r w:rsidRPr="00A552FA">
        <w:rPr>
          <w:color w:val="auto"/>
        </w:rPr>
        <w:t>ұйымдастыру</w:t>
      </w:r>
      <w:proofErr w:type="spellEnd"/>
    </w:p>
    <w:p w14:paraId="03ED6E0E" w14:textId="77777777" w:rsidR="00A24F94" w:rsidRPr="00A552FA" w:rsidRDefault="00A24F94" w:rsidP="003C0749">
      <w:pPr>
        <w:numPr>
          <w:ilvl w:val="0"/>
          <w:numId w:val="39"/>
        </w:numPr>
        <w:ind w:right="57" w:hanging="360"/>
        <w:rPr>
          <w:color w:val="auto"/>
          <w:lang w:val="ru-RU"/>
        </w:rPr>
      </w:pPr>
      <w:proofErr w:type="spellStart"/>
      <w:r w:rsidRPr="00A552FA">
        <w:rPr>
          <w:color w:val="auto"/>
          <w:lang w:val="ru-RU"/>
        </w:rPr>
        <w:t>Спорттық</w:t>
      </w:r>
      <w:proofErr w:type="spellEnd"/>
      <w:r w:rsidRPr="00A552FA">
        <w:rPr>
          <w:color w:val="auto"/>
          <w:lang w:val="ru-RU"/>
        </w:rPr>
        <w:t xml:space="preserve"> </w:t>
      </w:r>
      <w:proofErr w:type="spellStart"/>
      <w:r w:rsidRPr="00A552FA">
        <w:rPr>
          <w:color w:val="auto"/>
          <w:lang w:val="ru-RU"/>
        </w:rPr>
        <w:t>жарыстар</w:t>
      </w:r>
      <w:proofErr w:type="spellEnd"/>
      <w:r w:rsidRPr="00A552FA">
        <w:rPr>
          <w:color w:val="auto"/>
          <w:lang w:val="ru-RU"/>
        </w:rPr>
        <w:t xml:space="preserve"> (волейбол, </w:t>
      </w:r>
      <w:proofErr w:type="gramStart"/>
      <w:r w:rsidRPr="00A552FA">
        <w:rPr>
          <w:color w:val="auto"/>
          <w:lang w:val="ru-RU"/>
        </w:rPr>
        <w:t>баскетбол,  футбол</w:t>
      </w:r>
      <w:proofErr w:type="gramEnd"/>
      <w:r w:rsidRPr="00A552FA">
        <w:rPr>
          <w:color w:val="auto"/>
          <w:lang w:val="ru-RU"/>
        </w:rPr>
        <w:t>)</w:t>
      </w:r>
    </w:p>
    <w:p w14:paraId="46A3CA0E" w14:textId="77777777" w:rsidR="00A24F94" w:rsidRPr="00A552FA" w:rsidRDefault="00A24F94" w:rsidP="00A24F94">
      <w:pPr>
        <w:ind w:left="368" w:right="57"/>
        <w:rPr>
          <w:color w:val="auto"/>
          <w:lang w:val="ru-RU"/>
        </w:rPr>
      </w:pPr>
      <w:r w:rsidRPr="00A552FA">
        <w:rPr>
          <w:color w:val="auto"/>
          <w:lang w:val="ru-RU"/>
        </w:rPr>
        <w:t xml:space="preserve">10.7 </w:t>
      </w:r>
      <w:proofErr w:type="spellStart"/>
      <w:r w:rsidRPr="00A552FA">
        <w:rPr>
          <w:color w:val="auto"/>
          <w:lang w:val="ru-RU"/>
        </w:rPr>
        <w:t>сәуір</w:t>
      </w:r>
      <w:proofErr w:type="spellEnd"/>
      <w:r w:rsidRPr="00A552FA">
        <w:rPr>
          <w:color w:val="auto"/>
          <w:lang w:val="ru-RU"/>
        </w:rPr>
        <w:t xml:space="preserve"> – </w:t>
      </w:r>
      <w:proofErr w:type="spellStart"/>
      <w:r w:rsidRPr="00A552FA">
        <w:rPr>
          <w:color w:val="auto"/>
          <w:lang w:val="ru-RU"/>
        </w:rPr>
        <w:t>Бүкіләлемдік</w:t>
      </w:r>
      <w:proofErr w:type="spellEnd"/>
      <w:r w:rsidRPr="00A552FA">
        <w:rPr>
          <w:color w:val="auto"/>
          <w:lang w:val="ru-RU"/>
        </w:rPr>
        <w:t xml:space="preserve"> </w:t>
      </w:r>
      <w:proofErr w:type="spellStart"/>
      <w:r w:rsidRPr="00A552FA">
        <w:rPr>
          <w:color w:val="auto"/>
          <w:lang w:val="ru-RU"/>
        </w:rPr>
        <w:t>денсаулық</w:t>
      </w:r>
      <w:proofErr w:type="spellEnd"/>
      <w:r w:rsidRPr="00A552FA">
        <w:rPr>
          <w:color w:val="auto"/>
          <w:lang w:val="ru-RU"/>
        </w:rPr>
        <w:t xml:space="preserve"> </w:t>
      </w:r>
      <w:proofErr w:type="spellStart"/>
      <w:r w:rsidRPr="00A552FA">
        <w:rPr>
          <w:color w:val="auto"/>
          <w:lang w:val="ru-RU"/>
        </w:rPr>
        <w:t>күні</w:t>
      </w:r>
      <w:proofErr w:type="spellEnd"/>
      <w:r w:rsidRPr="00A552FA">
        <w:rPr>
          <w:color w:val="auto"/>
          <w:lang w:val="ru-RU"/>
        </w:rPr>
        <w:t xml:space="preserve">. </w:t>
      </w:r>
      <w:proofErr w:type="spellStart"/>
      <w:r w:rsidRPr="00A552FA">
        <w:rPr>
          <w:color w:val="auto"/>
          <w:lang w:val="ru-RU"/>
        </w:rPr>
        <w:t>Көңілді</w:t>
      </w:r>
      <w:proofErr w:type="spellEnd"/>
      <w:r w:rsidRPr="00A552FA">
        <w:rPr>
          <w:color w:val="auto"/>
          <w:lang w:val="ru-RU"/>
        </w:rPr>
        <w:t xml:space="preserve"> </w:t>
      </w:r>
      <w:proofErr w:type="spellStart"/>
      <w:r w:rsidRPr="00A552FA">
        <w:rPr>
          <w:color w:val="auto"/>
          <w:lang w:val="ru-RU"/>
        </w:rPr>
        <w:t>жарыстар</w:t>
      </w:r>
      <w:proofErr w:type="spellEnd"/>
    </w:p>
    <w:p w14:paraId="148B530E" w14:textId="77777777" w:rsidR="00A24F94" w:rsidRPr="00A552FA" w:rsidRDefault="00A24F94" w:rsidP="00A24F94">
      <w:pPr>
        <w:ind w:left="368" w:right="57"/>
        <w:rPr>
          <w:color w:val="auto"/>
          <w:lang w:val="ru-RU"/>
        </w:rPr>
      </w:pPr>
      <w:r w:rsidRPr="00A552FA">
        <w:rPr>
          <w:color w:val="auto"/>
          <w:lang w:val="ru-RU"/>
        </w:rPr>
        <w:t xml:space="preserve">11.Президенттік </w:t>
      </w:r>
      <w:proofErr w:type="spellStart"/>
      <w:r w:rsidRPr="00A552FA">
        <w:rPr>
          <w:color w:val="auto"/>
          <w:lang w:val="ru-RU"/>
        </w:rPr>
        <w:t>тестің</w:t>
      </w:r>
      <w:proofErr w:type="spellEnd"/>
      <w:r w:rsidRPr="00A552FA">
        <w:rPr>
          <w:color w:val="auto"/>
          <w:lang w:val="ru-RU"/>
        </w:rPr>
        <w:t xml:space="preserve"> </w:t>
      </w:r>
      <w:proofErr w:type="spellStart"/>
      <w:r w:rsidRPr="00A552FA">
        <w:rPr>
          <w:color w:val="auto"/>
          <w:lang w:val="ru-RU"/>
        </w:rPr>
        <w:t>орындалуы</w:t>
      </w:r>
      <w:proofErr w:type="spellEnd"/>
    </w:p>
    <w:p w14:paraId="3FFDFD01" w14:textId="77777777" w:rsidR="00A24F94" w:rsidRPr="00A552FA" w:rsidRDefault="00A24F94" w:rsidP="00A24F94">
      <w:pPr>
        <w:ind w:left="368" w:right="57"/>
        <w:rPr>
          <w:color w:val="auto"/>
          <w:lang w:val="ru-RU"/>
        </w:rPr>
      </w:pPr>
      <w:r w:rsidRPr="00A552FA">
        <w:rPr>
          <w:color w:val="auto"/>
          <w:lang w:val="ru-RU"/>
        </w:rPr>
        <w:t xml:space="preserve">12.«Есірткісіз </w:t>
      </w:r>
      <w:proofErr w:type="spellStart"/>
      <w:r w:rsidRPr="00A552FA">
        <w:rPr>
          <w:color w:val="auto"/>
          <w:lang w:val="ru-RU"/>
        </w:rPr>
        <w:t>болашақ</w:t>
      </w:r>
      <w:proofErr w:type="spellEnd"/>
      <w:r w:rsidRPr="00A552FA">
        <w:rPr>
          <w:color w:val="auto"/>
          <w:lang w:val="ru-RU"/>
        </w:rPr>
        <w:t xml:space="preserve">» </w:t>
      </w:r>
      <w:proofErr w:type="spellStart"/>
      <w:r w:rsidRPr="00A552FA">
        <w:rPr>
          <w:color w:val="auto"/>
          <w:lang w:val="ru-RU"/>
        </w:rPr>
        <w:t>медбикемен</w:t>
      </w:r>
      <w:proofErr w:type="spellEnd"/>
      <w:r w:rsidRPr="00A552FA">
        <w:rPr>
          <w:color w:val="auto"/>
          <w:lang w:val="ru-RU"/>
        </w:rPr>
        <w:t xml:space="preserve"> </w:t>
      </w:r>
      <w:proofErr w:type="spellStart"/>
      <w:r w:rsidRPr="00A552FA">
        <w:rPr>
          <w:color w:val="auto"/>
          <w:lang w:val="ru-RU"/>
        </w:rPr>
        <w:t>кездесу</w:t>
      </w:r>
      <w:proofErr w:type="spellEnd"/>
      <w:r w:rsidRPr="00A552FA">
        <w:rPr>
          <w:color w:val="auto"/>
          <w:lang w:val="ru-RU"/>
        </w:rPr>
        <w:t xml:space="preserve"> 8-9 </w:t>
      </w:r>
      <w:proofErr w:type="spellStart"/>
      <w:r w:rsidRPr="00A552FA">
        <w:rPr>
          <w:color w:val="auto"/>
          <w:lang w:val="ru-RU"/>
        </w:rPr>
        <w:t>сынып</w:t>
      </w:r>
      <w:proofErr w:type="spellEnd"/>
      <w:r w:rsidRPr="00A552FA">
        <w:rPr>
          <w:color w:val="auto"/>
          <w:lang w:val="ru-RU"/>
        </w:rPr>
        <w:t xml:space="preserve"> </w:t>
      </w:r>
      <w:proofErr w:type="spellStart"/>
      <w:r w:rsidRPr="00A552FA">
        <w:rPr>
          <w:color w:val="auto"/>
          <w:lang w:val="ru-RU"/>
        </w:rPr>
        <w:t>ұлдары</w:t>
      </w:r>
      <w:proofErr w:type="spellEnd"/>
      <w:r w:rsidRPr="00A552FA">
        <w:rPr>
          <w:color w:val="auto"/>
          <w:lang w:val="ru-RU"/>
        </w:rPr>
        <w:t>.</w:t>
      </w:r>
    </w:p>
    <w:p w14:paraId="0DDFDCB1" w14:textId="77777777" w:rsidR="00A24F94" w:rsidRPr="00A552FA" w:rsidRDefault="00A24F94" w:rsidP="00A24F94">
      <w:pPr>
        <w:ind w:left="718" w:right="57" w:hanging="360"/>
        <w:rPr>
          <w:color w:val="auto"/>
          <w:lang w:val="ru-RU"/>
        </w:rPr>
      </w:pPr>
      <w:r w:rsidRPr="00A552FA">
        <w:rPr>
          <w:color w:val="auto"/>
          <w:lang w:val="ru-RU"/>
        </w:rPr>
        <w:t xml:space="preserve">13.Жасөспірім </w:t>
      </w:r>
      <w:proofErr w:type="spellStart"/>
      <w:r w:rsidRPr="00A552FA">
        <w:rPr>
          <w:color w:val="auto"/>
          <w:lang w:val="ru-RU"/>
        </w:rPr>
        <w:t>шақтағы</w:t>
      </w:r>
      <w:proofErr w:type="spellEnd"/>
      <w:r w:rsidRPr="00A552FA">
        <w:rPr>
          <w:color w:val="auto"/>
          <w:lang w:val="ru-RU"/>
        </w:rPr>
        <w:t xml:space="preserve"> </w:t>
      </w:r>
      <w:proofErr w:type="spellStart"/>
      <w:r w:rsidRPr="00A552FA">
        <w:rPr>
          <w:color w:val="auto"/>
          <w:lang w:val="ru-RU"/>
        </w:rPr>
        <w:t>ерте</w:t>
      </w:r>
      <w:proofErr w:type="spellEnd"/>
      <w:r w:rsidRPr="00A552FA">
        <w:rPr>
          <w:color w:val="auto"/>
          <w:lang w:val="ru-RU"/>
        </w:rPr>
        <w:t xml:space="preserve"> </w:t>
      </w:r>
      <w:proofErr w:type="spellStart"/>
      <w:r w:rsidRPr="00A552FA">
        <w:rPr>
          <w:color w:val="auto"/>
          <w:lang w:val="ru-RU"/>
        </w:rPr>
        <w:t>жүктіліктің</w:t>
      </w:r>
      <w:proofErr w:type="spellEnd"/>
      <w:r w:rsidRPr="00A552FA">
        <w:rPr>
          <w:color w:val="auto"/>
          <w:lang w:val="ru-RU"/>
        </w:rPr>
        <w:t xml:space="preserve"> </w:t>
      </w:r>
      <w:proofErr w:type="spellStart"/>
      <w:r w:rsidRPr="00A552FA">
        <w:rPr>
          <w:color w:val="auto"/>
          <w:lang w:val="ru-RU"/>
        </w:rPr>
        <w:t>алдын</w:t>
      </w:r>
      <w:proofErr w:type="spellEnd"/>
      <w:r w:rsidRPr="00A552FA">
        <w:rPr>
          <w:color w:val="auto"/>
          <w:lang w:val="ru-RU"/>
        </w:rPr>
        <w:t xml:space="preserve"> </w:t>
      </w:r>
      <w:proofErr w:type="spellStart"/>
      <w:r w:rsidRPr="00A552FA">
        <w:rPr>
          <w:color w:val="auto"/>
          <w:lang w:val="ru-RU"/>
        </w:rPr>
        <w:t>алу</w:t>
      </w:r>
      <w:proofErr w:type="spellEnd"/>
      <w:r w:rsidRPr="00A552FA">
        <w:rPr>
          <w:color w:val="auto"/>
          <w:lang w:val="ru-RU"/>
        </w:rPr>
        <w:t xml:space="preserve"> </w:t>
      </w:r>
      <w:proofErr w:type="spellStart"/>
      <w:r w:rsidRPr="00A552FA">
        <w:rPr>
          <w:color w:val="auto"/>
          <w:lang w:val="ru-RU"/>
        </w:rPr>
        <w:t>мақсатында</w:t>
      </w:r>
      <w:proofErr w:type="spellEnd"/>
      <w:r w:rsidRPr="00A552FA">
        <w:rPr>
          <w:color w:val="auto"/>
          <w:lang w:val="ru-RU"/>
        </w:rPr>
        <w:t xml:space="preserve"> </w:t>
      </w:r>
      <w:proofErr w:type="spellStart"/>
      <w:r w:rsidRPr="00A552FA">
        <w:rPr>
          <w:color w:val="auto"/>
          <w:lang w:val="ru-RU"/>
        </w:rPr>
        <w:t>арнайы</w:t>
      </w:r>
      <w:proofErr w:type="spellEnd"/>
      <w:r w:rsidRPr="00A552FA">
        <w:rPr>
          <w:color w:val="auto"/>
          <w:lang w:val="ru-RU"/>
        </w:rPr>
        <w:t xml:space="preserve"> </w:t>
      </w:r>
      <w:proofErr w:type="spellStart"/>
      <w:r w:rsidRPr="00A552FA">
        <w:rPr>
          <w:color w:val="auto"/>
          <w:lang w:val="ru-RU"/>
        </w:rPr>
        <w:t>мамандармен</w:t>
      </w:r>
      <w:proofErr w:type="spellEnd"/>
      <w:r w:rsidRPr="00A552FA">
        <w:rPr>
          <w:color w:val="auto"/>
          <w:lang w:val="ru-RU"/>
        </w:rPr>
        <w:t xml:space="preserve"> </w:t>
      </w:r>
      <w:proofErr w:type="spellStart"/>
      <w:r w:rsidRPr="00A552FA">
        <w:rPr>
          <w:color w:val="auto"/>
          <w:lang w:val="ru-RU"/>
        </w:rPr>
        <w:t>кездесу</w:t>
      </w:r>
      <w:proofErr w:type="spellEnd"/>
      <w:r w:rsidRPr="00A552FA">
        <w:rPr>
          <w:color w:val="auto"/>
          <w:lang w:val="ru-RU"/>
        </w:rPr>
        <w:t>.</w:t>
      </w:r>
    </w:p>
    <w:p w14:paraId="60223729" w14:textId="77777777" w:rsidR="00A24F94" w:rsidRPr="00A552FA" w:rsidRDefault="00A24F94" w:rsidP="00A24F94">
      <w:pPr>
        <w:ind w:left="368" w:right="57"/>
        <w:rPr>
          <w:color w:val="auto"/>
          <w:lang w:val="ru-RU"/>
        </w:rPr>
      </w:pPr>
      <w:r w:rsidRPr="00A552FA">
        <w:rPr>
          <w:color w:val="auto"/>
          <w:lang w:val="ru-RU"/>
        </w:rPr>
        <w:t>14. «</w:t>
      </w:r>
      <w:proofErr w:type="spellStart"/>
      <w:r w:rsidRPr="00A552FA">
        <w:rPr>
          <w:color w:val="auto"/>
          <w:lang w:val="ru-RU"/>
        </w:rPr>
        <w:t>Спорат</w:t>
      </w:r>
      <w:proofErr w:type="spellEnd"/>
      <w:r w:rsidRPr="00A552FA">
        <w:rPr>
          <w:color w:val="auto"/>
          <w:lang w:val="ru-RU"/>
        </w:rPr>
        <w:t xml:space="preserve"> </w:t>
      </w:r>
      <w:proofErr w:type="spellStart"/>
      <w:r w:rsidRPr="00A552FA">
        <w:rPr>
          <w:color w:val="auto"/>
          <w:lang w:val="ru-RU"/>
        </w:rPr>
        <w:t>денсаулық</w:t>
      </w:r>
      <w:proofErr w:type="spellEnd"/>
      <w:r w:rsidRPr="00A552FA">
        <w:rPr>
          <w:color w:val="auto"/>
          <w:lang w:val="ru-RU"/>
        </w:rPr>
        <w:t xml:space="preserve"> </w:t>
      </w:r>
      <w:proofErr w:type="spellStart"/>
      <w:proofErr w:type="gramStart"/>
      <w:r w:rsidRPr="00A552FA">
        <w:rPr>
          <w:color w:val="auto"/>
          <w:lang w:val="ru-RU"/>
        </w:rPr>
        <w:t>кепілі</w:t>
      </w:r>
      <w:proofErr w:type="spellEnd"/>
      <w:r w:rsidRPr="00A552FA">
        <w:rPr>
          <w:color w:val="auto"/>
          <w:lang w:val="ru-RU"/>
        </w:rPr>
        <w:t xml:space="preserve">»  </w:t>
      </w:r>
      <w:proofErr w:type="spellStart"/>
      <w:r w:rsidRPr="00A552FA">
        <w:rPr>
          <w:color w:val="auto"/>
          <w:lang w:val="ru-RU"/>
        </w:rPr>
        <w:t>тақырыбында</w:t>
      </w:r>
      <w:proofErr w:type="spellEnd"/>
      <w:proofErr w:type="gramEnd"/>
      <w:r w:rsidRPr="00A552FA">
        <w:rPr>
          <w:color w:val="auto"/>
          <w:lang w:val="ru-RU"/>
        </w:rPr>
        <w:t xml:space="preserve"> </w:t>
      </w:r>
      <w:proofErr w:type="spellStart"/>
      <w:r w:rsidRPr="00A552FA">
        <w:rPr>
          <w:color w:val="auto"/>
          <w:lang w:val="ru-RU"/>
        </w:rPr>
        <w:t>денсаулық</w:t>
      </w:r>
      <w:proofErr w:type="spellEnd"/>
      <w:r w:rsidRPr="00A552FA">
        <w:rPr>
          <w:color w:val="auto"/>
          <w:lang w:val="ru-RU"/>
        </w:rPr>
        <w:t xml:space="preserve"> </w:t>
      </w:r>
      <w:proofErr w:type="spellStart"/>
      <w:r w:rsidRPr="00A552FA">
        <w:rPr>
          <w:color w:val="auto"/>
          <w:lang w:val="ru-RU"/>
        </w:rPr>
        <w:t>акциясын</w:t>
      </w:r>
      <w:proofErr w:type="spellEnd"/>
      <w:r w:rsidRPr="00A552FA">
        <w:rPr>
          <w:color w:val="auto"/>
          <w:lang w:val="ru-RU"/>
        </w:rPr>
        <w:t xml:space="preserve"> </w:t>
      </w:r>
      <w:proofErr w:type="spellStart"/>
      <w:r w:rsidRPr="00A552FA">
        <w:rPr>
          <w:color w:val="auto"/>
          <w:lang w:val="ru-RU"/>
        </w:rPr>
        <w:t>өткізу</w:t>
      </w:r>
      <w:proofErr w:type="spellEnd"/>
    </w:p>
    <w:p w14:paraId="1BAAF6F7" w14:textId="77777777" w:rsidR="00A24F94" w:rsidRPr="00A552FA" w:rsidRDefault="00A24F94" w:rsidP="00A24F94">
      <w:pPr>
        <w:ind w:left="368" w:right="57"/>
        <w:rPr>
          <w:color w:val="auto"/>
          <w:lang w:val="ru-RU"/>
        </w:rPr>
      </w:pPr>
      <w:r w:rsidRPr="00A552FA">
        <w:rPr>
          <w:color w:val="auto"/>
          <w:lang w:val="ru-RU"/>
        </w:rPr>
        <w:t xml:space="preserve">15.«Есірткісіз </w:t>
      </w:r>
      <w:proofErr w:type="spellStart"/>
      <w:r w:rsidRPr="00A552FA">
        <w:rPr>
          <w:color w:val="auto"/>
          <w:lang w:val="ru-RU"/>
        </w:rPr>
        <w:t>болашақ</w:t>
      </w:r>
      <w:proofErr w:type="spellEnd"/>
      <w:r w:rsidRPr="00A552FA">
        <w:rPr>
          <w:color w:val="auto"/>
          <w:lang w:val="ru-RU"/>
        </w:rPr>
        <w:t xml:space="preserve">» </w:t>
      </w:r>
      <w:proofErr w:type="spellStart"/>
      <w:r w:rsidRPr="00A552FA">
        <w:rPr>
          <w:color w:val="auto"/>
          <w:lang w:val="ru-RU"/>
        </w:rPr>
        <w:t>тақырыбында</w:t>
      </w:r>
      <w:proofErr w:type="spellEnd"/>
      <w:r w:rsidRPr="00A552FA">
        <w:rPr>
          <w:color w:val="auto"/>
          <w:lang w:val="ru-RU"/>
        </w:rPr>
        <w:t xml:space="preserve"> </w:t>
      </w:r>
      <w:proofErr w:type="spellStart"/>
      <w:r w:rsidRPr="00A552FA">
        <w:rPr>
          <w:color w:val="auto"/>
          <w:lang w:val="ru-RU"/>
        </w:rPr>
        <w:t>көңілді</w:t>
      </w:r>
      <w:proofErr w:type="spellEnd"/>
      <w:r w:rsidRPr="00A552FA">
        <w:rPr>
          <w:color w:val="auto"/>
          <w:lang w:val="ru-RU"/>
        </w:rPr>
        <w:t xml:space="preserve"> старт </w:t>
      </w:r>
      <w:proofErr w:type="spellStart"/>
      <w:r w:rsidRPr="00A552FA">
        <w:rPr>
          <w:color w:val="auto"/>
          <w:lang w:val="ru-RU"/>
        </w:rPr>
        <w:t>ойындары</w:t>
      </w:r>
      <w:proofErr w:type="spellEnd"/>
    </w:p>
    <w:p w14:paraId="08D117C2" w14:textId="77777777" w:rsidR="00A24F94" w:rsidRPr="00A552FA" w:rsidRDefault="00A24F94" w:rsidP="00A24F94">
      <w:pPr>
        <w:ind w:left="718" w:right="57" w:hanging="360"/>
        <w:rPr>
          <w:color w:val="auto"/>
          <w:lang w:val="ru-RU"/>
        </w:rPr>
      </w:pPr>
      <w:r w:rsidRPr="00A552FA">
        <w:rPr>
          <w:color w:val="auto"/>
          <w:lang w:val="ru-RU"/>
        </w:rPr>
        <w:t xml:space="preserve">16.«ЖИТС – ХХІ </w:t>
      </w:r>
      <w:proofErr w:type="spellStart"/>
      <w:r w:rsidRPr="00A552FA">
        <w:rPr>
          <w:color w:val="auto"/>
          <w:lang w:val="ru-RU"/>
        </w:rPr>
        <w:t>ғасыр</w:t>
      </w:r>
      <w:proofErr w:type="spellEnd"/>
      <w:r w:rsidRPr="00A552FA">
        <w:rPr>
          <w:color w:val="auto"/>
          <w:lang w:val="ru-RU"/>
        </w:rPr>
        <w:t xml:space="preserve"> </w:t>
      </w:r>
      <w:proofErr w:type="spellStart"/>
      <w:r w:rsidRPr="00A552FA">
        <w:rPr>
          <w:color w:val="auto"/>
          <w:lang w:val="ru-RU"/>
        </w:rPr>
        <w:t>індеті</w:t>
      </w:r>
      <w:proofErr w:type="spellEnd"/>
      <w:r w:rsidRPr="00A552FA">
        <w:rPr>
          <w:color w:val="auto"/>
          <w:lang w:val="ru-RU"/>
        </w:rPr>
        <w:t xml:space="preserve">» 1-желтоқсан </w:t>
      </w:r>
      <w:proofErr w:type="spellStart"/>
      <w:r w:rsidRPr="00A552FA">
        <w:rPr>
          <w:color w:val="auto"/>
          <w:lang w:val="ru-RU"/>
        </w:rPr>
        <w:t>Дүниежүзілік</w:t>
      </w:r>
      <w:proofErr w:type="spellEnd"/>
      <w:r w:rsidRPr="00A552FA">
        <w:rPr>
          <w:color w:val="auto"/>
          <w:lang w:val="ru-RU"/>
        </w:rPr>
        <w:t xml:space="preserve"> ЖИТС-</w:t>
      </w:r>
      <w:proofErr w:type="spellStart"/>
      <w:r w:rsidRPr="00A552FA">
        <w:rPr>
          <w:color w:val="auto"/>
          <w:lang w:val="ru-RU"/>
        </w:rPr>
        <w:t>қа</w:t>
      </w:r>
      <w:proofErr w:type="spellEnd"/>
      <w:r w:rsidRPr="00A552FA">
        <w:rPr>
          <w:color w:val="auto"/>
          <w:lang w:val="ru-RU"/>
        </w:rPr>
        <w:t xml:space="preserve"> </w:t>
      </w:r>
      <w:proofErr w:type="spellStart"/>
      <w:r w:rsidRPr="00A552FA">
        <w:rPr>
          <w:color w:val="auto"/>
          <w:lang w:val="ru-RU"/>
        </w:rPr>
        <w:t>қарсы</w:t>
      </w:r>
      <w:proofErr w:type="spellEnd"/>
      <w:r w:rsidRPr="00A552FA">
        <w:rPr>
          <w:color w:val="auto"/>
          <w:lang w:val="ru-RU"/>
        </w:rPr>
        <w:t xml:space="preserve"> </w:t>
      </w:r>
      <w:proofErr w:type="spellStart"/>
      <w:r w:rsidRPr="00A552FA">
        <w:rPr>
          <w:color w:val="auto"/>
          <w:lang w:val="ru-RU"/>
        </w:rPr>
        <w:t>күніне</w:t>
      </w:r>
      <w:proofErr w:type="spellEnd"/>
      <w:r w:rsidRPr="00A552FA">
        <w:rPr>
          <w:color w:val="auto"/>
          <w:lang w:val="ru-RU"/>
        </w:rPr>
        <w:t xml:space="preserve"> </w:t>
      </w:r>
      <w:proofErr w:type="spellStart"/>
      <w:proofErr w:type="gramStart"/>
      <w:r w:rsidRPr="00A552FA">
        <w:rPr>
          <w:color w:val="auto"/>
          <w:lang w:val="ru-RU"/>
        </w:rPr>
        <w:t>орай</w:t>
      </w:r>
      <w:proofErr w:type="spellEnd"/>
      <w:r w:rsidRPr="00A552FA">
        <w:rPr>
          <w:color w:val="auto"/>
          <w:lang w:val="ru-RU"/>
        </w:rPr>
        <w:t xml:space="preserve">  </w:t>
      </w:r>
      <w:proofErr w:type="spellStart"/>
      <w:r w:rsidRPr="00A552FA">
        <w:rPr>
          <w:color w:val="auto"/>
          <w:lang w:val="ru-RU"/>
        </w:rPr>
        <w:t>іс</w:t>
      </w:r>
      <w:proofErr w:type="gramEnd"/>
      <w:r w:rsidRPr="00A552FA">
        <w:rPr>
          <w:color w:val="auto"/>
          <w:lang w:val="ru-RU"/>
        </w:rPr>
        <w:t>-шаралар</w:t>
      </w:r>
      <w:proofErr w:type="spellEnd"/>
      <w:r w:rsidRPr="00A552FA">
        <w:rPr>
          <w:color w:val="auto"/>
          <w:lang w:val="ru-RU"/>
        </w:rPr>
        <w:t xml:space="preserve"> </w:t>
      </w:r>
      <w:proofErr w:type="spellStart"/>
      <w:r w:rsidRPr="00A552FA">
        <w:rPr>
          <w:color w:val="auto"/>
          <w:lang w:val="ru-RU"/>
        </w:rPr>
        <w:t>ұйымдастыру</w:t>
      </w:r>
      <w:proofErr w:type="spellEnd"/>
    </w:p>
    <w:p w14:paraId="58891F87" w14:textId="77777777" w:rsidR="00A24F94" w:rsidRPr="00A552FA" w:rsidRDefault="00A24F94" w:rsidP="00A24F94">
      <w:pPr>
        <w:ind w:left="368" w:right="57"/>
        <w:rPr>
          <w:color w:val="auto"/>
          <w:lang w:val="ru-RU"/>
        </w:rPr>
      </w:pPr>
      <w:r w:rsidRPr="00A552FA">
        <w:rPr>
          <w:color w:val="auto"/>
          <w:lang w:val="ru-RU"/>
        </w:rPr>
        <w:t xml:space="preserve">17.Алкоголизм мен </w:t>
      </w:r>
      <w:proofErr w:type="spellStart"/>
      <w:r w:rsidRPr="00A552FA">
        <w:rPr>
          <w:color w:val="auto"/>
          <w:lang w:val="ru-RU"/>
        </w:rPr>
        <w:t>есіркіден</w:t>
      </w:r>
      <w:proofErr w:type="spellEnd"/>
      <w:r w:rsidRPr="00A552FA">
        <w:rPr>
          <w:color w:val="auto"/>
          <w:lang w:val="ru-RU"/>
        </w:rPr>
        <w:t xml:space="preserve"> </w:t>
      </w:r>
      <w:proofErr w:type="spellStart"/>
      <w:r w:rsidRPr="00A552FA">
        <w:rPr>
          <w:color w:val="auto"/>
          <w:lang w:val="ru-RU"/>
        </w:rPr>
        <w:t>қорғану</w:t>
      </w:r>
      <w:proofErr w:type="spellEnd"/>
      <w:r w:rsidRPr="00A552FA">
        <w:rPr>
          <w:color w:val="auto"/>
          <w:lang w:val="ru-RU"/>
        </w:rPr>
        <w:t xml:space="preserve"> </w:t>
      </w:r>
      <w:proofErr w:type="spellStart"/>
      <w:r w:rsidRPr="00A552FA">
        <w:rPr>
          <w:color w:val="auto"/>
          <w:lang w:val="ru-RU"/>
        </w:rPr>
        <w:t>жолдары</w:t>
      </w:r>
      <w:proofErr w:type="spellEnd"/>
      <w:r w:rsidRPr="00A552FA">
        <w:rPr>
          <w:color w:val="auto"/>
          <w:lang w:val="ru-RU"/>
        </w:rPr>
        <w:t xml:space="preserve">. Челлендж </w:t>
      </w:r>
      <w:proofErr w:type="spellStart"/>
      <w:r w:rsidRPr="00A552FA">
        <w:rPr>
          <w:color w:val="auto"/>
          <w:lang w:val="ru-RU"/>
        </w:rPr>
        <w:t>ұйымдастыру</w:t>
      </w:r>
      <w:proofErr w:type="spellEnd"/>
    </w:p>
    <w:p w14:paraId="1F8B64C6" w14:textId="77777777" w:rsidR="00A24F94" w:rsidRPr="00A552FA" w:rsidRDefault="00A24F94" w:rsidP="00A24F94">
      <w:pPr>
        <w:ind w:left="368" w:right="57"/>
        <w:rPr>
          <w:color w:val="auto"/>
          <w:lang w:val="ru-RU"/>
        </w:rPr>
      </w:pPr>
      <w:r w:rsidRPr="00A552FA">
        <w:rPr>
          <w:color w:val="auto"/>
          <w:lang w:val="ru-RU"/>
        </w:rPr>
        <w:t xml:space="preserve">18.«Тұмау – </w:t>
      </w:r>
      <w:proofErr w:type="spellStart"/>
      <w:r w:rsidRPr="00A552FA">
        <w:rPr>
          <w:color w:val="auto"/>
          <w:lang w:val="ru-RU"/>
        </w:rPr>
        <w:t>вирустық</w:t>
      </w:r>
      <w:proofErr w:type="spellEnd"/>
      <w:r w:rsidRPr="00A552FA">
        <w:rPr>
          <w:color w:val="auto"/>
          <w:lang w:val="ru-RU"/>
        </w:rPr>
        <w:t xml:space="preserve"> ауру» </w:t>
      </w:r>
      <w:proofErr w:type="spellStart"/>
      <w:r w:rsidRPr="00A552FA">
        <w:rPr>
          <w:color w:val="auto"/>
          <w:lang w:val="ru-RU"/>
        </w:rPr>
        <w:t>қорғану</w:t>
      </w:r>
      <w:proofErr w:type="spellEnd"/>
      <w:r w:rsidRPr="00A552FA">
        <w:rPr>
          <w:color w:val="auto"/>
          <w:lang w:val="ru-RU"/>
        </w:rPr>
        <w:t xml:space="preserve"> </w:t>
      </w:r>
      <w:proofErr w:type="spellStart"/>
      <w:r w:rsidRPr="00A552FA">
        <w:rPr>
          <w:color w:val="auto"/>
          <w:lang w:val="ru-RU"/>
        </w:rPr>
        <w:t>шаралары</w:t>
      </w:r>
      <w:proofErr w:type="spellEnd"/>
      <w:r w:rsidRPr="00A552FA">
        <w:rPr>
          <w:color w:val="auto"/>
          <w:lang w:val="ru-RU"/>
        </w:rPr>
        <w:t xml:space="preserve"> </w:t>
      </w:r>
      <w:proofErr w:type="spellStart"/>
      <w:r w:rsidRPr="00A552FA">
        <w:rPr>
          <w:color w:val="auto"/>
          <w:lang w:val="ru-RU"/>
        </w:rPr>
        <w:t>бойынша</w:t>
      </w:r>
      <w:proofErr w:type="spellEnd"/>
      <w:r w:rsidRPr="00A552FA">
        <w:rPr>
          <w:color w:val="auto"/>
          <w:lang w:val="ru-RU"/>
        </w:rPr>
        <w:t xml:space="preserve"> </w:t>
      </w:r>
      <w:proofErr w:type="spellStart"/>
      <w:r w:rsidRPr="00A552FA">
        <w:rPr>
          <w:color w:val="auto"/>
          <w:lang w:val="ru-RU"/>
        </w:rPr>
        <w:t>ескерту</w:t>
      </w:r>
      <w:proofErr w:type="spellEnd"/>
    </w:p>
    <w:p w14:paraId="41A5B488" w14:textId="77777777" w:rsidR="00A24F94" w:rsidRPr="00A552FA" w:rsidRDefault="00A24F94" w:rsidP="00A24F94">
      <w:pPr>
        <w:ind w:left="718" w:right="57" w:hanging="360"/>
        <w:rPr>
          <w:color w:val="auto"/>
          <w:lang w:val="ru-RU"/>
        </w:rPr>
      </w:pPr>
      <w:r w:rsidRPr="00A552FA">
        <w:rPr>
          <w:color w:val="auto"/>
          <w:lang w:val="ru-RU"/>
        </w:rPr>
        <w:t xml:space="preserve">19.Жазғы </w:t>
      </w:r>
      <w:proofErr w:type="spellStart"/>
      <w:r w:rsidRPr="00A552FA">
        <w:rPr>
          <w:color w:val="auto"/>
          <w:lang w:val="ru-RU"/>
        </w:rPr>
        <w:t>демалыста</w:t>
      </w:r>
      <w:proofErr w:type="spellEnd"/>
      <w:r w:rsidRPr="00A552FA">
        <w:rPr>
          <w:color w:val="auto"/>
          <w:lang w:val="ru-RU"/>
        </w:rPr>
        <w:t xml:space="preserve"> </w:t>
      </w:r>
      <w:proofErr w:type="spellStart"/>
      <w:r w:rsidRPr="00A552FA">
        <w:rPr>
          <w:color w:val="auto"/>
          <w:lang w:val="ru-RU"/>
        </w:rPr>
        <w:t>денсаулықты</w:t>
      </w:r>
      <w:proofErr w:type="spellEnd"/>
      <w:r w:rsidRPr="00A552FA">
        <w:rPr>
          <w:color w:val="auto"/>
          <w:lang w:val="ru-RU"/>
        </w:rPr>
        <w:t xml:space="preserve"> </w:t>
      </w:r>
      <w:proofErr w:type="spellStart"/>
      <w:r w:rsidRPr="00A552FA">
        <w:rPr>
          <w:color w:val="auto"/>
          <w:lang w:val="ru-RU"/>
        </w:rPr>
        <w:t>қорғау</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жақсы</w:t>
      </w:r>
      <w:proofErr w:type="spellEnd"/>
      <w:r w:rsidRPr="00A552FA">
        <w:rPr>
          <w:color w:val="auto"/>
          <w:lang w:val="ru-RU"/>
        </w:rPr>
        <w:t xml:space="preserve"> </w:t>
      </w:r>
      <w:proofErr w:type="spellStart"/>
      <w:r w:rsidRPr="00A552FA">
        <w:rPr>
          <w:color w:val="auto"/>
          <w:lang w:val="ru-RU"/>
        </w:rPr>
        <w:t>демалыс</w:t>
      </w:r>
      <w:proofErr w:type="spellEnd"/>
      <w:r w:rsidRPr="00A552FA">
        <w:rPr>
          <w:color w:val="auto"/>
          <w:lang w:val="ru-RU"/>
        </w:rPr>
        <w:t xml:space="preserve"> </w:t>
      </w:r>
      <w:proofErr w:type="spellStart"/>
      <w:r w:rsidRPr="00A552FA">
        <w:rPr>
          <w:color w:val="auto"/>
          <w:lang w:val="ru-RU"/>
        </w:rPr>
        <w:t>өткізу</w:t>
      </w:r>
      <w:proofErr w:type="spellEnd"/>
      <w:r w:rsidRPr="00A552FA">
        <w:rPr>
          <w:color w:val="auto"/>
          <w:lang w:val="ru-RU"/>
        </w:rPr>
        <w:t xml:space="preserve"> </w:t>
      </w:r>
      <w:proofErr w:type="spellStart"/>
      <w:r w:rsidRPr="00A552FA">
        <w:rPr>
          <w:color w:val="auto"/>
          <w:lang w:val="ru-RU"/>
        </w:rPr>
        <w:t>бойынша</w:t>
      </w:r>
      <w:proofErr w:type="spellEnd"/>
      <w:r w:rsidRPr="00A552FA">
        <w:rPr>
          <w:color w:val="auto"/>
          <w:lang w:val="ru-RU"/>
        </w:rPr>
        <w:t xml:space="preserve"> </w:t>
      </w:r>
      <w:proofErr w:type="spellStart"/>
      <w:r w:rsidRPr="00A552FA">
        <w:rPr>
          <w:color w:val="auto"/>
          <w:lang w:val="ru-RU"/>
        </w:rPr>
        <w:t>түсіндірме</w:t>
      </w:r>
      <w:proofErr w:type="spellEnd"/>
      <w:r w:rsidRPr="00A552FA">
        <w:rPr>
          <w:color w:val="auto"/>
          <w:lang w:val="ru-RU"/>
        </w:rPr>
        <w:t xml:space="preserve"> </w:t>
      </w:r>
      <w:proofErr w:type="spellStart"/>
      <w:r w:rsidRPr="00A552FA">
        <w:rPr>
          <w:color w:val="auto"/>
          <w:lang w:val="ru-RU"/>
        </w:rPr>
        <w:t>жүргізу</w:t>
      </w:r>
      <w:proofErr w:type="spellEnd"/>
      <w:r w:rsidRPr="00A552FA">
        <w:rPr>
          <w:color w:val="auto"/>
          <w:lang w:val="ru-RU"/>
        </w:rPr>
        <w:t>.</w:t>
      </w:r>
    </w:p>
    <w:p w14:paraId="0D0B8C84" w14:textId="77777777" w:rsidR="00A24F94" w:rsidRPr="00A552FA" w:rsidRDefault="00A24F94" w:rsidP="00A24F94">
      <w:pPr>
        <w:spacing w:after="15" w:line="249" w:lineRule="auto"/>
        <w:ind w:left="287" w:right="52"/>
        <w:rPr>
          <w:color w:val="auto"/>
          <w:lang w:val="ru-RU"/>
        </w:rPr>
      </w:pPr>
      <w:r w:rsidRPr="00A552FA">
        <w:rPr>
          <w:color w:val="auto"/>
          <w:lang w:val="ru-RU"/>
        </w:rPr>
        <w:t xml:space="preserve">            </w:t>
      </w:r>
      <w:r w:rsidRPr="00A552FA">
        <w:rPr>
          <w:b/>
          <w:color w:val="auto"/>
          <w:lang w:val="ru-RU"/>
        </w:rPr>
        <w:t>«</w:t>
      </w:r>
      <w:proofErr w:type="spellStart"/>
      <w:r w:rsidRPr="00A552FA">
        <w:rPr>
          <w:b/>
          <w:color w:val="auto"/>
          <w:lang w:val="ru-RU"/>
        </w:rPr>
        <w:t>Мектеп</w:t>
      </w:r>
      <w:proofErr w:type="spellEnd"/>
      <w:r w:rsidRPr="00A552FA">
        <w:rPr>
          <w:b/>
          <w:color w:val="auto"/>
          <w:lang w:val="ru-RU"/>
        </w:rPr>
        <w:t xml:space="preserve"> </w:t>
      </w:r>
      <w:proofErr w:type="spellStart"/>
      <w:r w:rsidRPr="00A552FA">
        <w:rPr>
          <w:b/>
          <w:color w:val="auto"/>
          <w:lang w:val="ru-RU"/>
        </w:rPr>
        <w:t>парламеті</w:t>
      </w:r>
      <w:proofErr w:type="spellEnd"/>
      <w:r w:rsidRPr="00A552FA">
        <w:rPr>
          <w:b/>
          <w:color w:val="auto"/>
          <w:lang w:val="ru-RU"/>
        </w:rPr>
        <w:t xml:space="preserve">» </w:t>
      </w:r>
      <w:proofErr w:type="spellStart"/>
      <w:r w:rsidRPr="00A552FA">
        <w:rPr>
          <w:b/>
          <w:color w:val="auto"/>
          <w:lang w:val="ru-RU"/>
        </w:rPr>
        <w:t>Өзін</w:t>
      </w:r>
      <w:proofErr w:type="spellEnd"/>
      <w:r w:rsidRPr="00A552FA">
        <w:rPr>
          <w:b/>
          <w:color w:val="auto"/>
          <w:lang w:val="ru-RU"/>
        </w:rPr>
        <w:t xml:space="preserve"> </w:t>
      </w:r>
      <w:proofErr w:type="spellStart"/>
      <w:r w:rsidRPr="00A552FA">
        <w:rPr>
          <w:b/>
          <w:color w:val="auto"/>
          <w:lang w:val="ru-RU"/>
        </w:rPr>
        <w:t>өзі</w:t>
      </w:r>
      <w:proofErr w:type="spellEnd"/>
      <w:r w:rsidRPr="00A552FA">
        <w:rPr>
          <w:b/>
          <w:color w:val="auto"/>
          <w:lang w:val="ru-RU"/>
        </w:rPr>
        <w:t xml:space="preserve"> </w:t>
      </w:r>
      <w:proofErr w:type="spellStart"/>
      <w:r w:rsidRPr="00A552FA">
        <w:rPr>
          <w:b/>
          <w:color w:val="auto"/>
          <w:lang w:val="ru-RU"/>
        </w:rPr>
        <w:t>басқару</w:t>
      </w:r>
      <w:proofErr w:type="spellEnd"/>
      <w:r w:rsidRPr="00A552FA">
        <w:rPr>
          <w:b/>
          <w:color w:val="auto"/>
          <w:lang w:val="ru-RU"/>
        </w:rPr>
        <w:t xml:space="preserve"> «</w:t>
      </w:r>
      <w:proofErr w:type="spellStart"/>
      <w:r w:rsidRPr="00A552FA">
        <w:rPr>
          <w:b/>
          <w:color w:val="auto"/>
          <w:lang w:val="ru-RU"/>
        </w:rPr>
        <w:t>Шаңырақ</w:t>
      </w:r>
      <w:proofErr w:type="spellEnd"/>
      <w:r w:rsidRPr="00A552FA">
        <w:rPr>
          <w:b/>
          <w:color w:val="auto"/>
          <w:lang w:val="ru-RU"/>
        </w:rPr>
        <w:t xml:space="preserve">» </w:t>
      </w:r>
      <w:proofErr w:type="spellStart"/>
      <w:r w:rsidRPr="00A552FA">
        <w:rPr>
          <w:b/>
          <w:color w:val="auto"/>
          <w:lang w:val="ru-RU"/>
        </w:rPr>
        <w:t>ұйымы</w:t>
      </w:r>
      <w:proofErr w:type="spellEnd"/>
    </w:p>
    <w:p w14:paraId="0F1A65E5"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Қазақстан</w:t>
      </w:r>
      <w:proofErr w:type="spellEnd"/>
      <w:r w:rsidRPr="00A552FA">
        <w:rPr>
          <w:color w:val="auto"/>
          <w:lang w:val="ru-RU"/>
        </w:rPr>
        <w:t xml:space="preserve"> </w:t>
      </w:r>
      <w:proofErr w:type="spellStart"/>
      <w:r w:rsidRPr="00A552FA">
        <w:rPr>
          <w:color w:val="auto"/>
          <w:lang w:val="ru-RU"/>
        </w:rPr>
        <w:t>Республикасының</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беру </w:t>
      </w:r>
      <w:proofErr w:type="spellStart"/>
      <w:r w:rsidRPr="00A552FA">
        <w:rPr>
          <w:color w:val="auto"/>
          <w:lang w:val="ru-RU"/>
        </w:rPr>
        <w:t>ұйымдарында</w:t>
      </w:r>
      <w:proofErr w:type="spellEnd"/>
      <w:r w:rsidRPr="00A552FA">
        <w:rPr>
          <w:color w:val="auto"/>
          <w:lang w:val="ru-RU"/>
        </w:rPr>
        <w:t xml:space="preserve"> «</w:t>
      </w:r>
      <w:proofErr w:type="spellStart"/>
      <w:r w:rsidRPr="00A552FA">
        <w:rPr>
          <w:color w:val="auto"/>
          <w:lang w:val="ru-RU"/>
        </w:rPr>
        <w:t>Мектеп</w:t>
      </w:r>
      <w:proofErr w:type="spellEnd"/>
      <w:r w:rsidRPr="00A552FA">
        <w:rPr>
          <w:color w:val="auto"/>
          <w:lang w:val="ru-RU"/>
        </w:rPr>
        <w:t xml:space="preserve"> парламент» </w:t>
      </w:r>
      <w:proofErr w:type="spellStart"/>
      <w:r w:rsidRPr="00A552FA">
        <w:rPr>
          <w:color w:val="auto"/>
          <w:lang w:val="ru-RU"/>
        </w:rPr>
        <w:t>білім</w:t>
      </w:r>
      <w:proofErr w:type="spellEnd"/>
      <w:r w:rsidRPr="00A552FA">
        <w:rPr>
          <w:color w:val="auto"/>
          <w:lang w:val="ru-RU"/>
        </w:rPr>
        <w:t xml:space="preserve"> </w:t>
      </w:r>
      <w:proofErr w:type="spellStart"/>
      <w:r w:rsidRPr="00A552FA">
        <w:rPr>
          <w:color w:val="auto"/>
          <w:lang w:val="ru-RU"/>
        </w:rPr>
        <w:t>алушылардың</w:t>
      </w:r>
      <w:proofErr w:type="spellEnd"/>
      <w:r w:rsidRPr="00A552FA">
        <w:rPr>
          <w:color w:val="auto"/>
          <w:lang w:val="ru-RU"/>
        </w:rPr>
        <w:t xml:space="preserve"> </w:t>
      </w:r>
      <w:proofErr w:type="spellStart"/>
      <w:r w:rsidRPr="00A552FA">
        <w:rPr>
          <w:color w:val="auto"/>
          <w:lang w:val="ru-RU"/>
        </w:rPr>
        <w:t>өзін-өзі</w:t>
      </w:r>
      <w:proofErr w:type="spellEnd"/>
      <w:r w:rsidRPr="00A552FA">
        <w:rPr>
          <w:color w:val="auto"/>
          <w:lang w:val="ru-RU"/>
        </w:rPr>
        <w:t xml:space="preserve"> </w:t>
      </w:r>
      <w:proofErr w:type="spellStart"/>
      <w:r w:rsidRPr="00A552FA">
        <w:rPr>
          <w:color w:val="auto"/>
          <w:lang w:val="ru-RU"/>
        </w:rPr>
        <w:t>басқару</w:t>
      </w:r>
      <w:proofErr w:type="spellEnd"/>
      <w:r w:rsidRPr="00A552FA">
        <w:rPr>
          <w:color w:val="auto"/>
          <w:lang w:val="ru-RU"/>
        </w:rPr>
        <w:t xml:space="preserve"> </w:t>
      </w:r>
      <w:proofErr w:type="spellStart"/>
      <w:r w:rsidRPr="00A552FA">
        <w:rPr>
          <w:color w:val="auto"/>
          <w:lang w:val="ru-RU"/>
        </w:rPr>
        <w:t>органдарын</w:t>
      </w:r>
      <w:proofErr w:type="spellEnd"/>
      <w:r w:rsidRPr="00A552FA">
        <w:rPr>
          <w:color w:val="auto"/>
          <w:lang w:val="ru-RU"/>
        </w:rPr>
        <w:t xml:space="preserve"> </w:t>
      </w:r>
      <w:proofErr w:type="spellStart"/>
      <w:r w:rsidRPr="00A552FA">
        <w:rPr>
          <w:color w:val="auto"/>
          <w:lang w:val="ru-RU"/>
        </w:rPr>
        <w:t>дамыту</w:t>
      </w:r>
      <w:proofErr w:type="spellEnd"/>
      <w:r w:rsidRPr="00A552FA">
        <w:rPr>
          <w:color w:val="auto"/>
          <w:lang w:val="ru-RU"/>
        </w:rPr>
        <w:t xml:space="preserve"> </w:t>
      </w:r>
      <w:proofErr w:type="spellStart"/>
      <w:r w:rsidRPr="00A552FA">
        <w:rPr>
          <w:color w:val="auto"/>
          <w:lang w:val="ru-RU"/>
        </w:rPr>
        <w:t>тұжырымдамасы</w:t>
      </w:r>
      <w:proofErr w:type="spellEnd"/>
      <w:r w:rsidRPr="00A552FA">
        <w:rPr>
          <w:color w:val="auto"/>
          <w:lang w:val="ru-RU"/>
        </w:rPr>
        <w:t xml:space="preserve"> </w:t>
      </w:r>
      <w:proofErr w:type="spellStart"/>
      <w:r w:rsidRPr="00A552FA">
        <w:rPr>
          <w:color w:val="auto"/>
          <w:lang w:val="ru-RU"/>
        </w:rPr>
        <w:t>негізінде</w:t>
      </w:r>
      <w:proofErr w:type="spellEnd"/>
      <w:r w:rsidRPr="00A552FA">
        <w:rPr>
          <w:color w:val="auto"/>
          <w:lang w:val="ru-RU"/>
        </w:rPr>
        <w:t xml:space="preserve"> </w:t>
      </w:r>
      <w:proofErr w:type="spellStart"/>
      <w:r w:rsidRPr="00A552FA">
        <w:rPr>
          <w:color w:val="auto"/>
          <w:lang w:val="ru-RU"/>
        </w:rPr>
        <w:t>мектепте</w:t>
      </w:r>
      <w:proofErr w:type="spellEnd"/>
      <w:r w:rsidRPr="00A552FA">
        <w:rPr>
          <w:color w:val="auto"/>
          <w:lang w:val="ru-RU"/>
        </w:rPr>
        <w:t xml:space="preserve"> </w:t>
      </w:r>
      <w:proofErr w:type="spellStart"/>
      <w:r w:rsidRPr="00A552FA">
        <w:rPr>
          <w:color w:val="auto"/>
          <w:lang w:val="ru-RU"/>
        </w:rPr>
        <w:t>өзін-өзі</w:t>
      </w:r>
      <w:proofErr w:type="spellEnd"/>
      <w:r w:rsidRPr="00A552FA">
        <w:rPr>
          <w:color w:val="auto"/>
          <w:lang w:val="ru-RU"/>
        </w:rPr>
        <w:t xml:space="preserve"> </w:t>
      </w:r>
      <w:proofErr w:type="spellStart"/>
      <w:r w:rsidRPr="00A552FA">
        <w:rPr>
          <w:color w:val="auto"/>
          <w:lang w:val="ru-RU"/>
        </w:rPr>
        <w:t>басқару</w:t>
      </w:r>
      <w:proofErr w:type="spellEnd"/>
      <w:r w:rsidRPr="00A552FA">
        <w:rPr>
          <w:color w:val="auto"/>
          <w:lang w:val="ru-RU"/>
        </w:rPr>
        <w:t xml:space="preserve"> "</w:t>
      </w:r>
      <w:proofErr w:type="spellStart"/>
      <w:r w:rsidRPr="00A552FA">
        <w:rPr>
          <w:color w:val="auto"/>
          <w:lang w:val="ru-RU"/>
        </w:rPr>
        <w:t>Мектеп</w:t>
      </w:r>
      <w:proofErr w:type="spellEnd"/>
      <w:r w:rsidRPr="00A552FA">
        <w:rPr>
          <w:color w:val="auto"/>
          <w:lang w:val="ru-RU"/>
        </w:rPr>
        <w:t xml:space="preserve"> </w:t>
      </w:r>
      <w:proofErr w:type="spellStart"/>
      <w:r w:rsidRPr="00A552FA">
        <w:rPr>
          <w:color w:val="auto"/>
          <w:lang w:val="ru-RU"/>
        </w:rPr>
        <w:t>Парламенті</w:t>
      </w:r>
      <w:proofErr w:type="spellEnd"/>
      <w:r w:rsidRPr="00A552FA">
        <w:rPr>
          <w:color w:val="auto"/>
          <w:lang w:val="ru-RU"/>
        </w:rPr>
        <w:t xml:space="preserve">" </w:t>
      </w:r>
      <w:proofErr w:type="spellStart"/>
      <w:r w:rsidRPr="00A552FA">
        <w:rPr>
          <w:color w:val="auto"/>
          <w:lang w:val="ru-RU"/>
        </w:rPr>
        <w:t>Өзін</w:t>
      </w:r>
      <w:proofErr w:type="spellEnd"/>
      <w:r w:rsidRPr="00A552FA">
        <w:rPr>
          <w:color w:val="auto"/>
          <w:lang w:val="ru-RU"/>
        </w:rPr>
        <w:t xml:space="preserve"> -</w:t>
      </w:r>
      <w:proofErr w:type="spellStart"/>
      <w:proofErr w:type="gramStart"/>
      <w:r w:rsidRPr="00A552FA">
        <w:rPr>
          <w:color w:val="auto"/>
          <w:lang w:val="ru-RU"/>
        </w:rPr>
        <w:t>өзі</w:t>
      </w:r>
      <w:proofErr w:type="spellEnd"/>
      <w:r w:rsidRPr="00A552FA">
        <w:rPr>
          <w:color w:val="auto"/>
          <w:lang w:val="ru-RU"/>
        </w:rPr>
        <w:t xml:space="preserve">  </w:t>
      </w:r>
      <w:proofErr w:type="spellStart"/>
      <w:r w:rsidRPr="00A552FA">
        <w:rPr>
          <w:color w:val="auto"/>
          <w:lang w:val="ru-RU"/>
        </w:rPr>
        <w:t>басқару</w:t>
      </w:r>
      <w:proofErr w:type="spellEnd"/>
      <w:proofErr w:type="gramEnd"/>
      <w:r w:rsidRPr="00A552FA">
        <w:rPr>
          <w:color w:val="auto"/>
          <w:lang w:val="ru-RU"/>
        </w:rPr>
        <w:t xml:space="preserve"> «</w:t>
      </w:r>
      <w:proofErr w:type="spellStart"/>
      <w:r w:rsidRPr="00A552FA">
        <w:rPr>
          <w:color w:val="auto"/>
          <w:lang w:val="ru-RU"/>
        </w:rPr>
        <w:t>Шаңырақ</w:t>
      </w:r>
      <w:proofErr w:type="spellEnd"/>
      <w:r w:rsidRPr="00A552FA">
        <w:rPr>
          <w:color w:val="auto"/>
          <w:lang w:val="ru-RU"/>
        </w:rPr>
        <w:t xml:space="preserve">» </w:t>
      </w:r>
      <w:proofErr w:type="spellStart"/>
      <w:r w:rsidRPr="00A552FA">
        <w:rPr>
          <w:color w:val="auto"/>
          <w:lang w:val="ru-RU"/>
        </w:rPr>
        <w:t>ұйымы</w:t>
      </w:r>
      <w:proofErr w:type="spellEnd"/>
      <w:r w:rsidRPr="00A552FA">
        <w:rPr>
          <w:color w:val="auto"/>
          <w:lang w:val="ru-RU"/>
        </w:rPr>
        <w:t xml:space="preserve"> </w:t>
      </w:r>
      <w:proofErr w:type="spellStart"/>
      <w:r w:rsidRPr="00A552FA">
        <w:rPr>
          <w:color w:val="auto"/>
          <w:lang w:val="ru-RU"/>
        </w:rPr>
        <w:t>құрылды</w:t>
      </w:r>
      <w:proofErr w:type="spellEnd"/>
      <w:r w:rsidRPr="00A552FA">
        <w:rPr>
          <w:color w:val="auto"/>
          <w:lang w:val="ru-RU"/>
        </w:rPr>
        <w:t>.</w:t>
      </w:r>
    </w:p>
    <w:p w14:paraId="02C3AFAD" w14:textId="77777777" w:rsidR="00A24F94" w:rsidRPr="00A552FA" w:rsidRDefault="00A24F94" w:rsidP="00A24F94">
      <w:pPr>
        <w:ind w:left="287" w:right="57"/>
        <w:rPr>
          <w:color w:val="auto"/>
          <w:lang w:val="ru-RU"/>
        </w:rPr>
      </w:pPr>
      <w:r w:rsidRPr="00A552FA">
        <w:rPr>
          <w:color w:val="auto"/>
          <w:lang w:val="ru-RU"/>
        </w:rPr>
        <w:lastRenderedPageBreak/>
        <w:t xml:space="preserve">     </w:t>
      </w:r>
      <w:proofErr w:type="spellStart"/>
      <w:r w:rsidRPr="00A552FA">
        <w:rPr>
          <w:color w:val="auto"/>
          <w:lang w:val="ru-RU"/>
        </w:rPr>
        <w:t>Қазақстан</w:t>
      </w:r>
      <w:proofErr w:type="spellEnd"/>
      <w:r w:rsidRPr="00A552FA">
        <w:rPr>
          <w:color w:val="auto"/>
          <w:lang w:val="ru-RU"/>
        </w:rPr>
        <w:t xml:space="preserve"> </w:t>
      </w:r>
      <w:proofErr w:type="spellStart"/>
      <w:r w:rsidRPr="00A552FA">
        <w:rPr>
          <w:color w:val="auto"/>
          <w:lang w:val="ru-RU"/>
        </w:rPr>
        <w:t>Республикасының</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беру </w:t>
      </w:r>
      <w:proofErr w:type="spellStart"/>
      <w:r w:rsidRPr="00A552FA">
        <w:rPr>
          <w:color w:val="auto"/>
          <w:lang w:val="ru-RU"/>
        </w:rPr>
        <w:t>ұйымдарында</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w:t>
      </w:r>
      <w:proofErr w:type="spellStart"/>
      <w:r w:rsidRPr="00A552FA">
        <w:rPr>
          <w:color w:val="auto"/>
          <w:lang w:val="ru-RU"/>
        </w:rPr>
        <w:t>алушылардың</w:t>
      </w:r>
      <w:proofErr w:type="spellEnd"/>
      <w:r w:rsidRPr="00A552FA">
        <w:rPr>
          <w:color w:val="auto"/>
          <w:lang w:val="ru-RU"/>
        </w:rPr>
        <w:t xml:space="preserve"> «</w:t>
      </w:r>
      <w:proofErr w:type="spellStart"/>
      <w:r w:rsidRPr="00A552FA">
        <w:rPr>
          <w:color w:val="auto"/>
          <w:lang w:val="ru-RU"/>
        </w:rPr>
        <w:t>Мектеп</w:t>
      </w:r>
      <w:proofErr w:type="spellEnd"/>
      <w:r w:rsidRPr="00A552FA">
        <w:rPr>
          <w:color w:val="auto"/>
          <w:lang w:val="ru-RU"/>
        </w:rPr>
        <w:t xml:space="preserve"> </w:t>
      </w:r>
      <w:proofErr w:type="gramStart"/>
      <w:r w:rsidRPr="00A552FA">
        <w:rPr>
          <w:color w:val="auto"/>
          <w:lang w:val="ru-RU"/>
        </w:rPr>
        <w:t xml:space="preserve">парламент»  </w:t>
      </w:r>
      <w:proofErr w:type="spellStart"/>
      <w:r w:rsidRPr="00A552FA">
        <w:rPr>
          <w:color w:val="auto"/>
          <w:lang w:val="ru-RU"/>
        </w:rPr>
        <w:t>өзін</w:t>
      </w:r>
      <w:proofErr w:type="gramEnd"/>
      <w:r w:rsidRPr="00A552FA">
        <w:rPr>
          <w:color w:val="auto"/>
          <w:lang w:val="ru-RU"/>
        </w:rPr>
        <w:t>-өзі</w:t>
      </w:r>
      <w:proofErr w:type="spellEnd"/>
      <w:r w:rsidRPr="00A552FA">
        <w:rPr>
          <w:color w:val="auto"/>
          <w:lang w:val="ru-RU"/>
        </w:rPr>
        <w:t xml:space="preserve"> </w:t>
      </w:r>
      <w:proofErr w:type="spellStart"/>
      <w:r w:rsidRPr="00A552FA">
        <w:rPr>
          <w:color w:val="auto"/>
          <w:lang w:val="ru-RU"/>
        </w:rPr>
        <w:t>басқару</w:t>
      </w:r>
      <w:proofErr w:type="spellEnd"/>
      <w:r w:rsidRPr="00A552FA">
        <w:rPr>
          <w:color w:val="auto"/>
          <w:lang w:val="ru-RU"/>
        </w:rPr>
        <w:t xml:space="preserve"> </w:t>
      </w:r>
      <w:proofErr w:type="spellStart"/>
      <w:r w:rsidRPr="00A552FA">
        <w:rPr>
          <w:color w:val="auto"/>
          <w:lang w:val="ru-RU"/>
        </w:rPr>
        <w:t>органдарын</w:t>
      </w:r>
      <w:proofErr w:type="spellEnd"/>
      <w:r w:rsidRPr="00A552FA">
        <w:rPr>
          <w:color w:val="auto"/>
          <w:lang w:val="ru-RU"/>
        </w:rPr>
        <w:t xml:space="preserve"> </w:t>
      </w:r>
      <w:proofErr w:type="spellStart"/>
      <w:r w:rsidRPr="00A552FA">
        <w:rPr>
          <w:color w:val="auto"/>
          <w:lang w:val="ru-RU"/>
        </w:rPr>
        <w:t>дамыту</w:t>
      </w:r>
      <w:proofErr w:type="spellEnd"/>
      <w:r w:rsidRPr="00A552FA">
        <w:rPr>
          <w:color w:val="auto"/>
          <w:lang w:val="ru-RU"/>
        </w:rPr>
        <w:t xml:space="preserve"> </w:t>
      </w:r>
      <w:proofErr w:type="spellStart"/>
      <w:r w:rsidRPr="00A552FA">
        <w:rPr>
          <w:color w:val="auto"/>
          <w:lang w:val="ru-RU"/>
        </w:rPr>
        <w:t>тұжырымдамасы</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w:t>
      </w:r>
      <w:proofErr w:type="spellStart"/>
      <w:r w:rsidRPr="00A552FA">
        <w:rPr>
          <w:color w:val="auto"/>
          <w:lang w:val="ru-RU"/>
        </w:rPr>
        <w:t>туралы</w:t>
      </w:r>
      <w:proofErr w:type="spellEnd"/>
      <w:r w:rsidRPr="00A552FA">
        <w:rPr>
          <w:color w:val="auto"/>
          <w:lang w:val="ru-RU"/>
        </w:rPr>
        <w:t>», «</w:t>
      </w:r>
      <w:proofErr w:type="spellStart"/>
      <w:r w:rsidRPr="00A552FA">
        <w:rPr>
          <w:color w:val="auto"/>
          <w:lang w:val="ru-RU"/>
        </w:rPr>
        <w:t>Қазақстан</w:t>
      </w:r>
      <w:proofErr w:type="spellEnd"/>
      <w:r w:rsidRPr="00A552FA">
        <w:rPr>
          <w:color w:val="auto"/>
          <w:lang w:val="ru-RU"/>
        </w:rPr>
        <w:t xml:space="preserve"> </w:t>
      </w:r>
      <w:proofErr w:type="spellStart"/>
      <w:r w:rsidRPr="00A552FA">
        <w:rPr>
          <w:color w:val="auto"/>
          <w:lang w:val="ru-RU"/>
        </w:rPr>
        <w:t>Республикасындағы</w:t>
      </w:r>
      <w:proofErr w:type="spellEnd"/>
      <w:r w:rsidRPr="00A552FA">
        <w:rPr>
          <w:color w:val="auto"/>
          <w:lang w:val="ru-RU"/>
        </w:rPr>
        <w:t xml:space="preserve"> </w:t>
      </w:r>
      <w:proofErr w:type="spellStart"/>
      <w:r w:rsidRPr="00A552FA">
        <w:rPr>
          <w:color w:val="auto"/>
          <w:lang w:val="ru-RU"/>
        </w:rPr>
        <w:t>мемлекеттік</w:t>
      </w:r>
      <w:proofErr w:type="spellEnd"/>
      <w:r w:rsidRPr="00A552FA">
        <w:rPr>
          <w:color w:val="auto"/>
          <w:lang w:val="ru-RU"/>
        </w:rPr>
        <w:t xml:space="preserve"> </w:t>
      </w:r>
      <w:proofErr w:type="spellStart"/>
      <w:r w:rsidRPr="00A552FA">
        <w:rPr>
          <w:color w:val="auto"/>
          <w:lang w:val="ru-RU"/>
        </w:rPr>
        <w:t>жастар</w:t>
      </w:r>
      <w:proofErr w:type="spellEnd"/>
      <w:r w:rsidRPr="00A552FA">
        <w:rPr>
          <w:color w:val="auto"/>
          <w:lang w:val="ru-RU"/>
        </w:rPr>
        <w:t xml:space="preserve"> </w:t>
      </w:r>
      <w:proofErr w:type="spellStart"/>
      <w:r w:rsidRPr="00A552FA">
        <w:rPr>
          <w:color w:val="auto"/>
          <w:lang w:val="ru-RU"/>
        </w:rPr>
        <w:t>саясаты</w:t>
      </w:r>
      <w:proofErr w:type="spellEnd"/>
      <w:r w:rsidRPr="00A552FA">
        <w:rPr>
          <w:color w:val="auto"/>
          <w:lang w:val="ru-RU"/>
        </w:rPr>
        <w:t xml:space="preserve"> </w:t>
      </w:r>
      <w:proofErr w:type="spellStart"/>
      <w:r w:rsidRPr="00A552FA">
        <w:rPr>
          <w:color w:val="auto"/>
          <w:lang w:val="ru-RU"/>
        </w:rPr>
        <w:t>туралы</w:t>
      </w:r>
      <w:proofErr w:type="spellEnd"/>
      <w:r w:rsidRPr="00A552FA">
        <w:rPr>
          <w:color w:val="auto"/>
          <w:lang w:val="ru-RU"/>
        </w:rPr>
        <w:t xml:space="preserve">» </w:t>
      </w:r>
      <w:proofErr w:type="spellStart"/>
      <w:r w:rsidRPr="00A552FA">
        <w:rPr>
          <w:color w:val="auto"/>
          <w:lang w:val="ru-RU"/>
        </w:rPr>
        <w:t>Қазақстан</w:t>
      </w:r>
      <w:proofErr w:type="spellEnd"/>
      <w:r w:rsidRPr="00A552FA">
        <w:rPr>
          <w:color w:val="auto"/>
          <w:lang w:val="ru-RU"/>
        </w:rPr>
        <w:t xml:space="preserve"> </w:t>
      </w:r>
      <w:proofErr w:type="spellStart"/>
      <w:r w:rsidRPr="00A552FA">
        <w:rPr>
          <w:color w:val="auto"/>
          <w:lang w:val="ru-RU"/>
        </w:rPr>
        <w:t>Республикасының</w:t>
      </w:r>
      <w:proofErr w:type="spellEnd"/>
      <w:r w:rsidRPr="00A552FA">
        <w:rPr>
          <w:color w:val="auto"/>
          <w:lang w:val="ru-RU"/>
        </w:rPr>
        <w:t xml:space="preserve"> </w:t>
      </w:r>
      <w:proofErr w:type="spellStart"/>
      <w:r w:rsidRPr="00A552FA">
        <w:rPr>
          <w:color w:val="auto"/>
          <w:lang w:val="ru-RU"/>
        </w:rPr>
        <w:t>заңдары</w:t>
      </w:r>
      <w:proofErr w:type="spellEnd"/>
      <w:r w:rsidRPr="00A552FA">
        <w:rPr>
          <w:color w:val="auto"/>
          <w:lang w:val="ru-RU"/>
        </w:rPr>
        <w:t>, «</w:t>
      </w:r>
      <w:proofErr w:type="spellStart"/>
      <w:r w:rsidRPr="00A552FA">
        <w:rPr>
          <w:color w:val="auto"/>
          <w:lang w:val="ru-RU"/>
        </w:rPr>
        <w:t>Қазақстан</w:t>
      </w:r>
      <w:proofErr w:type="spellEnd"/>
      <w:r w:rsidRPr="00A552FA">
        <w:rPr>
          <w:color w:val="auto"/>
          <w:lang w:val="ru-RU"/>
        </w:rPr>
        <w:t xml:space="preserve"> 2020: </w:t>
      </w:r>
      <w:proofErr w:type="spellStart"/>
      <w:r w:rsidRPr="00A552FA">
        <w:rPr>
          <w:color w:val="auto"/>
          <w:lang w:val="ru-RU"/>
        </w:rPr>
        <w:t>болашаққа</w:t>
      </w:r>
      <w:proofErr w:type="spellEnd"/>
      <w:r w:rsidRPr="00A552FA">
        <w:rPr>
          <w:color w:val="auto"/>
          <w:lang w:val="ru-RU"/>
        </w:rPr>
        <w:t xml:space="preserve"> </w:t>
      </w:r>
      <w:proofErr w:type="spellStart"/>
      <w:r w:rsidRPr="00A552FA">
        <w:rPr>
          <w:color w:val="auto"/>
          <w:lang w:val="ru-RU"/>
        </w:rPr>
        <w:t>жол</w:t>
      </w:r>
      <w:proofErr w:type="spellEnd"/>
      <w:r w:rsidRPr="00A552FA">
        <w:rPr>
          <w:color w:val="auto"/>
          <w:lang w:val="ru-RU"/>
        </w:rPr>
        <w:t xml:space="preserve">» 2020 </w:t>
      </w:r>
      <w:proofErr w:type="spellStart"/>
      <w:r w:rsidRPr="00A552FA">
        <w:rPr>
          <w:color w:val="auto"/>
          <w:lang w:val="ru-RU"/>
        </w:rPr>
        <w:t>жылға</w:t>
      </w:r>
      <w:proofErr w:type="spellEnd"/>
      <w:r w:rsidRPr="00A552FA">
        <w:rPr>
          <w:color w:val="auto"/>
          <w:lang w:val="ru-RU"/>
        </w:rPr>
        <w:t xml:space="preserve"> </w:t>
      </w:r>
      <w:proofErr w:type="spellStart"/>
      <w:r w:rsidRPr="00A552FA">
        <w:rPr>
          <w:color w:val="auto"/>
          <w:lang w:val="ru-RU"/>
        </w:rPr>
        <w:t>дейінгі</w:t>
      </w:r>
      <w:proofErr w:type="spellEnd"/>
      <w:r w:rsidRPr="00A552FA">
        <w:rPr>
          <w:color w:val="auto"/>
          <w:lang w:val="ru-RU"/>
        </w:rPr>
        <w:t xml:space="preserve"> </w:t>
      </w:r>
      <w:proofErr w:type="spellStart"/>
      <w:r w:rsidRPr="00A552FA">
        <w:rPr>
          <w:color w:val="auto"/>
          <w:lang w:val="ru-RU"/>
        </w:rPr>
        <w:t>мемлекеттік</w:t>
      </w:r>
      <w:proofErr w:type="spellEnd"/>
      <w:r w:rsidRPr="00A552FA">
        <w:rPr>
          <w:color w:val="auto"/>
          <w:lang w:val="ru-RU"/>
        </w:rPr>
        <w:t xml:space="preserve"> </w:t>
      </w:r>
      <w:proofErr w:type="spellStart"/>
      <w:r w:rsidRPr="00A552FA">
        <w:rPr>
          <w:color w:val="auto"/>
          <w:lang w:val="ru-RU"/>
        </w:rPr>
        <w:t>жастар</w:t>
      </w:r>
      <w:proofErr w:type="spellEnd"/>
      <w:r w:rsidRPr="00A552FA">
        <w:rPr>
          <w:color w:val="auto"/>
          <w:lang w:val="ru-RU"/>
        </w:rPr>
        <w:t xml:space="preserve"> </w:t>
      </w:r>
      <w:proofErr w:type="spellStart"/>
      <w:r w:rsidRPr="00A552FA">
        <w:rPr>
          <w:color w:val="auto"/>
          <w:lang w:val="ru-RU"/>
        </w:rPr>
        <w:t>саясатының</w:t>
      </w:r>
      <w:proofErr w:type="spellEnd"/>
      <w:r w:rsidRPr="00A552FA">
        <w:rPr>
          <w:color w:val="auto"/>
          <w:lang w:val="ru-RU"/>
        </w:rPr>
        <w:t xml:space="preserve"> </w:t>
      </w:r>
      <w:proofErr w:type="spellStart"/>
      <w:r w:rsidRPr="00A552FA">
        <w:rPr>
          <w:color w:val="auto"/>
          <w:lang w:val="ru-RU"/>
        </w:rPr>
        <w:t>тұжырымдамасы</w:t>
      </w:r>
      <w:proofErr w:type="spellEnd"/>
      <w:r w:rsidRPr="00A552FA">
        <w:rPr>
          <w:color w:val="auto"/>
          <w:lang w:val="ru-RU"/>
        </w:rPr>
        <w:t xml:space="preserve"> </w:t>
      </w:r>
      <w:proofErr w:type="spellStart"/>
      <w:r w:rsidRPr="00A552FA">
        <w:rPr>
          <w:color w:val="auto"/>
          <w:lang w:val="ru-RU"/>
        </w:rPr>
        <w:t>жастар</w:t>
      </w:r>
      <w:proofErr w:type="spellEnd"/>
      <w:r w:rsidRPr="00A552FA">
        <w:rPr>
          <w:color w:val="auto"/>
          <w:lang w:val="ru-RU"/>
        </w:rPr>
        <w:t xml:space="preserve"> </w:t>
      </w:r>
      <w:proofErr w:type="spellStart"/>
      <w:r w:rsidRPr="00A552FA">
        <w:rPr>
          <w:color w:val="auto"/>
          <w:lang w:val="ru-RU"/>
        </w:rPr>
        <w:t>жылын</w:t>
      </w:r>
      <w:proofErr w:type="spellEnd"/>
      <w:r w:rsidRPr="00A552FA">
        <w:rPr>
          <w:color w:val="auto"/>
          <w:lang w:val="ru-RU"/>
        </w:rPr>
        <w:t xml:space="preserve"> </w:t>
      </w:r>
      <w:proofErr w:type="spellStart"/>
      <w:r w:rsidRPr="00A552FA">
        <w:rPr>
          <w:color w:val="auto"/>
          <w:lang w:val="ru-RU"/>
        </w:rPr>
        <w:t>өткізу</w:t>
      </w:r>
      <w:proofErr w:type="spellEnd"/>
      <w:r w:rsidRPr="00A552FA">
        <w:rPr>
          <w:color w:val="auto"/>
          <w:lang w:val="ru-RU"/>
        </w:rPr>
        <w:t xml:space="preserve"> </w:t>
      </w:r>
      <w:proofErr w:type="spellStart"/>
      <w:r w:rsidRPr="00A552FA">
        <w:rPr>
          <w:color w:val="auto"/>
          <w:lang w:val="ru-RU"/>
        </w:rPr>
        <w:t>жөніндегі</w:t>
      </w:r>
      <w:proofErr w:type="spellEnd"/>
      <w:r w:rsidRPr="00A552FA">
        <w:rPr>
          <w:color w:val="auto"/>
          <w:lang w:val="ru-RU"/>
        </w:rPr>
        <w:t xml:space="preserve"> </w:t>
      </w:r>
      <w:proofErr w:type="spellStart"/>
      <w:r w:rsidRPr="00A552FA">
        <w:rPr>
          <w:color w:val="auto"/>
          <w:lang w:val="ru-RU"/>
        </w:rPr>
        <w:t>жол</w:t>
      </w:r>
      <w:proofErr w:type="spellEnd"/>
      <w:r w:rsidRPr="00A552FA">
        <w:rPr>
          <w:color w:val="auto"/>
          <w:lang w:val="ru-RU"/>
        </w:rPr>
        <w:t xml:space="preserve"> </w:t>
      </w:r>
      <w:proofErr w:type="spellStart"/>
      <w:r w:rsidRPr="00A552FA">
        <w:rPr>
          <w:color w:val="auto"/>
          <w:lang w:val="ru-RU"/>
        </w:rPr>
        <w:t>картасы</w:t>
      </w:r>
      <w:proofErr w:type="spellEnd"/>
      <w:r w:rsidRPr="00A552FA">
        <w:rPr>
          <w:color w:val="auto"/>
          <w:lang w:val="ru-RU"/>
        </w:rPr>
        <w:t xml:space="preserve"> </w:t>
      </w:r>
      <w:proofErr w:type="spellStart"/>
      <w:r w:rsidRPr="00A552FA">
        <w:rPr>
          <w:color w:val="auto"/>
          <w:lang w:val="ru-RU"/>
        </w:rPr>
        <w:t>негізінде</w:t>
      </w:r>
      <w:proofErr w:type="spellEnd"/>
      <w:r w:rsidRPr="00A552FA">
        <w:rPr>
          <w:color w:val="auto"/>
          <w:lang w:val="ru-RU"/>
        </w:rPr>
        <w:t xml:space="preserve"> </w:t>
      </w:r>
      <w:proofErr w:type="spellStart"/>
      <w:r w:rsidRPr="00A552FA">
        <w:rPr>
          <w:color w:val="auto"/>
          <w:lang w:val="ru-RU"/>
        </w:rPr>
        <w:t>әзірленді</w:t>
      </w:r>
      <w:proofErr w:type="spellEnd"/>
      <w:r w:rsidRPr="00A552FA">
        <w:rPr>
          <w:color w:val="auto"/>
          <w:lang w:val="ru-RU"/>
        </w:rPr>
        <w:t>.</w:t>
      </w:r>
    </w:p>
    <w:p w14:paraId="28373D24" w14:textId="77777777" w:rsidR="00A24F94" w:rsidRPr="00A552FA" w:rsidRDefault="00A24F94" w:rsidP="00A24F94">
      <w:pPr>
        <w:spacing w:line="249" w:lineRule="auto"/>
        <w:ind w:left="287" w:right="48"/>
        <w:rPr>
          <w:color w:val="auto"/>
          <w:lang w:val="ru-RU"/>
        </w:rPr>
      </w:pPr>
      <w:r w:rsidRPr="00A552FA">
        <w:rPr>
          <w:b/>
          <w:color w:val="auto"/>
          <w:lang w:val="ru-RU"/>
        </w:rPr>
        <w:t xml:space="preserve"> </w:t>
      </w:r>
      <w:r w:rsidRPr="00A552FA">
        <w:rPr>
          <w:b/>
          <w:color w:val="auto"/>
          <w:lang w:val="ru-RU"/>
        </w:rPr>
        <w:tab/>
        <w:t xml:space="preserve">    </w:t>
      </w:r>
      <w:proofErr w:type="spellStart"/>
      <w:r w:rsidRPr="00A552FA">
        <w:rPr>
          <w:b/>
          <w:color w:val="auto"/>
          <w:lang w:val="ru-RU"/>
        </w:rPr>
        <w:t>Парламенттің</w:t>
      </w:r>
      <w:proofErr w:type="spellEnd"/>
      <w:r w:rsidRPr="00A552FA">
        <w:rPr>
          <w:b/>
          <w:color w:val="auto"/>
          <w:lang w:val="ru-RU"/>
        </w:rPr>
        <w:t xml:space="preserve"> </w:t>
      </w:r>
      <w:proofErr w:type="spellStart"/>
      <w:r w:rsidRPr="00A552FA">
        <w:rPr>
          <w:b/>
          <w:color w:val="auto"/>
          <w:lang w:val="ru-RU"/>
        </w:rPr>
        <w:t>мақсаты</w:t>
      </w:r>
      <w:proofErr w:type="spellEnd"/>
      <w:r w:rsidRPr="00A552FA">
        <w:rPr>
          <w:b/>
          <w:color w:val="auto"/>
          <w:lang w:val="ru-RU"/>
        </w:rPr>
        <w:t>:</w:t>
      </w:r>
      <w:r w:rsidRPr="00A552FA">
        <w:rPr>
          <w:color w:val="auto"/>
          <w:lang w:val="ru-RU"/>
        </w:rPr>
        <w:t xml:space="preserve"> </w:t>
      </w:r>
      <w:proofErr w:type="spellStart"/>
      <w:r w:rsidRPr="00A552FA">
        <w:rPr>
          <w:color w:val="auto"/>
          <w:lang w:val="ru-RU"/>
        </w:rPr>
        <w:t>Біріңғай</w:t>
      </w:r>
      <w:proofErr w:type="spellEnd"/>
      <w:r w:rsidRPr="00A552FA">
        <w:rPr>
          <w:color w:val="auto"/>
          <w:lang w:val="ru-RU"/>
        </w:rPr>
        <w:t xml:space="preserve"> </w:t>
      </w:r>
      <w:proofErr w:type="spellStart"/>
      <w:r w:rsidRPr="00A552FA">
        <w:rPr>
          <w:color w:val="auto"/>
          <w:lang w:val="ru-RU"/>
        </w:rPr>
        <w:t>топтар</w:t>
      </w:r>
      <w:proofErr w:type="spellEnd"/>
      <w:r w:rsidRPr="00A552FA">
        <w:rPr>
          <w:color w:val="auto"/>
          <w:lang w:val="ru-RU"/>
        </w:rPr>
        <w:t xml:space="preserve"> </w:t>
      </w:r>
      <w:proofErr w:type="spellStart"/>
      <w:r w:rsidRPr="00A552FA">
        <w:rPr>
          <w:color w:val="auto"/>
          <w:lang w:val="ru-RU"/>
        </w:rPr>
        <w:t>құру</w:t>
      </w:r>
      <w:proofErr w:type="spellEnd"/>
      <w:r w:rsidRPr="00A552FA">
        <w:rPr>
          <w:color w:val="auto"/>
          <w:lang w:val="ru-RU"/>
        </w:rPr>
        <w:t xml:space="preserve"> </w:t>
      </w:r>
      <w:proofErr w:type="spellStart"/>
      <w:r w:rsidRPr="00A552FA">
        <w:rPr>
          <w:color w:val="auto"/>
          <w:lang w:val="ru-RU"/>
        </w:rPr>
        <w:t>арқылы</w:t>
      </w:r>
      <w:proofErr w:type="spellEnd"/>
      <w:r w:rsidRPr="00A552FA">
        <w:rPr>
          <w:color w:val="auto"/>
          <w:lang w:val="ru-RU"/>
        </w:rPr>
        <w:t xml:space="preserve"> </w:t>
      </w:r>
      <w:proofErr w:type="spellStart"/>
      <w:r w:rsidRPr="00A552FA">
        <w:rPr>
          <w:color w:val="auto"/>
          <w:lang w:val="ru-RU"/>
        </w:rPr>
        <w:t>оқушыларды</w:t>
      </w:r>
      <w:proofErr w:type="spellEnd"/>
      <w:r w:rsidRPr="00A552FA">
        <w:rPr>
          <w:color w:val="auto"/>
          <w:lang w:val="ru-RU"/>
        </w:rPr>
        <w:t xml:space="preserve"> </w:t>
      </w:r>
      <w:proofErr w:type="spellStart"/>
      <w:r w:rsidRPr="00A552FA">
        <w:rPr>
          <w:color w:val="auto"/>
          <w:lang w:val="ru-RU"/>
        </w:rPr>
        <w:t>ауызбіршілікке</w:t>
      </w:r>
      <w:proofErr w:type="spellEnd"/>
      <w:r w:rsidRPr="00A552FA">
        <w:rPr>
          <w:color w:val="auto"/>
          <w:lang w:val="ru-RU"/>
        </w:rPr>
        <w:t xml:space="preserve">, </w:t>
      </w:r>
      <w:proofErr w:type="spellStart"/>
      <w:r w:rsidRPr="00A552FA">
        <w:rPr>
          <w:color w:val="auto"/>
          <w:lang w:val="ru-RU"/>
        </w:rPr>
        <w:t>біртұтастыққа</w:t>
      </w:r>
      <w:proofErr w:type="spellEnd"/>
      <w:r w:rsidRPr="00A552FA">
        <w:rPr>
          <w:color w:val="auto"/>
          <w:lang w:val="ru-RU"/>
        </w:rPr>
        <w:t xml:space="preserve"> </w:t>
      </w:r>
      <w:proofErr w:type="spellStart"/>
      <w:r w:rsidRPr="00A552FA">
        <w:rPr>
          <w:color w:val="auto"/>
          <w:lang w:val="ru-RU"/>
        </w:rPr>
        <w:t>бейімдеу</w:t>
      </w:r>
      <w:proofErr w:type="spellEnd"/>
      <w:r w:rsidRPr="00A552FA">
        <w:rPr>
          <w:color w:val="auto"/>
          <w:lang w:val="ru-RU"/>
        </w:rPr>
        <w:t xml:space="preserve">. </w:t>
      </w:r>
      <w:proofErr w:type="spellStart"/>
      <w:r w:rsidRPr="00A552FA">
        <w:rPr>
          <w:color w:val="auto"/>
          <w:lang w:val="ru-RU"/>
        </w:rPr>
        <w:t>Жоғары</w:t>
      </w:r>
      <w:proofErr w:type="spellEnd"/>
      <w:r w:rsidRPr="00A552FA">
        <w:rPr>
          <w:color w:val="auto"/>
          <w:lang w:val="ru-RU"/>
        </w:rPr>
        <w:t xml:space="preserve"> </w:t>
      </w:r>
      <w:proofErr w:type="spellStart"/>
      <w:r w:rsidRPr="00A552FA">
        <w:rPr>
          <w:color w:val="auto"/>
          <w:lang w:val="ru-RU"/>
        </w:rPr>
        <w:t>сынып</w:t>
      </w:r>
      <w:proofErr w:type="spellEnd"/>
      <w:r w:rsidRPr="00A552FA">
        <w:rPr>
          <w:color w:val="auto"/>
          <w:lang w:val="ru-RU"/>
        </w:rPr>
        <w:t xml:space="preserve"> пен </w:t>
      </w:r>
      <w:proofErr w:type="spellStart"/>
      <w:r w:rsidRPr="00A552FA">
        <w:rPr>
          <w:color w:val="auto"/>
          <w:lang w:val="ru-RU"/>
        </w:rPr>
        <w:t>төменгі</w:t>
      </w:r>
      <w:proofErr w:type="spellEnd"/>
      <w:r w:rsidRPr="00A552FA">
        <w:rPr>
          <w:color w:val="auto"/>
          <w:lang w:val="ru-RU"/>
        </w:rPr>
        <w:t xml:space="preserve"> </w:t>
      </w:r>
      <w:proofErr w:type="spellStart"/>
      <w:r w:rsidRPr="00A552FA">
        <w:rPr>
          <w:color w:val="auto"/>
          <w:lang w:val="ru-RU"/>
        </w:rPr>
        <w:t>сынып</w:t>
      </w:r>
      <w:proofErr w:type="spellEnd"/>
      <w:r w:rsidRPr="00A552FA">
        <w:rPr>
          <w:color w:val="auto"/>
          <w:lang w:val="ru-RU"/>
        </w:rPr>
        <w:t xml:space="preserve"> </w:t>
      </w:r>
      <w:proofErr w:type="spellStart"/>
      <w:r w:rsidRPr="00A552FA">
        <w:rPr>
          <w:color w:val="auto"/>
          <w:lang w:val="ru-RU"/>
        </w:rPr>
        <w:t>оқушылары</w:t>
      </w:r>
      <w:proofErr w:type="spellEnd"/>
      <w:r w:rsidRPr="00A552FA">
        <w:rPr>
          <w:color w:val="auto"/>
          <w:lang w:val="ru-RU"/>
        </w:rPr>
        <w:t xml:space="preserve"> </w:t>
      </w:r>
      <w:proofErr w:type="spellStart"/>
      <w:r w:rsidRPr="00A552FA">
        <w:rPr>
          <w:color w:val="auto"/>
          <w:lang w:val="ru-RU"/>
        </w:rPr>
        <w:t>арасында</w:t>
      </w:r>
      <w:proofErr w:type="spellEnd"/>
      <w:r w:rsidRPr="00A552FA">
        <w:rPr>
          <w:color w:val="auto"/>
          <w:lang w:val="ru-RU"/>
        </w:rPr>
        <w:t xml:space="preserve"> </w:t>
      </w:r>
      <w:proofErr w:type="spellStart"/>
      <w:r w:rsidRPr="00A552FA">
        <w:rPr>
          <w:color w:val="auto"/>
          <w:lang w:val="ru-RU"/>
        </w:rPr>
        <w:t>бауырмалдық</w:t>
      </w:r>
      <w:proofErr w:type="spellEnd"/>
      <w:r w:rsidRPr="00A552FA">
        <w:rPr>
          <w:color w:val="auto"/>
          <w:lang w:val="ru-RU"/>
        </w:rPr>
        <w:t xml:space="preserve">, </w:t>
      </w:r>
      <w:proofErr w:type="spellStart"/>
      <w:r w:rsidRPr="00A552FA">
        <w:rPr>
          <w:color w:val="auto"/>
          <w:lang w:val="ru-RU"/>
        </w:rPr>
        <w:t>қамқорлық</w:t>
      </w:r>
      <w:proofErr w:type="spellEnd"/>
      <w:r w:rsidRPr="00A552FA">
        <w:rPr>
          <w:color w:val="auto"/>
          <w:lang w:val="ru-RU"/>
        </w:rPr>
        <w:t xml:space="preserve"> </w:t>
      </w:r>
      <w:proofErr w:type="spellStart"/>
      <w:r w:rsidRPr="00A552FA">
        <w:rPr>
          <w:color w:val="auto"/>
          <w:lang w:val="ru-RU"/>
        </w:rPr>
        <w:t>қарыс-қатынас</w:t>
      </w:r>
      <w:proofErr w:type="spellEnd"/>
      <w:r w:rsidRPr="00A552FA">
        <w:rPr>
          <w:color w:val="auto"/>
          <w:lang w:val="ru-RU"/>
        </w:rPr>
        <w:t xml:space="preserve"> </w:t>
      </w:r>
      <w:proofErr w:type="spellStart"/>
      <w:r w:rsidRPr="00A552FA">
        <w:rPr>
          <w:color w:val="auto"/>
          <w:lang w:val="ru-RU"/>
        </w:rPr>
        <w:t>қалыптастыру</w:t>
      </w:r>
      <w:proofErr w:type="spellEnd"/>
      <w:r w:rsidRPr="00A552FA">
        <w:rPr>
          <w:color w:val="auto"/>
          <w:lang w:val="ru-RU"/>
        </w:rPr>
        <w:t xml:space="preserve">, </w:t>
      </w:r>
      <w:proofErr w:type="spellStart"/>
      <w:r w:rsidRPr="00A552FA">
        <w:rPr>
          <w:color w:val="auto"/>
          <w:lang w:val="ru-RU"/>
        </w:rPr>
        <w:t>оқушылардың</w:t>
      </w:r>
      <w:proofErr w:type="spellEnd"/>
      <w:r w:rsidRPr="00A552FA">
        <w:rPr>
          <w:color w:val="auto"/>
          <w:lang w:val="ru-RU"/>
        </w:rPr>
        <w:t xml:space="preserve"> </w:t>
      </w:r>
      <w:proofErr w:type="spellStart"/>
      <w:r w:rsidRPr="00A552FA">
        <w:rPr>
          <w:color w:val="auto"/>
          <w:lang w:val="ru-RU"/>
        </w:rPr>
        <w:t>көшбасшылық</w:t>
      </w:r>
      <w:proofErr w:type="spellEnd"/>
      <w:r w:rsidRPr="00A552FA">
        <w:rPr>
          <w:color w:val="auto"/>
          <w:lang w:val="ru-RU"/>
        </w:rPr>
        <w:t xml:space="preserve"> </w:t>
      </w:r>
      <w:proofErr w:type="spellStart"/>
      <w:r w:rsidRPr="00A552FA">
        <w:rPr>
          <w:color w:val="auto"/>
          <w:lang w:val="ru-RU"/>
        </w:rPr>
        <w:t>қабілетін</w:t>
      </w:r>
      <w:proofErr w:type="spellEnd"/>
      <w:r w:rsidRPr="00A552FA">
        <w:rPr>
          <w:color w:val="auto"/>
          <w:lang w:val="ru-RU"/>
        </w:rPr>
        <w:t xml:space="preserve"> </w:t>
      </w:r>
      <w:proofErr w:type="spellStart"/>
      <w:r w:rsidRPr="00A552FA">
        <w:rPr>
          <w:color w:val="auto"/>
          <w:lang w:val="ru-RU"/>
        </w:rPr>
        <w:t>дамыту</w:t>
      </w:r>
      <w:proofErr w:type="spellEnd"/>
      <w:r w:rsidRPr="00A552FA">
        <w:rPr>
          <w:color w:val="auto"/>
          <w:lang w:val="ru-RU"/>
        </w:rPr>
        <w:t xml:space="preserve">. </w:t>
      </w:r>
      <w:proofErr w:type="gramStart"/>
      <w:r w:rsidRPr="00A552FA">
        <w:rPr>
          <w:color w:val="auto"/>
          <w:lang w:val="ru-RU"/>
        </w:rPr>
        <w:t xml:space="preserve">« </w:t>
      </w:r>
      <w:proofErr w:type="spellStart"/>
      <w:r w:rsidRPr="00A552FA">
        <w:rPr>
          <w:color w:val="auto"/>
          <w:lang w:val="ru-RU"/>
        </w:rPr>
        <w:t>Үш</w:t>
      </w:r>
      <w:proofErr w:type="spellEnd"/>
      <w:proofErr w:type="gramEnd"/>
      <w:r w:rsidRPr="00A552FA">
        <w:rPr>
          <w:color w:val="auto"/>
          <w:lang w:val="ru-RU"/>
        </w:rPr>
        <w:t xml:space="preserve"> </w:t>
      </w:r>
      <w:proofErr w:type="spellStart"/>
      <w:r w:rsidRPr="00A552FA">
        <w:rPr>
          <w:color w:val="auto"/>
          <w:lang w:val="ru-RU"/>
        </w:rPr>
        <w:t>тұғырлы</w:t>
      </w:r>
      <w:proofErr w:type="spellEnd"/>
      <w:r w:rsidRPr="00A552FA">
        <w:rPr>
          <w:color w:val="auto"/>
          <w:lang w:val="ru-RU"/>
        </w:rPr>
        <w:t xml:space="preserve"> </w:t>
      </w:r>
      <w:proofErr w:type="spellStart"/>
      <w:r w:rsidRPr="00A552FA">
        <w:rPr>
          <w:color w:val="auto"/>
          <w:lang w:val="ru-RU"/>
        </w:rPr>
        <w:t>тіл</w:t>
      </w:r>
      <w:proofErr w:type="spellEnd"/>
      <w:r w:rsidRPr="00A552FA">
        <w:rPr>
          <w:color w:val="auto"/>
          <w:lang w:val="ru-RU"/>
        </w:rPr>
        <w:t xml:space="preserve">» </w:t>
      </w:r>
      <w:proofErr w:type="spellStart"/>
      <w:r w:rsidRPr="00A552FA">
        <w:rPr>
          <w:color w:val="auto"/>
          <w:lang w:val="ru-RU"/>
        </w:rPr>
        <w:t>саясатын</w:t>
      </w:r>
      <w:proofErr w:type="spellEnd"/>
      <w:r w:rsidRPr="00A552FA">
        <w:rPr>
          <w:color w:val="auto"/>
          <w:lang w:val="ru-RU"/>
        </w:rPr>
        <w:t xml:space="preserve"> </w:t>
      </w:r>
      <w:proofErr w:type="spellStart"/>
      <w:r w:rsidRPr="00A552FA">
        <w:rPr>
          <w:color w:val="auto"/>
          <w:lang w:val="ru-RU"/>
        </w:rPr>
        <w:t>дамыту</w:t>
      </w:r>
      <w:proofErr w:type="spellEnd"/>
      <w:r w:rsidRPr="00A552FA">
        <w:rPr>
          <w:color w:val="auto"/>
          <w:lang w:val="ru-RU"/>
        </w:rPr>
        <w:t>.</w:t>
      </w:r>
    </w:p>
    <w:p w14:paraId="6A3157E2" w14:textId="77777777" w:rsidR="00A24F94" w:rsidRPr="00A552FA" w:rsidRDefault="00A24F94" w:rsidP="00A24F94">
      <w:pPr>
        <w:spacing w:after="15" w:line="249" w:lineRule="auto"/>
        <w:ind w:left="287" w:right="52"/>
        <w:rPr>
          <w:color w:val="auto"/>
          <w:lang w:val="ru-RU"/>
        </w:rPr>
      </w:pPr>
      <w:r w:rsidRPr="00A552FA">
        <w:rPr>
          <w:b/>
          <w:color w:val="auto"/>
          <w:lang w:val="ru-RU"/>
        </w:rPr>
        <w:t xml:space="preserve">     </w:t>
      </w:r>
      <w:proofErr w:type="spellStart"/>
      <w:r w:rsidRPr="00A552FA">
        <w:rPr>
          <w:b/>
          <w:color w:val="auto"/>
          <w:lang w:val="ru-RU"/>
        </w:rPr>
        <w:t>Парламенттің</w:t>
      </w:r>
      <w:proofErr w:type="spellEnd"/>
      <w:r w:rsidRPr="00A552FA">
        <w:rPr>
          <w:b/>
          <w:color w:val="auto"/>
          <w:lang w:val="ru-RU"/>
        </w:rPr>
        <w:t xml:space="preserve"> </w:t>
      </w:r>
      <w:proofErr w:type="spellStart"/>
      <w:r w:rsidRPr="00A552FA">
        <w:rPr>
          <w:b/>
          <w:color w:val="auto"/>
          <w:lang w:val="ru-RU"/>
        </w:rPr>
        <w:t>міндеттері</w:t>
      </w:r>
      <w:proofErr w:type="spellEnd"/>
      <w:r w:rsidRPr="00A552FA">
        <w:rPr>
          <w:b/>
          <w:color w:val="auto"/>
          <w:lang w:val="ru-RU"/>
        </w:rPr>
        <w:t>:</w:t>
      </w:r>
    </w:p>
    <w:p w14:paraId="020566BA" w14:textId="77777777" w:rsidR="00A24F94" w:rsidRPr="00A552FA" w:rsidRDefault="00A24F94" w:rsidP="00A24F94">
      <w:pPr>
        <w:ind w:left="287" w:right="57"/>
        <w:rPr>
          <w:color w:val="auto"/>
          <w:lang w:val="ru-RU"/>
        </w:rPr>
      </w:pPr>
      <w:r w:rsidRPr="00A552FA">
        <w:rPr>
          <w:b/>
          <w:color w:val="auto"/>
          <w:lang w:val="ru-RU"/>
        </w:rPr>
        <w:t xml:space="preserve">     </w:t>
      </w:r>
      <w:proofErr w:type="spellStart"/>
      <w:r w:rsidRPr="00A552FA">
        <w:rPr>
          <w:color w:val="auto"/>
          <w:lang w:val="ru-RU"/>
        </w:rPr>
        <w:t>Мектеп</w:t>
      </w:r>
      <w:proofErr w:type="spellEnd"/>
      <w:r w:rsidRPr="00A552FA">
        <w:rPr>
          <w:color w:val="auto"/>
          <w:lang w:val="ru-RU"/>
        </w:rPr>
        <w:t xml:space="preserve"> </w:t>
      </w:r>
      <w:proofErr w:type="spellStart"/>
      <w:r w:rsidRPr="00A552FA">
        <w:rPr>
          <w:color w:val="auto"/>
          <w:lang w:val="ru-RU"/>
        </w:rPr>
        <w:t>құндылықтарын</w:t>
      </w:r>
      <w:proofErr w:type="spellEnd"/>
      <w:r w:rsidRPr="00A552FA">
        <w:rPr>
          <w:color w:val="auto"/>
          <w:lang w:val="ru-RU"/>
        </w:rPr>
        <w:t xml:space="preserve"> </w:t>
      </w:r>
      <w:proofErr w:type="spellStart"/>
      <w:r w:rsidRPr="00A552FA">
        <w:rPr>
          <w:color w:val="auto"/>
          <w:lang w:val="ru-RU"/>
        </w:rPr>
        <w:t>жүзеге</w:t>
      </w:r>
      <w:proofErr w:type="spellEnd"/>
      <w:r w:rsidRPr="00A552FA">
        <w:rPr>
          <w:color w:val="auto"/>
          <w:lang w:val="ru-RU"/>
        </w:rPr>
        <w:t xml:space="preserve"> </w:t>
      </w:r>
      <w:proofErr w:type="spellStart"/>
      <w:r w:rsidRPr="00A552FA">
        <w:rPr>
          <w:color w:val="auto"/>
          <w:lang w:val="ru-RU"/>
        </w:rPr>
        <w:t>асыру</w:t>
      </w:r>
      <w:proofErr w:type="spellEnd"/>
      <w:r w:rsidRPr="00A552FA">
        <w:rPr>
          <w:color w:val="auto"/>
          <w:lang w:val="ru-RU"/>
        </w:rPr>
        <w:t xml:space="preserve">, </w:t>
      </w:r>
      <w:proofErr w:type="spellStart"/>
      <w:r w:rsidRPr="00A552FA">
        <w:rPr>
          <w:color w:val="auto"/>
          <w:lang w:val="ru-RU"/>
        </w:rPr>
        <w:t>кішілерге</w:t>
      </w:r>
      <w:proofErr w:type="spellEnd"/>
      <w:r w:rsidRPr="00A552FA">
        <w:rPr>
          <w:color w:val="auto"/>
          <w:lang w:val="ru-RU"/>
        </w:rPr>
        <w:t xml:space="preserve"> </w:t>
      </w:r>
      <w:proofErr w:type="spellStart"/>
      <w:r w:rsidRPr="00A552FA">
        <w:rPr>
          <w:color w:val="auto"/>
          <w:lang w:val="ru-RU"/>
        </w:rPr>
        <w:t>үлке</w:t>
      </w:r>
      <w:proofErr w:type="spellEnd"/>
      <w:r w:rsidRPr="00A552FA">
        <w:rPr>
          <w:color w:val="auto"/>
          <w:lang w:val="ru-RU"/>
        </w:rPr>
        <w:t xml:space="preserve"> </w:t>
      </w:r>
      <w:proofErr w:type="spellStart"/>
      <w:r w:rsidRPr="00A552FA">
        <w:rPr>
          <w:color w:val="auto"/>
          <w:lang w:val="ru-RU"/>
        </w:rPr>
        <w:t>топтардың</w:t>
      </w:r>
      <w:proofErr w:type="spellEnd"/>
      <w:r w:rsidRPr="00A552FA">
        <w:rPr>
          <w:color w:val="auto"/>
          <w:lang w:val="ru-RU"/>
        </w:rPr>
        <w:t xml:space="preserve"> </w:t>
      </w:r>
      <w:proofErr w:type="spellStart"/>
      <w:r w:rsidRPr="00A552FA">
        <w:rPr>
          <w:color w:val="auto"/>
          <w:lang w:val="ru-RU"/>
        </w:rPr>
        <w:t>басшылық</w:t>
      </w:r>
      <w:proofErr w:type="spellEnd"/>
      <w:r w:rsidRPr="00A552FA">
        <w:rPr>
          <w:color w:val="auto"/>
          <w:lang w:val="ru-RU"/>
        </w:rPr>
        <w:t xml:space="preserve"> </w:t>
      </w:r>
      <w:proofErr w:type="spellStart"/>
      <w:r w:rsidRPr="00A552FA">
        <w:rPr>
          <w:color w:val="auto"/>
          <w:lang w:val="ru-RU"/>
        </w:rPr>
        <w:t>етуі</w:t>
      </w:r>
      <w:proofErr w:type="spellEnd"/>
      <w:r w:rsidRPr="00A552FA">
        <w:rPr>
          <w:color w:val="auto"/>
          <w:lang w:val="ru-RU"/>
        </w:rPr>
        <w:t xml:space="preserve"> </w:t>
      </w:r>
      <w:proofErr w:type="spellStart"/>
      <w:r w:rsidRPr="00A552FA">
        <w:rPr>
          <w:color w:val="auto"/>
          <w:lang w:val="ru-RU"/>
        </w:rPr>
        <w:t>арқылы</w:t>
      </w:r>
      <w:proofErr w:type="spellEnd"/>
      <w:r w:rsidRPr="00A552FA">
        <w:rPr>
          <w:color w:val="auto"/>
          <w:lang w:val="ru-RU"/>
        </w:rPr>
        <w:t xml:space="preserve"> </w:t>
      </w:r>
      <w:proofErr w:type="spellStart"/>
      <w:r w:rsidRPr="00A552FA">
        <w:rPr>
          <w:color w:val="auto"/>
          <w:lang w:val="ru-RU"/>
        </w:rPr>
        <w:t>жоғары</w:t>
      </w:r>
      <w:proofErr w:type="spellEnd"/>
      <w:r w:rsidRPr="00A552FA">
        <w:rPr>
          <w:color w:val="auto"/>
          <w:lang w:val="ru-RU"/>
        </w:rPr>
        <w:t xml:space="preserve"> </w:t>
      </w:r>
      <w:proofErr w:type="spellStart"/>
      <w:r w:rsidRPr="00A552FA">
        <w:rPr>
          <w:color w:val="auto"/>
          <w:lang w:val="ru-RU"/>
        </w:rPr>
        <w:t>сынып</w:t>
      </w:r>
      <w:proofErr w:type="spellEnd"/>
      <w:r w:rsidRPr="00A552FA">
        <w:rPr>
          <w:color w:val="auto"/>
          <w:lang w:val="ru-RU"/>
        </w:rPr>
        <w:t xml:space="preserve"> </w:t>
      </w:r>
      <w:proofErr w:type="spellStart"/>
      <w:r w:rsidRPr="00A552FA">
        <w:rPr>
          <w:color w:val="auto"/>
          <w:lang w:val="ru-RU"/>
        </w:rPr>
        <w:t>оқушыларының</w:t>
      </w:r>
      <w:proofErr w:type="spellEnd"/>
      <w:r w:rsidRPr="00A552FA">
        <w:rPr>
          <w:color w:val="auto"/>
          <w:lang w:val="ru-RU"/>
        </w:rPr>
        <w:t xml:space="preserve"> </w:t>
      </w:r>
      <w:proofErr w:type="spellStart"/>
      <w:r w:rsidRPr="00A552FA">
        <w:rPr>
          <w:color w:val="auto"/>
          <w:lang w:val="ru-RU"/>
        </w:rPr>
        <w:t>бойында</w:t>
      </w:r>
      <w:proofErr w:type="spellEnd"/>
      <w:r w:rsidRPr="00A552FA">
        <w:rPr>
          <w:color w:val="auto"/>
          <w:lang w:val="ru-RU"/>
        </w:rPr>
        <w:t xml:space="preserve"> </w:t>
      </w:r>
      <w:proofErr w:type="spellStart"/>
      <w:r w:rsidRPr="00A552FA">
        <w:rPr>
          <w:color w:val="auto"/>
          <w:lang w:val="ru-RU"/>
        </w:rPr>
        <w:t>көшбасшылық</w:t>
      </w:r>
      <w:proofErr w:type="spellEnd"/>
      <w:r w:rsidRPr="00A552FA">
        <w:rPr>
          <w:color w:val="auto"/>
          <w:lang w:val="ru-RU"/>
        </w:rPr>
        <w:t xml:space="preserve"> </w:t>
      </w:r>
      <w:proofErr w:type="spellStart"/>
      <w:r w:rsidRPr="00A552FA">
        <w:rPr>
          <w:color w:val="auto"/>
          <w:lang w:val="ru-RU"/>
        </w:rPr>
        <w:t>қасиетін</w:t>
      </w:r>
      <w:proofErr w:type="spellEnd"/>
      <w:r w:rsidRPr="00A552FA">
        <w:rPr>
          <w:color w:val="auto"/>
          <w:lang w:val="ru-RU"/>
        </w:rPr>
        <w:t xml:space="preserve"> </w:t>
      </w:r>
      <w:proofErr w:type="spellStart"/>
      <w:proofErr w:type="gramStart"/>
      <w:r w:rsidRPr="00A552FA">
        <w:rPr>
          <w:color w:val="auto"/>
          <w:lang w:val="ru-RU"/>
        </w:rPr>
        <w:t>дамыту.Оқушыларды</w:t>
      </w:r>
      <w:proofErr w:type="spellEnd"/>
      <w:proofErr w:type="gramEnd"/>
      <w:r w:rsidRPr="00A552FA">
        <w:rPr>
          <w:color w:val="auto"/>
          <w:lang w:val="ru-RU"/>
        </w:rPr>
        <w:t xml:space="preserve"> </w:t>
      </w:r>
      <w:proofErr w:type="spellStart"/>
      <w:r w:rsidRPr="00A552FA">
        <w:rPr>
          <w:color w:val="auto"/>
          <w:lang w:val="ru-RU"/>
        </w:rPr>
        <w:t>салауатты</w:t>
      </w:r>
      <w:proofErr w:type="spellEnd"/>
      <w:r w:rsidRPr="00A552FA">
        <w:rPr>
          <w:color w:val="auto"/>
          <w:lang w:val="ru-RU"/>
        </w:rPr>
        <w:t xml:space="preserve"> </w:t>
      </w:r>
      <w:proofErr w:type="spellStart"/>
      <w:r w:rsidRPr="00A552FA">
        <w:rPr>
          <w:color w:val="auto"/>
          <w:lang w:val="ru-RU"/>
        </w:rPr>
        <w:t>бәсекелестікке</w:t>
      </w:r>
      <w:proofErr w:type="spellEnd"/>
      <w:r w:rsidRPr="00A552FA">
        <w:rPr>
          <w:color w:val="auto"/>
          <w:lang w:val="ru-RU"/>
        </w:rPr>
        <w:t xml:space="preserve"> </w:t>
      </w:r>
      <w:proofErr w:type="spellStart"/>
      <w:r w:rsidRPr="00A552FA">
        <w:rPr>
          <w:color w:val="auto"/>
          <w:lang w:val="ru-RU"/>
        </w:rPr>
        <w:t>баулу,бірлескен</w:t>
      </w:r>
      <w:proofErr w:type="spellEnd"/>
      <w:r w:rsidRPr="00A552FA">
        <w:rPr>
          <w:color w:val="auto"/>
          <w:lang w:val="ru-RU"/>
        </w:rPr>
        <w:t xml:space="preserve">, </w:t>
      </w:r>
      <w:proofErr w:type="spellStart"/>
      <w:r w:rsidRPr="00A552FA">
        <w:rPr>
          <w:color w:val="auto"/>
          <w:lang w:val="ru-RU"/>
        </w:rPr>
        <w:t>бірікке</w:t>
      </w:r>
      <w:proofErr w:type="spellEnd"/>
      <w:r w:rsidRPr="00A552FA">
        <w:rPr>
          <w:color w:val="auto"/>
          <w:lang w:val="ru-RU"/>
        </w:rPr>
        <w:t xml:space="preserve">, </w:t>
      </w:r>
      <w:proofErr w:type="spellStart"/>
      <w:r w:rsidRPr="00A552FA">
        <w:rPr>
          <w:color w:val="auto"/>
          <w:lang w:val="ru-RU"/>
        </w:rPr>
        <w:t>ұйымшыл</w:t>
      </w:r>
      <w:proofErr w:type="spellEnd"/>
      <w:r w:rsidRPr="00A552FA">
        <w:rPr>
          <w:color w:val="auto"/>
          <w:lang w:val="ru-RU"/>
        </w:rPr>
        <w:t xml:space="preserve"> </w:t>
      </w:r>
      <w:proofErr w:type="spellStart"/>
      <w:r w:rsidRPr="00A552FA">
        <w:rPr>
          <w:color w:val="auto"/>
          <w:lang w:val="ru-RU"/>
        </w:rPr>
        <w:t>командалар</w:t>
      </w:r>
      <w:proofErr w:type="spellEnd"/>
      <w:r w:rsidRPr="00A552FA">
        <w:rPr>
          <w:color w:val="auto"/>
          <w:lang w:val="ru-RU"/>
        </w:rPr>
        <w:t xml:space="preserve"> </w:t>
      </w:r>
      <w:proofErr w:type="spellStart"/>
      <w:r w:rsidRPr="00A552FA">
        <w:rPr>
          <w:color w:val="auto"/>
          <w:lang w:val="ru-RU"/>
        </w:rPr>
        <w:t>құру.Бірігіпбос</w:t>
      </w:r>
      <w:proofErr w:type="spellEnd"/>
      <w:r w:rsidRPr="00A552FA">
        <w:rPr>
          <w:color w:val="auto"/>
          <w:lang w:val="ru-RU"/>
        </w:rPr>
        <w:t xml:space="preserve"> </w:t>
      </w:r>
      <w:proofErr w:type="spellStart"/>
      <w:r w:rsidRPr="00A552FA">
        <w:rPr>
          <w:color w:val="auto"/>
          <w:lang w:val="ru-RU"/>
        </w:rPr>
        <w:t>уақыт</w:t>
      </w:r>
      <w:proofErr w:type="spellEnd"/>
      <w:r w:rsidRPr="00A552FA">
        <w:rPr>
          <w:color w:val="auto"/>
          <w:lang w:val="ru-RU"/>
        </w:rPr>
        <w:t xml:space="preserve"> </w:t>
      </w:r>
      <w:proofErr w:type="spellStart"/>
      <w:r w:rsidRPr="00A552FA">
        <w:rPr>
          <w:color w:val="auto"/>
          <w:lang w:val="ru-RU"/>
        </w:rPr>
        <w:t>тиімді</w:t>
      </w:r>
      <w:proofErr w:type="spellEnd"/>
      <w:r w:rsidRPr="00A552FA">
        <w:rPr>
          <w:color w:val="auto"/>
          <w:lang w:val="ru-RU"/>
        </w:rPr>
        <w:t xml:space="preserve"> </w:t>
      </w:r>
      <w:proofErr w:type="spellStart"/>
      <w:r w:rsidRPr="00A552FA">
        <w:rPr>
          <w:color w:val="auto"/>
          <w:lang w:val="ru-RU"/>
        </w:rPr>
        <w:t>өткізуді</w:t>
      </w:r>
      <w:proofErr w:type="spellEnd"/>
      <w:r w:rsidRPr="00A552FA">
        <w:rPr>
          <w:color w:val="auto"/>
          <w:lang w:val="ru-RU"/>
        </w:rPr>
        <w:t xml:space="preserve"> </w:t>
      </w:r>
      <w:proofErr w:type="spellStart"/>
      <w:r w:rsidRPr="00A552FA">
        <w:rPr>
          <w:color w:val="auto"/>
          <w:lang w:val="ru-RU"/>
        </w:rPr>
        <w:t>ұйымдастыру</w:t>
      </w:r>
      <w:proofErr w:type="spellEnd"/>
      <w:r w:rsidRPr="00A552FA">
        <w:rPr>
          <w:color w:val="auto"/>
          <w:lang w:val="ru-RU"/>
        </w:rPr>
        <w:t>.</w:t>
      </w:r>
    </w:p>
    <w:p w14:paraId="24429715" w14:textId="77777777" w:rsidR="00A24F94" w:rsidRPr="00A552FA" w:rsidRDefault="00A24F94" w:rsidP="003C0749">
      <w:pPr>
        <w:numPr>
          <w:ilvl w:val="0"/>
          <w:numId w:val="40"/>
        </w:numPr>
        <w:ind w:right="57" w:firstLine="708"/>
        <w:rPr>
          <w:color w:val="auto"/>
          <w:lang w:val="ru-RU"/>
        </w:rPr>
      </w:pPr>
      <w:r w:rsidRPr="00A552FA">
        <w:rPr>
          <w:color w:val="auto"/>
          <w:lang w:val="ru-RU"/>
        </w:rPr>
        <w:t xml:space="preserve">Парламент </w:t>
      </w:r>
      <w:proofErr w:type="spellStart"/>
      <w:r w:rsidRPr="00A552FA">
        <w:rPr>
          <w:color w:val="auto"/>
          <w:lang w:val="ru-RU"/>
        </w:rPr>
        <w:t>өзара</w:t>
      </w:r>
      <w:proofErr w:type="spellEnd"/>
      <w:r w:rsidRPr="00A552FA">
        <w:rPr>
          <w:color w:val="auto"/>
          <w:lang w:val="ru-RU"/>
        </w:rPr>
        <w:t xml:space="preserve"> </w:t>
      </w:r>
      <w:proofErr w:type="spellStart"/>
      <w:r w:rsidRPr="00A552FA">
        <w:rPr>
          <w:color w:val="auto"/>
          <w:lang w:val="ru-RU"/>
        </w:rPr>
        <w:t>көмек</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сенім</w:t>
      </w:r>
      <w:proofErr w:type="spellEnd"/>
      <w:r w:rsidRPr="00A552FA">
        <w:rPr>
          <w:color w:val="auto"/>
          <w:lang w:val="ru-RU"/>
        </w:rPr>
        <w:t xml:space="preserve">, </w:t>
      </w:r>
      <w:proofErr w:type="spellStart"/>
      <w:r w:rsidRPr="00A552FA">
        <w:rPr>
          <w:color w:val="auto"/>
          <w:lang w:val="ru-RU"/>
        </w:rPr>
        <w:t>дамуға</w:t>
      </w:r>
      <w:proofErr w:type="spellEnd"/>
      <w:r w:rsidRPr="00A552FA">
        <w:rPr>
          <w:color w:val="auto"/>
          <w:lang w:val="ru-RU"/>
        </w:rPr>
        <w:t xml:space="preserve"> </w:t>
      </w:r>
      <w:proofErr w:type="spellStart"/>
      <w:r w:rsidRPr="00A552FA">
        <w:rPr>
          <w:color w:val="auto"/>
          <w:lang w:val="ru-RU"/>
        </w:rPr>
        <w:t>ұмтылу</w:t>
      </w:r>
      <w:proofErr w:type="spellEnd"/>
      <w:r w:rsidRPr="00A552FA">
        <w:rPr>
          <w:color w:val="auto"/>
          <w:lang w:val="ru-RU"/>
        </w:rPr>
        <w:t xml:space="preserve">, </w:t>
      </w:r>
      <w:proofErr w:type="spellStart"/>
      <w:r w:rsidRPr="00A552FA">
        <w:rPr>
          <w:color w:val="auto"/>
          <w:lang w:val="ru-RU"/>
        </w:rPr>
        <w:t>барлық</w:t>
      </w:r>
      <w:proofErr w:type="spellEnd"/>
      <w:r w:rsidRPr="00A552FA">
        <w:rPr>
          <w:color w:val="auto"/>
          <w:lang w:val="ru-RU"/>
        </w:rPr>
        <w:t xml:space="preserve"> </w:t>
      </w:r>
      <w:proofErr w:type="spellStart"/>
      <w:r w:rsidRPr="00A552FA">
        <w:rPr>
          <w:color w:val="auto"/>
          <w:lang w:val="ru-RU"/>
        </w:rPr>
        <w:t>оқушылардың</w:t>
      </w:r>
      <w:proofErr w:type="spellEnd"/>
      <w:r w:rsidRPr="00A552FA">
        <w:rPr>
          <w:color w:val="auto"/>
          <w:lang w:val="ru-RU"/>
        </w:rPr>
        <w:t xml:space="preserve"> </w:t>
      </w:r>
      <w:proofErr w:type="spellStart"/>
      <w:r w:rsidRPr="00A552FA">
        <w:rPr>
          <w:color w:val="auto"/>
          <w:lang w:val="ru-RU"/>
        </w:rPr>
        <w:t>теңқұқылығы</w:t>
      </w:r>
      <w:proofErr w:type="spellEnd"/>
      <w:r w:rsidRPr="00A552FA">
        <w:rPr>
          <w:color w:val="auto"/>
          <w:lang w:val="ru-RU"/>
        </w:rPr>
        <w:t xml:space="preserve">, </w:t>
      </w:r>
      <w:proofErr w:type="spellStart"/>
      <w:r w:rsidRPr="00A552FA">
        <w:rPr>
          <w:color w:val="auto"/>
          <w:lang w:val="ru-RU"/>
        </w:rPr>
        <w:t>шешімдер</w:t>
      </w:r>
      <w:proofErr w:type="spellEnd"/>
      <w:r w:rsidRPr="00A552FA">
        <w:rPr>
          <w:color w:val="auto"/>
          <w:lang w:val="ru-RU"/>
        </w:rPr>
        <w:t xml:space="preserve"> </w:t>
      </w:r>
      <w:proofErr w:type="spellStart"/>
      <w:r w:rsidRPr="00A552FA">
        <w:rPr>
          <w:color w:val="auto"/>
          <w:lang w:val="ru-RU"/>
        </w:rPr>
        <w:t>қабылдаудың</w:t>
      </w:r>
      <w:proofErr w:type="spellEnd"/>
      <w:r w:rsidRPr="00A552FA">
        <w:rPr>
          <w:color w:val="auto"/>
          <w:lang w:val="ru-RU"/>
        </w:rPr>
        <w:t xml:space="preserve"> </w:t>
      </w:r>
      <w:proofErr w:type="spellStart"/>
      <w:r w:rsidRPr="00A552FA">
        <w:rPr>
          <w:color w:val="auto"/>
          <w:lang w:val="ru-RU"/>
        </w:rPr>
        <w:t>ұжымдылығы</w:t>
      </w:r>
      <w:proofErr w:type="spellEnd"/>
      <w:r w:rsidRPr="00A552FA">
        <w:rPr>
          <w:color w:val="auto"/>
          <w:lang w:val="ru-RU"/>
        </w:rPr>
        <w:t xml:space="preserve">, </w:t>
      </w:r>
      <w:proofErr w:type="spellStart"/>
      <w:r w:rsidRPr="00A552FA">
        <w:rPr>
          <w:color w:val="auto"/>
          <w:lang w:val="ru-RU"/>
        </w:rPr>
        <w:t>оқушылардың</w:t>
      </w:r>
      <w:proofErr w:type="spellEnd"/>
      <w:r w:rsidRPr="00A552FA">
        <w:rPr>
          <w:color w:val="auto"/>
          <w:lang w:val="ru-RU"/>
        </w:rPr>
        <w:t xml:space="preserve"> </w:t>
      </w:r>
      <w:proofErr w:type="spellStart"/>
      <w:r w:rsidRPr="00A552FA">
        <w:rPr>
          <w:color w:val="auto"/>
          <w:lang w:val="ru-RU"/>
        </w:rPr>
        <w:t>құқықтары</w:t>
      </w:r>
      <w:proofErr w:type="spellEnd"/>
      <w:r w:rsidRPr="00A552FA">
        <w:rPr>
          <w:color w:val="auto"/>
          <w:lang w:val="ru-RU"/>
        </w:rPr>
        <w:t xml:space="preserve"> мен </w:t>
      </w:r>
      <w:proofErr w:type="spellStart"/>
      <w:r w:rsidRPr="00A552FA">
        <w:rPr>
          <w:color w:val="auto"/>
          <w:lang w:val="ru-RU"/>
        </w:rPr>
        <w:t>мүдделерінің</w:t>
      </w:r>
      <w:proofErr w:type="spellEnd"/>
      <w:r w:rsidRPr="00A552FA">
        <w:rPr>
          <w:color w:val="auto"/>
          <w:lang w:val="ru-RU"/>
        </w:rPr>
        <w:t xml:space="preserve"> </w:t>
      </w:r>
      <w:proofErr w:type="spellStart"/>
      <w:r w:rsidRPr="00A552FA">
        <w:rPr>
          <w:color w:val="auto"/>
          <w:lang w:val="ru-RU"/>
        </w:rPr>
        <w:t>басымдығы</w:t>
      </w:r>
      <w:proofErr w:type="spellEnd"/>
      <w:r w:rsidRPr="00A552FA">
        <w:rPr>
          <w:color w:val="auto"/>
          <w:lang w:val="ru-RU"/>
        </w:rPr>
        <w:t xml:space="preserve">, </w:t>
      </w:r>
      <w:proofErr w:type="spellStart"/>
      <w:r w:rsidRPr="00A552FA">
        <w:rPr>
          <w:color w:val="auto"/>
          <w:lang w:val="ru-RU"/>
        </w:rPr>
        <w:t>әрбір</w:t>
      </w:r>
      <w:proofErr w:type="spellEnd"/>
      <w:r w:rsidRPr="00A552FA">
        <w:rPr>
          <w:color w:val="auto"/>
          <w:lang w:val="ru-RU"/>
        </w:rPr>
        <w:t xml:space="preserve"> </w:t>
      </w:r>
      <w:proofErr w:type="spellStart"/>
      <w:r w:rsidRPr="00A552FA">
        <w:rPr>
          <w:color w:val="auto"/>
          <w:lang w:val="ru-RU"/>
        </w:rPr>
        <w:t>жеке</w:t>
      </w:r>
      <w:proofErr w:type="spellEnd"/>
      <w:r w:rsidRPr="00A552FA">
        <w:rPr>
          <w:color w:val="auto"/>
          <w:lang w:val="ru-RU"/>
        </w:rPr>
        <w:t xml:space="preserve"> </w:t>
      </w:r>
      <w:proofErr w:type="spellStart"/>
      <w:r w:rsidRPr="00A552FA">
        <w:rPr>
          <w:color w:val="auto"/>
          <w:lang w:val="ru-RU"/>
        </w:rPr>
        <w:t>тұлғаға</w:t>
      </w:r>
      <w:proofErr w:type="spellEnd"/>
      <w:r w:rsidRPr="00A552FA">
        <w:rPr>
          <w:color w:val="auto"/>
          <w:lang w:val="ru-RU"/>
        </w:rPr>
        <w:t xml:space="preserve"> </w:t>
      </w:r>
      <w:proofErr w:type="spellStart"/>
      <w:r w:rsidRPr="00A552FA">
        <w:rPr>
          <w:color w:val="auto"/>
          <w:lang w:val="ru-RU"/>
        </w:rPr>
        <w:t>қатысты</w:t>
      </w:r>
      <w:proofErr w:type="spellEnd"/>
      <w:r w:rsidRPr="00A552FA">
        <w:rPr>
          <w:color w:val="auto"/>
          <w:lang w:val="ru-RU"/>
        </w:rPr>
        <w:t xml:space="preserve"> </w:t>
      </w:r>
      <w:proofErr w:type="spellStart"/>
      <w:r w:rsidRPr="00A552FA">
        <w:rPr>
          <w:color w:val="auto"/>
          <w:lang w:val="ru-RU"/>
        </w:rPr>
        <w:t>ізгілік</w:t>
      </w:r>
      <w:proofErr w:type="spellEnd"/>
      <w:r w:rsidRPr="00A552FA">
        <w:rPr>
          <w:color w:val="auto"/>
          <w:lang w:val="ru-RU"/>
        </w:rPr>
        <w:t xml:space="preserve">, </w:t>
      </w:r>
      <w:proofErr w:type="spellStart"/>
      <w:r w:rsidRPr="00A552FA">
        <w:rPr>
          <w:color w:val="auto"/>
          <w:lang w:val="ru-RU"/>
        </w:rPr>
        <w:t>ашықтық</w:t>
      </w:r>
      <w:proofErr w:type="spellEnd"/>
      <w:r w:rsidRPr="00A552FA">
        <w:rPr>
          <w:color w:val="auto"/>
          <w:lang w:val="ru-RU"/>
        </w:rPr>
        <w:t xml:space="preserve">, </w:t>
      </w:r>
      <w:proofErr w:type="spellStart"/>
      <w:r w:rsidRPr="00A552FA">
        <w:rPr>
          <w:color w:val="auto"/>
          <w:lang w:val="ru-RU"/>
        </w:rPr>
        <w:t>еріктілік</w:t>
      </w:r>
      <w:proofErr w:type="spellEnd"/>
      <w:r w:rsidRPr="00A552FA">
        <w:rPr>
          <w:color w:val="auto"/>
          <w:lang w:val="ru-RU"/>
        </w:rPr>
        <w:t xml:space="preserve">, </w:t>
      </w:r>
      <w:proofErr w:type="spellStart"/>
      <w:r w:rsidRPr="00A552FA">
        <w:rPr>
          <w:color w:val="auto"/>
          <w:lang w:val="ru-RU"/>
        </w:rPr>
        <w:t>адалдық</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серіктестерді</w:t>
      </w:r>
      <w:proofErr w:type="spellEnd"/>
      <w:r w:rsidRPr="00A552FA">
        <w:rPr>
          <w:color w:val="auto"/>
          <w:lang w:val="ru-RU"/>
        </w:rPr>
        <w:t xml:space="preserve"> </w:t>
      </w:r>
      <w:proofErr w:type="spellStart"/>
      <w:r w:rsidRPr="00A552FA">
        <w:rPr>
          <w:color w:val="auto"/>
          <w:lang w:val="ru-RU"/>
        </w:rPr>
        <w:t>құрметтеу</w:t>
      </w:r>
      <w:proofErr w:type="spellEnd"/>
      <w:r w:rsidRPr="00A552FA">
        <w:rPr>
          <w:color w:val="auto"/>
          <w:lang w:val="ru-RU"/>
        </w:rPr>
        <w:t xml:space="preserve"> </w:t>
      </w:r>
      <w:proofErr w:type="spellStart"/>
      <w:r w:rsidRPr="00A552FA">
        <w:rPr>
          <w:color w:val="auto"/>
          <w:lang w:val="ru-RU"/>
        </w:rPr>
        <w:t>қағидаттарына</w:t>
      </w:r>
      <w:proofErr w:type="spellEnd"/>
      <w:r w:rsidRPr="00A552FA">
        <w:rPr>
          <w:color w:val="auto"/>
          <w:lang w:val="ru-RU"/>
        </w:rPr>
        <w:t xml:space="preserve"> </w:t>
      </w:r>
      <w:proofErr w:type="spellStart"/>
      <w:r w:rsidRPr="00A552FA">
        <w:rPr>
          <w:color w:val="auto"/>
          <w:lang w:val="ru-RU"/>
        </w:rPr>
        <w:t>негізделеді</w:t>
      </w:r>
      <w:proofErr w:type="spellEnd"/>
      <w:r w:rsidRPr="00A552FA">
        <w:rPr>
          <w:color w:val="auto"/>
          <w:lang w:val="ru-RU"/>
        </w:rPr>
        <w:t>.</w:t>
      </w:r>
    </w:p>
    <w:p w14:paraId="29AACC3C" w14:textId="77777777" w:rsidR="00A24F94" w:rsidRPr="00A552FA" w:rsidRDefault="00A24F94" w:rsidP="00A24F94">
      <w:pPr>
        <w:spacing w:after="15" w:line="249" w:lineRule="auto"/>
        <w:ind w:left="287" w:right="52"/>
        <w:rPr>
          <w:color w:val="auto"/>
        </w:rPr>
      </w:pPr>
      <w:proofErr w:type="spellStart"/>
      <w:r w:rsidRPr="00A552FA">
        <w:rPr>
          <w:b/>
          <w:color w:val="auto"/>
        </w:rPr>
        <w:t>Күтілетін</w:t>
      </w:r>
      <w:proofErr w:type="spellEnd"/>
      <w:r w:rsidRPr="00A552FA">
        <w:rPr>
          <w:b/>
          <w:color w:val="auto"/>
        </w:rPr>
        <w:t xml:space="preserve"> </w:t>
      </w:r>
      <w:proofErr w:type="spellStart"/>
      <w:r w:rsidRPr="00A552FA">
        <w:rPr>
          <w:b/>
          <w:color w:val="auto"/>
        </w:rPr>
        <w:t>нәтижелер</w:t>
      </w:r>
      <w:proofErr w:type="spellEnd"/>
      <w:r w:rsidRPr="00A552FA">
        <w:rPr>
          <w:b/>
          <w:color w:val="auto"/>
        </w:rPr>
        <w:t>:</w:t>
      </w:r>
    </w:p>
    <w:p w14:paraId="1869EED8" w14:textId="77777777" w:rsidR="00A24F94" w:rsidRPr="00A552FA" w:rsidRDefault="00A24F94" w:rsidP="003C0749">
      <w:pPr>
        <w:numPr>
          <w:ilvl w:val="0"/>
          <w:numId w:val="40"/>
        </w:numPr>
        <w:ind w:right="57" w:firstLine="708"/>
        <w:rPr>
          <w:color w:val="auto"/>
        </w:rPr>
      </w:pPr>
      <w:proofErr w:type="spellStart"/>
      <w:r w:rsidRPr="00A552FA">
        <w:rPr>
          <w:color w:val="auto"/>
        </w:rPr>
        <w:t>адал</w:t>
      </w:r>
      <w:proofErr w:type="spellEnd"/>
      <w:r w:rsidRPr="00A552FA">
        <w:rPr>
          <w:color w:val="auto"/>
        </w:rPr>
        <w:t xml:space="preserve">, </w:t>
      </w:r>
      <w:proofErr w:type="spellStart"/>
      <w:r w:rsidRPr="00A552FA">
        <w:rPr>
          <w:color w:val="auto"/>
        </w:rPr>
        <w:t>мейірімді</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белсенді</w:t>
      </w:r>
      <w:proofErr w:type="spellEnd"/>
      <w:r w:rsidRPr="00A552FA">
        <w:rPr>
          <w:color w:val="auto"/>
        </w:rPr>
        <w:t xml:space="preserve"> </w:t>
      </w:r>
      <w:proofErr w:type="spellStart"/>
      <w:r w:rsidRPr="00A552FA">
        <w:rPr>
          <w:color w:val="auto"/>
        </w:rPr>
        <w:t>тұлғалардың</w:t>
      </w:r>
      <w:proofErr w:type="spellEnd"/>
      <w:r w:rsidRPr="00A552FA">
        <w:rPr>
          <w:color w:val="auto"/>
        </w:rPr>
        <w:t xml:space="preserve"> </w:t>
      </w:r>
      <w:proofErr w:type="spellStart"/>
      <w:r w:rsidRPr="00A552FA">
        <w:rPr>
          <w:color w:val="auto"/>
        </w:rPr>
        <w:t>тәрбиелі</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ұрпағы</w:t>
      </w:r>
      <w:proofErr w:type="spellEnd"/>
      <w:r w:rsidRPr="00A552FA">
        <w:rPr>
          <w:color w:val="auto"/>
        </w:rPr>
        <w:t>;</w:t>
      </w:r>
    </w:p>
    <w:p w14:paraId="32FC8E2A" w14:textId="77777777" w:rsidR="00A24F94" w:rsidRPr="00A552FA" w:rsidRDefault="00A24F94" w:rsidP="003C0749">
      <w:pPr>
        <w:numPr>
          <w:ilvl w:val="0"/>
          <w:numId w:val="40"/>
        </w:numPr>
        <w:ind w:right="57" w:firstLine="708"/>
        <w:rPr>
          <w:color w:val="auto"/>
        </w:rPr>
      </w:pPr>
      <w:proofErr w:type="spellStart"/>
      <w:r w:rsidRPr="00A552FA">
        <w:rPr>
          <w:color w:val="auto"/>
        </w:rPr>
        <w:t>қоғамдық</w:t>
      </w:r>
      <w:proofErr w:type="spellEnd"/>
      <w:r w:rsidRPr="00A552FA">
        <w:rPr>
          <w:color w:val="auto"/>
        </w:rPr>
        <w:t xml:space="preserve"> (</w:t>
      </w:r>
      <w:proofErr w:type="spellStart"/>
      <w:r w:rsidRPr="00A552FA">
        <w:rPr>
          <w:color w:val="auto"/>
        </w:rPr>
        <w:t>балалар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жастар</w:t>
      </w:r>
      <w:proofErr w:type="spellEnd"/>
      <w:r w:rsidRPr="00A552FA">
        <w:rPr>
          <w:color w:val="auto"/>
        </w:rPr>
        <w:t xml:space="preserve">) </w:t>
      </w:r>
      <w:proofErr w:type="spellStart"/>
      <w:r w:rsidRPr="00A552FA">
        <w:rPr>
          <w:color w:val="auto"/>
        </w:rPr>
        <w:t>сананы</w:t>
      </w:r>
      <w:proofErr w:type="spellEnd"/>
      <w:r w:rsidRPr="00A552FA">
        <w:rPr>
          <w:color w:val="auto"/>
        </w:rPr>
        <w:t xml:space="preserve"> </w:t>
      </w:r>
      <w:proofErr w:type="spellStart"/>
      <w:r w:rsidRPr="00A552FA">
        <w:rPr>
          <w:color w:val="auto"/>
        </w:rPr>
        <w:t>трансформациялау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жаңғыртудаоқушылар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студенттердің</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басқару</w:t>
      </w:r>
      <w:proofErr w:type="spellEnd"/>
      <w:r w:rsidRPr="00A552FA">
        <w:rPr>
          <w:color w:val="auto"/>
        </w:rPr>
        <w:t xml:space="preserve"> </w:t>
      </w:r>
      <w:proofErr w:type="spellStart"/>
      <w:r w:rsidRPr="00A552FA">
        <w:rPr>
          <w:color w:val="auto"/>
        </w:rPr>
        <w:t>органдарының</w:t>
      </w:r>
      <w:proofErr w:type="spellEnd"/>
      <w:r w:rsidRPr="00A552FA">
        <w:rPr>
          <w:color w:val="auto"/>
        </w:rPr>
        <w:t xml:space="preserve"> </w:t>
      </w:r>
      <w:proofErr w:type="spellStart"/>
      <w:r w:rsidRPr="00A552FA">
        <w:rPr>
          <w:color w:val="auto"/>
        </w:rPr>
        <w:t>мәртебесі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рөлін</w:t>
      </w:r>
      <w:proofErr w:type="spellEnd"/>
      <w:r w:rsidRPr="00A552FA">
        <w:rPr>
          <w:color w:val="auto"/>
        </w:rPr>
        <w:t xml:space="preserve"> </w:t>
      </w:r>
      <w:proofErr w:type="spellStart"/>
      <w:r w:rsidRPr="00A552FA">
        <w:rPr>
          <w:color w:val="auto"/>
        </w:rPr>
        <w:t>арттыру</w:t>
      </w:r>
      <w:proofErr w:type="spellEnd"/>
      <w:r w:rsidRPr="00A552FA">
        <w:rPr>
          <w:color w:val="auto"/>
        </w:rPr>
        <w:t>;</w:t>
      </w:r>
    </w:p>
    <w:p w14:paraId="1DE6B5DB" w14:textId="77777777" w:rsidR="00A24F94" w:rsidRPr="00A552FA" w:rsidRDefault="00A24F94" w:rsidP="00A24F94">
      <w:pPr>
        <w:ind w:left="1010" w:right="57"/>
        <w:rPr>
          <w:color w:val="auto"/>
        </w:rPr>
      </w:pPr>
      <w:r w:rsidRPr="00A552FA">
        <w:rPr>
          <w:color w:val="auto"/>
        </w:rPr>
        <w:t>-</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w:t>
      </w:r>
      <w:proofErr w:type="spellEnd"/>
      <w:r w:rsidRPr="00A552FA">
        <w:rPr>
          <w:color w:val="auto"/>
        </w:rPr>
        <w:t xml:space="preserve"> </w:t>
      </w:r>
      <w:proofErr w:type="spellStart"/>
      <w:proofErr w:type="gramStart"/>
      <w:r w:rsidRPr="00A552FA">
        <w:rPr>
          <w:color w:val="auto"/>
        </w:rPr>
        <w:t>қызығушылықтары</w:t>
      </w:r>
      <w:proofErr w:type="spellEnd"/>
      <w:r w:rsidRPr="00A552FA">
        <w:rPr>
          <w:color w:val="auto"/>
        </w:rPr>
        <w:t xml:space="preserve">  </w:t>
      </w:r>
      <w:proofErr w:type="spellStart"/>
      <w:r w:rsidRPr="00A552FA">
        <w:rPr>
          <w:color w:val="auto"/>
        </w:rPr>
        <w:t>бойынша</w:t>
      </w:r>
      <w:proofErr w:type="spellEnd"/>
      <w:proofErr w:type="gramEnd"/>
      <w:r w:rsidRPr="00A552FA">
        <w:rPr>
          <w:color w:val="auto"/>
        </w:rPr>
        <w:t xml:space="preserve"> </w:t>
      </w:r>
      <w:proofErr w:type="spellStart"/>
      <w:r w:rsidRPr="00A552FA">
        <w:rPr>
          <w:color w:val="auto"/>
        </w:rPr>
        <w:t>жобалық</w:t>
      </w:r>
      <w:proofErr w:type="spellEnd"/>
      <w:r w:rsidRPr="00A552FA">
        <w:rPr>
          <w:color w:val="auto"/>
        </w:rPr>
        <w:t xml:space="preserve"> </w:t>
      </w:r>
      <w:proofErr w:type="spellStart"/>
      <w:r w:rsidRPr="00A552FA">
        <w:rPr>
          <w:color w:val="auto"/>
        </w:rPr>
        <w:t>қызметке</w:t>
      </w:r>
      <w:proofErr w:type="spellEnd"/>
      <w:r w:rsidRPr="00A552FA">
        <w:rPr>
          <w:color w:val="auto"/>
        </w:rPr>
        <w:t xml:space="preserve"> </w:t>
      </w:r>
      <w:proofErr w:type="spellStart"/>
      <w:r w:rsidRPr="00A552FA">
        <w:rPr>
          <w:color w:val="auto"/>
        </w:rPr>
        <w:t>тарту</w:t>
      </w:r>
      <w:proofErr w:type="spellEnd"/>
      <w:r w:rsidRPr="00A552FA">
        <w:rPr>
          <w:color w:val="auto"/>
        </w:rPr>
        <w:t>; -</w:t>
      </w:r>
      <w:proofErr w:type="spellStart"/>
      <w:r w:rsidRPr="00A552FA">
        <w:rPr>
          <w:color w:val="auto"/>
        </w:rPr>
        <w:t>барлық</w:t>
      </w:r>
      <w:proofErr w:type="spellEnd"/>
      <w:r w:rsidRPr="00A552FA">
        <w:rPr>
          <w:color w:val="auto"/>
        </w:rPr>
        <w:t xml:space="preserve"> </w:t>
      </w:r>
      <w:proofErr w:type="spellStart"/>
      <w:r w:rsidRPr="00A552FA">
        <w:rPr>
          <w:color w:val="auto"/>
        </w:rPr>
        <w:t>деңгейлердегі</w:t>
      </w:r>
      <w:proofErr w:type="spellEnd"/>
      <w:r w:rsidRPr="00A552FA">
        <w:rPr>
          <w:color w:val="auto"/>
        </w:rPr>
        <w:t xml:space="preserve"> </w:t>
      </w:r>
      <w:proofErr w:type="spellStart"/>
      <w:r w:rsidRPr="00A552FA">
        <w:rPr>
          <w:color w:val="auto"/>
        </w:rPr>
        <w:t>бюджеттерден</w:t>
      </w:r>
      <w:proofErr w:type="spellEnd"/>
      <w:r w:rsidRPr="00A552FA">
        <w:rPr>
          <w:color w:val="auto"/>
        </w:rPr>
        <w:t xml:space="preserve"> </w:t>
      </w:r>
      <w:proofErr w:type="spellStart"/>
      <w:r w:rsidRPr="00A552FA">
        <w:rPr>
          <w:color w:val="auto"/>
        </w:rPr>
        <w:t>тұрақты</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жүйелі</w:t>
      </w:r>
      <w:proofErr w:type="spellEnd"/>
      <w:r w:rsidRPr="00A552FA">
        <w:rPr>
          <w:color w:val="auto"/>
        </w:rPr>
        <w:t xml:space="preserve"> </w:t>
      </w:r>
      <w:proofErr w:type="spellStart"/>
      <w:r w:rsidRPr="00A552FA">
        <w:rPr>
          <w:color w:val="auto"/>
        </w:rPr>
        <w:t>қаржыландыру</w:t>
      </w:r>
      <w:proofErr w:type="spellEnd"/>
      <w:r w:rsidRPr="00A552FA">
        <w:rPr>
          <w:color w:val="auto"/>
        </w:rPr>
        <w:t>.</w:t>
      </w:r>
    </w:p>
    <w:p w14:paraId="36DB48CF" w14:textId="77777777" w:rsidR="00A24F94" w:rsidRPr="00A552FA" w:rsidRDefault="00A24F94" w:rsidP="00A24F94">
      <w:pPr>
        <w:ind w:left="277" w:right="57" w:firstLine="708"/>
        <w:rPr>
          <w:color w:val="auto"/>
        </w:rPr>
      </w:pPr>
      <w:r w:rsidRPr="00A552FA">
        <w:rPr>
          <w:color w:val="auto"/>
        </w:rPr>
        <w:t>202</w:t>
      </w:r>
      <w:r w:rsidRPr="00A552FA">
        <w:rPr>
          <w:color w:val="auto"/>
          <w:lang w:val="kk-KZ"/>
        </w:rPr>
        <w:t>1</w:t>
      </w:r>
      <w:r w:rsidRPr="00A552FA">
        <w:rPr>
          <w:color w:val="auto"/>
        </w:rPr>
        <w:t>-202</w:t>
      </w:r>
      <w:r w:rsidRPr="00A552FA">
        <w:rPr>
          <w:color w:val="auto"/>
          <w:lang w:val="kk-KZ"/>
        </w:rPr>
        <w:t>2</w:t>
      </w:r>
      <w:r w:rsidRPr="00A552FA">
        <w:rPr>
          <w:color w:val="auto"/>
        </w:rPr>
        <w:t>, 202</w:t>
      </w:r>
      <w:r w:rsidRPr="00A552FA">
        <w:rPr>
          <w:color w:val="auto"/>
          <w:lang w:val="kk-KZ"/>
        </w:rPr>
        <w:t>2</w:t>
      </w:r>
      <w:r w:rsidRPr="00A552FA">
        <w:rPr>
          <w:color w:val="auto"/>
        </w:rPr>
        <w:t>-202</w:t>
      </w:r>
      <w:r w:rsidRPr="00A552FA">
        <w:rPr>
          <w:color w:val="auto"/>
          <w:lang w:val="kk-KZ"/>
        </w:rPr>
        <w:t>3</w:t>
      </w:r>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жылында</w:t>
      </w:r>
      <w:proofErr w:type="spellEnd"/>
      <w:r w:rsidRPr="00A552FA">
        <w:rPr>
          <w:color w:val="auto"/>
        </w:rPr>
        <w:t xml:space="preserve"> </w:t>
      </w:r>
      <w:proofErr w:type="spellStart"/>
      <w:r w:rsidRPr="00A552FA">
        <w:rPr>
          <w:color w:val="auto"/>
        </w:rPr>
        <w:t>мектепте</w:t>
      </w:r>
      <w:proofErr w:type="spellEnd"/>
      <w:r w:rsidRPr="00A552FA">
        <w:rPr>
          <w:color w:val="auto"/>
        </w:rPr>
        <w:t xml:space="preserve"> "</w:t>
      </w:r>
      <w:proofErr w:type="spellStart"/>
      <w:r w:rsidRPr="00A552FA">
        <w:rPr>
          <w:color w:val="auto"/>
        </w:rPr>
        <w:t>Мектеп</w:t>
      </w:r>
      <w:proofErr w:type="spellEnd"/>
      <w:r w:rsidRPr="00A552FA">
        <w:rPr>
          <w:color w:val="auto"/>
        </w:rPr>
        <w:t xml:space="preserve"> Парламенті" </w:t>
      </w:r>
      <w:proofErr w:type="spellStart"/>
      <w:r w:rsidRPr="00A552FA">
        <w:rPr>
          <w:color w:val="auto"/>
        </w:rPr>
        <w:t>құрылды</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proofErr w:type="gramStart"/>
      <w:r w:rsidRPr="00A552FA">
        <w:rPr>
          <w:color w:val="auto"/>
        </w:rPr>
        <w:t>бұйрық</w:t>
      </w:r>
      <w:proofErr w:type="spellEnd"/>
      <w:r w:rsidRPr="00A552FA">
        <w:rPr>
          <w:color w:val="auto"/>
        </w:rPr>
        <w:t xml:space="preserve">  </w:t>
      </w:r>
      <w:proofErr w:type="spellStart"/>
      <w:r w:rsidRPr="00A552FA">
        <w:rPr>
          <w:color w:val="auto"/>
        </w:rPr>
        <w:t>шығарылды</w:t>
      </w:r>
      <w:proofErr w:type="spellEnd"/>
      <w:proofErr w:type="gramEnd"/>
      <w:r w:rsidRPr="00A552FA">
        <w:rPr>
          <w:color w:val="auto"/>
        </w:rPr>
        <w:t xml:space="preserve">, </w:t>
      </w:r>
      <w:proofErr w:type="spellStart"/>
      <w:r w:rsidRPr="00A552FA">
        <w:rPr>
          <w:color w:val="auto"/>
        </w:rPr>
        <w:t>жауапты</w:t>
      </w:r>
      <w:proofErr w:type="spellEnd"/>
      <w:r w:rsidRPr="00A552FA">
        <w:rPr>
          <w:color w:val="auto"/>
        </w:rPr>
        <w:t xml:space="preserve"> </w:t>
      </w:r>
      <w:proofErr w:type="spellStart"/>
      <w:r w:rsidRPr="00A552FA">
        <w:rPr>
          <w:color w:val="auto"/>
        </w:rPr>
        <w:t>педагог</w:t>
      </w:r>
      <w:proofErr w:type="spellEnd"/>
      <w:r w:rsidRPr="00A552FA">
        <w:rPr>
          <w:color w:val="auto"/>
        </w:rPr>
        <w:t xml:space="preserve"> </w:t>
      </w:r>
      <w:proofErr w:type="spellStart"/>
      <w:r w:rsidRPr="00A552FA">
        <w:rPr>
          <w:color w:val="auto"/>
        </w:rPr>
        <w:t>қызметкрлер</w:t>
      </w:r>
      <w:proofErr w:type="spellEnd"/>
      <w:r w:rsidRPr="00A552FA">
        <w:rPr>
          <w:color w:val="auto"/>
        </w:rPr>
        <w:t xml:space="preserve"> </w:t>
      </w:r>
      <w:proofErr w:type="spellStart"/>
      <w:r w:rsidRPr="00A552FA">
        <w:rPr>
          <w:color w:val="auto"/>
        </w:rPr>
        <w:t>бектіліді</w:t>
      </w:r>
      <w:proofErr w:type="spellEnd"/>
      <w:r w:rsidRPr="00A552FA">
        <w:rPr>
          <w:color w:val="auto"/>
        </w:rPr>
        <w:t xml:space="preserve">,  </w:t>
      </w:r>
      <w:proofErr w:type="spellStart"/>
      <w:r w:rsidRPr="00A552FA">
        <w:rPr>
          <w:color w:val="auto"/>
        </w:rPr>
        <w:t>жоспар</w:t>
      </w:r>
      <w:proofErr w:type="spellEnd"/>
      <w:r w:rsidRPr="00A552FA">
        <w:rPr>
          <w:color w:val="auto"/>
        </w:rPr>
        <w:t xml:space="preserve"> </w:t>
      </w:r>
      <w:proofErr w:type="spellStart"/>
      <w:r w:rsidRPr="00A552FA">
        <w:rPr>
          <w:color w:val="auto"/>
        </w:rPr>
        <w:t>жасалынды</w:t>
      </w:r>
      <w:proofErr w:type="spellEnd"/>
      <w:r w:rsidRPr="00A552FA">
        <w:rPr>
          <w:color w:val="auto"/>
        </w:rPr>
        <w:t>. 202</w:t>
      </w:r>
      <w:r w:rsidRPr="00A552FA">
        <w:rPr>
          <w:color w:val="auto"/>
          <w:lang w:val="kk-KZ"/>
        </w:rPr>
        <w:t>1</w:t>
      </w:r>
      <w:r w:rsidRPr="00A552FA">
        <w:rPr>
          <w:color w:val="auto"/>
        </w:rPr>
        <w:t>-202</w:t>
      </w:r>
      <w:r w:rsidRPr="00A552FA">
        <w:rPr>
          <w:color w:val="auto"/>
          <w:lang w:val="kk-KZ"/>
        </w:rPr>
        <w:t>2</w:t>
      </w:r>
      <w:r w:rsidRPr="00A552FA">
        <w:rPr>
          <w:color w:val="auto"/>
        </w:rPr>
        <w:t>, 202</w:t>
      </w:r>
      <w:r w:rsidRPr="00A552FA">
        <w:rPr>
          <w:color w:val="auto"/>
          <w:lang w:val="kk-KZ"/>
        </w:rPr>
        <w:t>2</w:t>
      </w:r>
      <w:r w:rsidRPr="00A552FA">
        <w:rPr>
          <w:color w:val="auto"/>
        </w:rPr>
        <w:t>-202</w:t>
      </w:r>
      <w:r w:rsidRPr="00A552FA">
        <w:rPr>
          <w:color w:val="auto"/>
          <w:lang w:val="kk-KZ"/>
        </w:rPr>
        <w:t>3</w:t>
      </w:r>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жылының</w:t>
      </w:r>
      <w:proofErr w:type="spellEnd"/>
      <w:r w:rsidRPr="00A552FA">
        <w:rPr>
          <w:color w:val="auto"/>
        </w:rPr>
        <w:t xml:space="preserve"> Президенті-10«</w:t>
      </w:r>
      <w:r w:rsidRPr="00A552FA">
        <w:rPr>
          <w:color w:val="auto"/>
          <w:lang w:val="kk-KZ"/>
        </w:rPr>
        <w:t>а</w:t>
      </w:r>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оқушысы</w:t>
      </w:r>
      <w:proofErr w:type="spellEnd"/>
      <w:r w:rsidRPr="00A552FA">
        <w:rPr>
          <w:color w:val="auto"/>
        </w:rPr>
        <w:t xml:space="preserve"> </w:t>
      </w:r>
      <w:r w:rsidRPr="00A552FA">
        <w:rPr>
          <w:color w:val="auto"/>
          <w:lang w:val="kk-KZ"/>
        </w:rPr>
        <w:t>Дәулетияр Ақбота</w:t>
      </w:r>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министрі</w:t>
      </w:r>
      <w:proofErr w:type="spellEnd"/>
      <w:r w:rsidRPr="00A552FA">
        <w:rPr>
          <w:color w:val="auto"/>
        </w:rPr>
        <w:t xml:space="preserve"> -10 «</w:t>
      </w:r>
      <w:r w:rsidRPr="00A552FA">
        <w:rPr>
          <w:color w:val="auto"/>
          <w:lang w:val="kk-KZ"/>
        </w:rPr>
        <w:t>в</w:t>
      </w:r>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оқушысы</w:t>
      </w:r>
      <w:proofErr w:type="spellEnd"/>
      <w:r w:rsidRPr="00A552FA">
        <w:rPr>
          <w:color w:val="auto"/>
        </w:rPr>
        <w:t xml:space="preserve"> –</w:t>
      </w:r>
      <w:r w:rsidRPr="00A552FA">
        <w:rPr>
          <w:color w:val="auto"/>
          <w:lang w:val="kk-KZ"/>
        </w:rPr>
        <w:t>Қалаубек Бану</w:t>
      </w:r>
      <w:r w:rsidRPr="00A552FA">
        <w:rPr>
          <w:color w:val="auto"/>
        </w:rPr>
        <w:t xml:space="preserve"> </w:t>
      </w:r>
      <w:proofErr w:type="spellStart"/>
      <w:r w:rsidRPr="00A552FA">
        <w:rPr>
          <w:color w:val="auto"/>
        </w:rPr>
        <w:t>сайланды</w:t>
      </w:r>
      <w:proofErr w:type="spellEnd"/>
      <w:r w:rsidRPr="00A552FA">
        <w:rPr>
          <w:color w:val="auto"/>
        </w:rPr>
        <w:t xml:space="preserve">, </w:t>
      </w:r>
      <w:proofErr w:type="spellStart"/>
      <w:r w:rsidRPr="00A552FA">
        <w:rPr>
          <w:color w:val="auto"/>
        </w:rPr>
        <w:t>Қаржы</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адалдық</w:t>
      </w:r>
      <w:proofErr w:type="spellEnd"/>
      <w:r w:rsidRPr="00A552FA">
        <w:rPr>
          <w:color w:val="auto"/>
        </w:rPr>
        <w:t xml:space="preserve"> </w:t>
      </w:r>
      <w:proofErr w:type="spellStart"/>
      <w:r w:rsidRPr="00A552FA">
        <w:rPr>
          <w:color w:val="auto"/>
        </w:rPr>
        <w:t>министрі</w:t>
      </w:r>
      <w:proofErr w:type="spellEnd"/>
      <w:r w:rsidRPr="00A552FA">
        <w:rPr>
          <w:color w:val="auto"/>
        </w:rPr>
        <w:t xml:space="preserve"> -10</w:t>
      </w:r>
      <w:r w:rsidRPr="00A552FA">
        <w:rPr>
          <w:color w:val="auto"/>
          <w:lang w:val="kk-KZ"/>
        </w:rPr>
        <w:t xml:space="preserve"> «в»</w:t>
      </w:r>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proofErr w:type="gramStart"/>
      <w:r w:rsidRPr="00A552FA">
        <w:rPr>
          <w:color w:val="auto"/>
        </w:rPr>
        <w:t>оқушысы</w:t>
      </w:r>
      <w:proofErr w:type="spellEnd"/>
      <w:r w:rsidRPr="00A552FA">
        <w:rPr>
          <w:color w:val="auto"/>
        </w:rPr>
        <w:t xml:space="preserve"> </w:t>
      </w:r>
      <w:r w:rsidRPr="00A552FA">
        <w:rPr>
          <w:color w:val="auto"/>
          <w:lang w:val="kk-KZ"/>
        </w:rPr>
        <w:t xml:space="preserve"> Жәнібек</w:t>
      </w:r>
      <w:proofErr w:type="gramEnd"/>
      <w:r w:rsidRPr="00A552FA">
        <w:rPr>
          <w:color w:val="auto"/>
          <w:lang w:val="kk-KZ"/>
        </w:rPr>
        <w:t xml:space="preserve"> Мереке</w:t>
      </w:r>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министрі</w:t>
      </w:r>
      <w:proofErr w:type="spellEnd"/>
      <w:r w:rsidRPr="00A552FA">
        <w:rPr>
          <w:color w:val="auto"/>
        </w:rPr>
        <w:t xml:space="preserve">                   10 «ә» </w:t>
      </w:r>
      <w:proofErr w:type="spellStart"/>
      <w:r w:rsidRPr="00A552FA">
        <w:rPr>
          <w:color w:val="auto"/>
        </w:rPr>
        <w:t>сынып</w:t>
      </w:r>
      <w:proofErr w:type="spellEnd"/>
      <w:r w:rsidRPr="00A552FA">
        <w:rPr>
          <w:color w:val="auto"/>
        </w:rPr>
        <w:t xml:space="preserve"> </w:t>
      </w:r>
      <w:proofErr w:type="spellStart"/>
      <w:r w:rsidRPr="00A552FA">
        <w:rPr>
          <w:color w:val="auto"/>
        </w:rPr>
        <w:t>оқушысы</w:t>
      </w:r>
      <w:proofErr w:type="spellEnd"/>
      <w:r w:rsidRPr="00A552FA">
        <w:rPr>
          <w:color w:val="auto"/>
        </w:rPr>
        <w:t xml:space="preserve"> </w:t>
      </w:r>
      <w:r w:rsidRPr="00A552FA">
        <w:rPr>
          <w:color w:val="auto"/>
          <w:lang w:val="kk-KZ"/>
        </w:rPr>
        <w:t xml:space="preserve"> Сейтбек Нұрдияс</w:t>
      </w:r>
      <w:r w:rsidRPr="00A552FA">
        <w:rPr>
          <w:color w:val="auto"/>
        </w:rPr>
        <w:t>,</w:t>
      </w:r>
      <w:r w:rsidRPr="00A552FA">
        <w:rPr>
          <w:color w:val="auto"/>
          <w:lang w:val="kk-KZ"/>
        </w:rPr>
        <w:t xml:space="preserve"> </w:t>
      </w:r>
      <w:proofErr w:type="spellStart"/>
      <w:r w:rsidRPr="00A552FA">
        <w:rPr>
          <w:color w:val="auto"/>
        </w:rPr>
        <w:t>Экология</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тазалық</w:t>
      </w:r>
      <w:proofErr w:type="spellEnd"/>
      <w:r w:rsidRPr="00A552FA">
        <w:rPr>
          <w:color w:val="auto"/>
        </w:rPr>
        <w:t xml:space="preserve"> </w:t>
      </w:r>
      <w:proofErr w:type="spellStart"/>
      <w:r w:rsidRPr="00A552FA">
        <w:rPr>
          <w:color w:val="auto"/>
        </w:rPr>
        <w:t>министрі</w:t>
      </w:r>
      <w:proofErr w:type="spellEnd"/>
      <w:r w:rsidRPr="00A552FA">
        <w:rPr>
          <w:color w:val="auto"/>
        </w:rPr>
        <w:t xml:space="preserve"> 9 «ә» </w:t>
      </w:r>
      <w:proofErr w:type="spellStart"/>
      <w:r w:rsidRPr="00A552FA">
        <w:rPr>
          <w:color w:val="auto"/>
        </w:rPr>
        <w:t>сынып</w:t>
      </w:r>
      <w:proofErr w:type="spellEnd"/>
      <w:r w:rsidRPr="00A552FA">
        <w:rPr>
          <w:color w:val="auto"/>
        </w:rPr>
        <w:t xml:space="preserve"> </w:t>
      </w:r>
      <w:proofErr w:type="spellStart"/>
      <w:r w:rsidRPr="00A552FA">
        <w:rPr>
          <w:color w:val="auto"/>
        </w:rPr>
        <w:t>оқушысы</w:t>
      </w:r>
      <w:proofErr w:type="spellEnd"/>
      <w:r w:rsidRPr="00A552FA">
        <w:rPr>
          <w:color w:val="auto"/>
        </w:rPr>
        <w:t xml:space="preserve"> </w:t>
      </w:r>
      <w:r w:rsidRPr="00A552FA">
        <w:rPr>
          <w:color w:val="auto"/>
          <w:lang w:val="kk-KZ"/>
        </w:rPr>
        <w:t xml:space="preserve"> Сәрсенбек Камшат</w:t>
      </w:r>
      <w:r w:rsidRPr="00A552FA">
        <w:rPr>
          <w:color w:val="auto"/>
        </w:rPr>
        <w:t xml:space="preserve">, </w:t>
      </w:r>
      <w:proofErr w:type="spellStart"/>
      <w:r w:rsidRPr="00A552FA">
        <w:rPr>
          <w:color w:val="auto"/>
        </w:rPr>
        <w:t>Мәдениет</w:t>
      </w:r>
      <w:proofErr w:type="spellEnd"/>
      <w:r w:rsidRPr="00A552FA">
        <w:rPr>
          <w:color w:val="auto"/>
        </w:rPr>
        <w:t xml:space="preserve"> </w:t>
      </w:r>
      <w:proofErr w:type="spellStart"/>
      <w:r w:rsidRPr="00A552FA">
        <w:rPr>
          <w:color w:val="auto"/>
        </w:rPr>
        <w:t>министрі</w:t>
      </w:r>
      <w:proofErr w:type="spellEnd"/>
      <w:r w:rsidRPr="00A552FA">
        <w:rPr>
          <w:color w:val="auto"/>
        </w:rPr>
        <w:t xml:space="preserve"> 9 «а» </w:t>
      </w:r>
      <w:proofErr w:type="spellStart"/>
      <w:r w:rsidRPr="00A552FA">
        <w:rPr>
          <w:color w:val="auto"/>
        </w:rPr>
        <w:t>сынып</w:t>
      </w:r>
      <w:proofErr w:type="spellEnd"/>
      <w:r w:rsidRPr="00A552FA">
        <w:rPr>
          <w:color w:val="auto"/>
        </w:rPr>
        <w:t xml:space="preserve"> </w:t>
      </w:r>
      <w:proofErr w:type="spellStart"/>
      <w:r w:rsidRPr="00A552FA">
        <w:rPr>
          <w:color w:val="auto"/>
        </w:rPr>
        <w:t>оқушысы</w:t>
      </w:r>
      <w:proofErr w:type="spellEnd"/>
      <w:r w:rsidRPr="00A552FA">
        <w:rPr>
          <w:color w:val="auto"/>
        </w:rPr>
        <w:t xml:space="preserve"> </w:t>
      </w:r>
      <w:r w:rsidRPr="00A552FA">
        <w:rPr>
          <w:color w:val="auto"/>
          <w:lang w:val="kk-KZ"/>
        </w:rPr>
        <w:t xml:space="preserve"> Лесбек Диана</w:t>
      </w:r>
      <w:r w:rsidRPr="00A552FA">
        <w:rPr>
          <w:color w:val="auto"/>
        </w:rPr>
        <w:t xml:space="preserve">, </w:t>
      </w:r>
      <w:proofErr w:type="spellStart"/>
      <w:r w:rsidRPr="00A552FA">
        <w:rPr>
          <w:color w:val="auto"/>
        </w:rPr>
        <w:t>Ақпарат</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баспасөз</w:t>
      </w:r>
      <w:proofErr w:type="spellEnd"/>
      <w:r w:rsidRPr="00A552FA">
        <w:rPr>
          <w:color w:val="auto"/>
        </w:rPr>
        <w:t xml:space="preserve"> </w:t>
      </w:r>
      <w:proofErr w:type="spellStart"/>
      <w:r w:rsidRPr="00A552FA">
        <w:rPr>
          <w:color w:val="auto"/>
        </w:rPr>
        <w:t>министрі</w:t>
      </w:r>
      <w:proofErr w:type="spellEnd"/>
      <w:r w:rsidRPr="00A552FA">
        <w:rPr>
          <w:color w:val="auto"/>
        </w:rPr>
        <w:t xml:space="preserve"> 10 «</w:t>
      </w:r>
      <w:r w:rsidRPr="00A552FA">
        <w:rPr>
          <w:color w:val="auto"/>
          <w:lang w:val="kk-KZ"/>
        </w:rPr>
        <w:t>ә</w:t>
      </w:r>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оқушысы</w:t>
      </w:r>
      <w:proofErr w:type="spellEnd"/>
      <w:r w:rsidRPr="00A552FA">
        <w:rPr>
          <w:color w:val="auto"/>
        </w:rPr>
        <w:t xml:space="preserve"> </w:t>
      </w:r>
      <w:r w:rsidRPr="00A552FA">
        <w:rPr>
          <w:color w:val="auto"/>
          <w:lang w:val="kk-KZ"/>
        </w:rPr>
        <w:t xml:space="preserve">Шекербек Ақбота </w:t>
      </w:r>
      <w:r w:rsidRPr="00A552FA">
        <w:rPr>
          <w:color w:val="auto"/>
        </w:rPr>
        <w:t xml:space="preserve"> </w:t>
      </w:r>
      <w:proofErr w:type="spellStart"/>
      <w:r w:rsidRPr="00A552FA">
        <w:rPr>
          <w:color w:val="auto"/>
        </w:rPr>
        <w:t>болып</w:t>
      </w:r>
      <w:proofErr w:type="spellEnd"/>
      <w:r w:rsidRPr="00A552FA">
        <w:rPr>
          <w:color w:val="auto"/>
        </w:rPr>
        <w:t xml:space="preserve"> </w:t>
      </w:r>
      <w:proofErr w:type="spellStart"/>
      <w:r w:rsidRPr="00A552FA">
        <w:rPr>
          <w:color w:val="auto"/>
        </w:rPr>
        <w:t>бекітілді</w:t>
      </w:r>
      <w:proofErr w:type="spellEnd"/>
      <w:r w:rsidRPr="00A552FA">
        <w:rPr>
          <w:color w:val="auto"/>
        </w:rPr>
        <w:t xml:space="preserve">. </w:t>
      </w:r>
      <w:proofErr w:type="spellStart"/>
      <w:r w:rsidRPr="00A552FA">
        <w:rPr>
          <w:color w:val="auto"/>
        </w:rPr>
        <w:t>Соғы</w:t>
      </w:r>
      <w:proofErr w:type="spellEnd"/>
      <w:r w:rsidRPr="00A552FA">
        <w:rPr>
          <w:color w:val="auto"/>
        </w:rPr>
        <w:t xml:space="preserve"> </w:t>
      </w:r>
      <w:proofErr w:type="spellStart"/>
      <w:r w:rsidRPr="00A552FA">
        <w:rPr>
          <w:color w:val="auto"/>
        </w:rPr>
        <w:t>екі</w:t>
      </w:r>
      <w:proofErr w:type="spellEnd"/>
      <w:r w:rsidRPr="00A552FA">
        <w:rPr>
          <w:color w:val="auto"/>
        </w:rPr>
        <w:t xml:space="preserve"> </w:t>
      </w:r>
      <w:proofErr w:type="spellStart"/>
      <w:r w:rsidRPr="00A552FA">
        <w:rPr>
          <w:color w:val="auto"/>
        </w:rPr>
        <w:t>жылда</w:t>
      </w:r>
      <w:proofErr w:type="spellEnd"/>
      <w:r w:rsidRPr="00A552FA">
        <w:rPr>
          <w:color w:val="auto"/>
        </w:rPr>
        <w:t xml:space="preserve"> </w:t>
      </w:r>
      <w:proofErr w:type="spellStart"/>
      <w:r w:rsidRPr="00A552FA">
        <w:rPr>
          <w:color w:val="auto"/>
        </w:rPr>
        <w:t>көптеген</w:t>
      </w:r>
      <w:proofErr w:type="spellEnd"/>
      <w:r w:rsidRPr="00A552FA">
        <w:rPr>
          <w:color w:val="auto"/>
        </w:rPr>
        <w:t xml:space="preserve"> </w:t>
      </w:r>
      <w:proofErr w:type="spellStart"/>
      <w:r w:rsidRPr="00A552FA">
        <w:rPr>
          <w:color w:val="auto"/>
        </w:rPr>
        <w:t>іс-шаралар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акциялар</w:t>
      </w:r>
      <w:proofErr w:type="spellEnd"/>
      <w:r w:rsidRPr="00A552FA">
        <w:rPr>
          <w:color w:val="auto"/>
        </w:rPr>
        <w:t xml:space="preserve"> </w:t>
      </w:r>
      <w:proofErr w:type="spellStart"/>
      <w:r w:rsidRPr="00A552FA">
        <w:rPr>
          <w:color w:val="auto"/>
        </w:rPr>
        <w:t>өткізілді</w:t>
      </w:r>
      <w:proofErr w:type="spellEnd"/>
      <w:r w:rsidRPr="00A552FA">
        <w:rPr>
          <w:color w:val="auto"/>
        </w:rPr>
        <w:t>.</w:t>
      </w:r>
    </w:p>
    <w:p w14:paraId="1584F429" w14:textId="77777777" w:rsidR="00A24F94" w:rsidRPr="00A552FA" w:rsidRDefault="00A24F94" w:rsidP="00A24F94">
      <w:pPr>
        <w:ind w:left="277" w:right="57" w:firstLine="708"/>
        <w:rPr>
          <w:color w:val="auto"/>
        </w:rPr>
      </w:pPr>
      <w:proofErr w:type="spellStart"/>
      <w:r w:rsidRPr="00A552FA">
        <w:rPr>
          <w:color w:val="auto"/>
        </w:rPr>
        <w:t>Сондай-ақ</w:t>
      </w:r>
      <w:proofErr w:type="spellEnd"/>
      <w:r w:rsidRPr="00A552FA">
        <w:rPr>
          <w:color w:val="auto"/>
        </w:rPr>
        <w:t xml:space="preserve"> 202</w:t>
      </w:r>
      <w:r w:rsidRPr="00A552FA">
        <w:rPr>
          <w:color w:val="auto"/>
          <w:lang w:val="kk-KZ"/>
        </w:rPr>
        <w:t>3</w:t>
      </w:r>
      <w:r w:rsidRPr="00A552FA">
        <w:rPr>
          <w:color w:val="auto"/>
        </w:rPr>
        <w:t>-202</w:t>
      </w:r>
      <w:r w:rsidRPr="00A552FA">
        <w:rPr>
          <w:color w:val="auto"/>
          <w:lang w:val="kk-KZ"/>
        </w:rPr>
        <w:t>4</w:t>
      </w:r>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жылында</w:t>
      </w:r>
      <w:proofErr w:type="spellEnd"/>
      <w:r w:rsidRPr="00A552FA">
        <w:rPr>
          <w:color w:val="auto"/>
        </w:rPr>
        <w:t xml:space="preserve"> </w:t>
      </w:r>
      <w:proofErr w:type="spellStart"/>
      <w:r w:rsidRPr="00A552FA">
        <w:rPr>
          <w:color w:val="auto"/>
        </w:rPr>
        <w:t>мектепте</w:t>
      </w:r>
      <w:proofErr w:type="spellEnd"/>
      <w:r w:rsidRPr="00A552FA">
        <w:rPr>
          <w:color w:val="auto"/>
        </w:rPr>
        <w:t xml:space="preserve"> "</w:t>
      </w:r>
      <w:proofErr w:type="spellStart"/>
      <w:r w:rsidRPr="00A552FA">
        <w:rPr>
          <w:color w:val="auto"/>
        </w:rPr>
        <w:t>Мектеп</w:t>
      </w:r>
      <w:proofErr w:type="spellEnd"/>
      <w:r w:rsidRPr="00A552FA">
        <w:rPr>
          <w:color w:val="auto"/>
        </w:rPr>
        <w:t xml:space="preserve"> Парламенті" </w:t>
      </w:r>
      <w:proofErr w:type="spellStart"/>
      <w:r w:rsidRPr="00A552FA">
        <w:rPr>
          <w:color w:val="auto"/>
        </w:rPr>
        <w:t>Өзін</w:t>
      </w:r>
      <w:proofErr w:type="spellEnd"/>
      <w:r w:rsidRPr="00A552FA">
        <w:rPr>
          <w:color w:val="auto"/>
        </w:rPr>
        <w:t xml:space="preserve"> </w:t>
      </w:r>
      <w:proofErr w:type="spellStart"/>
      <w:r w:rsidRPr="00A552FA">
        <w:rPr>
          <w:color w:val="auto"/>
        </w:rPr>
        <w:t>өзі</w:t>
      </w:r>
      <w:proofErr w:type="spellEnd"/>
      <w:r w:rsidRPr="00A552FA">
        <w:rPr>
          <w:color w:val="auto"/>
        </w:rPr>
        <w:t xml:space="preserve"> </w:t>
      </w:r>
      <w:proofErr w:type="spellStart"/>
      <w:r w:rsidRPr="00A552FA">
        <w:rPr>
          <w:color w:val="auto"/>
        </w:rPr>
        <w:t>басқару</w:t>
      </w:r>
      <w:proofErr w:type="spellEnd"/>
      <w:r w:rsidRPr="00A552FA">
        <w:rPr>
          <w:color w:val="auto"/>
        </w:rPr>
        <w:t xml:space="preserve"> « </w:t>
      </w:r>
      <w:proofErr w:type="spellStart"/>
      <w:r w:rsidRPr="00A552FA">
        <w:rPr>
          <w:color w:val="auto"/>
        </w:rPr>
        <w:t>Шаңырақ</w:t>
      </w:r>
      <w:proofErr w:type="spellEnd"/>
      <w:r w:rsidRPr="00A552FA">
        <w:rPr>
          <w:color w:val="auto"/>
        </w:rPr>
        <w:t xml:space="preserve">» </w:t>
      </w:r>
      <w:proofErr w:type="spellStart"/>
      <w:r w:rsidRPr="00A552FA">
        <w:rPr>
          <w:color w:val="auto"/>
        </w:rPr>
        <w:t>ұйымы</w:t>
      </w:r>
      <w:proofErr w:type="spellEnd"/>
      <w:r w:rsidRPr="00A552FA">
        <w:rPr>
          <w:color w:val="auto"/>
        </w:rPr>
        <w:t xml:space="preserve"> </w:t>
      </w:r>
      <w:proofErr w:type="spellStart"/>
      <w:r w:rsidRPr="00A552FA">
        <w:rPr>
          <w:color w:val="auto"/>
        </w:rPr>
        <w:t>құрылды</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proofErr w:type="gramStart"/>
      <w:r w:rsidRPr="00A552FA">
        <w:rPr>
          <w:color w:val="auto"/>
        </w:rPr>
        <w:t>бұйрық</w:t>
      </w:r>
      <w:proofErr w:type="spellEnd"/>
      <w:r w:rsidRPr="00A552FA">
        <w:rPr>
          <w:color w:val="auto"/>
        </w:rPr>
        <w:t xml:space="preserve">  </w:t>
      </w:r>
      <w:proofErr w:type="spellStart"/>
      <w:r w:rsidRPr="00A552FA">
        <w:rPr>
          <w:color w:val="auto"/>
        </w:rPr>
        <w:t>шығарылды</w:t>
      </w:r>
      <w:proofErr w:type="spellEnd"/>
      <w:proofErr w:type="gramEnd"/>
      <w:r w:rsidRPr="00A552FA">
        <w:rPr>
          <w:color w:val="auto"/>
        </w:rPr>
        <w:t xml:space="preserve">, </w:t>
      </w:r>
      <w:proofErr w:type="spellStart"/>
      <w:r w:rsidRPr="00A552FA">
        <w:rPr>
          <w:color w:val="auto"/>
        </w:rPr>
        <w:t>жауапты</w:t>
      </w:r>
      <w:proofErr w:type="spellEnd"/>
      <w:r w:rsidRPr="00A552FA">
        <w:rPr>
          <w:color w:val="auto"/>
        </w:rPr>
        <w:t xml:space="preserve"> </w:t>
      </w:r>
      <w:proofErr w:type="spellStart"/>
      <w:r w:rsidRPr="00A552FA">
        <w:rPr>
          <w:color w:val="auto"/>
        </w:rPr>
        <w:t>педагог</w:t>
      </w:r>
      <w:proofErr w:type="spellEnd"/>
      <w:r w:rsidRPr="00A552FA">
        <w:rPr>
          <w:color w:val="auto"/>
        </w:rPr>
        <w:t xml:space="preserve"> </w:t>
      </w:r>
      <w:proofErr w:type="spellStart"/>
      <w:r w:rsidRPr="00A552FA">
        <w:rPr>
          <w:color w:val="auto"/>
        </w:rPr>
        <w:t>қызметкрлер</w:t>
      </w:r>
      <w:proofErr w:type="spellEnd"/>
      <w:r w:rsidRPr="00A552FA">
        <w:rPr>
          <w:color w:val="auto"/>
        </w:rPr>
        <w:t xml:space="preserve"> </w:t>
      </w:r>
      <w:proofErr w:type="spellStart"/>
      <w:r w:rsidRPr="00A552FA">
        <w:rPr>
          <w:color w:val="auto"/>
        </w:rPr>
        <w:t>бектіліді</w:t>
      </w:r>
      <w:proofErr w:type="spellEnd"/>
      <w:r w:rsidRPr="00A552FA">
        <w:rPr>
          <w:color w:val="auto"/>
        </w:rPr>
        <w:t xml:space="preserve">,  </w:t>
      </w:r>
      <w:proofErr w:type="spellStart"/>
      <w:r w:rsidRPr="00A552FA">
        <w:rPr>
          <w:color w:val="auto"/>
        </w:rPr>
        <w:t>жоспар</w:t>
      </w:r>
      <w:proofErr w:type="spellEnd"/>
      <w:r w:rsidRPr="00A552FA">
        <w:rPr>
          <w:color w:val="auto"/>
        </w:rPr>
        <w:t xml:space="preserve"> </w:t>
      </w:r>
      <w:proofErr w:type="spellStart"/>
      <w:r w:rsidRPr="00A552FA">
        <w:rPr>
          <w:color w:val="auto"/>
        </w:rPr>
        <w:t>жасалынды</w:t>
      </w:r>
      <w:proofErr w:type="spellEnd"/>
      <w:r w:rsidRPr="00A552FA">
        <w:rPr>
          <w:color w:val="auto"/>
        </w:rPr>
        <w:t xml:space="preserve">. </w:t>
      </w:r>
      <w:proofErr w:type="spellStart"/>
      <w:r w:rsidRPr="00A552FA">
        <w:rPr>
          <w:color w:val="auto"/>
        </w:rPr>
        <w:t>Биылғы</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жылының</w:t>
      </w:r>
      <w:proofErr w:type="spellEnd"/>
      <w:r w:rsidRPr="00A552FA">
        <w:rPr>
          <w:color w:val="auto"/>
        </w:rPr>
        <w:t xml:space="preserve"> Президенті-1</w:t>
      </w:r>
      <w:r w:rsidRPr="00A552FA">
        <w:rPr>
          <w:color w:val="auto"/>
          <w:lang w:val="kk-KZ"/>
        </w:rPr>
        <w:t>1</w:t>
      </w:r>
      <w:r w:rsidRPr="00A552FA">
        <w:rPr>
          <w:color w:val="auto"/>
        </w:rPr>
        <w:t xml:space="preserve"> «</w:t>
      </w:r>
      <w:r w:rsidRPr="00A552FA">
        <w:rPr>
          <w:color w:val="auto"/>
          <w:lang w:val="kk-KZ"/>
        </w:rPr>
        <w:t>ә</w:t>
      </w:r>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оқушысы</w:t>
      </w:r>
      <w:proofErr w:type="spellEnd"/>
      <w:r w:rsidRPr="00A552FA">
        <w:rPr>
          <w:color w:val="auto"/>
        </w:rPr>
        <w:t xml:space="preserve"> </w:t>
      </w:r>
      <w:r w:rsidRPr="00A552FA">
        <w:rPr>
          <w:color w:val="auto"/>
          <w:lang w:val="kk-KZ"/>
        </w:rPr>
        <w:t>Құрбанәлі Батырбек</w:t>
      </w:r>
      <w:r w:rsidRPr="00A552FA">
        <w:rPr>
          <w:color w:val="auto"/>
        </w:rPr>
        <w:t>,</w:t>
      </w:r>
      <w:r w:rsidRPr="00A552FA">
        <w:rPr>
          <w:color w:val="auto"/>
          <w:lang w:val="kk-KZ"/>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министрі</w:t>
      </w:r>
      <w:proofErr w:type="spellEnd"/>
      <w:r w:rsidRPr="00A552FA">
        <w:rPr>
          <w:color w:val="auto"/>
        </w:rPr>
        <w:t xml:space="preserve"> -1</w:t>
      </w:r>
      <w:r w:rsidRPr="00A552FA">
        <w:rPr>
          <w:color w:val="auto"/>
          <w:lang w:val="kk-KZ"/>
        </w:rPr>
        <w:t>1</w:t>
      </w:r>
      <w:r w:rsidRPr="00A552FA">
        <w:rPr>
          <w:color w:val="auto"/>
        </w:rPr>
        <w:t xml:space="preserve">а </w:t>
      </w:r>
      <w:proofErr w:type="spellStart"/>
      <w:r w:rsidRPr="00A552FA">
        <w:rPr>
          <w:color w:val="auto"/>
        </w:rPr>
        <w:t>сынып</w:t>
      </w:r>
      <w:proofErr w:type="spellEnd"/>
      <w:r w:rsidRPr="00A552FA">
        <w:rPr>
          <w:color w:val="auto"/>
        </w:rPr>
        <w:t xml:space="preserve"> </w:t>
      </w:r>
      <w:proofErr w:type="spellStart"/>
      <w:r w:rsidRPr="00A552FA">
        <w:rPr>
          <w:color w:val="auto"/>
        </w:rPr>
        <w:t>оқушысы</w:t>
      </w:r>
      <w:proofErr w:type="spellEnd"/>
      <w:r w:rsidRPr="00A552FA">
        <w:rPr>
          <w:color w:val="auto"/>
        </w:rPr>
        <w:t xml:space="preserve"> –</w:t>
      </w:r>
      <w:r w:rsidRPr="00A552FA">
        <w:rPr>
          <w:color w:val="auto"/>
          <w:lang w:val="kk-KZ"/>
        </w:rPr>
        <w:t>Сейтбек Ақниет</w:t>
      </w:r>
      <w:r w:rsidRPr="00A552FA">
        <w:rPr>
          <w:color w:val="auto"/>
        </w:rPr>
        <w:t xml:space="preserve"> </w:t>
      </w:r>
      <w:proofErr w:type="spellStart"/>
      <w:r w:rsidRPr="00A552FA">
        <w:rPr>
          <w:color w:val="auto"/>
        </w:rPr>
        <w:t>сайланды</w:t>
      </w:r>
      <w:proofErr w:type="spellEnd"/>
      <w:r w:rsidRPr="00A552FA">
        <w:rPr>
          <w:color w:val="auto"/>
        </w:rPr>
        <w:t xml:space="preserve">, </w:t>
      </w:r>
      <w:proofErr w:type="spellStart"/>
      <w:r w:rsidRPr="00A552FA">
        <w:rPr>
          <w:color w:val="auto"/>
        </w:rPr>
        <w:t>Премьер-Министр</w:t>
      </w:r>
      <w:proofErr w:type="spellEnd"/>
      <w:r w:rsidRPr="00A552FA">
        <w:rPr>
          <w:color w:val="auto"/>
        </w:rPr>
        <w:t>-</w:t>
      </w:r>
      <w:r w:rsidRPr="00A552FA">
        <w:rPr>
          <w:color w:val="auto"/>
          <w:lang w:val="kk-KZ"/>
        </w:rPr>
        <w:t>11-в</w:t>
      </w:r>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оқушысы</w:t>
      </w:r>
      <w:proofErr w:type="spellEnd"/>
      <w:r w:rsidRPr="00A552FA">
        <w:rPr>
          <w:color w:val="auto"/>
        </w:rPr>
        <w:t xml:space="preserve"> </w:t>
      </w:r>
      <w:r w:rsidRPr="00A552FA">
        <w:rPr>
          <w:color w:val="auto"/>
          <w:lang w:val="kk-KZ"/>
        </w:rPr>
        <w:t>Жақсылық Көркем</w:t>
      </w:r>
      <w:r w:rsidRPr="00A552FA">
        <w:rPr>
          <w:color w:val="auto"/>
        </w:rPr>
        <w:t xml:space="preserve">, </w:t>
      </w:r>
      <w:proofErr w:type="spellStart"/>
      <w:r w:rsidRPr="00A552FA">
        <w:rPr>
          <w:color w:val="auto"/>
        </w:rPr>
        <w:t>Мәдениет</w:t>
      </w:r>
      <w:proofErr w:type="spellEnd"/>
      <w:r w:rsidRPr="00A552FA">
        <w:rPr>
          <w:color w:val="auto"/>
        </w:rPr>
        <w:t xml:space="preserve"> </w:t>
      </w:r>
      <w:proofErr w:type="spellStart"/>
      <w:r w:rsidRPr="00A552FA">
        <w:rPr>
          <w:color w:val="auto"/>
        </w:rPr>
        <w:t>министрі</w:t>
      </w:r>
      <w:proofErr w:type="spellEnd"/>
      <w:r w:rsidRPr="00A552FA">
        <w:rPr>
          <w:color w:val="auto"/>
        </w:rPr>
        <w:t>-</w:t>
      </w:r>
      <w:r w:rsidRPr="00A552FA">
        <w:rPr>
          <w:color w:val="auto"/>
          <w:lang w:val="kk-KZ"/>
        </w:rPr>
        <w:t>Орал Нұрғали</w:t>
      </w:r>
      <w:r w:rsidRPr="00A552FA">
        <w:rPr>
          <w:color w:val="auto"/>
        </w:rPr>
        <w:t xml:space="preserve"> </w:t>
      </w:r>
      <w:proofErr w:type="spellStart"/>
      <w:r w:rsidRPr="00A552FA">
        <w:rPr>
          <w:color w:val="auto"/>
        </w:rPr>
        <w:t>болып</w:t>
      </w:r>
      <w:proofErr w:type="spellEnd"/>
      <w:r w:rsidRPr="00A552FA">
        <w:rPr>
          <w:color w:val="auto"/>
        </w:rPr>
        <w:t xml:space="preserve"> </w:t>
      </w:r>
      <w:proofErr w:type="spellStart"/>
      <w:r w:rsidRPr="00A552FA">
        <w:rPr>
          <w:color w:val="auto"/>
        </w:rPr>
        <w:t>бекітілді</w:t>
      </w:r>
      <w:proofErr w:type="spellEnd"/>
      <w:r w:rsidRPr="00A552FA">
        <w:rPr>
          <w:color w:val="auto"/>
        </w:rPr>
        <w:t xml:space="preserve">. </w:t>
      </w:r>
      <w:proofErr w:type="spellStart"/>
      <w:r w:rsidRPr="00A552FA">
        <w:rPr>
          <w:color w:val="auto"/>
        </w:rPr>
        <w:t>Соңғы</w:t>
      </w:r>
      <w:proofErr w:type="spellEnd"/>
      <w:r w:rsidRPr="00A552FA">
        <w:rPr>
          <w:color w:val="auto"/>
        </w:rPr>
        <w:t xml:space="preserve"> </w:t>
      </w:r>
      <w:proofErr w:type="spellStart"/>
      <w:r w:rsidRPr="00A552FA">
        <w:rPr>
          <w:color w:val="auto"/>
        </w:rPr>
        <w:t>екі</w:t>
      </w:r>
      <w:proofErr w:type="spellEnd"/>
      <w:r w:rsidRPr="00A552FA">
        <w:rPr>
          <w:color w:val="auto"/>
        </w:rPr>
        <w:t xml:space="preserve"> </w:t>
      </w:r>
      <w:proofErr w:type="spellStart"/>
      <w:r w:rsidRPr="00A552FA">
        <w:rPr>
          <w:color w:val="auto"/>
        </w:rPr>
        <w:t>жылда</w:t>
      </w:r>
      <w:proofErr w:type="spellEnd"/>
      <w:r w:rsidRPr="00A552FA">
        <w:rPr>
          <w:color w:val="auto"/>
        </w:rPr>
        <w:t xml:space="preserve"> </w:t>
      </w:r>
      <w:proofErr w:type="spellStart"/>
      <w:r w:rsidRPr="00A552FA">
        <w:rPr>
          <w:color w:val="auto"/>
        </w:rPr>
        <w:t>көптеген</w:t>
      </w:r>
      <w:proofErr w:type="spellEnd"/>
      <w:r w:rsidRPr="00A552FA">
        <w:rPr>
          <w:color w:val="auto"/>
        </w:rPr>
        <w:t xml:space="preserve"> </w:t>
      </w:r>
      <w:proofErr w:type="spellStart"/>
      <w:r w:rsidRPr="00A552FA">
        <w:rPr>
          <w:color w:val="auto"/>
        </w:rPr>
        <w:t>ісшаралар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акциялар</w:t>
      </w:r>
      <w:proofErr w:type="spellEnd"/>
      <w:r w:rsidRPr="00A552FA">
        <w:rPr>
          <w:color w:val="auto"/>
        </w:rPr>
        <w:t xml:space="preserve"> </w:t>
      </w:r>
      <w:proofErr w:type="spellStart"/>
      <w:r w:rsidRPr="00A552FA">
        <w:rPr>
          <w:color w:val="auto"/>
        </w:rPr>
        <w:t>өткізілді</w:t>
      </w:r>
      <w:proofErr w:type="spellEnd"/>
      <w:r w:rsidRPr="00A552FA">
        <w:rPr>
          <w:color w:val="auto"/>
        </w:rPr>
        <w:t>.</w:t>
      </w:r>
    </w:p>
    <w:p w14:paraId="28977CE6" w14:textId="77777777" w:rsidR="00A24F94" w:rsidRPr="00A552FA" w:rsidRDefault="00A24F94" w:rsidP="00A24F94">
      <w:pPr>
        <w:spacing w:after="15" w:line="249" w:lineRule="auto"/>
        <w:ind w:left="287" w:right="52"/>
        <w:rPr>
          <w:color w:val="auto"/>
        </w:rPr>
      </w:pPr>
      <w:proofErr w:type="spellStart"/>
      <w:r w:rsidRPr="00A552FA">
        <w:rPr>
          <w:b/>
          <w:color w:val="auto"/>
        </w:rPr>
        <w:lastRenderedPageBreak/>
        <w:t>Парламент</w:t>
      </w:r>
      <w:proofErr w:type="spellEnd"/>
      <w:r w:rsidRPr="00A552FA">
        <w:rPr>
          <w:b/>
          <w:color w:val="auto"/>
        </w:rPr>
        <w:t xml:space="preserve"> </w:t>
      </w:r>
      <w:proofErr w:type="spellStart"/>
      <w:proofErr w:type="gramStart"/>
      <w:r w:rsidRPr="00A552FA">
        <w:rPr>
          <w:b/>
          <w:color w:val="auto"/>
        </w:rPr>
        <w:t>құрылымы</w:t>
      </w:r>
      <w:proofErr w:type="spellEnd"/>
      <w:r w:rsidRPr="00A552FA">
        <w:rPr>
          <w:b/>
          <w:color w:val="auto"/>
        </w:rPr>
        <w:t xml:space="preserve">  </w:t>
      </w:r>
      <w:r w:rsidRPr="00A552FA">
        <w:rPr>
          <w:color w:val="auto"/>
        </w:rPr>
        <w:t>8</w:t>
      </w:r>
      <w:proofErr w:type="gramEnd"/>
      <w:r w:rsidRPr="00A552FA">
        <w:rPr>
          <w:color w:val="auto"/>
        </w:rPr>
        <w:t xml:space="preserve"> </w:t>
      </w:r>
      <w:proofErr w:type="spellStart"/>
      <w:r w:rsidRPr="00A552FA">
        <w:rPr>
          <w:color w:val="auto"/>
        </w:rPr>
        <w:t>фракциядан</w:t>
      </w:r>
      <w:proofErr w:type="spellEnd"/>
      <w:r w:rsidRPr="00A552FA">
        <w:rPr>
          <w:color w:val="auto"/>
        </w:rPr>
        <w:t xml:space="preserve"> </w:t>
      </w:r>
      <w:proofErr w:type="spellStart"/>
      <w:r w:rsidRPr="00A552FA">
        <w:rPr>
          <w:color w:val="auto"/>
        </w:rPr>
        <w:t>тұрады</w:t>
      </w:r>
      <w:proofErr w:type="spellEnd"/>
      <w:r w:rsidRPr="00A552FA">
        <w:rPr>
          <w:color w:val="auto"/>
        </w:rPr>
        <w:t>:</w:t>
      </w:r>
    </w:p>
    <w:p w14:paraId="569F3947" w14:textId="77777777" w:rsidR="00A24F94" w:rsidRPr="00A552FA" w:rsidRDefault="00A24F94" w:rsidP="00A24F94">
      <w:pPr>
        <w:ind w:left="1010" w:right="57"/>
        <w:rPr>
          <w:color w:val="auto"/>
        </w:rPr>
      </w:pPr>
      <w:r w:rsidRPr="00A552FA">
        <w:rPr>
          <w:color w:val="auto"/>
        </w:rPr>
        <w:t xml:space="preserve">1.Құқық </w:t>
      </w:r>
      <w:proofErr w:type="spellStart"/>
      <w:r w:rsidRPr="00A552FA">
        <w:rPr>
          <w:color w:val="auto"/>
        </w:rPr>
        <w:t>және</w:t>
      </w:r>
      <w:proofErr w:type="spellEnd"/>
      <w:r w:rsidRPr="00A552FA">
        <w:rPr>
          <w:color w:val="auto"/>
        </w:rPr>
        <w:t xml:space="preserve"> </w:t>
      </w:r>
      <w:proofErr w:type="spellStart"/>
      <w:r w:rsidRPr="00A552FA">
        <w:rPr>
          <w:color w:val="auto"/>
        </w:rPr>
        <w:t>тәртіп</w:t>
      </w:r>
      <w:proofErr w:type="spellEnd"/>
      <w:r w:rsidRPr="00A552FA">
        <w:rPr>
          <w:color w:val="auto"/>
        </w:rPr>
        <w:t xml:space="preserve"> </w:t>
      </w:r>
      <w:proofErr w:type="spellStart"/>
      <w:r w:rsidRPr="00A552FA">
        <w:rPr>
          <w:color w:val="auto"/>
        </w:rPr>
        <w:t>фракциясы</w:t>
      </w:r>
      <w:proofErr w:type="spellEnd"/>
      <w:r w:rsidRPr="00A552FA">
        <w:rPr>
          <w:color w:val="auto"/>
        </w:rPr>
        <w:t>.</w:t>
      </w:r>
    </w:p>
    <w:p w14:paraId="35653BB3" w14:textId="77777777" w:rsidR="00A24F94" w:rsidRPr="00A552FA" w:rsidRDefault="00A24F94" w:rsidP="003C0749">
      <w:pPr>
        <w:numPr>
          <w:ilvl w:val="0"/>
          <w:numId w:val="41"/>
        </w:numPr>
        <w:ind w:right="57" w:hanging="280"/>
        <w:rPr>
          <w:color w:val="auto"/>
        </w:rPr>
      </w:pPr>
      <w:proofErr w:type="spellStart"/>
      <w:proofErr w:type="gramStart"/>
      <w:r w:rsidRPr="00A552FA">
        <w:rPr>
          <w:color w:val="auto"/>
        </w:rPr>
        <w:t>Ақпарат</w:t>
      </w:r>
      <w:proofErr w:type="spellEnd"/>
      <w:r w:rsidRPr="00A552FA">
        <w:rPr>
          <w:color w:val="auto"/>
        </w:rPr>
        <w:t xml:space="preserve">  </w:t>
      </w:r>
      <w:proofErr w:type="spellStart"/>
      <w:r w:rsidRPr="00A552FA">
        <w:rPr>
          <w:color w:val="auto"/>
        </w:rPr>
        <w:t>және</w:t>
      </w:r>
      <w:proofErr w:type="spellEnd"/>
      <w:proofErr w:type="gramEnd"/>
      <w:r w:rsidRPr="00A552FA">
        <w:rPr>
          <w:color w:val="auto"/>
        </w:rPr>
        <w:t xml:space="preserve"> </w:t>
      </w:r>
      <w:proofErr w:type="spellStart"/>
      <w:r w:rsidRPr="00A552FA">
        <w:rPr>
          <w:color w:val="auto"/>
        </w:rPr>
        <w:t>баспасөз</w:t>
      </w:r>
      <w:proofErr w:type="spellEnd"/>
      <w:r w:rsidRPr="00A552FA">
        <w:rPr>
          <w:color w:val="auto"/>
        </w:rPr>
        <w:t xml:space="preserve"> </w:t>
      </w:r>
      <w:proofErr w:type="spellStart"/>
      <w:r w:rsidRPr="00A552FA">
        <w:rPr>
          <w:color w:val="auto"/>
        </w:rPr>
        <w:t>фракциясы</w:t>
      </w:r>
      <w:proofErr w:type="spellEnd"/>
      <w:r w:rsidRPr="00A552FA">
        <w:rPr>
          <w:color w:val="auto"/>
        </w:rPr>
        <w:t>.</w:t>
      </w:r>
    </w:p>
    <w:p w14:paraId="07B012E1" w14:textId="77777777" w:rsidR="00A24F94" w:rsidRPr="00A552FA" w:rsidRDefault="00A24F94" w:rsidP="003C0749">
      <w:pPr>
        <w:numPr>
          <w:ilvl w:val="0"/>
          <w:numId w:val="41"/>
        </w:numPr>
        <w:ind w:right="57" w:hanging="280"/>
        <w:rPr>
          <w:color w:val="auto"/>
          <w:lang w:val="ru-RU"/>
        </w:rPr>
      </w:pPr>
      <w:r w:rsidRPr="00A552FA">
        <w:rPr>
          <w:color w:val="auto"/>
          <w:lang w:val="ru-RU"/>
        </w:rPr>
        <w:t xml:space="preserve">Спорт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салауатты</w:t>
      </w:r>
      <w:proofErr w:type="spellEnd"/>
      <w:r w:rsidRPr="00A552FA">
        <w:rPr>
          <w:color w:val="auto"/>
          <w:lang w:val="ru-RU"/>
        </w:rPr>
        <w:t xml:space="preserve"> </w:t>
      </w:r>
      <w:proofErr w:type="spellStart"/>
      <w:r w:rsidRPr="00A552FA">
        <w:rPr>
          <w:color w:val="auto"/>
          <w:lang w:val="ru-RU"/>
        </w:rPr>
        <w:t>өмір</w:t>
      </w:r>
      <w:proofErr w:type="spellEnd"/>
      <w:r w:rsidRPr="00A552FA">
        <w:rPr>
          <w:color w:val="auto"/>
          <w:lang w:val="ru-RU"/>
        </w:rPr>
        <w:t xml:space="preserve"> </w:t>
      </w:r>
      <w:proofErr w:type="spellStart"/>
      <w:r w:rsidRPr="00A552FA">
        <w:rPr>
          <w:color w:val="auto"/>
          <w:lang w:val="ru-RU"/>
        </w:rPr>
        <w:t>салты</w:t>
      </w:r>
      <w:proofErr w:type="spellEnd"/>
      <w:r w:rsidRPr="00A552FA">
        <w:rPr>
          <w:color w:val="auto"/>
          <w:lang w:val="ru-RU"/>
        </w:rPr>
        <w:t xml:space="preserve"> </w:t>
      </w:r>
      <w:proofErr w:type="spellStart"/>
      <w:r w:rsidRPr="00A552FA">
        <w:rPr>
          <w:color w:val="auto"/>
          <w:lang w:val="ru-RU"/>
        </w:rPr>
        <w:t>фракциясы</w:t>
      </w:r>
      <w:proofErr w:type="spellEnd"/>
      <w:r w:rsidRPr="00A552FA">
        <w:rPr>
          <w:color w:val="auto"/>
          <w:lang w:val="ru-RU"/>
        </w:rPr>
        <w:t>.</w:t>
      </w:r>
    </w:p>
    <w:p w14:paraId="08D0F4D8" w14:textId="77777777" w:rsidR="00A24F94" w:rsidRPr="00A552FA" w:rsidRDefault="00A24F94" w:rsidP="003C0749">
      <w:pPr>
        <w:numPr>
          <w:ilvl w:val="0"/>
          <w:numId w:val="41"/>
        </w:numPr>
        <w:ind w:right="57" w:hanging="280"/>
        <w:rPr>
          <w:color w:val="auto"/>
        </w:rPr>
      </w:pPr>
      <w:proofErr w:type="spellStart"/>
      <w:r w:rsidRPr="00A552FA">
        <w:rPr>
          <w:color w:val="auto"/>
        </w:rPr>
        <w:t>Қаржы</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адалдық</w:t>
      </w:r>
      <w:proofErr w:type="spellEnd"/>
      <w:r w:rsidRPr="00A552FA">
        <w:rPr>
          <w:color w:val="auto"/>
        </w:rPr>
        <w:t xml:space="preserve"> </w:t>
      </w:r>
      <w:proofErr w:type="spellStart"/>
      <w:r w:rsidRPr="00A552FA">
        <w:rPr>
          <w:color w:val="auto"/>
        </w:rPr>
        <w:t>фракциясы</w:t>
      </w:r>
      <w:proofErr w:type="spellEnd"/>
    </w:p>
    <w:p w14:paraId="534DB14C" w14:textId="77777777" w:rsidR="00A24F94" w:rsidRPr="00A552FA" w:rsidRDefault="00A24F94" w:rsidP="003C0749">
      <w:pPr>
        <w:numPr>
          <w:ilvl w:val="0"/>
          <w:numId w:val="41"/>
        </w:numPr>
        <w:ind w:right="57" w:hanging="280"/>
        <w:rPr>
          <w:color w:val="auto"/>
        </w:rPr>
      </w:pPr>
      <w:proofErr w:type="spellStart"/>
      <w:r w:rsidRPr="00A552FA">
        <w:rPr>
          <w:color w:val="auto"/>
        </w:rPr>
        <w:t>Экология</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тазалық</w:t>
      </w:r>
      <w:proofErr w:type="spellEnd"/>
      <w:r w:rsidRPr="00A552FA">
        <w:rPr>
          <w:color w:val="auto"/>
        </w:rPr>
        <w:t xml:space="preserve"> </w:t>
      </w:r>
      <w:proofErr w:type="spellStart"/>
      <w:r w:rsidRPr="00A552FA">
        <w:rPr>
          <w:color w:val="auto"/>
        </w:rPr>
        <w:t>фракциясы</w:t>
      </w:r>
      <w:proofErr w:type="spellEnd"/>
    </w:p>
    <w:p w14:paraId="66979E9A" w14:textId="77777777" w:rsidR="00A24F94" w:rsidRPr="00A552FA" w:rsidRDefault="00A24F94" w:rsidP="00A24F94">
      <w:pPr>
        <w:ind w:left="1010" w:right="57"/>
        <w:rPr>
          <w:color w:val="auto"/>
        </w:rPr>
      </w:pPr>
      <w:r w:rsidRPr="00A552FA">
        <w:rPr>
          <w:color w:val="auto"/>
        </w:rPr>
        <w:t xml:space="preserve">6.Мәдениет </w:t>
      </w:r>
      <w:proofErr w:type="spellStart"/>
      <w:r w:rsidRPr="00A552FA">
        <w:rPr>
          <w:color w:val="auto"/>
        </w:rPr>
        <w:t>және</w:t>
      </w:r>
      <w:proofErr w:type="spellEnd"/>
      <w:r w:rsidRPr="00A552FA">
        <w:rPr>
          <w:color w:val="auto"/>
        </w:rPr>
        <w:t xml:space="preserve"> </w:t>
      </w:r>
      <w:proofErr w:type="spellStart"/>
      <w:r w:rsidRPr="00A552FA">
        <w:rPr>
          <w:color w:val="auto"/>
        </w:rPr>
        <w:t>өнер</w:t>
      </w:r>
      <w:proofErr w:type="spellEnd"/>
      <w:r w:rsidRPr="00A552FA">
        <w:rPr>
          <w:color w:val="auto"/>
        </w:rPr>
        <w:t xml:space="preserve"> </w:t>
      </w:r>
      <w:proofErr w:type="spellStart"/>
      <w:r w:rsidRPr="00A552FA">
        <w:rPr>
          <w:color w:val="auto"/>
        </w:rPr>
        <w:t>фракциясы</w:t>
      </w:r>
      <w:proofErr w:type="spellEnd"/>
      <w:r w:rsidRPr="00A552FA">
        <w:rPr>
          <w:color w:val="auto"/>
        </w:rPr>
        <w:t xml:space="preserve"> (</w:t>
      </w:r>
      <w:proofErr w:type="spellStart"/>
      <w:r w:rsidRPr="00A552FA">
        <w:rPr>
          <w:color w:val="auto"/>
        </w:rPr>
        <w:t>музыкалық</w:t>
      </w:r>
      <w:proofErr w:type="spellEnd"/>
      <w:r w:rsidRPr="00A552FA">
        <w:rPr>
          <w:color w:val="auto"/>
        </w:rPr>
        <w:t xml:space="preserve">, </w:t>
      </w:r>
      <w:proofErr w:type="spellStart"/>
      <w:r w:rsidRPr="00A552FA">
        <w:rPr>
          <w:color w:val="auto"/>
        </w:rPr>
        <w:t>көркемшығармашылық</w:t>
      </w:r>
      <w:proofErr w:type="spellEnd"/>
      <w:r w:rsidRPr="00A552FA">
        <w:rPr>
          <w:color w:val="auto"/>
        </w:rPr>
        <w:t>).</w:t>
      </w:r>
    </w:p>
    <w:p w14:paraId="61AC6CA9" w14:textId="77777777" w:rsidR="00A24F94" w:rsidRPr="00A552FA" w:rsidRDefault="00A24F94" w:rsidP="003C0749">
      <w:pPr>
        <w:numPr>
          <w:ilvl w:val="0"/>
          <w:numId w:val="42"/>
        </w:numPr>
        <w:ind w:right="57" w:hanging="280"/>
        <w:rPr>
          <w:color w:val="auto"/>
        </w:rPr>
      </w:pPr>
      <w:proofErr w:type="spellStart"/>
      <w:r w:rsidRPr="00A552FA">
        <w:rPr>
          <w:color w:val="auto"/>
        </w:rPr>
        <w:t>Дебат</w:t>
      </w:r>
      <w:proofErr w:type="spellEnd"/>
      <w:r w:rsidRPr="00A552FA">
        <w:rPr>
          <w:color w:val="auto"/>
        </w:rPr>
        <w:t xml:space="preserve"> </w:t>
      </w:r>
      <w:proofErr w:type="spellStart"/>
      <w:r w:rsidRPr="00A552FA">
        <w:rPr>
          <w:color w:val="auto"/>
        </w:rPr>
        <w:t>қозғалысының</w:t>
      </w:r>
      <w:proofErr w:type="spellEnd"/>
      <w:r w:rsidRPr="00A552FA">
        <w:rPr>
          <w:color w:val="auto"/>
        </w:rPr>
        <w:t xml:space="preserve"> </w:t>
      </w:r>
      <w:proofErr w:type="spellStart"/>
      <w:r w:rsidRPr="00A552FA">
        <w:rPr>
          <w:color w:val="auto"/>
        </w:rPr>
        <w:t>фракциясы</w:t>
      </w:r>
      <w:proofErr w:type="spellEnd"/>
      <w:r w:rsidRPr="00A552FA">
        <w:rPr>
          <w:color w:val="auto"/>
        </w:rPr>
        <w:t>.</w:t>
      </w:r>
    </w:p>
    <w:p w14:paraId="2ED16CC2" w14:textId="77777777" w:rsidR="00A24F94" w:rsidRPr="00A552FA" w:rsidRDefault="00A24F94" w:rsidP="003C0749">
      <w:pPr>
        <w:numPr>
          <w:ilvl w:val="0"/>
          <w:numId w:val="42"/>
        </w:numPr>
        <w:ind w:right="57" w:hanging="280"/>
        <w:rPr>
          <w:color w:val="auto"/>
        </w:rPr>
      </w:pPr>
      <w:proofErr w:type="spellStart"/>
      <w:proofErr w:type="gramStart"/>
      <w:r w:rsidRPr="00A552FA">
        <w:rPr>
          <w:color w:val="auto"/>
        </w:rPr>
        <w:t>Білім</w:t>
      </w:r>
      <w:proofErr w:type="spellEnd"/>
      <w:r w:rsidRPr="00A552FA">
        <w:rPr>
          <w:color w:val="auto"/>
        </w:rPr>
        <w:t xml:space="preserve">  </w:t>
      </w:r>
      <w:proofErr w:type="spellStart"/>
      <w:r w:rsidRPr="00A552FA">
        <w:rPr>
          <w:color w:val="auto"/>
        </w:rPr>
        <w:t>фракциясы</w:t>
      </w:r>
      <w:proofErr w:type="spellEnd"/>
      <w:proofErr w:type="gramEnd"/>
    </w:p>
    <w:p w14:paraId="33460E64" w14:textId="77777777" w:rsidR="00A24F94" w:rsidRPr="00A552FA" w:rsidRDefault="00A24F94" w:rsidP="00A24F94">
      <w:pPr>
        <w:ind w:left="287" w:right="57"/>
        <w:rPr>
          <w:color w:val="auto"/>
        </w:rPr>
      </w:pPr>
      <w:r w:rsidRPr="00A552FA">
        <w:rPr>
          <w:color w:val="auto"/>
        </w:rPr>
        <w:t xml:space="preserve">     1.Қазақстан </w:t>
      </w:r>
      <w:proofErr w:type="spellStart"/>
      <w:r w:rsidRPr="00A552FA">
        <w:rPr>
          <w:color w:val="auto"/>
        </w:rPr>
        <w:t>Республикасының</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ғылым</w:t>
      </w:r>
      <w:proofErr w:type="spellEnd"/>
      <w:r w:rsidRPr="00A552FA">
        <w:rPr>
          <w:color w:val="auto"/>
        </w:rPr>
        <w:t xml:space="preserve"> </w:t>
      </w:r>
      <w:proofErr w:type="spellStart"/>
      <w:r w:rsidRPr="00A552FA">
        <w:rPr>
          <w:color w:val="auto"/>
        </w:rPr>
        <w:t>министрлігінің</w:t>
      </w:r>
      <w:proofErr w:type="spellEnd"/>
      <w:r w:rsidRPr="00A552FA">
        <w:rPr>
          <w:color w:val="auto"/>
        </w:rPr>
        <w:t xml:space="preserve"> "</w:t>
      </w:r>
      <w:proofErr w:type="spellStart"/>
      <w:r w:rsidRPr="00A552FA">
        <w:rPr>
          <w:color w:val="auto"/>
        </w:rPr>
        <w:t>Республикалық</w:t>
      </w:r>
      <w:proofErr w:type="spellEnd"/>
      <w:r w:rsidRPr="00A552FA">
        <w:rPr>
          <w:color w:val="auto"/>
        </w:rPr>
        <w:t xml:space="preserve"> </w:t>
      </w:r>
      <w:proofErr w:type="spellStart"/>
      <w:r w:rsidRPr="00A552FA">
        <w:rPr>
          <w:color w:val="auto"/>
        </w:rPr>
        <w:t>қосымша</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оқу-әдістемелік</w:t>
      </w:r>
      <w:proofErr w:type="spellEnd"/>
      <w:r w:rsidRPr="00A552FA">
        <w:rPr>
          <w:color w:val="auto"/>
        </w:rPr>
        <w:t xml:space="preserve"> </w:t>
      </w:r>
      <w:proofErr w:type="spellStart"/>
      <w:r w:rsidRPr="00A552FA">
        <w:rPr>
          <w:color w:val="auto"/>
        </w:rPr>
        <w:t>орталығының</w:t>
      </w:r>
      <w:proofErr w:type="spellEnd"/>
      <w:r w:rsidRPr="00A552FA">
        <w:rPr>
          <w:color w:val="auto"/>
        </w:rPr>
        <w:t xml:space="preserve"> </w:t>
      </w:r>
      <w:proofErr w:type="spellStart"/>
      <w:proofErr w:type="gramStart"/>
      <w:r w:rsidRPr="00A552FA">
        <w:rPr>
          <w:color w:val="auto"/>
        </w:rPr>
        <w:t>ұйымдастыруымен</w:t>
      </w:r>
      <w:proofErr w:type="spellEnd"/>
      <w:r w:rsidRPr="00A552FA">
        <w:rPr>
          <w:color w:val="auto"/>
        </w:rPr>
        <w:t xml:space="preserve">  </w:t>
      </w:r>
      <w:proofErr w:type="spellStart"/>
      <w:r w:rsidRPr="00A552FA">
        <w:rPr>
          <w:b/>
          <w:color w:val="auto"/>
        </w:rPr>
        <w:t>Ұстаздар</w:t>
      </w:r>
      <w:proofErr w:type="spellEnd"/>
      <w:proofErr w:type="gramEnd"/>
      <w:r w:rsidRPr="00A552FA">
        <w:rPr>
          <w:b/>
          <w:color w:val="auto"/>
        </w:rPr>
        <w:t xml:space="preserve"> </w:t>
      </w:r>
      <w:proofErr w:type="spellStart"/>
      <w:r w:rsidRPr="00A552FA">
        <w:rPr>
          <w:b/>
          <w:color w:val="auto"/>
        </w:rPr>
        <w:t>күні</w:t>
      </w:r>
      <w:proofErr w:type="spellEnd"/>
      <w:r w:rsidRPr="00A552FA">
        <w:rPr>
          <w:b/>
          <w:color w:val="auto"/>
        </w:rPr>
        <w:t xml:space="preserve"> </w:t>
      </w:r>
      <w:proofErr w:type="spellStart"/>
      <w:r w:rsidRPr="00A552FA">
        <w:rPr>
          <w:b/>
          <w:color w:val="auto"/>
        </w:rPr>
        <w:t>мерекесіне</w:t>
      </w:r>
      <w:proofErr w:type="spellEnd"/>
      <w:r w:rsidRPr="00A552FA">
        <w:rPr>
          <w:b/>
          <w:color w:val="auto"/>
        </w:rPr>
        <w:t xml:space="preserve"> </w:t>
      </w:r>
      <w:proofErr w:type="spellStart"/>
      <w:r w:rsidRPr="00A552FA">
        <w:rPr>
          <w:b/>
          <w:color w:val="auto"/>
        </w:rPr>
        <w:t>орай</w:t>
      </w:r>
      <w:proofErr w:type="spellEnd"/>
      <w:r w:rsidRPr="00A552FA">
        <w:rPr>
          <w:color w:val="auto"/>
        </w:rPr>
        <w:t xml:space="preserve"> </w:t>
      </w:r>
      <w:proofErr w:type="spellStart"/>
      <w:r w:rsidRPr="00A552FA">
        <w:rPr>
          <w:color w:val="auto"/>
        </w:rPr>
        <w:t>Мектеп</w:t>
      </w:r>
      <w:proofErr w:type="spellEnd"/>
      <w:r w:rsidRPr="00A552FA">
        <w:rPr>
          <w:color w:val="auto"/>
        </w:rPr>
        <w:t xml:space="preserve"> Парламенті </w:t>
      </w:r>
      <w:proofErr w:type="spellStart"/>
      <w:r w:rsidRPr="00A552FA">
        <w:rPr>
          <w:color w:val="auto"/>
        </w:rPr>
        <w:t>мүшелерінің</w:t>
      </w:r>
      <w:proofErr w:type="spellEnd"/>
      <w:r w:rsidRPr="00A552FA">
        <w:rPr>
          <w:color w:val="auto"/>
        </w:rPr>
        <w:t xml:space="preserve"> </w:t>
      </w:r>
      <w:proofErr w:type="spellStart"/>
      <w:r w:rsidRPr="00A552FA">
        <w:rPr>
          <w:color w:val="auto"/>
        </w:rPr>
        <w:t>арасында</w:t>
      </w:r>
      <w:proofErr w:type="spellEnd"/>
      <w:r w:rsidRPr="00A552FA">
        <w:rPr>
          <w:color w:val="auto"/>
        </w:rPr>
        <w:t xml:space="preserve"> "</w:t>
      </w:r>
      <w:proofErr w:type="spellStart"/>
      <w:r w:rsidRPr="00A552FA">
        <w:rPr>
          <w:color w:val="auto"/>
        </w:rPr>
        <w:t>Дублер"күні</w:t>
      </w:r>
      <w:proofErr w:type="spellEnd"/>
      <w:r w:rsidRPr="00A552FA">
        <w:rPr>
          <w:color w:val="auto"/>
        </w:rPr>
        <w:t xml:space="preserve"> </w:t>
      </w:r>
      <w:proofErr w:type="spellStart"/>
      <w:r w:rsidRPr="00A552FA">
        <w:rPr>
          <w:color w:val="auto"/>
        </w:rPr>
        <w:t>өткізілді</w:t>
      </w:r>
      <w:proofErr w:type="spellEnd"/>
      <w:r w:rsidRPr="00A552FA">
        <w:rPr>
          <w:color w:val="auto"/>
        </w:rPr>
        <w:t>.      «</w:t>
      </w:r>
      <w:proofErr w:type="spellStart"/>
      <w:r w:rsidRPr="00A552FA">
        <w:rPr>
          <w:color w:val="auto"/>
        </w:rPr>
        <w:t>Дублер</w:t>
      </w:r>
      <w:proofErr w:type="spellEnd"/>
      <w:r w:rsidRPr="00A552FA">
        <w:rPr>
          <w:color w:val="auto"/>
        </w:rPr>
        <w:t xml:space="preserve"> </w:t>
      </w:r>
      <w:proofErr w:type="spellStart"/>
      <w:r w:rsidRPr="00A552FA">
        <w:rPr>
          <w:color w:val="auto"/>
        </w:rPr>
        <w:t>күніне</w:t>
      </w:r>
      <w:proofErr w:type="spellEnd"/>
      <w:r w:rsidRPr="00A552FA">
        <w:rPr>
          <w:color w:val="auto"/>
        </w:rPr>
        <w:t xml:space="preserve"> </w:t>
      </w:r>
      <w:proofErr w:type="spellStart"/>
      <w:r w:rsidRPr="00A552FA">
        <w:rPr>
          <w:color w:val="auto"/>
        </w:rPr>
        <w:t>мектебіміздің</w:t>
      </w:r>
      <w:proofErr w:type="spellEnd"/>
      <w:r w:rsidRPr="00A552FA">
        <w:rPr>
          <w:color w:val="auto"/>
        </w:rPr>
        <w:t xml:space="preserve"> "</w:t>
      </w:r>
      <w:proofErr w:type="spellStart"/>
      <w:r w:rsidRPr="00A552FA">
        <w:rPr>
          <w:color w:val="auto"/>
        </w:rPr>
        <w:t>Парламент</w:t>
      </w:r>
      <w:proofErr w:type="spellEnd"/>
      <w:r w:rsidRPr="00A552FA">
        <w:rPr>
          <w:color w:val="auto"/>
        </w:rPr>
        <w:t xml:space="preserve"> " </w:t>
      </w:r>
      <w:proofErr w:type="spellStart"/>
      <w:r w:rsidRPr="00A552FA">
        <w:rPr>
          <w:color w:val="auto"/>
        </w:rPr>
        <w:t>мүшелері</w:t>
      </w:r>
      <w:proofErr w:type="spellEnd"/>
      <w:r w:rsidRPr="00A552FA">
        <w:rPr>
          <w:color w:val="auto"/>
        </w:rPr>
        <w:t xml:space="preserve"> </w:t>
      </w:r>
      <w:proofErr w:type="spellStart"/>
      <w:r w:rsidRPr="00A552FA">
        <w:rPr>
          <w:color w:val="auto"/>
        </w:rPr>
        <w:t>белсенділік</w:t>
      </w:r>
      <w:proofErr w:type="spellEnd"/>
      <w:r w:rsidRPr="00A552FA">
        <w:rPr>
          <w:color w:val="auto"/>
        </w:rPr>
        <w:t xml:space="preserve"> </w:t>
      </w:r>
      <w:proofErr w:type="spellStart"/>
      <w:r w:rsidRPr="00A552FA">
        <w:rPr>
          <w:color w:val="auto"/>
        </w:rPr>
        <w:t>танытып</w:t>
      </w:r>
      <w:proofErr w:type="spellEnd"/>
      <w:r w:rsidRPr="00A552FA">
        <w:rPr>
          <w:color w:val="auto"/>
        </w:rPr>
        <w:t xml:space="preserve">, </w:t>
      </w:r>
      <w:proofErr w:type="spellStart"/>
      <w:r w:rsidRPr="00A552FA">
        <w:rPr>
          <w:color w:val="auto"/>
        </w:rPr>
        <w:t>мектеп</w:t>
      </w:r>
      <w:proofErr w:type="spellEnd"/>
      <w:r w:rsidRPr="00A552FA">
        <w:rPr>
          <w:color w:val="auto"/>
        </w:rPr>
        <w:t xml:space="preserve"> </w:t>
      </w:r>
      <w:proofErr w:type="spellStart"/>
      <w:r w:rsidRPr="00A552FA">
        <w:rPr>
          <w:color w:val="auto"/>
        </w:rPr>
        <w:t>мұғалімдерінің</w:t>
      </w:r>
      <w:proofErr w:type="spellEnd"/>
      <w:r w:rsidRPr="00A552FA">
        <w:rPr>
          <w:color w:val="auto"/>
        </w:rPr>
        <w:t xml:space="preserve"> </w:t>
      </w:r>
      <w:proofErr w:type="spellStart"/>
      <w:r w:rsidRPr="00A552FA">
        <w:rPr>
          <w:color w:val="auto"/>
        </w:rPr>
        <w:t>орнына</w:t>
      </w:r>
      <w:proofErr w:type="spellEnd"/>
      <w:r w:rsidRPr="00A552FA">
        <w:rPr>
          <w:color w:val="auto"/>
        </w:rPr>
        <w:t xml:space="preserve"> </w:t>
      </w:r>
      <w:proofErr w:type="spellStart"/>
      <w:r w:rsidRPr="00A552FA">
        <w:rPr>
          <w:color w:val="auto"/>
        </w:rPr>
        <w:t>сабақ</w:t>
      </w:r>
      <w:proofErr w:type="spellEnd"/>
      <w:r w:rsidRPr="00A552FA">
        <w:rPr>
          <w:color w:val="auto"/>
        </w:rPr>
        <w:t xml:space="preserve"> </w:t>
      </w:r>
      <w:proofErr w:type="spellStart"/>
      <w:r w:rsidRPr="00A552FA">
        <w:rPr>
          <w:color w:val="auto"/>
        </w:rPr>
        <w:t>беріп</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қабілеттерін</w:t>
      </w:r>
      <w:proofErr w:type="spellEnd"/>
      <w:r w:rsidRPr="00A552FA">
        <w:rPr>
          <w:color w:val="auto"/>
        </w:rPr>
        <w:t xml:space="preserve"> </w:t>
      </w:r>
      <w:proofErr w:type="spellStart"/>
      <w:r w:rsidRPr="00A552FA">
        <w:rPr>
          <w:color w:val="auto"/>
        </w:rPr>
        <w:t>көрсетті</w:t>
      </w:r>
      <w:proofErr w:type="spellEnd"/>
      <w:r w:rsidRPr="00A552FA">
        <w:rPr>
          <w:color w:val="auto"/>
        </w:rPr>
        <w:t xml:space="preserve">. </w:t>
      </w:r>
      <w:proofErr w:type="spellStart"/>
      <w:r w:rsidRPr="00A552FA">
        <w:rPr>
          <w:color w:val="auto"/>
        </w:rPr>
        <w:t>Ережеге</w:t>
      </w:r>
      <w:proofErr w:type="spellEnd"/>
      <w:r w:rsidRPr="00A552FA">
        <w:rPr>
          <w:color w:val="auto"/>
        </w:rPr>
        <w:t xml:space="preserve"> </w:t>
      </w:r>
      <w:proofErr w:type="spellStart"/>
      <w:proofErr w:type="gramStart"/>
      <w:r w:rsidRPr="00A552FA">
        <w:rPr>
          <w:color w:val="auto"/>
        </w:rPr>
        <w:t>сәйкес</w:t>
      </w:r>
      <w:proofErr w:type="spellEnd"/>
      <w:r w:rsidRPr="00A552FA">
        <w:rPr>
          <w:color w:val="auto"/>
        </w:rPr>
        <w:t xml:space="preserve">  "</w:t>
      </w:r>
      <w:proofErr w:type="spellStart"/>
      <w:proofErr w:type="gramEnd"/>
      <w:r w:rsidRPr="00A552FA">
        <w:rPr>
          <w:color w:val="auto"/>
        </w:rPr>
        <w:t>Мектеп</w:t>
      </w:r>
      <w:proofErr w:type="spellEnd"/>
      <w:r w:rsidRPr="00A552FA">
        <w:rPr>
          <w:color w:val="auto"/>
        </w:rPr>
        <w:t xml:space="preserve"> </w:t>
      </w:r>
      <w:proofErr w:type="spellStart"/>
      <w:r w:rsidRPr="00A552FA">
        <w:rPr>
          <w:color w:val="auto"/>
        </w:rPr>
        <w:t>Парламентінің</w:t>
      </w:r>
      <w:proofErr w:type="spellEnd"/>
      <w:r w:rsidRPr="00A552FA">
        <w:rPr>
          <w:color w:val="auto"/>
        </w:rPr>
        <w:t xml:space="preserve">" 8 </w:t>
      </w:r>
      <w:proofErr w:type="spellStart"/>
      <w:r w:rsidRPr="00A552FA">
        <w:rPr>
          <w:color w:val="auto"/>
        </w:rPr>
        <w:t>фракцияның</w:t>
      </w:r>
      <w:proofErr w:type="spellEnd"/>
      <w:r w:rsidRPr="00A552FA">
        <w:rPr>
          <w:color w:val="auto"/>
        </w:rPr>
        <w:t xml:space="preserve"> </w:t>
      </w:r>
      <w:proofErr w:type="spellStart"/>
      <w:r w:rsidRPr="00A552FA">
        <w:rPr>
          <w:color w:val="auto"/>
        </w:rPr>
        <w:t>жұмысын</w:t>
      </w:r>
      <w:proofErr w:type="spellEnd"/>
      <w:r w:rsidRPr="00A552FA">
        <w:rPr>
          <w:color w:val="auto"/>
        </w:rPr>
        <w:t xml:space="preserve"> </w:t>
      </w:r>
      <w:proofErr w:type="spellStart"/>
      <w:r w:rsidRPr="00A552FA">
        <w:rPr>
          <w:color w:val="auto"/>
        </w:rPr>
        <w:t>қамтыды</w:t>
      </w:r>
      <w:proofErr w:type="spellEnd"/>
      <w:r w:rsidRPr="00A552FA">
        <w:rPr>
          <w:color w:val="auto"/>
        </w:rPr>
        <w:t xml:space="preserve">. </w:t>
      </w:r>
    </w:p>
    <w:p w14:paraId="21A2E9D9" w14:textId="77777777" w:rsidR="00A24F94" w:rsidRPr="00A552FA" w:rsidRDefault="00A24F94" w:rsidP="003C0749">
      <w:pPr>
        <w:numPr>
          <w:ilvl w:val="0"/>
          <w:numId w:val="43"/>
        </w:numPr>
        <w:ind w:right="57"/>
        <w:rPr>
          <w:color w:val="auto"/>
        </w:rPr>
      </w:pP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w:t>
      </w:r>
      <w:proofErr w:type="spellStart"/>
      <w:proofErr w:type="gramStart"/>
      <w:r w:rsidRPr="00A552FA">
        <w:rPr>
          <w:color w:val="auto"/>
        </w:rPr>
        <w:t>Тәуелсіздігінің</w:t>
      </w:r>
      <w:proofErr w:type="spellEnd"/>
      <w:r w:rsidRPr="00A552FA">
        <w:rPr>
          <w:color w:val="auto"/>
        </w:rPr>
        <w:t xml:space="preserve">  31</w:t>
      </w:r>
      <w:proofErr w:type="gramEnd"/>
      <w:r w:rsidRPr="00A552FA">
        <w:rPr>
          <w:color w:val="auto"/>
        </w:rPr>
        <w:t xml:space="preserve"> </w:t>
      </w:r>
      <w:proofErr w:type="spellStart"/>
      <w:r w:rsidRPr="00A552FA">
        <w:rPr>
          <w:color w:val="auto"/>
        </w:rPr>
        <w:t>жылдығына</w:t>
      </w:r>
      <w:proofErr w:type="spellEnd"/>
      <w:r w:rsidRPr="00A552FA">
        <w:rPr>
          <w:color w:val="auto"/>
        </w:rPr>
        <w:t xml:space="preserve"> </w:t>
      </w:r>
      <w:proofErr w:type="spellStart"/>
      <w:r w:rsidRPr="00A552FA">
        <w:rPr>
          <w:color w:val="auto"/>
        </w:rPr>
        <w:t>орай</w:t>
      </w:r>
      <w:proofErr w:type="spellEnd"/>
      <w:r w:rsidRPr="00A552FA">
        <w:rPr>
          <w:color w:val="auto"/>
        </w:rPr>
        <w:t>, "</w:t>
      </w:r>
      <w:proofErr w:type="spellStart"/>
      <w:r w:rsidRPr="00A552FA">
        <w:rPr>
          <w:color w:val="auto"/>
        </w:rPr>
        <w:t>Жұлдызды</w:t>
      </w:r>
      <w:proofErr w:type="spellEnd"/>
      <w:r w:rsidRPr="00A552FA">
        <w:rPr>
          <w:color w:val="auto"/>
        </w:rPr>
        <w:t xml:space="preserve"> 31 </w:t>
      </w:r>
      <w:proofErr w:type="spellStart"/>
      <w:r w:rsidRPr="00A552FA">
        <w:rPr>
          <w:color w:val="auto"/>
        </w:rPr>
        <w:t>күн</w:t>
      </w:r>
      <w:proofErr w:type="spellEnd"/>
      <w:r w:rsidRPr="00A552FA">
        <w:rPr>
          <w:color w:val="auto"/>
        </w:rPr>
        <w:t xml:space="preserve">" </w:t>
      </w:r>
      <w:proofErr w:type="spellStart"/>
      <w:r w:rsidRPr="00A552FA">
        <w:rPr>
          <w:color w:val="auto"/>
        </w:rPr>
        <w:t>тақырыбында</w:t>
      </w:r>
      <w:proofErr w:type="spellEnd"/>
      <w:r w:rsidRPr="00A552FA">
        <w:rPr>
          <w:color w:val="auto"/>
        </w:rPr>
        <w:t xml:space="preserve"> </w:t>
      </w:r>
      <w:proofErr w:type="spellStart"/>
      <w:r w:rsidRPr="00A552FA">
        <w:rPr>
          <w:color w:val="auto"/>
        </w:rPr>
        <w:t>өткізіліп</w:t>
      </w:r>
      <w:proofErr w:type="spellEnd"/>
      <w:r w:rsidRPr="00A552FA">
        <w:rPr>
          <w:color w:val="auto"/>
        </w:rPr>
        <w:t xml:space="preserve"> </w:t>
      </w:r>
      <w:proofErr w:type="spellStart"/>
      <w:r w:rsidRPr="00A552FA">
        <w:rPr>
          <w:color w:val="auto"/>
        </w:rPr>
        <w:t>жатқан</w:t>
      </w:r>
      <w:proofErr w:type="spellEnd"/>
      <w:r w:rsidRPr="00A552FA">
        <w:rPr>
          <w:color w:val="auto"/>
        </w:rPr>
        <w:t xml:space="preserve"> </w:t>
      </w:r>
      <w:proofErr w:type="spellStart"/>
      <w:r w:rsidRPr="00A552FA">
        <w:rPr>
          <w:color w:val="auto"/>
        </w:rPr>
        <w:t>айлықтың</w:t>
      </w:r>
      <w:proofErr w:type="spellEnd"/>
      <w:r w:rsidRPr="00A552FA">
        <w:rPr>
          <w:color w:val="auto"/>
        </w:rPr>
        <w:t xml:space="preserve"> </w:t>
      </w:r>
      <w:proofErr w:type="spellStart"/>
      <w:r w:rsidRPr="00A552FA">
        <w:rPr>
          <w:color w:val="auto"/>
        </w:rPr>
        <w:t>аясында</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басқару</w:t>
      </w:r>
      <w:proofErr w:type="spellEnd"/>
      <w:r w:rsidRPr="00A552FA">
        <w:rPr>
          <w:color w:val="auto"/>
        </w:rPr>
        <w:t xml:space="preserve"> </w:t>
      </w:r>
      <w:proofErr w:type="spellStart"/>
      <w:r w:rsidRPr="00A552FA">
        <w:rPr>
          <w:color w:val="auto"/>
        </w:rPr>
        <w:t>ұйымы</w:t>
      </w:r>
      <w:proofErr w:type="spellEnd"/>
      <w:r w:rsidRPr="00A552FA">
        <w:rPr>
          <w:color w:val="auto"/>
        </w:rPr>
        <w:t xml:space="preserve"> " </w:t>
      </w:r>
      <w:proofErr w:type="spellStart"/>
      <w:r w:rsidRPr="00A552FA">
        <w:rPr>
          <w:color w:val="auto"/>
        </w:rPr>
        <w:t>Мектеп</w:t>
      </w:r>
      <w:proofErr w:type="spellEnd"/>
      <w:r w:rsidRPr="00A552FA">
        <w:rPr>
          <w:color w:val="auto"/>
        </w:rPr>
        <w:t xml:space="preserve"> </w:t>
      </w:r>
      <w:proofErr w:type="spellStart"/>
      <w:r w:rsidRPr="00A552FA">
        <w:rPr>
          <w:color w:val="auto"/>
        </w:rPr>
        <w:t>Парламентінің</w:t>
      </w:r>
      <w:proofErr w:type="spellEnd"/>
      <w:r w:rsidRPr="00A552FA">
        <w:rPr>
          <w:color w:val="auto"/>
        </w:rPr>
        <w:t xml:space="preserve">" </w:t>
      </w:r>
      <w:proofErr w:type="spellStart"/>
      <w:r w:rsidRPr="00A552FA">
        <w:rPr>
          <w:color w:val="auto"/>
        </w:rPr>
        <w:t>бастамасымен</w:t>
      </w:r>
      <w:proofErr w:type="spellEnd"/>
      <w:r w:rsidRPr="00A552FA">
        <w:rPr>
          <w:color w:val="auto"/>
        </w:rPr>
        <w:t xml:space="preserve">  8а,8ә,9а 9ә,10а </w:t>
      </w:r>
      <w:proofErr w:type="spellStart"/>
      <w:r w:rsidRPr="00A552FA">
        <w:rPr>
          <w:color w:val="auto"/>
        </w:rPr>
        <w:t>сыныптар</w:t>
      </w:r>
      <w:proofErr w:type="spellEnd"/>
      <w:r w:rsidRPr="00A552FA">
        <w:rPr>
          <w:color w:val="auto"/>
        </w:rPr>
        <w:t xml:space="preserve"> </w:t>
      </w:r>
      <w:proofErr w:type="spellStart"/>
      <w:r w:rsidRPr="00A552FA">
        <w:rPr>
          <w:color w:val="auto"/>
        </w:rPr>
        <w:t>арасында</w:t>
      </w:r>
      <w:proofErr w:type="spellEnd"/>
      <w:r w:rsidRPr="00A552FA">
        <w:rPr>
          <w:color w:val="auto"/>
        </w:rPr>
        <w:t xml:space="preserve"> </w:t>
      </w:r>
      <w:proofErr w:type="spellStart"/>
      <w:r w:rsidRPr="00A552FA">
        <w:rPr>
          <w:color w:val="auto"/>
        </w:rPr>
        <w:t>мектепішілік</w:t>
      </w:r>
      <w:proofErr w:type="spellEnd"/>
      <w:r w:rsidRPr="00A552FA">
        <w:rPr>
          <w:color w:val="auto"/>
        </w:rPr>
        <w:t xml:space="preserve"> </w:t>
      </w:r>
      <w:proofErr w:type="spellStart"/>
      <w:r w:rsidRPr="00A552FA">
        <w:rPr>
          <w:color w:val="auto"/>
        </w:rPr>
        <w:t>конференция</w:t>
      </w:r>
      <w:proofErr w:type="spellEnd"/>
      <w:r w:rsidRPr="00A552FA">
        <w:rPr>
          <w:color w:val="auto"/>
        </w:rPr>
        <w:t xml:space="preserve"> </w:t>
      </w:r>
      <w:proofErr w:type="spellStart"/>
      <w:r w:rsidRPr="00A552FA">
        <w:rPr>
          <w:color w:val="auto"/>
        </w:rPr>
        <w:t>ұйымдастырылды</w:t>
      </w:r>
      <w:proofErr w:type="spellEnd"/>
      <w:r w:rsidRPr="00A552FA">
        <w:rPr>
          <w:color w:val="auto"/>
        </w:rPr>
        <w:t xml:space="preserve">. </w:t>
      </w:r>
      <w:proofErr w:type="spellStart"/>
      <w:r w:rsidRPr="00A552FA">
        <w:rPr>
          <w:color w:val="auto"/>
        </w:rPr>
        <w:t>Конференция</w:t>
      </w:r>
      <w:proofErr w:type="spellEnd"/>
      <w:r w:rsidRPr="00A552FA">
        <w:rPr>
          <w:color w:val="auto"/>
        </w:rPr>
        <w:t xml:space="preserve"> </w:t>
      </w:r>
      <w:proofErr w:type="spellStart"/>
      <w:r w:rsidRPr="00A552FA">
        <w:rPr>
          <w:color w:val="auto"/>
        </w:rPr>
        <w:t>барысында</w:t>
      </w:r>
      <w:proofErr w:type="spellEnd"/>
      <w:r w:rsidRPr="00A552FA">
        <w:rPr>
          <w:color w:val="auto"/>
        </w:rPr>
        <w:t xml:space="preserve"> </w:t>
      </w:r>
      <w:proofErr w:type="spellStart"/>
      <w:r w:rsidRPr="00A552FA">
        <w:rPr>
          <w:color w:val="auto"/>
        </w:rPr>
        <w:t>төменгі</w:t>
      </w:r>
      <w:proofErr w:type="spellEnd"/>
      <w:r w:rsidRPr="00A552FA">
        <w:rPr>
          <w:color w:val="auto"/>
        </w:rPr>
        <w:t xml:space="preserve"> </w:t>
      </w:r>
      <w:proofErr w:type="spellStart"/>
      <w:r w:rsidRPr="00A552FA">
        <w:rPr>
          <w:color w:val="auto"/>
        </w:rPr>
        <w:t>тақырыптар</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proofErr w:type="gramStart"/>
      <w:r w:rsidRPr="00A552FA">
        <w:rPr>
          <w:color w:val="auto"/>
        </w:rPr>
        <w:t>оқушылар</w:t>
      </w:r>
      <w:proofErr w:type="spellEnd"/>
      <w:r w:rsidRPr="00A552FA">
        <w:rPr>
          <w:color w:val="auto"/>
        </w:rPr>
        <w:t xml:space="preserve">  </w:t>
      </w:r>
      <w:proofErr w:type="spellStart"/>
      <w:r w:rsidRPr="00A552FA">
        <w:rPr>
          <w:color w:val="auto"/>
        </w:rPr>
        <w:t>слайдтар</w:t>
      </w:r>
      <w:proofErr w:type="spellEnd"/>
      <w:proofErr w:type="gram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презентация</w:t>
      </w:r>
      <w:proofErr w:type="spellEnd"/>
      <w:r w:rsidRPr="00A552FA">
        <w:rPr>
          <w:color w:val="auto"/>
        </w:rPr>
        <w:t xml:space="preserve"> </w:t>
      </w:r>
      <w:proofErr w:type="spellStart"/>
      <w:r w:rsidRPr="00A552FA">
        <w:rPr>
          <w:color w:val="auto"/>
        </w:rPr>
        <w:t>жасады</w:t>
      </w:r>
      <w:proofErr w:type="spellEnd"/>
      <w:r w:rsidRPr="00A552FA">
        <w:rPr>
          <w:color w:val="auto"/>
        </w:rPr>
        <w:t>.</w:t>
      </w:r>
    </w:p>
    <w:p w14:paraId="01F1E34E" w14:textId="77777777" w:rsidR="00A24F94" w:rsidRPr="00A552FA" w:rsidRDefault="00A24F94" w:rsidP="003C0749">
      <w:pPr>
        <w:numPr>
          <w:ilvl w:val="0"/>
          <w:numId w:val="43"/>
        </w:numPr>
        <w:ind w:right="57"/>
        <w:rPr>
          <w:color w:val="auto"/>
        </w:rPr>
      </w:pPr>
      <w:proofErr w:type="spellStart"/>
      <w:r w:rsidRPr="00A552FA">
        <w:rPr>
          <w:color w:val="auto"/>
        </w:rPr>
        <w:t>Мектепте</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proofErr w:type="gramStart"/>
      <w:r w:rsidRPr="00A552FA">
        <w:rPr>
          <w:color w:val="auto"/>
        </w:rPr>
        <w:t>бөлімінің</w:t>
      </w:r>
      <w:proofErr w:type="spellEnd"/>
      <w:r w:rsidRPr="00A552FA">
        <w:rPr>
          <w:color w:val="auto"/>
        </w:rPr>
        <w:t xml:space="preserve">  </w:t>
      </w:r>
      <w:proofErr w:type="spellStart"/>
      <w:r w:rsidRPr="00A552FA">
        <w:rPr>
          <w:color w:val="auto"/>
        </w:rPr>
        <w:t>және</w:t>
      </w:r>
      <w:proofErr w:type="spellEnd"/>
      <w:proofErr w:type="gramEnd"/>
      <w:r w:rsidRPr="00A552FA">
        <w:rPr>
          <w:color w:val="auto"/>
        </w:rPr>
        <w:t xml:space="preserve"> «</w:t>
      </w:r>
      <w:proofErr w:type="spellStart"/>
      <w:r w:rsidRPr="00A552FA">
        <w:rPr>
          <w:color w:val="auto"/>
        </w:rPr>
        <w:t>Шаңырақ</w:t>
      </w:r>
      <w:proofErr w:type="spellEnd"/>
      <w:r w:rsidRPr="00A552FA">
        <w:rPr>
          <w:color w:val="auto"/>
        </w:rPr>
        <w:t xml:space="preserve">»  </w:t>
      </w:r>
      <w:proofErr w:type="spellStart"/>
      <w:r w:rsidRPr="00A552FA">
        <w:rPr>
          <w:color w:val="auto"/>
        </w:rPr>
        <w:t>ұйымының</w:t>
      </w:r>
      <w:proofErr w:type="spellEnd"/>
      <w:r w:rsidRPr="00A552FA">
        <w:rPr>
          <w:color w:val="auto"/>
        </w:rPr>
        <w:t xml:space="preserve"> </w:t>
      </w:r>
      <w:proofErr w:type="spellStart"/>
      <w:r w:rsidRPr="00A552FA">
        <w:rPr>
          <w:color w:val="auto"/>
        </w:rPr>
        <w:t>ұйымдастыруымен</w:t>
      </w:r>
      <w:proofErr w:type="spellEnd"/>
      <w:r w:rsidRPr="00A552FA">
        <w:rPr>
          <w:color w:val="auto"/>
          <w:lang w:val="kk-KZ"/>
        </w:rPr>
        <w:t xml:space="preserve"> </w:t>
      </w:r>
      <w:r w:rsidRPr="00A552FA">
        <w:rPr>
          <w:color w:val="auto"/>
        </w:rPr>
        <w:t xml:space="preserve">ҚР </w:t>
      </w:r>
      <w:proofErr w:type="spellStart"/>
      <w:r w:rsidRPr="00A552FA">
        <w:rPr>
          <w:color w:val="auto"/>
        </w:rPr>
        <w:t>Тәуелсіздігінің</w:t>
      </w:r>
      <w:proofErr w:type="spellEnd"/>
      <w:r w:rsidRPr="00A552FA">
        <w:rPr>
          <w:color w:val="auto"/>
        </w:rPr>
        <w:t xml:space="preserve"> 31 </w:t>
      </w:r>
      <w:proofErr w:type="spellStart"/>
      <w:r w:rsidRPr="00A552FA">
        <w:rPr>
          <w:color w:val="auto"/>
        </w:rPr>
        <w:t>жылдығына</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roofErr w:type="spellStart"/>
      <w:r w:rsidRPr="00A552FA">
        <w:rPr>
          <w:b/>
          <w:i/>
          <w:color w:val="auto"/>
        </w:rPr>
        <w:t>Жаса</w:t>
      </w:r>
      <w:proofErr w:type="spellEnd"/>
      <w:r w:rsidRPr="00A552FA">
        <w:rPr>
          <w:b/>
          <w:i/>
          <w:color w:val="auto"/>
        </w:rPr>
        <w:t xml:space="preserve"> </w:t>
      </w:r>
      <w:proofErr w:type="spellStart"/>
      <w:r w:rsidRPr="00A552FA">
        <w:rPr>
          <w:b/>
          <w:i/>
          <w:color w:val="auto"/>
        </w:rPr>
        <w:t>мәңгі</w:t>
      </w:r>
      <w:proofErr w:type="spellEnd"/>
      <w:r w:rsidRPr="00A552FA">
        <w:rPr>
          <w:b/>
          <w:i/>
          <w:color w:val="auto"/>
        </w:rPr>
        <w:t xml:space="preserve"> , </w:t>
      </w:r>
      <w:proofErr w:type="spellStart"/>
      <w:r w:rsidRPr="00A552FA">
        <w:rPr>
          <w:b/>
          <w:i/>
          <w:color w:val="auto"/>
        </w:rPr>
        <w:t>Тәуелсіздік</w:t>
      </w:r>
      <w:proofErr w:type="spellEnd"/>
      <w:r w:rsidRPr="00A552FA">
        <w:rPr>
          <w:b/>
          <w:i/>
          <w:color w:val="auto"/>
        </w:rPr>
        <w:t xml:space="preserve"> </w:t>
      </w:r>
      <w:proofErr w:type="spellStart"/>
      <w:r w:rsidRPr="00A552FA">
        <w:rPr>
          <w:b/>
          <w:i/>
          <w:color w:val="auto"/>
        </w:rPr>
        <w:t>Қазақстан</w:t>
      </w:r>
      <w:proofErr w:type="spellEnd"/>
      <w:r w:rsidRPr="00A552FA">
        <w:rPr>
          <w:b/>
          <w:i/>
          <w:color w:val="auto"/>
        </w:rPr>
        <w:t>!"</w:t>
      </w:r>
      <w:r w:rsidRPr="00A552FA">
        <w:rPr>
          <w:color w:val="auto"/>
        </w:rPr>
        <w:t xml:space="preserve"> </w:t>
      </w:r>
      <w:proofErr w:type="spellStart"/>
      <w:r w:rsidRPr="00A552FA">
        <w:rPr>
          <w:color w:val="auto"/>
        </w:rPr>
        <w:t>атты</w:t>
      </w:r>
      <w:proofErr w:type="spellEnd"/>
      <w:r w:rsidRPr="00A552FA">
        <w:rPr>
          <w:color w:val="auto"/>
        </w:rPr>
        <w:t xml:space="preserve"> </w:t>
      </w:r>
      <w:proofErr w:type="spellStart"/>
      <w:r w:rsidRPr="00A552FA">
        <w:rPr>
          <w:color w:val="auto"/>
        </w:rPr>
        <w:t>мерекелік</w:t>
      </w:r>
      <w:proofErr w:type="spellEnd"/>
      <w:r w:rsidRPr="00A552FA">
        <w:rPr>
          <w:color w:val="auto"/>
        </w:rPr>
        <w:t xml:space="preserve"> </w:t>
      </w:r>
      <w:proofErr w:type="spellStart"/>
      <w:r w:rsidRPr="00A552FA">
        <w:rPr>
          <w:color w:val="auto"/>
        </w:rPr>
        <w:t>кеш</w:t>
      </w:r>
      <w:proofErr w:type="spellEnd"/>
      <w:r w:rsidRPr="00A552FA">
        <w:rPr>
          <w:color w:val="auto"/>
        </w:rPr>
        <w:t xml:space="preserve"> </w:t>
      </w:r>
      <w:proofErr w:type="spellStart"/>
      <w:r w:rsidRPr="00A552FA">
        <w:rPr>
          <w:color w:val="auto"/>
        </w:rPr>
        <w:t>ұйымдастырылды</w:t>
      </w:r>
      <w:proofErr w:type="spellEnd"/>
      <w:r w:rsidRPr="00A552FA">
        <w:rPr>
          <w:color w:val="auto"/>
        </w:rPr>
        <w:t xml:space="preserve">. </w:t>
      </w:r>
    </w:p>
    <w:p w14:paraId="37A9E707" w14:textId="77777777" w:rsidR="00A24F94" w:rsidRPr="00A552FA" w:rsidRDefault="00A24F94" w:rsidP="00A24F94">
      <w:pPr>
        <w:ind w:left="277" w:right="57" w:firstLine="708"/>
        <w:rPr>
          <w:color w:val="auto"/>
        </w:rPr>
      </w:pPr>
      <w:proofErr w:type="spellStart"/>
      <w:r w:rsidRPr="00A552FA">
        <w:rPr>
          <w:color w:val="auto"/>
        </w:rPr>
        <w:t>Мерекелік</w:t>
      </w:r>
      <w:proofErr w:type="spellEnd"/>
      <w:r w:rsidRPr="00A552FA">
        <w:rPr>
          <w:color w:val="auto"/>
        </w:rPr>
        <w:t xml:space="preserve"> </w:t>
      </w:r>
      <w:proofErr w:type="spellStart"/>
      <w:r w:rsidRPr="00A552FA">
        <w:rPr>
          <w:color w:val="auto"/>
        </w:rPr>
        <w:t>іс-шараға</w:t>
      </w:r>
      <w:proofErr w:type="spellEnd"/>
      <w:r w:rsidRPr="00A552FA">
        <w:rPr>
          <w:color w:val="auto"/>
        </w:rPr>
        <w:t xml:space="preserve"> </w:t>
      </w:r>
      <w:proofErr w:type="spellStart"/>
      <w:r w:rsidRPr="00A552FA">
        <w:rPr>
          <w:color w:val="auto"/>
        </w:rPr>
        <w:t>мектептің</w:t>
      </w:r>
      <w:proofErr w:type="spellEnd"/>
      <w:r w:rsidRPr="00A552FA">
        <w:rPr>
          <w:color w:val="auto"/>
        </w:rPr>
        <w:t xml:space="preserve"> </w:t>
      </w:r>
      <w:proofErr w:type="spellStart"/>
      <w:r w:rsidRPr="00A552FA">
        <w:rPr>
          <w:color w:val="auto"/>
        </w:rPr>
        <w:t>зейнеткер</w:t>
      </w:r>
      <w:proofErr w:type="spellEnd"/>
      <w:r w:rsidRPr="00A552FA">
        <w:rPr>
          <w:color w:val="auto"/>
        </w:rPr>
        <w:t xml:space="preserve">- </w:t>
      </w:r>
      <w:proofErr w:type="spellStart"/>
      <w:r w:rsidRPr="00A552FA">
        <w:rPr>
          <w:color w:val="auto"/>
        </w:rPr>
        <w:t>ардагер</w:t>
      </w:r>
      <w:proofErr w:type="spellEnd"/>
      <w:r w:rsidRPr="00A552FA">
        <w:rPr>
          <w:color w:val="auto"/>
        </w:rPr>
        <w:t xml:space="preserve"> –</w:t>
      </w:r>
      <w:proofErr w:type="spellStart"/>
      <w:proofErr w:type="gramStart"/>
      <w:r w:rsidRPr="00A552FA">
        <w:rPr>
          <w:color w:val="auto"/>
        </w:rPr>
        <w:t>ұстаздары</w:t>
      </w:r>
      <w:proofErr w:type="spellEnd"/>
      <w:r w:rsidRPr="00A552FA">
        <w:rPr>
          <w:color w:val="auto"/>
        </w:rPr>
        <w:t xml:space="preserve"> ,</w:t>
      </w:r>
      <w:proofErr w:type="gramEnd"/>
      <w:r w:rsidRPr="00A552FA">
        <w:rPr>
          <w:color w:val="auto"/>
        </w:rPr>
        <w:t xml:space="preserve"> </w:t>
      </w:r>
      <w:proofErr w:type="spellStart"/>
      <w:r w:rsidRPr="00A552FA">
        <w:rPr>
          <w:color w:val="auto"/>
        </w:rPr>
        <w:t>мектеп</w:t>
      </w:r>
      <w:proofErr w:type="spellEnd"/>
      <w:r w:rsidRPr="00A552FA">
        <w:rPr>
          <w:color w:val="auto"/>
        </w:rPr>
        <w:t xml:space="preserve"> </w:t>
      </w:r>
      <w:proofErr w:type="spellStart"/>
      <w:r w:rsidRPr="00A552FA">
        <w:rPr>
          <w:color w:val="auto"/>
        </w:rPr>
        <w:t>әкімшілігі</w:t>
      </w:r>
      <w:proofErr w:type="spellEnd"/>
      <w:r w:rsidRPr="00A552FA">
        <w:rPr>
          <w:color w:val="auto"/>
        </w:rPr>
        <w:t xml:space="preserve">, </w:t>
      </w:r>
      <w:proofErr w:type="spellStart"/>
      <w:r w:rsidRPr="00A552FA">
        <w:rPr>
          <w:color w:val="auto"/>
        </w:rPr>
        <w:t>педагогикалық</w:t>
      </w:r>
      <w:proofErr w:type="spellEnd"/>
      <w:r w:rsidRPr="00A552FA">
        <w:rPr>
          <w:color w:val="auto"/>
        </w:rPr>
        <w:t xml:space="preserve"> </w:t>
      </w:r>
      <w:proofErr w:type="spellStart"/>
      <w:r w:rsidRPr="00A552FA">
        <w:rPr>
          <w:color w:val="auto"/>
        </w:rPr>
        <w:t>ұжым</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жоғары</w:t>
      </w:r>
      <w:proofErr w:type="spellEnd"/>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оқушылары</w:t>
      </w:r>
      <w:proofErr w:type="spellEnd"/>
      <w:r w:rsidRPr="00A552FA">
        <w:rPr>
          <w:color w:val="auto"/>
        </w:rPr>
        <w:t xml:space="preserve"> </w:t>
      </w:r>
      <w:proofErr w:type="spellStart"/>
      <w:r w:rsidRPr="00A552FA">
        <w:rPr>
          <w:color w:val="auto"/>
        </w:rPr>
        <w:t>қатысты</w:t>
      </w:r>
      <w:proofErr w:type="spellEnd"/>
      <w:r w:rsidRPr="00A552FA">
        <w:rPr>
          <w:color w:val="auto"/>
        </w:rPr>
        <w:t>.</w:t>
      </w:r>
    </w:p>
    <w:p w14:paraId="0C10BA29" w14:textId="77777777" w:rsidR="00A24F94" w:rsidRPr="00A552FA" w:rsidRDefault="00A24F94" w:rsidP="003C0749">
      <w:pPr>
        <w:numPr>
          <w:ilvl w:val="0"/>
          <w:numId w:val="43"/>
        </w:numPr>
        <w:spacing w:after="230"/>
        <w:ind w:right="57"/>
        <w:rPr>
          <w:color w:val="auto"/>
        </w:rPr>
      </w:pPr>
      <w:proofErr w:type="spellStart"/>
      <w:r w:rsidRPr="00A552FA">
        <w:rPr>
          <w:color w:val="auto"/>
        </w:rPr>
        <w:t>Мектепте</w:t>
      </w:r>
      <w:proofErr w:type="spellEnd"/>
      <w:r w:rsidRPr="00A552FA">
        <w:rPr>
          <w:color w:val="auto"/>
        </w:rPr>
        <w:t xml:space="preserve"> 16 </w:t>
      </w:r>
      <w:proofErr w:type="spellStart"/>
      <w:r w:rsidRPr="00A552FA">
        <w:rPr>
          <w:color w:val="auto"/>
        </w:rPr>
        <w:t>желтоқсан</w:t>
      </w:r>
      <w:proofErr w:type="spellEnd"/>
      <w:r w:rsidRPr="00A552FA">
        <w:rPr>
          <w:color w:val="auto"/>
        </w:rPr>
        <w:t xml:space="preserve"> ҚР-</w:t>
      </w:r>
      <w:proofErr w:type="spellStart"/>
      <w:r w:rsidRPr="00A552FA">
        <w:rPr>
          <w:color w:val="auto"/>
        </w:rPr>
        <w:t>ның</w:t>
      </w:r>
      <w:proofErr w:type="spellEnd"/>
      <w:r w:rsidRPr="00A552FA">
        <w:rPr>
          <w:color w:val="auto"/>
        </w:rPr>
        <w:t xml:space="preserve"> </w:t>
      </w:r>
      <w:proofErr w:type="spellStart"/>
      <w:r w:rsidRPr="00A552FA">
        <w:rPr>
          <w:color w:val="auto"/>
        </w:rPr>
        <w:t>Тәуелсіздігінің</w:t>
      </w:r>
      <w:proofErr w:type="spellEnd"/>
      <w:r w:rsidRPr="00A552FA">
        <w:rPr>
          <w:color w:val="auto"/>
        </w:rPr>
        <w:t xml:space="preserve"> 31 </w:t>
      </w:r>
      <w:proofErr w:type="spellStart"/>
      <w:r w:rsidRPr="00A552FA">
        <w:rPr>
          <w:color w:val="auto"/>
        </w:rPr>
        <w:t>жылдығына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ұлан"балалар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жасөспірімдер</w:t>
      </w:r>
      <w:proofErr w:type="spellEnd"/>
      <w:r w:rsidRPr="00A552FA">
        <w:rPr>
          <w:color w:val="auto"/>
        </w:rPr>
        <w:t xml:space="preserve"> </w:t>
      </w:r>
      <w:proofErr w:type="spellStart"/>
      <w:r w:rsidRPr="00A552FA">
        <w:rPr>
          <w:color w:val="auto"/>
        </w:rPr>
        <w:t>ұйымының</w:t>
      </w:r>
      <w:proofErr w:type="spellEnd"/>
      <w:r w:rsidRPr="00A552FA">
        <w:rPr>
          <w:color w:val="auto"/>
        </w:rPr>
        <w:t xml:space="preserve"> 10 </w:t>
      </w:r>
      <w:proofErr w:type="spellStart"/>
      <w:r w:rsidRPr="00A552FA">
        <w:rPr>
          <w:color w:val="auto"/>
        </w:rPr>
        <w:t>жылдығына</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roofErr w:type="spellStart"/>
      <w:r w:rsidRPr="00A552FA">
        <w:rPr>
          <w:b/>
          <w:i/>
          <w:color w:val="auto"/>
        </w:rPr>
        <w:t>Тәуелсіз</w:t>
      </w:r>
      <w:proofErr w:type="spellEnd"/>
      <w:r w:rsidRPr="00A552FA">
        <w:rPr>
          <w:b/>
          <w:i/>
          <w:color w:val="auto"/>
        </w:rPr>
        <w:t xml:space="preserve"> </w:t>
      </w:r>
      <w:proofErr w:type="spellStart"/>
      <w:r w:rsidRPr="00A552FA">
        <w:rPr>
          <w:b/>
          <w:i/>
          <w:color w:val="auto"/>
        </w:rPr>
        <w:t>елім</w:t>
      </w:r>
      <w:proofErr w:type="spellEnd"/>
      <w:r w:rsidRPr="00A552FA">
        <w:rPr>
          <w:b/>
          <w:i/>
          <w:color w:val="auto"/>
        </w:rPr>
        <w:t xml:space="preserve"> - </w:t>
      </w:r>
      <w:proofErr w:type="spellStart"/>
      <w:r w:rsidRPr="00A552FA">
        <w:rPr>
          <w:b/>
          <w:i/>
          <w:color w:val="auto"/>
        </w:rPr>
        <w:t>кең</w:t>
      </w:r>
      <w:proofErr w:type="spellEnd"/>
      <w:r w:rsidRPr="00A552FA">
        <w:rPr>
          <w:b/>
          <w:i/>
          <w:color w:val="auto"/>
        </w:rPr>
        <w:t xml:space="preserve"> </w:t>
      </w:r>
      <w:proofErr w:type="spellStart"/>
      <w:r w:rsidRPr="00A552FA">
        <w:rPr>
          <w:b/>
          <w:i/>
          <w:color w:val="auto"/>
        </w:rPr>
        <w:t>байтақ</w:t>
      </w:r>
      <w:proofErr w:type="spellEnd"/>
      <w:r w:rsidRPr="00A552FA">
        <w:rPr>
          <w:b/>
          <w:i/>
          <w:color w:val="auto"/>
        </w:rPr>
        <w:t xml:space="preserve"> </w:t>
      </w:r>
      <w:proofErr w:type="spellStart"/>
      <w:r w:rsidRPr="00A552FA">
        <w:rPr>
          <w:b/>
          <w:i/>
          <w:color w:val="auto"/>
        </w:rPr>
        <w:t>жерім</w:t>
      </w:r>
      <w:proofErr w:type="spellEnd"/>
      <w:r w:rsidRPr="00A552FA">
        <w:rPr>
          <w:b/>
          <w:color w:val="auto"/>
        </w:rPr>
        <w:t xml:space="preserve">" </w:t>
      </w:r>
      <w:proofErr w:type="spellStart"/>
      <w:r w:rsidRPr="00A552FA">
        <w:rPr>
          <w:color w:val="auto"/>
        </w:rPr>
        <w:t>атты</w:t>
      </w:r>
      <w:proofErr w:type="spellEnd"/>
      <w:r w:rsidRPr="00A552FA">
        <w:rPr>
          <w:color w:val="auto"/>
        </w:rPr>
        <w:t xml:space="preserve"> </w:t>
      </w:r>
      <w:proofErr w:type="spellStart"/>
      <w:r w:rsidRPr="00A552FA">
        <w:rPr>
          <w:color w:val="auto"/>
        </w:rPr>
        <w:t>Республикалық</w:t>
      </w:r>
      <w:proofErr w:type="spellEnd"/>
      <w:r w:rsidRPr="00A552FA">
        <w:rPr>
          <w:color w:val="auto"/>
        </w:rPr>
        <w:t xml:space="preserve"> </w:t>
      </w:r>
      <w:proofErr w:type="spellStart"/>
      <w:r w:rsidRPr="00A552FA">
        <w:rPr>
          <w:color w:val="auto"/>
        </w:rPr>
        <w:t>бірыңғай</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ұлан</w:t>
      </w:r>
      <w:proofErr w:type="spellEnd"/>
      <w:r w:rsidRPr="00A552FA">
        <w:rPr>
          <w:color w:val="auto"/>
        </w:rPr>
        <w:t xml:space="preserve">" </w:t>
      </w:r>
      <w:proofErr w:type="spellStart"/>
      <w:r w:rsidRPr="00A552FA">
        <w:rPr>
          <w:color w:val="auto"/>
        </w:rPr>
        <w:t>ұйымына</w:t>
      </w:r>
      <w:proofErr w:type="spellEnd"/>
      <w:r w:rsidRPr="00A552FA">
        <w:rPr>
          <w:color w:val="auto"/>
        </w:rPr>
        <w:t xml:space="preserve"> </w:t>
      </w:r>
      <w:proofErr w:type="spellStart"/>
      <w:r w:rsidRPr="00A552FA">
        <w:rPr>
          <w:color w:val="auto"/>
        </w:rPr>
        <w:t>қабылдау</w:t>
      </w:r>
      <w:proofErr w:type="spellEnd"/>
      <w:r w:rsidRPr="00A552FA">
        <w:rPr>
          <w:color w:val="auto"/>
        </w:rPr>
        <w:t xml:space="preserve"> </w:t>
      </w:r>
      <w:proofErr w:type="spellStart"/>
      <w:r w:rsidRPr="00A552FA">
        <w:rPr>
          <w:color w:val="auto"/>
        </w:rPr>
        <w:t>салтанатты</w:t>
      </w:r>
      <w:proofErr w:type="spellEnd"/>
      <w:r w:rsidRPr="00A552FA">
        <w:rPr>
          <w:color w:val="auto"/>
        </w:rPr>
        <w:t xml:space="preserve"> </w:t>
      </w:r>
      <w:proofErr w:type="spellStart"/>
      <w:r w:rsidRPr="00A552FA">
        <w:rPr>
          <w:color w:val="auto"/>
        </w:rPr>
        <w:t>жиыны</w:t>
      </w:r>
      <w:proofErr w:type="spellEnd"/>
      <w:r w:rsidRPr="00A552FA">
        <w:rPr>
          <w:color w:val="auto"/>
        </w:rPr>
        <w:t xml:space="preserve"> </w:t>
      </w:r>
      <w:proofErr w:type="spellStart"/>
      <w:r w:rsidRPr="00A552FA">
        <w:rPr>
          <w:color w:val="auto"/>
        </w:rPr>
        <w:t>өтті</w:t>
      </w:r>
      <w:proofErr w:type="spellEnd"/>
      <w:r w:rsidRPr="00A552FA">
        <w:rPr>
          <w:color w:val="auto"/>
        </w:rPr>
        <w:t>.</w:t>
      </w:r>
    </w:p>
    <w:p w14:paraId="78C26D5D" w14:textId="77777777" w:rsidR="00A24F94" w:rsidRPr="00A552FA" w:rsidRDefault="00A24F94" w:rsidP="00A24F94">
      <w:pPr>
        <w:spacing w:after="229" w:line="249" w:lineRule="auto"/>
        <w:ind w:left="287" w:right="52"/>
        <w:rPr>
          <w:color w:val="auto"/>
        </w:rPr>
      </w:pPr>
      <w:r w:rsidRPr="00A552FA">
        <w:rPr>
          <w:b/>
          <w:color w:val="auto"/>
        </w:rPr>
        <w:t xml:space="preserve">     </w:t>
      </w:r>
      <w:proofErr w:type="spellStart"/>
      <w:r w:rsidRPr="00A552FA">
        <w:rPr>
          <w:b/>
          <w:color w:val="auto"/>
        </w:rPr>
        <w:t>Білім</w:t>
      </w:r>
      <w:proofErr w:type="spellEnd"/>
      <w:r w:rsidRPr="00A552FA">
        <w:rPr>
          <w:b/>
          <w:color w:val="auto"/>
        </w:rPr>
        <w:t xml:space="preserve"> </w:t>
      </w:r>
      <w:proofErr w:type="spellStart"/>
      <w:r w:rsidRPr="00A552FA">
        <w:rPr>
          <w:b/>
          <w:color w:val="auto"/>
        </w:rPr>
        <w:t>алушылардың</w:t>
      </w:r>
      <w:proofErr w:type="spellEnd"/>
      <w:r w:rsidRPr="00A552FA">
        <w:rPr>
          <w:b/>
          <w:color w:val="auto"/>
        </w:rPr>
        <w:t xml:space="preserve"> </w:t>
      </w:r>
      <w:proofErr w:type="spellStart"/>
      <w:r w:rsidRPr="00A552FA">
        <w:rPr>
          <w:b/>
          <w:color w:val="auto"/>
        </w:rPr>
        <w:t>рухани-адамгершілік</w:t>
      </w:r>
      <w:proofErr w:type="spellEnd"/>
      <w:r w:rsidRPr="00A552FA">
        <w:rPr>
          <w:b/>
          <w:color w:val="auto"/>
        </w:rPr>
        <w:t xml:space="preserve">, </w:t>
      </w:r>
      <w:proofErr w:type="spellStart"/>
      <w:r w:rsidRPr="00A552FA">
        <w:rPr>
          <w:b/>
          <w:color w:val="auto"/>
        </w:rPr>
        <w:t>азаматтық-патриоттық</w:t>
      </w:r>
      <w:proofErr w:type="spellEnd"/>
      <w:r w:rsidRPr="00A552FA">
        <w:rPr>
          <w:b/>
          <w:color w:val="auto"/>
        </w:rPr>
        <w:t xml:space="preserve">, </w:t>
      </w:r>
      <w:proofErr w:type="spellStart"/>
      <w:r w:rsidRPr="00A552FA">
        <w:rPr>
          <w:b/>
          <w:color w:val="auto"/>
        </w:rPr>
        <w:t>көркемдікэстетикалық</w:t>
      </w:r>
      <w:proofErr w:type="spellEnd"/>
      <w:r w:rsidRPr="00A552FA">
        <w:rPr>
          <w:b/>
          <w:color w:val="auto"/>
        </w:rPr>
        <w:t xml:space="preserve">, </w:t>
      </w:r>
      <w:proofErr w:type="spellStart"/>
      <w:r w:rsidRPr="00A552FA">
        <w:rPr>
          <w:b/>
          <w:color w:val="auto"/>
        </w:rPr>
        <w:t>еңбек</w:t>
      </w:r>
      <w:proofErr w:type="spellEnd"/>
      <w:r w:rsidRPr="00A552FA">
        <w:rPr>
          <w:b/>
          <w:color w:val="auto"/>
        </w:rPr>
        <w:t xml:space="preserve"> </w:t>
      </w:r>
      <w:proofErr w:type="spellStart"/>
      <w:r w:rsidRPr="00A552FA">
        <w:rPr>
          <w:b/>
          <w:color w:val="auto"/>
        </w:rPr>
        <w:t>және</w:t>
      </w:r>
      <w:proofErr w:type="spellEnd"/>
      <w:r w:rsidRPr="00A552FA">
        <w:rPr>
          <w:b/>
          <w:color w:val="auto"/>
        </w:rPr>
        <w:t xml:space="preserve"> </w:t>
      </w:r>
      <w:proofErr w:type="spellStart"/>
      <w:r w:rsidRPr="00A552FA">
        <w:rPr>
          <w:b/>
          <w:color w:val="auto"/>
        </w:rPr>
        <w:t>дене</w:t>
      </w:r>
      <w:proofErr w:type="spellEnd"/>
      <w:r w:rsidRPr="00A552FA">
        <w:rPr>
          <w:b/>
          <w:color w:val="auto"/>
        </w:rPr>
        <w:t xml:space="preserve"> </w:t>
      </w:r>
      <w:proofErr w:type="spellStart"/>
      <w:r w:rsidRPr="00A552FA">
        <w:rPr>
          <w:b/>
          <w:color w:val="auto"/>
        </w:rPr>
        <w:t>тәрбиесін</w:t>
      </w:r>
      <w:proofErr w:type="spellEnd"/>
      <w:r w:rsidRPr="00A552FA">
        <w:rPr>
          <w:b/>
          <w:color w:val="auto"/>
        </w:rPr>
        <w:t xml:space="preserve"> </w:t>
      </w:r>
      <w:proofErr w:type="spellStart"/>
      <w:r w:rsidRPr="00A552FA">
        <w:rPr>
          <w:b/>
          <w:color w:val="auto"/>
        </w:rPr>
        <w:t>іске</w:t>
      </w:r>
      <w:proofErr w:type="spellEnd"/>
      <w:r w:rsidRPr="00A552FA">
        <w:rPr>
          <w:b/>
          <w:color w:val="auto"/>
        </w:rPr>
        <w:t xml:space="preserve"> </w:t>
      </w:r>
      <w:proofErr w:type="spellStart"/>
      <w:r w:rsidRPr="00A552FA">
        <w:rPr>
          <w:b/>
          <w:color w:val="auto"/>
        </w:rPr>
        <w:t>асыруды</w:t>
      </w:r>
      <w:proofErr w:type="spellEnd"/>
      <w:r w:rsidRPr="00A552FA">
        <w:rPr>
          <w:b/>
          <w:color w:val="auto"/>
        </w:rPr>
        <w:t xml:space="preserve"> </w:t>
      </w:r>
      <w:proofErr w:type="spellStart"/>
      <w:r w:rsidRPr="00A552FA">
        <w:rPr>
          <w:b/>
          <w:color w:val="auto"/>
        </w:rPr>
        <w:t>қамтамасыз</w:t>
      </w:r>
      <w:proofErr w:type="spellEnd"/>
      <w:r w:rsidRPr="00A552FA">
        <w:rPr>
          <w:b/>
          <w:color w:val="auto"/>
        </w:rPr>
        <w:t xml:space="preserve"> </w:t>
      </w:r>
      <w:proofErr w:type="spellStart"/>
      <w:r w:rsidRPr="00A552FA">
        <w:rPr>
          <w:b/>
          <w:color w:val="auto"/>
        </w:rPr>
        <w:t>ететін</w:t>
      </w:r>
      <w:proofErr w:type="spellEnd"/>
      <w:r w:rsidRPr="00A552FA">
        <w:rPr>
          <w:b/>
          <w:color w:val="auto"/>
        </w:rPr>
        <w:t xml:space="preserve"> </w:t>
      </w:r>
      <w:proofErr w:type="spellStart"/>
      <w:r w:rsidRPr="00A552FA">
        <w:rPr>
          <w:b/>
          <w:color w:val="auto"/>
        </w:rPr>
        <w:t>жиынтығында</w:t>
      </w:r>
      <w:proofErr w:type="spellEnd"/>
      <w:r w:rsidRPr="00A552FA">
        <w:rPr>
          <w:b/>
          <w:color w:val="auto"/>
        </w:rPr>
        <w:t xml:space="preserve"> </w:t>
      </w:r>
      <w:proofErr w:type="spellStart"/>
      <w:r w:rsidRPr="00A552FA">
        <w:rPr>
          <w:b/>
          <w:color w:val="auto"/>
        </w:rPr>
        <w:t>сабақтан</w:t>
      </w:r>
      <w:proofErr w:type="spellEnd"/>
      <w:r w:rsidRPr="00A552FA">
        <w:rPr>
          <w:b/>
          <w:color w:val="auto"/>
        </w:rPr>
        <w:t xml:space="preserve"> </w:t>
      </w:r>
      <w:proofErr w:type="spellStart"/>
      <w:r w:rsidRPr="00A552FA">
        <w:rPr>
          <w:b/>
          <w:color w:val="auto"/>
        </w:rPr>
        <w:t>тыс</w:t>
      </w:r>
      <w:proofErr w:type="spellEnd"/>
      <w:r w:rsidRPr="00A552FA">
        <w:rPr>
          <w:b/>
          <w:color w:val="auto"/>
        </w:rPr>
        <w:t xml:space="preserve"> </w:t>
      </w:r>
      <w:proofErr w:type="spellStart"/>
      <w:r w:rsidRPr="00A552FA">
        <w:rPr>
          <w:b/>
          <w:color w:val="auto"/>
        </w:rPr>
        <w:t>іс-әрекетті</w:t>
      </w:r>
      <w:proofErr w:type="spellEnd"/>
      <w:r w:rsidRPr="00A552FA">
        <w:rPr>
          <w:b/>
          <w:color w:val="auto"/>
        </w:rPr>
        <w:t xml:space="preserve"> </w:t>
      </w:r>
      <w:proofErr w:type="spellStart"/>
      <w:r w:rsidRPr="00A552FA">
        <w:rPr>
          <w:b/>
          <w:color w:val="auto"/>
        </w:rPr>
        <w:t>әртүрлі</w:t>
      </w:r>
      <w:proofErr w:type="spellEnd"/>
      <w:r w:rsidRPr="00A552FA">
        <w:rPr>
          <w:b/>
          <w:color w:val="auto"/>
        </w:rPr>
        <w:t xml:space="preserve"> </w:t>
      </w:r>
      <w:proofErr w:type="spellStart"/>
      <w:r w:rsidRPr="00A552FA">
        <w:rPr>
          <w:b/>
          <w:color w:val="auto"/>
        </w:rPr>
        <w:t>нысандарын</w:t>
      </w:r>
      <w:proofErr w:type="spellEnd"/>
      <w:r w:rsidRPr="00A552FA">
        <w:rPr>
          <w:b/>
          <w:color w:val="auto"/>
        </w:rPr>
        <w:t xml:space="preserve"> </w:t>
      </w:r>
      <w:proofErr w:type="spellStart"/>
      <w:r w:rsidRPr="00A552FA">
        <w:rPr>
          <w:b/>
          <w:color w:val="auto"/>
        </w:rPr>
        <w:t>ұйымдастыру</w:t>
      </w:r>
      <w:proofErr w:type="spellEnd"/>
    </w:p>
    <w:p w14:paraId="55EA8B02"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рухани-адамгершілік</w:t>
      </w:r>
      <w:proofErr w:type="spellEnd"/>
      <w:r w:rsidRPr="00A552FA">
        <w:rPr>
          <w:color w:val="auto"/>
        </w:rPr>
        <w:t xml:space="preserve">, </w:t>
      </w:r>
      <w:proofErr w:type="spellStart"/>
      <w:r w:rsidRPr="00A552FA">
        <w:rPr>
          <w:color w:val="auto"/>
        </w:rPr>
        <w:t>еңбек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көркемдік</w:t>
      </w:r>
      <w:proofErr w:type="spellEnd"/>
      <w:r w:rsidRPr="00A552FA">
        <w:rPr>
          <w:color w:val="auto"/>
        </w:rPr>
        <w:t xml:space="preserve">, </w:t>
      </w:r>
      <w:proofErr w:type="spellStart"/>
      <w:r w:rsidRPr="00A552FA">
        <w:rPr>
          <w:color w:val="auto"/>
        </w:rPr>
        <w:t>эстетикалық</w:t>
      </w:r>
      <w:proofErr w:type="spellEnd"/>
      <w:r w:rsidRPr="00A552FA">
        <w:rPr>
          <w:color w:val="auto"/>
        </w:rPr>
        <w:t xml:space="preserve">, </w:t>
      </w:r>
      <w:proofErr w:type="spellStart"/>
      <w:r w:rsidRPr="00A552FA">
        <w:rPr>
          <w:color w:val="auto"/>
        </w:rPr>
        <w:t>еңбек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тәрбиесін</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асыруды</w:t>
      </w:r>
      <w:proofErr w:type="spellEnd"/>
      <w:r w:rsidRPr="00A552FA">
        <w:rPr>
          <w:color w:val="auto"/>
        </w:rPr>
        <w:t xml:space="preserve"> </w:t>
      </w:r>
      <w:proofErr w:type="spellStart"/>
      <w:r w:rsidRPr="00A552FA">
        <w:rPr>
          <w:color w:val="auto"/>
        </w:rPr>
        <w:t>қамтамасыз</w:t>
      </w:r>
      <w:proofErr w:type="spellEnd"/>
      <w:r w:rsidRPr="00A552FA">
        <w:rPr>
          <w:color w:val="auto"/>
        </w:rPr>
        <w:t xml:space="preserve"> </w:t>
      </w:r>
      <w:proofErr w:type="spellStart"/>
      <w:r w:rsidRPr="00A552FA">
        <w:rPr>
          <w:color w:val="auto"/>
        </w:rPr>
        <w:t>ететін</w:t>
      </w:r>
      <w:proofErr w:type="spellEnd"/>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сыныптан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жұмыстардың</w:t>
      </w:r>
      <w:proofErr w:type="spellEnd"/>
      <w:r w:rsidRPr="00A552FA">
        <w:rPr>
          <w:color w:val="auto"/>
        </w:rPr>
        <w:t xml:space="preserve"> </w:t>
      </w:r>
      <w:proofErr w:type="spellStart"/>
      <w:r w:rsidRPr="00A552FA">
        <w:rPr>
          <w:color w:val="auto"/>
        </w:rPr>
        <w:t>әртүрлі</w:t>
      </w:r>
      <w:proofErr w:type="spellEnd"/>
      <w:r w:rsidRPr="00A552FA">
        <w:rPr>
          <w:color w:val="auto"/>
        </w:rPr>
        <w:t xml:space="preserve"> </w:t>
      </w:r>
      <w:proofErr w:type="spellStart"/>
      <w:r w:rsidRPr="00A552FA">
        <w:rPr>
          <w:color w:val="auto"/>
        </w:rPr>
        <w:t>нысандарын</w:t>
      </w:r>
      <w:proofErr w:type="spellEnd"/>
      <w:r w:rsidRPr="00A552FA">
        <w:rPr>
          <w:color w:val="auto"/>
        </w:rPr>
        <w:t xml:space="preserve"> </w:t>
      </w:r>
      <w:proofErr w:type="spellStart"/>
      <w:r w:rsidRPr="00A552FA">
        <w:rPr>
          <w:color w:val="auto"/>
        </w:rPr>
        <w:t>ұйымдастыру</w:t>
      </w:r>
      <w:proofErr w:type="spellEnd"/>
      <w:r w:rsidRPr="00A552FA">
        <w:rPr>
          <w:color w:val="auto"/>
        </w:rPr>
        <w:t xml:space="preserve"> (</w:t>
      </w:r>
      <w:proofErr w:type="spellStart"/>
      <w:r w:rsidRPr="00A552FA">
        <w:rPr>
          <w:color w:val="auto"/>
        </w:rPr>
        <w:t>қорытындыларымен</w:t>
      </w:r>
      <w:proofErr w:type="spellEnd"/>
      <w:r w:rsidRPr="00A552FA">
        <w:rPr>
          <w:color w:val="auto"/>
        </w:rPr>
        <w:t xml:space="preserve"> </w:t>
      </w:r>
      <w:proofErr w:type="spellStart"/>
      <w:r w:rsidRPr="00A552FA">
        <w:rPr>
          <w:color w:val="auto"/>
        </w:rPr>
        <w:t>қоса</w:t>
      </w:r>
      <w:proofErr w:type="spellEnd"/>
      <w:r w:rsidRPr="00A552FA">
        <w:rPr>
          <w:color w:val="auto"/>
        </w:rPr>
        <w:t xml:space="preserve"> </w:t>
      </w:r>
      <w:proofErr w:type="spellStart"/>
      <w:r w:rsidRPr="00A552FA">
        <w:rPr>
          <w:color w:val="auto"/>
        </w:rPr>
        <w:t>есептелген</w:t>
      </w:r>
      <w:proofErr w:type="spellEnd"/>
      <w:r w:rsidRPr="00A552FA">
        <w:rPr>
          <w:color w:val="auto"/>
        </w:rPr>
        <w:t xml:space="preserve"> </w:t>
      </w:r>
      <w:proofErr w:type="spellStart"/>
      <w:r w:rsidRPr="00A552FA">
        <w:rPr>
          <w:color w:val="auto"/>
        </w:rPr>
        <w:t>кезеңге</w:t>
      </w:r>
      <w:proofErr w:type="spellEnd"/>
      <w:r w:rsidRPr="00A552FA">
        <w:rPr>
          <w:color w:val="auto"/>
        </w:rPr>
        <w:t xml:space="preserve"> </w:t>
      </w:r>
      <w:proofErr w:type="spellStart"/>
      <w:r w:rsidRPr="00A552FA">
        <w:rPr>
          <w:color w:val="auto"/>
        </w:rPr>
        <w:t>қосымша</w:t>
      </w:r>
      <w:proofErr w:type="spellEnd"/>
      <w:r w:rsidRPr="00A552FA">
        <w:rPr>
          <w:color w:val="auto"/>
        </w:rPr>
        <w:t xml:space="preserve"> </w:t>
      </w:r>
      <w:proofErr w:type="spellStart"/>
      <w:r w:rsidRPr="00A552FA">
        <w:rPr>
          <w:color w:val="auto"/>
        </w:rPr>
        <w:t>сабақтар</w:t>
      </w:r>
      <w:proofErr w:type="spellEnd"/>
      <w:r w:rsidRPr="00A552FA">
        <w:rPr>
          <w:color w:val="auto"/>
        </w:rPr>
        <w:t xml:space="preserve"> </w:t>
      </w:r>
      <w:proofErr w:type="spellStart"/>
      <w:r w:rsidRPr="00A552FA">
        <w:rPr>
          <w:color w:val="auto"/>
        </w:rPr>
        <w:t>кестелерінің</w:t>
      </w:r>
      <w:proofErr w:type="spellEnd"/>
      <w:r w:rsidRPr="00A552FA">
        <w:rPr>
          <w:color w:val="auto"/>
        </w:rPr>
        <w:t xml:space="preserve"> </w:t>
      </w:r>
      <w:proofErr w:type="spellStart"/>
      <w:r w:rsidRPr="00A552FA">
        <w:rPr>
          <w:color w:val="auto"/>
        </w:rPr>
        <w:t>көшірмелері</w:t>
      </w:r>
      <w:proofErr w:type="spellEnd"/>
      <w:r w:rsidRPr="00A552FA">
        <w:rPr>
          <w:color w:val="auto"/>
        </w:rPr>
        <w:t xml:space="preserve"> </w:t>
      </w:r>
      <w:proofErr w:type="spellStart"/>
      <w:r w:rsidRPr="00A552FA">
        <w:rPr>
          <w:color w:val="auto"/>
        </w:rPr>
        <w:t>қоса</w:t>
      </w:r>
      <w:proofErr w:type="spellEnd"/>
      <w:r w:rsidRPr="00A552FA">
        <w:rPr>
          <w:color w:val="auto"/>
        </w:rPr>
        <w:t xml:space="preserve"> </w:t>
      </w:r>
      <w:proofErr w:type="spellStart"/>
      <w:r w:rsidRPr="00A552FA">
        <w:rPr>
          <w:color w:val="auto"/>
        </w:rPr>
        <w:t>беріледі</w:t>
      </w:r>
      <w:proofErr w:type="spellEnd"/>
      <w:r w:rsidRPr="00A552FA">
        <w:rPr>
          <w:color w:val="auto"/>
        </w:rPr>
        <w:t xml:space="preserve">). </w:t>
      </w:r>
      <w:proofErr w:type="spellStart"/>
      <w:r w:rsidRPr="00A552FA">
        <w:rPr>
          <w:color w:val="auto"/>
        </w:rPr>
        <w:t>спорттық</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мәдени</w:t>
      </w:r>
      <w:proofErr w:type="spellEnd"/>
      <w:r w:rsidRPr="00A552FA">
        <w:rPr>
          <w:color w:val="auto"/>
        </w:rPr>
        <w:t xml:space="preserve"> </w:t>
      </w:r>
      <w:proofErr w:type="spellStart"/>
      <w:r w:rsidRPr="00A552FA">
        <w:rPr>
          <w:color w:val="auto"/>
        </w:rPr>
        <w:t>байқауларға</w:t>
      </w:r>
      <w:proofErr w:type="spellEnd"/>
      <w:r w:rsidRPr="00A552FA">
        <w:rPr>
          <w:color w:val="auto"/>
        </w:rPr>
        <w:t xml:space="preserve">, </w:t>
      </w:r>
      <w:proofErr w:type="spellStart"/>
      <w:r w:rsidRPr="00A552FA">
        <w:rPr>
          <w:color w:val="auto"/>
        </w:rPr>
        <w:t>конкурстарға</w:t>
      </w:r>
      <w:proofErr w:type="spellEnd"/>
      <w:r w:rsidRPr="00A552FA">
        <w:rPr>
          <w:color w:val="auto"/>
        </w:rPr>
        <w:t xml:space="preserve">, </w:t>
      </w:r>
      <w:proofErr w:type="spellStart"/>
      <w:r w:rsidRPr="00A552FA">
        <w:rPr>
          <w:color w:val="auto"/>
        </w:rPr>
        <w:t>фестивальдер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шоуларға</w:t>
      </w:r>
      <w:proofErr w:type="spellEnd"/>
      <w:r w:rsidRPr="00A552FA">
        <w:rPr>
          <w:color w:val="auto"/>
        </w:rPr>
        <w:t xml:space="preserve"> </w:t>
      </w:r>
      <w:proofErr w:type="spellStart"/>
      <w:r w:rsidRPr="00A552FA">
        <w:rPr>
          <w:color w:val="auto"/>
        </w:rPr>
        <w:t>қатысу</w:t>
      </w:r>
      <w:proofErr w:type="spellEnd"/>
      <w:r w:rsidRPr="00A552FA">
        <w:rPr>
          <w:color w:val="auto"/>
        </w:rPr>
        <w:t>.</w:t>
      </w:r>
    </w:p>
    <w:p w14:paraId="21E3C03E"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Мектептің</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жұмысы</w:t>
      </w:r>
      <w:proofErr w:type="spellEnd"/>
      <w:r w:rsidRPr="00A552FA">
        <w:rPr>
          <w:color w:val="auto"/>
        </w:rPr>
        <w:t xml:space="preserve"> </w:t>
      </w:r>
      <w:proofErr w:type="spellStart"/>
      <w:r w:rsidRPr="00A552FA">
        <w:rPr>
          <w:color w:val="auto"/>
        </w:rPr>
        <w:t>жүйесінің</w:t>
      </w:r>
      <w:proofErr w:type="spellEnd"/>
      <w:r w:rsidRPr="00A552FA">
        <w:rPr>
          <w:color w:val="auto"/>
        </w:rPr>
        <w:t xml:space="preserve"> </w:t>
      </w:r>
      <w:proofErr w:type="spellStart"/>
      <w:r w:rsidRPr="00A552FA">
        <w:rPr>
          <w:color w:val="auto"/>
        </w:rPr>
        <w:t>маңызды</w:t>
      </w:r>
      <w:proofErr w:type="spellEnd"/>
      <w:r w:rsidRPr="00A552FA">
        <w:rPr>
          <w:color w:val="auto"/>
        </w:rPr>
        <w:t xml:space="preserve"> </w:t>
      </w:r>
      <w:proofErr w:type="spellStart"/>
      <w:r w:rsidRPr="00A552FA">
        <w:rPr>
          <w:color w:val="auto"/>
        </w:rPr>
        <w:t>буыны</w:t>
      </w:r>
      <w:proofErr w:type="spellEnd"/>
      <w:r w:rsidRPr="00A552FA">
        <w:rPr>
          <w:color w:val="auto"/>
        </w:rPr>
        <w:t xml:space="preserve"> </w:t>
      </w:r>
      <w:proofErr w:type="spellStart"/>
      <w:r w:rsidRPr="00A552FA">
        <w:rPr>
          <w:color w:val="auto"/>
        </w:rPr>
        <w:t>қосымша</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жүйесі</w:t>
      </w:r>
      <w:proofErr w:type="spellEnd"/>
      <w:r w:rsidRPr="00A552FA">
        <w:rPr>
          <w:color w:val="auto"/>
        </w:rPr>
        <w:t xml:space="preserve"> </w:t>
      </w:r>
      <w:proofErr w:type="spellStart"/>
      <w:r w:rsidRPr="00A552FA">
        <w:rPr>
          <w:color w:val="auto"/>
        </w:rPr>
        <w:t>болып</w:t>
      </w:r>
      <w:proofErr w:type="spellEnd"/>
      <w:r w:rsidRPr="00A552FA">
        <w:rPr>
          <w:color w:val="auto"/>
        </w:rPr>
        <w:t xml:space="preserve"> </w:t>
      </w:r>
      <w:proofErr w:type="spellStart"/>
      <w:r w:rsidRPr="00A552FA">
        <w:rPr>
          <w:color w:val="auto"/>
        </w:rPr>
        <w:t>табылады</w:t>
      </w:r>
      <w:proofErr w:type="spellEnd"/>
      <w:r w:rsidRPr="00A552FA">
        <w:rPr>
          <w:color w:val="auto"/>
        </w:rPr>
        <w:t xml:space="preserve">.  </w:t>
      </w:r>
      <w:proofErr w:type="spellStart"/>
      <w:r w:rsidRPr="00A552FA">
        <w:rPr>
          <w:color w:val="auto"/>
        </w:rPr>
        <w:t>Мектептің</w:t>
      </w:r>
      <w:proofErr w:type="spellEnd"/>
      <w:r w:rsidRPr="00A552FA">
        <w:rPr>
          <w:color w:val="auto"/>
        </w:rPr>
        <w:t xml:space="preserve"> </w:t>
      </w:r>
      <w:proofErr w:type="spellStart"/>
      <w:r w:rsidRPr="00A552FA">
        <w:rPr>
          <w:color w:val="auto"/>
        </w:rPr>
        <w:t>біртұтас</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кеңістігін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сапасын</w:t>
      </w:r>
      <w:proofErr w:type="spellEnd"/>
      <w:r w:rsidRPr="00A552FA">
        <w:rPr>
          <w:color w:val="auto"/>
        </w:rPr>
        <w:t xml:space="preserve"> </w:t>
      </w:r>
      <w:proofErr w:type="spellStart"/>
      <w:r w:rsidRPr="00A552FA">
        <w:rPr>
          <w:color w:val="auto"/>
        </w:rPr>
        <w:t>арттыру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әртүрлі</w:t>
      </w:r>
      <w:proofErr w:type="spellEnd"/>
      <w:r w:rsidRPr="00A552FA">
        <w:rPr>
          <w:color w:val="auto"/>
        </w:rPr>
        <w:t xml:space="preserve"> </w:t>
      </w:r>
      <w:proofErr w:type="spellStart"/>
      <w:r w:rsidRPr="00A552FA">
        <w:rPr>
          <w:color w:val="auto"/>
        </w:rPr>
        <w:t>дамып</w:t>
      </w:r>
      <w:proofErr w:type="spellEnd"/>
      <w:r w:rsidRPr="00A552FA">
        <w:rPr>
          <w:color w:val="auto"/>
        </w:rPr>
        <w:t xml:space="preserve"> </w:t>
      </w:r>
      <w:proofErr w:type="spellStart"/>
      <w:r w:rsidRPr="00A552FA">
        <w:rPr>
          <w:color w:val="auto"/>
        </w:rPr>
        <w:t>келе</w:t>
      </w:r>
      <w:proofErr w:type="spellEnd"/>
      <w:r w:rsidRPr="00A552FA">
        <w:rPr>
          <w:color w:val="auto"/>
        </w:rPr>
        <w:t xml:space="preserve"> </w:t>
      </w:r>
      <w:proofErr w:type="spellStart"/>
      <w:r w:rsidRPr="00A552FA">
        <w:rPr>
          <w:color w:val="auto"/>
        </w:rPr>
        <w:t>жатқан</w:t>
      </w:r>
      <w:proofErr w:type="spellEnd"/>
      <w:r w:rsidRPr="00A552FA">
        <w:rPr>
          <w:color w:val="auto"/>
        </w:rPr>
        <w:t xml:space="preserve"> </w:t>
      </w:r>
      <w:proofErr w:type="spellStart"/>
      <w:r w:rsidRPr="00A552FA">
        <w:rPr>
          <w:color w:val="auto"/>
        </w:rPr>
        <w:t>ортада</w:t>
      </w:r>
      <w:proofErr w:type="spellEnd"/>
      <w:r w:rsidRPr="00A552FA">
        <w:rPr>
          <w:color w:val="auto"/>
        </w:rPr>
        <w:t xml:space="preserve"> </w:t>
      </w:r>
      <w:proofErr w:type="spellStart"/>
      <w:r w:rsidRPr="00A552FA">
        <w:rPr>
          <w:color w:val="auto"/>
        </w:rPr>
        <w:t>мектеп</w:t>
      </w:r>
      <w:proofErr w:type="spellEnd"/>
      <w:r w:rsidRPr="00A552FA">
        <w:rPr>
          <w:color w:val="auto"/>
        </w:rPr>
        <w:t xml:space="preserve"> </w:t>
      </w:r>
      <w:proofErr w:type="spellStart"/>
      <w:r w:rsidRPr="00A552FA">
        <w:rPr>
          <w:color w:val="auto"/>
        </w:rPr>
        <w:lastRenderedPageBreak/>
        <w:t>оқушыларының</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тұлғасын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процесін</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асыру</w:t>
      </w:r>
      <w:proofErr w:type="spellEnd"/>
      <w:r w:rsidRPr="00A552FA">
        <w:rPr>
          <w:color w:val="auto"/>
        </w:rPr>
        <w:t xml:space="preserve"> </w:t>
      </w:r>
      <w:proofErr w:type="spellStart"/>
      <w:r w:rsidRPr="00A552FA">
        <w:rPr>
          <w:color w:val="auto"/>
        </w:rPr>
        <w:t>мақсатында</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берудің</w:t>
      </w:r>
      <w:proofErr w:type="spellEnd"/>
      <w:r w:rsidRPr="00A552FA">
        <w:rPr>
          <w:color w:val="auto"/>
        </w:rPr>
        <w:t xml:space="preserve"> </w:t>
      </w:r>
      <w:proofErr w:type="spellStart"/>
      <w:r w:rsidRPr="00A552FA">
        <w:rPr>
          <w:color w:val="auto"/>
        </w:rPr>
        <w:t>қосымша</w:t>
      </w:r>
      <w:proofErr w:type="spellEnd"/>
      <w:r w:rsidRPr="00A552FA">
        <w:rPr>
          <w:color w:val="auto"/>
        </w:rPr>
        <w:t xml:space="preserve"> </w:t>
      </w:r>
      <w:proofErr w:type="spellStart"/>
      <w:r w:rsidRPr="00A552FA">
        <w:rPr>
          <w:color w:val="auto"/>
        </w:rPr>
        <w:t>құрамдас</w:t>
      </w:r>
      <w:proofErr w:type="spellEnd"/>
      <w:r w:rsidRPr="00A552FA">
        <w:rPr>
          <w:color w:val="auto"/>
        </w:rPr>
        <w:t xml:space="preserve"> </w:t>
      </w:r>
      <w:proofErr w:type="spellStart"/>
      <w:r w:rsidRPr="00A552FA">
        <w:rPr>
          <w:color w:val="auto"/>
        </w:rPr>
        <w:t>бөлігі</w:t>
      </w:r>
      <w:proofErr w:type="spellEnd"/>
      <w:r w:rsidRPr="00A552FA">
        <w:rPr>
          <w:color w:val="auto"/>
        </w:rPr>
        <w:t xml:space="preserve"> </w:t>
      </w:r>
      <w:proofErr w:type="spellStart"/>
      <w:r w:rsidRPr="00A552FA">
        <w:rPr>
          <w:color w:val="auto"/>
        </w:rPr>
        <w:t>болып</w:t>
      </w:r>
      <w:proofErr w:type="spellEnd"/>
      <w:r w:rsidRPr="00A552FA">
        <w:rPr>
          <w:color w:val="auto"/>
        </w:rPr>
        <w:t xml:space="preserve"> </w:t>
      </w:r>
      <w:proofErr w:type="spellStart"/>
      <w:r w:rsidRPr="00A552FA">
        <w:rPr>
          <w:color w:val="auto"/>
        </w:rPr>
        <w:t>табылатын</w:t>
      </w:r>
      <w:proofErr w:type="spellEnd"/>
      <w:r w:rsidRPr="00A552FA">
        <w:rPr>
          <w:color w:val="auto"/>
        </w:rPr>
        <w:t xml:space="preserve"> </w:t>
      </w:r>
      <w:proofErr w:type="spellStart"/>
      <w:r w:rsidRPr="00A552FA">
        <w:rPr>
          <w:color w:val="auto"/>
        </w:rPr>
        <w:t>сыныптан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жұмыстар</w:t>
      </w:r>
      <w:proofErr w:type="spellEnd"/>
      <w:r w:rsidRPr="00A552FA">
        <w:rPr>
          <w:color w:val="auto"/>
        </w:rPr>
        <w:t xml:space="preserve"> </w:t>
      </w:r>
      <w:proofErr w:type="spellStart"/>
      <w:r w:rsidRPr="00A552FA">
        <w:rPr>
          <w:color w:val="auto"/>
        </w:rPr>
        <w:t>ұйымдастырылады</w:t>
      </w:r>
      <w:proofErr w:type="spellEnd"/>
      <w:r w:rsidRPr="00A552FA">
        <w:rPr>
          <w:color w:val="auto"/>
        </w:rPr>
        <w:t>.</w:t>
      </w:r>
    </w:p>
    <w:p w14:paraId="3952CF4F" w14:textId="77777777" w:rsidR="00A24F94" w:rsidRPr="00A552FA" w:rsidRDefault="00A24F94" w:rsidP="00A24F94">
      <w:pPr>
        <w:spacing w:after="15" w:line="249" w:lineRule="auto"/>
        <w:ind w:left="2184" w:right="52"/>
        <w:rPr>
          <w:color w:val="auto"/>
        </w:rPr>
      </w:pPr>
      <w:r w:rsidRPr="00A552FA">
        <w:rPr>
          <w:b/>
          <w:color w:val="auto"/>
        </w:rPr>
        <w:t>202</w:t>
      </w:r>
      <w:r w:rsidRPr="00A552FA">
        <w:rPr>
          <w:b/>
          <w:color w:val="auto"/>
          <w:lang w:val="kk-KZ"/>
        </w:rPr>
        <w:t>1</w:t>
      </w:r>
      <w:r w:rsidRPr="00A552FA">
        <w:rPr>
          <w:b/>
          <w:color w:val="auto"/>
        </w:rPr>
        <w:t>-202</w:t>
      </w:r>
      <w:r w:rsidRPr="00A552FA">
        <w:rPr>
          <w:b/>
          <w:color w:val="auto"/>
          <w:lang w:val="kk-KZ"/>
        </w:rPr>
        <w:t>2</w:t>
      </w:r>
      <w:r w:rsidRPr="00A552FA">
        <w:rPr>
          <w:b/>
          <w:color w:val="auto"/>
        </w:rPr>
        <w:t xml:space="preserve"> </w:t>
      </w:r>
      <w:proofErr w:type="spellStart"/>
      <w:r w:rsidRPr="00A552FA">
        <w:rPr>
          <w:b/>
          <w:color w:val="auto"/>
        </w:rPr>
        <w:t>оқу</w:t>
      </w:r>
      <w:proofErr w:type="spellEnd"/>
      <w:r w:rsidRPr="00A552FA">
        <w:rPr>
          <w:b/>
          <w:color w:val="auto"/>
        </w:rPr>
        <w:t xml:space="preserve"> </w:t>
      </w:r>
      <w:proofErr w:type="spellStart"/>
      <w:r w:rsidRPr="00A552FA">
        <w:rPr>
          <w:b/>
          <w:color w:val="auto"/>
        </w:rPr>
        <w:t>жылындағы</w:t>
      </w:r>
      <w:proofErr w:type="spellEnd"/>
      <w:r w:rsidRPr="00A552FA">
        <w:rPr>
          <w:b/>
          <w:color w:val="auto"/>
        </w:rPr>
        <w:t xml:space="preserve"> </w:t>
      </w:r>
      <w:proofErr w:type="spellStart"/>
      <w:r w:rsidRPr="00A552FA">
        <w:rPr>
          <w:b/>
          <w:color w:val="auto"/>
        </w:rPr>
        <w:t>тәрбие</w:t>
      </w:r>
      <w:proofErr w:type="spellEnd"/>
      <w:r w:rsidRPr="00A552FA">
        <w:rPr>
          <w:b/>
          <w:color w:val="auto"/>
        </w:rPr>
        <w:t xml:space="preserve"> </w:t>
      </w:r>
      <w:proofErr w:type="spellStart"/>
      <w:r w:rsidRPr="00A552FA">
        <w:rPr>
          <w:b/>
          <w:color w:val="auto"/>
        </w:rPr>
        <w:t>жұмысының</w:t>
      </w:r>
      <w:proofErr w:type="spellEnd"/>
      <w:r w:rsidRPr="00A552FA">
        <w:rPr>
          <w:b/>
          <w:color w:val="auto"/>
        </w:rPr>
        <w:t xml:space="preserve"> </w:t>
      </w:r>
      <w:proofErr w:type="spellStart"/>
      <w:r w:rsidRPr="00A552FA">
        <w:rPr>
          <w:b/>
          <w:color w:val="auto"/>
        </w:rPr>
        <w:t>жетістіктері</w:t>
      </w:r>
      <w:proofErr w:type="spellEnd"/>
    </w:p>
    <w:tbl>
      <w:tblPr>
        <w:tblW w:w="10916" w:type="dxa"/>
        <w:tblInd w:w="148" w:type="dxa"/>
        <w:tblCellMar>
          <w:top w:w="11" w:type="dxa"/>
          <w:left w:w="136" w:type="dxa"/>
          <w:right w:w="31" w:type="dxa"/>
        </w:tblCellMar>
        <w:tblLook w:val="04A0" w:firstRow="1" w:lastRow="0" w:firstColumn="1" w:lastColumn="0" w:noHBand="0" w:noVBand="1"/>
      </w:tblPr>
      <w:tblGrid>
        <w:gridCol w:w="850"/>
        <w:gridCol w:w="4866"/>
        <w:gridCol w:w="2004"/>
        <w:gridCol w:w="1740"/>
        <w:gridCol w:w="1456"/>
      </w:tblGrid>
      <w:tr w:rsidR="00A24F94" w:rsidRPr="00A552FA" w14:paraId="437E079D" w14:textId="77777777" w:rsidTr="005F1216">
        <w:trPr>
          <w:trHeight w:val="1046"/>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E7D9CC" w14:textId="77777777" w:rsidR="00A24F94" w:rsidRPr="00A552FA" w:rsidRDefault="00A24F94" w:rsidP="005F1216">
            <w:pPr>
              <w:spacing w:after="0" w:line="259" w:lineRule="auto"/>
              <w:ind w:left="234" w:right="0" w:firstLine="0"/>
              <w:jc w:val="left"/>
              <w:rPr>
                <w:color w:val="auto"/>
              </w:rPr>
            </w:pPr>
            <w:r w:rsidRPr="00A552FA">
              <w:rPr>
                <w:b/>
                <w:color w:val="auto"/>
                <w:sz w:val="22"/>
              </w:rPr>
              <w:t>№</w:t>
            </w:r>
          </w:p>
        </w:tc>
        <w:tc>
          <w:tcPr>
            <w:tcW w:w="486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9B479E" w14:textId="77777777" w:rsidR="00A24F94" w:rsidRPr="00A552FA" w:rsidRDefault="00A24F94" w:rsidP="005F1216">
            <w:pPr>
              <w:spacing w:after="0" w:line="259" w:lineRule="auto"/>
              <w:ind w:left="1141" w:right="0" w:firstLine="0"/>
              <w:jc w:val="center"/>
              <w:rPr>
                <w:color w:val="auto"/>
              </w:rPr>
            </w:pPr>
            <w:proofErr w:type="spellStart"/>
            <w:r w:rsidRPr="00A552FA">
              <w:rPr>
                <w:b/>
                <w:color w:val="auto"/>
                <w:sz w:val="22"/>
              </w:rPr>
              <w:t>Іс-шаралар</w:t>
            </w:r>
            <w:proofErr w:type="spellEnd"/>
          </w:p>
        </w:tc>
        <w:tc>
          <w:tcPr>
            <w:tcW w:w="2004" w:type="dxa"/>
            <w:tcBorders>
              <w:top w:val="single" w:sz="4" w:space="0" w:color="000000"/>
              <w:left w:val="single" w:sz="4" w:space="0" w:color="000000"/>
              <w:bottom w:val="single" w:sz="4" w:space="0" w:color="000000"/>
              <w:right w:val="nil"/>
            </w:tcBorders>
            <w:shd w:val="clear" w:color="auto" w:fill="auto"/>
          </w:tcPr>
          <w:p w14:paraId="2D175071" w14:textId="77777777" w:rsidR="00A24F94" w:rsidRPr="00A552FA" w:rsidRDefault="00A24F94" w:rsidP="005F1216">
            <w:pPr>
              <w:spacing w:after="160" w:line="259" w:lineRule="auto"/>
              <w:ind w:left="0" w:right="0" w:firstLine="0"/>
              <w:jc w:val="left"/>
              <w:rPr>
                <w:color w:val="auto"/>
              </w:rPr>
            </w:pPr>
          </w:p>
        </w:tc>
        <w:tc>
          <w:tcPr>
            <w:tcW w:w="1740" w:type="dxa"/>
            <w:tcBorders>
              <w:top w:val="single" w:sz="4" w:space="0" w:color="000000"/>
              <w:left w:val="nil"/>
              <w:bottom w:val="single" w:sz="4" w:space="0" w:color="000000"/>
              <w:right w:val="nil"/>
            </w:tcBorders>
            <w:shd w:val="clear" w:color="auto" w:fill="auto"/>
          </w:tcPr>
          <w:p w14:paraId="7275C2EF" w14:textId="77777777" w:rsidR="00A24F94" w:rsidRPr="00A552FA" w:rsidRDefault="00A24F94" w:rsidP="005F1216">
            <w:pPr>
              <w:spacing w:after="0" w:line="259" w:lineRule="auto"/>
              <w:ind w:left="524" w:right="0" w:firstLine="0"/>
              <w:jc w:val="left"/>
              <w:rPr>
                <w:color w:val="auto"/>
              </w:rPr>
            </w:pPr>
            <w:r w:rsidRPr="00A552FA">
              <w:rPr>
                <w:b/>
                <w:color w:val="auto"/>
                <w:sz w:val="22"/>
              </w:rPr>
              <w:t>О</w:t>
            </w:r>
          </w:p>
          <w:p w14:paraId="2AC43A65" w14:textId="77777777" w:rsidR="00A24F94" w:rsidRPr="00A552FA" w:rsidRDefault="00A24F94" w:rsidP="005F1216">
            <w:pPr>
              <w:spacing w:after="2" w:line="243" w:lineRule="auto"/>
              <w:ind w:left="524" w:right="755" w:firstLine="0"/>
              <w:jc w:val="left"/>
              <w:rPr>
                <w:color w:val="auto"/>
              </w:rPr>
            </w:pPr>
            <w:r w:rsidRPr="00A552FA">
              <w:rPr>
                <w:b/>
                <w:color w:val="auto"/>
                <w:sz w:val="22"/>
              </w:rPr>
              <w:t>р ы</w:t>
            </w:r>
          </w:p>
          <w:p w14:paraId="4500FA00" w14:textId="77777777" w:rsidR="00A24F94" w:rsidRPr="00A552FA" w:rsidRDefault="00A24F94" w:rsidP="005F1216">
            <w:pPr>
              <w:spacing w:after="0" w:line="259" w:lineRule="auto"/>
              <w:ind w:left="524" w:right="0" w:firstLine="0"/>
              <w:jc w:val="left"/>
              <w:rPr>
                <w:color w:val="auto"/>
              </w:rPr>
            </w:pPr>
            <w:r w:rsidRPr="00A552FA">
              <w:rPr>
                <w:b/>
                <w:color w:val="auto"/>
                <w:sz w:val="22"/>
              </w:rPr>
              <w:t>н</w:t>
            </w:r>
          </w:p>
        </w:tc>
        <w:tc>
          <w:tcPr>
            <w:tcW w:w="1456" w:type="dxa"/>
            <w:tcBorders>
              <w:top w:val="single" w:sz="4" w:space="0" w:color="000000"/>
              <w:left w:val="nil"/>
              <w:bottom w:val="single" w:sz="4" w:space="0" w:color="000000"/>
              <w:right w:val="single" w:sz="4" w:space="0" w:color="000000"/>
            </w:tcBorders>
            <w:shd w:val="clear" w:color="auto" w:fill="auto"/>
          </w:tcPr>
          <w:p w14:paraId="5183AC83" w14:textId="77777777" w:rsidR="00A24F94" w:rsidRPr="00A552FA" w:rsidRDefault="00A24F94" w:rsidP="005F1216">
            <w:pPr>
              <w:spacing w:after="160" w:line="259" w:lineRule="auto"/>
              <w:ind w:left="0" w:right="0" w:firstLine="0"/>
              <w:jc w:val="left"/>
              <w:rPr>
                <w:color w:val="auto"/>
              </w:rPr>
            </w:pPr>
          </w:p>
        </w:tc>
      </w:tr>
      <w:tr w:rsidR="00A24F94" w:rsidRPr="00A552FA" w14:paraId="29D4934C" w14:textId="77777777" w:rsidTr="005F1216">
        <w:trPr>
          <w:trHeight w:val="518"/>
        </w:trPr>
        <w:tc>
          <w:tcPr>
            <w:tcW w:w="0" w:type="auto"/>
            <w:vMerge/>
            <w:tcBorders>
              <w:top w:val="nil"/>
              <w:left w:val="single" w:sz="4" w:space="0" w:color="000000"/>
              <w:bottom w:val="single" w:sz="4" w:space="0" w:color="000000"/>
              <w:right w:val="single" w:sz="4" w:space="0" w:color="000000"/>
            </w:tcBorders>
            <w:shd w:val="clear" w:color="auto" w:fill="auto"/>
          </w:tcPr>
          <w:p w14:paraId="54F6ECB3" w14:textId="77777777" w:rsidR="00A24F94" w:rsidRPr="00A552FA" w:rsidRDefault="00A24F94" w:rsidP="005F1216">
            <w:pPr>
              <w:spacing w:after="160" w:line="259" w:lineRule="auto"/>
              <w:ind w:left="0" w:right="0" w:firstLine="0"/>
              <w:jc w:val="left"/>
              <w:rPr>
                <w:color w:val="auto"/>
              </w:rPr>
            </w:pPr>
          </w:p>
        </w:tc>
        <w:tc>
          <w:tcPr>
            <w:tcW w:w="0" w:type="auto"/>
            <w:vMerge/>
            <w:tcBorders>
              <w:top w:val="nil"/>
              <w:left w:val="single" w:sz="4" w:space="0" w:color="000000"/>
              <w:bottom w:val="single" w:sz="4" w:space="0" w:color="000000"/>
              <w:right w:val="single" w:sz="4" w:space="0" w:color="000000"/>
            </w:tcBorders>
            <w:shd w:val="clear" w:color="auto" w:fill="auto"/>
          </w:tcPr>
          <w:p w14:paraId="1FE360A0" w14:textId="77777777" w:rsidR="00A24F94" w:rsidRPr="00A552FA" w:rsidRDefault="00A24F94" w:rsidP="005F1216">
            <w:pPr>
              <w:spacing w:after="160" w:line="259" w:lineRule="auto"/>
              <w:ind w:left="0" w:right="0" w:firstLine="0"/>
              <w:jc w:val="left"/>
              <w:rPr>
                <w:color w:val="auto"/>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14:paraId="70FEAC8B" w14:textId="77777777" w:rsidR="00A24F94" w:rsidRPr="00A552FA" w:rsidRDefault="00A24F94" w:rsidP="005F1216">
            <w:pPr>
              <w:spacing w:after="0" w:line="259" w:lineRule="auto"/>
              <w:ind w:left="5" w:right="0" w:firstLine="0"/>
              <w:jc w:val="center"/>
              <w:rPr>
                <w:color w:val="auto"/>
              </w:rPr>
            </w:pPr>
            <w:proofErr w:type="spellStart"/>
            <w:r w:rsidRPr="00A552FA">
              <w:rPr>
                <w:b/>
                <w:color w:val="auto"/>
                <w:sz w:val="22"/>
              </w:rPr>
              <w:t>Аудандық</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752E4934" w14:textId="77777777" w:rsidR="00A24F94" w:rsidRPr="00A552FA" w:rsidRDefault="00A24F94" w:rsidP="005F1216">
            <w:pPr>
              <w:spacing w:after="0" w:line="259" w:lineRule="auto"/>
              <w:ind w:left="3" w:right="0" w:firstLine="0"/>
              <w:jc w:val="center"/>
              <w:rPr>
                <w:color w:val="auto"/>
              </w:rPr>
            </w:pPr>
            <w:proofErr w:type="spellStart"/>
            <w:r w:rsidRPr="00A552FA">
              <w:rPr>
                <w:b/>
                <w:color w:val="auto"/>
                <w:sz w:val="22"/>
              </w:rPr>
              <w:t>Облыстық</w:t>
            </w:r>
            <w:proofErr w:type="spellEnd"/>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0BBB41B6" w14:textId="77777777" w:rsidR="00A24F94" w:rsidRPr="00A552FA" w:rsidRDefault="00A24F94" w:rsidP="005F1216">
            <w:pPr>
              <w:spacing w:after="0" w:line="259" w:lineRule="auto"/>
              <w:ind w:left="0" w:right="0" w:firstLine="0"/>
              <w:jc w:val="center"/>
              <w:rPr>
                <w:color w:val="auto"/>
              </w:rPr>
            </w:pPr>
            <w:proofErr w:type="spellStart"/>
            <w:r w:rsidRPr="00A552FA">
              <w:rPr>
                <w:b/>
                <w:color w:val="auto"/>
                <w:sz w:val="22"/>
              </w:rPr>
              <w:t>Республикал</w:t>
            </w:r>
            <w:proofErr w:type="spellEnd"/>
            <w:r w:rsidRPr="00A552FA">
              <w:rPr>
                <w:b/>
                <w:color w:val="auto"/>
                <w:sz w:val="22"/>
              </w:rPr>
              <w:t xml:space="preserve"> </w:t>
            </w:r>
            <w:proofErr w:type="spellStart"/>
            <w:r w:rsidRPr="00A552FA">
              <w:rPr>
                <w:b/>
                <w:color w:val="auto"/>
                <w:sz w:val="22"/>
              </w:rPr>
              <w:t>ық</w:t>
            </w:r>
            <w:proofErr w:type="spellEnd"/>
          </w:p>
        </w:tc>
      </w:tr>
      <w:tr w:rsidR="00A24F94" w:rsidRPr="00A552FA" w14:paraId="377F8E4D" w14:textId="77777777" w:rsidTr="005F1216">
        <w:trPr>
          <w:trHeight w:val="836"/>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239C94" w14:textId="77777777" w:rsidR="00A24F94" w:rsidRPr="00A552FA" w:rsidRDefault="00A24F94" w:rsidP="005F1216">
            <w:pPr>
              <w:spacing w:after="160" w:line="259" w:lineRule="auto"/>
              <w:ind w:left="0" w:right="0" w:firstLine="0"/>
              <w:jc w:val="left"/>
              <w:rPr>
                <w:color w:val="auto"/>
              </w:rPr>
            </w:pPr>
          </w:p>
        </w:tc>
        <w:tc>
          <w:tcPr>
            <w:tcW w:w="6870" w:type="dxa"/>
            <w:gridSpan w:val="2"/>
            <w:tcBorders>
              <w:top w:val="single" w:sz="4" w:space="0" w:color="000000"/>
              <w:left w:val="single" w:sz="4" w:space="0" w:color="000000"/>
              <w:bottom w:val="single" w:sz="4" w:space="0" w:color="000000"/>
              <w:right w:val="nil"/>
            </w:tcBorders>
            <w:shd w:val="clear" w:color="auto" w:fill="auto"/>
          </w:tcPr>
          <w:p w14:paraId="003ACF08" w14:textId="77777777" w:rsidR="00A24F94" w:rsidRPr="00A552FA" w:rsidRDefault="00A24F94" w:rsidP="005F1216">
            <w:pPr>
              <w:spacing w:after="160" w:line="259" w:lineRule="auto"/>
              <w:ind w:left="0" w:right="0" w:firstLine="0"/>
              <w:jc w:val="left"/>
              <w:rPr>
                <w:color w:val="auto"/>
              </w:rPr>
            </w:pPr>
          </w:p>
        </w:tc>
        <w:tc>
          <w:tcPr>
            <w:tcW w:w="1740" w:type="dxa"/>
            <w:tcBorders>
              <w:top w:val="single" w:sz="4" w:space="0" w:color="000000"/>
              <w:left w:val="nil"/>
              <w:bottom w:val="single" w:sz="4" w:space="0" w:color="000000"/>
              <w:right w:val="nil"/>
            </w:tcBorders>
            <w:shd w:val="clear" w:color="auto" w:fill="auto"/>
          </w:tcPr>
          <w:p w14:paraId="6B2523A5" w14:textId="77777777" w:rsidR="00A24F94" w:rsidRPr="00A552FA" w:rsidRDefault="00A24F94" w:rsidP="005F1216">
            <w:pPr>
              <w:spacing w:after="160" w:line="259" w:lineRule="auto"/>
              <w:ind w:left="0" w:right="0" w:firstLine="0"/>
              <w:jc w:val="left"/>
              <w:rPr>
                <w:color w:val="auto"/>
              </w:rPr>
            </w:pPr>
          </w:p>
        </w:tc>
        <w:tc>
          <w:tcPr>
            <w:tcW w:w="1456" w:type="dxa"/>
            <w:tcBorders>
              <w:top w:val="single" w:sz="4" w:space="0" w:color="000000"/>
              <w:left w:val="nil"/>
              <w:bottom w:val="single" w:sz="4" w:space="0" w:color="000000"/>
              <w:right w:val="nil"/>
            </w:tcBorders>
            <w:shd w:val="clear" w:color="auto" w:fill="auto"/>
          </w:tcPr>
          <w:p w14:paraId="0AD56490" w14:textId="77777777" w:rsidR="00A24F94" w:rsidRPr="00A552FA" w:rsidRDefault="00A24F94" w:rsidP="005F1216">
            <w:pPr>
              <w:spacing w:after="160" w:line="259" w:lineRule="auto"/>
              <w:ind w:left="0" w:right="0" w:firstLine="0"/>
              <w:jc w:val="left"/>
              <w:rPr>
                <w:color w:val="auto"/>
              </w:rPr>
            </w:pPr>
          </w:p>
        </w:tc>
      </w:tr>
      <w:tr w:rsidR="00A24F94" w:rsidRPr="00A552FA" w14:paraId="23384352" w14:textId="77777777" w:rsidTr="005F1216">
        <w:trPr>
          <w:trHeight w:val="554"/>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82FD56" w14:textId="77777777" w:rsidR="00A24F94" w:rsidRPr="00A552FA" w:rsidRDefault="00A24F94" w:rsidP="005F1216">
            <w:pPr>
              <w:spacing w:after="0" w:line="259" w:lineRule="auto"/>
              <w:ind w:left="7" w:right="0" w:firstLine="0"/>
              <w:jc w:val="center"/>
              <w:rPr>
                <w:color w:val="auto"/>
              </w:rPr>
            </w:pPr>
            <w:r w:rsidRPr="00A552FA">
              <w:rPr>
                <w:b/>
                <w:color w:val="auto"/>
                <w:sz w:val="22"/>
              </w:rPr>
              <w:t>1</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433D8C28" w14:textId="77777777" w:rsidR="00A24F94" w:rsidRPr="00A552FA" w:rsidRDefault="00A24F94" w:rsidP="005F1216">
            <w:pPr>
              <w:spacing w:after="0" w:line="259" w:lineRule="auto"/>
              <w:ind w:left="480" w:right="478" w:firstLine="0"/>
              <w:rPr>
                <w:color w:val="auto"/>
                <w:sz w:val="24"/>
                <w:szCs w:val="24"/>
                <w:lang w:val="kk-KZ"/>
              </w:rPr>
            </w:pPr>
            <w:r w:rsidRPr="00A552FA">
              <w:rPr>
                <w:color w:val="auto"/>
                <w:sz w:val="24"/>
                <w:szCs w:val="24"/>
                <w:lang w:val="kk-KZ"/>
              </w:rPr>
              <w:t>«Біз нашақорлыққа қарсымыз» тақырыбында өтке кіші футболдан</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14:paraId="2B36B20D" w14:textId="77777777" w:rsidR="00A24F94" w:rsidRPr="00A552FA" w:rsidRDefault="00A24F94" w:rsidP="005F1216">
            <w:pPr>
              <w:spacing w:after="0" w:line="259" w:lineRule="auto"/>
              <w:ind w:left="0" w:right="28" w:firstLine="0"/>
              <w:rPr>
                <w:color w:val="auto"/>
                <w:sz w:val="24"/>
                <w:szCs w:val="24"/>
              </w:rPr>
            </w:pPr>
            <w:r w:rsidRPr="00A552FA">
              <w:rPr>
                <w:color w:val="auto"/>
                <w:sz w:val="24"/>
                <w:szCs w:val="24"/>
              </w:rPr>
              <w:t xml:space="preserve">III </w:t>
            </w:r>
            <w:proofErr w:type="spellStart"/>
            <w:r w:rsidRPr="00A552FA">
              <w:rPr>
                <w:color w:val="auto"/>
                <w:sz w:val="24"/>
                <w:szCs w:val="24"/>
              </w:rPr>
              <w:t>орын</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C595631" w14:textId="77777777" w:rsidR="00A24F94" w:rsidRPr="00A552FA" w:rsidRDefault="00A24F94" w:rsidP="005F1216">
            <w:pPr>
              <w:spacing w:after="160" w:line="259" w:lineRule="auto"/>
              <w:ind w:left="0" w:right="0" w:firstLine="0"/>
              <w:rPr>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3A4C7BDB" w14:textId="77777777" w:rsidR="00A24F94" w:rsidRPr="00A552FA" w:rsidRDefault="00A24F94" w:rsidP="005F1216">
            <w:pPr>
              <w:spacing w:after="160" w:line="259" w:lineRule="auto"/>
              <w:ind w:left="0" w:right="0" w:firstLine="0"/>
              <w:rPr>
                <w:color w:val="auto"/>
                <w:sz w:val="24"/>
                <w:szCs w:val="24"/>
              </w:rPr>
            </w:pPr>
          </w:p>
        </w:tc>
      </w:tr>
      <w:tr w:rsidR="00A24F94" w:rsidRPr="00A552FA" w14:paraId="0FCD8CA3" w14:textId="77777777" w:rsidTr="005F1216">
        <w:trPr>
          <w:trHeight w:val="518"/>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7B748F" w14:textId="77777777" w:rsidR="00A24F94" w:rsidRPr="00A552FA" w:rsidRDefault="00A24F94" w:rsidP="005F1216">
            <w:pPr>
              <w:spacing w:after="0" w:line="259" w:lineRule="auto"/>
              <w:ind w:left="7" w:right="0" w:firstLine="0"/>
              <w:jc w:val="center"/>
              <w:rPr>
                <w:color w:val="auto"/>
              </w:rPr>
            </w:pPr>
            <w:r w:rsidRPr="00A552FA">
              <w:rPr>
                <w:b/>
                <w:color w:val="auto"/>
                <w:sz w:val="22"/>
              </w:rPr>
              <w:t>2</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5B336EA2" w14:textId="77777777" w:rsidR="00A24F94" w:rsidRPr="00A552FA" w:rsidRDefault="00A24F94" w:rsidP="005F1216">
            <w:pPr>
              <w:spacing w:after="0" w:line="259" w:lineRule="auto"/>
              <w:ind w:left="0" w:right="0" w:firstLine="0"/>
              <w:rPr>
                <w:color w:val="auto"/>
                <w:sz w:val="24"/>
                <w:szCs w:val="24"/>
              </w:rPr>
            </w:pPr>
            <w:proofErr w:type="spellStart"/>
            <w:r w:rsidRPr="00A552FA">
              <w:rPr>
                <w:color w:val="auto"/>
                <w:sz w:val="24"/>
                <w:szCs w:val="24"/>
                <w:lang w:val="ru-RU"/>
              </w:rPr>
              <w:t>Лесбек</w:t>
            </w:r>
            <w:proofErr w:type="spellEnd"/>
            <w:r w:rsidRPr="00A552FA">
              <w:rPr>
                <w:color w:val="auto"/>
                <w:sz w:val="24"/>
                <w:szCs w:val="24"/>
              </w:rPr>
              <w:t xml:space="preserve"> </w:t>
            </w:r>
            <w:proofErr w:type="spellStart"/>
            <w:r w:rsidRPr="00A552FA">
              <w:rPr>
                <w:color w:val="auto"/>
                <w:sz w:val="24"/>
                <w:szCs w:val="24"/>
                <w:lang w:val="ru-RU"/>
              </w:rPr>
              <w:t>Жолдасовтың</w:t>
            </w:r>
            <w:proofErr w:type="spellEnd"/>
            <w:r w:rsidRPr="00A552FA">
              <w:rPr>
                <w:color w:val="auto"/>
                <w:sz w:val="24"/>
                <w:szCs w:val="24"/>
              </w:rPr>
              <w:t xml:space="preserve"> </w:t>
            </w:r>
            <w:proofErr w:type="spellStart"/>
            <w:r w:rsidRPr="00A552FA">
              <w:rPr>
                <w:color w:val="auto"/>
                <w:sz w:val="24"/>
                <w:szCs w:val="24"/>
                <w:lang w:val="ru-RU"/>
              </w:rPr>
              <w:t>туған</w:t>
            </w:r>
            <w:proofErr w:type="spellEnd"/>
            <w:r w:rsidRPr="00A552FA">
              <w:rPr>
                <w:color w:val="auto"/>
                <w:sz w:val="24"/>
                <w:szCs w:val="24"/>
              </w:rPr>
              <w:t xml:space="preserve"> </w:t>
            </w:r>
            <w:proofErr w:type="spellStart"/>
            <w:r w:rsidRPr="00A552FA">
              <w:rPr>
                <w:color w:val="auto"/>
                <w:sz w:val="24"/>
                <w:szCs w:val="24"/>
                <w:lang w:val="ru-RU"/>
              </w:rPr>
              <w:t>күніне</w:t>
            </w:r>
            <w:proofErr w:type="spellEnd"/>
            <w:r w:rsidRPr="00A552FA">
              <w:rPr>
                <w:color w:val="auto"/>
                <w:sz w:val="24"/>
                <w:szCs w:val="24"/>
              </w:rPr>
              <w:t xml:space="preserve"> </w:t>
            </w:r>
            <w:proofErr w:type="spellStart"/>
            <w:r w:rsidRPr="00A552FA">
              <w:rPr>
                <w:color w:val="auto"/>
                <w:sz w:val="24"/>
                <w:szCs w:val="24"/>
                <w:lang w:val="ru-RU"/>
              </w:rPr>
              <w:t>орай</w:t>
            </w:r>
            <w:proofErr w:type="spellEnd"/>
            <w:r w:rsidRPr="00A552FA">
              <w:rPr>
                <w:color w:val="auto"/>
                <w:sz w:val="24"/>
                <w:szCs w:val="24"/>
              </w:rPr>
              <w:t xml:space="preserve"> </w:t>
            </w:r>
            <w:proofErr w:type="spellStart"/>
            <w:r w:rsidRPr="00A552FA">
              <w:rPr>
                <w:color w:val="auto"/>
                <w:sz w:val="24"/>
                <w:szCs w:val="24"/>
                <w:lang w:val="ru-RU"/>
              </w:rPr>
              <w:t>волейболдан</w:t>
            </w:r>
            <w:proofErr w:type="spellEnd"/>
            <w:r w:rsidRPr="00A552FA">
              <w:rPr>
                <w:color w:val="auto"/>
                <w:sz w:val="24"/>
                <w:szCs w:val="24"/>
              </w:rPr>
              <w:t xml:space="preserve"> </w:t>
            </w:r>
            <w:proofErr w:type="spellStart"/>
            <w:r w:rsidRPr="00A552FA">
              <w:rPr>
                <w:color w:val="auto"/>
                <w:sz w:val="24"/>
                <w:szCs w:val="24"/>
                <w:lang w:val="ru-RU"/>
              </w:rPr>
              <w:t>өткізілген</w:t>
            </w:r>
            <w:proofErr w:type="spellEnd"/>
            <w:r w:rsidRPr="00A552FA">
              <w:rPr>
                <w:color w:val="auto"/>
                <w:sz w:val="24"/>
                <w:szCs w:val="24"/>
              </w:rPr>
              <w:t xml:space="preserve"> </w:t>
            </w:r>
            <w:proofErr w:type="spellStart"/>
            <w:r w:rsidRPr="00A552FA">
              <w:rPr>
                <w:color w:val="auto"/>
                <w:sz w:val="24"/>
                <w:szCs w:val="24"/>
                <w:lang w:val="ru-RU"/>
              </w:rPr>
              <w:t>жарыста</w:t>
            </w:r>
            <w:proofErr w:type="spellEnd"/>
            <w:r w:rsidRPr="00A552FA">
              <w:rPr>
                <w:color w:val="auto"/>
                <w:sz w:val="24"/>
                <w:szCs w:val="24"/>
              </w:rPr>
              <w:t xml:space="preserve"> </w:t>
            </w:r>
            <w:proofErr w:type="spellStart"/>
            <w:r w:rsidRPr="00A552FA">
              <w:rPr>
                <w:color w:val="auto"/>
                <w:sz w:val="24"/>
                <w:szCs w:val="24"/>
                <w:lang w:val="ru-RU"/>
              </w:rPr>
              <w:t>қыздар</w:t>
            </w:r>
            <w:proofErr w:type="spellEnd"/>
            <w:r w:rsidRPr="00A552FA">
              <w:rPr>
                <w:color w:val="auto"/>
                <w:sz w:val="24"/>
                <w:szCs w:val="24"/>
              </w:rPr>
              <w:t xml:space="preserve"> </w:t>
            </w:r>
            <w:proofErr w:type="spellStart"/>
            <w:r w:rsidRPr="00A552FA">
              <w:rPr>
                <w:color w:val="auto"/>
                <w:sz w:val="24"/>
                <w:szCs w:val="24"/>
                <w:lang w:val="ru-RU"/>
              </w:rPr>
              <w:t>тобы</w:t>
            </w:r>
            <w:proofErr w:type="spellEnd"/>
            <w:r w:rsidRPr="00A552FA">
              <w:rPr>
                <w:color w:val="auto"/>
                <w:sz w:val="24"/>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14:paraId="5F283124" w14:textId="77777777" w:rsidR="00A24F94" w:rsidRPr="00A552FA" w:rsidRDefault="00A24F94" w:rsidP="005F1216">
            <w:pPr>
              <w:spacing w:after="0" w:line="259" w:lineRule="auto"/>
              <w:ind w:left="0" w:right="0" w:firstLine="0"/>
              <w:rPr>
                <w:color w:val="auto"/>
                <w:sz w:val="24"/>
                <w:szCs w:val="24"/>
              </w:rPr>
            </w:pPr>
            <w:proofErr w:type="spellStart"/>
            <w:r w:rsidRPr="00A552FA">
              <w:rPr>
                <w:color w:val="auto"/>
                <w:sz w:val="24"/>
                <w:szCs w:val="24"/>
              </w:rPr>
              <w:t>Іорын</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3F20853" w14:textId="77777777" w:rsidR="00A24F94" w:rsidRPr="00A552FA" w:rsidRDefault="00A24F94" w:rsidP="005F1216">
            <w:pPr>
              <w:spacing w:after="0" w:line="259" w:lineRule="auto"/>
              <w:ind w:left="0" w:right="93" w:firstLine="0"/>
              <w:rPr>
                <w:color w:val="auto"/>
                <w:sz w:val="24"/>
                <w:szCs w:val="24"/>
              </w:rPr>
            </w:pPr>
            <w:r w:rsidRPr="00A552FA">
              <w:rPr>
                <w:color w:val="auto"/>
                <w:sz w:val="24"/>
                <w:szCs w:val="24"/>
              </w:rPr>
              <w:t>-</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17360E41" w14:textId="77777777" w:rsidR="00A24F94" w:rsidRPr="00A552FA" w:rsidRDefault="00A24F94" w:rsidP="005F1216">
            <w:pPr>
              <w:spacing w:after="0" w:line="259" w:lineRule="auto"/>
              <w:ind w:left="0" w:right="93" w:firstLine="0"/>
              <w:rPr>
                <w:color w:val="auto"/>
                <w:sz w:val="24"/>
                <w:szCs w:val="24"/>
              </w:rPr>
            </w:pPr>
            <w:r w:rsidRPr="00A552FA">
              <w:rPr>
                <w:color w:val="auto"/>
                <w:sz w:val="24"/>
                <w:szCs w:val="24"/>
              </w:rPr>
              <w:t>-</w:t>
            </w:r>
          </w:p>
        </w:tc>
      </w:tr>
      <w:tr w:rsidR="00A24F94" w:rsidRPr="00A552FA" w14:paraId="7F845799" w14:textId="77777777" w:rsidTr="005F1216">
        <w:trPr>
          <w:trHeight w:val="78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990575" w14:textId="77777777" w:rsidR="00A24F94" w:rsidRPr="00A552FA" w:rsidRDefault="00A24F94" w:rsidP="005F1216">
            <w:pPr>
              <w:spacing w:after="0" w:line="259" w:lineRule="auto"/>
              <w:ind w:left="7" w:right="0" w:firstLine="0"/>
              <w:jc w:val="center"/>
              <w:rPr>
                <w:color w:val="auto"/>
              </w:rPr>
            </w:pPr>
            <w:r w:rsidRPr="00A552FA">
              <w:rPr>
                <w:b/>
                <w:color w:val="auto"/>
                <w:sz w:val="22"/>
              </w:rPr>
              <w:t>3</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187334D8" w14:textId="77777777" w:rsidR="00A24F94" w:rsidRPr="00A552FA" w:rsidRDefault="00A24F94" w:rsidP="005F1216">
            <w:pPr>
              <w:spacing w:after="6" w:line="237" w:lineRule="auto"/>
              <w:ind w:left="1460" w:right="0" w:hanging="1460"/>
              <w:rPr>
                <w:color w:val="auto"/>
                <w:sz w:val="24"/>
                <w:szCs w:val="24"/>
              </w:rPr>
            </w:pPr>
            <w:r w:rsidRPr="00A552FA">
              <w:rPr>
                <w:color w:val="auto"/>
                <w:sz w:val="24"/>
                <w:szCs w:val="24"/>
              </w:rPr>
              <w:t>«</w:t>
            </w:r>
            <w:proofErr w:type="spellStart"/>
            <w:r w:rsidRPr="00A552FA">
              <w:rPr>
                <w:color w:val="auto"/>
                <w:sz w:val="24"/>
                <w:szCs w:val="24"/>
              </w:rPr>
              <w:t>Бүгінгі</w:t>
            </w:r>
            <w:proofErr w:type="spellEnd"/>
            <w:r w:rsidRPr="00A552FA">
              <w:rPr>
                <w:color w:val="auto"/>
                <w:sz w:val="24"/>
                <w:szCs w:val="24"/>
              </w:rPr>
              <w:t xml:space="preserve"> </w:t>
            </w:r>
            <w:proofErr w:type="spellStart"/>
            <w:r w:rsidRPr="00A552FA">
              <w:rPr>
                <w:color w:val="auto"/>
                <w:sz w:val="24"/>
                <w:szCs w:val="24"/>
              </w:rPr>
              <w:t>ұрпақ-ертеңгі</w:t>
            </w:r>
            <w:proofErr w:type="spellEnd"/>
            <w:r w:rsidRPr="00A552FA">
              <w:rPr>
                <w:color w:val="auto"/>
                <w:sz w:val="24"/>
                <w:szCs w:val="24"/>
              </w:rPr>
              <w:t xml:space="preserve"> </w:t>
            </w:r>
            <w:proofErr w:type="spellStart"/>
            <w:r w:rsidRPr="00A552FA">
              <w:rPr>
                <w:color w:val="auto"/>
                <w:sz w:val="24"/>
                <w:szCs w:val="24"/>
              </w:rPr>
              <w:t>ел</w:t>
            </w:r>
            <w:proofErr w:type="spellEnd"/>
            <w:r w:rsidRPr="00A552FA">
              <w:rPr>
                <w:color w:val="auto"/>
                <w:sz w:val="24"/>
                <w:szCs w:val="24"/>
              </w:rPr>
              <w:t xml:space="preserve"> </w:t>
            </w:r>
            <w:proofErr w:type="spellStart"/>
            <w:r w:rsidRPr="00A552FA">
              <w:rPr>
                <w:color w:val="auto"/>
                <w:sz w:val="24"/>
                <w:szCs w:val="24"/>
              </w:rPr>
              <w:t>қорғаны»әскерипатриоттық</w:t>
            </w:r>
            <w:proofErr w:type="spellEnd"/>
          </w:p>
          <w:p w14:paraId="16BF060F" w14:textId="77777777" w:rsidR="00A24F94" w:rsidRPr="00A552FA" w:rsidRDefault="00A24F94" w:rsidP="005F1216">
            <w:pPr>
              <w:spacing w:after="0" w:line="259" w:lineRule="auto"/>
              <w:ind w:left="5" w:right="0" w:firstLine="0"/>
              <w:rPr>
                <w:color w:val="auto"/>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14:paraId="39581AC8" w14:textId="77777777" w:rsidR="00A24F94" w:rsidRPr="00A552FA" w:rsidRDefault="00A24F94" w:rsidP="005F1216">
            <w:pPr>
              <w:spacing w:after="0" w:line="259" w:lineRule="auto"/>
              <w:ind w:left="0" w:right="0" w:firstLine="0"/>
              <w:rPr>
                <w:color w:val="auto"/>
                <w:sz w:val="24"/>
                <w:szCs w:val="24"/>
              </w:rPr>
            </w:pPr>
            <w:r w:rsidRPr="00A552FA">
              <w:rPr>
                <w:color w:val="auto"/>
                <w:sz w:val="24"/>
                <w:szCs w:val="24"/>
              </w:rPr>
              <w:t xml:space="preserve">І </w:t>
            </w:r>
            <w:proofErr w:type="spellStart"/>
            <w:r w:rsidRPr="00A552FA">
              <w:rPr>
                <w:color w:val="auto"/>
                <w:sz w:val="24"/>
                <w:szCs w:val="24"/>
              </w:rPr>
              <w:t>орын</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4084061" w14:textId="77777777" w:rsidR="00A24F94" w:rsidRPr="00A552FA" w:rsidRDefault="00A24F94" w:rsidP="005F1216">
            <w:pPr>
              <w:spacing w:after="0" w:line="259" w:lineRule="auto"/>
              <w:ind w:left="0" w:right="93" w:firstLine="0"/>
              <w:rPr>
                <w:color w:val="auto"/>
                <w:sz w:val="24"/>
                <w:szCs w:val="24"/>
              </w:rPr>
            </w:pPr>
            <w:r w:rsidRPr="00A552FA">
              <w:rPr>
                <w:color w:val="auto"/>
                <w:sz w:val="24"/>
                <w:szCs w:val="24"/>
              </w:rPr>
              <w:t>-</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4B9A74EC" w14:textId="77777777" w:rsidR="00A24F94" w:rsidRPr="00A552FA" w:rsidRDefault="00A24F94" w:rsidP="005F1216">
            <w:pPr>
              <w:spacing w:after="0" w:line="259" w:lineRule="auto"/>
              <w:ind w:left="0" w:right="93" w:firstLine="0"/>
              <w:rPr>
                <w:color w:val="auto"/>
                <w:sz w:val="24"/>
                <w:szCs w:val="24"/>
              </w:rPr>
            </w:pPr>
            <w:r w:rsidRPr="00A552FA">
              <w:rPr>
                <w:color w:val="auto"/>
                <w:sz w:val="24"/>
                <w:szCs w:val="24"/>
              </w:rPr>
              <w:t>-</w:t>
            </w:r>
          </w:p>
        </w:tc>
      </w:tr>
      <w:tr w:rsidR="00A24F94" w:rsidRPr="00A552FA" w14:paraId="6CDB78C8" w14:textId="77777777" w:rsidTr="005F1216">
        <w:trPr>
          <w:trHeight w:val="274"/>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218EEE" w14:textId="77777777" w:rsidR="00A24F94" w:rsidRPr="00A552FA" w:rsidRDefault="00A24F94" w:rsidP="005F1216">
            <w:pPr>
              <w:spacing w:after="0" w:line="259" w:lineRule="auto"/>
              <w:ind w:left="7" w:right="0" w:firstLine="0"/>
              <w:jc w:val="center"/>
              <w:rPr>
                <w:color w:val="auto"/>
              </w:rPr>
            </w:pPr>
            <w:r w:rsidRPr="00A552FA">
              <w:rPr>
                <w:b/>
                <w:color w:val="auto"/>
                <w:sz w:val="22"/>
              </w:rPr>
              <w:t>4</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09750E2A" w14:textId="77777777" w:rsidR="00A24F94" w:rsidRPr="00A552FA" w:rsidRDefault="00A24F94" w:rsidP="005F1216">
            <w:pPr>
              <w:spacing w:after="0" w:line="259" w:lineRule="auto"/>
              <w:ind w:left="2" w:right="0" w:firstLine="0"/>
              <w:rPr>
                <w:color w:val="auto"/>
                <w:sz w:val="24"/>
                <w:szCs w:val="24"/>
                <w:lang w:val="ru-RU"/>
              </w:rPr>
            </w:pPr>
            <w:r w:rsidRPr="00A552FA">
              <w:rPr>
                <w:color w:val="auto"/>
                <w:sz w:val="24"/>
                <w:szCs w:val="24"/>
                <w:lang w:val="ru-RU"/>
              </w:rPr>
              <w:t>«</w:t>
            </w:r>
            <w:proofErr w:type="spellStart"/>
            <w:r w:rsidRPr="00A552FA">
              <w:rPr>
                <w:color w:val="auto"/>
                <w:sz w:val="24"/>
                <w:szCs w:val="24"/>
                <w:lang w:val="ru-RU"/>
              </w:rPr>
              <w:t>Айбын</w:t>
            </w:r>
            <w:proofErr w:type="spellEnd"/>
            <w:r w:rsidRPr="00A552FA">
              <w:rPr>
                <w:color w:val="auto"/>
                <w:sz w:val="24"/>
                <w:szCs w:val="24"/>
                <w:lang w:val="ru-RU"/>
              </w:rPr>
              <w:t xml:space="preserve">» </w:t>
            </w:r>
            <w:proofErr w:type="spellStart"/>
            <w:r w:rsidRPr="00A552FA">
              <w:rPr>
                <w:color w:val="auto"/>
                <w:sz w:val="24"/>
                <w:szCs w:val="24"/>
                <w:lang w:val="ru-RU"/>
              </w:rPr>
              <w:t>Республикалық</w:t>
            </w:r>
            <w:proofErr w:type="spellEnd"/>
            <w:r w:rsidRPr="00A552FA">
              <w:rPr>
                <w:color w:val="auto"/>
                <w:sz w:val="24"/>
                <w:szCs w:val="24"/>
                <w:lang w:val="ru-RU"/>
              </w:rPr>
              <w:t xml:space="preserve"> </w:t>
            </w:r>
            <w:proofErr w:type="spellStart"/>
            <w:r w:rsidRPr="00A552FA">
              <w:rPr>
                <w:color w:val="auto"/>
                <w:sz w:val="24"/>
                <w:szCs w:val="24"/>
                <w:lang w:val="ru-RU"/>
              </w:rPr>
              <w:t>әскери-патриоттық</w:t>
            </w:r>
            <w:proofErr w:type="spellEnd"/>
            <w:r w:rsidRPr="00A552FA">
              <w:rPr>
                <w:color w:val="auto"/>
                <w:sz w:val="24"/>
                <w:szCs w:val="24"/>
                <w:lang w:val="ru-RU"/>
              </w:rPr>
              <w:t xml:space="preserve"> </w:t>
            </w:r>
            <w:proofErr w:type="spellStart"/>
            <w:r w:rsidRPr="00A552FA">
              <w:rPr>
                <w:color w:val="auto"/>
                <w:sz w:val="24"/>
                <w:szCs w:val="24"/>
                <w:lang w:val="ru-RU"/>
              </w:rPr>
              <w:t>сайыста</w:t>
            </w:r>
            <w:proofErr w:type="spellEnd"/>
            <w:r w:rsidRPr="00A552FA">
              <w:rPr>
                <w:color w:val="auto"/>
                <w:sz w:val="24"/>
                <w:szCs w:val="24"/>
                <w:lang w:val="ru-RU"/>
              </w:rPr>
              <w:t xml:space="preserve"> </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14:paraId="6AAD2298" w14:textId="77777777" w:rsidR="00A24F94" w:rsidRPr="00A552FA" w:rsidRDefault="00A24F94" w:rsidP="005F1216">
            <w:pPr>
              <w:spacing w:after="160" w:line="259" w:lineRule="auto"/>
              <w:ind w:left="0" w:right="0" w:firstLine="0"/>
              <w:rPr>
                <w:color w:val="auto"/>
                <w:sz w:val="24"/>
                <w:szCs w:val="24"/>
                <w:lang w:val="ru-RU"/>
              </w:rPr>
            </w:pPr>
            <w:r w:rsidRPr="00A552FA">
              <w:rPr>
                <w:color w:val="auto"/>
                <w:sz w:val="24"/>
                <w:szCs w:val="24"/>
                <w:lang w:val="ru-RU"/>
              </w:rPr>
              <w:t xml:space="preserve">І </w:t>
            </w:r>
            <w:proofErr w:type="spellStart"/>
            <w:r w:rsidRPr="00A552FA">
              <w:rPr>
                <w:color w:val="auto"/>
                <w:sz w:val="24"/>
                <w:szCs w:val="24"/>
                <w:lang w:val="ru-RU"/>
              </w:rPr>
              <w:t>орын</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F150A0C" w14:textId="77777777" w:rsidR="00A24F94" w:rsidRPr="00A552FA" w:rsidRDefault="00A24F94" w:rsidP="005F1216">
            <w:pPr>
              <w:spacing w:after="0" w:line="259" w:lineRule="auto"/>
              <w:ind w:left="0" w:right="93" w:firstLine="0"/>
              <w:rPr>
                <w:color w:val="auto"/>
                <w:sz w:val="24"/>
                <w:szCs w:val="24"/>
                <w:lang w:val="kk-KZ"/>
              </w:rPr>
            </w:pPr>
            <w:r w:rsidRPr="00A552FA">
              <w:rPr>
                <w:color w:val="auto"/>
                <w:sz w:val="24"/>
                <w:szCs w:val="24"/>
                <w:lang w:val="kk-KZ"/>
              </w:rPr>
              <w:t>І Орын</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352F2642" w14:textId="77777777" w:rsidR="00A24F94" w:rsidRPr="00A552FA" w:rsidRDefault="00A24F94" w:rsidP="005F1216">
            <w:pPr>
              <w:spacing w:after="160" w:line="259" w:lineRule="auto"/>
              <w:ind w:left="0" w:right="0" w:firstLine="0"/>
              <w:rPr>
                <w:color w:val="auto"/>
                <w:sz w:val="24"/>
                <w:szCs w:val="24"/>
                <w:lang w:val="kk-KZ"/>
              </w:rPr>
            </w:pPr>
            <w:r w:rsidRPr="00A552FA">
              <w:rPr>
                <w:color w:val="auto"/>
                <w:sz w:val="24"/>
                <w:szCs w:val="24"/>
                <w:lang w:val="kk-KZ"/>
              </w:rPr>
              <w:t>Алғыс хат</w:t>
            </w:r>
          </w:p>
        </w:tc>
      </w:tr>
      <w:tr w:rsidR="00A24F94" w:rsidRPr="00A552FA" w14:paraId="3FDBD86D" w14:textId="77777777" w:rsidTr="005F1216">
        <w:trPr>
          <w:trHeight w:val="554"/>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B58372" w14:textId="77777777" w:rsidR="00A24F94" w:rsidRPr="00A552FA" w:rsidRDefault="00A24F94" w:rsidP="005F1216">
            <w:pPr>
              <w:spacing w:after="0" w:line="259" w:lineRule="auto"/>
              <w:ind w:left="7" w:right="0" w:firstLine="0"/>
              <w:jc w:val="center"/>
              <w:rPr>
                <w:color w:val="auto"/>
              </w:rPr>
            </w:pPr>
            <w:r w:rsidRPr="00A552FA">
              <w:rPr>
                <w:b/>
                <w:color w:val="auto"/>
                <w:sz w:val="22"/>
              </w:rPr>
              <w:t>5</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608090BE" w14:textId="77777777" w:rsidR="00A24F94" w:rsidRPr="00A552FA" w:rsidRDefault="00A24F94" w:rsidP="005F1216">
            <w:pPr>
              <w:spacing w:after="0" w:line="259" w:lineRule="auto"/>
              <w:ind w:left="3" w:right="0" w:firstLine="0"/>
              <w:rPr>
                <w:color w:val="auto"/>
                <w:sz w:val="24"/>
                <w:szCs w:val="24"/>
              </w:rPr>
            </w:pPr>
            <w:proofErr w:type="spellStart"/>
            <w:r w:rsidRPr="00A552FA">
              <w:rPr>
                <w:color w:val="auto"/>
                <w:sz w:val="24"/>
                <w:szCs w:val="24"/>
              </w:rPr>
              <w:t>Волейбол</w:t>
            </w:r>
            <w:proofErr w:type="spellEnd"/>
            <w:r w:rsidRPr="00A552FA">
              <w:rPr>
                <w:color w:val="auto"/>
                <w:sz w:val="24"/>
                <w:szCs w:val="24"/>
              </w:rPr>
              <w:t xml:space="preserve"> </w:t>
            </w:r>
            <w:proofErr w:type="spellStart"/>
            <w:r w:rsidRPr="00A552FA">
              <w:rPr>
                <w:color w:val="auto"/>
                <w:sz w:val="24"/>
                <w:szCs w:val="24"/>
              </w:rPr>
              <w:t>ұлдар</w:t>
            </w:r>
            <w:proofErr w:type="spellEnd"/>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14:paraId="3F3DAB2E" w14:textId="77777777" w:rsidR="00A24F94" w:rsidRPr="00A552FA" w:rsidRDefault="00A24F94" w:rsidP="005F1216">
            <w:pPr>
              <w:spacing w:after="0" w:line="259" w:lineRule="auto"/>
              <w:ind w:left="0" w:right="0" w:firstLine="0"/>
              <w:rPr>
                <w:color w:val="auto"/>
                <w:sz w:val="24"/>
                <w:szCs w:val="24"/>
              </w:rPr>
            </w:pPr>
            <w:r w:rsidRPr="00A552FA">
              <w:rPr>
                <w:color w:val="auto"/>
                <w:sz w:val="24"/>
                <w:szCs w:val="24"/>
              </w:rPr>
              <w:t xml:space="preserve">I </w:t>
            </w:r>
            <w:proofErr w:type="spellStart"/>
            <w:r w:rsidRPr="00A552FA">
              <w:rPr>
                <w:color w:val="auto"/>
                <w:sz w:val="24"/>
                <w:szCs w:val="24"/>
              </w:rPr>
              <w:t>орын</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BDCDB9A" w14:textId="77777777" w:rsidR="00A24F94" w:rsidRPr="00A552FA" w:rsidRDefault="00A24F94" w:rsidP="005F1216">
            <w:pPr>
              <w:spacing w:after="0" w:line="259" w:lineRule="auto"/>
              <w:ind w:left="0" w:right="93" w:firstLine="0"/>
              <w:rPr>
                <w:color w:val="auto"/>
                <w:sz w:val="24"/>
                <w:szCs w:val="24"/>
              </w:rPr>
            </w:pPr>
            <w:r w:rsidRPr="00A552FA">
              <w:rPr>
                <w:color w:val="auto"/>
                <w:sz w:val="24"/>
                <w:szCs w:val="24"/>
              </w:rPr>
              <w:t>-</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22E17F42" w14:textId="77777777" w:rsidR="00A24F94" w:rsidRPr="00A552FA" w:rsidRDefault="00A24F94" w:rsidP="005F1216">
            <w:pPr>
              <w:spacing w:after="0" w:line="259" w:lineRule="auto"/>
              <w:ind w:left="0" w:right="93" w:firstLine="0"/>
              <w:rPr>
                <w:color w:val="auto"/>
                <w:sz w:val="24"/>
                <w:szCs w:val="24"/>
              </w:rPr>
            </w:pPr>
            <w:r w:rsidRPr="00A552FA">
              <w:rPr>
                <w:color w:val="auto"/>
                <w:sz w:val="24"/>
                <w:szCs w:val="24"/>
              </w:rPr>
              <w:t>-</w:t>
            </w:r>
          </w:p>
        </w:tc>
      </w:tr>
      <w:tr w:rsidR="00A24F94" w:rsidRPr="00A552FA" w14:paraId="11C30BA3" w14:textId="77777777" w:rsidTr="005F1216">
        <w:trPr>
          <w:trHeight w:val="55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0A9214" w14:textId="77777777" w:rsidR="00A24F94" w:rsidRPr="00A552FA" w:rsidRDefault="00A24F94" w:rsidP="005F1216">
            <w:pPr>
              <w:spacing w:after="0" w:line="259" w:lineRule="auto"/>
              <w:ind w:left="7" w:right="0" w:firstLine="0"/>
              <w:jc w:val="center"/>
              <w:rPr>
                <w:color w:val="auto"/>
              </w:rPr>
            </w:pPr>
            <w:r w:rsidRPr="00A552FA">
              <w:rPr>
                <w:b/>
                <w:color w:val="auto"/>
                <w:sz w:val="22"/>
              </w:rPr>
              <w:t>6</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60930A37" w14:textId="77777777" w:rsidR="00A24F94" w:rsidRPr="00A552FA" w:rsidRDefault="00A24F94" w:rsidP="005F1216">
            <w:pPr>
              <w:spacing w:after="0" w:line="259" w:lineRule="auto"/>
              <w:ind w:left="4" w:right="0" w:firstLine="0"/>
              <w:rPr>
                <w:color w:val="auto"/>
                <w:sz w:val="24"/>
                <w:szCs w:val="24"/>
              </w:rPr>
            </w:pPr>
            <w:r w:rsidRPr="00A552FA">
              <w:rPr>
                <w:color w:val="auto"/>
                <w:sz w:val="24"/>
                <w:szCs w:val="24"/>
              </w:rPr>
              <w:t>«</w:t>
            </w:r>
            <w:proofErr w:type="spellStart"/>
            <w:r w:rsidRPr="00A552FA">
              <w:rPr>
                <w:color w:val="auto"/>
                <w:sz w:val="24"/>
                <w:szCs w:val="24"/>
              </w:rPr>
              <w:t>Үздік</w:t>
            </w:r>
            <w:proofErr w:type="spellEnd"/>
            <w:r w:rsidRPr="00A552FA">
              <w:rPr>
                <w:color w:val="auto"/>
                <w:sz w:val="24"/>
                <w:szCs w:val="24"/>
              </w:rPr>
              <w:t xml:space="preserve"> </w:t>
            </w:r>
            <w:proofErr w:type="spellStart"/>
            <w:r w:rsidRPr="00A552FA">
              <w:rPr>
                <w:color w:val="auto"/>
                <w:sz w:val="24"/>
                <w:szCs w:val="24"/>
              </w:rPr>
              <w:t>сынып</w:t>
            </w:r>
            <w:proofErr w:type="spellEnd"/>
            <w:r w:rsidRPr="00A552FA">
              <w:rPr>
                <w:color w:val="auto"/>
                <w:sz w:val="24"/>
                <w:szCs w:val="24"/>
              </w:rPr>
              <w:t xml:space="preserve"> </w:t>
            </w:r>
            <w:proofErr w:type="spellStart"/>
            <w:r w:rsidRPr="00A552FA">
              <w:rPr>
                <w:color w:val="auto"/>
                <w:sz w:val="24"/>
                <w:szCs w:val="24"/>
              </w:rPr>
              <w:t>жетекші</w:t>
            </w:r>
            <w:proofErr w:type="spellEnd"/>
            <w:r w:rsidRPr="00A552FA">
              <w:rPr>
                <w:color w:val="auto"/>
                <w:sz w:val="24"/>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14:paraId="03FBD10D" w14:textId="77777777" w:rsidR="00A24F94" w:rsidRPr="00A552FA" w:rsidRDefault="00A24F94" w:rsidP="005F1216">
            <w:pPr>
              <w:spacing w:after="0" w:line="259" w:lineRule="auto"/>
              <w:ind w:left="132" w:right="0" w:firstLine="0"/>
              <w:rPr>
                <w:color w:val="auto"/>
                <w:sz w:val="24"/>
                <w:szCs w:val="24"/>
              </w:rPr>
            </w:pPr>
            <w:r w:rsidRPr="00A552FA">
              <w:rPr>
                <w:color w:val="auto"/>
                <w:sz w:val="24"/>
                <w:szCs w:val="24"/>
              </w:rPr>
              <w:t xml:space="preserve">ІІІ </w:t>
            </w:r>
            <w:proofErr w:type="spellStart"/>
            <w:r w:rsidRPr="00A552FA">
              <w:rPr>
                <w:color w:val="auto"/>
                <w:sz w:val="24"/>
                <w:szCs w:val="24"/>
              </w:rPr>
              <w:t>орын</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E8F96DE" w14:textId="77777777" w:rsidR="00A24F94" w:rsidRPr="00A552FA" w:rsidRDefault="00A24F94" w:rsidP="005F1216">
            <w:pPr>
              <w:spacing w:after="0" w:line="259" w:lineRule="auto"/>
              <w:ind w:left="0" w:right="93" w:firstLine="0"/>
              <w:rPr>
                <w:color w:val="auto"/>
                <w:sz w:val="24"/>
                <w:szCs w:val="24"/>
              </w:rPr>
            </w:pPr>
            <w:r w:rsidRPr="00A552FA">
              <w:rPr>
                <w:color w:val="auto"/>
                <w:sz w:val="24"/>
                <w:szCs w:val="24"/>
              </w:rPr>
              <w:t>-</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159BB6DD" w14:textId="77777777" w:rsidR="00A24F94" w:rsidRPr="00A552FA" w:rsidRDefault="00A24F94" w:rsidP="005F1216">
            <w:pPr>
              <w:spacing w:after="0" w:line="259" w:lineRule="auto"/>
              <w:ind w:left="0" w:right="93" w:firstLine="0"/>
              <w:rPr>
                <w:color w:val="auto"/>
                <w:sz w:val="24"/>
                <w:szCs w:val="24"/>
              </w:rPr>
            </w:pPr>
            <w:r w:rsidRPr="00A552FA">
              <w:rPr>
                <w:color w:val="auto"/>
                <w:sz w:val="24"/>
                <w:szCs w:val="24"/>
              </w:rPr>
              <w:t>-</w:t>
            </w:r>
          </w:p>
        </w:tc>
      </w:tr>
      <w:tr w:rsidR="00A24F94" w:rsidRPr="00A552FA" w14:paraId="5792182E" w14:textId="77777777" w:rsidTr="005F1216">
        <w:trPr>
          <w:trHeight w:val="83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A22D68" w14:textId="77777777" w:rsidR="00A24F94" w:rsidRPr="00A552FA" w:rsidRDefault="00A24F94" w:rsidP="005F1216">
            <w:pPr>
              <w:spacing w:after="0" w:line="259" w:lineRule="auto"/>
              <w:ind w:left="7" w:right="0" w:firstLine="0"/>
              <w:jc w:val="center"/>
              <w:rPr>
                <w:color w:val="auto"/>
              </w:rPr>
            </w:pPr>
            <w:r w:rsidRPr="00A552FA">
              <w:rPr>
                <w:b/>
                <w:color w:val="auto"/>
                <w:sz w:val="22"/>
              </w:rPr>
              <w:t>7</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22B4A34F" w14:textId="77777777" w:rsidR="00A24F94" w:rsidRPr="00A552FA" w:rsidRDefault="00A24F94" w:rsidP="005F1216">
            <w:pPr>
              <w:spacing w:after="0" w:line="259" w:lineRule="auto"/>
              <w:ind w:left="0" w:right="0" w:firstLine="0"/>
              <w:rPr>
                <w:color w:val="auto"/>
                <w:sz w:val="24"/>
                <w:szCs w:val="24"/>
                <w:lang w:val="kk-KZ"/>
              </w:rPr>
            </w:pPr>
            <w:r w:rsidRPr="00A552FA">
              <w:rPr>
                <w:color w:val="auto"/>
                <w:sz w:val="24"/>
                <w:szCs w:val="24"/>
                <w:lang w:val="kk-KZ"/>
              </w:rPr>
              <w:t>«Ұлы жеңіс күні қарсаңында ұлдар арасында өткен жеңіл атлетикадан командалық есепте</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14:paraId="06E9CDD8" w14:textId="77777777" w:rsidR="00A24F94" w:rsidRPr="00A552FA" w:rsidRDefault="00A24F94" w:rsidP="005F1216">
            <w:pPr>
              <w:spacing w:after="0" w:line="259" w:lineRule="auto"/>
              <w:ind w:left="0" w:right="0" w:firstLine="0"/>
              <w:rPr>
                <w:color w:val="auto"/>
                <w:sz w:val="24"/>
                <w:szCs w:val="24"/>
              </w:rPr>
            </w:pPr>
            <w:r w:rsidRPr="00A552FA">
              <w:rPr>
                <w:color w:val="auto"/>
                <w:sz w:val="24"/>
                <w:szCs w:val="24"/>
              </w:rPr>
              <w:t>I</w:t>
            </w:r>
            <w:r w:rsidRPr="00A552FA">
              <w:rPr>
                <w:color w:val="auto"/>
                <w:sz w:val="24"/>
                <w:szCs w:val="24"/>
                <w:lang w:val="kk-KZ"/>
              </w:rPr>
              <w:t xml:space="preserve"> </w:t>
            </w:r>
            <w:proofErr w:type="spellStart"/>
            <w:r w:rsidRPr="00A552FA">
              <w:rPr>
                <w:color w:val="auto"/>
                <w:sz w:val="24"/>
                <w:szCs w:val="24"/>
              </w:rPr>
              <w:t>орын</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28A8E2A" w14:textId="77777777" w:rsidR="00A24F94" w:rsidRPr="00A552FA" w:rsidRDefault="00A24F94" w:rsidP="005F1216">
            <w:pPr>
              <w:spacing w:after="0" w:line="259" w:lineRule="auto"/>
              <w:ind w:left="0" w:right="93" w:firstLine="0"/>
              <w:rPr>
                <w:color w:val="auto"/>
                <w:sz w:val="24"/>
                <w:szCs w:val="24"/>
              </w:rPr>
            </w:pPr>
            <w:r w:rsidRPr="00A552FA">
              <w:rPr>
                <w:color w:val="auto"/>
                <w:sz w:val="24"/>
                <w:szCs w:val="24"/>
              </w:rPr>
              <w:t>-</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287CD207" w14:textId="77777777" w:rsidR="00A24F94" w:rsidRPr="00A552FA" w:rsidRDefault="00A24F94" w:rsidP="005F1216">
            <w:pPr>
              <w:spacing w:after="0" w:line="259" w:lineRule="auto"/>
              <w:ind w:left="0" w:right="93" w:firstLine="0"/>
              <w:rPr>
                <w:color w:val="auto"/>
                <w:sz w:val="24"/>
                <w:szCs w:val="24"/>
              </w:rPr>
            </w:pPr>
            <w:r w:rsidRPr="00A552FA">
              <w:rPr>
                <w:color w:val="auto"/>
                <w:sz w:val="24"/>
                <w:szCs w:val="24"/>
              </w:rPr>
              <w:t>-</w:t>
            </w:r>
          </w:p>
        </w:tc>
      </w:tr>
      <w:tr w:rsidR="00A24F94" w:rsidRPr="00A552FA" w14:paraId="7024EFED" w14:textId="77777777" w:rsidTr="005F1216">
        <w:trPr>
          <w:trHeight w:val="53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B67B0C" w14:textId="77777777" w:rsidR="00A24F94" w:rsidRPr="00A552FA" w:rsidRDefault="00A24F94" w:rsidP="005F1216">
            <w:pPr>
              <w:spacing w:after="0" w:line="259" w:lineRule="auto"/>
              <w:ind w:left="7" w:right="0" w:firstLine="0"/>
              <w:jc w:val="center"/>
              <w:rPr>
                <w:color w:val="auto"/>
              </w:rPr>
            </w:pPr>
            <w:r w:rsidRPr="00A552FA">
              <w:rPr>
                <w:b/>
                <w:color w:val="auto"/>
                <w:sz w:val="22"/>
              </w:rPr>
              <w:t>8</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659B4922" w14:textId="77777777" w:rsidR="00A24F94" w:rsidRPr="00A552FA" w:rsidRDefault="00A24F94" w:rsidP="005F1216">
            <w:pPr>
              <w:spacing w:after="0" w:line="259" w:lineRule="auto"/>
              <w:ind w:left="1" w:right="0" w:firstLine="0"/>
              <w:rPr>
                <w:color w:val="auto"/>
                <w:sz w:val="24"/>
                <w:szCs w:val="24"/>
              </w:rPr>
            </w:pPr>
            <w:r w:rsidRPr="00A552FA">
              <w:rPr>
                <w:color w:val="auto"/>
                <w:sz w:val="24"/>
                <w:szCs w:val="24"/>
              </w:rPr>
              <w:t>«</w:t>
            </w:r>
            <w:proofErr w:type="spellStart"/>
            <w:r w:rsidRPr="00A552FA">
              <w:rPr>
                <w:color w:val="auto"/>
                <w:sz w:val="24"/>
                <w:szCs w:val="24"/>
              </w:rPr>
              <w:t>Педагогикалық</w:t>
            </w:r>
            <w:proofErr w:type="spellEnd"/>
            <w:r w:rsidRPr="00A552FA">
              <w:rPr>
                <w:color w:val="auto"/>
                <w:sz w:val="24"/>
                <w:szCs w:val="24"/>
              </w:rPr>
              <w:t xml:space="preserve"> </w:t>
            </w:r>
            <w:proofErr w:type="spellStart"/>
            <w:r w:rsidRPr="00A552FA">
              <w:rPr>
                <w:color w:val="auto"/>
                <w:sz w:val="24"/>
                <w:szCs w:val="24"/>
              </w:rPr>
              <w:t>идеялар</w:t>
            </w:r>
            <w:proofErr w:type="spellEnd"/>
            <w:r w:rsidRPr="00A552FA">
              <w:rPr>
                <w:color w:val="auto"/>
                <w:sz w:val="24"/>
                <w:szCs w:val="24"/>
              </w:rPr>
              <w:t xml:space="preserve">» </w:t>
            </w:r>
            <w:proofErr w:type="spellStart"/>
            <w:r w:rsidRPr="00A552FA">
              <w:rPr>
                <w:color w:val="auto"/>
                <w:sz w:val="24"/>
                <w:szCs w:val="24"/>
              </w:rPr>
              <w:t>фестивалі</w:t>
            </w:r>
            <w:proofErr w:type="spellEnd"/>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14:paraId="11518C06" w14:textId="77777777" w:rsidR="00A24F94" w:rsidRPr="00A552FA" w:rsidRDefault="00A24F94" w:rsidP="005F1216">
            <w:pPr>
              <w:spacing w:after="0" w:line="259" w:lineRule="auto"/>
              <w:ind w:left="0" w:right="0" w:firstLine="0"/>
              <w:rPr>
                <w:color w:val="auto"/>
                <w:sz w:val="24"/>
                <w:szCs w:val="24"/>
              </w:rPr>
            </w:pPr>
            <w:r w:rsidRPr="00A552FA">
              <w:rPr>
                <w:color w:val="auto"/>
                <w:sz w:val="24"/>
                <w:szCs w:val="24"/>
                <w:lang w:val="kk-KZ"/>
              </w:rPr>
              <w:t>І</w:t>
            </w:r>
            <w:r w:rsidRPr="00A552FA">
              <w:rPr>
                <w:color w:val="auto"/>
                <w:sz w:val="24"/>
                <w:szCs w:val="24"/>
              </w:rPr>
              <w:t xml:space="preserve">І </w:t>
            </w:r>
            <w:proofErr w:type="spellStart"/>
            <w:r w:rsidRPr="00A552FA">
              <w:rPr>
                <w:color w:val="auto"/>
                <w:sz w:val="24"/>
                <w:szCs w:val="24"/>
              </w:rPr>
              <w:t>орын</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0758086" w14:textId="77777777" w:rsidR="00A24F94" w:rsidRPr="00A552FA" w:rsidRDefault="00A24F94" w:rsidP="005F1216">
            <w:pPr>
              <w:spacing w:after="160" w:line="259" w:lineRule="auto"/>
              <w:ind w:left="0" w:right="0" w:firstLine="0"/>
              <w:rPr>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36D04CF4" w14:textId="77777777" w:rsidR="00A24F94" w:rsidRPr="00A552FA" w:rsidRDefault="00A24F94" w:rsidP="005F1216">
            <w:pPr>
              <w:spacing w:after="160" w:line="259" w:lineRule="auto"/>
              <w:ind w:left="0" w:right="0" w:firstLine="0"/>
              <w:rPr>
                <w:color w:val="auto"/>
                <w:sz w:val="24"/>
                <w:szCs w:val="24"/>
              </w:rPr>
            </w:pPr>
          </w:p>
        </w:tc>
      </w:tr>
      <w:tr w:rsidR="00A24F94" w:rsidRPr="00A552FA" w14:paraId="493EB616" w14:textId="77777777" w:rsidTr="005F1216">
        <w:trPr>
          <w:trHeight w:val="1326"/>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1540BF" w14:textId="77777777" w:rsidR="00A24F94" w:rsidRPr="00A552FA" w:rsidRDefault="00A24F94" w:rsidP="005F1216">
            <w:pPr>
              <w:spacing w:after="0" w:line="259" w:lineRule="auto"/>
              <w:ind w:left="7" w:right="0" w:firstLine="0"/>
              <w:jc w:val="center"/>
              <w:rPr>
                <w:color w:val="auto"/>
              </w:rPr>
            </w:pPr>
            <w:r w:rsidRPr="00A552FA">
              <w:rPr>
                <w:b/>
                <w:color w:val="auto"/>
                <w:sz w:val="22"/>
              </w:rPr>
              <w:t>9</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4E61BDB9" w14:textId="77777777" w:rsidR="00A24F94" w:rsidRPr="00A552FA" w:rsidRDefault="00A24F94" w:rsidP="005F1216">
            <w:pPr>
              <w:spacing w:after="1"/>
              <w:ind w:left="0" w:right="0" w:firstLine="36"/>
              <w:rPr>
                <w:color w:val="auto"/>
                <w:sz w:val="24"/>
                <w:szCs w:val="24"/>
              </w:rPr>
            </w:pPr>
            <w:r w:rsidRPr="00A552FA">
              <w:rPr>
                <w:color w:val="auto"/>
                <w:sz w:val="24"/>
                <w:szCs w:val="24"/>
              </w:rPr>
              <w:t>«202</w:t>
            </w:r>
            <w:r w:rsidRPr="00A552FA">
              <w:rPr>
                <w:color w:val="auto"/>
                <w:sz w:val="24"/>
                <w:szCs w:val="24"/>
                <w:lang w:val="kk-KZ"/>
              </w:rPr>
              <w:t>1</w:t>
            </w:r>
            <w:r w:rsidRPr="00A552FA">
              <w:rPr>
                <w:color w:val="auto"/>
                <w:sz w:val="24"/>
                <w:szCs w:val="24"/>
              </w:rPr>
              <w:t>-202</w:t>
            </w:r>
            <w:r w:rsidRPr="00A552FA">
              <w:rPr>
                <w:color w:val="auto"/>
                <w:sz w:val="24"/>
                <w:szCs w:val="24"/>
                <w:lang w:val="kk-KZ"/>
              </w:rPr>
              <w:t>2</w:t>
            </w:r>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жылының</w:t>
            </w:r>
            <w:proofErr w:type="spellEnd"/>
            <w:r w:rsidRPr="00A552FA">
              <w:rPr>
                <w:color w:val="auto"/>
                <w:sz w:val="24"/>
                <w:szCs w:val="24"/>
              </w:rPr>
              <w:t xml:space="preserve"> </w:t>
            </w:r>
            <w:proofErr w:type="spellStart"/>
            <w:r w:rsidRPr="00A552FA">
              <w:rPr>
                <w:color w:val="auto"/>
                <w:sz w:val="24"/>
                <w:szCs w:val="24"/>
              </w:rPr>
              <w:t>ерекшеліктері»тақырыбында</w:t>
            </w:r>
            <w:proofErr w:type="spellEnd"/>
            <w:r w:rsidRPr="00A552FA">
              <w:rPr>
                <w:color w:val="auto"/>
                <w:sz w:val="24"/>
                <w:szCs w:val="24"/>
              </w:rPr>
              <w:t xml:space="preserve"> </w:t>
            </w:r>
            <w:proofErr w:type="spellStart"/>
            <w:r w:rsidRPr="00A552FA">
              <w:rPr>
                <w:color w:val="auto"/>
                <w:sz w:val="24"/>
                <w:szCs w:val="24"/>
              </w:rPr>
              <w:t>педагог</w:t>
            </w:r>
            <w:proofErr w:type="spellEnd"/>
            <w:r w:rsidRPr="00A552FA">
              <w:rPr>
                <w:color w:val="auto"/>
                <w:sz w:val="24"/>
                <w:szCs w:val="24"/>
              </w:rPr>
              <w:t xml:space="preserve"> </w:t>
            </w:r>
            <w:proofErr w:type="spellStart"/>
            <w:r w:rsidRPr="00A552FA">
              <w:rPr>
                <w:color w:val="auto"/>
                <w:sz w:val="24"/>
                <w:szCs w:val="24"/>
              </w:rPr>
              <w:t>қызметкерлерінің</w:t>
            </w:r>
            <w:proofErr w:type="spellEnd"/>
            <w:r w:rsidRPr="00A552FA">
              <w:rPr>
                <w:color w:val="auto"/>
                <w:sz w:val="24"/>
                <w:szCs w:val="24"/>
              </w:rPr>
              <w:t xml:space="preserve"> </w:t>
            </w:r>
            <w:proofErr w:type="spellStart"/>
            <w:r w:rsidRPr="00A552FA">
              <w:rPr>
                <w:color w:val="auto"/>
                <w:sz w:val="24"/>
                <w:szCs w:val="24"/>
              </w:rPr>
              <w:t>облыстық</w:t>
            </w:r>
            <w:proofErr w:type="spellEnd"/>
            <w:r w:rsidRPr="00A552FA">
              <w:rPr>
                <w:color w:val="auto"/>
                <w:sz w:val="24"/>
                <w:szCs w:val="24"/>
              </w:rPr>
              <w:t xml:space="preserve"> </w:t>
            </w:r>
            <w:proofErr w:type="spellStart"/>
            <w:r w:rsidRPr="00A552FA">
              <w:rPr>
                <w:color w:val="auto"/>
                <w:sz w:val="24"/>
                <w:szCs w:val="24"/>
              </w:rPr>
              <w:t>тамыз</w:t>
            </w:r>
            <w:proofErr w:type="spellEnd"/>
          </w:p>
          <w:p w14:paraId="16B82FFC" w14:textId="77777777" w:rsidR="00A24F94" w:rsidRPr="00A552FA" w:rsidRDefault="00A24F94" w:rsidP="005F1216">
            <w:pPr>
              <w:spacing w:after="0" w:line="259" w:lineRule="auto"/>
              <w:ind w:left="952" w:right="0" w:hanging="418"/>
              <w:rPr>
                <w:color w:val="auto"/>
                <w:sz w:val="24"/>
                <w:szCs w:val="24"/>
              </w:rPr>
            </w:pPr>
            <w:proofErr w:type="spellStart"/>
            <w:r w:rsidRPr="00A552FA">
              <w:rPr>
                <w:color w:val="auto"/>
                <w:sz w:val="24"/>
                <w:szCs w:val="24"/>
              </w:rPr>
              <w:t>конференциясында</w:t>
            </w:r>
            <w:proofErr w:type="spellEnd"/>
            <w:r w:rsidRPr="00A552FA">
              <w:rPr>
                <w:color w:val="auto"/>
                <w:sz w:val="24"/>
                <w:szCs w:val="24"/>
              </w:rPr>
              <w:t xml:space="preserve"> </w:t>
            </w:r>
            <w:proofErr w:type="spellStart"/>
            <w:r w:rsidRPr="00A552FA">
              <w:rPr>
                <w:color w:val="auto"/>
                <w:sz w:val="24"/>
                <w:szCs w:val="24"/>
              </w:rPr>
              <w:t>озық</w:t>
            </w:r>
            <w:proofErr w:type="spellEnd"/>
            <w:r w:rsidRPr="00A552FA">
              <w:rPr>
                <w:color w:val="auto"/>
                <w:sz w:val="24"/>
                <w:szCs w:val="24"/>
              </w:rPr>
              <w:t xml:space="preserve"> </w:t>
            </w:r>
            <w:proofErr w:type="spellStart"/>
            <w:r w:rsidRPr="00A552FA">
              <w:rPr>
                <w:color w:val="auto"/>
                <w:sz w:val="24"/>
                <w:szCs w:val="24"/>
              </w:rPr>
              <w:t>идеялар</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тәжірибесімен</w:t>
            </w:r>
            <w:proofErr w:type="spellEnd"/>
            <w:r w:rsidRPr="00A552FA">
              <w:rPr>
                <w:color w:val="auto"/>
                <w:sz w:val="24"/>
                <w:szCs w:val="24"/>
              </w:rPr>
              <w:t xml:space="preserve"> </w:t>
            </w:r>
            <w:proofErr w:type="spellStart"/>
            <w:r w:rsidRPr="00A552FA">
              <w:rPr>
                <w:color w:val="auto"/>
                <w:sz w:val="24"/>
                <w:szCs w:val="24"/>
              </w:rPr>
              <w:t>бөліскені</w:t>
            </w:r>
            <w:proofErr w:type="spellEnd"/>
            <w:r w:rsidRPr="00A552FA">
              <w:rPr>
                <w:color w:val="auto"/>
                <w:sz w:val="24"/>
                <w:szCs w:val="24"/>
              </w:rPr>
              <w:t xml:space="preserve"> </w:t>
            </w:r>
            <w:proofErr w:type="spellStart"/>
            <w:r w:rsidRPr="00A552FA">
              <w:rPr>
                <w:color w:val="auto"/>
                <w:sz w:val="24"/>
                <w:szCs w:val="24"/>
              </w:rPr>
              <w:t>үшін</w:t>
            </w:r>
            <w:proofErr w:type="spellEnd"/>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14:paraId="33159EDB" w14:textId="77777777" w:rsidR="00A24F94" w:rsidRPr="00A552FA" w:rsidRDefault="00A24F94" w:rsidP="005F1216">
            <w:pPr>
              <w:spacing w:after="0" w:line="259" w:lineRule="auto"/>
              <w:ind w:left="0" w:right="0" w:firstLine="0"/>
              <w:rPr>
                <w:color w:val="auto"/>
                <w:sz w:val="24"/>
                <w:szCs w:val="24"/>
              </w:rPr>
            </w:pPr>
            <w:proofErr w:type="spellStart"/>
            <w:r w:rsidRPr="00A552FA">
              <w:rPr>
                <w:color w:val="auto"/>
                <w:sz w:val="24"/>
                <w:szCs w:val="24"/>
              </w:rPr>
              <w:t>Алғыс</w:t>
            </w:r>
            <w:proofErr w:type="spellEnd"/>
            <w:r w:rsidRPr="00A552FA">
              <w:rPr>
                <w:color w:val="auto"/>
                <w:sz w:val="24"/>
                <w:szCs w:val="24"/>
              </w:rPr>
              <w:t xml:space="preserve"> </w:t>
            </w:r>
            <w:proofErr w:type="spellStart"/>
            <w:r w:rsidRPr="00A552FA">
              <w:rPr>
                <w:color w:val="auto"/>
                <w:sz w:val="24"/>
                <w:szCs w:val="24"/>
              </w:rPr>
              <w:t>хат</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F7BF5E6" w14:textId="77777777" w:rsidR="00A24F94" w:rsidRPr="00A552FA" w:rsidRDefault="00A24F94" w:rsidP="005F1216">
            <w:pPr>
              <w:spacing w:after="160" w:line="259" w:lineRule="auto"/>
              <w:ind w:left="0" w:right="0" w:firstLine="0"/>
              <w:rPr>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31955731" w14:textId="77777777" w:rsidR="00A24F94" w:rsidRPr="00A552FA" w:rsidRDefault="00A24F94" w:rsidP="005F1216">
            <w:pPr>
              <w:spacing w:after="160" w:line="259" w:lineRule="auto"/>
              <w:ind w:left="0" w:right="0" w:firstLine="0"/>
              <w:rPr>
                <w:color w:val="auto"/>
                <w:sz w:val="24"/>
                <w:szCs w:val="24"/>
              </w:rPr>
            </w:pPr>
          </w:p>
        </w:tc>
      </w:tr>
    </w:tbl>
    <w:p w14:paraId="05DC482E" w14:textId="77777777" w:rsidR="00A24F94" w:rsidRPr="00A552FA" w:rsidRDefault="00A24F94" w:rsidP="00A24F94">
      <w:pPr>
        <w:spacing w:after="12" w:line="249" w:lineRule="auto"/>
        <w:ind w:left="815" w:right="0"/>
        <w:jc w:val="center"/>
        <w:rPr>
          <w:b/>
          <w:color w:val="auto"/>
          <w:lang w:val="kk-KZ"/>
        </w:rPr>
      </w:pPr>
    </w:p>
    <w:p w14:paraId="6EC9CC8C" w14:textId="77777777" w:rsidR="00A24F94" w:rsidRPr="00A552FA" w:rsidRDefault="00A24F94" w:rsidP="00A24F94">
      <w:pPr>
        <w:spacing w:after="12" w:line="249" w:lineRule="auto"/>
        <w:ind w:left="815" w:right="0"/>
        <w:jc w:val="center"/>
        <w:rPr>
          <w:color w:val="auto"/>
        </w:rPr>
      </w:pPr>
      <w:r w:rsidRPr="00A552FA">
        <w:rPr>
          <w:b/>
          <w:color w:val="auto"/>
        </w:rPr>
        <w:t>202</w:t>
      </w:r>
      <w:r w:rsidRPr="00A552FA">
        <w:rPr>
          <w:b/>
          <w:color w:val="auto"/>
          <w:lang w:val="kk-KZ"/>
        </w:rPr>
        <w:t>2</w:t>
      </w:r>
      <w:r w:rsidRPr="00A552FA">
        <w:rPr>
          <w:b/>
          <w:color w:val="auto"/>
        </w:rPr>
        <w:t>-202</w:t>
      </w:r>
      <w:r w:rsidRPr="00A552FA">
        <w:rPr>
          <w:b/>
          <w:color w:val="auto"/>
          <w:lang w:val="kk-KZ"/>
        </w:rPr>
        <w:t>3</w:t>
      </w:r>
      <w:r w:rsidRPr="00A552FA">
        <w:rPr>
          <w:b/>
          <w:color w:val="auto"/>
        </w:rPr>
        <w:t xml:space="preserve"> </w:t>
      </w:r>
      <w:proofErr w:type="spellStart"/>
      <w:r w:rsidRPr="00A552FA">
        <w:rPr>
          <w:b/>
          <w:color w:val="auto"/>
        </w:rPr>
        <w:t>оқу</w:t>
      </w:r>
      <w:proofErr w:type="spellEnd"/>
      <w:r w:rsidRPr="00A552FA">
        <w:rPr>
          <w:b/>
          <w:color w:val="auto"/>
        </w:rPr>
        <w:t xml:space="preserve"> </w:t>
      </w:r>
      <w:proofErr w:type="spellStart"/>
      <w:r w:rsidRPr="00A552FA">
        <w:rPr>
          <w:b/>
          <w:color w:val="auto"/>
        </w:rPr>
        <w:t>жылындағы</w:t>
      </w:r>
      <w:proofErr w:type="spellEnd"/>
      <w:r w:rsidRPr="00A552FA">
        <w:rPr>
          <w:b/>
          <w:color w:val="auto"/>
        </w:rPr>
        <w:t xml:space="preserve"> </w:t>
      </w:r>
      <w:proofErr w:type="spellStart"/>
      <w:r w:rsidRPr="00A552FA">
        <w:rPr>
          <w:b/>
          <w:color w:val="auto"/>
        </w:rPr>
        <w:t>жетістіктер</w:t>
      </w:r>
      <w:proofErr w:type="spellEnd"/>
    </w:p>
    <w:tbl>
      <w:tblPr>
        <w:tblW w:w="10860" w:type="dxa"/>
        <w:tblInd w:w="104" w:type="dxa"/>
        <w:tblCellMar>
          <w:top w:w="11" w:type="dxa"/>
          <w:left w:w="212" w:type="dxa"/>
          <w:right w:w="103" w:type="dxa"/>
        </w:tblCellMar>
        <w:tblLook w:val="04A0" w:firstRow="1" w:lastRow="0" w:firstColumn="1" w:lastColumn="0" w:noHBand="0" w:noVBand="1"/>
      </w:tblPr>
      <w:tblGrid>
        <w:gridCol w:w="708"/>
        <w:gridCol w:w="2126"/>
        <w:gridCol w:w="6500"/>
        <w:gridCol w:w="1526"/>
      </w:tblGrid>
      <w:tr w:rsidR="00A24F94" w:rsidRPr="00A552FA" w14:paraId="151B9136" w14:textId="77777777" w:rsidTr="005F1216">
        <w:trPr>
          <w:trHeight w:val="272"/>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EB90DC5" w14:textId="77777777" w:rsidR="00A24F94" w:rsidRPr="00A552FA" w:rsidRDefault="00A24F94" w:rsidP="005F1216">
            <w:pPr>
              <w:spacing w:after="160" w:line="259" w:lineRule="auto"/>
              <w:ind w:left="0" w:right="0" w:firstLine="0"/>
              <w:jc w:val="left"/>
              <w:rPr>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522299" w14:textId="77777777" w:rsidR="00A24F94" w:rsidRPr="00A552FA" w:rsidRDefault="00A24F94" w:rsidP="005F1216">
            <w:pPr>
              <w:spacing w:after="160" w:line="259" w:lineRule="auto"/>
              <w:ind w:left="0" w:right="0" w:firstLine="0"/>
              <w:jc w:val="left"/>
              <w:rPr>
                <w:color w:val="auto"/>
              </w:rPr>
            </w:pP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66060DDD" w14:textId="77777777" w:rsidR="00A24F94" w:rsidRPr="00A552FA" w:rsidRDefault="00A24F94" w:rsidP="005F1216">
            <w:pPr>
              <w:spacing w:after="0" w:line="259" w:lineRule="auto"/>
              <w:ind w:left="0" w:right="1" w:firstLine="0"/>
              <w:jc w:val="center"/>
              <w:rPr>
                <w:color w:val="auto"/>
              </w:rPr>
            </w:pPr>
            <w:proofErr w:type="spellStart"/>
            <w:r w:rsidRPr="00A552FA">
              <w:rPr>
                <w:b/>
                <w:color w:val="auto"/>
                <w:sz w:val="22"/>
              </w:rPr>
              <w:t>Облыстық</w:t>
            </w:r>
            <w:proofErr w:type="spellEnd"/>
            <w:r w:rsidRPr="00A552FA">
              <w:rPr>
                <w:b/>
                <w:color w:val="auto"/>
                <w:sz w:val="22"/>
              </w:rPr>
              <w:t xml:space="preserve"> </w:t>
            </w:r>
            <w:proofErr w:type="spellStart"/>
            <w:r w:rsidRPr="00A552FA">
              <w:rPr>
                <w:b/>
                <w:color w:val="auto"/>
                <w:sz w:val="22"/>
              </w:rPr>
              <w:t>жетістіктер</w:t>
            </w:r>
            <w:proofErr w:type="spellEnd"/>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14EBFAA" w14:textId="77777777" w:rsidR="00A24F94" w:rsidRPr="00A552FA" w:rsidRDefault="00A24F94" w:rsidP="005F1216">
            <w:pPr>
              <w:spacing w:after="160" w:line="259" w:lineRule="auto"/>
              <w:ind w:left="0" w:right="0" w:firstLine="0"/>
              <w:jc w:val="left"/>
              <w:rPr>
                <w:color w:val="auto"/>
              </w:rPr>
            </w:pPr>
          </w:p>
        </w:tc>
      </w:tr>
      <w:tr w:rsidR="00A24F94" w:rsidRPr="00A552FA" w14:paraId="17C5F257" w14:textId="77777777" w:rsidTr="005F1216">
        <w:trPr>
          <w:trHeight w:val="1106"/>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D9E7DC9" w14:textId="77777777" w:rsidR="00A24F94" w:rsidRPr="00A552FA" w:rsidRDefault="00A24F94" w:rsidP="005F1216">
            <w:pPr>
              <w:spacing w:after="0" w:line="259" w:lineRule="auto"/>
              <w:ind w:left="5" w:right="0" w:firstLine="0"/>
              <w:jc w:val="center"/>
              <w:rPr>
                <w:color w:val="auto"/>
              </w:rPr>
            </w:pPr>
            <w:r w:rsidRPr="00A552FA">
              <w:rPr>
                <w:color w:val="auto"/>
                <w:sz w:val="22"/>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4C7890" w14:textId="77777777" w:rsidR="00A24F94" w:rsidRPr="00A552FA" w:rsidRDefault="00A24F94" w:rsidP="005F1216">
            <w:pPr>
              <w:spacing w:after="2" w:line="237" w:lineRule="auto"/>
              <w:ind w:left="0" w:right="0" w:firstLine="0"/>
              <w:jc w:val="center"/>
              <w:rPr>
                <w:color w:val="auto"/>
              </w:rPr>
            </w:pPr>
            <w:r w:rsidRPr="00A552FA">
              <w:rPr>
                <w:color w:val="auto"/>
                <w:sz w:val="22"/>
              </w:rPr>
              <w:t>«</w:t>
            </w:r>
            <w:proofErr w:type="spellStart"/>
            <w:r w:rsidRPr="00A552FA">
              <w:rPr>
                <w:color w:val="auto"/>
                <w:sz w:val="22"/>
                <w:lang w:val="ru-RU"/>
              </w:rPr>
              <w:t>Үкілім</w:t>
            </w:r>
            <w:proofErr w:type="spellEnd"/>
            <w:r w:rsidRPr="00A552FA">
              <w:rPr>
                <w:color w:val="auto"/>
                <w:sz w:val="22"/>
              </w:rPr>
              <w:t>-</w:t>
            </w:r>
            <w:r w:rsidRPr="00A552FA">
              <w:rPr>
                <w:color w:val="auto"/>
                <w:sz w:val="22"/>
                <w:lang w:val="ru-RU"/>
              </w:rPr>
              <w:t>ай</w:t>
            </w:r>
            <w:r w:rsidRPr="00A552FA">
              <w:rPr>
                <w:color w:val="auto"/>
                <w:sz w:val="22"/>
              </w:rPr>
              <w:t xml:space="preserve">» </w:t>
            </w:r>
            <w:proofErr w:type="spellStart"/>
            <w:r w:rsidRPr="00A552FA">
              <w:rPr>
                <w:color w:val="auto"/>
                <w:sz w:val="22"/>
                <w:lang w:val="ru-RU"/>
              </w:rPr>
              <w:t>домбыра</w:t>
            </w:r>
            <w:proofErr w:type="spellEnd"/>
            <w:r w:rsidRPr="00A552FA">
              <w:rPr>
                <w:color w:val="auto"/>
                <w:sz w:val="22"/>
              </w:rPr>
              <w:t xml:space="preserve"> </w:t>
            </w:r>
            <w:proofErr w:type="spellStart"/>
            <w:r w:rsidRPr="00A552FA">
              <w:rPr>
                <w:color w:val="auto"/>
                <w:sz w:val="22"/>
                <w:lang w:val="ru-RU"/>
              </w:rPr>
              <w:t>тобы</w:t>
            </w:r>
            <w:proofErr w:type="spellEnd"/>
            <w:r w:rsidRPr="00A552FA">
              <w:rPr>
                <w:color w:val="auto"/>
                <w:sz w:val="22"/>
              </w:rPr>
              <w:t xml:space="preserve"> </w:t>
            </w:r>
            <w:proofErr w:type="spellStart"/>
            <w:r w:rsidRPr="00A552FA">
              <w:rPr>
                <w:color w:val="auto"/>
                <w:sz w:val="22"/>
                <w:lang w:val="ru-RU"/>
              </w:rPr>
              <w:t>жетекшісі</w:t>
            </w:r>
            <w:proofErr w:type="spellEnd"/>
            <w:r w:rsidRPr="00A552FA">
              <w:rPr>
                <w:color w:val="auto"/>
                <w:sz w:val="22"/>
              </w:rPr>
              <w:t xml:space="preserve">: </w:t>
            </w:r>
            <w:r w:rsidRPr="00A552FA">
              <w:rPr>
                <w:color w:val="auto"/>
                <w:sz w:val="22"/>
                <w:lang w:val="ru-RU"/>
              </w:rPr>
              <w:t>М</w:t>
            </w:r>
            <w:r w:rsidRPr="00A552FA">
              <w:rPr>
                <w:color w:val="auto"/>
                <w:sz w:val="22"/>
              </w:rPr>
              <w:t>.</w:t>
            </w:r>
            <w:r w:rsidRPr="00A552FA">
              <w:rPr>
                <w:color w:val="auto"/>
                <w:sz w:val="22"/>
                <w:lang w:val="ru-RU"/>
              </w:rPr>
              <w:t>Ахметова</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24B9FF69" w14:textId="77777777" w:rsidR="00A24F94" w:rsidRPr="00A552FA" w:rsidRDefault="00A24F94" w:rsidP="005F1216">
            <w:pPr>
              <w:spacing w:after="0" w:line="259" w:lineRule="auto"/>
              <w:ind w:left="1878" w:right="341" w:hanging="1494"/>
              <w:jc w:val="left"/>
              <w:rPr>
                <w:color w:val="auto"/>
              </w:rPr>
            </w:pPr>
            <w:r w:rsidRPr="00A552FA">
              <w:rPr>
                <w:color w:val="auto"/>
                <w:sz w:val="22"/>
              </w:rPr>
              <w:t>«</w:t>
            </w:r>
            <w:proofErr w:type="spellStart"/>
            <w:r w:rsidRPr="00A552FA">
              <w:rPr>
                <w:color w:val="auto"/>
                <w:sz w:val="22"/>
                <w:lang w:val="ru-RU"/>
              </w:rPr>
              <w:t>Бүр</w:t>
            </w:r>
            <w:proofErr w:type="spellEnd"/>
            <w:r w:rsidRPr="00A552FA">
              <w:rPr>
                <w:color w:val="auto"/>
                <w:sz w:val="22"/>
              </w:rPr>
              <w:t xml:space="preserve"> </w:t>
            </w:r>
            <w:proofErr w:type="spellStart"/>
            <w:r w:rsidRPr="00A552FA">
              <w:rPr>
                <w:color w:val="auto"/>
                <w:sz w:val="22"/>
                <w:lang w:val="ru-RU"/>
              </w:rPr>
              <w:t>жарған</w:t>
            </w:r>
            <w:proofErr w:type="spellEnd"/>
            <w:r w:rsidRPr="00A552FA">
              <w:rPr>
                <w:color w:val="auto"/>
                <w:sz w:val="22"/>
              </w:rPr>
              <w:t xml:space="preserve"> </w:t>
            </w:r>
            <w:proofErr w:type="spellStart"/>
            <w:r w:rsidRPr="00A552FA">
              <w:rPr>
                <w:color w:val="auto"/>
                <w:sz w:val="22"/>
                <w:lang w:val="ru-RU"/>
              </w:rPr>
              <w:t>жастар</w:t>
            </w:r>
            <w:proofErr w:type="spellEnd"/>
            <w:r w:rsidRPr="00A552FA">
              <w:rPr>
                <w:color w:val="auto"/>
                <w:sz w:val="22"/>
              </w:rPr>
              <w:t xml:space="preserve">» </w:t>
            </w:r>
            <w:proofErr w:type="spellStart"/>
            <w:r w:rsidRPr="00A552FA">
              <w:rPr>
                <w:color w:val="auto"/>
                <w:sz w:val="22"/>
                <w:lang w:val="ru-RU"/>
              </w:rPr>
              <w:t>атты</w:t>
            </w:r>
            <w:proofErr w:type="spellEnd"/>
            <w:r w:rsidRPr="00A552FA">
              <w:rPr>
                <w:color w:val="auto"/>
                <w:sz w:val="22"/>
              </w:rPr>
              <w:t xml:space="preserve"> </w:t>
            </w:r>
            <w:proofErr w:type="spellStart"/>
            <w:r w:rsidRPr="00A552FA">
              <w:rPr>
                <w:color w:val="auto"/>
                <w:sz w:val="22"/>
                <w:lang w:val="ru-RU"/>
              </w:rPr>
              <w:t>өнер</w:t>
            </w:r>
            <w:proofErr w:type="spellEnd"/>
            <w:r w:rsidRPr="00A552FA">
              <w:rPr>
                <w:color w:val="auto"/>
                <w:sz w:val="22"/>
              </w:rPr>
              <w:t xml:space="preserve"> </w:t>
            </w:r>
            <w:proofErr w:type="spellStart"/>
            <w:r w:rsidRPr="00A552FA">
              <w:rPr>
                <w:color w:val="auto"/>
                <w:sz w:val="22"/>
                <w:lang w:val="ru-RU"/>
              </w:rPr>
              <w:t>фестивалінің</w:t>
            </w:r>
            <w:proofErr w:type="spellEnd"/>
            <w:r w:rsidRPr="00A552FA">
              <w:rPr>
                <w:color w:val="auto"/>
                <w:sz w:val="22"/>
              </w:rPr>
              <w:t xml:space="preserve"> </w:t>
            </w:r>
            <w:proofErr w:type="spellStart"/>
            <w:r w:rsidRPr="00A552FA">
              <w:rPr>
                <w:color w:val="auto"/>
                <w:sz w:val="22"/>
                <w:lang w:val="ru-RU"/>
              </w:rPr>
              <w:t>облыстық</w:t>
            </w:r>
            <w:proofErr w:type="spellEnd"/>
            <w:r w:rsidRPr="00A552FA">
              <w:rPr>
                <w:color w:val="auto"/>
                <w:sz w:val="22"/>
              </w:rPr>
              <w:t xml:space="preserve"> </w:t>
            </w:r>
            <w:proofErr w:type="spellStart"/>
            <w:r w:rsidRPr="00A552FA">
              <w:rPr>
                <w:color w:val="auto"/>
                <w:sz w:val="22"/>
                <w:lang w:val="ru-RU"/>
              </w:rPr>
              <w:t>кезеңі</w:t>
            </w:r>
            <w:proofErr w:type="spellEnd"/>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E88237C" w14:textId="77777777" w:rsidR="00A24F94" w:rsidRPr="00A552FA" w:rsidRDefault="00A24F94" w:rsidP="005F1216">
            <w:pPr>
              <w:spacing w:after="0" w:line="259" w:lineRule="auto"/>
              <w:ind w:left="0" w:right="0" w:firstLine="0"/>
              <w:jc w:val="center"/>
              <w:rPr>
                <w:color w:val="auto"/>
              </w:rPr>
            </w:pPr>
            <w:r w:rsidRPr="00A552FA">
              <w:rPr>
                <w:color w:val="auto"/>
                <w:sz w:val="22"/>
              </w:rPr>
              <w:t>І</w:t>
            </w:r>
            <w:r w:rsidRPr="00A552FA">
              <w:rPr>
                <w:color w:val="auto"/>
                <w:sz w:val="22"/>
                <w:lang w:val="kk-KZ"/>
              </w:rPr>
              <w:t xml:space="preserve"> </w:t>
            </w:r>
            <w:proofErr w:type="spellStart"/>
            <w:r w:rsidRPr="00A552FA">
              <w:rPr>
                <w:color w:val="auto"/>
                <w:sz w:val="22"/>
              </w:rPr>
              <w:t>орын</w:t>
            </w:r>
            <w:proofErr w:type="spellEnd"/>
          </w:p>
        </w:tc>
      </w:tr>
      <w:tr w:rsidR="00A24F94" w:rsidRPr="00A552FA" w14:paraId="3415EC87" w14:textId="77777777" w:rsidTr="005F1216">
        <w:trPr>
          <w:trHeight w:val="274"/>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EEA01D" w14:textId="77777777" w:rsidR="00A24F94" w:rsidRPr="00A552FA" w:rsidRDefault="00A24F94" w:rsidP="005F1216">
            <w:pPr>
              <w:spacing w:after="160" w:line="259" w:lineRule="auto"/>
              <w:ind w:left="0" w:right="0" w:firstLine="0"/>
              <w:jc w:val="left"/>
              <w:rPr>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814E55" w14:textId="77777777" w:rsidR="00A24F94" w:rsidRPr="00A552FA" w:rsidRDefault="00A24F94" w:rsidP="005F1216">
            <w:pPr>
              <w:spacing w:after="160" w:line="259" w:lineRule="auto"/>
              <w:ind w:left="0" w:right="0" w:firstLine="0"/>
              <w:jc w:val="left"/>
              <w:rPr>
                <w:color w:val="auto"/>
              </w:rPr>
            </w:pP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1BA6C588" w14:textId="77777777" w:rsidR="00A24F94" w:rsidRPr="00A552FA" w:rsidRDefault="00A24F94" w:rsidP="005F1216">
            <w:pPr>
              <w:spacing w:after="0" w:line="259" w:lineRule="auto"/>
              <w:ind w:left="0" w:right="1" w:firstLine="0"/>
              <w:jc w:val="center"/>
              <w:rPr>
                <w:color w:val="auto"/>
              </w:rPr>
            </w:pPr>
            <w:proofErr w:type="spellStart"/>
            <w:r w:rsidRPr="00A552FA">
              <w:rPr>
                <w:b/>
                <w:color w:val="auto"/>
                <w:sz w:val="22"/>
              </w:rPr>
              <w:t>Аудандық</w:t>
            </w:r>
            <w:proofErr w:type="spellEnd"/>
            <w:r w:rsidRPr="00A552FA">
              <w:rPr>
                <w:b/>
                <w:color w:val="auto"/>
                <w:sz w:val="22"/>
              </w:rPr>
              <w:t xml:space="preserve"> </w:t>
            </w:r>
            <w:proofErr w:type="spellStart"/>
            <w:r w:rsidRPr="00A552FA">
              <w:rPr>
                <w:b/>
                <w:color w:val="auto"/>
                <w:sz w:val="22"/>
              </w:rPr>
              <w:t>жетістіктер</w:t>
            </w:r>
            <w:proofErr w:type="spellEnd"/>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67F4C427" w14:textId="77777777" w:rsidR="00A24F94" w:rsidRPr="00A552FA" w:rsidRDefault="00A24F94" w:rsidP="005F1216">
            <w:pPr>
              <w:spacing w:after="160" w:line="259" w:lineRule="auto"/>
              <w:ind w:left="0" w:right="0" w:firstLine="0"/>
              <w:jc w:val="left"/>
              <w:rPr>
                <w:color w:val="auto"/>
              </w:rPr>
            </w:pPr>
          </w:p>
        </w:tc>
      </w:tr>
    </w:tbl>
    <w:p w14:paraId="481FC126" w14:textId="77777777" w:rsidR="00A24F94" w:rsidRPr="00A552FA" w:rsidRDefault="00A24F94" w:rsidP="00A24F94">
      <w:pPr>
        <w:spacing w:after="0" w:line="259" w:lineRule="auto"/>
        <w:ind w:left="-278" w:right="11110" w:firstLine="0"/>
        <w:jc w:val="left"/>
        <w:rPr>
          <w:color w:val="auto"/>
        </w:rPr>
      </w:pPr>
    </w:p>
    <w:tbl>
      <w:tblPr>
        <w:tblW w:w="10860" w:type="dxa"/>
        <w:tblInd w:w="104" w:type="dxa"/>
        <w:tblCellMar>
          <w:top w:w="9" w:type="dxa"/>
          <w:left w:w="8" w:type="dxa"/>
          <w:right w:w="31" w:type="dxa"/>
        </w:tblCellMar>
        <w:tblLook w:val="04A0" w:firstRow="1" w:lastRow="0" w:firstColumn="1" w:lastColumn="0" w:noHBand="0" w:noVBand="1"/>
      </w:tblPr>
      <w:tblGrid>
        <w:gridCol w:w="693"/>
        <w:gridCol w:w="2319"/>
        <w:gridCol w:w="6337"/>
        <w:gridCol w:w="1511"/>
      </w:tblGrid>
      <w:tr w:rsidR="00A24F94" w:rsidRPr="00A552FA" w14:paraId="77EF6BE0" w14:textId="77777777" w:rsidTr="005F1216">
        <w:trPr>
          <w:trHeight w:val="1106"/>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05419AF0" w14:textId="77777777" w:rsidR="00A24F94" w:rsidRPr="00A552FA" w:rsidRDefault="00A24F94" w:rsidP="005F1216">
            <w:pPr>
              <w:spacing w:after="0" w:line="259" w:lineRule="auto"/>
              <w:ind w:left="137" w:right="0" w:firstLine="0"/>
              <w:rPr>
                <w:color w:val="auto"/>
                <w:sz w:val="24"/>
                <w:szCs w:val="24"/>
              </w:rPr>
            </w:pPr>
            <w:r w:rsidRPr="00A552FA">
              <w:rPr>
                <w:b/>
                <w:color w:val="auto"/>
                <w:sz w:val="24"/>
                <w:szCs w:val="24"/>
              </w:rPr>
              <w:lastRenderedPageBreak/>
              <w:t>1</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40E18B48" w14:textId="77777777" w:rsidR="00A24F94" w:rsidRPr="00A552FA" w:rsidRDefault="00A24F94" w:rsidP="005F1216">
            <w:pPr>
              <w:spacing w:after="2" w:line="237" w:lineRule="auto"/>
              <w:ind w:left="0" w:right="0" w:firstLine="0"/>
              <w:rPr>
                <w:color w:val="auto"/>
                <w:sz w:val="24"/>
                <w:szCs w:val="24"/>
              </w:rPr>
            </w:pPr>
            <w:r w:rsidRPr="00A552FA">
              <w:rPr>
                <w:color w:val="auto"/>
                <w:sz w:val="24"/>
                <w:szCs w:val="24"/>
              </w:rPr>
              <w:t>«</w:t>
            </w:r>
            <w:proofErr w:type="spellStart"/>
            <w:r w:rsidRPr="00A552FA">
              <w:rPr>
                <w:color w:val="auto"/>
                <w:sz w:val="24"/>
                <w:szCs w:val="24"/>
                <w:lang w:val="ru-RU"/>
              </w:rPr>
              <w:t>Үкілім</w:t>
            </w:r>
            <w:proofErr w:type="spellEnd"/>
            <w:r w:rsidRPr="00A552FA">
              <w:rPr>
                <w:color w:val="auto"/>
                <w:sz w:val="24"/>
                <w:szCs w:val="24"/>
              </w:rPr>
              <w:t>-</w:t>
            </w:r>
            <w:r w:rsidRPr="00A552FA">
              <w:rPr>
                <w:color w:val="auto"/>
                <w:sz w:val="24"/>
                <w:szCs w:val="24"/>
                <w:lang w:val="ru-RU"/>
              </w:rPr>
              <w:t>ай</w:t>
            </w:r>
            <w:r w:rsidRPr="00A552FA">
              <w:rPr>
                <w:color w:val="auto"/>
                <w:sz w:val="24"/>
                <w:szCs w:val="24"/>
              </w:rPr>
              <w:t xml:space="preserve">» </w:t>
            </w:r>
            <w:proofErr w:type="spellStart"/>
            <w:r w:rsidRPr="00A552FA">
              <w:rPr>
                <w:color w:val="auto"/>
                <w:sz w:val="24"/>
                <w:szCs w:val="24"/>
                <w:lang w:val="ru-RU"/>
              </w:rPr>
              <w:t>домбыра</w:t>
            </w:r>
            <w:proofErr w:type="spellEnd"/>
            <w:r w:rsidRPr="00A552FA">
              <w:rPr>
                <w:color w:val="auto"/>
                <w:sz w:val="24"/>
                <w:szCs w:val="24"/>
              </w:rPr>
              <w:t xml:space="preserve"> </w:t>
            </w:r>
            <w:proofErr w:type="spellStart"/>
            <w:r w:rsidRPr="00A552FA">
              <w:rPr>
                <w:color w:val="auto"/>
                <w:sz w:val="24"/>
                <w:szCs w:val="24"/>
                <w:lang w:val="ru-RU"/>
              </w:rPr>
              <w:t>тобы</w:t>
            </w:r>
            <w:proofErr w:type="spellEnd"/>
            <w:r w:rsidRPr="00A552FA">
              <w:rPr>
                <w:color w:val="auto"/>
                <w:sz w:val="24"/>
                <w:szCs w:val="24"/>
              </w:rPr>
              <w:t xml:space="preserve"> </w:t>
            </w:r>
            <w:proofErr w:type="spellStart"/>
            <w:r w:rsidRPr="00A552FA">
              <w:rPr>
                <w:color w:val="auto"/>
                <w:sz w:val="24"/>
                <w:szCs w:val="24"/>
                <w:lang w:val="ru-RU"/>
              </w:rPr>
              <w:t>жетекшісі</w:t>
            </w:r>
            <w:proofErr w:type="spellEnd"/>
            <w:r w:rsidRPr="00A552FA">
              <w:rPr>
                <w:color w:val="auto"/>
                <w:sz w:val="24"/>
                <w:szCs w:val="24"/>
              </w:rPr>
              <w:t xml:space="preserve">: </w:t>
            </w:r>
            <w:r w:rsidRPr="00A552FA">
              <w:rPr>
                <w:color w:val="auto"/>
                <w:sz w:val="24"/>
                <w:szCs w:val="24"/>
                <w:lang w:val="ru-RU"/>
              </w:rPr>
              <w:t>М</w:t>
            </w:r>
            <w:r w:rsidRPr="00A552FA">
              <w:rPr>
                <w:color w:val="auto"/>
                <w:sz w:val="24"/>
                <w:szCs w:val="24"/>
              </w:rPr>
              <w:t>.</w:t>
            </w:r>
            <w:r w:rsidRPr="00A552FA">
              <w:rPr>
                <w:color w:val="auto"/>
                <w:sz w:val="24"/>
                <w:szCs w:val="24"/>
                <w:lang w:val="ru-RU"/>
              </w:rPr>
              <w:t>Ахметова</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27A9156F" w14:textId="77777777" w:rsidR="00A24F94" w:rsidRPr="00A552FA" w:rsidRDefault="00A24F94" w:rsidP="005F1216">
            <w:pPr>
              <w:spacing w:after="0" w:line="259" w:lineRule="auto"/>
              <w:ind w:left="1878" w:right="341" w:hanging="1494"/>
              <w:rPr>
                <w:color w:val="auto"/>
                <w:sz w:val="24"/>
                <w:szCs w:val="24"/>
              </w:rPr>
            </w:pPr>
            <w:r w:rsidRPr="00A552FA">
              <w:rPr>
                <w:color w:val="auto"/>
                <w:sz w:val="24"/>
                <w:szCs w:val="24"/>
              </w:rPr>
              <w:t>«</w:t>
            </w:r>
            <w:proofErr w:type="spellStart"/>
            <w:r w:rsidRPr="00A552FA">
              <w:rPr>
                <w:color w:val="auto"/>
                <w:sz w:val="24"/>
                <w:szCs w:val="24"/>
                <w:lang w:val="ru-RU"/>
              </w:rPr>
              <w:t>Бүр</w:t>
            </w:r>
            <w:proofErr w:type="spellEnd"/>
            <w:r w:rsidRPr="00A552FA">
              <w:rPr>
                <w:color w:val="auto"/>
                <w:sz w:val="24"/>
                <w:szCs w:val="24"/>
              </w:rPr>
              <w:t xml:space="preserve"> </w:t>
            </w:r>
            <w:proofErr w:type="spellStart"/>
            <w:r w:rsidRPr="00A552FA">
              <w:rPr>
                <w:color w:val="auto"/>
                <w:sz w:val="24"/>
                <w:szCs w:val="24"/>
                <w:lang w:val="ru-RU"/>
              </w:rPr>
              <w:t>жарған</w:t>
            </w:r>
            <w:proofErr w:type="spellEnd"/>
            <w:r w:rsidRPr="00A552FA">
              <w:rPr>
                <w:color w:val="auto"/>
                <w:sz w:val="24"/>
                <w:szCs w:val="24"/>
              </w:rPr>
              <w:t xml:space="preserve"> </w:t>
            </w:r>
            <w:proofErr w:type="spellStart"/>
            <w:r w:rsidRPr="00A552FA">
              <w:rPr>
                <w:color w:val="auto"/>
                <w:sz w:val="24"/>
                <w:szCs w:val="24"/>
                <w:lang w:val="ru-RU"/>
              </w:rPr>
              <w:t>жастар</w:t>
            </w:r>
            <w:proofErr w:type="spellEnd"/>
            <w:r w:rsidRPr="00A552FA">
              <w:rPr>
                <w:color w:val="auto"/>
                <w:sz w:val="24"/>
                <w:szCs w:val="24"/>
              </w:rPr>
              <w:t xml:space="preserve">» </w:t>
            </w:r>
            <w:proofErr w:type="spellStart"/>
            <w:r w:rsidRPr="00A552FA">
              <w:rPr>
                <w:color w:val="auto"/>
                <w:sz w:val="24"/>
                <w:szCs w:val="24"/>
                <w:lang w:val="ru-RU"/>
              </w:rPr>
              <w:t>атты</w:t>
            </w:r>
            <w:proofErr w:type="spellEnd"/>
            <w:r w:rsidRPr="00A552FA">
              <w:rPr>
                <w:color w:val="auto"/>
                <w:sz w:val="24"/>
                <w:szCs w:val="24"/>
              </w:rPr>
              <w:t xml:space="preserve"> </w:t>
            </w:r>
            <w:proofErr w:type="spellStart"/>
            <w:r w:rsidRPr="00A552FA">
              <w:rPr>
                <w:color w:val="auto"/>
                <w:sz w:val="24"/>
                <w:szCs w:val="24"/>
                <w:lang w:val="ru-RU"/>
              </w:rPr>
              <w:t>өнер</w:t>
            </w:r>
            <w:proofErr w:type="spellEnd"/>
            <w:r w:rsidRPr="00A552FA">
              <w:rPr>
                <w:color w:val="auto"/>
                <w:sz w:val="24"/>
                <w:szCs w:val="24"/>
              </w:rPr>
              <w:t xml:space="preserve"> </w:t>
            </w:r>
            <w:proofErr w:type="spellStart"/>
            <w:r w:rsidRPr="00A552FA">
              <w:rPr>
                <w:color w:val="auto"/>
                <w:sz w:val="24"/>
                <w:szCs w:val="24"/>
                <w:lang w:val="ru-RU"/>
              </w:rPr>
              <w:t>фестивалінің</w:t>
            </w:r>
            <w:proofErr w:type="spellEnd"/>
            <w:r w:rsidRPr="00A552FA">
              <w:rPr>
                <w:color w:val="auto"/>
                <w:sz w:val="24"/>
                <w:szCs w:val="24"/>
              </w:rPr>
              <w:t xml:space="preserve"> </w:t>
            </w:r>
            <w:proofErr w:type="spellStart"/>
            <w:r w:rsidRPr="00A552FA">
              <w:rPr>
                <w:color w:val="auto"/>
                <w:sz w:val="24"/>
                <w:szCs w:val="24"/>
                <w:lang w:val="ru-RU"/>
              </w:rPr>
              <w:t>облыстық</w:t>
            </w:r>
            <w:proofErr w:type="spellEnd"/>
            <w:r w:rsidRPr="00A552FA">
              <w:rPr>
                <w:color w:val="auto"/>
                <w:sz w:val="24"/>
                <w:szCs w:val="24"/>
              </w:rPr>
              <w:t xml:space="preserve"> </w:t>
            </w:r>
            <w:proofErr w:type="spellStart"/>
            <w:r w:rsidRPr="00A552FA">
              <w:rPr>
                <w:color w:val="auto"/>
                <w:sz w:val="24"/>
                <w:szCs w:val="24"/>
                <w:lang w:val="ru-RU"/>
              </w:rPr>
              <w:t>кезеңі</w:t>
            </w:r>
            <w:proofErr w:type="spellEnd"/>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CA819B8" w14:textId="77777777" w:rsidR="00A24F94" w:rsidRPr="00A552FA" w:rsidRDefault="00A24F94" w:rsidP="005F1216">
            <w:pPr>
              <w:spacing w:after="0" w:line="259" w:lineRule="auto"/>
              <w:ind w:left="129" w:right="0" w:firstLine="0"/>
              <w:rPr>
                <w:color w:val="auto"/>
                <w:sz w:val="24"/>
                <w:szCs w:val="24"/>
              </w:rPr>
            </w:pPr>
            <w:proofErr w:type="spellStart"/>
            <w:r w:rsidRPr="00A552FA">
              <w:rPr>
                <w:color w:val="auto"/>
                <w:sz w:val="24"/>
                <w:szCs w:val="24"/>
              </w:rPr>
              <w:t>Бас</w:t>
            </w:r>
            <w:proofErr w:type="spellEnd"/>
            <w:r w:rsidRPr="00A552FA">
              <w:rPr>
                <w:color w:val="auto"/>
                <w:sz w:val="24"/>
                <w:szCs w:val="24"/>
              </w:rPr>
              <w:t xml:space="preserve"> </w:t>
            </w:r>
            <w:proofErr w:type="spellStart"/>
            <w:r w:rsidRPr="00A552FA">
              <w:rPr>
                <w:color w:val="auto"/>
                <w:sz w:val="24"/>
                <w:szCs w:val="24"/>
              </w:rPr>
              <w:t>жүлде</w:t>
            </w:r>
            <w:proofErr w:type="spellEnd"/>
          </w:p>
        </w:tc>
      </w:tr>
      <w:tr w:rsidR="00A24F94" w:rsidRPr="00A552FA" w14:paraId="1453CA73" w14:textId="77777777" w:rsidTr="005F1216">
        <w:trPr>
          <w:trHeight w:val="550"/>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370A6DE1" w14:textId="77777777" w:rsidR="00A24F94" w:rsidRPr="00A552FA" w:rsidRDefault="00A24F94" w:rsidP="005F1216">
            <w:pPr>
              <w:spacing w:after="0" w:line="259" w:lineRule="auto"/>
              <w:ind w:left="137" w:right="0" w:firstLine="0"/>
              <w:rPr>
                <w:color w:val="auto"/>
                <w:sz w:val="24"/>
                <w:szCs w:val="24"/>
              </w:rPr>
            </w:pPr>
            <w:r w:rsidRPr="00A552FA">
              <w:rPr>
                <w:b/>
                <w:color w:val="auto"/>
                <w:sz w:val="24"/>
                <w:szCs w:val="24"/>
              </w:rPr>
              <w:t>2</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2626342C" w14:textId="77777777" w:rsidR="00A24F94" w:rsidRPr="00A552FA" w:rsidRDefault="00A24F94" w:rsidP="005F1216">
            <w:pPr>
              <w:spacing w:after="0" w:line="259" w:lineRule="auto"/>
              <w:ind w:left="0" w:right="0" w:firstLine="0"/>
              <w:rPr>
                <w:color w:val="auto"/>
                <w:sz w:val="24"/>
                <w:szCs w:val="24"/>
                <w:lang w:val="kk-KZ"/>
              </w:rPr>
            </w:pPr>
            <w:r w:rsidRPr="00A552FA">
              <w:rPr>
                <w:color w:val="auto"/>
                <w:sz w:val="24"/>
                <w:szCs w:val="24"/>
                <w:lang w:val="kk-KZ"/>
              </w:rPr>
              <w:t>Рахматтула Ерсайын</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22AC30E3" w14:textId="77777777" w:rsidR="00A24F94" w:rsidRPr="00A552FA" w:rsidRDefault="00A24F94" w:rsidP="005F1216">
            <w:pPr>
              <w:spacing w:after="0" w:line="259" w:lineRule="auto"/>
              <w:ind w:left="127" w:right="0" w:firstLine="0"/>
              <w:rPr>
                <w:color w:val="auto"/>
                <w:sz w:val="24"/>
                <w:szCs w:val="24"/>
                <w:lang w:val="kk-KZ"/>
              </w:rPr>
            </w:pPr>
            <w:r w:rsidRPr="00A552FA">
              <w:rPr>
                <w:color w:val="auto"/>
                <w:sz w:val="24"/>
                <w:szCs w:val="24"/>
                <w:lang w:val="kk-KZ"/>
              </w:rPr>
              <w:t>«Дені сау ұрапақ» аудандық спорттық сайыста</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2DC3115" w14:textId="77777777" w:rsidR="00A24F94" w:rsidRPr="00A552FA" w:rsidRDefault="00A24F94" w:rsidP="005F1216">
            <w:pPr>
              <w:spacing w:after="0" w:line="259" w:lineRule="auto"/>
              <w:ind w:left="131" w:right="0" w:firstLine="0"/>
              <w:rPr>
                <w:color w:val="auto"/>
                <w:sz w:val="24"/>
                <w:szCs w:val="24"/>
                <w:lang w:val="kk-KZ"/>
              </w:rPr>
            </w:pPr>
            <w:r w:rsidRPr="00A552FA">
              <w:rPr>
                <w:color w:val="auto"/>
                <w:sz w:val="24"/>
                <w:szCs w:val="24"/>
                <w:lang w:val="kk-KZ"/>
              </w:rPr>
              <w:t>І орын</w:t>
            </w:r>
          </w:p>
        </w:tc>
      </w:tr>
      <w:tr w:rsidR="00A24F94" w:rsidRPr="00A552FA" w14:paraId="646F0547" w14:textId="77777777" w:rsidTr="005F1216">
        <w:trPr>
          <w:trHeight w:val="830"/>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6D8A4CC1" w14:textId="77777777" w:rsidR="00A24F94" w:rsidRPr="00A552FA" w:rsidRDefault="00A24F94" w:rsidP="005F1216">
            <w:pPr>
              <w:spacing w:after="0" w:line="259" w:lineRule="auto"/>
              <w:ind w:left="137" w:right="0" w:firstLine="0"/>
              <w:rPr>
                <w:color w:val="auto"/>
                <w:sz w:val="24"/>
                <w:szCs w:val="24"/>
              </w:rPr>
            </w:pPr>
            <w:r w:rsidRPr="00A552FA">
              <w:rPr>
                <w:color w:val="auto"/>
                <w:sz w:val="24"/>
                <w:szCs w:val="24"/>
              </w:rPr>
              <w:t>3</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6DAF840B" w14:textId="77777777" w:rsidR="00A24F94" w:rsidRPr="00A552FA" w:rsidRDefault="00A24F94" w:rsidP="005F1216">
            <w:pPr>
              <w:spacing w:after="0" w:line="259" w:lineRule="auto"/>
              <w:ind w:left="69" w:right="0" w:firstLine="0"/>
              <w:rPr>
                <w:color w:val="auto"/>
                <w:sz w:val="24"/>
                <w:szCs w:val="24"/>
                <w:lang w:val="kk-KZ"/>
              </w:rPr>
            </w:pPr>
            <w:r w:rsidRPr="00A552FA">
              <w:rPr>
                <w:color w:val="auto"/>
                <w:sz w:val="24"/>
                <w:szCs w:val="24"/>
                <w:lang w:val="kk-KZ"/>
              </w:rPr>
              <w:t>Е.Бөрібеков</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016984A0" w14:textId="77777777" w:rsidR="00A24F94" w:rsidRPr="00A552FA" w:rsidRDefault="00A24F94" w:rsidP="005F1216">
            <w:pPr>
              <w:spacing w:after="0" w:line="259" w:lineRule="auto"/>
              <w:ind w:left="127" w:right="0" w:firstLine="0"/>
              <w:rPr>
                <w:color w:val="auto"/>
                <w:sz w:val="24"/>
                <w:szCs w:val="24"/>
              </w:rPr>
            </w:pPr>
            <w:proofErr w:type="spellStart"/>
            <w:r w:rsidRPr="00A552FA">
              <w:rPr>
                <w:color w:val="auto"/>
                <w:sz w:val="24"/>
                <w:szCs w:val="24"/>
              </w:rPr>
              <w:t>Педагогикалық</w:t>
            </w:r>
            <w:proofErr w:type="spellEnd"/>
            <w:r w:rsidRPr="00A552FA">
              <w:rPr>
                <w:color w:val="auto"/>
                <w:sz w:val="24"/>
                <w:szCs w:val="24"/>
              </w:rPr>
              <w:t xml:space="preserve"> </w:t>
            </w:r>
            <w:proofErr w:type="spellStart"/>
            <w:r w:rsidRPr="00A552FA">
              <w:rPr>
                <w:color w:val="auto"/>
                <w:sz w:val="24"/>
                <w:szCs w:val="24"/>
              </w:rPr>
              <w:t>идеялар</w:t>
            </w:r>
            <w:proofErr w:type="spellEnd"/>
            <w:r w:rsidRPr="00A552FA">
              <w:rPr>
                <w:color w:val="auto"/>
                <w:sz w:val="24"/>
                <w:szCs w:val="24"/>
              </w:rPr>
              <w:t xml:space="preserve"> </w:t>
            </w:r>
            <w:proofErr w:type="spellStart"/>
            <w:r w:rsidRPr="00A552FA">
              <w:rPr>
                <w:color w:val="auto"/>
                <w:sz w:val="24"/>
                <w:szCs w:val="24"/>
              </w:rPr>
              <w:t>байқауы</w:t>
            </w:r>
            <w:proofErr w:type="spellEnd"/>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8118D85" w14:textId="77777777" w:rsidR="00A24F94" w:rsidRPr="00A552FA" w:rsidRDefault="00A24F94" w:rsidP="005F1216">
            <w:pPr>
              <w:spacing w:after="0" w:line="259" w:lineRule="auto"/>
              <w:ind w:left="131" w:right="0" w:firstLine="0"/>
              <w:rPr>
                <w:color w:val="auto"/>
                <w:sz w:val="24"/>
                <w:szCs w:val="24"/>
                <w:lang w:val="kk-KZ"/>
              </w:rPr>
            </w:pPr>
            <w:r w:rsidRPr="00A552FA">
              <w:rPr>
                <w:color w:val="auto"/>
                <w:sz w:val="24"/>
                <w:szCs w:val="24"/>
                <w:lang w:val="kk-KZ"/>
              </w:rPr>
              <w:t>Бас жүлде</w:t>
            </w:r>
          </w:p>
        </w:tc>
      </w:tr>
      <w:tr w:rsidR="00A24F94" w:rsidRPr="00A552FA" w14:paraId="5BF8CA34" w14:textId="77777777" w:rsidTr="005F1216">
        <w:trPr>
          <w:trHeight w:val="826"/>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122A518F" w14:textId="77777777" w:rsidR="00A24F94" w:rsidRPr="00A552FA" w:rsidRDefault="00A24F94" w:rsidP="005F1216">
            <w:pPr>
              <w:spacing w:after="0" w:line="259" w:lineRule="auto"/>
              <w:ind w:left="137" w:right="0" w:firstLine="0"/>
              <w:rPr>
                <w:color w:val="auto"/>
                <w:sz w:val="24"/>
                <w:szCs w:val="24"/>
              </w:rPr>
            </w:pPr>
            <w:r w:rsidRPr="00A552FA">
              <w:rPr>
                <w:color w:val="auto"/>
                <w:sz w:val="24"/>
                <w:szCs w:val="24"/>
              </w:rPr>
              <w:t>4</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7C87897A" w14:textId="77777777" w:rsidR="00A24F94" w:rsidRPr="00A552FA" w:rsidRDefault="00A24F94" w:rsidP="005F1216">
            <w:pPr>
              <w:spacing w:after="0" w:line="259" w:lineRule="auto"/>
              <w:ind w:left="0" w:right="0" w:firstLine="0"/>
              <w:rPr>
                <w:color w:val="auto"/>
                <w:sz w:val="24"/>
                <w:szCs w:val="24"/>
              </w:rPr>
            </w:pPr>
            <w:proofErr w:type="spellStart"/>
            <w:r w:rsidRPr="00A552FA">
              <w:rPr>
                <w:color w:val="auto"/>
                <w:sz w:val="24"/>
                <w:szCs w:val="24"/>
              </w:rPr>
              <w:t>Жетекшісі</w:t>
            </w:r>
            <w:proofErr w:type="spellEnd"/>
            <w:r w:rsidRPr="00A552FA">
              <w:rPr>
                <w:color w:val="auto"/>
                <w:sz w:val="24"/>
                <w:szCs w:val="24"/>
              </w:rPr>
              <w:t xml:space="preserve"> </w:t>
            </w:r>
            <w:r w:rsidRPr="00A552FA">
              <w:rPr>
                <w:color w:val="auto"/>
                <w:sz w:val="24"/>
                <w:szCs w:val="24"/>
                <w:lang w:val="kk-KZ"/>
              </w:rPr>
              <w:t>З</w:t>
            </w:r>
            <w:r w:rsidRPr="00A552FA">
              <w:rPr>
                <w:color w:val="auto"/>
                <w:sz w:val="24"/>
                <w:szCs w:val="24"/>
              </w:rPr>
              <w:t>.</w:t>
            </w:r>
            <w:r w:rsidRPr="00A552FA">
              <w:rPr>
                <w:color w:val="auto"/>
                <w:sz w:val="24"/>
                <w:szCs w:val="24"/>
                <w:lang w:val="kk-KZ"/>
              </w:rPr>
              <w:t>Моминова</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76B205CD" w14:textId="77777777" w:rsidR="00A24F94" w:rsidRPr="00A552FA" w:rsidRDefault="00A24F94" w:rsidP="005F1216">
            <w:pPr>
              <w:spacing w:after="6" w:line="237" w:lineRule="auto"/>
              <w:ind w:left="0" w:right="0" w:firstLine="0"/>
              <w:rPr>
                <w:color w:val="auto"/>
                <w:sz w:val="24"/>
                <w:szCs w:val="24"/>
              </w:rPr>
            </w:pPr>
            <w:r w:rsidRPr="00A552FA">
              <w:rPr>
                <w:color w:val="auto"/>
                <w:sz w:val="24"/>
                <w:szCs w:val="24"/>
              </w:rPr>
              <w:t>«</w:t>
            </w:r>
            <w:proofErr w:type="spellStart"/>
            <w:r w:rsidRPr="00A552FA">
              <w:rPr>
                <w:color w:val="auto"/>
                <w:sz w:val="24"/>
                <w:szCs w:val="24"/>
              </w:rPr>
              <w:t>Менің</w:t>
            </w:r>
            <w:proofErr w:type="spellEnd"/>
            <w:r w:rsidRPr="00A552FA">
              <w:rPr>
                <w:color w:val="auto"/>
                <w:sz w:val="24"/>
                <w:szCs w:val="24"/>
              </w:rPr>
              <w:t xml:space="preserve"> </w:t>
            </w:r>
            <w:proofErr w:type="spellStart"/>
            <w:r w:rsidRPr="00A552FA">
              <w:rPr>
                <w:color w:val="auto"/>
                <w:sz w:val="24"/>
                <w:szCs w:val="24"/>
              </w:rPr>
              <w:t>Отаныма</w:t>
            </w:r>
            <w:proofErr w:type="spellEnd"/>
            <w:r w:rsidRPr="00A552FA">
              <w:rPr>
                <w:color w:val="auto"/>
                <w:sz w:val="24"/>
                <w:szCs w:val="24"/>
              </w:rPr>
              <w:t xml:space="preserve"> </w:t>
            </w:r>
            <w:proofErr w:type="spellStart"/>
            <w:r w:rsidRPr="00A552FA">
              <w:rPr>
                <w:color w:val="auto"/>
                <w:sz w:val="24"/>
                <w:szCs w:val="24"/>
              </w:rPr>
              <w:t>менің</w:t>
            </w:r>
            <w:proofErr w:type="spellEnd"/>
            <w:r w:rsidRPr="00A552FA">
              <w:rPr>
                <w:color w:val="auto"/>
                <w:sz w:val="24"/>
                <w:szCs w:val="24"/>
              </w:rPr>
              <w:t xml:space="preserve"> </w:t>
            </w:r>
            <w:proofErr w:type="spellStart"/>
            <w:r w:rsidRPr="00A552FA">
              <w:rPr>
                <w:color w:val="auto"/>
                <w:sz w:val="24"/>
                <w:szCs w:val="24"/>
              </w:rPr>
              <w:t>бастамам</w:t>
            </w:r>
            <w:proofErr w:type="spellEnd"/>
            <w:r w:rsidRPr="00A552FA">
              <w:rPr>
                <w:color w:val="auto"/>
                <w:sz w:val="24"/>
                <w:szCs w:val="24"/>
              </w:rPr>
              <w:t xml:space="preserve">» </w:t>
            </w:r>
            <w:proofErr w:type="spellStart"/>
            <w:r w:rsidRPr="00A552FA">
              <w:rPr>
                <w:color w:val="auto"/>
                <w:sz w:val="24"/>
                <w:szCs w:val="24"/>
              </w:rPr>
              <w:t>атты</w:t>
            </w:r>
            <w:proofErr w:type="spellEnd"/>
            <w:r w:rsidRPr="00A552FA">
              <w:rPr>
                <w:color w:val="auto"/>
                <w:sz w:val="24"/>
                <w:szCs w:val="24"/>
              </w:rPr>
              <w:t xml:space="preserve"> </w:t>
            </w:r>
            <w:proofErr w:type="spellStart"/>
            <w:r w:rsidRPr="00A552FA">
              <w:rPr>
                <w:color w:val="auto"/>
                <w:sz w:val="24"/>
                <w:szCs w:val="24"/>
              </w:rPr>
              <w:t>республикалық</w:t>
            </w:r>
            <w:proofErr w:type="spellEnd"/>
            <w:r w:rsidRPr="00A552FA">
              <w:rPr>
                <w:color w:val="auto"/>
                <w:sz w:val="24"/>
                <w:szCs w:val="24"/>
              </w:rPr>
              <w:t xml:space="preserve"> </w:t>
            </w:r>
            <w:proofErr w:type="spellStart"/>
            <w:r w:rsidRPr="00A552FA">
              <w:rPr>
                <w:color w:val="auto"/>
                <w:sz w:val="24"/>
                <w:szCs w:val="24"/>
              </w:rPr>
              <w:t>шығарашылық</w:t>
            </w:r>
            <w:proofErr w:type="spellEnd"/>
            <w:r w:rsidRPr="00A552FA">
              <w:rPr>
                <w:color w:val="auto"/>
                <w:sz w:val="24"/>
                <w:szCs w:val="24"/>
              </w:rPr>
              <w:t xml:space="preserve"> </w:t>
            </w:r>
            <w:proofErr w:type="spellStart"/>
            <w:r w:rsidRPr="00A552FA">
              <w:rPr>
                <w:color w:val="auto"/>
                <w:sz w:val="24"/>
                <w:szCs w:val="24"/>
              </w:rPr>
              <w:t>жобалар</w:t>
            </w:r>
            <w:proofErr w:type="spellEnd"/>
            <w:r w:rsidRPr="00A552FA">
              <w:rPr>
                <w:color w:val="auto"/>
                <w:sz w:val="24"/>
                <w:szCs w:val="24"/>
              </w:rPr>
              <w:t xml:space="preserve"> </w:t>
            </w:r>
            <w:proofErr w:type="spellStart"/>
            <w:r w:rsidRPr="00A552FA">
              <w:rPr>
                <w:color w:val="auto"/>
                <w:sz w:val="24"/>
                <w:szCs w:val="24"/>
              </w:rPr>
              <w:t>байқауы</w:t>
            </w:r>
            <w:proofErr w:type="spellEnd"/>
          </w:p>
          <w:p w14:paraId="26958CAD" w14:textId="77777777" w:rsidR="00A24F94" w:rsidRPr="00A552FA" w:rsidRDefault="00A24F94" w:rsidP="005F1216">
            <w:pPr>
              <w:spacing w:after="0" w:line="259" w:lineRule="auto"/>
              <w:ind w:left="124" w:right="0" w:firstLine="0"/>
              <w:rPr>
                <w:color w:val="auto"/>
                <w:sz w:val="24"/>
                <w:szCs w:val="24"/>
              </w:rPr>
            </w:pPr>
            <w:r w:rsidRPr="00A552FA">
              <w:rPr>
                <w:color w:val="auto"/>
                <w:sz w:val="24"/>
                <w:szCs w:val="24"/>
              </w:rPr>
              <w:t>«</w:t>
            </w:r>
            <w:proofErr w:type="spellStart"/>
            <w:r w:rsidRPr="00A552FA">
              <w:rPr>
                <w:color w:val="auto"/>
                <w:sz w:val="24"/>
                <w:szCs w:val="24"/>
              </w:rPr>
              <w:t>Отаным</w:t>
            </w:r>
            <w:proofErr w:type="spellEnd"/>
            <w:r w:rsidRPr="00A552FA">
              <w:rPr>
                <w:color w:val="auto"/>
                <w:sz w:val="24"/>
                <w:szCs w:val="24"/>
              </w:rPr>
              <w:t xml:space="preserve"> </w:t>
            </w:r>
            <w:proofErr w:type="spellStart"/>
            <w:r w:rsidRPr="00A552FA">
              <w:rPr>
                <w:color w:val="auto"/>
                <w:sz w:val="24"/>
                <w:szCs w:val="24"/>
              </w:rPr>
              <w:t>қасиетті</w:t>
            </w:r>
            <w:proofErr w:type="spellEnd"/>
            <w:r w:rsidRPr="00A552FA">
              <w:rPr>
                <w:color w:val="auto"/>
                <w:sz w:val="24"/>
                <w:szCs w:val="24"/>
              </w:rPr>
              <w:t xml:space="preserve"> </w:t>
            </w:r>
            <w:proofErr w:type="spellStart"/>
            <w:r w:rsidRPr="00A552FA">
              <w:rPr>
                <w:color w:val="auto"/>
                <w:sz w:val="24"/>
                <w:szCs w:val="24"/>
              </w:rPr>
              <w:t>туған</w:t>
            </w:r>
            <w:proofErr w:type="spellEnd"/>
            <w:r w:rsidRPr="00A552FA">
              <w:rPr>
                <w:color w:val="auto"/>
                <w:sz w:val="24"/>
                <w:szCs w:val="24"/>
              </w:rPr>
              <w:t xml:space="preserve"> </w:t>
            </w:r>
            <w:proofErr w:type="spellStart"/>
            <w:r w:rsidRPr="00A552FA">
              <w:rPr>
                <w:color w:val="auto"/>
                <w:sz w:val="24"/>
                <w:szCs w:val="24"/>
              </w:rPr>
              <w:t>жерім</w:t>
            </w:r>
            <w:proofErr w:type="spellEnd"/>
            <w:r w:rsidRPr="00A552FA">
              <w:rPr>
                <w:color w:val="auto"/>
                <w:sz w:val="24"/>
                <w:szCs w:val="24"/>
              </w:rPr>
              <w:t xml:space="preserve">» </w:t>
            </w:r>
            <w:proofErr w:type="spellStart"/>
            <w:r w:rsidRPr="00A552FA">
              <w:rPr>
                <w:color w:val="auto"/>
                <w:sz w:val="24"/>
                <w:szCs w:val="24"/>
              </w:rPr>
              <w:t>номинациясы</w:t>
            </w:r>
            <w:proofErr w:type="spellEnd"/>
            <w:r w:rsidRPr="00A552FA">
              <w:rPr>
                <w:color w:val="auto"/>
                <w:sz w:val="24"/>
                <w:szCs w:val="24"/>
              </w:rPr>
              <w:t xml:space="preserve"> </w:t>
            </w:r>
            <w:proofErr w:type="spellStart"/>
            <w:r w:rsidRPr="00A552FA">
              <w:rPr>
                <w:color w:val="auto"/>
                <w:sz w:val="24"/>
                <w:szCs w:val="24"/>
              </w:rPr>
              <w:t>облыстық</w:t>
            </w:r>
            <w:proofErr w:type="spellEnd"/>
            <w:r w:rsidRPr="00A552FA">
              <w:rPr>
                <w:color w:val="auto"/>
                <w:sz w:val="24"/>
                <w:szCs w:val="24"/>
              </w:rPr>
              <w:t xml:space="preserve"> </w:t>
            </w:r>
            <w:proofErr w:type="spellStart"/>
            <w:r w:rsidRPr="00A552FA">
              <w:rPr>
                <w:color w:val="auto"/>
                <w:sz w:val="24"/>
                <w:szCs w:val="24"/>
              </w:rPr>
              <w:t>кезеңі</w:t>
            </w:r>
            <w:proofErr w:type="spellEnd"/>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2427E6C" w14:textId="77777777" w:rsidR="00A24F94" w:rsidRPr="00A552FA" w:rsidRDefault="00A24F94" w:rsidP="005F1216">
            <w:pPr>
              <w:spacing w:after="0" w:line="259" w:lineRule="auto"/>
              <w:ind w:left="132" w:right="0" w:firstLine="0"/>
              <w:rPr>
                <w:color w:val="auto"/>
                <w:sz w:val="24"/>
                <w:szCs w:val="24"/>
              </w:rPr>
            </w:pPr>
            <w:proofErr w:type="spellStart"/>
            <w:r w:rsidRPr="00A552FA">
              <w:rPr>
                <w:color w:val="auto"/>
                <w:sz w:val="24"/>
                <w:szCs w:val="24"/>
              </w:rPr>
              <w:t>Алғыс</w:t>
            </w:r>
            <w:proofErr w:type="spellEnd"/>
            <w:r w:rsidRPr="00A552FA">
              <w:rPr>
                <w:color w:val="auto"/>
                <w:sz w:val="24"/>
                <w:szCs w:val="24"/>
              </w:rPr>
              <w:t xml:space="preserve"> </w:t>
            </w:r>
            <w:proofErr w:type="spellStart"/>
            <w:r w:rsidRPr="00A552FA">
              <w:rPr>
                <w:color w:val="auto"/>
                <w:sz w:val="24"/>
                <w:szCs w:val="24"/>
              </w:rPr>
              <w:t>хат</w:t>
            </w:r>
            <w:proofErr w:type="spellEnd"/>
          </w:p>
        </w:tc>
      </w:tr>
      <w:tr w:rsidR="00A24F94" w:rsidRPr="00A552FA" w14:paraId="6AB8A0AC" w14:textId="77777777" w:rsidTr="005F1216">
        <w:trPr>
          <w:trHeight w:val="518"/>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727205FA" w14:textId="77777777" w:rsidR="00A24F94" w:rsidRPr="00A552FA" w:rsidRDefault="00A24F94" w:rsidP="005F1216">
            <w:pPr>
              <w:spacing w:after="160" w:line="259" w:lineRule="auto"/>
              <w:ind w:left="0" w:right="0" w:firstLine="0"/>
              <w:rPr>
                <w:color w:val="auto"/>
                <w:sz w:val="24"/>
                <w:szCs w:val="24"/>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1B5C46E7" w14:textId="77777777" w:rsidR="00A24F94" w:rsidRPr="00A552FA" w:rsidRDefault="00A24F94" w:rsidP="005F1216">
            <w:pPr>
              <w:spacing w:after="0" w:line="259" w:lineRule="auto"/>
              <w:ind w:left="500" w:right="473" w:firstLine="0"/>
              <w:rPr>
                <w:color w:val="auto"/>
                <w:sz w:val="24"/>
                <w:szCs w:val="24"/>
                <w:lang w:val="kk-KZ"/>
              </w:rPr>
            </w:pPr>
            <w:r w:rsidRPr="00A552FA">
              <w:rPr>
                <w:color w:val="auto"/>
                <w:sz w:val="24"/>
                <w:szCs w:val="24"/>
                <w:lang w:val="kk-KZ"/>
              </w:rPr>
              <w:t>Ұлдар командасы</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3E18C1CB" w14:textId="77777777" w:rsidR="00A24F94" w:rsidRPr="00A552FA" w:rsidRDefault="00A24F94" w:rsidP="005F1216">
            <w:pPr>
              <w:spacing w:after="0" w:line="259" w:lineRule="auto"/>
              <w:ind w:left="130" w:right="7" w:firstLine="0"/>
              <w:rPr>
                <w:color w:val="auto"/>
                <w:sz w:val="24"/>
                <w:szCs w:val="24"/>
                <w:lang w:val="kk-KZ"/>
              </w:rPr>
            </w:pPr>
            <w:r w:rsidRPr="00A552FA">
              <w:rPr>
                <w:color w:val="auto"/>
                <w:sz w:val="24"/>
                <w:szCs w:val="24"/>
                <w:lang w:val="kk-KZ"/>
              </w:rPr>
              <w:t>«ҚР Тәуелсіздік мерекесіне орай өткізілген  сайыста (Волейбол)</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6CF5339" w14:textId="77777777" w:rsidR="00A24F94" w:rsidRPr="00A552FA" w:rsidRDefault="00A24F94" w:rsidP="005F1216">
            <w:pPr>
              <w:spacing w:after="0" w:line="259" w:lineRule="auto"/>
              <w:ind w:left="27" w:right="0" w:firstLine="0"/>
              <w:rPr>
                <w:color w:val="auto"/>
                <w:sz w:val="24"/>
                <w:szCs w:val="24"/>
                <w:lang w:val="kk-KZ"/>
              </w:rPr>
            </w:pPr>
            <w:r w:rsidRPr="00A552FA">
              <w:rPr>
                <w:color w:val="auto"/>
                <w:sz w:val="24"/>
                <w:szCs w:val="24"/>
                <w:lang w:val="kk-KZ"/>
              </w:rPr>
              <w:t>І орын</w:t>
            </w:r>
          </w:p>
        </w:tc>
      </w:tr>
      <w:tr w:rsidR="00A24F94" w:rsidRPr="00A552FA" w14:paraId="567DA93B" w14:textId="77777777" w:rsidTr="005F1216">
        <w:trPr>
          <w:trHeight w:val="830"/>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47F8E710" w14:textId="77777777" w:rsidR="00A24F94" w:rsidRPr="00A552FA" w:rsidRDefault="00A24F94" w:rsidP="005F1216">
            <w:pPr>
              <w:spacing w:after="0" w:line="259" w:lineRule="auto"/>
              <w:ind w:left="137" w:right="0" w:firstLine="0"/>
              <w:rPr>
                <w:color w:val="auto"/>
                <w:sz w:val="24"/>
                <w:szCs w:val="24"/>
              </w:rPr>
            </w:pPr>
            <w:r w:rsidRPr="00A552FA">
              <w:rPr>
                <w:color w:val="auto"/>
                <w:sz w:val="24"/>
                <w:szCs w:val="24"/>
              </w:rPr>
              <w:t>5</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32C51EF7" w14:textId="77777777" w:rsidR="00A24F94" w:rsidRPr="00A552FA" w:rsidRDefault="00A24F94" w:rsidP="005F1216">
            <w:pPr>
              <w:spacing w:after="160" w:line="259" w:lineRule="auto"/>
              <w:ind w:left="0" w:right="0" w:firstLine="0"/>
              <w:rPr>
                <w:color w:val="auto"/>
                <w:sz w:val="24"/>
                <w:szCs w:val="24"/>
                <w:lang w:val="kk-KZ"/>
              </w:rPr>
            </w:pPr>
            <w:r w:rsidRPr="00A552FA">
              <w:rPr>
                <w:color w:val="auto"/>
                <w:sz w:val="24"/>
                <w:szCs w:val="24"/>
                <w:lang w:val="kk-KZ"/>
              </w:rPr>
              <w:t>Қыздар командасы</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4F41AE84" w14:textId="77777777" w:rsidR="00A24F94" w:rsidRPr="00A552FA" w:rsidRDefault="00A24F94" w:rsidP="005F1216">
            <w:pPr>
              <w:spacing w:after="0" w:line="259" w:lineRule="auto"/>
              <w:ind w:left="128" w:right="0" w:firstLine="0"/>
              <w:rPr>
                <w:color w:val="auto"/>
                <w:sz w:val="24"/>
                <w:szCs w:val="24"/>
                <w:lang w:val="kk-KZ"/>
              </w:rPr>
            </w:pPr>
            <w:r w:rsidRPr="00A552FA">
              <w:rPr>
                <w:color w:val="auto"/>
                <w:sz w:val="24"/>
                <w:szCs w:val="24"/>
                <w:lang w:val="kk-KZ"/>
              </w:rPr>
              <w:t>Дзюдо күресінен өткен жарыста</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5D0CE0E" w14:textId="77777777" w:rsidR="00A24F94" w:rsidRPr="00A552FA" w:rsidRDefault="00A24F94" w:rsidP="005F1216">
            <w:pPr>
              <w:spacing w:after="160" w:line="259" w:lineRule="auto"/>
              <w:ind w:left="0" w:right="0" w:firstLine="0"/>
              <w:rPr>
                <w:color w:val="auto"/>
                <w:sz w:val="24"/>
                <w:szCs w:val="24"/>
                <w:lang w:val="kk-KZ"/>
              </w:rPr>
            </w:pPr>
            <w:r w:rsidRPr="00A552FA">
              <w:rPr>
                <w:color w:val="auto"/>
                <w:sz w:val="24"/>
                <w:szCs w:val="24"/>
                <w:lang w:val="kk-KZ"/>
              </w:rPr>
              <w:t>Алғыс хат</w:t>
            </w:r>
          </w:p>
        </w:tc>
      </w:tr>
      <w:tr w:rsidR="00A24F94" w:rsidRPr="00A552FA" w14:paraId="6C7D56DC" w14:textId="77777777" w:rsidTr="005F1216">
        <w:trPr>
          <w:trHeight w:val="826"/>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2DD2147A" w14:textId="77777777" w:rsidR="00A24F94" w:rsidRPr="00A552FA" w:rsidRDefault="00A24F94" w:rsidP="005F1216">
            <w:pPr>
              <w:spacing w:after="0" w:line="259" w:lineRule="auto"/>
              <w:ind w:left="137" w:right="0" w:firstLine="0"/>
              <w:rPr>
                <w:color w:val="auto"/>
                <w:sz w:val="24"/>
                <w:szCs w:val="24"/>
              </w:rPr>
            </w:pPr>
            <w:r w:rsidRPr="00A552FA">
              <w:rPr>
                <w:color w:val="auto"/>
                <w:sz w:val="24"/>
                <w:szCs w:val="24"/>
              </w:rPr>
              <w:t>6</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6F685034" w14:textId="77777777" w:rsidR="00A24F94" w:rsidRPr="00A552FA" w:rsidRDefault="00A24F94" w:rsidP="005F1216">
            <w:pPr>
              <w:spacing w:after="0" w:line="259" w:lineRule="auto"/>
              <w:ind w:left="133" w:right="0" w:firstLine="0"/>
              <w:rPr>
                <w:color w:val="auto"/>
                <w:sz w:val="24"/>
                <w:szCs w:val="24"/>
                <w:lang w:val="kk-KZ"/>
              </w:rPr>
            </w:pPr>
            <w:r w:rsidRPr="00A552FA">
              <w:rPr>
                <w:color w:val="auto"/>
                <w:sz w:val="24"/>
                <w:szCs w:val="24"/>
                <w:lang w:val="kk-KZ"/>
              </w:rPr>
              <w:t>Ұлдар командасы</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0FD9CA76" w14:textId="77777777" w:rsidR="00A24F94" w:rsidRPr="00A552FA" w:rsidRDefault="00A24F94" w:rsidP="005F1216">
            <w:pPr>
              <w:spacing w:after="0" w:line="259" w:lineRule="auto"/>
              <w:ind w:left="128" w:right="0" w:firstLine="0"/>
              <w:rPr>
                <w:color w:val="auto"/>
                <w:sz w:val="24"/>
                <w:szCs w:val="24"/>
                <w:lang w:val="ru-RU"/>
              </w:rPr>
            </w:pPr>
            <w:r w:rsidRPr="00A552FA">
              <w:rPr>
                <w:color w:val="auto"/>
                <w:sz w:val="24"/>
                <w:szCs w:val="24"/>
                <w:lang w:val="ru-RU"/>
              </w:rPr>
              <w:t>«</w:t>
            </w:r>
            <w:proofErr w:type="spellStart"/>
            <w:r w:rsidRPr="00A552FA">
              <w:rPr>
                <w:color w:val="auto"/>
                <w:sz w:val="24"/>
                <w:szCs w:val="24"/>
                <w:lang w:val="ru-RU"/>
              </w:rPr>
              <w:t>Салауатты</w:t>
            </w:r>
            <w:proofErr w:type="spellEnd"/>
            <w:r w:rsidRPr="00A552FA">
              <w:rPr>
                <w:color w:val="auto"/>
                <w:sz w:val="24"/>
                <w:szCs w:val="24"/>
                <w:lang w:val="ru-RU"/>
              </w:rPr>
              <w:t xml:space="preserve"> </w:t>
            </w:r>
            <w:proofErr w:type="spellStart"/>
            <w:r w:rsidRPr="00A552FA">
              <w:rPr>
                <w:color w:val="auto"/>
                <w:sz w:val="24"/>
                <w:szCs w:val="24"/>
                <w:lang w:val="ru-RU"/>
              </w:rPr>
              <w:t>өмір-денсаулық</w:t>
            </w:r>
            <w:proofErr w:type="spellEnd"/>
            <w:r w:rsidRPr="00A552FA">
              <w:rPr>
                <w:color w:val="auto"/>
                <w:sz w:val="24"/>
                <w:szCs w:val="24"/>
                <w:lang w:val="ru-RU"/>
              </w:rPr>
              <w:t xml:space="preserve"> </w:t>
            </w:r>
            <w:proofErr w:type="spellStart"/>
            <w:r w:rsidRPr="00A552FA">
              <w:rPr>
                <w:color w:val="auto"/>
                <w:sz w:val="24"/>
                <w:szCs w:val="24"/>
                <w:lang w:val="ru-RU"/>
              </w:rPr>
              <w:t>кепілі</w:t>
            </w:r>
            <w:proofErr w:type="spellEnd"/>
            <w:r w:rsidRPr="00A552FA">
              <w:rPr>
                <w:color w:val="auto"/>
                <w:sz w:val="24"/>
                <w:szCs w:val="24"/>
                <w:lang w:val="ru-RU"/>
              </w:rPr>
              <w:t>»</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138D62D" w14:textId="77777777" w:rsidR="00A24F94" w:rsidRPr="00A552FA" w:rsidRDefault="00A24F94" w:rsidP="005F1216">
            <w:pPr>
              <w:spacing w:after="0" w:line="259" w:lineRule="auto"/>
              <w:ind w:left="132" w:right="0" w:firstLine="0"/>
              <w:rPr>
                <w:color w:val="auto"/>
                <w:sz w:val="24"/>
                <w:szCs w:val="24"/>
                <w:lang w:val="kk-KZ"/>
              </w:rPr>
            </w:pPr>
            <w:r w:rsidRPr="00A552FA">
              <w:rPr>
                <w:color w:val="auto"/>
                <w:sz w:val="24"/>
                <w:szCs w:val="24"/>
                <w:lang w:val="kk-KZ"/>
              </w:rPr>
              <w:t>ІІ орын</w:t>
            </w:r>
          </w:p>
        </w:tc>
      </w:tr>
      <w:tr w:rsidR="00A24F94" w:rsidRPr="00A552FA" w14:paraId="2C34A9CE" w14:textId="77777777" w:rsidTr="005F1216">
        <w:trPr>
          <w:trHeight w:val="830"/>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1F7A1FF3" w14:textId="77777777" w:rsidR="00A24F94" w:rsidRPr="00A552FA" w:rsidRDefault="00A24F94" w:rsidP="005F1216">
            <w:pPr>
              <w:spacing w:after="0" w:line="259" w:lineRule="auto"/>
              <w:ind w:left="137" w:right="0" w:firstLine="0"/>
              <w:rPr>
                <w:color w:val="auto"/>
                <w:sz w:val="24"/>
                <w:szCs w:val="24"/>
              </w:rPr>
            </w:pPr>
            <w:r w:rsidRPr="00A552FA">
              <w:rPr>
                <w:color w:val="auto"/>
                <w:sz w:val="24"/>
                <w:szCs w:val="24"/>
              </w:rPr>
              <w:t>7</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2B2861A7" w14:textId="77777777" w:rsidR="00A24F94" w:rsidRPr="00A552FA" w:rsidRDefault="00A24F94" w:rsidP="005F1216">
            <w:pPr>
              <w:spacing w:after="0" w:line="259" w:lineRule="auto"/>
              <w:ind w:left="174" w:right="0" w:firstLine="0"/>
              <w:rPr>
                <w:color w:val="auto"/>
                <w:sz w:val="24"/>
                <w:szCs w:val="24"/>
                <w:lang w:val="kk-KZ"/>
              </w:rPr>
            </w:pPr>
            <w:r w:rsidRPr="00A552FA">
              <w:rPr>
                <w:color w:val="auto"/>
                <w:sz w:val="24"/>
                <w:szCs w:val="24"/>
                <w:lang w:val="kk-KZ"/>
              </w:rPr>
              <w:t>Мектеп командасы</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47371C3C" w14:textId="77777777" w:rsidR="00A24F94" w:rsidRPr="00A552FA" w:rsidRDefault="00A24F94" w:rsidP="005F1216">
            <w:pPr>
              <w:spacing w:after="0" w:line="259" w:lineRule="auto"/>
              <w:ind w:left="128" w:right="0" w:firstLine="0"/>
              <w:rPr>
                <w:color w:val="auto"/>
                <w:sz w:val="24"/>
                <w:szCs w:val="24"/>
                <w:lang w:val="ru-RU"/>
              </w:rPr>
            </w:pPr>
            <w:r w:rsidRPr="00A552FA">
              <w:rPr>
                <w:color w:val="auto"/>
                <w:sz w:val="24"/>
                <w:szCs w:val="24"/>
                <w:lang w:val="ru-RU"/>
              </w:rPr>
              <w:t>«</w:t>
            </w:r>
            <w:proofErr w:type="spellStart"/>
            <w:r w:rsidRPr="00A552FA">
              <w:rPr>
                <w:color w:val="auto"/>
                <w:sz w:val="24"/>
                <w:szCs w:val="24"/>
                <w:lang w:val="ru-RU"/>
              </w:rPr>
              <w:t>Шынықсаң</w:t>
            </w:r>
            <w:proofErr w:type="spellEnd"/>
            <w:r w:rsidRPr="00A552FA">
              <w:rPr>
                <w:color w:val="auto"/>
                <w:sz w:val="24"/>
                <w:szCs w:val="24"/>
                <w:lang w:val="ru-RU"/>
              </w:rPr>
              <w:t xml:space="preserve"> </w:t>
            </w:r>
            <w:proofErr w:type="spellStart"/>
            <w:r w:rsidRPr="00A552FA">
              <w:rPr>
                <w:color w:val="auto"/>
                <w:sz w:val="24"/>
                <w:szCs w:val="24"/>
                <w:lang w:val="ru-RU"/>
              </w:rPr>
              <w:t>шымыр</w:t>
            </w:r>
            <w:proofErr w:type="spellEnd"/>
            <w:r w:rsidRPr="00A552FA">
              <w:rPr>
                <w:color w:val="auto"/>
                <w:sz w:val="24"/>
                <w:szCs w:val="24"/>
                <w:lang w:val="ru-RU"/>
              </w:rPr>
              <w:t xml:space="preserve"> </w:t>
            </w:r>
            <w:proofErr w:type="spellStart"/>
            <w:r w:rsidRPr="00A552FA">
              <w:rPr>
                <w:color w:val="auto"/>
                <w:sz w:val="24"/>
                <w:szCs w:val="24"/>
                <w:lang w:val="ru-RU"/>
              </w:rPr>
              <w:t>боласың</w:t>
            </w:r>
            <w:proofErr w:type="spellEnd"/>
            <w:r w:rsidRPr="00A552FA">
              <w:rPr>
                <w:color w:val="auto"/>
                <w:sz w:val="24"/>
                <w:szCs w:val="24"/>
                <w:lang w:val="ru-RU"/>
              </w:rPr>
              <w:t>»</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842F819" w14:textId="77777777" w:rsidR="00A24F94" w:rsidRPr="00A552FA" w:rsidRDefault="00A24F94" w:rsidP="005F1216">
            <w:pPr>
              <w:spacing w:after="0" w:line="259" w:lineRule="auto"/>
              <w:ind w:left="132" w:right="0" w:firstLine="0"/>
              <w:rPr>
                <w:color w:val="auto"/>
                <w:sz w:val="24"/>
                <w:szCs w:val="24"/>
                <w:lang w:val="kk-KZ"/>
              </w:rPr>
            </w:pPr>
            <w:r w:rsidRPr="00A552FA">
              <w:rPr>
                <w:color w:val="auto"/>
                <w:sz w:val="24"/>
                <w:szCs w:val="24"/>
                <w:lang w:val="kk-KZ"/>
              </w:rPr>
              <w:t>І орын</w:t>
            </w:r>
          </w:p>
        </w:tc>
      </w:tr>
      <w:tr w:rsidR="00A24F94" w:rsidRPr="00A552FA" w14:paraId="27130F29" w14:textId="77777777" w:rsidTr="005F1216">
        <w:trPr>
          <w:trHeight w:val="550"/>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7B630BB0" w14:textId="77777777" w:rsidR="00A24F94" w:rsidRPr="00A552FA" w:rsidRDefault="00A24F94" w:rsidP="005F1216">
            <w:pPr>
              <w:spacing w:after="0" w:line="259" w:lineRule="auto"/>
              <w:ind w:left="137" w:right="0" w:firstLine="0"/>
              <w:rPr>
                <w:color w:val="auto"/>
                <w:sz w:val="24"/>
                <w:szCs w:val="24"/>
              </w:rPr>
            </w:pPr>
            <w:r w:rsidRPr="00A552FA">
              <w:rPr>
                <w:color w:val="auto"/>
                <w:sz w:val="24"/>
                <w:szCs w:val="24"/>
              </w:rPr>
              <w:t>4</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21C4668F" w14:textId="77777777" w:rsidR="00A24F94" w:rsidRPr="00A552FA" w:rsidRDefault="00A24F94" w:rsidP="005F1216">
            <w:pPr>
              <w:spacing w:after="0" w:line="259" w:lineRule="auto"/>
              <w:ind w:left="132" w:right="0" w:firstLine="0"/>
              <w:rPr>
                <w:color w:val="auto"/>
                <w:sz w:val="24"/>
                <w:szCs w:val="24"/>
                <w:lang w:val="kk-KZ"/>
              </w:rPr>
            </w:pPr>
            <w:r w:rsidRPr="00A552FA">
              <w:rPr>
                <w:color w:val="auto"/>
                <w:sz w:val="24"/>
                <w:szCs w:val="24"/>
                <w:lang w:val="kk-KZ"/>
              </w:rPr>
              <w:t>Ұ.Скендерова</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069F4D1A" w14:textId="77777777" w:rsidR="00A24F94" w:rsidRPr="00A552FA" w:rsidRDefault="00A24F94" w:rsidP="005F1216">
            <w:pPr>
              <w:spacing w:after="0" w:line="259" w:lineRule="auto"/>
              <w:ind w:left="128" w:right="0" w:firstLine="0"/>
              <w:rPr>
                <w:color w:val="auto"/>
                <w:sz w:val="24"/>
                <w:szCs w:val="24"/>
              </w:rPr>
            </w:pPr>
            <w:r w:rsidRPr="00A552FA">
              <w:rPr>
                <w:color w:val="auto"/>
                <w:sz w:val="24"/>
                <w:szCs w:val="24"/>
              </w:rPr>
              <w:t>«</w:t>
            </w:r>
            <w:proofErr w:type="spellStart"/>
            <w:r w:rsidRPr="00A552FA">
              <w:rPr>
                <w:color w:val="auto"/>
                <w:sz w:val="24"/>
                <w:szCs w:val="24"/>
              </w:rPr>
              <w:t>Үздік</w:t>
            </w:r>
            <w:proofErr w:type="spellEnd"/>
            <w:r w:rsidRPr="00A552FA">
              <w:rPr>
                <w:color w:val="auto"/>
                <w:sz w:val="24"/>
                <w:szCs w:val="24"/>
              </w:rPr>
              <w:t xml:space="preserve"> </w:t>
            </w:r>
            <w:proofErr w:type="spellStart"/>
            <w:r w:rsidRPr="00A552FA">
              <w:rPr>
                <w:color w:val="auto"/>
                <w:sz w:val="24"/>
                <w:szCs w:val="24"/>
              </w:rPr>
              <w:t>сынып</w:t>
            </w:r>
            <w:proofErr w:type="spellEnd"/>
            <w:r w:rsidRPr="00A552FA">
              <w:rPr>
                <w:color w:val="auto"/>
                <w:sz w:val="24"/>
                <w:szCs w:val="24"/>
              </w:rPr>
              <w:t xml:space="preserve"> </w:t>
            </w:r>
            <w:proofErr w:type="spellStart"/>
            <w:r w:rsidRPr="00A552FA">
              <w:rPr>
                <w:color w:val="auto"/>
                <w:sz w:val="24"/>
                <w:szCs w:val="24"/>
              </w:rPr>
              <w:t>жетекші»байқауы</w:t>
            </w:r>
            <w:proofErr w:type="spellEnd"/>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85D870F" w14:textId="77777777" w:rsidR="00A24F94" w:rsidRPr="00A552FA" w:rsidRDefault="00A24F94" w:rsidP="005F1216">
            <w:pPr>
              <w:spacing w:after="0" w:line="259" w:lineRule="auto"/>
              <w:ind w:left="130" w:right="0" w:firstLine="0"/>
              <w:rPr>
                <w:color w:val="auto"/>
                <w:sz w:val="24"/>
                <w:szCs w:val="24"/>
              </w:rPr>
            </w:pPr>
            <w:r w:rsidRPr="00A552FA">
              <w:rPr>
                <w:color w:val="auto"/>
                <w:sz w:val="24"/>
                <w:szCs w:val="24"/>
              </w:rPr>
              <w:t xml:space="preserve">І </w:t>
            </w:r>
            <w:proofErr w:type="spellStart"/>
            <w:r w:rsidRPr="00A552FA">
              <w:rPr>
                <w:color w:val="auto"/>
                <w:sz w:val="24"/>
                <w:szCs w:val="24"/>
              </w:rPr>
              <w:t>орын</w:t>
            </w:r>
            <w:proofErr w:type="spellEnd"/>
          </w:p>
        </w:tc>
      </w:tr>
      <w:tr w:rsidR="00A24F94" w:rsidRPr="00A552FA" w14:paraId="4C6131E5" w14:textId="77777777" w:rsidTr="005F1216">
        <w:trPr>
          <w:trHeight w:val="830"/>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21396107" w14:textId="77777777" w:rsidR="00A24F94" w:rsidRPr="00A552FA" w:rsidRDefault="00A24F94" w:rsidP="005F1216">
            <w:pPr>
              <w:spacing w:after="0" w:line="259" w:lineRule="auto"/>
              <w:ind w:left="137" w:right="0" w:firstLine="0"/>
              <w:rPr>
                <w:color w:val="auto"/>
                <w:sz w:val="24"/>
                <w:szCs w:val="24"/>
              </w:rPr>
            </w:pPr>
            <w:r w:rsidRPr="00A552FA">
              <w:rPr>
                <w:color w:val="auto"/>
                <w:sz w:val="24"/>
                <w:szCs w:val="24"/>
              </w:rPr>
              <w:t>5</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314C07CF" w14:textId="77777777" w:rsidR="00A24F94" w:rsidRPr="00A552FA" w:rsidRDefault="00A24F94" w:rsidP="005F1216">
            <w:pPr>
              <w:spacing w:after="0" w:line="259" w:lineRule="auto"/>
              <w:ind w:left="174" w:right="0" w:firstLine="0"/>
              <w:rPr>
                <w:color w:val="auto"/>
                <w:sz w:val="24"/>
                <w:szCs w:val="24"/>
                <w:lang w:val="kk-KZ"/>
              </w:rPr>
            </w:pPr>
            <w:r w:rsidRPr="00A552FA">
              <w:rPr>
                <w:color w:val="auto"/>
                <w:sz w:val="24"/>
                <w:szCs w:val="24"/>
                <w:lang w:val="kk-KZ"/>
              </w:rPr>
              <w:t>Ұлдар командасы</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4CD467DD" w14:textId="77777777" w:rsidR="00A24F94" w:rsidRPr="00A552FA" w:rsidRDefault="00A24F94" w:rsidP="005F1216">
            <w:pPr>
              <w:spacing w:after="0" w:line="259" w:lineRule="auto"/>
              <w:ind w:left="863" w:right="736" w:firstLine="0"/>
              <w:rPr>
                <w:color w:val="auto"/>
                <w:sz w:val="24"/>
                <w:szCs w:val="24"/>
                <w:lang w:val="kk-KZ"/>
              </w:rPr>
            </w:pPr>
            <w:r w:rsidRPr="00A552FA">
              <w:rPr>
                <w:color w:val="auto"/>
                <w:sz w:val="24"/>
                <w:szCs w:val="24"/>
                <w:lang w:val="kk-KZ"/>
              </w:rPr>
              <w:t>Кеңес Одағының Батыры Лесбек Жолдасовты еске алуға арналған спорттық жарыста (Волейбол)</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BA1770F" w14:textId="77777777" w:rsidR="00A24F94" w:rsidRPr="00A552FA" w:rsidRDefault="00A24F94" w:rsidP="005F1216">
            <w:pPr>
              <w:spacing w:after="0" w:line="259" w:lineRule="auto"/>
              <w:ind w:left="130" w:right="0" w:firstLine="0"/>
              <w:rPr>
                <w:color w:val="auto"/>
                <w:sz w:val="24"/>
                <w:szCs w:val="24"/>
                <w:lang w:val="kk-KZ"/>
              </w:rPr>
            </w:pPr>
            <w:r w:rsidRPr="00A552FA">
              <w:rPr>
                <w:color w:val="auto"/>
                <w:sz w:val="24"/>
                <w:szCs w:val="24"/>
                <w:lang w:val="kk-KZ"/>
              </w:rPr>
              <w:t>І орын</w:t>
            </w:r>
          </w:p>
        </w:tc>
      </w:tr>
      <w:tr w:rsidR="00A24F94" w:rsidRPr="00A552FA" w14:paraId="524F5F75" w14:textId="77777777" w:rsidTr="005F1216">
        <w:trPr>
          <w:trHeight w:val="550"/>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47C407EA" w14:textId="77777777" w:rsidR="00A24F94" w:rsidRPr="00A552FA" w:rsidRDefault="00A24F94" w:rsidP="005F1216">
            <w:pPr>
              <w:spacing w:after="0" w:line="259" w:lineRule="auto"/>
              <w:ind w:left="137" w:right="0" w:firstLine="0"/>
              <w:rPr>
                <w:color w:val="auto"/>
                <w:sz w:val="24"/>
                <w:szCs w:val="24"/>
              </w:rPr>
            </w:pPr>
            <w:r w:rsidRPr="00A552FA">
              <w:rPr>
                <w:color w:val="auto"/>
                <w:sz w:val="24"/>
                <w:szCs w:val="24"/>
              </w:rPr>
              <w:t>6</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46708129" w14:textId="77777777" w:rsidR="00A24F94" w:rsidRPr="00A552FA" w:rsidRDefault="00A24F94" w:rsidP="005F1216">
            <w:pPr>
              <w:spacing w:after="0" w:line="259" w:lineRule="auto"/>
              <w:ind w:left="34" w:right="0" w:firstLine="0"/>
              <w:rPr>
                <w:color w:val="auto"/>
                <w:sz w:val="24"/>
                <w:szCs w:val="24"/>
                <w:lang w:val="kk-KZ"/>
              </w:rPr>
            </w:pPr>
            <w:r w:rsidRPr="00A552FA">
              <w:rPr>
                <w:color w:val="auto"/>
                <w:sz w:val="24"/>
                <w:szCs w:val="24"/>
                <w:lang w:val="kk-KZ"/>
              </w:rPr>
              <w:t>Г.Жапарқұлова</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6517E3F9" w14:textId="77777777" w:rsidR="00A24F94" w:rsidRPr="00A552FA" w:rsidRDefault="00A24F94" w:rsidP="005F1216">
            <w:pPr>
              <w:spacing w:after="0" w:line="259" w:lineRule="auto"/>
              <w:ind w:left="130" w:right="0" w:firstLine="0"/>
              <w:rPr>
                <w:color w:val="auto"/>
                <w:sz w:val="24"/>
                <w:szCs w:val="24"/>
              </w:rPr>
            </w:pPr>
            <w:r w:rsidRPr="00A552FA">
              <w:rPr>
                <w:color w:val="auto"/>
                <w:sz w:val="24"/>
                <w:szCs w:val="24"/>
              </w:rPr>
              <w:t>«</w:t>
            </w:r>
            <w:r w:rsidRPr="00A552FA">
              <w:rPr>
                <w:color w:val="auto"/>
                <w:sz w:val="24"/>
                <w:szCs w:val="24"/>
                <w:lang w:val="kk-KZ"/>
              </w:rPr>
              <w:t>Тоғыз құмалақ»</w:t>
            </w:r>
            <w:r w:rsidRPr="00A552FA">
              <w:rPr>
                <w:color w:val="auto"/>
                <w:sz w:val="24"/>
                <w:szCs w:val="24"/>
              </w:rPr>
              <w:t xml:space="preserve"> </w:t>
            </w:r>
            <w:proofErr w:type="spellStart"/>
            <w:r w:rsidRPr="00A552FA">
              <w:rPr>
                <w:color w:val="auto"/>
                <w:sz w:val="24"/>
                <w:szCs w:val="24"/>
              </w:rPr>
              <w:t>жарыс</w:t>
            </w:r>
            <w:proofErr w:type="spellEnd"/>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091BEBE" w14:textId="77777777" w:rsidR="00A24F94" w:rsidRPr="00A552FA" w:rsidRDefault="00A24F94" w:rsidP="005F1216">
            <w:pPr>
              <w:spacing w:after="0" w:line="259" w:lineRule="auto"/>
              <w:ind w:left="131" w:right="0" w:firstLine="0"/>
              <w:rPr>
                <w:color w:val="auto"/>
                <w:sz w:val="24"/>
                <w:szCs w:val="24"/>
              </w:rPr>
            </w:pPr>
            <w:r w:rsidRPr="00A552FA">
              <w:rPr>
                <w:color w:val="auto"/>
                <w:sz w:val="24"/>
                <w:szCs w:val="24"/>
              </w:rPr>
              <w:t xml:space="preserve">ІІ </w:t>
            </w:r>
            <w:proofErr w:type="spellStart"/>
            <w:r w:rsidRPr="00A552FA">
              <w:rPr>
                <w:color w:val="auto"/>
                <w:sz w:val="24"/>
                <w:szCs w:val="24"/>
              </w:rPr>
              <w:t>орын</w:t>
            </w:r>
            <w:proofErr w:type="spellEnd"/>
          </w:p>
        </w:tc>
      </w:tr>
      <w:tr w:rsidR="00A24F94" w:rsidRPr="00A552FA" w14:paraId="3C70855F" w14:textId="77777777" w:rsidTr="005F1216">
        <w:trPr>
          <w:trHeight w:val="276"/>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4A0DDC93" w14:textId="77777777" w:rsidR="00A24F94" w:rsidRPr="00A552FA" w:rsidRDefault="00A24F94" w:rsidP="005F1216">
            <w:pPr>
              <w:spacing w:after="0" w:line="259" w:lineRule="auto"/>
              <w:ind w:left="137" w:right="0" w:firstLine="0"/>
              <w:rPr>
                <w:color w:val="auto"/>
                <w:sz w:val="24"/>
                <w:szCs w:val="24"/>
              </w:rPr>
            </w:pPr>
            <w:r w:rsidRPr="00A552FA">
              <w:rPr>
                <w:color w:val="auto"/>
                <w:sz w:val="24"/>
                <w:szCs w:val="24"/>
              </w:rPr>
              <w:t>7</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10D3E1C6" w14:textId="77777777" w:rsidR="00A24F94" w:rsidRPr="00A552FA" w:rsidRDefault="00A24F94" w:rsidP="005F1216">
            <w:pPr>
              <w:spacing w:after="0" w:line="259" w:lineRule="auto"/>
              <w:ind w:left="133" w:right="0" w:firstLine="0"/>
              <w:rPr>
                <w:color w:val="auto"/>
                <w:sz w:val="24"/>
                <w:szCs w:val="24"/>
                <w:lang w:val="kk-KZ"/>
              </w:rPr>
            </w:pPr>
            <w:r w:rsidRPr="00A552FA">
              <w:rPr>
                <w:color w:val="auto"/>
                <w:sz w:val="24"/>
                <w:szCs w:val="24"/>
                <w:lang w:val="kk-KZ"/>
              </w:rPr>
              <w:t>Б.Сұлтанов</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2B8931C3" w14:textId="77777777" w:rsidR="00A24F94" w:rsidRPr="00A552FA" w:rsidRDefault="00A24F94" w:rsidP="005F1216">
            <w:pPr>
              <w:spacing w:after="0" w:line="259" w:lineRule="auto"/>
              <w:ind w:left="131" w:right="0" w:firstLine="0"/>
              <w:rPr>
                <w:color w:val="auto"/>
                <w:sz w:val="24"/>
                <w:szCs w:val="24"/>
              </w:rPr>
            </w:pPr>
            <w:r w:rsidRPr="00A552FA">
              <w:rPr>
                <w:color w:val="auto"/>
                <w:sz w:val="24"/>
                <w:szCs w:val="24"/>
              </w:rPr>
              <w:t>«</w:t>
            </w:r>
            <w:proofErr w:type="spellStart"/>
            <w:r w:rsidRPr="00A552FA">
              <w:rPr>
                <w:color w:val="auto"/>
                <w:sz w:val="24"/>
                <w:szCs w:val="24"/>
              </w:rPr>
              <w:t>Үздік</w:t>
            </w:r>
            <w:proofErr w:type="spellEnd"/>
            <w:r w:rsidRPr="00A552FA">
              <w:rPr>
                <w:color w:val="auto"/>
                <w:sz w:val="24"/>
                <w:szCs w:val="24"/>
              </w:rPr>
              <w:t xml:space="preserve"> </w:t>
            </w:r>
            <w:proofErr w:type="spellStart"/>
            <w:r w:rsidRPr="00A552FA">
              <w:rPr>
                <w:color w:val="auto"/>
                <w:sz w:val="24"/>
                <w:szCs w:val="24"/>
              </w:rPr>
              <w:t>ойыншы</w:t>
            </w:r>
            <w:proofErr w:type="spellEnd"/>
            <w:r w:rsidRPr="00A552FA">
              <w:rPr>
                <w:color w:val="auto"/>
                <w:sz w:val="24"/>
                <w:szCs w:val="24"/>
              </w:rPr>
              <w:t>»</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946CE98" w14:textId="77777777" w:rsidR="00A24F94" w:rsidRPr="00A552FA" w:rsidRDefault="00A24F94" w:rsidP="005F1216">
            <w:pPr>
              <w:spacing w:after="0" w:line="259" w:lineRule="auto"/>
              <w:ind w:left="131" w:right="0" w:firstLine="0"/>
              <w:rPr>
                <w:color w:val="auto"/>
                <w:sz w:val="24"/>
                <w:szCs w:val="24"/>
              </w:rPr>
            </w:pPr>
            <w:proofErr w:type="spellStart"/>
            <w:r w:rsidRPr="00A552FA">
              <w:rPr>
                <w:color w:val="auto"/>
                <w:sz w:val="24"/>
                <w:szCs w:val="24"/>
              </w:rPr>
              <w:t>Мадақтама</w:t>
            </w:r>
            <w:proofErr w:type="spellEnd"/>
          </w:p>
        </w:tc>
      </w:tr>
      <w:tr w:rsidR="00A24F94" w:rsidRPr="00A552FA" w14:paraId="16D1364A" w14:textId="77777777" w:rsidTr="005F1216">
        <w:trPr>
          <w:trHeight w:val="1654"/>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43B9536B" w14:textId="77777777" w:rsidR="00A24F94" w:rsidRPr="00A552FA" w:rsidRDefault="00A24F94" w:rsidP="005F1216">
            <w:pPr>
              <w:spacing w:after="0" w:line="259" w:lineRule="auto"/>
              <w:ind w:left="137" w:right="0" w:firstLine="0"/>
              <w:rPr>
                <w:color w:val="auto"/>
                <w:sz w:val="24"/>
                <w:szCs w:val="24"/>
              </w:rPr>
            </w:pPr>
            <w:r w:rsidRPr="00A552FA">
              <w:rPr>
                <w:color w:val="auto"/>
                <w:sz w:val="24"/>
                <w:szCs w:val="24"/>
              </w:rPr>
              <w:t>8</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37C21BC5" w14:textId="77777777" w:rsidR="00A24F94" w:rsidRPr="00A552FA" w:rsidRDefault="00A24F94" w:rsidP="005F1216">
            <w:pPr>
              <w:spacing w:after="0" w:line="259" w:lineRule="auto"/>
              <w:ind w:left="131" w:right="0" w:firstLine="0"/>
              <w:rPr>
                <w:color w:val="auto"/>
                <w:sz w:val="24"/>
                <w:szCs w:val="24"/>
                <w:lang w:val="kk-KZ"/>
              </w:rPr>
            </w:pPr>
            <w:r w:rsidRPr="00A552FA">
              <w:rPr>
                <w:color w:val="auto"/>
                <w:sz w:val="24"/>
                <w:szCs w:val="24"/>
                <w:lang w:val="kk-KZ"/>
              </w:rPr>
              <w:t>Спорт үйірмесі</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2CB01D9F" w14:textId="77777777" w:rsidR="00A24F94" w:rsidRPr="00A552FA" w:rsidRDefault="00A24F94" w:rsidP="005F1216">
            <w:pPr>
              <w:spacing w:after="0" w:line="241" w:lineRule="auto"/>
              <w:ind w:left="294" w:right="263" w:firstLine="0"/>
              <w:rPr>
                <w:color w:val="auto"/>
                <w:sz w:val="24"/>
                <w:szCs w:val="24"/>
                <w:lang w:val="kk-KZ"/>
              </w:rPr>
            </w:pPr>
            <w:r w:rsidRPr="00A552FA">
              <w:rPr>
                <w:color w:val="auto"/>
                <w:sz w:val="24"/>
                <w:szCs w:val="24"/>
                <w:lang w:val="kk-KZ"/>
              </w:rPr>
              <w:t>Қазақстан Республика күніне орай Түркістан облыстық мемлекеттік- жекешелік</w:t>
            </w:r>
          </w:p>
          <w:p w14:paraId="7B6D3A6B" w14:textId="77777777" w:rsidR="00A24F94" w:rsidRPr="00A552FA" w:rsidRDefault="00A24F94" w:rsidP="005F1216">
            <w:pPr>
              <w:spacing w:after="0" w:line="259" w:lineRule="auto"/>
              <w:ind w:left="35" w:right="3" w:firstLine="0"/>
              <w:rPr>
                <w:color w:val="auto"/>
                <w:sz w:val="24"/>
                <w:szCs w:val="24"/>
                <w:lang w:val="kk-KZ"/>
              </w:rPr>
            </w:pPr>
            <w:r w:rsidRPr="00A552FA">
              <w:rPr>
                <w:color w:val="auto"/>
                <w:sz w:val="24"/>
                <w:szCs w:val="24"/>
                <w:lang w:val="kk-KZ"/>
              </w:rPr>
              <w:t>әріптестік ұйымдарының арасында шахматтан 2004-2006 және 2007-2008 ж.т. жасөспірімдер арасында өткізілген спартакиадасында</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8671D06" w14:textId="77777777" w:rsidR="00A24F94" w:rsidRPr="00A552FA" w:rsidRDefault="00A24F94" w:rsidP="005F1216">
            <w:pPr>
              <w:spacing w:after="0" w:line="259" w:lineRule="auto"/>
              <w:ind w:left="130" w:right="0" w:firstLine="0"/>
              <w:rPr>
                <w:color w:val="auto"/>
                <w:sz w:val="24"/>
                <w:szCs w:val="24"/>
              </w:rPr>
            </w:pPr>
            <w:r w:rsidRPr="00A552FA">
              <w:rPr>
                <w:color w:val="auto"/>
                <w:sz w:val="24"/>
                <w:szCs w:val="24"/>
                <w:lang w:val="kk-KZ"/>
              </w:rPr>
              <w:t>ІІ</w:t>
            </w:r>
            <w:r w:rsidRPr="00A552FA">
              <w:rPr>
                <w:color w:val="auto"/>
                <w:sz w:val="24"/>
                <w:szCs w:val="24"/>
              </w:rPr>
              <w:t xml:space="preserve">І </w:t>
            </w:r>
            <w:proofErr w:type="spellStart"/>
            <w:r w:rsidRPr="00A552FA">
              <w:rPr>
                <w:color w:val="auto"/>
                <w:sz w:val="24"/>
                <w:szCs w:val="24"/>
              </w:rPr>
              <w:t>орын</w:t>
            </w:r>
            <w:proofErr w:type="spellEnd"/>
          </w:p>
        </w:tc>
      </w:tr>
      <w:tr w:rsidR="00A24F94" w:rsidRPr="00A552FA" w14:paraId="4F8B4E10" w14:textId="77777777" w:rsidTr="005F1216">
        <w:trPr>
          <w:trHeight w:val="554"/>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731C76D1" w14:textId="77777777" w:rsidR="00A24F94" w:rsidRPr="00A552FA" w:rsidRDefault="00A24F94" w:rsidP="005F1216">
            <w:pPr>
              <w:spacing w:after="0" w:line="259" w:lineRule="auto"/>
              <w:ind w:left="137" w:right="0" w:firstLine="0"/>
              <w:rPr>
                <w:color w:val="auto"/>
                <w:sz w:val="24"/>
                <w:szCs w:val="24"/>
              </w:rPr>
            </w:pPr>
            <w:r w:rsidRPr="00A552FA">
              <w:rPr>
                <w:color w:val="auto"/>
                <w:sz w:val="24"/>
                <w:szCs w:val="24"/>
              </w:rPr>
              <w:t>9</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26072A23" w14:textId="77777777" w:rsidR="00A24F94" w:rsidRPr="00A552FA" w:rsidRDefault="00A24F94" w:rsidP="005F1216">
            <w:pPr>
              <w:spacing w:after="0" w:line="259" w:lineRule="auto"/>
              <w:ind w:left="131" w:right="0" w:firstLine="0"/>
              <w:rPr>
                <w:color w:val="auto"/>
                <w:sz w:val="24"/>
                <w:szCs w:val="24"/>
                <w:lang w:val="kk-KZ"/>
              </w:rPr>
            </w:pPr>
            <w:r w:rsidRPr="00A552FA">
              <w:rPr>
                <w:color w:val="auto"/>
                <w:sz w:val="24"/>
                <w:szCs w:val="24"/>
                <w:lang w:val="kk-KZ"/>
              </w:rPr>
              <w:t>Орал Нұрғали</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7BE83E14" w14:textId="77777777" w:rsidR="00A24F94" w:rsidRPr="00A552FA" w:rsidRDefault="00A24F94" w:rsidP="005F1216">
            <w:pPr>
              <w:spacing w:after="0" w:line="259" w:lineRule="auto"/>
              <w:ind w:left="125" w:right="0" w:firstLine="0"/>
              <w:rPr>
                <w:color w:val="auto"/>
                <w:sz w:val="24"/>
                <w:szCs w:val="24"/>
                <w:lang w:val="kk-KZ"/>
              </w:rPr>
            </w:pPr>
            <w:r w:rsidRPr="00A552FA">
              <w:rPr>
                <w:color w:val="auto"/>
                <w:sz w:val="24"/>
                <w:szCs w:val="24"/>
                <w:lang w:val="kk-KZ"/>
              </w:rPr>
              <w:t>1-11 сыныптар арасында шахматтан өткен жарыста</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7A27C68" w14:textId="77777777" w:rsidR="00A24F94" w:rsidRPr="00A552FA" w:rsidRDefault="00A24F94" w:rsidP="005F1216">
            <w:pPr>
              <w:spacing w:after="0" w:line="259" w:lineRule="auto"/>
              <w:ind w:left="130" w:right="0" w:firstLine="0"/>
              <w:rPr>
                <w:color w:val="auto"/>
                <w:sz w:val="24"/>
                <w:szCs w:val="24"/>
              </w:rPr>
            </w:pPr>
            <w:r w:rsidRPr="00A552FA">
              <w:rPr>
                <w:color w:val="auto"/>
                <w:sz w:val="24"/>
                <w:szCs w:val="24"/>
              </w:rPr>
              <w:t xml:space="preserve">І </w:t>
            </w:r>
            <w:proofErr w:type="spellStart"/>
            <w:r w:rsidRPr="00A552FA">
              <w:rPr>
                <w:color w:val="auto"/>
                <w:sz w:val="24"/>
                <w:szCs w:val="24"/>
              </w:rPr>
              <w:t>орын</w:t>
            </w:r>
            <w:proofErr w:type="spellEnd"/>
          </w:p>
        </w:tc>
      </w:tr>
      <w:tr w:rsidR="00A24F94" w:rsidRPr="00A552FA" w14:paraId="62794416" w14:textId="77777777" w:rsidTr="005F1216">
        <w:trPr>
          <w:trHeight w:val="550"/>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2E3EA311" w14:textId="77777777" w:rsidR="00A24F94" w:rsidRPr="00A552FA" w:rsidRDefault="00A24F94" w:rsidP="005F1216">
            <w:pPr>
              <w:spacing w:after="0" w:line="259" w:lineRule="auto"/>
              <w:ind w:left="139" w:right="0" w:firstLine="0"/>
              <w:rPr>
                <w:color w:val="auto"/>
                <w:sz w:val="24"/>
                <w:szCs w:val="24"/>
              </w:rPr>
            </w:pPr>
            <w:r w:rsidRPr="00A552FA">
              <w:rPr>
                <w:color w:val="auto"/>
                <w:sz w:val="24"/>
                <w:szCs w:val="24"/>
              </w:rPr>
              <w:t>10</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34028231" w14:textId="77777777" w:rsidR="00A24F94" w:rsidRPr="00A552FA" w:rsidRDefault="00A24F94" w:rsidP="005F1216">
            <w:pPr>
              <w:spacing w:after="0" w:line="259" w:lineRule="auto"/>
              <w:ind w:left="131" w:right="0" w:firstLine="0"/>
              <w:rPr>
                <w:color w:val="auto"/>
                <w:sz w:val="24"/>
                <w:szCs w:val="24"/>
                <w:lang w:val="kk-KZ"/>
              </w:rPr>
            </w:pPr>
            <w:r w:rsidRPr="00A552FA">
              <w:rPr>
                <w:color w:val="auto"/>
                <w:sz w:val="24"/>
                <w:szCs w:val="24"/>
                <w:lang w:val="kk-KZ"/>
              </w:rPr>
              <w:t>«Батыр тобы»</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5F49626C" w14:textId="77777777" w:rsidR="00A24F94" w:rsidRPr="00A552FA" w:rsidRDefault="00A24F94" w:rsidP="005F1216">
            <w:pPr>
              <w:spacing w:after="0" w:line="259" w:lineRule="auto"/>
              <w:ind w:right="460"/>
              <w:rPr>
                <w:color w:val="auto"/>
                <w:sz w:val="24"/>
                <w:szCs w:val="24"/>
                <w:lang w:val="kk-KZ"/>
              </w:rPr>
            </w:pPr>
            <w:r w:rsidRPr="00A552FA">
              <w:rPr>
                <w:color w:val="auto"/>
                <w:sz w:val="24"/>
                <w:szCs w:val="24"/>
                <w:lang w:val="kk-KZ"/>
              </w:rPr>
              <w:t>«Ұлыстың Ұлы күні-Наурыз» мейрамына орай «Жас талап» спорт клубының жарысы</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D51B429" w14:textId="77777777" w:rsidR="00A24F94" w:rsidRPr="00A552FA" w:rsidRDefault="00A24F94" w:rsidP="005F1216">
            <w:pPr>
              <w:spacing w:after="0" w:line="259" w:lineRule="auto"/>
              <w:ind w:left="130" w:right="0" w:firstLine="0"/>
              <w:rPr>
                <w:color w:val="auto"/>
                <w:sz w:val="24"/>
                <w:szCs w:val="24"/>
              </w:rPr>
            </w:pPr>
            <w:r w:rsidRPr="00A552FA">
              <w:rPr>
                <w:color w:val="auto"/>
                <w:sz w:val="24"/>
                <w:szCs w:val="24"/>
              </w:rPr>
              <w:t xml:space="preserve">І </w:t>
            </w:r>
            <w:proofErr w:type="spellStart"/>
            <w:r w:rsidRPr="00A552FA">
              <w:rPr>
                <w:color w:val="auto"/>
                <w:sz w:val="24"/>
                <w:szCs w:val="24"/>
              </w:rPr>
              <w:t>орын</w:t>
            </w:r>
            <w:proofErr w:type="spellEnd"/>
          </w:p>
        </w:tc>
      </w:tr>
      <w:tr w:rsidR="00A24F94" w:rsidRPr="00A552FA" w14:paraId="4FB1D752" w14:textId="77777777" w:rsidTr="005F1216">
        <w:trPr>
          <w:trHeight w:val="1658"/>
        </w:trPr>
        <w:tc>
          <w:tcPr>
            <w:tcW w:w="693" w:type="dxa"/>
            <w:tcBorders>
              <w:top w:val="single" w:sz="4" w:space="0" w:color="000000"/>
              <w:left w:val="single" w:sz="4" w:space="0" w:color="000000"/>
              <w:bottom w:val="single" w:sz="4" w:space="0" w:color="000000"/>
              <w:right w:val="single" w:sz="4" w:space="0" w:color="000000"/>
            </w:tcBorders>
            <w:shd w:val="clear" w:color="auto" w:fill="auto"/>
          </w:tcPr>
          <w:p w14:paraId="6135ECDC" w14:textId="77777777" w:rsidR="00A24F94" w:rsidRPr="00A552FA" w:rsidRDefault="00A24F94" w:rsidP="005F1216">
            <w:pPr>
              <w:spacing w:after="0" w:line="259" w:lineRule="auto"/>
              <w:ind w:left="139" w:right="0" w:firstLine="0"/>
              <w:rPr>
                <w:color w:val="auto"/>
                <w:sz w:val="24"/>
                <w:szCs w:val="24"/>
              </w:rPr>
            </w:pPr>
            <w:r w:rsidRPr="00A552FA">
              <w:rPr>
                <w:color w:val="auto"/>
                <w:sz w:val="24"/>
                <w:szCs w:val="24"/>
              </w:rPr>
              <w:t>11</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6CCCB133" w14:textId="77777777" w:rsidR="00A24F94" w:rsidRPr="00A552FA" w:rsidRDefault="00A24F94" w:rsidP="005F1216">
            <w:pPr>
              <w:spacing w:after="0" w:line="259" w:lineRule="auto"/>
              <w:ind w:left="131" w:right="0" w:firstLine="0"/>
              <w:rPr>
                <w:color w:val="auto"/>
                <w:sz w:val="24"/>
                <w:szCs w:val="24"/>
                <w:lang w:val="kk-KZ"/>
              </w:rPr>
            </w:pPr>
            <w:r w:rsidRPr="00A552FA">
              <w:rPr>
                <w:color w:val="auto"/>
                <w:sz w:val="24"/>
                <w:szCs w:val="24"/>
                <w:lang w:val="kk-KZ"/>
              </w:rPr>
              <w:t>Спорт үйірмесі</w:t>
            </w:r>
          </w:p>
        </w:tc>
        <w:tc>
          <w:tcPr>
            <w:tcW w:w="6337" w:type="dxa"/>
            <w:tcBorders>
              <w:top w:val="single" w:sz="4" w:space="0" w:color="000000"/>
              <w:left w:val="single" w:sz="4" w:space="0" w:color="000000"/>
              <w:bottom w:val="single" w:sz="4" w:space="0" w:color="000000"/>
              <w:right w:val="single" w:sz="4" w:space="0" w:color="000000"/>
            </w:tcBorders>
            <w:shd w:val="clear" w:color="auto" w:fill="auto"/>
          </w:tcPr>
          <w:p w14:paraId="03B6E658" w14:textId="77777777" w:rsidR="00A24F94" w:rsidRPr="00A552FA" w:rsidRDefault="00A24F94" w:rsidP="005F1216">
            <w:pPr>
              <w:spacing w:after="0" w:line="241" w:lineRule="auto"/>
              <w:ind w:left="294" w:right="263" w:firstLine="0"/>
              <w:rPr>
                <w:color w:val="auto"/>
                <w:sz w:val="24"/>
                <w:szCs w:val="24"/>
                <w:lang w:val="kk-KZ"/>
              </w:rPr>
            </w:pPr>
            <w:r w:rsidRPr="00A552FA">
              <w:rPr>
                <w:color w:val="auto"/>
                <w:sz w:val="24"/>
                <w:szCs w:val="24"/>
                <w:lang w:val="kk-KZ"/>
              </w:rPr>
              <w:t>Қазақстан Республика күніне орай Түркістан облыстық мемлекеттік- жекешелік</w:t>
            </w:r>
          </w:p>
          <w:p w14:paraId="1AAF7857" w14:textId="77777777" w:rsidR="00A24F94" w:rsidRPr="00A552FA" w:rsidRDefault="00A24F94" w:rsidP="005F1216">
            <w:pPr>
              <w:spacing w:after="0" w:line="259" w:lineRule="auto"/>
              <w:ind w:left="35" w:right="3" w:firstLine="0"/>
              <w:rPr>
                <w:color w:val="auto"/>
                <w:sz w:val="24"/>
                <w:szCs w:val="24"/>
                <w:lang w:val="kk-KZ"/>
              </w:rPr>
            </w:pPr>
            <w:r w:rsidRPr="00A552FA">
              <w:rPr>
                <w:color w:val="auto"/>
                <w:sz w:val="24"/>
                <w:szCs w:val="24"/>
                <w:lang w:val="kk-KZ"/>
              </w:rPr>
              <w:t>әріптестік ұйымдарының арасында шахматтан 2004-2006 және 2007-2008 ж.т. жасөспірімдер арасында өткізілген спартакиадасында</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8A86830" w14:textId="77777777" w:rsidR="00A24F94" w:rsidRPr="00A552FA" w:rsidRDefault="00A24F94" w:rsidP="005F1216">
            <w:pPr>
              <w:spacing w:after="0" w:line="259" w:lineRule="auto"/>
              <w:ind w:left="130" w:right="0" w:firstLine="0"/>
              <w:rPr>
                <w:color w:val="auto"/>
                <w:sz w:val="24"/>
                <w:szCs w:val="24"/>
              </w:rPr>
            </w:pPr>
            <w:r w:rsidRPr="00A552FA">
              <w:rPr>
                <w:color w:val="auto"/>
                <w:sz w:val="24"/>
                <w:szCs w:val="24"/>
                <w:lang w:val="kk-KZ"/>
              </w:rPr>
              <w:t>ІІ</w:t>
            </w:r>
            <w:r w:rsidRPr="00A552FA">
              <w:rPr>
                <w:color w:val="auto"/>
                <w:sz w:val="24"/>
                <w:szCs w:val="24"/>
              </w:rPr>
              <w:t xml:space="preserve">І </w:t>
            </w:r>
            <w:proofErr w:type="spellStart"/>
            <w:r w:rsidRPr="00A552FA">
              <w:rPr>
                <w:color w:val="auto"/>
                <w:sz w:val="24"/>
                <w:szCs w:val="24"/>
              </w:rPr>
              <w:t>орын</w:t>
            </w:r>
            <w:proofErr w:type="spellEnd"/>
          </w:p>
        </w:tc>
      </w:tr>
    </w:tbl>
    <w:p w14:paraId="749E557A" w14:textId="77777777" w:rsidR="00A24F94" w:rsidRPr="00A552FA" w:rsidRDefault="00A24F94" w:rsidP="00A24F94">
      <w:pPr>
        <w:spacing w:after="0" w:line="262" w:lineRule="auto"/>
        <w:ind w:left="2874" w:right="0"/>
        <w:rPr>
          <w:b/>
          <w:color w:val="auto"/>
          <w:sz w:val="24"/>
          <w:szCs w:val="24"/>
          <w:lang w:val="kk-KZ"/>
        </w:rPr>
      </w:pPr>
    </w:p>
    <w:p w14:paraId="794230B6" w14:textId="77777777" w:rsidR="00A24F94" w:rsidRPr="00A552FA" w:rsidRDefault="00A24F94" w:rsidP="00A24F94">
      <w:pPr>
        <w:spacing w:after="0" w:line="262" w:lineRule="auto"/>
        <w:ind w:left="2874" w:right="0"/>
        <w:rPr>
          <w:color w:val="auto"/>
          <w:sz w:val="24"/>
          <w:szCs w:val="24"/>
        </w:rPr>
      </w:pPr>
      <w:r w:rsidRPr="00A552FA">
        <w:rPr>
          <w:b/>
          <w:color w:val="auto"/>
          <w:sz w:val="24"/>
          <w:szCs w:val="24"/>
        </w:rPr>
        <w:t>202</w:t>
      </w:r>
      <w:r w:rsidRPr="00A552FA">
        <w:rPr>
          <w:b/>
          <w:color w:val="auto"/>
          <w:sz w:val="24"/>
          <w:szCs w:val="24"/>
          <w:lang w:val="kk-KZ"/>
        </w:rPr>
        <w:t>3</w:t>
      </w:r>
      <w:r w:rsidRPr="00A552FA">
        <w:rPr>
          <w:b/>
          <w:color w:val="auto"/>
          <w:sz w:val="24"/>
          <w:szCs w:val="24"/>
        </w:rPr>
        <w:t>-202</w:t>
      </w:r>
      <w:r w:rsidRPr="00A552FA">
        <w:rPr>
          <w:b/>
          <w:color w:val="auto"/>
          <w:sz w:val="24"/>
          <w:szCs w:val="24"/>
          <w:lang w:val="kk-KZ"/>
        </w:rPr>
        <w:t>4</w:t>
      </w:r>
      <w:r w:rsidRPr="00A552FA">
        <w:rPr>
          <w:b/>
          <w:color w:val="auto"/>
          <w:sz w:val="24"/>
          <w:szCs w:val="24"/>
        </w:rPr>
        <w:t xml:space="preserve"> </w:t>
      </w: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жылындағы</w:t>
      </w:r>
      <w:proofErr w:type="spellEnd"/>
      <w:r w:rsidRPr="00A552FA">
        <w:rPr>
          <w:b/>
          <w:color w:val="auto"/>
          <w:sz w:val="24"/>
          <w:szCs w:val="24"/>
        </w:rPr>
        <w:t xml:space="preserve"> </w:t>
      </w:r>
      <w:proofErr w:type="spellStart"/>
      <w:r w:rsidRPr="00A552FA">
        <w:rPr>
          <w:b/>
          <w:color w:val="auto"/>
          <w:sz w:val="24"/>
          <w:szCs w:val="24"/>
        </w:rPr>
        <w:t>оқушылардың</w:t>
      </w:r>
      <w:proofErr w:type="spellEnd"/>
      <w:r w:rsidRPr="00A552FA">
        <w:rPr>
          <w:b/>
          <w:color w:val="auto"/>
          <w:sz w:val="24"/>
          <w:szCs w:val="24"/>
        </w:rPr>
        <w:t xml:space="preserve"> </w:t>
      </w:r>
      <w:proofErr w:type="spellStart"/>
      <w:r w:rsidRPr="00A552FA">
        <w:rPr>
          <w:b/>
          <w:color w:val="auto"/>
          <w:sz w:val="24"/>
          <w:szCs w:val="24"/>
        </w:rPr>
        <w:t>жетістіктері</w:t>
      </w:r>
      <w:proofErr w:type="spellEnd"/>
    </w:p>
    <w:tbl>
      <w:tblPr>
        <w:tblW w:w="10828" w:type="dxa"/>
        <w:tblInd w:w="120" w:type="dxa"/>
        <w:tblCellMar>
          <w:top w:w="9" w:type="dxa"/>
          <w:left w:w="168" w:type="dxa"/>
          <w:right w:w="115" w:type="dxa"/>
        </w:tblCellMar>
        <w:tblLook w:val="04A0" w:firstRow="1" w:lastRow="0" w:firstColumn="1" w:lastColumn="0" w:noHBand="0" w:noVBand="1"/>
      </w:tblPr>
      <w:tblGrid>
        <w:gridCol w:w="793"/>
        <w:gridCol w:w="2323"/>
        <w:gridCol w:w="6201"/>
        <w:gridCol w:w="1511"/>
      </w:tblGrid>
      <w:tr w:rsidR="00A24F94" w:rsidRPr="00A552FA" w14:paraId="13BB768B" w14:textId="77777777" w:rsidTr="005F1216">
        <w:trPr>
          <w:trHeight w:val="274"/>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7B53BF02" w14:textId="77777777" w:rsidR="00A24F94" w:rsidRPr="00A552FA" w:rsidRDefault="00A24F94" w:rsidP="005F1216">
            <w:pPr>
              <w:spacing w:after="0" w:line="259" w:lineRule="auto"/>
              <w:ind w:left="168" w:right="0" w:firstLine="0"/>
              <w:rPr>
                <w:color w:val="auto"/>
                <w:sz w:val="24"/>
                <w:szCs w:val="24"/>
              </w:rPr>
            </w:pPr>
            <w:r w:rsidRPr="00A552FA">
              <w:rPr>
                <w:b/>
                <w:color w:val="auto"/>
                <w:sz w:val="24"/>
                <w:szCs w:val="24"/>
              </w:rPr>
              <w:t>№</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56D3AA88" w14:textId="77777777" w:rsidR="00A24F94" w:rsidRPr="00A552FA" w:rsidRDefault="00A24F94" w:rsidP="005F1216">
            <w:pPr>
              <w:spacing w:after="0" w:line="259" w:lineRule="auto"/>
              <w:ind w:left="65" w:right="0" w:firstLine="0"/>
              <w:rPr>
                <w:color w:val="auto"/>
                <w:sz w:val="24"/>
                <w:szCs w:val="24"/>
              </w:rPr>
            </w:pPr>
            <w:proofErr w:type="spellStart"/>
            <w:r w:rsidRPr="00A552FA">
              <w:rPr>
                <w:b/>
                <w:color w:val="auto"/>
                <w:sz w:val="24"/>
                <w:szCs w:val="24"/>
              </w:rPr>
              <w:t>Аты-жөні</w:t>
            </w:r>
            <w:proofErr w:type="spellEnd"/>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11421886" w14:textId="77777777" w:rsidR="00A24F94" w:rsidRPr="00A552FA" w:rsidRDefault="00A24F94" w:rsidP="005F1216">
            <w:pPr>
              <w:spacing w:after="0" w:line="259" w:lineRule="auto"/>
              <w:ind w:left="785" w:right="0" w:firstLine="0"/>
              <w:rPr>
                <w:color w:val="auto"/>
                <w:sz w:val="24"/>
                <w:szCs w:val="24"/>
              </w:rPr>
            </w:pPr>
            <w:proofErr w:type="spellStart"/>
            <w:r w:rsidRPr="00A552FA">
              <w:rPr>
                <w:b/>
                <w:color w:val="auto"/>
                <w:sz w:val="24"/>
                <w:szCs w:val="24"/>
              </w:rPr>
              <w:t>Жанр</w:t>
            </w:r>
            <w:proofErr w:type="spellEnd"/>
            <w:r w:rsidRPr="00A552FA">
              <w:rPr>
                <w:b/>
                <w:color w:val="auto"/>
                <w:sz w:val="24"/>
                <w:szCs w:val="24"/>
              </w:rPr>
              <w:t xml:space="preserve"> </w:t>
            </w:r>
            <w:proofErr w:type="spellStart"/>
            <w:r w:rsidRPr="00A552FA">
              <w:rPr>
                <w:b/>
                <w:color w:val="auto"/>
                <w:sz w:val="24"/>
                <w:szCs w:val="24"/>
              </w:rPr>
              <w:t>түрі</w:t>
            </w:r>
            <w:proofErr w:type="spellEnd"/>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FB37C7C" w14:textId="77777777" w:rsidR="00A24F94" w:rsidRPr="00A552FA" w:rsidRDefault="00A24F94" w:rsidP="005F1216">
            <w:pPr>
              <w:spacing w:after="0" w:line="259" w:lineRule="auto"/>
              <w:ind w:left="64" w:right="0" w:firstLine="0"/>
              <w:rPr>
                <w:color w:val="auto"/>
                <w:sz w:val="24"/>
                <w:szCs w:val="24"/>
              </w:rPr>
            </w:pPr>
            <w:proofErr w:type="spellStart"/>
            <w:r w:rsidRPr="00A552FA">
              <w:rPr>
                <w:b/>
                <w:color w:val="auto"/>
                <w:sz w:val="24"/>
                <w:szCs w:val="24"/>
              </w:rPr>
              <w:t>Марапаты</w:t>
            </w:r>
            <w:proofErr w:type="spellEnd"/>
          </w:p>
        </w:tc>
      </w:tr>
      <w:tr w:rsidR="00A24F94" w:rsidRPr="00A552FA" w14:paraId="124A4496" w14:textId="77777777" w:rsidTr="005F1216">
        <w:trPr>
          <w:trHeight w:val="278"/>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19BF6FA4" w14:textId="77777777" w:rsidR="00A24F94" w:rsidRPr="00A552FA" w:rsidRDefault="00A24F94" w:rsidP="005F1216">
            <w:pPr>
              <w:spacing w:after="0" w:line="259" w:lineRule="auto"/>
              <w:ind w:left="72" w:right="0" w:firstLine="0"/>
              <w:rPr>
                <w:color w:val="auto"/>
                <w:sz w:val="24"/>
                <w:szCs w:val="24"/>
              </w:rPr>
            </w:pPr>
            <w:r w:rsidRPr="00A552FA">
              <w:rPr>
                <w:b/>
                <w:color w:val="auto"/>
                <w:sz w:val="24"/>
                <w:szCs w:val="24"/>
              </w:rPr>
              <w:lastRenderedPageBreak/>
              <w:t>І</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602AA272" w14:textId="77777777" w:rsidR="00A24F94" w:rsidRPr="00A552FA" w:rsidRDefault="00A24F94" w:rsidP="005F1216">
            <w:pPr>
              <w:spacing w:after="160" w:line="259" w:lineRule="auto"/>
              <w:ind w:left="0" w:right="0" w:firstLine="0"/>
              <w:rPr>
                <w:color w:val="auto"/>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5EA6CE46" w14:textId="77777777" w:rsidR="00A24F94" w:rsidRPr="00A552FA" w:rsidRDefault="00A24F94" w:rsidP="005F1216">
            <w:pPr>
              <w:spacing w:after="0" w:line="259" w:lineRule="auto"/>
              <w:ind w:left="62" w:right="0" w:firstLine="0"/>
              <w:rPr>
                <w:color w:val="auto"/>
                <w:sz w:val="24"/>
                <w:szCs w:val="24"/>
              </w:rPr>
            </w:pPr>
            <w:proofErr w:type="spellStart"/>
            <w:r w:rsidRPr="00A552FA">
              <w:rPr>
                <w:b/>
                <w:color w:val="auto"/>
                <w:sz w:val="24"/>
                <w:szCs w:val="24"/>
              </w:rPr>
              <w:t>Республикалық</w:t>
            </w:r>
            <w:proofErr w:type="spellEnd"/>
            <w:r w:rsidRPr="00A552FA">
              <w:rPr>
                <w:b/>
                <w:color w:val="auto"/>
                <w:sz w:val="24"/>
                <w:szCs w:val="24"/>
              </w:rPr>
              <w:t xml:space="preserve"> </w:t>
            </w:r>
            <w:proofErr w:type="spellStart"/>
            <w:r w:rsidRPr="00A552FA">
              <w:rPr>
                <w:b/>
                <w:color w:val="auto"/>
                <w:sz w:val="24"/>
                <w:szCs w:val="24"/>
              </w:rPr>
              <w:t>жетістіктер</w:t>
            </w:r>
            <w:proofErr w:type="spellEnd"/>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0442B9F" w14:textId="77777777" w:rsidR="00A24F94" w:rsidRPr="00A552FA" w:rsidRDefault="00A24F94" w:rsidP="005F1216">
            <w:pPr>
              <w:spacing w:after="160" w:line="259" w:lineRule="auto"/>
              <w:ind w:left="0" w:right="0" w:firstLine="0"/>
              <w:rPr>
                <w:color w:val="auto"/>
                <w:sz w:val="24"/>
                <w:szCs w:val="24"/>
              </w:rPr>
            </w:pPr>
          </w:p>
        </w:tc>
      </w:tr>
      <w:tr w:rsidR="00A24F94" w:rsidRPr="00A552FA" w14:paraId="44540096" w14:textId="77777777" w:rsidTr="005F1216">
        <w:trPr>
          <w:trHeight w:val="660"/>
        </w:trPr>
        <w:tc>
          <w:tcPr>
            <w:tcW w:w="793" w:type="dxa"/>
            <w:tcBorders>
              <w:top w:val="single" w:sz="4" w:space="0" w:color="000000"/>
              <w:left w:val="single" w:sz="4" w:space="0" w:color="000000"/>
              <w:bottom w:val="single" w:sz="4" w:space="0" w:color="auto"/>
              <w:right w:val="single" w:sz="4" w:space="0" w:color="000000"/>
            </w:tcBorders>
            <w:shd w:val="clear" w:color="auto" w:fill="auto"/>
          </w:tcPr>
          <w:p w14:paraId="4635EF74" w14:textId="77777777" w:rsidR="00A24F94" w:rsidRPr="00A552FA" w:rsidRDefault="00A24F94" w:rsidP="005F1216">
            <w:pPr>
              <w:spacing w:after="0" w:line="259" w:lineRule="auto"/>
              <w:ind w:left="73" w:right="0" w:firstLine="0"/>
              <w:rPr>
                <w:color w:val="auto"/>
                <w:sz w:val="24"/>
                <w:szCs w:val="24"/>
              </w:rPr>
            </w:pPr>
            <w:r w:rsidRPr="00A552FA">
              <w:rPr>
                <w:b/>
                <w:color w:val="auto"/>
                <w:sz w:val="24"/>
                <w:szCs w:val="24"/>
              </w:rPr>
              <w:t>1</w:t>
            </w:r>
          </w:p>
        </w:tc>
        <w:tc>
          <w:tcPr>
            <w:tcW w:w="2323" w:type="dxa"/>
            <w:tcBorders>
              <w:top w:val="single" w:sz="4" w:space="0" w:color="000000"/>
              <w:left w:val="single" w:sz="4" w:space="0" w:color="000000"/>
              <w:bottom w:val="single" w:sz="4" w:space="0" w:color="auto"/>
              <w:right w:val="single" w:sz="4" w:space="0" w:color="000000"/>
            </w:tcBorders>
            <w:shd w:val="clear" w:color="auto" w:fill="auto"/>
          </w:tcPr>
          <w:p w14:paraId="1E30217D" w14:textId="77777777" w:rsidR="00A24F94" w:rsidRPr="00A552FA" w:rsidRDefault="00A24F94" w:rsidP="005F1216">
            <w:pPr>
              <w:spacing w:after="0" w:line="259" w:lineRule="auto"/>
              <w:ind w:left="4" w:right="0" w:firstLine="0"/>
              <w:rPr>
                <w:color w:val="auto"/>
                <w:sz w:val="24"/>
                <w:szCs w:val="24"/>
                <w:lang w:val="ru-RU"/>
              </w:rPr>
            </w:pPr>
            <w:proofErr w:type="spellStart"/>
            <w:r w:rsidRPr="00A552FA">
              <w:rPr>
                <w:color w:val="auto"/>
                <w:sz w:val="24"/>
                <w:szCs w:val="24"/>
                <w:lang w:val="ru-RU"/>
              </w:rPr>
              <w:t>Мәшірап</w:t>
            </w:r>
            <w:proofErr w:type="spellEnd"/>
            <w:r w:rsidRPr="00A552FA">
              <w:rPr>
                <w:color w:val="auto"/>
                <w:sz w:val="24"/>
                <w:szCs w:val="24"/>
                <w:lang w:val="ru-RU"/>
              </w:rPr>
              <w:t xml:space="preserve"> </w:t>
            </w:r>
            <w:proofErr w:type="spellStart"/>
            <w:r w:rsidRPr="00A552FA">
              <w:rPr>
                <w:color w:val="auto"/>
                <w:sz w:val="24"/>
                <w:szCs w:val="24"/>
                <w:lang w:val="ru-RU"/>
              </w:rPr>
              <w:t>Қадырмырза</w:t>
            </w:r>
            <w:proofErr w:type="spellEnd"/>
          </w:p>
        </w:tc>
        <w:tc>
          <w:tcPr>
            <w:tcW w:w="6201" w:type="dxa"/>
            <w:tcBorders>
              <w:top w:val="single" w:sz="4" w:space="0" w:color="000000"/>
              <w:left w:val="single" w:sz="4" w:space="0" w:color="000000"/>
              <w:bottom w:val="single" w:sz="4" w:space="0" w:color="auto"/>
              <w:right w:val="single" w:sz="4" w:space="0" w:color="000000"/>
            </w:tcBorders>
            <w:shd w:val="clear" w:color="auto" w:fill="auto"/>
          </w:tcPr>
          <w:p w14:paraId="378184EA" w14:textId="77777777" w:rsidR="00A24F94" w:rsidRPr="00A552FA" w:rsidRDefault="00A24F94" w:rsidP="005F1216">
            <w:pPr>
              <w:spacing w:after="0" w:line="259" w:lineRule="auto"/>
              <w:ind w:right="1608"/>
              <w:rPr>
                <w:color w:val="auto"/>
                <w:sz w:val="24"/>
                <w:szCs w:val="24"/>
                <w:lang w:val="ru-RU"/>
              </w:rPr>
            </w:pPr>
            <w:r w:rsidRPr="00A552FA">
              <w:rPr>
                <w:color w:val="auto"/>
                <w:sz w:val="24"/>
                <w:szCs w:val="24"/>
                <w:lang w:val="ru-RU"/>
              </w:rPr>
              <w:t>«</w:t>
            </w:r>
            <w:proofErr w:type="spellStart"/>
            <w:r w:rsidRPr="00A552FA">
              <w:rPr>
                <w:color w:val="auto"/>
                <w:sz w:val="24"/>
                <w:szCs w:val="24"/>
                <w:lang w:val="ru-RU"/>
              </w:rPr>
              <w:t>Халық</w:t>
            </w:r>
            <w:proofErr w:type="spellEnd"/>
            <w:r w:rsidRPr="00A552FA">
              <w:rPr>
                <w:color w:val="auto"/>
                <w:sz w:val="24"/>
                <w:szCs w:val="24"/>
                <w:lang w:val="ru-RU"/>
              </w:rPr>
              <w:t xml:space="preserve"> </w:t>
            </w:r>
            <w:proofErr w:type="spellStart"/>
            <w:r w:rsidRPr="00A552FA">
              <w:rPr>
                <w:color w:val="auto"/>
                <w:sz w:val="24"/>
                <w:szCs w:val="24"/>
                <w:lang w:val="ru-RU"/>
              </w:rPr>
              <w:t>қазынасы</w:t>
            </w:r>
            <w:proofErr w:type="spellEnd"/>
            <w:r w:rsidRPr="00A552FA">
              <w:rPr>
                <w:color w:val="auto"/>
                <w:sz w:val="24"/>
                <w:szCs w:val="24"/>
                <w:lang w:val="ru-RU"/>
              </w:rPr>
              <w:t xml:space="preserve">» </w:t>
            </w:r>
            <w:proofErr w:type="spellStart"/>
            <w:r w:rsidRPr="00A552FA">
              <w:rPr>
                <w:color w:val="auto"/>
                <w:sz w:val="24"/>
                <w:szCs w:val="24"/>
                <w:lang w:val="ru-RU"/>
              </w:rPr>
              <w:t>күніне</w:t>
            </w:r>
            <w:proofErr w:type="spellEnd"/>
            <w:r w:rsidRPr="00A552FA">
              <w:rPr>
                <w:color w:val="auto"/>
                <w:sz w:val="24"/>
                <w:szCs w:val="24"/>
                <w:lang w:val="ru-RU"/>
              </w:rPr>
              <w:t xml:space="preserve"> </w:t>
            </w:r>
            <w:proofErr w:type="spellStart"/>
            <w:r w:rsidRPr="00A552FA">
              <w:rPr>
                <w:color w:val="auto"/>
                <w:sz w:val="24"/>
                <w:szCs w:val="24"/>
                <w:lang w:val="ru-RU"/>
              </w:rPr>
              <w:t>орай</w:t>
            </w:r>
            <w:proofErr w:type="spellEnd"/>
            <w:r w:rsidRPr="00A552FA">
              <w:rPr>
                <w:color w:val="auto"/>
                <w:sz w:val="24"/>
                <w:szCs w:val="24"/>
                <w:lang w:val="ru-RU"/>
              </w:rPr>
              <w:t xml:space="preserve"> </w:t>
            </w:r>
            <w:proofErr w:type="spellStart"/>
            <w:proofErr w:type="gramStart"/>
            <w:r w:rsidRPr="00A552FA">
              <w:rPr>
                <w:color w:val="auto"/>
                <w:sz w:val="24"/>
                <w:szCs w:val="24"/>
                <w:lang w:val="ru-RU"/>
              </w:rPr>
              <w:t>өткізілген</w:t>
            </w:r>
            <w:proofErr w:type="spellEnd"/>
            <w:r w:rsidRPr="00A552FA">
              <w:rPr>
                <w:color w:val="auto"/>
                <w:sz w:val="24"/>
                <w:szCs w:val="24"/>
                <w:lang w:val="ru-RU"/>
              </w:rPr>
              <w:t xml:space="preserve">  </w:t>
            </w:r>
            <w:proofErr w:type="spellStart"/>
            <w:r w:rsidRPr="00A552FA">
              <w:rPr>
                <w:color w:val="auto"/>
                <w:sz w:val="24"/>
                <w:szCs w:val="24"/>
                <w:lang w:val="ru-RU"/>
              </w:rPr>
              <w:t>бокстан</w:t>
            </w:r>
            <w:proofErr w:type="spellEnd"/>
            <w:proofErr w:type="gramEnd"/>
            <w:r w:rsidRPr="00A552FA">
              <w:rPr>
                <w:color w:val="auto"/>
                <w:sz w:val="24"/>
                <w:szCs w:val="24"/>
                <w:lang w:val="ru-RU"/>
              </w:rPr>
              <w:t xml:space="preserve"> </w:t>
            </w:r>
            <w:proofErr w:type="spellStart"/>
            <w:r w:rsidRPr="00A552FA">
              <w:rPr>
                <w:color w:val="auto"/>
                <w:sz w:val="24"/>
                <w:szCs w:val="24"/>
                <w:lang w:val="ru-RU"/>
              </w:rPr>
              <w:t>ашық</w:t>
            </w:r>
            <w:proofErr w:type="spellEnd"/>
            <w:r w:rsidRPr="00A552FA">
              <w:rPr>
                <w:color w:val="auto"/>
                <w:sz w:val="24"/>
                <w:szCs w:val="24"/>
                <w:lang w:val="ru-RU"/>
              </w:rPr>
              <w:t xml:space="preserve"> </w:t>
            </w:r>
            <w:proofErr w:type="spellStart"/>
            <w:r w:rsidRPr="00A552FA">
              <w:rPr>
                <w:color w:val="auto"/>
                <w:sz w:val="24"/>
                <w:szCs w:val="24"/>
                <w:lang w:val="ru-RU"/>
              </w:rPr>
              <w:t>біріншілікте</w:t>
            </w:r>
            <w:proofErr w:type="spellEnd"/>
            <w:r w:rsidRPr="00A552FA">
              <w:rPr>
                <w:color w:val="auto"/>
                <w:sz w:val="24"/>
                <w:szCs w:val="24"/>
                <w:lang w:val="ru-RU"/>
              </w:rPr>
              <w:t xml:space="preserve"> (50 кг) </w:t>
            </w:r>
            <w:proofErr w:type="spellStart"/>
            <w:r w:rsidRPr="00A552FA">
              <w:rPr>
                <w:color w:val="auto"/>
                <w:sz w:val="24"/>
                <w:szCs w:val="24"/>
                <w:lang w:val="ru-RU"/>
              </w:rPr>
              <w:t>салмақта</w:t>
            </w:r>
            <w:proofErr w:type="spellEnd"/>
          </w:p>
        </w:tc>
        <w:tc>
          <w:tcPr>
            <w:tcW w:w="1511" w:type="dxa"/>
            <w:tcBorders>
              <w:top w:val="single" w:sz="4" w:space="0" w:color="000000"/>
              <w:left w:val="single" w:sz="4" w:space="0" w:color="000000"/>
              <w:bottom w:val="single" w:sz="4" w:space="0" w:color="auto"/>
              <w:right w:val="single" w:sz="4" w:space="0" w:color="000000"/>
            </w:tcBorders>
            <w:shd w:val="clear" w:color="auto" w:fill="auto"/>
          </w:tcPr>
          <w:p w14:paraId="7ED4C9F0" w14:textId="77777777" w:rsidR="00A24F94" w:rsidRPr="00A552FA" w:rsidRDefault="00A24F94" w:rsidP="005F1216">
            <w:pPr>
              <w:spacing w:after="0" w:line="259" w:lineRule="auto"/>
              <w:ind w:left="63" w:right="0" w:firstLine="0"/>
              <w:rPr>
                <w:color w:val="auto"/>
                <w:sz w:val="24"/>
                <w:szCs w:val="24"/>
                <w:lang w:val="ru-RU"/>
              </w:rPr>
            </w:pPr>
            <w:r w:rsidRPr="00A552FA">
              <w:rPr>
                <w:color w:val="auto"/>
                <w:sz w:val="24"/>
                <w:szCs w:val="24"/>
                <w:lang w:val="ru-RU"/>
              </w:rPr>
              <w:t xml:space="preserve">ІІІ </w:t>
            </w:r>
            <w:proofErr w:type="spellStart"/>
            <w:r w:rsidRPr="00A552FA">
              <w:rPr>
                <w:color w:val="auto"/>
                <w:sz w:val="24"/>
                <w:szCs w:val="24"/>
                <w:lang w:val="ru-RU"/>
              </w:rPr>
              <w:t>орын</w:t>
            </w:r>
            <w:proofErr w:type="spellEnd"/>
          </w:p>
        </w:tc>
      </w:tr>
      <w:tr w:rsidR="00A24F94" w:rsidRPr="00A552FA" w14:paraId="196D87B7" w14:textId="77777777" w:rsidTr="005F1216">
        <w:trPr>
          <w:trHeight w:val="225"/>
        </w:trPr>
        <w:tc>
          <w:tcPr>
            <w:tcW w:w="793" w:type="dxa"/>
            <w:tcBorders>
              <w:top w:val="single" w:sz="4" w:space="0" w:color="auto"/>
              <w:left w:val="single" w:sz="4" w:space="0" w:color="000000"/>
              <w:bottom w:val="single" w:sz="4" w:space="0" w:color="000000"/>
              <w:right w:val="single" w:sz="4" w:space="0" w:color="000000"/>
            </w:tcBorders>
            <w:shd w:val="clear" w:color="auto" w:fill="auto"/>
          </w:tcPr>
          <w:p w14:paraId="65A752D5" w14:textId="77777777" w:rsidR="00A24F94" w:rsidRPr="00A552FA" w:rsidRDefault="00A24F94" w:rsidP="005F1216">
            <w:pPr>
              <w:spacing w:after="0" w:line="259" w:lineRule="auto"/>
              <w:ind w:left="73" w:right="0"/>
              <w:rPr>
                <w:b/>
                <w:color w:val="auto"/>
                <w:sz w:val="24"/>
                <w:szCs w:val="24"/>
                <w:lang w:val="kk-KZ"/>
              </w:rPr>
            </w:pPr>
            <w:r w:rsidRPr="00A552FA">
              <w:rPr>
                <w:b/>
                <w:color w:val="auto"/>
                <w:sz w:val="24"/>
                <w:szCs w:val="24"/>
                <w:lang w:val="kk-KZ"/>
              </w:rPr>
              <w:t>2</w:t>
            </w:r>
          </w:p>
        </w:tc>
        <w:tc>
          <w:tcPr>
            <w:tcW w:w="2323" w:type="dxa"/>
            <w:tcBorders>
              <w:top w:val="single" w:sz="4" w:space="0" w:color="auto"/>
              <w:left w:val="single" w:sz="4" w:space="0" w:color="000000"/>
              <w:bottom w:val="single" w:sz="4" w:space="0" w:color="000000"/>
              <w:right w:val="single" w:sz="4" w:space="0" w:color="000000"/>
            </w:tcBorders>
            <w:shd w:val="clear" w:color="auto" w:fill="auto"/>
          </w:tcPr>
          <w:p w14:paraId="5F219523" w14:textId="77777777" w:rsidR="00A24F94" w:rsidRPr="00A552FA" w:rsidRDefault="00A24F94" w:rsidP="005F1216">
            <w:pPr>
              <w:spacing w:after="0" w:line="259" w:lineRule="auto"/>
              <w:ind w:left="76" w:right="0" w:firstLine="0"/>
              <w:jc w:val="left"/>
              <w:rPr>
                <w:color w:val="auto"/>
                <w:sz w:val="24"/>
                <w:szCs w:val="24"/>
                <w:lang w:val="kk-KZ"/>
              </w:rPr>
            </w:pPr>
            <w:r w:rsidRPr="00A552FA">
              <w:rPr>
                <w:color w:val="auto"/>
                <w:sz w:val="24"/>
                <w:szCs w:val="24"/>
                <w:lang w:val="kk-KZ"/>
              </w:rPr>
              <w:t>Мәшрәп Жұбанышмырза 43кг</w:t>
            </w:r>
          </w:p>
        </w:tc>
        <w:tc>
          <w:tcPr>
            <w:tcW w:w="6201" w:type="dxa"/>
            <w:tcBorders>
              <w:top w:val="single" w:sz="4" w:space="0" w:color="auto"/>
              <w:left w:val="single" w:sz="4" w:space="0" w:color="000000"/>
              <w:bottom w:val="single" w:sz="4" w:space="0" w:color="000000"/>
              <w:right w:val="single" w:sz="4" w:space="0" w:color="000000"/>
            </w:tcBorders>
            <w:shd w:val="clear" w:color="auto" w:fill="auto"/>
          </w:tcPr>
          <w:p w14:paraId="26633ECD" w14:textId="77777777" w:rsidR="00A24F94" w:rsidRPr="00A552FA" w:rsidRDefault="00A24F94" w:rsidP="005F1216">
            <w:pPr>
              <w:spacing w:after="0" w:line="259" w:lineRule="auto"/>
              <w:ind w:right="185"/>
              <w:jc w:val="left"/>
              <w:rPr>
                <w:color w:val="auto"/>
                <w:sz w:val="24"/>
                <w:szCs w:val="24"/>
                <w:lang w:val="kk-KZ"/>
              </w:rPr>
            </w:pPr>
            <w:r w:rsidRPr="00A552FA">
              <w:rPr>
                <w:color w:val="auto"/>
                <w:sz w:val="24"/>
                <w:szCs w:val="24"/>
                <w:lang w:val="kk-KZ"/>
              </w:rPr>
              <w:t>Жамбыл облысында өткен аудандық  жасөспірімдер арасында бокстан өткен біріншілігінде.</w:t>
            </w:r>
          </w:p>
        </w:tc>
        <w:tc>
          <w:tcPr>
            <w:tcW w:w="1511" w:type="dxa"/>
            <w:tcBorders>
              <w:top w:val="single" w:sz="4" w:space="0" w:color="auto"/>
              <w:left w:val="single" w:sz="4" w:space="0" w:color="000000"/>
              <w:bottom w:val="single" w:sz="4" w:space="0" w:color="000000"/>
              <w:right w:val="single" w:sz="4" w:space="0" w:color="000000"/>
            </w:tcBorders>
            <w:shd w:val="clear" w:color="auto" w:fill="auto"/>
          </w:tcPr>
          <w:p w14:paraId="486D0534" w14:textId="77777777" w:rsidR="00A24F94" w:rsidRPr="00A552FA" w:rsidRDefault="00A24F94" w:rsidP="005F1216">
            <w:pPr>
              <w:spacing w:after="0" w:line="259" w:lineRule="auto"/>
              <w:ind w:left="53" w:right="0" w:firstLine="0"/>
              <w:jc w:val="center"/>
              <w:rPr>
                <w:color w:val="auto"/>
                <w:lang w:val="kk-KZ"/>
              </w:rPr>
            </w:pPr>
            <w:r w:rsidRPr="00A552FA">
              <w:rPr>
                <w:color w:val="auto"/>
                <w:lang w:val="kk-KZ"/>
              </w:rPr>
              <w:t>ІІ орын</w:t>
            </w:r>
          </w:p>
        </w:tc>
      </w:tr>
      <w:tr w:rsidR="00A24F94" w:rsidRPr="00A552FA" w14:paraId="2A2000AC" w14:textId="77777777" w:rsidTr="005F1216">
        <w:trPr>
          <w:trHeight w:val="272"/>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19FC3992" w14:textId="77777777" w:rsidR="00A24F94" w:rsidRPr="00A552FA" w:rsidRDefault="00A24F94" w:rsidP="005F1216">
            <w:pPr>
              <w:spacing w:after="160" w:line="259" w:lineRule="auto"/>
              <w:ind w:left="0" w:right="0" w:firstLine="0"/>
              <w:rPr>
                <w:color w:val="auto"/>
                <w:sz w:val="24"/>
                <w:szCs w:val="24"/>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7C395174" w14:textId="77777777" w:rsidR="00A24F94" w:rsidRPr="00A552FA" w:rsidRDefault="00A24F94" w:rsidP="005F1216">
            <w:pPr>
              <w:spacing w:after="160" w:line="259" w:lineRule="auto"/>
              <w:ind w:left="0" w:right="0" w:firstLine="0"/>
              <w:rPr>
                <w:color w:val="auto"/>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3DF6D0EB" w14:textId="77777777" w:rsidR="00A24F94" w:rsidRPr="00A552FA" w:rsidRDefault="00A24F94" w:rsidP="005F1216">
            <w:pPr>
              <w:spacing w:after="0" w:line="259" w:lineRule="auto"/>
              <w:ind w:left="62" w:right="0" w:firstLine="0"/>
              <w:rPr>
                <w:color w:val="auto"/>
                <w:sz w:val="24"/>
                <w:szCs w:val="24"/>
              </w:rPr>
            </w:pPr>
            <w:proofErr w:type="spellStart"/>
            <w:r w:rsidRPr="00A552FA">
              <w:rPr>
                <w:b/>
                <w:color w:val="auto"/>
                <w:sz w:val="24"/>
                <w:szCs w:val="24"/>
              </w:rPr>
              <w:t>Облыстық</w:t>
            </w:r>
            <w:proofErr w:type="spellEnd"/>
            <w:r w:rsidRPr="00A552FA">
              <w:rPr>
                <w:b/>
                <w:color w:val="auto"/>
                <w:sz w:val="24"/>
                <w:szCs w:val="24"/>
              </w:rPr>
              <w:t xml:space="preserve"> </w:t>
            </w:r>
            <w:proofErr w:type="spellStart"/>
            <w:r w:rsidRPr="00A552FA">
              <w:rPr>
                <w:b/>
                <w:color w:val="auto"/>
                <w:sz w:val="24"/>
                <w:szCs w:val="24"/>
              </w:rPr>
              <w:t>жетістіктер</w:t>
            </w:r>
            <w:proofErr w:type="spellEnd"/>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0B991ED" w14:textId="77777777" w:rsidR="00A24F94" w:rsidRPr="00A552FA" w:rsidRDefault="00A24F94" w:rsidP="005F1216">
            <w:pPr>
              <w:spacing w:after="160" w:line="259" w:lineRule="auto"/>
              <w:ind w:left="0" w:right="0" w:firstLine="0"/>
              <w:rPr>
                <w:color w:val="auto"/>
                <w:sz w:val="24"/>
                <w:szCs w:val="24"/>
              </w:rPr>
            </w:pPr>
          </w:p>
        </w:tc>
      </w:tr>
      <w:tr w:rsidR="00A24F94" w:rsidRPr="00A552FA" w14:paraId="05748703" w14:textId="77777777" w:rsidTr="005F1216">
        <w:trPr>
          <w:trHeight w:val="83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28C69C94" w14:textId="77777777" w:rsidR="00A24F94" w:rsidRPr="00A552FA" w:rsidRDefault="00A24F94" w:rsidP="005F1216">
            <w:pPr>
              <w:spacing w:after="0" w:line="259" w:lineRule="auto"/>
              <w:ind w:left="73" w:right="0" w:firstLine="0"/>
              <w:rPr>
                <w:color w:val="auto"/>
                <w:sz w:val="24"/>
                <w:szCs w:val="24"/>
              </w:rPr>
            </w:pPr>
            <w:r w:rsidRPr="00A552FA">
              <w:rPr>
                <w:color w:val="auto"/>
                <w:sz w:val="24"/>
                <w:szCs w:val="24"/>
              </w:rPr>
              <w:t>1</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6671A84A" w14:textId="77777777" w:rsidR="00A24F94" w:rsidRPr="00A552FA" w:rsidRDefault="00A24F94" w:rsidP="005F1216">
            <w:pPr>
              <w:spacing w:after="0" w:line="259" w:lineRule="auto"/>
              <w:ind w:left="4" w:right="0" w:firstLine="0"/>
              <w:rPr>
                <w:color w:val="auto"/>
                <w:sz w:val="24"/>
                <w:szCs w:val="24"/>
                <w:lang w:val="ru-RU"/>
              </w:rPr>
            </w:pPr>
            <w:proofErr w:type="spellStart"/>
            <w:r w:rsidRPr="00A552FA">
              <w:rPr>
                <w:color w:val="auto"/>
                <w:sz w:val="24"/>
                <w:szCs w:val="24"/>
                <w:lang w:val="ru-RU"/>
              </w:rPr>
              <w:t>Мәшірап</w:t>
            </w:r>
            <w:proofErr w:type="spellEnd"/>
            <w:r w:rsidRPr="00A552FA">
              <w:rPr>
                <w:color w:val="auto"/>
                <w:sz w:val="24"/>
                <w:szCs w:val="24"/>
                <w:lang w:val="ru-RU"/>
              </w:rPr>
              <w:t xml:space="preserve"> </w:t>
            </w:r>
            <w:proofErr w:type="spellStart"/>
            <w:r w:rsidRPr="00A552FA">
              <w:rPr>
                <w:color w:val="auto"/>
                <w:sz w:val="24"/>
                <w:szCs w:val="24"/>
                <w:lang w:val="ru-RU"/>
              </w:rPr>
              <w:t>Қадырмырза</w:t>
            </w:r>
            <w:proofErr w:type="spellEnd"/>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31520683" w14:textId="77777777" w:rsidR="00A24F94" w:rsidRPr="00A552FA" w:rsidRDefault="00A24F94" w:rsidP="005F1216">
            <w:pPr>
              <w:spacing w:after="0" w:line="259" w:lineRule="auto"/>
              <w:ind w:left="4" w:right="0" w:firstLine="0"/>
              <w:rPr>
                <w:color w:val="auto"/>
                <w:sz w:val="24"/>
                <w:szCs w:val="24"/>
                <w:lang w:val="kk-KZ"/>
              </w:rPr>
            </w:pPr>
            <w:r w:rsidRPr="00A552FA">
              <w:rPr>
                <w:color w:val="auto"/>
                <w:sz w:val="24"/>
                <w:szCs w:val="24"/>
                <w:lang w:val="kk-KZ"/>
              </w:rPr>
              <w:t>«Ұлы Отан соғысының 78 жылдығына және Созақ ауданының құрылғанына 95 жыл тоуына орай» өткізілген спорттың бокс түрінен</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2D08B16" w14:textId="77777777" w:rsidR="00A24F94" w:rsidRPr="00A552FA" w:rsidRDefault="00A24F94" w:rsidP="005F1216">
            <w:pPr>
              <w:spacing w:after="0" w:line="259" w:lineRule="auto"/>
              <w:ind w:left="63" w:right="0" w:firstLine="0"/>
              <w:rPr>
                <w:color w:val="auto"/>
                <w:sz w:val="24"/>
                <w:szCs w:val="24"/>
                <w:lang w:val="kk-KZ"/>
              </w:rPr>
            </w:pPr>
            <w:r w:rsidRPr="00A552FA">
              <w:rPr>
                <w:color w:val="auto"/>
                <w:sz w:val="24"/>
                <w:szCs w:val="24"/>
                <w:lang w:val="kk-KZ"/>
              </w:rPr>
              <w:t>ІІ орын</w:t>
            </w:r>
          </w:p>
        </w:tc>
      </w:tr>
      <w:tr w:rsidR="00A24F94" w:rsidRPr="00A552FA" w14:paraId="2234B52D" w14:textId="77777777" w:rsidTr="005F1216">
        <w:trPr>
          <w:trHeight w:val="55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626C4485" w14:textId="77777777" w:rsidR="00A24F94" w:rsidRPr="00A552FA" w:rsidRDefault="00A24F94" w:rsidP="005F1216">
            <w:pPr>
              <w:spacing w:after="0" w:line="259" w:lineRule="auto"/>
              <w:ind w:left="73" w:right="0" w:firstLine="0"/>
              <w:rPr>
                <w:color w:val="auto"/>
                <w:sz w:val="24"/>
                <w:szCs w:val="24"/>
              </w:rPr>
            </w:pPr>
            <w:r w:rsidRPr="00A552FA">
              <w:rPr>
                <w:color w:val="auto"/>
                <w:sz w:val="24"/>
                <w:szCs w:val="24"/>
              </w:rPr>
              <w:t>2</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6E8D98A0" w14:textId="77777777" w:rsidR="00A24F94" w:rsidRPr="00A552FA" w:rsidRDefault="00A24F94" w:rsidP="005F1216">
            <w:pPr>
              <w:spacing w:after="0" w:line="259" w:lineRule="auto"/>
              <w:ind w:left="0" w:right="0" w:firstLine="0"/>
              <w:rPr>
                <w:color w:val="auto"/>
                <w:sz w:val="24"/>
                <w:szCs w:val="24"/>
                <w:lang w:val="kk-KZ"/>
              </w:rPr>
            </w:pPr>
            <w:r w:rsidRPr="00A552FA">
              <w:rPr>
                <w:color w:val="auto"/>
                <w:sz w:val="24"/>
                <w:szCs w:val="24"/>
                <w:lang w:val="kk-KZ"/>
              </w:rPr>
              <w:t>Құрал Құрмет</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49252B0F" w14:textId="77777777" w:rsidR="00A24F94" w:rsidRPr="00A552FA" w:rsidRDefault="00A24F94" w:rsidP="005F1216">
            <w:pPr>
              <w:spacing w:after="0" w:line="259" w:lineRule="auto"/>
              <w:ind w:right="1608"/>
              <w:rPr>
                <w:color w:val="auto"/>
                <w:sz w:val="24"/>
                <w:szCs w:val="24"/>
                <w:lang w:val="kk-KZ"/>
              </w:rPr>
            </w:pPr>
            <w:r w:rsidRPr="00A552FA">
              <w:rPr>
                <w:color w:val="auto"/>
                <w:sz w:val="24"/>
                <w:szCs w:val="24"/>
                <w:lang w:val="kk-KZ"/>
              </w:rPr>
              <w:t>«Халық қазынасы» күніне орай өткізілген  бокстан ашық біріншілікте (50 кг) салмақта</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1F1BEE2" w14:textId="77777777" w:rsidR="00A24F94" w:rsidRPr="00A552FA" w:rsidRDefault="00A24F94" w:rsidP="005F1216">
            <w:pPr>
              <w:spacing w:after="0" w:line="259" w:lineRule="auto"/>
              <w:ind w:left="63" w:right="0" w:firstLine="0"/>
              <w:rPr>
                <w:color w:val="auto"/>
                <w:sz w:val="24"/>
                <w:szCs w:val="24"/>
                <w:lang w:val="ru-RU"/>
              </w:rPr>
            </w:pPr>
            <w:r w:rsidRPr="00A552FA">
              <w:rPr>
                <w:color w:val="auto"/>
                <w:sz w:val="24"/>
                <w:szCs w:val="24"/>
                <w:lang w:val="ru-RU"/>
              </w:rPr>
              <w:t xml:space="preserve">ІІІ </w:t>
            </w:r>
            <w:proofErr w:type="spellStart"/>
            <w:r w:rsidRPr="00A552FA">
              <w:rPr>
                <w:color w:val="auto"/>
                <w:sz w:val="24"/>
                <w:szCs w:val="24"/>
                <w:lang w:val="ru-RU"/>
              </w:rPr>
              <w:t>орын</w:t>
            </w:r>
            <w:proofErr w:type="spellEnd"/>
          </w:p>
        </w:tc>
      </w:tr>
      <w:tr w:rsidR="00A24F94" w:rsidRPr="00A552FA" w14:paraId="77BE3510" w14:textId="77777777" w:rsidTr="005F1216">
        <w:trPr>
          <w:trHeight w:val="274"/>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5B17475A" w14:textId="77777777" w:rsidR="00A24F94" w:rsidRPr="00A552FA" w:rsidRDefault="00A24F94" w:rsidP="005F1216">
            <w:pPr>
              <w:spacing w:after="160" w:line="259" w:lineRule="auto"/>
              <w:ind w:left="0" w:right="0" w:firstLine="0"/>
              <w:rPr>
                <w:color w:val="auto"/>
                <w:sz w:val="24"/>
                <w:szCs w:val="24"/>
                <w:lang w:val="kk-KZ"/>
              </w:rPr>
            </w:pPr>
            <w:r w:rsidRPr="00A552FA">
              <w:rPr>
                <w:color w:val="auto"/>
                <w:sz w:val="24"/>
                <w:szCs w:val="24"/>
                <w:lang w:val="kk-KZ"/>
              </w:rPr>
              <w:t>3</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271936E4" w14:textId="77777777" w:rsidR="00A24F94" w:rsidRPr="00A552FA" w:rsidRDefault="00A24F94" w:rsidP="005F1216">
            <w:pPr>
              <w:spacing w:after="0" w:line="259" w:lineRule="auto"/>
              <w:ind w:left="63" w:right="0" w:firstLine="0"/>
              <w:rPr>
                <w:color w:val="auto"/>
                <w:sz w:val="24"/>
                <w:szCs w:val="24"/>
                <w:lang w:val="kk-KZ"/>
              </w:rPr>
            </w:pPr>
            <w:r w:rsidRPr="00A552FA">
              <w:rPr>
                <w:color w:val="auto"/>
                <w:sz w:val="24"/>
                <w:szCs w:val="24"/>
                <w:lang w:val="kk-KZ"/>
              </w:rPr>
              <w:t>Тайлан Бағдат</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0D5B9196" w14:textId="77777777" w:rsidR="00A24F94" w:rsidRPr="00A552FA" w:rsidRDefault="00A24F94" w:rsidP="005F1216">
            <w:pPr>
              <w:spacing w:after="0" w:line="259" w:lineRule="auto"/>
              <w:ind w:left="4" w:right="0" w:firstLine="0"/>
              <w:rPr>
                <w:color w:val="auto"/>
                <w:sz w:val="24"/>
                <w:szCs w:val="24"/>
                <w:lang w:val="kk-KZ"/>
              </w:rPr>
            </w:pPr>
            <w:r w:rsidRPr="00A552FA">
              <w:rPr>
                <w:color w:val="auto"/>
                <w:sz w:val="24"/>
                <w:szCs w:val="24"/>
                <w:lang w:val="kk-KZ"/>
              </w:rPr>
              <w:t>«Ұлы Отан соғысының 78 жылдығына және Созақ ауданының құрылғанына 95 жыл тоуына орай» өткізілген спорттың бокс түрінен</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CECE948" w14:textId="77777777" w:rsidR="00A24F94" w:rsidRPr="00A552FA" w:rsidRDefault="00A24F94" w:rsidP="005F1216">
            <w:pPr>
              <w:spacing w:after="0" w:line="259" w:lineRule="auto"/>
              <w:ind w:left="63" w:right="0" w:firstLine="0"/>
              <w:rPr>
                <w:color w:val="auto"/>
                <w:sz w:val="24"/>
                <w:szCs w:val="24"/>
                <w:lang w:val="kk-KZ"/>
              </w:rPr>
            </w:pPr>
            <w:r w:rsidRPr="00A552FA">
              <w:rPr>
                <w:color w:val="auto"/>
                <w:sz w:val="24"/>
                <w:szCs w:val="24"/>
                <w:lang w:val="kk-KZ"/>
              </w:rPr>
              <w:t>І орын</w:t>
            </w:r>
          </w:p>
        </w:tc>
      </w:tr>
      <w:tr w:rsidR="00A24F94" w:rsidRPr="00A552FA" w14:paraId="183147F8" w14:textId="77777777" w:rsidTr="005F1216">
        <w:trPr>
          <w:trHeight w:val="554"/>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570692B5" w14:textId="77777777" w:rsidR="00A24F94" w:rsidRPr="00A552FA" w:rsidRDefault="00A24F94" w:rsidP="005F1216">
            <w:pPr>
              <w:spacing w:after="0" w:line="259" w:lineRule="auto"/>
              <w:ind w:left="73" w:right="0" w:firstLine="0"/>
              <w:rPr>
                <w:color w:val="auto"/>
                <w:sz w:val="24"/>
                <w:szCs w:val="24"/>
                <w:lang w:val="kk-KZ"/>
              </w:rPr>
            </w:pPr>
            <w:r w:rsidRPr="00A552FA">
              <w:rPr>
                <w:b/>
                <w:color w:val="auto"/>
                <w:sz w:val="24"/>
                <w:szCs w:val="24"/>
                <w:lang w:val="kk-KZ"/>
              </w:rPr>
              <w:t>4</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3237192C" w14:textId="77777777" w:rsidR="00A24F94" w:rsidRPr="00A552FA" w:rsidRDefault="00A24F94" w:rsidP="005F1216">
            <w:pPr>
              <w:spacing w:after="0" w:line="259" w:lineRule="auto"/>
              <w:ind w:left="0" w:right="0" w:firstLine="0"/>
              <w:rPr>
                <w:color w:val="auto"/>
                <w:sz w:val="24"/>
                <w:szCs w:val="24"/>
                <w:lang w:val="kk-KZ"/>
              </w:rPr>
            </w:pPr>
            <w:r w:rsidRPr="00A552FA">
              <w:rPr>
                <w:color w:val="auto"/>
                <w:sz w:val="24"/>
                <w:szCs w:val="24"/>
                <w:lang w:val="kk-KZ"/>
              </w:rPr>
              <w:t>Рахматтула Ернар</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06CD8AA6" w14:textId="77777777" w:rsidR="00A24F94" w:rsidRPr="00A552FA" w:rsidRDefault="00A24F94" w:rsidP="005F1216">
            <w:pPr>
              <w:spacing w:after="0" w:line="259" w:lineRule="auto"/>
              <w:ind w:right="1608"/>
              <w:rPr>
                <w:color w:val="auto"/>
                <w:sz w:val="24"/>
                <w:szCs w:val="24"/>
                <w:lang w:val="kk-KZ"/>
              </w:rPr>
            </w:pPr>
            <w:r w:rsidRPr="00A552FA">
              <w:rPr>
                <w:color w:val="auto"/>
                <w:sz w:val="24"/>
                <w:szCs w:val="24"/>
                <w:lang w:val="kk-KZ"/>
              </w:rPr>
              <w:t>«Халық қазынасы» күніне орай өткізілген  бокстан ашық біріншілікте (50 кг) салмақта</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64CB7BB" w14:textId="77777777" w:rsidR="00A24F94" w:rsidRPr="00A552FA" w:rsidRDefault="00A24F94" w:rsidP="005F1216">
            <w:pPr>
              <w:spacing w:after="0" w:line="259" w:lineRule="auto"/>
              <w:ind w:left="63" w:right="0" w:firstLine="0"/>
              <w:rPr>
                <w:color w:val="auto"/>
                <w:sz w:val="24"/>
                <w:szCs w:val="24"/>
                <w:lang w:val="ru-RU"/>
              </w:rPr>
            </w:pPr>
            <w:r w:rsidRPr="00A552FA">
              <w:rPr>
                <w:color w:val="auto"/>
                <w:sz w:val="24"/>
                <w:szCs w:val="24"/>
                <w:lang w:val="ru-RU"/>
              </w:rPr>
              <w:t xml:space="preserve">ІІІ </w:t>
            </w:r>
            <w:proofErr w:type="spellStart"/>
            <w:r w:rsidRPr="00A552FA">
              <w:rPr>
                <w:color w:val="auto"/>
                <w:sz w:val="24"/>
                <w:szCs w:val="24"/>
                <w:lang w:val="ru-RU"/>
              </w:rPr>
              <w:t>орын</w:t>
            </w:r>
            <w:proofErr w:type="spellEnd"/>
          </w:p>
        </w:tc>
      </w:tr>
      <w:tr w:rsidR="00A24F94" w:rsidRPr="00A552FA" w14:paraId="7E06CCCA" w14:textId="77777777" w:rsidTr="005F1216">
        <w:trPr>
          <w:trHeight w:val="55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35A2B010" w14:textId="77777777" w:rsidR="00A24F94" w:rsidRPr="00A552FA" w:rsidRDefault="00A24F94" w:rsidP="005F1216">
            <w:pPr>
              <w:spacing w:after="0" w:line="259" w:lineRule="auto"/>
              <w:ind w:left="73" w:right="0" w:firstLine="0"/>
              <w:rPr>
                <w:color w:val="auto"/>
                <w:sz w:val="24"/>
                <w:szCs w:val="24"/>
                <w:lang w:val="kk-KZ"/>
              </w:rPr>
            </w:pPr>
            <w:r w:rsidRPr="00A552FA">
              <w:rPr>
                <w:color w:val="auto"/>
                <w:sz w:val="24"/>
                <w:szCs w:val="24"/>
                <w:lang w:val="kk-KZ"/>
              </w:rPr>
              <w:t>5</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3D492DC7" w14:textId="77777777" w:rsidR="00A24F94" w:rsidRPr="00A552FA" w:rsidRDefault="00A24F94" w:rsidP="005F1216">
            <w:pPr>
              <w:spacing w:after="0" w:line="259" w:lineRule="auto"/>
              <w:ind w:left="24" w:right="0" w:firstLine="0"/>
              <w:rPr>
                <w:color w:val="auto"/>
                <w:sz w:val="24"/>
                <w:szCs w:val="24"/>
                <w:lang w:val="kk-KZ"/>
              </w:rPr>
            </w:pPr>
            <w:r w:rsidRPr="00A552FA">
              <w:rPr>
                <w:color w:val="auto"/>
                <w:sz w:val="24"/>
                <w:szCs w:val="24"/>
                <w:lang w:val="kk-KZ"/>
              </w:rPr>
              <w:t>Сейтбек Ақниет</w:t>
            </w:r>
          </w:p>
        </w:tc>
        <w:tc>
          <w:tcPr>
            <w:tcW w:w="6201" w:type="dxa"/>
            <w:tcBorders>
              <w:top w:val="single" w:sz="4" w:space="0" w:color="000000"/>
              <w:left w:val="single" w:sz="4" w:space="0" w:color="000000"/>
              <w:bottom w:val="single" w:sz="4" w:space="0" w:color="auto"/>
              <w:right w:val="single" w:sz="4" w:space="0" w:color="000000"/>
            </w:tcBorders>
            <w:shd w:val="clear" w:color="auto" w:fill="auto"/>
          </w:tcPr>
          <w:p w14:paraId="3B6E0E93" w14:textId="77777777" w:rsidR="00A24F94" w:rsidRPr="00A552FA" w:rsidRDefault="00A24F94" w:rsidP="005F1216">
            <w:pPr>
              <w:spacing w:after="0" w:line="259" w:lineRule="auto"/>
              <w:ind w:left="65" w:right="0" w:firstLine="0"/>
              <w:rPr>
                <w:color w:val="auto"/>
                <w:sz w:val="24"/>
                <w:szCs w:val="24"/>
                <w:lang w:val="kk-KZ"/>
              </w:rPr>
            </w:pPr>
            <w:r w:rsidRPr="00A552FA">
              <w:rPr>
                <w:color w:val="auto"/>
                <w:sz w:val="24"/>
                <w:szCs w:val="24"/>
                <w:lang w:val="kk-KZ"/>
              </w:rPr>
              <w:t>Түркістан облысының құрылғанына 5 жыл толуына орай бокстан өткен жасөспірімдер арасындағы Түркістан чемпионатында</w:t>
            </w:r>
          </w:p>
        </w:tc>
        <w:tc>
          <w:tcPr>
            <w:tcW w:w="1511" w:type="dxa"/>
            <w:tcBorders>
              <w:top w:val="single" w:sz="4" w:space="0" w:color="000000"/>
              <w:left w:val="single" w:sz="4" w:space="0" w:color="000000"/>
              <w:bottom w:val="single" w:sz="4" w:space="0" w:color="auto"/>
              <w:right w:val="single" w:sz="4" w:space="0" w:color="000000"/>
            </w:tcBorders>
            <w:shd w:val="clear" w:color="auto" w:fill="auto"/>
          </w:tcPr>
          <w:p w14:paraId="0831EABB" w14:textId="77777777" w:rsidR="00A24F94" w:rsidRPr="00A552FA" w:rsidRDefault="00A24F94" w:rsidP="005F1216">
            <w:pPr>
              <w:spacing w:after="0" w:line="259" w:lineRule="auto"/>
              <w:ind w:left="125" w:right="0" w:firstLine="0"/>
              <w:rPr>
                <w:color w:val="auto"/>
                <w:sz w:val="24"/>
                <w:szCs w:val="24"/>
                <w:lang w:val="kk-KZ"/>
              </w:rPr>
            </w:pPr>
            <w:r w:rsidRPr="00A552FA">
              <w:rPr>
                <w:color w:val="auto"/>
                <w:sz w:val="24"/>
                <w:szCs w:val="24"/>
                <w:lang w:val="kk-KZ"/>
              </w:rPr>
              <w:t>Алғыс хат</w:t>
            </w:r>
          </w:p>
        </w:tc>
      </w:tr>
      <w:tr w:rsidR="00A24F94" w:rsidRPr="00A552FA" w14:paraId="28DBD3FD" w14:textId="77777777" w:rsidTr="005F1216">
        <w:trPr>
          <w:trHeight w:val="195"/>
        </w:trPr>
        <w:tc>
          <w:tcPr>
            <w:tcW w:w="793" w:type="dxa"/>
            <w:tcBorders>
              <w:top w:val="single" w:sz="4" w:space="0" w:color="000000"/>
              <w:left w:val="single" w:sz="4" w:space="0" w:color="000000"/>
              <w:bottom w:val="single" w:sz="4" w:space="0" w:color="auto"/>
              <w:right w:val="single" w:sz="4" w:space="0" w:color="000000"/>
            </w:tcBorders>
            <w:shd w:val="clear" w:color="auto" w:fill="auto"/>
          </w:tcPr>
          <w:p w14:paraId="65EB5ED0" w14:textId="77777777" w:rsidR="00A24F94" w:rsidRPr="00A552FA" w:rsidRDefault="00A24F94" w:rsidP="005F1216">
            <w:pPr>
              <w:spacing w:after="160" w:line="259" w:lineRule="auto"/>
              <w:ind w:left="0" w:right="0" w:firstLine="0"/>
              <w:jc w:val="left"/>
              <w:rPr>
                <w:color w:val="auto"/>
                <w:lang w:val="kk-KZ"/>
              </w:rPr>
            </w:pPr>
            <w:r w:rsidRPr="00A552FA">
              <w:rPr>
                <w:color w:val="auto"/>
                <w:lang w:val="kk-KZ"/>
              </w:rPr>
              <w:t>6</w:t>
            </w:r>
          </w:p>
        </w:tc>
        <w:tc>
          <w:tcPr>
            <w:tcW w:w="2323" w:type="dxa"/>
            <w:tcBorders>
              <w:top w:val="single" w:sz="4" w:space="0" w:color="000000"/>
              <w:left w:val="single" w:sz="4" w:space="0" w:color="000000"/>
              <w:bottom w:val="single" w:sz="4" w:space="0" w:color="auto"/>
              <w:right w:val="single" w:sz="4" w:space="0" w:color="000000"/>
            </w:tcBorders>
            <w:shd w:val="clear" w:color="auto" w:fill="auto"/>
          </w:tcPr>
          <w:p w14:paraId="11A12E1A" w14:textId="77777777" w:rsidR="00A24F94" w:rsidRPr="00A552FA" w:rsidRDefault="00A24F94" w:rsidP="005F1216">
            <w:pPr>
              <w:spacing w:after="0" w:line="259" w:lineRule="auto"/>
              <w:ind w:left="64" w:right="0" w:firstLine="0"/>
              <w:jc w:val="center"/>
              <w:rPr>
                <w:color w:val="auto"/>
                <w:sz w:val="24"/>
                <w:szCs w:val="24"/>
                <w:lang w:val="kk-KZ"/>
              </w:rPr>
            </w:pPr>
            <w:r w:rsidRPr="00A552FA">
              <w:rPr>
                <w:color w:val="auto"/>
                <w:sz w:val="24"/>
                <w:szCs w:val="24"/>
                <w:lang w:val="kk-KZ"/>
              </w:rPr>
              <w:t xml:space="preserve">Мәшрап Қадірмырза </w:t>
            </w:r>
          </w:p>
        </w:tc>
        <w:tc>
          <w:tcPr>
            <w:tcW w:w="6201" w:type="dxa"/>
            <w:tcBorders>
              <w:top w:val="single" w:sz="4" w:space="0" w:color="000000"/>
              <w:left w:val="single" w:sz="4" w:space="0" w:color="000000"/>
              <w:bottom w:val="single" w:sz="4" w:space="0" w:color="auto"/>
              <w:right w:val="single" w:sz="4" w:space="0" w:color="000000"/>
            </w:tcBorders>
            <w:shd w:val="clear" w:color="auto" w:fill="auto"/>
          </w:tcPr>
          <w:p w14:paraId="6F725B6E" w14:textId="77777777" w:rsidR="00A24F94" w:rsidRPr="00A552FA" w:rsidRDefault="00A24F94" w:rsidP="005F1216">
            <w:pPr>
              <w:spacing w:after="0" w:line="259" w:lineRule="auto"/>
              <w:ind w:left="329" w:right="270" w:firstLine="0"/>
              <w:jc w:val="center"/>
              <w:rPr>
                <w:color w:val="auto"/>
                <w:sz w:val="24"/>
                <w:szCs w:val="24"/>
                <w:lang w:val="kk-KZ"/>
              </w:rPr>
            </w:pPr>
            <w:r w:rsidRPr="00A552FA">
              <w:rPr>
                <w:color w:val="auto"/>
                <w:sz w:val="24"/>
                <w:szCs w:val="24"/>
                <w:lang w:val="kk-KZ"/>
              </w:rPr>
              <w:t>Түркістан облысының құрылғанына 5 жыл толуына орай бокстан өткен жасөспірімдер арасындағы Түркістан чемпионатында (50кг)</w:t>
            </w:r>
          </w:p>
        </w:tc>
        <w:tc>
          <w:tcPr>
            <w:tcW w:w="1511" w:type="dxa"/>
            <w:tcBorders>
              <w:top w:val="single" w:sz="4" w:space="0" w:color="000000"/>
              <w:left w:val="single" w:sz="4" w:space="0" w:color="000000"/>
              <w:bottom w:val="single" w:sz="4" w:space="0" w:color="auto"/>
              <w:right w:val="single" w:sz="4" w:space="0" w:color="000000"/>
            </w:tcBorders>
            <w:shd w:val="clear" w:color="auto" w:fill="auto"/>
          </w:tcPr>
          <w:p w14:paraId="112A8FD0" w14:textId="77777777" w:rsidR="00A24F94" w:rsidRPr="00A552FA" w:rsidRDefault="00A24F94" w:rsidP="005F1216">
            <w:pPr>
              <w:spacing w:after="160" w:line="259" w:lineRule="auto"/>
              <w:ind w:left="0" w:right="0" w:firstLine="0"/>
              <w:jc w:val="left"/>
              <w:rPr>
                <w:color w:val="auto"/>
                <w:sz w:val="24"/>
                <w:szCs w:val="24"/>
                <w:lang w:val="kk-KZ"/>
              </w:rPr>
            </w:pPr>
            <w:r w:rsidRPr="00A552FA">
              <w:rPr>
                <w:color w:val="auto"/>
                <w:sz w:val="24"/>
                <w:szCs w:val="24"/>
                <w:lang w:val="kk-KZ"/>
              </w:rPr>
              <w:t>Алғыс хат</w:t>
            </w:r>
          </w:p>
        </w:tc>
      </w:tr>
      <w:tr w:rsidR="00A24F94" w:rsidRPr="00A552FA" w14:paraId="464B8BD4" w14:textId="77777777" w:rsidTr="005F1216">
        <w:trPr>
          <w:trHeight w:val="300"/>
        </w:trPr>
        <w:tc>
          <w:tcPr>
            <w:tcW w:w="793" w:type="dxa"/>
            <w:tcBorders>
              <w:top w:val="single" w:sz="4" w:space="0" w:color="auto"/>
              <w:left w:val="single" w:sz="4" w:space="0" w:color="000000"/>
              <w:bottom w:val="single" w:sz="4" w:space="0" w:color="000000"/>
              <w:right w:val="single" w:sz="4" w:space="0" w:color="000000"/>
            </w:tcBorders>
            <w:shd w:val="clear" w:color="auto" w:fill="auto"/>
          </w:tcPr>
          <w:p w14:paraId="146057F2" w14:textId="77777777" w:rsidR="00A24F94" w:rsidRPr="00A552FA" w:rsidRDefault="00A24F94" w:rsidP="005F1216">
            <w:pPr>
              <w:spacing w:after="160" w:line="259" w:lineRule="auto"/>
              <w:ind w:left="0" w:right="0" w:firstLine="0"/>
              <w:jc w:val="left"/>
              <w:rPr>
                <w:color w:val="auto"/>
                <w:lang w:val="kk-KZ"/>
              </w:rPr>
            </w:pPr>
          </w:p>
        </w:tc>
        <w:tc>
          <w:tcPr>
            <w:tcW w:w="2323" w:type="dxa"/>
            <w:tcBorders>
              <w:top w:val="single" w:sz="4" w:space="0" w:color="auto"/>
              <w:left w:val="single" w:sz="4" w:space="0" w:color="000000"/>
              <w:bottom w:val="single" w:sz="4" w:space="0" w:color="000000"/>
              <w:right w:val="single" w:sz="4" w:space="0" w:color="000000"/>
            </w:tcBorders>
            <w:shd w:val="clear" w:color="auto" w:fill="auto"/>
          </w:tcPr>
          <w:p w14:paraId="4F1A99E2" w14:textId="77777777" w:rsidR="00A24F94" w:rsidRPr="00A552FA" w:rsidRDefault="00A24F94" w:rsidP="005F1216">
            <w:pPr>
              <w:spacing w:after="160" w:line="259" w:lineRule="auto"/>
              <w:ind w:left="0" w:right="0" w:firstLine="0"/>
              <w:jc w:val="left"/>
              <w:rPr>
                <w:color w:val="auto"/>
                <w:sz w:val="24"/>
                <w:szCs w:val="24"/>
                <w:lang w:val="kk-KZ"/>
              </w:rPr>
            </w:pPr>
          </w:p>
        </w:tc>
        <w:tc>
          <w:tcPr>
            <w:tcW w:w="6201" w:type="dxa"/>
            <w:tcBorders>
              <w:top w:val="single" w:sz="4" w:space="0" w:color="auto"/>
              <w:left w:val="single" w:sz="4" w:space="0" w:color="000000"/>
              <w:bottom w:val="single" w:sz="4" w:space="0" w:color="000000"/>
              <w:right w:val="single" w:sz="4" w:space="0" w:color="000000"/>
            </w:tcBorders>
            <w:shd w:val="clear" w:color="auto" w:fill="auto"/>
          </w:tcPr>
          <w:p w14:paraId="4A8E4B11" w14:textId="77777777" w:rsidR="00A24F94" w:rsidRPr="00A552FA" w:rsidRDefault="00A24F94" w:rsidP="005F1216">
            <w:pPr>
              <w:spacing w:after="0" w:line="259" w:lineRule="auto"/>
              <w:ind w:left="63" w:right="0"/>
              <w:jc w:val="center"/>
              <w:rPr>
                <w:b/>
                <w:color w:val="auto"/>
                <w:sz w:val="24"/>
                <w:szCs w:val="24"/>
              </w:rPr>
            </w:pPr>
            <w:proofErr w:type="spellStart"/>
            <w:r w:rsidRPr="00A552FA">
              <w:rPr>
                <w:b/>
                <w:color w:val="auto"/>
                <w:sz w:val="24"/>
                <w:szCs w:val="24"/>
              </w:rPr>
              <w:t>Аудандық</w:t>
            </w:r>
            <w:proofErr w:type="spellEnd"/>
            <w:r w:rsidRPr="00A552FA">
              <w:rPr>
                <w:b/>
                <w:color w:val="auto"/>
                <w:sz w:val="24"/>
                <w:szCs w:val="24"/>
              </w:rPr>
              <w:t xml:space="preserve"> </w:t>
            </w:r>
            <w:proofErr w:type="spellStart"/>
            <w:r w:rsidRPr="00A552FA">
              <w:rPr>
                <w:b/>
                <w:color w:val="auto"/>
                <w:sz w:val="24"/>
                <w:szCs w:val="24"/>
              </w:rPr>
              <w:t>жетістіктер</w:t>
            </w:r>
            <w:proofErr w:type="spellEnd"/>
          </w:p>
        </w:tc>
        <w:tc>
          <w:tcPr>
            <w:tcW w:w="1511" w:type="dxa"/>
            <w:tcBorders>
              <w:top w:val="single" w:sz="4" w:space="0" w:color="auto"/>
              <w:left w:val="single" w:sz="4" w:space="0" w:color="000000"/>
              <w:bottom w:val="single" w:sz="4" w:space="0" w:color="000000"/>
              <w:right w:val="single" w:sz="4" w:space="0" w:color="000000"/>
            </w:tcBorders>
            <w:shd w:val="clear" w:color="auto" w:fill="auto"/>
          </w:tcPr>
          <w:p w14:paraId="4FE2AE75"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1E52F91A" w14:textId="77777777" w:rsidTr="005F1216">
        <w:trPr>
          <w:trHeight w:val="55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5B402F3D" w14:textId="77777777" w:rsidR="00A24F94" w:rsidRPr="00A552FA" w:rsidRDefault="00A24F94" w:rsidP="005F1216">
            <w:pPr>
              <w:spacing w:after="0" w:line="259" w:lineRule="auto"/>
              <w:ind w:left="73" w:right="0" w:firstLine="0"/>
              <w:jc w:val="center"/>
              <w:rPr>
                <w:color w:val="auto"/>
              </w:rPr>
            </w:pPr>
            <w:r w:rsidRPr="00A552FA">
              <w:rPr>
                <w:b/>
                <w:color w:val="auto"/>
                <w:sz w:val="22"/>
              </w:rPr>
              <w:t>1</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48610E3A"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Сейтхан Амина</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4E6BA375" w14:textId="77777777" w:rsidR="00A24F94" w:rsidRPr="00A552FA" w:rsidRDefault="00A24F94" w:rsidP="005F1216">
            <w:pPr>
              <w:spacing w:after="0" w:line="259" w:lineRule="auto"/>
              <w:ind w:left="65" w:right="0" w:firstLine="0"/>
              <w:jc w:val="center"/>
              <w:rPr>
                <w:color w:val="auto"/>
                <w:sz w:val="24"/>
                <w:szCs w:val="24"/>
                <w:lang w:val="kk-KZ"/>
              </w:rPr>
            </w:pPr>
            <w:r w:rsidRPr="00A552FA">
              <w:rPr>
                <w:color w:val="auto"/>
                <w:sz w:val="24"/>
                <w:szCs w:val="24"/>
                <w:lang w:val="kk-KZ"/>
              </w:rPr>
              <w:t>«Ақберген» өнер байқауы</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26A97EC" w14:textId="77777777" w:rsidR="00A24F94" w:rsidRPr="00A552FA" w:rsidRDefault="00A24F94" w:rsidP="005F1216">
            <w:pPr>
              <w:spacing w:after="0" w:line="259" w:lineRule="auto"/>
              <w:ind w:left="64" w:right="0" w:firstLine="0"/>
              <w:jc w:val="center"/>
              <w:rPr>
                <w:color w:val="auto"/>
                <w:sz w:val="24"/>
                <w:szCs w:val="24"/>
                <w:lang w:val="kk-KZ"/>
              </w:rPr>
            </w:pPr>
            <w:r w:rsidRPr="00A552FA">
              <w:rPr>
                <w:color w:val="auto"/>
                <w:sz w:val="24"/>
                <w:szCs w:val="24"/>
                <w:lang w:val="kk-KZ"/>
              </w:rPr>
              <w:t>І орын</w:t>
            </w:r>
          </w:p>
        </w:tc>
      </w:tr>
      <w:tr w:rsidR="00A24F94" w:rsidRPr="00A552FA" w14:paraId="2B47A8CC" w14:textId="77777777" w:rsidTr="005F1216">
        <w:trPr>
          <w:trHeight w:val="554"/>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702B0F0B" w14:textId="77777777" w:rsidR="00A24F94" w:rsidRPr="00A552FA" w:rsidRDefault="00A24F94" w:rsidP="005F1216">
            <w:pPr>
              <w:spacing w:after="0" w:line="259" w:lineRule="auto"/>
              <w:ind w:left="73" w:right="0" w:firstLine="0"/>
              <w:jc w:val="center"/>
              <w:rPr>
                <w:color w:val="auto"/>
              </w:rPr>
            </w:pPr>
            <w:r w:rsidRPr="00A552FA">
              <w:rPr>
                <w:b/>
                <w:color w:val="auto"/>
                <w:sz w:val="22"/>
              </w:rPr>
              <w:t>2</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3EED0677"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Өміртай Құралай</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261DEB9C" w14:textId="77777777" w:rsidR="00A24F94" w:rsidRPr="00A552FA" w:rsidRDefault="00A24F94" w:rsidP="005F1216">
            <w:pPr>
              <w:spacing w:after="0" w:line="259" w:lineRule="auto"/>
              <w:ind w:left="65" w:right="0" w:firstLine="0"/>
              <w:jc w:val="center"/>
              <w:rPr>
                <w:color w:val="auto"/>
                <w:sz w:val="24"/>
                <w:szCs w:val="24"/>
                <w:lang w:val="kk-KZ"/>
              </w:rPr>
            </w:pPr>
            <w:r w:rsidRPr="00A552FA">
              <w:rPr>
                <w:color w:val="auto"/>
                <w:sz w:val="24"/>
                <w:szCs w:val="24"/>
                <w:lang w:val="kk-KZ"/>
              </w:rPr>
              <w:t>«Ақберген» өнер байқауы, шешендік білгір бағыты</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4E4741F" w14:textId="77777777" w:rsidR="00A24F94" w:rsidRPr="00A552FA" w:rsidRDefault="00A24F94" w:rsidP="005F1216">
            <w:pPr>
              <w:spacing w:after="0" w:line="259" w:lineRule="auto"/>
              <w:ind w:left="64" w:right="0" w:firstLine="0"/>
              <w:jc w:val="center"/>
              <w:rPr>
                <w:color w:val="auto"/>
                <w:sz w:val="24"/>
                <w:szCs w:val="24"/>
                <w:lang w:val="kk-KZ"/>
              </w:rPr>
            </w:pPr>
            <w:r w:rsidRPr="00A552FA">
              <w:rPr>
                <w:color w:val="auto"/>
                <w:sz w:val="24"/>
                <w:szCs w:val="24"/>
                <w:lang w:val="kk-KZ"/>
              </w:rPr>
              <w:t>І орын</w:t>
            </w:r>
          </w:p>
        </w:tc>
      </w:tr>
      <w:tr w:rsidR="00A24F94" w:rsidRPr="00A552FA" w14:paraId="1C4E71BB" w14:textId="77777777" w:rsidTr="005F1216">
        <w:trPr>
          <w:trHeight w:val="55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77236449" w14:textId="77777777" w:rsidR="00A24F94" w:rsidRPr="00A552FA" w:rsidRDefault="00A24F94" w:rsidP="005F1216">
            <w:pPr>
              <w:spacing w:after="0" w:line="259" w:lineRule="auto"/>
              <w:ind w:left="73" w:right="0" w:firstLine="0"/>
              <w:jc w:val="center"/>
              <w:rPr>
                <w:color w:val="auto"/>
              </w:rPr>
            </w:pPr>
            <w:r w:rsidRPr="00A552FA">
              <w:rPr>
                <w:color w:val="auto"/>
                <w:sz w:val="22"/>
              </w:rPr>
              <w:t>3</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23CB3DFB" w14:textId="77777777" w:rsidR="00A24F94" w:rsidRPr="00A552FA" w:rsidRDefault="00A24F94" w:rsidP="005F1216">
            <w:pPr>
              <w:spacing w:after="0" w:line="259" w:lineRule="auto"/>
              <w:ind w:left="108" w:right="44" w:firstLine="0"/>
              <w:jc w:val="center"/>
              <w:rPr>
                <w:color w:val="auto"/>
                <w:sz w:val="24"/>
                <w:szCs w:val="24"/>
                <w:lang w:val="kk-KZ"/>
              </w:rPr>
            </w:pPr>
            <w:r w:rsidRPr="00A552FA">
              <w:rPr>
                <w:color w:val="auto"/>
                <w:sz w:val="24"/>
                <w:szCs w:val="24"/>
                <w:lang w:val="kk-KZ"/>
              </w:rPr>
              <w:t>Құрал Құдірет 30кг</w:t>
            </w:r>
          </w:p>
          <w:p w14:paraId="47158A98" w14:textId="77777777" w:rsidR="00A24F94" w:rsidRPr="00A552FA" w:rsidRDefault="00A24F94" w:rsidP="005F1216">
            <w:pPr>
              <w:spacing w:after="0" w:line="259" w:lineRule="auto"/>
              <w:ind w:left="108" w:right="44" w:firstLine="0"/>
              <w:jc w:val="center"/>
              <w:rPr>
                <w:color w:val="auto"/>
                <w:sz w:val="24"/>
                <w:szCs w:val="24"/>
                <w:lang w:val="kk-KZ"/>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2072BCD7" w14:textId="77777777" w:rsidR="00A24F94" w:rsidRPr="00A552FA" w:rsidRDefault="00A24F94" w:rsidP="005F1216">
            <w:pPr>
              <w:spacing w:after="0" w:line="259" w:lineRule="auto"/>
              <w:ind w:left="66" w:right="0" w:firstLine="0"/>
              <w:jc w:val="center"/>
              <w:rPr>
                <w:color w:val="auto"/>
                <w:sz w:val="24"/>
                <w:szCs w:val="24"/>
                <w:lang w:val="kk-KZ"/>
              </w:rPr>
            </w:pPr>
            <w:r w:rsidRPr="00A552FA">
              <w:rPr>
                <w:color w:val="auto"/>
                <w:sz w:val="24"/>
                <w:szCs w:val="24"/>
                <w:lang w:val="kk-KZ"/>
              </w:rPr>
              <w:t>Келес аудынының әкімінің жүлдесіне арналған Республикалық турнир</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CC352DA" w14:textId="77777777" w:rsidR="00A24F94" w:rsidRPr="00A552FA" w:rsidRDefault="00A24F94" w:rsidP="005F1216">
            <w:pPr>
              <w:spacing w:after="0" w:line="259" w:lineRule="auto"/>
              <w:ind w:left="64" w:right="0" w:firstLine="0"/>
              <w:jc w:val="center"/>
              <w:rPr>
                <w:color w:val="auto"/>
                <w:sz w:val="24"/>
                <w:szCs w:val="24"/>
                <w:lang w:val="kk-KZ"/>
              </w:rPr>
            </w:pPr>
            <w:r w:rsidRPr="00A552FA">
              <w:rPr>
                <w:color w:val="auto"/>
                <w:sz w:val="24"/>
                <w:szCs w:val="24"/>
                <w:lang w:val="kk-KZ"/>
              </w:rPr>
              <w:t>І орын</w:t>
            </w:r>
          </w:p>
        </w:tc>
      </w:tr>
      <w:tr w:rsidR="00A24F94" w:rsidRPr="00A552FA" w14:paraId="133B4CB5" w14:textId="77777777" w:rsidTr="005F1216">
        <w:trPr>
          <w:trHeight w:val="552"/>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086DC238" w14:textId="77777777" w:rsidR="00A24F94" w:rsidRPr="00A552FA" w:rsidRDefault="00A24F94" w:rsidP="005F1216">
            <w:pPr>
              <w:spacing w:after="0" w:line="259" w:lineRule="auto"/>
              <w:ind w:left="73" w:right="0" w:firstLine="0"/>
              <w:jc w:val="center"/>
              <w:rPr>
                <w:color w:val="auto"/>
              </w:rPr>
            </w:pPr>
            <w:r w:rsidRPr="00A552FA">
              <w:rPr>
                <w:color w:val="auto"/>
                <w:sz w:val="22"/>
              </w:rPr>
              <w:t>4</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75C0830E"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Қалаубек Рамазан 33кг</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7570B06F" w14:textId="77777777" w:rsidR="00A24F94" w:rsidRPr="00A552FA" w:rsidRDefault="00A24F94" w:rsidP="005F1216">
            <w:pPr>
              <w:spacing w:after="0" w:line="259" w:lineRule="auto"/>
              <w:ind w:left="65" w:right="0" w:firstLine="0"/>
              <w:jc w:val="center"/>
              <w:rPr>
                <w:color w:val="auto"/>
                <w:sz w:val="24"/>
                <w:szCs w:val="24"/>
                <w:lang w:val="kk-KZ"/>
              </w:rPr>
            </w:pPr>
            <w:r w:rsidRPr="00A552FA">
              <w:rPr>
                <w:color w:val="auto"/>
                <w:sz w:val="24"/>
                <w:szCs w:val="24"/>
                <w:lang w:val="kk-KZ"/>
              </w:rPr>
              <w:t>Келес аудынының әкімінің жүлдесіне арналған Республикалық турнир</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F2D985E" w14:textId="77777777" w:rsidR="00A24F94" w:rsidRPr="00A552FA" w:rsidRDefault="00A24F94" w:rsidP="005F1216">
            <w:pPr>
              <w:spacing w:after="0" w:line="259" w:lineRule="auto"/>
              <w:ind w:left="63" w:right="0" w:firstLine="0"/>
              <w:jc w:val="center"/>
              <w:rPr>
                <w:color w:val="auto"/>
                <w:sz w:val="24"/>
                <w:szCs w:val="24"/>
                <w:lang w:val="kk-KZ"/>
              </w:rPr>
            </w:pPr>
            <w:r w:rsidRPr="00A552FA">
              <w:rPr>
                <w:color w:val="auto"/>
                <w:sz w:val="24"/>
                <w:szCs w:val="24"/>
                <w:lang w:val="kk-KZ"/>
              </w:rPr>
              <w:t>ІІІ орын</w:t>
            </w:r>
          </w:p>
        </w:tc>
      </w:tr>
      <w:tr w:rsidR="00A24F94" w:rsidRPr="00A552FA" w14:paraId="4BEFD84E" w14:textId="77777777" w:rsidTr="005F1216">
        <w:trPr>
          <w:trHeight w:val="1102"/>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64FA6749" w14:textId="77777777" w:rsidR="00A24F94" w:rsidRPr="00A552FA" w:rsidRDefault="00A24F94" w:rsidP="005F1216">
            <w:pPr>
              <w:spacing w:after="0" w:line="259" w:lineRule="auto"/>
              <w:ind w:left="73" w:right="0" w:firstLine="0"/>
              <w:jc w:val="center"/>
              <w:rPr>
                <w:color w:val="auto"/>
              </w:rPr>
            </w:pPr>
            <w:r w:rsidRPr="00A552FA">
              <w:rPr>
                <w:b/>
                <w:color w:val="auto"/>
                <w:sz w:val="22"/>
              </w:rPr>
              <w:t>5</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755949D0" w14:textId="77777777" w:rsidR="00A24F94" w:rsidRPr="00A552FA" w:rsidRDefault="00A24F94" w:rsidP="005F1216">
            <w:pPr>
              <w:spacing w:after="0" w:line="259" w:lineRule="auto"/>
              <w:ind w:left="65" w:right="0" w:firstLine="0"/>
              <w:jc w:val="center"/>
              <w:rPr>
                <w:color w:val="auto"/>
                <w:sz w:val="24"/>
                <w:szCs w:val="24"/>
                <w:lang w:val="kk-KZ"/>
              </w:rPr>
            </w:pPr>
            <w:r w:rsidRPr="00A552FA">
              <w:rPr>
                <w:color w:val="auto"/>
                <w:sz w:val="24"/>
                <w:szCs w:val="24"/>
                <w:lang w:val="kk-KZ"/>
              </w:rPr>
              <w:t>Мұхаммедғафур Әсет 36</w:t>
            </w:r>
          </w:p>
          <w:p w14:paraId="7D7198C9" w14:textId="77777777" w:rsidR="00A24F94" w:rsidRPr="00A552FA" w:rsidRDefault="00A24F94" w:rsidP="005F1216">
            <w:pPr>
              <w:spacing w:after="0" w:line="259" w:lineRule="auto"/>
              <w:ind w:left="65" w:right="0" w:firstLine="0"/>
              <w:jc w:val="center"/>
              <w:rPr>
                <w:color w:val="auto"/>
                <w:sz w:val="24"/>
                <w:szCs w:val="24"/>
                <w:lang w:val="kk-KZ"/>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09FF4A56" w14:textId="77777777" w:rsidR="00A24F94" w:rsidRPr="00A552FA" w:rsidRDefault="00A24F94" w:rsidP="005F1216">
            <w:pPr>
              <w:spacing w:after="0" w:line="259" w:lineRule="auto"/>
              <w:ind w:left="0" w:right="35" w:firstLine="0"/>
              <w:jc w:val="center"/>
              <w:rPr>
                <w:color w:val="auto"/>
                <w:sz w:val="24"/>
                <w:szCs w:val="24"/>
                <w:lang w:val="kk-KZ"/>
              </w:rPr>
            </w:pPr>
            <w:r w:rsidRPr="00A552FA">
              <w:rPr>
                <w:color w:val="auto"/>
                <w:sz w:val="24"/>
                <w:szCs w:val="24"/>
                <w:lang w:val="kk-KZ"/>
              </w:rPr>
              <w:t>Келес аудынының әкімінің жүлдесіне арналған Республикалық турнир</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1D38DB3"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ІІІ оын</w:t>
            </w:r>
          </w:p>
        </w:tc>
      </w:tr>
      <w:tr w:rsidR="00A24F94" w:rsidRPr="00A552FA" w14:paraId="41DC5D55" w14:textId="77777777" w:rsidTr="005F1216">
        <w:trPr>
          <w:trHeight w:val="826"/>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4B49FEBA" w14:textId="77777777" w:rsidR="00A24F94" w:rsidRPr="00A552FA" w:rsidRDefault="00A24F94" w:rsidP="005F1216">
            <w:pPr>
              <w:spacing w:after="0" w:line="259" w:lineRule="auto"/>
              <w:ind w:left="63" w:right="0" w:firstLine="0"/>
              <w:jc w:val="center"/>
              <w:rPr>
                <w:color w:val="auto"/>
                <w:lang w:val="kk-KZ"/>
              </w:rPr>
            </w:pPr>
            <w:r w:rsidRPr="00A552FA">
              <w:rPr>
                <w:b/>
                <w:color w:val="auto"/>
                <w:sz w:val="22"/>
                <w:lang w:val="kk-KZ"/>
              </w:rPr>
              <w:t>6</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70BE0FF7" w14:textId="77777777" w:rsidR="00A24F94" w:rsidRPr="00A552FA" w:rsidRDefault="00A24F94" w:rsidP="005F1216">
            <w:pPr>
              <w:spacing w:after="0" w:line="259" w:lineRule="auto"/>
              <w:ind w:left="76" w:right="0" w:firstLine="0"/>
              <w:jc w:val="left"/>
              <w:rPr>
                <w:color w:val="auto"/>
                <w:sz w:val="24"/>
                <w:szCs w:val="24"/>
                <w:lang w:val="kk-KZ"/>
              </w:rPr>
            </w:pPr>
            <w:r w:rsidRPr="00A552FA">
              <w:rPr>
                <w:color w:val="auto"/>
                <w:sz w:val="24"/>
                <w:szCs w:val="24"/>
                <w:lang w:val="kk-KZ"/>
              </w:rPr>
              <w:t>Мәшрәп Жұбанышмырза 43кг</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4677743C" w14:textId="77777777" w:rsidR="00A24F94" w:rsidRPr="00A552FA" w:rsidRDefault="00A24F94" w:rsidP="005F1216">
            <w:pPr>
              <w:spacing w:after="0" w:line="259" w:lineRule="auto"/>
              <w:ind w:right="185"/>
              <w:jc w:val="left"/>
              <w:rPr>
                <w:color w:val="auto"/>
                <w:sz w:val="24"/>
                <w:szCs w:val="24"/>
                <w:lang w:val="kk-KZ"/>
              </w:rPr>
            </w:pPr>
            <w:r w:rsidRPr="00A552FA">
              <w:rPr>
                <w:color w:val="auto"/>
                <w:sz w:val="24"/>
                <w:szCs w:val="24"/>
                <w:lang w:val="kk-KZ"/>
              </w:rPr>
              <w:t>Жамбыл облысында өткен аудандық  жасөспірімдер арасында бокстан өткен біріншілігінде.</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FB30539" w14:textId="77777777" w:rsidR="00A24F94" w:rsidRPr="00A552FA" w:rsidRDefault="00A24F94" w:rsidP="005F1216">
            <w:pPr>
              <w:spacing w:after="0" w:line="259" w:lineRule="auto"/>
              <w:ind w:left="53" w:right="0" w:firstLine="0"/>
              <w:jc w:val="center"/>
              <w:rPr>
                <w:color w:val="auto"/>
                <w:sz w:val="24"/>
                <w:szCs w:val="24"/>
                <w:lang w:val="kk-KZ"/>
              </w:rPr>
            </w:pPr>
            <w:r w:rsidRPr="00A552FA">
              <w:rPr>
                <w:color w:val="auto"/>
                <w:sz w:val="24"/>
                <w:szCs w:val="24"/>
                <w:lang w:val="kk-KZ"/>
              </w:rPr>
              <w:t>І орын</w:t>
            </w:r>
          </w:p>
        </w:tc>
      </w:tr>
      <w:tr w:rsidR="00A24F94" w:rsidRPr="00A552FA" w14:paraId="3812CDAC" w14:textId="77777777" w:rsidTr="005F1216">
        <w:trPr>
          <w:trHeight w:val="83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3DF56902" w14:textId="77777777" w:rsidR="00A24F94" w:rsidRPr="00A552FA" w:rsidRDefault="00A24F94" w:rsidP="005F1216">
            <w:pPr>
              <w:spacing w:after="0" w:line="259" w:lineRule="auto"/>
              <w:ind w:left="63" w:right="0" w:firstLine="0"/>
              <w:jc w:val="center"/>
              <w:rPr>
                <w:color w:val="auto"/>
                <w:lang w:val="kk-KZ"/>
              </w:rPr>
            </w:pPr>
            <w:r w:rsidRPr="00A552FA">
              <w:rPr>
                <w:b/>
                <w:color w:val="auto"/>
                <w:sz w:val="22"/>
                <w:lang w:val="kk-KZ"/>
              </w:rPr>
              <w:t>7</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0ACA577C" w14:textId="77777777" w:rsidR="00A24F94" w:rsidRPr="00A552FA" w:rsidRDefault="00A24F94" w:rsidP="005F1216">
            <w:pPr>
              <w:spacing w:after="0" w:line="259" w:lineRule="auto"/>
              <w:ind w:left="56" w:right="0" w:firstLine="0"/>
              <w:jc w:val="center"/>
              <w:rPr>
                <w:color w:val="auto"/>
                <w:sz w:val="24"/>
                <w:szCs w:val="24"/>
                <w:lang w:val="kk-KZ"/>
              </w:rPr>
            </w:pPr>
            <w:r w:rsidRPr="00A552FA">
              <w:rPr>
                <w:color w:val="auto"/>
                <w:sz w:val="24"/>
                <w:szCs w:val="24"/>
                <w:lang w:val="kk-KZ"/>
              </w:rPr>
              <w:t>Ералы Нұргелді 37</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0F8AD6CA" w14:textId="77777777" w:rsidR="00A24F94" w:rsidRPr="00A552FA" w:rsidRDefault="00A24F94" w:rsidP="005F1216">
            <w:pPr>
              <w:spacing w:after="0" w:line="259" w:lineRule="auto"/>
              <w:ind w:left="152" w:right="155" w:firstLine="682"/>
              <w:jc w:val="left"/>
              <w:rPr>
                <w:color w:val="auto"/>
                <w:sz w:val="24"/>
                <w:szCs w:val="24"/>
                <w:lang w:val="kk-KZ"/>
              </w:rPr>
            </w:pPr>
            <w:r w:rsidRPr="00A552FA">
              <w:rPr>
                <w:color w:val="auto"/>
                <w:sz w:val="24"/>
                <w:szCs w:val="24"/>
                <w:lang w:val="kk-KZ"/>
              </w:rPr>
              <w:t>Жамбыл облысында өткен аудандық  жасөспірімдер арасында бокстан өткен біріншілігінде</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C5EB356" w14:textId="77777777" w:rsidR="00A24F94" w:rsidRPr="00A552FA" w:rsidRDefault="00A24F94" w:rsidP="005F1216">
            <w:pPr>
              <w:spacing w:after="0" w:line="259" w:lineRule="auto"/>
              <w:ind w:left="53" w:right="0" w:firstLine="0"/>
              <w:jc w:val="center"/>
              <w:rPr>
                <w:color w:val="auto"/>
                <w:sz w:val="24"/>
                <w:szCs w:val="24"/>
                <w:lang w:val="kk-KZ"/>
              </w:rPr>
            </w:pPr>
            <w:r w:rsidRPr="00A552FA">
              <w:rPr>
                <w:color w:val="auto"/>
                <w:sz w:val="24"/>
                <w:szCs w:val="24"/>
                <w:lang w:val="kk-KZ"/>
              </w:rPr>
              <w:t>ІІІ орын</w:t>
            </w:r>
          </w:p>
        </w:tc>
      </w:tr>
      <w:tr w:rsidR="00A24F94" w:rsidRPr="00A552FA" w14:paraId="5D225C78" w14:textId="77777777" w:rsidTr="005F1216">
        <w:trPr>
          <w:trHeight w:val="826"/>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44691ABF" w14:textId="77777777" w:rsidR="00A24F94" w:rsidRPr="00A552FA" w:rsidRDefault="00A24F94" w:rsidP="005F1216">
            <w:pPr>
              <w:spacing w:after="0" w:line="259" w:lineRule="auto"/>
              <w:ind w:left="63" w:right="0" w:firstLine="0"/>
              <w:jc w:val="center"/>
              <w:rPr>
                <w:color w:val="auto"/>
                <w:lang w:val="kk-KZ"/>
              </w:rPr>
            </w:pPr>
            <w:r w:rsidRPr="00A552FA">
              <w:rPr>
                <w:b/>
                <w:color w:val="auto"/>
                <w:sz w:val="22"/>
                <w:lang w:val="kk-KZ"/>
              </w:rPr>
              <w:lastRenderedPageBreak/>
              <w:t>8</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0F33F45F" w14:textId="77777777" w:rsidR="00A24F94" w:rsidRPr="00A552FA" w:rsidRDefault="00A24F94" w:rsidP="005F1216">
            <w:pPr>
              <w:spacing w:after="0" w:line="259" w:lineRule="auto"/>
              <w:ind w:left="56" w:right="0" w:firstLine="0"/>
              <w:jc w:val="center"/>
              <w:rPr>
                <w:color w:val="auto"/>
                <w:sz w:val="24"/>
                <w:szCs w:val="24"/>
                <w:lang w:val="kk-KZ"/>
              </w:rPr>
            </w:pPr>
            <w:r w:rsidRPr="00A552FA">
              <w:rPr>
                <w:color w:val="auto"/>
                <w:sz w:val="24"/>
                <w:szCs w:val="24"/>
                <w:lang w:val="kk-KZ"/>
              </w:rPr>
              <w:t>Қайырбек Диас 26кг</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573291F7" w14:textId="77777777" w:rsidR="00A24F94" w:rsidRPr="00A552FA" w:rsidRDefault="00A24F94" w:rsidP="005F1216">
            <w:pPr>
              <w:spacing w:after="0" w:line="259" w:lineRule="auto"/>
              <w:ind w:left="51" w:right="0" w:firstLine="0"/>
              <w:jc w:val="center"/>
              <w:rPr>
                <w:color w:val="auto"/>
                <w:sz w:val="24"/>
                <w:szCs w:val="24"/>
                <w:lang w:val="kk-KZ"/>
              </w:rPr>
            </w:pPr>
            <w:r w:rsidRPr="00A552FA">
              <w:rPr>
                <w:color w:val="auto"/>
                <w:sz w:val="24"/>
                <w:szCs w:val="24"/>
                <w:lang w:val="kk-KZ"/>
              </w:rPr>
              <w:t>Аудандық спорт клубының, аудандық ашық біріншілігі.</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A168613" w14:textId="77777777" w:rsidR="00A24F94" w:rsidRPr="00A552FA" w:rsidRDefault="00A24F94" w:rsidP="005F1216">
            <w:pPr>
              <w:spacing w:after="0" w:line="259" w:lineRule="auto"/>
              <w:ind w:left="56" w:right="0" w:firstLine="0"/>
              <w:jc w:val="center"/>
              <w:rPr>
                <w:color w:val="auto"/>
                <w:sz w:val="24"/>
                <w:szCs w:val="24"/>
                <w:lang w:val="kk-KZ"/>
              </w:rPr>
            </w:pPr>
            <w:r w:rsidRPr="00A552FA">
              <w:rPr>
                <w:color w:val="auto"/>
                <w:sz w:val="24"/>
                <w:szCs w:val="24"/>
                <w:lang w:val="kk-KZ"/>
              </w:rPr>
              <w:t>ІІ орын</w:t>
            </w:r>
          </w:p>
        </w:tc>
      </w:tr>
      <w:tr w:rsidR="00A24F94" w:rsidRPr="00A552FA" w14:paraId="359A2763" w14:textId="77777777" w:rsidTr="005F1216">
        <w:trPr>
          <w:trHeight w:val="83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0A425212" w14:textId="77777777" w:rsidR="00A24F94" w:rsidRPr="00A552FA" w:rsidRDefault="00A24F94" w:rsidP="005F1216">
            <w:pPr>
              <w:spacing w:after="0" w:line="259" w:lineRule="auto"/>
              <w:ind w:left="61" w:right="0" w:firstLine="0"/>
              <w:jc w:val="center"/>
              <w:rPr>
                <w:color w:val="auto"/>
                <w:lang w:val="kk-KZ"/>
              </w:rPr>
            </w:pPr>
            <w:r w:rsidRPr="00A552FA">
              <w:rPr>
                <w:b/>
                <w:color w:val="auto"/>
                <w:sz w:val="22"/>
                <w:lang w:val="kk-KZ"/>
              </w:rPr>
              <w:t>9</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2D53344A" w14:textId="77777777" w:rsidR="00A24F94" w:rsidRPr="00A552FA" w:rsidRDefault="00A24F94" w:rsidP="005F1216">
            <w:pPr>
              <w:spacing w:after="0" w:line="259" w:lineRule="auto"/>
              <w:ind w:left="56" w:right="0" w:firstLine="0"/>
              <w:jc w:val="center"/>
              <w:rPr>
                <w:color w:val="auto"/>
                <w:sz w:val="24"/>
                <w:szCs w:val="24"/>
                <w:lang w:val="kk-KZ"/>
              </w:rPr>
            </w:pPr>
            <w:r w:rsidRPr="00A552FA">
              <w:rPr>
                <w:color w:val="auto"/>
                <w:sz w:val="24"/>
                <w:szCs w:val="24"/>
                <w:lang w:val="kk-KZ"/>
              </w:rPr>
              <w:t>Бердалы Ерқанат 26кг</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6C09B3C0" w14:textId="77777777" w:rsidR="00A24F94" w:rsidRPr="00A552FA" w:rsidRDefault="00A24F94" w:rsidP="005F1216">
            <w:pPr>
              <w:spacing w:after="0" w:line="259" w:lineRule="auto"/>
              <w:ind w:left="51" w:right="0" w:firstLine="0"/>
              <w:jc w:val="center"/>
              <w:rPr>
                <w:color w:val="auto"/>
                <w:sz w:val="24"/>
                <w:szCs w:val="24"/>
                <w:lang w:val="kk-KZ"/>
              </w:rPr>
            </w:pPr>
            <w:r w:rsidRPr="00A552FA">
              <w:rPr>
                <w:color w:val="auto"/>
                <w:sz w:val="24"/>
                <w:szCs w:val="24"/>
                <w:lang w:val="kk-KZ"/>
              </w:rPr>
              <w:t>Аудандық спорт клубының, аудандық ашық біріншілігі.</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B41C7C8" w14:textId="77777777" w:rsidR="00A24F94" w:rsidRPr="00A552FA" w:rsidRDefault="00A24F94" w:rsidP="005F1216">
            <w:pPr>
              <w:spacing w:after="0" w:line="259" w:lineRule="auto"/>
              <w:ind w:left="56" w:right="0" w:firstLine="0"/>
              <w:jc w:val="center"/>
              <w:rPr>
                <w:color w:val="auto"/>
                <w:sz w:val="24"/>
                <w:szCs w:val="24"/>
                <w:lang w:val="kk-KZ"/>
              </w:rPr>
            </w:pPr>
            <w:r w:rsidRPr="00A552FA">
              <w:rPr>
                <w:color w:val="auto"/>
                <w:sz w:val="24"/>
                <w:szCs w:val="24"/>
                <w:lang w:val="kk-KZ"/>
              </w:rPr>
              <w:t>І орын</w:t>
            </w:r>
          </w:p>
        </w:tc>
      </w:tr>
      <w:tr w:rsidR="00A24F94" w:rsidRPr="00A552FA" w14:paraId="3905711F" w14:textId="77777777" w:rsidTr="005F1216">
        <w:trPr>
          <w:trHeight w:val="826"/>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75E5D1BC" w14:textId="77777777" w:rsidR="00A24F94" w:rsidRPr="00A552FA" w:rsidRDefault="00A24F94" w:rsidP="005F1216">
            <w:pPr>
              <w:spacing w:after="0" w:line="259" w:lineRule="auto"/>
              <w:ind w:left="61" w:right="0" w:firstLine="0"/>
              <w:jc w:val="center"/>
              <w:rPr>
                <w:color w:val="auto"/>
                <w:lang w:val="kk-KZ"/>
              </w:rPr>
            </w:pPr>
            <w:r w:rsidRPr="00A552FA">
              <w:rPr>
                <w:b/>
                <w:color w:val="auto"/>
                <w:sz w:val="22"/>
              </w:rPr>
              <w:t>1</w:t>
            </w:r>
            <w:r w:rsidRPr="00A552FA">
              <w:rPr>
                <w:b/>
                <w:color w:val="auto"/>
                <w:sz w:val="22"/>
                <w:lang w:val="kk-KZ"/>
              </w:rPr>
              <w:t>0</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0CAC1229" w14:textId="77777777" w:rsidR="00A24F94" w:rsidRPr="00A552FA" w:rsidRDefault="00A24F94" w:rsidP="005F1216">
            <w:pPr>
              <w:spacing w:after="0" w:line="259" w:lineRule="auto"/>
              <w:ind w:left="56" w:right="0" w:firstLine="0"/>
              <w:jc w:val="center"/>
              <w:rPr>
                <w:color w:val="auto"/>
                <w:sz w:val="24"/>
                <w:szCs w:val="24"/>
                <w:lang w:val="kk-KZ"/>
              </w:rPr>
            </w:pPr>
            <w:r w:rsidRPr="00A552FA">
              <w:rPr>
                <w:color w:val="auto"/>
                <w:sz w:val="24"/>
                <w:szCs w:val="24"/>
                <w:lang w:val="kk-KZ"/>
              </w:rPr>
              <w:t>Қонысбек Мұратұлы 32кг</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404161EC" w14:textId="77777777" w:rsidR="00A24F94" w:rsidRPr="00A552FA" w:rsidRDefault="00A24F94" w:rsidP="005F1216">
            <w:pPr>
              <w:spacing w:after="0" w:line="259" w:lineRule="auto"/>
              <w:ind w:left="152" w:right="155" w:firstLine="682"/>
              <w:jc w:val="left"/>
              <w:rPr>
                <w:color w:val="auto"/>
                <w:sz w:val="24"/>
                <w:szCs w:val="24"/>
                <w:lang w:val="kk-KZ"/>
              </w:rPr>
            </w:pPr>
            <w:r w:rsidRPr="00A552FA">
              <w:rPr>
                <w:color w:val="auto"/>
                <w:sz w:val="24"/>
                <w:szCs w:val="24"/>
                <w:lang w:val="kk-KZ"/>
              </w:rPr>
              <w:t>Аудандық спорт клубының, аудандық ашық біріншілігі.</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75668F6" w14:textId="77777777" w:rsidR="00A24F94" w:rsidRPr="00A552FA" w:rsidRDefault="00A24F94" w:rsidP="005F1216">
            <w:pPr>
              <w:spacing w:after="0" w:line="259" w:lineRule="auto"/>
              <w:ind w:left="53" w:right="0" w:firstLine="0"/>
              <w:jc w:val="center"/>
              <w:rPr>
                <w:color w:val="auto"/>
                <w:sz w:val="24"/>
                <w:szCs w:val="24"/>
                <w:lang w:val="kk-KZ"/>
              </w:rPr>
            </w:pPr>
            <w:r w:rsidRPr="00A552FA">
              <w:rPr>
                <w:color w:val="auto"/>
                <w:sz w:val="24"/>
                <w:szCs w:val="24"/>
                <w:lang w:val="kk-KZ"/>
              </w:rPr>
              <w:t>І орын</w:t>
            </w:r>
          </w:p>
        </w:tc>
      </w:tr>
      <w:tr w:rsidR="00A24F94" w:rsidRPr="00A552FA" w14:paraId="70CA82A8" w14:textId="77777777" w:rsidTr="005F1216">
        <w:trPr>
          <w:trHeight w:val="83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20D17E3E" w14:textId="77777777" w:rsidR="00A24F94" w:rsidRPr="00A552FA" w:rsidRDefault="00A24F94" w:rsidP="005F1216">
            <w:pPr>
              <w:spacing w:after="0" w:line="259" w:lineRule="auto"/>
              <w:ind w:left="61" w:right="0" w:firstLine="0"/>
              <w:jc w:val="center"/>
              <w:rPr>
                <w:color w:val="auto"/>
                <w:lang w:val="kk-KZ"/>
              </w:rPr>
            </w:pPr>
            <w:r w:rsidRPr="00A552FA">
              <w:rPr>
                <w:b/>
                <w:color w:val="auto"/>
                <w:sz w:val="22"/>
              </w:rPr>
              <w:t>1</w:t>
            </w:r>
            <w:r w:rsidRPr="00A552FA">
              <w:rPr>
                <w:b/>
                <w:color w:val="auto"/>
                <w:sz w:val="22"/>
                <w:lang w:val="kk-KZ"/>
              </w:rPr>
              <w:t>1</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FE4CB0B" w14:textId="77777777" w:rsidR="00A24F94" w:rsidRPr="00A552FA" w:rsidRDefault="00A24F94" w:rsidP="005F1216">
            <w:pPr>
              <w:spacing w:after="0" w:line="259" w:lineRule="auto"/>
              <w:ind w:left="56" w:right="0" w:firstLine="0"/>
              <w:jc w:val="center"/>
              <w:rPr>
                <w:color w:val="auto"/>
                <w:sz w:val="24"/>
                <w:szCs w:val="24"/>
                <w:lang w:val="kk-KZ"/>
              </w:rPr>
            </w:pPr>
            <w:r w:rsidRPr="00A552FA">
              <w:rPr>
                <w:color w:val="auto"/>
                <w:sz w:val="24"/>
                <w:szCs w:val="24"/>
                <w:lang w:val="kk-KZ"/>
              </w:rPr>
              <w:t>Құрал Құдірет 30кг</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274E3984" w14:textId="77777777" w:rsidR="00A24F94" w:rsidRPr="00A552FA" w:rsidRDefault="00A24F94" w:rsidP="005F1216">
            <w:pPr>
              <w:spacing w:after="0" w:line="259" w:lineRule="auto"/>
              <w:ind w:left="152" w:right="264" w:firstLine="792"/>
              <w:jc w:val="left"/>
              <w:rPr>
                <w:color w:val="auto"/>
                <w:sz w:val="24"/>
                <w:szCs w:val="24"/>
                <w:lang w:val="kk-KZ"/>
              </w:rPr>
            </w:pPr>
            <w:r w:rsidRPr="00A552FA">
              <w:rPr>
                <w:color w:val="auto"/>
                <w:sz w:val="24"/>
                <w:szCs w:val="24"/>
                <w:lang w:val="kk-KZ"/>
              </w:rPr>
              <w:t>Аудандық спорт клубының, аудандық ашық біріншілігі.</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F015298" w14:textId="77777777" w:rsidR="00A24F94" w:rsidRPr="00A552FA" w:rsidRDefault="00A24F94" w:rsidP="005F1216">
            <w:pPr>
              <w:spacing w:after="0" w:line="259" w:lineRule="auto"/>
              <w:ind w:left="53" w:right="0" w:firstLine="0"/>
              <w:jc w:val="center"/>
              <w:rPr>
                <w:color w:val="auto"/>
                <w:sz w:val="24"/>
                <w:szCs w:val="24"/>
                <w:lang w:val="kk-KZ"/>
              </w:rPr>
            </w:pPr>
            <w:r w:rsidRPr="00A552FA">
              <w:rPr>
                <w:color w:val="auto"/>
                <w:sz w:val="24"/>
                <w:szCs w:val="24"/>
                <w:lang w:val="kk-KZ"/>
              </w:rPr>
              <w:t>ІІ орын</w:t>
            </w:r>
          </w:p>
        </w:tc>
      </w:tr>
      <w:tr w:rsidR="00A24F94" w:rsidRPr="00A552FA" w14:paraId="28F4685D" w14:textId="77777777" w:rsidTr="005F1216">
        <w:trPr>
          <w:trHeight w:val="826"/>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24036789" w14:textId="77777777" w:rsidR="00A24F94" w:rsidRPr="00A552FA" w:rsidRDefault="00A24F94" w:rsidP="005F1216">
            <w:pPr>
              <w:spacing w:after="0" w:line="259" w:lineRule="auto"/>
              <w:ind w:left="61" w:right="0" w:firstLine="0"/>
              <w:jc w:val="center"/>
              <w:rPr>
                <w:color w:val="auto"/>
                <w:lang w:val="kk-KZ"/>
              </w:rPr>
            </w:pPr>
            <w:r w:rsidRPr="00A552FA">
              <w:rPr>
                <w:b/>
                <w:color w:val="auto"/>
                <w:sz w:val="22"/>
              </w:rPr>
              <w:t>1</w:t>
            </w:r>
            <w:r w:rsidRPr="00A552FA">
              <w:rPr>
                <w:b/>
                <w:color w:val="auto"/>
                <w:sz w:val="22"/>
                <w:lang w:val="kk-KZ"/>
              </w:rPr>
              <w:t>2</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31A7BA07" w14:textId="77777777" w:rsidR="00A24F94" w:rsidRPr="00A552FA" w:rsidRDefault="00A24F94" w:rsidP="005F1216">
            <w:pPr>
              <w:spacing w:after="0" w:line="259" w:lineRule="auto"/>
              <w:ind w:left="56" w:right="0" w:firstLine="0"/>
              <w:jc w:val="center"/>
              <w:rPr>
                <w:color w:val="auto"/>
                <w:sz w:val="24"/>
                <w:szCs w:val="24"/>
                <w:lang w:val="kk-KZ"/>
              </w:rPr>
            </w:pPr>
            <w:r w:rsidRPr="00A552FA">
              <w:rPr>
                <w:color w:val="auto"/>
                <w:sz w:val="24"/>
                <w:szCs w:val="24"/>
                <w:lang w:val="kk-KZ"/>
              </w:rPr>
              <w:t xml:space="preserve">Ералы Нұрислам 36кг </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0A986E6C" w14:textId="77777777" w:rsidR="00A24F94" w:rsidRPr="00A552FA" w:rsidRDefault="00A24F94" w:rsidP="005F1216">
            <w:pPr>
              <w:spacing w:after="0" w:line="259" w:lineRule="auto"/>
              <w:ind w:left="152" w:right="264" w:firstLine="792"/>
              <w:jc w:val="left"/>
              <w:rPr>
                <w:color w:val="auto"/>
                <w:sz w:val="24"/>
                <w:szCs w:val="24"/>
                <w:lang w:val="kk-KZ"/>
              </w:rPr>
            </w:pPr>
            <w:r w:rsidRPr="00A552FA">
              <w:rPr>
                <w:color w:val="auto"/>
                <w:sz w:val="24"/>
                <w:szCs w:val="24"/>
                <w:lang w:val="kk-KZ"/>
              </w:rPr>
              <w:t>Аудандық спорт клубының, аудандық ашық біріншілігі.</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4D0CA7A" w14:textId="77777777" w:rsidR="00A24F94" w:rsidRPr="00A552FA" w:rsidRDefault="00A24F94" w:rsidP="005F1216">
            <w:pPr>
              <w:spacing w:after="0" w:line="259" w:lineRule="auto"/>
              <w:ind w:left="53" w:right="0" w:firstLine="0"/>
              <w:jc w:val="center"/>
              <w:rPr>
                <w:color w:val="auto"/>
                <w:sz w:val="24"/>
                <w:szCs w:val="24"/>
                <w:lang w:val="kk-KZ"/>
              </w:rPr>
            </w:pPr>
            <w:r w:rsidRPr="00A552FA">
              <w:rPr>
                <w:color w:val="auto"/>
                <w:sz w:val="24"/>
                <w:szCs w:val="24"/>
                <w:lang w:val="kk-KZ"/>
              </w:rPr>
              <w:t>І орын</w:t>
            </w:r>
          </w:p>
        </w:tc>
      </w:tr>
      <w:tr w:rsidR="00A24F94" w:rsidRPr="00A552FA" w14:paraId="297374AD" w14:textId="77777777" w:rsidTr="005F1216">
        <w:trPr>
          <w:trHeight w:val="274"/>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43547A8C" w14:textId="77777777" w:rsidR="00A24F94" w:rsidRPr="00A552FA" w:rsidRDefault="00A24F94" w:rsidP="005F1216">
            <w:pPr>
              <w:spacing w:after="0" w:line="259" w:lineRule="auto"/>
              <w:ind w:left="61" w:right="0" w:firstLine="0"/>
              <w:jc w:val="center"/>
              <w:rPr>
                <w:color w:val="auto"/>
                <w:lang w:val="kk-KZ"/>
              </w:rPr>
            </w:pPr>
            <w:r w:rsidRPr="00A552FA">
              <w:rPr>
                <w:b/>
                <w:color w:val="auto"/>
                <w:sz w:val="22"/>
              </w:rPr>
              <w:t>1</w:t>
            </w:r>
            <w:r w:rsidRPr="00A552FA">
              <w:rPr>
                <w:b/>
                <w:color w:val="auto"/>
                <w:sz w:val="22"/>
                <w:lang w:val="kk-KZ"/>
              </w:rPr>
              <w:t>3</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1AEE20A2" w14:textId="77777777" w:rsidR="00A24F94" w:rsidRPr="00A552FA" w:rsidRDefault="00A24F94" w:rsidP="005F1216">
            <w:pPr>
              <w:spacing w:after="0" w:line="259" w:lineRule="auto"/>
              <w:ind w:left="54" w:right="0" w:firstLine="0"/>
              <w:jc w:val="center"/>
              <w:rPr>
                <w:color w:val="auto"/>
                <w:sz w:val="24"/>
                <w:szCs w:val="24"/>
                <w:lang w:val="kk-KZ"/>
              </w:rPr>
            </w:pPr>
            <w:r w:rsidRPr="00A552FA">
              <w:rPr>
                <w:color w:val="auto"/>
                <w:sz w:val="24"/>
                <w:szCs w:val="24"/>
                <w:lang w:val="kk-KZ"/>
              </w:rPr>
              <w:t>Үсен Темірлан 28кг</w:t>
            </w: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3C669D2D" w14:textId="77777777" w:rsidR="00A24F94" w:rsidRPr="00A552FA" w:rsidRDefault="00A24F94" w:rsidP="005F1216">
            <w:pPr>
              <w:spacing w:after="0" w:line="259" w:lineRule="auto"/>
              <w:ind w:left="52" w:right="0" w:firstLine="0"/>
              <w:jc w:val="center"/>
              <w:rPr>
                <w:color w:val="auto"/>
                <w:sz w:val="24"/>
                <w:szCs w:val="24"/>
                <w:lang w:val="kk-KZ"/>
              </w:rPr>
            </w:pPr>
            <w:r w:rsidRPr="00A552FA">
              <w:rPr>
                <w:color w:val="auto"/>
                <w:sz w:val="24"/>
                <w:szCs w:val="24"/>
                <w:lang w:val="kk-KZ"/>
              </w:rPr>
              <w:t>Аудандық спорт клубының, аудандық ашық біріншілігі.</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7A89546" w14:textId="77777777" w:rsidR="00A24F94" w:rsidRPr="00A552FA" w:rsidRDefault="00A24F94" w:rsidP="005F1216">
            <w:pPr>
              <w:spacing w:after="0" w:line="259" w:lineRule="auto"/>
              <w:ind w:left="54" w:right="0" w:firstLine="0"/>
              <w:jc w:val="center"/>
              <w:rPr>
                <w:color w:val="auto"/>
                <w:sz w:val="24"/>
                <w:szCs w:val="24"/>
                <w:lang w:val="kk-KZ"/>
              </w:rPr>
            </w:pPr>
            <w:r w:rsidRPr="00A552FA">
              <w:rPr>
                <w:color w:val="auto"/>
                <w:sz w:val="24"/>
                <w:szCs w:val="24"/>
                <w:lang w:val="kk-KZ"/>
              </w:rPr>
              <w:t>ІІІ орын</w:t>
            </w:r>
          </w:p>
        </w:tc>
      </w:tr>
    </w:tbl>
    <w:p w14:paraId="4D4FC6F2" w14:textId="77777777" w:rsidR="00A24F94" w:rsidRPr="00A552FA" w:rsidRDefault="00A24F94" w:rsidP="00A24F94">
      <w:pPr>
        <w:spacing w:after="15" w:line="249" w:lineRule="auto"/>
        <w:ind w:left="287" w:right="52"/>
        <w:rPr>
          <w:color w:val="auto"/>
        </w:rPr>
      </w:pPr>
      <w:proofErr w:type="spellStart"/>
      <w:r w:rsidRPr="00A552FA">
        <w:rPr>
          <w:b/>
          <w:color w:val="auto"/>
        </w:rPr>
        <w:t>Тұлғаны</w:t>
      </w:r>
      <w:proofErr w:type="spellEnd"/>
      <w:r w:rsidRPr="00A552FA">
        <w:rPr>
          <w:b/>
          <w:color w:val="auto"/>
        </w:rPr>
        <w:t xml:space="preserve"> </w:t>
      </w:r>
      <w:proofErr w:type="spellStart"/>
      <w:r w:rsidRPr="00A552FA">
        <w:rPr>
          <w:b/>
          <w:color w:val="auto"/>
        </w:rPr>
        <w:t>дамытудың</w:t>
      </w:r>
      <w:proofErr w:type="spellEnd"/>
      <w:r w:rsidRPr="00A552FA">
        <w:rPr>
          <w:b/>
          <w:color w:val="auto"/>
        </w:rPr>
        <w:t xml:space="preserve"> </w:t>
      </w:r>
      <w:proofErr w:type="spellStart"/>
      <w:r w:rsidRPr="00A552FA">
        <w:rPr>
          <w:b/>
          <w:color w:val="auto"/>
        </w:rPr>
        <w:t>келесі</w:t>
      </w:r>
      <w:proofErr w:type="spellEnd"/>
      <w:r w:rsidRPr="00A552FA">
        <w:rPr>
          <w:b/>
          <w:color w:val="auto"/>
        </w:rPr>
        <w:t xml:space="preserve"> </w:t>
      </w:r>
      <w:proofErr w:type="spellStart"/>
      <w:r w:rsidRPr="00A552FA">
        <w:rPr>
          <w:b/>
          <w:color w:val="auto"/>
        </w:rPr>
        <w:t>бағыттары</w:t>
      </w:r>
      <w:proofErr w:type="spellEnd"/>
      <w:r w:rsidRPr="00A552FA">
        <w:rPr>
          <w:b/>
          <w:color w:val="auto"/>
        </w:rPr>
        <w:t xml:space="preserve"> </w:t>
      </w:r>
      <w:proofErr w:type="spellStart"/>
      <w:r w:rsidRPr="00A552FA">
        <w:rPr>
          <w:b/>
          <w:color w:val="auto"/>
        </w:rPr>
        <w:t>бойынша</w:t>
      </w:r>
      <w:proofErr w:type="spellEnd"/>
      <w:r w:rsidRPr="00A552FA">
        <w:rPr>
          <w:b/>
          <w:color w:val="auto"/>
        </w:rPr>
        <w:t xml:space="preserve"> </w:t>
      </w:r>
      <w:proofErr w:type="spellStart"/>
      <w:r w:rsidRPr="00A552FA">
        <w:rPr>
          <w:b/>
          <w:color w:val="auto"/>
        </w:rPr>
        <w:t>сыныптан</w:t>
      </w:r>
      <w:proofErr w:type="spellEnd"/>
      <w:r w:rsidRPr="00A552FA">
        <w:rPr>
          <w:b/>
          <w:color w:val="auto"/>
        </w:rPr>
        <w:t xml:space="preserve"> </w:t>
      </w:r>
      <w:proofErr w:type="spellStart"/>
      <w:r w:rsidRPr="00A552FA">
        <w:rPr>
          <w:b/>
          <w:color w:val="auto"/>
        </w:rPr>
        <w:t>тыс</w:t>
      </w:r>
      <w:proofErr w:type="spellEnd"/>
      <w:r w:rsidRPr="00A552FA">
        <w:rPr>
          <w:b/>
          <w:color w:val="auto"/>
        </w:rPr>
        <w:t xml:space="preserve"> </w:t>
      </w:r>
      <w:proofErr w:type="spellStart"/>
      <w:r w:rsidRPr="00A552FA">
        <w:rPr>
          <w:b/>
          <w:color w:val="auto"/>
        </w:rPr>
        <w:t>жұмыстар</w:t>
      </w:r>
      <w:proofErr w:type="spellEnd"/>
      <w:r w:rsidRPr="00A552FA">
        <w:rPr>
          <w:b/>
          <w:color w:val="auto"/>
        </w:rPr>
        <w:t xml:space="preserve"> </w:t>
      </w:r>
      <w:proofErr w:type="spellStart"/>
      <w:r w:rsidRPr="00A552FA">
        <w:rPr>
          <w:b/>
          <w:color w:val="auto"/>
        </w:rPr>
        <w:t>ұйымдастырылады</w:t>
      </w:r>
      <w:proofErr w:type="spellEnd"/>
      <w:r w:rsidRPr="00A552FA">
        <w:rPr>
          <w:b/>
          <w:color w:val="auto"/>
        </w:rPr>
        <w:t>:</w:t>
      </w:r>
    </w:p>
    <w:p w14:paraId="0890114D" w14:textId="77777777" w:rsidR="00A24F94" w:rsidRPr="00A552FA" w:rsidRDefault="00A24F94" w:rsidP="00A24F94">
      <w:pPr>
        <w:ind w:left="287" w:right="57"/>
        <w:rPr>
          <w:color w:val="auto"/>
          <w:sz w:val="24"/>
          <w:szCs w:val="24"/>
        </w:rPr>
      </w:pPr>
      <w:proofErr w:type="spellStart"/>
      <w:r w:rsidRPr="00A552FA">
        <w:rPr>
          <w:b/>
          <w:color w:val="auto"/>
          <w:sz w:val="24"/>
          <w:szCs w:val="24"/>
        </w:rPr>
        <w:t>Дене</w:t>
      </w:r>
      <w:proofErr w:type="spellEnd"/>
      <w:r w:rsidRPr="00A552FA">
        <w:rPr>
          <w:b/>
          <w:color w:val="auto"/>
          <w:sz w:val="24"/>
          <w:szCs w:val="24"/>
        </w:rPr>
        <w:t xml:space="preserve"> </w:t>
      </w:r>
      <w:proofErr w:type="spellStart"/>
      <w:r w:rsidRPr="00A552FA">
        <w:rPr>
          <w:b/>
          <w:color w:val="auto"/>
          <w:sz w:val="24"/>
          <w:szCs w:val="24"/>
        </w:rPr>
        <w:t>шынықтыру</w:t>
      </w:r>
      <w:proofErr w:type="spellEnd"/>
      <w:r w:rsidRPr="00A552FA">
        <w:rPr>
          <w:b/>
          <w:color w:val="auto"/>
          <w:sz w:val="24"/>
          <w:szCs w:val="24"/>
        </w:rPr>
        <w:t xml:space="preserve"> </w:t>
      </w:r>
      <w:proofErr w:type="spellStart"/>
      <w:r w:rsidRPr="00A552FA">
        <w:rPr>
          <w:b/>
          <w:color w:val="auto"/>
          <w:sz w:val="24"/>
          <w:szCs w:val="24"/>
        </w:rPr>
        <w:t>және</w:t>
      </w:r>
      <w:proofErr w:type="spellEnd"/>
      <w:r w:rsidRPr="00A552FA">
        <w:rPr>
          <w:b/>
          <w:color w:val="auto"/>
          <w:sz w:val="24"/>
          <w:szCs w:val="24"/>
        </w:rPr>
        <w:t xml:space="preserve"> </w:t>
      </w:r>
      <w:proofErr w:type="spellStart"/>
      <w:r w:rsidRPr="00A552FA">
        <w:rPr>
          <w:b/>
          <w:color w:val="auto"/>
          <w:sz w:val="24"/>
          <w:szCs w:val="24"/>
        </w:rPr>
        <w:t>спорт</w:t>
      </w:r>
      <w:proofErr w:type="spellEnd"/>
      <w:r w:rsidRPr="00A552FA">
        <w:rPr>
          <w:b/>
          <w:color w:val="auto"/>
          <w:sz w:val="24"/>
          <w:szCs w:val="24"/>
        </w:rPr>
        <w:t xml:space="preserve"> </w:t>
      </w:r>
      <w:proofErr w:type="spellStart"/>
      <w:r w:rsidRPr="00A552FA">
        <w:rPr>
          <w:b/>
          <w:color w:val="auto"/>
          <w:sz w:val="24"/>
          <w:szCs w:val="24"/>
        </w:rPr>
        <w:t>тақтасы</w:t>
      </w:r>
      <w:proofErr w:type="spellEnd"/>
      <w:r w:rsidRPr="00A552FA">
        <w:rPr>
          <w:color w:val="auto"/>
          <w:sz w:val="24"/>
          <w:szCs w:val="24"/>
        </w:rPr>
        <w:t>: «</w:t>
      </w:r>
      <w:proofErr w:type="spellStart"/>
      <w:r w:rsidRPr="00A552FA">
        <w:rPr>
          <w:color w:val="auto"/>
          <w:sz w:val="24"/>
          <w:szCs w:val="24"/>
        </w:rPr>
        <w:t>Баскетбол</w:t>
      </w:r>
      <w:proofErr w:type="spellEnd"/>
      <w:r w:rsidRPr="00A552FA">
        <w:rPr>
          <w:color w:val="auto"/>
          <w:sz w:val="24"/>
          <w:szCs w:val="24"/>
        </w:rPr>
        <w:t>», «</w:t>
      </w:r>
      <w:proofErr w:type="spellStart"/>
      <w:r w:rsidRPr="00A552FA">
        <w:rPr>
          <w:color w:val="auto"/>
          <w:sz w:val="24"/>
          <w:szCs w:val="24"/>
        </w:rPr>
        <w:t>Үстел</w:t>
      </w:r>
      <w:proofErr w:type="spellEnd"/>
      <w:r w:rsidRPr="00A552FA">
        <w:rPr>
          <w:color w:val="auto"/>
          <w:sz w:val="24"/>
          <w:szCs w:val="24"/>
        </w:rPr>
        <w:t xml:space="preserve"> </w:t>
      </w:r>
      <w:proofErr w:type="spellStart"/>
      <w:r w:rsidRPr="00A552FA">
        <w:rPr>
          <w:color w:val="auto"/>
          <w:sz w:val="24"/>
          <w:szCs w:val="24"/>
        </w:rPr>
        <w:t>теннисі</w:t>
      </w:r>
      <w:proofErr w:type="spellEnd"/>
      <w:r w:rsidRPr="00A552FA">
        <w:rPr>
          <w:color w:val="auto"/>
          <w:sz w:val="24"/>
          <w:szCs w:val="24"/>
        </w:rPr>
        <w:t>», «</w:t>
      </w:r>
      <w:proofErr w:type="spellStart"/>
      <w:r w:rsidRPr="00A552FA">
        <w:rPr>
          <w:color w:val="auto"/>
          <w:sz w:val="24"/>
          <w:szCs w:val="24"/>
        </w:rPr>
        <w:t>Волейбол</w:t>
      </w:r>
      <w:proofErr w:type="spellEnd"/>
      <w:r w:rsidRPr="00A552FA">
        <w:rPr>
          <w:color w:val="auto"/>
          <w:sz w:val="24"/>
          <w:szCs w:val="24"/>
        </w:rPr>
        <w:t>»,</w:t>
      </w:r>
      <w:r w:rsidRPr="00A552FA">
        <w:rPr>
          <w:color w:val="auto"/>
          <w:sz w:val="24"/>
          <w:szCs w:val="24"/>
          <w:lang w:val="kk-KZ"/>
        </w:rPr>
        <w:t xml:space="preserve"> «Дзю-до күресі», «Футбол», «Бокс», «Батыр» әскери </w:t>
      </w:r>
      <w:proofErr w:type="gramStart"/>
      <w:r w:rsidRPr="00A552FA">
        <w:rPr>
          <w:color w:val="auto"/>
          <w:sz w:val="24"/>
          <w:szCs w:val="24"/>
          <w:lang w:val="kk-KZ"/>
        </w:rPr>
        <w:t>патриоттық  тобы</w:t>
      </w:r>
      <w:proofErr w:type="gramEnd"/>
      <w:r w:rsidRPr="00A552FA">
        <w:rPr>
          <w:color w:val="auto"/>
          <w:sz w:val="24"/>
          <w:szCs w:val="24"/>
          <w:lang w:val="kk-KZ"/>
        </w:rPr>
        <w:t>,</w:t>
      </w:r>
      <w:r w:rsidRPr="00A552FA">
        <w:rPr>
          <w:color w:val="auto"/>
          <w:sz w:val="24"/>
          <w:szCs w:val="24"/>
        </w:rPr>
        <w:t xml:space="preserve"> «</w:t>
      </w:r>
      <w:proofErr w:type="spellStart"/>
      <w:r w:rsidRPr="00A552FA">
        <w:rPr>
          <w:color w:val="auto"/>
          <w:sz w:val="24"/>
          <w:szCs w:val="24"/>
        </w:rPr>
        <w:t>Шахмат</w:t>
      </w:r>
      <w:proofErr w:type="spellEnd"/>
      <w:r w:rsidRPr="00A552FA">
        <w:rPr>
          <w:color w:val="auto"/>
          <w:sz w:val="24"/>
          <w:szCs w:val="24"/>
        </w:rPr>
        <w:t xml:space="preserve">» </w:t>
      </w:r>
      <w:proofErr w:type="spellStart"/>
      <w:r w:rsidRPr="00A552FA">
        <w:rPr>
          <w:color w:val="auto"/>
          <w:sz w:val="24"/>
          <w:szCs w:val="24"/>
        </w:rPr>
        <w:t>бөлімдері</w:t>
      </w:r>
      <w:proofErr w:type="spellEnd"/>
      <w:r w:rsidRPr="00A552FA">
        <w:rPr>
          <w:color w:val="auto"/>
          <w:sz w:val="24"/>
          <w:szCs w:val="24"/>
        </w:rPr>
        <w:t>»  «</w:t>
      </w:r>
      <w:proofErr w:type="spellStart"/>
      <w:r w:rsidRPr="00A552FA">
        <w:rPr>
          <w:color w:val="auto"/>
          <w:sz w:val="24"/>
          <w:szCs w:val="24"/>
        </w:rPr>
        <w:t>Тоғызқұмалақ</w:t>
      </w:r>
      <w:proofErr w:type="spellEnd"/>
      <w:r w:rsidRPr="00A552FA">
        <w:rPr>
          <w:color w:val="auto"/>
          <w:sz w:val="24"/>
          <w:szCs w:val="24"/>
        </w:rPr>
        <w:t xml:space="preserve">»   </w:t>
      </w:r>
      <w:proofErr w:type="spellStart"/>
      <w:r w:rsidRPr="00A552FA">
        <w:rPr>
          <w:color w:val="auto"/>
          <w:sz w:val="24"/>
          <w:szCs w:val="24"/>
        </w:rPr>
        <w:t>үйірмелері</w:t>
      </w:r>
      <w:proofErr w:type="spellEnd"/>
      <w:r w:rsidRPr="00A552FA">
        <w:rPr>
          <w:color w:val="auto"/>
          <w:sz w:val="24"/>
          <w:szCs w:val="24"/>
        </w:rPr>
        <w:t xml:space="preserve"> </w:t>
      </w:r>
      <w:proofErr w:type="spellStart"/>
      <w:r w:rsidRPr="00A552FA">
        <w:rPr>
          <w:color w:val="auto"/>
          <w:sz w:val="24"/>
          <w:szCs w:val="24"/>
        </w:rPr>
        <w:t>жұмыс</w:t>
      </w:r>
      <w:proofErr w:type="spellEnd"/>
      <w:r w:rsidRPr="00A552FA">
        <w:rPr>
          <w:color w:val="auto"/>
          <w:sz w:val="24"/>
          <w:szCs w:val="24"/>
        </w:rPr>
        <w:t xml:space="preserve"> </w:t>
      </w:r>
      <w:proofErr w:type="spellStart"/>
      <w:r w:rsidRPr="00A552FA">
        <w:rPr>
          <w:color w:val="auto"/>
          <w:sz w:val="24"/>
          <w:szCs w:val="24"/>
        </w:rPr>
        <w:t>жасайды</w:t>
      </w:r>
      <w:proofErr w:type="spellEnd"/>
      <w:r w:rsidRPr="00A552FA">
        <w:rPr>
          <w:color w:val="auto"/>
          <w:sz w:val="24"/>
          <w:szCs w:val="24"/>
        </w:rPr>
        <w:t xml:space="preserve">. </w:t>
      </w:r>
    </w:p>
    <w:p w14:paraId="19F47338" w14:textId="77777777" w:rsidR="00A24F94" w:rsidRPr="00A552FA" w:rsidRDefault="00A24F94" w:rsidP="00A24F94">
      <w:pPr>
        <w:spacing w:after="12" w:line="249" w:lineRule="auto"/>
        <w:ind w:left="1139" w:right="823"/>
        <w:jc w:val="center"/>
        <w:rPr>
          <w:b/>
          <w:color w:val="auto"/>
          <w:lang w:val="kk-KZ"/>
        </w:rPr>
      </w:pPr>
      <w:r w:rsidRPr="00A552FA">
        <w:rPr>
          <w:b/>
          <w:color w:val="auto"/>
        </w:rPr>
        <w:t>202</w:t>
      </w:r>
      <w:r w:rsidRPr="00A552FA">
        <w:rPr>
          <w:b/>
          <w:color w:val="auto"/>
          <w:lang w:val="kk-KZ"/>
        </w:rPr>
        <w:t>1</w:t>
      </w:r>
      <w:r w:rsidRPr="00A552FA">
        <w:rPr>
          <w:b/>
          <w:color w:val="auto"/>
        </w:rPr>
        <w:t>-</w:t>
      </w:r>
      <w:proofErr w:type="gramStart"/>
      <w:r w:rsidRPr="00A552FA">
        <w:rPr>
          <w:b/>
          <w:color w:val="auto"/>
        </w:rPr>
        <w:t>202</w:t>
      </w:r>
      <w:r w:rsidRPr="00A552FA">
        <w:rPr>
          <w:b/>
          <w:color w:val="auto"/>
          <w:lang w:val="kk-KZ"/>
        </w:rPr>
        <w:t>2</w:t>
      </w:r>
      <w:r w:rsidRPr="00A552FA">
        <w:rPr>
          <w:b/>
          <w:color w:val="auto"/>
        </w:rPr>
        <w:t xml:space="preserve">  </w:t>
      </w:r>
      <w:proofErr w:type="spellStart"/>
      <w:r w:rsidRPr="00A552FA">
        <w:rPr>
          <w:b/>
          <w:color w:val="auto"/>
        </w:rPr>
        <w:t>оқу</w:t>
      </w:r>
      <w:proofErr w:type="spellEnd"/>
      <w:proofErr w:type="gramEnd"/>
      <w:r w:rsidRPr="00A552FA">
        <w:rPr>
          <w:b/>
          <w:color w:val="auto"/>
        </w:rPr>
        <w:t xml:space="preserve"> </w:t>
      </w:r>
      <w:proofErr w:type="spellStart"/>
      <w:r w:rsidRPr="00A552FA">
        <w:rPr>
          <w:b/>
          <w:color w:val="auto"/>
        </w:rPr>
        <w:t>жылындағы</w:t>
      </w:r>
      <w:proofErr w:type="spellEnd"/>
      <w:r w:rsidRPr="00A552FA">
        <w:rPr>
          <w:b/>
          <w:color w:val="auto"/>
        </w:rPr>
        <w:t xml:space="preserve"> </w:t>
      </w:r>
      <w:proofErr w:type="spellStart"/>
      <w:r w:rsidRPr="00A552FA">
        <w:rPr>
          <w:b/>
          <w:color w:val="auto"/>
        </w:rPr>
        <w:t>жалпы</w:t>
      </w:r>
      <w:proofErr w:type="spellEnd"/>
      <w:r w:rsidRPr="00A552FA">
        <w:rPr>
          <w:b/>
          <w:color w:val="auto"/>
        </w:rPr>
        <w:t xml:space="preserve"> </w:t>
      </w:r>
      <w:proofErr w:type="spellStart"/>
      <w:r w:rsidRPr="00A552FA">
        <w:rPr>
          <w:b/>
          <w:color w:val="auto"/>
        </w:rPr>
        <w:t>үйірмелер</w:t>
      </w:r>
      <w:proofErr w:type="spellEnd"/>
      <w:r w:rsidRPr="00A552FA">
        <w:rPr>
          <w:b/>
          <w:color w:val="auto"/>
        </w:rPr>
        <w:t xml:space="preserve"> </w:t>
      </w:r>
      <w:proofErr w:type="spellStart"/>
      <w:r w:rsidRPr="00A552FA">
        <w:rPr>
          <w:b/>
          <w:color w:val="auto"/>
        </w:rPr>
        <w:t>туралы</w:t>
      </w:r>
      <w:proofErr w:type="spellEnd"/>
      <w:r w:rsidRPr="00A552FA">
        <w:rPr>
          <w:b/>
          <w:color w:val="auto"/>
        </w:rPr>
        <w:t xml:space="preserve"> МӘЛІМЕТТЕР.</w:t>
      </w:r>
    </w:p>
    <w:p w14:paraId="51F4E051" w14:textId="77777777" w:rsidR="00A24F94" w:rsidRPr="00A552FA" w:rsidRDefault="00A24F94" w:rsidP="00A24F94">
      <w:pPr>
        <w:spacing w:after="12" w:line="249" w:lineRule="auto"/>
        <w:ind w:left="1139" w:right="823"/>
        <w:jc w:val="center"/>
        <w:rPr>
          <w:b/>
          <w:color w:val="auto"/>
          <w:lang w:val="kk-KZ"/>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4213"/>
        <w:gridCol w:w="1486"/>
        <w:gridCol w:w="3450"/>
      </w:tblGrid>
      <w:tr w:rsidR="00A24F94" w:rsidRPr="00A552FA" w14:paraId="7D69AF9E"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3A4E6D60"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Қ/С</w:t>
            </w:r>
          </w:p>
        </w:tc>
        <w:tc>
          <w:tcPr>
            <w:tcW w:w="4308" w:type="dxa"/>
            <w:tcBorders>
              <w:top w:val="single" w:sz="4" w:space="0" w:color="auto"/>
              <w:left w:val="single" w:sz="4" w:space="0" w:color="auto"/>
              <w:bottom w:val="single" w:sz="4" w:space="0" w:color="auto"/>
              <w:right w:val="single" w:sz="4" w:space="0" w:color="auto"/>
            </w:tcBorders>
            <w:hideMark/>
          </w:tcPr>
          <w:p w14:paraId="6DC6CF91"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 xml:space="preserve"> Үйірменнің аты</w:t>
            </w:r>
          </w:p>
        </w:tc>
        <w:tc>
          <w:tcPr>
            <w:tcW w:w="1486" w:type="dxa"/>
            <w:tcBorders>
              <w:top w:val="single" w:sz="4" w:space="0" w:color="auto"/>
              <w:left w:val="single" w:sz="4" w:space="0" w:color="auto"/>
              <w:bottom w:val="single" w:sz="4" w:space="0" w:color="auto"/>
              <w:right w:val="single" w:sz="4" w:space="0" w:color="auto"/>
            </w:tcBorders>
            <w:hideMark/>
          </w:tcPr>
          <w:p w14:paraId="7F15E9C1"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Қатысатын оқушының саны</w:t>
            </w:r>
          </w:p>
        </w:tc>
        <w:tc>
          <w:tcPr>
            <w:tcW w:w="3517" w:type="dxa"/>
            <w:tcBorders>
              <w:top w:val="single" w:sz="4" w:space="0" w:color="auto"/>
              <w:left w:val="single" w:sz="4" w:space="0" w:color="auto"/>
              <w:bottom w:val="single" w:sz="4" w:space="0" w:color="auto"/>
              <w:right w:val="single" w:sz="4" w:space="0" w:color="auto"/>
            </w:tcBorders>
            <w:hideMark/>
          </w:tcPr>
          <w:p w14:paraId="06B58987"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Үйірме жетекшілері</w:t>
            </w:r>
          </w:p>
        </w:tc>
      </w:tr>
      <w:tr w:rsidR="00A24F94" w:rsidRPr="00A552FA" w14:paraId="76B21AB8"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5A834DB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w:t>
            </w:r>
          </w:p>
        </w:tc>
        <w:tc>
          <w:tcPr>
            <w:tcW w:w="4308" w:type="dxa"/>
            <w:tcBorders>
              <w:top w:val="single" w:sz="4" w:space="0" w:color="auto"/>
              <w:left w:val="single" w:sz="4" w:space="0" w:color="auto"/>
              <w:bottom w:val="single" w:sz="4" w:space="0" w:color="auto"/>
              <w:right w:val="single" w:sz="4" w:space="0" w:color="auto"/>
            </w:tcBorders>
          </w:tcPr>
          <w:p w14:paraId="7A492F22"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Ұлттық ойын</w:t>
            </w:r>
          </w:p>
        </w:tc>
        <w:tc>
          <w:tcPr>
            <w:tcW w:w="1486" w:type="dxa"/>
            <w:tcBorders>
              <w:top w:val="single" w:sz="4" w:space="0" w:color="auto"/>
              <w:left w:val="single" w:sz="4" w:space="0" w:color="auto"/>
              <w:bottom w:val="single" w:sz="4" w:space="0" w:color="auto"/>
              <w:right w:val="single" w:sz="4" w:space="0" w:color="auto"/>
            </w:tcBorders>
            <w:hideMark/>
          </w:tcPr>
          <w:p w14:paraId="64A21A65"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18</w:t>
            </w:r>
          </w:p>
        </w:tc>
        <w:tc>
          <w:tcPr>
            <w:tcW w:w="3517" w:type="dxa"/>
            <w:tcBorders>
              <w:top w:val="single" w:sz="4" w:space="0" w:color="auto"/>
              <w:left w:val="single" w:sz="4" w:space="0" w:color="auto"/>
              <w:bottom w:val="single" w:sz="4" w:space="0" w:color="auto"/>
              <w:right w:val="single" w:sz="4" w:space="0" w:color="auto"/>
            </w:tcBorders>
          </w:tcPr>
          <w:p w14:paraId="39DB760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Сапарова К</w:t>
            </w:r>
          </w:p>
          <w:p w14:paraId="334B9C2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Жапарқұлова Г</w:t>
            </w:r>
          </w:p>
        </w:tc>
      </w:tr>
      <w:tr w:rsidR="00A24F94" w:rsidRPr="00A552FA" w14:paraId="5FDFE2D1"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29B7F889"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2</w:t>
            </w:r>
          </w:p>
        </w:tc>
        <w:tc>
          <w:tcPr>
            <w:tcW w:w="4308" w:type="dxa"/>
            <w:tcBorders>
              <w:top w:val="single" w:sz="4" w:space="0" w:color="auto"/>
              <w:left w:val="single" w:sz="4" w:space="0" w:color="auto"/>
              <w:bottom w:val="single" w:sz="4" w:space="0" w:color="auto"/>
              <w:right w:val="single" w:sz="4" w:space="0" w:color="auto"/>
            </w:tcBorders>
            <w:hideMark/>
          </w:tcPr>
          <w:p w14:paraId="11C664A2"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Баскетбол</w:t>
            </w:r>
          </w:p>
        </w:tc>
        <w:tc>
          <w:tcPr>
            <w:tcW w:w="1486" w:type="dxa"/>
            <w:tcBorders>
              <w:top w:val="single" w:sz="4" w:space="0" w:color="auto"/>
              <w:left w:val="single" w:sz="4" w:space="0" w:color="auto"/>
              <w:bottom w:val="single" w:sz="4" w:space="0" w:color="auto"/>
              <w:right w:val="single" w:sz="4" w:space="0" w:color="auto"/>
            </w:tcBorders>
            <w:hideMark/>
          </w:tcPr>
          <w:p w14:paraId="030F4B8F"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32</w:t>
            </w:r>
          </w:p>
        </w:tc>
        <w:tc>
          <w:tcPr>
            <w:tcW w:w="3517" w:type="dxa"/>
            <w:tcBorders>
              <w:top w:val="single" w:sz="4" w:space="0" w:color="auto"/>
              <w:left w:val="single" w:sz="4" w:space="0" w:color="auto"/>
              <w:bottom w:val="single" w:sz="4" w:space="0" w:color="auto"/>
              <w:right w:val="single" w:sz="4" w:space="0" w:color="auto"/>
            </w:tcBorders>
          </w:tcPr>
          <w:p w14:paraId="7CD262F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Тұрсынбаев А</w:t>
            </w:r>
          </w:p>
          <w:p w14:paraId="2E2BC2E0"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Тастанов Ж</w:t>
            </w:r>
          </w:p>
        </w:tc>
      </w:tr>
      <w:tr w:rsidR="00A24F94" w:rsidRPr="00A552FA" w14:paraId="41912FEB"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2B0D44C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3</w:t>
            </w:r>
          </w:p>
        </w:tc>
        <w:tc>
          <w:tcPr>
            <w:tcW w:w="4308" w:type="dxa"/>
            <w:tcBorders>
              <w:top w:val="single" w:sz="4" w:space="0" w:color="auto"/>
              <w:left w:val="single" w:sz="4" w:space="0" w:color="auto"/>
              <w:bottom w:val="single" w:sz="4" w:space="0" w:color="auto"/>
              <w:right w:val="single" w:sz="4" w:space="0" w:color="auto"/>
            </w:tcBorders>
            <w:hideMark/>
          </w:tcPr>
          <w:p w14:paraId="3714E38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Шебер қолдар</w:t>
            </w:r>
          </w:p>
        </w:tc>
        <w:tc>
          <w:tcPr>
            <w:tcW w:w="1486" w:type="dxa"/>
            <w:tcBorders>
              <w:top w:val="single" w:sz="4" w:space="0" w:color="auto"/>
              <w:left w:val="single" w:sz="4" w:space="0" w:color="auto"/>
              <w:bottom w:val="single" w:sz="4" w:space="0" w:color="auto"/>
              <w:right w:val="single" w:sz="4" w:space="0" w:color="auto"/>
            </w:tcBorders>
            <w:hideMark/>
          </w:tcPr>
          <w:p w14:paraId="376AA730"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32</w:t>
            </w:r>
          </w:p>
        </w:tc>
        <w:tc>
          <w:tcPr>
            <w:tcW w:w="3517" w:type="dxa"/>
            <w:tcBorders>
              <w:top w:val="single" w:sz="4" w:space="0" w:color="auto"/>
              <w:left w:val="single" w:sz="4" w:space="0" w:color="auto"/>
              <w:bottom w:val="single" w:sz="4" w:space="0" w:color="auto"/>
              <w:right w:val="single" w:sz="4" w:space="0" w:color="auto"/>
            </w:tcBorders>
            <w:hideMark/>
          </w:tcPr>
          <w:p w14:paraId="119CA5C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Ешметова А</w:t>
            </w:r>
          </w:p>
        </w:tc>
      </w:tr>
      <w:tr w:rsidR="00A24F94" w:rsidRPr="00A552FA" w14:paraId="39486359"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79E815A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4</w:t>
            </w:r>
          </w:p>
        </w:tc>
        <w:tc>
          <w:tcPr>
            <w:tcW w:w="4308" w:type="dxa"/>
            <w:tcBorders>
              <w:top w:val="single" w:sz="4" w:space="0" w:color="auto"/>
              <w:left w:val="single" w:sz="4" w:space="0" w:color="auto"/>
              <w:bottom w:val="single" w:sz="4" w:space="0" w:color="auto"/>
              <w:right w:val="single" w:sz="4" w:space="0" w:color="auto"/>
            </w:tcBorders>
            <w:hideMark/>
          </w:tcPr>
          <w:p w14:paraId="5794566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Жас натуралистер</w:t>
            </w:r>
          </w:p>
        </w:tc>
        <w:tc>
          <w:tcPr>
            <w:tcW w:w="1486" w:type="dxa"/>
            <w:tcBorders>
              <w:top w:val="single" w:sz="4" w:space="0" w:color="auto"/>
              <w:left w:val="single" w:sz="4" w:space="0" w:color="auto"/>
              <w:bottom w:val="single" w:sz="4" w:space="0" w:color="auto"/>
              <w:right w:val="single" w:sz="4" w:space="0" w:color="auto"/>
            </w:tcBorders>
            <w:hideMark/>
          </w:tcPr>
          <w:p w14:paraId="70C29A7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3</w:t>
            </w:r>
          </w:p>
        </w:tc>
        <w:tc>
          <w:tcPr>
            <w:tcW w:w="3517" w:type="dxa"/>
            <w:tcBorders>
              <w:top w:val="single" w:sz="4" w:space="0" w:color="auto"/>
              <w:left w:val="single" w:sz="4" w:space="0" w:color="auto"/>
              <w:bottom w:val="single" w:sz="4" w:space="0" w:color="auto"/>
              <w:right w:val="single" w:sz="4" w:space="0" w:color="auto"/>
            </w:tcBorders>
            <w:hideMark/>
          </w:tcPr>
          <w:p w14:paraId="74AD595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Жамбаева А</w:t>
            </w:r>
          </w:p>
        </w:tc>
      </w:tr>
      <w:tr w:rsidR="00A24F94" w:rsidRPr="00A552FA" w14:paraId="5AEFB702"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29182EF7"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5</w:t>
            </w:r>
          </w:p>
        </w:tc>
        <w:tc>
          <w:tcPr>
            <w:tcW w:w="4308" w:type="dxa"/>
            <w:tcBorders>
              <w:top w:val="single" w:sz="4" w:space="0" w:color="auto"/>
              <w:left w:val="single" w:sz="4" w:space="0" w:color="auto"/>
              <w:bottom w:val="single" w:sz="4" w:space="0" w:color="auto"/>
              <w:right w:val="single" w:sz="4" w:space="0" w:color="auto"/>
            </w:tcBorders>
          </w:tcPr>
          <w:p w14:paraId="1FCE8735"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Валейбол (Ұлдар)</w:t>
            </w:r>
          </w:p>
        </w:tc>
        <w:tc>
          <w:tcPr>
            <w:tcW w:w="1486" w:type="dxa"/>
            <w:tcBorders>
              <w:top w:val="single" w:sz="4" w:space="0" w:color="auto"/>
              <w:left w:val="single" w:sz="4" w:space="0" w:color="auto"/>
              <w:bottom w:val="single" w:sz="4" w:space="0" w:color="auto"/>
              <w:right w:val="single" w:sz="4" w:space="0" w:color="auto"/>
            </w:tcBorders>
            <w:hideMark/>
          </w:tcPr>
          <w:p w14:paraId="5125CF0D"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ru-RU" w:eastAsia="ru-RU"/>
              </w:rPr>
              <w:t>4</w:t>
            </w:r>
            <w:r w:rsidRPr="00A552FA">
              <w:rPr>
                <w:color w:val="auto"/>
                <w:sz w:val="24"/>
                <w:szCs w:val="24"/>
                <w:lang w:val="kk-KZ" w:eastAsia="ru-RU"/>
              </w:rPr>
              <w:t>0</w:t>
            </w:r>
          </w:p>
        </w:tc>
        <w:tc>
          <w:tcPr>
            <w:tcW w:w="3517" w:type="dxa"/>
            <w:tcBorders>
              <w:top w:val="single" w:sz="4" w:space="0" w:color="auto"/>
              <w:left w:val="single" w:sz="4" w:space="0" w:color="auto"/>
              <w:bottom w:val="single" w:sz="4" w:space="0" w:color="auto"/>
              <w:right w:val="single" w:sz="4" w:space="0" w:color="auto"/>
            </w:tcBorders>
          </w:tcPr>
          <w:p w14:paraId="3284F48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Сұлтанов Б</w:t>
            </w:r>
          </w:p>
          <w:p w14:paraId="31A67BF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Есіркеп Д</w:t>
            </w:r>
          </w:p>
        </w:tc>
      </w:tr>
      <w:tr w:rsidR="00A24F94" w:rsidRPr="00A552FA" w14:paraId="370EC973"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394CAB9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6</w:t>
            </w:r>
          </w:p>
        </w:tc>
        <w:tc>
          <w:tcPr>
            <w:tcW w:w="4308" w:type="dxa"/>
            <w:tcBorders>
              <w:top w:val="single" w:sz="4" w:space="0" w:color="auto"/>
              <w:left w:val="single" w:sz="4" w:space="0" w:color="auto"/>
              <w:bottom w:val="single" w:sz="4" w:space="0" w:color="auto"/>
              <w:right w:val="single" w:sz="4" w:space="0" w:color="auto"/>
            </w:tcBorders>
            <w:hideMark/>
          </w:tcPr>
          <w:p w14:paraId="4D60380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Футбол</w:t>
            </w:r>
          </w:p>
        </w:tc>
        <w:tc>
          <w:tcPr>
            <w:tcW w:w="1486" w:type="dxa"/>
            <w:tcBorders>
              <w:top w:val="single" w:sz="4" w:space="0" w:color="auto"/>
              <w:left w:val="single" w:sz="4" w:space="0" w:color="auto"/>
              <w:bottom w:val="single" w:sz="4" w:space="0" w:color="auto"/>
              <w:right w:val="single" w:sz="4" w:space="0" w:color="auto"/>
            </w:tcBorders>
            <w:hideMark/>
          </w:tcPr>
          <w:p w14:paraId="7F51E211"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60</w:t>
            </w:r>
          </w:p>
        </w:tc>
        <w:tc>
          <w:tcPr>
            <w:tcW w:w="3517" w:type="dxa"/>
            <w:tcBorders>
              <w:top w:val="single" w:sz="4" w:space="0" w:color="auto"/>
              <w:left w:val="single" w:sz="4" w:space="0" w:color="auto"/>
              <w:bottom w:val="single" w:sz="4" w:space="0" w:color="auto"/>
              <w:right w:val="single" w:sz="4" w:space="0" w:color="auto"/>
            </w:tcBorders>
          </w:tcPr>
          <w:p w14:paraId="035AA69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Рабилов О</w:t>
            </w:r>
          </w:p>
          <w:p w14:paraId="47B648A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Тұрғынбаев А</w:t>
            </w:r>
          </w:p>
        </w:tc>
      </w:tr>
      <w:tr w:rsidR="00A24F94" w:rsidRPr="00A552FA" w14:paraId="2A904971"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4D5307E2"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7</w:t>
            </w:r>
          </w:p>
        </w:tc>
        <w:tc>
          <w:tcPr>
            <w:tcW w:w="4308" w:type="dxa"/>
            <w:tcBorders>
              <w:top w:val="single" w:sz="4" w:space="0" w:color="auto"/>
              <w:left w:val="single" w:sz="4" w:space="0" w:color="auto"/>
              <w:bottom w:val="single" w:sz="4" w:space="0" w:color="auto"/>
              <w:right w:val="single" w:sz="4" w:space="0" w:color="auto"/>
            </w:tcBorders>
            <w:hideMark/>
          </w:tcPr>
          <w:p w14:paraId="0562516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Жеңіл атлетика</w:t>
            </w:r>
          </w:p>
        </w:tc>
        <w:tc>
          <w:tcPr>
            <w:tcW w:w="1486" w:type="dxa"/>
            <w:tcBorders>
              <w:top w:val="single" w:sz="4" w:space="0" w:color="auto"/>
              <w:left w:val="single" w:sz="4" w:space="0" w:color="auto"/>
              <w:bottom w:val="single" w:sz="4" w:space="0" w:color="auto"/>
              <w:right w:val="single" w:sz="4" w:space="0" w:color="auto"/>
            </w:tcBorders>
            <w:hideMark/>
          </w:tcPr>
          <w:p w14:paraId="27D9B044"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32</w:t>
            </w:r>
          </w:p>
        </w:tc>
        <w:tc>
          <w:tcPr>
            <w:tcW w:w="3517" w:type="dxa"/>
            <w:tcBorders>
              <w:top w:val="single" w:sz="4" w:space="0" w:color="auto"/>
              <w:left w:val="single" w:sz="4" w:space="0" w:color="auto"/>
              <w:bottom w:val="single" w:sz="4" w:space="0" w:color="auto"/>
              <w:right w:val="single" w:sz="4" w:space="0" w:color="auto"/>
            </w:tcBorders>
          </w:tcPr>
          <w:p w14:paraId="654BDDFE"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Құлбаев Ө</w:t>
            </w:r>
          </w:p>
        </w:tc>
      </w:tr>
      <w:tr w:rsidR="00A24F94" w:rsidRPr="00A552FA" w14:paraId="7A6ADEDC"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7C5E4AAA"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8</w:t>
            </w:r>
          </w:p>
        </w:tc>
        <w:tc>
          <w:tcPr>
            <w:tcW w:w="4308" w:type="dxa"/>
            <w:tcBorders>
              <w:top w:val="single" w:sz="4" w:space="0" w:color="auto"/>
              <w:left w:val="single" w:sz="4" w:space="0" w:color="auto"/>
              <w:bottom w:val="single" w:sz="4" w:space="0" w:color="auto"/>
              <w:right w:val="single" w:sz="4" w:space="0" w:color="auto"/>
            </w:tcBorders>
            <w:hideMark/>
          </w:tcPr>
          <w:p w14:paraId="48635B10"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Стол теннисі</w:t>
            </w:r>
          </w:p>
        </w:tc>
        <w:tc>
          <w:tcPr>
            <w:tcW w:w="1486" w:type="dxa"/>
            <w:tcBorders>
              <w:top w:val="single" w:sz="4" w:space="0" w:color="auto"/>
              <w:left w:val="single" w:sz="4" w:space="0" w:color="auto"/>
              <w:bottom w:val="single" w:sz="4" w:space="0" w:color="auto"/>
              <w:right w:val="single" w:sz="4" w:space="0" w:color="auto"/>
            </w:tcBorders>
            <w:hideMark/>
          </w:tcPr>
          <w:p w14:paraId="26A93FA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ru-RU" w:eastAsia="ru-RU"/>
              </w:rPr>
              <w:t>2</w:t>
            </w:r>
            <w:r w:rsidRPr="00A552FA">
              <w:rPr>
                <w:color w:val="auto"/>
                <w:sz w:val="24"/>
                <w:szCs w:val="24"/>
                <w:lang w:val="kk-KZ" w:eastAsia="ru-RU"/>
              </w:rPr>
              <w:t>6</w:t>
            </w:r>
          </w:p>
        </w:tc>
        <w:tc>
          <w:tcPr>
            <w:tcW w:w="3517" w:type="dxa"/>
            <w:tcBorders>
              <w:top w:val="single" w:sz="4" w:space="0" w:color="auto"/>
              <w:left w:val="single" w:sz="4" w:space="0" w:color="auto"/>
              <w:bottom w:val="single" w:sz="4" w:space="0" w:color="auto"/>
              <w:right w:val="single" w:sz="4" w:space="0" w:color="auto"/>
            </w:tcBorders>
          </w:tcPr>
          <w:p w14:paraId="45FC483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Рабилов Н</w:t>
            </w:r>
          </w:p>
        </w:tc>
      </w:tr>
      <w:tr w:rsidR="00A24F94" w:rsidRPr="00A552FA" w14:paraId="21A35B3F"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70F4944E"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9</w:t>
            </w:r>
          </w:p>
        </w:tc>
        <w:tc>
          <w:tcPr>
            <w:tcW w:w="4308" w:type="dxa"/>
            <w:tcBorders>
              <w:top w:val="single" w:sz="4" w:space="0" w:color="auto"/>
              <w:left w:val="single" w:sz="4" w:space="0" w:color="auto"/>
              <w:bottom w:val="single" w:sz="4" w:space="0" w:color="auto"/>
              <w:right w:val="single" w:sz="4" w:space="0" w:color="auto"/>
            </w:tcBorders>
            <w:hideMark/>
          </w:tcPr>
          <w:p w14:paraId="71EA743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«Батыр» әскери патриоттық клубы</w:t>
            </w:r>
          </w:p>
        </w:tc>
        <w:tc>
          <w:tcPr>
            <w:tcW w:w="1486" w:type="dxa"/>
            <w:tcBorders>
              <w:top w:val="single" w:sz="4" w:space="0" w:color="auto"/>
              <w:left w:val="single" w:sz="4" w:space="0" w:color="auto"/>
              <w:bottom w:val="single" w:sz="4" w:space="0" w:color="auto"/>
              <w:right w:val="single" w:sz="4" w:space="0" w:color="auto"/>
            </w:tcBorders>
            <w:hideMark/>
          </w:tcPr>
          <w:p w14:paraId="4A7A2466"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18</w:t>
            </w:r>
          </w:p>
        </w:tc>
        <w:tc>
          <w:tcPr>
            <w:tcW w:w="3517" w:type="dxa"/>
            <w:tcBorders>
              <w:top w:val="single" w:sz="4" w:space="0" w:color="auto"/>
              <w:left w:val="single" w:sz="4" w:space="0" w:color="auto"/>
              <w:bottom w:val="single" w:sz="4" w:space="0" w:color="auto"/>
              <w:right w:val="single" w:sz="4" w:space="0" w:color="auto"/>
            </w:tcBorders>
            <w:hideMark/>
          </w:tcPr>
          <w:p w14:paraId="4AD3279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Жанасбаев М</w:t>
            </w:r>
          </w:p>
        </w:tc>
      </w:tr>
      <w:tr w:rsidR="00A24F94" w:rsidRPr="00A552FA" w14:paraId="037D551B"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12F055F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10</w:t>
            </w:r>
          </w:p>
        </w:tc>
        <w:tc>
          <w:tcPr>
            <w:tcW w:w="4308" w:type="dxa"/>
            <w:tcBorders>
              <w:top w:val="single" w:sz="4" w:space="0" w:color="auto"/>
              <w:left w:val="single" w:sz="4" w:space="0" w:color="auto"/>
              <w:bottom w:val="single" w:sz="4" w:space="0" w:color="auto"/>
              <w:right w:val="single" w:sz="4" w:space="0" w:color="auto"/>
            </w:tcBorders>
            <w:hideMark/>
          </w:tcPr>
          <w:p w14:paraId="291F4CB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Әскери спорттық үйірме</w:t>
            </w:r>
          </w:p>
        </w:tc>
        <w:tc>
          <w:tcPr>
            <w:tcW w:w="1486" w:type="dxa"/>
            <w:tcBorders>
              <w:top w:val="single" w:sz="4" w:space="0" w:color="auto"/>
              <w:left w:val="single" w:sz="4" w:space="0" w:color="auto"/>
              <w:bottom w:val="single" w:sz="4" w:space="0" w:color="auto"/>
              <w:right w:val="single" w:sz="4" w:space="0" w:color="auto"/>
            </w:tcBorders>
            <w:hideMark/>
          </w:tcPr>
          <w:p w14:paraId="30CEA362"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18</w:t>
            </w:r>
          </w:p>
        </w:tc>
        <w:tc>
          <w:tcPr>
            <w:tcW w:w="3517" w:type="dxa"/>
            <w:tcBorders>
              <w:top w:val="single" w:sz="4" w:space="0" w:color="auto"/>
              <w:left w:val="single" w:sz="4" w:space="0" w:color="auto"/>
              <w:bottom w:val="single" w:sz="4" w:space="0" w:color="auto"/>
              <w:right w:val="single" w:sz="4" w:space="0" w:color="auto"/>
            </w:tcBorders>
            <w:hideMark/>
          </w:tcPr>
          <w:p w14:paraId="025EA219"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Жанасбаев М</w:t>
            </w:r>
          </w:p>
        </w:tc>
      </w:tr>
      <w:tr w:rsidR="00A24F94" w:rsidRPr="00A552FA" w14:paraId="099DB507"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7A368CE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11</w:t>
            </w:r>
          </w:p>
        </w:tc>
        <w:tc>
          <w:tcPr>
            <w:tcW w:w="4308" w:type="dxa"/>
            <w:tcBorders>
              <w:top w:val="single" w:sz="4" w:space="0" w:color="auto"/>
              <w:left w:val="single" w:sz="4" w:space="0" w:color="auto"/>
              <w:bottom w:val="single" w:sz="4" w:space="0" w:color="auto"/>
              <w:right w:val="single" w:sz="4" w:space="0" w:color="auto"/>
            </w:tcBorders>
            <w:hideMark/>
          </w:tcPr>
          <w:p w14:paraId="19C77AA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«Жас атқыштар» үйірмесі</w:t>
            </w:r>
          </w:p>
        </w:tc>
        <w:tc>
          <w:tcPr>
            <w:tcW w:w="1486" w:type="dxa"/>
            <w:tcBorders>
              <w:top w:val="single" w:sz="4" w:space="0" w:color="auto"/>
              <w:left w:val="single" w:sz="4" w:space="0" w:color="auto"/>
              <w:bottom w:val="single" w:sz="4" w:space="0" w:color="auto"/>
              <w:right w:val="single" w:sz="4" w:space="0" w:color="auto"/>
            </w:tcBorders>
            <w:hideMark/>
          </w:tcPr>
          <w:p w14:paraId="14BA45F2"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18</w:t>
            </w:r>
          </w:p>
        </w:tc>
        <w:tc>
          <w:tcPr>
            <w:tcW w:w="3517" w:type="dxa"/>
            <w:tcBorders>
              <w:top w:val="single" w:sz="4" w:space="0" w:color="auto"/>
              <w:left w:val="single" w:sz="4" w:space="0" w:color="auto"/>
              <w:bottom w:val="single" w:sz="4" w:space="0" w:color="auto"/>
              <w:right w:val="single" w:sz="4" w:space="0" w:color="auto"/>
            </w:tcBorders>
            <w:hideMark/>
          </w:tcPr>
          <w:p w14:paraId="491A1B7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Жанасбаев М</w:t>
            </w:r>
          </w:p>
        </w:tc>
      </w:tr>
      <w:tr w:rsidR="00A24F94" w:rsidRPr="00A552FA" w14:paraId="1F43D992"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02367183"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12</w:t>
            </w:r>
          </w:p>
        </w:tc>
        <w:tc>
          <w:tcPr>
            <w:tcW w:w="4308" w:type="dxa"/>
            <w:tcBorders>
              <w:top w:val="single" w:sz="4" w:space="0" w:color="auto"/>
              <w:left w:val="single" w:sz="4" w:space="0" w:color="auto"/>
              <w:bottom w:val="single" w:sz="4" w:space="0" w:color="auto"/>
              <w:right w:val="single" w:sz="4" w:space="0" w:color="auto"/>
            </w:tcBorders>
            <w:hideMark/>
          </w:tcPr>
          <w:p w14:paraId="7DAD694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«Бокс» үйірмесі</w:t>
            </w:r>
          </w:p>
        </w:tc>
        <w:tc>
          <w:tcPr>
            <w:tcW w:w="1486" w:type="dxa"/>
            <w:tcBorders>
              <w:top w:val="single" w:sz="4" w:space="0" w:color="auto"/>
              <w:left w:val="single" w:sz="4" w:space="0" w:color="auto"/>
              <w:bottom w:val="single" w:sz="4" w:space="0" w:color="auto"/>
              <w:right w:val="single" w:sz="4" w:space="0" w:color="auto"/>
            </w:tcBorders>
            <w:hideMark/>
          </w:tcPr>
          <w:p w14:paraId="00ABEB70"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40</w:t>
            </w:r>
          </w:p>
        </w:tc>
        <w:tc>
          <w:tcPr>
            <w:tcW w:w="3517" w:type="dxa"/>
            <w:tcBorders>
              <w:top w:val="single" w:sz="4" w:space="0" w:color="auto"/>
              <w:left w:val="single" w:sz="4" w:space="0" w:color="auto"/>
              <w:bottom w:val="single" w:sz="4" w:space="0" w:color="auto"/>
              <w:right w:val="single" w:sz="4" w:space="0" w:color="auto"/>
            </w:tcBorders>
            <w:hideMark/>
          </w:tcPr>
          <w:p w14:paraId="5E73E5CD"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 xml:space="preserve">Сәрсенбаев А                          </w:t>
            </w:r>
            <w:r w:rsidRPr="00A552FA">
              <w:rPr>
                <w:i/>
                <w:color w:val="auto"/>
                <w:sz w:val="24"/>
                <w:szCs w:val="24"/>
                <w:lang w:val="kk-KZ" w:eastAsia="ru-RU"/>
              </w:rPr>
              <w:t>(№2 Спорт мектебі)</w:t>
            </w:r>
          </w:p>
        </w:tc>
      </w:tr>
      <w:tr w:rsidR="00A24F94" w:rsidRPr="00A552FA" w14:paraId="10E3059F"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08FE6AC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13</w:t>
            </w:r>
          </w:p>
        </w:tc>
        <w:tc>
          <w:tcPr>
            <w:tcW w:w="4308" w:type="dxa"/>
            <w:tcBorders>
              <w:top w:val="single" w:sz="4" w:space="0" w:color="auto"/>
              <w:left w:val="single" w:sz="4" w:space="0" w:color="auto"/>
              <w:bottom w:val="single" w:sz="4" w:space="0" w:color="auto"/>
              <w:right w:val="single" w:sz="4" w:space="0" w:color="auto"/>
            </w:tcBorders>
            <w:hideMark/>
          </w:tcPr>
          <w:p w14:paraId="23539C6E"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«Күрес» үйірмесі</w:t>
            </w:r>
          </w:p>
        </w:tc>
        <w:tc>
          <w:tcPr>
            <w:tcW w:w="1486" w:type="dxa"/>
            <w:tcBorders>
              <w:top w:val="single" w:sz="4" w:space="0" w:color="auto"/>
              <w:left w:val="single" w:sz="4" w:space="0" w:color="auto"/>
              <w:bottom w:val="single" w:sz="4" w:space="0" w:color="auto"/>
              <w:right w:val="single" w:sz="4" w:space="0" w:color="auto"/>
            </w:tcBorders>
            <w:hideMark/>
          </w:tcPr>
          <w:p w14:paraId="59A4E1A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35</w:t>
            </w:r>
          </w:p>
        </w:tc>
        <w:tc>
          <w:tcPr>
            <w:tcW w:w="3517" w:type="dxa"/>
            <w:tcBorders>
              <w:top w:val="single" w:sz="4" w:space="0" w:color="auto"/>
              <w:left w:val="single" w:sz="4" w:space="0" w:color="auto"/>
              <w:bottom w:val="single" w:sz="4" w:space="0" w:color="auto"/>
              <w:right w:val="single" w:sz="4" w:space="0" w:color="auto"/>
            </w:tcBorders>
            <w:hideMark/>
          </w:tcPr>
          <w:p w14:paraId="2571BEA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Алшоразов С</w:t>
            </w:r>
          </w:p>
          <w:p w14:paraId="17AADCBD"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i/>
                <w:color w:val="auto"/>
                <w:sz w:val="24"/>
                <w:szCs w:val="24"/>
                <w:lang w:val="kk-KZ" w:eastAsia="ru-RU"/>
              </w:rPr>
              <w:t>(№2 Спорт мектебі)</w:t>
            </w:r>
          </w:p>
        </w:tc>
      </w:tr>
      <w:tr w:rsidR="00A24F94" w:rsidRPr="00A552FA" w14:paraId="598DFFEA"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705B58C2"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14</w:t>
            </w:r>
          </w:p>
        </w:tc>
        <w:tc>
          <w:tcPr>
            <w:tcW w:w="4308" w:type="dxa"/>
            <w:tcBorders>
              <w:top w:val="single" w:sz="4" w:space="0" w:color="auto"/>
              <w:left w:val="single" w:sz="4" w:space="0" w:color="auto"/>
              <w:bottom w:val="single" w:sz="4" w:space="0" w:color="auto"/>
              <w:right w:val="single" w:sz="4" w:space="0" w:color="auto"/>
            </w:tcBorders>
            <w:hideMark/>
          </w:tcPr>
          <w:p w14:paraId="7B690CE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«Волейбол» үйірмесі</w:t>
            </w:r>
          </w:p>
        </w:tc>
        <w:tc>
          <w:tcPr>
            <w:tcW w:w="1486" w:type="dxa"/>
            <w:tcBorders>
              <w:top w:val="single" w:sz="4" w:space="0" w:color="auto"/>
              <w:left w:val="single" w:sz="4" w:space="0" w:color="auto"/>
              <w:bottom w:val="single" w:sz="4" w:space="0" w:color="auto"/>
              <w:right w:val="single" w:sz="4" w:space="0" w:color="auto"/>
            </w:tcBorders>
            <w:hideMark/>
          </w:tcPr>
          <w:p w14:paraId="0821C315"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28</w:t>
            </w:r>
          </w:p>
        </w:tc>
        <w:tc>
          <w:tcPr>
            <w:tcW w:w="3517" w:type="dxa"/>
            <w:tcBorders>
              <w:top w:val="single" w:sz="4" w:space="0" w:color="auto"/>
              <w:left w:val="single" w:sz="4" w:space="0" w:color="auto"/>
              <w:bottom w:val="single" w:sz="4" w:space="0" w:color="auto"/>
              <w:right w:val="single" w:sz="4" w:space="0" w:color="auto"/>
            </w:tcBorders>
            <w:hideMark/>
          </w:tcPr>
          <w:p w14:paraId="1245AE29"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Білалов Л</w:t>
            </w:r>
          </w:p>
          <w:p w14:paraId="163710D9"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i/>
                <w:color w:val="auto"/>
                <w:sz w:val="24"/>
                <w:szCs w:val="24"/>
                <w:lang w:val="kk-KZ" w:eastAsia="ru-RU"/>
              </w:rPr>
              <w:t>(№2 Спорт мектебі)</w:t>
            </w:r>
          </w:p>
        </w:tc>
      </w:tr>
      <w:tr w:rsidR="00A24F94" w:rsidRPr="00A552FA" w14:paraId="1BE87020" w14:textId="77777777" w:rsidTr="005F1216">
        <w:tc>
          <w:tcPr>
            <w:tcW w:w="469" w:type="dxa"/>
            <w:tcBorders>
              <w:top w:val="single" w:sz="4" w:space="0" w:color="auto"/>
              <w:left w:val="single" w:sz="4" w:space="0" w:color="auto"/>
              <w:bottom w:val="single" w:sz="4" w:space="0" w:color="auto"/>
              <w:right w:val="single" w:sz="4" w:space="0" w:color="auto"/>
            </w:tcBorders>
          </w:tcPr>
          <w:p w14:paraId="379F9EDB" w14:textId="77777777" w:rsidR="00A24F94" w:rsidRPr="00A552FA" w:rsidRDefault="00A24F94" w:rsidP="005F1216">
            <w:pPr>
              <w:spacing w:after="0" w:line="240" w:lineRule="auto"/>
              <w:ind w:left="0" w:right="0" w:firstLine="0"/>
              <w:jc w:val="left"/>
              <w:rPr>
                <w:color w:val="auto"/>
                <w:sz w:val="24"/>
                <w:szCs w:val="24"/>
                <w:lang w:val="kk-KZ" w:eastAsia="ru-RU"/>
              </w:rPr>
            </w:pPr>
          </w:p>
        </w:tc>
        <w:tc>
          <w:tcPr>
            <w:tcW w:w="4308" w:type="dxa"/>
            <w:tcBorders>
              <w:top w:val="single" w:sz="4" w:space="0" w:color="auto"/>
              <w:left w:val="single" w:sz="4" w:space="0" w:color="auto"/>
              <w:bottom w:val="single" w:sz="4" w:space="0" w:color="auto"/>
              <w:right w:val="single" w:sz="4" w:space="0" w:color="auto"/>
            </w:tcBorders>
            <w:hideMark/>
          </w:tcPr>
          <w:p w14:paraId="019E1227"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Жалпы:</w:t>
            </w:r>
          </w:p>
        </w:tc>
        <w:tc>
          <w:tcPr>
            <w:tcW w:w="1486" w:type="dxa"/>
            <w:tcBorders>
              <w:top w:val="single" w:sz="4" w:space="0" w:color="auto"/>
              <w:left w:val="single" w:sz="4" w:space="0" w:color="auto"/>
              <w:bottom w:val="single" w:sz="4" w:space="0" w:color="auto"/>
              <w:right w:val="single" w:sz="4" w:space="0" w:color="auto"/>
            </w:tcBorders>
            <w:hideMark/>
          </w:tcPr>
          <w:p w14:paraId="282B066F"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388</w:t>
            </w:r>
          </w:p>
        </w:tc>
        <w:tc>
          <w:tcPr>
            <w:tcW w:w="3517" w:type="dxa"/>
            <w:tcBorders>
              <w:top w:val="single" w:sz="4" w:space="0" w:color="auto"/>
              <w:left w:val="single" w:sz="4" w:space="0" w:color="auto"/>
              <w:bottom w:val="single" w:sz="4" w:space="0" w:color="auto"/>
              <w:right w:val="single" w:sz="4" w:space="0" w:color="auto"/>
            </w:tcBorders>
          </w:tcPr>
          <w:p w14:paraId="15A2A6DF" w14:textId="77777777" w:rsidR="00A24F94" w:rsidRPr="00A552FA" w:rsidRDefault="00A24F94" w:rsidP="005F1216">
            <w:pPr>
              <w:spacing w:after="0" w:line="240" w:lineRule="auto"/>
              <w:ind w:left="0" w:right="0" w:firstLine="0"/>
              <w:jc w:val="left"/>
              <w:rPr>
                <w:color w:val="auto"/>
                <w:sz w:val="24"/>
                <w:szCs w:val="24"/>
                <w:lang w:val="kk-KZ" w:eastAsia="ru-RU"/>
              </w:rPr>
            </w:pPr>
          </w:p>
        </w:tc>
      </w:tr>
    </w:tbl>
    <w:p w14:paraId="3F2232CF" w14:textId="77777777" w:rsidR="00A24F94" w:rsidRPr="00A552FA" w:rsidRDefault="00A24F94" w:rsidP="00A24F94">
      <w:pPr>
        <w:spacing w:after="12" w:line="249" w:lineRule="auto"/>
        <w:ind w:left="1139" w:right="823"/>
        <w:jc w:val="center"/>
        <w:rPr>
          <w:b/>
          <w:color w:val="auto"/>
          <w:lang w:val="kk-KZ"/>
        </w:rPr>
      </w:pPr>
    </w:p>
    <w:p w14:paraId="1E0413B8" w14:textId="77777777" w:rsidR="00A24F94" w:rsidRPr="00A552FA" w:rsidRDefault="00A24F94" w:rsidP="00A24F94">
      <w:pPr>
        <w:spacing w:after="12" w:line="249" w:lineRule="auto"/>
        <w:ind w:left="1139" w:right="823"/>
        <w:jc w:val="center"/>
        <w:rPr>
          <w:color w:val="auto"/>
          <w:lang w:val="kk-KZ"/>
        </w:rPr>
      </w:pPr>
    </w:p>
    <w:p w14:paraId="1D7533D7" w14:textId="77777777" w:rsidR="00A24F94" w:rsidRPr="00A552FA" w:rsidRDefault="00A24F94" w:rsidP="00A24F94">
      <w:pPr>
        <w:ind w:left="287" w:right="57"/>
        <w:rPr>
          <w:color w:val="auto"/>
          <w:lang w:val="kk-KZ"/>
        </w:rPr>
      </w:pPr>
      <w:r w:rsidRPr="00A552FA">
        <w:rPr>
          <w:b/>
          <w:color w:val="auto"/>
          <w:u w:val="single" w:color="000000"/>
          <w:lang w:val="kk-KZ"/>
        </w:rPr>
        <w:t>Бағдарламаның бағытталуы</w:t>
      </w:r>
      <w:r w:rsidRPr="00A552FA">
        <w:rPr>
          <w:color w:val="auto"/>
          <w:lang w:val="kk-KZ"/>
        </w:rPr>
        <w:t xml:space="preserve"> «Жас физик» бағыттағы үйірме жұмысы ұзақ мерзімде жүргізілетін бағдарлама болып есептеледі. 8-9 сынып оқушыларына арналған.</w:t>
      </w:r>
    </w:p>
    <w:p w14:paraId="34528936" w14:textId="77777777" w:rsidR="00A24F94" w:rsidRPr="00A552FA" w:rsidRDefault="00A24F94" w:rsidP="00A24F94">
      <w:pPr>
        <w:ind w:left="287" w:right="57"/>
        <w:rPr>
          <w:color w:val="auto"/>
          <w:lang w:val="kk-KZ"/>
        </w:rPr>
      </w:pPr>
      <w:r w:rsidRPr="00A552FA">
        <w:rPr>
          <w:color w:val="auto"/>
          <w:lang w:val="kk-KZ"/>
        </w:rPr>
        <w:t>Аптасына 1 сағаттан, жылына 34 сағатты құрайды.</w:t>
      </w:r>
    </w:p>
    <w:p w14:paraId="5D66A8BE" w14:textId="77777777" w:rsidR="00A24F94" w:rsidRPr="00A552FA" w:rsidRDefault="00A24F94" w:rsidP="00A24F94">
      <w:pPr>
        <w:ind w:left="287" w:right="57"/>
        <w:rPr>
          <w:color w:val="auto"/>
          <w:lang w:val="kk-KZ"/>
        </w:rPr>
      </w:pPr>
      <w:r w:rsidRPr="00A552FA">
        <w:rPr>
          <w:color w:val="auto"/>
          <w:lang w:val="kk-KZ"/>
        </w:rPr>
        <w:t xml:space="preserve"> Қабілетті, ынталы оқушылардың арасында физикалық ойдың дәрежесін арттыра түсу, теориялық білімді тереңдету, физикаға бейімі, қызығушылығы бар практикалық дағдысын дамыту, шығармашылық қабілеттерін арттырып, тереңдету, ғылым жолына бағыт-бағдар беру. </w:t>
      </w:r>
    </w:p>
    <w:p w14:paraId="46646FD8" w14:textId="77777777" w:rsidR="00A24F94" w:rsidRPr="00A552FA" w:rsidRDefault="00A24F94" w:rsidP="00A24F94">
      <w:pPr>
        <w:ind w:left="287" w:right="57"/>
        <w:rPr>
          <w:color w:val="auto"/>
          <w:lang w:val="kk-KZ"/>
        </w:rPr>
      </w:pPr>
      <w:r w:rsidRPr="00A552FA">
        <w:rPr>
          <w:b/>
          <w:color w:val="auto"/>
          <w:u w:val="single" w:color="000000"/>
          <w:lang w:val="kk-KZ"/>
        </w:rPr>
        <w:t>Бағдарламаның маңыздылығы</w:t>
      </w:r>
      <w:r w:rsidRPr="00A552FA">
        <w:rPr>
          <w:color w:val="auto"/>
          <w:lang w:val="kk-KZ"/>
        </w:rPr>
        <w:t xml:space="preserve">  Білім беру мен тәрбиелеуде сыныптан тыс жұмыстың маңызы зор. Ол оқушылардың белсенділігін, дербестігін, әр түрлі есептердің шешімдерін шығармашылықпен жете білу дағдыларын және олардың бойында ұжымдық пен жолдастық сезімдерін тәрбиелеуге септігін тигізеді.</w:t>
      </w:r>
    </w:p>
    <w:p w14:paraId="16237DC0" w14:textId="77777777" w:rsidR="00A24F94" w:rsidRPr="00A552FA" w:rsidRDefault="00A24F94" w:rsidP="00A24F94">
      <w:pPr>
        <w:ind w:left="287" w:right="57"/>
        <w:rPr>
          <w:color w:val="auto"/>
          <w:lang w:val="kk-KZ"/>
        </w:rPr>
      </w:pPr>
      <w:r w:rsidRPr="00A552FA">
        <w:rPr>
          <w:color w:val="auto"/>
          <w:lang w:val="kk-KZ"/>
        </w:rPr>
        <w:t xml:space="preserve">     Физикадан жүргізілетін сыныптан тыс жұмыстардың сан түрлі формалары қалыптасқан. Үйірме солардың ішіндегі ең негізгі формасы болып табылады.Жүйелі үздіксіз жүргізілетін физика үйірмесі оқушылардың қабілеттерін дамытып, олардың физика мен техниканың белгілі бір саласына тиянақты қызығушылықтарын қалыптастырады.</w:t>
      </w:r>
    </w:p>
    <w:p w14:paraId="6A9BDEC7" w14:textId="77777777" w:rsidR="00A24F94" w:rsidRPr="00A552FA" w:rsidRDefault="00A24F94" w:rsidP="00A24F94">
      <w:pPr>
        <w:ind w:left="277" w:right="57" w:firstLine="708"/>
        <w:rPr>
          <w:color w:val="auto"/>
          <w:lang w:val="kk-KZ"/>
        </w:rPr>
      </w:pPr>
      <w:r w:rsidRPr="00A552FA">
        <w:rPr>
          <w:color w:val="auto"/>
          <w:lang w:val="kk-KZ"/>
        </w:rPr>
        <w:t>Үйірме сабақтары оқулықтағы материалдарды қайталамайтын, сонымен қатар, бірден қиындық келтірмейтін, біртіндеп күрделене беретіндей болуы керек.</w:t>
      </w:r>
    </w:p>
    <w:p w14:paraId="78BE62B0" w14:textId="77777777" w:rsidR="00A24F94" w:rsidRPr="00A552FA" w:rsidRDefault="00A24F94" w:rsidP="00A24F94">
      <w:pPr>
        <w:ind w:left="277" w:right="57" w:firstLine="708"/>
        <w:rPr>
          <w:color w:val="auto"/>
          <w:lang w:val="kk-KZ"/>
        </w:rPr>
      </w:pPr>
      <w:r w:rsidRPr="00A552FA">
        <w:rPr>
          <w:color w:val="auto"/>
          <w:lang w:val="kk-KZ"/>
        </w:rPr>
        <w:t>Үйірме мүшесі алған тапсырманың қайсысы болса да оның шамасына сай бірсарынды емес, жалықтырмайтындай, ой-өрісін дамытуға септігін тигізетіндей, сондай-ақ жеткілікті дәрежеде күрделі де болуын басшылыққа алдым.</w:t>
      </w:r>
    </w:p>
    <w:p w14:paraId="3ADCF771" w14:textId="77777777" w:rsidR="00A24F94" w:rsidRPr="00A552FA" w:rsidRDefault="00A24F94" w:rsidP="00A24F94">
      <w:pPr>
        <w:ind w:left="277" w:right="57" w:firstLine="708"/>
        <w:rPr>
          <w:color w:val="auto"/>
          <w:lang w:val="kk-KZ"/>
        </w:rPr>
      </w:pPr>
      <w:r w:rsidRPr="00A552FA">
        <w:rPr>
          <w:color w:val="auto"/>
          <w:lang w:val="kk-KZ"/>
        </w:rPr>
        <w:t>Үйірме оқушылардың физика сабақтарында алған білімдерін практикада қолдануға оларда патриоттық сенімдерді қалыптастыруға септігін тигізеді.</w:t>
      </w:r>
    </w:p>
    <w:p w14:paraId="4A0D8D7B" w14:textId="77777777" w:rsidR="00A24F94" w:rsidRPr="00A552FA" w:rsidRDefault="00A24F94" w:rsidP="00A24F94">
      <w:pPr>
        <w:spacing w:after="15" w:line="249" w:lineRule="auto"/>
        <w:ind w:left="287" w:right="52"/>
        <w:rPr>
          <w:color w:val="auto"/>
          <w:lang w:val="kk-KZ"/>
        </w:rPr>
      </w:pPr>
      <w:r w:rsidRPr="00A552FA">
        <w:rPr>
          <w:b/>
          <w:color w:val="auto"/>
          <w:lang w:val="kk-KZ"/>
        </w:rPr>
        <w:t>Бағдарламаның басты мақсаты:</w:t>
      </w:r>
    </w:p>
    <w:p w14:paraId="04F982F3" w14:textId="77777777" w:rsidR="00A24F94" w:rsidRPr="00A552FA" w:rsidRDefault="00A24F94" w:rsidP="00A24F94">
      <w:pPr>
        <w:ind w:left="287" w:right="57"/>
        <w:rPr>
          <w:color w:val="auto"/>
          <w:lang w:val="kk-KZ"/>
        </w:rPr>
      </w:pPr>
      <w:r w:rsidRPr="00A552FA">
        <w:rPr>
          <w:color w:val="auto"/>
          <w:lang w:val="kk-KZ"/>
        </w:rPr>
        <w:t xml:space="preserve">      «Бояулар сыр шертеді» үйірмесі бойынша оқушылардың  суретке  деген қызығушылығын арттыру, теориялық және тәжірибелік іскерліктерін шыңдау. Оқушыға әр нәрсенің құрылысын айқындап, бейнелеу, заттың көлемі, пішінін дәл беруге оқыту және әдіс-тәсілдерін игерту, көркемдік білім беру, бейнелеу сауаттылығын арттыру.</w:t>
      </w:r>
    </w:p>
    <w:p w14:paraId="732160E4" w14:textId="77777777" w:rsidR="00A24F94" w:rsidRPr="00A552FA" w:rsidRDefault="00A24F94" w:rsidP="00A24F94">
      <w:pPr>
        <w:ind w:left="287" w:right="57"/>
        <w:rPr>
          <w:color w:val="auto"/>
          <w:lang w:val="kk-KZ"/>
        </w:rPr>
      </w:pPr>
      <w:r w:rsidRPr="00A552FA">
        <w:rPr>
          <w:b/>
          <w:color w:val="auto"/>
          <w:lang w:val="kk-KZ"/>
        </w:rPr>
        <w:t>Мақсатқа жету үшін төмендегідей міндеттер алға қойылады:</w:t>
      </w:r>
      <w:r w:rsidRPr="00A552FA">
        <w:rPr>
          <w:color w:val="auto"/>
          <w:lang w:val="kk-KZ"/>
        </w:rPr>
        <w:t xml:space="preserve">      Қызығушылығын ояту, құралдармен жұмыс жасау, бейнелеу өнерінің түрлерімен танысу, алған білімбілік дағдыларын бекіту және қолдану аясының кеңдігін көрсету;</w:t>
      </w:r>
    </w:p>
    <w:p w14:paraId="628F0901" w14:textId="77777777" w:rsidR="00A24F94" w:rsidRPr="00A552FA" w:rsidRDefault="00A24F94" w:rsidP="00A24F94">
      <w:pPr>
        <w:ind w:left="287" w:right="57"/>
        <w:rPr>
          <w:color w:val="auto"/>
          <w:lang w:val="kk-KZ"/>
        </w:rPr>
      </w:pPr>
      <w:r w:rsidRPr="00A552FA">
        <w:rPr>
          <w:color w:val="auto"/>
          <w:lang w:val="kk-KZ"/>
        </w:rPr>
        <w:t>Көркемдік-шығармашылық – сыни ойларын іске асыруда шығармашылықпен ойластыру және елестету, түстерді қолдану, оқушылар үшін қолжетімді техникалармен сурет салу тиімділігін анықтау.</w:t>
      </w:r>
    </w:p>
    <w:p w14:paraId="24596712" w14:textId="77777777" w:rsidR="00A24F94" w:rsidRPr="00A552FA" w:rsidRDefault="00A24F94" w:rsidP="00A24F94">
      <w:pPr>
        <w:ind w:left="287" w:right="57"/>
        <w:rPr>
          <w:color w:val="auto"/>
          <w:lang w:val="kk-KZ"/>
        </w:rPr>
      </w:pPr>
      <w:r w:rsidRPr="00A552FA">
        <w:rPr>
          <w:color w:val="auto"/>
          <w:lang w:val="kk-KZ"/>
        </w:rPr>
        <w:t>Еңбексүйгіштікке, ұқыптылыққа, тазалыққа, әсемдікке сүйсіне білуге, талғампаздыққа тәрбиелеу.</w:t>
      </w:r>
    </w:p>
    <w:p w14:paraId="14D3F31C" w14:textId="77777777" w:rsidR="00A24F94" w:rsidRPr="00A552FA" w:rsidRDefault="00A24F94" w:rsidP="00A24F94">
      <w:pPr>
        <w:spacing w:after="12" w:line="249" w:lineRule="auto"/>
        <w:ind w:left="287" w:right="0"/>
        <w:jc w:val="left"/>
        <w:rPr>
          <w:color w:val="auto"/>
          <w:lang w:val="kk-KZ"/>
        </w:rPr>
      </w:pPr>
      <w:r w:rsidRPr="00A552FA">
        <w:rPr>
          <w:b/>
          <w:color w:val="auto"/>
          <w:u w:val="single" w:color="000000"/>
          <w:lang w:val="kk-KZ"/>
        </w:rPr>
        <w:t>Бағдарламаны оқытудағы күтілетін нәтиже:</w:t>
      </w:r>
    </w:p>
    <w:p w14:paraId="22223D49" w14:textId="77777777" w:rsidR="00A24F94" w:rsidRPr="00A552FA" w:rsidRDefault="00A24F94" w:rsidP="00A24F94">
      <w:pPr>
        <w:ind w:left="287" w:right="57"/>
        <w:rPr>
          <w:color w:val="auto"/>
          <w:lang w:val="kk-KZ"/>
        </w:rPr>
      </w:pPr>
      <w:r w:rsidRPr="00A552FA">
        <w:rPr>
          <w:color w:val="auto"/>
          <w:lang w:val="kk-KZ"/>
        </w:rPr>
        <w:t xml:space="preserve">    Бейнелеу өнерінің барлық әдіс-тәсілдерін танып білген тұлға өз жұмысының жетістігін көріп, оны критерийлер арқылы бағалай алатындығында. Олар керемет </w:t>
      </w:r>
      <w:r w:rsidRPr="00A552FA">
        <w:rPr>
          <w:color w:val="auto"/>
          <w:lang w:val="kk-KZ"/>
        </w:rPr>
        <w:lastRenderedPageBreak/>
        <w:t>суретші болып, кереметтей сурет салмаса да, еңбекқорлығымен қажетті жетістікке жетуде ынталануында.</w:t>
      </w:r>
    </w:p>
    <w:p w14:paraId="1695D145" w14:textId="77777777" w:rsidR="00A24F94" w:rsidRPr="00A552FA" w:rsidRDefault="00A24F94" w:rsidP="00A24F94">
      <w:pPr>
        <w:ind w:left="287" w:right="57"/>
        <w:rPr>
          <w:color w:val="auto"/>
          <w:lang w:val="kk-KZ"/>
        </w:rPr>
      </w:pPr>
      <w:r w:rsidRPr="00A552FA">
        <w:rPr>
          <w:color w:val="auto"/>
          <w:lang w:val="kk-KZ"/>
        </w:rPr>
        <w:t xml:space="preserve">    Әр түрлі дәстүрлі емес техникаларды меңгере отырып, бейнелеу өнерінің адам өміріндегі орнын анықтай алуы.</w:t>
      </w:r>
    </w:p>
    <w:p w14:paraId="0C89FCF1" w14:textId="77777777" w:rsidR="00A24F94" w:rsidRPr="00A552FA" w:rsidRDefault="00A24F94" w:rsidP="00A24F94">
      <w:pPr>
        <w:ind w:left="287" w:right="57"/>
        <w:rPr>
          <w:color w:val="auto"/>
          <w:lang w:val="kk-KZ"/>
        </w:rPr>
      </w:pPr>
      <w:r w:rsidRPr="00A552FA">
        <w:rPr>
          <w:b/>
          <w:color w:val="auto"/>
          <w:lang w:val="kk-KZ"/>
        </w:rPr>
        <w:t xml:space="preserve">     «Спорт біздің досымыз»</w:t>
      </w:r>
      <w:r w:rsidRPr="00A552FA">
        <w:rPr>
          <w:color w:val="auto"/>
          <w:lang w:val="kk-KZ"/>
        </w:rPr>
        <w:t xml:space="preserve"> яғни соның ішінде  шахмат үйірмесі. Оқушыларға шахмат ойынын үйрету олардың ойлау, есте сақтау қабілеттерін дамытуға зор әсерін береді. Шахмат ойнай білетін бала аз уақытта ойын шоғырландырып, туындаған жағдаятты сараптауға дұрыс шешім шығаруға үйреніп, алдына қойған мақсатына жетуге талпынады.</w:t>
      </w:r>
    </w:p>
    <w:p w14:paraId="24B957DC" w14:textId="77777777" w:rsidR="00A24F94" w:rsidRPr="00A552FA" w:rsidRDefault="00A24F94" w:rsidP="00A24F94">
      <w:pPr>
        <w:ind w:left="287" w:right="57"/>
        <w:rPr>
          <w:color w:val="auto"/>
          <w:lang w:val="kk-KZ"/>
        </w:rPr>
      </w:pPr>
      <w:r w:rsidRPr="00A552FA">
        <w:rPr>
          <w:color w:val="auto"/>
          <w:lang w:val="kk-KZ"/>
        </w:rPr>
        <w:t xml:space="preserve">     «Жас шахматшы» үйірмесінің оқушыларға берері көп. Шахмат ойыны мен математика пәнін байланыстыра жұмыс жүргізсе, балалардың оқу үлгерімінің артуына, оқу материалдарын қабылдауға ықпалы зор.</w:t>
      </w:r>
    </w:p>
    <w:p w14:paraId="756C5023" w14:textId="77777777" w:rsidR="00A24F94" w:rsidRPr="00A552FA" w:rsidRDefault="00A24F94" w:rsidP="00A24F94">
      <w:pPr>
        <w:ind w:left="287" w:right="57"/>
        <w:rPr>
          <w:color w:val="auto"/>
          <w:lang w:val="kk-KZ"/>
        </w:rPr>
      </w:pPr>
      <w:r w:rsidRPr="00A552FA">
        <w:rPr>
          <w:color w:val="auto"/>
          <w:lang w:val="kk-KZ"/>
        </w:rPr>
        <w:t xml:space="preserve">     «Жас шахматшы» үйірмесінің бағдарламасы оқушылардың жас ерекшеліктеріне сай құрылған. Ойын әліппесі мен тактикасы толық қамтылған. Үйірме сабақтары баланың жеке қасиеттерін ашуға ықпал етеді.</w:t>
      </w:r>
    </w:p>
    <w:p w14:paraId="574B37EA" w14:textId="77777777" w:rsidR="00A24F94" w:rsidRPr="00A552FA" w:rsidRDefault="00A24F94" w:rsidP="00A24F94">
      <w:pPr>
        <w:ind w:left="287" w:right="57"/>
        <w:rPr>
          <w:color w:val="auto"/>
          <w:lang w:val="kk-KZ"/>
        </w:rPr>
      </w:pPr>
      <w:r w:rsidRPr="00A552FA">
        <w:rPr>
          <w:color w:val="auto"/>
          <w:lang w:val="kk-KZ"/>
        </w:rPr>
        <w:t xml:space="preserve">     Шахмат ойыны –балаларға тек қуаныш сыйлайтын ойын ғана емес, ойлауды дамытудың тиімді құралы. Шахматқа үйретудің алғашқы баспалдақтарын көрсетубалаларды кеңістікке бағдарлай алу қабілетін дамытуға, ойлаудың аналитикалықсинтетикалық жолдарын, ой тұжырымдарын жасау, есте сақтау, қорытынды жасай алу қабілетін, іс-әрекетін болжауды дамытуға көмектеседі.Ол оқушылардың аз уақытта ойларын шоғырландыруына, жүйелеуге, туған жағдаятты сараптауға және шешім шығаруға үйретеді және алдына қойған мақсатына жетуге, төзімділікке тәрбиелейді</w:t>
      </w:r>
      <w:r w:rsidRPr="00A552FA">
        <w:rPr>
          <w:i/>
          <w:color w:val="auto"/>
          <w:lang w:val="kk-KZ"/>
        </w:rPr>
        <w:t xml:space="preserve">. </w:t>
      </w:r>
      <w:r w:rsidRPr="00A552FA">
        <w:rPr>
          <w:color w:val="auto"/>
          <w:lang w:val="kk-KZ"/>
        </w:rPr>
        <w:t xml:space="preserve">Адамның ойлау жүйесін дамыта түсуде математиканың маңызы зор. Ал шахмат ойыны математикамен тығыз байланысты. </w:t>
      </w:r>
    </w:p>
    <w:p w14:paraId="7BACE6BE" w14:textId="77777777" w:rsidR="00A24F94" w:rsidRPr="00A552FA" w:rsidRDefault="00A24F94" w:rsidP="00A24F94">
      <w:pPr>
        <w:spacing w:after="15" w:line="249" w:lineRule="auto"/>
        <w:ind w:left="287" w:right="52"/>
        <w:rPr>
          <w:color w:val="auto"/>
          <w:lang w:val="kk-KZ"/>
        </w:rPr>
      </w:pPr>
      <w:r w:rsidRPr="00A552FA">
        <w:rPr>
          <w:b/>
          <w:color w:val="auto"/>
          <w:lang w:val="kk-KZ"/>
        </w:rPr>
        <w:t>Математикалық білімді көтеруде шахмат ойынына үлкен мән беріледі.</w:t>
      </w:r>
    </w:p>
    <w:p w14:paraId="331D05F4" w14:textId="77777777" w:rsidR="00A24F94" w:rsidRPr="00A552FA" w:rsidRDefault="00A24F94" w:rsidP="00A24F94">
      <w:pPr>
        <w:ind w:left="287" w:right="57"/>
        <w:rPr>
          <w:color w:val="auto"/>
          <w:lang w:val="kk-KZ"/>
        </w:rPr>
      </w:pPr>
      <w:r w:rsidRPr="00A552FA">
        <w:rPr>
          <w:color w:val="auto"/>
          <w:lang w:val="kk-KZ"/>
        </w:rPr>
        <w:t>Бағдарламаның мақсаты — оқушыларды шығармашылық ізденімпаздыққа баулу, қиялын ояту арқылы ой еңбегіне тәрбиелеу.</w:t>
      </w:r>
    </w:p>
    <w:p w14:paraId="7B7A3016" w14:textId="77777777" w:rsidR="00A24F94" w:rsidRPr="00A552FA" w:rsidRDefault="00A24F94" w:rsidP="00A24F94">
      <w:pPr>
        <w:ind w:left="287" w:right="57"/>
        <w:rPr>
          <w:color w:val="auto"/>
          <w:lang w:val="kk-KZ"/>
        </w:rPr>
      </w:pPr>
      <w:r w:rsidRPr="00A552FA">
        <w:rPr>
          <w:color w:val="auto"/>
          <w:lang w:val="kk-KZ"/>
        </w:rPr>
        <w:t>Үйірме сабақтарынан оқушы меңгеруге тиісті қабілеттер:</w:t>
      </w:r>
    </w:p>
    <w:p w14:paraId="1993C304" w14:textId="77777777" w:rsidR="00A24F94" w:rsidRPr="00A552FA" w:rsidRDefault="00A24F94" w:rsidP="003C0749">
      <w:pPr>
        <w:numPr>
          <w:ilvl w:val="0"/>
          <w:numId w:val="44"/>
        </w:numPr>
        <w:ind w:right="57" w:hanging="700"/>
        <w:rPr>
          <w:color w:val="auto"/>
          <w:lang w:val="kk-KZ"/>
        </w:rPr>
      </w:pPr>
      <w:r w:rsidRPr="00A552FA">
        <w:rPr>
          <w:color w:val="auto"/>
          <w:lang w:val="kk-KZ"/>
        </w:rPr>
        <w:t xml:space="preserve">Техникалық -оқушылардың     жаттығу ойындарында, мектепішілік, аудандық шахмат сайыстарына қатысуда. </w:t>
      </w:r>
    </w:p>
    <w:p w14:paraId="54AD3037" w14:textId="77777777" w:rsidR="00A24F94" w:rsidRPr="00A552FA" w:rsidRDefault="00A24F94" w:rsidP="00A24F94">
      <w:pPr>
        <w:ind w:left="287" w:right="57"/>
        <w:rPr>
          <w:color w:val="auto"/>
          <w:lang w:val="kk-KZ"/>
        </w:rPr>
      </w:pPr>
      <w:r w:rsidRPr="00A552FA">
        <w:rPr>
          <w:color w:val="auto"/>
          <w:lang w:val="kk-KZ"/>
        </w:rPr>
        <w:t xml:space="preserve">   -ойын барысында шахматтық есептер мен этюдтарды шешу кезінде қалыптасатын іс әрекеттері. </w:t>
      </w:r>
    </w:p>
    <w:p w14:paraId="131F9DED" w14:textId="77777777" w:rsidR="00A24F94" w:rsidRPr="00A552FA" w:rsidRDefault="00A24F94" w:rsidP="003C0749">
      <w:pPr>
        <w:numPr>
          <w:ilvl w:val="0"/>
          <w:numId w:val="44"/>
        </w:numPr>
        <w:ind w:right="57" w:hanging="700"/>
        <w:rPr>
          <w:color w:val="auto"/>
          <w:lang w:val="kk-KZ"/>
        </w:rPr>
      </w:pPr>
      <w:r w:rsidRPr="00A552FA">
        <w:rPr>
          <w:color w:val="auto"/>
          <w:lang w:val="kk-KZ"/>
        </w:rPr>
        <w:t xml:space="preserve">Интеллектуалдық - оқушылардың   ойынға сараптама жасауымен;  </w:t>
      </w:r>
    </w:p>
    <w:p w14:paraId="3EFA4ECF" w14:textId="77777777" w:rsidR="00A24F94" w:rsidRPr="00A552FA" w:rsidRDefault="00A24F94" w:rsidP="00A24F94">
      <w:pPr>
        <w:ind w:left="287" w:right="57"/>
        <w:rPr>
          <w:color w:val="auto"/>
          <w:lang w:val="kk-KZ"/>
        </w:rPr>
      </w:pPr>
      <w:r w:rsidRPr="00A552FA">
        <w:rPr>
          <w:color w:val="auto"/>
          <w:lang w:val="kk-KZ"/>
        </w:rPr>
        <w:t xml:space="preserve">- арнайы әдебиеттерді оқуымен;  </w:t>
      </w:r>
    </w:p>
    <w:p w14:paraId="23AE4081" w14:textId="77777777" w:rsidR="00A24F94" w:rsidRPr="00A552FA" w:rsidRDefault="00A24F94" w:rsidP="00A24F94">
      <w:pPr>
        <w:ind w:left="287" w:right="57"/>
        <w:rPr>
          <w:color w:val="auto"/>
          <w:lang w:val="kk-KZ"/>
        </w:rPr>
      </w:pPr>
      <w:r w:rsidRPr="00A552FA">
        <w:rPr>
          <w:color w:val="auto"/>
          <w:lang w:val="kk-KZ"/>
        </w:rPr>
        <w:t>-үздік ойыншылардың ойындарын қарап талдауымен қалыптасатын іс әрекеттері.</w:t>
      </w:r>
    </w:p>
    <w:p w14:paraId="6EED5E84" w14:textId="77777777" w:rsidR="00A24F94" w:rsidRPr="00A552FA" w:rsidRDefault="00A24F94" w:rsidP="00A24F94">
      <w:pPr>
        <w:ind w:left="287" w:right="57"/>
        <w:rPr>
          <w:color w:val="auto"/>
          <w:lang w:val="kk-KZ"/>
        </w:rPr>
      </w:pPr>
      <w:r w:rsidRPr="00A552FA">
        <w:rPr>
          <w:color w:val="auto"/>
          <w:lang w:val="kk-KZ"/>
        </w:rPr>
        <w:t>Бағдарлама аптасына 1сағат, барлығы 34 сағатқа берілген.</w:t>
      </w:r>
    </w:p>
    <w:p w14:paraId="234FDD00" w14:textId="77777777" w:rsidR="00A24F94" w:rsidRPr="00A552FA" w:rsidRDefault="00A24F94" w:rsidP="00A24F94">
      <w:pPr>
        <w:ind w:left="287" w:right="57"/>
        <w:rPr>
          <w:color w:val="auto"/>
          <w:lang w:val="kk-KZ"/>
        </w:rPr>
      </w:pPr>
      <w:r w:rsidRPr="00A552FA">
        <w:rPr>
          <w:b/>
          <w:color w:val="auto"/>
          <w:lang w:val="kk-KZ"/>
        </w:rPr>
        <w:t>«Жас тілші »</w:t>
      </w:r>
      <w:r w:rsidRPr="00A552FA">
        <w:rPr>
          <w:color w:val="auto"/>
          <w:lang w:val="kk-KZ"/>
        </w:rPr>
        <w:t xml:space="preserve"> мәнерлеп оқу үйірмесі .</w:t>
      </w:r>
    </w:p>
    <w:p w14:paraId="49DE03F8" w14:textId="77777777" w:rsidR="00A24F94" w:rsidRPr="00A552FA" w:rsidRDefault="00A24F94" w:rsidP="00A24F94">
      <w:pPr>
        <w:ind w:left="287" w:right="57"/>
        <w:rPr>
          <w:color w:val="auto"/>
          <w:lang w:val="kk-KZ"/>
        </w:rPr>
      </w:pPr>
      <w:r w:rsidRPr="00A552FA">
        <w:rPr>
          <w:color w:val="auto"/>
          <w:lang w:val="kk-KZ"/>
        </w:rPr>
        <w:t xml:space="preserve">     Мәнерлеп оқу үйірмесі 6-7 сынып оқушыларына арналған. Үйірме аптасына 1 сағат, жылына 34 сағатқа берілген. Бұл үйірме оқушылардың әдеби мұраларға деген талғамын тәрбиелейді, рухани дүниесін кеңейтеді, ақыл-ойы мен ұлттық сана сезімін дамытуға ықпал жасап, ауызекі және жазба тілде байланыстырып сөйлеуін дамытады. Оқушылардың қазақ тілі, әдебиет сабақтарына қызығушылықтарын арттырады. </w:t>
      </w:r>
    </w:p>
    <w:p w14:paraId="654B190F" w14:textId="77777777" w:rsidR="00A24F94" w:rsidRPr="00A552FA" w:rsidRDefault="00A24F94" w:rsidP="00A24F94">
      <w:pPr>
        <w:ind w:left="287" w:right="57"/>
        <w:rPr>
          <w:color w:val="auto"/>
          <w:lang w:val="kk-KZ"/>
        </w:rPr>
      </w:pPr>
      <w:r w:rsidRPr="00A552FA">
        <w:rPr>
          <w:color w:val="auto"/>
          <w:lang w:val="kk-KZ"/>
        </w:rPr>
        <w:lastRenderedPageBreak/>
        <w:t xml:space="preserve">     Үйірмеге тілге шешен, өз беттерімен шығарма жазуға, өлең шығаруға икемдері бар, шығармадағы көркем бейнелердің ерекшеліктерін сезініп  аша білетін оқушылар тартылады.</w:t>
      </w:r>
    </w:p>
    <w:p w14:paraId="0D0D37BC" w14:textId="77777777" w:rsidR="00A24F94" w:rsidRPr="00A552FA" w:rsidRDefault="00A24F94" w:rsidP="00A24F94">
      <w:pPr>
        <w:ind w:left="287" w:right="57"/>
        <w:rPr>
          <w:color w:val="auto"/>
          <w:lang w:val="kk-KZ"/>
        </w:rPr>
      </w:pPr>
      <w:r w:rsidRPr="00A552FA">
        <w:rPr>
          <w:color w:val="auto"/>
          <w:lang w:val="kk-KZ"/>
        </w:rPr>
        <w:t xml:space="preserve">      Үйірменің оқу материалына  халық ауыз әдебиеті үлгілерін (аңыз-әңгімелер, өлеңжыр, шешендік сөздер, мысал,  жұмбақ,  жаңылтпаш, мақал-мәтелдер, ертегі т.б.) сабақ мазмұнына сай енгізу баланың алған білімін толықтырып, байытып жан-жақты дамуына дәйекті ықпал етеді. </w:t>
      </w:r>
    </w:p>
    <w:p w14:paraId="4F1FCE42" w14:textId="77777777" w:rsidR="00A24F94" w:rsidRPr="00A552FA" w:rsidRDefault="00A24F94" w:rsidP="00A24F94">
      <w:pPr>
        <w:ind w:left="287" w:right="57"/>
        <w:rPr>
          <w:color w:val="auto"/>
          <w:lang w:val="kk-KZ"/>
        </w:rPr>
      </w:pPr>
      <w:r w:rsidRPr="00A552FA">
        <w:rPr>
          <w:color w:val="auto"/>
          <w:lang w:val="kk-KZ"/>
        </w:rPr>
        <w:t xml:space="preserve">      Сондықтан сыныптан тыс үйірме сағатында ұлтымыздың асыл мұраларын дәріптейтіндей,  жеке тұлғаны дамытып, оқуға деген қызығушылықтарын оятып, адамгершілікке,  ізгілікке, сыйластыққа тәрбиелеп, еркін дамуына жол ашу  көзделеді.</w:t>
      </w:r>
    </w:p>
    <w:p w14:paraId="1238A534" w14:textId="77777777" w:rsidR="00A24F94" w:rsidRPr="00A552FA" w:rsidRDefault="00A24F94" w:rsidP="00A24F94">
      <w:pPr>
        <w:spacing w:after="15" w:line="249" w:lineRule="auto"/>
        <w:ind w:left="287" w:right="52"/>
        <w:rPr>
          <w:color w:val="auto"/>
          <w:lang w:val="kk-KZ"/>
        </w:rPr>
      </w:pPr>
      <w:r w:rsidRPr="00A552FA">
        <w:rPr>
          <w:b/>
          <w:color w:val="auto"/>
          <w:lang w:val="kk-KZ"/>
        </w:rPr>
        <w:t xml:space="preserve">Үйірменің мақсаты: </w:t>
      </w:r>
    </w:p>
    <w:p w14:paraId="22266C99" w14:textId="77777777" w:rsidR="00A24F94" w:rsidRPr="00A552FA" w:rsidRDefault="00A24F94" w:rsidP="00A24F94">
      <w:pPr>
        <w:ind w:left="287" w:right="57"/>
        <w:rPr>
          <w:color w:val="auto"/>
          <w:lang w:val="kk-KZ"/>
        </w:rPr>
      </w:pPr>
      <w:r w:rsidRPr="00A552FA">
        <w:rPr>
          <w:color w:val="auto"/>
          <w:lang w:val="kk-KZ"/>
        </w:rPr>
        <w:t xml:space="preserve">     Оқушылардың  сыныптан тыс уақытта шығармашылық ізденістерін, өзіндік қабілеттерін және қоғамдық қарым-қатынасын қалыптастырып, өзіндік талдау, жинақтау,  жұмыста шапшаңдық таныту, өз ойын әдеби тілмен өрнектей білуге машықтандыру.</w:t>
      </w:r>
    </w:p>
    <w:p w14:paraId="3720DF9B" w14:textId="77777777" w:rsidR="00A24F94" w:rsidRPr="00A552FA" w:rsidRDefault="00A24F94" w:rsidP="00A24F94">
      <w:pPr>
        <w:spacing w:after="15" w:line="249" w:lineRule="auto"/>
        <w:ind w:left="287" w:right="52"/>
        <w:rPr>
          <w:color w:val="auto"/>
        </w:rPr>
      </w:pPr>
      <w:proofErr w:type="spellStart"/>
      <w:r w:rsidRPr="00A552FA">
        <w:rPr>
          <w:b/>
          <w:color w:val="auto"/>
        </w:rPr>
        <w:t>Үйірменің</w:t>
      </w:r>
      <w:proofErr w:type="spellEnd"/>
      <w:r w:rsidRPr="00A552FA">
        <w:rPr>
          <w:b/>
          <w:color w:val="auto"/>
        </w:rPr>
        <w:t xml:space="preserve"> </w:t>
      </w:r>
      <w:proofErr w:type="spellStart"/>
      <w:r w:rsidRPr="00A552FA">
        <w:rPr>
          <w:b/>
          <w:color w:val="auto"/>
        </w:rPr>
        <w:t>міндеті</w:t>
      </w:r>
      <w:proofErr w:type="spellEnd"/>
      <w:r w:rsidRPr="00A552FA">
        <w:rPr>
          <w:color w:val="auto"/>
        </w:rPr>
        <w:t>:</w:t>
      </w:r>
    </w:p>
    <w:p w14:paraId="032F15BA" w14:textId="77777777" w:rsidR="00A24F94" w:rsidRPr="00A552FA" w:rsidRDefault="00A24F94" w:rsidP="003C0749">
      <w:pPr>
        <w:numPr>
          <w:ilvl w:val="0"/>
          <w:numId w:val="45"/>
        </w:numPr>
        <w:ind w:right="57" w:hanging="162"/>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оқу-тәрбие</w:t>
      </w:r>
      <w:proofErr w:type="spellEnd"/>
      <w:r w:rsidRPr="00A552FA">
        <w:rPr>
          <w:color w:val="auto"/>
        </w:rPr>
        <w:t xml:space="preserve"> </w:t>
      </w:r>
      <w:proofErr w:type="spellStart"/>
      <w:r w:rsidRPr="00A552FA">
        <w:rPr>
          <w:color w:val="auto"/>
        </w:rPr>
        <w:t>үрдісінде</w:t>
      </w:r>
      <w:proofErr w:type="spellEnd"/>
      <w:r w:rsidRPr="00A552FA">
        <w:rPr>
          <w:color w:val="auto"/>
        </w:rPr>
        <w:t xml:space="preserve"> </w:t>
      </w:r>
      <w:proofErr w:type="spellStart"/>
      <w:r w:rsidRPr="00A552FA">
        <w:rPr>
          <w:color w:val="auto"/>
        </w:rPr>
        <w:t>алған</w:t>
      </w:r>
      <w:proofErr w:type="spellEnd"/>
      <w:r w:rsidRPr="00A552FA">
        <w:rPr>
          <w:color w:val="auto"/>
        </w:rPr>
        <w:t xml:space="preserve"> </w:t>
      </w:r>
      <w:proofErr w:type="spellStart"/>
      <w:r w:rsidRPr="00A552FA">
        <w:rPr>
          <w:color w:val="auto"/>
        </w:rPr>
        <w:t>білімдерін</w:t>
      </w:r>
      <w:proofErr w:type="spellEnd"/>
      <w:r w:rsidRPr="00A552FA">
        <w:rPr>
          <w:color w:val="auto"/>
        </w:rPr>
        <w:t xml:space="preserve"> </w:t>
      </w:r>
      <w:proofErr w:type="spellStart"/>
      <w:r w:rsidRPr="00A552FA">
        <w:rPr>
          <w:color w:val="auto"/>
        </w:rPr>
        <w:t>әрі</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мүмкіндікжасап</w:t>
      </w:r>
      <w:proofErr w:type="spellEnd"/>
      <w:r w:rsidRPr="00A552FA">
        <w:rPr>
          <w:color w:val="auto"/>
        </w:rPr>
        <w:t xml:space="preserve">, </w:t>
      </w:r>
      <w:proofErr w:type="spellStart"/>
      <w:r w:rsidRPr="00A552FA">
        <w:rPr>
          <w:color w:val="auto"/>
        </w:rPr>
        <w:t>қабілеттерін</w:t>
      </w:r>
      <w:proofErr w:type="spellEnd"/>
      <w:r w:rsidRPr="00A552FA">
        <w:rPr>
          <w:color w:val="auto"/>
        </w:rPr>
        <w:t xml:space="preserve"> </w:t>
      </w:r>
      <w:proofErr w:type="spellStart"/>
      <w:r w:rsidRPr="00A552FA">
        <w:rPr>
          <w:color w:val="auto"/>
        </w:rPr>
        <w:t>шыңдау</w:t>
      </w:r>
      <w:proofErr w:type="spellEnd"/>
      <w:r w:rsidRPr="00A552FA">
        <w:rPr>
          <w:color w:val="auto"/>
        </w:rPr>
        <w:t>;</w:t>
      </w:r>
    </w:p>
    <w:p w14:paraId="406140EF" w14:textId="77777777" w:rsidR="00A24F94" w:rsidRPr="00A552FA" w:rsidRDefault="00A24F94" w:rsidP="003C0749">
      <w:pPr>
        <w:numPr>
          <w:ilvl w:val="0"/>
          <w:numId w:val="45"/>
        </w:numPr>
        <w:ind w:right="57" w:hanging="162"/>
        <w:rPr>
          <w:color w:val="auto"/>
        </w:rPr>
      </w:pPr>
      <w:proofErr w:type="spellStart"/>
      <w:r w:rsidRPr="00A552FA">
        <w:rPr>
          <w:color w:val="auto"/>
        </w:rPr>
        <w:t>Көркем</w:t>
      </w:r>
      <w:proofErr w:type="spellEnd"/>
      <w:r w:rsidRPr="00A552FA">
        <w:rPr>
          <w:color w:val="auto"/>
        </w:rPr>
        <w:t xml:space="preserve"> </w:t>
      </w:r>
      <w:proofErr w:type="spellStart"/>
      <w:r w:rsidRPr="00A552FA">
        <w:rPr>
          <w:color w:val="auto"/>
        </w:rPr>
        <w:t>әдебиет</w:t>
      </w:r>
      <w:proofErr w:type="spellEnd"/>
      <w:r w:rsidRPr="00A552FA">
        <w:rPr>
          <w:color w:val="auto"/>
        </w:rPr>
        <w:t xml:space="preserve"> </w:t>
      </w:r>
      <w:proofErr w:type="spellStart"/>
      <w:r w:rsidRPr="00A552FA">
        <w:rPr>
          <w:color w:val="auto"/>
        </w:rPr>
        <w:t>жанрына</w:t>
      </w:r>
      <w:proofErr w:type="spellEnd"/>
      <w:r w:rsidRPr="00A552FA">
        <w:rPr>
          <w:color w:val="auto"/>
        </w:rPr>
        <w:t xml:space="preserve"> </w:t>
      </w:r>
      <w:proofErr w:type="spellStart"/>
      <w:r w:rsidRPr="00A552FA">
        <w:rPr>
          <w:color w:val="auto"/>
        </w:rPr>
        <w:t>байланысты</w:t>
      </w:r>
      <w:proofErr w:type="spellEnd"/>
      <w:r w:rsidRPr="00A552FA">
        <w:rPr>
          <w:color w:val="auto"/>
        </w:rPr>
        <w:t xml:space="preserve"> </w:t>
      </w:r>
      <w:proofErr w:type="spellStart"/>
      <w:r w:rsidRPr="00A552FA">
        <w:rPr>
          <w:color w:val="auto"/>
        </w:rPr>
        <w:t>өлең</w:t>
      </w:r>
      <w:proofErr w:type="spellEnd"/>
      <w:r w:rsidRPr="00A552FA">
        <w:rPr>
          <w:color w:val="auto"/>
        </w:rPr>
        <w:t xml:space="preserve">, </w:t>
      </w:r>
      <w:proofErr w:type="spellStart"/>
      <w:r w:rsidRPr="00A552FA">
        <w:rPr>
          <w:color w:val="auto"/>
        </w:rPr>
        <w:t>шығарма</w:t>
      </w:r>
      <w:proofErr w:type="spellEnd"/>
      <w:r w:rsidRPr="00A552FA">
        <w:rPr>
          <w:color w:val="auto"/>
        </w:rPr>
        <w:t xml:space="preserve"> </w:t>
      </w:r>
      <w:proofErr w:type="spellStart"/>
      <w:r w:rsidRPr="00A552FA">
        <w:rPr>
          <w:color w:val="auto"/>
        </w:rPr>
        <w:t>жазуға</w:t>
      </w:r>
      <w:proofErr w:type="spellEnd"/>
      <w:r w:rsidRPr="00A552FA">
        <w:rPr>
          <w:color w:val="auto"/>
        </w:rPr>
        <w:t xml:space="preserve"> </w:t>
      </w:r>
      <w:proofErr w:type="spellStart"/>
      <w:r w:rsidRPr="00A552FA">
        <w:rPr>
          <w:color w:val="auto"/>
        </w:rPr>
        <w:t>дағдыларынқалыптастыру</w:t>
      </w:r>
      <w:proofErr w:type="spellEnd"/>
      <w:r w:rsidRPr="00A552FA">
        <w:rPr>
          <w:color w:val="auto"/>
        </w:rPr>
        <w:t>;</w:t>
      </w:r>
    </w:p>
    <w:p w14:paraId="6E04EBC9" w14:textId="77777777" w:rsidR="00A24F94" w:rsidRPr="00A552FA" w:rsidRDefault="00A24F94" w:rsidP="003C0749">
      <w:pPr>
        <w:numPr>
          <w:ilvl w:val="0"/>
          <w:numId w:val="45"/>
        </w:numPr>
        <w:ind w:right="57" w:hanging="162"/>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қоғамдық</w:t>
      </w:r>
      <w:proofErr w:type="spellEnd"/>
      <w:r w:rsidRPr="00A552FA">
        <w:rPr>
          <w:color w:val="auto"/>
        </w:rPr>
        <w:t xml:space="preserve"> </w:t>
      </w:r>
      <w:proofErr w:type="spellStart"/>
      <w:r w:rsidRPr="00A552FA">
        <w:rPr>
          <w:color w:val="auto"/>
        </w:rPr>
        <w:t>белсенділігін</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4DD6827E" w14:textId="77777777" w:rsidR="00A24F94" w:rsidRPr="00A552FA" w:rsidRDefault="00A24F94" w:rsidP="003C0749">
      <w:pPr>
        <w:numPr>
          <w:ilvl w:val="0"/>
          <w:numId w:val="45"/>
        </w:numPr>
        <w:ind w:right="57" w:hanging="162"/>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өзара</w:t>
      </w:r>
      <w:proofErr w:type="spellEnd"/>
      <w:r w:rsidRPr="00A552FA">
        <w:rPr>
          <w:color w:val="auto"/>
        </w:rPr>
        <w:t xml:space="preserve"> </w:t>
      </w:r>
      <w:proofErr w:type="spellStart"/>
      <w:r w:rsidRPr="00A552FA">
        <w:rPr>
          <w:color w:val="auto"/>
        </w:rPr>
        <w:t>қарым-қатынастарын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белгілі</w:t>
      </w:r>
      <w:proofErr w:type="spellEnd"/>
      <w:r w:rsidRPr="00A552FA">
        <w:rPr>
          <w:color w:val="auto"/>
        </w:rPr>
        <w:t xml:space="preserve"> </w:t>
      </w:r>
      <w:proofErr w:type="spellStart"/>
      <w:r w:rsidRPr="00A552FA">
        <w:rPr>
          <w:color w:val="auto"/>
        </w:rPr>
        <w:t>бір</w:t>
      </w:r>
      <w:proofErr w:type="spellEnd"/>
      <w:r w:rsidRPr="00A552FA">
        <w:rPr>
          <w:color w:val="auto"/>
        </w:rPr>
        <w:t xml:space="preserve"> </w:t>
      </w:r>
      <w:proofErr w:type="spellStart"/>
      <w:r w:rsidRPr="00A552FA">
        <w:rPr>
          <w:color w:val="auto"/>
        </w:rPr>
        <w:t>еңбек</w:t>
      </w:r>
      <w:proofErr w:type="spellEnd"/>
      <w:r w:rsidRPr="00A552FA">
        <w:rPr>
          <w:color w:val="auto"/>
        </w:rPr>
        <w:t xml:space="preserve"> </w:t>
      </w:r>
      <w:proofErr w:type="spellStart"/>
      <w:r w:rsidRPr="00A552FA">
        <w:rPr>
          <w:color w:val="auto"/>
        </w:rPr>
        <w:t>түрінебаулу</w:t>
      </w:r>
      <w:proofErr w:type="spellEnd"/>
      <w:r w:rsidRPr="00A552FA">
        <w:rPr>
          <w:color w:val="auto"/>
        </w:rPr>
        <w:t xml:space="preserve">, </w:t>
      </w:r>
      <w:proofErr w:type="spellStart"/>
      <w:r w:rsidRPr="00A552FA">
        <w:rPr>
          <w:color w:val="auto"/>
        </w:rPr>
        <w:t>оны</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ықпал</w:t>
      </w:r>
      <w:proofErr w:type="spellEnd"/>
      <w:r w:rsidRPr="00A552FA">
        <w:rPr>
          <w:color w:val="auto"/>
        </w:rPr>
        <w:t xml:space="preserve"> </w:t>
      </w:r>
      <w:proofErr w:type="spellStart"/>
      <w:r w:rsidRPr="00A552FA">
        <w:rPr>
          <w:color w:val="auto"/>
        </w:rPr>
        <w:t>ету</w:t>
      </w:r>
      <w:proofErr w:type="spellEnd"/>
      <w:r w:rsidRPr="00A552FA">
        <w:rPr>
          <w:color w:val="auto"/>
        </w:rPr>
        <w:t>.</w:t>
      </w:r>
    </w:p>
    <w:p w14:paraId="3958FB02" w14:textId="77777777" w:rsidR="00A24F94" w:rsidRPr="00A552FA" w:rsidRDefault="00A24F94" w:rsidP="00A24F94">
      <w:pPr>
        <w:spacing w:after="15" w:line="249" w:lineRule="auto"/>
        <w:ind w:left="287" w:right="52"/>
        <w:rPr>
          <w:color w:val="auto"/>
        </w:rPr>
      </w:pPr>
      <w:proofErr w:type="spellStart"/>
      <w:r w:rsidRPr="00A552FA">
        <w:rPr>
          <w:b/>
          <w:color w:val="auto"/>
        </w:rPr>
        <w:t>Күтілетін</w:t>
      </w:r>
      <w:proofErr w:type="spellEnd"/>
      <w:r w:rsidRPr="00A552FA">
        <w:rPr>
          <w:b/>
          <w:color w:val="auto"/>
        </w:rPr>
        <w:t xml:space="preserve"> </w:t>
      </w:r>
      <w:proofErr w:type="spellStart"/>
      <w:r w:rsidRPr="00A552FA">
        <w:rPr>
          <w:b/>
          <w:color w:val="auto"/>
        </w:rPr>
        <w:t>нәтиже</w:t>
      </w:r>
      <w:proofErr w:type="spellEnd"/>
      <w:r w:rsidRPr="00A552FA">
        <w:rPr>
          <w:b/>
          <w:color w:val="auto"/>
        </w:rPr>
        <w:t>:</w:t>
      </w:r>
    </w:p>
    <w:p w14:paraId="25A25066"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Оқушылар</w:t>
      </w:r>
      <w:proofErr w:type="spellEnd"/>
      <w:r w:rsidRPr="00A552FA">
        <w:rPr>
          <w:color w:val="auto"/>
        </w:rPr>
        <w:t xml:space="preserve"> </w:t>
      </w:r>
      <w:proofErr w:type="spellStart"/>
      <w:r w:rsidRPr="00A552FA">
        <w:rPr>
          <w:color w:val="auto"/>
        </w:rPr>
        <w:t>ертегі</w:t>
      </w:r>
      <w:proofErr w:type="spellEnd"/>
      <w:r w:rsidRPr="00A552FA">
        <w:rPr>
          <w:color w:val="auto"/>
        </w:rPr>
        <w:t xml:space="preserve">, </w:t>
      </w:r>
      <w:proofErr w:type="spellStart"/>
      <w:r w:rsidRPr="00A552FA">
        <w:rPr>
          <w:color w:val="auto"/>
        </w:rPr>
        <w:t>әңгіме</w:t>
      </w:r>
      <w:proofErr w:type="spellEnd"/>
      <w:r w:rsidRPr="00A552FA">
        <w:rPr>
          <w:color w:val="auto"/>
        </w:rPr>
        <w:t xml:space="preserve">, </w:t>
      </w:r>
      <w:proofErr w:type="spellStart"/>
      <w:r w:rsidRPr="00A552FA">
        <w:rPr>
          <w:color w:val="auto"/>
        </w:rPr>
        <w:t>өлең</w:t>
      </w:r>
      <w:proofErr w:type="spellEnd"/>
      <w:r w:rsidRPr="00A552FA">
        <w:rPr>
          <w:color w:val="auto"/>
        </w:rPr>
        <w:t xml:space="preserve"> </w:t>
      </w:r>
      <w:proofErr w:type="spellStart"/>
      <w:r w:rsidRPr="00A552FA">
        <w:rPr>
          <w:color w:val="auto"/>
        </w:rPr>
        <w:t>тыңдауға</w:t>
      </w:r>
      <w:proofErr w:type="spellEnd"/>
      <w:r w:rsidRPr="00A552FA">
        <w:rPr>
          <w:color w:val="auto"/>
        </w:rPr>
        <w:t xml:space="preserve">, </w:t>
      </w:r>
      <w:proofErr w:type="spellStart"/>
      <w:r w:rsidRPr="00A552FA">
        <w:rPr>
          <w:color w:val="auto"/>
        </w:rPr>
        <w:t>шығарманың</w:t>
      </w:r>
      <w:proofErr w:type="spellEnd"/>
      <w:r w:rsidRPr="00A552FA">
        <w:rPr>
          <w:color w:val="auto"/>
        </w:rPr>
        <w:t xml:space="preserve"> </w:t>
      </w:r>
      <w:proofErr w:type="spellStart"/>
      <w:r w:rsidRPr="00A552FA">
        <w:rPr>
          <w:color w:val="auto"/>
        </w:rPr>
        <w:t>мағынасын</w:t>
      </w:r>
      <w:proofErr w:type="spellEnd"/>
      <w:r w:rsidRPr="00A552FA">
        <w:rPr>
          <w:color w:val="auto"/>
        </w:rPr>
        <w:t xml:space="preserve"> </w:t>
      </w:r>
      <w:proofErr w:type="spellStart"/>
      <w:r w:rsidRPr="00A552FA">
        <w:rPr>
          <w:color w:val="auto"/>
        </w:rPr>
        <w:t>түсінуге</w:t>
      </w:r>
      <w:proofErr w:type="spellEnd"/>
      <w:r w:rsidRPr="00A552FA">
        <w:rPr>
          <w:color w:val="auto"/>
        </w:rPr>
        <w:t xml:space="preserve">, </w:t>
      </w:r>
      <w:proofErr w:type="spellStart"/>
      <w:r w:rsidRPr="00A552FA">
        <w:rPr>
          <w:color w:val="auto"/>
        </w:rPr>
        <w:t>кейіпкерлерді</w:t>
      </w:r>
      <w:proofErr w:type="spellEnd"/>
      <w:r w:rsidRPr="00A552FA">
        <w:rPr>
          <w:color w:val="auto"/>
        </w:rPr>
        <w:t xml:space="preserve"> </w:t>
      </w:r>
      <w:proofErr w:type="spellStart"/>
      <w:r w:rsidRPr="00A552FA">
        <w:rPr>
          <w:color w:val="auto"/>
        </w:rPr>
        <w:t>бағалауға</w:t>
      </w:r>
      <w:proofErr w:type="spellEnd"/>
      <w:r w:rsidRPr="00A552FA">
        <w:rPr>
          <w:color w:val="auto"/>
        </w:rPr>
        <w:t xml:space="preserve">, </w:t>
      </w:r>
      <w:proofErr w:type="spellStart"/>
      <w:r w:rsidRPr="00A552FA">
        <w:rPr>
          <w:color w:val="auto"/>
        </w:rPr>
        <w:t>адамгершілік</w:t>
      </w:r>
      <w:proofErr w:type="spellEnd"/>
      <w:r w:rsidRPr="00A552FA">
        <w:rPr>
          <w:color w:val="auto"/>
        </w:rPr>
        <w:t xml:space="preserve"> </w:t>
      </w:r>
      <w:proofErr w:type="spellStart"/>
      <w:r w:rsidRPr="00A552FA">
        <w:rPr>
          <w:color w:val="auto"/>
        </w:rPr>
        <w:t>қасиеттерді</w:t>
      </w:r>
      <w:proofErr w:type="spellEnd"/>
      <w:r w:rsidRPr="00A552FA">
        <w:rPr>
          <w:color w:val="auto"/>
        </w:rPr>
        <w:t xml:space="preserve"> </w:t>
      </w:r>
      <w:proofErr w:type="spellStart"/>
      <w:r w:rsidRPr="00A552FA">
        <w:rPr>
          <w:color w:val="auto"/>
        </w:rPr>
        <w:t>сипаттауға</w:t>
      </w:r>
      <w:proofErr w:type="spellEnd"/>
      <w:r w:rsidRPr="00A552FA">
        <w:rPr>
          <w:color w:val="auto"/>
        </w:rPr>
        <w:t xml:space="preserve"> </w:t>
      </w:r>
      <w:proofErr w:type="spellStart"/>
      <w:r w:rsidRPr="00A552FA">
        <w:rPr>
          <w:color w:val="auto"/>
        </w:rPr>
        <w:t>ниеттенеді</w:t>
      </w:r>
      <w:proofErr w:type="spellEnd"/>
      <w:r w:rsidRPr="00A552FA">
        <w:rPr>
          <w:color w:val="auto"/>
        </w:rPr>
        <w:t xml:space="preserve">. </w:t>
      </w:r>
      <w:proofErr w:type="spellStart"/>
      <w:r w:rsidRPr="00A552FA">
        <w:rPr>
          <w:color w:val="auto"/>
        </w:rPr>
        <w:t>Өлеңдерді</w:t>
      </w:r>
      <w:proofErr w:type="spellEnd"/>
      <w:r w:rsidRPr="00A552FA">
        <w:rPr>
          <w:color w:val="auto"/>
        </w:rPr>
        <w:t xml:space="preserve"> </w:t>
      </w:r>
      <w:proofErr w:type="spellStart"/>
      <w:r w:rsidRPr="00A552FA">
        <w:rPr>
          <w:color w:val="auto"/>
        </w:rPr>
        <w:t>нақышына</w:t>
      </w:r>
      <w:proofErr w:type="spellEnd"/>
      <w:r w:rsidRPr="00A552FA">
        <w:rPr>
          <w:color w:val="auto"/>
        </w:rPr>
        <w:t xml:space="preserve"> </w:t>
      </w:r>
      <w:proofErr w:type="spellStart"/>
      <w:r w:rsidRPr="00A552FA">
        <w:rPr>
          <w:color w:val="auto"/>
        </w:rPr>
        <w:t>келтіріп</w:t>
      </w:r>
      <w:proofErr w:type="spellEnd"/>
      <w:r w:rsidRPr="00A552FA">
        <w:rPr>
          <w:color w:val="auto"/>
        </w:rPr>
        <w:t xml:space="preserve">, </w:t>
      </w:r>
      <w:proofErr w:type="spellStart"/>
      <w:r w:rsidRPr="00A552FA">
        <w:rPr>
          <w:color w:val="auto"/>
        </w:rPr>
        <w:t>жатқа</w:t>
      </w:r>
      <w:proofErr w:type="spellEnd"/>
      <w:r w:rsidRPr="00A552FA">
        <w:rPr>
          <w:color w:val="auto"/>
        </w:rPr>
        <w:t xml:space="preserve">, </w:t>
      </w:r>
      <w:proofErr w:type="spellStart"/>
      <w:r w:rsidRPr="00A552FA">
        <w:rPr>
          <w:color w:val="auto"/>
        </w:rPr>
        <w:t>мәнерлеп</w:t>
      </w:r>
      <w:proofErr w:type="spellEnd"/>
      <w:r w:rsidRPr="00A552FA">
        <w:rPr>
          <w:color w:val="auto"/>
        </w:rPr>
        <w:t xml:space="preserve"> </w:t>
      </w:r>
      <w:proofErr w:type="spellStart"/>
      <w:r w:rsidRPr="00A552FA">
        <w:rPr>
          <w:color w:val="auto"/>
        </w:rPr>
        <w:t>оқуға</w:t>
      </w:r>
      <w:proofErr w:type="spellEnd"/>
      <w:r w:rsidRPr="00A552FA">
        <w:rPr>
          <w:color w:val="auto"/>
        </w:rPr>
        <w:t xml:space="preserve"> </w:t>
      </w:r>
      <w:proofErr w:type="spellStart"/>
      <w:r w:rsidRPr="00A552FA">
        <w:rPr>
          <w:color w:val="auto"/>
        </w:rPr>
        <w:t>үйренеді</w:t>
      </w:r>
      <w:proofErr w:type="spellEnd"/>
      <w:r w:rsidRPr="00A552FA">
        <w:rPr>
          <w:color w:val="auto"/>
        </w:rPr>
        <w:t xml:space="preserve">. </w:t>
      </w:r>
      <w:proofErr w:type="spellStart"/>
      <w:r w:rsidRPr="00A552FA">
        <w:rPr>
          <w:color w:val="auto"/>
        </w:rPr>
        <w:t>Оқуға</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қызығушылықтары</w:t>
      </w:r>
      <w:proofErr w:type="spellEnd"/>
      <w:r w:rsidRPr="00A552FA">
        <w:rPr>
          <w:color w:val="auto"/>
        </w:rPr>
        <w:t xml:space="preserve"> </w:t>
      </w:r>
      <w:proofErr w:type="spellStart"/>
      <w:r w:rsidRPr="00A552FA">
        <w:rPr>
          <w:color w:val="auto"/>
        </w:rPr>
        <w:t>артады</w:t>
      </w:r>
      <w:proofErr w:type="spellEnd"/>
      <w:r w:rsidRPr="00A552FA">
        <w:rPr>
          <w:color w:val="auto"/>
        </w:rPr>
        <w:t>.</w:t>
      </w:r>
    </w:p>
    <w:p w14:paraId="5EF31645" w14:textId="77777777" w:rsidR="00A24F94" w:rsidRPr="00A552FA" w:rsidRDefault="00A24F94" w:rsidP="00A24F94">
      <w:pPr>
        <w:spacing w:after="15" w:line="249" w:lineRule="auto"/>
        <w:ind w:left="287" w:right="52"/>
        <w:rPr>
          <w:color w:val="auto"/>
        </w:rPr>
      </w:pPr>
      <w:proofErr w:type="spellStart"/>
      <w:r w:rsidRPr="00A552FA">
        <w:rPr>
          <w:b/>
          <w:color w:val="auto"/>
        </w:rPr>
        <w:t>Спорттық</w:t>
      </w:r>
      <w:proofErr w:type="spellEnd"/>
      <w:r w:rsidRPr="00A552FA">
        <w:rPr>
          <w:b/>
          <w:color w:val="auto"/>
        </w:rPr>
        <w:t xml:space="preserve"> </w:t>
      </w:r>
      <w:proofErr w:type="spellStart"/>
      <w:proofErr w:type="gramStart"/>
      <w:r w:rsidRPr="00A552FA">
        <w:rPr>
          <w:b/>
          <w:color w:val="auto"/>
        </w:rPr>
        <w:t>үйірмелері</w:t>
      </w:r>
      <w:proofErr w:type="spellEnd"/>
      <w:r w:rsidRPr="00A552FA">
        <w:rPr>
          <w:b/>
          <w:color w:val="auto"/>
        </w:rPr>
        <w:t xml:space="preserve"> .</w:t>
      </w:r>
      <w:proofErr w:type="gramEnd"/>
    </w:p>
    <w:p w14:paraId="2EAA3E44"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Мектепте</w:t>
      </w:r>
      <w:proofErr w:type="spellEnd"/>
      <w:r w:rsidRPr="00A552FA">
        <w:rPr>
          <w:color w:val="auto"/>
        </w:rPr>
        <w:t xml:space="preserve"> </w:t>
      </w:r>
      <w:proofErr w:type="spellStart"/>
      <w:r w:rsidRPr="00A552FA">
        <w:rPr>
          <w:color w:val="auto"/>
        </w:rPr>
        <w:t>оқушыларды</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мәдениетіне</w:t>
      </w:r>
      <w:proofErr w:type="spellEnd"/>
      <w:r w:rsidRPr="00A552FA">
        <w:rPr>
          <w:color w:val="auto"/>
        </w:rPr>
        <w:t xml:space="preserve"> </w:t>
      </w:r>
      <w:proofErr w:type="spellStart"/>
      <w:r w:rsidRPr="00A552FA">
        <w:rPr>
          <w:color w:val="auto"/>
        </w:rPr>
        <w:t>тәрбиелеуде</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w:t>
      </w:r>
      <w:proofErr w:type="spellStart"/>
      <w:r w:rsidRPr="00A552FA">
        <w:rPr>
          <w:color w:val="auto"/>
        </w:rPr>
        <w:t>сабақтарымен</w:t>
      </w:r>
      <w:proofErr w:type="spellEnd"/>
      <w:r w:rsidRPr="00A552FA">
        <w:rPr>
          <w:color w:val="auto"/>
        </w:rPr>
        <w:t xml:space="preserve"> </w:t>
      </w:r>
      <w:proofErr w:type="spellStart"/>
      <w:r w:rsidRPr="00A552FA">
        <w:rPr>
          <w:color w:val="auto"/>
        </w:rPr>
        <w:t>қатар</w:t>
      </w:r>
      <w:proofErr w:type="spellEnd"/>
      <w:r w:rsidRPr="00A552FA">
        <w:rPr>
          <w:color w:val="auto"/>
        </w:rPr>
        <w:t xml:space="preserve"> </w:t>
      </w:r>
      <w:proofErr w:type="spellStart"/>
      <w:r w:rsidRPr="00A552FA">
        <w:rPr>
          <w:color w:val="auto"/>
        </w:rPr>
        <w:t>қосымша</w:t>
      </w:r>
      <w:proofErr w:type="spellEnd"/>
      <w:r w:rsidRPr="00A552FA">
        <w:rPr>
          <w:color w:val="auto"/>
        </w:rPr>
        <w:t xml:space="preserve"> </w:t>
      </w:r>
      <w:proofErr w:type="spellStart"/>
      <w:r w:rsidRPr="00A552FA">
        <w:rPr>
          <w:color w:val="auto"/>
        </w:rPr>
        <w:t>үйірмелер</w:t>
      </w:r>
      <w:proofErr w:type="spellEnd"/>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секцияларын</w:t>
      </w:r>
      <w:proofErr w:type="spellEnd"/>
      <w:r w:rsidRPr="00A552FA">
        <w:rPr>
          <w:color w:val="auto"/>
        </w:rPr>
        <w:t xml:space="preserve"> </w:t>
      </w:r>
      <w:proofErr w:type="spellStart"/>
      <w:r w:rsidRPr="00A552FA">
        <w:rPr>
          <w:color w:val="auto"/>
        </w:rPr>
        <w:t>жүргізуге</w:t>
      </w:r>
      <w:proofErr w:type="spellEnd"/>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мән</w:t>
      </w:r>
      <w:proofErr w:type="spellEnd"/>
      <w:r w:rsidRPr="00A552FA">
        <w:rPr>
          <w:color w:val="auto"/>
        </w:rPr>
        <w:t xml:space="preserve"> </w:t>
      </w:r>
      <w:proofErr w:type="spellStart"/>
      <w:r w:rsidRPr="00A552FA">
        <w:rPr>
          <w:color w:val="auto"/>
        </w:rPr>
        <w:t>берілуде</w:t>
      </w:r>
      <w:proofErr w:type="spellEnd"/>
      <w:r w:rsidRPr="00A552FA">
        <w:rPr>
          <w:color w:val="auto"/>
        </w:rPr>
        <w:t xml:space="preserve">. </w:t>
      </w:r>
      <w:proofErr w:type="spellStart"/>
      <w:r w:rsidRPr="00A552FA">
        <w:rPr>
          <w:color w:val="auto"/>
        </w:rPr>
        <w:t>Сыныптан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жұмыстар</w:t>
      </w:r>
      <w:proofErr w:type="spellEnd"/>
      <w:r w:rsidRPr="00A552FA">
        <w:rPr>
          <w:color w:val="auto"/>
        </w:rPr>
        <w:t xml:space="preserve"> </w:t>
      </w:r>
      <w:proofErr w:type="spellStart"/>
      <w:r w:rsidRPr="00A552FA">
        <w:rPr>
          <w:color w:val="auto"/>
        </w:rPr>
        <w:t>төмендегідей</w:t>
      </w:r>
      <w:proofErr w:type="spellEnd"/>
      <w:r w:rsidRPr="00A552FA">
        <w:rPr>
          <w:color w:val="auto"/>
        </w:rPr>
        <w:t xml:space="preserve"> </w:t>
      </w:r>
      <w:proofErr w:type="spellStart"/>
      <w:r w:rsidRPr="00A552FA">
        <w:rPr>
          <w:color w:val="auto"/>
        </w:rPr>
        <w:t>түрлерге</w:t>
      </w:r>
      <w:proofErr w:type="spellEnd"/>
      <w:r w:rsidRPr="00A552FA">
        <w:rPr>
          <w:color w:val="auto"/>
        </w:rPr>
        <w:t xml:space="preserve"> </w:t>
      </w:r>
      <w:proofErr w:type="spellStart"/>
      <w:r w:rsidRPr="00A552FA">
        <w:rPr>
          <w:color w:val="auto"/>
        </w:rPr>
        <w:t>бөлінеді</w:t>
      </w:r>
      <w:proofErr w:type="spellEnd"/>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түрлерінен</w:t>
      </w:r>
      <w:proofErr w:type="spellEnd"/>
      <w:r w:rsidRPr="00A552FA">
        <w:rPr>
          <w:color w:val="auto"/>
        </w:rPr>
        <w:t xml:space="preserve"> </w:t>
      </w:r>
      <w:proofErr w:type="spellStart"/>
      <w:r w:rsidRPr="00A552FA">
        <w:rPr>
          <w:color w:val="auto"/>
        </w:rPr>
        <w:t>өткізілетін</w:t>
      </w:r>
      <w:proofErr w:type="spellEnd"/>
      <w:r w:rsidRPr="00A552FA">
        <w:rPr>
          <w:color w:val="auto"/>
        </w:rPr>
        <w:t xml:space="preserve"> </w:t>
      </w:r>
      <w:proofErr w:type="spellStart"/>
      <w:r w:rsidRPr="00A552FA">
        <w:rPr>
          <w:color w:val="auto"/>
        </w:rPr>
        <w:t>секциялар</w:t>
      </w:r>
      <w:proofErr w:type="spellEnd"/>
      <w:r w:rsidRPr="00A552FA">
        <w:rPr>
          <w:color w:val="auto"/>
        </w:rPr>
        <w:t xml:space="preserve">, </w:t>
      </w:r>
      <w:proofErr w:type="spellStart"/>
      <w:r w:rsidRPr="00A552FA">
        <w:rPr>
          <w:color w:val="auto"/>
        </w:rPr>
        <w:t>көпшілік</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w:t>
      </w:r>
      <w:proofErr w:type="spellStart"/>
      <w:r w:rsidRPr="00A552FA">
        <w:rPr>
          <w:color w:val="auto"/>
        </w:rPr>
        <w:t>шаралары</w:t>
      </w:r>
      <w:proofErr w:type="spellEnd"/>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түрлерінен</w:t>
      </w:r>
      <w:proofErr w:type="spellEnd"/>
      <w:r w:rsidRPr="00A552FA">
        <w:rPr>
          <w:color w:val="auto"/>
        </w:rPr>
        <w:t xml:space="preserve"> </w:t>
      </w:r>
      <w:proofErr w:type="spellStart"/>
      <w:r w:rsidRPr="00A552FA">
        <w:rPr>
          <w:color w:val="auto"/>
        </w:rPr>
        <w:t>өткізілетін</w:t>
      </w:r>
      <w:proofErr w:type="spellEnd"/>
      <w:r w:rsidRPr="00A552FA">
        <w:rPr>
          <w:color w:val="auto"/>
        </w:rPr>
        <w:t xml:space="preserve"> </w:t>
      </w:r>
      <w:proofErr w:type="spellStart"/>
      <w:r w:rsidRPr="00A552FA">
        <w:rPr>
          <w:color w:val="auto"/>
        </w:rPr>
        <w:t>жарыстар</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мерекелері</w:t>
      </w:r>
      <w:proofErr w:type="spellEnd"/>
      <w:r w:rsidRPr="00A552FA">
        <w:rPr>
          <w:color w:val="auto"/>
        </w:rPr>
        <w:t>.</w:t>
      </w:r>
    </w:p>
    <w:p w14:paraId="54239171"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Үйірмеде</w:t>
      </w:r>
      <w:proofErr w:type="spellEnd"/>
      <w:r w:rsidRPr="00A552FA">
        <w:rPr>
          <w:color w:val="auto"/>
        </w:rPr>
        <w:t xml:space="preserve"> </w:t>
      </w:r>
      <w:proofErr w:type="spellStart"/>
      <w:r w:rsidRPr="00A552FA">
        <w:rPr>
          <w:color w:val="auto"/>
        </w:rPr>
        <w:t>тұлғаны</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оқушының</w:t>
      </w:r>
      <w:proofErr w:type="spellEnd"/>
      <w:r w:rsidRPr="00A552FA">
        <w:rPr>
          <w:color w:val="auto"/>
        </w:rPr>
        <w:t xml:space="preserve"> </w:t>
      </w:r>
      <w:proofErr w:type="spellStart"/>
      <w:r w:rsidRPr="00A552FA">
        <w:rPr>
          <w:color w:val="auto"/>
        </w:rPr>
        <w:t>танымдық</w:t>
      </w:r>
      <w:proofErr w:type="spellEnd"/>
      <w:r w:rsidRPr="00A552FA">
        <w:rPr>
          <w:color w:val="auto"/>
        </w:rPr>
        <w:t xml:space="preserve"> </w:t>
      </w:r>
      <w:proofErr w:type="spellStart"/>
      <w:r w:rsidRPr="00A552FA">
        <w:rPr>
          <w:color w:val="auto"/>
        </w:rPr>
        <w:t>белсенділігінің</w:t>
      </w:r>
      <w:proofErr w:type="spellEnd"/>
      <w:r w:rsidRPr="00A552FA">
        <w:rPr>
          <w:color w:val="auto"/>
        </w:rPr>
        <w:t xml:space="preserve"> </w:t>
      </w:r>
      <w:proofErr w:type="spellStart"/>
      <w:r w:rsidRPr="00A552FA">
        <w:rPr>
          <w:color w:val="auto"/>
        </w:rPr>
        <w:t>дамуына</w:t>
      </w:r>
      <w:proofErr w:type="spellEnd"/>
      <w:r w:rsidRPr="00A552FA">
        <w:rPr>
          <w:color w:val="auto"/>
        </w:rPr>
        <w:t xml:space="preserve"> </w:t>
      </w:r>
      <w:proofErr w:type="spellStart"/>
      <w:r w:rsidRPr="00A552FA">
        <w:rPr>
          <w:color w:val="auto"/>
        </w:rPr>
        <w:t>бағытталған</w:t>
      </w:r>
      <w:proofErr w:type="spellEnd"/>
      <w:r w:rsidRPr="00A552FA">
        <w:rPr>
          <w:color w:val="auto"/>
        </w:rPr>
        <w:t xml:space="preserve">. </w:t>
      </w:r>
      <w:proofErr w:type="spellStart"/>
      <w:r w:rsidRPr="00A552FA">
        <w:rPr>
          <w:color w:val="auto"/>
        </w:rPr>
        <w:t>Мазмұны</w:t>
      </w:r>
      <w:proofErr w:type="spellEnd"/>
      <w:r w:rsidRPr="00A552FA">
        <w:rPr>
          <w:color w:val="auto"/>
        </w:rPr>
        <w:t xml:space="preserve"> </w:t>
      </w:r>
      <w:proofErr w:type="spellStart"/>
      <w:r w:rsidRPr="00A552FA">
        <w:rPr>
          <w:color w:val="auto"/>
        </w:rPr>
        <w:t>оқушы</w:t>
      </w:r>
      <w:proofErr w:type="spellEnd"/>
      <w:r w:rsidRPr="00A552FA">
        <w:rPr>
          <w:color w:val="auto"/>
        </w:rPr>
        <w:t xml:space="preserve">, </w:t>
      </w:r>
      <w:proofErr w:type="spellStart"/>
      <w:r w:rsidRPr="00A552FA">
        <w:rPr>
          <w:color w:val="auto"/>
        </w:rPr>
        <w:t>қоғам</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жанұя</w:t>
      </w:r>
      <w:proofErr w:type="spellEnd"/>
      <w:r w:rsidRPr="00A552FA">
        <w:rPr>
          <w:color w:val="auto"/>
        </w:rPr>
        <w:t xml:space="preserve"> </w:t>
      </w:r>
      <w:proofErr w:type="spellStart"/>
      <w:r w:rsidRPr="00A552FA">
        <w:rPr>
          <w:color w:val="auto"/>
        </w:rPr>
        <w:t>сұраныстарын</w:t>
      </w:r>
      <w:proofErr w:type="spellEnd"/>
      <w:r w:rsidRPr="00A552FA">
        <w:rPr>
          <w:color w:val="auto"/>
        </w:rPr>
        <w:t xml:space="preserve"> </w:t>
      </w:r>
      <w:proofErr w:type="spellStart"/>
      <w:r w:rsidRPr="00A552FA">
        <w:rPr>
          <w:color w:val="auto"/>
        </w:rPr>
        <w:t>ескере</w:t>
      </w:r>
      <w:proofErr w:type="spellEnd"/>
      <w:r w:rsidRPr="00A552FA">
        <w:rPr>
          <w:color w:val="auto"/>
        </w:rPr>
        <w:t xml:space="preserve">, </w:t>
      </w:r>
      <w:proofErr w:type="spellStart"/>
      <w:r w:rsidRPr="00A552FA">
        <w:rPr>
          <w:color w:val="auto"/>
        </w:rPr>
        <w:t>қазіргі</w:t>
      </w:r>
      <w:proofErr w:type="spellEnd"/>
      <w:r w:rsidRPr="00A552FA">
        <w:rPr>
          <w:color w:val="auto"/>
        </w:rPr>
        <w:t xml:space="preserve"> </w:t>
      </w:r>
      <w:proofErr w:type="spellStart"/>
      <w:r w:rsidRPr="00A552FA">
        <w:rPr>
          <w:color w:val="auto"/>
        </w:rPr>
        <w:t>педагогикалық</w:t>
      </w:r>
      <w:proofErr w:type="spellEnd"/>
      <w:r w:rsidRPr="00A552FA">
        <w:rPr>
          <w:color w:val="auto"/>
        </w:rPr>
        <w:t xml:space="preserve"> </w:t>
      </w:r>
      <w:proofErr w:type="spellStart"/>
      <w:r w:rsidRPr="00A552FA">
        <w:rPr>
          <w:color w:val="auto"/>
        </w:rPr>
        <w:t>ғылым</w:t>
      </w:r>
      <w:proofErr w:type="spellEnd"/>
      <w:r w:rsidRPr="00A552FA">
        <w:rPr>
          <w:color w:val="auto"/>
        </w:rPr>
        <w:t xml:space="preserve"> </w:t>
      </w:r>
      <w:proofErr w:type="spellStart"/>
      <w:r w:rsidRPr="00A552FA">
        <w:rPr>
          <w:color w:val="auto"/>
        </w:rPr>
        <w:t>жетістіктерін</w:t>
      </w:r>
      <w:proofErr w:type="spellEnd"/>
      <w:r w:rsidRPr="00A552FA">
        <w:rPr>
          <w:color w:val="auto"/>
        </w:rPr>
        <w:t xml:space="preserve"> </w:t>
      </w:r>
      <w:proofErr w:type="spellStart"/>
      <w:r w:rsidRPr="00A552FA">
        <w:rPr>
          <w:color w:val="auto"/>
        </w:rPr>
        <w:t>айқындайды</w:t>
      </w:r>
      <w:proofErr w:type="spellEnd"/>
      <w:r w:rsidRPr="00A552FA">
        <w:rPr>
          <w:color w:val="auto"/>
        </w:rPr>
        <w:t>.</w:t>
      </w:r>
    </w:p>
    <w:p w14:paraId="738F749D" w14:textId="77777777" w:rsidR="00A24F94" w:rsidRPr="00A552FA" w:rsidRDefault="00A24F94" w:rsidP="00A24F94">
      <w:pPr>
        <w:ind w:left="287" w:right="57"/>
        <w:rPr>
          <w:color w:val="auto"/>
        </w:rPr>
      </w:pPr>
      <w:r w:rsidRPr="00A552FA">
        <w:rPr>
          <w:color w:val="auto"/>
        </w:rPr>
        <w:t xml:space="preserve"> </w:t>
      </w:r>
      <w:r w:rsidRPr="00A552FA">
        <w:rPr>
          <w:color w:val="auto"/>
        </w:rPr>
        <w:tab/>
        <w:t xml:space="preserve"> </w:t>
      </w:r>
      <w:r w:rsidRPr="00A552FA">
        <w:rPr>
          <w:color w:val="auto"/>
        </w:rPr>
        <w:tab/>
        <w:t xml:space="preserve"> </w:t>
      </w:r>
      <w:r w:rsidRPr="00A552FA">
        <w:rPr>
          <w:color w:val="auto"/>
        </w:rPr>
        <w:tab/>
        <w:t xml:space="preserve"> </w:t>
      </w:r>
      <w:r w:rsidRPr="00A552FA">
        <w:rPr>
          <w:color w:val="auto"/>
        </w:rPr>
        <w:tab/>
        <w:t xml:space="preserve"> </w:t>
      </w:r>
      <w:proofErr w:type="spellStart"/>
      <w:r w:rsidRPr="00A552FA">
        <w:rPr>
          <w:color w:val="auto"/>
        </w:rPr>
        <w:t>Оқыту</w:t>
      </w:r>
      <w:proofErr w:type="spellEnd"/>
      <w:r w:rsidRPr="00A552FA">
        <w:rPr>
          <w:color w:val="auto"/>
        </w:rPr>
        <w:t xml:space="preserve"> </w:t>
      </w:r>
      <w:proofErr w:type="spellStart"/>
      <w:r w:rsidRPr="00A552FA">
        <w:rPr>
          <w:color w:val="auto"/>
        </w:rPr>
        <w:t>мақсаты</w:t>
      </w:r>
      <w:proofErr w:type="spellEnd"/>
      <w:r w:rsidRPr="00A552FA">
        <w:rPr>
          <w:color w:val="auto"/>
        </w:rPr>
        <w:t>:</w:t>
      </w:r>
      <w:proofErr w:type="gramStart"/>
      <w:r w:rsidRPr="00A552FA">
        <w:rPr>
          <w:color w:val="auto"/>
        </w:rPr>
        <w:tab/>
        <w:t xml:space="preserve">  </w:t>
      </w:r>
      <w:proofErr w:type="spellStart"/>
      <w:r w:rsidRPr="00A552FA">
        <w:rPr>
          <w:color w:val="auto"/>
        </w:rPr>
        <w:t>салауатты</w:t>
      </w:r>
      <w:proofErr w:type="spellEnd"/>
      <w:proofErr w:type="gram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r w:rsidRPr="00A552FA">
        <w:rPr>
          <w:color w:val="auto"/>
        </w:rPr>
        <w:t>салтын</w:t>
      </w:r>
      <w:proofErr w:type="spellEnd"/>
      <w:r w:rsidRPr="00A552FA">
        <w:rPr>
          <w:color w:val="auto"/>
        </w:rPr>
        <w:t xml:space="preserve"> </w:t>
      </w:r>
      <w:proofErr w:type="spellStart"/>
      <w:r w:rsidRPr="00A552FA">
        <w:rPr>
          <w:color w:val="auto"/>
        </w:rPr>
        <w:t>ұйымдастыруда</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ойындарды</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жолмен</w:t>
      </w:r>
      <w:proofErr w:type="spellEnd"/>
      <w:r w:rsidRPr="00A552FA">
        <w:rPr>
          <w:color w:val="auto"/>
        </w:rPr>
        <w:t xml:space="preserve"> </w:t>
      </w:r>
      <w:proofErr w:type="spellStart"/>
      <w:r w:rsidRPr="00A552FA">
        <w:rPr>
          <w:color w:val="auto"/>
        </w:rPr>
        <w:t>қолдану</w:t>
      </w:r>
      <w:proofErr w:type="spellEnd"/>
      <w:r w:rsidRPr="00A552FA">
        <w:rPr>
          <w:color w:val="auto"/>
        </w:rPr>
        <w:t>.</w:t>
      </w:r>
    </w:p>
    <w:p w14:paraId="61799FB2" w14:textId="77777777" w:rsidR="00A24F94" w:rsidRPr="00A552FA" w:rsidRDefault="00A24F94" w:rsidP="00A24F94">
      <w:pPr>
        <w:ind w:left="287" w:right="57"/>
        <w:rPr>
          <w:color w:val="auto"/>
        </w:rPr>
      </w:pPr>
      <w:proofErr w:type="spellStart"/>
      <w:r w:rsidRPr="00A552FA">
        <w:rPr>
          <w:color w:val="auto"/>
        </w:rPr>
        <w:t>Оқыту</w:t>
      </w:r>
      <w:proofErr w:type="spellEnd"/>
      <w:r w:rsidRPr="00A552FA">
        <w:rPr>
          <w:color w:val="auto"/>
        </w:rPr>
        <w:t xml:space="preserve"> </w:t>
      </w:r>
      <w:proofErr w:type="spellStart"/>
      <w:r w:rsidRPr="00A552FA">
        <w:rPr>
          <w:color w:val="auto"/>
        </w:rPr>
        <w:t>міндеттері</w:t>
      </w:r>
      <w:proofErr w:type="spellEnd"/>
      <w:r w:rsidRPr="00A552FA">
        <w:rPr>
          <w:color w:val="auto"/>
        </w:rPr>
        <w:t>:</w:t>
      </w:r>
    </w:p>
    <w:p w14:paraId="11F068D4" w14:textId="77777777" w:rsidR="00A24F94" w:rsidRPr="00A552FA" w:rsidRDefault="00A24F94" w:rsidP="003C0749">
      <w:pPr>
        <w:numPr>
          <w:ilvl w:val="0"/>
          <w:numId w:val="46"/>
        </w:numPr>
        <w:ind w:right="57"/>
        <w:rPr>
          <w:color w:val="auto"/>
        </w:rPr>
      </w:pPr>
      <w:proofErr w:type="spellStart"/>
      <w:r w:rsidRPr="00A552FA">
        <w:rPr>
          <w:color w:val="auto"/>
        </w:rPr>
        <w:t>денсаулықты</w:t>
      </w:r>
      <w:proofErr w:type="spellEnd"/>
      <w:r w:rsidRPr="00A552FA">
        <w:rPr>
          <w:color w:val="auto"/>
        </w:rPr>
        <w:t xml:space="preserve"> </w:t>
      </w:r>
      <w:proofErr w:type="spellStart"/>
      <w:r w:rsidRPr="00A552FA">
        <w:rPr>
          <w:color w:val="auto"/>
        </w:rPr>
        <w:t>нығайту</w:t>
      </w:r>
      <w:proofErr w:type="spellEnd"/>
      <w:r w:rsidRPr="00A552FA">
        <w:rPr>
          <w:color w:val="auto"/>
        </w:rPr>
        <w:t xml:space="preserve">, </w:t>
      </w:r>
      <w:proofErr w:type="spellStart"/>
      <w:r w:rsidRPr="00A552FA">
        <w:rPr>
          <w:color w:val="auto"/>
        </w:rPr>
        <w:t>ағзаның</w:t>
      </w:r>
      <w:proofErr w:type="spellEnd"/>
      <w:r w:rsidRPr="00A552FA">
        <w:rPr>
          <w:color w:val="auto"/>
        </w:rPr>
        <w:t xml:space="preserve"> </w:t>
      </w:r>
      <w:proofErr w:type="spellStart"/>
      <w:r w:rsidRPr="00A552FA">
        <w:rPr>
          <w:color w:val="auto"/>
        </w:rPr>
        <w:t>қызметтік</w:t>
      </w:r>
      <w:proofErr w:type="spellEnd"/>
      <w:r w:rsidRPr="00A552FA">
        <w:rPr>
          <w:color w:val="auto"/>
        </w:rPr>
        <w:t xml:space="preserve"> </w:t>
      </w:r>
      <w:proofErr w:type="spellStart"/>
      <w:r w:rsidRPr="00A552FA">
        <w:rPr>
          <w:color w:val="auto"/>
        </w:rPr>
        <w:t>мүмкіндіктерін</w:t>
      </w:r>
      <w:proofErr w:type="spellEnd"/>
      <w:r w:rsidRPr="00A552FA">
        <w:rPr>
          <w:color w:val="auto"/>
        </w:rPr>
        <w:t xml:space="preserve"> </w:t>
      </w:r>
      <w:proofErr w:type="spellStart"/>
      <w:r w:rsidRPr="00A552FA">
        <w:rPr>
          <w:color w:val="auto"/>
        </w:rPr>
        <w:t>арттыру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негізгіфизикалық</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қасиеттерін</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4EF2357A" w14:textId="77777777" w:rsidR="00A24F94" w:rsidRPr="00A552FA" w:rsidRDefault="00A24F94" w:rsidP="003C0749">
      <w:pPr>
        <w:numPr>
          <w:ilvl w:val="0"/>
          <w:numId w:val="46"/>
        </w:numPr>
        <w:ind w:right="57"/>
        <w:rPr>
          <w:color w:val="auto"/>
        </w:rPr>
      </w:pPr>
      <w:proofErr w:type="spellStart"/>
      <w:r w:rsidRPr="00A552FA">
        <w:rPr>
          <w:color w:val="auto"/>
        </w:rPr>
        <w:lastRenderedPageBreak/>
        <w:t>дамыту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сауықтыру</w:t>
      </w:r>
      <w:proofErr w:type="spellEnd"/>
      <w:r w:rsidRPr="00A552FA">
        <w:rPr>
          <w:color w:val="auto"/>
        </w:rPr>
        <w:t xml:space="preserve"> </w:t>
      </w:r>
      <w:proofErr w:type="spellStart"/>
      <w:r w:rsidRPr="00A552FA">
        <w:rPr>
          <w:color w:val="auto"/>
        </w:rPr>
        <w:t>бағытындағы</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жаттығулары</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w:t>
      </w:r>
      <w:proofErr w:type="spellEnd"/>
      <w:r w:rsidRPr="00A552FA">
        <w:rPr>
          <w:color w:val="auto"/>
        </w:rPr>
        <w:t xml:space="preserve"> </w:t>
      </w:r>
      <w:proofErr w:type="spellStart"/>
      <w:r w:rsidRPr="00A552FA">
        <w:rPr>
          <w:color w:val="auto"/>
        </w:rPr>
        <w:t>түрлерінің</w:t>
      </w:r>
      <w:proofErr w:type="spellEnd"/>
      <w:r w:rsidRPr="00A552FA">
        <w:rPr>
          <w:color w:val="auto"/>
        </w:rPr>
        <w:t xml:space="preserve"> </w:t>
      </w:r>
      <w:proofErr w:type="spellStart"/>
      <w:r w:rsidRPr="00A552FA">
        <w:rPr>
          <w:color w:val="auto"/>
        </w:rPr>
        <w:t>іс-қимыл</w:t>
      </w:r>
      <w:proofErr w:type="spellEnd"/>
      <w:r w:rsidRPr="00A552FA">
        <w:rPr>
          <w:color w:val="auto"/>
        </w:rPr>
        <w:t xml:space="preserve"> </w:t>
      </w:r>
      <w:proofErr w:type="spellStart"/>
      <w:r w:rsidRPr="00A552FA">
        <w:rPr>
          <w:color w:val="auto"/>
        </w:rPr>
        <w:t>әдістері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техникасы</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қимылдық</w:t>
      </w:r>
      <w:proofErr w:type="spellEnd"/>
      <w:r w:rsidRPr="00A552FA">
        <w:rPr>
          <w:color w:val="auto"/>
        </w:rPr>
        <w:t xml:space="preserve"> </w:t>
      </w:r>
      <w:proofErr w:type="spellStart"/>
      <w:r w:rsidRPr="00A552FA">
        <w:rPr>
          <w:color w:val="auto"/>
        </w:rPr>
        <w:t>тәжірибені</w:t>
      </w:r>
      <w:proofErr w:type="spellEnd"/>
      <w:r w:rsidRPr="00A552FA">
        <w:rPr>
          <w:color w:val="auto"/>
        </w:rPr>
        <w:t xml:space="preserve"> </w:t>
      </w:r>
      <w:proofErr w:type="spellStart"/>
      <w:r w:rsidRPr="00A552FA">
        <w:rPr>
          <w:color w:val="auto"/>
        </w:rPr>
        <w:t>байыту</w:t>
      </w:r>
      <w:proofErr w:type="spellEnd"/>
      <w:r w:rsidRPr="00A552FA">
        <w:rPr>
          <w:color w:val="auto"/>
        </w:rPr>
        <w:t xml:space="preserve">, </w:t>
      </w:r>
      <w:proofErr w:type="spellStart"/>
      <w:r w:rsidRPr="00A552FA">
        <w:rPr>
          <w:color w:val="auto"/>
        </w:rPr>
        <w:t>қимылқозғалыс</w:t>
      </w:r>
      <w:proofErr w:type="spellEnd"/>
      <w:r w:rsidRPr="00A552FA">
        <w:rPr>
          <w:color w:val="auto"/>
        </w:rPr>
        <w:t xml:space="preserve"> </w:t>
      </w:r>
      <w:proofErr w:type="spellStart"/>
      <w:r w:rsidRPr="00A552FA">
        <w:rPr>
          <w:color w:val="auto"/>
        </w:rPr>
        <w:t>мәдениетін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w:t>
      </w:r>
    </w:p>
    <w:p w14:paraId="3CFA6675" w14:textId="77777777" w:rsidR="00A24F94" w:rsidRPr="00A552FA" w:rsidRDefault="00A24F94" w:rsidP="003C0749">
      <w:pPr>
        <w:numPr>
          <w:ilvl w:val="0"/>
          <w:numId w:val="46"/>
        </w:numPr>
        <w:ind w:right="57"/>
        <w:rPr>
          <w:color w:val="auto"/>
        </w:rPr>
      </w:pPr>
      <w:proofErr w:type="spellStart"/>
      <w:r w:rsidRPr="00A552FA">
        <w:rPr>
          <w:color w:val="auto"/>
        </w:rPr>
        <w:t>ұлттық</w:t>
      </w:r>
      <w:proofErr w:type="spellEnd"/>
      <w:r w:rsidRPr="00A552FA">
        <w:rPr>
          <w:color w:val="auto"/>
        </w:rPr>
        <w:t xml:space="preserve"> </w:t>
      </w:r>
      <w:proofErr w:type="spellStart"/>
      <w:r w:rsidRPr="00A552FA">
        <w:rPr>
          <w:color w:val="auto"/>
        </w:rPr>
        <w:t>ойындар</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олардың</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w:t>
      </w:r>
      <w:proofErr w:type="spellStart"/>
      <w:r w:rsidRPr="00A552FA">
        <w:rPr>
          <w:color w:val="auto"/>
        </w:rPr>
        <w:t>қазіргі</w:t>
      </w:r>
      <w:proofErr w:type="spellEnd"/>
      <w:r w:rsidRPr="00A552FA">
        <w:rPr>
          <w:color w:val="auto"/>
        </w:rPr>
        <w:t xml:space="preserve"> </w:t>
      </w:r>
      <w:proofErr w:type="spellStart"/>
      <w:r w:rsidRPr="00A552FA">
        <w:rPr>
          <w:color w:val="auto"/>
        </w:rPr>
        <w:t>дамуы</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салауатты</w:t>
      </w:r>
      <w:proofErr w:type="spell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r w:rsidRPr="00A552FA">
        <w:rPr>
          <w:color w:val="auto"/>
        </w:rPr>
        <w:t>салтын</w:t>
      </w:r>
      <w:proofErr w:type="spellEnd"/>
      <w:r w:rsidRPr="00A552FA">
        <w:rPr>
          <w:color w:val="auto"/>
        </w:rPr>
        <w:t xml:space="preserve"> </w:t>
      </w:r>
      <w:proofErr w:type="spellStart"/>
      <w:r w:rsidRPr="00A552FA">
        <w:rPr>
          <w:color w:val="auto"/>
        </w:rPr>
        <w:t>қалыптастырудағы</w:t>
      </w:r>
      <w:proofErr w:type="spellEnd"/>
      <w:r w:rsidRPr="00A552FA">
        <w:rPr>
          <w:color w:val="auto"/>
        </w:rPr>
        <w:t xml:space="preserve"> </w:t>
      </w:r>
      <w:proofErr w:type="spellStart"/>
      <w:r w:rsidRPr="00A552FA">
        <w:rPr>
          <w:color w:val="auto"/>
        </w:rPr>
        <w:t>рөлі</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білімдерді</w:t>
      </w:r>
      <w:proofErr w:type="spellEnd"/>
      <w:r w:rsidRPr="00A552FA">
        <w:rPr>
          <w:color w:val="auto"/>
        </w:rPr>
        <w:t xml:space="preserve"> </w:t>
      </w:r>
      <w:proofErr w:type="spellStart"/>
      <w:r w:rsidRPr="00A552FA">
        <w:rPr>
          <w:color w:val="auto"/>
        </w:rPr>
        <w:t>игеру</w:t>
      </w:r>
      <w:proofErr w:type="spellEnd"/>
      <w:r w:rsidRPr="00A552FA">
        <w:rPr>
          <w:color w:val="auto"/>
        </w:rPr>
        <w:t>;</w:t>
      </w:r>
    </w:p>
    <w:p w14:paraId="6D3967E0" w14:textId="77777777" w:rsidR="00A24F94" w:rsidRPr="00A552FA" w:rsidRDefault="00A24F94" w:rsidP="003C0749">
      <w:pPr>
        <w:numPr>
          <w:ilvl w:val="0"/>
          <w:numId w:val="46"/>
        </w:numPr>
        <w:ind w:right="57"/>
        <w:rPr>
          <w:color w:val="auto"/>
        </w:rPr>
      </w:pPr>
      <w:proofErr w:type="spellStart"/>
      <w:r w:rsidRPr="00A552FA">
        <w:rPr>
          <w:color w:val="auto"/>
        </w:rPr>
        <w:t>өз</w:t>
      </w:r>
      <w:proofErr w:type="spellEnd"/>
      <w:r w:rsidRPr="00A552FA">
        <w:rPr>
          <w:color w:val="auto"/>
        </w:rPr>
        <w:t xml:space="preserve"> </w:t>
      </w:r>
      <w:proofErr w:type="spellStart"/>
      <w:r w:rsidRPr="00A552FA">
        <w:rPr>
          <w:color w:val="auto"/>
        </w:rPr>
        <w:t>денсаулықтарына</w:t>
      </w:r>
      <w:proofErr w:type="spellEnd"/>
      <w:r w:rsidRPr="00A552FA">
        <w:rPr>
          <w:color w:val="auto"/>
        </w:rPr>
        <w:t xml:space="preserve"> </w:t>
      </w:r>
      <w:proofErr w:type="spellStart"/>
      <w:r w:rsidRPr="00A552FA">
        <w:rPr>
          <w:color w:val="auto"/>
        </w:rPr>
        <w:t>ықтиярлықпен</w:t>
      </w:r>
      <w:proofErr w:type="spellEnd"/>
      <w:r w:rsidRPr="00A552FA">
        <w:rPr>
          <w:color w:val="auto"/>
        </w:rPr>
        <w:t xml:space="preserve"> </w:t>
      </w:r>
      <w:proofErr w:type="spellStart"/>
      <w:r w:rsidRPr="00A552FA">
        <w:rPr>
          <w:color w:val="auto"/>
        </w:rPr>
        <w:t>қарау</w:t>
      </w:r>
      <w:proofErr w:type="spellEnd"/>
      <w:r w:rsidRPr="00A552FA">
        <w:rPr>
          <w:color w:val="auto"/>
        </w:rPr>
        <w:t xml:space="preserve">, </w:t>
      </w:r>
      <w:proofErr w:type="spellStart"/>
      <w:r w:rsidRPr="00A552FA">
        <w:rPr>
          <w:color w:val="auto"/>
        </w:rPr>
        <w:t>денсаулықты</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нығайтуқажеттілігін</w:t>
      </w:r>
      <w:proofErr w:type="spellEnd"/>
      <w:r w:rsidRPr="00A552FA">
        <w:rPr>
          <w:color w:val="auto"/>
        </w:rPr>
        <w:t xml:space="preserve"> </w:t>
      </w:r>
      <w:proofErr w:type="spellStart"/>
      <w:r w:rsidRPr="00A552FA">
        <w:rPr>
          <w:color w:val="auto"/>
        </w:rPr>
        <w:t>қалыптастырып</w:t>
      </w:r>
      <w:proofErr w:type="spellEnd"/>
      <w:r w:rsidRPr="00A552FA">
        <w:rPr>
          <w:color w:val="auto"/>
        </w:rPr>
        <w:t xml:space="preserve"> </w:t>
      </w:r>
      <w:proofErr w:type="spellStart"/>
      <w:r w:rsidRPr="00A552FA">
        <w:rPr>
          <w:color w:val="auto"/>
        </w:rPr>
        <w:t>тәрбиелеу</w:t>
      </w:r>
      <w:proofErr w:type="spellEnd"/>
      <w:r w:rsidRPr="00A552FA">
        <w:rPr>
          <w:color w:val="auto"/>
        </w:rPr>
        <w:t>;</w:t>
      </w:r>
    </w:p>
    <w:p w14:paraId="4E52E041" w14:textId="77777777" w:rsidR="00A24F94" w:rsidRPr="00A552FA" w:rsidRDefault="00A24F94" w:rsidP="003C0749">
      <w:pPr>
        <w:numPr>
          <w:ilvl w:val="0"/>
          <w:numId w:val="46"/>
        </w:numPr>
        <w:ind w:right="57"/>
        <w:rPr>
          <w:color w:val="auto"/>
        </w:rPr>
      </w:pPr>
      <w:proofErr w:type="spellStart"/>
      <w:r w:rsidRPr="00A552FA">
        <w:rPr>
          <w:color w:val="auto"/>
        </w:rPr>
        <w:t>тұлғаны</w:t>
      </w:r>
      <w:proofErr w:type="spellEnd"/>
      <w:r w:rsidRPr="00A552FA">
        <w:rPr>
          <w:color w:val="auto"/>
        </w:rPr>
        <w:t xml:space="preserve"> </w:t>
      </w:r>
      <w:proofErr w:type="spellStart"/>
      <w:r w:rsidRPr="00A552FA">
        <w:rPr>
          <w:color w:val="auto"/>
        </w:rPr>
        <w:t>оң</w:t>
      </w:r>
      <w:proofErr w:type="spellEnd"/>
      <w:r w:rsidRPr="00A552FA">
        <w:rPr>
          <w:color w:val="auto"/>
        </w:rPr>
        <w:t xml:space="preserve"> </w:t>
      </w:r>
      <w:proofErr w:type="spellStart"/>
      <w:r w:rsidRPr="00A552FA">
        <w:rPr>
          <w:color w:val="auto"/>
        </w:rPr>
        <w:t>қасиеттерге</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жарыс</w:t>
      </w:r>
      <w:proofErr w:type="spellEnd"/>
      <w:r w:rsidRPr="00A552FA">
        <w:rPr>
          <w:color w:val="auto"/>
        </w:rPr>
        <w:t xml:space="preserve"> </w:t>
      </w:r>
      <w:proofErr w:type="spellStart"/>
      <w:r w:rsidRPr="00A552FA">
        <w:rPr>
          <w:color w:val="auto"/>
        </w:rPr>
        <w:t>әрекеттерінде</w:t>
      </w:r>
      <w:proofErr w:type="spellEnd"/>
      <w:r w:rsidRPr="00A552FA">
        <w:rPr>
          <w:color w:val="auto"/>
        </w:rPr>
        <w:t xml:space="preserve"> </w:t>
      </w:r>
      <w:proofErr w:type="spellStart"/>
      <w:r w:rsidRPr="00A552FA">
        <w:rPr>
          <w:color w:val="auto"/>
        </w:rPr>
        <w:t>ұжымдықәрекеттестік</w:t>
      </w:r>
      <w:proofErr w:type="spellEnd"/>
      <w:r w:rsidRPr="00A552FA">
        <w:rPr>
          <w:color w:val="auto"/>
        </w:rPr>
        <w:t xml:space="preserve"> </w:t>
      </w:r>
      <w:proofErr w:type="spellStart"/>
      <w:r w:rsidRPr="00A552FA">
        <w:rPr>
          <w:color w:val="auto"/>
        </w:rPr>
        <w:t>пен</w:t>
      </w:r>
      <w:proofErr w:type="spellEnd"/>
      <w:r w:rsidRPr="00A552FA">
        <w:rPr>
          <w:color w:val="auto"/>
        </w:rPr>
        <w:t xml:space="preserve"> </w:t>
      </w:r>
      <w:proofErr w:type="spellStart"/>
      <w:r w:rsidRPr="00A552FA">
        <w:rPr>
          <w:color w:val="auto"/>
        </w:rPr>
        <w:t>ынтымақтастықтың</w:t>
      </w:r>
      <w:proofErr w:type="spellEnd"/>
      <w:r w:rsidRPr="00A552FA">
        <w:rPr>
          <w:color w:val="auto"/>
        </w:rPr>
        <w:t xml:space="preserve"> </w:t>
      </w:r>
      <w:proofErr w:type="spellStart"/>
      <w:r w:rsidRPr="00A552FA">
        <w:rPr>
          <w:color w:val="auto"/>
        </w:rPr>
        <w:t>межелерін</w:t>
      </w:r>
      <w:proofErr w:type="spellEnd"/>
      <w:r w:rsidRPr="00A552FA">
        <w:rPr>
          <w:color w:val="auto"/>
        </w:rPr>
        <w:t xml:space="preserve"> </w:t>
      </w:r>
      <w:proofErr w:type="spellStart"/>
      <w:r w:rsidRPr="00A552FA">
        <w:rPr>
          <w:color w:val="auto"/>
        </w:rPr>
        <w:t>сақтау</w:t>
      </w:r>
      <w:proofErr w:type="spellEnd"/>
      <w:r w:rsidRPr="00A552FA">
        <w:rPr>
          <w:color w:val="auto"/>
        </w:rPr>
        <w:t>.</w:t>
      </w:r>
    </w:p>
    <w:p w14:paraId="5C71FC65" w14:textId="77777777" w:rsidR="00A24F94" w:rsidRPr="00A552FA" w:rsidRDefault="00A24F94" w:rsidP="00A24F94">
      <w:pPr>
        <w:spacing w:line="249" w:lineRule="auto"/>
        <w:ind w:left="287" w:right="48"/>
        <w:jc w:val="left"/>
        <w:rPr>
          <w:color w:val="auto"/>
        </w:rPr>
      </w:pPr>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w:t>
      </w:r>
      <w:proofErr w:type="spellEnd"/>
      <w:proofErr w:type="gramStart"/>
      <w:r w:rsidRPr="00A552FA">
        <w:rPr>
          <w:color w:val="auto"/>
        </w:rPr>
        <w:t xml:space="preserve">»  </w:t>
      </w:r>
      <w:proofErr w:type="spellStart"/>
      <w:r w:rsidRPr="00A552FA">
        <w:rPr>
          <w:color w:val="auto"/>
        </w:rPr>
        <w:t>дене</w:t>
      </w:r>
      <w:proofErr w:type="spellEnd"/>
      <w:proofErr w:type="gramEnd"/>
      <w:r w:rsidRPr="00A552FA">
        <w:rPr>
          <w:color w:val="auto"/>
        </w:rPr>
        <w:t xml:space="preserve"> </w:t>
      </w:r>
      <w:proofErr w:type="spellStart"/>
      <w:r w:rsidRPr="00A552FA">
        <w:rPr>
          <w:color w:val="auto"/>
        </w:rPr>
        <w:t>шынықтырудан</w:t>
      </w:r>
      <w:proofErr w:type="spellEnd"/>
      <w:r w:rsidRPr="00A552FA">
        <w:rPr>
          <w:color w:val="auto"/>
        </w:rPr>
        <w:t xml:space="preserve"> </w:t>
      </w:r>
      <w:proofErr w:type="spellStart"/>
      <w:r w:rsidRPr="00A552FA">
        <w:rPr>
          <w:color w:val="auto"/>
        </w:rPr>
        <w:t>дарындылығы</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оқушыларға</w:t>
      </w:r>
      <w:proofErr w:type="spellEnd"/>
      <w:r w:rsidRPr="00A552FA">
        <w:rPr>
          <w:color w:val="auto"/>
        </w:rPr>
        <w:t xml:space="preserve"> </w:t>
      </w:r>
      <w:proofErr w:type="spellStart"/>
      <w:r w:rsidRPr="00A552FA">
        <w:rPr>
          <w:color w:val="auto"/>
        </w:rPr>
        <w:t>бағытталған</w:t>
      </w:r>
      <w:proofErr w:type="spellEnd"/>
      <w:r w:rsidRPr="00A552FA">
        <w:rPr>
          <w:color w:val="auto"/>
        </w:rPr>
        <w:t xml:space="preserve">.  </w:t>
      </w:r>
      <w:proofErr w:type="spellStart"/>
      <w:r w:rsidRPr="00A552FA">
        <w:rPr>
          <w:color w:val="auto"/>
        </w:rPr>
        <w:t>Аптасына</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жылына</w:t>
      </w:r>
      <w:proofErr w:type="spellEnd"/>
      <w:r w:rsidRPr="00A552FA">
        <w:rPr>
          <w:color w:val="auto"/>
        </w:rPr>
        <w:t xml:space="preserve"> 34 </w:t>
      </w:r>
      <w:proofErr w:type="spellStart"/>
      <w:r w:rsidRPr="00A552FA">
        <w:rPr>
          <w:color w:val="auto"/>
        </w:rPr>
        <w:t>сағат</w:t>
      </w:r>
      <w:proofErr w:type="spellEnd"/>
      <w:r w:rsidRPr="00A552FA">
        <w:rPr>
          <w:color w:val="auto"/>
        </w:rPr>
        <w:t xml:space="preserve">.  </w:t>
      </w:r>
      <w:proofErr w:type="spellStart"/>
      <w:r w:rsidRPr="00A552FA">
        <w:rPr>
          <w:color w:val="auto"/>
        </w:rPr>
        <w:t>Қызығушылық</w:t>
      </w:r>
      <w:proofErr w:type="spellEnd"/>
      <w:r w:rsidRPr="00A552FA">
        <w:rPr>
          <w:color w:val="auto"/>
        </w:rPr>
        <w:t xml:space="preserve"> </w:t>
      </w:r>
      <w:proofErr w:type="spellStart"/>
      <w:r w:rsidRPr="00A552FA">
        <w:rPr>
          <w:color w:val="auto"/>
        </w:rPr>
        <w:t>танытатын</w:t>
      </w:r>
      <w:proofErr w:type="spellEnd"/>
      <w:r w:rsidRPr="00A552FA">
        <w:rPr>
          <w:color w:val="auto"/>
        </w:rPr>
        <w:t xml:space="preserve"> </w:t>
      </w:r>
      <w:proofErr w:type="spellStart"/>
      <w:r w:rsidRPr="00A552FA">
        <w:rPr>
          <w:color w:val="auto"/>
        </w:rPr>
        <w:t>бастауыш</w:t>
      </w:r>
      <w:proofErr w:type="spellEnd"/>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оқушыларын</w:t>
      </w:r>
      <w:proofErr w:type="spellEnd"/>
      <w:r w:rsidRPr="00A552FA">
        <w:rPr>
          <w:color w:val="auto"/>
        </w:rPr>
        <w:t xml:space="preserve"> (4 </w:t>
      </w:r>
      <w:proofErr w:type="spellStart"/>
      <w:r w:rsidRPr="00A552FA">
        <w:rPr>
          <w:color w:val="auto"/>
        </w:rPr>
        <w:t>сынып</w:t>
      </w:r>
      <w:proofErr w:type="spellEnd"/>
      <w:r w:rsidRPr="00A552FA">
        <w:rPr>
          <w:color w:val="auto"/>
        </w:rPr>
        <w:t xml:space="preserve">) </w:t>
      </w:r>
      <w:proofErr w:type="spellStart"/>
      <w:r w:rsidRPr="00A552FA">
        <w:rPr>
          <w:color w:val="auto"/>
        </w:rPr>
        <w:t>қатыстыру</w:t>
      </w:r>
      <w:proofErr w:type="spellEnd"/>
      <w:r w:rsidRPr="00A552FA">
        <w:rPr>
          <w:color w:val="auto"/>
        </w:rPr>
        <w:t xml:space="preserve"> </w:t>
      </w:r>
      <w:proofErr w:type="spellStart"/>
      <w:r w:rsidRPr="00A552FA">
        <w:rPr>
          <w:color w:val="auto"/>
        </w:rPr>
        <w:t>жоспарланған</w:t>
      </w:r>
      <w:proofErr w:type="spellEnd"/>
      <w:r w:rsidRPr="00A552FA">
        <w:rPr>
          <w:color w:val="auto"/>
        </w:rPr>
        <w:t>.</w:t>
      </w:r>
    </w:p>
    <w:p w14:paraId="1BECA648" w14:textId="77777777" w:rsidR="00A24F94" w:rsidRPr="00A552FA" w:rsidRDefault="00A24F94" w:rsidP="00A24F94">
      <w:pPr>
        <w:ind w:left="287" w:right="57"/>
        <w:rPr>
          <w:color w:val="auto"/>
        </w:rPr>
      </w:pPr>
      <w:proofErr w:type="spellStart"/>
      <w:r w:rsidRPr="00A552FA">
        <w:rPr>
          <w:color w:val="auto"/>
        </w:rPr>
        <w:t>Күтілетін</w:t>
      </w:r>
      <w:proofErr w:type="spellEnd"/>
      <w:r w:rsidRPr="00A552FA">
        <w:rPr>
          <w:color w:val="auto"/>
        </w:rPr>
        <w:t xml:space="preserve"> </w:t>
      </w:r>
      <w:proofErr w:type="spellStart"/>
      <w:r w:rsidRPr="00A552FA">
        <w:rPr>
          <w:color w:val="auto"/>
        </w:rPr>
        <w:t>нәтижелер</w:t>
      </w:r>
      <w:proofErr w:type="spellEnd"/>
      <w:r w:rsidRPr="00A552FA">
        <w:rPr>
          <w:color w:val="auto"/>
        </w:rPr>
        <w:t>:</w:t>
      </w:r>
    </w:p>
    <w:p w14:paraId="60B3C7BC" w14:textId="77777777" w:rsidR="00A24F94" w:rsidRPr="00A552FA" w:rsidRDefault="00A24F94" w:rsidP="00A24F94">
      <w:pPr>
        <w:ind w:left="287" w:right="57"/>
        <w:rPr>
          <w:color w:val="auto"/>
        </w:rPr>
      </w:pPr>
      <w:r w:rsidRPr="00A552FA">
        <w:rPr>
          <w:color w:val="auto"/>
        </w:rPr>
        <w:t xml:space="preserve"> – </w:t>
      </w:r>
      <w:proofErr w:type="spellStart"/>
      <w:r w:rsidRPr="00A552FA">
        <w:rPr>
          <w:color w:val="auto"/>
        </w:rPr>
        <w:t>оқушының</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ойындарды</w:t>
      </w:r>
      <w:proofErr w:type="spellEnd"/>
      <w:r w:rsidRPr="00A552FA">
        <w:rPr>
          <w:color w:val="auto"/>
        </w:rPr>
        <w:t xml:space="preserve"> </w:t>
      </w:r>
      <w:proofErr w:type="spellStart"/>
      <w:r w:rsidRPr="00A552FA">
        <w:rPr>
          <w:color w:val="auto"/>
        </w:rPr>
        <w:t>терең</w:t>
      </w:r>
      <w:proofErr w:type="spellEnd"/>
      <w:r w:rsidRPr="00A552FA">
        <w:rPr>
          <w:color w:val="auto"/>
        </w:rPr>
        <w:t xml:space="preserve"> </w:t>
      </w:r>
      <w:proofErr w:type="spellStart"/>
      <w:r w:rsidRPr="00A552FA">
        <w:rPr>
          <w:color w:val="auto"/>
        </w:rPr>
        <w:t>түсіну</w:t>
      </w:r>
      <w:proofErr w:type="spellEnd"/>
      <w:r w:rsidRPr="00A552FA">
        <w:rPr>
          <w:color w:val="auto"/>
        </w:rPr>
        <w:t xml:space="preserve"> </w:t>
      </w:r>
      <w:proofErr w:type="spellStart"/>
      <w:r w:rsidRPr="00A552FA">
        <w:rPr>
          <w:color w:val="auto"/>
        </w:rPr>
        <w:t>қабілеті</w:t>
      </w:r>
      <w:proofErr w:type="spellEnd"/>
      <w:r w:rsidRPr="00A552FA">
        <w:rPr>
          <w:color w:val="auto"/>
        </w:rPr>
        <w:t xml:space="preserve"> </w:t>
      </w:r>
      <w:proofErr w:type="spellStart"/>
      <w:r w:rsidRPr="00A552FA">
        <w:rPr>
          <w:color w:val="auto"/>
        </w:rPr>
        <w:t>дамиды</w:t>
      </w:r>
      <w:proofErr w:type="spellEnd"/>
      <w:r w:rsidRPr="00A552FA">
        <w:rPr>
          <w:color w:val="auto"/>
        </w:rPr>
        <w:t xml:space="preserve">, </w:t>
      </w:r>
      <w:proofErr w:type="spellStart"/>
      <w:r w:rsidRPr="00A552FA">
        <w:rPr>
          <w:color w:val="auto"/>
        </w:rPr>
        <w:t>алған</w:t>
      </w:r>
      <w:proofErr w:type="spellEnd"/>
      <w:r w:rsidRPr="00A552FA">
        <w:rPr>
          <w:color w:val="auto"/>
        </w:rPr>
        <w:t xml:space="preserve"> </w:t>
      </w:r>
      <w:proofErr w:type="spellStart"/>
      <w:r w:rsidRPr="00A552FA">
        <w:rPr>
          <w:color w:val="auto"/>
        </w:rPr>
        <w:t>білімдерін</w:t>
      </w:r>
      <w:proofErr w:type="spellEnd"/>
      <w:r w:rsidRPr="00A552FA">
        <w:rPr>
          <w:color w:val="auto"/>
        </w:rPr>
        <w:t xml:space="preserve"> </w:t>
      </w:r>
      <w:proofErr w:type="spellStart"/>
      <w:r w:rsidRPr="00A552FA">
        <w:rPr>
          <w:color w:val="auto"/>
        </w:rPr>
        <w:t>сыныптан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жерде</w:t>
      </w:r>
      <w:proofErr w:type="spellEnd"/>
      <w:r w:rsidRPr="00A552FA">
        <w:rPr>
          <w:color w:val="auto"/>
        </w:rPr>
        <w:t xml:space="preserve">, </w:t>
      </w:r>
      <w:proofErr w:type="spellStart"/>
      <w:r w:rsidRPr="00A552FA">
        <w:rPr>
          <w:color w:val="auto"/>
        </w:rPr>
        <w:t>кез</w:t>
      </w:r>
      <w:proofErr w:type="spellEnd"/>
      <w:r w:rsidRPr="00A552FA">
        <w:rPr>
          <w:color w:val="auto"/>
        </w:rPr>
        <w:t xml:space="preserve"> </w:t>
      </w:r>
      <w:proofErr w:type="spellStart"/>
      <w:r w:rsidRPr="00A552FA">
        <w:rPr>
          <w:color w:val="auto"/>
        </w:rPr>
        <w:t>келген</w:t>
      </w:r>
      <w:proofErr w:type="spellEnd"/>
      <w:r w:rsidRPr="00A552FA">
        <w:rPr>
          <w:color w:val="auto"/>
        </w:rPr>
        <w:t xml:space="preserve"> </w:t>
      </w:r>
      <w:proofErr w:type="spellStart"/>
      <w:r w:rsidRPr="00A552FA">
        <w:rPr>
          <w:color w:val="auto"/>
        </w:rPr>
        <w:t>жағдайда</w:t>
      </w:r>
      <w:proofErr w:type="spellEnd"/>
      <w:r w:rsidRPr="00A552FA">
        <w:rPr>
          <w:color w:val="auto"/>
        </w:rPr>
        <w:t xml:space="preserve"> </w:t>
      </w:r>
      <w:proofErr w:type="spellStart"/>
      <w:r w:rsidRPr="00A552FA">
        <w:rPr>
          <w:color w:val="auto"/>
        </w:rPr>
        <w:t>тиімді</w:t>
      </w:r>
      <w:proofErr w:type="spellEnd"/>
      <w:r w:rsidRPr="00A552FA">
        <w:rPr>
          <w:color w:val="auto"/>
        </w:rPr>
        <w:t xml:space="preserve"> </w:t>
      </w:r>
      <w:proofErr w:type="spellStart"/>
      <w:r w:rsidRPr="00A552FA">
        <w:rPr>
          <w:color w:val="auto"/>
        </w:rPr>
        <w:t>пайдалана</w:t>
      </w:r>
      <w:proofErr w:type="spellEnd"/>
      <w:r w:rsidRPr="00A552FA">
        <w:rPr>
          <w:color w:val="auto"/>
        </w:rPr>
        <w:t xml:space="preserve"> </w:t>
      </w:r>
      <w:proofErr w:type="spellStart"/>
      <w:r w:rsidRPr="00A552FA">
        <w:rPr>
          <w:color w:val="auto"/>
        </w:rPr>
        <w:t>білетін</w:t>
      </w:r>
      <w:proofErr w:type="spellEnd"/>
      <w:r w:rsidRPr="00A552FA">
        <w:rPr>
          <w:color w:val="auto"/>
        </w:rPr>
        <w:t xml:space="preserve"> </w:t>
      </w:r>
      <w:proofErr w:type="spellStart"/>
      <w:r w:rsidRPr="00A552FA">
        <w:rPr>
          <w:color w:val="auto"/>
        </w:rPr>
        <w:t>болады</w:t>
      </w:r>
      <w:proofErr w:type="spellEnd"/>
      <w:r w:rsidRPr="00A552FA">
        <w:rPr>
          <w:color w:val="auto"/>
        </w:rPr>
        <w:t>;</w:t>
      </w:r>
    </w:p>
    <w:p w14:paraId="6C025E3F"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Сабақтарды</w:t>
      </w:r>
      <w:proofErr w:type="spellEnd"/>
      <w:r w:rsidRPr="00A552FA">
        <w:rPr>
          <w:color w:val="auto"/>
        </w:rPr>
        <w:t>/</w:t>
      </w:r>
      <w:proofErr w:type="spellStart"/>
      <w:proofErr w:type="gramStart"/>
      <w:r w:rsidRPr="00A552FA">
        <w:rPr>
          <w:color w:val="auto"/>
        </w:rPr>
        <w:t>үйірме</w:t>
      </w:r>
      <w:proofErr w:type="spellEnd"/>
      <w:r w:rsidRPr="00A552FA">
        <w:rPr>
          <w:color w:val="auto"/>
        </w:rPr>
        <w:t xml:space="preserve">  </w:t>
      </w:r>
      <w:proofErr w:type="spellStart"/>
      <w:r w:rsidRPr="00A552FA">
        <w:rPr>
          <w:color w:val="auto"/>
        </w:rPr>
        <w:t>жүргізу</w:t>
      </w:r>
      <w:proofErr w:type="spellEnd"/>
      <w:proofErr w:type="gramEnd"/>
      <w:r w:rsidRPr="00A552FA">
        <w:rPr>
          <w:color w:val="auto"/>
        </w:rPr>
        <w:t xml:space="preserve"> </w:t>
      </w:r>
      <w:proofErr w:type="spellStart"/>
      <w:r w:rsidRPr="00A552FA">
        <w:rPr>
          <w:color w:val="auto"/>
        </w:rPr>
        <w:t>түрлері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әдістерін</w:t>
      </w:r>
      <w:proofErr w:type="spellEnd"/>
      <w:r w:rsidRPr="00A552FA">
        <w:rPr>
          <w:color w:val="auto"/>
        </w:rPr>
        <w:t xml:space="preserve"> </w:t>
      </w:r>
      <w:proofErr w:type="spellStart"/>
      <w:r w:rsidRPr="00A552FA">
        <w:rPr>
          <w:color w:val="auto"/>
        </w:rPr>
        <w:t>оқытушы</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материалдың</w:t>
      </w:r>
      <w:proofErr w:type="spellEnd"/>
      <w:r w:rsidRPr="00A552FA">
        <w:rPr>
          <w:color w:val="auto"/>
        </w:rPr>
        <w:t xml:space="preserve"> </w:t>
      </w:r>
      <w:proofErr w:type="spellStart"/>
      <w:r w:rsidRPr="00A552FA">
        <w:rPr>
          <w:color w:val="auto"/>
        </w:rPr>
        <w:t>дидактикалық</w:t>
      </w:r>
      <w:proofErr w:type="spellEnd"/>
      <w:r w:rsidRPr="00A552FA">
        <w:rPr>
          <w:color w:val="auto"/>
        </w:rPr>
        <w:t xml:space="preserve"> </w:t>
      </w:r>
      <w:proofErr w:type="spellStart"/>
      <w:r w:rsidRPr="00A552FA">
        <w:rPr>
          <w:color w:val="auto"/>
        </w:rPr>
        <w:t>мақсаты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мазмұнына</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таңдап</w:t>
      </w:r>
      <w:proofErr w:type="spellEnd"/>
      <w:r w:rsidRPr="00A552FA">
        <w:rPr>
          <w:color w:val="auto"/>
        </w:rPr>
        <w:t xml:space="preserve"> </w:t>
      </w:r>
      <w:proofErr w:type="spellStart"/>
      <w:r w:rsidRPr="00A552FA">
        <w:rPr>
          <w:color w:val="auto"/>
        </w:rPr>
        <w:t>үйлестіріп</w:t>
      </w:r>
      <w:proofErr w:type="spellEnd"/>
      <w:r w:rsidRPr="00A552FA">
        <w:rPr>
          <w:color w:val="auto"/>
        </w:rPr>
        <w:t xml:space="preserve"> </w:t>
      </w:r>
      <w:proofErr w:type="spellStart"/>
      <w:r w:rsidRPr="00A552FA">
        <w:rPr>
          <w:color w:val="auto"/>
        </w:rPr>
        <w:t>отырады</w:t>
      </w:r>
      <w:proofErr w:type="spellEnd"/>
      <w:r w:rsidRPr="00A552FA">
        <w:rPr>
          <w:color w:val="auto"/>
        </w:rPr>
        <w:t xml:space="preserve">. </w:t>
      </w:r>
    </w:p>
    <w:p w14:paraId="31E686C1" w14:textId="77777777" w:rsidR="00A24F94" w:rsidRPr="00A552FA" w:rsidRDefault="00A24F94" w:rsidP="00A24F94">
      <w:pPr>
        <w:ind w:left="287" w:right="57"/>
        <w:rPr>
          <w:color w:val="auto"/>
        </w:rPr>
      </w:pPr>
      <w:proofErr w:type="spellStart"/>
      <w:r w:rsidRPr="00A552FA">
        <w:rPr>
          <w:b/>
          <w:color w:val="auto"/>
        </w:rPr>
        <w:t>Шежіре</w:t>
      </w:r>
      <w:proofErr w:type="spellEnd"/>
      <w:r w:rsidRPr="00A552FA">
        <w:rPr>
          <w:b/>
          <w:color w:val="auto"/>
        </w:rPr>
        <w:t>:</w:t>
      </w:r>
      <w:r w:rsidRPr="00A552FA">
        <w:rPr>
          <w:color w:val="auto"/>
        </w:rPr>
        <w:t xml:space="preserve"> </w:t>
      </w:r>
      <w:proofErr w:type="spellStart"/>
      <w:r w:rsidRPr="00A552FA">
        <w:rPr>
          <w:color w:val="auto"/>
        </w:rPr>
        <w:t>үйірмесі</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аумағындағы</w:t>
      </w:r>
      <w:proofErr w:type="spellEnd"/>
      <w:r w:rsidRPr="00A552FA">
        <w:rPr>
          <w:color w:val="auto"/>
        </w:rPr>
        <w:t xml:space="preserve"> </w:t>
      </w:r>
      <w:proofErr w:type="spellStart"/>
      <w:r w:rsidRPr="00A552FA">
        <w:rPr>
          <w:color w:val="auto"/>
        </w:rPr>
        <w:t>тайпалармен</w:t>
      </w:r>
      <w:proofErr w:type="spellEnd"/>
      <w:r w:rsidRPr="00A552FA">
        <w:rPr>
          <w:color w:val="auto"/>
        </w:rPr>
        <w:t xml:space="preserve"> </w:t>
      </w:r>
      <w:proofErr w:type="spellStart"/>
      <w:proofErr w:type="gramStart"/>
      <w:r w:rsidRPr="00A552FA">
        <w:rPr>
          <w:color w:val="auto"/>
        </w:rPr>
        <w:t>қағанаттар</w:t>
      </w:r>
      <w:proofErr w:type="spellEnd"/>
      <w:r w:rsidRPr="00A552FA">
        <w:rPr>
          <w:color w:val="auto"/>
        </w:rPr>
        <w:t xml:space="preserve">  </w:t>
      </w:r>
      <w:proofErr w:type="spellStart"/>
      <w:r w:rsidRPr="00A552FA">
        <w:rPr>
          <w:color w:val="auto"/>
        </w:rPr>
        <w:t>және</w:t>
      </w:r>
      <w:proofErr w:type="spellEnd"/>
      <w:proofErr w:type="gramEnd"/>
      <w:r w:rsidRPr="00A552FA">
        <w:rPr>
          <w:color w:val="auto"/>
        </w:rPr>
        <w:t xml:space="preserve"> </w:t>
      </w:r>
      <w:proofErr w:type="spellStart"/>
      <w:r w:rsidRPr="00A552FA">
        <w:rPr>
          <w:color w:val="auto"/>
        </w:rPr>
        <w:t>хандықтардың</w:t>
      </w:r>
      <w:proofErr w:type="spellEnd"/>
      <w:r w:rsidRPr="00A552FA">
        <w:rPr>
          <w:color w:val="auto"/>
        </w:rPr>
        <w:t xml:space="preserve"> </w:t>
      </w:r>
      <w:proofErr w:type="spellStart"/>
      <w:r w:rsidRPr="00A552FA">
        <w:rPr>
          <w:color w:val="auto"/>
        </w:rPr>
        <w:t>орналасуы</w:t>
      </w:r>
      <w:proofErr w:type="spellEnd"/>
      <w:r w:rsidRPr="00A552FA">
        <w:rPr>
          <w:color w:val="auto"/>
        </w:rPr>
        <w:t xml:space="preserve"> </w:t>
      </w:r>
      <w:proofErr w:type="spellStart"/>
      <w:r w:rsidRPr="00A552FA">
        <w:rPr>
          <w:color w:val="auto"/>
        </w:rPr>
        <w:t>бейнелеген</w:t>
      </w:r>
      <w:proofErr w:type="spellEnd"/>
      <w:r w:rsidRPr="00A552FA">
        <w:rPr>
          <w:color w:val="auto"/>
        </w:rPr>
        <w:t xml:space="preserve"> </w:t>
      </w:r>
      <w:proofErr w:type="spellStart"/>
      <w:r w:rsidRPr="00A552FA">
        <w:rPr>
          <w:color w:val="auto"/>
        </w:rPr>
        <w:t>карта</w:t>
      </w:r>
      <w:proofErr w:type="spellEnd"/>
      <w:r w:rsidRPr="00A552FA">
        <w:rPr>
          <w:color w:val="auto"/>
        </w:rPr>
        <w:t xml:space="preserve"> </w:t>
      </w:r>
      <w:proofErr w:type="spellStart"/>
      <w:r w:rsidRPr="00A552FA">
        <w:rPr>
          <w:color w:val="auto"/>
        </w:rPr>
        <w:t>тарихи</w:t>
      </w:r>
      <w:proofErr w:type="spellEnd"/>
      <w:r w:rsidRPr="00A552FA">
        <w:rPr>
          <w:color w:val="auto"/>
        </w:rPr>
        <w:t xml:space="preserve"> </w:t>
      </w:r>
      <w:proofErr w:type="spellStart"/>
      <w:r w:rsidRPr="00A552FA">
        <w:rPr>
          <w:color w:val="auto"/>
        </w:rPr>
        <w:t>суреттер</w:t>
      </w:r>
      <w:proofErr w:type="spellEnd"/>
      <w:r w:rsidRPr="00A552FA">
        <w:rPr>
          <w:color w:val="auto"/>
        </w:rPr>
        <w:t xml:space="preserve">.  </w:t>
      </w:r>
    </w:p>
    <w:p w14:paraId="73CC7B4B" w14:textId="77777777" w:rsidR="00A24F94" w:rsidRPr="00A552FA" w:rsidRDefault="00A24F94" w:rsidP="00A24F94">
      <w:pPr>
        <w:ind w:left="287" w:right="57"/>
        <w:rPr>
          <w:color w:val="auto"/>
        </w:rPr>
      </w:pPr>
      <w:proofErr w:type="spellStart"/>
      <w:r w:rsidRPr="00A552FA">
        <w:rPr>
          <w:b/>
          <w:i/>
          <w:color w:val="auto"/>
        </w:rPr>
        <w:t>Мақсаты</w:t>
      </w:r>
      <w:proofErr w:type="spellEnd"/>
      <w:r w:rsidRPr="00A552FA">
        <w:rPr>
          <w:b/>
          <w:i/>
          <w:color w:val="auto"/>
        </w:rPr>
        <w:t>:</w:t>
      </w:r>
      <w:r w:rsidRPr="00A552FA">
        <w:rPr>
          <w:b/>
          <w:color w:val="auto"/>
        </w:rPr>
        <w:t xml:space="preserve"> </w:t>
      </w:r>
      <w:proofErr w:type="spellStart"/>
      <w:proofErr w:type="gramStart"/>
      <w:r w:rsidRPr="00A552FA">
        <w:rPr>
          <w:color w:val="auto"/>
        </w:rPr>
        <w:t>айқындау</w:t>
      </w:r>
      <w:proofErr w:type="spellEnd"/>
      <w:r w:rsidRPr="00A552FA">
        <w:rPr>
          <w:b/>
          <w:color w:val="auto"/>
        </w:rPr>
        <w:t xml:space="preserve">  </w:t>
      </w:r>
      <w:proofErr w:type="spellStart"/>
      <w:r w:rsidRPr="00A552FA">
        <w:rPr>
          <w:color w:val="auto"/>
        </w:rPr>
        <w:t>орта</w:t>
      </w:r>
      <w:proofErr w:type="spellEnd"/>
      <w:proofErr w:type="gramEnd"/>
      <w:r w:rsidRPr="00A552FA">
        <w:rPr>
          <w:color w:val="auto"/>
        </w:rPr>
        <w:t xml:space="preserve"> </w:t>
      </w:r>
      <w:proofErr w:type="spellStart"/>
      <w:r w:rsidRPr="00A552FA">
        <w:rPr>
          <w:color w:val="auto"/>
        </w:rPr>
        <w:t>ғасырдағы</w:t>
      </w:r>
      <w:proofErr w:type="spellEnd"/>
      <w:r w:rsidRPr="00A552FA">
        <w:rPr>
          <w:color w:val="auto"/>
        </w:rPr>
        <w:t xml:space="preserve">  </w:t>
      </w:r>
      <w:proofErr w:type="spellStart"/>
      <w:r w:rsidRPr="00A552FA">
        <w:rPr>
          <w:color w:val="auto"/>
        </w:rPr>
        <w:t>әрбір</w:t>
      </w:r>
      <w:proofErr w:type="spellEnd"/>
      <w:r w:rsidRPr="00A552FA">
        <w:rPr>
          <w:color w:val="auto"/>
        </w:rPr>
        <w:t xml:space="preserve"> </w:t>
      </w:r>
      <w:proofErr w:type="spellStart"/>
      <w:r w:rsidRPr="00A552FA">
        <w:rPr>
          <w:color w:val="auto"/>
        </w:rPr>
        <w:t>тарихи</w:t>
      </w:r>
      <w:proofErr w:type="spellEnd"/>
      <w:r w:rsidRPr="00A552FA">
        <w:rPr>
          <w:color w:val="auto"/>
        </w:rPr>
        <w:t xml:space="preserve"> </w:t>
      </w:r>
      <w:proofErr w:type="spellStart"/>
      <w:r w:rsidRPr="00A552FA">
        <w:rPr>
          <w:color w:val="auto"/>
        </w:rPr>
        <w:t>дәуірдің</w:t>
      </w:r>
      <w:proofErr w:type="spellEnd"/>
      <w:r w:rsidRPr="00A552FA">
        <w:rPr>
          <w:color w:val="auto"/>
        </w:rPr>
        <w:t xml:space="preserve"> </w:t>
      </w:r>
      <w:proofErr w:type="spellStart"/>
      <w:r w:rsidRPr="00A552FA">
        <w:rPr>
          <w:color w:val="auto"/>
        </w:rPr>
        <w:t>өзіндік</w:t>
      </w:r>
      <w:proofErr w:type="spellEnd"/>
      <w:r w:rsidRPr="00A552FA">
        <w:rPr>
          <w:color w:val="auto"/>
        </w:rPr>
        <w:t xml:space="preserve"> </w:t>
      </w:r>
      <w:proofErr w:type="spellStart"/>
      <w:r w:rsidRPr="00A552FA">
        <w:rPr>
          <w:color w:val="auto"/>
        </w:rPr>
        <w:t>саяси</w:t>
      </w:r>
      <w:proofErr w:type="spellEnd"/>
      <w:r w:rsidRPr="00A552FA">
        <w:rPr>
          <w:color w:val="auto"/>
        </w:rPr>
        <w:t xml:space="preserve"> </w:t>
      </w:r>
      <w:proofErr w:type="spellStart"/>
      <w:r w:rsidRPr="00A552FA">
        <w:rPr>
          <w:color w:val="auto"/>
        </w:rPr>
        <w:t>әлеуметтік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этникалык</w:t>
      </w:r>
      <w:proofErr w:type="spellEnd"/>
      <w:r w:rsidRPr="00A552FA">
        <w:rPr>
          <w:color w:val="auto"/>
        </w:rPr>
        <w:t xml:space="preserve"> </w:t>
      </w:r>
      <w:proofErr w:type="spellStart"/>
      <w:r w:rsidRPr="00A552FA">
        <w:rPr>
          <w:color w:val="auto"/>
        </w:rPr>
        <w:t>ерекшіліктері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екендігін</w:t>
      </w:r>
      <w:proofErr w:type="spellEnd"/>
      <w:r w:rsidRPr="00A552FA">
        <w:rPr>
          <w:color w:val="auto"/>
        </w:rPr>
        <w:t xml:space="preserve"> </w:t>
      </w:r>
      <w:proofErr w:type="spellStart"/>
      <w:r w:rsidRPr="00A552FA">
        <w:rPr>
          <w:color w:val="auto"/>
        </w:rPr>
        <w:t>оқушыларға</w:t>
      </w:r>
      <w:proofErr w:type="spellEnd"/>
      <w:r w:rsidRPr="00A552FA">
        <w:rPr>
          <w:color w:val="auto"/>
        </w:rPr>
        <w:t xml:space="preserve"> </w:t>
      </w:r>
      <w:proofErr w:type="spellStart"/>
      <w:r w:rsidRPr="00A552FA">
        <w:rPr>
          <w:color w:val="auto"/>
        </w:rPr>
        <w:t>түсіндіру</w:t>
      </w:r>
      <w:proofErr w:type="spellEnd"/>
      <w:r w:rsidRPr="00A552FA">
        <w:rPr>
          <w:color w:val="auto"/>
        </w:rPr>
        <w:t xml:space="preserve">. </w:t>
      </w:r>
      <w:proofErr w:type="spellStart"/>
      <w:r w:rsidRPr="00A552FA">
        <w:rPr>
          <w:b/>
          <w:color w:val="auto"/>
        </w:rPr>
        <w:t>Жас</w:t>
      </w:r>
      <w:proofErr w:type="spellEnd"/>
      <w:r w:rsidRPr="00A552FA">
        <w:rPr>
          <w:b/>
          <w:color w:val="auto"/>
        </w:rPr>
        <w:t xml:space="preserve"> </w:t>
      </w:r>
      <w:proofErr w:type="spellStart"/>
      <w:r w:rsidRPr="00A552FA">
        <w:rPr>
          <w:b/>
          <w:color w:val="auto"/>
        </w:rPr>
        <w:t>биолог</w:t>
      </w:r>
      <w:proofErr w:type="spellEnd"/>
      <w:r w:rsidRPr="00A552FA">
        <w:rPr>
          <w:b/>
          <w:color w:val="auto"/>
        </w:rPr>
        <w:t xml:space="preserve">: </w:t>
      </w:r>
      <w:proofErr w:type="spellStart"/>
      <w:r w:rsidRPr="00A552FA">
        <w:rPr>
          <w:color w:val="auto"/>
        </w:rPr>
        <w:t>үйірмесі</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proofErr w:type="gramStart"/>
      <w:r w:rsidRPr="00A552FA">
        <w:rPr>
          <w:color w:val="auto"/>
        </w:rPr>
        <w:t>міндеті</w:t>
      </w:r>
      <w:proofErr w:type="spellEnd"/>
      <w:r w:rsidRPr="00A552FA">
        <w:rPr>
          <w:color w:val="auto"/>
        </w:rPr>
        <w:t xml:space="preserve">  </w:t>
      </w:r>
      <w:proofErr w:type="spellStart"/>
      <w:r w:rsidRPr="00A552FA">
        <w:rPr>
          <w:color w:val="auto"/>
        </w:rPr>
        <w:t>өз</w:t>
      </w:r>
      <w:proofErr w:type="spellEnd"/>
      <w:proofErr w:type="gramEnd"/>
      <w:r w:rsidRPr="00A552FA">
        <w:rPr>
          <w:color w:val="auto"/>
        </w:rPr>
        <w:t xml:space="preserve"> </w:t>
      </w:r>
      <w:proofErr w:type="spellStart"/>
      <w:r w:rsidRPr="00A552FA">
        <w:rPr>
          <w:color w:val="auto"/>
        </w:rPr>
        <w:t>бетінше</w:t>
      </w:r>
      <w:proofErr w:type="spellEnd"/>
      <w:r w:rsidRPr="00A552FA">
        <w:rPr>
          <w:color w:val="auto"/>
        </w:rPr>
        <w:t xml:space="preserve"> </w:t>
      </w:r>
      <w:proofErr w:type="spellStart"/>
      <w:r w:rsidRPr="00A552FA">
        <w:rPr>
          <w:color w:val="auto"/>
        </w:rPr>
        <w:t>дами</w:t>
      </w:r>
      <w:proofErr w:type="spellEnd"/>
      <w:r w:rsidRPr="00A552FA">
        <w:rPr>
          <w:color w:val="auto"/>
        </w:rPr>
        <w:t xml:space="preserve"> </w:t>
      </w:r>
      <w:proofErr w:type="spellStart"/>
      <w:r w:rsidRPr="00A552FA">
        <w:rPr>
          <w:color w:val="auto"/>
        </w:rPr>
        <w:t>алатын</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тұлганың</w:t>
      </w:r>
      <w:proofErr w:type="spellEnd"/>
      <w:r w:rsidRPr="00A552FA">
        <w:rPr>
          <w:color w:val="auto"/>
        </w:rPr>
        <w:t xml:space="preserve"> </w:t>
      </w:r>
      <w:proofErr w:type="spellStart"/>
      <w:r w:rsidRPr="00A552FA">
        <w:rPr>
          <w:color w:val="auto"/>
        </w:rPr>
        <w:t>белсендігін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оқушыларға</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бетінше</w:t>
      </w:r>
      <w:proofErr w:type="spellEnd"/>
      <w:r w:rsidRPr="00A552FA">
        <w:rPr>
          <w:color w:val="auto"/>
        </w:rPr>
        <w:t xml:space="preserve"> </w:t>
      </w:r>
      <w:proofErr w:type="spellStart"/>
      <w:r w:rsidRPr="00A552FA">
        <w:rPr>
          <w:color w:val="auto"/>
        </w:rPr>
        <w:t>танымдық</w:t>
      </w:r>
      <w:proofErr w:type="spellEnd"/>
      <w:r w:rsidRPr="00A552FA">
        <w:rPr>
          <w:color w:val="auto"/>
        </w:rPr>
        <w:t xml:space="preserve"> </w:t>
      </w:r>
      <w:proofErr w:type="spellStart"/>
      <w:r w:rsidRPr="00A552FA">
        <w:rPr>
          <w:color w:val="auto"/>
        </w:rPr>
        <w:t>іс</w:t>
      </w:r>
      <w:proofErr w:type="spellEnd"/>
      <w:r w:rsidRPr="00A552FA">
        <w:rPr>
          <w:color w:val="auto"/>
        </w:rPr>
        <w:t xml:space="preserve"> </w:t>
      </w:r>
      <w:proofErr w:type="spellStart"/>
      <w:r w:rsidRPr="00A552FA">
        <w:rPr>
          <w:color w:val="auto"/>
        </w:rPr>
        <w:t>әрекет</w:t>
      </w:r>
      <w:proofErr w:type="spellEnd"/>
      <w:r w:rsidRPr="00A552FA">
        <w:rPr>
          <w:color w:val="auto"/>
        </w:rPr>
        <w:t xml:space="preserve"> </w:t>
      </w:r>
      <w:proofErr w:type="spellStart"/>
      <w:r w:rsidRPr="00A552FA">
        <w:rPr>
          <w:color w:val="auto"/>
        </w:rPr>
        <w:t>дағдыларын</w:t>
      </w:r>
      <w:proofErr w:type="spellEnd"/>
      <w:r w:rsidRPr="00A552FA">
        <w:rPr>
          <w:color w:val="auto"/>
        </w:rPr>
        <w:t xml:space="preserve"> </w:t>
      </w:r>
      <w:proofErr w:type="spellStart"/>
      <w:r w:rsidRPr="00A552FA">
        <w:rPr>
          <w:color w:val="auto"/>
        </w:rPr>
        <w:t>меңгерту</w:t>
      </w:r>
      <w:proofErr w:type="spellEnd"/>
      <w:r w:rsidRPr="00A552FA">
        <w:rPr>
          <w:color w:val="auto"/>
        </w:rPr>
        <w:t xml:space="preserve"> </w:t>
      </w:r>
      <w:proofErr w:type="spellStart"/>
      <w:r w:rsidRPr="00A552FA">
        <w:rPr>
          <w:color w:val="auto"/>
        </w:rPr>
        <w:t>ақыл</w:t>
      </w:r>
      <w:proofErr w:type="spellEnd"/>
      <w:r w:rsidRPr="00A552FA">
        <w:rPr>
          <w:color w:val="auto"/>
        </w:rPr>
        <w:t xml:space="preserve"> </w:t>
      </w:r>
      <w:proofErr w:type="spellStart"/>
      <w:r w:rsidRPr="00A552FA">
        <w:rPr>
          <w:color w:val="auto"/>
        </w:rPr>
        <w:t>ой</w:t>
      </w:r>
      <w:proofErr w:type="spellEnd"/>
      <w:r w:rsidRPr="00A552FA">
        <w:rPr>
          <w:color w:val="auto"/>
        </w:rPr>
        <w:t xml:space="preserve"> </w:t>
      </w:r>
      <w:proofErr w:type="spellStart"/>
      <w:r w:rsidRPr="00A552FA">
        <w:rPr>
          <w:color w:val="auto"/>
        </w:rPr>
        <w:t>қабілетін</w:t>
      </w:r>
      <w:proofErr w:type="spellEnd"/>
      <w:r w:rsidRPr="00A552FA">
        <w:rPr>
          <w:color w:val="auto"/>
        </w:rPr>
        <w:t xml:space="preserve"> </w:t>
      </w:r>
      <w:proofErr w:type="spellStart"/>
      <w:r w:rsidRPr="00A552FA">
        <w:rPr>
          <w:color w:val="auto"/>
        </w:rPr>
        <w:t>жетілдіру</w:t>
      </w:r>
      <w:proofErr w:type="spellEnd"/>
      <w:r w:rsidRPr="00A552FA">
        <w:rPr>
          <w:color w:val="auto"/>
        </w:rPr>
        <w:t>.</w:t>
      </w:r>
    </w:p>
    <w:p w14:paraId="06A2DCA4"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w:t>
      </w:r>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биолог</w:t>
      </w:r>
      <w:proofErr w:type="spellEnd"/>
      <w:r w:rsidRPr="00A552FA">
        <w:rPr>
          <w:color w:val="auto"/>
        </w:rPr>
        <w:t xml:space="preserve">» </w:t>
      </w:r>
      <w:proofErr w:type="spellStart"/>
      <w:r w:rsidRPr="00A552FA">
        <w:rPr>
          <w:color w:val="auto"/>
        </w:rPr>
        <w:t>үйірмесінің</w:t>
      </w:r>
      <w:proofErr w:type="spellEnd"/>
      <w:r w:rsidRPr="00A552FA">
        <w:rPr>
          <w:color w:val="auto"/>
        </w:rPr>
        <w:t xml:space="preserve"> </w:t>
      </w:r>
      <w:proofErr w:type="spellStart"/>
      <w:r w:rsidRPr="00A552FA">
        <w:rPr>
          <w:color w:val="auto"/>
        </w:rPr>
        <w:t>мақсаты</w:t>
      </w:r>
      <w:proofErr w:type="spellEnd"/>
      <w:r w:rsidRPr="00A552FA">
        <w:rPr>
          <w:color w:val="auto"/>
        </w:rPr>
        <w:t xml:space="preserve"> </w:t>
      </w:r>
      <w:proofErr w:type="spellStart"/>
      <w:r w:rsidRPr="00A552FA">
        <w:rPr>
          <w:color w:val="auto"/>
        </w:rPr>
        <w:t>басқа</w:t>
      </w:r>
      <w:proofErr w:type="spellEnd"/>
      <w:r w:rsidRPr="00A552FA">
        <w:rPr>
          <w:color w:val="auto"/>
        </w:rPr>
        <w:t xml:space="preserve"> </w:t>
      </w:r>
      <w:proofErr w:type="spellStart"/>
      <w:r w:rsidRPr="00A552FA">
        <w:rPr>
          <w:color w:val="auto"/>
        </w:rPr>
        <w:t>ғылымдармен</w:t>
      </w:r>
      <w:proofErr w:type="spellEnd"/>
      <w:r w:rsidRPr="00A552FA">
        <w:rPr>
          <w:color w:val="auto"/>
        </w:rPr>
        <w:t xml:space="preserve"> </w:t>
      </w:r>
      <w:proofErr w:type="spellStart"/>
      <w:r w:rsidRPr="00A552FA">
        <w:rPr>
          <w:color w:val="auto"/>
        </w:rPr>
        <w:t>байланысы</w:t>
      </w:r>
      <w:proofErr w:type="spellEnd"/>
      <w:r w:rsidRPr="00A552FA">
        <w:rPr>
          <w:color w:val="auto"/>
        </w:rPr>
        <w:t xml:space="preserve"> </w:t>
      </w:r>
      <w:proofErr w:type="spellStart"/>
      <w:r w:rsidRPr="00A552FA">
        <w:rPr>
          <w:color w:val="auto"/>
        </w:rPr>
        <w:t>маңызды</w:t>
      </w:r>
      <w:proofErr w:type="spellEnd"/>
      <w:r w:rsidRPr="00A552FA">
        <w:rPr>
          <w:color w:val="auto"/>
        </w:rPr>
        <w:t xml:space="preserve"> </w:t>
      </w:r>
      <w:proofErr w:type="spellStart"/>
      <w:r w:rsidRPr="00A552FA">
        <w:rPr>
          <w:color w:val="auto"/>
        </w:rPr>
        <w:t>биология</w:t>
      </w:r>
      <w:proofErr w:type="spellEnd"/>
      <w:r w:rsidRPr="00A552FA">
        <w:rPr>
          <w:color w:val="auto"/>
        </w:rPr>
        <w:t xml:space="preserve"> </w:t>
      </w:r>
      <w:proofErr w:type="spellStart"/>
      <w:r w:rsidRPr="00A552FA">
        <w:rPr>
          <w:color w:val="auto"/>
        </w:rPr>
        <w:t>пәні</w:t>
      </w:r>
      <w:proofErr w:type="spellEnd"/>
      <w:r w:rsidRPr="00A552FA">
        <w:rPr>
          <w:color w:val="auto"/>
        </w:rPr>
        <w:t xml:space="preserve"> </w:t>
      </w:r>
      <w:proofErr w:type="spellStart"/>
      <w:r w:rsidRPr="00A552FA">
        <w:rPr>
          <w:color w:val="auto"/>
        </w:rPr>
        <w:t>оның</w:t>
      </w:r>
      <w:proofErr w:type="spellEnd"/>
      <w:r w:rsidRPr="00A552FA">
        <w:rPr>
          <w:color w:val="auto"/>
        </w:rPr>
        <w:t xml:space="preserve"> </w:t>
      </w:r>
      <w:proofErr w:type="spellStart"/>
      <w:r w:rsidRPr="00A552FA">
        <w:rPr>
          <w:color w:val="auto"/>
        </w:rPr>
        <w:t>түрлі</w:t>
      </w:r>
      <w:proofErr w:type="spellEnd"/>
      <w:r w:rsidRPr="00A552FA">
        <w:rPr>
          <w:color w:val="auto"/>
        </w:rPr>
        <w:t xml:space="preserve"> </w:t>
      </w:r>
      <w:proofErr w:type="spellStart"/>
      <w:proofErr w:type="gramStart"/>
      <w:r w:rsidRPr="00A552FA">
        <w:rPr>
          <w:color w:val="auto"/>
        </w:rPr>
        <w:t>салалары</w:t>
      </w:r>
      <w:proofErr w:type="spellEnd"/>
      <w:r w:rsidRPr="00A552FA">
        <w:rPr>
          <w:color w:val="auto"/>
        </w:rPr>
        <w:t xml:space="preserve">  </w:t>
      </w:r>
      <w:proofErr w:type="spellStart"/>
      <w:r w:rsidRPr="00A552FA">
        <w:rPr>
          <w:color w:val="auto"/>
        </w:rPr>
        <w:t>оның</w:t>
      </w:r>
      <w:proofErr w:type="spellEnd"/>
      <w:proofErr w:type="gramEnd"/>
      <w:r w:rsidRPr="00A552FA">
        <w:rPr>
          <w:color w:val="auto"/>
        </w:rPr>
        <w:t xml:space="preserve"> </w:t>
      </w:r>
      <w:proofErr w:type="spellStart"/>
      <w:r w:rsidRPr="00A552FA">
        <w:rPr>
          <w:color w:val="auto"/>
        </w:rPr>
        <w:t>зерттеудің</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міндеттері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әдістері</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білімдерін</w:t>
      </w:r>
      <w:proofErr w:type="spellEnd"/>
      <w:r w:rsidRPr="00A552FA">
        <w:rPr>
          <w:color w:val="auto"/>
        </w:rPr>
        <w:t xml:space="preserve"> </w:t>
      </w:r>
      <w:proofErr w:type="spellStart"/>
      <w:r w:rsidRPr="00A552FA">
        <w:rPr>
          <w:color w:val="auto"/>
        </w:rPr>
        <w:t>нығайтады</w:t>
      </w:r>
      <w:proofErr w:type="spellEnd"/>
      <w:r w:rsidRPr="00A552FA">
        <w:rPr>
          <w:color w:val="auto"/>
        </w:rPr>
        <w:t xml:space="preserve">  </w:t>
      </w:r>
      <w:proofErr w:type="spellStart"/>
      <w:r w:rsidRPr="00A552FA">
        <w:rPr>
          <w:color w:val="auto"/>
        </w:rPr>
        <w:t>тірі</w:t>
      </w:r>
      <w:proofErr w:type="spellEnd"/>
      <w:r w:rsidRPr="00A552FA">
        <w:rPr>
          <w:color w:val="auto"/>
        </w:rPr>
        <w:t xml:space="preserve"> </w:t>
      </w:r>
      <w:proofErr w:type="spellStart"/>
      <w:r w:rsidRPr="00A552FA">
        <w:rPr>
          <w:color w:val="auto"/>
        </w:rPr>
        <w:t>ағзалардың</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қасиетерін</w:t>
      </w:r>
      <w:proofErr w:type="spellEnd"/>
      <w:r w:rsidRPr="00A552FA">
        <w:rPr>
          <w:color w:val="auto"/>
        </w:rPr>
        <w:t xml:space="preserve"> </w:t>
      </w:r>
      <w:proofErr w:type="spellStart"/>
      <w:r w:rsidRPr="00A552FA">
        <w:rPr>
          <w:color w:val="auto"/>
        </w:rPr>
        <w:t>сипаттай</w:t>
      </w:r>
      <w:proofErr w:type="spellEnd"/>
      <w:r w:rsidRPr="00A552FA">
        <w:rPr>
          <w:color w:val="auto"/>
        </w:rPr>
        <w:t xml:space="preserve"> </w:t>
      </w:r>
      <w:proofErr w:type="spellStart"/>
      <w:r w:rsidRPr="00A552FA">
        <w:rPr>
          <w:color w:val="auto"/>
        </w:rPr>
        <w:t>білуге</w:t>
      </w:r>
      <w:proofErr w:type="spellEnd"/>
      <w:r w:rsidRPr="00A552FA">
        <w:rPr>
          <w:color w:val="auto"/>
        </w:rPr>
        <w:t xml:space="preserve"> </w:t>
      </w:r>
      <w:proofErr w:type="spellStart"/>
      <w:r w:rsidRPr="00A552FA">
        <w:rPr>
          <w:color w:val="auto"/>
        </w:rPr>
        <w:t>үйретеді</w:t>
      </w:r>
      <w:proofErr w:type="spellEnd"/>
      <w:r w:rsidRPr="00A552FA">
        <w:rPr>
          <w:color w:val="auto"/>
        </w:rPr>
        <w:t xml:space="preserve">  </w:t>
      </w:r>
      <w:proofErr w:type="spellStart"/>
      <w:r w:rsidRPr="00A552FA">
        <w:rPr>
          <w:color w:val="auto"/>
        </w:rPr>
        <w:t>барлық</w:t>
      </w:r>
      <w:proofErr w:type="spellEnd"/>
      <w:r w:rsidRPr="00A552FA">
        <w:rPr>
          <w:color w:val="auto"/>
        </w:rPr>
        <w:t xml:space="preserve"> </w:t>
      </w:r>
      <w:proofErr w:type="spellStart"/>
      <w:r w:rsidRPr="00A552FA">
        <w:rPr>
          <w:color w:val="auto"/>
        </w:rPr>
        <w:t>жаратылым</w:t>
      </w:r>
      <w:proofErr w:type="spellEnd"/>
      <w:r w:rsidRPr="00A552FA">
        <w:rPr>
          <w:color w:val="auto"/>
        </w:rPr>
        <w:t xml:space="preserve"> </w:t>
      </w:r>
      <w:proofErr w:type="spellStart"/>
      <w:r w:rsidRPr="00A552FA">
        <w:rPr>
          <w:color w:val="auto"/>
        </w:rPr>
        <w:t>денгейіндегі</w:t>
      </w:r>
      <w:proofErr w:type="spellEnd"/>
      <w:r w:rsidRPr="00A552FA">
        <w:rPr>
          <w:color w:val="auto"/>
        </w:rPr>
        <w:t xml:space="preserve"> </w:t>
      </w:r>
      <w:proofErr w:type="spellStart"/>
      <w:r w:rsidRPr="00A552FA">
        <w:rPr>
          <w:color w:val="auto"/>
        </w:rPr>
        <w:t>табиғаттың</w:t>
      </w:r>
      <w:proofErr w:type="spellEnd"/>
      <w:r w:rsidRPr="00A552FA">
        <w:rPr>
          <w:color w:val="auto"/>
        </w:rPr>
        <w:t xml:space="preserve"> </w:t>
      </w:r>
      <w:proofErr w:type="spellStart"/>
      <w:r w:rsidRPr="00A552FA">
        <w:rPr>
          <w:color w:val="auto"/>
        </w:rPr>
        <w:t>бірегей</w:t>
      </w:r>
      <w:proofErr w:type="spellEnd"/>
      <w:r w:rsidRPr="00A552FA">
        <w:rPr>
          <w:color w:val="auto"/>
        </w:rPr>
        <w:t xml:space="preserve"> </w:t>
      </w:r>
      <w:proofErr w:type="spellStart"/>
      <w:r w:rsidRPr="00A552FA">
        <w:rPr>
          <w:color w:val="auto"/>
        </w:rPr>
        <w:t>құбылысы</w:t>
      </w:r>
      <w:proofErr w:type="spellEnd"/>
      <w:r w:rsidRPr="00A552FA">
        <w:rPr>
          <w:color w:val="auto"/>
        </w:rPr>
        <w:t xml:space="preserve"> </w:t>
      </w:r>
      <w:proofErr w:type="spellStart"/>
      <w:r w:rsidRPr="00A552FA">
        <w:rPr>
          <w:color w:val="auto"/>
        </w:rPr>
        <w:t>ретінде</w:t>
      </w:r>
      <w:proofErr w:type="spellEnd"/>
      <w:r w:rsidRPr="00A552FA">
        <w:rPr>
          <w:color w:val="auto"/>
        </w:rPr>
        <w:t xml:space="preserve"> </w:t>
      </w:r>
      <w:proofErr w:type="spellStart"/>
      <w:r w:rsidRPr="00A552FA">
        <w:rPr>
          <w:color w:val="auto"/>
        </w:rPr>
        <w:t>тірлікке</w:t>
      </w:r>
      <w:proofErr w:type="spellEnd"/>
      <w:r w:rsidRPr="00A552FA">
        <w:rPr>
          <w:color w:val="auto"/>
        </w:rPr>
        <w:t xml:space="preserve"> </w:t>
      </w:r>
      <w:proofErr w:type="spellStart"/>
      <w:r w:rsidRPr="00A552FA">
        <w:rPr>
          <w:color w:val="auto"/>
        </w:rPr>
        <w:t>ықыласты</w:t>
      </w:r>
      <w:proofErr w:type="spellEnd"/>
      <w:r w:rsidRPr="00A552FA">
        <w:rPr>
          <w:color w:val="auto"/>
        </w:rPr>
        <w:t xml:space="preserve"> </w:t>
      </w:r>
      <w:proofErr w:type="spellStart"/>
      <w:r w:rsidRPr="00A552FA">
        <w:rPr>
          <w:color w:val="auto"/>
        </w:rPr>
        <w:t>қарым</w:t>
      </w:r>
      <w:proofErr w:type="spellEnd"/>
      <w:r w:rsidRPr="00A552FA">
        <w:rPr>
          <w:color w:val="auto"/>
        </w:rPr>
        <w:t xml:space="preserve"> </w:t>
      </w:r>
      <w:proofErr w:type="spellStart"/>
      <w:r w:rsidRPr="00A552FA">
        <w:rPr>
          <w:color w:val="auto"/>
        </w:rPr>
        <w:t>қатнаста</w:t>
      </w:r>
      <w:proofErr w:type="spellEnd"/>
      <w:r w:rsidRPr="00A552FA">
        <w:rPr>
          <w:color w:val="auto"/>
        </w:rPr>
        <w:t xml:space="preserve"> </w:t>
      </w:r>
      <w:proofErr w:type="spellStart"/>
      <w:r w:rsidRPr="00A552FA">
        <w:rPr>
          <w:color w:val="auto"/>
        </w:rPr>
        <w:t>болуға</w:t>
      </w:r>
      <w:proofErr w:type="spellEnd"/>
      <w:r w:rsidRPr="00A552FA">
        <w:rPr>
          <w:color w:val="auto"/>
        </w:rPr>
        <w:t xml:space="preserve"> </w:t>
      </w:r>
      <w:proofErr w:type="spellStart"/>
      <w:r w:rsidRPr="00A552FA">
        <w:rPr>
          <w:color w:val="auto"/>
        </w:rPr>
        <w:t>тәрбиеленеді</w:t>
      </w:r>
      <w:proofErr w:type="spellEnd"/>
      <w:r w:rsidRPr="00A552FA">
        <w:rPr>
          <w:color w:val="auto"/>
        </w:rPr>
        <w:t xml:space="preserve">.  </w:t>
      </w:r>
    </w:p>
    <w:p w14:paraId="30F744BD" w14:textId="77777777" w:rsidR="00A24F94" w:rsidRPr="00A552FA" w:rsidRDefault="00A24F94" w:rsidP="00A24F94">
      <w:pPr>
        <w:ind w:left="287" w:right="57"/>
        <w:rPr>
          <w:color w:val="auto"/>
        </w:rPr>
      </w:pPr>
      <w:r w:rsidRPr="00A552FA">
        <w:rPr>
          <w:color w:val="auto"/>
        </w:rPr>
        <w:t xml:space="preserve"> </w:t>
      </w:r>
      <w:proofErr w:type="spellStart"/>
      <w:r w:rsidRPr="00A552FA">
        <w:rPr>
          <w:b/>
          <w:color w:val="auto"/>
        </w:rPr>
        <w:t>Жас</w:t>
      </w:r>
      <w:proofErr w:type="spellEnd"/>
      <w:r w:rsidRPr="00A552FA">
        <w:rPr>
          <w:b/>
          <w:color w:val="auto"/>
        </w:rPr>
        <w:t xml:space="preserve"> </w:t>
      </w:r>
      <w:proofErr w:type="spellStart"/>
      <w:r w:rsidRPr="00A552FA">
        <w:rPr>
          <w:b/>
          <w:color w:val="auto"/>
        </w:rPr>
        <w:t>ұлан</w:t>
      </w:r>
      <w:proofErr w:type="spellEnd"/>
      <w:r w:rsidRPr="00A552FA">
        <w:rPr>
          <w:b/>
          <w:color w:val="auto"/>
        </w:rPr>
        <w:t xml:space="preserve"> </w:t>
      </w:r>
      <w:proofErr w:type="spellStart"/>
      <w:r w:rsidRPr="00A552FA">
        <w:rPr>
          <w:b/>
          <w:color w:val="auto"/>
        </w:rPr>
        <w:t>үйірмесі</w:t>
      </w:r>
      <w:proofErr w:type="spellEnd"/>
      <w:r w:rsidRPr="00A552FA">
        <w:rPr>
          <w:b/>
          <w:color w:val="auto"/>
        </w:rPr>
        <w:t xml:space="preserve">: </w:t>
      </w:r>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ұландықтардың</w:t>
      </w:r>
      <w:proofErr w:type="spellEnd"/>
      <w:r w:rsidRPr="00A552FA">
        <w:rPr>
          <w:color w:val="auto"/>
        </w:rPr>
        <w:t xml:space="preserve"> </w:t>
      </w:r>
      <w:proofErr w:type="spellStart"/>
      <w:r w:rsidRPr="00A552FA">
        <w:rPr>
          <w:color w:val="auto"/>
        </w:rPr>
        <w:t>қоғамдық</w:t>
      </w:r>
      <w:proofErr w:type="spellEnd"/>
      <w:r w:rsidRPr="00A552FA">
        <w:rPr>
          <w:color w:val="auto"/>
        </w:rPr>
        <w:t xml:space="preserve"> </w:t>
      </w:r>
      <w:proofErr w:type="spellStart"/>
      <w:r w:rsidRPr="00A552FA">
        <w:rPr>
          <w:color w:val="auto"/>
        </w:rPr>
        <w:t>белсенділігін</w:t>
      </w:r>
      <w:proofErr w:type="spellEnd"/>
      <w:r w:rsidRPr="00A552FA">
        <w:rPr>
          <w:color w:val="auto"/>
        </w:rPr>
        <w:t xml:space="preserve"> </w:t>
      </w:r>
      <w:proofErr w:type="spellStart"/>
      <w:r w:rsidRPr="00A552FA">
        <w:rPr>
          <w:color w:val="auto"/>
        </w:rPr>
        <w:t>артыру</w:t>
      </w:r>
      <w:proofErr w:type="spellEnd"/>
      <w:r w:rsidRPr="00A552FA">
        <w:rPr>
          <w:color w:val="auto"/>
        </w:rPr>
        <w:t xml:space="preserve"> </w:t>
      </w:r>
      <w:proofErr w:type="spellStart"/>
      <w:r w:rsidRPr="00A552FA">
        <w:rPr>
          <w:color w:val="auto"/>
        </w:rPr>
        <w:t>оқушыларды</w:t>
      </w:r>
      <w:proofErr w:type="spellEnd"/>
      <w:r w:rsidRPr="00A552FA">
        <w:rPr>
          <w:color w:val="auto"/>
        </w:rPr>
        <w:t xml:space="preserve"> </w:t>
      </w:r>
      <w:proofErr w:type="spellStart"/>
      <w:r w:rsidRPr="00A552FA">
        <w:rPr>
          <w:color w:val="auto"/>
        </w:rPr>
        <w:t>танымдық</w:t>
      </w:r>
      <w:proofErr w:type="spellEnd"/>
      <w:r w:rsidRPr="00A552FA">
        <w:rPr>
          <w:color w:val="auto"/>
        </w:rPr>
        <w:t xml:space="preserve"> </w:t>
      </w:r>
      <w:proofErr w:type="spellStart"/>
      <w:r w:rsidRPr="00A552FA">
        <w:rPr>
          <w:color w:val="auto"/>
        </w:rPr>
        <w:t>қоршаған</w:t>
      </w:r>
      <w:proofErr w:type="spellEnd"/>
      <w:r w:rsidRPr="00A552FA">
        <w:rPr>
          <w:color w:val="auto"/>
        </w:rPr>
        <w:t xml:space="preserve"> </w:t>
      </w:r>
      <w:proofErr w:type="spellStart"/>
      <w:r w:rsidRPr="00A552FA">
        <w:rPr>
          <w:color w:val="auto"/>
        </w:rPr>
        <w:t>ортаға</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қызуғыушылығын</w:t>
      </w:r>
      <w:proofErr w:type="spellEnd"/>
      <w:r w:rsidRPr="00A552FA">
        <w:rPr>
          <w:color w:val="auto"/>
        </w:rPr>
        <w:t xml:space="preserve"> </w:t>
      </w:r>
      <w:proofErr w:type="spellStart"/>
      <w:proofErr w:type="gramStart"/>
      <w:r w:rsidRPr="00A552FA">
        <w:rPr>
          <w:color w:val="auto"/>
        </w:rPr>
        <w:t>артыру.Оқушыларды</w:t>
      </w:r>
      <w:proofErr w:type="spellEnd"/>
      <w:proofErr w:type="gramEnd"/>
      <w:r w:rsidRPr="00A552FA">
        <w:rPr>
          <w:color w:val="auto"/>
        </w:rPr>
        <w:t xml:space="preserve"> </w:t>
      </w:r>
      <w:proofErr w:type="spellStart"/>
      <w:r w:rsidRPr="00A552FA">
        <w:rPr>
          <w:color w:val="auto"/>
        </w:rPr>
        <w:t>қоғамдық</w:t>
      </w:r>
      <w:proofErr w:type="spellEnd"/>
      <w:r w:rsidRPr="00A552FA">
        <w:rPr>
          <w:color w:val="auto"/>
        </w:rPr>
        <w:t xml:space="preserve"> </w:t>
      </w:r>
      <w:proofErr w:type="spellStart"/>
      <w:r w:rsidRPr="00A552FA">
        <w:rPr>
          <w:color w:val="auto"/>
        </w:rPr>
        <w:t>шараларға</w:t>
      </w:r>
      <w:proofErr w:type="spellEnd"/>
      <w:r w:rsidRPr="00A552FA">
        <w:rPr>
          <w:color w:val="auto"/>
        </w:rPr>
        <w:t xml:space="preserve"> </w:t>
      </w:r>
      <w:proofErr w:type="spellStart"/>
      <w:r w:rsidRPr="00A552FA">
        <w:rPr>
          <w:color w:val="auto"/>
        </w:rPr>
        <w:t>тарту</w:t>
      </w:r>
      <w:proofErr w:type="spellEnd"/>
      <w:r w:rsidRPr="00A552FA">
        <w:rPr>
          <w:color w:val="auto"/>
        </w:rPr>
        <w:t xml:space="preserve"> </w:t>
      </w:r>
      <w:proofErr w:type="spellStart"/>
      <w:r w:rsidRPr="00A552FA">
        <w:rPr>
          <w:color w:val="auto"/>
        </w:rPr>
        <w:t>балаларды</w:t>
      </w:r>
      <w:proofErr w:type="spellEnd"/>
      <w:r w:rsidRPr="00A552FA">
        <w:rPr>
          <w:color w:val="auto"/>
        </w:rPr>
        <w:t xml:space="preserve"> </w:t>
      </w:r>
      <w:proofErr w:type="spellStart"/>
      <w:r w:rsidRPr="00A552FA">
        <w:rPr>
          <w:color w:val="auto"/>
        </w:rPr>
        <w:t>заманға</w:t>
      </w:r>
      <w:proofErr w:type="spellEnd"/>
      <w:r w:rsidRPr="00A552FA">
        <w:rPr>
          <w:color w:val="auto"/>
        </w:rPr>
        <w:t xml:space="preserve"> </w:t>
      </w:r>
      <w:proofErr w:type="spellStart"/>
      <w:r w:rsidRPr="00A552FA">
        <w:rPr>
          <w:color w:val="auto"/>
        </w:rPr>
        <w:t>сайкес</w:t>
      </w:r>
      <w:proofErr w:type="spellEnd"/>
      <w:r w:rsidRPr="00A552FA">
        <w:rPr>
          <w:color w:val="auto"/>
        </w:rPr>
        <w:t xml:space="preserve">  </w:t>
      </w:r>
      <w:proofErr w:type="spellStart"/>
      <w:r w:rsidRPr="00A552FA">
        <w:rPr>
          <w:color w:val="auto"/>
        </w:rPr>
        <w:t>дамытып</w:t>
      </w:r>
      <w:proofErr w:type="spellEnd"/>
      <w:r w:rsidRPr="00A552FA">
        <w:rPr>
          <w:color w:val="auto"/>
        </w:rPr>
        <w:t xml:space="preserve"> </w:t>
      </w:r>
      <w:proofErr w:type="spellStart"/>
      <w:r w:rsidRPr="00A552FA">
        <w:rPr>
          <w:color w:val="auto"/>
        </w:rPr>
        <w:t>оларды</w:t>
      </w:r>
      <w:proofErr w:type="spellEnd"/>
      <w:r w:rsidRPr="00A552FA">
        <w:rPr>
          <w:color w:val="auto"/>
        </w:rPr>
        <w:t xml:space="preserve"> </w:t>
      </w:r>
      <w:proofErr w:type="spellStart"/>
      <w:r w:rsidRPr="00A552FA">
        <w:rPr>
          <w:color w:val="auto"/>
        </w:rPr>
        <w:t>жаңа</w:t>
      </w:r>
      <w:proofErr w:type="spellEnd"/>
      <w:r w:rsidRPr="00A552FA">
        <w:rPr>
          <w:color w:val="auto"/>
        </w:rPr>
        <w:t xml:space="preserve"> </w:t>
      </w:r>
      <w:proofErr w:type="spellStart"/>
      <w:r w:rsidRPr="00A552FA">
        <w:rPr>
          <w:color w:val="auto"/>
        </w:rPr>
        <w:t>қатерлер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зиянды</w:t>
      </w:r>
      <w:proofErr w:type="spellEnd"/>
      <w:r w:rsidRPr="00A552FA">
        <w:rPr>
          <w:color w:val="auto"/>
        </w:rPr>
        <w:t xml:space="preserve"> </w:t>
      </w:r>
      <w:proofErr w:type="spellStart"/>
      <w:r w:rsidRPr="00A552FA">
        <w:rPr>
          <w:color w:val="auto"/>
        </w:rPr>
        <w:t>әрекетерден</w:t>
      </w:r>
      <w:proofErr w:type="spellEnd"/>
      <w:r w:rsidRPr="00A552FA">
        <w:rPr>
          <w:color w:val="auto"/>
        </w:rPr>
        <w:t xml:space="preserve"> </w:t>
      </w:r>
      <w:proofErr w:type="spellStart"/>
      <w:r w:rsidRPr="00A552FA">
        <w:rPr>
          <w:color w:val="auto"/>
        </w:rPr>
        <w:t>құтқару</w:t>
      </w:r>
      <w:proofErr w:type="spellEnd"/>
      <w:r w:rsidRPr="00A552FA">
        <w:rPr>
          <w:color w:val="auto"/>
        </w:rPr>
        <w:t>.</w:t>
      </w:r>
    </w:p>
    <w:p w14:paraId="1914D33D"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 xml:space="preserve">: </w:t>
      </w:r>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жане</w:t>
      </w:r>
      <w:proofErr w:type="spellEnd"/>
      <w:r w:rsidRPr="00A552FA">
        <w:rPr>
          <w:color w:val="auto"/>
        </w:rPr>
        <w:t xml:space="preserve"> </w:t>
      </w:r>
      <w:proofErr w:type="spellStart"/>
      <w:r w:rsidRPr="00A552FA">
        <w:rPr>
          <w:color w:val="auto"/>
        </w:rPr>
        <w:t>азаматтық</w:t>
      </w:r>
      <w:proofErr w:type="spellEnd"/>
      <w:r w:rsidRPr="00A552FA">
        <w:rPr>
          <w:color w:val="auto"/>
        </w:rPr>
        <w:t xml:space="preserve"> </w:t>
      </w:r>
      <w:proofErr w:type="spellStart"/>
      <w:r w:rsidRPr="00A552FA">
        <w:rPr>
          <w:color w:val="auto"/>
        </w:rPr>
        <w:t>құндылықтарға</w:t>
      </w:r>
      <w:proofErr w:type="spellEnd"/>
      <w:r w:rsidRPr="00A552FA">
        <w:rPr>
          <w:color w:val="auto"/>
        </w:rPr>
        <w:t xml:space="preserve"> </w:t>
      </w:r>
      <w:proofErr w:type="spellStart"/>
      <w:r w:rsidRPr="00A552FA">
        <w:rPr>
          <w:color w:val="auto"/>
        </w:rPr>
        <w:t>сәйкес</w:t>
      </w:r>
      <w:proofErr w:type="spellEnd"/>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дүниесі</w:t>
      </w:r>
      <w:proofErr w:type="spellEnd"/>
      <w:r w:rsidRPr="00A552FA">
        <w:rPr>
          <w:color w:val="auto"/>
        </w:rPr>
        <w:t xml:space="preserve"> </w:t>
      </w:r>
      <w:proofErr w:type="spellStart"/>
      <w:r w:rsidRPr="00A552FA">
        <w:rPr>
          <w:color w:val="auto"/>
        </w:rPr>
        <w:t>кең</w:t>
      </w:r>
      <w:proofErr w:type="spellEnd"/>
      <w:r w:rsidRPr="00A552FA">
        <w:rPr>
          <w:color w:val="auto"/>
        </w:rPr>
        <w:t xml:space="preserve"> </w:t>
      </w:r>
      <w:proofErr w:type="spellStart"/>
      <w:r w:rsidRPr="00A552FA">
        <w:rPr>
          <w:color w:val="auto"/>
        </w:rPr>
        <w:t>тұлғаны</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балалармен</w:t>
      </w:r>
      <w:proofErr w:type="spellEnd"/>
      <w:r w:rsidRPr="00A552FA">
        <w:rPr>
          <w:color w:val="auto"/>
        </w:rPr>
        <w:t xml:space="preserve"> </w:t>
      </w:r>
      <w:proofErr w:type="spellStart"/>
      <w:r w:rsidRPr="00A552FA">
        <w:rPr>
          <w:color w:val="auto"/>
        </w:rPr>
        <w:t>жасөспірімдерді</w:t>
      </w:r>
      <w:proofErr w:type="spellEnd"/>
      <w:r w:rsidRPr="00A552FA">
        <w:rPr>
          <w:color w:val="auto"/>
        </w:rPr>
        <w:t xml:space="preserve"> </w:t>
      </w:r>
      <w:proofErr w:type="spellStart"/>
      <w:r w:rsidRPr="00A552FA">
        <w:rPr>
          <w:color w:val="auto"/>
        </w:rPr>
        <w:t>қазақстандық</w:t>
      </w:r>
      <w:proofErr w:type="spellEnd"/>
      <w:r w:rsidRPr="00A552FA">
        <w:rPr>
          <w:color w:val="auto"/>
        </w:rPr>
        <w:t xml:space="preserve"> </w:t>
      </w:r>
      <w:proofErr w:type="spellStart"/>
      <w:r w:rsidRPr="00A552FA">
        <w:rPr>
          <w:color w:val="auto"/>
        </w:rPr>
        <w:t>патриотизм</w:t>
      </w:r>
      <w:proofErr w:type="spellEnd"/>
      <w:r w:rsidRPr="00A552FA">
        <w:rPr>
          <w:color w:val="auto"/>
        </w:rPr>
        <w:t xml:space="preserve"> </w:t>
      </w:r>
      <w:proofErr w:type="spellStart"/>
      <w:r w:rsidRPr="00A552FA">
        <w:rPr>
          <w:color w:val="auto"/>
        </w:rPr>
        <w:t>рухына</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
    <w:p w14:paraId="4EF89710" w14:textId="77777777" w:rsidR="00A24F94" w:rsidRPr="00A552FA" w:rsidRDefault="00A24F94" w:rsidP="00A24F94">
      <w:pPr>
        <w:ind w:left="287" w:right="57"/>
        <w:rPr>
          <w:color w:val="auto"/>
        </w:rPr>
      </w:pPr>
      <w:proofErr w:type="spellStart"/>
      <w:r w:rsidRPr="00A552FA">
        <w:rPr>
          <w:b/>
          <w:color w:val="auto"/>
        </w:rPr>
        <w:t>Жас</w:t>
      </w:r>
      <w:proofErr w:type="spellEnd"/>
      <w:r w:rsidRPr="00A552FA">
        <w:rPr>
          <w:b/>
          <w:color w:val="auto"/>
        </w:rPr>
        <w:t xml:space="preserve"> </w:t>
      </w:r>
      <w:proofErr w:type="spellStart"/>
      <w:r w:rsidRPr="00A552FA">
        <w:rPr>
          <w:b/>
          <w:color w:val="auto"/>
        </w:rPr>
        <w:t>математик</w:t>
      </w:r>
      <w:proofErr w:type="spellEnd"/>
      <w:r w:rsidRPr="00A552FA">
        <w:rPr>
          <w:b/>
          <w:color w:val="auto"/>
        </w:rPr>
        <w:t xml:space="preserve"> </w:t>
      </w:r>
      <w:proofErr w:type="spellStart"/>
      <w:r w:rsidRPr="00A552FA">
        <w:rPr>
          <w:b/>
          <w:color w:val="auto"/>
        </w:rPr>
        <w:t>үйірмесі</w:t>
      </w:r>
      <w:proofErr w:type="spellEnd"/>
      <w:r w:rsidRPr="00A552FA">
        <w:rPr>
          <w:b/>
          <w:color w:val="auto"/>
        </w:rPr>
        <w:t>:</w:t>
      </w:r>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шығармашылығын</w:t>
      </w:r>
      <w:proofErr w:type="spellEnd"/>
      <w:r w:rsidRPr="00A552FA">
        <w:rPr>
          <w:color w:val="auto"/>
        </w:rPr>
        <w:t xml:space="preserve"> </w:t>
      </w:r>
      <w:proofErr w:type="spellStart"/>
      <w:r w:rsidRPr="00A552FA">
        <w:rPr>
          <w:color w:val="auto"/>
        </w:rPr>
        <w:t>логикалық</w:t>
      </w:r>
      <w:proofErr w:type="spellEnd"/>
      <w:r w:rsidRPr="00A552FA">
        <w:rPr>
          <w:color w:val="auto"/>
        </w:rPr>
        <w:t xml:space="preserve"> </w:t>
      </w:r>
      <w:proofErr w:type="spellStart"/>
      <w:r w:rsidRPr="00A552FA">
        <w:rPr>
          <w:color w:val="auto"/>
        </w:rPr>
        <w:t>ойлауын</w:t>
      </w:r>
      <w:proofErr w:type="spellEnd"/>
      <w:r w:rsidRPr="00A552FA">
        <w:rPr>
          <w:color w:val="auto"/>
        </w:rPr>
        <w:t xml:space="preserve"> </w:t>
      </w:r>
      <w:proofErr w:type="spellStart"/>
      <w:r w:rsidRPr="00A552FA">
        <w:rPr>
          <w:color w:val="auto"/>
        </w:rPr>
        <w:t>математика</w:t>
      </w:r>
      <w:proofErr w:type="spellEnd"/>
      <w:r w:rsidRPr="00A552FA">
        <w:rPr>
          <w:color w:val="auto"/>
        </w:rPr>
        <w:t xml:space="preserve"> </w:t>
      </w:r>
      <w:proofErr w:type="spellStart"/>
      <w:r w:rsidRPr="00A552FA">
        <w:rPr>
          <w:color w:val="auto"/>
        </w:rPr>
        <w:t>пәніне</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қызығушылығын</w:t>
      </w:r>
      <w:proofErr w:type="spellEnd"/>
      <w:r w:rsidRPr="00A552FA">
        <w:rPr>
          <w:color w:val="auto"/>
        </w:rPr>
        <w:t xml:space="preserve"> </w:t>
      </w:r>
      <w:proofErr w:type="spellStart"/>
      <w:r w:rsidRPr="00A552FA">
        <w:rPr>
          <w:color w:val="auto"/>
        </w:rPr>
        <w:t>арттыру</w:t>
      </w:r>
      <w:proofErr w:type="spellEnd"/>
      <w:r w:rsidRPr="00A552FA">
        <w:rPr>
          <w:color w:val="auto"/>
        </w:rPr>
        <w:t xml:space="preserve">. </w:t>
      </w:r>
    </w:p>
    <w:p w14:paraId="31C81ABA" w14:textId="77777777" w:rsidR="00A24F94" w:rsidRPr="00A552FA" w:rsidRDefault="00A24F94" w:rsidP="00A24F94">
      <w:pPr>
        <w:ind w:left="287" w:right="57"/>
        <w:rPr>
          <w:color w:val="auto"/>
        </w:rPr>
      </w:pPr>
      <w:proofErr w:type="spellStart"/>
      <w:r w:rsidRPr="00A552FA">
        <w:rPr>
          <w:b/>
          <w:color w:val="auto"/>
        </w:rPr>
        <w:t>Математиканы</w:t>
      </w:r>
      <w:proofErr w:type="spellEnd"/>
      <w:r w:rsidRPr="00A552FA">
        <w:rPr>
          <w:b/>
          <w:color w:val="auto"/>
        </w:rPr>
        <w:t xml:space="preserve"> </w:t>
      </w:r>
      <w:proofErr w:type="spellStart"/>
      <w:r w:rsidRPr="00A552FA">
        <w:rPr>
          <w:b/>
          <w:color w:val="auto"/>
        </w:rPr>
        <w:t>оқыту</w:t>
      </w:r>
      <w:proofErr w:type="spellEnd"/>
      <w:r w:rsidRPr="00A552FA">
        <w:rPr>
          <w:b/>
          <w:color w:val="auto"/>
        </w:rPr>
        <w:t xml:space="preserve"> </w:t>
      </w:r>
      <w:proofErr w:type="spellStart"/>
      <w:r w:rsidRPr="00A552FA">
        <w:rPr>
          <w:b/>
          <w:color w:val="auto"/>
        </w:rPr>
        <w:t>әдістемесі</w:t>
      </w:r>
      <w:proofErr w:type="spellEnd"/>
      <w:r w:rsidRPr="00A552FA">
        <w:rPr>
          <w:b/>
          <w:color w:val="auto"/>
        </w:rPr>
        <w:t>:</w:t>
      </w:r>
      <w:r w:rsidRPr="00A552FA">
        <w:rPr>
          <w:color w:val="auto"/>
        </w:rPr>
        <w:t xml:space="preserve"> </w:t>
      </w:r>
      <w:proofErr w:type="spellStart"/>
      <w:r w:rsidRPr="00A552FA">
        <w:rPr>
          <w:color w:val="auto"/>
        </w:rPr>
        <w:t>математика</w:t>
      </w:r>
      <w:proofErr w:type="spellEnd"/>
      <w:r w:rsidRPr="00A552FA">
        <w:rPr>
          <w:color w:val="auto"/>
        </w:rPr>
        <w:t xml:space="preserve"> </w:t>
      </w:r>
      <w:proofErr w:type="spellStart"/>
      <w:r w:rsidRPr="00A552FA">
        <w:rPr>
          <w:color w:val="auto"/>
        </w:rPr>
        <w:t>пәнінің</w:t>
      </w:r>
      <w:proofErr w:type="spellEnd"/>
      <w:r w:rsidRPr="00A552FA">
        <w:rPr>
          <w:color w:val="auto"/>
        </w:rPr>
        <w:t xml:space="preserve"> </w:t>
      </w:r>
      <w:proofErr w:type="spellStart"/>
      <w:r w:rsidRPr="00A552FA">
        <w:rPr>
          <w:color w:val="auto"/>
        </w:rPr>
        <w:t>ерекшіліктеріне</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жүйесі</w:t>
      </w:r>
      <w:proofErr w:type="spellEnd"/>
      <w:r w:rsidRPr="00A552FA">
        <w:rPr>
          <w:color w:val="auto"/>
        </w:rPr>
        <w:t xml:space="preserve"> </w:t>
      </w:r>
      <w:proofErr w:type="spellStart"/>
      <w:r w:rsidRPr="00A552FA">
        <w:rPr>
          <w:color w:val="auto"/>
        </w:rPr>
        <w:t>жөніндегі</w:t>
      </w:r>
      <w:proofErr w:type="spellEnd"/>
      <w:r w:rsidRPr="00A552FA">
        <w:rPr>
          <w:color w:val="auto"/>
        </w:rPr>
        <w:t xml:space="preserve"> </w:t>
      </w:r>
      <w:proofErr w:type="spellStart"/>
      <w:proofErr w:type="gramStart"/>
      <w:r w:rsidRPr="00A552FA">
        <w:rPr>
          <w:color w:val="auto"/>
        </w:rPr>
        <w:t>ғылым.Бұл</w:t>
      </w:r>
      <w:proofErr w:type="spellEnd"/>
      <w:proofErr w:type="gramEnd"/>
      <w:r w:rsidRPr="00A552FA">
        <w:rPr>
          <w:color w:val="auto"/>
        </w:rPr>
        <w:t xml:space="preserve"> </w:t>
      </w:r>
      <w:proofErr w:type="spellStart"/>
      <w:r w:rsidRPr="00A552FA">
        <w:rPr>
          <w:color w:val="auto"/>
        </w:rPr>
        <w:t>жүйені</w:t>
      </w:r>
      <w:proofErr w:type="spellEnd"/>
      <w:r w:rsidRPr="00A552FA">
        <w:rPr>
          <w:color w:val="auto"/>
        </w:rPr>
        <w:t xml:space="preserve"> </w:t>
      </w:r>
      <w:proofErr w:type="spellStart"/>
      <w:r w:rsidRPr="00A552FA">
        <w:rPr>
          <w:color w:val="auto"/>
        </w:rPr>
        <w:t>меңгеру</w:t>
      </w:r>
      <w:proofErr w:type="spellEnd"/>
      <w:r w:rsidRPr="00A552FA">
        <w:rPr>
          <w:color w:val="auto"/>
        </w:rPr>
        <w:t xml:space="preserve"> </w:t>
      </w:r>
      <w:proofErr w:type="spellStart"/>
      <w:r w:rsidRPr="00A552FA">
        <w:rPr>
          <w:color w:val="auto"/>
        </w:rPr>
        <w:t>математиканы</w:t>
      </w:r>
      <w:proofErr w:type="spellEnd"/>
      <w:r w:rsidRPr="00A552FA">
        <w:rPr>
          <w:color w:val="auto"/>
        </w:rPr>
        <w:t xml:space="preserve"> </w:t>
      </w:r>
      <w:proofErr w:type="spellStart"/>
      <w:r w:rsidRPr="00A552FA">
        <w:rPr>
          <w:color w:val="auto"/>
        </w:rPr>
        <w:t>оқыту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математика</w:t>
      </w:r>
      <w:proofErr w:type="spellEnd"/>
      <w:r w:rsidRPr="00A552FA">
        <w:rPr>
          <w:color w:val="auto"/>
        </w:rPr>
        <w:t xml:space="preserve"> </w:t>
      </w:r>
      <w:proofErr w:type="spellStart"/>
      <w:r w:rsidRPr="00A552FA">
        <w:rPr>
          <w:color w:val="auto"/>
        </w:rPr>
        <w:t>пәні</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оқушыларды</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ісін</w:t>
      </w:r>
      <w:proofErr w:type="spellEnd"/>
      <w:r w:rsidRPr="00A552FA">
        <w:rPr>
          <w:color w:val="auto"/>
        </w:rPr>
        <w:t xml:space="preserve"> </w:t>
      </w:r>
      <w:proofErr w:type="spellStart"/>
      <w:r w:rsidRPr="00A552FA">
        <w:rPr>
          <w:color w:val="auto"/>
        </w:rPr>
        <w:t>ұйымдастыруға</w:t>
      </w:r>
      <w:proofErr w:type="spellEnd"/>
      <w:r w:rsidRPr="00A552FA">
        <w:rPr>
          <w:color w:val="auto"/>
        </w:rPr>
        <w:t xml:space="preserve"> </w:t>
      </w:r>
      <w:proofErr w:type="spellStart"/>
      <w:r w:rsidRPr="00A552FA">
        <w:rPr>
          <w:color w:val="auto"/>
        </w:rPr>
        <w:t>мүмкіндік</w:t>
      </w:r>
      <w:proofErr w:type="spellEnd"/>
      <w:r w:rsidRPr="00A552FA">
        <w:rPr>
          <w:color w:val="auto"/>
        </w:rPr>
        <w:t xml:space="preserve"> </w:t>
      </w:r>
      <w:proofErr w:type="spellStart"/>
      <w:r w:rsidRPr="00A552FA">
        <w:rPr>
          <w:color w:val="auto"/>
        </w:rPr>
        <w:t>береді</w:t>
      </w:r>
      <w:proofErr w:type="spellEnd"/>
      <w:r w:rsidRPr="00A552FA">
        <w:rPr>
          <w:color w:val="auto"/>
        </w:rPr>
        <w:t>.</w:t>
      </w:r>
    </w:p>
    <w:p w14:paraId="64B62A35" w14:textId="77777777" w:rsidR="00A24F94" w:rsidRPr="00A552FA" w:rsidRDefault="00A24F94" w:rsidP="00A24F94">
      <w:pPr>
        <w:ind w:left="287" w:right="57"/>
        <w:rPr>
          <w:color w:val="auto"/>
        </w:rPr>
      </w:pPr>
      <w:proofErr w:type="spellStart"/>
      <w:r w:rsidRPr="00A552FA">
        <w:rPr>
          <w:b/>
          <w:color w:val="auto"/>
        </w:rPr>
        <w:t>Достық</w:t>
      </w:r>
      <w:proofErr w:type="spellEnd"/>
      <w:r w:rsidRPr="00A552FA">
        <w:rPr>
          <w:b/>
          <w:color w:val="auto"/>
        </w:rPr>
        <w:t xml:space="preserve"> </w:t>
      </w:r>
      <w:proofErr w:type="spellStart"/>
      <w:r w:rsidRPr="00A552FA">
        <w:rPr>
          <w:b/>
          <w:color w:val="auto"/>
        </w:rPr>
        <w:t>үйірмесі</w:t>
      </w:r>
      <w:proofErr w:type="spellEnd"/>
      <w:r w:rsidRPr="00A552FA">
        <w:rPr>
          <w:b/>
          <w:color w:val="auto"/>
        </w:rPr>
        <w:t>:</w:t>
      </w:r>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сана</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бұл</w:t>
      </w:r>
      <w:proofErr w:type="spellEnd"/>
      <w:r w:rsidRPr="00A552FA">
        <w:rPr>
          <w:color w:val="auto"/>
        </w:rPr>
        <w:t xml:space="preserve"> </w:t>
      </w:r>
      <w:proofErr w:type="spellStart"/>
      <w:r w:rsidRPr="00A552FA">
        <w:rPr>
          <w:color w:val="auto"/>
        </w:rPr>
        <w:t>мәселелер</w:t>
      </w:r>
      <w:proofErr w:type="spellEnd"/>
      <w:r w:rsidRPr="00A552FA">
        <w:rPr>
          <w:color w:val="auto"/>
        </w:rPr>
        <w:t xml:space="preserve"> </w:t>
      </w:r>
      <w:proofErr w:type="spellStart"/>
      <w:r w:rsidRPr="00A552FA">
        <w:rPr>
          <w:color w:val="auto"/>
        </w:rPr>
        <w:t>казіргі</w:t>
      </w:r>
      <w:proofErr w:type="spellEnd"/>
      <w:r w:rsidRPr="00A552FA">
        <w:rPr>
          <w:color w:val="auto"/>
        </w:rPr>
        <w:t xml:space="preserve"> </w:t>
      </w:r>
      <w:proofErr w:type="spellStart"/>
      <w:r w:rsidRPr="00A552FA">
        <w:rPr>
          <w:color w:val="auto"/>
        </w:rPr>
        <w:t>таңда</w:t>
      </w:r>
      <w:proofErr w:type="spellEnd"/>
      <w:r w:rsidRPr="00A552FA">
        <w:rPr>
          <w:color w:val="auto"/>
        </w:rPr>
        <w:t xml:space="preserve"> </w:t>
      </w:r>
      <w:proofErr w:type="spellStart"/>
      <w:r w:rsidRPr="00A552FA">
        <w:rPr>
          <w:color w:val="auto"/>
        </w:rPr>
        <w:t>қоғамымыздың</w:t>
      </w:r>
      <w:proofErr w:type="spellEnd"/>
      <w:r w:rsidRPr="00A552FA">
        <w:rPr>
          <w:color w:val="auto"/>
        </w:rPr>
        <w:t xml:space="preserve"> </w:t>
      </w:r>
      <w:proofErr w:type="spellStart"/>
      <w:r w:rsidRPr="00A552FA">
        <w:rPr>
          <w:color w:val="auto"/>
        </w:rPr>
        <w:t>өзектілігіне</w:t>
      </w:r>
      <w:proofErr w:type="spellEnd"/>
      <w:r w:rsidRPr="00A552FA">
        <w:rPr>
          <w:color w:val="auto"/>
        </w:rPr>
        <w:t xml:space="preserve"> </w:t>
      </w:r>
      <w:proofErr w:type="spellStart"/>
      <w:proofErr w:type="gramStart"/>
      <w:r w:rsidRPr="00A552FA">
        <w:rPr>
          <w:color w:val="auto"/>
        </w:rPr>
        <w:t>айналды.сана</w:t>
      </w:r>
      <w:proofErr w:type="spellEnd"/>
      <w:proofErr w:type="gram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тәрбиені</w:t>
      </w:r>
      <w:proofErr w:type="spellEnd"/>
      <w:r w:rsidRPr="00A552FA">
        <w:rPr>
          <w:color w:val="auto"/>
        </w:rPr>
        <w:t xml:space="preserve"> </w:t>
      </w:r>
      <w:proofErr w:type="spellStart"/>
      <w:r w:rsidRPr="00A552FA">
        <w:rPr>
          <w:color w:val="auto"/>
        </w:rPr>
        <w:t>біз</w:t>
      </w:r>
      <w:proofErr w:type="spellEnd"/>
      <w:r w:rsidRPr="00A552FA">
        <w:rPr>
          <w:color w:val="auto"/>
        </w:rPr>
        <w:t xml:space="preserve"> </w:t>
      </w:r>
      <w:proofErr w:type="spellStart"/>
      <w:r w:rsidRPr="00A552FA">
        <w:rPr>
          <w:color w:val="auto"/>
        </w:rPr>
        <w:t>қайдан</w:t>
      </w:r>
      <w:proofErr w:type="spellEnd"/>
      <w:r w:rsidRPr="00A552FA">
        <w:rPr>
          <w:color w:val="auto"/>
        </w:rPr>
        <w:t xml:space="preserve"> </w:t>
      </w:r>
      <w:proofErr w:type="spellStart"/>
      <w:r w:rsidRPr="00A552FA">
        <w:rPr>
          <w:color w:val="auto"/>
        </w:rPr>
        <w:t>бастаймыз</w:t>
      </w:r>
      <w:proofErr w:type="spellEnd"/>
      <w:r w:rsidRPr="00A552FA">
        <w:rPr>
          <w:color w:val="auto"/>
        </w:rPr>
        <w:t xml:space="preserve"> </w:t>
      </w:r>
      <w:proofErr w:type="spellStart"/>
      <w:r w:rsidRPr="00A552FA">
        <w:rPr>
          <w:color w:val="auto"/>
        </w:rPr>
        <w:t>арине</w:t>
      </w:r>
      <w:proofErr w:type="spellEnd"/>
      <w:r w:rsidRPr="00A552FA">
        <w:rPr>
          <w:color w:val="auto"/>
        </w:rPr>
        <w:t xml:space="preserve"> </w:t>
      </w:r>
      <w:proofErr w:type="spellStart"/>
      <w:r w:rsidRPr="00A552FA">
        <w:rPr>
          <w:color w:val="auto"/>
        </w:rPr>
        <w:t>отбасыдан</w:t>
      </w:r>
      <w:proofErr w:type="spellEnd"/>
      <w:r w:rsidRPr="00A552FA">
        <w:rPr>
          <w:color w:val="auto"/>
        </w:rPr>
        <w:t xml:space="preserve"> </w:t>
      </w:r>
      <w:proofErr w:type="spellStart"/>
      <w:r w:rsidRPr="00A552FA">
        <w:rPr>
          <w:color w:val="auto"/>
        </w:rPr>
        <w:t>бөлек</w:t>
      </w:r>
      <w:proofErr w:type="spellEnd"/>
      <w:r w:rsidRPr="00A552FA">
        <w:rPr>
          <w:color w:val="auto"/>
        </w:rPr>
        <w:t xml:space="preserve"> </w:t>
      </w:r>
      <w:proofErr w:type="spellStart"/>
      <w:r w:rsidRPr="00A552FA">
        <w:rPr>
          <w:color w:val="auto"/>
        </w:rPr>
        <w:t>мектепке</w:t>
      </w:r>
      <w:proofErr w:type="spellEnd"/>
      <w:r w:rsidRPr="00A552FA">
        <w:rPr>
          <w:color w:val="auto"/>
        </w:rPr>
        <w:t xml:space="preserve"> </w:t>
      </w:r>
      <w:proofErr w:type="spellStart"/>
      <w:r w:rsidRPr="00A552FA">
        <w:rPr>
          <w:color w:val="auto"/>
        </w:rPr>
        <w:t>ұстаздардың</w:t>
      </w:r>
      <w:proofErr w:type="spellEnd"/>
      <w:r w:rsidRPr="00A552FA">
        <w:rPr>
          <w:color w:val="auto"/>
        </w:rPr>
        <w:t xml:space="preserve"> </w:t>
      </w:r>
      <w:proofErr w:type="spellStart"/>
      <w:r w:rsidRPr="00A552FA">
        <w:rPr>
          <w:color w:val="auto"/>
        </w:rPr>
        <w:t>беріп</w:t>
      </w:r>
      <w:proofErr w:type="spellEnd"/>
      <w:r w:rsidRPr="00A552FA">
        <w:rPr>
          <w:color w:val="auto"/>
        </w:rPr>
        <w:t xml:space="preserve"> </w:t>
      </w:r>
      <w:proofErr w:type="spellStart"/>
      <w:r w:rsidRPr="00A552FA">
        <w:rPr>
          <w:color w:val="auto"/>
        </w:rPr>
        <w:t>жатқан</w:t>
      </w:r>
      <w:proofErr w:type="spellEnd"/>
      <w:r w:rsidRPr="00A552FA">
        <w:rPr>
          <w:color w:val="auto"/>
        </w:rPr>
        <w:t xml:space="preserve"> </w:t>
      </w:r>
      <w:proofErr w:type="spellStart"/>
      <w:r w:rsidRPr="00A552FA">
        <w:rPr>
          <w:color w:val="auto"/>
        </w:rPr>
        <w:t>білімі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тәрбиесіне</w:t>
      </w:r>
      <w:proofErr w:type="spellEnd"/>
      <w:r w:rsidRPr="00A552FA">
        <w:rPr>
          <w:color w:val="auto"/>
        </w:rPr>
        <w:t xml:space="preserve"> </w:t>
      </w:r>
      <w:proofErr w:type="spellStart"/>
      <w:r w:rsidRPr="00A552FA">
        <w:rPr>
          <w:color w:val="auto"/>
        </w:rPr>
        <w:lastRenderedPageBreak/>
        <w:t>жүгінеміз.Тәрбиенің</w:t>
      </w:r>
      <w:proofErr w:type="spellEnd"/>
      <w:r w:rsidRPr="00A552FA">
        <w:rPr>
          <w:color w:val="auto"/>
        </w:rPr>
        <w:t xml:space="preserve"> </w:t>
      </w:r>
      <w:proofErr w:type="spellStart"/>
      <w:r w:rsidRPr="00A552FA">
        <w:rPr>
          <w:color w:val="auto"/>
        </w:rPr>
        <w:t>ішінде</w:t>
      </w:r>
      <w:proofErr w:type="spellEnd"/>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адамгершілік</w:t>
      </w:r>
      <w:proofErr w:type="spellEnd"/>
      <w:r w:rsidRPr="00A552FA">
        <w:rPr>
          <w:color w:val="auto"/>
        </w:rPr>
        <w:t xml:space="preserve"> </w:t>
      </w:r>
      <w:proofErr w:type="spellStart"/>
      <w:r w:rsidRPr="00A552FA">
        <w:rPr>
          <w:color w:val="auto"/>
        </w:rPr>
        <w:t>тәрбиеге</w:t>
      </w:r>
      <w:proofErr w:type="spellEnd"/>
      <w:r w:rsidRPr="00A552FA">
        <w:rPr>
          <w:color w:val="auto"/>
        </w:rPr>
        <w:t xml:space="preserve"> </w:t>
      </w:r>
      <w:proofErr w:type="spellStart"/>
      <w:r w:rsidRPr="00A552FA">
        <w:rPr>
          <w:color w:val="auto"/>
        </w:rPr>
        <w:t>көңіл</w:t>
      </w:r>
      <w:proofErr w:type="spellEnd"/>
      <w:r w:rsidRPr="00A552FA">
        <w:rPr>
          <w:color w:val="auto"/>
        </w:rPr>
        <w:t xml:space="preserve"> </w:t>
      </w:r>
      <w:proofErr w:type="spellStart"/>
      <w:r w:rsidRPr="00A552FA">
        <w:rPr>
          <w:color w:val="auto"/>
        </w:rPr>
        <w:t>бөлетін</w:t>
      </w:r>
      <w:proofErr w:type="spellEnd"/>
      <w:r w:rsidRPr="00A552FA">
        <w:rPr>
          <w:color w:val="auto"/>
        </w:rPr>
        <w:t xml:space="preserve"> </w:t>
      </w:r>
      <w:proofErr w:type="spellStart"/>
      <w:r w:rsidRPr="00A552FA">
        <w:rPr>
          <w:color w:val="auto"/>
        </w:rPr>
        <w:t>бірден</w:t>
      </w:r>
      <w:proofErr w:type="spellEnd"/>
      <w:r w:rsidRPr="00A552FA">
        <w:rPr>
          <w:color w:val="auto"/>
        </w:rPr>
        <w:t xml:space="preserve"> </w:t>
      </w:r>
      <w:proofErr w:type="spellStart"/>
      <w:r w:rsidRPr="00A552FA">
        <w:rPr>
          <w:color w:val="auto"/>
        </w:rPr>
        <w:t>бір</w:t>
      </w:r>
      <w:proofErr w:type="spellEnd"/>
      <w:r w:rsidRPr="00A552FA">
        <w:rPr>
          <w:color w:val="auto"/>
        </w:rPr>
        <w:t xml:space="preserve"> </w:t>
      </w:r>
      <w:proofErr w:type="spellStart"/>
      <w:r w:rsidRPr="00A552FA">
        <w:rPr>
          <w:color w:val="auto"/>
        </w:rPr>
        <w:t>пән</w:t>
      </w:r>
      <w:proofErr w:type="spellEnd"/>
      <w:r w:rsidRPr="00A552FA">
        <w:rPr>
          <w:color w:val="auto"/>
        </w:rPr>
        <w:t xml:space="preserve"> </w:t>
      </w:r>
      <w:proofErr w:type="spellStart"/>
      <w:r w:rsidRPr="00A552FA">
        <w:rPr>
          <w:color w:val="auto"/>
        </w:rPr>
        <w:t>өзі</w:t>
      </w:r>
      <w:proofErr w:type="spellEnd"/>
      <w:r w:rsidRPr="00A552FA">
        <w:rPr>
          <w:color w:val="auto"/>
        </w:rPr>
        <w:t xml:space="preserve">- </w:t>
      </w:r>
      <w:proofErr w:type="spellStart"/>
      <w:r w:rsidRPr="00A552FA">
        <w:rPr>
          <w:color w:val="auto"/>
        </w:rPr>
        <w:t>өзін</w:t>
      </w:r>
      <w:proofErr w:type="spellEnd"/>
      <w:r w:rsidRPr="00A552FA">
        <w:rPr>
          <w:color w:val="auto"/>
        </w:rPr>
        <w:t xml:space="preserve"> </w:t>
      </w:r>
      <w:proofErr w:type="spellStart"/>
      <w:r w:rsidRPr="00A552FA">
        <w:rPr>
          <w:color w:val="auto"/>
        </w:rPr>
        <w:t>тану</w:t>
      </w:r>
      <w:proofErr w:type="spellEnd"/>
      <w:r w:rsidRPr="00A552FA">
        <w:rPr>
          <w:color w:val="auto"/>
        </w:rPr>
        <w:t xml:space="preserve"> </w:t>
      </w:r>
      <w:proofErr w:type="spellStart"/>
      <w:r w:rsidRPr="00A552FA">
        <w:rPr>
          <w:color w:val="auto"/>
        </w:rPr>
        <w:t>пәні</w:t>
      </w:r>
      <w:proofErr w:type="spellEnd"/>
      <w:r w:rsidRPr="00A552FA">
        <w:rPr>
          <w:color w:val="auto"/>
        </w:rPr>
        <w:t>.</w:t>
      </w:r>
    </w:p>
    <w:p w14:paraId="3B7E2EE3"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w:t>
      </w:r>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адамгершілік</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proofErr w:type="gramStart"/>
      <w:r w:rsidRPr="00A552FA">
        <w:rPr>
          <w:color w:val="auto"/>
        </w:rPr>
        <w:t>беру,дамыту</w:t>
      </w:r>
      <w:proofErr w:type="spellEnd"/>
      <w:proofErr w:type="gram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адамның</w:t>
      </w:r>
      <w:proofErr w:type="spellEnd"/>
      <w:r w:rsidRPr="00A552FA">
        <w:rPr>
          <w:color w:val="auto"/>
        </w:rPr>
        <w:t xml:space="preserve"> </w:t>
      </w:r>
      <w:proofErr w:type="spellStart"/>
      <w:r w:rsidRPr="00A552FA">
        <w:rPr>
          <w:color w:val="auto"/>
        </w:rPr>
        <w:t>төмендегі</w:t>
      </w:r>
      <w:proofErr w:type="spellEnd"/>
      <w:r w:rsidRPr="00A552FA">
        <w:rPr>
          <w:color w:val="auto"/>
        </w:rPr>
        <w:t xml:space="preserve"> </w:t>
      </w:r>
      <w:proofErr w:type="spellStart"/>
      <w:r w:rsidRPr="00A552FA">
        <w:rPr>
          <w:color w:val="auto"/>
        </w:rPr>
        <w:t>түйінді</w:t>
      </w:r>
      <w:proofErr w:type="spellEnd"/>
      <w:r w:rsidRPr="00A552FA">
        <w:rPr>
          <w:color w:val="auto"/>
        </w:rPr>
        <w:t xml:space="preserve"> </w:t>
      </w:r>
      <w:proofErr w:type="spellStart"/>
      <w:r w:rsidRPr="00A552FA">
        <w:rPr>
          <w:color w:val="auto"/>
        </w:rPr>
        <w:t>үйлесімді</w:t>
      </w:r>
      <w:proofErr w:type="spellEnd"/>
      <w:r w:rsidRPr="00A552FA">
        <w:rPr>
          <w:color w:val="auto"/>
        </w:rPr>
        <w:t xml:space="preserve"> </w:t>
      </w:r>
      <w:proofErr w:type="spellStart"/>
      <w:r w:rsidRPr="00A552FA">
        <w:rPr>
          <w:color w:val="auto"/>
        </w:rPr>
        <w:t>қалыптасыуына</w:t>
      </w:r>
      <w:proofErr w:type="spellEnd"/>
      <w:r w:rsidRPr="00A552FA">
        <w:rPr>
          <w:color w:val="auto"/>
        </w:rPr>
        <w:t xml:space="preserve"> </w:t>
      </w:r>
      <w:proofErr w:type="spellStart"/>
      <w:r w:rsidRPr="00A552FA">
        <w:rPr>
          <w:color w:val="auto"/>
        </w:rPr>
        <w:t>ықпал</w:t>
      </w:r>
      <w:proofErr w:type="spellEnd"/>
      <w:r w:rsidRPr="00A552FA">
        <w:rPr>
          <w:color w:val="auto"/>
        </w:rPr>
        <w:t xml:space="preserve"> </w:t>
      </w:r>
      <w:proofErr w:type="spellStart"/>
      <w:r w:rsidRPr="00A552FA">
        <w:rPr>
          <w:color w:val="auto"/>
        </w:rPr>
        <w:t>ету.Оқушылардың</w:t>
      </w:r>
      <w:proofErr w:type="spellEnd"/>
      <w:r w:rsidRPr="00A552FA">
        <w:rPr>
          <w:color w:val="auto"/>
        </w:rPr>
        <w:t xml:space="preserve"> </w:t>
      </w:r>
      <w:proofErr w:type="spellStart"/>
      <w:r w:rsidRPr="00A552FA">
        <w:rPr>
          <w:color w:val="auto"/>
        </w:rPr>
        <w:t>өзін</w:t>
      </w:r>
      <w:proofErr w:type="spellEnd"/>
      <w:r w:rsidRPr="00A552FA">
        <w:rPr>
          <w:color w:val="auto"/>
        </w:rPr>
        <w:t xml:space="preserve"> </w:t>
      </w:r>
      <w:proofErr w:type="spellStart"/>
      <w:r w:rsidRPr="00A552FA">
        <w:rPr>
          <w:color w:val="auto"/>
        </w:rPr>
        <w:t>өзі</w:t>
      </w:r>
      <w:proofErr w:type="spellEnd"/>
      <w:r w:rsidRPr="00A552FA">
        <w:rPr>
          <w:color w:val="auto"/>
        </w:rPr>
        <w:t xml:space="preserve"> </w:t>
      </w:r>
      <w:proofErr w:type="spellStart"/>
      <w:r w:rsidRPr="00A552FA">
        <w:rPr>
          <w:color w:val="auto"/>
        </w:rPr>
        <w:t>таныуда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өзін</w:t>
      </w:r>
      <w:proofErr w:type="spellEnd"/>
      <w:r w:rsidRPr="00A552FA">
        <w:rPr>
          <w:color w:val="auto"/>
        </w:rPr>
        <w:t xml:space="preserve"> </w:t>
      </w:r>
      <w:proofErr w:type="spellStart"/>
      <w:r w:rsidRPr="00A552FA">
        <w:rPr>
          <w:color w:val="auto"/>
        </w:rPr>
        <w:t>өзі</w:t>
      </w:r>
      <w:proofErr w:type="spellEnd"/>
      <w:r w:rsidRPr="00A552FA">
        <w:rPr>
          <w:color w:val="auto"/>
        </w:rPr>
        <w:t xml:space="preserve"> </w:t>
      </w:r>
      <w:proofErr w:type="spellStart"/>
      <w:r w:rsidRPr="00A552FA">
        <w:rPr>
          <w:color w:val="auto"/>
        </w:rPr>
        <w:t>іске</w:t>
      </w:r>
      <w:proofErr w:type="spellEnd"/>
      <w:r w:rsidRPr="00A552FA">
        <w:rPr>
          <w:color w:val="auto"/>
        </w:rPr>
        <w:t xml:space="preserve"> </w:t>
      </w:r>
      <w:proofErr w:type="spellStart"/>
      <w:r w:rsidRPr="00A552FA">
        <w:rPr>
          <w:color w:val="auto"/>
        </w:rPr>
        <w:t>асыруда</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қажетілігін</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72D98910" w14:textId="77777777" w:rsidR="00A24F94" w:rsidRPr="00A552FA" w:rsidRDefault="00A24F94" w:rsidP="00A24F94">
      <w:pPr>
        <w:ind w:left="287" w:right="57"/>
        <w:rPr>
          <w:color w:val="auto"/>
        </w:rPr>
      </w:pPr>
      <w:proofErr w:type="spellStart"/>
      <w:r w:rsidRPr="00A552FA">
        <w:rPr>
          <w:b/>
          <w:color w:val="auto"/>
        </w:rPr>
        <w:t>Искра</w:t>
      </w:r>
      <w:proofErr w:type="spellEnd"/>
      <w:r w:rsidRPr="00A552FA">
        <w:rPr>
          <w:b/>
          <w:color w:val="auto"/>
        </w:rPr>
        <w:t xml:space="preserve"> </w:t>
      </w:r>
      <w:proofErr w:type="spellStart"/>
      <w:r w:rsidRPr="00A552FA">
        <w:rPr>
          <w:b/>
          <w:color w:val="auto"/>
        </w:rPr>
        <w:t>үйірмесі</w:t>
      </w:r>
      <w:proofErr w:type="spellEnd"/>
      <w:r w:rsidRPr="00A552FA">
        <w:rPr>
          <w:b/>
          <w:color w:val="auto"/>
        </w:rPr>
        <w:t xml:space="preserve">: </w:t>
      </w:r>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үрдісінде</w:t>
      </w:r>
      <w:proofErr w:type="spellEnd"/>
      <w:r w:rsidRPr="00A552FA">
        <w:rPr>
          <w:color w:val="auto"/>
        </w:rPr>
        <w:t xml:space="preserve"> </w:t>
      </w:r>
      <w:proofErr w:type="spellStart"/>
      <w:r w:rsidRPr="00A552FA">
        <w:rPr>
          <w:color w:val="auto"/>
        </w:rPr>
        <w:t>алған</w:t>
      </w:r>
      <w:proofErr w:type="spellEnd"/>
      <w:r w:rsidRPr="00A552FA">
        <w:rPr>
          <w:color w:val="auto"/>
        </w:rPr>
        <w:t xml:space="preserve"> </w:t>
      </w:r>
      <w:proofErr w:type="spellStart"/>
      <w:r w:rsidRPr="00A552FA">
        <w:rPr>
          <w:color w:val="auto"/>
        </w:rPr>
        <w:t>білімдерін</w:t>
      </w:r>
      <w:proofErr w:type="spellEnd"/>
      <w:r w:rsidRPr="00A552FA">
        <w:rPr>
          <w:color w:val="auto"/>
        </w:rPr>
        <w:t xml:space="preserve"> </w:t>
      </w:r>
      <w:proofErr w:type="spellStart"/>
      <w:r w:rsidRPr="00A552FA">
        <w:rPr>
          <w:color w:val="auto"/>
        </w:rPr>
        <w:t>әрі</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мүмкіндік</w:t>
      </w:r>
      <w:proofErr w:type="spellEnd"/>
      <w:r w:rsidRPr="00A552FA">
        <w:rPr>
          <w:color w:val="auto"/>
        </w:rPr>
        <w:t xml:space="preserve"> </w:t>
      </w:r>
      <w:proofErr w:type="spellStart"/>
      <w:r w:rsidRPr="00A552FA">
        <w:rPr>
          <w:color w:val="auto"/>
        </w:rPr>
        <w:t>жасап</w:t>
      </w:r>
      <w:proofErr w:type="spellEnd"/>
      <w:r w:rsidRPr="00A552FA">
        <w:rPr>
          <w:color w:val="auto"/>
        </w:rPr>
        <w:t xml:space="preserve"> </w:t>
      </w:r>
      <w:proofErr w:type="spellStart"/>
      <w:r w:rsidRPr="00A552FA">
        <w:rPr>
          <w:color w:val="auto"/>
        </w:rPr>
        <w:t>әрі</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қабілетерін</w:t>
      </w:r>
      <w:proofErr w:type="spellEnd"/>
      <w:r w:rsidRPr="00A552FA">
        <w:rPr>
          <w:color w:val="auto"/>
        </w:rPr>
        <w:t xml:space="preserve"> </w:t>
      </w:r>
      <w:proofErr w:type="spellStart"/>
      <w:proofErr w:type="gramStart"/>
      <w:r w:rsidRPr="00A552FA">
        <w:rPr>
          <w:color w:val="auto"/>
        </w:rPr>
        <w:t>шындау.Оқушылардың</w:t>
      </w:r>
      <w:proofErr w:type="spellEnd"/>
      <w:proofErr w:type="gramEnd"/>
      <w:r w:rsidRPr="00A552FA">
        <w:rPr>
          <w:color w:val="auto"/>
        </w:rPr>
        <w:t xml:space="preserve"> </w:t>
      </w:r>
      <w:proofErr w:type="spellStart"/>
      <w:r w:rsidRPr="00A552FA">
        <w:rPr>
          <w:color w:val="auto"/>
        </w:rPr>
        <w:t>қоғамдық</w:t>
      </w:r>
      <w:proofErr w:type="spellEnd"/>
      <w:r w:rsidRPr="00A552FA">
        <w:rPr>
          <w:color w:val="auto"/>
        </w:rPr>
        <w:t xml:space="preserve"> </w:t>
      </w:r>
      <w:proofErr w:type="spellStart"/>
      <w:r w:rsidRPr="00A552FA">
        <w:rPr>
          <w:color w:val="auto"/>
        </w:rPr>
        <w:t>белсендігін</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1E6C1969" w14:textId="77777777" w:rsidR="00A24F94" w:rsidRPr="00A552FA" w:rsidRDefault="00A24F94" w:rsidP="00A24F94">
      <w:pPr>
        <w:ind w:left="287" w:right="57"/>
        <w:rPr>
          <w:color w:val="auto"/>
        </w:rPr>
      </w:pPr>
      <w:proofErr w:type="spellStart"/>
      <w:proofErr w:type="gramStart"/>
      <w:r w:rsidRPr="00A552FA">
        <w:rPr>
          <w:b/>
          <w:color w:val="auto"/>
        </w:rPr>
        <w:t>Мақсаты:</w:t>
      </w:r>
      <w:r w:rsidRPr="00A552FA">
        <w:rPr>
          <w:color w:val="auto"/>
        </w:rPr>
        <w:t>Оқушыларды</w:t>
      </w:r>
      <w:proofErr w:type="spellEnd"/>
      <w:proofErr w:type="gramEnd"/>
      <w:r w:rsidRPr="00A552FA">
        <w:rPr>
          <w:color w:val="auto"/>
        </w:rPr>
        <w:t xml:space="preserve"> </w:t>
      </w:r>
      <w:proofErr w:type="spellStart"/>
      <w:r w:rsidRPr="00A552FA">
        <w:rPr>
          <w:color w:val="auto"/>
        </w:rPr>
        <w:t>сыныптан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уақытта</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ізденістерін,өзіндік</w:t>
      </w:r>
      <w:proofErr w:type="spellEnd"/>
      <w:r w:rsidRPr="00A552FA">
        <w:rPr>
          <w:color w:val="auto"/>
        </w:rPr>
        <w:t xml:space="preserve"> </w:t>
      </w:r>
      <w:proofErr w:type="spellStart"/>
      <w:r w:rsidRPr="00A552FA">
        <w:rPr>
          <w:color w:val="auto"/>
        </w:rPr>
        <w:t>қабілетерін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қарым</w:t>
      </w:r>
      <w:proofErr w:type="spellEnd"/>
      <w:r w:rsidRPr="00A552FA">
        <w:rPr>
          <w:color w:val="auto"/>
        </w:rPr>
        <w:t xml:space="preserve"> </w:t>
      </w:r>
      <w:proofErr w:type="spellStart"/>
      <w:r w:rsidRPr="00A552FA">
        <w:rPr>
          <w:color w:val="auto"/>
        </w:rPr>
        <w:t>қатынасын</w:t>
      </w:r>
      <w:proofErr w:type="spellEnd"/>
      <w:r w:rsidRPr="00A552FA">
        <w:rPr>
          <w:color w:val="auto"/>
        </w:rPr>
        <w:t xml:space="preserve"> </w:t>
      </w:r>
      <w:proofErr w:type="spellStart"/>
      <w:r w:rsidRPr="00A552FA">
        <w:rPr>
          <w:color w:val="auto"/>
        </w:rPr>
        <w:t>қалыптастырып</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ойын</w:t>
      </w:r>
      <w:proofErr w:type="spellEnd"/>
      <w:r w:rsidRPr="00A552FA">
        <w:rPr>
          <w:color w:val="auto"/>
        </w:rPr>
        <w:t xml:space="preserve"> </w:t>
      </w:r>
      <w:proofErr w:type="spellStart"/>
      <w:r w:rsidRPr="00A552FA">
        <w:rPr>
          <w:color w:val="auto"/>
        </w:rPr>
        <w:t>әдеби</w:t>
      </w:r>
      <w:proofErr w:type="spellEnd"/>
      <w:r w:rsidRPr="00A552FA">
        <w:rPr>
          <w:color w:val="auto"/>
        </w:rPr>
        <w:t xml:space="preserve"> </w:t>
      </w:r>
      <w:proofErr w:type="spellStart"/>
      <w:r w:rsidRPr="00A552FA">
        <w:rPr>
          <w:color w:val="auto"/>
        </w:rPr>
        <w:t>тілмен</w:t>
      </w:r>
      <w:proofErr w:type="spellEnd"/>
      <w:r w:rsidRPr="00A552FA">
        <w:rPr>
          <w:color w:val="auto"/>
        </w:rPr>
        <w:t xml:space="preserve"> </w:t>
      </w:r>
      <w:proofErr w:type="spellStart"/>
      <w:r w:rsidRPr="00A552FA">
        <w:rPr>
          <w:color w:val="auto"/>
        </w:rPr>
        <w:t>өрнектей</w:t>
      </w:r>
      <w:proofErr w:type="spellEnd"/>
      <w:r w:rsidRPr="00A552FA">
        <w:rPr>
          <w:color w:val="auto"/>
        </w:rPr>
        <w:t xml:space="preserve"> </w:t>
      </w:r>
      <w:proofErr w:type="spellStart"/>
      <w:r w:rsidRPr="00A552FA">
        <w:rPr>
          <w:color w:val="auto"/>
        </w:rPr>
        <w:t>білуге</w:t>
      </w:r>
      <w:proofErr w:type="spellEnd"/>
      <w:r w:rsidRPr="00A552FA">
        <w:rPr>
          <w:color w:val="auto"/>
        </w:rPr>
        <w:t xml:space="preserve"> </w:t>
      </w:r>
      <w:proofErr w:type="spellStart"/>
      <w:r w:rsidRPr="00A552FA">
        <w:rPr>
          <w:color w:val="auto"/>
        </w:rPr>
        <w:t>машықтандыру</w:t>
      </w:r>
      <w:proofErr w:type="spellEnd"/>
      <w:r w:rsidRPr="00A552FA">
        <w:rPr>
          <w:color w:val="auto"/>
        </w:rPr>
        <w:t>.</w:t>
      </w:r>
    </w:p>
    <w:p w14:paraId="34178885" w14:textId="77777777" w:rsidR="00A24F94" w:rsidRPr="00A552FA" w:rsidRDefault="00A24F94" w:rsidP="00A24F94">
      <w:pPr>
        <w:ind w:left="287" w:right="57"/>
        <w:rPr>
          <w:color w:val="auto"/>
        </w:rPr>
      </w:pPr>
      <w:proofErr w:type="spellStart"/>
      <w:r w:rsidRPr="00A552FA">
        <w:rPr>
          <w:b/>
          <w:color w:val="auto"/>
        </w:rPr>
        <w:t>Шебер</w:t>
      </w:r>
      <w:proofErr w:type="spellEnd"/>
      <w:r w:rsidRPr="00A552FA">
        <w:rPr>
          <w:b/>
          <w:color w:val="auto"/>
        </w:rPr>
        <w:t xml:space="preserve"> </w:t>
      </w:r>
      <w:proofErr w:type="spellStart"/>
      <w:r w:rsidRPr="00A552FA">
        <w:rPr>
          <w:b/>
          <w:color w:val="auto"/>
        </w:rPr>
        <w:t>қолдар</w:t>
      </w:r>
      <w:proofErr w:type="spellEnd"/>
      <w:r w:rsidRPr="00A552FA">
        <w:rPr>
          <w:b/>
          <w:color w:val="auto"/>
        </w:rPr>
        <w:t>:</w:t>
      </w:r>
      <w:r w:rsidRPr="00A552FA">
        <w:rPr>
          <w:color w:val="auto"/>
        </w:rPr>
        <w:t xml:space="preserve"> </w:t>
      </w:r>
      <w:proofErr w:type="spellStart"/>
      <w:r w:rsidRPr="00A552FA">
        <w:rPr>
          <w:color w:val="auto"/>
        </w:rPr>
        <w:t>үйірмесі</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жұмыспен</w:t>
      </w:r>
      <w:proofErr w:type="spellEnd"/>
      <w:r w:rsidRPr="00A552FA">
        <w:rPr>
          <w:color w:val="auto"/>
        </w:rPr>
        <w:t xml:space="preserve"> </w:t>
      </w:r>
      <w:proofErr w:type="spellStart"/>
      <w:r w:rsidRPr="00A552FA">
        <w:rPr>
          <w:color w:val="auto"/>
        </w:rPr>
        <w:t>айналысуына</w:t>
      </w:r>
      <w:proofErr w:type="spellEnd"/>
      <w:r w:rsidRPr="00A552FA">
        <w:rPr>
          <w:color w:val="auto"/>
        </w:rPr>
        <w:t xml:space="preserve"> </w:t>
      </w:r>
      <w:proofErr w:type="spellStart"/>
      <w:r w:rsidRPr="00A552FA">
        <w:rPr>
          <w:color w:val="auto"/>
        </w:rPr>
        <w:t>ықпал</w:t>
      </w:r>
      <w:proofErr w:type="spellEnd"/>
      <w:r w:rsidRPr="00A552FA">
        <w:rPr>
          <w:color w:val="auto"/>
        </w:rPr>
        <w:t xml:space="preserve"> </w:t>
      </w:r>
      <w:proofErr w:type="spellStart"/>
      <w:r w:rsidRPr="00A552FA">
        <w:rPr>
          <w:color w:val="auto"/>
        </w:rPr>
        <w:t>ете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ұмыт</w:t>
      </w:r>
      <w:proofErr w:type="spellEnd"/>
      <w:r w:rsidRPr="00A552FA">
        <w:rPr>
          <w:color w:val="auto"/>
        </w:rPr>
        <w:t xml:space="preserve"> </w:t>
      </w:r>
      <w:proofErr w:type="spellStart"/>
      <w:r w:rsidRPr="00A552FA">
        <w:rPr>
          <w:color w:val="auto"/>
        </w:rPr>
        <w:t>болып</w:t>
      </w:r>
      <w:proofErr w:type="spellEnd"/>
      <w:r w:rsidRPr="00A552FA">
        <w:rPr>
          <w:color w:val="auto"/>
        </w:rPr>
        <w:t xml:space="preserve"> </w:t>
      </w:r>
      <w:proofErr w:type="spellStart"/>
      <w:r w:rsidRPr="00A552FA">
        <w:rPr>
          <w:color w:val="auto"/>
        </w:rPr>
        <w:t>бара</w:t>
      </w:r>
      <w:proofErr w:type="spellEnd"/>
      <w:r w:rsidRPr="00A552FA">
        <w:rPr>
          <w:color w:val="auto"/>
        </w:rPr>
        <w:t xml:space="preserve"> </w:t>
      </w:r>
      <w:proofErr w:type="spellStart"/>
      <w:r w:rsidRPr="00A552FA">
        <w:rPr>
          <w:color w:val="auto"/>
        </w:rPr>
        <w:t>жатқан</w:t>
      </w:r>
      <w:proofErr w:type="spellEnd"/>
      <w:r w:rsidRPr="00A552FA">
        <w:rPr>
          <w:color w:val="auto"/>
        </w:rPr>
        <w:t xml:space="preserve"> </w:t>
      </w:r>
      <w:proofErr w:type="spellStart"/>
      <w:r w:rsidRPr="00A552FA">
        <w:rPr>
          <w:color w:val="auto"/>
        </w:rPr>
        <w:t>сәндік</w:t>
      </w:r>
      <w:proofErr w:type="spellEnd"/>
      <w:r w:rsidRPr="00A552FA">
        <w:rPr>
          <w:color w:val="auto"/>
        </w:rPr>
        <w:t xml:space="preserve"> </w:t>
      </w:r>
      <w:proofErr w:type="spellStart"/>
      <w:r w:rsidRPr="00A552FA">
        <w:rPr>
          <w:color w:val="auto"/>
        </w:rPr>
        <w:t>қолданбалы</w:t>
      </w:r>
      <w:proofErr w:type="spellEnd"/>
      <w:r w:rsidRPr="00A552FA">
        <w:rPr>
          <w:color w:val="auto"/>
        </w:rPr>
        <w:t xml:space="preserve"> </w:t>
      </w:r>
      <w:proofErr w:type="spellStart"/>
      <w:r w:rsidRPr="00A552FA">
        <w:rPr>
          <w:color w:val="auto"/>
        </w:rPr>
        <w:t>өнер</w:t>
      </w:r>
      <w:proofErr w:type="spellEnd"/>
      <w:r w:rsidRPr="00A552FA">
        <w:rPr>
          <w:color w:val="auto"/>
        </w:rPr>
        <w:t xml:space="preserve"> </w:t>
      </w:r>
      <w:proofErr w:type="spellStart"/>
      <w:r w:rsidRPr="00A552FA">
        <w:rPr>
          <w:color w:val="auto"/>
        </w:rPr>
        <w:t>бұйымын</w:t>
      </w:r>
      <w:proofErr w:type="spellEnd"/>
      <w:r w:rsidRPr="00A552FA">
        <w:rPr>
          <w:color w:val="auto"/>
        </w:rPr>
        <w:t xml:space="preserve"> </w:t>
      </w:r>
      <w:proofErr w:type="spellStart"/>
      <w:r w:rsidRPr="00A552FA">
        <w:rPr>
          <w:color w:val="auto"/>
        </w:rPr>
        <w:t>жобалау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жасау</w:t>
      </w:r>
      <w:proofErr w:type="spellEnd"/>
      <w:r w:rsidRPr="00A552FA">
        <w:rPr>
          <w:color w:val="auto"/>
        </w:rPr>
        <w:t xml:space="preserve"> </w:t>
      </w:r>
      <w:proofErr w:type="spellStart"/>
      <w:r w:rsidRPr="00A552FA">
        <w:rPr>
          <w:color w:val="auto"/>
        </w:rPr>
        <w:t>әдісін</w:t>
      </w:r>
      <w:proofErr w:type="spellEnd"/>
      <w:r w:rsidRPr="00A552FA">
        <w:rPr>
          <w:color w:val="auto"/>
        </w:rPr>
        <w:t xml:space="preserve"> </w:t>
      </w:r>
      <w:proofErr w:type="spellStart"/>
      <w:r w:rsidRPr="00A552FA">
        <w:rPr>
          <w:color w:val="auto"/>
        </w:rPr>
        <w:t>үйрету</w:t>
      </w:r>
      <w:proofErr w:type="spellEnd"/>
      <w:r w:rsidRPr="00A552FA">
        <w:rPr>
          <w:color w:val="auto"/>
        </w:rPr>
        <w:t>.</w:t>
      </w:r>
    </w:p>
    <w:p w14:paraId="05DD12B6" w14:textId="77777777" w:rsidR="00A24F94" w:rsidRPr="00A552FA" w:rsidRDefault="00A24F94" w:rsidP="00A24F94">
      <w:pPr>
        <w:ind w:left="287" w:right="57"/>
        <w:rPr>
          <w:color w:val="auto"/>
        </w:rPr>
      </w:pPr>
      <w:proofErr w:type="spellStart"/>
      <w:proofErr w:type="gramStart"/>
      <w:r w:rsidRPr="00A552FA">
        <w:rPr>
          <w:b/>
          <w:color w:val="auto"/>
        </w:rPr>
        <w:t>Мақсаты:</w:t>
      </w:r>
      <w:r w:rsidRPr="00A552FA">
        <w:rPr>
          <w:color w:val="auto"/>
        </w:rPr>
        <w:t>Баланың</w:t>
      </w:r>
      <w:proofErr w:type="spellEnd"/>
      <w:proofErr w:type="gramEnd"/>
      <w:r w:rsidRPr="00A552FA">
        <w:rPr>
          <w:color w:val="auto"/>
        </w:rPr>
        <w:t xml:space="preserve"> </w:t>
      </w:r>
      <w:proofErr w:type="spellStart"/>
      <w:r w:rsidRPr="00A552FA">
        <w:rPr>
          <w:color w:val="auto"/>
        </w:rPr>
        <w:t>бойындағы</w:t>
      </w:r>
      <w:proofErr w:type="spellEnd"/>
      <w:r w:rsidRPr="00A552FA">
        <w:rPr>
          <w:color w:val="auto"/>
        </w:rPr>
        <w:t xml:space="preserve"> </w:t>
      </w:r>
      <w:proofErr w:type="spellStart"/>
      <w:r w:rsidRPr="00A552FA">
        <w:rPr>
          <w:color w:val="auto"/>
        </w:rPr>
        <w:t>дарынды</w:t>
      </w:r>
      <w:proofErr w:type="spellEnd"/>
      <w:r w:rsidRPr="00A552FA">
        <w:rPr>
          <w:color w:val="auto"/>
        </w:rPr>
        <w:t xml:space="preserve"> </w:t>
      </w:r>
      <w:proofErr w:type="spellStart"/>
      <w:r w:rsidRPr="00A552FA">
        <w:rPr>
          <w:color w:val="auto"/>
        </w:rPr>
        <w:t>зерттеу</w:t>
      </w:r>
      <w:proofErr w:type="spellEnd"/>
      <w:r w:rsidRPr="00A552FA">
        <w:rPr>
          <w:color w:val="auto"/>
        </w:rPr>
        <w:t xml:space="preserve"> </w:t>
      </w:r>
      <w:proofErr w:type="spellStart"/>
      <w:r w:rsidRPr="00A552FA">
        <w:rPr>
          <w:color w:val="auto"/>
        </w:rPr>
        <w:t>тиянақтылыққа</w:t>
      </w:r>
      <w:proofErr w:type="spellEnd"/>
      <w:r w:rsidRPr="00A552FA">
        <w:rPr>
          <w:color w:val="auto"/>
        </w:rPr>
        <w:t xml:space="preserve"> </w:t>
      </w:r>
      <w:proofErr w:type="spellStart"/>
      <w:r w:rsidRPr="00A552FA">
        <w:rPr>
          <w:color w:val="auto"/>
        </w:rPr>
        <w:t>тәрбиелеи</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бастаған</w:t>
      </w:r>
      <w:proofErr w:type="spellEnd"/>
      <w:r w:rsidRPr="00A552FA">
        <w:rPr>
          <w:color w:val="auto"/>
        </w:rPr>
        <w:t xml:space="preserve"> </w:t>
      </w:r>
      <w:proofErr w:type="spellStart"/>
      <w:r w:rsidRPr="00A552FA">
        <w:rPr>
          <w:color w:val="auto"/>
        </w:rPr>
        <w:t>ісін</w:t>
      </w:r>
      <w:proofErr w:type="spellEnd"/>
      <w:r w:rsidRPr="00A552FA">
        <w:rPr>
          <w:color w:val="auto"/>
        </w:rPr>
        <w:t xml:space="preserve"> </w:t>
      </w:r>
      <w:proofErr w:type="spellStart"/>
      <w:r w:rsidRPr="00A552FA">
        <w:rPr>
          <w:color w:val="auto"/>
        </w:rPr>
        <w:t>аяқтап</w:t>
      </w:r>
      <w:proofErr w:type="spellEnd"/>
      <w:r w:rsidRPr="00A552FA">
        <w:rPr>
          <w:color w:val="auto"/>
        </w:rPr>
        <w:t xml:space="preserve"> </w:t>
      </w:r>
      <w:proofErr w:type="spellStart"/>
      <w:r w:rsidRPr="00A552FA">
        <w:rPr>
          <w:color w:val="auto"/>
        </w:rPr>
        <w:t>шығуға</w:t>
      </w:r>
      <w:proofErr w:type="spellEnd"/>
      <w:r w:rsidRPr="00A552FA">
        <w:rPr>
          <w:color w:val="auto"/>
        </w:rPr>
        <w:t xml:space="preserve"> </w:t>
      </w:r>
      <w:proofErr w:type="spellStart"/>
      <w:r w:rsidRPr="00A552FA">
        <w:rPr>
          <w:color w:val="auto"/>
        </w:rPr>
        <w:t>дайындалдыру</w:t>
      </w:r>
      <w:proofErr w:type="spellEnd"/>
      <w:r w:rsidRPr="00A552FA">
        <w:rPr>
          <w:color w:val="auto"/>
        </w:rPr>
        <w:t>.</w:t>
      </w:r>
    </w:p>
    <w:p w14:paraId="0D239308" w14:textId="77777777" w:rsidR="00A24F94" w:rsidRPr="00A552FA" w:rsidRDefault="00A24F94" w:rsidP="00A24F94">
      <w:pPr>
        <w:ind w:left="287" w:right="57"/>
        <w:rPr>
          <w:color w:val="auto"/>
        </w:rPr>
      </w:pPr>
      <w:proofErr w:type="spellStart"/>
      <w:r w:rsidRPr="00A552FA">
        <w:rPr>
          <w:b/>
          <w:color w:val="auto"/>
        </w:rPr>
        <w:t>Ән</w:t>
      </w:r>
      <w:proofErr w:type="spellEnd"/>
      <w:r w:rsidRPr="00A552FA">
        <w:rPr>
          <w:b/>
          <w:color w:val="auto"/>
        </w:rPr>
        <w:t xml:space="preserve"> </w:t>
      </w:r>
      <w:proofErr w:type="spellStart"/>
      <w:r w:rsidRPr="00A552FA">
        <w:rPr>
          <w:b/>
          <w:color w:val="auto"/>
        </w:rPr>
        <w:t>айтуға</w:t>
      </w:r>
      <w:proofErr w:type="spellEnd"/>
      <w:r w:rsidRPr="00A552FA">
        <w:rPr>
          <w:b/>
          <w:color w:val="auto"/>
        </w:rPr>
        <w:t xml:space="preserve"> </w:t>
      </w:r>
      <w:proofErr w:type="spellStart"/>
      <w:r w:rsidRPr="00A552FA">
        <w:rPr>
          <w:b/>
          <w:color w:val="auto"/>
        </w:rPr>
        <w:t>баулу</w:t>
      </w:r>
      <w:proofErr w:type="spellEnd"/>
      <w:r w:rsidRPr="00A552FA">
        <w:rPr>
          <w:b/>
          <w:color w:val="auto"/>
        </w:rPr>
        <w:t xml:space="preserve">: </w:t>
      </w:r>
      <w:r w:rsidRPr="00A552FA">
        <w:rPr>
          <w:color w:val="auto"/>
        </w:rPr>
        <w:t xml:space="preserve"> </w:t>
      </w:r>
      <w:proofErr w:type="spellStart"/>
      <w:r w:rsidRPr="00A552FA">
        <w:rPr>
          <w:color w:val="auto"/>
        </w:rPr>
        <w:t>үйірмесі</w:t>
      </w:r>
      <w:proofErr w:type="spellEnd"/>
      <w:r w:rsidRPr="00A552FA">
        <w:rPr>
          <w:color w:val="auto"/>
        </w:rPr>
        <w:t xml:space="preserve"> </w:t>
      </w:r>
      <w:proofErr w:type="spellStart"/>
      <w:r w:rsidRPr="00A552FA">
        <w:rPr>
          <w:color w:val="auto"/>
        </w:rPr>
        <w:t>ән</w:t>
      </w:r>
      <w:proofErr w:type="spellEnd"/>
      <w:r w:rsidRPr="00A552FA">
        <w:rPr>
          <w:color w:val="auto"/>
        </w:rPr>
        <w:t xml:space="preserve"> </w:t>
      </w:r>
      <w:proofErr w:type="spellStart"/>
      <w:r w:rsidRPr="00A552FA">
        <w:rPr>
          <w:color w:val="auto"/>
        </w:rPr>
        <w:t>айту</w:t>
      </w:r>
      <w:proofErr w:type="spellEnd"/>
      <w:r w:rsidRPr="00A552FA">
        <w:rPr>
          <w:color w:val="auto"/>
        </w:rPr>
        <w:t xml:space="preserve"> </w:t>
      </w:r>
      <w:proofErr w:type="spellStart"/>
      <w:r w:rsidRPr="00A552FA">
        <w:rPr>
          <w:color w:val="auto"/>
        </w:rPr>
        <w:t>дағдыларын</w:t>
      </w:r>
      <w:proofErr w:type="spellEnd"/>
      <w:r w:rsidRPr="00A552FA">
        <w:rPr>
          <w:color w:val="auto"/>
        </w:rPr>
        <w:t xml:space="preserve"> </w:t>
      </w:r>
      <w:proofErr w:type="spellStart"/>
      <w:r w:rsidRPr="00A552FA">
        <w:rPr>
          <w:color w:val="auto"/>
        </w:rPr>
        <w:t>қалыптастырудағы</w:t>
      </w:r>
      <w:proofErr w:type="spellEnd"/>
      <w:r w:rsidRPr="00A552FA">
        <w:rPr>
          <w:color w:val="auto"/>
        </w:rPr>
        <w:t xml:space="preserve"> </w:t>
      </w:r>
      <w:proofErr w:type="spellStart"/>
      <w:r w:rsidRPr="00A552FA">
        <w:rPr>
          <w:color w:val="auto"/>
        </w:rPr>
        <w:t>вокалды</w:t>
      </w:r>
      <w:proofErr w:type="spellEnd"/>
      <w:r w:rsidRPr="00A552FA">
        <w:rPr>
          <w:color w:val="auto"/>
        </w:rPr>
        <w:t xml:space="preserve"> </w:t>
      </w:r>
      <w:proofErr w:type="spellStart"/>
      <w:r w:rsidRPr="00A552FA">
        <w:rPr>
          <w:color w:val="auto"/>
        </w:rPr>
        <w:t>жатығулардың</w:t>
      </w:r>
      <w:proofErr w:type="spellEnd"/>
      <w:r w:rsidRPr="00A552FA">
        <w:rPr>
          <w:color w:val="auto"/>
        </w:rPr>
        <w:t xml:space="preserve"> </w:t>
      </w:r>
      <w:proofErr w:type="spellStart"/>
      <w:r w:rsidRPr="00A552FA">
        <w:rPr>
          <w:color w:val="auto"/>
        </w:rPr>
        <w:t>мәні</w:t>
      </w:r>
      <w:proofErr w:type="spellEnd"/>
      <w:r w:rsidRPr="00A552FA">
        <w:rPr>
          <w:color w:val="auto"/>
        </w:rPr>
        <w:t xml:space="preserve"> </w:t>
      </w:r>
      <w:proofErr w:type="spellStart"/>
      <w:proofErr w:type="gramStart"/>
      <w:r w:rsidRPr="00A552FA">
        <w:rPr>
          <w:color w:val="auto"/>
        </w:rPr>
        <w:t>зор.Себебі</w:t>
      </w:r>
      <w:proofErr w:type="spellEnd"/>
      <w:proofErr w:type="gramEnd"/>
      <w:r w:rsidRPr="00A552FA">
        <w:rPr>
          <w:color w:val="auto"/>
        </w:rPr>
        <w:t xml:space="preserve"> </w:t>
      </w:r>
      <w:proofErr w:type="spellStart"/>
      <w:r w:rsidRPr="00A552FA">
        <w:rPr>
          <w:color w:val="auto"/>
        </w:rPr>
        <w:t>осы</w:t>
      </w:r>
      <w:proofErr w:type="spellEnd"/>
      <w:r w:rsidRPr="00A552FA">
        <w:rPr>
          <w:color w:val="auto"/>
        </w:rPr>
        <w:t xml:space="preserve"> </w:t>
      </w:r>
      <w:proofErr w:type="spellStart"/>
      <w:r w:rsidRPr="00A552FA">
        <w:rPr>
          <w:color w:val="auto"/>
        </w:rPr>
        <w:t>жаттығулар</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дұрыс</w:t>
      </w:r>
      <w:proofErr w:type="spellEnd"/>
      <w:r w:rsidRPr="00A552FA">
        <w:rPr>
          <w:color w:val="auto"/>
        </w:rPr>
        <w:t xml:space="preserve"> </w:t>
      </w:r>
      <w:proofErr w:type="spellStart"/>
      <w:r w:rsidRPr="00A552FA">
        <w:rPr>
          <w:color w:val="auto"/>
        </w:rPr>
        <w:t>дем</w:t>
      </w:r>
      <w:proofErr w:type="spellEnd"/>
      <w:r w:rsidRPr="00A552FA">
        <w:rPr>
          <w:color w:val="auto"/>
        </w:rPr>
        <w:t xml:space="preserve"> </w:t>
      </w:r>
      <w:proofErr w:type="spellStart"/>
      <w:r w:rsidRPr="00A552FA">
        <w:rPr>
          <w:color w:val="auto"/>
        </w:rPr>
        <w:t>алуға,сөзді</w:t>
      </w:r>
      <w:proofErr w:type="spellEnd"/>
      <w:r w:rsidRPr="00A552FA">
        <w:rPr>
          <w:color w:val="auto"/>
        </w:rPr>
        <w:t xml:space="preserve"> </w:t>
      </w:r>
      <w:proofErr w:type="spellStart"/>
      <w:r w:rsidRPr="00A552FA">
        <w:rPr>
          <w:color w:val="auto"/>
        </w:rPr>
        <w:t>ашық</w:t>
      </w:r>
      <w:proofErr w:type="spellEnd"/>
      <w:r w:rsidRPr="00A552FA">
        <w:rPr>
          <w:color w:val="auto"/>
        </w:rPr>
        <w:t xml:space="preserve"> </w:t>
      </w:r>
      <w:proofErr w:type="spellStart"/>
      <w:r w:rsidRPr="00A552FA">
        <w:rPr>
          <w:color w:val="auto"/>
        </w:rPr>
        <w:t>мәнерлеп</w:t>
      </w:r>
      <w:proofErr w:type="spellEnd"/>
      <w:r w:rsidRPr="00A552FA">
        <w:rPr>
          <w:color w:val="auto"/>
        </w:rPr>
        <w:t xml:space="preserve"> </w:t>
      </w:r>
      <w:proofErr w:type="spellStart"/>
      <w:r w:rsidRPr="00A552FA">
        <w:rPr>
          <w:color w:val="auto"/>
        </w:rPr>
        <w:t>айтуға</w:t>
      </w:r>
      <w:proofErr w:type="spellEnd"/>
      <w:r w:rsidRPr="00A552FA">
        <w:rPr>
          <w:color w:val="auto"/>
        </w:rPr>
        <w:t xml:space="preserve"> </w:t>
      </w:r>
      <w:proofErr w:type="spellStart"/>
      <w:r w:rsidRPr="00A552FA">
        <w:rPr>
          <w:color w:val="auto"/>
        </w:rPr>
        <w:t>дағдыландырады</w:t>
      </w:r>
      <w:proofErr w:type="spellEnd"/>
      <w:r w:rsidRPr="00A552FA">
        <w:rPr>
          <w:color w:val="auto"/>
        </w:rPr>
        <w:t>.</w:t>
      </w:r>
    </w:p>
    <w:p w14:paraId="28CC5540" w14:textId="77777777" w:rsidR="00A24F94" w:rsidRPr="00A552FA" w:rsidRDefault="00A24F94" w:rsidP="00A24F94">
      <w:pPr>
        <w:ind w:left="287" w:right="57"/>
        <w:rPr>
          <w:color w:val="auto"/>
        </w:rPr>
      </w:pPr>
      <w:proofErr w:type="spellStart"/>
      <w:proofErr w:type="gramStart"/>
      <w:r w:rsidRPr="00A552FA">
        <w:rPr>
          <w:b/>
          <w:color w:val="auto"/>
        </w:rPr>
        <w:t>Мақсаты:</w:t>
      </w:r>
      <w:r w:rsidRPr="00A552FA">
        <w:rPr>
          <w:color w:val="auto"/>
        </w:rPr>
        <w:t>Сабақтың</w:t>
      </w:r>
      <w:proofErr w:type="spellEnd"/>
      <w:proofErr w:type="gramEnd"/>
      <w:r w:rsidRPr="00A552FA">
        <w:rPr>
          <w:color w:val="auto"/>
        </w:rPr>
        <w:t xml:space="preserve"> </w:t>
      </w:r>
      <w:proofErr w:type="spellStart"/>
      <w:r w:rsidRPr="00A552FA">
        <w:rPr>
          <w:color w:val="auto"/>
        </w:rPr>
        <w:t>мақсатына</w:t>
      </w:r>
      <w:proofErr w:type="spellEnd"/>
      <w:r w:rsidRPr="00A552FA">
        <w:rPr>
          <w:color w:val="auto"/>
        </w:rPr>
        <w:t xml:space="preserve"> </w:t>
      </w:r>
      <w:proofErr w:type="spellStart"/>
      <w:r w:rsidRPr="00A552FA">
        <w:rPr>
          <w:color w:val="auto"/>
        </w:rPr>
        <w:t>сай</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орнын</w:t>
      </w:r>
      <w:proofErr w:type="spellEnd"/>
      <w:r w:rsidRPr="00A552FA">
        <w:rPr>
          <w:color w:val="auto"/>
        </w:rPr>
        <w:t xml:space="preserve"> </w:t>
      </w:r>
      <w:proofErr w:type="spellStart"/>
      <w:r w:rsidRPr="00A552FA">
        <w:rPr>
          <w:color w:val="auto"/>
        </w:rPr>
        <w:t>тауып</w:t>
      </w:r>
      <w:proofErr w:type="spellEnd"/>
      <w:r w:rsidRPr="00A552FA">
        <w:rPr>
          <w:color w:val="auto"/>
        </w:rPr>
        <w:t xml:space="preserve"> </w:t>
      </w:r>
      <w:proofErr w:type="spellStart"/>
      <w:r w:rsidRPr="00A552FA">
        <w:rPr>
          <w:color w:val="auto"/>
        </w:rPr>
        <w:t>қолданылған</w:t>
      </w:r>
      <w:proofErr w:type="spellEnd"/>
      <w:r w:rsidRPr="00A552FA">
        <w:rPr>
          <w:color w:val="auto"/>
        </w:rPr>
        <w:t xml:space="preserve"> </w:t>
      </w:r>
      <w:proofErr w:type="spellStart"/>
      <w:r w:rsidRPr="00A552FA">
        <w:rPr>
          <w:color w:val="auto"/>
        </w:rPr>
        <w:t>жаттығуларға</w:t>
      </w:r>
      <w:proofErr w:type="spellEnd"/>
      <w:r w:rsidRPr="00A552FA">
        <w:rPr>
          <w:color w:val="auto"/>
        </w:rPr>
        <w:t xml:space="preserve"> </w:t>
      </w:r>
      <w:proofErr w:type="spellStart"/>
      <w:r w:rsidRPr="00A552FA">
        <w:rPr>
          <w:color w:val="auto"/>
        </w:rPr>
        <w:t>дауыс</w:t>
      </w:r>
      <w:proofErr w:type="spellEnd"/>
      <w:r w:rsidRPr="00A552FA">
        <w:rPr>
          <w:color w:val="auto"/>
        </w:rPr>
        <w:t xml:space="preserve"> </w:t>
      </w:r>
      <w:proofErr w:type="spellStart"/>
      <w:r w:rsidRPr="00A552FA">
        <w:rPr>
          <w:color w:val="auto"/>
        </w:rPr>
        <w:t>апаратына</w:t>
      </w:r>
      <w:proofErr w:type="spellEnd"/>
      <w:r w:rsidRPr="00A552FA">
        <w:rPr>
          <w:color w:val="auto"/>
        </w:rPr>
        <w:t xml:space="preserve"> </w:t>
      </w:r>
      <w:proofErr w:type="spellStart"/>
      <w:r w:rsidRPr="00A552FA">
        <w:rPr>
          <w:color w:val="auto"/>
        </w:rPr>
        <w:t>ән</w:t>
      </w:r>
      <w:proofErr w:type="spellEnd"/>
      <w:r w:rsidRPr="00A552FA">
        <w:rPr>
          <w:color w:val="auto"/>
        </w:rPr>
        <w:t xml:space="preserve"> </w:t>
      </w:r>
      <w:proofErr w:type="spellStart"/>
      <w:r w:rsidRPr="00A552FA">
        <w:rPr>
          <w:color w:val="auto"/>
        </w:rPr>
        <w:t>айтуға</w:t>
      </w:r>
      <w:proofErr w:type="spellEnd"/>
      <w:r w:rsidRPr="00A552FA">
        <w:rPr>
          <w:color w:val="auto"/>
        </w:rPr>
        <w:t xml:space="preserve"> </w:t>
      </w:r>
      <w:proofErr w:type="spellStart"/>
      <w:r w:rsidRPr="00A552FA">
        <w:rPr>
          <w:color w:val="auto"/>
        </w:rPr>
        <w:t>шеберлікті</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байланысты</w:t>
      </w:r>
      <w:proofErr w:type="spellEnd"/>
      <w:r w:rsidRPr="00A552FA">
        <w:rPr>
          <w:color w:val="auto"/>
        </w:rPr>
        <w:t xml:space="preserve"> </w:t>
      </w:r>
      <w:proofErr w:type="spellStart"/>
      <w:r w:rsidRPr="00A552FA">
        <w:rPr>
          <w:color w:val="auto"/>
        </w:rPr>
        <w:t>дағдыны</w:t>
      </w:r>
      <w:proofErr w:type="spellEnd"/>
      <w:r w:rsidRPr="00A552FA">
        <w:rPr>
          <w:color w:val="auto"/>
        </w:rPr>
        <w:t xml:space="preserve"> </w:t>
      </w:r>
      <w:proofErr w:type="spellStart"/>
      <w:r w:rsidRPr="00A552FA">
        <w:rPr>
          <w:color w:val="auto"/>
        </w:rPr>
        <w:t>қалыптастырады</w:t>
      </w:r>
      <w:proofErr w:type="spellEnd"/>
      <w:r w:rsidRPr="00A552FA">
        <w:rPr>
          <w:color w:val="auto"/>
        </w:rPr>
        <w:t xml:space="preserve">. </w:t>
      </w:r>
      <w:proofErr w:type="spellStart"/>
      <w:r w:rsidRPr="00A552FA">
        <w:rPr>
          <w:b/>
          <w:color w:val="auto"/>
        </w:rPr>
        <w:t>Пифагор</w:t>
      </w:r>
      <w:proofErr w:type="spellEnd"/>
      <w:r w:rsidRPr="00A552FA">
        <w:rPr>
          <w:b/>
          <w:color w:val="auto"/>
        </w:rPr>
        <w:t xml:space="preserve"> </w:t>
      </w:r>
      <w:proofErr w:type="spellStart"/>
      <w:r w:rsidRPr="00A552FA">
        <w:rPr>
          <w:b/>
          <w:color w:val="auto"/>
        </w:rPr>
        <w:t>үйірмесі</w:t>
      </w:r>
      <w:proofErr w:type="spellEnd"/>
      <w:r w:rsidRPr="00A552FA">
        <w:rPr>
          <w:b/>
          <w:color w:val="auto"/>
        </w:rPr>
        <w:t xml:space="preserve">   </w:t>
      </w:r>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ойлау</w:t>
      </w:r>
      <w:proofErr w:type="spellEnd"/>
      <w:r w:rsidRPr="00A552FA">
        <w:rPr>
          <w:color w:val="auto"/>
        </w:rPr>
        <w:t xml:space="preserve"> </w:t>
      </w:r>
      <w:proofErr w:type="spellStart"/>
      <w:r w:rsidRPr="00A552FA">
        <w:rPr>
          <w:color w:val="auto"/>
        </w:rPr>
        <w:t>қабілетерін</w:t>
      </w:r>
      <w:proofErr w:type="spellEnd"/>
      <w:r w:rsidRPr="00A552FA">
        <w:rPr>
          <w:color w:val="auto"/>
        </w:rPr>
        <w:t xml:space="preserve"> </w:t>
      </w:r>
      <w:proofErr w:type="spellStart"/>
      <w:proofErr w:type="gramStart"/>
      <w:r w:rsidRPr="00A552FA">
        <w:rPr>
          <w:color w:val="auto"/>
        </w:rPr>
        <w:t>дамыту</w:t>
      </w:r>
      <w:proofErr w:type="spellEnd"/>
      <w:r w:rsidRPr="00A552FA">
        <w:rPr>
          <w:color w:val="auto"/>
        </w:rPr>
        <w:t xml:space="preserve">  </w:t>
      </w:r>
      <w:proofErr w:type="spellStart"/>
      <w:r w:rsidRPr="00A552FA">
        <w:rPr>
          <w:color w:val="auto"/>
        </w:rPr>
        <w:t>арқылы</w:t>
      </w:r>
      <w:proofErr w:type="spellEnd"/>
      <w:proofErr w:type="gramEnd"/>
      <w:r w:rsidRPr="00A552FA">
        <w:rPr>
          <w:color w:val="auto"/>
        </w:rPr>
        <w:t xml:space="preserve"> </w:t>
      </w:r>
      <w:proofErr w:type="spellStart"/>
      <w:r w:rsidRPr="00A552FA">
        <w:rPr>
          <w:color w:val="auto"/>
        </w:rPr>
        <w:t>ұқыптылықа</w:t>
      </w:r>
      <w:proofErr w:type="spellEnd"/>
      <w:r w:rsidRPr="00A552FA">
        <w:rPr>
          <w:color w:val="auto"/>
        </w:rPr>
        <w:t xml:space="preserve"> </w:t>
      </w:r>
      <w:proofErr w:type="spellStart"/>
      <w:r w:rsidRPr="00A552FA">
        <w:rPr>
          <w:color w:val="auto"/>
        </w:rPr>
        <w:t>жане</w:t>
      </w:r>
      <w:proofErr w:type="spellEnd"/>
      <w:r w:rsidRPr="00A552FA">
        <w:rPr>
          <w:color w:val="auto"/>
        </w:rPr>
        <w:t xml:space="preserve"> </w:t>
      </w:r>
      <w:proofErr w:type="spellStart"/>
      <w:r w:rsidRPr="00A552FA">
        <w:rPr>
          <w:color w:val="auto"/>
        </w:rPr>
        <w:t>жарысу</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тез,дұрыс</w:t>
      </w:r>
      <w:proofErr w:type="spellEnd"/>
      <w:r w:rsidRPr="00A552FA">
        <w:rPr>
          <w:color w:val="auto"/>
        </w:rPr>
        <w:t xml:space="preserve"> </w:t>
      </w:r>
      <w:proofErr w:type="spellStart"/>
      <w:r w:rsidRPr="00A552FA">
        <w:rPr>
          <w:color w:val="auto"/>
        </w:rPr>
        <w:t>есептеуге</w:t>
      </w:r>
      <w:proofErr w:type="spellEnd"/>
      <w:r w:rsidRPr="00A552FA">
        <w:rPr>
          <w:color w:val="auto"/>
        </w:rPr>
        <w:t xml:space="preserve"> </w:t>
      </w:r>
      <w:proofErr w:type="spellStart"/>
      <w:r w:rsidRPr="00A552FA">
        <w:rPr>
          <w:color w:val="auto"/>
        </w:rPr>
        <w:t>тәрбиелеу</w:t>
      </w:r>
      <w:proofErr w:type="spellEnd"/>
      <w:r w:rsidRPr="00A552FA">
        <w:rPr>
          <w:color w:val="auto"/>
        </w:rPr>
        <w:t>.</w:t>
      </w:r>
    </w:p>
    <w:p w14:paraId="41EF4CB2"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 xml:space="preserve">: </w:t>
      </w:r>
      <w:proofErr w:type="spellStart"/>
      <w:r w:rsidRPr="00A552FA">
        <w:rPr>
          <w:color w:val="auto"/>
        </w:rPr>
        <w:t>Сөздік</w:t>
      </w:r>
      <w:proofErr w:type="spellEnd"/>
      <w:r w:rsidRPr="00A552FA">
        <w:rPr>
          <w:color w:val="auto"/>
        </w:rPr>
        <w:t xml:space="preserve"> </w:t>
      </w:r>
      <w:proofErr w:type="spellStart"/>
      <w:proofErr w:type="gramStart"/>
      <w:r w:rsidRPr="00A552FA">
        <w:rPr>
          <w:color w:val="auto"/>
        </w:rPr>
        <w:t>қорын</w:t>
      </w:r>
      <w:proofErr w:type="spellEnd"/>
      <w:r w:rsidRPr="00A552FA">
        <w:rPr>
          <w:color w:val="auto"/>
        </w:rPr>
        <w:t xml:space="preserve">  </w:t>
      </w:r>
      <w:proofErr w:type="spellStart"/>
      <w:r w:rsidRPr="00A552FA">
        <w:rPr>
          <w:color w:val="auto"/>
        </w:rPr>
        <w:t>молайту</w:t>
      </w:r>
      <w:proofErr w:type="spellEnd"/>
      <w:proofErr w:type="gram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бетінше</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істей</w:t>
      </w:r>
      <w:proofErr w:type="spellEnd"/>
      <w:r w:rsidRPr="00A552FA">
        <w:rPr>
          <w:color w:val="auto"/>
        </w:rPr>
        <w:t xml:space="preserve"> </w:t>
      </w:r>
      <w:proofErr w:type="spellStart"/>
      <w:r w:rsidRPr="00A552FA">
        <w:rPr>
          <w:color w:val="auto"/>
        </w:rPr>
        <w:t>білуге</w:t>
      </w:r>
      <w:proofErr w:type="spellEnd"/>
      <w:r w:rsidRPr="00A552FA">
        <w:rPr>
          <w:color w:val="auto"/>
        </w:rPr>
        <w:t xml:space="preserve"> </w:t>
      </w:r>
      <w:proofErr w:type="spellStart"/>
      <w:r w:rsidRPr="00A552FA">
        <w:rPr>
          <w:color w:val="auto"/>
        </w:rPr>
        <w:t>дағдыландыру</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ой</w:t>
      </w:r>
      <w:proofErr w:type="spellEnd"/>
      <w:r w:rsidRPr="00A552FA">
        <w:rPr>
          <w:color w:val="auto"/>
        </w:rPr>
        <w:t xml:space="preserve"> </w:t>
      </w:r>
      <w:proofErr w:type="spellStart"/>
      <w:r w:rsidRPr="00A552FA">
        <w:rPr>
          <w:color w:val="auto"/>
        </w:rPr>
        <w:t>өрісін</w:t>
      </w:r>
      <w:proofErr w:type="spellEnd"/>
      <w:r w:rsidRPr="00A552FA">
        <w:rPr>
          <w:color w:val="auto"/>
        </w:rPr>
        <w:t xml:space="preserve"> </w:t>
      </w:r>
      <w:proofErr w:type="spellStart"/>
      <w:proofErr w:type="gramStart"/>
      <w:r w:rsidRPr="00A552FA">
        <w:rPr>
          <w:color w:val="auto"/>
        </w:rPr>
        <w:t>кеңейту.Әдістері</w:t>
      </w:r>
      <w:proofErr w:type="spellEnd"/>
      <w:proofErr w:type="gramEnd"/>
      <w:r w:rsidRPr="00A552FA">
        <w:rPr>
          <w:color w:val="auto"/>
        </w:rPr>
        <w:t xml:space="preserve">  </w:t>
      </w:r>
      <w:proofErr w:type="spellStart"/>
      <w:r w:rsidRPr="00A552FA">
        <w:rPr>
          <w:color w:val="auto"/>
        </w:rPr>
        <w:t>сұрақ</w:t>
      </w:r>
      <w:proofErr w:type="spellEnd"/>
      <w:r w:rsidRPr="00A552FA">
        <w:rPr>
          <w:color w:val="auto"/>
        </w:rPr>
        <w:t xml:space="preserve"> </w:t>
      </w:r>
      <w:proofErr w:type="spellStart"/>
      <w:r w:rsidRPr="00A552FA">
        <w:rPr>
          <w:color w:val="auto"/>
        </w:rPr>
        <w:t>жауап</w:t>
      </w:r>
      <w:proofErr w:type="spellEnd"/>
      <w:r w:rsidRPr="00A552FA">
        <w:rPr>
          <w:color w:val="auto"/>
        </w:rPr>
        <w:t xml:space="preserve">, </w:t>
      </w:r>
      <w:proofErr w:type="spellStart"/>
      <w:r w:rsidRPr="00A552FA">
        <w:rPr>
          <w:color w:val="auto"/>
        </w:rPr>
        <w:t>түсіндіру</w:t>
      </w:r>
      <w:proofErr w:type="spellEnd"/>
      <w:r w:rsidRPr="00A552FA">
        <w:rPr>
          <w:color w:val="auto"/>
        </w:rPr>
        <w:t xml:space="preserve">, </w:t>
      </w:r>
      <w:proofErr w:type="spellStart"/>
      <w:r w:rsidRPr="00A552FA">
        <w:rPr>
          <w:color w:val="auto"/>
        </w:rPr>
        <w:t>ой</w:t>
      </w:r>
      <w:proofErr w:type="spellEnd"/>
      <w:r w:rsidRPr="00A552FA">
        <w:rPr>
          <w:color w:val="auto"/>
        </w:rPr>
        <w:t xml:space="preserve"> </w:t>
      </w:r>
      <w:proofErr w:type="spellStart"/>
      <w:r w:rsidRPr="00A552FA">
        <w:rPr>
          <w:color w:val="auto"/>
        </w:rPr>
        <w:t>қозғау,пікірлесу</w:t>
      </w:r>
      <w:proofErr w:type="spellEnd"/>
      <w:r w:rsidRPr="00A552FA">
        <w:rPr>
          <w:color w:val="auto"/>
        </w:rPr>
        <w:t xml:space="preserve">, </w:t>
      </w:r>
      <w:proofErr w:type="spellStart"/>
      <w:r w:rsidRPr="00A552FA">
        <w:rPr>
          <w:color w:val="auto"/>
        </w:rPr>
        <w:t>дәлелдеу</w:t>
      </w:r>
      <w:proofErr w:type="spellEnd"/>
      <w:r w:rsidRPr="00A552FA">
        <w:rPr>
          <w:color w:val="auto"/>
        </w:rPr>
        <w:t xml:space="preserve">, </w:t>
      </w:r>
      <w:proofErr w:type="spellStart"/>
      <w:r w:rsidRPr="00A552FA">
        <w:rPr>
          <w:color w:val="auto"/>
        </w:rPr>
        <w:t>салыстыру</w:t>
      </w:r>
      <w:proofErr w:type="spellEnd"/>
      <w:r w:rsidRPr="00A552FA">
        <w:rPr>
          <w:color w:val="auto"/>
        </w:rPr>
        <w:t>.</w:t>
      </w:r>
    </w:p>
    <w:p w14:paraId="145E1757" w14:textId="77777777" w:rsidR="00A24F94" w:rsidRPr="00A552FA" w:rsidRDefault="00A24F94" w:rsidP="00A24F94">
      <w:pPr>
        <w:ind w:left="287" w:right="57"/>
        <w:rPr>
          <w:color w:val="auto"/>
        </w:rPr>
      </w:pPr>
      <w:proofErr w:type="spellStart"/>
      <w:r w:rsidRPr="00A552FA">
        <w:rPr>
          <w:b/>
          <w:color w:val="auto"/>
        </w:rPr>
        <w:t>Ертегілер</w:t>
      </w:r>
      <w:proofErr w:type="spellEnd"/>
      <w:r w:rsidRPr="00A552FA">
        <w:rPr>
          <w:b/>
          <w:color w:val="auto"/>
        </w:rPr>
        <w:t xml:space="preserve"> </w:t>
      </w:r>
      <w:proofErr w:type="spellStart"/>
      <w:r w:rsidRPr="00A552FA">
        <w:rPr>
          <w:b/>
          <w:color w:val="auto"/>
        </w:rPr>
        <w:t>еліне</w:t>
      </w:r>
      <w:proofErr w:type="spellEnd"/>
      <w:r w:rsidRPr="00A552FA">
        <w:rPr>
          <w:b/>
          <w:color w:val="auto"/>
        </w:rPr>
        <w:t xml:space="preserve"> </w:t>
      </w:r>
      <w:proofErr w:type="spellStart"/>
      <w:r w:rsidRPr="00A552FA">
        <w:rPr>
          <w:b/>
          <w:color w:val="auto"/>
        </w:rPr>
        <w:t>саяхат</w:t>
      </w:r>
      <w:proofErr w:type="spellEnd"/>
      <w:r w:rsidRPr="00A552FA">
        <w:rPr>
          <w:b/>
          <w:color w:val="auto"/>
        </w:rPr>
        <w:t xml:space="preserve"> </w:t>
      </w:r>
      <w:proofErr w:type="spellStart"/>
      <w:r w:rsidRPr="00A552FA">
        <w:rPr>
          <w:b/>
          <w:color w:val="auto"/>
        </w:rPr>
        <w:t>үйірмесі</w:t>
      </w:r>
      <w:proofErr w:type="spellEnd"/>
      <w:r w:rsidRPr="00A552FA">
        <w:rPr>
          <w:color w:val="auto"/>
        </w:rPr>
        <w:t xml:space="preserve"> </w:t>
      </w:r>
      <w:proofErr w:type="spellStart"/>
      <w:r w:rsidRPr="00A552FA">
        <w:rPr>
          <w:color w:val="auto"/>
        </w:rPr>
        <w:t>сойлеуді</w:t>
      </w:r>
      <w:proofErr w:type="spellEnd"/>
      <w:r w:rsidRPr="00A552FA">
        <w:rPr>
          <w:color w:val="auto"/>
        </w:rPr>
        <w:t xml:space="preserve"> </w:t>
      </w:r>
      <w:proofErr w:type="spellStart"/>
      <w:proofErr w:type="gramStart"/>
      <w:r w:rsidRPr="00A552FA">
        <w:rPr>
          <w:color w:val="auto"/>
        </w:rPr>
        <w:t>дамыту.Апликация</w:t>
      </w:r>
      <w:proofErr w:type="spellEnd"/>
      <w:proofErr w:type="gramEnd"/>
      <w:r w:rsidRPr="00A552FA">
        <w:rPr>
          <w:color w:val="auto"/>
        </w:rPr>
        <w:t xml:space="preserve"> </w:t>
      </w:r>
      <w:proofErr w:type="spellStart"/>
      <w:r w:rsidRPr="00A552FA">
        <w:rPr>
          <w:color w:val="auto"/>
        </w:rPr>
        <w:t>балаларды</w:t>
      </w:r>
      <w:proofErr w:type="spellEnd"/>
      <w:r w:rsidRPr="00A552FA">
        <w:rPr>
          <w:color w:val="auto"/>
        </w:rPr>
        <w:t xml:space="preserve"> </w:t>
      </w:r>
      <w:proofErr w:type="spellStart"/>
      <w:r w:rsidRPr="00A552FA">
        <w:rPr>
          <w:color w:val="auto"/>
        </w:rPr>
        <w:t>үлкендермен</w:t>
      </w:r>
      <w:proofErr w:type="spellEnd"/>
      <w:r w:rsidRPr="00A552FA">
        <w:rPr>
          <w:color w:val="auto"/>
        </w:rPr>
        <w:t xml:space="preserve"> </w:t>
      </w:r>
      <w:proofErr w:type="spellStart"/>
      <w:r w:rsidRPr="00A552FA">
        <w:rPr>
          <w:color w:val="auto"/>
        </w:rPr>
        <w:t>салемдесуге</w:t>
      </w:r>
      <w:proofErr w:type="spellEnd"/>
      <w:r w:rsidRPr="00A552FA">
        <w:rPr>
          <w:color w:val="auto"/>
        </w:rPr>
        <w:t xml:space="preserve"> </w:t>
      </w:r>
      <w:proofErr w:type="spellStart"/>
      <w:r w:rsidRPr="00A552FA">
        <w:rPr>
          <w:color w:val="auto"/>
        </w:rPr>
        <w:t>сыйлай</w:t>
      </w:r>
      <w:proofErr w:type="spellEnd"/>
      <w:r w:rsidRPr="00A552FA">
        <w:rPr>
          <w:color w:val="auto"/>
        </w:rPr>
        <w:t xml:space="preserve"> </w:t>
      </w:r>
      <w:proofErr w:type="spellStart"/>
      <w:r w:rsidRPr="00A552FA">
        <w:rPr>
          <w:color w:val="auto"/>
        </w:rPr>
        <w:t>білуге</w:t>
      </w:r>
      <w:proofErr w:type="spellEnd"/>
      <w:r w:rsidRPr="00A552FA">
        <w:rPr>
          <w:color w:val="auto"/>
        </w:rPr>
        <w:t xml:space="preserve"> </w:t>
      </w:r>
      <w:proofErr w:type="spellStart"/>
      <w:r w:rsidRPr="00A552FA">
        <w:rPr>
          <w:color w:val="auto"/>
        </w:rPr>
        <w:t>әдептілікке</w:t>
      </w:r>
      <w:proofErr w:type="spellEnd"/>
      <w:r w:rsidRPr="00A552FA">
        <w:rPr>
          <w:color w:val="auto"/>
        </w:rPr>
        <w:t xml:space="preserve"> </w:t>
      </w:r>
      <w:proofErr w:type="spellStart"/>
      <w:r w:rsidRPr="00A552FA">
        <w:rPr>
          <w:color w:val="auto"/>
        </w:rPr>
        <w:t>үйрету.Тәрбиелеу</w:t>
      </w:r>
      <w:proofErr w:type="spellEnd"/>
      <w:r w:rsidRPr="00A552FA">
        <w:rPr>
          <w:color w:val="auto"/>
        </w:rPr>
        <w:t xml:space="preserve">  </w:t>
      </w:r>
      <w:proofErr w:type="spellStart"/>
      <w:r w:rsidRPr="00A552FA">
        <w:rPr>
          <w:color w:val="auto"/>
        </w:rPr>
        <w:t>балардың</w:t>
      </w:r>
      <w:proofErr w:type="spellEnd"/>
      <w:r w:rsidRPr="00A552FA">
        <w:rPr>
          <w:color w:val="auto"/>
        </w:rPr>
        <w:t xml:space="preserve"> </w:t>
      </w:r>
      <w:proofErr w:type="spellStart"/>
      <w:r w:rsidRPr="00A552FA">
        <w:rPr>
          <w:color w:val="auto"/>
        </w:rPr>
        <w:t>қызығушылығын</w:t>
      </w:r>
      <w:proofErr w:type="spellEnd"/>
      <w:r w:rsidRPr="00A552FA">
        <w:rPr>
          <w:color w:val="auto"/>
        </w:rPr>
        <w:t xml:space="preserve"> </w:t>
      </w:r>
      <w:proofErr w:type="spellStart"/>
      <w:r w:rsidRPr="00A552FA">
        <w:rPr>
          <w:color w:val="auto"/>
        </w:rPr>
        <w:t>арттыруына</w:t>
      </w:r>
      <w:proofErr w:type="spellEnd"/>
      <w:r w:rsidRPr="00A552FA">
        <w:rPr>
          <w:color w:val="auto"/>
        </w:rPr>
        <w:t xml:space="preserve"> </w:t>
      </w:r>
      <w:proofErr w:type="spellStart"/>
      <w:r w:rsidRPr="00A552FA">
        <w:rPr>
          <w:color w:val="auto"/>
        </w:rPr>
        <w:t>ықпал</w:t>
      </w:r>
      <w:proofErr w:type="spellEnd"/>
      <w:r w:rsidRPr="00A552FA">
        <w:rPr>
          <w:color w:val="auto"/>
        </w:rPr>
        <w:t xml:space="preserve">  </w:t>
      </w:r>
      <w:proofErr w:type="spellStart"/>
      <w:r w:rsidRPr="00A552FA">
        <w:rPr>
          <w:color w:val="auto"/>
        </w:rPr>
        <w:t>жасайды</w:t>
      </w:r>
      <w:proofErr w:type="spellEnd"/>
      <w:r w:rsidRPr="00A552FA">
        <w:rPr>
          <w:color w:val="auto"/>
        </w:rPr>
        <w:t>.</w:t>
      </w:r>
    </w:p>
    <w:p w14:paraId="78B233CD"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 xml:space="preserve">: </w:t>
      </w:r>
      <w:proofErr w:type="spellStart"/>
      <w:r w:rsidRPr="00A552FA">
        <w:rPr>
          <w:color w:val="auto"/>
        </w:rPr>
        <w:t>Ертегілердің</w:t>
      </w:r>
      <w:proofErr w:type="spellEnd"/>
      <w:r w:rsidRPr="00A552FA">
        <w:rPr>
          <w:color w:val="auto"/>
        </w:rPr>
        <w:t xml:space="preserve"> </w:t>
      </w:r>
      <w:proofErr w:type="spellStart"/>
      <w:r w:rsidRPr="00A552FA">
        <w:rPr>
          <w:color w:val="auto"/>
        </w:rPr>
        <w:t>ерекшіліктері</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proofErr w:type="gramStart"/>
      <w:r w:rsidRPr="00A552FA">
        <w:rPr>
          <w:color w:val="auto"/>
        </w:rPr>
        <w:t>түсінігін</w:t>
      </w:r>
      <w:proofErr w:type="spellEnd"/>
      <w:r w:rsidRPr="00A552FA">
        <w:rPr>
          <w:color w:val="auto"/>
        </w:rPr>
        <w:t xml:space="preserve">  </w:t>
      </w:r>
      <w:proofErr w:type="spellStart"/>
      <w:r w:rsidRPr="00A552FA">
        <w:rPr>
          <w:color w:val="auto"/>
        </w:rPr>
        <w:t>кеңейту</w:t>
      </w:r>
      <w:proofErr w:type="spellEnd"/>
      <w:proofErr w:type="gramEnd"/>
      <w:r w:rsidRPr="00A552FA">
        <w:rPr>
          <w:color w:val="auto"/>
        </w:rPr>
        <w:t xml:space="preserve">             </w:t>
      </w:r>
      <w:proofErr w:type="spellStart"/>
      <w:r w:rsidRPr="00A552FA">
        <w:rPr>
          <w:color w:val="auto"/>
        </w:rPr>
        <w:t>эстетикалық</w:t>
      </w:r>
      <w:proofErr w:type="spellEnd"/>
      <w:r w:rsidRPr="00A552FA">
        <w:rPr>
          <w:color w:val="auto"/>
        </w:rPr>
        <w:t xml:space="preserve"> </w:t>
      </w:r>
      <w:proofErr w:type="spellStart"/>
      <w:r w:rsidRPr="00A552FA">
        <w:rPr>
          <w:color w:val="auto"/>
        </w:rPr>
        <w:t>талғам</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эстетикалық</w:t>
      </w:r>
      <w:proofErr w:type="spellEnd"/>
      <w:r w:rsidRPr="00A552FA">
        <w:rPr>
          <w:color w:val="auto"/>
        </w:rPr>
        <w:t xml:space="preserve">  </w:t>
      </w:r>
      <w:proofErr w:type="spellStart"/>
      <w:r w:rsidRPr="00A552FA">
        <w:rPr>
          <w:color w:val="auto"/>
        </w:rPr>
        <w:t>мәдинетін</w:t>
      </w:r>
      <w:proofErr w:type="spellEnd"/>
      <w:r w:rsidRPr="00A552FA">
        <w:rPr>
          <w:color w:val="auto"/>
        </w:rPr>
        <w:t xml:space="preserve"> </w:t>
      </w:r>
      <w:proofErr w:type="spellStart"/>
      <w:r w:rsidRPr="00A552FA">
        <w:rPr>
          <w:color w:val="auto"/>
        </w:rPr>
        <w:t>қалыптастыру,ертегі</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адамгершілік</w:t>
      </w:r>
      <w:proofErr w:type="spellEnd"/>
      <w:r w:rsidRPr="00A552FA">
        <w:rPr>
          <w:color w:val="auto"/>
        </w:rPr>
        <w:t xml:space="preserve"> </w:t>
      </w:r>
      <w:proofErr w:type="spellStart"/>
      <w:r w:rsidRPr="00A552FA">
        <w:rPr>
          <w:color w:val="auto"/>
        </w:rPr>
        <w:t>қасиетерге</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
    <w:p w14:paraId="677A3F73" w14:textId="77777777" w:rsidR="00A24F94" w:rsidRPr="00A552FA" w:rsidRDefault="00A24F94" w:rsidP="00A24F94">
      <w:pPr>
        <w:spacing w:after="0" w:line="259" w:lineRule="auto"/>
        <w:ind w:left="292" w:right="0" w:firstLine="0"/>
        <w:jc w:val="left"/>
        <w:rPr>
          <w:color w:val="auto"/>
        </w:rPr>
      </w:pPr>
      <w:r w:rsidRPr="00A552FA">
        <w:rPr>
          <w:color w:val="auto"/>
        </w:rPr>
        <w:t xml:space="preserve"> </w:t>
      </w:r>
    </w:p>
    <w:p w14:paraId="57E101E8" w14:textId="77777777" w:rsidR="00A24F94" w:rsidRPr="00A552FA" w:rsidRDefault="00A24F94" w:rsidP="00A24F94">
      <w:pPr>
        <w:spacing w:after="12" w:line="249" w:lineRule="auto"/>
        <w:ind w:left="243" w:right="0"/>
        <w:jc w:val="center"/>
        <w:rPr>
          <w:b/>
          <w:color w:val="auto"/>
          <w:lang w:val="kk-KZ"/>
        </w:rPr>
      </w:pPr>
      <w:r w:rsidRPr="00A552FA">
        <w:rPr>
          <w:b/>
          <w:color w:val="auto"/>
        </w:rPr>
        <w:t>202</w:t>
      </w:r>
      <w:r w:rsidRPr="00A552FA">
        <w:rPr>
          <w:b/>
          <w:color w:val="auto"/>
          <w:lang w:val="kk-KZ"/>
        </w:rPr>
        <w:t>2</w:t>
      </w:r>
      <w:r w:rsidRPr="00A552FA">
        <w:rPr>
          <w:b/>
          <w:color w:val="auto"/>
        </w:rPr>
        <w:t>-</w:t>
      </w:r>
      <w:proofErr w:type="gramStart"/>
      <w:r w:rsidRPr="00A552FA">
        <w:rPr>
          <w:b/>
          <w:color w:val="auto"/>
        </w:rPr>
        <w:t>202</w:t>
      </w:r>
      <w:r w:rsidRPr="00A552FA">
        <w:rPr>
          <w:b/>
          <w:color w:val="auto"/>
          <w:lang w:val="kk-KZ"/>
        </w:rPr>
        <w:t>3</w:t>
      </w:r>
      <w:r w:rsidRPr="00A552FA">
        <w:rPr>
          <w:b/>
          <w:color w:val="auto"/>
        </w:rPr>
        <w:t xml:space="preserve">  </w:t>
      </w:r>
      <w:proofErr w:type="spellStart"/>
      <w:r w:rsidRPr="00A552FA">
        <w:rPr>
          <w:b/>
          <w:color w:val="auto"/>
        </w:rPr>
        <w:t>оқу</w:t>
      </w:r>
      <w:proofErr w:type="spellEnd"/>
      <w:proofErr w:type="gramEnd"/>
      <w:r w:rsidRPr="00A552FA">
        <w:rPr>
          <w:b/>
          <w:color w:val="auto"/>
        </w:rPr>
        <w:t xml:space="preserve"> </w:t>
      </w:r>
      <w:proofErr w:type="spellStart"/>
      <w:r w:rsidRPr="00A552FA">
        <w:rPr>
          <w:b/>
          <w:color w:val="auto"/>
        </w:rPr>
        <w:t>жылындағы</w:t>
      </w:r>
      <w:proofErr w:type="spellEnd"/>
      <w:r w:rsidRPr="00A552FA">
        <w:rPr>
          <w:b/>
          <w:color w:val="auto"/>
        </w:rPr>
        <w:t xml:space="preserve"> </w:t>
      </w:r>
      <w:proofErr w:type="spellStart"/>
      <w:r w:rsidRPr="00A552FA">
        <w:rPr>
          <w:b/>
          <w:color w:val="auto"/>
        </w:rPr>
        <w:t>жалпы</w:t>
      </w:r>
      <w:proofErr w:type="spellEnd"/>
      <w:r w:rsidRPr="00A552FA">
        <w:rPr>
          <w:b/>
          <w:color w:val="auto"/>
        </w:rPr>
        <w:t xml:space="preserve"> </w:t>
      </w:r>
      <w:proofErr w:type="spellStart"/>
      <w:r w:rsidRPr="00A552FA">
        <w:rPr>
          <w:b/>
          <w:color w:val="auto"/>
        </w:rPr>
        <w:t>үйірмелер</w:t>
      </w:r>
      <w:proofErr w:type="spellEnd"/>
      <w:r w:rsidRPr="00A552FA">
        <w:rPr>
          <w:b/>
          <w:color w:val="auto"/>
        </w:rPr>
        <w:t xml:space="preserve"> </w:t>
      </w:r>
      <w:proofErr w:type="spellStart"/>
      <w:r w:rsidRPr="00A552FA">
        <w:rPr>
          <w:b/>
          <w:color w:val="auto"/>
        </w:rPr>
        <w:t>туралы</w:t>
      </w:r>
      <w:proofErr w:type="spellEnd"/>
      <w:r w:rsidRPr="00A552FA">
        <w:rPr>
          <w:b/>
          <w:color w:val="auto"/>
        </w:rPr>
        <w:t xml:space="preserve"> МӘЛІМЕТТЕР.</w:t>
      </w:r>
    </w:p>
    <w:p w14:paraId="6E130708" w14:textId="77777777" w:rsidR="00A24F94" w:rsidRPr="00A552FA" w:rsidRDefault="00A24F94" w:rsidP="00A24F94">
      <w:pPr>
        <w:spacing w:after="12" w:line="249" w:lineRule="auto"/>
        <w:ind w:left="243" w:right="0"/>
        <w:jc w:val="center"/>
        <w:rPr>
          <w:b/>
          <w:color w:val="auto"/>
          <w:lang w:val="kk-KZ"/>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4213"/>
        <w:gridCol w:w="1486"/>
        <w:gridCol w:w="3450"/>
      </w:tblGrid>
      <w:tr w:rsidR="00A24F94" w:rsidRPr="00A552FA" w14:paraId="2C817CEC"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6B01B15E"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Қ/С</w:t>
            </w:r>
          </w:p>
        </w:tc>
        <w:tc>
          <w:tcPr>
            <w:tcW w:w="4308" w:type="dxa"/>
            <w:tcBorders>
              <w:top w:val="single" w:sz="4" w:space="0" w:color="auto"/>
              <w:left w:val="single" w:sz="4" w:space="0" w:color="auto"/>
              <w:bottom w:val="single" w:sz="4" w:space="0" w:color="auto"/>
              <w:right w:val="single" w:sz="4" w:space="0" w:color="auto"/>
            </w:tcBorders>
            <w:hideMark/>
          </w:tcPr>
          <w:p w14:paraId="3AFE5FE8"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 xml:space="preserve"> Үйірменнің аты</w:t>
            </w:r>
          </w:p>
        </w:tc>
        <w:tc>
          <w:tcPr>
            <w:tcW w:w="1486" w:type="dxa"/>
            <w:tcBorders>
              <w:top w:val="single" w:sz="4" w:space="0" w:color="auto"/>
              <w:left w:val="single" w:sz="4" w:space="0" w:color="auto"/>
              <w:bottom w:val="single" w:sz="4" w:space="0" w:color="auto"/>
              <w:right w:val="single" w:sz="4" w:space="0" w:color="auto"/>
            </w:tcBorders>
            <w:hideMark/>
          </w:tcPr>
          <w:p w14:paraId="4BB20B64"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Қатысатын оқушының саны</w:t>
            </w:r>
          </w:p>
        </w:tc>
        <w:tc>
          <w:tcPr>
            <w:tcW w:w="3517" w:type="dxa"/>
            <w:tcBorders>
              <w:top w:val="single" w:sz="4" w:space="0" w:color="auto"/>
              <w:left w:val="single" w:sz="4" w:space="0" w:color="auto"/>
              <w:bottom w:val="single" w:sz="4" w:space="0" w:color="auto"/>
              <w:right w:val="single" w:sz="4" w:space="0" w:color="auto"/>
            </w:tcBorders>
            <w:hideMark/>
          </w:tcPr>
          <w:p w14:paraId="086BD971"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Үйірме жетекшілері</w:t>
            </w:r>
          </w:p>
        </w:tc>
      </w:tr>
      <w:tr w:rsidR="00A24F94" w:rsidRPr="00A552FA" w14:paraId="03DABFC2"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7EA23E6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w:t>
            </w:r>
          </w:p>
        </w:tc>
        <w:tc>
          <w:tcPr>
            <w:tcW w:w="4308" w:type="dxa"/>
            <w:tcBorders>
              <w:top w:val="single" w:sz="4" w:space="0" w:color="auto"/>
              <w:left w:val="single" w:sz="4" w:space="0" w:color="auto"/>
              <w:bottom w:val="single" w:sz="4" w:space="0" w:color="auto"/>
              <w:right w:val="single" w:sz="4" w:space="0" w:color="auto"/>
            </w:tcBorders>
          </w:tcPr>
          <w:p w14:paraId="3140D900"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Ұлттық ойын</w:t>
            </w:r>
          </w:p>
        </w:tc>
        <w:tc>
          <w:tcPr>
            <w:tcW w:w="1486" w:type="dxa"/>
            <w:tcBorders>
              <w:top w:val="single" w:sz="4" w:space="0" w:color="auto"/>
              <w:left w:val="single" w:sz="4" w:space="0" w:color="auto"/>
              <w:bottom w:val="single" w:sz="4" w:space="0" w:color="auto"/>
              <w:right w:val="single" w:sz="4" w:space="0" w:color="auto"/>
            </w:tcBorders>
            <w:hideMark/>
          </w:tcPr>
          <w:p w14:paraId="1FD197EA"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28</w:t>
            </w:r>
          </w:p>
        </w:tc>
        <w:tc>
          <w:tcPr>
            <w:tcW w:w="3517" w:type="dxa"/>
            <w:tcBorders>
              <w:top w:val="single" w:sz="4" w:space="0" w:color="auto"/>
              <w:left w:val="single" w:sz="4" w:space="0" w:color="auto"/>
              <w:bottom w:val="single" w:sz="4" w:space="0" w:color="auto"/>
              <w:right w:val="single" w:sz="4" w:space="0" w:color="auto"/>
            </w:tcBorders>
          </w:tcPr>
          <w:p w14:paraId="46BDA75A"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Сапарова К</w:t>
            </w:r>
          </w:p>
          <w:p w14:paraId="74C9FC23"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Жапарқұлова Г</w:t>
            </w:r>
          </w:p>
        </w:tc>
      </w:tr>
      <w:tr w:rsidR="00A24F94" w:rsidRPr="00A552FA" w14:paraId="75781865"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79FB1E7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2</w:t>
            </w:r>
          </w:p>
        </w:tc>
        <w:tc>
          <w:tcPr>
            <w:tcW w:w="4308" w:type="dxa"/>
            <w:tcBorders>
              <w:top w:val="single" w:sz="4" w:space="0" w:color="auto"/>
              <w:left w:val="single" w:sz="4" w:space="0" w:color="auto"/>
              <w:bottom w:val="single" w:sz="4" w:space="0" w:color="auto"/>
              <w:right w:val="single" w:sz="4" w:space="0" w:color="auto"/>
            </w:tcBorders>
            <w:hideMark/>
          </w:tcPr>
          <w:p w14:paraId="31CC7C6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Баскетбол</w:t>
            </w:r>
          </w:p>
        </w:tc>
        <w:tc>
          <w:tcPr>
            <w:tcW w:w="1486" w:type="dxa"/>
            <w:tcBorders>
              <w:top w:val="single" w:sz="4" w:space="0" w:color="auto"/>
              <w:left w:val="single" w:sz="4" w:space="0" w:color="auto"/>
              <w:bottom w:val="single" w:sz="4" w:space="0" w:color="auto"/>
              <w:right w:val="single" w:sz="4" w:space="0" w:color="auto"/>
            </w:tcBorders>
            <w:hideMark/>
          </w:tcPr>
          <w:p w14:paraId="0CCDEFEA"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42</w:t>
            </w:r>
          </w:p>
        </w:tc>
        <w:tc>
          <w:tcPr>
            <w:tcW w:w="3517" w:type="dxa"/>
            <w:tcBorders>
              <w:top w:val="single" w:sz="4" w:space="0" w:color="auto"/>
              <w:left w:val="single" w:sz="4" w:space="0" w:color="auto"/>
              <w:bottom w:val="single" w:sz="4" w:space="0" w:color="auto"/>
              <w:right w:val="single" w:sz="4" w:space="0" w:color="auto"/>
            </w:tcBorders>
          </w:tcPr>
          <w:p w14:paraId="53798BB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Тұрсынбаев А</w:t>
            </w:r>
          </w:p>
          <w:p w14:paraId="78F1F605"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Тастанов Ж</w:t>
            </w:r>
          </w:p>
        </w:tc>
      </w:tr>
      <w:tr w:rsidR="00A24F94" w:rsidRPr="00A552FA" w14:paraId="4D5DE1AB"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1B4CE13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3</w:t>
            </w:r>
          </w:p>
        </w:tc>
        <w:tc>
          <w:tcPr>
            <w:tcW w:w="4308" w:type="dxa"/>
            <w:tcBorders>
              <w:top w:val="single" w:sz="4" w:space="0" w:color="auto"/>
              <w:left w:val="single" w:sz="4" w:space="0" w:color="auto"/>
              <w:bottom w:val="single" w:sz="4" w:space="0" w:color="auto"/>
              <w:right w:val="single" w:sz="4" w:space="0" w:color="auto"/>
            </w:tcBorders>
            <w:hideMark/>
          </w:tcPr>
          <w:p w14:paraId="6F67CA12"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Шебер қолдар</w:t>
            </w:r>
          </w:p>
        </w:tc>
        <w:tc>
          <w:tcPr>
            <w:tcW w:w="1486" w:type="dxa"/>
            <w:tcBorders>
              <w:top w:val="single" w:sz="4" w:space="0" w:color="auto"/>
              <w:left w:val="single" w:sz="4" w:space="0" w:color="auto"/>
              <w:bottom w:val="single" w:sz="4" w:space="0" w:color="auto"/>
              <w:right w:val="single" w:sz="4" w:space="0" w:color="auto"/>
            </w:tcBorders>
            <w:hideMark/>
          </w:tcPr>
          <w:p w14:paraId="7BC01A5C"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39</w:t>
            </w:r>
          </w:p>
        </w:tc>
        <w:tc>
          <w:tcPr>
            <w:tcW w:w="3517" w:type="dxa"/>
            <w:tcBorders>
              <w:top w:val="single" w:sz="4" w:space="0" w:color="auto"/>
              <w:left w:val="single" w:sz="4" w:space="0" w:color="auto"/>
              <w:bottom w:val="single" w:sz="4" w:space="0" w:color="auto"/>
              <w:right w:val="single" w:sz="4" w:space="0" w:color="auto"/>
            </w:tcBorders>
            <w:hideMark/>
          </w:tcPr>
          <w:p w14:paraId="13C0252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Ешметова А</w:t>
            </w:r>
          </w:p>
        </w:tc>
      </w:tr>
      <w:tr w:rsidR="00A24F94" w:rsidRPr="00A552FA" w14:paraId="503FEF70"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25A7462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4</w:t>
            </w:r>
          </w:p>
        </w:tc>
        <w:tc>
          <w:tcPr>
            <w:tcW w:w="4308" w:type="dxa"/>
            <w:tcBorders>
              <w:top w:val="single" w:sz="4" w:space="0" w:color="auto"/>
              <w:left w:val="single" w:sz="4" w:space="0" w:color="auto"/>
              <w:bottom w:val="single" w:sz="4" w:space="0" w:color="auto"/>
              <w:right w:val="single" w:sz="4" w:space="0" w:color="auto"/>
            </w:tcBorders>
            <w:hideMark/>
          </w:tcPr>
          <w:p w14:paraId="1D3BD2CA"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Жас натуралистер</w:t>
            </w:r>
          </w:p>
        </w:tc>
        <w:tc>
          <w:tcPr>
            <w:tcW w:w="1486" w:type="dxa"/>
            <w:tcBorders>
              <w:top w:val="single" w:sz="4" w:space="0" w:color="auto"/>
              <w:left w:val="single" w:sz="4" w:space="0" w:color="auto"/>
              <w:bottom w:val="single" w:sz="4" w:space="0" w:color="auto"/>
              <w:right w:val="single" w:sz="4" w:space="0" w:color="auto"/>
            </w:tcBorders>
            <w:hideMark/>
          </w:tcPr>
          <w:p w14:paraId="1B1249D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23</w:t>
            </w:r>
          </w:p>
        </w:tc>
        <w:tc>
          <w:tcPr>
            <w:tcW w:w="3517" w:type="dxa"/>
            <w:tcBorders>
              <w:top w:val="single" w:sz="4" w:space="0" w:color="auto"/>
              <w:left w:val="single" w:sz="4" w:space="0" w:color="auto"/>
              <w:bottom w:val="single" w:sz="4" w:space="0" w:color="auto"/>
              <w:right w:val="single" w:sz="4" w:space="0" w:color="auto"/>
            </w:tcBorders>
            <w:hideMark/>
          </w:tcPr>
          <w:p w14:paraId="27A7179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Жамбаева А</w:t>
            </w:r>
          </w:p>
        </w:tc>
      </w:tr>
      <w:tr w:rsidR="00A24F94" w:rsidRPr="00A552FA" w14:paraId="1931ABBA"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3FD18CC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5</w:t>
            </w:r>
          </w:p>
        </w:tc>
        <w:tc>
          <w:tcPr>
            <w:tcW w:w="4308" w:type="dxa"/>
            <w:tcBorders>
              <w:top w:val="single" w:sz="4" w:space="0" w:color="auto"/>
              <w:left w:val="single" w:sz="4" w:space="0" w:color="auto"/>
              <w:bottom w:val="single" w:sz="4" w:space="0" w:color="auto"/>
              <w:right w:val="single" w:sz="4" w:space="0" w:color="auto"/>
            </w:tcBorders>
          </w:tcPr>
          <w:p w14:paraId="6511A59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Валейбол (Ұлдар)</w:t>
            </w:r>
          </w:p>
        </w:tc>
        <w:tc>
          <w:tcPr>
            <w:tcW w:w="1486" w:type="dxa"/>
            <w:tcBorders>
              <w:top w:val="single" w:sz="4" w:space="0" w:color="auto"/>
              <w:left w:val="single" w:sz="4" w:space="0" w:color="auto"/>
              <w:bottom w:val="single" w:sz="4" w:space="0" w:color="auto"/>
              <w:right w:val="single" w:sz="4" w:space="0" w:color="auto"/>
            </w:tcBorders>
            <w:hideMark/>
          </w:tcPr>
          <w:p w14:paraId="710BB8F9"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ru-RU" w:eastAsia="ru-RU"/>
              </w:rPr>
              <w:t>43</w:t>
            </w:r>
          </w:p>
        </w:tc>
        <w:tc>
          <w:tcPr>
            <w:tcW w:w="3517" w:type="dxa"/>
            <w:tcBorders>
              <w:top w:val="single" w:sz="4" w:space="0" w:color="auto"/>
              <w:left w:val="single" w:sz="4" w:space="0" w:color="auto"/>
              <w:bottom w:val="single" w:sz="4" w:space="0" w:color="auto"/>
              <w:right w:val="single" w:sz="4" w:space="0" w:color="auto"/>
            </w:tcBorders>
          </w:tcPr>
          <w:p w14:paraId="69C41E1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Сұлтанов Б</w:t>
            </w:r>
          </w:p>
          <w:p w14:paraId="23C35F7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Есіркеп Д</w:t>
            </w:r>
          </w:p>
        </w:tc>
      </w:tr>
      <w:tr w:rsidR="00A24F94" w:rsidRPr="00A552FA" w14:paraId="396CB723"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2195B61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lastRenderedPageBreak/>
              <w:t>6</w:t>
            </w:r>
          </w:p>
        </w:tc>
        <w:tc>
          <w:tcPr>
            <w:tcW w:w="4308" w:type="dxa"/>
            <w:tcBorders>
              <w:top w:val="single" w:sz="4" w:space="0" w:color="auto"/>
              <w:left w:val="single" w:sz="4" w:space="0" w:color="auto"/>
              <w:bottom w:val="single" w:sz="4" w:space="0" w:color="auto"/>
              <w:right w:val="single" w:sz="4" w:space="0" w:color="auto"/>
            </w:tcBorders>
            <w:hideMark/>
          </w:tcPr>
          <w:p w14:paraId="0777810D"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Футбол</w:t>
            </w:r>
          </w:p>
        </w:tc>
        <w:tc>
          <w:tcPr>
            <w:tcW w:w="1486" w:type="dxa"/>
            <w:tcBorders>
              <w:top w:val="single" w:sz="4" w:space="0" w:color="auto"/>
              <w:left w:val="single" w:sz="4" w:space="0" w:color="auto"/>
              <w:bottom w:val="single" w:sz="4" w:space="0" w:color="auto"/>
              <w:right w:val="single" w:sz="4" w:space="0" w:color="auto"/>
            </w:tcBorders>
            <w:hideMark/>
          </w:tcPr>
          <w:p w14:paraId="0E9E8A65"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66</w:t>
            </w:r>
          </w:p>
        </w:tc>
        <w:tc>
          <w:tcPr>
            <w:tcW w:w="3517" w:type="dxa"/>
            <w:tcBorders>
              <w:top w:val="single" w:sz="4" w:space="0" w:color="auto"/>
              <w:left w:val="single" w:sz="4" w:space="0" w:color="auto"/>
              <w:bottom w:val="single" w:sz="4" w:space="0" w:color="auto"/>
              <w:right w:val="single" w:sz="4" w:space="0" w:color="auto"/>
            </w:tcBorders>
          </w:tcPr>
          <w:p w14:paraId="733000C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Рабилов О</w:t>
            </w:r>
          </w:p>
          <w:p w14:paraId="139AEC6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Тұрғынбаев А</w:t>
            </w:r>
          </w:p>
        </w:tc>
      </w:tr>
      <w:tr w:rsidR="00A24F94" w:rsidRPr="00A552FA" w14:paraId="1365D601"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1ABA93A2"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7</w:t>
            </w:r>
          </w:p>
        </w:tc>
        <w:tc>
          <w:tcPr>
            <w:tcW w:w="4308" w:type="dxa"/>
            <w:tcBorders>
              <w:top w:val="single" w:sz="4" w:space="0" w:color="auto"/>
              <w:left w:val="single" w:sz="4" w:space="0" w:color="auto"/>
              <w:bottom w:val="single" w:sz="4" w:space="0" w:color="auto"/>
              <w:right w:val="single" w:sz="4" w:space="0" w:color="auto"/>
            </w:tcBorders>
            <w:hideMark/>
          </w:tcPr>
          <w:p w14:paraId="02BE6022"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Жеңіл атлетика</w:t>
            </w:r>
          </w:p>
        </w:tc>
        <w:tc>
          <w:tcPr>
            <w:tcW w:w="1486" w:type="dxa"/>
            <w:tcBorders>
              <w:top w:val="single" w:sz="4" w:space="0" w:color="auto"/>
              <w:left w:val="single" w:sz="4" w:space="0" w:color="auto"/>
              <w:bottom w:val="single" w:sz="4" w:space="0" w:color="auto"/>
              <w:right w:val="single" w:sz="4" w:space="0" w:color="auto"/>
            </w:tcBorders>
            <w:hideMark/>
          </w:tcPr>
          <w:p w14:paraId="5C7AA741"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36</w:t>
            </w:r>
          </w:p>
        </w:tc>
        <w:tc>
          <w:tcPr>
            <w:tcW w:w="3517" w:type="dxa"/>
            <w:tcBorders>
              <w:top w:val="single" w:sz="4" w:space="0" w:color="auto"/>
              <w:left w:val="single" w:sz="4" w:space="0" w:color="auto"/>
              <w:bottom w:val="single" w:sz="4" w:space="0" w:color="auto"/>
              <w:right w:val="single" w:sz="4" w:space="0" w:color="auto"/>
            </w:tcBorders>
          </w:tcPr>
          <w:p w14:paraId="686F5D9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Құлбаев Ө</w:t>
            </w:r>
          </w:p>
        </w:tc>
      </w:tr>
      <w:tr w:rsidR="00A24F94" w:rsidRPr="00A552FA" w14:paraId="18ECB9C4"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44CF92A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8</w:t>
            </w:r>
          </w:p>
        </w:tc>
        <w:tc>
          <w:tcPr>
            <w:tcW w:w="4308" w:type="dxa"/>
            <w:tcBorders>
              <w:top w:val="single" w:sz="4" w:space="0" w:color="auto"/>
              <w:left w:val="single" w:sz="4" w:space="0" w:color="auto"/>
              <w:bottom w:val="single" w:sz="4" w:space="0" w:color="auto"/>
              <w:right w:val="single" w:sz="4" w:space="0" w:color="auto"/>
            </w:tcBorders>
            <w:hideMark/>
          </w:tcPr>
          <w:p w14:paraId="6A3A8DB3"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Стол теннисі</w:t>
            </w:r>
          </w:p>
        </w:tc>
        <w:tc>
          <w:tcPr>
            <w:tcW w:w="1486" w:type="dxa"/>
            <w:tcBorders>
              <w:top w:val="single" w:sz="4" w:space="0" w:color="auto"/>
              <w:left w:val="single" w:sz="4" w:space="0" w:color="auto"/>
              <w:bottom w:val="single" w:sz="4" w:space="0" w:color="auto"/>
              <w:right w:val="single" w:sz="4" w:space="0" w:color="auto"/>
            </w:tcBorders>
            <w:hideMark/>
          </w:tcPr>
          <w:p w14:paraId="635AF53A"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ru-RU" w:eastAsia="ru-RU"/>
              </w:rPr>
              <w:t>2</w:t>
            </w:r>
            <w:r w:rsidRPr="00A552FA">
              <w:rPr>
                <w:color w:val="auto"/>
                <w:sz w:val="24"/>
                <w:szCs w:val="24"/>
                <w:lang w:val="kk-KZ" w:eastAsia="ru-RU"/>
              </w:rPr>
              <w:t>6</w:t>
            </w:r>
          </w:p>
        </w:tc>
        <w:tc>
          <w:tcPr>
            <w:tcW w:w="3517" w:type="dxa"/>
            <w:tcBorders>
              <w:top w:val="single" w:sz="4" w:space="0" w:color="auto"/>
              <w:left w:val="single" w:sz="4" w:space="0" w:color="auto"/>
              <w:bottom w:val="single" w:sz="4" w:space="0" w:color="auto"/>
              <w:right w:val="single" w:sz="4" w:space="0" w:color="auto"/>
            </w:tcBorders>
          </w:tcPr>
          <w:p w14:paraId="337E8CC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Рабилов Н</w:t>
            </w:r>
          </w:p>
        </w:tc>
      </w:tr>
      <w:tr w:rsidR="00A24F94" w:rsidRPr="00A552FA" w14:paraId="25E203DB"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4C9F628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9</w:t>
            </w:r>
          </w:p>
        </w:tc>
        <w:tc>
          <w:tcPr>
            <w:tcW w:w="4308" w:type="dxa"/>
            <w:tcBorders>
              <w:top w:val="single" w:sz="4" w:space="0" w:color="auto"/>
              <w:left w:val="single" w:sz="4" w:space="0" w:color="auto"/>
              <w:bottom w:val="single" w:sz="4" w:space="0" w:color="auto"/>
              <w:right w:val="single" w:sz="4" w:space="0" w:color="auto"/>
            </w:tcBorders>
            <w:hideMark/>
          </w:tcPr>
          <w:p w14:paraId="1992C19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«Батыр» әскери патриоттық клубы</w:t>
            </w:r>
          </w:p>
        </w:tc>
        <w:tc>
          <w:tcPr>
            <w:tcW w:w="1486" w:type="dxa"/>
            <w:tcBorders>
              <w:top w:val="single" w:sz="4" w:space="0" w:color="auto"/>
              <w:left w:val="single" w:sz="4" w:space="0" w:color="auto"/>
              <w:bottom w:val="single" w:sz="4" w:space="0" w:color="auto"/>
              <w:right w:val="single" w:sz="4" w:space="0" w:color="auto"/>
            </w:tcBorders>
            <w:hideMark/>
          </w:tcPr>
          <w:p w14:paraId="2E195F5A"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18</w:t>
            </w:r>
          </w:p>
        </w:tc>
        <w:tc>
          <w:tcPr>
            <w:tcW w:w="3517" w:type="dxa"/>
            <w:tcBorders>
              <w:top w:val="single" w:sz="4" w:space="0" w:color="auto"/>
              <w:left w:val="single" w:sz="4" w:space="0" w:color="auto"/>
              <w:bottom w:val="single" w:sz="4" w:space="0" w:color="auto"/>
              <w:right w:val="single" w:sz="4" w:space="0" w:color="auto"/>
            </w:tcBorders>
            <w:hideMark/>
          </w:tcPr>
          <w:p w14:paraId="1E6BBA97"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Жанасбаев М</w:t>
            </w:r>
          </w:p>
        </w:tc>
      </w:tr>
      <w:tr w:rsidR="00A24F94" w:rsidRPr="00A552FA" w14:paraId="64CD96E8"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6ABAA99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10</w:t>
            </w:r>
          </w:p>
        </w:tc>
        <w:tc>
          <w:tcPr>
            <w:tcW w:w="4308" w:type="dxa"/>
            <w:tcBorders>
              <w:top w:val="single" w:sz="4" w:space="0" w:color="auto"/>
              <w:left w:val="single" w:sz="4" w:space="0" w:color="auto"/>
              <w:bottom w:val="single" w:sz="4" w:space="0" w:color="auto"/>
              <w:right w:val="single" w:sz="4" w:space="0" w:color="auto"/>
            </w:tcBorders>
            <w:hideMark/>
          </w:tcPr>
          <w:p w14:paraId="16091F89"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Әскери спорттық үйірме</w:t>
            </w:r>
          </w:p>
        </w:tc>
        <w:tc>
          <w:tcPr>
            <w:tcW w:w="1486" w:type="dxa"/>
            <w:tcBorders>
              <w:top w:val="single" w:sz="4" w:space="0" w:color="auto"/>
              <w:left w:val="single" w:sz="4" w:space="0" w:color="auto"/>
              <w:bottom w:val="single" w:sz="4" w:space="0" w:color="auto"/>
              <w:right w:val="single" w:sz="4" w:space="0" w:color="auto"/>
            </w:tcBorders>
            <w:hideMark/>
          </w:tcPr>
          <w:p w14:paraId="770B9326"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18</w:t>
            </w:r>
          </w:p>
        </w:tc>
        <w:tc>
          <w:tcPr>
            <w:tcW w:w="3517" w:type="dxa"/>
            <w:tcBorders>
              <w:top w:val="single" w:sz="4" w:space="0" w:color="auto"/>
              <w:left w:val="single" w:sz="4" w:space="0" w:color="auto"/>
              <w:bottom w:val="single" w:sz="4" w:space="0" w:color="auto"/>
              <w:right w:val="single" w:sz="4" w:space="0" w:color="auto"/>
            </w:tcBorders>
            <w:hideMark/>
          </w:tcPr>
          <w:p w14:paraId="1219047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Жанасбаев М</w:t>
            </w:r>
          </w:p>
        </w:tc>
      </w:tr>
      <w:tr w:rsidR="00A24F94" w:rsidRPr="00A552FA" w14:paraId="76D2B206"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3E23334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11</w:t>
            </w:r>
          </w:p>
        </w:tc>
        <w:tc>
          <w:tcPr>
            <w:tcW w:w="4308" w:type="dxa"/>
            <w:tcBorders>
              <w:top w:val="single" w:sz="4" w:space="0" w:color="auto"/>
              <w:left w:val="single" w:sz="4" w:space="0" w:color="auto"/>
              <w:bottom w:val="single" w:sz="4" w:space="0" w:color="auto"/>
              <w:right w:val="single" w:sz="4" w:space="0" w:color="auto"/>
            </w:tcBorders>
            <w:hideMark/>
          </w:tcPr>
          <w:p w14:paraId="6772DAF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«Жас атқыштар» үйірмесі</w:t>
            </w:r>
          </w:p>
        </w:tc>
        <w:tc>
          <w:tcPr>
            <w:tcW w:w="1486" w:type="dxa"/>
            <w:tcBorders>
              <w:top w:val="single" w:sz="4" w:space="0" w:color="auto"/>
              <w:left w:val="single" w:sz="4" w:space="0" w:color="auto"/>
              <w:bottom w:val="single" w:sz="4" w:space="0" w:color="auto"/>
              <w:right w:val="single" w:sz="4" w:space="0" w:color="auto"/>
            </w:tcBorders>
            <w:hideMark/>
          </w:tcPr>
          <w:p w14:paraId="3C47546E"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18</w:t>
            </w:r>
          </w:p>
        </w:tc>
        <w:tc>
          <w:tcPr>
            <w:tcW w:w="3517" w:type="dxa"/>
            <w:tcBorders>
              <w:top w:val="single" w:sz="4" w:space="0" w:color="auto"/>
              <w:left w:val="single" w:sz="4" w:space="0" w:color="auto"/>
              <w:bottom w:val="single" w:sz="4" w:space="0" w:color="auto"/>
              <w:right w:val="single" w:sz="4" w:space="0" w:color="auto"/>
            </w:tcBorders>
            <w:hideMark/>
          </w:tcPr>
          <w:p w14:paraId="177ECEDD"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Жанасбаев М</w:t>
            </w:r>
          </w:p>
        </w:tc>
      </w:tr>
      <w:tr w:rsidR="00A24F94" w:rsidRPr="00A552FA" w14:paraId="5D2496EA"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0C0483C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12</w:t>
            </w:r>
          </w:p>
        </w:tc>
        <w:tc>
          <w:tcPr>
            <w:tcW w:w="4308" w:type="dxa"/>
            <w:tcBorders>
              <w:top w:val="single" w:sz="4" w:space="0" w:color="auto"/>
              <w:left w:val="single" w:sz="4" w:space="0" w:color="auto"/>
              <w:bottom w:val="single" w:sz="4" w:space="0" w:color="auto"/>
              <w:right w:val="single" w:sz="4" w:space="0" w:color="auto"/>
            </w:tcBorders>
            <w:hideMark/>
          </w:tcPr>
          <w:p w14:paraId="2440E71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«Бокс» үйірмесі</w:t>
            </w:r>
          </w:p>
        </w:tc>
        <w:tc>
          <w:tcPr>
            <w:tcW w:w="1486" w:type="dxa"/>
            <w:tcBorders>
              <w:top w:val="single" w:sz="4" w:space="0" w:color="auto"/>
              <w:left w:val="single" w:sz="4" w:space="0" w:color="auto"/>
              <w:bottom w:val="single" w:sz="4" w:space="0" w:color="auto"/>
              <w:right w:val="single" w:sz="4" w:space="0" w:color="auto"/>
            </w:tcBorders>
            <w:hideMark/>
          </w:tcPr>
          <w:p w14:paraId="68EDA60E"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46</w:t>
            </w:r>
          </w:p>
        </w:tc>
        <w:tc>
          <w:tcPr>
            <w:tcW w:w="3517" w:type="dxa"/>
            <w:tcBorders>
              <w:top w:val="single" w:sz="4" w:space="0" w:color="auto"/>
              <w:left w:val="single" w:sz="4" w:space="0" w:color="auto"/>
              <w:bottom w:val="single" w:sz="4" w:space="0" w:color="auto"/>
              <w:right w:val="single" w:sz="4" w:space="0" w:color="auto"/>
            </w:tcBorders>
            <w:hideMark/>
          </w:tcPr>
          <w:p w14:paraId="0008655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 xml:space="preserve">Сәрсенбаев А                          </w:t>
            </w:r>
            <w:r w:rsidRPr="00A552FA">
              <w:rPr>
                <w:i/>
                <w:color w:val="auto"/>
                <w:sz w:val="24"/>
                <w:szCs w:val="24"/>
                <w:lang w:val="kk-KZ" w:eastAsia="ru-RU"/>
              </w:rPr>
              <w:t>(№2 Спорт мектебі)</w:t>
            </w:r>
          </w:p>
        </w:tc>
      </w:tr>
      <w:tr w:rsidR="00A24F94" w:rsidRPr="00A552FA" w14:paraId="084209A3"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5FBE86D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13</w:t>
            </w:r>
          </w:p>
        </w:tc>
        <w:tc>
          <w:tcPr>
            <w:tcW w:w="4308" w:type="dxa"/>
            <w:tcBorders>
              <w:top w:val="single" w:sz="4" w:space="0" w:color="auto"/>
              <w:left w:val="single" w:sz="4" w:space="0" w:color="auto"/>
              <w:bottom w:val="single" w:sz="4" w:space="0" w:color="auto"/>
              <w:right w:val="single" w:sz="4" w:space="0" w:color="auto"/>
            </w:tcBorders>
            <w:hideMark/>
          </w:tcPr>
          <w:p w14:paraId="2B46F869"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«Күрес» үйірмесі</w:t>
            </w:r>
          </w:p>
        </w:tc>
        <w:tc>
          <w:tcPr>
            <w:tcW w:w="1486" w:type="dxa"/>
            <w:tcBorders>
              <w:top w:val="single" w:sz="4" w:space="0" w:color="auto"/>
              <w:left w:val="single" w:sz="4" w:space="0" w:color="auto"/>
              <w:bottom w:val="single" w:sz="4" w:space="0" w:color="auto"/>
              <w:right w:val="single" w:sz="4" w:space="0" w:color="auto"/>
            </w:tcBorders>
            <w:hideMark/>
          </w:tcPr>
          <w:p w14:paraId="5CB4B0F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39</w:t>
            </w:r>
          </w:p>
        </w:tc>
        <w:tc>
          <w:tcPr>
            <w:tcW w:w="3517" w:type="dxa"/>
            <w:tcBorders>
              <w:top w:val="single" w:sz="4" w:space="0" w:color="auto"/>
              <w:left w:val="single" w:sz="4" w:space="0" w:color="auto"/>
              <w:bottom w:val="single" w:sz="4" w:space="0" w:color="auto"/>
              <w:right w:val="single" w:sz="4" w:space="0" w:color="auto"/>
            </w:tcBorders>
            <w:hideMark/>
          </w:tcPr>
          <w:p w14:paraId="1AF6690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Алшоразов С</w:t>
            </w:r>
          </w:p>
          <w:p w14:paraId="7A28BF5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i/>
                <w:color w:val="auto"/>
                <w:sz w:val="24"/>
                <w:szCs w:val="24"/>
                <w:lang w:val="kk-KZ" w:eastAsia="ru-RU"/>
              </w:rPr>
              <w:t>(№2 Спорт мектебі)</w:t>
            </w:r>
          </w:p>
        </w:tc>
      </w:tr>
      <w:tr w:rsidR="00A24F94" w:rsidRPr="00A552FA" w14:paraId="551A2580"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6878643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14</w:t>
            </w:r>
          </w:p>
        </w:tc>
        <w:tc>
          <w:tcPr>
            <w:tcW w:w="4308" w:type="dxa"/>
            <w:tcBorders>
              <w:top w:val="single" w:sz="4" w:space="0" w:color="auto"/>
              <w:left w:val="single" w:sz="4" w:space="0" w:color="auto"/>
              <w:bottom w:val="single" w:sz="4" w:space="0" w:color="auto"/>
              <w:right w:val="single" w:sz="4" w:space="0" w:color="auto"/>
            </w:tcBorders>
            <w:hideMark/>
          </w:tcPr>
          <w:p w14:paraId="6DA88B8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«Волейбол» үйірмесі</w:t>
            </w:r>
          </w:p>
        </w:tc>
        <w:tc>
          <w:tcPr>
            <w:tcW w:w="1486" w:type="dxa"/>
            <w:tcBorders>
              <w:top w:val="single" w:sz="4" w:space="0" w:color="auto"/>
              <w:left w:val="single" w:sz="4" w:space="0" w:color="auto"/>
              <w:bottom w:val="single" w:sz="4" w:space="0" w:color="auto"/>
              <w:right w:val="single" w:sz="4" w:space="0" w:color="auto"/>
            </w:tcBorders>
            <w:hideMark/>
          </w:tcPr>
          <w:p w14:paraId="75FECC0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38</w:t>
            </w:r>
          </w:p>
        </w:tc>
        <w:tc>
          <w:tcPr>
            <w:tcW w:w="3517" w:type="dxa"/>
            <w:tcBorders>
              <w:top w:val="single" w:sz="4" w:space="0" w:color="auto"/>
              <w:left w:val="single" w:sz="4" w:space="0" w:color="auto"/>
              <w:bottom w:val="single" w:sz="4" w:space="0" w:color="auto"/>
              <w:right w:val="single" w:sz="4" w:space="0" w:color="auto"/>
            </w:tcBorders>
            <w:hideMark/>
          </w:tcPr>
          <w:p w14:paraId="4AE63C1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Білалов Л</w:t>
            </w:r>
          </w:p>
          <w:p w14:paraId="7D9B97C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i/>
                <w:color w:val="auto"/>
                <w:sz w:val="24"/>
                <w:szCs w:val="24"/>
                <w:lang w:val="kk-KZ" w:eastAsia="ru-RU"/>
              </w:rPr>
              <w:t>(№2 Спорт мектебі)</w:t>
            </w:r>
          </w:p>
        </w:tc>
      </w:tr>
      <w:tr w:rsidR="00A24F94" w:rsidRPr="00A552FA" w14:paraId="1CC85C43" w14:textId="77777777" w:rsidTr="005F1216">
        <w:tc>
          <w:tcPr>
            <w:tcW w:w="469" w:type="dxa"/>
            <w:tcBorders>
              <w:top w:val="single" w:sz="4" w:space="0" w:color="auto"/>
              <w:left w:val="single" w:sz="4" w:space="0" w:color="auto"/>
              <w:bottom w:val="single" w:sz="4" w:space="0" w:color="auto"/>
              <w:right w:val="single" w:sz="4" w:space="0" w:color="auto"/>
            </w:tcBorders>
          </w:tcPr>
          <w:p w14:paraId="671D7D88" w14:textId="77777777" w:rsidR="00A24F94" w:rsidRPr="00A552FA" w:rsidRDefault="00A24F94" w:rsidP="005F1216">
            <w:pPr>
              <w:spacing w:after="0" w:line="240" w:lineRule="auto"/>
              <w:ind w:left="0" w:right="0" w:firstLine="0"/>
              <w:jc w:val="left"/>
              <w:rPr>
                <w:color w:val="auto"/>
                <w:sz w:val="24"/>
                <w:szCs w:val="24"/>
                <w:lang w:val="kk-KZ" w:eastAsia="ru-RU"/>
              </w:rPr>
            </w:pPr>
          </w:p>
        </w:tc>
        <w:tc>
          <w:tcPr>
            <w:tcW w:w="4308" w:type="dxa"/>
            <w:tcBorders>
              <w:top w:val="single" w:sz="4" w:space="0" w:color="auto"/>
              <w:left w:val="single" w:sz="4" w:space="0" w:color="auto"/>
              <w:bottom w:val="single" w:sz="4" w:space="0" w:color="auto"/>
              <w:right w:val="single" w:sz="4" w:space="0" w:color="auto"/>
            </w:tcBorders>
            <w:hideMark/>
          </w:tcPr>
          <w:p w14:paraId="7165C908"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Жалпы:</w:t>
            </w:r>
          </w:p>
        </w:tc>
        <w:tc>
          <w:tcPr>
            <w:tcW w:w="1486" w:type="dxa"/>
            <w:tcBorders>
              <w:top w:val="single" w:sz="4" w:space="0" w:color="auto"/>
              <w:left w:val="single" w:sz="4" w:space="0" w:color="auto"/>
              <w:bottom w:val="single" w:sz="4" w:space="0" w:color="auto"/>
              <w:right w:val="single" w:sz="4" w:space="0" w:color="auto"/>
            </w:tcBorders>
            <w:hideMark/>
          </w:tcPr>
          <w:p w14:paraId="68DE370F"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468</w:t>
            </w:r>
          </w:p>
        </w:tc>
        <w:tc>
          <w:tcPr>
            <w:tcW w:w="3517" w:type="dxa"/>
            <w:tcBorders>
              <w:top w:val="single" w:sz="4" w:space="0" w:color="auto"/>
              <w:left w:val="single" w:sz="4" w:space="0" w:color="auto"/>
              <w:bottom w:val="single" w:sz="4" w:space="0" w:color="auto"/>
              <w:right w:val="single" w:sz="4" w:space="0" w:color="auto"/>
            </w:tcBorders>
          </w:tcPr>
          <w:p w14:paraId="2FF31DBB" w14:textId="77777777" w:rsidR="00A24F94" w:rsidRPr="00A552FA" w:rsidRDefault="00A24F94" w:rsidP="005F1216">
            <w:pPr>
              <w:spacing w:after="0" w:line="240" w:lineRule="auto"/>
              <w:ind w:left="0" w:right="0" w:firstLine="0"/>
              <w:jc w:val="left"/>
              <w:rPr>
                <w:color w:val="auto"/>
                <w:sz w:val="24"/>
                <w:szCs w:val="24"/>
                <w:lang w:val="kk-KZ" w:eastAsia="ru-RU"/>
              </w:rPr>
            </w:pPr>
          </w:p>
        </w:tc>
      </w:tr>
    </w:tbl>
    <w:p w14:paraId="4D883B33" w14:textId="77777777" w:rsidR="00A24F94" w:rsidRPr="00A552FA" w:rsidRDefault="00A24F94" w:rsidP="00A24F94">
      <w:pPr>
        <w:spacing w:after="12" w:line="249" w:lineRule="auto"/>
        <w:ind w:left="243" w:right="0"/>
        <w:jc w:val="center"/>
        <w:rPr>
          <w:color w:val="auto"/>
          <w:lang w:val="kk-KZ"/>
        </w:rPr>
      </w:pPr>
    </w:p>
    <w:p w14:paraId="7E53EA97" w14:textId="77777777" w:rsidR="00A24F94" w:rsidRPr="00A552FA" w:rsidRDefault="00A24F94" w:rsidP="00A24F94">
      <w:pPr>
        <w:spacing w:after="0" w:line="259" w:lineRule="auto"/>
        <w:ind w:left="292" w:right="0" w:firstLine="0"/>
        <w:jc w:val="left"/>
        <w:rPr>
          <w:color w:val="auto"/>
        </w:rPr>
      </w:pPr>
    </w:p>
    <w:p w14:paraId="745BA59A"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Қазіргі</w:t>
      </w:r>
      <w:proofErr w:type="spellEnd"/>
      <w:r w:rsidRPr="00A552FA">
        <w:rPr>
          <w:color w:val="auto"/>
        </w:rPr>
        <w:t xml:space="preserve"> </w:t>
      </w:r>
      <w:proofErr w:type="spellStart"/>
      <w:r w:rsidRPr="00A552FA">
        <w:rPr>
          <w:color w:val="auto"/>
        </w:rPr>
        <w:t>таңдағы</w:t>
      </w:r>
      <w:proofErr w:type="spellEnd"/>
      <w:r w:rsidRPr="00A552FA">
        <w:rPr>
          <w:color w:val="auto"/>
        </w:rPr>
        <w:t xml:space="preserve"> </w:t>
      </w:r>
      <w:proofErr w:type="spellStart"/>
      <w:r w:rsidRPr="00A552FA">
        <w:rPr>
          <w:color w:val="auto"/>
        </w:rPr>
        <w:t>алға</w:t>
      </w:r>
      <w:proofErr w:type="spellEnd"/>
      <w:r w:rsidRPr="00A552FA">
        <w:rPr>
          <w:color w:val="auto"/>
        </w:rPr>
        <w:t xml:space="preserve"> </w:t>
      </w:r>
      <w:proofErr w:type="spellStart"/>
      <w:r w:rsidRPr="00A552FA">
        <w:rPr>
          <w:color w:val="auto"/>
        </w:rPr>
        <w:t>қойып</w:t>
      </w:r>
      <w:proofErr w:type="spellEnd"/>
      <w:r w:rsidRPr="00A552FA">
        <w:rPr>
          <w:color w:val="auto"/>
        </w:rPr>
        <w:t xml:space="preserve"> </w:t>
      </w:r>
      <w:proofErr w:type="spellStart"/>
      <w:r w:rsidRPr="00A552FA">
        <w:rPr>
          <w:color w:val="auto"/>
        </w:rPr>
        <w:t>отырған</w:t>
      </w:r>
      <w:proofErr w:type="spellEnd"/>
      <w:r w:rsidRPr="00A552FA">
        <w:rPr>
          <w:color w:val="auto"/>
        </w:rPr>
        <w:t xml:space="preserve"> </w:t>
      </w:r>
      <w:proofErr w:type="spellStart"/>
      <w:r w:rsidRPr="00A552FA">
        <w:rPr>
          <w:color w:val="auto"/>
        </w:rPr>
        <w:t>басты</w:t>
      </w:r>
      <w:proofErr w:type="spellEnd"/>
      <w:r w:rsidRPr="00A552FA">
        <w:rPr>
          <w:color w:val="auto"/>
        </w:rPr>
        <w:t xml:space="preserve"> </w:t>
      </w:r>
      <w:proofErr w:type="spellStart"/>
      <w:r w:rsidRPr="00A552FA">
        <w:rPr>
          <w:color w:val="auto"/>
        </w:rPr>
        <w:t>да</w:t>
      </w:r>
      <w:proofErr w:type="spellEnd"/>
      <w:r w:rsidRPr="00A552FA">
        <w:rPr>
          <w:color w:val="auto"/>
        </w:rPr>
        <w:t xml:space="preserve"> </w:t>
      </w:r>
      <w:proofErr w:type="spellStart"/>
      <w:r w:rsidRPr="00A552FA">
        <w:rPr>
          <w:color w:val="auto"/>
        </w:rPr>
        <w:t>түпкілікті</w:t>
      </w:r>
      <w:proofErr w:type="spellEnd"/>
      <w:r w:rsidRPr="00A552FA">
        <w:rPr>
          <w:color w:val="auto"/>
        </w:rPr>
        <w:t xml:space="preserve"> </w:t>
      </w:r>
      <w:proofErr w:type="spellStart"/>
      <w:r w:rsidRPr="00A552FA">
        <w:rPr>
          <w:color w:val="auto"/>
        </w:rPr>
        <w:t>мақсаты</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ділік</w:t>
      </w:r>
      <w:proofErr w:type="spellEnd"/>
      <w:r w:rsidRPr="00A552FA">
        <w:rPr>
          <w:color w:val="auto"/>
        </w:rPr>
        <w:t xml:space="preserve">, </w:t>
      </w:r>
      <w:proofErr w:type="spellStart"/>
      <w:r w:rsidRPr="00A552FA">
        <w:rPr>
          <w:color w:val="auto"/>
        </w:rPr>
        <w:t>іскерлік</w:t>
      </w:r>
      <w:proofErr w:type="spellEnd"/>
      <w:r w:rsidRPr="00A552FA">
        <w:rPr>
          <w:color w:val="auto"/>
        </w:rPr>
        <w:t xml:space="preserve"> </w:t>
      </w:r>
      <w:proofErr w:type="spellStart"/>
      <w:r w:rsidRPr="00A552FA">
        <w:rPr>
          <w:color w:val="auto"/>
        </w:rPr>
        <w:t>дағдыларын</w:t>
      </w:r>
      <w:proofErr w:type="spellEnd"/>
      <w:r w:rsidRPr="00A552FA">
        <w:rPr>
          <w:color w:val="auto"/>
        </w:rPr>
        <w:t xml:space="preserve"> </w:t>
      </w:r>
      <w:proofErr w:type="spellStart"/>
      <w:r w:rsidRPr="00A552FA">
        <w:rPr>
          <w:color w:val="auto"/>
        </w:rPr>
        <w:t>дамытумен</w:t>
      </w:r>
      <w:proofErr w:type="spellEnd"/>
      <w:r w:rsidRPr="00A552FA">
        <w:rPr>
          <w:color w:val="auto"/>
        </w:rPr>
        <w:t xml:space="preserve"> </w:t>
      </w:r>
      <w:proofErr w:type="spellStart"/>
      <w:r w:rsidRPr="00A552FA">
        <w:rPr>
          <w:color w:val="auto"/>
        </w:rPr>
        <w:t>қатар</w:t>
      </w:r>
      <w:proofErr w:type="spellEnd"/>
      <w:r w:rsidRPr="00A552FA">
        <w:rPr>
          <w:color w:val="auto"/>
        </w:rPr>
        <w:t xml:space="preserve">, </w:t>
      </w:r>
      <w:proofErr w:type="spellStart"/>
      <w:r w:rsidRPr="00A552FA">
        <w:rPr>
          <w:color w:val="auto"/>
        </w:rPr>
        <w:t>олардың</w:t>
      </w:r>
      <w:proofErr w:type="spellEnd"/>
      <w:r w:rsidRPr="00A552FA">
        <w:rPr>
          <w:color w:val="auto"/>
        </w:rPr>
        <w:t xml:space="preserve"> </w:t>
      </w:r>
      <w:proofErr w:type="spellStart"/>
      <w:r w:rsidRPr="00A552FA">
        <w:rPr>
          <w:color w:val="auto"/>
        </w:rPr>
        <w:t>бойындағы</w:t>
      </w:r>
      <w:proofErr w:type="spellEnd"/>
      <w:r w:rsidRPr="00A552FA">
        <w:rPr>
          <w:color w:val="auto"/>
        </w:rPr>
        <w:t xml:space="preserve"> </w:t>
      </w:r>
      <w:proofErr w:type="spellStart"/>
      <w:r w:rsidRPr="00A552FA">
        <w:rPr>
          <w:color w:val="auto"/>
        </w:rPr>
        <w:t>азаматтық</w:t>
      </w:r>
      <w:proofErr w:type="spellEnd"/>
      <w:r w:rsidRPr="00A552FA">
        <w:rPr>
          <w:color w:val="auto"/>
        </w:rPr>
        <w:t xml:space="preserve">, </w:t>
      </w:r>
      <w:proofErr w:type="spellStart"/>
      <w:r w:rsidRPr="00A552FA">
        <w:rPr>
          <w:color w:val="auto"/>
        </w:rPr>
        <w:t>өміртанымдылық</w:t>
      </w:r>
      <w:proofErr w:type="spellEnd"/>
      <w:r w:rsidRPr="00A552FA">
        <w:rPr>
          <w:color w:val="auto"/>
        </w:rPr>
        <w:t xml:space="preserve">, </w:t>
      </w:r>
      <w:proofErr w:type="spellStart"/>
      <w:r w:rsidRPr="00A552FA">
        <w:rPr>
          <w:color w:val="auto"/>
        </w:rPr>
        <w:t>интернационалдық</w:t>
      </w:r>
      <w:proofErr w:type="spellEnd"/>
      <w:r w:rsidRPr="00A552FA">
        <w:rPr>
          <w:color w:val="auto"/>
        </w:rPr>
        <w:t xml:space="preserve"> </w:t>
      </w:r>
      <w:proofErr w:type="spellStart"/>
      <w:r w:rsidRPr="00A552FA">
        <w:rPr>
          <w:color w:val="auto"/>
        </w:rPr>
        <w:t>қасиеттерін</w:t>
      </w:r>
      <w:proofErr w:type="spellEnd"/>
      <w:r w:rsidRPr="00A552FA">
        <w:rPr>
          <w:color w:val="auto"/>
        </w:rPr>
        <w:t xml:space="preserve"> </w:t>
      </w:r>
      <w:proofErr w:type="spellStart"/>
      <w:r w:rsidRPr="00A552FA">
        <w:rPr>
          <w:color w:val="auto"/>
        </w:rPr>
        <w:t>де</w:t>
      </w:r>
      <w:proofErr w:type="spellEnd"/>
      <w:r w:rsidRPr="00A552FA">
        <w:rPr>
          <w:color w:val="auto"/>
        </w:rPr>
        <w:t xml:space="preserve"> </w:t>
      </w:r>
      <w:proofErr w:type="spellStart"/>
      <w:r w:rsidRPr="00A552FA">
        <w:rPr>
          <w:color w:val="auto"/>
        </w:rPr>
        <w:t>кеңейте</w:t>
      </w:r>
      <w:proofErr w:type="spellEnd"/>
      <w:r w:rsidRPr="00A552FA">
        <w:rPr>
          <w:color w:val="auto"/>
        </w:rPr>
        <w:t xml:space="preserve"> </w:t>
      </w:r>
      <w:proofErr w:type="spellStart"/>
      <w:r w:rsidRPr="00A552FA">
        <w:rPr>
          <w:color w:val="auto"/>
        </w:rPr>
        <w:t>түсу</w:t>
      </w:r>
      <w:proofErr w:type="spellEnd"/>
      <w:r w:rsidRPr="00A552FA">
        <w:rPr>
          <w:color w:val="auto"/>
        </w:rPr>
        <w:t xml:space="preserve">. </w:t>
      </w:r>
    </w:p>
    <w:p w14:paraId="7AED03CC"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жалпыға</w:t>
      </w:r>
      <w:proofErr w:type="spellEnd"/>
      <w:r w:rsidRPr="00A552FA">
        <w:rPr>
          <w:color w:val="auto"/>
        </w:rPr>
        <w:t xml:space="preserve"> </w:t>
      </w:r>
      <w:proofErr w:type="spellStart"/>
      <w:r w:rsidRPr="00A552FA">
        <w:rPr>
          <w:color w:val="auto"/>
        </w:rPr>
        <w:t>міндетті</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стандартының</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ережелеріне</w:t>
      </w:r>
      <w:proofErr w:type="spellEnd"/>
      <w:r w:rsidRPr="00A552FA">
        <w:rPr>
          <w:color w:val="auto"/>
        </w:rPr>
        <w:t xml:space="preserve"> </w:t>
      </w:r>
      <w:proofErr w:type="spellStart"/>
      <w:r w:rsidRPr="00A552FA">
        <w:rPr>
          <w:color w:val="auto"/>
        </w:rPr>
        <w:t>сәйкес</w:t>
      </w:r>
      <w:proofErr w:type="spellEnd"/>
      <w:r w:rsidRPr="00A552FA">
        <w:rPr>
          <w:color w:val="auto"/>
        </w:rPr>
        <w:t xml:space="preserve"> </w:t>
      </w:r>
      <w:proofErr w:type="spellStart"/>
      <w:r w:rsidRPr="00A552FA">
        <w:rPr>
          <w:color w:val="auto"/>
        </w:rPr>
        <w:t>еліміздің</w:t>
      </w:r>
      <w:proofErr w:type="spellEnd"/>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беретін</w:t>
      </w:r>
      <w:proofErr w:type="spellEnd"/>
      <w:r w:rsidRPr="00A552FA">
        <w:rPr>
          <w:color w:val="auto"/>
        </w:rPr>
        <w:t xml:space="preserve"> </w:t>
      </w:r>
      <w:proofErr w:type="spellStart"/>
      <w:r w:rsidRPr="00A552FA">
        <w:rPr>
          <w:color w:val="auto"/>
        </w:rPr>
        <w:t>мектептерінің</w:t>
      </w:r>
      <w:proofErr w:type="spellEnd"/>
      <w:r w:rsidRPr="00A552FA">
        <w:rPr>
          <w:color w:val="auto"/>
        </w:rPr>
        <w:t xml:space="preserve"> </w:t>
      </w:r>
      <w:proofErr w:type="spellStart"/>
      <w:r w:rsidRPr="00A552FA">
        <w:rPr>
          <w:color w:val="auto"/>
        </w:rPr>
        <w:t>бастауыш</w:t>
      </w:r>
      <w:proofErr w:type="spellEnd"/>
      <w:r w:rsidRPr="00A552FA">
        <w:rPr>
          <w:color w:val="auto"/>
        </w:rPr>
        <w:t xml:space="preserve"> </w:t>
      </w:r>
      <w:proofErr w:type="spellStart"/>
      <w:r w:rsidRPr="00A552FA">
        <w:rPr>
          <w:color w:val="auto"/>
        </w:rPr>
        <w:t>сатысында</w:t>
      </w:r>
      <w:proofErr w:type="spellEnd"/>
      <w:r w:rsidRPr="00A552FA">
        <w:rPr>
          <w:color w:val="auto"/>
        </w:rPr>
        <w:t xml:space="preserve"> </w:t>
      </w:r>
      <w:proofErr w:type="spellStart"/>
      <w:r w:rsidRPr="00A552FA">
        <w:rPr>
          <w:color w:val="auto"/>
        </w:rPr>
        <w:t>таңдау</w:t>
      </w:r>
      <w:proofErr w:type="spellEnd"/>
      <w:r w:rsidRPr="00A552FA">
        <w:rPr>
          <w:color w:val="auto"/>
        </w:rPr>
        <w:t xml:space="preserve"> </w:t>
      </w:r>
      <w:proofErr w:type="spellStart"/>
      <w:r w:rsidRPr="00A552FA">
        <w:rPr>
          <w:color w:val="auto"/>
        </w:rPr>
        <w:t>курстары</w:t>
      </w:r>
      <w:proofErr w:type="spellEnd"/>
      <w:r w:rsidRPr="00A552FA">
        <w:rPr>
          <w:color w:val="auto"/>
        </w:rPr>
        <w:t xml:space="preserve"> </w:t>
      </w:r>
      <w:proofErr w:type="spellStart"/>
      <w:r w:rsidRPr="00A552FA">
        <w:rPr>
          <w:color w:val="auto"/>
        </w:rPr>
        <w:t>енгізілді</w:t>
      </w:r>
      <w:proofErr w:type="spellEnd"/>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беретін</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орнының</w:t>
      </w:r>
      <w:proofErr w:type="spellEnd"/>
      <w:r w:rsidRPr="00A552FA">
        <w:rPr>
          <w:color w:val="auto"/>
        </w:rPr>
        <w:t xml:space="preserve"> </w:t>
      </w:r>
      <w:proofErr w:type="spellStart"/>
      <w:r w:rsidRPr="00A552FA">
        <w:rPr>
          <w:color w:val="auto"/>
        </w:rPr>
        <w:t>бастауыш</w:t>
      </w:r>
      <w:proofErr w:type="spellEnd"/>
      <w:r w:rsidRPr="00A552FA">
        <w:rPr>
          <w:color w:val="auto"/>
        </w:rPr>
        <w:t xml:space="preserve"> </w:t>
      </w:r>
      <w:proofErr w:type="spellStart"/>
      <w:r w:rsidRPr="00A552FA">
        <w:rPr>
          <w:color w:val="auto"/>
        </w:rPr>
        <w:t>сатысында</w:t>
      </w:r>
      <w:proofErr w:type="spellEnd"/>
      <w:r w:rsidRPr="00A552FA">
        <w:rPr>
          <w:color w:val="auto"/>
        </w:rPr>
        <w:t xml:space="preserve"> </w:t>
      </w:r>
      <w:r w:rsidRPr="00A552FA">
        <w:rPr>
          <w:b/>
          <w:color w:val="auto"/>
        </w:rPr>
        <w:t>«</w:t>
      </w:r>
      <w:proofErr w:type="spellStart"/>
      <w:r w:rsidRPr="00A552FA">
        <w:rPr>
          <w:b/>
          <w:color w:val="auto"/>
        </w:rPr>
        <w:t>Информатика</w:t>
      </w:r>
      <w:proofErr w:type="spellEnd"/>
      <w:r w:rsidRPr="00A552FA">
        <w:rPr>
          <w:b/>
          <w:color w:val="auto"/>
        </w:rPr>
        <w:t xml:space="preserve"> </w:t>
      </w:r>
      <w:proofErr w:type="spellStart"/>
      <w:r w:rsidRPr="00A552FA">
        <w:rPr>
          <w:b/>
          <w:color w:val="auto"/>
        </w:rPr>
        <w:t>әлемі</w:t>
      </w:r>
      <w:proofErr w:type="spellEnd"/>
      <w:r w:rsidRPr="00A552FA">
        <w:rPr>
          <w:b/>
          <w:color w:val="auto"/>
        </w:rPr>
        <w:t>»</w:t>
      </w:r>
      <w:r w:rsidRPr="00A552FA">
        <w:rPr>
          <w:color w:val="auto"/>
        </w:rPr>
        <w:t xml:space="preserve"> </w:t>
      </w:r>
      <w:proofErr w:type="spellStart"/>
      <w:r w:rsidRPr="00A552FA">
        <w:rPr>
          <w:color w:val="auto"/>
        </w:rPr>
        <w:t>үйірмесі</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жасайды</w:t>
      </w:r>
      <w:proofErr w:type="spellEnd"/>
      <w:r w:rsidRPr="00A552FA">
        <w:rPr>
          <w:color w:val="auto"/>
        </w:rPr>
        <w:t xml:space="preserve">. </w:t>
      </w:r>
      <w:proofErr w:type="spellStart"/>
      <w:r w:rsidRPr="00A552FA">
        <w:rPr>
          <w:color w:val="auto"/>
        </w:rPr>
        <w:t>Осыған</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roofErr w:type="spellStart"/>
      <w:r w:rsidRPr="00A552FA">
        <w:rPr>
          <w:color w:val="auto"/>
        </w:rPr>
        <w:t>үйірме</w:t>
      </w:r>
      <w:proofErr w:type="spellEnd"/>
      <w:r w:rsidRPr="00A552FA">
        <w:rPr>
          <w:color w:val="auto"/>
        </w:rPr>
        <w:t xml:space="preserve"> </w:t>
      </w:r>
      <w:proofErr w:type="spellStart"/>
      <w:r w:rsidRPr="00A552FA">
        <w:rPr>
          <w:color w:val="auto"/>
        </w:rPr>
        <w:t>жұмысы</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қызығушылығы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деңгейін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үшін</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ерекшеліктерін</w:t>
      </w:r>
      <w:proofErr w:type="spellEnd"/>
      <w:r w:rsidRPr="00A552FA">
        <w:rPr>
          <w:color w:val="auto"/>
        </w:rPr>
        <w:t xml:space="preserve"> </w:t>
      </w:r>
      <w:proofErr w:type="spellStart"/>
      <w:r w:rsidRPr="00A552FA">
        <w:rPr>
          <w:color w:val="auto"/>
        </w:rPr>
        <w:t>ескере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асыруға</w:t>
      </w:r>
      <w:proofErr w:type="spellEnd"/>
      <w:r w:rsidRPr="00A552FA">
        <w:rPr>
          <w:color w:val="auto"/>
        </w:rPr>
        <w:t xml:space="preserve"> </w:t>
      </w:r>
      <w:proofErr w:type="spellStart"/>
      <w:r w:rsidRPr="00A552FA">
        <w:rPr>
          <w:color w:val="auto"/>
        </w:rPr>
        <w:t>беріледі</w:t>
      </w:r>
      <w:proofErr w:type="spellEnd"/>
      <w:r w:rsidRPr="00A552FA">
        <w:rPr>
          <w:color w:val="auto"/>
        </w:rPr>
        <w:t>.</w:t>
      </w:r>
    </w:p>
    <w:p w14:paraId="71B796E0" w14:textId="77777777" w:rsidR="00A24F94" w:rsidRPr="00A552FA" w:rsidRDefault="00A24F94" w:rsidP="00A24F94">
      <w:pPr>
        <w:ind w:left="287" w:right="57"/>
        <w:rPr>
          <w:color w:val="auto"/>
        </w:rPr>
      </w:pPr>
      <w:proofErr w:type="spellStart"/>
      <w:r w:rsidRPr="00A552FA">
        <w:rPr>
          <w:b/>
          <w:color w:val="auto"/>
          <w:u w:val="single" w:color="000000"/>
        </w:rPr>
        <w:t>Бағдарламаның</w:t>
      </w:r>
      <w:proofErr w:type="spellEnd"/>
      <w:r w:rsidRPr="00A552FA">
        <w:rPr>
          <w:b/>
          <w:color w:val="auto"/>
          <w:u w:val="single" w:color="000000"/>
        </w:rPr>
        <w:t xml:space="preserve"> </w:t>
      </w:r>
      <w:proofErr w:type="spellStart"/>
      <w:r w:rsidRPr="00A552FA">
        <w:rPr>
          <w:b/>
          <w:color w:val="auto"/>
          <w:u w:val="single" w:color="000000"/>
        </w:rPr>
        <w:t>бағытталуы</w:t>
      </w:r>
      <w:proofErr w:type="spellEnd"/>
      <w:r w:rsidRPr="00A552FA">
        <w:rPr>
          <w:color w:val="auto"/>
        </w:rPr>
        <w:t xml:space="preserve"> </w:t>
      </w:r>
      <w:r w:rsidRPr="00A552FA">
        <w:rPr>
          <w:b/>
          <w:color w:val="auto"/>
        </w:rPr>
        <w:t>«</w:t>
      </w:r>
      <w:proofErr w:type="spellStart"/>
      <w:r w:rsidRPr="00A552FA">
        <w:rPr>
          <w:b/>
          <w:color w:val="auto"/>
        </w:rPr>
        <w:t>Информатика</w:t>
      </w:r>
      <w:proofErr w:type="spellEnd"/>
      <w:r w:rsidRPr="00A552FA">
        <w:rPr>
          <w:b/>
          <w:color w:val="auto"/>
        </w:rPr>
        <w:t xml:space="preserve"> </w:t>
      </w:r>
      <w:proofErr w:type="spellStart"/>
      <w:r w:rsidRPr="00A552FA">
        <w:rPr>
          <w:b/>
          <w:color w:val="auto"/>
        </w:rPr>
        <w:t>әлемі</w:t>
      </w:r>
      <w:proofErr w:type="spellEnd"/>
      <w:r w:rsidRPr="00A552FA">
        <w:rPr>
          <w:b/>
          <w:color w:val="auto"/>
        </w:rPr>
        <w:t>»</w:t>
      </w:r>
      <w:r w:rsidRPr="00A552FA">
        <w:rPr>
          <w:color w:val="auto"/>
        </w:rPr>
        <w:t xml:space="preserve"> </w:t>
      </w:r>
      <w:proofErr w:type="spellStart"/>
      <w:r w:rsidRPr="00A552FA">
        <w:rPr>
          <w:color w:val="auto"/>
        </w:rPr>
        <w:t>көркем-эстетикалық</w:t>
      </w:r>
      <w:proofErr w:type="spellEnd"/>
      <w:r w:rsidRPr="00A552FA">
        <w:rPr>
          <w:color w:val="auto"/>
        </w:rPr>
        <w:t xml:space="preserve"> </w:t>
      </w:r>
      <w:proofErr w:type="spellStart"/>
      <w:r w:rsidRPr="00A552FA">
        <w:rPr>
          <w:color w:val="auto"/>
        </w:rPr>
        <w:t>бағыттағы</w:t>
      </w:r>
      <w:proofErr w:type="spellEnd"/>
      <w:r w:rsidRPr="00A552FA">
        <w:rPr>
          <w:color w:val="auto"/>
        </w:rPr>
        <w:t xml:space="preserve"> </w:t>
      </w:r>
      <w:proofErr w:type="spellStart"/>
      <w:r w:rsidRPr="00A552FA">
        <w:rPr>
          <w:color w:val="auto"/>
        </w:rPr>
        <w:t>үйірме</w:t>
      </w:r>
      <w:proofErr w:type="spellEnd"/>
      <w:r w:rsidRPr="00A552FA">
        <w:rPr>
          <w:color w:val="auto"/>
        </w:rPr>
        <w:t xml:space="preserve"> </w:t>
      </w:r>
      <w:proofErr w:type="spellStart"/>
      <w:r w:rsidRPr="00A552FA">
        <w:rPr>
          <w:color w:val="auto"/>
        </w:rPr>
        <w:t>жұмысы</w:t>
      </w:r>
      <w:proofErr w:type="spellEnd"/>
      <w:r w:rsidRPr="00A552FA">
        <w:rPr>
          <w:color w:val="auto"/>
        </w:rPr>
        <w:t xml:space="preserve"> </w:t>
      </w:r>
      <w:proofErr w:type="spellStart"/>
      <w:r w:rsidRPr="00A552FA">
        <w:rPr>
          <w:color w:val="auto"/>
        </w:rPr>
        <w:t>ұзақ</w:t>
      </w:r>
      <w:proofErr w:type="spellEnd"/>
      <w:r w:rsidRPr="00A552FA">
        <w:rPr>
          <w:color w:val="auto"/>
        </w:rPr>
        <w:t xml:space="preserve"> </w:t>
      </w:r>
      <w:proofErr w:type="spellStart"/>
      <w:r w:rsidRPr="00A552FA">
        <w:rPr>
          <w:color w:val="auto"/>
        </w:rPr>
        <w:t>мерзімде</w:t>
      </w:r>
      <w:proofErr w:type="spellEnd"/>
      <w:r w:rsidRPr="00A552FA">
        <w:rPr>
          <w:color w:val="auto"/>
        </w:rPr>
        <w:t xml:space="preserve"> </w:t>
      </w:r>
      <w:proofErr w:type="spellStart"/>
      <w:r w:rsidRPr="00A552FA">
        <w:rPr>
          <w:color w:val="auto"/>
        </w:rPr>
        <w:t>жүргізілетін</w:t>
      </w:r>
      <w:proofErr w:type="spellEnd"/>
      <w:r w:rsidRPr="00A552FA">
        <w:rPr>
          <w:color w:val="auto"/>
        </w:rPr>
        <w:t xml:space="preserve"> </w:t>
      </w:r>
      <w:proofErr w:type="spellStart"/>
      <w:r w:rsidRPr="00A552FA">
        <w:rPr>
          <w:color w:val="auto"/>
        </w:rPr>
        <w:t>бағдарлама</w:t>
      </w:r>
      <w:proofErr w:type="spellEnd"/>
      <w:r w:rsidRPr="00A552FA">
        <w:rPr>
          <w:color w:val="auto"/>
        </w:rPr>
        <w:t xml:space="preserve"> </w:t>
      </w:r>
      <w:proofErr w:type="spellStart"/>
      <w:r w:rsidRPr="00A552FA">
        <w:rPr>
          <w:color w:val="auto"/>
        </w:rPr>
        <w:t>болып</w:t>
      </w:r>
      <w:proofErr w:type="spellEnd"/>
      <w:r w:rsidRPr="00A552FA">
        <w:rPr>
          <w:color w:val="auto"/>
        </w:rPr>
        <w:t xml:space="preserve"> </w:t>
      </w:r>
      <w:proofErr w:type="spellStart"/>
      <w:r w:rsidRPr="00A552FA">
        <w:rPr>
          <w:color w:val="auto"/>
        </w:rPr>
        <w:t>есептеледі</w:t>
      </w:r>
      <w:proofErr w:type="spellEnd"/>
      <w:r w:rsidRPr="00A552FA">
        <w:rPr>
          <w:color w:val="auto"/>
        </w:rPr>
        <w:t xml:space="preserve">. </w:t>
      </w:r>
      <w:proofErr w:type="spellStart"/>
      <w:r w:rsidRPr="00A552FA">
        <w:rPr>
          <w:color w:val="auto"/>
        </w:rPr>
        <w:t>Бастауыш</w:t>
      </w:r>
      <w:proofErr w:type="spellEnd"/>
      <w:r w:rsidRPr="00A552FA">
        <w:rPr>
          <w:color w:val="auto"/>
        </w:rPr>
        <w:t xml:space="preserve"> </w:t>
      </w:r>
      <w:proofErr w:type="spellStart"/>
      <w:r w:rsidRPr="00A552FA">
        <w:rPr>
          <w:color w:val="auto"/>
        </w:rPr>
        <w:t>буынның</w:t>
      </w:r>
      <w:proofErr w:type="spellEnd"/>
      <w:r w:rsidRPr="00A552FA">
        <w:rPr>
          <w:color w:val="auto"/>
        </w:rPr>
        <w:t xml:space="preserve"> 6,7, </w:t>
      </w:r>
      <w:proofErr w:type="spellStart"/>
      <w:r w:rsidRPr="00A552FA">
        <w:rPr>
          <w:color w:val="auto"/>
        </w:rPr>
        <w:t>сынып</w:t>
      </w:r>
      <w:proofErr w:type="spellEnd"/>
      <w:r w:rsidRPr="00A552FA">
        <w:rPr>
          <w:color w:val="auto"/>
        </w:rPr>
        <w:t xml:space="preserve"> </w:t>
      </w:r>
      <w:proofErr w:type="spellStart"/>
      <w:r w:rsidRPr="00A552FA">
        <w:rPr>
          <w:color w:val="auto"/>
        </w:rPr>
        <w:t>оқушыларына</w:t>
      </w:r>
      <w:proofErr w:type="spellEnd"/>
      <w:r w:rsidRPr="00A552FA">
        <w:rPr>
          <w:color w:val="auto"/>
        </w:rPr>
        <w:t xml:space="preserve"> </w:t>
      </w:r>
      <w:proofErr w:type="spellStart"/>
      <w:r w:rsidRPr="00A552FA">
        <w:rPr>
          <w:color w:val="auto"/>
        </w:rPr>
        <w:t>арналаған</w:t>
      </w:r>
      <w:proofErr w:type="spellEnd"/>
      <w:r w:rsidRPr="00A552FA">
        <w:rPr>
          <w:color w:val="auto"/>
        </w:rPr>
        <w:t xml:space="preserve">. </w:t>
      </w:r>
      <w:proofErr w:type="spellStart"/>
      <w:r w:rsidRPr="00A552FA">
        <w:rPr>
          <w:color w:val="auto"/>
        </w:rPr>
        <w:t>Аптасына</w:t>
      </w:r>
      <w:proofErr w:type="spellEnd"/>
      <w:r w:rsidRPr="00A552FA">
        <w:rPr>
          <w:color w:val="auto"/>
        </w:rPr>
        <w:t xml:space="preserve"> 1 </w:t>
      </w:r>
      <w:proofErr w:type="spellStart"/>
      <w:r w:rsidRPr="00A552FA">
        <w:rPr>
          <w:color w:val="auto"/>
        </w:rPr>
        <w:t>сағаттан</w:t>
      </w:r>
      <w:proofErr w:type="spellEnd"/>
      <w:r w:rsidRPr="00A552FA">
        <w:rPr>
          <w:color w:val="auto"/>
        </w:rPr>
        <w:t xml:space="preserve">, </w:t>
      </w:r>
      <w:proofErr w:type="spellStart"/>
      <w:r w:rsidRPr="00A552FA">
        <w:rPr>
          <w:color w:val="auto"/>
        </w:rPr>
        <w:t>жылына</w:t>
      </w:r>
      <w:proofErr w:type="spellEnd"/>
      <w:r w:rsidRPr="00A552FA">
        <w:rPr>
          <w:color w:val="auto"/>
        </w:rPr>
        <w:t xml:space="preserve"> 34 </w:t>
      </w:r>
      <w:proofErr w:type="spellStart"/>
      <w:r w:rsidRPr="00A552FA">
        <w:rPr>
          <w:color w:val="auto"/>
        </w:rPr>
        <w:t>сағатты</w:t>
      </w:r>
      <w:proofErr w:type="spellEnd"/>
      <w:r w:rsidRPr="00A552FA">
        <w:rPr>
          <w:color w:val="auto"/>
        </w:rPr>
        <w:t xml:space="preserve"> </w:t>
      </w:r>
      <w:proofErr w:type="spellStart"/>
      <w:r w:rsidRPr="00A552FA">
        <w:rPr>
          <w:color w:val="auto"/>
        </w:rPr>
        <w:t>құрайтын</w:t>
      </w:r>
      <w:proofErr w:type="spellEnd"/>
      <w:r w:rsidRPr="00A552FA">
        <w:rPr>
          <w:color w:val="auto"/>
        </w:rPr>
        <w:t xml:space="preserve"> </w:t>
      </w:r>
      <w:proofErr w:type="spellStart"/>
      <w:r w:rsidRPr="00A552FA">
        <w:rPr>
          <w:color w:val="auto"/>
        </w:rPr>
        <w:t>бағдарламада</w:t>
      </w:r>
      <w:proofErr w:type="spellEnd"/>
      <w:r w:rsidRPr="00A552FA">
        <w:rPr>
          <w:color w:val="auto"/>
        </w:rPr>
        <w:t xml:space="preserve"> </w:t>
      </w:r>
      <w:proofErr w:type="spellStart"/>
      <w:proofErr w:type="gramStart"/>
      <w:r w:rsidRPr="00A552FA">
        <w:rPr>
          <w:color w:val="auto"/>
        </w:rPr>
        <w:t>оқушылар</w:t>
      </w:r>
      <w:proofErr w:type="spellEnd"/>
      <w:r w:rsidRPr="00A552FA">
        <w:rPr>
          <w:color w:val="auto"/>
        </w:rPr>
        <w:t xml:space="preserve">  </w:t>
      </w:r>
      <w:proofErr w:type="spellStart"/>
      <w:r w:rsidRPr="00A552FA">
        <w:rPr>
          <w:color w:val="auto"/>
        </w:rPr>
        <w:t>туралы</w:t>
      </w:r>
      <w:proofErr w:type="spellEnd"/>
      <w:proofErr w:type="gramEnd"/>
      <w:r w:rsidRPr="00A552FA">
        <w:rPr>
          <w:color w:val="auto"/>
        </w:rPr>
        <w:t xml:space="preserve"> </w:t>
      </w:r>
      <w:proofErr w:type="spellStart"/>
      <w:r w:rsidRPr="00A552FA">
        <w:rPr>
          <w:color w:val="auto"/>
        </w:rPr>
        <w:t>терең</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ала</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іс</w:t>
      </w:r>
      <w:proofErr w:type="spellEnd"/>
      <w:r w:rsidRPr="00A552FA">
        <w:rPr>
          <w:color w:val="auto"/>
        </w:rPr>
        <w:t xml:space="preserve"> </w:t>
      </w:r>
      <w:proofErr w:type="spellStart"/>
      <w:r w:rsidRPr="00A552FA">
        <w:rPr>
          <w:color w:val="auto"/>
        </w:rPr>
        <w:t>жүзінде</w:t>
      </w:r>
      <w:proofErr w:type="spellEnd"/>
      <w:r w:rsidRPr="00A552FA">
        <w:rPr>
          <w:color w:val="auto"/>
        </w:rPr>
        <w:t xml:space="preserve"> </w:t>
      </w:r>
      <w:proofErr w:type="spellStart"/>
      <w:r w:rsidRPr="00A552FA">
        <w:rPr>
          <w:color w:val="auto"/>
        </w:rPr>
        <w:t>қолдана</w:t>
      </w:r>
      <w:proofErr w:type="spellEnd"/>
      <w:r w:rsidRPr="00A552FA">
        <w:rPr>
          <w:color w:val="auto"/>
        </w:rPr>
        <w:t xml:space="preserve"> </w:t>
      </w:r>
      <w:proofErr w:type="spellStart"/>
      <w:r w:rsidRPr="00A552FA">
        <w:rPr>
          <w:color w:val="auto"/>
        </w:rPr>
        <w:t>алуды</w:t>
      </w:r>
      <w:proofErr w:type="spellEnd"/>
      <w:r w:rsidRPr="00A552FA">
        <w:rPr>
          <w:color w:val="auto"/>
        </w:rPr>
        <w:t xml:space="preserve"> </w:t>
      </w:r>
      <w:proofErr w:type="spellStart"/>
      <w:r w:rsidRPr="00A552FA">
        <w:rPr>
          <w:color w:val="auto"/>
        </w:rPr>
        <w:t>меңгереді</w:t>
      </w:r>
      <w:proofErr w:type="spellEnd"/>
      <w:r w:rsidRPr="00A552FA">
        <w:rPr>
          <w:color w:val="auto"/>
        </w:rPr>
        <w:t xml:space="preserve">. </w:t>
      </w:r>
      <w:proofErr w:type="spellStart"/>
      <w:r w:rsidRPr="00A552FA">
        <w:rPr>
          <w:color w:val="auto"/>
        </w:rPr>
        <w:t>Бағдарлама</w:t>
      </w:r>
      <w:proofErr w:type="spellEnd"/>
      <w:r w:rsidRPr="00A552FA">
        <w:rPr>
          <w:color w:val="auto"/>
        </w:rPr>
        <w:t xml:space="preserve"> 6-7 </w:t>
      </w:r>
      <w:proofErr w:type="spellStart"/>
      <w:r w:rsidRPr="00A552FA">
        <w:rPr>
          <w:color w:val="auto"/>
        </w:rPr>
        <w:t>сынып</w:t>
      </w:r>
      <w:proofErr w:type="spellEnd"/>
      <w:r w:rsidRPr="00A552FA">
        <w:rPr>
          <w:color w:val="auto"/>
        </w:rPr>
        <w:t xml:space="preserve"> </w:t>
      </w:r>
      <w:proofErr w:type="spellStart"/>
      <w:r w:rsidRPr="00A552FA">
        <w:rPr>
          <w:color w:val="auto"/>
        </w:rPr>
        <w:t>оқушыларына</w:t>
      </w:r>
      <w:proofErr w:type="spellEnd"/>
      <w:r w:rsidRPr="00A552FA">
        <w:rPr>
          <w:color w:val="auto"/>
        </w:rPr>
        <w:t xml:space="preserve"> </w:t>
      </w:r>
      <w:proofErr w:type="spellStart"/>
      <w:r w:rsidRPr="00A552FA">
        <w:rPr>
          <w:color w:val="auto"/>
        </w:rPr>
        <w:t>арналаған</w:t>
      </w:r>
      <w:proofErr w:type="spellEnd"/>
      <w:r w:rsidRPr="00A552FA">
        <w:rPr>
          <w:color w:val="auto"/>
        </w:rPr>
        <w:t xml:space="preserve"> </w:t>
      </w:r>
      <w:proofErr w:type="spellStart"/>
      <w:r w:rsidRPr="00A552FA">
        <w:rPr>
          <w:color w:val="auto"/>
        </w:rPr>
        <w:t>оқулықтарын</w:t>
      </w:r>
      <w:proofErr w:type="spellEnd"/>
      <w:r w:rsidRPr="00A552FA">
        <w:rPr>
          <w:color w:val="auto"/>
        </w:rPr>
        <w:t xml:space="preserve">, </w:t>
      </w:r>
      <w:proofErr w:type="spellStart"/>
      <w:r w:rsidRPr="00A552FA">
        <w:rPr>
          <w:color w:val="auto"/>
        </w:rPr>
        <w:t>әдістемелік</w:t>
      </w:r>
      <w:proofErr w:type="spellEnd"/>
      <w:r w:rsidRPr="00A552FA">
        <w:rPr>
          <w:color w:val="auto"/>
        </w:rPr>
        <w:t xml:space="preserve"> </w:t>
      </w:r>
      <w:proofErr w:type="spellStart"/>
      <w:r w:rsidRPr="00A552FA">
        <w:rPr>
          <w:color w:val="auto"/>
        </w:rPr>
        <w:t>құралдарын</w:t>
      </w:r>
      <w:proofErr w:type="spellEnd"/>
      <w:r w:rsidRPr="00A552FA">
        <w:rPr>
          <w:color w:val="auto"/>
        </w:rPr>
        <w:t xml:space="preserve"> </w:t>
      </w:r>
      <w:proofErr w:type="spellStart"/>
      <w:r w:rsidRPr="00A552FA">
        <w:rPr>
          <w:color w:val="auto"/>
        </w:rPr>
        <w:t>негізге</w:t>
      </w:r>
      <w:proofErr w:type="spellEnd"/>
      <w:r w:rsidRPr="00A552FA">
        <w:rPr>
          <w:color w:val="auto"/>
        </w:rPr>
        <w:t xml:space="preserve"> </w:t>
      </w:r>
      <w:proofErr w:type="spellStart"/>
      <w:r w:rsidRPr="00A552FA">
        <w:rPr>
          <w:color w:val="auto"/>
        </w:rPr>
        <w:t>ала</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дайындалды</w:t>
      </w:r>
      <w:proofErr w:type="spellEnd"/>
      <w:r w:rsidRPr="00A552FA">
        <w:rPr>
          <w:color w:val="auto"/>
        </w:rPr>
        <w:t>.</w:t>
      </w:r>
    </w:p>
    <w:p w14:paraId="2B2413A0" w14:textId="77777777" w:rsidR="00A24F94" w:rsidRPr="00A552FA" w:rsidRDefault="00A24F94" w:rsidP="00A24F94">
      <w:pPr>
        <w:ind w:left="277" w:right="57" w:firstLine="708"/>
        <w:rPr>
          <w:color w:val="auto"/>
        </w:rPr>
      </w:pPr>
      <w:proofErr w:type="spellStart"/>
      <w:r w:rsidRPr="00A552FA">
        <w:rPr>
          <w:color w:val="auto"/>
        </w:rPr>
        <w:t>Сонымен</w:t>
      </w:r>
      <w:proofErr w:type="spellEnd"/>
      <w:r w:rsidRPr="00A552FA">
        <w:rPr>
          <w:color w:val="auto"/>
        </w:rPr>
        <w:t xml:space="preserve"> </w:t>
      </w:r>
      <w:proofErr w:type="spellStart"/>
      <w:r w:rsidRPr="00A552FA">
        <w:rPr>
          <w:color w:val="auto"/>
        </w:rPr>
        <w:t>қатар</w:t>
      </w:r>
      <w:proofErr w:type="spellEnd"/>
      <w:r w:rsidRPr="00A552FA">
        <w:rPr>
          <w:color w:val="auto"/>
        </w:rPr>
        <w:t xml:space="preserve"> </w:t>
      </w:r>
      <w:proofErr w:type="spellStart"/>
      <w:r w:rsidRPr="00A552FA">
        <w:rPr>
          <w:color w:val="auto"/>
        </w:rPr>
        <w:t>бағдарламада</w:t>
      </w:r>
      <w:proofErr w:type="spellEnd"/>
      <w:r w:rsidRPr="00A552FA">
        <w:rPr>
          <w:color w:val="auto"/>
        </w:rPr>
        <w:t xml:space="preserve"> </w:t>
      </w:r>
      <w:proofErr w:type="spellStart"/>
      <w:r w:rsidRPr="00A552FA">
        <w:rPr>
          <w:color w:val="auto"/>
        </w:rPr>
        <w:t>пішіндердің</w:t>
      </w:r>
      <w:proofErr w:type="spellEnd"/>
      <w:r w:rsidRPr="00A552FA">
        <w:rPr>
          <w:color w:val="auto"/>
        </w:rPr>
        <w:t xml:space="preserve"> </w:t>
      </w:r>
      <w:proofErr w:type="spellStart"/>
      <w:r w:rsidRPr="00A552FA">
        <w:rPr>
          <w:color w:val="auto"/>
        </w:rPr>
        <w:t>салыну</w:t>
      </w:r>
      <w:proofErr w:type="spellEnd"/>
      <w:r w:rsidRPr="00A552FA">
        <w:rPr>
          <w:color w:val="auto"/>
        </w:rPr>
        <w:t xml:space="preserve"> </w:t>
      </w:r>
      <w:proofErr w:type="spellStart"/>
      <w:r w:rsidRPr="00A552FA">
        <w:rPr>
          <w:color w:val="auto"/>
        </w:rPr>
        <w:t>заңдылықтары</w:t>
      </w:r>
      <w:proofErr w:type="spellEnd"/>
      <w:r w:rsidRPr="00A552FA">
        <w:rPr>
          <w:color w:val="auto"/>
        </w:rPr>
        <w:t xml:space="preserve">, </w:t>
      </w:r>
      <w:proofErr w:type="spellStart"/>
      <w:r w:rsidRPr="00A552FA">
        <w:rPr>
          <w:color w:val="auto"/>
        </w:rPr>
        <w:t>түстермен</w:t>
      </w:r>
      <w:proofErr w:type="spellEnd"/>
      <w:r w:rsidRPr="00A552FA">
        <w:rPr>
          <w:color w:val="auto"/>
        </w:rPr>
        <w:t xml:space="preserve"> </w:t>
      </w:r>
      <w:proofErr w:type="spellStart"/>
      <w:r w:rsidRPr="00A552FA">
        <w:rPr>
          <w:color w:val="auto"/>
        </w:rPr>
        <w:t>жұмыстану</w:t>
      </w:r>
      <w:proofErr w:type="spellEnd"/>
      <w:r w:rsidRPr="00A552FA">
        <w:rPr>
          <w:color w:val="auto"/>
        </w:rPr>
        <w:t xml:space="preserve">, </w:t>
      </w:r>
      <w:proofErr w:type="spellStart"/>
      <w:r w:rsidRPr="00A552FA">
        <w:rPr>
          <w:color w:val="auto"/>
        </w:rPr>
        <w:t>қылқаламмен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бейнелеу</w:t>
      </w:r>
      <w:proofErr w:type="spellEnd"/>
      <w:r w:rsidRPr="00A552FA">
        <w:rPr>
          <w:color w:val="auto"/>
        </w:rPr>
        <w:t xml:space="preserve"> </w:t>
      </w:r>
      <w:proofErr w:type="spellStart"/>
      <w:r w:rsidRPr="00A552FA">
        <w:rPr>
          <w:color w:val="auto"/>
        </w:rPr>
        <w:t>өнерінде</w:t>
      </w:r>
      <w:proofErr w:type="spellEnd"/>
      <w:r w:rsidRPr="00A552FA">
        <w:rPr>
          <w:color w:val="auto"/>
        </w:rPr>
        <w:t xml:space="preserve"> </w:t>
      </w:r>
      <w:proofErr w:type="spellStart"/>
      <w:r w:rsidRPr="00A552FA">
        <w:rPr>
          <w:color w:val="auto"/>
        </w:rPr>
        <w:t>қолданылатын</w:t>
      </w:r>
      <w:proofErr w:type="spellEnd"/>
      <w:r w:rsidRPr="00A552FA">
        <w:rPr>
          <w:color w:val="auto"/>
        </w:rPr>
        <w:t xml:space="preserve"> </w:t>
      </w:r>
      <w:proofErr w:type="spellStart"/>
      <w:r w:rsidRPr="00A552FA">
        <w:rPr>
          <w:color w:val="auto"/>
        </w:rPr>
        <w:t>басқа</w:t>
      </w:r>
      <w:proofErr w:type="spellEnd"/>
      <w:r w:rsidRPr="00A552FA">
        <w:rPr>
          <w:color w:val="auto"/>
        </w:rPr>
        <w:t xml:space="preserve"> </w:t>
      </w:r>
      <w:proofErr w:type="spellStart"/>
      <w:r w:rsidRPr="00A552FA">
        <w:rPr>
          <w:color w:val="auto"/>
        </w:rPr>
        <w:t>да</w:t>
      </w:r>
      <w:proofErr w:type="spellEnd"/>
      <w:r w:rsidRPr="00A552FA">
        <w:rPr>
          <w:color w:val="auto"/>
        </w:rPr>
        <w:t xml:space="preserve"> </w:t>
      </w:r>
      <w:proofErr w:type="spellStart"/>
      <w:r w:rsidRPr="00A552FA">
        <w:rPr>
          <w:color w:val="auto"/>
        </w:rPr>
        <w:t>құралдарымен</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жасау</w:t>
      </w:r>
      <w:proofErr w:type="spellEnd"/>
      <w:r w:rsidRPr="00A552FA">
        <w:rPr>
          <w:color w:val="auto"/>
        </w:rPr>
        <w:t xml:space="preserve">, </w:t>
      </w:r>
      <w:proofErr w:type="spellStart"/>
      <w:r w:rsidRPr="00A552FA">
        <w:rPr>
          <w:color w:val="auto"/>
        </w:rPr>
        <w:t>бояу</w:t>
      </w:r>
      <w:proofErr w:type="spellEnd"/>
      <w:r w:rsidRPr="00A552FA">
        <w:rPr>
          <w:color w:val="auto"/>
        </w:rPr>
        <w:t xml:space="preserve"> </w:t>
      </w:r>
      <w:proofErr w:type="spellStart"/>
      <w:r w:rsidRPr="00A552FA">
        <w:rPr>
          <w:color w:val="auto"/>
        </w:rPr>
        <w:t>түрлерін</w:t>
      </w:r>
      <w:proofErr w:type="spellEnd"/>
      <w:r w:rsidRPr="00A552FA">
        <w:rPr>
          <w:color w:val="auto"/>
        </w:rPr>
        <w:t xml:space="preserve"> </w:t>
      </w:r>
      <w:proofErr w:type="spellStart"/>
      <w:r w:rsidRPr="00A552FA">
        <w:rPr>
          <w:color w:val="auto"/>
        </w:rPr>
        <w:t>меңгере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қолдану</w:t>
      </w:r>
      <w:proofErr w:type="spellEnd"/>
      <w:r w:rsidRPr="00A552FA">
        <w:rPr>
          <w:color w:val="auto"/>
        </w:rPr>
        <w:t xml:space="preserve"> </w:t>
      </w:r>
      <w:proofErr w:type="spellStart"/>
      <w:r w:rsidRPr="00A552FA">
        <w:rPr>
          <w:color w:val="auto"/>
        </w:rPr>
        <w:t>тәсілдерін</w:t>
      </w:r>
      <w:proofErr w:type="spellEnd"/>
      <w:r w:rsidRPr="00A552FA">
        <w:rPr>
          <w:color w:val="auto"/>
        </w:rPr>
        <w:t xml:space="preserve"> </w:t>
      </w:r>
      <w:proofErr w:type="spellStart"/>
      <w:r w:rsidRPr="00A552FA">
        <w:rPr>
          <w:color w:val="auto"/>
        </w:rPr>
        <w:t>оқып</w:t>
      </w:r>
      <w:proofErr w:type="spellEnd"/>
      <w:r w:rsidRPr="00A552FA">
        <w:rPr>
          <w:color w:val="auto"/>
        </w:rPr>
        <w:t xml:space="preserve">, </w:t>
      </w:r>
      <w:proofErr w:type="spellStart"/>
      <w:r w:rsidRPr="00A552FA">
        <w:rPr>
          <w:color w:val="auto"/>
        </w:rPr>
        <w:t>үйренетін</w:t>
      </w:r>
      <w:proofErr w:type="spellEnd"/>
      <w:r w:rsidRPr="00A552FA">
        <w:rPr>
          <w:color w:val="auto"/>
        </w:rPr>
        <w:t xml:space="preserve"> </w:t>
      </w:r>
      <w:proofErr w:type="spellStart"/>
      <w:r w:rsidRPr="00A552FA">
        <w:rPr>
          <w:color w:val="auto"/>
        </w:rPr>
        <w:t>болады</w:t>
      </w:r>
      <w:proofErr w:type="spellEnd"/>
      <w:r w:rsidRPr="00A552FA">
        <w:rPr>
          <w:color w:val="auto"/>
        </w:rPr>
        <w:t xml:space="preserve">. </w:t>
      </w:r>
    </w:p>
    <w:p w14:paraId="2211AB88" w14:textId="77777777" w:rsidR="00A24F94" w:rsidRPr="00A552FA" w:rsidRDefault="00A24F94" w:rsidP="00A24F94">
      <w:pPr>
        <w:ind w:left="287" w:right="57"/>
        <w:rPr>
          <w:color w:val="auto"/>
        </w:rPr>
      </w:pPr>
      <w:proofErr w:type="spellStart"/>
      <w:r w:rsidRPr="00A552FA">
        <w:rPr>
          <w:b/>
          <w:color w:val="auto"/>
          <w:u w:val="single" w:color="000000"/>
        </w:rPr>
        <w:t>Бағдарламаның</w:t>
      </w:r>
      <w:proofErr w:type="spellEnd"/>
      <w:r w:rsidRPr="00A552FA">
        <w:rPr>
          <w:b/>
          <w:color w:val="auto"/>
          <w:u w:val="single" w:color="000000"/>
        </w:rPr>
        <w:t xml:space="preserve"> </w:t>
      </w:r>
      <w:proofErr w:type="spellStart"/>
      <w:r w:rsidRPr="00A552FA">
        <w:rPr>
          <w:b/>
          <w:color w:val="auto"/>
          <w:u w:val="single" w:color="000000"/>
        </w:rPr>
        <w:t>маңыздылығы</w:t>
      </w:r>
      <w:proofErr w:type="spellEnd"/>
      <w:r w:rsidRPr="00A552FA">
        <w:rPr>
          <w:color w:val="auto"/>
        </w:rPr>
        <w:t xml:space="preserve"> </w:t>
      </w:r>
      <w:proofErr w:type="spellStart"/>
      <w:r w:rsidRPr="00A552FA">
        <w:rPr>
          <w:color w:val="auto"/>
        </w:rPr>
        <w:t>берілген</w:t>
      </w:r>
      <w:proofErr w:type="spellEnd"/>
      <w:r w:rsidRPr="00A552FA">
        <w:rPr>
          <w:color w:val="auto"/>
        </w:rPr>
        <w:t xml:space="preserve"> </w:t>
      </w:r>
      <w:proofErr w:type="spellStart"/>
      <w:r w:rsidRPr="00A552FA">
        <w:rPr>
          <w:color w:val="auto"/>
        </w:rPr>
        <w:t>тақырырыптардың</w:t>
      </w:r>
      <w:proofErr w:type="spellEnd"/>
      <w:r w:rsidRPr="00A552FA">
        <w:rPr>
          <w:color w:val="auto"/>
        </w:rPr>
        <w:t xml:space="preserve"> </w:t>
      </w:r>
      <w:proofErr w:type="spellStart"/>
      <w:r w:rsidRPr="00A552FA">
        <w:rPr>
          <w:color w:val="auto"/>
        </w:rPr>
        <w:t>өмірмен</w:t>
      </w:r>
      <w:proofErr w:type="spellEnd"/>
      <w:r w:rsidRPr="00A552FA">
        <w:rPr>
          <w:color w:val="auto"/>
        </w:rPr>
        <w:t xml:space="preserve"> </w:t>
      </w:r>
      <w:proofErr w:type="spellStart"/>
      <w:r w:rsidRPr="00A552FA">
        <w:rPr>
          <w:color w:val="auto"/>
        </w:rPr>
        <w:t>байланысты</w:t>
      </w:r>
      <w:proofErr w:type="spellEnd"/>
      <w:r w:rsidRPr="00A552FA">
        <w:rPr>
          <w:color w:val="auto"/>
        </w:rPr>
        <w:t xml:space="preserve"> </w:t>
      </w:r>
      <w:proofErr w:type="spellStart"/>
      <w:r w:rsidRPr="00A552FA">
        <w:rPr>
          <w:color w:val="auto"/>
        </w:rPr>
        <w:t>болып</w:t>
      </w:r>
      <w:proofErr w:type="spellEnd"/>
      <w:r w:rsidRPr="00A552FA">
        <w:rPr>
          <w:color w:val="auto"/>
        </w:rPr>
        <w:t xml:space="preserve"> </w:t>
      </w:r>
      <w:proofErr w:type="spellStart"/>
      <w:r w:rsidRPr="00A552FA">
        <w:rPr>
          <w:color w:val="auto"/>
        </w:rPr>
        <w:t>келуінде</w:t>
      </w:r>
      <w:proofErr w:type="spellEnd"/>
      <w:r w:rsidRPr="00A552FA">
        <w:rPr>
          <w:color w:val="auto"/>
        </w:rPr>
        <w:t xml:space="preserve">. </w:t>
      </w:r>
      <w:proofErr w:type="spellStart"/>
      <w:r w:rsidRPr="00A552FA">
        <w:rPr>
          <w:color w:val="auto"/>
        </w:rPr>
        <w:t>Қазіргі</w:t>
      </w:r>
      <w:proofErr w:type="spellEnd"/>
      <w:r w:rsidRPr="00A552FA">
        <w:rPr>
          <w:color w:val="auto"/>
        </w:rPr>
        <w:t xml:space="preserve"> </w:t>
      </w:r>
      <w:proofErr w:type="spellStart"/>
      <w:r w:rsidRPr="00A552FA">
        <w:rPr>
          <w:color w:val="auto"/>
        </w:rPr>
        <w:t>таңдағы</w:t>
      </w:r>
      <w:proofErr w:type="spellEnd"/>
      <w:r w:rsidRPr="00A552FA">
        <w:rPr>
          <w:color w:val="auto"/>
        </w:rPr>
        <w:t xml:space="preserve"> </w:t>
      </w:r>
      <w:proofErr w:type="spellStart"/>
      <w:r w:rsidRPr="00A552FA">
        <w:rPr>
          <w:color w:val="auto"/>
        </w:rPr>
        <w:t>тұлғаның</w:t>
      </w:r>
      <w:proofErr w:type="spellEnd"/>
      <w:r w:rsidRPr="00A552FA">
        <w:rPr>
          <w:color w:val="auto"/>
        </w:rPr>
        <w:t xml:space="preserve"> </w:t>
      </w:r>
      <w:proofErr w:type="spellStart"/>
      <w:r w:rsidRPr="00A552FA">
        <w:rPr>
          <w:color w:val="auto"/>
        </w:rPr>
        <w:t>шығармашылықпен</w:t>
      </w:r>
      <w:proofErr w:type="spellEnd"/>
      <w:r w:rsidRPr="00A552FA">
        <w:rPr>
          <w:color w:val="auto"/>
        </w:rPr>
        <w:t xml:space="preserve"> </w:t>
      </w:r>
      <w:proofErr w:type="spellStart"/>
      <w:r w:rsidRPr="00A552FA">
        <w:rPr>
          <w:color w:val="auto"/>
        </w:rPr>
        <w:t>жұмыстанып</w:t>
      </w:r>
      <w:proofErr w:type="spellEnd"/>
      <w:r w:rsidRPr="00A552FA">
        <w:rPr>
          <w:color w:val="auto"/>
        </w:rPr>
        <w:t xml:space="preserve">, </w:t>
      </w:r>
      <w:proofErr w:type="spellStart"/>
      <w:r w:rsidRPr="00A552FA">
        <w:rPr>
          <w:color w:val="auto"/>
        </w:rPr>
        <w:t>сыни</w:t>
      </w:r>
      <w:proofErr w:type="spellEnd"/>
      <w:r w:rsidRPr="00A552FA">
        <w:rPr>
          <w:color w:val="auto"/>
        </w:rPr>
        <w:t xml:space="preserve"> </w:t>
      </w:r>
      <w:proofErr w:type="spellStart"/>
      <w:r w:rsidRPr="00A552FA">
        <w:rPr>
          <w:color w:val="auto"/>
        </w:rPr>
        <w:t>көзқараспен</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ойын</w:t>
      </w:r>
      <w:proofErr w:type="spellEnd"/>
      <w:r w:rsidRPr="00A552FA">
        <w:rPr>
          <w:color w:val="auto"/>
        </w:rPr>
        <w:t xml:space="preserve"> </w:t>
      </w:r>
      <w:proofErr w:type="spellStart"/>
      <w:r w:rsidRPr="00A552FA">
        <w:rPr>
          <w:color w:val="auto"/>
        </w:rPr>
        <w:t>тереңнен</w:t>
      </w:r>
      <w:proofErr w:type="spellEnd"/>
      <w:r w:rsidRPr="00A552FA">
        <w:rPr>
          <w:color w:val="auto"/>
        </w:rPr>
        <w:t xml:space="preserve"> </w:t>
      </w:r>
      <w:proofErr w:type="spellStart"/>
      <w:r w:rsidRPr="00A552FA">
        <w:rPr>
          <w:color w:val="auto"/>
        </w:rPr>
        <w:t>жеткізе</w:t>
      </w:r>
      <w:proofErr w:type="spellEnd"/>
      <w:r w:rsidRPr="00A552FA">
        <w:rPr>
          <w:color w:val="auto"/>
        </w:rPr>
        <w:t xml:space="preserve"> </w:t>
      </w:r>
      <w:proofErr w:type="spellStart"/>
      <w:r w:rsidRPr="00A552FA">
        <w:rPr>
          <w:color w:val="auto"/>
        </w:rPr>
        <w:t>алатындай</w:t>
      </w:r>
      <w:proofErr w:type="spellEnd"/>
      <w:r w:rsidRPr="00A552FA">
        <w:rPr>
          <w:color w:val="auto"/>
        </w:rPr>
        <w:t xml:space="preserve"> </w:t>
      </w:r>
      <w:proofErr w:type="spellStart"/>
      <w:r w:rsidRPr="00A552FA">
        <w:rPr>
          <w:color w:val="auto"/>
        </w:rPr>
        <w:t>болуы</w:t>
      </w:r>
      <w:proofErr w:type="spellEnd"/>
      <w:r w:rsidRPr="00A552FA">
        <w:rPr>
          <w:color w:val="auto"/>
        </w:rPr>
        <w:t xml:space="preserve"> </w:t>
      </w:r>
      <w:proofErr w:type="spellStart"/>
      <w:r w:rsidRPr="00A552FA">
        <w:rPr>
          <w:color w:val="auto"/>
        </w:rPr>
        <w:t>қажет</w:t>
      </w:r>
      <w:proofErr w:type="spellEnd"/>
      <w:r w:rsidRPr="00A552FA">
        <w:rPr>
          <w:color w:val="auto"/>
        </w:rPr>
        <w:t xml:space="preserve"> </w:t>
      </w:r>
      <w:proofErr w:type="spellStart"/>
      <w:r w:rsidRPr="00A552FA">
        <w:rPr>
          <w:color w:val="auto"/>
        </w:rPr>
        <w:t>екенін</w:t>
      </w:r>
      <w:proofErr w:type="spellEnd"/>
      <w:r w:rsidRPr="00A552FA">
        <w:rPr>
          <w:color w:val="auto"/>
        </w:rPr>
        <w:t xml:space="preserve"> </w:t>
      </w:r>
      <w:proofErr w:type="spellStart"/>
      <w:r w:rsidRPr="00A552FA">
        <w:rPr>
          <w:color w:val="auto"/>
        </w:rPr>
        <w:t>білеміз</w:t>
      </w:r>
      <w:proofErr w:type="spellEnd"/>
      <w:r w:rsidRPr="00A552FA">
        <w:rPr>
          <w:color w:val="auto"/>
        </w:rPr>
        <w:t xml:space="preserve">. </w:t>
      </w:r>
      <w:proofErr w:type="spellStart"/>
      <w:r w:rsidRPr="00A552FA">
        <w:rPr>
          <w:color w:val="auto"/>
        </w:rPr>
        <w:t>Міне</w:t>
      </w:r>
      <w:proofErr w:type="spellEnd"/>
      <w:r w:rsidRPr="00A552FA">
        <w:rPr>
          <w:color w:val="auto"/>
        </w:rPr>
        <w:t xml:space="preserve">, </w:t>
      </w:r>
      <w:proofErr w:type="spellStart"/>
      <w:r w:rsidRPr="00A552FA">
        <w:rPr>
          <w:color w:val="auto"/>
        </w:rPr>
        <w:t>осыны</w:t>
      </w:r>
      <w:proofErr w:type="spellEnd"/>
      <w:r w:rsidRPr="00A552FA">
        <w:rPr>
          <w:color w:val="auto"/>
        </w:rPr>
        <w:t xml:space="preserve"> </w:t>
      </w:r>
      <w:proofErr w:type="spellStart"/>
      <w:r w:rsidRPr="00A552FA">
        <w:rPr>
          <w:color w:val="auto"/>
        </w:rPr>
        <w:t>ескере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бағдарламамда</w:t>
      </w:r>
      <w:proofErr w:type="spellEnd"/>
      <w:r w:rsidRPr="00A552FA">
        <w:rPr>
          <w:color w:val="auto"/>
        </w:rPr>
        <w:t xml:space="preserve"> </w:t>
      </w:r>
      <w:proofErr w:type="spellStart"/>
      <w:r w:rsidRPr="00A552FA">
        <w:rPr>
          <w:color w:val="auto"/>
        </w:rPr>
        <w:t>жаңа</w:t>
      </w:r>
      <w:proofErr w:type="spellEnd"/>
      <w:r w:rsidRPr="00A552FA">
        <w:rPr>
          <w:color w:val="auto"/>
        </w:rPr>
        <w:t xml:space="preserve"> </w:t>
      </w:r>
      <w:proofErr w:type="spellStart"/>
      <w:r w:rsidRPr="00A552FA">
        <w:rPr>
          <w:color w:val="auto"/>
        </w:rPr>
        <w:t>үлгідегі</w:t>
      </w:r>
      <w:proofErr w:type="spellEnd"/>
      <w:r w:rsidRPr="00A552FA">
        <w:rPr>
          <w:color w:val="auto"/>
        </w:rPr>
        <w:t xml:space="preserve"> </w:t>
      </w:r>
      <w:proofErr w:type="spellStart"/>
      <w:r w:rsidRPr="00A552FA">
        <w:rPr>
          <w:color w:val="auto"/>
        </w:rPr>
        <w:t>талаптармен</w:t>
      </w:r>
      <w:proofErr w:type="spellEnd"/>
      <w:r w:rsidRPr="00A552FA">
        <w:rPr>
          <w:color w:val="auto"/>
        </w:rPr>
        <w:t xml:space="preserve"> </w:t>
      </w:r>
      <w:proofErr w:type="spellStart"/>
      <w:r w:rsidRPr="00A552FA">
        <w:rPr>
          <w:color w:val="auto"/>
        </w:rPr>
        <w:t>жұмыстануды</w:t>
      </w:r>
      <w:proofErr w:type="spellEnd"/>
      <w:r w:rsidRPr="00A552FA">
        <w:rPr>
          <w:color w:val="auto"/>
        </w:rPr>
        <w:t xml:space="preserve"> </w:t>
      </w:r>
      <w:proofErr w:type="spellStart"/>
      <w:r w:rsidRPr="00A552FA">
        <w:rPr>
          <w:color w:val="auto"/>
        </w:rPr>
        <w:t>қажет</w:t>
      </w:r>
      <w:proofErr w:type="spellEnd"/>
      <w:r w:rsidRPr="00A552FA">
        <w:rPr>
          <w:color w:val="auto"/>
        </w:rPr>
        <w:t xml:space="preserve"> </w:t>
      </w:r>
      <w:proofErr w:type="spellStart"/>
      <w:r w:rsidRPr="00A552FA">
        <w:rPr>
          <w:color w:val="auto"/>
        </w:rPr>
        <w:t>ететін</w:t>
      </w:r>
      <w:proofErr w:type="spellEnd"/>
      <w:r w:rsidRPr="00A552FA">
        <w:rPr>
          <w:color w:val="auto"/>
        </w:rPr>
        <w:t xml:space="preserve"> </w:t>
      </w:r>
      <w:proofErr w:type="spellStart"/>
      <w:r w:rsidRPr="00A552FA">
        <w:rPr>
          <w:color w:val="auto"/>
        </w:rPr>
        <w:t>тұлғаға</w:t>
      </w:r>
      <w:proofErr w:type="spellEnd"/>
      <w:r w:rsidRPr="00A552FA">
        <w:rPr>
          <w:color w:val="auto"/>
        </w:rPr>
        <w:t xml:space="preserve"> </w:t>
      </w:r>
      <w:proofErr w:type="spellStart"/>
      <w:r w:rsidRPr="00A552FA">
        <w:rPr>
          <w:color w:val="auto"/>
        </w:rPr>
        <w:t>бағытталған</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түрін</w:t>
      </w:r>
      <w:proofErr w:type="spellEnd"/>
      <w:r w:rsidRPr="00A552FA">
        <w:rPr>
          <w:color w:val="auto"/>
        </w:rPr>
        <w:t xml:space="preserve"> </w:t>
      </w:r>
      <w:proofErr w:type="spellStart"/>
      <w:r w:rsidRPr="00A552FA">
        <w:rPr>
          <w:color w:val="auto"/>
        </w:rPr>
        <w:t>ұсынғым</w:t>
      </w:r>
      <w:proofErr w:type="spellEnd"/>
      <w:r w:rsidRPr="00A552FA">
        <w:rPr>
          <w:color w:val="auto"/>
        </w:rPr>
        <w:t xml:space="preserve"> </w:t>
      </w:r>
      <w:proofErr w:type="spellStart"/>
      <w:r w:rsidRPr="00A552FA">
        <w:rPr>
          <w:color w:val="auto"/>
        </w:rPr>
        <w:t>келеді</w:t>
      </w:r>
      <w:proofErr w:type="spellEnd"/>
      <w:r w:rsidRPr="00A552FA">
        <w:rPr>
          <w:color w:val="auto"/>
        </w:rPr>
        <w:t>.</w:t>
      </w:r>
    </w:p>
    <w:p w14:paraId="1AEE420C" w14:textId="77777777" w:rsidR="00A24F94" w:rsidRPr="00A552FA" w:rsidRDefault="00A24F94" w:rsidP="00A24F94">
      <w:pPr>
        <w:spacing w:line="249" w:lineRule="auto"/>
        <w:ind w:left="287" w:right="48"/>
        <w:jc w:val="left"/>
        <w:rPr>
          <w:color w:val="auto"/>
        </w:rPr>
      </w:pPr>
      <w:r w:rsidRPr="00A552FA">
        <w:rPr>
          <w:color w:val="auto"/>
        </w:rPr>
        <w:t xml:space="preserve">     </w:t>
      </w:r>
      <w:proofErr w:type="spellStart"/>
      <w:r w:rsidRPr="00A552FA">
        <w:rPr>
          <w:color w:val="auto"/>
        </w:rPr>
        <w:t>Қоршаған</w:t>
      </w:r>
      <w:proofErr w:type="spellEnd"/>
      <w:r w:rsidRPr="00A552FA">
        <w:rPr>
          <w:color w:val="auto"/>
        </w:rPr>
        <w:t xml:space="preserve"> </w:t>
      </w:r>
      <w:proofErr w:type="spellStart"/>
      <w:r w:rsidRPr="00A552FA">
        <w:rPr>
          <w:color w:val="auto"/>
        </w:rPr>
        <w:t>ортаның</w:t>
      </w:r>
      <w:proofErr w:type="spellEnd"/>
      <w:r w:rsidRPr="00A552FA">
        <w:rPr>
          <w:color w:val="auto"/>
        </w:rPr>
        <w:t xml:space="preserve"> </w:t>
      </w:r>
      <w:proofErr w:type="spellStart"/>
      <w:r w:rsidRPr="00A552FA">
        <w:rPr>
          <w:color w:val="auto"/>
        </w:rPr>
        <w:t>әсемдігін</w:t>
      </w:r>
      <w:proofErr w:type="spellEnd"/>
      <w:r w:rsidRPr="00A552FA">
        <w:rPr>
          <w:color w:val="auto"/>
        </w:rPr>
        <w:t xml:space="preserve"> </w:t>
      </w:r>
      <w:proofErr w:type="spellStart"/>
      <w:r w:rsidRPr="00A552FA">
        <w:rPr>
          <w:color w:val="auto"/>
        </w:rPr>
        <w:t>түсініп</w:t>
      </w:r>
      <w:proofErr w:type="spellEnd"/>
      <w:r w:rsidRPr="00A552FA">
        <w:rPr>
          <w:color w:val="auto"/>
        </w:rPr>
        <w:t xml:space="preserve">, </w:t>
      </w:r>
      <w:proofErr w:type="spellStart"/>
      <w:r w:rsidRPr="00A552FA">
        <w:rPr>
          <w:color w:val="auto"/>
        </w:rPr>
        <w:t>көріп</w:t>
      </w:r>
      <w:proofErr w:type="spellEnd"/>
      <w:r w:rsidRPr="00A552FA">
        <w:rPr>
          <w:color w:val="auto"/>
        </w:rPr>
        <w:t xml:space="preserve">, </w:t>
      </w:r>
      <w:proofErr w:type="spellStart"/>
      <w:r w:rsidRPr="00A552FA">
        <w:rPr>
          <w:color w:val="auto"/>
        </w:rPr>
        <w:t>мәдени</w:t>
      </w:r>
      <w:proofErr w:type="spellEnd"/>
      <w:r w:rsidRPr="00A552FA">
        <w:rPr>
          <w:color w:val="auto"/>
        </w:rPr>
        <w:t xml:space="preserve"> </w:t>
      </w:r>
      <w:proofErr w:type="spellStart"/>
      <w:r w:rsidRPr="00A552FA">
        <w:rPr>
          <w:color w:val="auto"/>
        </w:rPr>
        <w:t>көз-қарас</w:t>
      </w:r>
      <w:proofErr w:type="spellEnd"/>
      <w:r w:rsidRPr="00A552FA">
        <w:rPr>
          <w:color w:val="auto"/>
        </w:rPr>
        <w:t xml:space="preserve"> </w:t>
      </w:r>
      <w:proofErr w:type="spellStart"/>
      <w:r w:rsidRPr="00A552FA">
        <w:rPr>
          <w:color w:val="auto"/>
        </w:rPr>
        <w:t>қалыптасып</w:t>
      </w:r>
      <w:proofErr w:type="spellEnd"/>
      <w:r w:rsidRPr="00A552FA">
        <w:rPr>
          <w:color w:val="auto"/>
        </w:rPr>
        <w:t xml:space="preserve">, </w:t>
      </w:r>
      <w:proofErr w:type="spellStart"/>
      <w:r w:rsidRPr="00A552FA">
        <w:rPr>
          <w:color w:val="auto"/>
        </w:rPr>
        <w:t>көркемдік-эстетикалық</w:t>
      </w:r>
      <w:proofErr w:type="spellEnd"/>
      <w:r w:rsidRPr="00A552FA">
        <w:rPr>
          <w:color w:val="auto"/>
        </w:rPr>
        <w:t xml:space="preserve"> </w:t>
      </w:r>
      <w:proofErr w:type="spellStart"/>
      <w:r w:rsidRPr="00A552FA">
        <w:rPr>
          <w:color w:val="auto"/>
        </w:rPr>
        <w:t>талғамын</w:t>
      </w:r>
      <w:proofErr w:type="spellEnd"/>
      <w:r w:rsidRPr="00A552FA">
        <w:rPr>
          <w:color w:val="auto"/>
        </w:rPr>
        <w:t xml:space="preserve"> </w:t>
      </w:r>
      <w:proofErr w:type="spellStart"/>
      <w:r w:rsidRPr="00A552FA">
        <w:rPr>
          <w:color w:val="auto"/>
        </w:rPr>
        <w:t>дамытып</w:t>
      </w:r>
      <w:proofErr w:type="spellEnd"/>
      <w:r w:rsidRPr="00A552FA">
        <w:rPr>
          <w:color w:val="auto"/>
        </w:rPr>
        <w:t xml:space="preserve">, </w:t>
      </w:r>
      <w:proofErr w:type="spellStart"/>
      <w:r w:rsidRPr="00A552FA">
        <w:rPr>
          <w:color w:val="auto"/>
        </w:rPr>
        <w:t>еңбекқорлық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proofErr w:type="gramStart"/>
      <w:r w:rsidRPr="00A552FA">
        <w:rPr>
          <w:color w:val="auto"/>
        </w:rPr>
        <w:t>белсенділігін</w:t>
      </w:r>
      <w:proofErr w:type="spellEnd"/>
      <w:r w:rsidRPr="00A552FA">
        <w:rPr>
          <w:color w:val="auto"/>
        </w:rPr>
        <w:t xml:space="preserve">  </w:t>
      </w:r>
      <w:proofErr w:type="spellStart"/>
      <w:r w:rsidRPr="00A552FA">
        <w:rPr>
          <w:color w:val="auto"/>
        </w:rPr>
        <w:t>арттырып</w:t>
      </w:r>
      <w:proofErr w:type="spellEnd"/>
      <w:proofErr w:type="gramEnd"/>
      <w:r w:rsidRPr="00A552FA">
        <w:rPr>
          <w:color w:val="auto"/>
        </w:rPr>
        <w:t xml:space="preserve">, </w:t>
      </w:r>
      <w:proofErr w:type="spellStart"/>
      <w:r w:rsidRPr="00A552FA">
        <w:rPr>
          <w:color w:val="auto"/>
        </w:rPr>
        <w:t>мақсатқа</w:t>
      </w:r>
      <w:proofErr w:type="spellEnd"/>
      <w:r w:rsidRPr="00A552FA">
        <w:rPr>
          <w:color w:val="auto"/>
        </w:rPr>
        <w:t xml:space="preserve"> </w:t>
      </w:r>
      <w:proofErr w:type="spellStart"/>
      <w:r w:rsidRPr="00A552FA">
        <w:rPr>
          <w:color w:val="auto"/>
        </w:rPr>
        <w:t>жетуде</w:t>
      </w:r>
      <w:proofErr w:type="spellEnd"/>
      <w:r w:rsidRPr="00A552FA">
        <w:rPr>
          <w:color w:val="auto"/>
        </w:rPr>
        <w:t xml:space="preserve"> </w:t>
      </w:r>
      <w:proofErr w:type="spellStart"/>
      <w:r w:rsidRPr="00A552FA">
        <w:rPr>
          <w:color w:val="auto"/>
        </w:rPr>
        <w:t>табандылық</w:t>
      </w:r>
      <w:proofErr w:type="spellEnd"/>
      <w:r w:rsidRPr="00A552FA">
        <w:rPr>
          <w:color w:val="auto"/>
        </w:rPr>
        <w:t xml:space="preserve">, </w:t>
      </w:r>
      <w:proofErr w:type="spellStart"/>
      <w:r w:rsidRPr="00A552FA">
        <w:rPr>
          <w:color w:val="auto"/>
        </w:rPr>
        <w:t>көмек</w:t>
      </w:r>
      <w:proofErr w:type="spellEnd"/>
      <w:r w:rsidRPr="00A552FA">
        <w:rPr>
          <w:color w:val="auto"/>
        </w:rPr>
        <w:t xml:space="preserve"> </w:t>
      </w:r>
      <w:proofErr w:type="spellStart"/>
      <w:r w:rsidRPr="00A552FA">
        <w:rPr>
          <w:color w:val="auto"/>
        </w:rPr>
        <w:t>көрсету</w:t>
      </w:r>
      <w:proofErr w:type="spellEnd"/>
      <w:r w:rsidRPr="00A552FA">
        <w:rPr>
          <w:color w:val="auto"/>
        </w:rPr>
        <w:t xml:space="preserve">, </w:t>
      </w:r>
      <w:proofErr w:type="spellStart"/>
      <w:r w:rsidRPr="00A552FA">
        <w:rPr>
          <w:color w:val="auto"/>
        </w:rPr>
        <w:t>сонымен</w:t>
      </w:r>
      <w:proofErr w:type="spellEnd"/>
      <w:r w:rsidRPr="00A552FA">
        <w:rPr>
          <w:color w:val="auto"/>
        </w:rPr>
        <w:t xml:space="preserve"> </w:t>
      </w:r>
      <w:proofErr w:type="spellStart"/>
      <w:r w:rsidRPr="00A552FA">
        <w:rPr>
          <w:color w:val="auto"/>
        </w:rPr>
        <w:t>қатар</w:t>
      </w:r>
      <w:proofErr w:type="spellEnd"/>
      <w:r w:rsidRPr="00A552FA">
        <w:rPr>
          <w:color w:val="auto"/>
        </w:rPr>
        <w:t xml:space="preserve">, </w:t>
      </w:r>
      <w:proofErr w:type="spellStart"/>
      <w:r w:rsidRPr="00A552FA">
        <w:rPr>
          <w:color w:val="auto"/>
        </w:rPr>
        <w:t>тұлғаның</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арналаған</w:t>
      </w:r>
      <w:proofErr w:type="spellEnd"/>
      <w:r w:rsidRPr="00A552FA">
        <w:rPr>
          <w:color w:val="auto"/>
        </w:rPr>
        <w:t xml:space="preserve"> </w:t>
      </w:r>
      <w:proofErr w:type="spellStart"/>
      <w:r w:rsidRPr="00A552FA">
        <w:rPr>
          <w:color w:val="auto"/>
        </w:rPr>
        <w:t>тақырыптар</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жұмыстануға</w:t>
      </w:r>
      <w:proofErr w:type="spellEnd"/>
      <w:r w:rsidRPr="00A552FA">
        <w:rPr>
          <w:color w:val="auto"/>
        </w:rPr>
        <w:t xml:space="preserve"> </w:t>
      </w:r>
      <w:proofErr w:type="spellStart"/>
      <w:r w:rsidRPr="00A552FA">
        <w:rPr>
          <w:color w:val="auto"/>
        </w:rPr>
        <w:t>бағытталған</w:t>
      </w:r>
      <w:proofErr w:type="spellEnd"/>
      <w:r w:rsidRPr="00A552FA">
        <w:rPr>
          <w:color w:val="auto"/>
        </w:rPr>
        <w:t xml:space="preserve"> </w:t>
      </w:r>
      <w:proofErr w:type="spellStart"/>
      <w:r w:rsidRPr="00A552FA">
        <w:rPr>
          <w:color w:val="auto"/>
        </w:rPr>
        <w:t>іс-әрекеттер</w:t>
      </w:r>
      <w:proofErr w:type="spellEnd"/>
      <w:r w:rsidRPr="00A552FA">
        <w:rPr>
          <w:color w:val="auto"/>
        </w:rPr>
        <w:t xml:space="preserve"> </w:t>
      </w:r>
      <w:proofErr w:type="spellStart"/>
      <w:r w:rsidRPr="00A552FA">
        <w:rPr>
          <w:color w:val="auto"/>
        </w:rPr>
        <w:t>жиынтығынан</w:t>
      </w:r>
      <w:proofErr w:type="spellEnd"/>
      <w:r w:rsidRPr="00A552FA">
        <w:rPr>
          <w:color w:val="auto"/>
        </w:rPr>
        <w:t xml:space="preserve"> </w:t>
      </w:r>
      <w:proofErr w:type="spellStart"/>
      <w:r w:rsidRPr="00A552FA">
        <w:rPr>
          <w:color w:val="auto"/>
        </w:rPr>
        <w:t>құралады</w:t>
      </w:r>
      <w:proofErr w:type="spellEnd"/>
      <w:r w:rsidRPr="00A552FA">
        <w:rPr>
          <w:color w:val="auto"/>
        </w:rPr>
        <w:t>.</w:t>
      </w:r>
    </w:p>
    <w:p w14:paraId="41687E55"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Бағдарлама</w:t>
      </w:r>
      <w:proofErr w:type="spellEnd"/>
      <w:r w:rsidRPr="00A552FA">
        <w:rPr>
          <w:color w:val="auto"/>
        </w:rPr>
        <w:t xml:space="preserve"> </w:t>
      </w:r>
      <w:proofErr w:type="spellStart"/>
      <w:r w:rsidRPr="00A552FA">
        <w:rPr>
          <w:color w:val="auto"/>
        </w:rPr>
        <w:t>оқушыларға</w:t>
      </w:r>
      <w:proofErr w:type="spellEnd"/>
      <w:r w:rsidRPr="00A552FA">
        <w:rPr>
          <w:color w:val="auto"/>
        </w:rPr>
        <w:t xml:space="preserve"> </w:t>
      </w:r>
      <w:proofErr w:type="spellStart"/>
      <w:r w:rsidRPr="00A552FA">
        <w:rPr>
          <w:color w:val="auto"/>
        </w:rPr>
        <w:t>халықтың</w:t>
      </w:r>
      <w:proofErr w:type="spellEnd"/>
      <w:r w:rsidRPr="00A552FA">
        <w:rPr>
          <w:color w:val="auto"/>
        </w:rPr>
        <w:t xml:space="preserve"> </w:t>
      </w:r>
      <w:proofErr w:type="spellStart"/>
      <w:r w:rsidRPr="00A552FA">
        <w:rPr>
          <w:color w:val="auto"/>
        </w:rPr>
        <w:t>тұрмыс-тіршілігімен</w:t>
      </w:r>
      <w:proofErr w:type="spellEnd"/>
      <w:r w:rsidRPr="00A552FA">
        <w:rPr>
          <w:color w:val="auto"/>
        </w:rPr>
        <w:t xml:space="preserve"> </w:t>
      </w:r>
      <w:proofErr w:type="spellStart"/>
      <w:r w:rsidRPr="00A552FA">
        <w:rPr>
          <w:color w:val="auto"/>
        </w:rPr>
        <w:t>танысуға</w:t>
      </w:r>
      <w:proofErr w:type="spellEnd"/>
      <w:r w:rsidRPr="00A552FA">
        <w:rPr>
          <w:color w:val="auto"/>
        </w:rPr>
        <w:t xml:space="preserve">, </w:t>
      </w:r>
      <w:proofErr w:type="spellStart"/>
      <w:r w:rsidRPr="00A552FA">
        <w:rPr>
          <w:color w:val="auto"/>
        </w:rPr>
        <w:t>қолданылған</w:t>
      </w:r>
      <w:proofErr w:type="spellEnd"/>
      <w:r w:rsidRPr="00A552FA">
        <w:rPr>
          <w:color w:val="auto"/>
        </w:rPr>
        <w:t xml:space="preserve"> </w:t>
      </w:r>
      <w:proofErr w:type="spellStart"/>
      <w:r w:rsidRPr="00A552FA">
        <w:rPr>
          <w:color w:val="auto"/>
        </w:rPr>
        <w:t>әдістерді</w:t>
      </w:r>
      <w:proofErr w:type="spellEnd"/>
      <w:r w:rsidRPr="00A552FA">
        <w:rPr>
          <w:color w:val="auto"/>
        </w:rPr>
        <w:t xml:space="preserve"> </w:t>
      </w:r>
      <w:proofErr w:type="spellStart"/>
      <w:r w:rsidRPr="00A552FA">
        <w:rPr>
          <w:color w:val="auto"/>
        </w:rPr>
        <w:t>оқып-үйренуге</w:t>
      </w:r>
      <w:proofErr w:type="spellEnd"/>
      <w:r w:rsidRPr="00A552FA">
        <w:rPr>
          <w:color w:val="auto"/>
        </w:rPr>
        <w:t xml:space="preserve">, </w:t>
      </w:r>
      <w:proofErr w:type="spellStart"/>
      <w:r w:rsidRPr="00A552FA">
        <w:rPr>
          <w:color w:val="auto"/>
        </w:rPr>
        <w:t>құрбыларының</w:t>
      </w:r>
      <w:proofErr w:type="spellEnd"/>
      <w:r w:rsidRPr="00A552FA">
        <w:rPr>
          <w:color w:val="auto"/>
        </w:rPr>
        <w:t xml:space="preserve"> </w:t>
      </w:r>
      <w:proofErr w:type="spellStart"/>
      <w:r w:rsidRPr="00A552FA">
        <w:rPr>
          <w:color w:val="auto"/>
        </w:rPr>
        <w:t>алдында</w:t>
      </w:r>
      <w:proofErr w:type="spellEnd"/>
      <w:r w:rsidRPr="00A552FA">
        <w:rPr>
          <w:color w:val="auto"/>
        </w:rPr>
        <w:t xml:space="preserve"> </w:t>
      </w:r>
      <w:proofErr w:type="spellStart"/>
      <w:r w:rsidRPr="00A552FA">
        <w:rPr>
          <w:color w:val="auto"/>
        </w:rPr>
        <w:t>өзінің</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жұмысын</w:t>
      </w:r>
      <w:proofErr w:type="spellEnd"/>
      <w:r w:rsidRPr="00A552FA">
        <w:rPr>
          <w:color w:val="auto"/>
        </w:rPr>
        <w:t xml:space="preserve"> </w:t>
      </w:r>
      <w:proofErr w:type="spellStart"/>
      <w:r w:rsidRPr="00A552FA">
        <w:rPr>
          <w:color w:val="auto"/>
        </w:rPr>
        <w:lastRenderedPageBreak/>
        <w:t>көрсете</w:t>
      </w:r>
      <w:proofErr w:type="spellEnd"/>
      <w:r w:rsidRPr="00A552FA">
        <w:rPr>
          <w:color w:val="auto"/>
        </w:rPr>
        <w:t xml:space="preserve"> </w:t>
      </w:r>
      <w:proofErr w:type="spellStart"/>
      <w:r w:rsidRPr="00A552FA">
        <w:rPr>
          <w:color w:val="auto"/>
        </w:rPr>
        <w:t>алып</w:t>
      </w:r>
      <w:proofErr w:type="spellEnd"/>
      <w:r w:rsidRPr="00A552FA">
        <w:rPr>
          <w:color w:val="auto"/>
        </w:rPr>
        <w:t xml:space="preserve">, </w:t>
      </w:r>
      <w:proofErr w:type="spellStart"/>
      <w:r w:rsidRPr="00A552FA">
        <w:rPr>
          <w:color w:val="auto"/>
        </w:rPr>
        <w:t>өзіндік</w:t>
      </w:r>
      <w:proofErr w:type="spellEnd"/>
      <w:r w:rsidRPr="00A552FA">
        <w:rPr>
          <w:color w:val="auto"/>
        </w:rPr>
        <w:t xml:space="preserve"> </w:t>
      </w:r>
      <w:proofErr w:type="spellStart"/>
      <w:r w:rsidRPr="00A552FA">
        <w:rPr>
          <w:color w:val="auto"/>
        </w:rPr>
        <w:t>идеяның</w:t>
      </w:r>
      <w:proofErr w:type="spellEnd"/>
      <w:r w:rsidRPr="00A552FA">
        <w:rPr>
          <w:color w:val="auto"/>
        </w:rPr>
        <w:t xml:space="preserve"> </w:t>
      </w:r>
      <w:proofErr w:type="spellStart"/>
      <w:r w:rsidRPr="00A552FA">
        <w:rPr>
          <w:color w:val="auto"/>
        </w:rPr>
        <w:t>маңыздылығын</w:t>
      </w:r>
      <w:proofErr w:type="spellEnd"/>
      <w:r w:rsidRPr="00A552FA">
        <w:rPr>
          <w:color w:val="auto"/>
        </w:rPr>
        <w:t xml:space="preserve"> </w:t>
      </w:r>
      <w:proofErr w:type="spellStart"/>
      <w:r w:rsidRPr="00A552FA">
        <w:rPr>
          <w:color w:val="auto"/>
        </w:rPr>
        <w:t>түсініп</w:t>
      </w:r>
      <w:proofErr w:type="spellEnd"/>
      <w:r w:rsidRPr="00A552FA">
        <w:rPr>
          <w:color w:val="auto"/>
        </w:rPr>
        <w:t xml:space="preserve">, </w:t>
      </w:r>
      <w:proofErr w:type="spellStart"/>
      <w:r w:rsidRPr="00A552FA">
        <w:rPr>
          <w:color w:val="auto"/>
        </w:rPr>
        <w:t>өзгеге</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өзіне</w:t>
      </w:r>
      <w:proofErr w:type="spellEnd"/>
      <w:r w:rsidRPr="00A552FA">
        <w:rPr>
          <w:color w:val="auto"/>
        </w:rPr>
        <w:t xml:space="preserve"> </w:t>
      </w:r>
      <w:proofErr w:type="spellStart"/>
      <w:r w:rsidRPr="00A552FA">
        <w:rPr>
          <w:color w:val="auto"/>
        </w:rPr>
        <w:t>баға</w:t>
      </w:r>
      <w:proofErr w:type="spellEnd"/>
      <w:r w:rsidRPr="00A552FA">
        <w:rPr>
          <w:color w:val="auto"/>
        </w:rPr>
        <w:t xml:space="preserve"> </w:t>
      </w:r>
      <w:proofErr w:type="spellStart"/>
      <w:r w:rsidRPr="00A552FA">
        <w:rPr>
          <w:color w:val="auto"/>
        </w:rPr>
        <w:t>бере</w:t>
      </w:r>
      <w:proofErr w:type="spellEnd"/>
      <w:r w:rsidRPr="00A552FA">
        <w:rPr>
          <w:color w:val="auto"/>
        </w:rPr>
        <w:t xml:space="preserve"> </w:t>
      </w:r>
      <w:proofErr w:type="spellStart"/>
      <w:r w:rsidRPr="00A552FA">
        <w:rPr>
          <w:color w:val="auto"/>
        </w:rPr>
        <w:t>алуына</w:t>
      </w:r>
      <w:proofErr w:type="spellEnd"/>
      <w:r w:rsidRPr="00A552FA">
        <w:rPr>
          <w:color w:val="auto"/>
        </w:rPr>
        <w:t xml:space="preserve"> </w:t>
      </w:r>
      <w:proofErr w:type="spellStart"/>
      <w:r w:rsidRPr="00A552FA">
        <w:rPr>
          <w:color w:val="auto"/>
        </w:rPr>
        <w:t>мүмкіндік</w:t>
      </w:r>
      <w:proofErr w:type="spellEnd"/>
      <w:r w:rsidRPr="00A552FA">
        <w:rPr>
          <w:color w:val="auto"/>
        </w:rPr>
        <w:t xml:space="preserve"> </w:t>
      </w:r>
      <w:proofErr w:type="spellStart"/>
      <w:r w:rsidRPr="00A552FA">
        <w:rPr>
          <w:color w:val="auto"/>
        </w:rPr>
        <w:t>береді</w:t>
      </w:r>
      <w:proofErr w:type="spellEnd"/>
      <w:r w:rsidRPr="00A552FA">
        <w:rPr>
          <w:color w:val="auto"/>
        </w:rPr>
        <w:t>.</w:t>
      </w:r>
    </w:p>
    <w:p w14:paraId="60C350A7" w14:textId="77777777" w:rsidR="00A24F94" w:rsidRPr="00A552FA" w:rsidRDefault="00A24F94" w:rsidP="00A24F94">
      <w:pPr>
        <w:ind w:left="287" w:right="57"/>
        <w:rPr>
          <w:color w:val="auto"/>
        </w:rPr>
      </w:pPr>
      <w:r w:rsidRPr="00A552FA">
        <w:rPr>
          <w:color w:val="auto"/>
        </w:rPr>
        <w:t xml:space="preserve">     </w:t>
      </w:r>
      <w:proofErr w:type="spellStart"/>
      <w:proofErr w:type="gramStart"/>
      <w:r w:rsidRPr="00A552FA">
        <w:rPr>
          <w:color w:val="auto"/>
        </w:rPr>
        <w:t>Оқушының</w:t>
      </w:r>
      <w:proofErr w:type="spellEnd"/>
      <w:r w:rsidRPr="00A552FA">
        <w:rPr>
          <w:color w:val="auto"/>
        </w:rPr>
        <w:t xml:space="preserve">  </w:t>
      </w:r>
      <w:proofErr w:type="spellStart"/>
      <w:r w:rsidRPr="00A552FA">
        <w:rPr>
          <w:color w:val="auto"/>
        </w:rPr>
        <w:t>логикалық</w:t>
      </w:r>
      <w:proofErr w:type="spellEnd"/>
      <w:proofErr w:type="gram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эмоцианалды</w:t>
      </w:r>
      <w:proofErr w:type="spellEnd"/>
      <w:r w:rsidRPr="00A552FA">
        <w:rPr>
          <w:color w:val="auto"/>
        </w:rPr>
        <w:t xml:space="preserve"> </w:t>
      </w:r>
      <w:proofErr w:type="spellStart"/>
      <w:r w:rsidRPr="00A552FA">
        <w:rPr>
          <w:color w:val="auto"/>
        </w:rPr>
        <w:t>ойлау</w:t>
      </w:r>
      <w:proofErr w:type="spellEnd"/>
      <w:r w:rsidRPr="00A552FA">
        <w:rPr>
          <w:color w:val="auto"/>
        </w:rPr>
        <w:t xml:space="preserve">, </w:t>
      </w:r>
      <w:proofErr w:type="spellStart"/>
      <w:r w:rsidRPr="00A552FA">
        <w:rPr>
          <w:color w:val="auto"/>
        </w:rPr>
        <w:t>көңіл</w:t>
      </w:r>
      <w:proofErr w:type="spellEnd"/>
      <w:r w:rsidRPr="00A552FA">
        <w:rPr>
          <w:color w:val="auto"/>
        </w:rPr>
        <w:t xml:space="preserve"> </w:t>
      </w:r>
      <w:proofErr w:type="spellStart"/>
      <w:r w:rsidRPr="00A552FA">
        <w:rPr>
          <w:color w:val="auto"/>
        </w:rPr>
        <w:t>бөлу</w:t>
      </w:r>
      <w:proofErr w:type="spellEnd"/>
      <w:r w:rsidRPr="00A552FA">
        <w:rPr>
          <w:color w:val="auto"/>
        </w:rPr>
        <w:t xml:space="preserve">, </w:t>
      </w:r>
      <w:proofErr w:type="spellStart"/>
      <w:r w:rsidRPr="00A552FA">
        <w:rPr>
          <w:color w:val="auto"/>
        </w:rPr>
        <w:t>бағалау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елестету</w:t>
      </w:r>
      <w:proofErr w:type="spellEnd"/>
      <w:r w:rsidRPr="00A552FA">
        <w:rPr>
          <w:color w:val="auto"/>
        </w:rPr>
        <w:t xml:space="preserve"> </w:t>
      </w:r>
      <w:proofErr w:type="spellStart"/>
      <w:r w:rsidRPr="00A552FA">
        <w:rPr>
          <w:color w:val="auto"/>
        </w:rPr>
        <w:t>қабілеттері</w:t>
      </w:r>
      <w:proofErr w:type="spellEnd"/>
      <w:r w:rsidRPr="00A552FA">
        <w:rPr>
          <w:color w:val="auto"/>
        </w:rPr>
        <w:t xml:space="preserve"> </w:t>
      </w:r>
      <w:proofErr w:type="spellStart"/>
      <w:r w:rsidRPr="00A552FA">
        <w:rPr>
          <w:color w:val="auto"/>
        </w:rPr>
        <w:t>дұрыс</w:t>
      </w:r>
      <w:proofErr w:type="spellEnd"/>
      <w:r w:rsidRPr="00A552FA">
        <w:rPr>
          <w:color w:val="auto"/>
        </w:rPr>
        <w:t xml:space="preserve"> </w:t>
      </w:r>
      <w:proofErr w:type="spellStart"/>
      <w:r w:rsidRPr="00A552FA">
        <w:rPr>
          <w:color w:val="auto"/>
        </w:rPr>
        <w:t>бағытта</w:t>
      </w:r>
      <w:proofErr w:type="spellEnd"/>
      <w:r w:rsidRPr="00A552FA">
        <w:rPr>
          <w:color w:val="auto"/>
        </w:rPr>
        <w:t xml:space="preserve"> </w:t>
      </w:r>
      <w:proofErr w:type="spellStart"/>
      <w:r w:rsidRPr="00A552FA">
        <w:rPr>
          <w:color w:val="auto"/>
        </w:rPr>
        <w:t>дамыған</w:t>
      </w:r>
      <w:proofErr w:type="spellEnd"/>
      <w:r w:rsidRPr="00A552FA">
        <w:rPr>
          <w:color w:val="auto"/>
        </w:rPr>
        <w:t xml:space="preserve"> </w:t>
      </w:r>
      <w:proofErr w:type="spellStart"/>
      <w:r w:rsidRPr="00A552FA">
        <w:rPr>
          <w:color w:val="auto"/>
        </w:rPr>
        <w:t>жағдайда</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процесінің</w:t>
      </w:r>
      <w:proofErr w:type="spellEnd"/>
      <w:r w:rsidRPr="00A552FA">
        <w:rPr>
          <w:color w:val="auto"/>
        </w:rPr>
        <w:t xml:space="preserve"> </w:t>
      </w:r>
      <w:proofErr w:type="spellStart"/>
      <w:r w:rsidRPr="00A552FA">
        <w:rPr>
          <w:color w:val="auto"/>
        </w:rPr>
        <w:t>оң</w:t>
      </w:r>
      <w:proofErr w:type="spellEnd"/>
      <w:r w:rsidRPr="00A552FA">
        <w:rPr>
          <w:color w:val="auto"/>
        </w:rPr>
        <w:t xml:space="preserve"> </w:t>
      </w:r>
      <w:proofErr w:type="spellStart"/>
      <w:r w:rsidRPr="00A552FA">
        <w:rPr>
          <w:color w:val="auto"/>
        </w:rPr>
        <w:t>нәтижесін</w:t>
      </w:r>
      <w:proofErr w:type="spellEnd"/>
      <w:r w:rsidRPr="00A552FA">
        <w:rPr>
          <w:color w:val="auto"/>
        </w:rPr>
        <w:t xml:space="preserve"> </w:t>
      </w:r>
      <w:proofErr w:type="spellStart"/>
      <w:r w:rsidRPr="00A552FA">
        <w:rPr>
          <w:color w:val="auto"/>
        </w:rPr>
        <w:t>көруге</w:t>
      </w:r>
      <w:proofErr w:type="spellEnd"/>
      <w:r w:rsidRPr="00A552FA">
        <w:rPr>
          <w:color w:val="auto"/>
        </w:rPr>
        <w:t xml:space="preserve"> </w:t>
      </w:r>
      <w:proofErr w:type="spellStart"/>
      <w:r w:rsidRPr="00A552FA">
        <w:rPr>
          <w:color w:val="auto"/>
        </w:rPr>
        <w:t>болады</w:t>
      </w:r>
      <w:proofErr w:type="spellEnd"/>
      <w:r w:rsidRPr="00A552FA">
        <w:rPr>
          <w:color w:val="auto"/>
        </w:rPr>
        <w:t xml:space="preserve">. </w:t>
      </w:r>
      <w:proofErr w:type="spellStart"/>
      <w:r w:rsidRPr="00A552FA">
        <w:rPr>
          <w:color w:val="auto"/>
        </w:rPr>
        <w:t>Осы</w:t>
      </w:r>
      <w:proofErr w:type="spellEnd"/>
      <w:r w:rsidRPr="00A552FA">
        <w:rPr>
          <w:color w:val="auto"/>
        </w:rPr>
        <w:t xml:space="preserve"> </w:t>
      </w:r>
      <w:proofErr w:type="spellStart"/>
      <w:r w:rsidRPr="00A552FA">
        <w:rPr>
          <w:color w:val="auto"/>
        </w:rPr>
        <w:t>орайда</w:t>
      </w:r>
      <w:proofErr w:type="spellEnd"/>
      <w:r w:rsidRPr="00A552FA">
        <w:rPr>
          <w:color w:val="auto"/>
        </w:rPr>
        <w:t xml:space="preserve"> </w:t>
      </w:r>
      <w:proofErr w:type="spellStart"/>
      <w:r w:rsidRPr="00A552FA">
        <w:rPr>
          <w:color w:val="auto"/>
        </w:rPr>
        <w:t>бағдарлама</w:t>
      </w:r>
      <w:proofErr w:type="spellEnd"/>
      <w:r w:rsidRPr="00A552FA">
        <w:rPr>
          <w:color w:val="auto"/>
        </w:rPr>
        <w:t xml:space="preserve"> </w:t>
      </w:r>
      <w:proofErr w:type="spellStart"/>
      <w:r w:rsidRPr="00A552FA">
        <w:rPr>
          <w:color w:val="auto"/>
        </w:rPr>
        <w:t>тақырыптарымен</w:t>
      </w:r>
      <w:proofErr w:type="spellEnd"/>
      <w:r w:rsidRPr="00A552FA">
        <w:rPr>
          <w:color w:val="auto"/>
        </w:rPr>
        <w:t xml:space="preserve"> </w:t>
      </w:r>
      <w:proofErr w:type="spellStart"/>
      <w:r w:rsidRPr="00A552FA">
        <w:rPr>
          <w:color w:val="auto"/>
        </w:rPr>
        <w:t>жүргізілетін</w:t>
      </w:r>
      <w:proofErr w:type="spellEnd"/>
      <w:r w:rsidRPr="00A552FA">
        <w:rPr>
          <w:color w:val="auto"/>
        </w:rPr>
        <w:t xml:space="preserve"> </w:t>
      </w:r>
      <w:proofErr w:type="spellStart"/>
      <w:r w:rsidRPr="00A552FA">
        <w:rPr>
          <w:color w:val="auto"/>
        </w:rPr>
        <w:t>жұмыстар</w:t>
      </w:r>
      <w:proofErr w:type="spellEnd"/>
      <w:r w:rsidRPr="00A552FA">
        <w:rPr>
          <w:color w:val="auto"/>
        </w:rPr>
        <w:t xml:space="preserve"> </w:t>
      </w:r>
      <w:proofErr w:type="spellStart"/>
      <w:r w:rsidRPr="00A552FA">
        <w:rPr>
          <w:color w:val="auto"/>
        </w:rPr>
        <w:t>маңыздылығы</w:t>
      </w:r>
      <w:proofErr w:type="spellEnd"/>
      <w:r w:rsidRPr="00A552FA">
        <w:rPr>
          <w:color w:val="auto"/>
        </w:rPr>
        <w:t xml:space="preserve"> </w:t>
      </w:r>
      <w:proofErr w:type="spellStart"/>
      <w:r w:rsidRPr="00A552FA">
        <w:rPr>
          <w:color w:val="auto"/>
        </w:rPr>
        <w:t>ескерілді</w:t>
      </w:r>
      <w:proofErr w:type="spellEnd"/>
      <w:r w:rsidRPr="00A552FA">
        <w:rPr>
          <w:color w:val="auto"/>
        </w:rPr>
        <w:t>.</w:t>
      </w:r>
    </w:p>
    <w:p w14:paraId="3FFA0556" w14:textId="77777777" w:rsidR="00A24F94" w:rsidRPr="00A552FA" w:rsidRDefault="00A24F94" w:rsidP="00A24F94">
      <w:pPr>
        <w:ind w:left="287" w:right="57"/>
        <w:rPr>
          <w:color w:val="auto"/>
        </w:rPr>
      </w:pPr>
      <w:r w:rsidRPr="00A552FA">
        <w:rPr>
          <w:color w:val="auto"/>
        </w:rPr>
        <w:t xml:space="preserve">     </w:t>
      </w:r>
      <w:r w:rsidRPr="00A552FA">
        <w:rPr>
          <w:b/>
          <w:color w:val="auto"/>
        </w:rPr>
        <w:t>«</w:t>
      </w:r>
      <w:proofErr w:type="spellStart"/>
      <w:r w:rsidRPr="00A552FA">
        <w:rPr>
          <w:b/>
          <w:color w:val="auto"/>
        </w:rPr>
        <w:t>Информатика</w:t>
      </w:r>
      <w:proofErr w:type="spellEnd"/>
      <w:r w:rsidRPr="00A552FA">
        <w:rPr>
          <w:b/>
          <w:color w:val="auto"/>
        </w:rPr>
        <w:t xml:space="preserve"> </w:t>
      </w:r>
      <w:proofErr w:type="spellStart"/>
      <w:r w:rsidRPr="00A552FA">
        <w:rPr>
          <w:b/>
          <w:color w:val="auto"/>
        </w:rPr>
        <w:t>әлемі</w:t>
      </w:r>
      <w:proofErr w:type="spellEnd"/>
      <w:r w:rsidRPr="00A552FA">
        <w:rPr>
          <w:b/>
          <w:color w:val="auto"/>
        </w:rPr>
        <w:t>»</w:t>
      </w:r>
      <w:r w:rsidRPr="00A552FA">
        <w:rPr>
          <w:color w:val="auto"/>
        </w:rPr>
        <w:t xml:space="preserve"> </w:t>
      </w:r>
      <w:proofErr w:type="spellStart"/>
      <w:r w:rsidRPr="00A552FA">
        <w:rPr>
          <w:color w:val="auto"/>
        </w:rPr>
        <w:t>үйірме</w:t>
      </w:r>
      <w:proofErr w:type="spellEnd"/>
      <w:r w:rsidRPr="00A552FA">
        <w:rPr>
          <w:color w:val="auto"/>
        </w:rPr>
        <w:t xml:space="preserve"> </w:t>
      </w:r>
      <w:proofErr w:type="spellStart"/>
      <w:r w:rsidRPr="00A552FA">
        <w:rPr>
          <w:color w:val="auto"/>
        </w:rPr>
        <w:t>жұмысы</w:t>
      </w:r>
      <w:proofErr w:type="spellEnd"/>
      <w:r w:rsidRPr="00A552FA">
        <w:rPr>
          <w:color w:val="auto"/>
        </w:rPr>
        <w:t xml:space="preserve"> </w:t>
      </w:r>
      <w:proofErr w:type="spellStart"/>
      <w:r w:rsidRPr="00A552FA">
        <w:rPr>
          <w:color w:val="auto"/>
        </w:rPr>
        <w:t>математика</w:t>
      </w:r>
      <w:proofErr w:type="spellEnd"/>
      <w:r w:rsidRPr="00A552FA">
        <w:rPr>
          <w:color w:val="auto"/>
        </w:rPr>
        <w:t xml:space="preserve">, </w:t>
      </w:r>
      <w:proofErr w:type="spellStart"/>
      <w:r w:rsidRPr="00A552FA">
        <w:rPr>
          <w:color w:val="auto"/>
        </w:rPr>
        <w:t>дүниетану</w:t>
      </w:r>
      <w:proofErr w:type="spellEnd"/>
      <w:r w:rsidRPr="00A552FA">
        <w:rPr>
          <w:color w:val="auto"/>
        </w:rPr>
        <w:t xml:space="preserve">, </w:t>
      </w:r>
      <w:proofErr w:type="spellStart"/>
      <w:r w:rsidRPr="00A552FA">
        <w:rPr>
          <w:color w:val="auto"/>
        </w:rPr>
        <w:t>әдебиеттік</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пәндерімен</w:t>
      </w:r>
      <w:proofErr w:type="spellEnd"/>
      <w:r w:rsidRPr="00A552FA">
        <w:rPr>
          <w:color w:val="auto"/>
        </w:rPr>
        <w:t xml:space="preserve"> </w:t>
      </w:r>
      <w:proofErr w:type="spellStart"/>
      <w:r w:rsidRPr="00A552FA">
        <w:rPr>
          <w:color w:val="auto"/>
        </w:rPr>
        <w:t>байланыстыра</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оқытылады</w:t>
      </w:r>
      <w:proofErr w:type="spellEnd"/>
      <w:r w:rsidRPr="00A552FA">
        <w:rPr>
          <w:color w:val="auto"/>
        </w:rPr>
        <w:t>.</w:t>
      </w:r>
    </w:p>
    <w:p w14:paraId="75AB98F1" w14:textId="77777777" w:rsidR="00A24F94" w:rsidRPr="00A552FA" w:rsidRDefault="00A24F94" w:rsidP="00A24F94">
      <w:pPr>
        <w:spacing w:after="15" w:line="249" w:lineRule="auto"/>
        <w:ind w:left="287" w:right="52"/>
        <w:rPr>
          <w:color w:val="auto"/>
        </w:rPr>
      </w:pPr>
      <w:proofErr w:type="spellStart"/>
      <w:r w:rsidRPr="00A552FA">
        <w:rPr>
          <w:b/>
          <w:color w:val="auto"/>
        </w:rPr>
        <w:t>Бағдарламаның</w:t>
      </w:r>
      <w:proofErr w:type="spellEnd"/>
      <w:r w:rsidRPr="00A552FA">
        <w:rPr>
          <w:b/>
          <w:color w:val="auto"/>
        </w:rPr>
        <w:t xml:space="preserve"> </w:t>
      </w:r>
      <w:proofErr w:type="spellStart"/>
      <w:r w:rsidRPr="00A552FA">
        <w:rPr>
          <w:b/>
          <w:color w:val="auto"/>
        </w:rPr>
        <w:t>басты</w:t>
      </w:r>
      <w:proofErr w:type="spellEnd"/>
      <w:r w:rsidRPr="00A552FA">
        <w:rPr>
          <w:b/>
          <w:color w:val="auto"/>
        </w:rPr>
        <w:t xml:space="preserve"> </w:t>
      </w:r>
      <w:proofErr w:type="spellStart"/>
      <w:r w:rsidRPr="00A552FA">
        <w:rPr>
          <w:b/>
          <w:color w:val="auto"/>
        </w:rPr>
        <w:t>мақсаты</w:t>
      </w:r>
      <w:proofErr w:type="spellEnd"/>
      <w:r w:rsidRPr="00A552FA">
        <w:rPr>
          <w:b/>
          <w:color w:val="auto"/>
        </w:rPr>
        <w:t>:</w:t>
      </w:r>
    </w:p>
    <w:p w14:paraId="53175A8C" w14:textId="77777777" w:rsidR="00A24F94" w:rsidRPr="00A552FA" w:rsidRDefault="00A24F94" w:rsidP="00A24F94">
      <w:pPr>
        <w:spacing w:line="249" w:lineRule="auto"/>
        <w:ind w:left="287" w:right="48"/>
        <w:jc w:val="left"/>
        <w:rPr>
          <w:color w:val="auto"/>
        </w:rPr>
      </w:pPr>
      <w:r w:rsidRPr="00A552FA">
        <w:rPr>
          <w:color w:val="auto"/>
        </w:rPr>
        <w:t xml:space="preserve">      «</w:t>
      </w:r>
      <w:proofErr w:type="spellStart"/>
      <w:r w:rsidRPr="00A552FA">
        <w:rPr>
          <w:color w:val="auto"/>
        </w:rPr>
        <w:t>Информатика</w:t>
      </w:r>
      <w:proofErr w:type="spellEnd"/>
      <w:r w:rsidRPr="00A552FA">
        <w:rPr>
          <w:color w:val="auto"/>
        </w:rPr>
        <w:t xml:space="preserve"> </w:t>
      </w:r>
      <w:proofErr w:type="spellStart"/>
      <w:r w:rsidRPr="00A552FA">
        <w:rPr>
          <w:color w:val="auto"/>
        </w:rPr>
        <w:t>әлемі</w:t>
      </w:r>
      <w:proofErr w:type="spellEnd"/>
      <w:r w:rsidRPr="00A552FA">
        <w:rPr>
          <w:color w:val="auto"/>
        </w:rPr>
        <w:t xml:space="preserve">» </w:t>
      </w:r>
      <w:proofErr w:type="spellStart"/>
      <w:r w:rsidRPr="00A552FA">
        <w:rPr>
          <w:color w:val="auto"/>
        </w:rPr>
        <w:t>үйірмесі</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суретке</w:t>
      </w:r>
      <w:proofErr w:type="spellEnd"/>
      <w:proofErr w:type="gram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қызығушылығын</w:t>
      </w:r>
      <w:proofErr w:type="spellEnd"/>
      <w:r w:rsidRPr="00A552FA">
        <w:rPr>
          <w:color w:val="auto"/>
        </w:rPr>
        <w:t xml:space="preserve"> </w:t>
      </w:r>
      <w:proofErr w:type="spellStart"/>
      <w:r w:rsidRPr="00A552FA">
        <w:rPr>
          <w:color w:val="auto"/>
        </w:rPr>
        <w:t>арттыру</w:t>
      </w:r>
      <w:proofErr w:type="spellEnd"/>
      <w:r w:rsidRPr="00A552FA">
        <w:rPr>
          <w:color w:val="auto"/>
        </w:rPr>
        <w:t xml:space="preserve">, </w:t>
      </w:r>
      <w:proofErr w:type="spellStart"/>
      <w:r w:rsidRPr="00A552FA">
        <w:rPr>
          <w:color w:val="auto"/>
        </w:rPr>
        <w:t>теориялық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тәжірибелік</w:t>
      </w:r>
      <w:proofErr w:type="spellEnd"/>
      <w:r w:rsidRPr="00A552FA">
        <w:rPr>
          <w:color w:val="auto"/>
        </w:rPr>
        <w:t xml:space="preserve"> </w:t>
      </w:r>
      <w:proofErr w:type="spellStart"/>
      <w:r w:rsidRPr="00A552FA">
        <w:rPr>
          <w:color w:val="auto"/>
        </w:rPr>
        <w:t>іскерліктерін</w:t>
      </w:r>
      <w:proofErr w:type="spellEnd"/>
      <w:r w:rsidRPr="00A552FA">
        <w:rPr>
          <w:color w:val="auto"/>
        </w:rPr>
        <w:t xml:space="preserve"> </w:t>
      </w:r>
      <w:proofErr w:type="spellStart"/>
      <w:r w:rsidRPr="00A552FA">
        <w:rPr>
          <w:color w:val="auto"/>
        </w:rPr>
        <w:t>шыңдау</w:t>
      </w:r>
      <w:proofErr w:type="spellEnd"/>
      <w:r w:rsidRPr="00A552FA">
        <w:rPr>
          <w:color w:val="auto"/>
        </w:rPr>
        <w:t xml:space="preserve">. </w:t>
      </w:r>
      <w:proofErr w:type="spellStart"/>
      <w:r w:rsidRPr="00A552FA">
        <w:rPr>
          <w:color w:val="auto"/>
        </w:rPr>
        <w:t>Оқушыға</w:t>
      </w:r>
      <w:proofErr w:type="spellEnd"/>
      <w:r w:rsidRPr="00A552FA">
        <w:rPr>
          <w:color w:val="auto"/>
        </w:rPr>
        <w:t xml:space="preserve"> </w:t>
      </w:r>
      <w:proofErr w:type="spellStart"/>
      <w:r w:rsidRPr="00A552FA">
        <w:rPr>
          <w:color w:val="auto"/>
        </w:rPr>
        <w:t>әр</w:t>
      </w:r>
      <w:proofErr w:type="spellEnd"/>
      <w:r w:rsidRPr="00A552FA">
        <w:rPr>
          <w:color w:val="auto"/>
        </w:rPr>
        <w:t xml:space="preserve"> </w:t>
      </w:r>
      <w:proofErr w:type="spellStart"/>
      <w:r w:rsidRPr="00A552FA">
        <w:rPr>
          <w:color w:val="auto"/>
        </w:rPr>
        <w:t>нәрсенің</w:t>
      </w:r>
      <w:proofErr w:type="spellEnd"/>
      <w:r w:rsidRPr="00A552FA">
        <w:rPr>
          <w:color w:val="auto"/>
        </w:rPr>
        <w:t xml:space="preserve"> </w:t>
      </w:r>
      <w:proofErr w:type="spellStart"/>
      <w:r w:rsidRPr="00A552FA">
        <w:rPr>
          <w:color w:val="auto"/>
        </w:rPr>
        <w:t>құрылысын</w:t>
      </w:r>
      <w:proofErr w:type="spellEnd"/>
      <w:r w:rsidRPr="00A552FA">
        <w:rPr>
          <w:color w:val="auto"/>
        </w:rPr>
        <w:t xml:space="preserve"> </w:t>
      </w:r>
      <w:proofErr w:type="spellStart"/>
      <w:r w:rsidRPr="00A552FA">
        <w:rPr>
          <w:color w:val="auto"/>
        </w:rPr>
        <w:t>айқындап</w:t>
      </w:r>
      <w:proofErr w:type="spellEnd"/>
      <w:r w:rsidRPr="00A552FA">
        <w:rPr>
          <w:color w:val="auto"/>
        </w:rPr>
        <w:t xml:space="preserve">, </w:t>
      </w:r>
      <w:proofErr w:type="spellStart"/>
      <w:r w:rsidRPr="00A552FA">
        <w:rPr>
          <w:color w:val="auto"/>
        </w:rPr>
        <w:t>бейнелеу</w:t>
      </w:r>
      <w:proofErr w:type="spellEnd"/>
      <w:r w:rsidRPr="00A552FA">
        <w:rPr>
          <w:color w:val="auto"/>
        </w:rPr>
        <w:t xml:space="preserve">, </w:t>
      </w:r>
      <w:proofErr w:type="spellStart"/>
      <w:r w:rsidRPr="00A552FA">
        <w:rPr>
          <w:color w:val="auto"/>
        </w:rPr>
        <w:t>заттың</w:t>
      </w:r>
      <w:proofErr w:type="spellEnd"/>
      <w:r w:rsidRPr="00A552FA">
        <w:rPr>
          <w:color w:val="auto"/>
        </w:rPr>
        <w:t xml:space="preserve"> </w:t>
      </w:r>
      <w:proofErr w:type="spellStart"/>
      <w:r w:rsidRPr="00A552FA">
        <w:rPr>
          <w:color w:val="auto"/>
        </w:rPr>
        <w:t>көлемі</w:t>
      </w:r>
      <w:proofErr w:type="spellEnd"/>
      <w:r w:rsidRPr="00A552FA">
        <w:rPr>
          <w:color w:val="auto"/>
        </w:rPr>
        <w:t xml:space="preserve">, </w:t>
      </w:r>
      <w:proofErr w:type="spellStart"/>
      <w:r w:rsidRPr="00A552FA">
        <w:rPr>
          <w:color w:val="auto"/>
        </w:rPr>
        <w:t>пішінін</w:t>
      </w:r>
      <w:proofErr w:type="spellEnd"/>
      <w:r w:rsidRPr="00A552FA">
        <w:rPr>
          <w:color w:val="auto"/>
        </w:rPr>
        <w:t xml:space="preserve"> </w:t>
      </w:r>
      <w:proofErr w:type="spellStart"/>
      <w:r w:rsidRPr="00A552FA">
        <w:rPr>
          <w:color w:val="auto"/>
        </w:rPr>
        <w:t>дәл</w:t>
      </w:r>
      <w:proofErr w:type="spellEnd"/>
      <w:r w:rsidRPr="00A552FA">
        <w:rPr>
          <w:color w:val="auto"/>
        </w:rPr>
        <w:t xml:space="preserve"> </w:t>
      </w:r>
      <w:proofErr w:type="spellStart"/>
      <w:r w:rsidRPr="00A552FA">
        <w:rPr>
          <w:color w:val="auto"/>
        </w:rPr>
        <w:t>беруге</w:t>
      </w:r>
      <w:proofErr w:type="spellEnd"/>
      <w:r w:rsidRPr="00A552FA">
        <w:rPr>
          <w:color w:val="auto"/>
        </w:rPr>
        <w:t xml:space="preserve"> </w:t>
      </w:r>
      <w:proofErr w:type="spellStart"/>
      <w:r w:rsidRPr="00A552FA">
        <w:rPr>
          <w:color w:val="auto"/>
        </w:rPr>
        <w:t>оқыту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әдіс-тәсілдерін</w:t>
      </w:r>
      <w:proofErr w:type="spellEnd"/>
      <w:r w:rsidRPr="00A552FA">
        <w:rPr>
          <w:color w:val="auto"/>
        </w:rPr>
        <w:t xml:space="preserve"> </w:t>
      </w:r>
      <w:proofErr w:type="spellStart"/>
      <w:r w:rsidRPr="00A552FA">
        <w:rPr>
          <w:color w:val="auto"/>
        </w:rPr>
        <w:t>игерту</w:t>
      </w:r>
      <w:proofErr w:type="spellEnd"/>
      <w:r w:rsidRPr="00A552FA">
        <w:rPr>
          <w:color w:val="auto"/>
        </w:rPr>
        <w:t xml:space="preserve">, </w:t>
      </w:r>
      <w:proofErr w:type="spellStart"/>
      <w:r w:rsidRPr="00A552FA">
        <w:rPr>
          <w:color w:val="auto"/>
        </w:rPr>
        <w:t>көркемдік</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бейнелеу</w:t>
      </w:r>
      <w:proofErr w:type="spellEnd"/>
      <w:r w:rsidRPr="00A552FA">
        <w:rPr>
          <w:color w:val="auto"/>
        </w:rPr>
        <w:t xml:space="preserve"> </w:t>
      </w:r>
      <w:proofErr w:type="spellStart"/>
      <w:r w:rsidRPr="00A552FA">
        <w:rPr>
          <w:color w:val="auto"/>
        </w:rPr>
        <w:t>сауаттылығын</w:t>
      </w:r>
      <w:proofErr w:type="spellEnd"/>
      <w:r w:rsidRPr="00A552FA">
        <w:rPr>
          <w:color w:val="auto"/>
        </w:rPr>
        <w:t xml:space="preserve"> </w:t>
      </w:r>
      <w:proofErr w:type="spellStart"/>
      <w:r w:rsidRPr="00A552FA">
        <w:rPr>
          <w:color w:val="auto"/>
        </w:rPr>
        <w:t>арттыру</w:t>
      </w:r>
      <w:proofErr w:type="spellEnd"/>
      <w:r w:rsidRPr="00A552FA">
        <w:rPr>
          <w:color w:val="auto"/>
        </w:rPr>
        <w:t>.</w:t>
      </w:r>
    </w:p>
    <w:p w14:paraId="41F99695" w14:textId="77777777" w:rsidR="00A24F94" w:rsidRPr="00A552FA" w:rsidRDefault="00A24F94" w:rsidP="00A24F94">
      <w:pPr>
        <w:ind w:left="287" w:right="57"/>
        <w:rPr>
          <w:color w:val="auto"/>
        </w:rPr>
      </w:pPr>
      <w:proofErr w:type="spellStart"/>
      <w:r w:rsidRPr="00A552FA">
        <w:rPr>
          <w:b/>
          <w:color w:val="auto"/>
        </w:rPr>
        <w:t>Мақсатқа</w:t>
      </w:r>
      <w:proofErr w:type="spellEnd"/>
      <w:r w:rsidRPr="00A552FA">
        <w:rPr>
          <w:b/>
          <w:color w:val="auto"/>
        </w:rPr>
        <w:t xml:space="preserve"> </w:t>
      </w:r>
      <w:proofErr w:type="spellStart"/>
      <w:r w:rsidRPr="00A552FA">
        <w:rPr>
          <w:b/>
          <w:color w:val="auto"/>
        </w:rPr>
        <w:t>жету</w:t>
      </w:r>
      <w:proofErr w:type="spellEnd"/>
      <w:r w:rsidRPr="00A552FA">
        <w:rPr>
          <w:b/>
          <w:color w:val="auto"/>
        </w:rPr>
        <w:t xml:space="preserve"> </w:t>
      </w:r>
      <w:proofErr w:type="spellStart"/>
      <w:r w:rsidRPr="00A552FA">
        <w:rPr>
          <w:b/>
          <w:color w:val="auto"/>
        </w:rPr>
        <w:t>үшін</w:t>
      </w:r>
      <w:proofErr w:type="spellEnd"/>
      <w:r w:rsidRPr="00A552FA">
        <w:rPr>
          <w:b/>
          <w:color w:val="auto"/>
        </w:rPr>
        <w:t xml:space="preserve"> </w:t>
      </w:r>
      <w:proofErr w:type="spellStart"/>
      <w:r w:rsidRPr="00A552FA">
        <w:rPr>
          <w:b/>
          <w:color w:val="auto"/>
        </w:rPr>
        <w:t>төмендегідей</w:t>
      </w:r>
      <w:proofErr w:type="spellEnd"/>
      <w:r w:rsidRPr="00A552FA">
        <w:rPr>
          <w:b/>
          <w:color w:val="auto"/>
        </w:rPr>
        <w:t xml:space="preserve"> </w:t>
      </w:r>
      <w:proofErr w:type="spellStart"/>
      <w:r w:rsidRPr="00A552FA">
        <w:rPr>
          <w:b/>
          <w:color w:val="auto"/>
        </w:rPr>
        <w:t>міндеттер</w:t>
      </w:r>
      <w:proofErr w:type="spellEnd"/>
      <w:r w:rsidRPr="00A552FA">
        <w:rPr>
          <w:b/>
          <w:color w:val="auto"/>
        </w:rPr>
        <w:t xml:space="preserve"> </w:t>
      </w:r>
      <w:proofErr w:type="spellStart"/>
      <w:r w:rsidRPr="00A552FA">
        <w:rPr>
          <w:b/>
          <w:color w:val="auto"/>
        </w:rPr>
        <w:t>алға</w:t>
      </w:r>
      <w:proofErr w:type="spellEnd"/>
      <w:r w:rsidRPr="00A552FA">
        <w:rPr>
          <w:b/>
          <w:color w:val="auto"/>
        </w:rPr>
        <w:t xml:space="preserve"> </w:t>
      </w:r>
      <w:proofErr w:type="spellStart"/>
      <w:r w:rsidRPr="00A552FA">
        <w:rPr>
          <w:b/>
          <w:color w:val="auto"/>
        </w:rPr>
        <w:t>қойылады</w:t>
      </w:r>
      <w:proofErr w:type="spellEnd"/>
      <w:r w:rsidRPr="00A552FA">
        <w:rPr>
          <w:b/>
          <w:color w:val="auto"/>
        </w:rPr>
        <w:t>:</w:t>
      </w:r>
      <w:r w:rsidRPr="00A552FA">
        <w:rPr>
          <w:color w:val="auto"/>
        </w:rPr>
        <w:t xml:space="preserve">      </w:t>
      </w:r>
      <w:proofErr w:type="spellStart"/>
      <w:r w:rsidRPr="00A552FA">
        <w:rPr>
          <w:color w:val="auto"/>
        </w:rPr>
        <w:t>Қызығушылығын</w:t>
      </w:r>
      <w:proofErr w:type="spellEnd"/>
      <w:r w:rsidRPr="00A552FA">
        <w:rPr>
          <w:color w:val="auto"/>
        </w:rPr>
        <w:t xml:space="preserve"> </w:t>
      </w:r>
      <w:proofErr w:type="spellStart"/>
      <w:r w:rsidRPr="00A552FA">
        <w:rPr>
          <w:color w:val="auto"/>
        </w:rPr>
        <w:t>ояту</w:t>
      </w:r>
      <w:proofErr w:type="spellEnd"/>
      <w:r w:rsidRPr="00A552FA">
        <w:rPr>
          <w:color w:val="auto"/>
        </w:rPr>
        <w:t xml:space="preserve">, </w:t>
      </w:r>
      <w:proofErr w:type="spellStart"/>
      <w:r w:rsidRPr="00A552FA">
        <w:rPr>
          <w:color w:val="auto"/>
        </w:rPr>
        <w:t>құралдармен</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жасау</w:t>
      </w:r>
      <w:proofErr w:type="spellEnd"/>
      <w:r w:rsidRPr="00A552FA">
        <w:rPr>
          <w:color w:val="auto"/>
        </w:rPr>
        <w:t xml:space="preserve">, </w:t>
      </w:r>
      <w:proofErr w:type="spellStart"/>
      <w:r w:rsidRPr="00A552FA">
        <w:rPr>
          <w:color w:val="auto"/>
        </w:rPr>
        <w:t>бейнелеу</w:t>
      </w:r>
      <w:proofErr w:type="spellEnd"/>
      <w:r w:rsidRPr="00A552FA">
        <w:rPr>
          <w:color w:val="auto"/>
        </w:rPr>
        <w:t xml:space="preserve"> </w:t>
      </w:r>
      <w:proofErr w:type="spellStart"/>
      <w:r w:rsidRPr="00A552FA">
        <w:rPr>
          <w:color w:val="auto"/>
        </w:rPr>
        <w:t>өнерінің</w:t>
      </w:r>
      <w:proofErr w:type="spellEnd"/>
      <w:r w:rsidRPr="00A552FA">
        <w:rPr>
          <w:color w:val="auto"/>
        </w:rPr>
        <w:t xml:space="preserve"> </w:t>
      </w:r>
      <w:proofErr w:type="spellStart"/>
      <w:r w:rsidRPr="00A552FA">
        <w:rPr>
          <w:color w:val="auto"/>
        </w:rPr>
        <w:t>түрлерімен</w:t>
      </w:r>
      <w:proofErr w:type="spellEnd"/>
      <w:r w:rsidRPr="00A552FA">
        <w:rPr>
          <w:color w:val="auto"/>
        </w:rPr>
        <w:t xml:space="preserve"> </w:t>
      </w:r>
      <w:proofErr w:type="spellStart"/>
      <w:r w:rsidRPr="00A552FA">
        <w:rPr>
          <w:color w:val="auto"/>
        </w:rPr>
        <w:t>танысу</w:t>
      </w:r>
      <w:proofErr w:type="spellEnd"/>
      <w:r w:rsidRPr="00A552FA">
        <w:rPr>
          <w:color w:val="auto"/>
        </w:rPr>
        <w:t xml:space="preserve">, </w:t>
      </w:r>
      <w:proofErr w:type="spellStart"/>
      <w:r w:rsidRPr="00A552FA">
        <w:rPr>
          <w:color w:val="auto"/>
        </w:rPr>
        <w:t>алған</w:t>
      </w:r>
      <w:proofErr w:type="spellEnd"/>
      <w:r w:rsidRPr="00A552FA">
        <w:rPr>
          <w:color w:val="auto"/>
        </w:rPr>
        <w:t xml:space="preserve"> </w:t>
      </w:r>
      <w:proofErr w:type="spellStart"/>
      <w:r w:rsidRPr="00A552FA">
        <w:rPr>
          <w:color w:val="auto"/>
        </w:rPr>
        <w:t>білімділік</w:t>
      </w:r>
      <w:proofErr w:type="spellEnd"/>
      <w:r w:rsidRPr="00A552FA">
        <w:rPr>
          <w:color w:val="auto"/>
        </w:rPr>
        <w:t xml:space="preserve"> </w:t>
      </w:r>
      <w:proofErr w:type="spellStart"/>
      <w:r w:rsidRPr="00A552FA">
        <w:rPr>
          <w:color w:val="auto"/>
        </w:rPr>
        <w:t>дағдыларын</w:t>
      </w:r>
      <w:proofErr w:type="spellEnd"/>
      <w:r w:rsidRPr="00A552FA">
        <w:rPr>
          <w:color w:val="auto"/>
        </w:rPr>
        <w:t xml:space="preserve"> </w:t>
      </w:r>
      <w:proofErr w:type="spellStart"/>
      <w:r w:rsidRPr="00A552FA">
        <w:rPr>
          <w:color w:val="auto"/>
        </w:rPr>
        <w:t>бекіту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қолдану</w:t>
      </w:r>
      <w:proofErr w:type="spellEnd"/>
      <w:r w:rsidRPr="00A552FA">
        <w:rPr>
          <w:color w:val="auto"/>
        </w:rPr>
        <w:t xml:space="preserve"> </w:t>
      </w:r>
      <w:proofErr w:type="spellStart"/>
      <w:r w:rsidRPr="00A552FA">
        <w:rPr>
          <w:color w:val="auto"/>
        </w:rPr>
        <w:t>аясының</w:t>
      </w:r>
      <w:proofErr w:type="spellEnd"/>
      <w:r w:rsidRPr="00A552FA">
        <w:rPr>
          <w:color w:val="auto"/>
        </w:rPr>
        <w:t xml:space="preserve"> </w:t>
      </w:r>
      <w:proofErr w:type="spellStart"/>
      <w:r w:rsidRPr="00A552FA">
        <w:rPr>
          <w:color w:val="auto"/>
        </w:rPr>
        <w:t>кеңдігін</w:t>
      </w:r>
      <w:proofErr w:type="spellEnd"/>
      <w:r w:rsidRPr="00A552FA">
        <w:rPr>
          <w:color w:val="auto"/>
        </w:rPr>
        <w:t xml:space="preserve"> </w:t>
      </w:r>
      <w:proofErr w:type="spellStart"/>
      <w:r w:rsidRPr="00A552FA">
        <w:rPr>
          <w:color w:val="auto"/>
        </w:rPr>
        <w:t>көрсету</w:t>
      </w:r>
      <w:proofErr w:type="spellEnd"/>
      <w:r w:rsidRPr="00A552FA">
        <w:rPr>
          <w:color w:val="auto"/>
        </w:rPr>
        <w:t>;</w:t>
      </w:r>
    </w:p>
    <w:p w14:paraId="1F12B749" w14:textId="77777777" w:rsidR="00A24F94" w:rsidRPr="00A552FA" w:rsidRDefault="00A24F94" w:rsidP="00A24F94">
      <w:pPr>
        <w:ind w:left="287" w:right="57"/>
        <w:rPr>
          <w:color w:val="auto"/>
        </w:rPr>
      </w:pPr>
      <w:proofErr w:type="spellStart"/>
      <w:r w:rsidRPr="00A552FA">
        <w:rPr>
          <w:color w:val="auto"/>
        </w:rPr>
        <w:t>Көркемдік-шығармашылық</w:t>
      </w:r>
      <w:proofErr w:type="spellEnd"/>
      <w:r w:rsidRPr="00A552FA">
        <w:rPr>
          <w:color w:val="auto"/>
        </w:rPr>
        <w:t xml:space="preserve"> – </w:t>
      </w:r>
      <w:proofErr w:type="spellStart"/>
      <w:r w:rsidRPr="00A552FA">
        <w:rPr>
          <w:color w:val="auto"/>
        </w:rPr>
        <w:t>сыни</w:t>
      </w:r>
      <w:proofErr w:type="spellEnd"/>
      <w:r w:rsidRPr="00A552FA">
        <w:rPr>
          <w:color w:val="auto"/>
        </w:rPr>
        <w:t xml:space="preserve"> </w:t>
      </w:r>
      <w:proofErr w:type="spellStart"/>
      <w:r w:rsidRPr="00A552FA">
        <w:rPr>
          <w:color w:val="auto"/>
        </w:rPr>
        <w:t>ойларын</w:t>
      </w:r>
      <w:proofErr w:type="spellEnd"/>
      <w:r w:rsidRPr="00A552FA">
        <w:rPr>
          <w:color w:val="auto"/>
        </w:rPr>
        <w:t xml:space="preserve"> </w:t>
      </w:r>
      <w:proofErr w:type="spellStart"/>
      <w:r w:rsidRPr="00A552FA">
        <w:rPr>
          <w:color w:val="auto"/>
        </w:rPr>
        <w:t>іске</w:t>
      </w:r>
      <w:proofErr w:type="spellEnd"/>
      <w:r w:rsidRPr="00A552FA">
        <w:rPr>
          <w:color w:val="auto"/>
        </w:rPr>
        <w:t xml:space="preserve"> </w:t>
      </w:r>
      <w:proofErr w:type="spellStart"/>
      <w:r w:rsidRPr="00A552FA">
        <w:rPr>
          <w:color w:val="auto"/>
        </w:rPr>
        <w:t>асыруда</w:t>
      </w:r>
      <w:proofErr w:type="spellEnd"/>
      <w:r w:rsidRPr="00A552FA">
        <w:rPr>
          <w:color w:val="auto"/>
        </w:rPr>
        <w:t xml:space="preserve"> </w:t>
      </w:r>
      <w:proofErr w:type="spellStart"/>
      <w:r w:rsidRPr="00A552FA">
        <w:rPr>
          <w:color w:val="auto"/>
        </w:rPr>
        <w:t>шығармашылықпен</w:t>
      </w:r>
      <w:proofErr w:type="spellEnd"/>
      <w:r w:rsidRPr="00A552FA">
        <w:rPr>
          <w:color w:val="auto"/>
        </w:rPr>
        <w:t xml:space="preserve"> </w:t>
      </w:r>
      <w:proofErr w:type="spellStart"/>
      <w:r w:rsidRPr="00A552FA">
        <w:rPr>
          <w:color w:val="auto"/>
        </w:rPr>
        <w:t>ойластыру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елестету</w:t>
      </w:r>
      <w:proofErr w:type="spellEnd"/>
      <w:r w:rsidRPr="00A552FA">
        <w:rPr>
          <w:color w:val="auto"/>
        </w:rPr>
        <w:t xml:space="preserve">, </w:t>
      </w:r>
      <w:proofErr w:type="spellStart"/>
      <w:r w:rsidRPr="00A552FA">
        <w:rPr>
          <w:color w:val="auto"/>
        </w:rPr>
        <w:t>түстерді</w:t>
      </w:r>
      <w:proofErr w:type="spellEnd"/>
      <w:r w:rsidRPr="00A552FA">
        <w:rPr>
          <w:color w:val="auto"/>
        </w:rPr>
        <w:t xml:space="preserve"> </w:t>
      </w:r>
      <w:proofErr w:type="spellStart"/>
      <w:r w:rsidRPr="00A552FA">
        <w:rPr>
          <w:color w:val="auto"/>
        </w:rPr>
        <w:t>қолдану</w:t>
      </w:r>
      <w:proofErr w:type="spellEnd"/>
      <w:r w:rsidRPr="00A552FA">
        <w:rPr>
          <w:color w:val="auto"/>
        </w:rPr>
        <w:t xml:space="preserve">, </w:t>
      </w:r>
      <w:proofErr w:type="spellStart"/>
      <w:r w:rsidRPr="00A552FA">
        <w:rPr>
          <w:color w:val="auto"/>
        </w:rPr>
        <w:t>оқушылар</w:t>
      </w:r>
      <w:proofErr w:type="spellEnd"/>
      <w:r w:rsidRPr="00A552FA">
        <w:rPr>
          <w:color w:val="auto"/>
        </w:rPr>
        <w:t xml:space="preserve"> </w:t>
      </w:r>
      <w:proofErr w:type="spellStart"/>
      <w:r w:rsidRPr="00A552FA">
        <w:rPr>
          <w:color w:val="auto"/>
        </w:rPr>
        <w:t>үшін</w:t>
      </w:r>
      <w:proofErr w:type="spellEnd"/>
      <w:r w:rsidRPr="00A552FA">
        <w:rPr>
          <w:color w:val="auto"/>
        </w:rPr>
        <w:t xml:space="preserve"> </w:t>
      </w:r>
      <w:proofErr w:type="spellStart"/>
      <w:r w:rsidRPr="00A552FA">
        <w:rPr>
          <w:color w:val="auto"/>
        </w:rPr>
        <w:t>қолжетімді</w:t>
      </w:r>
      <w:proofErr w:type="spellEnd"/>
      <w:r w:rsidRPr="00A552FA">
        <w:rPr>
          <w:color w:val="auto"/>
        </w:rPr>
        <w:t xml:space="preserve"> </w:t>
      </w:r>
      <w:proofErr w:type="spellStart"/>
      <w:r w:rsidRPr="00A552FA">
        <w:rPr>
          <w:color w:val="auto"/>
        </w:rPr>
        <w:t>техникалармен</w:t>
      </w:r>
      <w:proofErr w:type="spellEnd"/>
      <w:r w:rsidRPr="00A552FA">
        <w:rPr>
          <w:color w:val="auto"/>
        </w:rPr>
        <w:t xml:space="preserve"> </w:t>
      </w:r>
      <w:proofErr w:type="spellStart"/>
      <w:r w:rsidRPr="00A552FA">
        <w:rPr>
          <w:color w:val="auto"/>
        </w:rPr>
        <w:t>сурет</w:t>
      </w:r>
      <w:proofErr w:type="spellEnd"/>
      <w:r w:rsidRPr="00A552FA">
        <w:rPr>
          <w:color w:val="auto"/>
        </w:rPr>
        <w:t xml:space="preserve"> </w:t>
      </w:r>
      <w:proofErr w:type="spellStart"/>
      <w:r w:rsidRPr="00A552FA">
        <w:rPr>
          <w:color w:val="auto"/>
        </w:rPr>
        <w:t>салу</w:t>
      </w:r>
      <w:proofErr w:type="spellEnd"/>
      <w:r w:rsidRPr="00A552FA">
        <w:rPr>
          <w:color w:val="auto"/>
        </w:rPr>
        <w:t xml:space="preserve"> </w:t>
      </w:r>
      <w:proofErr w:type="spellStart"/>
      <w:r w:rsidRPr="00A552FA">
        <w:rPr>
          <w:color w:val="auto"/>
        </w:rPr>
        <w:t>тиімділігін</w:t>
      </w:r>
      <w:proofErr w:type="spellEnd"/>
      <w:r w:rsidRPr="00A552FA">
        <w:rPr>
          <w:color w:val="auto"/>
        </w:rPr>
        <w:t xml:space="preserve"> </w:t>
      </w:r>
      <w:proofErr w:type="spellStart"/>
      <w:r w:rsidRPr="00A552FA">
        <w:rPr>
          <w:color w:val="auto"/>
        </w:rPr>
        <w:t>анықтау</w:t>
      </w:r>
      <w:proofErr w:type="spellEnd"/>
      <w:r w:rsidRPr="00A552FA">
        <w:rPr>
          <w:color w:val="auto"/>
        </w:rPr>
        <w:t>.</w:t>
      </w:r>
    </w:p>
    <w:p w14:paraId="2C0E273D" w14:textId="77777777" w:rsidR="00A24F94" w:rsidRPr="00A552FA" w:rsidRDefault="00A24F94" w:rsidP="00A24F94">
      <w:pPr>
        <w:ind w:left="287" w:right="57"/>
        <w:rPr>
          <w:color w:val="auto"/>
        </w:rPr>
      </w:pPr>
      <w:proofErr w:type="spellStart"/>
      <w:r w:rsidRPr="00A552FA">
        <w:rPr>
          <w:color w:val="auto"/>
        </w:rPr>
        <w:t>Еңбексүйгіштікке</w:t>
      </w:r>
      <w:proofErr w:type="spellEnd"/>
      <w:r w:rsidRPr="00A552FA">
        <w:rPr>
          <w:color w:val="auto"/>
        </w:rPr>
        <w:t xml:space="preserve">, </w:t>
      </w:r>
      <w:proofErr w:type="spellStart"/>
      <w:r w:rsidRPr="00A552FA">
        <w:rPr>
          <w:color w:val="auto"/>
        </w:rPr>
        <w:t>ұқыптылыққа</w:t>
      </w:r>
      <w:proofErr w:type="spellEnd"/>
      <w:r w:rsidRPr="00A552FA">
        <w:rPr>
          <w:color w:val="auto"/>
        </w:rPr>
        <w:t xml:space="preserve">, </w:t>
      </w:r>
      <w:proofErr w:type="spellStart"/>
      <w:r w:rsidRPr="00A552FA">
        <w:rPr>
          <w:color w:val="auto"/>
        </w:rPr>
        <w:t>тазалыққа</w:t>
      </w:r>
      <w:proofErr w:type="spellEnd"/>
      <w:r w:rsidRPr="00A552FA">
        <w:rPr>
          <w:color w:val="auto"/>
        </w:rPr>
        <w:t xml:space="preserve">, </w:t>
      </w:r>
      <w:proofErr w:type="spellStart"/>
      <w:r w:rsidRPr="00A552FA">
        <w:rPr>
          <w:color w:val="auto"/>
        </w:rPr>
        <w:t>әсемдікке</w:t>
      </w:r>
      <w:proofErr w:type="spellEnd"/>
      <w:r w:rsidRPr="00A552FA">
        <w:rPr>
          <w:color w:val="auto"/>
        </w:rPr>
        <w:t xml:space="preserve"> </w:t>
      </w:r>
      <w:proofErr w:type="spellStart"/>
      <w:r w:rsidRPr="00A552FA">
        <w:rPr>
          <w:color w:val="auto"/>
        </w:rPr>
        <w:t>сүйсіне</w:t>
      </w:r>
      <w:proofErr w:type="spellEnd"/>
      <w:r w:rsidRPr="00A552FA">
        <w:rPr>
          <w:color w:val="auto"/>
        </w:rPr>
        <w:t xml:space="preserve"> </w:t>
      </w:r>
      <w:proofErr w:type="spellStart"/>
      <w:r w:rsidRPr="00A552FA">
        <w:rPr>
          <w:color w:val="auto"/>
        </w:rPr>
        <w:t>білуге</w:t>
      </w:r>
      <w:proofErr w:type="spellEnd"/>
      <w:r w:rsidRPr="00A552FA">
        <w:rPr>
          <w:color w:val="auto"/>
        </w:rPr>
        <w:t xml:space="preserve">, </w:t>
      </w:r>
      <w:proofErr w:type="spellStart"/>
      <w:r w:rsidRPr="00A552FA">
        <w:rPr>
          <w:color w:val="auto"/>
        </w:rPr>
        <w:t>талғампаздыққа</w:t>
      </w:r>
      <w:proofErr w:type="spellEnd"/>
      <w:r w:rsidRPr="00A552FA">
        <w:rPr>
          <w:color w:val="auto"/>
        </w:rPr>
        <w:t xml:space="preserve"> </w:t>
      </w:r>
      <w:proofErr w:type="spellStart"/>
      <w:r w:rsidRPr="00A552FA">
        <w:rPr>
          <w:color w:val="auto"/>
        </w:rPr>
        <w:t>тәрбиелеу</w:t>
      </w:r>
      <w:proofErr w:type="spellEnd"/>
      <w:r w:rsidRPr="00A552FA">
        <w:rPr>
          <w:color w:val="auto"/>
        </w:rPr>
        <w:t>.</w:t>
      </w:r>
    </w:p>
    <w:p w14:paraId="36042015" w14:textId="77777777" w:rsidR="00A24F94" w:rsidRPr="00A552FA" w:rsidRDefault="00A24F94" w:rsidP="00A24F94">
      <w:pPr>
        <w:spacing w:after="12" w:line="249" w:lineRule="auto"/>
        <w:ind w:left="287" w:right="0"/>
        <w:jc w:val="left"/>
        <w:rPr>
          <w:color w:val="auto"/>
        </w:rPr>
      </w:pPr>
      <w:proofErr w:type="spellStart"/>
      <w:r w:rsidRPr="00A552FA">
        <w:rPr>
          <w:b/>
          <w:color w:val="auto"/>
          <w:u w:val="single" w:color="000000"/>
        </w:rPr>
        <w:t>Бағдарламаны</w:t>
      </w:r>
      <w:proofErr w:type="spellEnd"/>
      <w:r w:rsidRPr="00A552FA">
        <w:rPr>
          <w:b/>
          <w:color w:val="auto"/>
          <w:u w:val="single" w:color="000000"/>
        </w:rPr>
        <w:t xml:space="preserve"> </w:t>
      </w:r>
      <w:proofErr w:type="spellStart"/>
      <w:r w:rsidRPr="00A552FA">
        <w:rPr>
          <w:b/>
          <w:color w:val="auto"/>
          <w:u w:val="single" w:color="000000"/>
        </w:rPr>
        <w:t>оқытудағы</w:t>
      </w:r>
      <w:proofErr w:type="spellEnd"/>
      <w:r w:rsidRPr="00A552FA">
        <w:rPr>
          <w:b/>
          <w:color w:val="auto"/>
          <w:u w:val="single" w:color="000000"/>
        </w:rPr>
        <w:t xml:space="preserve"> </w:t>
      </w:r>
      <w:proofErr w:type="spellStart"/>
      <w:r w:rsidRPr="00A552FA">
        <w:rPr>
          <w:b/>
          <w:color w:val="auto"/>
          <w:u w:val="single" w:color="000000"/>
        </w:rPr>
        <w:t>күтілетін</w:t>
      </w:r>
      <w:proofErr w:type="spellEnd"/>
      <w:r w:rsidRPr="00A552FA">
        <w:rPr>
          <w:b/>
          <w:color w:val="auto"/>
          <w:u w:val="single" w:color="000000"/>
        </w:rPr>
        <w:t xml:space="preserve"> </w:t>
      </w:r>
      <w:proofErr w:type="spellStart"/>
      <w:r w:rsidRPr="00A552FA">
        <w:rPr>
          <w:b/>
          <w:color w:val="auto"/>
          <w:u w:val="single" w:color="000000"/>
        </w:rPr>
        <w:t>нәтиже</w:t>
      </w:r>
      <w:proofErr w:type="spellEnd"/>
      <w:r w:rsidRPr="00A552FA">
        <w:rPr>
          <w:b/>
          <w:color w:val="auto"/>
          <w:u w:val="single" w:color="000000"/>
        </w:rPr>
        <w:t>:</w:t>
      </w:r>
    </w:p>
    <w:p w14:paraId="574FA60F"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Бейнелеу</w:t>
      </w:r>
      <w:proofErr w:type="spellEnd"/>
      <w:r w:rsidRPr="00A552FA">
        <w:rPr>
          <w:color w:val="auto"/>
        </w:rPr>
        <w:t xml:space="preserve"> </w:t>
      </w:r>
      <w:proofErr w:type="spellStart"/>
      <w:r w:rsidRPr="00A552FA">
        <w:rPr>
          <w:color w:val="auto"/>
        </w:rPr>
        <w:t>өнерінің</w:t>
      </w:r>
      <w:proofErr w:type="spellEnd"/>
      <w:r w:rsidRPr="00A552FA">
        <w:rPr>
          <w:color w:val="auto"/>
        </w:rPr>
        <w:t xml:space="preserve"> </w:t>
      </w:r>
      <w:proofErr w:type="spellStart"/>
      <w:r w:rsidRPr="00A552FA">
        <w:rPr>
          <w:color w:val="auto"/>
        </w:rPr>
        <w:t>барлық</w:t>
      </w:r>
      <w:proofErr w:type="spellEnd"/>
      <w:r w:rsidRPr="00A552FA">
        <w:rPr>
          <w:color w:val="auto"/>
        </w:rPr>
        <w:t xml:space="preserve"> </w:t>
      </w:r>
      <w:proofErr w:type="spellStart"/>
      <w:r w:rsidRPr="00A552FA">
        <w:rPr>
          <w:color w:val="auto"/>
        </w:rPr>
        <w:t>әдіс-тәсілдерін</w:t>
      </w:r>
      <w:proofErr w:type="spellEnd"/>
      <w:r w:rsidRPr="00A552FA">
        <w:rPr>
          <w:color w:val="auto"/>
        </w:rPr>
        <w:t xml:space="preserve"> </w:t>
      </w:r>
      <w:proofErr w:type="spellStart"/>
      <w:r w:rsidRPr="00A552FA">
        <w:rPr>
          <w:color w:val="auto"/>
        </w:rPr>
        <w:t>танып</w:t>
      </w:r>
      <w:proofErr w:type="spellEnd"/>
      <w:r w:rsidRPr="00A552FA">
        <w:rPr>
          <w:color w:val="auto"/>
        </w:rPr>
        <w:t xml:space="preserve"> </w:t>
      </w:r>
      <w:proofErr w:type="spellStart"/>
      <w:r w:rsidRPr="00A552FA">
        <w:rPr>
          <w:color w:val="auto"/>
        </w:rPr>
        <w:t>білген</w:t>
      </w:r>
      <w:proofErr w:type="spellEnd"/>
      <w:r w:rsidRPr="00A552FA">
        <w:rPr>
          <w:color w:val="auto"/>
        </w:rPr>
        <w:t xml:space="preserve"> </w:t>
      </w:r>
      <w:proofErr w:type="spellStart"/>
      <w:r w:rsidRPr="00A552FA">
        <w:rPr>
          <w:color w:val="auto"/>
        </w:rPr>
        <w:t>тұлға</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жұмысының</w:t>
      </w:r>
      <w:proofErr w:type="spellEnd"/>
      <w:r w:rsidRPr="00A552FA">
        <w:rPr>
          <w:color w:val="auto"/>
        </w:rPr>
        <w:t xml:space="preserve"> </w:t>
      </w:r>
      <w:proofErr w:type="spellStart"/>
      <w:r w:rsidRPr="00A552FA">
        <w:rPr>
          <w:color w:val="auto"/>
        </w:rPr>
        <w:t>жетістігін</w:t>
      </w:r>
      <w:proofErr w:type="spellEnd"/>
      <w:r w:rsidRPr="00A552FA">
        <w:rPr>
          <w:color w:val="auto"/>
        </w:rPr>
        <w:t xml:space="preserve"> </w:t>
      </w:r>
      <w:proofErr w:type="spellStart"/>
      <w:r w:rsidRPr="00A552FA">
        <w:rPr>
          <w:color w:val="auto"/>
        </w:rPr>
        <w:t>көріп</w:t>
      </w:r>
      <w:proofErr w:type="spellEnd"/>
      <w:r w:rsidRPr="00A552FA">
        <w:rPr>
          <w:color w:val="auto"/>
        </w:rPr>
        <w:t xml:space="preserve">, </w:t>
      </w:r>
      <w:proofErr w:type="spellStart"/>
      <w:r w:rsidRPr="00A552FA">
        <w:rPr>
          <w:color w:val="auto"/>
        </w:rPr>
        <w:t>оны</w:t>
      </w:r>
      <w:proofErr w:type="spellEnd"/>
      <w:r w:rsidRPr="00A552FA">
        <w:rPr>
          <w:color w:val="auto"/>
        </w:rPr>
        <w:t xml:space="preserve"> </w:t>
      </w:r>
      <w:proofErr w:type="spellStart"/>
      <w:r w:rsidRPr="00A552FA">
        <w:rPr>
          <w:color w:val="auto"/>
        </w:rPr>
        <w:t>критерилер</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бағалай</w:t>
      </w:r>
      <w:proofErr w:type="spellEnd"/>
      <w:r w:rsidRPr="00A552FA">
        <w:rPr>
          <w:color w:val="auto"/>
        </w:rPr>
        <w:t xml:space="preserve"> </w:t>
      </w:r>
      <w:proofErr w:type="spellStart"/>
      <w:r w:rsidRPr="00A552FA">
        <w:rPr>
          <w:color w:val="auto"/>
        </w:rPr>
        <w:t>алатындығында</w:t>
      </w:r>
      <w:proofErr w:type="spellEnd"/>
      <w:r w:rsidRPr="00A552FA">
        <w:rPr>
          <w:color w:val="auto"/>
        </w:rPr>
        <w:t xml:space="preserve">. </w:t>
      </w:r>
      <w:proofErr w:type="spellStart"/>
      <w:r w:rsidRPr="00A552FA">
        <w:rPr>
          <w:color w:val="auto"/>
        </w:rPr>
        <w:t>Олар</w:t>
      </w:r>
      <w:proofErr w:type="spellEnd"/>
      <w:r w:rsidRPr="00A552FA">
        <w:rPr>
          <w:color w:val="auto"/>
        </w:rPr>
        <w:t xml:space="preserve"> </w:t>
      </w:r>
      <w:proofErr w:type="spellStart"/>
      <w:r w:rsidRPr="00A552FA">
        <w:rPr>
          <w:color w:val="auto"/>
        </w:rPr>
        <w:t>керемет</w:t>
      </w:r>
      <w:proofErr w:type="spellEnd"/>
      <w:r w:rsidRPr="00A552FA">
        <w:rPr>
          <w:color w:val="auto"/>
        </w:rPr>
        <w:t xml:space="preserve"> </w:t>
      </w:r>
      <w:proofErr w:type="spellStart"/>
      <w:r w:rsidRPr="00A552FA">
        <w:rPr>
          <w:color w:val="auto"/>
        </w:rPr>
        <w:t>суретші</w:t>
      </w:r>
      <w:proofErr w:type="spellEnd"/>
      <w:r w:rsidRPr="00A552FA">
        <w:rPr>
          <w:color w:val="auto"/>
        </w:rPr>
        <w:t xml:space="preserve"> </w:t>
      </w:r>
      <w:proofErr w:type="spellStart"/>
      <w:r w:rsidRPr="00A552FA">
        <w:rPr>
          <w:color w:val="auto"/>
        </w:rPr>
        <w:t>болып</w:t>
      </w:r>
      <w:proofErr w:type="spellEnd"/>
      <w:r w:rsidRPr="00A552FA">
        <w:rPr>
          <w:color w:val="auto"/>
        </w:rPr>
        <w:t xml:space="preserve">, </w:t>
      </w:r>
      <w:proofErr w:type="spellStart"/>
      <w:r w:rsidRPr="00A552FA">
        <w:rPr>
          <w:color w:val="auto"/>
        </w:rPr>
        <w:t>кереметтей</w:t>
      </w:r>
      <w:proofErr w:type="spellEnd"/>
      <w:r w:rsidRPr="00A552FA">
        <w:rPr>
          <w:color w:val="auto"/>
        </w:rPr>
        <w:t xml:space="preserve"> </w:t>
      </w:r>
      <w:proofErr w:type="spellStart"/>
      <w:r w:rsidRPr="00A552FA">
        <w:rPr>
          <w:color w:val="auto"/>
        </w:rPr>
        <w:t>сурет</w:t>
      </w:r>
      <w:proofErr w:type="spellEnd"/>
      <w:r w:rsidRPr="00A552FA">
        <w:rPr>
          <w:color w:val="auto"/>
        </w:rPr>
        <w:t xml:space="preserve"> </w:t>
      </w:r>
      <w:proofErr w:type="spellStart"/>
      <w:r w:rsidRPr="00A552FA">
        <w:rPr>
          <w:color w:val="auto"/>
        </w:rPr>
        <w:t>салмаса</w:t>
      </w:r>
      <w:proofErr w:type="spellEnd"/>
      <w:r w:rsidRPr="00A552FA">
        <w:rPr>
          <w:color w:val="auto"/>
        </w:rPr>
        <w:t xml:space="preserve"> </w:t>
      </w:r>
      <w:proofErr w:type="spellStart"/>
      <w:r w:rsidRPr="00A552FA">
        <w:rPr>
          <w:color w:val="auto"/>
        </w:rPr>
        <w:t>да</w:t>
      </w:r>
      <w:proofErr w:type="spellEnd"/>
      <w:r w:rsidRPr="00A552FA">
        <w:rPr>
          <w:color w:val="auto"/>
        </w:rPr>
        <w:t xml:space="preserve"> </w:t>
      </w:r>
      <w:proofErr w:type="spellStart"/>
      <w:r w:rsidRPr="00A552FA">
        <w:rPr>
          <w:color w:val="auto"/>
        </w:rPr>
        <w:t>еңбекқорлығымен</w:t>
      </w:r>
      <w:proofErr w:type="spellEnd"/>
      <w:r w:rsidRPr="00A552FA">
        <w:rPr>
          <w:color w:val="auto"/>
        </w:rPr>
        <w:t xml:space="preserve"> </w:t>
      </w:r>
      <w:proofErr w:type="spellStart"/>
      <w:r w:rsidRPr="00A552FA">
        <w:rPr>
          <w:color w:val="auto"/>
        </w:rPr>
        <w:t>қажетті</w:t>
      </w:r>
      <w:proofErr w:type="spellEnd"/>
      <w:r w:rsidRPr="00A552FA">
        <w:rPr>
          <w:color w:val="auto"/>
        </w:rPr>
        <w:t xml:space="preserve"> </w:t>
      </w:r>
      <w:proofErr w:type="spellStart"/>
      <w:r w:rsidRPr="00A552FA">
        <w:rPr>
          <w:color w:val="auto"/>
        </w:rPr>
        <w:t>жетістікке</w:t>
      </w:r>
      <w:proofErr w:type="spellEnd"/>
      <w:r w:rsidRPr="00A552FA">
        <w:rPr>
          <w:color w:val="auto"/>
        </w:rPr>
        <w:t xml:space="preserve"> </w:t>
      </w:r>
      <w:proofErr w:type="spellStart"/>
      <w:r w:rsidRPr="00A552FA">
        <w:rPr>
          <w:color w:val="auto"/>
        </w:rPr>
        <w:t>жетуге</w:t>
      </w:r>
      <w:proofErr w:type="spellEnd"/>
      <w:r w:rsidRPr="00A552FA">
        <w:rPr>
          <w:color w:val="auto"/>
        </w:rPr>
        <w:t xml:space="preserve"> </w:t>
      </w:r>
      <w:proofErr w:type="spellStart"/>
      <w:r w:rsidRPr="00A552FA">
        <w:rPr>
          <w:color w:val="auto"/>
        </w:rPr>
        <w:t>ынталандырады</w:t>
      </w:r>
      <w:proofErr w:type="spellEnd"/>
    </w:p>
    <w:p w14:paraId="25A284E3"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Әр</w:t>
      </w:r>
      <w:proofErr w:type="spellEnd"/>
      <w:r w:rsidRPr="00A552FA">
        <w:rPr>
          <w:color w:val="auto"/>
        </w:rPr>
        <w:t xml:space="preserve"> </w:t>
      </w:r>
      <w:proofErr w:type="spellStart"/>
      <w:r w:rsidRPr="00A552FA">
        <w:rPr>
          <w:color w:val="auto"/>
        </w:rPr>
        <w:t>түрлі</w:t>
      </w:r>
      <w:proofErr w:type="spellEnd"/>
      <w:r w:rsidRPr="00A552FA">
        <w:rPr>
          <w:color w:val="auto"/>
        </w:rPr>
        <w:t xml:space="preserve"> </w:t>
      </w:r>
      <w:proofErr w:type="spellStart"/>
      <w:r w:rsidRPr="00A552FA">
        <w:rPr>
          <w:color w:val="auto"/>
        </w:rPr>
        <w:t>дәстүрлі</w:t>
      </w:r>
      <w:proofErr w:type="spellEnd"/>
      <w:r w:rsidRPr="00A552FA">
        <w:rPr>
          <w:color w:val="auto"/>
        </w:rPr>
        <w:t xml:space="preserve"> </w:t>
      </w:r>
      <w:proofErr w:type="spellStart"/>
      <w:r w:rsidRPr="00A552FA">
        <w:rPr>
          <w:color w:val="auto"/>
        </w:rPr>
        <w:t>емес</w:t>
      </w:r>
      <w:proofErr w:type="spellEnd"/>
      <w:r w:rsidRPr="00A552FA">
        <w:rPr>
          <w:color w:val="auto"/>
        </w:rPr>
        <w:t xml:space="preserve"> </w:t>
      </w:r>
      <w:proofErr w:type="spellStart"/>
      <w:r w:rsidRPr="00A552FA">
        <w:rPr>
          <w:color w:val="auto"/>
        </w:rPr>
        <w:t>техникаларды</w:t>
      </w:r>
      <w:proofErr w:type="spellEnd"/>
      <w:r w:rsidRPr="00A552FA">
        <w:rPr>
          <w:color w:val="auto"/>
        </w:rPr>
        <w:t xml:space="preserve"> </w:t>
      </w:r>
      <w:proofErr w:type="spellStart"/>
      <w:r w:rsidRPr="00A552FA">
        <w:rPr>
          <w:color w:val="auto"/>
        </w:rPr>
        <w:t>меңгере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бейнелеу</w:t>
      </w:r>
      <w:proofErr w:type="spellEnd"/>
      <w:r w:rsidRPr="00A552FA">
        <w:rPr>
          <w:color w:val="auto"/>
        </w:rPr>
        <w:t xml:space="preserve"> </w:t>
      </w:r>
      <w:proofErr w:type="spellStart"/>
      <w:r w:rsidRPr="00A552FA">
        <w:rPr>
          <w:color w:val="auto"/>
        </w:rPr>
        <w:t>өнерінің</w:t>
      </w:r>
      <w:proofErr w:type="spellEnd"/>
      <w:r w:rsidRPr="00A552FA">
        <w:rPr>
          <w:color w:val="auto"/>
        </w:rPr>
        <w:t xml:space="preserve"> </w:t>
      </w:r>
      <w:proofErr w:type="spellStart"/>
      <w:r w:rsidRPr="00A552FA">
        <w:rPr>
          <w:color w:val="auto"/>
        </w:rPr>
        <w:t>адам</w:t>
      </w:r>
      <w:proofErr w:type="spellEnd"/>
      <w:r w:rsidRPr="00A552FA">
        <w:rPr>
          <w:color w:val="auto"/>
        </w:rPr>
        <w:t xml:space="preserve"> </w:t>
      </w:r>
      <w:proofErr w:type="spellStart"/>
      <w:r w:rsidRPr="00A552FA">
        <w:rPr>
          <w:color w:val="auto"/>
        </w:rPr>
        <w:t>өміріндегі</w:t>
      </w:r>
      <w:proofErr w:type="spellEnd"/>
      <w:r w:rsidRPr="00A552FA">
        <w:rPr>
          <w:color w:val="auto"/>
        </w:rPr>
        <w:t xml:space="preserve"> </w:t>
      </w:r>
      <w:proofErr w:type="spellStart"/>
      <w:r w:rsidRPr="00A552FA">
        <w:rPr>
          <w:color w:val="auto"/>
        </w:rPr>
        <w:t>орнын</w:t>
      </w:r>
      <w:proofErr w:type="spellEnd"/>
      <w:r w:rsidRPr="00A552FA">
        <w:rPr>
          <w:color w:val="auto"/>
        </w:rPr>
        <w:t xml:space="preserve"> </w:t>
      </w:r>
      <w:proofErr w:type="spellStart"/>
      <w:r w:rsidRPr="00A552FA">
        <w:rPr>
          <w:color w:val="auto"/>
        </w:rPr>
        <w:t>анықтай</w:t>
      </w:r>
      <w:proofErr w:type="spellEnd"/>
      <w:r w:rsidRPr="00A552FA">
        <w:rPr>
          <w:color w:val="auto"/>
        </w:rPr>
        <w:t xml:space="preserve"> </w:t>
      </w:r>
      <w:proofErr w:type="spellStart"/>
      <w:r w:rsidRPr="00A552FA">
        <w:rPr>
          <w:color w:val="auto"/>
        </w:rPr>
        <w:t>алуы</w:t>
      </w:r>
      <w:proofErr w:type="spellEnd"/>
      <w:r w:rsidRPr="00A552FA">
        <w:rPr>
          <w:color w:val="auto"/>
        </w:rPr>
        <w:t>.</w:t>
      </w:r>
    </w:p>
    <w:p w14:paraId="66D0C078" w14:textId="77777777" w:rsidR="00A24F94" w:rsidRPr="00A552FA" w:rsidRDefault="00A24F94" w:rsidP="00A24F94">
      <w:pPr>
        <w:ind w:left="287" w:right="57"/>
        <w:rPr>
          <w:color w:val="auto"/>
        </w:rPr>
      </w:pPr>
      <w:r w:rsidRPr="00A552FA">
        <w:rPr>
          <w:b/>
          <w:color w:val="auto"/>
        </w:rPr>
        <w:t xml:space="preserve">     «</w:t>
      </w:r>
      <w:proofErr w:type="spellStart"/>
      <w:r w:rsidRPr="00A552FA">
        <w:rPr>
          <w:b/>
          <w:color w:val="auto"/>
        </w:rPr>
        <w:t>Волейбол</w:t>
      </w:r>
      <w:proofErr w:type="spellEnd"/>
      <w:proofErr w:type="gramStart"/>
      <w:r w:rsidRPr="00A552FA">
        <w:rPr>
          <w:b/>
          <w:color w:val="auto"/>
        </w:rPr>
        <w:t>»</w:t>
      </w:r>
      <w:r w:rsidRPr="00A552FA">
        <w:rPr>
          <w:color w:val="auto"/>
        </w:rPr>
        <w:t xml:space="preserve">  </w:t>
      </w:r>
      <w:proofErr w:type="spellStart"/>
      <w:r w:rsidRPr="00A552FA">
        <w:rPr>
          <w:color w:val="auto"/>
        </w:rPr>
        <w:t>үйірмесі</w:t>
      </w:r>
      <w:proofErr w:type="spellEnd"/>
      <w:proofErr w:type="gramEnd"/>
      <w:r w:rsidRPr="00A552FA">
        <w:rPr>
          <w:color w:val="auto"/>
        </w:rPr>
        <w:t xml:space="preserve">. </w:t>
      </w:r>
      <w:proofErr w:type="spellStart"/>
      <w:r w:rsidRPr="00A552FA">
        <w:rPr>
          <w:color w:val="auto"/>
        </w:rPr>
        <w:t>Волейбол</w:t>
      </w:r>
      <w:proofErr w:type="spellEnd"/>
      <w:r w:rsidRPr="00A552FA">
        <w:rPr>
          <w:color w:val="auto"/>
        </w:rPr>
        <w:t xml:space="preserve"> </w:t>
      </w:r>
      <w:proofErr w:type="spellStart"/>
      <w:r w:rsidRPr="00A552FA">
        <w:rPr>
          <w:color w:val="auto"/>
        </w:rPr>
        <w:t>ойнай</w:t>
      </w:r>
      <w:proofErr w:type="spellEnd"/>
      <w:r w:rsidRPr="00A552FA">
        <w:rPr>
          <w:color w:val="auto"/>
        </w:rPr>
        <w:t xml:space="preserve"> </w:t>
      </w:r>
      <w:proofErr w:type="spellStart"/>
      <w:r w:rsidRPr="00A552FA">
        <w:rPr>
          <w:color w:val="auto"/>
        </w:rPr>
        <w:t>білетін</w:t>
      </w:r>
      <w:proofErr w:type="spellEnd"/>
      <w:r w:rsidRPr="00A552FA">
        <w:rPr>
          <w:color w:val="auto"/>
        </w:rPr>
        <w:t xml:space="preserve"> </w:t>
      </w:r>
      <w:proofErr w:type="spellStart"/>
      <w:r w:rsidRPr="00A552FA">
        <w:rPr>
          <w:color w:val="auto"/>
        </w:rPr>
        <w:t>бала</w:t>
      </w:r>
      <w:proofErr w:type="spellEnd"/>
      <w:r w:rsidRPr="00A552FA">
        <w:rPr>
          <w:color w:val="auto"/>
        </w:rPr>
        <w:t xml:space="preserve"> </w:t>
      </w:r>
      <w:proofErr w:type="spellStart"/>
      <w:r w:rsidRPr="00A552FA">
        <w:rPr>
          <w:color w:val="auto"/>
        </w:rPr>
        <w:t>аз</w:t>
      </w:r>
      <w:proofErr w:type="spellEnd"/>
      <w:r w:rsidRPr="00A552FA">
        <w:rPr>
          <w:color w:val="auto"/>
        </w:rPr>
        <w:t xml:space="preserve"> </w:t>
      </w:r>
      <w:proofErr w:type="spellStart"/>
      <w:r w:rsidRPr="00A552FA">
        <w:rPr>
          <w:color w:val="auto"/>
        </w:rPr>
        <w:t>уақытта</w:t>
      </w:r>
      <w:proofErr w:type="spellEnd"/>
      <w:r w:rsidRPr="00A552FA">
        <w:rPr>
          <w:color w:val="auto"/>
        </w:rPr>
        <w:t xml:space="preserve"> </w:t>
      </w:r>
      <w:proofErr w:type="spellStart"/>
      <w:r w:rsidRPr="00A552FA">
        <w:rPr>
          <w:color w:val="auto"/>
        </w:rPr>
        <w:t>ойын</w:t>
      </w:r>
      <w:proofErr w:type="spellEnd"/>
      <w:r w:rsidRPr="00A552FA">
        <w:rPr>
          <w:color w:val="auto"/>
        </w:rPr>
        <w:t xml:space="preserve"> </w:t>
      </w:r>
      <w:proofErr w:type="spellStart"/>
      <w:r w:rsidRPr="00A552FA">
        <w:rPr>
          <w:color w:val="auto"/>
        </w:rPr>
        <w:t>шоғырландырып</w:t>
      </w:r>
      <w:proofErr w:type="spellEnd"/>
      <w:r w:rsidRPr="00A552FA">
        <w:rPr>
          <w:color w:val="auto"/>
        </w:rPr>
        <w:t xml:space="preserve">, </w:t>
      </w:r>
      <w:proofErr w:type="spellStart"/>
      <w:r w:rsidRPr="00A552FA">
        <w:rPr>
          <w:color w:val="auto"/>
        </w:rPr>
        <w:t>туындаған</w:t>
      </w:r>
      <w:proofErr w:type="spellEnd"/>
      <w:r w:rsidRPr="00A552FA">
        <w:rPr>
          <w:color w:val="auto"/>
        </w:rPr>
        <w:t xml:space="preserve"> </w:t>
      </w:r>
      <w:proofErr w:type="spellStart"/>
      <w:r w:rsidRPr="00A552FA">
        <w:rPr>
          <w:color w:val="auto"/>
        </w:rPr>
        <w:t>жағдаятты</w:t>
      </w:r>
      <w:proofErr w:type="spellEnd"/>
      <w:r w:rsidRPr="00A552FA">
        <w:rPr>
          <w:color w:val="auto"/>
        </w:rPr>
        <w:t xml:space="preserve"> </w:t>
      </w:r>
      <w:proofErr w:type="spellStart"/>
      <w:r w:rsidRPr="00A552FA">
        <w:rPr>
          <w:color w:val="auto"/>
        </w:rPr>
        <w:t>сараптауға</w:t>
      </w:r>
      <w:proofErr w:type="spellEnd"/>
      <w:r w:rsidRPr="00A552FA">
        <w:rPr>
          <w:color w:val="auto"/>
        </w:rPr>
        <w:t xml:space="preserve"> </w:t>
      </w:r>
      <w:proofErr w:type="spellStart"/>
      <w:r w:rsidRPr="00A552FA">
        <w:rPr>
          <w:color w:val="auto"/>
        </w:rPr>
        <w:t>дұрыс</w:t>
      </w:r>
      <w:proofErr w:type="spellEnd"/>
      <w:r w:rsidRPr="00A552FA">
        <w:rPr>
          <w:color w:val="auto"/>
        </w:rPr>
        <w:t xml:space="preserve"> </w:t>
      </w:r>
      <w:proofErr w:type="spellStart"/>
      <w:r w:rsidRPr="00A552FA">
        <w:rPr>
          <w:color w:val="auto"/>
        </w:rPr>
        <w:t>шешім</w:t>
      </w:r>
      <w:proofErr w:type="spellEnd"/>
      <w:r w:rsidRPr="00A552FA">
        <w:rPr>
          <w:color w:val="auto"/>
        </w:rPr>
        <w:t xml:space="preserve"> </w:t>
      </w:r>
      <w:proofErr w:type="spellStart"/>
      <w:r w:rsidRPr="00A552FA">
        <w:rPr>
          <w:color w:val="auto"/>
        </w:rPr>
        <w:t>шығаруға</w:t>
      </w:r>
      <w:proofErr w:type="spellEnd"/>
      <w:r w:rsidRPr="00A552FA">
        <w:rPr>
          <w:color w:val="auto"/>
        </w:rPr>
        <w:t xml:space="preserve"> </w:t>
      </w:r>
      <w:proofErr w:type="spellStart"/>
      <w:r w:rsidRPr="00A552FA">
        <w:rPr>
          <w:color w:val="auto"/>
        </w:rPr>
        <w:t>үйреніп</w:t>
      </w:r>
      <w:proofErr w:type="spellEnd"/>
      <w:r w:rsidRPr="00A552FA">
        <w:rPr>
          <w:color w:val="auto"/>
        </w:rPr>
        <w:t xml:space="preserve">, </w:t>
      </w:r>
      <w:proofErr w:type="spellStart"/>
      <w:r w:rsidRPr="00A552FA">
        <w:rPr>
          <w:color w:val="auto"/>
        </w:rPr>
        <w:t>алдына</w:t>
      </w:r>
      <w:proofErr w:type="spellEnd"/>
      <w:r w:rsidRPr="00A552FA">
        <w:rPr>
          <w:color w:val="auto"/>
        </w:rPr>
        <w:t xml:space="preserve"> </w:t>
      </w:r>
      <w:proofErr w:type="spellStart"/>
      <w:r w:rsidRPr="00A552FA">
        <w:rPr>
          <w:color w:val="auto"/>
        </w:rPr>
        <w:t>қойған</w:t>
      </w:r>
      <w:proofErr w:type="spellEnd"/>
      <w:r w:rsidRPr="00A552FA">
        <w:rPr>
          <w:color w:val="auto"/>
        </w:rPr>
        <w:t xml:space="preserve"> </w:t>
      </w:r>
      <w:proofErr w:type="spellStart"/>
      <w:r w:rsidRPr="00A552FA">
        <w:rPr>
          <w:color w:val="auto"/>
        </w:rPr>
        <w:t>мақсатына</w:t>
      </w:r>
      <w:proofErr w:type="spellEnd"/>
      <w:r w:rsidRPr="00A552FA">
        <w:rPr>
          <w:color w:val="auto"/>
        </w:rPr>
        <w:t xml:space="preserve"> </w:t>
      </w:r>
      <w:proofErr w:type="spellStart"/>
      <w:r w:rsidRPr="00A552FA">
        <w:rPr>
          <w:color w:val="auto"/>
        </w:rPr>
        <w:t>жетуге</w:t>
      </w:r>
      <w:proofErr w:type="spellEnd"/>
      <w:r w:rsidRPr="00A552FA">
        <w:rPr>
          <w:color w:val="auto"/>
        </w:rPr>
        <w:t xml:space="preserve"> </w:t>
      </w:r>
      <w:proofErr w:type="spellStart"/>
      <w:r w:rsidRPr="00A552FA">
        <w:rPr>
          <w:color w:val="auto"/>
        </w:rPr>
        <w:t>талпынады</w:t>
      </w:r>
      <w:proofErr w:type="spellEnd"/>
      <w:r w:rsidRPr="00A552FA">
        <w:rPr>
          <w:color w:val="auto"/>
        </w:rPr>
        <w:t>.</w:t>
      </w:r>
    </w:p>
    <w:p w14:paraId="7174AAC9"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Волейбол</w:t>
      </w:r>
      <w:proofErr w:type="spellEnd"/>
      <w:r w:rsidRPr="00A552FA">
        <w:rPr>
          <w:color w:val="auto"/>
        </w:rPr>
        <w:t xml:space="preserve">» </w:t>
      </w:r>
      <w:proofErr w:type="spellStart"/>
      <w:r w:rsidRPr="00A552FA">
        <w:rPr>
          <w:color w:val="auto"/>
        </w:rPr>
        <w:t>үйірмесінің</w:t>
      </w:r>
      <w:proofErr w:type="spellEnd"/>
      <w:r w:rsidRPr="00A552FA">
        <w:rPr>
          <w:color w:val="auto"/>
        </w:rPr>
        <w:t xml:space="preserve"> </w:t>
      </w:r>
      <w:proofErr w:type="spellStart"/>
      <w:r w:rsidRPr="00A552FA">
        <w:rPr>
          <w:color w:val="auto"/>
        </w:rPr>
        <w:t>оқушыларға</w:t>
      </w:r>
      <w:proofErr w:type="spellEnd"/>
      <w:r w:rsidRPr="00A552FA">
        <w:rPr>
          <w:color w:val="auto"/>
        </w:rPr>
        <w:t xml:space="preserve"> </w:t>
      </w:r>
      <w:proofErr w:type="spellStart"/>
      <w:r w:rsidRPr="00A552FA">
        <w:rPr>
          <w:color w:val="auto"/>
        </w:rPr>
        <w:t>берері</w:t>
      </w:r>
      <w:proofErr w:type="spellEnd"/>
      <w:r w:rsidRPr="00A552FA">
        <w:rPr>
          <w:color w:val="auto"/>
        </w:rPr>
        <w:t xml:space="preserve"> </w:t>
      </w:r>
      <w:proofErr w:type="spellStart"/>
      <w:r w:rsidRPr="00A552FA">
        <w:rPr>
          <w:color w:val="auto"/>
        </w:rPr>
        <w:t>көп</w:t>
      </w:r>
      <w:proofErr w:type="spellEnd"/>
      <w:r w:rsidRPr="00A552FA">
        <w:rPr>
          <w:color w:val="auto"/>
        </w:rPr>
        <w:t xml:space="preserve">. </w:t>
      </w:r>
      <w:proofErr w:type="spellStart"/>
      <w:r w:rsidRPr="00A552FA">
        <w:rPr>
          <w:color w:val="auto"/>
        </w:rPr>
        <w:t>Волейбол</w:t>
      </w:r>
      <w:proofErr w:type="spellEnd"/>
      <w:r w:rsidRPr="00A552FA">
        <w:rPr>
          <w:color w:val="auto"/>
        </w:rPr>
        <w:t xml:space="preserve"> </w:t>
      </w:r>
      <w:proofErr w:type="spellStart"/>
      <w:r w:rsidRPr="00A552FA">
        <w:rPr>
          <w:color w:val="auto"/>
        </w:rPr>
        <w:t>ойыны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математика</w:t>
      </w:r>
      <w:proofErr w:type="spellEnd"/>
      <w:r w:rsidRPr="00A552FA">
        <w:rPr>
          <w:color w:val="auto"/>
        </w:rPr>
        <w:t xml:space="preserve"> </w:t>
      </w:r>
      <w:proofErr w:type="spellStart"/>
      <w:r w:rsidRPr="00A552FA">
        <w:rPr>
          <w:color w:val="auto"/>
        </w:rPr>
        <w:t>пәнін</w:t>
      </w:r>
      <w:proofErr w:type="spellEnd"/>
      <w:r w:rsidRPr="00A552FA">
        <w:rPr>
          <w:color w:val="auto"/>
        </w:rPr>
        <w:t xml:space="preserve"> </w:t>
      </w:r>
      <w:proofErr w:type="spellStart"/>
      <w:r w:rsidRPr="00A552FA">
        <w:rPr>
          <w:color w:val="auto"/>
        </w:rPr>
        <w:t>байланыстыра</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жүргізсе</w:t>
      </w:r>
      <w:proofErr w:type="spellEnd"/>
      <w:r w:rsidRPr="00A552FA">
        <w:rPr>
          <w:color w:val="auto"/>
        </w:rPr>
        <w:t xml:space="preserve">, </w:t>
      </w:r>
      <w:proofErr w:type="spellStart"/>
      <w:r w:rsidRPr="00A552FA">
        <w:rPr>
          <w:color w:val="auto"/>
        </w:rPr>
        <w:t>балалардың</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үлгерімінің</w:t>
      </w:r>
      <w:proofErr w:type="spellEnd"/>
      <w:r w:rsidRPr="00A552FA">
        <w:rPr>
          <w:color w:val="auto"/>
        </w:rPr>
        <w:t xml:space="preserve"> </w:t>
      </w:r>
      <w:proofErr w:type="spellStart"/>
      <w:r w:rsidRPr="00A552FA">
        <w:rPr>
          <w:color w:val="auto"/>
        </w:rPr>
        <w:t>артуына</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материалдарын</w:t>
      </w:r>
      <w:proofErr w:type="spellEnd"/>
      <w:r w:rsidRPr="00A552FA">
        <w:rPr>
          <w:color w:val="auto"/>
        </w:rPr>
        <w:t xml:space="preserve"> </w:t>
      </w:r>
      <w:proofErr w:type="spellStart"/>
      <w:r w:rsidRPr="00A552FA">
        <w:rPr>
          <w:color w:val="auto"/>
        </w:rPr>
        <w:t>қабылдауға</w:t>
      </w:r>
      <w:proofErr w:type="spellEnd"/>
      <w:r w:rsidRPr="00A552FA">
        <w:rPr>
          <w:color w:val="auto"/>
        </w:rPr>
        <w:t xml:space="preserve"> </w:t>
      </w:r>
      <w:proofErr w:type="spellStart"/>
      <w:r w:rsidRPr="00A552FA">
        <w:rPr>
          <w:color w:val="auto"/>
        </w:rPr>
        <w:t>ықпалы</w:t>
      </w:r>
      <w:proofErr w:type="spellEnd"/>
      <w:r w:rsidRPr="00A552FA">
        <w:rPr>
          <w:color w:val="auto"/>
        </w:rPr>
        <w:t xml:space="preserve"> </w:t>
      </w:r>
      <w:proofErr w:type="spellStart"/>
      <w:r w:rsidRPr="00A552FA">
        <w:rPr>
          <w:color w:val="auto"/>
        </w:rPr>
        <w:t>зор</w:t>
      </w:r>
      <w:proofErr w:type="spellEnd"/>
      <w:r w:rsidRPr="00A552FA">
        <w:rPr>
          <w:color w:val="auto"/>
        </w:rPr>
        <w:t>.</w:t>
      </w:r>
    </w:p>
    <w:p w14:paraId="23C8D024" w14:textId="77777777" w:rsidR="00A24F94" w:rsidRPr="00A552FA" w:rsidRDefault="00A24F94" w:rsidP="00A24F94">
      <w:pPr>
        <w:spacing w:line="249" w:lineRule="auto"/>
        <w:ind w:left="287" w:right="48"/>
        <w:jc w:val="left"/>
        <w:rPr>
          <w:color w:val="auto"/>
        </w:rPr>
      </w:pPr>
      <w:r w:rsidRPr="00A552FA">
        <w:rPr>
          <w:color w:val="auto"/>
        </w:rPr>
        <w:t xml:space="preserve"> </w:t>
      </w:r>
      <w:r w:rsidRPr="00A552FA">
        <w:rPr>
          <w:color w:val="auto"/>
        </w:rPr>
        <w:tab/>
        <w:t xml:space="preserve">  </w:t>
      </w:r>
      <w:r w:rsidRPr="00A552FA">
        <w:rPr>
          <w:color w:val="auto"/>
        </w:rPr>
        <w:tab/>
        <w:t xml:space="preserve"> </w:t>
      </w:r>
      <w:proofErr w:type="spellStart"/>
      <w:r w:rsidRPr="00A552FA">
        <w:rPr>
          <w:b/>
          <w:color w:val="auto"/>
        </w:rPr>
        <w:t>Мақсаты</w:t>
      </w:r>
      <w:proofErr w:type="spellEnd"/>
      <w:r w:rsidRPr="00A552FA">
        <w:rPr>
          <w:b/>
          <w:color w:val="auto"/>
        </w:rPr>
        <w:t>:</w:t>
      </w:r>
      <w:r w:rsidRPr="00A552FA">
        <w:rPr>
          <w:color w:val="auto"/>
        </w:rPr>
        <w:t xml:space="preserve"> «</w:t>
      </w:r>
      <w:proofErr w:type="spellStart"/>
      <w:r w:rsidRPr="00A552FA">
        <w:rPr>
          <w:b/>
          <w:color w:val="auto"/>
        </w:rPr>
        <w:t>Волейбол</w:t>
      </w:r>
      <w:proofErr w:type="spellEnd"/>
      <w:r w:rsidRPr="00A552FA">
        <w:rPr>
          <w:color w:val="auto"/>
        </w:rPr>
        <w:t xml:space="preserve">» </w:t>
      </w:r>
      <w:proofErr w:type="spellStart"/>
      <w:r w:rsidRPr="00A552FA">
        <w:rPr>
          <w:color w:val="auto"/>
        </w:rPr>
        <w:t>үйірмесінің</w:t>
      </w:r>
      <w:proofErr w:type="spellEnd"/>
      <w:r w:rsidRPr="00A552FA">
        <w:rPr>
          <w:color w:val="auto"/>
        </w:rPr>
        <w:t xml:space="preserve"> </w:t>
      </w:r>
      <w:proofErr w:type="spellStart"/>
      <w:r w:rsidRPr="00A552FA">
        <w:rPr>
          <w:color w:val="auto"/>
        </w:rPr>
        <w:t>бағдарламасы</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ерекшеліктеріне</w:t>
      </w:r>
      <w:proofErr w:type="spellEnd"/>
      <w:r w:rsidRPr="00A552FA">
        <w:rPr>
          <w:color w:val="auto"/>
        </w:rPr>
        <w:t xml:space="preserve"> </w:t>
      </w:r>
      <w:proofErr w:type="spellStart"/>
      <w:r w:rsidRPr="00A552FA">
        <w:rPr>
          <w:color w:val="auto"/>
        </w:rPr>
        <w:t>сай</w:t>
      </w:r>
      <w:proofErr w:type="spellEnd"/>
      <w:r w:rsidRPr="00A552FA">
        <w:rPr>
          <w:color w:val="auto"/>
        </w:rPr>
        <w:t xml:space="preserve"> </w:t>
      </w:r>
      <w:proofErr w:type="spellStart"/>
      <w:r w:rsidRPr="00A552FA">
        <w:rPr>
          <w:color w:val="auto"/>
        </w:rPr>
        <w:t>құрылған</w:t>
      </w:r>
      <w:proofErr w:type="spellEnd"/>
      <w:r w:rsidRPr="00A552FA">
        <w:rPr>
          <w:color w:val="auto"/>
        </w:rPr>
        <w:t xml:space="preserve">. </w:t>
      </w:r>
      <w:proofErr w:type="spellStart"/>
      <w:r w:rsidRPr="00A552FA">
        <w:rPr>
          <w:color w:val="auto"/>
        </w:rPr>
        <w:t>Ойын</w:t>
      </w:r>
      <w:proofErr w:type="spellEnd"/>
      <w:r w:rsidRPr="00A552FA">
        <w:rPr>
          <w:color w:val="auto"/>
        </w:rPr>
        <w:t xml:space="preserve"> </w:t>
      </w:r>
      <w:proofErr w:type="spellStart"/>
      <w:r w:rsidRPr="00A552FA">
        <w:rPr>
          <w:color w:val="auto"/>
        </w:rPr>
        <w:t>әліппесі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тактикасы</w:t>
      </w:r>
      <w:proofErr w:type="spellEnd"/>
      <w:r w:rsidRPr="00A552FA">
        <w:rPr>
          <w:color w:val="auto"/>
        </w:rPr>
        <w:t xml:space="preserve"> </w:t>
      </w:r>
      <w:proofErr w:type="spellStart"/>
      <w:r w:rsidRPr="00A552FA">
        <w:rPr>
          <w:color w:val="auto"/>
        </w:rPr>
        <w:t>толық</w:t>
      </w:r>
      <w:proofErr w:type="spellEnd"/>
      <w:r w:rsidRPr="00A552FA">
        <w:rPr>
          <w:color w:val="auto"/>
        </w:rPr>
        <w:t xml:space="preserve"> </w:t>
      </w:r>
      <w:proofErr w:type="spellStart"/>
      <w:r w:rsidRPr="00A552FA">
        <w:rPr>
          <w:color w:val="auto"/>
        </w:rPr>
        <w:t>қамтылған</w:t>
      </w:r>
      <w:proofErr w:type="spellEnd"/>
      <w:r w:rsidRPr="00A552FA">
        <w:rPr>
          <w:color w:val="auto"/>
        </w:rPr>
        <w:t xml:space="preserve">. </w:t>
      </w:r>
      <w:proofErr w:type="spellStart"/>
      <w:r w:rsidRPr="00A552FA">
        <w:rPr>
          <w:color w:val="auto"/>
        </w:rPr>
        <w:t>Үйірме</w:t>
      </w:r>
      <w:proofErr w:type="spellEnd"/>
      <w:r w:rsidRPr="00A552FA">
        <w:rPr>
          <w:color w:val="auto"/>
        </w:rPr>
        <w:t xml:space="preserve"> </w:t>
      </w:r>
      <w:proofErr w:type="spellStart"/>
      <w:r w:rsidRPr="00A552FA">
        <w:rPr>
          <w:color w:val="auto"/>
        </w:rPr>
        <w:t>сабақтары</w:t>
      </w:r>
      <w:proofErr w:type="spellEnd"/>
      <w:r w:rsidRPr="00A552FA">
        <w:rPr>
          <w:color w:val="auto"/>
        </w:rPr>
        <w:t xml:space="preserve"> </w:t>
      </w:r>
      <w:proofErr w:type="spellStart"/>
      <w:r w:rsidRPr="00A552FA">
        <w:rPr>
          <w:color w:val="auto"/>
        </w:rPr>
        <w:t>баланың</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қасиеттерін</w:t>
      </w:r>
      <w:proofErr w:type="spellEnd"/>
      <w:r w:rsidRPr="00A552FA">
        <w:rPr>
          <w:color w:val="auto"/>
        </w:rPr>
        <w:t xml:space="preserve"> </w:t>
      </w:r>
      <w:proofErr w:type="spellStart"/>
      <w:r w:rsidRPr="00A552FA">
        <w:rPr>
          <w:color w:val="auto"/>
        </w:rPr>
        <w:t>ашуға</w:t>
      </w:r>
      <w:proofErr w:type="spellEnd"/>
      <w:r w:rsidRPr="00A552FA">
        <w:rPr>
          <w:color w:val="auto"/>
        </w:rPr>
        <w:t xml:space="preserve"> </w:t>
      </w:r>
      <w:proofErr w:type="spellStart"/>
      <w:r w:rsidRPr="00A552FA">
        <w:rPr>
          <w:color w:val="auto"/>
        </w:rPr>
        <w:t>ықпал</w:t>
      </w:r>
      <w:proofErr w:type="spellEnd"/>
      <w:r w:rsidRPr="00A552FA">
        <w:rPr>
          <w:color w:val="auto"/>
        </w:rPr>
        <w:t xml:space="preserve"> </w:t>
      </w:r>
      <w:proofErr w:type="spellStart"/>
      <w:r w:rsidRPr="00A552FA">
        <w:rPr>
          <w:color w:val="auto"/>
        </w:rPr>
        <w:t>етеді</w:t>
      </w:r>
      <w:proofErr w:type="spellEnd"/>
      <w:r w:rsidRPr="00A552FA">
        <w:rPr>
          <w:color w:val="auto"/>
        </w:rPr>
        <w:t>.</w:t>
      </w:r>
    </w:p>
    <w:p w14:paraId="69E5B6F0"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Волейбол</w:t>
      </w:r>
      <w:proofErr w:type="spellEnd"/>
      <w:r w:rsidRPr="00A552FA">
        <w:rPr>
          <w:color w:val="auto"/>
        </w:rPr>
        <w:t xml:space="preserve"> </w:t>
      </w:r>
      <w:proofErr w:type="spellStart"/>
      <w:r w:rsidRPr="00A552FA">
        <w:rPr>
          <w:color w:val="auto"/>
        </w:rPr>
        <w:t>ойыны</w:t>
      </w:r>
      <w:proofErr w:type="spellEnd"/>
      <w:r w:rsidRPr="00A552FA">
        <w:rPr>
          <w:color w:val="auto"/>
        </w:rPr>
        <w:t xml:space="preserve"> –</w:t>
      </w:r>
      <w:proofErr w:type="spellStart"/>
      <w:r w:rsidRPr="00A552FA">
        <w:rPr>
          <w:color w:val="auto"/>
        </w:rPr>
        <w:t>балаларға</w:t>
      </w:r>
      <w:proofErr w:type="spellEnd"/>
      <w:r w:rsidRPr="00A552FA">
        <w:rPr>
          <w:color w:val="auto"/>
        </w:rPr>
        <w:t xml:space="preserve"> </w:t>
      </w:r>
      <w:proofErr w:type="spellStart"/>
      <w:r w:rsidRPr="00A552FA">
        <w:rPr>
          <w:color w:val="auto"/>
        </w:rPr>
        <w:t>тек</w:t>
      </w:r>
      <w:proofErr w:type="spellEnd"/>
      <w:r w:rsidRPr="00A552FA">
        <w:rPr>
          <w:color w:val="auto"/>
        </w:rPr>
        <w:t xml:space="preserve"> </w:t>
      </w:r>
      <w:proofErr w:type="spellStart"/>
      <w:r w:rsidRPr="00A552FA">
        <w:rPr>
          <w:color w:val="auto"/>
        </w:rPr>
        <w:t>қуаныш</w:t>
      </w:r>
      <w:proofErr w:type="spellEnd"/>
      <w:r w:rsidRPr="00A552FA">
        <w:rPr>
          <w:color w:val="auto"/>
        </w:rPr>
        <w:t xml:space="preserve"> </w:t>
      </w:r>
      <w:proofErr w:type="spellStart"/>
      <w:r w:rsidRPr="00A552FA">
        <w:rPr>
          <w:color w:val="auto"/>
        </w:rPr>
        <w:t>сыйлайтын</w:t>
      </w:r>
      <w:proofErr w:type="spellEnd"/>
      <w:r w:rsidRPr="00A552FA">
        <w:rPr>
          <w:color w:val="auto"/>
        </w:rPr>
        <w:t xml:space="preserve"> </w:t>
      </w:r>
      <w:proofErr w:type="spellStart"/>
      <w:r w:rsidRPr="00A552FA">
        <w:rPr>
          <w:color w:val="auto"/>
        </w:rPr>
        <w:t>ойын</w:t>
      </w:r>
      <w:proofErr w:type="spellEnd"/>
      <w:r w:rsidRPr="00A552FA">
        <w:rPr>
          <w:color w:val="auto"/>
        </w:rPr>
        <w:t xml:space="preserve"> </w:t>
      </w:r>
      <w:proofErr w:type="spellStart"/>
      <w:r w:rsidRPr="00A552FA">
        <w:rPr>
          <w:color w:val="auto"/>
        </w:rPr>
        <w:t>ғана</w:t>
      </w:r>
      <w:proofErr w:type="spellEnd"/>
      <w:r w:rsidRPr="00A552FA">
        <w:rPr>
          <w:color w:val="auto"/>
        </w:rPr>
        <w:t xml:space="preserve"> </w:t>
      </w:r>
      <w:proofErr w:type="spellStart"/>
      <w:r w:rsidRPr="00A552FA">
        <w:rPr>
          <w:color w:val="auto"/>
        </w:rPr>
        <w:t>емес</w:t>
      </w:r>
      <w:proofErr w:type="spellEnd"/>
      <w:r w:rsidRPr="00A552FA">
        <w:rPr>
          <w:color w:val="auto"/>
        </w:rPr>
        <w:t xml:space="preserve">, </w:t>
      </w:r>
      <w:proofErr w:type="spellStart"/>
      <w:r w:rsidRPr="00A552FA">
        <w:rPr>
          <w:color w:val="auto"/>
        </w:rPr>
        <w:t>ойлауды</w:t>
      </w:r>
      <w:proofErr w:type="spellEnd"/>
      <w:r w:rsidRPr="00A552FA">
        <w:rPr>
          <w:color w:val="auto"/>
        </w:rPr>
        <w:t xml:space="preserve"> </w:t>
      </w:r>
      <w:proofErr w:type="spellStart"/>
      <w:r w:rsidRPr="00A552FA">
        <w:rPr>
          <w:color w:val="auto"/>
        </w:rPr>
        <w:t>дамытудың</w:t>
      </w:r>
      <w:proofErr w:type="spellEnd"/>
      <w:r w:rsidRPr="00A552FA">
        <w:rPr>
          <w:color w:val="auto"/>
        </w:rPr>
        <w:t xml:space="preserve"> </w:t>
      </w:r>
      <w:proofErr w:type="spellStart"/>
      <w:r w:rsidRPr="00A552FA">
        <w:rPr>
          <w:color w:val="auto"/>
        </w:rPr>
        <w:t>тиімді</w:t>
      </w:r>
      <w:proofErr w:type="spellEnd"/>
      <w:r w:rsidRPr="00A552FA">
        <w:rPr>
          <w:color w:val="auto"/>
        </w:rPr>
        <w:t xml:space="preserve"> </w:t>
      </w:r>
      <w:proofErr w:type="spellStart"/>
      <w:r w:rsidRPr="00A552FA">
        <w:rPr>
          <w:color w:val="auto"/>
        </w:rPr>
        <w:t>құралы</w:t>
      </w:r>
      <w:proofErr w:type="spellEnd"/>
      <w:r w:rsidRPr="00A552FA">
        <w:rPr>
          <w:color w:val="auto"/>
        </w:rPr>
        <w:t xml:space="preserve">. </w:t>
      </w:r>
      <w:proofErr w:type="spellStart"/>
      <w:r w:rsidRPr="00A552FA">
        <w:rPr>
          <w:color w:val="auto"/>
        </w:rPr>
        <w:t>Волейбол</w:t>
      </w:r>
      <w:proofErr w:type="spellEnd"/>
      <w:r w:rsidRPr="00A552FA">
        <w:rPr>
          <w:color w:val="auto"/>
        </w:rPr>
        <w:t xml:space="preserve"> </w:t>
      </w:r>
      <w:proofErr w:type="spellStart"/>
      <w:r w:rsidRPr="00A552FA">
        <w:rPr>
          <w:color w:val="auto"/>
        </w:rPr>
        <w:t>үйретудің</w:t>
      </w:r>
      <w:proofErr w:type="spellEnd"/>
      <w:r w:rsidRPr="00A552FA">
        <w:rPr>
          <w:color w:val="auto"/>
        </w:rPr>
        <w:t xml:space="preserve"> </w:t>
      </w:r>
      <w:proofErr w:type="spellStart"/>
      <w:r w:rsidRPr="00A552FA">
        <w:rPr>
          <w:color w:val="auto"/>
        </w:rPr>
        <w:t>алғашқы</w:t>
      </w:r>
      <w:proofErr w:type="spellEnd"/>
      <w:r w:rsidRPr="00A552FA">
        <w:rPr>
          <w:color w:val="auto"/>
        </w:rPr>
        <w:t xml:space="preserve"> </w:t>
      </w:r>
      <w:proofErr w:type="spellStart"/>
      <w:r w:rsidRPr="00A552FA">
        <w:rPr>
          <w:color w:val="auto"/>
        </w:rPr>
        <w:t>баспалдақтарын</w:t>
      </w:r>
      <w:proofErr w:type="spellEnd"/>
      <w:r w:rsidRPr="00A552FA">
        <w:rPr>
          <w:color w:val="auto"/>
        </w:rPr>
        <w:t xml:space="preserve"> </w:t>
      </w:r>
      <w:proofErr w:type="spellStart"/>
      <w:r w:rsidRPr="00A552FA">
        <w:rPr>
          <w:color w:val="auto"/>
        </w:rPr>
        <w:t>көрсету</w:t>
      </w:r>
      <w:proofErr w:type="spellEnd"/>
      <w:r w:rsidRPr="00A552FA">
        <w:rPr>
          <w:color w:val="auto"/>
        </w:rPr>
        <w:t xml:space="preserve"> </w:t>
      </w:r>
      <w:proofErr w:type="spellStart"/>
      <w:r w:rsidRPr="00A552FA">
        <w:rPr>
          <w:color w:val="auto"/>
        </w:rPr>
        <w:t>балаларды</w:t>
      </w:r>
      <w:proofErr w:type="spellEnd"/>
      <w:r w:rsidRPr="00A552FA">
        <w:rPr>
          <w:color w:val="auto"/>
        </w:rPr>
        <w:t xml:space="preserve"> </w:t>
      </w:r>
      <w:proofErr w:type="spellStart"/>
      <w:r w:rsidRPr="00A552FA">
        <w:rPr>
          <w:color w:val="auto"/>
        </w:rPr>
        <w:t>кеңістікке</w:t>
      </w:r>
      <w:proofErr w:type="spellEnd"/>
      <w:r w:rsidRPr="00A552FA">
        <w:rPr>
          <w:color w:val="auto"/>
        </w:rPr>
        <w:t xml:space="preserve"> </w:t>
      </w:r>
      <w:proofErr w:type="spellStart"/>
      <w:r w:rsidRPr="00A552FA">
        <w:rPr>
          <w:color w:val="auto"/>
        </w:rPr>
        <w:t>бағдарлай</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қабілетін</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ойлаудың</w:t>
      </w:r>
      <w:proofErr w:type="spellEnd"/>
      <w:r w:rsidRPr="00A552FA">
        <w:rPr>
          <w:color w:val="auto"/>
        </w:rPr>
        <w:t xml:space="preserve"> </w:t>
      </w:r>
      <w:proofErr w:type="spellStart"/>
      <w:r w:rsidRPr="00A552FA">
        <w:rPr>
          <w:color w:val="auto"/>
        </w:rPr>
        <w:t>аналитикалықсинтетикалық</w:t>
      </w:r>
      <w:proofErr w:type="spellEnd"/>
      <w:r w:rsidRPr="00A552FA">
        <w:rPr>
          <w:color w:val="auto"/>
        </w:rPr>
        <w:t xml:space="preserve"> </w:t>
      </w:r>
      <w:proofErr w:type="spellStart"/>
      <w:r w:rsidRPr="00A552FA">
        <w:rPr>
          <w:color w:val="auto"/>
        </w:rPr>
        <w:t>жолдарын</w:t>
      </w:r>
      <w:proofErr w:type="spellEnd"/>
      <w:r w:rsidRPr="00A552FA">
        <w:rPr>
          <w:color w:val="auto"/>
        </w:rPr>
        <w:t xml:space="preserve">, </w:t>
      </w:r>
      <w:proofErr w:type="spellStart"/>
      <w:r w:rsidRPr="00A552FA">
        <w:rPr>
          <w:color w:val="auto"/>
        </w:rPr>
        <w:t>ой</w:t>
      </w:r>
      <w:proofErr w:type="spellEnd"/>
      <w:r w:rsidRPr="00A552FA">
        <w:rPr>
          <w:color w:val="auto"/>
        </w:rPr>
        <w:t xml:space="preserve"> </w:t>
      </w:r>
      <w:proofErr w:type="spellStart"/>
      <w:r w:rsidRPr="00A552FA">
        <w:rPr>
          <w:color w:val="auto"/>
        </w:rPr>
        <w:t>тұжырымдарын</w:t>
      </w:r>
      <w:proofErr w:type="spellEnd"/>
      <w:r w:rsidRPr="00A552FA">
        <w:rPr>
          <w:color w:val="auto"/>
        </w:rPr>
        <w:t xml:space="preserve"> </w:t>
      </w:r>
      <w:proofErr w:type="spellStart"/>
      <w:r w:rsidRPr="00A552FA">
        <w:rPr>
          <w:color w:val="auto"/>
        </w:rPr>
        <w:t>жасау</w:t>
      </w:r>
      <w:proofErr w:type="spellEnd"/>
      <w:r w:rsidRPr="00A552FA">
        <w:rPr>
          <w:color w:val="auto"/>
        </w:rPr>
        <w:t xml:space="preserve">, </w:t>
      </w:r>
      <w:proofErr w:type="spellStart"/>
      <w:r w:rsidRPr="00A552FA">
        <w:rPr>
          <w:color w:val="auto"/>
        </w:rPr>
        <w:t>есте</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қорытынды</w:t>
      </w:r>
      <w:proofErr w:type="spellEnd"/>
      <w:r w:rsidRPr="00A552FA">
        <w:rPr>
          <w:color w:val="auto"/>
        </w:rPr>
        <w:t xml:space="preserve"> </w:t>
      </w:r>
      <w:proofErr w:type="spellStart"/>
      <w:r w:rsidRPr="00A552FA">
        <w:rPr>
          <w:color w:val="auto"/>
        </w:rPr>
        <w:t>жасай</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қабілетін</w:t>
      </w:r>
      <w:proofErr w:type="spellEnd"/>
      <w:r w:rsidRPr="00A552FA">
        <w:rPr>
          <w:color w:val="auto"/>
        </w:rPr>
        <w:t xml:space="preserve">, </w:t>
      </w:r>
      <w:proofErr w:type="spellStart"/>
      <w:r w:rsidRPr="00A552FA">
        <w:rPr>
          <w:color w:val="auto"/>
        </w:rPr>
        <w:t>іс-әрекетін</w:t>
      </w:r>
      <w:proofErr w:type="spellEnd"/>
      <w:r w:rsidRPr="00A552FA">
        <w:rPr>
          <w:color w:val="auto"/>
        </w:rPr>
        <w:t xml:space="preserve"> </w:t>
      </w:r>
      <w:proofErr w:type="spellStart"/>
      <w:r w:rsidRPr="00A552FA">
        <w:rPr>
          <w:color w:val="auto"/>
        </w:rPr>
        <w:t>болжауды</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proofErr w:type="gramStart"/>
      <w:r w:rsidRPr="00A552FA">
        <w:rPr>
          <w:color w:val="auto"/>
        </w:rPr>
        <w:t>көмектеседі.Ол</w:t>
      </w:r>
      <w:proofErr w:type="spellEnd"/>
      <w:proofErr w:type="gramEnd"/>
      <w:r w:rsidRPr="00A552FA">
        <w:rPr>
          <w:color w:val="auto"/>
        </w:rPr>
        <w:t xml:space="preserve"> </w:t>
      </w:r>
      <w:proofErr w:type="spellStart"/>
      <w:r w:rsidRPr="00A552FA">
        <w:rPr>
          <w:color w:val="auto"/>
        </w:rPr>
        <w:lastRenderedPageBreak/>
        <w:t>оқушылардың</w:t>
      </w:r>
      <w:proofErr w:type="spellEnd"/>
      <w:r w:rsidRPr="00A552FA">
        <w:rPr>
          <w:color w:val="auto"/>
        </w:rPr>
        <w:t xml:space="preserve"> </w:t>
      </w:r>
      <w:proofErr w:type="spellStart"/>
      <w:r w:rsidRPr="00A552FA">
        <w:rPr>
          <w:color w:val="auto"/>
        </w:rPr>
        <w:t>аз</w:t>
      </w:r>
      <w:proofErr w:type="spellEnd"/>
      <w:r w:rsidRPr="00A552FA">
        <w:rPr>
          <w:color w:val="auto"/>
        </w:rPr>
        <w:t xml:space="preserve"> </w:t>
      </w:r>
      <w:proofErr w:type="spellStart"/>
      <w:r w:rsidRPr="00A552FA">
        <w:rPr>
          <w:color w:val="auto"/>
        </w:rPr>
        <w:t>уақытта</w:t>
      </w:r>
      <w:proofErr w:type="spellEnd"/>
      <w:r w:rsidRPr="00A552FA">
        <w:rPr>
          <w:color w:val="auto"/>
        </w:rPr>
        <w:t xml:space="preserve"> </w:t>
      </w:r>
      <w:proofErr w:type="spellStart"/>
      <w:r w:rsidRPr="00A552FA">
        <w:rPr>
          <w:color w:val="auto"/>
        </w:rPr>
        <w:t>ойларын</w:t>
      </w:r>
      <w:proofErr w:type="spellEnd"/>
      <w:r w:rsidRPr="00A552FA">
        <w:rPr>
          <w:color w:val="auto"/>
        </w:rPr>
        <w:t xml:space="preserve"> </w:t>
      </w:r>
      <w:proofErr w:type="spellStart"/>
      <w:r w:rsidRPr="00A552FA">
        <w:rPr>
          <w:color w:val="auto"/>
        </w:rPr>
        <w:t>шоғырландыруына</w:t>
      </w:r>
      <w:proofErr w:type="spellEnd"/>
      <w:r w:rsidRPr="00A552FA">
        <w:rPr>
          <w:color w:val="auto"/>
        </w:rPr>
        <w:t xml:space="preserve">, </w:t>
      </w:r>
      <w:proofErr w:type="spellStart"/>
      <w:r w:rsidRPr="00A552FA">
        <w:rPr>
          <w:color w:val="auto"/>
        </w:rPr>
        <w:t>жүйелеуге</w:t>
      </w:r>
      <w:proofErr w:type="spellEnd"/>
      <w:r w:rsidRPr="00A552FA">
        <w:rPr>
          <w:color w:val="auto"/>
        </w:rPr>
        <w:t xml:space="preserve">, </w:t>
      </w:r>
      <w:proofErr w:type="spellStart"/>
      <w:r w:rsidRPr="00A552FA">
        <w:rPr>
          <w:color w:val="auto"/>
        </w:rPr>
        <w:t>туған</w:t>
      </w:r>
      <w:proofErr w:type="spellEnd"/>
      <w:r w:rsidRPr="00A552FA">
        <w:rPr>
          <w:color w:val="auto"/>
        </w:rPr>
        <w:t xml:space="preserve"> </w:t>
      </w:r>
      <w:proofErr w:type="spellStart"/>
      <w:r w:rsidRPr="00A552FA">
        <w:rPr>
          <w:color w:val="auto"/>
        </w:rPr>
        <w:t>жағдаятты</w:t>
      </w:r>
      <w:proofErr w:type="spellEnd"/>
      <w:r w:rsidRPr="00A552FA">
        <w:rPr>
          <w:color w:val="auto"/>
        </w:rPr>
        <w:t xml:space="preserve"> </w:t>
      </w:r>
      <w:proofErr w:type="spellStart"/>
      <w:r w:rsidRPr="00A552FA">
        <w:rPr>
          <w:color w:val="auto"/>
        </w:rPr>
        <w:t>сараптауға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шешім</w:t>
      </w:r>
      <w:proofErr w:type="spellEnd"/>
      <w:r w:rsidRPr="00A552FA">
        <w:rPr>
          <w:color w:val="auto"/>
        </w:rPr>
        <w:t xml:space="preserve"> </w:t>
      </w:r>
      <w:proofErr w:type="spellStart"/>
      <w:r w:rsidRPr="00A552FA">
        <w:rPr>
          <w:color w:val="auto"/>
        </w:rPr>
        <w:t>шығаруға</w:t>
      </w:r>
      <w:proofErr w:type="spellEnd"/>
      <w:r w:rsidRPr="00A552FA">
        <w:rPr>
          <w:color w:val="auto"/>
        </w:rPr>
        <w:t xml:space="preserve"> </w:t>
      </w:r>
      <w:proofErr w:type="spellStart"/>
      <w:r w:rsidRPr="00A552FA">
        <w:rPr>
          <w:color w:val="auto"/>
        </w:rPr>
        <w:t>үйретеді</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алдына</w:t>
      </w:r>
      <w:proofErr w:type="spellEnd"/>
      <w:r w:rsidRPr="00A552FA">
        <w:rPr>
          <w:color w:val="auto"/>
        </w:rPr>
        <w:t xml:space="preserve"> </w:t>
      </w:r>
      <w:proofErr w:type="spellStart"/>
      <w:r w:rsidRPr="00A552FA">
        <w:rPr>
          <w:color w:val="auto"/>
        </w:rPr>
        <w:t>қойған</w:t>
      </w:r>
      <w:proofErr w:type="spellEnd"/>
      <w:r w:rsidRPr="00A552FA">
        <w:rPr>
          <w:color w:val="auto"/>
        </w:rPr>
        <w:t xml:space="preserve"> </w:t>
      </w:r>
      <w:proofErr w:type="spellStart"/>
      <w:r w:rsidRPr="00A552FA">
        <w:rPr>
          <w:color w:val="auto"/>
        </w:rPr>
        <w:t>мақсатына</w:t>
      </w:r>
      <w:proofErr w:type="spellEnd"/>
      <w:r w:rsidRPr="00A552FA">
        <w:rPr>
          <w:color w:val="auto"/>
        </w:rPr>
        <w:t xml:space="preserve"> </w:t>
      </w:r>
      <w:proofErr w:type="spellStart"/>
      <w:r w:rsidRPr="00A552FA">
        <w:rPr>
          <w:color w:val="auto"/>
        </w:rPr>
        <w:t>жетуге</w:t>
      </w:r>
      <w:proofErr w:type="spellEnd"/>
      <w:r w:rsidRPr="00A552FA">
        <w:rPr>
          <w:color w:val="auto"/>
        </w:rPr>
        <w:t xml:space="preserve">, </w:t>
      </w:r>
      <w:proofErr w:type="spellStart"/>
      <w:r w:rsidRPr="00A552FA">
        <w:rPr>
          <w:color w:val="auto"/>
        </w:rPr>
        <w:t>төзімділікке</w:t>
      </w:r>
      <w:proofErr w:type="spellEnd"/>
      <w:r w:rsidRPr="00A552FA">
        <w:rPr>
          <w:color w:val="auto"/>
        </w:rPr>
        <w:t xml:space="preserve"> </w:t>
      </w:r>
      <w:proofErr w:type="spellStart"/>
      <w:r w:rsidRPr="00A552FA">
        <w:rPr>
          <w:color w:val="auto"/>
        </w:rPr>
        <w:t>тәрбиелейді</w:t>
      </w:r>
      <w:proofErr w:type="spellEnd"/>
      <w:r w:rsidRPr="00A552FA">
        <w:rPr>
          <w:i/>
          <w:color w:val="auto"/>
        </w:rPr>
        <w:t xml:space="preserve">. </w:t>
      </w:r>
      <w:proofErr w:type="spellStart"/>
      <w:r w:rsidRPr="00A552FA">
        <w:rPr>
          <w:color w:val="auto"/>
        </w:rPr>
        <w:t>Адамның</w:t>
      </w:r>
      <w:proofErr w:type="spellEnd"/>
      <w:r w:rsidRPr="00A552FA">
        <w:rPr>
          <w:color w:val="auto"/>
        </w:rPr>
        <w:t xml:space="preserve"> </w:t>
      </w:r>
      <w:proofErr w:type="spellStart"/>
      <w:r w:rsidRPr="00A552FA">
        <w:rPr>
          <w:color w:val="auto"/>
        </w:rPr>
        <w:t>ойлау</w:t>
      </w:r>
      <w:proofErr w:type="spellEnd"/>
      <w:r w:rsidRPr="00A552FA">
        <w:rPr>
          <w:color w:val="auto"/>
        </w:rPr>
        <w:t xml:space="preserve"> </w:t>
      </w:r>
      <w:proofErr w:type="spellStart"/>
      <w:r w:rsidRPr="00A552FA">
        <w:rPr>
          <w:color w:val="auto"/>
        </w:rPr>
        <w:t>жүйесін</w:t>
      </w:r>
      <w:proofErr w:type="spellEnd"/>
      <w:r w:rsidRPr="00A552FA">
        <w:rPr>
          <w:color w:val="auto"/>
        </w:rPr>
        <w:t xml:space="preserve"> </w:t>
      </w:r>
      <w:proofErr w:type="spellStart"/>
      <w:r w:rsidRPr="00A552FA">
        <w:rPr>
          <w:color w:val="auto"/>
        </w:rPr>
        <w:t>дамыта</w:t>
      </w:r>
      <w:proofErr w:type="spellEnd"/>
      <w:r w:rsidRPr="00A552FA">
        <w:rPr>
          <w:color w:val="auto"/>
        </w:rPr>
        <w:t xml:space="preserve"> </w:t>
      </w:r>
      <w:proofErr w:type="spellStart"/>
      <w:r w:rsidRPr="00A552FA">
        <w:rPr>
          <w:color w:val="auto"/>
        </w:rPr>
        <w:t>түсуде</w:t>
      </w:r>
      <w:proofErr w:type="spellEnd"/>
      <w:r w:rsidRPr="00A552FA">
        <w:rPr>
          <w:color w:val="auto"/>
        </w:rPr>
        <w:t xml:space="preserve"> </w:t>
      </w:r>
      <w:proofErr w:type="spellStart"/>
      <w:r w:rsidRPr="00A552FA">
        <w:rPr>
          <w:color w:val="auto"/>
        </w:rPr>
        <w:t>математиканың</w:t>
      </w:r>
      <w:proofErr w:type="spellEnd"/>
      <w:r w:rsidRPr="00A552FA">
        <w:rPr>
          <w:color w:val="auto"/>
        </w:rPr>
        <w:t xml:space="preserve"> </w:t>
      </w:r>
      <w:proofErr w:type="spellStart"/>
      <w:r w:rsidRPr="00A552FA">
        <w:rPr>
          <w:color w:val="auto"/>
        </w:rPr>
        <w:t>маңызы</w:t>
      </w:r>
      <w:proofErr w:type="spellEnd"/>
      <w:r w:rsidRPr="00A552FA">
        <w:rPr>
          <w:color w:val="auto"/>
        </w:rPr>
        <w:t xml:space="preserve"> </w:t>
      </w:r>
      <w:proofErr w:type="spellStart"/>
      <w:r w:rsidRPr="00A552FA">
        <w:rPr>
          <w:color w:val="auto"/>
        </w:rPr>
        <w:t>зор</w:t>
      </w:r>
      <w:proofErr w:type="spellEnd"/>
      <w:r w:rsidRPr="00A552FA">
        <w:rPr>
          <w:color w:val="auto"/>
        </w:rPr>
        <w:t xml:space="preserve">. </w:t>
      </w:r>
      <w:proofErr w:type="spellStart"/>
      <w:r w:rsidRPr="00A552FA">
        <w:rPr>
          <w:color w:val="auto"/>
        </w:rPr>
        <w:t>Ал</w:t>
      </w:r>
      <w:proofErr w:type="spellEnd"/>
      <w:r w:rsidRPr="00A552FA">
        <w:rPr>
          <w:color w:val="auto"/>
        </w:rPr>
        <w:t xml:space="preserve"> </w:t>
      </w:r>
      <w:proofErr w:type="spellStart"/>
      <w:r w:rsidRPr="00A552FA">
        <w:rPr>
          <w:color w:val="auto"/>
        </w:rPr>
        <w:t>волейбол</w:t>
      </w:r>
      <w:proofErr w:type="spellEnd"/>
      <w:r w:rsidRPr="00A552FA">
        <w:rPr>
          <w:color w:val="auto"/>
        </w:rPr>
        <w:t xml:space="preserve"> </w:t>
      </w:r>
      <w:proofErr w:type="spellStart"/>
      <w:r w:rsidRPr="00A552FA">
        <w:rPr>
          <w:color w:val="auto"/>
        </w:rPr>
        <w:t>ойыны</w:t>
      </w:r>
      <w:proofErr w:type="spellEnd"/>
      <w:r w:rsidRPr="00A552FA">
        <w:rPr>
          <w:color w:val="auto"/>
        </w:rPr>
        <w:t xml:space="preserve"> </w:t>
      </w:r>
      <w:proofErr w:type="spellStart"/>
      <w:r w:rsidRPr="00A552FA">
        <w:rPr>
          <w:color w:val="auto"/>
        </w:rPr>
        <w:t>математикамен</w:t>
      </w:r>
      <w:proofErr w:type="spellEnd"/>
      <w:r w:rsidRPr="00A552FA">
        <w:rPr>
          <w:color w:val="auto"/>
        </w:rPr>
        <w:t xml:space="preserve"> </w:t>
      </w:r>
      <w:proofErr w:type="spellStart"/>
      <w:r w:rsidRPr="00A552FA">
        <w:rPr>
          <w:color w:val="auto"/>
        </w:rPr>
        <w:t>тығыз</w:t>
      </w:r>
      <w:proofErr w:type="spellEnd"/>
      <w:r w:rsidRPr="00A552FA">
        <w:rPr>
          <w:color w:val="auto"/>
        </w:rPr>
        <w:t xml:space="preserve"> </w:t>
      </w:r>
      <w:proofErr w:type="spellStart"/>
      <w:r w:rsidRPr="00A552FA">
        <w:rPr>
          <w:color w:val="auto"/>
        </w:rPr>
        <w:t>байланысты</w:t>
      </w:r>
      <w:proofErr w:type="spellEnd"/>
      <w:r w:rsidRPr="00A552FA">
        <w:rPr>
          <w:color w:val="auto"/>
        </w:rPr>
        <w:t xml:space="preserve">. </w:t>
      </w:r>
    </w:p>
    <w:p w14:paraId="2CA8086E" w14:textId="77777777" w:rsidR="00A24F94" w:rsidRPr="00A552FA" w:rsidRDefault="00A24F94" w:rsidP="00A24F94">
      <w:pPr>
        <w:ind w:left="287" w:right="57"/>
        <w:rPr>
          <w:color w:val="auto"/>
        </w:rPr>
      </w:pPr>
      <w:proofErr w:type="spellStart"/>
      <w:r w:rsidRPr="00A552FA">
        <w:rPr>
          <w:color w:val="auto"/>
        </w:rPr>
        <w:t>Бағдарламаның</w:t>
      </w:r>
      <w:proofErr w:type="spellEnd"/>
      <w:r w:rsidRPr="00A552FA">
        <w:rPr>
          <w:color w:val="auto"/>
        </w:rPr>
        <w:t xml:space="preserve"> </w:t>
      </w:r>
      <w:proofErr w:type="spellStart"/>
      <w:r w:rsidRPr="00A552FA">
        <w:rPr>
          <w:color w:val="auto"/>
        </w:rPr>
        <w:t>мақсаты</w:t>
      </w:r>
      <w:proofErr w:type="spellEnd"/>
      <w:r w:rsidRPr="00A552FA">
        <w:rPr>
          <w:color w:val="auto"/>
        </w:rPr>
        <w:t xml:space="preserve"> — </w:t>
      </w:r>
      <w:proofErr w:type="spellStart"/>
      <w:r w:rsidRPr="00A552FA">
        <w:rPr>
          <w:color w:val="auto"/>
        </w:rPr>
        <w:t>оқушыларды</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ізденімпаздыққа</w:t>
      </w:r>
      <w:proofErr w:type="spellEnd"/>
      <w:r w:rsidRPr="00A552FA">
        <w:rPr>
          <w:color w:val="auto"/>
        </w:rPr>
        <w:t xml:space="preserve"> </w:t>
      </w:r>
      <w:proofErr w:type="spellStart"/>
      <w:r w:rsidRPr="00A552FA">
        <w:rPr>
          <w:color w:val="auto"/>
        </w:rPr>
        <w:t>баулу</w:t>
      </w:r>
      <w:proofErr w:type="spellEnd"/>
      <w:r w:rsidRPr="00A552FA">
        <w:rPr>
          <w:color w:val="auto"/>
        </w:rPr>
        <w:t xml:space="preserve">, </w:t>
      </w:r>
      <w:proofErr w:type="spellStart"/>
      <w:r w:rsidRPr="00A552FA">
        <w:rPr>
          <w:color w:val="auto"/>
        </w:rPr>
        <w:t>қиялын</w:t>
      </w:r>
      <w:proofErr w:type="spellEnd"/>
      <w:r w:rsidRPr="00A552FA">
        <w:rPr>
          <w:color w:val="auto"/>
        </w:rPr>
        <w:t xml:space="preserve"> </w:t>
      </w:r>
      <w:proofErr w:type="spellStart"/>
      <w:r w:rsidRPr="00A552FA">
        <w:rPr>
          <w:color w:val="auto"/>
        </w:rPr>
        <w:t>ояту</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ой</w:t>
      </w:r>
      <w:proofErr w:type="spellEnd"/>
      <w:r w:rsidRPr="00A552FA">
        <w:rPr>
          <w:color w:val="auto"/>
        </w:rPr>
        <w:t xml:space="preserve"> </w:t>
      </w:r>
      <w:proofErr w:type="spellStart"/>
      <w:r w:rsidRPr="00A552FA">
        <w:rPr>
          <w:color w:val="auto"/>
        </w:rPr>
        <w:t>еңбегіне</w:t>
      </w:r>
      <w:proofErr w:type="spellEnd"/>
      <w:r w:rsidRPr="00A552FA">
        <w:rPr>
          <w:color w:val="auto"/>
        </w:rPr>
        <w:t xml:space="preserve"> </w:t>
      </w:r>
      <w:proofErr w:type="spellStart"/>
      <w:r w:rsidRPr="00A552FA">
        <w:rPr>
          <w:color w:val="auto"/>
        </w:rPr>
        <w:t>тәрбиелеу</w:t>
      </w:r>
      <w:proofErr w:type="spellEnd"/>
      <w:r w:rsidRPr="00A552FA">
        <w:rPr>
          <w:color w:val="auto"/>
        </w:rPr>
        <w:t>.</w:t>
      </w:r>
    </w:p>
    <w:p w14:paraId="45582560" w14:textId="77777777" w:rsidR="00A24F94" w:rsidRPr="00A552FA" w:rsidRDefault="00A24F94" w:rsidP="00A24F94">
      <w:pPr>
        <w:ind w:left="287" w:right="57"/>
        <w:rPr>
          <w:color w:val="auto"/>
        </w:rPr>
      </w:pPr>
      <w:proofErr w:type="spellStart"/>
      <w:r w:rsidRPr="00A552FA">
        <w:rPr>
          <w:color w:val="auto"/>
        </w:rPr>
        <w:t>Үйірме</w:t>
      </w:r>
      <w:proofErr w:type="spellEnd"/>
      <w:r w:rsidRPr="00A552FA">
        <w:rPr>
          <w:color w:val="auto"/>
        </w:rPr>
        <w:t xml:space="preserve"> </w:t>
      </w:r>
      <w:proofErr w:type="spellStart"/>
      <w:r w:rsidRPr="00A552FA">
        <w:rPr>
          <w:color w:val="auto"/>
        </w:rPr>
        <w:t>сабақтарынан</w:t>
      </w:r>
      <w:proofErr w:type="spellEnd"/>
      <w:r w:rsidRPr="00A552FA">
        <w:rPr>
          <w:color w:val="auto"/>
        </w:rPr>
        <w:t xml:space="preserve"> </w:t>
      </w:r>
      <w:proofErr w:type="spellStart"/>
      <w:r w:rsidRPr="00A552FA">
        <w:rPr>
          <w:color w:val="auto"/>
        </w:rPr>
        <w:t>оқушы</w:t>
      </w:r>
      <w:proofErr w:type="spellEnd"/>
      <w:r w:rsidRPr="00A552FA">
        <w:rPr>
          <w:color w:val="auto"/>
        </w:rPr>
        <w:t xml:space="preserve"> </w:t>
      </w:r>
      <w:proofErr w:type="spellStart"/>
      <w:r w:rsidRPr="00A552FA">
        <w:rPr>
          <w:color w:val="auto"/>
        </w:rPr>
        <w:t>меңгеруге</w:t>
      </w:r>
      <w:proofErr w:type="spellEnd"/>
      <w:r w:rsidRPr="00A552FA">
        <w:rPr>
          <w:color w:val="auto"/>
        </w:rPr>
        <w:t xml:space="preserve"> </w:t>
      </w:r>
      <w:proofErr w:type="spellStart"/>
      <w:r w:rsidRPr="00A552FA">
        <w:rPr>
          <w:color w:val="auto"/>
        </w:rPr>
        <w:t>тиісті</w:t>
      </w:r>
      <w:proofErr w:type="spellEnd"/>
      <w:r w:rsidRPr="00A552FA">
        <w:rPr>
          <w:color w:val="auto"/>
        </w:rPr>
        <w:t xml:space="preserve"> </w:t>
      </w:r>
      <w:proofErr w:type="spellStart"/>
      <w:r w:rsidRPr="00A552FA">
        <w:rPr>
          <w:color w:val="auto"/>
        </w:rPr>
        <w:t>қабілеттер</w:t>
      </w:r>
      <w:proofErr w:type="spellEnd"/>
      <w:r w:rsidRPr="00A552FA">
        <w:rPr>
          <w:color w:val="auto"/>
        </w:rPr>
        <w:t>:</w:t>
      </w:r>
    </w:p>
    <w:p w14:paraId="619E9D4E" w14:textId="77777777" w:rsidR="00A24F94" w:rsidRPr="00A552FA" w:rsidRDefault="00A24F94" w:rsidP="003C0749">
      <w:pPr>
        <w:numPr>
          <w:ilvl w:val="0"/>
          <w:numId w:val="47"/>
        </w:numPr>
        <w:ind w:right="57" w:hanging="700"/>
        <w:rPr>
          <w:color w:val="auto"/>
        </w:rPr>
      </w:pPr>
      <w:proofErr w:type="spellStart"/>
      <w:r w:rsidRPr="00A552FA">
        <w:rPr>
          <w:color w:val="auto"/>
        </w:rPr>
        <w:t>Техникалық</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жаттығу</w:t>
      </w:r>
      <w:proofErr w:type="spellEnd"/>
      <w:r w:rsidRPr="00A552FA">
        <w:rPr>
          <w:color w:val="auto"/>
        </w:rPr>
        <w:t xml:space="preserve"> </w:t>
      </w:r>
      <w:proofErr w:type="spellStart"/>
      <w:r w:rsidRPr="00A552FA">
        <w:rPr>
          <w:color w:val="auto"/>
        </w:rPr>
        <w:t>ойындарында</w:t>
      </w:r>
      <w:proofErr w:type="spellEnd"/>
      <w:r w:rsidRPr="00A552FA">
        <w:rPr>
          <w:color w:val="auto"/>
        </w:rPr>
        <w:t xml:space="preserve">, </w:t>
      </w:r>
      <w:proofErr w:type="spellStart"/>
      <w:r w:rsidRPr="00A552FA">
        <w:rPr>
          <w:color w:val="auto"/>
        </w:rPr>
        <w:t>мектепішілік</w:t>
      </w:r>
      <w:proofErr w:type="spellEnd"/>
      <w:r w:rsidRPr="00A552FA">
        <w:rPr>
          <w:color w:val="auto"/>
        </w:rPr>
        <w:t xml:space="preserve">, </w:t>
      </w:r>
      <w:proofErr w:type="spellStart"/>
      <w:r w:rsidRPr="00A552FA">
        <w:rPr>
          <w:color w:val="auto"/>
        </w:rPr>
        <w:t>аудандық</w:t>
      </w:r>
      <w:proofErr w:type="spellEnd"/>
      <w:r w:rsidRPr="00A552FA">
        <w:rPr>
          <w:color w:val="auto"/>
        </w:rPr>
        <w:t xml:space="preserve"> </w:t>
      </w:r>
      <w:proofErr w:type="spellStart"/>
      <w:r w:rsidRPr="00A552FA">
        <w:rPr>
          <w:color w:val="auto"/>
        </w:rPr>
        <w:t>волейбол</w:t>
      </w:r>
      <w:proofErr w:type="spellEnd"/>
      <w:r w:rsidRPr="00A552FA">
        <w:rPr>
          <w:color w:val="auto"/>
        </w:rPr>
        <w:t xml:space="preserve"> </w:t>
      </w:r>
      <w:proofErr w:type="spellStart"/>
      <w:r w:rsidRPr="00A552FA">
        <w:rPr>
          <w:color w:val="auto"/>
        </w:rPr>
        <w:t>сайыстарына</w:t>
      </w:r>
      <w:proofErr w:type="spellEnd"/>
      <w:r w:rsidRPr="00A552FA">
        <w:rPr>
          <w:color w:val="auto"/>
        </w:rPr>
        <w:t xml:space="preserve"> </w:t>
      </w:r>
      <w:proofErr w:type="spellStart"/>
      <w:r w:rsidRPr="00A552FA">
        <w:rPr>
          <w:color w:val="auto"/>
        </w:rPr>
        <w:t>қатысуда</w:t>
      </w:r>
      <w:proofErr w:type="spellEnd"/>
      <w:r w:rsidRPr="00A552FA">
        <w:rPr>
          <w:color w:val="auto"/>
        </w:rPr>
        <w:t xml:space="preserve">.     </w:t>
      </w:r>
    </w:p>
    <w:p w14:paraId="1D05937A" w14:textId="77777777" w:rsidR="00A24F94" w:rsidRPr="00A552FA" w:rsidRDefault="00A24F94" w:rsidP="003C0749">
      <w:pPr>
        <w:numPr>
          <w:ilvl w:val="0"/>
          <w:numId w:val="47"/>
        </w:numPr>
        <w:ind w:right="57" w:hanging="700"/>
        <w:rPr>
          <w:color w:val="auto"/>
        </w:rPr>
      </w:pPr>
      <w:proofErr w:type="spellStart"/>
      <w:r w:rsidRPr="00A552FA">
        <w:rPr>
          <w:color w:val="auto"/>
        </w:rPr>
        <w:t>Интеллектуалдық</w:t>
      </w:r>
      <w:proofErr w:type="spellEnd"/>
      <w:r w:rsidRPr="00A552FA">
        <w:rPr>
          <w:color w:val="auto"/>
        </w:rPr>
        <w:t xml:space="preserve"> - </w:t>
      </w:r>
      <w:proofErr w:type="spellStart"/>
      <w:r w:rsidRPr="00A552FA">
        <w:rPr>
          <w:color w:val="auto"/>
        </w:rPr>
        <w:t>оқушылардың</w:t>
      </w:r>
      <w:proofErr w:type="spellEnd"/>
      <w:r w:rsidRPr="00A552FA">
        <w:rPr>
          <w:color w:val="auto"/>
        </w:rPr>
        <w:t xml:space="preserve">   </w:t>
      </w:r>
      <w:proofErr w:type="spellStart"/>
      <w:r w:rsidRPr="00A552FA">
        <w:rPr>
          <w:color w:val="auto"/>
        </w:rPr>
        <w:t>ойынға</w:t>
      </w:r>
      <w:proofErr w:type="spellEnd"/>
      <w:r w:rsidRPr="00A552FA">
        <w:rPr>
          <w:color w:val="auto"/>
        </w:rPr>
        <w:t xml:space="preserve"> </w:t>
      </w:r>
      <w:proofErr w:type="spellStart"/>
      <w:r w:rsidRPr="00A552FA">
        <w:rPr>
          <w:color w:val="auto"/>
        </w:rPr>
        <w:t>сараптама</w:t>
      </w:r>
      <w:proofErr w:type="spellEnd"/>
      <w:r w:rsidRPr="00A552FA">
        <w:rPr>
          <w:color w:val="auto"/>
        </w:rPr>
        <w:t xml:space="preserve"> </w:t>
      </w:r>
      <w:proofErr w:type="spellStart"/>
      <w:r w:rsidRPr="00A552FA">
        <w:rPr>
          <w:color w:val="auto"/>
        </w:rPr>
        <w:t>жасауымен</w:t>
      </w:r>
      <w:proofErr w:type="spellEnd"/>
      <w:r w:rsidRPr="00A552FA">
        <w:rPr>
          <w:color w:val="auto"/>
        </w:rPr>
        <w:t xml:space="preserve">;  </w:t>
      </w:r>
    </w:p>
    <w:p w14:paraId="79F77680"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әдебиеттерді</w:t>
      </w:r>
      <w:proofErr w:type="spellEnd"/>
      <w:r w:rsidRPr="00A552FA">
        <w:rPr>
          <w:color w:val="auto"/>
        </w:rPr>
        <w:t xml:space="preserve"> </w:t>
      </w:r>
      <w:proofErr w:type="spellStart"/>
      <w:r w:rsidRPr="00A552FA">
        <w:rPr>
          <w:color w:val="auto"/>
        </w:rPr>
        <w:t>оқуымен</w:t>
      </w:r>
      <w:proofErr w:type="spellEnd"/>
      <w:r w:rsidRPr="00A552FA">
        <w:rPr>
          <w:color w:val="auto"/>
        </w:rPr>
        <w:t xml:space="preserve">;  </w:t>
      </w:r>
    </w:p>
    <w:p w14:paraId="2589FBC5" w14:textId="77777777" w:rsidR="00A24F94" w:rsidRPr="00A552FA" w:rsidRDefault="00A24F94" w:rsidP="00A24F94">
      <w:pPr>
        <w:ind w:left="287" w:right="57"/>
        <w:rPr>
          <w:color w:val="auto"/>
        </w:rPr>
      </w:pPr>
      <w:r w:rsidRPr="00A552FA">
        <w:rPr>
          <w:color w:val="auto"/>
        </w:rPr>
        <w:t>-</w:t>
      </w:r>
      <w:proofErr w:type="spellStart"/>
      <w:r w:rsidRPr="00A552FA">
        <w:rPr>
          <w:color w:val="auto"/>
        </w:rPr>
        <w:t>үздік</w:t>
      </w:r>
      <w:proofErr w:type="spellEnd"/>
      <w:r w:rsidRPr="00A552FA">
        <w:rPr>
          <w:color w:val="auto"/>
        </w:rPr>
        <w:t xml:space="preserve"> </w:t>
      </w:r>
      <w:proofErr w:type="spellStart"/>
      <w:r w:rsidRPr="00A552FA">
        <w:rPr>
          <w:color w:val="auto"/>
        </w:rPr>
        <w:t>ойыншылардың</w:t>
      </w:r>
      <w:proofErr w:type="spellEnd"/>
      <w:r w:rsidRPr="00A552FA">
        <w:rPr>
          <w:color w:val="auto"/>
        </w:rPr>
        <w:t xml:space="preserve"> </w:t>
      </w:r>
      <w:proofErr w:type="spellStart"/>
      <w:r w:rsidRPr="00A552FA">
        <w:rPr>
          <w:color w:val="auto"/>
        </w:rPr>
        <w:t>ойындарын</w:t>
      </w:r>
      <w:proofErr w:type="spellEnd"/>
      <w:r w:rsidRPr="00A552FA">
        <w:rPr>
          <w:color w:val="auto"/>
        </w:rPr>
        <w:t xml:space="preserve"> </w:t>
      </w:r>
      <w:proofErr w:type="spellStart"/>
      <w:r w:rsidRPr="00A552FA">
        <w:rPr>
          <w:color w:val="auto"/>
        </w:rPr>
        <w:t>қарап</w:t>
      </w:r>
      <w:proofErr w:type="spellEnd"/>
      <w:r w:rsidRPr="00A552FA">
        <w:rPr>
          <w:color w:val="auto"/>
        </w:rPr>
        <w:t xml:space="preserve"> </w:t>
      </w:r>
      <w:proofErr w:type="spellStart"/>
      <w:r w:rsidRPr="00A552FA">
        <w:rPr>
          <w:color w:val="auto"/>
        </w:rPr>
        <w:t>талдауымен</w:t>
      </w:r>
      <w:proofErr w:type="spellEnd"/>
      <w:r w:rsidRPr="00A552FA">
        <w:rPr>
          <w:color w:val="auto"/>
        </w:rPr>
        <w:t xml:space="preserve"> </w:t>
      </w:r>
      <w:proofErr w:type="spellStart"/>
      <w:r w:rsidRPr="00A552FA">
        <w:rPr>
          <w:color w:val="auto"/>
        </w:rPr>
        <w:t>қалыптасатын</w:t>
      </w:r>
      <w:proofErr w:type="spellEnd"/>
      <w:r w:rsidRPr="00A552FA">
        <w:rPr>
          <w:color w:val="auto"/>
        </w:rPr>
        <w:t xml:space="preserve"> </w:t>
      </w:r>
      <w:proofErr w:type="spellStart"/>
      <w:r w:rsidRPr="00A552FA">
        <w:rPr>
          <w:color w:val="auto"/>
        </w:rPr>
        <w:t>іс</w:t>
      </w:r>
      <w:proofErr w:type="spellEnd"/>
      <w:r w:rsidRPr="00A552FA">
        <w:rPr>
          <w:color w:val="auto"/>
        </w:rPr>
        <w:t xml:space="preserve"> </w:t>
      </w:r>
      <w:proofErr w:type="spellStart"/>
      <w:r w:rsidRPr="00A552FA">
        <w:rPr>
          <w:color w:val="auto"/>
        </w:rPr>
        <w:t>әрекеттері</w:t>
      </w:r>
      <w:proofErr w:type="spellEnd"/>
      <w:r w:rsidRPr="00A552FA">
        <w:rPr>
          <w:color w:val="auto"/>
        </w:rPr>
        <w:t>.</w:t>
      </w:r>
    </w:p>
    <w:p w14:paraId="398C845E" w14:textId="77777777" w:rsidR="00A24F94" w:rsidRPr="00A552FA" w:rsidRDefault="00A24F94" w:rsidP="00A24F94">
      <w:pPr>
        <w:ind w:left="287" w:right="57"/>
        <w:rPr>
          <w:color w:val="auto"/>
        </w:rPr>
      </w:pPr>
      <w:proofErr w:type="spellStart"/>
      <w:r w:rsidRPr="00A552FA">
        <w:rPr>
          <w:color w:val="auto"/>
        </w:rPr>
        <w:t>Бағдарлама</w:t>
      </w:r>
      <w:proofErr w:type="spellEnd"/>
      <w:r w:rsidRPr="00A552FA">
        <w:rPr>
          <w:color w:val="auto"/>
        </w:rPr>
        <w:t xml:space="preserve"> </w:t>
      </w:r>
      <w:proofErr w:type="spellStart"/>
      <w:r w:rsidRPr="00A552FA">
        <w:rPr>
          <w:color w:val="auto"/>
        </w:rPr>
        <w:t>аптасына</w:t>
      </w:r>
      <w:proofErr w:type="spellEnd"/>
      <w:r w:rsidRPr="00A552FA">
        <w:rPr>
          <w:color w:val="auto"/>
        </w:rPr>
        <w:t xml:space="preserve"> 1сағат, </w:t>
      </w:r>
      <w:proofErr w:type="spellStart"/>
      <w:r w:rsidRPr="00A552FA">
        <w:rPr>
          <w:color w:val="auto"/>
        </w:rPr>
        <w:t>барлығы</w:t>
      </w:r>
      <w:proofErr w:type="spellEnd"/>
      <w:r w:rsidRPr="00A552FA">
        <w:rPr>
          <w:color w:val="auto"/>
        </w:rPr>
        <w:t xml:space="preserve"> 32 </w:t>
      </w:r>
      <w:proofErr w:type="spellStart"/>
      <w:r w:rsidRPr="00A552FA">
        <w:rPr>
          <w:color w:val="auto"/>
        </w:rPr>
        <w:t>сағатқа</w:t>
      </w:r>
      <w:proofErr w:type="spellEnd"/>
      <w:r w:rsidRPr="00A552FA">
        <w:rPr>
          <w:color w:val="auto"/>
        </w:rPr>
        <w:t xml:space="preserve"> </w:t>
      </w:r>
      <w:proofErr w:type="spellStart"/>
      <w:r w:rsidRPr="00A552FA">
        <w:rPr>
          <w:color w:val="auto"/>
        </w:rPr>
        <w:t>берілген</w:t>
      </w:r>
      <w:proofErr w:type="spellEnd"/>
      <w:r w:rsidRPr="00A552FA">
        <w:rPr>
          <w:color w:val="auto"/>
        </w:rPr>
        <w:t>.</w:t>
      </w:r>
    </w:p>
    <w:p w14:paraId="5EBECEC8" w14:textId="77777777" w:rsidR="00A24F94" w:rsidRPr="00A552FA" w:rsidRDefault="00A24F94" w:rsidP="00A24F94">
      <w:pPr>
        <w:ind w:left="287" w:right="57"/>
        <w:rPr>
          <w:color w:val="auto"/>
        </w:rPr>
      </w:pPr>
      <w:r w:rsidRPr="00A552FA">
        <w:rPr>
          <w:b/>
          <w:color w:val="auto"/>
        </w:rPr>
        <w:t>«</w:t>
      </w:r>
      <w:proofErr w:type="spellStart"/>
      <w:r w:rsidRPr="00A552FA">
        <w:rPr>
          <w:b/>
          <w:color w:val="auto"/>
        </w:rPr>
        <w:t>Жас</w:t>
      </w:r>
      <w:proofErr w:type="spellEnd"/>
      <w:r w:rsidRPr="00A552FA">
        <w:rPr>
          <w:b/>
          <w:color w:val="auto"/>
        </w:rPr>
        <w:t xml:space="preserve"> </w:t>
      </w:r>
      <w:proofErr w:type="spellStart"/>
      <w:r w:rsidRPr="00A552FA">
        <w:rPr>
          <w:b/>
          <w:color w:val="auto"/>
        </w:rPr>
        <w:t>тілші</w:t>
      </w:r>
      <w:proofErr w:type="spellEnd"/>
      <w:r w:rsidRPr="00A552FA">
        <w:rPr>
          <w:b/>
          <w:color w:val="auto"/>
        </w:rPr>
        <w:t>»</w:t>
      </w:r>
      <w:r w:rsidRPr="00A552FA">
        <w:rPr>
          <w:color w:val="auto"/>
        </w:rPr>
        <w:t xml:space="preserve"> </w:t>
      </w:r>
      <w:proofErr w:type="spellStart"/>
      <w:r w:rsidRPr="00A552FA">
        <w:rPr>
          <w:color w:val="auto"/>
        </w:rPr>
        <w:t>мәнерлеп</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proofErr w:type="gramStart"/>
      <w:r w:rsidRPr="00A552FA">
        <w:rPr>
          <w:color w:val="auto"/>
        </w:rPr>
        <w:t>үйірмесі</w:t>
      </w:r>
      <w:proofErr w:type="spellEnd"/>
      <w:r w:rsidRPr="00A552FA">
        <w:rPr>
          <w:color w:val="auto"/>
        </w:rPr>
        <w:t xml:space="preserve"> .</w:t>
      </w:r>
      <w:proofErr w:type="gramEnd"/>
    </w:p>
    <w:p w14:paraId="590FB72E"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Мәнерлеп</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үйірмесі</w:t>
      </w:r>
      <w:proofErr w:type="spellEnd"/>
      <w:r w:rsidRPr="00A552FA">
        <w:rPr>
          <w:color w:val="auto"/>
        </w:rPr>
        <w:t xml:space="preserve"> 6-7сынып </w:t>
      </w:r>
      <w:proofErr w:type="spellStart"/>
      <w:r w:rsidRPr="00A552FA">
        <w:rPr>
          <w:color w:val="auto"/>
        </w:rPr>
        <w:t>оқушыларына</w:t>
      </w:r>
      <w:proofErr w:type="spellEnd"/>
      <w:r w:rsidRPr="00A552FA">
        <w:rPr>
          <w:color w:val="auto"/>
        </w:rPr>
        <w:t xml:space="preserve"> </w:t>
      </w:r>
      <w:proofErr w:type="spellStart"/>
      <w:r w:rsidRPr="00A552FA">
        <w:rPr>
          <w:color w:val="auto"/>
        </w:rPr>
        <w:t>арналған</w:t>
      </w:r>
      <w:proofErr w:type="spellEnd"/>
      <w:r w:rsidRPr="00A552FA">
        <w:rPr>
          <w:color w:val="auto"/>
        </w:rPr>
        <w:t xml:space="preserve">. </w:t>
      </w:r>
      <w:proofErr w:type="spellStart"/>
      <w:r w:rsidRPr="00A552FA">
        <w:rPr>
          <w:color w:val="auto"/>
        </w:rPr>
        <w:t>Үйірме</w:t>
      </w:r>
      <w:proofErr w:type="spellEnd"/>
      <w:r w:rsidRPr="00A552FA">
        <w:rPr>
          <w:color w:val="auto"/>
        </w:rPr>
        <w:t xml:space="preserve"> </w:t>
      </w:r>
      <w:proofErr w:type="spellStart"/>
      <w:r w:rsidRPr="00A552FA">
        <w:rPr>
          <w:color w:val="auto"/>
        </w:rPr>
        <w:t>аптасына</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жылына</w:t>
      </w:r>
      <w:proofErr w:type="spellEnd"/>
      <w:r w:rsidRPr="00A552FA">
        <w:rPr>
          <w:color w:val="auto"/>
        </w:rPr>
        <w:t xml:space="preserve"> 34 </w:t>
      </w:r>
      <w:proofErr w:type="spellStart"/>
      <w:r w:rsidRPr="00A552FA">
        <w:rPr>
          <w:color w:val="auto"/>
        </w:rPr>
        <w:t>сағатқа</w:t>
      </w:r>
      <w:proofErr w:type="spellEnd"/>
      <w:r w:rsidRPr="00A552FA">
        <w:rPr>
          <w:color w:val="auto"/>
        </w:rPr>
        <w:t xml:space="preserve"> </w:t>
      </w:r>
      <w:proofErr w:type="spellStart"/>
      <w:r w:rsidRPr="00A552FA">
        <w:rPr>
          <w:color w:val="auto"/>
        </w:rPr>
        <w:t>берілген</w:t>
      </w:r>
      <w:proofErr w:type="spellEnd"/>
      <w:r w:rsidRPr="00A552FA">
        <w:rPr>
          <w:color w:val="auto"/>
        </w:rPr>
        <w:t xml:space="preserve">. </w:t>
      </w:r>
      <w:proofErr w:type="spellStart"/>
      <w:r w:rsidRPr="00A552FA">
        <w:rPr>
          <w:color w:val="auto"/>
        </w:rPr>
        <w:t>Бұл</w:t>
      </w:r>
      <w:proofErr w:type="spellEnd"/>
      <w:r w:rsidRPr="00A552FA">
        <w:rPr>
          <w:color w:val="auto"/>
        </w:rPr>
        <w:t xml:space="preserve"> </w:t>
      </w:r>
      <w:proofErr w:type="spellStart"/>
      <w:r w:rsidRPr="00A552FA">
        <w:rPr>
          <w:color w:val="auto"/>
        </w:rPr>
        <w:t>үйірме</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әдеби</w:t>
      </w:r>
      <w:proofErr w:type="spellEnd"/>
      <w:r w:rsidRPr="00A552FA">
        <w:rPr>
          <w:color w:val="auto"/>
        </w:rPr>
        <w:t xml:space="preserve"> </w:t>
      </w:r>
      <w:proofErr w:type="spellStart"/>
      <w:r w:rsidRPr="00A552FA">
        <w:rPr>
          <w:color w:val="auto"/>
        </w:rPr>
        <w:t>мұраларға</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талғамын</w:t>
      </w:r>
      <w:proofErr w:type="spellEnd"/>
      <w:r w:rsidRPr="00A552FA">
        <w:rPr>
          <w:color w:val="auto"/>
        </w:rPr>
        <w:t xml:space="preserve"> </w:t>
      </w:r>
      <w:proofErr w:type="spellStart"/>
      <w:r w:rsidRPr="00A552FA">
        <w:rPr>
          <w:color w:val="auto"/>
        </w:rPr>
        <w:t>тәрбиелейді</w:t>
      </w:r>
      <w:proofErr w:type="spellEnd"/>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дүниесін</w:t>
      </w:r>
      <w:proofErr w:type="spellEnd"/>
      <w:r w:rsidRPr="00A552FA">
        <w:rPr>
          <w:color w:val="auto"/>
        </w:rPr>
        <w:t xml:space="preserve"> </w:t>
      </w:r>
      <w:proofErr w:type="spellStart"/>
      <w:r w:rsidRPr="00A552FA">
        <w:rPr>
          <w:color w:val="auto"/>
        </w:rPr>
        <w:t>кеңейтеді</w:t>
      </w:r>
      <w:proofErr w:type="spellEnd"/>
      <w:r w:rsidRPr="00A552FA">
        <w:rPr>
          <w:color w:val="auto"/>
        </w:rPr>
        <w:t xml:space="preserve">, </w:t>
      </w:r>
      <w:proofErr w:type="spellStart"/>
      <w:r w:rsidRPr="00A552FA">
        <w:rPr>
          <w:color w:val="auto"/>
        </w:rPr>
        <w:t>ақыл-ойы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сана</w:t>
      </w:r>
      <w:proofErr w:type="spellEnd"/>
      <w:r w:rsidRPr="00A552FA">
        <w:rPr>
          <w:color w:val="auto"/>
        </w:rPr>
        <w:t xml:space="preserve"> </w:t>
      </w:r>
      <w:proofErr w:type="spellStart"/>
      <w:r w:rsidRPr="00A552FA">
        <w:rPr>
          <w:color w:val="auto"/>
        </w:rPr>
        <w:t>сезімін</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ықпал</w:t>
      </w:r>
      <w:proofErr w:type="spellEnd"/>
      <w:r w:rsidRPr="00A552FA">
        <w:rPr>
          <w:color w:val="auto"/>
        </w:rPr>
        <w:t xml:space="preserve"> </w:t>
      </w:r>
      <w:proofErr w:type="spellStart"/>
      <w:r w:rsidRPr="00A552FA">
        <w:rPr>
          <w:color w:val="auto"/>
        </w:rPr>
        <w:t>жасап</w:t>
      </w:r>
      <w:proofErr w:type="spellEnd"/>
      <w:r w:rsidRPr="00A552FA">
        <w:rPr>
          <w:color w:val="auto"/>
        </w:rPr>
        <w:t xml:space="preserve">, </w:t>
      </w:r>
      <w:proofErr w:type="spellStart"/>
      <w:r w:rsidRPr="00A552FA">
        <w:rPr>
          <w:color w:val="auto"/>
        </w:rPr>
        <w:t>ауыз</w:t>
      </w:r>
      <w:proofErr w:type="spellEnd"/>
      <w:r w:rsidRPr="00A552FA">
        <w:rPr>
          <w:color w:val="auto"/>
        </w:rPr>
        <w:t xml:space="preserve"> </w:t>
      </w:r>
      <w:proofErr w:type="spellStart"/>
      <w:r w:rsidRPr="00A552FA">
        <w:rPr>
          <w:color w:val="auto"/>
        </w:rPr>
        <w:t>екі</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жазба</w:t>
      </w:r>
      <w:proofErr w:type="spellEnd"/>
      <w:r w:rsidRPr="00A552FA">
        <w:rPr>
          <w:color w:val="auto"/>
        </w:rPr>
        <w:t xml:space="preserve"> </w:t>
      </w:r>
      <w:proofErr w:type="spellStart"/>
      <w:r w:rsidRPr="00A552FA">
        <w:rPr>
          <w:color w:val="auto"/>
        </w:rPr>
        <w:t>тілде</w:t>
      </w:r>
      <w:proofErr w:type="spellEnd"/>
      <w:r w:rsidRPr="00A552FA">
        <w:rPr>
          <w:color w:val="auto"/>
        </w:rPr>
        <w:t xml:space="preserve"> </w:t>
      </w:r>
      <w:proofErr w:type="spellStart"/>
      <w:r w:rsidRPr="00A552FA">
        <w:rPr>
          <w:color w:val="auto"/>
        </w:rPr>
        <w:t>байланыстырып</w:t>
      </w:r>
      <w:proofErr w:type="spellEnd"/>
      <w:r w:rsidRPr="00A552FA">
        <w:rPr>
          <w:color w:val="auto"/>
        </w:rPr>
        <w:t xml:space="preserve"> </w:t>
      </w:r>
      <w:proofErr w:type="spellStart"/>
      <w:r w:rsidRPr="00A552FA">
        <w:rPr>
          <w:color w:val="auto"/>
        </w:rPr>
        <w:t>сөйлеуін</w:t>
      </w:r>
      <w:proofErr w:type="spellEnd"/>
      <w:r w:rsidRPr="00A552FA">
        <w:rPr>
          <w:color w:val="auto"/>
        </w:rPr>
        <w:t xml:space="preserve"> </w:t>
      </w:r>
      <w:proofErr w:type="spellStart"/>
      <w:r w:rsidRPr="00A552FA">
        <w:rPr>
          <w:color w:val="auto"/>
        </w:rPr>
        <w:t>дамытады</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r w:rsidRPr="00A552FA">
        <w:rPr>
          <w:color w:val="auto"/>
        </w:rPr>
        <w:t>әдебиет</w:t>
      </w:r>
      <w:proofErr w:type="spellEnd"/>
      <w:r w:rsidRPr="00A552FA">
        <w:rPr>
          <w:color w:val="auto"/>
        </w:rPr>
        <w:t xml:space="preserve"> </w:t>
      </w:r>
      <w:proofErr w:type="spellStart"/>
      <w:r w:rsidRPr="00A552FA">
        <w:rPr>
          <w:color w:val="auto"/>
        </w:rPr>
        <w:t>сабақтарына</w:t>
      </w:r>
      <w:proofErr w:type="spellEnd"/>
      <w:r w:rsidRPr="00A552FA">
        <w:rPr>
          <w:color w:val="auto"/>
        </w:rPr>
        <w:t xml:space="preserve"> </w:t>
      </w:r>
      <w:proofErr w:type="spellStart"/>
      <w:r w:rsidRPr="00A552FA">
        <w:rPr>
          <w:color w:val="auto"/>
        </w:rPr>
        <w:t>қызығушылықтарын</w:t>
      </w:r>
      <w:proofErr w:type="spellEnd"/>
      <w:r w:rsidRPr="00A552FA">
        <w:rPr>
          <w:color w:val="auto"/>
        </w:rPr>
        <w:t xml:space="preserve"> </w:t>
      </w:r>
      <w:proofErr w:type="spellStart"/>
      <w:r w:rsidRPr="00A552FA">
        <w:rPr>
          <w:color w:val="auto"/>
        </w:rPr>
        <w:t>арттырады</w:t>
      </w:r>
      <w:proofErr w:type="spellEnd"/>
      <w:r w:rsidRPr="00A552FA">
        <w:rPr>
          <w:color w:val="auto"/>
        </w:rPr>
        <w:t xml:space="preserve">. </w:t>
      </w:r>
    </w:p>
    <w:p w14:paraId="4AF34876"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Үйірмеге</w:t>
      </w:r>
      <w:proofErr w:type="spellEnd"/>
      <w:r w:rsidRPr="00A552FA">
        <w:rPr>
          <w:color w:val="auto"/>
        </w:rPr>
        <w:t xml:space="preserve"> </w:t>
      </w:r>
      <w:proofErr w:type="spellStart"/>
      <w:r w:rsidRPr="00A552FA">
        <w:rPr>
          <w:color w:val="auto"/>
        </w:rPr>
        <w:t>тілге</w:t>
      </w:r>
      <w:proofErr w:type="spellEnd"/>
      <w:r w:rsidRPr="00A552FA">
        <w:rPr>
          <w:color w:val="auto"/>
        </w:rPr>
        <w:t xml:space="preserve"> </w:t>
      </w:r>
      <w:proofErr w:type="spellStart"/>
      <w:r w:rsidRPr="00A552FA">
        <w:rPr>
          <w:color w:val="auto"/>
        </w:rPr>
        <w:t>шешен</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беттерімен</w:t>
      </w:r>
      <w:proofErr w:type="spellEnd"/>
      <w:r w:rsidRPr="00A552FA">
        <w:rPr>
          <w:color w:val="auto"/>
        </w:rPr>
        <w:t xml:space="preserve"> </w:t>
      </w:r>
      <w:proofErr w:type="spellStart"/>
      <w:r w:rsidRPr="00A552FA">
        <w:rPr>
          <w:color w:val="auto"/>
        </w:rPr>
        <w:t>шығарма</w:t>
      </w:r>
      <w:proofErr w:type="spellEnd"/>
      <w:r w:rsidRPr="00A552FA">
        <w:rPr>
          <w:color w:val="auto"/>
        </w:rPr>
        <w:t xml:space="preserve"> </w:t>
      </w:r>
      <w:proofErr w:type="spellStart"/>
      <w:r w:rsidRPr="00A552FA">
        <w:rPr>
          <w:color w:val="auto"/>
        </w:rPr>
        <w:t>жазуға</w:t>
      </w:r>
      <w:proofErr w:type="spellEnd"/>
      <w:r w:rsidRPr="00A552FA">
        <w:rPr>
          <w:color w:val="auto"/>
        </w:rPr>
        <w:t xml:space="preserve">, </w:t>
      </w:r>
      <w:proofErr w:type="spellStart"/>
      <w:r w:rsidRPr="00A552FA">
        <w:rPr>
          <w:color w:val="auto"/>
        </w:rPr>
        <w:t>өлең</w:t>
      </w:r>
      <w:proofErr w:type="spellEnd"/>
      <w:r w:rsidRPr="00A552FA">
        <w:rPr>
          <w:color w:val="auto"/>
        </w:rPr>
        <w:t xml:space="preserve"> </w:t>
      </w:r>
      <w:proofErr w:type="spellStart"/>
      <w:r w:rsidRPr="00A552FA">
        <w:rPr>
          <w:color w:val="auto"/>
        </w:rPr>
        <w:t>шығаруға</w:t>
      </w:r>
      <w:proofErr w:type="spellEnd"/>
      <w:r w:rsidRPr="00A552FA">
        <w:rPr>
          <w:color w:val="auto"/>
        </w:rPr>
        <w:t xml:space="preserve"> </w:t>
      </w:r>
      <w:proofErr w:type="spellStart"/>
      <w:r w:rsidRPr="00A552FA">
        <w:rPr>
          <w:color w:val="auto"/>
        </w:rPr>
        <w:t>икемдері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шығармадағы</w:t>
      </w:r>
      <w:proofErr w:type="spellEnd"/>
      <w:r w:rsidRPr="00A552FA">
        <w:rPr>
          <w:color w:val="auto"/>
        </w:rPr>
        <w:t xml:space="preserve"> </w:t>
      </w:r>
      <w:proofErr w:type="spellStart"/>
      <w:r w:rsidRPr="00A552FA">
        <w:rPr>
          <w:color w:val="auto"/>
        </w:rPr>
        <w:t>көркем</w:t>
      </w:r>
      <w:proofErr w:type="spellEnd"/>
      <w:r w:rsidRPr="00A552FA">
        <w:rPr>
          <w:color w:val="auto"/>
        </w:rPr>
        <w:t xml:space="preserve"> </w:t>
      </w:r>
      <w:proofErr w:type="spellStart"/>
      <w:r w:rsidRPr="00A552FA">
        <w:rPr>
          <w:color w:val="auto"/>
        </w:rPr>
        <w:t>бейнелердің</w:t>
      </w:r>
      <w:proofErr w:type="spellEnd"/>
      <w:r w:rsidRPr="00A552FA">
        <w:rPr>
          <w:color w:val="auto"/>
        </w:rPr>
        <w:t xml:space="preserve"> </w:t>
      </w:r>
      <w:proofErr w:type="spellStart"/>
      <w:r w:rsidRPr="00A552FA">
        <w:rPr>
          <w:color w:val="auto"/>
        </w:rPr>
        <w:t>ерекшеліктерін</w:t>
      </w:r>
      <w:proofErr w:type="spellEnd"/>
      <w:r w:rsidRPr="00A552FA">
        <w:rPr>
          <w:color w:val="auto"/>
        </w:rPr>
        <w:t xml:space="preserve"> </w:t>
      </w:r>
      <w:proofErr w:type="spellStart"/>
      <w:proofErr w:type="gramStart"/>
      <w:r w:rsidRPr="00A552FA">
        <w:rPr>
          <w:color w:val="auto"/>
        </w:rPr>
        <w:t>сезініп</w:t>
      </w:r>
      <w:proofErr w:type="spellEnd"/>
      <w:r w:rsidRPr="00A552FA">
        <w:rPr>
          <w:color w:val="auto"/>
        </w:rPr>
        <w:t xml:space="preserve">  </w:t>
      </w:r>
      <w:proofErr w:type="spellStart"/>
      <w:r w:rsidRPr="00A552FA">
        <w:rPr>
          <w:color w:val="auto"/>
        </w:rPr>
        <w:t>аша</w:t>
      </w:r>
      <w:proofErr w:type="spellEnd"/>
      <w:proofErr w:type="gramEnd"/>
      <w:r w:rsidRPr="00A552FA">
        <w:rPr>
          <w:color w:val="auto"/>
        </w:rPr>
        <w:t xml:space="preserve"> </w:t>
      </w:r>
      <w:proofErr w:type="spellStart"/>
      <w:r w:rsidRPr="00A552FA">
        <w:rPr>
          <w:color w:val="auto"/>
        </w:rPr>
        <w:t>білетін</w:t>
      </w:r>
      <w:proofErr w:type="spellEnd"/>
      <w:r w:rsidRPr="00A552FA">
        <w:rPr>
          <w:color w:val="auto"/>
        </w:rPr>
        <w:t xml:space="preserve"> </w:t>
      </w:r>
      <w:proofErr w:type="spellStart"/>
      <w:r w:rsidRPr="00A552FA">
        <w:rPr>
          <w:color w:val="auto"/>
        </w:rPr>
        <w:t>оқушылар</w:t>
      </w:r>
      <w:proofErr w:type="spellEnd"/>
      <w:r w:rsidRPr="00A552FA">
        <w:rPr>
          <w:color w:val="auto"/>
        </w:rPr>
        <w:t xml:space="preserve"> </w:t>
      </w:r>
      <w:proofErr w:type="spellStart"/>
      <w:r w:rsidRPr="00A552FA">
        <w:rPr>
          <w:color w:val="auto"/>
        </w:rPr>
        <w:t>тартылады</w:t>
      </w:r>
      <w:proofErr w:type="spellEnd"/>
      <w:r w:rsidRPr="00A552FA">
        <w:rPr>
          <w:color w:val="auto"/>
        </w:rPr>
        <w:t>.</w:t>
      </w:r>
    </w:p>
    <w:p w14:paraId="722FAE28"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Үйірменің</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proofErr w:type="gramStart"/>
      <w:r w:rsidRPr="00A552FA">
        <w:rPr>
          <w:color w:val="auto"/>
        </w:rPr>
        <w:t>материалына</w:t>
      </w:r>
      <w:proofErr w:type="spellEnd"/>
      <w:r w:rsidRPr="00A552FA">
        <w:rPr>
          <w:color w:val="auto"/>
        </w:rPr>
        <w:t xml:space="preserve">  </w:t>
      </w:r>
      <w:proofErr w:type="spellStart"/>
      <w:r w:rsidRPr="00A552FA">
        <w:rPr>
          <w:color w:val="auto"/>
        </w:rPr>
        <w:t>халық</w:t>
      </w:r>
      <w:proofErr w:type="spellEnd"/>
      <w:proofErr w:type="gramEnd"/>
      <w:r w:rsidRPr="00A552FA">
        <w:rPr>
          <w:color w:val="auto"/>
        </w:rPr>
        <w:t xml:space="preserve"> </w:t>
      </w:r>
      <w:proofErr w:type="spellStart"/>
      <w:r w:rsidRPr="00A552FA">
        <w:rPr>
          <w:color w:val="auto"/>
        </w:rPr>
        <w:t>ауыз</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w:t>
      </w:r>
      <w:proofErr w:type="spellStart"/>
      <w:r w:rsidRPr="00A552FA">
        <w:rPr>
          <w:color w:val="auto"/>
        </w:rPr>
        <w:t>үлгілерін</w:t>
      </w:r>
      <w:proofErr w:type="spellEnd"/>
      <w:r w:rsidRPr="00A552FA">
        <w:rPr>
          <w:color w:val="auto"/>
        </w:rPr>
        <w:t xml:space="preserve"> (</w:t>
      </w:r>
      <w:proofErr w:type="spellStart"/>
      <w:r w:rsidRPr="00A552FA">
        <w:rPr>
          <w:color w:val="auto"/>
        </w:rPr>
        <w:t>аңыз-әңгімелер</w:t>
      </w:r>
      <w:proofErr w:type="spellEnd"/>
      <w:r w:rsidRPr="00A552FA">
        <w:rPr>
          <w:color w:val="auto"/>
        </w:rPr>
        <w:t xml:space="preserve">, </w:t>
      </w:r>
      <w:proofErr w:type="spellStart"/>
      <w:r w:rsidRPr="00A552FA">
        <w:rPr>
          <w:color w:val="auto"/>
        </w:rPr>
        <w:t>өлеңжыр</w:t>
      </w:r>
      <w:proofErr w:type="spellEnd"/>
      <w:r w:rsidRPr="00A552FA">
        <w:rPr>
          <w:color w:val="auto"/>
        </w:rPr>
        <w:t xml:space="preserve">, </w:t>
      </w:r>
      <w:proofErr w:type="spellStart"/>
      <w:r w:rsidRPr="00A552FA">
        <w:rPr>
          <w:color w:val="auto"/>
        </w:rPr>
        <w:t>шешендік</w:t>
      </w:r>
      <w:proofErr w:type="spellEnd"/>
      <w:r w:rsidRPr="00A552FA">
        <w:rPr>
          <w:color w:val="auto"/>
        </w:rPr>
        <w:t xml:space="preserve"> </w:t>
      </w:r>
      <w:proofErr w:type="spellStart"/>
      <w:r w:rsidRPr="00A552FA">
        <w:rPr>
          <w:color w:val="auto"/>
        </w:rPr>
        <w:t>сөздер</w:t>
      </w:r>
      <w:proofErr w:type="spellEnd"/>
      <w:r w:rsidRPr="00A552FA">
        <w:rPr>
          <w:color w:val="auto"/>
        </w:rPr>
        <w:t xml:space="preserve">, </w:t>
      </w:r>
      <w:proofErr w:type="spellStart"/>
      <w:r w:rsidRPr="00A552FA">
        <w:rPr>
          <w:color w:val="auto"/>
        </w:rPr>
        <w:t>мысал</w:t>
      </w:r>
      <w:proofErr w:type="spellEnd"/>
      <w:r w:rsidRPr="00A552FA">
        <w:rPr>
          <w:color w:val="auto"/>
        </w:rPr>
        <w:t xml:space="preserve">,  </w:t>
      </w:r>
      <w:proofErr w:type="spellStart"/>
      <w:r w:rsidRPr="00A552FA">
        <w:rPr>
          <w:color w:val="auto"/>
        </w:rPr>
        <w:t>жұмбақ</w:t>
      </w:r>
      <w:proofErr w:type="spellEnd"/>
      <w:r w:rsidRPr="00A552FA">
        <w:rPr>
          <w:color w:val="auto"/>
        </w:rPr>
        <w:t xml:space="preserve">,  </w:t>
      </w:r>
      <w:proofErr w:type="spellStart"/>
      <w:r w:rsidRPr="00A552FA">
        <w:rPr>
          <w:color w:val="auto"/>
        </w:rPr>
        <w:t>жаңылтпаш</w:t>
      </w:r>
      <w:proofErr w:type="spellEnd"/>
      <w:r w:rsidRPr="00A552FA">
        <w:rPr>
          <w:color w:val="auto"/>
        </w:rPr>
        <w:t xml:space="preserve">, </w:t>
      </w:r>
      <w:proofErr w:type="spellStart"/>
      <w:r w:rsidRPr="00A552FA">
        <w:rPr>
          <w:color w:val="auto"/>
        </w:rPr>
        <w:t>мақал-мәтелдер</w:t>
      </w:r>
      <w:proofErr w:type="spellEnd"/>
      <w:r w:rsidRPr="00A552FA">
        <w:rPr>
          <w:color w:val="auto"/>
        </w:rPr>
        <w:t xml:space="preserve">, </w:t>
      </w:r>
      <w:proofErr w:type="spellStart"/>
      <w:r w:rsidRPr="00A552FA">
        <w:rPr>
          <w:color w:val="auto"/>
        </w:rPr>
        <w:t>ертегі</w:t>
      </w:r>
      <w:proofErr w:type="spellEnd"/>
      <w:r w:rsidRPr="00A552FA">
        <w:rPr>
          <w:color w:val="auto"/>
        </w:rPr>
        <w:t xml:space="preserve"> </w:t>
      </w:r>
      <w:proofErr w:type="spellStart"/>
      <w:r w:rsidRPr="00A552FA">
        <w:rPr>
          <w:color w:val="auto"/>
        </w:rPr>
        <w:t>т.б</w:t>
      </w:r>
      <w:proofErr w:type="spellEnd"/>
      <w:r w:rsidRPr="00A552FA">
        <w:rPr>
          <w:color w:val="auto"/>
        </w:rPr>
        <w:t xml:space="preserve">.) </w:t>
      </w:r>
      <w:proofErr w:type="spellStart"/>
      <w:r w:rsidRPr="00A552FA">
        <w:rPr>
          <w:color w:val="auto"/>
        </w:rPr>
        <w:t>сабақ</w:t>
      </w:r>
      <w:proofErr w:type="spellEnd"/>
      <w:r w:rsidRPr="00A552FA">
        <w:rPr>
          <w:color w:val="auto"/>
        </w:rPr>
        <w:t xml:space="preserve"> </w:t>
      </w:r>
      <w:proofErr w:type="spellStart"/>
      <w:r w:rsidRPr="00A552FA">
        <w:rPr>
          <w:color w:val="auto"/>
        </w:rPr>
        <w:t>мазмұнына</w:t>
      </w:r>
      <w:proofErr w:type="spellEnd"/>
      <w:r w:rsidRPr="00A552FA">
        <w:rPr>
          <w:color w:val="auto"/>
        </w:rPr>
        <w:t xml:space="preserve"> </w:t>
      </w:r>
      <w:proofErr w:type="spellStart"/>
      <w:r w:rsidRPr="00A552FA">
        <w:rPr>
          <w:color w:val="auto"/>
        </w:rPr>
        <w:t>сай</w:t>
      </w:r>
      <w:proofErr w:type="spellEnd"/>
      <w:r w:rsidRPr="00A552FA">
        <w:rPr>
          <w:color w:val="auto"/>
        </w:rPr>
        <w:t xml:space="preserve"> </w:t>
      </w:r>
      <w:proofErr w:type="spellStart"/>
      <w:r w:rsidRPr="00A552FA">
        <w:rPr>
          <w:color w:val="auto"/>
        </w:rPr>
        <w:t>енгізу</w:t>
      </w:r>
      <w:proofErr w:type="spellEnd"/>
      <w:r w:rsidRPr="00A552FA">
        <w:rPr>
          <w:color w:val="auto"/>
        </w:rPr>
        <w:t xml:space="preserve"> </w:t>
      </w:r>
      <w:proofErr w:type="spellStart"/>
      <w:r w:rsidRPr="00A552FA">
        <w:rPr>
          <w:color w:val="auto"/>
        </w:rPr>
        <w:t>баланың</w:t>
      </w:r>
      <w:proofErr w:type="spellEnd"/>
      <w:r w:rsidRPr="00A552FA">
        <w:rPr>
          <w:color w:val="auto"/>
        </w:rPr>
        <w:t xml:space="preserve"> </w:t>
      </w:r>
      <w:proofErr w:type="spellStart"/>
      <w:r w:rsidRPr="00A552FA">
        <w:rPr>
          <w:color w:val="auto"/>
        </w:rPr>
        <w:t>алған</w:t>
      </w:r>
      <w:proofErr w:type="spellEnd"/>
      <w:r w:rsidRPr="00A552FA">
        <w:rPr>
          <w:color w:val="auto"/>
        </w:rPr>
        <w:t xml:space="preserve"> </w:t>
      </w:r>
      <w:proofErr w:type="spellStart"/>
      <w:r w:rsidRPr="00A552FA">
        <w:rPr>
          <w:color w:val="auto"/>
        </w:rPr>
        <w:t>білімін</w:t>
      </w:r>
      <w:proofErr w:type="spellEnd"/>
      <w:r w:rsidRPr="00A552FA">
        <w:rPr>
          <w:color w:val="auto"/>
        </w:rPr>
        <w:t xml:space="preserve"> </w:t>
      </w:r>
      <w:proofErr w:type="spellStart"/>
      <w:r w:rsidRPr="00A552FA">
        <w:rPr>
          <w:color w:val="auto"/>
        </w:rPr>
        <w:t>толықтырып</w:t>
      </w:r>
      <w:proofErr w:type="spellEnd"/>
      <w:r w:rsidRPr="00A552FA">
        <w:rPr>
          <w:color w:val="auto"/>
        </w:rPr>
        <w:t xml:space="preserve">, </w:t>
      </w:r>
      <w:proofErr w:type="spellStart"/>
      <w:r w:rsidRPr="00A552FA">
        <w:rPr>
          <w:color w:val="auto"/>
        </w:rPr>
        <w:t>байытып</w:t>
      </w:r>
      <w:proofErr w:type="spellEnd"/>
      <w:r w:rsidRPr="00A552FA">
        <w:rPr>
          <w:color w:val="auto"/>
        </w:rPr>
        <w:t xml:space="preserve"> </w:t>
      </w:r>
      <w:proofErr w:type="spellStart"/>
      <w:r w:rsidRPr="00A552FA">
        <w:rPr>
          <w:color w:val="auto"/>
        </w:rPr>
        <w:t>жан-жақты</w:t>
      </w:r>
      <w:proofErr w:type="spellEnd"/>
      <w:r w:rsidRPr="00A552FA">
        <w:rPr>
          <w:color w:val="auto"/>
        </w:rPr>
        <w:t xml:space="preserve"> </w:t>
      </w:r>
      <w:proofErr w:type="spellStart"/>
      <w:r w:rsidRPr="00A552FA">
        <w:rPr>
          <w:color w:val="auto"/>
        </w:rPr>
        <w:t>дамуына</w:t>
      </w:r>
      <w:proofErr w:type="spellEnd"/>
      <w:r w:rsidRPr="00A552FA">
        <w:rPr>
          <w:color w:val="auto"/>
        </w:rPr>
        <w:t xml:space="preserve"> </w:t>
      </w:r>
      <w:proofErr w:type="spellStart"/>
      <w:r w:rsidRPr="00A552FA">
        <w:rPr>
          <w:color w:val="auto"/>
        </w:rPr>
        <w:t>дәйекті</w:t>
      </w:r>
      <w:proofErr w:type="spellEnd"/>
      <w:r w:rsidRPr="00A552FA">
        <w:rPr>
          <w:color w:val="auto"/>
        </w:rPr>
        <w:t xml:space="preserve"> </w:t>
      </w:r>
      <w:proofErr w:type="spellStart"/>
      <w:r w:rsidRPr="00A552FA">
        <w:rPr>
          <w:color w:val="auto"/>
        </w:rPr>
        <w:t>ықпал</w:t>
      </w:r>
      <w:proofErr w:type="spellEnd"/>
      <w:r w:rsidRPr="00A552FA">
        <w:rPr>
          <w:color w:val="auto"/>
        </w:rPr>
        <w:t xml:space="preserve"> </w:t>
      </w:r>
      <w:proofErr w:type="spellStart"/>
      <w:r w:rsidRPr="00A552FA">
        <w:rPr>
          <w:color w:val="auto"/>
        </w:rPr>
        <w:t>етеді</w:t>
      </w:r>
      <w:proofErr w:type="spellEnd"/>
      <w:r w:rsidRPr="00A552FA">
        <w:rPr>
          <w:color w:val="auto"/>
        </w:rPr>
        <w:t xml:space="preserve">. </w:t>
      </w:r>
    </w:p>
    <w:p w14:paraId="2A3925D3"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Сондықтан</w:t>
      </w:r>
      <w:proofErr w:type="spellEnd"/>
      <w:r w:rsidRPr="00A552FA">
        <w:rPr>
          <w:color w:val="auto"/>
        </w:rPr>
        <w:t xml:space="preserve"> </w:t>
      </w:r>
      <w:proofErr w:type="spellStart"/>
      <w:r w:rsidRPr="00A552FA">
        <w:rPr>
          <w:color w:val="auto"/>
        </w:rPr>
        <w:t>сыныптан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үйірме</w:t>
      </w:r>
      <w:proofErr w:type="spellEnd"/>
      <w:r w:rsidRPr="00A552FA">
        <w:rPr>
          <w:color w:val="auto"/>
        </w:rPr>
        <w:t xml:space="preserve"> </w:t>
      </w:r>
      <w:proofErr w:type="spellStart"/>
      <w:r w:rsidRPr="00A552FA">
        <w:rPr>
          <w:color w:val="auto"/>
        </w:rPr>
        <w:t>сағатында</w:t>
      </w:r>
      <w:proofErr w:type="spellEnd"/>
      <w:r w:rsidRPr="00A552FA">
        <w:rPr>
          <w:color w:val="auto"/>
        </w:rPr>
        <w:t xml:space="preserve"> </w:t>
      </w:r>
      <w:proofErr w:type="spellStart"/>
      <w:r w:rsidRPr="00A552FA">
        <w:rPr>
          <w:color w:val="auto"/>
        </w:rPr>
        <w:t>ұлтымыздың</w:t>
      </w:r>
      <w:proofErr w:type="spellEnd"/>
      <w:r w:rsidRPr="00A552FA">
        <w:rPr>
          <w:color w:val="auto"/>
        </w:rPr>
        <w:t xml:space="preserve"> </w:t>
      </w:r>
      <w:proofErr w:type="spellStart"/>
      <w:r w:rsidRPr="00A552FA">
        <w:rPr>
          <w:color w:val="auto"/>
        </w:rPr>
        <w:t>асыл</w:t>
      </w:r>
      <w:proofErr w:type="spellEnd"/>
      <w:r w:rsidRPr="00A552FA">
        <w:rPr>
          <w:color w:val="auto"/>
        </w:rPr>
        <w:t xml:space="preserve"> </w:t>
      </w:r>
      <w:proofErr w:type="spellStart"/>
      <w:r w:rsidRPr="00A552FA">
        <w:rPr>
          <w:color w:val="auto"/>
        </w:rPr>
        <w:t>мұраларын</w:t>
      </w:r>
      <w:proofErr w:type="spellEnd"/>
      <w:r w:rsidRPr="00A552FA">
        <w:rPr>
          <w:color w:val="auto"/>
        </w:rPr>
        <w:t xml:space="preserve"> </w:t>
      </w:r>
      <w:proofErr w:type="spellStart"/>
      <w:proofErr w:type="gramStart"/>
      <w:r w:rsidRPr="00A552FA">
        <w:rPr>
          <w:color w:val="auto"/>
        </w:rPr>
        <w:t>дәріптейтіндей</w:t>
      </w:r>
      <w:proofErr w:type="spellEnd"/>
      <w:r w:rsidRPr="00A552FA">
        <w:rPr>
          <w:color w:val="auto"/>
        </w:rPr>
        <w:t xml:space="preserve">,  </w:t>
      </w:r>
      <w:proofErr w:type="spellStart"/>
      <w:r w:rsidRPr="00A552FA">
        <w:rPr>
          <w:color w:val="auto"/>
        </w:rPr>
        <w:t>жеке</w:t>
      </w:r>
      <w:proofErr w:type="spellEnd"/>
      <w:proofErr w:type="gramEnd"/>
      <w:r w:rsidRPr="00A552FA">
        <w:rPr>
          <w:color w:val="auto"/>
        </w:rPr>
        <w:t xml:space="preserve"> </w:t>
      </w:r>
      <w:proofErr w:type="spellStart"/>
      <w:r w:rsidRPr="00A552FA">
        <w:rPr>
          <w:color w:val="auto"/>
        </w:rPr>
        <w:t>тұлғаны</w:t>
      </w:r>
      <w:proofErr w:type="spellEnd"/>
      <w:r w:rsidRPr="00A552FA">
        <w:rPr>
          <w:color w:val="auto"/>
        </w:rPr>
        <w:t xml:space="preserve"> </w:t>
      </w:r>
      <w:proofErr w:type="spellStart"/>
      <w:r w:rsidRPr="00A552FA">
        <w:rPr>
          <w:color w:val="auto"/>
        </w:rPr>
        <w:t>дамытып</w:t>
      </w:r>
      <w:proofErr w:type="spellEnd"/>
      <w:r w:rsidRPr="00A552FA">
        <w:rPr>
          <w:color w:val="auto"/>
        </w:rPr>
        <w:t xml:space="preserve">, </w:t>
      </w:r>
      <w:proofErr w:type="spellStart"/>
      <w:r w:rsidRPr="00A552FA">
        <w:rPr>
          <w:color w:val="auto"/>
        </w:rPr>
        <w:t>оқуға</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қызығушылықтарын</w:t>
      </w:r>
      <w:proofErr w:type="spellEnd"/>
      <w:r w:rsidRPr="00A552FA">
        <w:rPr>
          <w:color w:val="auto"/>
        </w:rPr>
        <w:t xml:space="preserve"> </w:t>
      </w:r>
      <w:proofErr w:type="spellStart"/>
      <w:r w:rsidRPr="00A552FA">
        <w:rPr>
          <w:color w:val="auto"/>
        </w:rPr>
        <w:t>оятып</w:t>
      </w:r>
      <w:proofErr w:type="spellEnd"/>
      <w:r w:rsidRPr="00A552FA">
        <w:rPr>
          <w:color w:val="auto"/>
        </w:rPr>
        <w:t xml:space="preserve">, </w:t>
      </w:r>
      <w:proofErr w:type="spellStart"/>
      <w:r w:rsidRPr="00A552FA">
        <w:rPr>
          <w:color w:val="auto"/>
        </w:rPr>
        <w:t>адамгершілікке</w:t>
      </w:r>
      <w:proofErr w:type="spellEnd"/>
      <w:r w:rsidRPr="00A552FA">
        <w:rPr>
          <w:color w:val="auto"/>
        </w:rPr>
        <w:t xml:space="preserve">,  </w:t>
      </w:r>
      <w:proofErr w:type="spellStart"/>
      <w:r w:rsidRPr="00A552FA">
        <w:rPr>
          <w:color w:val="auto"/>
        </w:rPr>
        <w:t>ізгілікке</w:t>
      </w:r>
      <w:proofErr w:type="spellEnd"/>
      <w:r w:rsidRPr="00A552FA">
        <w:rPr>
          <w:color w:val="auto"/>
        </w:rPr>
        <w:t xml:space="preserve">, </w:t>
      </w:r>
      <w:proofErr w:type="spellStart"/>
      <w:r w:rsidRPr="00A552FA">
        <w:rPr>
          <w:color w:val="auto"/>
        </w:rPr>
        <w:t>сыйластыққа</w:t>
      </w:r>
      <w:proofErr w:type="spellEnd"/>
      <w:r w:rsidRPr="00A552FA">
        <w:rPr>
          <w:color w:val="auto"/>
        </w:rPr>
        <w:t xml:space="preserve"> </w:t>
      </w:r>
      <w:proofErr w:type="spellStart"/>
      <w:r w:rsidRPr="00A552FA">
        <w:rPr>
          <w:color w:val="auto"/>
        </w:rPr>
        <w:t>тәрбиелеп</w:t>
      </w:r>
      <w:proofErr w:type="spellEnd"/>
      <w:r w:rsidRPr="00A552FA">
        <w:rPr>
          <w:color w:val="auto"/>
        </w:rPr>
        <w:t xml:space="preserve">, </w:t>
      </w:r>
      <w:proofErr w:type="spellStart"/>
      <w:r w:rsidRPr="00A552FA">
        <w:rPr>
          <w:color w:val="auto"/>
        </w:rPr>
        <w:t>еркін</w:t>
      </w:r>
      <w:proofErr w:type="spellEnd"/>
      <w:r w:rsidRPr="00A552FA">
        <w:rPr>
          <w:color w:val="auto"/>
        </w:rPr>
        <w:t xml:space="preserve"> </w:t>
      </w:r>
      <w:proofErr w:type="spellStart"/>
      <w:r w:rsidRPr="00A552FA">
        <w:rPr>
          <w:color w:val="auto"/>
        </w:rPr>
        <w:t>дамуына</w:t>
      </w:r>
      <w:proofErr w:type="spellEnd"/>
      <w:r w:rsidRPr="00A552FA">
        <w:rPr>
          <w:color w:val="auto"/>
        </w:rPr>
        <w:t xml:space="preserve"> </w:t>
      </w:r>
      <w:proofErr w:type="spellStart"/>
      <w:r w:rsidRPr="00A552FA">
        <w:rPr>
          <w:color w:val="auto"/>
        </w:rPr>
        <w:t>жол</w:t>
      </w:r>
      <w:proofErr w:type="spellEnd"/>
      <w:r w:rsidRPr="00A552FA">
        <w:rPr>
          <w:color w:val="auto"/>
        </w:rPr>
        <w:t xml:space="preserve"> </w:t>
      </w:r>
      <w:proofErr w:type="spellStart"/>
      <w:r w:rsidRPr="00A552FA">
        <w:rPr>
          <w:color w:val="auto"/>
        </w:rPr>
        <w:t>ашу</w:t>
      </w:r>
      <w:proofErr w:type="spellEnd"/>
      <w:r w:rsidRPr="00A552FA">
        <w:rPr>
          <w:color w:val="auto"/>
        </w:rPr>
        <w:t xml:space="preserve">  </w:t>
      </w:r>
      <w:proofErr w:type="spellStart"/>
      <w:r w:rsidRPr="00A552FA">
        <w:rPr>
          <w:color w:val="auto"/>
        </w:rPr>
        <w:t>көзделеді</w:t>
      </w:r>
      <w:proofErr w:type="spellEnd"/>
      <w:r w:rsidRPr="00A552FA">
        <w:rPr>
          <w:color w:val="auto"/>
        </w:rPr>
        <w:t xml:space="preserve">. </w:t>
      </w:r>
      <w:proofErr w:type="spellStart"/>
      <w:r w:rsidRPr="00A552FA">
        <w:rPr>
          <w:b/>
          <w:color w:val="auto"/>
        </w:rPr>
        <w:t>Үйірменің</w:t>
      </w:r>
      <w:proofErr w:type="spellEnd"/>
      <w:r w:rsidRPr="00A552FA">
        <w:rPr>
          <w:b/>
          <w:color w:val="auto"/>
        </w:rPr>
        <w:t xml:space="preserve"> </w:t>
      </w:r>
      <w:proofErr w:type="spellStart"/>
      <w:r w:rsidRPr="00A552FA">
        <w:rPr>
          <w:b/>
          <w:color w:val="auto"/>
        </w:rPr>
        <w:t>мақсаты</w:t>
      </w:r>
      <w:proofErr w:type="spellEnd"/>
      <w:r w:rsidRPr="00A552FA">
        <w:rPr>
          <w:b/>
          <w:color w:val="auto"/>
        </w:rPr>
        <w:t xml:space="preserve">: </w:t>
      </w:r>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сыныптан</w:t>
      </w:r>
      <w:proofErr w:type="spellEnd"/>
      <w:proofErr w:type="gram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уақытта</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ізденістерін</w:t>
      </w:r>
      <w:proofErr w:type="spellEnd"/>
      <w:r w:rsidRPr="00A552FA">
        <w:rPr>
          <w:color w:val="auto"/>
        </w:rPr>
        <w:t xml:space="preserve">, </w:t>
      </w:r>
      <w:proofErr w:type="spellStart"/>
      <w:r w:rsidRPr="00A552FA">
        <w:rPr>
          <w:color w:val="auto"/>
        </w:rPr>
        <w:t>өзіндік</w:t>
      </w:r>
      <w:proofErr w:type="spellEnd"/>
      <w:r w:rsidRPr="00A552FA">
        <w:rPr>
          <w:color w:val="auto"/>
        </w:rPr>
        <w:t xml:space="preserve"> </w:t>
      </w:r>
      <w:proofErr w:type="spellStart"/>
      <w:r w:rsidRPr="00A552FA">
        <w:rPr>
          <w:color w:val="auto"/>
        </w:rPr>
        <w:t>қабілеттерін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қоғамдық</w:t>
      </w:r>
      <w:proofErr w:type="spellEnd"/>
      <w:r w:rsidRPr="00A552FA">
        <w:rPr>
          <w:color w:val="auto"/>
        </w:rPr>
        <w:t xml:space="preserve"> </w:t>
      </w:r>
      <w:proofErr w:type="spellStart"/>
      <w:r w:rsidRPr="00A552FA">
        <w:rPr>
          <w:color w:val="auto"/>
        </w:rPr>
        <w:t>қарым-қатынасын</w:t>
      </w:r>
      <w:proofErr w:type="spellEnd"/>
      <w:r w:rsidRPr="00A552FA">
        <w:rPr>
          <w:color w:val="auto"/>
        </w:rPr>
        <w:t xml:space="preserve"> </w:t>
      </w:r>
      <w:proofErr w:type="spellStart"/>
      <w:r w:rsidRPr="00A552FA">
        <w:rPr>
          <w:color w:val="auto"/>
        </w:rPr>
        <w:t>қалыптастырып</w:t>
      </w:r>
      <w:proofErr w:type="spellEnd"/>
      <w:r w:rsidRPr="00A552FA">
        <w:rPr>
          <w:color w:val="auto"/>
        </w:rPr>
        <w:t xml:space="preserve">, </w:t>
      </w:r>
      <w:proofErr w:type="spellStart"/>
      <w:r w:rsidRPr="00A552FA">
        <w:rPr>
          <w:color w:val="auto"/>
        </w:rPr>
        <w:t>өзіндік</w:t>
      </w:r>
      <w:proofErr w:type="spellEnd"/>
      <w:r w:rsidRPr="00A552FA">
        <w:rPr>
          <w:color w:val="auto"/>
        </w:rPr>
        <w:t xml:space="preserve"> </w:t>
      </w:r>
      <w:proofErr w:type="spellStart"/>
      <w:r w:rsidRPr="00A552FA">
        <w:rPr>
          <w:color w:val="auto"/>
        </w:rPr>
        <w:t>талдау</w:t>
      </w:r>
      <w:proofErr w:type="spellEnd"/>
      <w:r w:rsidRPr="00A552FA">
        <w:rPr>
          <w:color w:val="auto"/>
        </w:rPr>
        <w:t xml:space="preserve">, </w:t>
      </w:r>
      <w:proofErr w:type="spellStart"/>
      <w:r w:rsidRPr="00A552FA">
        <w:rPr>
          <w:color w:val="auto"/>
        </w:rPr>
        <w:t>жинақтау</w:t>
      </w:r>
      <w:proofErr w:type="spellEnd"/>
      <w:r w:rsidRPr="00A552FA">
        <w:rPr>
          <w:color w:val="auto"/>
        </w:rPr>
        <w:t xml:space="preserve">,  </w:t>
      </w:r>
      <w:proofErr w:type="spellStart"/>
      <w:r w:rsidRPr="00A552FA">
        <w:rPr>
          <w:color w:val="auto"/>
        </w:rPr>
        <w:t>жұмыста</w:t>
      </w:r>
      <w:proofErr w:type="spellEnd"/>
      <w:r w:rsidRPr="00A552FA">
        <w:rPr>
          <w:color w:val="auto"/>
        </w:rPr>
        <w:t xml:space="preserve"> </w:t>
      </w:r>
      <w:proofErr w:type="spellStart"/>
      <w:r w:rsidRPr="00A552FA">
        <w:rPr>
          <w:color w:val="auto"/>
        </w:rPr>
        <w:t>шапшаңдық</w:t>
      </w:r>
      <w:proofErr w:type="spellEnd"/>
      <w:r w:rsidRPr="00A552FA">
        <w:rPr>
          <w:color w:val="auto"/>
        </w:rPr>
        <w:t xml:space="preserve"> </w:t>
      </w:r>
      <w:proofErr w:type="spellStart"/>
      <w:r w:rsidRPr="00A552FA">
        <w:rPr>
          <w:color w:val="auto"/>
        </w:rPr>
        <w:t>таныту</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ойын</w:t>
      </w:r>
      <w:proofErr w:type="spellEnd"/>
      <w:r w:rsidRPr="00A552FA">
        <w:rPr>
          <w:color w:val="auto"/>
        </w:rPr>
        <w:t xml:space="preserve"> </w:t>
      </w:r>
      <w:proofErr w:type="spellStart"/>
      <w:r w:rsidRPr="00A552FA">
        <w:rPr>
          <w:color w:val="auto"/>
        </w:rPr>
        <w:t>әдеби</w:t>
      </w:r>
      <w:proofErr w:type="spellEnd"/>
      <w:r w:rsidRPr="00A552FA">
        <w:rPr>
          <w:color w:val="auto"/>
        </w:rPr>
        <w:t xml:space="preserve"> </w:t>
      </w:r>
      <w:proofErr w:type="spellStart"/>
      <w:r w:rsidRPr="00A552FA">
        <w:rPr>
          <w:color w:val="auto"/>
        </w:rPr>
        <w:t>тілмен</w:t>
      </w:r>
      <w:proofErr w:type="spellEnd"/>
      <w:r w:rsidRPr="00A552FA">
        <w:rPr>
          <w:color w:val="auto"/>
        </w:rPr>
        <w:t xml:space="preserve"> </w:t>
      </w:r>
      <w:proofErr w:type="spellStart"/>
      <w:r w:rsidRPr="00A552FA">
        <w:rPr>
          <w:color w:val="auto"/>
        </w:rPr>
        <w:t>өрнектей</w:t>
      </w:r>
      <w:proofErr w:type="spellEnd"/>
      <w:r w:rsidRPr="00A552FA">
        <w:rPr>
          <w:color w:val="auto"/>
        </w:rPr>
        <w:t xml:space="preserve"> </w:t>
      </w:r>
      <w:proofErr w:type="spellStart"/>
      <w:r w:rsidRPr="00A552FA">
        <w:rPr>
          <w:color w:val="auto"/>
        </w:rPr>
        <w:t>білуге</w:t>
      </w:r>
      <w:proofErr w:type="spellEnd"/>
      <w:r w:rsidRPr="00A552FA">
        <w:rPr>
          <w:color w:val="auto"/>
        </w:rPr>
        <w:t xml:space="preserve"> </w:t>
      </w:r>
      <w:proofErr w:type="spellStart"/>
      <w:r w:rsidRPr="00A552FA">
        <w:rPr>
          <w:color w:val="auto"/>
        </w:rPr>
        <w:t>машықтандыру</w:t>
      </w:r>
      <w:proofErr w:type="spellEnd"/>
      <w:r w:rsidRPr="00A552FA">
        <w:rPr>
          <w:color w:val="auto"/>
        </w:rPr>
        <w:t>.</w:t>
      </w:r>
    </w:p>
    <w:p w14:paraId="6D6CDBB4" w14:textId="77777777" w:rsidR="00A24F94" w:rsidRPr="00A552FA" w:rsidRDefault="00A24F94" w:rsidP="00A24F94">
      <w:pPr>
        <w:spacing w:after="15" w:line="249" w:lineRule="auto"/>
        <w:ind w:left="287" w:right="52"/>
        <w:rPr>
          <w:color w:val="auto"/>
        </w:rPr>
      </w:pPr>
      <w:proofErr w:type="spellStart"/>
      <w:r w:rsidRPr="00A552FA">
        <w:rPr>
          <w:b/>
          <w:color w:val="auto"/>
        </w:rPr>
        <w:t>Үйірменің</w:t>
      </w:r>
      <w:proofErr w:type="spellEnd"/>
      <w:r w:rsidRPr="00A552FA">
        <w:rPr>
          <w:b/>
          <w:color w:val="auto"/>
        </w:rPr>
        <w:t xml:space="preserve"> </w:t>
      </w:r>
      <w:proofErr w:type="spellStart"/>
      <w:r w:rsidRPr="00A552FA">
        <w:rPr>
          <w:b/>
          <w:color w:val="auto"/>
        </w:rPr>
        <w:t>міндеті</w:t>
      </w:r>
      <w:proofErr w:type="spellEnd"/>
      <w:r w:rsidRPr="00A552FA">
        <w:rPr>
          <w:color w:val="auto"/>
        </w:rPr>
        <w:t>:</w:t>
      </w:r>
    </w:p>
    <w:p w14:paraId="0435703F" w14:textId="77777777" w:rsidR="00A24F94" w:rsidRPr="00A552FA" w:rsidRDefault="00A24F94" w:rsidP="003C0749">
      <w:pPr>
        <w:numPr>
          <w:ilvl w:val="0"/>
          <w:numId w:val="48"/>
        </w:numPr>
        <w:ind w:right="57" w:hanging="162"/>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оқу-тәрбие</w:t>
      </w:r>
      <w:proofErr w:type="spellEnd"/>
      <w:r w:rsidRPr="00A552FA">
        <w:rPr>
          <w:color w:val="auto"/>
        </w:rPr>
        <w:t xml:space="preserve"> </w:t>
      </w:r>
      <w:proofErr w:type="spellStart"/>
      <w:r w:rsidRPr="00A552FA">
        <w:rPr>
          <w:color w:val="auto"/>
        </w:rPr>
        <w:t>үрдісінде</w:t>
      </w:r>
      <w:proofErr w:type="spellEnd"/>
      <w:r w:rsidRPr="00A552FA">
        <w:rPr>
          <w:color w:val="auto"/>
        </w:rPr>
        <w:t xml:space="preserve"> </w:t>
      </w:r>
      <w:proofErr w:type="spellStart"/>
      <w:r w:rsidRPr="00A552FA">
        <w:rPr>
          <w:color w:val="auto"/>
        </w:rPr>
        <w:t>алған</w:t>
      </w:r>
      <w:proofErr w:type="spellEnd"/>
      <w:r w:rsidRPr="00A552FA">
        <w:rPr>
          <w:color w:val="auto"/>
        </w:rPr>
        <w:t xml:space="preserve"> </w:t>
      </w:r>
      <w:proofErr w:type="spellStart"/>
      <w:r w:rsidRPr="00A552FA">
        <w:rPr>
          <w:color w:val="auto"/>
        </w:rPr>
        <w:t>білімдерін</w:t>
      </w:r>
      <w:proofErr w:type="spellEnd"/>
      <w:r w:rsidRPr="00A552FA">
        <w:rPr>
          <w:color w:val="auto"/>
        </w:rPr>
        <w:t xml:space="preserve"> </w:t>
      </w:r>
      <w:proofErr w:type="spellStart"/>
      <w:r w:rsidRPr="00A552FA">
        <w:rPr>
          <w:color w:val="auto"/>
        </w:rPr>
        <w:t>әрі</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мүмкіндікжасап</w:t>
      </w:r>
      <w:proofErr w:type="spellEnd"/>
      <w:r w:rsidRPr="00A552FA">
        <w:rPr>
          <w:color w:val="auto"/>
        </w:rPr>
        <w:t xml:space="preserve">, </w:t>
      </w:r>
      <w:proofErr w:type="spellStart"/>
      <w:r w:rsidRPr="00A552FA">
        <w:rPr>
          <w:color w:val="auto"/>
        </w:rPr>
        <w:t>қабілеттерін</w:t>
      </w:r>
      <w:proofErr w:type="spellEnd"/>
      <w:r w:rsidRPr="00A552FA">
        <w:rPr>
          <w:color w:val="auto"/>
        </w:rPr>
        <w:t xml:space="preserve"> </w:t>
      </w:r>
      <w:proofErr w:type="spellStart"/>
      <w:r w:rsidRPr="00A552FA">
        <w:rPr>
          <w:color w:val="auto"/>
        </w:rPr>
        <w:t>шыңдау</w:t>
      </w:r>
      <w:proofErr w:type="spellEnd"/>
      <w:r w:rsidRPr="00A552FA">
        <w:rPr>
          <w:color w:val="auto"/>
        </w:rPr>
        <w:t>;</w:t>
      </w:r>
    </w:p>
    <w:p w14:paraId="111FCB13" w14:textId="77777777" w:rsidR="00A24F94" w:rsidRPr="00A552FA" w:rsidRDefault="00A24F94" w:rsidP="003C0749">
      <w:pPr>
        <w:numPr>
          <w:ilvl w:val="0"/>
          <w:numId w:val="48"/>
        </w:numPr>
        <w:ind w:right="57" w:hanging="162"/>
        <w:rPr>
          <w:color w:val="auto"/>
        </w:rPr>
      </w:pPr>
      <w:proofErr w:type="spellStart"/>
      <w:r w:rsidRPr="00A552FA">
        <w:rPr>
          <w:color w:val="auto"/>
        </w:rPr>
        <w:t>Көркем</w:t>
      </w:r>
      <w:proofErr w:type="spellEnd"/>
      <w:r w:rsidRPr="00A552FA">
        <w:rPr>
          <w:color w:val="auto"/>
        </w:rPr>
        <w:t xml:space="preserve"> </w:t>
      </w:r>
      <w:proofErr w:type="spellStart"/>
      <w:r w:rsidRPr="00A552FA">
        <w:rPr>
          <w:color w:val="auto"/>
        </w:rPr>
        <w:t>әдебиет</w:t>
      </w:r>
      <w:proofErr w:type="spellEnd"/>
      <w:r w:rsidRPr="00A552FA">
        <w:rPr>
          <w:color w:val="auto"/>
        </w:rPr>
        <w:t xml:space="preserve"> </w:t>
      </w:r>
      <w:proofErr w:type="spellStart"/>
      <w:r w:rsidRPr="00A552FA">
        <w:rPr>
          <w:color w:val="auto"/>
        </w:rPr>
        <w:t>жанрына</w:t>
      </w:r>
      <w:proofErr w:type="spellEnd"/>
      <w:r w:rsidRPr="00A552FA">
        <w:rPr>
          <w:color w:val="auto"/>
        </w:rPr>
        <w:t xml:space="preserve"> </w:t>
      </w:r>
      <w:proofErr w:type="spellStart"/>
      <w:r w:rsidRPr="00A552FA">
        <w:rPr>
          <w:color w:val="auto"/>
        </w:rPr>
        <w:t>байланысты</w:t>
      </w:r>
      <w:proofErr w:type="spellEnd"/>
      <w:r w:rsidRPr="00A552FA">
        <w:rPr>
          <w:color w:val="auto"/>
        </w:rPr>
        <w:t xml:space="preserve"> </w:t>
      </w:r>
      <w:proofErr w:type="spellStart"/>
      <w:r w:rsidRPr="00A552FA">
        <w:rPr>
          <w:color w:val="auto"/>
        </w:rPr>
        <w:t>өлең</w:t>
      </w:r>
      <w:proofErr w:type="spellEnd"/>
      <w:r w:rsidRPr="00A552FA">
        <w:rPr>
          <w:color w:val="auto"/>
        </w:rPr>
        <w:t xml:space="preserve">, </w:t>
      </w:r>
      <w:proofErr w:type="spellStart"/>
      <w:r w:rsidRPr="00A552FA">
        <w:rPr>
          <w:color w:val="auto"/>
        </w:rPr>
        <w:t>шығарма</w:t>
      </w:r>
      <w:proofErr w:type="spellEnd"/>
      <w:r w:rsidRPr="00A552FA">
        <w:rPr>
          <w:color w:val="auto"/>
        </w:rPr>
        <w:t xml:space="preserve"> </w:t>
      </w:r>
      <w:proofErr w:type="spellStart"/>
      <w:r w:rsidRPr="00A552FA">
        <w:rPr>
          <w:color w:val="auto"/>
        </w:rPr>
        <w:t>жазуға</w:t>
      </w:r>
      <w:proofErr w:type="spellEnd"/>
      <w:r w:rsidRPr="00A552FA">
        <w:rPr>
          <w:color w:val="auto"/>
        </w:rPr>
        <w:t xml:space="preserve"> </w:t>
      </w:r>
      <w:proofErr w:type="spellStart"/>
      <w:r w:rsidRPr="00A552FA">
        <w:rPr>
          <w:color w:val="auto"/>
        </w:rPr>
        <w:t>дағдыларынқалыптастыру</w:t>
      </w:r>
      <w:proofErr w:type="spellEnd"/>
      <w:r w:rsidRPr="00A552FA">
        <w:rPr>
          <w:color w:val="auto"/>
        </w:rPr>
        <w:t>;</w:t>
      </w:r>
    </w:p>
    <w:p w14:paraId="0BBE557F" w14:textId="77777777" w:rsidR="00A24F94" w:rsidRPr="00A552FA" w:rsidRDefault="00A24F94" w:rsidP="003C0749">
      <w:pPr>
        <w:numPr>
          <w:ilvl w:val="0"/>
          <w:numId w:val="48"/>
        </w:numPr>
        <w:ind w:right="57" w:hanging="162"/>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қоғамдық</w:t>
      </w:r>
      <w:proofErr w:type="spellEnd"/>
      <w:r w:rsidRPr="00A552FA">
        <w:rPr>
          <w:color w:val="auto"/>
        </w:rPr>
        <w:t xml:space="preserve"> </w:t>
      </w:r>
      <w:proofErr w:type="spellStart"/>
      <w:r w:rsidRPr="00A552FA">
        <w:rPr>
          <w:color w:val="auto"/>
        </w:rPr>
        <w:t>белсенділігін</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1FE2A874" w14:textId="77777777" w:rsidR="00A24F94" w:rsidRPr="00A552FA" w:rsidRDefault="00A24F94" w:rsidP="003C0749">
      <w:pPr>
        <w:numPr>
          <w:ilvl w:val="0"/>
          <w:numId w:val="48"/>
        </w:numPr>
        <w:ind w:right="57" w:hanging="162"/>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өзара</w:t>
      </w:r>
      <w:proofErr w:type="spellEnd"/>
      <w:r w:rsidRPr="00A552FA">
        <w:rPr>
          <w:color w:val="auto"/>
        </w:rPr>
        <w:t xml:space="preserve"> </w:t>
      </w:r>
      <w:proofErr w:type="spellStart"/>
      <w:r w:rsidRPr="00A552FA">
        <w:rPr>
          <w:color w:val="auto"/>
        </w:rPr>
        <w:t>қарым-қатынастарын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белгілі</w:t>
      </w:r>
      <w:proofErr w:type="spellEnd"/>
      <w:r w:rsidRPr="00A552FA">
        <w:rPr>
          <w:color w:val="auto"/>
        </w:rPr>
        <w:t xml:space="preserve"> </w:t>
      </w:r>
      <w:proofErr w:type="spellStart"/>
      <w:r w:rsidRPr="00A552FA">
        <w:rPr>
          <w:color w:val="auto"/>
        </w:rPr>
        <w:t>бір</w:t>
      </w:r>
      <w:proofErr w:type="spellEnd"/>
      <w:r w:rsidRPr="00A552FA">
        <w:rPr>
          <w:color w:val="auto"/>
        </w:rPr>
        <w:t xml:space="preserve"> </w:t>
      </w:r>
      <w:proofErr w:type="spellStart"/>
      <w:r w:rsidRPr="00A552FA">
        <w:rPr>
          <w:color w:val="auto"/>
        </w:rPr>
        <w:t>еңбек</w:t>
      </w:r>
      <w:proofErr w:type="spellEnd"/>
      <w:r w:rsidRPr="00A552FA">
        <w:rPr>
          <w:color w:val="auto"/>
        </w:rPr>
        <w:t xml:space="preserve"> </w:t>
      </w:r>
      <w:proofErr w:type="spellStart"/>
      <w:r w:rsidRPr="00A552FA">
        <w:rPr>
          <w:color w:val="auto"/>
        </w:rPr>
        <w:t>түрінебаулу</w:t>
      </w:r>
      <w:proofErr w:type="spellEnd"/>
      <w:r w:rsidRPr="00A552FA">
        <w:rPr>
          <w:color w:val="auto"/>
        </w:rPr>
        <w:t xml:space="preserve">, </w:t>
      </w:r>
      <w:proofErr w:type="spellStart"/>
      <w:r w:rsidRPr="00A552FA">
        <w:rPr>
          <w:color w:val="auto"/>
        </w:rPr>
        <w:t>оны</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ықпал</w:t>
      </w:r>
      <w:proofErr w:type="spellEnd"/>
      <w:r w:rsidRPr="00A552FA">
        <w:rPr>
          <w:color w:val="auto"/>
        </w:rPr>
        <w:t xml:space="preserve"> </w:t>
      </w:r>
      <w:proofErr w:type="spellStart"/>
      <w:r w:rsidRPr="00A552FA">
        <w:rPr>
          <w:color w:val="auto"/>
        </w:rPr>
        <w:t>ету</w:t>
      </w:r>
      <w:proofErr w:type="spellEnd"/>
      <w:r w:rsidRPr="00A552FA">
        <w:rPr>
          <w:color w:val="auto"/>
        </w:rPr>
        <w:t>.</w:t>
      </w:r>
    </w:p>
    <w:p w14:paraId="55653046" w14:textId="77777777" w:rsidR="00A24F94" w:rsidRPr="00A552FA" w:rsidRDefault="00A24F94" w:rsidP="00A24F94">
      <w:pPr>
        <w:spacing w:after="15" w:line="249" w:lineRule="auto"/>
        <w:ind w:left="287" w:right="52"/>
        <w:rPr>
          <w:color w:val="auto"/>
        </w:rPr>
      </w:pPr>
      <w:proofErr w:type="spellStart"/>
      <w:r w:rsidRPr="00A552FA">
        <w:rPr>
          <w:b/>
          <w:color w:val="auto"/>
        </w:rPr>
        <w:t>Күтілетін</w:t>
      </w:r>
      <w:proofErr w:type="spellEnd"/>
      <w:r w:rsidRPr="00A552FA">
        <w:rPr>
          <w:b/>
          <w:color w:val="auto"/>
        </w:rPr>
        <w:t xml:space="preserve"> </w:t>
      </w:r>
      <w:proofErr w:type="spellStart"/>
      <w:r w:rsidRPr="00A552FA">
        <w:rPr>
          <w:b/>
          <w:color w:val="auto"/>
        </w:rPr>
        <w:t>нәтиже</w:t>
      </w:r>
      <w:proofErr w:type="spellEnd"/>
      <w:r w:rsidRPr="00A552FA">
        <w:rPr>
          <w:b/>
          <w:color w:val="auto"/>
        </w:rPr>
        <w:t>:</w:t>
      </w:r>
    </w:p>
    <w:p w14:paraId="25F9C7DF" w14:textId="77777777" w:rsidR="00A24F94" w:rsidRPr="00A552FA" w:rsidRDefault="00A24F94" w:rsidP="00A24F94">
      <w:pPr>
        <w:ind w:left="287" w:right="57"/>
        <w:rPr>
          <w:color w:val="auto"/>
        </w:rPr>
      </w:pPr>
      <w:r w:rsidRPr="00A552FA">
        <w:rPr>
          <w:color w:val="auto"/>
        </w:rPr>
        <w:lastRenderedPageBreak/>
        <w:t xml:space="preserve">      </w:t>
      </w:r>
      <w:proofErr w:type="spellStart"/>
      <w:r w:rsidRPr="00A552FA">
        <w:rPr>
          <w:color w:val="auto"/>
        </w:rPr>
        <w:t>Оқушылар</w:t>
      </w:r>
      <w:proofErr w:type="spellEnd"/>
      <w:r w:rsidRPr="00A552FA">
        <w:rPr>
          <w:color w:val="auto"/>
        </w:rPr>
        <w:t xml:space="preserve"> </w:t>
      </w:r>
      <w:proofErr w:type="spellStart"/>
      <w:r w:rsidRPr="00A552FA">
        <w:rPr>
          <w:color w:val="auto"/>
        </w:rPr>
        <w:t>ертегі</w:t>
      </w:r>
      <w:proofErr w:type="spellEnd"/>
      <w:r w:rsidRPr="00A552FA">
        <w:rPr>
          <w:color w:val="auto"/>
        </w:rPr>
        <w:t xml:space="preserve">, </w:t>
      </w:r>
      <w:proofErr w:type="spellStart"/>
      <w:r w:rsidRPr="00A552FA">
        <w:rPr>
          <w:color w:val="auto"/>
        </w:rPr>
        <w:t>әңгіме</w:t>
      </w:r>
      <w:proofErr w:type="spellEnd"/>
      <w:r w:rsidRPr="00A552FA">
        <w:rPr>
          <w:color w:val="auto"/>
        </w:rPr>
        <w:t xml:space="preserve">, </w:t>
      </w:r>
      <w:proofErr w:type="spellStart"/>
      <w:r w:rsidRPr="00A552FA">
        <w:rPr>
          <w:color w:val="auto"/>
        </w:rPr>
        <w:t>өлең</w:t>
      </w:r>
      <w:proofErr w:type="spellEnd"/>
      <w:r w:rsidRPr="00A552FA">
        <w:rPr>
          <w:color w:val="auto"/>
        </w:rPr>
        <w:t xml:space="preserve"> </w:t>
      </w:r>
      <w:proofErr w:type="spellStart"/>
      <w:r w:rsidRPr="00A552FA">
        <w:rPr>
          <w:color w:val="auto"/>
        </w:rPr>
        <w:t>тыңдауға</w:t>
      </w:r>
      <w:proofErr w:type="spellEnd"/>
      <w:r w:rsidRPr="00A552FA">
        <w:rPr>
          <w:color w:val="auto"/>
        </w:rPr>
        <w:t xml:space="preserve">, </w:t>
      </w:r>
      <w:proofErr w:type="spellStart"/>
      <w:r w:rsidRPr="00A552FA">
        <w:rPr>
          <w:color w:val="auto"/>
        </w:rPr>
        <w:t>шығарманың</w:t>
      </w:r>
      <w:proofErr w:type="spellEnd"/>
      <w:r w:rsidRPr="00A552FA">
        <w:rPr>
          <w:color w:val="auto"/>
        </w:rPr>
        <w:t xml:space="preserve"> </w:t>
      </w:r>
      <w:proofErr w:type="spellStart"/>
      <w:r w:rsidRPr="00A552FA">
        <w:rPr>
          <w:color w:val="auto"/>
        </w:rPr>
        <w:t>мағынасын</w:t>
      </w:r>
      <w:proofErr w:type="spellEnd"/>
      <w:r w:rsidRPr="00A552FA">
        <w:rPr>
          <w:color w:val="auto"/>
        </w:rPr>
        <w:t xml:space="preserve"> </w:t>
      </w:r>
      <w:proofErr w:type="spellStart"/>
      <w:r w:rsidRPr="00A552FA">
        <w:rPr>
          <w:color w:val="auto"/>
        </w:rPr>
        <w:t>түсінуге</w:t>
      </w:r>
      <w:proofErr w:type="spellEnd"/>
      <w:r w:rsidRPr="00A552FA">
        <w:rPr>
          <w:color w:val="auto"/>
        </w:rPr>
        <w:t xml:space="preserve">, </w:t>
      </w:r>
      <w:proofErr w:type="spellStart"/>
      <w:r w:rsidRPr="00A552FA">
        <w:rPr>
          <w:color w:val="auto"/>
        </w:rPr>
        <w:t>кейіпкерлерді</w:t>
      </w:r>
      <w:proofErr w:type="spellEnd"/>
      <w:r w:rsidRPr="00A552FA">
        <w:rPr>
          <w:color w:val="auto"/>
        </w:rPr>
        <w:t xml:space="preserve"> </w:t>
      </w:r>
      <w:proofErr w:type="spellStart"/>
      <w:r w:rsidRPr="00A552FA">
        <w:rPr>
          <w:color w:val="auto"/>
        </w:rPr>
        <w:t>бағалауға</w:t>
      </w:r>
      <w:proofErr w:type="spellEnd"/>
      <w:r w:rsidRPr="00A552FA">
        <w:rPr>
          <w:color w:val="auto"/>
        </w:rPr>
        <w:t xml:space="preserve">, </w:t>
      </w:r>
      <w:proofErr w:type="spellStart"/>
      <w:r w:rsidRPr="00A552FA">
        <w:rPr>
          <w:color w:val="auto"/>
        </w:rPr>
        <w:t>адамгершілік</w:t>
      </w:r>
      <w:proofErr w:type="spellEnd"/>
      <w:r w:rsidRPr="00A552FA">
        <w:rPr>
          <w:color w:val="auto"/>
        </w:rPr>
        <w:t xml:space="preserve"> </w:t>
      </w:r>
      <w:proofErr w:type="spellStart"/>
      <w:r w:rsidRPr="00A552FA">
        <w:rPr>
          <w:color w:val="auto"/>
        </w:rPr>
        <w:t>қасиеттерді</w:t>
      </w:r>
      <w:proofErr w:type="spellEnd"/>
      <w:r w:rsidRPr="00A552FA">
        <w:rPr>
          <w:color w:val="auto"/>
        </w:rPr>
        <w:t xml:space="preserve"> </w:t>
      </w:r>
      <w:proofErr w:type="spellStart"/>
      <w:r w:rsidRPr="00A552FA">
        <w:rPr>
          <w:color w:val="auto"/>
        </w:rPr>
        <w:t>сипаттауға</w:t>
      </w:r>
      <w:proofErr w:type="spellEnd"/>
      <w:r w:rsidRPr="00A552FA">
        <w:rPr>
          <w:color w:val="auto"/>
        </w:rPr>
        <w:t xml:space="preserve"> </w:t>
      </w:r>
      <w:proofErr w:type="spellStart"/>
      <w:r w:rsidRPr="00A552FA">
        <w:rPr>
          <w:color w:val="auto"/>
        </w:rPr>
        <w:t>ниеттенеді</w:t>
      </w:r>
      <w:proofErr w:type="spellEnd"/>
      <w:r w:rsidRPr="00A552FA">
        <w:rPr>
          <w:color w:val="auto"/>
        </w:rPr>
        <w:t xml:space="preserve">. </w:t>
      </w:r>
      <w:proofErr w:type="spellStart"/>
      <w:r w:rsidRPr="00A552FA">
        <w:rPr>
          <w:color w:val="auto"/>
        </w:rPr>
        <w:t>Өлеңдерді</w:t>
      </w:r>
      <w:proofErr w:type="spellEnd"/>
      <w:r w:rsidRPr="00A552FA">
        <w:rPr>
          <w:color w:val="auto"/>
        </w:rPr>
        <w:t xml:space="preserve"> </w:t>
      </w:r>
      <w:proofErr w:type="spellStart"/>
      <w:r w:rsidRPr="00A552FA">
        <w:rPr>
          <w:color w:val="auto"/>
        </w:rPr>
        <w:t>нақышына</w:t>
      </w:r>
      <w:proofErr w:type="spellEnd"/>
      <w:r w:rsidRPr="00A552FA">
        <w:rPr>
          <w:color w:val="auto"/>
        </w:rPr>
        <w:t xml:space="preserve"> </w:t>
      </w:r>
      <w:proofErr w:type="spellStart"/>
      <w:r w:rsidRPr="00A552FA">
        <w:rPr>
          <w:color w:val="auto"/>
        </w:rPr>
        <w:t>келтіріп</w:t>
      </w:r>
      <w:proofErr w:type="spellEnd"/>
      <w:r w:rsidRPr="00A552FA">
        <w:rPr>
          <w:color w:val="auto"/>
        </w:rPr>
        <w:t xml:space="preserve">, </w:t>
      </w:r>
      <w:proofErr w:type="spellStart"/>
      <w:r w:rsidRPr="00A552FA">
        <w:rPr>
          <w:color w:val="auto"/>
        </w:rPr>
        <w:t>жатқа</w:t>
      </w:r>
      <w:proofErr w:type="spellEnd"/>
      <w:r w:rsidRPr="00A552FA">
        <w:rPr>
          <w:color w:val="auto"/>
        </w:rPr>
        <w:t xml:space="preserve">, </w:t>
      </w:r>
      <w:proofErr w:type="spellStart"/>
      <w:r w:rsidRPr="00A552FA">
        <w:rPr>
          <w:color w:val="auto"/>
        </w:rPr>
        <w:t>мәнерлеп</w:t>
      </w:r>
      <w:proofErr w:type="spellEnd"/>
      <w:r w:rsidRPr="00A552FA">
        <w:rPr>
          <w:color w:val="auto"/>
        </w:rPr>
        <w:t xml:space="preserve"> </w:t>
      </w:r>
      <w:proofErr w:type="spellStart"/>
      <w:r w:rsidRPr="00A552FA">
        <w:rPr>
          <w:color w:val="auto"/>
        </w:rPr>
        <w:t>оқуға</w:t>
      </w:r>
      <w:proofErr w:type="spellEnd"/>
      <w:r w:rsidRPr="00A552FA">
        <w:rPr>
          <w:color w:val="auto"/>
        </w:rPr>
        <w:t xml:space="preserve"> </w:t>
      </w:r>
      <w:proofErr w:type="spellStart"/>
      <w:r w:rsidRPr="00A552FA">
        <w:rPr>
          <w:color w:val="auto"/>
        </w:rPr>
        <w:t>үйренеді</w:t>
      </w:r>
      <w:proofErr w:type="spellEnd"/>
      <w:r w:rsidRPr="00A552FA">
        <w:rPr>
          <w:color w:val="auto"/>
        </w:rPr>
        <w:t xml:space="preserve">. </w:t>
      </w:r>
      <w:proofErr w:type="spellStart"/>
      <w:r w:rsidRPr="00A552FA">
        <w:rPr>
          <w:color w:val="auto"/>
        </w:rPr>
        <w:t>Оқуға</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қызығушылықтары</w:t>
      </w:r>
      <w:proofErr w:type="spellEnd"/>
      <w:r w:rsidRPr="00A552FA">
        <w:rPr>
          <w:color w:val="auto"/>
        </w:rPr>
        <w:t xml:space="preserve"> </w:t>
      </w:r>
      <w:proofErr w:type="spellStart"/>
      <w:r w:rsidRPr="00A552FA">
        <w:rPr>
          <w:color w:val="auto"/>
        </w:rPr>
        <w:t>артады</w:t>
      </w:r>
      <w:proofErr w:type="spellEnd"/>
      <w:r w:rsidRPr="00A552FA">
        <w:rPr>
          <w:color w:val="auto"/>
        </w:rPr>
        <w:t>.</w:t>
      </w:r>
    </w:p>
    <w:p w14:paraId="7A7572B3" w14:textId="77777777" w:rsidR="00A24F94" w:rsidRPr="00A552FA" w:rsidRDefault="00A24F94" w:rsidP="00A24F94">
      <w:pPr>
        <w:spacing w:after="15" w:line="249" w:lineRule="auto"/>
        <w:ind w:left="287" w:right="52"/>
        <w:rPr>
          <w:color w:val="auto"/>
        </w:rPr>
      </w:pPr>
      <w:proofErr w:type="spellStart"/>
      <w:r w:rsidRPr="00A552FA">
        <w:rPr>
          <w:b/>
          <w:color w:val="auto"/>
        </w:rPr>
        <w:t>Спорттық</w:t>
      </w:r>
      <w:proofErr w:type="spellEnd"/>
      <w:r w:rsidRPr="00A552FA">
        <w:rPr>
          <w:b/>
          <w:color w:val="auto"/>
        </w:rPr>
        <w:t xml:space="preserve"> </w:t>
      </w:r>
      <w:proofErr w:type="spellStart"/>
      <w:proofErr w:type="gramStart"/>
      <w:r w:rsidRPr="00A552FA">
        <w:rPr>
          <w:b/>
          <w:color w:val="auto"/>
        </w:rPr>
        <w:t>үйірмелері</w:t>
      </w:r>
      <w:proofErr w:type="spellEnd"/>
      <w:r w:rsidRPr="00A552FA">
        <w:rPr>
          <w:b/>
          <w:color w:val="auto"/>
        </w:rPr>
        <w:t xml:space="preserve"> .</w:t>
      </w:r>
      <w:proofErr w:type="gramEnd"/>
    </w:p>
    <w:p w14:paraId="06BE422E"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Мектепте</w:t>
      </w:r>
      <w:proofErr w:type="spellEnd"/>
      <w:r w:rsidRPr="00A552FA">
        <w:rPr>
          <w:color w:val="auto"/>
        </w:rPr>
        <w:t xml:space="preserve"> </w:t>
      </w:r>
      <w:proofErr w:type="spellStart"/>
      <w:r w:rsidRPr="00A552FA">
        <w:rPr>
          <w:color w:val="auto"/>
        </w:rPr>
        <w:t>оқушыларды</w:t>
      </w:r>
      <w:proofErr w:type="spellEnd"/>
      <w:r w:rsidRPr="00A552FA">
        <w:rPr>
          <w:color w:val="auto"/>
        </w:rPr>
        <w:t xml:space="preserve"> </w:t>
      </w:r>
      <w:proofErr w:type="spellStart"/>
      <w:proofErr w:type="gramStart"/>
      <w:r w:rsidRPr="00A552FA">
        <w:rPr>
          <w:color w:val="auto"/>
        </w:rPr>
        <w:t>дене</w:t>
      </w:r>
      <w:proofErr w:type="spellEnd"/>
      <w:r w:rsidRPr="00A552FA">
        <w:rPr>
          <w:color w:val="auto"/>
        </w:rPr>
        <w:t xml:space="preserve">  </w:t>
      </w:r>
      <w:proofErr w:type="spellStart"/>
      <w:r w:rsidRPr="00A552FA">
        <w:rPr>
          <w:color w:val="auto"/>
        </w:rPr>
        <w:t>тәрбиесіне</w:t>
      </w:r>
      <w:proofErr w:type="spellEnd"/>
      <w:proofErr w:type="gram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w:t>
      </w:r>
      <w:proofErr w:type="spellStart"/>
      <w:r w:rsidRPr="00A552FA">
        <w:rPr>
          <w:color w:val="auto"/>
        </w:rPr>
        <w:t>сабақтарымен</w:t>
      </w:r>
      <w:proofErr w:type="spellEnd"/>
      <w:r w:rsidRPr="00A552FA">
        <w:rPr>
          <w:color w:val="auto"/>
        </w:rPr>
        <w:t xml:space="preserve"> </w:t>
      </w:r>
      <w:proofErr w:type="spellStart"/>
      <w:r w:rsidRPr="00A552FA">
        <w:rPr>
          <w:color w:val="auto"/>
        </w:rPr>
        <w:t>қатар</w:t>
      </w:r>
      <w:proofErr w:type="spellEnd"/>
      <w:r w:rsidRPr="00A552FA">
        <w:rPr>
          <w:color w:val="auto"/>
        </w:rPr>
        <w:t xml:space="preserve"> </w:t>
      </w:r>
      <w:proofErr w:type="spellStart"/>
      <w:r w:rsidRPr="00A552FA">
        <w:rPr>
          <w:color w:val="auto"/>
        </w:rPr>
        <w:t>қосымша</w:t>
      </w:r>
      <w:proofErr w:type="spellEnd"/>
      <w:r w:rsidRPr="00A552FA">
        <w:rPr>
          <w:color w:val="auto"/>
        </w:rPr>
        <w:t xml:space="preserve"> </w:t>
      </w:r>
      <w:proofErr w:type="spellStart"/>
      <w:r w:rsidRPr="00A552FA">
        <w:rPr>
          <w:color w:val="auto"/>
        </w:rPr>
        <w:t>үйірмелер</w:t>
      </w:r>
      <w:proofErr w:type="spellEnd"/>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секцияларын</w:t>
      </w:r>
      <w:proofErr w:type="spellEnd"/>
      <w:r w:rsidRPr="00A552FA">
        <w:rPr>
          <w:color w:val="auto"/>
        </w:rPr>
        <w:t xml:space="preserve"> </w:t>
      </w:r>
      <w:proofErr w:type="spellStart"/>
      <w:r w:rsidRPr="00A552FA">
        <w:rPr>
          <w:color w:val="auto"/>
        </w:rPr>
        <w:t>жүргізуге</w:t>
      </w:r>
      <w:proofErr w:type="spellEnd"/>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мән</w:t>
      </w:r>
      <w:proofErr w:type="spellEnd"/>
      <w:r w:rsidRPr="00A552FA">
        <w:rPr>
          <w:color w:val="auto"/>
        </w:rPr>
        <w:t xml:space="preserve"> </w:t>
      </w:r>
      <w:proofErr w:type="spellStart"/>
      <w:r w:rsidRPr="00A552FA">
        <w:rPr>
          <w:color w:val="auto"/>
        </w:rPr>
        <w:t>берілуде</w:t>
      </w:r>
      <w:proofErr w:type="spellEnd"/>
      <w:r w:rsidRPr="00A552FA">
        <w:rPr>
          <w:color w:val="auto"/>
        </w:rPr>
        <w:t xml:space="preserve">. </w:t>
      </w:r>
      <w:proofErr w:type="spellStart"/>
      <w:r w:rsidRPr="00A552FA">
        <w:rPr>
          <w:color w:val="auto"/>
        </w:rPr>
        <w:t>Сыныптан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жұмыстар</w:t>
      </w:r>
      <w:proofErr w:type="spellEnd"/>
      <w:r w:rsidRPr="00A552FA">
        <w:rPr>
          <w:color w:val="auto"/>
        </w:rPr>
        <w:t xml:space="preserve"> </w:t>
      </w:r>
      <w:proofErr w:type="spellStart"/>
      <w:r w:rsidRPr="00A552FA">
        <w:rPr>
          <w:color w:val="auto"/>
        </w:rPr>
        <w:t>төмендегідей</w:t>
      </w:r>
      <w:proofErr w:type="spellEnd"/>
      <w:r w:rsidRPr="00A552FA">
        <w:rPr>
          <w:color w:val="auto"/>
        </w:rPr>
        <w:t xml:space="preserve"> </w:t>
      </w:r>
      <w:proofErr w:type="spellStart"/>
      <w:r w:rsidRPr="00A552FA">
        <w:rPr>
          <w:color w:val="auto"/>
        </w:rPr>
        <w:t>түрлерге</w:t>
      </w:r>
      <w:proofErr w:type="spellEnd"/>
      <w:r w:rsidRPr="00A552FA">
        <w:rPr>
          <w:color w:val="auto"/>
        </w:rPr>
        <w:t xml:space="preserve"> </w:t>
      </w:r>
      <w:proofErr w:type="spellStart"/>
      <w:r w:rsidRPr="00A552FA">
        <w:rPr>
          <w:color w:val="auto"/>
        </w:rPr>
        <w:t>бөлінеді</w:t>
      </w:r>
      <w:proofErr w:type="spellEnd"/>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түрлерінен</w:t>
      </w:r>
      <w:proofErr w:type="spellEnd"/>
      <w:r w:rsidRPr="00A552FA">
        <w:rPr>
          <w:color w:val="auto"/>
        </w:rPr>
        <w:t xml:space="preserve"> </w:t>
      </w:r>
      <w:proofErr w:type="spellStart"/>
      <w:r w:rsidRPr="00A552FA">
        <w:rPr>
          <w:color w:val="auto"/>
        </w:rPr>
        <w:t>өткізілетін</w:t>
      </w:r>
      <w:proofErr w:type="spellEnd"/>
      <w:r w:rsidRPr="00A552FA">
        <w:rPr>
          <w:color w:val="auto"/>
        </w:rPr>
        <w:t xml:space="preserve"> </w:t>
      </w:r>
      <w:proofErr w:type="spellStart"/>
      <w:r w:rsidRPr="00A552FA">
        <w:rPr>
          <w:color w:val="auto"/>
        </w:rPr>
        <w:t>секциялар</w:t>
      </w:r>
      <w:proofErr w:type="spellEnd"/>
      <w:r w:rsidRPr="00A552FA">
        <w:rPr>
          <w:color w:val="auto"/>
        </w:rPr>
        <w:t xml:space="preserve">, </w:t>
      </w:r>
      <w:proofErr w:type="spellStart"/>
      <w:r w:rsidRPr="00A552FA">
        <w:rPr>
          <w:color w:val="auto"/>
        </w:rPr>
        <w:t>көпшілік</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w:t>
      </w:r>
      <w:proofErr w:type="spellStart"/>
      <w:r w:rsidRPr="00A552FA">
        <w:rPr>
          <w:color w:val="auto"/>
        </w:rPr>
        <w:t>шаралары</w:t>
      </w:r>
      <w:proofErr w:type="spellEnd"/>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түрлерінен</w:t>
      </w:r>
      <w:proofErr w:type="spellEnd"/>
      <w:r w:rsidRPr="00A552FA">
        <w:rPr>
          <w:color w:val="auto"/>
        </w:rPr>
        <w:t xml:space="preserve"> </w:t>
      </w:r>
      <w:proofErr w:type="spellStart"/>
      <w:r w:rsidRPr="00A552FA">
        <w:rPr>
          <w:color w:val="auto"/>
        </w:rPr>
        <w:t>өткізілетін</w:t>
      </w:r>
      <w:proofErr w:type="spellEnd"/>
      <w:r w:rsidRPr="00A552FA">
        <w:rPr>
          <w:color w:val="auto"/>
        </w:rPr>
        <w:t xml:space="preserve"> </w:t>
      </w:r>
      <w:proofErr w:type="spellStart"/>
      <w:r w:rsidRPr="00A552FA">
        <w:rPr>
          <w:color w:val="auto"/>
        </w:rPr>
        <w:t>жарыстар</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w:t>
      </w:r>
    </w:p>
    <w:p w14:paraId="4BFD89A5"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Үйірмеде</w:t>
      </w:r>
      <w:proofErr w:type="spellEnd"/>
      <w:r w:rsidRPr="00A552FA">
        <w:rPr>
          <w:color w:val="auto"/>
        </w:rPr>
        <w:t xml:space="preserve"> </w:t>
      </w:r>
      <w:proofErr w:type="spellStart"/>
      <w:r w:rsidRPr="00A552FA">
        <w:rPr>
          <w:color w:val="auto"/>
        </w:rPr>
        <w:t>тұлғаны</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оқушының</w:t>
      </w:r>
      <w:proofErr w:type="spellEnd"/>
      <w:r w:rsidRPr="00A552FA">
        <w:rPr>
          <w:color w:val="auto"/>
        </w:rPr>
        <w:t xml:space="preserve"> </w:t>
      </w:r>
      <w:proofErr w:type="spellStart"/>
      <w:r w:rsidRPr="00A552FA">
        <w:rPr>
          <w:color w:val="auto"/>
        </w:rPr>
        <w:t>танымдық</w:t>
      </w:r>
      <w:proofErr w:type="spellEnd"/>
      <w:r w:rsidRPr="00A552FA">
        <w:rPr>
          <w:color w:val="auto"/>
        </w:rPr>
        <w:t xml:space="preserve"> </w:t>
      </w:r>
      <w:proofErr w:type="spellStart"/>
      <w:r w:rsidRPr="00A552FA">
        <w:rPr>
          <w:color w:val="auto"/>
        </w:rPr>
        <w:t>белсенділігінің</w:t>
      </w:r>
      <w:proofErr w:type="spellEnd"/>
      <w:r w:rsidRPr="00A552FA">
        <w:rPr>
          <w:color w:val="auto"/>
        </w:rPr>
        <w:t xml:space="preserve"> </w:t>
      </w:r>
      <w:proofErr w:type="spellStart"/>
      <w:r w:rsidRPr="00A552FA">
        <w:rPr>
          <w:color w:val="auto"/>
        </w:rPr>
        <w:t>дамуына</w:t>
      </w:r>
      <w:proofErr w:type="spellEnd"/>
      <w:r w:rsidRPr="00A552FA">
        <w:rPr>
          <w:color w:val="auto"/>
        </w:rPr>
        <w:t xml:space="preserve"> </w:t>
      </w:r>
      <w:proofErr w:type="spellStart"/>
      <w:r w:rsidRPr="00A552FA">
        <w:rPr>
          <w:color w:val="auto"/>
        </w:rPr>
        <w:t>бағытталған</w:t>
      </w:r>
      <w:proofErr w:type="spellEnd"/>
      <w:r w:rsidRPr="00A552FA">
        <w:rPr>
          <w:color w:val="auto"/>
        </w:rPr>
        <w:t xml:space="preserve">. </w:t>
      </w:r>
      <w:proofErr w:type="spellStart"/>
      <w:r w:rsidRPr="00A552FA">
        <w:rPr>
          <w:color w:val="auto"/>
        </w:rPr>
        <w:t>Мазмұны</w:t>
      </w:r>
      <w:proofErr w:type="spellEnd"/>
      <w:r w:rsidRPr="00A552FA">
        <w:rPr>
          <w:color w:val="auto"/>
        </w:rPr>
        <w:t xml:space="preserve"> </w:t>
      </w:r>
      <w:proofErr w:type="spellStart"/>
      <w:r w:rsidRPr="00A552FA">
        <w:rPr>
          <w:color w:val="auto"/>
        </w:rPr>
        <w:t>оқушы</w:t>
      </w:r>
      <w:proofErr w:type="spellEnd"/>
      <w:r w:rsidRPr="00A552FA">
        <w:rPr>
          <w:color w:val="auto"/>
        </w:rPr>
        <w:t xml:space="preserve">, </w:t>
      </w:r>
      <w:proofErr w:type="spellStart"/>
      <w:r w:rsidRPr="00A552FA">
        <w:rPr>
          <w:color w:val="auto"/>
        </w:rPr>
        <w:t>қоғам</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жанұя</w:t>
      </w:r>
      <w:proofErr w:type="spellEnd"/>
      <w:r w:rsidRPr="00A552FA">
        <w:rPr>
          <w:color w:val="auto"/>
        </w:rPr>
        <w:t xml:space="preserve"> </w:t>
      </w:r>
      <w:proofErr w:type="spellStart"/>
      <w:r w:rsidRPr="00A552FA">
        <w:rPr>
          <w:color w:val="auto"/>
        </w:rPr>
        <w:t>сұраныстарын</w:t>
      </w:r>
      <w:proofErr w:type="spellEnd"/>
      <w:r w:rsidRPr="00A552FA">
        <w:rPr>
          <w:color w:val="auto"/>
        </w:rPr>
        <w:t xml:space="preserve"> </w:t>
      </w:r>
      <w:proofErr w:type="spellStart"/>
      <w:r w:rsidRPr="00A552FA">
        <w:rPr>
          <w:color w:val="auto"/>
        </w:rPr>
        <w:t>ескере</w:t>
      </w:r>
      <w:proofErr w:type="spellEnd"/>
      <w:r w:rsidRPr="00A552FA">
        <w:rPr>
          <w:color w:val="auto"/>
        </w:rPr>
        <w:t xml:space="preserve"> </w:t>
      </w:r>
      <w:proofErr w:type="spellStart"/>
      <w:proofErr w:type="gramStart"/>
      <w:r w:rsidRPr="00A552FA">
        <w:rPr>
          <w:color w:val="auto"/>
        </w:rPr>
        <w:t>отырып,қазіргі</w:t>
      </w:r>
      <w:proofErr w:type="spellEnd"/>
      <w:proofErr w:type="gramEnd"/>
      <w:r w:rsidRPr="00A552FA">
        <w:rPr>
          <w:color w:val="auto"/>
        </w:rPr>
        <w:t xml:space="preserve"> </w:t>
      </w:r>
      <w:proofErr w:type="spellStart"/>
      <w:r w:rsidRPr="00A552FA">
        <w:rPr>
          <w:color w:val="auto"/>
        </w:rPr>
        <w:t>педагогикалық</w:t>
      </w:r>
      <w:proofErr w:type="spellEnd"/>
      <w:r w:rsidRPr="00A552FA">
        <w:rPr>
          <w:color w:val="auto"/>
        </w:rPr>
        <w:t xml:space="preserve"> </w:t>
      </w:r>
      <w:proofErr w:type="spellStart"/>
      <w:r w:rsidRPr="00A552FA">
        <w:rPr>
          <w:color w:val="auto"/>
        </w:rPr>
        <w:t>ғылым</w:t>
      </w:r>
      <w:proofErr w:type="spellEnd"/>
      <w:r w:rsidRPr="00A552FA">
        <w:rPr>
          <w:color w:val="auto"/>
        </w:rPr>
        <w:t xml:space="preserve"> </w:t>
      </w:r>
      <w:proofErr w:type="spellStart"/>
      <w:r w:rsidRPr="00A552FA">
        <w:rPr>
          <w:color w:val="auto"/>
        </w:rPr>
        <w:t>жетістіктерін</w:t>
      </w:r>
      <w:proofErr w:type="spellEnd"/>
      <w:r w:rsidRPr="00A552FA">
        <w:rPr>
          <w:color w:val="auto"/>
        </w:rPr>
        <w:t xml:space="preserve"> </w:t>
      </w:r>
      <w:proofErr w:type="spellStart"/>
      <w:r w:rsidRPr="00A552FA">
        <w:rPr>
          <w:color w:val="auto"/>
        </w:rPr>
        <w:t>айқындайды</w:t>
      </w:r>
      <w:proofErr w:type="spellEnd"/>
      <w:r w:rsidRPr="00A552FA">
        <w:rPr>
          <w:color w:val="auto"/>
        </w:rPr>
        <w:t>.</w:t>
      </w:r>
    </w:p>
    <w:p w14:paraId="58965BDA" w14:textId="77777777" w:rsidR="00A24F94" w:rsidRPr="00A552FA" w:rsidRDefault="00A24F94" w:rsidP="00A24F94">
      <w:pPr>
        <w:ind w:left="287" w:right="57"/>
        <w:rPr>
          <w:color w:val="auto"/>
        </w:rPr>
      </w:pPr>
      <w:r w:rsidRPr="00A552FA">
        <w:rPr>
          <w:color w:val="auto"/>
        </w:rPr>
        <w:t xml:space="preserve"> </w:t>
      </w:r>
      <w:r w:rsidRPr="00A552FA">
        <w:rPr>
          <w:color w:val="auto"/>
        </w:rPr>
        <w:tab/>
        <w:t xml:space="preserve"> </w:t>
      </w:r>
      <w:r w:rsidRPr="00A552FA">
        <w:rPr>
          <w:color w:val="auto"/>
        </w:rPr>
        <w:tab/>
        <w:t xml:space="preserve"> </w:t>
      </w:r>
      <w:r w:rsidRPr="00A552FA">
        <w:rPr>
          <w:color w:val="auto"/>
        </w:rPr>
        <w:tab/>
        <w:t xml:space="preserve"> </w:t>
      </w:r>
      <w:r w:rsidRPr="00A552FA">
        <w:rPr>
          <w:color w:val="auto"/>
        </w:rPr>
        <w:tab/>
        <w:t xml:space="preserve"> </w:t>
      </w:r>
      <w:proofErr w:type="spellStart"/>
      <w:r w:rsidRPr="00A552FA">
        <w:rPr>
          <w:color w:val="auto"/>
        </w:rPr>
        <w:t>Оқыту</w:t>
      </w:r>
      <w:proofErr w:type="spellEnd"/>
      <w:r w:rsidRPr="00A552FA">
        <w:rPr>
          <w:color w:val="auto"/>
        </w:rPr>
        <w:t xml:space="preserve"> </w:t>
      </w:r>
      <w:proofErr w:type="spellStart"/>
      <w:r w:rsidRPr="00A552FA">
        <w:rPr>
          <w:color w:val="auto"/>
        </w:rPr>
        <w:t>мақсаты</w:t>
      </w:r>
      <w:proofErr w:type="spellEnd"/>
      <w:r w:rsidRPr="00A552FA">
        <w:rPr>
          <w:color w:val="auto"/>
        </w:rPr>
        <w:t>:</w:t>
      </w:r>
      <w:proofErr w:type="gramStart"/>
      <w:r w:rsidRPr="00A552FA">
        <w:rPr>
          <w:color w:val="auto"/>
        </w:rPr>
        <w:tab/>
        <w:t xml:space="preserve">  </w:t>
      </w:r>
      <w:proofErr w:type="spellStart"/>
      <w:r w:rsidRPr="00A552FA">
        <w:rPr>
          <w:color w:val="auto"/>
        </w:rPr>
        <w:t>салауатты</w:t>
      </w:r>
      <w:proofErr w:type="spellEnd"/>
      <w:proofErr w:type="gram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r w:rsidRPr="00A552FA">
        <w:rPr>
          <w:color w:val="auto"/>
        </w:rPr>
        <w:t>салтын</w:t>
      </w:r>
      <w:proofErr w:type="spellEnd"/>
      <w:r w:rsidRPr="00A552FA">
        <w:rPr>
          <w:color w:val="auto"/>
        </w:rPr>
        <w:t xml:space="preserve"> </w:t>
      </w:r>
      <w:proofErr w:type="spellStart"/>
      <w:r w:rsidRPr="00A552FA">
        <w:rPr>
          <w:color w:val="auto"/>
        </w:rPr>
        <w:t>ұйымдастыруда</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ойындарды</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жолмен</w:t>
      </w:r>
      <w:proofErr w:type="spellEnd"/>
      <w:r w:rsidRPr="00A552FA">
        <w:rPr>
          <w:color w:val="auto"/>
        </w:rPr>
        <w:t xml:space="preserve"> </w:t>
      </w:r>
      <w:proofErr w:type="spellStart"/>
      <w:r w:rsidRPr="00A552FA">
        <w:rPr>
          <w:color w:val="auto"/>
        </w:rPr>
        <w:t>қолдану</w:t>
      </w:r>
      <w:proofErr w:type="spellEnd"/>
      <w:r w:rsidRPr="00A552FA">
        <w:rPr>
          <w:color w:val="auto"/>
        </w:rPr>
        <w:t>.</w:t>
      </w:r>
    </w:p>
    <w:p w14:paraId="1B4E9D07" w14:textId="77777777" w:rsidR="00A24F94" w:rsidRPr="00A552FA" w:rsidRDefault="00A24F94" w:rsidP="00A24F94">
      <w:pPr>
        <w:ind w:left="287" w:right="57"/>
        <w:rPr>
          <w:color w:val="auto"/>
        </w:rPr>
      </w:pPr>
      <w:proofErr w:type="spellStart"/>
      <w:r w:rsidRPr="00A552FA">
        <w:rPr>
          <w:color w:val="auto"/>
        </w:rPr>
        <w:t>Оқыту</w:t>
      </w:r>
      <w:proofErr w:type="spellEnd"/>
      <w:r w:rsidRPr="00A552FA">
        <w:rPr>
          <w:color w:val="auto"/>
        </w:rPr>
        <w:t xml:space="preserve"> </w:t>
      </w:r>
      <w:proofErr w:type="spellStart"/>
      <w:r w:rsidRPr="00A552FA">
        <w:rPr>
          <w:color w:val="auto"/>
        </w:rPr>
        <w:t>міндеттері</w:t>
      </w:r>
      <w:proofErr w:type="spellEnd"/>
      <w:r w:rsidRPr="00A552FA">
        <w:rPr>
          <w:color w:val="auto"/>
        </w:rPr>
        <w:t>:</w:t>
      </w:r>
    </w:p>
    <w:p w14:paraId="31EADF6C" w14:textId="77777777" w:rsidR="00A24F94" w:rsidRPr="00A552FA" w:rsidRDefault="00A24F94" w:rsidP="003C0749">
      <w:pPr>
        <w:numPr>
          <w:ilvl w:val="0"/>
          <w:numId w:val="49"/>
        </w:numPr>
        <w:ind w:right="57"/>
        <w:rPr>
          <w:color w:val="auto"/>
        </w:rPr>
      </w:pPr>
      <w:proofErr w:type="spellStart"/>
      <w:r w:rsidRPr="00A552FA">
        <w:rPr>
          <w:color w:val="auto"/>
        </w:rPr>
        <w:t>денсаулықты</w:t>
      </w:r>
      <w:proofErr w:type="spellEnd"/>
      <w:r w:rsidRPr="00A552FA">
        <w:rPr>
          <w:color w:val="auto"/>
        </w:rPr>
        <w:t xml:space="preserve"> </w:t>
      </w:r>
      <w:proofErr w:type="spellStart"/>
      <w:r w:rsidRPr="00A552FA">
        <w:rPr>
          <w:color w:val="auto"/>
        </w:rPr>
        <w:t>нығайту</w:t>
      </w:r>
      <w:proofErr w:type="spellEnd"/>
      <w:r w:rsidRPr="00A552FA">
        <w:rPr>
          <w:color w:val="auto"/>
        </w:rPr>
        <w:t xml:space="preserve">, </w:t>
      </w:r>
      <w:proofErr w:type="spellStart"/>
      <w:r w:rsidRPr="00A552FA">
        <w:rPr>
          <w:color w:val="auto"/>
        </w:rPr>
        <w:t>ағзаның</w:t>
      </w:r>
      <w:proofErr w:type="spellEnd"/>
      <w:r w:rsidRPr="00A552FA">
        <w:rPr>
          <w:color w:val="auto"/>
        </w:rPr>
        <w:t xml:space="preserve"> </w:t>
      </w:r>
      <w:proofErr w:type="spellStart"/>
      <w:r w:rsidRPr="00A552FA">
        <w:rPr>
          <w:color w:val="auto"/>
        </w:rPr>
        <w:t>қызметтік</w:t>
      </w:r>
      <w:proofErr w:type="spellEnd"/>
      <w:r w:rsidRPr="00A552FA">
        <w:rPr>
          <w:color w:val="auto"/>
        </w:rPr>
        <w:t xml:space="preserve"> </w:t>
      </w:r>
      <w:proofErr w:type="spellStart"/>
      <w:r w:rsidRPr="00A552FA">
        <w:rPr>
          <w:color w:val="auto"/>
        </w:rPr>
        <w:t>мүмкіндіктерін</w:t>
      </w:r>
      <w:proofErr w:type="spellEnd"/>
      <w:r w:rsidRPr="00A552FA">
        <w:rPr>
          <w:color w:val="auto"/>
        </w:rPr>
        <w:t xml:space="preserve"> </w:t>
      </w:r>
      <w:proofErr w:type="spellStart"/>
      <w:r w:rsidRPr="00A552FA">
        <w:rPr>
          <w:color w:val="auto"/>
        </w:rPr>
        <w:t>арттыру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негізгіфизикалық</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қасиеттерін</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1A8A0FD3" w14:textId="77777777" w:rsidR="00A24F94" w:rsidRPr="00A552FA" w:rsidRDefault="00A24F94" w:rsidP="003C0749">
      <w:pPr>
        <w:numPr>
          <w:ilvl w:val="0"/>
          <w:numId w:val="49"/>
        </w:numPr>
        <w:ind w:right="57"/>
        <w:rPr>
          <w:color w:val="auto"/>
        </w:rPr>
      </w:pPr>
      <w:proofErr w:type="spellStart"/>
      <w:r w:rsidRPr="00A552FA">
        <w:rPr>
          <w:color w:val="auto"/>
        </w:rPr>
        <w:t>дамыту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сауықтыру</w:t>
      </w:r>
      <w:proofErr w:type="spellEnd"/>
      <w:r w:rsidRPr="00A552FA">
        <w:rPr>
          <w:color w:val="auto"/>
        </w:rPr>
        <w:t xml:space="preserve"> </w:t>
      </w:r>
      <w:proofErr w:type="spellStart"/>
      <w:r w:rsidRPr="00A552FA">
        <w:rPr>
          <w:color w:val="auto"/>
        </w:rPr>
        <w:t>бағытындағы</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жаттығулары</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w:t>
      </w:r>
      <w:proofErr w:type="spellEnd"/>
      <w:r w:rsidRPr="00A552FA">
        <w:rPr>
          <w:color w:val="auto"/>
        </w:rPr>
        <w:t xml:space="preserve"> </w:t>
      </w:r>
      <w:proofErr w:type="spellStart"/>
      <w:r w:rsidRPr="00A552FA">
        <w:rPr>
          <w:color w:val="auto"/>
        </w:rPr>
        <w:t>түрлерінің</w:t>
      </w:r>
      <w:proofErr w:type="spellEnd"/>
      <w:r w:rsidRPr="00A552FA">
        <w:rPr>
          <w:color w:val="auto"/>
        </w:rPr>
        <w:t xml:space="preserve"> </w:t>
      </w:r>
      <w:proofErr w:type="spellStart"/>
      <w:r w:rsidRPr="00A552FA">
        <w:rPr>
          <w:color w:val="auto"/>
        </w:rPr>
        <w:t>іс-қимыл</w:t>
      </w:r>
      <w:proofErr w:type="spellEnd"/>
      <w:r w:rsidRPr="00A552FA">
        <w:rPr>
          <w:color w:val="auto"/>
        </w:rPr>
        <w:t xml:space="preserve"> </w:t>
      </w:r>
      <w:proofErr w:type="spellStart"/>
      <w:r w:rsidRPr="00A552FA">
        <w:rPr>
          <w:color w:val="auto"/>
        </w:rPr>
        <w:t>әдістері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техникасы</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қимылдық</w:t>
      </w:r>
      <w:proofErr w:type="spellEnd"/>
      <w:r w:rsidRPr="00A552FA">
        <w:rPr>
          <w:color w:val="auto"/>
        </w:rPr>
        <w:t xml:space="preserve"> </w:t>
      </w:r>
      <w:proofErr w:type="spellStart"/>
      <w:r w:rsidRPr="00A552FA">
        <w:rPr>
          <w:color w:val="auto"/>
        </w:rPr>
        <w:t>тәжірибені</w:t>
      </w:r>
      <w:proofErr w:type="spellEnd"/>
      <w:r w:rsidRPr="00A552FA">
        <w:rPr>
          <w:color w:val="auto"/>
        </w:rPr>
        <w:t xml:space="preserve"> </w:t>
      </w:r>
      <w:proofErr w:type="spellStart"/>
      <w:r w:rsidRPr="00A552FA">
        <w:rPr>
          <w:color w:val="auto"/>
        </w:rPr>
        <w:t>байыту</w:t>
      </w:r>
      <w:proofErr w:type="spellEnd"/>
      <w:r w:rsidRPr="00A552FA">
        <w:rPr>
          <w:color w:val="auto"/>
        </w:rPr>
        <w:t xml:space="preserve">, </w:t>
      </w:r>
      <w:proofErr w:type="spellStart"/>
      <w:r w:rsidRPr="00A552FA">
        <w:rPr>
          <w:color w:val="auto"/>
        </w:rPr>
        <w:t>қимылқозғалыс</w:t>
      </w:r>
      <w:proofErr w:type="spellEnd"/>
      <w:r w:rsidRPr="00A552FA">
        <w:rPr>
          <w:color w:val="auto"/>
        </w:rPr>
        <w:t xml:space="preserve"> </w:t>
      </w:r>
      <w:proofErr w:type="spellStart"/>
      <w:r w:rsidRPr="00A552FA">
        <w:rPr>
          <w:color w:val="auto"/>
        </w:rPr>
        <w:t>мәдениетін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w:t>
      </w:r>
    </w:p>
    <w:p w14:paraId="3D8DC01C" w14:textId="77777777" w:rsidR="00A24F94" w:rsidRPr="00A552FA" w:rsidRDefault="00A24F94" w:rsidP="003C0749">
      <w:pPr>
        <w:numPr>
          <w:ilvl w:val="0"/>
          <w:numId w:val="49"/>
        </w:numPr>
        <w:ind w:right="57"/>
        <w:rPr>
          <w:color w:val="auto"/>
        </w:rPr>
      </w:pPr>
      <w:proofErr w:type="spellStart"/>
      <w:r w:rsidRPr="00A552FA">
        <w:rPr>
          <w:color w:val="auto"/>
        </w:rPr>
        <w:t>ұлттық</w:t>
      </w:r>
      <w:proofErr w:type="spellEnd"/>
      <w:r w:rsidRPr="00A552FA">
        <w:rPr>
          <w:color w:val="auto"/>
        </w:rPr>
        <w:t xml:space="preserve"> </w:t>
      </w:r>
      <w:proofErr w:type="spellStart"/>
      <w:r w:rsidRPr="00A552FA">
        <w:rPr>
          <w:color w:val="auto"/>
        </w:rPr>
        <w:t>ойындар</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олардың</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w:t>
      </w:r>
      <w:proofErr w:type="spellStart"/>
      <w:r w:rsidRPr="00A552FA">
        <w:rPr>
          <w:color w:val="auto"/>
        </w:rPr>
        <w:t>қазіргі</w:t>
      </w:r>
      <w:proofErr w:type="spellEnd"/>
      <w:r w:rsidRPr="00A552FA">
        <w:rPr>
          <w:color w:val="auto"/>
        </w:rPr>
        <w:t xml:space="preserve"> </w:t>
      </w:r>
      <w:proofErr w:type="spellStart"/>
      <w:r w:rsidRPr="00A552FA">
        <w:rPr>
          <w:color w:val="auto"/>
        </w:rPr>
        <w:t>дамуы</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салауатты</w:t>
      </w:r>
      <w:proofErr w:type="spell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r w:rsidRPr="00A552FA">
        <w:rPr>
          <w:color w:val="auto"/>
        </w:rPr>
        <w:t>салтын</w:t>
      </w:r>
      <w:proofErr w:type="spellEnd"/>
      <w:r w:rsidRPr="00A552FA">
        <w:rPr>
          <w:color w:val="auto"/>
        </w:rPr>
        <w:t xml:space="preserve"> </w:t>
      </w:r>
      <w:proofErr w:type="spellStart"/>
      <w:r w:rsidRPr="00A552FA">
        <w:rPr>
          <w:color w:val="auto"/>
        </w:rPr>
        <w:t>қалыптастырудағы</w:t>
      </w:r>
      <w:proofErr w:type="spellEnd"/>
      <w:r w:rsidRPr="00A552FA">
        <w:rPr>
          <w:color w:val="auto"/>
        </w:rPr>
        <w:t xml:space="preserve"> </w:t>
      </w:r>
      <w:proofErr w:type="spellStart"/>
      <w:r w:rsidRPr="00A552FA">
        <w:rPr>
          <w:color w:val="auto"/>
        </w:rPr>
        <w:t>рөлі</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білімдерді</w:t>
      </w:r>
      <w:proofErr w:type="spellEnd"/>
      <w:r w:rsidRPr="00A552FA">
        <w:rPr>
          <w:color w:val="auto"/>
        </w:rPr>
        <w:t xml:space="preserve"> </w:t>
      </w:r>
      <w:proofErr w:type="spellStart"/>
      <w:r w:rsidRPr="00A552FA">
        <w:rPr>
          <w:color w:val="auto"/>
        </w:rPr>
        <w:t>игеру</w:t>
      </w:r>
      <w:proofErr w:type="spellEnd"/>
      <w:r w:rsidRPr="00A552FA">
        <w:rPr>
          <w:color w:val="auto"/>
        </w:rPr>
        <w:t>;</w:t>
      </w:r>
    </w:p>
    <w:p w14:paraId="020FBD54" w14:textId="77777777" w:rsidR="00A24F94" w:rsidRPr="00A552FA" w:rsidRDefault="00A24F94" w:rsidP="003C0749">
      <w:pPr>
        <w:numPr>
          <w:ilvl w:val="0"/>
          <w:numId w:val="49"/>
        </w:numPr>
        <w:ind w:right="57"/>
        <w:rPr>
          <w:color w:val="auto"/>
        </w:rPr>
      </w:pPr>
      <w:proofErr w:type="spellStart"/>
      <w:r w:rsidRPr="00A552FA">
        <w:rPr>
          <w:color w:val="auto"/>
        </w:rPr>
        <w:t>өз</w:t>
      </w:r>
      <w:proofErr w:type="spellEnd"/>
      <w:r w:rsidRPr="00A552FA">
        <w:rPr>
          <w:color w:val="auto"/>
        </w:rPr>
        <w:t xml:space="preserve"> </w:t>
      </w:r>
      <w:proofErr w:type="spellStart"/>
      <w:r w:rsidRPr="00A552FA">
        <w:rPr>
          <w:color w:val="auto"/>
        </w:rPr>
        <w:t>денсаулықтарына</w:t>
      </w:r>
      <w:proofErr w:type="spellEnd"/>
      <w:r w:rsidRPr="00A552FA">
        <w:rPr>
          <w:color w:val="auto"/>
        </w:rPr>
        <w:t xml:space="preserve"> </w:t>
      </w:r>
      <w:proofErr w:type="spellStart"/>
      <w:r w:rsidRPr="00A552FA">
        <w:rPr>
          <w:color w:val="auto"/>
        </w:rPr>
        <w:t>ықтиярлықпен</w:t>
      </w:r>
      <w:proofErr w:type="spellEnd"/>
      <w:r w:rsidRPr="00A552FA">
        <w:rPr>
          <w:color w:val="auto"/>
        </w:rPr>
        <w:t xml:space="preserve"> </w:t>
      </w:r>
      <w:proofErr w:type="spellStart"/>
      <w:r w:rsidRPr="00A552FA">
        <w:rPr>
          <w:color w:val="auto"/>
        </w:rPr>
        <w:t>қарау</w:t>
      </w:r>
      <w:proofErr w:type="spellEnd"/>
      <w:r w:rsidRPr="00A552FA">
        <w:rPr>
          <w:color w:val="auto"/>
        </w:rPr>
        <w:t xml:space="preserve">, </w:t>
      </w:r>
      <w:proofErr w:type="spellStart"/>
      <w:r w:rsidRPr="00A552FA">
        <w:rPr>
          <w:color w:val="auto"/>
        </w:rPr>
        <w:t>денсаулықты</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нығайтуқажеттілігін</w:t>
      </w:r>
      <w:proofErr w:type="spellEnd"/>
      <w:r w:rsidRPr="00A552FA">
        <w:rPr>
          <w:color w:val="auto"/>
        </w:rPr>
        <w:t xml:space="preserve"> </w:t>
      </w:r>
      <w:proofErr w:type="spellStart"/>
      <w:r w:rsidRPr="00A552FA">
        <w:rPr>
          <w:color w:val="auto"/>
        </w:rPr>
        <w:t>қалыптастырып</w:t>
      </w:r>
      <w:proofErr w:type="spellEnd"/>
      <w:r w:rsidRPr="00A552FA">
        <w:rPr>
          <w:color w:val="auto"/>
        </w:rPr>
        <w:t xml:space="preserve"> </w:t>
      </w:r>
      <w:proofErr w:type="spellStart"/>
      <w:r w:rsidRPr="00A552FA">
        <w:rPr>
          <w:color w:val="auto"/>
        </w:rPr>
        <w:t>тәрбиелеу</w:t>
      </w:r>
      <w:proofErr w:type="spellEnd"/>
      <w:r w:rsidRPr="00A552FA">
        <w:rPr>
          <w:color w:val="auto"/>
        </w:rPr>
        <w:t>;</w:t>
      </w:r>
    </w:p>
    <w:p w14:paraId="30DEFA1C" w14:textId="77777777" w:rsidR="00A24F94" w:rsidRPr="00A552FA" w:rsidRDefault="00A24F94" w:rsidP="003C0749">
      <w:pPr>
        <w:numPr>
          <w:ilvl w:val="0"/>
          <w:numId w:val="49"/>
        </w:numPr>
        <w:ind w:right="57"/>
        <w:rPr>
          <w:color w:val="auto"/>
        </w:rPr>
      </w:pPr>
      <w:proofErr w:type="spellStart"/>
      <w:r w:rsidRPr="00A552FA">
        <w:rPr>
          <w:color w:val="auto"/>
        </w:rPr>
        <w:t>тұлғаны</w:t>
      </w:r>
      <w:proofErr w:type="spellEnd"/>
      <w:r w:rsidRPr="00A552FA">
        <w:rPr>
          <w:color w:val="auto"/>
        </w:rPr>
        <w:t xml:space="preserve"> </w:t>
      </w:r>
      <w:proofErr w:type="spellStart"/>
      <w:r w:rsidRPr="00A552FA">
        <w:rPr>
          <w:color w:val="auto"/>
        </w:rPr>
        <w:t>оң</w:t>
      </w:r>
      <w:proofErr w:type="spellEnd"/>
      <w:r w:rsidRPr="00A552FA">
        <w:rPr>
          <w:color w:val="auto"/>
        </w:rPr>
        <w:t xml:space="preserve"> </w:t>
      </w:r>
      <w:proofErr w:type="spellStart"/>
      <w:r w:rsidRPr="00A552FA">
        <w:rPr>
          <w:color w:val="auto"/>
        </w:rPr>
        <w:t>қасиеттерге</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жарыс</w:t>
      </w:r>
      <w:proofErr w:type="spellEnd"/>
      <w:r w:rsidRPr="00A552FA">
        <w:rPr>
          <w:color w:val="auto"/>
        </w:rPr>
        <w:t xml:space="preserve"> </w:t>
      </w:r>
      <w:proofErr w:type="spellStart"/>
      <w:r w:rsidRPr="00A552FA">
        <w:rPr>
          <w:color w:val="auto"/>
        </w:rPr>
        <w:t>әрекеттерінде</w:t>
      </w:r>
      <w:proofErr w:type="spellEnd"/>
      <w:r w:rsidRPr="00A552FA">
        <w:rPr>
          <w:color w:val="auto"/>
        </w:rPr>
        <w:t xml:space="preserve"> </w:t>
      </w:r>
      <w:proofErr w:type="spellStart"/>
      <w:r w:rsidRPr="00A552FA">
        <w:rPr>
          <w:color w:val="auto"/>
        </w:rPr>
        <w:t>ұжымдықәрекеттестік</w:t>
      </w:r>
      <w:proofErr w:type="spellEnd"/>
      <w:r w:rsidRPr="00A552FA">
        <w:rPr>
          <w:color w:val="auto"/>
        </w:rPr>
        <w:t xml:space="preserve"> </w:t>
      </w:r>
      <w:proofErr w:type="spellStart"/>
      <w:r w:rsidRPr="00A552FA">
        <w:rPr>
          <w:color w:val="auto"/>
        </w:rPr>
        <w:t>пен</w:t>
      </w:r>
      <w:proofErr w:type="spellEnd"/>
      <w:r w:rsidRPr="00A552FA">
        <w:rPr>
          <w:color w:val="auto"/>
        </w:rPr>
        <w:t xml:space="preserve"> </w:t>
      </w:r>
      <w:proofErr w:type="spellStart"/>
      <w:r w:rsidRPr="00A552FA">
        <w:rPr>
          <w:color w:val="auto"/>
        </w:rPr>
        <w:t>ынтымақтастықтың</w:t>
      </w:r>
      <w:proofErr w:type="spellEnd"/>
      <w:r w:rsidRPr="00A552FA">
        <w:rPr>
          <w:color w:val="auto"/>
        </w:rPr>
        <w:t xml:space="preserve"> </w:t>
      </w:r>
      <w:proofErr w:type="spellStart"/>
      <w:r w:rsidRPr="00A552FA">
        <w:rPr>
          <w:color w:val="auto"/>
        </w:rPr>
        <w:t>межелерін</w:t>
      </w:r>
      <w:proofErr w:type="spellEnd"/>
      <w:r w:rsidRPr="00A552FA">
        <w:rPr>
          <w:color w:val="auto"/>
        </w:rPr>
        <w:t xml:space="preserve"> </w:t>
      </w:r>
      <w:proofErr w:type="spellStart"/>
      <w:r w:rsidRPr="00A552FA">
        <w:rPr>
          <w:color w:val="auto"/>
        </w:rPr>
        <w:t>сақтау</w:t>
      </w:r>
      <w:proofErr w:type="spellEnd"/>
      <w:r w:rsidRPr="00A552FA">
        <w:rPr>
          <w:color w:val="auto"/>
        </w:rPr>
        <w:t>.</w:t>
      </w:r>
    </w:p>
    <w:p w14:paraId="752DDFA9" w14:textId="77777777" w:rsidR="00A24F94" w:rsidRPr="00A552FA" w:rsidRDefault="00A24F94" w:rsidP="00A24F94">
      <w:pPr>
        <w:spacing w:line="249" w:lineRule="auto"/>
        <w:ind w:left="287" w:right="48"/>
        <w:jc w:val="left"/>
        <w:rPr>
          <w:color w:val="auto"/>
        </w:rPr>
      </w:pPr>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w:t>
      </w:r>
      <w:proofErr w:type="spellEnd"/>
      <w:proofErr w:type="gramStart"/>
      <w:r w:rsidRPr="00A552FA">
        <w:rPr>
          <w:color w:val="auto"/>
        </w:rPr>
        <w:t xml:space="preserve">»  </w:t>
      </w:r>
      <w:proofErr w:type="spellStart"/>
      <w:r w:rsidRPr="00A552FA">
        <w:rPr>
          <w:color w:val="auto"/>
        </w:rPr>
        <w:t>дене</w:t>
      </w:r>
      <w:proofErr w:type="spellEnd"/>
      <w:proofErr w:type="gramEnd"/>
      <w:r w:rsidRPr="00A552FA">
        <w:rPr>
          <w:color w:val="auto"/>
        </w:rPr>
        <w:t xml:space="preserve"> </w:t>
      </w:r>
      <w:proofErr w:type="spellStart"/>
      <w:r w:rsidRPr="00A552FA">
        <w:rPr>
          <w:color w:val="auto"/>
        </w:rPr>
        <w:t>шынықтырудан</w:t>
      </w:r>
      <w:proofErr w:type="spellEnd"/>
      <w:r w:rsidRPr="00A552FA">
        <w:rPr>
          <w:color w:val="auto"/>
        </w:rPr>
        <w:t xml:space="preserve"> </w:t>
      </w:r>
      <w:proofErr w:type="spellStart"/>
      <w:r w:rsidRPr="00A552FA">
        <w:rPr>
          <w:color w:val="auto"/>
        </w:rPr>
        <w:t>дарындылығы</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оқушыларға</w:t>
      </w:r>
      <w:proofErr w:type="spellEnd"/>
      <w:r w:rsidRPr="00A552FA">
        <w:rPr>
          <w:color w:val="auto"/>
        </w:rPr>
        <w:t xml:space="preserve"> </w:t>
      </w:r>
      <w:proofErr w:type="spellStart"/>
      <w:r w:rsidRPr="00A552FA">
        <w:rPr>
          <w:color w:val="auto"/>
        </w:rPr>
        <w:t>бағытталған</w:t>
      </w:r>
      <w:proofErr w:type="spellEnd"/>
      <w:r w:rsidRPr="00A552FA">
        <w:rPr>
          <w:color w:val="auto"/>
        </w:rPr>
        <w:t xml:space="preserve">.  </w:t>
      </w:r>
      <w:proofErr w:type="spellStart"/>
      <w:r w:rsidRPr="00A552FA">
        <w:rPr>
          <w:color w:val="auto"/>
        </w:rPr>
        <w:t>Аптасына</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жылына</w:t>
      </w:r>
      <w:proofErr w:type="spellEnd"/>
      <w:r w:rsidRPr="00A552FA">
        <w:rPr>
          <w:color w:val="auto"/>
        </w:rPr>
        <w:t xml:space="preserve"> 34 </w:t>
      </w:r>
      <w:proofErr w:type="spellStart"/>
      <w:r w:rsidRPr="00A552FA">
        <w:rPr>
          <w:color w:val="auto"/>
        </w:rPr>
        <w:t>сағат</w:t>
      </w:r>
      <w:proofErr w:type="spellEnd"/>
      <w:r w:rsidRPr="00A552FA">
        <w:rPr>
          <w:color w:val="auto"/>
        </w:rPr>
        <w:t xml:space="preserve">.  </w:t>
      </w:r>
      <w:proofErr w:type="spellStart"/>
      <w:r w:rsidRPr="00A552FA">
        <w:rPr>
          <w:color w:val="auto"/>
        </w:rPr>
        <w:t>Қызығушылық</w:t>
      </w:r>
      <w:proofErr w:type="spellEnd"/>
      <w:r w:rsidRPr="00A552FA">
        <w:rPr>
          <w:color w:val="auto"/>
        </w:rPr>
        <w:t xml:space="preserve"> </w:t>
      </w:r>
      <w:proofErr w:type="spellStart"/>
      <w:r w:rsidRPr="00A552FA">
        <w:rPr>
          <w:color w:val="auto"/>
        </w:rPr>
        <w:t>танытатын</w:t>
      </w:r>
      <w:proofErr w:type="spellEnd"/>
      <w:r w:rsidRPr="00A552FA">
        <w:rPr>
          <w:color w:val="auto"/>
        </w:rPr>
        <w:t xml:space="preserve"> </w:t>
      </w:r>
      <w:proofErr w:type="spellStart"/>
      <w:r w:rsidRPr="00A552FA">
        <w:rPr>
          <w:color w:val="auto"/>
        </w:rPr>
        <w:t>бастауыш</w:t>
      </w:r>
      <w:proofErr w:type="spellEnd"/>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r w:rsidRPr="00A552FA">
        <w:rPr>
          <w:color w:val="auto"/>
        </w:rPr>
        <w:t>оқушыларын</w:t>
      </w:r>
      <w:proofErr w:type="spellEnd"/>
      <w:r w:rsidRPr="00A552FA">
        <w:rPr>
          <w:color w:val="auto"/>
        </w:rPr>
        <w:t xml:space="preserve"> (4 </w:t>
      </w:r>
      <w:proofErr w:type="spellStart"/>
      <w:r w:rsidRPr="00A552FA">
        <w:rPr>
          <w:color w:val="auto"/>
        </w:rPr>
        <w:t>сынып</w:t>
      </w:r>
      <w:proofErr w:type="spellEnd"/>
      <w:r w:rsidRPr="00A552FA">
        <w:rPr>
          <w:color w:val="auto"/>
        </w:rPr>
        <w:t xml:space="preserve">) </w:t>
      </w:r>
      <w:proofErr w:type="spellStart"/>
      <w:r w:rsidRPr="00A552FA">
        <w:rPr>
          <w:color w:val="auto"/>
        </w:rPr>
        <w:t>қатыстыру</w:t>
      </w:r>
      <w:proofErr w:type="spellEnd"/>
      <w:r w:rsidRPr="00A552FA">
        <w:rPr>
          <w:color w:val="auto"/>
        </w:rPr>
        <w:t xml:space="preserve"> </w:t>
      </w:r>
      <w:proofErr w:type="spellStart"/>
      <w:r w:rsidRPr="00A552FA">
        <w:rPr>
          <w:color w:val="auto"/>
        </w:rPr>
        <w:t>жоспарланған</w:t>
      </w:r>
      <w:proofErr w:type="spellEnd"/>
      <w:r w:rsidRPr="00A552FA">
        <w:rPr>
          <w:color w:val="auto"/>
        </w:rPr>
        <w:t>.</w:t>
      </w:r>
    </w:p>
    <w:p w14:paraId="7BEA3EEB" w14:textId="77777777" w:rsidR="00A24F94" w:rsidRPr="00A552FA" w:rsidRDefault="00A24F94" w:rsidP="00A24F94">
      <w:pPr>
        <w:ind w:left="287" w:right="57"/>
        <w:rPr>
          <w:color w:val="auto"/>
        </w:rPr>
      </w:pPr>
      <w:proofErr w:type="spellStart"/>
      <w:r w:rsidRPr="00A552FA">
        <w:rPr>
          <w:color w:val="auto"/>
        </w:rPr>
        <w:t>Күтілетін</w:t>
      </w:r>
      <w:proofErr w:type="spellEnd"/>
      <w:r w:rsidRPr="00A552FA">
        <w:rPr>
          <w:color w:val="auto"/>
        </w:rPr>
        <w:t xml:space="preserve"> </w:t>
      </w:r>
      <w:proofErr w:type="spellStart"/>
      <w:r w:rsidRPr="00A552FA">
        <w:rPr>
          <w:color w:val="auto"/>
        </w:rPr>
        <w:t>нәтижелер</w:t>
      </w:r>
      <w:proofErr w:type="spellEnd"/>
      <w:r w:rsidRPr="00A552FA">
        <w:rPr>
          <w:color w:val="auto"/>
        </w:rPr>
        <w:t>:</w:t>
      </w:r>
    </w:p>
    <w:p w14:paraId="647CA632" w14:textId="77777777" w:rsidR="00A24F94" w:rsidRPr="00A552FA" w:rsidRDefault="00A24F94" w:rsidP="00A24F94">
      <w:pPr>
        <w:ind w:left="287" w:right="57"/>
        <w:rPr>
          <w:color w:val="auto"/>
        </w:rPr>
      </w:pPr>
      <w:r w:rsidRPr="00A552FA">
        <w:rPr>
          <w:color w:val="auto"/>
        </w:rPr>
        <w:t xml:space="preserve"> – </w:t>
      </w:r>
      <w:proofErr w:type="spellStart"/>
      <w:r w:rsidRPr="00A552FA">
        <w:rPr>
          <w:color w:val="auto"/>
        </w:rPr>
        <w:t>оқушының</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ойындарды</w:t>
      </w:r>
      <w:proofErr w:type="spellEnd"/>
      <w:r w:rsidRPr="00A552FA">
        <w:rPr>
          <w:color w:val="auto"/>
        </w:rPr>
        <w:t xml:space="preserve"> </w:t>
      </w:r>
      <w:proofErr w:type="spellStart"/>
      <w:r w:rsidRPr="00A552FA">
        <w:rPr>
          <w:color w:val="auto"/>
        </w:rPr>
        <w:t>терең</w:t>
      </w:r>
      <w:proofErr w:type="spellEnd"/>
      <w:r w:rsidRPr="00A552FA">
        <w:rPr>
          <w:color w:val="auto"/>
        </w:rPr>
        <w:t xml:space="preserve"> </w:t>
      </w:r>
      <w:proofErr w:type="spellStart"/>
      <w:r w:rsidRPr="00A552FA">
        <w:rPr>
          <w:color w:val="auto"/>
        </w:rPr>
        <w:t>түсіну</w:t>
      </w:r>
      <w:proofErr w:type="spellEnd"/>
      <w:r w:rsidRPr="00A552FA">
        <w:rPr>
          <w:color w:val="auto"/>
        </w:rPr>
        <w:t xml:space="preserve"> </w:t>
      </w:r>
      <w:proofErr w:type="spellStart"/>
      <w:r w:rsidRPr="00A552FA">
        <w:rPr>
          <w:color w:val="auto"/>
        </w:rPr>
        <w:t>қабілеті</w:t>
      </w:r>
      <w:proofErr w:type="spellEnd"/>
      <w:r w:rsidRPr="00A552FA">
        <w:rPr>
          <w:color w:val="auto"/>
        </w:rPr>
        <w:t xml:space="preserve"> </w:t>
      </w:r>
      <w:proofErr w:type="spellStart"/>
      <w:r w:rsidRPr="00A552FA">
        <w:rPr>
          <w:color w:val="auto"/>
        </w:rPr>
        <w:t>дамиды</w:t>
      </w:r>
      <w:proofErr w:type="spellEnd"/>
      <w:r w:rsidRPr="00A552FA">
        <w:rPr>
          <w:color w:val="auto"/>
        </w:rPr>
        <w:t xml:space="preserve">, </w:t>
      </w:r>
      <w:proofErr w:type="spellStart"/>
      <w:r w:rsidRPr="00A552FA">
        <w:rPr>
          <w:color w:val="auto"/>
        </w:rPr>
        <w:t>алған</w:t>
      </w:r>
      <w:proofErr w:type="spellEnd"/>
      <w:r w:rsidRPr="00A552FA">
        <w:rPr>
          <w:color w:val="auto"/>
        </w:rPr>
        <w:t xml:space="preserve"> </w:t>
      </w:r>
      <w:proofErr w:type="spellStart"/>
      <w:r w:rsidRPr="00A552FA">
        <w:rPr>
          <w:color w:val="auto"/>
        </w:rPr>
        <w:t>білімдерін</w:t>
      </w:r>
      <w:proofErr w:type="spellEnd"/>
      <w:r w:rsidRPr="00A552FA">
        <w:rPr>
          <w:color w:val="auto"/>
        </w:rPr>
        <w:t xml:space="preserve"> </w:t>
      </w:r>
      <w:proofErr w:type="spellStart"/>
      <w:r w:rsidRPr="00A552FA">
        <w:rPr>
          <w:color w:val="auto"/>
        </w:rPr>
        <w:t>сыныптан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жерде</w:t>
      </w:r>
      <w:proofErr w:type="spellEnd"/>
      <w:r w:rsidRPr="00A552FA">
        <w:rPr>
          <w:color w:val="auto"/>
        </w:rPr>
        <w:t xml:space="preserve">, </w:t>
      </w:r>
      <w:proofErr w:type="spellStart"/>
      <w:r w:rsidRPr="00A552FA">
        <w:rPr>
          <w:color w:val="auto"/>
        </w:rPr>
        <w:t>кез</w:t>
      </w:r>
      <w:proofErr w:type="spellEnd"/>
      <w:r w:rsidRPr="00A552FA">
        <w:rPr>
          <w:color w:val="auto"/>
        </w:rPr>
        <w:t xml:space="preserve"> </w:t>
      </w:r>
      <w:proofErr w:type="spellStart"/>
      <w:r w:rsidRPr="00A552FA">
        <w:rPr>
          <w:color w:val="auto"/>
        </w:rPr>
        <w:t>келген</w:t>
      </w:r>
      <w:proofErr w:type="spellEnd"/>
      <w:r w:rsidRPr="00A552FA">
        <w:rPr>
          <w:color w:val="auto"/>
        </w:rPr>
        <w:t xml:space="preserve"> </w:t>
      </w:r>
      <w:proofErr w:type="spellStart"/>
      <w:r w:rsidRPr="00A552FA">
        <w:rPr>
          <w:color w:val="auto"/>
        </w:rPr>
        <w:t>жағдайда</w:t>
      </w:r>
      <w:proofErr w:type="spellEnd"/>
      <w:r w:rsidRPr="00A552FA">
        <w:rPr>
          <w:color w:val="auto"/>
        </w:rPr>
        <w:t xml:space="preserve"> </w:t>
      </w:r>
      <w:proofErr w:type="spellStart"/>
      <w:r w:rsidRPr="00A552FA">
        <w:rPr>
          <w:color w:val="auto"/>
        </w:rPr>
        <w:t>тиімді</w:t>
      </w:r>
      <w:proofErr w:type="spellEnd"/>
      <w:r w:rsidRPr="00A552FA">
        <w:rPr>
          <w:color w:val="auto"/>
        </w:rPr>
        <w:t xml:space="preserve"> </w:t>
      </w:r>
      <w:proofErr w:type="spellStart"/>
      <w:r w:rsidRPr="00A552FA">
        <w:rPr>
          <w:color w:val="auto"/>
        </w:rPr>
        <w:t>пайдалана</w:t>
      </w:r>
      <w:proofErr w:type="spellEnd"/>
      <w:r w:rsidRPr="00A552FA">
        <w:rPr>
          <w:color w:val="auto"/>
        </w:rPr>
        <w:t xml:space="preserve"> </w:t>
      </w:r>
      <w:proofErr w:type="spellStart"/>
      <w:r w:rsidRPr="00A552FA">
        <w:rPr>
          <w:color w:val="auto"/>
        </w:rPr>
        <w:t>білетін</w:t>
      </w:r>
      <w:proofErr w:type="spellEnd"/>
      <w:r w:rsidRPr="00A552FA">
        <w:rPr>
          <w:color w:val="auto"/>
        </w:rPr>
        <w:t xml:space="preserve"> </w:t>
      </w:r>
      <w:proofErr w:type="spellStart"/>
      <w:r w:rsidRPr="00A552FA">
        <w:rPr>
          <w:color w:val="auto"/>
        </w:rPr>
        <w:t>болады</w:t>
      </w:r>
      <w:proofErr w:type="spellEnd"/>
      <w:r w:rsidRPr="00A552FA">
        <w:rPr>
          <w:color w:val="auto"/>
        </w:rPr>
        <w:t>;</w:t>
      </w:r>
    </w:p>
    <w:p w14:paraId="1D00AA80"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Сабақтарды</w:t>
      </w:r>
      <w:proofErr w:type="spellEnd"/>
      <w:r w:rsidRPr="00A552FA">
        <w:rPr>
          <w:color w:val="auto"/>
        </w:rPr>
        <w:t>/</w:t>
      </w:r>
      <w:proofErr w:type="spellStart"/>
      <w:proofErr w:type="gramStart"/>
      <w:r w:rsidRPr="00A552FA">
        <w:rPr>
          <w:color w:val="auto"/>
        </w:rPr>
        <w:t>үйірме</w:t>
      </w:r>
      <w:proofErr w:type="spellEnd"/>
      <w:r w:rsidRPr="00A552FA">
        <w:rPr>
          <w:color w:val="auto"/>
        </w:rPr>
        <w:t xml:space="preserve">  </w:t>
      </w:r>
      <w:proofErr w:type="spellStart"/>
      <w:r w:rsidRPr="00A552FA">
        <w:rPr>
          <w:color w:val="auto"/>
        </w:rPr>
        <w:t>жүргізу</w:t>
      </w:r>
      <w:proofErr w:type="spellEnd"/>
      <w:proofErr w:type="gramEnd"/>
      <w:r w:rsidRPr="00A552FA">
        <w:rPr>
          <w:color w:val="auto"/>
        </w:rPr>
        <w:t xml:space="preserve"> </w:t>
      </w:r>
      <w:proofErr w:type="spellStart"/>
      <w:r w:rsidRPr="00A552FA">
        <w:rPr>
          <w:color w:val="auto"/>
        </w:rPr>
        <w:t>түрлері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әдістерін</w:t>
      </w:r>
      <w:proofErr w:type="spellEnd"/>
      <w:r w:rsidRPr="00A552FA">
        <w:rPr>
          <w:color w:val="auto"/>
        </w:rPr>
        <w:t xml:space="preserve"> </w:t>
      </w:r>
      <w:proofErr w:type="spellStart"/>
      <w:r w:rsidRPr="00A552FA">
        <w:rPr>
          <w:color w:val="auto"/>
        </w:rPr>
        <w:t>оқытушы</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материалдың</w:t>
      </w:r>
      <w:proofErr w:type="spellEnd"/>
      <w:r w:rsidRPr="00A552FA">
        <w:rPr>
          <w:color w:val="auto"/>
        </w:rPr>
        <w:t xml:space="preserve"> </w:t>
      </w:r>
      <w:proofErr w:type="spellStart"/>
      <w:r w:rsidRPr="00A552FA">
        <w:rPr>
          <w:color w:val="auto"/>
        </w:rPr>
        <w:t>дидактикалық</w:t>
      </w:r>
      <w:proofErr w:type="spellEnd"/>
      <w:r w:rsidRPr="00A552FA">
        <w:rPr>
          <w:color w:val="auto"/>
        </w:rPr>
        <w:t xml:space="preserve"> </w:t>
      </w:r>
      <w:proofErr w:type="spellStart"/>
      <w:r w:rsidRPr="00A552FA">
        <w:rPr>
          <w:color w:val="auto"/>
        </w:rPr>
        <w:t>мақсаты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мазмұнына</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таңдап</w:t>
      </w:r>
      <w:proofErr w:type="spellEnd"/>
      <w:r w:rsidRPr="00A552FA">
        <w:rPr>
          <w:color w:val="auto"/>
        </w:rPr>
        <w:t xml:space="preserve"> </w:t>
      </w:r>
      <w:proofErr w:type="spellStart"/>
      <w:r w:rsidRPr="00A552FA">
        <w:rPr>
          <w:color w:val="auto"/>
        </w:rPr>
        <w:t>үйлестіріп</w:t>
      </w:r>
      <w:proofErr w:type="spellEnd"/>
      <w:r w:rsidRPr="00A552FA">
        <w:rPr>
          <w:color w:val="auto"/>
        </w:rPr>
        <w:t xml:space="preserve"> </w:t>
      </w:r>
      <w:proofErr w:type="spellStart"/>
      <w:r w:rsidRPr="00A552FA">
        <w:rPr>
          <w:color w:val="auto"/>
        </w:rPr>
        <w:t>отырады</w:t>
      </w:r>
      <w:proofErr w:type="spellEnd"/>
      <w:r w:rsidRPr="00A552FA">
        <w:rPr>
          <w:color w:val="auto"/>
        </w:rPr>
        <w:t>.</w:t>
      </w:r>
    </w:p>
    <w:p w14:paraId="3D99BE47" w14:textId="77777777" w:rsidR="00A24F94" w:rsidRPr="00A552FA" w:rsidRDefault="00A24F94" w:rsidP="00A24F94">
      <w:pPr>
        <w:ind w:left="287" w:right="57"/>
        <w:rPr>
          <w:color w:val="auto"/>
        </w:rPr>
      </w:pPr>
      <w:r w:rsidRPr="00A552FA">
        <w:rPr>
          <w:b/>
          <w:color w:val="auto"/>
        </w:rPr>
        <w:t>«</w:t>
      </w:r>
      <w:proofErr w:type="spellStart"/>
      <w:r w:rsidRPr="00A552FA">
        <w:rPr>
          <w:b/>
          <w:color w:val="auto"/>
        </w:rPr>
        <w:t>Жас</w:t>
      </w:r>
      <w:proofErr w:type="spellEnd"/>
      <w:r w:rsidRPr="00A552FA">
        <w:rPr>
          <w:b/>
          <w:color w:val="auto"/>
        </w:rPr>
        <w:t xml:space="preserve"> </w:t>
      </w:r>
      <w:proofErr w:type="spellStart"/>
      <w:r w:rsidRPr="00A552FA">
        <w:rPr>
          <w:b/>
          <w:color w:val="auto"/>
        </w:rPr>
        <w:t>химик</w:t>
      </w:r>
      <w:proofErr w:type="spellEnd"/>
      <w:r w:rsidRPr="00A552FA">
        <w:rPr>
          <w:b/>
          <w:color w:val="auto"/>
        </w:rPr>
        <w:t xml:space="preserve">» </w:t>
      </w:r>
      <w:proofErr w:type="spellStart"/>
      <w:r w:rsidRPr="00A552FA">
        <w:rPr>
          <w:color w:val="auto"/>
        </w:rPr>
        <w:t>үйрмесі</w:t>
      </w:r>
      <w:proofErr w:type="spellEnd"/>
      <w:r w:rsidRPr="00A552FA">
        <w:rPr>
          <w:b/>
          <w:color w:val="auto"/>
        </w:rPr>
        <w:t xml:space="preserve"> </w:t>
      </w:r>
      <w:proofErr w:type="spellStart"/>
      <w:r w:rsidRPr="00A552FA">
        <w:rPr>
          <w:color w:val="auto"/>
        </w:rPr>
        <w:t>Д.И.Менделеев</w:t>
      </w:r>
      <w:proofErr w:type="spellEnd"/>
      <w:r w:rsidRPr="00A552FA">
        <w:rPr>
          <w:color w:val="auto"/>
        </w:rPr>
        <w:t xml:space="preserve"> </w:t>
      </w:r>
      <w:proofErr w:type="spellStart"/>
      <w:r w:rsidRPr="00A552FA">
        <w:rPr>
          <w:color w:val="auto"/>
        </w:rPr>
        <w:t>кестесіндегі</w:t>
      </w:r>
      <w:proofErr w:type="spellEnd"/>
      <w:r w:rsidRPr="00A552FA">
        <w:rPr>
          <w:color w:val="auto"/>
        </w:rPr>
        <w:t xml:space="preserve"> </w:t>
      </w:r>
      <w:proofErr w:type="spellStart"/>
      <w:r w:rsidRPr="00A552FA">
        <w:rPr>
          <w:color w:val="auto"/>
        </w:rPr>
        <w:t>химиялық</w:t>
      </w:r>
      <w:proofErr w:type="spellEnd"/>
      <w:r w:rsidRPr="00A552FA">
        <w:rPr>
          <w:color w:val="auto"/>
        </w:rPr>
        <w:t xml:space="preserve"> </w:t>
      </w:r>
      <w:proofErr w:type="spellStart"/>
      <w:r w:rsidRPr="00A552FA">
        <w:rPr>
          <w:color w:val="auto"/>
        </w:rPr>
        <w:t>элементердің</w:t>
      </w:r>
      <w:proofErr w:type="spellEnd"/>
      <w:r w:rsidRPr="00A552FA">
        <w:rPr>
          <w:color w:val="auto"/>
        </w:rPr>
        <w:t xml:space="preserve"> </w:t>
      </w:r>
      <w:proofErr w:type="spellStart"/>
      <w:r w:rsidRPr="00A552FA">
        <w:rPr>
          <w:color w:val="auto"/>
        </w:rPr>
        <w:t>адам</w:t>
      </w:r>
      <w:proofErr w:type="spellEnd"/>
      <w:r w:rsidRPr="00A552FA">
        <w:rPr>
          <w:color w:val="auto"/>
        </w:rPr>
        <w:t xml:space="preserve"> </w:t>
      </w:r>
      <w:proofErr w:type="spellStart"/>
      <w:r w:rsidRPr="00A552FA">
        <w:rPr>
          <w:color w:val="auto"/>
        </w:rPr>
        <w:t>ағзасындағы</w:t>
      </w:r>
      <w:proofErr w:type="spellEnd"/>
      <w:r w:rsidRPr="00A552FA">
        <w:rPr>
          <w:color w:val="auto"/>
        </w:rPr>
        <w:t xml:space="preserve"> </w:t>
      </w:r>
      <w:proofErr w:type="spellStart"/>
      <w:r w:rsidRPr="00A552FA">
        <w:rPr>
          <w:color w:val="auto"/>
        </w:rPr>
        <w:t>биологиялық</w:t>
      </w:r>
      <w:proofErr w:type="spellEnd"/>
      <w:r w:rsidRPr="00A552FA">
        <w:rPr>
          <w:color w:val="auto"/>
        </w:rPr>
        <w:t xml:space="preserve"> </w:t>
      </w:r>
      <w:proofErr w:type="spellStart"/>
      <w:proofErr w:type="gramStart"/>
      <w:r w:rsidRPr="00A552FA">
        <w:rPr>
          <w:color w:val="auto"/>
        </w:rPr>
        <w:t>рөлі</w:t>
      </w:r>
      <w:proofErr w:type="spellEnd"/>
      <w:r w:rsidRPr="00A552FA">
        <w:rPr>
          <w:color w:val="auto"/>
        </w:rPr>
        <w:t xml:space="preserve">  </w:t>
      </w:r>
      <w:proofErr w:type="spellStart"/>
      <w:r w:rsidRPr="00A552FA">
        <w:rPr>
          <w:color w:val="auto"/>
        </w:rPr>
        <w:t>туралы</w:t>
      </w:r>
      <w:proofErr w:type="spellEnd"/>
      <w:proofErr w:type="gramEnd"/>
      <w:r w:rsidRPr="00A552FA">
        <w:rPr>
          <w:color w:val="auto"/>
        </w:rPr>
        <w:t xml:space="preserve"> </w:t>
      </w:r>
      <w:proofErr w:type="spellStart"/>
      <w:r w:rsidRPr="00A552FA">
        <w:rPr>
          <w:color w:val="auto"/>
        </w:rPr>
        <w:t>мәлімет</w:t>
      </w:r>
      <w:proofErr w:type="spellEnd"/>
      <w:r w:rsidRPr="00A552FA">
        <w:rPr>
          <w:color w:val="auto"/>
        </w:rPr>
        <w:t xml:space="preserve"> </w:t>
      </w:r>
      <w:proofErr w:type="spellStart"/>
      <w:r w:rsidRPr="00A552FA">
        <w:rPr>
          <w:color w:val="auto"/>
        </w:rPr>
        <w:t>бере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тақырыптық</w:t>
      </w:r>
      <w:proofErr w:type="spellEnd"/>
      <w:r w:rsidRPr="00A552FA">
        <w:rPr>
          <w:color w:val="auto"/>
        </w:rPr>
        <w:t xml:space="preserve"> </w:t>
      </w:r>
      <w:proofErr w:type="spellStart"/>
      <w:r w:rsidRPr="00A552FA">
        <w:rPr>
          <w:color w:val="auto"/>
        </w:rPr>
        <w:t>есептер</w:t>
      </w:r>
      <w:proofErr w:type="spellEnd"/>
      <w:r w:rsidRPr="00A552FA">
        <w:rPr>
          <w:color w:val="auto"/>
        </w:rPr>
        <w:t xml:space="preserve"> </w:t>
      </w:r>
      <w:proofErr w:type="spellStart"/>
      <w:r w:rsidRPr="00A552FA">
        <w:rPr>
          <w:color w:val="auto"/>
        </w:rPr>
        <w:t>шығару</w:t>
      </w:r>
      <w:proofErr w:type="spellEnd"/>
      <w:r w:rsidRPr="00A552FA">
        <w:rPr>
          <w:color w:val="auto"/>
        </w:rPr>
        <w:t>.</w:t>
      </w:r>
    </w:p>
    <w:p w14:paraId="4E257219" w14:textId="77777777" w:rsidR="00A24F94" w:rsidRPr="00A552FA" w:rsidRDefault="00A24F94" w:rsidP="00A24F94">
      <w:pPr>
        <w:ind w:left="287" w:right="57"/>
        <w:rPr>
          <w:color w:val="auto"/>
        </w:rPr>
      </w:pPr>
      <w:r w:rsidRPr="00A552FA">
        <w:rPr>
          <w:color w:val="auto"/>
        </w:rPr>
        <w:t xml:space="preserve"> </w:t>
      </w:r>
      <w:proofErr w:type="spellStart"/>
      <w:r w:rsidRPr="00A552FA">
        <w:rPr>
          <w:b/>
          <w:color w:val="auto"/>
        </w:rPr>
        <w:t>Мақсаты</w:t>
      </w:r>
      <w:proofErr w:type="spellEnd"/>
      <w:r w:rsidRPr="00A552FA">
        <w:rPr>
          <w:b/>
          <w:color w:val="auto"/>
        </w:rPr>
        <w:t xml:space="preserve">: </w:t>
      </w:r>
      <w:proofErr w:type="spellStart"/>
      <w:r w:rsidRPr="00A552FA">
        <w:rPr>
          <w:color w:val="auto"/>
        </w:rPr>
        <w:t>Оқушыларды</w:t>
      </w:r>
      <w:proofErr w:type="spellEnd"/>
      <w:r w:rsidRPr="00A552FA">
        <w:rPr>
          <w:b/>
          <w:color w:val="auto"/>
        </w:rPr>
        <w:t xml:space="preserve"> </w:t>
      </w:r>
      <w:proofErr w:type="spellStart"/>
      <w:r w:rsidRPr="00A552FA">
        <w:rPr>
          <w:color w:val="auto"/>
        </w:rPr>
        <w:t>химия</w:t>
      </w:r>
      <w:proofErr w:type="spellEnd"/>
      <w:r w:rsidRPr="00A552FA">
        <w:rPr>
          <w:color w:val="auto"/>
        </w:rPr>
        <w:t xml:space="preserve"> </w:t>
      </w:r>
      <w:proofErr w:type="spellStart"/>
      <w:r w:rsidRPr="00A552FA">
        <w:rPr>
          <w:color w:val="auto"/>
        </w:rPr>
        <w:t>ғылымына</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құштарлығын</w:t>
      </w:r>
      <w:proofErr w:type="spellEnd"/>
      <w:r w:rsidRPr="00A552FA">
        <w:rPr>
          <w:color w:val="auto"/>
        </w:rPr>
        <w:t xml:space="preserve"> </w:t>
      </w:r>
      <w:proofErr w:type="spellStart"/>
      <w:proofErr w:type="gramStart"/>
      <w:r w:rsidRPr="00A552FA">
        <w:rPr>
          <w:color w:val="auto"/>
        </w:rPr>
        <w:t>арттыру,белсенділігін</w:t>
      </w:r>
      <w:proofErr w:type="spellEnd"/>
      <w:proofErr w:type="gramEnd"/>
      <w:r w:rsidRPr="00A552FA">
        <w:rPr>
          <w:color w:val="auto"/>
        </w:rPr>
        <w:t xml:space="preserve"> </w:t>
      </w:r>
      <w:proofErr w:type="spellStart"/>
      <w:r w:rsidRPr="00A552FA">
        <w:rPr>
          <w:color w:val="auto"/>
        </w:rPr>
        <w:t>терендету.Химия</w:t>
      </w:r>
      <w:proofErr w:type="spellEnd"/>
      <w:r w:rsidRPr="00A552FA">
        <w:rPr>
          <w:color w:val="auto"/>
        </w:rPr>
        <w:t xml:space="preserve"> </w:t>
      </w:r>
      <w:proofErr w:type="spellStart"/>
      <w:r w:rsidRPr="00A552FA">
        <w:rPr>
          <w:color w:val="auto"/>
        </w:rPr>
        <w:t>пәні</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алғыртыққа,ізденуге,терең</w:t>
      </w:r>
      <w:proofErr w:type="spellEnd"/>
      <w:r w:rsidRPr="00A552FA">
        <w:rPr>
          <w:color w:val="auto"/>
        </w:rPr>
        <w:t xml:space="preserve"> </w:t>
      </w:r>
      <w:proofErr w:type="spellStart"/>
      <w:r w:rsidRPr="00A552FA">
        <w:rPr>
          <w:color w:val="auto"/>
        </w:rPr>
        <w:t>білімділікке</w:t>
      </w:r>
      <w:proofErr w:type="spellEnd"/>
      <w:r w:rsidRPr="00A552FA">
        <w:rPr>
          <w:color w:val="auto"/>
        </w:rPr>
        <w:t xml:space="preserve"> </w:t>
      </w:r>
      <w:proofErr w:type="spellStart"/>
      <w:r w:rsidRPr="00A552FA">
        <w:rPr>
          <w:color w:val="auto"/>
        </w:rPr>
        <w:t>баулу</w:t>
      </w:r>
      <w:proofErr w:type="spellEnd"/>
      <w:r w:rsidRPr="00A552FA">
        <w:rPr>
          <w:color w:val="auto"/>
        </w:rPr>
        <w:t>.</w:t>
      </w:r>
    </w:p>
    <w:p w14:paraId="0D970DCA" w14:textId="77777777" w:rsidR="00A24F94" w:rsidRPr="00A552FA" w:rsidRDefault="00A24F94" w:rsidP="00A24F94">
      <w:pPr>
        <w:ind w:left="287" w:right="57"/>
        <w:rPr>
          <w:color w:val="auto"/>
        </w:rPr>
      </w:pPr>
      <w:proofErr w:type="spellStart"/>
      <w:r w:rsidRPr="00A552FA">
        <w:rPr>
          <w:b/>
          <w:color w:val="auto"/>
        </w:rPr>
        <w:t>Ағылшын</w:t>
      </w:r>
      <w:proofErr w:type="spellEnd"/>
      <w:r w:rsidRPr="00A552FA">
        <w:rPr>
          <w:b/>
          <w:color w:val="auto"/>
        </w:rPr>
        <w:t xml:space="preserve"> </w:t>
      </w:r>
      <w:proofErr w:type="spellStart"/>
      <w:r w:rsidRPr="00A552FA">
        <w:rPr>
          <w:b/>
          <w:color w:val="auto"/>
        </w:rPr>
        <w:t>үйірмесі</w:t>
      </w:r>
      <w:proofErr w:type="spellEnd"/>
      <w:r w:rsidRPr="00A552FA">
        <w:rPr>
          <w:b/>
          <w:color w:val="auto"/>
        </w:rPr>
        <w:t xml:space="preserve"> </w:t>
      </w:r>
      <w:proofErr w:type="spellStart"/>
      <w:r w:rsidRPr="00A552FA">
        <w:rPr>
          <w:color w:val="auto"/>
        </w:rPr>
        <w:t>ағылшын</w:t>
      </w:r>
      <w:proofErr w:type="spellEnd"/>
      <w:r w:rsidRPr="00A552FA">
        <w:rPr>
          <w:color w:val="auto"/>
        </w:rPr>
        <w:t xml:space="preserve"> </w:t>
      </w:r>
      <w:proofErr w:type="spellStart"/>
      <w:proofErr w:type="gramStart"/>
      <w:r w:rsidRPr="00A552FA">
        <w:rPr>
          <w:color w:val="auto"/>
        </w:rPr>
        <w:t>халықтарының</w:t>
      </w:r>
      <w:proofErr w:type="spellEnd"/>
      <w:r w:rsidRPr="00A552FA">
        <w:rPr>
          <w:color w:val="auto"/>
        </w:rPr>
        <w:t xml:space="preserve">  </w:t>
      </w:r>
      <w:proofErr w:type="spellStart"/>
      <w:r w:rsidRPr="00A552FA">
        <w:rPr>
          <w:color w:val="auto"/>
        </w:rPr>
        <w:t>тұрмыс</w:t>
      </w:r>
      <w:proofErr w:type="spellEnd"/>
      <w:proofErr w:type="gramEnd"/>
      <w:r w:rsidRPr="00A552FA">
        <w:rPr>
          <w:color w:val="auto"/>
        </w:rPr>
        <w:t xml:space="preserve"> </w:t>
      </w:r>
      <w:proofErr w:type="spellStart"/>
      <w:r w:rsidRPr="00A552FA">
        <w:rPr>
          <w:color w:val="auto"/>
        </w:rPr>
        <w:t>тіршілігімен,олардың</w:t>
      </w:r>
      <w:proofErr w:type="spellEnd"/>
      <w:r w:rsidRPr="00A552FA">
        <w:rPr>
          <w:color w:val="auto"/>
        </w:rPr>
        <w:t xml:space="preserve"> </w:t>
      </w:r>
      <w:proofErr w:type="spellStart"/>
      <w:r w:rsidRPr="00A552FA">
        <w:rPr>
          <w:color w:val="auto"/>
        </w:rPr>
        <w:t>көрнекілік</w:t>
      </w:r>
      <w:proofErr w:type="spellEnd"/>
      <w:r w:rsidRPr="00A552FA">
        <w:rPr>
          <w:color w:val="auto"/>
        </w:rPr>
        <w:t xml:space="preserve"> </w:t>
      </w:r>
      <w:proofErr w:type="spellStart"/>
      <w:r w:rsidRPr="00A552FA">
        <w:rPr>
          <w:color w:val="auto"/>
        </w:rPr>
        <w:t>өкілдерінің</w:t>
      </w:r>
      <w:proofErr w:type="spellEnd"/>
      <w:r w:rsidRPr="00A552FA">
        <w:rPr>
          <w:color w:val="auto"/>
        </w:rPr>
        <w:t xml:space="preserve"> </w:t>
      </w:r>
      <w:proofErr w:type="spellStart"/>
      <w:r w:rsidRPr="00A552FA">
        <w:rPr>
          <w:color w:val="auto"/>
        </w:rPr>
        <w:t>өмірімен</w:t>
      </w:r>
      <w:proofErr w:type="spellEnd"/>
      <w:r w:rsidRPr="00A552FA">
        <w:rPr>
          <w:color w:val="auto"/>
        </w:rPr>
        <w:t xml:space="preserve">, </w:t>
      </w:r>
      <w:proofErr w:type="spellStart"/>
      <w:r w:rsidRPr="00A552FA">
        <w:rPr>
          <w:color w:val="auto"/>
        </w:rPr>
        <w:t>алынған</w:t>
      </w:r>
      <w:proofErr w:type="spellEnd"/>
      <w:r w:rsidRPr="00A552FA">
        <w:rPr>
          <w:color w:val="auto"/>
        </w:rPr>
        <w:t xml:space="preserve"> </w:t>
      </w:r>
      <w:proofErr w:type="spellStart"/>
      <w:r w:rsidRPr="00A552FA">
        <w:rPr>
          <w:color w:val="auto"/>
        </w:rPr>
        <w:t>деректермен,бұл</w:t>
      </w:r>
      <w:proofErr w:type="spellEnd"/>
      <w:r w:rsidRPr="00A552FA">
        <w:rPr>
          <w:color w:val="auto"/>
        </w:rPr>
        <w:t xml:space="preserve"> </w:t>
      </w:r>
      <w:proofErr w:type="spellStart"/>
      <w:r w:rsidRPr="00A552FA">
        <w:rPr>
          <w:color w:val="auto"/>
        </w:rPr>
        <w:t>халықтың</w:t>
      </w:r>
      <w:proofErr w:type="spellEnd"/>
      <w:r w:rsidRPr="00A552FA">
        <w:rPr>
          <w:color w:val="auto"/>
        </w:rPr>
        <w:t xml:space="preserve"> </w:t>
      </w:r>
      <w:proofErr w:type="spellStart"/>
      <w:r w:rsidRPr="00A552FA">
        <w:rPr>
          <w:color w:val="auto"/>
        </w:rPr>
        <w:t>көрнекті</w:t>
      </w:r>
      <w:proofErr w:type="spellEnd"/>
      <w:r w:rsidRPr="00A552FA">
        <w:rPr>
          <w:color w:val="auto"/>
        </w:rPr>
        <w:t xml:space="preserve"> </w:t>
      </w:r>
      <w:proofErr w:type="spellStart"/>
      <w:r w:rsidRPr="00A552FA">
        <w:rPr>
          <w:color w:val="auto"/>
        </w:rPr>
        <w:t>жерімен</w:t>
      </w:r>
      <w:proofErr w:type="spellEnd"/>
      <w:r w:rsidRPr="00A552FA">
        <w:rPr>
          <w:color w:val="auto"/>
        </w:rPr>
        <w:t xml:space="preserve"> </w:t>
      </w:r>
      <w:proofErr w:type="spellStart"/>
      <w:r w:rsidRPr="00A552FA">
        <w:rPr>
          <w:color w:val="auto"/>
        </w:rPr>
        <w:t>танысу</w:t>
      </w:r>
      <w:proofErr w:type="spellEnd"/>
      <w:r w:rsidRPr="00A552FA">
        <w:rPr>
          <w:color w:val="auto"/>
        </w:rPr>
        <w:t xml:space="preserve"> </w:t>
      </w:r>
      <w:proofErr w:type="spellStart"/>
      <w:r w:rsidRPr="00A552FA">
        <w:rPr>
          <w:color w:val="auto"/>
        </w:rPr>
        <w:t>оқи</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аудара</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біліктерімен</w:t>
      </w:r>
      <w:proofErr w:type="spellEnd"/>
      <w:r w:rsidRPr="00A552FA">
        <w:rPr>
          <w:color w:val="auto"/>
        </w:rPr>
        <w:t xml:space="preserve"> </w:t>
      </w:r>
      <w:proofErr w:type="spellStart"/>
      <w:r w:rsidRPr="00A552FA">
        <w:rPr>
          <w:color w:val="auto"/>
        </w:rPr>
        <w:t>қаруландыру</w:t>
      </w:r>
      <w:proofErr w:type="spellEnd"/>
      <w:r w:rsidRPr="00A552FA">
        <w:rPr>
          <w:color w:val="auto"/>
        </w:rPr>
        <w:t>.</w:t>
      </w:r>
    </w:p>
    <w:p w14:paraId="76F8B6A7" w14:textId="77777777" w:rsidR="00A24F94" w:rsidRPr="00A552FA" w:rsidRDefault="00A24F94" w:rsidP="00A24F94">
      <w:pPr>
        <w:ind w:left="287" w:right="57"/>
        <w:rPr>
          <w:color w:val="auto"/>
        </w:rPr>
      </w:pPr>
      <w:proofErr w:type="spellStart"/>
      <w:r w:rsidRPr="00A552FA">
        <w:rPr>
          <w:b/>
          <w:color w:val="auto"/>
        </w:rPr>
        <w:lastRenderedPageBreak/>
        <w:t>Мақсаты</w:t>
      </w:r>
      <w:proofErr w:type="spellEnd"/>
      <w:r w:rsidRPr="00A552FA">
        <w:rPr>
          <w:b/>
          <w:color w:val="auto"/>
        </w:rPr>
        <w:t xml:space="preserve">: </w:t>
      </w:r>
      <w:proofErr w:type="spellStart"/>
      <w:r w:rsidRPr="00A552FA">
        <w:rPr>
          <w:color w:val="auto"/>
        </w:rPr>
        <w:t>Оқушыларды</w:t>
      </w:r>
      <w:proofErr w:type="spellEnd"/>
      <w:r w:rsidRPr="00A552FA">
        <w:rPr>
          <w:b/>
          <w:color w:val="auto"/>
        </w:rPr>
        <w:t xml:space="preserve"> </w:t>
      </w:r>
      <w:proofErr w:type="spellStart"/>
      <w:r w:rsidRPr="00A552FA">
        <w:rPr>
          <w:color w:val="auto"/>
        </w:rPr>
        <w:t>ағылшын</w:t>
      </w:r>
      <w:proofErr w:type="spellEnd"/>
      <w:r w:rsidRPr="00A552FA">
        <w:rPr>
          <w:color w:val="auto"/>
        </w:rPr>
        <w:t xml:space="preserve"> </w:t>
      </w:r>
      <w:proofErr w:type="spellStart"/>
      <w:r w:rsidRPr="00A552FA">
        <w:rPr>
          <w:color w:val="auto"/>
        </w:rPr>
        <w:t>тіліне</w:t>
      </w:r>
      <w:proofErr w:type="spellEnd"/>
      <w:r w:rsidRPr="00A552FA">
        <w:rPr>
          <w:color w:val="auto"/>
        </w:rPr>
        <w:t xml:space="preserve"> </w:t>
      </w:r>
      <w:proofErr w:type="spellStart"/>
      <w:r w:rsidRPr="00A552FA">
        <w:rPr>
          <w:color w:val="auto"/>
        </w:rPr>
        <w:t>сүйіспеншіліктерін</w:t>
      </w:r>
      <w:proofErr w:type="spellEnd"/>
      <w:r w:rsidRPr="00A552FA">
        <w:rPr>
          <w:color w:val="auto"/>
        </w:rPr>
        <w:t xml:space="preserve"> </w:t>
      </w:r>
      <w:proofErr w:type="spellStart"/>
      <w:proofErr w:type="gramStart"/>
      <w:r w:rsidRPr="00A552FA">
        <w:rPr>
          <w:color w:val="auto"/>
        </w:rPr>
        <w:t>арттыру.Оқушыларды</w:t>
      </w:r>
      <w:proofErr w:type="spellEnd"/>
      <w:proofErr w:type="gramEnd"/>
      <w:r w:rsidRPr="00A552FA">
        <w:rPr>
          <w:color w:val="auto"/>
        </w:rPr>
        <w:t xml:space="preserve"> </w:t>
      </w:r>
      <w:proofErr w:type="spellStart"/>
      <w:r w:rsidRPr="00A552FA">
        <w:rPr>
          <w:color w:val="auto"/>
        </w:rPr>
        <w:t>қарапайым,материалдар</w:t>
      </w:r>
      <w:proofErr w:type="spellEnd"/>
      <w:r w:rsidRPr="00A552FA">
        <w:rPr>
          <w:color w:val="auto"/>
        </w:rPr>
        <w:t xml:space="preserve"> </w:t>
      </w:r>
      <w:proofErr w:type="spellStart"/>
      <w:r w:rsidRPr="00A552FA">
        <w:rPr>
          <w:color w:val="auto"/>
        </w:rPr>
        <w:t>оқи</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аудару</w:t>
      </w:r>
      <w:proofErr w:type="spellEnd"/>
      <w:r w:rsidRPr="00A552FA">
        <w:rPr>
          <w:color w:val="auto"/>
        </w:rPr>
        <w:t>.</w:t>
      </w:r>
    </w:p>
    <w:p w14:paraId="3E840E51" w14:textId="77777777" w:rsidR="00A24F94" w:rsidRPr="00A552FA" w:rsidRDefault="00A24F94" w:rsidP="00A24F94">
      <w:pPr>
        <w:ind w:left="287" w:right="57"/>
        <w:rPr>
          <w:color w:val="auto"/>
        </w:rPr>
      </w:pPr>
      <w:proofErr w:type="spellStart"/>
      <w:r w:rsidRPr="00A552FA">
        <w:rPr>
          <w:b/>
          <w:color w:val="auto"/>
        </w:rPr>
        <w:t>Үстел</w:t>
      </w:r>
      <w:proofErr w:type="spellEnd"/>
      <w:r w:rsidRPr="00A552FA">
        <w:rPr>
          <w:b/>
          <w:color w:val="auto"/>
        </w:rPr>
        <w:t xml:space="preserve"> </w:t>
      </w:r>
      <w:proofErr w:type="spellStart"/>
      <w:r w:rsidRPr="00A552FA">
        <w:rPr>
          <w:b/>
          <w:color w:val="auto"/>
        </w:rPr>
        <w:t>тенисі</w:t>
      </w:r>
      <w:proofErr w:type="spellEnd"/>
      <w:r w:rsidRPr="00A552FA">
        <w:rPr>
          <w:b/>
          <w:color w:val="auto"/>
        </w:rPr>
        <w:t xml:space="preserve">: </w:t>
      </w:r>
      <w:proofErr w:type="spellStart"/>
      <w:r w:rsidRPr="00A552FA">
        <w:rPr>
          <w:color w:val="auto"/>
        </w:rPr>
        <w:t>үйірмесі</w:t>
      </w:r>
      <w:proofErr w:type="spellEnd"/>
      <w:r w:rsidRPr="00A552FA">
        <w:rPr>
          <w:color w:val="auto"/>
        </w:rPr>
        <w:t xml:space="preserve"> </w:t>
      </w:r>
      <w:proofErr w:type="spellStart"/>
      <w:r w:rsidRPr="00A552FA">
        <w:rPr>
          <w:color w:val="auto"/>
        </w:rPr>
        <w:t>адамды</w:t>
      </w:r>
      <w:proofErr w:type="spellEnd"/>
      <w:r w:rsidRPr="00A552FA">
        <w:rPr>
          <w:color w:val="auto"/>
        </w:rPr>
        <w:t xml:space="preserve"> </w:t>
      </w:r>
      <w:proofErr w:type="spellStart"/>
      <w:r w:rsidRPr="00A552FA">
        <w:rPr>
          <w:color w:val="auto"/>
        </w:rPr>
        <w:t>организмге</w:t>
      </w:r>
      <w:proofErr w:type="spellEnd"/>
      <w:r w:rsidRPr="00A552FA">
        <w:rPr>
          <w:color w:val="auto"/>
        </w:rPr>
        <w:t xml:space="preserve"> </w:t>
      </w:r>
      <w:proofErr w:type="spellStart"/>
      <w:r w:rsidRPr="00A552FA">
        <w:rPr>
          <w:color w:val="auto"/>
        </w:rPr>
        <w:t>тек</w:t>
      </w:r>
      <w:proofErr w:type="spellEnd"/>
      <w:r w:rsidRPr="00A552FA">
        <w:rPr>
          <w:color w:val="auto"/>
        </w:rPr>
        <w:t xml:space="preserve"> </w:t>
      </w:r>
      <w:proofErr w:type="spellStart"/>
      <w:r w:rsidRPr="00A552FA">
        <w:rPr>
          <w:color w:val="auto"/>
        </w:rPr>
        <w:t>қана</w:t>
      </w:r>
      <w:proofErr w:type="spellEnd"/>
      <w:r w:rsidRPr="00A552FA">
        <w:rPr>
          <w:color w:val="auto"/>
        </w:rPr>
        <w:t xml:space="preserve"> </w:t>
      </w:r>
      <w:proofErr w:type="spellStart"/>
      <w:r w:rsidRPr="00A552FA">
        <w:rPr>
          <w:color w:val="auto"/>
        </w:rPr>
        <w:t>биік</w:t>
      </w:r>
      <w:proofErr w:type="spellEnd"/>
      <w:r w:rsidRPr="00A552FA">
        <w:rPr>
          <w:color w:val="auto"/>
        </w:rPr>
        <w:t xml:space="preserve"> </w:t>
      </w:r>
      <w:proofErr w:type="spellStart"/>
      <w:proofErr w:type="gramStart"/>
      <w:r w:rsidRPr="00A552FA">
        <w:rPr>
          <w:color w:val="auto"/>
        </w:rPr>
        <w:t>талаптардан</w:t>
      </w:r>
      <w:proofErr w:type="spellEnd"/>
      <w:r w:rsidRPr="00A552FA">
        <w:rPr>
          <w:color w:val="auto"/>
        </w:rPr>
        <w:t xml:space="preserve">  </w:t>
      </w:r>
      <w:proofErr w:type="spellStart"/>
      <w:r w:rsidRPr="00A552FA">
        <w:rPr>
          <w:color w:val="auto"/>
        </w:rPr>
        <w:t>көрсетеді</w:t>
      </w:r>
      <w:proofErr w:type="spellEnd"/>
      <w:proofErr w:type="gram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қимыл</w:t>
      </w:r>
      <w:proofErr w:type="spellEnd"/>
      <w:r w:rsidRPr="00A552FA">
        <w:rPr>
          <w:color w:val="auto"/>
        </w:rPr>
        <w:t xml:space="preserve"> </w:t>
      </w:r>
      <w:proofErr w:type="spellStart"/>
      <w:r w:rsidRPr="00A552FA">
        <w:rPr>
          <w:color w:val="auto"/>
        </w:rPr>
        <w:t>қозғалыс</w:t>
      </w:r>
      <w:proofErr w:type="spellEnd"/>
      <w:r w:rsidRPr="00A552FA">
        <w:rPr>
          <w:color w:val="auto"/>
        </w:rPr>
        <w:t xml:space="preserve"> </w:t>
      </w:r>
      <w:proofErr w:type="spellStart"/>
      <w:r w:rsidRPr="00A552FA">
        <w:rPr>
          <w:color w:val="auto"/>
        </w:rPr>
        <w:t>қалыптастырып</w:t>
      </w:r>
      <w:proofErr w:type="spellEnd"/>
      <w:r w:rsidRPr="00A552FA">
        <w:rPr>
          <w:color w:val="auto"/>
        </w:rPr>
        <w:t xml:space="preserve"> </w:t>
      </w:r>
      <w:proofErr w:type="spellStart"/>
      <w:r w:rsidRPr="00A552FA">
        <w:rPr>
          <w:color w:val="auto"/>
        </w:rPr>
        <w:t>дамытады</w:t>
      </w:r>
      <w:proofErr w:type="spellEnd"/>
      <w:r w:rsidRPr="00A552FA">
        <w:rPr>
          <w:color w:val="auto"/>
        </w:rPr>
        <w:t xml:space="preserve">. </w:t>
      </w:r>
    </w:p>
    <w:p w14:paraId="6B2617C2" w14:textId="77777777" w:rsidR="00A24F94" w:rsidRPr="00A552FA" w:rsidRDefault="00A24F94" w:rsidP="00A24F94">
      <w:pPr>
        <w:spacing w:after="15" w:line="249" w:lineRule="auto"/>
        <w:ind w:left="287" w:right="52"/>
        <w:rPr>
          <w:color w:val="auto"/>
        </w:rPr>
      </w:pPr>
      <w:proofErr w:type="spellStart"/>
      <w:r w:rsidRPr="00A552FA">
        <w:rPr>
          <w:b/>
          <w:color w:val="auto"/>
        </w:rPr>
        <w:t>Мақсаты</w:t>
      </w:r>
      <w:proofErr w:type="spellEnd"/>
      <w:r w:rsidRPr="00A552FA">
        <w:rPr>
          <w:b/>
          <w:color w:val="auto"/>
        </w:rPr>
        <w:t>:</w:t>
      </w:r>
    </w:p>
    <w:p w14:paraId="2F6A619E" w14:textId="77777777" w:rsidR="00A24F94" w:rsidRPr="00A552FA" w:rsidRDefault="00A24F94" w:rsidP="00A24F94">
      <w:pPr>
        <w:ind w:left="287" w:right="57"/>
        <w:rPr>
          <w:color w:val="auto"/>
        </w:rPr>
      </w:pPr>
      <w:proofErr w:type="spellStart"/>
      <w:r w:rsidRPr="00A552FA">
        <w:rPr>
          <w:color w:val="auto"/>
        </w:rPr>
        <w:t>Үстел</w:t>
      </w:r>
      <w:proofErr w:type="spellEnd"/>
      <w:r w:rsidRPr="00A552FA">
        <w:rPr>
          <w:color w:val="auto"/>
        </w:rPr>
        <w:t xml:space="preserve"> </w:t>
      </w:r>
      <w:proofErr w:type="spellStart"/>
      <w:r w:rsidRPr="00A552FA">
        <w:rPr>
          <w:color w:val="auto"/>
        </w:rPr>
        <w:t>тенисі</w:t>
      </w:r>
      <w:proofErr w:type="spellEnd"/>
      <w:r w:rsidRPr="00A552FA">
        <w:rPr>
          <w:color w:val="auto"/>
        </w:rPr>
        <w:t xml:space="preserve"> </w:t>
      </w:r>
      <w:proofErr w:type="spellStart"/>
      <w:r w:rsidRPr="00A552FA">
        <w:rPr>
          <w:color w:val="auto"/>
        </w:rPr>
        <w:t>бұл</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тәрбиесінің</w:t>
      </w:r>
      <w:proofErr w:type="spellEnd"/>
      <w:r w:rsidRPr="00A552FA">
        <w:rPr>
          <w:color w:val="auto"/>
        </w:rPr>
        <w:t xml:space="preserve"> </w:t>
      </w:r>
      <w:proofErr w:type="spellStart"/>
      <w:r w:rsidRPr="00A552FA">
        <w:rPr>
          <w:color w:val="auto"/>
        </w:rPr>
        <w:t>құралы</w:t>
      </w:r>
      <w:proofErr w:type="spellEnd"/>
      <w:r w:rsidRPr="00A552FA">
        <w:rPr>
          <w:color w:val="auto"/>
        </w:rPr>
        <w:t xml:space="preserve"> </w:t>
      </w:r>
      <w:proofErr w:type="spellStart"/>
      <w:r w:rsidRPr="00A552FA">
        <w:rPr>
          <w:color w:val="auto"/>
        </w:rPr>
        <w:t>денсаулықтың</w:t>
      </w:r>
      <w:proofErr w:type="spellEnd"/>
      <w:r w:rsidRPr="00A552FA">
        <w:rPr>
          <w:color w:val="auto"/>
        </w:rPr>
        <w:t xml:space="preserve"> </w:t>
      </w:r>
      <w:proofErr w:type="spellStart"/>
      <w:r w:rsidRPr="00A552FA">
        <w:rPr>
          <w:color w:val="auto"/>
        </w:rPr>
        <w:t>жан</w:t>
      </w:r>
      <w:proofErr w:type="spellEnd"/>
      <w:r w:rsidRPr="00A552FA">
        <w:rPr>
          <w:color w:val="auto"/>
        </w:rPr>
        <w:t xml:space="preserve"> </w:t>
      </w:r>
      <w:proofErr w:type="spellStart"/>
      <w:r w:rsidRPr="00A552FA">
        <w:rPr>
          <w:color w:val="auto"/>
        </w:rPr>
        <w:t>жақты</w:t>
      </w:r>
      <w:proofErr w:type="spellEnd"/>
      <w:r w:rsidRPr="00A552FA">
        <w:rPr>
          <w:color w:val="auto"/>
        </w:rPr>
        <w:t xml:space="preserve"> </w:t>
      </w:r>
      <w:proofErr w:type="spellStart"/>
      <w:r w:rsidRPr="00A552FA">
        <w:rPr>
          <w:color w:val="auto"/>
        </w:rPr>
        <w:t>өсіп</w:t>
      </w:r>
      <w:proofErr w:type="spellEnd"/>
      <w:r w:rsidRPr="00A552FA">
        <w:rPr>
          <w:color w:val="auto"/>
        </w:rPr>
        <w:t xml:space="preserve"> </w:t>
      </w:r>
      <w:proofErr w:type="spellStart"/>
      <w:r w:rsidRPr="00A552FA">
        <w:rPr>
          <w:color w:val="auto"/>
        </w:rPr>
        <w:t>жетіліуіне</w:t>
      </w:r>
      <w:proofErr w:type="spellEnd"/>
      <w:r w:rsidRPr="00A552FA">
        <w:rPr>
          <w:color w:val="auto"/>
        </w:rPr>
        <w:t xml:space="preserve"> </w:t>
      </w:r>
      <w:proofErr w:type="spellStart"/>
      <w:r w:rsidRPr="00A552FA">
        <w:rPr>
          <w:color w:val="auto"/>
        </w:rPr>
        <w:t>мүмкіндік</w:t>
      </w:r>
      <w:proofErr w:type="spellEnd"/>
      <w:r w:rsidRPr="00A552FA">
        <w:rPr>
          <w:color w:val="auto"/>
        </w:rPr>
        <w:t xml:space="preserve"> </w:t>
      </w:r>
      <w:proofErr w:type="spellStart"/>
      <w:r w:rsidRPr="00A552FA">
        <w:rPr>
          <w:color w:val="auto"/>
        </w:rPr>
        <w:t>туғызады</w:t>
      </w:r>
      <w:proofErr w:type="spellEnd"/>
      <w:r w:rsidRPr="00A552FA">
        <w:rPr>
          <w:color w:val="auto"/>
        </w:rPr>
        <w:t>.</w:t>
      </w:r>
    </w:p>
    <w:p w14:paraId="1F2FB2DB" w14:textId="77777777" w:rsidR="00A24F94" w:rsidRPr="00A552FA" w:rsidRDefault="00A24F94" w:rsidP="00A24F94">
      <w:pPr>
        <w:ind w:left="287" w:right="57"/>
        <w:rPr>
          <w:color w:val="auto"/>
        </w:rPr>
      </w:pPr>
      <w:r w:rsidRPr="00A552FA">
        <w:rPr>
          <w:b/>
          <w:color w:val="auto"/>
        </w:rPr>
        <w:t>«</w:t>
      </w:r>
      <w:proofErr w:type="spellStart"/>
      <w:r w:rsidRPr="00A552FA">
        <w:rPr>
          <w:b/>
          <w:color w:val="auto"/>
        </w:rPr>
        <w:t>Жас</w:t>
      </w:r>
      <w:proofErr w:type="spellEnd"/>
      <w:r w:rsidRPr="00A552FA">
        <w:rPr>
          <w:b/>
          <w:color w:val="auto"/>
        </w:rPr>
        <w:t xml:space="preserve"> </w:t>
      </w:r>
      <w:proofErr w:type="spellStart"/>
      <w:r w:rsidRPr="00A552FA">
        <w:rPr>
          <w:b/>
          <w:color w:val="auto"/>
        </w:rPr>
        <w:t>шекарашылар</w:t>
      </w:r>
      <w:proofErr w:type="spellEnd"/>
      <w:r w:rsidRPr="00A552FA">
        <w:rPr>
          <w:b/>
          <w:color w:val="auto"/>
        </w:rPr>
        <w:t xml:space="preserve">» </w:t>
      </w:r>
      <w:proofErr w:type="spellStart"/>
      <w:r w:rsidRPr="00A552FA">
        <w:rPr>
          <w:color w:val="auto"/>
        </w:rPr>
        <w:t>Дайындық</w:t>
      </w:r>
      <w:proofErr w:type="spellEnd"/>
      <w:r w:rsidRPr="00A552FA">
        <w:rPr>
          <w:color w:val="auto"/>
        </w:rPr>
        <w:t xml:space="preserve"> </w:t>
      </w:r>
      <w:proofErr w:type="spellStart"/>
      <w:r w:rsidRPr="00A552FA">
        <w:rPr>
          <w:color w:val="auto"/>
        </w:rPr>
        <w:t>барысында</w:t>
      </w:r>
      <w:proofErr w:type="spellEnd"/>
      <w:r w:rsidRPr="00A552FA">
        <w:rPr>
          <w:color w:val="auto"/>
        </w:rPr>
        <w:t xml:space="preserve"> </w:t>
      </w:r>
      <w:proofErr w:type="spellStart"/>
      <w:r w:rsidRPr="00A552FA">
        <w:rPr>
          <w:color w:val="auto"/>
        </w:rPr>
        <w:t>оқушыларды</w:t>
      </w:r>
      <w:proofErr w:type="spellEnd"/>
      <w:r w:rsidRPr="00A552FA">
        <w:rPr>
          <w:color w:val="auto"/>
        </w:rPr>
        <w:t xml:space="preserve"> </w:t>
      </w:r>
      <w:proofErr w:type="spellStart"/>
      <w:r w:rsidRPr="00A552FA">
        <w:rPr>
          <w:color w:val="auto"/>
        </w:rPr>
        <w:t>сапқа</w:t>
      </w:r>
      <w:proofErr w:type="spellEnd"/>
      <w:r w:rsidRPr="00A552FA">
        <w:rPr>
          <w:color w:val="auto"/>
        </w:rPr>
        <w:t xml:space="preserve"> </w:t>
      </w:r>
      <w:proofErr w:type="spellStart"/>
      <w:r w:rsidRPr="00A552FA">
        <w:rPr>
          <w:color w:val="auto"/>
        </w:rPr>
        <w:t>тұрғызу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оқушыларды</w:t>
      </w:r>
      <w:proofErr w:type="spellEnd"/>
      <w:r w:rsidRPr="00A552FA">
        <w:rPr>
          <w:color w:val="auto"/>
        </w:rPr>
        <w:t xml:space="preserve"> </w:t>
      </w:r>
      <w:proofErr w:type="spellStart"/>
      <w:r w:rsidRPr="00A552FA">
        <w:rPr>
          <w:color w:val="auto"/>
        </w:rPr>
        <w:t>отан</w:t>
      </w:r>
      <w:proofErr w:type="spellEnd"/>
      <w:r w:rsidRPr="00A552FA">
        <w:rPr>
          <w:color w:val="auto"/>
        </w:rPr>
        <w:t xml:space="preserve"> </w:t>
      </w:r>
      <w:proofErr w:type="spellStart"/>
      <w:r w:rsidRPr="00A552FA">
        <w:rPr>
          <w:color w:val="auto"/>
        </w:rPr>
        <w:t>сүйгіштіке</w:t>
      </w:r>
      <w:proofErr w:type="spellEnd"/>
      <w:r w:rsidRPr="00A552FA">
        <w:rPr>
          <w:color w:val="auto"/>
        </w:rPr>
        <w:t xml:space="preserve"> </w:t>
      </w:r>
      <w:proofErr w:type="spellStart"/>
      <w:r w:rsidRPr="00A552FA">
        <w:rPr>
          <w:color w:val="auto"/>
        </w:rPr>
        <w:t>тәрбиелеу</w:t>
      </w:r>
      <w:proofErr w:type="spellEnd"/>
      <w:r w:rsidRPr="00A552FA">
        <w:rPr>
          <w:color w:val="auto"/>
        </w:rPr>
        <w:t>.</w:t>
      </w:r>
    </w:p>
    <w:p w14:paraId="03ED47D7" w14:textId="77777777" w:rsidR="00A24F94" w:rsidRPr="00A552FA" w:rsidRDefault="00A24F94" w:rsidP="00A24F94">
      <w:pPr>
        <w:ind w:left="287" w:right="57"/>
        <w:rPr>
          <w:color w:val="auto"/>
          <w:lang w:val="kk-KZ"/>
        </w:rPr>
      </w:pPr>
      <w:proofErr w:type="spellStart"/>
      <w:r w:rsidRPr="00A552FA">
        <w:rPr>
          <w:b/>
          <w:color w:val="auto"/>
        </w:rPr>
        <w:t>Мақсаты</w:t>
      </w:r>
      <w:proofErr w:type="spellEnd"/>
      <w:r w:rsidRPr="00A552FA">
        <w:rPr>
          <w:b/>
          <w:color w:val="auto"/>
        </w:rPr>
        <w:t>:</w:t>
      </w:r>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шекарашылары</w:t>
      </w:r>
      <w:proofErr w:type="spellEnd"/>
      <w:r w:rsidRPr="00A552FA">
        <w:rPr>
          <w:color w:val="auto"/>
        </w:rPr>
        <w:t xml:space="preserve"> «</w:t>
      </w:r>
      <w:proofErr w:type="spellStart"/>
      <w:r w:rsidRPr="00A552FA">
        <w:rPr>
          <w:color w:val="auto"/>
        </w:rPr>
        <w:t>Ер</w:t>
      </w:r>
      <w:proofErr w:type="spellEnd"/>
      <w:r w:rsidRPr="00A552FA">
        <w:rPr>
          <w:color w:val="auto"/>
        </w:rPr>
        <w:t xml:space="preserve"> </w:t>
      </w:r>
      <w:proofErr w:type="spellStart"/>
      <w:r w:rsidRPr="00A552FA">
        <w:rPr>
          <w:color w:val="auto"/>
        </w:rPr>
        <w:t>есімі</w:t>
      </w:r>
      <w:proofErr w:type="spellEnd"/>
      <w:r w:rsidRPr="00A552FA">
        <w:rPr>
          <w:color w:val="auto"/>
        </w:rPr>
        <w:t xml:space="preserve"> </w:t>
      </w:r>
      <w:proofErr w:type="spellStart"/>
      <w:r w:rsidRPr="00A552FA">
        <w:rPr>
          <w:color w:val="auto"/>
        </w:rPr>
        <w:t>ел</w:t>
      </w:r>
      <w:proofErr w:type="spellEnd"/>
      <w:r w:rsidRPr="00A552FA">
        <w:rPr>
          <w:color w:val="auto"/>
        </w:rPr>
        <w:t xml:space="preserve"> </w:t>
      </w:r>
      <w:proofErr w:type="spellStart"/>
      <w:r w:rsidRPr="00A552FA">
        <w:rPr>
          <w:color w:val="auto"/>
        </w:rPr>
        <w:t>есінде»қандай</w:t>
      </w:r>
      <w:proofErr w:type="spellEnd"/>
      <w:r w:rsidRPr="00A552FA">
        <w:rPr>
          <w:color w:val="auto"/>
        </w:rPr>
        <w:t xml:space="preserve"> </w:t>
      </w:r>
      <w:proofErr w:type="spellStart"/>
      <w:r w:rsidRPr="00A552FA">
        <w:rPr>
          <w:color w:val="auto"/>
        </w:rPr>
        <w:t>қиыншылықтар</w:t>
      </w:r>
      <w:proofErr w:type="spellEnd"/>
      <w:r w:rsidRPr="00A552FA">
        <w:rPr>
          <w:color w:val="auto"/>
        </w:rPr>
        <w:t xml:space="preserve"> </w:t>
      </w:r>
      <w:proofErr w:type="spellStart"/>
      <w:r w:rsidRPr="00A552FA">
        <w:rPr>
          <w:color w:val="auto"/>
        </w:rPr>
        <w:t>болсада</w:t>
      </w:r>
      <w:proofErr w:type="spellEnd"/>
      <w:r w:rsidRPr="00A552FA">
        <w:rPr>
          <w:color w:val="auto"/>
        </w:rPr>
        <w:t xml:space="preserve"> </w:t>
      </w:r>
      <w:proofErr w:type="spellStart"/>
      <w:r w:rsidRPr="00A552FA">
        <w:rPr>
          <w:color w:val="auto"/>
        </w:rPr>
        <w:t>отан</w:t>
      </w:r>
      <w:proofErr w:type="spellEnd"/>
      <w:r w:rsidRPr="00A552FA">
        <w:rPr>
          <w:color w:val="auto"/>
        </w:rPr>
        <w:t xml:space="preserve"> </w:t>
      </w:r>
      <w:proofErr w:type="spellStart"/>
      <w:r w:rsidRPr="00A552FA">
        <w:rPr>
          <w:color w:val="auto"/>
        </w:rPr>
        <w:t>үшін</w:t>
      </w:r>
      <w:proofErr w:type="spellEnd"/>
      <w:r w:rsidRPr="00A552FA">
        <w:rPr>
          <w:color w:val="auto"/>
        </w:rPr>
        <w:t xml:space="preserve"> </w:t>
      </w:r>
      <w:proofErr w:type="spellStart"/>
      <w:r w:rsidRPr="00A552FA">
        <w:rPr>
          <w:color w:val="auto"/>
        </w:rPr>
        <w:t>от</w:t>
      </w:r>
      <w:proofErr w:type="spellEnd"/>
      <w:r w:rsidRPr="00A552FA">
        <w:rPr>
          <w:color w:val="auto"/>
        </w:rPr>
        <w:t xml:space="preserve"> </w:t>
      </w:r>
      <w:proofErr w:type="spellStart"/>
      <w:proofErr w:type="gramStart"/>
      <w:r w:rsidRPr="00A552FA">
        <w:rPr>
          <w:color w:val="auto"/>
        </w:rPr>
        <w:t>кешкен,бізге</w:t>
      </w:r>
      <w:proofErr w:type="spellEnd"/>
      <w:proofErr w:type="gramEnd"/>
      <w:r w:rsidRPr="00A552FA">
        <w:rPr>
          <w:color w:val="auto"/>
        </w:rPr>
        <w:t xml:space="preserve"> </w:t>
      </w:r>
      <w:proofErr w:type="spellStart"/>
      <w:r w:rsidRPr="00A552FA">
        <w:rPr>
          <w:color w:val="auto"/>
        </w:rPr>
        <w:t>жарқын</w:t>
      </w:r>
      <w:proofErr w:type="spellEnd"/>
      <w:r w:rsidRPr="00A552FA">
        <w:rPr>
          <w:color w:val="auto"/>
        </w:rPr>
        <w:t xml:space="preserve"> </w:t>
      </w:r>
      <w:proofErr w:type="spellStart"/>
      <w:r w:rsidRPr="00A552FA">
        <w:rPr>
          <w:color w:val="auto"/>
        </w:rPr>
        <w:t>болашақ</w:t>
      </w:r>
      <w:proofErr w:type="spellEnd"/>
      <w:r w:rsidRPr="00A552FA">
        <w:rPr>
          <w:color w:val="auto"/>
        </w:rPr>
        <w:t xml:space="preserve"> </w:t>
      </w:r>
      <w:proofErr w:type="spellStart"/>
      <w:r w:rsidRPr="00A552FA">
        <w:rPr>
          <w:color w:val="auto"/>
        </w:rPr>
        <w:t>сыйлаған</w:t>
      </w:r>
      <w:proofErr w:type="spellEnd"/>
      <w:r w:rsidRPr="00A552FA">
        <w:rPr>
          <w:color w:val="auto"/>
        </w:rPr>
        <w:t xml:space="preserve"> </w:t>
      </w:r>
      <w:proofErr w:type="spellStart"/>
      <w:r w:rsidRPr="00A552FA">
        <w:rPr>
          <w:color w:val="auto"/>
        </w:rPr>
        <w:t>ерлер</w:t>
      </w:r>
      <w:proofErr w:type="spellEnd"/>
      <w:r w:rsidRPr="00A552FA">
        <w:rPr>
          <w:color w:val="auto"/>
        </w:rPr>
        <w:t xml:space="preserve"> </w:t>
      </w:r>
      <w:proofErr w:type="spellStart"/>
      <w:r w:rsidRPr="00A552FA">
        <w:rPr>
          <w:color w:val="auto"/>
        </w:rPr>
        <w:t>ешқашан</w:t>
      </w:r>
      <w:proofErr w:type="spellEnd"/>
      <w:r w:rsidRPr="00A552FA">
        <w:rPr>
          <w:color w:val="auto"/>
        </w:rPr>
        <w:t xml:space="preserve"> </w:t>
      </w:r>
      <w:proofErr w:type="spellStart"/>
      <w:r w:rsidRPr="00A552FA">
        <w:rPr>
          <w:color w:val="auto"/>
        </w:rPr>
        <w:t>ұмытылмайды</w:t>
      </w:r>
      <w:proofErr w:type="spellEnd"/>
      <w:r w:rsidRPr="00A552FA">
        <w:rPr>
          <w:color w:val="auto"/>
        </w:rPr>
        <w:t>.</w:t>
      </w:r>
    </w:p>
    <w:p w14:paraId="40E9B323" w14:textId="77777777" w:rsidR="00A24F94" w:rsidRPr="00A552FA" w:rsidRDefault="00A24F94" w:rsidP="00A24F94">
      <w:pPr>
        <w:ind w:left="287" w:right="57"/>
        <w:rPr>
          <w:color w:val="auto"/>
          <w:lang w:val="kk-KZ"/>
        </w:rPr>
      </w:pPr>
    </w:p>
    <w:p w14:paraId="608A09C0" w14:textId="77777777" w:rsidR="00A24F94" w:rsidRPr="00A552FA" w:rsidRDefault="00A24F94" w:rsidP="00A24F94">
      <w:pPr>
        <w:ind w:left="287" w:right="57"/>
        <w:rPr>
          <w:color w:val="auto"/>
          <w:lang w:val="kk-KZ"/>
        </w:rPr>
      </w:pPr>
      <w:r w:rsidRPr="00A552FA">
        <w:rPr>
          <w:b/>
          <w:color w:val="auto"/>
          <w:lang w:val="kk-KZ"/>
        </w:rPr>
        <w:t>«Тоғыз құмалақ»</w:t>
      </w:r>
      <w:r w:rsidRPr="00A552FA">
        <w:rPr>
          <w:color w:val="auto"/>
          <w:lang w:val="kk-KZ"/>
        </w:rPr>
        <w:t xml:space="preserve">Тоғыз құмалақ арнайы тақтада 2 адам арасында ойнатылады  2 қазан 18 отау, 168 құмалақтан тұрады </w:t>
      </w:r>
      <w:r w:rsidRPr="00A552FA">
        <w:rPr>
          <w:b/>
          <w:color w:val="auto"/>
          <w:lang w:val="kk-KZ"/>
        </w:rPr>
        <w:t>.</w:t>
      </w:r>
    </w:p>
    <w:p w14:paraId="2AA4E1E5" w14:textId="77777777" w:rsidR="00A24F94" w:rsidRPr="00A552FA" w:rsidRDefault="00A24F94" w:rsidP="00A24F94">
      <w:pPr>
        <w:ind w:left="287" w:right="57"/>
        <w:rPr>
          <w:color w:val="auto"/>
          <w:lang w:val="kk-KZ"/>
        </w:rPr>
      </w:pPr>
      <w:r w:rsidRPr="00A552FA">
        <w:rPr>
          <w:b/>
          <w:color w:val="auto"/>
          <w:lang w:val="kk-KZ"/>
        </w:rPr>
        <w:t xml:space="preserve"> Мақсаты:</w:t>
      </w:r>
      <w:r w:rsidRPr="00A552FA">
        <w:rPr>
          <w:color w:val="auto"/>
          <w:lang w:val="kk-KZ"/>
        </w:rPr>
        <w:t xml:space="preserve"> оқушыларды спортқа тәрбиелеу жане есепке үйрету болып табылады. «</w:t>
      </w:r>
      <w:r w:rsidRPr="00A552FA">
        <w:rPr>
          <w:b/>
          <w:color w:val="auto"/>
          <w:lang w:val="kk-KZ"/>
        </w:rPr>
        <w:t>Футбол үйірмесі»</w:t>
      </w:r>
      <w:r w:rsidRPr="00A552FA">
        <w:rPr>
          <w:color w:val="auto"/>
          <w:lang w:val="kk-KZ"/>
        </w:rPr>
        <w:t xml:space="preserve">  футбол жас өспірімдерді қызықтыратын спорт түрі.футбол ойнау үшін жылдам және күшті екпін төзімділік қажет.</w:t>
      </w:r>
    </w:p>
    <w:p w14:paraId="127ACB30" w14:textId="77777777" w:rsidR="00A24F94" w:rsidRPr="00A552FA" w:rsidRDefault="00A24F94" w:rsidP="00A24F94">
      <w:pPr>
        <w:ind w:left="287" w:right="57"/>
        <w:rPr>
          <w:color w:val="auto"/>
          <w:lang w:val="kk-KZ"/>
        </w:rPr>
      </w:pPr>
      <w:r w:rsidRPr="00A552FA">
        <w:rPr>
          <w:b/>
          <w:color w:val="auto"/>
          <w:lang w:val="kk-KZ"/>
        </w:rPr>
        <w:t xml:space="preserve">Мақсаты: </w:t>
      </w:r>
      <w:r w:rsidRPr="00A552FA">
        <w:rPr>
          <w:color w:val="auto"/>
          <w:lang w:val="kk-KZ"/>
        </w:rPr>
        <w:t>Футбол ойыны көру және есту белгілерін артырады.Шағым көлемдегі статистикалық күш пен жүктемелер жас спортшылардың өсуіне жақсы ықпал жасайды.</w:t>
      </w:r>
    </w:p>
    <w:p w14:paraId="0BD19E5F" w14:textId="77777777" w:rsidR="00A24F94" w:rsidRPr="00A552FA" w:rsidRDefault="00A24F94" w:rsidP="00A24F94">
      <w:pPr>
        <w:ind w:left="287" w:right="57"/>
        <w:rPr>
          <w:color w:val="auto"/>
          <w:lang w:val="kk-KZ"/>
        </w:rPr>
      </w:pPr>
      <w:r w:rsidRPr="00A552FA">
        <w:rPr>
          <w:b/>
          <w:color w:val="auto"/>
          <w:lang w:val="kk-KZ"/>
        </w:rPr>
        <w:t>«Жас физик»</w:t>
      </w:r>
      <w:r w:rsidRPr="00A552FA">
        <w:rPr>
          <w:color w:val="auto"/>
          <w:lang w:val="kk-KZ"/>
        </w:rPr>
        <w:t xml:space="preserve"> бағыттағы үйірме жұмысы ұзақ мерзімде жүргізілетін бағдарлама болып есептеледі. 8-9 сынып оқушыларына арналаған. Аптасына 1 сағаттан, жылына 34 сағатты құрайды.</w:t>
      </w:r>
    </w:p>
    <w:p w14:paraId="03B56341" w14:textId="77777777" w:rsidR="00A24F94" w:rsidRPr="00A552FA" w:rsidRDefault="00A24F94" w:rsidP="00A24F94">
      <w:pPr>
        <w:ind w:left="287" w:right="57"/>
        <w:rPr>
          <w:color w:val="auto"/>
          <w:lang w:val="kk-KZ"/>
        </w:rPr>
      </w:pPr>
      <w:r w:rsidRPr="00A552FA">
        <w:rPr>
          <w:color w:val="auto"/>
          <w:lang w:val="kk-KZ"/>
        </w:rPr>
        <w:t xml:space="preserve"> Қабілетті, ынталы оқушылардың арасында физикалық ойдың дәрежесін арттыра түсу, теориялық білімді тереңдету, физикаға бейімі, қызығушылығы бар практикалық дағдысын дамыту, шығармашылық қабілеттерін арттырып, тереңдету, ғылым жолына бағыт-бағдар беру. </w:t>
      </w:r>
    </w:p>
    <w:p w14:paraId="60AD65B1" w14:textId="77777777" w:rsidR="00A24F94" w:rsidRPr="00A552FA" w:rsidRDefault="00A24F94" w:rsidP="00A24F94">
      <w:pPr>
        <w:ind w:left="287" w:right="57"/>
        <w:rPr>
          <w:color w:val="auto"/>
          <w:lang w:val="kk-KZ"/>
        </w:rPr>
      </w:pPr>
      <w:r w:rsidRPr="00A552FA">
        <w:rPr>
          <w:b/>
          <w:color w:val="auto"/>
          <w:u w:val="single" w:color="000000"/>
          <w:lang w:val="kk-KZ"/>
        </w:rPr>
        <w:t>Бағдарламаның маңыздылығы</w:t>
      </w:r>
      <w:r w:rsidRPr="00A552FA">
        <w:rPr>
          <w:color w:val="auto"/>
          <w:lang w:val="kk-KZ"/>
        </w:rPr>
        <w:t xml:space="preserve">  Білім беру мен тәрбиелеуде сыныптан тыс жұмыстың маңызы зор. Ол оқушылардың белсенділігін, дербестігін, әр түрлі есептердің шешімдерін шығармашылықпен жете білу дағдыларын және олардың бойында ұжымдық пен жолдастық сезімдерін тәрбиелеуге септігін тигізеді.</w:t>
      </w:r>
    </w:p>
    <w:p w14:paraId="7723102A" w14:textId="77777777" w:rsidR="00A24F94" w:rsidRPr="00A552FA" w:rsidRDefault="00A24F94" w:rsidP="00A24F94">
      <w:pPr>
        <w:ind w:left="287" w:right="57"/>
        <w:rPr>
          <w:color w:val="auto"/>
          <w:lang w:val="kk-KZ"/>
        </w:rPr>
      </w:pPr>
      <w:r w:rsidRPr="00A552FA">
        <w:rPr>
          <w:color w:val="auto"/>
          <w:lang w:val="kk-KZ"/>
        </w:rPr>
        <w:t xml:space="preserve">     Физикадан жүргізілетін сыныптан тыс жұмыстардың сан түрлі формалары қалыптасқан. Үйірме солардың ішіндегі ең негізгі формасы болып табылады.Жүйелі үздіксіз жүргізілетін физика үйірмесі оқушылардың қабілеттерін дамытып, олардың физика мен техниканың белгілі бір саласына тиянақты қызығушылықтарын қалыптастырады.</w:t>
      </w:r>
    </w:p>
    <w:p w14:paraId="1730056F" w14:textId="77777777" w:rsidR="00A24F94" w:rsidRPr="00A552FA" w:rsidRDefault="00A24F94" w:rsidP="00A24F94">
      <w:pPr>
        <w:ind w:left="277" w:right="57" w:firstLine="708"/>
        <w:rPr>
          <w:color w:val="auto"/>
          <w:lang w:val="kk-KZ"/>
        </w:rPr>
      </w:pPr>
      <w:r w:rsidRPr="00A552FA">
        <w:rPr>
          <w:color w:val="auto"/>
          <w:lang w:val="kk-KZ"/>
        </w:rPr>
        <w:t>Үйірме сабақтары оқулықтағы материалдарды қайталамайтын, сонымен қатар, бірден қиындық келтірмейтін, біртіндеп күрделене беретіндей болуы керек.</w:t>
      </w:r>
    </w:p>
    <w:p w14:paraId="284D35A3" w14:textId="77777777" w:rsidR="00A24F94" w:rsidRPr="00A552FA" w:rsidRDefault="00A24F94" w:rsidP="00A24F94">
      <w:pPr>
        <w:ind w:left="277" w:right="57" w:firstLine="708"/>
        <w:rPr>
          <w:color w:val="auto"/>
          <w:lang w:val="kk-KZ"/>
        </w:rPr>
      </w:pPr>
      <w:r w:rsidRPr="00A552FA">
        <w:rPr>
          <w:color w:val="auto"/>
          <w:lang w:val="kk-KZ"/>
        </w:rPr>
        <w:t>Үйірме мүшесі алған тапсырманының қайсысы болса да оның шамасына сай бірсарынды емес, жалықтырмайтындай, ой-өрісін дамытуға септігін тигізетіндей, сондай-ақ жеткілікті дәрежеде күрделі де болуын басшылыққа алдым.</w:t>
      </w:r>
    </w:p>
    <w:p w14:paraId="350F7E8A" w14:textId="77777777" w:rsidR="00A24F94" w:rsidRPr="00A552FA" w:rsidRDefault="00A24F94" w:rsidP="00A24F94">
      <w:pPr>
        <w:ind w:left="277" w:right="57" w:firstLine="708"/>
        <w:rPr>
          <w:color w:val="auto"/>
          <w:lang w:val="kk-KZ"/>
        </w:rPr>
      </w:pPr>
      <w:r w:rsidRPr="00A552FA">
        <w:rPr>
          <w:color w:val="auto"/>
          <w:lang w:val="kk-KZ"/>
        </w:rPr>
        <w:t>Үйірме оқушылардың физика сабақтарында алған білімдерін практикада қолдануға оларда патриоттық сенімдерді қалыптастыруға септігін тигізеді.</w:t>
      </w:r>
    </w:p>
    <w:p w14:paraId="2E76432F" w14:textId="77777777" w:rsidR="00A24F94" w:rsidRPr="00A552FA" w:rsidRDefault="00A24F94" w:rsidP="00A24F94">
      <w:pPr>
        <w:ind w:left="287" w:right="57"/>
        <w:rPr>
          <w:color w:val="auto"/>
          <w:lang w:val="kk-KZ"/>
        </w:rPr>
      </w:pPr>
      <w:r w:rsidRPr="00A552FA">
        <w:rPr>
          <w:b/>
          <w:color w:val="auto"/>
          <w:lang w:val="kk-KZ"/>
        </w:rPr>
        <w:lastRenderedPageBreak/>
        <w:t>«Жас биолог»</w:t>
      </w:r>
      <w:r w:rsidRPr="00A552FA">
        <w:rPr>
          <w:color w:val="auto"/>
          <w:lang w:val="kk-KZ"/>
        </w:rPr>
        <w:t xml:space="preserve"> үйірмесі негізгі міндеті  өз бетінше дами алатын жеке тұлғаның белсендігін қалыптастыру оқушыларға өз бетінше танымдық іс әрекет дағдыларын меңгерту арқылы ой қабілетін жетілдіру.Оның мақсаты жүзеге асыр.</w:t>
      </w:r>
    </w:p>
    <w:p w14:paraId="09FC2DC1" w14:textId="77777777" w:rsidR="00A24F94" w:rsidRPr="00A552FA" w:rsidRDefault="00A24F94" w:rsidP="00A24F94">
      <w:pPr>
        <w:ind w:left="287" w:right="57"/>
        <w:rPr>
          <w:color w:val="auto"/>
          <w:lang w:val="kk-KZ"/>
        </w:rPr>
      </w:pPr>
      <w:r w:rsidRPr="00A552FA">
        <w:rPr>
          <w:b/>
          <w:color w:val="auto"/>
          <w:lang w:val="kk-KZ"/>
        </w:rPr>
        <w:t>Мақсаты:</w:t>
      </w:r>
      <w:r w:rsidRPr="00A552FA">
        <w:rPr>
          <w:color w:val="auto"/>
          <w:lang w:val="kk-KZ"/>
        </w:rPr>
        <w:t xml:space="preserve">  «Жас биолог» үйірмесінің мақсаты басқа ғылымдармен байланысы маңызды биология пәні оның түрлі салалары  оның зерттеудің негізгі міндетері мен әдістері туралы білімдерін нығайтады  тірі ағзалардың  негізгі қасиеттерін сипатай білуге үиретеді  барлық жаратылым денгейіндегі табиғаттың бірегей құбылысы ретінде тірлікке ықыласты қарым қатнаста болыуға тәрбиеленеді.  </w:t>
      </w:r>
    </w:p>
    <w:p w14:paraId="2A740A20" w14:textId="77777777" w:rsidR="00A24F94" w:rsidRPr="00A552FA" w:rsidRDefault="00A24F94" w:rsidP="00A24F94">
      <w:pPr>
        <w:ind w:left="287" w:right="57"/>
        <w:rPr>
          <w:color w:val="auto"/>
          <w:lang w:val="kk-KZ"/>
        </w:rPr>
      </w:pPr>
      <w:r w:rsidRPr="00A552FA">
        <w:rPr>
          <w:b/>
          <w:color w:val="auto"/>
          <w:lang w:val="kk-KZ"/>
        </w:rPr>
        <w:t>«Шежіре»</w:t>
      </w:r>
      <w:r w:rsidRPr="00A552FA">
        <w:rPr>
          <w:color w:val="auto"/>
          <w:lang w:val="kk-KZ"/>
        </w:rPr>
        <w:t xml:space="preserve"> үиірмесі Қазақстан аумағындағы тайпалармен қағанаттар  және хандықтардың орналасуы бейнелеген карта тарихи суреттер.  </w:t>
      </w:r>
    </w:p>
    <w:p w14:paraId="40B52C44" w14:textId="77777777" w:rsidR="00A24F94" w:rsidRPr="00A552FA" w:rsidRDefault="00A24F94" w:rsidP="00A24F94">
      <w:pPr>
        <w:ind w:left="287" w:right="57"/>
        <w:rPr>
          <w:color w:val="auto"/>
          <w:lang w:val="kk-KZ"/>
        </w:rPr>
      </w:pPr>
      <w:r w:rsidRPr="00A552FA">
        <w:rPr>
          <w:b/>
          <w:i/>
          <w:color w:val="auto"/>
          <w:lang w:val="kk-KZ"/>
        </w:rPr>
        <w:t>Мақсаты:</w:t>
      </w:r>
      <w:r w:rsidRPr="00A552FA">
        <w:rPr>
          <w:b/>
          <w:color w:val="auto"/>
          <w:lang w:val="kk-KZ"/>
        </w:rPr>
        <w:t xml:space="preserve"> </w:t>
      </w:r>
      <w:r w:rsidRPr="00A552FA">
        <w:rPr>
          <w:color w:val="auto"/>
          <w:lang w:val="kk-KZ"/>
        </w:rPr>
        <w:t>айқындау</w:t>
      </w:r>
      <w:r w:rsidRPr="00A552FA">
        <w:rPr>
          <w:b/>
          <w:color w:val="auto"/>
          <w:lang w:val="kk-KZ"/>
        </w:rPr>
        <w:t xml:space="preserve">  </w:t>
      </w:r>
      <w:r w:rsidRPr="00A552FA">
        <w:rPr>
          <w:color w:val="auto"/>
          <w:lang w:val="kk-KZ"/>
        </w:rPr>
        <w:t>орта ғасырдағы  әрбір тариқи дауірдің өзіндік саяси әлеуметік жане этникалык ерекшіліктері бар екендігін оқушыларға түсіндіру.</w:t>
      </w:r>
    </w:p>
    <w:p w14:paraId="017000DA" w14:textId="77777777" w:rsidR="00A24F94" w:rsidRPr="00A552FA" w:rsidRDefault="00A24F94" w:rsidP="00A24F94">
      <w:pPr>
        <w:ind w:left="287" w:right="57"/>
        <w:rPr>
          <w:color w:val="auto"/>
          <w:lang w:val="kk-KZ"/>
        </w:rPr>
      </w:pPr>
      <w:r w:rsidRPr="00A552FA">
        <w:rPr>
          <w:b/>
          <w:color w:val="auto"/>
          <w:lang w:val="kk-KZ"/>
        </w:rPr>
        <w:t xml:space="preserve">«Искра» үйірмесі </w:t>
      </w:r>
      <w:r w:rsidRPr="00A552FA">
        <w:rPr>
          <w:color w:val="auto"/>
          <w:lang w:val="kk-KZ"/>
        </w:rPr>
        <w:t xml:space="preserve"> Оқушылардың оқу тәрбие үрдісінде алған білімдерін әрі қарай дамытуға мүмкіндік жасап әрі қарай қабілетерін шындау.Оқушылардың қоғамдық белсендігін дамыту.</w:t>
      </w:r>
    </w:p>
    <w:p w14:paraId="40DD5DFF" w14:textId="77777777" w:rsidR="00A24F94" w:rsidRPr="00A552FA" w:rsidRDefault="00A24F94" w:rsidP="00A24F94">
      <w:pPr>
        <w:ind w:left="287" w:right="57"/>
        <w:rPr>
          <w:color w:val="auto"/>
          <w:lang w:val="kk-KZ"/>
        </w:rPr>
      </w:pPr>
      <w:r w:rsidRPr="00A552FA">
        <w:rPr>
          <w:b/>
          <w:color w:val="auto"/>
          <w:lang w:val="kk-KZ"/>
        </w:rPr>
        <w:t>Мақсаты:</w:t>
      </w:r>
      <w:r w:rsidRPr="00A552FA">
        <w:rPr>
          <w:color w:val="auto"/>
          <w:lang w:val="kk-KZ"/>
        </w:rPr>
        <w:t>Оқушыларды сыныптан тыс уақыта шығармашылық ізденістерін,өзіндік қабілетерін жане қарым қатынасын қалыптастырып  өз оиын әдеби тілмен өрнектеи білуге машықтандыру.</w:t>
      </w:r>
    </w:p>
    <w:p w14:paraId="076BDF53" w14:textId="77777777" w:rsidR="00A24F94" w:rsidRPr="00A552FA" w:rsidRDefault="00A24F94" w:rsidP="00A24F94">
      <w:pPr>
        <w:ind w:left="287" w:right="57"/>
        <w:rPr>
          <w:color w:val="auto"/>
          <w:lang w:val="kk-KZ"/>
        </w:rPr>
      </w:pPr>
      <w:r w:rsidRPr="00A552FA">
        <w:rPr>
          <w:b/>
          <w:color w:val="auto"/>
          <w:lang w:val="kk-KZ"/>
        </w:rPr>
        <w:t>«Достық» үйірмесі</w:t>
      </w:r>
      <w:r w:rsidRPr="00A552FA">
        <w:rPr>
          <w:color w:val="auto"/>
          <w:lang w:val="kk-KZ"/>
        </w:rPr>
        <w:t xml:space="preserve"> Ұлттық сана ұлтық тәрбие бұл мәселелер казіргі таңда қоғамымыздың өзектілігіне айналды.Сана мен тарбиені біз қайдан бастаймыз арине отбасыдан бөлек мектепке ұстаздардың беріп жатқан білімі мен тәрбиесіне жүгінеміз.Тәрбиенің ішінде рухани адамгершілік тарбиеге көңіл бөлетін бірден бір пән өзі өзін таныу пані.</w:t>
      </w:r>
    </w:p>
    <w:p w14:paraId="5063305E" w14:textId="77777777" w:rsidR="00A24F94" w:rsidRPr="00A552FA" w:rsidRDefault="00A24F94" w:rsidP="00A24F94">
      <w:pPr>
        <w:ind w:left="287" w:right="57"/>
        <w:rPr>
          <w:color w:val="auto"/>
          <w:lang w:val="kk-KZ"/>
        </w:rPr>
      </w:pPr>
      <w:r w:rsidRPr="00A552FA">
        <w:rPr>
          <w:b/>
          <w:color w:val="auto"/>
          <w:lang w:val="kk-KZ"/>
        </w:rPr>
        <w:t>Мақсаты:</w:t>
      </w:r>
      <w:r w:rsidRPr="00A552FA">
        <w:rPr>
          <w:color w:val="auto"/>
          <w:lang w:val="kk-KZ"/>
        </w:rPr>
        <w:t xml:space="preserve"> рухани адамгершілік білім беру,дамыту арқылы адамның төмендегі түиінді үилесімді қалыптасыуына ықпал ету.Оқыушылардың өзін өзі таныуда жане өзін өзі іске асыруда шығармашылық қажетілігін дамыту.</w:t>
      </w:r>
    </w:p>
    <w:p w14:paraId="08436F5A" w14:textId="77777777" w:rsidR="00A24F94" w:rsidRPr="00A552FA" w:rsidRDefault="00A24F94" w:rsidP="00A24F94">
      <w:pPr>
        <w:spacing w:after="15" w:line="249" w:lineRule="auto"/>
        <w:ind w:left="287" w:right="52"/>
        <w:rPr>
          <w:color w:val="auto"/>
          <w:lang w:val="kk-KZ"/>
        </w:rPr>
      </w:pPr>
      <w:r w:rsidRPr="00A552FA">
        <w:rPr>
          <w:b/>
          <w:color w:val="auto"/>
          <w:lang w:val="kk-KZ"/>
        </w:rPr>
        <w:t xml:space="preserve">Жаратылыстану алемі: </w:t>
      </w:r>
    </w:p>
    <w:p w14:paraId="1E138413" w14:textId="77777777" w:rsidR="00A24F94" w:rsidRPr="00A552FA" w:rsidRDefault="00A24F94" w:rsidP="00A24F94">
      <w:pPr>
        <w:ind w:left="287" w:right="57"/>
        <w:rPr>
          <w:color w:val="auto"/>
          <w:lang w:val="kk-KZ"/>
        </w:rPr>
      </w:pPr>
      <w:r w:rsidRPr="00A552FA">
        <w:rPr>
          <w:color w:val="auto"/>
          <w:lang w:val="kk-KZ"/>
        </w:rPr>
        <w:t>Оқушылардың жаратылыстану пәнінен алған білімдерін тереңдету,пәнге деген қызығушылығын  арттыру.Логикалық ойлау және сөйлеу қабілетін дамыт,шапшандылықа және шығармашылықа жұмыстануға балу</w:t>
      </w:r>
    </w:p>
    <w:p w14:paraId="6DBE7F1A" w14:textId="77777777" w:rsidR="00A24F94" w:rsidRPr="00A552FA" w:rsidRDefault="00A24F94" w:rsidP="00A24F94">
      <w:pPr>
        <w:spacing w:after="15" w:line="249" w:lineRule="auto"/>
        <w:ind w:left="287" w:right="52"/>
        <w:rPr>
          <w:color w:val="auto"/>
          <w:lang w:val="kk-KZ"/>
        </w:rPr>
      </w:pPr>
      <w:r w:rsidRPr="00A552FA">
        <w:rPr>
          <w:b/>
          <w:color w:val="auto"/>
          <w:lang w:val="kk-KZ"/>
        </w:rPr>
        <w:t>Мақсаты:</w:t>
      </w:r>
      <w:r w:rsidRPr="00A552FA">
        <w:rPr>
          <w:color w:val="auto"/>
          <w:lang w:val="kk-KZ"/>
        </w:rPr>
        <w:t xml:space="preserve">                                                                                       </w:t>
      </w:r>
    </w:p>
    <w:p w14:paraId="401EFD1C" w14:textId="77777777" w:rsidR="00A24F94" w:rsidRPr="00A552FA" w:rsidRDefault="00A24F94" w:rsidP="00A24F94">
      <w:pPr>
        <w:ind w:left="287" w:right="57"/>
        <w:rPr>
          <w:color w:val="auto"/>
          <w:lang w:val="kk-KZ"/>
        </w:rPr>
      </w:pPr>
      <w:r w:rsidRPr="00A552FA">
        <w:rPr>
          <w:color w:val="auto"/>
          <w:lang w:val="kk-KZ"/>
        </w:rPr>
        <w:t xml:space="preserve">Оқушылардың пәнге деген қызғушылығын арттыра отырып, оларды табиғатты аялауға,өз отанын сүюге тәрбиелеу. Көрнекілігі слайдтар, суретер,   көрнекіліктер.  </w:t>
      </w:r>
    </w:p>
    <w:p w14:paraId="7FE0EDF7" w14:textId="77777777" w:rsidR="00A24F94" w:rsidRPr="00A552FA" w:rsidRDefault="00A24F94" w:rsidP="00A24F94">
      <w:pPr>
        <w:spacing w:after="0" w:line="259" w:lineRule="auto"/>
        <w:ind w:left="292" w:right="0" w:firstLine="0"/>
        <w:jc w:val="left"/>
        <w:rPr>
          <w:color w:val="auto"/>
          <w:lang w:val="kk-KZ"/>
        </w:rPr>
      </w:pPr>
      <w:r w:rsidRPr="00A552FA">
        <w:rPr>
          <w:color w:val="auto"/>
          <w:lang w:val="kk-KZ"/>
        </w:rPr>
        <w:t xml:space="preserve">                                   </w:t>
      </w:r>
    </w:p>
    <w:p w14:paraId="731611EA" w14:textId="77777777" w:rsidR="00A24F94" w:rsidRPr="00A552FA" w:rsidRDefault="00A24F94" w:rsidP="00A24F94">
      <w:pPr>
        <w:spacing w:after="306" w:line="249" w:lineRule="auto"/>
        <w:ind w:left="243" w:right="0"/>
        <w:jc w:val="center"/>
        <w:rPr>
          <w:b/>
          <w:color w:val="auto"/>
          <w:lang w:val="kk-KZ"/>
        </w:rPr>
      </w:pPr>
      <w:r w:rsidRPr="00A552FA">
        <w:rPr>
          <w:b/>
          <w:color w:val="auto"/>
          <w:lang w:val="kk-KZ"/>
        </w:rPr>
        <w:t xml:space="preserve"> 2023-2024 оқу жылындағы жалпы үйірмелер туралы МӘЛІМЕТТЕР.</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4213"/>
        <w:gridCol w:w="1486"/>
        <w:gridCol w:w="3450"/>
      </w:tblGrid>
      <w:tr w:rsidR="00A24F94" w:rsidRPr="00A552FA" w14:paraId="701FE6F6"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30BA4182"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Қ/С</w:t>
            </w:r>
          </w:p>
        </w:tc>
        <w:tc>
          <w:tcPr>
            <w:tcW w:w="4308" w:type="dxa"/>
            <w:tcBorders>
              <w:top w:val="single" w:sz="4" w:space="0" w:color="auto"/>
              <w:left w:val="single" w:sz="4" w:space="0" w:color="auto"/>
              <w:bottom w:val="single" w:sz="4" w:space="0" w:color="auto"/>
              <w:right w:val="single" w:sz="4" w:space="0" w:color="auto"/>
            </w:tcBorders>
            <w:hideMark/>
          </w:tcPr>
          <w:p w14:paraId="746FE9AC"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 xml:space="preserve"> Үйірменнің аты</w:t>
            </w:r>
          </w:p>
        </w:tc>
        <w:tc>
          <w:tcPr>
            <w:tcW w:w="1486" w:type="dxa"/>
            <w:tcBorders>
              <w:top w:val="single" w:sz="4" w:space="0" w:color="auto"/>
              <w:left w:val="single" w:sz="4" w:space="0" w:color="auto"/>
              <w:bottom w:val="single" w:sz="4" w:space="0" w:color="auto"/>
              <w:right w:val="single" w:sz="4" w:space="0" w:color="auto"/>
            </w:tcBorders>
            <w:hideMark/>
          </w:tcPr>
          <w:p w14:paraId="04645656"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Қатысатын оқушының саны</w:t>
            </w:r>
          </w:p>
        </w:tc>
        <w:tc>
          <w:tcPr>
            <w:tcW w:w="3517" w:type="dxa"/>
            <w:tcBorders>
              <w:top w:val="single" w:sz="4" w:space="0" w:color="auto"/>
              <w:left w:val="single" w:sz="4" w:space="0" w:color="auto"/>
              <w:bottom w:val="single" w:sz="4" w:space="0" w:color="auto"/>
              <w:right w:val="single" w:sz="4" w:space="0" w:color="auto"/>
            </w:tcBorders>
            <w:hideMark/>
          </w:tcPr>
          <w:p w14:paraId="1850D59F"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Үйірме жетекшілері</w:t>
            </w:r>
          </w:p>
        </w:tc>
      </w:tr>
      <w:tr w:rsidR="00A24F94" w:rsidRPr="00A552FA" w14:paraId="299371F3"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12EC6009"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w:t>
            </w:r>
          </w:p>
        </w:tc>
        <w:tc>
          <w:tcPr>
            <w:tcW w:w="4308" w:type="dxa"/>
            <w:tcBorders>
              <w:top w:val="single" w:sz="4" w:space="0" w:color="auto"/>
              <w:left w:val="single" w:sz="4" w:space="0" w:color="auto"/>
              <w:bottom w:val="single" w:sz="4" w:space="0" w:color="auto"/>
              <w:right w:val="single" w:sz="4" w:space="0" w:color="auto"/>
            </w:tcBorders>
          </w:tcPr>
          <w:p w14:paraId="112CE5B5"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Ұлттық ойын</w:t>
            </w:r>
          </w:p>
        </w:tc>
        <w:tc>
          <w:tcPr>
            <w:tcW w:w="1486" w:type="dxa"/>
            <w:tcBorders>
              <w:top w:val="single" w:sz="4" w:space="0" w:color="auto"/>
              <w:left w:val="single" w:sz="4" w:space="0" w:color="auto"/>
              <w:bottom w:val="single" w:sz="4" w:space="0" w:color="auto"/>
              <w:right w:val="single" w:sz="4" w:space="0" w:color="auto"/>
            </w:tcBorders>
            <w:hideMark/>
          </w:tcPr>
          <w:p w14:paraId="0274F93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28</w:t>
            </w:r>
          </w:p>
        </w:tc>
        <w:tc>
          <w:tcPr>
            <w:tcW w:w="3517" w:type="dxa"/>
            <w:tcBorders>
              <w:top w:val="single" w:sz="4" w:space="0" w:color="auto"/>
              <w:left w:val="single" w:sz="4" w:space="0" w:color="auto"/>
              <w:bottom w:val="single" w:sz="4" w:space="0" w:color="auto"/>
              <w:right w:val="single" w:sz="4" w:space="0" w:color="auto"/>
            </w:tcBorders>
          </w:tcPr>
          <w:p w14:paraId="5C89901D"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Сапарова К</w:t>
            </w:r>
          </w:p>
          <w:p w14:paraId="246AA04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Жапарқұлова Г</w:t>
            </w:r>
          </w:p>
        </w:tc>
      </w:tr>
      <w:tr w:rsidR="00A24F94" w:rsidRPr="00A552FA" w14:paraId="5C397304"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18874CE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2</w:t>
            </w:r>
          </w:p>
        </w:tc>
        <w:tc>
          <w:tcPr>
            <w:tcW w:w="4308" w:type="dxa"/>
            <w:tcBorders>
              <w:top w:val="single" w:sz="4" w:space="0" w:color="auto"/>
              <w:left w:val="single" w:sz="4" w:space="0" w:color="auto"/>
              <w:bottom w:val="single" w:sz="4" w:space="0" w:color="auto"/>
              <w:right w:val="single" w:sz="4" w:space="0" w:color="auto"/>
            </w:tcBorders>
            <w:hideMark/>
          </w:tcPr>
          <w:p w14:paraId="199EC4D1"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Баскетбол</w:t>
            </w:r>
          </w:p>
        </w:tc>
        <w:tc>
          <w:tcPr>
            <w:tcW w:w="1486" w:type="dxa"/>
            <w:tcBorders>
              <w:top w:val="single" w:sz="4" w:space="0" w:color="auto"/>
              <w:left w:val="single" w:sz="4" w:space="0" w:color="auto"/>
              <w:bottom w:val="single" w:sz="4" w:space="0" w:color="auto"/>
              <w:right w:val="single" w:sz="4" w:space="0" w:color="auto"/>
            </w:tcBorders>
            <w:hideMark/>
          </w:tcPr>
          <w:p w14:paraId="7AF1398C"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42</w:t>
            </w:r>
          </w:p>
        </w:tc>
        <w:tc>
          <w:tcPr>
            <w:tcW w:w="3517" w:type="dxa"/>
            <w:tcBorders>
              <w:top w:val="single" w:sz="4" w:space="0" w:color="auto"/>
              <w:left w:val="single" w:sz="4" w:space="0" w:color="auto"/>
              <w:bottom w:val="single" w:sz="4" w:space="0" w:color="auto"/>
              <w:right w:val="single" w:sz="4" w:space="0" w:color="auto"/>
            </w:tcBorders>
          </w:tcPr>
          <w:p w14:paraId="1339B5D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Тұрсынбаев А</w:t>
            </w:r>
          </w:p>
          <w:p w14:paraId="28017D87"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Тастанов Ж</w:t>
            </w:r>
          </w:p>
        </w:tc>
      </w:tr>
      <w:tr w:rsidR="00A24F94" w:rsidRPr="00A552FA" w14:paraId="66B791CC"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22FE4B87"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3</w:t>
            </w:r>
          </w:p>
        </w:tc>
        <w:tc>
          <w:tcPr>
            <w:tcW w:w="4308" w:type="dxa"/>
            <w:tcBorders>
              <w:top w:val="single" w:sz="4" w:space="0" w:color="auto"/>
              <w:left w:val="single" w:sz="4" w:space="0" w:color="auto"/>
              <w:bottom w:val="single" w:sz="4" w:space="0" w:color="auto"/>
              <w:right w:val="single" w:sz="4" w:space="0" w:color="auto"/>
            </w:tcBorders>
            <w:hideMark/>
          </w:tcPr>
          <w:p w14:paraId="10A4432D"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Шебер қолдар</w:t>
            </w:r>
          </w:p>
        </w:tc>
        <w:tc>
          <w:tcPr>
            <w:tcW w:w="1486" w:type="dxa"/>
            <w:tcBorders>
              <w:top w:val="single" w:sz="4" w:space="0" w:color="auto"/>
              <w:left w:val="single" w:sz="4" w:space="0" w:color="auto"/>
              <w:bottom w:val="single" w:sz="4" w:space="0" w:color="auto"/>
              <w:right w:val="single" w:sz="4" w:space="0" w:color="auto"/>
            </w:tcBorders>
            <w:hideMark/>
          </w:tcPr>
          <w:p w14:paraId="08B1D39E"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39</w:t>
            </w:r>
          </w:p>
        </w:tc>
        <w:tc>
          <w:tcPr>
            <w:tcW w:w="3517" w:type="dxa"/>
            <w:tcBorders>
              <w:top w:val="single" w:sz="4" w:space="0" w:color="auto"/>
              <w:left w:val="single" w:sz="4" w:space="0" w:color="auto"/>
              <w:bottom w:val="single" w:sz="4" w:space="0" w:color="auto"/>
              <w:right w:val="single" w:sz="4" w:space="0" w:color="auto"/>
            </w:tcBorders>
            <w:hideMark/>
          </w:tcPr>
          <w:p w14:paraId="291005B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Ешметова А</w:t>
            </w:r>
          </w:p>
        </w:tc>
      </w:tr>
      <w:tr w:rsidR="00A24F94" w:rsidRPr="00A552FA" w14:paraId="5AD008A4"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2B611CEC"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4</w:t>
            </w:r>
          </w:p>
        </w:tc>
        <w:tc>
          <w:tcPr>
            <w:tcW w:w="4308" w:type="dxa"/>
            <w:tcBorders>
              <w:top w:val="single" w:sz="4" w:space="0" w:color="auto"/>
              <w:left w:val="single" w:sz="4" w:space="0" w:color="auto"/>
              <w:bottom w:val="single" w:sz="4" w:space="0" w:color="auto"/>
              <w:right w:val="single" w:sz="4" w:space="0" w:color="auto"/>
            </w:tcBorders>
            <w:hideMark/>
          </w:tcPr>
          <w:p w14:paraId="479F4D1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Жас натуралистер</w:t>
            </w:r>
          </w:p>
        </w:tc>
        <w:tc>
          <w:tcPr>
            <w:tcW w:w="1486" w:type="dxa"/>
            <w:tcBorders>
              <w:top w:val="single" w:sz="4" w:space="0" w:color="auto"/>
              <w:left w:val="single" w:sz="4" w:space="0" w:color="auto"/>
              <w:bottom w:val="single" w:sz="4" w:space="0" w:color="auto"/>
              <w:right w:val="single" w:sz="4" w:space="0" w:color="auto"/>
            </w:tcBorders>
            <w:hideMark/>
          </w:tcPr>
          <w:p w14:paraId="455D76D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23</w:t>
            </w:r>
          </w:p>
        </w:tc>
        <w:tc>
          <w:tcPr>
            <w:tcW w:w="3517" w:type="dxa"/>
            <w:tcBorders>
              <w:top w:val="single" w:sz="4" w:space="0" w:color="auto"/>
              <w:left w:val="single" w:sz="4" w:space="0" w:color="auto"/>
              <w:bottom w:val="single" w:sz="4" w:space="0" w:color="auto"/>
              <w:right w:val="single" w:sz="4" w:space="0" w:color="auto"/>
            </w:tcBorders>
            <w:hideMark/>
          </w:tcPr>
          <w:p w14:paraId="2DA62B1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Жамбаева А</w:t>
            </w:r>
          </w:p>
        </w:tc>
      </w:tr>
      <w:tr w:rsidR="00A24F94" w:rsidRPr="00A552FA" w14:paraId="7BA73D3B"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79E85C02"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5</w:t>
            </w:r>
          </w:p>
        </w:tc>
        <w:tc>
          <w:tcPr>
            <w:tcW w:w="4308" w:type="dxa"/>
            <w:tcBorders>
              <w:top w:val="single" w:sz="4" w:space="0" w:color="auto"/>
              <w:left w:val="single" w:sz="4" w:space="0" w:color="auto"/>
              <w:bottom w:val="single" w:sz="4" w:space="0" w:color="auto"/>
              <w:right w:val="single" w:sz="4" w:space="0" w:color="auto"/>
            </w:tcBorders>
          </w:tcPr>
          <w:p w14:paraId="621EB029"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Валейбол (Ұлдар)</w:t>
            </w:r>
          </w:p>
        </w:tc>
        <w:tc>
          <w:tcPr>
            <w:tcW w:w="1486" w:type="dxa"/>
            <w:tcBorders>
              <w:top w:val="single" w:sz="4" w:space="0" w:color="auto"/>
              <w:left w:val="single" w:sz="4" w:space="0" w:color="auto"/>
              <w:bottom w:val="single" w:sz="4" w:space="0" w:color="auto"/>
              <w:right w:val="single" w:sz="4" w:space="0" w:color="auto"/>
            </w:tcBorders>
            <w:hideMark/>
          </w:tcPr>
          <w:p w14:paraId="4E59036A"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ru-RU" w:eastAsia="ru-RU"/>
              </w:rPr>
              <w:t>43</w:t>
            </w:r>
          </w:p>
        </w:tc>
        <w:tc>
          <w:tcPr>
            <w:tcW w:w="3517" w:type="dxa"/>
            <w:tcBorders>
              <w:top w:val="single" w:sz="4" w:space="0" w:color="auto"/>
              <w:left w:val="single" w:sz="4" w:space="0" w:color="auto"/>
              <w:bottom w:val="single" w:sz="4" w:space="0" w:color="auto"/>
              <w:right w:val="single" w:sz="4" w:space="0" w:color="auto"/>
            </w:tcBorders>
          </w:tcPr>
          <w:p w14:paraId="47E4D04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Сұлтанов Б</w:t>
            </w:r>
          </w:p>
          <w:p w14:paraId="3016F44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lastRenderedPageBreak/>
              <w:t>Есіркеп Д</w:t>
            </w:r>
          </w:p>
        </w:tc>
      </w:tr>
      <w:tr w:rsidR="00A24F94" w:rsidRPr="00A552FA" w14:paraId="17F7D10F"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59E50C06"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lastRenderedPageBreak/>
              <w:t>6</w:t>
            </w:r>
          </w:p>
        </w:tc>
        <w:tc>
          <w:tcPr>
            <w:tcW w:w="4308" w:type="dxa"/>
            <w:tcBorders>
              <w:top w:val="single" w:sz="4" w:space="0" w:color="auto"/>
              <w:left w:val="single" w:sz="4" w:space="0" w:color="auto"/>
              <w:bottom w:val="single" w:sz="4" w:space="0" w:color="auto"/>
              <w:right w:val="single" w:sz="4" w:space="0" w:color="auto"/>
            </w:tcBorders>
            <w:hideMark/>
          </w:tcPr>
          <w:p w14:paraId="430B2B4E"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Футбол</w:t>
            </w:r>
          </w:p>
        </w:tc>
        <w:tc>
          <w:tcPr>
            <w:tcW w:w="1486" w:type="dxa"/>
            <w:tcBorders>
              <w:top w:val="single" w:sz="4" w:space="0" w:color="auto"/>
              <w:left w:val="single" w:sz="4" w:space="0" w:color="auto"/>
              <w:bottom w:val="single" w:sz="4" w:space="0" w:color="auto"/>
              <w:right w:val="single" w:sz="4" w:space="0" w:color="auto"/>
            </w:tcBorders>
            <w:hideMark/>
          </w:tcPr>
          <w:p w14:paraId="1E89231C"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66</w:t>
            </w:r>
          </w:p>
        </w:tc>
        <w:tc>
          <w:tcPr>
            <w:tcW w:w="3517" w:type="dxa"/>
            <w:tcBorders>
              <w:top w:val="single" w:sz="4" w:space="0" w:color="auto"/>
              <w:left w:val="single" w:sz="4" w:space="0" w:color="auto"/>
              <w:bottom w:val="single" w:sz="4" w:space="0" w:color="auto"/>
              <w:right w:val="single" w:sz="4" w:space="0" w:color="auto"/>
            </w:tcBorders>
          </w:tcPr>
          <w:p w14:paraId="0E149F80"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Рабилов О</w:t>
            </w:r>
          </w:p>
          <w:p w14:paraId="48379910"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Тұрғынбаев А</w:t>
            </w:r>
          </w:p>
        </w:tc>
      </w:tr>
      <w:tr w:rsidR="00A24F94" w:rsidRPr="00A552FA" w14:paraId="6B4BEC19"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191BE28D"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7</w:t>
            </w:r>
          </w:p>
        </w:tc>
        <w:tc>
          <w:tcPr>
            <w:tcW w:w="4308" w:type="dxa"/>
            <w:tcBorders>
              <w:top w:val="single" w:sz="4" w:space="0" w:color="auto"/>
              <w:left w:val="single" w:sz="4" w:space="0" w:color="auto"/>
              <w:bottom w:val="single" w:sz="4" w:space="0" w:color="auto"/>
              <w:right w:val="single" w:sz="4" w:space="0" w:color="auto"/>
            </w:tcBorders>
            <w:hideMark/>
          </w:tcPr>
          <w:p w14:paraId="5DCEF43E"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Жеңіл атлетика</w:t>
            </w:r>
          </w:p>
        </w:tc>
        <w:tc>
          <w:tcPr>
            <w:tcW w:w="1486" w:type="dxa"/>
            <w:tcBorders>
              <w:top w:val="single" w:sz="4" w:space="0" w:color="auto"/>
              <w:left w:val="single" w:sz="4" w:space="0" w:color="auto"/>
              <w:bottom w:val="single" w:sz="4" w:space="0" w:color="auto"/>
              <w:right w:val="single" w:sz="4" w:space="0" w:color="auto"/>
            </w:tcBorders>
            <w:hideMark/>
          </w:tcPr>
          <w:p w14:paraId="677CD121"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36</w:t>
            </w:r>
          </w:p>
        </w:tc>
        <w:tc>
          <w:tcPr>
            <w:tcW w:w="3517" w:type="dxa"/>
            <w:tcBorders>
              <w:top w:val="single" w:sz="4" w:space="0" w:color="auto"/>
              <w:left w:val="single" w:sz="4" w:space="0" w:color="auto"/>
              <w:bottom w:val="single" w:sz="4" w:space="0" w:color="auto"/>
              <w:right w:val="single" w:sz="4" w:space="0" w:color="auto"/>
            </w:tcBorders>
          </w:tcPr>
          <w:p w14:paraId="3A6FBA5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Құлбаев Ө</w:t>
            </w:r>
          </w:p>
        </w:tc>
      </w:tr>
      <w:tr w:rsidR="00A24F94" w:rsidRPr="00A552FA" w14:paraId="3DF7A83E"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5AAD752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8</w:t>
            </w:r>
          </w:p>
        </w:tc>
        <w:tc>
          <w:tcPr>
            <w:tcW w:w="4308" w:type="dxa"/>
            <w:tcBorders>
              <w:top w:val="single" w:sz="4" w:space="0" w:color="auto"/>
              <w:left w:val="single" w:sz="4" w:space="0" w:color="auto"/>
              <w:bottom w:val="single" w:sz="4" w:space="0" w:color="auto"/>
              <w:right w:val="single" w:sz="4" w:space="0" w:color="auto"/>
            </w:tcBorders>
            <w:hideMark/>
          </w:tcPr>
          <w:p w14:paraId="4B73BBD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Стол теннисі</w:t>
            </w:r>
          </w:p>
        </w:tc>
        <w:tc>
          <w:tcPr>
            <w:tcW w:w="1486" w:type="dxa"/>
            <w:tcBorders>
              <w:top w:val="single" w:sz="4" w:space="0" w:color="auto"/>
              <w:left w:val="single" w:sz="4" w:space="0" w:color="auto"/>
              <w:bottom w:val="single" w:sz="4" w:space="0" w:color="auto"/>
              <w:right w:val="single" w:sz="4" w:space="0" w:color="auto"/>
            </w:tcBorders>
            <w:hideMark/>
          </w:tcPr>
          <w:p w14:paraId="31FB3307"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ru-RU" w:eastAsia="ru-RU"/>
              </w:rPr>
              <w:t>2</w:t>
            </w:r>
            <w:r w:rsidRPr="00A552FA">
              <w:rPr>
                <w:color w:val="auto"/>
                <w:sz w:val="24"/>
                <w:szCs w:val="24"/>
                <w:lang w:val="kk-KZ" w:eastAsia="ru-RU"/>
              </w:rPr>
              <w:t>6</w:t>
            </w:r>
          </w:p>
        </w:tc>
        <w:tc>
          <w:tcPr>
            <w:tcW w:w="3517" w:type="dxa"/>
            <w:tcBorders>
              <w:top w:val="single" w:sz="4" w:space="0" w:color="auto"/>
              <w:left w:val="single" w:sz="4" w:space="0" w:color="auto"/>
              <w:bottom w:val="single" w:sz="4" w:space="0" w:color="auto"/>
              <w:right w:val="single" w:sz="4" w:space="0" w:color="auto"/>
            </w:tcBorders>
          </w:tcPr>
          <w:p w14:paraId="0CE1654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Рабилов Н</w:t>
            </w:r>
          </w:p>
        </w:tc>
      </w:tr>
      <w:tr w:rsidR="00A24F94" w:rsidRPr="00A552FA" w14:paraId="15DF4623"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60FE1CA0"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9</w:t>
            </w:r>
          </w:p>
        </w:tc>
        <w:tc>
          <w:tcPr>
            <w:tcW w:w="4308" w:type="dxa"/>
            <w:tcBorders>
              <w:top w:val="single" w:sz="4" w:space="0" w:color="auto"/>
              <w:left w:val="single" w:sz="4" w:space="0" w:color="auto"/>
              <w:bottom w:val="single" w:sz="4" w:space="0" w:color="auto"/>
              <w:right w:val="single" w:sz="4" w:space="0" w:color="auto"/>
            </w:tcBorders>
            <w:hideMark/>
          </w:tcPr>
          <w:p w14:paraId="0F9D189E"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«Батыр» әскери патриоттық клубы</w:t>
            </w:r>
          </w:p>
        </w:tc>
        <w:tc>
          <w:tcPr>
            <w:tcW w:w="1486" w:type="dxa"/>
            <w:tcBorders>
              <w:top w:val="single" w:sz="4" w:space="0" w:color="auto"/>
              <w:left w:val="single" w:sz="4" w:space="0" w:color="auto"/>
              <w:bottom w:val="single" w:sz="4" w:space="0" w:color="auto"/>
              <w:right w:val="single" w:sz="4" w:space="0" w:color="auto"/>
            </w:tcBorders>
            <w:hideMark/>
          </w:tcPr>
          <w:p w14:paraId="18C62DDB"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18</w:t>
            </w:r>
          </w:p>
        </w:tc>
        <w:tc>
          <w:tcPr>
            <w:tcW w:w="3517" w:type="dxa"/>
            <w:tcBorders>
              <w:top w:val="single" w:sz="4" w:space="0" w:color="auto"/>
              <w:left w:val="single" w:sz="4" w:space="0" w:color="auto"/>
              <w:bottom w:val="single" w:sz="4" w:space="0" w:color="auto"/>
              <w:right w:val="single" w:sz="4" w:space="0" w:color="auto"/>
            </w:tcBorders>
            <w:hideMark/>
          </w:tcPr>
          <w:p w14:paraId="05D9F6D7"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Жанасбаев М</w:t>
            </w:r>
          </w:p>
        </w:tc>
      </w:tr>
      <w:tr w:rsidR="00A24F94" w:rsidRPr="00A552FA" w14:paraId="6D027A3F"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319270C0"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10</w:t>
            </w:r>
          </w:p>
        </w:tc>
        <w:tc>
          <w:tcPr>
            <w:tcW w:w="4308" w:type="dxa"/>
            <w:tcBorders>
              <w:top w:val="single" w:sz="4" w:space="0" w:color="auto"/>
              <w:left w:val="single" w:sz="4" w:space="0" w:color="auto"/>
              <w:bottom w:val="single" w:sz="4" w:space="0" w:color="auto"/>
              <w:right w:val="single" w:sz="4" w:space="0" w:color="auto"/>
            </w:tcBorders>
            <w:hideMark/>
          </w:tcPr>
          <w:p w14:paraId="59FC4CE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Әскери спорттық үйірме</w:t>
            </w:r>
          </w:p>
        </w:tc>
        <w:tc>
          <w:tcPr>
            <w:tcW w:w="1486" w:type="dxa"/>
            <w:tcBorders>
              <w:top w:val="single" w:sz="4" w:space="0" w:color="auto"/>
              <w:left w:val="single" w:sz="4" w:space="0" w:color="auto"/>
              <w:bottom w:val="single" w:sz="4" w:space="0" w:color="auto"/>
              <w:right w:val="single" w:sz="4" w:space="0" w:color="auto"/>
            </w:tcBorders>
            <w:hideMark/>
          </w:tcPr>
          <w:p w14:paraId="3F1EAA2F"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18</w:t>
            </w:r>
          </w:p>
        </w:tc>
        <w:tc>
          <w:tcPr>
            <w:tcW w:w="3517" w:type="dxa"/>
            <w:tcBorders>
              <w:top w:val="single" w:sz="4" w:space="0" w:color="auto"/>
              <w:left w:val="single" w:sz="4" w:space="0" w:color="auto"/>
              <w:bottom w:val="single" w:sz="4" w:space="0" w:color="auto"/>
              <w:right w:val="single" w:sz="4" w:space="0" w:color="auto"/>
            </w:tcBorders>
            <w:hideMark/>
          </w:tcPr>
          <w:p w14:paraId="1673A15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Жанасбаев М</w:t>
            </w:r>
          </w:p>
        </w:tc>
      </w:tr>
      <w:tr w:rsidR="00A24F94" w:rsidRPr="00A552FA" w14:paraId="739B39DE"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1318C0B2"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11</w:t>
            </w:r>
          </w:p>
        </w:tc>
        <w:tc>
          <w:tcPr>
            <w:tcW w:w="4308" w:type="dxa"/>
            <w:tcBorders>
              <w:top w:val="single" w:sz="4" w:space="0" w:color="auto"/>
              <w:left w:val="single" w:sz="4" w:space="0" w:color="auto"/>
              <w:bottom w:val="single" w:sz="4" w:space="0" w:color="auto"/>
              <w:right w:val="single" w:sz="4" w:space="0" w:color="auto"/>
            </w:tcBorders>
            <w:hideMark/>
          </w:tcPr>
          <w:p w14:paraId="37A51F3E"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«Жас атқыштар» үйірмесі</w:t>
            </w:r>
          </w:p>
        </w:tc>
        <w:tc>
          <w:tcPr>
            <w:tcW w:w="1486" w:type="dxa"/>
            <w:tcBorders>
              <w:top w:val="single" w:sz="4" w:space="0" w:color="auto"/>
              <w:left w:val="single" w:sz="4" w:space="0" w:color="auto"/>
              <w:bottom w:val="single" w:sz="4" w:space="0" w:color="auto"/>
              <w:right w:val="single" w:sz="4" w:space="0" w:color="auto"/>
            </w:tcBorders>
            <w:hideMark/>
          </w:tcPr>
          <w:p w14:paraId="54AC584D" w14:textId="77777777" w:rsidR="00A24F94" w:rsidRPr="00A552FA" w:rsidRDefault="00A24F94" w:rsidP="005F1216">
            <w:pPr>
              <w:spacing w:after="0" w:line="240" w:lineRule="auto"/>
              <w:ind w:left="0" w:right="0" w:firstLine="0"/>
              <w:jc w:val="left"/>
              <w:rPr>
                <w:color w:val="auto"/>
                <w:sz w:val="24"/>
                <w:szCs w:val="24"/>
                <w:lang w:val="ru-RU" w:eastAsia="ru-RU"/>
              </w:rPr>
            </w:pPr>
            <w:r w:rsidRPr="00A552FA">
              <w:rPr>
                <w:color w:val="auto"/>
                <w:sz w:val="24"/>
                <w:szCs w:val="24"/>
                <w:lang w:val="ru-RU" w:eastAsia="ru-RU"/>
              </w:rPr>
              <w:t>18</w:t>
            </w:r>
          </w:p>
        </w:tc>
        <w:tc>
          <w:tcPr>
            <w:tcW w:w="3517" w:type="dxa"/>
            <w:tcBorders>
              <w:top w:val="single" w:sz="4" w:space="0" w:color="auto"/>
              <w:left w:val="single" w:sz="4" w:space="0" w:color="auto"/>
              <w:bottom w:val="single" w:sz="4" w:space="0" w:color="auto"/>
              <w:right w:val="single" w:sz="4" w:space="0" w:color="auto"/>
            </w:tcBorders>
            <w:hideMark/>
          </w:tcPr>
          <w:p w14:paraId="72C46673"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Жанасбаев М</w:t>
            </w:r>
          </w:p>
        </w:tc>
      </w:tr>
      <w:tr w:rsidR="00A24F94" w:rsidRPr="00A552FA" w14:paraId="2777E5B2"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2507EFAA"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12</w:t>
            </w:r>
          </w:p>
        </w:tc>
        <w:tc>
          <w:tcPr>
            <w:tcW w:w="4308" w:type="dxa"/>
            <w:tcBorders>
              <w:top w:val="single" w:sz="4" w:space="0" w:color="auto"/>
              <w:left w:val="single" w:sz="4" w:space="0" w:color="auto"/>
              <w:bottom w:val="single" w:sz="4" w:space="0" w:color="auto"/>
              <w:right w:val="single" w:sz="4" w:space="0" w:color="auto"/>
            </w:tcBorders>
            <w:hideMark/>
          </w:tcPr>
          <w:p w14:paraId="3C82038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«Бокс» үйірмесі</w:t>
            </w:r>
          </w:p>
        </w:tc>
        <w:tc>
          <w:tcPr>
            <w:tcW w:w="1486" w:type="dxa"/>
            <w:tcBorders>
              <w:top w:val="single" w:sz="4" w:space="0" w:color="auto"/>
              <w:left w:val="single" w:sz="4" w:space="0" w:color="auto"/>
              <w:bottom w:val="single" w:sz="4" w:space="0" w:color="auto"/>
              <w:right w:val="single" w:sz="4" w:space="0" w:color="auto"/>
            </w:tcBorders>
            <w:hideMark/>
          </w:tcPr>
          <w:p w14:paraId="62CE49C7"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46</w:t>
            </w:r>
          </w:p>
        </w:tc>
        <w:tc>
          <w:tcPr>
            <w:tcW w:w="3517" w:type="dxa"/>
            <w:tcBorders>
              <w:top w:val="single" w:sz="4" w:space="0" w:color="auto"/>
              <w:left w:val="single" w:sz="4" w:space="0" w:color="auto"/>
              <w:bottom w:val="single" w:sz="4" w:space="0" w:color="auto"/>
              <w:right w:val="single" w:sz="4" w:space="0" w:color="auto"/>
            </w:tcBorders>
            <w:hideMark/>
          </w:tcPr>
          <w:p w14:paraId="1EF13B2D"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 xml:space="preserve">Сәрсенбаев А                          </w:t>
            </w:r>
            <w:r w:rsidRPr="00A552FA">
              <w:rPr>
                <w:i/>
                <w:color w:val="auto"/>
                <w:sz w:val="24"/>
                <w:szCs w:val="24"/>
                <w:lang w:val="kk-KZ" w:eastAsia="ru-RU"/>
              </w:rPr>
              <w:t>(№2 Спорт мектебі)</w:t>
            </w:r>
          </w:p>
        </w:tc>
      </w:tr>
      <w:tr w:rsidR="00A24F94" w:rsidRPr="00A552FA" w14:paraId="1F1736E5"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3DB3A7E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13</w:t>
            </w:r>
          </w:p>
        </w:tc>
        <w:tc>
          <w:tcPr>
            <w:tcW w:w="4308" w:type="dxa"/>
            <w:tcBorders>
              <w:top w:val="single" w:sz="4" w:space="0" w:color="auto"/>
              <w:left w:val="single" w:sz="4" w:space="0" w:color="auto"/>
              <w:bottom w:val="single" w:sz="4" w:space="0" w:color="auto"/>
              <w:right w:val="single" w:sz="4" w:space="0" w:color="auto"/>
            </w:tcBorders>
            <w:hideMark/>
          </w:tcPr>
          <w:p w14:paraId="303DBC70"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«Күрес» үйірмесі</w:t>
            </w:r>
          </w:p>
        </w:tc>
        <w:tc>
          <w:tcPr>
            <w:tcW w:w="1486" w:type="dxa"/>
            <w:tcBorders>
              <w:top w:val="single" w:sz="4" w:space="0" w:color="auto"/>
              <w:left w:val="single" w:sz="4" w:space="0" w:color="auto"/>
              <w:bottom w:val="single" w:sz="4" w:space="0" w:color="auto"/>
              <w:right w:val="single" w:sz="4" w:space="0" w:color="auto"/>
            </w:tcBorders>
            <w:hideMark/>
          </w:tcPr>
          <w:p w14:paraId="4B72D4E7"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39</w:t>
            </w:r>
          </w:p>
        </w:tc>
        <w:tc>
          <w:tcPr>
            <w:tcW w:w="3517" w:type="dxa"/>
            <w:tcBorders>
              <w:top w:val="single" w:sz="4" w:space="0" w:color="auto"/>
              <w:left w:val="single" w:sz="4" w:space="0" w:color="auto"/>
              <w:bottom w:val="single" w:sz="4" w:space="0" w:color="auto"/>
              <w:right w:val="single" w:sz="4" w:space="0" w:color="auto"/>
            </w:tcBorders>
            <w:hideMark/>
          </w:tcPr>
          <w:p w14:paraId="0F5E6EF3"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Алшоразов С</w:t>
            </w:r>
          </w:p>
          <w:p w14:paraId="34D30944"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i/>
                <w:color w:val="auto"/>
                <w:sz w:val="24"/>
                <w:szCs w:val="24"/>
                <w:lang w:val="kk-KZ" w:eastAsia="ru-RU"/>
              </w:rPr>
              <w:t>(№2 Спорт мектебі)</w:t>
            </w:r>
          </w:p>
        </w:tc>
      </w:tr>
      <w:tr w:rsidR="00A24F94" w:rsidRPr="00A552FA" w14:paraId="0F4C89BF" w14:textId="77777777" w:rsidTr="005F1216">
        <w:tc>
          <w:tcPr>
            <w:tcW w:w="469" w:type="dxa"/>
            <w:tcBorders>
              <w:top w:val="single" w:sz="4" w:space="0" w:color="auto"/>
              <w:left w:val="single" w:sz="4" w:space="0" w:color="auto"/>
              <w:bottom w:val="single" w:sz="4" w:space="0" w:color="auto"/>
              <w:right w:val="single" w:sz="4" w:space="0" w:color="auto"/>
            </w:tcBorders>
            <w:hideMark/>
          </w:tcPr>
          <w:p w14:paraId="58A1A3B7"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14</w:t>
            </w:r>
          </w:p>
        </w:tc>
        <w:tc>
          <w:tcPr>
            <w:tcW w:w="4308" w:type="dxa"/>
            <w:tcBorders>
              <w:top w:val="single" w:sz="4" w:space="0" w:color="auto"/>
              <w:left w:val="single" w:sz="4" w:space="0" w:color="auto"/>
              <w:bottom w:val="single" w:sz="4" w:space="0" w:color="auto"/>
              <w:right w:val="single" w:sz="4" w:space="0" w:color="auto"/>
            </w:tcBorders>
            <w:hideMark/>
          </w:tcPr>
          <w:p w14:paraId="4C1289FB"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«Волейбол» үйірмесі</w:t>
            </w:r>
          </w:p>
        </w:tc>
        <w:tc>
          <w:tcPr>
            <w:tcW w:w="1486" w:type="dxa"/>
            <w:tcBorders>
              <w:top w:val="single" w:sz="4" w:space="0" w:color="auto"/>
              <w:left w:val="single" w:sz="4" w:space="0" w:color="auto"/>
              <w:bottom w:val="single" w:sz="4" w:space="0" w:color="auto"/>
              <w:right w:val="single" w:sz="4" w:space="0" w:color="auto"/>
            </w:tcBorders>
            <w:hideMark/>
          </w:tcPr>
          <w:p w14:paraId="7E444E9A"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38</w:t>
            </w:r>
          </w:p>
        </w:tc>
        <w:tc>
          <w:tcPr>
            <w:tcW w:w="3517" w:type="dxa"/>
            <w:tcBorders>
              <w:top w:val="single" w:sz="4" w:space="0" w:color="auto"/>
              <w:left w:val="single" w:sz="4" w:space="0" w:color="auto"/>
              <w:bottom w:val="single" w:sz="4" w:space="0" w:color="auto"/>
              <w:right w:val="single" w:sz="4" w:space="0" w:color="auto"/>
            </w:tcBorders>
            <w:hideMark/>
          </w:tcPr>
          <w:p w14:paraId="1D8863C8"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color w:val="auto"/>
                <w:sz w:val="24"/>
                <w:szCs w:val="24"/>
                <w:lang w:val="kk-KZ" w:eastAsia="ru-RU"/>
              </w:rPr>
              <w:t>Білалов Л</w:t>
            </w:r>
          </w:p>
          <w:p w14:paraId="1468B09F" w14:textId="77777777" w:rsidR="00A24F94" w:rsidRPr="00A552FA" w:rsidRDefault="00A24F94" w:rsidP="005F1216">
            <w:pPr>
              <w:spacing w:after="0" w:line="240" w:lineRule="auto"/>
              <w:ind w:left="0" w:right="0" w:firstLine="0"/>
              <w:jc w:val="left"/>
              <w:rPr>
                <w:color w:val="auto"/>
                <w:sz w:val="24"/>
                <w:szCs w:val="24"/>
                <w:lang w:val="kk-KZ" w:eastAsia="ru-RU"/>
              </w:rPr>
            </w:pPr>
            <w:r w:rsidRPr="00A552FA">
              <w:rPr>
                <w:i/>
                <w:color w:val="auto"/>
                <w:sz w:val="24"/>
                <w:szCs w:val="24"/>
                <w:lang w:val="kk-KZ" w:eastAsia="ru-RU"/>
              </w:rPr>
              <w:t>(№2 Спорт мектебі)</w:t>
            </w:r>
          </w:p>
        </w:tc>
      </w:tr>
      <w:tr w:rsidR="00A24F94" w:rsidRPr="00A552FA" w14:paraId="11D7B25F" w14:textId="77777777" w:rsidTr="005F1216">
        <w:tc>
          <w:tcPr>
            <w:tcW w:w="469" w:type="dxa"/>
            <w:tcBorders>
              <w:top w:val="single" w:sz="4" w:space="0" w:color="auto"/>
              <w:left w:val="single" w:sz="4" w:space="0" w:color="auto"/>
              <w:bottom w:val="single" w:sz="4" w:space="0" w:color="auto"/>
              <w:right w:val="single" w:sz="4" w:space="0" w:color="auto"/>
            </w:tcBorders>
          </w:tcPr>
          <w:p w14:paraId="064D30E4" w14:textId="77777777" w:rsidR="00A24F94" w:rsidRPr="00A552FA" w:rsidRDefault="00A24F94" w:rsidP="005F1216">
            <w:pPr>
              <w:spacing w:after="0" w:line="240" w:lineRule="auto"/>
              <w:ind w:left="0" w:right="0" w:firstLine="0"/>
              <w:jc w:val="left"/>
              <w:rPr>
                <w:color w:val="auto"/>
                <w:sz w:val="24"/>
                <w:szCs w:val="24"/>
                <w:lang w:val="kk-KZ" w:eastAsia="ru-RU"/>
              </w:rPr>
            </w:pPr>
          </w:p>
        </w:tc>
        <w:tc>
          <w:tcPr>
            <w:tcW w:w="4308" w:type="dxa"/>
            <w:tcBorders>
              <w:top w:val="single" w:sz="4" w:space="0" w:color="auto"/>
              <w:left w:val="single" w:sz="4" w:space="0" w:color="auto"/>
              <w:bottom w:val="single" w:sz="4" w:space="0" w:color="auto"/>
              <w:right w:val="single" w:sz="4" w:space="0" w:color="auto"/>
            </w:tcBorders>
            <w:hideMark/>
          </w:tcPr>
          <w:p w14:paraId="5A595FC3"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Жалпы:</w:t>
            </w:r>
          </w:p>
        </w:tc>
        <w:tc>
          <w:tcPr>
            <w:tcW w:w="1486" w:type="dxa"/>
            <w:tcBorders>
              <w:top w:val="single" w:sz="4" w:space="0" w:color="auto"/>
              <w:left w:val="single" w:sz="4" w:space="0" w:color="auto"/>
              <w:bottom w:val="single" w:sz="4" w:space="0" w:color="auto"/>
              <w:right w:val="single" w:sz="4" w:space="0" w:color="auto"/>
            </w:tcBorders>
            <w:hideMark/>
          </w:tcPr>
          <w:p w14:paraId="31BB99E0" w14:textId="77777777" w:rsidR="00A24F94" w:rsidRPr="00A552FA" w:rsidRDefault="00A24F94" w:rsidP="005F1216">
            <w:pPr>
              <w:spacing w:after="0" w:line="240" w:lineRule="auto"/>
              <w:ind w:left="0" w:right="0" w:firstLine="0"/>
              <w:jc w:val="left"/>
              <w:rPr>
                <w:b/>
                <w:color w:val="auto"/>
                <w:sz w:val="24"/>
                <w:szCs w:val="24"/>
                <w:lang w:val="kk-KZ" w:eastAsia="ru-RU"/>
              </w:rPr>
            </w:pPr>
            <w:r w:rsidRPr="00A552FA">
              <w:rPr>
                <w:b/>
                <w:color w:val="auto"/>
                <w:sz w:val="24"/>
                <w:szCs w:val="24"/>
                <w:lang w:val="kk-KZ" w:eastAsia="ru-RU"/>
              </w:rPr>
              <w:t>468</w:t>
            </w:r>
          </w:p>
        </w:tc>
        <w:tc>
          <w:tcPr>
            <w:tcW w:w="3517" w:type="dxa"/>
            <w:tcBorders>
              <w:top w:val="single" w:sz="4" w:space="0" w:color="auto"/>
              <w:left w:val="single" w:sz="4" w:space="0" w:color="auto"/>
              <w:bottom w:val="single" w:sz="4" w:space="0" w:color="auto"/>
              <w:right w:val="single" w:sz="4" w:space="0" w:color="auto"/>
            </w:tcBorders>
          </w:tcPr>
          <w:p w14:paraId="050AFEA5" w14:textId="77777777" w:rsidR="00A24F94" w:rsidRPr="00A552FA" w:rsidRDefault="00A24F94" w:rsidP="005F1216">
            <w:pPr>
              <w:spacing w:after="0" w:line="240" w:lineRule="auto"/>
              <w:ind w:left="0" w:right="0" w:firstLine="0"/>
              <w:jc w:val="left"/>
              <w:rPr>
                <w:color w:val="auto"/>
                <w:sz w:val="24"/>
                <w:szCs w:val="24"/>
                <w:lang w:val="kk-KZ" w:eastAsia="ru-RU"/>
              </w:rPr>
            </w:pPr>
          </w:p>
        </w:tc>
      </w:tr>
    </w:tbl>
    <w:p w14:paraId="1AE2A35B" w14:textId="77777777" w:rsidR="00A24F94" w:rsidRPr="00A552FA" w:rsidRDefault="00A24F94" w:rsidP="00A24F94">
      <w:pPr>
        <w:spacing w:after="306" w:line="249" w:lineRule="auto"/>
        <w:ind w:left="243" w:right="0"/>
        <w:jc w:val="center"/>
        <w:rPr>
          <w:b/>
          <w:color w:val="auto"/>
          <w:lang w:val="kk-KZ"/>
        </w:rPr>
      </w:pPr>
    </w:p>
    <w:p w14:paraId="03A1A06C" w14:textId="77777777" w:rsidR="00A24F94" w:rsidRPr="00A552FA" w:rsidRDefault="00A24F94" w:rsidP="00A24F94">
      <w:pPr>
        <w:ind w:left="287" w:right="57"/>
        <w:rPr>
          <w:color w:val="auto"/>
          <w:lang w:val="kk-KZ"/>
        </w:rPr>
      </w:pPr>
      <w:r w:rsidRPr="00A552FA">
        <w:rPr>
          <w:color w:val="auto"/>
          <w:lang w:val="kk-KZ"/>
        </w:rPr>
        <w:t xml:space="preserve">     Қазіргі таңдағы алға қойып отырған басты да түпкілікті мақсаты оқушылардың білім, білік, іскерлік дағдыларын дамытумен қатар , олардың бойындағы азаматтық, өміртанымдық, интернационалдық қасиеттерін де кеңейте түсу.Физика пәнінен </w:t>
      </w:r>
      <w:r w:rsidRPr="00A552FA">
        <w:rPr>
          <w:b/>
          <w:color w:val="auto"/>
          <w:lang w:val="kk-KZ"/>
        </w:rPr>
        <w:t>“</w:t>
      </w:r>
      <w:r w:rsidRPr="00A552FA">
        <w:rPr>
          <w:color w:val="auto"/>
          <w:lang w:val="kk-KZ"/>
        </w:rPr>
        <w:t>Жас физик” үйірмесі</w:t>
      </w:r>
      <w:r w:rsidRPr="00A552FA">
        <w:rPr>
          <w:color w:val="auto"/>
          <w:sz w:val="44"/>
          <w:lang w:val="kk-KZ"/>
        </w:rPr>
        <w:t>.</w:t>
      </w:r>
      <w:r w:rsidRPr="00A552FA">
        <w:rPr>
          <w:color w:val="auto"/>
          <w:lang w:val="kk-KZ"/>
        </w:rPr>
        <w:t>Білім беру мен тәрбиелеудесыныптан тыс жұмыстың маңызы зор. Ол оқушылардың белсенділігін, дербестігін, әр түрлі есептердің шешімдерін шығармашылықпен жете білу дағдыларын және олардың бойында ұжымдық пен жолдастық сезімдерін тәрбиелеуге септігін тигізеді.Физикадан жүргізілетін сыныптан тыс жұмыстардың сан түрлі формалары қалыптасқан. Үйірме солардың ішіндегі ең негізгі формасы болып табылады.Жүйелі үздіксіз жүргізілетін физика үйірмесі оқушылардың қабілеттерін дамытып, олардың физика мен техниканың белгілі бір саласына тиянақты қызығушылықтарын қалыптастырады.Мақсаты:Оқушыларды физикалық құбылыстарды байқауға үйрету.Оқушыларды қашықтықтарды анықтаудың түрлі тәсілдеріне үйрету. Сол арқылы оларға: көру дәлдігі мен өткірлігі, қашықтықты көзбен мөлшерлей, оптикалық приборларды пайдалана білу және көргенін еске сақтай білу дағдыларын қалыптастыру. Осы мәселелер туралы бағдарламалық материалды игеруін тереңдете түсу.</w:t>
      </w:r>
    </w:p>
    <w:p w14:paraId="6A93F1D9" w14:textId="77777777" w:rsidR="00A24F94" w:rsidRPr="00A552FA" w:rsidRDefault="00A24F94" w:rsidP="00A24F94">
      <w:pPr>
        <w:ind w:left="287" w:right="57"/>
        <w:rPr>
          <w:color w:val="auto"/>
          <w:lang w:val="kk-KZ"/>
        </w:rPr>
      </w:pPr>
      <w:r w:rsidRPr="00A552FA">
        <w:rPr>
          <w:color w:val="auto"/>
          <w:lang w:val="kk-KZ"/>
        </w:rPr>
        <w:t>Физика заңдарының техникада қолданылуы жөнінде оқушылардың білімін кеңейту.</w:t>
      </w:r>
    </w:p>
    <w:p w14:paraId="48B20EE3" w14:textId="77777777" w:rsidR="00A24F94" w:rsidRPr="00A552FA" w:rsidRDefault="00A24F94" w:rsidP="00A24F94">
      <w:pPr>
        <w:ind w:left="287" w:right="57"/>
        <w:rPr>
          <w:color w:val="auto"/>
          <w:lang w:val="ru-RU"/>
        </w:rPr>
      </w:pPr>
      <w:proofErr w:type="spellStart"/>
      <w:r w:rsidRPr="00A552FA">
        <w:rPr>
          <w:color w:val="auto"/>
          <w:lang w:val="ru-RU"/>
        </w:rPr>
        <w:t>Отандық</w:t>
      </w:r>
      <w:proofErr w:type="spellEnd"/>
      <w:r w:rsidRPr="00A552FA">
        <w:rPr>
          <w:color w:val="auto"/>
          <w:lang w:val="ru-RU"/>
        </w:rPr>
        <w:t xml:space="preserve"> </w:t>
      </w:r>
      <w:proofErr w:type="spellStart"/>
      <w:r w:rsidRPr="00A552FA">
        <w:rPr>
          <w:color w:val="auto"/>
          <w:lang w:val="ru-RU"/>
        </w:rPr>
        <w:t>ғалымдардың</w:t>
      </w:r>
      <w:proofErr w:type="spellEnd"/>
      <w:r w:rsidRPr="00A552FA">
        <w:rPr>
          <w:color w:val="auto"/>
          <w:lang w:val="ru-RU"/>
        </w:rPr>
        <w:t xml:space="preserve"> </w:t>
      </w:r>
      <w:proofErr w:type="spellStart"/>
      <w:r w:rsidRPr="00A552FA">
        <w:rPr>
          <w:color w:val="auto"/>
          <w:lang w:val="ru-RU"/>
        </w:rPr>
        <w:t>ғылым</w:t>
      </w:r>
      <w:proofErr w:type="spellEnd"/>
      <w:r w:rsidRPr="00A552FA">
        <w:rPr>
          <w:color w:val="auto"/>
          <w:lang w:val="ru-RU"/>
        </w:rPr>
        <w:t xml:space="preserve"> мен </w:t>
      </w:r>
      <w:proofErr w:type="spellStart"/>
      <w:r w:rsidRPr="00A552FA">
        <w:rPr>
          <w:color w:val="auto"/>
          <w:lang w:val="ru-RU"/>
        </w:rPr>
        <w:t>техниканы</w:t>
      </w:r>
      <w:proofErr w:type="spellEnd"/>
      <w:r w:rsidRPr="00A552FA">
        <w:rPr>
          <w:color w:val="auto"/>
          <w:lang w:val="ru-RU"/>
        </w:rPr>
        <w:t xml:space="preserve"> </w:t>
      </w:r>
      <w:proofErr w:type="spellStart"/>
      <w:r w:rsidRPr="00A552FA">
        <w:rPr>
          <w:color w:val="auto"/>
          <w:lang w:val="ru-RU"/>
        </w:rPr>
        <w:t>дамытудағы</w:t>
      </w:r>
      <w:proofErr w:type="spellEnd"/>
      <w:r w:rsidRPr="00A552FA">
        <w:rPr>
          <w:color w:val="auto"/>
          <w:lang w:val="ru-RU"/>
        </w:rPr>
        <w:t xml:space="preserve"> </w:t>
      </w:r>
      <w:proofErr w:type="spellStart"/>
      <w:r w:rsidRPr="00A552FA">
        <w:rPr>
          <w:color w:val="auto"/>
          <w:lang w:val="ru-RU"/>
        </w:rPr>
        <w:t>ролін</w:t>
      </w:r>
      <w:proofErr w:type="spellEnd"/>
      <w:r w:rsidRPr="00A552FA">
        <w:rPr>
          <w:color w:val="auto"/>
          <w:lang w:val="ru-RU"/>
        </w:rPr>
        <w:t xml:space="preserve"> </w:t>
      </w:r>
      <w:proofErr w:type="spellStart"/>
      <w:r w:rsidRPr="00A552FA">
        <w:rPr>
          <w:color w:val="auto"/>
          <w:lang w:val="ru-RU"/>
        </w:rPr>
        <w:t>көрсету</w:t>
      </w:r>
      <w:proofErr w:type="spellEnd"/>
      <w:r w:rsidRPr="00A552FA">
        <w:rPr>
          <w:color w:val="auto"/>
          <w:lang w:val="ru-RU"/>
        </w:rPr>
        <w:t xml:space="preserve">.     </w:t>
      </w:r>
      <w:proofErr w:type="spellStart"/>
      <w:r w:rsidRPr="00A552FA">
        <w:rPr>
          <w:color w:val="auto"/>
          <w:lang w:val="ru-RU"/>
        </w:rPr>
        <w:t>Қазақстан</w:t>
      </w:r>
      <w:proofErr w:type="spellEnd"/>
      <w:r w:rsidRPr="00A552FA">
        <w:rPr>
          <w:color w:val="auto"/>
          <w:lang w:val="ru-RU"/>
        </w:rPr>
        <w:t xml:space="preserve"> </w:t>
      </w:r>
      <w:proofErr w:type="spellStart"/>
      <w:r w:rsidRPr="00A552FA">
        <w:rPr>
          <w:color w:val="auto"/>
          <w:lang w:val="ru-RU"/>
        </w:rPr>
        <w:t>Республикасы</w:t>
      </w:r>
      <w:proofErr w:type="spellEnd"/>
      <w:r w:rsidRPr="00A552FA">
        <w:rPr>
          <w:color w:val="auto"/>
          <w:lang w:val="ru-RU"/>
        </w:rPr>
        <w:t xml:space="preserve"> </w:t>
      </w:r>
      <w:proofErr w:type="spellStart"/>
      <w:r w:rsidRPr="00A552FA">
        <w:rPr>
          <w:color w:val="auto"/>
          <w:lang w:val="ru-RU"/>
        </w:rPr>
        <w:t>мемлекеттік</w:t>
      </w:r>
      <w:proofErr w:type="spellEnd"/>
      <w:r w:rsidRPr="00A552FA">
        <w:rPr>
          <w:color w:val="auto"/>
          <w:lang w:val="ru-RU"/>
        </w:rPr>
        <w:t xml:space="preserve"> </w:t>
      </w:r>
      <w:proofErr w:type="spellStart"/>
      <w:r w:rsidRPr="00A552FA">
        <w:rPr>
          <w:color w:val="auto"/>
          <w:lang w:val="ru-RU"/>
        </w:rPr>
        <w:t>жалпыға</w:t>
      </w:r>
      <w:proofErr w:type="spellEnd"/>
      <w:r w:rsidRPr="00A552FA">
        <w:rPr>
          <w:color w:val="auto"/>
          <w:lang w:val="ru-RU"/>
        </w:rPr>
        <w:t xml:space="preserve"> </w:t>
      </w:r>
      <w:proofErr w:type="spellStart"/>
      <w:r w:rsidRPr="00A552FA">
        <w:rPr>
          <w:color w:val="auto"/>
          <w:lang w:val="ru-RU"/>
        </w:rPr>
        <w:t>міндетті</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беру </w:t>
      </w:r>
      <w:proofErr w:type="spellStart"/>
      <w:r w:rsidRPr="00A552FA">
        <w:rPr>
          <w:color w:val="auto"/>
          <w:lang w:val="ru-RU"/>
        </w:rPr>
        <w:t>стандартының</w:t>
      </w:r>
      <w:proofErr w:type="spellEnd"/>
      <w:r w:rsidRPr="00A552FA">
        <w:rPr>
          <w:color w:val="auto"/>
          <w:lang w:val="ru-RU"/>
        </w:rPr>
        <w:t xml:space="preserve"> </w:t>
      </w:r>
      <w:proofErr w:type="spellStart"/>
      <w:r w:rsidRPr="00A552FA">
        <w:rPr>
          <w:color w:val="auto"/>
          <w:lang w:val="ru-RU"/>
        </w:rPr>
        <w:t>негізгі</w:t>
      </w:r>
      <w:proofErr w:type="spellEnd"/>
      <w:r w:rsidRPr="00A552FA">
        <w:rPr>
          <w:color w:val="auto"/>
          <w:lang w:val="ru-RU"/>
        </w:rPr>
        <w:t xml:space="preserve"> </w:t>
      </w:r>
      <w:proofErr w:type="spellStart"/>
      <w:r w:rsidRPr="00A552FA">
        <w:rPr>
          <w:color w:val="auto"/>
          <w:lang w:val="ru-RU"/>
        </w:rPr>
        <w:t>ережелеріне</w:t>
      </w:r>
      <w:proofErr w:type="spellEnd"/>
      <w:r w:rsidRPr="00A552FA">
        <w:rPr>
          <w:color w:val="auto"/>
          <w:lang w:val="ru-RU"/>
        </w:rPr>
        <w:t xml:space="preserve"> </w:t>
      </w:r>
      <w:proofErr w:type="spellStart"/>
      <w:r w:rsidRPr="00A552FA">
        <w:rPr>
          <w:color w:val="auto"/>
          <w:lang w:val="ru-RU"/>
        </w:rPr>
        <w:t>сәйкес</w:t>
      </w:r>
      <w:proofErr w:type="spellEnd"/>
      <w:r w:rsidRPr="00A552FA">
        <w:rPr>
          <w:color w:val="auto"/>
          <w:lang w:val="ru-RU"/>
        </w:rPr>
        <w:t xml:space="preserve"> </w:t>
      </w:r>
      <w:proofErr w:type="spellStart"/>
      <w:r w:rsidRPr="00A552FA">
        <w:rPr>
          <w:color w:val="auto"/>
          <w:lang w:val="ru-RU"/>
        </w:rPr>
        <w:t>еліміздің</w:t>
      </w:r>
      <w:proofErr w:type="spellEnd"/>
      <w:r w:rsidRPr="00A552FA">
        <w:rPr>
          <w:color w:val="auto"/>
          <w:lang w:val="ru-RU"/>
        </w:rPr>
        <w:t xml:space="preserve"> </w:t>
      </w:r>
      <w:proofErr w:type="spellStart"/>
      <w:r w:rsidRPr="00A552FA">
        <w:rPr>
          <w:color w:val="auto"/>
          <w:lang w:val="ru-RU"/>
        </w:rPr>
        <w:t>жалпы</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w:t>
      </w:r>
      <w:proofErr w:type="spellStart"/>
      <w:r w:rsidRPr="00A552FA">
        <w:rPr>
          <w:color w:val="auto"/>
          <w:lang w:val="ru-RU"/>
        </w:rPr>
        <w:t>беретін</w:t>
      </w:r>
      <w:proofErr w:type="spellEnd"/>
      <w:r w:rsidRPr="00A552FA">
        <w:rPr>
          <w:color w:val="auto"/>
          <w:lang w:val="ru-RU"/>
        </w:rPr>
        <w:t xml:space="preserve"> </w:t>
      </w:r>
      <w:proofErr w:type="spellStart"/>
      <w:r w:rsidRPr="00A552FA">
        <w:rPr>
          <w:color w:val="auto"/>
          <w:lang w:val="ru-RU"/>
        </w:rPr>
        <w:t>мектептерінің</w:t>
      </w:r>
      <w:proofErr w:type="spellEnd"/>
      <w:r w:rsidRPr="00A552FA">
        <w:rPr>
          <w:color w:val="auto"/>
          <w:lang w:val="ru-RU"/>
        </w:rPr>
        <w:t xml:space="preserve"> </w:t>
      </w:r>
      <w:proofErr w:type="spellStart"/>
      <w:r w:rsidRPr="00A552FA">
        <w:rPr>
          <w:color w:val="auto"/>
          <w:lang w:val="ru-RU"/>
        </w:rPr>
        <w:t>бастауыш</w:t>
      </w:r>
      <w:proofErr w:type="spellEnd"/>
      <w:r w:rsidRPr="00A552FA">
        <w:rPr>
          <w:color w:val="auto"/>
          <w:lang w:val="ru-RU"/>
        </w:rPr>
        <w:t xml:space="preserve"> </w:t>
      </w:r>
      <w:proofErr w:type="spellStart"/>
      <w:r w:rsidRPr="00A552FA">
        <w:rPr>
          <w:color w:val="auto"/>
          <w:lang w:val="ru-RU"/>
        </w:rPr>
        <w:t>сатысында</w:t>
      </w:r>
      <w:proofErr w:type="spellEnd"/>
      <w:r w:rsidRPr="00A552FA">
        <w:rPr>
          <w:color w:val="auto"/>
          <w:lang w:val="ru-RU"/>
        </w:rPr>
        <w:t xml:space="preserve"> </w:t>
      </w:r>
      <w:proofErr w:type="spellStart"/>
      <w:r w:rsidRPr="00A552FA">
        <w:rPr>
          <w:color w:val="auto"/>
          <w:lang w:val="ru-RU"/>
        </w:rPr>
        <w:t>таңдау</w:t>
      </w:r>
      <w:proofErr w:type="spellEnd"/>
      <w:r w:rsidRPr="00A552FA">
        <w:rPr>
          <w:color w:val="auto"/>
          <w:lang w:val="ru-RU"/>
        </w:rPr>
        <w:t xml:space="preserve"> </w:t>
      </w:r>
      <w:proofErr w:type="spellStart"/>
      <w:r w:rsidRPr="00A552FA">
        <w:rPr>
          <w:color w:val="auto"/>
          <w:lang w:val="ru-RU"/>
        </w:rPr>
        <w:t>курстары</w:t>
      </w:r>
      <w:proofErr w:type="spellEnd"/>
      <w:r w:rsidRPr="00A552FA">
        <w:rPr>
          <w:color w:val="auto"/>
          <w:lang w:val="ru-RU"/>
        </w:rPr>
        <w:t xml:space="preserve"> </w:t>
      </w:r>
      <w:proofErr w:type="spellStart"/>
      <w:r w:rsidRPr="00A552FA">
        <w:rPr>
          <w:color w:val="auto"/>
          <w:lang w:val="ru-RU"/>
        </w:rPr>
        <w:t>енгізілді</w:t>
      </w:r>
      <w:proofErr w:type="spellEnd"/>
      <w:r w:rsidRPr="00A552FA">
        <w:rPr>
          <w:color w:val="auto"/>
          <w:lang w:val="ru-RU"/>
        </w:rPr>
        <w:t xml:space="preserve">. </w:t>
      </w:r>
      <w:proofErr w:type="spellStart"/>
      <w:r w:rsidRPr="00A552FA">
        <w:rPr>
          <w:color w:val="auto"/>
          <w:lang w:val="ru-RU"/>
        </w:rPr>
        <w:t>Жалпы</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w:t>
      </w:r>
      <w:proofErr w:type="spellStart"/>
      <w:r w:rsidRPr="00A552FA">
        <w:rPr>
          <w:color w:val="auto"/>
          <w:lang w:val="ru-RU"/>
        </w:rPr>
        <w:t>беретін</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орнының</w:t>
      </w:r>
      <w:proofErr w:type="spellEnd"/>
      <w:r w:rsidRPr="00A552FA">
        <w:rPr>
          <w:color w:val="auto"/>
          <w:lang w:val="ru-RU"/>
        </w:rPr>
        <w:t xml:space="preserve"> </w:t>
      </w:r>
      <w:proofErr w:type="spellStart"/>
      <w:r w:rsidRPr="00A552FA">
        <w:rPr>
          <w:color w:val="auto"/>
          <w:lang w:val="ru-RU"/>
        </w:rPr>
        <w:t>бастауыш</w:t>
      </w:r>
      <w:proofErr w:type="spellEnd"/>
      <w:r w:rsidRPr="00A552FA">
        <w:rPr>
          <w:color w:val="auto"/>
          <w:lang w:val="ru-RU"/>
        </w:rPr>
        <w:t xml:space="preserve"> </w:t>
      </w:r>
      <w:proofErr w:type="spellStart"/>
      <w:r w:rsidRPr="00A552FA">
        <w:rPr>
          <w:color w:val="auto"/>
          <w:lang w:val="ru-RU"/>
        </w:rPr>
        <w:t>сатысында</w:t>
      </w:r>
      <w:proofErr w:type="spellEnd"/>
      <w:r w:rsidRPr="00A552FA">
        <w:rPr>
          <w:color w:val="auto"/>
          <w:lang w:val="ru-RU"/>
        </w:rPr>
        <w:t xml:space="preserve"> «</w:t>
      </w:r>
      <w:proofErr w:type="spellStart"/>
      <w:r w:rsidRPr="00A552FA">
        <w:rPr>
          <w:color w:val="auto"/>
          <w:lang w:val="ru-RU"/>
        </w:rPr>
        <w:t>Қыл</w:t>
      </w:r>
      <w:proofErr w:type="spellEnd"/>
      <w:r w:rsidRPr="00A552FA">
        <w:rPr>
          <w:color w:val="auto"/>
          <w:lang w:val="ru-RU"/>
        </w:rPr>
        <w:t xml:space="preserve"> </w:t>
      </w:r>
      <w:proofErr w:type="spellStart"/>
      <w:r w:rsidRPr="00A552FA">
        <w:rPr>
          <w:color w:val="auto"/>
          <w:lang w:val="ru-RU"/>
        </w:rPr>
        <w:t>қалам</w:t>
      </w:r>
      <w:proofErr w:type="spellEnd"/>
      <w:r w:rsidRPr="00A552FA">
        <w:rPr>
          <w:color w:val="auto"/>
          <w:lang w:val="ru-RU"/>
        </w:rPr>
        <w:t xml:space="preserve"> </w:t>
      </w:r>
      <w:proofErr w:type="spellStart"/>
      <w:r w:rsidRPr="00A552FA">
        <w:rPr>
          <w:color w:val="auto"/>
          <w:lang w:val="ru-RU"/>
        </w:rPr>
        <w:t>шебері</w:t>
      </w:r>
      <w:proofErr w:type="spellEnd"/>
      <w:r w:rsidRPr="00A552FA">
        <w:rPr>
          <w:color w:val="auto"/>
          <w:lang w:val="ru-RU"/>
        </w:rPr>
        <w:t xml:space="preserve">» </w:t>
      </w:r>
      <w:proofErr w:type="spellStart"/>
      <w:r w:rsidRPr="00A552FA">
        <w:rPr>
          <w:color w:val="auto"/>
          <w:lang w:val="ru-RU"/>
        </w:rPr>
        <w:t>үйірмесі</w:t>
      </w:r>
      <w:proofErr w:type="spellEnd"/>
      <w:r w:rsidRPr="00A552FA">
        <w:rPr>
          <w:color w:val="auto"/>
          <w:lang w:val="ru-RU"/>
        </w:rPr>
        <w:t xml:space="preserve"> </w:t>
      </w:r>
      <w:proofErr w:type="spellStart"/>
      <w:r w:rsidRPr="00A552FA">
        <w:rPr>
          <w:color w:val="auto"/>
          <w:lang w:val="ru-RU"/>
        </w:rPr>
        <w:t>жұмыс</w:t>
      </w:r>
      <w:proofErr w:type="spellEnd"/>
      <w:r w:rsidRPr="00A552FA">
        <w:rPr>
          <w:color w:val="auto"/>
          <w:lang w:val="ru-RU"/>
        </w:rPr>
        <w:t xml:space="preserve"> </w:t>
      </w:r>
      <w:proofErr w:type="spellStart"/>
      <w:r w:rsidRPr="00A552FA">
        <w:rPr>
          <w:color w:val="auto"/>
          <w:lang w:val="ru-RU"/>
        </w:rPr>
        <w:t>жасайды</w:t>
      </w:r>
      <w:proofErr w:type="spellEnd"/>
      <w:r w:rsidRPr="00A552FA">
        <w:rPr>
          <w:color w:val="auto"/>
          <w:lang w:val="ru-RU"/>
        </w:rPr>
        <w:t xml:space="preserve">. </w:t>
      </w:r>
      <w:proofErr w:type="spellStart"/>
      <w:r w:rsidRPr="00A552FA">
        <w:rPr>
          <w:color w:val="auto"/>
          <w:lang w:val="ru-RU"/>
        </w:rPr>
        <w:t>Осыған</w:t>
      </w:r>
      <w:proofErr w:type="spellEnd"/>
      <w:r w:rsidRPr="00A552FA">
        <w:rPr>
          <w:color w:val="auto"/>
          <w:lang w:val="ru-RU"/>
        </w:rPr>
        <w:t xml:space="preserve"> </w:t>
      </w:r>
      <w:proofErr w:type="spellStart"/>
      <w:r w:rsidRPr="00A552FA">
        <w:rPr>
          <w:color w:val="auto"/>
          <w:lang w:val="ru-RU"/>
        </w:rPr>
        <w:t>орай</w:t>
      </w:r>
      <w:proofErr w:type="spellEnd"/>
      <w:r w:rsidRPr="00A552FA">
        <w:rPr>
          <w:color w:val="auto"/>
          <w:lang w:val="ru-RU"/>
        </w:rPr>
        <w:t xml:space="preserve"> </w:t>
      </w:r>
      <w:proofErr w:type="spellStart"/>
      <w:r w:rsidRPr="00A552FA">
        <w:rPr>
          <w:color w:val="auto"/>
          <w:lang w:val="ru-RU"/>
        </w:rPr>
        <w:t>үйірме</w:t>
      </w:r>
      <w:proofErr w:type="spellEnd"/>
      <w:r w:rsidRPr="00A552FA">
        <w:rPr>
          <w:color w:val="auto"/>
          <w:lang w:val="ru-RU"/>
        </w:rPr>
        <w:t xml:space="preserve"> </w:t>
      </w:r>
      <w:proofErr w:type="spellStart"/>
      <w:r w:rsidRPr="00A552FA">
        <w:rPr>
          <w:color w:val="auto"/>
          <w:lang w:val="ru-RU"/>
        </w:rPr>
        <w:t>жұмысы</w:t>
      </w:r>
      <w:proofErr w:type="spellEnd"/>
      <w:r w:rsidRPr="00A552FA">
        <w:rPr>
          <w:color w:val="auto"/>
          <w:lang w:val="ru-RU"/>
        </w:rPr>
        <w:t xml:space="preserve"> </w:t>
      </w:r>
      <w:proofErr w:type="spellStart"/>
      <w:r w:rsidRPr="00A552FA">
        <w:rPr>
          <w:color w:val="auto"/>
          <w:lang w:val="ru-RU"/>
        </w:rPr>
        <w:t>оқушылардың</w:t>
      </w:r>
      <w:proofErr w:type="spellEnd"/>
      <w:r w:rsidRPr="00A552FA">
        <w:rPr>
          <w:color w:val="auto"/>
          <w:lang w:val="ru-RU"/>
        </w:rPr>
        <w:t xml:space="preserve"> </w:t>
      </w:r>
      <w:proofErr w:type="spellStart"/>
      <w:r w:rsidRPr="00A552FA">
        <w:rPr>
          <w:color w:val="auto"/>
          <w:lang w:val="ru-RU"/>
        </w:rPr>
        <w:t>қызығушылығы</w:t>
      </w:r>
      <w:proofErr w:type="spellEnd"/>
      <w:r w:rsidRPr="00A552FA">
        <w:rPr>
          <w:color w:val="auto"/>
          <w:lang w:val="ru-RU"/>
        </w:rPr>
        <w:t xml:space="preserve"> мен </w:t>
      </w:r>
      <w:proofErr w:type="spellStart"/>
      <w:r w:rsidRPr="00A552FA">
        <w:rPr>
          <w:color w:val="auto"/>
          <w:lang w:val="ru-RU"/>
        </w:rPr>
        <w:t>шығармашылық</w:t>
      </w:r>
      <w:proofErr w:type="spellEnd"/>
      <w:r w:rsidRPr="00A552FA">
        <w:rPr>
          <w:color w:val="auto"/>
          <w:lang w:val="ru-RU"/>
        </w:rPr>
        <w:t xml:space="preserve"> </w:t>
      </w:r>
      <w:proofErr w:type="spellStart"/>
      <w:r w:rsidRPr="00A552FA">
        <w:rPr>
          <w:color w:val="auto"/>
          <w:lang w:val="ru-RU"/>
        </w:rPr>
        <w:t>деңгейін</w:t>
      </w:r>
      <w:proofErr w:type="spellEnd"/>
      <w:r w:rsidRPr="00A552FA">
        <w:rPr>
          <w:color w:val="auto"/>
          <w:lang w:val="ru-RU"/>
        </w:rPr>
        <w:t xml:space="preserve"> </w:t>
      </w:r>
      <w:proofErr w:type="spellStart"/>
      <w:r w:rsidRPr="00A552FA">
        <w:rPr>
          <w:color w:val="auto"/>
          <w:lang w:val="ru-RU"/>
        </w:rPr>
        <w:t>қалыптастыру</w:t>
      </w:r>
      <w:proofErr w:type="spellEnd"/>
      <w:r w:rsidRPr="00A552FA">
        <w:rPr>
          <w:color w:val="auto"/>
          <w:lang w:val="ru-RU"/>
        </w:rPr>
        <w:t xml:space="preserve"> </w:t>
      </w:r>
      <w:proofErr w:type="spellStart"/>
      <w:r w:rsidRPr="00A552FA">
        <w:rPr>
          <w:color w:val="auto"/>
          <w:lang w:val="ru-RU"/>
        </w:rPr>
        <w:t>үшін</w:t>
      </w:r>
      <w:proofErr w:type="spellEnd"/>
      <w:r w:rsidRPr="00A552FA">
        <w:rPr>
          <w:color w:val="auto"/>
          <w:lang w:val="ru-RU"/>
        </w:rPr>
        <w:t xml:space="preserve"> </w:t>
      </w:r>
      <w:proofErr w:type="spellStart"/>
      <w:r w:rsidRPr="00A552FA">
        <w:rPr>
          <w:color w:val="auto"/>
          <w:lang w:val="ru-RU"/>
        </w:rPr>
        <w:t>жас</w:t>
      </w:r>
      <w:proofErr w:type="spellEnd"/>
      <w:r w:rsidRPr="00A552FA">
        <w:rPr>
          <w:color w:val="auto"/>
          <w:lang w:val="ru-RU"/>
        </w:rPr>
        <w:t xml:space="preserve"> </w:t>
      </w:r>
      <w:proofErr w:type="spellStart"/>
      <w:r w:rsidRPr="00A552FA">
        <w:rPr>
          <w:color w:val="auto"/>
          <w:lang w:val="ru-RU"/>
        </w:rPr>
        <w:t>ерекшеліктерін</w:t>
      </w:r>
      <w:proofErr w:type="spellEnd"/>
      <w:r w:rsidRPr="00A552FA">
        <w:rPr>
          <w:color w:val="auto"/>
          <w:lang w:val="ru-RU"/>
        </w:rPr>
        <w:t xml:space="preserve"> </w:t>
      </w:r>
      <w:proofErr w:type="spellStart"/>
      <w:r w:rsidRPr="00A552FA">
        <w:rPr>
          <w:color w:val="auto"/>
          <w:lang w:val="ru-RU"/>
        </w:rPr>
        <w:t>ескере</w:t>
      </w:r>
      <w:proofErr w:type="spellEnd"/>
      <w:r w:rsidRPr="00A552FA">
        <w:rPr>
          <w:color w:val="auto"/>
          <w:lang w:val="ru-RU"/>
        </w:rPr>
        <w:t xml:space="preserve"> </w:t>
      </w:r>
      <w:proofErr w:type="spellStart"/>
      <w:r w:rsidRPr="00A552FA">
        <w:rPr>
          <w:color w:val="auto"/>
          <w:lang w:val="ru-RU"/>
        </w:rPr>
        <w:t>отырып</w:t>
      </w:r>
      <w:proofErr w:type="spellEnd"/>
      <w:r w:rsidRPr="00A552FA">
        <w:rPr>
          <w:color w:val="auto"/>
          <w:lang w:val="ru-RU"/>
        </w:rPr>
        <w:t xml:space="preserve"> </w:t>
      </w:r>
      <w:proofErr w:type="spellStart"/>
      <w:r w:rsidRPr="00A552FA">
        <w:rPr>
          <w:color w:val="auto"/>
          <w:lang w:val="ru-RU"/>
        </w:rPr>
        <w:t>жүзеге</w:t>
      </w:r>
      <w:proofErr w:type="spellEnd"/>
      <w:r w:rsidRPr="00A552FA">
        <w:rPr>
          <w:color w:val="auto"/>
          <w:lang w:val="ru-RU"/>
        </w:rPr>
        <w:t xml:space="preserve"> </w:t>
      </w:r>
      <w:proofErr w:type="spellStart"/>
      <w:r w:rsidRPr="00A552FA">
        <w:rPr>
          <w:color w:val="auto"/>
          <w:lang w:val="ru-RU"/>
        </w:rPr>
        <w:t>асыруға</w:t>
      </w:r>
      <w:proofErr w:type="spellEnd"/>
      <w:r w:rsidRPr="00A552FA">
        <w:rPr>
          <w:color w:val="auto"/>
          <w:lang w:val="ru-RU"/>
        </w:rPr>
        <w:t xml:space="preserve"> </w:t>
      </w:r>
      <w:proofErr w:type="spellStart"/>
      <w:r w:rsidRPr="00A552FA">
        <w:rPr>
          <w:color w:val="auto"/>
          <w:lang w:val="ru-RU"/>
        </w:rPr>
        <w:t>беріледі</w:t>
      </w:r>
      <w:proofErr w:type="spellEnd"/>
      <w:r w:rsidRPr="00A552FA">
        <w:rPr>
          <w:color w:val="auto"/>
          <w:lang w:val="ru-RU"/>
        </w:rPr>
        <w:t>.</w:t>
      </w:r>
    </w:p>
    <w:p w14:paraId="71F1FA5F" w14:textId="77777777" w:rsidR="00A24F94" w:rsidRPr="00A552FA" w:rsidRDefault="00A24F94" w:rsidP="00A24F94">
      <w:pPr>
        <w:ind w:left="287" w:right="57"/>
        <w:rPr>
          <w:color w:val="auto"/>
          <w:lang w:val="ru-RU"/>
        </w:rPr>
      </w:pPr>
      <w:proofErr w:type="spellStart"/>
      <w:r w:rsidRPr="00A552FA">
        <w:rPr>
          <w:b/>
          <w:color w:val="auto"/>
          <w:u w:val="single" w:color="000000"/>
          <w:lang w:val="ru-RU"/>
        </w:rPr>
        <w:t>Бағдарламаның</w:t>
      </w:r>
      <w:proofErr w:type="spellEnd"/>
      <w:r w:rsidRPr="00A552FA">
        <w:rPr>
          <w:b/>
          <w:color w:val="auto"/>
          <w:u w:val="single" w:color="000000"/>
          <w:lang w:val="ru-RU"/>
        </w:rPr>
        <w:t xml:space="preserve"> </w:t>
      </w:r>
      <w:proofErr w:type="spellStart"/>
      <w:r w:rsidRPr="00A552FA">
        <w:rPr>
          <w:b/>
          <w:color w:val="auto"/>
          <w:u w:val="single" w:color="000000"/>
          <w:lang w:val="ru-RU"/>
        </w:rPr>
        <w:t>бағытталуы</w:t>
      </w:r>
      <w:proofErr w:type="spellEnd"/>
      <w:r w:rsidRPr="00A552FA">
        <w:rPr>
          <w:color w:val="auto"/>
          <w:lang w:val="ru-RU"/>
        </w:rPr>
        <w:t xml:space="preserve"> «</w:t>
      </w:r>
      <w:proofErr w:type="spellStart"/>
      <w:r w:rsidRPr="00A552FA">
        <w:rPr>
          <w:color w:val="auto"/>
          <w:lang w:val="ru-RU"/>
        </w:rPr>
        <w:t>Қыл</w:t>
      </w:r>
      <w:proofErr w:type="spellEnd"/>
      <w:r w:rsidRPr="00A552FA">
        <w:rPr>
          <w:color w:val="auto"/>
          <w:lang w:val="ru-RU"/>
        </w:rPr>
        <w:t xml:space="preserve"> </w:t>
      </w:r>
      <w:proofErr w:type="spellStart"/>
      <w:r w:rsidRPr="00A552FA">
        <w:rPr>
          <w:color w:val="auto"/>
          <w:lang w:val="ru-RU"/>
        </w:rPr>
        <w:t>қалам</w:t>
      </w:r>
      <w:proofErr w:type="spellEnd"/>
      <w:r w:rsidRPr="00A552FA">
        <w:rPr>
          <w:color w:val="auto"/>
          <w:lang w:val="ru-RU"/>
        </w:rPr>
        <w:t xml:space="preserve"> </w:t>
      </w:r>
      <w:proofErr w:type="spellStart"/>
      <w:proofErr w:type="gramStart"/>
      <w:r w:rsidRPr="00A552FA">
        <w:rPr>
          <w:color w:val="auto"/>
          <w:lang w:val="ru-RU"/>
        </w:rPr>
        <w:t>шебер</w:t>
      </w:r>
      <w:proofErr w:type="spellEnd"/>
      <w:r w:rsidRPr="00A552FA">
        <w:rPr>
          <w:color w:val="auto"/>
          <w:lang w:val="ru-RU"/>
        </w:rPr>
        <w:t xml:space="preserve"> »</w:t>
      </w:r>
      <w:proofErr w:type="gramEnd"/>
      <w:r w:rsidRPr="00A552FA">
        <w:rPr>
          <w:color w:val="auto"/>
          <w:lang w:val="ru-RU"/>
        </w:rPr>
        <w:t xml:space="preserve"> </w:t>
      </w:r>
      <w:proofErr w:type="spellStart"/>
      <w:r w:rsidRPr="00A552FA">
        <w:rPr>
          <w:color w:val="auto"/>
          <w:lang w:val="ru-RU"/>
        </w:rPr>
        <w:t>үйірмесі</w:t>
      </w:r>
      <w:proofErr w:type="spellEnd"/>
      <w:r w:rsidRPr="00A552FA">
        <w:rPr>
          <w:color w:val="auto"/>
          <w:lang w:val="ru-RU"/>
        </w:rPr>
        <w:t xml:space="preserve"> </w:t>
      </w:r>
      <w:proofErr w:type="spellStart"/>
      <w:r w:rsidRPr="00A552FA">
        <w:rPr>
          <w:color w:val="auto"/>
          <w:lang w:val="ru-RU"/>
        </w:rPr>
        <w:t>көркем-эстетикалық</w:t>
      </w:r>
      <w:proofErr w:type="spellEnd"/>
      <w:r w:rsidRPr="00A552FA">
        <w:rPr>
          <w:color w:val="auto"/>
          <w:lang w:val="ru-RU"/>
        </w:rPr>
        <w:t xml:space="preserve"> </w:t>
      </w:r>
      <w:proofErr w:type="spellStart"/>
      <w:r w:rsidRPr="00A552FA">
        <w:rPr>
          <w:color w:val="auto"/>
          <w:lang w:val="ru-RU"/>
        </w:rPr>
        <w:t>бағыттағы</w:t>
      </w:r>
      <w:proofErr w:type="spellEnd"/>
      <w:r w:rsidRPr="00A552FA">
        <w:rPr>
          <w:color w:val="auto"/>
          <w:lang w:val="ru-RU"/>
        </w:rPr>
        <w:t xml:space="preserve"> </w:t>
      </w:r>
      <w:proofErr w:type="spellStart"/>
      <w:r w:rsidRPr="00A552FA">
        <w:rPr>
          <w:color w:val="auto"/>
          <w:lang w:val="ru-RU"/>
        </w:rPr>
        <w:t>үйірме</w:t>
      </w:r>
      <w:proofErr w:type="spellEnd"/>
      <w:r w:rsidRPr="00A552FA">
        <w:rPr>
          <w:color w:val="auto"/>
          <w:lang w:val="ru-RU"/>
        </w:rPr>
        <w:t xml:space="preserve"> </w:t>
      </w:r>
      <w:proofErr w:type="spellStart"/>
      <w:r w:rsidRPr="00A552FA">
        <w:rPr>
          <w:color w:val="auto"/>
          <w:lang w:val="ru-RU"/>
        </w:rPr>
        <w:t>жұмысы</w:t>
      </w:r>
      <w:proofErr w:type="spellEnd"/>
      <w:r w:rsidRPr="00A552FA">
        <w:rPr>
          <w:color w:val="auto"/>
          <w:lang w:val="ru-RU"/>
        </w:rPr>
        <w:t xml:space="preserve"> </w:t>
      </w:r>
      <w:proofErr w:type="spellStart"/>
      <w:r w:rsidRPr="00A552FA">
        <w:rPr>
          <w:color w:val="auto"/>
          <w:lang w:val="ru-RU"/>
        </w:rPr>
        <w:t>ұзақ</w:t>
      </w:r>
      <w:proofErr w:type="spellEnd"/>
      <w:r w:rsidRPr="00A552FA">
        <w:rPr>
          <w:color w:val="auto"/>
          <w:lang w:val="ru-RU"/>
        </w:rPr>
        <w:t xml:space="preserve"> </w:t>
      </w:r>
      <w:proofErr w:type="spellStart"/>
      <w:r w:rsidRPr="00A552FA">
        <w:rPr>
          <w:color w:val="auto"/>
          <w:lang w:val="ru-RU"/>
        </w:rPr>
        <w:t>мерзімде</w:t>
      </w:r>
      <w:proofErr w:type="spellEnd"/>
      <w:r w:rsidRPr="00A552FA">
        <w:rPr>
          <w:color w:val="auto"/>
          <w:lang w:val="ru-RU"/>
        </w:rPr>
        <w:t xml:space="preserve"> </w:t>
      </w:r>
      <w:proofErr w:type="spellStart"/>
      <w:r w:rsidRPr="00A552FA">
        <w:rPr>
          <w:color w:val="auto"/>
          <w:lang w:val="ru-RU"/>
        </w:rPr>
        <w:t>жүргізілетін</w:t>
      </w:r>
      <w:proofErr w:type="spellEnd"/>
      <w:r w:rsidRPr="00A552FA">
        <w:rPr>
          <w:color w:val="auto"/>
          <w:lang w:val="ru-RU"/>
        </w:rPr>
        <w:t xml:space="preserve"> </w:t>
      </w:r>
      <w:proofErr w:type="spellStart"/>
      <w:r w:rsidRPr="00A552FA">
        <w:rPr>
          <w:color w:val="auto"/>
          <w:lang w:val="ru-RU"/>
        </w:rPr>
        <w:t>бағдарлама</w:t>
      </w:r>
      <w:proofErr w:type="spellEnd"/>
      <w:r w:rsidRPr="00A552FA">
        <w:rPr>
          <w:color w:val="auto"/>
          <w:lang w:val="ru-RU"/>
        </w:rPr>
        <w:t xml:space="preserve"> </w:t>
      </w:r>
      <w:proofErr w:type="spellStart"/>
      <w:r w:rsidRPr="00A552FA">
        <w:rPr>
          <w:color w:val="auto"/>
          <w:lang w:val="ru-RU"/>
        </w:rPr>
        <w:t>болып</w:t>
      </w:r>
      <w:proofErr w:type="spellEnd"/>
      <w:r w:rsidRPr="00A552FA">
        <w:rPr>
          <w:color w:val="auto"/>
          <w:lang w:val="ru-RU"/>
        </w:rPr>
        <w:t xml:space="preserve"> </w:t>
      </w:r>
      <w:proofErr w:type="spellStart"/>
      <w:r w:rsidRPr="00A552FA">
        <w:rPr>
          <w:color w:val="auto"/>
          <w:lang w:val="ru-RU"/>
        </w:rPr>
        <w:t>есептеледі</w:t>
      </w:r>
      <w:proofErr w:type="spellEnd"/>
      <w:r w:rsidRPr="00A552FA">
        <w:rPr>
          <w:color w:val="auto"/>
          <w:lang w:val="ru-RU"/>
        </w:rPr>
        <w:t xml:space="preserve">. </w:t>
      </w:r>
      <w:proofErr w:type="spellStart"/>
      <w:r w:rsidRPr="00A552FA">
        <w:rPr>
          <w:color w:val="auto"/>
          <w:lang w:val="ru-RU"/>
        </w:rPr>
        <w:t>Бастауыш</w:t>
      </w:r>
      <w:proofErr w:type="spellEnd"/>
      <w:r w:rsidRPr="00A552FA">
        <w:rPr>
          <w:color w:val="auto"/>
          <w:lang w:val="ru-RU"/>
        </w:rPr>
        <w:t xml:space="preserve"> </w:t>
      </w:r>
      <w:proofErr w:type="spellStart"/>
      <w:r w:rsidRPr="00A552FA">
        <w:rPr>
          <w:color w:val="auto"/>
          <w:lang w:val="ru-RU"/>
        </w:rPr>
        <w:t>буынның</w:t>
      </w:r>
      <w:proofErr w:type="spellEnd"/>
      <w:r w:rsidRPr="00A552FA">
        <w:rPr>
          <w:color w:val="auto"/>
          <w:lang w:val="ru-RU"/>
        </w:rPr>
        <w:t xml:space="preserve"> 3,4,5,9 </w:t>
      </w:r>
      <w:proofErr w:type="spellStart"/>
      <w:r w:rsidRPr="00A552FA">
        <w:rPr>
          <w:color w:val="auto"/>
          <w:lang w:val="ru-RU"/>
        </w:rPr>
        <w:t>сынып</w:t>
      </w:r>
      <w:proofErr w:type="spellEnd"/>
      <w:r w:rsidRPr="00A552FA">
        <w:rPr>
          <w:color w:val="auto"/>
          <w:lang w:val="ru-RU"/>
        </w:rPr>
        <w:t xml:space="preserve"> </w:t>
      </w:r>
      <w:proofErr w:type="spellStart"/>
      <w:r w:rsidRPr="00A552FA">
        <w:rPr>
          <w:color w:val="auto"/>
          <w:lang w:val="ru-RU"/>
        </w:rPr>
        <w:t>оқушыларына</w:t>
      </w:r>
      <w:proofErr w:type="spellEnd"/>
      <w:r w:rsidRPr="00A552FA">
        <w:rPr>
          <w:color w:val="auto"/>
          <w:lang w:val="ru-RU"/>
        </w:rPr>
        <w:t xml:space="preserve"> </w:t>
      </w:r>
      <w:proofErr w:type="spellStart"/>
      <w:r w:rsidRPr="00A552FA">
        <w:rPr>
          <w:color w:val="auto"/>
          <w:lang w:val="ru-RU"/>
        </w:rPr>
        <w:t>арналаған</w:t>
      </w:r>
      <w:proofErr w:type="spellEnd"/>
      <w:r w:rsidRPr="00A552FA">
        <w:rPr>
          <w:color w:val="auto"/>
          <w:lang w:val="ru-RU"/>
        </w:rPr>
        <w:t xml:space="preserve">. </w:t>
      </w:r>
      <w:proofErr w:type="spellStart"/>
      <w:r w:rsidRPr="00A552FA">
        <w:rPr>
          <w:color w:val="auto"/>
          <w:lang w:val="ru-RU"/>
        </w:rPr>
        <w:t>Аптасына</w:t>
      </w:r>
      <w:proofErr w:type="spellEnd"/>
      <w:r w:rsidRPr="00A552FA">
        <w:rPr>
          <w:color w:val="auto"/>
          <w:lang w:val="ru-RU"/>
        </w:rPr>
        <w:t xml:space="preserve"> 1 </w:t>
      </w:r>
      <w:proofErr w:type="spellStart"/>
      <w:r w:rsidRPr="00A552FA">
        <w:rPr>
          <w:color w:val="auto"/>
          <w:lang w:val="ru-RU"/>
        </w:rPr>
        <w:t>сағаттан</w:t>
      </w:r>
      <w:proofErr w:type="spellEnd"/>
      <w:r w:rsidRPr="00A552FA">
        <w:rPr>
          <w:color w:val="auto"/>
          <w:lang w:val="ru-RU"/>
        </w:rPr>
        <w:t xml:space="preserve">, </w:t>
      </w:r>
      <w:proofErr w:type="spellStart"/>
      <w:r w:rsidRPr="00A552FA">
        <w:rPr>
          <w:color w:val="auto"/>
          <w:lang w:val="ru-RU"/>
        </w:rPr>
        <w:t>жылына</w:t>
      </w:r>
      <w:proofErr w:type="spellEnd"/>
      <w:r w:rsidRPr="00A552FA">
        <w:rPr>
          <w:color w:val="auto"/>
          <w:lang w:val="ru-RU"/>
        </w:rPr>
        <w:t xml:space="preserve"> 36 </w:t>
      </w:r>
      <w:proofErr w:type="spellStart"/>
      <w:r w:rsidRPr="00A552FA">
        <w:rPr>
          <w:color w:val="auto"/>
          <w:lang w:val="ru-RU"/>
        </w:rPr>
        <w:t>сағатты</w:t>
      </w:r>
      <w:proofErr w:type="spellEnd"/>
      <w:r w:rsidRPr="00A552FA">
        <w:rPr>
          <w:color w:val="auto"/>
          <w:lang w:val="ru-RU"/>
        </w:rPr>
        <w:t xml:space="preserve"> </w:t>
      </w:r>
      <w:proofErr w:type="spellStart"/>
      <w:r w:rsidRPr="00A552FA">
        <w:rPr>
          <w:color w:val="auto"/>
          <w:lang w:val="ru-RU"/>
        </w:rPr>
        <w:t>құрайтын</w:t>
      </w:r>
      <w:proofErr w:type="spellEnd"/>
      <w:r w:rsidRPr="00A552FA">
        <w:rPr>
          <w:color w:val="auto"/>
          <w:lang w:val="ru-RU"/>
        </w:rPr>
        <w:t xml:space="preserve"> </w:t>
      </w:r>
      <w:proofErr w:type="spellStart"/>
      <w:r w:rsidRPr="00A552FA">
        <w:rPr>
          <w:color w:val="auto"/>
          <w:lang w:val="ru-RU"/>
        </w:rPr>
        <w:t>бағдарламада</w:t>
      </w:r>
      <w:proofErr w:type="spellEnd"/>
      <w:r w:rsidRPr="00A552FA">
        <w:rPr>
          <w:color w:val="auto"/>
          <w:lang w:val="ru-RU"/>
        </w:rPr>
        <w:t xml:space="preserve"> </w:t>
      </w:r>
      <w:proofErr w:type="spellStart"/>
      <w:r w:rsidRPr="00A552FA">
        <w:rPr>
          <w:color w:val="auto"/>
          <w:lang w:val="ru-RU"/>
        </w:rPr>
        <w:t>оқушылар</w:t>
      </w:r>
      <w:proofErr w:type="spellEnd"/>
      <w:r w:rsidRPr="00A552FA">
        <w:rPr>
          <w:color w:val="auto"/>
          <w:lang w:val="ru-RU"/>
        </w:rPr>
        <w:t xml:space="preserve"> </w:t>
      </w:r>
      <w:proofErr w:type="spellStart"/>
      <w:r w:rsidRPr="00A552FA">
        <w:rPr>
          <w:color w:val="auto"/>
          <w:lang w:val="ru-RU"/>
        </w:rPr>
        <w:t>бейнелеу</w:t>
      </w:r>
      <w:proofErr w:type="spellEnd"/>
      <w:r w:rsidRPr="00A552FA">
        <w:rPr>
          <w:color w:val="auto"/>
          <w:lang w:val="ru-RU"/>
        </w:rPr>
        <w:t xml:space="preserve"> </w:t>
      </w:r>
      <w:proofErr w:type="spellStart"/>
      <w:r w:rsidRPr="00A552FA">
        <w:rPr>
          <w:color w:val="auto"/>
          <w:lang w:val="ru-RU"/>
        </w:rPr>
        <w:t>өнері</w:t>
      </w:r>
      <w:proofErr w:type="spellEnd"/>
      <w:r w:rsidRPr="00A552FA">
        <w:rPr>
          <w:color w:val="auto"/>
          <w:lang w:val="ru-RU"/>
        </w:rPr>
        <w:t xml:space="preserve"> </w:t>
      </w:r>
      <w:proofErr w:type="spellStart"/>
      <w:r w:rsidRPr="00A552FA">
        <w:rPr>
          <w:color w:val="auto"/>
          <w:lang w:val="ru-RU"/>
        </w:rPr>
        <w:t>туралы</w:t>
      </w:r>
      <w:proofErr w:type="spellEnd"/>
      <w:r w:rsidRPr="00A552FA">
        <w:rPr>
          <w:color w:val="auto"/>
          <w:lang w:val="ru-RU"/>
        </w:rPr>
        <w:t xml:space="preserve"> </w:t>
      </w:r>
      <w:proofErr w:type="spellStart"/>
      <w:r w:rsidRPr="00A552FA">
        <w:rPr>
          <w:color w:val="auto"/>
          <w:lang w:val="ru-RU"/>
        </w:rPr>
        <w:t>терең</w:t>
      </w:r>
      <w:proofErr w:type="spellEnd"/>
      <w:r w:rsidRPr="00A552FA">
        <w:rPr>
          <w:color w:val="auto"/>
          <w:lang w:val="ru-RU"/>
        </w:rPr>
        <w:t xml:space="preserve"> </w:t>
      </w:r>
      <w:proofErr w:type="spellStart"/>
      <w:r w:rsidRPr="00A552FA">
        <w:rPr>
          <w:color w:val="auto"/>
          <w:lang w:val="ru-RU"/>
        </w:rPr>
        <w:lastRenderedPageBreak/>
        <w:t>білім</w:t>
      </w:r>
      <w:proofErr w:type="spellEnd"/>
      <w:r w:rsidRPr="00A552FA">
        <w:rPr>
          <w:color w:val="auto"/>
          <w:lang w:val="ru-RU"/>
        </w:rPr>
        <w:t xml:space="preserve"> ала </w:t>
      </w:r>
      <w:proofErr w:type="spellStart"/>
      <w:r w:rsidRPr="00A552FA">
        <w:rPr>
          <w:color w:val="auto"/>
          <w:lang w:val="ru-RU"/>
        </w:rPr>
        <w:t>отырып</w:t>
      </w:r>
      <w:proofErr w:type="spellEnd"/>
      <w:r w:rsidRPr="00A552FA">
        <w:rPr>
          <w:color w:val="auto"/>
          <w:lang w:val="ru-RU"/>
        </w:rPr>
        <w:t xml:space="preserve">, </w:t>
      </w:r>
      <w:proofErr w:type="spellStart"/>
      <w:r w:rsidRPr="00A552FA">
        <w:rPr>
          <w:color w:val="auto"/>
          <w:lang w:val="ru-RU"/>
        </w:rPr>
        <w:t>іс</w:t>
      </w:r>
      <w:proofErr w:type="spellEnd"/>
      <w:r w:rsidRPr="00A552FA">
        <w:rPr>
          <w:color w:val="auto"/>
          <w:lang w:val="ru-RU"/>
        </w:rPr>
        <w:t xml:space="preserve"> </w:t>
      </w:r>
      <w:proofErr w:type="spellStart"/>
      <w:r w:rsidRPr="00A552FA">
        <w:rPr>
          <w:color w:val="auto"/>
          <w:lang w:val="ru-RU"/>
        </w:rPr>
        <w:t>жүзінде</w:t>
      </w:r>
      <w:proofErr w:type="spellEnd"/>
      <w:r w:rsidRPr="00A552FA">
        <w:rPr>
          <w:color w:val="auto"/>
          <w:lang w:val="ru-RU"/>
        </w:rPr>
        <w:t xml:space="preserve"> </w:t>
      </w:r>
      <w:proofErr w:type="spellStart"/>
      <w:r w:rsidRPr="00A552FA">
        <w:rPr>
          <w:color w:val="auto"/>
          <w:lang w:val="ru-RU"/>
        </w:rPr>
        <w:t>қолдана</w:t>
      </w:r>
      <w:proofErr w:type="spellEnd"/>
      <w:r w:rsidRPr="00A552FA">
        <w:rPr>
          <w:color w:val="auto"/>
          <w:lang w:val="ru-RU"/>
        </w:rPr>
        <w:t xml:space="preserve"> </w:t>
      </w:r>
      <w:proofErr w:type="spellStart"/>
      <w:r w:rsidRPr="00A552FA">
        <w:rPr>
          <w:color w:val="auto"/>
          <w:lang w:val="ru-RU"/>
        </w:rPr>
        <w:t>алуды</w:t>
      </w:r>
      <w:proofErr w:type="spellEnd"/>
      <w:r w:rsidRPr="00A552FA">
        <w:rPr>
          <w:color w:val="auto"/>
          <w:lang w:val="ru-RU"/>
        </w:rPr>
        <w:t xml:space="preserve"> </w:t>
      </w:r>
      <w:proofErr w:type="spellStart"/>
      <w:r w:rsidRPr="00A552FA">
        <w:rPr>
          <w:color w:val="auto"/>
          <w:lang w:val="ru-RU"/>
        </w:rPr>
        <w:t>меңгереді</w:t>
      </w:r>
      <w:proofErr w:type="spellEnd"/>
      <w:r w:rsidRPr="00A552FA">
        <w:rPr>
          <w:color w:val="auto"/>
          <w:lang w:val="ru-RU"/>
        </w:rPr>
        <w:t xml:space="preserve">. </w:t>
      </w:r>
      <w:proofErr w:type="spellStart"/>
      <w:r w:rsidRPr="00A552FA">
        <w:rPr>
          <w:color w:val="auto"/>
          <w:lang w:val="ru-RU"/>
        </w:rPr>
        <w:t>Бағдарлама</w:t>
      </w:r>
      <w:proofErr w:type="spellEnd"/>
      <w:r w:rsidRPr="00A552FA">
        <w:rPr>
          <w:color w:val="auto"/>
          <w:lang w:val="ru-RU"/>
        </w:rPr>
        <w:t xml:space="preserve"> 3,4,5,9 </w:t>
      </w:r>
      <w:proofErr w:type="spellStart"/>
      <w:r w:rsidRPr="00A552FA">
        <w:rPr>
          <w:color w:val="auto"/>
          <w:lang w:val="ru-RU"/>
        </w:rPr>
        <w:t>сынып</w:t>
      </w:r>
      <w:proofErr w:type="spellEnd"/>
      <w:r w:rsidRPr="00A552FA">
        <w:rPr>
          <w:color w:val="auto"/>
          <w:lang w:val="ru-RU"/>
        </w:rPr>
        <w:t xml:space="preserve"> </w:t>
      </w:r>
      <w:proofErr w:type="spellStart"/>
      <w:r w:rsidRPr="00A552FA">
        <w:rPr>
          <w:color w:val="auto"/>
          <w:lang w:val="ru-RU"/>
        </w:rPr>
        <w:t>оқушыларына</w:t>
      </w:r>
      <w:proofErr w:type="spellEnd"/>
      <w:r w:rsidRPr="00A552FA">
        <w:rPr>
          <w:color w:val="auto"/>
          <w:lang w:val="ru-RU"/>
        </w:rPr>
        <w:t xml:space="preserve"> </w:t>
      </w:r>
      <w:proofErr w:type="spellStart"/>
      <w:r w:rsidRPr="00A552FA">
        <w:rPr>
          <w:color w:val="auto"/>
          <w:lang w:val="ru-RU"/>
        </w:rPr>
        <w:t>арналаған</w:t>
      </w:r>
      <w:proofErr w:type="spellEnd"/>
      <w:r w:rsidRPr="00A552FA">
        <w:rPr>
          <w:color w:val="auto"/>
          <w:lang w:val="ru-RU"/>
        </w:rPr>
        <w:t xml:space="preserve"> </w:t>
      </w:r>
      <w:proofErr w:type="spellStart"/>
      <w:r w:rsidRPr="00A552FA">
        <w:rPr>
          <w:color w:val="auto"/>
          <w:lang w:val="ru-RU"/>
        </w:rPr>
        <w:t>оқулықтарын</w:t>
      </w:r>
      <w:proofErr w:type="spellEnd"/>
      <w:r w:rsidRPr="00A552FA">
        <w:rPr>
          <w:color w:val="auto"/>
          <w:lang w:val="ru-RU"/>
        </w:rPr>
        <w:t xml:space="preserve">, </w:t>
      </w:r>
      <w:proofErr w:type="spellStart"/>
      <w:r w:rsidRPr="00A552FA">
        <w:rPr>
          <w:color w:val="auto"/>
          <w:lang w:val="ru-RU"/>
        </w:rPr>
        <w:t>әдістемелік</w:t>
      </w:r>
      <w:proofErr w:type="spellEnd"/>
      <w:r w:rsidRPr="00A552FA">
        <w:rPr>
          <w:color w:val="auto"/>
          <w:lang w:val="ru-RU"/>
        </w:rPr>
        <w:t xml:space="preserve"> </w:t>
      </w:r>
      <w:proofErr w:type="spellStart"/>
      <w:r w:rsidRPr="00A552FA">
        <w:rPr>
          <w:color w:val="auto"/>
          <w:lang w:val="ru-RU"/>
        </w:rPr>
        <w:t>құралдарын</w:t>
      </w:r>
      <w:proofErr w:type="spellEnd"/>
      <w:r w:rsidRPr="00A552FA">
        <w:rPr>
          <w:color w:val="auto"/>
          <w:lang w:val="ru-RU"/>
        </w:rPr>
        <w:t xml:space="preserve"> </w:t>
      </w:r>
      <w:proofErr w:type="spellStart"/>
      <w:r w:rsidRPr="00A552FA">
        <w:rPr>
          <w:color w:val="auto"/>
          <w:lang w:val="ru-RU"/>
        </w:rPr>
        <w:t>негізге</w:t>
      </w:r>
      <w:proofErr w:type="spellEnd"/>
      <w:r w:rsidRPr="00A552FA">
        <w:rPr>
          <w:color w:val="auto"/>
          <w:lang w:val="ru-RU"/>
        </w:rPr>
        <w:t xml:space="preserve"> ала </w:t>
      </w:r>
      <w:proofErr w:type="spellStart"/>
      <w:r w:rsidRPr="00A552FA">
        <w:rPr>
          <w:color w:val="auto"/>
          <w:lang w:val="ru-RU"/>
        </w:rPr>
        <w:t>отырып</w:t>
      </w:r>
      <w:proofErr w:type="spellEnd"/>
      <w:r w:rsidRPr="00A552FA">
        <w:rPr>
          <w:color w:val="auto"/>
          <w:lang w:val="ru-RU"/>
        </w:rPr>
        <w:t xml:space="preserve"> </w:t>
      </w:r>
      <w:proofErr w:type="spellStart"/>
      <w:r w:rsidRPr="00A552FA">
        <w:rPr>
          <w:color w:val="auto"/>
          <w:lang w:val="ru-RU"/>
        </w:rPr>
        <w:t>дайындалды</w:t>
      </w:r>
      <w:proofErr w:type="spellEnd"/>
      <w:r w:rsidRPr="00A552FA">
        <w:rPr>
          <w:color w:val="auto"/>
          <w:lang w:val="ru-RU"/>
        </w:rPr>
        <w:t>.</w:t>
      </w:r>
    </w:p>
    <w:p w14:paraId="6B1EFB88" w14:textId="77777777" w:rsidR="00A24F94" w:rsidRPr="00A552FA" w:rsidRDefault="00A24F94" w:rsidP="00A24F94">
      <w:pPr>
        <w:ind w:left="277" w:right="57" w:firstLine="708"/>
        <w:rPr>
          <w:color w:val="auto"/>
          <w:lang w:val="ru-RU"/>
        </w:rPr>
      </w:pPr>
      <w:proofErr w:type="spellStart"/>
      <w:r w:rsidRPr="00A552FA">
        <w:rPr>
          <w:color w:val="auto"/>
          <w:lang w:val="ru-RU"/>
        </w:rPr>
        <w:t>Сонымен</w:t>
      </w:r>
      <w:proofErr w:type="spellEnd"/>
      <w:r w:rsidRPr="00A552FA">
        <w:rPr>
          <w:color w:val="auto"/>
          <w:lang w:val="ru-RU"/>
        </w:rPr>
        <w:t xml:space="preserve"> </w:t>
      </w:r>
      <w:proofErr w:type="spellStart"/>
      <w:r w:rsidRPr="00A552FA">
        <w:rPr>
          <w:color w:val="auto"/>
          <w:lang w:val="ru-RU"/>
        </w:rPr>
        <w:t>қатар</w:t>
      </w:r>
      <w:proofErr w:type="spellEnd"/>
      <w:r w:rsidRPr="00A552FA">
        <w:rPr>
          <w:color w:val="auto"/>
          <w:lang w:val="ru-RU"/>
        </w:rPr>
        <w:t xml:space="preserve"> </w:t>
      </w:r>
      <w:proofErr w:type="spellStart"/>
      <w:r w:rsidRPr="00A552FA">
        <w:rPr>
          <w:color w:val="auto"/>
          <w:lang w:val="ru-RU"/>
        </w:rPr>
        <w:t>бағдарламада</w:t>
      </w:r>
      <w:proofErr w:type="spellEnd"/>
      <w:r w:rsidRPr="00A552FA">
        <w:rPr>
          <w:color w:val="auto"/>
          <w:lang w:val="ru-RU"/>
        </w:rPr>
        <w:t xml:space="preserve"> </w:t>
      </w:r>
      <w:proofErr w:type="spellStart"/>
      <w:r w:rsidRPr="00A552FA">
        <w:rPr>
          <w:color w:val="auto"/>
          <w:lang w:val="ru-RU"/>
        </w:rPr>
        <w:t>пішіндердің</w:t>
      </w:r>
      <w:proofErr w:type="spellEnd"/>
      <w:r w:rsidRPr="00A552FA">
        <w:rPr>
          <w:color w:val="auto"/>
          <w:lang w:val="ru-RU"/>
        </w:rPr>
        <w:t xml:space="preserve"> </w:t>
      </w:r>
      <w:proofErr w:type="spellStart"/>
      <w:r w:rsidRPr="00A552FA">
        <w:rPr>
          <w:color w:val="auto"/>
          <w:lang w:val="ru-RU"/>
        </w:rPr>
        <w:t>салыну</w:t>
      </w:r>
      <w:proofErr w:type="spellEnd"/>
      <w:r w:rsidRPr="00A552FA">
        <w:rPr>
          <w:color w:val="auto"/>
          <w:lang w:val="ru-RU"/>
        </w:rPr>
        <w:t xml:space="preserve"> </w:t>
      </w:r>
      <w:proofErr w:type="spellStart"/>
      <w:r w:rsidRPr="00A552FA">
        <w:rPr>
          <w:color w:val="auto"/>
          <w:lang w:val="ru-RU"/>
        </w:rPr>
        <w:t>заңдылықтары</w:t>
      </w:r>
      <w:proofErr w:type="spellEnd"/>
      <w:r w:rsidRPr="00A552FA">
        <w:rPr>
          <w:color w:val="auto"/>
          <w:lang w:val="ru-RU"/>
        </w:rPr>
        <w:t xml:space="preserve">, </w:t>
      </w:r>
      <w:proofErr w:type="spellStart"/>
      <w:r w:rsidRPr="00A552FA">
        <w:rPr>
          <w:color w:val="auto"/>
          <w:lang w:val="ru-RU"/>
        </w:rPr>
        <w:t>түстермен</w:t>
      </w:r>
      <w:proofErr w:type="spellEnd"/>
      <w:r w:rsidRPr="00A552FA">
        <w:rPr>
          <w:color w:val="auto"/>
          <w:lang w:val="ru-RU"/>
        </w:rPr>
        <w:t xml:space="preserve"> </w:t>
      </w:r>
      <w:proofErr w:type="spellStart"/>
      <w:r w:rsidRPr="00A552FA">
        <w:rPr>
          <w:color w:val="auto"/>
          <w:lang w:val="ru-RU"/>
        </w:rPr>
        <w:t>жұмыстану</w:t>
      </w:r>
      <w:proofErr w:type="spellEnd"/>
      <w:r w:rsidRPr="00A552FA">
        <w:rPr>
          <w:color w:val="auto"/>
          <w:lang w:val="ru-RU"/>
        </w:rPr>
        <w:t xml:space="preserve">, </w:t>
      </w:r>
      <w:proofErr w:type="spellStart"/>
      <w:r w:rsidRPr="00A552FA">
        <w:rPr>
          <w:color w:val="auto"/>
          <w:lang w:val="ru-RU"/>
        </w:rPr>
        <w:t>қылқаламмен</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бейнелеу</w:t>
      </w:r>
      <w:proofErr w:type="spellEnd"/>
      <w:r w:rsidRPr="00A552FA">
        <w:rPr>
          <w:color w:val="auto"/>
          <w:lang w:val="ru-RU"/>
        </w:rPr>
        <w:t xml:space="preserve"> </w:t>
      </w:r>
      <w:proofErr w:type="spellStart"/>
      <w:r w:rsidRPr="00A552FA">
        <w:rPr>
          <w:color w:val="auto"/>
          <w:lang w:val="ru-RU"/>
        </w:rPr>
        <w:t>өнерінде</w:t>
      </w:r>
      <w:proofErr w:type="spellEnd"/>
      <w:r w:rsidRPr="00A552FA">
        <w:rPr>
          <w:color w:val="auto"/>
          <w:lang w:val="ru-RU"/>
        </w:rPr>
        <w:t xml:space="preserve"> </w:t>
      </w:r>
      <w:proofErr w:type="spellStart"/>
      <w:r w:rsidRPr="00A552FA">
        <w:rPr>
          <w:color w:val="auto"/>
          <w:lang w:val="ru-RU"/>
        </w:rPr>
        <w:t>қолданылатын</w:t>
      </w:r>
      <w:proofErr w:type="spellEnd"/>
      <w:r w:rsidRPr="00A552FA">
        <w:rPr>
          <w:color w:val="auto"/>
          <w:lang w:val="ru-RU"/>
        </w:rPr>
        <w:t xml:space="preserve"> </w:t>
      </w:r>
      <w:proofErr w:type="spellStart"/>
      <w:r w:rsidRPr="00A552FA">
        <w:rPr>
          <w:color w:val="auto"/>
          <w:lang w:val="ru-RU"/>
        </w:rPr>
        <w:t>басқа</w:t>
      </w:r>
      <w:proofErr w:type="spellEnd"/>
      <w:r w:rsidRPr="00A552FA">
        <w:rPr>
          <w:color w:val="auto"/>
          <w:lang w:val="ru-RU"/>
        </w:rPr>
        <w:t xml:space="preserve"> да </w:t>
      </w:r>
      <w:proofErr w:type="spellStart"/>
      <w:r w:rsidRPr="00A552FA">
        <w:rPr>
          <w:color w:val="auto"/>
          <w:lang w:val="ru-RU"/>
        </w:rPr>
        <w:t>құралдарымен</w:t>
      </w:r>
      <w:proofErr w:type="spellEnd"/>
      <w:r w:rsidRPr="00A552FA">
        <w:rPr>
          <w:color w:val="auto"/>
          <w:lang w:val="ru-RU"/>
        </w:rPr>
        <w:t xml:space="preserve"> </w:t>
      </w:r>
      <w:proofErr w:type="spellStart"/>
      <w:r w:rsidRPr="00A552FA">
        <w:rPr>
          <w:color w:val="auto"/>
          <w:lang w:val="ru-RU"/>
        </w:rPr>
        <w:t>жұмыс</w:t>
      </w:r>
      <w:proofErr w:type="spellEnd"/>
      <w:r w:rsidRPr="00A552FA">
        <w:rPr>
          <w:color w:val="auto"/>
          <w:lang w:val="ru-RU"/>
        </w:rPr>
        <w:t xml:space="preserve"> </w:t>
      </w:r>
      <w:proofErr w:type="spellStart"/>
      <w:r w:rsidRPr="00A552FA">
        <w:rPr>
          <w:color w:val="auto"/>
          <w:lang w:val="ru-RU"/>
        </w:rPr>
        <w:t>жасау</w:t>
      </w:r>
      <w:proofErr w:type="spellEnd"/>
      <w:r w:rsidRPr="00A552FA">
        <w:rPr>
          <w:color w:val="auto"/>
          <w:lang w:val="ru-RU"/>
        </w:rPr>
        <w:t xml:space="preserve">, </w:t>
      </w:r>
      <w:proofErr w:type="spellStart"/>
      <w:r w:rsidRPr="00A552FA">
        <w:rPr>
          <w:color w:val="auto"/>
          <w:lang w:val="ru-RU"/>
        </w:rPr>
        <w:t>бояу</w:t>
      </w:r>
      <w:proofErr w:type="spellEnd"/>
      <w:r w:rsidRPr="00A552FA">
        <w:rPr>
          <w:color w:val="auto"/>
          <w:lang w:val="ru-RU"/>
        </w:rPr>
        <w:t xml:space="preserve"> </w:t>
      </w:r>
      <w:proofErr w:type="spellStart"/>
      <w:r w:rsidRPr="00A552FA">
        <w:rPr>
          <w:color w:val="auto"/>
          <w:lang w:val="ru-RU"/>
        </w:rPr>
        <w:t>түрлерін</w:t>
      </w:r>
      <w:proofErr w:type="spellEnd"/>
      <w:r w:rsidRPr="00A552FA">
        <w:rPr>
          <w:color w:val="auto"/>
          <w:lang w:val="ru-RU"/>
        </w:rPr>
        <w:t xml:space="preserve"> </w:t>
      </w:r>
      <w:proofErr w:type="spellStart"/>
      <w:r w:rsidRPr="00A552FA">
        <w:rPr>
          <w:color w:val="auto"/>
          <w:lang w:val="ru-RU"/>
        </w:rPr>
        <w:t>меңгере</w:t>
      </w:r>
      <w:proofErr w:type="spellEnd"/>
      <w:r w:rsidRPr="00A552FA">
        <w:rPr>
          <w:color w:val="auto"/>
          <w:lang w:val="ru-RU"/>
        </w:rPr>
        <w:t xml:space="preserve"> </w:t>
      </w:r>
      <w:proofErr w:type="spellStart"/>
      <w:r w:rsidRPr="00A552FA">
        <w:rPr>
          <w:color w:val="auto"/>
          <w:lang w:val="ru-RU"/>
        </w:rPr>
        <w:t>отырып</w:t>
      </w:r>
      <w:proofErr w:type="spellEnd"/>
      <w:r w:rsidRPr="00A552FA">
        <w:rPr>
          <w:color w:val="auto"/>
          <w:lang w:val="ru-RU"/>
        </w:rPr>
        <w:t xml:space="preserve">, </w:t>
      </w:r>
      <w:proofErr w:type="spellStart"/>
      <w:r w:rsidRPr="00A552FA">
        <w:rPr>
          <w:color w:val="auto"/>
          <w:lang w:val="ru-RU"/>
        </w:rPr>
        <w:t>қолдану</w:t>
      </w:r>
      <w:proofErr w:type="spellEnd"/>
      <w:r w:rsidRPr="00A552FA">
        <w:rPr>
          <w:color w:val="auto"/>
          <w:lang w:val="ru-RU"/>
        </w:rPr>
        <w:t xml:space="preserve"> </w:t>
      </w:r>
      <w:proofErr w:type="spellStart"/>
      <w:r w:rsidRPr="00A552FA">
        <w:rPr>
          <w:color w:val="auto"/>
          <w:lang w:val="ru-RU"/>
        </w:rPr>
        <w:t>тәсілдерін</w:t>
      </w:r>
      <w:proofErr w:type="spellEnd"/>
      <w:r w:rsidRPr="00A552FA">
        <w:rPr>
          <w:color w:val="auto"/>
          <w:lang w:val="ru-RU"/>
        </w:rPr>
        <w:t xml:space="preserve"> </w:t>
      </w:r>
      <w:proofErr w:type="spellStart"/>
      <w:r w:rsidRPr="00A552FA">
        <w:rPr>
          <w:color w:val="auto"/>
          <w:lang w:val="ru-RU"/>
        </w:rPr>
        <w:t>оқып</w:t>
      </w:r>
      <w:proofErr w:type="spellEnd"/>
      <w:r w:rsidRPr="00A552FA">
        <w:rPr>
          <w:color w:val="auto"/>
          <w:lang w:val="ru-RU"/>
        </w:rPr>
        <w:t xml:space="preserve">, </w:t>
      </w:r>
      <w:proofErr w:type="spellStart"/>
      <w:r w:rsidRPr="00A552FA">
        <w:rPr>
          <w:color w:val="auto"/>
          <w:lang w:val="ru-RU"/>
        </w:rPr>
        <w:t>үйренетін</w:t>
      </w:r>
      <w:proofErr w:type="spellEnd"/>
      <w:r w:rsidRPr="00A552FA">
        <w:rPr>
          <w:color w:val="auto"/>
          <w:lang w:val="ru-RU"/>
        </w:rPr>
        <w:t xml:space="preserve"> </w:t>
      </w:r>
      <w:proofErr w:type="spellStart"/>
      <w:r w:rsidRPr="00A552FA">
        <w:rPr>
          <w:color w:val="auto"/>
          <w:lang w:val="ru-RU"/>
        </w:rPr>
        <w:t>болады</w:t>
      </w:r>
      <w:proofErr w:type="spellEnd"/>
      <w:r w:rsidRPr="00A552FA">
        <w:rPr>
          <w:color w:val="auto"/>
          <w:lang w:val="ru-RU"/>
        </w:rPr>
        <w:t xml:space="preserve">. </w:t>
      </w:r>
      <w:proofErr w:type="spellStart"/>
      <w:r w:rsidRPr="00A552FA">
        <w:rPr>
          <w:color w:val="auto"/>
          <w:lang w:val="ru-RU"/>
        </w:rPr>
        <w:t>Еліміздің</w:t>
      </w:r>
      <w:proofErr w:type="spellEnd"/>
      <w:r w:rsidRPr="00A552FA">
        <w:rPr>
          <w:color w:val="auto"/>
          <w:lang w:val="ru-RU"/>
        </w:rPr>
        <w:t xml:space="preserve"> </w:t>
      </w:r>
      <w:proofErr w:type="spellStart"/>
      <w:r w:rsidRPr="00A552FA">
        <w:rPr>
          <w:color w:val="auto"/>
          <w:lang w:val="ru-RU"/>
        </w:rPr>
        <w:t>танымал</w:t>
      </w:r>
      <w:proofErr w:type="spellEnd"/>
      <w:r w:rsidRPr="00A552FA">
        <w:rPr>
          <w:color w:val="auto"/>
          <w:lang w:val="ru-RU"/>
        </w:rPr>
        <w:t xml:space="preserve"> </w:t>
      </w:r>
      <w:proofErr w:type="spellStart"/>
      <w:r w:rsidRPr="00A552FA">
        <w:rPr>
          <w:color w:val="auto"/>
          <w:lang w:val="ru-RU"/>
        </w:rPr>
        <w:t>суретшілерінің</w:t>
      </w:r>
      <w:proofErr w:type="spellEnd"/>
      <w:r w:rsidRPr="00A552FA">
        <w:rPr>
          <w:color w:val="auto"/>
          <w:lang w:val="ru-RU"/>
        </w:rPr>
        <w:t xml:space="preserve"> </w:t>
      </w:r>
      <w:proofErr w:type="spellStart"/>
      <w:r w:rsidRPr="00A552FA">
        <w:rPr>
          <w:color w:val="auto"/>
          <w:lang w:val="ru-RU"/>
        </w:rPr>
        <w:t>жұмыстарымен</w:t>
      </w:r>
      <w:proofErr w:type="spellEnd"/>
      <w:r w:rsidRPr="00A552FA">
        <w:rPr>
          <w:color w:val="auto"/>
          <w:lang w:val="ru-RU"/>
        </w:rPr>
        <w:t xml:space="preserve"> </w:t>
      </w:r>
      <w:proofErr w:type="spellStart"/>
      <w:r w:rsidRPr="00A552FA">
        <w:rPr>
          <w:color w:val="auto"/>
          <w:lang w:val="ru-RU"/>
        </w:rPr>
        <w:t>танысып</w:t>
      </w:r>
      <w:proofErr w:type="spellEnd"/>
      <w:r w:rsidRPr="00A552FA">
        <w:rPr>
          <w:color w:val="auto"/>
          <w:lang w:val="ru-RU"/>
        </w:rPr>
        <w:t xml:space="preserve">, </w:t>
      </w:r>
      <w:proofErr w:type="spellStart"/>
      <w:r w:rsidRPr="00A552FA">
        <w:rPr>
          <w:color w:val="auto"/>
          <w:lang w:val="ru-RU"/>
        </w:rPr>
        <w:t>суреттер</w:t>
      </w:r>
      <w:proofErr w:type="spellEnd"/>
      <w:r w:rsidRPr="00A552FA">
        <w:rPr>
          <w:color w:val="auto"/>
          <w:lang w:val="ru-RU"/>
        </w:rPr>
        <w:t xml:space="preserve"> </w:t>
      </w:r>
      <w:proofErr w:type="spellStart"/>
      <w:r w:rsidRPr="00A552FA">
        <w:rPr>
          <w:color w:val="auto"/>
          <w:lang w:val="ru-RU"/>
        </w:rPr>
        <w:t>бойынша</w:t>
      </w:r>
      <w:proofErr w:type="spellEnd"/>
      <w:r w:rsidRPr="00A552FA">
        <w:rPr>
          <w:color w:val="auto"/>
          <w:lang w:val="ru-RU"/>
        </w:rPr>
        <w:t xml:space="preserve"> </w:t>
      </w:r>
      <w:proofErr w:type="spellStart"/>
      <w:r w:rsidRPr="00A552FA">
        <w:rPr>
          <w:color w:val="auto"/>
          <w:lang w:val="ru-RU"/>
        </w:rPr>
        <w:t>талдау</w:t>
      </w:r>
      <w:proofErr w:type="spellEnd"/>
      <w:r w:rsidRPr="00A552FA">
        <w:rPr>
          <w:color w:val="auto"/>
          <w:lang w:val="ru-RU"/>
        </w:rPr>
        <w:t xml:space="preserve"> </w:t>
      </w:r>
      <w:proofErr w:type="spellStart"/>
      <w:r w:rsidRPr="00A552FA">
        <w:rPr>
          <w:color w:val="auto"/>
          <w:lang w:val="ru-RU"/>
        </w:rPr>
        <w:t>жүргізіп</w:t>
      </w:r>
      <w:proofErr w:type="spellEnd"/>
      <w:r w:rsidRPr="00A552FA">
        <w:rPr>
          <w:color w:val="auto"/>
          <w:lang w:val="ru-RU"/>
        </w:rPr>
        <w:t xml:space="preserve"> </w:t>
      </w:r>
      <w:proofErr w:type="spellStart"/>
      <w:r w:rsidRPr="00A552FA">
        <w:rPr>
          <w:color w:val="auto"/>
          <w:lang w:val="ru-RU"/>
        </w:rPr>
        <w:t>сақталған</w:t>
      </w:r>
      <w:proofErr w:type="spellEnd"/>
      <w:r w:rsidRPr="00A552FA">
        <w:rPr>
          <w:color w:val="auto"/>
          <w:lang w:val="ru-RU"/>
        </w:rPr>
        <w:t xml:space="preserve"> </w:t>
      </w:r>
      <w:proofErr w:type="spellStart"/>
      <w:r w:rsidRPr="00A552FA">
        <w:rPr>
          <w:color w:val="auto"/>
          <w:lang w:val="ru-RU"/>
        </w:rPr>
        <w:t>заңдылықтарды</w:t>
      </w:r>
      <w:proofErr w:type="spellEnd"/>
      <w:r w:rsidRPr="00A552FA">
        <w:rPr>
          <w:color w:val="auto"/>
          <w:lang w:val="ru-RU"/>
        </w:rPr>
        <w:t xml:space="preserve"> </w:t>
      </w:r>
      <w:proofErr w:type="spellStart"/>
      <w:r w:rsidRPr="00A552FA">
        <w:rPr>
          <w:color w:val="auto"/>
          <w:lang w:val="ru-RU"/>
        </w:rPr>
        <w:t>ескеруді</w:t>
      </w:r>
      <w:proofErr w:type="spellEnd"/>
      <w:r w:rsidRPr="00A552FA">
        <w:rPr>
          <w:color w:val="auto"/>
          <w:lang w:val="ru-RU"/>
        </w:rPr>
        <w:t xml:space="preserve"> </w:t>
      </w:r>
      <w:proofErr w:type="spellStart"/>
      <w:r w:rsidRPr="00A552FA">
        <w:rPr>
          <w:color w:val="auto"/>
          <w:lang w:val="ru-RU"/>
        </w:rPr>
        <w:t>меңгереді</w:t>
      </w:r>
      <w:proofErr w:type="spellEnd"/>
      <w:r w:rsidRPr="00A552FA">
        <w:rPr>
          <w:color w:val="auto"/>
          <w:lang w:val="ru-RU"/>
        </w:rPr>
        <w:t>.</w:t>
      </w:r>
    </w:p>
    <w:p w14:paraId="1EA47556" w14:textId="77777777" w:rsidR="00A24F94" w:rsidRPr="00A552FA" w:rsidRDefault="00A24F94" w:rsidP="00A24F94">
      <w:pPr>
        <w:ind w:left="287" w:right="57"/>
        <w:rPr>
          <w:color w:val="auto"/>
          <w:lang w:val="ru-RU"/>
        </w:rPr>
      </w:pPr>
      <w:proofErr w:type="spellStart"/>
      <w:r w:rsidRPr="00A552FA">
        <w:rPr>
          <w:b/>
          <w:color w:val="auto"/>
          <w:u w:val="single" w:color="000000"/>
          <w:lang w:val="ru-RU"/>
        </w:rPr>
        <w:t>Бағдарламаның</w:t>
      </w:r>
      <w:proofErr w:type="spellEnd"/>
      <w:r w:rsidRPr="00A552FA">
        <w:rPr>
          <w:b/>
          <w:color w:val="auto"/>
          <w:u w:val="single" w:color="000000"/>
          <w:lang w:val="ru-RU"/>
        </w:rPr>
        <w:t xml:space="preserve"> </w:t>
      </w:r>
      <w:proofErr w:type="spellStart"/>
      <w:r w:rsidRPr="00A552FA">
        <w:rPr>
          <w:b/>
          <w:color w:val="auto"/>
          <w:u w:val="single" w:color="000000"/>
          <w:lang w:val="ru-RU"/>
        </w:rPr>
        <w:t>маңыздылығы</w:t>
      </w:r>
      <w:proofErr w:type="spellEnd"/>
      <w:r w:rsidRPr="00A552FA">
        <w:rPr>
          <w:color w:val="auto"/>
          <w:lang w:val="ru-RU"/>
        </w:rPr>
        <w:t xml:space="preserve"> </w:t>
      </w:r>
      <w:proofErr w:type="spellStart"/>
      <w:r w:rsidRPr="00A552FA">
        <w:rPr>
          <w:color w:val="auto"/>
          <w:lang w:val="ru-RU"/>
        </w:rPr>
        <w:t>берілген</w:t>
      </w:r>
      <w:proofErr w:type="spellEnd"/>
      <w:r w:rsidRPr="00A552FA">
        <w:rPr>
          <w:color w:val="auto"/>
          <w:lang w:val="ru-RU"/>
        </w:rPr>
        <w:t xml:space="preserve"> </w:t>
      </w:r>
      <w:proofErr w:type="spellStart"/>
      <w:r w:rsidRPr="00A552FA">
        <w:rPr>
          <w:color w:val="auto"/>
          <w:lang w:val="ru-RU"/>
        </w:rPr>
        <w:t>тақырырыптардың</w:t>
      </w:r>
      <w:proofErr w:type="spellEnd"/>
      <w:r w:rsidRPr="00A552FA">
        <w:rPr>
          <w:color w:val="auto"/>
          <w:lang w:val="ru-RU"/>
        </w:rPr>
        <w:t xml:space="preserve"> </w:t>
      </w:r>
      <w:proofErr w:type="spellStart"/>
      <w:r w:rsidRPr="00A552FA">
        <w:rPr>
          <w:color w:val="auto"/>
          <w:lang w:val="ru-RU"/>
        </w:rPr>
        <w:t>өмірмен</w:t>
      </w:r>
      <w:proofErr w:type="spellEnd"/>
      <w:r w:rsidRPr="00A552FA">
        <w:rPr>
          <w:color w:val="auto"/>
          <w:lang w:val="ru-RU"/>
        </w:rPr>
        <w:t xml:space="preserve"> </w:t>
      </w:r>
      <w:proofErr w:type="spellStart"/>
      <w:r w:rsidRPr="00A552FA">
        <w:rPr>
          <w:color w:val="auto"/>
          <w:lang w:val="ru-RU"/>
        </w:rPr>
        <w:t>байланысты</w:t>
      </w:r>
      <w:proofErr w:type="spellEnd"/>
      <w:r w:rsidRPr="00A552FA">
        <w:rPr>
          <w:color w:val="auto"/>
          <w:lang w:val="ru-RU"/>
        </w:rPr>
        <w:t xml:space="preserve"> </w:t>
      </w:r>
      <w:proofErr w:type="spellStart"/>
      <w:r w:rsidRPr="00A552FA">
        <w:rPr>
          <w:color w:val="auto"/>
          <w:lang w:val="ru-RU"/>
        </w:rPr>
        <w:t>болып</w:t>
      </w:r>
      <w:proofErr w:type="spellEnd"/>
      <w:r w:rsidRPr="00A552FA">
        <w:rPr>
          <w:color w:val="auto"/>
          <w:lang w:val="ru-RU"/>
        </w:rPr>
        <w:t xml:space="preserve"> </w:t>
      </w:r>
      <w:proofErr w:type="spellStart"/>
      <w:r w:rsidRPr="00A552FA">
        <w:rPr>
          <w:color w:val="auto"/>
          <w:lang w:val="ru-RU"/>
        </w:rPr>
        <w:t>келуінде</w:t>
      </w:r>
      <w:proofErr w:type="spellEnd"/>
      <w:r w:rsidRPr="00A552FA">
        <w:rPr>
          <w:color w:val="auto"/>
          <w:lang w:val="ru-RU"/>
        </w:rPr>
        <w:t xml:space="preserve">. </w:t>
      </w:r>
      <w:proofErr w:type="spellStart"/>
      <w:r w:rsidRPr="00A552FA">
        <w:rPr>
          <w:color w:val="auto"/>
          <w:lang w:val="ru-RU"/>
        </w:rPr>
        <w:t>Қазіргі</w:t>
      </w:r>
      <w:proofErr w:type="spellEnd"/>
      <w:r w:rsidRPr="00A552FA">
        <w:rPr>
          <w:color w:val="auto"/>
          <w:lang w:val="ru-RU"/>
        </w:rPr>
        <w:t xml:space="preserve"> </w:t>
      </w:r>
      <w:proofErr w:type="spellStart"/>
      <w:r w:rsidRPr="00A552FA">
        <w:rPr>
          <w:color w:val="auto"/>
          <w:lang w:val="ru-RU"/>
        </w:rPr>
        <w:t>таңдағы</w:t>
      </w:r>
      <w:proofErr w:type="spellEnd"/>
      <w:r w:rsidRPr="00A552FA">
        <w:rPr>
          <w:color w:val="auto"/>
          <w:lang w:val="ru-RU"/>
        </w:rPr>
        <w:t xml:space="preserve"> </w:t>
      </w:r>
      <w:proofErr w:type="spellStart"/>
      <w:r w:rsidRPr="00A552FA">
        <w:rPr>
          <w:color w:val="auto"/>
          <w:lang w:val="ru-RU"/>
        </w:rPr>
        <w:t>тұлғаның</w:t>
      </w:r>
      <w:proofErr w:type="spellEnd"/>
      <w:r w:rsidRPr="00A552FA">
        <w:rPr>
          <w:color w:val="auto"/>
          <w:lang w:val="ru-RU"/>
        </w:rPr>
        <w:t xml:space="preserve"> </w:t>
      </w:r>
      <w:proofErr w:type="spellStart"/>
      <w:r w:rsidRPr="00A552FA">
        <w:rPr>
          <w:color w:val="auto"/>
          <w:lang w:val="ru-RU"/>
        </w:rPr>
        <w:t>шығармашылықпен</w:t>
      </w:r>
      <w:proofErr w:type="spellEnd"/>
      <w:r w:rsidRPr="00A552FA">
        <w:rPr>
          <w:color w:val="auto"/>
          <w:lang w:val="ru-RU"/>
        </w:rPr>
        <w:t xml:space="preserve"> </w:t>
      </w:r>
      <w:proofErr w:type="spellStart"/>
      <w:r w:rsidRPr="00A552FA">
        <w:rPr>
          <w:color w:val="auto"/>
          <w:lang w:val="ru-RU"/>
        </w:rPr>
        <w:t>жұмыстанып</w:t>
      </w:r>
      <w:proofErr w:type="spellEnd"/>
      <w:r w:rsidRPr="00A552FA">
        <w:rPr>
          <w:color w:val="auto"/>
          <w:lang w:val="ru-RU"/>
        </w:rPr>
        <w:t xml:space="preserve">, </w:t>
      </w:r>
      <w:proofErr w:type="spellStart"/>
      <w:r w:rsidRPr="00A552FA">
        <w:rPr>
          <w:color w:val="auto"/>
          <w:lang w:val="ru-RU"/>
        </w:rPr>
        <w:t>сыни</w:t>
      </w:r>
      <w:proofErr w:type="spellEnd"/>
      <w:r w:rsidRPr="00A552FA">
        <w:rPr>
          <w:color w:val="auto"/>
          <w:lang w:val="ru-RU"/>
        </w:rPr>
        <w:t xml:space="preserve"> </w:t>
      </w:r>
      <w:proofErr w:type="spellStart"/>
      <w:r w:rsidRPr="00A552FA">
        <w:rPr>
          <w:color w:val="auto"/>
          <w:lang w:val="ru-RU"/>
        </w:rPr>
        <w:t>көзқараспен</w:t>
      </w:r>
      <w:proofErr w:type="spellEnd"/>
      <w:r w:rsidRPr="00A552FA">
        <w:rPr>
          <w:color w:val="auto"/>
          <w:lang w:val="ru-RU"/>
        </w:rPr>
        <w:t xml:space="preserve"> </w:t>
      </w:r>
      <w:proofErr w:type="spellStart"/>
      <w:r w:rsidRPr="00A552FA">
        <w:rPr>
          <w:color w:val="auto"/>
          <w:lang w:val="ru-RU"/>
        </w:rPr>
        <w:t>өз</w:t>
      </w:r>
      <w:proofErr w:type="spellEnd"/>
      <w:r w:rsidRPr="00A552FA">
        <w:rPr>
          <w:color w:val="auto"/>
          <w:lang w:val="ru-RU"/>
        </w:rPr>
        <w:t xml:space="preserve"> </w:t>
      </w:r>
      <w:proofErr w:type="spellStart"/>
      <w:r w:rsidRPr="00A552FA">
        <w:rPr>
          <w:color w:val="auto"/>
          <w:lang w:val="ru-RU"/>
        </w:rPr>
        <w:t>ойын</w:t>
      </w:r>
      <w:proofErr w:type="spellEnd"/>
      <w:r w:rsidRPr="00A552FA">
        <w:rPr>
          <w:color w:val="auto"/>
          <w:lang w:val="ru-RU"/>
        </w:rPr>
        <w:t xml:space="preserve"> </w:t>
      </w:r>
      <w:proofErr w:type="spellStart"/>
      <w:r w:rsidRPr="00A552FA">
        <w:rPr>
          <w:color w:val="auto"/>
          <w:lang w:val="ru-RU"/>
        </w:rPr>
        <w:t>тереңнен</w:t>
      </w:r>
      <w:proofErr w:type="spellEnd"/>
      <w:r w:rsidRPr="00A552FA">
        <w:rPr>
          <w:color w:val="auto"/>
          <w:lang w:val="ru-RU"/>
        </w:rPr>
        <w:t xml:space="preserve"> </w:t>
      </w:r>
      <w:proofErr w:type="spellStart"/>
      <w:r w:rsidRPr="00A552FA">
        <w:rPr>
          <w:color w:val="auto"/>
          <w:lang w:val="ru-RU"/>
        </w:rPr>
        <w:t>жеткізе</w:t>
      </w:r>
      <w:proofErr w:type="spellEnd"/>
      <w:r w:rsidRPr="00A552FA">
        <w:rPr>
          <w:color w:val="auto"/>
          <w:lang w:val="ru-RU"/>
        </w:rPr>
        <w:t xml:space="preserve"> </w:t>
      </w:r>
      <w:proofErr w:type="spellStart"/>
      <w:r w:rsidRPr="00A552FA">
        <w:rPr>
          <w:color w:val="auto"/>
          <w:lang w:val="ru-RU"/>
        </w:rPr>
        <w:t>алатындай</w:t>
      </w:r>
      <w:proofErr w:type="spellEnd"/>
      <w:r w:rsidRPr="00A552FA">
        <w:rPr>
          <w:color w:val="auto"/>
          <w:lang w:val="ru-RU"/>
        </w:rPr>
        <w:t xml:space="preserve"> </w:t>
      </w:r>
      <w:proofErr w:type="spellStart"/>
      <w:r w:rsidRPr="00A552FA">
        <w:rPr>
          <w:color w:val="auto"/>
          <w:lang w:val="ru-RU"/>
        </w:rPr>
        <w:t>болуы</w:t>
      </w:r>
      <w:proofErr w:type="spellEnd"/>
      <w:r w:rsidRPr="00A552FA">
        <w:rPr>
          <w:color w:val="auto"/>
          <w:lang w:val="ru-RU"/>
        </w:rPr>
        <w:t xml:space="preserve"> </w:t>
      </w:r>
      <w:proofErr w:type="spellStart"/>
      <w:r w:rsidRPr="00A552FA">
        <w:rPr>
          <w:color w:val="auto"/>
          <w:lang w:val="ru-RU"/>
        </w:rPr>
        <w:t>қажет</w:t>
      </w:r>
      <w:proofErr w:type="spellEnd"/>
      <w:r w:rsidRPr="00A552FA">
        <w:rPr>
          <w:color w:val="auto"/>
          <w:lang w:val="ru-RU"/>
        </w:rPr>
        <w:t xml:space="preserve"> </w:t>
      </w:r>
      <w:proofErr w:type="spellStart"/>
      <w:r w:rsidRPr="00A552FA">
        <w:rPr>
          <w:color w:val="auto"/>
          <w:lang w:val="ru-RU"/>
        </w:rPr>
        <w:t>екенін</w:t>
      </w:r>
      <w:proofErr w:type="spellEnd"/>
      <w:r w:rsidRPr="00A552FA">
        <w:rPr>
          <w:color w:val="auto"/>
          <w:lang w:val="ru-RU"/>
        </w:rPr>
        <w:t xml:space="preserve"> </w:t>
      </w:r>
      <w:proofErr w:type="spellStart"/>
      <w:r w:rsidRPr="00A552FA">
        <w:rPr>
          <w:color w:val="auto"/>
          <w:lang w:val="ru-RU"/>
        </w:rPr>
        <w:t>білеміз</w:t>
      </w:r>
      <w:proofErr w:type="spellEnd"/>
      <w:r w:rsidRPr="00A552FA">
        <w:rPr>
          <w:color w:val="auto"/>
          <w:lang w:val="ru-RU"/>
        </w:rPr>
        <w:t xml:space="preserve">. </w:t>
      </w:r>
      <w:proofErr w:type="spellStart"/>
      <w:r w:rsidRPr="00A552FA">
        <w:rPr>
          <w:color w:val="auto"/>
          <w:lang w:val="ru-RU"/>
        </w:rPr>
        <w:t>Міне</w:t>
      </w:r>
      <w:proofErr w:type="spellEnd"/>
      <w:r w:rsidRPr="00A552FA">
        <w:rPr>
          <w:color w:val="auto"/>
          <w:lang w:val="ru-RU"/>
        </w:rPr>
        <w:t xml:space="preserve">, </w:t>
      </w:r>
      <w:proofErr w:type="spellStart"/>
      <w:r w:rsidRPr="00A552FA">
        <w:rPr>
          <w:color w:val="auto"/>
          <w:lang w:val="ru-RU"/>
        </w:rPr>
        <w:t>осыны</w:t>
      </w:r>
      <w:proofErr w:type="spellEnd"/>
      <w:r w:rsidRPr="00A552FA">
        <w:rPr>
          <w:color w:val="auto"/>
          <w:lang w:val="ru-RU"/>
        </w:rPr>
        <w:t xml:space="preserve"> </w:t>
      </w:r>
      <w:proofErr w:type="spellStart"/>
      <w:r w:rsidRPr="00A552FA">
        <w:rPr>
          <w:color w:val="auto"/>
          <w:lang w:val="ru-RU"/>
        </w:rPr>
        <w:t>ескере</w:t>
      </w:r>
      <w:proofErr w:type="spellEnd"/>
      <w:r w:rsidRPr="00A552FA">
        <w:rPr>
          <w:color w:val="auto"/>
          <w:lang w:val="ru-RU"/>
        </w:rPr>
        <w:t xml:space="preserve"> </w:t>
      </w:r>
      <w:proofErr w:type="spellStart"/>
      <w:r w:rsidRPr="00A552FA">
        <w:rPr>
          <w:color w:val="auto"/>
          <w:lang w:val="ru-RU"/>
        </w:rPr>
        <w:t>отырып</w:t>
      </w:r>
      <w:proofErr w:type="spellEnd"/>
      <w:r w:rsidRPr="00A552FA">
        <w:rPr>
          <w:color w:val="auto"/>
          <w:lang w:val="ru-RU"/>
        </w:rPr>
        <w:t xml:space="preserve">, мен </w:t>
      </w:r>
      <w:proofErr w:type="spellStart"/>
      <w:r w:rsidRPr="00A552FA">
        <w:rPr>
          <w:color w:val="auto"/>
          <w:lang w:val="ru-RU"/>
        </w:rPr>
        <w:t>өз</w:t>
      </w:r>
      <w:proofErr w:type="spellEnd"/>
      <w:r w:rsidRPr="00A552FA">
        <w:rPr>
          <w:color w:val="auto"/>
          <w:lang w:val="ru-RU"/>
        </w:rPr>
        <w:t xml:space="preserve"> </w:t>
      </w:r>
      <w:proofErr w:type="spellStart"/>
      <w:r w:rsidRPr="00A552FA">
        <w:rPr>
          <w:color w:val="auto"/>
          <w:lang w:val="ru-RU"/>
        </w:rPr>
        <w:t>бағдарламамда</w:t>
      </w:r>
      <w:proofErr w:type="spellEnd"/>
      <w:r w:rsidRPr="00A552FA">
        <w:rPr>
          <w:color w:val="auto"/>
          <w:lang w:val="ru-RU"/>
        </w:rPr>
        <w:t xml:space="preserve"> </w:t>
      </w:r>
      <w:proofErr w:type="spellStart"/>
      <w:r w:rsidRPr="00A552FA">
        <w:rPr>
          <w:color w:val="auto"/>
          <w:lang w:val="ru-RU"/>
        </w:rPr>
        <w:t>жаңа</w:t>
      </w:r>
      <w:proofErr w:type="spellEnd"/>
      <w:r w:rsidRPr="00A552FA">
        <w:rPr>
          <w:color w:val="auto"/>
          <w:lang w:val="ru-RU"/>
        </w:rPr>
        <w:t xml:space="preserve"> </w:t>
      </w:r>
      <w:proofErr w:type="spellStart"/>
      <w:r w:rsidRPr="00A552FA">
        <w:rPr>
          <w:color w:val="auto"/>
          <w:lang w:val="ru-RU"/>
        </w:rPr>
        <w:t>үлгідегі</w:t>
      </w:r>
      <w:proofErr w:type="spellEnd"/>
      <w:r w:rsidRPr="00A552FA">
        <w:rPr>
          <w:color w:val="auto"/>
          <w:lang w:val="ru-RU"/>
        </w:rPr>
        <w:t xml:space="preserve"> </w:t>
      </w:r>
      <w:proofErr w:type="spellStart"/>
      <w:r w:rsidRPr="00A552FA">
        <w:rPr>
          <w:color w:val="auto"/>
          <w:lang w:val="ru-RU"/>
        </w:rPr>
        <w:t>талаптармен</w:t>
      </w:r>
      <w:proofErr w:type="spellEnd"/>
      <w:r w:rsidRPr="00A552FA">
        <w:rPr>
          <w:color w:val="auto"/>
          <w:lang w:val="ru-RU"/>
        </w:rPr>
        <w:t xml:space="preserve"> </w:t>
      </w:r>
      <w:proofErr w:type="spellStart"/>
      <w:r w:rsidRPr="00A552FA">
        <w:rPr>
          <w:color w:val="auto"/>
          <w:lang w:val="ru-RU"/>
        </w:rPr>
        <w:t>жұмыстануды</w:t>
      </w:r>
      <w:proofErr w:type="spellEnd"/>
      <w:r w:rsidRPr="00A552FA">
        <w:rPr>
          <w:color w:val="auto"/>
          <w:lang w:val="ru-RU"/>
        </w:rPr>
        <w:t xml:space="preserve"> </w:t>
      </w:r>
      <w:proofErr w:type="spellStart"/>
      <w:r w:rsidRPr="00A552FA">
        <w:rPr>
          <w:color w:val="auto"/>
          <w:lang w:val="ru-RU"/>
        </w:rPr>
        <w:t>қажет</w:t>
      </w:r>
      <w:proofErr w:type="spellEnd"/>
      <w:r w:rsidRPr="00A552FA">
        <w:rPr>
          <w:color w:val="auto"/>
          <w:lang w:val="ru-RU"/>
        </w:rPr>
        <w:t xml:space="preserve"> </w:t>
      </w:r>
      <w:proofErr w:type="spellStart"/>
      <w:r w:rsidRPr="00A552FA">
        <w:rPr>
          <w:color w:val="auto"/>
          <w:lang w:val="ru-RU"/>
        </w:rPr>
        <w:t>ететін</w:t>
      </w:r>
      <w:proofErr w:type="spellEnd"/>
      <w:r w:rsidRPr="00A552FA">
        <w:rPr>
          <w:color w:val="auto"/>
          <w:lang w:val="ru-RU"/>
        </w:rPr>
        <w:t xml:space="preserve"> </w:t>
      </w:r>
      <w:proofErr w:type="spellStart"/>
      <w:r w:rsidRPr="00A552FA">
        <w:rPr>
          <w:color w:val="auto"/>
          <w:lang w:val="ru-RU"/>
        </w:rPr>
        <w:t>тұлғаға</w:t>
      </w:r>
      <w:proofErr w:type="spellEnd"/>
      <w:r w:rsidRPr="00A552FA">
        <w:rPr>
          <w:color w:val="auto"/>
          <w:lang w:val="ru-RU"/>
        </w:rPr>
        <w:t xml:space="preserve"> </w:t>
      </w:r>
      <w:proofErr w:type="spellStart"/>
      <w:r w:rsidRPr="00A552FA">
        <w:rPr>
          <w:color w:val="auto"/>
          <w:lang w:val="ru-RU"/>
        </w:rPr>
        <w:t>бағытталған</w:t>
      </w:r>
      <w:proofErr w:type="spellEnd"/>
      <w:r w:rsidRPr="00A552FA">
        <w:rPr>
          <w:color w:val="auto"/>
          <w:lang w:val="ru-RU"/>
        </w:rPr>
        <w:t xml:space="preserve"> </w:t>
      </w:r>
      <w:proofErr w:type="spellStart"/>
      <w:r w:rsidRPr="00A552FA">
        <w:rPr>
          <w:color w:val="auto"/>
          <w:lang w:val="ru-RU"/>
        </w:rPr>
        <w:t>жұмыс</w:t>
      </w:r>
      <w:proofErr w:type="spellEnd"/>
      <w:r w:rsidRPr="00A552FA">
        <w:rPr>
          <w:color w:val="auto"/>
          <w:lang w:val="ru-RU"/>
        </w:rPr>
        <w:t xml:space="preserve"> </w:t>
      </w:r>
      <w:proofErr w:type="spellStart"/>
      <w:r w:rsidRPr="00A552FA">
        <w:rPr>
          <w:color w:val="auto"/>
          <w:lang w:val="ru-RU"/>
        </w:rPr>
        <w:t>түрін</w:t>
      </w:r>
      <w:proofErr w:type="spellEnd"/>
      <w:r w:rsidRPr="00A552FA">
        <w:rPr>
          <w:color w:val="auto"/>
          <w:lang w:val="ru-RU"/>
        </w:rPr>
        <w:t xml:space="preserve"> </w:t>
      </w:r>
      <w:proofErr w:type="spellStart"/>
      <w:r w:rsidRPr="00A552FA">
        <w:rPr>
          <w:color w:val="auto"/>
          <w:lang w:val="ru-RU"/>
        </w:rPr>
        <w:t>ұсынғым</w:t>
      </w:r>
      <w:proofErr w:type="spellEnd"/>
      <w:r w:rsidRPr="00A552FA">
        <w:rPr>
          <w:color w:val="auto"/>
          <w:lang w:val="ru-RU"/>
        </w:rPr>
        <w:t xml:space="preserve"> </w:t>
      </w:r>
      <w:proofErr w:type="spellStart"/>
      <w:r w:rsidRPr="00A552FA">
        <w:rPr>
          <w:color w:val="auto"/>
          <w:lang w:val="ru-RU"/>
        </w:rPr>
        <w:t>келеді</w:t>
      </w:r>
      <w:proofErr w:type="spellEnd"/>
      <w:r w:rsidRPr="00A552FA">
        <w:rPr>
          <w:color w:val="auto"/>
          <w:lang w:val="ru-RU"/>
        </w:rPr>
        <w:t>.</w:t>
      </w:r>
    </w:p>
    <w:p w14:paraId="2636317F"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Қоршаған</w:t>
      </w:r>
      <w:proofErr w:type="spellEnd"/>
      <w:r w:rsidRPr="00A552FA">
        <w:rPr>
          <w:color w:val="auto"/>
          <w:lang w:val="ru-RU"/>
        </w:rPr>
        <w:t xml:space="preserve"> </w:t>
      </w:r>
      <w:proofErr w:type="spellStart"/>
      <w:r w:rsidRPr="00A552FA">
        <w:rPr>
          <w:color w:val="auto"/>
          <w:lang w:val="ru-RU"/>
        </w:rPr>
        <w:t>ортаның</w:t>
      </w:r>
      <w:proofErr w:type="spellEnd"/>
      <w:r w:rsidRPr="00A552FA">
        <w:rPr>
          <w:color w:val="auto"/>
          <w:lang w:val="ru-RU"/>
        </w:rPr>
        <w:t xml:space="preserve"> </w:t>
      </w:r>
      <w:proofErr w:type="spellStart"/>
      <w:r w:rsidRPr="00A552FA">
        <w:rPr>
          <w:color w:val="auto"/>
          <w:lang w:val="ru-RU"/>
        </w:rPr>
        <w:t>әсемдігін</w:t>
      </w:r>
      <w:proofErr w:type="spellEnd"/>
      <w:r w:rsidRPr="00A552FA">
        <w:rPr>
          <w:color w:val="auto"/>
          <w:lang w:val="ru-RU"/>
        </w:rPr>
        <w:t xml:space="preserve"> </w:t>
      </w:r>
      <w:proofErr w:type="spellStart"/>
      <w:r w:rsidRPr="00A552FA">
        <w:rPr>
          <w:color w:val="auto"/>
          <w:lang w:val="ru-RU"/>
        </w:rPr>
        <w:t>түсініп</w:t>
      </w:r>
      <w:proofErr w:type="spellEnd"/>
      <w:r w:rsidRPr="00A552FA">
        <w:rPr>
          <w:color w:val="auto"/>
          <w:lang w:val="ru-RU"/>
        </w:rPr>
        <w:t xml:space="preserve">, </w:t>
      </w:r>
      <w:proofErr w:type="spellStart"/>
      <w:r w:rsidRPr="00A552FA">
        <w:rPr>
          <w:color w:val="auto"/>
          <w:lang w:val="ru-RU"/>
        </w:rPr>
        <w:t>көріп</w:t>
      </w:r>
      <w:proofErr w:type="spellEnd"/>
      <w:r w:rsidRPr="00A552FA">
        <w:rPr>
          <w:color w:val="auto"/>
          <w:lang w:val="ru-RU"/>
        </w:rPr>
        <w:t xml:space="preserve">, </w:t>
      </w:r>
      <w:proofErr w:type="spellStart"/>
      <w:r w:rsidRPr="00A552FA">
        <w:rPr>
          <w:color w:val="auto"/>
          <w:lang w:val="ru-RU"/>
        </w:rPr>
        <w:t>мәдени</w:t>
      </w:r>
      <w:proofErr w:type="spellEnd"/>
      <w:r w:rsidRPr="00A552FA">
        <w:rPr>
          <w:color w:val="auto"/>
          <w:lang w:val="ru-RU"/>
        </w:rPr>
        <w:t xml:space="preserve"> </w:t>
      </w:r>
      <w:proofErr w:type="spellStart"/>
      <w:r w:rsidRPr="00A552FA">
        <w:rPr>
          <w:color w:val="auto"/>
          <w:lang w:val="ru-RU"/>
        </w:rPr>
        <w:t>көз-қарас</w:t>
      </w:r>
      <w:proofErr w:type="spellEnd"/>
      <w:r w:rsidRPr="00A552FA">
        <w:rPr>
          <w:color w:val="auto"/>
          <w:lang w:val="ru-RU"/>
        </w:rPr>
        <w:t xml:space="preserve"> </w:t>
      </w:r>
      <w:proofErr w:type="spellStart"/>
      <w:r w:rsidRPr="00A552FA">
        <w:rPr>
          <w:color w:val="auto"/>
          <w:lang w:val="ru-RU"/>
        </w:rPr>
        <w:t>қалыптасып</w:t>
      </w:r>
      <w:proofErr w:type="spellEnd"/>
      <w:r w:rsidRPr="00A552FA">
        <w:rPr>
          <w:color w:val="auto"/>
          <w:lang w:val="ru-RU"/>
        </w:rPr>
        <w:t xml:space="preserve">, </w:t>
      </w:r>
      <w:proofErr w:type="spellStart"/>
      <w:r w:rsidRPr="00A552FA">
        <w:rPr>
          <w:color w:val="auto"/>
          <w:lang w:val="ru-RU"/>
        </w:rPr>
        <w:t>көркемдік-эстетикалық</w:t>
      </w:r>
      <w:proofErr w:type="spellEnd"/>
      <w:r w:rsidRPr="00A552FA">
        <w:rPr>
          <w:color w:val="auto"/>
          <w:lang w:val="ru-RU"/>
        </w:rPr>
        <w:t xml:space="preserve"> </w:t>
      </w:r>
      <w:proofErr w:type="spellStart"/>
      <w:r w:rsidRPr="00A552FA">
        <w:rPr>
          <w:color w:val="auto"/>
          <w:lang w:val="ru-RU"/>
        </w:rPr>
        <w:t>талғамын</w:t>
      </w:r>
      <w:proofErr w:type="spellEnd"/>
      <w:r w:rsidRPr="00A552FA">
        <w:rPr>
          <w:color w:val="auto"/>
          <w:lang w:val="ru-RU"/>
        </w:rPr>
        <w:t xml:space="preserve"> </w:t>
      </w:r>
      <w:proofErr w:type="spellStart"/>
      <w:r w:rsidRPr="00A552FA">
        <w:rPr>
          <w:color w:val="auto"/>
          <w:lang w:val="ru-RU"/>
        </w:rPr>
        <w:t>дамытып</w:t>
      </w:r>
      <w:proofErr w:type="spellEnd"/>
      <w:r w:rsidRPr="00A552FA">
        <w:rPr>
          <w:color w:val="auto"/>
          <w:lang w:val="ru-RU"/>
        </w:rPr>
        <w:t xml:space="preserve">, </w:t>
      </w:r>
      <w:proofErr w:type="spellStart"/>
      <w:r w:rsidRPr="00A552FA">
        <w:rPr>
          <w:color w:val="auto"/>
          <w:lang w:val="ru-RU"/>
        </w:rPr>
        <w:t>еңбекқорлық</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шығармашылық</w:t>
      </w:r>
      <w:proofErr w:type="spellEnd"/>
      <w:r w:rsidRPr="00A552FA">
        <w:rPr>
          <w:color w:val="auto"/>
          <w:lang w:val="ru-RU"/>
        </w:rPr>
        <w:t xml:space="preserve"> </w:t>
      </w:r>
      <w:proofErr w:type="spellStart"/>
      <w:proofErr w:type="gramStart"/>
      <w:r w:rsidRPr="00A552FA">
        <w:rPr>
          <w:color w:val="auto"/>
          <w:lang w:val="ru-RU"/>
        </w:rPr>
        <w:t>белсенділігін</w:t>
      </w:r>
      <w:proofErr w:type="spellEnd"/>
      <w:r w:rsidRPr="00A552FA">
        <w:rPr>
          <w:color w:val="auto"/>
          <w:lang w:val="ru-RU"/>
        </w:rPr>
        <w:t xml:space="preserve">  </w:t>
      </w:r>
      <w:proofErr w:type="spellStart"/>
      <w:r w:rsidRPr="00A552FA">
        <w:rPr>
          <w:color w:val="auto"/>
          <w:lang w:val="ru-RU"/>
        </w:rPr>
        <w:t>арттырып</w:t>
      </w:r>
      <w:proofErr w:type="spellEnd"/>
      <w:proofErr w:type="gramEnd"/>
      <w:r w:rsidRPr="00A552FA">
        <w:rPr>
          <w:color w:val="auto"/>
          <w:lang w:val="ru-RU"/>
        </w:rPr>
        <w:t xml:space="preserve">, </w:t>
      </w:r>
      <w:proofErr w:type="spellStart"/>
      <w:r w:rsidRPr="00A552FA">
        <w:rPr>
          <w:color w:val="auto"/>
          <w:lang w:val="ru-RU"/>
        </w:rPr>
        <w:t>мақсатқа</w:t>
      </w:r>
      <w:proofErr w:type="spellEnd"/>
      <w:r w:rsidRPr="00A552FA">
        <w:rPr>
          <w:color w:val="auto"/>
          <w:lang w:val="ru-RU"/>
        </w:rPr>
        <w:t xml:space="preserve"> </w:t>
      </w:r>
      <w:proofErr w:type="spellStart"/>
      <w:r w:rsidRPr="00A552FA">
        <w:rPr>
          <w:color w:val="auto"/>
          <w:lang w:val="ru-RU"/>
        </w:rPr>
        <w:t>жетуде</w:t>
      </w:r>
      <w:proofErr w:type="spellEnd"/>
      <w:r w:rsidRPr="00A552FA">
        <w:rPr>
          <w:color w:val="auto"/>
          <w:lang w:val="ru-RU"/>
        </w:rPr>
        <w:t xml:space="preserve"> </w:t>
      </w:r>
      <w:proofErr w:type="spellStart"/>
      <w:r w:rsidRPr="00A552FA">
        <w:rPr>
          <w:color w:val="auto"/>
          <w:lang w:val="ru-RU"/>
        </w:rPr>
        <w:t>табандылық</w:t>
      </w:r>
      <w:proofErr w:type="spellEnd"/>
      <w:r w:rsidRPr="00A552FA">
        <w:rPr>
          <w:color w:val="auto"/>
          <w:lang w:val="ru-RU"/>
        </w:rPr>
        <w:t xml:space="preserve">, </w:t>
      </w:r>
      <w:proofErr w:type="spellStart"/>
      <w:r w:rsidRPr="00A552FA">
        <w:rPr>
          <w:color w:val="auto"/>
          <w:lang w:val="ru-RU"/>
        </w:rPr>
        <w:t>көмек</w:t>
      </w:r>
      <w:proofErr w:type="spellEnd"/>
      <w:r w:rsidRPr="00A552FA">
        <w:rPr>
          <w:color w:val="auto"/>
          <w:lang w:val="ru-RU"/>
        </w:rPr>
        <w:t xml:space="preserve"> </w:t>
      </w:r>
      <w:proofErr w:type="spellStart"/>
      <w:r w:rsidRPr="00A552FA">
        <w:rPr>
          <w:color w:val="auto"/>
          <w:lang w:val="ru-RU"/>
        </w:rPr>
        <w:t>көрсету</w:t>
      </w:r>
      <w:proofErr w:type="spellEnd"/>
      <w:r w:rsidRPr="00A552FA">
        <w:rPr>
          <w:color w:val="auto"/>
          <w:lang w:val="ru-RU"/>
        </w:rPr>
        <w:t xml:space="preserve">, </w:t>
      </w:r>
      <w:proofErr w:type="spellStart"/>
      <w:r w:rsidRPr="00A552FA">
        <w:rPr>
          <w:color w:val="auto"/>
          <w:lang w:val="ru-RU"/>
        </w:rPr>
        <w:t>сонымен</w:t>
      </w:r>
      <w:proofErr w:type="spellEnd"/>
      <w:r w:rsidRPr="00A552FA">
        <w:rPr>
          <w:color w:val="auto"/>
          <w:lang w:val="ru-RU"/>
        </w:rPr>
        <w:t xml:space="preserve"> </w:t>
      </w:r>
      <w:proofErr w:type="spellStart"/>
      <w:r w:rsidRPr="00A552FA">
        <w:rPr>
          <w:color w:val="auto"/>
          <w:lang w:val="ru-RU"/>
        </w:rPr>
        <w:t>қатар</w:t>
      </w:r>
      <w:proofErr w:type="spellEnd"/>
      <w:r w:rsidRPr="00A552FA">
        <w:rPr>
          <w:color w:val="auto"/>
          <w:lang w:val="ru-RU"/>
        </w:rPr>
        <w:t xml:space="preserve">, </w:t>
      </w:r>
      <w:proofErr w:type="spellStart"/>
      <w:r w:rsidRPr="00A552FA">
        <w:rPr>
          <w:color w:val="auto"/>
          <w:lang w:val="ru-RU"/>
        </w:rPr>
        <w:t>тұлғаның</w:t>
      </w:r>
      <w:proofErr w:type="spellEnd"/>
      <w:r w:rsidRPr="00A552FA">
        <w:rPr>
          <w:color w:val="auto"/>
          <w:lang w:val="ru-RU"/>
        </w:rPr>
        <w:t xml:space="preserve"> </w:t>
      </w:r>
      <w:proofErr w:type="spellStart"/>
      <w:r w:rsidRPr="00A552FA">
        <w:rPr>
          <w:color w:val="auto"/>
          <w:lang w:val="ru-RU"/>
        </w:rPr>
        <w:t>өзін-өзі</w:t>
      </w:r>
      <w:proofErr w:type="spellEnd"/>
      <w:r w:rsidRPr="00A552FA">
        <w:rPr>
          <w:color w:val="auto"/>
          <w:lang w:val="ru-RU"/>
        </w:rPr>
        <w:t xml:space="preserve"> </w:t>
      </w:r>
      <w:proofErr w:type="spellStart"/>
      <w:r w:rsidRPr="00A552FA">
        <w:rPr>
          <w:color w:val="auto"/>
          <w:lang w:val="ru-RU"/>
        </w:rPr>
        <w:t>дамытуға</w:t>
      </w:r>
      <w:proofErr w:type="spellEnd"/>
      <w:r w:rsidRPr="00A552FA">
        <w:rPr>
          <w:color w:val="auto"/>
          <w:lang w:val="ru-RU"/>
        </w:rPr>
        <w:t xml:space="preserve"> </w:t>
      </w:r>
      <w:proofErr w:type="spellStart"/>
      <w:r w:rsidRPr="00A552FA">
        <w:rPr>
          <w:color w:val="auto"/>
          <w:lang w:val="ru-RU"/>
        </w:rPr>
        <w:t>арналаған</w:t>
      </w:r>
      <w:proofErr w:type="spellEnd"/>
      <w:r w:rsidRPr="00A552FA">
        <w:rPr>
          <w:color w:val="auto"/>
          <w:lang w:val="ru-RU"/>
        </w:rPr>
        <w:t xml:space="preserve"> </w:t>
      </w:r>
      <w:proofErr w:type="spellStart"/>
      <w:r w:rsidRPr="00A552FA">
        <w:rPr>
          <w:color w:val="auto"/>
          <w:lang w:val="ru-RU"/>
        </w:rPr>
        <w:t>тақырыптар</w:t>
      </w:r>
      <w:proofErr w:type="spellEnd"/>
      <w:r w:rsidRPr="00A552FA">
        <w:rPr>
          <w:color w:val="auto"/>
          <w:lang w:val="ru-RU"/>
        </w:rPr>
        <w:t xml:space="preserve"> </w:t>
      </w:r>
      <w:proofErr w:type="spellStart"/>
      <w:r w:rsidRPr="00A552FA">
        <w:rPr>
          <w:color w:val="auto"/>
          <w:lang w:val="ru-RU"/>
        </w:rPr>
        <w:t>бойынша</w:t>
      </w:r>
      <w:proofErr w:type="spellEnd"/>
      <w:r w:rsidRPr="00A552FA">
        <w:rPr>
          <w:color w:val="auto"/>
          <w:lang w:val="ru-RU"/>
        </w:rPr>
        <w:t xml:space="preserve"> </w:t>
      </w:r>
      <w:proofErr w:type="spellStart"/>
      <w:r w:rsidRPr="00A552FA">
        <w:rPr>
          <w:color w:val="auto"/>
          <w:lang w:val="ru-RU"/>
        </w:rPr>
        <w:t>жұмыстануға</w:t>
      </w:r>
      <w:proofErr w:type="spellEnd"/>
      <w:r w:rsidRPr="00A552FA">
        <w:rPr>
          <w:color w:val="auto"/>
          <w:lang w:val="ru-RU"/>
        </w:rPr>
        <w:t xml:space="preserve"> </w:t>
      </w:r>
      <w:proofErr w:type="spellStart"/>
      <w:r w:rsidRPr="00A552FA">
        <w:rPr>
          <w:color w:val="auto"/>
          <w:lang w:val="ru-RU"/>
        </w:rPr>
        <w:t>бағытталған</w:t>
      </w:r>
      <w:proofErr w:type="spellEnd"/>
      <w:r w:rsidRPr="00A552FA">
        <w:rPr>
          <w:color w:val="auto"/>
          <w:lang w:val="ru-RU"/>
        </w:rPr>
        <w:t xml:space="preserve"> </w:t>
      </w:r>
      <w:proofErr w:type="spellStart"/>
      <w:r w:rsidRPr="00A552FA">
        <w:rPr>
          <w:color w:val="auto"/>
          <w:lang w:val="ru-RU"/>
        </w:rPr>
        <w:t>іс-әрекеттер</w:t>
      </w:r>
      <w:proofErr w:type="spellEnd"/>
      <w:r w:rsidRPr="00A552FA">
        <w:rPr>
          <w:color w:val="auto"/>
          <w:lang w:val="ru-RU"/>
        </w:rPr>
        <w:t xml:space="preserve"> </w:t>
      </w:r>
      <w:proofErr w:type="spellStart"/>
      <w:r w:rsidRPr="00A552FA">
        <w:rPr>
          <w:color w:val="auto"/>
          <w:lang w:val="ru-RU"/>
        </w:rPr>
        <w:t>жиынтығынан</w:t>
      </w:r>
      <w:proofErr w:type="spellEnd"/>
      <w:r w:rsidRPr="00A552FA">
        <w:rPr>
          <w:color w:val="auto"/>
          <w:lang w:val="ru-RU"/>
        </w:rPr>
        <w:t xml:space="preserve"> </w:t>
      </w:r>
      <w:proofErr w:type="spellStart"/>
      <w:r w:rsidRPr="00A552FA">
        <w:rPr>
          <w:color w:val="auto"/>
          <w:lang w:val="ru-RU"/>
        </w:rPr>
        <w:t>құралады</w:t>
      </w:r>
      <w:proofErr w:type="spellEnd"/>
      <w:r w:rsidRPr="00A552FA">
        <w:rPr>
          <w:color w:val="auto"/>
          <w:lang w:val="ru-RU"/>
        </w:rPr>
        <w:t>.</w:t>
      </w:r>
    </w:p>
    <w:p w14:paraId="08159308"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Бағдарлама</w:t>
      </w:r>
      <w:proofErr w:type="spellEnd"/>
      <w:r w:rsidRPr="00A552FA">
        <w:rPr>
          <w:color w:val="auto"/>
          <w:lang w:val="ru-RU"/>
        </w:rPr>
        <w:t xml:space="preserve"> </w:t>
      </w:r>
      <w:proofErr w:type="spellStart"/>
      <w:r w:rsidRPr="00A552FA">
        <w:rPr>
          <w:color w:val="auto"/>
          <w:lang w:val="ru-RU"/>
        </w:rPr>
        <w:t>оқушыларға</w:t>
      </w:r>
      <w:proofErr w:type="spellEnd"/>
      <w:r w:rsidRPr="00A552FA">
        <w:rPr>
          <w:color w:val="auto"/>
          <w:lang w:val="ru-RU"/>
        </w:rPr>
        <w:t xml:space="preserve"> </w:t>
      </w:r>
      <w:proofErr w:type="spellStart"/>
      <w:r w:rsidRPr="00A552FA">
        <w:rPr>
          <w:color w:val="auto"/>
          <w:lang w:val="ru-RU"/>
        </w:rPr>
        <w:t>халықтың</w:t>
      </w:r>
      <w:proofErr w:type="spellEnd"/>
      <w:r w:rsidRPr="00A552FA">
        <w:rPr>
          <w:color w:val="auto"/>
          <w:lang w:val="ru-RU"/>
        </w:rPr>
        <w:t xml:space="preserve"> </w:t>
      </w:r>
      <w:proofErr w:type="spellStart"/>
      <w:r w:rsidRPr="00A552FA">
        <w:rPr>
          <w:color w:val="auto"/>
          <w:lang w:val="ru-RU"/>
        </w:rPr>
        <w:t>тұрмыс-тіршілігімен</w:t>
      </w:r>
      <w:proofErr w:type="spellEnd"/>
      <w:r w:rsidRPr="00A552FA">
        <w:rPr>
          <w:color w:val="auto"/>
          <w:lang w:val="ru-RU"/>
        </w:rPr>
        <w:t xml:space="preserve"> </w:t>
      </w:r>
      <w:proofErr w:type="spellStart"/>
      <w:r w:rsidRPr="00A552FA">
        <w:rPr>
          <w:color w:val="auto"/>
          <w:lang w:val="ru-RU"/>
        </w:rPr>
        <w:t>танысуға</w:t>
      </w:r>
      <w:proofErr w:type="spellEnd"/>
      <w:r w:rsidRPr="00A552FA">
        <w:rPr>
          <w:color w:val="auto"/>
          <w:lang w:val="ru-RU"/>
        </w:rPr>
        <w:t xml:space="preserve">, </w:t>
      </w:r>
      <w:proofErr w:type="spellStart"/>
      <w:r w:rsidRPr="00A552FA">
        <w:rPr>
          <w:color w:val="auto"/>
          <w:lang w:val="ru-RU"/>
        </w:rPr>
        <w:t>қолданылған</w:t>
      </w:r>
      <w:proofErr w:type="spellEnd"/>
      <w:r w:rsidRPr="00A552FA">
        <w:rPr>
          <w:color w:val="auto"/>
          <w:lang w:val="ru-RU"/>
        </w:rPr>
        <w:t xml:space="preserve"> </w:t>
      </w:r>
      <w:proofErr w:type="spellStart"/>
      <w:r w:rsidRPr="00A552FA">
        <w:rPr>
          <w:color w:val="auto"/>
          <w:lang w:val="ru-RU"/>
        </w:rPr>
        <w:t>әдістерді</w:t>
      </w:r>
      <w:proofErr w:type="spellEnd"/>
      <w:r w:rsidRPr="00A552FA">
        <w:rPr>
          <w:color w:val="auto"/>
          <w:lang w:val="ru-RU"/>
        </w:rPr>
        <w:t xml:space="preserve"> </w:t>
      </w:r>
      <w:proofErr w:type="spellStart"/>
      <w:r w:rsidRPr="00A552FA">
        <w:rPr>
          <w:color w:val="auto"/>
          <w:lang w:val="ru-RU"/>
        </w:rPr>
        <w:t>оқып-үйренуге</w:t>
      </w:r>
      <w:proofErr w:type="spellEnd"/>
      <w:r w:rsidRPr="00A552FA">
        <w:rPr>
          <w:color w:val="auto"/>
          <w:lang w:val="ru-RU"/>
        </w:rPr>
        <w:t xml:space="preserve">, </w:t>
      </w:r>
      <w:proofErr w:type="spellStart"/>
      <w:r w:rsidRPr="00A552FA">
        <w:rPr>
          <w:color w:val="auto"/>
          <w:lang w:val="ru-RU"/>
        </w:rPr>
        <w:t>құрбыларының</w:t>
      </w:r>
      <w:proofErr w:type="spellEnd"/>
      <w:r w:rsidRPr="00A552FA">
        <w:rPr>
          <w:color w:val="auto"/>
          <w:lang w:val="ru-RU"/>
        </w:rPr>
        <w:t xml:space="preserve"> </w:t>
      </w:r>
      <w:proofErr w:type="spellStart"/>
      <w:r w:rsidRPr="00A552FA">
        <w:rPr>
          <w:color w:val="auto"/>
          <w:lang w:val="ru-RU"/>
        </w:rPr>
        <w:t>алдында</w:t>
      </w:r>
      <w:proofErr w:type="spellEnd"/>
      <w:r w:rsidRPr="00A552FA">
        <w:rPr>
          <w:color w:val="auto"/>
          <w:lang w:val="ru-RU"/>
        </w:rPr>
        <w:t xml:space="preserve"> </w:t>
      </w:r>
      <w:proofErr w:type="spellStart"/>
      <w:r w:rsidRPr="00A552FA">
        <w:rPr>
          <w:color w:val="auto"/>
          <w:lang w:val="ru-RU"/>
        </w:rPr>
        <w:t>өзінің</w:t>
      </w:r>
      <w:proofErr w:type="spellEnd"/>
      <w:r w:rsidRPr="00A552FA">
        <w:rPr>
          <w:color w:val="auto"/>
          <w:lang w:val="ru-RU"/>
        </w:rPr>
        <w:t xml:space="preserve"> </w:t>
      </w:r>
      <w:proofErr w:type="spellStart"/>
      <w:r w:rsidRPr="00A552FA">
        <w:rPr>
          <w:color w:val="auto"/>
          <w:lang w:val="ru-RU"/>
        </w:rPr>
        <w:t>шығармашылық</w:t>
      </w:r>
      <w:proofErr w:type="spellEnd"/>
      <w:r w:rsidRPr="00A552FA">
        <w:rPr>
          <w:color w:val="auto"/>
          <w:lang w:val="ru-RU"/>
        </w:rPr>
        <w:t xml:space="preserve"> </w:t>
      </w:r>
      <w:proofErr w:type="spellStart"/>
      <w:r w:rsidRPr="00A552FA">
        <w:rPr>
          <w:color w:val="auto"/>
          <w:lang w:val="ru-RU"/>
        </w:rPr>
        <w:t>жұмысын</w:t>
      </w:r>
      <w:proofErr w:type="spellEnd"/>
      <w:r w:rsidRPr="00A552FA">
        <w:rPr>
          <w:color w:val="auto"/>
          <w:lang w:val="ru-RU"/>
        </w:rPr>
        <w:t xml:space="preserve"> </w:t>
      </w:r>
      <w:proofErr w:type="spellStart"/>
      <w:r w:rsidRPr="00A552FA">
        <w:rPr>
          <w:color w:val="auto"/>
          <w:lang w:val="ru-RU"/>
        </w:rPr>
        <w:t>көрсете</w:t>
      </w:r>
      <w:proofErr w:type="spellEnd"/>
      <w:r w:rsidRPr="00A552FA">
        <w:rPr>
          <w:color w:val="auto"/>
          <w:lang w:val="ru-RU"/>
        </w:rPr>
        <w:t xml:space="preserve"> </w:t>
      </w:r>
      <w:proofErr w:type="spellStart"/>
      <w:r w:rsidRPr="00A552FA">
        <w:rPr>
          <w:color w:val="auto"/>
          <w:lang w:val="ru-RU"/>
        </w:rPr>
        <w:t>алып</w:t>
      </w:r>
      <w:proofErr w:type="spellEnd"/>
      <w:r w:rsidRPr="00A552FA">
        <w:rPr>
          <w:color w:val="auto"/>
          <w:lang w:val="ru-RU"/>
        </w:rPr>
        <w:t xml:space="preserve">, </w:t>
      </w:r>
      <w:proofErr w:type="spellStart"/>
      <w:r w:rsidRPr="00A552FA">
        <w:rPr>
          <w:color w:val="auto"/>
          <w:lang w:val="ru-RU"/>
        </w:rPr>
        <w:t>өзіндік</w:t>
      </w:r>
      <w:proofErr w:type="spellEnd"/>
      <w:r w:rsidRPr="00A552FA">
        <w:rPr>
          <w:color w:val="auto"/>
          <w:lang w:val="ru-RU"/>
        </w:rPr>
        <w:t xml:space="preserve"> </w:t>
      </w:r>
      <w:proofErr w:type="spellStart"/>
      <w:r w:rsidRPr="00A552FA">
        <w:rPr>
          <w:color w:val="auto"/>
          <w:lang w:val="ru-RU"/>
        </w:rPr>
        <w:t>идеяның</w:t>
      </w:r>
      <w:proofErr w:type="spellEnd"/>
      <w:r w:rsidRPr="00A552FA">
        <w:rPr>
          <w:color w:val="auto"/>
          <w:lang w:val="ru-RU"/>
        </w:rPr>
        <w:t xml:space="preserve"> </w:t>
      </w:r>
      <w:proofErr w:type="spellStart"/>
      <w:r w:rsidRPr="00A552FA">
        <w:rPr>
          <w:color w:val="auto"/>
          <w:lang w:val="ru-RU"/>
        </w:rPr>
        <w:t>маңыздылығын</w:t>
      </w:r>
      <w:proofErr w:type="spellEnd"/>
      <w:r w:rsidRPr="00A552FA">
        <w:rPr>
          <w:color w:val="auto"/>
          <w:lang w:val="ru-RU"/>
        </w:rPr>
        <w:t xml:space="preserve"> </w:t>
      </w:r>
      <w:proofErr w:type="spellStart"/>
      <w:r w:rsidRPr="00A552FA">
        <w:rPr>
          <w:color w:val="auto"/>
          <w:lang w:val="ru-RU"/>
        </w:rPr>
        <w:t>түсініп</w:t>
      </w:r>
      <w:proofErr w:type="spellEnd"/>
      <w:r w:rsidRPr="00A552FA">
        <w:rPr>
          <w:color w:val="auto"/>
          <w:lang w:val="ru-RU"/>
        </w:rPr>
        <w:t xml:space="preserve">, </w:t>
      </w:r>
      <w:proofErr w:type="spellStart"/>
      <w:r w:rsidRPr="00A552FA">
        <w:rPr>
          <w:color w:val="auto"/>
          <w:lang w:val="ru-RU"/>
        </w:rPr>
        <w:t>өзгеге</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өзіне</w:t>
      </w:r>
      <w:proofErr w:type="spellEnd"/>
      <w:r w:rsidRPr="00A552FA">
        <w:rPr>
          <w:color w:val="auto"/>
          <w:lang w:val="ru-RU"/>
        </w:rPr>
        <w:t xml:space="preserve"> </w:t>
      </w:r>
      <w:proofErr w:type="spellStart"/>
      <w:r w:rsidRPr="00A552FA">
        <w:rPr>
          <w:color w:val="auto"/>
          <w:lang w:val="ru-RU"/>
        </w:rPr>
        <w:t>баға</w:t>
      </w:r>
      <w:proofErr w:type="spellEnd"/>
      <w:r w:rsidRPr="00A552FA">
        <w:rPr>
          <w:color w:val="auto"/>
          <w:lang w:val="ru-RU"/>
        </w:rPr>
        <w:t xml:space="preserve"> </w:t>
      </w:r>
      <w:proofErr w:type="spellStart"/>
      <w:r w:rsidRPr="00A552FA">
        <w:rPr>
          <w:color w:val="auto"/>
          <w:lang w:val="ru-RU"/>
        </w:rPr>
        <w:t>бере</w:t>
      </w:r>
      <w:proofErr w:type="spellEnd"/>
      <w:r w:rsidRPr="00A552FA">
        <w:rPr>
          <w:color w:val="auto"/>
          <w:lang w:val="ru-RU"/>
        </w:rPr>
        <w:t xml:space="preserve"> </w:t>
      </w:r>
      <w:proofErr w:type="spellStart"/>
      <w:r w:rsidRPr="00A552FA">
        <w:rPr>
          <w:color w:val="auto"/>
          <w:lang w:val="ru-RU"/>
        </w:rPr>
        <w:t>алуына</w:t>
      </w:r>
      <w:proofErr w:type="spellEnd"/>
      <w:r w:rsidRPr="00A552FA">
        <w:rPr>
          <w:color w:val="auto"/>
          <w:lang w:val="ru-RU"/>
        </w:rPr>
        <w:t xml:space="preserve"> </w:t>
      </w:r>
      <w:proofErr w:type="spellStart"/>
      <w:r w:rsidRPr="00A552FA">
        <w:rPr>
          <w:color w:val="auto"/>
          <w:lang w:val="ru-RU"/>
        </w:rPr>
        <w:t>мүмкіндік</w:t>
      </w:r>
      <w:proofErr w:type="spellEnd"/>
      <w:r w:rsidRPr="00A552FA">
        <w:rPr>
          <w:color w:val="auto"/>
          <w:lang w:val="ru-RU"/>
        </w:rPr>
        <w:t xml:space="preserve"> </w:t>
      </w:r>
      <w:proofErr w:type="spellStart"/>
      <w:r w:rsidRPr="00A552FA">
        <w:rPr>
          <w:color w:val="auto"/>
          <w:lang w:val="ru-RU"/>
        </w:rPr>
        <w:t>береді</w:t>
      </w:r>
      <w:proofErr w:type="spellEnd"/>
      <w:r w:rsidRPr="00A552FA">
        <w:rPr>
          <w:color w:val="auto"/>
          <w:lang w:val="ru-RU"/>
        </w:rPr>
        <w:t>.</w:t>
      </w:r>
    </w:p>
    <w:p w14:paraId="3EB64EBB"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Оқушының</w:t>
      </w:r>
      <w:proofErr w:type="spellEnd"/>
      <w:r w:rsidRPr="00A552FA">
        <w:rPr>
          <w:color w:val="auto"/>
          <w:lang w:val="ru-RU"/>
        </w:rPr>
        <w:t xml:space="preserve"> </w:t>
      </w:r>
      <w:proofErr w:type="spellStart"/>
      <w:r w:rsidRPr="00A552FA">
        <w:rPr>
          <w:color w:val="auto"/>
          <w:lang w:val="ru-RU"/>
        </w:rPr>
        <w:t>абстрактілі</w:t>
      </w:r>
      <w:proofErr w:type="spellEnd"/>
      <w:r w:rsidRPr="00A552FA">
        <w:rPr>
          <w:color w:val="auto"/>
          <w:lang w:val="ru-RU"/>
        </w:rPr>
        <w:t xml:space="preserve">, </w:t>
      </w:r>
      <w:proofErr w:type="spellStart"/>
      <w:r w:rsidRPr="00A552FA">
        <w:rPr>
          <w:color w:val="auto"/>
          <w:lang w:val="ru-RU"/>
        </w:rPr>
        <w:t>логикалық</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эмоцианалды</w:t>
      </w:r>
      <w:proofErr w:type="spellEnd"/>
      <w:r w:rsidRPr="00A552FA">
        <w:rPr>
          <w:color w:val="auto"/>
          <w:lang w:val="ru-RU"/>
        </w:rPr>
        <w:t xml:space="preserve"> </w:t>
      </w:r>
      <w:proofErr w:type="spellStart"/>
      <w:r w:rsidRPr="00A552FA">
        <w:rPr>
          <w:color w:val="auto"/>
          <w:lang w:val="ru-RU"/>
        </w:rPr>
        <w:t>ойлау</w:t>
      </w:r>
      <w:proofErr w:type="spellEnd"/>
      <w:r w:rsidRPr="00A552FA">
        <w:rPr>
          <w:color w:val="auto"/>
          <w:lang w:val="ru-RU"/>
        </w:rPr>
        <w:t xml:space="preserve">, </w:t>
      </w:r>
      <w:proofErr w:type="spellStart"/>
      <w:r w:rsidRPr="00A552FA">
        <w:rPr>
          <w:color w:val="auto"/>
          <w:lang w:val="ru-RU"/>
        </w:rPr>
        <w:t>көңіл</w:t>
      </w:r>
      <w:proofErr w:type="spellEnd"/>
      <w:r w:rsidRPr="00A552FA">
        <w:rPr>
          <w:color w:val="auto"/>
          <w:lang w:val="ru-RU"/>
        </w:rPr>
        <w:t xml:space="preserve"> </w:t>
      </w:r>
      <w:proofErr w:type="spellStart"/>
      <w:r w:rsidRPr="00A552FA">
        <w:rPr>
          <w:color w:val="auto"/>
          <w:lang w:val="ru-RU"/>
        </w:rPr>
        <w:t>бөлу</w:t>
      </w:r>
      <w:proofErr w:type="spellEnd"/>
      <w:r w:rsidRPr="00A552FA">
        <w:rPr>
          <w:color w:val="auto"/>
          <w:lang w:val="ru-RU"/>
        </w:rPr>
        <w:t xml:space="preserve">, </w:t>
      </w:r>
      <w:proofErr w:type="spellStart"/>
      <w:r w:rsidRPr="00A552FA">
        <w:rPr>
          <w:color w:val="auto"/>
          <w:lang w:val="ru-RU"/>
        </w:rPr>
        <w:t>бағалау</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елестету</w:t>
      </w:r>
      <w:proofErr w:type="spellEnd"/>
      <w:r w:rsidRPr="00A552FA">
        <w:rPr>
          <w:color w:val="auto"/>
          <w:lang w:val="ru-RU"/>
        </w:rPr>
        <w:t xml:space="preserve"> </w:t>
      </w:r>
      <w:proofErr w:type="spellStart"/>
      <w:r w:rsidRPr="00A552FA">
        <w:rPr>
          <w:color w:val="auto"/>
          <w:lang w:val="ru-RU"/>
        </w:rPr>
        <w:t>қабілеттері</w:t>
      </w:r>
      <w:proofErr w:type="spellEnd"/>
      <w:r w:rsidRPr="00A552FA">
        <w:rPr>
          <w:color w:val="auto"/>
          <w:lang w:val="ru-RU"/>
        </w:rPr>
        <w:t xml:space="preserve"> </w:t>
      </w:r>
      <w:proofErr w:type="spellStart"/>
      <w:r w:rsidRPr="00A552FA">
        <w:rPr>
          <w:color w:val="auto"/>
          <w:lang w:val="ru-RU"/>
        </w:rPr>
        <w:t>дұрыс</w:t>
      </w:r>
      <w:proofErr w:type="spellEnd"/>
      <w:r w:rsidRPr="00A552FA">
        <w:rPr>
          <w:color w:val="auto"/>
          <w:lang w:val="ru-RU"/>
        </w:rPr>
        <w:t xml:space="preserve"> </w:t>
      </w:r>
      <w:proofErr w:type="spellStart"/>
      <w:r w:rsidRPr="00A552FA">
        <w:rPr>
          <w:color w:val="auto"/>
          <w:lang w:val="ru-RU"/>
        </w:rPr>
        <w:t>бағытта</w:t>
      </w:r>
      <w:proofErr w:type="spellEnd"/>
      <w:r w:rsidRPr="00A552FA">
        <w:rPr>
          <w:color w:val="auto"/>
          <w:lang w:val="ru-RU"/>
        </w:rPr>
        <w:t xml:space="preserve"> </w:t>
      </w:r>
      <w:proofErr w:type="spellStart"/>
      <w:r w:rsidRPr="00A552FA">
        <w:rPr>
          <w:color w:val="auto"/>
          <w:lang w:val="ru-RU"/>
        </w:rPr>
        <w:t>дамыған</w:t>
      </w:r>
      <w:proofErr w:type="spellEnd"/>
      <w:r w:rsidRPr="00A552FA">
        <w:rPr>
          <w:color w:val="auto"/>
          <w:lang w:val="ru-RU"/>
        </w:rPr>
        <w:t xml:space="preserve"> </w:t>
      </w:r>
      <w:proofErr w:type="spellStart"/>
      <w:r w:rsidRPr="00A552FA">
        <w:rPr>
          <w:color w:val="auto"/>
          <w:lang w:val="ru-RU"/>
        </w:rPr>
        <w:t>жағдайда</w:t>
      </w:r>
      <w:proofErr w:type="spellEnd"/>
      <w:r w:rsidRPr="00A552FA">
        <w:rPr>
          <w:color w:val="auto"/>
          <w:lang w:val="ru-RU"/>
        </w:rPr>
        <w:t xml:space="preserve"> </w:t>
      </w:r>
      <w:proofErr w:type="spellStart"/>
      <w:r w:rsidRPr="00A552FA">
        <w:rPr>
          <w:color w:val="auto"/>
          <w:lang w:val="ru-RU"/>
        </w:rPr>
        <w:t>тәрбие</w:t>
      </w:r>
      <w:proofErr w:type="spellEnd"/>
      <w:r w:rsidRPr="00A552FA">
        <w:rPr>
          <w:color w:val="auto"/>
          <w:lang w:val="ru-RU"/>
        </w:rPr>
        <w:t xml:space="preserve"> </w:t>
      </w:r>
      <w:proofErr w:type="spellStart"/>
      <w:r w:rsidRPr="00A552FA">
        <w:rPr>
          <w:color w:val="auto"/>
          <w:lang w:val="ru-RU"/>
        </w:rPr>
        <w:t>процесінің</w:t>
      </w:r>
      <w:proofErr w:type="spellEnd"/>
      <w:r w:rsidRPr="00A552FA">
        <w:rPr>
          <w:color w:val="auto"/>
          <w:lang w:val="ru-RU"/>
        </w:rPr>
        <w:t xml:space="preserve"> </w:t>
      </w:r>
      <w:proofErr w:type="spellStart"/>
      <w:r w:rsidRPr="00A552FA">
        <w:rPr>
          <w:color w:val="auto"/>
          <w:lang w:val="ru-RU"/>
        </w:rPr>
        <w:t>оң</w:t>
      </w:r>
      <w:proofErr w:type="spellEnd"/>
      <w:r w:rsidRPr="00A552FA">
        <w:rPr>
          <w:color w:val="auto"/>
          <w:lang w:val="ru-RU"/>
        </w:rPr>
        <w:t xml:space="preserve"> </w:t>
      </w:r>
      <w:proofErr w:type="spellStart"/>
      <w:r w:rsidRPr="00A552FA">
        <w:rPr>
          <w:color w:val="auto"/>
          <w:lang w:val="ru-RU"/>
        </w:rPr>
        <w:t>нәтижесін</w:t>
      </w:r>
      <w:proofErr w:type="spellEnd"/>
      <w:r w:rsidRPr="00A552FA">
        <w:rPr>
          <w:color w:val="auto"/>
          <w:lang w:val="ru-RU"/>
        </w:rPr>
        <w:t xml:space="preserve"> </w:t>
      </w:r>
      <w:proofErr w:type="spellStart"/>
      <w:r w:rsidRPr="00A552FA">
        <w:rPr>
          <w:color w:val="auto"/>
          <w:lang w:val="ru-RU"/>
        </w:rPr>
        <w:t>көруге</w:t>
      </w:r>
      <w:proofErr w:type="spellEnd"/>
      <w:r w:rsidRPr="00A552FA">
        <w:rPr>
          <w:color w:val="auto"/>
          <w:lang w:val="ru-RU"/>
        </w:rPr>
        <w:t xml:space="preserve"> </w:t>
      </w:r>
      <w:proofErr w:type="spellStart"/>
      <w:r w:rsidRPr="00A552FA">
        <w:rPr>
          <w:color w:val="auto"/>
          <w:lang w:val="ru-RU"/>
        </w:rPr>
        <w:t>болады</w:t>
      </w:r>
      <w:proofErr w:type="spellEnd"/>
      <w:r w:rsidRPr="00A552FA">
        <w:rPr>
          <w:color w:val="auto"/>
          <w:lang w:val="ru-RU"/>
        </w:rPr>
        <w:t xml:space="preserve">. Осы </w:t>
      </w:r>
      <w:proofErr w:type="spellStart"/>
      <w:r w:rsidRPr="00A552FA">
        <w:rPr>
          <w:color w:val="auto"/>
          <w:lang w:val="ru-RU"/>
        </w:rPr>
        <w:t>орайда</w:t>
      </w:r>
      <w:proofErr w:type="spellEnd"/>
      <w:r w:rsidRPr="00A552FA">
        <w:rPr>
          <w:color w:val="auto"/>
          <w:lang w:val="ru-RU"/>
        </w:rPr>
        <w:t xml:space="preserve"> </w:t>
      </w:r>
      <w:proofErr w:type="spellStart"/>
      <w:r w:rsidRPr="00A552FA">
        <w:rPr>
          <w:color w:val="auto"/>
          <w:lang w:val="ru-RU"/>
        </w:rPr>
        <w:t>бағдарлама</w:t>
      </w:r>
      <w:proofErr w:type="spellEnd"/>
      <w:r w:rsidRPr="00A552FA">
        <w:rPr>
          <w:color w:val="auto"/>
          <w:lang w:val="ru-RU"/>
        </w:rPr>
        <w:t xml:space="preserve"> </w:t>
      </w:r>
      <w:proofErr w:type="spellStart"/>
      <w:r w:rsidRPr="00A552FA">
        <w:rPr>
          <w:color w:val="auto"/>
          <w:lang w:val="ru-RU"/>
        </w:rPr>
        <w:t>тақырыптарымен</w:t>
      </w:r>
      <w:proofErr w:type="spellEnd"/>
      <w:r w:rsidRPr="00A552FA">
        <w:rPr>
          <w:color w:val="auto"/>
          <w:lang w:val="ru-RU"/>
        </w:rPr>
        <w:t xml:space="preserve"> </w:t>
      </w:r>
      <w:proofErr w:type="spellStart"/>
      <w:r w:rsidRPr="00A552FA">
        <w:rPr>
          <w:color w:val="auto"/>
          <w:lang w:val="ru-RU"/>
        </w:rPr>
        <w:t>жүргізілетін</w:t>
      </w:r>
      <w:proofErr w:type="spellEnd"/>
      <w:r w:rsidRPr="00A552FA">
        <w:rPr>
          <w:color w:val="auto"/>
          <w:lang w:val="ru-RU"/>
        </w:rPr>
        <w:t xml:space="preserve"> </w:t>
      </w:r>
      <w:proofErr w:type="spellStart"/>
      <w:r w:rsidRPr="00A552FA">
        <w:rPr>
          <w:color w:val="auto"/>
          <w:lang w:val="ru-RU"/>
        </w:rPr>
        <w:t>жұмыстар</w:t>
      </w:r>
      <w:proofErr w:type="spellEnd"/>
      <w:r w:rsidRPr="00A552FA">
        <w:rPr>
          <w:color w:val="auto"/>
          <w:lang w:val="ru-RU"/>
        </w:rPr>
        <w:t xml:space="preserve"> </w:t>
      </w:r>
      <w:proofErr w:type="spellStart"/>
      <w:r w:rsidRPr="00A552FA">
        <w:rPr>
          <w:color w:val="auto"/>
          <w:lang w:val="ru-RU"/>
        </w:rPr>
        <w:t>маңыздылығы</w:t>
      </w:r>
      <w:proofErr w:type="spellEnd"/>
      <w:r w:rsidRPr="00A552FA">
        <w:rPr>
          <w:color w:val="auto"/>
          <w:lang w:val="ru-RU"/>
        </w:rPr>
        <w:t xml:space="preserve"> </w:t>
      </w:r>
      <w:proofErr w:type="spellStart"/>
      <w:r w:rsidRPr="00A552FA">
        <w:rPr>
          <w:color w:val="auto"/>
          <w:lang w:val="ru-RU"/>
        </w:rPr>
        <w:t>ескерілді</w:t>
      </w:r>
      <w:proofErr w:type="spellEnd"/>
      <w:r w:rsidRPr="00A552FA">
        <w:rPr>
          <w:color w:val="auto"/>
          <w:lang w:val="ru-RU"/>
        </w:rPr>
        <w:t>.</w:t>
      </w:r>
    </w:p>
    <w:p w14:paraId="72F737F1"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Қыл</w:t>
      </w:r>
      <w:proofErr w:type="spellEnd"/>
      <w:r w:rsidRPr="00A552FA">
        <w:rPr>
          <w:color w:val="auto"/>
          <w:lang w:val="ru-RU"/>
        </w:rPr>
        <w:t xml:space="preserve"> </w:t>
      </w:r>
      <w:proofErr w:type="spellStart"/>
      <w:r w:rsidRPr="00A552FA">
        <w:rPr>
          <w:color w:val="auto"/>
          <w:lang w:val="ru-RU"/>
        </w:rPr>
        <w:t>қалам</w:t>
      </w:r>
      <w:proofErr w:type="spellEnd"/>
      <w:r w:rsidRPr="00A552FA">
        <w:rPr>
          <w:color w:val="auto"/>
          <w:lang w:val="ru-RU"/>
        </w:rPr>
        <w:t xml:space="preserve"> </w:t>
      </w:r>
      <w:proofErr w:type="spellStart"/>
      <w:r w:rsidRPr="00A552FA">
        <w:rPr>
          <w:color w:val="auto"/>
          <w:lang w:val="ru-RU"/>
        </w:rPr>
        <w:t>шебері</w:t>
      </w:r>
      <w:proofErr w:type="spellEnd"/>
      <w:r w:rsidRPr="00A552FA">
        <w:rPr>
          <w:color w:val="auto"/>
          <w:lang w:val="ru-RU"/>
        </w:rPr>
        <w:t xml:space="preserve">» </w:t>
      </w:r>
      <w:proofErr w:type="spellStart"/>
      <w:r w:rsidRPr="00A552FA">
        <w:rPr>
          <w:color w:val="auto"/>
          <w:lang w:val="ru-RU"/>
        </w:rPr>
        <w:t>үйірме</w:t>
      </w:r>
      <w:proofErr w:type="spellEnd"/>
      <w:r w:rsidRPr="00A552FA">
        <w:rPr>
          <w:color w:val="auto"/>
          <w:lang w:val="ru-RU"/>
        </w:rPr>
        <w:t xml:space="preserve"> </w:t>
      </w:r>
      <w:proofErr w:type="spellStart"/>
      <w:r w:rsidRPr="00A552FA">
        <w:rPr>
          <w:color w:val="auto"/>
          <w:lang w:val="ru-RU"/>
        </w:rPr>
        <w:t>жұмысы</w:t>
      </w:r>
      <w:proofErr w:type="spellEnd"/>
      <w:r w:rsidRPr="00A552FA">
        <w:rPr>
          <w:color w:val="auto"/>
          <w:lang w:val="ru-RU"/>
        </w:rPr>
        <w:t xml:space="preserve"> математика, </w:t>
      </w:r>
      <w:proofErr w:type="spellStart"/>
      <w:r w:rsidRPr="00A552FA">
        <w:rPr>
          <w:color w:val="auto"/>
          <w:lang w:val="ru-RU"/>
        </w:rPr>
        <w:t>дүниетану</w:t>
      </w:r>
      <w:proofErr w:type="spellEnd"/>
      <w:r w:rsidRPr="00A552FA">
        <w:rPr>
          <w:color w:val="auto"/>
          <w:lang w:val="ru-RU"/>
        </w:rPr>
        <w:t xml:space="preserve">, </w:t>
      </w:r>
      <w:proofErr w:type="spellStart"/>
      <w:r w:rsidRPr="00A552FA">
        <w:rPr>
          <w:color w:val="auto"/>
          <w:lang w:val="ru-RU"/>
        </w:rPr>
        <w:t>әдебиеттік</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пәндерімен</w:t>
      </w:r>
      <w:proofErr w:type="spellEnd"/>
      <w:r w:rsidRPr="00A552FA">
        <w:rPr>
          <w:color w:val="auto"/>
          <w:lang w:val="ru-RU"/>
        </w:rPr>
        <w:t xml:space="preserve"> </w:t>
      </w:r>
      <w:proofErr w:type="spellStart"/>
      <w:r w:rsidRPr="00A552FA">
        <w:rPr>
          <w:color w:val="auto"/>
          <w:lang w:val="ru-RU"/>
        </w:rPr>
        <w:t>байланыстыра</w:t>
      </w:r>
      <w:proofErr w:type="spellEnd"/>
      <w:r w:rsidRPr="00A552FA">
        <w:rPr>
          <w:color w:val="auto"/>
          <w:lang w:val="ru-RU"/>
        </w:rPr>
        <w:t xml:space="preserve"> </w:t>
      </w:r>
      <w:proofErr w:type="spellStart"/>
      <w:r w:rsidRPr="00A552FA">
        <w:rPr>
          <w:color w:val="auto"/>
          <w:lang w:val="ru-RU"/>
        </w:rPr>
        <w:t>отырып</w:t>
      </w:r>
      <w:proofErr w:type="spellEnd"/>
      <w:r w:rsidRPr="00A552FA">
        <w:rPr>
          <w:color w:val="auto"/>
          <w:lang w:val="ru-RU"/>
        </w:rPr>
        <w:t xml:space="preserve"> </w:t>
      </w:r>
      <w:proofErr w:type="spellStart"/>
      <w:r w:rsidRPr="00A552FA">
        <w:rPr>
          <w:color w:val="auto"/>
          <w:lang w:val="ru-RU"/>
        </w:rPr>
        <w:t>оқытылады</w:t>
      </w:r>
      <w:proofErr w:type="spellEnd"/>
      <w:r w:rsidRPr="00A552FA">
        <w:rPr>
          <w:color w:val="auto"/>
          <w:lang w:val="ru-RU"/>
        </w:rPr>
        <w:t>.</w:t>
      </w:r>
    </w:p>
    <w:p w14:paraId="112A1ADB" w14:textId="77777777" w:rsidR="00A24F94" w:rsidRPr="00A552FA" w:rsidRDefault="00A24F94" w:rsidP="00A24F94">
      <w:pPr>
        <w:spacing w:after="15" w:line="249" w:lineRule="auto"/>
        <w:ind w:left="287" w:right="52"/>
        <w:rPr>
          <w:color w:val="auto"/>
          <w:lang w:val="ru-RU"/>
        </w:rPr>
      </w:pPr>
      <w:proofErr w:type="spellStart"/>
      <w:r w:rsidRPr="00A552FA">
        <w:rPr>
          <w:b/>
          <w:color w:val="auto"/>
          <w:lang w:val="ru-RU"/>
        </w:rPr>
        <w:t>Бағдарламаның</w:t>
      </w:r>
      <w:proofErr w:type="spellEnd"/>
      <w:r w:rsidRPr="00A552FA">
        <w:rPr>
          <w:b/>
          <w:color w:val="auto"/>
          <w:lang w:val="ru-RU"/>
        </w:rPr>
        <w:t xml:space="preserve"> </w:t>
      </w:r>
      <w:proofErr w:type="spellStart"/>
      <w:r w:rsidRPr="00A552FA">
        <w:rPr>
          <w:b/>
          <w:color w:val="auto"/>
          <w:lang w:val="ru-RU"/>
        </w:rPr>
        <w:t>басты</w:t>
      </w:r>
      <w:proofErr w:type="spellEnd"/>
      <w:r w:rsidRPr="00A552FA">
        <w:rPr>
          <w:b/>
          <w:color w:val="auto"/>
          <w:lang w:val="ru-RU"/>
        </w:rPr>
        <w:t xml:space="preserve"> </w:t>
      </w:r>
      <w:proofErr w:type="spellStart"/>
      <w:r w:rsidRPr="00A552FA">
        <w:rPr>
          <w:b/>
          <w:color w:val="auto"/>
          <w:lang w:val="ru-RU"/>
        </w:rPr>
        <w:t>мақсаты</w:t>
      </w:r>
      <w:proofErr w:type="spellEnd"/>
      <w:r w:rsidRPr="00A552FA">
        <w:rPr>
          <w:b/>
          <w:color w:val="auto"/>
          <w:lang w:val="ru-RU"/>
        </w:rPr>
        <w:t>:</w:t>
      </w:r>
    </w:p>
    <w:p w14:paraId="1754F23E"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Қыл</w:t>
      </w:r>
      <w:proofErr w:type="spellEnd"/>
      <w:r w:rsidRPr="00A552FA">
        <w:rPr>
          <w:color w:val="auto"/>
          <w:lang w:val="ru-RU"/>
        </w:rPr>
        <w:t xml:space="preserve"> </w:t>
      </w:r>
      <w:proofErr w:type="spellStart"/>
      <w:r w:rsidRPr="00A552FA">
        <w:rPr>
          <w:color w:val="auto"/>
          <w:lang w:val="ru-RU"/>
        </w:rPr>
        <w:t>қалам</w:t>
      </w:r>
      <w:proofErr w:type="spellEnd"/>
      <w:r w:rsidRPr="00A552FA">
        <w:rPr>
          <w:color w:val="auto"/>
          <w:lang w:val="ru-RU"/>
        </w:rPr>
        <w:t xml:space="preserve"> </w:t>
      </w:r>
      <w:proofErr w:type="spellStart"/>
      <w:proofErr w:type="gramStart"/>
      <w:r w:rsidRPr="00A552FA">
        <w:rPr>
          <w:color w:val="auto"/>
          <w:lang w:val="ru-RU"/>
        </w:rPr>
        <w:t>шебері</w:t>
      </w:r>
      <w:proofErr w:type="spellEnd"/>
      <w:r w:rsidRPr="00A552FA">
        <w:rPr>
          <w:color w:val="auto"/>
          <w:lang w:val="ru-RU"/>
        </w:rPr>
        <w:t xml:space="preserve">»   </w:t>
      </w:r>
      <w:proofErr w:type="gramEnd"/>
      <w:r w:rsidRPr="00A552FA">
        <w:rPr>
          <w:color w:val="auto"/>
          <w:lang w:val="ru-RU"/>
        </w:rPr>
        <w:t xml:space="preserve">  </w:t>
      </w:r>
      <w:proofErr w:type="spellStart"/>
      <w:r w:rsidRPr="00A552FA">
        <w:rPr>
          <w:color w:val="auto"/>
          <w:lang w:val="ru-RU"/>
        </w:rPr>
        <w:t>үйірмесі</w:t>
      </w:r>
      <w:proofErr w:type="spellEnd"/>
      <w:r w:rsidRPr="00A552FA">
        <w:rPr>
          <w:color w:val="auto"/>
          <w:lang w:val="ru-RU"/>
        </w:rPr>
        <w:t xml:space="preserve"> </w:t>
      </w:r>
      <w:proofErr w:type="spellStart"/>
      <w:r w:rsidRPr="00A552FA">
        <w:rPr>
          <w:color w:val="auto"/>
          <w:lang w:val="ru-RU"/>
        </w:rPr>
        <w:t>бойынша</w:t>
      </w:r>
      <w:proofErr w:type="spellEnd"/>
      <w:r w:rsidRPr="00A552FA">
        <w:rPr>
          <w:color w:val="auto"/>
          <w:lang w:val="ru-RU"/>
        </w:rPr>
        <w:t xml:space="preserve"> </w:t>
      </w:r>
      <w:proofErr w:type="spellStart"/>
      <w:r w:rsidRPr="00A552FA">
        <w:rPr>
          <w:color w:val="auto"/>
          <w:lang w:val="ru-RU"/>
        </w:rPr>
        <w:t>оқушылардың</w:t>
      </w:r>
      <w:proofErr w:type="spellEnd"/>
      <w:r w:rsidRPr="00A552FA">
        <w:rPr>
          <w:color w:val="auto"/>
          <w:lang w:val="ru-RU"/>
        </w:rPr>
        <w:t xml:space="preserve">  </w:t>
      </w:r>
      <w:proofErr w:type="spellStart"/>
      <w:r w:rsidRPr="00A552FA">
        <w:rPr>
          <w:color w:val="auto"/>
          <w:lang w:val="ru-RU"/>
        </w:rPr>
        <w:t>суретке</w:t>
      </w:r>
      <w:proofErr w:type="spellEnd"/>
      <w:r w:rsidRPr="00A552FA">
        <w:rPr>
          <w:color w:val="auto"/>
          <w:lang w:val="ru-RU"/>
        </w:rPr>
        <w:t xml:space="preserve">  </w:t>
      </w:r>
      <w:proofErr w:type="spellStart"/>
      <w:r w:rsidRPr="00A552FA">
        <w:rPr>
          <w:color w:val="auto"/>
          <w:lang w:val="ru-RU"/>
        </w:rPr>
        <w:t>деген</w:t>
      </w:r>
      <w:proofErr w:type="spellEnd"/>
      <w:r w:rsidRPr="00A552FA">
        <w:rPr>
          <w:color w:val="auto"/>
          <w:lang w:val="ru-RU"/>
        </w:rPr>
        <w:t xml:space="preserve"> </w:t>
      </w:r>
      <w:proofErr w:type="spellStart"/>
      <w:r w:rsidRPr="00A552FA">
        <w:rPr>
          <w:color w:val="auto"/>
          <w:lang w:val="ru-RU"/>
        </w:rPr>
        <w:t>қызығушылығын</w:t>
      </w:r>
      <w:proofErr w:type="spellEnd"/>
      <w:r w:rsidRPr="00A552FA">
        <w:rPr>
          <w:color w:val="auto"/>
          <w:lang w:val="ru-RU"/>
        </w:rPr>
        <w:t xml:space="preserve"> </w:t>
      </w:r>
      <w:proofErr w:type="spellStart"/>
      <w:r w:rsidRPr="00A552FA">
        <w:rPr>
          <w:color w:val="auto"/>
          <w:lang w:val="ru-RU"/>
        </w:rPr>
        <w:t>арттыру</w:t>
      </w:r>
      <w:proofErr w:type="spellEnd"/>
      <w:r w:rsidRPr="00A552FA">
        <w:rPr>
          <w:color w:val="auto"/>
          <w:lang w:val="ru-RU"/>
        </w:rPr>
        <w:t xml:space="preserve">, </w:t>
      </w:r>
      <w:proofErr w:type="spellStart"/>
      <w:r w:rsidRPr="00A552FA">
        <w:rPr>
          <w:color w:val="auto"/>
          <w:lang w:val="ru-RU"/>
        </w:rPr>
        <w:t>теориялық</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тәжірибелік</w:t>
      </w:r>
      <w:proofErr w:type="spellEnd"/>
      <w:r w:rsidRPr="00A552FA">
        <w:rPr>
          <w:color w:val="auto"/>
          <w:lang w:val="ru-RU"/>
        </w:rPr>
        <w:t xml:space="preserve"> </w:t>
      </w:r>
      <w:proofErr w:type="spellStart"/>
      <w:r w:rsidRPr="00A552FA">
        <w:rPr>
          <w:color w:val="auto"/>
          <w:lang w:val="ru-RU"/>
        </w:rPr>
        <w:t>іскерліктерін</w:t>
      </w:r>
      <w:proofErr w:type="spellEnd"/>
      <w:r w:rsidRPr="00A552FA">
        <w:rPr>
          <w:color w:val="auto"/>
          <w:lang w:val="ru-RU"/>
        </w:rPr>
        <w:t xml:space="preserve"> </w:t>
      </w:r>
      <w:proofErr w:type="spellStart"/>
      <w:r w:rsidRPr="00A552FA">
        <w:rPr>
          <w:color w:val="auto"/>
          <w:lang w:val="ru-RU"/>
        </w:rPr>
        <w:t>шыңдау</w:t>
      </w:r>
      <w:proofErr w:type="spellEnd"/>
      <w:r w:rsidRPr="00A552FA">
        <w:rPr>
          <w:color w:val="auto"/>
          <w:lang w:val="ru-RU"/>
        </w:rPr>
        <w:t xml:space="preserve">. </w:t>
      </w:r>
      <w:proofErr w:type="spellStart"/>
      <w:r w:rsidRPr="00A552FA">
        <w:rPr>
          <w:color w:val="auto"/>
          <w:lang w:val="ru-RU"/>
        </w:rPr>
        <w:t>Оқушыға</w:t>
      </w:r>
      <w:proofErr w:type="spellEnd"/>
      <w:r w:rsidRPr="00A552FA">
        <w:rPr>
          <w:color w:val="auto"/>
          <w:lang w:val="ru-RU"/>
        </w:rPr>
        <w:t xml:space="preserve"> </w:t>
      </w:r>
      <w:proofErr w:type="spellStart"/>
      <w:r w:rsidRPr="00A552FA">
        <w:rPr>
          <w:color w:val="auto"/>
          <w:lang w:val="ru-RU"/>
        </w:rPr>
        <w:t>әр</w:t>
      </w:r>
      <w:proofErr w:type="spellEnd"/>
      <w:r w:rsidRPr="00A552FA">
        <w:rPr>
          <w:color w:val="auto"/>
          <w:lang w:val="ru-RU"/>
        </w:rPr>
        <w:t xml:space="preserve"> </w:t>
      </w:r>
      <w:proofErr w:type="spellStart"/>
      <w:r w:rsidRPr="00A552FA">
        <w:rPr>
          <w:color w:val="auto"/>
          <w:lang w:val="ru-RU"/>
        </w:rPr>
        <w:t>нәрсенің</w:t>
      </w:r>
      <w:proofErr w:type="spellEnd"/>
      <w:r w:rsidRPr="00A552FA">
        <w:rPr>
          <w:color w:val="auto"/>
          <w:lang w:val="ru-RU"/>
        </w:rPr>
        <w:t xml:space="preserve"> </w:t>
      </w:r>
      <w:proofErr w:type="spellStart"/>
      <w:r w:rsidRPr="00A552FA">
        <w:rPr>
          <w:color w:val="auto"/>
          <w:lang w:val="ru-RU"/>
        </w:rPr>
        <w:t>құрылысын</w:t>
      </w:r>
      <w:proofErr w:type="spellEnd"/>
      <w:r w:rsidRPr="00A552FA">
        <w:rPr>
          <w:color w:val="auto"/>
          <w:lang w:val="ru-RU"/>
        </w:rPr>
        <w:t xml:space="preserve"> </w:t>
      </w:r>
      <w:proofErr w:type="spellStart"/>
      <w:r w:rsidRPr="00A552FA">
        <w:rPr>
          <w:color w:val="auto"/>
          <w:lang w:val="ru-RU"/>
        </w:rPr>
        <w:t>айқындап</w:t>
      </w:r>
      <w:proofErr w:type="spellEnd"/>
      <w:r w:rsidRPr="00A552FA">
        <w:rPr>
          <w:color w:val="auto"/>
          <w:lang w:val="ru-RU"/>
        </w:rPr>
        <w:t xml:space="preserve">, </w:t>
      </w:r>
      <w:proofErr w:type="spellStart"/>
      <w:r w:rsidRPr="00A552FA">
        <w:rPr>
          <w:color w:val="auto"/>
          <w:lang w:val="ru-RU"/>
        </w:rPr>
        <w:t>бейнелеу</w:t>
      </w:r>
      <w:proofErr w:type="spellEnd"/>
      <w:r w:rsidRPr="00A552FA">
        <w:rPr>
          <w:color w:val="auto"/>
          <w:lang w:val="ru-RU"/>
        </w:rPr>
        <w:t xml:space="preserve">, </w:t>
      </w:r>
      <w:proofErr w:type="spellStart"/>
      <w:r w:rsidRPr="00A552FA">
        <w:rPr>
          <w:color w:val="auto"/>
          <w:lang w:val="ru-RU"/>
        </w:rPr>
        <w:t>заттың</w:t>
      </w:r>
      <w:proofErr w:type="spellEnd"/>
      <w:r w:rsidRPr="00A552FA">
        <w:rPr>
          <w:color w:val="auto"/>
          <w:lang w:val="ru-RU"/>
        </w:rPr>
        <w:t xml:space="preserve"> </w:t>
      </w:r>
      <w:proofErr w:type="spellStart"/>
      <w:r w:rsidRPr="00A552FA">
        <w:rPr>
          <w:color w:val="auto"/>
          <w:lang w:val="ru-RU"/>
        </w:rPr>
        <w:t>көлемі</w:t>
      </w:r>
      <w:proofErr w:type="spellEnd"/>
      <w:r w:rsidRPr="00A552FA">
        <w:rPr>
          <w:color w:val="auto"/>
          <w:lang w:val="ru-RU"/>
        </w:rPr>
        <w:t xml:space="preserve">, </w:t>
      </w:r>
      <w:proofErr w:type="spellStart"/>
      <w:r w:rsidRPr="00A552FA">
        <w:rPr>
          <w:color w:val="auto"/>
          <w:lang w:val="ru-RU"/>
        </w:rPr>
        <w:t>пішінін</w:t>
      </w:r>
      <w:proofErr w:type="spellEnd"/>
      <w:r w:rsidRPr="00A552FA">
        <w:rPr>
          <w:color w:val="auto"/>
          <w:lang w:val="ru-RU"/>
        </w:rPr>
        <w:t xml:space="preserve"> </w:t>
      </w:r>
      <w:proofErr w:type="spellStart"/>
      <w:r w:rsidRPr="00A552FA">
        <w:rPr>
          <w:color w:val="auto"/>
          <w:lang w:val="ru-RU"/>
        </w:rPr>
        <w:t>дәл</w:t>
      </w:r>
      <w:proofErr w:type="spellEnd"/>
      <w:r w:rsidRPr="00A552FA">
        <w:rPr>
          <w:color w:val="auto"/>
          <w:lang w:val="ru-RU"/>
        </w:rPr>
        <w:t xml:space="preserve"> </w:t>
      </w:r>
      <w:proofErr w:type="spellStart"/>
      <w:r w:rsidRPr="00A552FA">
        <w:rPr>
          <w:color w:val="auto"/>
          <w:lang w:val="ru-RU"/>
        </w:rPr>
        <w:t>беруге</w:t>
      </w:r>
      <w:proofErr w:type="spellEnd"/>
      <w:r w:rsidRPr="00A552FA">
        <w:rPr>
          <w:color w:val="auto"/>
          <w:lang w:val="ru-RU"/>
        </w:rPr>
        <w:t xml:space="preserve"> </w:t>
      </w:r>
      <w:proofErr w:type="spellStart"/>
      <w:r w:rsidRPr="00A552FA">
        <w:rPr>
          <w:color w:val="auto"/>
          <w:lang w:val="ru-RU"/>
        </w:rPr>
        <w:t>оқыту</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әдіс-тәсілдерін</w:t>
      </w:r>
      <w:proofErr w:type="spellEnd"/>
      <w:r w:rsidRPr="00A552FA">
        <w:rPr>
          <w:color w:val="auto"/>
          <w:lang w:val="ru-RU"/>
        </w:rPr>
        <w:t xml:space="preserve"> </w:t>
      </w:r>
      <w:proofErr w:type="spellStart"/>
      <w:r w:rsidRPr="00A552FA">
        <w:rPr>
          <w:color w:val="auto"/>
          <w:lang w:val="ru-RU"/>
        </w:rPr>
        <w:t>игерту</w:t>
      </w:r>
      <w:proofErr w:type="spellEnd"/>
      <w:r w:rsidRPr="00A552FA">
        <w:rPr>
          <w:color w:val="auto"/>
          <w:lang w:val="ru-RU"/>
        </w:rPr>
        <w:t xml:space="preserve">, </w:t>
      </w:r>
      <w:proofErr w:type="spellStart"/>
      <w:r w:rsidRPr="00A552FA">
        <w:rPr>
          <w:color w:val="auto"/>
          <w:lang w:val="ru-RU"/>
        </w:rPr>
        <w:t>көркемдік</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беру, </w:t>
      </w:r>
      <w:proofErr w:type="spellStart"/>
      <w:r w:rsidRPr="00A552FA">
        <w:rPr>
          <w:color w:val="auto"/>
          <w:lang w:val="ru-RU"/>
        </w:rPr>
        <w:t>бейнелеу</w:t>
      </w:r>
      <w:proofErr w:type="spellEnd"/>
      <w:r w:rsidRPr="00A552FA">
        <w:rPr>
          <w:color w:val="auto"/>
          <w:lang w:val="ru-RU"/>
        </w:rPr>
        <w:t xml:space="preserve"> </w:t>
      </w:r>
      <w:proofErr w:type="spellStart"/>
      <w:r w:rsidRPr="00A552FA">
        <w:rPr>
          <w:color w:val="auto"/>
          <w:lang w:val="ru-RU"/>
        </w:rPr>
        <w:t>сауаттылығын</w:t>
      </w:r>
      <w:proofErr w:type="spellEnd"/>
      <w:r w:rsidRPr="00A552FA">
        <w:rPr>
          <w:color w:val="auto"/>
          <w:lang w:val="ru-RU"/>
        </w:rPr>
        <w:t xml:space="preserve"> </w:t>
      </w:r>
      <w:proofErr w:type="spellStart"/>
      <w:r w:rsidRPr="00A552FA">
        <w:rPr>
          <w:color w:val="auto"/>
          <w:lang w:val="ru-RU"/>
        </w:rPr>
        <w:t>арттыру</w:t>
      </w:r>
      <w:proofErr w:type="spellEnd"/>
      <w:r w:rsidRPr="00A552FA">
        <w:rPr>
          <w:color w:val="auto"/>
          <w:lang w:val="ru-RU"/>
        </w:rPr>
        <w:t>.</w:t>
      </w:r>
    </w:p>
    <w:p w14:paraId="30DDEE38" w14:textId="77777777" w:rsidR="00A24F94" w:rsidRPr="00A552FA" w:rsidRDefault="00A24F94" w:rsidP="00A24F94">
      <w:pPr>
        <w:ind w:left="287" w:right="57"/>
        <w:rPr>
          <w:color w:val="auto"/>
          <w:lang w:val="ru-RU"/>
        </w:rPr>
      </w:pPr>
      <w:proofErr w:type="spellStart"/>
      <w:r w:rsidRPr="00A552FA">
        <w:rPr>
          <w:b/>
          <w:color w:val="auto"/>
          <w:lang w:val="ru-RU"/>
        </w:rPr>
        <w:t>Мақсатқа</w:t>
      </w:r>
      <w:proofErr w:type="spellEnd"/>
      <w:r w:rsidRPr="00A552FA">
        <w:rPr>
          <w:b/>
          <w:color w:val="auto"/>
          <w:lang w:val="ru-RU"/>
        </w:rPr>
        <w:t xml:space="preserve"> </w:t>
      </w:r>
      <w:proofErr w:type="spellStart"/>
      <w:r w:rsidRPr="00A552FA">
        <w:rPr>
          <w:b/>
          <w:color w:val="auto"/>
          <w:lang w:val="ru-RU"/>
        </w:rPr>
        <w:t>жету</w:t>
      </w:r>
      <w:proofErr w:type="spellEnd"/>
      <w:r w:rsidRPr="00A552FA">
        <w:rPr>
          <w:b/>
          <w:color w:val="auto"/>
          <w:lang w:val="ru-RU"/>
        </w:rPr>
        <w:t xml:space="preserve"> </w:t>
      </w:r>
      <w:proofErr w:type="spellStart"/>
      <w:r w:rsidRPr="00A552FA">
        <w:rPr>
          <w:b/>
          <w:color w:val="auto"/>
          <w:lang w:val="ru-RU"/>
        </w:rPr>
        <w:t>үшін</w:t>
      </w:r>
      <w:proofErr w:type="spellEnd"/>
      <w:r w:rsidRPr="00A552FA">
        <w:rPr>
          <w:b/>
          <w:color w:val="auto"/>
          <w:lang w:val="ru-RU"/>
        </w:rPr>
        <w:t xml:space="preserve"> </w:t>
      </w:r>
      <w:proofErr w:type="spellStart"/>
      <w:r w:rsidRPr="00A552FA">
        <w:rPr>
          <w:b/>
          <w:color w:val="auto"/>
          <w:lang w:val="ru-RU"/>
        </w:rPr>
        <w:t>төмендегідей</w:t>
      </w:r>
      <w:proofErr w:type="spellEnd"/>
      <w:r w:rsidRPr="00A552FA">
        <w:rPr>
          <w:b/>
          <w:color w:val="auto"/>
          <w:lang w:val="ru-RU"/>
        </w:rPr>
        <w:t xml:space="preserve"> </w:t>
      </w:r>
      <w:proofErr w:type="spellStart"/>
      <w:r w:rsidRPr="00A552FA">
        <w:rPr>
          <w:b/>
          <w:color w:val="auto"/>
          <w:lang w:val="ru-RU"/>
        </w:rPr>
        <w:t>міндеттер</w:t>
      </w:r>
      <w:proofErr w:type="spellEnd"/>
      <w:r w:rsidRPr="00A552FA">
        <w:rPr>
          <w:b/>
          <w:color w:val="auto"/>
          <w:lang w:val="ru-RU"/>
        </w:rPr>
        <w:t xml:space="preserve"> </w:t>
      </w:r>
      <w:proofErr w:type="spellStart"/>
      <w:r w:rsidRPr="00A552FA">
        <w:rPr>
          <w:b/>
          <w:color w:val="auto"/>
          <w:lang w:val="ru-RU"/>
        </w:rPr>
        <w:t>алға</w:t>
      </w:r>
      <w:proofErr w:type="spellEnd"/>
      <w:r w:rsidRPr="00A552FA">
        <w:rPr>
          <w:b/>
          <w:color w:val="auto"/>
          <w:lang w:val="ru-RU"/>
        </w:rPr>
        <w:t xml:space="preserve"> </w:t>
      </w:r>
      <w:proofErr w:type="spellStart"/>
      <w:proofErr w:type="gramStart"/>
      <w:r w:rsidRPr="00A552FA">
        <w:rPr>
          <w:b/>
          <w:color w:val="auto"/>
          <w:lang w:val="ru-RU"/>
        </w:rPr>
        <w:t>қойылады</w:t>
      </w:r>
      <w:proofErr w:type="spellEnd"/>
      <w:r w:rsidRPr="00A552FA">
        <w:rPr>
          <w:b/>
          <w:color w:val="auto"/>
          <w:lang w:val="ru-RU"/>
        </w:rPr>
        <w:t>:</w:t>
      </w:r>
      <w:r w:rsidRPr="00A552FA">
        <w:rPr>
          <w:color w:val="auto"/>
          <w:lang w:val="ru-RU"/>
        </w:rPr>
        <w:t xml:space="preserve">   </w:t>
      </w:r>
      <w:proofErr w:type="gramEnd"/>
      <w:r w:rsidRPr="00A552FA">
        <w:rPr>
          <w:color w:val="auto"/>
          <w:lang w:val="ru-RU"/>
        </w:rPr>
        <w:t xml:space="preserve">   </w:t>
      </w:r>
      <w:proofErr w:type="spellStart"/>
      <w:r w:rsidRPr="00A552FA">
        <w:rPr>
          <w:color w:val="auto"/>
          <w:lang w:val="ru-RU"/>
        </w:rPr>
        <w:t>Қызығушылығын</w:t>
      </w:r>
      <w:proofErr w:type="spellEnd"/>
      <w:r w:rsidRPr="00A552FA">
        <w:rPr>
          <w:color w:val="auto"/>
          <w:lang w:val="ru-RU"/>
        </w:rPr>
        <w:t xml:space="preserve"> </w:t>
      </w:r>
      <w:proofErr w:type="spellStart"/>
      <w:r w:rsidRPr="00A552FA">
        <w:rPr>
          <w:color w:val="auto"/>
          <w:lang w:val="ru-RU"/>
        </w:rPr>
        <w:t>ояту</w:t>
      </w:r>
      <w:proofErr w:type="spellEnd"/>
      <w:r w:rsidRPr="00A552FA">
        <w:rPr>
          <w:color w:val="auto"/>
          <w:lang w:val="ru-RU"/>
        </w:rPr>
        <w:t xml:space="preserve">, </w:t>
      </w:r>
      <w:proofErr w:type="spellStart"/>
      <w:r w:rsidRPr="00A552FA">
        <w:rPr>
          <w:color w:val="auto"/>
          <w:lang w:val="ru-RU"/>
        </w:rPr>
        <w:t>құралдармен</w:t>
      </w:r>
      <w:proofErr w:type="spellEnd"/>
      <w:r w:rsidRPr="00A552FA">
        <w:rPr>
          <w:color w:val="auto"/>
          <w:lang w:val="ru-RU"/>
        </w:rPr>
        <w:t xml:space="preserve"> </w:t>
      </w:r>
      <w:proofErr w:type="spellStart"/>
      <w:r w:rsidRPr="00A552FA">
        <w:rPr>
          <w:color w:val="auto"/>
          <w:lang w:val="ru-RU"/>
        </w:rPr>
        <w:t>жұмыс</w:t>
      </w:r>
      <w:proofErr w:type="spellEnd"/>
      <w:r w:rsidRPr="00A552FA">
        <w:rPr>
          <w:color w:val="auto"/>
          <w:lang w:val="ru-RU"/>
        </w:rPr>
        <w:t xml:space="preserve"> </w:t>
      </w:r>
      <w:proofErr w:type="spellStart"/>
      <w:r w:rsidRPr="00A552FA">
        <w:rPr>
          <w:color w:val="auto"/>
          <w:lang w:val="ru-RU"/>
        </w:rPr>
        <w:t>жасау</w:t>
      </w:r>
      <w:proofErr w:type="spellEnd"/>
      <w:r w:rsidRPr="00A552FA">
        <w:rPr>
          <w:color w:val="auto"/>
          <w:lang w:val="ru-RU"/>
        </w:rPr>
        <w:t xml:space="preserve">, </w:t>
      </w:r>
      <w:proofErr w:type="spellStart"/>
      <w:r w:rsidRPr="00A552FA">
        <w:rPr>
          <w:color w:val="auto"/>
          <w:lang w:val="ru-RU"/>
        </w:rPr>
        <w:t>бейнелеу</w:t>
      </w:r>
      <w:proofErr w:type="spellEnd"/>
      <w:r w:rsidRPr="00A552FA">
        <w:rPr>
          <w:color w:val="auto"/>
          <w:lang w:val="ru-RU"/>
        </w:rPr>
        <w:t xml:space="preserve"> </w:t>
      </w:r>
      <w:proofErr w:type="spellStart"/>
      <w:r w:rsidRPr="00A552FA">
        <w:rPr>
          <w:color w:val="auto"/>
          <w:lang w:val="ru-RU"/>
        </w:rPr>
        <w:t>өнерінің</w:t>
      </w:r>
      <w:proofErr w:type="spellEnd"/>
      <w:r w:rsidRPr="00A552FA">
        <w:rPr>
          <w:color w:val="auto"/>
          <w:lang w:val="ru-RU"/>
        </w:rPr>
        <w:t xml:space="preserve"> </w:t>
      </w:r>
      <w:proofErr w:type="spellStart"/>
      <w:r w:rsidRPr="00A552FA">
        <w:rPr>
          <w:color w:val="auto"/>
          <w:lang w:val="ru-RU"/>
        </w:rPr>
        <w:t>түрлерімен</w:t>
      </w:r>
      <w:proofErr w:type="spellEnd"/>
      <w:r w:rsidRPr="00A552FA">
        <w:rPr>
          <w:color w:val="auto"/>
          <w:lang w:val="ru-RU"/>
        </w:rPr>
        <w:t xml:space="preserve"> </w:t>
      </w:r>
      <w:proofErr w:type="spellStart"/>
      <w:r w:rsidRPr="00A552FA">
        <w:rPr>
          <w:color w:val="auto"/>
          <w:lang w:val="ru-RU"/>
        </w:rPr>
        <w:t>танысу</w:t>
      </w:r>
      <w:proofErr w:type="spellEnd"/>
      <w:r w:rsidRPr="00A552FA">
        <w:rPr>
          <w:color w:val="auto"/>
          <w:lang w:val="ru-RU"/>
        </w:rPr>
        <w:t xml:space="preserve">, </w:t>
      </w:r>
      <w:proofErr w:type="spellStart"/>
      <w:r w:rsidRPr="00A552FA">
        <w:rPr>
          <w:color w:val="auto"/>
          <w:lang w:val="ru-RU"/>
        </w:rPr>
        <w:t>алған</w:t>
      </w:r>
      <w:proofErr w:type="spellEnd"/>
      <w:r w:rsidRPr="00A552FA">
        <w:rPr>
          <w:color w:val="auto"/>
          <w:lang w:val="ru-RU"/>
        </w:rPr>
        <w:t xml:space="preserve"> </w:t>
      </w:r>
      <w:proofErr w:type="spellStart"/>
      <w:r w:rsidRPr="00A552FA">
        <w:rPr>
          <w:color w:val="auto"/>
          <w:lang w:val="ru-RU"/>
        </w:rPr>
        <w:t>білімбілік</w:t>
      </w:r>
      <w:proofErr w:type="spellEnd"/>
      <w:r w:rsidRPr="00A552FA">
        <w:rPr>
          <w:color w:val="auto"/>
          <w:lang w:val="ru-RU"/>
        </w:rPr>
        <w:t xml:space="preserve"> </w:t>
      </w:r>
      <w:proofErr w:type="spellStart"/>
      <w:r w:rsidRPr="00A552FA">
        <w:rPr>
          <w:color w:val="auto"/>
          <w:lang w:val="ru-RU"/>
        </w:rPr>
        <w:t>дағдыларын</w:t>
      </w:r>
      <w:proofErr w:type="spellEnd"/>
      <w:r w:rsidRPr="00A552FA">
        <w:rPr>
          <w:color w:val="auto"/>
          <w:lang w:val="ru-RU"/>
        </w:rPr>
        <w:t xml:space="preserve"> </w:t>
      </w:r>
      <w:proofErr w:type="spellStart"/>
      <w:r w:rsidRPr="00A552FA">
        <w:rPr>
          <w:color w:val="auto"/>
          <w:lang w:val="ru-RU"/>
        </w:rPr>
        <w:t>бекіту</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қолдану</w:t>
      </w:r>
      <w:proofErr w:type="spellEnd"/>
      <w:r w:rsidRPr="00A552FA">
        <w:rPr>
          <w:color w:val="auto"/>
          <w:lang w:val="ru-RU"/>
        </w:rPr>
        <w:t xml:space="preserve"> </w:t>
      </w:r>
      <w:proofErr w:type="spellStart"/>
      <w:r w:rsidRPr="00A552FA">
        <w:rPr>
          <w:color w:val="auto"/>
          <w:lang w:val="ru-RU"/>
        </w:rPr>
        <w:t>аясының</w:t>
      </w:r>
      <w:proofErr w:type="spellEnd"/>
      <w:r w:rsidRPr="00A552FA">
        <w:rPr>
          <w:color w:val="auto"/>
          <w:lang w:val="ru-RU"/>
        </w:rPr>
        <w:t xml:space="preserve"> </w:t>
      </w:r>
      <w:proofErr w:type="spellStart"/>
      <w:r w:rsidRPr="00A552FA">
        <w:rPr>
          <w:color w:val="auto"/>
          <w:lang w:val="ru-RU"/>
        </w:rPr>
        <w:t>кеңдігін</w:t>
      </w:r>
      <w:proofErr w:type="spellEnd"/>
      <w:r w:rsidRPr="00A552FA">
        <w:rPr>
          <w:color w:val="auto"/>
          <w:lang w:val="ru-RU"/>
        </w:rPr>
        <w:t xml:space="preserve"> </w:t>
      </w:r>
      <w:proofErr w:type="spellStart"/>
      <w:r w:rsidRPr="00A552FA">
        <w:rPr>
          <w:color w:val="auto"/>
          <w:lang w:val="ru-RU"/>
        </w:rPr>
        <w:t>көрсету</w:t>
      </w:r>
      <w:proofErr w:type="spellEnd"/>
      <w:r w:rsidRPr="00A552FA">
        <w:rPr>
          <w:color w:val="auto"/>
          <w:lang w:val="ru-RU"/>
        </w:rPr>
        <w:t>;</w:t>
      </w:r>
    </w:p>
    <w:p w14:paraId="4D08AEF0" w14:textId="77777777" w:rsidR="00A24F94" w:rsidRPr="00A552FA" w:rsidRDefault="00A24F94" w:rsidP="00A24F94">
      <w:pPr>
        <w:ind w:left="287" w:right="57"/>
        <w:rPr>
          <w:color w:val="auto"/>
          <w:lang w:val="ru-RU"/>
        </w:rPr>
      </w:pPr>
      <w:proofErr w:type="spellStart"/>
      <w:r w:rsidRPr="00A552FA">
        <w:rPr>
          <w:color w:val="auto"/>
          <w:lang w:val="ru-RU"/>
        </w:rPr>
        <w:t>Көркемдік-шығармашылық</w:t>
      </w:r>
      <w:proofErr w:type="spellEnd"/>
      <w:r w:rsidRPr="00A552FA">
        <w:rPr>
          <w:color w:val="auto"/>
          <w:lang w:val="ru-RU"/>
        </w:rPr>
        <w:t xml:space="preserve"> – </w:t>
      </w:r>
      <w:proofErr w:type="spellStart"/>
      <w:r w:rsidRPr="00A552FA">
        <w:rPr>
          <w:color w:val="auto"/>
          <w:lang w:val="ru-RU"/>
        </w:rPr>
        <w:t>сыни</w:t>
      </w:r>
      <w:proofErr w:type="spellEnd"/>
      <w:r w:rsidRPr="00A552FA">
        <w:rPr>
          <w:color w:val="auto"/>
          <w:lang w:val="ru-RU"/>
        </w:rPr>
        <w:t xml:space="preserve"> </w:t>
      </w:r>
      <w:proofErr w:type="spellStart"/>
      <w:r w:rsidRPr="00A552FA">
        <w:rPr>
          <w:color w:val="auto"/>
          <w:lang w:val="ru-RU"/>
        </w:rPr>
        <w:t>ойларын</w:t>
      </w:r>
      <w:proofErr w:type="spellEnd"/>
      <w:r w:rsidRPr="00A552FA">
        <w:rPr>
          <w:color w:val="auto"/>
          <w:lang w:val="ru-RU"/>
        </w:rPr>
        <w:t xml:space="preserve"> </w:t>
      </w:r>
      <w:proofErr w:type="spellStart"/>
      <w:r w:rsidRPr="00A552FA">
        <w:rPr>
          <w:color w:val="auto"/>
          <w:lang w:val="ru-RU"/>
        </w:rPr>
        <w:t>іске</w:t>
      </w:r>
      <w:proofErr w:type="spellEnd"/>
      <w:r w:rsidRPr="00A552FA">
        <w:rPr>
          <w:color w:val="auto"/>
          <w:lang w:val="ru-RU"/>
        </w:rPr>
        <w:t xml:space="preserve"> </w:t>
      </w:r>
      <w:proofErr w:type="spellStart"/>
      <w:r w:rsidRPr="00A552FA">
        <w:rPr>
          <w:color w:val="auto"/>
          <w:lang w:val="ru-RU"/>
        </w:rPr>
        <w:t>асыруда</w:t>
      </w:r>
      <w:proofErr w:type="spellEnd"/>
      <w:r w:rsidRPr="00A552FA">
        <w:rPr>
          <w:color w:val="auto"/>
          <w:lang w:val="ru-RU"/>
        </w:rPr>
        <w:t xml:space="preserve"> </w:t>
      </w:r>
      <w:proofErr w:type="spellStart"/>
      <w:r w:rsidRPr="00A552FA">
        <w:rPr>
          <w:color w:val="auto"/>
          <w:lang w:val="ru-RU"/>
        </w:rPr>
        <w:t>шығармашылықпен</w:t>
      </w:r>
      <w:proofErr w:type="spellEnd"/>
      <w:r w:rsidRPr="00A552FA">
        <w:rPr>
          <w:color w:val="auto"/>
          <w:lang w:val="ru-RU"/>
        </w:rPr>
        <w:t xml:space="preserve"> </w:t>
      </w:r>
      <w:proofErr w:type="spellStart"/>
      <w:r w:rsidRPr="00A552FA">
        <w:rPr>
          <w:color w:val="auto"/>
          <w:lang w:val="ru-RU"/>
        </w:rPr>
        <w:t>ойластыру</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елестету</w:t>
      </w:r>
      <w:proofErr w:type="spellEnd"/>
      <w:r w:rsidRPr="00A552FA">
        <w:rPr>
          <w:color w:val="auto"/>
          <w:lang w:val="ru-RU"/>
        </w:rPr>
        <w:t xml:space="preserve">, </w:t>
      </w:r>
      <w:proofErr w:type="spellStart"/>
      <w:r w:rsidRPr="00A552FA">
        <w:rPr>
          <w:color w:val="auto"/>
          <w:lang w:val="ru-RU"/>
        </w:rPr>
        <w:t>түстерді</w:t>
      </w:r>
      <w:proofErr w:type="spellEnd"/>
      <w:r w:rsidRPr="00A552FA">
        <w:rPr>
          <w:color w:val="auto"/>
          <w:lang w:val="ru-RU"/>
        </w:rPr>
        <w:t xml:space="preserve"> </w:t>
      </w:r>
      <w:proofErr w:type="spellStart"/>
      <w:r w:rsidRPr="00A552FA">
        <w:rPr>
          <w:color w:val="auto"/>
          <w:lang w:val="ru-RU"/>
        </w:rPr>
        <w:t>қолдану</w:t>
      </w:r>
      <w:proofErr w:type="spellEnd"/>
      <w:r w:rsidRPr="00A552FA">
        <w:rPr>
          <w:color w:val="auto"/>
          <w:lang w:val="ru-RU"/>
        </w:rPr>
        <w:t xml:space="preserve">, </w:t>
      </w:r>
      <w:proofErr w:type="spellStart"/>
      <w:r w:rsidRPr="00A552FA">
        <w:rPr>
          <w:color w:val="auto"/>
          <w:lang w:val="ru-RU"/>
        </w:rPr>
        <w:t>оқушылар</w:t>
      </w:r>
      <w:proofErr w:type="spellEnd"/>
      <w:r w:rsidRPr="00A552FA">
        <w:rPr>
          <w:color w:val="auto"/>
          <w:lang w:val="ru-RU"/>
        </w:rPr>
        <w:t xml:space="preserve"> </w:t>
      </w:r>
      <w:proofErr w:type="spellStart"/>
      <w:r w:rsidRPr="00A552FA">
        <w:rPr>
          <w:color w:val="auto"/>
          <w:lang w:val="ru-RU"/>
        </w:rPr>
        <w:t>үшін</w:t>
      </w:r>
      <w:proofErr w:type="spellEnd"/>
      <w:r w:rsidRPr="00A552FA">
        <w:rPr>
          <w:color w:val="auto"/>
          <w:lang w:val="ru-RU"/>
        </w:rPr>
        <w:t xml:space="preserve"> </w:t>
      </w:r>
      <w:proofErr w:type="spellStart"/>
      <w:r w:rsidRPr="00A552FA">
        <w:rPr>
          <w:color w:val="auto"/>
          <w:lang w:val="ru-RU"/>
        </w:rPr>
        <w:t>қолжетімді</w:t>
      </w:r>
      <w:proofErr w:type="spellEnd"/>
      <w:r w:rsidRPr="00A552FA">
        <w:rPr>
          <w:color w:val="auto"/>
          <w:lang w:val="ru-RU"/>
        </w:rPr>
        <w:t xml:space="preserve"> </w:t>
      </w:r>
      <w:proofErr w:type="spellStart"/>
      <w:r w:rsidRPr="00A552FA">
        <w:rPr>
          <w:color w:val="auto"/>
          <w:lang w:val="ru-RU"/>
        </w:rPr>
        <w:t>техникалармен</w:t>
      </w:r>
      <w:proofErr w:type="spellEnd"/>
      <w:r w:rsidRPr="00A552FA">
        <w:rPr>
          <w:color w:val="auto"/>
          <w:lang w:val="ru-RU"/>
        </w:rPr>
        <w:t xml:space="preserve"> </w:t>
      </w:r>
      <w:proofErr w:type="spellStart"/>
      <w:r w:rsidRPr="00A552FA">
        <w:rPr>
          <w:color w:val="auto"/>
          <w:lang w:val="ru-RU"/>
        </w:rPr>
        <w:t>сурет</w:t>
      </w:r>
      <w:proofErr w:type="spellEnd"/>
      <w:r w:rsidRPr="00A552FA">
        <w:rPr>
          <w:color w:val="auto"/>
          <w:lang w:val="ru-RU"/>
        </w:rPr>
        <w:t xml:space="preserve"> салу </w:t>
      </w:r>
      <w:proofErr w:type="spellStart"/>
      <w:r w:rsidRPr="00A552FA">
        <w:rPr>
          <w:color w:val="auto"/>
          <w:lang w:val="ru-RU"/>
        </w:rPr>
        <w:t>тиімділігін</w:t>
      </w:r>
      <w:proofErr w:type="spellEnd"/>
      <w:r w:rsidRPr="00A552FA">
        <w:rPr>
          <w:color w:val="auto"/>
          <w:lang w:val="ru-RU"/>
        </w:rPr>
        <w:t xml:space="preserve"> </w:t>
      </w:r>
      <w:proofErr w:type="spellStart"/>
      <w:r w:rsidRPr="00A552FA">
        <w:rPr>
          <w:color w:val="auto"/>
          <w:lang w:val="ru-RU"/>
        </w:rPr>
        <w:t>анықтау</w:t>
      </w:r>
      <w:proofErr w:type="spellEnd"/>
      <w:r w:rsidRPr="00A552FA">
        <w:rPr>
          <w:color w:val="auto"/>
          <w:lang w:val="ru-RU"/>
        </w:rPr>
        <w:t>.</w:t>
      </w:r>
    </w:p>
    <w:p w14:paraId="612C09CC" w14:textId="77777777" w:rsidR="00A24F94" w:rsidRPr="00A552FA" w:rsidRDefault="00A24F94" w:rsidP="00A24F94">
      <w:pPr>
        <w:ind w:left="287" w:right="57"/>
        <w:rPr>
          <w:color w:val="auto"/>
          <w:lang w:val="ru-RU"/>
        </w:rPr>
      </w:pPr>
      <w:proofErr w:type="spellStart"/>
      <w:r w:rsidRPr="00A552FA">
        <w:rPr>
          <w:color w:val="auto"/>
          <w:lang w:val="ru-RU"/>
        </w:rPr>
        <w:t>Еңбексүйгіштікке</w:t>
      </w:r>
      <w:proofErr w:type="spellEnd"/>
      <w:r w:rsidRPr="00A552FA">
        <w:rPr>
          <w:color w:val="auto"/>
          <w:lang w:val="ru-RU"/>
        </w:rPr>
        <w:t xml:space="preserve">, </w:t>
      </w:r>
      <w:proofErr w:type="spellStart"/>
      <w:r w:rsidRPr="00A552FA">
        <w:rPr>
          <w:color w:val="auto"/>
          <w:lang w:val="ru-RU"/>
        </w:rPr>
        <w:t>ұқыптылыққа</w:t>
      </w:r>
      <w:proofErr w:type="spellEnd"/>
      <w:r w:rsidRPr="00A552FA">
        <w:rPr>
          <w:color w:val="auto"/>
          <w:lang w:val="ru-RU"/>
        </w:rPr>
        <w:t xml:space="preserve">, </w:t>
      </w:r>
      <w:proofErr w:type="spellStart"/>
      <w:r w:rsidRPr="00A552FA">
        <w:rPr>
          <w:color w:val="auto"/>
          <w:lang w:val="ru-RU"/>
        </w:rPr>
        <w:t>тазалыққа</w:t>
      </w:r>
      <w:proofErr w:type="spellEnd"/>
      <w:r w:rsidRPr="00A552FA">
        <w:rPr>
          <w:color w:val="auto"/>
          <w:lang w:val="ru-RU"/>
        </w:rPr>
        <w:t xml:space="preserve">, </w:t>
      </w:r>
      <w:proofErr w:type="spellStart"/>
      <w:r w:rsidRPr="00A552FA">
        <w:rPr>
          <w:color w:val="auto"/>
          <w:lang w:val="ru-RU"/>
        </w:rPr>
        <w:t>әсемдікке</w:t>
      </w:r>
      <w:proofErr w:type="spellEnd"/>
      <w:r w:rsidRPr="00A552FA">
        <w:rPr>
          <w:color w:val="auto"/>
          <w:lang w:val="ru-RU"/>
        </w:rPr>
        <w:t xml:space="preserve"> </w:t>
      </w:r>
      <w:proofErr w:type="spellStart"/>
      <w:r w:rsidRPr="00A552FA">
        <w:rPr>
          <w:color w:val="auto"/>
          <w:lang w:val="ru-RU"/>
        </w:rPr>
        <w:t>сүйсіне</w:t>
      </w:r>
      <w:proofErr w:type="spellEnd"/>
      <w:r w:rsidRPr="00A552FA">
        <w:rPr>
          <w:color w:val="auto"/>
          <w:lang w:val="ru-RU"/>
        </w:rPr>
        <w:t xml:space="preserve"> </w:t>
      </w:r>
      <w:proofErr w:type="spellStart"/>
      <w:r w:rsidRPr="00A552FA">
        <w:rPr>
          <w:color w:val="auto"/>
          <w:lang w:val="ru-RU"/>
        </w:rPr>
        <w:t>білуге</w:t>
      </w:r>
      <w:proofErr w:type="spellEnd"/>
      <w:r w:rsidRPr="00A552FA">
        <w:rPr>
          <w:color w:val="auto"/>
          <w:lang w:val="ru-RU"/>
        </w:rPr>
        <w:t xml:space="preserve">, </w:t>
      </w:r>
      <w:proofErr w:type="spellStart"/>
      <w:r w:rsidRPr="00A552FA">
        <w:rPr>
          <w:color w:val="auto"/>
          <w:lang w:val="ru-RU"/>
        </w:rPr>
        <w:t>талғампаздыққа</w:t>
      </w:r>
      <w:proofErr w:type="spellEnd"/>
      <w:r w:rsidRPr="00A552FA">
        <w:rPr>
          <w:color w:val="auto"/>
          <w:lang w:val="ru-RU"/>
        </w:rPr>
        <w:t xml:space="preserve"> </w:t>
      </w:r>
      <w:proofErr w:type="spellStart"/>
      <w:r w:rsidRPr="00A552FA">
        <w:rPr>
          <w:color w:val="auto"/>
          <w:lang w:val="ru-RU"/>
        </w:rPr>
        <w:t>тәрбиелеу</w:t>
      </w:r>
      <w:proofErr w:type="spellEnd"/>
      <w:r w:rsidRPr="00A552FA">
        <w:rPr>
          <w:color w:val="auto"/>
          <w:lang w:val="ru-RU"/>
        </w:rPr>
        <w:t>.</w:t>
      </w:r>
    </w:p>
    <w:p w14:paraId="7180C46D" w14:textId="77777777" w:rsidR="00A24F94" w:rsidRPr="00A552FA" w:rsidRDefault="00A24F94" w:rsidP="00A24F94">
      <w:pPr>
        <w:spacing w:after="12" w:line="249" w:lineRule="auto"/>
        <w:ind w:left="287" w:right="0"/>
        <w:jc w:val="left"/>
        <w:rPr>
          <w:color w:val="auto"/>
          <w:lang w:val="ru-RU"/>
        </w:rPr>
      </w:pPr>
      <w:proofErr w:type="spellStart"/>
      <w:r w:rsidRPr="00A552FA">
        <w:rPr>
          <w:b/>
          <w:color w:val="auto"/>
          <w:u w:val="single" w:color="000000"/>
          <w:lang w:val="ru-RU"/>
        </w:rPr>
        <w:lastRenderedPageBreak/>
        <w:t>Бағдарламаны</w:t>
      </w:r>
      <w:proofErr w:type="spellEnd"/>
      <w:r w:rsidRPr="00A552FA">
        <w:rPr>
          <w:b/>
          <w:color w:val="auto"/>
          <w:u w:val="single" w:color="000000"/>
          <w:lang w:val="ru-RU"/>
        </w:rPr>
        <w:t xml:space="preserve"> </w:t>
      </w:r>
      <w:proofErr w:type="spellStart"/>
      <w:r w:rsidRPr="00A552FA">
        <w:rPr>
          <w:b/>
          <w:color w:val="auto"/>
          <w:u w:val="single" w:color="000000"/>
          <w:lang w:val="ru-RU"/>
        </w:rPr>
        <w:t>оқытудағы</w:t>
      </w:r>
      <w:proofErr w:type="spellEnd"/>
      <w:r w:rsidRPr="00A552FA">
        <w:rPr>
          <w:b/>
          <w:color w:val="auto"/>
          <w:u w:val="single" w:color="000000"/>
          <w:lang w:val="ru-RU"/>
        </w:rPr>
        <w:t xml:space="preserve"> </w:t>
      </w:r>
      <w:proofErr w:type="spellStart"/>
      <w:r w:rsidRPr="00A552FA">
        <w:rPr>
          <w:b/>
          <w:color w:val="auto"/>
          <w:u w:val="single" w:color="000000"/>
          <w:lang w:val="ru-RU"/>
        </w:rPr>
        <w:t>күтілетін</w:t>
      </w:r>
      <w:proofErr w:type="spellEnd"/>
      <w:r w:rsidRPr="00A552FA">
        <w:rPr>
          <w:b/>
          <w:color w:val="auto"/>
          <w:u w:val="single" w:color="000000"/>
          <w:lang w:val="ru-RU"/>
        </w:rPr>
        <w:t xml:space="preserve"> </w:t>
      </w:r>
      <w:proofErr w:type="spellStart"/>
      <w:r w:rsidRPr="00A552FA">
        <w:rPr>
          <w:b/>
          <w:color w:val="auto"/>
          <w:u w:val="single" w:color="000000"/>
          <w:lang w:val="ru-RU"/>
        </w:rPr>
        <w:t>нәтиже</w:t>
      </w:r>
      <w:proofErr w:type="spellEnd"/>
      <w:r w:rsidRPr="00A552FA">
        <w:rPr>
          <w:b/>
          <w:color w:val="auto"/>
          <w:u w:val="single" w:color="000000"/>
          <w:lang w:val="ru-RU"/>
        </w:rPr>
        <w:t>:</w:t>
      </w:r>
    </w:p>
    <w:p w14:paraId="73FC8A52"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Бейнелеу</w:t>
      </w:r>
      <w:proofErr w:type="spellEnd"/>
      <w:r w:rsidRPr="00A552FA">
        <w:rPr>
          <w:color w:val="auto"/>
          <w:lang w:val="ru-RU"/>
        </w:rPr>
        <w:t xml:space="preserve"> </w:t>
      </w:r>
      <w:proofErr w:type="spellStart"/>
      <w:r w:rsidRPr="00A552FA">
        <w:rPr>
          <w:color w:val="auto"/>
          <w:lang w:val="ru-RU"/>
        </w:rPr>
        <w:t>өнерінің</w:t>
      </w:r>
      <w:proofErr w:type="spellEnd"/>
      <w:r w:rsidRPr="00A552FA">
        <w:rPr>
          <w:color w:val="auto"/>
          <w:lang w:val="ru-RU"/>
        </w:rPr>
        <w:t xml:space="preserve"> </w:t>
      </w:r>
      <w:proofErr w:type="spellStart"/>
      <w:r w:rsidRPr="00A552FA">
        <w:rPr>
          <w:color w:val="auto"/>
          <w:lang w:val="ru-RU"/>
        </w:rPr>
        <w:t>барлық</w:t>
      </w:r>
      <w:proofErr w:type="spellEnd"/>
      <w:r w:rsidRPr="00A552FA">
        <w:rPr>
          <w:color w:val="auto"/>
          <w:lang w:val="ru-RU"/>
        </w:rPr>
        <w:t xml:space="preserve"> </w:t>
      </w:r>
      <w:proofErr w:type="spellStart"/>
      <w:r w:rsidRPr="00A552FA">
        <w:rPr>
          <w:color w:val="auto"/>
          <w:lang w:val="ru-RU"/>
        </w:rPr>
        <w:t>әдіс-тәсілдерін</w:t>
      </w:r>
      <w:proofErr w:type="spellEnd"/>
      <w:r w:rsidRPr="00A552FA">
        <w:rPr>
          <w:color w:val="auto"/>
          <w:lang w:val="ru-RU"/>
        </w:rPr>
        <w:t xml:space="preserve"> </w:t>
      </w:r>
      <w:proofErr w:type="spellStart"/>
      <w:r w:rsidRPr="00A552FA">
        <w:rPr>
          <w:color w:val="auto"/>
          <w:lang w:val="ru-RU"/>
        </w:rPr>
        <w:t>танып</w:t>
      </w:r>
      <w:proofErr w:type="spellEnd"/>
      <w:r w:rsidRPr="00A552FA">
        <w:rPr>
          <w:color w:val="auto"/>
          <w:lang w:val="ru-RU"/>
        </w:rPr>
        <w:t xml:space="preserve"> </w:t>
      </w:r>
      <w:proofErr w:type="spellStart"/>
      <w:r w:rsidRPr="00A552FA">
        <w:rPr>
          <w:color w:val="auto"/>
          <w:lang w:val="ru-RU"/>
        </w:rPr>
        <w:t>білген</w:t>
      </w:r>
      <w:proofErr w:type="spellEnd"/>
      <w:r w:rsidRPr="00A552FA">
        <w:rPr>
          <w:color w:val="auto"/>
          <w:lang w:val="ru-RU"/>
        </w:rPr>
        <w:t xml:space="preserve"> </w:t>
      </w:r>
      <w:proofErr w:type="spellStart"/>
      <w:r w:rsidRPr="00A552FA">
        <w:rPr>
          <w:color w:val="auto"/>
          <w:lang w:val="ru-RU"/>
        </w:rPr>
        <w:t>тұлға</w:t>
      </w:r>
      <w:proofErr w:type="spellEnd"/>
      <w:r w:rsidRPr="00A552FA">
        <w:rPr>
          <w:color w:val="auto"/>
          <w:lang w:val="ru-RU"/>
        </w:rPr>
        <w:t xml:space="preserve"> </w:t>
      </w:r>
      <w:proofErr w:type="spellStart"/>
      <w:r w:rsidRPr="00A552FA">
        <w:rPr>
          <w:color w:val="auto"/>
          <w:lang w:val="ru-RU"/>
        </w:rPr>
        <w:t>өз</w:t>
      </w:r>
      <w:proofErr w:type="spellEnd"/>
      <w:r w:rsidRPr="00A552FA">
        <w:rPr>
          <w:color w:val="auto"/>
          <w:lang w:val="ru-RU"/>
        </w:rPr>
        <w:t xml:space="preserve"> </w:t>
      </w:r>
      <w:proofErr w:type="spellStart"/>
      <w:r w:rsidRPr="00A552FA">
        <w:rPr>
          <w:color w:val="auto"/>
          <w:lang w:val="ru-RU"/>
        </w:rPr>
        <w:t>жұмысының</w:t>
      </w:r>
      <w:proofErr w:type="spellEnd"/>
      <w:r w:rsidRPr="00A552FA">
        <w:rPr>
          <w:color w:val="auto"/>
          <w:lang w:val="ru-RU"/>
        </w:rPr>
        <w:t xml:space="preserve"> </w:t>
      </w:r>
      <w:proofErr w:type="spellStart"/>
      <w:r w:rsidRPr="00A552FA">
        <w:rPr>
          <w:color w:val="auto"/>
          <w:lang w:val="ru-RU"/>
        </w:rPr>
        <w:t>жетістігін</w:t>
      </w:r>
      <w:proofErr w:type="spellEnd"/>
      <w:r w:rsidRPr="00A552FA">
        <w:rPr>
          <w:color w:val="auto"/>
          <w:lang w:val="ru-RU"/>
        </w:rPr>
        <w:t xml:space="preserve"> </w:t>
      </w:r>
      <w:proofErr w:type="spellStart"/>
      <w:r w:rsidRPr="00A552FA">
        <w:rPr>
          <w:color w:val="auto"/>
          <w:lang w:val="ru-RU"/>
        </w:rPr>
        <w:t>көріп</w:t>
      </w:r>
      <w:proofErr w:type="spellEnd"/>
      <w:r w:rsidRPr="00A552FA">
        <w:rPr>
          <w:color w:val="auto"/>
          <w:lang w:val="ru-RU"/>
        </w:rPr>
        <w:t xml:space="preserve">, оны </w:t>
      </w:r>
      <w:proofErr w:type="spellStart"/>
      <w:r w:rsidRPr="00A552FA">
        <w:rPr>
          <w:color w:val="auto"/>
          <w:lang w:val="ru-RU"/>
        </w:rPr>
        <w:t>критерилер</w:t>
      </w:r>
      <w:proofErr w:type="spellEnd"/>
      <w:r w:rsidRPr="00A552FA">
        <w:rPr>
          <w:color w:val="auto"/>
          <w:lang w:val="ru-RU"/>
        </w:rPr>
        <w:t xml:space="preserve"> </w:t>
      </w:r>
      <w:proofErr w:type="spellStart"/>
      <w:r w:rsidRPr="00A552FA">
        <w:rPr>
          <w:color w:val="auto"/>
          <w:lang w:val="ru-RU"/>
        </w:rPr>
        <w:t>арқылы</w:t>
      </w:r>
      <w:proofErr w:type="spellEnd"/>
      <w:r w:rsidRPr="00A552FA">
        <w:rPr>
          <w:color w:val="auto"/>
          <w:lang w:val="ru-RU"/>
        </w:rPr>
        <w:t xml:space="preserve"> </w:t>
      </w:r>
      <w:proofErr w:type="spellStart"/>
      <w:r w:rsidRPr="00A552FA">
        <w:rPr>
          <w:color w:val="auto"/>
          <w:lang w:val="ru-RU"/>
        </w:rPr>
        <w:t>бағалай</w:t>
      </w:r>
      <w:proofErr w:type="spellEnd"/>
      <w:r w:rsidRPr="00A552FA">
        <w:rPr>
          <w:color w:val="auto"/>
          <w:lang w:val="ru-RU"/>
        </w:rPr>
        <w:t xml:space="preserve"> </w:t>
      </w:r>
      <w:proofErr w:type="spellStart"/>
      <w:r w:rsidRPr="00A552FA">
        <w:rPr>
          <w:color w:val="auto"/>
          <w:lang w:val="ru-RU"/>
        </w:rPr>
        <w:t>алатындығында</w:t>
      </w:r>
      <w:proofErr w:type="spellEnd"/>
      <w:r w:rsidRPr="00A552FA">
        <w:rPr>
          <w:color w:val="auto"/>
          <w:lang w:val="ru-RU"/>
        </w:rPr>
        <w:t xml:space="preserve">. </w:t>
      </w:r>
      <w:proofErr w:type="spellStart"/>
      <w:r w:rsidRPr="00A552FA">
        <w:rPr>
          <w:color w:val="auto"/>
          <w:lang w:val="ru-RU"/>
        </w:rPr>
        <w:t>Олар</w:t>
      </w:r>
      <w:proofErr w:type="spellEnd"/>
      <w:r w:rsidRPr="00A552FA">
        <w:rPr>
          <w:color w:val="auto"/>
          <w:lang w:val="ru-RU"/>
        </w:rPr>
        <w:t xml:space="preserve"> </w:t>
      </w:r>
      <w:proofErr w:type="spellStart"/>
      <w:r w:rsidRPr="00A552FA">
        <w:rPr>
          <w:color w:val="auto"/>
          <w:lang w:val="ru-RU"/>
        </w:rPr>
        <w:t>керемет</w:t>
      </w:r>
      <w:proofErr w:type="spellEnd"/>
      <w:r w:rsidRPr="00A552FA">
        <w:rPr>
          <w:color w:val="auto"/>
          <w:lang w:val="ru-RU"/>
        </w:rPr>
        <w:t xml:space="preserve"> </w:t>
      </w:r>
      <w:proofErr w:type="spellStart"/>
      <w:r w:rsidRPr="00A552FA">
        <w:rPr>
          <w:color w:val="auto"/>
          <w:lang w:val="ru-RU"/>
        </w:rPr>
        <w:t>суретші</w:t>
      </w:r>
      <w:proofErr w:type="spellEnd"/>
      <w:r w:rsidRPr="00A552FA">
        <w:rPr>
          <w:color w:val="auto"/>
          <w:lang w:val="ru-RU"/>
        </w:rPr>
        <w:t xml:space="preserve"> </w:t>
      </w:r>
      <w:proofErr w:type="spellStart"/>
      <w:r w:rsidRPr="00A552FA">
        <w:rPr>
          <w:color w:val="auto"/>
          <w:lang w:val="ru-RU"/>
        </w:rPr>
        <w:t>болып</w:t>
      </w:r>
      <w:proofErr w:type="spellEnd"/>
      <w:r w:rsidRPr="00A552FA">
        <w:rPr>
          <w:color w:val="auto"/>
          <w:lang w:val="ru-RU"/>
        </w:rPr>
        <w:t xml:space="preserve">, </w:t>
      </w:r>
      <w:proofErr w:type="spellStart"/>
      <w:r w:rsidRPr="00A552FA">
        <w:rPr>
          <w:color w:val="auto"/>
          <w:lang w:val="ru-RU"/>
        </w:rPr>
        <w:t>кереметтей</w:t>
      </w:r>
      <w:proofErr w:type="spellEnd"/>
      <w:r w:rsidRPr="00A552FA">
        <w:rPr>
          <w:color w:val="auto"/>
          <w:lang w:val="ru-RU"/>
        </w:rPr>
        <w:t xml:space="preserve"> </w:t>
      </w:r>
      <w:proofErr w:type="spellStart"/>
      <w:r w:rsidRPr="00A552FA">
        <w:rPr>
          <w:color w:val="auto"/>
          <w:lang w:val="ru-RU"/>
        </w:rPr>
        <w:t>сурет</w:t>
      </w:r>
      <w:proofErr w:type="spellEnd"/>
      <w:r w:rsidRPr="00A552FA">
        <w:rPr>
          <w:color w:val="auto"/>
          <w:lang w:val="ru-RU"/>
        </w:rPr>
        <w:t xml:space="preserve"> </w:t>
      </w:r>
      <w:proofErr w:type="spellStart"/>
      <w:r w:rsidRPr="00A552FA">
        <w:rPr>
          <w:color w:val="auto"/>
          <w:lang w:val="ru-RU"/>
        </w:rPr>
        <w:t>салмаса</w:t>
      </w:r>
      <w:proofErr w:type="spellEnd"/>
      <w:r w:rsidRPr="00A552FA">
        <w:rPr>
          <w:color w:val="auto"/>
          <w:lang w:val="ru-RU"/>
        </w:rPr>
        <w:t xml:space="preserve"> да </w:t>
      </w:r>
      <w:proofErr w:type="spellStart"/>
      <w:r w:rsidRPr="00A552FA">
        <w:rPr>
          <w:color w:val="auto"/>
          <w:lang w:val="ru-RU"/>
        </w:rPr>
        <w:t>еңбекқорлығымен</w:t>
      </w:r>
      <w:proofErr w:type="spellEnd"/>
      <w:r w:rsidRPr="00A552FA">
        <w:rPr>
          <w:color w:val="auto"/>
          <w:lang w:val="ru-RU"/>
        </w:rPr>
        <w:t xml:space="preserve"> </w:t>
      </w:r>
      <w:proofErr w:type="spellStart"/>
      <w:r w:rsidRPr="00A552FA">
        <w:rPr>
          <w:color w:val="auto"/>
          <w:lang w:val="ru-RU"/>
        </w:rPr>
        <w:t>қажетті</w:t>
      </w:r>
      <w:proofErr w:type="spellEnd"/>
      <w:r w:rsidRPr="00A552FA">
        <w:rPr>
          <w:color w:val="auto"/>
          <w:lang w:val="ru-RU"/>
        </w:rPr>
        <w:t xml:space="preserve"> </w:t>
      </w:r>
      <w:proofErr w:type="spellStart"/>
      <w:r w:rsidRPr="00A552FA">
        <w:rPr>
          <w:color w:val="auto"/>
          <w:lang w:val="ru-RU"/>
        </w:rPr>
        <w:t>жетістікке</w:t>
      </w:r>
      <w:proofErr w:type="spellEnd"/>
      <w:r w:rsidRPr="00A552FA">
        <w:rPr>
          <w:color w:val="auto"/>
          <w:lang w:val="ru-RU"/>
        </w:rPr>
        <w:t xml:space="preserve"> </w:t>
      </w:r>
      <w:proofErr w:type="spellStart"/>
      <w:r w:rsidRPr="00A552FA">
        <w:rPr>
          <w:color w:val="auto"/>
          <w:lang w:val="ru-RU"/>
        </w:rPr>
        <w:t>жетуде</w:t>
      </w:r>
      <w:proofErr w:type="spellEnd"/>
      <w:r w:rsidRPr="00A552FA">
        <w:rPr>
          <w:color w:val="auto"/>
          <w:lang w:val="ru-RU"/>
        </w:rPr>
        <w:t xml:space="preserve"> </w:t>
      </w:r>
      <w:proofErr w:type="spellStart"/>
      <w:r w:rsidRPr="00A552FA">
        <w:rPr>
          <w:color w:val="auto"/>
          <w:lang w:val="ru-RU"/>
        </w:rPr>
        <w:t>жұмыстанатындығында</w:t>
      </w:r>
      <w:proofErr w:type="spellEnd"/>
      <w:r w:rsidRPr="00A552FA">
        <w:rPr>
          <w:color w:val="auto"/>
          <w:lang w:val="ru-RU"/>
        </w:rPr>
        <w:t>.</w:t>
      </w:r>
    </w:p>
    <w:p w14:paraId="3A536E64"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Әр</w:t>
      </w:r>
      <w:proofErr w:type="spellEnd"/>
      <w:r w:rsidRPr="00A552FA">
        <w:rPr>
          <w:color w:val="auto"/>
          <w:lang w:val="ru-RU"/>
        </w:rPr>
        <w:t xml:space="preserve"> </w:t>
      </w:r>
      <w:proofErr w:type="spellStart"/>
      <w:r w:rsidRPr="00A552FA">
        <w:rPr>
          <w:color w:val="auto"/>
          <w:lang w:val="ru-RU"/>
        </w:rPr>
        <w:t>түрлі</w:t>
      </w:r>
      <w:proofErr w:type="spellEnd"/>
      <w:r w:rsidRPr="00A552FA">
        <w:rPr>
          <w:color w:val="auto"/>
          <w:lang w:val="ru-RU"/>
        </w:rPr>
        <w:t xml:space="preserve"> </w:t>
      </w:r>
      <w:proofErr w:type="spellStart"/>
      <w:r w:rsidRPr="00A552FA">
        <w:rPr>
          <w:color w:val="auto"/>
          <w:lang w:val="ru-RU"/>
        </w:rPr>
        <w:t>дәстүрлі</w:t>
      </w:r>
      <w:proofErr w:type="spellEnd"/>
      <w:r w:rsidRPr="00A552FA">
        <w:rPr>
          <w:color w:val="auto"/>
          <w:lang w:val="ru-RU"/>
        </w:rPr>
        <w:t xml:space="preserve"> </w:t>
      </w:r>
      <w:proofErr w:type="spellStart"/>
      <w:r w:rsidRPr="00A552FA">
        <w:rPr>
          <w:color w:val="auto"/>
          <w:lang w:val="ru-RU"/>
        </w:rPr>
        <w:t>емес</w:t>
      </w:r>
      <w:proofErr w:type="spellEnd"/>
      <w:r w:rsidRPr="00A552FA">
        <w:rPr>
          <w:color w:val="auto"/>
          <w:lang w:val="ru-RU"/>
        </w:rPr>
        <w:t xml:space="preserve"> </w:t>
      </w:r>
      <w:proofErr w:type="spellStart"/>
      <w:r w:rsidRPr="00A552FA">
        <w:rPr>
          <w:color w:val="auto"/>
          <w:lang w:val="ru-RU"/>
        </w:rPr>
        <w:t>техникаларды</w:t>
      </w:r>
      <w:proofErr w:type="spellEnd"/>
      <w:r w:rsidRPr="00A552FA">
        <w:rPr>
          <w:color w:val="auto"/>
          <w:lang w:val="ru-RU"/>
        </w:rPr>
        <w:t xml:space="preserve"> </w:t>
      </w:r>
      <w:proofErr w:type="spellStart"/>
      <w:r w:rsidRPr="00A552FA">
        <w:rPr>
          <w:color w:val="auto"/>
          <w:lang w:val="ru-RU"/>
        </w:rPr>
        <w:t>меңгере</w:t>
      </w:r>
      <w:proofErr w:type="spellEnd"/>
      <w:r w:rsidRPr="00A552FA">
        <w:rPr>
          <w:color w:val="auto"/>
          <w:lang w:val="ru-RU"/>
        </w:rPr>
        <w:t xml:space="preserve"> </w:t>
      </w:r>
      <w:proofErr w:type="spellStart"/>
      <w:r w:rsidRPr="00A552FA">
        <w:rPr>
          <w:color w:val="auto"/>
          <w:lang w:val="ru-RU"/>
        </w:rPr>
        <w:t>отырып</w:t>
      </w:r>
      <w:proofErr w:type="spellEnd"/>
      <w:r w:rsidRPr="00A552FA">
        <w:rPr>
          <w:color w:val="auto"/>
          <w:lang w:val="ru-RU"/>
        </w:rPr>
        <w:t xml:space="preserve">, </w:t>
      </w:r>
      <w:proofErr w:type="spellStart"/>
      <w:r w:rsidRPr="00A552FA">
        <w:rPr>
          <w:color w:val="auto"/>
          <w:lang w:val="ru-RU"/>
        </w:rPr>
        <w:t>бейнелеу</w:t>
      </w:r>
      <w:proofErr w:type="spellEnd"/>
      <w:r w:rsidRPr="00A552FA">
        <w:rPr>
          <w:color w:val="auto"/>
          <w:lang w:val="ru-RU"/>
        </w:rPr>
        <w:t xml:space="preserve"> </w:t>
      </w:r>
      <w:proofErr w:type="spellStart"/>
      <w:r w:rsidRPr="00A552FA">
        <w:rPr>
          <w:color w:val="auto"/>
          <w:lang w:val="ru-RU"/>
        </w:rPr>
        <w:t>өнерінің</w:t>
      </w:r>
      <w:proofErr w:type="spellEnd"/>
      <w:r w:rsidRPr="00A552FA">
        <w:rPr>
          <w:color w:val="auto"/>
          <w:lang w:val="ru-RU"/>
        </w:rPr>
        <w:t xml:space="preserve"> </w:t>
      </w:r>
      <w:proofErr w:type="spellStart"/>
      <w:r w:rsidRPr="00A552FA">
        <w:rPr>
          <w:color w:val="auto"/>
          <w:lang w:val="ru-RU"/>
        </w:rPr>
        <w:t>адам</w:t>
      </w:r>
      <w:proofErr w:type="spellEnd"/>
      <w:r w:rsidRPr="00A552FA">
        <w:rPr>
          <w:color w:val="auto"/>
          <w:lang w:val="ru-RU"/>
        </w:rPr>
        <w:t xml:space="preserve"> </w:t>
      </w:r>
      <w:proofErr w:type="spellStart"/>
      <w:r w:rsidRPr="00A552FA">
        <w:rPr>
          <w:color w:val="auto"/>
          <w:lang w:val="ru-RU"/>
        </w:rPr>
        <w:t>өміріндегі</w:t>
      </w:r>
      <w:proofErr w:type="spellEnd"/>
      <w:r w:rsidRPr="00A552FA">
        <w:rPr>
          <w:color w:val="auto"/>
          <w:lang w:val="ru-RU"/>
        </w:rPr>
        <w:t xml:space="preserve"> </w:t>
      </w:r>
      <w:proofErr w:type="spellStart"/>
      <w:r w:rsidRPr="00A552FA">
        <w:rPr>
          <w:color w:val="auto"/>
          <w:lang w:val="ru-RU"/>
        </w:rPr>
        <w:t>орнын</w:t>
      </w:r>
      <w:proofErr w:type="spellEnd"/>
      <w:r w:rsidRPr="00A552FA">
        <w:rPr>
          <w:color w:val="auto"/>
          <w:lang w:val="ru-RU"/>
        </w:rPr>
        <w:t xml:space="preserve"> </w:t>
      </w:r>
      <w:proofErr w:type="spellStart"/>
      <w:r w:rsidRPr="00A552FA">
        <w:rPr>
          <w:color w:val="auto"/>
          <w:lang w:val="ru-RU"/>
        </w:rPr>
        <w:t>анықтай</w:t>
      </w:r>
      <w:proofErr w:type="spellEnd"/>
      <w:r w:rsidRPr="00A552FA">
        <w:rPr>
          <w:color w:val="auto"/>
          <w:lang w:val="ru-RU"/>
        </w:rPr>
        <w:t xml:space="preserve"> </w:t>
      </w:r>
      <w:proofErr w:type="spellStart"/>
      <w:r w:rsidRPr="00A552FA">
        <w:rPr>
          <w:color w:val="auto"/>
          <w:lang w:val="ru-RU"/>
        </w:rPr>
        <w:t>алуы</w:t>
      </w:r>
      <w:proofErr w:type="spellEnd"/>
      <w:r w:rsidRPr="00A552FA">
        <w:rPr>
          <w:color w:val="auto"/>
          <w:lang w:val="ru-RU"/>
        </w:rPr>
        <w:t>.</w:t>
      </w:r>
    </w:p>
    <w:p w14:paraId="2DBEBCE2" w14:textId="77777777" w:rsidR="00A24F94" w:rsidRPr="00A552FA" w:rsidRDefault="00A24F94" w:rsidP="00A24F94">
      <w:pPr>
        <w:ind w:left="287" w:right="57"/>
        <w:rPr>
          <w:color w:val="auto"/>
          <w:lang w:val="ru-RU"/>
        </w:rPr>
      </w:pPr>
      <w:r w:rsidRPr="00A552FA">
        <w:rPr>
          <w:b/>
          <w:color w:val="auto"/>
          <w:lang w:val="ru-RU"/>
        </w:rPr>
        <w:t xml:space="preserve">     «Спорт </w:t>
      </w:r>
      <w:proofErr w:type="spellStart"/>
      <w:r w:rsidRPr="00A552FA">
        <w:rPr>
          <w:b/>
          <w:color w:val="auto"/>
          <w:lang w:val="ru-RU"/>
        </w:rPr>
        <w:t>біздің</w:t>
      </w:r>
      <w:proofErr w:type="spellEnd"/>
      <w:r w:rsidRPr="00A552FA">
        <w:rPr>
          <w:b/>
          <w:color w:val="auto"/>
          <w:lang w:val="ru-RU"/>
        </w:rPr>
        <w:t xml:space="preserve"> </w:t>
      </w:r>
      <w:proofErr w:type="spellStart"/>
      <w:r w:rsidRPr="00A552FA">
        <w:rPr>
          <w:b/>
          <w:color w:val="auto"/>
          <w:lang w:val="ru-RU"/>
        </w:rPr>
        <w:t>досымыз</w:t>
      </w:r>
      <w:proofErr w:type="spellEnd"/>
      <w:r w:rsidRPr="00A552FA">
        <w:rPr>
          <w:b/>
          <w:color w:val="auto"/>
          <w:lang w:val="ru-RU"/>
        </w:rPr>
        <w:t>»</w:t>
      </w:r>
      <w:r w:rsidRPr="00A552FA">
        <w:rPr>
          <w:color w:val="auto"/>
          <w:lang w:val="ru-RU"/>
        </w:rPr>
        <w:t xml:space="preserve"> </w:t>
      </w:r>
      <w:proofErr w:type="spellStart"/>
      <w:r w:rsidRPr="00A552FA">
        <w:rPr>
          <w:color w:val="auto"/>
          <w:lang w:val="ru-RU"/>
        </w:rPr>
        <w:t>яғни</w:t>
      </w:r>
      <w:proofErr w:type="spellEnd"/>
      <w:r w:rsidRPr="00A552FA">
        <w:rPr>
          <w:color w:val="auto"/>
          <w:lang w:val="ru-RU"/>
        </w:rPr>
        <w:t xml:space="preserve"> </w:t>
      </w:r>
      <w:proofErr w:type="spellStart"/>
      <w:r w:rsidRPr="00A552FA">
        <w:rPr>
          <w:color w:val="auto"/>
          <w:lang w:val="ru-RU"/>
        </w:rPr>
        <w:t>соның</w:t>
      </w:r>
      <w:proofErr w:type="spellEnd"/>
      <w:r w:rsidRPr="00A552FA">
        <w:rPr>
          <w:color w:val="auto"/>
          <w:lang w:val="ru-RU"/>
        </w:rPr>
        <w:t xml:space="preserve"> </w:t>
      </w:r>
      <w:proofErr w:type="spellStart"/>
      <w:proofErr w:type="gramStart"/>
      <w:r w:rsidRPr="00A552FA">
        <w:rPr>
          <w:color w:val="auto"/>
          <w:lang w:val="ru-RU"/>
        </w:rPr>
        <w:t>ішінде</w:t>
      </w:r>
      <w:proofErr w:type="spellEnd"/>
      <w:r w:rsidRPr="00A552FA">
        <w:rPr>
          <w:color w:val="auto"/>
          <w:lang w:val="ru-RU"/>
        </w:rPr>
        <w:t xml:space="preserve">  </w:t>
      </w:r>
      <w:proofErr w:type="spellStart"/>
      <w:r w:rsidRPr="00A552FA">
        <w:rPr>
          <w:color w:val="auto"/>
          <w:lang w:val="ru-RU"/>
        </w:rPr>
        <w:t>тоғызқұмалақ</w:t>
      </w:r>
      <w:proofErr w:type="spellEnd"/>
      <w:proofErr w:type="gramEnd"/>
      <w:r w:rsidRPr="00A552FA">
        <w:rPr>
          <w:color w:val="auto"/>
          <w:lang w:val="ru-RU"/>
        </w:rPr>
        <w:t xml:space="preserve"> </w:t>
      </w:r>
      <w:proofErr w:type="spellStart"/>
      <w:r w:rsidRPr="00A552FA">
        <w:rPr>
          <w:color w:val="auto"/>
          <w:lang w:val="ru-RU"/>
        </w:rPr>
        <w:t>үйірмесі</w:t>
      </w:r>
      <w:proofErr w:type="spellEnd"/>
      <w:r w:rsidRPr="00A552FA">
        <w:rPr>
          <w:color w:val="auto"/>
          <w:lang w:val="ru-RU"/>
        </w:rPr>
        <w:t xml:space="preserve">. </w:t>
      </w:r>
      <w:proofErr w:type="spellStart"/>
      <w:r w:rsidRPr="00A552FA">
        <w:rPr>
          <w:color w:val="auto"/>
          <w:lang w:val="ru-RU"/>
        </w:rPr>
        <w:t>Оқушыларға</w:t>
      </w:r>
      <w:proofErr w:type="spellEnd"/>
      <w:r w:rsidRPr="00A552FA">
        <w:rPr>
          <w:color w:val="auto"/>
          <w:lang w:val="ru-RU"/>
        </w:rPr>
        <w:t xml:space="preserve"> </w:t>
      </w:r>
      <w:proofErr w:type="spellStart"/>
      <w:r w:rsidRPr="00A552FA">
        <w:rPr>
          <w:color w:val="auto"/>
          <w:lang w:val="ru-RU"/>
        </w:rPr>
        <w:t>тоғызқұмалақ</w:t>
      </w:r>
      <w:proofErr w:type="spellEnd"/>
      <w:r w:rsidRPr="00A552FA">
        <w:rPr>
          <w:color w:val="auto"/>
          <w:lang w:val="ru-RU"/>
        </w:rPr>
        <w:t xml:space="preserve"> </w:t>
      </w:r>
      <w:proofErr w:type="spellStart"/>
      <w:r w:rsidRPr="00A552FA">
        <w:rPr>
          <w:color w:val="auto"/>
          <w:lang w:val="ru-RU"/>
        </w:rPr>
        <w:t>ойынын</w:t>
      </w:r>
      <w:proofErr w:type="spellEnd"/>
      <w:r w:rsidRPr="00A552FA">
        <w:rPr>
          <w:color w:val="auto"/>
          <w:lang w:val="ru-RU"/>
        </w:rPr>
        <w:t xml:space="preserve"> </w:t>
      </w:r>
      <w:proofErr w:type="spellStart"/>
      <w:r w:rsidRPr="00A552FA">
        <w:rPr>
          <w:color w:val="auto"/>
          <w:lang w:val="ru-RU"/>
        </w:rPr>
        <w:t>үйрету</w:t>
      </w:r>
      <w:proofErr w:type="spellEnd"/>
      <w:r w:rsidRPr="00A552FA">
        <w:rPr>
          <w:color w:val="auto"/>
          <w:lang w:val="ru-RU"/>
        </w:rPr>
        <w:t xml:space="preserve"> </w:t>
      </w:r>
      <w:proofErr w:type="spellStart"/>
      <w:r w:rsidRPr="00A552FA">
        <w:rPr>
          <w:color w:val="auto"/>
          <w:lang w:val="ru-RU"/>
        </w:rPr>
        <w:t>олардың</w:t>
      </w:r>
      <w:proofErr w:type="spellEnd"/>
      <w:r w:rsidRPr="00A552FA">
        <w:rPr>
          <w:color w:val="auto"/>
          <w:lang w:val="ru-RU"/>
        </w:rPr>
        <w:t xml:space="preserve"> </w:t>
      </w:r>
      <w:proofErr w:type="spellStart"/>
      <w:r w:rsidRPr="00A552FA">
        <w:rPr>
          <w:color w:val="auto"/>
          <w:lang w:val="ru-RU"/>
        </w:rPr>
        <w:t>ойлау</w:t>
      </w:r>
      <w:proofErr w:type="spellEnd"/>
      <w:r w:rsidRPr="00A552FA">
        <w:rPr>
          <w:color w:val="auto"/>
          <w:lang w:val="ru-RU"/>
        </w:rPr>
        <w:t xml:space="preserve">, </w:t>
      </w:r>
      <w:proofErr w:type="spellStart"/>
      <w:r w:rsidRPr="00A552FA">
        <w:rPr>
          <w:color w:val="auto"/>
          <w:lang w:val="ru-RU"/>
        </w:rPr>
        <w:t>есте</w:t>
      </w:r>
      <w:proofErr w:type="spellEnd"/>
      <w:r w:rsidRPr="00A552FA">
        <w:rPr>
          <w:color w:val="auto"/>
          <w:lang w:val="ru-RU"/>
        </w:rPr>
        <w:t xml:space="preserve"> </w:t>
      </w:r>
      <w:proofErr w:type="spellStart"/>
      <w:r w:rsidRPr="00A552FA">
        <w:rPr>
          <w:color w:val="auto"/>
          <w:lang w:val="ru-RU"/>
        </w:rPr>
        <w:t>сақтау</w:t>
      </w:r>
      <w:proofErr w:type="spellEnd"/>
      <w:r w:rsidRPr="00A552FA">
        <w:rPr>
          <w:color w:val="auto"/>
          <w:lang w:val="ru-RU"/>
        </w:rPr>
        <w:t xml:space="preserve"> </w:t>
      </w:r>
      <w:proofErr w:type="spellStart"/>
      <w:r w:rsidRPr="00A552FA">
        <w:rPr>
          <w:color w:val="auto"/>
          <w:lang w:val="ru-RU"/>
        </w:rPr>
        <w:t>қабілеттерін</w:t>
      </w:r>
      <w:proofErr w:type="spellEnd"/>
      <w:r w:rsidRPr="00A552FA">
        <w:rPr>
          <w:color w:val="auto"/>
          <w:lang w:val="ru-RU"/>
        </w:rPr>
        <w:t xml:space="preserve"> </w:t>
      </w:r>
      <w:proofErr w:type="spellStart"/>
      <w:r w:rsidRPr="00A552FA">
        <w:rPr>
          <w:color w:val="auto"/>
          <w:lang w:val="ru-RU"/>
        </w:rPr>
        <w:t>дамытуға</w:t>
      </w:r>
      <w:proofErr w:type="spellEnd"/>
      <w:r w:rsidRPr="00A552FA">
        <w:rPr>
          <w:color w:val="auto"/>
          <w:lang w:val="ru-RU"/>
        </w:rPr>
        <w:t xml:space="preserve"> </w:t>
      </w:r>
      <w:proofErr w:type="spellStart"/>
      <w:r w:rsidRPr="00A552FA">
        <w:rPr>
          <w:color w:val="auto"/>
          <w:lang w:val="ru-RU"/>
        </w:rPr>
        <w:t>зор</w:t>
      </w:r>
      <w:proofErr w:type="spellEnd"/>
      <w:r w:rsidRPr="00A552FA">
        <w:rPr>
          <w:color w:val="auto"/>
          <w:lang w:val="ru-RU"/>
        </w:rPr>
        <w:t xml:space="preserve"> </w:t>
      </w:r>
      <w:proofErr w:type="spellStart"/>
      <w:r w:rsidRPr="00A552FA">
        <w:rPr>
          <w:color w:val="auto"/>
          <w:lang w:val="ru-RU"/>
        </w:rPr>
        <w:t>әсерін</w:t>
      </w:r>
      <w:proofErr w:type="spellEnd"/>
      <w:r w:rsidRPr="00A552FA">
        <w:rPr>
          <w:color w:val="auto"/>
          <w:lang w:val="ru-RU"/>
        </w:rPr>
        <w:t xml:space="preserve"> </w:t>
      </w:r>
      <w:proofErr w:type="spellStart"/>
      <w:r w:rsidRPr="00A552FA">
        <w:rPr>
          <w:color w:val="auto"/>
          <w:lang w:val="ru-RU"/>
        </w:rPr>
        <w:t>береді</w:t>
      </w:r>
      <w:proofErr w:type="spellEnd"/>
      <w:r w:rsidRPr="00A552FA">
        <w:rPr>
          <w:color w:val="auto"/>
          <w:lang w:val="ru-RU"/>
        </w:rPr>
        <w:t xml:space="preserve">.  </w:t>
      </w:r>
      <w:proofErr w:type="spellStart"/>
      <w:r w:rsidRPr="00A552FA">
        <w:rPr>
          <w:color w:val="auto"/>
          <w:lang w:val="ru-RU"/>
        </w:rPr>
        <w:t>Тоғызқұмалақ</w:t>
      </w:r>
      <w:proofErr w:type="spellEnd"/>
      <w:r w:rsidRPr="00A552FA">
        <w:rPr>
          <w:color w:val="auto"/>
          <w:lang w:val="ru-RU"/>
        </w:rPr>
        <w:t xml:space="preserve"> </w:t>
      </w:r>
      <w:proofErr w:type="spellStart"/>
      <w:r w:rsidRPr="00A552FA">
        <w:rPr>
          <w:color w:val="auto"/>
          <w:lang w:val="ru-RU"/>
        </w:rPr>
        <w:t>ойнай</w:t>
      </w:r>
      <w:proofErr w:type="spellEnd"/>
      <w:r w:rsidRPr="00A552FA">
        <w:rPr>
          <w:color w:val="auto"/>
          <w:lang w:val="ru-RU"/>
        </w:rPr>
        <w:t xml:space="preserve"> </w:t>
      </w:r>
      <w:proofErr w:type="spellStart"/>
      <w:r w:rsidRPr="00A552FA">
        <w:rPr>
          <w:color w:val="auto"/>
          <w:lang w:val="ru-RU"/>
        </w:rPr>
        <w:t>білетін</w:t>
      </w:r>
      <w:proofErr w:type="spellEnd"/>
      <w:r w:rsidRPr="00A552FA">
        <w:rPr>
          <w:color w:val="auto"/>
          <w:lang w:val="ru-RU"/>
        </w:rPr>
        <w:t xml:space="preserve"> бала аз </w:t>
      </w:r>
      <w:proofErr w:type="spellStart"/>
      <w:r w:rsidRPr="00A552FA">
        <w:rPr>
          <w:color w:val="auto"/>
          <w:lang w:val="ru-RU"/>
        </w:rPr>
        <w:t>уақытта</w:t>
      </w:r>
      <w:proofErr w:type="spellEnd"/>
      <w:r w:rsidRPr="00A552FA">
        <w:rPr>
          <w:color w:val="auto"/>
          <w:lang w:val="ru-RU"/>
        </w:rPr>
        <w:t xml:space="preserve"> </w:t>
      </w:r>
      <w:proofErr w:type="spellStart"/>
      <w:r w:rsidRPr="00A552FA">
        <w:rPr>
          <w:color w:val="auto"/>
          <w:lang w:val="ru-RU"/>
        </w:rPr>
        <w:t>ойын</w:t>
      </w:r>
      <w:proofErr w:type="spellEnd"/>
      <w:r w:rsidRPr="00A552FA">
        <w:rPr>
          <w:color w:val="auto"/>
          <w:lang w:val="ru-RU"/>
        </w:rPr>
        <w:t xml:space="preserve"> </w:t>
      </w:r>
      <w:proofErr w:type="spellStart"/>
      <w:r w:rsidRPr="00A552FA">
        <w:rPr>
          <w:color w:val="auto"/>
          <w:lang w:val="ru-RU"/>
        </w:rPr>
        <w:t>шоғырландырып</w:t>
      </w:r>
      <w:proofErr w:type="spellEnd"/>
      <w:r w:rsidRPr="00A552FA">
        <w:rPr>
          <w:color w:val="auto"/>
          <w:lang w:val="ru-RU"/>
        </w:rPr>
        <w:t xml:space="preserve">, </w:t>
      </w:r>
      <w:proofErr w:type="spellStart"/>
      <w:r w:rsidRPr="00A552FA">
        <w:rPr>
          <w:color w:val="auto"/>
          <w:lang w:val="ru-RU"/>
        </w:rPr>
        <w:t>туындаған</w:t>
      </w:r>
      <w:proofErr w:type="spellEnd"/>
      <w:r w:rsidRPr="00A552FA">
        <w:rPr>
          <w:color w:val="auto"/>
          <w:lang w:val="ru-RU"/>
        </w:rPr>
        <w:t xml:space="preserve"> </w:t>
      </w:r>
      <w:proofErr w:type="spellStart"/>
      <w:r w:rsidRPr="00A552FA">
        <w:rPr>
          <w:color w:val="auto"/>
          <w:lang w:val="ru-RU"/>
        </w:rPr>
        <w:t>жағдаятты</w:t>
      </w:r>
      <w:proofErr w:type="spellEnd"/>
      <w:r w:rsidRPr="00A552FA">
        <w:rPr>
          <w:color w:val="auto"/>
          <w:lang w:val="ru-RU"/>
        </w:rPr>
        <w:t xml:space="preserve"> </w:t>
      </w:r>
      <w:proofErr w:type="spellStart"/>
      <w:r w:rsidRPr="00A552FA">
        <w:rPr>
          <w:color w:val="auto"/>
          <w:lang w:val="ru-RU"/>
        </w:rPr>
        <w:t>сараптауға</w:t>
      </w:r>
      <w:proofErr w:type="spellEnd"/>
      <w:r w:rsidRPr="00A552FA">
        <w:rPr>
          <w:color w:val="auto"/>
          <w:lang w:val="ru-RU"/>
        </w:rPr>
        <w:t xml:space="preserve"> </w:t>
      </w:r>
      <w:proofErr w:type="spellStart"/>
      <w:r w:rsidRPr="00A552FA">
        <w:rPr>
          <w:color w:val="auto"/>
          <w:lang w:val="ru-RU"/>
        </w:rPr>
        <w:t>дұрыс</w:t>
      </w:r>
      <w:proofErr w:type="spellEnd"/>
      <w:r w:rsidRPr="00A552FA">
        <w:rPr>
          <w:color w:val="auto"/>
          <w:lang w:val="ru-RU"/>
        </w:rPr>
        <w:t xml:space="preserve"> </w:t>
      </w:r>
      <w:proofErr w:type="spellStart"/>
      <w:r w:rsidRPr="00A552FA">
        <w:rPr>
          <w:color w:val="auto"/>
          <w:lang w:val="ru-RU"/>
        </w:rPr>
        <w:t>шешім</w:t>
      </w:r>
      <w:proofErr w:type="spellEnd"/>
      <w:r w:rsidRPr="00A552FA">
        <w:rPr>
          <w:color w:val="auto"/>
          <w:lang w:val="ru-RU"/>
        </w:rPr>
        <w:t xml:space="preserve"> </w:t>
      </w:r>
      <w:proofErr w:type="spellStart"/>
      <w:r w:rsidRPr="00A552FA">
        <w:rPr>
          <w:color w:val="auto"/>
          <w:lang w:val="ru-RU"/>
        </w:rPr>
        <w:t>шығаруға</w:t>
      </w:r>
      <w:proofErr w:type="spellEnd"/>
      <w:r w:rsidRPr="00A552FA">
        <w:rPr>
          <w:color w:val="auto"/>
          <w:lang w:val="ru-RU"/>
        </w:rPr>
        <w:t xml:space="preserve"> </w:t>
      </w:r>
      <w:proofErr w:type="spellStart"/>
      <w:r w:rsidRPr="00A552FA">
        <w:rPr>
          <w:color w:val="auto"/>
          <w:lang w:val="ru-RU"/>
        </w:rPr>
        <w:t>үйреніп</w:t>
      </w:r>
      <w:proofErr w:type="spellEnd"/>
      <w:r w:rsidRPr="00A552FA">
        <w:rPr>
          <w:color w:val="auto"/>
          <w:lang w:val="ru-RU"/>
        </w:rPr>
        <w:t xml:space="preserve">, </w:t>
      </w:r>
      <w:proofErr w:type="spellStart"/>
      <w:r w:rsidRPr="00A552FA">
        <w:rPr>
          <w:color w:val="auto"/>
          <w:lang w:val="ru-RU"/>
        </w:rPr>
        <w:t>алдына</w:t>
      </w:r>
      <w:proofErr w:type="spellEnd"/>
      <w:r w:rsidRPr="00A552FA">
        <w:rPr>
          <w:color w:val="auto"/>
          <w:lang w:val="ru-RU"/>
        </w:rPr>
        <w:t xml:space="preserve"> </w:t>
      </w:r>
      <w:proofErr w:type="spellStart"/>
      <w:r w:rsidRPr="00A552FA">
        <w:rPr>
          <w:color w:val="auto"/>
          <w:lang w:val="ru-RU"/>
        </w:rPr>
        <w:t>қойған</w:t>
      </w:r>
      <w:proofErr w:type="spellEnd"/>
      <w:r w:rsidRPr="00A552FA">
        <w:rPr>
          <w:color w:val="auto"/>
          <w:lang w:val="ru-RU"/>
        </w:rPr>
        <w:t xml:space="preserve"> </w:t>
      </w:r>
      <w:proofErr w:type="spellStart"/>
      <w:r w:rsidRPr="00A552FA">
        <w:rPr>
          <w:color w:val="auto"/>
          <w:lang w:val="ru-RU"/>
        </w:rPr>
        <w:t>мақсатына</w:t>
      </w:r>
      <w:proofErr w:type="spellEnd"/>
      <w:r w:rsidRPr="00A552FA">
        <w:rPr>
          <w:color w:val="auto"/>
          <w:lang w:val="ru-RU"/>
        </w:rPr>
        <w:t xml:space="preserve"> </w:t>
      </w:r>
      <w:proofErr w:type="spellStart"/>
      <w:r w:rsidRPr="00A552FA">
        <w:rPr>
          <w:color w:val="auto"/>
          <w:lang w:val="ru-RU"/>
        </w:rPr>
        <w:t>жетуге</w:t>
      </w:r>
      <w:proofErr w:type="spellEnd"/>
      <w:r w:rsidRPr="00A552FA">
        <w:rPr>
          <w:color w:val="auto"/>
          <w:lang w:val="ru-RU"/>
        </w:rPr>
        <w:t xml:space="preserve"> </w:t>
      </w:r>
      <w:proofErr w:type="spellStart"/>
      <w:r w:rsidRPr="00A552FA">
        <w:rPr>
          <w:color w:val="auto"/>
          <w:lang w:val="ru-RU"/>
        </w:rPr>
        <w:t>талпынады</w:t>
      </w:r>
      <w:proofErr w:type="spellEnd"/>
      <w:r w:rsidRPr="00A552FA">
        <w:rPr>
          <w:color w:val="auto"/>
          <w:lang w:val="ru-RU"/>
        </w:rPr>
        <w:t>.</w:t>
      </w:r>
    </w:p>
    <w:p w14:paraId="0960F9AE"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Тоғызқұмалақ</w:t>
      </w:r>
      <w:proofErr w:type="spellEnd"/>
      <w:r w:rsidRPr="00A552FA">
        <w:rPr>
          <w:color w:val="auto"/>
          <w:lang w:val="ru-RU"/>
        </w:rPr>
        <w:t xml:space="preserve">» </w:t>
      </w:r>
      <w:proofErr w:type="spellStart"/>
      <w:r w:rsidRPr="00A552FA">
        <w:rPr>
          <w:color w:val="auto"/>
          <w:lang w:val="ru-RU"/>
        </w:rPr>
        <w:t>үйірмесінің</w:t>
      </w:r>
      <w:proofErr w:type="spellEnd"/>
      <w:r w:rsidRPr="00A552FA">
        <w:rPr>
          <w:color w:val="auto"/>
          <w:lang w:val="ru-RU"/>
        </w:rPr>
        <w:t xml:space="preserve"> </w:t>
      </w:r>
      <w:proofErr w:type="spellStart"/>
      <w:r w:rsidRPr="00A552FA">
        <w:rPr>
          <w:color w:val="auto"/>
          <w:lang w:val="ru-RU"/>
        </w:rPr>
        <w:t>оқушыларға</w:t>
      </w:r>
      <w:proofErr w:type="spellEnd"/>
      <w:r w:rsidRPr="00A552FA">
        <w:rPr>
          <w:color w:val="auto"/>
          <w:lang w:val="ru-RU"/>
        </w:rPr>
        <w:t xml:space="preserve"> </w:t>
      </w:r>
      <w:proofErr w:type="spellStart"/>
      <w:r w:rsidRPr="00A552FA">
        <w:rPr>
          <w:color w:val="auto"/>
          <w:lang w:val="ru-RU"/>
        </w:rPr>
        <w:t>берері</w:t>
      </w:r>
      <w:proofErr w:type="spellEnd"/>
      <w:r w:rsidRPr="00A552FA">
        <w:rPr>
          <w:color w:val="auto"/>
          <w:lang w:val="ru-RU"/>
        </w:rPr>
        <w:t xml:space="preserve"> </w:t>
      </w:r>
      <w:proofErr w:type="spellStart"/>
      <w:r w:rsidRPr="00A552FA">
        <w:rPr>
          <w:color w:val="auto"/>
          <w:lang w:val="ru-RU"/>
        </w:rPr>
        <w:t>көп</w:t>
      </w:r>
      <w:proofErr w:type="spellEnd"/>
      <w:r w:rsidRPr="00A552FA">
        <w:rPr>
          <w:color w:val="auto"/>
          <w:lang w:val="ru-RU"/>
        </w:rPr>
        <w:t xml:space="preserve">. </w:t>
      </w:r>
      <w:proofErr w:type="spellStart"/>
      <w:r w:rsidRPr="00A552FA">
        <w:rPr>
          <w:color w:val="auto"/>
          <w:lang w:val="ru-RU"/>
        </w:rPr>
        <w:t>Тоғызқұмалақ</w:t>
      </w:r>
      <w:proofErr w:type="spellEnd"/>
      <w:r w:rsidRPr="00A552FA">
        <w:rPr>
          <w:color w:val="auto"/>
          <w:lang w:val="ru-RU"/>
        </w:rPr>
        <w:t xml:space="preserve"> </w:t>
      </w:r>
      <w:proofErr w:type="spellStart"/>
      <w:r w:rsidRPr="00A552FA">
        <w:rPr>
          <w:color w:val="auto"/>
          <w:lang w:val="ru-RU"/>
        </w:rPr>
        <w:t>ойыны</w:t>
      </w:r>
      <w:proofErr w:type="spellEnd"/>
      <w:r w:rsidRPr="00A552FA">
        <w:rPr>
          <w:color w:val="auto"/>
          <w:lang w:val="ru-RU"/>
        </w:rPr>
        <w:t xml:space="preserve"> мен математика </w:t>
      </w:r>
      <w:proofErr w:type="spellStart"/>
      <w:r w:rsidRPr="00A552FA">
        <w:rPr>
          <w:color w:val="auto"/>
          <w:lang w:val="ru-RU"/>
        </w:rPr>
        <w:t>пәнін</w:t>
      </w:r>
      <w:proofErr w:type="spellEnd"/>
      <w:r w:rsidRPr="00A552FA">
        <w:rPr>
          <w:color w:val="auto"/>
          <w:lang w:val="ru-RU"/>
        </w:rPr>
        <w:t xml:space="preserve"> </w:t>
      </w:r>
      <w:proofErr w:type="spellStart"/>
      <w:r w:rsidRPr="00A552FA">
        <w:rPr>
          <w:color w:val="auto"/>
          <w:lang w:val="ru-RU"/>
        </w:rPr>
        <w:t>байланыстыра</w:t>
      </w:r>
      <w:proofErr w:type="spellEnd"/>
      <w:r w:rsidRPr="00A552FA">
        <w:rPr>
          <w:color w:val="auto"/>
          <w:lang w:val="ru-RU"/>
        </w:rPr>
        <w:t xml:space="preserve"> </w:t>
      </w:r>
      <w:proofErr w:type="spellStart"/>
      <w:r w:rsidRPr="00A552FA">
        <w:rPr>
          <w:color w:val="auto"/>
          <w:lang w:val="ru-RU"/>
        </w:rPr>
        <w:t>жұмыс</w:t>
      </w:r>
      <w:proofErr w:type="spellEnd"/>
      <w:r w:rsidRPr="00A552FA">
        <w:rPr>
          <w:color w:val="auto"/>
          <w:lang w:val="ru-RU"/>
        </w:rPr>
        <w:t xml:space="preserve"> </w:t>
      </w:r>
      <w:proofErr w:type="spellStart"/>
      <w:r w:rsidRPr="00A552FA">
        <w:rPr>
          <w:color w:val="auto"/>
          <w:lang w:val="ru-RU"/>
        </w:rPr>
        <w:t>жүргізсе</w:t>
      </w:r>
      <w:proofErr w:type="spellEnd"/>
      <w:r w:rsidRPr="00A552FA">
        <w:rPr>
          <w:color w:val="auto"/>
          <w:lang w:val="ru-RU"/>
        </w:rPr>
        <w:t xml:space="preserve">, </w:t>
      </w:r>
      <w:proofErr w:type="spellStart"/>
      <w:r w:rsidRPr="00A552FA">
        <w:rPr>
          <w:color w:val="auto"/>
          <w:lang w:val="ru-RU"/>
        </w:rPr>
        <w:t>балалардың</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үлгерімінің</w:t>
      </w:r>
      <w:proofErr w:type="spellEnd"/>
      <w:r w:rsidRPr="00A552FA">
        <w:rPr>
          <w:color w:val="auto"/>
          <w:lang w:val="ru-RU"/>
        </w:rPr>
        <w:t xml:space="preserve"> </w:t>
      </w:r>
      <w:proofErr w:type="spellStart"/>
      <w:r w:rsidRPr="00A552FA">
        <w:rPr>
          <w:color w:val="auto"/>
          <w:lang w:val="ru-RU"/>
        </w:rPr>
        <w:t>артуына</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материалдарын</w:t>
      </w:r>
      <w:proofErr w:type="spellEnd"/>
      <w:r w:rsidRPr="00A552FA">
        <w:rPr>
          <w:color w:val="auto"/>
          <w:lang w:val="ru-RU"/>
        </w:rPr>
        <w:t xml:space="preserve"> </w:t>
      </w:r>
      <w:proofErr w:type="spellStart"/>
      <w:r w:rsidRPr="00A552FA">
        <w:rPr>
          <w:color w:val="auto"/>
          <w:lang w:val="ru-RU"/>
        </w:rPr>
        <w:t>қабылдауға</w:t>
      </w:r>
      <w:proofErr w:type="spellEnd"/>
      <w:r w:rsidRPr="00A552FA">
        <w:rPr>
          <w:color w:val="auto"/>
          <w:lang w:val="ru-RU"/>
        </w:rPr>
        <w:t xml:space="preserve"> </w:t>
      </w:r>
      <w:proofErr w:type="spellStart"/>
      <w:r w:rsidRPr="00A552FA">
        <w:rPr>
          <w:color w:val="auto"/>
          <w:lang w:val="ru-RU"/>
        </w:rPr>
        <w:t>ықпалы</w:t>
      </w:r>
      <w:proofErr w:type="spellEnd"/>
      <w:r w:rsidRPr="00A552FA">
        <w:rPr>
          <w:color w:val="auto"/>
          <w:lang w:val="ru-RU"/>
        </w:rPr>
        <w:t xml:space="preserve"> </w:t>
      </w:r>
      <w:proofErr w:type="spellStart"/>
      <w:r w:rsidRPr="00A552FA">
        <w:rPr>
          <w:color w:val="auto"/>
          <w:lang w:val="ru-RU"/>
        </w:rPr>
        <w:t>зор</w:t>
      </w:r>
      <w:proofErr w:type="spellEnd"/>
      <w:r w:rsidRPr="00A552FA">
        <w:rPr>
          <w:color w:val="auto"/>
          <w:lang w:val="ru-RU"/>
        </w:rPr>
        <w:t>.</w:t>
      </w:r>
    </w:p>
    <w:p w14:paraId="685737F0"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Тоғызқұмалақ</w:t>
      </w:r>
      <w:proofErr w:type="spellEnd"/>
      <w:r w:rsidRPr="00A552FA">
        <w:rPr>
          <w:color w:val="auto"/>
          <w:lang w:val="ru-RU"/>
        </w:rPr>
        <w:t xml:space="preserve">» </w:t>
      </w:r>
      <w:proofErr w:type="spellStart"/>
      <w:r w:rsidRPr="00A552FA">
        <w:rPr>
          <w:color w:val="auto"/>
          <w:lang w:val="ru-RU"/>
        </w:rPr>
        <w:t>үйірмесінің</w:t>
      </w:r>
      <w:proofErr w:type="spellEnd"/>
      <w:r w:rsidRPr="00A552FA">
        <w:rPr>
          <w:color w:val="auto"/>
          <w:lang w:val="ru-RU"/>
        </w:rPr>
        <w:t xml:space="preserve"> </w:t>
      </w:r>
      <w:proofErr w:type="spellStart"/>
      <w:r w:rsidRPr="00A552FA">
        <w:rPr>
          <w:color w:val="auto"/>
          <w:lang w:val="ru-RU"/>
        </w:rPr>
        <w:t>бағдарламасы</w:t>
      </w:r>
      <w:proofErr w:type="spellEnd"/>
      <w:r w:rsidRPr="00A552FA">
        <w:rPr>
          <w:color w:val="auto"/>
          <w:lang w:val="ru-RU"/>
        </w:rPr>
        <w:t xml:space="preserve"> </w:t>
      </w:r>
      <w:proofErr w:type="spellStart"/>
      <w:r w:rsidRPr="00A552FA">
        <w:rPr>
          <w:color w:val="auto"/>
          <w:lang w:val="ru-RU"/>
        </w:rPr>
        <w:t>оқушылардың</w:t>
      </w:r>
      <w:proofErr w:type="spellEnd"/>
      <w:r w:rsidRPr="00A552FA">
        <w:rPr>
          <w:color w:val="auto"/>
          <w:lang w:val="ru-RU"/>
        </w:rPr>
        <w:t xml:space="preserve"> </w:t>
      </w:r>
      <w:proofErr w:type="spellStart"/>
      <w:r w:rsidRPr="00A552FA">
        <w:rPr>
          <w:color w:val="auto"/>
          <w:lang w:val="ru-RU"/>
        </w:rPr>
        <w:t>жас</w:t>
      </w:r>
      <w:proofErr w:type="spellEnd"/>
      <w:r w:rsidRPr="00A552FA">
        <w:rPr>
          <w:color w:val="auto"/>
          <w:lang w:val="ru-RU"/>
        </w:rPr>
        <w:t xml:space="preserve"> </w:t>
      </w:r>
      <w:proofErr w:type="spellStart"/>
      <w:r w:rsidRPr="00A552FA">
        <w:rPr>
          <w:color w:val="auto"/>
          <w:lang w:val="ru-RU"/>
        </w:rPr>
        <w:t>ерекшеліктеріне</w:t>
      </w:r>
      <w:proofErr w:type="spellEnd"/>
      <w:r w:rsidRPr="00A552FA">
        <w:rPr>
          <w:color w:val="auto"/>
          <w:lang w:val="ru-RU"/>
        </w:rPr>
        <w:t xml:space="preserve"> сай </w:t>
      </w:r>
      <w:proofErr w:type="spellStart"/>
      <w:r w:rsidRPr="00A552FA">
        <w:rPr>
          <w:color w:val="auto"/>
          <w:lang w:val="ru-RU"/>
        </w:rPr>
        <w:t>құрылған</w:t>
      </w:r>
      <w:proofErr w:type="spellEnd"/>
      <w:r w:rsidRPr="00A552FA">
        <w:rPr>
          <w:color w:val="auto"/>
          <w:lang w:val="ru-RU"/>
        </w:rPr>
        <w:t xml:space="preserve">. </w:t>
      </w:r>
      <w:proofErr w:type="spellStart"/>
      <w:r w:rsidRPr="00A552FA">
        <w:rPr>
          <w:color w:val="auto"/>
          <w:lang w:val="ru-RU"/>
        </w:rPr>
        <w:t>Ойын</w:t>
      </w:r>
      <w:proofErr w:type="spellEnd"/>
      <w:r w:rsidRPr="00A552FA">
        <w:rPr>
          <w:color w:val="auto"/>
          <w:lang w:val="ru-RU"/>
        </w:rPr>
        <w:t xml:space="preserve"> </w:t>
      </w:r>
      <w:proofErr w:type="spellStart"/>
      <w:r w:rsidRPr="00A552FA">
        <w:rPr>
          <w:color w:val="auto"/>
          <w:lang w:val="ru-RU"/>
        </w:rPr>
        <w:t>әліппесі</w:t>
      </w:r>
      <w:proofErr w:type="spellEnd"/>
      <w:r w:rsidRPr="00A552FA">
        <w:rPr>
          <w:color w:val="auto"/>
          <w:lang w:val="ru-RU"/>
        </w:rPr>
        <w:t xml:space="preserve"> мен </w:t>
      </w:r>
      <w:proofErr w:type="spellStart"/>
      <w:r w:rsidRPr="00A552FA">
        <w:rPr>
          <w:color w:val="auto"/>
          <w:lang w:val="ru-RU"/>
        </w:rPr>
        <w:t>тактикасы</w:t>
      </w:r>
      <w:proofErr w:type="spellEnd"/>
      <w:r w:rsidRPr="00A552FA">
        <w:rPr>
          <w:color w:val="auto"/>
          <w:lang w:val="ru-RU"/>
        </w:rPr>
        <w:t xml:space="preserve"> </w:t>
      </w:r>
      <w:proofErr w:type="spellStart"/>
      <w:r w:rsidRPr="00A552FA">
        <w:rPr>
          <w:color w:val="auto"/>
          <w:lang w:val="ru-RU"/>
        </w:rPr>
        <w:t>толық</w:t>
      </w:r>
      <w:proofErr w:type="spellEnd"/>
      <w:r w:rsidRPr="00A552FA">
        <w:rPr>
          <w:color w:val="auto"/>
          <w:lang w:val="ru-RU"/>
        </w:rPr>
        <w:t xml:space="preserve"> </w:t>
      </w:r>
      <w:proofErr w:type="spellStart"/>
      <w:r w:rsidRPr="00A552FA">
        <w:rPr>
          <w:color w:val="auto"/>
          <w:lang w:val="ru-RU"/>
        </w:rPr>
        <w:t>қамтылған</w:t>
      </w:r>
      <w:proofErr w:type="spellEnd"/>
      <w:r w:rsidRPr="00A552FA">
        <w:rPr>
          <w:color w:val="auto"/>
          <w:lang w:val="ru-RU"/>
        </w:rPr>
        <w:t xml:space="preserve">. </w:t>
      </w:r>
      <w:proofErr w:type="spellStart"/>
      <w:r w:rsidRPr="00A552FA">
        <w:rPr>
          <w:color w:val="auto"/>
          <w:lang w:val="ru-RU"/>
        </w:rPr>
        <w:t>Үйірме</w:t>
      </w:r>
      <w:proofErr w:type="spellEnd"/>
      <w:r w:rsidRPr="00A552FA">
        <w:rPr>
          <w:color w:val="auto"/>
          <w:lang w:val="ru-RU"/>
        </w:rPr>
        <w:t xml:space="preserve"> </w:t>
      </w:r>
      <w:proofErr w:type="spellStart"/>
      <w:r w:rsidRPr="00A552FA">
        <w:rPr>
          <w:color w:val="auto"/>
          <w:lang w:val="ru-RU"/>
        </w:rPr>
        <w:t>сабақтары</w:t>
      </w:r>
      <w:proofErr w:type="spellEnd"/>
      <w:r w:rsidRPr="00A552FA">
        <w:rPr>
          <w:color w:val="auto"/>
          <w:lang w:val="ru-RU"/>
        </w:rPr>
        <w:t xml:space="preserve"> </w:t>
      </w:r>
      <w:proofErr w:type="spellStart"/>
      <w:r w:rsidRPr="00A552FA">
        <w:rPr>
          <w:color w:val="auto"/>
          <w:lang w:val="ru-RU"/>
        </w:rPr>
        <w:t>баланың</w:t>
      </w:r>
      <w:proofErr w:type="spellEnd"/>
      <w:r w:rsidRPr="00A552FA">
        <w:rPr>
          <w:color w:val="auto"/>
          <w:lang w:val="ru-RU"/>
        </w:rPr>
        <w:t xml:space="preserve"> </w:t>
      </w:r>
      <w:proofErr w:type="spellStart"/>
      <w:r w:rsidRPr="00A552FA">
        <w:rPr>
          <w:color w:val="auto"/>
          <w:lang w:val="ru-RU"/>
        </w:rPr>
        <w:t>жеке</w:t>
      </w:r>
      <w:proofErr w:type="spellEnd"/>
      <w:r w:rsidRPr="00A552FA">
        <w:rPr>
          <w:color w:val="auto"/>
          <w:lang w:val="ru-RU"/>
        </w:rPr>
        <w:t xml:space="preserve"> </w:t>
      </w:r>
      <w:proofErr w:type="spellStart"/>
      <w:r w:rsidRPr="00A552FA">
        <w:rPr>
          <w:color w:val="auto"/>
          <w:lang w:val="ru-RU"/>
        </w:rPr>
        <w:t>қасиеттерін</w:t>
      </w:r>
      <w:proofErr w:type="spellEnd"/>
      <w:r w:rsidRPr="00A552FA">
        <w:rPr>
          <w:color w:val="auto"/>
          <w:lang w:val="ru-RU"/>
        </w:rPr>
        <w:t xml:space="preserve"> </w:t>
      </w:r>
      <w:proofErr w:type="spellStart"/>
      <w:r w:rsidRPr="00A552FA">
        <w:rPr>
          <w:color w:val="auto"/>
          <w:lang w:val="ru-RU"/>
        </w:rPr>
        <w:t>ашуға</w:t>
      </w:r>
      <w:proofErr w:type="spellEnd"/>
      <w:r w:rsidRPr="00A552FA">
        <w:rPr>
          <w:color w:val="auto"/>
          <w:lang w:val="ru-RU"/>
        </w:rPr>
        <w:t xml:space="preserve"> </w:t>
      </w:r>
      <w:proofErr w:type="spellStart"/>
      <w:r w:rsidRPr="00A552FA">
        <w:rPr>
          <w:color w:val="auto"/>
          <w:lang w:val="ru-RU"/>
        </w:rPr>
        <w:t>ықпал</w:t>
      </w:r>
      <w:proofErr w:type="spellEnd"/>
      <w:r w:rsidRPr="00A552FA">
        <w:rPr>
          <w:color w:val="auto"/>
          <w:lang w:val="ru-RU"/>
        </w:rPr>
        <w:t xml:space="preserve"> </w:t>
      </w:r>
      <w:proofErr w:type="spellStart"/>
      <w:r w:rsidRPr="00A552FA">
        <w:rPr>
          <w:color w:val="auto"/>
          <w:lang w:val="ru-RU"/>
        </w:rPr>
        <w:t>етеді</w:t>
      </w:r>
      <w:proofErr w:type="spellEnd"/>
      <w:r w:rsidRPr="00A552FA">
        <w:rPr>
          <w:color w:val="auto"/>
          <w:lang w:val="ru-RU"/>
        </w:rPr>
        <w:t>.</w:t>
      </w:r>
    </w:p>
    <w:p w14:paraId="7509E713"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Тоғызқұмалақ</w:t>
      </w:r>
      <w:proofErr w:type="spellEnd"/>
      <w:r w:rsidRPr="00A552FA">
        <w:rPr>
          <w:color w:val="auto"/>
          <w:lang w:val="ru-RU"/>
        </w:rPr>
        <w:t xml:space="preserve"> </w:t>
      </w:r>
      <w:proofErr w:type="spellStart"/>
      <w:r w:rsidRPr="00A552FA">
        <w:rPr>
          <w:color w:val="auto"/>
          <w:lang w:val="ru-RU"/>
        </w:rPr>
        <w:t>ойыны</w:t>
      </w:r>
      <w:proofErr w:type="spellEnd"/>
      <w:r w:rsidRPr="00A552FA">
        <w:rPr>
          <w:color w:val="auto"/>
          <w:lang w:val="ru-RU"/>
        </w:rPr>
        <w:t xml:space="preserve"> –</w:t>
      </w:r>
      <w:proofErr w:type="spellStart"/>
      <w:r w:rsidRPr="00A552FA">
        <w:rPr>
          <w:color w:val="auto"/>
          <w:lang w:val="ru-RU"/>
        </w:rPr>
        <w:t>балаларға</w:t>
      </w:r>
      <w:proofErr w:type="spellEnd"/>
      <w:r w:rsidRPr="00A552FA">
        <w:rPr>
          <w:color w:val="auto"/>
          <w:lang w:val="ru-RU"/>
        </w:rPr>
        <w:t xml:space="preserve"> тек </w:t>
      </w:r>
      <w:proofErr w:type="spellStart"/>
      <w:r w:rsidRPr="00A552FA">
        <w:rPr>
          <w:color w:val="auto"/>
          <w:lang w:val="ru-RU"/>
        </w:rPr>
        <w:t>қуаныш</w:t>
      </w:r>
      <w:proofErr w:type="spellEnd"/>
      <w:r w:rsidRPr="00A552FA">
        <w:rPr>
          <w:color w:val="auto"/>
          <w:lang w:val="ru-RU"/>
        </w:rPr>
        <w:t xml:space="preserve"> </w:t>
      </w:r>
      <w:proofErr w:type="spellStart"/>
      <w:r w:rsidRPr="00A552FA">
        <w:rPr>
          <w:color w:val="auto"/>
          <w:lang w:val="ru-RU"/>
        </w:rPr>
        <w:t>сыйлайтын</w:t>
      </w:r>
      <w:proofErr w:type="spellEnd"/>
      <w:r w:rsidRPr="00A552FA">
        <w:rPr>
          <w:color w:val="auto"/>
          <w:lang w:val="ru-RU"/>
        </w:rPr>
        <w:t xml:space="preserve"> </w:t>
      </w:r>
      <w:proofErr w:type="spellStart"/>
      <w:r w:rsidRPr="00A552FA">
        <w:rPr>
          <w:color w:val="auto"/>
          <w:lang w:val="ru-RU"/>
        </w:rPr>
        <w:t>ойын</w:t>
      </w:r>
      <w:proofErr w:type="spellEnd"/>
      <w:r w:rsidRPr="00A552FA">
        <w:rPr>
          <w:color w:val="auto"/>
          <w:lang w:val="ru-RU"/>
        </w:rPr>
        <w:t xml:space="preserve"> </w:t>
      </w:r>
      <w:proofErr w:type="spellStart"/>
      <w:r w:rsidRPr="00A552FA">
        <w:rPr>
          <w:color w:val="auto"/>
          <w:lang w:val="ru-RU"/>
        </w:rPr>
        <w:t>ғана</w:t>
      </w:r>
      <w:proofErr w:type="spellEnd"/>
      <w:r w:rsidRPr="00A552FA">
        <w:rPr>
          <w:color w:val="auto"/>
          <w:lang w:val="ru-RU"/>
        </w:rPr>
        <w:t xml:space="preserve"> </w:t>
      </w:r>
      <w:proofErr w:type="spellStart"/>
      <w:r w:rsidRPr="00A552FA">
        <w:rPr>
          <w:color w:val="auto"/>
          <w:lang w:val="ru-RU"/>
        </w:rPr>
        <w:t>емес</w:t>
      </w:r>
      <w:proofErr w:type="spellEnd"/>
      <w:r w:rsidRPr="00A552FA">
        <w:rPr>
          <w:color w:val="auto"/>
          <w:lang w:val="ru-RU"/>
        </w:rPr>
        <w:t xml:space="preserve">, </w:t>
      </w:r>
      <w:proofErr w:type="spellStart"/>
      <w:r w:rsidRPr="00A552FA">
        <w:rPr>
          <w:color w:val="auto"/>
          <w:lang w:val="ru-RU"/>
        </w:rPr>
        <w:t>ойлауды</w:t>
      </w:r>
      <w:proofErr w:type="spellEnd"/>
      <w:r w:rsidRPr="00A552FA">
        <w:rPr>
          <w:color w:val="auto"/>
          <w:lang w:val="ru-RU"/>
        </w:rPr>
        <w:t xml:space="preserve"> </w:t>
      </w:r>
      <w:proofErr w:type="spellStart"/>
      <w:r w:rsidRPr="00A552FA">
        <w:rPr>
          <w:color w:val="auto"/>
          <w:lang w:val="ru-RU"/>
        </w:rPr>
        <w:t>дамытудың</w:t>
      </w:r>
      <w:proofErr w:type="spellEnd"/>
      <w:r w:rsidRPr="00A552FA">
        <w:rPr>
          <w:color w:val="auto"/>
          <w:lang w:val="ru-RU"/>
        </w:rPr>
        <w:t xml:space="preserve"> </w:t>
      </w:r>
      <w:proofErr w:type="spellStart"/>
      <w:r w:rsidRPr="00A552FA">
        <w:rPr>
          <w:color w:val="auto"/>
          <w:lang w:val="ru-RU"/>
        </w:rPr>
        <w:t>тиімді</w:t>
      </w:r>
      <w:proofErr w:type="spellEnd"/>
      <w:r w:rsidRPr="00A552FA">
        <w:rPr>
          <w:color w:val="auto"/>
          <w:lang w:val="ru-RU"/>
        </w:rPr>
        <w:t xml:space="preserve"> </w:t>
      </w:r>
      <w:proofErr w:type="spellStart"/>
      <w:r w:rsidRPr="00A552FA">
        <w:rPr>
          <w:color w:val="auto"/>
          <w:lang w:val="ru-RU"/>
        </w:rPr>
        <w:t>құралы.Тоғызқұмалақүйретудің</w:t>
      </w:r>
      <w:proofErr w:type="spellEnd"/>
      <w:r w:rsidRPr="00A552FA">
        <w:rPr>
          <w:color w:val="auto"/>
          <w:lang w:val="ru-RU"/>
        </w:rPr>
        <w:t xml:space="preserve"> </w:t>
      </w:r>
      <w:proofErr w:type="spellStart"/>
      <w:r w:rsidRPr="00A552FA">
        <w:rPr>
          <w:color w:val="auto"/>
          <w:lang w:val="ru-RU"/>
        </w:rPr>
        <w:t>алғашқы</w:t>
      </w:r>
      <w:proofErr w:type="spellEnd"/>
      <w:r w:rsidRPr="00A552FA">
        <w:rPr>
          <w:color w:val="auto"/>
          <w:lang w:val="ru-RU"/>
        </w:rPr>
        <w:t xml:space="preserve"> </w:t>
      </w:r>
      <w:proofErr w:type="spellStart"/>
      <w:r w:rsidRPr="00A552FA">
        <w:rPr>
          <w:color w:val="auto"/>
          <w:lang w:val="ru-RU"/>
        </w:rPr>
        <w:t>баспалдақтарын</w:t>
      </w:r>
      <w:proofErr w:type="spellEnd"/>
      <w:r w:rsidRPr="00A552FA">
        <w:rPr>
          <w:color w:val="auto"/>
          <w:lang w:val="ru-RU"/>
        </w:rPr>
        <w:t xml:space="preserve"> </w:t>
      </w:r>
      <w:proofErr w:type="spellStart"/>
      <w:r w:rsidRPr="00A552FA">
        <w:rPr>
          <w:color w:val="auto"/>
          <w:lang w:val="ru-RU"/>
        </w:rPr>
        <w:t>көрсетубалаларды</w:t>
      </w:r>
      <w:proofErr w:type="spellEnd"/>
      <w:r w:rsidRPr="00A552FA">
        <w:rPr>
          <w:color w:val="auto"/>
          <w:lang w:val="ru-RU"/>
        </w:rPr>
        <w:t xml:space="preserve"> </w:t>
      </w:r>
      <w:proofErr w:type="spellStart"/>
      <w:r w:rsidRPr="00A552FA">
        <w:rPr>
          <w:color w:val="auto"/>
          <w:lang w:val="ru-RU"/>
        </w:rPr>
        <w:t>кеңістікке</w:t>
      </w:r>
      <w:proofErr w:type="spellEnd"/>
      <w:r w:rsidRPr="00A552FA">
        <w:rPr>
          <w:color w:val="auto"/>
          <w:lang w:val="ru-RU"/>
        </w:rPr>
        <w:t xml:space="preserve"> </w:t>
      </w:r>
      <w:proofErr w:type="spellStart"/>
      <w:r w:rsidRPr="00A552FA">
        <w:rPr>
          <w:color w:val="auto"/>
          <w:lang w:val="ru-RU"/>
        </w:rPr>
        <w:t>бағдарлай</w:t>
      </w:r>
      <w:proofErr w:type="spellEnd"/>
      <w:r w:rsidRPr="00A552FA">
        <w:rPr>
          <w:color w:val="auto"/>
          <w:lang w:val="ru-RU"/>
        </w:rPr>
        <w:t xml:space="preserve"> </w:t>
      </w:r>
      <w:proofErr w:type="spellStart"/>
      <w:r w:rsidRPr="00A552FA">
        <w:rPr>
          <w:color w:val="auto"/>
          <w:lang w:val="ru-RU"/>
        </w:rPr>
        <w:t>алу</w:t>
      </w:r>
      <w:proofErr w:type="spellEnd"/>
      <w:r w:rsidRPr="00A552FA">
        <w:rPr>
          <w:color w:val="auto"/>
          <w:lang w:val="ru-RU"/>
        </w:rPr>
        <w:t xml:space="preserve"> </w:t>
      </w:r>
      <w:proofErr w:type="spellStart"/>
      <w:r w:rsidRPr="00A552FA">
        <w:rPr>
          <w:color w:val="auto"/>
          <w:lang w:val="ru-RU"/>
        </w:rPr>
        <w:t>қабілетін</w:t>
      </w:r>
      <w:proofErr w:type="spellEnd"/>
      <w:r w:rsidRPr="00A552FA">
        <w:rPr>
          <w:color w:val="auto"/>
          <w:lang w:val="ru-RU"/>
        </w:rPr>
        <w:t xml:space="preserve"> </w:t>
      </w:r>
      <w:proofErr w:type="spellStart"/>
      <w:r w:rsidRPr="00A552FA">
        <w:rPr>
          <w:color w:val="auto"/>
          <w:lang w:val="ru-RU"/>
        </w:rPr>
        <w:t>дамытуға</w:t>
      </w:r>
      <w:proofErr w:type="spellEnd"/>
      <w:r w:rsidRPr="00A552FA">
        <w:rPr>
          <w:color w:val="auto"/>
          <w:lang w:val="ru-RU"/>
        </w:rPr>
        <w:t xml:space="preserve">, </w:t>
      </w:r>
      <w:proofErr w:type="spellStart"/>
      <w:r w:rsidRPr="00A552FA">
        <w:rPr>
          <w:color w:val="auto"/>
          <w:lang w:val="ru-RU"/>
        </w:rPr>
        <w:t>ойлаудың</w:t>
      </w:r>
      <w:proofErr w:type="spellEnd"/>
      <w:r w:rsidRPr="00A552FA">
        <w:rPr>
          <w:color w:val="auto"/>
          <w:lang w:val="ru-RU"/>
        </w:rPr>
        <w:t xml:space="preserve"> </w:t>
      </w:r>
      <w:proofErr w:type="spellStart"/>
      <w:r w:rsidRPr="00A552FA">
        <w:rPr>
          <w:color w:val="auto"/>
          <w:lang w:val="ru-RU"/>
        </w:rPr>
        <w:t>аналитикалықсинтетикалық</w:t>
      </w:r>
      <w:proofErr w:type="spellEnd"/>
      <w:r w:rsidRPr="00A552FA">
        <w:rPr>
          <w:color w:val="auto"/>
          <w:lang w:val="ru-RU"/>
        </w:rPr>
        <w:t xml:space="preserve"> </w:t>
      </w:r>
      <w:proofErr w:type="spellStart"/>
      <w:r w:rsidRPr="00A552FA">
        <w:rPr>
          <w:color w:val="auto"/>
          <w:lang w:val="ru-RU"/>
        </w:rPr>
        <w:t>жолдарын</w:t>
      </w:r>
      <w:proofErr w:type="spellEnd"/>
      <w:r w:rsidRPr="00A552FA">
        <w:rPr>
          <w:color w:val="auto"/>
          <w:lang w:val="ru-RU"/>
        </w:rPr>
        <w:t xml:space="preserve">, ой </w:t>
      </w:r>
      <w:proofErr w:type="spellStart"/>
      <w:r w:rsidRPr="00A552FA">
        <w:rPr>
          <w:color w:val="auto"/>
          <w:lang w:val="ru-RU"/>
        </w:rPr>
        <w:t>тұжырымдарын</w:t>
      </w:r>
      <w:proofErr w:type="spellEnd"/>
      <w:r w:rsidRPr="00A552FA">
        <w:rPr>
          <w:color w:val="auto"/>
          <w:lang w:val="ru-RU"/>
        </w:rPr>
        <w:t xml:space="preserve"> </w:t>
      </w:r>
      <w:proofErr w:type="spellStart"/>
      <w:r w:rsidRPr="00A552FA">
        <w:rPr>
          <w:color w:val="auto"/>
          <w:lang w:val="ru-RU"/>
        </w:rPr>
        <w:t>жасау</w:t>
      </w:r>
      <w:proofErr w:type="spellEnd"/>
      <w:r w:rsidRPr="00A552FA">
        <w:rPr>
          <w:color w:val="auto"/>
          <w:lang w:val="ru-RU"/>
        </w:rPr>
        <w:t xml:space="preserve">, </w:t>
      </w:r>
      <w:proofErr w:type="spellStart"/>
      <w:r w:rsidRPr="00A552FA">
        <w:rPr>
          <w:color w:val="auto"/>
          <w:lang w:val="ru-RU"/>
        </w:rPr>
        <w:t>есте</w:t>
      </w:r>
      <w:proofErr w:type="spellEnd"/>
      <w:r w:rsidRPr="00A552FA">
        <w:rPr>
          <w:color w:val="auto"/>
          <w:lang w:val="ru-RU"/>
        </w:rPr>
        <w:t xml:space="preserve"> </w:t>
      </w:r>
      <w:proofErr w:type="spellStart"/>
      <w:r w:rsidRPr="00A552FA">
        <w:rPr>
          <w:color w:val="auto"/>
          <w:lang w:val="ru-RU"/>
        </w:rPr>
        <w:t>сақтау</w:t>
      </w:r>
      <w:proofErr w:type="spellEnd"/>
      <w:r w:rsidRPr="00A552FA">
        <w:rPr>
          <w:color w:val="auto"/>
          <w:lang w:val="ru-RU"/>
        </w:rPr>
        <w:t xml:space="preserve">, </w:t>
      </w:r>
      <w:proofErr w:type="spellStart"/>
      <w:r w:rsidRPr="00A552FA">
        <w:rPr>
          <w:color w:val="auto"/>
          <w:lang w:val="ru-RU"/>
        </w:rPr>
        <w:t>қорытынды</w:t>
      </w:r>
      <w:proofErr w:type="spellEnd"/>
      <w:r w:rsidRPr="00A552FA">
        <w:rPr>
          <w:color w:val="auto"/>
          <w:lang w:val="ru-RU"/>
        </w:rPr>
        <w:t xml:space="preserve"> </w:t>
      </w:r>
      <w:proofErr w:type="spellStart"/>
      <w:r w:rsidRPr="00A552FA">
        <w:rPr>
          <w:color w:val="auto"/>
          <w:lang w:val="ru-RU"/>
        </w:rPr>
        <w:t>жасай</w:t>
      </w:r>
      <w:proofErr w:type="spellEnd"/>
      <w:r w:rsidRPr="00A552FA">
        <w:rPr>
          <w:color w:val="auto"/>
          <w:lang w:val="ru-RU"/>
        </w:rPr>
        <w:t xml:space="preserve"> </w:t>
      </w:r>
      <w:proofErr w:type="spellStart"/>
      <w:r w:rsidRPr="00A552FA">
        <w:rPr>
          <w:color w:val="auto"/>
          <w:lang w:val="ru-RU"/>
        </w:rPr>
        <w:t>алу</w:t>
      </w:r>
      <w:proofErr w:type="spellEnd"/>
      <w:r w:rsidRPr="00A552FA">
        <w:rPr>
          <w:color w:val="auto"/>
          <w:lang w:val="ru-RU"/>
        </w:rPr>
        <w:t xml:space="preserve"> </w:t>
      </w:r>
      <w:proofErr w:type="spellStart"/>
      <w:r w:rsidRPr="00A552FA">
        <w:rPr>
          <w:color w:val="auto"/>
          <w:lang w:val="ru-RU"/>
        </w:rPr>
        <w:t>қабілетін</w:t>
      </w:r>
      <w:proofErr w:type="spellEnd"/>
      <w:r w:rsidRPr="00A552FA">
        <w:rPr>
          <w:color w:val="auto"/>
          <w:lang w:val="ru-RU"/>
        </w:rPr>
        <w:t xml:space="preserve">, </w:t>
      </w:r>
      <w:proofErr w:type="spellStart"/>
      <w:r w:rsidRPr="00A552FA">
        <w:rPr>
          <w:color w:val="auto"/>
          <w:lang w:val="ru-RU"/>
        </w:rPr>
        <w:t>іс-әрекетін</w:t>
      </w:r>
      <w:proofErr w:type="spellEnd"/>
      <w:r w:rsidRPr="00A552FA">
        <w:rPr>
          <w:color w:val="auto"/>
          <w:lang w:val="ru-RU"/>
        </w:rPr>
        <w:t xml:space="preserve"> </w:t>
      </w:r>
      <w:proofErr w:type="spellStart"/>
      <w:r w:rsidRPr="00A552FA">
        <w:rPr>
          <w:color w:val="auto"/>
          <w:lang w:val="ru-RU"/>
        </w:rPr>
        <w:t>болжауды</w:t>
      </w:r>
      <w:proofErr w:type="spellEnd"/>
      <w:r w:rsidRPr="00A552FA">
        <w:rPr>
          <w:color w:val="auto"/>
          <w:lang w:val="ru-RU"/>
        </w:rPr>
        <w:t xml:space="preserve"> </w:t>
      </w:r>
      <w:proofErr w:type="spellStart"/>
      <w:r w:rsidRPr="00A552FA">
        <w:rPr>
          <w:color w:val="auto"/>
          <w:lang w:val="ru-RU"/>
        </w:rPr>
        <w:t>дамытуға</w:t>
      </w:r>
      <w:proofErr w:type="spellEnd"/>
      <w:r w:rsidRPr="00A552FA">
        <w:rPr>
          <w:color w:val="auto"/>
          <w:lang w:val="ru-RU"/>
        </w:rPr>
        <w:t xml:space="preserve"> </w:t>
      </w:r>
      <w:proofErr w:type="spellStart"/>
      <w:r w:rsidRPr="00A552FA">
        <w:rPr>
          <w:color w:val="auto"/>
          <w:lang w:val="ru-RU"/>
        </w:rPr>
        <w:t>көмектеседі.Ол</w:t>
      </w:r>
      <w:proofErr w:type="spellEnd"/>
      <w:r w:rsidRPr="00A552FA">
        <w:rPr>
          <w:color w:val="auto"/>
          <w:lang w:val="ru-RU"/>
        </w:rPr>
        <w:t xml:space="preserve"> </w:t>
      </w:r>
      <w:proofErr w:type="spellStart"/>
      <w:r w:rsidRPr="00A552FA">
        <w:rPr>
          <w:color w:val="auto"/>
          <w:lang w:val="ru-RU"/>
        </w:rPr>
        <w:t>оқушылардың</w:t>
      </w:r>
      <w:proofErr w:type="spellEnd"/>
      <w:r w:rsidRPr="00A552FA">
        <w:rPr>
          <w:color w:val="auto"/>
          <w:lang w:val="ru-RU"/>
        </w:rPr>
        <w:t xml:space="preserve"> аз </w:t>
      </w:r>
      <w:proofErr w:type="spellStart"/>
      <w:r w:rsidRPr="00A552FA">
        <w:rPr>
          <w:color w:val="auto"/>
          <w:lang w:val="ru-RU"/>
        </w:rPr>
        <w:t>уақытта</w:t>
      </w:r>
      <w:proofErr w:type="spellEnd"/>
      <w:r w:rsidRPr="00A552FA">
        <w:rPr>
          <w:color w:val="auto"/>
          <w:lang w:val="ru-RU"/>
        </w:rPr>
        <w:t xml:space="preserve"> </w:t>
      </w:r>
      <w:proofErr w:type="spellStart"/>
      <w:r w:rsidRPr="00A552FA">
        <w:rPr>
          <w:color w:val="auto"/>
          <w:lang w:val="ru-RU"/>
        </w:rPr>
        <w:t>ойларын</w:t>
      </w:r>
      <w:proofErr w:type="spellEnd"/>
      <w:r w:rsidRPr="00A552FA">
        <w:rPr>
          <w:color w:val="auto"/>
          <w:lang w:val="ru-RU"/>
        </w:rPr>
        <w:t xml:space="preserve"> </w:t>
      </w:r>
      <w:proofErr w:type="spellStart"/>
      <w:r w:rsidRPr="00A552FA">
        <w:rPr>
          <w:color w:val="auto"/>
          <w:lang w:val="ru-RU"/>
        </w:rPr>
        <w:t>шоғырландыруына</w:t>
      </w:r>
      <w:proofErr w:type="spellEnd"/>
      <w:r w:rsidRPr="00A552FA">
        <w:rPr>
          <w:color w:val="auto"/>
          <w:lang w:val="ru-RU"/>
        </w:rPr>
        <w:t xml:space="preserve">, </w:t>
      </w:r>
      <w:proofErr w:type="spellStart"/>
      <w:r w:rsidRPr="00A552FA">
        <w:rPr>
          <w:color w:val="auto"/>
          <w:lang w:val="ru-RU"/>
        </w:rPr>
        <w:t>жүйелеуге</w:t>
      </w:r>
      <w:proofErr w:type="spellEnd"/>
      <w:r w:rsidRPr="00A552FA">
        <w:rPr>
          <w:color w:val="auto"/>
          <w:lang w:val="ru-RU"/>
        </w:rPr>
        <w:t xml:space="preserve">, </w:t>
      </w:r>
      <w:proofErr w:type="spellStart"/>
      <w:r w:rsidRPr="00A552FA">
        <w:rPr>
          <w:color w:val="auto"/>
          <w:lang w:val="ru-RU"/>
        </w:rPr>
        <w:t>туған</w:t>
      </w:r>
      <w:proofErr w:type="spellEnd"/>
      <w:r w:rsidRPr="00A552FA">
        <w:rPr>
          <w:color w:val="auto"/>
          <w:lang w:val="ru-RU"/>
        </w:rPr>
        <w:t xml:space="preserve"> </w:t>
      </w:r>
      <w:proofErr w:type="spellStart"/>
      <w:r w:rsidRPr="00A552FA">
        <w:rPr>
          <w:color w:val="auto"/>
          <w:lang w:val="ru-RU"/>
        </w:rPr>
        <w:t>жағдаятты</w:t>
      </w:r>
      <w:proofErr w:type="spellEnd"/>
      <w:r w:rsidRPr="00A552FA">
        <w:rPr>
          <w:color w:val="auto"/>
          <w:lang w:val="ru-RU"/>
        </w:rPr>
        <w:t xml:space="preserve"> </w:t>
      </w:r>
      <w:proofErr w:type="spellStart"/>
      <w:r w:rsidRPr="00A552FA">
        <w:rPr>
          <w:color w:val="auto"/>
          <w:lang w:val="ru-RU"/>
        </w:rPr>
        <w:t>сараптауға</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шешім</w:t>
      </w:r>
      <w:proofErr w:type="spellEnd"/>
      <w:r w:rsidRPr="00A552FA">
        <w:rPr>
          <w:color w:val="auto"/>
          <w:lang w:val="ru-RU"/>
        </w:rPr>
        <w:t xml:space="preserve"> </w:t>
      </w:r>
      <w:proofErr w:type="spellStart"/>
      <w:r w:rsidRPr="00A552FA">
        <w:rPr>
          <w:color w:val="auto"/>
          <w:lang w:val="ru-RU"/>
        </w:rPr>
        <w:t>шығаруға</w:t>
      </w:r>
      <w:proofErr w:type="spellEnd"/>
      <w:r w:rsidRPr="00A552FA">
        <w:rPr>
          <w:color w:val="auto"/>
          <w:lang w:val="ru-RU"/>
        </w:rPr>
        <w:t xml:space="preserve"> </w:t>
      </w:r>
      <w:proofErr w:type="spellStart"/>
      <w:r w:rsidRPr="00A552FA">
        <w:rPr>
          <w:color w:val="auto"/>
          <w:lang w:val="ru-RU"/>
        </w:rPr>
        <w:t>үйретеді</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алдына</w:t>
      </w:r>
      <w:proofErr w:type="spellEnd"/>
      <w:r w:rsidRPr="00A552FA">
        <w:rPr>
          <w:color w:val="auto"/>
          <w:lang w:val="ru-RU"/>
        </w:rPr>
        <w:t xml:space="preserve"> </w:t>
      </w:r>
      <w:proofErr w:type="spellStart"/>
      <w:r w:rsidRPr="00A552FA">
        <w:rPr>
          <w:color w:val="auto"/>
          <w:lang w:val="ru-RU"/>
        </w:rPr>
        <w:t>қойған</w:t>
      </w:r>
      <w:proofErr w:type="spellEnd"/>
      <w:r w:rsidRPr="00A552FA">
        <w:rPr>
          <w:color w:val="auto"/>
          <w:lang w:val="ru-RU"/>
        </w:rPr>
        <w:t xml:space="preserve"> </w:t>
      </w:r>
      <w:proofErr w:type="spellStart"/>
      <w:r w:rsidRPr="00A552FA">
        <w:rPr>
          <w:color w:val="auto"/>
          <w:lang w:val="ru-RU"/>
        </w:rPr>
        <w:t>мақсатына</w:t>
      </w:r>
      <w:proofErr w:type="spellEnd"/>
      <w:r w:rsidRPr="00A552FA">
        <w:rPr>
          <w:color w:val="auto"/>
          <w:lang w:val="ru-RU"/>
        </w:rPr>
        <w:t xml:space="preserve"> </w:t>
      </w:r>
      <w:proofErr w:type="spellStart"/>
      <w:r w:rsidRPr="00A552FA">
        <w:rPr>
          <w:color w:val="auto"/>
          <w:lang w:val="ru-RU"/>
        </w:rPr>
        <w:t>жетуге</w:t>
      </w:r>
      <w:proofErr w:type="spellEnd"/>
      <w:r w:rsidRPr="00A552FA">
        <w:rPr>
          <w:color w:val="auto"/>
          <w:lang w:val="ru-RU"/>
        </w:rPr>
        <w:t xml:space="preserve">, </w:t>
      </w:r>
      <w:proofErr w:type="spellStart"/>
      <w:r w:rsidRPr="00A552FA">
        <w:rPr>
          <w:color w:val="auto"/>
          <w:lang w:val="ru-RU"/>
        </w:rPr>
        <w:t>төзімділікке</w:t>
      </w:r>
      <w:proofErr w:type="spellEnd"/>
      <w:r w:rsidRPr="00A552FA">
        <w:rPr>
          <w:color w:val="auto"/>
          <w:lang w:val="ru-RU"/>
        </w:rPr>
        <w:t xml:space="preserve"> </w:t>
      </w:r>
      <w:proofErr w:type="spellStart"/>
      <w:r w:rsidRPr="00A552FA">
        <w:rPr>
          <w:color w:val="auto"/>
          <w:lang w:val="ru-RU"/>
        </w:rPr>
        <w:t>тәрбиелейді</w:t>
      </w:r>
      <w:proofErr w:type="spellEnd"/>
      <w:r w:rsidRPr="00A552FA">
        <w:rPr>
          <w:i/>
          <w:color w:val="auto"/>
          <w:lang w:val="ru-RU"/>
        </w:rPr>
        <w:t xml:space="preserve">. </w:t>
      </w:r>
      <w:proofErr w:type="spellStart"/>
      <w:r w:rsidRPr="00A552FA">
        <w:rPr>
          <w:color w:val="auto"/>
          <w:lang w:val="ru-RU"/>
        </w:rPr>
        <w:t>Адамның</w:t>
      </w:r>
      <w:proofErr w:type="spellEnd"/>
      <w:r w:rsidRPr="00A552FA">
        <w:rPr>
          <w:color w:val="auto"/>
          <w:lang w:val="ru-RU"/>
        </w:rPr>
        <w:t xml:space="preserve"> </w:t>
      </w:r>
      <w:proofErr w:type="spellStart"/>
      <w:r w:rsidRPr="00A552FA">
        <w:rPr>
          <w:color w:val="auto"/>
          <w:lang w:val="ru-RU"/>
        </w:rPr>
        <w:t>ойлау</w:t>
      </w:r>
      <w:proofErr w:type="spellEnd"/>
      <w:r w:rsidRPr="00A552FA">
        <w:rPr>
          <w:color w:val="auto"/>
          <w:lang w:val="ru-RU"/>
        </w:rPr>
        <w:t xml:space="preserve"> </w:t>
      </w:r>
      <w:proofErr w:type="spellStart"/>
      <w:r w:rsidRPr="00A552FA">
        <w:rPr>
          <w:color w:val="auto"/>
          <w:lang w:val="ru-RU"/>
        </w:rPr>
        <w:t>жүйесін</w:t>
      </w:r>
      <w:proofErr w:type="spellEnd"/>
      <w:r w:rsidRPr="00A552FA">
        <w:rPr>
          <w:color w:val="auto"/>
          <w:lang w:val="ru-RU"/>
        </w:rPr>
        <w:t xml:space="preserve"> </w:t>
      </w:r>
      <w:proofErr w:type="spellStart"/>
      <w:r w:rsidRPr="00A552FA">
        <w:rPr>
          <w:color w:val="auto"/>
          <w:lang w:val="ru-RU"/>
        </w:rPr>
        <w:t>дамыта</w:t>
      </w:r>
      <w:proofErr w:type="spellEnd"/>
      <w:r w:rsidRPr="00A552FA">
        <w:rPr>
          <w:color w:val="auto"/>
          <w:lang w:val="ru-RU"/>
        </w:rPr>
        <w:t xml:space="preserve"> </w:t>
      </w:r>
      <w:proofErr w:type="spellStart"/>
      <w:r w:rsidRPr="00A552FA">
        <w:rPr>
          <w:color w:val="auto"/>
          <w:lang w:val="ru-RU"/>
        </w:rPr>
        <w:t>түсуде</w:t>
      </w:r>
      <w:proofErr w:type="spellEnd"/>
      <w:r w:rsidRPr="00A552FA">
        <w:rPr>
          <w:color w:val="auto"/>
          <w:lang w:val="ru-RU"/>
        </w:rPr>
        <w:t xml:space="preserve"> </w:t>
      </w:r>
      <w:proofErr w:type="spellStart"/>
      <w:r w:rsidRPr="00A552FA">
        <w:rPr>
          <w:color w:val="auto"/>
          <w:lang w:val="ru-RU"/>
        </w:rPr>
        <w:t>математиканың</w:t>
      </w:r>
      <w:proofErr w:type="spellEnd"/>
      <w:r w:rsidRPr="00A552FA">
        <w:rPr>
          <w:color w:val="auto"/>
          <w:lang w:val="ru-RU"/>
        </w:rPr>
        <w:t xml:space="preserve"> </w:t>
      </w:r>
      <w:proofErr w:type="spellStart"/>
      <w:r w:rsidRPr="00A552FA">
        <w:rPr>
          <w:color w:val="auto"/>
          <w:lang w:val="ru-RU"/>
        </w:rPr>
        <w:t>маңызы</w:t>
      </w:r>
      <w:proofErr w:type="spellEnd"/>
      <w:r w:rsidRPr="00A552FA">
        <w:rPr>
          <w:color w:val="auto"/>
          <w:lang w:val="ru-RU"/>
        </w:rPr>
        <w:t xml:space="preserve"> </w:t>
      </w:r>
      <w:proofErr w:type="spellStart"/>
      <w:r w:rsidRPr="00A552FA">
        <w:rPr>
          <w:color w:val="auto"/>
          <w:lang w:val="ru-RU"/>
        </w:rPr>
        <w:t>зор</w:t>
      </w:r>
      <w:proofErr w:type="spellEnd"/>
      <w:r w:rsidRPr="00A552FA">
        <w:rPr>
          <w:color w:val="auto"/>
          <w:lang w:val="ru-RU"/>
        </w:rPr>
        <w:t xml:space="preserve">. Ал шахмат </w:t>
      </w:r>
      <w:proofErr w:type="spellStart"/>
      <w:r w:rsidRPr="00A552FA">
        <w:rPr>
          <w:color w:val="auto"/>
          <w:lang w:val="ru-RU"/>
        </w:rPr>
        <w:t>ойыны</w:t>
      </w:r>
      <w:proofErr w:type="spellEnd"/>
      <w:r w:rsidRPr="00A552FA">
        <w:rPr>
          <w:color w:val="auto"/>
          <w:lang w:val="ru-RU"/>
        </w:rPr>
        <w:t xml:space="preserve"> </w:t>
      </w:r>
      <w:proofErr w:type="spellStart"/>
      <w:r w:rsidRPr="00A552FA">
        <w:rPr>
          <w:color w:val="auto"/>
          <w:lang w:val="ru-RU"/>
        </w:rPr>
        <w:t>математикамен</w:t>
      </w:r>
      <w:proofErr w:type="spellEnd"/>
      <w:r w:rsidRPr="00A552FA">
        <w:rPr>
          <w:color w:val="auto"/>
          <w:lang w:val="ru-RU"/>
        </w:rPr>
        <w:t xml:space="preserve"> </w:t>
      </w:r>
      <w:proofErr w:type="spellStart"/>
      <w:r w:rsidRPr="00A552FA">
        <w:rPr>
          <w:color w:val="auto"/>
          <w:lang w:val="ru-RU"/>
        </w:rPr>
        <w:t>тығыз</w:t>
      </w:r>
      <w:proofErr w:type="spellEnd"/>
      <w:r w:rsidRPr="00A552FA">
        <w:rPr>
          <w:color w:val="auto"/>
          <w:lang w:val="ru-RU"/>
        </w:rPr>
        <w:t xml:space="preserve"> </w:t>
      </w:r>
      <w:proofErr w:type="spellStart"/>
      <w:r w:rsidRPr="00A552FA">
        <w:rPr>
          <w:color w:val="auto"/>
          <w:lang w:val="ru-RU"/>
        </w:rPr>
        <w:t>байланысты</w:t>
      </w:r>
      <w:proofErr w:type="spellEnd"/>
      <w:r w:rsidRPr="00A552FA">
        <w:rPr>
          <w:color w:val="auto"/>
          <w:lang w:val="ru-RU"/>
        </w:rPr>
        <w:t xml:space="preserve">. </w:t>
      </w:r>
    </w:p>
    <w:p w14:paraId="17F2AB88" w14:textId="77777777" w:rsidR="00A24F94" w:rsidRPr="00A552FA" w:rsidRDefault="00A24F94" w:rsidP="00A24F94">
      <w:pPr>
        <w:ind w:left="287" w:right="57"/>
        <w:rPr>
          <w:color w:val="auto"/>
          <w:lang w:val="ru-RU"/>
        </w:rPr>
      </w:pPr>
      <w:proofErr w:type="spellStart"/>
      <w:r w:rsidRPr="00A552FA">
        <w:rPr>
          <w:b/>
          <w:color w:val="auto"/>
          <w:lang w:val="ru-RU"/>
        </w:rPr>
        <w:t>Математикалық</w:t>
      </w:r>
      <w:proofErr w:type="spellEnd"/>
      <w:r w:rsidRPr="00A552FA">
        <w:rPr>
          <w:b/>
          <w:color w:val="auto"/>
          <w:lang w:val="ru-RU"/>
        </w:rPr>
        <w:t xml:space="preserve"> </w:t>
      </w:r>
      <w:proofErr w:type="spellStart"/>
      <w:r w:rsidRPr="00A552FA">
        <w:rPr>
          <w:b/>
          <w:color w:val="auto"/>
          <w:lang w:val="ru-RU"/>
        </w:rPr>
        <w:t>білімді</w:t>
      </w:r>
      <w:proofErr w:type="spellEnd"/>
      <w:r w:rsidRPr="00A552FA">
        <w:rPr>
          <w:b/>
          <w:color w:val="auto"/>
          <w:lang w:val="ru-RU"/>
        </w:rPr>
        <w:t xml:space="preserve"> </w:t>
      </w:r>
      <w:proofErr w:type="spellStart"/>
      <w:r w:rsidRPr="00A552FA">
        <w:rPr>
          <w:b/>
          <w:color w:val="auto"/>
          <w:lang w:val="ru-RU"/>
        </w:rPr>
        <w:t>көтеруде</w:t>
      </w:r>
      <w:proofErr w:type="spellEnd"/>
      <w:r w:rsidRPr="00A552FA">
        <w:rPr>
          <w:b/>
          <w:color w:val="auto"/>
          <w:lang w:val="ru-RU"/>
        </w:rPr>
        <w:t xml:space="preserve"> </w:t>
      </w:r>
      <w:proofErr w:type="spellStart"/>
      <w:r w:rsidRPr="00A552FA">
        <w:rPr>
          <w:b/>
          <w:color w:val="auto"/>
          <w:lang w:val="ru-RU"/>
        </w:rPr>
        <w:t>тоғызқұмалақ</w:t>
      </w:r>
      <w:proofErr w:type="spellEnd"/>
      <w:r w:rsidRPr="00A552FA">
        <w:rPr>
          <w:b/>
          <w:color w:val="auto"/>
          <w:lang w:val="ru-RU"/>
        </w:rPr>
        <w:t xml:space="preserve"> </w:t>
      </w:r>
      <w:proofErr w:type="spellStart"/>
      <w:r w:rsidRPr="00A552FA">
        <w:rPr>
          <w:b/>
          <w:color w:val="auto"/>
          <w:lang w:val="ru-RU"/>
        </w:rPr>
        <w:t>ойынына</w:t>
      </w:r>
      <w:proofErr w:type="spellEnd"/>
      <w:r w:rsidRPr="00A552FA">
        <w:rPr>
          <w:b/>
          <w:color w:val="auto"/>
          <w:lang w:val="ru-RU"/>
        </w:rPr>
        <w:t xml:space="preserve"> </w:t>
      </w:r>
      <w:proofErr w:type="spellStart"/>
      <w:r w:rsidRPr="00A552FA">
        <w:rPr>
          <w:b/>
          <w:color w:val="auto"/>
          <w:lang w:val="ru-RU"/>
        </w:rPr>
        <w:t>үлкен</w:t>
      </w:r>
      <w:proofErr w:type="spellEnd"/>
      <w:r w:rsidRPr="00A552FA">
        <w:rPr>
          <w:b/>
          <w:color w:val="auto"/>
          <w:lang w:val="ru-RU"/>
        </w:rPr>
        <w:t xml:space="preserve"> </w:t>
      </w:r>
      <w:proofErr w:type="spellStart"/>
      <w:r w:rsidRPr="00A552FA">
        <w:rPr>
          <w:b/>
          <w:color w:val="auto"/>
          <w:lang w:val="ru-RU"/>
        </w:rPr>
        <w:t>мән</w:t>
      </w:r>
      <w:proofErr w:type="spellEnd"/>
      <w:r w:rsidRPr="00A552FA">
        <w:rPr>
          <w:b/>
          <w:color w:val="auto"/>
          <w:lang w:val="ru-RU"/>
        </w:rPr>
        <w:t xml:space="preserve"> </w:t>
      </w:r>
      <w:proofErr w:type="spellStart"/>
      <w:r w:rsidRPr="00A552FA">
        <w:rPr>
          <w:b/>
          <w:color w:val="auto"/>
          <w:lang w:val="ru-RU"/>
        </w:rPr>
        <w:t>беріледі</w:t>
      </w:r>
      <w:proofErr w:type="spellEnd"/>
      <w:r w:rsidRPr="00A552FA">
        <w:rPr>
          <w:b/>
          <w:color w:val="auto"/>
          <w:lang w:val="ru-RU"/>
        </w:rPr>
        <w:t xml:space="preserve">. </w:t>
      </w:r>
      <w:proofErr w:type="spellStart"/>
      <w:r w:rsidRPr="00A552FA">
        <w:rPr>
          <w:color w:val="auto"/>
          <w:lang w:val="ru-RU"/>
        </w:rPr>
        <w:t>Бағдарламаның</w:t>
      </w:r>
      <w:proofErr w:type="spellEnd"/>
      <w:r w:rsidRPr="00A552FA">
        <w:rPr>
          <w:color w:val="auto"/>
          <w:lang w:val="ru-RU"/>
        </w:rPr>
        <w:t xml:space="preserve"> </w:t>
      </w:r>
      <w:proofErr w:type="spellStart"/>
      <w:r w:rsidRPr="00A552FA">
        <w:rPr>
          <w:color w:val="auto"/>
          <w:lang w:val="ru-RU"/>
        </w:rPr>
        <w:t>мақсаты</w:t>
      </w:r>
      <w:proofErr w:type="spellEnd"/>
      <w:r w:rsidRPr="00A552FA">
        <w:rPr>
          <w:color w:val="auto"/>
          <w:lang w:val="ru-RU"/>
        </w:rPr>
        <w:t xml:space="preserve"> — </w:t>
      </w:r>
      <w:proofErr w:type="spellStart"/>
      <w:r w:rsidRPr="00A552FA">
        <w:rPr>
          <w:color w:val="auto"/>
          <w:lang w:val="ru-RU"/>
        </w:rPr>
        <w:t>оқушыларды</w:t>
      </w:r>
      <w:proofErr w:type="spellEnd"/>
      <w:r w:rsidRPr="00A552FA">
        <w:rPr>
          <w:color w:val="auto"/>
          <w:lang w:val="ru-RU"/>
        </w:rPr>
        <w:t xml:space="preserve"> </w:t>
      </w:r>
      <w:proofErr w:type="spellStart"/>
      <w:r w:rsidRPr="00A552FA">
        <w:rPr>
          <w:color w:val="auto"/>
          <w:lang w:val="ru-RU"/>
        </w:rPr>
        <w:t>шығармашылық</w:t>
      </w:r>
      <w:proofErr w:type="spellEnd"/>
      <w:r w:rsidRPr="00A552FA">
        <w:rPr>
          <w:color w:val="auto"/>
          <w:lang w:val="ru-RU"/>
        </w:rPr>
        <w:t xml:space="preserve"> </w:t>
      </w:r>
      <w:proofErr w:type="spellStart"/>
      <w:r w:rsidRPr="00A552FA">
        <w:rPr>
          <w:color w:val="auto"/>
          <w:lang w:val="ru-RU"/>
        </w:rPr>
        <w:t>ізденімпаздыққа</w:t>
      </w:r>
      <w:proofErr w:type="spellEnd"/>
      <w:r w:rsidRPr="00A552FA">
        <w:rPr>
          <w:color w:val="auto"/>
          <w:lang w:val="ru-RU"/>
        </w:rPr>
        <w:t xml:space="preserve"> баулу, </w:t>
      </w:r>
      <w:proofErr w:type="spellStart"/>
      <w:r w:rsidRPr="00A552FA">
        <w:rPr>
          <w:color w:val="auto"/>
          <w:lang w:val="ru-RU"/>
        </w:rPr>
        <w:t>қиялын</w:t>
      </w:r>
      <w:proofErr w:type="spellEnd"/>
      <w:r w:rsidRPr="00A552FA">
        <w:rPr>
          <w:color w:val="auto"/>
          <w:lang w:val="ru-RU"/>
        </w:rPr>
        <w:t xml:space="preserve"> </w:t>
      </w:r>
      <w:proofErr w:type="spellStart"/>
      <w:r w:rsidRPr="00A552FA">
        <w:rPr>
          <w:color w:val="auto"/>
          <w:lang w:val="ru-RU"/>
        </w:rPr>
        <w:t>ояту</w:t>
      </w:r>
      <w:proofErr w:type="spellEnd"/>
      <w:r w:rsidRPr="00A552FA">
        <w:rPr>
          <w:color w:val="auto"/>
          <w:lang w:val="ru-RU"/>
        </w:rPr>
        <w:t xml:space="preserve"> </w:t>
      </w:r>
      <w:proofErr w:type="spellStart"/>
      <w:r w:rsidRPr="00A552FA">
        <w:rPr>
          <w:color w:val="auto"/>
          <w:lang w:val="ru-RU"/>
        </w:rPr>
        <w:t>арқылы</w:t>
      </w:r>
      <w:proofErr w:type="spellEnd"/>
      <w:r w:rsidRPr="00A552FA">
        <w:rPr>
          <w:color w:val="auto"/>
          <w:lang w:val="ru-RU"/>
        </w:rPr>
        <w:t xml:space="preserve"> ой </w:t>
      </w:r>
      <w:proofErr w:type="spellStart"/>
      <w:r w:rsidRPr="00A552FA">
        <w:rPr>
          <w:color w:val="auto"/>
          <w:lang w:val="ru-RU"/>
        </w:rPr>
        <w:t>еңбегіне</w:t>
      </w:r>
      <w:proofErr w:type="spellEnd"/>
      <w:r w:rsidRPr="00A552FA">
        <w:rPr>
          <w:color w:val="auto"/>
          <w:lang w:val="ru-RU"/>
        </w:rPr>
        <w:t xml:space="preserve"> </w:t>
      </w:r>
      <w:proofErr w:type="spellStart"/>
      <w:r w:rsidRPr="00A552FA">
        <w:rPr>
          <w:color w:val="auto"/>
          <w:lang w:val="ru-RU"/>
        </w:rPr>
        <w:t>тәрбиелеу</w:t>
      </w:r>
      <w:proofErr w:type="spellEnd"/>
      <w:r w:rsidRPr="00A552FA">
        <w:rPr>
          <w:color w:val="auto"/>
          <w:lang w:val="ru-RU"/>
        </w:rPr>
        <w:t>.</w:t>
      </w:r>
    </w:p>
    <w:p w14:paraId="53AB3BF9" w14:textId="77777777" w:rsidR="00A24F94" w:rsidRPr="00A552FA" w:rsidRDefault="00A24F94" w:rsidP="00A24F94">
      <w:pPr>
        <w:ind w:left="287" w:right="57"/>
        <w:rPr>
          <w:color w:val="auto"/>
          <w:lang w:val="ru-RU"/>
        </w:rPr>
      </w:pPr>
      <w:proofErr w:type="spellStart"/>
      <w:r w:rsidRPr="00A552FA">
        <w:rPr>
          <w:color w:val="auto"/>
          <w:lang w:val="ru-RU"/>
        </w:rPr>
        <w:t>Үйірме</w:t>
      </w:r>
      <w:proofErr w:type="spellEnd"/>
      <w:r w:rsidRPr="00A552FA">
        <w:rPr>
          <w:color w:val="auto"/>
          <w:lang w:val="ru-RU"/>
        </w:rPr>
        <w:t xml:space="preserve"> </w:t>
      </w:r>
      <w:proofErr w:type="spellStart"/>
      <w:r w:rsidRPr="00A552FA">
        <w:rPr>
          <w:color w:val="auto"/>
          <w:lang w:val="ru-RU"/>
        </w:rPr>
        <w:t>сабақтарынан</w:t>
      </w:r>
      <w:proofErr w:type="spellEnd"/>
      <w:r w:rsidRPr="00A552FA">
        <w:rPr>
          <w:color w:val="auto"/>
          <w:lang w:val="ru-RU"/>
        </w:rPr>
        <w:t xml:space="preserve"> </w:t>
      </w:r>
      <w:proofErr w:type="spellStart"/>
      <w:r w:rsidRPr="00A552FA">
        <w:rPr>
          <w:color w:val="auto"/>
          <w:lang w:val="ru-RU"/>
        </w:rPr>
        <w:t>оқушы</w:t>
      </w:r>
      <w:proofErr w:type="spellEnd"/>
      <w:r w:rsidRPr="00A552FA">
        <w:rPr>
          <w:color w:val="auto"/>
          <w:lang w:val="ru-RU"/>
        </w:rPr>
        <w:t xml:space="preserve"> </w:t>
      </w:r>
      <w:proofErr w:type="spellStart"/>
      <w:r w:rsidRPr="00A552FA">
        <w:rPr>
          <w:color w:val="auto"/>
          <w:lang w:val="ru-RU"/>
        </w:rPr>
        <w:t>меңгеруге</w:t>
      </w:r>
      <w:proofErr w:type="spellEnd"/>
      <w:r w:rsidRPr="00A552FA">
        <w:rPr>
          <w:color w:val="auto"/>
          <w:lang w:val="ru-RU"/>
        </w:rPr>
        <w:t xml:space="preserve"> </w:t>
      </w:r>
      <w:proofErr w:type="spellStart"/>
      <w:r w:rsidRPr="00A552FA">
        <w:rPr>
          <w:color w:val="auto"/>
          <w:lang w:val="ru-RU"/>
        </w:rPr>
        <w:t>тиісті</w:t>
      </w:r>
      <w:proofErr w:type="spellEnd"/>
      <w:r w:rsidRPr="00A552FA">
        <w:rPr>
          <w:color w:val="auto"/>
          <w:lang w:val="ru-RU"/>
        </w:rPr>
        <w:t xml:space="preserve"> </w:t>
      </w:r>
      <w:proofErr w:type="spellStart"/>
      <w:r w:rsidRPr="00A552FA">
        <w:rPr>
          <w:color w:val="auto"/>
          <w:lang w:val="ru-RU"/>
        </w:rPr>
        <w:t>қабілеттер</w:t>
      </w:r>
      <w:proofErr w:type="spellEnd"/>
      <w:r w:rsidRPr="00A552FA">
        <w:rPr>
          <w:color w:val="auto"/>
          <w:lang w:val="ru-RU"/>
        </w:rPr>
        <w:t>:</w:t>
      </w:r>
    </w:p>
    <w:p w14:paraId="6B28A8CE" w14:textId="77777777" w:rsidR="00A24F94" w:rsidRPr="00A552FA" w:rsidRDefault="00A24F94" w:rsidP="003C0749">
      <w:pPr>
        <w:numPr>
          <w:ilvl w:val="0"/>
          <w:numId w:val="50"/>
        </w:numPr>
        <w:ind w:right="57" w:hanging="700"/>
        <w:rPr>
          <w:color w:val="auto"/>
          <w:lang w:val="ru-RU"/>
        </w:rPr>
      </w:pPr>
      <w:proofErr w:type="spellStart"/>
      <w:r w:rsidRPr="00A552FA">
        <w:rPr>
          <w:color w:val="auto"/>
          <w:lang w:val="ru-RU"/>
        </w:rPr>
        <w:t>Техникалық</w:t>
      </w:r>
      <w:proofErr w:type="spellEnd"/>
      <w:r w:rsidRPr="00A552FA">
        <w:rPr>
          <w:color w:val="auto"/>
          <w:lang w:val="ru-RU"/>
        </w:rPr>
        <w:t xml:space="preserve"> -</w:t>
      </w:r>
      <w:proofErr w:type="spellStart"/>
      <w:r w:rsidRPr="00A552FA">
        <w:rPr>
          <w:color w:val="auto"/>
          <w:lang w:val="ru-RU"/>
        </w:rPr>
        <w:t>оқушылардың</w:t>
      </w:r>
      <w:proofErr w:type="spellEnd"/>
      <w:r w:rsidRPr="00A552FA">
        <w:rPr>
          <w:color w:val="auto"/>
          <w:lang w:val="ru-RU"/>
        </w:rPr>
        <w:t xml:space="preserve">     </w:t>
      </w:r>
      <w:proofErr w:type="spellStart"/>
      <w:r w:rsidRPr="00A552FA">
        <w:rPr>
          <w:color w:val="auto"/>
          <w:lang w:val="ru-RU"/>
        </w:rPr>
        <w:t>жаттығу</w:t>
      </w:r>
      <w:proofErr w:type="spellEnd"/>
      <w:r w:rsidRPr="00A552FA">
        <w:rPr>
          <w:color w:val="auto"/>
          <w:lang w:val="ru-RU"/>
        </w:rPr>
        <w:tab/>
        <w:t xml:space="preserve"> </w:t>
      </w:r>
      <w:r w:rsidRPr="00A552FA">
        <w:rPr>
          <w:color w:val="auto"/>
          <w:lang w:val="ru-RU"/>
        </w:rPr>
        <w:tab/>
      </w:r>
      <w:proofErr w:type="spellStart"/>
      <w:r w:rsidRPr="00A552FA">
        <w:rPr>
          <w:color w:val="auto"/>
          <w:lang w:val="ru-RU"/>
        </w:rPr>
        <w:t>ойындарында</w:t>
      </w:r>
      <w:proofErr w:type="spellEnd"/>
      <w:r w:rsidRPr="00A552FA">
        <w:rPr>
          <w:color w:val="auto"/>
          <w:lang w:val="ru-RU"/>
        </w:rPr>
        <w:t>,</w:t>
      </w:r>
      <w:r w:rsidRPr="00A552FA">
        <w:rPr>
          <w:color w:val="auto"/>
          <w:lang w:val="ru-RU"/>
        </w:rPr>
        <w:tab/>
        <w:t xml:space="preserve"> </w:t>
      </w:r>
      <w:r w:rsidRPr="00A552FA">
        <w:rPr>
          <w:color w:val="auto"/>
          <w:lang w:val="ru-RU"/>
        </w:rPr>
        <w:tab/>
      </w:r>
      <w:proofErr w:type="spellStart"/>
      <w:r w:rsidRPr="00A552FA">
        <w:rPr>
          <w:color w:val="auto"/>
          <w:lang w:val="ru-RU"/>
        </w:rPr>
        <w:t>мектепішілік</w:t>
      </w:r>
      <w:proofErr w:type="spellEnd"/>
      <w:r w:rsidRPr="00A552FA">
        <w:rPr>
          <w:color w:val="auto"/>
          <w:lang w:val="ru-RU"/>
        </w:rPr>
        <w:t xml:space="preserve">, </w:t>
      </w:r>
      <w:proofErr w:type="spellStart"/>
      <w:r w:rsidRPr="00A552FA">
        <w:rPr>
          <w:color w:val="auto"/>
          <w:lang w:val="ru-RU"/>
        </w:rPr>
        <w:t>тоғызқұмалақ</w:t>
      </w:r>
      <w:proofErr w:type="spellEnd"/>
      <w:r w:rsidRPr="00A552FA">
        <w:rPr>
          <w:color w:val="auto"/>
          <w:lang w:val="ru-RU"/>
        </w:rPr>
        <w:t xml:space="preserve"> </w:t>
      </w:r>
      <w:proofErr w:type="spellStart"/>
      <w:r w:rsidRPr="00A552FA">
        <w:rPr>
          <w:color w:val="auto"/>
          <w:lang w:val="ru-RU"/>
        </w:rPr>
        <w:t>сайыстарына</w:t>
      </w:r>
      <w:proofErr w:type="spellEnd"/>
      <w:r w:rsidRPr="00A552FA">
        <w:rPr>
          <w:color w:val="auto"/>
          <w:lang w:val="ru-RU"/>
        </w:rPr>
        <w:t xml:space="preserve"> </w:t>
      </w:r>
      <w:proofErr w:type="spellStart"/>
      <w:r w:rsidRPr="00A552FA">
        <w:rPr>
          <w:color w:val="auto"/>
          <w:lang w:val="ru-RU"/>
        </w:rPr>
        <w:t>қатысуда</w:t>
      </w:r>
      <w:proofErr w:type="spellEnd"/>
      <w:r w:rsidRPr="00A552FA">
        <w:rPr>
          <w:color w:val="auto"/>
          <w:lang w:val="ru-RU"/>
        </w:rPr>
        <w:t xml:space="preserve">,     </w:t>
      </w:r>
    </w:p>
    <w:p w14:paraId="11E0CF84"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ойын</w:t>
      </w:r>
      <w:proofErr w:type="spellEnd"/>
      <w:r w:rsidRPr="00A552FA">
        <w:rPr>
          <w:color w:val="auto"/>
          <w:lang w:val="ru-RU"/>
        </w:rPr>
        <w:t xml:space="preserve"> </w:t>
      </w:r>
      <w:proofErr w:type="spellStart"/>
      <w:r w:rsidRPr="00A552FA">
        <w:rPr>
          <w:color w:val="auto"/>
          <w:lang w:val="ru-RU"/>
        </w:rPr>
        <w:t>барысында</w:t>
      </w:r>
      <w:proofErr w:type="spellEnd"/>
      <w:r w:rsidRPr="00A552FA">
        <w:rPr>
          <w:color w:val="auto"/>
          <w:lang w:val="ru-RU"/>
        </w:rPr>
        <w:t xml:space="preserve"> </w:t>
      </w:r>
      <w:proofErr w:type="spellStart"/>
      <w:r w:rsidRPr="00A552FA">
        <w:rPr>
          <w:color w:val="auto"/>
          <w:lang w:val="ru-RU"/>
        </w:rPr>
        <w:t>тоғызқұмалақ</w:t>
      </w:r>
      <w:proofErr w:type="spellEnd"/>
      <w:r w:rsidRPr="00A552FA">
        <w:rPr>
          <w:color w:val="auto"/>
          <w:lang w:val="ru-RU"/>
        </w:rPr>
        <w:t xml:space="preserve"> </w:t>
      </w:r>
      <w:proofErr w:type="spellStart"/>
      <w:r w:rsidRPr="00A552FA">
        <w:rPr>
          <w:color w:val="auto"/>
          <w:lang w:val="ru-RU"/>
        </w:rPr>
        <w:t>есептер</w:t>
      </w:r>
      <w:proofErr w:type="spellEnd"/>
      <w:r w:rsidRPr="00A552FA">
        <w:rPr>
          <w:color w:val="auto"/>
          <w:lang w:val="ru-RU"/>
        </w:rPr>
        <w:t xml:space="preserve"> мен </w:t>
      </w:r>
      <w:proofErr w:type="spellStart"/>
      <w:r w:rsidRPr="00A552FA">
        <w:rPr>
          <w:color w:val="auto"/>
          <w:lang w:val="ru-RU"/>
        </w:rPr>
        <w:t>этюдтарды</w:t>
      </w:r>
      <w:proofErr w:type="spellEnd"/>
      <w:r w:rsidRPr="00A552FA">
        <w:rPr>
          <w:color w:val="auto"/>
          <w:lang w:val="ru-RU"/>
        </w:rPr>
        <w:t xml:space="preserve"> </w:t>
      </w:r>
      <w:proofErr w:type="spellStart"/>
      <w:r w:rsidRPr="00A552FA">
        <w:rPr>
          <w:color w:val="auto"/>
          <w:lang w:val="ru-RU"/>
        </w:rPr>
        <w:t>шешу</w:t>
      </w:r>
      <w:proofErr w:type="spellEnd"/>
      <w:r w:rsidRPr="00A552FA">
        <w:rPr>
          <w:color w:val="auto"/>
          <w:lang w:val="ru-RU"/>
        </w:rPr>
        <w:t xml:space="preserve"> </w:t>
      </w:r>
      <w:proofErr w:type="spellStart"/>
      <w:r w:rsidRPr="00A552FA">
        <w:rPr>
          <w:color w:val="auto"/>
          <w:lang w:val="ru-RU"/>
        </w:rPr>
        <w:t>кезінде</w:t>
      </w:r>
      <w:proofErr w:type="spellEnd"/>
      <w:r w:rsidRPr="00A552FA">
        <w:rPr>
          <w:color w:val="auto"/>
          <w:lang w:val="ru-RU"/>
        </w:rPr>
        <w:t xml:space="preserve"> </w:t>
      </w:r>
      <w:proofErr w:type="spellStart"/>
      <w:r w:rsidRPr="00A552FA">
        <w:rPr>
          <w:color w:val="auto"/>
          <w:lang w:val="ru-RU"/>
        </w:rPr>
        <w:t>қалыптасатын</w:t>
      </w:r>
      <w:proofErr w:type="spellEnd"/>
      <w:r w:rsidRPr="00A552FA">
        <w:rPr>
          <w:color w:val="auto"/>
          <w:lang w:val="ru-RU"/>
        </w:rPr>
        <w:t xml:space="preserve"> </w:t>
      </w:r>
      <w:proofErr w:type="spellStart"/>
      <w:r w:rsidRPr="00A552FA">
        <w:rPr>
          <w:color w:val="auto"/>
          <w:lang w:val="ru-RU"/>
        </w:rPr>
        <w:t>іс</w:t>
      </w:r>
      <w:proofErr w:type="spellEnd"/>
      <w:r w:rsidRPr="00A552FA">
        <w:rPr>
          <w:color w:val="auto"/>
          <w:lang w:val="ru-RU"/>
        </w:rPr>
        <w:t xml:space="preserve"> </w:t>
      </w:r>
      <w:proofErr w:type="spellStart"/>
      <w:r w:rsidRPr="00A552FA">
        <w:rPr>
          <w:color w:val="auto"/>
          <w:lang w:val="ru-RU"/>
        </w:rPr>
        <w:t>әрекеттері</w:t>
      </w:r>
      <w:proofErr w:type="spellEnd"/>
      <w:r w:rsidRPr="00A552FA">
        <w:rPr>
          <w:color w:val="auto"/>
          <w:lang w:val="ru-RU"/>
        </w:rPr>
        <w:t xml:space="preserve">. </w:t>
      </w:r>
    </w:p>
    <w:p w14:paraId="7885A4FC" w14:textId="77777777" w:rsidR="00A24F94" w:rsidRPr="00A552FA" w:rsidRDefault="00A24F94" w:rsidP="003C0749">
      <w:pPr>
        <w:numPr>
          <w:ilvl w:val="0"/>
          <w:numId w:val="50"/>
        </w:numPr>
        <w:ind w:right="57" w:hanging="700"/>
        <w:rPr>
          <w:color w:val="auto"/>
          <w:lang w:val="ru-RU"/>
        </w:rPr>
      </w:pPr>
      <w:proofErr w:type="spellStart"/>
      <w:r w:rsidRPr="00A552FA">
        <w:rPr>
          <w:color w:val="auto"/>
          <w:lang w:val="ru-RU"/>
        </w:rPr>
        <w:t>Интеллектуалдық</w:t>
      </w:r>
      <w:proofErr w:type="spellEnd"/>
      <w:r w:rsidRPr="00A552FA">
        <w:rPr>
          <w:color w:val="auto"/>
          <w:lang w:val="ru-RU"/>
        </w:rPr>
        <w:t xml:space="preserve"> - </w:t>
      </w:r>
      <w:proofErr w:type="spellStart"/>
      <w:r w:rsidRPr="00A552FA">
        <w:rPr>
          <w:color w:val="auto"/>
          <w:lang w:val="ru-RU"/>
        </w:rPr>
        <w:t>оқушылардың</w:t>
      </w:r>
      <w:proofErr w:type="spellEnd"/>
      <w:r w:rsidRPr="00A552FA">
        <w:rPr>
          <w:color w:val="auto"/>
          <w:lang w:val="ru-RU"/>
        </w:rPr>
        <w:t xml:space="preserve">   </w:t>
      </w:r>
      <w:proofErr w:type="spellStart"/>
      <w:r w:rsidRPr="00A552FA">
        <w:rPr>
          <w:color w:val="auto"/>
          <w:lang w:val="ru-RU"/>
        </w:rPr>
        <w:t>ойынға</w:t>
      </w:r>
      <w:proofErr w:type="spellEnd"/>
      <w:r w:rsidRPr="00A552FA">
        <w:rPr>
          <w:color w:val="auto"/>
          <w:lang w:val="ru-RU"/>
        </w:rPr>
        <w:t xml:space="preserve"> </w:t>
      </w:r>
      <w:proofErr w:type="spellStart"/>
      <w:r w:rsidRPr="00A552FA">
        <w:rPr>
          <w:color w:val="auto"/>
          <w:lang w:val="ru-RU"/>
        </w:rPr>
        <w:t>сараптама</w:t>
      </w:r>
      <w:proofErr w:type="spellEnd"/>
      <w:r w:rsidRPr="00A552FA">
        <w:rPr>
          <w:color w:val="auto"/>
          <w:lang w:val="ru-RU"/>
        </w:rPr>
        <w:t xml:space="preserve"> </w:t>
      </w:r>
      <w:proofErr w:type="spellStart"/>
      <w:r w:rsidRPr="00A552FA">
        <w:rPr>
          <w:color w:val="auto"/>
          <w:lang w:val="ru-RU"/>
        </w:rPr>
        <w:t>жасауымен</w:t>
      </w:r>
      <w:proofErr w:type="spellEnd"/>
      <w:r w:rsidRPr="00A552FA">
        <w:rPr>
          <w:color w:val="auto"/>
          <w:lang w:val="ru-RU"/>
        </w:rPr>
        <w:t xml:space="preserve">;  </w:t>
      </w:r>
    </w:p>
    <w:p w14:paraId="3A1753EE"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арнайы</w:t>
      </w:r>
      <w:proofErr w:type="spellEnd"/>
      <w:r w:rsidRPr="00A552FA">
        <w:rPr>
          <w:color w:val="auto"/>
          <w:lang w:val="ru-RU"/>
        </w:rPr>
        <w:t xml:space="preserve"> </w:t>
      </w:r>
      <w:proofErr w:type="spellStart"/>
      <w:r w:rsidRPr="00A552FA">
        <w:rPr>
          <w:color w:val="auto"/>
          <w:lang w:val="ru-RU"/>
        </w:rPr>
        <w:t>әдебиеттерді</w:t>
      </w:r>
      <w:proofErr w:type="spellEnd"/>
      <w:r w:rsidRPr="00A552FA">
        <w:rPr>
          <w:color w:val="auto"/>
          <w:lang w:val="ru-RU"/>
        </w:rPr>
        <w:t xml:space="preserve"> </w:t>
      </w:r>
      <w:proofErr w:type="spellStart"/>
      <w:r w:rsidRPr="00A552FA">
        <w:rPr>
          <w:color w:val="auto"/>
          <w:lang w:val="ru-RU"/>
        </w:rPr>
        <w:t>оқуымен</w:t>
      </w:r>
      <w:proofErr w:type="spellEnd"/>
      <w:r w:rsidRPr="00A552FA">
        <w:rPr>
          <w:color w:val="auto"/>
          <w:lang w:val="ru-RU"/>
        </w:rPr>
        <w:t xml:space="preserve">;  </w:t>
      </w:r>
    </w:p>
    <w:p w14:paraId="2BFB9905" w14:textId="77777777" w:rsidR="00A24F94" w:rsidRPr="00A552FA" w:rsidRDefault="00A24F94" w:rsidP="00A24F94">
      <w:pPr>
        <w:ind w:left="287" w:right="57"/>
        <w:rPr>
          <w:color w:val="auto"/>
          <w:lang w:val="ru-RU"/>
        </w:rPr>
      </w:pPr>
      <w:r w:rsidRPr="00A552FA">
        <w:rPr>
          <w:color w:val="auto"/>
          <w:lang w:val="ru-RU"/>
        </w:rPr>
        <w:t>-</w:t>
      </w:r>
      <w:proofErr w:type="spellStart"/>
      <w:r w:rsidRPr="00A552FA">
        <w:rPr>
          <w:color w:val="auto"/>
          <w:lang w:val="ru-RU"/>
        </w:rPr>
        <w:t>үздік</w:t>
      </w:r>
      <w:proofErr w:type="spellEnd"/>
      <w:r w:rsidRPr="00A552FA">
        <w:rPr>
          <w:color w:val="auto"/>
          <w:lang w:val="ru-RU"/>
        </w:rPr>
        <w:t xml:space="preserve"> </w:t>
      </w:r>
      <w:proofErr w:type="spellStart"/>
      <w:r w:rsidRPr="00A552FA">
        <w:rPr>
          <w:color w:val="auto"/>
          <w:lang w:val="ru-RU"/>
        </w:rPr>
        <w:t>ойыншылардың</w:t>
      </w:r>
      <w:proofErr w:type="spellEnd"/>
      <w:r w:rsidRPr="00A552FA">
        <w:rPr>
          <w:color w:val="auto"/>
          <w:lang w:val="ru-RU"/>
        </w:rPr>
        <w:t xml:space="preserve"> </w:t>
      </w:r>
      <w:proofErr w:type="spellStart"/>
      <w:r w:rsidRPr="00A552FA">
        <w:rPr>
          <w:color w:val="auto"/>
          <w:lang w:val="ru-RU"/>
        </w:rPr>
        <w:t>ойындарын</w:t>
      </w:r>
      <w:proofErr w:type="spellEnd"/>
      <w:r w:rsidRPr="00A552FA">
        <w:rPr>
          <w:color w:val="auto"/>
          <w:lang w:val="ru-RU"/>
        </w:rPr>
        <w:t xml:space="preserve"> </w:t>
      </w:r>
      <w:proofErr w:type="spellStart"/>
      <w:r w:rsidRPr="00A552FA">
        <w:rPr>
          <w:color w:val="auto"/>
          <w:lang w:val="ru-RU"/>
        </w:rPr>
        <w:t>қарап</w:t>
      </w:r>
      <w:proofErr w:type="spellEnd"/>
      <w:r w:rsidRPr="00A552FA">
        <w:rPr>
          <w:color w:val="auto"/>
          <w:lang w:val="ru-RU"/>
        </w:rPr>
        <w:t xml:space="preserve"> </w:t>
      </w:r>
      <w:proofErr w:type="spellStart"/>
      <w:r w:rsidRPr="00A552FA">
        <w:rPr>
          <w:color w:val="auto"/>
          <w:lang w:val="ru-RU"/>
        </w:rPr>
        <w:t>талдауымен</w:t>
      </w:r>
      <w:proofErr w:type="spellEnd"/>
      <w:r w:rsidRPr="00A552FA">
        <w:rPr>
          <w:color w:val="auto"/>
          <w:lang w:val="ru-RU"/>
        </w:rPr>
        <w:t xml:space="preserve"> </w:t>
      </w:r>
      <w:proofErr w:type="spellStart"/>
      <w:r w:rsidRPr="00A552FA">
        <w:rPr>
          <w:color w:val="auto"/>
          <w:lang w:val="ru-RU"/>
        </w:rPr>
        <w:t>қалыптасатын</w:t>
      </w:r>
      <w:proofErr w:type="spellEnd"/>
      <w:r w:rsidRPr="00A552FA">
        <w:rPr>
          <w:color w:val="auto"/>
          <w:lang w:val="ru-RU"/>
        </w:rPr>
        <w:t xml:space="preserve"> </w:t>
      </w:r>
      <w:proofErr w:type="spellStart"/>
      <w:r w:rsidRPr="00A552FA">
        <w:rPr>
          <w:color w:val="auto"/>
          <w:lang w:val="ru-RU"/>
        </w:rPr>
        <w:t>іс</w:t>
      </w:r>
      <w:proofErr w:type="spellEnd"/>
      <w:r w:rsidRPr="00A552FA">
        <w:rPr>
          <w:color w:val="auto"/>
          <w:lang w:val="ru-RU"/>
        </w:rPr>
        <w:t xml:space="preserve"> </w:t>
      </w:r>
      <w:proofErr w:type="spellStart"/>
      <w:r w:rsidRPr="00A552FA">
        <w:rPr>
          <w:color w:val="auto"/>
          <w:lang w:val="ru-RU"/>
        </w:rPr>
        <w:t>әрекеттері</w:t>
      </w:r>
      <w:proofErr w:type="spellEnd"/>
      <w:r w:rsidRPr="00A552FA">
        <w:rPr>
          <w:color w:val="auto"/>
          <w:lang w:val="ru-RU"/>
        </w:rPr>
        <w:t>.</w:t>
      </w:r>
    </w:p>
    <w:p w14:paraId="6E2A1A33" w14:textId="77777777" w:rsidR="00A24F94" w:rsidRPr="00A552FA" w:rsidRDefault="00A24F94" w:rsidP="00A24F94">
      <w:pPr>
        <w:ind w:left="287" w:right="57"/>
        <w:rPr>
          <w:color w:val="auto"/>
          <w:lang w:val="ru-RU"/>
        </w:rPr>
      </w:pPr>
      <w:proofErr w:type="spellStart"/>
      <w:r w:rsidRPr="00A552FA">
        <w:rPr>
          <w:color w:val="auto"/>
          <w:lang w:val="ru-RU"/>
        </w:rPr>
        <w:t>Бағдарлама</w:t>
      </w:r>
      <w:proofErr w:type="spellEnd"/>
      <w:r w:rsidRPr="00A552FA">
        <w:rPr>
          <w:color w:val="auto"/>
          <w:lang w:val="ru-RU"/>
        </w:rPr>
        <w:t xml:space="preserve"> </w:t>
      </w:r>
      <w:proofErr w:type="spellStart"/>
      <w:r w:rsidRPr="00A552FA">
        <w:rPr>
          <w:color w:val="auto"/>
          <w:lang w:val="ru-RU"/>
        </w:rPr>
        <w:t>аптасына</w:t>
      </w:r>
      <w:proofErr w:type="spellEnd"/>
      <w:r w:rsidRPr="00A552FA">
        <w:rPr>
          <w:color w:val="auto"/>
          <w:lang w:val="ru-RU"/>
        </w:rPr>
        <w:t xml:space="preserve"> 1сағат, </w:t>
      </w:r>
      <w:proofErr w:type="spellStart"/>
      <w:r w:rsidRPr="00A552FA">
        <w:rPr>
          <w:color w:val="auto"/>
          <w:lang w:val="ru-RU"/>
        </w:rPr>
        <w:t>барлығы</w:t>
      </w:r>
      <w:proofErr w:type="spellEnd"/>
      <w:r w:rsidRPr="00A552FA">
        <w:rPr>
          <w:color w:val="auto"/>
          <w:lang w:val="ru-RU"/>
        </w:rPr>
        <w:t xml:space="preserve"> 36 </w:t>
      </w:r>
      <w:proofErr w:type="spellStart"/>
      <w:r w:rsidRPr="00A552FA">
        <w:rPr>
          <w:color w:val="auto"/>
          <w:lang w:val="ru-RU"/>
        </w:rPr>
        <w:t>сағатқа</w:t>
      </w:r>
      <w:proofErr w:type="spellEnd"/>
      <w:r w:rsidRPr="00A552FA">
        <w:rPr>
          <w:color w:val="auto"/>
          <w:lang w:val="ru-RU"/>
        </w:rPr>
        <w:t xml:space="preserve"> </w:t>
      </w:r>
      <w:proofErr w:type="spellStart"/>
      <w:r w:rsidRPr="00A552FA">
        <w:rPr>
          <w:color w:val="auto"/>
          <w:lang w:val="ru-RU"/>
        </w:rPr>
        <w:t>берілген</w:t>
      </w:r>
      <w:proofErr w:type="spellEnd"/>
      <w:r w:rsidRPr="00A552FA">
        <w:rPr>
          <w:color w:val="auto"/>
          <w:lang w:val="ru-RU"/>
        </w:rPr>
        <w:t>.</w:t>
      </w:r>
    </w:p>
    <w:p w14:paraId="603BF802" w14:textId="77777777" w:rsidR="00A24F94" w:rsidRPr="00A552FA" w:rsidRDefault="00A24F94" w:rsidP="00A24F94">
      <w:pPr>
        <w:ind w:left="287" w:right="57"/>
        <w:rPr>
          <w:color w:val="auto"/>
          <w:lang w:val="ru-RU"/>
        </w:rPr>
      </w:pPr>
      <w:r w:rsidRPr="00A552FA">
        <w:rPr>
          <w:b/>
          <w:color w:val="auto"/>
          <w:lang w:val="ru-RU"/>
        </w:rPr>
        <w:t>«</w:t>
      </w:r>
      <w:proofErr w:type="spellStart"/>
      <w:r w:rsidRPr="00A552FA">
        <w:rPr>
          <w:b/>
          <w:color w:val="auto"/>
          <w:lang w:val="ru-RU"/>
        </w:rPr>
        <w:t>Сөз</w:t>
      </w:r>
      <w:proofErr w:type="spellEnd"/>
      <w:r w:rsidRPr="00A552FA">
        <w:rPr>
          <w:b/>
          <w:color w:val="auto"/>
          <w:lang w:val="ru-RU"/>
        </w:rPr>
        <w:t xml:space="preserve"> </w:t>
      </w:r>
      <w:proofErr w:type="spellStart"/>
      <w:r w:rsidRPr="00A552FA">
        <w:rPr>
          <w:b/>
          <w:color w:val="auto"/>
          <w:lang w:val="ru-RU"/>
        </w:rPr>
        <w:t>шебері</w:t>
      </w:r>
      <w:proofErr w:type="spellEnd"/>
      <w:r w:rsidRPr="00A552FA">
        <w:rPr>
          <w:b/>
          <w:color w:val="auto"/>
          <w:lang w:val="ru-RU"/>
        </w:rPr>
        <w:t>»</w:t>
      </w:r>
      <w:r w:rsidRPr="00A552FA">
        <w:rPr>
          <w:color w:val="auto"/>
          <w:lang w:val="ru-RU"/>
        </w:rPr>
        <w:t xml:space="preserve"> </w:t>
      </w:r>
      <w:proofErr w:type="spellStart"/>
      <w:r w:rsidRPr="00A552FA">
        <w:rPr>
          <w:color w:val="auto"/>
          <w:lang w:val="ru-RU"/>
        </w:rPr>
        <w:t>мәнерлеп</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proofErr w:type="gramStart"/>
      <w:r w:rsidRPr="00A552FA">
        <w:rPr>
          <w:color w:val="auto"/>
          <w:lang w:val="ru-RU"/>
        </w:rPr>
        <w:t>үйірмесі</w:t>
      </w:r>
      <w:proofErr w:type="spellEnd"/>
      <w:r w:rsidRPr="00A552FA">
        <w:rPr>
          <w:color w:val="auto"/>
          <w:lang w:val="ru-RU"/>
        </w:rPr>
        <w:t xml:space="preserve"> .</w:t>
      </w:r>
      <w:proofErr w:type="gramEnd"/>
    </w:p>
    <w:p w14:paraId="77A64AB3"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Мәнерлеп</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үйірмесі</w:t>
      </w:r>
      <w:proofErr w:type="spellEnd"/>
      <w:r w:rsidRPr="00A552FA">
        <w:rPr>
          <w:color w:val="auto"/>
          <w:lang w:val="ru-RU"/>
        </w:rPr>
        <w:t xml:space="preserve"> 4 </w:t>
      </w:r>
      <w:proofErr w:type="spellStart"/>
      <w:r w:rsidRPr="00A552FA">
        <w:rPr>
          <w:color w:val="auto"/>
          <w:lang w:val="ru-RU"/>
        </w:rPr>
        <w:t>сынып</w:t>
      </w:r>
      <w:proofErr w:type="spellEnd"/>
      <w:r w:rsidRPr="00A552FA">
        <w:rPr>
          <w:color w:val="auto"/>
          <w:lang w:val="ru-RU"/>
        </w:rPr>
        <w:t xml:space="preserve"> </w:t>
      </w:r>
      <w:proofErr w:type="spellStart"/>
      <w:r w:rsidRPr="00A552FA">
        <w:rPr>
          <w:color w:val="auto"/>
          <w:lang w:val="ru-RU"/>
        </w:rPr>
        <w:t>оқушыларына</w:t>
      </w:r>
      <w:proofErr w:type="spellEnd"/>
      <w:r w:rsidRPr="00A552FA">
        <w:rPr>
          <w:color w:val="auto"/>
          <w:lang w:val="ru-RU"/>
        </w:rPr>
        <w:t xml:space="preserve"> </w:t>
      </w:r>
      <w:proofErr w:type="spellStart"/>
      <w:r w:rsidRPr="00A552FA">
        <w:rPr>
          <w:color w:val="auto"/>
          <w:lang w:val="ru-RU"/>
        </w:rPr>
        <w:t>арналған</w:t>
      </w:r>
      <w:proofErr w:type="spellEnd"/>
      <w:r w:rsidRPr="00A552FA">
        <w:rPr>
          <w:color w:val="auto"/>
          <w:lang w:val="ru-RU"/>
        </w:rPr>
        <w:t xml:space="preserve">. </w:t>
      </w:r>
      <w:proofErr w:type="spellStart"/>
      <w:r w:rsidRPr="00A552FA">
        <w:rPr>
          <w:color w:val="auto"/>
          <w:lang w:val="ru-RU"/>
        </w:rPr>
        <w:t>Үйірме</w:t>
      </w:r>
      <w:proofErr w:type="spellEnd"/>
      <w:r w:rsidRPr="00A552FA">
        <w:rPr>
          <w:color w:val="auto"/>
          <w:lang w:val="ru-RU"/>
        </w:rPr>
        <w:t xml:space="preserve"> </w:t>
      </w:r>
      <w:proofErr w:type="spellStart"/>
      <w:r w:rsidRPr="00A552FA">
        <w:rPr>
          <w:color w:val="auto"/>
          <w:lang w:val="ru-RU"/>
        </w:rPr>
        <w:t>аптасына</w:t>
      </w:r>
      <w:proofErr w:type="spellEnd"/>
      <w:r w:rsidRPr="00A552FA">
        <w:rPr>
          <w:color w:val="auto"/>
          <w:lang w:val="ru-RU"/>
        </w:rPr>
        <w:t xml:space="preserve"> 1 </w:t>
      </w:r>
      <w:proofErr w:type="spellStart"/>
      <w:r w:rsidRPr="00A552FA">
        <w:rPr>
          <w:color w:val="auto"/>
          <w:lang w:val="ru-RU"/>
        </w:rPr>
        <w:t>сағат</w:t>
      </w:r>
      <w:proofErr w:type="spellEnd"/>
      <w:r w:rsidRPr="00A552FA">
        <w:rPr>
          <w:color w:val="auto"/>
          <w:lang w:val="ru-RU"/>
        </w:rPr>
        <w:t xml:space="preserve">, </w:t>
      </w:r>
      <w:proofErr w:type="spellStart"/>
      <w:r w:rsidRPr="00A552FA">
        <w:rPr>
          <w:color w:val="auto"/>
          <w:lang w:val="ru-RU"/>
        </w:rPr>
        <w:t>жылына</w:t>
      </w:r>
      <w:proofErr w:type="spellEnd"/>
      <w:r w:rsidRPr="00A552FA">
        <w:rPr>
          <w:color w:val="auto"/>
          <w:lang w:val="ru-RU"/>
        </w:rPr>
        <w:t xml:space="preserve"> 36 </w:t>
      </w:r>
      <w:proofErr w:type="spellStart"/>
      <w:r w:rsidRPr="00A552FA">
        <w:rPr>
          <w:color w:val="auto"/>
          <w:lang w:val="ru-RU"/>
        </w:rPr>
        <w:t>сағатқа</w:t>
      </w:r>
      <w:proofErr w:type="spellEnd"/>
      <w:r w:rsidRPr="00A552FA">
        <w:rPr>
          <w:color w:val="auto"/>
          <w:lang w:val="ru-RU"/>
        </w:rPr>
        <w:t xml:space="preserve"> </w:t>
      </w:r>
      <w:proofErr w:type="spellStart"/>
      <w:r w:rsidRPr="00A552FA">
        <w:rPr>
          <w:color w:val="auto"/>
          <w:lang w:val="ru-RU"/>
        </w:rPr>
        <w:t>берілген</w:t>
      </w:r>
      <w:proofErr w:type="spellEnd"/>
      <w:r w:rsidRPr="00A552FA">
        <w:rPr>
          <w:color w:val="auto"/>
          <w:lang w:val="ru-RU"/>
        </w:rPr>
        <w:t xml:space="preserve">. </w:t>
      </w:r>
      <w:proofErr w:type="spellStart"/>
      <w:r w:rsidRPr="00A552FA">
        <w:rPr>
          <w:color w:val="auto"/>
          <w:lang w:val="ru-RU"/>
        </w:rPr>
        <w:t>Бұл</w:t>
      </w:r>
      <w:proofErr w:type="spellEnd"/>
      <w:r w:rsidRPr="00A552FA">
        <w:rPr>
          <w:color w:val="auto"/>
          <w:lang w:val="ru-RU"/>
        </w:rPr>
        <w:t xml:space="preserve"> </w:t>
      </w:r>
      <w:proofErr w:type="spellStart"/>
      <w:r w:rsidRPr="00A552FA">
        <w:rPr>
          <w:color w:val="auto"/>
          <w:lang w:val="ru-RU"/>
        </w:rPr>
        <w:t>үйірме</w:t>
      </w:r>
      <w:proofErr w:type="spellEnd"/>
      <w:r w:rsidRPr="00A552FA">
        <w:rPr>
          <w:color w:val="auto"/>
          <w:lang w:val="ru-RU"/>
        </w:rPr>
        <w:t xml:space="preserve"> </w:t>
      </w:r>
      <w:proofErr w:type="spellStart"/>
      <w:r w:rsidRPr="00A552FA">
        <w:rPr>
          <w:color w:val="auto"/>
          <w:lang w:val="ru-RU"/>
        </w:rPr>
        <w:t>оқушылардың</w:t>
      </w:r>
      <w:proofErr w:type="spellEnd"/>
      <w:r w:rsidRPr="00A552FA">
        <w:rPr>
          <w:color w:val="auto"/>
          <w:lang w:val="ru-RU"/>
        </w:rPr>
        <w:t xml:space="preserve"> </w:t>
      </w:r>
      <w:proofErr w:type="spellStart"/>
      <w:r w:rsidRPr="00A552FA">
        <w:rPr>
          <w:color w:val="auto"/>
          <w:lang w:val="ru-RU"/>
        </w:rPr>
        <w:t>әдеби</w:t>
      </w:r>
      <w:proofErr w:type="spellEnd"/>
      <w:r w:rsidRPr="00A552FA">
        <w:rPr>
          <w:color w:val="auto"/>
          <w:lang w:val="ru-RU"/>
        </w:rPr>
        <w:t xml:space="preserve"> </w:t>
      </w:r>
      <w:proofErr w:type="spellStart"/>
      <w:r w:rsidRPr="00A552FA">
        <w:rPr>
          <w:color w:val="auto"/>
          <w:lang w:val="ru-RU"/>
        </w:rPr>
        <w:t>мұраларға</w:t>
      </w:r>
      <w:proofErr w:type="spellEnd"/>
      <w:r w:rsidRPr="00A552FA">
        <w:rPr>
          <w:color w:val="auto"/>
          <w:lang w:val="ru-RU"/>
        </w:rPr>
        <w:t xml:space="preserve"> </w:t>
      </w:r>
      <w:proofErr w:type="spellStart"/>
      <w:r w:rsidRPr="00A552FA">
        <w:rPr>
          <w:color w:val="auto"/>
          <w:lang w:val="ru-RU"/>
        </w:rPr>
        <w:t>деген</w:t>
      </w:r>
      <w:proofErr w:type="spellEnd"/>
      <w:r w:rsidRPr="00A552FA">
        <w:rPr>
          <w:color w:val="auto"/>
          <w:lang w:val="ru-RU"/>
        </w:rPr>
        <w:t xml:space="preserve"> </w:t>
      </w:r>
      <w:proofErr w:type="spellStart"/>
      <w:r w:rsidRPr="00A552FA">
        <w:rPr>
          <w:color w:val="auto"/>
          <w:lang w:val="ru-RU"/>
        </w:rPr>
        <w:t>талғамын</w:t>
      </w:r>
      <w:proofErr w:type="spellEnd"/>
      <w:r w:rsidRPr="00A552FA">
        <w:rPr>
          <w:color w:val="auto"/>
          <w:lang w:val="ru-RU"/>
        </w:rPr>
        <w:t xml:space="preserve"> </w:t>
      </w:r>
      <w:proofErr w:type="spellStart"/>
      <w:r w:rsidRPr="00A552FA">
        <w:rPr>
          <w:color w:val="auto"/>
          <w:lang w:val="ru-RU"/>
        </w:rPr>
        <w:t>тәрбиелейді</w:t>
      </w:r>
      <w:proofErr w:type="spellEnd"/>
      <w:r w:rsidRPr="00A552FA">
        <w:rPr>
          <w:color w:val="auto"/>
          <w:lang w:val="ru-RU"/>
        </w:rPr>
        <w:t xml:space="preserve">, </w:t>
      </w:r>
      <w:proofErr w:type="spellStart"/>
      <w:r w:rsidRPr="00A552FA">
        <w:rPr>
          <w:color w:val="auto"/>
          <w:lang w:val="ru-RU"/>
        </w:rPr>
        <w:t>рухани</w:t>
      </w:r>
      <w:proofErr w:type="spellEnd"/>
      <w:r w:rsidRPr="00A552FA">
        <w:rPr>
          <w:color w:val="auto"/>
          <w:lang w:val="ru-RU"/>
        </w:rPr>
        <w:t xml:space="preserve"> </w:t>
      </w:r>
      <w:proofErr w:type="spellStart"/>
      <w:r w:rsidRPr="00A552FA">
        <w:rPr>
          <w:color w:val="auto"/>
          <w:lang w:val="ru-RU"/>
        </w:rPr>
        <w:t>дүниесін</w:t>
      </w:r>
      <w:proofErr w:type="spellEnd"/>
      <w:r w:rsidRPr="00A552FA">
        <w:rPr>
          <w:color w:val="auto"/>
          <w:lang w:val="ru-RU"/>
        </w:rPr>
        <w:t xml:space="preserve"> </w:t>
      </w:r>
      <w:proofErr w:type="spellStart"/>
      <w:r w:rsidRPr="00A552FA">
        <w:rPr>
          <w:color w:val="auto"/>
          <w:lang w:val="ru-RU"/>
        </w:rPr>
        <w:t>кеңейтеді</w:t>
      </w:r>
      <w:proofErr w:type="spellEnd"/>
      <w:r w:rsidRPr="00A552FA">
        <w:rPr>
          <w:color w:val="auto"/>
          <w:lang w:val="ru-RU"/>
        </w:rPr>
        <w:t xml:space="preserve">, </w:t>
      </w:r>
      <w:proofErr w:type="spellStart"/>
      <w:r w:rsidRPr="00A552FA">
        <w:rPr>
          <w:color w:val="auto"/>
          <w:lang w:val="ru-RU"/>
        </w:rPr>
        <w:t>ақыл-ойы</w:t>
      </w:r>
      <w:proofErr w:type="spellEnd"/>
      <w:r w:rsidRPr="00A552FA">
        <w:rPr>
          <w:color w:val="auto"/>
          <w:lang w:val="ru-RU"/>
        </w:rPr>
        <w:t xml:space="preserve"> мен </w:t>
      </w:r>
      <w:proofErr w:type="spellStart"/>
      <w:r w:rsidRPr="00A552FA">
        <w:rPr>
          <w:color w:val="auto"/>
          <w:lang w:val="ru-RU"/>
        </w:rPr>
        <w:t>ұлттық</w:t>
      </w:r>
      <w:proofErr w:type="spellEnd"/>
      <w:r w:rsidRPr="00A552FA">
        <w:rPr>
          <w:color w:val="auto"/>
          <w:lang w:val="ru-RU"/>
        </w:rPr>
        <w:t xml:space="preserve"> сана </w:t>
      </w:r>
      <w:proofErr w:type="spellStart"/>
      <w:r w:rsidRPr="00A552FA">
        <w:rPr>
          <w:color w:val="auto"/>
          <w:lang w:val="ru-RU"/>
        </w:rPr>
        <w:lastRenderedPageBreak/>
        <w:t>сезімін</w:t>
      </w:r>
      <w:proofErr w:type="spellEnd"/>
      <w:r w:rsidRPr="00A552FA">
        <w:rPr>
          <w:color w:val="auto"/>
          <w:lang w:val="ru-RU"/>
        </w:rPr>
        <w:t xml:space="preserve"> </w:t>
      </w:r>
      <w:proofErr w:type="spellStart"/>
      <w:r w:rsidRPr="00A552FA">
        <w:rPr>
          <w:color w:val="auto"/>
          <w:lang w:val="ru-RU"/>
        </w:rPr>
        <w:t>дамытуға</w:t>
      </w:r>
      <w:proofErr w:type="spellEnd"/>
      <w:r w:rsidRPr="00A552FA">
        <w:rPr>
          <w:color w:val="auto"/>
          <w:lang w:val="ru-RU"/>
        </w:rPr>
        <w:t xml:space="preserve"> </w:t>
      </w:r>
      <w:proofErr w:type="spellStart"/>
      <w:r w:rsidRPr="00A552FA">
        <w:rPr>
          <w:color w:val="auto"/>
          <w:lang w:val="ru-RU"/>
        </w:rPr>
        <w:t>ықпал</w:t>
      </w:r>
      <w:proofErr w:type="spellEnd"/>
      <w:r w:rsidRPr="00A552FA">
        <w:rPr>
          <w:color w:val="auto"/>
          <w:lang w:val="ru-RU"/>
        </w:rPr>
        <w:t xml:space="preserve"> </w:t>
      </w:r>
      <w:proofErr w:type="spellStart"/>
      <w:r w:rsidRPr="00A552FA">
        <w:rPr>
          <w:color w:val="auto"/>
          <w:lang w:val="ru-RU"/>
        </w:rPr>
        <w:t>жасап</w:t>
      </w:r>
      <w:proofErr w:type="spellEnd"/>
      <w:r w:rsidRPr="00A552FA">
        <w:rPr>
          <w:color w:val="auto"/>
          <w:lang w:val="ru-RU"/>
        </w:rPr>
        <w:t xml:space="preserve">, </w:t>
      </w:r>
      <w:proofErr w:type="spellStart"/>
      <w:r w:rsidRPr="00A552FA">
        <w:rPr>
          <w:color w:val="auto"/>
          <w:lang w:val="ru-RU"/>
        </w:rPr>
        <w:t>ауызекі</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жазба</w:t>
      </w:r>
      <w:proofErr w:type="spellEnd"/>
      <w:r w:rsidRPr="00A552FA">
        <w:rPr>
          <w:color w:val="auto"/>
          <w:lang w:val="ru-RU"/>
        </w:rPr>
        <w:t xml:space="preserve"> </w:t>
      </w:r>
      <w:proofErr w:type="spellStart"/>
      <w:r w:rsidRPr="00A552FA">
        <w:rPr>
          <w:color w:val="auto"/>
          <w:lang w:val="ru-RU"/>
        </w:rPr>
        <w:t>тілде</w:t>
      </w:r>
      <w:proofErr w:type="spellEnd"/>
      <w:r w:rsidRPr="00A552FA">
        <w:rPr>
          <w:color w:val="auto"/>
          <w:lang w:val="ru-RU"/>
        </w:rPr>
        <w:t xml:space="preserve"> </w:t>
      </w:r>
      <w:proofErr w:type="spellStart"/>
      <w:r w:rsidRPr="00A552FA">
        <w:rPr>
          <w:color w:val="auto"/>
          <w:lang w:val="ru-RU"/>
        </w:rPr>
        <w:t>байланыстырып</w:t>
      </w:r>
      <w:proofErr w:type="spellEnd"/>
      <w:r w:rsidRPr="00A552FA">
        <w:rPr>
          <w:color w:val="auto"/>
          <w:lang w:val="ru-RU"/>
        </w:rPr>
        <w:t xml:space="preserve"> </w:t>
      </w:r>
      <w:proofErr w:type="spellStart"/>
      <w:r w:rsidRPr="00A552FA">
        <w:rPr>
          <w:color w:val="auto"/>
          <w:lang w:val="ru-RU"/>
        </w:rPr>
        <w:t>сөйлеуін</w:t>
      </w:r>
      <w:proofErr w:type="spellEnd"/>
      <w:r w:rsidRPr="00A552FA">
        <w:rPr>
          <w:color w:val="auto"/>
          <w:lang w:val="ru-RU"/>
        </w:rPr>
        <w:t xml:space="preserve"> </w:t>
      </w:r>
      <w:proofErr w:type="spellStart"/>
      <w:r w:rsidRPr="00A552FA">
        <w:rPr>
          <w:color w:val="auto"/>
          <w:lang w:val="ru-RU"/>
        </w:rPr>
        <w:t>дамытады</w:t>
      </w:r>
      <w:proofErr w:type="spellEnd"/>
      <w:r w:rsidRPr="00A552FA">
        <w:rPr>
          <w:color w:val="auto"/>
          <w:lang w:val="ru-RU"/>
        </w:rPr>
        <w:t xml:space="preserve">. </w:t>
      </w:r>
      <w:proofErr w:type="spellStart"/>
      <w:r w:rsidRPr="00A552FA">
        <w:rPr>
          <w:color w:val="auto"/>
          <w:lang w:val="ru-RU"/>
        </w:rPr>
        <w:t>Оқушылардың</w:t>
      </w:r>
      <w:proofErr w:type="spellEnd"/>
      <w:r w:rsidRPr="00A552FA">
        <w:rPr>
          <w:color w:val="auto"/>
          <w:lang w:val="ru-RU"/>
        </w:rPr>
        <w:t xml:space="preserve"> </w:t>
      </w:r>
      <w:proofErr w:type="spellStart"/>
      <w:r w:rsidRPr="00A552FA">
        <w:rPr>
          <w:color w:val="auto"/>
          <w:lang w:val="ru-RU"/>
        </w:rPr>
        <w:t>қазақ</w:t>
      </w:r>
      <w:proofErr w:type="spellEnd"/>
      <w:r w:rsidRPr="00A552FA">
        <w:rPr>
          <w:color w:val="auto"/>
          <w:lang w:val="ru-RU"/>
        </w:rPr>
        <w:t xml:space="preserve"> </w:t>
      </w:r>
      <w:proofErr w:type="spellStart"/>
      <w:r w:rsidRPr="00A552FA">
        <w:rPr>
          <w:color w:val="auto"/>
          <w:lang w:val="ru-RU"/>
        </w:rPr>
        <w:t>тілі</w:t>
      </w:r>
      <w:proofErr w:type="spellEnd"/>
      <w:r w:rsidRPr="00A552FA">
        <w:rPr>
          <w:color w:val="auto"/>
          <w:lang w:val="ru-RU"/>
        </w:rPr>
        <w:t xml:space="preserve">, </w:t>
      </w:r>
      <w:proofErr w:type="spellStart"/>
      <w:r w:rsidRPr="00A552FA">
        <w:rPr>
          <w:color w:val="auto"/>
          <w:lang w:val="ru-RU"/>
        </w:rPr>
        <w:t>әдебиеттік</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r w:rsidRPr="00A552FA">
        <w:rPr>
          <w:color w:val="auto"/>
          <w:lang w:val="ru-RU"/>
        </w:rPr>
        <w:t>сабақтарына</w:t>
      </w:r>
      <w:proofErr w:type="spellEnd"/>
      <w:r w:rsidRPr="00A552FA">
        <w:rPr>
          <w:color w:val="auto"/>
          <w:lang w:val="ru-RU"/>
        </w:rPr>
        <w:t xml:space="preserve"> </w:t>
      </w:r>
      <w:proofErr w:type="spellStart"/>
      <w:r w:rsidRPr="00A552FA">
        <w:rPr>
          <w:color w:val="auto"/>
          <w:lang w:val="ru-RU"/>
        </w:rPr>
        <w:t>қызығушылықтарын</w:t>
      </w:r>
      <w:proofErr w:type="spellEnd"/>
      <w:r w:rsidRPr="00A552FA">
        <w:rPr>
          <w:color w:val="auto"/>
          <w:lang w:val="ru-RU"/>
        </w:rPr>
        <w:t xml:space="preserve"> </w:t>
      </w:r>
      <w:proofErr w:type="spellStart"/>
      <w:r w:rsidRPr="00A552FA">
        <w:rPr>
          <w:color w:val="auto"/>
          <w:lang w:val="ru-RU"/>
        </w:rPr>
        <w:t>арттырады</w:t>
      </w:r>
      <w:proofErr w:type="spellEnd"/>
      <w:r w:rsidRPr="00A552FA">
        <w:rPr>
          <w:color w:val="auto"/>
          <w:lang w:val="ru-RU"/>
        </w:rPr>
        <w:t xml:space="preserve">.      </w:t>
      </w:r>
      <w:proofErr w:type="spellStart"/>
      <w:r w:rsidRPr="00A552FA">
        <w:rPr>
          <w:color w:val="auto"/>
          <w:lang w:val="ru-RU"/>
        </w:rPr>
        <w:t>Үйірмеге</w:t>
      </w:r>
      <w:proofErr w:type="spellEnd"/>
      <w:r w:rsidRPr="00A552FA">
        <w:rPr>
          <w:color w:val="auto"/>
          <w:lang w:val="ru-RU"/>
        </w:rPr>
        <w:t xml:space="preserve"> </w:t>
      </w:r>
      <w:proofErr w:type="spellStart"/>
      <w:r w:rsidRPr="00A552FA">
        <w:rPr>
          <w:color w:val="auto"/>
          <w:lang w:val="ru-RU"/>
        </w:rPr>
        <w:t>тілге</w:t>
      </w:r>
      <w:proofErr w:type="spellEnd"/>
      <w:r w:rsidRPr="00A552FA">
        <w:rPr>
          <w:color w:val="auto"/>
          <w:lang w:val="ru-RU"/>
        </w:rPr>
        <w:t xml:space="preserve"> </w:t>
      </w:r>
      <w:proofErr w:type="spellStart"/>
      <w:r w:rsidRPr="00A552FA">
        <w:rPr>
          <w:color w:val="auto"/>
          <w:lang w:val="ru-RU"/>
        </w:rPr>
        <w:t>шешен</w:t>
      </w:r>
      <w:proofErr w:type="spellEnd"/>
      <w:r w:rsidRPr="00A552FA">
        <w:rPr>
          <w:color w:val="auto"/>
          <w:lang w:val="ru-RU"/>
        </w:rPr>
        <w:t xml:space="preserve">, </w:t>
      </w:r>
      <w:proofErr w:type="spellStart"/>
      <w:r w:rsidRPr="00A552FA">
        <w:rPr>
          <w:color w:val="auto"/>
          <w:lang w:val="ru-RU"/>
        </w:rPr>
        <w:t>өз</w:t>
      </w:r>
      <w:proofErr w:type="spellEnd"/>
      <w:r w:rsidRPr="00A552FA">
        <w:rPr>
          <w:color w:val="auto"/>
          <w:lang w:val="ru-RU"/>
        </w:rPr>
        <w:t xml:space="preserve"> </w:t>
      </w:r>
      <w:proofErr w:type="spellStart"/>
      <w:r w:rsidRPr="00A552FA">
        <w:rPr>
          <w:color w:val="auto"/>
          <w:lang w:val="ru-RU"/>
        </w:rPr>
        <w:t>беттерімен</w:t>
      </w:r>
      <w:proofErr w:type="spellEnd"/>
      <w:r w:rsidRPr="00A552FA">
        <w:rPr>
          <w:color w:val="auto"/>
          <w:lang w:val="ru-RU"/>
        </w:rPr>
        <w:t xml:space="preserve"> </w:t>
      </w:r>
      <w:proofErr w:type="spellStart"/>
      <w:r w:rsidRPr="00A552FA">
        <w:rPr>
          <w:color w:val="auto"/>
          <w:lang w:val="ru-RU"/>
        </w:rPr>
        <w:t>шығарма</w:t>
      </w:r>
      <w:proofErr w:type="spellEnd"/>
      <w:r w:rsidRPr="00A552FA">
        <w:rPr>
          <w:color w:val="auto"/>
          <w:lang w:val="ru-RU"/>
        </w:rPr>
        <w:t xml:space="preserve"> </w:t>
      </w:r>
      <w:proofErr w:type="spellStart"/>
      <w:r w:rsidRPr="00A552FA">
        <w:rPr>
          <w:color w:val="auto"/>
          <w:lang w:val="ru-RU"/>
        </w:rPr>
        <w:t>жазуға</w:t>
      </w:r>
      <w:proofErr w:type="spellEnd"/>
      <w:r w:rsidRPr="00A552FA">
        <w:rPr>
          <w:color w:val="auto"/>
          <w:lang w:val="ru-RU"/>
        </w:rPr>
        <w:t xml:space="preserve">, </w:t>
      </w:r>
      <w:proofErr w:type="spellStart"/>
      <w:r w:rsidRPr="00A552FA">
        <w:rPr>
          <w:color w:val="auto"/>
          <w:lang w:val="ru-RU"/>
        </w:rPr>
        <w:t>өлең</w:t>
      </w:r>
      <w:proofErr w:type="spellEnd"/>
      <w:r w:rsidRPr="00A552FA">
        <w:rPr>
          <w:color w:val="auto"/>
          <w:lang w:val="ru-RU"/>
        </w:rPr>
        <w:t xml:space="preserve"> </w:t>
      </w:r>
      <w:proofErr w:type="spellStart"/>
      <w:r w:rsidRPr="00A552FA">
        <w:rPr>
          <w:color w:val="auto"/>
          <w:lang w:val="ru-RU"/>
        </w:rPr>
        <w:t>шығаруға</w:t>
      </w:r>
      <w:proofErr w:type="spellEnd"/>
      <w:r w:rsidRPr="00A552FA">
        <w:rPr>
          <w:color w:val="auto"/>
          <w:lang w:val="ru-RU"/>
        </w:rPr>
        <w:t xml:space="preserve"> </w:t>
      </w:r>
      <w:proofErr w:type="spellStart"/>
      <w:r w:rsidRPr="00A552FA">
        <w:rPr>
          <w:color w:val="auto"/>
          <w:lang w:val="ru-RU"/>
        </w:rPr>
        <w:t>икемдері</w:t>
      </w:r>
      <w:proofErr w:type="spellEnd"/>
      <w:r w:rsidRPr="00A552FA">
        <w:rPr>
          <w:color w:val="auto"/>
          <w:lang w:val="ru-RU"/>
        </w:rPr>
        <w:t xml:space="preserve"> бар, </w:t>
      </w:r>
      <w:proofErr w:type="spellStart"/>
      <w:r w:rsidRPr="00A552FA">
        <w:rPr>
          <w:color w:val="auto"/>
          <w:lang w:val="ru-RU"/>
        </w:rPr>
        <w:t>шығармадағы</w:t>
      </w:r>
      <w:proofErr w:type="spellEnd"/>
      <w:r w:rsidRPr="00A552FA">
        <w:rPr>
          <w:color w:val="auto"/>
          <w:lang w:val="ru-RU"/>
        </w:rPr>
        <w:t xml:space="preserve"> </w:t>
      </w:r>
      <w:proofErr w:type="spellStart"/>
      <w:r w:rsidRPr="00A552FA">
        <w:rPr>
          <w:color w:val="auto"/>
          <w:lang w:val="ru-RU"/>
        </w:rPr>
        <w:t>көркем</w:t>
      </w:r>
      <w:proofErr w:type="spellEnd"/>
      <w:r w:rsidRPr="00A552FA">
        <w:rPr>
          <w:color w:val="auto"/>
          <w:lang w:val="ru-RU"/>
        </w:rPr>
        <w:t xml:space="preserve"> </w:t>
      </w:r>
      <w:proofErr w:type="spellStart"/>
      <w:r w:rsidRPr="00A552FA">
        <w:rPr>
          <w:color w:val="auto"/>
          <w:lang w:val="ru-RU"/>
        </w:rPr>
        <w:t>бейнелердің</w:t>
      </w:r>
      <w:proofErr w:type="spellEnd"/>
      <w:r w:rsidRPr="00A552FA">
        <w:rPr>
          <w:color w:val="auto"/>
          <w:lang w:val="ru-RU"/>
        </w:rPr>
        <w:t xml:space="preserve"> </w:t>
      </w:r>
      <w:proofErr w:type="spellStart"/>
      <w:r w:rsidRPr="00A552FA">
        <w:rPr>
          <w:color w:val="auto"/>
          <w:lang w:val="ru-RU"/>
        </w:rPr>
        <w:t>ерекшеліктерін</w:t>
      </w:r>
      <w:proofErr w:type="spellEnd"/>
      <w:r w:rsidRPr="00A552FA">
        <w:rPr>
          <w:color w:val="auto"/>
          <w:lang w:val="ru-RU"/>
        </w:rPr>
        <w:t xml:space="preserve"> </w:t>
      </w:r>
      <w:proofErr w:type="spellStart"/>
      <w:proofErr w:type="gramStart"/>
      <w:r w:rsidRPr="00A552FA">
        <w:rPr>
          <w:color w:val="auto"/>
          <w:lang w:val="ru-RU"/>
        </w:rPr>
        <w:t>сезініп</w:t>
      </w:r>
      <w:proofErr w:type="spellEnd"/>
      <w:r w:rsidRPr="00A552FA">
        <w:rPr>
          <w:color w:val="auto"/>
          <w:lang w:val="ru-RU"/>
        </w:rPr>
        <w:t xml:space="preserve">  </w:t>
      </w:r>
      <w:proofErr w:type="spellStart"/>
      <w:r w:rsidRPr="00A552FA">
        <w:rPr>
          <w:color w:val="auto"/>
          <w:lang w:val="ru-RU"/>
        </w:rPr>
        <w:t>аша</w:t>
      </w:r>
      <w:proofErr w:type="spellEnd"/>
      <w:proofErr w:type="gramEnd"/>
      <w:r w:rsidRPr="00A552FA">
        <w:rPr>
          <w:color w:val="auto"/>
          <w:lang w:val="ru-RU"/>
        </w:rPr>
        <w:t xml:space="preserve"> </w:t>
      </w:r>
      <w:proofErr w:type="spellStart"/>
      <w:r w:rsidRPr="00A552FA">
        <w:rPr>
          <w:color w:val="auto"/>
          <w:lang w:val="ru-RU"/>
        </w:rPr>
        <w:t>білетін</w:t>
      </w:r>
      <w:proofErr w:type="spellEnd"/>
      <w:r w:rsidRPr="00A552FA">
        <w:rPr>
          <w:color w:val="auto"/>
          <w:lang w:val="ru-RU"/>
        </w:rPr>
        <w:t xml:space="preserve"> </w:t>
      </w:r>
      <w:proofErr w:type="spellStart"/>
      <w:r w:rsidRPr="00A552FA">
        <w:rPr>
          <w:color w:val="auto"/>
          <w:lang w:val="ru-RU"/>
        </w:rPr>
        <w:t>оқушылар</w:t>
      </w:r>
      <w:proofErr w:type="spellEnd"/>
      <w:r w:rsidRPr="00A552FA">
        <w:rPr>
          <w:color w:val="auto"/>
          <w:lang w:val="ru-RU"/>
        </w:rPr>
        <w:t xml:space="preserve"> </w:t>
      </w:r>
      <w:proofErr w:type="spellStart"/>
      <w:r w:rsidRPr="00A552FA">
        <w:rPr>
          <w:color w:val="auto"/>
          <w:lang w:val="ru-RU"/>
        </w:rPr>
        <w:t>тартылады</w:t>
      </w:r>
      <w:proofErr w:type="spellEnd"/>
      <w:r w:rsidRPr="00A552FA">
        <w:rPr>
          <w:color w:val="auto"/>
          <w:lang w:val="ru-RU"/>
        </w:rPr>
        <w:t>.</w:t>
      </w:r>
    </w:p>
    <w:p w14:paraId="418CBD66"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Үйірменің</w:t>
      </w:r>
      <w:proofErr w:type="spellEnd"/>
      <w:r w:rsidRPr="00A552FA">
        <w:rPr>
          <w:color w:val="auto"/>
          <w:lang w:val="ru-RU"/>
        </w:rPr>
        <w:t xml:space="preserve"> </w:t>
      </w:r>
      <w:proofErr w:type="spellStart"/>
      <w:r w:rsidRPr="00A552FA">
        <w:rPr>
          <w:color w:val="auto"/>
          <w:lang w:val="ru-RU"/>
        </w:rPr>
        <w:t>оқу</w:t>
      </w:r>
      <w:proofErr w:type="spellEnd"/>
      <w:r w:rsidRPr="00A552FA">
        <w:rPr>
          <w:color w:val="auto"/>
          <w:lang w:val="ru-RU"/>
        </w:rPr>
        <w:t xml:space="preserve"> </w:t>
      </w:r>
      <w:proofErr w:type="spellStart"/>
      <w:proofErr w:type="gramStart"/>
      <w:r w:rsidRPr="00A552FA">
        <w:rPr>
          <w:color w:val="auto"/>
          <w:lang w:val="ru-RU"/>
        </w:rPr>
        <w:t>материалына</w:t>
      </w:r>
      <w:proofErr w:type="spellEnd"/>
      <w:r w:rsidRPr="00A552FA">
        <w:rPr>
          <w:color w:val="auto"/>
          <w:lang w:val="ru-RU"/>
        </w:rPr>
        <w:t xml:space="preserve">  </w:t>
      </w:r>
      <w:proofErr w:type="spellStart"/>
      <w:r w:rsidRPr="00A552FA">
        <w:rPr>
          <w:color w:val="auto"/>
          <w:lang w:val="ru-RU"/>
        </w:rPr>
        <w:t>халық</w:t>
      </w:r>
      <w:proofErr w:type="spellEnd"/>
      <w:proofErr w:type="gramEnd"/>
      <w:r w:rsidRPr="00A552FA">
        <w:rPr>
          <w:color w:val="auto"/>
          <w:lang w:val="ru-RU"/>
        </w:rPr>
        <w:t xml:space="preserve"> </w:t>
      </w:r>
      <w:proofErr w:type="spellStart"/>
      <w:r w:rsidRPr="00A552FA">
        <w:rPr>
          <w:color w:val="auto"/>
          <w:lang w:val="ru-RU"/>
        </w:rPr>
        <w:t>ауыз</w:t>
      </w:r>
      <w:proofErr w:type="spellEnd"/>
      <w:r w:rsidRPr="00A552FA">
        <w:rPr>
          <w:color w:val="auto"/>
          <w:lang w:val="ru-RU"/>
        </w:rPr>
        <w:t xml:space="preserve"> </w:t>
      </w:r>
      <w:proofErr w:type="spellStart"/>
      <w:r w:rsidRPr="00A552FA">
        <w:rPr>
          <w:color w:val="auto"/>
          <w:lang w:val="ru-RU"/>
        </w:rPr>
        <w:t>әдебиеті</w:t>
      </w:r>
      <w:proofErr w:type="spellEnd"/>
      <w:r w:rsidRPr="00A552FA">
        <w:rPr>
          <w:color w:val="auto"/>
          <w:lang w:val="ru-RU"/>
        </w:rPr>
        <w:t xml:space="preserve"> </w:t>
      </w:r>
      <w:proofErr w:type="spellStart"/>
      <w:r w:rsidRPr="00A552FA">
        <w:rPr>
          <w:color w:val="auto"/>
          <w:lang w:val="ru-RU"/>
        </w:rPr>
        <w:t>үлгілерін</w:t>
      </w:r>
      <w:proofErr w:type="spellEnd"/>
      <w:r w:rsidRPr="00A552FA">
        <w:rPr>
          <w:color w:val="auto"/>
          <w:lang w:val="ru-RU"/>
        </w:rPr>
        <w:t xml:space="preserve"> (</w:t>
      </w:r>
      <w:proofErr w:type="spellStart"/>
      <w:r w:rsidRPr="00A552FA">
        <w:rPr>
          <w:color w:val="auto"/>
          <w:lang w:val="ru-RU"/>
        </w:rPr>
        <w:t>аңыз-әңгімелер</w:t>
      </w:r>
      <w:proofErr w:type="spellEnd"/>
      <w:r w:rsidRPr="00A552FA">
        <w:rPr>
          <w:color w:val="auto"/>
          <w:lang w:val="ru-RU"/>
        </w:rPr>
        <w:t xml:space="preserve">, </w:t>
      </w:r>
      <w:proofErr w:type="spellStart"/>
      <w:r w:rsidRPr="00A552FA">
        <w:rPr>
          <w:color w:val="auto"/>
          <w:lang w:val="ru-RU"/>
        </w:rPr>
        <w:t>өлеңжыр</w:t>
      </w:r>
      <w:proofErr w:type="spellEnd"/>
      <w:r w:rsidRPr="00A552FA">
        <w:rPr>
          <w:color w:val="auto"/>
          <w:lang w:val="ru-RU"/>
        </w:rPr>
        <w:t xml:space="preserve">, </w:t>
      </w:r>
      <w:proofErr w:type="spellStart"/>
      <w:r w:rsidRPr="00A552FA">
        <w:rPr>
          <w:color w:val="auto"/>
          <w:lang w:val="ru-RU"/>
        </w:rPr>
        <w:t>шешендік</w:t>
      </w:r>
      <w:proofErr w:type="spellEnd"/>
      <w:r w:rsidRPr="00A552FA">
        <w:rPr>
          <w:color w:val="auto"/>
          <w:lang w:val="ru-RU"/>
        </w:rPr>
        <w:t xml:space="preserve"> </w:t>
      </w:r>
      <w:proofErr w:type="spellStart"/>
      <w:r w:rsidRPr="00A552FA">
        <w:rPr>
          <w:color w:val="auto"/>
          <w:lang w:val="ru-RU"/>
        </w:rPr>
        <w:t>сөздер</w:t>
      </w:r>
      <w:proofErr w:type="spellEnd"/>
      <w:r w:rsidRPr="00A552FA">
        <w:rPr>
          <w:color w:val="auto"/>
          <w:lang w:val="ru-RU"/>
        </w:rPr>
        <w:t xml:space="preserve">, </w:t>
      </w:r>
      <w:proofErr w:type="spellStart"/>
      <w:r w:rsidRPr="00A552FA">
        <w:rPr>
          <w:color w:val="auto"/>
          <w:lang w:val="ru-RU"/>
        </w:rPr>
        <w:t>мысал</w:t>
      </w:r>
      <w:proofErr w:type="spellEnd"/>
      <w:r w:rsidRPr="00A552FA">
        <w:rPr>
          <w:color w:val="auto"/>
          <w:lang w:val="ru-RU"/>
        </w:rPr>
        <w:t xml:space="preserve">,  </w:t>
      </w:r>
      <w:proofErr w:type="spellStart"/>
      <w:r w:rsidRPr="00A552FA">
        <w:rPr>
          <w:color w:val="auto"/>
          <w:lang w:val="ru-RU"/>
        </w:rPr>
        <w:t>жұмбақ</w:t>
      </w:r>
      <w:proofErr w:type="spellEnd"/>
      <w:r w:rsidRPr="00A552FA">
        <w:rPr>
          <w:color w:val="auto"/>
          <w:lang w:val="ru-RU"/>
        </w:rPr>
        <w:t xml:space="preserve">,  </w:t>
      </w:r>
      <w:proofErr w:type="spellStart"/>
      <w:r w:rsidRPr="00A552FA">
        <w:rPr>
          <w:color w:val="auto"/>
          <w:lang w:val="ru-RU"/>
        </w:rPr>
        <w:t>жаңылтпаш</w:t>
      </w:r>
      <w:proofErr w:type="spellEnd"/>
      <w:r w:rsidRPr="00A552FA">
        <w:rPr>
          <w:color w:val="auto"/>
          <w:lang w:val="ru-RU"/>
        </w:rPr>
        <w:t xml:space="preserve">, </w:t>
      </w:r>
      <w:proofErr w:type="spellStart"/>
      <w:r w:rsidRPr="00A552FA">
        <w:rPr>
          <w:color w:val="auto"/>
          <w:lang w:val="ru-RU"/>
        </w:rPr>
        <w:t>мақал-мәтелдер</w:t>
      </w:r>
      <w:proofErr w:type="spellEnd"/>
      <w:r w:rsidRPr="00A552FA">
        <w:rPr>
          <w:color w:val="auto"/>
          <w:lang w:val="ru-RU"/>
        </w:rPr>
        <w:t xml:space="preserve">, </w:t>
      </w:r>
      <w:proofErr w:type="spellStart"/>
      <w:r w:rsidRPr="00A552FA">
        <w:rPr>
          <w:color w:val="auto"/>
          <w:lang w:val="ru-RU"/>
        </w:rPr>
        <w:t>ертегі</w:t>
      </w:r>
      <w:proofErr w:type="spellEnd"/>
      <w:r w:rsidRPr="00A552FA">
        <w:rPr>
          <w:color w:val="auto"/>
          <w:lang w:val="ru-RU"/>
        </w:rPr>
        <w:t xml:space="preserve"> </w:t>
      </w:r>
      <w:proofErr w:type="spellStart"/>
      <w:r w:rsidRPr="00A552FA">
        <w:rPr>
          <w:color w:val="auto"/>
          <w:lang w:val="ru-RU"/>
        </w:rPr>
        <w:t>т.б</w:t>
      </w:r>
      <w:proofErr w:type="spellEnd"/>
      <w:r w:rsidRPr="00A552FA">
        <w:rPr>
          <w:color w:val="auto"/>
          <w:lang w:val="ru-RU"/>
        </w:rPr>
        <w:t xml:space="preserve">.) </w:t>
      </w:r>
      <w:proofErr w:type="spellStart"/>
      <w:r w:rsidRPr="00A552FA">
        <w:rPr>
          <w:color w:val="auto"/>
          <w:lang w:val="ru-RU"/>
        </w:rPr>
        <w:t>сабақ</w:t>
      </w:r>
      <w:proofErr w:type="spellEnd"/>
      <w:r w:rsidRPr="00A552FA">
        <w:rPr>
          <w:color w:val="auto"/>
          <w:lang w:val="ru-RU"/>
        </w:rPr>
        <w:t xml:space="preserve"> </w:t>
      </w:r>
      <w:proofErr w:type="spellStart"/>
      <w:r w:rsidRPr="00A552FA">
        <w:rPr>
          <w:color w:val="auto"/>
          <w:lang w:val="ru-RU"/>
        </w:rPr>
        <w:t>мазмұнына</w:t>
      </w:r>
      <w:proofErr w:type="spellEnd"/>
      <w:r w:rsidRPr="00A552FA">
        <w:rPr>
          <w:color w:val="auto"/>
          <w:lang w:val="ru-RU"/>
        </w:rPr>
        <w:t xml:space="preserve"> сай </w:t>
      </w:r>
      <w:proofErr w:type="spellStart"/>
      <w:r w:rsidRPr="00A552FA">
        <w:rPr>
          <w:color w:val="auto"/>
          <w:lang w:val="ru-RU"/>
        </w:rPr>
        <w:t>енгізу</w:t>
      </w:r>
      <w:proofErr w:type="spellEnd"/>
      <w:r w:rsidRPr="00A552FA">
        <w:rPr>
          <w:color w:val="auto"/>
          <w:lang w:val="ru-RU"/>
        </w:rPr>
        <w:t xml:space="preserve"> </w:t>
      </w:r>
      <w:proofErr w:type="spellStart"/>
      <w:r w:rsidRPr="00A552FA">
        <w:rPr>
          <w:color w:val="auto"/>
          <w:lang w:val="ru-RU"/>
        </w:rPr>
        <w:t>баланың</w:t>
      </w:r>
      <w:proofErr w:type="spellEnd"/>
      <w:r w:rsidRPr="00A552FA">
        <w:rPr>
          <w:color w:val="auto"/>
          <w:lang w:val="ru-RU"/>
        </w:rPr>
        <w:t xml:space="preserve"> </w:t>
      </w:r>
      <w:proofErr w:type="spellStart"/>
      <w:r w:rsidRPr="00A552FA">
        <w:rPr>
          <w:color w:val="auto"/>
          <w:lang w:val="ru-RU"/>
        </w:rPr>
        <w:t>алған</w:t>
      </w:r>
      <w:proofErr w:type="spellEnd"/>
      <w:r w:rsidRPr="00A552FA">
        <w:rPr>
          <w:color w:val="auto"/>
          <w:lang w:val="ru-RU"/>
        </w:rPr>
        <w:t xml:space="preserve"> </w:t>
      </w:r>
      <w:proofErr w:type="spellStart"/>
      <w:r w:rsidRPr="00A552FA">
        <w:rPr>
          <w:color w:val="auto"/>
          <w:lang w:val="ru-RU"/>
        </w:rPr>
        <w:t>білімін</w:t>
      </w:r>
      <w:proofErr w:type="spellEnd"/>
      <w:r w:rsidRPr="00A552FA">
        <w:rPr>
          <w:color w:val="auto"/>
          <w:lang w:val="ru-RU"/>
        </w:rPr>
        <w:t xml:space="preserve"> </w:t>
      </w:r>
      <w:proofErr w:type="spellStart"/>
      <w:r w:rsidRPr="00A552FA">
        <w:rPr>
          <w:color w:val="auto"/>
          <w:lang w:val="ru-RU"/>
        </w:rPr>
        <w:t>толықтырып</w:t>
      </w:r>
      <w:proofErr w:type="spellEnd"/>
      <w:r w:rsidRPr="00A552FA">
        <w:rPr>
          <w:color w:val="auto"/>
          <w:lang w:val="ru-RU"/>
        </w:rPr>
        <w:t xml:space="preserve">, </w:t>
      </w:r>
      <w:proofErr w:type="spellStart"/>
      <w:r w:rsidRPr="00A552FA">
        <w:rPr>
          <w:color w:val="auto"/>
          <w:lang w:val="ru-RU"/>
        </w:rPr>
        <w:t>байытып</w:t>
      </w:r>
      <w:proofErr w:type="spellEnd"/>
      <w:r w:rsidRPr="00A552FA">
        <w:rPr>
          <w:color w:val="auto"/>
          <w:lang w:val="ru-RU"/>
        </w:rPr>
        <w:t xml:space="preserve"> </w:t>
      </w:r>
      <w:proofErr w:type="spellStart"/>
      <w:r w:rsidRPr="00A552FA">
        <w:rPr>
          <w:color w:val="auto"/>
          <w:lang w:val="ru-RU"/>
        </w:rPr>
        <w:t>жан-жақты</w:t>
      </w:r>
      <w:proofErr w:type="spellEnd"/>
      <w:r w:rsidRPr="00A552FA">
        <w:rPr>
          <w:color w:val="auto"/>
          <w:lang w:val="ru-RU"/>
        </w:rPr>
        <w:t xml:space="preserve"> </w:t>
      </w:r>
      <w:proofErr w:type="spellStart"/>
      <w:r w:rsidRPr="00A552FA">
        <w:rPr>
          <w:color w:val="auto"/>
          <w:lang w:val="ru-RU"/>
        </w:rPr>
        <w:t>дамуына</w:t>
      </w:r>
      <w:proofErr w:type="spellEnd"/>
      <w:r w:rsidRPr="00A552FA">
        <w:rPr>
          <w:color w:val="auto"/>
          <w:lang w:val="ru-RU"/>
        </w:rPr>
        <w:t xml:space="preserve"> </w:t>
      </w:r>
      <w:proofErr w:type="spellStart"/>
      <w:r w:rsidRPr="00A552FA">
        <w:rPr>
          <w:color w:val="auto"/>
          <w:lang w:val="ru-RU"/>
        </w:rPr>
        <w:t>дәйекті</w:t>
      </w:r>
      <w:proofErr w:type="spellEnd"/>
      <w:r w:rsidRPr="00A552FA">
        <w:rPr>
          <w:color w:val="auto"/>
          <w:lang w:val="ru-RU"/>
        </w:rPr>
        <w:t xml:space="preserve"> </w:t>
      </w:r>
      <w:proofErr w:type="spellStart"/>
      <w:r w:rsidRPr="00A552FA">
        <w:rPr>
          <w:color w:val="auto"/>
          <w:lang w:val="ru-RU"/>
        </w:rPr>
        <w:t>ықпал</w:t>
      </w:r>
      <w:proofErr w:type="spellEnd"/>
      <w:r w:rsidRPr="00A552FA">
        <w:rPr>
          <w:color w:val="auto"/>
          <w:lang w:val="ru-RU"/>
        </w:rPr>
        <w:t xml:space="preserve"> </w:t>
      </w:r>
      <w:proofErr w:type="spellStart"/>
      <w:r w:rsidRPr="00A552FA">
        <w:rPr>
          <w:color w:val="auto"/>
          <w:lang w:val="ru-RU"/>
        </w:rPr>
        <w:t>етеді</w:t>
      </w:r>
      <w:proofErr w:type="spellEnd"/>
      <w:r w:rsidRPr="00A552FA">
        <w:rPr>
          <w:color w:val="auto"/>
          <w:lang w:val="ru-RU"/>
        </w:rPr>
        <w:t xml:space="preserve">. </w:t>
      </w:r>
    </w:p>
    <w:p w14:paraId="4F4ABC02" w14:textId="77777777" w:rsidR="00A24F94" w:rsidRPr="00A552FA" w:rsidRDefault="00A24F94" w:rsidP="00A24F94">
      <w:pPr>
        <w:ind w:left="287" w:right="57"/>
        <w:rPr>
          <w:color w:val="auto"/>
          <w:lang w:val="ru-RU"/>
        </w:rPr>
      </w:pPr>
      <w:r w:rsidRPr="00A552FA">
        <w:rPr>
          <w:color w:val="auto"/>
          <w:lang w:val="ru-RU"/>
        </w:rPr>
        <w:t xml:space="preserve">      </w:t>
      </w:r>
      <w:proofErr w:type="spellStart"/>
      <w:r w:rsidRPr="00A552FA">
        <w:rPr>
          <w:color w:val="auto"/>
          <w:lang w:val="ru-RU"/>
        </w:rPr>
        <w:t>Сондықтан</w:t>
      </w:r>
      <w:proofErr w:type="spellEnd"/>
      <w:r w:rsidRPr="00A552FA">
        <w:rPr>
          <w:color w:val="auto"/>
          <w:lang w:val="ru-RU"/>
        </w:rPr>
        <w:t xml:space="preserve"> </w:t>
      </w:r>
      <w:proofErr w:type="spellStart"/>
      <w:r w:rsidRPr="00A552FA">
        <w:rPr>
          <w:color w:val="auto"/>
          <w:lang w:val="ru-RU"/>
        </w:rPr>
        <w:t>сыныптан</w:t>
      </w:r>
      <w:proofErr w:type="spellEnd"/>
      <w:r w:rsidRPr="00A552FA">
        <w:rPr>
          <w:color w:val="auto"/>
          <w:lang w:val="ru-RU"/>
        </w:rPr>
        <w:t xml:space="preserve"> </w:t>
      </w:r>
      <w:proofErr w:type="spellStart"/>
      <w:r w:rsidRPr="00A552FA">
        <w:rPr>
          <w:color w:val="auto"/>
          <w:lang w:val="ru-RU"/>
        </w:rPr>
        <w:t>тыс</w:t>
      </w:r>
      <w:proofErr w:type="spellEnd"/>
      <w:r w:rsidRPr="00A552FA">
        <w:rPr>
          <w:color w:val="auto"/>
          <w:lang w:val="ru-RU"/>
        </w:rPr>
        <w:t xml:space="preserve"> </w:t>
      </w:r>
      <w:proofErr w:type="spellStart"/>
      <w:r w:rsidRPr="00A552FA">
        <w:rPr>
          <w:color w:val="auto"/>
          <w:lang w:val="ru-RU"/>
        </w:rPr>
        <w:t>үйірме</w:t>
      </w:r>
      <w:proofErr w:type="spellEnd"/>
      <w:r w:rsidRPr="00A552FA">
        <w:rPr>
          <w:color w:val="auto"/>
          <w:lang w:val="ru-RU"/>
        </w:rPr>
        <w:t xml:space="preserve"> </w:t>
      </w:r>
      <w:proofErr w:type="spellStart"/>
      <w:r w:rsidRPr="00A552FA">
        <w:rPr>
          <w:color w:val="auto"/>
          <w:lang w:val="ru-RU"/>
        </w:rPr>
        <w:t>сағатында</w:t>
      </w:r>
      <w:proofErr w:type="spellEnd"/>
      <w:r w:rsidRPr="00A552FA">
        <w:rPr>
          <w:color w:val="auto"/>
          <w:lang w:val="ru-RU"/>
        </w:rPr>
        <w:t xml:space="preserve"> </w:t>
      </w:r>
      <w:proofErr w:type="spellStart"/>
      <w:r w:rsidRPr="00A552FA">
        <w:rPr>
          <w:color w:val="auto"/>
          <w:lang w:val="ru-RU"/>
        </w:rPr>
        <w:t>ұлтымыздың</w:t>
      </w:r>
      <w:proofErr w:type="spellEnd"/>
      <w:r w:rsidRPr="00A552FA">
        <w:rPr>
          <w:color w:val="auto"/>
          <w:lang w:val="ru-RU"/>
        </w:rPr>
        <w:t xml:space="preserve"> </w:t>
      </w:r>
      <w:proofErr w:type="spellStart"/>
      <w:r w:rsidRPr="00A552FA">
        <w:rPr>
          <w:color w:val="auto"/>
          <w:lang w:val="ru-RU"/>
        </w:rPr>
        <w:t>асыл</w:t>
      </w:r>
      <w:proofErr w:type="spellEnd"/>
      <w:r w:rsidRPr="00A552FA">
        <w:rPr>
          <w:color w:val="auto"/>
          <w:lang w:val="ru-RU"/>
        </w:rPr>
        <w:t xml:space="preserve"> </w:t>
      </w:r>
      <w:proofErr w:type="spellStart"/>
      <w:r w:rsidRPr="00A552FA">
        <w:rPr>
          <w:color w:val="auto"/>
          <w:lang w:val="ru-RU"/>
        </w:rPr>
        <w:t>мұраларын</w:t>
      </w:r>
      <w:proofErr w:type="spellEnd"/>
      <w:r w:rsidRPr="00A552FA">
        <w:rPr>
          <w:color w:val="auto"/>
          <w:lang w:val="ru-RU"/>
        </w:rPr>
        <w:t xml:space="preserve"> </w:t>
      </w:r>
      <w:proofErr w:type="spellStart"/>
      <w:proofErr w:type="gramStart"/>
      <w:r w:rsidRPr="00A552FA">
        <w:rPr>
          <w:color w:val="auto"/>
          <w:lang w:val="ru-RU"/>
        </w:rPr>
        <w:t>дәріптейтіндей</w:t>
      </w:r>
      <w:proofErr w:type="spellEnd"/>
      <w:r w:rsidRPr="00A552FA">
        <w:rPr>
          <w:color w:val="auto"/>
          <w:lang w:val="ru-RU"/>
        </w:rPr>
        <w:t xml:space="preserve">,  </w:t>
      </w:r>
      <w:proofErr w:type="spellStart"/>
      <w:r w:rsidRPr="00A552FA">
        <w:rPr>
          <w:color w:val="auto"/>
          <w:lang w:val="ru-RU"/>
        </w:rPr>
        <w:t>жеке</w:t>
      </w:r>
      <w:proofErr w:type="spellEnd"/>
      <w:proofErr w:type="gramEnd"/>
      <w:r w:rsidRPr="00A552FA">
        <w:rPr>
          <w:color w:val="auto"/>
          <w:lang w:val="ru-RU"/>
        </w:rPr>
        <w:t xml:space="preserve"> </w:t>
      </w:r>
      <w:proofErr w:type="spellStart"/>
      <w:r w:rsidRPr="00A552FA">
        <w:rPr>
          <w:color w:val="auto"/>
          <w:lang w:val="ru-RU"/>
        </w:rPr>
        <w:t>тұлғаны</w:t>
      </w:r>
      <w:proofErr w:type="spellEnd"/>
      <w:r w:rsidRPr="00A552FA">
        <w:rPr>
          <w:color w:val="auto"/>
          <w:lang w:val="ru-RU"/>
        </w:rPr>
        <w:t xml:space="preserve"> </w:t>
      </w:r>
      <w:proofErr w:type="spellStart"/>
      <w:r w:rsidRPr="00A552FA">
        <w:rPr>
          <w:color w:val="auto"/>
          <w:lang w:val="ru-RU"/>
        </w:rPr>
        <w:t>дамытып</w:t>
      </w:r>
      <w:proofErr w:type="spellEnd"/>
      <w:r w:rsidRPr="00A552FA">
        <w:rPr>
          <w:color w:val="auto"/>
          <w:lang w:val="ru-RU"/>
        </w:rPr>
        <w:t xml:space="preserve">, </w:t>
      </w:r>
      <w:proofErr w:type="spellStart"/>
      <w:r w:rsidRPr="00A552FA">
        <w:rPr>
          <w:color w:val="auto"/>
          <w:lang w:val="ru-RU"/>
        </w:rPr>
        <w:t>оқуға</w:t>
      </w:r>
      <w:proofErr w:type="spellEnd"/>
      <w:r w:rsidRPr="00A552FA">
        <w:rPr>
          <w:color w:val="auto"/>
          <w:lang w:val="ru-RU"/>
        </w:rPr>
        <w:t xml:space="preserve"> </w:t>
      </w:r>
      <w:proofErr w:type="spellStart"/>
      <w:r w:rsidRPr="00A552FA">
        <w:rPr>
          <w:color w:val="auto"/>
          <w:lang w:val="ru-RU"/>
        </w:rPr>
        <w:t>деген</w:t>
      </w:r>
      <w:proofErr w:type="spellEnd"/>
      <w:r w:rsidRPr="00A552FA">
        <w:rPr>
          <w:color w:val="auto"/>
          <w:lang w:val="ru-RU"/>
        </w:rPr>
        <w:t xml:space="preserve"> </w:t>
      </w:r>
      <w:proofErr w:type="spellStart"/>
      <w:r w:rsidRPr="00A552FA">
        <w:rPr>
          <w:color w:val="auto"/>
          <w:lang w:val="ru-RU"/>
        </w:rPr>
        <w:t>қызығушылықтарын</w:t>
      </w:r>
      <w:proofErr w:type="spellEnd"/>
      <w:r w:rsidRPr="00A552FA">
        <w:rPr>
          <w:color w:val="auto"/>
          <w:lang w:val="ru-RU"/>
        </w:rPr>
        <w:t xml:space="preserve"> </w:t>
      </w:r>
      <w:proofErr w:type="spellStart"/>
      <w:r w:rsidRPr="00A552FA">
        <w:rPr>
          <w:color w:val="auto"/>
          <w:lang w:val="ru-RU"/>
        </w:rPr>
        <w:t>оятып</w:t>
      </w:r>
      <w:proofErr w:type="spellEnd"/>
      <w:r w:rsidRPr="00A552FA">
        <w:rPr>
          <w:color w:val="auto"/>
          <w:lang w:val="ru-RU"/>
        </w:rPr>
        <w:t xml:space="preserve">, </w:t>
      </w:r>
      <w:proofErr w:type="spellStart"/>
      <w:r w:rsidRPr="00A552FA">
        <w:rPr>
          <w:color w:val="auto"/>
          <w:lang w:val="ru-RU"/>
        </w:rPr>
        <w:t>адамгершілікке</w:t>
      </w:r>
      <w:proofErr w:type="spellEnd"/>
      <w:r w:rsidRPr="00A552FA">
        <w:rPr>
          <w:color w:val="auto"/>
          <w:lang w:val="ru-RU"/>
        </w:rPr>
        <w:t xml:space="preserve">,  </w:t>
      </w:r>
      <w:proofErr w:type="spellStart"/>
      <w:r w:rsidRPr="00A552FA">
        <w:rPr>
          <w:color w:val="auto"/>
          <w:lang w:val="ru-RU"/>
        </w:rPr>
        <w:t>ізгілікке</w:t>
      </w:r>
      <w:proofErr w:type="spellEnd"/>
      <w:r w:rsidRPr="00A552FA">
        <w:rPr>
          <w:color w:val="auto"/>
          <w:lang w:val="ru-RU"/>
        </w:rPr>
        <w:t xml:space="preserve">, </w:t>
      </w:r>
      <w:proofErr w:type="spellStart"/>
      <w:r w:rsidRPr="00A552FA">
        <w:rPr>
          <w:color w:val="auto"/>
          <w:lang w:val="ru-RU"/>
        </w:rPr>
        <w:t>сыйластыққа</w:t>
      </w:r>
      <w:proofErr w:type="spellEnd"/>
      <w:r w:rsidRPr="00A552FA">
        <w:rPr>
          <w:color w:val="auto"/>
          <w:lang w:val="ru-RU"/>
        </w:rPr>
        <w:t xml:space="preserve"> </w:t>
      </w:r>
      <w:proofErr w:type="spellStart"/>
      <w:r w:rsidRPr="00A552FA">
        <w:rPr>
          <w:color w:val="auto"/>
          <w:lang w:val="ru-RU"/>
        </w:rPr>
        <w:t>тәрбиелеп</w:t>
      </w:r>
      <w:proofErr w:type="spellEnd"/>
      <w:r w:rsidRPr="00A552FA">
        <w:rPr>
          <w:color w:val="auto"/>
          <w:lang w:val="ru-RU"/>
        </w:rPr>
        <w:t xml:space="preserve">, </w:t>
      </w:r>
      <w:proofErr w:type="spellStart"/>
      <w:r w:rsidRPr="00A552FA">
        <w:rPr>
          <w:color w:val="auto"/>
          <w:lang w:val="ru-RU"/>
        </w:rPr>
        <w:t>еркін</w:t>
      </w:r>
      <w:proofErr w:type="spellEnd"/>
      <w:r w:rsidRPr="00A552FA">
        <w:rPr>
          <w:color w:val="auto"/>
          <w:lang w:val="ru-RU"/>
        </w:rPr>
        <w:t xml:space="preserve"> </w:t>
      </w:r>
      <w:proofErr w:type="spellStart"/>
      <w:r w:rsidRPr="00A552FA">
        <w:rPr>
          <w:color w:val="auto"/>
          <w:lang w:val="ru-RU"/>
        </w:rPr>
        <w:t>дамуына</w:t>
      </w:r>
      <w:proofErr w:type="spellEnd"/>
      <w:r w:rsidRPr="00A552FA">
        <w:rPr>
          <w:color w:val="auto"/>
          <w:lang w:val="ru-RU"/>
        </w:rPr>
        <w:t xml:space="preserve"> </w:t>
      </w:r>
      <w:proofErr w:type="spellStart"/>
      <w:r w:rsidRPr="00A552FA">
        <w:rPr>
          <w:color w:val="auto"/>
          <w:lang w:val="ru-RU"/>
        </w:rPr>
        <w:t>жол</w:t>
      </w:r>
      <w:proofErr w:type="spellEnd"/>
      <w:r w:rsidRPr="00A552FA">
        <w:rPr>
          <w:color w:val="auto"/>
          <w:lang w:val="ru-RU"/>
        </w:rPr>
        <w:t xml:space="preserve"> </w:t>
      </w:r>
      <w:proofErr w:type="spellStart"/>
      <w:r w:rsidRPr="00A552FA">
        <w:rPr>
          <w:color w:val="auto"/>
          <w:lang w:val="ru-RU"/>
        </w:rPr>
        <w:t>ашу</w:t>
      </w:r>
      <w:proofErr w:type="spellEnd"/>
      <w:r w:rsidRPr="00A552FA">
        <w:rPr>
          <w:color w:val="auto"/>
          <w:lang w:val="ru-RU"/>
        </w:rPr>
        <w:t xml:space="preserve">  </w:t>
      </w:r>
      <w:proofErr w:type="spellStart"/>
      <w:r w:rsidRPr="00A552FA">
        <w:rPr>
          <w:color w:val="auto"/>
          <w:lang w:val="ru-RU"/>
        </w:rPr>
        <w:t>көзделеді</w:t>
      </w:r>
      <w:proofErr w:type="spellEnd"/>
      <w:r w:rsidRPr="00A552FA">
        <w:rPr>
          <w:color w:val="auto"/>
          <w:lang w:val="ru-RU"/>
        </w:rPr>
        <w:t xml:space="preserve">. </w:t>
      </w:r>
      <w:proofErr w:type="spellStart"/>
      <w:r w:rsidRPr="00A552FA">
        <w:rPr>
          <w:b/>
          <w:color w:val="auto"/>
          <w:lang w:val="ru-RU"/>
        </w:rPr>
        <w:t>Үйірменің</w:t>
      </w:r>
      <w:proofErr w:type="spellEnd"/>
      <w:r w:rsidRPr="00A552FA">
        <w:rPr>
          <w:b/>
          <w:color w:val="auto"/>
          <w:lang w:val="ru-RU"/>
        </w:rPr>
        <w:t xml:space="preserve"> </w:t>
      </w:r>
      <w:proofErr w:type="spellStart"/>
      <w:r w:rsidRPr="00A552FA">
        <w:rPr>
          <w:b/>
          <w:color w:val="auto"/>
          <w:lang w:val="ru-RU"/>
        </w:rPr>
        <w:t>мақсаты</w:t>
      </w:r>
      <w:proofErr w:type="spellEnd"/>
      <w:r w:rsidRPr="00A552FA">
        <w:rPr>
          <w:b/>
          <w:color w:val="auto"/>
          <w:lang w:val="ru-RU"/>
        </w:rPr>
        <w:t xml:space="preserve">: </w:t>
      </w:r>
      <w:proofErr w:type="spellStart"/>
      <w:r w:rsidRPr="00A552FA">
        <w:rPr>
          <w:color w:val="auto"/>
          <w:lang w:val="ru-RU"/>
        </w:rPr>
        <w:t>Қосымша</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беру </w:t>
      </w:r>
      <w:proofErr w:type="spellStart"/>
      <w:r w:rsidRPr="00A552FA">
        <w:rPr>
          <w:color w:val="auto"/>
          <w:lang w:val="ru-RU"/>
        </w:rPr>
        <w:t>арқылы</w:t>
      </w:r>
      <w:proofErr w:type="spellEnd"/>
      <w:r w:rsidRPr="00A552FA">
        <w:rPr>
          <w:color w:val="auto"/>
          <w:lang w:val="ru-RU"/>
        </w:rPr>
        <w:t xml:space="preserve"> </w:t>
      </w:r>
      <w:proofErr w:type="spellStart"/>
      <w:r w:rsidRPr="00A552FA">
        <w:rPr>
          <w:color w:val="auto"/>
          <w:lang w:val="ru-RU"/>
        </w:rPr>
        <w:t>білім</w:t>
      </w:r>
      <w:proofErr w:type="spellEnd"/>
      <w:r w:rsidRPr="00A552FA">
        <w:rPr>
          <w:color w:val="auto"/>
          <w:lang w:val="ru-RU"/>
        </w:rPr>
        <w:t xml:space="preserve"> </w:t>
      </w:r>
      <w:proofErr w:type="spellStart"/>
      <w:r w:rsidRPr="00A552FA">
        <w:rPr>
          <w:color w:val="auto"/>
          <w:lang w:val="ru-RU"/>
        </w:rPr>
        <w:t>алушылардың</w:t>
      </w:r>
      <w:proofErr w:type="spellEnd"/>
      <w:r w:rsidRPr="00A552FA">
        <w:rPr>
          <w:color w:val="auto"/>
          <w:lang w:val="ru-RU"/>
        </w:rPr>
        <w:t xml:space="preserve"> </w:t>
      </w:r>
      <w:proofErr w:type="spellStart"/>
      <w:r w:rsidRPr="00A552FA">
        <w:rPr>
          <w:color w:val="auto"/>
          <w:lang w:val="ru-RU"/>
        </w:rPr>
        <w:t>сабақтан</w:t>
      </w:r>
      <w:proofErr w:type="spellEnd"/>
      <w:r w:rsidRPr="00A552FA">
        <w:rPr>
          <w:color w:val="auto"/>
          <w:lang w:val="ru-RU"/>
        </w:rPr>
        <w:t xml:space="preserve"> </w:t>
      </w:r>
      <w:proofErr w:type="spellStart"/>
      <w:r w:rsidRPr="00A552FA">
        <w:rPr>
          <w:color w:val="auto"/>
          <w:lang w:val="ru-RU"/>
        </w:rPr>
        <w:t>тыс</w:t>
      </w:r>
      <w:proofErr w:type="spellEnd"/>
      <w:r w:rsidRPr="00A552FA">
        <w:rPr>
          <w:color w:val="auto"/>
          <w:lang w:val="ru-RU"/>
        </w:rPr>
        <w:t xml:space="preserve"> </w:t>
      </w:r>
      <w:proofErr w:type="spellStart"/>
      <w:r w:rsidRPr="00A552FA">
        <w:rPr>
          <w:color w:val="auto"/>
          <w:lang w:val="ru-RU"/>
        </w:rPr>
        <w:t>уақыттарда</w:t>
      </w:r>
      <w:proofErr w:type="spellEnd"/>
      <w:r w:rsidRPr="00A552FA">
        <w:rPr>
          <w:color w:val="auto"/>
          <w:lang w:val="ru-RU"/>
        </w:rPr>
        <w:t xml:space="preserve"> </w:t>
      </w:r>
      <w:proofErr w:type="spellStart"/>
      <w:r w:rsidRPr="00A552FA">
        <w:rPr>
          <w:color w:val="auto"/>
          <w:lang w:val="ru-RU"/>
        </w:rPr>
        <w:t>шығармашылық</w:t>
      </w:r>
      <w:proofErr w:type="spellEnd"/>
      <w:r w:rsidRPr="00A552FA">
        <w:rPr>
          <w:color w:val="auto"/>
          <w:lang w:val="ru-RU"/>
        </w:rPr>
        <w:t xml:space="preserve"> </w:t>
      </w:r>
      <w:proofErr w:type="spellStart"/>
      <w:r w:rsidRPr="00A552FA">
        <w:rPr>
          <w:color w:val="auto"/>
          <w:lang w:val="ru-RU"/>
        </w:rPr>
        <w:t>жұмыстарын</w:t>
      </w:r>
      <w:proofErr w:type="spellEnd"/>
      <w:r w:rsidRPr="00A552FA">
        <w:rPr>
          <w:color w:val="auto"/>
          <w:lang w:val="ru-RU"/>
        </w:rPr>
        <w:t xml:space="preserve"> </w:t>
      </w:r>
      <w:proofErr w:type="spellStart"/>
      <w:r w:rsidRPr="00A552FA">
        <w:rPr>
          <w:color w:val="auto"/>
          <w:lang w:val="ru-RU"/>
        </w:rPr>
        <w:t>ұйымдастыру</w:t>
      </w:r>
      <w:proofErr w:type="spellEnd"/>
      <w:r w:rsidRPr="00A552FA">
        <w:rPr>
          <w:color w:val="auto"/>
          <w:lang w:val="ru-RU"/>
        </w:rPr>
        <w:t>.</w:t>
      </w:r>
    </w:p>
    <w:p w14:paraId="011B7D49" w14:textId="77777777" w:rsidR="00A24F94" w:rsidRPr="00A552FA" w:rsidRDefault="00A24F94" w:rsidP="00A24F94">
      <w:pPr>
        <w:spacing w:after="15" w:line="249" w:lineRule="auto"/>
        <w:ind w:left="287" w:right="52"/>
        <w:rPr>
          <w:color w:val="auto"/>
        </w:rPr>
      </w:pPr>
      <w:proofErr w:type="spellStart"/>
      <w:r w:rsidRPr="00A552FA">
        <w:rPr>
          <w:b/>
          <w:color w:val="auto"/>
        </w:rPr>
        <w:t>Үйірменің</w:t>
      </w:r>
      <w:proofErr w:type="spellEnd"/>
      <w:r w:rsidRPr="00A552FA">
        <w:rPr>
          <w:b/>
          <w:color w:val="auto"/>
        </w:rPr>
        <w:t xml:space="preserve"> </w:t>
      </w:r>
      <w:proofErr w:type="spellStart"/>
      <w:r w:rsidRPr="00A552FA">
        <w:rPr>
          <w:b/>
          <w:color w:val="auto"/>
        </w:rPr>
        <w:t>міндеті</w:t>
      </w:r>
      <w:proofErr w:type="spellEnd"/>
      <w:r w:rsidRPr="00A552FA">
        <w:rPr>
          <w:color w:val="auto"/>
        </w:rPr>
        <w:t>:</w:t>
      </w:r>
    </w:p>
    <w:p w14:paraId="16A203DB" w14:textId="77777777" w:rsidR="00A24F94" w:rsidRPr="00A552FA" w:rsidRDefault="00A24F94" w:rsidP="003C0749">
      <w:pPr>
        <w:numPr>
          <w:ilvl w:val="0"/>
          <w:numId w:val="51"/>
        </w:numPr>
        <w:ind w:right="57" w:hanging="162"/>
        <w:rPr>
          <w:color w:val="auto"/>
        </w:rPr>
      </w:pPr>
      <w:proofErr w:type="spellStart"/>
      <w:r w:rsidRPr="00A552FA">
        <w:rPr>
          <w:color w:val="auto"/>
        </w:rPr>
        <w:t>Оқу</w:t>
      </w:r>
      <w:proofErr w:type="spellEnd"/>
      <w:r w:rsidRPr="00A552FA">
        <w:rPr>
          <w:color w:val="auto"/>
        </w:rPr>
        <w:t xml:space="preserve"> </w:t>
      </w:r>
      <w:proofErr w:type="spellStart"/>
      <w:r w:rsidRPr="00A552FA">
        <w:rPr>
          <w:color w:val="auto"/>
        </w:rPr>
        <w:t>бағдарламаларын</w:t>
      </w:r>
      <w:proofErr w:type="spellEnd"/>
      <w:r w:rsidRPr="00A552FA">
        <w:rPr>
          <w:color w:val="auto"/>
        </w:rPr>
        <w:t xml:space="preserve"> </w:t>
      </w:r>
      <w:proofErr w:type="spellStart"/>
      <w:r w:rsidRPr="00A552FA">
        <w:rPr>
          <w:color w:val="auto"/>
        </w:rPr>
        <w:t>іске</w:t>
      </w:r>
      <w:proofErr w:type="spellEnd"/>
      <w:r w:rsidRPr="00A552FA">
        <w:rPr>
          <w:color w:val="auto"/>
        </w:rPr>
        <w:t xml:space="preserve"> </w:t>
      </w:r>
      <w:proofErr w:type="spellStart"/>
      <w:r w:rsidRPr="00A552FA">
        <w:rPr>
          <w:color w:val="auto"/>
        </w:rPr>
        <w:t>асыру</w:t>
      </w:r>
      <w:proofErr w:type="spellEnd"/>
      <w:r w:rsidRPr="00A552FA">
        <w:rPr>
          <w:color w:val="auto"/>
        </w:rPr>
        <w:t xml:space="preserve">, </w:t>
      </w:r>
      <w:proofErr w:type="spellStart"/>
      <w:r w:rsidRPr="00A552FA">
        <w:rPr>
          <w:color w:val="auto"/>
        </w:rPr>
        <w:t>сапалы</w:t>
      </w:r>
      <w:proofErr w:type="spellEnd"/>
      <w:r w:rsidRPr="00A552FA">
        <w:rPr>
          <w:color w:val="auto"/>
        </w:rPr>
        <w:t xml:space="preserve"> </w:t>
      </w:r>
      <w:proofErr w:type="spellStart"/>
      <w:r w:rsidRPr="00A552FA">
        <w:rPr>
          <w:color w:val="auto"/>
        </w:rPr>
        <w:t>құрастыру</w:t>
      </w:r>
      <w:proofErr w:type="spellEnd"/>
      <w:r w:rsidRPr="00A552FA">
        <w:rPr>
          <w:color w:val="auto"/>
        </w:rPr>
        <w:t xml:space="preserve">, </w:t>
      </w:r>
      <w:proofErr w:type="spellStart"/>
      <w:r w:rsidRPr="00A552FA">
        <w:rPr>
          <w:color w:val="auto"/>
        </w:rPr>
        <w:t>орындау</w:t>
      </w:r>
      <w:proofErr w:type="spellEnd"/>
    </w:p>
    <w:p w14:paraId="607AB416" w14:textId="77777777" w:rsidR="00A24F94" w:rsidRPr="00A552FA" w:rsidRDefault="00A24F94" w:rsidP="003C0749">
      <w:pPr>
        <w:numPr>
          <w:ilvl w:val="0"/>
          <w:numId w:val="51"/>
        </w:numPr>
        <w:ind w:right="57" w:hanging="162"/>
        <w:rPr>
          <w:color w:val="auto"/>
        </w:rPr>
      </w:pPr>
      <w:proofErr w:type="spellStart"/>
      <w:r w:rsidRPr="00A552FA">
        <w:rPr>
          <w:color w:val="auto"/>
        </w:rPr>
        <w:t>Әр</w:t>
      </w:r>
      <w:proofErr w:type="spellEnd"/>
      <w:r w:rsidRPr="00A552FA">
        <w:rPr>
          <w:color w:val="auto"/>
        </w:rPr>
        <w:t xml:space="preserve"> </w:t>
      </w:r>
      <w:proofErr w:type="spellStart"/>
      <w:r w:rsidRPr="00A552FA">
        <w:rPr>
          <w:color w:val="auto"/>
        </w:rPr>
        <w:t>оқушының</w:t>
      </w:r>
      <w:proofErr w:type="spellEnd"/>
      <w:r w:rsidRPr="00A552FA">
        <w:rPr>
          <w:color w:val="auto"/>
        </w:rPr>
        <w:t xml:space="preserve"> </w:t>
      </w:r>
      <w:proofErr w:type="spellStart"/>
      <w:r w:rsidRPr="00A552FA">
        <w:rPr>
          <w:color w:val="auto"/>
        </w:rPr>
        <w:t>биімділігін</w:t>
      </w:r>
      <w:proofErr w:type="spellEnd"/>
      <w:r w:rsidRPr="00A552FA">
        <w:rPr>
          <w:color w:val="auto"/>
        </w:rPr>
        <w:t xml:space="preserve">, </w:t>
      </w:r>
      <w:proofErr w:type="spellStart"/>
      <w:r w:rsidRPr="00A552FA">
        <w:rPr>
          <w:color w:val="auto"/>
        </w:rPr>
        <w:t>қызығушылығы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мүмкіндігін</w:t>
      </w:r>
      <w:proofErr w:type="spellEnd"/>
      <w:r w:rsidRPr="00A552FA">
        <w:rPr>
          <w:color w:val="auto"/>
        </w:rPr>
        <w:t xml:space="preserve"> </w:t>
      </w:r>
      <w:proofErr w:type="spellStart"/>
      <w:r w:rsidRPr="00A552FA">
        <w:rPr>
          <w:color w:val="auto"/>
        </w:rPr>
        <w:t>ескере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дамуынқамтамасыз</w:t>
      </w:r>
      <w:proofErr w:type="spellEnd"/>
      <w:r w:rsidRPr="00A552FA">
        <w:rPr>
          <w:color w:val="auto"/>
        </w:rPr>
        <w:t xml:space="preserve"> </w:t>
      </w:r>
      <w:proofErr w:type="spellStart"/>
      <w:r w:rsidRPr="00A552FA">
        <w:rPr>
          <w:color w:val="auto"/>
        </w:rPr>
        <w:t>ететін</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жүйесін</w:t>
      </w:r>
      <w:proofErr w:type="spellEnd"/>
      <w:r w:rsidRPr="00A552FA">
        <w:rPr>
          <w:color w:val="auto"/>
        </w:rPr>
        <w:t xml:space="preserve"> </w:t>
      </w:r>
      <w:proofErr w:type="spellStart"/>
      <w:r w:rsidRPr="00A552FA">
        <w:rPr>
          <w:color w:val="auto"/>
        </w:rPr>
        <w:t>қамтамасыз</w:t>
      </w:r>
      <w:proofErr w:type="spellEnd"/>
      <w:r w:rsidRPr="00A552FA">
        <w:rPr>
          <w:color w:val="auto"/>
        </w:rPr>
        <w:t xml:space="preserve"> </w:t>
      </w:r>
      <w:proofErr w:type="spellStart"/>
      <w:r w:rsidRPr="00A552FA">
        <w:rPr>
          <w:color w:val="auto"/>
        </w:rPr>
        <w:t>ету</w:t>
      </w:r>
      <w:proofErr w:type="spellEnd"/>
      <w:r w:rsidRPr="00A552FA">
        <w:rPr>
          <w:color w:val="auto"/>
        </w:rPr>
        <w:t>.</w:t>
      </w:r>
    </w:p>
    <w:p w14:paraId="5E5B98EE" w14:textId="77777777" w:rsidR="00A24F94" w:rsidRPr="00A552FA" w:rsidRDefault="00A24F94" w:rsidP="003C0749">
      <w:pPr>
        <w:numPr>
          <w:ilvl w:val="0"/>
          <w:numId w:val="51"/>
        </w:numPr>
        <w:ind w:right="57" w:hanging="162"/>
        <w:rPr>
          <w:color w:val="auto"/>
        </w:rPr>
      </w:pPr>
      <w:proofErr w:type="spellStart"/>
      <w:r w:rsidRPr="00A552FA">
        <w:rPr>
          <w:color w:val="auto"/>
        </w:rPr>
        <w:t>Қосымша</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мекемелерімен</w:t>
      </w:r>
      <w:proofErr w:type="spellEnd"/>
      <w:r w:rsidRPr="00A552FA">
        <w:rPr>
          <w:color w:val="auto"/>
        </w:rPr>
        <w:t xml:space="preserve"> </w:t>
      </w:r>
      <w:proofErr w:type="spellStart"/>
      <w:r w:rsidRPr="00A552FA">
        <w:rPr>
          <w:color w:val="auto"/>
        </w:rPr>
        <w:t>байланысты</w:t>
      </w:r>
      <w:proofErr w:type="spellEnd"/>
      <w:r w:rsidRPr="00A552FA">
        <w:rPr>
          <w:color w:val="auto"/>
        </w:rPr>
        <w:t xml:space="preserve"> </w:t>
      </w:r>
      <w:proofErr w:type="spellStart"/>
      <w:r w:rsidRPr="00A552FA">
        <w:rPr>
          <w:color w:val="auto"/>
        </w:rPr>
        <w:t>нығайту</w:t>
      </w:r>
      <w:proofErr w:type="spellEnd"/>
      <w:r w:rsidRPr="00A552FA">
        <w:rPr>
          <w:color w:val="auto"/>
        </w:rPr>
        <w:t>.</w:t>
      </w:r>
    </w:p>
    <w:p w14:paraId="7B06B807" w14:textId="77777777" w:rsidR="00A24F94" w:rsidRPr="00A552FA" w:rsidRDefault="00A24F94" w:rsidP="003C0749">
      <w:pPr>
        <w:numPr>
          <w:ilvl w:val="0"/>
          <w:numId w:val="51"/>
        </w:numPr>
        <w:ind w:right="57" w:hanging="162"/>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өзара</w:t>
      </w:r>
      <w:proofErr w:type="spellEnd"/>
      <w:r w:rsidRPr="00A552FA">
        <w:rPr>
          <w:color w:val="auto"/>
        </w:rPr>
        <w:t xml:space="preserve"> </w:t>
      </w:r>
      <w:proofErr w:type="spellStart"/>
      <w:r w:rsidRPr="00A552FA">
        <w:rPr>
          <w:color w:val="auto"/>
        </w:rPr>
        <w:t>қарым-қатынастарын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белгілі</w:t>
      </w:r>
      <w:proofErr w:type="spellEnd"/>
      <w:r w:rsidRPr="00A552FA">
        <w:rPr>
          <w:color w:val="auto"/>
        </w:rPr>
        <w:t xml:space="preserve"> </w:t>
      </w:r>
      <w:proofErr w:type="spellStart"/>
      <w:r w:rsidRPr="00A552FA">
        <w:rPr>
          <w:color w:val="auto"/>
        </w:rPr>
        <w:t>бір</w:t>
      </w:r>
      <w:proofErr w:type="spellEnd"/>
      <w:r w:rsidRPr="00A552FA">
        <w:rPr>
          <w:color w:val="auto"/>
        </w:rPr>
        <w:t xml:space="preserve"> </w:t>
      </w:r>
      <w:proofErr w:type="spellStart"/>
      <w:r w:rsidRPr="00A552FA">
        <w:rPr>
          <w:color w:val="auto"/>
        </w:rPr>
        <w:t>еңбек</w:t>
      </w:r>
      <w:proofErr w:type="spellEnd"/>
      <w:r w:rsidRPr="00A552FA">
        <w:rPr>
          <w:color w:val="auto"/>
        </w:rPr>
        <w:t xml:space="preserve"> </w:t>
      </w:r>
      <w:proofErr w:type="spellStart"/>
      <w:r w:rsidRPr="00A552FA">
        <w:rPr>
          <w:color w:val="auto"/>
        </w:rPr>
        <w:t>түрінебаулу</w:t>
      </w:r>
      <w:proofErr w:type="spellEnd"/>
      <w:r w:rsidRPr="00A552FA">
        <w:rPr>
          <w:color w:val="auto"/>
        </w:rPr>
        <w:t xml:space="preserve">, </w:t>
      </w:r>
      <w:proofErr w:type="spellStart"/>
      <w:r w:rsidRPr="00A552FA">
        <w:rPr>
          <w:color w:val="auto"/>
        </w:rPr>
        <w:t>оны</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ықпал</w:t>
      </w:r>
      <w:proofErr w:type="spellEnd"/>
      <w:r w:rsidRPr="00A552FA">
        <w:rPr>
          <w:color w:val="auto"/>
        </w:rPr>
        <w:t xml:space="preserve"> </w:t>
      </w:r>
      <w:proofErr w:type="spellStart"/>
      <w:r w:rsidRPr="00A552FA">
        <w:rPr>
          <w:color w:val="auto"/>
        </w:rPr>
        <w:t>ету</w:t>
      </w:r>
      <w:proofErr w:type="spellEnd"/>
      <w:r w:rsidRPr="00A552FA">
        <w:rPr>
          <w:color w:val="auto"/>
        </w:rPr>
        <w:t>.</w:t>
      </w:r>
    </w:p>
    <w:p w14:paraId="4BCECF04" w14:textId="77777777" w:rsidR="00A24F94" w:rsidRPr="00A552FA" w:rsidRDefault="00A24F94" w:rsidP="00A24F94">
      <w:pPr>
        <w:spacing w:after="15" w:line="249" w:lineRule="auto"/>
        <w:ind w:left="287" w:right="52"/>
        <w:rPr>
          <w:color w:val="auto"/>
        </w:rPr>
      </w:pPr>
      <w:proofErr w:type="spellStart"/>
      <w:r w:rsidRPr="00A552FA">
        <w:rPr>
          <w:b/>
          <w:color w:val="auto"/>
        </w:rPr>
        <w:t>Күтілетін</w:t>
      </w:r>
      <w:proofErr w:type="spellEnd"/>
      <w:r w:rsidRPr="00A552FA">
        <w:rPr>
          <w:b/>
          <w:color w:val="auto"/>
        </w:rPr>
        <w:t xml:space="preserve"> </w:t>
      </w:r>
      <w:proofErr w:type="spellStart"/>
      <w:r w:rsidRPr="00A552FA">
        <w:rPr>
          <w:b/>
          <w:color w:val="auto"/>
        </w:rPr>
        <w:t>нәтиже</w:t>
      </w:r>
      <w:proofErr w:type="spellEnd"/>
      <w:r w:rsidRPr="00A552FA">
        <w:rPr>
          <w:b/>
          <w:color w:val="auto"/>
        </w:rPr>
        <w:t>:</w:t>
      </w:r>
    </w:p>
    <w:p w14:paraId="57E8AAA3"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Оқушылар</w:t>
      </w:r>
      <w:proofErr w:type="spellEnd"/>
      <w:r w:rsidRPr="00A552FA">
        <w:rPr>
          <w:color w:val="auto"/>
        </w:rPr>
        <w:t xml:space="preserve"> </w:t>
      </w:r>
      <w:proofErr w:type="spellStart"/>
      <w:r w:rsidRPr="00A552FA">
        <w:rPr>
          <w:color w:val="auto"/>
        </w:rPr>
        <w:t>ертегі</w:t>
      </w:r>
      <w:proofErr w:type="spellEnd"/>
      <w:r w:rsidRPr="00A552FA">
        <w:rPr>
          <w:color w:val="auto"/>
        </w:rPr>
        <w:t xml:space="preserve">, </w:t>
      </w:r>
      <w:proofErr w:type="spellStart"/>
      <w:r w:rsidRPr="00A552FA">
        <w:rPr>
          <w:color w:val="auto"/>
        </w:rPr>
        <w:t>әңгіме</w:t>
      </w:r>
      <w:proofErr w:type="spellEnd"/>
      <w:r w:rsidRPr="00A552FA">
        <w:rPr>
          <w:color w:val="auto"/>
        </w:rPr>
        <w:t xml:space="preserve">, </w:t>
      </w:r>
      <w:proofErr w:type="spellStart"/>
      <w:r w:rsidRPr="00A552FA">
        <w:rPr>
          <w:color w:val="auto"/>
        </w:rPr>
        <w:t>өлең</w:t>
      </w:r>
      <w:proofErr w:type="spellEnd"/>
      <w:r w:rsidRPr="00A552FA">
        <w:rPr>
          <w:color w:val="auto"/>
        </w:rPr>
        <w:t xml:space="preserve"> </w:t>
      </w:r>
      <w:proofErr w:type="spellStart"/>
      <w:r w:rsidRPr="00A552FA">
        <w:rPr>
          <w:color w:val="auto"/>
        </w:rPr>
        <w:t>тыңдауға</w:t>
      </w:r>
      <w:proofErr w:type="spellEnd"/>
      <w:r w:rsidRPr="00A552FA">
        <w:rPr>
          <w:color w:val="auto"/>
        </w:rPr>
        <w:t xml:space="preserve">, </w:t>
      </w:r>
      <w:proofErr w:type="spellStart"/>
      <w:r w:rsidRPr="00A552FA">
        <w:rPr>
          <w:color w:val="auto"/>
        </w:rPr>
        <w:t>шығарманың</w:t>
      </w:r>
      <w:proofErr w:type="spellEnd"/>
      <w:r w:rsidRPr="00A552FA">
        <w:rPr>
          <w:color w:val="auto"/>
        </w:rPr>
        <w:t xml:space="preserve"> </w:t>
      </w:r>
      <w:proofErr w:type="spellStart"/>
      <w:r w:rsidRPr="00A552FA">
        <w:rPr>
          <w:color w:val="auto"/>
        </w:rPr>
        <w:t>мағынасын</w:t>
      </w:r>
      <w:proofErr w:type="spellEnd"/>
      <w:r w:rsidRPr="00A552FA">
        <w:rPr>
          <w:color w:val="auto"/>
        </w:rPr>
        <w:t xml:space="preserve"> </w:t>
      </w:r>
      <w:proofErr w:type="spellStart"/>
      <w:r w:rsidRPr="00A552FA">
        <w:rPr>
          <w:color w:val="auto"/>
        </w:rPr>
        <w:t>түсінуге</w:t>
      </w:r>
      <w:proofErr w:type="spellEnd"/>
      <w:r w:rsidRPr="00A552FA">
        <w:rPr>
          <w:color w:val="auto"/>
        </w:rPr>
        <w:t xml:space="preserve">, </w:t>
      </w:r>
      <w:proofErr w:type="spellStart"/>
      <w:r w:rsidRPr="00A552FA">
        <w:rPr>
          <w:color w:val="auto"/>
        </w:rPr>
        <w:t>кейіпкерлерді</w:t>
      </w:r>
      <w:proofErr w:type="spellEnd"/>
      <w:r w:rsidRPr="00A552FA">
        <w:rPr>
          <w:color w:val="auto"/>
        </w:rPr>
        <w:t xml:space="preserve"> </w:t>
      </w:r>
      <w:proofErr w:type="spellStart"/>
      <w:r w:rsidRPr="00A552FA">
        <w:rPr>
          <w:color w:val="auto"/>
        </w:rPr>
        <w:t>бағалауға</w:t>
      </w:r>
      <w:proofErr w:type="spellEnd"/>
      <w:r w:rsidRPr="00A552FA">
        <w:rPr>
          <w:color w:val="auto"/>
        </w:rPr>
        <w:t xml:space="preserve">, </w:t>
      </w:r>
      <w:proofErr w:type="spellStart"/>
      <w:r w:rsidRPr="00A552FA">
        <w:rPr>
          <w:color w:val="auto"/>
        </w:rPr>
        <w:t>адамгершілік</w:t>
      </w:r>
      <w:proofErr w:type="spellEnd"/>
      <w:r w:rsidRPr="00A552FA">
        <w:rPr>
          <w:color w:val="auto"/>
        </w:rPr>
        <w:t xml:space="preserve"> </w:t>
      </w:r>
      <w:proofErr w:type="spellStart"/>
      <w:r w:rsidRPr="00A552FA">
        <w:rPr>
          <w:color w:val="auto"/>
        </w:rPr>
        <w:t>қасиеттерді</w:t>
      </w:r>
      <w:proofErr w:type="spellEnd"/>
      <w:r w:rsidRPr="00A552FA">
        <w:rPr>
          <w:color w:val="auto"/>
        </w:rPr>
        <w:t xml:space="preserve"> </w:t>
      </w:r>
      <w:proofErr w:type="spellStart"/>
      <w:r w:rsidRPr="00A552FA">
        <w:rPr>
          <w:color w:val="auto"/>
        </w:rPr>
        <w:t>сипаттауға</w:t>
      </w:r>
      <w:proofErr w:type="spellEnd"/>
      <w:r w:rsidRPr="00A552FA">
        <w:rPr>
          <w:color w:val="auto"/>
        </w:rPr>
        <w:t xml:space="preserve"> </w:t>
      </w:r>
      <w:proofErr w:type="spellStart"/>
      <w:r w:rsidRPr="00A552FA">
        <w:rPr>
          <w:color w:val="auto"/>
        </w:rPr>
        <w:t>ниеттенеді</w:t>
      </w:r>
      <w:proofErr w:type="spellEnd"/>
      <w:r w:rsidRPr="00A552FA">
        <w:rPr>
          <w:color w:val="auto"/>
        </w:rPr>
        <w:t xml:space="preserve">. </w:t>
      </w:r>
      <w:proofErr w:type="spellStart"/>
      <w:r w:rsidRPr="00A552FA">
        <w:rPr>
          <w:color w:val="auto"/>
        </w:rPr>
        <w:t>Өлеңдерді</w:t>
      </w:r>
      <w:proofErr w:type="spellEnd"/>
      <w:r w:rsidRPr="00A552FA">
        <w:rPr>
          <w:color w:val="auto"/>
        </w:rPr>
        <w:t xml:space="preserve"> </w:t>
      </w:r>
      <w:proofErr w:type="spellStart"/>
      <w:r w:rsidRPr="00A552FA">
        <w:rPr>
          <w:color w:val="auto"/>
        </w:rPr>
        <w:t>нақышына</w:t>
      </w:r>
      <w:proofErr w:type="spellEnd"/>
      <w:r w:rsidRPr="00A552FA">
        <w:rPr>
          <w:color w:val="auto"/>
        </w:rPr>
        <w:t xml:space="preserve"> </w:t>
      </w:r>
      <w:proofErr w:type="spellStart"/>
      <w:r w:rsidRPr="00A552FA">
        <w:rPr>
          <w:color w:val="auto"/>
        </w:rPr>
        <w:t>келтіріп</w:t>
      </w:r>
      <w:proofErr w:type="spellEnd"/>
      <w:r w:rsidRPr="00A552FA">
        <w:rPr>
          <w:color w:val="auto"/>
        </w:rPr>
        <w:t xml:space="preserve">, </w:t>
      </w:r>
      <w:proofErr w:type="spellStart"/>
      <w:r w:rsidRPr="00A552FA">
        <w:rPr>
          <w:color w:val="auto"/>
        </w:rPr>
        <w:t>жатқа</w:t>
      </w:r>
      <w:proofErr w:type="spellEnd"/>
      <w:r w:rsidRPr="00A552FA">
        <w:rPr>
          <w:color w:val="auto"/>
        </w:rPr>
        <w:t xml:space="preserve">, </w:t>
      </w:r>
      <w:proofErr w:type="spellStart"/>
      <w:r w:rsidRPr="00A552FA">
        <w:rPr>
          <w:color w:val="auto"/>
        </w:rPr>
        <w:t>мәнерлеп</w:t>
      </w:r>
      <w:proofErr w:type="spellEnd"/>
      <w:r w:rsidRPr="00A552FA">
        <w:rPr>
          <w:color w:val="auto"/>
        </w:rPr>
        <w:t xml:space="preserve"> </w:t>
      </w:r>
      <w:proofErr w:type="spellStart"/>
      <w:r w:rsidRPr="00A552FA">
        <w:rPr>
          <w:color w:val="auto"/>
        </w:rPr>
        <w:t>оқуға</w:t>
      </w:r>
      <w:proofErr w:type="spellEnd"/>
      <w:r w:rsidRPr="00A552FA">
        <w:rPr>
          <w:color w:val="auto"/>
        </w:rPr>
        <w:t xml:space="preserve"> </w:t>
      </w:r>
      <w:proofErr w:type="spellStart"/>
      <w:r w:rsidRPr="00A552FA">
        <w:rPr>
          <w:color w:val="auto"/>
        </w:rPr>
        <w:t>үйренеді</w:t>
      </w:r>
      <w:proofErr w:type="spellEnd"/>
      <w:r w:rsidRPr="00A552FA">
        <w:rPr>
          <w:color w:val="auto"/>
        </w:rPr>
        <w:t xml:space="preserve">. </w:t>
      </w:r>
      <w:proofErr w:type="spellStart"/>
      <w:r w:rsidRPr="00A552FA">
        <w:rPr>
          <w:color w:val="auto"/>
        </w:rPr>
        <w:t>Оқуға</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қызығушылықтары</w:t>
      </w:r>
      <w:proofErr w:type="spellEnd"/>
      <w:r w:rsidRPr="00A552FA">
        <w:rPr>
          <w:color w:val="auto"/>
        </w:rPr>
        <w:t xml:space="preserve"> </w:t>
      </w:r>
      <w:proofErr w:type="spellStart"/>
      <w:r w:rsidRPr="00A552FA">
        <w:rPr>
          <w:color w:val="auto"/>
        </w:rPr>
        <w:t>артады</w:t>
      </w:r>
      <w:proofErr w:type="spellEnd"/>
      <w:r w:rsidRPr="00A552FA">
        <w:rPr>
          <w:color w:val="auto"/>
        </w:rPr>
        <w:t>.</w:t>
      </w:r>
    </w:p>
    <w:p w14:paraId="13E7156C" w14:textId="77777777" w:rsidR="00A24F94" w:rsidRPr="00A552FA" w:rsidRDefault="00A24F94" w:rsidP="00A24F94">
      <w:pPr>
        <w:spacing w:after="15" w:line="249" w:lineRule="auto"/>
        <w:ind w:left="287" w:right="52"/>
        <w:rPr>
          <w:color w:val="auto"/>
        </w:rPr>
      </w:pPr>
      <w:proofErr w:type="spellStart"/>
      <w:r w:rsidRPr="00A552FA">
        <w:rPr>
          <w:b/>
          <w:color w:val="auto"/>
        </w:rPr>
        <w:t>Спорттық</w:t>
      </w:r>
      <w:proofErr w:type="spellEnd"/>
      <w:r w:rsidRPr="00A552FA">
        <w:rPr>
          <w:b/>
          <w:color w:val="auto"/>
        </w:rPr>
        <w:t xml:space="preserve"> </w:t>
      </w:r>
      <w:proofErr w:type="spellStart"/>
      <w:proofErr w:type="gramStart"/>
      <w:r w:rsidRPr="00A552FA">
        <w:rPr>
          <w:b/>
          <w:color w:val="auto"/>
        </w:rPr>
        <w:t>үйірмелері</w:t>
      </w:r>
      <w:proofErr w:type="spellEnd"/>
      <w:r w:rsidRPr="00A552FA">
        <w:rPr>
          <w:b/>
          <w:color w:val="auto"/>
        </w:rPr>
        <w:t xml:space="preserve"> .</w:t>
      </w:r>
      <w:proofErr w:type="gramEnd"/>
    </w:p>
    <w:p w14:paraId="232D7A6C" w14:textId="77777777" w:rsidR="00A24F94" w:rsidRPr="00A552FA" w:rsidRDefault="00A24F94" w:rsidP="00A24F94">
      <w:pPr>
        <w:spacing w:line="249" w:lineRule="auto"/>
        <w:ind w:left="287" w:right="48"/>
        <w:jc w:val="left"/>
        <w:rPr>
          <w:color w:val="auto"/>
        </w:rPr>
      </w:pPr>
      <w:r w:rsidRPr="00A552FA">
        <w:rPr>
          <w:color w:val="auto"/>
        </w:rPr>
        <w:t xml:space="preserve">       </w:t>
      </w:r>
      <w:proofErr w:type="spellStart"/>
      <w:r w:rsidRPr="00A552FA">
        <w:rPr>
          <w:color w:val="auto"/>
        </w:rPr>
        <w:t>Мектепте</w:t>
      </w:r>
      <w:proofErr w:type="spellEnd"/>
      <w:r w:rsidRPr="00A552FA">
        <w:rPr>
          <w:color w:val="auto"/>
        </w:rPr>
        <w:t xml:space="preserve"> </w:t>
      </w:r>
      <w:proofErr w:type="spellStart"/>
      <w:r w:rsidRPr="00A552FA">
        <w:rPr>
          <w:color w:val="auto"/>
        </w:rPr>
        <w:t>оқушыларды</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мәдениетіне</w:t>
      </w:r>
      <w:proofErr w:type="spellEnd"/>
      <w:r w:rsidRPr="00A552FA">
        <w:rPr>
          <w:color w:val="auto"/>
        </w:rPr>
        <w:t xml:space="preserve"> </w:t>
      </w:r>
      <w:proofErr w:type="spellStart"/>
      <w:r w:rsidRPr="00A552FA">
        <w:rPr>
          <w:color w:val="auto"/>
        </w:rPr>
        <w:t>тәрбиелеуде</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w:t>
      </w:r>
      <w:proofErr w:type="spellStart"/>
      <w:r w:rsidRPr="00A552FA">
        <w:rPr>
          <w:color w:val="auto"/>
        </w:rPr>
        <w:t>сабақтарымен</w:t>
      </w:r>
      <w:proofErr w:type="spellEnd"/>
      <w:r w:rsidRPr="00A552FA">
        <w:rPr>
          <w:color w:val="auto"/>
        </w:rPr>
        <w:t xml:space="preserve"> </w:t>
      </w:r>
      <w:proofErr w:type="spellStart"/>
      <w:r w:rsidRPr="00A552FA">
        <w:rPr>
          <w:color w:val="auto"/>
        </w:rPr>
        <w:t>қатар</w:t>
      </w:r>
      <w:proofErr w:type="spellEnd"/>
      <w:r w:rsidRPr="00A552FA">
        <w:rPr>
          <w:color w:val="auto"/>
        </w:rPr>
        <w:t xml:space="preserve"> </w:t>
      </w:r>
      <w:proofErr w:type="spellStart"/>
      <w:proofErr w:type="gramStart"/>
      <w:r w:rsidRPr="00A552FA">
        <w:rPr>
          <w:color w:val="auto"/>
        </w:rPr>
        <w:t>қосымша</w:t>
      </w:r>
      <w:proofErr w:type="spellEnd"/>
      <w:r w:rsidRPr="00A552FA">
        <w:rPr>
          <w:color w:val="auto"/>
        </w:rPr>
        <w:t xml:space="preserve">  </w:t>
      </w:r>
      <w:proofErr w:type="spellStart"/>
      <w:r w:rsidRPr="00A552FA">
        <w:rPr>
          <w:color w:val="auto"/>
        </w:rPr>
        <w:t>ақылы</w:t>
      </w:r>
      <w:proofErr w:type="spellEnd"/>
      <w:proofErr w:type="gramEnd"/>
      <w:r w:rsidRPr="00A552FA">
        <w:rPr>
          <w:color w:val="auto"/>
        </w:rPr>
        <w:t xml:space="preserve"> </w:t>
      </w:r>
      <w:proofErr w:type="spellStart"/>
      <w:r w:rsidRPr="00A552FA">
        <w:rPr>
          <w:color w:val="auto"/>
        </w:rPr>
        <w:t>үйірмелер</w:t>
      </w:r>
      <w:proofErr w:type="spellEnd"/>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секцияларын</w:t>
      </w:r>
      <w:proofErr w:type="spellEnd"/>
      <w:r w:rsidRPr="00A552FA">
        <w:rPr>
          <w:color w:val="auto"/>
        </w:rPr>
        <w:t xml:space="preserve"> </w:t>
      </w:r>
      <w:proofErr w:type="spellStart"/>
      <w:r w:rsidRPr="00A552FA">
        <w:rPr>
          <w:color w:val="auto"/>
        </w:rPr>
        <w:t>жүргізуге</w:t>
      </w:r>
      <w:proofErr w:type="spellEnd"/>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мән</w:t>
      </w:r>
      <w:proofErr w:type="spellEnd"/>
      <w:r w:rsidRPr="00A552FA">
        <w:rPr>
          <w:color w:val="auto"/>
        </w:rPr>
        <w:t xml:space="preserve"> </w:t>
      </w:r>
      <w:proofErr w:type="spellStart"/>
      <w:r w:rsidRPr="00A552FA">
        <w:rPr>
          <w:color w:val="auto"/>
        </w:rPr>
        <w:t>берілуде</w:t>
      </w:r>
      <w:proofErr w:type="spellEnd"/>
      <w:r w:rsidRPr="00A552FA">
        <w:rPr>
          <w:color w:val="auto"/>
        </w:rPr>
        <w:t xml:space="preserve">. </w:t>
      </w:r>
      <w:proofErr w:type="spellStart"/>
      <w:r w:rsidRPr="00A552FA">
        <w:rPr>
          <w:color w:val="auto"/>
        </w:rPr>
        <w:t>Ақылы</w:t>
      </w:r>
      <w:proofErr w:type="spellEnd"/>
      <w:r w:rsidRPr="00A552FA">
        <w:rPr>
          <w:color w:val="auto"/>
        </w:rPr>
        <w:t xml:space="preserve"> </w:t>
      </w:r>
      <w:proofErr w:type="spellStart"/>
      <w:r w:rsidRPr="00A552FA">
        <w:rPr>
          <w:color w:val="auto"/>
        </w:rPr>
        <w:t>үйірмелер</w:t>
      </w:r>
      <w:proofErr w:type="spellEnd"/>
      <w:r w:rsidRPr="00A552FA">
        <w:rPr>
          <w:color w:val="auto"/>
        </w:rPr>
        <w:t xml:space="preserve"> </w:t>
      </w:r>
      <w:proofErr w:type="spellStart"/>
      <w:r w:rsidRPr="00A552FA">
        <w:rPr>
          <w:color w:val="auto"/>
        </w:rPr>
        <w:t>саны</w:t>
      </w:r>
      <w:proofErr w:type="spellEnd"/>
      <w:r w:rsidRPr="00A552FA">
        <w:rPr>
          <w:color w:val="auto"/>
        </w:rPr>
        <w:t xml:space="preserve"> 3. </w:t>
      </w:r>
      <w:proofErr w:type="spellStart"/>
      <w:r w:rsidRPr="00A552FA">
        <w:rPr>
          <w:color w:val="auto"/>
        </w:rPr>
        <w:t>Олар</w:t>
      </w:r>
      <w:proofErr w:type="spellEnd"/>
      <w:proofErr w:type="gramStart"/>
      <w:r w:rsidRPr="00A552FA">
        <w:rPr>
          <w:color w:val="auto"/>
        </w:rPr>
        <w:t>:”</w:t>
      </w:r>
      <w:proofErr w:type="spellStart"/>
      <w:r w:rsidRPr="00A552FA">
        <w:rPr>
          <w:color w:val="auto"/>
        </w:rPr>
        <w:t>Волейбол</w:t>
      </w:r>
      <w:proofErr w:type="spellEnd"/>
      <w:proofErr w:type="gramEnd"/>
      <w:r w:rsidRPr="00A552FA">
        <w:rPr>
          <w:color w:val="auto"/>
        </w:rPr>
        <w:t>”, “</w:t>
      </w:r>
      <w:proofErr w:type="spellStart"/>
      <w:r w:rsidRPr="00A552FA">
        <w:rPr>
          <w:color w:val="auto"/>
        </w:rPr>
        <w:t>Футбол</w:t>
      </w:r>
      <w:proofErr w:type="spellEnd"/>
      <w:r w:rsidRPr="00A552FA">
        <w:rPr>
          <w:color w:val="auto"/>
        </w:rPr>
        <w:t>”, “</w:t>
      </w:r>
      <w:proofErr w:type="spellStart"/>
      <w:r w:rsidRPr="00A552FA">
        <w:rPr>
          <w:color w:val="auto"/>
        </w:rPr>
        <w:t>Тоғызқұмалақ</w:t>
      </w:r>
      <w:proofErr w:type="spellEnd"/>
      <w:r w:rsidRPr="00A552FA">
        <w:rPr>
          <w:color w:val="auto"/>
        </w:rPr>
        <w:t>” .</w:t>
      </w:r>
      <w:proofErr w:type="spellStart"/>
      <w:r w:rsidRPr="00A552FA">
        <w:rPr>
          <w:color w:val="auto"/>
        </w:rPr>
        <w:t>Сыныптан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жұмыстар</w:t>
      </w:r>
      <w:proofErr w:type="spellEnd"/>
      <w:r w:rsidRPr="00A552FA">
        <w:rPr>
          <w:color w:val="auto"/>
        </w:rPr>
        <w:t xml:space="preserve"> </w:t>
      </w:r>
      <w:proofErr w:type="spellStart"/>
      <w:r w:rsidRPr="00A552FA">
        <w:rPr>
          <w:color w:val="auto"/>
        </w:rPr>
        <w:t>төмендегідей</w:t>
      </w:r>
      <w:proofErr w:type="spellEnd"/>
      <w:r w:rsidRPr="00A552FA">
        <w:rPr>
          <w:color w:val="auto"/>
        </w:rPr>
        <w:t xml:space="preserve"> </w:t>
      </w:r>
      <w:proofErr w:type="spellStart"/>
      <w:r w:rsidRPr="00A552FA">
        <w:rPr>
          <w:color w:val="auto"/>
        </w:rPr>
        <w:t>түрлерге</w:t>
      </w:r>
      <w:proofErr w:type="spellEnd"/>
      <w:r w:rsidRPr="00A552FA">
        <w:rPr>
          <w:color w:val="auto"/>
        </w:rPr>
        <w:t xml:space="preserve"> </w:t>
      </w:r>
      <w:proofErr w:type="spellStart"/>
      <w:r w:rsidRPr="00A552FA">
        <w:rPr>
          <w:color w:val="auto"/>
        </w:rPr>
        <w:t>бөлінеді</w:t>
      </w:r>
      <w:proofErr w:type="spellEnd"/>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түрлерінен</w:t>
      </w:r>
      <w:proofErr w:type="spellEnd"/>
      <w:r w:rsidRPr="00A552FA">
        <w:rPr>
          <w:color w:val="auto"/>
        </w:rPr>
        <w:t xml:space="preserve"> </w:t>
      </w:r>
      <w:proofErr w:type="spellStart"/>
      <w:r w:rsidRPr="00A552FA">
        <w:rPr>
          <w:color w:val="auto"/>
        </w:rPr>
        <w:t>өткізілетін</w:t>
      </w:r>
      <w:proofErr w:type="spellEnd"/>
      <w:r w:rsidRPr="00A552FA">
        <w:rPr>
          <w:color w:val="auto"/>
        </w:rPr>
        <w:t xml:space="preserve"> </w:t>
      </w:r>
      <w:proofErr w:type="spellStart"/>
      <w:r w:rsidRPr="00A552FA">
        <w:rPr>
          <w:color w:val="auto"/>
        </w:rPr>
        <w:t>секциялар</w:t>
      </w:r>
      <w:proofErr w:type="spellEnd"/>
      <w:r w:rsidRPr="00A552FA">
        <w:rPr>
          <w:color w:val="auto"/>
        </w:rPr>
        <w:t xml:space="preserve">, </w:t>
      </w:r>
      <w:proofErr w:type="spellStart"/>
      <w:r w:rsidRPr="00A552FA">
        <w:rPr>
          <w:color w:val="auto"/>
        </w:rPr>
        <w:t>көпшілік</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w:t>
      </w:r>
      <w:proofErr w:type="spellStart"/>
      <w:r w:rsidRPr="00A552FA">
        <w:rPr>
          <w:color w:val="auto"/>
        </w:rPr>
        <w:t>шаралары</w:t>
      </w:r>
      <w:proofErr w:type="spellEnd"/>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түрлерінен</w:t>
      </w:r>
      <w:proofErr w:type="spellEnd"/>
      <w:r w:rsidRPr="00A552FA">
        <w:rPr>
          <w:color w:val="auto"/>
        </w:rPr>
        <w:t xml:space="preserve"> </w:t>
      </w:r>
      <w:proofErr w:type="spellStart"/>
      <w:r w:rsidRPr="00A552FA">
        <w:rPr>
          <w:color w:val="auto"/>
        </w:rPr>
        <w:t>өткізілетін</w:t>
      </w:r>
      <w:proofErr w:type="spellEnd"/>
      <w:r w:rsidRPr="00A552FA">
        <w:rPr>
          <w:color w:val="auto"/>
        </w:rPr>
        <w:t xml:space="preserve"> </w:t>
      </w:r>
      <w:proofErr w:type="spellStart"/>
      <w:r w:rsidRPr="00A552FA">
        <w:rPr>
          <w:color w:val="auto"/>
        </w:rPr>
        <w:t>жарыстар</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w:t>
      </w:r>
      <w:proofErr w:type="spellStart"/>
      <w:r w:rsidRPr="00A552FA">
        <w:rPr>
          <w:color w:val="auto"/>
        </w:rPr>
        <w:t>спорт</w:t>
      </w:r>
      <w:proofErr w:type="spellEnd"/>
      <w:r w:rsidRPr="00A552FA">
        <w:rPr>
          <w:color w:val="auto"/>
        </w:rPr>
        <w:t xml:space="preserve"> </w:t>
      </w:r>
      <w:proofErr w:type="spellStart"/>
      <w:r w:rsidRPr="00A552FA">
        <w:rPr>
          <w:color w:val="auto"/>
        </w:rPr>
        <w:t>мерекелері</w:t>
      </w:r>
      <w:proofErr w:type="spellEnd"/>
      <w:r w:rsidRPr="00A552FA">
        <w:rPr>
          <w:color w:val="auto"/>
        </w:rPr>
        <w:t>.</w:t>
      </w:r>
    </w:p>
    <w:p w14:paraId="22BE3ED4"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Үйірмеде</w:t>
      </w:r>
      <w:proofErr w:type="spellEnd"/>
      <w:r w:rsidRPr="00A552FA">
        <w:rPr>
          <w:color w:val="auto"/>
        </w:rPr>
        <w:t xml:space="preserve"> </w:t>
      </w:r>
      <w:proofErr w:type="spellStart"/>
      <w:r w:rsidRPr="00A552FA">
        <w:rPr>
          <w:color w:val="auto"/>
        </w:rPr>
        <w:t>тұлғаны</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оқушының</w:t>
      </w:r>
      <w:proofErr w:type="spellEnd"/>
      <w:r w:rsidRPr="00A552FA">
        <w:rPr>
          <w:color w:val="auto"/>
        </w:rPr>
        <w:t xml:space="preserve"> </w:t>
      </w:r>
      <w:proofErr w:type="spellStart"/>
      <w:r w:rsidRPr="00A552FA">
        <w:rPr>
          <w:color w:val="auto"/>
        </w:rPr>
        <w:t>танымдық</w:t>
      </w:r>
      <w:proofErr w:type="spellEnd"/>
      <w:r w:rsidRPr="00A552FA">
        <w:rPr>
          <w:color w:val="auto"/>
        </w:rPr>
        <w:t xml:space="preserve"> </w:t>
      </w:r>
      <w:proofErr w:type="spellStart"/>
      <w:r w:rsidRPr="00A552FA">
        <w:rPr>
          <w:color w:val="auto"/>
        </w:rPr>
        <w:t>белсенділігінің</w:t>
      </w:r>
      <w:proofErr w:type="spellEnd"/>
      <w:r w:rsidRPr="00A552FA">
        <w:rPr>
          <w:color w:val="auto"/>
        </w:rPr>
        <w:t xml:space="preserve"> </w:t>
      </w:r>
      <w:proofErr w:type="spellStart"/>
      <w:r w:rsidRPr="00A552FA">
        <w:rPr>
          <w:color w:val="auto"/>
        </w:rPr>
        <w:t>дамуына</w:t>
      </w:r>
      <w:proofErr w:type="spellEnd"/>
      <w:r w:rsidRPr="00A552FA">
        <w:rPr>
          <w:color w:val="auto"/>
        </w:rPr>
        <w:t xml:space="preserve"> </w:t>
      </w:r>
      <w:proofErr w:type="spellStart"/>
      <w:r w:rsidRPr="00A552FA">
        <w:rPr>
          <w:color w:val="auto"/>
        </w:rPr>
        <w:t>бағытталған</w:t>
      </w:r>
      <w:proofErr w:type="spellEnd"/>
      <w:r w:rsidRPr="00A552FA">
        <w:rPr>
          <w:color w:val="auto"/>
        </w:rPr>
        <w:t xml:space="preserve">. </w:t>
      </w:r>
      <w:proofErr w:type="spellStart"/>
      <w:r w:rsidRPr="00A552FA">
        <w:rPr>
          <w:color w:val="auto"/>
        </w:rPr>
        <w:t>Мазмұны</w:t>
      </w:r>
      <w:proofErr w:type="spellEnd"/>
      <w:r w:rsidRPr="00A552FA">
        <w:rPr>
          <w:color w:val="auto"/>
        </w:rPr>
        <w:t xml:space="preserve"> </w:t>
      </w:r>
      <w:proofErr w:type="spellStart"/>
      <w:r w:rsidRPr="00A552FA">
        <w:rPr>
          <w:color w:val="auto"/>
        </w:rPr>
        <w:t>оқушы</w:t>
      </w:r>
      <w:proofErr w:type="spellEnd"/>
      <w:r w:rsidRPr="00A552FA">
        <w:rPr>
          <w:color w:val="auto"/>
        </w:rPr>
        <w:t xml:space="preserve">, </w:t>
      </w:r>
      <w:proofErr w:type="spellStart"/>
      <w:r w:rsidRPr="00A552FA">
        <w:rPr>
          <w:color w:val="auto"/>
        </w:rPr>
        <w:t>қоғам</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жанұя</w:t>
      </w:r>
      <w:proofErr w:type="spellEnd"/>
      <w:r w:rsidRPr="00A552FA">
        <w:rPr>
          <w:color w:val="auto"/>
        </w:rPr>
        <w:t xml:space="preserve"> </w:t>
      </w:r>
      <w:proofErr w:type="spellStart"/>
      <w:r w:rsidRPr="00A552FA">
        <w:rPr>
          <w:color w:val="auto"/>
        </w:rPr>
        <w:t>сұраныстарын</w:t>
      </w:r>
      <w:proofErr w:type="spellEnd"/>
      <w:r w:rsidRPr="00A552FA">
        <w:rPr>
          <w:color w:val="auto"/>
        </w:rPr>
        <w:t xml:space="preserve"> </w:t>
      </w:r>
      <w:proofErr w:type="spellStart"/>
      <w:r w:rsidRPr="00A552FA">
        <w:rPr>
          <w:color w:val="auto"/>
        </w:rPr>
        <w:t>ескере</w:t>
      </w:r>
      <w:proofErr w:type="spellEnd"/>
      <w:r w:rsidRPr="00A552FA">
        <w:rPr>
          <w:color w:val="auto"/>
        </w:rPr>
        <w:t xml:space="preserve">, </w:t>
      </w:r>
      <w:proofErr w:type="spellStart"/>
      <w:r w:rsidRPr="00A552FA">
        <w:rPr>
          <w:color w:val="auto"/>
        </w:rPr>
        <w:t>қазіргі</w:t>
      </w:r>
      <w:proofErr w:type="spellEnd"/>
      <w:r w:rsidRPr="00A552FA">
        <w:rPr>
          <w:color w:val="auto"/>
        </w:rPr>
        <w:t xml:space="preserve"> </w:t>
      </w:r>
      <w:proofErr w:type="spellStart"/>
      <w:r w:rsidRPr="00A552FA">
        <w:rPr>
          <w:color w:val="auto"/>
        </w:rPr>
        <w:t>педагогикалық</w:t>
      </w:r>
      <w:proofErr w:type="spellEnd"/>
      <w:r w:rsidRPr="00A552FA">
        <w:rPr>
          <w:color w:val="auto"/>
        </w:rPr>
        <w:t xml:space="preserve"> </w:t>
      </w:r>
      <w:proofErr w:type="spellStart"/>
      <w:r w:rsidRPr="00A552FA">
        <w:rPr>
          <w:color w:val="auto"/>
        </w:rPr>
        <w:t>ғылым</w:t>
      </w:r>
      <w:proofErr w:type="spellEnd"/>
      <w:r w:rsidRPr="00A552FA">
        <w:rPr>
          <w:color w:val="auto"/>
        </w:rPr>
        <w:t xml:space="preserve"> </w:t>
      </w:r>
      <w:proofErr w:type="spellStart"/>
      <w:r w:rsidRPr="00A552FA">
        <w:rPr>
          <w:color w:val="auto"/>
        </w:rPr>
        <w:t>жетістіктерін</w:t>
      </w:r>
      <w:proofErr w:type="spellEnd"/>
      <w:r w:rsidRPr="00A552FA">
        <w:rPr>
          <w:color w:val="auto"/>
        </w:rPr>
        <w:t xml:space="preserve"> </w:t>
      </w:r>
      <w:proofErr w:type="spellStart"/>
      <w:r w:rsidRPr="00A552FA">
        <w:rPr>
          <w:color w:val="auto"/>
        </w:rPr>
        <w:t>айқындайды</w:t>
      </w:r>
      <w:proofErr w:type="spellEnd"/>
      <w:r w:rsidRPr="00A552FA">
        <w:rPr>
          <w:color w:val="auto"/>
        </w:rPr>
        <w:t>.</w:t>
      </w:r>
    </w:p>
    <w:p w14:paraId="777D0A54" w14:textId="77777777" w:rsidR="00A24F94" w:rsidRPr="00A552FA" w:rsidRDefault="00A24F94" w:rsidP="00A24F94">
      <w:pPr>
        <w:ind w:left="287" w:right="57"/>
        <w:rPr>
          <w:color w:val="auto"/>
        </w:rPr>
      </w:pPr>
      <w:r w:rsidRPr="00A552FA">
        <w:rPr>
          <w:color w:val="auto"/>
        </w:rPr>
        <w:t xml:space="preserve"> </w:t>
      </w:r>
      <w:r w:rsidRPr="00A552FA">
        <w:rPr>
          <w:color w:val="auto"/>
        </w:rPr>
        <w:tab/>
        <w:t xml:space="preserve"> </w:t>
      </w:r>
      <w:r w:rsidRPr="00A552FA">
        <w:rPr>
          <w:b/>
          <w:color w:val="auto"/>
        </w:rPr>
        <w:t xml:space="preserve"> </w:t>
      </w:r>
      <w:r w:rsidRPr="00A552FA">
        <w:rPr>
          <w:b/>
          <w:color w:val="auto"/>
        </w:rPr>
        <w:tab/>
        <w:t xml:space="preserve"> </w:t>
      </w:r>
      <w:r w:rsidRPr="00A552FA">
        <w:rPr>
          <w:b/>
          <w:color w:val="auto"/>
        </w:rPr>
        <w:tab/>
        <w:t xml:space="preserve"> </w:t>
      </w:r>
      <w:proofErr w:type="spellStart"/>
      <w:r w:rsidRPr="00A552FA">
        <w:rPr>
          <w:b/>
          <w:color w:val="auto"/>
        </w:rPr>
        <w:t>Оқыту</w:t>
      </w:r>
      <w:proofErr w:type="spellEnd"/>
      <w:r w:rsidRPr="00A552FA">
        <w:rPr>
          <w:b/>
          <w:color w:val="auto"/>
        </w:rPr>
        <w:t xml:space="preserve"> </w:t>
      </w:r>
      <w:proofErr w:type="spellStart"/>
      <w:r w:rsidRPr="00A552FA">
        <w:rPr>
          <w:b/>
          <w:color w:val="auto"/>
        </w:rPr>
        <w:t>мақсаты</w:t>
      </w:r>
      <w:proofErr w:type="spellEnd"/>
      <w:r w:rsidRPr="00A552FA">
        <w:rPr>
          <w:b/>
          <w:color w:val="auto"/>
        </w:rPr>
        <w:t>:</w:t>
      </w:r>
      <w:r w:rsidRPr="00A552FA">
        <w:rPr>
          <w:color w:val="auto"/>
        </w:rPr>
        <w:t xml:space="preserve"> </w:t>
      </w:r>
      <w:r w:rsidRPr="00A552FA">
        <w:rPr>
          <w:color w:val="auto"/>
        </w:rPr>
        <w:tab/>
        <w:t xml:space="preserve"> </w:t>
      </w:r>
      <w:proofErr w:type="spellStart"/>
      <w:r w:rsidRPr="00A552FA">
        <w:rPr>
          <w:color w:val="auto"/>
        </w:rPr>
        <w:t>салауатты</w:t>
      </w:r>
      <w:proofErr w:type="spell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r w:rsidRPr="00A552FA">
        <w:rPr>
          <w:color w:val="auto"/>
        </w:rPr>
        <w:t>салтын</w:t>
      </w:r>
      <w:proofErr w:type="spellEnd"/>
      <w:r w:rsidRPr="00A552FA">
        <w:rPr>
          <w:color w:val="auto"/>
        </w:rPr>
        <w:t xml:space="preserve"> </w:t>
      </w:r>
      <w:proofErr w:type="spellStart"/>
      <w:r w:rsidRPr="00A552FA">
        <w:rPr>
          <w:color w:val="auto"/>
        </w:rPr>
        <w:t>ұйымдастыруда</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ойындарды</w:t>
      </w:r>
      <w:proofErr w:type="spellEnd"/>
      <w:r w:rsidRPr="00A552FA">
        <w:rPr>
          <w:color w:val="auto"/>
        </w:rPr>
        <w:t xml:space="preserve"> </w:t>
      </w:r>
      <w:proofErr w:type="spellStart"/>
      <w:r w:rsidRPr="00A552FA">
        <w:rPr>
          <w:color w:val="auto"/>
        </w:rPr>
        <w:t>шығармашылық</w:t>
      </w:r>
      <w:proofErr w:type="spellEnd"/>
      <w:r w:rsidRPr="00A552FA">
        <w:rPr>
          <w:color w:val="auto"/>
        </w:rPr>
        <w:t xml:space="preserve"> </w:t>
      </w:r>
      <w:proofErr w:type="spellStart"/>
      <w:r w:rsidRPr="00A552FA">
        <w:rPr>
          <w:color w:val="auto"/>
        </w:rPr>
        <w:t>жолмен</w:t>
      </w:r>
      <w:proofErr w:type="spellEnd"/>
      <w:r w:rsidRPr="00A552FA">
        <w:rPr>
          <w:color w:val="auto"/>
        </w:rPr>
        <w:t xml:space="preserve"> </w:t>
      </w:r>
      <w:proofErr w:type="spellStart"/>
      <w:r w:rsidRPr="00A552FA">
        <w:rPr>
          <w:color w:val="auto"/>
        </w:rPr>
        <w:t>қолдану</w:t>
      </w:r>
      <w:proofErr w:type="spellEnd"/>
      <w:r w:rsidRPr="00A552FA">
        <w:rPr>
          <w:color w:val="auto"/>
        </w:rPr>
        <w:t>.</w:t>
      </w:r>
    </w:p>
    <w:p w14:paraId="13022504" w14:textId="77777777" w:rsidR="00A24F94" w:rsidRPr="00A552FA" w:rsidRDefault="00A24F94" w:rsidP="00A24F94">
      <w:pPr>
        <w:spacing w:after="15" w:line="249" w:lineRule="auto"/>
        <w:ind w:left="287" w:right="52"/>
        <w:rPr>
          <w:color w:val="auto"/>
        </w:rPr>
      </w:pPr>
      <w:proofErr w:type="spellStart"/>
      <w:r w:rsidRPr="00A552FA">
        <w:rPr>
          <w:b/>
          <w:color w:val="auto"/>
        </w:rPr>
        <w:t>Оқыту</w:t>
      </w:r>
      <w:proofErr w:type="spellEnd"/>
      <w:r w:rsidRPr="00A552FA">
        <w:rPr>
          <w:b/>
          <w:color w:val="auto"/>
        </w:rPr>
        <w:t xml:space="preserve"> </w:t>
      </w:r>
      <w:proofErr w:type="spellStart"/>
      <w:r w:rsidRPr="00A552FA">
        <w:rPr>
          <w:b/>
          <w:color w:val="auto"/>
        </w:rPr>
        <w:t>міндеттері</w:t>
      </w:r>
      <w:proofErr w:type="spellEnd"/>
      <w:r w:rsidRPr="00A552FA">
        <w:rPr>
          <w:b/>
          <w:color w:val="auto"/>
        </w:rPr>
        <w:t>:</w:t>
      </w:r>
    </w:p>
    <w:p w14:paraId="5452BE87" w14:textId="77777777" w:rsidR="00A24F94" w:rsidRPr="00A552FA" w:rsidRDefault="00A24F94" w:rsidP="003C0749">
      <w:pPr>
        <w:numPr>
          <w:ilvl w:val="0"/>
          <w:numId w:val="52"/>
        </w:numPr>
        <w:ind w:right="57"/>
        <w:rPr>
          <w:color w:val="auto"/>
        </w:rPr>
      </w:pPr>
      <w:proofErr w:type="spellStart"/>
      <w:r w:rsidRPr="00A552FA">
        <w:rPr>
          <w:color w:val="auto"/>
        </w:rPr>
        <w:t>денсаулықты</w:t>
      </w:r>
      <w:proofErr w:type="spellEnd"/>
      <w:r w:rsidRPr="00A552FA">
        <w:rPr>
          <w:color w:val="auto"/>
        </w:rPr>
        <w:t xml:space="preserve"> </w:t>
      </w:r>
      <w:proofErr w:type="spellStart"/>
      <w:r w:rsidRPr="00A552FA">
        <w:rPr>
          <w:color w:val="auto"/>
        </w:rPr>
        <w:t>нығайту</w:t>
      </w:r>
      <w:proofErr w:type="spellEnd"/>
      <w:r w:rsidRPr="00A552FA">
        <w:rPr>
          <w:color w:val="auto"/>
        </w:rPr>
        <w:t xml:space="preserve">, </w:t>
      </w:r>
      <w:proofErr w:type="spellStart"/>
      <w:r w:rsidRPr="00A552FA">
        <w:rPr>
          <w:color w:val="auto"/>
        </w:rPr>
        <w:t>ағзаның</w:t>
      </w:r>
      <w:proofErr w:type="spellEnd"/>
      <w:r w:rsidRPr="00A552FA">
        <w:rPr>
          <w:color w:val="auto"/>
        </w:rPr>
        <w:t xml:space="preserve"> </w:t>
      </w:r>
      <w:proofErr w:type="spellStart"/>
      <w:r w:rsidRPr="00A552FA">
        <w:rPr>
          <w:color w:val="auto"/>
        </w:rPr>
        <w:t>қызметтік</w:t>
      </w:r>
      <w:proofErr w:type="spellEnd"/>
      <w:r w:rsidRPr="00A552FA">
        <w:rPr>
          <w:color w:val="auto"/>
        </w:rPr>
        <w:t xml:space="preserve"> </w:t>
      </w:r>
      <w:proofErr w:type="spellStart"/>
      <w:r w:rsidRPr="00A552FA">
        <w:rPr>
          <w:color w:val="auto"/>
        </w:rPr>
        <w:t>мүмкіндіктерін</w:t>
      </w:r>
      <w:proofErr w:type="spellEnd"/>
      <w:r w:rsidRPr="00A552FA">
        <w:rPr>
          <w:color w:val="auto"/>
        </w:rPr>
        <w:t xml:space="preserve"> </w:t>
      </w:r>
      <w:proofErr w:type="spellStart"/>
      <w:r w:rsidRPr="00A552FA">
        <w:rPr>
          <w:color w:val="auto"/>
        </w:rPr>
        <w:t>арттыру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негізгіфизикалық</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қасиеттерін</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0564241A" w14:textId="77777777" w:rsidR="00A24F94" w:rsidRPr="00A552FA" w:rsidRDefault="00A24F94" w:rsidP="003C0749">
      <w:pPr>
        <w:numPr>
          <w:ilvl w:val="0"/>
          <w:numId w:val="52"/>
        </w:numPr>
        <w:ind w:right="57"/>
        <w:rPr>
          <w:color w:val="auto"/>
        </w:rPr>
      </w:pPr>
      <w:proofErr w:type="spellStart"/>
      <w:r w:rsidRPr="00A552FA">
        <w:rPr>
          <w:color w:val="auto"/>
        </w:rPr>
        <w:t>дамыту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сауықтыру</w:t>
      </w:r>
      <w:proofErr w:type="spellEnd"/>
      <w:r w:rsidRPr="00A552FA">
        <w:rPr>
          <w:color w:val="auto"/>
        </w:rPr>
        <w:t xml:space="preserve"> </w:t>
      </w:r>
      <w:proofErr w:type="spellStart"/>
      <w:r w:rsidRPr="00A552FA">
        <w:rPr>
          <w:color w:val="auto"/>
        </w:rPr>
        <w:t>бағытындағы</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жаттығулары</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w:t>
      </w:r>
      <w:proofErr w:type="spellEnd"/>
      <w:r w:rsidRPr="00A552FA">
        <w:rPr>
          <w:color w:val="auto"/>
        </w:rPr>
        <w:t xml:space="preserve"> </w:t>
      </w:r>
      <w:proofErr w:type="spellStart"/>
      <w:r w:rsidRPr="00A552FA">
        <w:rPr>
          <w:color w:val="auto"/>
        </w:rPr>
        <w:t>түрлерінің</w:t>
      </w:r>
      <w:proofErr w:type="spellEnd"/>
      <w:r w:rsidRPr="00A552FA">
        <w:rPr>
          <w:color w:val="auto"/>
        </w:rPr>
        <w:t xml:space="preserve"> </w:t>
      </w:r>
      <w:proofErr w:type="spellStart"/>
      <w:r w:rsidRPr="00A552FA">
        <w:rPr>
          <w:color w:val="auto"/>
        </w:rPr>
        <w:t>іс-қимыл</w:t>
      </w:r>
      <w:proofErr w:type="spellEnd"/>
      <w:r w:rsidRPr="00A552FA">
        <w:rPr>
          <w:color w:val="auto"/>
        </w:rPr>
        <w:t xml:space="preserve"> </w:t>
      </w:r>
      <w:proofErr w:type="spellStart"/>
      <w:r w:rsidRPr="00A552FA">
        <w:rPr>
          <w:color w:val="auto"/>
        </w:rPr>
        <w:t>әдістері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техникасы</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қимылдық</w:t>
      </w:r>
      <w:proofErr w:type="spellEnd"/>
      <w:r w:rsidRPr="00A552FA">
        <w:rPr>
          <w:color w:val="auto"/>
        </w:rPr>
        <w:t xml:space="preserve"> </w:t>
      </w:r>
      <w:proofErr w:type="spellStart"/>
      <w:r w:rsidRPr="00A552FA">
        <w:rPr>
          <w:color w:val="auto"/>
        </w:rPr>
        <w:t>тәжірибені</w:t>
      </w:r>
      <w:proofErr w:type="spellEnd"/>
      <w:r w:rsidRPr="00A552FA">
        <w:rPr>
          <w:color w:val="auto"/>
        </w:rPr>
        <w:t xml:space="preserve"> </w:t>
      </w:r>
      <w:proofErr w:type="spellStart"/>
      <w:r w:rsidRPr="00A552FA">
        <w:rPr>
          <w:color w:val="auto"/>
        </w:rPr>
        <w:t>байыту</w:t>
      </w:r>
      <w:proofErr w:type="spellEnd"/>
      <w:r w:rsidRPr="00A552FA">
        <w:rPr>
          <w:color w:val="auto"/>
        </w:rPr>
        <w:t xml:space="preserve">, </w:t>
      </w:r>
      <w:proofErr w:type="spellStart"/>
      <w:r w:rsidRPr="00A552FA">
        <w:rPr>
          <w:color w:val="auto"/>
        </w:rPr>
        <w:t>қимылқозғалыс</w:t>
      </w:r>
      <w:proofErr w:type="spellEnd"/>
      <w:r w:rsidRPr="00A552FA">
        <w:rPr>
          <w:color w:val="auto"/>
        </w:rPr>
        <w:t xml:space="preserve"> </w:t>
      </w:r>
      <w:proofErr w:type="spellStart"/>
      <w:r w:rsidRPr="00A552FA">
        <w:rPr>
          <w:color w:val="auto"/>
        </w:rPr>
        <w:t>мәдениетін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w:t>
      </w:r>
    </w:p>
    <w:p w14:paraId="6DC9B1DD" w14:textId="77777777" w:rsidR="00A24F94" w:rsidRPr="00A552FA" w:rsidRDefault="00A24F94" w:rsidP="003C0749">
      <w:pPr>
        <w:numPr>
          <w:ilvl w:val="0"/>
          <w:numId w:val="52"/>
        </w:numPr>
        <w:ind w:right="57"/>
        <w:rPr>
          <w:color w:val="auto"/>
        </w:rPr>
      </w:pPr>
      <w:proofErr w:type="spellStart"/>
      <w:r w:rsidRPr="00A552FA">
        <w:rPr>
          <w:color w:val="auto"/>
        </w:rPr>
        <w:lastRenderedPageBreak/>
        <w:t>ұлттық</w:t>
      </w:r>
      <w:proofErr w:type="spellEnd"/>
      <w:r w:rsidRPr="00A552FA">
        <w:rPr>
          <w:color w:val="auto"/>
        </w:rPr>
        <w:t xml:space="preserve"> </w:t>
      </w:r>
      <w:proofErr w:type="spellStart"/>
      <w:r w:rsidRPr="00A552FA">
        <w:rPr>
          <w:color w:val="auto"/>
        </w:rPr>
        <w:t>ойындар</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олардың</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w:t>
      </w:r>
      <w:proofErr w:type="spellStart"/>
      <w:r w:rsidRPr="00A552FA">
        <w:rPr>
          <w:color w:val="auto"/>
        </w:rPr>
        <w:t>қазіргі</w:t>
      </w:r>
      <w:proofErr w:type="spellEnd"/>
      <w:r w:rsidRPr="00A552FA">
        <w:rPr>
          <w:color w:val="auto"/>
        </w:rPr>
        <w:t xml:space="preserve"> </w:t>
      </w:r>
      <w:proofErr w:type="spellStart"/>
      <w:r w:rsidRPr="00A552FA">
        <w:rPr>
          <w:color w:val="auto"/>
        </w:rPr>
        <w:t>дамуы</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салауатты</w:t>
      </w:r>
      <w:proofErr w:type="spell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r w:rsidRPr="00A552FA">
        <w:rPr>
          <w:color w:val="auto"/>
        </w:rPr>
        <w:t>салтын</w:t>
      </w:r>
      <w:proofErr w:type="spellEnd"/>
      <w:r w:rsidRPr="00A552FA">
        <w:rPr>
          <w:color w:val="auto"/>
        </w:rPr>
        <w:t xml:space="preserve"> </w:t>
      </w:r>
      <w:proofErr w:type="spellStart"/>
      <w:r w:rsidRPr="00A552FA">
        <w:rPr>
          <w:color w:val="auto"/>
        </w:rPr>
        <w:t>қалыптастырудағы</w:t>
      </w:r>
      <w:proofErr w:type="spellEnd"/>
      <w:r w:rsidRPr="00A552FA">
        <w:rPr>
          <w:color w:val="auto"/>
        </w:rPr>
        <w:t xml:space="preserve"> </w:t>
      </w:r>
      <w:proofErr w:type="spellStart"/>
      <w:r w:rsidRPr="00A552FA">
        <w:rPr>
          <w:color w:val="auto"/>
        </w:rPr>
        <w:t>рөлі</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білімдерді</w:t>
      </w:r>
      <w:proofErr w:type="spellEnd"/>
      <w:r w:rsidRPr="00A552FA">
        <w:rPr>
          <w:color w:val="auto"/>
        </w:rPr>
        <w:t xml:space="preserve"> </w:t>
      </w:r>
      <w:proofErr w:type="spellStart"/>
      <w:r w:rsidRPr="00A552FA">
        <w:rPr>
          <w:color w:val="auto"/>
        </w:rPr>
        <w:t>игеру</w:t>
      </w:r>
      <w:proofErr w:type="spellEnd"/>
      <w:r w:rsidRPr="00A552FA">
        <w:rPr>
          <w:color w:val="auto"/>
        </w:rPr>
        <w:t>;</w:t>
      </w:r>
    </w:p>
    <w:p w14:paraId="6DB962DE" w14:textId="77777777" w:rsidR="00A24F94" w:rsidRPr="00A552FA" w:rsidRDefault="00A24F94" w:rsidP="003C0749">
      <w:pPr>
        <w:numPr>
          <w:ilvl w:val="0"/>
          <w:numId w:val="52"/>
        </w:numPr>
        <w:ind w:right="57"/>
        <w:rPr>
          <w:color w:val="auto"/>
        </w:rPr>
      </w:pPr>
      <w:proofErr w:type="spellStart"/>
      <w:r w:rsidRPr="00A552FA">
        <w:rPr>
          <w:color w:val="auto"/>
        </w:rPr>
        <w:t>өз</w:t>
      </w:r>
      <w:proofErr w:type="spellEnd"/>
      <w:r w:rsidRPr="00A552FA">
        <w:rPr>
          <w:color w:val="auto"/>
        </w:rPr>
        <w:t xml:space="preserve"> </w:t>
      </w:r>
      <w:proofErr w:type="spellStart"/>
      <w:r w:rsidRPr="00A552FA">
        <w:rPr>
          <w:color w:val="auto"/>
        </w:rPr>
        <w:t>денсаулықтарына</w:t>
      </w:r>
      <w:proofErr w:type="spellEnd"/>
      <w:r w:rsidRPr="00A552FA">
        <w:rPr>
          <w:color w:val="auto"/>
        </w:rPr>
        <w:t xml:space="preserve"> </w:t>
      </w:r>
      <w:proofErr w:type="spellStart"/>
      <w:r w:rsidRPr="00A552FA">
        <w:rPr>
          <w:color w:val="auto"/>
        </w:rPr>
        <w:t>ықтиярлықпен</w:t>
      </w:r>
      <w:proofErr w:type="spellEnd"/>
      <w:r w:rsidRPr="00A552FA">
        <w:rPr>
          <w:color w:val="auto"/>
        </w:rPr>
        <w:t xml:space="preserve"> </w:t>
      </w:r>
      <w:proofErr w:type="spellStart"/>
      <w:r w:rsidRPr="00A552FA">
        <w:rPr>
          <w:color w:val="auto"/>
        </w:rPr>
        <w:t>қарау</w:t>
      </w:r>
      <w:proofErr w:type="spellEnd"/>
      <w:r w:rsidRPr="00A552FA">
        <w:rPr>
          <w:color w:val="auto"/>
        </w:rPr>
        <w:t xml:space="preserve">, </w:t>
      </w:r>
      <w:proofErr w:type="spellStart"/>
      <w:r w:rsidRPr="00A552FA">
        <w:rPr>
          <w:color w:val="auto"/>
        </w:rPr>
        <w:t>денсаулықты</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нығайтуқажеттілігін</w:t>
      </w:r>
      <w:proofErr w:type="spellEnd"/>
      <w:r w:rsidRPr="00A552FA">
        <w:rPr>
          <w:color w:val="auto"/>
        </w:rPr>
        <w:t xml:space="preserve"> </w:t>
      </w:r>
      <w:proofErr w:type="spellStart"/>
      <w:r w:rsidRPr="00A552FA">
        <w:rPr>
          <w:color w:val="auto"/>
        </w:rPr>
        <w:t>қалыптастырып</w:t>
      </w:r>
      <w:proofErr w:type="spellEnd"/>
      <w:r w:rsidRPr="00A552FA">
        <w:rPr>
          <w:color w:val="auto"/>
        </w:rPr>
        <w:t xml:space="preserve"> </w:t>
      </w:r>
      <w:proofErr w:type="spellStart"/>
      <w:r w:rsidRPr="00A552FA">
        <w:rPr>
          <w:color w:val="auto"/>
        </w:rPr>
        <w:t>тәрбиелеу</w:t>
      </w:r>
      <w:proofErr w:type="spellEnd"/>
      <w:r w:rsidRPr="00A552FA">
        <w:rPr>
          <w:color w:val="auto"/>
        </w:rPr>
        <w:t>;</w:t>
      </w:r>
    </w:p>
    <w:p w14:paraId="7C12DAF3" w14:textId="77777777" w:rsidR="00A24F94" w:rsidRPr="00A552FA" w:rsidRDefault="00A24F94" w:rsidP="003C0749">
      <w:pPr>
        <w:numPr>
          <w:ilvl w:val="0"/>
          <w:numId w:val="52"/>
        </w:numPr>
        <w:ind w:right="57"/>
        <w:rPr>
          <w:color w:val="auto"/>
        </w:rPr>
      </w:pPr>
      <w:proofErr w:type="spellStart"/>
      <w:r w:rsidRPr="00A552FA">
        <w:rPr>
          <w:color w:val="auto"/>
        </w:rPr>
        <w:t>тұлғаны</w:t>
      </w:r>
      <w:proofErr w:type="spellEnd"/>
      <w:r w:rsidRPr="00A552FA">
        <w:rPr>
          <w:color w:val="auto"/>
        </w:rPr>
        <w:t xml:space="preserve"> </w:t>
      </w:r>
      <w:proofErr w:type="spellStart"/>
      <w:r w:rsidRPr="00A552FA">
        <w:rPr>
          <w:color w:val="auto"/>
        </w:rPr>
        <w:t>оң</w:t>
      </w:r>
      <w:proofErr w:type="spellEnd"/>
      <w:r w:rsidRPr="00A552FA">
        <w:rPr>
          <w:color w:val="auto"/>
        </w:rPr>
        <w:t xml:space="preserve"> </w:t>
      </w:r>
      <w:proofErr w:type="spellStart"/>
      <w:r w:rsidRPr="00A552FA">
        <w:rPr>
          <w:color w:val="auto"/>
        </w:rPr>
        <w:t>қасиеттерге</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жарыс</w:t>
      </w:r>
      <w:proofErr w:type="spellEnd"/>
      <w:r w:rsidRPr="00A552FA">
        <w:rPr>
          <w:color w:val="auto"/>
        </w:rPr>
        <w:t xml:space="preserve"> </w:t>
      </w:r>
      <w:proofErr w:type="spellStart"/>
      <w:r w:rsidRPr="00A552FA">
        <w:rPr>
          <w:color w:val="auto"/>
        </w:rPr>
        <w:t>әрекеттерінде</w:t>
      </w:r>
      <w:proofErr w:type="spellEnd"/>
      <w:r w:rsidRPr="00A552FA">
        <w:rPr>
          <w:color w:val="auto"/>
        </w:rPr>
        <w:t xml:space="preserve"> </w:t>
      </w:r>
      <w:proofErr w:type="spellStart"/>
      <w:r w:rsidRPr="00A552FA">
        <w:rPr>
          <w:color w:val="auto"/>
        </w:rPr>
        <w:t>ұжымдықәрекеттестік</w:t>
      </w:r>
      <w:proofErr w:type="spellEnd"/>
      <w:r w:rsidRPr="00A552FA">
        <w:rPr>
          <w:color w:val="auto"/>
        </w:rPr>
        <w:t xml:space="preserve"> </w:t>
      </w:r>
      <w:proofErr w:type="spellStart"/>
      <w:r w:rsidRPr="00A552FA">
        <w:rPr>
          <w:color w:val="auto"/>
        </w:rPr>
        <w:t>пен</w:t>
      </w:r>
      <w:proofErr w:type="spellEnd"/>
      <w:r w:rsidRPr="00A552FA">
        <w:rPr>
          <w:color w:val="auto"/>
        </w:rPr>
        <w:t xml:space="preserve"> </w:t>
      </w:r>
      <w:proofErr w:type="spellStart"/>
      <w:r w:rsidRPr="00A552FA">
        <w:rPr>
          <w:color w:val="auto"/>
        </w:rPr>
        <w:t>ынтымақтастықтың</w:t>
      </w:r>
      <w:proofErr w:type="spellEnd"/>
      <w:r w:rsidRPr="00A552FA">
        <w:rPr>
          <w:color w:val="auto"/>
        </w:rPr>
        <w:t xml:space="preserve"> </w:t>
      </w:r>
      <w:proofErr w:type="spellStart"/>
      <w:r w:rsidRPr="00A552FA">
        <w:rPr>
          <w:color w:val="auto"/>
        </w:rPr>
        <w:t>межелерін</w:t>
      </w:r>
      <w:proofErr w:type="spellEnd"/>
      <w:r w:rsidRPr="00A552FA">
        <w:rPr>
          <w:color w:val="auto"/>
        </w:rPr>
        <w:t xml:space="preserve"> </w:t>
      </w:r>
      <w:proofErr w:type="spellStart"/>
      <w:r w:rsidRPr="00A552FA">
        <w:rPr>
          <w:color w:val="auto"/>
        </w:rPr>
        <w:t>сақтау</w:t>
      </w:r>
      <w:proofErr w:type="spellEnd"/>
      <w:r w:rsidRPr="00A552FA">
        <w:rPr>
          <w:color w:val="auto"/>
        </w:rPr>
        <w:t>.</w:t>
      </w:r>
    </w:p>
    <w:p w14:paraId="7A66A9AA" w14:textId="77777777" w:rsidR="00A24F94" w:rsidRPr="00A552FA" w:rsidRDefault="00A24F94" w:rsidP="00A24F94">
      <w:pPr>
        <w:spacing w:line="249" w:lineRule="auto"/>
        <w:ind w:left="287" w:right="48"/>
        <w:jc w:val="left"/>
        <w:rPr>
          <w:color w:val="auto"/>
        </w:rPr>
      </w:pPr>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w:t>
      </w:r>
      <w:proofErr w:type="spellEnd"/>
      <w:proofErr w:type="gramStart"/>
      <w:r w:rsidRPr="00A552FA">
        <w:rPr>
          <w:color w:val="auto"/>
        </w:rPr>
        <w:t xml:space="preserve">»  </w:t>
      </w:r>
      <w:proofErr w:type="spellStart"/>
      <w:r w:rsidRPr="00A552FA">
        <w:rPr>
          <w:color w:val="auto"/>
        </w:rPr>
        <w:t>дене</w:t>
      </w:r>
      <w:proofErr w:type="spellEnd"/>
      <w:proofErr w:type="gramEnd"/>
      <w:r w:rsidRPr="00A552FA">
        <w:rPr>
          <w:color w:val="auto"/>
        </w:rPr>
        <w:t xml:space="preserve"> </w:t>
      </w:r>
      <w:proofErr w:type="spellStart"/>
      <w:r w:rsidRPr="00A552FA">
        <w:rPr>
          <w:color w:val="auto"/>
        </w:rPr>
        <w:t>шынықтырудан</w:t>
      </w:r>
      <w:proofErr w:type="spellEnd"/>
      <w:r w:rsidRPr="00A552FA">
        <w:rPr>
          <w:color w:val="auto"/>
        </w:rPr>
        <w:t xml:space="preserve"> </w:t>
      </w:r>
      <w:proofErr w:type="spellStart"/>
      <w:r w:rsidRPr="00A552FA">
        <w:rPr>
          <w:color w:val="auto"/>
        </w:rPr>
        <w:t>дарындылығы</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оқушыларға</w:t>
      </w:r>
      <w:proofErr w:type="spellEnd"/>
      <w:r w:rsidRPr="00A552FA">
        <w:rPr>
          <w:color w:val="auto"/>
        </w:rPr>
        <w:t xml:space="preserve"> </w:t>
      </w:r>
      <w:proofErr w:type="spellStart"/>
      <w:r w:rsidRPr="00A552FA">
        <w:rPr>
          <w:color w:val="auto"/>
        </w:rPr>
        <w:t>бағытталған</w:t>
      </w:r>
      <w:proofErr w:type="spellEnd"/>
      <w:r w:rsidRPr="00A552FA">
        <w:rPr>
          <w:color w:val="auto"/>
        </w:rPr>
        <w:t xml:space="preserve">.  </w:t>
      </w:r>
      <w:proofErr w:type="spellStart"/>
      <w:r w:rsidRPr="00A552FA">
        <w:rPr>
          <w:color w:val="auto"/>
        </w:rPr>
        <w:t>Аптасына</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жылына</w:t>
      </w:r>
      <w:proofErr w:type="spellEnd"/>
      <w:r w:rsidRPr="00A552FA">
        <w:rPr>
          <w:color w:val="auto"/>
        </w:rPr>
        <w:t xml:space="preserve"> 36 </w:t>
      </w:r>
      <w:proofErr w:type="spellStart"/>
      <w:r w:rsidRPr="00A552FA">
        <w:rPr>
          <w:color w:val="auto"/>
        </w:rPr>
        <w:t>сағат</w:t>
      </w:r>
      <w:proofErr w:type="spellEnd"/>
      <w:r w:rsidRPr="00A552FA">
        <w:rPr>
          <w:color w:val="auto"/>
        </w:rPr>
        <w:t xml:space="preserve">.  </w:t>
      </w:r>
      <w:proofErr w:type="spellStart"/>
      <w:r w:rsidRPr="00A552FA">
        <w:rPr>
          <w:color w:val="auto"/>
        </w:rPr>
        <w:t>Қызығушылық</w:t>
      </w:r>
      <w:proofErr w:type="spellEnd"/>
      <w:r w:rsidRPr="00A552FA">
        <w:rPr>
          <w:color w:val="auto"/>
        </w:rPr>
        <w:t xml:space="preserve"> </w:t>
      </w:r>
      <w:proofErr w:type="spellStart"/>
      <w:r w:rsidRPr="00A552FA">
        <w:rPr>
          <w:color w:val="auto"/>
        </w:rPr>
        <w:t>танытатын</w:t>
      </w:r>
      <w:proofErr w:type="spellEnd"/>
      <w:r w:rsidRPr="00A552FA">
        <w:rPr>
          <w:color w:val="auto"/>
        </w:rPr>
        <w:t xml:space="preserve"> </w:t>
      </w:r>
      <w:proofErr w:type="spellStart"/>
      <w:r w:rsidRPr="00A552FA">
        <w:rPr>
          <w:color w:val="auto"/>
        </w:rPr>
        <w:t>бастауыш</w:t>
      </w:r>
      <w:proofErr w:type="spellEnd"/>
      <w:r w:rsidRPr="00A552FA">
        <w:rPr>
          <w:color w:val="auto"/>
        </w:rPr>
        <w:t xml:space="preserve"> </w:t>
      </w:r>
      <w:proofErr w:type="spellStart"/>
      <w:r w:rsidRPr="00A552FA">
        <w:rPr>
          <w:color w:val="auto"/>
        </w:rPr>
        <w:t>сынып</w:t>
      </w:r>
      <w:proofErr w:type="spellEnd"/>
      <w:r w:rsidRPr="00A552FA">
        <w:rPr>
          <w:color w:val="auto"/>
        </w:rPr>
        <w:t xml:space="preserve"> </w:t>
      </w:r>
      <w:proofErr w:type="spellStart"/>
      <w:proofErr w:type="gramStart"/>
      <w:r w:rsidRPr="00A552FA">
        <w:rPr>
          <w:color w:val="auto"/>
        </w:rPr>
        <w:t>оқушыларын</w:t>
      </w:r>
      <w:proofErr w:type="spellEnd"/>
      <w:r w:rsidRPr="00A552FA">
        <w:rPr>
          <w:color w:val="auto"/>
        </w:rPr>
        <w:t xml:space="preserve">  </w:t>
      </w:r>
      <w:proofErr w:type="spellStart"/>
      <w:r w:rsidRPr="00A552FA">
        <w:rPr>
          <w:color w:val="auto"/>
        </w:rPr>
        <w:t>қатыстыру</w:t>
      </w:r>
      <w:proofErr w:type="spellEnd"/>
      <w:proofErr w:type="gramEnd"/>
      <w:r w:rsidRPr="00A552FA">
        <w:rPr>
          <w:color w:val="auto"/>
        </w:rPr>
        <w:t xml:space="preserve"> </w:t>
      </w:r>
      <w:proofErr w:type="spellStart"/>
      <w:r w:rsidRPr="00A552FA">
        <w:rPr>
          <w:color w:val="auto"/>
        </w:rPr>
        <w:t>жоспарланған</w:t>
      </w:r>
      <w:proofErr w:type="spellEnd"/>
      <w:r w:rsidRPr="00A552FA">
        <w:rPr>
          <w:color w:val="auto"/>
        </w:rPr>
        <w:t>.</w:t>
      </w:r>
    </w:p>
    <w:p w14:paraId="4F87D5AB" w14:textId="77777777" w:rsidR="00A24F94" w:rsidRPr="00A552FA" w:rsidRDefault="00A24F94" w:rsidP="00A24F94">
      <w:pPr>
        <w:spacing w:after="15" w:line="249" w:lineRule="auto"/>
        <w:ind w:left="287" w:right="52"/>
        <w:rPr>
          <w:color w:val="auto"/>
        </w:rPr>
      </w:pPr>
      <w:proofErr w:type="spellStart"/>
      <w:r w:rsidRPr="00A552FA">
        <w:rPr>
          <w:b/>
          <w:color w:val="auto"/>
        </w:rPr>
        <w:t>Күтілетін</w:t>
      </w:r>
      <w:proofErr w:type="spellEnd"/>
      <w:r w:rsidRPr="00A552FA">
        <w:rPr>
          <w:b/>
          <w:color w:val="auto"/>
        </w:rPr>
        <w:t xml:space="preserve"> </w:t>
      </w:r>
      <w:proofErr w:type="spellStart"/>
      <w:r w:rsidRPr="00A552FA">
        <w:rPr>
          <w:b/>
          <w:color w:val="auto"/>
        </w:rPr>
        <w:t>нәтижелер</w:t>
      </w:r>
      <w:proofErr w:type="spellEnd"/>
      <w:r w:rsidRPr="00A552FA">
        <w:rPr>
          <w:b/>
          <w:color w:val="auto"/>
        </w:rPr>
        <w:t>:</w:t>
      </w:r>
    </w:p>
    <w:p w14:paraId="291CE527" w14:textId="77777777" w:rsidR="00A24F94" w:rsidRPr="00A552FA" w:rsidRDefault="00A24F94" w:rsidP="00A24F94">
      <w:pPr>
        <w:ind w:left="287" w:right="57"/>
        <w:rPr>
          <w:color w:val="auto"/>
        </w:rPr>
      </w:pPr>
      <w:r w:rsidRPr="00A552FA">
        <w:rPr>
          <w:color w:val="auto"/>
        </w:rPr>
        <w:t xml:space="preserve"> – </w:t>
      </w:r>
      <w:proofErr w:type="spellStart"/>
      <w:r w:rsidRPr="00A552FA">
        <w:rPr>
          <w:color w:val="auto"/>
        </w:rPr>
        <w:t>оқушының</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ойындарды</w:t>
      </w:r>
      <w:proofErr w:type="spellEnd"/>
      <w:r w:rsidRPr="00A552FA">
        <w:rPr>
          <w:color w:val="auto"/>
        </w:rPr>
        <w:t xml:space="preserve"> </w:t>
      </w:r>
      <w:proofErr w:type="spellStart"/>
      <w:r w:rsidRPr="00A552FA">
        <w:rPr>
          <w:color w:val="auto"/>
        </w:rPr>
        <w:t>терең</w:t>
      </w:r>
      <w:proofErr w:type="spellEnd"/>
      <w:r w:rsidRPr="00A552FA">
        <w:rPr>
          <w:color w:val="auto"/>
        </w:rPr>
        <w:t xml:space="preserve"> </w:t>
      </w:r>
      <w:proofErr w:type="spellStart"/>
      <w:r w:rsidRPr="00A552FA">
        <w:rPr>
          <w:color w:val="auto"/>
        </w:rPr>
        <w:t>түсіну</w:t>
      </w:r>
      <w:proofErr w:type="spellEnd"/>
      <w:r w:rsidRPr="00A552FA">
        <w:rPr>
          <w:color w:val="auto"/>
        </w:rPr>
        <w:t xml:space="preserve"> </w:t>
      </w:r>
      <w:proofErr w:type="spellStart"/>
      <w:r w:rsidRPr="00A552FA">
        <w:rPr>
          <w:color w:val="auto"/>
        </w:rPr>
        <w:t>қабілеті</w:t>
      </w:r>
      <w:proofErr w:type="spellEnd"/>
      <w:r w:rsidRPr="00A552FA">
        <w:rPr>
          <w:color w:val="auto"/>
        </w:rPr>
        <w:t xml:space="preserve"> </w:t>
      </w:r>
      <w:proofErr w:type="spellStart"/>
      <w:r w:rsidRPr="00A552FA">
        <w:rPr>
          <w:color w:val="auto"/>
        </w:rPr>
        <w:t>дамиды</w:t>
      </w:r>
      <w:proofErr w:type="spellEnd"/>
      <w:r w:rsidRPr="00A552FA">
        <w:rPr>
          <w:color w:val="auto"/>
        </w:rPr>
        <w:t xml:space="preserve">, </w:t>
      </w:r>
      <w:proofErr w:type="spellStart"/>
      <w:r w:rsidRPr="00A552FA">
        <w:rPr>
          <w:color w:val="auto"/>
        </w:rPr>
        <w:t>алған</w:t>
      </w:r>
      <w:proofErr w:type="spellEnd"/>
      <w:r w:rsidRPr="00A552FA">
        <w:rPr>
          <w:color w:val="auto"/>
        </w:rPr>
        <w:t xml:space="preserve"> </w:t>
      </w:r>
      <w:proofErr w:type="spellStart"/>
      <w:r w:rsidRPr="00A552FA">
        <w:rPr>
          <w:color w:val="auto"/>
        </w:rPr>
        <w:t>білімдерін</w:t>
      </w:r>
      <w:proofErr w:type="spellEnd"/>
      <w:r w:rsidRPr="00A552FA">
        <w:rPr>
          <w:color w:val="auto"/>
        </w:rPr>
        <w:t xml:space="preserve"> </w:t>
      </w:r>
      <w:proofErr w:type="spellStart"/>
      <w:r w:rsidRPr="00A552FA">
        <w:rPr>
          <w:color w:val="auto"/>
        </w:rPr>
        <w:t>сыныптан</w:t>
      </w:r>
      <w:proofErr w:type="spellEnd"/>
      <w:r w:rsidRPr="00A552FA">
        <w:rPr>
          <w:color w:val="auto"/>
        </w:rPr>
        <w:t xml:space="preserve"> </w:t>
      </w:r>
      <w:proofErr w:type="spellStart"/>
      <w:r w:rsidRPr="00A552FA">
        <w:rPr>
          <w:color w:val="auto"/>
        </w:rPr>
        <w:t>тыс</w:t>
      </w:r>
      <w:proofErr w:type="spellEnd"/>
      <w:r w:rsidRPr="00A552FA">
        <w:rPr>
          <w:color w:val="auto"/>
        </w:rPr>
        <w:t xml:space="preserve"> </w:t>
      </w:r>
      <w:proofErr w:type="spellStart"/>
      <w:r w:rsidRPr="00A552FA">
        <w:rPr>
          <w:color w:val="auto"/>
        </w:rPr>
        <w:t>жерде</w:t>
      </w:r>
      <w:proofErr w:type="spellEnd"/>
      <w:r w:rsidRPr="00A552FA">
        <w:rPr>
          <w:color w:val="auto"/>
        </w:rPr>
        <w:t xml:space="preserve">, </w:t>
      </w:r>
      <w:proofErr w:type="spellStart"/>
      <w:r w:rsidRPr="00A552FA">
        <w:rPr>
          <w:color w:val="auto"/>
        </w:rPr>
        <w:t>кез</w:t>
      </w:r>
      <w:proofErr w:type="spellEnd"/>
      <w:r w:rsidRPr="00A552FA">
        <w:rPr>
          <w:color w:val="auto"/>
        </w:rPr>
        <w:t xml:space="preserve"> </w:t>
      </w:r>
      <w:proofErr w:type="spellStart"/>
      <w:r w:rsidRPr="00A552FA">
        <w:rPr>
          <w:color w:val="auto"/>
        </w:rPr>
        <w:t>келген</w:t>
      </w:r>
      <w:proofErr w:type="spellEnd"/>
      <w:r w:rsidRPr="00A552FA">
        <w:rPr>
          <w:color w:val="auto"/>
        </w:rPr>
        <w:t xml:space="preserve"> </w:t>
      </w:r>
      <w:proofErr w:type="spellStart"/>
      <w:r w:rsidRPr="00A552FA">
        <w:rPr>
          <w:color w:val="auto"/>
        </w:rPr>
        <w:t>жағдайда</w:t>
      </w:r>
      <w:proofErr w:type="spellEnd"/>
      <w:r w:rsidRPr="00A552FA">
        <w:rPr>
          <w:color w:val="auto"/>
        </w:rPr>
        <w:t xml:space="preserve"> </w:t>
      </w:r>
      <w:proofErr w:type="spellStart"/>
      <w:r w:rsidRPr="00A552FA">
        <w:rPr>
          <w:color w:val="auto"/>
        </w:rPr>
        <w:t>тиімді</w:t>
      </w:r>
      <w:proofErr w:type="spellEnd"/>
      <w:r w:rsidRPr="00A552FA">
        <w:rPr>
          <w:color w:val="auto"/>
        </w:rPr>
        <w:t xml:space="preserve"> </w:t>
      </w:r>
      <w:proofErr w:type="spellStart"/>
      <w:r w:rsidRPr="00A552FA">
        <w:rPr>
          <w:color w:val="auto"/>
        </w:rPr>
        <w:t>пайдалана</w:t>
      </w:r>
      <w:proofErr w:type="spellEnd"/>
      <w:r w:rsidRPr="00A552FA">
        <w:rPr>
          <w:color w:val="auto"/>
        </w:rPr>
        <w:t xml:space="preserve"> </w:t>
      </w:r>
      <w:proofErr w:type="spellStart"/>
      <w:r w:rsidRPr="00A552FA">
        <w:rPr>
          <w:color w:val="auto"/>
        </w:rPr>
        <w:t>білетін</w:t>
      </w:r>
      <w:proofErr w:type="spellEnd"/>
      <w:r w:rsidRPr="00A552FA">
        <w:rPr>
          <w:color w:val="auto"/>
        </w:rPr>
        <w:t xml:space="preserve"> </w:t>
      </w:r>
      <w:proofErr w:type="spellStart"/>
      <w:r w:rsidRPr="00A552FA">
        <w:rPr>
          <w:color w:val="auto"/>
        </w:rPr>
        <w:t>болады</w:t>
      </w:r>
      <w:proofErr w:type="spellEnd"/>
      <w:r w:rsidRPr="00A552FA">
        <w:rPr>
          <w:color w:val="auto"/>
        </w:rPr>
        <w:t>;</w:t>
      </w:r>
    </w:p>
    <w:p w14:paraId="548FCF73"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Сабақтарды</w:t>
      </w:r>
      <w:proofErr w:type="spellEnd"/>
      <w:r w:rsidRPr="00A552FA">
        <w:rPr>
          <w:color w:val="auto"/>
        </w:rPr>
        <w:t>/</w:t>
      </w:r>
      <w:proofErr w:type="spellStart"/>
      <w:proofErr w:type="gramStart"/>
      <w:r w:rsidRPr="00A552FA">
        <w:rPr>
          <w:color w:val="auto"/>
        </w:rPr>
        <w:t>үйірме</w:t>
      </w:r>
      <w:proofErr w:type="spellEnd"/>
      <w:r w:rsidRPr="00A552FA">
        <w:rPr>
          <w:color w:val="auto"/>
        </w:rPr>
        <w:t xml:space="preserve">  </w:t>
      </w:r>
      <w:proofErr w:type="spellStart"/>
      <w:r w:rsidRPr="00A552FA">
        <w:rPr>
          <w:color w:val="auto"/>
        </w:rPr>
        <w:t>жүргізу</w:t>
      </w:r>
      <w:proofErr w:type="spellEnd"/>
      <w:proofErr w:type="gramEnd"/>
      <w:r w:rsidRPr="00A552FA">
        <w:rPr>
          <w:color w:val="auto"/>
        </w:rPr>
        <w:t xml:space="preserve"> </w:t>
      </w:r>
      <w:proofErr w:type="spellStart"/>
      <w:r w:rsidRPr="00A552FA">
        <w:rPr>
          <w:color w:val="auto"/>
        </w:rPr>
        <w:t>түрлері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әдістерін</w:t>
      </w:r>
      <w:proofErr w:type="spellEnd"/>
      <w:r w:rsidRPr="00A552FA">
        <w:rPr>
          <w:color w:val="auto"/>
        </w:rPr>
        <w:t xml:space="preserve"> </w:t>
      </w:r>
      <w:proofErr w:type="spellStart"/>
      <w:r w:rsidRPr="00A552FA">
        <w:rPr>
          <w:color w:val="auto"/>
        </w:rPr>
        <w:t>оқытушы</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материалдың</w:t>
      </w:r>
      <w:proofErr w:type="spellEnd"/>
      <w:r w:rsidRPr="00A552FA">
        <w:rPr>
          <w:color w:val="auto"/>
        </w:rPr>
        <w:t xml:space="preserve"> </w:t>
      </w:r>
      <w:proofErr w:type="spellStart"/>
      <w:r w:rsidRPr="00A552FA">
        <w:rPr>
          <w:color w:val="auto"/>
        </w:rPr>
        <w:t>дидактикалық</w:t>
      </w:r>
      <w:proofErr w:type="spellEnd"/>
      <w:r w:rsidRPr="00A552FA">
        <w:rPr>
          <w:color w:val="auto"/>
        </w:rPr>
        <w:t xml:space="preserve"> </w:t>
      </w:r>
      <w:proofErr w:type="spellStart"/>
      <w:r w:rsidRPr="00A552FA">
        <w:rPr>
          <w:color w:val="auto"/>
        </w:rPr>
        <w:t>мақсаты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мазмұнына</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таңдап</w:t>
      </w:r>
      <w:proofErr w:type="spellEnd"/>
      <w:r w:rsidRPr="00A552FA">
        <w:rPr>
          <w:color w:val="auto"/>
        </w:rPr>
        <w:t xml:space="preserve"> </w:t>
      </w:r>
      <w:proofErr w:type="spellStart"/>
      <w:r w:rsidRPr="00A552FA">
        <w:rPr>
          <w:color w:val="auto"/>
        </w:rPr>
        <w:t>үйлестіріп</w:t>
      </w:r>
      <w:proofErr w:type="spellEnd"/>
      <w:r w:rsidRPr="00A552FA">
        <w:rPr>
          <w:color w:val="auto"/>
        </w:rPr>
        <w:t xml:space="preserve"> </w:t>
      </w:r>
      <w:proofErr w:type="spellStart"/>
      <w:r w:rsidRPr="00A552FA">
        <w:rPr>
          <w:color w:val="auto"/>
        </w:rPr>
        <w:t>отырады</w:t>
      </w:r>
      <w:proofErr w:type="spellEnd"/>
      <w:r w:rsidRPr="00A552FA">
        <w:rPr>
          <w:color w:val="auto"/>
        </w:rPr>
        <w:t>.</w:t>
      </w:r>
    </w:p>
    <w:p w14:paraId="2C165727" w14:textId="77777777" w:rsidR="00A24F94" w:rsidRPr="00A552FA" w:rsidRDefault="00A24F94" w:rsidP="00A24F94">
      <w:pPr>
        <w:spacing w:after="15" w:line="249" w:lineRule="auto"/>
        <w:ind w:left="287" w:right="52"/>
        <w:rPr>
          <w:color w:val="auto"/>
        </w:rPr>
      </w:pPr>
      <w:proofErr w:type="spellStart"/>
      <w:r w:rsidRPr="00A552FA">
        <w:rPr>
          <w:b/>
          <w:color w:val="auto"/>
        </w:rPr>
        <w:t>Көркем</w:t>
      </w:r>
      <w:proofErr w:type="spellEnd"/>
      <w:r w:rsidRPr="00A552FA">
        <w:rPr>
          <w:b/>
          <w:color w:val="auto"/>
        </w:rPr>
        <w:t xml:space="preserve"> </w:t>
      </w:r>
      <w:proofErr w:type="spellStart"/>
      <w:r w:rsidRPr="00A552FA">
        <w:rPr>
          <w:b/>
          <w:color w:val="auto"/>
        </w:rPr>
        <w:t>еңбек</w:t>
      </w:r>
      <w:proofErr w:type="spellEnd"/>
      <w:r w:rsidRPr="00A552FA">
        <w:rPr>
          <w:b/>
          <w:color w:val="auto"/>
        </w:rPr>
        <w:t xml:space="preserve"> </w:t>
      </w:r>
      <w:proofErr w:type="spellStart"/>
      <w:r w:rsidRPr="00A552FA">
        <w:rPr>
          <w:b/>
          <w:color w:val="auto"/>
        </w:rPr>
        <w:t>пәнінен</w:t>
      </w:r>
      <w:proofErr w:type="spellEnd"/>
      <w:r w:rsidRPr="00A552FA">
        <w:rPr>
          <w:b/>
          <w:color w:val="auto"/>
        </w:rPr>
        <w:t xml:space="preserve"> “</w:t>
      </w:r>
      <w:proofErr w:type="spellStart"/>
      <w:r w:rsidRPr="00A552FA">
        <w:rPr>
          <w:b/>
          <w:color w:val="auto"/>
        </w:rPr>
        <w:t>Шебер</w:t>
      </w:r>
      <w:proofErr w:type="spellEnd"/>
      <w:r w:rsidRPr="00A552FA">
        <w:rPr>
          <w:b/>
          <w:color w:val="auto"/>
        </w:rPr>
        <w:t xml:space="preserve"> </w:t>
      </w:r>
      <w:proofErr w:type="spellStart"/>
      <w:r w:rsidRPr="00A552FA">
        <w:rPr>
          <w:b/>
          <w:color w:val="auto"/>
        </w:rPr>
        <w:t>қолдар</w:t>
      </w:r>
      <w:proofErr w:type="spellEnd"/>
      <w:r w:rsidRPr="00A552FA">
        <w:rPr>
          <w:b/>
          <w:color w:val="auto"/>
        </w:rPr>
        <w:t xml:space="preserve">” </w:t>
      </w:r>
      <w:proofErr w:type="spellStart"/>
      <w:r w:rsidRPr="00A552FA">
        <w:rPr>
          <w:color w:val="auto"/>
        </w:rPr>
        <w:t>үйірмесі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
    <w:p w14:paraId="701A4DFA" w14:textId="77777777" w:rsidR="00A24F94" w:rsidRPr="00A552FA" w:rsidRDefault="00A24F94" w:rsidP="00A24F94">
      <w:pPr>
        <w:ind w:left="287" w:right="57"/>
        <w:rPr>
          <w:color w:val="auto"/>
        </w:rPr>
      </w:pPr>
      <w:proofErr w:type="spellStart"/>
      <w:r w:rsidRPr="00A552FA">
        <w:rPr>
          <w:b/>
          <w:color w:val="auto"/>
        </w:rPr>
        <w:t>Мақсаты</w:t>
      </w:r>
      <w:proofErr w:type="spellEnd"/>
      <w:r w:rsidRPr="00A552FA">
        <w:rPr>
          <w:b/>
          <w:color w:val="auto"/>
        </w:rPr>
        <w:t>:</w:t>
      </w:r>
      <w:r w:rsidRPr="00A552FA">
        <w:rPr>
          <w:color w:val="auto"/>
        </w:rPr>
        <w:t xml:space="preserve"> </w:t>
      </w:r>
      <w:proofErr w:type="spellStart"/>
      <w:r w:rsidRPr="00A552FA">
        <w:rPr>
          <w:color w:val="auto"/>
        </w:rPr>
        <w:t>Қазіргі</w:t>
      </w:r>
      <w:proofErr w:type="spellEnd"/>
      <w:r w:rsidRPr="00A552FA">
        <w:rPr>
          <w:color w:val="auto"/>
        </w:rPr>
        <w:t xml:space="preserve"> </w:t>
      </w:r>
      <w:proofErr w:type="spellStart"/>
      <w:r w:rsidRPr="00A552FA">
        <w:rPr>
          <w:color w:val="auto"/>
        </w:rPr>
        <w:t>заманда</w:t>
      </w:r>
      <w:proofErr w:type="spellEnd"/>
      <w:r w:rsidRPr="00A552FA">
        <w:rPr>
          <w:color w:val="auto"/>
        </w:rPr>
        <w:t xml:space="preserve"> </w:t>
      </w:r>
      <w:proofErr w:type="spellStart"/>
      <w:r w:rsidRPr="00A552FA">
        <w:rPr>
          <w:color w:val="auto"/>
        </w:rPr>
        <w:t>бір</w:t>
      </w:r>
      <w:proofErr w:type="spellEnd"/>
      <w:r w:rsidRPr="00A552FA">
        <w:rPr>
          <w:color w:val="auto"/>
        </w:rPr>
        <w:t xml:space="preserve"> </w:t>
      </w:r>
      <w:proofErr w:type="spellStart"/>
      <w:r w:rsidRPr="00A552FA">
        <w:rPr>
          <w:color w:val="auto"/>
        </w:rPr>
        <w:t>ғана</w:t>
      </w:r>
      <w:proofErr w:type="spellEnd"/>
      <w:r w:rsidRPr="00A552FA">
        <w:rPr>
          <w:color w:val="auto"/>
        </w:rPr>
        <w:t xml:space="preserve"> </w:t>
      </w:r>
      <w:proofErr w:type="spellStart"/>
      <w:r w:rsidRPr="00A552FA">
        <w:rPr>
          <w:color w:val="auto"/>
        </w:rPr>
        <w:t>мамандықты</w:t>
      </w:r>
      <w:proofErr w:type="spellEnd"/>
      <w:r w:rsidRPr="00A552FA">
        <w:rPr>
          <w:color w:val="auto"/>
        </w:rPr>
        <w:t xml:space="preserve"> </w:t>
      </w:r>
      <w:proofErr w:type="spellStart"/>
      <w:r w:rsidRPr="00A552FA">
        <w:rPr>
          <w:color w:val="auto"/>
        </w:rPr>
        <w:t>игеріп</w:t>
      </w:r>
      <w:proofErr w:type="spellEnd"/>
      <w:r w:rsidRPr="00A552FA">
        <w:rPr>
          <w:color w:val="auto"/>
        </w:rPr>
        <w:t xml:space="preserve"> </w:t>
      </w:r>
      <w:proofErr w:type="spellStart"/>
      <w:r w:rsidRPr="00A552FA">
        <w:rPr>
          <w:color w:val="auto"/>
        </w:rPr>
        <w:t>қоймай</w:t>
      </w:r>
      <w:proofErr w:type="spellEnd"/>
      <w:r w:rsidRPr="00A552FA">
        <w:rPr>
          <w:color w:val="auto"/>
        </w:rPr>
        <w:t xml:space="preserve"> </w:t>
      </w:r>
      <w:proofErr w:type="spellStart"/>
      <w:r w:rsidRPr="00A552FA">
        <w:rPr>
          <w:color w:val="auto"/>
        </w:rPr>
        <w:t>тіршілік</w:t>
      </w:r>
      <w:proofErr w:type="spellEnd"/>
      <w:r w:rsidRPr="00A552FA">
        <w:rPr>
          <w:color w:val="auto"/>
        </w:rPr>
        <w:t xml:space="preserve"> </w:t>
      </w:r>
      <w:proofErr w:type="spellStart"/>
      <w:r w:rsidRPr="00A552FA">
        <w:rPr>
          <w:color w:val="auto"/>
        </w:rPr>
        <w:t>ыңғайына</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roofErr w:type="spellStart"/>
      <w:r w:rsidRPr="00A552FA">
        <w:rPr>
          <w:color w:val="auto"/>
        </w:rPr>
        <w:t>бірнеше</w:t>
      </w:r>
      <w:proofErr w:type="spellEnd"/>
      <w:r w:rsidRPr="00A552FA">
        <w:rPr>
          <w:color w:val="auto"/>
        </w:rPr>
        <w:t xml:space="preserve"> </w:t>
      </w:r>
      <w:proofErr w:type="spellStart"/>
      <w:r w:rsidRPr="00A552FA">
        <w:rPr>
          <w:color w:val="auto"/>
        </w:rPr>
        <w:t>мамандықты</w:t>
      </w:r>
      <w:proofErr w:type="spellEnd"/>
      <w:r w:rsidRPr="00A552FA">
        <w:rPr>
          <w:color w:val="auto"/>
        </w:rPr>
        <w:t xml:space="preserve"> </w:t>
      </w:r>
      <w:proofErr w:type="spellStart"/>
      <w:r w:rsidRPr="00A552FA">
        <w:rPr>
          <w:color w:val="auto"/>
        </w:rPr>
        <w:t>қоса</w:t>
      </w:r>
      <w:proofErr w:type="spellEnd"/>
      <w:r w:rsidRPr="00A552FA">
        <w:rPr>
          <w:color w:val="auto"/>
        </w:rPr>
        <w:t xml:space="preserve"> </w:t>
      </w:r>
      <w:proofErr w:type="spellStart"/>
      <w:r w:rsidRPr="00A552FA">
        <w:rPr>
          <w:color w:val="auto"/>
        </w:rPr>
        <w:t>игеру</w:t>
      </w:r>
      <w:proofErr w:type="spell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r w:rsidRPr="00A552FA">
        <w:rPr>
          <w:color w:val="auto"/>
        </w:rPr>
        <w:t>талабына</w:t>
      </w:r>
      <w:proofErr w:type="spellEnd"/>
      <w:r w:rsidRPr="00A552FA">
        <w:rPr>
          <w:color w:val="auto"/>
        </w:rPr>
        <w:t xml:space="preserve"> </w:t>
      </w:r>
      <w:proofErr w:type="spellStart"/>
      <w:r w:rsidRPr="00A552FA">
        <w:rPr>
          <w:color w:val="auto"/>
        </w:rPr>
        <w:t>айналуда</w:t>
      </w:r>
      <w:proofErr w:type="spellEnd"/>
      <w:r w:rsidRPr="00A552FA">
        <w:rPr>
          <w:color w:val="auto"/>
        </w:rPr>
        <w:t>.</w:t>
      </w:r>
    </w:p>
    <w:p w14:paraId="3C2E75B8" w14:textId="77777777" w:rsidR="00A24F94" w:rsidRPr="00A552FA" w:rsidRDefault="00A24F94" w:rsidP="00A24F94">
      <w:pPr>
        <w:spacing w:after="269"/>
        <w:ind w:left="287" w:right="57"/>
        <w:rPr>
          <w:color w:val="auto"/>
        </w:rPr>
      </w:pPr>
      <w:proofErr w:type="spellStart"/>
      <w:r w:rsidRPr="00A552FA">
        <w:rPr>
          <w:color w:val="auto"/>
        </w:rPr>
        <w:t>Сондықтан</w:t>
      </w:r>
      <w:proofErr w:type="spellEnd"/>
      <w:r w:rsidRPr="00A552FA">
        <w:rPr>
          <w:color w:val="auto"/>
        </w:rPr>
        <w:t xml:space="preserve"> </w:t>
      </w:r>
      <w:proofErr w:type="spellStart"/>
      <w:r w:rsidRPr="00A552FA">
        <w:rPr>
          <w:color w:val="auto"/>
        </w:rPr>
        <w:t>үнемділік</w:t>
      </w:r>
      <w:proofErr w:type="spellEnd"/>
      <w:r w:rsidRPr="00A552FA">
        <w:rPr>
          <w:color w:val="auto"/>
        </w:rPr>
        <w:t xml:space="preserve"> </w:t>
      </w:r>
      <w:proofErr w:type="spellStart"/>
      <w:r w:rsidRPr="00A552FA">
        <w:rPr>
          <w:color w:val="auto"/>
        </w:rPr>
        <w:t>пен</w:t>
      </w:r>
      <w:proofErr w:type="spellEnd"/>
      <w:r w:rsidRPr="00A552FA">
        <w:rPr>
          <w:color w:val="auto"/>
        </w:rPr>
        <w:t xml:space="preserve"> </w:t>
      </w:r>
      <w:proofErr w:type="spellStart"/>
      <w:proofErr w:type="gramStart"/>
      <w:r w:rsidRPr="00A552FA">
        <w:rPr>
          <w:color w:val="auto"/>
        </w:rPr>
        <w:t>ұқыптылық</w:t>
      </w:r>
      <w:proofErr w:type="spellEnd"/>
      <w:r w:rsidRPr="00A552FA">
        <w:rPr>
          <w:color w:val="auto"/>
        </w:rPr>
        <w:t xml:space="preserve"> ,</w:t>
      </w:r>
      <w:proofErr w:type="spellStart"/>
      <w:r w:rsidRPr="00A552FA">
        <w:rPr>
          <w:color w:val="auto"/>
        </w:rPr>
        <w:t>пайда</w:t>
      </w:r>
      <w:proofErr w:type="gramEnd"/>
      <w:r w:rsidRPr="00A552FA">
        <w:rPr>
          <w:color w:val="auto"/>
        </w:rPr>
        <w:t>,табыс</w:t>
      </w:r>
      <w:proofErr w:type="spellEnd"/>
      <w:r w:rsidRPr="00A552FA">
        <w:rPr>
          <w:color w:val="auto"/>
        </w:rPr>
        <w:t xml:space="preserve">, </w:t>
      </w:r>
      <w:proofErr w:type="spellStart"/>
      <w:r w:rsidRPr="00A552FA">
        <w:rPr>
          <w:color w:val="auto"/>
        </w:rPr>
        <w:t>оны</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асыру</w:t>
      </w:r>
      <w:proofErr w:type="spellEnd"/>
      <w:r w:rsidRPr="00A552FA">
        <w:rPr>
          <w:color w:val="auto"/>
        </w:rPr>
        <w:t xml:space="preserve"> </w:t>
      </w:r>
      <w:proofErr w:type="spellStart"/>
      <w:r w:rsidRPr="00A552FA">
        <w:rPr>
          <w:color w:val="auto"/>
        </w:rPr>
        <w:t>жөнінде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беруді</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еңбек</w:t>
      </w:r>
      <w:proofErr w:type="spellEnd"/>
      <w:r w:rsidRPr="00A552FA">
        <w:rPr>
          <w:color w:val="auto"/>
        </w:rPr>
        <w:t xml:space="preserve"> </w:t>
      </w:r>
      <w:proofErr w:type="spellStart"/>
      <w:r w:rsidRPr="00A552FA">
        <w:rPr>
          <w:color w:val="auto"/>
        </w:rPr>
        <w:t>сүйгіштікті</w:t>
      </w:r>
      <w:proofErr w:type="spellEnd"/>
      <w:r w:rsidRPr="00A552FA">
        <w:rPr>
          <w:color w:val="auto"/>
        </w:rPr>
        <w:t xml:space="preserve"> </w:t>
      </w:r>
      <w:proofErr w:type="spellStart"/>
      <w:r w:rsidRPr="00A552FA">
        <w:rPr>
          <w:color w:val="auto"/>
        </w:rPr>
        <w:t>мейрімді</w:t>
      </w:r>
      <w:proofErr w:type="spellEnd"/>
      <w:r w:rsidRPr="00A552FA">
        <w:rPr>
          <w:color w:val="auto"/>
        </w:rPr>
        <w:t xml:space="preserve"> </w:t>
      </w:r>
      <w:proofErr w:type="spellStart"/>
      <w:r w:rsidRPr="00A552FA">
        <w:rPr>
          <w:color w:val="auto"/>
        </w:rPr>
        <w:t>адам</w:t>
      </w:r>
      <w:proofErr w:type="spellEnd"/>
      <w:r w:rsidRPr="00A552FA">
        <w:rPr>
          <w:color w:val="auto"/>
        </w:rPr>
        <w:t xml:space="preserve"> </w:t>
      </w:r>
      <w:proofErr w:type="spellStart"/>
      <w:r w:rsidRPr="00A552FA">
        <w:rPr>
          <w:color w:val="auto"/>
        </w:rPr>
        <w:t>болуға</w:t>
      </w:r>
      <w:proofErr w:type="spellEnd"/>
      <w:r w:rsidRPr="00A552FA">
        <w:rPr>
          <w:color w:val="auto"/>
        </w:rPr>
        <w:t xml:space="preserve"> </w:t>
      </w:r>
      <w:proofErr w:type="spellStart"/>
      <w:r w:rsidRPr="00A552FA">
        <w:rPr>
          <w:color w:val="auto"/>
        </w:rPr>
        <w:t>тәрбиелеуді</w:t>
      </w:r>
      <w:proofErr w:type="spellEnd"/>
      <w:r w:rsidRPr="00A552FA">
        <w:rPr>
          <w:color w:val="auto"/>
        </w:rPr>
        <w:t xml:space="preserve"> </w:t>
      </w:r>
      <w:proofErr w:type="spellStart"/>
      <w:r w:rsidRPr="00A552FA">
        <w:rPr>
          <w:color w:val="auto"/>
        </w:rPr>
        <w:t>мақсат</w:t>
      </w:r>
      <w:proofErr w:type="spellEnd"/>
      <w:r w:rsidRPr="00A552FA">
        <w:rPr>
          <w:color w:val="auto"/>
        </w:rPr>
        <w:t xml:space="preserve"> </w:t>
      </w:r>
      <w:proofErr w:type="spellStart"/>
      <w:r w:rsidRPr="00A552FA">
        <w:rPr>
          <w:color w:val="auto"/>
        </w:rPr>
        <w:t>еттім</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өнерге</w:t>
      </w:r>
      <w:proofErr w:type="spellEnd"/>
      <w:r w:rsidRPr="00A552FA">
        <w:rPr>
          <w:color w:val="auto"/>
        </w:rPr>
        <w:t xml:space="preserve"> </w:t>
      </w:r>
      <w:proofErr w:type="spellStart"/>
      <w:r w:rsidRPr="00A552FA">
        <w:rPr>
          <w:color w:val="auto"/>
        </w:rPr>
        <w:t>тән</w:t>
      </w:r>
      <w:proofErr w:type="spellEnd"/>
      <w:r w:rsidRPr="00A552FA">
        <w:rPr>
          <w:color w:val="auto"/>
        </w:rPr>
        <w:t xml:space="preserve"> </w:t>
      </w:r>
      <w:proofErr w:type="spellStart"/>
      <w:proofErr w:type="gramStart"/>
      <w:r w:rsidRPr="00A552FA">
        <w:rPr>
          <w:color w:val="auto"/>
        </w:rPr>
        <w:t>ерекшеліктермен</w:t>
      </w:r>
      <w:proofErr w:type="spellEnd"/>
      <w:r w:rsidRPr="00A552FA">
        <w:rPr>
          <w:color w:val="auto"/>
        </w:rPr>
        <w:t xml:space="preserve"> ,</w:t>
      </w:r>
      <w:proofErr w:type="spellStart"/>
      <w:r w:rsidRPr="00A552FA">
        <w:rPr>
          <w:color w:val="auto"/>
        </w:rPr>
        <w:t>айналадағы</w:t>
      </w:r>
      <w:proofErr w:type="spellEnd"/>
      <w:proofErr w:type="gramEnd"/>
      <w:r w:rsidRPr="00A552FA">
        <w:rPr>
          <w:color w:val="auto"/>
        </w:rPr>
        <w:t xml:space="preserve"> </w:t>
      </w:r>
      <w:proofErr w:type="spellStart"/>
      <w:r w:rsidRPr="00A552FA">
        <w:rPr>
          <w:color w:val="auto"/>
        </w:rPr>
        <w:t>ортамен</w:t>
      </w:r>
      <w:proofErr w:type="spellEnd"/>
      <w:r w:rsidRPr="00A552FA">
        <w:rPr>
          <w:color w:val="auto"/>
        </w:rPr>
        <w:t xml:space="preserve"> ,</w:t>
      </w:r>
      <w:proofErr w:type="spellStart"/>
      <w:r w:rsidRPr="00A552FA">
        <w:rPr>
          <w:color w:val="auto"/>
        </w:rPr>
        <w:t>өмірі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еңбекпен</w:t>
      </w:r>
      <w:proofErr w:type="spellEnd"/>
      <w:r w:rsidRPr="00A552FA">
        <w:rPr>
          <w:color w:val="auto"/>
        </w:rPr>
        <w:t xml:space="preserve"> </w:t>
      </w:r>
      <w:proofErr w:type="spellStart"/>
      <w:r w:rsidRPr="00A552FA">
        <w:rPr>
          <w:color w:val="auto"/>
        </w:rPr>
        <w:t>тығыз</w:t>
      </w:r>
      <w:proofErr w:type="spellEnd"/>
      <w:r w:rsidRPr="00A552FA">
        <w:rPr>
          <w:color w:val="auto"/>
        </w:rPr>
        <w:t xml:space="preserve"> </w:t>
      </w:r>
      <w:proofErr w:type="spellStart"/>
      <w:r w:rsidRPr="00A552FA">
        <w:rPr>
          <w:color w:val="auto"/>
        </w:rPr>
        <w:t>байланыстыру.Өнердің</w:t>
      </w:r>
      <w:proofErr w:type="spellEnd"/>
      <w:r w:rsidRPr="00A552FA">
        <w:rPr>
          <w:color w:val="auto"/>
        </w:rPr>
        <w:t xml:space="preserve"> </w:t>
      </w:r>
      <w:proofErr w:type="spellStart"/>
      <w:r w:rsidRPr="00A552FA">
        <w:rPr>
          <w:color w:val="auto"/>
        </w:rPr>
        <w:t>барлық</w:t>
      </w:r>
      <w:proofErr w:type="spellEnd"/>
      <w:r w:rsidRPr="00A552FA">
        <w:rPr>
          <w:color w:val="auto"/>
        </w:rPr>
        <w:t xml:space="preserve"> </w:t>
      </w:r>
      <w:proofErr w:type="spellStart"/>
      <w:r w:rsidRPr="00A552FA">
        <w:rPr>
          <w:color w:val="auto"/>
        </w:rPr>
        <w:t>түрлері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танысу</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өзіне</w:t>
      </w:r>
      <w:proofErr w:type="spellEnd"/>
      <w:r w:rsidRPr="00A552FA">
        <w:rPr>
          <w:color w:val="auto"/>
        </w:rPr>
        <w:t xml:space="preserve"> </w:t>
      </w:r>
      <w:proofErr w:type="spellStart"/>
      <w:r w:rsidRPr="00A552FA">
        <w:rPr>
          <w:color w:val="auto"/>
        </w:rPr>
        <w:t>тән</w:t>
      </w:r>
      <w:proofErr w:type="spellEnd"/>
      <w:r w:rsidRPr="00A552FA">
        <w:rPr>
          <w:color w:val="auto"/>
        </w:rPr>
        <w:t xml:space="preserve"> </w:t>
      </w:r>
      <w:proofErr w:type="spellStart"/>
      <w:r w:rsidRPr="00A552FA">
        <w:rPr>
          <w:color w:val="auto"/>
        </w:rPr>
        <w:t>бейнелі</w:t>
      </w:r>
      <w:proofErr w:type="spellEnd"/>
      <w:r w:rsidRPr="00A552FA">
        <w:rPr>
          <w:color w:val="auto"/>
        </w:rPr>
        <w:t xml:space="preserve"> </w:t>
      </w:r>
      <w:proofErr w:type="spellStart"/>
      <w:r w:rsidRPr="00A552FA">
        <w:rPr>
          <w:color w:val="auto"/>
        </w:rPr>
        <w:t>түрлі</w:t>
      </w:r>
      <w:proofErr w:type="spellEnd"/>
      <w:r w:rsidRPr="00A552FA">
        <w:rPr>
          <w:color w:val="auto"/>
        </w:rPr>
        <w:t xml:space="preserve"> </w:t>
      </w:r>
      <w:proofErr w:type="spellStart"/>
      <w:r w:rsidRPr="00A552FA">
        <w:rPr>
          <w:color w:val="auto"/>
        </w:rPr>
        <w:t>тәсілдермен</w:t>
      </w:r>
      <w:proofErr w:type="spellEnd"/>
      <w:r w:rsidRPr="00A552FA">
        <w:rPr>
          <w:color w:val="auto"/>
        </w:rPr>
        <w:t xml:space="preserve"> ,</w:t>
      </w:r>
      <w:proofErr w:type="spellStart"/>
      <w:r w:rsidRPr="00A552FA">
        <w:rPr>
          <w:color w:val="auto"/>
        </w:rPr>
        <w:t>әсемдік</w:t>
      </w:r>
      <w:proofErr w:type="spellEnd"/>
      <w:r w:rsidRPr="00A552FA">
        <w:rPr>
          <w:color w:val="auto"/>
        </w:rPr>
        <w:t xml:space="preserve"> </w:t>
      </w:r>
      <w:proofErr w:type="spellStart"/>
      <w:r w:rsidRPr="00A552FA">
        <w:rPr>
          <w:color w:val="auto"/>
        </w:rPr>
        <w:t>әлемін</w:t>
      </w:r>
      <w:proofErr w:type="spellEnd"/>
      <w:r w:rsidRPr="00A552FA">
        <w:rPr>
          <w:color w:val="auto"/>
        </w:rPr>
        <w:t xml:space="preserve"> </w:t>
      </w:r>
      <w:proofErr w:type="spellStart"/>
      <w:r w:rsidRPr="00A552FA">
        <w:rPr>
          <w:color w:val="auto"/>
        </w:rPr>
        <w:t>ашады</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бала</w:t>
      </w:r>
      <w:proofErr w:type="spellEnd"/>
      <w:r w:rsidRPr="00A552FA">
        <w:rPr>
          <w:color w:val="auto"/>
        </w:rPr>
        <w:t xml:space="preserve"> </w:t>
      </w:r>
      <w:proofErr w:type="spellStart"/>
      <w:r w:rsidRPr="00A552FA">
        <w:rPr>
          <w:color w:val="auto"/>
        </w:rPr>
        <w:t>сезіміне</w:t>
      </w:r>
      <w:proofErr w:type="spellEnd"/>
      <w:r w:rsidRPr="00A552FA">
        <w:rPr>
          <w:color w:val="auto"/>
        </w:rPr>
        <w:t xml:space="preserve"> </w:t>
      </w:r>
      <w:proofErr w:type="spellStart"/>
      <w:r w:rsidRPr="00A552FA">
        <w:rPr>
          <w:color w:val="auto"/>
        </w:rPr>
        <w:t>әсер</w:t>
      </w:r>
      <w:proofErr w:type="spellEnd"/>
      <w:r w:rsidRPr="00A552FA">
        <w:rPr>
          <w:color w:val="auto"/>
        </w:rPr>
        <w:t xml:space="preserve"> </w:t>
      </w:r>
      <w:proofErr w:type="spellStart"/>
      <w:r w:rsidRPr="00A552FA">
        <w:rPr>
          <w:color w:val="auto"/>
        </w:rPr>
        <w:t>етеді</w:t>
      </w:r>
      <w:proofErr w:type="spellEnd"/>
      <w:r w:rsidRPr="00A552FA">
        <w:rPr>
          <w:color w:val="auto"/>
        </w:rPr>
        <w:t>.</w:t>
      </w:r>
    </w:p>
    <w:p w14:paraId="5D66DE19" w14:textId="77777777" w:rsidR="00A24F94" w:rsidRPr="00A552FA" w:rsidRDefault="00A24F94" w:rsidP="00A24F94">
      <w:pPr>
        <w:spacing w:after="266" w:line="249" w:lineRule="auto"/>
        <w:ind w:left="287" w:right="52"/>
        <w:rPr>
          <w:color w:val="auto"/>
        </w:rPr>
      </w:pPr>
      <w:proofErr w:type="spellStart"/>
      <w:r w:rsidRPr="00A552FA">
        <w:rPr>
          <w:b/>
          <w:color w:val="auto"/>
        </w:rPr>
        <w:t>Міндеті</w:t>
      </w:r>
      <w:proofErr w:type="spellEnd"/>
      <w:r w:rsidRPr="00A552FA">
        <w:rPr>
          <w:b/>
          <w:color w:val="auto"/>
        </w:rPr>
        <w:t>:</w:t>
      </w:r>
    </w:p>
    <w:p w14:paraId="4E633F25" w14:textId="77777777" w:rsidR="00A24F94" w:rsidRPr="00A552FA" w:rsidRDefault="00A24F94" w:rsidP="003C0749">
      <w:pPr>
        <w:numPr>
          <w:ilvl w:val="0"/>
          <w:numId w:val="53"/>
        </w:numPr>
        <w:ind w:right="57" w:hanging="490"/>
        <w:rPr>
          <w:color w:val="auto"/>
        </w:rPr>
      </w:pPr>
      <w:proofErr w:type="spellStart"/>
      <w:r w:rsidRPr="00A552FA">
        <w:rPr>
          <w:color w:val="auto"/>
        </w:rPr>
        <w:t>Оқушыларда</w:t>
      </w:r>
      <w:proofErr w:type="spellEnd"/>
      <w:r w:rsidRPr="00A552FA">
        <w:rPr>
          <w:color w:val="auto"/>
        </w:rPr>
        <w:t xml:space="preserve"> </w:t>
      </w:r>
      <w:proofErr w:type="spellStart"/>
      <w:proofErr w:type="gramStart"/>
      <w:r w:rsidRPr="00A552FA">
        <w:rPr>
          <w:color w:val="auto"/>
        </w:rPr>
        <w:t>нарықтық</w:t>
      </w:r>
      <w:proofErr w:type="spellEnd"/>
      <w:r w:rsidRPr="00A552FA">
        <w:rPr>
          <w:color w:val="auto"/>
        </w:rPr>
        <w:t xml:space="preserve"> ,</w:t>
      </w:r>
      <w:proofErr w:type="spellStart"/>
      <w:r w:rsidRPr="00A552FA">
        <w:rPr>
          <w:color w:val="auto"/>
        </w:rPr>
        <w:t>экономикалық</w:t>
      </w:r>
      <w:proofErr w:type="spellEnd"/>
      <w:proofErr w:type="gramEnd"/>
      <w:r w:rsidRPr="00A552FA">
        <w:rPr>
          <w:color w:val="auto"/>
        </w:rPr>
        <w:t xml:space="preserve"> ,</w:t>
      </w:r>
      <w:proofErr w:type="spellStart"/>
      <w:r w:rsidRPr="00A552FA">
        <w:rPr>
          <w:color w:val="auto"/>
        </w:rPr>
        <w:t>экологиялық</w:t>
      </w:r>
      <w:proofErr w:type="spellEnd"/>
      <w:r w:rsidRPr="00A552FA">
        <w:rPr>
          <w:color w:val="auto"/>
        </w:rPr>
        <w:t xml:space="preserve"> </w:t>
      </w:r>
      <w:proofErr w:type="spellStart"/>
      <w:r w:rsidRPr="00A552FA">
        <w:rPr>
          <w:color w:val="auto"/>
        </w:rPr>
        <w:t>білімдерді</w:t>
      </w:r>
      <w:proofErr w:type="spellEnd"/>
      <w:r w:rsidRPr="00A552FA">
        <w:rPr>
          <w:color w:val="auto"/>
        </w:rPr>
        <w:t xml:space="preserve"> </w:t>
      </w:r>
      <w:proofErr w:type="spellStart"/>
      <w:r w:rsidRPr="00A552FA">
        <w:rPr>
          <w:color w:val="auto"/>
        </w:rPr>
        <w:t>бойына</w:t>
      </w:r>
      <w:proofErr w:type="spellEnd"/>
      <w:r w:rsidRPr="00A552FA">
        <w:rPr>
          <w:color w:val="auto"/>
        </w:rPr>
        <w:t xml:space="preserve"> </w:t>
      </w:r>
      <w:proofErr w:type="spellStart"/>
      <w:r w:rsidRPr="00A552FA">
        <w:rPr>
          <w:color w:val="auto"/>
        </w:rPr>
        <w:t>сіңіру</w:t>
      </w:r>
      <w:proofErr w:type="spellEnd"/>
      <w:r w:rsidRPr="00A552FA">
        <w:rPr>
          <w:color w:val="auto"/>
        </w:rPr>
        <w:t xml:space="preserve"> </w:t>
      </w:r>
      <w:proofErr w:type="spellStart"/>
      <w:r w:rsidRPr="00A552FA">
        <w:rPr>
          <w:color w:val="auto"/>
        </w:rPr>
        <w:t>үшін</w:t>
      </w:r>
      <w:proofErr w:type="spellEnd"/>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еңбек</w:t>
      </w:r>
      <w:proofErr w:type="spellEnd"/>
      <w:r w:rsidRPr="00A552FA">
        <w:rPr>
          <w:color w:val="auto"/>
        </w:rPr>
        <w:t xml:space="preserve"> </w:t>
      </w:r>
      <w:proofErr w:type="spellStart"/>
      <w:r w:rsidRPr="00A552FA">
        <w:rPr>
          <w:color w:val="auto"/>
        </w:rPr>
        <w:t>іскерліктері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дағдыларын</w:t>
      </w:r>
      <w:proofErr w:type="spellEnd"/>
      <w:r w:rsidRPr="00A552FA">
        <w:rPr>
          <w:color w:val="auto"/>
        </w:rPr>
        <w:t xml:space="preserve"> </w:t>
      </w:r>
      <w:proofErr w:type="spellStart"/>
      <w:r w:rsidRPr="00A552FA">
        <w:rPr>
          <w:color w:val="auto"/>
        </w:rPr>
        <w:t>дамыту</w:t>
      </w:r>
      <w:proofErr w:type="spellEnd"/>
    </w:p>
    <w:p w14:paraId="507A5504" w14:textId="77777777" w:rsidR="00A24F94" w:rsidRPr="00A552FA" w:rsidRDefault="00A24F94" w:rsidP="003C0749">
      <w:pPr>
        <w:numPr>
          <w:ilvl w:val="0"/>
          <w:numId w:val="53"/>
        </w:numPr>
        <w:ind w:right="57" w:hanging="490"/>
        <w:rPr>
          <w:color w:val="auto"/>
        </w:rPr>
      </w:pPr>
      <w:proofErr w:type="spellStart"/>
      <w:r w:rsidRPr="00A552FA">
        <w:rPr>
          <w:color w:val="auto"/>
        </w:rPr>
        <w:t>Оқушыларға</w:t>
      </w:r>
      <w:proofErr w:type="spellEnd"/>
      <w:r w:rsidRPr="00A552FA">
        <w:rPr>
          <w:color w:val="auto"/>
        </w:rPr>
        <w:t xml:space="preserve"> </w:t>
      </w:r>
      <w:proofErr w:type="spellStart"/>
      <w:r w:rsidRPr="00A552FA">
        <w:rPr>
          <w:color w:val="auto"/>
        </w:rPr>
        <w:t>бағыт-бағдар</w:t>
      </w:r>
      <w:proofErr w:type="spellEnd"/>
      <w:r w:rsidRPr="00A552FA">
        <w:rPr>
          <w:color w:val="auto"/>
        </w:rPr>
        <w:t xml:space="preserve"> </w:t>
      </w:r>
      <w:proofErr w:type="spellStart"/>
      <w:r w:rsidRPr="00A552FA">
        <w:rPr>
          <w:color w:val="auto"/>
        </w:rPr>
        <w:t>бере</w:t>
      </w:r>
      <w:proofErr w:type="spellEnd"/>
      <w:r w:rsidRPr="00A552FA">
        <w:rPr>
          <w:color w:val="auto"/>
        </w:rPr>
        <w:t xml:space="preserve"> </w:t>
      </w:r>
      <w:proofErr w:type="spellStart"/>
      <w:proofErr w:type="gramStart"/>
      <w:r w:rsidRPr="00A552FA">
        <w:rPr>
          <w:color w:val="auto"/>
        </w:rPr>
        <w:t>отырып,өз</w:t>
      </w:r>
      <w:proofErr w:type="spellEnd"/>
      <w:proofErr w:type="gramEnd"/>
      <w:r w:rsidRPr="00A552FA">
        <w:rPr>
          <w:color w:val="auto"/>
        </w:rPr>
        <w:t xml:space="preserve"> </w:t>
      </w:r>
      <w:proofErr w:type="spellStart"/>
      <w:r w:rsidRPr="00A552FA">
        <w:rPr>
          <w:color w:val="auto"/>
        </w:rPr>
        <w:t>бетімен</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істеу</w:t>
      </w:r>
      <w:proofErr w:type="spellEnd"/>
      <w:r w:rsidRPr="00A552FA">
        <w:rPr>
          <w:color w:val="auto"/>
        </w:rPr>
        <w:t xml:space="preserve"> </w:t>
      </w:r>
      <w:proofErr w:type="spellStart"/>
      <w:r w:rsidRPr="00A552FA">
        <w:rPr>
          <w:color w:val="auto"/>
        </w:rPr>
        <w:t>ой</w:t>
      </w:r>
      <w:proofErr w:type="spellEnd"/>
      <w:r w:rsidRPr="00A552FA">
        <w:rPr>
          <w:color w:val="auto"/>
        </w:rPr>
        <w:t xml:space="preserve"> </w:t>
      </w:r>
      <w:proofErr w:type="spellStart"/>
      <w:r w:rsidRPr="00A552FA">
        <w:rPr>
          <w:color w:val="auto"/>
        </w:rPr>
        <w:t>өрісін</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001C6DD9" w14:textId="77777777" w:rsidR="00A24F94" w:rsidRPr="00A552FA" w:rsidRDefault="00A24F94" w:rsidP="003C0749">
      <w:pPr>
        <w:numPr>
          <w:ilvl w:val="0"/>
          <w:numId w:val="53"/>
        </w:numPr>
        <w:ind w:right="57" w:hanging="490"/>
        <w:rPr>
          <w:color w:val="auto"/>
        </w:rPr>
      </w:pPr>
      <w:proofErr w:type="spellStart"/>
      <w:r w:rsidRPr="00A552FA">
        <w:rPr>
          <w:color w:val="auto"/>
        </w:rPr>
        <w:t>Көп</w:t>
      </w:r>
      <w:proofErr w:type="spellEnd"/>
      <w:r w:rsidRPr="00A552FA">
        <w:rPr>
          <w:color w:val="auto"/>
        </w:rPr>
        <w:t xml:space="preserve"> </w:t>
      </w:r>
      <w:proofErr w:type="spellStart"/>
      <w:r w:rsidRPr="00A552FA">
        <w:rPr>
          <w:color w:val="auto"/>
        </w:rPr>
        <w:t>тараған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болашақтың</w:t>
      </w:r>
      <w:proofErr w:type="spellEnd"/>
      <w:r w:rsidRPr="00A552FA">
        <w:rPr>
          <w:color w:val="auto"/>
        </w:rPr>
        <w:t xml:space="preserve"> </w:t>
      </w:r>
      <w:proofErr w:type="spellStart"/>
      <w:r w:rsidRPr="00A552FA">
        <w:rPr>
          <w:color w:val="auto"/>
        </w:rPr>
        <w:t>технологиясы</w:t>
      </w:r>
      <w:proofErr w:type="spellEnd"/>
      <w:r w:rsidRPr="00A552FA">
        <w:rPr>
          <w:color w:val="auto"/>
        </w:rPr>
        <w:t xml:space="preserve"> </w:t>
      </w:r>
      <w:proofErr w:type="spellStart"/>
      <w:r w:rsidRPr="00A552FA">
        <w:rPr>
          <w:color w:val="auto"/>
        </w:rPr>
        <w:t>жайында</w:t>
      </w:r>
      <w:proofErr w:type="spellEnd"/>
      <w:r w:rsidRPr="00A552FA">
        <w:rPr>
          <w:color w:val="auto"/>
        </w:rPr>
        <w:t xml:space="preserve"> </w:t>
      </w:r>
      <w:proofErr w:type="spellStart"/>
      <w:r w:rsidRPr="00A552FA">
        <w:rPr>
          <w:color w:val="auto"/>
        </w:rPr>
        <w:t>политехникалық</w:t>
      </w:r>
      <w:proofErr w:type="spellEnd"/>
      <w:r w:rsidRPr="00A552FA">
        <w:rPr>
          <w:color w:val="auto"/>
        </w:rPr>
        <w:t xml:space="preserve"> </w:t>
      </w:r>
      <w:proofErr w:type="spellStart"/>
      <w:r w:rsidRPr="00A552FA">
        <w:rPr>
          <w:color w:val="auto"/>
        </w:rPr>
        <w:t>білімді</w:t>
      </w:r>
      <w:proofErr w:type="spellEnd"/>
      <w:r w:rsidRPr="00A552FA">
        <w:rPr>
          <w:color w:val="auto"/>
        </w:rPr>
        <w:t xml:space="preserve"> </w:t>
      </w:r>
      <w:proofErr w:type="spellStart"/>
      <w:r w:rsidRPr="00A552FA">
        <w:rPr>
          <w:color w:val="auto"/>
        </w:rPr>
        <w:t>қалыптастыру</w:t>
      </w:r>
      <w:proofErr w:type="spellEnd"/>
    </w:p>
    <w:p w14:paraId="5DAEC6D1" w14:textId="77777777" w:rsidR="00A24F94" w:rsidRPr="00A552FA" w:rsidRDefault="00A24F94" w:rsidP="003C0749">
      <w:pPr>
        <w:numPr>
          <w:ilvl w:val="0"/>
          <w:numId w:val="53"/>
        </w:numPr>
        <w:ind w:right="57" w:hanging="490"/>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танымдық</w:t>
      </w:r>
      <w:proofErr w:type="spellEnd"/>
      <w:r w:rsidRPr="00A552FA">
        <w:rPr>
          <w:color w:val="auto"/>
        </w:rPr>
        <w:t xml:space="preserve"> </w:t>
      </w:r>
      <w:proofErr w:type="spellStart"/>
      <w:r w:rsidRPr="00A552FA">
        <w:rPr>
          <w:color w:val="auto"/>
        </w:rPr>
        <w:t>белсенділігін</w:t>
      </w:r>
      <w:proofErr w:type="spellEnd"/>
      <w:r w:rsidRPr="00A552FA">
        <w:rPr>
          <w:color w:val="auto"/>
        </w:rPr>
        <w:t xml:space="preserve"> </w:t>
      </w:r>
      <w:proofErr w:type="spellStart"/>
      <w:r w:rsidRPr="00A552FA">
        <w:rPr>
          <w:color w:val="auto"/>
        </w:rPr>
        <w:t>арттырып</w:t>
      </w:r>
      <w:proofErr w:type="spellEnd"/>
      <w:r w:rsidRPr="00A552FA">
        <w:rPr>
          <w:color w:val="auto"/>
        </w:rPr>
        <w:t xml:space="preserve">, </w:t>
      </w:r>
      <w:proofErr w:type="spellStart"/>
      <w:r w:rsidRPr="00A552FA">
        <w:rPr>
          <w:color w:val="auto"/>
        </w:rPr>
        <w:t>ойлау</w:t>
      </w:r>
      <w:proofErr w:type="spellEnd"/>
      <w:r w:rsidRPr="00A552FA">
        <w:rPr>
          <w:color w:val="auto"/>
        </w:rPr>
        <w:t xml:space="preserve"> </w:t>
      </w:r>
      <w:proofErr w:type="spellStart"/>
      <w:r w:rsidRPr="00A552FA">
        <w:rPr>
          <w:color w:val="auto"/>
        </w:rPr>
        <w:t>әрекетін</w:t>
      </w:r>
      <w:proofErr w:type="spellEnd"/>
      <w:r w:rsidRPr="00A552FA">
        <w:rPr>
          <w:color w:val="auto"/>
        </w:rPr>
        <w:t xml:space="preserve"> </w:t>
      </w:r>
      <w:proofErr w:type="spellStart"/>
      <w:r w:rsidRPr="00A552FA">
        <w:rPr>
          <w:color w:val="auto"/>
        </w:rPr>
        <w:t>арттыру</w:t>
      </w:r>
      <w:proofErr w:type="spellEnd"/>
    </w:p>
    <w:p w14:paraId="150E277B" w14:textId="77777777" w:rsidR="00A24F94" w:rsidRPr="00A552FA" w:rsidRDefault="00A24F94" w:rsidP="003C0749">
      <w:pPr>
        <w:numPr>
          <w:ilvl w:val="0"/>
          <w:numId w:val="53"/>
        </w:numPr>
        <w:ind w:right="57" w:hanging="490"/>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өздері</w:t>
      </w:r>
      <w:proofErr w:type="spellEnd"/>
      <w:r w:rsidRPr="00A552FA">
        <w:rPr>
          <w:color w:val="auto"/>
        </w:rPr>
        <w:t xml:space="preserve"> </w:t>
      </w:r>
      <w:proofErr w:type="spellStart"/>
      <w:r w:rsidRPr="00A552FA">
        <w:rPr>
          <w:color w:val="auto"/>
        </w:rPr>
        <w:t>жасаған</w:t>
      </w:r>
      <w:proofErr w:type="spellEnd"/>
      <w:r w:rsidRPr="00A552FA">
        <w:rPr>
          <w:color w:val="auto"/>
        </w:rPr>
        <w:t xml:space="preserve"> </w:t>
      </w:r>
      <w:proofErr w:type="spellStart"/>
      <w:r w:rsidRPr="00A552FA">
        <w:rPr>
          <w:color w:val="auto"/>
        </w:rPr>
        <w:t>бұйымдарын</w:t>
      </w:r>
      <w:proofErr w:type="spellEnd"/>
      <w:r w:rsidRPr="00A552FA">
        <w:rPr>
          <w:color w:val="auto"/>
        </w:rPr>
        <w:t xml:space="preserve"> </w:t>
      </w:r>
      <w:proofErr w:type="spellStart"/>
      <w:r w:rsidRPr="00A552FA">
        <w:rPr>
          <w:color w:val="auto"/>
        </w:rPr>
        <w:t>жаңа</w:t>
      </w:r>
      <w:proofErr w:type="spellEnd"/>
      <w:r w:rsidRPr="00A552FA">
        <w:rPr>
          <w:color w:val="auto"/>
        </w:rPr>
        <w:t xml:space="preserve"> </w:t>
      </w:r>
      <w:proofErr w:type="spellStart"/>
      <w:r w:rsidRPr="00A552FA">
        <w:rPr>
          <w:color w:val="auto"/>
        </w:rPr>
        <w:t>дизайын</w:t>
      </w:r>
      <w:proofErr w:type="spellEnd"/>
      <w:r w:rsidRPr="00A552FA">
        <w:rPr>
          <w:color w:val="auto"/>
        </w:rPr>
        <w:t xml:space="preserve"> </w:t>
      </w:r>
      <w:proofErr w:type="spellStart"/>
      <w:r w:rsidRPr="00A552FA">
        <w:rPr>
          <w:color w:val="auto"/>
        </w:rPr>
        <w:t>талаптарына</w:t>
      </w:r>
      <w:proofErr w:type="spellEnd"/>
      <w:r w:rsidRPr="00A552FA">
        <w:rPr>
          <w:color w:val="auto"/>
        </w:rPr>
        <w:t xml:space="preserve"> </w:t>
      </w:r>
      <w:proofErr w:type="spellStart"/>
      <w:r w:rsidRPr="00A552FA">
        <w:rPr>
          <w:color w:val="auto"/>
        </w:rPr>
        <w:t>сай</w:t>
      </w:r>
      <w:proofErr w:type="spellEnd"/>
      <w:r w:rsidRPr="00A552FA">
        <w:rPr>
          <w:color w:val="auto"/>
        </w:rPr>
        <w:t xml:space="preserve"> </w:t>
      </w:r>
      <w:proofErr w:type="spellStart"/>
      <w:r w:rsidRPr="00A552FA">
        <w:rPr>
          <w:color w:val="auto"/>
        </w:rPr>
        <w:t>әсемдей</w:t>
      </w:r>
      <w:proofErr w:type="spellEnd"/>
      <w:r w:rsidRPr="00A552FA">
        <w:rPr>
          <w:color w:val="auto"/>
        </w:rPr>
        <w:t xml:space="preserve"> </w:t>
      </w:r>
      <w:proofErr w:type="spellStart"/>
      <w:r w:rsidRPr="00A552FA">
        <w:rPr>
          <w:color w:val="auto"/>
        </w:rPr>
        <w:t>білуге</w:t>
      </w:r>
      <w:proofErr w:type="spellEnd"/>
      <w:r w:rsidRPr="00A552FA">
        <w:rPr>
          <w:color w:val="auto"/>
        </w:rPr>
        <w:t xml:space="preserve"> </w:t>
      </w:r>
      <w:proofErr w:type="spellStart"/>
      <w:r w:rsidRPr="00A552FA">
        <w:rPr>
          <w:color w:val="auto"/>
        </w:rPr>
        <w:t>үйрету</w:t>
      </w:r>
      <w:proofErr w:type="spellEnd"/>
    </w:p>
    <w:p w14:paraId="5B0D5C98" w14:textId="77777777" w:rsidR="00A24F94" w:rsidRPr="00A552FA" w:rsidRDefault="00A24F94" w:rsidP="003C0749">
      <w:pPr>
        <w:numPr>
          <w:ilvl w:val="0"/>
          <w:numId w:val="53"/>
        </w:numPr>
        <w:ind w:right="57" w:hanging="490"/>
        <w:rPr>
          <w:color w:val="auto"/>
        </w:rPr>
      </w:pPr>
      <w:proofErr w:type="spellStart"/>
      <w:r w:rsidRPr="00A552FA">
        <w:rPr>
          <w:color w:val="auto"/>
        </w:rPr>
        <w:t>Жұмыс</w:t>
      </w:r>
      <w:proofErr w:type="spellEnd"/>
      <w:r w:rsidRPr="00A552FA">
        <w:rPr>
          <w:color w:val="auto"/>
        </w:rPr>
        <w:t xml:space="preserve"> </w:t>
      </w:r>
      <w:proofErr w:type="spellStart"/>
      <w:r w:rsidRPr="00A552FA">
        <w:rPr>
          <w:color w:val="auto"/>
        </w:rPr>
        <w:t>нәтижесін</w:t>
      </w:r>
      <w:proofErr w:type="spellEnd"/>
      <w:r w:rsidRPr="00A552FA">
        <w:rPr>
          <w:color w:val="auto"/>
        </w:rPr>
        <w:t xml:space="preserve"> </w:t>
      </w:r>
      <w:proofErr w:type="spellStart"/>
      <w:r w:rsidRPr="00A552FA">
        <w:rPr>
          <w:color w:val="auto"/>
        </w:rPr>
        <w:t>көрсету</w:t>
      </w:r>
      <w:proofErr w:type="spellEnd"/>
      <w:r w:rsidRPr="00A552FA">
        <w:rPr>
          <w:color w:val="auto"/>
        </w:rPr>
        <w:t xml:space="preserve"> </w:t>
      </w:r>
      <w:proofErr w:type="spellStart"/>
      <w:r w:rsidRPr="00A552FA">
        <w:rPr>
          <w:color w:val="auto"/>
        </w:rPr>
        <w:t>барысында</w:t>
      </w:r>
      <w:proofErr w:type="spellEnd"/>
      <w:r w:rsidRPr="00A552FA">
        <w:rPr>
          <w:color w:val="auto"/>
        </w:rPr>
        <w:t xml:space="preserve"> </w:t>
      </w:r>
      <w:proofErr w:type="spellStart"/>
      <w:r w:rsidRPr="00A552FA">
        <w:rPr>
          <w:color w:val="auto"/>
        </w:rPr>
        <w:t>көрме</w:t>
      </w:r>
      <w:proofErr w:type="spellEnd"/>
      <w:r w:rsidRPr="00A552FA">
        <w:rPr>
          <w:color w:val="auto"/>
        </w:rPr>
        <w:t xml:space="preserve"> </w:t>
      </w:r>
      <w:proofErr w:type="spellStart"/>
      <w:r w:rsidRPr="00A552FA">
        <w:rPr>
          <w:color w:val="auto"/>
        </w:rPr>
        <w:t>ұйымдастыру</w:t>
      </w:r>
      <w:proofErr w:type="spellEnd"/>
    </w:p>
    <w:p w14:paraId="2AA614ED" w14:textId="77777777" w:rsidR="00A24F94" w:rsidRPr="00A552FA" w:rsidRDefault="00A24F94" w:rsidP="00A24F94">
      <w:pPr>
        <w:spacing w:after="267" w:line="249" w:lineRule="auto"/>
        <w:ind w:left="287" w:right="48"/>
        <w:jc w:val="left"/>
        <w:rPr>
          <w:color w:val="auto"/>
        </w:rPr>
      </w:pPr>
      <w:proofErr w:type="spellStart"/>
      <w:r w:rsidRPr="00A552FA">
        <w:rPr>
          <w:color w:val="auto"/>
        </w:rPr>
        <w:t>Күтілетін</w:t>
      </w:r>
      <w:proofErr w:type="spellEnd"/>
      <w:r w:rsidRPr="00A552FA">
        <w:rPr>
          <w:color w:val="auto"/>
        </w:rPr>
        <w:t xml:space="preserve"> </w:t>
      </w:r>
      <w:proofErr w:type="spellStart"/>
      <w:proofErr w:type="gramStart"/>
      <w:r w:rsidRPr="00A552FA">
        <w:rPr>
          <w:color w:val="auto"/>
        </w:rPr>
        <w:t>нәтиже</w:t>
      </w:r>
      <w:r w:rsidRPr="00A552FA">
        <w:rPr>
          <w:color w:val="auto"/>
          <w:sz w:val="32"/>
        </w:rPr>
        <w:t>:</w:t>
      </w:r>
      <w:r w:rsidRPr="00A552FA">
        <w:rPr>
          <w:color w:val="auto"/>
        </w:rPr>
        <w:t>Үйірмеде</w:t>
      </w:r>
      <w:proofErr w:type="spellEnd"/>
      <w:proofErr w:type="gramEnd"/>
      <w:r w:rsidRPr="00A552FA">
        <w:rPr>
          <w:color w:val="auto"/>
        </w:rPr>
        <w:t xml:space="preserve"> </w:t>
      </w:r>
      <w:proofErr w:type="spellStart"/>
      <w:r w:rsidRPr="00A552FA">
        <w:rPr>
          <w:color w:val="auto"/>
        </w:rPr>
        <w:t>оқушылар</w:t>
      </w:r>
      <w:proofErr w:type="spellEnd"/>
      <w:r w:rsidRPr="00A552FA">
        <w:rPr>
          <w:color w:val="auto"/>
        </w:rPr>
        <w:t xml:space="preserve"> </w:t>
      </w:r>
      <w:proofErr w:type="spellStart"/>
      <w:r w:rsidRPr="00A552FA">
        <w:rPr>
          <w:color w:val="auto"/>
        </w:rPr>
        <w:t>қол</w:t>
      </w:r>
      <w:proofErr w:type="spellEnd"/>
      <w:r w:rsidRPr="00A552FA">
        <w:rPr>
          <w:color w:val="auto"/>
        </w:rPr>
        <w:t xml:space="preserve"> </w:t>
      </w:r>
      <w:proofErr w:type="spellStart"/>
      <w:r w:rsidRPr="00A552FA">
        <w:rPr>
          <w:color w:val="auto"/>
        </w:rPr>
        <w:t>өнер</w:t>
      </w:r>
      <w:proofErr w:type="spellEnd"/>
      <w:r w:rsidRPr="00A552FA">
        <w:rPr>
          <w:color w:val="auto"/>
        </w:rPr>
        <w:t xml:space="preserve"> </w:t>
      </w:r>
      <w:proofErr w:type="spellStart"/>
      <w:r w:rsidRPr="00A552FA">
        <w:rPr>
          <w:color w:val="auto"/>
        </w:rPr>
        <w:t>бұйымдарымен</w:t>
      </w:r>
      <w:proofErr w:type="spellEnd"/>
      <w:r w:rsidRPr="00A552FA">
        <w:rPr>
          <w:color w:val="auto"/>
        </w:rPr>
        <w:t xml:space="preserve"> </w:t>
      </w:r>
      <w:proofErr w:type="spellStart"/>
      <w:r w:rsidRPr="00A552FA">
        <w:rPr>
          <w:color w:val="auto"/>
        </w:rPr>
        <w:t>танысады.Жасалу</w:t>
      </w:r>
      <w:proofErr w:type="spellEnd"/>
      <w:r w:rsidRPr="00A552FA">
        <w:rPr>
          <w:color w:val="auto"/>
        </w:rPr>
        <w:t xml:space="preserve"> </w:t>
      </w:r>
      <w:proofErr w:type="spellStart"/>
      <w:r w:rsidRPr="00A552FA">
        <w:rPr>
          <w:color w:val="auto"/>
        </w:rPr>
        <w:t>технологиясын</w:t>
      </w:r>
      <w:proofErr w:type="spellEnd"/>
      <w:r w:rsidRPr="00A552FA">
        <w:rPr>
          <w:color w:val="auto"/>
        </w:rPr>
        <w:t xml:space="preserve"> </w:t>
      </w:r>
      <w:proofErr w:type="spellStart"/>
      <w:r w:rsidRPr="00A552FA">
        <w:rPr>
          <w:color w:val="auto"/>
        </w:rPr>
        <w:t>меңгереді</w:t>
      </w:r>
      <w:proofErr w:type="spellEnd"/>
      <w:r w:rsidRPr="00A552FA">
        <w:rPr>
          <w:color w:val="auto"/>
        </w:rPr>
        <w:t xml:space="preserve"> </w:t>
      </w:r>
      <w:proofErr w:type="spellStart"/>
      <w:r w:rsidRPr="00A552FA">
        <w:rPr>
          <w:color w:val="auto"/>
        </w:rPr>
        <w:t>Өмірге</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көз</w:t>
      </w:r>
      <w:proofErr w:type="spellEnd"/>
      <w:r w:rsidRPr="00A552FA">
        <w:rPr>
          <w:color w:val="auto"/>
        </w:rPr>
        <w:t xml:space="preserve"> </w:t>
      </w:r>
      <w:proofErr w:type="spellStart"/>
      <w:r w:rsidRPr="00A552FA">
        <w:rPr>
          <w:color w:val="auto"/>
        </w:rPr>
        <w:t>қарастары</w:t>
      </w:r>
      <w:proofErr w:type="spellEnd"/>
      <w:r w:rsidRPr="00A552FA">
        <w:rPr>
          <w:color w:val="auto"/>
        </w:rPr>
        <w:t xml:space="preserve"> </w:t>
      </w:r>
      <w:proofErr w:type="spellStart"/>
      <w:r w:rsidRPr="00A552FA">
        <w:rPr>
          <w:color w:val="auto"/>
        </w:rPr>
        <w:t>өзгереді</w:t>
      </w:r>
      <w:proofErr w:type="spellEnd"/>
      <w:r w:rsidRPr="00A552FA">
        <w:rPr>
          <w:color w:val="auto"/>
        </w:rPr>
        <w:t xml:space="preserve"> </w:t>
      </w:r>
      <w:proofErr w:type="spellStart"/>
      <w:r w:rsidRPr="00A552FA">
        <w:rPr>
          <w:color w:val="auto"/>
        </w:rPr>
        <w:t>өсіп</w:t>
      </w:r>
      <w:proofErr w:type="spellEnd"/>
      <w:r w:rsidRPr="00A552FA">
        <w:rPr>
          <w:color w:val="auto"/>
        </w:rPr>
        <w:t xml:space="preserve"> </w:t>
      </w:r>
      <w:proofErr w:type="spellStart"/>
      <w:r w:rsidRPr="00A552FA">
        <w:rPr>
          <w:color w:val="auto"/>
        </w:rPr>
        <w:t>келе</w:t>
      </w:r>
      <w:proofErr w:type="spellEnd"/>
      <w:r w:rsidRPr="00A552FA">
        <w:rPr>
          <w:color w:val="auto"/>
        </w:rPr>
        <w:t xml:space="preserve"> </w:t>
      </w:r>
      <w:proofErr w:type="spellStart"/>
      <w:r w:rsidRPr="00A552FA">
        <w:rPr>
          <w:color w:val="auto"/>
        </w:rPr>
        <w:t>жатқан</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ұрпақтың</w:t>
      </w:r>
      <w:proofErr w:type="spellEnd"/>
      <w:r w:rsidRPr="00A552FA">
        <w:rPr>
          <w:color w:val="auto"/>
        </w:rPr>
        <w:t xml:space="preserve"> </w:t>
      </w:r>
      <w:proofErr w:type="spellStart"/>
      <w:r w:rsidRPr="00A552FA">
        <w:rPr>
          <w:color w:val="auto"/>
        </w:rPr>
        <w:t>дүние</w:t>
      </w:r>
      <w:proofErr w:type="spellEnd"/>
      <w:r w:rsidRPr="00A552FA">
        <w:rPr>
          <w:color w:val="auto"/>
        </w:rPr>
        <w:t xml:space="preserve"> </w:t>
      </w:r>
      <w:proofErr w:type="spellStart"/>
      <w:r w:rsidRPr="00A552FA">
        <w:rPr>
          <w:color w:val="auto"/>
        </w:rPr>
        <w:t>танымын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негізінде</w:t>
      </w:r>
      <w:proofErr w:type="spellEnd"/>
      <w:r w:rsidRPr="00A552FA">
        <w:rPr>
          <w:color w:val="auto"/>
        </w:rPr>
        <w:t xml:space="preserve"> </w:t>
      </w:r>
      <w:proofErr w:type="spellStart"/>
      <w:r w:rsidRPr="00A552FA">
        <w:rPr>
          <w:color w:val="auto"/>
        </w:rPr>
        <w:t>эстетикалық</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көркемдік</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Эстетикалық</w:t>
      </w:r>
      <w:proofErr w:type="spellEnd"/>
      <w:r w:rsidRPr="00A552FA">
        <w:rPr>
          <w:color w:val="auto"/>
        </w:rPr>
        <w:t xml:space="preserve"> </w:t>
      </w:r>
      <w:proofErr w:type="spellStart"/>
      <w:r w:rsidRPr="00A552FA">
        <w:rPr>
          <w:color w:val="auto"/>
        </w:rPr>
        <w:t>тәрбиенің</w:t>
      </w:r>
      <w:proofErr w:type="spellEnd"/>
      <w:r w:rsidRPr="00A552FA">
        <w:rPr>
          <w:color w:val="auto"/>
        </w:rPr>
        <w:t xml:space="preserve"> </w:t>
      </w:r>
      <w:proofErr w:type="spellStart"/>
      <w:r w:rsidRPr="00A552FA">
        <w:rPr>
          <w:color w:val="auto"/>
        </w:rPr>
        <w:t>мәні</w:t>
      </w:r>
      <w:proofErr w:type="spellEnd"/>
      <w:r w:rsidRPr="00A552FA">
        <w:rPr>
          <w:color w:val="auto"/>
        </w:rPr>
        <w:t xml:space="preserve"> </w:t>
      </w:r>
      <w:proofErr w:type="spellStart"/>
      <w:r w:rsidRPr="00A552FA">
        <w:rPr>
          <w:color w:val="auto"/>
        </w:rPr>
        <w:t>әрбір</w:t>
      </w:r>
      <w:proofErr w:type="spellEnd"/>
      <w:r w:rsidRPr="00A552FA">
        <w:rPr>
          <w:color w:val="auto"/>
        </w:rPr>
        <w:t xml:space="preserve"> </w:t>
      </w:r>
      <w:proofErr w:type="spellStart"/>
      <w:r w:rsidRPr="00A552FA">
        <w:rPr>
          <w:color w:val="auto"/>
        </w:rPr>
        <w:t>адамның</w:t>
      </w:r>
      <w:proofErr w:type="spellEnd"/>
      <w:r w:rsidRPr="00A552FA">
        <w:rPr>
          <w:color w:val="auto"/>
        </w:rPr>
        <w:t xml:space="preserve"> </w:t>
      </w:r>
      <w:proofErr w:type="spellStart"/>
      <w:r w:rsidRPr="00A552FA">
        <w:rPr>
          <w:color w:val="auto"/>
        </w:rPr>
        <w:t>әсем</w:t>
      </w:r>
      <w:proofErr w:type="spell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proofErr w:type="gramStart"/>
      <w:r w:rsidRPr="00A552FA">
        <w:rPr>
          <w:color w:val="auto"/>
        </w:rPr>
        <w:t>сүруіне</w:t>
      </w:r>
      <w:proofErr w:type="spellEnd"/>
      <w:r w:rsidRPr="00A552FA">
        <w:rPr>
          <w:color w:val="auto"/>
        </w:rPr>
        <w:t xml:space="preserve"> ,</w:t>
      </w:r>
      <w:proofErr w:type="gramEnd"/>
      <w:r w:rsidRPr="00A552FA">
        <w:rPr>
          <w:color w:val="auto"/>
        </w:rPr>
        <w:t xml:space="preserve"> </w:t>
      </w:r>
      <w:proofErr w:type="spellStart"/>
      <w:r w:rsidRPr="00A552FA">
        <w:rPr>
          <w:color w:val="auto"/>
        </w:rPr>
        <w:t>әсемдікті</w:t>
      </w:r>
      <w:proofErr w:type="spellEnd"/>
      <w:r w:rsidRPr="00A552FA">
        <w:rPr>
          <w:color w:val="auto"/>
        </w:rPr>
        <w:t xml:space="preserve"> </w:t>
      </w:r>
      <w:proofErr w:type="spellStart"/>
      <w:r w:rsidRPr="00A552FA">
        <w:rPr>
          <w:color w:val="auto"/>
        </w:rPr>
        <w:t>жанжақты</w:t>
      </w:r>
      <w:proofErr w:type="spellEnd"/>
      <w:r w:rsidRPr="00A552FA">
        <w:rPr>
          <w:color w:val="auto"/>
        </w:rPr>
        <w:t xml:space="preserve"> </w:t>
      </w:r>
      <w:proofErr w:type="spellStart"/>
      <w:r w:rsidRPr="00A552FA">
        <w:rPr>
          <w:color w:val="auto"/>
        </w:rPr>
        <w:t>қырынан</w:t>
      </w:r>
      <w:proofErr w:type="spellEnd"/>
      <w:r w:rsidRPr="00A552FA">
        <w:rPr>
          <w:color w:val="auto"/>
        </w:rPr>
        <w:t xml:space="preserve"> </w:t>
      </w:r>
      <w:proofErr w:type="spellStart"/>
      <w:r w:rsidRPr="00A552FA">
        <w:rPr>
          <w:color w:val="auto"/>
        </w:rPr>
        <w:t>көре</w:t>
      </w:r>
      <w:proofErr w:type="spellEnd"/>
      <w:r w:rsidRPr="00A552FA">
        <w:rPr>
          <w:color w:val="auto"/>
        </w:rPr>
        <w:t xml:space="preserve"> </w:t>
      </w:r>
      <w:proofErr w:type="spellStart"/>
      <w:r w:rsidRPr="00A552FA">
        <w:rPr>
          <w:color w:val="auto"/>
        </w:rPr>
        <w:t>білуге</w:t>
      </w:r>
      <w:proofErr w:type="spellEnd"/>
      <w:r w:rsidRPr="00A552FA">
        <w:rPr>
          <w:color w:val="auto"/>
        </w:rPr>
        <w:t xml:space="preserve"> </w:t>
      </w:r>
      <w:proofErr w:type="spellStart"/>
      <w:r w:rsidRPr="00A552FA">
        <w:rPr>
          <w:color w:val="auto"/>
        </w:rPr>
        <w:t>эстетикалық</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процесінде</w:t>
      </w:r>
      <w:proofErr w:type="spellEnd"/>
      <w:r w:rsidRPr="00A552FA">
        <w:rPr>
          <w:color w:val="auto"/>
        </w:rPr>
        <w:t xml:space="preserve"> </w:t>
      </w:r>
      <w:proofErr w:type="spellStart"/>
      <w:r w:rsidRPr="00A552FA">
        <w:rPr>
          <w:color w:val="auto"/>
        </w:rPr>
        <w:t>адамдардың</w:t>
      </w:r>
      <w:proofErr w:type="spellEnd"/>
      <w:r w:rsidRPr="00A552FA">
        <w:rPr>
          <w:color w:val="auto"/>
        </w:rPr>
        <w:t xml:space="preserve"> </w:t>
      </w:r>
      <w:proofErr w:type="spellStart"/>
      <w:r w:rsidRPr="00A552FA">
        <w:rPr>
          <w:color w:val="auto"/>
        </w:rPr>
        <w:t>сезімі</w:t>
      </w:r>
      <w:proofErr w:type="spellEnd"/>
      <w:r w:rsidRPr="00A552FA">
        <w:rPr>
          <w:color w:val="auto"/>
        </w:rPr>
        <w:t xml:space="preserve">, </w:t>
      </w:r>
      <w:proofErr w:type="spellStart"/>
      <w:r w:rsidRPr="00A552FA">
        <w:rPr>
          <w:color w:val="auto"/>
        </w:rPr>
        <w:t>талғамы,көзқарасы,идеясы</w:t>
      </w:r>
      <w:proofErr w:type="spellEnd"/>
      <w:r w:rsidRPr="00A552FA">
        <w:rPr>
          <w:color w:val="auto"/>
        </w:rPr>
        <w:t xml:space="preserve"> </w:t>
      </w:r>
      <w:proofErr w:type="spellStart"/>
      <w:r w:rsidRPr="00A552FA">
        <w:rPr>
          <w:color w:val="auto"/>
        </w:rPr>
        <w:t>қалыптасады</w:t>
      </w:r>
      <w:proofErr w:type="spellEnd"/>
      <w:r w:rsidRPr="00A552FA">
        <w:rPr>
          <w:color w:val="auto"/>
        </w:rPr>
        <w:t xml:space="preserve">. </w:t>
      </w:r>
      <w:proofErr w:type="spellStart"/>
      <w:r w:rsidRPr="00A552FA">
        <w:rPr>
          <w:color w:val="auto"/>
        </w:rPr>
        <w:t>Оқушыларға</w:t>
      </w:r>
      <w:proofErr w:type="spellEnd"/>
      <w:r w:rsidRPr="00A552FA">
        <w:rPr>
          <w:color w:val="auto"/>
        </w:rPr>
        <w:t xml:space="preserve"> </w:t>
      </w:r>
      <w:proofErr w:type="spellStart"/>
      <w:r w:rsidRPr="00A552FA">
        <w:rPr>
          <w:color w:val="auto"/>
        </w:rPr>
        <w:t>эстетикалық</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олардың</w:t>
      </w:r>
      <w:proofErr w:type="spellEnd"/>
      <w:r w:rsidRPr="00A552FA">
        <w:rPr>
          <w:color w:val="auto"/>
        </w:rPr>
        <w:t xml:space="preserve"> </w:t>
      </w:r>
      <w:proofErr w:type="spellStart"/>
      <w:r w:rsidRPr="00A552FA">
        <w:rPr>
          <w:color w:val="auto"/>
        </w:rPr>
        <w:t>көркемдік</w:t>
      </w:r>
      <w:proofErr w:type="spellEnd"/>
      <w:r w:rsidRPr="00A552FA">
        <w:rPr>
          <w:color w:val="auto"/>
        </w:rPr>
        <w:t xml:space="preserve"> </w:t>
      </w:r>
      <w:proofErr w:type="spellStart"/>
      <w:r w:rsidRPr="00A552FA">
        <w:rPr>
          <w:color w:val="auto"/>
        </w:rPr>
        <w:t>білімге</w:t>
      </w:r>
      <w:proofErr w:type="spellEnd"/>
      <w:r w:rsidRPr="00A552FA">
        <w:rPr>
          <w:color w:val="auto"/>
        </w:rPr>
        <w:t xml:space="preserve"> </w:t>
      </w:r>
      <w:proofErr w:type="spellStart"/>
      <w:r w:rsidRPr="00A552FA">
        <w:rPr>
          <w:color w:val="auto"/>
        </w:rPr>
        <w:t>дейін</w:t>
      </w:r>
      <w:proofErr w:type="spellEnd"/>
      <w:r w:rsidRPr="00A552FA">
        <w:rPr>
          <w:color w:val="auto"/>
        </w:rPr>
        <w:t xml:space="preserve"> </w:t>
      </w:r>
      <w:proofErr w:type="spellStart"/>
      <w:r w:rsidRPr="00A552FA">
        <w:rPr>
          <w:color w:val="auto"/>
        </w:rPr>
        <w:t>көтеру</w:t>
      </w:r>
      <w:proofErr w:type="spellEnd"/>
      <w:r w:rsidRPr="00A552FA">
        <w:rPr>
          <w:color w:val="auto"/>
        </w:rPr>
        <w:t xml:space="preserve"> </w:t>
      </w:r>
      <w:proofErr w:type="spellStart"/>
      <w:r w:rsidRPr="00A552FA">
        <w:rPr>
          <w:color w:val="auto"/>
        </w:rPr>
        <w:t>мәселесі</w:t>
      </w:r>
      <w:proofErr w:type="spellEnd"/>
      <w:r w:rsidRPr="00A552FA">
        <w:rPr>
          <w:color w:val="auto"/>
        </w:rPr>
        <w:t xml:space="preserve"> </w:t>
      </w:r>
      <w:proofErr w:type="spellStart"/>
      <w:r w:rsidRPr="00A552FA">
        <w:rPr>
          <w:color w:val="auto"/>
        </w:rPr>
        <w:t>бүгінгі</w:t>
      </w:r>
      <w:proofErr w:type="spellEnd"/>
      <w:r w:rsidRPr="00A552FA">
        <w:rPr>
          <w:color w:val="auto"/>
        </w:rPr>
        <w:t xml:space="preserve"> </w:t>
      </w:r>
      <w:proofErr w:type="spellStart"/>
      <w:r w:rsidRPr="00A552FA">
        <w:rPr>
          <w:color w:val="auto"/>
        </w:rPr>
        <w:t>таңда</w:t>
      </w:r>
      <w:proofErr w:type="spellEnd"/>
      <w:r w:rsidRPr="00A552FA">
        <w:rPr>
          <w:color w:val="auto"/>
        </w:rPr>
        <w:t xml:space="preserve"> </w:t>
      </w:r>
      <w:proofErr w:type="spellStart"/>
      <w:r w:rsidRPr="00A552FA">
        <w:rPr>
          <w:color w:val="auto"/>
        </w:rPr>
        <w:t>айрықша</w:t>
      </w:r>
      <w:proofErr w:type="spellEnd"/>
      <w:r w:rsidRPr="00A552FA">
        <w:rPr>
          <w:color w:val="auto"/>
        </w:rPr>
        <w:t xml:space="preserve"> </w:t>
      </w:r>
      <w:proofErr w:type="spellStart"/>
      <w:r w:rsidRPr="00A552FA">
        <w:rPr>
          <w:color w:val="auto"/>
        </w:rPr>
        <w:t>мәнге</w:t>
      </w:r>
      <w:proofErr w:type="spellEnd"/>
      <w:r w:rsidRPr="00A552FA">
        <w:rPr>
          <w:color w:val="auto"/>
        </w:rPr>
        <w:t xml:space="preserve"> </w:t>
      </w:r>
      <w:proofErr w:type="spellStart"/>
      <w:r w:rsidRPr="00A552FA">
        <w:rPr>
          <w:color w:val="auto"/>
        </w:rPr>
        <w:t>ие</w:t>
      </w:r>
      <w:proofErr w:type="spellEnd"/>
      <w:r w:rsidRPr="00A552FA">
        <w:rPr>
          <w:color w:val="auto"/>
        </w:rPr>
        <w:t xml:space="preserve">. </w:t>
      </w:r>
      <w:proofErr w:type="spellStart"/>
      <w:r w:rsidRPr="00A552FA">
        <w:rPr>
          <w:color w:val="auto"/>
        </w:rPr>
        <w:t>Оқушыларға</w:t>
      </w:r>
      <w:proofErr w:type="spellEnd"/>
      <w:r w:rsidRPr="00A552FA">
        <w:rPr>
          <w:color w:val="auto"/>
        </w:rPr>
        <w:t xml:space="preserve"> </w:t>
      </w:r>
      <w:proofErr w:type="spellStart"/>
      <w:r w:rsidRPr="00A552FA">
        <w:rPr>
          <w:color w:val="auto"/>
        </w:rPr>
        <w:t>эстетикалық</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бере</w:t>
      </w:r>
      <w:proofErr w:type="spellEnd"/>
      <w:r w:rsidRPr="00A552FA">
        <w:rPr>
          <w:color w:val="auto"/>
        </w:rPr>
        <w:t xml:space="preserve"> </w:t>
      </w:r>
      <w:proofErr w:type="spellStart"/>
      <w:proofErr w:type="gramStart"/>
      <w:r w:rsidRPr="00A552FA">
        <w:rPr>
          <w:color w:val="auto"/>
        </w:rPr>
        <w:t>отырып,оқушылардың</w:t>
      </w:r>
      <w:proofErr w:type="spellEnd"/>
      <w:proofErr w:type="gramEnd"/>
      <w:r w:rsidRPr="00A552FA">
        <w:rPr>
          <w:color w:val="auto"/>
        </w:rPr>
        <w:t xml:space="preserve"> </w:t>
      </w:r>
      <w:proofErr w:type="spellStart"/>
      <w:r w:rsidRPr="00A552FA">
        <w:rPr>
          <w:color w:val="auto"/>
        </w:rPr>
        <w:t>өнерге</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қызығушылықтарын</w:t>
      </w:r>
      <w:proofErr w:type="spellEnd"/>
      <w:r w:rsidRPr="00A552FA">
        <w:rPr>
          <w:color w:val="auto"/>
        </w:rPr>
        <w:t xml:space="preserve"> </w:t>
      </w:r>
      <w:proofErr w:type="spellStart"/>
      <w:r w:rsidRPr="00A552FA">
        <w:rPr>
          <w:color w:val="auto"/>
        </w:rPr>
        <w:t>арттыру</w:t>
      </w:r>
      <w:proofErr w:type="spellEnd"/>
      <w:r w:rsidRPr="00A552FA">
        <w:rPr>
          <w:color w:val="auto"/>
        </w:rPr>
        <w:t>.</w:t>
      </w:r>
    </w:p>
    <w:p w14:paraId="407D9C8B" w14:textId="77777777" w:rsidR="00A24F94" w:rsidRPr="00A552FA" w:rsidRDefault="00A24F94" w:rsidP="00A24F94">
      <w:pPr>
        <w:ind w:left="287" w:right="57"/>
        <w:rPr>
          <w:color w:val="auto"/>
          <w:lang w:val="ru-RU"/>
        </w:rPr>
      </w:pPr>
      <w:proofErr w:type="spellStart"/>
      <w:r w:rsidRPr="00A552FA">
        <w:rPr>
          <w:color w:val="auto"/>
          <w:lang w:val="ru-RU"/>
        </w:rPr>
        <w:lastRenderedPageBreak/>
        <w:t>А.Шуканов</w:t>
      </w:r>
      <w:proofErr w:type="spellEnd"/>
      <w:r w:rsidRPr="00A552FA">
        <w:rPr>
          <w:color w:val="auto"/>
          <w:lang w:val="ru-RU"/>
        </w:rPr>
        <w:t xml:space="preserve"> </w:t>
      </w:r>
      <w:proofErr w:type="spellStart"/>
      <w:r w:rsidRPr="00A552FA">
        <w:rPr>
          <w:color w:val="auto"/>
          <w:lang w:val="ru-RU"/>
        </w:rPr>
        <w:t>атындағы</w:t>
      </w:r>
      <w:proofErr w:type="spellEnd"/>
      <w:r w:rsidRPr="00A552FA">
        <w:rPr>
          <w:color w:val="auto"/>
          <w:lang w:val="ru-RU"/>
        </w:rPr>
        <w:t xml:space="preserve"> «</w:t>
      </w:r>
      <w:proofErr w:type="spellStart"/>
      <w:r w:rsidRPr="00A552FA">
        <w:rPr>
          <w:color w:val="auto"/>
          <w:lang w:val="ru-RU"/>
        </w:rPr>
        <w:t>Жас</w:t>
      </w:r>
      <w:proofErr w:type="spellEnd"/>
      <w:r w:rsidRPr="00A552FA">
        <w:rPr>
          <w:color w:val="auto"/>
          <w:lang w:val="ru-RU"/>
        </w:rPr>
        <w:t xml:space="preserve"> </w:t>
      </w:r>
      <w:proofErr w:type="spellStart"/>
      <w:r w:rsidRPr="00A552FA">
        <w:rPr>
          <w:color w:val="auto"/>
          <w:lang w:val="ru-RU"/>
        </w:rPr>
        <w:t>шекарашылар</w:t>
      </w:r>
      <w:proofErr w:type="spellEnd"/>
      <w:r w:rsidRPr="00A552FA">
        <w:rPr>
          <w:color w:val="auto"/>
          <w:lang w:val="ru-RU"/>
        </w:rPr>
        <w:t xml:space="preserve">» </w:t>
      </w:r>
      <w:proofErr w:type="spellStart"/>
      <w:r w:rsidRPr="00A552FA">
        <w:rPr>
          <w:color w:val="auto"/>
          <w:lang w:val="ru-RU"/>
        </w:rPr>
        <w:t>әскери</w:t>
      </w:r>
      <w:proofErr w:type="spellEnd"/>
      <w:r w:rsidRPr="00A552FA">
        <w:rPr>
          <w:color w:val="auto"/>
          <w:lang w:val="ru-RU"/>
        </w:rPr>
        <w:t xml:space="preserve"> </w:t>
      </w:r>
      <w:proofErr w:type="spellStart"/>
      <w:r w:rsidRPr="00A552FA">
        <w:rPr>
          <w:color w:val="auto"/>
          <w:lang w:val="ru-RU"/>
        </w:rPr>
        <w:t>патриоттық</w:t>
      </w:r>
      <w:proofErr w:type="spellEnd"/>
      <w:r w:rsidRPr="00A552FA">
        <w:rPr>
          <w:color w:val="auto"/>
          <w:lang w:val="ru-RU"/>
        </w:rPr>
        <w:t>- клубы.</w:t>
      </w:r>
    </w:p>
    <w:p w14:paraId="2DEB4F2C" w14:textId="77777777" w:rsidR="00A24F94" w:rsidRPr="00A552FA" w:rsidRDefault="00A24F94" w:rsidP="00A24F94">
      <w:pPr>
        <w:spacing w:after="269"/>
        <w:ind w:left="287" w:right="57"/>
        <w:rPr>
          <w:color w:val="auto"/>
          <w:lang w:val="ru-RU"/>
        </w:rPr>
      </w:pPr>
      <w:proofErr w:type="spellStart"/>
      <w:proofErr w:type="gramStart"/>
      <w:r w:rsidRPr="00A552FA">
        <w:rPr>
          <w:color w:val="auto"/>
          <w:lang w:val="ru-RU"/>
        </w:rPr>
        <w:t>Мақсаты</w:t>
      </w:r>
      <w:proofErr w:type="spellEnd"/>
      <w:r w:rsidRPr="00A552FA">
        <w:rPr>
          <w:color w:val="auto"/>
          <w:lang w:val="ru-RU"/>
        </w:rPr>
        <w:t xml:space="preserve">  мен</w:t>
      </w:r>
      <w:proofErr w:type="gramEnd"/>
      <w:r w:rsidRPr="00A552FA">
        <w:rPr>
          <w:color w:val="auto"/>
          <w:lang w:val="ru-RU"/>
        </w:rPr>
        <w:t xml:space="preserve"> </w:t>
      </w:r>
      <w:proofErr w:type="spellStart"/>
      <w:r w:rsidRPr="00A552FA">
        <w:rPr>
          <w:color w:val="auto"/>
          <w:lang w:val="ru-RU"/>
        </w:rPr>
        <w:t>міндеті</w:t>
      </w:r>
      <w:proofErr w:type="spellEnd"/>
      <w:r w:rsidRPr="00A552FA">
        <w:rPr>
          <w:color w:val="auto"/>
          <w:lang w:val="ru-RU"/>
        </w:rPr>
        <w:t xml:space="preserve">  </w:t>
      </w:r>
      <w:r w:rsidRPr="00A552FA">
        <w:rPr>
          <w:i/>
          <w:color w:val="auto"/>
          <w:lang w:val="ru-RU"/>
        </w:rPr>
        <w:t xml:space="preserve">- </w:t>
      </w:r>
      <w:proofErr w:type="spellStart"/>
      <w:r w:rsidRPr="00A552FA">
        <w:rPr>
          <w:color w:val="auto"/>
          <w:lang w:val="ru-RU"/>
        </w:rPr>
        <w:t>Оқушылардың</w:t>
      </w:r>
      <w:proofErr w:type="spellEnd"/>
      <w:r w:rsidRPr="00A552FA">
        <w:rPr>
          <w:color w:val="auto"/>
          <w:lang w:val="ru-RU"/>
        </w:rPr>
        <w:t xml:space="preserve"> АӘТД </w:t>
      </w:r>
      <w:proofErr w:type="spellStart"/>
      <w:r w:rsidRPr="00A552FA">
        <w:rPr>
          <w:color w:val="auto"/>
          <w:lang w:val="ru-RU"/>
        </w:rPr>
        <w:t>пәніне</w:t>
      </w:r>
      <w:proofErr w:type="spellEnd"/>
      <w:r w:rsidRPr="00A552FA">
        <w:rPr>
          <w:color w:val="auto"/>
          <w:lang w:val="ru-RU"/>
        </w:rPr>
        <w:t xml:space="preserve"> </w:t>
      </w:r>
      <w:proofErr w:type="spellStart"/>
      <w:r w:rsidRPr="00A552FA">
        <w:rPr>
          <w:color w:val="auto"/>
          <w:lang w:val="ru-RU"/>
        </w:rPr>
        <w:t>деген</w:t>
      </w:r>
      <w:proofErr w:type="spellEnd"/>
      <w:r w:rsidRPr="00A552FA">
        <w:rPr>
          <w:color w:val="auto"/>
          <w:lang w:val="ru-RU"/>
        </w:rPr>
        <w:t xml:space="preserve"> </w:t>
      </w:r>
      <w:proofErr w:type="spellStart"/>
      <w:r w:rsidRPr="00A552FA">
        <w:rPr>
          <w:color w:val="auto"/>
          <w:lang w:val="ru-RU"/>
        </w:rPr>
        <w:t>қызығушылығын</w:t>
      </w:r>
      <w:proofErr w:type="spellEnd"/>
      <w:r w:rsidRPr="00A552FA">
        <w:rPr>
          <w:color w:val="auto"/>
          <w:lang w:val="ru-RU"/>
        </w:rPr>
        <w:t xml:space="preserve"> </w:t>
      </w:r>
      <w:proofErr w:type="spellStart"/>
      <w:r w:rsidRPr="00A552FA">
        <w:rPr>
          <w:color w:val="auto"/>
          <w:lang w:val="ru-RU"/>
        </w:rPr>
        <w:t>арттыру</w:t>
      </w:r>
      <w:proofErr w:type="spellEnd"/>
      <w:r w:rsidRPr="00A552FA">
        <w:rPr>
          <w:color w:val="auto"/>
          <w:lang w:val="ru-RU"/>
        </w:rPr>
        <w:t xml:space="preserve">, </w:t>
      </w:r>
      <w:proofErr w:type="spellStart"/>
      <w:r w:rsidRPr="00A552FA">
        <w:rPr>
          <w:color w:val="auto"/>
          <w:lang w:val="ru-RU"/>
        </w:rPr>
        <w:t>Отанға</w:t>
      </w:r>
      <w:proofErr w:type="spellEnd"/>
      <w:r w:rsidRPr="00A552FA">
        <w:rPr>
          <w:color w:val="auto"/>
          <w:lang w:val="ru-RU"/>
        </w:rPr>
        <w:t xml:space="preserve"> </w:t>
      </w:r>
      <w:proofErr w:type="spellStart"/>
      <w:r w:rsidRPr="00A552FA">
        <w:rPr>
          <w:color w:val="auto"/>
          <w:lang w:val="ru-RU"/>
        </w:rPr>
        <w:t>деген</w:t>
      </w:r>
      <w:proofErr w:type="spellEnd"/>
      <w:r w:rsidRPr="00A552FA">
        <w:rPr>
          <w:color w:val="auto"/>
          <w:lang w:val="ru-RU"/>
        </w:rPr>
        <w:t xml:space="preserve"> </w:t>
      </w:r>
      <w:proofErr w:type="spellStart"/>
      <w:r w:rsidRPr="00A552FA">
        <w:rPr>
          <w:color w:val="auto"/>
          <w:lang w:val="ru-RU"/>
        </w:rPr>
        <w:t>махаббатын</w:t>
      </w:r>
      <w:proofErr w:type="spellEnd"/>
      <w:r w:rsidRPr="00A552FA">
        <w:rPr>
          <w:color w:val="auto"/>
          <w:lang w:val="ru-RU"/>
        </w:rPr>
        <w:t xml:space="preserve"> </w:t>
      </w:r>
      <w:proofErr w:type="spellStart"/>
      <w:r w:rsidRPr="00A552FA">
        <w:rPr>
          <w:color w:val="auto"/>
          <w:lang w:val="ru-RU"/>
        </w:rPr>
        <w:t>ояту</w:t>
      </w:r>
      <w:proofErr w:type="spellEnd"/>
      <w:r w:rsidRPr="00A552FA">
        <w:rPr>
          <w:color w:val="auto"/>
          <w:lang w:val="ru-RU"/>
        </w:rPr>
        <w:t xml:space="preserve">, </w:t>
      </w:r>
      <w:proofErr w:type="spellStart"/>
      <w:r w:rsidRPr="00A552FA">
        <w:rPr>
          <w:color w:val="auto"/>
          <w:lang w:val="ru-RU"/>
        </w:rPr>
        <w:t>еліміздің</w:t>
      </w:r>
      <w:proofErr w:type="spellEnd"/>
      <w:r w:rsidRPr="00A552FA">
        <w:rPr>
          <w:color w:val="auto"/>
          <w:lang w:val="ru-RU"/>
        </w:rPr>
        <w:t xml:space="preserve"> патриоты </w:t>
      </w:r>
      <w:proofErr w:type="spellStart"/>
      <w:r w:rsidRPr="00A552FA">
        <w:rPr>
          <w:color w:val="auto"/>
          <w:lang w:val="ru-RU"/>
        </w:rPr>
        <w:t>болуға</w:t>
      </w:r>
      <w:proofErr w:type="spellEnd"/>
      <w:r w:rsidRPr="00A552FA">
        <w:rPr>
          <w:color w:val="auto"/>
          <w:lang w:val="ru-RU"/>
        </w:rPr>
        <w:t xml:space="preserve"> </w:t>
      </w:r>
      <w:proofErr w:type="spellStart"/>
      <w:r w:rsidRPr="00A552FA">
        <w:rPr>
          <w:color w:val="auto"/>
          <w:lang w:val="ru-RU"/>
        </w:rPr>
        <w:t>үндеу</w:t>
      </w:r>
      <w:proofErr w:type="spellEnd"/>
      <w:r w:rsidRPr="00A552FA">
        <w:rPr>
          <w:color w:val="auto"/>
          <w:lang w:val="ru-RU"/>
        </w:rPr>
        <w:t>.</w:t>
      </w:r>
    </w:p>
    <w:p w14:paraId="37491A2F" w14:textId="77777777" w:rsidR="00A24F94" w:rsidRPr="00A552FA" w:rsidRDefault="00A24F94" w:rsidP="00A24F94">
      <w:pPr>
        <w:spacing w:after="265"/>
        <w:ind w:left="287" w:right="57"/>
        <w:rPr>
          <w:color w:val="auto"/>
          <w:lang w:val="ru-RU"/>
        </w:rPr>
      </w:pPr>
      <w:r w:rsidRPr="00A552FA">
        <w:rPr>
          <w:color w:val="auto"/>
          <w:lang w:val="ru-RU"/>
        </w:rPr>
        <w:t xml:space="preserve">Химия </w:t>
      </w:r>
      <w:proofErr w:type="spellStart"/>
      <w:r w:rsidRPr="00A552FA">
        <w:rPr>
          <w:color w:val="auto"/>
          <w:lang w:val="ru-RU"/>
        </w:rPr>
        <w:t>пәнінен</w:t>
      </w:r>
      <w:proofErr w:type="spellEnd"/>
      <w:r w:rsidRPr="00A552FA">
        <w:rPr>
          <w:color w:val="auto"/>
          <w:lang w:val="ru-RU"/>
        </w:rPr>
        <w:t xml:space="preserve"> “</w:t>
      </w:r>
      <w:proofErr w:type="spellStart"/>
      <w:r w:rsidRPr="00A552FA">
        <w:rPr>
          <w:color w:val="auto"/>
          <w:lang w:val="ru-RU"/>
        </w:rPr>
        <w:t>Жас</w:t>
      </w:r>
      <w:proofErr w:type="spellEnd"/>
      <w:r w:rsidRPr="00A552FA">
        <w:rPr>
          <w:color w:val="auto"/>
          <w:lang w:val="ru-RU"/>
        </w:rPr>
        <w:t xml:space="preserve"> химик” </w:t>
      </w:r>
      <w:proofErr w:type="spellStart"/>
      <w:r w:rsidRPr="00A552FA">
        <w:rPr>
          <w:color w:val="auto"/>
          <w:lang w:val="ru-RU"/>
        </w:rPr>
        <w:t>үйірмесі</w:t>
      </w:r>
      <w:proofErr w:type="spellEnd"/>
      <w:r w:rsidRPr="00A552FA">
        <w:rPr>
          <w:color w:val="auto"/>
          <w:lang w:val="ru-RU"/>
        </w:rPr>
        <w:t>.</w:t>
      </w:r>
    </w:p>
    <w:p w14:paraId="0A7E56B1" w14:textId="77777777" w:rsidR="00A24F94" w:rsidRPr="00A552FA" w:rsidRDefault="00A24F94" w:rsidP="00A24F94">
      <w:pPr>
        <w:spacing w:after="266" w:line="249" w:lineRule="auto"/>
        <w:ind w:left="287" w:right="52"/>
        <w:rPr>
          <w:color w:val="auto"/>
        </w:rPr>
      </w:pPr>
      <w:proofErr w:type="spellStart"/>
      <w:r w:rsidRPr="00A552FA">
        <w:rPr>
          <w:b/>
          <w:color w:val="auto"/>
        </w:rPr>
        <w:t>Мақсаты</w:t>
      </w:r>
      <w:proofErr w:type="spellEnd"/>
    </w:p>
    <w:p w14:paraId="2BD08112" w14:textId="77777777" w:rsidR="00A24F94" w:rsidRPr="00A552FA" w:rsidRDefault="00A24F94" w:rsidP="003C0749">
      <w:pPr>
        <w:numPr>
          <w:ilvl w:val="0"/>
          <w:numId w:val="54"/>
        </w:numPr>
        <w:ind w:right="57" w:hanging="420"/>
        <w:rPr>
          <w:color w:val="auto"/>
        </w:rPr>
      </w:pPr>
      <w:proofErr w:type="spellStart"/>
      <w:r w:rsidRPr="00A552FA">
        <w:rPr>
          <w:color w:val="auto"/>
        </w:rPr>
        <w:t>химиялық</w:t>
      </w:r>
      <w:proofErr w:type="spellEnd"/>
      <w:r w:rsidRPr="00A552FA">
        <w:rPr>
          <w:color w:val="auto"/>
        </w:rPr>
        <w:t xml:space="preserve"> </w:t>
      </w:r>
      <w:proofErr w:type="spellStart"/>
      <w:r w:rsidRPr="00A552FA">
        <w:rPr>
          <w:color w:val="auto"/>
        </w:rPr>
        <w:t>реакция</w:t>
      </w:r>
      <w:proofErr w:type="spellEnd"/>
      <w:r w:rsidRPr="00A552FA">
        <w:rPr>
          <w:color w:val="auto"/>
        </w:rPr>
        <w:t xml:space="preserve"> </w:t>
      </w:r>
      <w:proofErr w:type="spellStart"/>
      <w:r w:rsidRPr="00A552FA">
        <w:rPr>
          <w:color w:val="auto"/>
        </w:rPr>
        <w:t>теңдеулер</w:t>
      </w:r>
      <w:proofErr w:type="spellEnd"/>
      <w:r w:rsidRPr="00A552FA">
        <w:rPr>
          <w:color w:val="auto"/>
        </w:rPr>
        <w:t xml:space="preserve"> </w:t>
      </w:r>
      <w:proofErr w:type="spellStart"/>
      <w:r w:rsidRPr="00A552FA">
        <w:rPr>
          <w:color w:val="auto"/>
        </w:rPr>
        <w:t>жазғызып</w:t>
      </w:r>
      <w:proofErr w:type="spellEnd"/>
      <w:r w:rsidRPr="00A552FA">
        <w:rPr>
          <w:color w:val="auto"/>
        </w:rPr>
        <w:t xml:space="preserve">, </w:t>
      </w:r>
      <w:proofErr w:type="spellStart"/>
      <w:r w:rsidRPr="00A552FA">
        <w:rPr>
          <w:color w:val="auto"/>
        </w:rPr>
        <w:t>тәжірибе</w:t>
      </w:r>
      <w:proofErr w:type="spellEnd"/>
      <w:r w:rsidRPr="00A552FA">
        <w:rPr>
          <w:color w:val="auto"/>
        </w:rPr>
        <w:t xml:space="preserve"> </w:t>
      </w:r>
      <w:proofErr w:type="spellStart"/>
      <w:r w:rsidRPr="00A552FA">
        <w:rPr>
          <w:color w:val="auto"/>
        </w:rPr>
        <w:t>жасату</w:t>
      </w:r>
      <w:proofErr w:type="spellEnd"/>
      <w:r w:rsidRPr="00A552FA">
        <w:rPr>
          <w:color w:val="auto"/>
        </w:rPr>
        <w:t>.</w:t>
      </w:r>
    </w:p>
    <w:p w14:paraId="78F44EED" w14:textId="77777777" w:rsidR="00A24F94" w:rsidRPr="00A552FA" w:rsidRDefault="00A24F94" w:rsidP="003C0749">
      <w:pPr>
        <w:numPr>
          <w:ilvl w:val="0"/>
          <w:numId w:val="54"/>
        </w:numPr>
        <w:ind w:right="57" w:hanging="420"/>
        <w:rPr>
          <w:color w:val="auto"/>
        </w:rPr>
      </w:pPr>
      <w:proofErr w:type="spellStart"/>
      <w:r w:rsidRPr="00A552FA">
        <w:rPr>
          <w:color w:val="auto"/>
        </w:rPr>
        <w:t>тәрбиеленушілердің</w:t>
      </w:r>
      <w:proofErr w:type="spellEnd"/>
      <w:r w:rsidRPr="00A552FA">
        <w:rPr>
          <w:color w:val="auto"/>
        </w:rPr>
        <w:t xml:space="preserve"> </w:t>
      </w:r>
      <w:proofErr w:type="spellStart"/>
      <w:r w:rsidRPr="00A552FA">
        <w:rPr>
          <w:color w:val="auto"/>
        </w:rPr>
        <w:t>пәнге</w:t>
      </w:r>
      <w:proofErr w:type="spellEnd"/>
      <w:r w:rsidRPr="00A552FA">
        <w:rPr>
          <w:color w:val="auto"/>
        </w:rPr>
        <w:t xml:space="preserve"> </w:t>
      </w:r>
      <w:proofErr w:type="spellStart"/>
      <w:proofErr w:type="gramStart"/>
      <w:r w:rsidRPr="00A552FA">
        <w:rPr>
          <w:color w:val="auto"/>
        </w:rPr>
        <w:t>деген</w:t>
      </w:r>
      <w:proofErr w:type="spellEnd"/>
      <w:r w:rsidRPr="00A552FA">
        <w:rPr>
          <w:color w:val="auto"/>
        </w:rPr>
        <w:t xml:space="preserve">  </w:t>
      </w:r>
      <w:proofErr w:type="spellStart"/>
      <w:r w:rsidRPr="00A552FA">
        <w:rPr>
          <w:color w:val="auto"/>
        </w:rPr>
        <w:t>қызығушылықтарын</w:t>
      </w:r>
      <w:proofErr w:type="spellEnd"/>
      <w:proofErr w:type="gramEnd"/>
      <w:r w:rsidRPr="00A552FA">
        <w:rPr>
          <w:color w:val="auto"/>
        </w:rPr>
        <w:t xml:space="preserve"> </w:t>
      </w:r>
      <w:proofErr w:type="spellStart"/>
      <w:r w:rsidRPr="00A552FA">
        <w:rPr>
          <w:color w:val="auto"/>
        </w:rPr>
        <w:t>арттыру</w:t>
      </w:r>
      <w:proofErr w:type="spellEnd"/>
      <w:r w:rsidRPr="00A552FA">
        <w:rPr>
          <w:color w:val="auto"/>
        </w:rPr>
        <w:t>.</w:t>
      </w:r>
    </w:p>
    <w:p w14:paraId="4F84CD90" w14:textId="77777777" w:rsidR="00A24F94" w:rsidRPr="00A552FA" w:rsidRDefault="00A24F94" w:rsidP="003C0749">
      <w:pPr>
        <w:numPr>
          <w:ilvl w:val="0"/>
          <w:numId w:val="54"/>
        </w:numPr>
        <w:spacing w:after="275"/>
        <w:ind w:right="57" w:hanging="420"/>
        <w:rPr>
          <w:color w:val="auto"/>
        </w:rPr>
      </w:pPr>
      <w:proofErr w:type="spellStart"/>
      <w:r w:rsidRPr="00A552FA">
        <w:rPr>
          <w:color w:val="auto"/>
        </w:rPr>
        <w:t>өз</w:t>
      </w:r>
      <w:proofErr w:type="spellEnd"/>
      <w:r w:rsidRPr="00A552FA">
        <w:rPr>
          <w:color w:val="auto"/>
        </w:rPr>
        <w:t xml:space="preserve"> </w:t>
      </w:r>
      <w:proofErr w:type="spellStart"/>
      <w:r w:rsidRPr="00A552FA">
        <w:rPr>
          <w:color w:val="auto"/>
        </w:rPr>
        <w:t>бетінше</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жасауға</w:t>
      </w:r>
      <w:proofErr w:type="spellEnd"/>
      <w:r w:rsidRPr="00A552FA">
        <w:rPr>
          <w:color w:val="auto"/>
        </w:rPr>
        <w:t xml:space="preserve">, </w:t>
      </w:r>
      <w:proofErr w:type="spellStart"/>
      <w:r w:rsidRPr="00A552FA">
        <w:rPr>
          <w:color w:val="auto"/>
        </w:rPr>
        <w:t>жауапкершілікпен</w:t>
      </w:r>
      <w:proofErr w:type="spellEnd"/>
      <w:r w:rsidRPr="00A552FA">
        <w:rPr>
          <w:color w:val="auto"/>
        </w:rPr>
        <w:t xml:space="preserve"> </w:t>
      </w:r>
      <w:proofErr w:type="spellStart"/>
      <w:r w:rsidRPr="00A552FA">
        <w:rPr>
          <w:color w:val="auto"/>
        </w:rPr>
        <w:t>қарауға</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r w:rsidRPr="00A552FA">
        <w:rPr>
          <w:rFonts w:ascii="Wingdings" w:eastAsia="Wingdings" w:hAnsi="Wingdings" w:cs="Wingdings"/>
          <w:color w:val="auto"/>
        </w:rPr>
        <w:t></w:t>
      </w:r>
      <w:r w:rsidRPr="00A552FA">
        <w:rPr>
          <w:rFonts w:ascii="Wingdings" w:eastAsia="Wingdings" w:hAnsi="Wingdings" w:cs="Wingdings"/>
          <w:color w:val="auto"/>
        </w:rPr>
        <w:t></w:t>
      </w:r>
      <w:proofErr w:type="spellStart"/>
      <w:r w:rsidRPr="00A552FA">
        <w:rPr>
          <w:color w:val="auto"/>
        </w:rPr>
        <w:t>алған</w:t>
      </w:r>
      <w:proofErr w:type="spellEnd"/>
      <w:r w:rsidRPr="00A552FA">
        <w:rPr>
          <w:color w:val="auto"/>
        </w:rPr>
        <w:t xml:space="preserve"> </w:t>
      </w:r>
      <w:proofErr w:type="spellStart"/>
      <w:r w:rsidRPr="00A552FA">
        <w:rPr>
          <w:color w:val="auto"/>
        </w:rPr>
        <w:t>білімдерін</w:t>
      </w:r>
      <w:proofErr w:type="spellEnd"/>
      <w:r w:rsidRPr="00A552FA">
        <w:rPr>
          <w:color w:val="auto"/>
        </w:rPr>
        <w:t xml:space="preserve"> </w:t>
      </w:r>
      <w:proofErr w:type="spellStart"/>
      <w:r w:rsidRPr="00A552FA">
        <w:rPr>
          <w:color w:val="auto"/>
        </w:rPr>
        <w:t>өмірмен</w:t>
      </w:r>
      <w:proofErr w:type="spellEnd"/>
      <w:r w:rsidRPr="00A552FA">
        <w:rPr>
          <w:color w:val="auto"/>
        </w:rPr>
        <w:t xml:space="preserve"> </w:t>
      </w:r>
      <w:proofErr w:type="spellStart"/>
      <w:r w:rsidRPr="00A552FA">
        <w:rPr>
          <w:color w:val="auto"/>
        </w:rPr>
        <w:t>байланыстыруға</w:t>
      </w:r>
      <w:proofErr w:type="spellEnd"/>
      <w:r w:rsidRPr="00A552FA">
        <w:rPr>
          <w:color w:val="auto"/>
        </w:rPr>
        <w:t xml:space="preserve"> </w:t>
      </w:r>
      <w:proofErr w:type="spellStart"/>
      <w:r w:rsidRPr="00A552FA">
        <w:rPr>
          <w:color w:val="auto"/>
        </w:rPr>
        <w:t>үйрету</w:t>
      </w:r>
      <w:proofErr w:type="spellEnd"/>
      <w:r w:rsidRPr="00A552FA">
        <w:rPr>
          <w:color w:val="auto"/>
        </w:rPr>
        <w:t>.</w:t>
      </w:r>
    </w:p>
    <w:p w14:paraId="34CEE3B5" w14:textId="77777777" w:rsidR="00A24F94" w:rsidRPr="00A552FA" w:rsidRDefault="00A24F94" w:rsidP="00A24F94">
      <w:pPr>
        <w:spacing w:after="266" w:line="249" w:lineRule="auto"/>
        <w:ind w:left="287" w:right="52"/>
        <w:rPr>
          <w:color w:val="auto"/>
        </w:rPr>
      </w:pPr>
      <w:proofErr w:type="spellStart"/>
      <w:r w:rsidRPr="00A552FA">
        <w:rPr>
          <w:b/>
          <w:color w:val="auto"/>
        </w:rPr>
        <w:t>Міндеті</w:t>
      </w:r>
      <w:proofErr w:type="spellEnd"/>
      <w:r w:rsidRPr="00A552FA">
        <w:rPr>
          <w:color w:val="auto"/>
        </w:rPr>
        <w:t>:</w:t>
      </w:r>
    </w:p>
    <w:p w14:paraId="00025ACB" w14:textId="77777777" w:rsidR="00A24F94" w:rsidRPr="00A552FA" w:rsidRDefault="00A24F94" w:rsidP="003C0749">
      <w:pPr>
        <w:numPr>
          <w:ilvl w:val="0"/>
          <w:numId w:val="54"/>
        </w:numPr>
        <w:ind w:right="57" w:hanging="420"/>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ғылыми</w:t>
      </w:r>
      <w:proofErr w:type="spellEnd"/>
      <w:r w:rsidRPr="00A552FA">
        <w:rPr>
          <w:color w:val="auto"/>
        </w:rPr>
        <w:t xml:space="preserve"> </w:t>
      </w:r>
      <w:proofErr w:type="spellStart"/>
      <w:r w:rsidRPr="00A552FA">
        <w:rPr>
          <w:color w:val="auto"/>
        </w:rPr>
        <w:t>көзқарасын</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7561CE85" w14:textId="77777777" w:rsidR="00A24F94" w:rsidRPr="00A552FA" w:rsidRDefault="00A24F94" w:rsidP="003C0749">
      <w:pPr>
        <w:numPr>
          <w:ilvl w:val="0"/>
          <w:numId w:val="54"/>
        </w:numPr>
        <w:ind w:right="57" w:hanging="420"/>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ой</w:t>
      </w:r>
      <w:proofErr w:type="spellEnd"/>
      <w:r w:rsidRPr="00A552FA">
        <w:rPr>
          <w:color w:val="auto"/>
        </w:rPr>
        <w:t xml:space="preserve"> </w:t>
      </w:r>
      <w:proofErr w:type="spellStart"/>
      <w:r w:rsidRPr="00A552FA">
        <w:rPr>
          <w:color w:val="auto"/>
        </w:rPr>
        <w:t>қабілетін</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443CCE09" w14:textId="77777777" w:rsidR="00A24F94" w:rsidRPr="00A552FA" w:rsidRDefault="00A24F94" w:rsidP="003C0749">
      <w:pPr>
        <w:numPr>
          <w:ilvl w:val="0"/>
          <w:numId w:val="54"/>
        </w:numPr>
        <w:ind w:right="57" w:hanging="420"/>
        <w:rPr>
          <w:color w:val="auto"/>
        </w:rPr>
      </w:pPr>
      <w:proofErr w:type="spellStart"/>
      <w:r w:rsidRPr="00A552FA">
        <w:rPr>
          <w:color w:val="auto"/>
        </w:rPr>
        <w:t>заттар</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білімдерін</w:t>
      </w:r>
      <w:proofErr w:type="spellEnd"/>
      <w:r w:rsidRPr="00A552FA">
        <w:rPr>
          <w:color w:val="auto"/>
        </w:rPr>
        <w:t xml:space="preserve"> </w:t>
      </w:r>
      <w:proofErr w:type="spellStart"/>
      <w:r w:rsidRPr="00A552FA">
        <w:rPr>
          <w:color w:val="auto"/>
        </w:rPr>
        <w:t>тереңдетіп</w:t>
      </w:r>
      <w:proofErr w:type="spellEnd"/>
      <w:r w:rsidRPr="00A552FA">
        <w:rPr>
          <w:color w:val="auto"/>
        </w:rPr>
        <w:t xml:space="preserve">, </w:t>
      </w:r>
      <w:proofErr w:type="spellStart"/>
      <w:r w:rsidRPr="00A552FA">
        <w:rPr>
          <w:color w:val="auto"/>
        </w:rPr>
        <w:t>кеңейту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пысықтау</w:t>
      </w:r>
      <w:proofErr w:type="spellEnd"/>
      <w:r w:rsidRPr="00A552FA">
        <w:rPr>
          <w:color w:val="auto"/>
        </w:rPr>
        <w:t>;</w:t>
      </w:r>
    </w:p>
    <w:p w14:paraId="6BB91180" w14:textId="77777777" w:rsidR="00A24F94" w:rsidRPr="00A552FA" w:rsidRDefault="00A24F94" w:rsidP="003C0749">
      <w:pPr>
        <w:numPr>
          <w:ilvl w:val="0"/>
          <w:numId w:val="54"/>
        </w:numPr>
        <w:ind w:right="57" w:hanging="420"/>
        <w:rPr>
          <w:color w:val="auto"/>
        </w:rPr>
      </w:pPr>
      <w:proofErr w:type="spellStart"/>
      <w:r w:rsidRPr="00A552FA">
        <w:rPr>
          <w:color w:val="auto"/>
        </w:rPr>
        <w:t>Қазақстанның</w:t>
      </w:r>
      <w:proofErr w:type="spellEnd"/>
      <w:r w:rsidRPr="00A552FA">
        <w:rPr>
          <w:color w:val="auto"/>
        </w:rPr>
        <w:t xml:space="preserve"> </w:t>
      </w:r>
      <w:proofErr w:type="spellStart"/>
      <w:r w:rsidRPr="00A552FA">
        <w:rPr>
          <w:color w:val="auto"/>
        </w:rPr>
        <w:t>химия</w:t>
      </w:r>
      <w:proofErr w:type="spellEnd"/>
      <w:r w:rsidRPr="00A552FA">
        <w:rPr>
          <w:color w:val="auto"/>
        </w:rPr>
        <w:t xml:space="preserve"> </w:t>
      </w:r>
      <w:proofErr w:type="spellStart"/>
      <w:r w:rsidRPr="00A552FA">
        <w:rPr>
          <w:color w:val="auto"/>
        </w:rPr>
        <w:t>өнеркәсібі</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шикізат</w:t>
      </w:r>
      <w:proofErr w:type="spellEnd"/>
      <w:r w:rsidRPr="00A552FA">
        <w:rPr>
          <w:color w:val="auto"/>
        </w:rPr>
        <w:t xml:space="preserve"> </w:t>
      </w:r>
      <w:proofErr w:type="spellStart"/>
      <w:r w:rsidRPr="00A552FA">
        <w:rPr>
          <w:color w:val="auto"/>
        </w:rPr>
        <w:t>базасы</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ұғымды</w:t>
      </w:r>
      <w:proofErr w:type="spellEnd"/>
      <w:r w:rsidRPr="00A552FA">
        <w:rPr>
          <w:color w:val="auto"/>
        </w:rPr>
        <w:t xml:space="preserve"> </w:t>
      </w:r>
      <w:proofErr w:type="spellStart"/>
      <w:r w:rsidRPr="00A552FA">
        <w:rPr>
          <w:color w:val="auto"/>
        </w:rPr>
        <w:t>қалыптастыру</w:t>
      </w:r>
      <w:proofErr w:type="spellEnd"/>
      <w:r w:rsidRPr="00A552FA">
        <w:rPr>
          <w:color w:val="auto"/>
        </w:rPr>
        <w:t>;</w:t>
      </w:r>
    </w:p>
    <w:p w14:paraId="35E13A5C" w14:textId="77777777" w:rsidR="00A24F94" w:rsidRPr="00A552FA" w:rsidRDefault="00A24F94" w:rsidP="003C0749">
      <w:pPr>
        <w:numPr>
          <w:ilvl w:val="0"/>
          <w:numId w:val="54"/>
        </w:numPr>
        <w:spacing w:after="272"/>
        <w:ind w:right="57" w:hanging="420"/>
        <w:rPr>
          <w:color w:val="auto"/>
        </w:rPr>
      </w:pPr>
      <w:proofErr w:type="spellStart"/>
      <w:r w:rsidRPr="00A552FA">
        <w:rPr>
          <w:color w:val="auto"/>
        </w:rPr>
        <w:t>жаңа</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оларды</w:t>
      </w:r>
      <w:proofErr w:type="spellEnd"/>
      <w:r w:rsidRPr="00A552FA">
        <w:rPr>
          <w:color w:val="auto"/>
        </w:rPr>
        <w:t xml:space="preserve"> </w:t>
      </w:r>
      <w:proofErr w:type="spellStart"/>
      <w:r w:rsidRPr="00A552FA">
        <w:rPr>
          <w:color w:val="auto"/>
        </w:rPr>
        <w:t>іс</w:t>
      </w:r>
      <w:proofErr w:type="spellEnd"/>
      <w:r w:rsidRPr="00A552FA">
        <w:rPr>
          <w:color w:val="auto"/>
        </w:rPr>
        <w:t xml:space="preserve"> </w:t>
      </w:r>
      <w:proofErr w:type="spellStart"/>
      <w:r w:rsidRPr="00A552FA">
        <w:rPr>
          <w:color w:val="auto"/>
        </w:rPr>
        <w:t>жүзінде</w:t>
      </w:r>
      <w:proofErr w:type="spellEnd"/>
      <w:r w:rsidRPr="00A552FA">
        <w:rPr>
          <w:color w:val="auto"/>
        </w:rPr>
        <w:t xml:space="preserve"> </w:t>
      </w:r>
      <w:proofErr w:type="spellStart"/>
      <w:r w:rsidRPr="00A552FA">
        <w:rPr>
          <w:color w:val="auto"/>
        </w:rPr>
        <w:t>қолдану</w:t>
      </w:r>
      <w:proofErr w:type="spellEnd"/>
      <w:r w:rsidRPr="00A552FA">
        <w:rPr>
          <w:color w:val="auto"/>
        </w:rPr>
        <w:t xml:space="preserve"> </w:t>
      </w:r>
      <w:proofErr w:type="spellStart"/>
      <w:r w:rsidRPr="00A552FA">
        <w:rPr>
          <w:color w:val="auto"/>
        </w:rPr>
        <w:t>мұқтаждығын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w:t>
      </w:r>
    </w:p>
    <w:p w14:paraId="1C88B3C4" w14:textId="77777777" w:rsidR="00A24F94" w:rsidRPr="00A552FA" w:rsidRDefault="00A24F94" w:rsidP="00A24F94">
      <w:pPr>
        <w:spacing w:after="266" w:line="249" w:lineRule="auto"/>
        <w:ind w:left="287" w:right="52"/>
        <w:rPr>
          <w:color w:val="auto"/>
        </w:rPr>
      </w:pPr>
      <w:proofErr w:type="spellStart"/>
      <w:r w:rsidRPr="00A552FA">
        <w:rPr>
          <w:b/>
          <w:color w:val="auto"/>
        </w:rPr>
        <w:t>Күтілетін</w:t>
      </w:r>
      <w:proofErr w:type="spellEnd"/>
      <w:r w:rsidRPr="00A552FA">
        <w:rPr>
          <w:b/>
          <w:color w:val="auto"/>
        </w:rPr>
        <w:t xml:space="preserve"> </w:t>
      </w:r>
      <w:proofErr w:type="spellStart"/>
      <w:r w:rsidRPr="00A552FA">
        <w:rPr>
          <w:b/>
          <w:color w:val="auto"/>
        </w:rPr>
        <w:t>нәтиже</w:t>
      </w:r>
      <w:proofErr w:type="spellEnd"/>
      <w:r w:rsidRPr="00A552FA">
        <w:rPr>
          <w:b/>
          <w:color w:val="auto"/>
        </w:rPr>
        <w:t>:</w:t>
      </w:r>
    </w:p>
    <w:p w14:paraId="43651F99" w14:textId="77777777" w:rsidR="00A24F94" w:rsidRPr="00A552FA" w:rsidRDefault="00A24F94" w:rsidP="003C0749">
      <w:pPr>
        <w:numPr>
          <w:ilvl w:val="0"/>
          <w:numId w:val="54"/>
        </w:numPr>
        <w:ind w:right="57" w:hanging="420"/>
        <w:rPr>
          <w:color w:val="auto"/>
        </w:rPr>
      </w:pPr>
      <w:proofErr w:type="spellStart"/>
      <w:r w:rsidRPr="00A552FA">
        <w:rPr>
          <w:color w:val="auto"/>
        </w:rPr>
        <w:t>Оқушыларға</w:t>
      </w:r>
      <w:proofErr w:type="spellEnd"/>
      <w:r w:rsidRPr="00A552FA">
        <w:rPr>
          <w:color w:val="auto"/>
        </w:rPr>
        <w:t xml:space="preserve"> </w:t>
      </w:r>
      <w:proofErr w:type="spellStart"/>
      <w:r w:rsidRPr="00A552FA">
        <w:rPr>
          <w:color w:val="auto"/>
        </w:rPr>
        <w:t>химиялық</w:t>
      </w:r>
      <w:proofErr w:type="spellEnd"/>
      <w:r w:rsidRPr="00A552FA">
        <w:rPr>
          <w:color w:val="auto"/>
        </w:rPr>
        <w:t xml:space="preserve"> </w:t>
      </w:r>
      <w:proofErr w:type="spellStart"/>
      <w:r w:rsidRPr="00A552FA">
        <w:rPr>
          <w:color w:val="auto"/>
        </w:rPr>
        <w:t>дүниетанымды</w:t>
      </w:r>
      <w:proofErr w:type="spellEnd"/>
      <w:r w:rsidRPr="00A552FA">
        <w:rPr>
          <w:color w:val="auto"/>
        </w:rPr>
        <w:t xml:space="preserve"> </w:t>
      </w:r>
      <w:proofErr w:type="spellStart"/>
      <w:r w:rsidRPr="00A552FA">
        <w:rPr>
          <w:color w:val="auto"/>
        </w:rPr>
        <w:t>қалыптастыру</w:t>
      </w:r>
      <w:proofErr w:type="spellEnd"/>
      <w:r w:rsidRPr="00A552FA">
        <w:rPr>
          <w:color w:val="auto"/>
        </w:rPr>
        <w:t>;</w:t>
      </w:r>
    </w:p>
    <w:p w14:paraId="197A0FAB" w14:textId="77777777" w:rsidR="00A24F94" w:rsidRPr="00A552FA" w:rsidRDefault="00A24F94" w:rsidP="003C0749">
      <w:pPr>
        <w:numPr>
          <w:ilvl w:val="0"/>
          <w:numId w:val="54"/>
        </w:numPr>
        <w:ind w:right="57" w:hanging="420"/>
        <w:rPr>
          <w:color w:val="auto"/>
        </w:rPr>
      </w:pPr>
      <w:proofErr w:type="spellStart"/>
      <w:r w:rsidRPr="00A552FA">
        <w:rPr>
          <w:color w:val="auto"/>
        </w:rPr>
        <w:t>заттар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химиялық</w:t>
      </w:r>
      <w:proofErr w:type="spellEnd"/>
      <w:r w:rsidRPr="00A552FA">
        <w:rPr>
          <w:color w:val="auto"/>
        </w:rPr>
        <w:t xml:space="preserve"> </w:t>
      </w:r>
      <w:proofErr w:type="spellStart"/>
      <w:r w:rsidRPr="00A552FA">
        <w:rPr>
          <w:color w:val="auto"/>
        </w:rPr>
        <w:t>реакциялар</w:t>
      </w:r>
      <w:proofErr w:type="spellEnd"/>
      <w:r w:rsidRPr="00A552FA">
        <w:rPr>
          <w:color w:val="auto"/>
        </w:rPr>
        <w:t xml:space="preserve"> </w:t>
      </w:r>
      <w:proofErr w:type="spellStart"/>
      <w:r w:rsidRPr="00A552FA">
        <w:rPr>
          <w:color w:val="auto"/>
        </w:rPr>
        <w:t>туралы</w:t>
      </w:r>
      <w:proofErr w:type="spellEnd"/>
      <w:r w:rsidRPr="00A552FA">
        <w:rPr>
          <w:color w:val="auto"/>
        </w:rPr>
        <w:t xml:space="preserve"> </w:t>
      </w:r>
      <w:proofErr w:type="spellStart"/>
      <w:r w:rsidRPr="00A552FA">
        <w:rPr>
          <w:color w:val="auto"/>
        </w:rPr>
        <w:t>негізгі</w:t>
      </w:r>
      <w:proofErr w:type="spellEnd"/>
      <w:r w:rsidRPr="00A552FA">
        <w:rPr>
          <w:color w:val="auto"/>
        </w:rPr>
        <w:t xml:space="preserve"> </w:t>
      </w:r>
      <w:proofErr w:type="spellStart"/>
      <w:r w:rsidRPr="00A552FA">
        <w:rPr>
          <w:color w:val="auto"/>
        </w:rPr>
        <w:t>біліммен</w:t>
      </w:r>
      <w:proofErr w:type="spellEnd"/>
      <w:r w:rsidRPr="00A552FA">
        <w:rPr>
          <w:color w:val="auto"/>
        </w:rPr>
        <w:t xml:space="preserve"> </w:t>
      </w:r>
      <w:proofErr w:type="spellStart"/>
      <w:r w:rsidRPr="00A552FA">
        <w:rPr>
          <w:color w:val="auto"/>
        </w:rPr>
        <w:t>таныстыру</w:t>
      </w:r>
      <w:proofErr w:type="spellEnd"/>
      <w:r w:rsidRPr="00A552FA">
        <w:rPr>
          <w:color w:val="auto"/>
        </w:rPr>
        <w:t>;</w:t>
      </w:r>
    </w:p>
    <w:p w14:paraId="7AB7D9DA" w14:textId="77777777" w:rsidR="00A24F94" w:rsidRPr="00A552FA" w:rsidRDefault="00A24F94" w:rsidP="003C0749">
      <w:pPr>
        <w:numPr>
          <w:ilvl w:val="0"/>
          <w:numId w:val="54"/>
        </w:numPr>
        <w:ind w:right="57" w:hanging="420"/>
        <w:rPr>
          <w:color w:val="auto"/>
        </w:rPr>
      </w:pPr>
      <w:proofErr w:type="spellStart"/>
      <w:r w:rsidRPr="00A552FA">
        <w:rPr>
          <w:color w:val="auto"/>
        </w:rPr>
        <w:t>аттарды</w:t>
      </w:r>
      <w:proofErr w:type="spellEnd"/>
      <w:r w:rsidRPr="00A552FA">
        <w:rPr>
          <w:color w:val="auto"/>
        </w:rPr>
        <w:t xml:space="preserve"> </w:t>
      </w:r>
      <w:proofErr w:type="spellStart"/>
      <w:proofErr w:type="gramStart"/>
      <w:r w:rsidRPr="00A552FA">
        <w:rPr>
          <w:color w:val="auto"/>
        </w:rPr>
        <w:t>тұрмыста,өнеркәсіпте</w:t>
      </w:r>
      <w:proofErr w:type="spellEnd"/>
      <w:proofErr w:type="gramEnd"/>
      <w:r w:rsidRPr="00A552FA">
        <w:rPr>
          <w:color w:val="auto"/>
        </w:rPr>
        <w:t xml:space="preserve">, </w:t>
      </w:r>
      <w:proofErr w:type="spellStart"/>
      <w:r w:rsidRPr="00A552FA">
        <w:rPr>
          <w:color w:val="auto"/>
        </w:rPr>
        <w:t>ауыл</w:t>
      </w:r>
      <w:proofErr w:type="spellEnd"/>
      <w:r w:rsidRPr="00A552FA">
        <w:rPr>
          <w:color w:val="auto"/>
        </w:rPr>
        <w:t xml:space="preserve"> </w:t>
      </w:r>
      <w:proofErr w:type="spellStart"/>
      <w:r w:rsidRPr="00A552FA">
        <w:rPr>
          <w:color w:val="auto"/>
        </w:rPr>
        <w:t>шаруашылығында</w:t>
      </w:r>
      <w:proofErr w:type="spellEnd"/>
      <w:r w:rsidRPr="00A552FA">
        <w:rPr>
          <w:color w:val="auto"/>
        </w:rPr>
        <w:t xml:space="preserve"> </w:t>
      </w:r>
      <w:proofErr w:type="spellStart"/>
      <w:r w:rsidRPr="00A552FA">
        <w:rPr>
          <w:color w:val="auto"/>
        </w:rPr>
        <w:t>қолдана</w:t>
      </w:r>
      <w:proofErr w:type="spellEnd"/>
      <w:r w:rsidRPr="00A552FA">
        <w:rPr>
          <w:color w:val="auto"/>
        </w:rPr>
        <w:t xml:space="preserve"> </w:t>
      </w:r>
      <w:proofErr w:type="spellStart"/>
      <w:r w:rsidRPr="00A552FA">
        <w:rPr>
          <w:color w:val="auto"/>
        </w:rPr>
        <w:t>білу</w:t>
      </w:r>
      <w:proofErr w:type="spellEnd"/>
      <w:r w:rsidRPr="00A552FA">
        <w:rPr>
          <w:color w:val="auto"/>
        </w:rPr>
        <w:t>;</w:t>
      </w:r>
    </w:p>
    <w:p w14:paraId="7A2D6C04" w14:textId="77777777" w:rsidR="00A24F94" w:rsidRPr="00A552FA" w:rsidRDefault="00A24F94" w:rsidP="003C0749">
      <w:pPr>
        <w:numPr>
          <w:ilvl w:val="0"/>
          <w:numId w:val="54"/>
        </w:numPr>
        <w:spacing w:after="272"/>
        <w:ind w:right="57" w:hanging="420"/>
        <w:rPr>
          <w:color w:val="auto"/>
        </w:rPr>
      </w:pPr>
      <w:proofErr w:type="spellStart"/>
      <w:r w:rsidRPr="00A552FA">
        <w:rPr>
          <w:color w:val="auto"/>
        </w:rPr>
        <w:t>білімді</w:t>
      </w:r>
      <w:proofErr w:type="spellEnd"/>
      <w:r w:rsidRPr="00A552FA">
        <w:rPr>
          <w:color w:val="auto"/>
        </w:rPr>
        <w:t xml:space="preserve"> </w:t>
      </w:r>
      <w:proofErr w:type="spellStart"/>
      <w:r w:rsidRPr="00A552FA">
        <w:rPr>
          <w:color w:val="auto"/>
        </w:rPr>
        <w:t>адамға</w:t>
      </w:r>
      <w:proofErr w:type="spellEnd"/>
      <w:r w:rsidRPr="00A552FA">
        <w:rPr>
          <w:color w:val="auto"/>
        </w:rPr>
        <w:t xml:space="preserve"> </w:t>
      </w:r>
      <w:proofErr w:type="spellStart"/>
      <w:r w:rsidRPr="00A552FA">
        <w:rPr>
          <w:color w:val="auto"/>
        </w:rPr>
        <w:t>қажетті</w:t>
      </w:r>
      <w:proofErr w:type="spellEnd"/>
      <w:r w:rsidRPr="00A552FA">
        <w:rPr>
          <w:color w:val="auto"/>
        </w:rPr>
        <w:t xml:space="preserve"> </w:t>
      </w:r>
      <w:proofErr w:type="spellStart"/>
      <w:r w:rsidRPr="00A552FA">
        <w:rPr>
          <w:color w:val="auto"/>
        </w:rPr>
        <w:t>химиялық</w:t>
      </w:r>
      <w:proofErr w:type="spellEnd"/>
      <w:r w:rsidRPr="00A552FA">
        <w:rPr>
          <w:color w:val="auto"/>
        </w:rPr>
        <w:t xml:space="preserve"> </w:t>
      </w:r>
      <w:proofErr w:type="spellStart"/>
      <w:r w:rsidRPr="00A552FA">
        <w:rPr>
          <w:color w:val="auto"/>
        </w:rPr>
        <w:t>түсінктерді</w:t>
      </w:r>
      <w:proofErr w:type="spellEnd"/>
      <w:r w:rsidRPr="00A552FA">
        <w:rPr>
          <w:color w:val="auto"/>
        </w:rPr>
        <w:t xml:space="preserve"> </w:t>
      </w:r>
      <w:proofErr w:type="spellStart"/>
      <w:r w:rsidRPr="00A552FA">
        <w:rPr>
          <w:color w:val="auto"/>
        </w:rPr>
        <w:t>меңгеретін</w:t>
      </w:r>
      <w:proofErr w:type="spellEnd"/>
      <w:r w:rsidRPr="00A552FA">
        <w:rPr>
          <w:color w:val="auto"/>
        </w:rPr>
        <w:t xml:space="preserve"> </w:t>
      </w:r>
      <w:proofErr w:type="spellStart"/>
      <w:r w:rsidRPr="00A552FA">
        <w:rPr>
          <w:color w:val="auto"/>
        </w:rPr>
        <w:t>бағдар</w:t>
      </w:r>
      <w:proofErr w:type="spellEnd"/>
      <w:r w:rsidRPr="00A552FA">
        <w:rPr>
          <w:color w:val="auto"/>
        </w:rPr>
        <w:t xml:space="preserve"> </w:t>
      </w:r>
      <w:proofErr w:type="spellStart"/>
      <w:r w:rsidRPr="00A552FA">
        <w:rPr>
          <w:color w:val="auto"/>
        </w:rPr>
        <w:t>беру</w:t>
      </w:r>
      <w:proofErr w:type="spellEnd"/>
      <w:r w:rsidRPr="00A552FA">
        <w:rPr>
          <w:color w:val="auto"/>
        </w:rPr>
        <w:t>;</w:t>
      </w:r>
    </w:p>
    <w:p w14:paraId="3B95BDFB" w14:textId="77777777" w:rsidR="00A24F94" w:rsidRPr="00A552FA" w:rsidRDefault="00A24F94" w:rsidP="00A24F94">
      <w:pPr>
        <w:spacing w:line="249" w:lineRule="auto"/>
        <w:ind w:left="287" w:right="48"/>
        <w:jc w:val="left"/>
        <w:rPr>
          <w:color w:val="auto"/>
        </w:rPr>
      </w:pPr>
      <w:proofErr w:type="spellStart"/>
      <w:r w:rsidRPr="00A552FA">
        <w:rPr>
          <w:color w:val="auto"/>
        </w:rPr>
        <w:t>География</w:t>
      </w:r>
      <w:proofErr w:type="spellEnd"/>
      <w:r w:rsidRPr="00A552FA">
        <w:rPr>
          <w:color w:val="auto"/>
        </w:rPr>
        <w:t xml:space="preserve"> </w:t>
      </w:r>
      <w:proofErr w:type="spellStart"/>
      <w:r w:rsidRPr="00A552FA">
        <w:rPr>
          <w:color w:val="auto"/>
        </w:rPr>
        <w:t>пәнінен</w:t>
      </w:r>
      <w:proofErr w:type="spellEnd"/>
      <w:r w:rsidRPr="00A552FA">
        <w:rPr>
          <w:b/>
          <w:color w:val="auto"/>
        </w:rPr>
        <w:t xml:space="preserve"> “</w:t>
      </w:r>
      <w:proofErr w:type="spellStart"/>
      <w:r w:rsidRPr="00A552FA">
        <w:rPr>
          <w:b/>
          <w:color w:val="auto"/>
        </w:rPr>
        <w:t>Жас</w:t>
      </w:r>
      <w:proofErr w:type="spellEnd"/>
      <w:r w:rsidRPr="00A552FA">
        <w:rPr>
          <w:b/>
          <w:color w:val="auto"/>
        </w:rPr>
        <w:t xml:space="preserve"> </w:t>
      </w:r>
      <w:proofErr w:type="spellStart"/>
      <w:r w:rsidRPr="00A552FA">
        <w:rPr>
          <w:b/>
          <w:color w:val="auto"/>
        </w:rPr>
        <w:t>эколог</w:t>
      </w:r>
      <w:proofErr w:type="spellEnd"/>
      <w:r w:rsidRPr="00A552FA">
        <w:rPr>
          <w:b/>
          <w:color w:val="auto"/>
        </w:rPr>
        <w:t>”</w:t>
      </w:r>
      <w:r w:rsidRPr="00A552FA">
        <w:rPr>
          <w:color w:val="auto"/>
        </w:rPr>
        <w:t xml:space="preserve"> </w:t>
      </w:r>
      <w:proofErr w:type="spellStart"/>
      <w:proofErr w:type="gramStart"/>
      <w:r w:rsidRPr="00A552FA">
        <w:rPr>
          <w:color w:val="auto"/>
        </w:rPr>
        <w:t>үйірмесі.Табиғат</w:t>
      </w:r>
      <w:proofErr w:type="spellEnd"/>
      <w:proofErr w:type="gramEnd"/>
      <w:r w:rsidRPr="00A552FA">
        <w:rPr>
          <w:color w:val="auto"/>
        </w:rPr>
        <w:t xml:space="preserve"> </w:t>
      </w:r>
      <w:proofErr w:type="spellStart"/>
      <w:r w:rsidRPr="00A552FA">
        <w:rPr>
          <w:color w:val="auto"/>
        </w:rPr>
        <w:t>ресурстарын</w:t>
      </w:r>
      <w:proofErr w:type="spellEnd"/>
      <w:r w:rsidRPr="00A552FA">
        <w:rPr>
          <w:color w:val="auto"/>
        </w:rPr>
        <w:t xml:space="preserve"> </w:t>
      </w:r>
      <w:proofErr w:type="spellStart"/>
      <w:r w:rsidRPr="00A552FA">
        <w:rPr>
          <w:color w:val="auto"/>
        </w:rPr>
        <w:t>пайдалану</w:t>
      </w:r>
      <w:proofErr w:type="spellEnd"/>
      <w:r w:rsidRPr="00A552FA">
        <w:rPr>
          <w:color w:val="auto"/>
        </w:rPr>
        <w:t xml:space="preserve"> </w:t>
      </w:r>
      <w:proofErr w:type="spellStart"/>
      <w:r w:rsidRPr="00A552FA">
        <w:rPr>
          <w:color w:val="auto"/>
        </w:rPr>
        <w:t>барысында</w:t>
      </w:r>
      <w:proofErr w:type="spellEnd"/>
      <w:r w:rsidRPr="00A552FA">
        <w:rPr>
          <w:color w:val="auto"/>
        </w:rPr>
        <w:t xml:space="preserve"> </w:t>
      </w:r>
      <w:proofErr w:type="spellStart"/>
      <w:r w:rsidRPr="00A552FA">
        <w:rPr>
          <w:color w:val="auto"/>
        </w:rPr>
        <w:t>оның</w:t>
      </w:r>
      <w:proofErr w:type="spellEnd"/>
      <w:r w:rsidRPr="00A552FA">
        <w:rPr>
          <w:color w:val="auto"/>
        </w:rPr>
        <w:t xml:space="preserve"> </w:t>
      </w:r>
      <w:proofErr w:type="spellStart"/>
      <w:r w:rsidRPr="00A552FA">
        <w:rPr>
          <w:color w:val="auto"/>
        </w:rPr>
        <w:t>тиімді</w:t>
      </w:r>
      <w:proofErr w:type="spellEnd"/>
      <w:r w:rsidRPr="00A552FA">
        <w:rPr>
          <w:color w:val="auto"/>
        </w:rPr>
        <w:t xml:space="preserve"> </w:t>
      </w:r>
      <w:proofErr w:type="spellStart"/>
      <w:r w:rsidRPr="00A552FA">
        <w:rPr>
          <w:color w:val="auto"/>
        </w:rPr>
        <w:t>жолдарын</w:t>
      </w:r>
      <w:proofErr w:type="spellEnd"/>
      <w:r w:rsidRPr="00A552FA">
        <w:rPr>
          <w:color w:val="auto"/>
        </w:rPr>
        <w:t xml:space="preserve"> </w:t>
      </w:r>
      <w:proofErr w:type="spellStart"/>
      <w:r w:rsidRPr="00A552FA">
        <w:rPr>
          <w:color w:val="auto"/>
        </w:rPr>
        <w:t>іздеу</w:t>
      </w:r>
      <w:proofErr w:type="spellEnd"/>
      <w:r w:rsidRPr="00A552FA">
        <w:rPr>
          <w:color w:val="auto"/>
        </w:rPr>
        <w:t xml:space="preserve">, </w:t>
      </w:r>
      <w:proofErr w:type="spellStart"/>
      <w:r w:rsidRPr="00A552FA">
        <w:rPr>
          <w:color w:val="auto"/>
        </w:rPr>
        <w:t>қайта</w:t>
      </w:r>
      <w:proofErr w:type="spellEnd"/>
      <w:r w:rsidRPr="00A552FA">
        <w:rPr>
          <w:color w:val="auto"/>
        </w:rPr>
        <w:t xml:space="preserve"> </w:t>
      </w:r>
      <w:proofErr w:type="spellStart"/>
      <w:r w:rsidRPr="00A552FA">
        <w:rPr>
          <w:color w:val="auto"/>
        </w:rPr>
        <w:t>түлету,бүліну,ластану</w:t>
      </w:r>
      <w:proofErr w:type="spellEnd"/>
      <w:r w:rsidRPr="00A552FA">
        <w:rPr>
          <w:color w:val="auto"/>
        </w:rPr>
        <w:t xml:space="preserve"> </w:t>
      </w:r>
      <w:proofErr w:type="spellStart"/>
      <w:r w:rsidRPr="00A552FA">
        <w:rPr>
          <w:color w:val="auto"/>
        </w:rPr>
        <w:t>жолдарынан</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қорғауды</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асыру</w:t>
      </w:r>
      <w:proofErr w:type="spellEnd"/>
      <w:r w:rsidRPr="00A552FA">
        <w:rPr>
          <w:color w:val="auto"/>
        </w:rPr>
        <w:t xml:space="preserve">. </w:t>
      </w:r>
      <w:proofErr w:type="spellStart"/>
      <w:r w:rsidRPr="00A552FA">
        <w:rPr>
          <w:color w:val="auto"/>
        </w:rPr>
        <w:t>Табиғат</w:t>
      </w:r>
      <w:proofErr w:type="spellEnd"/>
      <w:r w:rsidRPr="00A552FA">
        <w:rPr>
          <w:color w:val="auto"/>
        </w:rPr>
        <w:t xml:space="preserve"> </w:t>
      </w:r>
      <w:proofErr w:type="spellStart"/>
      <w:r w:rsidRPr="00A552FA">
        <w:rPr>
          <w:color w:val="auto"/>
        </w:rPr>
        <w:t>қорғауға</w:t>
      </w:r>
      <w:proofErr w:type="spellEnd"/>
      <w:r w:rsidRPr="00A552FA">
        <w:rPr>
          <w:color w:val="auto"/>
        </w:rPr>
        <w:t xml:space="preserve"> </w:t>
      </w:r>
      <w:proofErr w:type="spellStart"/>
      <w:r w:rsidRPr="00A552FA">
        <w:rPr>
          <w:color w:val="auto"/>
        </w:rPr>
        <w:t>ғылыми</w:t>
      </w:r>
      <w:proofErr w:type="spellEnd"/>
      <w:r w:rsidRPr="00A552FA">
        <w:rPr>
          <w:color w:val="auto"/>
        </w:rPr>
        <w:t xml:space="preserve"> </w:t>
      </w:r>
      <w:proofErr w:type="spellStart"/>
      <w:r w:rsidRPr="00A552FA">
        <w:rPr>
          <w:color w:val="auto"/>
        </w:rPr>
        <w:t>тұрғыда</w:t>
      </w:r>
      <w:proofErr w:type="spellEnd"/>
      <w:r w:rsidRPr="00A552FA">
        <w:rPr>
          <w:color w:val="auto"/>
        </w:rPr>
        <w:t xml:space="preserve"> </w:t>
      </w:r>
      <w:proofErr w:type="spellStart"/>
      <w:r w:rsidRPr="00A552FA">
        <w:rPr>
          <w:color w:val="auto"/>
        </w:rPr>
        <w:t>бағытталған</w:t>
      </w:r>
      <w:proofErr w:type="spellEnd"/>
      <w:r w:rsidRPr="00A552FA">
        <w:rPr>
          <w:color w:val="auto"/>
        </w:rPr>
        <w:t xml:space="preserve"> </w:t>
      </w:r>
      <w:proofErr w:type="spellStart"/>
      <w:r w:rsidRPr="00A552FA">
        <w:rPr>
          <w:color w:val="auto"/>
        </w:rPr>
        <w:t>халықаралық</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қоғамдық</w:t>
      </w:r>
      <w:proofErr w:type="spellEnd"/>
      <w:r w:rsidRPr="00A552FA">
        <w:rPr>
          <w:color w:val="auto"/>
        </w:rPr>
        <w:t xml:space="preserve"> </w:t>
      </w:r>
      <w:proofErr w:type="spellStart"/>
      <w:r w:rsidRPr="00A552FA">
        <w:rPr>
          <w:color w:val="auto"/>
        </w:rPr>
        <w:t>аумақтағы</w:t>
      </w:r>
      <w:proofErr w:type="spellEnd"/>
      <w:r w:rsidRPr="00A552FA">
        <w:rPr>
          <w:color w:val="auto"/>
        </w:rPr>
        <w:t xml:space="preserve"> </w:t>
      </w:r>
      <w:proofErr w:type="spellStart"/>
      <w:r w:rsidRPr="00A552FA">
        <w:rPr>
          <w:color w:val="auto"/>
        </w:rPr>
        <w:t>іс</w:t>
      </w:r>
      <w:proofErr w:type="spellEnd"/>
      <w:r w:rsidRPr="00A552FA">
        <w:rPr>
          <w:color w:val="auto"/>
        </w:rPr>
        <w:t xml:space="preserve"> </w:t>
      </w:r>
      <w:proofErr w:type="spellStart"/>
      <w:r w:rsidRPr="00A552FA">
        <w:rPr>
          <w:color w:val="auto"/>
        </w:rPr>
        <w:t>шаралар</w:t>
      </w:r>
      <w:proofErr w:type="spellEnd"/>
      <w:r w:rsidRPr="00A552FA">
        <w:rPr>
          <w:color w:val="auto"/>
        </w:rPr>
        <w:t xml:space="preserve"> </w:t>
      </w:r>
      <w:proofErr w:type="spellStart"/>
      <w:r w:rsidRPr="00A552FA">
        <w:rPr>
          <w:color w:val="auto"/>
        </w:rPr>
        <w:t>жатады</w:t>
      </w:r>
      <w:proofErr w:type="spellEnd"/>
      <w:r w:rsidRPr="00A552FA">
        <w:rPr>
          <w:color w:val="auto"/>
        </w:rPr>
        <w:t>.</w:t>
      </w:r>
    </w:p>
    <w:p w14:paraId="7AA608A4" w14:textId="77777777" w:rsidR="00A24F94" w:rsidRPr="00A552FA" w:rsidRDefault="00A24F94" w:rsidP="00A24F94">
      <w:pPr>
        <w:spacing w:after="264" w:line="249" w:lineRule="auto"/>
        <w:ind w:left="287" w:right="52"/>
        <w:rPr>
          <w:color w:val="auto"/>
        </w:rPr>
      </w:pPr>
      <w:proofErr w:type="spellStart"/>
      <w:r w:rsidRPr="00A552FA">
        <w:rPr>
          <w:b/>
          <w:color w:val="auto"/>
        </w:rPr>
        <w:t>Мақсаты</w:t>
      </w:r>
      <w:proofErr w:type="spellEnd"/>
      <w:r w:rsidRPr="00A552FA">
        <w:rPr>
          <w:b/>
          <w:color w:val="auto"/>
        </w:rPr>
        <w:t>:</w:t>
      </w:r>
    </w:p>
    <w:p w14:paraId="4EA68033" w14:textId="77777777" w:rsidR="00A24F94" w:rsidRPr="00A552FA" w:rsidRDefault="00A24F94" w:rsidP="003C0749">
      <w:pPr>
        <w:numPr>
          <w:ilvl w:val="0"/>
          <w:numId w:val="55"/>
        </w:numPr>
        <w:ind w:right="57" w:hanging="424"/>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табиғатты</w:t>
      </w:r>
      <w:proofErr w:type="spellEnd"/>
      <w:r w:rsidRPr="00A552FA">
        <w:rPr>
          <w:color w:val="auto"/>
        </w:rPr>
        <w:t xml:space="preserve"> </w:t>
      </w:r>
      <w:proofErr w:type="spellStart"/>
      <w:r w:rsidRPr="00A552FA">
        <w:rPr>
          <w:color w:val="auto"/>
        </w:rPr>
        <w:t>қорғауға</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сүйіспеншіліктерін</w:t>
      </w:r>
      <w:proofErr w:type="spellEnd"/>
      <w:r w:rsidRPr="00A552FA">
        <w:rPr>
          <w:color w:val="auto"/>
        </w:rPr>
        <w:t xml:space="preserve"> </w:t>
      </w:r>
      <w:proofErr w:type="spellStart"/>
      <w:r w:rsidRPr="00A552FA">
        <w:rPr>
          <w:color w:val="auto"/>
        </w:rPr>
        <w:t>арттыру</w:t>
      </w:r>
      <w:proofErr w:type="spellEnd"/>
      <w:r w:rsidRPr="00A552FA">
        <w:rPr>
          <w:color w:val="auto"/>
        </w:rPr>
        <w:t>.</w:t>
      </w:r>
    </w:p>
    <w:p w14:paraId="649111D9" w14:textId="77777777" w:rsidR="00A24F94" w:rsidRPr="00A552FA" w:rsidRDefault="00A24F94" w:rsidP="003C0749">
      <w:pPr>
        <w:numPr>
          <w:ilvl w:val="0"/>
          <w:numId w:val="55"/>
        </w:numPr>
        <w:ind w:right="57" w:hanging="424"/>
        <w:rPr>
          <w:color w:val="auto"/>
          <w:lang w:val="ru-RU"/>
        </w:rPr>
      </w:pPr>
      <w:r w:rsidRPr="00A552FA">
        <w:rPr>
          <w:color w:val="auto"/>
          <w:lang w:val="ru-RU"/>
        </w:rPr>
        <w:t xml:space="preserve">Экология </w:t>
      </w:r>
      <w:proofErr w:type="spellStart"/>
      <w:r w:rsidRPr="00A552FA">
        <w:rPr>
          <w:color w:val="auto"/>
          <w:lang w:val="ru-RU"/>
        </w:rPr>
        <w:t>туралы</w:t>
      </w:r>
      <w:proofErr w:type="spellEnd"/>
      <w:r w:rsidRPr="00A552FA">
        <w:rPr>
          <w:color w:val="auto"/>
          <w:lang w:val="ru-RU"/>
        </w:rPr>
        <w:t xml:space="preserve"> </w:t>
      </w:r>
      <w:proofErr w:type="spellStart"/>
      <w:r w:rsidRPr="00A552FA">
        <w:rPr>
          <w:color w:val="auto"/>
          <w:lang w:val="ru-RU"/>
        </w:rPr>
        <w:t>туралы</w:t>
      </w:r>
      <w:proofErr w:type="spellEnd"/>
      <w:r w:rsidRPr="00A552FA">
        <w:rPr>
          <w:color w:val="auto"/>
          <w:lang w:val="ru-RU"/>
        </w:rPr>
        <w:t xml:space="preserve"> </w:t>
      </w:r>
      <w:proofErr w:type="spellStart"/>
      <w:r w:rsidRPr="00A552FA">
        <w:rPr>
          <w:color w:val="auto"/>
          <w:lang w:val="ru-RU"/>
        </w:rPr>
        <w:t>түсінік</w:t>
      </w:r>
      <w:proofErr w:type="spellEnd"/>
      <w:r w:rsidRPr="00A552FA">
        <w:rPr>
          <w:color w:val="auto"/>
          <w:lang w:val="ru-RU"/>
        </w:rPr>
        <w:t xml:space="preserve"> </w:t>
      </w:r>
      <w:proofErr w:type="spellStart"/>
      <w:r w:rsidRPr="00A552FA">
        <w:rPr>
          <w:color w:val="auto"/>
          <w:lang w:val="ru-RU"/>
        </w:rPr>
        <w:t>қалыптастыру</w:t>
      </w:r>
      <w:proofErr w:type="spellEnd"/>
      <w:r w:rsidRPr="00A552FA">
        <w:rPr>
          <w:color w:val="auto"/>
          <w:lang w:val="ru-RU"/>
        </w:rPr>
        <w:t>.</w:t>
      </w:r>
    </w:p>
    <w:p w14:paraId="2C668C32" w14:textId="77777777" w:rsidR="00A24F94" w:rsidRPr="00A552FA" w:rsidRDefault="00A24F94" w:rsidP="003C0749">
      <w:pPr>
        <w:numPr>
          <w:ilvl w:val="0"/>
          <w:numId w:val="55"/>
        </w:numPr>
        <w:ind w:right="57" w:hanging="424"/>
        <w:rPr>
          <w:color w:val="auto"/>
          <w:lang w:val="ru-RU"/>
        </w:rPr>
      </w:pPr>
      <w:proofErr w:type="spellStart"/>
      <w:r w:rsidRPr="00A552FA">
        <w:rPr>
          <w:color w:val="auto"/>
          <w:lang w:val="ru-RU"/>
        </w:rPr>
        <w:t>Қоршаған</w:t>
      </w:r>
      <w:proofErr w:type="spellEnd"/>
      <w:r w:rsidRPr="00A552FA">
        <w:rPr>
          <w:color w:val="auto"/>
          <w:lang w:val="ru-RU"/>
        </w:rPr>
        <w:t xml:space="preserve"> </w:t>
      </w:r>
      <w:proofErr w:type="spellStart"/>
      <w:r w:rsidRPr="00A552FA">
        <w:rPr>
          <w:color w:val="auto"/>
          <w:lang w:val="ru-RU"/>
        </w:rPr>
        <w:t>ортасының</w:t>
      </w:r>
      <w:proofErr w:type="spellEnd"/>
      <w:r w:rsidRPr="00A552FA">
        <w:rPr>
          <w:color w:val="auto"/>
          <w:lang w:val="ru-RU"/>
        </w:rPr>
        <w:t xml:space="preserve"> </w:t>
      </w:r>
      <w:proofErr w:type="spellStart"/>
      <w:r w:rsidRPr="00A552FA">
        <w:rPr>
          <w:color w:val="auto"/>
          <w:lang w:val="ru-RU"/>
        </w:rPr>
        <w:t>ауасын</w:t>
      </w:r>
      <w:proofErr w:type="spellEnd"/>
      <w:r w:rsidRPr="00A552FA">
        <w:rPr>
          <w:color w:val="auto"/>
          <w:lang w:val="ru-RU"/>
        </w:rPr>
        <w:t xml:space="preserve"> таза </w:t>
      </w:r>
      <w:proofErr w:type="spellStart"/>
      <w:r w:rsidRPr="00A552FA">
        <w:rPr>
          <w:color w:val="auto"/>
          <w:lang w:val="ru-RU"/>
        </w:rPr>
        <w:t>ұстауға</w:t>
      </w:r>
      <w:proofErr w:type="spellEnd"/>
      <w:r w:rsidRPr="00A552FA">
        <w:rPr>
          <w:color w:val="auto"/>
          <w:lang w:val="ru-RU"/>
        </w:rPr>
        <w:t xml:space="preserve"> </w:t>
      </w:r>
      <w:proofErr w:type="spellStart"/>
      <w:r w:rsidRPr="00A552FA">
        <w:rPr>
          <w:color w:val="auto"/>
          <w:lang w:val="ru-RU"/>
        </w:rPr>
        <w:t>үйрету</w:t>
      </w:r>
      <w:proofErr w:type="spellEnd"/>
      <w:r w:rsidRPr="00A552FA">
        <w:rPr>
          <w:color w:val="auto"/>
          <w:lang w:val="ru-RU"/>
        </w:rPr>
        <w:t>.</w:t>
      </w:r>
    </w:p>
    <w:p w14:paraId="751D363F" w14:textId="77777777" w:rsidR="00A24F94" w:rsidRPr="00A552FA" w:rsidRDefault="00A24F94" w:rsidP="003C0749">
      <w:pPr>
        <w:numPr>
          <w:ilvl w:val="0"/>
          <w:numId w:val="55"/>
        </w:numPr>
        <w:ind w:right="57" w:hanging="424"/>
        <w:rPr>
          <w:color w:val="auto"/>
          <w:lang w:val="ru-RU"/>
        </w:rPr>
      </w:pPr>
      <w:proofErr w:type="spellStart"/>
      <w:r w:rsidRPr="00A552FA">
        <w:rPr>
          <w:color w:val="auto"/>
          <w:lang w:val="ru-RU"/>
        </w:rPr>
        <w:t>Өсімдіктер</w:t>
      </w:r>
      <w:proofErr w:type="spellEnd"/>
      <w:r w:rsidRPr="00A552FA">
        <w:rPr>
          <w:color w:val="auto"/>
          <w:lang w:val="ru-RU"/>
        </w:rPr>
        <w:t xml:space="preserve"> мен </w:t>
      </w:r>
      <w:proofErr w:type="spellStart"/>
      <w:r w:rsidRPr="00A552FA">
        <w:rPr>
          <w:color w:val="auto"/>
          <w:lang w:val="ru-RU"/>
        </w:rPr>
        <w:t>жануарларды</w:t>
      </w:r>
      <w:proofErr w:type="spellEnd"/>
      <w:r w:rsidRPr="00A552FA">
        <w:rPr>
          <w:color w:val="auto"/>
          <w:lang w:val="ru-RU"/>
        </w:rPr>
        <w:t xml:space="preserve"> </w:t>
      </w:r>
      <w:proofErr w:type="spellStart"/>
      <w:r w:rsidRPr="00A552FA">
        <w:rPr>
          <w:color w:val="auto"/>
          <w:lang w:val="ru-RU"/>
        </w:rPr>
        <w:t>қалай</w:t>
      </w:r>
      <w:proofErr w:type="spellEnd"/>
      <w:r w:rsidRPr="00A552FA">
        <w:rPr>
          <w:color w:val="auto"/>
          <w:lang w:val="ru-RU"/>
        </w:rPr>
        <w:t xml:space="preserve"> </w:t>
      </w:r>
      <w:proofErr w:type="spellStart"/>
      <w:r w:rsidRPr="00A552FA">
        <w:rPr>
          <w:color w:val="auto"/>
          <w:lang w:val="ru-RU"/>
        </w:rPr>
        <w:t>қорғау</w:t>
      </w:r>
      <w:proofErr w:type="spellEnd"/>
      <w:r w:rsidRPr="00A552FA">
        <w:rPr>
          <w:color w:val="auto"/>
          <w:lang w:val="ru-RU"/>
        </w:rPr>
        <w:t xml:space="preserve"> </w:t>
      </w:r>
      <w:proofErr w:type="spellStart"/>
      <w:r w:rsidRPr="00A552FA">
        <w:rPr>
          <w:color w:val="auto"/>
          <w:lang w:val="ru-RU"/>
        </w:rPr>
        <w:t>керектігін</w:t>
      </w:r>
      <w:proofErr w:type="spellEnd"/>
      <w:r w:rsidRPr="00A552FA">
        <w:rPr>
          <w:color w:val="auto"/>
          <w:lang w:val="ru-RU"/>
        </w:rPr>
        <w:t xml:space="preserve"> </w:t>
      </w:r>
      <w:proofErr w:type="spellStart"/>
      <w:r w:rsidRPr="00A552FA">
        <w:rPr>
          <w:color w:val="auto"/>
          <w:lang w:val="ru-RU"/>
        </w:rPr>
        <w:t>түсіндір</w:t>
      </w:r>
      <w:proofErr w:type="spellEnd"/>
      <w:r w:rsidRPr="00A552FA">
        <w:rPr>
          <w:color w:val="auto"/>
          <w:lang w:val="ru-RU"/>
        </w:rPr>
        <w:t>.</w:t>
      </w:r>
    </w:p>
    <w:p w14:paraId="7CB71827" w14:textId="77777777" w:rsidR="00A24F94" w:rsidRPr="00A552FA" w:rsidRDefault="00A24F94" w:rsidP="003C0749">
      <w:pPr>
        <w:numPr>
          <w:ilvl w:val="0"/>
          <w:numId w:val="55"/>
        </w:numPr>
        <w:spacing w:after="268"/>
        <w:ind w:right="57" w:hanging="424"/>
        <w:rPr>
          <w:color w:val="auto"/>
          <w:lang w:val="ru-RU"/>
        </w:rPr>
      </w:pPr>
      <w:r w:rsidRPr="00A552FA">
        <w:rPr>
          <w:color w:val="auto"/>
          <w:lang w:val="ru-RU"/>
        </w:rPr>
        <w:t xml:space="preserve">Адам </w:t>
      </w:r>
      <w:proofErr w:type="spellStart"/>
      <w:r w:rsidRPr="00A552FA">
        <w:rPr>
          <w:color w:val="auto"/>
          <w:lang w:val="ru-RU"/>
        </w:rPr>
        <w:t>экологиясы</w:t>
      </w:r>
      <w:proofErr w:type="spellEnd"/>
      <w:r w:rsidRPr="00A552FA">
        <w:rPr>
          <w:color w:val="auto"/>
          <w:lang w:val="ru-RU"/>
        </w:rPr>
        <w:t xml:space="preserve"> мен </w:t>
      </w:r>
      <w:proofErr w:type="spellStart"/>
      <w:r w:rsidRPr="00A552FA">
        <w:rPr>
          <w:color w:val="auto"/>
          <w:lang w:val="ru-RU"/>
        </w:rPr>
        <w:t>жануарлар</w:t>
      </w:r>
      <w:proofErr w:type="spellEnd"/>
      <w:r w:rsidRPr="00A552FA">
        <w:rPr>
          <w:color w:val="auto"/>
          <w:lang w:val="ru-RU"/>
        </w:rPr>
        <w:t xml:space="preserve">, </w:t>
      </w:r>
      <w:proofErr w:type="spellStart"/>
      <w:r w:rsidRPr="00A552FA">
        <w:rPr>
          <w:color w:val="auto"/>
          <w:lang w:val="ru-RU"/>
        </w:rPr>
        <w:t>өсімдіктер</w:t>
      </w:r>
      <w:proofErr w:type="spellEnd"/>
      <w:r w:rsidRPr="00A552FA">
        <w:rPr>
          <w:color w:val="auto"/>
          <w:lang w:val="ru-RU"/>
        </w:rPr>
        <w:t xml:space="preserve"> </w:t>
      </w:r>
      <w:proofErr w:type="spellStart"/>
      <w:r w:rsidRPr="00A552FA">
        <w:rPr>
          <w:color w:val="auto"/>
          <w:lang w:val="ru-RU"/>
        </w:rPr>
        <w:t>экологиясының</w:t>
      </w:r>
      <w:proofErr w:type="spellEnd"/>
      <w:r w:rsidRPr="00A552FA">
        <w:rPr>
          <w:color w:val="auto"/>
          <w:lang w:val="ru-RU"/>
        </w:rPr>
        <w:t xml:space="preserve"> </w:t>
      </w:r>
      <w:proofErr w:type="spellStart"/>
      <w:r w:rsidRPr="00A552FA">
        <w:rPr>
          <w:color w:val="auto"/>
          <w:lang w:val="ru-RU"/>
        </w:rPr>
        <w:t>айырмашылығын</w:t>
      </w:r>
      <w:proofErr w:type="spellEnd"/>
      <w:r w:rsidRPr="00A552FA">
        <w:rPr>
          <w:color w:val="auto"/>
          <w:lang w:val="ru-RU"/>
        </w:rPr>
        <w:t xml:space="preserve"> </w:t>
      </w:r>
      <w:proofErr w:type="spellStart"/>
      <w:r w:rsidRPr="00A552FA">
        <w:rPr>
          <w:color w:val="auto"/>
          <w:lang w:val="ru-RU"/>
        </w:rPr>
        <w:t>меңгерту</w:t>
      </w:r>
      <w:proofErr w:type="spellEnd"/>
      <w:r w:rsidRPr="00A552FA">
        <w:rPr>
          <w:color w:val="auto"/>
          <w:lang w:val="ru-RU"/>
        </w:rPr>
        <w:t>.</w:t>
      </w:r>
    </w:p>
    <w:p w14:paraId="17268762" w14:textId="77777777" w:rsidR="00A24F94" w:rsidRPr="00A552FA" w:rsidRDefault="00A24F94" w:rsidP="00A24F94">
      <w:pPr>
        <w:spacing w:after="266" w:line="249" w:lineRule="auto"/>
        <w:ind w:left="287" w:right="52"/>
        <w:rPr>
          <w:color w:val="auto"/>
          <w:lang w:val="ru-RU"/>
        </w:rPr>
      </w:pPr>
      <w:proofErr w:type="spellStart"/>
      <w:r w:rsidRPr="00A552FA">
        <w:rPr>
          <w:b/>
          <w:color w:val="auto"/>
          <w:lang w:val="ru-RU"/>
        </w:rPr>
        <w:t>Үйірменің</w:t>
      </w:r>
      <w:proofErr w:type="spellEnd"/>
      <w:r w:rsidRPr="00A552FA">
        <w:rPr>
          <w:b/>
          <w:color w:val="auto"/>
          <w:lang w:val="ru-RU"/>
        </w:rPr>
        <w:t xml:space="preserve"> </w:t>
      </w:r>
      <w:proofErr w:type="spellStart"/>
      <w:r w:rsidRPr="00A552FA">
        <w:rPr>
          <w:b/>
          <w:color w:val="auto"/>
          <w:lang w:val="ru-RU"/>
        </w:rPr>
        <w:t>алдына</w:t>
      </w:r>
      <w:proofErr w:type="spellEnd"/>
      <w:r w:rsidRPr="00A552FA">
        <w:rPr>
          <w:b/>
          <w:color w:val="auto"/>
          <w:lang w:val="ru-RU"/>
        </w:rPr>
        <w:t xml:space="preserve"> </w:t>
      </w:r>
      <w:proofErr w:type="spellStart"/>
      <w:r w:rsidRPr="00A552FA">
        <w:rPr>
          <w:b/>
          <w:color w:val="auto"/>
          <w:lang w:val="ru-RU"/>
        </w:rPr>
        <w:t>келесідей</w:t>
      </w:r>
      <w:proofErr w:type="spellEnd"/>
      <w:r w:rsidRPr="00A552FA">
        <w:rPr>
          <w:b/>
          <w:color w:val="auto"/>
          <w:lang w:val="ru-RU"/>
        </w:rPr>
        <w:t xml:space="preserve"> </w:t>
      </w:r>
      <w:proofErr w:type="spellStart"/>
      <w:r w:rsidRPr="00A552FA">
        <w:rPr>
          <w:b/>
          <w:color w:val="auto"/>
          <w:lang w:val="ru-RU"/>
        </w:rPr>
        <w:t>міндеттер</w:t>
      </w:r>
      <w:proofErr w:type="spellEnd"/>
      <w:r w:rsidRPr="00A552FA">
        <w:rPr>
          <w:b/>
          <w:color w:val="auto"/>
          <w:lang w:val="ru-RU"/>
        </w:rPr>
        <w:t xml:space="preserve"> </w:t>
      </w:r>
      <w:proofErr w:type="spellStart"/>
      <w:r w:rsidRPr="00A552FA">
        <w:rPr>
          <w:b/>
          <w:color w:val="auto"/>
          <w:lang w:val="ru-RU"/>
        </w:rPr>
        <w:t>қойылады</w:t>
      </w:r>
      <w:proofErr w:type="spellEnd"/>
      <w:r w:rsidRPr="00A552FA">
        <w:rPr>
          <w:b/>
          <w:color w:val="auto"/>
          <w:lang w:val="ru-RU"/>
        </w:rPr>
        <w:t>:</w:t>
      </w:r>
    </w:p>
    <w:p w14:paraId="3C246DC7" w14:textId="77777777" w:rsidR="00A24F94" w:rsidRPr="00A552FA" w:rsidRDefault="00A24F94" w:rsidP="003C0749">
      <w:pPr>
        <w:numPr>
          <w:ilvl w:val="0"/>
          <w:numId w:val="56"/>
        </w:numPr>
        <w:ind w:right="57" w:hanging="420"/>
        <w:rPr>
          <w:color w:val="auto"/>
          <w:lang w:val="ru-RU"/>
        </w:rPr>
      </w:pPr>
      <w:proofErr w:type="spellStart"/>
      <w:r w:rsidRPr="00A552FA">
        <w:rPr>
          <w:color w:val="auto"/>
          <w:lang w:val="ru-RU"/>
        </w:rPr>
        <w:t>Табиғатты</w:t>
      </w:r>
      <w:proofErr w:type="spellEnd"/>
      <w:r w:rsidRPr="00A552FA">
        <w:rPr>
          <w:color w:val="auto"/>
          <w:lang w:val="ru-RU"/>
        </w:rPr>
        <w:t xml:space="preserve"> </w:t>
      </w:r>
      <w:proofErr w:type="spellStart"/>
      <w:r w:rsidRPr="00A552FA">
        <w:rPr>
          <w:color w:val="auto"/>
          <w:lang w:val="ru-RU"/>
        </w:rPr>
        <w:t>қорғауға</w:t>
      </w:r>
      <w:proofErr w:type="spellEnd"/>
      <w:r w:rsidRPr="00A552FA">
        <w:rPr>
          <w:color w:val="auto"/>
          <w:lang w:val="ru-RU"/>
        </w:rPr>
        <w:t xml:space="preserve"> </w:t>
      </w:r>
      <w:proofErr w:type="spellStart"/>
      <w:r w:rsidRPr="00A552FA">
        <w:rPr>
          <w:color w:val="auto"/>
          <w:lang w:val="ru-RU"/>
        </w:rPr>
        <w:t>деген</w:t>
      </w:r>
      <w:proofErr w:type="spellEnd"/>
      <w:r w:rsidRPr="00A552FA">
        <w:rPr>
          <w:color w:val="auto"/>
          <w:lang w:val="ru-RU"/>
        </w:rPr>
        <w:t xml:space="preserve"> </w:t>
      </w:r>
      <w:proofErr w:type="spellStart"/>
      <w:r w:rsidRPr="00A552FA">
        <w:rPr>
          <w:color w:val="auto"/>
          <w:lang w:val="ru-RU"/>
        </w:rPr>
        <w:t>қызығушылықтарын</w:t>
      </w:r>
      <w:proofErr w:type="spellEnd"/>
      <w:r w:rsidRPr="00A552FA">
        <w:rPr>
          <w:color w:val="auto"/>
          <w:lang w:val="ru-RU"/>
        </w:rPr>
        <w:t xml:space="preserve"> </w:t>
      </w:r>
      <w:proofErr w:type="spellStart"/>
      <w:r w:rsidRPr="00A552FA">
        <w:rPr>
          <w:color w:val="auto"/>
          <w:lang w:val="ru-RU"/>
        </w:rPr>
        <w:t>одан</w:t>
      </w:r>
      <w:proofErr w:type="spellEnd"/>
      <w:r w:rsidRPr="00A552FA">
        <w:rPr>
          <w:color w:val="auto"/>
          <w:lang w:val="ru-RU"/>
        </w:rPr>
        <w:t xml:space="preserve"> </w:t>
      </w:r>
      <w:proofErr w:type="spellStart"/>
      <w:r w:rsidRPr="00A552FA">
        <w:rPr>
          <w:color w:val="auto"/>
          <w:lang w:val="ru-RU"/>
        </w:rPr>
        <w:t>әрі</w:t>
      </w:r>
      <w:proofErr w:type="spellEnd"/>
      <w:r w:rsidRPr="00A552FA">
        <w:rPr>
          <w:color w:val="auto"/>
          <w:lang w:val="ru-RU"/>
        </w:rPr>
        <w:t xml:space="preserve"> </w:t>
      </w:r>
      <w:proofErr w:type="spellStart"/>
      <w:r w:rsidRPr="00A552FA">
        <w:rPr>
          <w:color w:val="auto"/>
          <w:lang w:val="ru-RU"/>
        </w:rPr>
        <w:t>арттыру</w:t>
      </w:r>
      <w:proofErr w:type="spellEnd"/>
      <w:r w:rsidRPr="00A552FA">
        <w:rPr>
          <w:color w:val="auto"/>
          <w:lang w:val="ru-RU"/>
        </w:rPr>
        <w:t>.</w:t>
      </w:r>
    </w:p>
    <w:p w14:paraId="5C944774" w14:textId="77777777" w:rsidR="00A24F94" w:rsidRPr="00A552FA" w:rsidRDefault="00A24F94" w:rsidP="003C0749">
      <w:pPr>
        <w:numPr>
          <w:ilvl w:val="0"/>
          <w:numId w:val="56"/>
        </w:numPr>
        <w:ind w:right="57" w:hanging="420"/>
        <w:rPr>
          <w:color w:val="auto"/>
          <w:lang w:val="ru-RU"/>
        </w:rPr>
      </w:pPr>
      <w:proofErr w:type="spellStart"/>
      <w:r w:rsidRPr="00A552FA">
        <w:rPr>
          <w:color w:val="auto"/>
          <w:lang w:val="ru-RU"/>
        </w:rPr>
        <w:t>Табиғатты</w:t>
      </w:r>
      <w:proofErr w:type="spellEnd"/>
      <w:r w:rsidRPr="00A552FA">
        <w:rPr>
          <w:color w:val="auto"/>
          <w:lang w:val="ru-RU"/>
        </w:rPr>
        <w:t xml:space="preserve"> </w:t>
      </w:r>
      <w:proofErr w:type="spellStart"/>
      <w:r w:rsidRPr="00A552FA">
        <w:rPr>
          <w:color w:val="auto"/>
          <w:lang w:val="ru-RU"/>
        </w:rPr>
        <w:t>қорғауды</w:t>
      </w:r>
      <w:proofErr w:type="spellEnd"/>
      <w:r w:rsidRPr="00A552FA">
        <w:rPr>
          <w:color w:val="auto"/>
          <w:lang w:val="ru-RU"/>
        </w:rPr>
        <w:t xml:space="preserve"> практика </w:t>
      </w:r>
      <w:proofErr w:type="spellStart"/>
      <w:r w:rsidRPr="00A552FA">
        <w:rPr>
          <w:color w:val="auto"/>
          <w:lang w:val="ru-RU"/>
        </w:rPr>
        <w:t>жүзінде</w:t>
      </w:r>
      <w:proofErr w:type="spellEnd"/>
      <w:r w:rsidRPr="00A552FA">
        <w:rPr>
          <w:color w:val="auto"/>
          <w:lang w:val="ru-RU"/>
        </w:rPr>
        <w:t xml:space="preserve"> </w:t>
      </w:r>
      <w:proofErr w:type="spellStart"/>
      <w:r w:rsidRPr="00A552FA">
        <w:rPr>
          <w:color w:val="auto"/>
          <w:lang w:val="ru-RU"/>
        </w:rPr>
        <w:t>қорғау</w:t>
      </w:r>
      <w:proofErr w:type="spellEnd"/>
      <w:r w:rsidRPr="00A552FA">
        <w:rPr>
          <w:color w:val="auto"/>
          <w:lang w:val="ru-RU"/>
        </w:rPr>
        <w:t>.</w:t>
      </w:r>
    </w:p>
    <w:p w14:paraId="3F861704" w14:textId="77777777" w:rsidR="00A24F94" w:rsidRPr="00A552FA" w:rsidRDefault="00A24F94" w:rsidP="003C0749">
      <w:pPr>
        <w:numPr>
          <w:ilvl w:val="0"/>
          <w:numId w:val="56"/>
        </w:numPr>
        <w:ind w:right="57" w:hanging="420"/>
        <w:rPr>
          <w:color w:val="auto"/>
          <w:lang w:val="ru-RU"/>
        </w:rPr>
      </w:pPr>
      <w:proofErr w:type="spellStart"/>
      <w:r w:rsidRPr="00A552FA">
        <w:rPr>
          <w:color w:val="auto"/>
          <w:lang w:val="ru-RU"/>
        </w:rPr>
        <w:t>Құрлықтағы</w:t>
      </w:r>
      <w:proofErr w:type="spellEnd"/>
      <w:r w:rsidRPr="00A552FA">
        <w:rPr>
          <w:color w:val="auto"/>
          <w:lang w:val="ru-RU"/>
        </w:rPr>
        <w:t xml:space="preserve"> </w:t>
      </w:r>
      <w:proofErr w:type="spellStart"/>
      <w:r w:rsidRPr="00A552FA">
        <w:rPr>
          <w:color w:val="auto"/>
          <w:lang w:val="ru-RU"/>
        </w:rPr>
        <w:t>тіршілік</w:t>
      </w:r>
      <w:proofErr w:type="spellEnd"/>
      <w:r w:rsidRPr="00A552FA">
        <w:rPr>
          <w:color w:val="auto"/>
          <w:lang w:val="ru-RU"/>
        </w:rPr>
        <w:t xml:space="preserve"> пен </w:t>
      </w:r>
      <w:proofErr w:type="spellStart"/>
      <w:r w:rsidRPr="00A552FA">
        <w:rPr>
          <w:color w:val="auto"/>
          <w:lang w:val="ru-RU"/>
        </w:rPr>
        <w:t>судағы</w:t>
      </w:r>
      <w:proofErr w:type="spellEnd"/>
      <w:r w:rsidRPr="00A552FA">
        <w:rPr>
          <w:color w:val="auto"/>
          <w:lang w:val="ru-RU"/>
        </w:rPr>
        <w:t xml:space="preserve"> </w:t>
      </w:r>
      <w:proofErr w:type="spellStart"/>
      <w:r w:rsidRPr="00A552FA">
        <w:rPr>
          <w:color w:val="auto"/>
          <w:lang w:val="ru-RU"/>
        </w:rPr>
        <w:t>тіршіліктің</w:t>
      </w:r>
      <w:proofErr w:type="spellEnd"/>
      <w:r w:rsidRPr="00A552FA">
        <w:rPr>
          <w:color w:val="auto"/>
          <w:lang w:val="ru-RU"/>
        </w:rPr>
        <w:t xml:space="preserve"> </w:t>
      </w:r>
      <w:proofErr w:type="spellStart"/>
      <w:r w:rsidRPr="00A552FA">
        <w:rPr>
          <w:color w:val="auto"/>
          <w:lang w:val="ru-RU"/>
        </w:rPr>
        <w:t>айырмашылығын</w:t>
      </w:r>
      <w:proofErr w:type="spellEnd"/>
      <w:r w:rsidRPr="00A552FA">
        <w:rPr>
          <w:color w:val="auto"/>
          <w:lang w:val="ru-RU"/>
        </w:rPr>
        <w:t xml:space="preserve"> </w:t>
      </w:r>
      <w:proofErr w:type="spellStart"/>
      <w:r w:rsidRPr="00A552FA">
        <w:rPr>
          <w:color w:val="auto"/>
          <w:lang w:val="ru-RU"/>
        </w:rPr>
        <w:t>үйрету</w:t>
      </w:r>
      <w:proofErr w:type="spellEnd"/>
      <w:r w:rsidRPr="00A552FA">
        <w:rPr>
          <w:color w:val="auto"/>
          <w:lang w:val="ru-RU"/>
        </w:rPr>
        <w:t>.</w:t>
      </w:r>
    </w:p>
    <w:p w14:paraId="162DC12F" w14:textId="77777777" w:rsidR="00A24F94" w:rsidRPr="00A552FA" w:rsidRDefault="00A24F94" w:rsidP="003C0749">
      <w:pPr>
        <w:numPr>
          <w:ilvl w:val="0"/>
          <w:numId w:val="56"/>
        </w:numPr>
        <w:ind w:right="57" w:hanging="420"/>
        <w:rPr>
          <w:color w:val="auto"/>
        </w:rPr>
      </w:pPr>
      <w:proofErr w:type="spellStart"/>
      <w:r w:rsidRPr="00A552FA">
        <w:rPr>
          <w:color w:val="auto"/>
        </w:rPr>
        <w:lastRenderedPageBreak/>
        <w:t>Қызыл</w:t>
      </w:r>
      <w:proofErr w:type="spellEnd"/>
      <w:r w:rsidRPr="00A552FA">
        <w:rPr>
          <w:color w:val="auto"/>
        </w:rPr>
        <w:t xml:space="preserve"> </w:t>
      </w:r>
      <w:proofErr w:type="spellStart"/>
      <w:r w:rsidRPr="00A552FA">
        <w:rPr>
          <w:color w:val="auto"/>
        </w:rPr>
        <w:t>кітаптың</w:t>
      </w:r>
      <w:proofErr w:type="spellEnd"/>
      <w:r w:rsidRPr="00A552FA">
        <w:rPr>
          <w:color w:val="auto"/>
        </w:rPr>
        <w:t xml:space="preserve"> </w:t>
      </w:r>
      <w:proofErr w:type="spellStart"/>
      <w:r w:rsidRPr="00A552FA">
        <w:rPr>
          <w:color w:val="auto"/>
        </w:rPr>
        <w:t>рөлін</w:t>
      </w:r>
      <w:proofErr w:type="spellEnd"/>
      <w:r w:rsidRPr="00A552FA">
        <w:rPr>
          <w:color w:val="auto"/>
        </w:rPr>
        <w:t xml:space="preserve"> </w:t>
      </w:r>
      <w:proofErr w:type="spellStart"/>
      <w:r w:rsidRPr="00A552FA">
        <w:rPr>
          <w:color w:val="auto"/>
        </w:rPr>
        <w:t>білу</w:t>
      </w:r>
      <w:proofErr w:type="spellEnd"/>
      <w:r w:rsidRPr="00A552FA">
        <w:rPr>
          <w:color w:val="auto"/>
        </w:rPr>
        <w:t>.</w:t>
      </w:r>
    </w:p>
    <w:p w14:paraId="7458DB8C" w14:textId="77777777" w:rsidR="00A24F94" w:rsidRPr="00A552FA" w:rsidRDefault="00A24F94" w:rsidP="003C0749">
      <w:pPr>
        <w:numPr>
          <w:ilvl w:val="0"/>
          <w:numId w:val="56"/>
        </w:numPr>
        <w:spacing w:after="273"/>
        <w:ind w:right="57" w:hanging="420"/>
        <w:rPr>
          <w:color w:val="auto"/>
        </w:rPr>
      </w:pPr>
      <w:proofErr w:type="spellStart"/>
      <w:r w:rsidRPr="00A552FA">
        <w:rPr>
          <w:color w:val="auto"/>
        </w:rPr>
        <w:t>Адам</w:t>
      </w:r>
      <w:proofErr w:type="spellEnd"/>
      <w:r w:rsidRPr="00A552FA">
        <w:rPr>
          <w:color w:val="auto"/>
        </w:rPr>
        <w:t xml:space="preserve"> </w:t>
      </w:r>
      <w:proofErr w:type="spellStart"/>
      <w:r w:rsidRPr="00A552FA">
        <w:rPr>
          <w:color w:val="auto"/>
        </w:rPr>
        <w:t>іс-әрекетінің</w:t>
      </w:r>
      <w:proofErr w:type="spellEnd"/>
      <w:r w:rsidRPr="00A552FA">
        <w:rPr>
          <w:color w:val="auto"/>
        </w:rPr>
        <w:t xml:space="preserve"> </w:t>
      </w:r>
      <w:proofErr w:type="spellStart"/>
      <w:r w:rsidRPr="00A552FA">
        <w:rPr>
          <w:color w:val="auto"/>
        </w:rPr>
        <w:t>экологияға</w:t>
      </w:r>
      <w:proofErr w:type="spellEnd"/>
      <w:r w:rsidRPr="00A552FA">
        <w:rPr>
          <w:color w:val="auto"/>
        </w:rPr>
        <w:t xml:space="preserve"> </w:t>
      </w:r>
      <w:proofErr w:type="spellStart"/>
      <w:r w:rsidRPr="00A552FA">
        <w:rPr>
          <w:color w:val="auto"/>
        </w:rPr>
        <w:t>қандай</w:t>
      </w:r>
      <w:proofErr w:type="spellEnd"/>
      <w:r w:rsidRPr="00A552FA">
        <w:rPr>
          <w:color w:val="auto"/>
        </w:rPr>
        <w:t xml:space="preserve"> </w:t>
      </w:r>
      <w:proofErr w:type="spellStart"/>
      <w:r w:rsidRPr="00A552FA">
        <w:rPr>
          <w:color w:val="auto"/>
        </w:rPr>
        <w:t>әсері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екендігін</w:t>
      </w:r>
      <w:proofErr w:type="spellEnd"/>
      <w:r w:rsidRPr="00A552FA">
        <w:rPr>
          <w:color w:val="auto"/>
        </w:rPr>
        <w:t xml:space="preserve"> </w:t>
      </w:r>
      <w:proofErr w:type="spellStart"/>
      <w:r w:rsidRPr="00A552FA">
        <w:rPr>
          <w:color w:val="auto"/>
        </w:rPr>
        <w:t>зерттеу</w:t>
      </w:r>
      <w:proofErr w:type="spellEnd"/>
      <w:r w:rsidRPr="00A552FA">
        <w:rPr>
          <w:color w:val="auto"/>
        </w:rPr>
        <w:t>.</w:t>
      </w:r>
    </w:p>
    <w:p w14:paraId="0FEB81E6" w14:textId="77777777" w:rsidR="00A24F94" w:rsidRPr="00A552FA" w:rsidRDefault="00A24F94" w:rsidP="00A24F94">
      <w:pPr>
        <w:spacing w:after="229" w:line="249" w:lineRule="auto"/>
        <w:ind w:left="287" w:right="48"/>
        <w:jc w:val="left"/>
        <w:rPr>
          <w:color w:val="auto"/>
        </w:rPr>
      </w:pPr>
      <w:proofErr w:type="spellStart"/>
      <w:r w:rsidRPr="00A552FA">
        <w:rPr>
          <w:color w:val="auto"/>
        </w:rPr>
        <w:t>Ағылшын</w:t>
      </w:r>
      <w:proofErr w:type="spellEnd"/>
      <w:r w:rsidRPr="00A552FA">
        <w:rPr>
          <w:color w:val="auto"/>
        </w:rPr>
        <w:t xml:space="preserve"> </w:t>
      </w:r>
      <w:proofErr w:type="spellStart"/>
      <w:r w:rsidRPr="00A552FA">
        <w:rPr>
          <w:color w:val="auto"/>
        </w:rPr>
        <w:t>пәнінен</w:t>
      </w:r>
      <w:proofErr w:type="spellEnd"/>
      <w:r w:rsidRPr="00A552FA">
        <w:rPr>
          <w:b/>
          <w:color w:val="auto"/>
        </w:rPr>
        <w:t xml:space="preserve"> </w:t>
      </w:r>
      <w:r w:rsidRPr="00A552FA">
        <w:rPr>
          <w:color w:val="auto"/>
        </w:rPr>
        <w:t xml:space="preserve">“Fairy tales” </w:t>
      </w:r>
      <w:proofErr w:type="spellStart"/>
      <w:r w:rsidRPr="00A552FA">
        <w:rPr>
          <w:color w:val="auto"/>
        </w:rPr>
        <w:t>үйірмесі</w:t>
      </w:r>
      <w:proofErr w:type="spellEnd"/>
      <w:r w:rsidRPr="00A552FA">
        <w:rPr>
          <w:color w:val="auto"/>
          <w:sz w:val="22"/>
        </w:rPr>
        <w:t>.</w:t>
      </w:r>
      <w:r w:rsidRPr="00A552FA">
        <w:rPr>
          <w:color w:val="auto"/>
        </w:rPr>
        <w:t xml:space="preserve"> </w:t>
      </w:r>
      <w:proofErr w:type="spellStart"/>
      <w:r w:rsidRPr="00A552FA">
        <w:rPr>
          <w:color w:val="auto"/>
        </w:rPr>
        <w:t>Бұл</w:t>
      </w:r>
      <w:proofErr w:type="spellEnd"/>
      <w:r w:rsidRPr="00A552FA">
        <w:rPr>
          <w:color w:val="auto"/>
        </w:rPr>
        <w:t xml:space="preserve"> </w:t>
      </w:r>
      <w:proofErr w:type="spellStart"/>
      <w:r w:rsidRPr="00A552FA">
        <w:rPr>
          <w:color w:val="auto"/>
        </w:rPr>
        <w:t>бағдарламаның</w:t>
      </w:r>
      <w:proofErr w:type="spellEnd"/>
      <w:r w:rsidRPr="00A552FA">
        <w:rPr>
          <w:color w:val="auto"/>
        </w:rPr>
        <w:t xml:space="preserve"> </w:t>
      </w:r>
      <w:proofErr w:type="spellStart"/>
      <w:r w:rsidRPr="00A552FA">
        <w:rPr>
          <w:color w:val="auto"/>
        </w:rPr>
        <w:t>мақсаты</w:t>
      </w:r>
      <w:proofErr w:type="spellEnd"/>
      <w:r w:rsidRPr="00A552FA">
        <w:rPr>
          <w:color w:val="auto"/>
        </w:rPr>
        <w:t xml:space="preserve"> – </w:t>
      </w:r>
      <w:proofErr w:type="spellStart"/>
      <w:r w:rsidRPr="00A552FA">
        <w:rPr>
          <w:color w:val="auto"/>
        </w:rPr>
        <w:t>оқушылардың</w:t>
      </w:r>
      <w:proofErr w:type="spellEnd"/>
      <w:r w:rsidRPr="00A552FA">
        <w:rPr>
          <w:color w:val="auto"/>
        </w:rPr>
        <w:t xml:space="preserve"> </w:t>
      </w:r>
      <w:proofErr w:type="spellStart"/>
      <w:r w:rsidRPr="00A552FA">
        <w:rPr>
          <w:color w:val="auto"/>
        </w:rPr>
        <w:t>тілді</w:t>
      </w:r>
      <w:proofErr w:type="spellEnd"/>
      <w:r w:rsidRPr="00A552FA">
        <w:rPr>
          <w:color w:val="auto"/>
        </w:rPr>
        <w:t xml:space="preserve"> </w:t>
      </w:r>
      <w:proofErr w:type="spellStart"/>
      <w:r w:rsidRPr="00A552FA">
        <w:rPr>
          <w:color w:val="auto"/>
        </w:rPr>
        <w:t>меңгерудің</w:t>
      </w:r>
      <w:proofErr w:type="spellEnd"/>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еуропалық</w:t>
      </w:r>
      <w:proofErr w:type="spellEnd"/>
      <w:r w:rsidRPr="00A552FA">
        <w:rPr>
          <w:color w:val="auto"/>
        </w:rPr>
        <w:t xml:space="preserve"> А1, А2 </w:t>
      </w:r>
      <w:proofErr w:type="spellStart"/>
      <w:r w:rsidRPr="00A552FA">
        <w:rPr>
          <w:color w:val="auto"/>
        </w:rPr>
        <w:t>қалыптасу</w:t>
      </w:r>
      <w:proofErr w:type="spellEnd"/>
      <w:r w:rsidRPr="00A552FA">
        <w:rPr>
          <w:color w:val="auto"/>
        </w:rPr>
        <w:t xml:space="preserve"> </w:t>
      </w:r>
      <w:proofErr w:type="spellStart"/>
      <w:r w:rsidRPr="00A552FA">
        <w:rPr>
          <w:color w:val="auto"/>
        </w:rPr>
        <w:t>алдыңдағы</w:t>
      </w:r>
      <w:proofErr w:type="spellEnd"/>
      <w:r w:rsidRPr="00A552FA">
        <w:rPr>
          <w:color w:val="auto"/>
        </w:rPr>
        <w:t xml:space="preserve"> </w:t>
      </w:r>
      <w:proofErr w:type="spellStart"/>
      <w:r w:rsidRPr="00A552FA">
        <w:rPr>
          <w:color w:val="auto"/>
        </w:rPr>
        <w:t>деңгейге</w:t>
      </w:r>
      <w:proofErr w:type="spellEnd"/>
      <w:r w:rsidRPr="00A552FA">
        <w:rPr>
          <w:color w:val="auto"/>
        </w:rPr>
        <w:t xml:space="preserve"> </w:t>
      </w:r>
      <w:proofErr w:type="spellStart"/>
      <w:r w:rsidRPr="00A552FA">
        <w:rPr>
          <w:color w:val="auto"/>
        </w:rPr>
        <w:t>сәйкес</w:t>
      </w:r>
      <w:proofErr w:type="spellEnd"/>
      <w:r w:rsidRPr="00A552FA">
        <w:rPr>
          <w:color w:val="auto"/>
        </w:rPr>
        <w:t xml:space="preserve"> </w:t>
      </w:r>
      <w:proofErr w:type="spellStart"/>
      <w:r w:rsidRPr="00A552FA">
        <w:rPr>
          <w:color w:val="auto"/>
        </w:rPr>
        <w:t>мәдениетаралық</w:t>
      </w:r>
      <w:proofErr w:type="spellEnd"/>
      <w:r w:rsidRPr="00A552FA">
        <w:rPr>
          <w:color w:val="auto"/>
        </w:rPr>
        <w:t xml:space="preserve"> </w:t>
      </w:r>
      <w:proofErr w:type="spellStart"/>
      <w:r w:rsidRPr="00A552FA">
        <w:rPr>
          <w:color w:val="auto"/>
        </w:rPr>
        <w:t>коммуникативтік</w:t>
      </w:r>
      <w:proofErr w:type="spellEnd"/>
      <w:r w:rsidRPr="00A552FA">
        <w:rPr>
          <w:color w:val="auto"/>
        </w:rPr>
        <w:t xml:space="preserve"> </w:t>
      </w:r>
      <w:proofErr w:type="spellStart"/>
      <w:r w:rsidRPr="00A552FA">
        <w:rPr>
          <w:color w:val="auto"/>
        </w:rPr>
        <w:t>біліктерін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дамыту</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функционалдық</w:t>
      </w:r>
      <w:proofErr w:type="spellEnd"/>
      <w:r w:rsidRPr="00A552FA">
        <w:rPr>
          <w:color w:val="auto"/>
        </w:rPr>
        <w:t xml:space="preserve"> </w:t>
      </w:r>
      <w:proofErr w:type="spellStart"/>
      <w:r w:rsidRPr="00A552FA">
        <w:rPr>
          <w:color w:val="auto"/>
        </w:rPr>
        <w:t>сауаттылықтарын</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58E307BB" w14:textId="77777777" w:rsidR="00A24F94" w:rsidRPr="00A552FA" w:rsidRDefault="00A24F94" w:rsidP="00A24F94">
      <w:pPr>
        <w:spacing w:after="229" w:line="249" w:lineRule="auto"/>
        <w:ind w:left="287" w:right="48"/>
        <w:jc w:val="left"/>
        <w:rPr>
          <w:color w:val="auto"/>
        </w:rPr>
      </w:pPr>
      <w:proofErr w:type="spellStart"/>
      <w:r w:rsidRPr="00A552FA">
        <w:rPr>
          <w:color w:val="auto"/>
        </w:rPr>
        <w:t>Қазіргі</w:t>
      </w:r>
      <w:proofErr w:type="spellEnd"/>
      <w:r w:rsidRPr="00A552FA">
        <w:rPr>
          <w:color w:val="auto"/>
        </w:rPr>
        <w:t xml:space="preserve"> </w:t>
      </w:r>
      <w:proofErr w:type="spellStart"/>
      <w:r w:rsidRPr="00A552FA">
        <w:rPr>
          <w:color w:val="auto"/>
        </w:rPr>
        <w:t>кезде</w:t>
      </w:r>
      <w:proofErr w:type="spellEnd"/>
      <w:r w:rsidRPr="00A552FA">
        <w:rPr>
          <w:color w:val="auto"/>
        </w:rPr>
        <w:t xml:space="preserve"> </w:t>
      </w:r>
      <w:proofErr w:type="spellStart"/>
      <w:r w:rsidRPr="00A552FA">
        <w:rPr>
          <w:color w:val="auto"/>
        </w:rPr>
        <w:t>Республикамыздың</w:t>
      </w:r>
      <w:proofErr w:type="spellEnd"/>
      <w:r w:rsidRPr="00A552FA">
        <w:rPr>
          <w:color w:val="auto"/>
        </w:rPr>
        <w:t xml:space="preserve"> </w:t>
      </w:r>
      <w:proofErr w:type="spellStart"/>
      <w:r w:rsidRPr="00A552FA">
        <w:rPr>
          <w:color w:val="auto"/>
        </w:rPr>
        <w:t>басқа</w:t>
      </w:r>
      <w:proofErr w:type="spellEnd"/>
      <w:r w:rsidRPr="00A552FA">
        <w:rPr>
          <w:color w:val="auto"/>
        </w:rPr>
        <w:t xml:space="preserve"> </w:t>
      </w:r>
      <w:proofErr w:type="spellStart"/>
      <w:r w:rsidRPr="00A552FA">
        <w:rPr>
          <w:color w:val="auto"/>
        </w:rPr>
        <w:t>шет</w:t>
      </w:r>
      <w:proofErr w:type="spellEnd"/>
      <w:r w:rsidRPr="00A552FA">
        <w:rPr>
          <w:color w:val="auto"/>
        </w:rPr>
        <w:t xml:space="preserve"> </w:t>
      </w:r>
      <w:proofErr w:type="spellStart"/>
      <w:r w:rsidRPr="00A552FA">
        <w:rPr>
          <w:color w:val="auto"/>
        </w:rPr>
        <w:t>елдермен</w:t>
      </w:r>
      <w:proofErr w:type="spellEnd"/>
      <w:r w:rsidRPr="00A552FA">
        <w:rPr>
          <w:color w:val="auto"/>
        </w:rPr>
        <w:t xml:space="preserve"> </w:t>
      </w:r>
      <w:proofErr w:type="spellStart"/>
      <w:r w:rsidRPr="00A552FA">
        <w:rPr>
          <w:color w:val="auto"/>
        </w:rPr>
        <w:t>қарым-қатынастары</w:t>
      </w:r>
      <w:proofErr w:type="spellEnd"/>
      <w:r w:rsidRPr="00A552FA">
        <w:rPr>
          <w:color w:val="auto"/>
        </w:rPr>
        <w:t xml:space="preserve"> </w:t>
      </w:r>
      <w:proofErr w:type="spellStart"/>
      <w:r w:rsidRPr="00A552FA">
        <w:rPr>
          <w:color w:val="auto"/>
        </w:rPr>
        <w:t>артып</w:t>
      </w:r>
      <w:proofErr w:type="spellEnd"/>
      <w:r w:rsidRPr="00A552FA">
        <w:rPr>
          <w:color w:val="auto"/>
        </w:rPr>
        <w:t xml:space="preserve"> </w:t>
      </w:r>
      <w:proofErr w:type="spellStart"/>
      <w:r w:rsidRPr="00A552FA">
        <w:rPr>
          <w:color w:val="auto"/>
        </w:rPr>
        <w:t>отырғандықтан</w:t>
      </w:r>
      <w:proofErr w:type="spellEnd"/>
      <w:r w:rsidRPr="00A552FA">
        <w:rPr>
          <w:color w:val="auto"/>
        </w:rPr>
        <w:t xml:space="preserve">, </w:t>
      </w:r>
      <w:proofErr w:type="spellStart"/>
      <w:r w:rsidRPr="00A552FA">
        <w:rPr>
          <w:color w:val="auto"/>
        </w:rPr>
        <w:t>елімізге</w:t>
      </w:r>
      <w:proofErr w:type="spellEnd"/>
      <w:r w:rsidRPr="00A552FA">
        <w:rPr>
          <w:color w:val="auto"/>
        </w:rPr>
        <w:t xml:space="preserve"> </w:t>
      </w:r>
      <w:proofErr w:type="spellStart"/>
      <w:r w:rsidRPr="00A552FA">
        <w:rPr>
          <w:color w:val="auto"/>
        </w:rPr>
        <w:t>шет</w:t>
      </w:r>
      <w:proofErr w:type="spellEnd"/>
      <w:r w:rsidRPr="00A552FA">
        <w:rPr>
          <w:color w:val="auto"/>
        </w:rPr>
        <w:t xml:space="preserve"> </w:t>
      </w:r>
      <w:proofErr w:type="spellStart"/>
      <w:r w:rsidRPr="00A552FA">
        <w:rPr>
          <w:color w:val="auto"/>
        </w:rPr>
        <w:t>тілінде</w:t>
      </w:r>
      <w:proofErr w:type="spellEnd"/>
      <w:r w:rsidRPr="00A552FA">
        <w:rPr>
          <w:color w:val="auto"/>
        </w:rPr>
        <w:t xml:space="preserve"> </w:t>
      </w:r>
      <w:proofErr w:type="spellStart"/>
      <w:r w:rsidRPr="00A552FA">
        <w:rPr>
          <w:color w:val="auto"/>
        </w:rPr>
        <w:t>еркін</w:t>
      </w:r>
      <w:proofErr w:type="spellEnd"/>
      <w:r w:rsidRPr="00A552FA">
        <w:rPr>
          <w:color w:val="auto"/>
        </w:rPr>
        <w:t xml:space="preserve"> </w:t>
      </w:r>
      <w:proofErr w:type="spellStart"/>
      <w:r w:rsidRPr="00A552FA">
        <w:rPr>
          <w:color w:val="auto"/>
        </w:rPr>
        <w:t>сөйлей</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түсіне</w:t>
      </w:r>
      <w:proofErr w:type="spellEnd"/>
      <w:r w:rsidRPr="00A552FA">
        <w:rPr>
          <w:color w:val="auto"/>
        </w:rPr>
        <w:t xml:space="preserve"> </w:t>
      </w:r>
      <w:proofErr w:type="spellStart"/>
      <w:r w:rsidRPr="00A552FA">
        <w:rPr>
          <w:color w:val="auto"/>
        </w:rPr>
        <w:t>алатын</w:t>
      </w:r>
      <w:proofErr w:type="spellEnd"/>
      <w:r w:rsidRPr="00A552FA">
        <w:rPr>
          <w:color w:val="auto"/>
        </w:rPr>
        <w:t xml:space="preserve"> </w:t>
      </w:r>
      <w:proofErr w:type="spellStart"/>
      <w:r w:rsidRPr="00A552FA">
        <w:rPr>
          <w:color w:val="auto"/>
        </w:rPr>
        <w:t>жастар</w:t>
      </w:r>
      <w:proofErr w:type="spellEnd"/>
      <w:r w:rsidRPr="00A552FA">
        <w:rPr>
          <w:color w:val="auto"/>
        </w:rPr>
        <w:t xml:space="preserve"> </w:t>
      </w:r>
      <w:proofErr w:type="spellStart"/>
      <w:r w:rsidRPr="00A552FA">
        <w:rPr>
          <w:color w:val="auto"/>
        </w:rPr>
        <w:t>қажет</w:t>
      </w:r>
      <w:proofErr w:type="spellEnd"/>
      <w:r w:rsidRPr="00A552FA">
        <w:rPr>
          <w:color w:val="auto"/>
        </w:rPr>
        <w:t xml:space="preserve">. </w:t>
      </w:r>
      <w:proofErr w:type="spellStart"/>
      <w:r w:rsidRPr="00A552FA">
        <w:rPr>
          <w:color w:val="auto"/>
        </w:rPr>
        <w:t>Олар</w:t>
      </w:r>
      <w:proofErr w:type="spellEnd"/>
      <w:r w:rsidRPr="00A552FA">
        <w:rPr>
          <w:color w:val="auto"/>
        </w:rPr>
        <w:t xml:space="preserve"> </w:t>
      </w:r>
      <w:proofErr w:type="spellStart"/>
      <w:r w:rsidRPr="00A552FA">
        <w:rPr>
          <w:color w:val="auto"/>
        </w:rPr>
        <w:t>мектепті</w:t>
      </w:r>
      <w:proofErr w:type="spellEnd"/>
      <w:r w:rsidRPr="00A552FA">
        <w:rPr>
          <w:color w:val="auto"/>
        </w:rPr>
        <w:t xml:space="preserve"> </w:t>
      </w:r>
      <w:proofErr w:type="spellStart"/>
      <w:r w:rsidRPr="00A552FA">
        <w:rPr>
          <w:color w:val="auto"/>
        </w:rPr>
        <w:t>бітіргеннен</w:t>
      </w:r>
      <w:proofErr w:type="spellEnd"/>
      <w:r w:rsidRPr="00A552FA">
        <w:rPr>
          <w:color w:val="auto"/>
        </w:rPr>
        <w:t xml:space="preserve"> </w:t>
      </w:r>
      <w:proofErr w:type="spellStart"/>
      <w:r w:rsidRPr="00A552FA">
        <w:rPr>
          <w:color w:val="auto"/>
        </w:rPr>
        <w:t>кейін</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білімдерін</w:t>
      </w:r>
      <w:proofErr w:type="spellEnd"/>
      <w:r w:rsidRPr="00A552FA">
        <w:rPr>
          <w:color w:val="auto"/>
        </w:rPr>
        <w:t xml:space="preserve"> </w:t>
      </w:r>
      <w:proofErr w:type="spellStart"/>
      <w:r w:rsidRPr="00A552FA">
        <w:rPr>
          <w:color w:val="auto"/>
        </w:rPr>
        <w:t>одан</w:t>
      </w:r>
      <w:proofErr w:type="spellEnd"/>
      <w:r w:rsidRPr="00A552FA">
        <w:rPr>
          <w:color w:val="auto"/>
        </w:rPr>
        <w:t xml:space="preserve"> </w:t>
      </w:r>
      <w:proofErr w:type="spellStart"/>
      <w:r w:rsidRPr="00A552FA">
        <w:rPr>
          <w:color w:val="auto"/>
        </w:rPr>
        <w:t>әрі</w:t>
      </w:r>
      <w:proofErr w:type="spellEnd"/>
      <w:r w:rsidRPr="00A552FA">
        <w:rPr>
          <w:color w:val="auto"/>
        </w:rPr>
        <w:t xml:space="preserve"> </w:t>
      </w:r>
      <w:proofErr w:type="spellStart"/>
      <w:r w:rsidRPr="00A552FA">
        <w:rPr>
          <w:color w:val="auto"/>
        </w:rPr>
        <w:t>дамыту</w:t>
      </w:r>
      <w:proofErr w:type="spellEnd"/>
      <w:r w:rsidRPr="00A552FA">
        <w:rPr>
          <w:color w:val="auto"/>
        </w:rPr>
        <w:t xml:space="preserve"> </w:t>
      </w:r>
      <w:proofErr w:type="spellStart"/>
      <w:r w:rsidRPr="00A552FA">
        <w:rPr>
          <w:color w:val="auto"/>
        </w:rPr>
        <w:t>үшін</w:t>
      </w:r>
      <w:proofErr w:type="spellEnd"/>
      <w:r w:rsidRPr="00A552FA">
        <w:rPr>
          <w:color w:val="auto"/>
        </w:rPr>
        <w:t xml:space="preserve"> </w:t>
      </w:r>
      <w:proofErr w:type="spellStart"/>
      <w:r w:rsidRPr="00A552FA">
        <w:rPr>
          <w:color w:val="auto"/>
        </w:rPr>
        <w:t>түрлі</w:t>
      </w:r>
      <w:proofErr w:type="spellEnd"/>
      <w:r w:rsidRPr="00A552FA">
        <w:rPr>
          <w:color w:val="auto"/>
        </w:rPr>
        <w:t xml:space="preserve"> </w:t>
      </w:r>
      <w:proofErr w:type="spellStart"/>
      <w:r w:rsidRPr="00A552FA">
        <w:rPr>
          <w:color w:val="auto"/>
        </w:rPr>
        <w:t>салаларда</w:t>
      </w:r>
      <w:proofErr w:type="spellEnd"/>
      <w:r w:rsidRPr="00A552FA">
        <w:rPr>
          <w:color w:val="auto"/>
        </w:rPr>
        <w:t xml:space="preserve"> </w:t>
      </w:r>
      <w:proofErr w:type="spellStart"/>
      <w:r w:rsidRPr="00A552FA">
        <w:rPr>
          <w:color w:val="auto"/>
        </w:rPr>
        <w:t>қолдана</w:t>
      </w:r>
      <w:proofErr w:type="spellEnd"/>
      <w:r w:rsidRPr="00A552FA">
        <w:rPr>
          <w:color w:val="auto"/>
        </w:rPr>
        <w:t xml:space="preserve"> </w:t>
      </w:r>
      <w:proofErr w:type="spellStart"/>
      <w:r w:rsidRPr="00A552FA">
        <w:rPr>
          <w:color w:val="auto"/>
        </w:rPr>
        <w:t>алады</w:t>
      </w:r>
      <w:proofErr w:type="spellEnd"/>
      <w:r w:rsidRPr="00A552FA">
        <w:rPr>
          <w:color w:val="auto"/>
        </w:rPr>
        <w:t>.</w:t>
      </w:r>
    </w:p>
    <w:p w14:paraId="18AC6D19" w14:textId="77777777" w:rsidR="00A24F94" w:rsidRPr="00A552FA" w:rsidRDefault="00A24F94" w:rsidP="00A24F94">
      <w:pPr>
        <w:spacing w:after="229" w:line="249" w:lineRule="auto"/>
        <w:ind w:left="287" w:right="48"/>
        <w:jc w:val="left"/>
        <w:rPr>
          <w:color w:val="auto"/>
        </w:rPr>
      </w:pPr>
      <w:proofErr w:type="spellStart"/>
      <w:r w:rsidRPr="00A552FA">
        <w:rPr>
          <w:color w:val="auto"/>
        </w:rPr>
        <w:t>Шет</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r w:rsidRPr="00A552FA">
        <w:rPr>
          <w:color w:val="auto"/>
        </w:rPr>
        <w:t>сабақтарының</w:t>
      </w:r>
      <w:proofErr w:type="spellEnd"/>
      <w:r w:rsidRPr="00A552FA">
        <w:rPr>
          <w:color w:val="auto"/>
        </w:rPr>
        <w:t xml:space="preserve"> </w:t>
      </w:r>
      <w:proofErr w:type="spellStart"/>
      <w:r w:rsidRPr="00A552FA">
        <w:rPr>
          <w:color w:val="auto"/>
        </w:rPr>
        <w:t>ең</w:t>
      </w:r>
      <w:proofErr w:type="spellEnd"/>
      <w:r w:rsidRPr="00A552FA">
        <w:rPr>
          <w:color w:val="auto"/>
        </w:rPr>
        <w:t xml:space="preserve"> </w:t>
      </w:r>
      <w:proofErr w:type="spellStart"/>
      <w:r w:rsidRPr="00A552FA">
        <w:rPr>
          <w:color w:val="auto"/>
        </w:rPr>
        <w:t>басты</w:t>
      </w:r>
      <w:proofErr w:type="spellEnd"/>
      <w:r w:rsidRPr="00A552FA">
        <w:rPr>
          <w:color w:val="auto"/>
        </w:rPr>
        <w:t xml:space="preserve"> </w:t>
      </w:r>
      <w:proofErr w:type="spellStart"/>
      <w:r w:rsidRPr="00A552FA">
        <w:rPr>
          <w:color w:val="auto"/>
        </w:rPr>
        <w:t>мақсаты-оқушыларға</w:t>
      </w:r>
      <w:proofErr w:type="spellEnd"/>
      <w:r w:rsidRPr="00A552FA">
        <w:rPr>
          <w:color w:val="auto"/>
        </w:rPr>
        <w:t xml:space="preserve"> </w:t>
      </w:r>
      <w:proofErr w:type="spellStart"/>
      <w:r w:rsidRPr="00A552FA">
        <w:rPr>
          <w:color w:val="auto"/>
        </w:rPr>
        <w:t>тек</w:t>
      </w:r>
      <w:proofErr w:type="spellEnd"/>
      <w:r w:rsidRPr="00A552FA">
        <w:rPr>
          <w:color w:val="auto"/>
        </w:rPr>
        <w:t xml:space="preserve"> </w:t>
      </w:r>
      <w:proofErr w:type="spellStart"/>
      <w:r w:rsidRPr="00A552FA">
        <w:rPr>
          <w:color w:val="auto"/>
        </w:rPr>
        <w:t>қана</w:t>
      </w:r>
      <w:proofErr w:type="spellEnd"/>
      <w:r w:rsidRPr="00A552FA">
        <w:rPr>
          <w:color w:val="auto"/>
        </w:rPr>
        <w:t xml:space="preserve"> </w:t>
      </w:r>
      <w:proofErr w:type="spellStart"/>
      <w:r w:rsidRPr="00A552FA">
        <w:rPr>
          <w:color w:val="auto"/>
        </w:rPr>
        <w:t>сол</w:t>
      </w:r>
      <w:proofErr w:type="spellEnd"/>
      <w:r w:rsidRPr="00A552FA">
        <w:rPr>
          <w:color w:val="auto"/>
        </w:rPr>
        <w:t xml:space="preserve"> </w:t>
      </w:r>
      <w:proofErr w:type="spellStart"/>
      <w:r w:rsidRPr="00A552FA">
        <w:rPr>
          <w:color w:val="auto"/>
        </w:rPr>
        <w:t>елдің</w:t>
      </w:r>
      <w:proofErr w:type="spellEnd"/>
      <w:r w:rsidRPr="00A552FA">
        <w:rPr>
          <w:color w:val="auto"/>
        </w:rPr>
        <w:t xml:space="preserve"> </w:t>
      </w:r>
      <w:proofErr w:type="spellStart"/>
      <w:r w:rsidRPr="00A552FA">
        <w:rPr>
          <w:color w:val="auto"/>
        </w:rPr>
        <w:t>тілін</w:t>
      </w:r>
      <w:proofErr w:type="spellEnd"/>
      <w:r w:rsidRPr="00A552FA">
        <w:rPr>
          <w:color w:val="auto"/>
        </w:rPr>
        <w:t xml:space="preserve"> </w:t>
      </w:r>
      <w:proofErr w:type="spellStart"/>
      <w:r w:rsidRPr="00A552FA">
        <w:rPr>
          <w:color w:val="auto"/>
        </w:rPr>
        <w:t>ғана</w:t>
      </w:r>
      <w:proofErr w:type="spellEnd"/>
      <w:r w:rsidRPr="00A552FA">
        <w:rPr>
          <w:color w:val="auto"/>
        </w:rPr>
        <w:t xml:space="preserve"> </w:t>
      </w:r>
      <w:proofErr w:type="spellStart"/>
      <w:r w:rsidRPr="00A552FA">
        <w:rPr>
          <w:color w:val="auto"/>
        </w:rPr>
        <w:t>емес</w:t>
      </w:r>
      <w:proofErr w:type="spellEnd"/>
      <w:r w:rsidRPr="00A552FA">
        <w:rPr>
          <w:color w:val="auto"/>
        </w:rPr>
        <w:t xml:space="preserve">, </w:t>
      </w:r>
      <w:proofErr w:type="spellStart"/>
      <w:r w:rsidRPr="00A552FA">
        <w:rPr>
          <w:color w:val="auto"/>
        </w:rPr>
        <w:t>онымен</w:t>
      </w:r>
      <w:proofErr w:type="spellEnd"/>
      <w:r w:rsidRPr="00A552FA">
        <w:rPr>
          <w:color w:val="auto"/>
        </w:rPr>
        <w:t xml:space="preserve"> </w:t>
      </w:r>
      <w:proofErr w:type="spellStart"/>
      <w:r w:rsidRPr="00A552FA">
        <w:rPr>
          <w:color w:val="auto"/>
        </w:rPr>
        <w:t>қоса</w:t>
      </w:r>
      <w:proofErr w:type="spellEnd"/>
      <w:r w:rsidRPr="00A552FA">
        <w:rPr>
          <w:color w:val="auto"/>
        </w:rPr>
        <w:t xml:space="preserve"> </w:t>
      </w:r>
      <w:proofErr w:type="spellStart"/>
      <w:r w:rsidRPr="00A552FA">
        <w:rPr>
          <w:color w:val="auto"/>
        </w:rPr>
        <w:t>шетел</w:t>
      </w:r>
      <w:proofErr w:type="spellEnd"/>
      <w:r w:rsidRPr="00A552FA">
        <w:rPr>
          <w:color w:val="auto"/>
        </w:rPr>
        <w:t xml:space="preserve"> </w:t>
      </w:r>
      <w:proofErr w:type="spellStart"/>
      <w:r w:rsidRPr="00A552FA">
        <w:rPr>
          <w:color w:val="auto"/>
        </w:rPr>
        <w:t>тыныс</w:t>
      </w:r>
      <w:proofErr w:type="spellEnd"/>
      <w:r w:rsidRPr="00A552FA">
        <w:rPr>
          <w:color w:val="auto"/>
        </w:rPr>
        <w:t xml:space="preserve">- </w:t>
      </w:r>
      <w:proofErr w:type="spellStart"/>
      <w:r w:rsidRPr="00A552FA">
        <w:rPr>
          <w:color w:val="auto"/>
        </w:rPr>
        <w:t>тіршілігінен</w:t>
      </w:r>
      <w:proofErr w:type="spellEnd"/>
      <w:r w:rsidRPr="00A552FA">
        <w:rPr>
          <w:color w:val="auto"/>
        </w:rPr>
        <w:t xml:space="preserve"> </w:t>
      </w:r>
      <w:proofErr w:type="spellStart"/>
      <w:r w:rsidRPr="00A552FA">
        <w:rPr>
          <w:color w:val="auto"/>
        </w:rPr>
        <w:t>хабардар</w:t>
      </w:r>
      <w:proofErr w:type="spellEnd"/>
      <w:r w:rsidRPr="00A552FA">
        <w:rPr>
          <w:color w:val="auto"/>
        </w:rPr>
        <w:t xml:space="preserve"> </w:t>
      </w:r>
      <w:proofErr w:type="spellStart"/>
      <w:r w:rsidRPr="00A552FA">
        <w:rPr>
          <w:color w:val="auto"/>
        </w:rPr>
        <w:t>болып</w:t>
      </w:r>
      <w:proofErr w:type="spellEnd"/>
      <w:r w:rsidRPr="00A552FA">
        <w:rPr>
          <w:color w:val="auto"/>
        </w:rPr>
        <w:t xml:space="preserve">, </w:t>
      </w:r>
      <w:proofErr w:type="spellStart"/>
      <w:r w:rsidRPr="00A552FA">
        <w:rPr>
          <w:color w:val="auto"/>
        </w:rPr>
        <w:t>мағлұматтар</w:t>
      </w:r>
      <w:proofErr w:type="spellEnd"/>
      <w:r w:rsidRPr="00A552FA">
        <w:rPr>
          <w:color w:val="auto"/>
        </w:rPr>
        <w:t xml:space="preserve"> </w:t>
      </w:r>
      <w:proofErr w:type="spellStart"/>
      <w:r w:rsidRPr="00A552FA">
        <w:rPr>
          <w:color w:val="auto"/>
        </w:rPr>
        <w:t>алып</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бас</w:t>
      </w:r>
      <w:proofErr w:type="spellEnd"/>
      <w:r w:rsidRPr="00A552FA">
        <w:rPr>
          <w:color w:val="auto"/>
        </w:rPr>
        <w:t xml:space="preserve"> </w:t>
      </w:r>
      <w:proofErr w:type="spellStart"/>
      <w:r w:rsidRPr="00A552FA">
        <w:rPr>
          <w:color w:val="auto"/>
        </w:rPr>
        <w:t>тәжірибесін</w:t>
      </w:r>
      <w:proofErr w:type="spellEnd"/>
      <w:r w:rsidRPr="00A552FA">
        <w:rPr>
          <w:color w:val="auto"/>
        </w:rPr>
        <w:t xml:space="preserve"> </w:t>
      </w:r>
      <w:proofErr w:type="spellStart"/>
      <w:r w:rsidRPr="00A552FA">
        <w:rPr>
          <w:color w:val="auto"/>
        </w:rPr>
        <w:t>жетілдіре</w:t>
      </w:r>
      <w:proofErr w:type="spellEnd"/>
      <w:r w:rsidRPr="00A552FA">
        <w:rPr>
          <w:color w:val="auto"/>
        </w:rPr>
        <w:t xml:space="preserve"> </w:t>
      </w:r>
      <w:proofErr w:type="spellStart"/>
      <w:r w:rsidRPr="00A552FA">
        <w:rPr>
          <w:color w:val="auto"/>
        </w:rPr>
        <w:t>түсуге</w:t>
      </w:r>
      <w:proofErr w:type="spellEnd"/>
      <w:r w:rsidRPr="00A552FA">
        <w:rPr>
          <w:color w:val="auto"/>
        </w:rPr>
        <w:t xml:space="preserve"> </w:t>
      </w:r>
      <w:proofErr w:type="spellStart"/>
      <w:r w:rsidRPr="00A552FA">
        <w:rPr>
          <w:color w:val="auto"/>
        </w:rPr>
        <w:t>көмектеседі</w:t>
      </w:r>
      <w:proofErr w:type="spellEnd"/>
      <w:r w:rsidRPr="00A552FA">
        <w:rPr>
          <w:color w:val="auto"/>
        </w:rPr>
        <w:t xml:space="preserve">. </w:t>
      </w:r>
      <w:proofErr w:type="spellStart"/>
      <w:r w:rsidRPr="00A552FA">
        <w:rPr>
          <w:color w:val="auto"/>
        </w:rPr>
        <w:t>Шетел</w:t>
      </w:r>
      <w:proofErr w:type="spellEnd"/>
      <w:r w:rsidRPr="00A552FA">
        <w:rPr>
          <w:color w:val="auto"/>
        </w:rPr>
        <w:t xml:space="preserve"> </w:t>
      </w:r>
      <w:proofErr w:type="spellStart"/>
      <w:r w:rsidRPr="00A552FA">
        <w:rPr>
          <w:color w:val="auto"/>
        </w:rPr>
        <w:t>тілін</w:t>
      </w:r>
      <w:proofErr w:type="spellEnd"/>
      <w:r w:rsidRPr="00A552FA">
        <w:rPr>
          <w:color w:val="auto"/>
        </w:rPr>
        <w:t xml:space="preserve"> </w:t>
      </w:r>
      <w:proofErr w:type="spellStart"/>
      <w:r w:rsidRPr="00A552FA">
        <w:rPr>
          <w:color w:val="auto"/>
        </w:rPr>
        <w:t>үйрену</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оқушылар</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деңгейін</w:t>
      </w:r>
      <w:proofErr w:type="spellEnd"/>
      <w:r w:rsidRPr="00A552FA">
        <w:rPr>
          <w:color w:val="auto"/>
        </w:rPr>
        <w:t xml:space="preserve"> </w:t>
      </w:r>
      <w:proofErr w:type="spellStart"/>
      <w:r w:rsidRPr="00A552FA">
        <w:rPr>
          <w:color w:val="auto"/>
        </w:rPr>
        <w:t>көтеріп</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халқы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басқа</w:t>
      </w:r>
      <w:proofErr w:type="spellEnd"/>
      <w:r w:rsidRPr="00A552FA">
        <w:rPr>
          <w:color w:val="auto"/>
        </w:rPr>
        <w:t xml:space="preserve"> </w:t>
      </w:r>
      <w:proofErr w:type="spellStart"/>
      <w:r w:rsidRPr="00A552FA">
        <w:rPr>
          <w:color w:val="auto"/>
        </w:rPr>
        <w:t>халықтар</w:t>
      </w:r>
      <w:proofErr w:type="spellEnd"/>
      <w:r w:rsidRPr="00A552FA">
        <w:rPr>
          <w:color w:val="auto"/>
        </w:rPr>
        <w:t xml:space="preserve"> </w:t>
      </w:r>
      <w:proofErr w:type="spellStart"/>
      <w:r w:rsidRPr="00A552FA">
        <w:rPr>
          <w:color w:val="auto"/>
        </w:rPr>
        <w:t>арасындағы</w:t>
      </w:r>
      <w:proofErr w:type="spellEnd"/>
      <w:r w:rsidRPr="00A552FA">
        <w:rPr>
          <w:color w:val="auto"/>
        </w:rPr>
        <w:t xml:space="preserve"> </w:t>
      </w:r>
      <w:proofErr w:type="spellStart"/>
      <w:r w:rsidRPr="00A552FA">
        <w:rPr>
          <w:color w:val="auto"/>
        </w:rPr>
        <w:t>ұқсастықтар</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ерекшеліктерді</w:t>
      </w:r>
      <w:proofErr w:type="spellEnd"/>
      <w:r w:rsidRPr="00A552FA">
        <w:rPr>
          <w:color w:val="auto"/>
        </w:rPr>
        <w:t xml:space="preserve"> </w:t>
      </w:r>
      <w:proofErr w:type="spellStart"/>
      <w:r w:rsidRPr="00A552FA">
        <w:rPr>
          <w:color w:val="auto"/>
        </w:rPr>
        <w:t>ажыратуға</w:t>
      </w:r>
      <w:proofErr w:type="spellEnd"/>
      <w:r w:rsidRPr="00A552FA">
        <w:rPr>
          <w:color w:val="auto"/>
        </w:rPr>
        <w:t xml:space="preserve"> </w:t>
      </w:r>
      <w:proofErr w:type="spellStart"/>
      <w:r w:rsidRPr="00A552FA">
        <w:rPr>
          <w:color w:val="auto"/>
        </w:rPr>
        <w:t>дағдыланады</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пікірлері</w:t>
      </w:r>
      <w:proofErr w:type="spellEnd"/>
      <w:r w:rsidRPr="00A552FA">
        <w:rPr>
          <w:color w:val="auto"/>
        </w:rPr>
        <w:t xml:space="preserve"> </w:t>
      </w:r>
      <w:proofErr w:type="spellStart"/>
      <w:r w:rsidRPr="00A552FA">
        <w:rPr>
          <w:color w:val="auto"/>
        </w:rPr>
        <w:t>қалыптасады</w:t>
      </w:r>
      <w:proofErr w:type="spellEnd"/>
      <w:r w:rsidRPr="00A552FA">
        <w:rPr>
          <w:color w:val="auto"/>
        </w:rPr>
        <w:t xml:space="preserve">, </w:t>
      </w:r>
      <w:proofErr w:type="spellStart"/>
      <w:r w:rsidRPr="00A552FA">
        <w:rPr>
          <w:color w:val="auto"/>
        </w:rPr>
        <w:t>сол</w:t>
      </w:r>
      <w:proofErr w:type="spellEnd"/>
      <w:r w:rsidRPr="00A552FA">
        <w:rPr>
          <w:color w:val="auto"/>
        </w:rPr>
        <w:t xml:space="preserve"> </w:t>
      </w:r>
      <w:proofErr w:type="spellStart"/>
      <w:r w:rsidRPr="00A552FA">
        <w:rPr>
          <w:color w:val="auto"/>
        </w:rPr>
        <w:t>елдердің</w:t>
      </w:r>
      <w:proofErr w:type="spellEnd"/>
      <w:r w:rsidRPr="00A552FA">
        <w:rPr>
          <w:color w:val="auto"/>
        </w:rPr>
        <w:t xml:space="preserve"> </w:t>
      </w:r>
      <w:proofErr w:type="spellStart"/>
      <w:r w:rsidRPr="00A552FA">
        <w:rPr>
          <w:color w:val="auto"/>
        </w:rPr>
        <w:t>мәдениетімен</w:t>
      </w:r>
      <w:proofErr w:type="spellEnd"/>
      <w:r w:rsidRPr="00A552FA">
        <w:rPr>
          <w:color w:val="auto"/>
        </w:rPr>
        <w:t xml:space="preserve"> </w:t>
      </w:r>
      <w:proofErr w:type="spellStart"/>
      <w:r w:rsidRPr="00A552FA">
        <w:rPr>
          <w:color w:val="auto"/>
        </w:rPr>
        <w:t>танысады</w:t>
      </w:r>
      <w:proofErr w:type="spellEnd"/>
      <w:r w:rsidRPr="00A552FA">
        <w:rPr>
          <w:color w:val="auto"/>
        </w:rPr>
        <w:t>.</w:t>
      </w:r>
    </w:p>
    <w:p w14:paraId="29E21B98" w14:textId="77777777" w:rsidR="00A24F94" w:rsidRPr="00A552FA" w:rsidRDefault="00A24F94" w:rsidP="00A24F94">
      <w:pPr>
        <w:spacing w:after="233"/>
        <w:ind w:left="287" w:right="57"/>
        <w:rPr>
          <w:color w:val="auto"/>
        </w:rPr>
      </w:pPr>
      <w:proofErr w:type="spellStart"/>
      <w:r w:rsidRPr="00A552FA">
        <w:rPr>
          <w:color w:val="auto"/>
        </w:rPr>
        <w:t>Мақсаты</w:t>
      </w:r>
      <w:proofErr w:type="spellEnd"/>
      <w:r w:rsidRPr="00A552FA">
        <w:rPr>
          <w:color w:val="auto"/>
        </w:rPr>
        <w:t>:</w:t>
      </w:r>
    </w:p>
    <w:p w14:paraId="624962F2" w14:textId="77777777" w:rsidR="00A24F94" w:rsidRPr="00A552FA" w:rsidRDefault="00A24F94" w:rsidP="003C0749">
      <w:pPr>
        <w:numPr>
          <w:ilvl w:val="0"/>
          <w:numId w:val="57"/>
        </w:numPr>
        <w:spacing w:after="240"/>
        <w:ind w:right="57" w:hanging="360"/>
        <w:rPr>
          <w:color w:val="auto"/>
        </w:rPr>
      </w:pPr>
      <w:proofErr w:type="spellStart"/>
      <w:r w:rsidRPr="00A552FA">
        <w:rPr>
          <w:color w:val="auto"/>
        </w:rPr>
        <w:t>Оқушылардың</w:t>
      </w:r>
      <w:proofErr w:type="spellEnd"/>
      <w:r w:rsidRPr="00A552FA">
        <w:rPr>
          <w:color w:val="auto"/>
        </w:rPr>
        <w:t xml:space="preserve"> </w:t>
      </w:r>
      <w:proofErr w:type="spellStart"/>
      <w:r w:rsidRPr="00A552FA">
        <w:rPr>
          <w:color w:val="auto"/>
        </w:rPr>
        <w:t>ағылшын</w:t>
      </w:r>
      <w:proofErr w:type="spellEnd"/>
      <w:r w:rsidRPr="00A552FA">
        <w:rPr>
          <w:color w:val="auto"/>
        </w:rPr>
        <w:t xml:space="preserve"> </w:t>
      </w:r>
      <w:proofErr w:type="spellStart"/>
      <w:r w:rsidRPr="00A552FA">
        <w:rPr>
          <w:color w:val="auto"/>
        </w:rPr>
        <w:t>тіліне</w:t>
      </w:r>
      <w:proofErr w:type="spellEnd"/>
      <w:r w:rsidRPr="00A552FA">
        <w:rPr>
          <w:color w:val="auto"/>
        </w:rPr>
        <w:t xml:space="preserve"> </w:t>
      </w:r>
      <w:proofErr w:type="spellStart"/>
      <w:r w:rsidRPr="00A552FA">
        <w:rPr>
          <w:color w:val="auto"/>
        </w:rPr>
        <w:t>сүйіспеншіліктерін</w:t>
      </w:r>
      <w:proofErr w:type="spellEnd"/>
      <w:r w:rsidRPr="00A552FA">
        <w:rPr>
          <w:color w:val="auto"/>
        </w:rPr>
        <w:t xml:space="preserve"> </w:t>
      </w:r>
      <w:proofErr w:type="spellStart"/>
      <w:r w:rsidRPr="00A552FA">
        <w:rPr>
          <w:color w:val="auto"/>
        </w:rPr>
        <w:t>арттыру</w:t>
      </w:r>
      <w:proofErr w:type="spellEnd"/>
      <w:r w:rsidRPr="00A552FA">
        <w:rPr>
          <w:color w:val="auto"/>
        </w:rPr>
        <w:t>;</w:t>
      </w:r>
    </w:p>
    <w:p w14:paraId="3465B7C1" w14:textId="77777777" w:rsidR="00A24F94" w:rsidRPr="00A552FA" w:rsidRDefault="00A24F94" w:rsidP="003C0749">
      <w:pPr>
        <w:numPr>
          <w:ilvl w:val="0"/>
          <w:numId w:val="57"/>
        </w:numPr>
        <w:spacing w:after="240"/>
        <w:ind w:right="57" w:hanging="360"/>
        <w:rPr>
          <w:color w:val="auto"/>
        </w:rPr>
      </w:pPr>
      <w:proofErr w:type="spellStart"/>
      <w:r w:rsidRPr="00A552FA">
        <w:rPr>
          <w:color w:val="auto"/>
        </w:rPr>
        <w:t>Ағылшын</w:t>
      </w:r>
      <w:proofErr w:type="spellEnd"/>
      <w:r w:rsidRPr="00A552FA">
        <w:rPr>
          <w:color w:val="auto"/>
        </w:rPr>
        <w:t xml:space="preserve"> </w:t>
      </w:r>
      <w:proofErr w:type="spellStart"/>
      <w:r w:rsidRPr="00A552FA">
        <w:rPr>
          <w:color w:val="auto"/>
        </w:rPr>
        <w:t>тілін</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тілімен</w:t>
      </w:r>
      <w:proofErr w:type="spellEnd"/>
      <w:r w:rsidRPr="00A552FA">
        <w:rPr>
          <w:color w:val="auto"/>
        </w:rPr>
        <w:t xml:space="preserve"> </w:t>
      </w:r>
      <w:proofErr w:type="spellStart"/>
      <w:r w:rsidRPr="00A552FA">
        <w:rPr>
          <w:color w:val="auto"/>
        </w:rPr>
        <w:t>салыстыру</w:t>
      </w:r>
      <w:proofErr w:type="spellEnd"/>
      <w:r w:rsidRPr="00A552FA">
        <w:rPr>
          <w:color w:val="auto"/>
        </w:rPr>
        <w:t>;</w:t>
      </w:r>
    </w:p>
    <w:p w14:paraId="3D4738C9" w14:textId="77777777" w:rsidR="00A24F94" w:rsidRPr="00A552FA" w:rsidRDefault="00A24F94" w:rsidP="003C0749">
      <w:pPr>
        <w:numPr>
          <w:ilvl w:val="0"/>
          <w:numId w:val="57"/>
        </w:numPr>
        <w:spacing w:after="32" w:line="249" w:lineRule="auto"/>
        <w:ind w:right="57" w:hanging="360"/>
        <w:rPr>
          <w:color w:val="auto"/>
        </w:rPr>
      </w:pPr>
      <w:proofErr w:type="spellStart"/>
      <w:r w:rsidRPr="00A552FA">
        <w:rPr>
          <w:color w:val="auto"/>
        </w:rPr>
        <w:t>Ағылшын</w:t>
      </w:r>
      <w:proofErr w:type="spellEnd"/>
      <w:r w:rsidRPr="00A552FA">
        <w:rPr>
          <w:color w:val="auto"/>
        </w:rPr>
        <w:t xml:space="preserve"> </w:t>
      </w:r>
      <w:proofErr w:type="spellStart"/>
      <w:r w:rsidRPr="00A552FA">
        <w:rPr>
          <w:color w:val="auto"/>
        </w:rPr>
        <w:t>тілінде</w:t>
      </w:r>
      <w:proofErr w:type="spellEnd"/>
      <w:r w:rsidRPr="00A552FA">
        <w:rPr>
          <w:color w:val="auto"/>
        </w:rPr>
        <w:t xml:space="preserve"> </w:t>
      </w:r>
      <w:proofErr w:type="spellStart"/>
      <w:r w:rsidRPr="00A552FA">
        <w:rPr>
          <w:color w:val="auto"/>
        </w:rPr>
        <w:t>өлеңдер</w:t>
      </w:r>
      <w:proofErr w:type="spellEnd"/>
      <w:r w:rsidRPr="00A552FA">
        <w:rPr>
          <w:color w:val="auto"/>
        </w:rPr>
        <w:t xml:space="preserve">, </w:t>
      </w:r>
      <w:proofErr w:type="spellStart"/>
      <w:r w:rsidRPr="00A552FA">
        <w:rPr>
          <w:color w:val="auto"/>
        </w:rPr>
        <w:t>тақпақтар</w:t>
      </w:r>
      <w:proofErr w:type="spellEnd"/>
      <w:r w:rsidRPr="00A552FA">
        <w:rPr>
          <w:color w:val="auto"/>
        </w:rPr>
        <w:t xml:space="preserve">, </w:t>
      </w:r>
      <w:proofErr w:type="spellStart"/>
      <w:r w:rsidRPr="00A552FA">
        <w:rPr>
          <w:color w:val="auto"/>
        </w:rPr>
        <w:t>жаңылтпаштар</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мақал-мәтелдер</w:t>
      </w:r>
      <w:proofErr w:type="spellEnd"/>
      <w:r w:rsidRPr="00A552FA">
        <w:rPr>
          <w:color w:val="auto"/>
        </w:rPr>
        <w:t xml:space="preserve"> </w:t>
      </w:r>
      <w:proofErr w:type="spellStart"/>
      <w:r w:rsidRPr="00A552FA">
        <w:rPr>
          <w:color w:val="auto"/>
        </w:rPr>
        <w:t>арқылы</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шетел</w:t>
      </w:r>
      <w:proofErr w:type="spellEnd"/>
      <w:r w:rsidRPr="00A552FA">
        <w:rPr>
          <w:color w:val="auto"/>
        </w:rPr>
        <w:t xml:space="preserve"> </w:t>
      </w:r>
      <w:proofErr w:type="spellStart"/>
      <w:r w:rsidRPr="00A552FA">
        <w:rPr>
          <w:color w:val="auto"/>
        </w:rPr>
        <w:t>халықтарының</w:t>
      </w:r>
      <w:proofErr w:type="spellEnd"/>
      <w:r w:rsidRPr="00A552FA">
        <w:rPr>
          <w:color w:val="auto"/>
        </w:rPr>
        <w:t xml:space="preserve"> </w:t>
      </w:r>
      <w:proofErr w:type="spellStart"/>
      <w:r w:rsidRPr="00A552FA">
        <w:rPr>
          <w:color w:val="auto"/>
        </w:rPr>
        <w:t>өмірімен</w:t>
      </w:r>
      <w:proofErr w:type="spellEnd"/>
      <w:r w:rsidRPr="00A552FA">
        <w:rPr>
          <w:color w:val="auto"/>
        </w:rPr>
        <w:t xml:space="preserve">, </w:t>
      </w:r>
      <w:proofErr w:type="spellStart"/>
      <w:r w:rsidRPr="00A552FA">
        <w:rPr>
          <w:color w:val="auto"/>
        </w:rPr>
        <w:t>салт-дәстүрлерімен</w:t>
      </w:r>
      <w:proofErr w:type="spellEnd"/>
      <w:r w:rsidRPr="00A552FA">
        <w:rPr>
          <w:color w:val="auto"/>
        </w:rPr>
        <w:t xml:space="preserve"> </w:t>
      </w:r>
      <w:proofErr w:type="spellStart"/>
      <w:r w:rsidRPr="00A552FA">
        <w:rPr>
          <w:color w:val="auto"/>
        </w:rPr>
        <w:t>таныстыру</w:t>
      </w:r>
      <w:proofErr w:type="spellEnd"/>
      <w:r w:rsidRPr="00A552FA">
        <w:rPr>
          <w:color w:val="auto"/>
        </w:rPr>
        <w:t>;</w:t>
      </w:r>
    </w:p>
    <w:p w14:paraId="705A5068" w14:textId="77777777" w:rsidR="00A24F94" w:rsidRPr="00A552FA" w:rsidRDefault="00A24F94" w:rsidP="003C0749">
      <w:pPr>
        <w:numPr>
          <w:ilvl w:val="0"/>
          <w:numId w:val="57"/>
        </w:numPr>
        <w:spacing w:after="230"/>
        <w:ind w:right="57" w:hanging="360"/>
        <w:rPr>
          <w:color w:val="auto"/>
        </w:rPr>
      </w:pPr>
      <w:proofErr w:type="spellStart"/>
      <w:r w:rsidRPr="00A552FA">
        <w:rPr>
          <w:color w:val="auto"/>
        </w:rPr>
        <w:t>Ағылшын</w:t>
      </w:r>
      <w:proofErr w:type="spellEnd"/>
      <w:r w:rsidRPr="00A552FA">
        <w:rPr>
          <w:color w:val="auto"/>
        </w:rPr>
        <w:t xml:space="preserve"> </w:t>
      </w:r>
      <w:proofErr w:type="spellStart"/>
      <w:r w:rsidRPr="00A552FA">
        <w:rPr>
          <w:color w:val="auto"/>
        </w:rPr>
        <w:t>халықтарының</w:t>
      </w:r>
      <w:proofErr w:type="spellEnd"/>
      <w:r w:rsidRPr="00A552FA">
        <w:rPr>
          <w:color w:val="auto"/>
        </w:rPr>
        <w:t xml:space="preserve"> </w:t>
      </w:r>
      <w:proofErr w:type="spellStart"/>
      <w:r w:rsidRPr="00A552FA">
        <w:rPr>
          <w:color w:val="auto"/>
        </w:rPr>
        <w:t>тұрмыс-тіршілігімен</w:t>
      </w:r>
      <w:proofErr w:type="spellEnd"/>
      <w:r w:rsidRPr="00A552FA">
        <w:rPr>
          <w:color w:val="auto"/>
        </w:rPr>
        <w:t xml:space="preserve">, </w:t>
      </w:r>
      <w:proofErr w:type="spellStart"/>
      <w:r w:rsidRPr="00A552FA">
        <w:rPr>
          <w:color w:val="auto"/>
        </w:rPr>
        <w:t>олардың</w:t>
      </w:r>
      <w:proofErr w:type="spellEnd"/>
      <w:r w:rsidRPr="00A552FA">
        <w:rPr>
          <w:color w:val="auto"/>
        </w:rPr>
        <w:t xml:space="preserve"> </w:t>
      </w:r>
      <w:proofErr w:type="spellStart"/>
      <w:r w:rsidRPr="00A552FA">
        <w:rPr>
          <w:color w:val="auto"/>
        </w:rPr>
        <w:t>көрнекті</w:t>
      </w:r>
      <w:proofErr w:type="spellEnd"/>
      <w:r w:rsidRPr="00A552FA">
        <w:rPr>
          <w:color w:val="auto"/>
        </w:rPr>
        <w:t xml:space="preserve"> </w:t>
      </w:r>
      <w:proofErr w:type="spellStart"/>
      <w:r w:rsidRPr="00A552FA">
        <w:rPr>
          <w:color w:val="auto"/>
        </w:rPr>
        <w:t>өкілдерінің</w:t>
      </w:r>
      <w:proofErr w:type="spellEnd"/>
      <w:r w:rsidRPr="00A552FA">
        <w:rPr>
          <w:color w:val="auto"/>
        </w:rPr>
        <w:t xml:space="preserve"> </w:t>
      </w:r>
      <w:proofErr w:type="spellStart"/>
      <w:r w:rsidRPr="00A552FA">
        <w:rPr>
          <w:color w:val="auto"/>
        </w:rPr>
        <w:t>өмірімен</w:t>
      </w:r>
      <w:proofErr w:type="spellEnd"/>
      <w:r w:rsidRPr="00A552FA">
        <w:rPr>
          <w:color w:val="auto"/>
        </w:rPr>
        <w:t xml:space="preserve">, </w:t>
      </w:r>
      <w:proofErr w:type="spellStart"/>
      <w:r w:rsidRPr="00A552FA">
        <w:rPr>
          <w:color w:val="auto"/>
        </w:rPr>
        <w:t>алынған</w:t>
      </w:r>
      <w:proofErr w:type="spellEnd"/>
      <w:r w:rsidRPr="00A552FA">
        <w:rPr>
          <w:color w:val="auto"/>
        </w:rPr>
        <w:t xml:space="preserve"> </w:t>
      </w:r>
      <w:proofErr w:type="spellStart"/>
      <w:r w:rsidRPr="00A552FA">
        <w:rPr>
          <w:color w:val="auto"/>
        </w:rPr>
        <w:t>деректерімен</w:t>
      </w:r>
      <w:proofErr w:type="spellEnd"/>
      <w:r w:rsidRPr="00A552FA">
        <w:rPr>
          <w:color w:val="auto"/>
        </w:rPr>
        <w:t xml:space="preserve">, </w:t>
      </w:r>
      <w:proofErr w:type="spellStart"/>
      <w:r w:rsidRPr="00A552FA">
        <w:rPr>
          <w:color w:val="auto"/>
        </w:rPr>
        <w:t>бұл</w:t>
      </w:r>
      <w:proofErr w:type="spellEnd"/>
      <w:r w:rsidRPr="00A552FA">
        <w:rPr>
          <w:color w:val="auto"/>
        </w:rPr>
        <w:t xml:space="preserve"> </w:t>
      </w:r>
      <w:proofErr w:type="spellStart"/>
      <w:r w:rsidRPr="00A552FA">
        <w:rPr>
          <w:color w:val="auto"/>
        </w:rPr>
        <w:t>халықың</w:t>
      </w:r>
      <w:proofErr w:type="spellEnd"/>
      <w:r w:rsidRPr="00A552FA">
        <w:rPr>
          <w:color w:val="auto"/>
        </w:rPr>
        <w:t xml:space="preserve"> </w:t>
      </w:r>
      <w:proofErr w:type="spellStart"/>
      <w:r w:rsidRPr="00A552FA">
        <w:rPr>
          <w:color w:val="auto"/>
        </w:rPr>
        <w:t>көрнекті</w:t>
      </w:r>
      <w:proofErr w:type="spellEnd"/>
      <w:r w:rsidRPr="00A552FA">
        <w:rPr>
          <w:color w:val="auto"/>
        </w:rPr>
        <w:t xml:space="preserve"> </w:t>
      </w:r>
      <w:proofErr w:type="spellStart"/>
      <w:r w:rsidRPr="00A552FA">
        <w:rPr>
          <w:color w:val="auto"/>
        </w:rPr>
        <w:t>жерлерімен</w:t>
      </w:r>
      <w:proofErr w:type="spellEnd"/>
      <w:r w:rsidRPr="00A552FA">
        <w:rPr>
          <w:color w:val="auto"/>
        </w:rPr>
        <w:t xml:space="preserve"> </w:t>
      </w:r>
      <w:proofErr w:type="spellStart"/>
      <w:r w:rsidRPr="00A552FA">
        <w:rPr>
          <w:color w:val="auto"/>
        </w:rPr>
        <w:t>танысу</w:t>
      </w:r>
      <w:proofErr w:type="spellEnd"/>
      <w:r w:rsidRPr="00A552FA">
        <w:rPr>
          <w:color w:val="auto"/>
        </w:rPr>
        <w:t>;</w:t>
      </w:r>
    </w:p>
    <w:p w14:paraId="53CB9A5E" w14:textId="77777777" w:rsidR="00A24F94" w:rsidRPr="00A552FA" w:rsidRDefault="00A24F94" w:rsidP="003C0749">
      <w:pPr>
        <w:numPr>
          <w:ilvl w:val="0"/>
          <w:numId w:val="57"/>
        </w:numPr>
        <w:spacing w:after="230"/>
        <w:ind w:right="57" w:hanging="360"/>
        <w:rPr>
          <w:color w:val="auto"/>
        </w:rPr>
      </w:pPr>
      <w:proofErr w:type="spellStart"/>
      <w:r w:rsidRPr="00A552FA">
        <w:rPr>
          <w:color w:val="auto"/>
        </w:rPr>
        <w:t>Оқушыларды</w:t>
      </w:r>
      <w:proofErr w:type="spellEnd"/>
      <w:r w:rsidRPr="00A552FA">
        <w:rPr>
          <w:color w:val="auto"/>
        </w:rPr>
        <w:t xml:space="preserve"> </w:t>
      </w:r>
      <w:proofErr w:type="spellStart"/>
      <w:r w:rsidRPr="00A552FA">
        <w:rPr>
          <w:color w:val="auto"/>
        </w:rPr>
        <w:t>қарапайым</w:t>
      </w:r>
      <w:proofErr w:type="spellEnd"/>
      <w:r w:rsidRPr="00A552FA">
        <w:rPr>
          <w:color w:val="auto"/>
        </w:rPr>
        <w:t xml:space="preserve">, </w:t>
      </w:r>
      <w:proofErr w:type="spellStart"/>
      <w:r w:rsidRPr="00A552FA">
        <w:rPr>
          <w:color w:val="auto"/>
        </w:rPr>
        <w:t>қысқа</w:t>
      </w:r>
      <w:proofErr w:type="spellEnd"/>
      <w:r w:rsidRPr="00A552FA">
        <w:rPr>
          <w:color w:val="auto"/>
        </w:rPr>
        <w:t xml:space="preserve"> </w:t>
      </w:r>
      <w:proofErr w:type="spellStart"/>
      <w:r w:rsidRPr="00A552FA">
        <w:rPr>
          <w:color w:val="auto"/>
        </w:rPr>
        <w:t>нұсқаулар</w:t>
      </w:r>
      <w:proofErr w:type="spellEnd"/>
      <w:r w:rsidRPr="00A552FA">
        <w:rPr>
          <w:color w:val="auto"/>
        </w:rPr>
        <w:t xml:space="preserve"> </w:t>
      </w:r>
      <w:proofErr w:type="spellStart"/>
      <w:r w:rsidRPr="00A552FA">
        <w:rPr>
          <w:color w:val="auto"/>
        </w:rPr>
        <w:t>сияқты</w:t>
      </w:r>
      <w:proofErr w:type="spellEnd"/>
      <w:r w:rsidRPr="00A552FA">
        <w:rPr>
          <w:color w:val="auto"/>
        </w:rPr>
        <w:t xml:space="preserve"> </w:t>
      </w:r>
      <w:proofErr w:type="spellStart"/>
      <w:r w:rsidRPr="00A552FA">
        <w:rPr>
          <w:color w:val="auto"/>
        </w:rPr>
        <w:t>материалдар</w:t>
      </w:r>
      <w:proofErr w:type="spellEnd"/>
      <w:r w:rsidRPr="00A552FA">
        <w:rPr>
          <w:color w:val="auto"/>
        </w:rPr>
        <w:t xml:space="preserve"> </w:t>
      </w:r>
      <w:proofErr w:type="spellStart"/>
      <w:r w:rsidRPr="00A552FA">
        <w:rPr>
          <w:color w:val="auto"/>
        </w:rPr>
        <w:t>оқи</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аудара</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r w:rsidRPr="00A552FA">
        <w:rPr>
          <w:color w:val="auto"/>
        </w:rPr>
        <w:t>біліктерімен</w:t>
      </w:r>
      <w:proofErr w:type="spellEnd"/>
      <w:r w:rsidRPr="00A552FA">
        <w:rPr>
          <w:color w:val="auto"/>
        </w:rPr>
        <w:t xml:space="preserve"> </w:t>
      </w:r>
      <w:proofErr w:type="spellStart"/>
      <w:r w:rsidRPr="00A552FA">
        <w:rPr>
          <w:color w:val="auto"/>
        </w:rPr>
        <w:t>қаруландыру</w:t>
      </w:r>
      <w:proofErr w:type="spellEnd"/>
      <w:r w:rsidRPr="00A552FA">
        <w:rPr>
          <w:color w:val="auto"/>
          <w:sz w:val="24"/>
        </w:rPr>
        <w:t>.</w:t>
      </w:r>
    </w:p>
    <w:p w14:paraId="44EDFA44" w14:textId="77777777" w:rsidR="00A24F94" w:rsidRPr="00A552FA" w:rsidRDefault="00A24F94" w:rsidP="00A24F94">
      <w:pPr>
        <w:spacing w:after="233"/>
        <w:ind w:left="287" w:right="57"/>
        <w:rPr>
          <w:color w:val="auto"/>
        </w:rPr>
      </w:pPr>
      <w:proofErr w:type="spellStart"/>
      <w:r w:rsidRPr="00A552FA">
        <w:rPr>
          <w:color w:val="auto"/>
        </w:rPr>
        <w:t>Үйірменің</w:t>
      </w:r>
      <w:proofErr w:type="spellEnd"/>
      <w:r w:rsidRPr="00A552FA">
        <w:rPr>
          <w:color w:val="auto"/>
        </w:rPr>
        <w:t xml:space="preserve"> </w:t>
      </w:r>
      <w:proofErr w:type="spellStart"/>
      <w:proofErr w:type="gramStart"/>
      <w:r w:rsidRPr="00A552FA">
        <w:rPr>
          <w:color w:val="auto"/>
        </w:rPr>
        <w:t>алдына</w:t>
      </w:r>
      <w:proofErr w:type="spellEnd"/>
      <w:r w:rsidRPr="00A552FA">
        <w:rPr>
          <w:color w:val="auto"/>
        </w:rPr>
        <w:t xml:space="preserve">  </w:t>
      </w:r>
      <w:proofErr w:type="spellStart"/>
      <w:r w:rsidRPr="00A552FA">
        <w:rPr>
          <w:color w:val="auto"/>
        </w:rPr>
        <w:t>келесідей</w:t>
      </w:r>
      <w:proofErr w:type="spellEnd"/>
      <w:proofErr w:type="gramEnd"/>
      <w:r w:rsidRPr="00A552FA">
        <w:rPr>
          <w:color w:val="auto"/>
        </w:rPr>
        <w:t xml:space="preserve"> </w:t>
      </w:r>
      <w:proofErr w:type="spellStart"/>
      <w:r w:rsidRPr="00A552FA">
        <w:rPr>
          <w:color w:val="auto"/>
        </w:rPr>
        <w:t>міндеттер</w:t>
      </w:r>
      <w:proofErr w:type="spellEnd"/>
      <w:r w:rsidRPr="00A552FA">
        <w:rPr>
          <w:color w:val="auto"/>
        </w:rPr>
        <w:t xml:space="preserve"> </w:t>
      </w:r>
      <w:proofErr w:type="spellStart"/>
      <w:r w:rsidRPr="00A552FA">
        <w:rPr>
          <w:color w:val="auto"/>
        </w:rPr>
        <w:t>қойылады</w:t>
      </w:r>
      <w:proofErr w:type="spellEnd"/>
      <w:r w:rsidRPr="00A552FA">
        <w:rPr>
          <w:color w:val="auto"/>
        </w:rPr>
        <w:t>:</w:t>
      </w:r>
    </w:p>
    <w:p w14:paraId="78A6CEAD" w14:textId="77777777" w:rsidR="00A24F94" w:rsidRPr="00A552FA" w:rsidRDefault="00A24F94" w:rsidP="003C0749">
      <w:pPr>
        <w:numPr>
          <w:ilvl w:val="0"/>
          <w:numId w:val="58"/>
        </w:numPr>
        <w:spacing w:after="240"/>
        <w:ind w:right="57" w:hanging="360"/>
        <w:rPr>
          <w:color w:val="auto"/>
        </w:rPr>
      </w:pPr>
      <w:proofErr w:type="spellStart"/>
      <w:r w:rsidRPr="00A552FA">
        <w:rPr>
          <w:color w:val="auto"/>
        </w:rPr>
        <w:t>Ағылшын</w:t>
      </w:r>
      <w:proofErr w:type="spellEnd"/>
      <w:r w:rsidRPr="00A552FA">
        <w:rPr>
          <w:color w:val="auto"/>
        </w:rPr>
        <w:t xml:space="preserve"> </w:t>
      </w:r>
      <w:proofErr w:type="spellStart"/>
      <w:r w:rsidRPr="00A552FA">
        <w:rPr>
          <w:color w:val="auto"/>
        </w:rPr>
        <w:t>тіліне</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қызығушылықтарын</w:t>
      </w:r>
      <w:proofErr w:type="spellEnd"/>
      <w:r w:rsidRPr="00A552FA">
        <w:rPr>
          <w:color w:val="auto"/>
        </w:rPr>
        <w:t xml:space="preserve"> </w:t>
      </w:r>
      <w:proofErr w:type="spellStart"/>
      <w:r w:rsidRPr="00A552FA">
        <w:rPr>
          <w:color w:val="auto"/>
        </w:rPr>
        <w:t>одан</w:t>
      </w:r>
      <w:proofErr w:type="spellEnd"/>
      <w:r w:rsidRPr="00A552FA">
        <w:rPr>
          <w:color w:val="auto"/>
        </w:rPr>
        <w:t xml:space="preserve"> </w:t>
      </w:r>
      <w:proofErr w:type="spellStart"/>
      <w:r w:rsidRPr="00A552FA">
        <w:rPr>
          <w:color w:val="auto"/>
        </w:rPr>
        <w:t>әрі</w:t>
      </w:r>
      <w:proofErr w:type="spellEnd"/>
      <w:r w:rsidRPr="00A552FA">
        <w:rPr>
          <w:color w:val="auto"/>
        </w:rPr>
        <w:t xml:space="preserve"> </w:t>
      </w:r>
      <w:proofErr w:type="spellStart"/>
      <w:r w:rsidRPr="00A552FA">
        <w:rPr>
          <w:color w:val="auto"/>
        </w:rPr>
        <w:t>арттыру</w:t>
      </w:r>
      <w:proofErr w:type="spellEnd"/>
      <w:r w:rsidRPr="00A552FA">
        <w:rPr>
          <w:color w:val="auto"/>
        </w:rPr>
        <w:t>.</w:t>
      </w:r>
    </w:p>
    <w:p w14:paraId="3253CA18" w14:textId="77777777" w:rsidR="00A24F94" w:rsidRPr="00A552FA" w:rsidRDefault="00A24F94" w:rsidP="003C0749">
      <w:pPr>
        <w:numPr>
          <w:ilvl w:val="0"/>
          <w:numId w:val="58"/>
        </w:numPr>
        <w:spacing w:after="229"/>
        <w:ind w:right="57" w:hanging="360"/>
        <w:rPr>
          <w:color w:val="auto"/>
        </w:rPr>
      </w:pPr>
      <w:proofErr w:type="spellStart"/>
      <w:r w:rsidRPr="00A552FA">
        <w:rPr>
          <w:color w:val="auto"/>
        </w:rPr>
        <w:t>Коммуникативтік</w:t>
      </w:r>
      <w:proofErr w:type="spellEnd"/>
      <w:r w:rsidRPr="00A552FA">
        <w:rPr>
          <w:color w:val="auto"/>
        </w:rPr>
        <w:t xml:space="preserve"> </w:t>
      </w:r>
      <w:proofErr w:type="spellStart"/>
      <w:r w:rsidRPr="00A552FA">
        <w:rPr>
          <w:color w:val="auto"/>
        </w:rPr>
        <w:t>біліктіліктерді</w:t>
      </w:r>
      <w:proofErr w:type="spellEnd"/>
      <w:r w:rsidRPr="00A552FA">
        <w:rPr>
          <w:color w:val="auto"/>
        </w:rPr>
        <w:t xml:space="preserve"> </w:t>
      </w:r>
      <w:proofErr w:type="spellStart"/>
      <w:r w:rsidRPr="00A552FA">
        <w:rPr>
          <w:color w:val="auto"/>
        </w:rPr>
        <w:t>сөз</w:t>
      </w:r>
      <w:proofErr w:type="spellEnd"/>
      <w:r w:rsidRPr="00A552FA">
        <w:rPr>
          <w:color w:val="auto"/>
        </w:rPr>
        <w:t xml:space="preserve"> </w:t>
      </w:r>
      <w:proofErr w:type="spellStart"/>
      <w:r w:rsidRPr="00A552FA">
        <w:rPr>
          <w:color w:val="auto"/>
        </w:rPr>
        <w:t>әрекетінің</w:t>
      </w:r>
      <w:proofErr w:type="spellEnd"/>
      <w:r w:rsidRPr="00A552FA">
        <w:rPr>
          <w:color w:val="auto"/>
        </w:rPr>
        <w:t xml:space="preserve"> </w:t>
      </w:r>
      <w:proofErr w:type="spellStart"/>
      <w:r w:rsidRPr="00A552FA">
        <w:rPr>
          <w:color w:val="auto"/>
        </w:rPr>
        <w:t>төрт</w:t>
      </w:r>
      <w:proofErr w:type="spellEnd"/>
      <w:r w:rsidRPr="00A552FA">
        <w:rPr>
          <w:color w:val="auto"/>
        </w:rPr>
        <w:t xml:space="preserve"> </w:t>
      </w:r>
      <w:proofErr w:type="spellStart"/>
      <w:r w:rsidRPr="00A552FA">
        <w:rPr>
          <w:color w:val="auto"/>
        </w:rPr>
        <w:t>түрінде</w:t>
      </w:r>
      <w:proofErr w:type="spellEnd"/>
      <w:r w:rsidRPr="00A552FA">
        <w:rPr>
          <w:color w:val="auto"/>
        </w:rPr>
        <w:t xml:space="preserve"> – </w:t>
      </w:r>
      <w:proofErr w:type="spellStart"/>
      <w:r w:rsidRPr="00A552FA">
        <w:rPr>
          <w:color w:val="auto"/>
        </w:rPr>
        <w:t>тыңдалым</w:t>
      </w:r>
      <w:proofErr w:type="spellEnd"/>
      <w:r w:rsidRPr="00A552FA">
        <w:rPr>
          <w:color w:val="auto"/>
        </w:rPr>
        <w:t xml:space="preserve">, </w:t>
      </w:r>
      <w:proofErr w:type="spellStart"/>
      <w:r w:rsidRPr="00A552FA">
        <w:rPr>
          <w:color w:val="auto"/>
        </w:rPr>
        <w:t>сөйлеу</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жазу</w:t>
      </w:r>
      <w:proofErr w:type="spellEnd"/>
      <w:r w:rsidRPr="00A552FA">
        <w:rPr>
          <w:color w:val="auto"/>
        </w:rPr>
        <w:t xml:space="preserve"> – </w:t>
      </w:r>
      <w:proofErr w:type="spellStart"/>
      <w:r w:rsidRPr="00A552FA">
        <w:rPr>
          <w:color w:val="auto"/>
        </w:rPr>
        <w:t>шет</w:t>
      </w:r>
      <w:proofErr w:type="spellEnd"/>
      <w:r w:rsidRPr="00A552FA">
        <w:rPr>
          <w:color w:val="auto"/>
        </w:rPr>
        <w:t xml:space="preserve"> </w:t>
      </w:r>
      <w:proofErr w:type="spellStart"/>
      <w:r w:rsidRPr="00A552FA">
        <w:rPr>
          <w:color w:val="auto"/>
        </w:rPr>
        <w:t>тілінде</w:t>
      </w:r>
      <w:proofErr w:type="spellEnd"/>
      <w:r w:rsidRPr="00A552FA">
        <w:rPr>
          <w:color w:val="auto"/>
        </w:rPr>
        <w:t xml:space="preserve"> </w:t>
      </w:r>
      <w:proofErr w:type="spellStart"/>
      <w:r w:rsidRPr="00A552FA">
        <w:rPr>
          <w:color w:val="auto"/>
        </w:rPr>
        <w:t>қарым-қатынаста</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асыру</w:t>
      </w:r>
      <w:proofErr w:type="spellEnd"/>
      <w:r w:rsidRPr="00A552FA">
        <w:rPr>
          <w:color w:val="auto"/>
        </w:rPr>
        <w:t>;</w:t>
      </w:r>
    </w:p>
    <w:p w14:paraId="537CCF50" w14:textId="77777777" w:rsidR="00A24F94" w:rsidRPr="00A552FA" w:rsidRDefault="00A24F94" w:rsidP="003C0749">
      <w:pPr>
        <w:numPr>
          <w:ilvl w:val="0"/>
          <w:numId w:val="58"/>
        </w:numPr>
        <w:spacing w:after="229"/>
        <w:ind w:right="57" w:hanging="360"/>
        <w:rPr>
          <w:color w:val="auto"/>
        </w:rPr>
      </w:pPr>
      <w:proofErr w:type="spellStart"/>
      <w:r w:rsidRPr="00A552FA">
        <w:rPr>
          <w:color w:val="auto"/>
        </w:rPr>
        <w:t>Оқушыларға</w:t>
      </w:r>
      <w:proofErr w:type="spellEnd"/>
      <w:r w:rsidRPr="00A552FA">
        <w:rPr>
          <w:color w:val="auto"/>
        </w:rPr>
        <w:t xml:space="preserve"> </w:t>
      </w:r>
      <w:proofErr w:type="spellStart"/>
      <w:r w:rsidRPr="00A552FA">
        <w:rPr>
          <w:color w:val="auto"/>
        </w:rPr>
        <w:t>үйреніп</w:t>
      </w:r>
      <w:proofErr w:type="spellEnd"/>
      <w:r w:rsidRPr="00A552FA">
        <w:rPr>
          <w:color w:val="auto"/>
        </w:rPr>
        <w:t xml:space="preserve"> </w:t>
      </w:r>
      <w:proofErr w:type="spellStart"/>
      <w:r w:rsidRPr="00A552FA">
        <w:rPr>
          <w:color w:val="auto"/>
        </w:rPr>
        <w:t>отырған</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r w:rsidRPr="00A552FA">
        <w:rPr>
          <w:color w:val="auto"/>
        </w:rPr>
        <w:t>негізінде</w:t>
      </w:r>
      <w:proofErr w:type="spellEnd"/>
      <w:r w:rsidRPr="00A552FA">
        <w:rPr>
          <w:color w:val="auto"/>
        </w:rPr>
        <w:t xml:space="preserve"> </w:t>
      </w:r>
      <w:proofErr w:type="spellStart"/>
      <w:r w:rsidRPr="00A552FA">
        <w:rPr>
          <w:color w:val="auto"/>
        </w:rPr>
        <w:t>сол</w:t>
      </w:r>
      <w:proofErr w:type="spellEnd"/>
      <w:r w:rsidRPr="00A552FA">
        <w:rPr>
          <w:color w:val="auto"/>
        </w:rPr>
        <w:t xml:space="preserve"> </w:t>
      </w:r>
      <w:proofErr w:type="spellStart"/>
      <w:r w:rsidRPr="00A552FA">
        <w:rPr>
          <w:color w:val="auto"/>
        </w:rPr>
        <w:t>елдің</w:t>
      </w:r>
      <w:proofErr w:type="spellEnd"/>
      <w:r w:rsidRPr="00A552FA">
        <w:rPr>
          <w:color w:val="auto"/>
        </w:rPr>
        <w:t xml:space="preserve"> </w:t>
      </w:r>
      <w:proofErr w:type="spellStart"/>
      <w:r w:rsidRPr="00A552FA">
        <w:rPr>
          <w:color w:val="auto"/>
        </w:rPr>
        <w:t>мәдени</w:t>
      </w:r>
      <w:proofErr w:type="spellEnd"/>
      <w:r w:rsidRPr="00A552FA">
        <w:rPr>
          <w:color w:val="auto"/>
        </w:rPr>
        <w:t xml:space="preserve"> </w:t>
      </w:r>
      <w:proofErr w:type="spellStart"/>
      <w:r w:rsidRPr="00A552FA">
        <w:rPr>
          <w:color w:val="auto"/>
        </w:rPr>
        <w:t>нормаларын</w:t>
      </w:r>
      <w:proofErr w:type="spellEnd"/>
      <w:r w:rsidRPr="00A552FA">
        <w:rPr>
          <w:color w:val="auto"/>
        </w:rPr>
        <w:t xml:space="preserve">, </w:t>
      </w:r>
      <w:proofErr w:type="spellStart"/>
      <w:r w:rsidRPr="00A552FA">
        <w:rPr>
          <w:color w:val="auto"/>
        </w:rPr>
        <w:t>салтдәстүрлерін</w:t>
      </w:r>
      <w:proofErr w:type="spellEnd"/>
      <w:r w:rsidRPr="00A552FA">
        <w:rPr>
          <w:color w:val="auto"/>
        </w:rPr>
        <w:t xml:space="preserve"> </w:t>
      </w:r>
      <w:proofErr w:type="spellStart"/>
      <w:r w:rsidRPr="00A552FA">
        <w:rPr>
          <w:color w:val="auto"/>
        </w:rPr>
        <w:t>оқып</w:t>
      </w:r>
      <w:proofErr w:type="spellEnd"/>
      <w:r w:rsidRPr="00A552FA">
        <w:rPr>
          <w:color w:val="auto"/>
        </w:rPr>
        <w:t xml:space="preserve"> </w:t>
      </w:r>
      <w:proofErr w:type="spellStart"/>
      <w:r w:rsidRPr="00A552FA">
        <w:rPr>
          <w:color w:val="auto"/>
        </w:rPr>
        <w:t>үйрету</w:t>
      </w:r>
      <w:proofErr w:type="spellEnd"/>
      <w:r w:rsidRPr="00A552FA">
        <w:rPr>
          <w:color w:val="auto"/>
        </w:rPr>
        <w:t>;</w:t>
      </w:r>
    </w:p>
    <w:p w14:paraId="762A0CAC" w14:textId="77777777" w:rsidR="00A24F94" w:rsidRPr="00A552FA" w:rsidRDefault="00A24F94" w:rsidP="003C0749">
      <w:pPr>
        <w:numPr>
          <w:ilvl w:val="0"/>
          <w:numId w:val="58"/>
        </w:numPr>
        <w:spacing w:after="229"/>
        <w:ind w:right="57" w:hanging="360"/>
        <w:rPr>
          <w:color w:val="auto"/>
        </w:rPr>
      </w:pPr>
      <w:proofErr w:type="spellStart"/>
      <w:r w:rsidRPr="00A552FA">
        <w:rPr>
          <w:color w:val="auto"/>
        </w:rPr>
        <w:t>Шеттілді</w:t>
      </w:r>
      <w:proofErr w:type="spellEnd"/>
      <w:r w:rsidRPr="00A552FA">
        <w:rPr>
          <w:color w:val="auto"/>
        </w:rPr>
        <w:t xml:space="preserve"> </w:t>
      </w:r>
      <w:proofErr w:type="spellStart"/>
      <w:r w:rsidRPr="00A552FA">
        <w:rPr>
          <w:color w:val="auto"/>
        </w:rPr>
        <w:t>мәдениаралық</w:t>
      </w:r>
      <w:proofErr w:type="spellEnd"/>
      <w:r w:rsidRPr="00A552FA">
        <w:rPr>
          <w:color w:val="auto"/>
        </w:rPr>
        <w:t xml:space="preserve"> </w:t>
      </w:r>
      <w:proofErr w:type="spellStart"/>
      <w:r w:rsidRPr="00A552FA">
        <w:rPr>
          <w:color w:val="auto"/>
        </w:rPr>
        <w:t>қарым-қатынас</w:t>
      </w:r>
      <w:proofErr w:type="spellEnd"/>
      <w:r w:rsidRPr="00A552FA">
        <w:rPr>
          <w:color w:val="auto"/>
        </w:rPr>
        <w:t xml:space="preserve"> </w:t>
      </w:r>
      <w:proofErr w:type="spellStart"/>
      <w:r w:rsidRPr="00A552FA">
        <w:rPr>
          <w:color w:val="auto"/>
        </w:rPr>
        <w:t>жағдайында</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елін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оның</w:t>
      </w:r>
      <w:proofErr w:type="spellEnd"/>
      <w:r w:rsidRPr="00A552FA">
        <w:rPr>
          <w:color w:val="auto"/>
        </w:rPr>
        <w:t xml:space="preserve"> </w:t>
      </w:r>
      <w:proofErr w:type="spellStart"/>
      <w:r w:rsidRPr="00A552FA">
        <w:rPr>
          <w:color w:val="auto"/>
        </w:rPr>
        <w:t>мәдениетін</w:t>
      </w:r>
      <w:proofErr w:type="spellEnd"/>
      <w:r w:rsidRPr="00A552FA">
        <w:rPr>
          <w:color w:val="auto"/>
        </w:rPr>
        <w:t xml:space="preserve"> </w:t>
      </w:r>
      <w:proofErr w:type="spellStart"/>
      <w:r w:rsidRPr="00A552FA">
        <w:rPr>
          <w:color w:val="auto"/>
        </w:rPr>
        <w:t>таныстыра</w:t>
      </w:r>
      <w:proofErr w:type="spellEnd"/>
      <w:r w:rsidRPr="00A552FA">
        <w:rPr>
          <w:color w:val="auto"/>
        </w:rPr>
        <w:t xml:space="preserve"> </w:t>
      </w:r>
      <w:proofErr w:type="spellStart"/>
      <w:r w:rsidRPr="00A552FA">
        <w:rPr>
          <w:color w:val="auto"/>
        </w:rPr>
        <w:t>білу</w:t>
      </w:r>
      <w:proofErr w:type="spellEnd"/>
      <w:r w:rsidRPr="00A552FA">
        <w:rPr>
          <w:color w:val="auto"/>
        </w:rPr>
        <w:t xml:space="preserve"> </w:t>
      </w:r>
      <w:proofErr w:type="spellStart"/>
      <w:r w:rsidRPr="00A552FA">
        <w:rPr>
          <w:color w:val="auto"/>
        </w:rPr>
        <w:t>іскерлігін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w:t>
      </w:r>
    </w:p>
    <w:p w14:paraId="46350FCE" w14:textId="77777777" w:rsidR="00A24F94" w:rsidRPr="00A552FA" w:rsidRDefault="00A24F94" w:rsidP="003C0749">
      <w:pPr>
        <w:numPr>
          <w:ilvl w:val="0"/>
          <w:numId w:val="58"/>
        </w:numPr>
        <w:spacing w:after="229" w:line="249" w:lineRule="auto"/>
        <w:ind w:right="57" w:hanging="360"/>
        <w:rPr>
          <w:color w:val="auto"/>
        </w:rPr>
      </w:pPr>
      <w:proofErr w:type="spellStart"/>
      <w:r w:rsidRPr="00A552FA">
        <w:rPr>
          <w:color w:val="auto"/>
        </w:rPr>
        <w:lastRenderedPageBreak/>
        <w:t>Алынған</w:t>
      </w:r>
      <w:proofErr w:type="spellEnd"/>
      <w:r w:rsidRPr="00A552FA">
        <w:rPr>
          <w:color w:val="auto"/>
        </w:rPr>
        <w:t xml:space="preserve"> </w:t>
      </w:r>
      <w:proofErr w:type="spellStart"/>
      <w:r w:rsidRPr="00A552FA">
        <w:rPr>
          <w:color w:val="auto"/>
        </w:rPr>
        <w:t>жалпы</w:t>
      </w:r>
      <w:proofErr w:type="spellEnd"/>
      <w:r w:rsidRPr="00A552FA">
        <w:rPr>
          <w:color w:val="auto"/>
        </w:rPr>
        <w:t xml:space="preserve"> </w:t>
      </w:r>
      <w:proofErr w:type="spellStart"/>
      <w:r w:rsidRPr="00A552FA">
        <w:rPr>
          <w:color w:val="auto"/>
        </w:rPr>
        <w:t>оқыту</w:t>
      </w:r>
      <w:proofErr w:type="spellEnd"/>
      <w:r w:rsidRPr="00A552FA">
        <w:rPr>
          <w:color w:val="auto"/>
        </w:rPr>
        <w:t xml:space="preserve"> </w:t>
      </w:r>
      <w:proofErr w:type="spellStart"/>
      <w:r w:rsidRPr="00A552FA">
        <w:rPr>
          <w:color w:val="auto"/>
        </w:rPr>
        <w:t>іскерліктерін</w:t>
      </w:r>
      <w:proofErr w:type="spellEnd"/>
      <w:r w:rsidRPr="00A552FA">
        <w:rPr>
          <w:color w:val="auto"/>
        </w:rPr>
        <w:t xml:space="preserve">, </w:t>
      </w:r>
      <w:proofErr w:type="spellStart"/>
      <w:r w:rsidRPr="00A552FA">
        <w:rPr>
          <w:color w:val="auto"/>
        </w:rPr>
        <w:t>дағдылар</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біліктерін</w:t>
      </w:r>
      <w:proofErr w:type="spellEnd"/>
      <w:r w:rsidRPr="00A552FA">
        <w:rPr>
          <w:color w:val="auto"/>
        </w:rPr>
        <w:t xml:space="preserve"> </w:t>
      </w:r>
      <w:proofErr w:type="spellStart"/>
      <w:r w:rsidRPr="00A552FA">
        <w:rPr>
          <w:color w:val="auto"/>
        </w:rPr>
        <w:t>оқу-танымдық</w:t>
      </w:r>
      <w:proofErr w:type="spellEnd"/>
      <w:r w:rsidRPr="00A552FA">
        <w:rPr>
          <w:color w:val="auto"/>
        </w:rPr>
        <w:t xml:space="preserve"> </w:t>
      </w:r>
      <w:proofErr w:type="spellStart"/>
      <w:r w:rsidRPr="00A552FA">
        <w:rPr>
          <w:color w:val="auto"/>
        </w:rPr>
        <w:t>құзыреттіліктерді</w:t>
      </w:r>
      <w:proofErr w:type="spellEnd"/>
      <w:r w:rsidRPr="00A552FA">
        <w:rPr>
          <w:color w:val="auto"/>
        </w:rPr>
        <w:t xml:space="preserve"> </w:t>
      </w:r>
      <w:proofErr w:type="spellStart"/>
      <w:r w:rsidRPr="00A552FA">
        <w:rPr>
          <w:color w:val="auto"/>
        </w:rPr>
        <w:t>дамытуға</w:t>
      </w:r>
      <w:proofErr w:type="spellEnd"/>
      <w:r w:rsidRPr="00A552FA">
        <w:rPr>
          <w:color w:val="auto"/>
        </w:rPr>
        <w:t xml:space="preserve"> </w:t>
      </w:r>
      <w:proofErr w:type="spellStart"/>
      <w:r w:rsidRPr="00A552FA">
        <w:rPr>
          <w:color w:val="auto"/>
        </w:rPr>
        <w:t>ықпалдасатын</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іс-тәжірибелік</w:t>
      </w:r>
      <w:proofErr w:type="spellEnd"/>
      <w:r w:rsidRPr="00A552FA">
        <w:rPr>
          <w:color w:val="auto"/>
        </w:rPr>
        <w:t xml:space="preserve"> </w:t>
      </w:r>
      <w:proofErr w:type="spellStart"/>
      <w:r w:rsidRPr="00A552FA">
        <w:rPr>
          <w:color w:val="auto"/>
        </w:rPr>
        <w:t>міндеттерді</w:t>
      </w:r>
      <w:proofErr w:type="spellEnd"/>
      <w:r w:rsidRPr="00A552FA">
        <w:rPr>
          <w:color w:val="auto"/>
        </w:rPr>
        <w:t xml:space="preserve"> </w:t>
      </w:r>
      <w:proofErr w:type="spellStart"/>
      <w:r w:rsidRPr="00A552FA">
        <w:rPr>
          <w:color w:val="auto"/>
        </w:rPr>
        <w:t>шешу</w:t>
      </w:r>
      <w:proofErr w:type="spellEnd"/>
      <w:r w:rsidRPr="00A552FA">
        <w:rPr>
          <w:color w:val="auto"/>
        </w:rPr>
        <w:t xml:space="preserve"> </w:t>
      </w:r>
      <w:proofErr w:type="spellStart"/>
      <w:r w:rsidRPr="00A552FA">
        <w:rPr>
          <w:color w:val="auto"/>
        </w:rPr>
        <w:t>мақсатында</w:t>
      </w:r>
      <w:proofErr w:type="spellEnd"/>
      <w:r w:rsidRPr="00A552FA">
        <w:rPr>
          <w:color w:val="auto"/>
        </w:rPr>
        <w:t xml:space="preserve"> </w:t>
      </w:r>
      <w:proofErr w:type="spellStart"/>
      <w:r w:rsidRPr="00A552FA">
        <w:rPr>
          <w:color w:val="auto"/>
        </w:rPr>
        <w:t>қолдану</w:t>
      </w:r>
      <w:proofErr w:type="spellEnd"/>
      <w:r w:rsidRPr="00A552FA">
        <w:rPr>
          <w:color w:val="auto"/>
        </w:rPr>
        <w:t>;</w:t>
      </w:r>
    </w:p>
    <w:p w14:paraId="7CAC2C45" w14:textId="77777777" w:rsidR="00A24F94" w:rsidRPr="00A552FA" w:rsidRDefault="00A24F94" w:rsidP="003C0749">
      <w:pPr>
        <w:numPr>
          <w:ilvl w:val="0"/>
          <w:numId w:val="58"/>
        </w:numPr>
        <w:spacing w:after="229" w:line="249" w:lineRule="auto"/>
        <w:ind w:right="57" w:hanging="360"/>
        <w:rPr>
          <w:color w:val="auto"/>
        </w:rPr>
      </w:pPr>
      <w:proofErr w:type="spellStart"/>
      <w:r w:rsidRPr="00A552FA">
        <w:rPr>
          <w:color w:val="auto"/>
        </w:rPr>
        <w:t>Ұлттық</w:t>
      </w:r>
      <w:proofErr w:type="spellEnd"/>
      <w:r w:rsidRPr="00A552FA">
        <w:rPr>
          <w:color w:val="auto"/>
        </w:rPr>
        <w:t xml:space="preserve"> </w:t>
      </w:r>
      <w:proofErr w:type="spellStart"/>
      <w:r w:rsidRPr="00A552FA">
        <w:rPr>
          <w:color w:val="auto"/>
        </w:rPr>
        <w:t>өзіндік</w:t>
      </w:r>
      <w:proofErr w:type="spellEnd"/>
      <w:r w:rsidRPr="00A552FA">
        <w:rPr>
          <w:color w:val="auto"/>
        </w:rPr>
        <w:t xml:space="preserve"> </w:t>
      </w:r>
      <w:proofErr w:type="spellStart"/>
      <w:r w:rsidRPr="00A552FA">
        <w:rPr>
          <w:color w:val="auto"/>
        </w:rPr>
        <w:t>сана</w:t>
      </w:r>
      <w:proofErr w:type="spellEnd"/>
      <w:r w:rsidRPr="00A552FA">
        <w:rPr>
          <w:color w:val="auto"/>
        </w:rPr>
        <w:t xml:space="preserve"> </w:t>
      </w:r>
      <w:proofErr w:type="spellStart"/>
      <w:r w:rsidRPr="00A552FA">
        <w:rPr>
          <w:color w:val="auto"/>
        </w:rPr>
        <w:t>сезімді</w:t>
      </w:r>
      <w:proofErr w:type="spellEnd"/>
      <w:r w:rsidRPr="00A552FA">
        <w:rPr>
          <w:color w:val="auto"/>
        </w:rPr>
        <w:t xml:space="preserve">, </w:t>
      </w:r>
      <w:proofErr w:type="spellStart"/>
      <w:r w:rsidRPr="00A552FA">
        <w:rPr>
          <w:color w:val="auto"/>
        </w:rPr>
        <w:t>әртүрлі</w:t>
      </w:r>
      <w:proofErr w:type="spellEnd"/>
      <w:r w:rsidRPr="00A552FA">
        <w:rPr>
          <w:color w:val="auto"/>
        </w:rPr>
        <w:t xml:space="preserve"> </w:t>
      </w:r>
      <w:proofErr w:type="spellStart"/>
      <w:r w:rsidRPr="00A552FA">
        <w:rPr>
          <w:color w:val="auto"/>
        </w:rPr>
        <w:t>қауымдастық</w:t>
      </w:r>
      <w:proofErr w:type="spellEnd"/>
      <w:r w:rsidRPr="00A552FA">
        <w:rPr>
          <w:color w:val="auto"/>
        </w:rPr>
        <w:t xml:space="preserve"> </w:t>
      </w:r>
      <w:proofErr w:type="spellStart"/>
      <w:r w:rsidRPr="00A552FA">
        <w:rPr>
          <w:color w:val="auto"/>
        </w:rPr>
        <w:t>адамдарының</w:t>
      </w:r>
      <w:proofErr w:type="spellEnd"/>
      <w:r w:rsidRPr="00A552FA">
        <w:rPr>
          <w:color w:val="auto"/>
        </w:rPr>
        <w:t xml:space="preserve"> </w:t>
      </w:r>
      <w:proofErr w:type="spellStart"/>
      <w:r w:rsidRPr="00A552FA">
        <w:rPr>
          <w:color w:val="auto"/>
        </w:rPr>
        <w:t>арасындағы</w:t>
      </w:r>
      <w:proofErr w:type="spellEnd"/>
      <w:r w:rsidRPr="00A552FA">
        <w:rPr>
          <w:color w:val="auto"/>
        </w:rPr>
        <w:t xml:space="preserve"> </w:t>
      </w:r>
      <w:proofErr w:type="spellStart"/>
      <w:r w:rsidRPr="00A552FA">
        <w:rPr>
          <w:color w:val="auto"/>
        </w:rPr>
        <w:t>өзара</w:t>
      </w:r>
      <w:proofErr w:type="spellEnd"/>
      <w:r w:rsidRPr="00A552FA">
        <w:rPr>
          <w:color w:val="auto"/>
        </w:rPr>
        <w:t xml:space="preserve"> </w:t>
      </w:r>
      <w:proofErr w:type="spellStart"/>
      <w:r w:rsidRPr="00A552FA">
        <w:rPr>
          <w:color w:val="auto"/>
        </w:rPr>
        <w:t>түсіністікке</w:t>
      </w:r>
      <w:proofErr w:type="spellEnd"/>
      <w:r w:rsidRPr="00A552FA">
        <w:rPr>
          <w:color w:val="auto"/>
        </w:rPr>
        <w:t xml:space="preserve"> </w:t>
      </w:r>
      <w:proofErr w:type="spellStart"/>
      <w:r w:rsidRPr="00A552FA">
        <w:rPr>
          <w:color w:val="auto"/>
        </w:rPr>
        <w:t>ұмтылысты</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өзге</w:t>
      </w:r>
      <w:proofErr w:type="spellEnd"/>
      <w:r w:rsidRPr="00A552FA">
        <w:rPr>
          <w:color w:val="auto"/>
        </w:rPr>
        <w:t xml:space="preserve"> </w:t>
      </w:r>
      <w:proofErr w:type="spellStart"/>
      <w:r w:rsidRPr="00A552FA">
        <w:rPr>
          <w:color w:val="auto"/>
        </w:rPr>
        <w:t>мәдениет</w:t>
      </w:r>
      <w:proofErr w:type="spellEnd"/>
      <w:r w:rsidRPr="00A552FA">
        <w:rPr>
          <w:color w:val="auto"/>
        </w:rPr>
        <w:t xml:space="preserve"> </w:t>
      </w:r>
      <w:proofErr w:type="spellStart"/>
      <w:r w:rsidRPr="00A552FA">
        <w:rPr>
          <w:color w:val="auto"/>
        </w:rPr>
        <w:t>белгілеріне</w:t>
      </w:r>
      <w:proofErr w:type="spellEnd"/>
      <w:r w:rsidRPr="00A552FA">
        <w:rPr>
          <w:color w:val="auto"/>
        </w:rPr>
        <w:t xml:space="preserve"> </w:t>
      </w:r>
      <w:proofErr w:type="spellStart"/>
      <w:r w:rsidRPr="00A552FA">
        <w:rPr>
          <w:color w:val="auto"/>
        </w:rPr>
        <w:t>толеранттық</w:t>
      </w:r>
      <w:proofErr w:type="spellEnd"/>
      <w:r w:rsidRPr="00A552FA">
        <w:rPr>
          <w:color w:val="auto"/>
        </w:rPr>
        <w:t xml:space="preserve"> </w:t>
      </w:r>
      <w:proofErr w:type="spellStart"/>
      <w:r w:rsidRPr="00A552FA">
        <w:rPr>
          <w:color w:val="auto"/>
        </w:rPr>
        <w:t>қарым-қатынасты</w:t>
      </w:r>
      <w:proofErr w:type="spellEnd"/>
      <w:r w:rsidRPr="00A552FA">
        <w:rPr>
          <w:color w:val="auto"/>
        </w:rPr>
        <w:t xml:space="preserve"> </w:t>
      </w:r>
      <w:proofErr w:type="spellStart"/>
      <w:r w:rsidRPr="00A552FA">
        <w:rPr>
          <w:color w:val="auto"/>
        </w:rPr>
        <w:t>дамыту</w:t>
      </w:r>
      <w:proofErr w:type="spellEnd"/>
      <w:r w:rsidRPr="00A552FA">
        <w:rPr>
          <w:color w:val="auto"/>
        </w:rPr>
        <w:t>.</w:t>
      </w:r>
    </w:p>
    <w:p w14:paraId="742B5C7B" w14:textId="77777777" w:rsidR="00A24F94" w:rsidRPr="00A552FA" w:rsidRDefault="00A24F94" w:rsidP="00A24F94">
      <w:pPr>
        <w:spacing w:after="297"/>
        <w:ind w:left="287" w:right="57"/>
        <w:rPr>
          <w:color w:val="auto"/>
          <w:lang w:val="ru-RU"/>
        </w:rPr>
      </w:pPr>
      <w:r w:rsidRPr="00A552FA">
        <w:rPr>
          <w:color w:val="auto"/>
          <w:lang w:val="ru-RU"/>
        </w:rPr>
        <w:t xml:space="preserve">Математика </w:t>
      </w:r>
      <w:proofErr w:type="spellStart"/>
      <w:r w:rsidRPr="00A552FA">
        <w:rPr>
          <w:color w:val="auto"/>
          <w:lang w:val="ru-RU"/>
        </w:rPr>
        <w:t>пәнінен</w:t>
      </w:r>
      <w:proofErr w:type="spellEnd"/>
      <w:r w:rsidRPr="00A552FA">
        <w:rPr>
          <w:color w:val="auto"/>
          <w:lang w:val="ru-RU"/>
        </w:rPr>
        <w:t xml:space="preserve"> </w:t>
      </w:r>
      <w:r w:rsidRPr="00A552FA">
        <w:rPr>
          <w:b/>
          <w:color w:val="auto"/>
          <w:lang w:val="ru-RU"/>
        </w:rPr>
        <w:t>“</w:t>
      </w:r>
      <w:proofErr w:type="spellStart"/>
      <w:r w:rsidRPr="00A552FA">
        <w:rPr>
          <w:b/>
          <w:color w:val="auto"/>
          <w:lang w:val="ru-RU"/>
        </w:rPr>
        <w:t>Қызықты</w:t>
      </w:r>
      <w:proofErr w:type="spellEnd"/>
      <w:r w:rsidRPr="00A552FA">
        <w:rPr>
          <w:b/>
          <w:color w:val="auto"/>
          <w:lang w:val="ru-RU"/>
        </w:rPr>
        <w:t xml:space="preserve"> математика”</w:t>
      </w:r>
      <w:r w:rsidRPr="00A552FA">
        <w:rPr>
          <w:color w:val="auto"/>
          <w:lang w:val="ru-RU"/>
        </w:rPr>
        <w:t xml:space="preserve"> </w:t>
      </w:r>
      <w:proofErr w:type="spellStart"/>
      <w:r w:rsidRPr="00A552FA">
        <w:rPr>
          <w:color w:val="auto"/>
          <w:lang w:val="ru-RU"/>
        </w:rPr>
        <w:t>үйірмесі</w:t>
      </w:r>
      <w:proofErr w:type="spellEnd"/>
      <w:r w:rsidRPr="00A552FA">
        <w:rPr>
          <w:color w:val="auto"/>
          <w:lang w:val="ru-RU"/>
        </w:rPr>
        <w:t>.</w:t>
      </w:r>
    </w:p>
    <w:p w14:paraId="3E87DFFB" w14:textId="77777777" w:rsidR="00A24F94" w:rsidRPr="00A552FA" w:rsidRDefault="00A24F94" w:rsidP="00A24F94">
      <w:pPr>
        <w:spacing w:after="269"/>
        <w:ind w:left="287" w:right="57"/>
        <w:rPr>
          <w:color w:val="auto"/>
          <w:lang w:val="ru-RU"/>
        </w:rPr>
      </w:pPr>
      <w:proofErr w:type="spellStart"/>
      <w:r w:rsidRPr="00A552FA">
        <w:rPr>
          <w:b/>
          <w:color w:val="auto"/>
          <w:lang w:val="ru-RU"/>
        </w:rPr>
        <w:t>Үйірме</w:t>
      </w:r>
      <w:proofErr w:type="spellEnd"/>
      <w:r w:rsidRPr="00A552FA">
        <w:rPr>
          <w:b/>
          <w:color w:val="auto"/>
          <w:lang w:val="ru-RU"/>
        </w:rPr>
        <w:t xml:space="preserve"> </w:t>
      </w:r>
      <w:proofErr w:type="spellStart"/>
      <w:r w:rsidRPr="00A552FA">
        <w:rPr>
          <w:b/>
          <w:color w:val="auto"/>
          <w:lang w:val="ru-RU"/>
        </w:rPr>
        <w:t>жұмысының</w:t>
      </w:r>
      <w:proofErr w:type="spellEnd"/>
      <w:r w:rsidRPr="00A552FA">
        <w:rPr>
          <w:b/>
          <w:color w:val="auto"/>
          <w:lang w:val="ru-RU"/>
        </w:rPr>
        <w:t xml:space="preserve"> </w:t>
      </w:r>
      <w:proofErr w:type="spellStart"/>
      <w:proofErr w:type="gramStart"/>
      <w:r w:rsidRPr="00A552FA">
        <w:rPr>
          <w:b/>
          <w:color w:val="auto"/>
          <w:lang w:val="ru-RU"/>
        </w:rPr>
        <w:t>мақсаты</w:t>
      </w:r>
      <w:proofErr w:type="spellEnd"/>
      <w:r w:rsidRPr="00A552FA">
        <w:rPr>
          <w:b/>
          <w:color w:val="auto"/>
          <w:lang w:val="ru-RU"/>
        </w:rPr>
        <w:t xml:space="preserve">:  </w:t>
      </w:r>
      <w:proofErr w:type="spellStart"/>
      <w:r w:rsidRPr="00A552FA">
        <w:rPr>
          <w:color w:val="auto"/>
          <w:lang w:val="ru-RU"/>
        </w:rPr>
        <w:t>оқушылардың</w:t>
      </w:r>
      <w:proofErr w:type="spellEnd"/>
      <w:proofErr w:type="gramEnd"/>
      <w:r w:rsidRPr="00A552FA">
        <w:rPr>
          <w:color w:val="auto"/>
          <w:lang w:val="ru-RU"/>
        </w:rPr>
        <w:t xml:space="preserve"> математика </w:t>
      </w:r>
      <w:proofErr w:type="spellStart"/>
      <w:r w:rsidRPr="00A552FA">
        <w:rPr>
          <w:color w:val="auto"/>
          <w:lang w:val="ru-RU"/>
        </w:rPr>
        <w:t>пәніне</w:t>
      </w:r>
      <w:proofErr w:type="spellEnd"/>
      <w:r w:rsidRPr="00A552FA">
        <w:rPr>
          <w:color w:val="auto"/>
          <w:lang w:val="ru-RU"/>
        </w:rPr>
        <w:t xml:space="preserve"> </w:t>
      </w:r>
      <w:proofErr w:type="spellStart"/>
      <w:r w:rsidRPr="00A552FA">
        <w:rPr>
          <w:color w:val="auto"/>
          <w:lang w:val="ru-RU"/>
        </w:rPr>
        <w:t>деген</w:t>
      </w:r>
      <w:proofErr w:type="spellEnd"/>
      <w:r w:rsidRPr="00A552FA">
        <w:rPr>
          <w:color w:val="auto"/>
          <w:lang w:val="ru-RU"/>
        </w:rPr>
        <w:t xml:space="preserve"> </w:t>
      </w:r>
      <w:proofErr w:type="spellStart"/>
      <w:r w:rsidRPr="00A552FA">
        <w:rPr>
          <w:color w:val="auto"/>
          <w:lang w:val="ru-RU"/>
        </w:rPr>
        <w:t>қызығушылығын</w:t>
      </w:r>
      <w:proofErr w:type="spellEnd"/>
      <w:r w:rsidRPr="00A552FA">
        <w:rPr>
          <w:color w:val="auto"/>
          <w:lang w:val="ru-RU"/>
        </w:rPr>
        <w:t xml:space="preserve"> </w:t>
      </w:r>
      <w:proofErr w:type="spellStart"/>
      <w:r w:rsidRPr="00A552FA">
        <w:rPr>
          <w:color w:val="auto"/>
          <w:lang w:val="ru-RU"/>
        </w:rPr>
        <w:t>арттыру,олардың</w:t>
      </w:r>
      <w:proofErr w:type="spellEnd"/>
      <w:r w:rsidRPr="00A552FA">
        <w:rPr>
          <w:color w:val="auto"/>
          <w:lang w:val="ru-RU"/>
        </w:rPr>
        <w:t xml:space="preserve"> </w:t>
      </w:r>
      <w:proofErr w:type="spellStart"/>
      <w:r w:rsidRPr="00A552FA">
        <w:rPr>
          <w:color w:val="auto"/>
          <w:lang w:val="ru-RU"/>
        </w:rPr>
        <w:t>шығармашылық</w:t>
      </w:r>
      <w:proofErr w:type="spellEnd"/>
      <w:r w:rsidRPr="00A552FA">
        <w:rPr>
          <w:color w:val="auto"/>
          <w:lang w:val="ru-RU"/>
        </w:rPr>
        <w:t xml:space="preserve"> </w:t>
      </w:r>
      <w:proofErr w:type="spellStart"/>
      <w:r w:rsidRPr="00A552FA">
        <w:rPr>
          <w:color w:val="auto"/>
          <w:lang w:val="ru-RU"/>
        </w:rPr>
        <w:t>қабілетін</w:t>
      </w:r>
      <w:proofErr w:type="spellEnd"/>
      <w:r w:rsidRPr="00A552FA">
        <w:rPr>
          <w:color w:val="auto"/>
          <w:lang w:val="ru-RU"/>
        </w:rPr>
        <w:t xml:space="preserve"> </w:t>
      </w:r>
      <w:proofErr w:type="spellStart"/>
      <w:r w:rsidRPr="00A552FA">
        <w:rPr>
          <w:color w:val="auto"/>
          <w:lang w:val="ru-RU"/>
        </w:rPr>
        <w:t>дамыту</w:t>
      </w:r>
      <w:proofErr w:type="spellEnd"/>
      <w:r w:rsidRPr="00A552FA">
        <w:rPr>
          <w:color w:val="auto"/>
          <w:lang w:val="ru-RU"/>
        </w:rPr>
        <w:t>.</w:t>
      </w:r>
    </w:p>
    <w:p w14:paraId="7DA87F6A" w14:textId="77777777" w:rsidR="00A24F94" w:rsidRPr="00A552FA" w:rsidRDefault="00A24F94" w:rsidP="00A24F94">
      <w:pPr>
        <w:spacing w:after="266" w:line="249" w:lineRule="auto"/>
        <w:ind w:left="287" w:right="52"/>
        <w:rPr>
          <w:color w:val="auto"/>
        </w:rPr>
      </w:pPr>
      <w:proofErr w:type="spellStart"/>
      <w:r w:rsidRPr="00A552FA">
        <w:rPr>
          <w:rFonts w:ascii="Verdana" w:eastAsia="Verdana" w:hAnsi="Verdana" w:cs="Verdana"/>
          <w:b/>
          <w:color w:val="auto"/>
          <w:sz w:val="24"/>
        </w:rPr>
        <w:t>Ү</w:t>
      </w:r>
      <w:r w:rsidRPr="00A552FA">
        <w:rPr>
          <w:b/>
          <w:color w:val="auto"/>
        </w:rPr>
        <w:t>йірме</w:t>
      </w:r>
      <w:proofErr w:type="spellEnd"/>
      <w:r w:rsidRPr="00A552FA">
        <w:rPr>
          <w:b/>
          <w:color w:val="auto"/>
        </w:rPr>
        <w:t xml:space="preserve"> </w:t>
      </w:r>
      <w:proofErr w:type="spellStart"/>
      <w:r w:rsidRPr="00A552FA">
        <w:rPr>
          <w:b/>
          <w:color w:val="auto"/>
        </w:rPr>
        <w:t>жұмысының</w:t>
      </w:r>
      <w:proofErr w:type="spellEnd"/>
      <w:r w:rsidRPr="00A552FA">
        <w:rPr>
          <w:b/>
          <w:color w:val="auto"/>
        </w:rPr>
        <w:t xml:space="preserve"> </w:t>
      </w:r>
      <w:proofErr w:type="spellStart"/>
      <w:r w:rsidRPr="00A552FA">
        <w:rPr>
          <w:b/>
          <w:color w:val="auto"/>
        </w:rPr>
        <w:t>міндеттері</w:t>
      </w:r>
      <w:proofErr w:type="spellEnd"/>
      <w:r w:rsidRPr="00A552FA">
        <w:rPr>
          <w:b/>
          <w:color w:val="auto"/>
        </w:rPr>
        <w:t>:</w:t>
      </w:r>
    </w:p>
    <w:p w14:paraId="442D008A" w14:textId="77777777" w:rsidR="00A24F94" w:rsidRPr="00A552FA" w:rsidRDefault="00A24F94" w:rsidP="003C0749">
      <w:pPr>
        <w:numPr>
          <w:ilvl w:val="0"/>
          <w:numId w:val="59"/>
        </w:numPr>
        <w:ind w:right="57" w:hanging="420"/>
        <w:rPr>
          <w:color w:val="auto"/>
        </w:rPr>
      </w:pPr>
      <w:proofErr w:type="spellStart"/>
      <w:r w:rsidRPr="00A552FA">
        <w:rPr>
          <w:color w:val="auto"/>
        </w:rPr>
        <w:t>Математикалық</w:t>
      </w:r>
      <w:proofErr w:type="spellEnd"/>
      <w:r w:rsidRPr="00A552FA">
        <w:rPr>
          <w:color w:val="auto"/>
        </w:rPr>
        <w:t xml:space="preserve"> </w:t>
      </w:r>
      <w:proofErr w:type="spellStart"/>
      <w:r w:rsidRPr="00A552FA">
        <w:rPr>
          <w:color w:val="auto"/>
        </w:rPr>
        <w:t>білімге</w:t>
      </w:r>
      <w:proofErr w:type="spellEnd"/>
      <w:r w:rsidRPr="00A552FA">
        <w:rPr>
          <w:color w:val="auto"/>
        </w:rPr>
        <w:t xml:space="preserve"> </w:t>
      </w:r>
      <w:proofErr w:type="spellStart"/>
      <w:r w:rsidRPr="00A552FA">
        <w:rPr>
          <w:color w:val="auto"/>
        </w:rPr>
        <w:t>қызығушылығын</w:t>
      </w:r>
      <w:proofErr w:type="spellEnd"/>
      <w:r w:rsidRPr="00A552FA">
        <w:rPr>
          <w:color w:val="auto"/>
        </w:rPr>
        <w:t xml:space="preserve"> </w:t>
      </w:r>
      <w:proofErr w:type="spellStart"/>
      <w:r w:rsidRPr="00A552FA">
        <w:rPr>
          <w:color w:val="auto"/>
        </w:rPr>
        <w:t>арттыру</w:t>
      </w:r>
      <w:proofErr w:type="spellEnd"/>
    </w:p>
    <w:p w14:paraId="0D7A91DE" w14:textId="77777777" w:rsidR="00A24F94" w:rsidRPr="00A552FA" w:rsidRDefault="00A24F94" w:rsidP="003C0749">
      <w:pPr>
        <w:numPr>
          <w:ilvl w:val="0"/>
          <w:numId w:val="59"/>
        </w:numPr>
        <w:ind w:right="57" w:hanging="420"/>
        <w:rPr>
          <w:color w:val="auto"/>
        </w:rPr>
      </w:pPr>
      <w:proofErr w:type="spellStart"/>
      <w:r w:rsidRPr="00A552FA">
        <w:rPr>
          <w:color w:val="auto"/>
        </w:rPr>
        <w:t>Ой-өрісін</w:t>
      </w:r>
      <w:proofErr w:type="spellEnd"/>
      <w:r w:rsidRPr="00A552FA">
        <w:rPr>
          <w:color w:val="auto"/>
        </w:rPr>
        <w:t xml:space="preserve"> </w:t>
      </w:r>
      <w:proofErr w:type="spellStart"/>
      <w:r w:rsidRPr="00A552FA">
        <w:rPr>
          <w:color w:val="auto"/>
        </w:rPr>
        <w:t>кеңейту</w:t>
      </w:r>
      <w:proofErr w:type="spellEnd"/>
    </w:p>
    <w:p w14:paraId="323A9C0F" w14:textId="77777777" w:rsidR="00A24F94" w:rsidRPr="00A552FA" w:rsidRDefault="00A24F94" w:rsidP="003C0749">
      <w:pPr>
        <w:numPr>
          <w:ilvl w:val="0"/>
          <w:numId w:val="59"/>
        </w:numPr>
        <w:spacing w:line="451" w:lineRule="auto"/>
        <w:ind w:right="57" w:hanging="420"/>
        <w:rPr>
          <w:color w:val="auto"/>
        </w:rPr>
      </w:pPr>
      <w:proofErr w:type="spellStart"/>
      <w:r w:rsidRPr="00A552FA">
        <w:rPr>
          <w:color w:val="auto"/>
        </w:rPr>
        <w:t>Өз</w:t>
      </w:r>
      <w:proofErr w:type="spellEnd"/>
      <w:r w:rsidRPr="00A552FA">
        <w:rPr>
          <w:color w:val="auto"/>
        </w:rPr>
        <w:t xml:space="preserve"> </w:t>
      </w:r>
      <w:proofErr w:type="spellStart"/>
      <w:r w:rsidRPr="00A552FA">
        <w:rPr>
          <w:color w:val="auto"/>
        </w:rPr>
        <w:t>бетімен</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істеу</w:t>
      </w:r>
      <w:proofErr w:type="spellEnd"/>
      <w:r w:rsidRPr="00A552FA">
        <w:rPr>
          <w:color w:val="auto"/>
        </w:rPr>
        <w:t xml:space="preserve"> </w:t>
      </w:r>
      <w:proofErr w:type="spellStart"/>
      <w:r w:rsidRPr="00A552FA">
        <w:rPr>
          <w:color w:val="auto"/>
        </w:rPr>
        <w:t>қабілетін</w:t>
      </w:r>
      <w:proofErr w:type="spellEnd"/>
      <w:r w:rsidRPr="00A552FA">
        <w:rPr>
          <w:color w:val="auto"/>
        </w:rPr>
        <w:t xml:space="preserve"> </w:t>
      </w:r>
      <w:proofErr w:type="spellStart"/>
      <w:r w:rsidRPr="00A552FA">
        <w:rPr>
          <w:color w:val="auto"/>
        </w:rPr>
        <w:t>дамыту</w:t>
      </w:r>
      <w:proofErr w:type="spellEnd"/>
      <w:r w:rsidRPr="00A552FA">
        <w:rPr>
          <w:color w:val="auto"/>
        </w:rPr>
        <w:t xml:space="preserve">; </w:t>
      </w:r>
      <w:proofErr w:type="spellStart"/>
      <w:r w:rsidRPr="00A552FA">
        <w:rPr>
          <w:b/>
          <w:color w:val="auto"/>
        </w:rPr>
        <w:t>Күтілетін</w:t>
      </w:r>
      <w:proofErr w:type="spellEnd"/>
      <w:r w:rsidRPr="00A552FA">
        <w:rPr>
          <w:b/>
          <w:color w:val="auto"/>
        </w:rPr>
        <w:t xml:space="preserve"> </w:t>
      </w:r>
      <w:proofErr w:type="spellStart"/>
      <w:r w:rsidRPr="00A552FA">
        <w:rPr>
          <w:b/>
          <w:color w:val="auto"/>
        </w:rPr>
        <w:t>нәтиже</w:t>
      </w:r>
      <w:proofErr w:type="spellEnd"/>
      <w:r w:rsidRPr="00A552FA">
        <w:rPr>
          <w:b/>
          <w:color w:val="auto"/>
        </w:rPr>
        <w:t>:</w:t>
      </w:r>
    </w:p>
    <w:p w14:paraId="0D81BDF3" w14:textId="77777777" w:rsidR="00A24F94" w:rsidRPr="00A552FA" w:rsidRDefault="00A24F94" w:rsidP="003C0749">
      <w:pPr>
        <w:numPr>
          <w:ilvl w:val="0"/>
          <w:numId w:val="59"/>
        </w:numPr>
        <w:ind w:right="57" w:hanging="420"/>
        <w:rPr>
          <w:color w:val="auto"/>
        </w:rPr>
      </w:pPr>
      <w:proofErr w:type="spellStart"/>
      <w:r w:rsidRPr="00A552FA">
        <w:rPr>
          <w:color w:val="auto"/>
        </w:rPr>
        <w:t>Оқушылар</w:t>
      </w:r>
      <w:proofErr w:type="spellEnd"/>
      <w:r w:rsidRPr="00A552FA">
        <w:rPr>
          <w:color w:val="auto"/>
        </w:rPr>
        <w:t xml:space="preserve"> </w:t>
      </w:r>
      <w:proofErr w:type="spellStart"/>
      <w:r w:rsidRPr="00A552FA">
        <w:rPr>
          <w:color w:val="auto"/>
        </w:rPr>
        <w:t>есептерге</w:t>
      </w:r>
      <w:proofErr w:type="spellEnd"/>
      <w:r w:rsidRPr="00A552FA">
        <w:rPr>
          <w:color w:val="auto"/>
        </w:rPr>
        <w:t xml:space="preserve"> </w:t>
      </w:r>
      <w:proofErr w:type="spellStart"/>
      <w:r w:rsidRPr="00A552FA">
        <w:rPr>
          <w:color w:val="auto"/>
        </w:rPr>
        <w:t>талдау</w:t>
      </w:r>
      <w:proofErr w:type="spellEnd"/>
      <w:r w:rsidRPr="00A552FA">
        <w:rPr>
          <w:color w:val="auto"/>
        </w:rPr>
        <w:t xml:space="preserve"> </w:t>
      </w:r>
      <w:proofErr w:type="spellStart"/>
      <w:r w:rsidRPr="00A552FA">
        <w:rPr>
          <w:color w:val="auto"/>
        </w:rPr>
        <w:t>жасай</w:t>
      </w:r>
      <w:proofErr w:type="spellEnd"/>
      <w:r w:rsidRPr="00A552FA">
        <w:rPr>
          <w:color w:val="auto"/>
        </w:rPr>
        <w:t xml:space="preserve"> </w:t>
      </w:r>
      <w:proofErr w:type="spellStart"/>
      <w:r w:rsidRPr="00A552FA">
        <w:rPr>
          <w:color w:val="auto"/>
        </w:rPr>
        <w:t>білу</w:t>
      </w:r>
      <w:proofErr w:type="spellEnd"/>
      <w:r w:rsidRPr="00A552FA">
        <w:rPr>
          <w:color w:val="auto"/>
        </w:rPr>
        <w:t xml:space="preserve">, </w:t>
      </w:r>
      <w:proofErr w:type="spellStart"/>
      <w:r w:rsidRPr="00A552FA">
        <w:rPr>
          <w:color w:val="auto"/>
        </w:rPr>
        <w:t>шығару</w:t>
      </w:r>
      <w:proofErr w:type="spellEnd"/>
      <w:r w:rsidRPr="00A552FA">
        <w:rPr>
          <w:color w:val="auto"/>
        </w:rPr>
        <w:t xml:space="preserve"> </w:t>
      </w:r>
      <w:proofErr w:type="spellStart"/>
      <w:r w:rsidRPr="00A552FA">
        <w:rPr>
          <w:color w:val="auto"/>
        </w:rPr>
        <w:t>жоспарын</w:t>
      </w:r>
      <w:proofErr w:type="spellEnd"/>
      <w:r w:rsidRPr="00A552FA">
        <w:rPr>
          <w:color w:val="auto"/>
        </w:rPr>
        <w:t xml:space="preserve"> </w:t>
      </w:r>
      <w:proofErr w:type="spellStart"/>
      <w:r w:rsidRPr="00A552FA">
        <w:rPr>
          <w:color w:val="auto"/>
        </w:rPr>
        <w:t>құра</w:t>
      </w:r>
      <w:proofErr w:type="spellEnd"/>
      <w:r w:rsidRPr="00A552FA">
        <w:rPr>
          <w:color w:val="auto"/>
        </w:rPr>
        <w:t xml:space="preserve"> </w:t>
      </w:r>
      <w:proofErr w:type="spellStart"/>
      <w:r w:rsidRPr="00A552FA">
        <w:rPr>
          <w:color w:val="auto"/>
        </w:rPr>
        <w:t>білу</w:t>
      </w:r>
      <w:proofErr w:type="spellEnd"/>
      <w:r w:rsidRPr="00A552FA">
        <w:rPr>
          <w:color w:val="auto"/>
        </w:rPr>
        <w:t xml:space="preserve">, </w:t>
      </w:r>
      <w:proofErr w:type="spellStart"/>
      <w:r w:rsidRPr="00A552FA">
        <w:rPr>
          <w:color w:val="auto"/>
        </w:rPr>
        <w:t>қорытынды</w:t>
      </w:r>
      <w:proofErr w:type="spellEnd"/>
      <w:r w:rsidRPr="00A552FA">
        <w:rPr>
          <w:color w:val="auto"/>
        </w:rPr>
        <w:t xml:space="preserve"> </w:t>
      </w:r>
      <w:proofErr w:type="spellStart"/>
      <w:r w:rsidRPr="00A552FA">
        <w:rPr>
          <w:color w:val="auto"/>
        </w:rPr>
        <w:t>жасай</w:t>
      </w:r>
      <w:proofErr w:type="spellEnd"/>
      <w:r w:rsidRPr="00A552FA">
        <w:rPr>
          <w:color w:val="auto"/>
        </w:rPr>
        <w:t xml:space="preserve"> </w:t>
      </w:r>
      <w:proofErr w:type="spellStart"/>
      <w:r w:rsidRPr="00A552FA">
        <w:rPr>
          <w:color w:val="auto"/>
        </w:rPr>
        <w:t>білуге</w:t>
      </w:r>
      <w:proofErr w:type="spellEnd"/>
      <w:r w:rsidRPr="00A552FA">
        <w:rPr>
          <w:color w:val="auto"/>
        </w:rPr>
        <w:t xml:space="preserve"> </w:t>
      </w:r>
      <w:proofErr w:type="spellStart"/>
      <w:r w:rsidRPr="00A552FA">
        <w:rPr>
          <w:color w:val="auto"/>
        </w:rPr>
        <w:t>үйрену</w:t>
      </w:r>
      <w:proofErr w:type="spellEnd"/>
      <w:r w:rsidRPr="00A552FA">
        <w:rPr>
          <w:color w:val="auto"/>
        </w:rPr>
        <w:t xml:space="preserve"> </w:t>
      </w:r>
      <w:proofErr w:type="spellStart"/>
      <w:r w:rsidRPr="00A552FA">
        <w:rPr>
          <w:color w:val="auto"/>
        </w:rPr>
        <w:t>керек</w:t>
      </w:r>
      <w:proofErr w:type="spellEnd"/>
      <w:r w:rsidRPr="00A552FA">
        <w:rPr>
          <w:color w:val="auto"/>
        </w:rPr>
        <w:t>.</w:t>
      </w:r>
    </w:p>
    <w:p w14:paraId="4560C63B" w14:textId="77777777" w:rsidR="00A24F94" w:rsidRPr="00A552FA" w:rsidRDefault="00A24F94" w:rsidP="003C0749">
      <w:pPr>
        <w:numPr>
          <w:ilvl w:val="0"/>
          <w:numId w:val="59"/>
        </w:numPr>
        <w:ind w:right="57" w:hanging="420"/>
        <w:rPr>
          <w:color w:val="auto"/>
        </w:rPr>
      </w:pPr>
      <w:proofErr w:type="spellStart"/>
      <w:proofErr w:type="gramStart"/>
      <w:r w:rsidRPr="00A552FA">
        <w:rPr>
          <w:color w:val="auto"/>
        </w:rPr>
        <w:t>Байқағыштыққа,тапқырлыққа</w:t>
      </w:r>
      <w:proofErr w:type="spellEnd"/>
      <w:proofErr w:type="gramEnd"/>
      <w:r w:rsidRPr="00A552FA">
        <w:rPr>
          <w:color w:val="auto"/>
        </w:rPr>
        <w:t xml:space="preserve"> </w:t>
      </w:r>
      <w:proofErr w:type="spellStart"/>
      <w:r w:rsidRPr="00A552FA">
        <w:rPr>
          <w:color w:val="auto"/>
        </w:rPr>
        <w:t>берілген</w:t>
      </w:r>
      <w:proofErr w:type="spellEnd"/>
      <w:r w:rsidRPr="00A552FA">
        <w:rPr>
          <w:color w:val="auto"/>
        </w:rPr>
        <w:t xml:space="preserve"> </w:t>
      </w:r>
      <w:proofErr w:type="spellStart"/>
      <w:r w:rsidRPr="00A552FA">
        <w:rPr>
          <w:color w:val="auto"/>
        </w:rPr>
        <w:t>есептерді</w:t>
      </w:r>
      <w:proofErr w:type="spellEnd"/>
      <w:r w:rsidRPr="00A552FA">
        <w:rPr>
          <w:color w:val="auto"/>
        </w:rPr>
        <w:t xml:space="preserve"> </w:t>
      </w:r>
      <w:proofErr w:type="spellStart"/>
      <w:r w:rsidRPr="00A552FA">
        <w:rPr>
          <w:color w:val="auto"/>
        </w:rPr>
        <w:t>шеше</w:t>
      </w:r>
      <w:proofErr w:type="spellEnd"/>
      <w:r w:rsidRPr="00A552FA">
        <w:rPr>
          <w:color w:val="auto"/>
        </w:rPr>
        <w:t xml:space="preserve"> </w:t>
      </w:r>
      <w:proofErr w:type="spellStart"/>
      <w:r w:rsidRPr="00A552FA">
        <w:rPr>
          <w:color w:val="auto"/>
        </w:rPr>
        <w:t>білу</w:t>
      </w:r>
      <w:proofErr w:type="spellEnd"/>
      <w:r w:rsidRPr="00A552FA">
        <w:rPr>
          <w:color w:val="auto"/>
        </w:rPr>
        <w:t>.</w:t>
      </w:r>
    </w:p>
    <w:p w14:paraId="2CA18CB1" w14:textId="77777777" w:rsidR="00A24F94" w:rsidRPr="00A552FA" w:rsidRDefault="00A24F94" w:rsidP="003C0749">
      <w:pPr>
        <w:numPr>
          <w:ilvl w:val="0"/>
          <w:numId w:val="59"/>
        </w:numPr>
        <w:ind w:right="57" w:hanging="420"/>
        <w:rPr>
          <w:color w:val="auto"/>
        </w:rPr>
      </w:pPr>
      <w:proofErr w:type="spellStart"/>
      <w:r w:rsidRPr="00A552FA">
        <w:rPr>
          <w:color w:val="auto"/>
        </w:rPr>
        <w:t>Логикалық</w:t>
      </w:r>
      <w:proofErr w:type="spellEnd"/>
      <w:r w:rsidRPr="00A552FA">
        <w:rPr>
          <w:color w:val="auto"/>
        </w:rPr>
        <w:t xml:space="preserve"> </w:t>
      </w:r>
      <w:proofErr w:type="spellStart"/>
      <w:r w:rsidRPr="00A552FA">
        <w:rPr>
          <w:color w:val="auto"/>
        </w:rPr>
        <w:t>есептерді</w:t>
      </w:r>
      <w:proofErr w:type="spellEnd"/>
      <w:r w:rsidRPr="00A552FA">
        <w:rPr>
          <w:color w:val="auto"/>
        </w:rPr>
        <w:t xml:space="preserve"> </w:t>
      </w:r>
      <w:proofErr w:type="spellStart"/>
      <w:r w:rsidRPr="00A552FA">
        <w:rPr>
          <w:color w:val="auto"/>
        </w:rPr>
        <w:t>шеше</w:t>
      </w:r>
      <w:proofErr w:type="spellEnd"/>
      <w:r w:rsidRPr="00A552FA">
        <w:rPr>
          <w:color w:val="auto"/>
        </w:rPr>
        <w:t xml:space="preserve"> </w:t>
      </w:r>
      <w:proofErr w:type="spellStart"/>
      <w:r w:rsidRPr="00A552FA">
        <w:rPr>
          <w:color w:val="auto"/>
        </w:rPr>
        <w:t>білу</w:t>
      </w:r>
      <w:proofErr w:type="spellEnd"/>
      <w:r w:rsidRPr="00A552FA">
        <w:rPr>
          <w:color w:val="auto"/>
        </w:rPr>
        <w:t>.</w:t>
      </w:r>
    </w:p>
    <w:p w14:paraId="4C9F322D" w14:textId="77777777" w:rsidR="00A24F94" w:rsidRPr="00A552FA" w:rsidRDefault="00A24F94" w:rsidP="003C0749">
      <w:pPr>
        <w:numPr>
          <w:ilvl w:val="0"/>
          <w:numId w:val="59"/>
        </w:numPr>
        <w:ind w:right="57" w:hanging="420"/>
        <w:rPr>
          <w:color w:val="auto"/>
        </w:rPr>
      </w:pPr>
      <w:proofErr w:type="spellStart"/>
      <w:r w:rsidRPr="00A552FA">
        <w:rPr>
          <w:color w:val="auto"/>
        </w:rPr>
        <w:t>Өз</w:t>
      </w:r>
      <w:proofErr w:type="spellEnd"/>
      <w:r w:rsidRPr="00A552FA">
        <w:rPr>
          <w:color w:val="auto"/>
        </w:rPr>
        <w:t xml:space="preserve"> </w:t>
      </w:r>
      <w:proofErr w:type="spellStart"/>
      <w:r w:rsidRPr="00A552FA">
        <w:rPr>
          <w:color w:val="auto"/>
        </w:rPr>
        <w:t>бетімен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ұжымда</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істей</w:t>
      </w:r>
      <w:proofErr w:type="spellEnd"/>
      <w:r w:rsidRPr="00A552FA">
        <w:rPr>
          <w:color w:val="auto"/>
        </w:rPr>
        <w:t xml:space="preserve"> </w:t>
      </w:r>
      <w:proofErr w:type="spellStart"/>
      <w:r w:rsidRPr="00A552FA">
        <w:rPr>
          <w:color w:val="auto"/>
        </w:rPr>
        <w:t>білу</w:t>
      </w:r>
      <w:proofErr w:type="spellEnd"/>
      <w:r w:rsidRPr="00A552FA">
        <w:rPr>
          <w:color w:val="auto"/>
        </w:rPr>
        <w:t>.</w:t>
      </w:r>
    </w:p>
    <w:p w14:paraId="1254B3F4" w14:textId="77777777" w:rsidR="00A24F94" w:rsidRPr="00A552FA" w:rsidRDefault="00A24F94" w:rsidP="003C0749">
      <w:pPr>
        <w:numPr>
          <w:ilvl w:val="0"/>
          <w:numId w:val="59"/>
        </w:numPr>
        <w:ind w:right="57" w:hanging="420"/>
        <w:rPr>
          <w:color w:val="auto"/>
        </w:rPr>
      </w:pPr>
      <w:proofErr w:type="spellStart"/>
      <w:r w:rsidRPr="00A552FA">
        <w:rPr>
          <w:color w:val="auto"/>
        </w:rPr>
        <w:t>Математикалық</w:t>
      </w:r>
      <w:proofErr w:type="spellEnd"/>
      <w:r w:rsidRPr="00A552FA">
        <w:rPr>
          <w:color w:val="auto"/>
        </w:rPr>
        <w:t xml:space="preserve"> </w:t>
      </w:r>
      <w:proofErr w:type="spellStart"/>
      <w:r w:rsidRPr="00A552FA">
        <w:rPr>
          <w:color w:val="auto"/>
        </w:rPr>
        <w:t>ой-өрісін</w:t>
      </w:r>
      <w:proofErr w:type="spellEnd"/>
      <w:r w:rsidRPr="00A552FA">
        <w:rPr>
          <w:color w:val="auto"/>
        </w:rPr>
        <w:t xml:space="preserve"> </w:t>
      </w:r>
      <w:proofErr w:type="spellStart"/>
      <w:r w:rsidRPr="00A552FA">
        <w:rPr>
          <w:color w:val="auto"/>
        </w:rPr>
        <w:t>кеңейту</w:t>
      </w:r>
      <w:proofErr w:type="spellEnd"/>
      <w:r w:rsidRPr="00A552FA">
        <w:rPr>
          <w:color w:val="auto"/>
        </w:rPr>
        <w:t>.</w:t>
      </w:r>
    </w:p>
    <w:p w14:paraId="568855AE" w14:textId="77777777" w:rsidR="00A24F94" w:rsidRPr="00A552FA" w:rsidRDefault="00A24F94" w:rsidP="003C0749">
      <w:pPr>
        <w:numPr>
          <w:ilvl w:val="0"/>
          <w:numId w:val="59"/>
        </w:numPr>
        <w:ind w:right="57" w:hanging="420"/>
        <w:rPr>
          <w:color w:val="auto"/>
        </w:rPr>
      </w:pPr>
      <w:proofErr w:type="spellStart"/>
      <w:r w:rsidRPr="00A552FA">
        <w:rPr>
          <w:color w:val="auto"/>
        </w:rPr>
        <w:t>Математикалық</w:t>
      </w:r>
      <w:proofErr w:type="spellEnd"/>
      <w:r w:rsidRPr="00A552FA">
        <w:rPr>
          <w:color w:val="auto"/>
        </w:rPr>
        <w:t xml:space="preserve"> </w:t>
      </w:r>
      <w:proofErr w:type="spellStart"/>
      <w:r w:rsidRPr="00A552FA">
        <w:rPr>
          <w:color w:val="auto"/>
        </w:rPr>
        <w:t>білімін</w:t>
      </w:r>
      <w:proofErr w:type="spellEnd"/>
      <w:r w:rsidRPr="00A552FA">
        <w:rPr>
          <w:color w:val="auto"/>
        </w:rPr>
        <w:t xml:space="preserve"> </w:t>
      </w:r>
      <w:proofErr w:type="spellStart"/>
      <w:r w:rsidRPr="00A552FA">
        <w:rPr>
          <w:color w:val="auto"/>
        </w:rPr>
        <w:t>толықтыру</w:t>
      </w:r>
      <w:proofErr w:type="spellEnd"/>
      <w:r w:rsidRPr="00A552FA">
        <w:rPr>
          <w:color w:val="auto"/>
        </w:rPr>
        <w:t>.</w:t>
      </w:r>
    </w:p>
    <w:p w14:paraId="474BDD56" w14:textId="77777777" w:rsidR="00A24F94" w:rsidRPr="00A552FA" w:rsidRDefault="00A24F94" w:rsidP="003C0749">
      <w:pPr>
        <w:numPr>
          <w:ilvl w:val="0"/>
          <w:numId w:val="59"/>
        </w:numPr>
        <w:spacing w:after="165"/>
        <w:ind w:right="57" w:hanging="420"/>
        <w:rPr>
          <w:color w:val="auto"/>
        </w:rPr>
      </w:pPr>
      <w:proofErr w:type="spellStart"/>
      <w:r w:rsidRPr="00A552FA">
        <w:rPr>
          <w:color w:val="auto"/>
        </w:rPr>
        <w:t>Қосымша</w:t>
      </w:r>
      <w:proofErr w:type="spellEnd"/>
      <w:r w:rsidRPr="00A552FA">
        <w:rPr>
          <w:color w:val="auto"/>
        </w:rPr>
        <w:t xml:space="preserve"> </w:t>
      </w:r>
      <w:proofErr w:type="spellStart"/>
      <w:r w:rsidRPr="00A552FA">
        <w:rPr>
          <w:color w:val="auto"/>
        </w:rPr>
        <w:t>әдебиеттермен</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істей</w:t>
      </w:r>
      <w:proofErr w:type="spellEnd"/>
      <w:r w:rsidRPr="00A552FA">
        <w:rPr>
          <w:color w:val="auto"/>
        </w:rPr>
        <w:t xml:space="preserve"> </w:t>
      </w:r>
      <w:proofErr w:type="spellStart"/>
      <w:r w:rsidRPr="00A552FA">
        <w:rPr>
          <w:color w:val="auto"/>
        </w:rPr>
        <w:t>білу</w:t>
      </w:r>
      <w:proofErr w:type="spellEnd"/>
      <w:r w:rsidRPr="00A552FA">
        <w:rPr>
          <w:color w:val="auto"/>
        </w:rPr>
        <w:t>.</w:t>
      </w:r>
    </w:p>
    <w:p w14:paraId="44770003" w14:textId="77777777" w:rsidR="00A24F94" w:rsidRPr="00A552FA" w:rsidRDefault="00A24F94" w:rsidP="00A24F94">
      <w:pPr>
        <w:ind w:left="287" w:right="57"/>
        <w:rPr>
          <w:color w:val="auto"/>
        </w:rPr>
      </w:pPr>
      <w:r w:rsidRPr="00A552FA">
        <w:rPr>
          <w:color w:val="auto"/>
        </w:rPr>
        <w:t xml:space="preserve">     «</w:t>
      </w:r>
      <w:proofErr w:type="spellStart"/>
      <w:r w:rsidRPr="00A552FA">
        <w:rPr>
          <w:b/>
          <w:color w:val="auto"/>
        </w:rPr>
        <w:t>ЖасҰлан</w:t>
      </w:r>
      <w:proofErr w:type="spellEnd"/>
      <w:proofErr w:type="gramStart"/>
      <w:r w:rsidRPr="00A552FA">
        <w:rPr>
          <w:b/>
          <w:color w:val="auto"/>
        </w:rPr>
        <w:t xml:space="preserve">»  </w:t>
      </w:r>
      <w:proofErr w:type="spellStart"/>
      <w:r w:rsidRPr="00A552FA">
        <w:rPr>
          <w:b/>
          <w:color w:val="auto"/>
        </w:rPr>
        <w:t>ұйымы</w:t>
      </w:r>
      <w:proofErr w:type="spellEnd"/>
      <w:proofErr w:type="gramEnd"/>
      <w:r w:rsidRPr="00A552FA">
        <w:rPr>
          <w:color w:val="auto"/>
        </w:rPr>
        <w:t xml:space="preserve"> </w:t>
      </w:r>
      <w:proofErr w:type="spellStart"/>
      <w:r w:rsidRPr="00A552FA">
        <w:rPr>
          <w:color w:val="auto"/>
        </w:rPr>
        <w:t>баланың</w:t>
      </w:r>
      <w:proofErr w:type="spellEnd"/>
      <w:r w:rsidRPr="00A552FA">
        <w:rPr>
          <w:color w:val="auto"/>
        </w:rPr>
        <w:t xml:space="preserve"> </w:t>
      </w:r>
      <w:proofErr w:type="spellStart"/>
      <w:r w:rsidRPr="00A552FA">
        <w:rPr>
          <w:color w:val="auto"/>
        </w:rPr>
        <w:t>әлеуметтік</w:t>
      </w:r>
      <w:proofErr w:type="spellEnd"/>
      <w:r w:rsidRPr="00A552FA">
        <w:rPr>
          <w:color w:val="auto"/>
        </w:rPr>
        <w:t xml:space="preserve">  </w:t>
      </w:r>
      <w:proofErr w:type="spellStart"/>
      <w:r w:rsidRPr="00A552FA">
        <w:rPr>
          <w:color w:val="auto"/>
        </w:rPr>
        <w:t>тұрғыдан</w:t>
      </w:r>
      <w:proofErr w:type="spellEnd"/>
      <w:r w:rsidRPr="00A552FA">
        <w:rPr>
          <w:color w:val="auto"/>
        </w:rPr>
        <w:t xml:space="preserve">  </w:t>
      </w:r>
      <w:proofErr w:type="spellStart"/>
      <w:r w:rsidRPr="00A552FA">
        <w:rPr>
          <w:color w:val="auto"/>
        </w:rPr>
        <w:t>қалыптасуына</w:t>
      </w:r>
      <w:proofErr w:type="spellEnd"/>
      <w:r w:rsidRPr="00A552FA">
        <w:rPr>
          <w:color w:val="auto"/>
        </w:rPr>
        <w:t xml:space="preserve">, </w:t>
      </w:r>
      <w:proofErr w:type="spellStart"/>
      <w:r w:rsidRPr="00A552FA">
        <w:rPr>
          <w:color w:val="auto"/>
        </w:rPr>
        <w:t>оның</w:t>
      </w:r>
      <w:proofErr w:type="spellEnd"/>
      <w:r w:rsidRPr="00A552FA">
        <w:rPr>
          <w:color w:val="auto"/>
        </w:rPr>
        <w:t xml:space="preserve">  </w:t>
      </w:r>
      <w:proofErr w:type="spellStart"/>
      <w:r w:rsidRPr="00A552FA">
        <w:rPr>
          <w:color w:val="auto"/>
        </w:rPr>
        <w:t>белсенді</w:t>
      </w:r>
      <w:proofErr w:type="spellEnd"/>
      <w:r w:rsidRPr="00A552FA">
        <w:rPr>
          <w:color w:val="auto"/>
        </w:rPr>
        <w:t xml:space="preserve"> </w:t>
      </w:r>
      <w:proofErr w:type="spellStart"/>
      <w:r w:rsidRPr="00A552FA">
        <w:rPr>
          <w:color w:val="auto"/>
        </w:rPr>
        <w:t>азаматтық</w:t>
      </w:r>
      <w:proofErr w:type="spellEnd"/>
      <w:r w:rsidRPr="00A552FA">
        <w:rPr>
          <w:color w:val="auto"/>
        </w:rPr>
        <w:t xml:space="preserve">  </w:t>
      </w:r>
      <w:proofErr w:type="spellStart"/>
      <w:r w:rsidRPr="00A552FA">
        <w:rPr>
          <w:color w:val="auto"/>
        </w:rPr>
        <w:t>ұстанымына</w:t>
      </w:r>
      <w:proofErr w:type="spellEnd"/>
      <w:r w:rsidRPr="00A552FA">
        <w:rPr>
          <w:color w:val="auto"/>
        </w:rPr>
        <w:t xml:space="preserve">,  </w:t>
      </w:r>
      <w:proofErr w:type="spellStart"/>
      <w:r w:rsidRPr="00A552FA">
        <w:rPr>
          <w:color w:val="auto"/>
        </w:rPr>
        <w:t>адамгершілік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тұрғыда</w:t>
      </w:r>
      <w:proofErr w:type="spellEnd"/>
      <w:r w:rsidRPr="00A552FA">
        <w:rPr>
          <w:color w:val="auto"/>
        </w:rPr>
        <w:t xml:space="preserve">  </w:t>
      </w:r>
      <w:proofErr w:type="spellStart"/>
      <w:r w:rsidRPr="00A552FA">
        <w:rPr>
          <w:color w:val="auto"/>
        </w:rPr>
        <w:t>дамуына</w:t>
      </w:r>
      <w:proofErr w:type="spellEnd"/>
      <w:r w:rsidRPr="00A552FA">
        <w:rPr>
          <w:color w:val="auto"/>
        </w:rPr>
        <w:t xml:space="preserve">, </w:t>
      </w:r>
      <w:proofErr w:type="spellStart"/>
      <w:r w:rsidRPr="00A552FA">
        <w:rPr>
          <w:color w:val="auto"/>
        </w:rPr>
        <w:t>ар-ожданының</w:t>
      </w:r>
      <w:proofErr w:type="spellEnd"/>
      <w:r w:rsidRPr="00A552FA">
        <w:rPr>
          <w:color w:val="auto"/>
        </w:rPr>
        <w:t xml:space="preserve"> </w:t>
      </w:r>
      <w:proofErr w:type="spellStart"/>
      <w:r w:rsidRPr="00A552FA">
        <w:rPr>
          <w:color w:val="auto"/>
        </w:rPr>
        <w:t>қалыптасуына</w:t>
      </w:r>
      <w:proofErr w:type="spellEnd"/>
      <w:r w:rsidRPr="00A552FA">
        <w:rPr>
          <w:color w:val="auto"/>
        </w:rPr>
        <w:t xml:space="preserve">,  </w:t>
      </w:r>
      <w:proofErr w:type="spellStart"/>
      <w:r w:rsidRPr="00A552FA">
        <w:rPr>
          <w:color w:val="auto"/>
        </w:rPr>
        <w:t>саяси</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құқықтық</w:t>
      </w:r>
      <w:proofErr w:type="spellEnd"/>
      <w:r w:rsidRPr="00A552FA">
        <w:rPr>
          <w:color w:val="auto"/>
        </w:rPr>
        <w:t xml:space="preserve">  </w:t>
      </w:r>
      <w:proofErr w:type="spellStart"/>
      <w:r w:rsidRPr="00A552FA">
        <w:rPr>
          <w:color w:val="auto"/>
        </w:rPr>
        <w:t>мәдениетке</w:t>
      </w:r>
      <w:proofErr w:type="spellEnd"/>
      <w:r w:rsidRPr="00A552FA">
        <w:rPr>
          <w:color w:val="auto"/>
        </w:rPr>
        <w:t xml:space="preserve"> </w:t>
      </w:r>
      <w:proofErr w:type="spellStart"/>
      <w:r w:rsidRPr="00A552FA">
        <w:rPr>
          <w:color w:val="auto"/>
        </w:rPr>
        <w:t>баулуға</w:t>
      </w:r>
      <w:proofErr w:type="spellEnd"/>
      <w:r w:rsidRPr="00A552FA">
        <w:rPr>
          <w:color w:val="auto"/>
        </w:rPr>
        <w:t xml:space="preserve">,  </w:t>
      </w:r>
      <w:proofErr w:type="spellStart"/>
      <w:r w:rsidRPr="00A552FA">
        <w:rPr>
          <w:color w:val="auto"/>
        </w:rPr>
        <w:t>өзіндік</w:t>
      </w:r>
      <w:proofErr w:type="spellEnd"/>
      <w:r w:rsidRPr="00A552FA">
        <w:rPr>
          <w:color w:val="auto"/>
        </w:rPr>
        <w:t xml:space="preserve">  </w:t>
      </w:r>
      <w:proofErr w:type="spellStart"/>
      <w:r w:rsidRPr="00A552FA">
        <w:rPr>
          <w:color w:val="auto"/>
        </w:rPr>
        <w:t>танымымен</w:t>
      </w:r>
      <w:proofErr w:type="spellEnd"/>
      <w:r w:rsidRPr="00A552FA">
        <w:rPr>
          <w:color w:val="auto"/>
        </w:rPr>
        <w:t xml:space="preserve"> </w:t>
      </w:r>
      <w:proofErr w:type="spellStart"/>
      <w:r w:rsidRPr="00A552FA">
        <w:rPr>
          <w:color w:val="auto"/>
        </w:rPr>
        <w:t>азаматтық</w:t>
      </w:r>
      <w:proofErr w:type="spellEnd"/>
      <w:r w:rsidRPr="00A552FA">
        <w:rPr>
          <w:color w:val="auto"/>
        </w:rPr>
        <w:t xml:space="preserve"> </w:t>
      </w:r>
      <w:proofErr w:type="spellStart"/>
      <w:r w:rsidRPr="00A552FA">
        <w:rPr>
          <w:color w:val="auto"/>
        </w:rPr>
        <w:t>белсенділігін</w:t>
      </w:r>
      <w:proofErr w:type="spellEnd"/>
      <w:r w:rsidRPr="00A552FA">
        <w:rPr>
          <w:color w:val="auto"/>
        </w:rPr>
        <w:t xml:space="preserve">  </w:t>
      </w:r>
      <w:proofErr w:type="spellStart"/>
      <w:r w:rsidRPr="00A552FA">
        <w:rPr>
          <w:color w:val="auto"/>
        </w:rPr>
        <w:t>танытуға</w:t>
      </w:r>
      <w:proofErr w:type="spellEnd"/>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ықпал</w:t>
      </w:r>
      <w:proofErr w:type="spellEnd"/>
      <w:r w:rsidRPr="00A552FA">
        <w:rPr>
          <w:color w:val="auto"/>
        </w:rPr>
        <w:t xml:space="preserve"> </w:t>
      </w:r>
      <w:proofErr w:type="spellStart"/>
      <w:r w:rsidRPr="00A552FA">
        <w:rPr>
          <w:color w:val="auto"/>
        </w:rPr>
        <w:t>етеді.Ұйым</w:t>
      </w:r>
      <w:proofErr w:type="spellEnd"/>
      <w:r w:rsidRPr="00A552FA">
        <w:rPr>
          <w:color w:val="auto"/>
        </w:rPr>
        <w:t xml:space="preserve">  </w:t>
      </w:r>
      <w:proofErr w:type="spellStart"/>
      <w:r w:rsidRPr="00A552FA">
        <w:rPr>
          <w:color w:val="auto"/>
        </w:rPr>
        <w:t>мүшелігіне</w:t>
      </w:r>
      <w:proofErr w:type="spellEnd"/>
      <w:r w:rsidRPr="00A552FA">
        <w:rPr>
          <w:color w:val="auto"/>
        </w:rPr>
        <w:t xml:space="preserve"> </w:t>
      </w:r>
      <w:proofErr w:type="spellStart"/>
      <w:r w:rsidRPr="00A552FA">
        <w:rPr>
          <w:color w:val="auto"/>
        </w:rPr>
        <w:t>қосылғаннан</w:t>
      </w:r>
      <w:proofErr w:type="spellEnd"/>
      <w:r w:rsidRPr="00A552FA">
        <w:rPr>
          <w:color w:val="auto"/>
        </w:rPr>
        <w:t xml:space="preserve"> </w:t>
      </w:r>
      <w:proofErr w:type="spellStart"/>
      <w:r w:rsidRPr="00A552FA">
        <w:rPr>
          <w:color w:val="auto"/>
        </w:rPr>
        <w:t>кейін</w:t>
      </w:r>
      <w:proofErr w:type="spellEnd"/>
      <w:r w:rsidRPr="00A552FA">
        <w:rPr>
          <w:color w:val="auto"/>
        </w:rPr>
        <w:t xml:space="preserve">  </w:t>
      </w:r>
      <w:proofErr w:type="spellStart"/>
      <w:r w:rsidRPr="00A552FA">
        <w:rPr>
          <w:color w:val="auto"/>
        </w:rPr>
        <w:t>қоғам</w:t>
      </w:r>
      <w:proofErr w:type="spellEnd"/>
      <w:r w:rsidRPr="00A552FA">
        <w:rPr>
          <w:color w:val="auto"/>
        </w:rPr>
        <w:t xml:space="preserve">  </w:t>
      </w:r>
      <w:proofErr w:type="spellStart"/>
      <w:r w:rsidRPr="00A552FA">
        <w:rPr>
          <w:color w:val="auto"/>
        </w:rPr>
        <w:t>өміріне</w:t>
      </w:r>
      <w:proofErr w:type="spellEnd"/>
      <w:r w:rsidRPr="00A552FA">
        <w:rPr>
          <w:color w:val="auto"/>
        </w:rPr>
        <w:t xml:space="preserve">  </w:t>
      </w:r>
      <w:proofErr w:type="spellStart"/>
      <w:r w:rsidRPr="00A552FA">
        <w:rPr>
          <w:color w:val="auto"/>
        </w:rPr>
        <w:t>белсене</w:t>
      </w:r>
      <w:proofErr w:type="spellEnd"/>
      <w:r w:rsidRPr="00A552FA">
        <w:rPr>
          <w:color w:val="auto"/>
        </w:rPr>
        <w:t xml:space="preserve"> </w:t>
      </w:r>
      <w:proofErr w:type="spellStart"/>
      <w:r w:rsidRPr="00A552FA">
        <w:rPr>
          <w:color w:val="auto"/>
        </w:rPr>
        <w:t>араласады</w:t>
      </w:r>
      <w:proofErr w:type="spellEnd"/>
      <w:r w:rsidRPr="00A552FA">
        <w:rPr>
          <w:color w:val="auto"/>
        </w:rPr>
        <w:t xml:space="preserve">,  </w:t>
      </w:r>
      <w:proofErr w:type="spellStart"/>
      <w:r w:rsidRPr="00A552FA">
        <w:rPr>
          <w:color w:val="auto"/>
        </w:rPr>
        <w:t>өзінің</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ерекшелігіне</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қоғамдық</w:t>
      </w:r>
      <w:proofErr w:type="spellEnd"/>
      <w:r w:rsidRPr="00A552FA">
        <w:rPr>
          <w:color w:val="auto"/>
        </w:rPr>
        <w:t xml:space="preserve"> </w:t>
      </w:r>
      <w:proofErr w:type="spellStart"/>
      <w:r w:rsidRPr="00A552FA">
        <w:rPr>
          <w:color w:val="auto"/>
        </w:rPr>
        <w:t>қозғалыстарға</w:t>
      </w:r>
      <w:proofErr w:type="spellEnd"/>
      <w:r w:rsidRPr="00A552FA">
        <w:rPr>
          <w:color w:val="auto"/>
        </w:rPr>
        <w:t xml:space="preserve"> </w:t>
      </w:r>
      <w:proofErr w:type="spellStart"/>
      <w:r w:rsidRPr="00A552FA">
        <w:rPr>
          <w:color w:val="auto"/>
        </w:rPr>
        <w:t>қатысады</w:t>
      </w:r>
      <w:proofErr w:type="spellEnd"/>
      <w:r w:rsidRPr="00A552FA">
        <w:rPr>
          <w:color w:val="auto"/>
        </w:rPr>
        <w:t xml:space="preserve">, </w:t>
      </w:r>
      <w:proofErr w:type="spellStart"/>
      <w:r w:rsidRPr="00A552FA">
        <w:rPr>
          <w:color w:val="auto"/>
        </w:rPr>
        <w:t>өздерін</w:t>
      </w:r>
      <w:proofErr w:type="spellEnd"/>
      <w:r w:rsidRPr="00A552FA">
        <w:rPr>
          <w:color w:val="auto"/>
        </w:rPr>
        <w:t xml:space="preserve"> </w:t>
      </w:r>
      <w:proofErr w:type="spellStart"/>
      <w:r w:rsidRPr="00A552FA">
        <w:rPr>
          <w:color w:val="auto"/>
        </w:rPr>
        <w:t>тұлға</w:t>
      </w:r>
      <w:proofErr w:type="spellEnd"/>
      <w:r w:rsidRPr="00A552FA">
        <w:rPr>
          <w:color w:val="auto"/>
        </w:rPr>
        <w:t xml:space="preserve"> </w:t>
      </w:r>
      <w:proofErr w:type="spellStart"/>
      <w:r w:rsidRPr="00A552FA">
        <w:rPr>
          <w:color w:val="auto"/>
        </w:rPr>
        <w:t>ретінде</w:t>
      </w:r>
      <w:proofErr w:type="spellEnd"/>
      <w:r w:rsidRPr="00A552FA">
        <w:rPr>
          <w:color w:val="auto"/>
        </w:rPr>
        <w:t xml:space="preserve"> </w:t>
      </w:r>
      <w:proofErr w:type="spellStart"/>
      <w:r w:rsidRPr="00A552FA">
        <w:rPr>
          <w:color w:val="auto"/>
        </w:rPr>
        <w:t>танытаалады</w:t>
      </w:r>
      <w:proofErr w:type="spellEnd"/>
      <w:r w:rsidRPr="00A552FA">
        <w:rPr>
          <w:color w:val="auto"/>
        </w:rPr>
        <w:t>.</w:t>
      </w:r>
    </w:p>
    <w:p w14:paraId="24484FC7"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Өзінің</w:t>
      </w:r>
      <w:proofErr w:type="spellEnd"/>
      <w:r w:rsidRPr="00A552FA">
        <w:rPr>
          <w:color w:val="auto"/>
        </w:rPr>
        <w:t xml:space="preserve"> </w:t>
      </w:r>
      <w:proofErr w:type="spellStart"/>
      <w:r w:rsidRPr="00A552FA">
        <w:rPr>
          <w:color w:val="auto"/>
        </w:rPr>
        <w:t>қабілет-қарымын</w:t>
      </w:r>
      <w:proofErr w:type="spellEnd"/>
      <w:r w:rsidRPr="00A552FA">
        <w:rPr>
          <w:color w:val="auto"/>
        </w:rPr>
        <w:t xml:space="preserve"> </w:t>
      </w:r>
      <w:proofErr w:type="spellStart"/>
      <w:r w:rsidRPr="00A552FA">
        <w:rPr>
          <w:color w:val="auto"/>
        </w:rPr>
        <w:t>таразылап</w:t>
      </w:r>
      <w:proofErr w:type="spellEnd"/>
      <w:r w:rsidRPr="00A552FA">
        <w:rPr>
          <w:color w:val="auto"/>
        </w:rPr>
        <w:t xml:space="preserve">, </w:t>
      </w:r>
      <w:proofErr w:type="spellStart"/>
      <w:r w:rsidRPr="00A552FA">
        <w:rPr>
          <w:color w:val="auto"/>
        </w:rPr>
        <w:t>үлкендер</w:t>
      </w:r>
      <w:proofErr w:type="spellEnd"/>
      <w:r w:rsidRPr="00A552FA">
        <w:rPr>
          <w:color w:val="auto"/>
        </w:rPr>
        <w:t xml:space="preserve"> </w:t>
      </w:r>
      <w:proofErr w:type="spellStart"/>
      <w:r w:rsidRPr="00A552FA">
        <w:rPr>
          <w:color w:val="auto"/>
        </w:rPr>
        <w:t>өміріне</w:t>
      </w:r>
      <w:proofErr w:type="spellEnd"/>
      <w:r w:rsidRPr="00A552FA">
        <w:rPr>
          <w:color w:val="auto"/>
        </w:rPr>
        <w:t xml:space="preserve"> </w:t>
      </w:r>
      <w:proofErr w:type="spellStart"/>
      <w:r w:rsidRPr="00A552FA">
        <w:rPr>
          <w:color w:val="auto"/>
        </w:rPr>
        <w:t>араласуға</w:t>
      </w:r>
      <w:proofErr w:type="spellEnd"/>
      <w:r w:rsidRPr="00A552FA">
        <w:rPr>
          <w:color w:val="auto"/>
        </w:rPr>
        <w:t xml:space="preserve"> </w:t>
      </w:r>
      <w:proofErr w:type="spellStart"/>
      <w:r w:rsidRPr="00A552FA">
        <w:rPr>
          <w:color w:val="auto"/>
        </w:rPr>
        <w:t>мүмкіндік</w:t>
      </w:r>
      <w:proofErr w:type="spellEnd"/>
      <w:r w:rsidRPr="00A552FA">
        <w:rPr>
          <w:color w:val="auto"/>
        </w:rPr>
        <w:t xml:space="preserve"> </w:t>
      </w:r>
      <w:proofErr w:type="spellStart"/>
      <w:r w:rsidRPr="00A552FA">
        <w:rPr>
          <w:color w:val="auto"/>
        </w:rPr>
        <w:t>алады</w:t>
      </w:r>
      <w:proofErr w:type="spellEnd"/>
      <w:r w:rsidRPr="00A552FA">
        <w:rPr>
          <w:color w:val="auto"/>
        </w:rPr>
        <w:t>. «</w:t>
      </w:r>
      <w:proofErr w:type="spellStart"/>
      <w:r w:rsidRPr="00A552FA">
        <w:rPr>
          <w:color w:val="auto"/>
        </w:rPr>
        <w:t>ЖасҰлан</w:t>
      </w:r>
      <w:proofErr w:type="spellEnd"/>
      <w:r w:rsidRPr="00A552FA">
        <w:rPr>
          <w:color w:val="auto"/>
        </w:rPr>
        <w:t xml:space="preserve">» </w:t>
      </w:r>
      <w:proofErr w:type="spellStart"/>
      <w:r w:rsidRPr="00A552FA">
        <w:rPr>
          <w:color w:val="auto"/>
        </w:rPr>
        <w:t>ұйымы</w:t>
      </w:r>
      <w:proofErr w:type="spellEnd"/>
      <w:r w:rsidRPr="00A552FA">
        <w:rPr>
          <w:color w:val="auto"/>
        </w:rPr>
        <w:t xml:space="preserve"> - </w:t>
      </w:r>
      <w:proofErr w:type="spellStart"/>
      <w:proofErr w:type="gramStart"/>
      <w:r w:rsidRPr="00A552FA">
        <w:rPr>
          <w:color w:val="auto"/>
        </w:rPr>
        <w:t>жеке</w:t>
      </w:r>
      <w:proofErr w:type="spellEnd"/>
      <w:r w:rsidRPr="00A552FA">
        <w:rPr>
          <w:color w:val="auto"/>
        </w:rPr>
        <w:t xml:space="preserve">  </w:t>
      </w:r>
      <w:proofErr w:type="spellStart"/>
      <w:r w:rsidRPr="00A552FA">
        <w:rPr>
          <w:color w:val="auto"/>
        </w:rPr>
        <w:t>тұлғаның</w:t>
      </w:r>
      <w:proofErr w:type="spellEnd"/>
      <w:proofErr w:type="gramEnd"/>
      <w:r w:rsidRPr="00A552FA">
        <w:rPr>
          <w:color w:val="auto"/>
        </w:rPr>
        <w:t xml:space="preserve">  </w:t>
      </w:r>
      <w:proofErr w:type="spellStart"/>
      <w:r w:rsidRPr="00A552FA">
        <w:rPr>
          <w:color w:val="auto"/>
        </w:rPr>
        <w:t>әлеуметтендіру</w:t>
      </w:r>
      <w:proofErr w:type="spellEnd"/>
      <w:r w:rsidRPr="00A552FA">
        <w:rPr>
          <w:color w:val="auto"/>
        </w:rPr>
        <w:t xml:space="preserve">  </w:t>
      </w:r>
      <w:proofErr w:type="spellStart"/>
      <w:r w:rsidRPr="00A552FA">
        <w:rPr>
          <w:color w:val="auto"/>
        </w:rPr>
        <w:t>факторы</w:t>
      </w:r>
      <w:proofErr w:type="spellEnd"/>
      <w:r w:rsidRPr="00A552FA">
        <w:rPr>
          <w:color w:val="auto"/>
        </w:rPr>
        <w:t xml:space="preserve">. ҚР </w:t>
      </w:r>
      <w:proofErr w:type="spellStart"/>
      <w:r w:rsidRPr="00A552FA">
        <w:rPr>
          <w:color w:val="auto"/>
        </w:rPr>
        <w:t>Президентінің</w:t>
      </w:r>
      <w:proofErr w:type="spellEnd"/>
      <w:r w:rsidRPr="00A552FA">
        <w:rPr>
          <w:color w:val="auto"/>
        </w:rPr>
        <w:t xml:space="preserve"> «</w:t>
      </w:r>
      <w:proofErr w:type="spellStart"/>
      <w:r w:rsidRPr="00A552FA">
        <w:rPr>
          <w:color w:val="auto"/>
        </w:rPr>
        <w:t>Нұр</w:t>
      </w:r>
      <w:proofErr w:type="spellEnd"/>
      <w:r w:rsidRPr="00A552FA">
        <w:rPr>
          <w:color w:val="auto"/>
        </w:rPr>
        <w:t xml:space="preserve"> -</w:t>
      </w:r>
      <w:proofErr w:type="spellStart"/>
      <w:r w:rsidRPr="00A552FA">
        <w:rPr>
          <w:color w:val="auto"/>
        </w:rPr>
        <w:t>Отан</w:t>
      </w:r>
      <w:proofErr w:type="spellEnd"/>
      <w:r w:rsidRPr="00A552FA">
        <w:rPr>
          <w:color w:val="auto"/>
        </w:rPr>
        <w:t xml:space="preserve">» VХП </w:t>
      </w:r>
      <w:proofErr w:type="spellStart"/>
      <w:r w:rsidRPr="00A552FA">
        <w:rPr>
          <w:color w:val="auto"/>
        </w:rPr>
        <w:t>ның</w:t>
      </w:r>
      <w:proofErr w:type="spellEnd"/>
      <w:r w:rsidRPr="00A552FA">
        <w:rPr>
          <w:color w:val="auto"/>
        </w:rPr>
        <w:t xml:space="preserve"> ХІІІ </w:t>
      </w:r>
      <w:proofErr w:type="spellStart"/>
      <w:r w:rsidRPr="00A552FA">
        <w:rPr>
          <w:color w:val="auto"/>
        </w:rPr>
        <w:t>сьездінде</w:t>
      </w:r>
      <w:proofErr w:type="spellEnd"/>
      <w:r w:rsidRPr="00A552FA">
        <w:rPr>
          <w:color w:val="auto"/>
        </w:rPr>
        <w:t xml:space="preserve"> </w:t>
      </w:r>
      <w:proofErr w:type="spellStart"/>
      <w:r w:rsidRPr="00A552FA">
        <w:rPr>
          <w:color w:val="auto"/>
        </w:rPr>
        <w:t>Н.Ә.</w:t>
      </w:r>
      <w:proofErr w:type="gramStart"/>
      <w:r w:rsidRPr="00A552FA">
        <w:rPr>
          <w:color w:val="auto"/>
        </w:rPr>
        <w:t>Назарбаевтың</w:t>
      </w:r>
      <w:proofErr w:type="spellEnd"/>
      <w:r w:rsidRPr="00A552FA">
        <w:rPr>
          <w:color w:val="auto"/>
        </w:rPr>
        <w:t xml:space="preserve">  </w:t>
      </w:r>
      <w:proofErr w:type="spellStart"/>
      <w:r w:rsidRPr="00A552FA">
        <w:rPr>
          <w:color w:val="auto"/>
        </w:rPr>
        <w:t>Қазақстандық</w:t>
      </w:r>
      <w:proofErr w:type="spellEnd"/>
      <w:proofErr w:type="gramEnd"/>
      <w:r w:rsidRPr="00A552FA">
        <w:rPr>
          <w:color w:val="auto"/>
        </w:rPr>
        <w:t xml:space="preserve">  </w:t>
      </w:r>
      <w:proofErr w:type="spellStart"/>
      <w:r w:rsidRPr="00A552FA">
        <w:rPr>
          <w:color w:val="auto"/>
        </w:rPr>
        <w:t>ұйымының</w:t>
      </w:r>
      <w:proofErr w:type="spellEnd"/>
      <w:r w:rsidRPr="00A552FA">
        <w:rPr>
          <w:color w:val="auto"/>
        </w:rPr>
        <w:t xml:space="preserve"> </w:t>
      </w:r>
      <w:proofErr w:type="spellStart"/>
      <w:r w:rsidRPr="00A552FA">
        <w:rPr>
          <w:color w:val="auto"/>
        </w:rPr>
        <w:t>жұмысын</w:t>
      </w:r>
      <w:proofErr w:type="spellEnd"/>
      <w:r w:rsidRPr="00A552FA">
        <w:rPr>
          <w:color w:val="auto"/>
        </w:rPr>
        <w:t xml:space="preserve">  </w:t>
      </w:r>
      <w:proofErr w:type="spellStart"/>
      <w:r w:rsidRPr="00A552FA">
        <w:rPr>
          <w:color w:val="auto"/>
        </w:rPr>
        <w:t>жандандыру</w:t>
      </w:r>
      <w:proofErr w:type="spellEnd"/>
      <w:r w:rsidRPr="00A552FA">
        <w:rPr>
          <w:color w:val="auto"/>
        </w:rPr>
        <w:t xml:space="preserve">  </w:t>
      </w:r>
      <w:proofErr w:type="spellStart"/>
      <w:r w:rsidRPr="00A552FA">
        <w:rPr>
          <w:color w:val="auto"/>
        </w:rPr>
        <w:t>керек</w:t>
      </w:r>
      <w:proofErr w:type="spellEnd"/>
      <w:r w:rsidRPr="00A552FA">
        <w:rPr>
          <w:color w:val="auto"/>
        </w:rPr>
        <w:t xml:space="preserve">. </w:t>
      </w:r>
      <w:proofErr w:type="spellStart"/>
      <w:r w:rsidRPr="00A552FA">
        <w:rPr>
          <w:color w:val="auto"/>
        </w:rPr>
        <w:t>Еліміздің</w:t>
      </w:r>
      <w:proofErr w:type="spellEnd"/>
      <w:r w:rsidRPr="00A552FA">
        <w:rPr>
          <w:color w:val="auto"/>
        </w:rPr>
        <w:t xml:space="preserve"> «</w:t>
      </w:r>
      <w:proofErr w:type="spellStart"/>
      <w:r w:rsidRPr="00A552FA">
        <w:rPr>
          <w:color w:val="auto"/>
        </w:rPr>
        <w:t>Жасұлан</w:t>
      </w:r>
      <w:proofErr w:type="spellEnd"/>
      <w:r w:rsidRPr="00A552FA">
        <w:rPr>
          <w:color w:val="auto"/>
        </w:rPr>
        <w:t xml:space="preserve">» </w:t>
      </w:r>
      <w:proofErr w:type="spellStart"/>
      <w:r w:rsidRPr="00A552FA">
        <w:rPr>
          <w:color w:val="auto"/>
        </w:rPr>
        <w:t>жастар</w:t>
      </w:r>
      <w:proofErr w:type="spellEnd"/>
      <w:r w:rsidRPr="00A552FA">
        <w:rPr>
          <w:color w:val="auto"/>
        </w:rPr>
        <w:t xml:space="preserve"> </w:t>
      </w:r>
      <w:proofErr w:type="spellStart"/>
      <w:r w:rsidRPr="00A552FA">
        <w:rPr>
          <w:color w:val="auto"/>
        </w:rPr>
        <w:t>ұйымының</w:t>
      </w:r>
      <w:proofErr w:type="spellEnd"/>
      <w:r w:rsidRPr="00A552FA">
        <w:rPr>
          <w:color w:val="auto"/>
        </w:rPr>
        <w:t xml:space="preserve"> </w:t>
      </w:r>
      <w:proofErr w:type="spellStart"/>
      <w:r w:rsidRPr="00A552FA">
        <w:rPr>
          <w:color w:val="auto"/>
        </w:rPr>
        <w:t>кіші</w:t>
      </w:r>
      <w:proofErr w:type="spellEnd"/>
      <w:r w:rsidRPr="00A552FA">
        <w:rPr>
          <w:color w:val="auto"/>
        </w:rPr>
        <w:t xml:space="preserve"> </w:t>
      </w:r>
      <w:proofErr w:type="spellStart"/>
      <w:r w:rsidRPr="00A552FA">
        <w:rPr>
          <w:color w:val="auto"/>
        </w:rPr>
        <w:t>тобы</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қыран</w:t>
      </w:r>
      <w:proofErr w:type="spellEnd"/>
      <w:r w:rsidRPr="00A552FA">
        <w:rPr>
          <w:color w:val="auto"/>
        </w:rPr>
        <w:t xml:space="preserve">» </w:t>
      </w:r>
      <w:proofErr w:type="spellStart"/>
      <w:proofErr w:type="gramStart"/>
      <w:r w:rsidRPr="00A552FA">
        <w:rPr>
          <w:color w:val="auto"/>
        </w:rPr>
        <w:t>жұмысын</w:t>
      </w:r>
      <w:proofErr w:type="spellEnd"/>
      <w:r w:rsidRPr="00A552FA">
        <w:rPr>
          <w:color w:val="auto"/>
        </w:rPr>
        <w:t xml:space="preserve">  </w:t>
      </w:r>
      <w:proofErr w:type="spellStart"/>
      <w:r w:rsidRPr="00A552FA">
        <w:rPr>
          <w:color w:val="auto"/>
        </w:rPr>
        <w:t>белсенді</w:t>
      </w:r>
      <w:proofErr w:type="spellEnd"/>
      <w:proofErr w:type="gramEnd"/>
      <w:r w:rsidRPr="00A552FA">
        <w:rPr>
          <w:color w:val="auto"/>
        </w:rPr>
        <w:t xml:space="preserve">  </w:t>
      </w:r>
      <w:proofErr w:type="spellStart"/>
      <w:r w:rsidRPr="00A552FA">
        <w:rPr>
          <w:color w:val="auto"/>
        </w:rPr>
        <w:t>түрде</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асыру</w:t>
      </w:r>
      <w:proofErr w:type="spellEnd"/>
      <w:r w:rsidRPr="00A552FA">
        <w:rPr>
          <w:color w:val="auto"/>
        </w:rPr>
        <w:t xml:space="preserve"> </w:t>
      </w:r>
      <w:proofErr w:type="spellStart"/>
      <w:r w:rsidRPr="00A552FA">
        <w:rPr>
          <w:color w:val="auto"/>
        </w:rPr>
        <w:t>қолға</w:t>
      </w:r>
      <w:proofErr w:type="spellEnd"/>
      <w:r w:rsidRPr="00A552FA">
        <w:rPr>
          <w:color w:val="auto"/>
        </w:rPr>
        <w:t xml:space="preserve"> </w:t>
      </w:r>
      <w:proofErr w:type="spellStart"/>
      <w:r w:rsidRPr="00A552FA">
        <w:rPr>
          <w:color w:val="auto"/>
        </w:rPr>
        <w:t>алынсын</w:t>
      </w:r>
      <w:proofErr w:type="spellEnd"/>
      <w:r w:rsidRPr="00A552FA">
        <w:rPr>
          <w:color w:val="auto"/>
        </w:rPr>
        <w:t xml:space="preserve">! » </w:t>
      </w:r>
      <w:proofErr w:type="spellStart"/>
      <w:r w:rsidRPr="00A552FA">
        <w:rPr>
          <w:color w:val="auto"/>
        </w:rPr>
        <w:t>деген</w:t>
      </w:r>
      <w:proofErr w:type="spellEnd"/>
      <w:r w:rsidRPr="00A552FA">
        <w:rPr>
          <w:color w:val="auto"/>
        </w:rPr>
        <w:t xml:space="preserve">  </w:t>
      </w:r>
      <w:proofErr w:type="spellStart"/>
      <w:r w:rsidRPr="00A552FA">
        <w:rPr>
          <w:color w:val="auto"/>
        </w:rPr>
        <w:t>сөзі</w:t>
      </w:r>
      <w:proofErr w:type="spellEnd"/>
      <w:r w:rsidRPr="00A552FA">
        <w:rPr>
          <w:color w:val="auto"/>
        </w:rPr>
        <w:t xml:space="preserve"> </w:t>
      </w:r>
      <w:proofErr w:type="spellStart"/>
      <w:r w:rsidRPr="00A552FA">
        <w:rPr>
          <w:color w:val="auto"/>
        </w:rPr>
        <w:t>бірден</w:t>
      </w:r>
      <w:proofErr w:type="spellEnd"/>
      <w:r w:rsidRPr="00A552FA">
        <w:rPr>
          <w:color w:val="auto"/>
        </w:rPr>
        <w:t xml:space="preserve">  </w:t>
      </w:r>
      <w:proofErr w:type="spellStart"/>
      <w:r w:rsidRPr="00A552FA">
        <w:rPr>
          <w:color w:val="auto"/>
        </w:rPr>
        <w:t>қолдау</w:t>
      </w:r>
      <w:proofErr w:type="spellEnd"/>
      <w:r w:rsidRPr="00A552FA">
        <w:rPr>
          <w:color w:val="auto"/>
        </w:rPr>
        <w:t xml:space="preserve">  </w:t>
      </w:r>
      <w:proofErr w:type="spellStart"/>
      <w:r w:rsidRPr="00A552FA">
        <w:rPr>
          <w:color w:val="auto"/>
        </w:rPr>
        <w:t>тапты</w:t>
      </w:r>
      <w:proofErr w:type="spellEnd"/>
      <w:r w:rsidRPr="00A552FA">
        <w:rPr>
          <w:color w:val="auto"/>
        </w:rPr>
        <w:t>.</w:t>
      </w:r>
    </w:p>
    <w:p w14:paraId="05295339" w14:textId="77777777" w:rsidR="00A24F94" w:rsidRPr="00A552FA" w:rsidRDefault="00A24F94" w:rsidP="00A24F94">
      <w:pPr>
        <w:ind w:left="287" w:right="57"/>
        <w:rPr>
          <w:color w:val="auto"/>
        </w:rPr>
      </w:pPr>
      <w:r w:rsidRPr="00A552FA">
        <w:rPr>
          <w:color w:val="auto"/>
        </w:rPr>
        <w:t xml:space="preserve">      2011 </w:t>
      </w:r>
      <w:proofErr w:type="spellStart"/>
      <w:r w:rsidRPr="00A552FA">
        <w:rPr>
          <w:color w:val="auto"/>
        </w:rPr>
        <w:t>жылы</w:t>
      </w:r>
      <w:proofErr w:type="spellEnd"/>
      <w:r w:rsidRPr="00A552FA">
        <w:rPr>
          <w:color w:val="auto"/>
        </w:rPr>
        <w:t xml:space="preserve"> </w:t>
      </w:r>
      <w:proofErr w:type="spellStart"/>
      <w:r w:rsidRPr="00A552FA">
        <w:rPr>
          <w:color w:val="auto"/>
        </w:rPr>
        <w:t>мамырдың</w:t>
      </w:r>
      <w:proofErr w:type="spellEnd"/>
      <w:r w:rsidRPr="00A552FA">
        <w:rPr>
          <w:color w:val="auto"/>
        </w:rPr>
        <w:t xml:space="preserve"> 17-күні </w:t>
      </w:r>
      <w:proofErr w:type="spellStart"/>
      <w:r w:rsidRPr="00A552FA">
        <w:rPr>
          <w:color w:val="auto"/>
        </w:rPr>
        <w:t>өткен</w:t>
      </w:r>
      <w:proofErr w:type="spellEnd"/>
      <w:r w:rsidRPr="00A552FA">
        <w:rPr>
          <w:color w:val="auto"/>
        </w:rPr>
        <w:t xml:space="preserve"> «</w:t>
      </w:r>
      <w:proofErr w:type="spellStart"/>
      <w:r w:rsidRPr="00A552FA">
        <w:rPr>
          <w:color w:val="auto"/>
        </w:rPr>
        <w:t>Біз</w:t>
      </w:r>
      <w:proofErr w:type="spellEnd"/>
      <w:r w:rsidRPr="00A552FA">
        <w:rPr>
          <w:color w:val="auto"/>
        </w:rPr>
        <w:t xml:space="preserve"> </w:t>
      </w:r>
      <w:proofErr w:type="spellStart"/>
      <w:r w:rsidRPr="00A552FA">
        <w:rPr>
          <w:color w:val="auto"/>
        </w:rPr>
        <w:t>Қазақстанның</w:t>
      </w:r>
      <w:proofErr w:type="spellEnd"/>
      <w:r w:rsidRPr="00A552FA">
        <w:rPr>
          <w:color w:val="auto"/>
        </w:rPr>
        <w:t xml:space="preserve"> </w:t>
      </w:r>
      <w:proofErr w:type="spellStart"/>
      <w:r w:rsidRPr="00A552FA">
        <w:rPr>
          <w:color w:val="auto"/>
        </w:rPr>
        <w:t>болашағымыз</w:t>
      </w:r>
      <w:proofErr w:type="spellEnd"/>
      <w:r w:rsidRPr="00A552FA">
        <w:rPr>
          <w:color w:val="auto"/>
        </w:rPr>
        <w:t xml:space="preserve">» </w:t>
      </w:r>
      <w:proofErr w:type="spellStart"/>
      <w:r w:rsidRPr="00A552FA">
        <w:rPr>
          <w:color w:val="auto"/>
        </w:rPr>
        <w:t>атты</w:t>
      </w:r>
      <w:proofErr w:type="spellEnd"/>
      <w:r w:rsidRPr="00A552FA">
        <w:rPr>
          <w:color w:val="auto"/>
        </w:rPr>
        <w:t xml:space="preserve"> </w:t>
      </w:r>
      <w:proofErr w:type="spellStart"/>
      <w:r w:rsidRPr="00A552FA">
        <w:rPr>
          <w:color w:val="auto"/>
        </w:rPr>
        <w:t>Қалалық</w:t>
      </w:r>
      <w:proofErr w:type="spellEnd"/>
      <w:r w:rsidRPr="00A552FA">
        <w:rPr>
          <w:color w:val="auto"/>
        </w:rPr>
        <w:t xml:space="preserve"> </w:t>
      </w:r>
      <w:proofErr w:type="spellStart"/>
      <w:r w:rsidRPr="00A552FA">
        <w:rPr>
          <w:color w:val="auto"/>
        </w:rPr>
        <w:t>көшбасшылар</w:t>
      </w:r>
      <w:proofErr w:type="spellEnd"/>
      <w:r w:rsidRPr="00A552FA">
        <w:rPr>
          <w:color w:val="auto"/>
        </w:rPr>
        <w:t xml:space="preserve"> </w:t>
      </w:r>
      <w:proofErr w:type="spellStart"/>
      <w:r w:rsidRPr="00A552FA">
        <w:rPr>
          <w:color w:val="auto"/>
        </w:rPr>
        <w:t>форумы</w:t>
      </w:r>
      <w:proofErr w:type="spellEnd"/>
      <w:r w:rsidRPr="00A552FA">
        <w:rPr>
          <w:color w:val="auto"/>
        </w:rPr>
        <w:t>: «</w:t>
      </w:r>
      <w:proofErr w:type="spellStart"/>
      <w:r w:rsidRPr="00A552FA">
        <w:rPr>
          <w:color w:val="auto"/>
        </w:rPr>
        <w:t>Республикалық</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ұлан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қыран</w:t>
      </w:r>
      <w:proofErr w:type="spellEnd"/>
      <w:r w:rsidRPr="00A552FA">
        <w:rPr>
          <w:color w:val="auto"/>
        </w:rPr>
        <w:t xml:space="preserve">» </w:t>
      </w:r>
      <w:proofErr w:type="spellStart"/>
      <w:r w:rsidRPr="00A552FA">
        <w:rPr>
          <w:color w:val="auto"/>
        </w:rPr>
        <w:t>жастар</w:t>
      </w:r>
      <w:proofErr w:type="spellEnd"/>
      <w:r w:rsidRPr="00A552FA">
        <w:rPr>
          <w:color w:val="auto"/>
        </w:rPr>
        <w:t xml:space="preserve"> </w:t>
      </w:r>
      <w:proofErr w:type="spellStart"/>
      <w:r w:rsidRPr="00A552FA">
        <w:rPr>
          <w:color w:val="auto"/>
        </w:rPr>
        <w:t>ұйымына</w:t>
      </w:r>
      <w:proofErr w:type="spellEnd"/>
      <w:r w:rsidRPr="00A552FA">
        <w:rPr>
          <w:color w:val="auto"/>
        </w:rPr>
        <w:t xml:space="preserve"> «ИӘ» </w:t>
      </w:r>
      <w:proofErr w:type="spellStart"/>
      <w:proofErr w:type="gramStart"/>
      <w:r w:rsidRPr="00A552FA">
        <w:rPr>
          <w:color w:val="auto"/>
        </w:rPr>
        <w:t>дейміз</w:t>
      </w:r>
      <w:proofErr w:type="spellEnd"/>
      <w:r w:rsidRPr="00A552FA">
        <w:rPr>
          <w:color w:val="auto"/>
        </w:rPr>
        <w:t>!»</w:t>
      </w:r>
      <w:proofErr w:type="gramEnd"/>
      <w:r w:rsidRPr="00A552FA">
        <w:rPr>
          <w:color w:val="auto"/>
        </w:rPr>
        <w:t xml:space="preserve"> </w:t>
      </w:r>
      <w:proofErr w:type="spellStart"/>
      <w:r w:rsidRPr="00A552FA">
        <w:rPr>
          <w:color w:val="auto"/>
        </w:rPr>
        <w:t>деді</w:t>
      </w:r>
      <w:proofErr w:type="spellEnd"/>
      <w:r w:rsidRPr="00A552FA">
        <w:rPr>
          <w:color w:val="auto"/>
        </w:rPr>
        <w:t>.</w:t>
      </w:r>
    </w:p>
    <w:p w14:paraId="1D6A6197" w14:textId="77777777" w:rsidR="00A24F94" w:rsidRPr="00A552FA" w:rsidRDefault="00A24F94" w:rsidP="00A24F94">
      <w:pPr>
        <w:ind w:left="287" w:right="57"/>
        <w:rPr>
          <w:color w:val="auto"/>
        </w:rPr>
      </w:pPr>
      <w:r w:rsidRPr="00A552FA">
        <w:rPr>
          <w:color w:val="auto"/>
        </w:rPr>
        <w:t xml:space="preserve">       Н.Ә. </w:t>
      </w:r>
      <w:proofErr w:type="spellStart"/>
      <w:proofErr w:type="gramStart"/>
      <w:r w:rsidRPr="00A552FA">
        <w:rPr>
          <w:color w:val="auto"/>
        </w:rPr>
        <w:t>Назарбаевтың</w:t>
      </w:r>
      <w:proofErr w:type="spellEnd"/>
      <w:r w:rsidRPr="00A552FA">
        <w:rPr>
          <w:color w:val="auto"/>
        </w:rPr>
        <w:t xml:space="preserve">  «</w:t>
      </w:r>
      <w:proofErr w:type="spellStart"/>
      <w:proofErr w:type="gramEnd"/>
      <w:r w:rsidRPr="00A552FA">
        <w:rPr>
          <w:color w:val="auto"/>
        </w:rPr>
        <w:t>Жеке</w:t>
      </w:r>
      <w:proofErr w:type="spellEnd"/>
      <w:r w:rsidRPr="00A552FA">
        <w:rPr>
          <w:color w:val="auto"/>
        </w:rPr>
        <w:t xml:space="preserve">  </w:t>
      </w:r>
      <w:proofErr w:type="spellStart"/>
      <w:r w:rsidRPr="00A552FA">
        <w:rPr>
          <w:color w:val="auto"/>
        </w:rPr>
        <w:t>тұлға</w:t>
      </w:r>
      <w:proofErr w:type="spellEnd"/>
      <w:r w:rsidRPr="00A552FA">
        <w:rPr>
          <w:color w:val="auto"/>
        </w:rPr>
        <w:t xml:space="preserve">  </w:t>
      </w:r>
      <w:proofErr w:type="spellStart"/>
      <w:r w:rsidRPr="00A552FA">
        <w:rPr>
          <w:color w:val="auto"/>
        </w:rPr>
        <w:t>болу</w:t>
      </w:r>
      <w:proofErr w:type="spellEnd"/>
      <w:r w:rsidRPr="00A552FA">
        <w:rPr>
          <w:color w:val="auto"/>
        </w:rPr>
        <w:t xml:space="preserve"> – </w:t>
      </w:r>
      <w:proofErr w:type="spellStart"/>
      <w:r w:rsidRPr="00A552FA">
        <w:rPr>
          <w:color w:val="auto"/>
        </w:rPr>
        <w:t>жауапкершілік</w:t>
      </w:r>
      <w:proofErr w:type="spellEnd"/>
      <w:r w:rsidRPr="00A552FA">
        <w:rPr>
          <w:color w:val="auto"/>
        </w:rPr>
        <w:t xml:space="preserve">  </w:t>
      </w:r>
      <w:proofErr w:type="spellStart"/>
      <w:r w:rsidRPr="00A552FA">
        <w:rPr>
          <w:color w:val="auto"/>
        </w:rPr>
        <w:t>жүктейді</w:t>
      </w:r>
      <w:proofErr w:type="spell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proofErr w:type="gramStart"/>
      <w:r w:rsidRPr="00A552FA">
        <w:rPr>
          <w:color w:val="auto"/>
        </w:rPr>
        <w:t>ағысымен</w:t>
      </w:r>
      <w:proofErr w:type="spellEnd"/>
      <w:r w:rsidRPr="00A552FA">
        <w:rPr>
          <w:color w:val="auto"/>
        </w:rPr>
        <w:t xml:space="preserve">  </w:t>
      </w:r>
      <w:proofErr w:type="spellStart"/>
      <w:r w:rsidRPr="00A552FA">
        <w:rPr>
          <w:color w:val="auto"/>
        </w:rPr>
        <w:t>жүзе</w:t>
      </w:r>
      <w:proofErr w:type="spellEnd"/>
      <w:proofErr w:type="gramEnd"/>
      <w:r w:rsidRPr="00A552FA">
        <w:rPr>
          <w:color w:val="auto"/>
        </w:rPr>
        <w:t xml:space="preserve">  </w:t>
      </w:r>
      <w:proofErr w:type="spellStart"/>
      <w:r w:rsidRPr="00A552FA">
        <w:rPr>
          <w:color w:val="auto"/>
        </w:rPr>
        <w:t>бермей</w:t>
      </w:r>
      <w:proofErr w:type="spellEnd"/>
      <w:r w:rsidRPr="00A552FA">
        <w:rPr>
          <w:color w:val="auto"/>
        </w:rPr>
        <w:t xml:space="preserve">,  </w:t>
      </w:r>
      <w:proofErr w:type="spellStart"/>
      <w:r w:rsidRPr="00A552FA">
        <w:rPr>
          <w:color w:val="auto"/>
        </w:rPr>
        <w:t>белсенді</w:t>
      </w:r>
      <w:proofErr w:type="spellEnd"/>
      <w:r w:rsidRPr="00A552FA">
        <w:rPr>
          <w:color w:val="auto"/>
        </w:rPr>
        <w:t xml:space="preserve">  </w:t>
      </w:r>
      <w:proofErr w:type="spellStart"/>
      <w:r w:rsidRPr="00A552FA">
        <w:rPr>
          <w:color w:val="auto"/>
        </w:rPr>
        <w:t>болу</w:t>
      </w:r>
      <w:proofErr w:type="spellEnd"/>
      <w:r w:rsidRPr="00A552FA">
        <w:rPr>
          <w:color w:val="auto"/>
        </w:rPr>
        <w:t xml:space="preserve">. </w:t>
      </w:r>
    </w:p>
    <w:p w14:paraId="152E93F5" w14:textId="77777777" w:rsidR="00A24F94" w:rsidRPr="00A552FA" w:rsidRDefault="00A24F94" w:rsidP="00A24F94">
      <w:pPr>
        <w:ind w:left="287" w:right="57"/>
        <w:rPr>
          <w:color w:val="auto"/>
        </w:rPr>
      </w:pPr>
      <w:r w:rsidRPr="00A552FA">
        <w:rPr>
          <w:color w:val="auto"/>
        </w:rPr>
        <w:lastRenderedPageBreak/>
        <w:t xml:space="preserve">       </w:t>
      </w:r>
      <w:proofErr w:type="spellStart"/>
      <w:r w:rsidRPr="00A552FA">
        <w:rPr>
          <w:color w:val="auto"/>
        </w:rPr>
        <w:t>Жан-</w:t>
      </w:r>
      <w:proofErr w:type="gramStart"/>
      <w:r w:rsidRPr="00A552FA">
        <w:rPr>
          <w:color w:val="auto"/>
        </w:rPr>
        <w:t>жақты</w:t>
      </w:r>
      <w:proofErr w:type="spellEnd"/>
      <w:r w:rsidRPr="00A552FA">
        <w:rPr>
          <w:color w:val="auto"/>
        </w:rPr>
        <w:t xml:space="preserve">  </w:t>
      </w:r>
      <w:proofErr w:type="spellStart"/>
      <w:r w:rsidRPr="00A552FA">
        <w:rPr>
          <w:color w:val="auto"/>
        </w:rPr>
        <w:t>дамыған</w:t>
      </w:r>
      <w:proofErr w:type="spellEnd"/>
      <w:proofErr w:type="gramEnd"/>
      <w:r w:rsidRPr="00A552FA">
        <w:rPr>
          <w:color w:val="auto"/>
        </w:rPr>
        <w:t xml:space="preserve">  </w:t>
      </w:r>
      <w:proofErr w:type="spellStart"/>
      <w:r w:rsidRPr="00A552FA">
        <w:rPr>
          <w:color w:val="auto"/>
        </w:rPr>
        <w:t>тұлға</w:t>
      </w:r>
      <w:proofErr w:type="spellEnd"/>
      <w:r w:rsidRPr="00A552FA">
        <w:rPr>
          <w:color w:val="auto"/>
        </w:rPr>
        <w:t xml:space="preserve">  </w:t>
      </w:r>
      <w:proofErr w:type="spellStart"/>
      <w:r w:rsidRPr="00A552FA">
        <w:rPr>
          <w:color w:val="auto"/>
        </w:rPr>
        <w:t>ғана</w:t>
      </w:r>
      <w:proofErr w:type="spellEnd"/>
      <w:r w:rsidRPr="00A552FA">
        <w:rPr>
          <w:color w:val="auto"/>
        </w:rPr>
        <w:t xml:space="preserve">  </w:t>
      </w:r>
      <w:proofErr w:type="spellStart"/>
      <w:r w:rsidRPr="00A552FA">
        <w:rPr>
          <w:color w:val="auto"/>
        </w:rPr>
        <w:t>өмір</w:t>
      </w:r>
      <w:proofErr w:type="spellEnd"/>
      <w:r w:rsidRPr="00A552FA">
        <w:rPr>
          <w:color w:val="auto"/>
        </w:rPr>
        <w:t xml:space="preserve">  </w:t>
      </w:r>
      <w:proofErr w:type="spellStart"/>
      <w:r w:rsidRPr="00A552FA">
        <w:rPr>
          <w:color w:val="auto"/>
        </w:rPr>
        <w:t>заңдылығына</w:t>
      </w:r>
      <w:proofErr w:type="spellEnd"/>
      <w:r w:rsidRPr="00A552FA">
        <w:rPr>
          <w:color w:val="auto"/>
        </w:rPr>
        <w:t xml:space="preserve">  </w:t>
      </w:r>
      <w:proofErr w:type="spellStart"/>
      <w:r w:rsidRPr="00A552FA">
        <w:rPr>
          <w:color w:val="auto"/>
        </w:rPr>
        <w:t>сай</w:t>
      </w:r>
      <w:proofErr w:type="spellEnd"/>
      <w:r w:rsidRPr="00A552FA">
        <w:rPr>
          <w:color w:val="auto"/>
        </w:rPr>
        <w:t xml:space="preserve">  </w:t>
      </w:r>
      <w:proofErr w:type="spellStart"/>
      <w:r w:rsidRPr="00A552FA">
        <w:rPr>
          <w:color w:val="auto"/>
        </w:rPr>
        <w:t>еңбек</w:t>
      </w:r>
      <w:proofErr w:type="spellEnd"/>
      <w:r w:rsidRPr="00A552FA">
        <w:rPr>
          <w:color w:val="auto"/>
        </w:rPr>
        <w:t xml:space="preserve">  </w:t>
      </w:r>
      <w:proofErr w:type="spellStart"/>
      <w:r w:rsidRPr="00A552FA">
        <w:rPr>
          <w:color w:val="auto"/>
        </w:rPr>
        <w:t>етеді</w:t>
      </w:r>
      <w:proofErr w:type="spellEnd"/>
      <w:r w:rsidRPr="00A552FA">
        <w:rPr>
          <w:color w:val="auto"/>
        </w:rPr>
        <w:t xml:space="preserve">. </w:t>
      </w:r>
      <w:proofErr w:type="spellStart"/>
      <w:r w:rsidRPr="00A552FA">
        <w:rPr>
          <w:color w:val="auto"/>
        </w:rPr>
        <w:t>Патриот</w:t>
      </w:r>
      <w:proofErr w:type="spellEnd"/>
      <w:r w:rsidRPr="00A552FA">
        <w:rPr>
          <w:color w:val="auto"/>
        </w:rPr>
        <w:t xml:space="preserve"> </w:t>
      </w:r>
      <w:proofErr w:type="spellStart"/>
      <w:proofErr w:type="gramStart"/>
      <w:r w:rsidRPr="00A552FA">
        <w:rPr>
          <w:color w:val="auto"/>
        </w:rPr>
        <w:t>болу</w:t>
      </w:r>
      <w:proofErr w:type="spellEnd"/>
      <w:r w:rsidRPr="00A552FA">
        <w:rPr>
          <w:color w:val="auto"/>
        </w:rPr>
        <w:t xml:space="preserve">  -</w:t>
      </w:r>
      <w:proofErr w:type="gram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Отанын</w:t>
      </w:r>
      <w:proofErr w:type="spellEnd"/>
      <w:r w:rsidRPr="00A552FA">
        <w:rPr>
          <w:color w:val="auto"/>
        </w:rPr>
        <w:t xml:space="preserve">  </w:t>
      </w:r>
      <w:proofErr w:type="spellStart"/>
      <w:r w:rsidRPr="00A552FA">
        <w:rPr>
          <w:color w:val="auto"/>
        </w:rPr>
        <w:t>жанындай</w:t>
      </w:r>
      <w:proofErr w:type="spellEnd"/>
      <w:r w:rsidRPr="00A552FA">
        <w:rPr>
          <w:color w:val="auto"/>
        </w:rPr>
        <w:t xml:space="preserve"> </w:t>
      </w:r>
      <w:proofErr w:type="spellStart"/>
      <w:r w:rsidRPr="00A552FA">
        <w:rPr>
          <w:color w:val="auto"/>
        </w:rPr>
        <w:t>сүйе</w:t>
      </w:r>
      <w:proofErr w:type="spellEnd"/>
      <w:r w:rsidRPr="00A552FA">
        <w:rPr>
          <w:color w:val="auto"/>
        </w:rPr>
        <w:t xml:space="preserve">  </w:t>
      </w:r>
      <w:proofErr w:type="spellStart"/>
      <w:r w:rsidRPr="00A552FA">
        <w:rPr>
          <w:color w:val="auto"/>
        </w:rPr>
        <w:t>білу</w:t>
      </w:r>
      <w:proofErr w:type="spellEnd"/>
      <w:r w:rsidRPr="00A552FA">
        <w:rPr>
          <w:color w:val="auto"/>
        </w:rPr>
        <w:t xml:space="preserve">. </w:t>
      </w:r>
      <w:proofErr w:type="spellStart"/>
      <w:proofErr w:type="gramStart"/>
      <w:r w:rsidRPr="00A552FA">
        <w:rPr>
          <w:color w:val="auto"/>
        </w:rPr>
        <w:t>Өзіңе</w:t>
      </w:r>
      <w:proofErr w:type="spellEnd"/>
      <w:r w:rsidRPr="00A552FA">
        <w:rPr>
          <w:color w:val="auto"/>
        </w:rPr>
        <w:t xml:space="preserve">  </w:t>
      </w:r>
      <w:proofErr w:type="spellStart"/>
      <w:r w:rsidRPr="00A552FA">
        <w:rPr>
          <w:color w:val="auto"/>
        </w:rPr>
        <w:t>сен</w:t>
      </w:r>
      <w:proofErr w:type="spellEnd"/>
      <w:proofErr w:type="gramEnd"/>
      <w:r w:rsidRPr="00A552FA">
        <w:rPr>
          <w:color w:val="auto"/>
        </w:rPr>
        <w:t xml:space="preserve">,  </w:t>
      </w:r>
      <w:proofErr w:type="spellStart"/>
      <w:r w:rsidRPr="00A552FA">
        <w:rPr>
          <w:color w:val="auto"/>
        </w:rPr>
        <w:t>халқыңа</w:t>
      </w:r>
      <w:proofErr w:type="spellEnd"/>
      <w:r w:rsidRPr="00A552FA">
        <w:rPr>
          <w:color w:val="auto"/>
        </w:rPr>
        <w:t xml:space="preserve"> </w:t>
      </w:r>
      <w:proofErr w:type="spellStart"/>
      <w:r w:rsidRPr="00A552FA">
        <w:rPr>
          <w:color w:val="auto"/>
        </w:rPr>
        <w:t>сен</w:t>
      </w:r>
      <w:proofErr w:type="spellEnd"/>
      <w:r w:rsidRPr="00A552FA">
        <w:rPr>
          <w:color w:val="auto"/>
        </w:rPr>
        <w:t xml:space="preserve">, </w:t>
      </w:r>
      <w:proofErr w:type="spellStart"/>
      <w:r w:rsidRPr="00A552FA">
        <w:rPr>
          <w:color w:val="auto"/>
        </w:rPr>
        <w:t>қоғамға</w:t>
      </w:r>
      <w:proofErr w:type="spellEnd"/>
      <w:r w:rsidRPr="00A552FA">
        <w:rPr>
          <w:color w:val="auto"/>
        </w:rPr>
        <w:t xml:space="preserve">  </w:t>
      </w:r>
      <w:proofErr w:type="spellStart"/>
      <w:r w:rsidRPr="00A552FA">
        <w:rPr>
          <w:color w:val="auto"/>
        </w:rPr>
        <w:t>қызмет</w:t>
      </w:r>
      <w:proofErr w:type="spellEnd"/>
      <w:r w:rsidRPr="00A552FA">
        <w:rPr>
          <w:color w:val="auto"/>
        </w:rPr>
        <w:t xml:space="preserve"> </w:t>
      </w:r>
      <w:proofErr w:type="spellStart"/>
      <w:r w:rsidRPr="00A552FA">
        <w:rPr>
          <w:color w:val="auto"/>
        </w:rPr>
        <w:t>ет</w:t>
      </w:r>
      <w:proofErr w:type="spellEnd"/>
      <w:r w:rsidRPr="00A552FA">
        <w:rPr>
          <w:color w:val="auto"/>
        </w:rPr>
        <w:t xml:space="preserve">, -  </w:t>
      </w:r>
      <w:proofErr w:type="spellStart"/>
      <w:r w:rsidRPr="00A552FA">
        <w:rPr>
          <w:color w:val="auto"/>
        </w:rPr>
        <w:t>деген</w:t>
      </w:r>
      <w:proofErr w:type="spellEnd"/>
      <w:r w:rsidRPr="00A552FA">
        <w:rPr>
          <w:color w:val="auto"/>
        </w:rPr>
        <w:t xml:space="preserve">  </w:t>
      </w:r>
      <w:proofErr w:type="spellStart"/>
      <w:r w:rsidRPr="00A552FA">
        <w:rPr>
          <w:color w:val="auto"/>
        </w:rPr>
        <w:t>сөздері</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Ұлан</w:t>
      </w:r>
      <w:proofErr w:type="spellEnd"/>
      <w:r w:rsidRPr="00A552FA">
        <w:rPr>
          <w:color w:val="auto"/>
        </w:rPr>
        <w:t xml:space="preserve">» </w:t>
      </w:r>
      <w:proofErr w:type="spellStart"/>
      <w:r w:rsidRPr="00A552FA">
        <w:rPr>
          <w:color w:val="auto"/>
        </w:rPr>
        <w:t>ұйымының</w:t>
      </w:r>
      <w:proofErr w:type="spellEnd"/>
      <w:r w:rsidRPr="00A552FA">
        <w:rPr>
          <w:color w:val="auto"/>
        </w:rPr>
        <w:t xml:space="preserve"> </w:t>
      </w:r>
      <w:proofErr w:type="spellStart"/>
      <w:r w:rsidRPr="00A552FA">
        <w:rPr>
          <w:color w:val="auto"/>
        </w:rPr>
        <w:t>өмірлік</w:t>
      </w:r>
      <w:proofErr w:type="spellEnd"/>
      <w:r w:rsidRPr="00A552FA">
        <w:rPr>
          <w:color w:val="auto"/>
        </w:rPr>
        <w:t xml:space="preserve"> </w:t>
      </w:r>
      <w:proofErr w:type="spellStart"/>
      <w:r w:rsidRPr="00A552FA">
        <w:rPr>
          <w:color w:val="auto"/>
        </w:rPr>
        <w:t>қағидасына</w:t>
      </w:r>
      <w:proofErr w:type="spellEnd"/>
      <w:r w:rsidRPr="00A552FA">
        <w:rPr>
          <w:color w:val="auto"/>
        </w:rPr>
        <w:t xml:space="preserve">  </w:t>
      </w:r>
      <w:proofErr w:type="spellStart"/>
      <w:r w:rsidRPr="00A552FA">
        <w:rPr>
          <w:color w:val="auto"/>
        </w:rPr>
        <w:t>айналды</w:t>
      </w:r>
      <w:proofErr w:type="spellEnd"/>
      <w:r w:rsidRPr="00A552FA">
        <w:rPr>
          <w:color w:val="auto"/>
        </w:rPr>
        <w:t xml:space="preserve">. </w:t>
      </w:r>
      <w:proofErr w:type="gramStart"/>
      <w:r w:rsidRPr="00A552FA">
        <w:rPr>
          <w:color w:val="auto"/>
        </w:rPr>
        <w:t xml:space="preserve">2011  </w:t>
      </w:r>
      <w:proofErr w:type="spellStart"/>
      <w:r w:rsidRPr="00A552FA">
        <w:rPr>
          <w:color w:val="auto"/>
        </w:rPr>
        <w:t>жылдың</w:t>
      </w:r>
      <w:proofErr w:type="spellEnd"/>
      <w:proofErr w:type="gramEnd"/>
      <w:r w:rsidRPr="00A552FA">
        <w:rPr>
          <w:color w:val="auto"/>
        </w:rPr>
        <w:t xml:space="preserve"> 16  </w:t>
      </w:r>
      <w:proofErr w:type="spellStart"/>
      <w:r w:rsidRPr="00A552FA">
        <w:rPr>
          <w:color w:val="auto"/>
        </w:rPr>
        <w:t>қыркүйектегі</w:t>
      </w:r>
      <w:proofErr w:type="spellEnd"/>
      <w:r w:rsidRPr="00A552FA">
        <w:rPr>
          <w:color w:val="auto"/>
        </w:rPr>
        <w:t xml:space="preserve">  - </w:t>
      </w:r>
      <w:proofErr w:type="spellStart"/>
      <w:r w:rsidRPr="00A552FA">
        <w:rPr>
          <w:color w:val="auto"/>
        </w:rPr>
        <w:t>Алматы</w:t>
      </w:r>
      <w:proofErr w:type="spellEnd"/>
      <w:r w:rsidRPr="00A552FA">
        <w:rPr>
          <w:color w:val="auto"/>
        </w:rPr>
        <w:t xml:space="preserve">  </w:t>
      </w:r>
      <w:proofErr w:type="spellStart"/>
      <w:r w:rsidRPr="00A552FA">
        <w:rPr>
          <w:color w:val="auto"/>
        </w:rPr>
        <w:t>қаласы</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ұлан</w:t>
      </w:r>
      <w:proofErr w:type="spellEnd"/>
      <w:r w:rsidRPr="00A552FA">
        <w:rPr>
          <w:color w:val="auto"/>
        </w:rPr>
        <w:t xml:space="preserve">» </w:t>
      </w:r>
      <w:proofErr w:type="spellStart"/>
      <w:r w:rsidRPr="00A552FA">
        <w:rPr>
          <w:color w:val="auto"/>
        </w:rPr>
        <w:t>жастар</w:t>
      </w:r>
      <w:proofErr w:type="spellEnd"/>
      <w:r w:rsidRPr="00A552FA">
        <w:rPr>
          <w:color w:val="auto"/>
        </w:rPr>
        <w:t xml:space="preserve">  </w:t>
      </w:r>
      <w:proofErr w:type="spellStart"/>
      <w:r w:rsidRPr="00A552FA">
        <w:rPr>
          <w:color w:val="auto"/>
        </w:rPr>
        <w:t>ұйымының</w:t>
      </w:r>
      <w:proofErr w:type="spellEnd"/>
      <w:r w:rsidRPr="00A552FA">
        <w:rPr>
          <w:color w:val="auto"/>
        </w:rPr>
        <w:t xml:space="preserve">  </w:t>
      </w:r>
      <w:proofErr w:type="spellStart"/>
      <w:r w:rsidRPr="00A552FA">
        <w:rPr>
          <w:color w:val="auto"/>
        </w:rPr>
        <w:t>құрылған</w:t>
      </w:r>
      <w:proofErr w:type="spellEnd"/>
      <w:r w:rsidRPr="00A552FA">
        <w:rPr>
          <w:color w:val="auto"/>
        </w:rPr>
        <w:t xml:space="preserve">  </w:t>
      </w:r>
      <w:proofErr w:type="spellStart"/>
      <w:r w:rsidRPr="00A552FA">
        <w:rPr>
          <w:color w:val="auto"/>
        </w:rPr>
        <w:t>күні</w:t>
      </w:r>
      <w:proofErr w:type="spellEnd"/>
      <w:r w:rsidRPr="00A552FA">
        <w:rPr>
          <w:color w:val="auto"/>
        </w:rPr>
        <w:t xml:space="preserve">. </w:t>
      </w:r>
      <w:proofErr w:type="spellStart"/>
      <w:proofErr w:type="gramStart"/>
      <w:r w:rsidRPr="00A552FA">
        <w:rPr>
          <w:color w:val="auto"/>
        </w:rPr>
        <w:t>Дәл</w:t>
      </w:r>
      <w:proofErr w:type="spellEnd"/>
      <w:r w:rsidRPr="00A552FA">
        <w:rPr>
          <w:color w:val="auto"/>
        </w:rPr>
        <w:t xml:space="preserve">  </w:t>
      </w:r>
      <w:proofErr w:type="spellStart"/>
      <w:r w:rsidRPr="00A552FA">
        <w:rPr>
          <w:color w:val="auto"/>
        </w:rPr>
        <w:t>осы</w:t>
      </w:r>
      <w:proofErr w:type="spellEnd"/>
      <w:proofErr w:type="gramEnd"/>
      <w:r w:rsidRPr="00A552FA">
        <w:rPr>
          <w:color w:val="auto"/>
        </w:rPr>
        <w:t xml:space="preserve"> </w:t>
      </w:r>
      <w:proofErr w:type="spellStart"/>
      <w:r w:rsidRPr="00A552FA">
        <w:rPr>
          <w:color w:val="auto"/>
        </w:rPr>
        <w:t>күні</w:t>
      </w:r>
      <w:proofErr w:type="spellEnd"/>
      <w:r w:rsidRPr="00A552FA">
        <w:rPr>
          <w:color w:val="auto"/>
        </w:rPr>
        <w:t xml:space="preserve">  «</w:t>
      </w:r>
      <w:proofErr w:type="spellStart"/>
      <w:r w:rsidRPr="00A552FA">
        <w:rPr>
          <w:color w:val="auto"/>
        </w:rPr>
        <w:t>Жалын</w:t>
      </w:r>
      <w:proofErr w:type="spellEnd"/>
      <w:r w:rsidRPr="00A552FA">
        <w:rPr>
          <w:color w:val="auto"/>
        </w:rPr>
        <w:t>»  СО-</w:t>
      </w:r>
      <w:proofErr w:type="spellStart"/>
      <w:r w:rsidRPr="00A552FA">
        <w:rPr>
          <w:color w:val="auto"/>
        </w:rPr>
        <w:t>нда</w:t>
      </w:r>
      <w:proofErr w:type="spellEnd"/>
      <w:r w:rsidRPr="00A552FA">
        <w:rPr>
          <w:color w:val="auto"/>
        </w:rPr>
        <w:t xml:space="preserve">  </w:t>
      </w:r>
      <w:proofErr w:type="spellStart"/>
      <w:r w:rsidRPr="00A552FA">
        <w:rPr>
          <w:color w:val="auto"/>
        </w:rPr>
        <w:t>қала</w:t>
      </w:r>
      <w:proofErr w:type="spellEnd"/>
      <w:r w:rsidRPr="00A552FA">
        <w:rPr>
          <w:color w:val="auto"/>
        </w:rPr>
        <w:t xml:space="preserve">  </w:t>
      </w:r>
      <w:proofErr w:type="spellStart"/>
      <w:r w:rsidRPr="00A552FA">
        <w:rPr>
          <w:color w:val="auto"/>
        </w:rPr>
        <w:t>мектептерінің</w:t>
      </w:r>
      <w:proofErr w:type="spellEnd"/>
      <w:r w:rsidRPr="00A552FA">
        <w:rPr>
          <w:color w:val="auto"/>
        </w:rPr>
        <w:t xml:space="preserve"> </w:t>
      </w:r>
      <w:proofErr w:type="spellStart"/>
      <w:r w:rsidRPr="00A552FA">
        <w:rPr>
          <w:color w:val="auto"/>
        </w:rPr>
        <w:t>үздік</w:t>
      </w:r>
      <w:proofErr w:type="spellEnd"/>
      <w:r w:rsidRPr="00A552FA">
        <w:rPr>
          <w:color w:val="auto"/>
        </w:rPr>
        <w:t xml:space="preserve"> </w:t>
      </w:r>
      <w:proofErr w:type="spellStart"/>
      <w:r w:rsidRPr="00A552FA">
        <w:rPr>
          <w:color w:val="auto"/>
        </w:rPr>
        <w:t>оқушыларына</w:t>
      </w:r>
      <w:proofErr w:type="spellEnd"/>
      <w:r w:rsidRPr="00A552FA">
        <w:rPr>
          <w:color w:val="auto"/>
        </w:rPr>
        <w:t xml:space="preserve"> </w:t>
      </w:r>
      <w:proofErr w:type="spellStart"/>
      <w:r w:rsidRPr="00A552FA">
        <w:rPr>
          <w:color w:val="auto"/>
        </w:rPr>
        <w:t>галстук</w:t>
      </w:r>
      <w:proofErr w:type="spellEnd"/>
      <w:r w:rsidRPr="00A552FA">
        <w:rPr>
          <w:color w:val="auto"/>
        </w:rPr>
        <w:t xml:space="preserve"> </w:t>
      </w:r>
      <w:proofErr w:type="spellStart"/>
      <w:r w:rsidRPr="00A552FA">
        <w:rPr>
          <w:color w:val="auto"/>
        </w:rPr>
        <w:t>тағу</w:t>
      </w:r>
      <w:proofErr w:type="spellEnd"/>
      <w:r w:rsidRPr="00A552FA">
        <w:rPr>
          <w:color w:val="auto"/>
        </w:rPr>
        <w:t xml:space="preserve"> </w:t>
      </w:r>
      <w:proofErr w:type="spellStart"/>
      <w:r w:rsidRPr="00A552FA">
        <w:rPr>
          <w:color w:val="auto"/>
        </w:rPr>
        <w:t>рәсімі</w:t>
      </w:r>
      <w:proofErr w:type="spellEnd"/>
      <w:r w:rsidRPr="00A552FA">
        <w:rPr>
          <w:color w:val="auto"/>
        </w:rPr>
        <w:t xml:space="preserve"> </w:t>
      </w:r>
      <w:proofErr w:type="spellStart"/>
      <w:r w:rsidRPr="00A552FA">
        <w:rPr>
          <w:color w:val="auto"/>
        </w:rPr>
        <w:t>өтті</w:t>
      </w:r>
      <w:proofErr w:type="spellEnd"/>
      <w:r w:rsidRPr="00A552FA">
        <w:rPr>
          <w:color w:val="auto"/>
        </w:rPr>
        <w:t xml:space="preserve">. </w:t>
      </w:r>
      <w:proofErr w:type="spellStart"/>
      <w:r w:rsidRPr="00A552FA">
        <w:rPr>
          <w:color w:val="auto"/>
        </w:rPr>
        <w:t>Міне</w:t>
      </w:r>
      <w:proofErr w:type="spellEnd"/>
      <w:r w:rsidRPr="00A552FA">
        <w:rPr>
          <w:color w:val="auto"/>
        </w:rPr>
        <w:t xml:space="preserve">, </w:t>
      </w:r>
      <w:proofErr w:type="spellStart"/>
      <w:r w:rsidRPr="00A552FA">
        <w:rPr>
          <w:color w:val="auto"/>
        </w:rPr>
        <w:t>содан</w:t>
      </w:r>
      <w:proofErr w:type="spellEnd"/>
      <w:r w:rsidRPr="00A552FA">
        <w:rPr>
          <w:color w:val="auto"/>
        </w:rPr>
        <w:t xml:space="preserve"> </w:t>
      </w:r>
      <w:proofErr w:type="spellStart"/>
      <w:r w:rsidRPr="00A552FA">
        <w:rPr>
          <w:color w:val="auto"/>
        </w:rPr>
        <w:t>бері</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Ұлан</w:t>
      </w:r>
      <w:proofErr w:type="spellEnd"/>
      <w:r w:rsidRPr="00A552FA">
        <w:rPr>
          <w:color w:val="auto"/>
        </w:rPr>
        <w:t xml:space="preserve">» </w:t>
      </w:r>
      <w:proofErr w:type="spellStart"/>
      <w:r w:rsidRPr="00A552FA">
        <w:rPr>
          <w:color w:val="auto"/>
        </w:rPr>
        <w:t>ұймының</w:t>
      </w:r>
      <w:proofErr w:type="spellEnd"/>
      <w:r w:rsidRPr="00A552FA">
        <w:rPr>
          <w:color w:val="auto"/>
        </w:rPr>
        <w:t xml:space="preserve"> </w:t>
      </w:r>
      <w:proofErr w:type="spellStart"/>
      <w:r w:rsidRPr="00A552FA">
        <w:rPr>
          <w:color w:val="auto"/>
        </w:rPr>
        <w:t>мүшелікке</w:t>
      </w:r>
      <w:proofErr w:type="spellEnd"/>
      <w:r w:rsidRPr="00A552FA">
        <w:rPr>
          <w:color w:val="auto"/>
        </w:rPr>
        <w:t xml:space="preserve"> </w:t>
      </w:r>
      <w:proofErr w:type="spellStart"/>
      <w:r w:rsidRPr="00A552FA">
        <w:rPr>
          <w:color w:val="auto"/>
        </w:rPr>
        <w:t>енуі</w:t>
      </w:r>
      <w:proofErr w:type="spellEnd"/>
      <w:r w:rsidRPr="00A552FA">
        <w:rPr>
          <w:color w:val="auto"/>
        </w:rPr>
        <w:t xml:space="preserve"> </w:t>
      </w:r>
      <w:proofErr w:type="spellStart"/>
      <w:r w:rsidRPr="00A552FA">
        <w:rPr>
          <w:color w:val="auto"/>
        </w:rPr>
        <w:t>салтанатты</w:t>
      </w:r>
      <w:proofErr w:type="spellEnd"/>
      <w:r w:rsidRPr="00A552FA">
        <w:rPr>
          <w:color w:val="auto"/>
        </w:rPr>
        <w:t xml:space="preserve"> </w:t>
      </w:r>
      <w:proofErr w:type="spellStart"/>
      <w:r w:rsidRPr="00A552FA">
        <w:rPr>
          <w:color w:val="auto"/>
        </w:rPr>
        <w:t>жиыны</w:t>
      </w:r>
      <w:proofErr w:type="spellEnd"/>
      <w:r w:rsidRPr="00A552FA">
        <w:rPr>
          <w:color w:val="auto"/>
        </w:rPr>
        <w:t xml:space="preserve"> </w:t>
      </w:r>
      <w:proofErr w:type="spellStart"/>
      <w:r w:rsidRPr="00A552FA">
        <w:rPr>
          <w:color w:val="auto"/>
        </w:rPr>
        <w:t>Қазақстанның</w:t>
      </w:r>
      <w:proofErr w:type="spellEnd"/>
      <w:r w:rsidRPr="00A552FA">
        <w:rPr>
          <w:color w:val="auto"/>
        </w:rPr>
        <w:t xml:space="preserve"> </w:t>
      </w:r>
      <w:proofErr w:type="spellStart"/>
      <w:r w:rsidRPr="00A552FA">
        <w:rPr>
          <w:color w:val="auto"/>
        </w:rPr>
        <w:t>бүкіл</w:t>
      </w:r>
      <w:proofErr w:type="spellEnd"/>
      <w:r w:rsidRPr="00A552FA">
        <w:rPr>
          <w:color w:val="auto"/>
        </w:rPr>
        <w:t xml:space="preserve"> </w:t>
      </w:r>
      <w:proofErr w:type="spellStart"/>
      <w:r w:rsidRPr="00A552FA">
        <w:rPr>
          <w:color w:val="auto"/>
        </w:rPr>
        <w:t>түкпір-түкпірінде</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жалғасын</w:t>
      </w:r>
      <w:proofErr w:type="spellEnd"/>
      <w:r w:rsidRPr="00A552FA">
        <w:rPr>
          <w:color w:val="auto"/>
        </w:rPr>
        <w:t xml:space="preserve"> </w:t>
      </w:r>
      <w:proofErr w:type="spellStart"/>
      <w:r w:rsidRPr="00A552FA">
        <w:rPr>
          <w:color w:val="auto"/>
        </w:rPr>
        <w:t>тауып</w:t>
      </w:r>
      <w:proofErr w:type="spellEnd"/>
      <w:r w:rsidRPr="00A552FA">
        <w:rPr>
          <w:color w:val="auto"/>
        </w:rPr>
        <w:t xml:space="preserve"> </w:t>
      </w:r>
      <w:proofErr w:type="spellStart"/>
      <w:r w:rsidRPr="00A552FA">
        <w:rPr>
          <w:color w:val="auto"/>
        </w:rPr>
        <w:t>келеді</w:t>
      </w:r>
      <w:proofErr w:type="spellEnd"/>
      <w:r w:rsidRPr="00A552FA">
        <w:rPr>
          <w:color w:val="auto"/>
        </w:rPr>
        <w:t xml:space="preserve">. </w:t>
      </w:r>
      <w:proofErr w:type="spellStart"/>
      <w:r w:rsidRPr="00A552FA">
        <w:rPr>
          <w:color w:val="auto"/>
        </w:rPr>
        <w:t>Ұйымға</w:t>
      </w:r>
      <w:proofErr w:type="spellEnd"/>
      <w:r w:rsidRPr="00A552FA">
        <w:rPr>
          <w:color w:val="auto"/>
        </w:rPr>
        <w:t xml:space="preserve"> </w:t>
      </w:r>
      <w:proofErr w:type="spellStart"/>
      <w:r w:rsidRPr="00A552FA">
        <w:rPr>
          <w:color w:val="auto"/>
        </w:rPr>
        <w:t>қабылдау</w:t>
      </w:r>
      <w:proofErr w:type="spellEnd"/>
      <w:r w:rsidRPr="00A552FA">
        <w:rPr>
          <w:color w:val="auto"/>
        </w:rPr>
        <w:t xml:space="preserve"> </w:t>
      </w:r>
      <w:proofErr w:type="spellStart"/>
      <w:r w:rsidRPr="00A552FA">
        <w:rPr>
          <w:color w:val="auto"/>
        </w:rPr>
        <w:t>жылына</w:t>
      </w:r>
      <w:proofErr w:type="spellEnd"/>
      <w:r w:rsidRPr="00A552FA">
        <w:rPr>
          <w:color w:val="auto"/>
        </w:rPr>
        <w:t xml:space="preserve"> 3 </w:t>
      </w:r>
      <w:proofErr w:type="spellStart"/>
      <w:proofErr w:type="gramStart"/>
      <w:r w:rsidRPr="00A552FA">
        <w:rPr>
          <w:color w:val="auto"/>
        </w:rPr>
        <w:t>рет</w:t>
      </w:r>
      <w:proofErr w:type="spellEnd"/>
      <w:r w:rsidRPr="00A552FA">
        <w:rPr>
          <w:color w:val="auto"/>
        </w:rPr>
        <w:t xml:space="preserve"> :</w:t>
      </w:r>
      <w:proofErr w:type="gramEnd"/>
      <w:r w:rsidRPr="00A552FA">
        <w:rPr>
          <w:color w:val="auto"/>
        </w:rPr>
        <w:t xml:space="preserve"> 1 -</w:t>
      </w:r>
      <w:proofErr w:type="spellStart"/>
      <w:r w:rsidRPr="00A552FA">
        <w:rPr>
          <w:color w:val="auto"/>
        </w:rPr>
        <w:t>мамыр</w:t>
      </w:r>
      <w:proofErr w:type="spellEnd"/>
      <w:r w:rsidRPr="00A552FA">
        <w:rPr>
          <w:color w:val="auto"/>
        </w:rPr>
        <w:t xml:space="preserve"> - </w:t>
      </w:r>
      <w:proofErr w:type="spellStart"/>
      <w:r w:rsidRPr="00A552FA">
        <w:rPr>
          <w:color w:val="auto"/>
          <w:u w:val="single" w:color="000000"/>
        </w:rPr>
        <w:t>Қазақстан</w:t>
      </w:r>
      <w:proofErr w:type="spellEnd"/>
      <w:r w:rsidRPr="00A552FA">
        <w:rPr>
          <w:color w:val="auto"/>
        </w:rPr>
        <w:t xml:space="preserve"> </w:t>
      </w:r>
      <w:proofErr w:type="spellStart"/>
      <w:r w:rsidRPr="00A552FA">
        <w:rPr>
          <w:color w:val="auto"/>
        </w:rPr>
        <w:t>халқының</w:t>
      </w:r>
      <w:proofErr w:type="spellEnd"/>
      <w:r w:rsidRPr="00A552FA">
        <w:rPr>
          <w:color w:val="auto"/>
        </w:rPr>
        <w:t xml:space="preserve"> </w:t>
      </w:r>
      <w:proofErr w:type="spellStart"/>
      <w:r w:rsidRPr="00A552FA">
        <w:rPr>
          <w:color w:val="auto"/>
        </w:rPr>
        <w:t>бірлігі</w:t>
      </w:r>
      <w:proofErr w:type="spellEnd"/>
      <w:r w:rsidRPr="00A552FA">
        <w:rPr>
          <w:color w:val="auto"/>
        </w:rPr>
        <w:t xml:space="preserve"> </w:t>
      </w:r>
      <w:proofErr w:type="spellStart"/>
      <w:r w:rsidRPr="00A552FA">
        <w:rPr>
          <w:color w:val="auto"/>
        </w:rPr>
        <w:t>күні</w:t>
      </w:r>
      <w:proofErr w:type="spellEnd"/>
      <w:r w:rsidRPr="00A552FA">
        <w:rPr>
          <w:color w:val="auto"/>
        </w:rPr>
        <w:t>, 6-шілде - "</w:t>
      </w:r>
      <w:proofErr w:type="spellStart"/>
      <w:r w:rsidRPr="00A552FA">
        <w:rPr>
          <w:color w:val="auto"/>
        </w:rPr>
        <w:t>Жас</w:t>
      </w:r>
      <w:proofErr w:type="spellEnd"/>
      <w:r w:rsidRPr="00A552FA">
        <w:rPr>
          <w:color w:val="auto"/>
        </w:rPr>
        <w:t xml:space="preserve"> </w:t>
      </w:r>
      <w:proofErr w:type="spellStart"/>
      <w:r w:rsidRPr="00A552FA">
        <w:rPr>
          <w:color w:val="auto"/>
        </w:rPr>
        <w:t>ұлан</w:t>
      </w:r>
      <w:proofErr w:type="spellEnd"/>
      <w:r w:rsidRPr="00A552FA">
        <w:rPr>
          <w:color w:val="auto"/>
        </w:rPr>
        <w:t xml:space="preserve">" </w:t>
      </w:r>
      <w:proofErr w:type="spellStart"/>
      <w:r w:rsidRPr="00A552FA">
        <w:rPr>
          <w:color w:val="auto"/>
        </w:rPr>
        <w:t>құрылған</w:t>
      </w:r>
      <w:proofErr w:type="spellEnd"/>
      <w:r w:rsidRPr="00A552FA">
        <w:rPr>
          <w:color w:val="auto"/>
        </w:rPr>
        <w:t xml:space="preserve"> </w:t>
      </w:r>
      <w:proofErr w:type="spellStart"/>
      <w:r w:rsidRPr="00A552FA">
        <w:rPr>
          <w:color w:val="auto"/>
        </w:rPr>
        <w:t>күні</w:t>
      </w:r>
      <w:proofErr w:type="spellEnd"/>
      <w:r w:rsidRPr="00A552FA">
        <w:rPr>
          <w:color w:val="auto"/>
        </w:rPr>
        <w:t xml:space="preserve">, 16- </w:t>
      </w:r>
      <w:proofErr w:type="spellStart"/>
      <w:r w:rsidRPr="00A552FA">
        <w:rPr>
          <w:color w:val="auto"/>
        </w:rPr>
        <w:t>желтоқсан</w:t>
      </w:r>
      <w:proofErr w:type="spellEnd"/>
      <w:r w:rsidRPr="00A552FA">
        <w:rPr>
          <w:color w:val="auto"/>
        </w:rPr>
        <w:t xml:space="preserve"> - </w:t>
      </w:r>
      <w:proofErr w:type="spellStart"/>
      <w:r w:rsidRPr="00A552FA">
        <w:rPr>
          <w:color w:val="auto"/>
        </w:rPr>
        <w:t>Тәуелсіздік</w:t>
      </w:r>
      <w:proofErr w:type="spellEnd"/>
      <w:r w:rsidRPr="00A552FA">
        <w:rPr>
          <w:color w:val="auto"/>
        </w:rPr>
        <w:t xml:space="preserve"> </w:t>
      </w:r>
      <w:proofErr w:type="spellStart"/>
      <w:r w:rsidRPr="00A552FA">
        <w:rPr>
          <w:color w:val="auto"/>
        </w:rPr>
        <w:t>күні</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асырушылары</w:t>
      </w:r>
      <w:proofErr w:type="spellEnd"/>
      <w:r w:rsidRPr="00A552FA">
        <w:rPr>
          <w:color w:val="auto"/>
        </w:rPr>
        <w:t xml:space="preserve">: 6-9 </w:t>
      </w:r>
      <w:proofErr w:type="spellStart"/>
      <w:r w:rsidRPr="00A552FA">
        <w:rPr>
          <w:color w:val="auto"/>
        </w:rPr>
        <w:t>жас</w:t>
      </w:r>
      <w:proofErr w:type="spellEnd"/>
      <w:r w:rsidRPr="00A552FA">
        <w:rPr>
          <w:color w:val="auto"/>
        </w:rPr>
        <w:t xml:space="preserve"> - </w:t>
      </w:r>
      <w:proofErr w:type="spellStart"/>
      <w:r w:rsidRPr="00A552FA">
        <w:rPr>
          <w:color w:val="auto"/>
        </w:rPr>
        <w:t>Жас</w:t>
      </w:r>
      <w:proofErr w:type="spellEnd"/>
      <w:r w:rsidRPr="00A552FA">
        <w:rPr>
          <w:color w:val="auto"/>
        </w:rPr>
        <w:t xml:space="preserve"> </w:t>
      </w:r>
      <w:proofErr w:type="spellStart"/>
      <w:r w:rsidRPr="00A552FA">
        <w:rPr>
          <w:color w:val="auto"/>
        </w:rPr>
        <w:t>қыран</w:t>
      </w:r>
      <w:proofErr w:type="spellEnd"/>
      <w:r w:rsidRPr="00A552FA">
        <w:rPr>
          <w:color w:val="auto"/>
        </w:rPr>
        <w:t xml:space="preserve">, 10-16 </w:t>
      </w:r>
      <w:proofErr w:type="spellStart"/>
      <w:r w:rsidRPr="00A552FA">
        <w:rPr>
          <w:color w:val="auto"/>
        </w:rPr>
        <w:t>жас</w:t>
      </w:r>
      <w:proofErr w:type="spellEnd"/>
      <w:r w:rsidRPr="00A552FA">
        <w:rPr>
          <w:color w:val="auto"/>
        </w:rPr>
        <w:t xml:space="preserve"> - </w:t>
      </w:r>
      <w:proofErr w:type="spellStart"/>
      <w:r w:rsidRPr="00A552FA">
        <w:rPr>
          <w:color w:val="auto"/>
        </w:rPr>
        <w:t>Жас</w:t>
      </w:r>
      <w:proofErr w:type="spellEnd"/>
      <w:r w:rsidRPr="00A552FA">
        <w:rPr>
          <w:color w:val="auto"/>
        </w:rPr>
        <w:t xml:space="preserve"> </w:t>
      </w:r>
      <w:proofErr w:type="spellStart"/>
      <w:r w:rsidRPr="00A552FA">
        <w:rPr>
          <w:color w:val="auto"/>
        </w:rPr>
        <w:t>ұлан</w:t>
      </w:r>
      <w:proofErr w:type="spellEnd"/>
      <w:r w:rsidRPr="00A552FA">
        <w:rPr>
          <w:color w:val="auto"/>
        </w:rPr>
        <w:t xml:space="preserve">, </w:t>
      </w:r>
      <w:proofErr w:type="spellStart"/>
      <w:r w:rsidRPr="00A552FA">
        <w:rPr>
          <w:color w:val="auto"/>
        </w:rPr>
        <w:t>мектеп</w:t>
      </w:r>
      <w:proofErr w:type="spellEnd"/>
      <w:r w:rsidRPr="00A552FA">
        <w:rPr>
          <w:color w:val="auto"/>
        </w:rPr>
        <w:t xml:space="preserve"> </w:t>
      </w:r>
      <w:proofErr w:type="spellStart"/>
      <w:r w:rsidRPr="00A552FA">
        <w:rPr>
          <w:color w:val="auto"/>
        </w:rPr>
        <w:t>басшылығы</w:t>
      </w:r>
      <w:proofErr w:type="spellEnd"/>
      <w:r w:rsidRPr="00A552FA">
        <w:rPr>
          <w:color w:val="auto"/>
        </w:rPr>
        <w:t xml:space="preserve">, </w:t>
      </w:r>
      <w:proofErr w:type="spellStart"/>
      <w:r w:rsidRPr="00A552FA">
        <w:rPr>
          <w:color w:val="auto"/>
        </w:rPr>
        <w:t>ұйым</w:t>
      </w:r>
      <w:proofErr w:type="spellEnd"/>
      <w:r w:rsidRPr="00A552FA">
        <w:rPr>
          <w:color w:val="auto"/>
        </w:rPr>
        <w:t xml:space="preserve"> </w:t>
      </w:r>
      <w:proofErr w:type="spellStart"/>
      <w:r w:rsidRPr="00A552FA">
        <w:rPr>
          <w:color w:val="auto"/>
        </w:rPr>
        <w:t>жетекшісі</w:t>
      </w:r>
      <w:proofErr w:type="spellEnd"/>
      <w:r w:rsidRPr="00A552FA">
        <w:rPr>
          <w:color w:val="auto"/>
        </w:rPr>
        <w:t xml:space="preserve">, </w:t>
      </w:r>
      <w:proofErr w:type="spellStart"/>
      <w:r w:rsidRPr="00A552FA">
        <w:rPr>
          <w:color w:val="auto"/>
        </w:rPr>
        <w:t>класс</w:t>
      </w:r>
      <w:proofErr w:type="spellEnd"/>
      <w:r w:rsidRPr="00A552FA">
        <w:rPr>
          <w:color w:val="auto"/>
        </w:rPr>
        <w:t xml:space="preserve"> </w:t>
      </w:r>
      <w:proofErr w:type="spellStart"/>
      <w:r w:rsidRPr="00A552FA">
        <w:rPr>
          <w:color w:val="auto"/>
        </w:rPr>
        <w:t>жетекшілер</w:t>
      </w:r>
      <w:proofErr w:type="spellEnd"/>
      <w:r w:rsidRPr="00A552FA">
        <w:rPr>
          <w:color w:val="auto"/>
        </w:rPr>
        <w:t xml:space="preserve">, </w:t>
      </w:r>
      <w:proofErr w:type="spellStart"/>
      <w:r w:rsidRPr="00A552FA">
        <w:rPr>
          <w:color w:val="auto"/>
        </w:rPr>
        <w:t>ата</w:t>
      </w:r>
      <w:proofErr w:type="spellEnd"/>
      <w:r w:rsidRPr="00A552FA">
        <w:rPr>
          <w:color w:val="auto"/>
        </w:rPr>
        <w:t xml:space="preserve"> – </w:t>
      </w:r>
      <w:proofErr w:type="spellStart"/>
      <w:r w:rsidRPr="00A552FA">
        <w:rPr>
          <w:color w:val="auto"/>
        </w:rPr>
        <w:t>аналар</w:t>
      </w:r>
      <w:proofErr w:type="spellEnd"/>
      <w:r w:rsidRPr="00A552FA">
        <w:rPr>
          <w:color w:val="auto"/>
        </w:rPr>
        <w:t>.</w:t>
      </w:r>
    </w:p>
    <w:p w14:paraId="36EED706" w14:textId="77777777" w:rsidR="00A24F94" w:rsidRPr="00A552FA" w:rsidRDefault="00A24F94" w:rsidP="00A24F94">
      <w:pPr>
        <w:ind w:left="287" w:right="57"/>
        <w:rPr>
          <w:color w:val="auto"/>
        </w:rPr>
      </w:pPr>
      <w:r w:rsidRPr="00A552FA">
        <w:rPr>
          <w:color w:val="auto"/>
        </w:rPr>
        <w:t xml:space="preserve">     </w:t>
      </w:r>
      <w:proofErr w:type="spellStart"/>
      <w:r w:rsidRPr="00A552FA">
        <w:rPr>
          <w:color w:val="auto"/>
        </w:rPr>
        <w:t>Ұйым</w:t>
      </w:r>
      <w:proofErr w:type="spellEnd"/>
      <w:r w:rsidRPr="00A552FA">
        <w:rPr>
          <w:color w:val="auto"/>
        </w:rPr>
        <w:t xml:space="preserve"> </w:t>
      </w:r>
      <w:proofErr w:type="spellStart"/>
      <w:r w:rsidRPr="00A552FA">
        <w:rPr>
          <w:color w:val="auto"/>
        </w:rPr>
        <w:t>жүйесінің</w:t>
      </w:r>
      <w:proofErr w:type="spellEnd"/>
      <w:r w:rsidRPr="00A552FA">
        <w:rPr>
          <w:color w:val="auto"/>
        </w:rPr>
        <w:t xml:space="preserve"> </w:t>
      </w:r>
      <w:proofErr w:type="spellStart"/>
      <w:r w:rsidRPr="00A552FA">
        <w:rPr>
          <w:color w:val="auto"/>
        </w:rPr>
        <w:t>заңдылықтарында</w:t>
      </w:r>
      <w:proofErr w:type="spellEnd"/>
      <w:r w:rsidRPr="00A552FA">
        <w:rPr>
          <w:color w:val="auto"/>
        </w:rPr>
        <w:t xml:space="preserve"> </w:t>
      </w:r>
      <w:proofErr w:type="spellStart"/>
      <w:r w:rsidRPr="00A552FA">
        <w:rPr>
          <w:color w:val="auto"/>
        </w:rPr>
        <w:t>көптеген</w:t>
      </w:r>
      <w:proofErr w:type="spellEnd"/>
      <w:r w:rsidRPr="00A552FA">
        <w:rPr>
          <w:color w:val="auto"/>
        </w:rPr>
        <w:t xml:space="preserve"> </w:t>
      </w:r>
      <w:proofErr w:type="spellStart"/>
      <w:r w:rsidRPr="00A552FA">
        <w:rPr>
          <w:color w:val="auto"/>
        </w:rPr>
        <w:t>өзгерістерге</w:t>
      </w:r>
      <w:proofErr w:type="spellEnd"/>
      <w:r w:rsidRPr="00A552FA">
        <w:rPr>
          <w:color w:val="auto"/>
        </w:rPr>
        <w:t xml:space="preserve"> </w:t>
      </w:r>
      <w:proofErr w:type="spellStart"/>
      <w:r w:rsidRPr="00A552FA">
        <w:rPr>
          <w:color w:val="auto"/>
        </w:rPr>
        <w:t>ұшырады</w:t>
      </w:r>
      <w:proofErr w:type="spellEnd"/>
      <w:r w:rsidRPr="00A552FA">
        <w:rPr>
          <w:color w:val="auto"/>
        </w:rPr>
        <w:t xml:space="preserve">. </w:t>
      </w:r>
      <w:proofErr w:type="spellStart"/>
      <w:r w:rsidRPr="00A552FA">
        <w:rPr>
          <w:color w:val="auto"/>
        </w:rPr>
        <w:t>Мәселен</w:t>
      </w:r>
      <w:proofErr w:type="spellEnd"/>
      <w:r w:rsidRPr="00A552FA">
        <w:rPr>
          <w:color w:val="auto"/>
        </w:rPr>
        <w:t xml:space="preserve">, </w:t>
      </w:r>
      <w:proofErr w:type="spellStart"/>
      <w:r w:rsidRPr="00A552FA">
        <w:rPr>
          <w:color w:val="auto"/>
        </w:rPr>
        <w:t>соңғы</w:t>
      </w:r>
      <w:proofErr w:type="spellEnd"/>
      <w:r w:rsidRPr="00A552FA">
        <w:rPr>
          <w:color w:val="auto"/>
        </w:rPr>
        <w:t xml:space="preserve"> </w:t>
      </w:r>
      <w:proofErr w:type="spellStart"/>
      <w:r w:rsidRPr="00A552FA">
        <w:rPr>
          <w:color w:val="auto"/>
        </w:rPr>
        <w:t>ең</w:t>
      </w:r>
      <w:proofErr w:type="spellEnd"/>
      <w:r w:rsidRPr="00A552FA">
        <w:rPr>
          <w:color w:val="auto"/>
        </w:rPr>
        <w:t xml:space="preserve"> </w:t>
      </w:r>
      <w:proofErr w:type="spellStart"/>
      <w:r w:rsidRPr="00A552FA">
        <w:rPr>
          <w:color w:val="auto"/>
        </w:rPr>
        <w:t>негізігі</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өзгеріске</w:t>
      </w:r>
      <w:proofErr w:type="spellEnd"/>
      <w:r w:rsidRPr="00A552FA">
        <w:rPr>
          <w:color w:val="auto"/>
        </w:rPr>
        <w:t xml:space="preserve"> </w:t>
      </w:r>
      <w:proofErr w:type="spellStart"/>
      <w:r w:rsidRPr="00A552FA">
        <w:rPr>
          <w:color w:val="auto"/>
        </w:rPr>
        <w:t>тоқталып</w:t>
      </w:r>
      <w:proofErr w:type="spellEnd"/>
      <w:r w:rsidRPr="00A552FA">
        <w:rPr>
          <w:color w:val="auto"/>
        </w:rPr>
        <w:t xml:space="preserve"> </w:t>
      </w:r>
      <w:proofErr w:type="spellStart"/>
      <w:r w:rsidRPr="00A552FA">
        <w:rPr>
          <w:color w:val="auto"/>
        </w:rPr>
        <w:t>кетсек</w:t>
      </w:r>
      <w:proofErr w:type="spellEnd"/>
      <w:r w:rsidRPr="00A552FA">
        <w:rPr>
          <w:color w:val="auto"/>
        </w:rPr>
        <w:t xml:space="preserve">. 2014 </w:t>
      </w:r>
      <w:proofErr w:type="spellStart"/>
      <w:r w:rsidRPr="00A552FA">
        <w:rPr>
          <w:color w:val="auto"/>
        </w:rPr>
        <w:t>жылы</w:t>
      </w:r>
      <w:proofErr w:type="spellEnd"/>
      <w:r w:rsidRPr="00A552FA">
        <w:rPr>
          <w:color w:val="auto"/>
        </w:rPr>
        <w:t xml:space="preserve"> </w:t>
      </w:r>
      <w:proofErr w:type="spellStart"/>
      <w:r w:rsidRPr="00A552FA">
        <w:rPr>
          <w:color w:val="auto"/>
        </w:rPr>
        <w:t>ұйым</w:t>
      </w:r>
      <w:proofErr w:type="spellEnd"/>
      <w:r w:rsidRPr="00A552FA">
        <w:rPr>
          <w:color w:val="auto"/>
        </w:rPr>
        <w:t xml:space="preserve"> </w:t>
      </w:r>
      <w:proofErr w:type="spellStart"/>
      <w:r w:rsidRPr="00A552FA">
        <w:rPr>
          <w:color w:val="auto"/>
        </w:rPr>
        <w:t>тәртібі</w:t>
      </w:r>
      <w:proofErr w:type="spellEnd"/>
      <w:r w:rsidRPr="00A552FA">
        <w:rPr>
          <w:color w:val="auto"/>
        </w:rPr>
        <w:t xml:space="preserve"> 7 </w:t>
      </w:r>
      <w:proofErr w:type="spellStart"/>
      <w:r w:rsidRPr="00A552FA">
        <w:rPr>
          <w:color w:val="auto"/>
        </w:rPr>
        <w:t>бағыт</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атқаратын</w:t>
      </w:r>
      <w:proofErr w:type="spellEnd"/>
      <w:r w:rsidRPr="00A552FA">
        <w:rPr>
          <w:color w:val="auto"/>
        </w:rPr>
        <w:t xml:space="preserve"> </w:t>
      </w:r>
      <w:proofErr w:type="spellStart"/>
      <w:r w:rsidRPr="00A552FA">
        <w:rPr>
          <w:color w:val="auto"/>
        </w:rPr>
        <w:t>болды</w:t>
      </w:r>
      <w:proofErr w:type="spellEnd"/>
      <w:r w:rsidRPr="00A552FA">
        <w:rPr>
          <w:color w:val="auto"/>
        </w:rPr>
        <w:t xml:space="preserve">: </w:t>
      </w:r>
    </w:p>
    <w:p w14:paraId="03BBE3CA" w14:textId="77777777" w:rsidR="00A24F94" w:rsidRPr="00A552FA" w:rsidRDefault="00A24F94" w:rsidP="003C0749">
      <w:pPr>
        <w:numPr>
          <w:ilvl w:val="0"/>
          <w:numId w:val="60"/>
        </w:numPr>
        <w:ind w:right="57"/>
        <w:rPr>
          <w:color w:val="auto"/>
        </w:rPr>
      </w:pPr>
      <w:r w:rsidRPr="00A552FA">
        <w:rPr>
          <w:color w:val="auto"/>
        </w:rPr>
        <w:t xml:space="preserve">«ОТАН» - </w:t>
      </w:r>
      <w:proofErr w:type="spellStart"/>
      <w:r w:rsidRPr="00A552FA">
        <w:rPr>
          <w:color w:val="auto"/>
        </w:rPr>
        <w:t>елін</w:t>
      </w:r>
      <w:proofErr w:type="spellEnd"/>
      <w:r w:rsidRPr="00A552FA">
        <w:rPr>
          <w:color w:val="auto"/>
        </w:rPr>
        <w:t xml:space="preserve">, </w:t>
      </w:r>
      <w:proofErr w:type="spellStart"/>
      <w:r w:rsidRPr="00A552FA">
        <w:rPr>
          <w:color w:val="auto"/>
        </w:rPr>
        <w:t>жерін</w:t>
      </w:r>
      <w:proofErr w:type="spellEnd"/>
      <w:r w:rsidRPr="00A552FA">
        <w:rPr>
          <w:color w:val="auto"/>
        </w:rPr>
        <w:t xml:space="preserve">, </w:t>
      </w:r>
      <w:proofErr w:type="spellStart"/>
      <w:r w:rsidRPr="00A552FA">
        <w:rPr>
          <w:color w:val="auto"/>
        </w:rPr>
        <w:t>құндылықтарын</w:t>
      </w:r>
      <w:proofErr w:type="spellEnd"/>
      <w:r w:rsidRPr="00A552FA">
        <w:rPr>
          <w:color w:val="auto"/>
        </w:rPr>
        <w:t xml:space="preserve"> </w:t>
      </w:r>
      <w:proofErr w:type="spellStart"/>
      <w:r w:rsidRPr="00A552FA">
        <w:rPr>
          <w:color w:val="auto"/>
        </w:rPr>
        <w:t>сүйу</w:t>
      </w:r>
      <w:proofErr w:type="spellEnd"/>
      <w:r w:rsidRPr="00A552FA">
        <w:rPr>
          <w:color w:val="auto"/>
        </w:rPr>
        <w:t xml:space="preserve">. </w:t>
      </w:r>
      <w:proofErr w:type="spellStart"/>
      <w:r w:rsidRPr="00A552FA">
        <w:rPr>
          <w:color w:val="auto"/>
        </w:rPr>
        <w:t>Қазақстандық</w:t>
      </w:r>
      <w:proofErr w:type="spellEnd"/>
      <w:r w:rsidRPr="00A552FA">
        <w:rPr>
          <w:color w:val="auto"/>
        </w:rPr>
        <w:t xml:space="preserve"> </w:t>
      </w:r>
      <w:proofErr w:type="spellStart"/>
      <w:r w:rsidRPr="00A552FA">
        <w:rPr>
          <w:color w:val="auto"/>
        </w:rPr>
        <w:t>патриотизм</w:t>
      </w:r>
      <w:proofErr w:type="spellEnd"/>
      <w:r w:rsidRPr="00A552FA">
        <w:rPr>
          <w:color w:val="auto"/>
        </w:rPr>
        <w:t xml:space="preserve"> </w:t>
      </w:r>
      <w:proofErr w:type="spellStart"/>
      <w:r w:rsidRPr="00A552FA">
        <w:rPr>
          <w:color w:val="auto"/>
        </w:rPr>
        <w:t>рухын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бағыты</w:t>
      </w:r>
      <w:proofErr w:type="spellEnd"/>
    </w:p>
    <w:p w14:paraId="5A1E715B" w14:textId="77777777" w:rsidR="00A24F94" w:rsidRPr="00A552FA" w:rsidRDefault="00A24F94" w:rsidP="003C0749">
      <w:pPr>
        <w:numPr>
          <w:ilvl w:val="0"/>
          <w:numId w:val="60"/>
        </w:numPr>
        <w:ind w:right="57"/>
        <w:rPr>
          <w:color w:val="auto"/>
        </w:rPr>
      </w:pPr>
      <w:r w:rsidRPr="00A552FA">
        <w:rPr>
          <w:color w:val="auto"/>
        </w:rPr>
        <w:t xml:space="preserve">«ЗЕРДЕ» - </w:t>
      </w:r>
      <w:proofErr w:type="spellStart"/>
      <w:r w:rsidRPr="00A552FA">
        <w:rPr>
          <w:color w:val="auto"/>
        </w:rPr>
        <w:t>зерделі</w:t>
      </w:r>
      <w:proofErr w:type="spellEnd"/>
      <w:r w:rsidRPr="00A552FA">
        <w:rPr>
          <w:color w:val="auto"/>
        </w:rPr>
        <w:t xml:space="preserve"> </w:t>
      </w:r>
      <w:proofErr w:type="spellStart"/>
      <w:r w:rsidRPr="00A552FA">
        <w:rPr>
          <w:color w:val="auto"/>
        </w:rPr>
        <w:t>түрде</w:t>
      </w:r>
      <w:proofErr w:type="spellEnd"/>
      <w:r w:rsidRPr="00A552FA">
        <w:rPr>
          <w:color w:val="auto"/>
        </w:rPr>
        <w:t xml:space="preserve"> </w:t>
      </w:r>
      <w:proofErr w:type="spellStart"/>
      <w:r w:rsidRPr="00A552FA">
        <w:rPr>
          <w:color w:val="auto"/>
        </w:rPr>
        <w:t>алдына</w:t>
      </w:r>
      <w:proofErr w:type="spellEnd"/>
      <w:r w:rsidRPr="00A552FA">
        <w:rPr>
          <w:color w:val="auto"/>
        </w:rPr>
        <w:t xml:space="preserve"> </w:t>
      </w:r>
      <w:proofErr w:type="spellStart"/>
      <w:r w:rsidRPr="00A552FA">
        <w:rPr>
          <w:color w:val="auto"/>
        </w:rPr>
        <w:t>мақсат</w:t>
      </w:r>
      <w:proofErr w:type="spellEnd"/>
      <w:r w:rsidRPr="00A552FA">
        <w:rPr>
          <w:color w:val="auto"/>
        </w:rPr>
        <w:t xml:space="preserve"> </w:t>
      </w:r>
      <w:proofErr w:type="spellStart"/>
      <w:r w:rsidRPr="00A552FA">
        <w:rPr>
          <w:color w:val="auto"/>
        </w:rPr>
        <w:t>қоя</w:t>
      </w:r>
      <w:proofErr w:type="spellEnd"/>
      <w:r w:rsidRPr="00A552FA">
        <w:rPr>
          <w:color w:val="auto"/>
        </w:rPr>
        <w:t xml:space="preserve"> </w:t>
      </w:r>
      <w:proofErr w:type="spellStart"/>
      <w:r w:rsidRPr="00A552FA">
        <w:rPr>
          <w:color w:val="auto"/>
        </w:rPr>
        <w:t>білу</w:t>
      </w:r>
      <w:proofErr w:type="spellEnd"/>
      <w:r w:rsidRPr="00A552FA">
        <w:rPr>
          <w:color w:val="auto"/>
        </w:rPr>
        <w:t xml:space="preserve">, </w:t>
      </w:r>
      <w:proofErr w:type="spellStart"/>
      <w:r w:rsidRPr="00A552FA">
        <w:rPr>
          <w:color w:val="auto"/>
        </w:rPr>
        <w:t>оған</w:t>
      </w:r>
      <w:proofErr w:type="spellEnd"/>
      <w:r w:rsidRPr="00A552FA">
        <w:rPr>
          <w:color w:val="auto"/>
        </w:rPr>
        <w:t xml:space="preserve"> </w:t>
      </w:r>
      <w:proofErr w:type="spellStart"/>
      <w:r w:rsidRPr="00A552FA">
        <w:rPr>
          <w:color w:val="auto"/>
        </w:rPr>
        <w:t>жете</w:t>
      </w:r>
      <w:proofErr w:type="spellEnd"/>
      <w:r w:rsidRPr="00A552FA">
        <w:rPr>
          <w:color w:val="auto"/>
        </w:rPr>
        <w:t xml:space="preserve"> </w:t>
      </w:r>
      <w:proofErr w:type="spellStart"/>
      <w:r w:rsidRPr="00A552FA">
        <w:rPr>
          <w:color w:val="auto"/>
        </w:rPr>
        <w:t>білу</w:t>
      </w:r>
      <w:proofErr w:type="spellEnd"/>
      <w:r w:rsidRPr="00A552FA">
        <w:rPr>
          <w:color w:val="auto"/>
        </w:rPr>
        <w:t xml:space="preserve">, </w:t>
      </w:r>
      <w:proofErr w:type="spellStart"/>
      <w:r w:rsidRPr="00A552FA">
        <w:rPr>
          <w:color w:val="auto"/>
        </w:rPr>
        <w:t>жобалар</w:t>
      </w:r>
      <w:proofErr w:type="spellEnd"/>
      <w:r w:rsidRPr="00A552FA">
        <w:rPr>
          <w:color w:val="auto"/>
        </w:rPr>
        <w:t xml:space="preserve"> </w:t>
      </w:r>
      <w:proofErr w:type="spellStart"/>
      <w:r w:rsidRPr="00A552FA">
        <w:rPr>
          <w:color w:val="auto"/>
        </w:rPr>
        <w:t>жасап</w:t>
      </w:r>
      <w:proofErr w:type="spellEnd"/>
      <w:r w:rsidRPr="00A552FA">
        <w:rPr>
          <w:color w:val="auto"/>
        </w:rPr>
        <w:t xml:space="preserve">, </w:t>
      </w:r>
      <w:proofErr w:type="spellStart"/>
      <w:r w:rsidRPr="00A552FA">
        <w:rPr>
          <w:color w:val="auto"/>
        </w:rPr>
        <w:t>жүзеге</w:t>
      </w:r>
      <w:proofErr w:type="spellEnd"/>
      <w:r w:rsidRPr="00A552FA">
        <w:rPr>
          <w:color w:val="auto"/>
        </w:rPr>
        <w:t xml:space="preserve"> </w:t>
      </w:r>
      <w:proofErr w:type="spellStart"/>
      <w:r w:rsidRPr="00A552FA">
        <w:rPr>
          <w:color w:val="auto"/>
        </w:rPr>
        <w:t>асыруға</w:t>
      </w:r>
      <w:proofErr w:type="spellEnd"/>
      <w:r w:rsidRPr="00A552FA">
        <w:rPr>
          <w:color w:val="auto"/>
        </w:rPr>
        <w:t xml:space="preserve"> </w:t>
      </w:r>
      <w:proofErr w:type="spellStart"/>
      <w:r w:rsidRPr="00A552FA">
        <w:rPr>
          <w:color w:val="auto"/>
        </w:rPr>
        <w:t>жетелеу</w:t>
      </w:r>
      <w:proofErr w:type="spellEnd"/>
      <w:r w:rsidRPr="00A552FA">
        <w:rPr>
          <w:color w:val="auto"/>
        </w:rPr>
        <w:t xml:space="preserve"> </w:t>
      </w:r>
      <w:proofErr w:type="spellStart"/>
      <w:r w:rsidRPr="00A552FA">
        <w:rPr>
          <w:color w:val="auto"/>
        </w:rPr>
        <w:t>бағыты</w:t>
      </w:r>
      <w:proofErr w:type="spellEnd"/>
      <w:r w:rsidRPr="00A552FA">
        <w:rPr>
          <w:color w:val="auto"/>
        </w:rPr>
        <w:t>.</w:t>
      </w:r>
    </w:p>
    <w:p w14:paraId="5CEF9A01" w14:textId="77777777" w:rsidR="00A24F94" w:rsidRPr="00A552FA" w:rsidRDefault="00A24F94" w:rsidP="003C0749">
      <w:pPr>
        <w:numPr>
          <w:ilvl w:val="0"/>
          <w:numId w:val="60"/>
        </w:numPr>
        <w:ind w:right="57"/>
        <w:rPr>
          <w:color w:val="auto"/>
        </w:rPr>
      </w:pPr>
      <w:r w:rsidRPr="00A552FA">
        <w:rPr>
          <w:color w:val="auto"/>
        </w:rPr>
        <w:t xml:space="preserve">«РУХАНИЯТ» - </w:t>
      </w:r>
      <w:proofErr w:type="spellStart"/>
      <w:r w:rsidRPr="00A552FA">
        <w:rPr>
          <w:color w:val="auto"/>
        </w:rPr>
        <w:t>жоғары</w:t>
      </w:r>
      <w:proofErr w:type="spellEnd"/>
      <w:r w:rsidRPr="00A552FA">
        <w:rPr>
          <w:color w:val="auto"/>
        </w:rPr>
        <w:t xml:space="preserve"> </w:t>
      </w:r>
      <w:proofErr w:type="spellStart"/>
      <w:r w:rsidRPr="00A552FA">
        <w:rPr>
          <w:color w:val="auto"/>
        </w:rPr>
        <w:t>адамгершілік</w:t>
      </w:r>
      <w:proofErr w:type="spellEnd"/>
      <w:r w:rsidRPr="00A552FA">
        <w:rPr>
          <w:color w:val="auto"/>
        </w:rPr>
        <w:t xml:space="preserve"> </w:t>
      </w:r>
      <w:proofErr w:type="spellStart"/>
      <w:r w:rsidRPr="00A552FA">
        <w:rPr>
          <w:color w:val="auto"/>
        </w:rPr>
        <w:t>құндылықтар</w:t>
      </w:r>
      <w:proofErr w:type="spellEnd"/>
      <w:r w:rsidRPr="00A552FA">
        <w:rPr>
          <w:color w:val="auto"/>
        </w:rPr>
        <w:t xml:space="preserve"> </w:t>
      </w:r>
      <w:proofErr w:type="spellStart"/>
      <w:r w:rsidRPr="00A552FA">
        <w:rPr>
          <w:color w:val="auto"/>
        </w:rPr>
        <w:t>гуманистік</w:t>
      </w:r>
      <w:proofErr w:type="spellEnd"/>
      <w:r w:rsidRPr="00A552FA">
        <w:rPr>
          <w:color w:val="auto"/>
        </w:rPr>
        <w:t xml:space="preserve"> </w:t>
      </w:r>
      <w:proofErr w:type="spellStart"/>
      <w:r w:rsidRPr="00A552FA">
        <w:rPr>
          <w:color w:val="auto"/>
        </w:rPr>
        <w:t>көркем</w:t>
      </w:r>
      <w:proofErr w:type="spellEnd"/>
      <w:r w:rsidRPr="00A552FA">
        <w:rPr>
          <w:color w:val="auto"/>
        </w:rPr>
        <w:t xml:space="preserve"> </w:t>
      </w:r>
      <w:proofErr w:type="spellStart"/>
      <w:r w:rsidRPr="00A552FA">
        <w:rPr>
          <w:color w:val="auto"/>
        </w:rPr>
        <w:t>истетикалық</w:t>
      </w:r>
      <w:proofErr w:type="spellEnd"/>
      <w:r w:rsidRPr="00A552FA">
        <w:rPr>
          <w:color w:val="auto"/>
        </w:rPr>
        <w:t xml:space="preserve"> </w:t>
      </w:r>
      <w:proofErr w:type="spellStart"/>
      <w:r w:rsidRPr="00A552FA">
        <w:rPr>
          <w:color w:val="auto"/>
        </w:rPr>
        <w:t>қасиеттерге</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бағыты</w:t>
      </w:r>
      <w:proofErr w:type="spellEnd"/>
      <w:r w:rsidRPr="00A552FA">
        <w:rPr>
          <w:color w:val="auto"/>
        </w:rPr>
        <w:t>.</w:t>
      </w:r>
    </w:p>
    <w:p w14:paraId="6EF4126B" w14:textId="77777777" w:rsidR="00A24F94" w:rsidRPr="00A552FA" w:rsidRDefault="00A24F94" w:rsidP="003C0749">
      <w:pPr>
        <w:numPr>
          <w:ilvl w:val="0"/>
          <w:numId w:val="60"/>
        </w:numPr>
        <w:ind w:right="57"/>
        <w:rPr>
          <w:color w:val="auto"/>
        </w:rPr>
      </w:pPr>
      <w:r w:rsidRPr="00A552FA">
        <w:rPr>
          <w:color w:val="auto"/>
        </w:rPr>
        <w:t>«САЛАУАТ</w:t>
      </w:r>
      <w:proofErr w:type="gramStart"/>
      <w:r w:rsidRPr="00A552FA">
        <w:rPr>
          <w:color w:val="auto"/>
        </w:rPr>
        <w:t>»  -</w:t>
      </w:r>
      <w:proofErr w:type="gramEnd"/>
      <w:r w:rsidRPr="00A552FA">
        <w:rPr>
          <w:color w:val="auto"/>
        </w:rPr>
        <w:t xml:space="preserve"> </w:t>
      </w:r>
      <w:proofErr w:type="spellStart"/>
      <w:r w:rsidRPr="00A552FA">
        <w:rPr>
          <w:color w:val="auto"/>
        </w:rPr>
        <w:t>бойларын</w:t>
      </w:r>
      <w:proofErr w:type="spellEnd"/>
      <w:r w:rsidRPr="00A552FA">
        <w:rPr>
          <w:color w:val="auto"/>
        </w:rPr>
        <w:t xml:space="preserve"> </w:t>
      </w:r>
      <w:proofErr w:type="spellStart"/>
      <w:r w:rsidRPr="00A552FA">
        <w:rPr>
          <w:color w:val="auto"/>
        </w:rPr>
        <w:t>жаман</w:t>
      </w:r>
      <w:proofErr w:type="spellEnd"/>
      <w:r w:rsidRPr="00A552FA">
        <w:rPr>
          <w:color w:val="auto"/>
        </w:rPr>
        <w:t xml:space="preserve"> </w:t>
      </w:r>
      <w:proofErr w:type="spellStart"/>
      <w:r w:rsidRPr="00A552FA">
        <w:rPr>
          <w:color w:val="auto"/>
        </w:rPr>
        <w:t>қасиеттерден</w:t>
      </w:r>
      <w:proofErr w:type="spellEnd"/>
      <w:r w:rsidRPr="00A552FA">
        <w:rPr>
          <w:color w:val="auto"/>
        </w:rPr>
        <w:t xml:space="preserve"> </w:t>
      </w:r>
      <w:proofErr w:type="spellStart"/>
      <w:r w:rsidRPr="00A552FA">
        <w:rPr>
          <w:color w:val="auto"/>
        </w:rPr>
        <w:t>аулақ</w:t>
      </w:r>
      <w:proofErr w:type="spellEnd"/>
      <w:r w:rsidRPr="00A552FA">
        <w:rPr>
          <w:color w:val="auto"/>
        </w:rPr>
        <w:t xml:space="preserve"> </w:t>
      </w:r>
      <w:proofErr w:type="spellStart"/>
      <w:r w:rsidRPr="00A552FA">
        <w:rPr>
          <w:color w:val="auto"/>
        </w:rPr>
        <w:t>ұстайтын</w:t>
      </w:r>
      <w:proofErr w:type="spellEnd"/>
      <w:r w:rsidRPr="00A552FA">
        <w:rPr>
          <w:color w:val="auto"/>
        </w:rPr>
        <w:t xml:space="preserve">, </w:t>
      </w:r>
      <w:proofErr w:type="spellStart"/>
      <w:r w:rsidRPr="00A552FA">
        <w:rPr>
          <w:color w:val="auto"/>
        </w:rPr>
        <w:t>салауатты</w:t>
      </w:r>
      <w:proofErr w:type="spellEnd"/>
      <w:r w:rsidRPr="00A552FA">
        <w:rPr>
          <w:color w:val="auto"/>
        </w:rPr>
        <w:t xml:space="preserve"> </w:t>
      </w:r>
      <w:proofErr w:type="spellStart"/>
      <w:r w:rsidRPr="00A552FA">
        <w:rPr>
          <w:color w:val="auto"/>
        </w:rPr>
        <w:t>өмірсалтын</w:t>
      </w:r>
      <w:proofErr w:type="spellEnd"/>
      <w:r w:rsidRPr="00A552FA">
        <w:rPr>
          <w:color w:val="auto"/>
        </w:rPr>
        <w:t xml:space="preserve"> </w:t>
      </w:r>
      <w:proofErr w:type="spellStart"/>
      <w:r w:rsidRPr="00A552FA">
        <w:rPr>
          <w:color w:val="auto"/>
        </w:rPr>
        <w:t>ұстаған</w:t>
      </w:r>
      <w:proofErr w:type="spellEnd"/>
      <w:r w:rsidRPr="00A552FA">
        <w:rPr>
          <w:color w:val="auto"/>
        </w:rPr>
        <w:t xml:space="preserve">, </w:t>
      </w:r>
      <w:proofErr w:type="spellStart"/>
      <w:r w:rsidRPr="00A552FA">
        <w:rPr>
          <w:color w:val="auto"/>
        </w:rPr>
        <w:t>спортпен</w:t>
      </w:r>
      <w:proofErr w:type="spellEnd"/>
      <w:r w:rsidRPr="00A552FA">
        <w:rPr>
          <w:color w:val="auto"/>
        </w:rPr>
        <w:t xml:space="preserve"> </w:t>
      </w:r>
      <w:proofErr w:type="spellStart"/>
      <w:r w:rsidRPr="00A552FA">
        <w:rPr>
          <w:color w:val="auto"/>
        </w:rPr>
        <w:t>шұғылданатын</w:t>
      </w:r>
      <w:proofErr w:type="spellEnd"/>
      <w:r w:rsidRPr="00A552FA">
        <w:rPr>
          <w:color w:val="auto"/>
        </w:rPr>
        <w:t xml:space="preserve"> </w:t>
      </w:r>
      <w:proofErr w:type="spellStart"/>
      <w:r w:rsidRPr="00A552FA">
        <w:rPr>
          <w:color w:val="auto"/>
        </w:rPr>
        <w:t>тәнін</w:t>
      </w:r>
      <w:proofErr w:type="spellEnd"/>
      <w:r w:rsidRPr="00A552FA">
        <w:rPr>
          <w:color w:val="auto"/>
        </w:rPr>
        <w:t xml:space="preserve"> </w:t>
      </w:r>
      <w:proofErr w:type="spellStart"/>
      <w:r w:rsidRPr="00A552FA">
        <w:rPr>
          <w:color w:val="auto"/>
        </w:rPr>
        <w:t>түзулікке</w:t>
      </w:r>
      <w:proofErr w:type="spellEnd"/>
      <w:r w:rsidRPr="00A552FA">
        <w:rPr>
          <w:color w:val="auto"/>
        </w:rPr>
        <w:t xml:space="preserve"> </w:t>
      </w:r>
      <w:proofErr w:type="spellStart"/>
      <w:r w:rsidRPr="00A552FA">
        <w:rPr>
          <w:color w:val="auto"/>
        </w:rPr>
        <w:t>баулитын</w:t>
      </w:r>
      <w:proofErr w:type="spellEnd"/>
      <w:r w:rsidRPr="00A552FA">
        <w:rPr>
          <w:color w:val="auto"/>
        </w:rPr>
        <w:t xml:space="preserve"> </w:t>
      </w:r>
      <w:proofErr w:type="spellStart"/>
      <w:r w:rsidRPr="00A552FA">
        <w:rPr>
          <w:color w:val="auto"/>
        </w:rPr>
        <w:t>саламатты</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ұрпақтарын</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бағыты</w:t>
      </w:r>
      <w:proofErr w:type="spellEnd"/>
      <w:r w:rsidRPr="00A552FA">
        <w:rPr>
          <w:color w:val="auto"/>
        </w:rPr>
        <w:t>.</w:t>
      </w:r>
    </w:p>
    <w:p w14:paraId="24738EF4" w14:textId="77777777" w:rsidR="00A24F94" w:rsidRPr="00A552FA" w:rsidRDefault="00A24F94" w:rsidP="003C0749">
      <w:pPr>
        <w:numPr>
          <w:ilvl w:val="0"/>
          <w:numId w:val="60"/>
        </w:numPr>
        <w:ind w:right="57"/>
        <w:rPr>
          <w:color w:val="auto"/>
        </w:rPr>
      </w:pPr>
      <w:r w:rsidRPr="00A552FA">
        <w:rPr>
          <w:color w:val="auto"/>
        </w:rPr>
        <w:t xml:space="preserve">«ЕҢБЕК» - </w:t>
      </w:r>
      <w:proofErr w:type="spellStart"/>
      <w:r w:rsidRPr="00A552FA">
        <w:rPr>
          <w:color w:val="auto"/>
        </w:rPr>
        <w:t>мектеп</w:t>
      </w:r>
      <w:proofErr w:type="spellEnd"/>
      <w:r w:rsidRPr="00A552FA">
        <w:rPr>
          <w:color w:val="auto"/>
        </w:rPr>
        <w:t xml:space="preserve"> </w:t>
      </w:r>
      <w:proofErr w:type="spellStart"/>
      <w:r w:rsidRPr="00A552FA">
        <w:rPr>
          <w:color w:val="auto"/>
        </w:rPr>
        <w:t>қабырғасынан</w:t>
      </w:r>
      <w:proofErr w:type="spellEnd"/>
      <w:r w:rsidRPr="00A552FA">
        <w:rPr>
          <w:color w:val="auto"/>
        </w:rPr>
        <w:t xml:space="preserve"> </w:t>
      </w:r>
      <w:proofErr w:type="spellStart"/>
      <w:r w:rsidRPr="00A552FA">
        <w:rPr>
          <w:color w:val="auto"/>
        </w:rPr>
        <w:t>белгілі</w:t>
      </w:r>
      <w:proofErr w:type="spellEnd"/>
      <w:r w:rsidRPr="00A552FA">
        <w:rPr>
          <w:color w:val="auto"/>
        </w:rPr>
        <w:t xml:space="preserve"> </w:t>
      </w:r>
      <w:proofErr w:type="spellStart"/>
      <w:r w:rsidRPr="00A552FA">
        <w:rPr>
          <w:color w:val="auto"/>
        </w:rPr>
        <w:t>мамандыққа</w:t>
      </w:r>
      <w:proofErr w:type="spellEnd"/>
      <w:r w:rsidRPr="00A552FA">
        <w:rPr>
          <w:color w:val="auto"/>
        </w:rPr>
        <w:t xml:space="preserve"> </w:t>
      </w:r>
      <w:proofErr w:type="spellStart"/>
      <w:r w:rsidRPr="00A552FA">
        <w:rPr>
          <w:color w:val="auto"/>
        </w:rPr>
        <w:t>бейімделу</w:t>
      </w:r>
      <w:proofErr w:type="spellEnd"/>
      <w:r w:rsidRPr="00A552FA">
        <w:rPr>
          <w:color w:val="auto"/>
        </w:rPr>
        <w:t xml:space="preserve">, </w:t>
      </w:r>
      <w:proofErr w:type="spellStart"/>
      <w:r w:rsidRPr="00A552FA">
        <w:rPr>
          <w:color w:val="auto"/>
        </w:rPr>
        <w:t>кәсіби</w:t>
      </w:r>
      <w:proofErr w:type="spellEnd"/>
      <w:r w:rsidRPr="00A552FA">
        <w:rPr>
          <w:color w:val="auto"/>
        </w:rPr>
        <w:t xml:space="preserve"> </w:t>
      </w:r>
      <w:proofErr w:type="spellStart"/>
      <w:r w:rsidRPr="00A552FA">
        <w:rPr>
          <w:color w:val="auto"/>
        </w:rPr>
        <w:t>үйірмелерде</w:t>
      </w:r>
      <w:proofErr w:type="spellEnd"/>
      <w:r w:rsidRPr="00A552FA">
        <w:rPr>
          <w:color w:val="auto"/>
        </w:rPr>
        <w:t xml:space="preserve"> </w:t>
      </w:r>
      <w:proofErr w:type="spellStart"/>
      <w:r w:rsidRPr="00A552FA">
        <w:rPr>
          <w:color w:val="auto"/>
        </w:rPr>
        <w:t>жұмысқа</w:t>
      </w:r>
      <w:proofErr w:type="spellEnd"/>
      <w:r w:rsidRPr="00A552FA">
        <w:rPr>
          <w:color w:val="auto"/>
        </w:rPr>
        <w:t xml:space="preserve"> </w:t>
      </w:r>
      <w:proofErr w:type="spellStart"/>
      <w:r w:rsidRPr="00A552FA">
        <w:rPr>
          <w:color w:val="auto"/>
        </w:rPr>
        <w:t>тарту</w:t>
      </w:r>
      <w:proofErr w:type="spellEnd"/>
      <w:r w:rsidRPr="00A552FA">
        <w:rPr>
          <w:color w:val="auto"/>
        </w:rPr>
        <w:t xml:space="preserve"> </w:t>
      </w:r>
      <w:proofErr w:type="spellStart"/>
      <w:r w:rsidRPr="00A552FA">
        <w:rPr>
          <w:color w:val="auto"/>
        </w:rPr>
        <w:t>бағыты</w:t>
      </w:r>
      <w:proofErr w:type="spellEnd"/>
      <w:r w:rsidRPr="00A552FA">
        <w:rPr>
          <w:color w:val="auto"/>
        </w:rPr>
        <w:t>.</w:t>
      </w:r>
    </w:p>
    <w:p w14:paraId="003FF8B1" w14:textId="77777777" w:rsidR="00A24F94" w:rsidRPr="00A552FA" w:rsidRDefault="00A24F94" w:rsidP="003C0749">
      <w:pPr>
        <w:numPr>
          <w:ilvl w:val="0"/>
          <w:numId w:val="60"/>
        </w:numPr>
        <w:ind w:right="57"/>
        <w:rPr>
          <w:color w:val="auto"/>
        </w:rPr>
      </w:pPr>
      <w:r w:rsidRPr="00A552FA">
        <w:rPr>
          <w:color w:val="auto"/>
        </w:rPr>
        <w:t xml:space="preserve">«ЭКОӘЛЕМ» - </w:t>
      </w:r>
      <w:proofErr w:type="spellStart"/>
      <w:r w:rsidRPr="00A552FA">
        <w:rPr>
          <w:color w:val="auto"/>
        </w:rPr>
        <w:t>қоршаған</w:t>
      </w:r>
      <w:proofErr w:type="spellEnd"/>
      <w:r w:rsidRPr="00A552FA">
        <w:rPr>
          <w:color w:val="auto"/>
        </w:rPr>
        <w:t xml:space="preserve"> </w:t>
      </w:r>
      <w:proofErr w:type="spellStart"/>
      <w:r w:rsidRPr="00A552FA">
        <w:rPr>
          <w:color w:val="auto"/>
        </w:rPr>
        <w:t>ортаны</w:t>
      </w:r>
      <w:proofErr w:type="spellEnd"/>
      <w:r w:rsidRPr="00A552FA">
        <w:rPr>
          <w:color w:val="auto"/>
        </w:rPr>
        <w:t xml:space="preserve"> </w:t>
      </w:r>
      <w:proofErr w:type="spellStart"/>
      <w:r w:rsidRPr="00A552FA">
        <w:rPr>
          <w:color w:val="auto"/>
        </w:rPr>
        <w:t>аялау</w:t>
      </w:r>
      <w:proofErr w:type="spellEnd"/>
      <w:r w:rsidRPr="00A552FA">
        <w:rPr>
          <w:color w:val="auto"/>
        </w:rPr>
        <w:t xml:space="preserve">, </w:t>
      </w:r>
      <w:proofErr w:type="spellStart"/>
      <w:r w:rsidRPr="00A552FA">
        <w:rPr>
          <w:color w:val="auto"/>
        </w:rPr>
        <w:t>жан-жануарларға</w:t>
      </w:r>
      <w:proofErr w:type="spellEnd"/>
      <w:r w:rsidRPr="00A552FA">
        <w:rPr>
          <w:color w:val="auto"/>
        </w:rPr>
        <w:t xml:space="preserve"> </w:t>
      </w:r>
      <w:proofErr w:type="spellStart"/>
      <w:r w:rsidRPr="00A552FA">
        <w:rPr>
          <w:color w:val="auto"/>
        </w:rPr>
        <w:t>қорған</w:t>
      </w:r>
      <w:proofErr w:type="spellEnd"/>
      <w:r w:rsidRPr="00A552FA">
        <w:rPr>
          <w:color w:val="auto"/>
        </w:rPr>
        <w:t xml:space="preserve"> </w:t>
      </w:r>
      <w:proofErr w:type="spellStart"/>
      <w:r w:rsidRPr="00A552FA">
        <w:rPr>
          <w:color w:val="auto"/>
        </w:rPr>
        <w:t>болу</w:t>
      </w:r>
      <w:proofErr w:type="spellEnd"/>
      <w:r w:rsidRPr="00A552FA">
        <w:rPr>
          <w:color w:val="auto"/>
        </w:rPr>
        <w:t xml:space="preserve">, </w:t>
      </w:r>
      <w:proofErr w:type="spellStart"/>
      <w:r w:rsidRPr="00A552FA">
        <w:rPr>
          <w:color w:val="auto"/>
        </w:rPr>
        <w:t>экологияны</w:t>
      </w:r>
      <w:proofErr w:type="spellEnd"/>
      <w:r w:rsidRPr="00A552FA">
        <w:rPr>
          <w:color w:val="auto"/>
        </w:rPr>
        <w:t xml:space="preserve"> </w:t>
      </w:r>
      <w:proofErr w:type="spellStart"/>
      <w:r w:rsidRPr="00A552FA">
        <w:rPr>
          <w:color w:val="auto"/>
        </w:rPr>
        <w:t>жақсартуға</w:t>
      </w:r>
      <w:proofErr w:type="spellEnd"/>
      <w:r w:rsidRPr="00A552FA">
        <w:rPr>
          <w:color w:val="auto"/>
        </w:rPr>
        <w:t xml:space="preserve"> </w:t>
      </w:r>
      <w:proofErr w:type="spellStart"/>
      <w:r w:rsidRPr="00A552FA">
        <w:rPr>
          <w:color w:val="auto"/>
        </w:rPr>
        <w:t>бағытталған</w:t>
      </w:r>
      <w:proofErr w:type="spellEnd"/>
      <w:r w:rsidRPr="00A552FA">
        <w:rPr>
          <w:color w:val="auto"/>
        </w:rPr>
        <w:t xml:space="preserve"> </w:t>
      </w:r>
      <w:proofErr w:type="spellStart"/>
      <w:r w:rsidRPr="00A552FA">
        <w:rPr>
          <w:color w:val="auto"/>
        </w:rPr>
        <w:t>жобалар</w:t>
      </w:r>
      <w:proofErr w:type="spellEnd"/>
      <w:r w:rsidRPr="00A552FA">
        <w:rPr>
          <w:color w:val="auto"/>
        </w:rPr>
        <w:t xml:space="preserve"> </w:t>
      </w:r>
      <w:proofErr w:type="spellStart"/>
      <w:r w:rsidRPr="00A552FA">
        <w:rPr>
          <w:color w:val="auto"/>
        </w:rPr>
        <w:t>жасауға</w:t>
      </w:r>
      <w:proofErr w:type="spellEnd"/>
      <w:r w:rsidRPr="00A552FA">
        <w:rPr>
          <w:color w:val="auto"/>
        </w:rPr>
        <w:t xml:space="preserve"> </w:t>
      </w:r>
      <w:proofErr w:type="spellStart"/>
      <w:r w:rsidRPr="00A552FA">
        <w:rPr>
          <w:color w:val="auto"/>
        </w:rPr>
        <w:t>баулитын</w:t>
      </w:r>
      <w:proofErr w:type="spellEnd"/>
      <w:r w:rsidRPr="00A552FA">
        <w:rPr>
          <w:color w:val="auto"/>
        </w:rPr>
        <w:t xml:space="preserve"> </w:t>
      </w:r>
      <w:proofErr w:type="spellStart"/>
      <w:r w:rsidRPr="00A552FA">
        <w:rPr>
          <w:color w:val="auto"/>
        </w:rPr>
        <w:t>бағыты</w:t>
      </w:r>
      <w:proofErr w:type="spellEnd"/>
      <w:r w:rsidRPr="00A552FA">
        <w:rPr>
          <w:color w:val="auto"/>
        </w:rPr>
        <w:t>.</w:t>
      </w:r>
    </w:p>
    <w:p w14:paraId="31344DCE" w14:textId="77777777" w:rsidR="00A24F94" w:rsidRPr="00A552FA" w:rsidRDefault="00A24F94" w:rsidP="003C0749">
      <w:pPr>
        <w:numPr>
          <w:ilvl w:val="0"/>
          <w:numId w:val="60"/>
        </w:numPr>
        <w:ind w:right="57"/>
        <w:rPr>
          <w:color w:val="auto"/>
        </w:rPr>
      </w:pPr>
      <w:r w:rsidRPr="00A552FA">
        <w:rPr>
          <w:color w:val="auto"/>
        </w:rPr>
        <w:t xml:space="preserve">«ЖЕТІ ЖАРҒЫ» - </w:t>
      </w:r>
      <w:proofErr w:type="spellStart"/>
      <w:r w:rsidRPr="00A552FA">
        <w:rPr>
          <w:color w:val="auto"/>
        </w:rPr>
        <w:t>жас</w:t>
      </w:r>
      <w:proofErr w:type="spellEnd"/>
      <w:r w:rsidRPr="00A552FA">
        <w:rPr>
          <w:color w:val="auto"/>
        </w:rPr>
        <w:t xml:space="preserve"> </w:t>
      </w:r>
      <w:proofErr w:type="spellStart"/>
      <w:r w:rsidRPr="00A552FA">
        <w:rPr>
          <w:color w:val="auto"/>
        </w:rPr>
        <w:t>азаматтарды</w:t>
      </w:r>
      <w:proofErr w:type="spellEnd"/>
      <w:r w:rsidRPr="00A552FA">
        <w:rPr>
          <w:color w:val="auto"/>
        </w:rPr>
        <w:t xml:space="preserve"> </w:t>
      </w:r>
      <w:proofErr w:type="spellStart"/>
      <w:r w:rsidRPr="00A552FA">
        <w:rPr>
          <w:color w:val="auto"/>
        </w:rPr>
        <w:t>өзіндік</w:t>
      </w:r>
      <w:proofErr w:type="spellEnd"/>
      <w:r w:rsidRPr="00A552FA">
        <w:rPr>
          <w:color w:val="auto"/>
        </w:rPr>
        <w:t xml:space="preserve"> </w:t>
      </w:r>
      <w:proofErr w:type="spellStart"/>
      <w:r w:rsidRPr="00A552FA">
        <w:rPr>
          <w:color w:val="auto"/>
        </w:rPr>
        <w:t>әлеуметтік</w:t>
      </w:r>
      <w:proofErr w:type="spellEnd"/>
      <w:r w:rsidRPr="00A552FA">
        <w:rPr>
          <w:color w:val="auto"/>
        </w:rPr>
        <w:t xml:space="preserve"> </w:t>
      </w:r>
      <w:proofErr w:type="spellStart"/>
      <w:r w:rsidRPr="00A552FA">
        <w:rPr>
          <w:color w:val="auto"/>
        </w:rPr>
        <w:t>тұрғыдан</w:t>
      </w:r>
      <w:proofErr w:type="spellEnd"/>
      <w:r w:rsidRPr="00A552FA">
        <w:rPr>
          <w:color w:val="auto"/>
        </w:rPr>
        <w:t xml:space="preserve"> </w:t>
      </w:r>
      <w:proofErr w:type="spellStart"/>
      <w:r w:rsidRPr="00A552FA">
        <w:rPr>
          <w:color w:val="auto"/>
        </w:rPr>
        <w:t>заң</w:t>
      </w:r>
      <w:proofErr w:type="spellEnd"/>
      <w:r w:rsidRPr="00A552FA">
        <w:rPr>
          <w:color w:val="auto"/>
        </w:rPr>
        <w:t xml:space="preserve"> </w:t>
      </w:r>
      <w:proofErr w:type="spellStart"/>
      <w:r w:rsidRPr="00A552FA">
        <w:rPr>
          <w:color w:val="auto"/>
        </w:rPr>
        <w:t>білу</w:t>
      </w:r>
      <w:proofErr w:type="spellEnd"/>
      <w:r w:rsidRPr="00A552FA">
        <w:rPr>
          <w:color w:val="auto"/>
        </w:rPr>
        <w:t xml:space="preserve"> </w:t>
      </w:r>
      <w:proofErr w:type="spellStart"/>
      <w:r w:rsidRPr="00A552FA">
        <w:rPr>
          <w:color w:val="auto"/>
        </w:rPr>
        <w:t>мәдениетіне</w:t>
      </w:r>
      <w:proofErr w:type="spellEnd"/>
      <w:r w:rsidRPr="00A552FA">
        <w:rPr>
          <w:color w:val="auto"/>
        </w:rPr>
        <w:t xml:space="preserve">, </w:t>
      </w:r>
      <w:proofErr w:type="spellStart"/>
      <w:r w:rsidRPr="00A552FA">
        <w:rPr>
          <w:color w:val="auto"/>
        </w:rPr>
        <w:t>қоғам</w:t>
      </w:r>
      <w:proofErr w:type="spellEnd"/>
      <w:r w:rsidRPr="00A552FA">
        <w:rPr>
          <w:color w:val="auto"/>
        </w:rPr>
        <w:t xml:space="preserve"> </w:t>
      </w:r>
      <w:proofErr w:type="spellStart"/>
      <w:r w:rsidRPr="00A552FA">
        <w:rPr>
          <w:color w:val="auto"/>
        </w:rPr>
        <w:t>алдындағы</w:t>
      </w:r>
      <w:proofErr w:type="spellEnd"/>
      <w:r w:rsidRPr="00A552FA">
        <w:rPr>
          <w:color w:val="auto"/>
        </w:rPr>
        <w:t xml:space="preserve"> </w:t>
      </w:r>
      <w:proofErr w:type="spellStart"/>
      <w:r w:rsidRPr="00A552FA">
        <w:rPr>
          <w:color w:val="auto"/>
        </w:rPr>
        <w:t>құқығы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міндетін</w:t>
      </w:r>
      <w:proofErr w:type="spellEnd"/>
      <w:r w:rsidRPr="00A552FA">
        <w:rPr>
          <w:color w:val="auto"/>
        </w:rPr>
        <w:t xml:space="preserve"> </w:t>
      </w:r>
      <w:proofErr w:type="spellStart"/>
      <w:r w:rsidRPr="00A552FA">
        <w:rPr>
          <w:color w:val="auto"/>
        </w:rPr>
        <w:t>түсіндіру</w:t>
      </w:r>
      <w:proofErr w:type="spellEnd"/>
      <w:r w:rsidRPr="00A552FA">
        <w:rPr>
          <w:color w:val="auto"/>
        </w:rPr>
        <w:t xml:space="preserve"> </w:t>
      </w:r>
      <w:proofErr w:type="spellStart"/>
      <w:r w:rsidRPr="00A552FA">
        <w:rPr>
          <w:color w:val="auto"/>
        </w:rPr>
        <w:t>бағыты</w:t>
      </w:r>
      <w:proofErr w:type="spellEnd"/>
      <w:r w:rsidRPr="00A552FA">
        <w:rPr>
          <w:color w:val="auto"/>
        </w:rPr>
        <w:t>.</w:t>
      </w:r>
    </w:p>
    <w:p w14:paraId="3E99B7D2" w14:textId="77777777" w:rsidR="00A24F94" w:rsidRPr="006508C5" w:rsidRDefault="00A24F94" w:rsidP="006508C5">
      <w:pPr>
        <w:ind w:left="287" w:right="57"/>
        <w:rPr>
          <w:color w:val="auto"/>
        </w:rPr>
      </w:pPr>
      <w:r w:rsidRPr="00A552FA">
        <w:rPr>
          <w:color w:val="auto"/>
        </w:rPr>
        <w:t xml:space="preserve">     </w:t>
      </w:r>
      <w:proofErr w:type="spellStart"/>
      <w:r w:rsidRPr="00A552FA">
        <w:rPr>
          <w:color w:val="auto"/>
        </w:rPr>
        <w:t>Міне</w:t>
      </w:r>
      <w:proofErr w:type="spellEnd"/>
      <w:r w:rsidRPr="00A552FA">
        <w:rPr>
          <w:color w:val="auto"/>
        </w:rPr>
        <w:t xml:space="preserve"> </w:t>
      </w:r>
      <w:proofErr w:type="spellStart"/>
      <w:r w:rsidRPr="00A552FA">
        <w:rPr>
          <w:color w:val="auto"/>
        </w:rPr>
        <w:t>осы</w:t>
      </w:r>
      <w:proofErr w:type="spellEnd"/>
      <w:r w:rsidRPr="00A552FA">
        <w:rPr>
          <w:color w:val="auto"/>
        </w:rPr>
        <w:t xml:space="preserve"> </w:t>
      </w:r>
      <w:proofErr w:type="spellStart"/>
      <w:r w:rsidRPr="00A552FA">
        <w:rPr>
          <w:color w:val="auto"/>
        </w:rPr>
        <w:t>бағыт</w:t>
      </w:r>
      <w:proofErr w:type="spellEnd"/>
      <w:r w:rsidRPr="00A552FA">
        <w:rPr>
          <w:color w:val="auto"/>
        </w:rPr>
        <w:t xml:space="preserve"> </w:t>
      </w:r>
      <w:proofErr w:type="spellStart"/>
      <w:r w:rsidRPr="00A552FA">
        <w:rPr>
          <w:color w:val="auto"/>
        </w:rPr>
        <w:t>негізінде</w:t>
      </w:r>
      <w:proofErr w:type="spellEnd"/>
      <w:r w:rsidRPr="00A552FA">
        <w:rPr>
          <w:color w:val="auto"/>
        </w:rPr>
        <w:t xml:space="preserve"> </w:t>
      </w:r>
      <w:proofErr w:type="spellStart"/>
      <w:r w:rsidRPr="00A552FA">
        <w:rPr>
          <w:color w:val="auto"/>
        </w:rPr>
        <w:t>жұмыс</w:t>
      </w:r>
      <w:proofErr w:type="spellEnd"/>
      <w:r w:rsidRPr="00A552FA">
        <w:rPr>
          <w:color w:val="auto"/>
        </w:rPr>
        <w:t xml:space="preserve"> </w:t>
      </w:r>
      <w:proofErr w:type="spellStart"/>
      <w:r w:rsidRPr="00A552FA">
        <w:rPr>
          <w:color w:val="auto"/>
        </w:rPr>
        <w:t>жасау</w:t>
      </w:r>
      <w:proofErr w:type="spellEnd"/>
      <w:r w:rsidRPr="00A552FA">
        <w:rPr>
          <w:color w:val="auto"/>
        </w:rPr>
        <w:t xml:space="preserve"> </w:t>
      </w:r>
      <w:proofErr w:type="spellStart"/>
      <w:r w:rsidRPr="00A552FA">
        <w:rPr>
          <w:color w:val="auto"/>
        </w:rPr>
        <w:t>қолға</w:t>
      </w:r>
      <w:proofErr w:type="spellEnd"/>
      <w:r w:rsidRPr="00A552FA">
        <w:rPr>
          <w:color w:val="auto"/>
        </w:rPr>
        <w:t xml:space="preserve"> </w:t>
      </w:r>
      <w:proofErr w:type="spellStart"/>
      <w:r w:rsidRPr="00A552FA">
        <w:rPr>
          <w:color w:val="auto"/>
        </w:rPr>
        <w:t>алынып</w:t>
      </w:r>
      <w:proofErr w:type="spellEnd"/>
      <w:r w:rsidRPr="00A552FA">
        <w:rPr>
          <w:color w:val="auto"/>
        </w:rPr>
        <w:t xml:space="preserve"> </w:t>
      </w:r>
      <w:proofErr w:type="spellStart"/>
      <w:r w:rsidRPr="00A552FA">
        <w:rPr>
          <w:color w:val="auto"/>
        </w:rPr>
        <w:t>келеді</w:t>
      </w:r>
      <w:proofErr w:type="spellEnd"/>
      <w:r w:rsidRPr="00A552FA">
        <w:rPr>
          <w:color w:val="auto"/>
        </w:rPr>
        <w:t xml:space="preserve">. </w:t>
      </w:r>
      <w:proofErr w:type="spellStart"/>
      <w:r w:rsidRPr="00A552FA">
        <w:rPr>
          <w:color w:val="auto"/>
        </w:rPr>
        <w:t>Көріп</w:t>
      </w:r>
      <w:proofErr w:type="spellEnd"/>
      <w:r w:rsidRPr="00A552FA">
        <w:rPr>
          <w:color w:val="auto"/>
        </w:rPr>
        <w:t xml:space="preserve"> </w:t>
      </w:r>
      <w:proofErr w:type="spellStart"/>
      <w:r w:rsidRPr="00A552FA">
        <w:rPr>
          <w:color w:val="auto"/>
        </w:rPr>
        <w:t>отырғандарыңыздай</w:t>
      </w:r>
      <w:proofErr w:type="spellEnd"/>
      <w:r w:rsidRPr="00A552FA">
        <w:rPr>
          <w:color w:val="auto"/>
        </w:rPr>
        <w:t xml:space="preserve"> </w:t>
      </w:r>
      <w:proofErr w:type="spellStart"/>
      <w:r w:rsidRPr="00A552FA">
        <w:rPr>
          <w:color w:val="auto"/>
        </w:rPr>
        <w:t>баланы</w:t>
      </w:r>
      <w:proofErr w:type="spellEnd"/>
      <w:r w:rsidRPr="00A552FA">
        <w:rPr>
          <w:color w:val="auto"/>
        </w:rPr>
        <w:t xml:space="preserve"> </w:t>
      </w:r>
      <w:proofErr w:type="spellStart"/>
      <w:r w:rsidRPr="00A552FA">
        <w:rPr>
          <w:color w:val="auto"/>
        </w:rPr>
        <w:t>жан-жақты</w:t>
      </w:r>
      <w:proofErr w:type="spellEnd"/>
      <w:r w:rsidRPr="00A552FA">
        <w:rPr>
          <w:color w:val="auto"/>
        </w:rPr>
        <w:t xml:space="preserve">, </w:t>
      </w:r>
      <w:proofErr w:type="spellStart"/>
      <w:r w:rsidRPr="00A552FA">
        <w:rPr>
          <w:color w:val="auto"/>
        </w:rPr>
        <w:t>барлық</w:t>
      </w:r>
      <w:proofErr w:type="spellEnd"/>
      <w:r w:rsidRPr="00A552FA">
        <w:rPr>
          <w:color w:val="auto"/>
        </w:rPr>
        <w:t xml:space="preserve"> </w:t>
      </w:r>
      <w:proofErr w:type="spellStart"/>
      <w:r w:rsidRPr="00A552FA">
        <w:rPr>
          <w:color w:val="auto"/>
        </w:rPr>
        <w:t>қырынан</w:t>
      </w:r>
      <w:proofErr w:type="spellEnd"/>
      <w:r w:rsidRPr="00A552FA">
        <w:rPr>
          <w:color w:val="auto"/>
        </w:rPr>
        <w:t xml:space="preserve"> </w:t>
      </w:r>
      <w:proofErr w:type="spellStart"/>
      <w:r w:rsidRPr="00A552FA">
        <w:rPr>
          <w:color w:val="auto"/>
        </w:rPr>
        <w:t>ашуға</w:t>
      </w:r>
      <w:proofErr w:type="spellEnd"/>
      <w:r w:rsidRPr="00A552FA">
        <w:rPr>
          <w:color w:val="auto"/>
        </w:rPr>
        <w:t xml:space="preserve">, </w:t>
      </w:r>
      <w:proofErr w:type="spellStart"/>
      <w:r w:rsidRPr="00A552FA">
        <w:rPr>
          <w:color w:val="auto"/>
        </w:rPr>
        <w:t>баланы</w:t>
      </w:r>
      <w:proofErr w:type="spellEnd"/>
      <w:r w:rsidRPr="00A552FA">
        <w:rPr>
          <w:color w:val="auto"/>
        </w:rPr>
        <w:t xml:space="preserve"> </w:t>
      </w:r>
      <w:proofErr w:type="spellStart"/>
      <w:r w:rsidRPr="00A552FA">
        <w:rPr>
          <w:color w:val="auto"/>
        </w:rPr>
        <w:t>өз-өзін</w:t>
      </w:r>
      <w:proofErr w:type="spellEnd"/>
      <w:r w:rsidRPr="00A552FA">
        <w:rPr>
          <w:color w:val="auto"/>
        </w:rPr>
        <w:t xml:space="preserve"> </w:t>
      </w:r>
      <w:proofErr w:type="spellStart"/>
      <w:r w:rsidRPr="00A552FA">
        <w:rPr>
          <w:color w:val="auto"/>
        </w:rPr>
        <w:t>тәрбиелеуге</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бос</w:t>
      </w:r>
      <w:proofErr w:type="spellEnd"/>
      <w:r w:rsidRPr="00A552FA">
        <w:rPr>
          <w:color w:val="auto"/>
        </w:rPr>
        <w:t xml:space="preserve"> </w:t>
      </w:r>
      <w:proofErr w:type="spellStart"/>
      <w:r w:rsidRPr="00A552FA">
        <w:rPr>
          <w:color w:val="auto"/>
        </w:rPr>
        <w:t>уақытын</w:t>
      </w:r>
      <w:proofErr w:type="spellEnd"/>
      <w:r w:rsidRPr="00A552FA">
        <w:rPr>
          <w:color w:val="auto"/>
        </w:rPr>
        <w:t xml:space="preserve"> </w:t>
      </w:r>
      <w:proofErr w:type="spellStart"/>
      <w:r w:rsidRPr="00A552FA">
        <w:rPr>
          <w:color w:val="auto"/>
        </w:rPr>
        <w:t>тиімді</w:t>
      </w:r>
      <w:proofErr w:type="spellEnd"/>
      <w:r w:rsidRPr="00A552FA">
        <w:rPr>
          <w:color w:val="auto"/>
        </w:rPr>
        <w:t xml:space="preserve">, </w:t>
      </w:r>
      <w:proofErr w:type="spellStart"/>
      <w:proofErr w:type="gramStart"/>
      <w:r w:rsidRPr="00A552FA">
        <w:rPr>
          <w:color w:val="auto"/>
        </w:rPr>
        <w:t>пайдалы</w:t>
      </w:r>
      <w:proofErr w:type="spellEnd"/>
      <w:r w:rsidRPr="00A552FA">
        <w:rPr>
          <w:color w:val="auto"/>
        </w:rPr>
        <w:t xml:space="preserve">,  </w:t>
      </w:r>
      <w:proofErr w:type="spellStart"/>
      <w:r w:rsidRPr="00A552FA">
        <w:rPr>
          <w:color w:val="auto"/>
        </w:rPr>
        <w:t>игі</w:t>
      </w:r>
      <w:proofErr w:type="spellEnd"/>
      <w:proofErr w:type="gramEnd"/>
      <w:r w:rsidRPr="00A552FA">
        <w:rPr>
          <w:color w:val="auto"/>
        </w:rPr>
        <w:t xml:space="preserve"> </w:t>
      </w:r>
      <w:proofErr w:type="spellStart"/>
      <w:r w:rsidRPr="00A552FA">
        <w:rPr>
          <w:color w:val="auto"/>
        </w:rPr>
        <w:t>істерге</w:t>
      </w:r>
      <w:proofErr w:type="spellEnd"/>
      <w:r w:rsidRPr="00A552FA">
        <w:rPr>
          <w:color w:val="auto"/>
        </w:rPr>
        <w:t xml:space="preserve"> </w:t>
      </w:r>
      <w:proofErr w:type="spellStart"/>
      <w:r w:rsidRPr="00A552FA">
        <w:rPr>
          <w:color w:val="auto"/>
        </w:rPr>
        <w:t>жұмсауға</w:t>
      </w:r>
      <w:proofErr w:type="spellEnd"/>
      <w:r w:rsidRPr="00A552FA">
        <w:rPr>
          <w:color w:val="auto"/>
        </w:rPr>
        <w:t xml:space="preserve"> </w:t>
      </w:r>
      <w:proofErr w:type="spellStart"/>
      <w:r w:rsidRPr="00A552FA">
        <w:rPr>
          <w:color w:val="auto"/>
        </w:rPr>
        <w:t>үйретеді</w:t>
      </w:r>
      <w:proofErr w:type="spellEnd"/>
      <w:r w:rsidRPr="00A552FA">
        <w:rPr>
          <w:color w:val="auto"/>
        </w:rPr>
        <w:t xml:space="preserve">. </w:t>
      </w:r>
    </w:p>
    <w:p w14:paraId="2A2DCF4D" w14:textId="77777777" w:rsidR="00A24F94" w:rsidRPr="00A552FA" w:rsidRDefault="00A24F94" w:rsidP="00A24F94">
      <w:pPr>
        <w:ind w:left="287" w:right="57"/>
        <w:rPr>
          <w:color w:val="auto"/>
          <w:lang w:val="kk-KZ"/>
        </w:rPr>
      </w:pPr>
    </w:p>
    <w:p w14:paraId="3A7698E9" w14:textId="77777777" w:rsidR="00A24F94" w:rsidRPr="006508C5" w:rsidRDefault="00A24F94" w:rsidP="006508C5">
      <w:pPr>
        <w:numPr>
          <w:ilvl w:val="0"/>
          <w:numId w:val="61"/>
        </w:numPr>
        <w:ind w:right="57"/>
        <w:rPr>
          <w:color w:val="auto"/>
          <w:lang w:val="kk-KZ"/>
        </w:rPr>
      </w:pPr>
      <w:r w:rsidRPr="00A552FA">
        <w:rPr>
          <w:color w:val="auto"/>
          <w:lang w:val="kk-KZ"/>
        </w:rPr>
        <w:t>Республикалық бірыңғай «Жас Ұлан» және «Жас Қыран» ұйымына қабылдаусалтанатты жиыны өткізілді. 1 сыныптың үздік оқушылары «Жас Қыран» ұйымына, 5 сынып үздіктері «Жас Ұлан»  ұйымына мүше болып қабылданды. Ұйым анты мен әні орындалды. Ұйымның мақсаты мен міндеттерімен оқушыларды таныстырды.</w:t>
      </w:r>
    </w:p>
    <w:p w14:paraId="72D4F79C" w14:textId="77777777" w:rsidR="00A24F94" w:rsidRPr="00A552FA" w:rsidRDefault="00A24F94" w:rsidP="003C0749">
      <w:pPr>
        <w:numPr>
          <w:ilvl w:val="0"/>
          <w:numId w:val="61"/>
        </w:numPr>
        <w:ind w:right="57"/>
        <w:rPr>
          <w:color w:val="auto"/>
          <w:lang w:val="kk-KZ"/>
        </w:rPr>
      </w:pPr>
      <w:r w:rsidRPr="00A552FA">
        <w:rPr>
          <w:color w:val="auto"/>
          <w:lang w:val="kk-KZ"/>
        </w:rPr>
        <w:t>Мектепішілік үздік оқушыларды Республикалық бірыңғай «Жас Ұлан» ұйымынақабылдау 16 желтоқсан Тәуелсіздігіміздің 32 жыл толуына орай «Жарқын күнге жол ашады– Жас Ұлан» атты  салтанатты жиыны өткізілді. «Жас Ұлан» ұйымына 5 сыныптың үздік 27 оқушы қабылданды.                                  «Жас Қыран» ұйымына 1сыныптың  37 оқушысы қабылданды.</w:t>
      </w:r>
    </w:p>
    <w:p w14:paraId="6F2C1B1F" w14:textId="77777777" w:rsidR="00A24F94" w:rsidRPr="00A552FA" w:rsidRDefault="00A24F94" w:rsidP="00A24F94">
      <w:pPr>
        <w:ind w:left="287" w:right="57"/>
        <w:rPr>
          <w:color w:val="auto"/>
        </w:rPr>
      </w:pPr>
      <w:r w:rsidRPr="00A552FA">
        <w:rPr>
          <w:color w:val="auto"/>
          <w:lang w:val="kk-KZ"/>
        </w:rPr>
        <w:lastRenderedPageBreak/>
        <w:t xml:space="preserve">–Жылдық жоспарға сәйкес «ҚРсының мемлекеттік Рәміздеріне 31 жыл» тақырыбында тәрбие сағатта оқушылар екі топқа бөлінді, бір-бірлерімен ой жарыс жасады. Отан, рәміздер туралы мақалдар айтылып, өлең оқылды. Екі топқа сұрақтар қойылып, жауаптар тыңдалды. Сұрақтар Конституция, рәміздердің белгіленгені, баптарымен бөлімдері сұралды. Қазақстан Республикасы рәміздерінің бейнесі анық сипатталды және әнұран орындалды.Оқушыларға плакат беріп, постермен жұмыс жасалды. </w:t>
      </w:r>
      <w:proofErr w:type="spellStart"/>
      <w:r w:rsidRPr="00A552FA">
        <w:rPr>
          <w:color w:val="auto"/>
        </w:rPr>
        <w:t>Постерде</w:t>
      </w:r>
      <w:proofErr w:type="spellEnd"/>
      <w:r w:rsidRPr="00A552FA">
        <w:rPr>
          <w:color w:val="auto"/>
        </w:rPr>
        <w:t xml:space="preserve"> «Қазақстан-2050» </w:t>
      </w:r>
      <w:proofErr w:type="spellStart"/>
      <w:r w:rsidRPr="00A552FA">
        <w:rPr>
          <w:color w:val="auto"/>
        </w:rPr>
        <w:t>тақырып</w:t>
      </w:r>
      <w:proofErr w:type="spellEnd"/>
      <w:r w:rsidRPr="00A552FA">
        <w:rPr>
          <w:color w:val="auto"/>
        </w:rPr>
        <w:t xml:space="preserve"> </w:t>
      </w:r>
      <w:proofErr w:type="spellStart"/>
      <w:r w:rsidRPr="00A552FA">
        <w:rPr>
          <w:color w:val="auto"/>
        </w:rPr>
        <w:t>ашық</w:t>
      </w:r>
      <w:proofErr w:type="spellEnd"/>
      <w:r w:rsidRPr="00A552FA">
        <w:rPr>
          <w:color w:val="auto"/>
        </w:rPr>
        <w:t xml:space="preserve"> </w:t>
      </w:r>
      <w:proofErr w:type="spellStart"/>
      <w:r w:rsidRPr="00A552FA">
        <w:rPr>
          <w:color w:val="auto"/>
        </w:rPr>
        <w:t>бейнелеп</w:t>
      </w:r>
      <w:proofErr w:type="spellEnd"/>
      <w:r w:rsidRPr="00A552FA">
        <w:rPr>
          <w:color w:val="auto"/>
        </w:rPr>
        <w:t xml:space="preserve">, </w:t>
      </w:r>
      <w:proofErr w:type="spellStart"/>
      <w:r w:rsidRPr="00A552FA">
        <w:rPr>
          <w:color w:val="auto"/>
        </w:rPr>
        <w:t>қорғалды</w:t>
      </w:r>
      <w:proofErr w:type="spellEnd"/>
      <w:r w:rsidRPr="00A552FA">
        <w:rPr>
          <w:color w:val="auto"/>
        </w:rPr>
        <w:t>.</w:t>
      </w:r>
      <w:r w:rsidRPr="00A552FA">
        <w:rPr>
          <w:rFonts w:ascii="Calibri" w:eastAsia="Calibri" w:hAnsi="Calibri" w:cs="Calibri"/>
          <w:color w:val="auto"/>
          <w:vertAlign w:val="subscript"/>
        </w:rPr>
        <w:t xml:space="preserve">   </w:t>
      </w:r>
    </w:p>
    <w:p w14:paraId="0A19736B" w14:textId="77777777" w:rsidR="00A24F94" w:rsidRPr="00A552FA" w:rsidRDefault="00A24F94" w:rsidP="003C0749">
      <w:pPr>
        <w:numPr>
          <w:ilvl w:val="1"/>
          <w:numId w:val="61"/>
        </w:numPr>
        <w:ind w:right="57" w:firstLine="850"/>
        <w:rPr>
          <w:color w:val="auto"/>
        </w:rPr>
      </w:pPr>
      <w:proofErr w:type="spellStart"/>
      <w:r w:rsidRPr="00A552FA">
        <w:rPr>
          <w:color w:val="auto"/>
        </w:rPr>
        <w:t>Республикалық</w:t>
      </w:r>
      <w:proofErr w:type="spellEnd"/>
      <w:r w:rsidRPr="00A552FA">
        <w:rPr>
          <w:color w:val="auto"/>
        </w:rPr>
        <w:t xml:space="preserve"> </w:t>
      </w:r>
      <w:proofErr w:type="spellStart"/>
      <w:r w:rsidRPr="00A552FA">
        <w:rPr>
          <w:color w:val="auto"/>
        </w:rPr>
        <w:t>бірыңғай</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Ұлан</w:t>
      </w:r>
      <w:proofErr w:type="spellEnd"/>
      <w:r w:rsidRPr="00A552FA">
        <w:rPr>
          <w:color w:val="auto"/>
        </w:rPr>
        <w:t xml:space="preserve">» БЖҚ </w:t>
      </w:r>
      <w:proofErr w:type="spellStart"/>
      <w:r w:rsidRPr="00A552FA">
        <w:rPr>
          <w:color w:val="auto"/>
        </w:rPr>
        <w:t>ұйымы</w:t>
      </w:r>
      <w:proofErr w:type="spellEnd"/>
      <w:r w:rsidRPr="00A552FA">
        <w:rPr>
          <w:color w:val="auto"/>
        </w:rPr>
        <w:t xml:space="preserve"> </w:t>
      </w:r>
      <w:proofErr w:type="spellStart"/>
      <w:r w:rsidRPr="00A552FA">
        <w:rPr>
          <w:color w:val="auto"/>
        </w:rPr>
        <w:t>бағдарламасының«Салауат</w:t>
      </w:r>
      <w:proofErr w:type="spellEnd"/>
      <w:r w:rsidRPr="00A552FA">
        <w:rPr>
          <w:color w:val="auto"/>
        </w:rPr>
        <w:t xml:space="preserve">» </w:t>
      </w:r>
      <w:proofErr w:type="spellStart"/>
      <w:r w:rsidRPr="00A552FA">
        <w:rPr>
          <w:color w:val="auto"/>
        </w:rPr>
        <w:t>бағыты</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деніңнің</w:t>
      </w:r>
      <w:proofErr w:type="spellEnd"/>
      <w:r w:rsidRPr="00A552FA">
        <w:rPr>
          <w:color w:val="auto"/>
        </w:rPr>
        <w:t xml:space="preserve"> </w:t>
      </w:r>
      <w:proofErr w:type="spellStart"/>
      <w:r w:rsidRPr="00A552FA">
        <w:rPr>
          <w:color w:val="auto"/>
        </w:rPr>
        <w:t>аурудан</w:t>
      </w:r>
      <w:proofErr w:type="spellEnd"/>
      <w:r w:rsidRPr="00A552FA">
        <w:rPr>
          <w:color w:val="auto"/>
        </w:rPr>
        <w:t xml:space="preserve"> </w:t>
      </w:r>
      <w:proofErr w:type="spellStart"/>
      <w:r w:rsidRPr="00A552FA">
        <w:rPr>
          <w:color w:val="auto"/>
        </w:rPr>
        <w:t>аман</w:t>
      </w:r>
      <w:proofErr w:type="spellEnd"/>
      <w:r w:rsidRPr="00A552FA">
        <w:rPr>
          <w:color w:val="auto"/>
        </w:rPr>
        <w:t xml:space="preserve">, </w:t>
      </w:r>
      <w:proofErr w:type="spellStart"/>
      <w:r w:rsidRPr="00A552FA">
        <w:rPr>
          <w:color w:val="auto"/>
        </w:rPr>
        <w:t>қайратты</w:t>
      </w:r>
      <w:proofErr w:type="spellEnd"/>
      <w:r w:rsidRPr="00A552FA">
        <w:rPr>
          <w:color w:val="auto"/>
        </w:rPr>
        <w:t xml:space="preserve">, </w:t>
      </w:r>
      <w:proofErr w:type="spellStart"/>
      <w:r w:rsidRPr="00A552FA">
        <w:rPr>
          <w:color w:val="auto"/>
        </w:rPr>
        <w:t>жігерлі</w:t>
      </w:r>
      <w:proofErr w:type="spellEnd"/>
      <w:r w:rsidRPr="00A552FA">
        <w:rPr>
          <w:color w:val="auto"/>
        </w:rPr>
        <w:t xml:space="preserve">, </w:t>
      </w:r>
      <w:proofErr w:type="spellStart"/>
      <w:r w:rsidRPr="00A552FA">
        <w:rPr>
          <w:color w:val="auto"/>
        </w:rPr>
        <w:t>көңілдің</w:t>
      </w:r>
      <w:proofErr w:type="spellEnd"/>
      <w:r w:rsidRPr="00A552FA">
        <w:rPr>
          <w:color w:val="auto"/>
        </w:rPr>
        <w:t xml:space="preserve"> </w:t>
      </w:r>
      <w:proofErr w:type="spellStart"/>
      <w:r w:rsidRPr="00A552FA">
        <w:rPr>
          <w:color w:val="auto"/>
        </w:rPr>
        <w:t>көтеріңкі</w:t>
      </w:r>
      <w:proofErr w:type="spellEnd"/>
      <w:r w:rsidRPr="00A552FA">
        <w:rPr>
          <w:color w:val="auto"/>
        </w:rPr>
        <w:t xml:space="preserve"> </w:t>
      </w:r>
      <w:proofErr w:type="spellStart"/>
      <w:r w:rsidRPr="00A552FA">
        <w:rPr>
          <w:color w:val="auto"/>
        </w:rPr>
        <w:t>болуының</w:t>
      </w:r>
      <w:proofErr w:type="spellEnd"/>
      <w:r w:rsidRPr="00A552FA">
        <w:rPr>
          <w:color w:val="auto"/>
        </w:rPr>
        <w:t xml:space="preserve"> </w:t>
      </w:r>
      <w:proofErr w:type="spellStart"/>
      <w:r w:rsidRPr="00A552FA">
        <w:rPr>
          <w:color w:val="auto"/>
        </w:rPr>
        <w:t>өзі-денсаулықтың</w:t>
      </w:r>
      <w:proofErr w:type="spellEnd"/>
      <w:r w:rsidRPr="00A552FA">
        <w:rPr>
          <w:color w:val="auto"/>
        </w:rPr>
        <w:t xml:space="preserve"> </w:t>
      </w:r>
      <w:proofErr w:type="spellStart"/>
      <w:r w:rsidRPr="00A552FA">
        <w:rPr>
          <w:color w:val="auto"/>
        </w:rPr>
        <w:t>белгісі</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мүшелерінің</w:t>
      </w:r>
      <w:proofErr w:type="spellEnd"/>
      <w:r w:rsidRPr="00A552FA">
        <w:rPr>
          <w:color w:val="auto"/>
        </w:rPr>
        <w:t xml:space="preserve">, </w:t>
      </w:r>
      <w:proofErr w:type="spellStart"/>
      <w:r w:rsidRPr="00A552FA">
        <w:rPr>
          <w:color w:val="auto"/>
        </w:rPr>
        <w:t>ішкі</w:t>
      </w:r>
      <w:proofErr w:type="spellEnd"/>
      <w:r w:rsidRPr="00A552FA">
        <w:rPr>
          <w:color w:val="auto"/>
        </w:rPr>
        <w:t xml:space="preserve"> </w:t>
      </w:r>
      <w:proofErr w:type="spellStart"/>
      <w:r w:rsidRPr="00A552FA">
        <w:rPr>
          <w:color w:val="auto"/>
        </w:rPr>
        <w:t>ағзалардың</w:t>
      </w:r>
      <w:proofErr w:type="spellEnd"/>
      <w:r w:rsidRPr="00A552FA">
        <w:rPr>
          <w:color w:val="auto"/>
        </w:rPr>
        <w:t xml:space="preserve"> </w:t>
      </w:r>
      <w:proofErr w:type="spellStart"/>
      <w:r w:rsidRPr="00A552FA">
        <w:rPr>
          <w:color w:val="auto"/>
        </w:rPr>
        <w:t>бірі</w:t>
      </w:r>
      <w:proofErr w:type="spellEnd"/>
      <w:r w:rsidRPr="00A552FA">
        <w:rPr>
          <w:color w:val="auto"/>
        </w:rPr>
        <w:t xml:space="preserve"> </w:t>
      </w:r>
      <w:proofErr w:type="spellStart"/>
      <w:r w:rsidRPr="00A552FA">
        <w:rPr>
          <w:color w:val="auto"/>
        </w:rPr>
        <w:t>ауырса</w:t>
      </w:r>
      <w:proofErr w:type="spellEnd"/>
      <w:r w:rsidRPr="00A552FA">
        <w:rPr>
          <w:color w:val="auto"/>
        </w:rPr>
        <w:t xml:space="preserve">, </w:t>
      </w:r>
      <w:proofErr w:type="spellStart"/>
      <w:r w:rsidRPr="00A552FA">
        <w:rPr>
          <w:color w:val="auto"/>
        </w:rPr>
        <w:t>адамның</w:t>
      </w:r>
      <w:proofErr w:type="spellEnd"/>
      <w:r w:rsidRPr="00A552FA">
        <w:rPr>
          <w:color w:val="auto"/>
        </w:rPr>
        <w:t xml:space="preserve"> </w:t>
      </w:r>
      <w:proofErr w:type="spellStart"/>
      <w:r w:rsidRPr="00A552FA">
        <w:rPr>
          <w:color w:val="auto"/>
        </w:rPr>
        <w:t>денсаулығы</w:t>
      </w:r>
      <w:proofErr w:type="spellEnd"/>
      <w:r w:rsidRPr="00A552FA">
        <w:rPr>
          <w:color w:val="auto"/>
        </w:rPr>
        <w:t xml:space="preserve"> </w:t>
      </w:r>
      <w:proofErr w:type="spellStart"/>
      <w:r w:rsidRPr="00A552FA">
        <w:rPr>
          <w:color w:val="auto"/>
        </w:rPr>
        <w:t>нашарлап</w:t>
      </w:r>
      <w:proofErr w:type="spellEnd"/>
      <w:r w:rsidRPr="00A552FA">
        <w:rPr>
          <w:color w:val="auto"/>
        </w:rPr>
        <w:t xml:space="preserve">, </w:t>
      </w:r>
      <w:proofErr w:type="spellStart"/>
      <w:r w:rsidRPr="00A552FA">
        <w:rPr>
          <w:color w:val="auto"/>
        </w:rPr>
        <w:t>көңіл</w:t>
      </w:r>
      <w:proofErr w:type="spellEnd"/>
      <w:r w:rsidRPr="00A552FA">
        <w:rPr>
          <w:color w:val="auto"/>
        </w:rPr>
        <w:t xml:space="preserve"> </w:t>
      </w:r>
      <w:proofErr w:type="spellStart"/>
      <w:r w:rsidRPr="00A552FA">
        <w:rPr>
          <w:color w:val="auto"/>
        </w:rPr>
        <w:t>күйі</w:t>
      </w:r>
      <w:proofErr w:type="spellEnd"/>
      <w:r w:rsidRPr="00A552FA">
        <w:rPr>
          <w:color w:val="auto"/>
        </w:rPr>
        <w:t xml:space="preserve"> </w:t>
      </w:r>
      <w:proofErr w:type="spellStart"/>
      <w:r w:rsidRPr="00A552FA">
        <w:rPr>
          <w:color w:val="auto"/>
        </w:rPr>
        <w:t>түседі</w:t>
      </w:r>
      <w:proofErr w:type="spellEnd"/>
      <w:r w:rsidRPr="00A552FA">
        <w:rPr>
          <w:color w:val="auto"/>
        </w:rPr>
        <w:t xml:space="preserve">, </w:t>
      </w:r>
      <w:proofErr w:type="spellStart"/>
      <w:r w:rsidRPr="00A552FA">
        <w:rPr>
          <w:color w:val="auto"/>
        </w:rPr>
        <w:t>еш</w:t>
      </w:r>
      <w:proofErr w:type="spellEnd"/>
      <w:r w:rsidRPr="00A552FA">
        <w:rPr>
          <w:color w:val="auto"/>
        </w:rPr>
        <w:t xml:space="preserve"> </w:t>
      </w:r>
      <w:proofErr w:type="spellStart"/>
      <w:r w:rsidRPr="00A552FA">
        <w:rPr>
          <w:color w:val="auto"/>
        </w:rPr>
        <w:t>нәрсеге</w:t>
      </w:r>
      <w:proofErr w:type="spellEnd"/>
      <w:r w:rsidRPr="00A552FA">
        <w:rPr>
          <w:color w:val="auto"/>
        </w:rPr>
        <w:t xml:space="preserve"> </w:t>
      </w:r>
      <w:proofErr w:type="spellStart"/>
      <w:r w:rsidRPr="00A552FA">
        <w:rPr>
          <w:color w:val="auto"/>
        </w:rPr>
        <w:t>зауқы</w:t>
      </w:r>
      <w:proofErr w:type="spellEnd"/>
      <w:r w:rsidRPr="00A552FA">
        <w:rPr>
          <w:color w:val="auto"/>
        </w:rPr>
        <w:t xml:space="preserve"> </w:t>
      </w:r>
      <w:proofErr w:type="spellStart"/>
      <w:r w:rsidRPr="00A552FA">
        <w:rPr>
          <w:color w:val="auto"/>
        </w:rPr>
        <w:t>болмайды</w:t>
      </w:r>
      <w:proofErr w:type="spellEnd"/>
      <w:r w:rsidRPr="00A552FA">
        <w:rPr>
          <w:color w:val="auto"/>
        </w:rPr>
        <w:t xml:space="preserve">. </w:t>
      </w:r>
      <w:proofErr w:type="spellStart"/>
      <w:r w:rsidRPr="00A552FA">
        <w:rPr>
          <w:color w:val="auto"/>
        </w:rPr>
        <w:t>Осындай</w:t>
      </w:r>
      <w:proofErr w:type="spellEnd"/>
      <w:r w:rsidRPr="00A552FA">
        <w:rPr>
          <w:color w:val="auto"/>
        </w:rPr>
        <w:t xml:space="preserve"> </w:t>
      </w:r>
      <w:proofErr w:type="spellStart"/>
      <w:r w:rsidRPr="00A552FA">
        <w:rPr>
          <w:color w:val="auto"/>
        </w:rPr>
        <w:t>жағдайларды</w:t>
      </w:r>
      <w:proofErr w:type="spellEnd"/>
      <w:r w:rsidRPr="00A552FA">
        <w:rPr>
          <w:color w:val="auto"/>
        </w:rPr>
        <w:t xml:space="preserve"> </w:t>
      </w:r>
      <w:proofErr w:type="spellStart"/>
      <w:r w:rsidRPr="00A552FA">
        <w:rPr>
          <w:color w:val="auto"/>
        </w:rPr>
        <w:t>мектеп</w:t>
      </w:r>
      <w:proofErr w:type="spellEnd"/>
      <w:r w:rsidRPr="00A552FA">
        <w:rPr>
          <w:color w:val="auto"/>
        </w:rPr>
        <w:t xml:space="preserve"> </w:t>
      </w:r>
      <w:proofErr w:type="spellStart"/>
      <w:r w:rsidRPr="00A552FA">
        <w:rPr>
          <w:color w:val="auto"/>
        </w:rPr>
        <w:t>тәлімгері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proofErr w:type="gramStart"/>
      <w:r w:rsidRPr="00A552FA">
        <w:rPr>
          <w:color w:val="auto"/>
        </w:rPr>
        <w:t>мед.бике</w:t>
      </w:r>
      <w:proofErr w:type="spellEnd"/>
      <w:proofErr w:type="gramEnd"/>
      <w:r w:rsidRPr="00A552FA">
        <w:rPr>
          <w:color w:val="auto"/>
        </w:rPr>
        <w:t xml:space="preserve"> </w:t>
      </w:r>
      <w:proofErr w:type="spellStart"/>
      <w:r w:rsidRPr="00A552FA">
        <w:rPr>
          <w:color w:val="auto"/>
        </w:rPr>
        <w:t>оқушыларға</w:t>
      </w:r>
      <w:proofErr w:type="spellEnd"/>
      <w:r w:rsidRPr="00A552FA">
        <w:rPr>
          <w:color w:val="auto"/>
        </w:rPr>
        <w:t xml:space="preserve"> </w:t>
      </w:r>
      <w:proofErr w:type="spellStart"/>
      <w:r w:rsidRPr="00A552FA">
        <w:rPr>
          <w:color w:val="auto"/>
        </w:rPr>
        <w:t>түсіндіріп</w:t>
      </w:r>
      <w:proofErr w:type="spellEnd"/>
      <w:r w:rsidRPr="00A552FA">
        <w:rPr>
          <w:color w:val="auto"/>
        </w:rPr>
        <w:t xml:space="preserve"> </w:t>
      </w:r>
      <w:proofErr w:type="spellStart"/>
      <w:r w:rsidRPr="00A552FA">
        <w:rPr>
          <w:color w:val="auto"/>
        </w:rPr>
        <w:t>өтті</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w:t>
      </w:r>
      <w:proofErr w:type="spellStart"/>
      <w:r w:rsidRPr="00A552FA">
        <w:rPr>
          <w:color w:val="auto"/>
        </w:rPr>
        <w:t>пәні</w:t>
      </w:r>
      <w:proofErr w:type="spellEnd"/>
      <w:r w:rsidRPr="00A552FA">
        <w:rPr>
          <w:color w:val="auto"/>
        </w:rPr>
        <w:t xml:space="preserve"> </w:t>
      </w:r>
      <w:proofErr w:type="spellStart"/>
      <w:r w:rsidRPr="00A552FA">
        <w:rPr>
          <w:color w:val="auto"/>
        </w:rPr>
        <w:t>мұғалімі</w:t>
      </w:r>
      <w:proofErr w:type="spellEnd"/>
      <w:r w:rsidRPr="00A552FA">
        <w:rPr>
          <w:color w:val="auto"/>
        </w:rPr>
        <w:t xml:space="preserve"> </w:t>
      </w:r>
      <w:proofErr w:type="spellStart"/>
      <w:r w:rsidRPr="00A552FA">
        <w:rPr>
          <w:color w:val="auto"/>
        </w:rPr>
        <w:t>оқушылармен</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жаттығуларын</w:t>
      </w:r>
      <w:proofErr w:type="spellEnd"/>
      <w:r w:rsidRPr="00A552FA">
        <w:rPr>
          <w:color w:val="auto"/>
        </w:rPr>
        <w:t xml:space="preserve"> </w:t>
      </w:r>
      <w:proofErr w:type="spellStart"/>
      <w:r w:rsidRPr="00A552FA">
        <w:rPr>
          <w:color w:val="auto"/>
        </w:rPr>
        <w:t>жасады</w:t>
      </w:r>
      <w:proofErr w:type="spellEnd"/>
      <w:r w:rsidRPr="00A552FA">
        <w:rPr>
          <w:color w:val="auto"/>
        </w:rPr>
        <w:t xml:space="preserve">. </w:t>
      </w:r>
      <w:proofErr w:type="spellStart"/>
      <w:r w:rsidRPr="00A552FA">
        <w:rPr>
          <w:color w:val="auto"/>
        </w:rPr>
        <w:t>Оқушыларды</w:t>
      </w:r>
      <w:proofErr w:type="spellEnd"/>
      <w:r w:rsidRPr="00A552FA">
        <w:rPr>
          <w:color w:val="auto"/>
        </w:rPr>
        <w:t xml:space="preserve"> </w:t>
      </w:r>
      <w:proofErr w:type="spellStart"/>
      <w:r w:rsidRPr="00A552FA">
        <w:rPr>
          <w:color w:val="auto"/>
        </w:rPr>
        <w:t>таза</w:t>
      </w:r>
      <w:proofErr w:type="spellEnd"/>
      <w:r w:rsidRPr="00A552FA">
        <w:rPr>
          <w:color w:val="auto"/>
        </w:rPr>
        <w:t xml:space="preserve"> </w:t>
      </w:r>
      <w:proofErr w:type="spellStart"/>
      <w:r w:rsidRPr="00A552FA">
        <w:rPr>
          <w:color w:val="auto"/>
        </w:rPr>
        <w:t>жүру</w:t>
      </w:r>
      <w:proofErr w:type="spellEnd"/>
      <w:r w:rsidRPr="00A552FA">
        <w:rPr>
          <w:color w:val="auto"/>
        </w:rPr>
        <w:t xml:space="preserve">, </w:t>
      </w:r>
      <w:proofErr w:type="spellStart"/>
      <w:r w:rsidRPr="00A552FA">
        <w:rPr>
          <w:color w:val="auto"/>
        </w:rPr>
        <w:t>дұрыс</w:t>
      </w:r>
      <w:proofErr w:type="spellEnd"/>
      <w:r w:rsidRPr="00A552FA">
        <w:rPr>
          <w:color w:val="auto"/>
        </w:rPr>
        <w:t xml:space="preserve"> </w:t>
      </w:r>
      <w:proofErr w:type="spellStart"/>
      <w:r w:rsidRPr="00A552FA">
        <w:rPr>
          <w:color w:val="auto"/>
        </w:rPr>
        <w:t>тамақтану</w:t>
      </w:r>
      <w:proofErr w:type="spellEnd"/>
      <w:r w:rsidRPr="00A552FA">
        <w:rPr>
          <w:color w:val="auto"/>
        </w:rPr>
        <w:t xml:space="preserve">, </w:t>
      </w:r>
      <w:proofErr w:type="spellStart"/>
      <w:r w:rsidRPr="00A552FA">
        <w:rPr>
          <w:color w:val="auto"/>
        </w:rPr>
        <w:t>таза</w:t>
      </w:r>
      <w:proofErr w:type="spellEnd"/>
      <w:r w:rsidRPr="00A552FA">
        <w:rPr>
          <w:color w:val="auto"/>
        </w:rPr>
        <w:t xml:space="preserve"> </w:t>
      </w:r>
      <w:proofErr w:type="spellStart"/>
      <w:r w:rsidRPr="00A552FA">
        <w:rPr>
          <w:color w:val="auto"/>
        </w:rPr>
        <w:t>ауада</w:t>
      </w:r>
      <w:proofErr w:type="spellEnd"/>
      <w:r w:rsidRPr="00A552FA">
        <w:rPr>
          <w:color w:val="auto"/>
        </w:rPr>
        <w:t xml:space="preserve"> </w:t>
      </w:r>
      <w:proofErr w:type="spellStart"/>
      <w:r w:rsidRPr="00A552FA">
        <w:rPr>
          <w:color w:val="auto"/>
        </w:rPr>
        <w:t>көп</w:t>
      </w:r>
      <w:proofErr w:type="spellEnd"/>
      <w:r w:rsidRPr="00A552FA">
        <w:rPr>
          <w:color w:val="auto"/>
        </w:rPr>
        <w:t xml:space="preserve"> </w:t>
      </w:r>
      <w:proofErr w:type="spellStart"/>
      <w:r w:rsidRPr="00A552FA">
        <w:rPr>
          <w:color w:val="auto"/>
        </w:rPr>
        <w:t>жүру</w:t>
      </w:r>
      <w:proofErr w:type="spellEnd"/>
      <w:r w:rsidRPr="00A552FA">
        <w:rPr>
          <w:color w:val="auto"/>
        </w:rPr>
        <w:t xml:space="preserve">, </w:t>
      </w:r>
      <w:proofErr w:type="spellStart"/>
      <w:r w:rsidRPr="00A552FA">
        <w:rPr>
          <w:color w:val="auto"/>
        </w:rPr>
        <w:t>көтеріңкі</w:t>
      </w:r>
      <w:proofErr w:type="spellEnd"/>
      <w:r w:rsidRPr="00A552FA">
        <w:rPr>
          <w:color w:val="auto"/>
        </w:rPr>
        <w:t xml:space="preserve"> </w:t>
      </w:r>
      <w:proofErr w:type="spellStart"/>
      <w:r w:rsidRPr="00A552FA">
        <w:rPr>
          <w:color w:val="auto"/>
        </w:rPr>
        <w:t>көңіл</w:t>
      </w:r>
      <w:proofErr w:type="spellEnd"/>
      <w:r w:rsidRPr="00A552FA">
        <w:rPr>
          <w:color w:val="auto"/>
        </w:rPr>
        <w:t xml:space="preserve"> </w:t>
      </w:r>
      <w:proofErr w:type="spellStart"/>
      <w:r w:rsidRPr="00A552FA">
        <w:rPr>
          <w:color w:val="auto"/>
        </w:rPr>
        <w:t>күйде</w:t>
      </w:r>
      <w:proofErr w:type="spellEnd"/>
      <w:r w:rsidRPr="00A552FA">
        <w:rPr>
          <w:color w:val="auto"/>
        </w:rPr>
        <w:t xml:space="preserve"> </w:t>
      </w:r>
      <w:proofErr w:type="spellStart"/>
      <w:r w:rsidRPr="00A552FA">
        <w:rPr>
          <w:color w:val="auto"/>
        </w:rPr>
        <w:t>жүру</w:t>
      </w:r>
      <w:proofErr w:type="spellEnd"/>
      <w:r w:rsidRPr="00A552FA">
        <w:rPr>
          <w:color w:val="auto"/>
        </w:rPr>
        <w:t xml:space="preserve"> </w:t>
      </w:r>
      <w:proofErr w:type="spellStart"/>
      <w:r w:rsidRPr="00A552FA">
        <w:rPr>
          <w:color w:val="auto"/>
        </w:rPr>
        <w:t>керек</w:t>
      </w:r>
      <w:proofErr w:type="spellEnd"/>
      <w:r w:rsidRPr="00A552FA">
        <w:rPr>
          <w:color w:val="auto"/>
        </w:rPr>
        <w:t xml:space="preserve"> </w:t>
      </w:r>
      <w:proofErr w:type="spellStart"/>
      <w:r w:rsidRPr="00A552FA">
        <w:rPr>
          <w:color w:val="auto"/>
        </w:rPr>
        <w:t>екенін</w:t>
      </w:r>
      <w:proofErr w:type="spellEnd"/>
      <w:r w:rsidRPr="00A552FA">
        <w:rPr>
          <w:color w:val="auto"/>
        </w:rPr>
        <w:t xml:space="preserve"> </w:t>
      </w:r>
      <w:proofErr w:type="spellStart"/>
      <w:r w:rsidRPr="00A552FA">
        <w:rPr>
          <w:color w:val="auto"/>
        </w:rPr>
        <w:t>айтып</w:t>
      </w:r>
      <w:proofErr w:type="spellEnd"/>
      <w:r w:rsidRPr="00A552FA">
        <w:rPr>
          <w:color w:val="auto"/>
        </w:rPr>
        <w:t xml:space="preserve">, </w:t>
      </w:r>
      <w:proofErr w:type="spellStart"/>
      <w:r w:rsidRPr="00A552FA">
        <w:rPr>
          <w:color w:val="auto"/>
        </w:rPr>
        <w:t>туындаған</w:t>
      </w:r>
      <w:proofErr w:type="spellEnd"/>
      <w:r w:rsidRPr="00A552FA">
        <w:rPr>
          <w:color w:val="auto"/>
        </w:rPr>
        <w:t xml:space="preserve"> </w:t>
      </w:r>
      <w:proofErr w:type="spellStart"/>
      <w:r w:rsidRPr="00A552FA">
        <w:rPr>
          <w:color w:val="auto"/>
        </w:rPr>
        <w:t>сұрақтарға</w:t>
      </w:r>
      <w:proofErr w:type="spellEnd"/>
      <w:r w:rsidRPr="00A552FA">
        <w:rPr>
          <w:color w:val="auto"/>
        </w:rPr>
        <w:t xml:space="preserve"> </w:t>
      </w:r>
      <w:proofErr w:type="spellStart"/>
      <w:r w:rsidRPr="00A552FA">
        <w:rPr>
          <w:color w:val="auto"/>
        </w:rPr>
        <w:t>жауап</w:t>
      </w:r>
      <w:proofErr w:type="spellEnd"/>
      <w:r w:rsidRPr="00A552FA">
        <w:rPr>
          <w:color w:val="auto"/>
        </w:rPr>
        <w:t xml:space="preserve"> </w:t>
      </w:r>
      <w:proofErr w:type="spellStart"/>
      <w:r w:rsidRPr="00A552FA">
        <w:rPr>
          <w:color w:val="auto"/>
        </w:rPr>
        <w:t>берілді</w:t>
      </w:r>
      <w:proofErr w:type="spellEnd"/>
      <w:r w:rsidRPr="00A552FA">
        <w:rPr>
          <w:color w:val="auto"/>
        </w:rPr>
        <w:t>.</w:t>
      </w:r>
    </w:p>
    <w:p w14:paraId="0D6D8CCB" w14:textId="77777777" w:rsidR="00A24F94" w:rsidRPr="00A552FA" w:rsidRDefault="00A24F94" w:rsidP="003C0749">
      <w:pPr>
        <w:numPr>
          <w:ilvl w:val="1"/>
          <w:numId w:val="61"/>
        </w:numPr>
        <w:ind w:right="57" w:firstLine="850"/>
        <w:rPr>
          <w:color w:val="auto"/>
        </w:rPr>
      </w:pPr>
      <w:proofErr w:type="spellStart"/>
      <w:r w:rsidRPr="00A552FA">
        <w:rPr>
          <w:color w:val="auto"/>
        </w:rPr>
        <w:t>Дәстүрлі</w:t>
      </w:r>
      <w:proofErr w:type="spellEnd"/>
      <w:r w:rsidRPr="00A552FA">
        <w:rPr>
          <w:color w:val="auto"/>
        </w:rPr>
        <w:t xml:space="preserve"> </w:t>
      </w:r>
      <w:proofErr w:type="spellStart"/>
      <w:r w:rsidRPr="00A552FA">
        <w:rPr>
          <w:color w:val="auto"/>
        </w:rPr>
        <w:t>діндердің</w:t>
      </w:r>
      <w:proofErr w:type="spellEnd"/>
      <w:r w:rsidRPr="00A552FA">
        <w:rPr>
          <w:color w:val="auto"/>
        </w:rPr>
        <w:t xml:space="preserve"> </w:t>
      </w:r>
      <w:proofErr w:type="spellStart"/>
      <w:r w:rsidRPr="00A552FA">
        <w:rPr>
          <w:color w:val="auto"/>
        </w:rPr>
        <w:t>құндылықтары</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қасиетін</w:t>
      </w:r>
      <w:proofErr w:type="spellEnd"/>
      <w:r w:rsidRPr="00A552FA">
        <w:rPr>
          <w:color w:val="auto"/>
        </w:rPr>
        <w:t xml:space="preserve"> </w:t>
      </w:r>
      <w:proofErr w:type="spellStart"/>
      <w:r w:rsidRPr="00A552FA">
        <w:rPr>
          <w:color w:val="auto"/>
        </w:rPr>
        <w:t>түсіндіру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діни</w:t>
      </w:r>
      <w:proofErr w:type="spellEnd"/>
      <w:r w:rsidRPr="00A552FA">
        <w:rPr>
          <w:color w:val="auto"/>
        </w:rPr>
        <w:t xml:space="preserve"> </w:t>
      </w:r>
      <w:proofErr w:type="spellStart"/>
      <w:r w:rsidRPr="00A552FA">
        <w:rPr>
          <w:color w:val="auto"/>
        </w:rPr>
        <w:t>сенімдерді</w:t>
      </w:r>
      <w:proofErr w:type="spellEnd"/>
      <w:r w:rsidRPr="00A552FA">
        <w:rPr>
          <w:color w:val="auto"/>
        </w:rPr>
        <w:t xml:space="preserve"> </w:t>
      </w:r>
      <w:proofErr w:type="spellStart"/>
      <w:r w:rsidRPr="00A552FA">
        <w:rPr>
          <w:color w:val="auto"/>
        </w:rPr>
        <w:t>насихаттау</w:t>
      </w:r>
      <w:proofErr w:type="spellEnd"/>
      <w:r w:rsidRPr="00A552FA">
        <w:rPr>
          <w:color w:val="auto"/>
        </w:rPr>
        <w:t xml:space="preserve">, </w:t>
      </w:r>
      <w:proofErr w:type="spellStart"/>
      <w:r w:rsidRPr="00A552FA">
        <w:rPr>
          <w:color w:val="auto"/>
        </w:rPr>
        <w:t>теріс</w:t>
      </w:r>
      <w:proofErr w:type="spellEnd"/>
      <w:r w:rsidRPr="00A552FA">
        <w:rPr>
          <w:color w:val="auto"/>
        </w:rPr>
        <w:t xml:space="preserve"> </w:t>
      </w:r>
      <w:proofErr w:type="spellStart"/>
      <w:r w:rsidRPr="00A552FA">
        <w:rPr>
          <w:color w:val="auto"/>
        </w:rPr>
        <w:t>пиғылды</w:t>
      </w:r>
      <w:proofErr w:type="spellEnd"/>
      <w:r w:rsidRPr="00A552FA">
        <w:rPr>
          <w:color w:val="auto"/>
        </w:rPr>
        <w:t xml:space="preserve"> </w:t>
      </w:r>
      <w:proofErr w:type="spellStart"/>
      <w:r w:rsidRPr="00A552FA">
        <w:rPr>
          <w:color w:val="auto"/>
        </w:rPr>
        <w:t>діни</w:t>
      </w:r>
      <w:proofErr w:type="spellEnd"/>
      <w:r w:rsidRPr="00A552FA">
        <w:rPr>
          <w:color w:val="auto"/>
        </w:rPr>
        <w:t xml:space="preserve"> </w:t>
      </w:r>
      <w:proofErr w:type="spellStart"/>
      <w:r w:rsidRPr="00A552FA">
        <w:rPr>
          <w:color w:val="auto"/>
        </w:rPr>
        <w:t>ағымдар</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діни</w:t>
      </w:r>
      <w:proofErr w:type="spellEnd"/>
      <w:r w:rsidRPr="00A552FA">
        <w:rPr>
          <w:color w:val="auto"/>
        </w:rPr>
        <w:t xml:space="preserve"> </w:t>
      </w:r>
      <w:proofErr w:type="spellStart"/>
      <w:r w:rsidRPr="00A552FA">
        <w:rPr>
          <w:color w:val="auto"/>
        </w:rPr>
        <w:t>терроризм</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эктремизмнің</w:t>
      </w:r>
      <w:proofErr w:type="spellEnd"/>
      <w:r w:rsidRPr="00A552FA">
        <w:rPr>
          <w:color w:val="auto"/>
        </w:rPr>
        <w:t xml:space="preserve"> </w:t>
      </w:r>
      <w:proofErr w:type="spellStart"/>
      <w:r w:rsidRPr="00A552FA">
        <w:rPr>
          <w:color w:val="auto"/>
        </w:rPr>
        <w:t>алдын</w:t>
      </w:r>
      <w:proofErr w:type="spellEnd"/>
      <w:r w:rsidRPr="00A552FA">
        <w:rPr>
          <w:color w:val="auto"/>
        </w:rPr>
        <w:t xml:space="preserve"> </w:t>
      </w:r>
      <w:proofErr w:type="spellStart"/>
      <w:r w:rsidRPr="00A552FA">
        <w:rPr>
          <w:color w:val="auto"/>
        </w:rPr>
        <w:t>алу</w:t>
      </w:r>
      <w:proofErr w:type="spellEnd"/>
      <w:r w:rsidRPr="00A552FA">
        <w:rPr>
          <w:color w:val="auto"/>
        </w:rPr>
        <w:t xml:space="preserve"> </w:t>
      </w:r>
      <w:proofErr w:type="spellStart"/>
      <w:proofErr w:type="gramStart"/>
      <w:r w:rsidRPr="00A552FA">
        <w:rPr>
          <w:color w:val="auto"/>
        </w:rPr>
        <w:t>мақсатында</w:t>
      </w:r>
      <w:proofErr w:type="spellEnd"/>
      <w:r w:rsidRPr="00A552FA">
        <w:rPr>
          <w:color w:val="auto"/>
        </w:rPr>
        <w:t xml:space="preserve">  «</w:t>
      </w:r>
      <w:proofErr w:type="spellStart"/>
      <w:proofErr w:type="gramEnd"/>
      <w:r w:rsidRPr="00A552FA">
        <w:rPr>
          <w:color w:val="auto"/>
        </w:rPr>
        <w:t>Жат</w:t>
      </w:r>
      <w:proofErr w:type="spellEnd"/>
      <w:r w:rsidRPr="00A552FA">
        <w:rPr>
          <w:color w:val="auto"/>
        </w:rPr>
        <w:t xml:space="preserve"> </w:t>
      </w:r>
      <w:proofErr w:type="spellStart"/>
      <w:r w:rsidRPr="00A552FA">
        <w:rPr>
          <w:color w:val="auto"/>
        </w:rPr>
        <w:t>ағымға</w:t>
      </w:r>
      <w:proofErr w:type="spellEnd"/>
      <w:r w:rsidRPr="00A552FA">
        <w:rPr>
          <w:color w:val="auto"/>
        </w:rPr>
        <w:t xml:space="preserve"> </w:t>
      </w:r>
      <w:proofErr w:type="spellStart"/>
      <w:r w:rsidRPr="00A552FA">
        <w:rPr>
          <w:color w:val="auto"/>
        </w:rPr>
        <w:t>жол</w:t>
      </w:r>
      <w:proofErr w:type="spellEnd"/>
      <w:r w:rsidRPr="00A552FA">
        <w:rPr>
          <w:color w:val="auto"/>
        </w:rPr>
        <w:t xml:space="preserve"> </w:t>
      </w:r>
      <w:proofErr w:type="spellStart"/>
      <w:r w:rsidRPr="00A552FA">
        <w:rPr>
          <w:color w:val="auto"/>
        </w:rPr>
        <w:t>жоқ</w:t>
      </w:r>
      <w:proofErr w:type="spellEnd"/>
      <w:r w:rsidRPr="00A552FA">
        <w:rPr>
          <w:color w:val="auto"/>
        </w:rPr>
        <w:t xml:space="preserve">» </w:t>
      </w:r>
      <w:proofErr w:type="spellStart"/>
      <w:r w:rsidRPr="00A552FA">
        <w:rPr>
          <w:color w:val="auto"/>
        </w:rPr>
        <w:t>тақырыбында</w:t>
      </w:r>
      <w:proofErr w:type="spellEnd"/>
      <w:r w:rsidRPr="00A552FA">
        <w:rPr>
          <w:color w:val="auto"/>
        </w:rPr>
        <w:t xml:space="preserve"> 8сыныптың </w:t>
      </w:r>
      <w:proofErr w:type="spellStart"/>
      <w:r w:rsidRPr="00A552FA">
        <w:rPr>
          <w:color w:val="auto"/>
        </w:rPr>
        <w:t>жас</w:t>
      </w:r>
      <w:proofErr w:type="spellEnd"/>
      <w:r w:rsidRPr="00A552FA">
        <w:rPr>
          <w:color w:val="auto"/>
        </w:rPr>
        <w:t xml:space="preserve"> </w:t>
      </w:r>
      <w:proofErr w:type="spellStart"/>
      <w:r w:rsidRPr="00A552FA">
        <w:rPr>
          <w:color w:val="auto"/>
        </w:rPr>
        <w:t>ұландықтар</w:t>
      </w:r>
      <w:proofErr w:type="spellEnd"/>
      <w:r w:rsidRPr="00A552FA">
        <w:rPr>
          <w:color w:val="auto"/>
        </w:rPr>
        <w:t xml:space="preserve"> </w:t>
      </w:r>
      <w:proofErr w:type="spellStart"/>
      <w:r w:rsidRPr="00A552FA">
        <w:rPr>
          <w:color w:val="auto"/>
        </w:rPr>
        <w:t>арасында</w:t>
      </w:r>
      <w:proofErr w:type="spellEnd"/>
      <w:r w:rsidRPr="00A552FA">
        <w:rPr>
          <w:color w:val="auto"/>
        </w:rPr>
        <w:t xml:space="preserve"> </w:t>
      </w:r>
      <w:proofErr w:type="spellStart"/>
      <w:r w:rsidRPr="00A552FA">
        <w:rPr>
          <w:color w:val="auto"/>
        </w:rPr>
        <w:t>пікірталас</w:t>
      </w:r>
      <w:proofErr w:type="spellEnd"/>
      <w:r w:rsidRPr="00A552FA">
        <w:rPr>
          <w:color w:val="auto"/>
        </w:rPr>
        <w:t xml:space="preserve"> </w:t>
      </w:r>
      <w:proofErr w:type="spellStart"/>
      <w:r w:rsidRPr="00A552FA">
        <w:rPr>
          <w:color w:val="auto"/>
        </w:rPr>
        <w:t>өткізілді</w:t>
      </w:r>
      <w:proofErr w:type="spellEnd"/>
      <w:r w:rsidRPr="00A552FA">
        <w:rPr>
          <w:color w:val="auto"/>
        </w:rPr>
        <w:t>.</w:t>
      </w:r>
    </w:p>
    <w:p w14:paraId="3EBEEEB6" w14:textId="77777777" w:rsidR="00A24F94" w:rsidRPr="00A552FA" w:rsidRDefault="00A24F94" w:rsidP="003C0749">
      <w:pPr>
        <w:numPr>
          <w:ilvl w:val="1"/>
          <w:numId w:val="61"/>
        </w:numPr>
        <w:spacing w:after="0" w:line="236" w:lineRule="auto"/>
        <w:ind w:right="57" w:firstLine="850"/>
        <w:rPr>
          <w:color w:val="auto"/>
        </w:rPr>
      </w:pPr>
      <w:proofErr w:type="spellStart"/>
      <w:r w:rsidRPr="00A552FA">
        <w:rPr>
          <w:color w:val="auto"/>
        </w:rPr>
        <w:t>Үлкенді</w:t>
      </w:r>
      <w:proofErr w:type="spellEnd"/>
      <w:r w:rsidRPr="00A552FA">
        <w:rPr>
          <w:color w:val="auto"/>
        </w:rPr>
        <w:t xml:space="preserve"> </w:t>
      </w:r>
      <w:proofErr w:type="spellStart"/>
      <w:r w:rsidRPr="00A552FA">
        <w:rPr>
          <w:color w:val="auto"/>
        </w:rPr>
        <w:t>сыйла</w:t>
      </w:r>
      <w:proofErr w:type="spellEnd"/>
      <w:r w:rsidRPr="00A552FA">
        <w:rPr>
          <w:color w:val="auto"/>
        </w:rPr>
        <w:t xml:space="preserve">, </w:t>
      </w:r>
      <w:proofErr w:type="spellStart"/>
      <w:r w:rsidRPr="00A552FA">
        <w:rPr>
          <w:color w:val="auto"/>
        </w:rPr>
        <w:t>оларға</w:t>
      </w:r>
      <w:proofErr w:type="spellEnd"/>
      <w:r w:rsidRPr="00A552FA">
        <w:rPr>
          <w:color w:val="auto"/>
        </w:rPr>
        <w:t xml:space="preserve"> </w:t>
      </w:r>
      <w:proofErr w:type="spellStart"/>
      <w:r w:rsidRPr="00A552FA">
        <w:rPr>
          <w:color w:val="auto"/>
        </w:rPr>
        <w:t>құрмет</w:t>
      </w:r>
      <w:proofErr w:type="spellEnd"/>
      <w:r w:rsidRPr="00A552FA">
        <w:rPr>
          <w:color w:val="auto"/>
        </w:rPr>
        <w:t xml:space="preserve"> </w:t>
      </w:r>
      <w:proofErr w:type="spellStart"/>
      <w:r w:rsidRPr="00A552FA">
        <w:rPr>
          <w:color w:val="auto"/>
        </w:rPr>
        <w:t>көрсету</w:t>
      </w:r>
      <w:proofErr w:type="spellEnd"/>
      <w:r w:rsidRPr="00A552FA">
        <w:rPr>
          <w:color w:val="auto"/>
        </w:rPr>
        <w:t xml:space="preserve"> – </w:t>
      </w:r>
      <w:proofErr w:type="spellStart"/>
      <w:r w:rsidRPr="00A552FA">
        <w:rPr>
          <w:color w:val="auto"/>
        </w:rPr>
        <w:t>ата-бабадан</w:t>
      </w:r>
      <w:proofErr w:type="spellEnd"/>
      <w:r w:rsidRPr="00A552FA">
        <w:rPr>
          <w:color w:val="auto"/>
        </w:rPr>
        <w:t xml:space="preserve"> </w:t>
      </w:r>
      <w:proofErr w:type="spellStart"/>
      <w:r w:rsidRPr="00A552FA">
        <w:rPr>
          <w:color w:val="auto"/>
        </w:rPr>
        <w:t>келе</w:t>
      </w:r>
      <w:proofErr w:type="spellEnd"/>
      <w:r w:rsidRPr="00A552FA">
        <w:rPr>
          <w:color w:val="auto"/>
        </w:rPr>
        <w:t xml:space="preserve"> </w:t>
      </w:r>
      <w:proofErr w:type="spellStart"/>
      <w:r w:rsidRPr="00A552FA">
        <w:rPr>
          <w:color w:val="auto"/>
        </w:rPr>
        <w:t>жатқан</w:t>
      </w:r>
      <w:proofErr w:type="spellEnd"/>
      <w:r w:rsidRPr="00A552FA">
        <w:rPr>
          <w:color w:val="auto"/>
        </w:rPr>
        <w:t xml:space="preserve"> </w:t>
      </w:r>
      <w:proofErr w:type="spellStart"/>
      <w:r w:rsidRPr="00A552FA">
        <w:rPr>
          <w:color w:val="auto"/>
        </w:rPr>
        <w:t>салтымыз</w:t>
      </w:r>
      <w:proofErr w:type="spellEnd"/>
      <w:r w:rsidRPr="00A552FA">
        <w:rPr>
          <w:color w:val="auto"/>
        </w:rPr>
        <w:t xml:space="preserve">. </w:t>
      </w:r>
      <w:proofErr w:type="spellStart"/>
      <w:proofErr w:type="gramStart"/>
      <w:r w:rsidRPr="00A552FA">
        <w:rPr>
          <w:color w:val="auto"/>
        </w:rPr>
        <w:t>Қарттардың</w:t>
      </w:r>
      <w:proofErr w:type="spellEnd"/>
      <w:r w:rsidRPr="00A552FA">
        <w:rPr>
          <w:color w:val="auto"/>
        </w:rPr>
        <w:t xml:space="preserve">  </w:t>
      </w:r>
      <w:proofErr w:type="spellStart"/>
      <w:r w:rsidRPr="00A552FA">
        <w:rPr>
          <w:color w:val="auto"/>
        </w:rPr>
        <w:t>өмірлік</w:t>
      </w:r>
      <w:proofErr w:type="spellEnd"/>
      <w:proofErr w:type="gramEnd"/>
      <w:r w:rsidRPr="00A552FA">
        <w:rPr>
          <w:color w:val="auto"/>
        </w:rPr>
        <w:t xml:space="preserve"> </w:t>
      </w:r>
      <w:proofErr w:type="spellStart"/>
      <w:r w:rsidRPr="00A552FA">
        <w:rPr>
          <w:color w:val="auto"/>
        </w:rPr>
        <w:t>тәжірибелері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ақыл-кеңестері</w:t>
      </w:r>
      <w:proofErr w:type="spellEnd"/>
      <w:r w:rsidRPr="00A552FA">
        <w:rPr>
          <w:color w:val="auto"/>
        </w:rPr>
        <w:t xml:space="preserve">, </w:t>
      </w:r>
      <w:proofErr w:type="spellStart"/>
      <w:r w:rsidRPr="00A552FA">
        <w:rPr>
          <w:color w:val="auto"/>
        </w:rPr>
        <w:t>тәлім-тағылымдардың</w:t>
      </w:r>
      <w:proofErr w:type="spellEnd"/>
      <w:r w:rsidRPr="00A552FA">
        <w:rPr>
          <w:color w:val="auto"/>
        </w:rPr>
        <w:t xml:space="preserve">  </w:t>
      </w:r>
      <w:proofErr w:type="spellStart"/>
      <w:r w:rsidRPr="00A552FA">
        <w:rPr>
          <w:color w:val="auto"/>
        </w:rPr>
        <w:t>біз</w:t>
      </w:r>
      <w:proofErr w:type="spellEnd"/>
      <w:r w:rsidRPr="00A552FA">
        <w:rPr>
          <w:color w:val="auto"/>
        </w:rPr>
        <w:t xml:space="preserve"> </w:t>
      </w:r>
      <w:proofErr w:type="spellStart"/>
      <w:r w:rsidRPr="00A552FA">
        <w:rPr>
          <w:color w:val="auto"/>
        </w:rPr>
        <w:t>үшін</w:t>
      </w:r>
      <w:proofErr w:type="spellEnd"/>
      <w:r w:rsidRPr="00A552FA">
        <w:rPr>
          <w:color w:val="auto"/>
        </w:rPr>
        <w:t xml:space="preserve"> </w:t>
      </w:r>
      <w:proofErr w:type="spellStart"/>
      <w:r w:rsidRPr="00A552FA">
        <w:rPr>
          <w:color w:val="auto"/>
        </w:rPr>
        <w:t>орны</w:t>
      </w:r>
      <w:proofErr w:type="spellEnd"/>
      <w:r w:rsidRPr="00A552FA">
        <w:rPr>
          <w:color w:val="auto"/>
        </w:rPr>
        <w:t xml:space="preserve"> </w:t>
      </w:r>
      <w:proofErr w:type="spellStart"/>
      <w:r w:rsidRPr="00A552FA">
        <w:rPr>
          <w:color w:val="auto"/>
        </w:rPr>
        <w:t>бөлек</w:t>
      </w:r>
      <w:proofErr w:type="spellEnd"/>
      <w:r w:rsidRPr="00A552FA">
        <w:rPr>
          <w:color w:val="auto"/>
        </w:rPr>
        <w:t xml:space="preserve"> </w:t>
      </w:r>
      <w:proofErr w:type="spellStart"/>
      <w:r w:rsidRPr="00A552FA">
        <w:rPr>
          <w:color w:val="auto"/>
        </w:rPr>
        <w:t>екені</w:t>
      </w:r>
      <w:proofErr w:type="spellEnd"/>
      <w:r w:rsidRPr="00A552FA">
        <w:rPr>
          <w:color w:val="auto"/>
        </w:rPr>
        <w:t xml:space="preserve"> </w:t>
      </w:r>
      <w:proofErr w:type="spellStart"/>
      <w:r w:rsidRPr="00A552FA">
        <w:rPr>
          <w:color w:val="auto"/>
        </w:rPr>
        <w:t>түсіндіру</w:t>
      </w:r>
      <w:proofErr w:type="spellEnd"/>
      <w:r w:rsidRPr="00A552FA">
        <w:rPr>
          <w:color w:val="auto"/>
        </w:rPr>
        <w:t xml:space="preserve"> </w:t>
      </w:r>
      <w:proofErr w:type="spellStart"/>
      <w:r w:rsidRPr="00A552FA">
        <w:rPr>
          <w:color w:val="auto"/>
        </w:rPr>
        <w:t>мақсатында</w:t>
      </w:r>
      <w:proofErr w:type="spellEnd"/>
      <w:r w:rsidRPr="00A552FA">
        <w:rPr>
          <w:color w:val="auto"/>
        </w:rPr>
        <w:t xml:space="preserve">  </w:t>
      </w:r>
      <w:proofErr w:type="spellStart"/>
      <w:r w:rsidRPr="00A552FA">
        <w:rPr>
          <w:color w:val="auto"/>
        </w:rPr>
        <w:t>Қарттар</w:t>
      </w:r>
      <w:proofErr w:type="spellEnd"/>
      <w:r w:rsidRPr="00A552FA">
        <w:rPr>
          <w:color w:val="auto"/>
        </w:rPr>
        <w:t xml:space="preserve"> </w:t>
      </w:r>
      <w:proofErr w:type="spellStart"/>
      <w:r w:rsidRPr="00A552FA">
        <w:rPr>
          <w:color w:val="auto"/>
        </w:rPr>
        <w:t>күніне</w:t>
      </w:r>
      <w:proofErr w:type="spellEnd"/>
      <w:r w:rsidRPr="00A552FA">
        <w:rPr>
          <w:color w:val="auto"/>
        </w:rPr>
        <w:t xml:space="preserve"> «</w:t>
      </w:r>
      <w:proofErr w:type="spellStart"/>
      <w:r w:rsidRPr="00A552FA">
        <w:rPr>
          <w:color w:val="auto"/>
        </w:rPr>
        <w:t>Ардагерлерді</w:t>
      </w:r>
      <w:proofErr w:type="spellEnd"/>
      <w:r w:rsidRPr="00A552FA">
        <w:rPr>
          <w:color w:val="auto"/>
        </w:rPr>
        <w:t xml:space="preserve"> </w:t>
      </w:r>
      <w:proofErr w:type="spellStart"/>
      <w:r w:rsidRPr="00A552FA">
        <w:rPr>
          <w:color w:val="auto"/>
        </w:rPr>
        <w:t>ардақтайық</w:t>
      </w:r>
      <w:proofErr w:type="spellEnd"/>
      <w:r w:rsidRPr="00A552FA">
        <w:rPr>
          <w:color w:val="auto"/>
        </w:rPr>
        <w:t xml:space="preserve">!» </w:t>
      </w:r>
      <w:proofErr w:type="spellStart"/>
      <w:r w:rsidRPr="00A552FA">
        <w:rPr>
          <w:color w:val="auto"/>
        </w:rPr>
        <w:t>Челленджі</w:t>
      </w:r>
      <w:proofErr w:type="spellEnd"/>
      <w:r w:rsidRPr="00A552FA">
        <w:rPr>
          <w:color w:val="auto"/>
        </w:rPr>
        <w:t xml:space="preserve"> </w:t>
      </w:r>
      <w:proofErr w:type="spellStart"/>
      <w:r w:rsidRPr="00A552FA">
        <w:rPr>
          <w:color w:val="auto"/>
        </w:rPr>
        <w:t>ұйымдастырылып</w:t>
      </w:r>
      <w:proofErr w:type="spellEnd"/>
      <w:r w:rsidRPr="00A552FA">
        <w:rPr>
          <w:color w:val="auto"/>
        </w:rPr>
        <w:t>, «</w:t>
      </w:r>
      <w:proofErr w:type="spellStart"/>
      <w:r w:rsidRPr="00A552FA">
        <w:rPr>
          <w:color w:val="auto"/>
        </w:rPr>
        <w:t>Ерікті</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қыран</w:t>
      </w:r>
      <w:proofErr w:type="spellEnd"/>
      <w:r w:rsidRPr="00A552FA">
        <w:rPr>
          <w:color w:val="auto"/>
        </w:rPr>
        <w:t xml:space="preserve">» </w:t>
      </w:r>
      <w:proofErr w:type="spellStart"/>
      <w:r w:rsidRPr="00A552FA">
        <w:rPr>
          <w:color w:val="auto"/>
        </w:rPr>
        <w:t>тобы</w:t>
      </w:r>
      <w:proofErr w:type="spellEnd"/>
      <w:r w:rsidRPr="00A552FA">
        <w:rPr>
          <w:color w:val="auto"/>
        </w:rPr>
        <w:t xml:space="preserve"> </w:t>
      </w:r>
      <w:proofErr w:type="spellStart"/>
      <w:r w:rsidRPr="00A552FA">
        <w:rPr>
          <w:color w:val="auto"/>
        </w:rPr>
        <w:t>ардагерлерге</w:t>
      </w:r>
      <w:proofErr w:type="spellEnd"/>
      <w:r w:rsidRPr="00A552FA">
        <w:rPr>
          <w:color w:val="auto"/>
        </w:rPr>
        <w:t xml:space="preserve"> </w:t>
      </w:r>
      <w:proofErr w:type="spellStart"/>
      <w:r w:rsidRPr="00A552FA">
        <w:rPr>
          <w:color w:val="auto"/>
        </w:rPr>
        <w:t>қолғабыс</w:t>
      </w:r>
      <w:proofErr w:type="spellEnd"/>
      <w:r w:rsidRPr="00A552FA">
        <w:rPr>
          <w:color w:val="auto"/>
        </w:rPr>
        <w:t xml:space="preserve"> </w:t>
      </w:r>
      <w:proofErr w:type="spellStart"/>
      <w:r w:rsidRPr="00A552FA">
        <w:rPr>
          <w:color w:val="auto"/>
        </w:rPr>
        <w:t>көрсетті</w:t>
      </w:r>
      <w:proofErr w:type="spellEnd"/>
      <w:r w:rsidRPr="00A552FA">
        <w:rPr>
          <w:color w:val="auto"/>
        </w:rPr>
        <w:t>.</w:t>
      </w:r>
      <w:r w:rsidRPr="00A552FA">
        <w:rPr>
          <w:rFonts w:ascii="Calibri" w:eastAsia="Calibri" w:hAnsi="Calibri" w:cs="Calibri"/>
          <w:color w:val="auto"/>
          <w:vertAlign w:val="subscript"/>
        </w:rPr>
        <w:t xml:space="preserve">  </w:t>
      </w:r>
    </w:p>
    <w:p w14:paraId="3DD880FA" w14:textId="77777777" w:rsidR="00A24F94" w:rsidRPr="00A552FA" w:rsidRDefault="00A24F94" w:rsidP="003C0749">
      <w:pPr>
        <w:numPr>
          <w:ilvl w:val="1"/>
          <w:numId w:val="61"/>
        </w:numPr>
        <w:spacing w:after="0" w:line="238" w:lineRule="auto"/>
        <w:ind w:right="57" w:firstLine="850"/>
        <w:rPr>
          <w:color w:val="auto"/>
        </w:rPr>
      </w:pPr>
      <w:proofErr w:type="spellStart"/>
      <w:r w:rsidRPr="00A552FA">
        <w:rPr>
          <w:color w:val="auto"/>
        </w:rPr>
        <w:t>Мектептің</w:t>
      </w:r>
      <w:proofErr w:type="spellEnd"/>
      <w:r w:rsidRPr="00A552FA">
        <w:rPr>
          <w:color w:val="auto"/>
        </w:rPr>
        <w:t xml:space="preserve"> </w:t>
      </w:r>
      <w:proofErr w:type="spellStart"/>
      <w:r w:rsidRPr="00A552FA">
        <w:rPr>
          <w:color w:val="auto"/>
        </w:rPr>
        <w:t>тәрбие</w:t>
      </w:r>
      <w:proofErr w:type="spellEnd"/>
      <w:r w:rsidRPr="00A552FA">
        <w:rPr>
          <w:color w:val="auto"/>
        </w:rPr>
        <w:t xml:space="preserve"> </w:t>
      </w:r>
      <w:proofErr w:type="spellStart"/>
      <w:r w:rsidRPr="00A552FA">
        <w:rPr>
          <w:color w:val="auto"/>
        </w:rPr>
        <w:t>ісі</w:t>
      </w:r>
      <w:proofErr w:type="spellEnd"/>
      <w:r w:rsidRPr="00A552FA">
        <w:rPr>
          <w:color w:val="auto"/>
        </w:rPr>
        <w:t xml:space="preserve"> </w:t>
      </w:r>
      <w:proofErr w:type="spellStart"/>
      <w:r w:rsidRPr="00A552FA">
        <w:rPr>
          <w:color w:val="auto"/>
        </w:rPr>
        <w:t>жөніндегі</w:t>
      </w:r>
      <w:proofErr w:type="spellEnd"/>
      <w:r w:rsidRPr="00A552FA">
        <w:rPr>
          <w:color w:val="auto"/>
        </w:rPr>
        <w:t xml:space="preserve"> </w:t>
      </w:r>
      <w:proofErr w:type="spellStart"/>
      <w:r w:rsidRPr="00A552FA">
        <w:rPr>
          <w:color w:val="auto"/>
        </w:rPr>
        <w:t>директор</w:t>
      </w:r>
      <w:proofErr w:type="spellEnd"/>
      <w:r w:rsidRPr="00A552FA">
        <w:rPr>
          <w:color w:val="auto"/>
        </w:rPr>
        <w:t xml:space="preserve"> </w:t>
      </w:r>
      <w:proofErr w:type="spellStart"/>
      <w:r w:rsidRPr="00A552FA">
        <w:rPr>
          <w:color w:val="auto"/>
        </w:rPr>
        <w:t>орынбасары</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аға</w:t>
      </w:r>
      <w:proofErr w:type="spellEnd"/>
      <w:r w:rsidRPr="00A552FA">
        <w:rPr>
          <w:color w:val="auto"/>
        </w:rPr>
        <w:t xml:space="preserve"> </w:t>
      </w:r>
      <w:proofErr w:type="spellStart"/>
      <w:r w:rsidRPr="00A552FA">
        <w:rPr>
          <w:color w:val="auto"/>
        </w:rPr>
        <w:t>тәлімгері</w:t>
      </w:r>
      <w:proofErr w:type="spellEnd"/>
      <w:r w:rsidRPr="00A552FA">
        <w:rPr>
          <w:color w:val="auto"/>
        </w:rPr>
        <w:t xml:space="preserve"> </w:t>
      </w:r>
      <w:proofErr w:type="spellStart"/>
      <w:r w:rsidRPr="00A552FA">
        <w:rPr>
          <w:color w:val="auto"/>
        </w:rPr>
        <w:t>оқушыларды</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Отанын</w:t>
      </w:r>
      <w:proofErr w:type="spellEnd"/>
      <w:r w:rsidRPr="00A552FA">
        <w:rPr>
          <w:color w:val="auto"/>
        </w:rPr>
        <w:t xml:space="preserve"> </w:t>
      </w:r>
      <w:proofErr w:type="spellStart"/>
      <w:r w:rsidRPr="00A552FA">
        <w:rPr>
          <w:color w:val="auto"/>
        </w:rPr>
        <w:t>сүйюге</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екенін</w:t>
      </w:r>
      <w:proofErr w:type="spellEnd"/>
      <w:r w:rsidRPr="00A552FA">
        <w:rPr>
          <w:color w:val="auto"/>
        </w:rPr>
        <w:t xml:space="preserve">, </w:t>
      </w:r>
      <w:proofErr w:type="spellStart"/>
      <w:r w:rsidRPr="00A552FA">
        <w:rPr>
          <w:color w:val="auto"/>
        </w:rPr>
        <w:t>Қазақстанда</w:t>
      </w:r>
      <w:proofErr w:type="spellEnd"/>
      <w:r w:rsidRPr="00A552FA">
        <w:rPr>
          <w:color w:val="auto"/>
        </w:rPr>
        <w:t xml:space="preserve"> </w:t>
      </w:r>
      <w:proofErr w:type="spellStart"/>
      <w:r w:rsidRPr="00A552FA">
        <w:rPr>
          <w:color w:val="auto"/>
        </w:rPr>
        <w:t>тұратынын</w:t>
      </w:r>
      <w:proofErr w:type="spellEnd"/>
      <w:r w:rsidRPr="00A552FA">
        <w:rPr>
          <w:color w:val="auto"/>
        </w:rPr>
        <w:t xml:space="preserve"> </w:t>
      </w:r>
      <w:proofErr w:type="spellStart"/>
      <w:r w:rsidRPr="00A552FA">
        <w:rPr>
          <w:color w:val="auto"/>
        </w:rPr>
        <w:t>мақтаныш</w:t>
      </w:r>
      <w:proofErr w:type="spellEnd"/>
      <w:r w:rsidRPr="00A552FA">
        <w:rPr>
          <w:color w:val="auto"/>
        </w:rPr>
        <w:t xml:space="preserve"> </w:t>
      </w:r>
      <w:proofErr w:type="spellStart"/>
      <w:r w:rsidRPr="00A552FA">
        <w:rPr>
          <w:color w:val="auto"/>
        </w:rPr>
        <w:t>етуге</w:t>
      </w:r>
      <w:proofErr w:type="spellEnd"/>
      <w:r w:rsidRPr="00A552FA">
        <w:rPr>
          <w:color w:val="auto"/>
        </w:rPr>
        <w:t xml:space="preserve">, </w:t>
      </w:r>
      <w:proofErr w:type="spellStart"/>
      <w:r w:rsidRPr="00A552FA">
        <w:rPr>
          <w:color w:val="auto"/>
        </w:rPr>
        <w:t>туған</w:t>
      </w:r>
      <w:proofErr w:type="spellEnd"/>
      <w:r w:rsidRPr="00A552FA">
        <w:rPr>
          <w:color w:val="auto"/>
        </w:rPr>
        <w:t xml:space="preserve"> </w:t>
      </w:r>
      <w:proofErr w:type="spellStart"/>
      <w:r w:rsidRPr="00A552FA">
        <w:rPr>
          <w:color w:val="auto"/>
        </w:rPr>
        <w:t>халқының</w:t>
      </w:r>
      <w:proofErr w:type="spellEnd"/>
      <w:r w:rsidRPr="00A552FA">
        <w:rPr>
          <w:color w:val="auto"/>
        </w:rPr>
        <w:t xml:space="preserve"> </w:t>
      </w:r>
      <w:proofErr w:type="spellStart"/>
      <w:r w:rsidRPr="00A552FA">
        <w:rPr>
          <w:color w:val="auto"/>
        </w:rPr>
        <w:t>тілін</w:t>
      </w:r>
      <w:proofErr w:type="spellEnd"/>
      <w:r w:rsidRPr="00A552FA">
        <w:rPr>
          <w:color w:val="auto"/>
        </w:rPr>
        <w:t xml:space="preserve">, </w:t>
      </w:r>
      <w:proofErr w:type="spellStart"/>
      <w:r w:rsidRPr="00A552FA">
        <w:rPr>
          <w:color w:val="auto"/>
        </w:rPr>
        <w:t>мәдениетін</w:t>
      </w:r>
      <w:proofErr w:type="spellEnd"/>
      <w:r w:rsidRPr="00A552FA">
        <w:rPr>
          <w:color w:val="auto"/>
        </w:rPr>
        <w:t xml:space="preserve">, </w:t>
      </w:r>
      <w:proofErr w:type="spellStart"/>
      <w:r w:rsidRPr="00A552FA">
        <w:rPr>
          <w:color w:val="auto"/>
        </w:rPr>
        <w:t>салт</w:t>
      </w:r>
      <w:proofErr w:type="spellEnd"/>
      <w:r w:rsidRPr="00A552FA">
        <w:rPr>
          <w:color w:val="auto"/>
        </w:rPr>
        <w:t xml:space="preserve"> – </w:t>
      </w:r>
      <w:proofErr w:type="spellStart"/>
      <w:r w:rsidRPr="00A552FA">
        <w:rPr>
          <w:color w:val="auto"/>
        </w:rPr>
        <w:t>дәстүрін</w:t>
      </w:r>
      <w:proofErr w:type="spellEnd"/>
      <w:r w:rsidRPr="00A552FA">
        <w:rPr>
          <w:color w:val="auto"/>
        </w:rPr>
        <w:t xml:space="preserve"> </w:t>
      </w:r>
      <w:proofErr w:type="spellStart"/>
      <w:r w:rsidRPr="00A552FA">
        <w:rPr>
          <w:color w:val="auto"/>
        </w:rPr>
        <w:t>қастерлейтін</w:t>
      </w:r>
      <w:proofErr w:type="spellEnd"/>
      <w:r w:rsidRPr="00A552FA">
        <w:rPr>
          <w:color w:val="auto"/>
        </w:rPr>
        <w:t xml:space="preserve"> </w:t>
      </w:r>
      <w:proofErr w:type="spellStart"/>
      <w:r w:rsidRPr="00A552FA">
        <w:rPr>
          <w:color w:val="auto"/>
        </w:rPr>
        <w:t>саналы</w:t>
      </w:r>
      <w:proofErr w:type="spellEnd"/>
      <w:r w:rsidRPr="00A552FA">
        <w:rPr>
          <w:color w:val="auto"/>
        </w:rPr>
        <w:t xml:space="preserve"> </w:t>
      </w:r>
      <w:proofErr w:type="spellStart"/>
      <w:r w:rsidRPr="00A552FA">
        <w:rPr>
          <w:color w:val="auto"/>
        </w:rPr>
        <w:t>да</w:t>
      </w:r>
      <w:proofErr w:type="spellEnd"/>
      <w:r w:rsidRPr="00A552FA">
        <w:rPr>
          <w:color w:val="auto"/>
        </w:rPr>
        <w:t xml:space="preserve"> </w:t>
      </w:r>
      <w:proofErr w:type="spellStart"/>
      <w:r w:rsidRPr="00A552FA">
        <w:rPr>
          <w:color w:val="auto"/>
        </w:rPr>
        <w:t>парасатты</w:t>
      </w:r>
      <w:proofErr w:type="spellEnd"/>
      <w:r w:rsidRPr="00A552FA">
        <w:rPr>
          <w:color w:val="auto"/>
        </w:rPr>
        <w:t xml:space="preserve"> </w:t>
      </w:r>
      <w:proofErr w:type="spellStart"/>
      <w:r w:rsidRPr="00A552FA">
        <w:rPr>
          <w:color w:val="auto"/>
        </w:rPr>
        <w:t>азаматтар</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елінің</w:t>
      </w:r>
      <w:proofErr w:type="spellEnd"/>
      <w:r w:rsidRPr="00A552FA">
        <w:rPr>
          <w:color w:val="auto"/>
        </w:rPr>
        <w:t xml:space="preserve"> </w:t>
      </w:r>
      <w:proofErr w:type="spellStart"/>
      <w:r w:rsidRPr="00A552FA">
        <w:rPr>
          <w:color w:val="auto"/>
        </w:rPr>
        <w:t>Туын</w:t>
      </w:r>
      <w:proofErr w:type="spellEnd"/>
      <w:r w:rsidRPr="00A552FA">
        <w:rPr>
          <w:color w:val="auto"/>
        </w:rPr>
        <w:t xml:space="preserve">, </w:t>
      </w:r>
      <w:proofErr w:type="spellStart"/>
      <w:r w:rsidRPr="00A552FA">
        <w:rPr>
          <w:color w:val="auto"/>
        </w:rPr>
        <w:t>Елтаңбасын</w:t>
      </w:r>
      <w:proofErr w:type="spellEnd"/>
      <w:r w:rsidRPr="00A552FA">
        <w:rPr>
          <w:color w:val="auto"/>
        </w:rPr>
        <w:t xml:space="preserve">, </w:t>
      </w:r>
      <w:proofErr w:type="spellStart"/>
      <w:r w:rsidRPr="00A552FA">
        <w:rPr>
          <w:color w:val="auto"/>
        </w:rPr>
        <w:t>Әнұранын</w:t>
      </w:r>
      <w:proofErr w:type="spellEnd"/>
      <w:r w:rsidRPr="00A552FA">
        <w:rPr>
          <w:color w:val="auto"/>
        </w:rPr>
        <w:t xml:space="preserve"> </w:t>
      </w:r>
      <w:proofErr w:type="spellStart"/>
      <w:r w:rsidRPr="00A552FA">
        <w:rPr>
          <w:color w:val="auto"/>
        </w:rPr>
        <w:t>қастерлеуге</w:t>
      </w:r>
      <w:proofErr w:type="spellEnd"/>
      <w:r w:rsidRPr="00A552FA">
        <w:rPr>
          <w:color w:val="auto"/>
        </w:rPr>
        <w:t xml:space="preserve"> </w:t>
      </w:r>
      <w:proofErr w:type="spellStart"/>
      <w:r w:rsidRPr="00A552FA">
        <w:rPr>
          <w:color w:val="auto"/>
        </w:rPr>
        <w:t>өз</w:t>
      </w:r>
      <w:proofErr w:type="spellEnd"/>
      <w:r w:rsidRPr="00A552FA">
        <w:rPr>
          <w:color w:val="auto"/>
        </w:rPr>
        <w:t xml:space="preserve"> </w:t>
      </w:r>
      <w:proofErr w:type="spellStart"/>
      <w:r w:rsidRPr="00A552FA">
        <w:rPr>
          <w:color w:val="auto"/>
        </w:rPr>
        <w:t>елін</w:t>
      </w:r>
      <w:proofErr w:type="spellEnd"/>
      <w:r w:rsidRPr="00A552FA">
        <w:rPr>
          <w:color w:val="auto"/>
        </w:rPr>
        <w:t xml:space="preserve">, </w:t>
      </w:r>
      <w:proofErr w:type="spellStart"/>
      <w:r w:rsidRPr="00A552FA">
        <w:rPr>
          <w:color w:val="auto"/>
        </w:rPr>
        <w:t>тегін</w:t>
      </w:r>
      <w:proofErr w:type="spellEnd"/>
      <w:r w:rsidRPr="00A552FA">
        <w:rPr>
          <w:color w:val="auto"/>
        </w:rPr>
        <w:t xml:space="preserve">, </w:t>
      </w:r>
      <w:proofErr w:type="spellStart"/>
      <w:r w:rsidRPr="00A552FA">
        <w:rPr>
          <w:color w:val="auto"/>
        </w:rPr>
        <w:t>тарихын</w:t>
      </w:r>
      <w:proofErr w:type="spellEnd"/>
      <w:r w:rsidRPr="00A552FA">
        <w:rPr>
          <w:color w:val="auto"/>
        </w:rPr>
        <w:t xml:space="preserve"> </w:t>
      </w:r>
      <w:proofErr w:type="spellStart"/>
      <w:r w:rsidRPr="00A552FA">
        <w:rPr>
          <w:color w:val="auto"/>
        </w:rPr>
        <w:t>біліуге</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25 </w:t>
      </w:r>
      <w:proofErr w:type="spellStart"/>
      <w:r w:rsidRPr="00A552FA">
        <w:rPr>
          <w:color w:val="auto"/>
        </w:rPr>
        <w:t>қазан-Республика</w:t>
      </w:r>
      <w:proofErr w:type="spellEnd"/>
      <w:r w:rsidRPr="00A552FA">
        <w:rPr>
          <w:color w:val="auto"/>
        </w:rPr>
        <w:t xml:space="preserve"> </w:t>
      </w:r>
      <w:proofErr w:type="spellStart"/>
      <w:r w:rsidRPr="00A552FA">
        <w:rPr>
          <w:color w:val="auto"/>
        </w:rPr>
        <w:t>күніне</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roofErr w:type="spellStart"/>
      <w:r w:rsidRPr="00A552FA">
        <w:rPr>
          <w:color w:val="auto"/>
        </w:rPr>
        <w:t>Жаса</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тақырыбында</w:t>
      </w:r>
      <w:proofErr w:type="spellEnd"/>
      <w:r w:rsidRPr="00A552FA">
        <w:rPr>
          <w:color w:val="auto"/>
        </w:rPr>
        <w:t xml:space="preserve"> </w:t>
      </w:r>
      <w:proofErr w:type="spellStart"/>
      <w:r w:rsidRPr="00A552FA">
        <w:rPr>
          <w:color w:val="auto"/>
        </w:rPr>
        <w:t>флешмоб</w:t>
      </w:r>
      <w:proofErr w:type="spellEnd"/>
      <w:r w:rsidRPr="00A552FA">
        <w:rPr>
          <w:color w:val="auto"/>
        </w:rPr>
        <w:t xml:space="preserve"> </w:t>
      </w:r>
      <w:proofErr w:type="spellStart"/>
      <w:r w:rsidRPr="00A552FA">
        <w:rPr>
          <w:color w:val="auto"/>
        </w:rPr>
        <w:t>өткізді</w:t>
      </w:r>
      <w:proofErr w:type="spellEnd"/>
      <w:r w:rsidRPr="00A552FA">
        <w:rPr>
          <w:color w:val="auto"/>
        </w:rPr>
        <w:t xml:space="preserve">. </w:t>
      </w:r>
      <w:proofErr w:type="spellStart"/>
      <w:r w:rsidRPr="00A552FA">
        <w:rPr>
          <w:color w:val="auto"/>
        </w:rPr>
        <w:t>Флешмобқа</w:t>
      </w:r>
      <w:proofErr w:type="spellEnd"/>
      <w:r w:rsidRPr="00A552FA">
        <w:rPr>
          <w:color w:val="auto"/>
        </w:rPr>
        <w:t xml:space="preserve"> </w:t>
      </w:r>
      <w:proofErr w:type="spellStart"/>
      <w:r w:rsidRPr="00A552FA">
        <w:rPr>
          <w:color w:val="auto"/>
        </w:rPr>
        <w:t>мектептің</w:t>
      </w:r>
      <w:proofErr w:type="spellEnd"/>
      <w:r w:rsidRPr="00A552FA">
        <w:rPr>
          <w:color w:val="auto"/>
        </w:rPr>
        <w:t xml:space="preserve"> 7-8-9-10-11 </w:t>
      </w:r>
      <w:proofErr w:type="spellStart"/>
      <w:r w:rsidRPr="00A552FA">
        <w:rPr>
          <w:color w:val="auto"/>
        </w:rPr>
        <w:t>сыныптың</w:t>
      </w:r>
      <w:proofErr w:type="spellEnd"/>
      <w:r w:rsidRPr="00A552FA">
        <w:rPr>
          <w:color w:val="auto"/>
        </w:rPr>
        <w:t xml:space="preserve"> </w:t>
      </w:r>
      <w:proofErr w:type="spellStart"/>
      <w:r w:rsidRPr="00A552FA">
        <w:rPr>
          <w:color w:val="auto"/>
        </w:rPr>
        <w:t>қыздары</w:t>
      </w:r>
      <w:proofErr w:type="spellEnd"/>
      <w:r w:rsidRPr="00A552FA">
        <w:rPr>
          <w:color w:val="auto"/>
        </w:rPr>
        <w:t xml:space="preserve"> </w:t>
      </w:r>
      <w:proofErr w:type="spellStart"/>
      <w:r w:rsidRPr="00A552FA">
        <w:rPr>
          <w:color w:val="auto"/>
        </w:rPr>
        <w:t>қатысты</w:t>
      </w:r>
      <w:proofErr w:type="spellEnd"/>
      <w:r w:rsidRPr="00A552FA">
        <w:rPr>
          <w:color w:val="auto"/>
        </w:rPr>
        <w:t xml:space="preserve">. </w:t>
      </w:r>
      <w:proofErr w:type="spellStart"/>
      <w:r w:rsidRPr="00A552FA">
        <w:rPr>
          <w:color w:val="auto"/>
        </w:rPr>
        <w:t>Қайрат</w:t>
      </w:r>
      <w:proofErr w:type="spellEnd"/>
      <w:r w:rsidRPr="00A552FA">
        <w:rPr>
          <w:color w:val="auto"/>
        </w:rPr>
        <w:t xml:space="preserve"> </w:t>
      </w:r>
      <w:proofErr w:type="spellStart"/>
      <w:r w:rsidRPr="00A552FA">
        <w:rPr>
          <w:color w:val="auto"/>
        </w:rPr>
        <w:t>Нұртастың</w:t>
      </w:r>
      <w:proofErr w:type="spellEnd"/>
      <w:r w:rsidRPr="00A552FA">
        <w:rPr>
          <w:color w:val="auto"/>
        </w:rPr>
        <w:t xml:space="preserve"> «</w:t>
      </w:r>
      <w:proofErr w:type="spellStart"/>
      <w:r w:rsidRPr="00A552FA">
        <w:rPr>
          <w:color w:val="auto"/>
        </w:rPr>
        <w:t>Жаса</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әніне</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w:t>
      </w:r>
      <w:proofErr w:type="spellStart"/>
      <w:r w:rsidRPr="00A552FA">
        <w:rPr>
          <w:color w:val="auto"/>
        </w:rPr>
        <w:t>туымен</w:t>
      </w:r>
      <w:proofErr w:type="spellEnd"/>
      <w:r w:rsidRPr="00A552FA">
        <w:rPr>
          <w:color w:val="auto"/>
        </w:rPr>
        <w:t xml:space="preserve"> </w:t>
      </w:r>
      <w:proofErr w:type="spellStart"/>
      <w:r w:rsidRPr="00A552FA">
        <w:rPr>
          <w:color w:val="auto"/>
        </w:rPr>
        <w:t>биледі</w:t>
      </w:r>
      <w:proofErr w:type="spellEnd"/>
      <w:r w:rsidRPr="00A552FA">
        <w:rPr>
          <w:color w:val="auto"/>
        </w:rPr>
        <w:t>.</w:t>
      </w:r>
    </w:p>
    <w:p w14:paraId="35D8CDE3" w14:textId="77777777" w:rsidR="00A24F94" w:rsidRPr="00A552FA" w:rsidRDefault="00A24F94" w:rsidP="003C0749">
      <w:pPr>
        <w:numPr>
          <w:ilvl w:val="1"/>
          <w:numId w:val="61"/>
        </w:numPr>
        <w:ind w:right="57" w:firstLine="850"/>
        <w:rPr>
          <w:color w:val="auto"/>
        </w:rPr>
      </w:pPr>
      <w:r w:rsidRPr="00A552FA">
        <w:rPr>
          <w:noProof/>
          <w:color w:val="auto"/>
          <w:lang w:val="ru-RU" w:eastAsia="ru-RU"/>
        </w:rPr>
        <mc:AlternateContent>
          <mc:Choice Requires="wpg">
            <w:drawing>
              <wp:anchor distT="0" distB="0" distL="114300" distR="114300" simplePos="0" relativeHeight="251659264" behindDoc="1" locked="0" layoutInCell="1" allowOverlap="1" wp14:anchorId="082C7614" wp14:editId="2CBA8401">
                <wp:simplePos x="0" y="0"/>
                <wp:positionH relativeFrom="column">
                  <wp:posOffset>824230</wp:posOffset>
                </wp:positionH>
                <wp:positionV relativeFrom="paragraph">
                  <wp:posOffset>605790</wp:posOffset>
                </wp:positionV>
                <wp:extent cx="1056005" cy="203835"/>
                <wp:effectExtent l="0" t="0" r="0" b="5715"/>
                <wp:wrapNone/>
                <wp:docPr id="260781" name="Группа 260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6005" cy="203835"/>
                          <a:chOff x="0" y="0"/>
                          <a:chExt cx="1056005" cy="203835"/>
                        </a:xfrm>
                      </wpg:grpSpPr>
                      <wps:wsp>
                        <wps:cNvPr id="9082" name="Shape 9082"/>
                        <wps:cNvSpPr/>
                        <wps:spPr>
                          <a:xfrm>
                            <a:off x="0" y="181611"/>
                            <a:ext cx="1013460" cy="0"/>
                          </a:xfrm>
                          <a:custGeom>
                            <a:avLst/>
                            <a:gdLst/>
                            <a:ahLst/>
                            <a:cxnLst/>
                            <a:rect l="0" t="0" r="0" b="0"/>
                            <a:pathLst>
                              <a:path w="1013460">
                                <a:moveTo>
                                  <a:pt x="0" y="0"/>
                                </a:moveTo>
                                <a:lnTo>
                                  <a:pt x="1013460" y="0"/>
                                </a:lnTo>
                              </a:path>
                            </a:pathLst>
                          </a:custGeom>
                          <a:noFill/>
                          <a:ln w="10160" cap="flat" cmpd="sng" algn="ctr">
                            <a:solidFill>
                              <a:srgbClr val="000000"/>
                            </a:solidFill>
                            <a:prstDash val="solid"/>
                            <a:miter lim="127000"/>
                          </a:ln>
                          <a:effectLst/>
                        </wps:spPr>
                        <wps:bodyPr/>
                      </wps:wsp>
                      <wps:wsp>
                        <wps:cNvPr id="397673" name="Shape 397673"/>
                        <wps:cNvSpPr/>
                        <wps:spPr>
                          <a:xfrm>
                            <a:off x="1012190" y="0"/>
                            <a:ext cx="43815" cy="203835"/>
                          </a:xfrm>
                          <a:custGeom>
                            <a:avLst/>
                            <a:gdLst/>
                            <a:ahLst/>
                            <a:cxnLst/>
                            <a:rect l="0" t="0" r="0" b="0"/>
                            <a:pathLst>
                              <a:path w="43815" h="203835">
                                <a:moveTo>
                                  <a:pt x="0" y="0"/>
                                </a:moveTo>
                                <a:lnTo>
                                  <a:pt x="43815" y="0"/>
                                </a:lnTo>
                                <a:lnTo>
                                  <a:pt x="43815" y="203835"/>
                                </a:lnTo>
                                <a:lnTo>
                                  <a:pt x="0" y="203835"/>
                                </a:lnTo>
                                <a:lnTo>
                                  <a:pt x="0" y="0"/>
                                </a:lnTo>
                              </a:path>
                            </a:pathLst>
                          </a:custGeom>
                          <a:solidFill>
                            <a:srgbClr val="FFFFFF"/>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0EFE499" id="Группа 260781" o:spid="_x0000_s1026" style="position:absolute;margin-left:64.9pt;margin-top:47.7pt;width:83.15pt;height:16.05pt;z-index:-251657216" coordsize="10560,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">
                <v:shape id="Shape 9082" o:spid="_x0000_s1027" style="position:absolute;top:1816;width:10134;height:0;visibility:visible;mso-wrap-style:square;v-text-anchor:top" coordsize="1013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" path="m,l1013460,e" filled="f" strokeweight=".8pt">
                  <v:stroke miterlimit="83231f" joinstyle="miter"/>
                  <v:path arrowok="t" textboxrect="0,0,1013460,0"/>
                </v:shape>
                <v:shape id="Shape 397673" o:spid="_x0000_s1028" style="position:absolute;left:10121;width:439;height:2038;visibility:visible;mso-wrap-style:square;v-text-anchor:top" coordsize="4381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" path="m,l43815,r,203835l,203835,,e" stroked="f" strokeweight="0">
                  <v:stroke miterlimit="83231f" joinstyle="miter"/>
                  <v:path arrowok="t" textboxrect="0,0,43815,203835"/>
                </v:shape>
              </v:group>
            </w:pict>
          </mc:Fallback>
        </mc:AlternateContent>
      </w:r>
      <w:r w:rsidRPr="00A552FA">
        <w:rPr>
          <w:noProof/>
          <w:color w:val="auto"/>
          <w:lang w:val="ru-RU" w:eastAsia="ru-RU"/>
        </w:rPr>
        <mc:AlternateContent>
          <mc:Choice Requires="wpg">
            <w:drawing>
              <wp:anchor distT="0" distB="0" distL="114300" distR="114300" simplePos="0" relativeHeight="251660288" behindDoc="1" locked="0" layoutInCell="1" allowOverlap="1" wp14:anchorId="0A66F0AF" wp14:editId="2A2C26A4">
                <wp:simplePos x="0" y="0"/>
                <wp:positionH relativeFrom="column">
                  <wp:posOffset>2302510</wp:posOffset>
                </wp:positionH>
                <wp:positionV relativeFrom="paragraph">
                  <wp:posOffset>810260</wp:posOffset>
                </wp:positionV>
                <wp:extent cx="922655" cy="203835"/>
                <wp:effectExtent l="0" t="0" r="0" b="5715"/>
                <wp:wrapNone/>
                <wp:docPr id="260782" name="Группа 260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655" cy="203835"/>
                          <a:chOff x="0" y="0"/>
                          <a:chExt cx="922655" cy="203835"/>
                        </a:xfrm>
                      </wpg:grpSpPr>
                      <wps:wsp>
                        <wps:cNvPr id="9093" name="Shape 9093"/>
                        <wps:cNvSpPr/>
                        <wps:spPr>
                          <a:xfrm>
                            <a:off x="0" y="181610"/>
                            <a:ext cx="880110" cy="0"/>
                          </a:xfrm>
                          <a:custGeom>
                            <a:avLst/>
                            <a:gdLst/>
                            <a:ahLst/>
                            <a:cxnLst/>
                            <a:rect l="0" t="0" r="0" b="0"/>
                            <a:pathLst>
                              <a:path w="880110">
                                <a:moveTo>
                                  <a:pt x="0" y="0"/>
                                </a:moveTo>
                                <a:lnTo>
                                  <a:pt x="880110" y="0"/>
                                </a:lnTo>
                              </a:path>
                            </a:pathLst>
                          </a:custGeom>
                          <a:noFill/>
                          <a:ln w="10160" cap="flat" cmpd="sng" algn="ctr">
                            <a:solidFill>
                              <a:srgbClr val="000000"/>
                            </a:solidFill>
                            <a:prstDash val="solid"/>
                            <a:miter lim="127000"/>
                          </a:ln>
                          <a:effectLst/>
                        </wps:spPr>
                        <wps:bodyPr/>
                      </wps:wsp>
                      <wps:wsp>
                        <wps:cNvPr id="397675" name="Shape 397675"/>
                        <wps:cNvSpPr/>
                        <wps:spPr>
                          <a:xfrm>
                            <a:off x="878840" y="0"/>
                            <a:ext cx="43815" cy="203835"/>
                          </a:xfrm>
                          <a:custGeom>
                            <a:avLst/>
                            <a:gdLst/>
                            <a:ahLst/>
                            <a:cxnLst/>
                            <a:rect l="0" t="0" r="0" b="0"/>
                            <a:pathLst>
                              <a:path w="43815" h="203835">
                                <a:moveTo>
                                  <a:pt x="0" y="0"/>
                                </a:moveTo>
                                <a:lnTo>
                                  <a:pt x="43815" y="0"/>
                                </a:lnTo>
                                <a:lnTo>
                                  <a:pt x="43815" y="203835"/>
                                </a:lnTo>
                                <a:lnTo>
                                  <a:pt x="0" y="203835"/>
                                </a:lnTo>
                                <a:lnTo>
                                  <a:pt x="0" y="0"/>
                                </a:lnTo>
                              </a:path>
                            </a:pathLst>
                          </a:custGeom>
                          <a:solidFill>
                            <a:srgbClr val="FFFFFF"/>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9954A7A" id="Группа 260782" o:spid="_x0000_s1026" style="position:absolute;margin-left:181.3pt;margin-top:63.8pt;width:72.65pt;height:16.05pt;z-index:-251656192" coordsize="9226,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">
                <v:shape id="Shape 9093" o:spid="_x0000_s1027" style="position:absolute;top:1816;width:8801;height:0;visibility:visible;mso-wrap-style:square;v-text-anchor:top" coordsize="88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" path="m,l880110,e" filled="f" strokeweight=".8pt">
                  <v:stroke miterlimit="83231f" joinstyle="miter"/>
                  <v:path arrowok="t" textboxrect="0,0,880110,0"/>
                </v:shape>
                <v:shape id="Shape 397675" o:spid="_x0000_s1028" style="position:absolute;left:8788;width:438;height:2038;visibility:visible;mso-wrap-style:square;v-text-anchor:top" coordsize="4381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" path="m,l43815,r,203835l,203835,,e" stroked="f" strokeweight="0">
                  <v:stroke miterlimit="83231f" joinstyle="miter"/>
                  <v:path arrowok="t" textboxrect="0,0,43815,203835"/>
                </v:shape>
              </v:group>
            </w:pict>
          </mc:Fallback>
        </mc:AlternateContent>
      </w:r>
      <w:proofErr w:type="spellStart"/>
      <w:r w:rsidRPr="00A552FA">
        <w:rPr>
          <w:color w:val="auto"/>
        </w:rPr>
        <w:t>Республикалық</w:t>
      </w:r>
      <w:proofErr w:type="spellEnd"/>
      <w:r w:rsidRPr="00A552FA">
        <w:rPr>
          <w:color w:val="auto"/>
        </w:rPr>
        <w:t xml:space="preserve"> </w:t>
      </w:r>
      <w:proofErr w:type="spellStart"/>
      <w:r w:rsidRPr="00A552FA">
        <w:rPr>
          <w:color w:val="auto"/>
        </w:rPr>
        <w:t>бірыңғай</w:t>
      </w:r>
      <w:proofErr w:type="spellEnd"/>
      <w:r w:rsidRPr="00A552FA">
        <w:rPr>
          <w:color w:val="auto"/>
        </w:rPr>
        <w:t xml:space="preserve"> "</w:t>
      </w:r>
      <w:proofErr w:type="spellStart"/>
      <w:r w:rsidRPr="00A552FA">
        <w:rPr>
          <w:color w:val="auto"/>
        </w:rPr>
        <w:t>Жас</w:t>
      </w:r>
      <w:proofErr w:type="spellEnd"/>
      <w:r w:rsidRPr="00A552FA">
        <w:rPr>
          <w:color w:val="auto"/>
        </w:rPr>
        <w:t xml:space="preserve"> </w:t>
      </w:r>
      <w:proofErr w:type="spellStart"/>
      <w:r w:rsidRPr="00A552FA">
        <w:rPr>
          <w:color w:val="auto"/>
        </w:rPr>
        <w:t>ұлан</w:t>
      </w:r>
      <w:proofErr w:type="spellEnd"/>
      <w:r w:rsidRPr="00A552FA">
        <w:rPr>
          <w:color w:val="auto"/>
        </w:rPr>
        <w:t xml:space="preserve">" </w:t>
      </w:r>
      <w:proofErr w:type="spellStart"/>
      <w:r w:rsidRPr="00A552FA">
        <w:rPr>
          <w:color w:val="auto"/>
        </w:rPr>
        <w:t>балалар</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жасөспірімдер</w:t>
      </w:r>
      <w:proofErr w:type="spellEnd"/>
      <w:r w:rsidRPr="00A552FA">
        <w:rPr>
          <w:color w:val="auto"/>
        </w:rPr>
        <w:t xml:space="preserve"> </w:t>
      </w:r>
      <w:proofErr w:type="spellStart"/>
      <w:r w:rsidRPr="00A552FA">
        <w:rPr>
          <w:color w:val="auto"/>
        </w:rPr>
        <w:t>ұйымы</w:t>
      </w:r>
      <w:proofErr w:type="spellEnd"/>
      <w:r w:rsidRPr="00A552FA">
        <w:rPr>
          <w:color w:val="auto"/>
        </w:rPr>
        <w:t xml:space="preserve"> </w:t>
      </w:r>
      <w:proofErr w:type="spellStart"/>
      <w:r w:rsidRPr="00A552FA">
        <w:rPr>
          <w:color w:val="auto"/>
        </w:rPr>
        <w:t>Елбасы</w:t>
      </w:r>
      <w:proofErr w:type="spellEnd"/>
      <w:r w:rsidRPr="00A552FA">
        <w:rPr>
          <w:color w:val="auto"/>
        </w:rPr>
        <w:t xml:space="preserve"> </w:t>
      </w:r>
      <w:proofErr w:type="spellStart"/>
      <w:r w:rsidRPr="00A552FA">
        <w:rPr>
          <w:color w:val="auto"/>
        </w:rPr>
        <w:t>Н.Ә.Назарбаевтың</w:t>
      </w:r>
      <w:proofErr w:type="spellEnd"/>
      <w:r w:rsidRPr="00A552FA">
        <w:rPr>
          <w:color w:val="auto"/>
        </w:rPr>
        <w:t xml:space="preserve"> </w:t>
      </w:r>
      <w:proofErr w:type="spellStart"/>
      <w:r w:rsidRPr="00A552FA">
        <w:rPr>
          <w:color w:val="auto"/>
        </w:rPr>
        <w:t>бастамасы</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құрылған</w:t>
      </w:r>
      <w:proofErr w:type="spellEnd"/>
      <w:r w:rsidRPr="00A552FA">
        <w:rPr>
          <w:color w:val="auto"/>
        </w:rPr>
        <w:t xml:space="preserve">. </w:t>
      </w:r>
      <w:proofErr w:type="spellStart"/>
      <w:r w:rsidRPr="00A552FA">
        <w:rPr>
          <w:color w:val="auto"/>
        </w:rPr>
        <w:t>Бұл</w:t>
      </w:r>
      <w:proofErr w:type="spellEnd"/>
      <w:r w:rsidRPr="00A552FA">
        <w:rPr>
          <w:color w:val="auto"/>
        </w:rPr>
        <w:t xml:space="preserve"> </w:t>
      </w:r>
      <w:proofErr w:type="spellStart"/>
      <w:r w:rsidRPr="00A552FA">
        <w:rPr>
          <w:color w:val="auto"/>
        </w:rPr>
        <w:t>ұйым</w:t>
      </w:r>
      <w:proofErr w:type="spellEnd"/>
      <w:r w:rsidRPr="00A552FA">
        <w:rPr>
          <w:color w:val="auto"/>
        </w:rPr>
        <w:t xml:space="preserve"> </w:t>
      </w:r>
      <w:proofErr w:type="spellStart"/>
      <w:r w:rsidRPr="00A552FA">
        <w:rPr>
          <w:color w:val="auto"/>
        </w:rPr>
        <w:t>қоғамдық</w:t>
      </w:r>
      <w:proofErr w:type="spellEnd"/>
      <w:r w:rsidRPr="00A552FA">
        <w:rPr>
          <w:color w:val="auto"/>
        </w:rPr>
        <w:t xml:space="preserve"> </w:t>
      </w:r>
      <w:proofErr w:type="spellStart"/>
      <w:r w:rsidRPr="00A552FA">
        <w:rPr>
          <w:color w:val="auto"/>
        </w:rPr>
        <w:t>ұйым</w:t>
      </w:r>
      <w:proofErr w:type="spellEnd"/>
      <w:r w:rsidRPr="00A552FA">
        <w:rPr>
          <w:color w:val="auto"/>
        </w:rPr>
        <w:t xml:space="preserve"> </w:t>
      </w:r>
      <w:proofErr w:type="spellStart"/>
      <w:r w:rsidRPr="00A552FA">
        <w:rPr>
          <w:color w:val="auto"/>
        </w:rPr>
        <w:t>болып</w:t>
      </w:r>
      <w:proofErr w:type="spellEnd"/>
      <w:r w:rsidRPr="00A552FA">
        <w:rPr>
          <w:color w:val="auto"/>
        </w:rPr>
        <w:t xml:space="preserve"> </w:t>
      </w:r>
      <w:proofErr w:type="spellStart"/>
      <w:r w:rsidRPr="00A552FA">
        <w:rPr>
          <w:color w:val="auto"/>
        </w:rPr>
        <w:t>табылады</w:t>
      </w:r>
      <w:proofErr w:type="spellEnd"/>
      <w:r w:rsidRPr="00A552FA">
        <w:rPr>
          <w:color w:val="auto"/>
        </w:rPr>
        <w:t xml:space="preserve">. </w:t>
      </w:r>
      <w:r w:rsidRPr="00A552FA">
        <w:rPr>
          <w:b/>
          <w:color w:val="auto"/>
        </w:rPr>
        <w:t>"</w:t>
      </w:r>
      <w:proofErr w:type="spellStart"/>
      <w:r w:rsidRPr="00A552FA">
        <w:rPr>
          <w:b/>
          <w:color w:val="auto"/>
        </w:rPr>
        <w:t>Жас</w:t>
      </w:r>
      <w:proofErr w:type="spellEnd"/>
      <w:r w:rsidRPr="00A552FA">
        <w:rPr>
          <w:b/>
          <w:color w:val="auto"/>
        </w:rPr>
        <w:t xml:space="preserve"> </w:t>
      </w:r>
      <w:proofErr w:type="spellStart"/>
      <w:r w:rsidRPr="00A552FA">
        <w:rPr>
          <w:b/>
          <w:color w:val="auto"/>
        </w:rPr>
        <w:t>ұлан</w:t>
      </w:r>
      <w:proofErr w:type="spellEnd"/>
      <w:r w:rsidRPr="00A552FA">
        <w:rPr>
          <w:b/>
          <w:color w:val="auto"/>
        </w:rPr>
        <w:t>"</w:t>
      </w:r>
      <w:r w:rsidRPr="00A552FA">
        <w:rPr>
          <w:color w:val="auto"/>
        </w:rPr>
        <w:t xml:space="preserve"> - </w:t>
      </w:r>
      <w:proofErr w:type="spellStart"/>
      <w:r w:rsidRPr="00A552FA">
        <w:rPr>
          <w:color w:val="auto"/>
        </w:rPr>
        <w:t>өскелең</w:t>
      </w:r>
      <w:proofErr w:type="spellEnd"/>
      <w:r w:rsidRPr="00A552FA">
        <w:rPr>
          <w:color w:val="auto"/>
        </w:rPr>
        <w:t xml:space="preserve"> </w:t>
      </w:r>
      <w:proofErr w:type="spellStart"/>
      <w:r w:rsidRPr="00A552FA">
        <w:rPr>
          <w:color w:val="auto"/>
        </w:rPr>
        <w:t>ұрпақты</w:t>
      </w:r>
      <w:proofErr w:type="spellEnd"/>
      <w:r w:rsidRPr="00A552FA">
        <w:rPr>
          <w:color w:val="auto"/>
        </w:rPr>
        <w:t xml:space="preserve"> </w:t>
      </w:r>
      <w:proofErr w:type="spellStart"/>
      <w:r w:rsidRPr="00A552FA">
        <w:rPr>
          <w:color w:val="auto"/>
        </w:rPr>
        <w:t>жоғары</w:t>
      </w:r>
      <w:proofErr w:type="spellEnd"/>
      <w:r w:rsidRPr="00A552FA">
        <w:rPr>
          <w:color w:val="auto"/>
        </w:rPr>
        <w:t xml:space="preserve"> </w:t>
      </w:r>
      <w:proofErr w:type="spellStart"/>
      <w:r w:rsidRPr="00A552FA">
        <w:rPr>
          <w:color w:val="auto"/>
        </w:rPr>
        <w:t>рухани</w:t>
      </w:r>
      <w:proofErr w:type="spellEnd"/>
      <w:r w:rsidRPr="00A552FA">
        <w:rPr>
          <w:color w:val="auto"/>
        </w:rPr>
        <w:t xml:space="preserve">- </w:t>
      </w:r>
      <w:proofErr w:type="spellStart"/>
      <w:r w:rsidRPr="00A552FA">
        <w:rPr>
          <w:color w:val="auto"/>
        </w:rPr>
        <w:t>адамгершілік</w:t>
      </w:r>
      <w:proofErr w:type="spellEnd"/>
      <w:r w:rsidRPr="00A552FA">
        <w:rPr>
          <w:color w:val="auto"/>
        </w:rPr>
        <w:t xml:space="preserve"> </w:t>
      </w:r>
      <w:proofErr w:type="spellStart"/>
      <w:proofErr w:type="gramStart"/>
      <w:r w:rsidRPr="00A552FA">
        <w:rPr>
          <w:color w:val="auto"/>
        </w:rPr>
        <w:t>құндылықтар,гуманистік</w:t>
      </w:r>
      <w:proofErr w:type="gramEnd"/>
      <w:r w:rsidRPr="00A552FA">
        <w:rPr>
          <w:color w:val="auto"/>
        </w:rPr>
        <w:t>,демократиялық</w:t>
      </w:r>
      <w:proofErr w:type="spellEnd"/>
      <w:r w:rsidRPr="00A552FA">
        <w:rPr>
          <w:color w:val="auto"/>
        </w:rPr>
        <w:t xml:space="preserve"> </w:t>
      </w:r>
      <w:proofErr w:type="spellStart"/>
      <w:r w:rsidRPr="00A552FA">
        <w:rPr>
          <w:color w:val="auto"/>
        </w:rPr>
        <w:t>ұстанымдарға</w:t>
      </w:r>
      <w:proofErr w:type="spellEnd"/>
      <w:r w:rsidRPr="00A552FA">
        <w:rPr>
          <w:color w:val="auto"/>
        </w:rPr>
        <w:t xml:space="preserve"> </w:t>
      </w:r>
      <w:proofErr w:type="spellStart"/>
      <w:r w:rsidRPr="00A552FA">
        <w:rPr>
          <w:color w:val="auto"/>
        </w:rPr>
        <w:t>негізделген</w:t>
      </w:r>
      <w:proofErr w:type="spellEnd"/>
      <w:r w:rsidRPr="00A552FA">
        <w:rPr>
          <w:color w:val="auto"/>
        </w:rPr>
        <w:t xml:space="preserve"> </w:t>
      </w:r>
      <w:proofErr w:type="spellStart"/>
      <w:r w:rsidRPr="00A552FA">
        <w:rPr>
          <w:color w:val="auto"/>
        </w:rPr>
        <w:t>қазақстандық</w:t>
      </w:r>
      <w:proofErr w:type="spellEnd"/>
      <w:r w:rsidRPr="00A552FA">
        <w:rPr>
          <w:color w:val="auto"/>
        </w:rPr>
        <w:t xml:space="preserve"> </w:t>
      </w:r>
      <w:proofErr w:type="spellStart"/>
      <w:r w:rsidRPr="00A552FA">
        <w:rPr>
          <w:color w:val="auto"/>
        </w:rPr>
        <w:t>патриотизм</w:t>
      </w:r>
      <w:proofErr w:type="spellEnd"/>
      <w:r w:rsidRPr="00A552FA">
        <w:rPr>
          <w:color w:val="auto"/>
        </w:rPr>
        <w:t xml:space="preserve"> </w:t>
      </w:r>
      <w:proofErr w:type="spellStart"/>
      <w:r w:rsidRPr="00A552FA">
        <w:rPr>
          <w:color w:val="auto"/>
        </w:rPr>
        <w:t>рухында</w:t>
      </w:r>
      <w:proofErr w:type="spellEnd"/>
      <w:r w:rsidRPr="00A552FA">
        <w:rPr>
          <w:color w:val="auto"/>
        </w:rPr>
        <w:t xml:space="preserve"> </w:t>
      </w:r>
      <w:proofErr w:type="spellStart"/>
      <w:r w:rsidRPr="00A552FA">
        <w:rPr>
          <w:color w:val="auto"/>
        </w:rPr>
        <w:t>қалыптасқан</w:t>
      </w:r>
      <w:proofErr w:type="spellEnd"/>
      <w:r w:rsidRPr="00A552FA">
        <w:rPr>
          <w:color w:val="auto"/>
        </w:rPr>
        <w:t xml:space="preserve"> </w:t>
      </w:r>
      <w:proofErr w:type="spellStart"/>
      <w:r w:rsidRPr="00A552FA">
        <w:rPr>
          <w:color w:val="auto"/>
        </w:rPr>
        <w:t>ұйым</w:t>
      </w:r>
      <w:proofErr w:type="spellEnd"/>
      <w:r w:rsidRPr="00A552FA">
        <w:rPr>
          <w:color w:val="auto"/>
        </w:rPr>
        <w:t xml:space="preserve">. 25 </w:t>
      </w:r>
      <w:proofErr w:type="spellStart"/>
      <w:r w:rsidRPr="00A552FA">
        <w:rPr>
          <w:color w:val="auto"/>
        </w:rPr>
        <w:t>қазан</w:t>
      </w:r>
      <w:proofErr w:type="spellEnd"/>
      <w:r w:rsidRPr="00A552FA">
        <w:rPr>
          <w:color w:val="auto"/>
        </w:rPr>
        <w:t xml:space="preserve"> – </w:t>
      </w:r>
      <w:proofErr w:type="spellStart"/>
      <w:r w:rsidRPr="00A552FA">
        <w:rPr>
          <w:color w:val="auto"/>
        </w:rPr>
        <w:t>Республика</w:t>
      </w:r>
      <w:proofErr w:type="spellEnd"/>
      <w:r w:rsidRPr="00A552FA">
        <w:rPr>
          <w:color w:val="auto"/>
        </w:rPr>
        <w:t xml:space="preserve"> </w:t>
      </w:r>
      <w:proofErr w:type="spellStart"/>
      <w:r w:rsidRPr="00A552FA">
        <w:rPr>
          <w:color w:val="auto"/>
        </w:rPr>
        <w:t>күніне</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9-сынып </w:t>
      </w:r>
      <w:proofErr w:type="spellStart"/>
      <w:r w:rsidRPr="00A552FA">
        <w:rPr>
          <w:color w:val="auto"/>
        </w:rPr>
        <w:t>оқушыларымен</w:t>
      </w:r>
      <w:proofErr w:type="spellEnd"/>
      <w:r w:rsidRPr="00A552FA">
        <w:rPr>
          <w:color w:val="auto"/>
        </w:rPr>
        <w:t xml:space="preserve"> </w:t>
      </w:r>
      <w:proofErr w:type="spellStart"/>
      <w:r w:rsidRPr="00A552FA">
        <w:rPr>
          <w:color w:val="auto"/>
        </w:rPr>
        <w:t>бірлесе</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Республикасының</w:t>
      </w:r>
      <w:proofErr w:type="spellEnd"/>
      <w:r w:rsidRPr="00A552FA">
        <w:rPr>
          <w:color w:val="auto"/>
        </w:rPr>
        <w:t xml:space="preserve"> </w:t>
      </w:r>
      <w:proofErr w:type="spellStart"/>
      <w:r w:rsidRPr="00A552FA">
        <w:rPr>
          <w:color w:val="auto"/>
        </w:rPr>
        <w:t>халқына</w:t>
      </w:r>
      <w:proofErr w:type="spellEnd"/>
      <w:r w:rsidRPr="00A552FA">
        <w:rPr>
          <w:color w:val="auto"/>
        </w:rPr>
        <w:t xml:space="preserve"> </w:t>
      </w:r>
      <w:proofErr w:type="spellStart"/>
      <w:r w:rsidRPr="00A552FA">
        <w:rPr>
          <w:color w:val="auto"/>
        </w:rPr>
        <w:t>құттықтау</w:t>
      </w:r>
      <w:proofErr w:type="spellEnd"/>
      <w:r w:rsidRPr="00A552FA">
        <w:rPr>
          <w:color w:val="auto"/>
        </w:rPr>
        <w:t xml:space="preserve"> </w:t>
      </w:r>
      <w:proofErr w:type="spellStart"/>
      <w:r w:rsidRPr="00A552FA">
        <w:rPr>
          <w:color w:val="auto"/>
        </w:rPr>
        <w:t>тілегін</w:t>
      </w:r>
      <w:proofErr w:type="spellEnd"/>
      <w:r w:rsidRPr="00A552FA">
        <w:rPr>
          <w:color w:val="auto"/>
        </w:rPr>
        <w:t xml:space="preserve"> </w:t>
      </w:r>
      <w:proofErr w:type="spellStart"/>
      <w:r w:rsidRPr="00A552FA">
        <w:rPr>
          <w:color w:val="auto"/>
        </w:rPr>
        <w:t>білдіріп</w:t>
      </w:r>
      <w:proofErr w:type="spellEnd"/>
      <w:r w:rsidRPr="00A552FA">
        <w:rPr>
          <w:color w:val="auto"/>
        </w:rPr>
        <w:t xml:space="preserve"> </w:t>
      </w:r>
      <w:proofErr w:type="spellStart"/>
      <w:r w:rsidRPr="00A552FA">
        <w:rPr>
          <w:color w:val="auto"/>
        </w:rPr>
        <w:t>видео</w:t>
      </w:r>
      <w:proofErr w:type="spellEnd"/>
      <w:r w:rsidRPr="00A552FA">
        <w:rPr>
          <w:color w:val="auto"/>
        </w:rPr>
        <w:t xml:space="preserve"> </w:t>
      </w:r>
      <w:proofErr w:type="spellStart"/>
      <w:r w:rsidRPr="00A552FA">
        <w:rPr>
          <w:color w:val="auto"/>
        </w:rPr>
        <w:t>челлендж</w:t>
      </w:r>
      <w:proofErr w:type="spellEnd"/>
      <w:r w:rsidRPr="00A552FA">
        <w:rPr>
          <w:color w:val="auto"/>
        </w:rPr>
        <w:t xml:space="preserve"> </w:t>
      </w:r>
      <w:proofErr w:type="spellStart"/>
      <w:r w:rsidRPr="00A552FA">
        <w:rPr>
          <w:color w:val="auto"/>
        </w:rPr>
        <w:t>түсірді</w:t>
      </w:r>
      <w:proofErr w:type="spellEnd"/>
      <w:r w:rsidRPr="00A552FA">
        <w:rPr>
          <w:color w:val="auto"/>
        </w:rPr>
        <w:t xml:space="preserve">. </w:t>
      </w:r>
    </w:p>
    <w:p w14:paraId="595F59DA" w14:textId="77777777" w:rsidR="00A24F94" w:rsidRPr="00A552FA" w:rsidRDefault="00A24F94" w:rsidP="006508C5">
      <w:pPr>
        <w:numPr>
          <w:ilvl w:val="1"/>
          <w:numId w:val="61"/>
        </w:numPr>
        <w:spacing w:after="0" w:line="240" w:lineRule="auto"/>
        <w:ind w:right="57" w:firstLine="850"/>
        <w:rPr>
          <w:color w:val="auto"/>
        </w:rPr>
      </w:pPr>
      <w:proofErr w:type="spellStart"/>
      <w:r w:rsidRPr="00A552FA">
        <w:rPr>
          <w:color w:val="auto"/>
        </w:rPr>
        <w:t>Қазақстан</w:t>
      </w:r>
      <w:proofErr w:type="spellEnd"/>
      <w:r w:rsidRPr="00A552FA">
        <w:rPr>
          <w:color w:val="auto"/>
        </w:rPr>
        <w:t xml:space="preserve"> </w:t>
      </w:r>
      <w:proofErr w:type="spellStart"/>
      <w:r w:rsidRPr="00A552FA">
        <w:rPr>
          <w:color w:val="auto"/>
        </w:rPr>
        <w:t>Республикасы</w:t>
      </w:r>
      <w:proofErr w:type="spellEnd"/>
      <w:r w:rsidRPr="00A552FA">
        <w:rPr>
          <w:color w:val="auto"/>
        </w:rPr>
        <w:t xml:space="preserve"> </w:t>
      </w:r>
      <w:proofErr w:type="spellStart"/>
      <w:r w:rsidRPr="00A552FA">
        <w:rPr>
          <w:color w:val="auto"/>
        </w:rPr>
        <w:t>Тәуелсіздігінің</w:t>
      </w:r>
      <w:proofErr w:type="spellEnd"/>
      <w:r w:rsidRPr="00A552FA">
        <w:rPr>
          <w:color w:val="auto"/>
        </w:rPr>
        <w:t xml:space="preserve"> 31 </w:t>
      </w:r>
      <w:proofErr w:type="spellStart"/>
      <w:r w:rsidRPr="00A552FA">
        <w:rPr>
          <w:color w:val="auto"/>
        </w:rPr>
        <w:t>жылдығына</w:t>
      </w:r>
      <w:proofErr w:type="spellEnd"/>
      <w:r w:rsidRPr="00A552FA">
        <w:rPr>
          <w:color w:val="auto"/>
        </w:rPr>
        <w:t xml:space="preserve"> </w:t>
      </w:r>
      <w:proofErr w:type="spellStart"/>
      <w:r w:rsidRPr="00A552FA">
        <w:rPr>
          <w:color w:val="auto"/>
        </w:rPr>
        <w:t>орай</w:t>
      </w:r>
      <w:proofErr w:type="spellEnd"/>
      <w:r w:rsidRPr="00A552FA">
        <w:rPr>
          <w:color w:val="auto"/>
        </w:rPr>
        <w:t xml:space="preserve">, </w:t>
      </w:r>
      <w:proofErr w:type="spellStart"/>
      <w:r w:rsidRPr="00A552FA">
        <w:rPr>
          <w:color w:val="auto"/>
        </w:rPr>
        <w:t>оқушылардың</w:t>
      </w:r>
      <w:proofErr w:type="spellEnd"/>
      <w:r w:rsidRPr="00A552FA">
        <w:rPr>
          <w:color w:val="auto"/>
        </w:rPr>
        <w:t xml:space="preserve"> </w:t>
      </w:r>
      <w:proofErr w:type="spellStart"/>
      <w:r w:rsidRPr="00A552FA">
        <w:rPr>
          <w:color w:val="auto"/>
        </w:rPr>
        <w:t>өткен</w:t>
      </w:r>
      <w:proofErr w:type="spellEnd"/>
      <w:r w:rsidRPr="00A552FA">
        <w:rPr>
          <w:color w:val="auto"/>
        </w:rPr>
        <w:t xml:space="preserve"> </w:t>
      </w:r>
      <w:proofErr w:type="spellStart"/>
      <w:r w:rsidRPr="00A552FA">
        <w:rPr>
          <w:color w:val="auto"/>
        </w:rPr>
        <w:t>тарихымызға</w:t>
      </w:r>
      <w:proofErr w:type="spellEnd"/>
      <w:r w:rsidRPr="00A552FA">
        <w:rPr>
          <w:color w:val="auto"/>
        </w:rPr>
        <w:t xml:space="preserve"> </w:t>
      </w:r>
      <w:proofErr w:type="spellStart"/>
      <w:r w:rsidRPr="00A552FA">
        <w:rPr>
          <w:color w:val="auto"/>
        </w:rPr>
        <w:t>деген</w:t>
      </w:r>
      <w:proofErr w:type="spellEnd"/>
      <w:r w:rsidRPr="00A552FA">
        <w:rPr>
          <w:color w:val="auto"/>
        </w:rPr>
        <w:t xml:space="preserve"> </w:t>
      </w:r>
      <w:proofErr w:type="spellStart"/>
      <w:r w:rsidRPr="00A552FA">
        <w:rPr>
          <w:color w:val="auto"/>
        </w:rPr>
        <w:t>ұлттық</w:t>
      </w:r>
      <w:proofErr w:type="spellEnd"/>
      <w:r w:rsidRPr="00A552FA">
        <w:rPr>
          <w:color w:val="auto"/>
        </w:rPr>
        <w:t xml:space="preserve"> </w:t>
      </w:r>
      <w:proofErr w:type="spellStart"/>
      <w:r w:rsidRPr="00A552FA">
        <w:rPr>
          <w:color w:val="auto"/>
        </w:rPr>
        <w:t>көзқарастарын</w:t>
      </w:r>
      <w:proofErr w:type="spellEnd"/>
      <w:r w:rsidRPr="00A552FA">
        <w:rPr>
          <w:color w:val="auto"/>
        </w:rPr>
        <w:t xml:space="preserve"> </w:t>
      </w:r>
      <w:proofErr w:type="spellStart"/>
      <w:r w:rsidRPr="00A552FA">
        <w:rPr>
          <w:color w:val="auto"/>
        </w:rPr>
        <w:t>қалыптастыру</w:t>
      </w:r>
      <w:proofErr w:type="spellEnd"/>
      <w:r w:rsidRPr="00A552FA">
        <w:rPr>
          <w:color w:val="auto"/>
        </w:rPr>
        <w:t xml:space="preserve">, </w:t>
      </w:r>
      <w:proofErr w:type="spellStart"/>
      <w:r w:rsidRPr="00A552FA">
        <w:rPr>
          <w:color w:val="auto"/>
        </w:rPr>
        <w:t>елін</w:t>
      </w:r>
      <w:proofErr w:type="spellEnd"/>
      <w:r w:rsidRPr="00A552FA">
        <w:rPr>
          <w:color w:val="auto"/>
        </w:rPr>
        <w:t xml:space="preserve">, </w:t>
      </w:r>
      <w:proofErr w:type="spellStart"/>
      <w:r w:rsidRPr="00A552FA">
        <w:rPr>
          <w:color w:val="auto"/>
        </w:rPr>
        <w:t>Отанын</w:t>
      </w:r>
      <w:proofErr w:type="spellEnd"/>
      <w:r w:rsidRPr="00A552FA">
        <w:rPr>
          <w:color w:val="auto"/>
        </w:rPr>
        <w:t xml:space="preserve"> </w:t>
      </w:r>
      <w:proofErr w:type="spellStart"/>
      <w:r w:rsidRPr="00A552FA">
        <w:rPr>
          <w:color w:val="auto"/>
        </w:rPr>
        <w:t>сүюге</w:t>
      </w:r>
      <w:proofErr w:type="spellEnd"/>
      <w:r w:rsidRPr="00A552FA">
        <w:rPr>
          <w:color w:val="auto"/>
        </w:rPr>
        <w:t xml:space="preserve">, </w:t>
      </w:r>
      <w:proofErr w:type="spellStart"/>
      <w:r w:rsidRPr="00A552FA">
        <w:rPr>
          <w:color w:val="auto"/>
        </w:rPr>
        <w:t>оны</w:t>
      </w:r>
      <w:proofErr w:type="spellEnd"/>
      <w:r w:rsidRPr="00A552FA">
        <w:rPr>
          <w:color w:val="auto"/>
        </w:rPr>
        <w:t xml:space="preserve"> </w:t>
      </w:r>
      <w:proofErr w:type="spellStart"/>
      <w:r w:rsidRPr="00A552FA">
        <w:rPr>
          <w:color w:val="auto"/>
        </w:rPr>
        <w:t>гүлдендіруге</w:t>
      </w:r>
      <w:proofErr w:type="spellEnd"/>
      <w:r w:rsidRPr="00A552FA">
        <w:rPr>
          <w:color w:val="auto"/>
        </w:rPr>
        <w:t xml:space="preserve"> </w:t>
      </w:r>
      <w:proofErr w:type="spellStart"/>
      <w:r w:rsidRPr="00A552FA">
        <w:rPr>
          <w:color w:val="auto"/>
        </w:rPr>
        <w:t>құштар</w:t>
      </w:r>
      <w:proofErr w:type="spellEnd"/>
      <w:r w:rsidRPr="00A552FA">
        <w:rPr>
          <w:color w:val="auto"/>
        </w:rPr>
        <w:t xml:space="preserve"> </w:t>
      </w:r>
      <w:proofErr w:type="spellStart"/>
      <w:r w:rsidRPr="00A552FA">
        <w:rPr>
          <w:color w:val="auto"/>
        </w:rPr>
        <w:t>патриот</w:t>
      </w:r>
      <w:proofErr w:type="spellEnd"/>
      <w:r w:rsidRPr="00A552FA">
        <w:rPr>
          <w:color w:val="auto"/>
        </w:rPr>
        <w:t xml:space="preserve"> </w:t>
      </w:r>
      <w:proofErr w:type="spellStart"/>
      <w:r w:rsidRPr="00A552FA">
        <w:rPr>
          <w:color w:val="auto"/>
        </w:rPr>
        <w:t>тәрбиелеу</w:t>
      </w:r>
      <w:proofErr w:type="spellEnd"/>
      <w:r w:rsidRPr="00A552FA">
        <w:rPr>
          <w:color w:val="auto"/>
        </w:rPr>
        <w:t xml:space="preserve"> </w:t>
      </w:r>
      <w:proofErr w:type="spellStart"/>
      <w:r w:rsidRPr="00A552FA">
        <w:rPr>
          <w:color w:val="auto"/>
        </w:rPr>
        <w:t>мақсатында</w:t>
      </w:r>
      <w:proofErr w:type="spellEnd"/>
      <w:r w:rsidRPr="00A552FA">
        <w:rPr>
          <w:color w:val="auto"/>
        </w:rPr>
        <w:t xml:space="preserve"> «</w:t>
      </w:r>
      <w:proofErr w:type="spellStart"/>
      <w:r w:rsidRPr="00A552FA">
        <w:rPr>
          <w:color w:val="auto"/>
        </w:rPr>
        <w:t>Желтоқсан</w:t>
      </w:r>
      <w:proofErr w:type="spellEnd"/>
      <w:r w:rsidRPr="00A552FA">
        <w:rPr>
          <w:color w:val="auto"/>
        </w:rPr>
        <w:t xml:space="preserve"> </w:t>
      </w:r>
      <w:proofErr w:type="spellStart"/>
      <w:r w:rsidRPr="00A552FA">
        <w:rPr>
          <w:color w:val="auto"/>
        </w:rPr>
        <w:t>ызғары</w:t>
      </w:r>
      <w:proofErr w:type="spellEnd"/>
      <w:r w:rsidRPr="00A552FA">
        <w:rPr>
          <w:color w:val="auto"/>
        </w:rPr>
        <w:t xml:space="preserve">» </w:t>
      </w:r>
      <w:proofErr w:type="spellStart"/>
      <w:r w:rsidRPr="00A552FA">
        <w:rPr>
          <w:color w:val="auto"/>
        </w:rPr>
        <w:t>тақырыбында</w:t>
      </w:r>
      <w:proofErr w:type="spellEnd"/>
      <w:r w:rsidRPr="00A552FA">
        <w:rPr>
          <w:color w:val="auto"/>
        </w:rPr>
        <w:t xml:space="preserve"> </w:t>
      </w:r>
      <w:proofErr w:type="spellStart"/>
      <w:r w:rsidRPr="00A552FA">
        <w:rPr>
          <w:color w:val="auto"/>
        </w:rPr>
        <w:t>кеш</w:t>
      </w:r>
      <w:proofErr w:type="spellEnd"/>
      <w:r w:rsidRPr="00A552FA">
        <w:rPr>
          <w:color w:val="auto"/>
        </w:rPr>
        <w:t xml:space="preserve"> </w:t>
      </w:r>
      <w:proofErr w:type="spellStart"/>
      <w:r w:rsidRPr="00A552FA">
        <w:rPr>
          <w:color w:val="auto"/>
        </w:rPr>
        <w:t>ұйымдастырылды</w:t>
      </w:r>
      <w:proofErr w:type="spellEnd"/>
      <w:r w:rsidRPr="00A552FA">
        <w:rPr>
          <w:color w:val="auto"/>
        </w:rPr>
        <w:t>.</w:t>
      </w:r>
    </w:p>
    <w:p w14:paraId="3A06D89D" w14:textId="77777777" w:rsidR="00A24F94" w:rsidRPr="00A552FA" w:rsidRDefault="00A24F94" w:rsidP="006508C5">
      <w:pPr>
        <w:spacing w:after="0" w:line="240" w:lineRule="auto"/>
        <w:ind w:left="287" w:right="57" w:firstLine="0"/>
        <w:rPr>
          <w:color w:val="auto"/>
          <w:lang w:val="kk-KZ"/>
        </w:rPr>
      </w:pPr>
      <w:r w:rsidRPr="00A552FA">
        <w:rPr>
          <w:color w:val="auto"/>
          <w:lang w:val="kk-KZ"/>
        </w:rPr>
        <w:lastRenderedPageBreak/>
        <w:t>Республикалық бірыңғай «Жас Ұлан» балалар мен жөспірімдер ұйымының  мүшелері:   2-4 сынып оқушылары «Жас Қыран» топ мүшелері, 5-10 сынып оқушылары «Жас Ұлан» топ  мүшелері.</w:t>
      </w:r>
    </w:p>
    <w:p w14:paraId="33B0BF66" w14:textId="77777777" w:rsidR="00A24F94" w:rsidRPr="00A552FA" w:rsidRDefault="00A24F94" w:rsidP="00A24F94">
      <w:pPr>
        <w:ind w:left="287" w:right="57" w:firstLine="0"/>
        <w:rPr>
          <w:color w:val="auto"/>
          <w:lang w:val="kk-KZ"/>
        </w:rPr>
      </w:pPr>
      <w:r w:rsidRPr="00A552FA">
        <w:rPr>
          <w:color w:val="auto"/>
          <w:lang w:val="kk-KZ"/>
        </w:rPr>
        <w:t xml:space="preserve">1 Қыркүйек – Білім күніне арналған «Мектебім –мейірім мекені»  атты салтанатты жиын өтті. </w:t>
      </w:r>
    </w:p>
    <w:p w14:paraId="1EAB8705" w14:textId="77777777" w:rsidR="00A24F94" w:rsidRPr="00A552FA" w:rsidRDefault="00A24F94" w:rsidP="003C0749">
      <w:pPr>
        <w:numPr>
          <w:ilvl w:val="0"/>
          <w:numId w:val="61"/>
        </w:numPr>
        <w:ind w:right="57"/>
        <w:rPr>
          <w:color w:val="auto"/>
          <w:lang w:val="kk-KZ"/>
        </w:rPr>
      </w:pPr>
      <w:r w:rsidRPr="00A552FA">
        <w:rPr>
          <w:color w:val="auto"/>
          <w:lang w:val="kk-KZ"/>
        </w:rPr>
        <w:t xml:space="preserve">5 Қазан – Тілдер мерекесіне, қоғам қайреткері, ғұлам турколог,и жазушы, публицист, ағартушы-педагог Ахмет Байтұрсыновтың туған күніне орай  «Мәңгілік ел – мәртебелі тіл» тақырыбындағы онкүндіктегі іс-шараға қатысып құттықтау сөз сөйлеп, тіл туралы ақындардың өлеңдерін жатқа мәнерлеп оқып, домбыра оркестерінің орындауында тіл туралы күй орындалды. </w:t>
      </w:r>
    </w:p>
    <w:p w14:paraId="356791ED" w14:textId="77777777" w:rsidR="00A24F94" w:rsidRPr="00A552FA" w:rsidRDefault="00A24F94" w:rsidP="003C0749">
      <w:pPr>
        <w:numPr>
          <w:ilvl w:val="0"/>
          <w:numId w:val="61"/>
        </w:numPr>
        <w:ind w:right="57"/>
        <w:rPr>
          <w:color w:val="auto"/>
          <w:lang w:val="kk-KZ"/>
        </w:rPr>
      </w:pPr>
      <w:r w:rsidRPr="00A552FA">
        <w:rPr>
          <w:color w:val="auto"/>
          <w:lang w:val="kk-KZ"/>
        </w:rPr>
        <w:t>«Тілге құрмет-елге құрмет» тақырыбында 5-6 сынып оқушыларының қатысуымен сурет салу байқауы болып өтті.</w:t>
      </w:r>
    </w:p>
    <w:p w14:paraId="6155F308" w14:textId="77777777" w:rsidR="00A24F94" w:rsidRPr="00A552FA" w:rsidRDefault="00A24F94" w:rsidP="00A24F94">
      <w:pPr>
        <w:ind w:left="287" w:right="57" w:firstLine="0"/>
        <w:rPr>
          <w:color w:val="auto"/>
          <w:lang w:val="kk-KZ"/>
        </w:rPr>
      </w:pPr>
      <w:r w:rsidRPr="00A552FA">
        <w:rPr>
          <w:color w:val="auto"/>
          <w:lang w:val="kk-KZ"/>
        </w:rPr>
        <w:t>- Республикалық  бірыңғай балалар мен жасөспірімдер ұйымының алғашқы отырысы болып өтті.Республикалық бірыңғай «Жас ұлан» балалар және жасөспірімдер ұйымының мақсаты мен міндеттері, логотиптері және ант, әндерімен  таныстырылды.Ұйым ұлан басы және әр сыныптың топ басшылары  сайланды.</w:t>
      </w:r>
    </w:p>
    <w:p w14:paraId="3959741D" w14:textId="77777777" w:rsidR="00A24F94" w:rsidRPr="00A552FA" w:rsidRDefault="00A24F94" w:rsidP="00A24F94">
      <w:pPr>
        <w:ind w:left="287" w:right="57" w:firstLine="0"/>
        <w:rPr>
          <w:color w:val="auto"/>
          <w:lang w:val="kk-KZ"/>
        </w:rPr>
      </w:pPr>
      <w:r w:rsidRPr="00A552FA">
        <w:rPr>
          <w:color w:val="auto"/>
          <w:lang w:val="kk-KZ"/>
        </w:rPr>
        <w:t xml:space="preserve">- Өзін өзі басқару ұйымның жұмысы. Жаңа  оқу жылына өзін –өзі басқару ұйымының жаңа құрамын сайлау жиыны өтті. Жиында мектеп президентіне үміткер болып ұсынылған оқушылар өз бағдарламаларымен таныстырып өтті. </w:t>
      </w:r>
    </w:p>
    <w:p w14:paraId="37C86031" w14:textId="77777777" w:rsidR="00A24F94" w:rsidRPr="00A552FA" w:rsidRDefault="00A24F94" w:rsidP="00A24F94">
      <w:pPr>
        <w:ind w:left="287" w:right="57" w:firstLine="0"/>
        <w:rPr>
          <w:color w:val="auto"/>
          <w:lang w:val="kk-KZ"/>
        </w:rPr>
      </w:pPr>
      <w:r w:rsidRPr="00A552FA">
        <w:rPr>
          <w:color w:val="auto"/>
          <w:lang w:val="kk-KZ"/>
        </w:rPr>
        <w:t>-Дауыс беру нәтижесінде 11-сынып оқушысы Батырбек Құрбанәлінің   бағдарламасы көп дауыс жинап, мектеп призендетігіне сайланды.</w:t>
      </w:r>
    </w:p>
    <w:p w14:paraId="1D1F019C" w14:textId="77777777" w:rsidR="00A24F94" w:rsidRPr="00A552FA" w:rsidRDefault="00A24F94" w:rsidP="00A24F94">
      <w:pPr>
        <w:ind w:left="287" w:right="57" w:firstLine="0"/>
        <w:rPr>
          <w:color w:val="auto"/>
          <w:lang w:val="kk-KZ"/>
        </w:rPr>
      </w:pPr>
      <w:r w:rsidRPr="00A552FA">
        <w:rPr>
          <w:color w:val="auto"/>
          <w:lang w:val="kk-KZ"/>
        </w:rPr>
        <w:t>- Мектеп базасында бір мезетте өтілетін Республикалық «ДЕНЕ СЕРГІТУ» челленджі ұйымдастырылып өтті. Салауатты өмір салтын насихаттау жұмыстары жүргізілді.</w:t>
      </w:r>
    </w:p>
    <w:p w14:paraId="498D6DED" w14:textId="77777777" w:rsidR="00A24F94" w:rsidRPr="00A552FA" w:rsidRDefault="00A24F94" w:rsidP="00A24F94">
      <w:pPr>
        <w:ind w:left="287" w:right="57" w:firstLine="0"/>
        <w:rPr>
          <w:color w:val="auto"/>
          <w:lang w:val="kk-KZ"/>
        </w:rPr>
      </w:pPr>
      <w:r w:rsidRPr="00A552FA">
        <w:rPr>
          <w:color w:val="auto"/>
          <w:lang w:val="kk-KZ"/>
        </w:rPr>
        <w:t>- Мектеп оқушылары арасында қазақ халқының ұлттық өнерінің бірі айтыс өнерін насихаттау  мақсатында «Төрт тоқсан – төрт өнер ұлттық мәдени ағарту жобасы» аясында 7-8 сынып оқушылар арасында ақындар айтысы болып өтті. Ақындар айтысына алты жұп қатысты.</w:t>
      </w:r>
    </w:p>
    <w:p w14:paraId="51BEF609" w14:textId="77777777" w:rsidR="00A24F94" w:rsidRPr="00A552FA" w:rsidRDefault="00A24F94" w:rsidP="00A24F94">
      <w:pPr>
        <w:ind w:left="287" w:right="57" w:firstLine="0"/>
        <w:rPr>
          <w:color w:val="auto"/>
          <w:lang w:val="kk-KZ"/>
        </w:rPr>
      </w:pPr>
      <w:r w:rsidRPr="00A552FA">
        <w:rPr>
          <w:color w:val="auto"/>
          <w:lang w:val="kk-KZ"/>
        </w:rPr>
        <w:t>- Республикалық  бірыңғай балалар мен жасөспірімдер ұйымының 1 Қазан Халықаралық  қарттар күніне орай  «Қарттарым – асыл қазынам» тақырыбында іс-шара жүргізілді. Жас ұлан ұйымының мүшелері ауылымыздағы қариясы бар отбасылардың үйлеріне барып мерекемен құттықтады. Қарияларымыздың ғибратты сөздерін тыңдап, батасын алып қайтты. Осы мәліметтердің барлығын видеоролик арқылы ұсынды. Нәтижелері бойынша орындар беріліп, ынталандыру сыйлықтары мен марапаттау қағаздарымен марапатталды.</w:t>
      </w:r>
    </w:p>
    <w:p w14:paraId="25F1A86A" w14:textId="77777777" w:rsidR="00A24F94" w:rsidRPr="00A552FA" w:rsidRDefault="00A24F94" w:rsidP="00A24F94">
      <w:pPr>
        <w:ind w:left="287" w:right="57" w:firstLine="0"/>
        <w:rPr>
          <w:color w:val="auto"/>
          <w:lang w:val="kk-KZ"/>
        </w:rPr>
      </w:pPr>
      <w:r w:rsidRPr="00A552FA">
        <w:rPr>
          <w:color w:val="auto"/>
          <w:lang w:val="kk-KZ"/>
        </w:rPr>
        <w:t xml:space="preserve">- 5-қазан Мұғалімдер күні. Ұйым мүшелерінің ұйымдастырумен «Рахмет саған, Ұстазым» тақырыбында мектеп мұғалімдерімен кездесу ұйымдастырылды. Бұл жиынға мектебіміздің ұлағатты ұстаздары қатысты. Кездесуде ұстаздарға сұрақтар қойылып, әңгіме өтті. </w:t>
      </w:r>
    </w:p>
    <w:p w14:paraId="42D6A8A0" w14:textId="77777777" w:rsidR="00A24F94" w:rsidRPr="00A552FA" w:rsidRDefault="00A24F94" w:rsidP="00A24F94">
      <w:pPr>
        <w:ind w:left="287" w:right="57" w:firstLine="0"/>
        <w:rPr>
          <w:color w:val="auto"/>
          <w:lang w:val="kk-KZ"/>
        </w:rPr>
      </w:pPr>
      <w:r w:rsidRPr="00A552FA">
        <w:rPr>
          <w:color w:val="auto"/>
          <w:lang w:val="kk-KZ"/>
        </w:rPr>
        <w:t>- Тәттілер жәрмеңкесі. Жас ұлан ұйымының жылдық жоспарына сәйкес, 5-7 сынып оқушыларының ұйымдастырумен «Тәттілер жәрмеңкесі» болып өтті. Ұландықтар «Алтын күз» мерекесіне орай күзде піскен дән-дақылдардан, көкөністерден тәттілер істеп, күздің берекелі мерзім екенін көрсете білді. Белсенділік танытқан сыныптарға орындар беріліп, мақтау қағаздармен марапатталды.</w:t>
      </w:r>
    </w:p>
    <w:p w14:paraId="400FCBDB" w14:textId="77777777" w:rsidR="00A24F94" w:rsidRPr="00A552FA" w:rsidRDefault="00A24F94" w:rsidP="00A24F94">
      <w:pPr>
        <w:tabs>
          <w:tab w:val="left" w:pos="993"/>
        </w:tabs>
        <w:rPr>
          <w:color w:val="auto"/>
          <w:lang w:val="kk-KZ"/>
        </w:rPr>
      </w:pPr>
      <w:r w:rsidRPr="00A552FA">
        <w:rPr>
          <w:color w:val="auto"/>
          <w:lang w:val="kk-KZ"/>
        </w:rPr>
        <w:lastRenderedPageBreak/>
        <w:t>-«25 Қазан –Республика күніне» орай іс-шара өтті. Іс-шараның бірінші бөлімінде әр сыныптың топ басшылары жиынға дайындығына дайындығын растап, рапорт тапсырды. Екінші бөлімінде  «Елім менің» тақырыбындағы концерттік бағдарлама өтті.</w:t>
      </w:r>
    </w:p>
    <w:p w14:paraId="390C6035" w14:textId="77777777" w:rsidR="00A24F94" w:rsidRPr="006508C5" w:rsidRDefault="00A24F94" w:rsidP="006508C5">
      <w:pPr>
        <w:tabs>
          <w:tab w:val="left" w:pos="993"/>
        </w:tabs>
        <w:rPr>
          <w:color w:val="auto"/>
          <w:lang w:val="kk-KZ"/>
        </w:rPr>
      </w:pPr>
      <w:r w:rsidRPr="00A552FA">
        <w:rPr>
          <w:color w:val="auto"/>
          <w:lang w:val="kk-KZ"/>
        </w:rPr>
        <w:t>- Жас ұлан» ұйымының кезекті отырысы өткізіліп,  І тоқсан бойынша жүргізілген жұмыстарға рефлексиялық талдау жасалынып,  қараша айында өткізілетін атқарылатын жұмыстарымен таныстырылды.</w:t>
      </w:r>
    </w:p>
    <w:p w14:paraId="2AD3AE51" w14:textId="77777777" w:rsidR="00A24F94" w:rsidRPr="00A552FA" w:rsidRDefault="00A24F94" w:rsidP="00A24F94">
      <w:pPr>
        <w:tabs>
          <w:tab w:val="left" w:pos="993"/>
        </w:tabs>
        <w:rPr>
          <w:color w:val="auto"/>
          <w:lang w:val="kk-KZ"/>
        </w:rPr>
      </w:pPr>
      <w:r w:rsidRPr="00A552FA">
        <w:rPr>
          <w:color w:val="auto"/>
          <w:lang w:val="kk-KZ"/>
        </w:rPr>
        <w:t>-19- қараша «Темекіге қарсы» күніне орай ұйым мүшелерінің арасында  мектеп медбикесінің қатысуымен ашық әңгіме жүргізілді.</w:t>
      </w:r>
    </w:p>
    <w:p w14:paraId="15D323D5" w14:textId="77777777" w:rsidR="00A24F94" w:rsidRPr="00A552FA" w:rsidRDefault="00A24F94" w:rsidP="00A24F94">
      <w:pPr>
        <w:tabs>
          <w:tab w:val="left" w:pos="993"/>
        </w:tabs>
        <w:rPr>
          <w:color w:val="auto"/>
          <w:lang w:val="kk-KZ"/>
        </w:rPr>
      </w:pPr>
      <w:r w:rsidRPr="00A552FA">
        <w:rPr>
          <w:color w:val="auto"/>
          <w:lang w:val="kk-KZ"/>
        </w:rPr>
        <w:t>-"Зорлық-зомбылыққа қарсы 16 күн белсенділік" акциясы аясында мектеп оқушыларын жан жақты дамыту, көтеріңкі көңіл-күй сыйлау мақсатында "Біз бақытты баламыз" тақырыбында флешмоб өткізілді. Білім алушылар зорлық-зомбылыққа қарсы ұрандар айтып, көтеріңкі көңіл-күймен би биледі.</w:t>
      </w:r>
    </w:p>
    <w:p w14:paraId="60126404" w14:textId="77777777" w:rsidR="00A24F94" w:rsidRPr="00A552FA" w:rsidRDefault="00A24F94" w:rsidP="00A24F94">
      <w:pPr>
        <w:tabs>
          <w:tab w:val="left" w:pos="993"/>
        </w:tabs>
        <w:rPr>
          <w:color w:val="auto"/>
          <w:lang w:val="kk-KZ"/>
        </w:rPr>
      </w:pPr>
      <w:r w:rsidRPr="00A552FA">
        <w:rPr>
          <w:color w:val="auto"/>
          <w:lang w:val="kk-KZ"/>
        </w:rPr>
        <w:t>-  Желтоқсан айының кезекті отырысы. Мектеп тәлімгерлері, Ұлан басы мен топ басшыларының қатысуымен "Жас ұлан" бірыңғай балалар мен жасөспірімдер ұйымының кезекті отырысы өткізілді. Жиналыс барысында алдағы өткізілетін жұмыстар айтылып, 16 желтоқсан Тәуелсіздік күніне арналған  іс шаралар  талқыланып, жоспар түзілді.</w:t>
      </w:r>
    </w:p>
    <w:p w14:paraId="3C93CBCA" w14:textId="77777777" w:rsidR="00A24F94" w:rsidRPr="00A552FA" w:rsidRDefault="00A24F94" w:rsidP="00A24F94">
      <w:pPr>
        <w:tabs>
          <w:tab w:val="left" w:pos="993"/>
        </w:tabs>
        <w:rPr>
          <w:color w:val="auto"/>
          <w:lang w:val="kk-KZ"/>
        </w:rPr>
      </w:pPr>
      <w:r w:rsidRPr="00A552FA">
        <w:rPr>
          <w:color w:val="auto"/>
          <w:lang w:val="kk-KZ"/>
        </w:rPr>
        <w:t>-Республикалық  бірыңғай Жас ұлан ұйымының «Жас қыран», «Жас Ұлан»  тобына қабылданатын оқушылар тізімі алынып, дайындық жұмыстар жүргізілуде.</w:t>
      </w:r>
    </w:p>
    <w:p w14:paraId="0CFDD229" w14:textId="77777777" w:rsidR="00A24F94" w:rsidRPr="00A552FA" w:rsidRDefault="00A24F94" w:rsidP="00A24F94">
      <w:pPr>
        <w:spacing w:after="15" w:line="249" w:lineRule="auto"/>
        <w:ind w:left="287" w:right="52"/>
        <w:rPr>
          <w:color w:val="auto"/>
          <w:lang w:val="kk-KZ"/>
        </w:rPr>
      </w:pPr>
      <w:r w:rsidRPr="00A552FA">
        <w:rPr>
          <w:b/>
          <w:color w:val="auto"/>
          <w:lang w:val="kk-KZ"/>
        </w:rPr>
        <w:t>Психологиялық    жұмыстар</w:t>
      </w:r>
    </w:p>
    <w:p w14:paraId="00743734" w14:textId="77777777" w:rsidR="00A24F94" w:rsidRPr="00A552FA" w:rsidRDefault="00A24F94" w:rsidP="00A24F94">
      <w:pPr>
        <w:spacing w:after="311"/>
        <w:ind w:left="287" w:right="57"/>
        <w:rPr>
          <w:color w:val="auto"/>
          <w:lang w:val="kk-KZ"/>
        </w:rPr>
      </w:pPr>
      <w:r w:rsidRPr="00A552FA">
        <w:rPr>
          <w:color w:val="auto"/>
          <w:lang w:val="kk-KZ"/>
        </w:rPr>
        <w:t xml:space="preserve">     №39 «Лесбек Жолдасов атындағы жалпы білім беретін мектебі» коммуналдық мемлекеттік мекемесінің ұйымдастырылған  психологиялық  қызметтің басты мақсаты</w:t>
      </w:r>
      <w:r w:rsidRPr="00A552FA">
        <w:rPr>
          <w:b/>
          <w:color w:val="auto"/>
          <w:lang w:val="kk-KZ"/>
        </w:rPr>
        <w:t xml:space="preserve"> </w:t>
      </w:r>
      <w:r w:rsidRPr="00A552FA">
        <w:rPr>
          <w:color w:val="auto"/>
          <w:lang w:val="kk-KZ"/>
        </w:rPr>
        <w:t>– дамудың және оқу-тәрбие процесінің әлеуметтік жағдайын ғылыми психологиялық қамтамасыз ету, яғни білім беру процесіндегі барлық қатысушылардың денсаулығын сақтауға арналған психологиялық жағдайларды қамтамасыз ете алатын, тұлғаны дамыту мен тәрбиелеудің осы күнгі психологиялық-педагогикалық теориялары негізінде осы процесті ұйымдастыру мен құру және жүргізу. Мақсатты іске асыру барысы Қазақстан Республикасы Білім және ғылым министрінің 2020 жылғы 6 сәуірдегі  №130 бұйрығына  өзгерістер енгізу туралы Қазақстан Республикасының  Білім  және ғылым министрі  2021жылдың 16 қыркүйегінде бекіткен №472 бұйрығы негізінде мектеп гимназияда  ұйымдастырылған  психологиялық қызмет  жоспар жасалынып, лауазымдық міндеттер мен істер номенклатурасы бекітілді. Мектепте ұйымдастырылған психологиялық қызмет Білім және ғылым министрі  бекіткен бес бағытты қамтыды:</w:t>
      </w:r>
    </w:p>
    <w:p w14:paraId="0576843C" w14:textId="77777777" w:rsidR="00A24F94" w:rsidRPr="00A552FA" w:rsidRDefault="00A24F94" w:rsidP="00A24F94">
      <w:pPr>
        <w:ind w:left="287" w:right="57"/>
        <w:rPr>
          <w:color w:val="auto"/>
          <w:lang w:val="kk-KZ"/>
        </w:rPr>
      </w:pPr>
      <w:r w:rsidRPr="00A552FA">
        <w:rPr>
          <w:color w:val="auto"/>
          <w:lang w:val="kk-KZ"/>
        </w:rPr>
        <w:t>Психодиагностикалық бағыттар;</w:t>
      </w:r>
    </w:p>
    <w:p w14:paraId="2EBBAA12" w14:textId="77777777" w:rsidR="00A24F94" w:rsidRPr="00A552FA" w:rsidRDefault="00A24F94" w:rsidP="00A24F94">
      <w:pPr>
        <w:ind w:left="287" w:right="57"/>
        <w:rPr>
          <w:color w:val="auto"/>
          <w:lang w:val="kk-KZ"/>
        </w:rPr>
      </w:pPr>
      <w:r w:rsidRPr="00A552FA">
        <w:rPr>
          <w:color w:val="auto"/>
          <w:lang w:val="kk-KZ"/>
        </w:rPr>
        <w:t>Консультациялық бағыттар;</w:t>
      </w:r>
    </w:p>
    <w:p w14:paraId="70784352" w14:textId="77777777" w:rsidR="00A24F94" w:rsidRPr="00A552FA" w:rsidRDefault="00A24F94" w:rsidP="00A24F94">
      <w:pPr>
        <w:spacing w:line="249" w:lineRule="auto"/>
        <w:ind w:left="287" w:right="4552"/>
        <w:rPr>
          <w:color w:val="auto"/>
          <w:lang w:val="kk-KZ"/>
        </w:rPr>
      </w:pPr>
      <w:r w:rsidRPr="00A552FA">
        <w:rPr>
          <w:color w:val="auto"/>
          <w:lang w:val="kk-KZ"/>
        </w:rPr>
        <w:t xml:space="preserve">Ағартушылық-профилактикалық бағыттар; Түзету дамытушылық бағыттар; Әлеуметтік-диспетчерлік бағыттар. </w:t>
      </w:r>
    </w:p>
    <w:p w14:paraId="50BB85FB" w14:textId="77777777" w:rsidR="00A24F94" w:rsidRPr="00A552FA" w:rsidRDefault="00A24F94" w:rsidP="00A24F94">
      <w:pPr>
        <w:ind w:left="287" w:right="57"/>
        <w:rPr>
          <w:color w:val="auto"/>
          <w:lang w:val="kk-KZ"/>
        </w:rPr>
      </w:pPr>
      <w:r w:rsidRPr="00A552FA">
        <w:rPr>
          <w:color w:val="auto"/>
          <w:lang w:val="kk-KZ"/>
        </w:rPr>
        <w:lastRenderedPageBreak/>
        <w:t>Мектепте ұйымдастырылған психологиялық қызмет  бойынша 1-11 сынып оқушылары толықтай қамтылып,жүргізілген бағытқа және қажеттілігіне қарай топтық және жеке жұмыстар ұйымдастырылады.  Барлық психологиялық жұмыстар баланың жас ерекшелігіне қарай жүргізіліп, хаттама жазылып,  жұмыстарды  есепке алу журналына тіркеледі. Психолог жұмысының негізгісі  аутодеструктивті  іс әрекетті жұмыстарды алдын алу  бойынша топтық жұмыстар; Ағаш, Кактус, Қолтырауын әдістемелері, Аяқталмаған сөйлемдер әдістемесі, Зунгтің «Депрессияны анықтау шкаласы», Айзенгтің «Тұлғаның жеке  ерекшеліктері» тесті, Мазасыздану және депрессияны анықтау шкала тесті,  түрлі бағыттағы құқық бұзушылықта анықтау сауалнамасы, жеке оқушылармен «Жаңбыр астындағы адам», «Түрлі түстер», «Отбасы портреті», «Табиғатта кездеспейтін жануар бейнесі» сонымен қатар  түскен сұраныс  мақсатына қарай түрлі  тесттер жеке алынады. Оқу процесіне қатысты баланың танымдық деңгейін анықтау және дамыту, интеллектуалды ақыл ойы мен білім білік дағдыларына  «Дарынды және қабілетті оқушыларды»  анықтауға диагностика жүргізіліп, нәтижесі бойынша педагогтар мен жетекшілерге әдістемелік көмектер ұсынылады. Оқушылардың ортаға бейімделуіне қатысты психологиялық жаттығулар, тренингтер жүргізіліп, ата аналарына кеңестер ұсынылады. Мамандық таңдау бойынша  Климовтың «ДДЧ», Голбенің «Қызығушылық картасы» және тренингтер: «Мамандықтар әлеміне саяхат»,  «Мен таңдаған мамандық», «Арман  және кәсіптің көп түрлігіне байланысты психологиялық танымдық сабақтар ұйымдастырылады. БітірушілерменҰБТ-ға психологиялық дайындық жұмыстары ұдайы жүргізіледі. Оқу жылының басынан «есте сақтау заңдылықтары», «ҰБТ- ға қалай жақсы дайындалуға болады?»,  «Ата аналарға кеңес», «Стресті болдырмау жолдары», «Алынбайтын асу жоқ» жүргізіледі. Мектепте «сенім телефоны мен сенім жәшігі» бар, оқушыларға түсіндіру жұмыстары жыл сайын жүргізіледі. Сонымен қатар жас маман иелері мен педагогтарғада және ата аналарға психологиялық  көмек пен қолдау жұмыстары, ұйымдастырылады. Алдын алу профилактикалық жұмыстар бойынша: Кибербуллинг, Буллинг, интердерттің зияны мен пайдасы, ерте жүктілік пен  зорлық зомбылық алдын алу жолдары, аутодеструктивті іс әрекетті , құқық бұзушылықта болдырмау тақырыбында бейнесабақтар, презинтациялар, кеңестер, бағыт бағдарлар жіберілді.</w:t>
      </w:r>
    </w:p>
    <w:p w14:paraId="450FC0AE" w14:textId="77777777" w:rsidR="00A24F94" w:rsidRPr="00A552FA" w:rsidRDefault="00A24F94" w:rsidP="00A24F94">
      <w:pPr>
        <w:ind w:left="287" w:right="57"/>
        <w:rPr>
          <w:color w:val="auto"/>
          <w:lang w:val="kk-KZ"/>
        </w:rPr>
      </w:pPr>
      <w:r w:rsidRPr="00A552FA">
        <w:rPr>
          <w:color w:val="auto"/>
          <w:lang w:val="kk-KZ"/>
        </w:rPr>
        <w:t xml:space="preserve">Жасалынған психологиялық бағыт нәтижесі бойынша тиісті жұмыстар жүргізіледі.   </w:t>
      </w:r>
    </w:p>
    <w:p w14:paraId="085FAC87" w14:textId="77777777" w:rsidR="00A24F94" w:rsidRPr="00A552FA" w:rsidRDefault="00A24F94" w:rsidP="00A24F94">
      <w:pPr>
        <w:spacing w:after="15" w:line="249" w:lineRule="auto"/>
        <w:ind w:left="1010" w:right="52"/>
        <w:rPr>
          <w:color w:val="auto"/>
          <w:lang w:val="kk-KZ"/>
        </w:rPr>
      </w:pPr>
      <w:r w:rsidRPr="00A552FA">
        <w:rPr>
          <w:b/>
          <w:color w:val="auto"/>
          <w:lang w:val="kk-KZ"/>
        </w:rPr>
        <w:t>1-11 сыныптар бойынша жасалынған психологиялық  жұмыстарды ЕСЕПКЕ АЛУ бойынша салыстырмалы көрсеткіш</w:t>
      </w:r>
    </w:p>
    <w:p w14:paraId="596A7E4C" w14:textId="77777777" w:rsidR="00A24F94" w:rsidRPr="00A552FA" w:rsidRDefault="00A24F94" w:rsidP="00A24F94">
      <w:pPr>
        <w:spacing w:after="0"/>
        <w:rPr>
          <w:color w:val="auto"/>
          <w:szCs w:val="28"/>
          <w:lang w:val="kk-KZ"/>
        </w:rPr>
      </w:pPr>
    </w:p>
    <w:p w14:paraId="657C1FD8" w14:textId="77777777" w:rsidR="00A24F94" w:rsidRPr="00A552FA" w:rsidRDefault="00A24F94" w:rsidP="00F10ACB">
      <w:pPr>
        <w:spacing w:after="0"/>
        <w:ind w:left="0" w:firstLine="0"/>
        <w:rPr>
          <w:color w:val="auto"/>
          <w:szCs w:val="28"/>
          <w:lang w:val="kk-KZ"/>
        </w:rPr>
      </w:pPr>
    </w:p>
    <w:tbl>
      <w:tblPr>
        <w:tblW w:w="0" w:type="auto"/>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523"/>
        <w:gridCol w:w="2783"/>
        <w:gridCol w:w="1614"/>
        <w:gridCol w:w="1595"/>
        <w:gridCol w:w="1635"/>
      </w:tblGrid>
      <w:tr w:rsidR="00A24F94" w:rsidRPr="00A552FA" w14:paraId="1E42A803" w14:textId="77777777" w:rsidTr="005F1216">
        <w:tc>
          <w:tcPr>
            <w:tcW w:w="516" w:type="dxa"/>
            <w:vMerge w:val="restart"/>
            <w:shd w:val="clear" w:color="auto" w:fill="auto"/>
          </w:tcPr>
          <w:p w14:paraId="65DE936F" w14:textId="77777777" w:rsidR="00A24F94" w:rsidRPr="00A552FA" w:rsidRDefault="00A24F94" w:rsidP="005F1216">
            <w:pPr>
              <w:spacing w:after="15" w:line="249" w:lineRule="auto"/>
              <w:ind w:left="0" w:right="52" w:firstLine="0"/>
              <w:rPr>
                <w:b/>
                <w:color w:val="auto"/>
                <w:lang w:val="kk-KZ"/>
              </w:rPr>
            </w:pPr>
            <w:r w:rsidRPr="00A552FA">
              <w:rPr>
                <w:b/>
                <w:color w:val="auto"/>
                <w:sz w:val="24"/>
              </w:rPr>
              <w:t>№</w:t>
            </w:r>
          </w:p>
        </w:tc>
        <w:tc>
          <w:tcPr>
            <w:tcW w:w="1559" w:type="dxa"/>
            <w:vMerge w:val="restart"/>
            <w:shd w:val="clear" w:color="auto" w:fill="auto"/>
          </w:tcPr>
          <w:p w14:paraId="26CAEDBB" w14:textId="77777777" w:rsidR="00A24F94" w:rsidRPr="00A552FA" w:rsidRDefault="00A24F94" w:rsidP="005F1216">
            <w:pPr>
              <w:spacing w:after="15" w:line="249" w:lineRule="auto"/>
              <w:ind w:left="0" w:right="52" w:firstLine="0"/>
              <w:rPr>
                <w:b/>
                <w:color w:val="auto"/>
                <w:lang w:val="kk-KZ"/>
              </w:rPr>
            </w:pPr>
            <w:proofErr w:type="spellStart"/>
            <w:r w:rsidRPr="00A552FA">
              <w:rPr>
                <w:b/>
                <w:color w:val="auto"/>
                <w:sz w:val="24"/>
              </w:rPr>
              <w:t>Жылдар</w:t>
            </w:r>
            <w:proofErr w:type="spellEnd"/>
          </w:p>
        </w:tc>
        <w:tc>
          <w:tcPr>
            <w:tcW w:w="2942" w:type="dxa"/>
            <w:vMerge w:val="restart"/>
            <w:shd w:val="clear" w:color="auto" w:fill="auto"/>
          </w:tcPr>
          <w:p w14:paraId="520EE1B2" w14:textId="77777777" w:rsidR="00A24F94" w:rsidRPr="00A552FA" w:rsidRDefault="00A24F94" w:rsidP="005F1216">
            <w:pPr>
              <w:spacing w:after="15" w:line="249" w:lineRule="auto"/>
              <w:ind w:left="0" w:right="52" w:firstLine="0"/>
              <w:rPr>
                <w:b/>
                <w:color w:val="auto"/>
                <w:lang w:val="kk-KZ"/>
              </w:rPr>
            </w:pPr>
            <w:proofErr w:type="spellStart"/>
            <w:r w:rsidRPr="00A552FA">
              <w:rPr>
                <w:b/>
                <w:color w:val="auto"/>
                <w:sz w:val="24"/>
              </w:rPr>
              <w:t>Топтық</w:t>
            </w:r>
            <w:proofErr w:type="spellEnd"/>
            <w:r w:rsidRPr="00A552FA">
              <w:rPr>
                <w:b/>
                <w:color w:val="auto"/>
                <w:sz w:val="24"/>
              </w:rPr>
              <w:t xml:space="preserve"> </w:t>
            </w:r>
            <w:proofErr w:type="spellStart"/>
            <w:r w:rsidRPr="00A552FA">
              <w:rPr>
                <w:b/>
                <w:color w:val="auto"/>
                <w:sz w:val="24"/>
              </w:rPr>
              <w:t>жұмыстар</w:t>
            </w:r>
            <w:proofErr w:type="spellEnd"/>
          </w:p>
        </w:tc>
        <w:tc>
          <w:tcPr>
            <w:tcW w:w="5021" w:type="dxa"/>
            <w:gridSpan w:val="3"/>
            <w:shd w:val="clear" w:color="auto" w:fill="auto"/>
          </w:tcPr>
          <w:p w14:paraId="1FF53D70" w14:textId="77777777" w:rsidR="00A24F94" w:rsidRPr="00A552FA" w:rsidRDefault="00A24F94" w:rsidP="005F1216">
            <w:pPr>
              <w:spacing w:after="0" w:line="259" w:lineRule="auto"/>
              <w:ind w:left="15"/>
              <w:jc w:val="center"/>
              <w:rPr>
                <w:color w:val="auto"/>
              </w:rPr>
            </w:pPr>
            <w:proofErr w:type="spellStart"/>
            <w:r w:rsidRPr="00A552FA">
              <w:rPr>
                <w:b/>
                <w:color w:val="auto"/>
                <w:sz w:val="24"/>
              </w:rPr>
              <w:t>Жеке</w:t>
            </w:r>
            <w:proofErr w:type="spellEnd"/>
            <w:r w:rsidRPr="00A552FA">
              <w:rPr>
                <w:b/>
                <w:color w:val="auto"/>
                <w:sz w:val="24"/>
              </w:rPr>
              <w:t xml:space="preserve"> </w:t>
            </w:r>
            <w:proofErr w:type="spellStart"/>
            <w:r w:rsidRPr="00A552FA">
              <w:rPr>
                <w:b/>
                <w:color w:val="auto"/>
                <w:sz w:val="24"/>
              </w:rPr>
              <w:t>жұмыстар</w:t>
            </w:r>
            <w:proofErr w:type="spellEnd"/>
          </w:p>
        </w:tc>
      </w:tr>
      <w:tr w:rsidR="00A24F94" w:rsidRPr="00A552FA" w14:paraId="6054324C" w14:textId="77777777" w:rsidTr="005F1216">
        <w:tc>
          <w:tcPr>
            <w:tcW w:w="516" w:type="dxa"/>
            <w:vMerge/>
            <w:shd w:val="clear" w:color="auto" w:fill="auto"/>
          </w:tcPr>
          <w:p w14:paraId="7E344903" w14:textId="77777777" w:rsidR="00A24F94" w:rsidRPr="00A552FA" w:rsidRDefault="00A24F94" w:rsidP="005F1216">
            <w:pPr>
              <w:spacing w:after="15" w:line="249" w:lineRule="auto"/>
              <w:ind w:left="0" w:right="52" w:firstLine="0"/>
              <w:rPr>
                <w:b/>
                <w:color w:val="auto"/>
                <w:lang w:val="kk-KZ"/>
              </w:rPr>
            </w:pPr>
          </w:p>
        </w:tc>
        <w:tc>
          <w:tcPr>
            <w:tcW w:w="1559" w:type="dxa"/>
            <w:vMerge/>
            <w:shd w:val="clear" w:color="auto" w:fill="auto"/>
          </w:tcPr>
          <w:p w14:paraId="36E1F4B2" w14:textId="77777777" w:rsidR="00A24F94" w:rsidRPr="00A552FA" w:rsidRDefault="00A24F94" w:rsidP="005F1216">
            <w:pPr>
              <w:spacing w:after="15" w:line="249" w:lineRule="auto"/>
              <w:ind w:left="0" w:right="52" w:firstLine="0"/>
              <w:rPr>
                <w:b/>
                <w:color w:val="auto"/>
                <w:lang w:val="kk-KZ"/>
              </w:rPr>
            </w:pPr>
          </w:p>
        </w:tc>
        <w:tc>
          <w:tcPr>
            <w:tcW w:w="2942" w:type="dxa"/>
            <w:vMerge/>
            <w:shd w:val="clear" w:color="auto" w:fill="auto"/>
          </w:tcPr>
          <w:p w14:paraId="15752D34" w14:textId="77777777" w:rsidR="00A24F94" w:rsidRPr="00A552FA" w:rsidRDefault="00A24F94" w:rsidP="005F1216">
            <w:pPr>
              <w:spacing w:after="15" w:line="249" w:lineRule="auto"/>
              <w:ind w:left="0" w:right="52" w:firstLine="0"/>
              <w:rPr>
                <w:b/>
                <w:color w:val="auto"/>
                <w:lang w:val="kk-KZ"/>
              </w:rPr>
            </w:pPr>
          </w:p>
        </w:tc>
        <w:tc>
          <w:tcPr>
            <w:tcW w:w="1673" w:type="dxa"/>
            <w:shd w:val="clear" w:color="auto" w:fill="auto"/>
          </w:tcPr>
          <w:p w14:paraId="4B53E3E1" w14:textId="77777777" w:rsidR="00A24F94" w:rsidRPr="00A552FA" w:rsidRDefault="00A24F94" w:rsidP="005F1216">
            <w:pPr>
              <w:spacing w:after="15" w:line="249" w:lineRule="auto"/>
              <w:ind w:left="0" w:right="52" w:firstLine="0"/>
              <w:rPr>
                <w:b/>
                <w:color w:val="auto"/>
                <w:lang w:val="kk-KZ"/>
              </w:rPr>
            </w:pPr>
            <w:proofErr w:type="spellStart"/>
            <w:r w:rsidRPr="00A552FA">
              <w:rPr>
                <w:b/>
                <w:color w:val="auto"/>
                <w:sz w:val="24"/>
              </w:rPr>
              <w:t>Жеке</w:t>
            </w:r>
            <w:proofErr w:type="spellEnd"/>
            <w:r w:rsidRPr="00A552FA">
              <w:rPr>
                <w:b/>
                <w:color w:val="auto"/>
                <w:sz w:val="24"/>
              </w:rPr>
              <w:t xml:space="preserve"> </w:t>
            </w:r>
            <w:proofErr w:type="spellStart"/>
            <w:r w:rsidRPr="00A552FA">
              <w:rPr>
                <w:b/>
                <w:color w:val="auto"/>
                <w:sz w:val="24"/>
              </w:rPr>
              <w:t>түзету</w:t>
            </w:r>
            <w:proofErr w:type="spellEnd"/>
            <w:r w:rsidRPr="00A552FA">
              <w:rPr>
                <w:b/>
                <w:color w:val="auto"/>
                <w:sz w:val="24"/>
              </w:rPr>
              <w:t xml:space="preserve"> </w:t>
            </w:r>
            <w:proofErr w:type="spellStart"/>
            <w:r w:rsidRPr="00A552FA">
              <w:rPr>
                <w:b/>
                <w:color w:val="auto"/>
                <w:sz w:val="24"/>
              </w:rPr>
              <w:t>дамыту</w:t>
            </w:r>
            <w:proofErr w:type="spellEnd"/>
          </w:p>
        </w:tc>
        <w:tc>
          <w:tcPr>
            <w:tcW w:w="1674" w:type="dxa"/>
            <w:shd w:val="clear" w:color="auto" w:fill="auto"/>
          </w:tcPr>
          <w:p w14:paraId="6C5A0D38" w14:textId="77777777" w:rsidR="00A24F94" w:rsidRPr="00A552FA" w:rsidRDefault="00A24F94" w:rsidP="005F1216">
            <w:pPr>
              <w:spacing w:after="15" w:line="249" w:lineRule="auto"/>
              <w:ind w:left="0" w:right="52" w:firstLine="0"/>
              <w:rPr>
                <w:b/>
                <w:color w:val="auto"/>
                <w:lang w:val="kk-KZ"/>
              </w:rPr>
            </w:pPr>
            <w:proofErr w:type="spellStart"/>
            <w:r w:rsidRPr="00A552FA">
              <w:rPr>
                <w:b/>
                <w:color w:val="auto"/>
                <w:sz w:val="24"/>
              </w:rPr>
              <w:t>Кеңес</w:t>
            </w:r>
            <w:proofErr w:type="spellEnd"/>
            <w:r w:rsidRPr="00A552FA">
              <w:rPr>
                <w:b/>
                <w:color w:val="auto"/>
                <w:sz w:val="24"/>
              </w:rPr>
              <w:t xml:space="preserve"> </w:t>
            </w:r>
            <w:proofErr w:type="spellStart"/>
            <w:r w:rsidRPr="00A552FA">
              <w:rPr>
                <w:b/>
                <w:color w:val="auto"/>
                <w:sz w:val="24"/>
              </w:rPr>
              <w:t>беру</w:t>
            </w:r>
            <w:proofErr w:type="spellEnd"/>
          </w:p>
        </w:tc>
        <w:tc>
          <w:tcPr>
            <w:tcW w:w="1674" w:type="dxa"/>
            <w:shd w:val="clear" w:color="auto" w:fill="auto"/>
          </w:tcPr>
          <w:p w14:paraId="55BA1F6B" w14:textId="77777777" w:rsidR="00A24F94" w:rsidRPr="00A552FA" w:rsidRDefault="00A24F94" w:rsidP="005F1216">
            <w:pPr>
              <w:spacing w:after="15" w:line="249" w:lineRule="auto"/>
              <w:ind w:left="0" w:right="52" w:firstLine="0"/>
              <w:rPr>
                <w:b/>
                <w:color w:val="auto"/>
                <w:lang w:val="kk-KZ"/>
              </w:rPr>
            </w:pPr>
            <w:proofErr w:type="spellStart"/>
            <w:r w:rsidRPr="00A552FA">
              <w:rPr>
                <w:b/>
                <w:color w:val="auto"/>
                <w:sz w:val="24"/>
              </w:rPr>
              <w:t>Сұраныс</w:t>
            </w:r>
            <w:proofErr w:type="spellEnd"/>
            <w:r w:rsidRPr="00A552FA">
              <w:rPr>
                <w:b/>
                <w:color w:val="auto"/>
                <w:sz w:val="24"/>
              </w:rPr>
              <w:t xml:space="preserve"> </w:t>
            </w:r>
            <w:proofErr w:type="spellStart"/>
            <w:r w:rsidRPr="00A552FA">
              <w:rPr>
                <w:b/>
                <w:color w:val="auto"/>
                <w:sz w:val="24"/>
              </w:rPr>
              <w:t>бойынша</w:t>
            </w:r>
            <w:proofErr w:type="spellEnd"/>
          </w:p>
        </w:tc>
      </w:tr>
      <w:tr w:rsidR="00A24F94" w:rsidRPr="00A552FA" w14:paraId="7BC3EA6A" w14:textId="77777777" w:rsidTr="005F1216">
        <w:tc>
          <w:tcPr>
            <w:tcW w:w="516" w:type="dxa"/>
            <w:shd w:val="clear" w:color="auto" w:fill="auto"/>
          </w:tcPr>
          <w:p w14:paraId="191A7311"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1</w:t>
            </w:r>
          </w:p>
        </w:tc>
        <w:tc>
          <w:tcPr>
            <w:tcW w:w="1559" w:type="dxa"/>
            <w:shd w:val="clear" w:color="auto" w:fill="auto"/>
          </w:tcPr>
          <w:p w14:paraId="26BD0468" w14:textId="77777777" w:rsidR="00A24F94" w:rsidRPr="00A552FA" w:rsidRDefault="00A24F94" w:rsidP="005F1216">
            <w:pPr>
              <w:spacing w:after="15" w:line="249" w:lineRule="auto"/>
              <w:ind w:left="0" w:right="52" w:firstLine="0"/>
              <w:rPr>
                <w:b/>
                <w:color w:val="auto"/>
                <w:lang w:val="kk-KZ"/>
              </w:rPr>
            </w:pPr>
            <w:r w:rsidRPr="00A552FA">
              <w:rPr>
                <w:b/>
                <w:color w:val="auto"/>
                <w:sz w:val="24"/>
              </w:rPr>
              <w:t xml:space="preserve">2021-2022 </w:t>
            </w:r>
            <w:proofErr w:type="spellStart"/>
            <w:r w:rsidRPr="00A552FA">
              <w:rPr>
                <w:b/>
                <w:color w:val="auto"/>
                <w:sz w:val="24"/>
              </w:rPr>
              <w:t>оқу</w:t>
            </w:r>
            <w:proofErr w:type="spellEnd"/>
            <w:r w:rsidRPr="00A552FA">
              <w:rPr>
                <w:b/>
                <w:color w:val="auto"/>
                <w:sz w:val="24"/>
              </w:rPr>
              <w:t xml:space="preserve"> </w:t>
            </w:r>
            <w:proofErr w:type="spellStart"/>
            <w:r w:rsidRPr="00A552FA">
              <w:rPr>
                <w:b/>
                <w:color w:val="auto"/>
                <w:sz w:val="24"/>
              </w:rPr>
              <w:t>жылы</w:t>
            </w:r>
            <w:proofErr w:type="spellEnd"/>
          </w:p>
        </w:tc>
        <w:tc>
          <w:tcPr>
            <w:tcW w:w="2942" w:type="dxa"/>
            <w:shd w:val="clear" w:color="auto" w:fill="auto"/>
          </w:tcPr>
          <w:p w14:paraId="3C5ECA38"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28</w:t>
            </w:r>
          </w:p>
        </w:tc>
        <w:tc>
          <w:tcPr>
            <w:tcW w:w="1673" w:type="dxa"/>
            <w:shd w:val="clear" w:color="auto" w:fill="auto"/>
          </w:tcPr>
          <w:p w14:paraId="1B80A847"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18</w:t>
            </w:r>
          </w:p>
        </w:tc>
        <w:tc>
          <w:tcPr>
            <w:tcW w:w="1674" w:type="dxa"/>
            <w:shd w:val="clear" w:color="auto" w:fill="auto"/>
          </w:tcPr>
          <w:p w14:paraId="31C46EC8"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30</w:t>
            </w:r>
          </w:p>
        </w:tc>
        <w:tc>
          <w:tcPr>
            <w:tcW w:w="1674" w:type="dxa"/>
            <w:shd w:val="clear" w:color="auto" w:fill="auto"/>
          </w:tcPr>
          <w:p w14:paraId="57DAB0F7"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26</w:t>
            </w:r>
          </w:p>
        </w:tc>
      </w:tr>
      <w:tr w:rsidR="00A24F94" w:rsidRPr="00A552FA" w14:paraId="31AFD493" w14:textId="77777777" w:rsidTr="005F1216">
        <w:tc>
          <w:tcPr>
            <w:tcW w:w="516" w:type="dxa"/>
            <w:shd w:val="clear" w:color="auto" w:fill="auto"/>
          </w:tcPr>
          <w:p w14:paraId="2604D9EC"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2</w:t>
            </w:r>
          </w:p>
        </w:tc>
        <w:tc>
          <w:tcPr>
            <w:tcW w:w="1559" w:type="dxa"/>
            <w:shd w:val="clear" w:color="auto" w:fill="auto"/>
          </w:tcPr>
          <w:p w14:paraId="2328FE7D" w14:textId="77777777" w:rsidR="00A24F94" w:rsidRPr="00A552FA" w:rsidRDefault="00A24F94" w:rsidP="005F1216">
            <w:pPr>
              <w:spacing w:after="15" w:line="249" w:lineRule="auto"/>
              <w:ind w:left="0" w:right="52" w:firstLine="0"/>
              <w:rPr>
                <w:b/>
                <w:color w:val="auto"/>
                <w:lang w:val="kk-KZ"/>
              </w:rPr>
            </w:pPr>
            <w:r w:rsidRPr="00A552FA">
              <w:rPr>
                <w:b/>
                <w:color w:val="auto"/>
                <w:sz w:val="24"/>
              </w:rPr>
              <w:t xml:space="preserve">2022-2023 </w:t>
            </w:r>
            <w:proofErr w:type="spellStart"/>
            <w:r w:rsidRPr="00A552FA">
              <w:rPr>
                <w:b/>
                <w:color w:val="auto"/>
                <w:sz w:val="24"/>
              </w:rPr>
              <w:t>оқу</w:t>
            </w:r>
            <w:proofErr w:type="spellEnd"/>
            <w:r w:rsidRPr="00A552FA">
              <w:rPr>
                <w:b/>
                <w:color w:val="auto"/>
                <w:sz w:val="24"/>
              </w:rPr>
              <w:t xml:space="preserve"> </w:t>
            </w:r>
            <w:proofErr w:type="spellStart"/>
            <w:r w:rsidRPr="00A552FA">
              <w:rPr>
                <w:b/>
                <w:color w:val="auto"/>
                <w:sz w:val="24"/>
              </w:rPr>
              <w:t>жылы</w:t>
            </w:r>
            <w:proofErr w:type="spellEnd"/>
          </w:p>
        </w:tc>
        <w:tc>
          <w:tcPr>
            <w:tcW w:w="2942" w:type="dxa"/>
            <w:shd w:val="clear" w:color="auto" w:fill="auto"/>
          </w:tcPr>
          <w:p w14:paraId="76B7CD62"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32</w:t>
            </w:r>
          </w:p>
        </w:tc>
        <w:tc>
          <w:tcPr>
            <w:tcW w:w="1673" w:type="dxa"/>
            <w:shd w:val="clear" w:color="auto" w:fill="auto"/>
          </w:tcPr>
          <w:p w14:paraId="044F2FDA"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17</w:t>
            </w:r>
          </w:p>
        </w:tc>
        <w:tc>
          <w:tcPr>
            <w:tcW w:w="1674" w:type="dxa"/>
            <w:shd w:val="clear" w:color="auto" w:fill="auto"/>
          </w:tcPr>
          <w:p w14:paraId="6CEB6C6C"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36</w:t>
            </w:r>
          </w:p>
        </w:tc>
        <w:tc>
          <w:tcPr>
            <w:tcW w:w="1674" w:type="dxa"/>
            <w:shd w:val="clear" w:color="auto" w:fill="auto"/>
          </w:tcPr>
          <w:p w14:paraId="1EAB6E36"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39</w:t>
            </w:r>
          </w:p>
        </w:tc>
      </w:tr>
      <w:tr w:rsidR="00A24F94" w:rsidRPr="00A552FA" w14:paraId="49DD0C62" w14:textId="77777777" w:rsidTr="005F1216">
        <w:tc>
          <w:tcPr>
            <w:tcW w:w="516" w:type="dxa"/>
            <w:shd w:val="clear" w:color="auto" w:fill="auto"/>
          </w:tcPr>
          <w:p w14:paraId="417AE5C4"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3</w:t>
            </w:r>
          </w:p>
        </w:tc>
        <w:tc>
          <w:tcPr>
            <w:tcW w:w="1559" w:type="dxa"/>
            <w:shd w:val="clear" w:color="auto" w:fill="auto"/>
          </w:tcPr>
          <w:p w14:paraId="22CD6C4B" w14:textId="77777777" w:rsidR="00A24F94" w:rsidRPr="00A552FA" w:rsidRDefault="00A24F94" w:rsidP="005F1216">
            <w:pPr>
              <w:spacing w:after="15" w:line="249" w:lineRule="auto"/>
              <w:ind w:left="0" w:right="52" w:firstLine="0"/>
              <w:rPr>
                <w:b/>
                <w:color w:val="auto"/>
                <w:lang w:val="kk-KZ"/>
              </w:rPr>
            </w:pPr>
            <w:r w:rsidRPr="00A552FA">
              <w:rPr>
                <w:b/>
                <w:color w:val="auto"/>
                <w:sz w:val="24"/>
              </w:rPr>
              <w:t xml:space="preserve">2023-2024 </w:t>
            </w:r>
            <w:proofErr w:type="spellStart"/>
            <w:r w:rsidRPr="00A552FA">
              <w:rPr>
                <w:b/>
                <w:color w:val="auto"/>
                <w:sz w:val="24"/>
              </w:rPr>
              <w:lastRenderedPageBreak/>
              <w:t>оқу</w:t>
            </w:r>
            <w:proofErr w:type="spellEnd"/>
            <w:r w:rsidRPr="00A552FA">
              <w:rPr>
                <w:b/>
                <w:color w:val="auto"/>
                <w:sz w:val="24"/>
              </w:rPr>
              <w:t xml:space="preserve"> </w:t>
            </w:r>
            <w:proofErr w:type="spellStart"/>
            <w:r w:rsidRPr="00A552FA">
              <w:rPr>
                <w:b/>
                <w:color w:val="auto"/>
                <w:sz w:val="24"/>
              </w:rPr>
              <w:t>жылы</w:t>
            </w:r>
            <w:proofErr w:type="spellEnd"/>
          </w:p>
        </w:tc>
        <w:tc>
          <w:tcPr>
            <w:tcW w:w="2942" w:type="dxa"/>
            <w:shd w:val="clear" w:color="auto" w:fill="auto"/>
          </w:tcPr>
          <w:p w14:paraId="3DC035CA"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lastRenderedPageBreak/>
              <w:t>14</w:t>
            </w:r>
          </w:p>
        </w:tc>
        <w:tc>
          <w:tcPr>
            <w:tcW w:w="1673" w:type="dxa"/>
            <w:shd w:val="clear" w:color="auto" w:fill="auto"/>
          </w:tcPr>
          <w:p w14:paraId="11DC573C"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6</w:t>
            </w:r>
          </w:p>
        </w:tc>
        <w:tc>
          <w:tcPr>
            <w:tcW w:w="1674" w:type="dxa"/>
            <w:shd w:val="clear" w:color="auto" w:fill="auto"/>
          </w:tcPr>
          <w:p w14:paraId="4D0B4BE6"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21</w:t>
            </w:r>
          </w:p>
        </w:tc>
        <w:tc>
          <w:tcPr>
            <w:tcW w:w="1674" w:type="dxa"/>
            <w:shd w:val="clear" w:color="auto" w:fill="auto"/>
          </w:tcPr>
          <w:p w14:paraId="456B8BC0" w14:textId="77777777" w:rsidR="00A24F94" w:rsidRPr="00A552FA" w:rsidRDefault="00A24F94" w:rsidP="005F1216">
            <w:pPr>
              <w:spacing w:after="15" w:line="249" w:lineRule="auto"/>
              <w:ind w:left="0" w:right="52" w:firstLine="0"/>
              <w:rPr>
                <w:b/>
                <w:color w:val="auto"/>
                <w:lang w:val="kk-KZ"/>
              </w:rPr>
            </w:pPr>
            <w:r w:rsidRPr="00A552FA">
              <w:rPr>
                <w:b/>
                <w:color w:val="auto"/>
                <w:lang w:val="kk-KZ"/>
              </w:rPr>
              <w:t>33</w:t>
            </w:r>
          </w:p>
        </w:tc>
      </w:tr>
    </w:tbl>
    <w:p w14:paraId="4030D7F4" w14:textId="77777777" w:rsidR="00A24F94" w:rsidRPr="00A552FA" w:rsidRDefault="00A24F94" w:rsidP="00A24F94">
      <w:pPr>
        <w:spacing w:after="0"/>
        <w:rPr>
          <w:color w:val="auto"/>
          <w:szCs w:val="28"/>
          <w:lang w:val="kk-KZ"/>
        </w:rPr>
      </w:pPr>
    </w:p>
    <w:p w14:paraId="2CD98901" w14:textId="77777777" w:rsidR="00A24F94" w:rsidRPr="00A552FA" w:rsidRDefault="00A24F94" w:rsidP="00A24F94">
      <w:pPr>
        <w:spacing w:after="0"/>
        <w:rPr>
          <w:color w:val="auto"/>
          <w:szCs w:val="28"/>
          <w:lang w:val="kk-KZ"/>
        </w:rPr>
      </w:pPr>
      <w:r w:rsidRPr="00A552FA">
        <w:rPr>
          <w:b/>
          <w:color w:val="auto"/>
          <w:szCs w:val="28"/>
          <w:lang w:val="kk-KZ"/>
        </w:rPr>
        <w:t xml:space="preserve">          Қыркүйек айында:</w:t>
      </w:r>
      <w:r w:rsidRPr="00A552FA">
        <w:rPr>
          <w:color w:val="auto"/>
          <w:szCs w:val="28"/>
          <w:lang w:val="kk-KZ"/>
        </w:rPr>
        <w:t xml:space="preserve">  аталған оқу жылдарында   арналған жылдық жоспар жасалып  бекітілді, соған байланысты айлық жоспар жасалды.</w:t>
      </w:r>
    </w:p>
    <w:p w14:paraId="3069AB47" w14:textId="77777777" w:rsidR="00A24F94" w:rsidRPr="00A552FA" w:rsidRDefault="00A24F94" w:rsidP="00A24F94">
      <w:pPr>
        <w:spacing w:after="0"/>
        <w:rPr>
          <w:color w:val="auto"/>
          <w:szCs w:val="28"/>
          <w:lang w:val="kk-KZ"/>
        </w:rPr>
      </w:pPr>
      <w:r w:rsidRPr="00A552FA">
        <w:rPr>
          <w:color w:val="auto"/>
          <w:szCs w:val="28"/>
          <w:lang w:val="kk-KZ"/>
        </w:rPr>
        <w:t xml:space="preserve">      Психологиялық жұмыстарға арналған материалдар жинақталып,кабинет жабдықталып реттелді. Әр буын бойынша оқушылармен жүргізілетін әдістемелер,сауалнамалар  жаңартылып, толықтырылды. </w:t>
      </w:r>
    </w:p>
    <w:p w14:paraId="60DC9A4F" w14:textId="77777777" w:rsidR="00A24F94" w:rsidRPr="00A552FA" w:rsidRDefault="00A24F94" w:rsidP="00A24F94">
      <w:pPr>
        <w:spacing w:after="0"/>
        <w:rPr>
          <w:color w:val="auto"/>
          <w:szCs w:val="28"/>
          <w:lang w:val="kk-KZ"/>
        </w:rPr>
      </w:pPr>
      <w:r w:rsidRPr="00A552FA">
        <w:rPr>
          <w:color w:val="auto"/>
          <w:szCs w:val="28"/>
          <w:lang w:val="kk-KZ"/>
        </w:rPr>
        <w:t xml:space="preserve">      Оқу жылының басында мектепке тартылған оқушыларға  жеке папка арналып, оған жыл бойы алынған диагностикалық және түзету – дамыту жұмыстарының нәтижесі салынып, отырады.</w:t>
      </w:r>
    </w:p>
    <w:p w14:paraId="0A18A889"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Ата – аналармен жүргізілетін жұмыстарының жылдық жоспары жасалынды.</w:t>
      </w:r>
    </w:p>
    <w:p w14:paraId="6F064F75"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Педагогтармен жүргізілетін жұмыстарының жылдық жоспары жасалынды.</w:t>
      </w:r>
    </w:p>
    <w:p w14:paraId="6023247A"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Аутодеструктивті жағдайлар мен жасөспірімдердің аутодестуривті мінез – құлқын анықтау және оның алдын алу жұмыстарының жылдық жоспары жасалынды.</w:t>
      </w:r>
    </w:p>
    <w:p w14:paraId="3F3B4898"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Девиантты мінезді балалармен жүргізілетін жұмыстарының жылдық жоспары жасалынды.</w:t>
      </w:r>
    </w:p>
    <w:p w14:paraId="605CB4C0"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Дарынды оқушылармен жүргізілетін жұмыстарының жылдық жоспары жасалынды.</w:t>
      </w:r>
    </w:p>
    <w:p w14:paraId="5F8F192B"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Салауатты өмір салты жүргізілетін жұмыстарының жылдық жоспары жасалынды.</w:t>
      </w:r>
    </w:p>
    <w:p w14:paraId="0FC56449"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Оқушылармен педагогтармен жүргізілетін жұмыстарының жылдық жоспары жасалынды.</w:t>
      </w:r>
    </w:p>
    <w:p w14:paraId="22A4F9F2"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Ерте жүктіліктің алдын алу бойынша жылдық жоспар жасалынды.</w:t>
      </w:r>
    </w:p>
    <w:p w14:paraId="2E157FF3"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«Сыр мен Сымбат» қыздар жиналысы бойынша жылдық жоспар жасалынды.</w:t>
      </w:r>
    </w:p>
    <w:p w14:paraId="09DA4840"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Зорлық-зомбылықтың алу бойынша  жылдық жоспар жасалынды.</w:t>
      </w:r>
    </w:p>
    <w:p w14:paraId="161270DB" w14:textId="77777777" w:rsidR="00A24F94" w:rsidRPr="00A552FA" w:rsidRDefault="00A24F94" w:rsidP="003C0749">
      <w:pPr>
        <w:pStyle w:val="aa"/>
        <w:numPr>
          <w:ilvl w:val="0"/>
          <w:numId w:val="72"/>
        </w:numPr>
        <w:spacing w:after="0" w:line="276" w:lineRule="auto"/>
        <w:ind w:left="284" w:right="0"/>
        <w:jc w:val="left"/>
        <w:rPr>
          <w:color w:val="auto"/>
          <w:szCs w:val="28"/>
          <w:lang w:val="kk-KZ"/>
        </w:rPr>
      </w:pPr>
      <w:r w:rsidRPr="00A552FA">
        <w:rPr>
          <w:color w:val="auto"/>
          <w:szCs w:val="28"/>
          <w:lang w:val="kk-KZ"/>
        </w:rPr>
        <w:t xml:space="preserve">  Құқықбұзушылықтың алдын алу бойынша жылдық жоспар жасалынды</w:t>
      </w:r>
    </w:p>
    <w:p w14:paraId="5C803E79"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 xml:space="preserve"> «Сыр мен Сымбат» қыздар жиналысы бойынша жылдық жоспар жасалынды.</w:t>
      </w:r>
    </w:p>
    <w:p w14:paraId="3EE99BA6"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color w:val="auto"/>
          <w:szCs w:val="28"/>
          <w:lang w:val="kk-KZ"/>
        </w:rPr>
        <w:t>Үйден оқытылатын оқушыларға жылдық жоспар жасалынды.</w:t>
      </w:r>
    </w:p>
    <w:p w14:paraId="2304F42A"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b/>
          <w:color w:val="auto"/>
          <w:szCs w:val="28"/>
          <w:lang w:val="kk-KZ"/>
        </w:rPr>
        <w:t xml:space="preserve">«Бестерек» </w:t>
      </w:r>
      <w:r w:rsidRPr="00A552FA">
        <w:rPr>
          <w:color w:val="auto"/>
          <w:szCs w:val="28"/>
          <w:lang w:val="kk-KZ"/>
        </w:rPr>
        <w:t>жобасы аясында жылдық жоспар жасалынды.</w:t>
      </w:r>
    </w:p>
    <w:p w14:paraId="1017C654" w14:textId="77777777" w:rsidR="00A24F94" w:rsidRPr="00A552FA" w:rsidRDefault="00A24F94" w:rsidP="003C0749">
      <w:pPr>
        <w:pStyle w:val="aa"/>
        <w:numPr>
          <w:ilvl w:val="0"/>
          <w:numId w:val="72"/>
        </w:numPr>
        <w:spacing w:after="0" w:line="276" w:lineRule="auto"/>
        <w:ind w:right="0"/>
        <w:jc w:val="left"/>
        <w:rPr>
          <w:color w:val="auto"/>
          <w:szCs w:val="28"/>
          <w:lang w:val="kk-KZ"/>
        </w:rPr>
      </w:pPr>
      <w:r w:rsidRPr="00A552FA">
        <w:rPr>
          <w:b/>
          <w:color w:val="auto"/>
          <w:szCs w:val="28"/>
          <w:lang w:val="kk-KZ"/>
        </w:rPr>
        <w:t>«Мектептерге арналған PISA»</w:t>
      </w:r>
      <w:r w:rsidRPr="00A552FA">
        <w:rPr>
          <w:color w:val="auto"/>
          <w:szCs w:val="28"/>
          <w:lang w:val="kk-KZ"/>
        </w:rPr>
        <w:t xml:space="preserve"> негізгі зерттеуіне психологиялық қызмет бойынша қолдау, сүйемелдеу жұмыс жоспары</w:t>
      </w:r>
      <w:r w:rsidRPr="00A552FA">
        <w:rPr>
          <w:color w:val="auto"/>
          <w:lang w:val="kk-KZ"/>
        </w:rPr>
        <w:t xml:space="preserve"> </w:t>
      </w:r>
      <w:r w:rsidRPr="00A552FA">
        <w:rPr>
          <w:color w:val="auto"/>
          <w:szCs w:val="28"/>
          <w:lang w:val="kk-KZ"/>
        </w:rPr>
        <w:t>жасалынды.</w:t>
      </w:r>
    </w:p>
    <w:p w14:paraId="7B203A89" w14:textId="77777777" w:rsidR="00A24F94" w:rsidRPr="00A552FA" w:rsidRDefault="00A24F94" w:rsidP="00A24F94">
      <w:pPr>
        <w:pStyle w:val="aa"/>
        <w:spacing w:after="0"/>
        <w:rPr>
          <w:color w:val="auto"/>
          <w:szCs w:val="28"/>
          <w:lang w:val="kk-KZ"/>
        </w:rPr>
      </w:pPr>
      <w:r w:rsidRPr="00A552FA">
        <w:rPr>
          <w:color w:val="auto"/>
          <w:szCs w:val="28"/>
          <w:lang w:val="kk-KZ"/>
        </w:rPr>
        <w:t>Жоспарларға сәйкес  мынадай іс-шаралар жүргізілді.</w:t>
      </w:r>
    </w:p>
    <w:p w14:paraId="1E72988D" w14:textId="77777777" w:rsidR="00A24F94" w:rsidRPr="00A552FA" w:rsidRDefault="00A24F94" w:rsidP="00A24F94">
      <w:pPr>
        <w:spacing w:after="12" w:line="249" w:lineRule="auto"/>
        <w:ind w:left="243" w:right="233"/>
        <w:jc w:val="center"/>
        <w:rPr>
          <w:color w:val="auto"/>
          <w:szCs w:val="28"/>
          <w:lang w:val="kk-KZ"/>
        </w:rPr>
      </w:pPr>
      <w:r w:rsidRPr="00A552FA">
        <w:rPr>
          <w:color w:val="auto"/>
          <w:szCs w:val="28"/>
          <w:lang w:val="kk-KZ"/>
        </w:rPr>
        <w:t xml:space="preserve">        </w:t>
      </w:r>
      <w:r w:rsidRPr="00A552FA">
        <w:rPr>
          <w:b/>
          <w:color w:val="auto"/>
          <w:szCs w:val="28"/>
          <w:lang w:val="kk-KZ"/>
        </w:rPr>
        <w:t>Бестерек жобасы аясында  жоспарға сәйкес</w:t>
      </w:r>
      <w:r w:rsidRPr="00A552FA">
        <w:rPr>
          <w:color w:val="auto"/>
          <w:szCs w:val="28"/>
          <w:lang w:val="kk-KZ"/>
        </w:rPr>
        <w:t xml:space="preserve"> кабинеттік және далалық зерттеулер жүргізілді. Зерттеу қорытындысы бойынша тәуекел тобының қызыл,жасыл,сары топтары  анықталып, анықталған оқушылырмен жеке-дара жұмыстар жүргізіліп отырды.</w:t>
      </w:r>
    </w:p>
    <w:p w14:paraId="2D531996" w14:textId="77777777" w:rsidR="00A24F94" w:rsidRPr="00A552FA" w:rsidRDefault="00A24F94" w:rsidP="00A24F94">
      <w:pPr>
        <w:pStyle w:val="aa"/>
        <w:spacing w:after="0"/>
        <w:ind w:left="0"/>
        <w:rPr>
          <w:color w:val="auto"/>
          <w:szCs w:val="28"/>
          <w:lang w:val="kk-KZ"/>
        </w:rPr>
      </w:pPr>
      <w:r w:rsidRPr="00A552FA">
        <w:rPr>
          <w:b/>
          <w:color w:val="auto"/>
          <w:szCs w:val="28"/>
          <w:lang w:val="kk-KZ"/>
        </w:rPr>
        <w:t>Ерте жүктіліктің алдын алу бойынша жоспарға сәйкес</w:t>
      </w:r>
      <w:r w:rsidRPr="00A552FA">
        <w:rPr>
          <w:color w:val="auto"/>
          <w:szCs w:val="28"/>
          <w:lang w:val="kk-KZ"/>
        </w:rPr>
        <w:t xml:space="preserve"> 8-11 сынып қыздарының арасында «Ерте жүктілік несімен қауіпті»,  «Жат қылықтың қыз тағдырына әсері», «Қазақ қызы қандай болу керек» , «Ерте жастағы жүктіліктің салдары» т.б тақырыптар бойынша түрлі жиналыс,тренинг,кеңес, баяндамалар,видеобейне, сауалнама, шағын лекция түрінде өткізіліп тұрылды.  </w:t>
      </w:r>
    </w:p>
    <w:p w14:paraId="68096A74" w14:textId="77777777" w:rsidR="00A24F94" w:rsidRPr="00A552FA" w:rsidRDefault="00A24F94" w:rsidP="00A24F94">
      <w:pPr>
        <w:spacing w:after="0"/>
        <w:rPr>
          <w:color w:val="auto"/>
          <w:szCs w:val="28"/>
          <w:lang w:val="kk-KZ"/>
        </w:rPr>
      </w:pPr>
      <w:r w:rsidRPr="00A552FA">
        <w:rPr>
          <w:b/>
          <w:color w:val="auto"/>
          <w:szCs w:val="28"/>
          <w:lang w:val="kk-KZ"/>
        </w:rPr>
        <w:lastRenderedPageBreak/>
        <w:t>Ата – аналармен жүргізілетін жұмыстарының жылдық жоспары</w:t>
      </w:r>
      <w:r w:rsidRPr="00A552FA">
        <w:rPr>
          <w:color w:val="auto"/>
          <w:szCs w:val="28"/>
          <w:lang w:val="kk-KZ"/>
        </w:rPr>
        <w:t xml:space="preserve"> бойынша  ата-аналар жиналысында «Баланың басты ұстазы-ата-ана», «Менің балам қандай?» «Ата-ананың алақаны-балаға айдынды қоныс» т.б тақырыптарда баяндама,кеңес, ұсыныс, тренингтер өткізілді. Ата-аналарға балаларынан алынған тест нәтижелерімен таныстырылды. </w:t>
      </w:r>
    </w:p>
    <w:p w14:paraId="4C45D19C" w14:textId="77777777" w:rsidR="00A24F94" w:rsidRPr="00A552FA" w:rsidRDefault="00A24F94" w:rsidP="00A24F94">
      <w:pPr>
        <w:spacing w:after="12" w:line="249" w:lineRule="auto"/>
        <w:ind w:left="243" w:right="233"/>
        <w:jc w:val="center"/>
        <w:rPr>
          <w:color w:val="auto"/>
          <w:szCs w:val="28"/>
          <w:lang w:val="kk-KZ"/>
        </w:rPr>
      </w:pPr>
      <w:r w:rsidRPr="00A552FA">
        <w:rPr>
          <w:b/>
          <w:color w:val="auto"/>
          <w:szCs w:val="28"/>
          <w:lang w:val="kk-KZ"/>
        </w:rPr>
        <w:t>Педагогтармен жүргізілетін жұмыстарының жылдық жоспары</w:t>
      </w:r>
      <w:r w:rsidRPr="00A552FA">
        <w:rPr>
          <w:color w:val="auto"/>
          <w:szCs w:val="28"/>
          <w:lang w:val="kk-KZ"/>
        </w:rPr>
        <w:t xml:space="preserve">  бойынша </w:t>
      </w:r>
      <w:r w:rsidRPr="00A552FA">
        <w:rPr>
          <w:rStyle w:val="ab"/>
          <w:color w:val="auto"/>
          <w:szCs w:val="28"/>
          <w:lang w:val="kk-KZ"/>
        </w:rPr>
        <w:t>«Көңілі көтеріңкі ұстаздың, еңбегі де жемісті»,</w:t>
      </w:r>
      <w:r w:rsidRPr="00A552FA">
        <w:rPr>
          <w:color w:val="auto"/>
          <w:szCs w:val="28"/>
          <w:shd w:val="clear" w:color="auto" w:fill="FFFFFF"/>
          <w:lang w:val="kk-KZ"/>
        </w:rPr>
        <w:t xml:space="preserve"> «Мен және менің ұжымым», «Жұбымыз жарасқан әріптестерміз» атты тренингтер жүргізілді.</w:t>
      </w:r>
    </w:p>
    <w:p w14:paraId="2D8735F9" w14:textId="77777777" w:rsidR="00A24F94" w:rsidRPr="00A552FA" w:rsidRDefault="00A24F94" w:rsidP="00A24F94">
      <w:pPr>
        <w:pStyle w:val="aa"/>
        <w:spacing w:after="0"/>
        <w:ind w:left="0"/>
        <w:jc w:val="center"/>
        <w:rPr>
          <w:b/>
          <w:color w:val="auto"/>
          <w:szCs w:val="28"/>
          <w:lang w:val="kk-KZ"/>
        </w:rPr>
      </w:pPr>
      <w:r w:rsidRPr="00A552FA">
        <w:rPr>
          <w:b/>
          <w:color w:val="auto"/>
          <w:szCs w:val="28"/>
          <w:lang w:val="kk-KZ"/>
        </w:rPr>
        <w:t>Аутодеструктивті мінез-құлықтың,зорлық-зомбылықтың, құқықбұзшылықтың алдын алу бойынша  жұмыстар</w:t>
      </w:r>
    </w:p>
    <w:p w14:paraId="372E654D" w14:textId="77777777" w:rsidR="00A24F94" w:rsidRPr="00A552FA" w:rsidRDefault="00A24F94" w:rsidP="00A24F94">
      <w:pPr>
        <w:pStyle w:val="aa"/>
        <w:spacing w:after="0"/>
        <w:ind w:left="0"/>
        <w:rPr>
          <w:color w:val="auto"/>
          <w:szCs w:val="28"/>
          <w:lang w:val="kk-KZ"/>
        </w:rPr>
      </w:pPr>
      <w:r w:rsidRPr="00A552FA">
        <w:rPr>
          <w:color w:val="auto"/>
          <w:szCs w:val="28"/>
          <w:lang w:val="kk-KZ"/>
        </w:rPr>
        <w:t>«Мен өмірді сүйемін», «Зорлық зомбылықсыз-Қазақстан», «Зорлық-зомбылыққа қарсымын » «Менің құқықтарым мен міндеттерім» «құқықты » т.б баяндама, тренингтер, сауалнамалар, бейнероликтер арқылы түсінділіп отырылды.</w:t>
      </w:r>
    </w:p>
    <w:p w14:paraId="09F11EA2" w14:textId="77777777" w:rsidR="00A24F94" w:rsidRPr="00A552FA" w:rsidRDefault="00A24F94" w:rsidP="00A24F94">
      <w:pPr>
        <w:pStyle w:val="aa"/>
        <w:spacing w:after="0"/>
        <w:ind w:left="0"/>
        <w:rPr>
          <w:color w:val="auto"/>
          <w:szCs w:val="28"/>
          <w:lang w:val="kk-KZ"/>
        </w:rPr>
      </w:pPr>
      <w:r w:rsidRPr="00A552FA">
        <w:rPr>
          <w:color w:val="auto"/>
          <w:szCs w:val="28"/>
          <w:lang w:val="kk-KZ"/>
        </w:rPr>
        <w:t xml:space="preserve">Мектеп оқушыларының арасында таным процестерін анықтау және дамыту мақсатында </w:t>
      </w:r>
      <w:r w:rsidRPr="00A552FA">
        <w:rPr>
          <w:b/>
          <w:color w:val="auto"/>
          <w:szCs w:val="28"/>
          <w:lang w:val="kk-KZ"/>
        </w:rPr>
        <w:t>бастауыш сыныптар арасында</w:t>
      </w:r>
      <w:r w:rsidRPr="00A552FA">
        <w:rPr>
          <w:color w:val="auto"/>
          <w:szCs w:val="28"/>
          <w:lang w:val="kk-KZ"/>
        </w:rPr>
        <w:t xml:space="preserve">  «Керн-Йерсак», «Мюстенберг» , «Бурдон» , «Не артық», «Ертегі айтып берші», «Графикалық тест», «Менің отбасым»т.б әдістемелер, тест, эссе, тренингтер жүргізілді. Үлгерімі жоғары және төмен оқушылыр анықталып жеке-дара жұмыстар жүргізілуде.</w:t>
      </w:r>
    </w:p>
    <w:p w14:paraId="0230D04C" w14:textId="77777777" w:rsidR="00A24F94" w:rsidRPr="00A552FA" w:rsidRDefault="00A24F94" w:rsidP="00A24F94">
      <w:pPr>
        <w:pStyle w:val="aa"/>
        <w:spacing w:after="0"/>
        <w:ind w:left="0"/>
        <w:rPr>
          <w:color w:val="auto"/>
          <w:szCs w:val="28"/>
          <w:lang w:val="kk-KZ"/>
        </w:rPr>
      </w:pPr>
      <w:r w:rsidRPr="00A552FA">
        <w:rPr>
          <w:color w:val="auto"/>
          <w:szCs w:val="28"/>
          <w:lang w:val="kk-KZ"/>
        </w:rPr>
        <w:t xml:space="preserve">        5-11 сынытар арасында түрлі тақырытара «5-сынып дегеніміз не?», «Сандар қатары», «Мұғалім оқушы көзімен», «Филипс тесті», «Үй.Ағаш. Адам», «Мен таңдаған мамандық» т.б тақырыптарда тест, сауалнама, тренингтер жүргізілді.</w:t>
      </w:r>
    </w:p>
    <w:p w14:paraId="25B3A3DD" w14:textId="77777777" w:rsidR="00A24F94" w:rsidRPr="00A552FA" w:rsidRDefault="00A24F94" w:rsidP="00A24F94">
      <w:pPr>
        <w:pStyle w:val="aa"/>
        <w:spacing w:after="0"/>
        <w:ind w:left="0"/>
        <w:rPr>
          <w:color w:val="auto"/>
          <w:szCs w:val="28"/>
          <w:lang w:val="kk-KZ"/>
        </w:rPr>
      </w:pPr>
      <w:r w:rsidRPr="00A552FA">
        <w:rPr>
          <w:color w:val="auto"/>
          <w:szCs w:val="28"/>
          <w:lang w:val="kk-KZ"/>
        </w:rPr>
        <w:t>Тест нәтижесі өңделіп, сынып жетекшілерімен таныстырылды.</w:t>
      </w:r>
    </w:p>
    <w:p w14:paraId="77A22E39" w14:textId="77777777" w:rsidR="00A24F94" w:rsidRPr="00A552FA" w:rsidRDefault="00A24F94" w:rsidP="00A24F94">
      <w:pPr>
        <w:spacing w:after="0"/>
        <w:rPr>
          <w:color w:val="auto"/>
          <w:szCs w:val="28"/>
          <w:lang w:val="kk-KZ"/>
        </w:rPr>
      </w:pPr>
      <w:r w:rsidRPr="00A552FA">
        <w:rPr>
          <w:color w:val="auto"/>
          <w:szCs w:val="28"/>
          <w:lang w:val="kk-KZ"/>
        </w:rPr>
        <w:t>Мүмкіндігі шектеулі оқушылармен аталған  оқу жылындағы жоспарға сай  түзету-дамыту сабақтары жүйелі жүргізіліп отырылды.  Үйлеріне рейд жасалып, арнайы мінездемелер жасалды.</w:t>
      </w:r>
    </w:p>
    <w:p w14:paraId="23D448DB" w14:textId="77777777" w:rsidR="00A24F94" w:rsidRPr="00A552FA" w:rsidRDefault="00A24F94" w:rsidP="00A24F94">
      <w:pPr>
        <w:spacing w:after="0"/>
        <w:rPr>
          <w:color w:val="auto"/>
          <w:szCs w:val="28"/>
          <w:lang w:val="kk-KZ"/>
        </w:rPr>
      </w:pPr>
      <w:r w:rsidRPr="00A552FA">
        <w:rPr>
          <w:b/>
          <w:color w:val="auto"/>
          <w:szCs w:val="28"/>
          <w:lang w:val="kk-KZ"/>
        </w:rPr>
        <w:t>«Мектептерге арналған PISA»</w:t>
      </w:r>
      <w:r w:rsidRPr="00A552FA">
        <w:rPr>
          <w:color w:val="auto"/>
          <w:szCs w:val="28"/>
          <w:lang w:val="kk-KZ"/>
        </w:rPr>
        <w:t xml:space="preserve"> негізгі зерттеуіне психологиялық қызмет бойынша қолдау, сүйемелдеу жұмыс жоспарына сәйкес ,оқушыларға өз білімінде жаңа мәнмәтіндерді іскерлікпен қолдана алуына жағымды психологиялық қарым-қатынас орнатуына және де </w:t>
      </w:r>
    </w:p>
    <w:p w14:paraId="21FBAEAF" w14:textId="77777777" w:rsidR="00A24F94" w:rsidRPr="00A552FA" w:rsidRDefault="00A24F94" w:rsidP="00A24F94">
      <w:pPr>
        <w:spacing w:after="0"/>
        <w:rPr>
          <w:color w:val="auto"/>
          <w:szCs w:val="28"/>
          <w:lang w:val="kk-KZ"/>
        </w:rPr>
      </w:pPr>
      <w:r w:rsidRPr="00A552FA">
        <w:rPr>
          <w:color w:val="auto"/>
          <w:szCs w:val="28"/>
          <w:lang w:val="kk-KZ"/>
        </w:rPr>
        <w:t>ата-аналарға,мұғалімдерге психологиялық қолдау көрсету, оқушылардың  өзін-өзі  реттеу дағдыларын қалыптастыру,өзін-өзі бақылау,стреске қарсы тұруға байланысты қабілеттерін дамыту,өзі-өзіне сенімін арттыру барысында жұмыстар жүргізілді.</w:t>
      </w:r>
    </w:p>
    <w:p w14:paraId="4F694118" w14:textId="77777777" w:rsidR="00A24F94" w:rsidRPr="00A552FA" w:rsidRDefault="00A24F94" w:rsidP="00A24F94">
      <w:pPr>
        <w:spacing w:after="0" w:line="240" w:lineRule="auto"/>
        <w:rPr>
          <w:rFonts w:eastAsia="Calibri"/>
          <w:color w:val="auto"/>
          <w:szCs w:val="28"/>
          <w:lang w:val="kk-KZ"/>
        </w:rPr>
      </w:pPr>
      <w:r w:rsidRPr="00A552FA">
        <w:rPr>
          <w:rFonts w:eastAsia="Calibri"/>
          <w:b/>
          <w:color w:val="auto"/>
          <w:szCs w:val="28"/>
          <w:lang w:val="kk-KZ"/>
        </w:rPr>
        <w:t>Мақсаты</w:t>
      </w:r>
      <w:r w:rsidRPr="00A552FA">
        <w:rPr>
          <w:rFonts w:eastAsia="Calibri"/>
          <w:color w:val="auto"/>
          <w:szCs w:val="28"/>
          <w:lang w:val="kk-KZ"/>
        </w:rPr>
        <w:t>:  15жас3ай-16жас2ай аралығындағы оқушылардың сынақ барысында білім деңгейін анықтауда психологиялық, эмоционалдық тұрақтылығын қалыптастыру,өзіне сенімділіктерін арттыру, танымдық қабілеттерін дамытуға ықпал ету.</w:t>
      </w:r>
    </w:p>
    <w:p w14:paraId="13F3278A" w14:textId="77777777" w:rsidR="00A24F94" w:rsidRPr="00A552FA" w:rsidRDefault="00A24F94" w:rsidP="00A24F94">
      <w:pPr>
        <w:spacing w:after="0" w:line="240" w:lineRule="auto"/>
        <w:rPr>
          <w:rFonts w:eastAsia="Calibri"/>
          <w:color w:val="auto"/>
          <w:szCs w:val="28"/>
          <w:lang w:val="kk-KZ"/>
        </w:rPr>
      </w:pPr>
      <w:r w:rsidRPr="00A552FA">
        <w:rPr>
          <w:rFonts w:eastAsia="Calibri"/>
          <w:b/>
          <w:color w:val="auto"/>
          <w:szCs w:val="28"/>
          <w:lang w:val="kk-KZ"/>
        </w:rPr>
        <w:t>Міндеттері:</w:t>
      </w:r>
      <w:r w:rsidRPr="00A552FA">
        <w:rPr>
          <w:rFonts w:eastAsia="Calibri"/>
          <w:color w:val="auto"/>
          <w:szCs w:val="28"/>
          <w:lang w:val="kk-KZ"/>
        </w:rPr>
        <w:t xml:space="preserve"> 1. Диагностикалық  сауалнамалар алу.</w:t>
      </w:r>
    </w:p>
    <w:p w14:paraId="7240893C" w14:textId="77777777" w:rsidR="00A24F94" w:rsidRPr="00A552FA" w:rsidRDefault="00A24F94" w:rsidP="00A24F94">
      <w:pPr>
        <w:spacing w:after="0" w:line="240" w:lineRule="auto"/>
        <w:rPr>
          <w:rFonts w:eastAsia="Calibri"/>
          <w:color w:val="auto"/>
          <w:szCs w:val="28"/>
          <w:lang w:val="kk-KZ"/>
        </w:rPr>
      </w:pPr>
      <w:r w:rsidRPr="00A552FA">
        <w:rPr>
          <w:rFonts w:eastAsia="Calibri"/>
          <w:color w:val="auto"/>
          <w:szCs w:val="28"/>
          <w:lang w:val="kk-KZ"/>
        </w:rPr>
        <w:t>2. Психологиялық көмек ретінде тренингтер жүргізу.</w:t>
      </w:r>
    </w:p>
    <w:p w14:paraId="30DDB42A" w14:textId="77777777" w:rsidR="00A24F94" w:rsidRPr="00A552FA" w:rsidRDefault="00A24F94" w:rsidP="00A24F94">
      <w:pPr>
        <w:spacing w:after="0" w:line="240" w:lineRule="auto"/>
        <w:rPr>
          <w:rFonts w:eastAsia="Calibri"/>
          <w:color w:val="auto"/>
          <w:szCs w:val="28"/>
          <w:lang w:val="kk-KZ"/>
        </w:rPr>
      </w:pPr>
      <w:r w:rsidRPr="00A552FA">
        <w:rPr>
          <w:rFonts w:eastAsia="Calibri"/>
          <w:color w:val="auto"/>
          <w:szCs w:val="28"/>
          <w:lang w:val="kk-KZ"/>
        </w:rPr>
        <w:t>3. Психологиялық жеке кеңестер беру.</w:t>
      </w:r>
    </w:p>
    <w:p w14:paraId="4455825A" w14:textId="77777777" w:rsidR="00A24F94" w:rsidRPr="00A552FA" w:rsidRDefault="00A24F94" w:rsidP="00F10ACB">
      <w:pPr>
        <w:spacing w:after="0" w:line="240" w:lineRule="auto"/>
        <w:rPr>
          <w:rFonts w:eastAsia="Calibri"/>
          <w:color w:val="auto"/>
          <w:szCs w:val="28"/>
          <w:lang w:val="kk-KZ"/>
        </w:rPr>
      </w:pPr>
      <w:r w:rsidRPr="00A552FA">
        <w:rPr>
          <w:rFonts w:eastAsia="Calibri"/>
          <w:b/>
          <w:color w:val="auto"/>
          <w:szCs w:val="28"/>
          <w:lang w:val="kk-KZ"/>
        </w:rPr>
        <w:t>Күтілетін нәтиже:</w:t>
      </w:r>
      <w:r w:rsidRPr="00A552FA">
        <w:rPr>
          <w:rFonts w:eastAsia="Calibri"/>
          <w:color w:val="auto"/>
          <w:szCs w:val="28"/>
          <w:lang w:val="kk-KZ"/>
        </w:rPr>
        <w:t xml:space="preserve"> Зерттеу барысында </w:t>
      </w:r>
      <w:r w:rsidRPr="00A552FA">
        <w:rPr>
          <w:rFonts w:ascii="Calibri" w:eastAsia="Calibri" w:hAnsi="Calibri"/>
          <w:color w:val="auto"/>
          <w:szCs w:val="28"/>
          <w:lang w:val="kk-KZ"/>
        </w:rPr>
        <w:t xml:space="preserve"> </w:t>
      </w:r>
      <w:r w:rsidRPr="00A552FA">
        <w:rPr>
          <w:rFonts w:eastAsia="Calibri"/>
          <w:color w:val="auto"/>
          <w:szCs w:val="28"/>
          <w:lang w:val="kk-KZ"/>
        </w:rPr>
        <w:t xml:space="preserve">оқушыларды қобалжымай, өзіне сенімді болуын  қамтамасыз </w:t>
      </w:r>
      <w:r w:rsidR="00F10ACB" w:rsidRPr="00A552FA">
        <w:rPr>
          <w:rFonts w:eastAsia="Calibri"/>
          <w:color w:val="auto"/>
          <w:szCs w:val="28"/>
          <w:lang w:val="kk-KZ"/>
        </w:rPr>
        <w:t>ету.</w:t>
      </w:r>
    </w:p>
    <w:p w14:paraId="1F76A165" w14:textId="77777777" w:rsidR="00A24F94" w:rsidRPr="00A552FA" w:rsidRDefault="00A24F94" w:rsidP="00A24F94">
      <w:pPr>
        <w:spacing w:after="12" w:line="249" w:lineRule="auto"/>
        <w:ind w:left="0" w:right="233" w:firstLine="0"/>
        <w:rPr>
          <w:b/>
          <w:color w:val="auto"/>
          <w:lang w:val="kk-KZ"/>
        </w:rPr>
      </w:pPr>
    </w:p>
    <w:p w14:paraId="251A6C58" w14:textId="77777777" w:rsidR="00A24F94" w:rsidRPr="00A552FA" w:rsidRDefault="00A24F94" w:rsidP="00A24F94">
      <w:pPr>
        <w:spacing w:after="12" w:line="249" w:lineRule="auto"/>
        <w:ind w:left="0" w:right="233" w:firstLine="0"/>
        <w:jc w:val="center"/>
        <w:rPr>
          <w:color w:val="auto"/>
          <w:lang w:val="kk-KZ"/>
        </w:rPr>
      </w:pPr>
      <w:r w:rsidRPr="00A552FA">
        <w:rPr>
          <w:b/>
          <w:color w:val="auto"/>
          <w:lang w:val="kk-KZ"/>
        </w:rPr>
        <w:t>2021-2022 оқу жылында 10 «А»-«Б» сыныптары (жаңартылған мазмұнымен)   оқытудың жаратылыстану-математикалық бағыты бойынша оқыды.</w:t>
      </w:r>
    </w:p>
    <w:p w14:paraId="01BB3ED8" w14:textId="77777777" w:rsidR="00A24F94" w:rsidRPr="00A552FA" w:rsidRDefault="00A24F94" w:rsidP="00A24F94">
      <w:pPr>
        <w:spacing w:after="0" w:line="259" w:lineRule="auto"/>
        <w:ind w:left="0" w:right="1276" w:firstLine="0"/>
        <w:jc w:val="left"/>
        <w:rPr>
          <w:color w:val="auto"/>
          <w:lang w:val="kk-KZ"/>
        </w:rPr>
      </w:pPr>
    </w:p>
    <w:tbl>
      <w:tblPr>
        <w:tblW w:w="10692" w:type="dxa"/>
        <w:tblInd w:w="182" w:type="dxa"/>
        <w:tblLayout w:type="fixed"/>
        <w:tblCellMar>
          <w:top w:w="33" w:type="dxa"/>
          <w:left w:w="16" w:type="dxa"/>
          <w:right w:w="26" w:type="dxa"/>
        </w:tblCellMar>
        <w:tblLook w:val="04A0" w:firstRow="1" w:lastRow="0" w:firstColumn="1" w:lastColumn="0" w:noHBand="0" w:noVBand="1"/>
      </w:tblPr>
      <w:tblGrid>
        <w:gridCol w:w="506"/>
        <w:gridCol w:w="2385"/>
        <w:gridCol w:w="29"/>
        <w:gridCol w:w="2159"/>
        <w:gridCol w:w="30"/>
        <w:gridCol w:w="2562"/>
        <w:gridCol w:w="62"/>
        <w:gridCol w:w="39"/>
        <w:gridCol w:w="1560"/>
        <w:gridCol w:w="1360"/>
      </w:tblGrid>
      <w:tr w:rsidR="00A24F94" w:rsidRPr="00A552FA" w14:paraId="7DEED659" w14:textId="77777777" w:rsidTr="005F1216">
        <w:trPr>
          <w:trHeight w:val="610"/>
        </w:trPr>
        <w:tc>
          <w:tcPr>
            <w:tcW w:w="506" w:type="dxa"/>
            <w:tcBorders>
              <w:top w:val="single" w:sz="4" w:space="0" w:color="auto"/>
              <w:left w:val="single" w:sz="4" w:space="0" w:color="000000"/>
              <w:bottom w:val="single" w:sz="4" w:space="0" w:color="000000"/>
              <w:right w:val="single" w:sz="4" w:space="0" w:color="000000"/>
            </w:tcBorders>
            <w:shd w:val="clear" w:color="auto" w:fill="auto"/>
          </w:tcPr>
          <w:p w14:paraId="076693E7" w14:textId="77777777" w:rsidR="00A24F94" w:rsidRPr="00A552FA" w:rsidRDefault="00A24F94" w:rsidP="005F1216">
            <w:pPr>
              <w:spacing w:after="160" w:line="259" w:lineRule="auto"/>
              <w:ind w:left="0" w:right="0" w:firstLine="0"/>
              <w:jc w:val="left"/>
              <w:rPr>
                <w:b/>
                <w:color w:val="auto"/>
              </w:rPr>
            </w:pPr>
            <w:r w:rsidRPr="00A552FA">
              <w:rPr>
                <w:b/>
                <w:color w:val="auto"/>
              </w:rPr>
              <w:t>№</w:t>
            </w:r>
          </w:p>
        </w:tc>
        <w:tc>
          <w:tcPr>
            <w:tcW w:w="2385" w:type="dxa"/>
            <w:tcBorders>
              <w:top w:val="single" w:sz="4" w:space="0" w:color="auto"/>
              <w:left w:val="single" w:sz="4" w:space="0" w:color="000000"/>
              <w:bottom w:val="single" w:sz="4" w:space="0" w:color="000000"/>
              <w:right w:val="single" w:sz="4" w:space="0" w:color="000000"/>
            </w:tcBorders>
            <w:shd w:val="clear" w:color="auto" w:fill="auto"/>
          </w:tcPr>
          <w:p w14:paraId="0544B793" w14:textId="77777777" w:rsidR="00A24F94" w:rsidRPr="00A552FA" w:rsidRDefault="00A24F94" w:rsidP="005F1216">
            <w:pPr>
              <w:spacing w:after="160" w:line="259" w:lineRule="auto"/>
              <w:ind w:left="0" w:right="0" w:firstLine="0"/>
              <w:jc w:val="left"/>
              <w:rPr>
                <w:b/>
                <w:color w:val="auto"/>
              </w:rPr>
            </w:pPr>
            <w:proofErr w:type="spellStart"/>
            <w:r w:rsidRPr="00A552FA">
              <w:rPr>
                <w:b/>
                <w:color w:val="auto"/>
              </w:rPr>
              <w:t>Оқу</w:t>
            </w:r>
            <w:proofErr w:type="spellEnd"/>
            <w:r w:rsidRPr="00A552FA">
              <w:rPr>
                <w:b/>
                <w:color w:val="auto"/>
              </w:rPr>
              <w:t xml:space="preserve"> </w:t>
            </w:r>
            <w:proofErr w:type="spellStart"/>
            <w:r w:rsidRPr="00A552FA">
              <w:rPr>
                <w:b/>
                <w:color w:val="auto"/>
              </w:rPr>
              <w:t>пәндері</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384344C8" w14:textId="77777777" w:rsidR="00A24F94" w:rsidRPr="00A552FA" w:rsidRDefault="00A24F94" w:rsidP="005F1216">
            <w:pPr>
              <w:spacing w:after="0" w:line="259" w:lineRule="auto"/>
              <w:ind w:left="0" w:right="0" w:firstLine="0"/>
              <w:jc w:val="left"/>
              <w:rPr>
                <w:b/>
                <w:color w:val="auto"/>
              </w:rPr>
            </w:pPr>
            <w:r w:rsidRPr="00A552FA">
              <w:rPr>
                <w:b/>
                <w:color w:val="auto"/>
              </w:rPr>
              <w:t>10 «А»</w:t>
            </w:r>
          </w:p>
        </w:tc>
        <w:tc>
          <w:tcPr>
            <w:tcW w:w="2562" w:type="dxa"/>
            <w:tcBorders>
              <w:top w:val="single" w:sz="4" w:space="0" w:color="000000"/>
              <w:left w:val="single" w:sz="4" w:space="0" w:color="auto"/>
              <w:bottom w:val="single" w:sz="4" w:space="0" w:color="000000"/>
              <w:right w:val="single" w:sz="4" w:space="0" w:color="000000"/>
            </w:tcBorders>
            <w:shd w:val="clear" w:color="auto" w:fill="auto"/>
          </w:tcPr>
          <w:p w14:paraId="07B274B2" w14:textId="77777777" w:rsidR="00A24F94" w:rsidRPr="00A552FA" w:rsidRDefault="00A24F94" w:rsidP="005F1216">
            <w:pPr>
              <w:spacing w:after="0" w:line="259" w:lineRule="auto"/>
              <w:ind w:left="0" w:right="0" w:firstLine="0"/>
              <w:jc w:val="left"/>
              <w:rPr>
                <w:b/>
                <w:color w:val="auto"/>
                <w:lang w:val="kk-KZ"/>
              </w:rPr>
            </w:pPr>
            <w:r w:rsidRPr="00A552FA">
              <w:rPr>
                <w:b/>
                <w:color w:val="auto"/>
                <w:lang w:val="kk-KZ"/>
              </w:rPr>
              <w:t>10»Б»</w:t>
            </w:r>
          </w:p>
        </w:tc>
        <w:tc>
          <w:tcPr>
            <w:tcW w:w="1661" w:type="dxa"/>
            <w:gridSpan w:val="3"/>
            <w:tcBorders>
              <w:top w:val="single" w:sz="4" w:space="0" w:color="000000"/>
              <w:left w:val="single" w:sz="4" w:space="0" w:color="000000"/>
              <w:bottom w:val="single" w:sz="4" w:space="0" w:color="000000"/>
              <w:right w:val="single" w:sz="4" w:space="0" w:color="000000"/>
            </w:tcBorders>
            <w:shd w:val="clear" w:color="auto" w:fill="auto"/>
          </w:tcPr>
          <w:p w14:paraId="64337A8C" w14:textId="77777777" w:rsidR="00A24F94" w:rsidRPr="00A552FA" w:rsidRDefault="00A24F94" w:rsidP="005F1216">
            <w:pPr>
              <w:spacing w:after="0" w:line="259" w:lineRule="auto"/>
              <w:ind w:left="0" w:right="0" w:firstLine="0"/>
              <w:rPr>
                <w:b/>
                <w:color w:val="auto"/>
                <w:lang w:val="kk-KZ"/>
              </w:rPr>
            </w:pPr>
            <w:r w:rsidRPr="00A552FA">
              <w:rPr>
                <w:b/>
                <w:color w:val="auto"/>
                <w:lang w:val="kk-KZ"/>
              </w:rPr>
              <w:t>Жалпы жүктеме</w:t>
            </w:r>
          </w:p>
          <w:p w14:paraId="25F13B4E" w14:textId="77777777" w:rsidR="00A24F94" w:rsidRPr="00A552FA" w:rsidRDefault="00A24F94" w:rsidP="005F1216">
            <w:pPr>
              <w:spacing w:after="0" w:line="259" w:lineRule="auto"/>
              <w:ind w:left="0" w:right="0" w:firstLine="0"/>
              <w:rPr>
                <w:b/>
                <w:color w:val="auto"/>
                <w:lang w:val="kk-KZ"/>
              </w:rPr>
            </w:pPr>
            <w:r w:rsidRPr="00A552FA">
              <w:rPr>
                <w:b/>
                <w:color w:val="auto"/>
                <w:lang w:val="kk-KZ"/>
              </w:rPr>
              <w:t>апталық</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327CEF23" w14:textId="77777777" w:rsidR="00A24F94" w:rsidRPr="00A552FA" w:rsidRDefault="00A24F94" w:rsidP="005F1216">
            <w:pPr>
              <w:spacing w:after="0" w:line="259" w:lineRule="auto"/>
              <w:ind w:left="0" w:right="0" w:firstLine="0"/>
              <w:rPr>
                <w:b/>
                <w:color w:val="auto"/>
                <w:lang w:val="kk-KZ"/>
              </w:rPr>
            </w:pPr>
            <w:r w:rsidRPr="00A552FA">
              <w:rPr>
                <w:b/>
                <w:color w:val="auto"/>
                <w:lang w:val="kk-KZ"/>
              </w:rPr>
              <w:t>Жылдық</w:t>
            </w:r>
          </w:p>
        </w:tc>
      </w:tr>
      <w:tr w:rsidR="00A24F94" w:rsidRPr="00A552FA" w14:paraId="1C8EFBDD" w14:textId="77777777" w:rsidTr="005F1216">
        <w:trPr>
          <w:trHeight w:val="610"/>
        </w:trPr>
        <w:tc>
          <w:tcPr>
            <w:tcW w:w="7671" w:type="dxa"/>
            <w:gridSpan w:val="6"/>
            <w:tcBorders>
              <w:top w:val="single" w:sz="4" w:space="0" w:color="000000"/>
              <w:left w:val="single" w:sz="4" w:space="0" w:color="000000"/>
              <w:bottom w:val="single" w:sz="4" w:space="0" w:color="000000"/>
              <w:right w:val="nil"/>
            </w:tcBorders>
            <w:shd w:val="clear" w:color="auto" w:fill="auto"/>
          </w:tcPr>
          <w:p w14:paraId="4EA1FCDB" w14:textId="77777777" w:rsidR="00A24F94" w:rsidRPr="00A552FA" w:rsidRDefault="00A24F94" w:rsidP="005F1216">
            <w:pPr>
              <w:spacing w:after="0" w:line="259" w:lineRule="auto"/>
              <w:ind w:left="0" w:right="0" w:firstLine="0"/>
              <w:rPr>
                <w:color w:val="auto"/>
              </w:rPr>
            </w:pPr>
            <w:r w:rsidRPr="00A552FA">
              <w:rPr>
                <w:b/>
                <w:color w:val="auto"/>
              </w:rPr>
              <w:t xml:space="preserve">                                                    </w:t>
            </w:r>
            <w:proofErr w:type="spellStart"/>
            <w:r w:rsidRPr="00A552FA">
              <w:rPr>
                <w:b/>
                <w:color w:val="auto"/>
              </w:rPr>
              <w:t>Инварианттық</w:t>
            </w:r>
            <w:proofErr w:type="spellEnd"/>
            <w:r w:rsidRPr="00A552FA">
              <w:rPr>
                <w:b/>
                <w:color w:val="auto"/>
              </w:rPr>
              <w:t xml:space="preserve"> </w:t>
            </w:r>
            <w:proofErr w:type="spellStart"/>
            <w:r w:rsidRPr="00A552FA">
              <w:rPr>
                <w:b/>
                <w:color w:val="auto"/>
              </w:rPr>
              <w:t>компонент</w:t>
            </w:r>
            <w:proofErr w:type="spellEnd"/>
          </w:p>
        </w:tc>
        <w:tc>
          <w:tcPr>
            <w:tcW w:w="3021" w:type="dxa"/>
            <w:gridSpan w:val="4"/>
            <w:tcBorders>
              <w:top w:val="single" w:sz="4" w:space="0" w:color="000000"/>
              <w:left w:val="nil"/>
              <w:bottom w:val="single" w:sz="4" w:space="0" w:color="000000"/>
              <w:right w:val="single" w:sz="4" w:space="0" w:color="000000"/>
            </w:tcBorders>
            <w:shd w:val="clear" w:color="auto" w:fill="auto"/>
          </w:tcPr>
          <w:p w14:paraId="376E4662" w14:textId="77777777" w:rsidR="00A24F94" w:rsidRPr="00A552FA" w:rsidRDefault="00A24F94" w:rsidP="005F1216">
            <w:pPr>
              <w:spacing w:after="160" w:line="259" w:lineRule="auto"/>
              <w:ind w:left="0" w:right="0" w:firstLine="0"/>
              <w:jc w:val="left"/>
              <w:rPr>
                <w:color w:val="auto"/>
              </w:rPr>
            </w:pPr>
          </w:p>
        </w:tc>
      </w:tr>
      <w:tr w:rsidR="00A24F94" w:rsidRPr="00A552FA" w14:paraId="576DB090" w14:textId="77777777" w:rsidTr="005F1216">
        <w:trPr>
          <w:trHeight w:val="441"/>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34611418"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1</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0B4CA926"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Қазақ тілі</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1701D4C6"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1</w:t>
            </w:r>
          </w:p>
        </w:tc>
        <w:tc>
          <w:tcPr>
            <w:tcW w:w="2562" w:type="dxa"/>
            <w:tcBorders>
              <w:top w:val="single" w:sz="4" w:space="0" w:color="000000"/>
              <w:left w:val="single" w:sz="4" w:space="0" w:color="auto"/>
              <w:bottom w:val="single" w:sz="4" w:space="0" w:color="000000"/>
              <w:right w:val="nil"/>
            </w:tcBorders>
            <w:shd w:val="clear" w:color="auto" w:fill="auto"/>
          </w:tcPr>
          <w:p w14:paraId="3C4C6BB9"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1</w:t>
            </w:r>
          </w:p>
        </w:tc>
        <w:tc>
          <w:tcPr>
            <w:tcW w:w="62" w:type="dxa"/>
            <w:tcBorders>
              <w:top w:val="single" w:sz="4" w:space="0" w:color="000000"/>
              <w:left w:val="nil"/>
              <w:bottom w:val="single" w:sz="4" w:space="0" w:color="000000"/>
              <w:right w:val="single" w:sz="4" w:space="0" w:color="000000"/>
            </w:tcBorders>
            <w:shd w:val="clear" w:color="auto" w:fill="auto"/>
          </w:tcPr>
          <w:p w14:paraId="5ACD7019" w14:textId="77777777" w:rsidR="00A24F94" w:rsidRPr="00A552FA" w:rsidRDefault="00A24F94" w:rsidP="005F1216">
            <w:pPr>
              <w:spacing w:after="160" w:line="259" w:lineRule="auto"/>
              <w:ind w:left="0" w:right="0" w:firstLine="0"/>
              <w:jc w:val="left"/>
              <w:rPr>
                <w:color w:val="auto"/>
                <w:lang w:val="kk-KZ"/>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16524B66"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6E233323"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68</w:t>
            </w:r>
          </w:p>
        </w:tc>
      </w:tr>
      <w:tr w:rsidR="00A24F94" w:rsidRPr="00A552FA" w14:paraId="37FD38EF" w14:textId="77777777" w:rsidTr="005F1216">
        <w:trPr>
          <w:trHeight w:val="477"/>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261B5F0D"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2</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031A4E4B"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Қазақ әдебиеті</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233A3B2F"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2562" w:type="dxa"/>
            <w:tcBorders>
              <w:top w:val="single" w:sz="4" w:space="0" w:color="000000"/>
              <w:left w:val="single" w:sz="4" w:space="0" w:color="auto"/>
              <w:bottom w:val="single" w:sz="4" w:space="0" w:color="000000"/>
              <w:right w:val="nil"/>
            </w:tcBorders>
            <w:shd w:val="clear" w:color="auto" w:fill="auto"/>
          </w:tcPr>
          <w:p w14:paraId="0BFD4CCD"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62" w:type="dxa"/>
            <w:tcBorders>
              <w:top w:val="single" w:sz="4" w:space="0" w:color="000000"/>
              <w:left w:val="nil"/>
              <w:bottom w:val="single" w:sz="4" w:space="0" w:color="000000"/>
              <w:right w:val="single" w:sz="4" w:space="0" w:color="000000"/>
            </w:tcBorders>
            <w:shd w:val="clear" w:color="auto" w:fill="auto"/>
          </w:tcPr>
          <w:p w14:paraId="0F780CF9" w14:textId="77777777" w:rsidR="00A24F94" w:rsidRPr="00A552FA" w:rsidRDefault="00A24F94" w:rsidP="005F1216">
            <w:pPr>
              <w:spacing w:after="160" w:line="259" w:lineRule="auto"/>
              <w:ind w:left="0" w:right="0" w:firstLine="0"/>
              <w:jc w:val="left"/>
              <w:rPr>
                <w:color w:val="auto"/>
                <w:lang w:val="kk-KZ"/>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0B965E4A"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22ABE858"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136</w:t>
            </w:r>
          </w:p>
        </w:tc>
      </w:tr>
      <w:tr w:rsidR="00A24F94" w:rsidRPr="00A552FA" w14:paraId="4ADEE85E" w14:textId="77777777" w:rsidTr="005F1216">
        <w:trPr>
          <w:trHeight w:val="61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87DEED0"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3</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623F47B3"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Орыс тілі және әдебиеті</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30AE8953"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2/2</w:t>
            </w:r>
          </w:p>
        </w:tc>
        <w:tc>
          <w:tcPr>
            <w:tcW w:w="2562" w:type="dxa"/>
            <w:tcBorders>
              <w:top w:val="single" w:sz="4" w:space="0" w:color="000000"/>
              <w:left w:val="single" w:sz="4" w:space="0" w:color="auto"/>
              <w:bottom w:val="single" w:sz="4" w:space="0" w:color="000000"/>
              <w:right w:val="nil"/>
            </w:tcBorders>
            <w:shd w:val="clear" w:color="auto" w:fill="auto"/>
          </w:tcPr>
          <w:p w14:paraId="32D71330"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2/2</w:t>
            </w:r>
          </w:p>
        </w:tc>
        <w:tc>
          <w:tcPr>
            <w:tcW w:w="62" w:type="dxa"/>
            <w:tcBorders>
              <w:top w:val="single" w:sz="4" w:space="0" w:color="000000"/>
              <w:left w:val="nil"/>
              <w:bottom w:val="single" w:sz="4" w:space="0" w:color="000000"/>
              <w:right w:val="single" w:sz="4" w:space="0" w:color="000000"/>
            </w:tcBorders>
            <w:shd w:val="clear" w:color="auto" w:fill="auto"/>
          </w:tcPr>
          <w:p w14:paraId="0007F0B5"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4BAA022E"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4/4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542281EB"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136/136</w:t>
            </w:r>
          </w:p>
        </w:tc>
      </w:tr>
      <w:tr w:rsidR="00A24F94" w:rsidRPr="00A552FA" w14:paraId="0BB70007" w14:textId="77777777" w:rsidTr="005F1216">
        <w:trPr>
          <w:trHeight w:val="45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4852960"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4</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63912FCC"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Ағылшын тілі</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53E3A2D7"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3/3</w:t>
            </w:r>
          </w:p>
        </w:tc>
        <w:tc>
          <w:tcPr>
            <w:tcW w:w="2562" w:type="dxa"/>
            <w:tcBorders>
              <w:top w:val="single" w:sz="4" w:space="0" w:color="000000"/>
              <w:left w:val="single" w:sz="4" w:space="0" w:color="auto"/>
              <w:bottom w:val="single" w:sz="4" w:space="0" w:color="000000"/>
              <w:right w:val="nil"/>
            </w:tcBorders>
            <w:shd w:val="clear" w:color="auto" w:fill="auto"/>
          </w:tcPr>
          <w:p w14:paraId="5EEAE400"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3/3</w:t>
            </w:r>
          </w:p>
        </w:tc>
        <w:tc>
          <w:tcPr>
            <w:tcW w:w="62" w:type="dxa"/>
            <w:tcBorders>
              <w:top w:val="single" w:sz="4" w:space="0" w:color="000000"/>
              <w:left w:val="nil"/>
              <w:bottom w:val="single" w:sz="4" w:space="0" w:color="000000"/>
              <w:right w:val="single" w:sz="4" w:space="0" w:color="000000"/>
            </w:tcBorders>
            <w:shd w:val="clear" w:color="auto" w:fill="auto"/>
          </w:tcPr>
          <w:p w14:paraId="7439C24B"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66DF9F78"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6/6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2BF5B1E9"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204/204</w:t>
            </w:r>
          </w:p>
        </w:tc>
      </w:tr>
      <w:tr w:rsidR="00A24F94" w:rsidRPr="00A552FA" w14:paraId="2E7C3C97" w14:textId="77777777" w:rsidTr="005F1216">
        <w:trPr>
          <w:trHeight w:val="33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688D1DB"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5</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49E772B5"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Алгебра</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4F2873C7"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4</w:t>
            </w:r>
          </w:p>
        </w:tc>
        <w:tc>
          <w:tcPr>
            <w:tcW w:w="2562" w:type="dxa"/>
            <w:tcBorders>
              <w:top w:val="single" w:sz="4" w:space="0" w:color="000000"/>
              <w:left w:val="single" w:sz="4" w:space="0" w:color="auto"/>
              <w:bottom w:val="single" w:sz="4" w:space="0" w:color="000000"/>
              <w:right w:val="nil"/>
            </w:tcBorders>
            <w:shd w:val="clear" w:color="auto" w:fill="auto"/>
          </w:tcPr>
          <w:p w14:paraId="5DEE73F4"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4</w:t>
            </w:r>
          </w:p>
        </w:tc>
        <w:tc>
          <w:tcPr>
            <w:tcW w:w="62" w:type="dxa"/>
            <w:tcBorders>
              <w:top w:val="single" w:sz="4" w:space="0" w:color="000000"/>
              <w:left w:val="nil"/>
              <w:bottom w:val="single" w:sz="4" w:space="0" w:color="000000"/>
              <w:right w:val="single" w:sz="4" w:space="0" w:color="000000"/>
            </w:tcBorders>
            <w:shd w:val="clear" w:color="auto" w:fill="auto"/>
          </w:tcPr>
          <w:p w14:paraId="1FE34F9A"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6E71995D"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8</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17157D7F"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272</w:t>
            </w:r>
          </w:p>
        </w:tc>
      </w:tr>
      <w:tr w:rsidR="00A24F94" w:rsidRPr="00A552FA" w14:paraId="631CC55F" w14:textId="77777777" w:rsidTr="005F1216">
        <w:trPr>
          <w:trHeight w:val="48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F2D4352"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6</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367C9228"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Геометрия</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63FFDBA0"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2562" w:type="dxa"/>
            <w:tcBorders>
              <w:top w:val="single" w:sz="4" w:space="0" w:color="000000"/>
              <w:left w:val="single" w:sz="4" w:space="0" w:color="auto"/>
              <w:bottom w:val="single" w:sz="4" w:space="0" w:color="000000"/>
              <w:right w:val="nil"/>
            </w:tcBorders>
            <w:shd w:val="clear" w:color="auto" w:fill="auto"/>
          </w:tcPr>
          <w:p w14:paraId="699973D2"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62" w:type="dxa"/>
            <w:tcBorders>
              <w:top w:val="single" w:sz="4" w:space="0" w:color="000000"/>
              <w:left w:val="nil"/>
              <w:bottom w:val="single" w:sz="4" w:space="0" w:color="000000"/>
              <w:right w:val="single" w:sz="4" w:space="0" w:color="000000"/>
            </w:tcBorders>
            <w:shd w:val="clear" w:color="auto" w:fill="auto"/>
          </w:tcPr>
          <w:p w14:paraId="3EFD324E"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127FAD36"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4724A00C"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136</w:t>
            </w:r>
          </w:p>
        </w:tc>
      </w:tr>
      <w:tr w:rsidR="00A24F94" w:rsidRPr="00A552FA" w14:paraId="0161FC9E" w14:textId="77777777" w:rsidTr="005F1216">
        <w:trPr>
          <w:trHeight w:val="36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1CCC59F"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7</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07C64520"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Информатика</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5C56805D"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2/2</w:t>
            </w:r>
          </w:p>
        </w:tc>
        <w:tc>
          <w:tcPr>
            <w:tcW w:w="2562" w:type="dxa"/>
            <w:tcBorders>
              <w:top w:val="single" w:sz="4" w:space="0" w:color="000000"/>
              <w:left w:val="single" w:sz="4" w:space="0" w:color="auto"/>
              <w:bottom w:val="single" w:sz="4" w:space="0" w:color="000000"/>
              <w:right w:val="nil"/>
            </w:tcBorders>
            <w:shd w:val="clear" w:color="auto" w:fill="auto"/>
          </w:tcPr>
          <w:p w14:paraId="7D876246"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2/2</w:t>
            </w:r>
          </w:p>
        </w:tc>
        <w:tc>
          <w:tcPr>
            <w:tcW w:w="62" w:type="dxa"/>
            <w:tcBorders>
              <w:top w:val="single" w:sz="4" w:space="0" w:color="000000"/>
              <w:left w:val="nil"/>
              <w:bottom w:val="single" w:sz="4" w:space="0" w:color="000000"/>
              <w:right w:val="single" w:sz="4" w:space="0" w:color="000000"/>
            </w:tcBorders>
            <w:shd w:val="clear" w:color="auto" w:fill="auto"/>
          </w:tcPr>
          <w:p w14:paraId="4DD20640"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0D46919B"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4/4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674C9E4E"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136/136</w:t>
            </w:r>
          </w:p>
        </w:tc>
      </w:tr>
      <w:tr w:rsidR="00A24F94" w:rsidRPr="00A552FA" w14:paraId="142B7D9F" w14:textId="77777777" w:rsidTr="005F1216">
        <w:trPr>
          <w:trHeight w:val="386"/>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2724EA8E"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8</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4E47030E"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Физика</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154D21A5"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2562" w:type="dxa"/>
            <w:tcBorders>
              <w:top w:val="single" w:sz="4" w:space="0" w:color="000000"/>
              <w:left w:val="single" w:sz="4" w:space="0" w:color="auto"/>
              <w:bottom w:val="single" w:sz="4" w:space="0" w:color="000000"/>
              <w:right w:val="nil"/>
            </w:tcBorders>
            <w:shd w:val="clear" w:color="auto" w:fill="auto"/>
          </w:tcPr>
          <w:p w14:paraId="4B1061CD"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62" w:type="dxa"/>
            <w:tcBorders>
              <w:top w:val="single" w:sz="4" w:space="0" w:color="000000"/>
              <w:left w:val="nil"/>
              <w:bottom w:val="single" w:sz="4" w:space="0" w:color="000000"/>
              <w:right w:val="single" w:sz="4" w:space="0" w:color="000000"/>
            </w:tcBorders>
            <w:shd w:val="clear" w:color="auto" w:fill="auto"/>
          </w:tcPr>
          <w:p w14:paraId="4E84CB6A"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577C8875"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5F8BE05F"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136</w:t>
            </w:r>
          </w:p>
        </w:tc>
      </w:tr>
      <w:tr w:rsidR="00A24F94" w:rsidRPr="00A552FA" w14:paraId="7DFF9F4D" w14:textId="77777777" w:rsidTr="005F1216">
        <w:trPr>
          <w:trHeight w:val="39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37EFFD2"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9</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1A290AEF"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Химия</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33953F07"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2562" w:type="dxa"/>
            <w:tcBorders>
              <w:top w:val="single" w:sz="4" w:space="0" w:color="000000"/>
              <w:left w:val="single" w:sz="4" w:space="0" w:color="auto"/>
              <w:bottom w:val="single" w:sz="4" w:space="0" w:color="000000"/>
              <w:right w:val="nil"/>
            </w:tcBorders>
            <w:shd w:val="clear" w:color="auto" w:fill="auto"/>
          </w:tcPr>
          <w:p w14:paraId="7F9FBEF7"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62" w:type="dxa"/>
            <w:tcBorders>
              <w:top w:val="single" w:sz="4" w:space="0" w:color="000000"/>
              <w:left w:val="nil"/>
              <w:bottom w:val="single" w:sz="4" w:space="0" w:color="000000"/>
              <w:right w:val="single" w:sz="4" w:space="0" w:color="000000"/>
            </w:tcBorders>
            <w:shd w:val="clear" w:color="auto" w:fill="auto"/>
          </w:tcPr>
          <w:p w14:paraId="2E6DF840"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4BD98617"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2FA0E33"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136</w:t>
            </w:r>
          </w:p>
        </w:tc>
      </w:tr>
      <w:tr w:rsidR="00A24F94" w:rsidRPr="00A552FA" w14:paraId="76102F4D" w14:textId="77777777" w:rsidTr="005F1216">
        <w:trPr>
          <w:trHeight w:val="415"/>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528F5903"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10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6056B4A9"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Биология</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795D98CC"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2562" w:type="dxa"/>
            <w:tcBorders>
              <w:top w:val="single" w:sz="4" w:space="0" w:color="000000"/>
              <w:left w:val="single" w:sz="4" w:space="0" w:color="auto"/>
              <w:bottom w:val="single" w:sz="4" w:space="0" w:color="000000"/>
              <w:right w:val="nil"/>
            </w:tcBorders>
            <w:shd w:val="clear" w:color="auto" w:fill="auto"/>
          </w:tcPr>
          <w:p w14:paraId="16BBCF69"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62" w:type="dxa"/>
            <w:tcBorders>
              <w:top w:val="single" w:sz="4" w:space="0" w:color="000000"/>
              <w:left w:val="nil"/>
              <w:bottom w:val="single" w:sz="4" w:space="0" w:color="000000"/>
              <w:right w:val="single" w:sz="4" w:space="0" w:color="000000"/>
            </w:tcBorders>
            <w:shd w:val="clear" w:color="auto" w:fill="auto"/>
          </w:tcPr>
          <w:p w14:paraId="3E10A804"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200A7620"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4C6266D7"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136</w:t>
            </w:r>
          </w:p>
        </w:tc>
      </w:tr>
      <w:tr w:rsidR="00A24F94" w:rsidRPr="00A552FA" w14:paraId="2FBDD055" w14:textId="77777777" w:rsidTr="005F1216">
        <w:trPr>
          <w:trHeight w:val="437"/>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5F39E12"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11</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4E04178B" w14:textId="77777777" w:rsidR="00A24F94" w:rsidRPr="00A552FA" w:rsidRDefault="00A24F94" w:rsidP="005F1216">
            <w:pPr>
              <w:spacing w:after="0" w:line="259" w:lineRule="auto"/>
              <w:ind w:left="0" w:right="0" w:firstLine="0"/>
              <w:jc w:val="left"/>
              <w:rPr>
                <w:color w:val="auto"/>
                <w:lang w:val="ru-RU"/>
              </w:rPr>
            </w:pPr>
            <w:r w:rsidRPr="00A552FA">
              <w:rPr>
                <w:color w:val="auto"/>
                <w:lang w:val="ru-RU"/>
              </w:rPr>
              <w:t>География</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0E0804C5"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2562" w:type="dxa"/>
            <w:tcBorders>
              <w:top w:val="single" w:sz="4" w:space="0" w:color="000000"/>
              <w:left w:val="single" w:sz="4" w:space="0" w:color="auto"/>
              <w:bottom w:val="single" w:sz="4" w:space="0" w:color="000000"/>
              <w:right w:val="nil"/>
            </w:tcBorders>
            <w:shd w:val="clear" w:color="auto" w:fill="auto"/>
          </w:tcPr>
          <w:p w14:paraId="64ABA1CD"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62" w:type="dxa"/>
            <w:tcBorders>
              <w:top w:val="single" w:sz="4" w:space="0" w:color="000000"/>
              <w:left w:val="nil"/>
              <w:bottom w:val="single" w:sz="4" w:space="0" w:color="000000"/>
              <w:right w:val="single" w:sz="4" w:space="0" w:color="000000"/>
            </w:tcBorders>
            <w:shd w:val="clear" w:color="auto" w:fill="auto"/>
          </w:tcPr>
          <w:p w14:paraId="276B2412"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54537DE9"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22123667"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136</w:t>
            </w:r>
          </w:p>
        </w:tc>
      </w:tr>
      <w:tr w:rsidR="00A24F94" w:rsidRPr="00A552FA" w14:paraId="748316AA" w14:textId="77777777" w:rsidTr="005F1216">
        <w:trPr>
          <w:trHeight w:val="445"/>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1FEE0839"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12</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09BE4728" w14:textId="77777777" w:rsidR="00A24F94" w:rsidRPr="00A552FA" w:rsidRDefault="00A24F94" w:rsidP="005F1216">
            <w:pPr>
              <w:spacing w:after="0" w:line="259" w:lineRule="auto"/>
              <w:ind w:left="0" w:right="0" w:firstLine="0"/>
              <w:jc w:val="left"/>
              <w:rPr>
                <w:color w:val="auto"/>
                <w:lang w:val="ru-RU"/>
              </w:rPr>
            </w:pPr>
            <w:proofErr w:type="spellStart"/>
            <w:r w:rsidRPr="00A552FA">
              <w:rPr>
                <w:color w:val="auto"/>
                <w:lang w:val="ru-RU"/>
              </w:rPr>
              <w:t>Қазақстан</w:t>
            </w:r>
            <w:proofErr w:type="spellEnd"/>
            <w:r w:rsidRPr="00A552FA">
              <w:rPr>
                <w:color w:val="auto"/>
                <w:lang w:val="ru-RU"/>
              </w:rPr>
              <w:t xml:space="preserve"> </w:t>
            </w:r>
            <w:proofErr w:type="spellStart"/>
            <w:r w:rsidRPr="00A552FA">
              <w:rPr>
                <w:color w:val="auto"/>
                <w:lang w:val="ru-RU"/>
              </w:rPr>
              <w:t>тарихы</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63BC71D7"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2562" w:type="dxa"/>
            <w:tcBorders>
              <w:top w:val="single" w:sz="4" w:space="0" w:color="000000"/>
              <w:left w:val="single" w:sz="4" w:space="0" w:color="auto"/>
              <w:bottom w:val="single" w:sz="4" w:space="0" w:color="000000"/>
              <w:right w:val="nil"/>
            </w:tcBorders>
            <w:shd w:val="clear" w:color="auto" w:fill="auto"/>
          </w:tcPr>
          <w:p w14:paraId="4F683AAB"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2</w:t>
            </w:r>
          </w:p>
        </w:tc>
        <w:tc>
          <w:tcPr>
            <w:tcW w:w="62" w:type="dxa"/>
            <w:tcBorders>
              <w:top w:val="single" w:sz="4" w:space="0" w:color="000000"/>
              <w:left w:val="nil"/>
              <w:bottom w:val="single" w:sz="4" w:space="0" w:color="000000"/>
              <w:right w:val="single" w:sz="4" w:space="0" w:color="000000"/>
            </w:tcBorders>
            <w:shd w:val="clear" w:color="auto" w:fill="auto"/>
          </w:tcPr>
          <w:p w14:paraId="6C9F8BBC"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3FC08E6D"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5924D16D"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136</w:t>
            </w:r>
          </w:p>
        </w:tc>
      </w:tr>
      <w:tr w:rsidR="00A24F94" w:rsidRPr="00A552FA" w14:paraId="6E91C895" w14:textId="77777777" w:rsidTr="005F1216">
        <w:trPr>
          <w:trHeight w:val="579"/>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4097051"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13</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5926B74E" w14:textId="77777777" w:rsidR="00A24F94" w:rsidRPr="00A552FA" w:rsidRDefault="00A24F94" w:rsidP="005F1216">
            <w:pPr>
              <w:spacing w:after="0" w:line="259" w:lineRule="auto"/>
              <w:ind w:left="0" w:right="0" w:firstLine="0"/>
              <w:jc w:val="left"/>
              <w:rPr>
                <w:color w:val="auto"/>
                <w:lang w:val="ru-RU"/>
              </w:rPr>
            </w:pPr>
            <w:proofErr w:type="spellStart"/>
            <w:r w:rsidRPr="00A552FA">
              <w:rPr>
                <w:color w:val="auto"/>
                <w:lang w:val="ru-RU"/>
              </w:rPr>
              <w:t>Дүниежүзі</w:t>
            </w:r>
            <w:proofErr w:type="spellEnd"/>
            <w:r w:rsidRPr="00A552FA">
              <w:rPr>
                <w:color w:val="auto"/>
                <w:lang w:val="ru-RU"/>
              </w:rPr>
              <w:t xml:space="preserve"> </w:t>
            </w:r>
            <w:proofErr w:type="spellStart"/>
            <w:r w:rsidRPr="00A552FA">
              <w:rPr>
                <w:color w:val="auto"/>
                <w:lang w:val="ru-RU"/>
              </w:rPr>
              <w:t>тарихы</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3D530A0C"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1</w:t>
            </w:r>
          </w:p>
        </w:tc>
        <w:tc>
          <w:tcPr>
            <w:tcW w:w="2562" w:type="dxa"/>
            <w:tcBorders>
              <w:top w:val="single" w:sz="4" w:space="0" w:color="000000"/>
              <w:left w:val="single" w:sz="4" w:space="0" w:color="auto"/>
              <w:bottom w:val="single" w:sz="4" w:space="0" w:color="000000"/>
              <w:right w:val="nil"/>
            </w:tcBorders>
            <w:shd w:val="clear" w:color="auto" w:fill="auto"/>
          </w:tcPr>
          <w:p w14:paraId="35B5389D"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1</w:t>
            </w:r>
          </w:p>
        </w:tc>
        <w:tc>
          <w:tcPr>
            <w:tcW w:w="62" w:type="dxa"/>
            <w:tcBorders>
              <w:top w:val="single" w:sz="4" w:space="0" w:color="000000"/>
              <w:left w:val="nil"/>
              <w:bottom w:val="single" w:sz="4" w:space="0" w:color="000000"/>
              <w:right w:val="single" w:sz="4" w:space="0" w:color="000000"/>
            </w:tcBorders>
            <w:shd w:val="clear" w:color="auto" w:fill="auto"/>
          </w:tcPr>
          <w:p w14:paraId="0449B91A"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1B4EDAA9"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3B27526C"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68</w:t>
            </w:r>
          </w:p>
        </w:tc>
      </w:tr>
      <w:tr w:rsidR="00A24F94" w:rsidRPr="00A552FA" w14:paraId="5A8DCC9F" w14:textId="77777777" w:rsidTr="005F1216">
        <w:trPr>
          <w:trHeight w:val="517"/>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9C8E3AD"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14</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5AD3653F" w14:textId="77777777" w:rsidR="00A24F94" w:rsidRPr="00A552FA" w:rsidRDefault="00A24F94" w:rsidP="005F1216">
            <w:pPr>
              <w:spacing w:after="0" w:line="259" w:lineRule="auto"/>
              <w:ind w:left="0" w:right="0" w:firstLine="0"/>
              <w:jc w:val="left"/>
              <w:rPr>
                <w:color w:val="auto"/>
                <w:lang w:val="ru-RU"/>
              </w:rPr>
            </w:pPr>
            <w:r w:rsidRPr="00A552FA">
              <w:rPr>
                <w:color w:val="auto"/>
                <w:lang w:val="ru-RU"/>
              </w:rPr>
              <w:t xml:space="preserve">Адам </w:t>
            </w:r>
            <w:proofErr w:type="spellStart"/>
            <w:r w:rsidRPr="00A552FA">
              <w:rPr>
                <w:color w:val="auto"/>
                <w:lang w:val="ru-RU"/>
              </w:rPr>
              <w:t>қоғам</w:t>
            </w:r>
            <w:proofErr w:type="spellEnd"/>
            <w:r w:rsidRPr="00A552FA">
              <w:rPr>
                <w:color w:val="auto"/>
                <w:lang w:val="ru-RU"/>
              </w:rPr>
              <w:t xml:space="preserve"> </w:t>
            </w:r>
            <w:proofErr w:type="spellStart"/>
            <w:r w:rsidRPr="00A552FA">
              <w:rPr>
                <w:color w:val="auto"/>
                <w:lang w:val="ru-RU"/>
              </w:rPr>
              <w:t>құқық</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7AE01652"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1</w:t>
            </w:r>
          </w:p>
        </w:tc>
        <w:tc>
          <w:tcPr>
            <w:tcW w:w="2562" w:type="dxa"/>
            <w:tcBorders>
              <w:top w:val="single" w:sz="4" w:space="0" w:color="000000"/>
              <w:left w:val="single" w:sz="4" w:space="0" w:color="auto"/>
              <w:bottom w:val="single" w:sz="4" w:space="0" w:color="000000"/>
              <w:right w:val="nil"/>
            </w:tcBorders>
            <w:shd w:val="clear" w:color="auto" w:fill="auto"/>
          </w:tcPr>
          <w:p w14:paraId="01C55256"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1</w:t>
            </w:r>
          </w:p>
        </w:tc>
        <w:tc>
          <w:tcPr>
            <w:tcW w:w="62" w:type="dxa"/>
            <w:tcBorders>
              <w:top w:val="single" w:sz="4" w:space="0" w:color="000000"/>
              <w:left w:val="nil"/>
              <w:bottom w:val="single" w:sz="4" w:space="0" w:color="000000"/>
              <w:right w:val="single" w:sz="4" w:space="0" w:color="000000"/>
            </w:tcBorders>
            <w:shd w:val="clear" w:color="auto" w:fill="auto"/>
          </w:tcPr>
          <w:p w14:paraId="09F45B2D"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7E5A8E16"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309D06D"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68</w:t>
            </w:r>
          </w:p>
        </w:tc>
      </w:tr>
      <w:tr w:rsidR="00A24F94" w:rsidRPr="00A552FA" w14:paraId="23945334" w14:textId="77777777" w:rsidTr="005F1216">
        <w:trPr>
          <w:trHeight w:val="525"/>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CEFE6AD"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15</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6A713870" w14:textId="77777777" w:rsidR="00A24F94" w:rsidRPr="00A552FA" w:rsidRDefault="00A24F94" w:rsidP="005F1216">
            <w:pPr>
              <w:spacing w:after="0" w:line="259" w:lineRule="auto"/>
              <w:ind w:left="0" w:right="0" w:firstLine="0"/>
              <w:jc w:val="left"/>
              <w:rPr>
                <w:color w:val="auto"/>
                <w:lang w:val="ru-RU"/>
              </w:rPr>
            </w:pPr>
            <w:proofErr w:type="spellStart"/>
            <w:r w:rsidRPr="00A552FA">
              <w:rPr>
                <w:color w:val="auto"/>
                <w:lang w:val="ru-RU"/>
              </w:rPr>
              <w:t>Өзін-өзі</w:t>
            </w:r>
            <w:proofErr w:type="spellEnd"/>
            <w:r w:rsidRPr="00A552FA">
              <w:rPr>
                <w:color w:val="auto"/>
                <w:lang w:val="ru-RU"/>
              </w:rPr>
              <w:t xml:space="preserve"> </w:t>
            </w:r>
            <w:proofErr w:type="spellStart"/>
            <w:r w:rsidRPr="00A552FA">
              <w:rPr>
                <w:color w:val="auto"/>
                <w:lang w:val="ru-RU"/>
              </w:rPr>
              <w:t>тану</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148F065E"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1</w:t>
            </w:r>
          </w:p>
        </w:tc>
        <w:tc>
          <w:tcPr>
            <w:tcW w:w="2562" w:type="dxa"/>
            <w:tcBorders>
              <w:top w:val="single" w:sz="4" w:space="0" w:color="000000"/>
              <w:left w:val="single" w:sz="4" w:space="0" w:color="auto"/>
              <w:bottom w:val="single" w:sz="4" w:space="0" w:color="000000"/>
              <w:right w:val="nil"/>
            </w:tcBorders>
            <w:shd w:val="clear" w:color="auto" w:fill="auto"/>
          </w:tcPr>
          <w:p w14:paraId="4DF40A48"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1</w:t>
            </w:r>
          </w:p>
        </w:tc>
        <w:tc>
          <w:tcPr>
            <w:tcW w:w="62" w:type="dxa"/>
            <w:tcBorders>
              <w:top w:val="single" w:sz="4" w:space="0" w:color="000000"/>
              <w:left w:val="nil"/>
              <w:bottom w:val="single" w:sz="4" w:space="0" w:color="000000"/>
              <w:right w:val="single" w:sz="4" w:space="0" w:color="000000"/>
            </w:tcBorders>
            <w:shd w:val="clear" w:color="auto" w:fill="auto"/>
          </w:tcPr>
          <w:p w14:paraId="263B4699" w14:textId="77777777" w:rsidR="00A24F94" w:rsidRPr="00A552FA" w:rsidRDefault="00A24F94" w:rsidP="005F1216">
            <w:pPr>
              <w:spacing w:after="160" w:line="259" w:lineRule="auto"/>
              <w:ind w:left="0" w:right="0" w:firstLine="0"/>
              <w:jc w:val="left"/>
              <w:rPr>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4B101846"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43801437"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68</w:t>
            </w:r>
          </w:p>
        </w:tc>
      </w:tr>
      <w:tr w:rsidR="00A24F94" w:rsidRPr="00A552FA" w14:paraId="5261C294" w14:textId="77777777" w:rsidTr="005F1216">
        <w:trPr>
          <w:trHeight w:val="56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C48C7D6"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16</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5F271D54" w14:textId="77777777" w:rsidR="00A24F94" w:rsidRPr="00A552FA" w:rsidRDefault="00A24F94" w:rsidP="005F1216">
            <w:pPr>
              <w:spacing w:after="0" w:line="259" w:lineRule="auto"/>
              <w:ind w:left="0" w:right="0" w:firstLine="0"/>
              <w:jc w:val="left"/>
              <w:rPr>
                <w:color w:val="auto"/>
                <w:lang w:val="ru-RU"/>
              </w:rPr>
            </w:pPr>
            <w:r w:rsidRPr="00A552FA">
              <w:rPr>
                <w:color w:val="auto"/>
                <w:lang w:val="ru-RU"/>
              </w:rPr>
              <w:t xml:space="preserve">Дене </w:t>
            </w:r>
            <w:proofErr w:type="spellStart"/>
            <w:r w:rsidRPr="00A552FA">
              <w:rPr>
                <w:color w:val="auto"/>
                <w:lang w:val="ru-RU"/>
              </w:rPr>
              <w:t>шынықтыру</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7A9D0F61"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3/3</w:t>
            </w:r>
          </w:p>
        </w:tc>
        <w:tc>
          <w:tcPr>
            <w:tcW w:w="2562" w:type="dxa"/>
            <w:tcBorders>
              <w:top w:val="single" w:sz="4" w:space="0" w:color="000000"/>
              <w:left w:val="single" w:sz="4" w:space="0" w:color="auto"/>
              <w:bottom w:val="single" w:sz="4" w:space="0" w:color="000000"/>
              <w:right w:val="nil"/>
            </w:tcBorders>
            <w:shd w:val="clear" w:color="auto" w:fill="auto"/>
          </w:tcPr>
          <w:p w14:paraId="766403B5"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3/3</w:t>
            </w:r>
          </w:p>
        </w:tc>
        <w:tc>
          <w:tcPr>
            <w:tcW w:w="62" w:type="dxa"/>
            <w:tcBorders>
              <w:top w:val="single" w:sz="4" w:space="0" w:color="000000"/>
              <w:left w:val="nil"/>
              <w:bottom w:val="single" w:sz="4" w:space="0" w:color="000000"/>
              <w:right w:val="single" w:sz="4" w:space="0" w:color="000000"/>
            </w:tcBorders>
            <w:shd w:val="clear" w:color="auto" w:fill="auto"/>
          </w:tcPr>
          <w:p w14:paraId="75EF202D" w14:textId="77777777" w:rsidR="00A24F94" w:rsidRPr="00A552FA" w:rsidRDefault="00A24F94" w:rsidP="005F1216">
            <w:pPr>
              <w:spacing w:after="160" w:line="259" w:lineRule="auto"/>
              <w:ind w:left="0" w:right="0" w:firstLine="0"/>
              <w:jc w:val="left"/>
              <w:rPr>
                <w:color w:val="auto"/>
                <w:lang w:val="kk-KZ"/>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71B24E10"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6/6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6069B56B"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204/204</w:t>
            </w:r>
          </w:p>
        </w:tc>
      </w:tr>
      <w:tr w:rsidR="00A24F94" w:rsidRPr="00A552FA" w14:paraId="4CA86ECB" w14:textId="77777777" w:rsidTr="005F1216">
        <w:trPr>
          <w:trHeight w:val="98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B729983"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17</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4677DFBA" w14:textId="77777777" w:rsidR="00A24F94" w:rsidRPr="00A552FA" w:rsidRDefault="00A24F94" w:rsidP="005F1216">
            <w:pPr>
              <w:spacing w:after="0" w:line="259" w:lineRule="auto"/>
              <w:ind w:left="0" w:right="0" w:firstLine="0"/>
              <w:jc w:val="left"/>
              <w:rPr>
                <w:color w:val="auto"/>
                <w:lang w:val="ru-RU"/>
              </w:rPr>
            </w:pPr>
            <w:proofErr w:type="spellStart"/>
            <w:r w:rsidRPr="00A552FA">
              <w:rPr>
                <w:color w:val="auto"/>
                <w:lang w:val="ru-RU"/>
              </w:rPr>
              <w:t>Алғашқы</w:t>
            </w:r>
            <w:proofErr w:type="spellEnd"/>
            <w:r w:rsidRPr="00A552FA">
              <w:rPr>
                <w:color w:val="auto"/>
                <w:lang w:val="ru-RU"/>
              </w:rPr>
              <w:t xml:space="preserve"> </w:t>
            </w:r>
            <w:proofErr w:type="spellStart"/>
            <w:r w:rsidRPr="00A552FA">
              <w:rPr>
                <w:color w:val="auto"/>
                <w:lang w:val="ru-RU"/>
              </w:rPr>
              <w:t>әскери</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технологиялық</w:t>
            </w:r>
            <w:proofErr w:type="spellEnd"/>
            <w:r w:rsidRPr="00A552FA">
              <w:rPr>
                <w:color w:val="auto"/>
                <w:lang w:val="ru-RU"/>
              </w:rPr>
              <w:t xml:space="preserve"> </w:t>
            </w:r>
            <w:proofErr w:type="spellStart"/>
            <w:r w:rsidRPr="00A552FA">
              <w:rPr>
                <w:color w:val="auto"/>
                <w:lang w:val="ru-RU"/>
              </w:rPr>
              <w:t>дайындық</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7FCEB1B1" w14:textId="77777777" w:rsidR="00A24F94" w:rsidRPr="00A552FA" w:rsidRDefault="00A24F94" w:rsidP="005F1216">
            <w:pPr>
              <w:spacing w:after="0" w:line="259" w:lineRule="auto"/>
              <w:ind w:left="0" w:right="0" w:firstLine="0"/>
              <w:jc w:val="center"/>
              <w:rPr>
                <w:color w:val="auto"/>
                <w:lang w:val="ru-RU"/>
              </w:rPr>
            </w:pPr>
            <w:r w:rsidRPr="00A552FA">
              <w:rPr>
                <w:color w:val="auto"/>
                <w:lang w:val="ru-RU"/>
              </w:rPr>
              <w:t>1</w:t>
            </w:r>
          </w:p>
        </w:tc>
        <w:tc>
          <w:tcPr>
            <w:tcW w:w="2562" w:type="dxa"/>
            <w:tcBorders>
              <w:top w:val="single" w:sz="4" w:space="0" w:color="000000"/>
              <w:left w:val="single" w:sz="4" w:space="0" w:color="auto"/>
              <w:bottom w:val="single" w:sz="4" w:space="0" w:color="000000"/>
              <w:right w:val="nil"/>
            </w:tcBorders>
            <w:shd w:val="clear" w:color="auto" w:fill="auto"/>
          </w:tcPr>
          <w:p w14:paraId="3783CC50" w14:textId="77777777" w:rsidR="00A24F94" w:rsidRPr="00A552FA" w:rsidRDefault="00A24F94" w:rsidP="005F1216">
            <w:pPr>
              <w:spacing w:after="0" w:line="259" w:lineRule="auto"/>
              <w:ind w:left="0" w:right="0" w:firstLine="0"/>
              <w:jc w:val="center"/>
              <w:rPr>
                <w:color w:val="auto"/>
                <w:lang w:val="ru-RU"/>
              </w:rPr>
            </w:pPr>
            <w:r w:rsidRPr="00A552FA">
              <w:rPr>
                <w:color w:val="auto"/>
                <w:lang w:val="ru-RU"/>
              </w:rPr>
              <w:t>1</w:t>
            </w:r>
          </w:p>
        </w:tc>
        <w:tc>
          <w:tcPr>
            <w:tcW w:w="62" w:type="dxa"/>
            <w:tcBorders>
              <w:top w:val="single" w:sz="4" w:space="0" w:color="000000"/>
              <w:left w:val="nil"/>
              <w:bottom w:val="single" w:sz="4" w:space="0" w:color="000000"/>
              <w:right w:val="single" w:sz="4" w:space="0" w:color="000000"/>
            </w:tcBorders>
            <w:shd w:val="clear" w:color="auto" w:fill="auto"/>
          </w:tcPr>
          <w:p w14:paraId="5641DA06" w14:textId="77777777" w:rsidR="00A24F94" w:rsidRPr="00A552FA" w:rsidRDefault="00A24F94" w:rsidP="005F1216">
            <w:pPr>
              <w:spacing w:after="160" w:line="259" w:lineRule="auto"/>
              <w:ind w:left="0" w:right="0" w:firstLine="0"/>
              <w:jc w:val="left"/>
              <w:rPr>
                <w:color w:val="auto"/>
                <w:lang w:val="ru-RU"/>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37560487" w14:textId="77777777" w:rsidR="00A24F94" w:rsidRPr="00A552FA" w:rsidRDefault="00A24F94" w:rsidP="005F1216">
            <w:pPr>
              <w:spacing w:after="0" w:line="259" w:lineRule="auto"/>
              <w:ind w:left="0" w:right="0" w:firstLine="0"/>
              <w:jc w:val="center"/>
              <w:rPr>
                <w:b/>
                <w:color w:val="auto"/>
                <w:lang w:val="ru-RU"/>
              </w:rPr>
            </w:pPr>
            <w:r w:rsidRPr="00A552FA">
              <w:rPr>
                <w:b/>
                <w:color w:val="auto"/>
                <w:lang w:val="ru-RU"/>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9F87B8B" w14:textId="77777777" w:rsidR="00A24F94" w:rsidRPr="00A552FA" w:rsidRDefault="00A24F94" w:rsidP="005F1216">
            <w:pPr>
              <w:spacing w:after="0" w:line="259" w:lineRule="auto"/>
              <w:ind w:left="0" w:right="0" w:firstLine="0"/>
              <w:jc w:val="center"/>
              <w:rPr>
                <w:b/>
                <w:color w:val="auto"/>
                <w:lang w:val="ru-RU"/>
              </w:rPr>
            </w:pPr>
            <w:r w:rsidRPr="00A552FA">
              <w:rPr>
                <w:b/>
                <w:color w:val="auto"/>
                <w:lang w:val="ru-RU"/>
              </w:rPr>
              <w:t>68</w:t>
            </w:r>
          </w:p>
        </w:tc>
      </w:tr>
      <w:tr w:rsidR="00A24F94" w:rsidRPr="00A552FA" w14:paraId="4171F976" w14:textId="77777777" w:rsidTr="005F1216">
        <w:trPr>
          <w:trHeight w:val="98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74AF3FC7"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18</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022EB3ED" w14:textId="77777777" w:rsidR="00A24F94" w:rsidRPr="00A552FA" w:rsidRDefault="00A24F94" w:rsidP="005F1216">
            <w:pPr>
              <w:spacing w:after="0" w:line="259" w:lineRule="auto"/>
              <w:ind w:left="0" w:right="0" w:firstLine="0"/>
              <w:jc w:val="left"/>
              <w:rPr>
                <w:b/>
                <w:color w:val="auto"/>
                <w:lang w:val="ru-RU"/>
              </w:rPr>
            </w:pPr>
            <w:proofErr w:type="spellStart"/>
            <w:r w:rsidRPr="00A552FA">
              <w:rPr>
                <w:b/>
                <w:color w:val="auto"/>
                <w:lang w:val="ru-RU"/>
              </w:rPr>
              <w:t>Инвариантты</w:t>
            </w:r>
            <w:proofErr w:type="spellEnd"/>
            <w:r w:rsidRPr="00A552FA">
              <w:rPr>
                <w:b/>
                <w:color w:val="auto"/>
                <w:lang w:val="ru-RU"/>
              </w:rPr>
              <w:t xml:space="preserve"> </w:t>
            </w:r>
            <w:proofErr w:type="spellStart"/>
            <w:r w:rsidRPr="00A552FA">
              <w:rPr>
                <w:b/>
                <w:color w:val="auto"/>
                <w:lang w:val="ru-RU"/>
              </w:rPr>
              <w:t>оқу</w:t>
            </w:r>
            <w:proofErr w:type="spellEnd"/>
            <w:r w:rsidRPr="00A552FA">
              <w:rPr>
                <w:b/>
                <w:color w:val="auto"/>
                <w:lang w:val="ru-RU"/>
              </w:rPr>
              <w:t xml:space="preserve"> </w:t>
            </w:r>
            <w:proofErr w:type="spellStart"/>
            <w:r w:rsidRPr="00A552FA">
              <w:rPr>
                <w:b/>
                <w:color w:val="auto"/>
                <w:lang w:val="ru-RU"/>
              </w:rPr>
              <w:t>жүктемесі</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54B93DAC"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33</w:t>
            </w:r>
          </w:p>
        </w:tc>
        <w:tc>
          <w:tcPr>
            <w:tcW w:w="2562" w:type="dxa"/>
            <w:tcBorders>
              <w:top w:val="single" w:sz="4" w:space="0" w:color="000000"/>
              <w:left w:val="single" w:sz="4" w:space="0" w:color="auto"/>
              <w:bottom w:val="single" w:sz="4" w:space="0" w:color="000000"/>
              <w:right w:val="nil"/>
            </w:tcBorders>
            <w:shd w:val="clear" w:color="auto" w:fill="auto"/>
          </w:tcPr>
          <w:p w14:paraId="617FE0A0"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33</w:t>
            </w:r>
          </w:p>
        </w:tc>
        <w:tc>
          <w:tcPr>
            <w:tcW w:w="62" w:type="dxa"/>
            <w:tcBorders>
              <w:top w:val="single" w:sz="4" w:space="0" w:color="000000"/>
              <w:left w:val="nil"/>
              <w:bottom w:val="single" w:sz="4" w:space="0" w:color="000000"/>
              <w:right w:val="single" w:sz="4" w:space="0" w:color="000000"/>
            </w:tcBorders>
            <w:shd w:val="clear" w:color="auto" w:fill="auto"/>
          </w:tcPr>
          <w:p w14:paraId="01D9559C" w14:textId="77777777" w:rsidR="00A24F94" w:rsidRPr="00A552FA" w:rsidRDefault="00A24F94" w:rsidP="005F1216">
            <w:pPr>
              <w:spacing w:after="160" w:line="259" w:lineRule="auto"/>
              <w:ind w:left="0" w:right="0" w:firstLine="0"/>
              <w:jc w:val="left"/>
              <w:rPr>
                <w:b/>
                <w:color w:val="auto"/>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09B60257"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66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26846DB8"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2244/680</w:t>
            </w:r>
          </w:p>
        </w:tc>
      </w:tr>
      <w:tr w:rsidR="00A24F94" w:rsidRPr="00A552FA" w14:paraId="641D7494" w14:textId="77777777" w:rsidTr="005F1216">
        <w:trPr>
          <w:trHeight w:val="610"/>
        </w:trPr>
        <w:tc>
          <w:tcPr>
            <w:tcW w:w="7772" w:type="dxa"/>
            <w:gridSpan w:val="8"/>
            <w:tcBorders>
              <w:top w:val="single" w:sz="4" w:space="0" w:color="000000"/>
              <w:left w:val="single" w:sz="4" w:space="0" w:color="000000"/>
              <w:bottom w:val="single" w:sz="4" w:space="0" w:color="000000"/>
              <w:right w:val="nil"/>
            </w:tcBorders>
            <w:shd w:val="clear" w:color="auto" w:fill="auto"/>
          </w:tcPr>
          <w:p w14:paraId="4C7BF55A" w14:textId="77777777" w:rsidR="00A24F94" w:rsidRPr="00A552FA" w:rsidRDefault="00A24F94" w:rsidP="005F1216">
            <w:pPr>
              <w:spacing w:after="0" w:line="259" w:lineRule="auto"/>
              <w:ind w:left="0" w:right="0" w:firstLine="0"/>
              <w:jc w:val="left"/>
              <w:rPr>
                <w:color w:val="auto"/>
              </w:rPr>
            </w:pPr>
            <w:proofErr w:type="spellStart"/>
            <w:r w:rsidRPr="00A552FA">
              <w:rPr>
                <w:b/>
                <w:color w:val="auto"/>
              </w:rPr>
              <w:lastRenderedPageBreak/>
              <w:t>Вариативтік</w:t>
            </w:r>
            <w:proofErr w:type="spellEnd"/>
            <w:r w:rsidRPr="00A552FA">
              <w:rPr>
                <w:b/>
                <w:color w:val="auto"/>
              </w:rPr>
              <w:t xml:space="preserve"> </w:t>
            </w:r>
            <w:proofErr w:type="spellStart"/>
            <w:r w:rsidRPr="00A552FA">
              <w:rPr>
                <w:b/>
                <w:color w:val="auto"/>
              </w:rPr>
              <w:t>компонент</w:t>
            </w:r>
            <w:proofErr w:type="spellEnd"/>
          </w:p>
        </w:tc>
        <w:tc>
          <w:tcPr>
            <w:tcW w:w="1560" w:type="dxa"/>
            <w:tcBorders>
              <w:top w:val="single" w:sz="4" w:space="0" w:color="000000"/>
              <w:left w:val="nil"/>
              <w:bottom w:val="single" w:sz="4" w:space="0" w:color="000000"/>
              <w:right w:val="nil"/>
            </w:tcBorders>
            <w:shd w:val="clear" w:color="auto" w:fill="auto"/>
          </w:tcPr>
          <w:p w14:paraId="4A8058CF" w14:textId="77777777" w:rsidR="00A24F94" w:rsidRPr="00A552FA" w:rsidRDefault="00A24F94" w:rsidP="005F1216">
            <w:pPr>
              <w:spacing w:after="160" w:line="259" w:lineRule="auto"/>
              <w:ind w:left="0" w:right="0" w:firstLine="0"/>
              <w:jc w:val="left"/>
              <w:rPr>
                <w:color w:val="auto"/>
              </w:rPr>
            </w:pPr>
          </w:p>
        </w:tc>
        <w:tc>
          <w:tcPr>
            <w:tcW w:w="1360" w:type="dxa"/>
            <w:tcBorders>
              <w:top w:val="single" w:sz="4" w:space="0" w:color="000000"/>
              <w:left w:val="nil"/>
              <w:bottom w:val="single" w:sz="4" w:space="0" w:color="000000"/>
              <w:right w:val="single" w:sz="4" w:space="0" w:color="000000"/>
            </w:tcBorders>
            <w:shd w:val="clear" w:color="auto" w:fill="auto"/>
          </w:tcPr>
          <w:p w14:paraId="38DBD23E" w14:textId="77777777" w:rsidR="00A24F94" w:rsidRPr="00A552FA" w:rsidRDefault="00A24F94" w:rsidP="005F1216">
            <w:pPr>
              <w:spacing w:after="160" w:line="259" w:lineRule="auto"/>
              <w:ind w:left="0" w:right="0" w:firstLine="0"/>
              <w:jc w:val="left"/>
              <w:rPr>
                <w:color w:val="auto"/>
              </w:rPr>
            </w:pPr>
          </w:p>
        </w:tc>
      </w:tr>
      <w:tr w:rsidR="00A24F94" w:rsidRPr="00A552FA" w14:paraId="411F2622"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auto"/>
            </w:tcBorders>
            <w:shd w:val="clear" w:color="auto" w:fill="auto"/>
          </w:tcPr>
          <w:p w14:paraId="590E4CB9" w14:textId="77777777" w:rsidR="00A24F94" w:rsidRPr="00A552FA" w:rsidRDefault="00A24F94" w:rsidP="005F1216">
            <w:pPr>
              <w:spacing w:after="0" w:line="259" w:lineRule="auto"/>
              <w:ind w:left="0" w:right="0" w:firstLine="0"/>
              <w:jc w:val="left"/>
              <w:rPr>
                <w:color w:val="auto"/>
                <w:lang w:val="kk-KZ"/>
              </w:rPr>
            </w:pPr>
            <w:r w:rsidRPr="00A552FA">
              <w:rPr>
                <w:color w:val="auto"/>
                <w:lang w:val="kk-KZ"/>
              </w:rPr>
              <w:t>Жа</w:t>
            </w:r>
            <w:r w:rsidRPr="00A552FA">
              <w:rPr>
                <w:color w:val="auto"/>
              </w:rPr>
              <w:t>h</w:t>
            </w:r>
            <w:r w:rsidRPr="00A552FA">
              <w:rPr>
                <w:color w:val="auto"/>
                <w:lang w:val="kk-KZ"/>
              </w:rPr>
              <w:t>андық құзіреттілік</w:t>
            </w:r>
            <w:r w:rsidRPr="00A552FA">
              <w:rPr>
                <w:color w:val="auto"/>
              </w:rPr>
              <w:t>(</w:t>
            </w:r>
            <w:r w:rsidRPr="00A552FA">
              <w:rPr>
                <w:color w:val="auto"/>
                <w:lang w:val="kk-KZ"/>
              </w:rPr>
              <w:t>кәсіпкерлік және бизнес</w:t>
            </w:r>
            <w:r w:rsidRPr="00A552FA">
              <w:rPr>
                <w:color w:val="auto"/>
              </w:rPr>
              <w:t>)</w:t>
            </w:r>
          </w:p>
        </w:tc>
        <w:tc>
          <w:tcPr>
            <w:tcW w:w="2159" w:type="dxa"/>
            <w:tcBorders>
              <w:top w:val="single" w:sz="4" w:space="0" w:color="000000"/>
              <w:left w:val="single" w:sz="4" w:space="0" w:color="auto"/>
              <w:bottom w:val="single" w:sz="4" w:space="0" w:color="000000"/>
              <w:right w:val="single" w:sz="4" w:space="0" w:color="auto"/>
            </w:tcBorders>
            <w:shd w:val="clear" w:color="auto" w:fill="auto"/>
          </w:tcPr>
          <w:p w14:paraId="14A231D2" w14:textId="77777777" w:rsidR="00A24F94" w:rsidRPr="00A552FA" w:rsidRDefault="00A24F94" w:rsidP="005F1216">
            <w:pPr>
              <w:tabs>
                <w:tab w:val="left" w:pos="1635"/>
              </w:tabs>
              <w:ind w:left="0" w:firstLine="0"/>
              <w:rPr>
                <w:color w:val="auto"/>
                <w:lang w:val="kk-KZ"/>
              </w:rPr>
            </w:pPr>
          </w:p>
          <w:p w14:paraId="2D5E0C3F" w14:textId="77777777" w:rsidR="00A24F94" w:rsidRPr="00A552FA" w:rsidRDefault="00A24F94" w:rsidP="005F1216">
            <w:pPr>
              <w:tabs>
                <w:tab w:val="left" w:pos="1635"/>
              </w:tabs>
              <w:ind w:left="0" w:firstLine="0"/>
              <w:rPr>
                <w:color w:val="auto"/>
                <w:lang w:val="kk-KZ"/>
              </w:rPr>
            </w:pPr>
            <w:r w:rsidRPr="00A552FA">
              <w:rPr>
                <w:color w:val="auto"/>
                <w:lang w:val="kk-KZ"/>
              </w:rPr>
              <w:t xml:space="preserve"> 1</w:t>
            </w:r>
          </w:p>
        </w:tc>
        <w:tc>
          <w:tcPr>
            <w:tcW w:w="2693" w:type="dxa"/>
            <w:gridSpan w:val="4"/>
            <w:tcBorders>
              <w:top w:val="single" w:sz="4" w:space="0" w:color="000000"/>
              <w:left w:val="single" w:sz="4" w:space="0" w:color="auto"/>
              <w:bottom w:val="single" w:sz="4" w:space="0" w:color="000000"/>
              <w:right w:val="single" w:sz="4" w:space="0" w:color="auto"/>
            </w:tcBorders>
            <w:shd w:val="clear" w:color="auto" w:fill="auto"/>
          </w:tcPr>
          <w:p w14:paraId="0C08A741" w14:textId="77777777" w:rsidR="00A24F94" w:rsidRPr="00A552FA" w:rsidRDefault="00A24F94" w:rsidP="005F1216">
            <w:pPr>
              <w:tabs>
                <w:tab w:val="left" w:pos="1635"/>
              </w:tabs>
              <w:ind w:left="0" w:firstLine="0"/>
              <w:rPr>
                <w:color w:val="auto"/>
                <w:lang w:val="kk-KZ"/>
              </w:rPr>
            </w:pPr>
          </w:p>
          <w:p w14:paraId="43051E56" w14:textId="77777777" w:rsidR="00A24F94" w:rsidRPr="00A552FA" w:rsidRDefault="00A24F94" w:rsidP="005F1216">
            <w:pPr>
              <w:tabs>
                <w:tab w:val="left" w:pos="1635"/>
              </w:tabs>
              <w:ind w:left="0" w:firstLine="0"/>
              <w:rPr>
                <w:color w:val="auto"/>
                <w:lang w:val="kk-KZ"/>
              </w:rPr>
            </w:pPr>
            <w:r w:rsidRPr="00A552FA">
              <w:rPr>
                <w:color w:val="auto"/>
                <w:lang w:val="kk-KZ"/>
              </w:rPr>
              <w:t>1</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14:paraId="3669AC26" w14:textId="77777777" w:rsidR="00A24F94" w:rsidRPr="00A552FA" w:rsidRDefault="00A24F94" w:rsidP="005F1216">
            <w:pPr>
              <w:spacing w:after="160" w:line="259" w:lineRule="auto"/>
              <w:ind w:left="0" w:right="0" w:firstLine="0"/>
              <w:jc w:val="left"/>
              <w:rPr>
                <w:b/>
                <w:color w:val="auto"/>
                <w:lang w:val="kk-KZ"/>
              </w:rPr>
            </w:pPr>
            <w:r w:rsidRPr="00A552FA">
              <w:rPr>
                <w:b/>
                <w:color w:val="auto"/>
                <w:lang w:val="kk-KZ"/>
              </w:rPr>
              <w:t>2</w:t>
            </w:r>
          </w:p>
        </w:tc>
        <w:tc>
          <w:tcPr>
            <w:tcW w:w="1360" w:type="dxa"/>
            <w:tcBorders>
              <w:top w:val="single" w:sz="4" w:space="0" w:color="000000"/>
              <w:left w:val="single" w:sz="4" w:space="0" w:color="auto"/>
              <w:bottom w:val="single" w:sz="4" w:space="0" w:color="000000"/>
              <w:right w:val="single" w:sz="4" w:space="0" w:color="000000"/>
            </w:tcBorders>
            <w:shd w:val="clear" w:color="auto" w:fill="auto"/>
          </w:tcPr>
          <w:p w14:paraId="0EFDFEA8" w14:textId="77777777" w:rsidR="00A24F94" w:rsidRPr="00A552FA" w:rsidRDefault="00A24F94" w:rsidP="005F1216">
            <w:pPr>
              <w:spacing w:after="160" w:line="259" w:lineRule="auto"/>
              <w:ind w:left="0" w:right="0" w:firstLine="0"/>
              <w:jc w:val="left"/>
              <w:rPr>
                <w:b/>
                <w:color w:val="auto"/>
                <w:lang w:val="kk-KZ"/>
              </w:rPr>
            </w:pPr>
            <w:r w:rsidRPr="00A552FA">
              <w:rPr>
                <w:b/>
                <w:color w:val="auto"/>
                <w:lang w:val="kk-KZ"/>
              </w:rPr>
              <w:t>68</w:t>
            </w:r>
          </w:p>
        </w:tc>
      </w:tr>
      <w:tr w:rsidR="00A24F94" w:rsidRPr="00A552FA" w14:paraId="0949AA3F"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auto"/>
            </w:tcBorders>
            <w:shd w:val="clear" w:color="auto" w:fill="auto"/>
          </w:tcPr>
          <w:p w14:paraId="6306BB8B" w14:textId="77777777" w:rsidR="00A24F94" w:rsidRPr="00A552FA" w:rsidRDefault="00A24F94" w:rsidP="005F1216">
            <w:pPr>
              <w:spacing w:after="160" w:line="259" w:lineRule="auto"/>
              <w:ind w:left="0" w:right="0" w:firstLine="0"/>
              <w:jc w:val="left"/>
              <w:rPr>
                <w:color w:val="auto"/>
                <w:lang w:val="kk-KZ"/>
              </w:rPr>
            </w:pPr>
            <w:r w:rsidRPr="00A552FA">
              <w:rPr>
                <w:color w:val="auto"/>
                <w:lang w:val="kk-KZ"/>
              </w:rPr>
              <w:t xml:space="preserve">Элективті курстар </w:t>
            </w:r>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1455B17E" w14:textId="77777777" w:rsidR="00A24F94" w:rsidRPr="00A552FA" w:rsidRDefault="00A24F94" w:rsidP="005F1216">
            <w:pPr>
              <w:spacing w:after="160" w:line="259" w:lineRule="auto"/>
              <w:ind w:left="0" w:right="0" w:firstLine="0"/>
              <w:jc w:val="left"/>
              <w:rPr>
                <w:color w:val="auto"/>
                <w:lang w:val="kk-KZ"/>
              </w:rPr>
            </w:pPr>
            <w:r w:rsidRPr="00A552FA">
              <w:rPr>
                <w:color w:val="auto"/>
                <w:lang w:val="kk-KZ"/>
              </w:rPr>
              <w:t xml:space="preserve">              3</w:t>
            </w:r>
          </w:p>
        </w:tc>
        <w:tc>
          <w:tcPr>
            <w:tcW w:w="2693" w:type="dxa"/>
            <w:gridSpan w:val="4"/>
            <w:tcBorders>
              <w:top w:val="single" w:sz="4" w:space="0" w:color="000000"/>
              <w:left w:val="single" w:sz="4" w:space="0" w:color="000000"/>
              <w:bottom w:val="single" w:sz="4" w:space="0" w:color="000000"/>
              <w:right w:val="single" w:sz="4" w:space="0" w:color="auto"/>
            </w:tcBorders>
            <w:shd w:val="clear" w:color="auto" w:fill="auto"/>
          </w:tcPr>
          <w:p w14:paraId="3686FB20" w14:textId="77777777" w:rsidR="00A24F94" w:rsidRPr="00A552FA" w:rsidRDefault="00A24F94" w:rsidP="005F1216">
            <w:pPr>
              <w:spacing w:after="160" w:line="259" w:lineRule="auto"/>
              <w:ind w:left="0" w:right="0" w:firstLine="0"/>
              <w:jc w:val="left"/>
              <w:rPr>
                <w:color w:val="auto"/>
                <w:lang w:val="kk-KZ"/>
              </w:rPr>
            </w:pPr>
            <w:r w:rsidRPr="00A552FA">
              <w:rPr>
                <w:color w:val="auto"/>
                <w:lang w:val="kk-KZ"/>
              </w:rPr>
              <w:t xml:space="preserve">           3</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735CD7FC" w14:textId="77777777" w:rsidR="00A24F94" w:rsidRPr="00A552FA" w:rsidRDefault="00A24F94" w:rsidP="005F1216">
            <w:pPr>
              <w:spacing w:after="160" w:line="259" w:lineRule="auto"/>
              <w:ind w:left="0" w:right="0" w:firstLine="0"/>
              <w:jc w:val="left"/>
              <w:rPr>
                <w:b/>
                <w:color w:val="auto"/>
                <w:lang w:val="kk-KZ"/>
              </w:rPr>
            </w:pPr>
            <w:r w:rsidRPr="00A552FA">
              <w:rPr>
                <w:b/>
                <w:color w:val="auto"/>
                <w:lang w:val="kk-KZ"/>
              </w:rPr>
              <w:t>6</w:t>
            </w:r>
          </w:p>
        </w:tc>
        <w:tc>
          <w:tcPr>
            <w:tcW w:w="1360" w:type="dxa"/>
            <w:tcBorders>
              <w:top w:val="single" w:sz="4" w:space="0" w:color="000000"/>
              <w:left w:val="single" w:sz="4" w:space="0" w:color="auto"/>
              <w:bottom w:val="single" w:sz="4" w:space="0" w:color="000000"/>
              <w:right w:val="single" w:sz="4" w:space="0" w:color="000000"/>
            </w:tcBorders>
            <w:shd w:val="clear" w:color="auto" w:fill="auto"/>
          </w:tcPr>
          <w:p w14:paraId="4BD6C4D3" w14:textId="77777777" w:rsidR="00A24F94" w:rsidRPr="00A552FA" w:rsidRDefault="00A24F94" w:rsidP="005F1216">
            <w:pPr>
              <w:spacing w:after="160" w:line="259" w:lineRule="auto"/>
              <w:ind w:left="0" w:right="0" w:firstLine="0"/>
              <w:jc w:val="left"/>
              <w:rPr>
                <w:b/>
                <w:color w:val="auto"/>
                <w:lang w:val="kk-KZ"/>
              </w:rPr>
            </w:pPr>
            <w:r w:rsidRPr="00A552FA">
              <w:rPr>
                <w:b/>
                <w:color w:val="auto"/>
                <w:lang w:val="kk-KZ"/>
              </w:rPr>
              <w:t>204</w:t>
            </w:r>
          </w:p>
        </w:tc>
      </w:tr>
      <w:tr w:rsidR="00A24F94" w:rsidRPr="00A552FA" w14:paraId="0932BBEC"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auto"/>
            </w:tcBorders>
            <w:shd w:val="clear" w:color="auto" w:fill="auto"/>
          </w:tcPr>
          <w:p w14:paraId="6A14F353" w14:textId="77777777" w:rsidR="00A24F94" w:rsidRPr="00A552FA" w:rsidRDefault="00A24F94" w:rsidP="005F1216">
            <w:pPr>
              <w:spacing w:after="0" w:line="259" w:lineRule="auto"/>
              <w:ind w:left="0" w:right="0" w:firstLine="0"/>
              <w:jc w:val="left"/>
              <w:rPr>
                <w:color w:val="auto"/>
              </w:rPr>
            </w:pPr>
            <w:r w:rsidRPr="00A552FA">
              <w:rPr>
                <w:color w:val="auto"/>
                <w:lang w:val="kk-KZ"/>
              </w:rPr>
              <w:t>Шахмат-ақыл-ой спорты</w:t>
            </w:r>
          </w:p>
        </w:tc>
        <w:tc>
          <w:tcPr>
            <w:tcW w:w="2159" w:type="dxa"/>
            <w:tcBorders>
              <w:top w:val="single" w:sz="4" w:space="0" w:color="000000"/>
              <w:left w:val="single" w:sz="4" w:space="0" w:color="auto"/>
              <w:bottom w:val="single" w:sz="4" w:space="0" w:color="000000"/>
              <w:right w:val="single" w:sz="4" w:space="0" w:color="auto"/>
            </w:tcBorders>
            <w:shd w:val="clear" w:color="auto" w:fill="auto"/>
          </w:tcPr>
          <w:p w14:paraId="40C79915" w14:textId="77777777" w:rsidR="00A24F94" w:rsidRPr="00A552FA" w:rsidRDefault="00A24F94" w:rsidP="005F1216">
            <w:pPr>
              <w:spacing w:after="0" w:line="259" w:lineRule="auto"/>
              <w:ind w:left="0" w:right="0" w:firstLine="0"/>
              <w:jc w:val="center"/>
              <w:rPr>
                <w:color w:val="auto"/>
              </w:rPr>
            </w:pPr>
            <w:r w:rsidRPr="00A552FA">
              <w:rPr>
                <w:color w:val="auto"/>
              </w:rPr>
              <w:t>1</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4448A3FA" w14:textId="77777777" w:rsidR="00A24F94" w:rsidRPr="00A552FA" w:rsidRDefault="00A24F94" w:rsidP="005F1216">
            <w:pPr>
              <w:spacing w:after="0" w:line="259" w:lineRule="auto"/>
              <w:ind w:left="0" w:right="0" w:firstLine="0"/>
              <w:jc w:val="center"/>
              <w:rPr>
                <w:color w:val="aut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1C7967F" w14:textId="77777777" w:rsidR="00A24F94" w:rsidRPr="00A552FA" w:rsidRDefault="00A24F94" w:rsidP="005F1216">
            <w:pPr>
              <w:spacing w:after="0" w:line="259" w:lineRule="auto"/>
              <w:ind w:left="0" w:right="0" w:firstLine="0"/>
              <w:jc w:val="center"/>
              <w:rPr>
                <w:b/>
                <w:color w:val="auto"/>
              </w:rPr>
            </w:pPr>
            <w:r w:rsidRPr="00A552FA">
              <w:rPr>
                <w:b/>
                <w:color w:val="auto"/>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50E55676" w14:textId="77777777" w:rsidR="00A24F94" w:rsidRPr="00A552FA" w:rsidRDefault="00A24F94" w:rsidP="005F1216">
            <w:pPr>
              <w:spacing w:after="0" w:line="259" w:lineRule="auto"/>
              <w:ind w:left="0" w:right="0" w:firstLine="0"/>
              <w:jc w:val="center"/>
              <w:rPr>
                <w:b/>
                <w:color w:val="auto"/>
              </w:rPr>
            </w:pPr>
            <w:r w:rsidRPr="00A552FA">
              <w:rPr>
                <w:b/>
                <w:color w:val="auto"/>
              </w:rPr>
              <w:t>34</w:t>
            </w:r>
          </w:p>
        </w:tc>
      </w:tr>
      <w:tr w:rsidR="00A24F94" w:rsidRPr="00A552FA" w14:paraId="12E4B9F6"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000000"/>
            </w:tcBorders>
            <w:shd w:val="clear" w:color="auto" w:fill="auto"/>
          </w:tcPr>
          <w:p w14:paraId="7A5FF20C" w14:textId="77777777" w:rsidR="00A24F94" w:rsidRPr="00A552FA" w:rsidRDefault="00A24F94" w:rsidP="005F1216">
            <w:pPr>
              <w:spacing w:after="0" w:line="259" w:lineRule="auto"/>
              <w:ind w:left="0" w:right="0" w:firstLine="0"/>
              <w:jc w:val="left"/>
              <w:rPr>
                <w:color w:val="auto"/>
                <w:lang w:val="ru-RU"/>
              </w:rPr>
            </w:pPr>
            <w:r w:rsidRPr="00A552FA">
              <w:rPr>
                <w:color w:val="auto"/>
                <w:lang w:val="kk-KZ"/>
              </w:rPr>
              <w:t>Үстел тениисі-пайдасы мол дара спорт</w:t>
            </w:r>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4DD5A1BB" w14:textId="77777777" w:rsidR="00A24F94" w:rsidRPr="00A552FA" w:rsidRDefault="00A24F94" w:rsidP="005F1216">
            <w:pPr>
              <w:spacing w:after="0" w:line="259" w:lineRule="auto"/>
              <w:ind w:left="0" w:right="0" w:firstLine="0"/>
              <w:jc w:val="center"/>
              <w:rPr>
                <w:color w:val="auto"/>
                <w:lang w:val="kk-KZ"/>
              </w:rPr>
            </w:pP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17AA6804"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F651633" w14:textId="77777777" w:rsidR="00A24F94" w:rsidRPr="00A552FA" w:rsidRDefault="00A24F94" w:rsidP="005F1216">
            <w:pPr>
              <w:spacing w:after="0" w:line="259" w:lineRule="auto"/>
              <w:ind w:left="0" w:right="0" w:firstLine="0"/>
              <w:jc w:val="center"/>
              <w:rPr>
                <w:b/>
                <w:color w:val="auto"/>
              </w:rPr>
            </w:pPr>
            <w:r w:rsidRPr="00A552FA">
              <w:rPr>
                <w:b/>
                <w:color w:val="auto"/>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64119DEF" w14:textId="77777777" w:rsidR="00A24F94" w:rsidRPr="00A552FA" w:rsidRDefault="00A24F94" w:rsidP="005F1216">
            <w:pPr>
              <w:spacing w:after="0" w:line="259" w:lineRule="auto"/>
              <w:ind w:left="0" w:right="0" w:firstLine="0"/>
              <w:jc w:val="center"/>
              <w:rPr>
                <w:b/>
                <w:color w:val="auto"/>
              </w:rPr>
            </w:pPr>
            <w:r w:rsidRPr="00A552FA">
              <w:rPr>
                <w:b/>
                <w:color w:val="auto"/>
              </w:rPr>
              <w:t>34</w:t>
            </w:r>
          </w:p>
        </w:tc>
      </w:tr>
      <w:tr w:rsidR="00A24F94" w:rsidRPr="00A552FA" w14:paraId="0B902808"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000000"/>
            </w:tcBorders>
            <w:shd w:val="clear" w:color="auto" w:fill="auto"/>
          </w:tcPr>
          <w:p w14:paraId="6BBEC790" w14:textId="77777777" w:rsidR="00A24F94" w:rsidRPr="00A552FA" w:rsidRDefault="00A24F94" w:rsidP="005F1216">
            <w:pPr>
              <w:spacing w:after="0" w:line="259" w:lineRule="auto"/>
              <w:ind w:left="0" w:right="0" w:firstLine="0"/>
              <w:jc w:val="left"/>
              <w:rPr>
                <w:color w:val="auto"/>
              </w:rPr>
            </w:pPr>
            <w:proofErr w:type="spellStart"/>
            <w:r w:rsidRPr="00A552FA">
              <w:rPr>
                <w:color w:val="auto"/>
                <w:lang w:val="ru-RU"/>
              </w:rPr>
              <w:t>Тактикалық</w:t>
            </w:r>
            <w:proofErr w:type="spellEnd"/>
            <w:r w:rsidRPr="00A552FA">
              <w:rPr>
                <w:color w:val="auto"/>
                <w:lang w:val="ru-RU"/>
              </w:rPr>
              <w:t xml:space="preserve"> </w:t>
            </w:r>
            <w:proofErr w:type="spellStart"/>
            <w:r w:rsidRPr="00A552FA">
              <w:rPr>
                <w:color w:val="auto"/>
                <w:lang w:val="ru-RU"/>
              </w:rPr>
              <w:t>және</w:t>
            </w:r>
            <w:proofErr w:type="spellEnd"/>
            <w:r w:rsidRPr="00A552FA">
              <w:rPr>
                <w:color w:val="auto"/>
                <w:lang w:val="ru-RU"/>
              </w:rPr>
              <w:t xml:space="preserve"> </w:t>
            </w:r>
            <w:proofErr w:type="spellStart"/>
            <w:r w:rsidRPr="00A552FA">
              <w:rPr>
                <w:color w:val="auto"/>
                <w:lang w:val="ru-RU"/>
              </w:rPr>
              <w:t>атыс</w:t>
            </w:r>
            <w:proofErr w:type="spellEnd"/>
            <w:r w:rsidRPr="00A552FA">
              <w:rPr>
                <w:color w:val="auto"/>
                <w:lang w:val="ru-RU"/>
              </w:rPr>
              <w:t xml:space="preserve"> </w:t>
            </w:r>
            <w:proofErr w:type="spellStart"/>
            <w:r w:rsidRPr="00A552FA">
              <w:rPr>
                <w:color w:val="auto"/>
                <w:lang w:val="ru-RU"/>
              </w:rPr>
              <w:t>дайындықтары</w:t>
            </w:r>
            <w:proofErr w:type="spellEnd"/>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10FADE2B" w14:textId="77777777" w:rsidR="00A24F94" w:rsidRPr="00A552FA" w:rsidRDefault="00A24F94" w:rsidP="005F1216">
            <w:pPr>
              <w:spacing w:after="0" w:line="259" w:lineRule="auto"/>
              <w:ind w:left="0" w:right="0" w:firstLine="0"/>
              <w:jc w:val="center"/>
              <w:rPr>
                <w:color w:val="auto"/>
              </w:rPr>
            </w:pPr>
            <w:r w:rsidRPr="00A552FA">
              <w:rPr>
                <w:color w:val="auto"/>
              </w:rPr>
              <w:t>1</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0329DF08"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85DED5A"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46677F6C"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68</w:t>
            </w:r>
          </w:p>
        </w:tc>
      </w:tr>
      <w:tr w:rsidR="00A24F94" w:rsidRPr="00A552FA" w14:paraId="04353DC4"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000000"/>
            </w:tcBorders>
            <w:shd w:val="clear" w:color="auto" w:fill="auto"/>
          </w:tcPr>
          <w:p w14:paraId="345C6D8F" w14:textId="77777777" w:rsidR="00A24F94" w:rsidRPr="00A552FA" w:rsidRDefault="00A24F94" w:rsidP="005F1216">
            <w:pPr>
              <w:spacing w:after="0" w:line="259" w:lineRule="auto"/>
              <w:ind w:left="0" w:right="0" w:firstLine="0"/>
              <w:jc w:val="left"/>
              <w:rPr>
                <w:color w:val="auto"/>
              </w:rPr>
            </w:pPr>
            <w:proofErr w:type="spellStart"/>
            <w:r w:rsidRPr="00A552FA">
              <w:rPr>
                <w:color w:val="auto"/>
                <w:lang w:val="ru-RU"/>
              </w:rPr>
              <w:t>Тіл</w:t>
            </w:r>
            <w:proofErr w:type="spellEnd"/>
            <w:r w:rsidRPr="00A552FA">
              <w:rPr>
                <w:color w:val="auto"/>
                <w:lang w:val="ru-RU"/>
              </w:rPr>
              <w:t xml:space="preserve"> </w:t>
            </w:r>
            <w:proofErr w:type="spellStart"/>
            <w:r w:rsidRPr="00A552FA">
              <w:rPr>
                <w:color w:val="auto"/>
                <w:lang w:val="ru-RU"/>
              </w:rPr>
              <w:t>мәдениеті</w:t>
            </w:r>
            <w:proofErr w:type="spellEnd"/>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58E3D8B2" w14:textId="77777777" w:rsidR="00A24F94" w:rsidRPr="00A552FA" w:rsidRDefault="00A24F94" w:rsidP="005F1216">
            <w:pPr>
              <w:spacing w:after="0" w:line="259" w:lineRule="auto"/>
              <w:ind w:left="0" w:right="0" w:firstLine="0"/>
              <w:jc w:val="center"/>
              <w:rPr>
                <w:color w:val="auto"/>
              </w:rPr>
            </w:pPr>
            <w:r w:rsidRPr="00A552FA">
              <w:rPr>
                <w:color w:val="auto"/>
              </w:rPr>
              <w:t>1</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37FD0506" w14:textId="77777777" w:rsidR="00A24F94" w:rsidRPr="00A552FA" w:rsidRDefault="00A24F94" w:rsidP="005F1216">
            <w:pPr>
              <w:spacing w:after="0" w:line="259" w:lineRule="auto"/>
              <w:ind w:left="0" w:right="0" w:firstLine="0"/>
              <w:jc w:val="center"/>
              <w:rPr>
                <w:color w:val="auto"/>
                <w:lang w:val="kk-KZ"/>
              </w:rPr>
            </w:pPr>
            <w:r w:rsidRPr="00A552FA">
              <w:rPr>
                <w:color w:val="auto"/>
                <w:lang w:val="kk-KZ"/>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0B6814A"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48A99A5"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68</w:t>
            </w:r>
          </w:p>
        </w:tc>
      </w:tr>
      <w:tr w:rsidR="00A24F94" w:rsidRPr="00A552FA" w14:paraId="4AAB3199"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000000"/>
            </w:tcBorders>
            <w:shd w:val="clear" w:color="auto" w:fill="auto"/>
          </w:tcPr>
          <w:p w14:paraId="098F39BC" w14:textId="77777777" w:rsidR="00A24F94" w:rsidRPr="00A552FA" w:rsidRDefault="00A24F94" w:rsidP="005F1216">
            <w:pPr>
              <w:spacing w:after="0" w:line="259" w:lineRule="auto"/>
              <w:ind w:left="0" w:right="0" w:firstLine="0"/>
              <w:jc w:val="left"/>
              <w:rPr>
                <w:b/>
                <w:color w:val="auto"/>
                <w:lang w:val="kk-KZ"/>
              </w:rPr>
            </w:pPr>
            <w:r w:rsidRPr="00A552FA">
              <w:rPr>
                <w:b/>
                <w:color w:val="auto"/>
                <w:lang w:val="kk-KZ"/>
              </w:rPr>
              <w:t>Оқу жүктемесінің жоғары шекті көлемі</w:t>
            </w:r>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56A6973F"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37</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50051D55"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37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F4330B9"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74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FB12A28" w14:textId="77777777" w:rsidR="00A24F94" w:rsidRPr="00A552FA" w:rsidRDefault="00A24F94" w:rsidP="005F1216">
            <w:pPr>
              <w:spacing w:after="0" w:line="259" w:lineRule="auto"/>
              <w:ind w:left="0" w:right="0" w:firstLine="0"/>
              <w:jc w:val="center"/>
              <w:rPr>
                <w:b/>
                <w:color w:val="auto"/>
                <w:lang w:val="kk-KZ"/>
              </w:rPr>
            </w:pPr>
            <w:r w:rsidRPr="00A552FA">
              <w:rPr>
                <w:b/>
                <w:color w:val="auto"/>
                <w:lang w:val="kk-KZ"/>
              </w:rPr>
              <w:t>2516</w:t>
            </w:r>
          </w:p>
        </w:tc>
      </w:tr>
    </w:tbl>
    <w:p w14:paraId="249A982B" w14:textId="77777777" w:rsidR="00A24F94" w:rsidRPr="00A552FA" w:rsidRDefault="00A24F94" w:rsidP="00A24F94">
      <w:pPr>
        <w:spacing w:after="229" w:line="249" w:lineRule="auto"/>
        <w:ind w:left="0" w:right="48" w:firstLine="0"/>
        <w:jc w:val="left"/>
        <w:rPr>
          <w:b/>
          <w:color w:val="auto"/>
        </w:rPr>
      </w:pPr>
      <w:r w:rsidRPr="00A552FA">
        <w:rPr>
          <w:color w:val="auto"/>
        </w:rPr>
        <w:t xml:space="preserve">       </w:t>
      </w:r>
    </w:p>
    <w:p w14:paraId="59CC7E70" w14:textId="77777777" w:rsidR="00A24F94" w:rsidRPr="00A552FA" w:rsidRDefault="00A24F94" w:rsidP="00A24F94">
      <w:pPr>
        <w:spacing w:after="230"/>
        <w:ind w:left="0" w:right="57" w:firstLine="0"/>
        <w:rPr>
          <w:color w:val="auto"/>
          <w:lang w:val="kk-KZ"/>
        </w:rPr>
      </w:pPr>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lang w:val="kk-KZ"/>
        </w:rPr>
        <w:t xml:space="preserve"> және жа</w:t>
      </w:r>
      <w:r w:rsidRPr="00A552FA">
        <w:rPr>
          <w:color w:val="auto"/>
        </w:rPr>
        <w:t>h</w:t>
      </w:r>
      <w:r w:rsidRPr="00A552FA">
        <w:rPr>
          <w:color w:val="auto"/>
          <w:lang w:val="kk-KZ"/>
        </w:rPr>
        <w:t>андық құзіреттілік курсына</w:t>
      </w:r>
      <w:r w:rsidRPr="00A552FA">
        <w:rPr>
          <w:color w:val="auto"/>
        </w:rPr>
        <w:t xml:space="preserve">   </w:t>
      </w:r>
      <w:r w:rsidRPr="00A552FA">
        <w:rPr>
          <w:color w:val="auto"/>
          <w:lang w:val="kk-KZ"/>
        </w:rPr>
        <w:t>4</w:t>
      </w:r>
      <w:r w:rsidRPr="00A552FA">
        <w:rPr>
          <w:color w:val="auto"/>
        </w:rPr>
        <w:t xml:space="preserve"> </w:t>
      </w:r>
      <w:proofErr w:type="spellStart"/>
      <w:r w:rsidRPr="00A552FA">
        <w:rPr>
          <w:color w:val="auto"/>
        </w:rPr>
        <w:t>сағат</w:t>
      </w:r>
      <w:proofErr w:type="spellEnd"/>
      <w:r w:rsidRPr="00A552FA">
        <w:rPr>
          <w:color w:val="auto"/>
        </w:rPr>
        <w:t xml:space="preserve"> </w:t>
      </w:r>
      <w:proofErr w:type="spellStart"/>
      <w:r w:rsidRPr="00A552FA">
        <w:rPr>
          <w:color w:val="auto"/>
        </w:rPr>
        <w:t>бөлінді</w:t>
      </w:r>
      <w:proofErr w:type="spellEnd"/>
      <w:r w:rsidRPr="00A552FA">
        <w:rPr>
          <w:color w:val="auto"/>
        </w:rPr>
        <w:t xml:space="preserve">.  </w:t>
      </w:r>
    </w:p>
    <w:p w14:paraId="151B8035" w14:textId="77777777" w:rsidR="00A24F94" w:rsidRPr="00A552FA" w:rsidRDefault="00A24F94" w:rsidP="00A24F94">
      <w:pPr>
        <w:spacing w:after="233"/>
        <w:ind w:left="0" w:right="57" w:firstLine="0"/>
        <w:rPr>
          <w:color w:val="auto"/>
          <w:lang w:val="kk-KZ"/>
        </w:rPr>
      </w:pPr>
      <w:r w:rsidRPr="00A552FA">
        <w:rPr>
          <w:color w:val="auto"/>
          <w:lang w:val="kk-KZ"/>
        </w:rPr>
        <w:t xml:space="preserve"> Апталық жүктемесі – 37 сағат </w:t>
      </w:r>
    </w:p>
    <w:p w14:paraId="5B122BD9" w14:textId="77777777" w:rsidR="00A24F94" w:rsidRPr="00A552FA" w:rsidRDefault="00A24F94" w:rsidP="00A24F94">
      <w:pPr>
        <w:spacing w:after="233"/>
        <w:ind w:left="0" w:right="57" w:firstLine="0"/>
        <w:rPr>
          <w:color w:val="auto"/>
          <w:lang w:val="kk-KZ"/>
        </w:rPr>
      </w:pPr>
    </w:p>
    <w:p w14:paraId="6328FF51" w14:textId="77777777" w:rsidR="00A24F94" w:rsidRPr="00A552FA" w:rsidRDefault="00A24F94" w:rsidP="00A24F94">
      <w:pPr>
        <w:spacing w:after="12" w:line="249" w:lineRule="auto"/>
        <w:ind w:left="0" w:right="233" w:firstLine="0"/>
        <w:jc w:val="center"/>
        <w:rPr>
          <w:color w:val="auto"/>
          <w:lang w:val="kk-KZ"/>
        </w:rPr>
      </w:pPr>
      <w:r w:rsidRPr="00A552FA">
        <w:rPr>
          <w:b/>
          <w:color w:val="auto"/>
          <w:lang w:val="kk-KZ"/>
        </w:rPr>
        <w:t>2021-2022 оқу жылында 10 «Ә»-«В» сыныптары (жаңартылған мазмұнымен)   оқытудың қоғамдық-гуманитарлық бағыты бойынша оқыды.</w:t>
      </w:r>
    </w:p>
    <w:p w14:paraId="36D7BE50" w14:textId="77777777" w:rsidR="00A24F94" w:rsidRPr="00A552FA" w:rsidRDefault="00A24F94" w:rsidP="00A24F94">
      <w:pPr>
        <w:spacing w:after="0" w:line="259" w:lineRule="auto"/>
        <w:ind w:left="0" w:right="1276" w:firstLine="0"/>
        <w:jc w:val="left"/>
        <w:rPr>
          <w:color w:val="auto"/>
          <w:lang w:val="kk-KZ"/>
        </w:rPr>
      </w:pPr>
    </w:p>
    <w:tbl>
      <w:tblPr>
        <w:tblW w:w="10692" w:type="dxa"/>
        <w:tblInd w:w="182" w:type="dxa"/>
        <w:tblLayout w:type="fixed"/>
        <w:tblCellMar>
          <w:top w:w="33" w:type="dxa"/>
          <w:left w:w="16" w:type="dxa"/>
          <w:right w:w="26" w:type="dxa"/>
        </w:tblCellMar>
        <w:tblLook w:val="04A0" w:firstRow="1" w:lastRow="0" w:firstColumn="1" w:lastColumn="0" w:noHBand="0" w:noVBand="1"/>
      </w:tblPr>
      <w:tblGrid>
        <w:gridCol w:w="506"/>
        <w:gridCol w:w="2385"/>
        <w:gridCol w:w="29"/>
        <w:gridCol w:w="2159"/>
        <w:gridCol w:w="30"/>
        <w:gridCol w:w="2562"/>
        <w:gridCol w:w="62"/>
        <w:gridCol w:w="39"/>
        <w:gridCol w:w="1560"/>
        <w:gridCol w:w="141"/>
        <w:gridCol w:w="1219"/>
      </w:tblGrid>
      <w:tr w:rsidR="00A24F94" w:rsidRPr="00A552FA" w14:paraId="7807E431" w14:textId="77777777" w:rsidTr="005F1216">
        <w:trPr>
          <w:trHeight w:val="610"/>
        </w:trPr>
        <w:tc>
          <w:tcPr>
            <w:tcW w:w="506" w:type="dxa"/>
            <w:tcBorders>
              <w:top w:val="single" w:sz="4" w:space="0" w:color="auto"/>
              <w:left w:val="single" w:sz="4" w:space="0" w:color="000000"/>
              <w:bottom w:val="single" w:sz="4" w:space="0" w:color="000000"/>
              <w:right w:val="single" w:sz="4" w:space="0" w:color="000000"/>
            </w:tcBorders>
            <w:shd w:val="clear" w:color="auto" w:fill="auto"/>
          </w:tcPr>
          <w:p w14:paraId="0DACCE85" w14:textId="77777777" w:rsidR="00A24F94" w:rsidRPr="00A552FA" w:rsidRDefault="00A24F94" w:rsidP="00F10ACB">
            <w:pPr>
              <w:spacing w:after="0" w:line="240" w:lineRule="auto"/>
              <w:ind w:left="0" w:right="0" w:firstLine="0"/>
              <w:jc w:val="left"/>
              <w:rPr>
                <w:b/>
                <w:color w:val="auto"/>
                <w:sz w:val="24"/>
                <w:szCs w:val="24"/>
              </w:rPr>
            </w:pPr>
            <w:r w:rsidRPr="00A552FA">
              <w:rPr>
                <w:b/>
                <w:color w:val="auto"/>
                <w:sz w:val="24"/>
                <w:szCs w:val="24"/>
              </w:rPr>
              <w:t>№</w:t>
            </w:r>
          </w:p>
        </w:tc>
        <w:tc>
          <w:tcPr>
            <w:tcW w:w="2385" w:type="dxa"/>
            <w:tcBorders>
              <w:top w:val="single" w:sz="4" w:space="0" w:color="auto"/>
              <w:left w:val="single" w:sz="4" w:space="0" w:color="000000"/>
              <w:bottom w:val="single" w:sz="4" w:space="0" w:color="000000"/>
              <w:right w:val="single" w:sz="4" w:space="0" w:color="000000"/>
            </w:tcBorders>
            <w:shd w:val="clear" w:color="auto" w:fill="auto"/>
          </w:tcPr>
          <w:p w14:paraId="397B746C" w14:textId="77777777" w:rsidR="00A24F94" w:rsidRPr="00A552FA" w:rsidRDefault="00A24F94" w:rsidP="00F10ACB">
            <w:pPr>
              <w:spacing w:after="0" w:line="240" w:lineRule="auto"/>
              <w:ind w:left="0" w:right="0" w:firstLine="0"/>
              <w:jc w:val="left"/>
              <w:rPr>
                <w:b/>
                <w:color w:val="auto"/>
                <w:sz w:val="24"/>
                <w:szCs w:val="24"/>
              </w:rPr>
            </w:pP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пәндері</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502E1E3D" w14:textId="77777777" w:rsidR="00A24F94" w:rsidRPr="00A552FA" w:rsidRDefault="00A24F94" w:rsidP="00F10ACB">
            <w:pPr>
              <w:spacing w:after="0" w:line="240" w:lineRule="auto"/>
              <w:ind w:left="0" w:right="0" w:firstLine="0"/>
              <w:jc w:val="left"/>
              <w:rPr>
                <w:b/>
                <w:color w:val="auto"/>
                <w:sz w:val="24"/>
                <w:szCs w:val="24"/>
              </w:rPr>
            </w:pPr>
            <w:r w:rsidRPr="00A552FA">
              <w:rPr>
                <w:b/>
                <w:color w:val="auto"/>
                <w:sz w:val="24"/>
                <w:szCs w:val="24"/>
              </w:rPr>
              <w:t>10 «</w:t>
            </w:r>
            <w:r w:rsidRPr="00A552FA">
              <w:rPr>
                <w:b/>
                <w:color w:val="auto"/>
                <w:sz w:val="24"/>
                <w:szCs w:val="24"/>
                <w:lang w:val="kk-KZ"/>
              </w:rPr>
              <w:t>Ә</w:t>
            </w:r>
            <w:r w:rsidRPr="00A552FA">
              <w:rPr>
                <w:b/>
                <w:color w:val="auto"/>
                <w:sz w:val="24"/>
                <w:szCs w:val="24"/>
              </w:rPr>
              <w:t>»</w:t>
            </w:r>
          </w:p>
        </w:tc>
        <w:tc>
          <w:tcPr>
            <w:tcW w:w="2562" w:type="dxa"/>
            <w:tcBorders>
              <w:top w:val="single" w:sz="4" w:space="0" w:color="000000"/>
              <w:left w:val="single" w:sz="4" w:space="0" w:color="auto"/>
              <w:bottom w:val="single" w:sz="4" w:space="0" w:color="000000"/>
              <w:right w:val="single" w:sz="4" w:space="0" w:color="000000"/>
            </w:tcBorders>
            <w:shd w:val="clear" w:color="auto" w:fill="auto"/>
          </w:tcPr>
          <w:p w14:paraId="144ADD2F" w14:textId="77777777" w:rsidR="00A24F94" w:rsidRPr="00A552FA" w:rsidRDefault="00A24F94" w:rsidP="00F10ACB">
            <w:pPr>
              <w:spacing w:after="0" w:line="240" w:lineRule="auto"/>
              <w:ind w:left="0" w:right="0" w:firstLine="0"/>
              <w:jc w:val="left"/>
              <w:rPr>
                <w:b/>
                <w:color w:val="auto"/>
                <w:sz w:val="24"/>
                <w:szCs w:val="24"/>
                <w:lang w:val="kk-KZ"/>
              </w:rPr>
            </w:pPr>
            <w:r w:rsidRPr="00A552FA">
              <w:rPr>
                <w:b/>
                <w:color w:val="auto"/>
                <w:sz w:val="24"/>
                <w:szCs w:val="24"/>
                <w:lang w:val="kk-KZ"/>
              </w:rPr>
              <w:t>10 «В»</w:t>
            </w: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Pr>
          <w:p w14:paraId="17141171" w14:textId="77777777" w:rsidR="00A24F94" w:rsidRPr="00A552FA" w:rsidRDefault="00A24F94" w:rsidP="00F10ACB">
            <w:pPr>
              <w:spacing w:after="0" w:line="240" w:lineRule="auto"/>
              <w:ind w:left="0" w:right="0" w:firstLine="0"/>
              <w:rPr>
                <w:b/>
                <w:color w:val="auto"/>
                <w:sz w:val="24"/>
                <w:szCs w:val="24"/>
                <w:lang w:val="kk-KZ"/>
              </w:rPr>
            </w:pPr>
            <w:r w:rsidRPr="00A552FA">
              <w:rPr>
                <w:b/>
                <w:color w:val="auto"/>
                <w:sz w:val="24"/>
                <w:szCs w:val="24"/>
                <w:lang w:val="kk-KZ"/>
              </w:rPr>
              <w:t>Жалпы жүктеме</w:t>
            </w:r>
          </w:p>
          <w:p w14:paraId="77EDECD2" w14:textId="77777777" w:rsidR="00A24F94" w:rsidRPr="00A552FA" w:rsidRDefault="00A24F94" w:rsidP="00F10ACB">
            <w:pPr>
              <w:spacing w:after="0" w:line="240" w:lineRule="auto"/>
              <w:ind w:left="0" w:right="0" w:firstLine="0"/>
              <w:rPr>
                <w:b/>
                <w:color w:val="auto"/>
                <w:sz w:val="24"/>
                <w:szCs w:val="24"/>
                <w:lang w:val="kk-KZ"/>
              </w:rPr>
            </w:pPr>
            <w:r w:rsidRPr="00A552FA">
              <w:rPr>
                <w:b/>
                <w:color w:val="auto"/>
                <w:sz w:val="24"/>
                <w:szCs w:val="24"/>
                <w:lang w:val="kk-KZ"/>
              </w:rPr>
              <w:t>апталық</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14:paraId="7DA32D25" w14:textId="77777777" w:rsidR="00A24F94" w:rsidRPr="00A552FA" w:rsidRDefault="00A24F94" w:rsidP="00F10ACB">
            <w:pPr>
              <w:spacing w:after="0" w:line="240" w:lineRule="auto"/>
              <w:ind w:left="0" w:right="0" w:firstLine="0"/>
              <w:rPr>
                <w:b/>
                <w:color w:val="auto"/>
                <w:sz w:val="24"/>
                <w:szCs w:val="24"/>
                <w:lang w:val="kk-KZ"/>
              </w:rPr>
            </w:pPr>
            <w:r w:rsidRPr="00A552FA">
              <w:rPr>
                <w:b/>
                <w:color w:val="auto"/>
                <w:sz w:val="24"/>
                <w:szCs w:val="24"/>
                <w:lang w:val="kk-KZ"/>
              </w:rPr>
              <w:t>Жылдық</w:t>
            </w:r>
          </w:p>
        </w:tc>
      </w:tr>
      <w:tr w:rsidR="00A24F94" w:rsidRPr="00A552FA" w14:paraId="6374035E" w14:textId="77777777" w:rsidTr="005F1216">
        <w:trPr>
          <w:trHeight w:val="610"/>
        </w:trPr>
        <w:tc>
          <w:tcPr>
            <w:tcW w:w="7671" w:type="dxa"/>
            <w:gridSpan w:val="6"/>
            <w:tcBorders>
              <w:top w:val="single" w:sz="4" w:space="0" w:color="000000"/>
              <w:left w:val="single" w:sz="4" w:space="0" w:color="000000"/>
              <w:bottom w:val="single" w:sz="4" w:space="0" w:color="000000"/>
              <w:right w:val="nil"/>
            </w:tcBorders>
            <w:shd w:val="clear" w:color="auto" w:fill="auto"/>
          </w:tcPr>
          <w:p w14:paraId="61CA2076" w14:textId="77777777" w:rsidR="00A24F94" w:rsidRPr="00A552FA" w:rsidRDefault="00A24F94" w:rsidP="00F10ACB">
            <w:pPr>
              <w:spacing w:after="0" w:line="240" w:lineRule="auto"/>
              <w:ind w:left="0" w:right="0" w:firstLine="0"/>
              <w:rPr>
                <w:color w:val="auto"/>
                <w:sz w:val="24"/>
                <w:szCs w:val="24"/>
              </w:rPr>
            </w:pPr>
            <w:r w:rsidRPr="00A552FA">
              <w:rPr>
                <w:b/>
                <w:color w:val="auto"/>
                <w:sz w:val="24"/>
                <w:szCs w:val="24"/>
              </w:rPr>
              <w:t xml:space="preserve">                                                    </w:t>
            </w:r>
            <w:proofErr w:type="spellStart"/>
            <w:r w:rsidRPr="00A552FA">
              <w:rPr>
                <w:b/>
                <w:color w:val="auto"/>
                <w:sz w:val="24"/>
                <w:szCs w:val="24"/>
              </w:rPr>
              <w:t>Инварианттық</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c>
          <w:tcPr>
            <w:tcW w:w="3021" w:type="dxa"/>
            <w:gridSpan w:val="5"/>
            <w:tcBorders>
              <w:top w:val="single" w:sz="4" w:space="0" w:color="000000"/>
              <w:left w:val="nil"/>
              <w:bottom w:val="single" w:sz="4" w:space="0" w:color="000000"/>
              <w:right w:val="single" w:sz="4" w:space="0" w:color="000000"/>
            </w:tcBorders>
            <w:shd w:val="clear" w:color="auto" w:fill="auto"/>
          </w:tcPr>
          <w:p w14:paraId="224C4807" w14:textId="77777777" w:rsidR="00A24F94" w:rsidRPr="00A552FA" w:rsidRDefault="00A24F94" w:rsidP="00F10ACB">
            <w:pPr>
              <w:spacing w:after="0" w:line="240" w:lineRule="auto"/>
              <w:ind w:left="0" w:right="0" w:firstLine="0"/>
              <w:jc w:val="left"/>
              <w:rPr>
                <w:color w:val="auto"/>
                <w:sz w:val="24"/>
                <w:szCs w:val="24"/>
              </w:rPr>
            </w:pPr>
          </w:p>
        </w:tc>
      </w:tr>
      <w:tr w:rsidR="00A24F94" w:rsidRPr="00A552FA" w14:paraId="4667323B" w14:textId="77777777" w:rsidTr="005F1216">
        <w:trPr>
          <w:trHeight w:val="61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74B20A48"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6D4163E4"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Қазақ тілі</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00A205DD"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2</w:t>
            </w:r>
          </w:p>
        </w:tc>
        <w:tc>
          <w:tcPr>
            <w:tcW w:w="2562" w:type="dxa"/>
            <w:tcBorders>
              <w:top w:val="single" w:sz="4" w:space="0" w:color="000000"/>
              <w:left w:val="single" w:sz="4" w:space="0" w:color="auto"/>
              <w:bottom w:val="single" w:sz="4" w:space="0" w:color="000000"/>
              <w:right w:val="nil"/>
            </w:tcBorders>
            <w:shd w:val="clear" w:color="auto" w:fill="auto"/>
          </w:tcPr>
          <w:p w14:paraId="62C78F47"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2</w:t>
            </w:r>
          </w:p>
        </w:tc>
        <w:tc>
          <w:tcPr>
            <w:tcW w:w="62" w:type="dxa"/>
            <w:tcBorders>
              <w:top w:val="single" w:sz="4" w:space="0" w:color="000000"/>
              <w:left w:val="nil"/>
              <w:bottom w:val="single" w:sz="4" w:space="0" w:color="000000"/>
              <w:right w:val="single" w:sz="4" w:space="0" w:color="000000"/>
            </w:tcBorders>
            <w:shd w:val="clear" w:color="auto" w:fill="auto"/>
          </w:tcPr>
          <w:p w14:paraId="1CD08624" w14:textId="77777777" w:rsidR="00A24F94" w:rsidRPr="00A552FA" w:rsidRDefault="00A24F94" w:rsidP="00F10ACB">
            <w:pPr>
              <w:spacing w:after="0" w:line="240" w:lineRule="auto"/>
              <w:ind w:left="0" w:right="0" w:firstLine="0"/>
              <w:jc w:val="left"/>
              <w:rPr>
                <w:color w:val="auto"/>
                <w:sz w:val="24"/>
                <w:szCs w:val="24"/>
                <w:lang w:val="kk-KZ"/>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06B6CEE0"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4</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2E2B18E7"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136</w:t>
            </w:r>
          </w:p>
        </w:tc>
      </w:tr>
      <w:tr w:rsidR="00A24F94" w:rsidRPr="00A552FA" w14:paraId="1C86F23E" w14:textId="77777777" w:rsidTr="005F1216">
        <w:trPr>
          <w:trHeight w:val="61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7FFED2E1"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2</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6DECEC95"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Қазақ әдебиеті</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353D113B"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3</w:t>
            </w:r>
          </w:p>
        </w:tc>
        <w:tc>
          <w:tcPr>
            <w:tcW w:w="2562" w:type="dxa"/>
            <w:tcBorders>
              <w:top w:val="single" w:sz="4" w:space="0" w:color="000000"/>
              <w:left w:val="single" w:sz="4" w:space="0" w:color="auto"/>
              <w:bottom w:val="single" w:sz="4" w:space="0" w:color="000000"/>
              <w:right w:val="nil"/>
            </w:tcBorders>
            <w:shd w:val="clear" w:color="auto" w:fill="auto"/>
          </w:tcPr>
          <w:p w14:paraId="02CADD14"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3</w:t>
            </w:r>
          </w:p>
        </w:tc>
        <w:tc>
          <w:tcPr>
            <w:tcW w:w="62" w:type="dxa"/>
            <w:tcBorders>
              <w:top w:val="single" w:sz="4" w:space="0" w:color="000000"/>
              <w:left w:val="nil"/>
              <w:bottom w:val="single" w:sz="4" w:space="0" w:color="000000"/>
              <w:right w:val="single" w:sz="4" w:space="0" w:color="000000"/>
            </w:tcBorders>
            <w:shd w:val="clear" w:color="auto" w:fill="auto"/>
          </w:tcPr>
          <w:p w14:paraId="3B8FF72C" w14:textId="77777777" w:rsidR="00A24F94" w:rsidRPr="00A552FA" w:rsidRDefault="00A24F94" w:rsidP="00F10ACB">
            <w:pPr>
              <w:spacing w:after="0" w:line="240" w:lineRule="auto"/>
              <w:ind w:left="0" w:right="0" w:firstLine="0"/>
              <w:jc w:val="left"/>
              <w:rPr>
                <w:color w:val="auto"/>
                <w:sz w:val="24"/>
                <w:szCs w:val="24"/>
                <w:lang w:val="kk-KZ"/>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2197"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B756BA"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204</w:t>
            </w:r>
          </w:p>
        </w:tc>
      </w:tr>
      <w:tr w:rsidR="00A24F94" w:rsidRPr="00A552FA" w14:paraId="1F7D2292" w14:textId="77777777" w:rsidTr="005F1216">
        <w:trPr>
          <w:trHeight w:val="61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007F1BE"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3</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4BD1C8DC"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Орыс тілі және әдебиеті</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4A137AA9"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2/2</w:t>
            </w:r>
          </w:p>
        </w:tc>
        <w:tc>
          <w:tcPr>
            <w:tcW w:w="2562" w:type="dxa"/>
            <w:tcBorders>
              <w:top w:val="single" w:sz="4" w:space="0" w:color="000000"/>
              <w:left w:val="single" w:sz="4" w:space="0" w:color="auto"/>
              <w:bottom w:val="single" w:sz="4" w:space="0" w:color="000000"/>
              <w:right w:val="nil"/>
            </w:tcBorders>
            <w:shd w:val="clear" w:color="auto" w:fill="auto"/>
          </w:tcPr>
          <w:p w14:paraId="68558B98"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2/2</w:t>
            </w:r>
          </w:p>
        </w:tc>
        <w:tc>
          <w:tcPr>
            <w:tcW w:w="62" w:type="dxa"/>
            <w:tcBorders>
              <w:top w:val="single" w:sz="4" w:space="0" w:color="000000"/>
              <w:left w:val="nil"/>
              <w:bottom w:val="single" w:sz="4" w:space="0" w:color="000000"/>
              <w:right w:val="single" w:sz="4" w:space="0" w:color="000000"/>
            </w:tcBorders>
            <w:shd w:val="clear" w:color="auto" w:fill="auto"/>
          </w:tcPr>
          <w:p w14:paraId="34D93D22"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0D0AFEF2"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4/4</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3493A"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136/136</w:t>
            </w:r>
          </w:p>
        </w:tc>
      </w:tr>
      <w:tr w:rsidR="00A24F94" w:rsidRPr="00A552FA" w14:paraId="327AE19F" w14:textId="77777777" w:rsidTr="005F1216">
        <w:trPr>
          <w:trHeight w:val="61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1EA3EF1E"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4</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12190E98"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Ағылшын тілі</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665195A3"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3/3</w:t>
            </w:r>
          </w:p>
        </w:tc>
        <w:tc>
          <w:tcPr>
            <w:tcW w:w="2562" w:type="dxa"/>
            <w:tcBorders>
              <w:top w:val="single" w:sz="4" w:space="0" w:color="000000"/>
              <w:left w:val="single" w:sz="4" w:space="0" w:color="auto"/>
              <w:bottom w:val="single" w:sz="4" w:space="0" w:color="000000"/>
              <w:right w:val="nil"/>
            </w:tcBorders>
            <w:shd w:val="clear" w:color="auto" w:fill="auto"/>
          </w:tcPr>
          <w:p w14:paraId="62E685CC"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3/3</w:t>
            </w:r>
          </w:p>
        </w:tc>
        <w:tc>
          <w:tcPr>
            <w:tcW w:w="62" w:type="dxa"/>
            <w:tcBorders>
              <w:top w:val="single" w:sz="4" w:space="0" w:color="000000"/>
              <w:left w:val="nil"/>
              <w:bottom w:val="single" w:sz="4" w:space="0" w:color="000000"/>
              <w:right w:val="single" w:sz="4" w:space="0" w:color="000000"/>
            </w:tcBorders>
            <w:shd w:val="clear" w:color="auto" w:fill="auto"/>
          </w:tcPr>
          <w:p w14:paraId="40A7DF6A"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0332CC77"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6/6</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DA945F"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204/204</w:t>
            </w:r>
          </w:p>
        </w:tc>
      </w:tr>
      <w:tr w:rsidR="00A24F94" w:rsidRPr="00A552FA" w14:paraId="672588C0" w14:textId="77777777" w:rsidTr="005F1216">
        <w:trPr>
          <w:trHeight w:val="61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2F2E6AD4"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5</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22C5073B"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Алгебра</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7BB32F75"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3</w:t>
            </w:r>
          </w:p>
        </w:tc>
        <w:tc>
          <w:tcPr>
            <w:tcW w:w="2562" w:type="dxa"/>
            <w:tcBorders>
              <w:top w:val="single" w:sz="4" w:space="0" w:color="000000"/>
              <w:left w:val="single" w:sz="4" w:space="0" w:color="auto"/>
              <w:bottom w:val="single" w:sz="4" w:space="0" w:color="000000"/>
              <w:right w:val="nil"/>
            </w:tcBorders>
            <w:shd w:val="clear" w:color="auto" w:fill="auto"/>
          </w:tcPr>
          <w:p w14:paraId="24309138"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3</w:t>
            </w:r>
          </w:p>
        </w:tc>
        <w:tc>
          <w:tcPr>
            <w:tcW w:w="62" w:type="dxa"/>
            <w:tcBorders>
              <w:top w:val="single" w:sz="4" w:space="0" w:color="000000"/>
              <w:left w:val="nil"/>
              <w:bottom w:val="single" w:sz="4" w:space="0" w:color="000000"/>
              <w:right w:val="single" w:sz="4" w:space="0" w:color="000000"/>
            </w:tcBorders>
            <w:shd w:val="clear" w:color="auto" w:fill="auto"/>
          </w:tcPr>
          <w:p w14:paraId="763FD29A"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097F662B"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777F3BC9"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204</w:t>
            </w:r>
          </w:p>
        </w:tc>
      </w:tr>
      <w:tr w:rsidR="00A24F94" w:rsidRPr="00A552FA" w14:paraId="378FFD2F" w14:textId="77777777" w:rsidTr="005F1216">
        <w:trPr>
          <w:trHeight w:val="61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25FC1BF9"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lastRenderedPageBreak/>
              <w:t>6</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53C9DA5A"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Геометрия</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01CA7FB2"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2562" w:type="dxa"/>
            <w:tcBorders>
              <w:top w:val="single" w:sz="4" w:space="0" w:color="000000"/>
              <w:left w:val="single" w:sz="4" w:space="0" w:color="auto"/>
              <w:bottom w:val="single" w:sz="4" w:space="0" w:color="000000"/>
              <w:right w:val="nil"/>
            </w:tcBorders>
            <w:shd w:val="clear" w:color="auto" w:fill="auto"/>
          </w:tcPr>
          <w:p w14:paraId="509190B3"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62" w:type="dxa"/>
            <w:tcBorders>
              <w:top w:val="single" w:sz="4" w:space="0" w:color="000000"/>
              <w:left w:val="nil"/>
              <w:bottom w:val="single" w:sz="4" w:space="0" w:color="000000"/>
              <w:right w:val="single" w:sz="4" w:space="0" w:color="000000"/>
            </w:tcBorders>
            <w:shd w:val="clear" w:color="auto" w:fill="auto"/>
          </w:tcPr>
          <w:p w14:paraId="7B691657"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098B0D5B"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368C1860"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41F4EC8F" w14:textId="77777777" w:rsidTr="005F1216">
        <w:trPr>
          <w:trHeight w:val="61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29F0B38A"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7</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12248935"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Информатика</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1EB06217"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1/1</w:t>
            </w:r>
          </w:p>
        </w:tc>
        <w:tc>
          <w:tcPr>
            <w:tcW w:w="2562" w:type="dxa"/>
            <w:tcBorders>
              <w:top w:val="single" w:sz="4" w:space="0" w:color="000000"/>
              <w:left w:val="single" w:sz="4" w:space="0" w:color="auto"/>
              <w:bottom w:val="single" w:sz="4" w:space="0" w:color="000000"/>
              <w:right w:val="nil"/>
            </w:tcBorders>
            <w:shd w:val="clear" w:color="auto" w:fill="auto"/>
          </w:tcPr>
          <w:p w14:paraId="6FAFC9CB"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1/1</w:t>
            </w:r>
          </w:p>
        </w:tc>
        <w:tc>
          <w:tcPr>
            <w:tcW w:w="62" w:type="dxa"/>
            <w:tcBorders>
              <w:top w:val="single" w:sz="4" w:space="0" w:color="000000"/>
              <w:left w:val="nil"/>
              <w:bottom w:val="single" w:sz="4" w:space="0" w:color="000000"/>
              <w:right w:val="single" w:sz="4" w:space="0" w:color="000000"/>
            </w:tcBorders>
            <w:shd w:val="clear" w:color="auto" w:fill="auto"/>
          </w:tcPr>
          <w:p w14:paraId="45DD6EDA"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5AF26FA5"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21B1ED9A"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68/68</w:t>
            </w:r>
          </w:p>
        </w:tc>
      </w:tr>
      <w:tr w:rsidR="00A24F94" w:rsidRPr="00A552FA" w14:paraId="5322B680" w14:textId="77777777" w:rsidTr="005F1216">
        <w:trPr>
          <w:trHeight w:val="61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C240BF4"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8</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3DEB7FF5"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Физика</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0E98BEA3"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2562" w:type="dxa"/>
            <w:tcBorders>
              <w:top w:val="single" w:sz="4" w:space="0" w:color="000000"/>
              <w:left w:val="single" w:sz="4" w:space="0" w:color="auto"/>
              <w:bottom w:val="single" w:sz="4" w:space="0" w:color="000000"/>
              <w:right w:val="nil"/>
            </w:tcBorders>
            <w:shd w:val="clear" w:color="auto" w:fill="auto"/>
          </w:tcPr>
          <w:p w14:paraId="14D62485"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62" w:type="dxa"/>
            <w:tcBorders>
              <w:top w:val="single" w:sz="4" w:space="0" w:color="000000"/>
              <w:left w:val="nil"/>
              <w:bottom w:val="single" w:sz="4" w:space="0" w:color="000000"/>
              <w:right w:val="single" w:sz="4" w:space="0" w:color="000000"/>
            </w:tcBorders>
            <w:shd w:val="clear" w:color="auto" w:fill="auto"/>
          </w:tcPr>
          <w:p w14:paraId="7643C9B8"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219E9C05"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5CD42F2D"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29C47916" w14:textId="77777777" w:rsidTr="005F1216">
        <w:trPr>
          <w:trHeight w:val="61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75C02E94"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9</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68C7DB0D"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Химия</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562B6228"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2562" w:type="dxa"/>
            <w:tcBorders>
              <w:top w:val="single" w:sz="4" w:space="0" w:color="000000"/>
              <w:left w:val="single" w:sz="4" w:space="0" w:color="auto"/>
              <w:bottom w:val="single" w:sz="4" w:space="0" w:color="000000"/>
              <w:right w:val="nil"/>
            </w:tcBorders>
            <w:shd w:val="clear" w:color="auto" w:fill="auto"/>
          </w:tcPr>
          <w:p w14:paraId="5961699A"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62" w:type="dxa"/>
            <w:tcBorders>
              <w:top w:val="single" w:sz="4" w:space="0" w:color="000000"/>
              <w:left w:val="nil"/>
              <w:bottom w:val="single" w:sz="4" w:space="0" w:color="000000"/>
              <w:right w:val="single" w:sz="4" w:space="0" w:color="000000"/>
            </w:tcBorders>
            <w:shd w:val="clear" w:color="auto" w:fill="auto"/>
          </w:tcPr>
          <w:p w14:paraId="091D2752"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3E7A1742"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6CDB07BB"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605B255C" w14:textId="77777777" w:rsidTr="005F1216">
        <w:trPr>
          <w:trHeight w:val="61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7166070C"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72295131"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Биология</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361CAC21"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2562" w:type="dxa"/>
            <w:tcBorders>
              <w:top w:val="single" w:sz="4" w:space="0" w:color="000000"/>
              <w:left w:val="single" w:sz="4" w:space="0" w:color="auto"/>
              <w:bottom w:val="single" w:sz="4" w:space="0" w:color="000000"/>
              <w:right w:val="nil"/>
            </w:tcBorders>
            <w:shd w:val="clear" w:color="auto" w:fill="auto"/>
          </w:tcPr>
          <w:p w14:paraId="0504340D"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62" w:type="dxa"/>
            <w:tcBorders>
              <w:top w:val="single" w:sz="4" w:space="0" w:color="000000"/>
              <w:left w:val="nil"/>
              <w:bottom w:val="single" w:sz="4" w:space="0" w:color="000000"/>
              <w:right w:val="single" w:sz="4" w:space="0" w:color="000000"/>
            </w:tcBorders>
            <w:shd w:val="clear" w:color="auto" w:fill="auto"/>
          </w:tcPr>
          <w:p w14:paraId="0D4D83D5"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71C74330"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04698D37"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683325C0" w14:textId="77777777" w:rsidTr="005F1216">
        <w:trPr>
          <w:trHeight w:val="501"/>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23B524F9"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11</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7758232B" w14:textId="77777777" w:rsidR="00A24F94" w:rsidRPr="00A552FA" w:rsidRDefault="00A24F94" w:rsidP="00F10ACB">
            <w:pPr>
              <w:spacing w:after="0" w:line="240" w:lineRule="auto"/>
              <w:ind w:left="0" w:right="0" w:firstLine="0"/>
              <w:jc w:val="left"/>
              <w:rPr>
                <w:color w:val="auto"/>
                <w:sz w:val="24"/>
                <w:szCs w:val="24"/>
                <w:lang w:val="ru-RU"/>
              </w:rPr>
            </w:pPr>
            <w:r w:rsidRPr="00A552FA">
              <w:rPr>
                <w:color w:val="auto"/>
                <w:sz w:val="24"/>
                <w:szCs w:val="24"/>
                <w:lang w:val="ru-RU"/>
              </w:rPr>
              <w:t>География</w:t>
            </w:r>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0B4A2A1A"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2562" w:type="dxa"/>
            <w:tcBorders>
              <w:top w:val="single" w:sz="4" w:space="0" w:color="000000"/>
              <w:left w:val="single" w:sz="4" w:space="0" w:color="auto"/>
              <w:bottom w:val="single" w:sz="4" w:space="0" w:color="000000"/>
              <w:right w:val="nil"/>
            </w:tcBorders>
            <w:shd w:val="clear" w:color="auto" w:fill="auto"/>
          </w:tcPr>
          <w:p w14:paraId="373DD620"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62" w:type="dxa"/>
            <w:tcBorders>
              <w:top w:val="single" w:sz="4" w:space="0" w:color="000000"/>
              <w:left w:val="nil"/>
              <w:bottom w:val="single" w:sz="4" w:space="0" w:color="000000"/>
              <w:right w:val="single" w:sz="4" w:space="0" w:color="000000"/>
            </w:tcBorders>
            <w:shd w:val="clear" w:color="auto" w:fill="auto"/>
          </w:tcPr>
          <w:p w14:paraId="5A4C69AF"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407F332B"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6ADAD53B"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5999CCB2" w14:textId="77777777" w:rsidTr="005F1216">
        <w:trPr>
          <w:trHeight w:val="523"/>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D3C378E"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12</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5A2BFF47" w14:textId="77777777" w:rsidR="00A24F94" w:rsidRPr="00A552FA" w:rsidRDefault="00A24F94" w:rsidP="00F10ACB">
            <w:pPr>
              <w:spacing w:after="0" w:line="240" w:lineRule="auto"/>
              <w:ind w:left="0" w:right="0" w:firstLine="0"/>
              <w:jc w:val="left"/>
              <w:rPr>
                <w:color w:val="auto"/>
                <w:sz w:val="24"/>
                <w:szCs w:val="24"/>
                <w:lang w:val="ru-RU"/>
              </w:rPr>
            </w:pPr>
            <w:proofErr w:type="spellStart"/>
            <w:r w:rsidRPr="00A552FA">
              <w:rPr>
                <w:color w:val="auto"/>
                <w:sz w:val="24"/>
                <w:szCs w:val="24"/>
                <w:lang w:val="ru-RU"/>
              </w:rPr>
              <w:t>Қазақстан</w:t>
            </w:r>
            <w:proofErr w:type="spellEnd"/>
            <w:r w:rsidRPr="00A552FA">
              <w:rPr>
                <w:color w:val="auto"/>
                <w:sz w:val="24"/>
                <w:szCs w:val="24"/>
                <w:lang w:val="ru-RU"/>
              </w:rPr>
              <w:t xml:space="preserve"> </w:t>
            </w:r>
            <w:proofErr w:type="spellStart"/>
            <w:r w:rsidRPr="00A552FA">
              <w:rPr>
                <w:color w:val="auto"/>
                <w:sz w:val="24"/>
                <w:szCs w:val="24"/>
                <w:lang w:val="ru-RU"/>
              </w:rPr>
              <w:t>тарихы</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64ED2593"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2</w:t>
            </w:r>
          </w:p>
        </w:tc>
        <w:tc>
          <w:tcPr>
            <w:tcW w:w="2562" w:type="dxa"/>
            <w:tcBorders>
              <w:top w:val="single" w:sz="4" w:space="0" w:color="000000"/>
              <w:left w:val="single" w:sz="4" w:space="0" w:color="auto"/>
              <w:bottom w:val="single" w:sz="4" w:space="0" w:color="000000"/>
              <w:right w:val="nil"/>
            </w:tcBorders>
            <w:shd w:val="clear" w:color="auto" w:fill="auto"/>
          </w:tcPr>
          <w:p w14:paraId="78C76FFC"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2</w:t>
            </w:r>
          </w:p>
        </w:tc>
        <w:tc>
          <w:tcPr>
            <w:tcW w:w="62" w:type="dxa"/>
            <w:tcBorders>
              <w:top w:val="single" w:sz="4" w:space="0" w:color="000000"/>
              <w:left w:val="nil"/>
              <w:bottom w:val="single" w:sz="4" w:space="0" w:color="000000"/>
              <w:right w:val="single" w:sz="4" w:space="0" w:color="000000"/>
            </w:tcBorders>
            <w:shd w:val="clear" w:color="auto" w:fill="auto"/>
          </w:tcPr>
          <w:p w14:paraId="162012DB"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67801C38"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4</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38C7872E"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136</w:t>
            </w:r>
          </w:p>
        </w:tc>
      </w:tr>
      <w:tr w:rsidR="00A24F94" w:rsidRPr="00A552FA" w14:paraId="5376FF0C" w14:textId="77777777" w:rsidTr="005F1216">
        <w:trPr>
          <w:trHeight w:val="517"/>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7C4EB276"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13</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722144FC" w14:textId="77777777" w:rsidR="00A24F94" w:rsidRPr="00A552FA" w:rsidRDefault="00A24F94" w:rsidP="00F10ACB">
            <w:pPr>
              <w:spacing w:after="0" w:line="240" w:lineRule="auto"/>
              <w:ind w:left="0" w:right="0" w:firstLine="0"/>
              <w:jc w:val="left"/>
              <w:rPr>
                <w:color w:val="auto"/>
                <w:sz w:val="24"/>
                <w:szCs w:val="24"/>
                <w:lang w:val="ru-RU"/>
              </w:rPr>
            </w:pPr>
            <w:proofErr w:type="spellStart"/>
            <w:r w:rsidRPr="00A552FA">
              <w:rPr>
                <w:color w:val="auto"/>
                <w:sz w:val="24"/>
                <w:szCs w:val="24"/>
                <w:lang w:val="ru-RU"/>
              </w:rPr>
              <w:t>Дүниежүзі</w:t>
            </w:r>
            <w:proofErr w:type="spellEnd"/>
            <w:r w:rsidRPr="00A552FA">
              <w:rPr>
                <w:color w:val="auto"/>
                <w:sz w:val="24"/>
                <w:szCs w:val="24"/>
                <w:lang w:val="ru-RU"/>
              </w:rPr>
              <w:t xml:space="preserve"> </w:t>
            </w:r>
            <w:proofErr w:type="spellStart"/>
            <w:r w:rsidRPr="00A552FA">
              <w:rPr>
                <w:color w:val="auto"/>
                <w:sz w:val="24"/>
                <w:szCs w:val="24"/>
                <w:lang w:val="ru-RU"/>
              </w:rPr>
              <w:t>тарихы</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01607BF3"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2</w:t>
            </w:r>
          </w:p>
        </w:tc>
        <w:tc>
          <w:tcPr>
            <w:tcW w:w="2562" w:type="dxa"/>
            <w:tcBorders>
              <w:top w:val="single" w:sz="4" w:space="0" w:color="000000"/>
              <w:left w:val="single" w:sz="4" w:space="0" w:color="auto"/>
              <w:bottom w:val="single" w:sz="4" w:space="0" w:color="000000"/>
              <w:right w:val="nil"/>
            </w:tcBorders>
            <w:shd w:val="clear" w:color="auto" w:fill="auto"/>
          </w:tcPr>
          <w:p w14:paraId="6D7FCB41"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2</w:t>
            </w:r>
          </w:p>
        </w:tc>
        <w:tc>
          <w:tcPr>
            <w:tcW w:w="62" w:type="dxa"/>
            <w:tcBorders>
              <w:top w:val="single" w:sz="4" w:space="0" w:color="000000"/>
              <w:left w:val="nil"/>
              <w:bottom w:val="single" w:sz="4" w:space="0" w:color="000000"/>
              <w:right w:val="single" w:sz="4" w:space="0" w:color="000000"/>
            </w:tcBorders>
            <w:shd w:val="clear" w:color="auto" w:fill="auto"/>
          </w:tcPr>
          <w:p w14:paraId="5AA55C5F"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14D59323"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4</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7A6B66"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136</w:t>
            </w:r>
          </w:p>
        </w:tc>
      </w:tr>
      <w:tr w:rsidR="00A24F94" w:rsidRPr="00A552FA" w14:paraId="1B4F1121" w14:textId="77777777" w:rsidTr="005F1216">
        <w:trPr>
          <w:trHeight w:val="383"/>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172344C8"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14</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3F1262D4" w14:textId="77777777" w:rsidR="00A24F94" w:rsidRPr="00A552FA" w:rsidRDefault="00A24F94" w:rsidP="00F10ACB">
            <w:pPr>
              <w:spacing w:after="0" w:line="240" w:lineRule="auto"/>
              <w:ind w:left="0" w:right="0" w:firstLine="0"/>
              <w:jc w:val="left"/>
              <w:rPr>
                <w:color w:val="auto"/>
                <w:sz w:val="24"/>
                <w:szCs w:val="24"/>
                <w:lang w:val="ru-RU"/>
              </w:rPr>
            </w:pPr>
            <w:r w:rsidRPr="00A552FA">
              <w:rPr>
                <w:color w:val="auto"/>
                <w:sz w:val="24"/>
                <w:szCs w:val="24"/>
                <w:lang w:val="ru-RU"/>
              </w:rPr>
              <w:t xml:space="preserve">Адам </w:t>
            </w:r>
            <w:proofErr w:type="spellStart"/>
            <w:r w:rsidRPr="00A552FA">
              <w:rPr>
                <w:color w:val="auto"/>
                <w:sz w:val="24"/>
                <w:szCs w:val="24"/>
                <w:lang w:val="ru-RU"/>
              </w:rPr>
              <w:t>қоғам</w:t>
            </w:r>
            <w:proofErr w:type="spellEnd"/>
            <w:r w:rsidRPr="00A552FA">
              <w:rPr>
                <w:color w:val="auto"/>
                <w:sz w:val="24"/>
                <w:szCs w:val="24"/>
                <w:lang w:val="ru-RU"/>
              </w:rPr>
              <w:t xml:space="preserve"> </w:t>
            </w:r>
            <w:proofErr w:type="spellStart"/>
            <w:r w:rsidRPr="00A552FA">
              <w:rPr>
                <w:color w:val="auto"/>
                <w:sz w:val="24"/>
                <w:szCs w:val="24"/>
                <w:lang w:val="ru-RU"/>
              </w:rPr>
              <w:t>құқық</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3F66455E"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2562" w:type="dxa"/>
            <w:tcBorders>
              <w:top w:val="single" w:sz="4" w:space="0" w:color="000000"/>
              <w:left w:val="single" w:sz="4" w:space="0" w:color="auto"/>
              <w:bottom w:val="single" w:sz="4" w:space="0" w:color="000000"/>
              <w:right w:val="nil"/>
            </w:tcBorders>
            <w:shd w:val="clear" w:color="auto" w:fill="auto"/>
          </w:tcPr>
          <w:p w14:paraId="518005A2"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62" w:type="dxa"/>
            <w:tcBorders>
              <w:top w:val="single" w:sz="4" w:space="0" w:color="000000"/>
              <w:left w:val="nil"/>
              <w:bottom w:val="single" w:sz="4" w:space="0" w:color="000000"/>
              <w:right w:val="single" w:sz="4" w:space="0" w:color="000000"/>
            </w:tcBorders>
            <w:shd w:val="clear" w:color="auto" w:fill="auto"/>
          </w:tcPr>
          <w:p w14:paraId="3764F391"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36E0C1BE"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6775551C"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549C05DD" w14:textId="77777777" w:rsidTr="005F1216">
        <w:trPr>
          <w:trHeight w:val="533"/>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4350DF6D"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15</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10983A88" w14:textId="77777777" w:rsidR="00A24F94" w:rsidRPr="00A552FA" w:rsidRDefault="00A24F94" w:rsidP="00F10ACB">
            <w:pPr>
              <w:spacing w:after="0" w:line="240" w:lineRule="auto"/>
              <w:ind w:left="0" w:right="0" w:firstLine="0"/>
              <w:jc w:val="left"/>
              <w:rPr>
                <w:color w:val="auto"/>
                <w:sz w:val="24"/>
                <w:szCs w:val="24"/>
                <w:lang w:val="ru-RU"/>
              </w:rPr>
            </w:pPr>
            <w:proofErr w:type="spellStart"/>
            <w:r w:rsidRPr="00A552FA">
              <w:rPr>
                <w:color w:val="auto"/>
                <w:sz w:val="24"/>
                <w:szCs w:val="24"/>
                <w:lang w:val="ru-RU"/>
              </w:rPr>
              <w:t>Өзін-өзі</w:t>
            </w:r>
            <w:proofErr w:type="spellEnd"/>
            <w:r w:rsidRPr="00A552FA">
              <w:rPr>
                <w:color w:val="auto"/>
                <w:sz w:val="24"/>
                <w:szCs w:val="24"/>
                <w:lang w:val="ru-RU"/>
              </w:rPr>
              <w:t xml:space="preserve"> </w:t>
            </w:r>
            <w:proofErr w:type="spellStart"/>
            <w:r w:rsidRPr="00A552FA">
              <w:rPr>
                <w:color w:val="auto"/>
                <w:sz w:val="24"/>
                <w:szCs w:val="24"/>
                <w:lang w:val="ru-RU"/>
              </w:rPr>
              <w:t>тану</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3B0A3665"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2562" w:type="dxa"/>
            <w:tcBorders>
              <w:top w:val="single" w:sz="4" w:space="0" w:color="000000"/>
              <w:left w:val="single" w:sz="4" w:space="0" w:color="auto"/>
              <w:bottom w:val="single" w:sz="4" w:space="0" w:color="000000"/>
              <w:right w:val="nil"/>
            </w:tcBorders>
            <w:shd w:val="clear" w:color="auto" w:fill="auto"/>
          </w:tcPr>
          <w:p w14:paraId="11D58302"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62" w:type="dxa"/>
            <w:tcBorders>
              <w:top w:val="single" w:sz="4" w:space="0" w:color="000000"/>
              <w:left w:val="nil"/>
              <w:bottom w:val="single" w:sz="4" w:space="0" w:color="000000"/>
              <w:right w:val="single" w:sz="4" w:space="0" w:color="000000"/>
            </w:tcBorders>
            <w:shd w:val="clear" w:color="auto" w:fill="auto"/>
          </w:tcPr>
          <w:p w14:paraId="470F8DB0"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3ABB67FD"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42912097"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76D57DF6" w14:textId="77777777" w:rsidTr="005F1216">
        <w:trPr>
          <w:trHeight w:val="541"/>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099D44B"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16</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2871EF07" w14:textId="77777777" w:rsidR="00A24F94" w:rsidRPr="00A552FA" w:rsidRDefault="00A24F94" w:rsidP="00F10ACB">
            <w:pPr>
              <w:spacing w:after="0" w:line="240" w:lineRule="auto"/>
              <w:ind w:left="0" w:right="0" w:firstLine="0"/>
              <w:jc w:val="left"/>
              <w:rPr>
                <w:color w:val="auto"/>
                <w:sz w:val="24"/>
                <w:szCs w:val="24"/>
                <w:lang w:val="ru-RU"/>
              </w:rPr>
            </w:pPr>
            <w:r w:rsidRPr="00A552FA">
              <w:rPr>
                <w:color w:val="auto"/>
                <w:sz w:val="24"/>
                <w:szCs w:val="24"/>
                <w:lang w:val="ru-RU"/>
              </w:rPr>
              <w:t xml:space="preserve">Дене </w:t>
            </w:r>
            <w:proofErr w:type="spellStart"/>
            <w:r w:rsidRPr="00A552FA">
              <w:rPr>
                <w:color w:val="auto"/>
                <w:sz w:val="24"/>
                <w:szCs w:val="24"/>
                <w:lang w:val="ru-RU"/>
              </w:rPr>
              <w:t>шынықтыру</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35EBB8B6"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3/3</w:t>
            </w:r>
          </w:p>
        </w:tc>
        <w:tc>
          <w:tcPr>
            <w:tcW w:w="2562" w:type="dxa"/>
            <w:tcBorders>
              <w:top w:val="single" w:sz="4" w:space="0" w:color="000000"/>
              <w:left w:val="single" w:sz="4" w:space="0" w:color="auto"/>
              <w:bottom w:val="single" w:sz="4" w:space="0" w:color="000000"/>
              <w:right w:val="nil"/>
            </w:tcBorders>
            <w:shd w:val="clear" w:color="auto" w:fill="auto"/>
          </w:tcPr>
          <w:p w14:paraId="2F19E2F1"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3/3</w:t>
            </w:r>
          </w:p>
        </w:tc>
        <w:tc>
          <w:tcPr>
            <w:tcW w:w="62" w:type="dxa"/>
            <w:tcBorders>
              <w:top w:val="single" w:sz="4" w:space="0" w:color="000000"/>
              <w:left w:val="nil"/>
              <w:bottom w:val="single" w:sz="4" w:space="0" w:color="000000"/>
              <w:right w:val="single" w:sz="4" w:space="0" w:color="000000"/>
            </w:tcBorders>
            <w:shd w:val="clear" w:color="auto" w:fill="auto"/>
          </w:tcPr>
          <w:p w14:paraId="0F23F7FE" w14:textId="77777777" w:rsidR="00A24F94" w:rsidRPr="00A552FA" w:rsidRDefault="00A24F94" w:rsidP="00F10ACB">
            <w:pPr>
              <w:spacing w:after="0" w:line="240" w:lineRule="auto"/>
              <w:ind w:left="0" w:right="0" w:firstLine="0"/>
              <w:jc w:val="left"/>
              <w:rPr>
                <w:color w:val="auto"/>
                <w:sz w:val="24"/>
                <w:szCs w:val="24"/>
                <w:lang w:val="kk-KZ"/>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71ED86D7"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6/6</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405ACF74"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204/204</w:t>
            </w:r>
          </w:p>
        </w:tc>
      </w:tr>
      <w:tr w:rsidR="00A24F94" w:rsidRPr="00A552FA" w14:paraId="6F960CF3" w14:textId="77777777" w:rsidTr="005F1216">
        <w:trPr>
          <w:trHeight w:val="98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774E4AFD"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17</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119FB93C" w14:textId="77777777" w:rsidR="00A24F94" w:rsidRPr="00A552FA" w:rsidRDefault="00A24F94" w:rsidP="00F10ACB">
            <w:pPr>
              <w:spacing w:after="0" w:line="240" w:lineRule="auto"/>
              <w:ind w:left="0" w:right="0" w:firstLine="0"/>
              <w:jc w:val="left"/>
              <w:rPr>
                <w:color w:val="auto"/>
                <w:sz w:val="24"/>
                <w:szCs w:val="24"/>
                <w:lang w:val="ru-RU"/>
              </w:rPr>
            </w:pPr>
            <w:proofErr w:type="spellStart"/>
            <w:r w:rsidRPr="00A552FA">
              <w:rPr>
                <w:color w:val="auto"/>
                <w:sz w:val="24"/>
                <w:szCs w:val="24"/>
                <w:lang w:val="ru-RU"/>
              </w:rPr>
              <w:t>Алғашқы</w:t>
            </w:r>
            <w:proofErr w:type="spellEnd"/>
            <w:r w:rsidRPr="00A552FA">
              <w:rPr>
                <w:color w:val="auto"/>
                <w:sz w:val="24"/>
                <w:szCs w:val="24"/>
                <w:lang w:val="ru-RU"/>
              </w:rPr>
              <w:t xml:space="preserve"> </w:t>
            </w:r>
            <w:proofErr w:type="spellStart"/>
            <w:r w:rsidRPr="00A552FA">
              <w:rPr>
                <w:color w:val="auto"/>
                <w:sz w:val="24"/>
                <w:szCs w:val="24"/>
                <w:lang w:val="ru-RU"/>
              </w:rPr>
              <w:t>әскери</w:t>
            </w:r>
            <w:proofErr w:type="spellEnd"/>
            <w:r w:rsidRPr="00A552FA">
              <w:rPr>
                <w:color w:val="auto"/>
                <w:sz w:val="24"/>
                <w:szCs w:val="24"/>
                <w:lang w:val="ru-RU"/>
              </w:rPr>
              <w:t xml:space="preserve"> </w:t>
            </w:r>
            <w:proofErr w:type="spellStart"/>
            <w:r w:rsidRPr="00A552FA">
              <w:rPr>
                <w:color w:val="auto"/>
                <w:sz w:val="24"/>
                <w:szCs w:val="24"/>
                <w:lang w:val="ru-RU"/>
              </w:rPr>
              <w:t>және</w:t>
            </w:r>
            <w:proofErr w:type="spellEnd"/>
            <w:r w:rsidRPr="00A552FA">
              <w:rPr>
                <w:color w:val="auto"/>
                <w:sz w:val="24"/>
                <w:szCs w:val="24"/>
                <w:lang w:val="ru-RU"/>
              </w:rPr>
              <w:t xml:space="preserve"> </w:t>
            </w:r>
            <w:proofErr w:type="spellStart"/>
            <w:r w:rsidRPr="00A552FA">
              <w:rPr>
                <w:color w:val="auto"/>
                <w:sz w:val="24"/>
                <w:szCs w:val="24"/>
                <w:lang w:val="ru-RU"/>
              </w:rPr>
              <w:t>технологиялық</w:t>
            </w:r>
            <w:proofErr w:type="spellEnd"/>
            <w:r w:rsidRPr="00A552FA">
              <w:rPr>
                <w:color w:val="auto"/>
                <w:sz w:val="24"/>
                <w:szCs w:val="24"/>
                <w:lang w:val="ru-RU"/>
              </w:rPr>
              <w:t xml:space="preserve"> </w:t>
            </w:r>
            <w:proofErr w:type="spellStart"/>
            <w:r w:rsidRPr="00A552FA">
              <w:rPr>
                <w:color w:val="auto"/>
                <w:sz w:val="24"/>
                <w:szCs w:val="24"/>
                <w:lang w:val="ru-RU"/>
              </w:rPr>
              <w:t>дайындық</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3791E6DF" w14:textId="77777777" w:rsidR="00A24F94" w:rsidRPr="00A552FA" w:rsidRDefault="00A24F94" w:rsidP="00F10ACB">
            <w:pPr>
              <w:spacing w:after="0" w:line="240" w:lineRule="auto"/>
              <w:ind w:left="0" w:right="0" w:firstLine="0"/>
              <w:jc w:val="center"/>
              <w:rPr>
                <w:color w:val="auto"/>
                <w:sz w:val="24"/>
                <w:szCs w:val="24"/>
                <w:lang w:val="ru-RU"/>
              </w:rPr>
            </w:pPr>
            <w:r w:rsidRPr="00A552FA">
              <w:rPr>
                <w:color w:val="auto"/>
                <w:sz w:val="24"/>
                <w:szCs w:val="24"/>
                <w:lang w:val="ru-RU"/>
              </w:rPr>
              <w:t>1</w:t>
            </w:r>
          </w:p>
        </w:tc>
        <w:tc>
          <w:tcPr>
            <w:tcW w:w="2562" w:type="dxa"/>
            <w:tcBorders>
              <w:top w:val="single" w:sz="4" w:space="0" w:color="000000"/>
              <w:left w:val="single" w:sz="4" w:space="0" w:color="auto"/>
              <w:bottom w:val="single" w:sz="4" w:space="0" w:color="000000"/>
              <w:right w:val="nil"/>
            </w:tcBorders>
            <w:shd w:val="clear" w:color="auto" w:fill="auto"/>
          </w:tcPr>
          <w:p w14:paraId="7352DC10" w14:textId="77777777" w:rsidR="00A24F94" w:rsidRPr="00A552FA" w:rsidRDefault="00A24F94" w:rsidP="00F10ACB">
            <w:pPr>
              <w:spacing w:after="0" w:line="240" w:lineRule="auto"/>
              <w:ind w:left="0" w:right="0" w:firstLine="0"/>
              <w:jc w:val="center"/>
              <w:rPr>
                <w:color w:val="auto"/>
                <w:sz w:val="24"/>
                <w:szCs w:val="24"/>
                <w:lang w:val="ru-RU"/>
              </w:rPr>
            </w:pPr>
            <w:r w:rsidRPr="00A552FA">
              <w:rPr>
                <w:color w:val="auto"/>
                <w:sz w:val="24"/>
                <w:szCs w:val="24"/>
                <w:lang w:val="ru-RU"/>
              </w:rPr>
              <w:t>1</w:t>
            </w:r>
          </w:p>
        </w:tc>
        <w:tc>
          <w:tcPr>
            <w:tcW w:w="62" w:type="dxa"/>
            <w:tcBorders>
              <w:top w:val="single" w:sz="4" w:space="0" w:color="000000"/>
              <w:left w:val="nil"/>
              <w:bottom w:val="single" w:sz="4" w:space="0" w:color="000000"/>
              <w:right w:val="single" w:sz="4" w:space="0" w:color="000000"/>
            </w:tcBorders>
            <w:shd w:val="clear" w:color="auto" w:fill="auto"/>
          </w:tcPr>
          <w:p w14:paraId="4CD156F6" w14:textId="77777777" w:rsidR="00A24F94" w:rsidRPr="00A552FA" w:rsidRDefault="00A24F94" w:rsidP="00F10ACB">
            <w:pPr>
              <w:spacing w:after="0" w:line="240" w:lineRule="auto"/>
              <w:ind w:left="0" w:right="0" w:firstLine="0"/>
              <w:jc w:val="left"/>
              <w:rPr>
                <w:color w:val="auto"/>
                <w:sz w:val="24"/>
                <w:szCs w:val="24"/>
                <w:lang w:val="ru-RU"/>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1601ECAB" w14:textId="77777777" w:rsidR="00A24F94" w:rsidRPr="00A552FA" w:rsidRDefault="00A24F94" w:rsidP="00F10ACB">
            <w:pPr>
              <w:spacing w:after="0" w:line="240" w:lineRule="auto"/>
              <w:ind w:left="0" w:right="0" w:firstLine="0"/>
              <w:jc w:val="center"/>
              <w:rPr>
                <w:b/>
                <w:color w:val="auto"/>
                <w:sz w:val="24"/>
                <w:szCs w:val="24"/>
                <w:lang w:val="ru-RU"/>
              </w:rPr>
            </w:pPr>
            <w:r w:rsidRPr="00A552FA">
              <w:rPr>
                <w:b/>
                <w:color w:val="auto"/>
                <w:sz w:val="24"/>
                <w:szCs w:val="24"/>
                <w:lang w:val="ru-RU"/>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E112AB" w14:textId="77777777" w:rsidR="00A24F94" w:rsidRPr="00A552FA" w:rsidRDefault="00A24F94" w:rsidP="00F10ACB">
            <w:pPr>
              <w:spacing w:after="0" w:line="240" w:lineRule="auto"/>
              <w:ind w:left="0" w:right="0" w:firstLine="0"/>
              <w:jc w:val="center"/>
              <w:rPr>
                <w:b/>
                <w:color w:val="auto"/>
                <w:sz w:val="24"/>
                <w:szCs w:val="24"/>
                <w:lang w:val="ru-RU"/>
              </w:rPr>
            </w:pPr>
            <w:r w:rsidRPr="00A552FA">
              <w:rPr>
                <w:b/>
                <w:color w:val="auto"/>
                <w:sz w:val="24"/>
                <w:szCs w:val="24"/>
                <w:lang w:val="ru-RU"/>
              </w:rPr>
              <w:t>68</w:t>
            </w:r>
          </w:p>
        </w:tc>
      </w:tr>
      <w:tr w:rsidR="00A24F94" w:rsidRPr="00A552FA" w14:paraId="3AF8EA0E" w14:textId="77777777" w:rsidTr="005F1216">
        <w:trPr>
          <w:trHeight w:val="980"/>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A7BB685"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18</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2715EA0E" w14:textId="77777777" w:rsidR="00A24F94" w:rsidRPr="00A552FA" w:rsidRDefault="00A24F94" w:rsidP="00F10ACB">
            <w:pPr>
              <w:spacing w:after="0" w:line="240" w:lineRule="auto"/>
              <w:ind w:left="0" w:right="0" w:firstLine="0"/>
              <w:jc w:val="left"/>
              <w:rPr>
                <w:b/>
                <w:color w:val="auto"/>
                <w:sz w:val="24"/>
                <w:szCs w:val="24"/>
                <w:lang w:val="ru-RU"/>
              </w:rPr>
            </w:pPr>
            <w:proofErr w:type="spellStart"/>
            <w:r w:rsidRPr="00A552FA">
              <w:rPr>
                <w:b/>
                <w:color w:val="auto"/>
                <w:sz w:val="24"/>
                <w:szCs w:val="24"/>
                <w:lang w:val="ru-RU"/>
              </w:rPr>
              <w:t>Инвариантты</w:t>
            </w:r>
            <w:proofErr w:type="spellEnd"/>
            <w:r w:rsidRPr="00A552FA">
              <w:rPr>
                <w:b/>
                <w:color w:val="auto"/>
                <w:sz w:val="24"/>
                <w:szCs w:val="24"/>
                <w:lang w:val="ru-RU"/>
              </w:rPr>
              <w:t xml:space="preserve"> </w:t>
            </w:r>
            <w:proofErr w:type="spellStart"/>
            <w:r w:rsidRPr="00A552FA">
              <w:rPr>
                <w:b/>
                <w:color w:val="auto"/>
                <w:sz w:val="24"/>
                <w:szCs w:val="24"/>
                <w:lang w:val="ru-RU"/>
              </w:rPr>
              <w:t>оқу</w:t>
            </w:r>
            <w:proofErr w:type="spellEnd"/>
            <w:r w:rsidRPr="00A552FA">
              <w:rPr>
                <w:b/>
                <w:color w:val="auto"/>
                <w:sz w:val="24"/>
                <w:szCs w:val="24"/>
                <w:lang w:val="ru-RU"/>
              </w:rPr>
              <w:t xml:space="preserve"> </w:t>
            </w:r>
            <w:proofErr w:type="spellStart"/>
            <w:r w:rsidRPr="00A552FA">
              <w:rPr>
                <w:b/>
                <w:color w:val="auto"/>
                <w:sz w:val="24"/>
                <w:szCs w:val="24"/>
                <w:lang w:val="ru-RU"/>
              </w:rPr>
              <w:t>жүктемесі</w:t>
            </w:r>
            <w:proofErr w:type="spellEnd"/>
          </w:p>
        </w:tc>
        <w:tc>
          <w:tcPr>
            <w:tcW w:w="2218" w:type="dxa"/>
            <w:gridSpan w:val="3"/>
            <w:tcBorders>
              <w:top w:val="single" w:sz="4" w:space="0" w:color="000000"/>
              <w:left w:val="single" w:sz="4" w:space="0" w:color="000000"/>
              <w:bottom w:val="single" w:sz="4" w:space="0" w:color="000000"/>
              <w:right w:val="single" w:sz="4" w:space="0" w:color="auto"/>
            </w:tcBorders>
            <w:shd w:val="clear" w:color="auto" w:fill="auto"/>
          </w:tcPr>
          <w:p w14:paraId="0EC0D77B"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29</w:t>
            </w:r>
          </w:p>
        </w:tc>
        <w:tc>
          <w:tcPr>
            <w:tcW w:w="2562" w:type="dxa"/>
            <w:tcBorders>
              <w:top w:val="single" w:sz="4" w:space="0" w:color="000000"/>
              <w:left w:val="single" w:sz="4" w:space="0" w:color="auto"/>
              <w:bottom w:val="single" w:sz="4" w:space="0" w:color="000000"/>
              <w:right w:val="nil"/>
            </w:tcBorders>
            <w:shd w:val="clear" w:color="auto" w:fill="auto"/>
          </w:tcPr>
          <w:p w14:paraId="17174C99"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29</w:t>
            </w:r>
          </w:p>
        </w:tc>
        <w:tc>
          <w:tcPr>
            <w:tcW w:w="62" w:type="dxa"/>
            <w:tcBorders>
              <w:top w:val="single" w:sz="4" w:space="0" w:color="000000"/>
              <w:left w:val="nil"/>
              <w:bottom w:val="single" w:sz="4" w:space="0" w:color="000000"/>
              <w:right w:val="single" w:sz="4" w:space="0" w:color="000000"/>
            </w:tcBorders>
            <w:shd w:val="clear" w:color="auto" w:fill="auto"/>
          </w:tcPr>
          <w:p w14:paraId="73E244EC" w14:textId="77777777" w:rsidR="00A24F94" w:rsidRPr="00A552FA" w:rsidRDefault="00A24F94" w:rsidP="00F10ACB">
            <w:pPr>
              <w:spacing w:after="0" w:line="240" w:lineRule="auto"/>
              <w:ind w:left="0" w:right="0" w:firstLine="0"/>
              <w:jc w:val="left"/>
              <w:rPr>
                <w:color w:val="auto"/>
                <w:sz w:val="24"/>
                <w:szCs w:val="24"/>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14:paraId="4A7B0C8B"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58</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6D9CFF3E"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1972/612</w:t>
            </w:r>
          </w:p>
        </w:tc>
      </w:tr>
      <w:tr w:rsidR="00A24F94" w:rsidRPr="00A552FA" w14:paraId="3349609E" w14:textId="77777777" w:rsidTr="005F1216">
        <w:trPr>
          <w:trHeight w:val="610"/>
        </w:trPr>
        <w:tc>
          <w:tcPr>
            <w:tcW w:w="7772" w:type="dxa"/>
            <w:gridSpan w:val="8"/>
            <w:tcBorders>
              <w:top w:val="single" w:sz="4" w:space="0" w:color="000000"/>
              <w:left w:val="single" w:sz="4" w:space="0" w:color="000000"/>
              <w:bottom w:val="single" w:sz="4" w:space="0" w:color="000000"/>
              <w:right w:val="nil"/>
            </w:tcBorders>
            <w:shd w:val="clear" w:color="auto" w:fill="auto"/>
          </w:tcPr>
          <w:p w14:paraId="7A37F0BA"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b/>
                <w:color w:val="auto"/>
                <w:sz w:val="24"/>
                <w:szCs w:val="24"/>
              </w:rPr>
              <w:t>Вариативтік</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c>
          <w:tcPr>
            <w:tcW w:w="1560" w:type="dxa"/>
            <w:tcBorders>
              <w:top w:val="single" w:sz="4" w:space="0" w:color="000000"/>
              <w:left w:val="nil"/>
              <w:bottom w:val="single" w:sz="4" w:space="0" w:color="000000"/>
              <w:right w:val="nil"/>
            </w:tcBorders>
            <w:shd w:val="clear" w:color="auto" w:fill="auto"/>
          </w:tcPr>
          <w:p w14:paraId="4F1B0103" w14:textId="77777777" w:rsidR="00A24F94" w:rsidRPr="00A552FA" w:rsidRDefault="00A24F94" w:rsidP="00F10ACB">
            <w:pPr>
              <w:spacing w:after="0" w:line="240" w:lineRule="auto"/>
              <w:ind w:left="0" w:right="0" w:firstLine="0"/>
              <w:jc w:val="left"/>
              <w:rPr>
                <w:color w:val="auto"/>
                <w:sz w:val="24"/>
                <w:szCs w:val="24"/>
              </w:rPr>
            </w:pPr>
          </w:p>
        </w:tc>
        <w:tc>
          <w:tcPr>
            <w:tcW w:w="1360" w:type="dxa"/>
            <w:gridSpan w:val="2"/>
            <w:tcBorders>
              <w:top w:val="single" w:sz="4" w:space="0" w:color="000000"/>
              <w:left w:val="nil"/>
              <w:bottom w:val="single" w:sz="4" w:space="0" w:color="000000"/>
              <w:right w:val="single" w:sz="4" w:space="0" w:color="000000"/>
            </w:tcBorders>
            <w:shd w:val="clear" w:color="auto" w:fill="auto"/>
          </w:tcPr>
          <w:p w14:paraId="5A02AA3A" w14:textId="77777777" w:rsidR="00A24F94" w:rsidRPr="00A552FA" w:rsidRDefault="00A24F94" w:rsidP="00F10ACB">
            <w:pPr>
              <w:spacing w:after="0" w:line="240" w:lineRule="auto"/>
              <w:ind w:left="0" w:right="0" w:firstLine="0"/>
              <w:jc w:val="left"/>
              <w:rPr>
                <w:color w:val="auto"/>
                <w:sz w:val="24"/>
                <w:szCs w:val="24"/>
              </w:rPr>
            </w:pPr>
          </w:p>
        </w:tc>
      </w:tr>
      <w:tr w:rsidR="00A24F94" w:rsidRPr="00A552FA" w14:paraId="0A1D8708"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auto"/>
            </w:tcBorders>
            <w:shd w:val="clear" w:color="auto" w:fill="auto"/>
          </w:tcPr>
          <w:p w14:paraId="210C564E" w14:textId="77777777" w:rsidR="00A24F94" w:rsidRPr="00A552FA" w:rsidRDefault="00A24F94" w:rsidP="00F10ACB">
            <w:pPr>
              <w:spacing w:after="0" w:line="240" w:lineRule="auto"/>
              <w:ind w:left="0" w:right="0" w:firstLine="0"/>
              <w:jc w:val="left"/>
              <w:rPr>
                <w:b/>
                <w:color w:val="auto"/>
                <w:sz w:val="24"/>
                <w:szCs w:val="24"/>
                <w:lang w:val="kk-KZ"/>
              </w:rPr>
            </w:pPr>
            <w:r w:rsidRPr="00A552FA">
              <w:rPr>
                <w:b/>
                <w:color w:val="auto"/>
                <w:sz w:val="24"/>
                <w:szCs w:val="24"/>
                <w:lang w:val="kk-KZ"/>
              </w:rPr>
              <w:t>Жа</w:t>
            </w:r>
            <w:r w:rsidRPr="00A552FA">
              <w:rPr>
                <w:b/>
                <w:color w:val="auto"/>
                <w:sz w:val="24"/>
                <w:szCs w:val="24"/>
              </w:rPr>
              <w:t>h</w:t>
            </w:r>
            <w:r w:rsidRPr="00A552FA">
              <w:rPr>
                <w:b/>
                <w:color w:val="auto"/>
                <w:sz w:val="24"/>
                <w:szCs w:val="24"/>
                <w:lang w:val="kk-KZ"/>
              </w:rPr>
              <w:t>андық құзіреттілік</w:t>
            </w:r>
            <w:r w:rsidRPr="00A552FA">
              <w:rPr>
                <w:b/>
                <w:color w:val="auto"/>
                <w:sz w:val="24"/>
                <w:szCs w:val="24"/>
              </w:rPr>
              <w:t>(</w:t>
            </w:r>
            <w:r w:rsidRPr="00A552FA">
              <w:rPr>
                <w:b/>
                <w:color w:val="auto"/>
                <w:sz w:val="24"/>
                <w:szCs w:val="24"/>
                <w:lang w:val="kk-KZ"/>
              </w:rPr>
              <w:t>кәсіпкерлік және бизнес</w:t>
            </w:r>
            <w:r w:rsidRPr="00A552FA">
              <w:rPr>
                <w:b/>
                <w:color w:val="auto"/>
                <w:sz w:val="24"/>
                <w:szCs w:val="24"/>
              </w:rPr>
              <w:t>)</w:t>
            </w:r>
          </w:p>
        </w:tc>
        <w:tc>
          <w:tcPr>
            <w:tcW w:w="2159" w:type="dxa"/>
            <w:tcBorders>
              <w:top w:val="single" w:sz="4" w:space="0" w:color="000000"/>
              <w:left w:val="single" w:sz="4" w:space="0" w:color="auto"/>
              <w:bottom w:val="single" w:sz="4" w:space="0" w:color="000000"/>
              <w:right w:val="single" w:sz="4" w:space="0" w:color="auto"/>
            </w:tcBorders>
            <w:shd w:val="clear" w:color="auto" w:fill="auto"/>
          </w:tcPr>
          <w:p w14:paraId="7157BE0F" w14:textId="77777777" w:rsidR="00A24F94" w:rsidRPr="00A552FA" w:rsidRDefault="00A24F94" w:rsidP="00F10ACB">
            <w:pPr>
              <w:tabs>
                <w:tab w:val="left" w:pos="1635"/>
              </w:tabs>
              <w:spacing w:after="0" w:line="240" w:lineRule="auto"/>
              <w:ind w:left="0" w:firstLine="0"/>
              <w:rPr>
                <w:color w:val="auto"/>
                <w:sz w:val="24"/>
                <w:szCs w:val="24"/>
                <w:lang w:val="kk-KZ"/>
              </w:rPr>
            </w:pPr>
          </w:p>
          <w:p w14:paraId="4E23297A" w14:textId="77777777" w:rsidR="00A24F94" w:rsidRPr="00A552FA" w:rsidRDefault="00A24F94" w:rsidP="00F10ACB">
            <w:pPr>
              <w:tabs>
                <w:tab w:val="left" w:pos="1635"/>
              </w:tabs>
              <w:spacing w:after="0" w:line="240" w:lineRule="auto"/>
              <w:ind w:left="0" w:firstLine="0"/>
              <w:rPr>
                <w:color w:val="auto"/>
                <w:sz w:val="24"/>
                <w:szCs w:val="24"/>
                <w:lang w:val="kk-KZ"/>
              </w:rPr>
            </w:pPr>
            <w:r w:rsidRPr="00A552FA">
              <w:rPr>
                <w:color w:val="auto"/>
                <w:sz w:val="24"/>
                <w:szCs w:val="24"/>
                <w:lang w:val="kk-KZ"/>
              </w:rPr>
              <w:t xml:space="preserve"> 1</w:t>
            </w:r>
          </w:p>
        </w:tc>
        <w:tc>
          <w:tcPr>
            <w:tcW w:w="2693" w:type="dxa"/>
            <w:gridSpan w:val="4"/>
            <w:tcBorders>
              <w:top w:val="single" w:sz="4" w:space="0" w:color="000000"/>
              <w:left w:val="single" w:sz="4" w:space="0" w:color="auto"/>
              <w:bottom w:val="single" w:sz="4" w:space="0" w:color="000000"/>
              <w:right w:val="single" w:sz="4" w:space="0" w:color="auto"/>
            </w:tcBorders>
            <w:shd w:val="clear" w:color="auto" w:fill="auto"/>
          </w:tcPr>
          <w:p w14:paraId="35FB1A0B" w14:textId="77777777" w:rsidR="00A24F94" w:rsidRPr="00A552FA" w:rsidRDefault="00A24F94" w:rsidP="00F10ACB">
            <w:pPr>
              <w:tabs>
                <w:tab w:val="left" w:pos="1635"/>
              </w:tabs>
              <w:spacing w:after="0" w:line="240" w:lineRule="auto"/>
              <w:ind w:left="0" w:firstLine="0"/>
              <w:rPr>
                <w:color w:val="auto"/>
                <w:sz w:val="24"/>
                <w:szCs w:val="24"/>
                <w:lang w:val="kk-KZ"/>
              </w:rPr>
            </w:pPr>
          </w:p>
          <w:p w14:paraId="7D22E0F9" w14:textId="77777777" w:rsidR="00A24F94" w:rsidRPr="00A552FA" w:rsidRDefault="00A24F94" w:rsidP="00F10ACB">
            <w:pPr>
              <w:tabs>
                <w:tab w:val="left" w:pos="1635"/>
              </w:tabs>
              <w:spacing w:after="0" w:line="240" w:lineRule="auto"/>
              <w:ind w:left="0" w:firstLine="0"/>
              <w:rPr>
                <w:color w:val="auto"/>
                <w:sz w:val="24"/>
                <w:szCs w:val="24"/>
                <w:lang w:val="kk-KZ"/>
              </w:rPr>
            </w:pPr>
            <w:r w:rsidRPr="00A552FA">
              <w:rPr>
                <w:color w:val="auto"/>
                <w:sz w:val="24"/>
                <w:szCs w:val="24"/>
                <w:lang w:val="kk-KZ"/>
              </w:rPr>
              <w:t>1</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14:paraId="3E1DAD83" w14:textId="77777777" w:rsidR="00A24F94" w:rsidRPr="00A552FA" w:rsidRDefault="00A24F94" w:rsidP="00F10ACB">
            <w:pPr>
              <w:spacing w:after="0" w:line="240" w:lineRule="auto"/>
              <w:ind w:left="0" w:right="0" w:firstLine="0"/>
              <w:jc w:val="left"/>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auto"/>
              <w:bottom w:val="single" w:sz="4" w:space="0" w:color="000000"/>
              <w:right w:val="single" w:sz="4" w:space="0" w:color="000000"/>
            </w:tcBorders>
            <w:shd w:val="clear" w:color="auto" w:fill="auto"/>
          </w:tcPr>
          <w:p w14:paraId="13965A93" w14:textId="77777777" w:rsidR="00A24F94" w:rsidRPr="00A552FA" w:rsidRDefault="00A24F94" w:rsidP="00F10ACB">
            <w:pPr>
              <w:spacing w:after="0" w:line="240" w:lineRule="auto"/>
              <w:ind w:left="0" w:right="0" w:firstLine="0"/>
              <w:jc w:val="left"/>
              <w:rPr>
                <w:b/>
                <w:color w:val="auto"/>
                <w:sz w:val="24"/>
                <w:szCs w:val="24"/>
                <w:lang w:val="kk-KZ"/>
              </w:rPr>
            </w:pPr>
            <w:r w:rsidRPr="00A552FA">
              <w:rPr>
                <w:b/>
                <w:color w:val="auto"/>
                <w:sz w:val="24"/>
                <w:szCs w:val="24"/>
                <w:lang w:val="kk-KZ"/>
              </w:rPr>
              <w:t>68</w:t>
            </w:r>
          </w:p>
        </w:tc>
      </w:tr>
      <w:tr w:rsidR="00A24F94" w:rsidRPr="00A552FA" w14:paraId="279EDA04"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auto"/>
            </w:tcBorders>
            <w:shd w:val="clear" w:color="auto" w:fill="auto"/>
          </w:tcPr>
          <w:p w14:paraId="29D1F847" w14:textId="77777777" w:rsidR="00A24F94" w:rsidRPr="00A552FA" w:rsidRDefault="00A24F94" w:rsidP="00F10ACB">
            <w:pPr>
              <w:spacing w:after="0" w:line="240" w:lineRule="auto"/>
              <w:ind w:left="0" w:right="0" w:firstLine="0"/>
              <w:jc w:val="left"/>
              <w:rPr>
                <w:b/>
                <w:color w:val="auto"/>
                <w:sz w:val="24"/>
                <w:szCs w:val="24"/>
                <w:lang w:val="kk-KZ"/>
              </w:rPr>
            </w:pPr>
            <w:r w:rsidRPr="00A552FA">
              <w:rPr>
                <w:b/>
                <w:color w:val="auto"/>
                <w:sz w:val="24"/>
                <w:szCs w:val="24"/>
                <w:lang w:val="kk-KZ"/>
              </w:rPr>
              <w:t xml:space="preserve">Элективті курстар </w:t>
            </w:r>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772E825F"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 xml:space="preserve">              7</w:t>
            </w:r>
          </w:p>
        </w:tc>
        <w:tc>
          <w:tcPr>
            <w:tcW w:w="2693" w:type="dxa"/>
            <w:gridSpan w:val="4"/>
            <w:tcBorders>
              <w:top w:val="single" w:sz="4" w:space="0" w:color="000000"/>
              <w:left w:val="single" w:sz="4" w:space="0" w:color="000000"/>
              <w:bottom w:val="single" w:sz="4" w:space="0" w:color="000000"/>
              <w:right w:val="single" w:sz="4" w:space="0" w:color="auto"/>
            </w:tcBorders>
            <w:shd w:val="clear" w:color="auto" w:fill="auto"/>
          </w:tcPr>
          <w:p w14:paraId="4E4C7AC2"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 xml:space="preserve">           7</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670E553E" w14:textId="77777777" w:rsidR="00A24F94" w:rsidRPr="00A552FA" w:rsidRDefault="00A24F94" w:rsidP="00F10ACB">
            <w:pPr>
              <w:spacing w:after="0" w:line="240" w:lineRule="auto"/>
              <w:ind w:left="0" w:right="0" w:firstLine="0"/>
              <w:jc w:val="left"/>
              <w:rPr>
                <w:b/>
                <w:color w:val="auto"/>
                <w:sz w:val="24"/>
                <w:szCs w:val="24"/>
                <w:lang w:val="kk-KZ"/>
              </w:rPr>
            </w:pPr>
            <w:r w:rsidRPr="00A552FA">
              <w:rPr>
                <w:b/>
                <w:color w:val="auto"/>
                <w:sz w:val="24"/>
                <w:szCs w:val="24"/>
                <w:lang w:val="kk-KZ"/>
              </w:rPr>
              <w:t>14</w:t>
            </w:r>
          </w:p>
        </w:tc>
        <w:tc>
          <w:tcPr>
            <w:tcW w:w="1360" w:type="dxa"/>
            <w:gridSpan w:val="2"/>
            <w:tcBorders>
              <w:top w:val="single" w:sz="4" w:space="0" w:color="000000"/>
              <w:left w:val="single" w:sz="4" w:space="0" w:color="auto"/>
              <w:bottom w:val="single" w:sz="4" w:space="0" w:color="000000"/>
              <w:right w:val="single" w:sz="4" w:space="0" w:color="000000"/>
            </w:tcBorders>
            <w:shd w:val="clear" w:color="auto" w:fill="auto"/>
          </w:tcPr>
          <w:p w14:paraId="2BE91387" w14:textId="77777777" w:rsidR="00A24F94" w:rsidRPr="00A552FA" w:rsidRDefault="00A24F94" w:rsidP="00F10ACB">
            <w:pPr>
              <w:spacing w:after="0" w:line="240" w:lineRule="auto"/>
              <w:ind w:left="0" w:right="0" w:firstLine="0"/>
              <w:jc w:val="left"/>
              <w:rPr>
                <w:b/>
                <w:color w:val="auto"/>
                <w:sz w:val="24"/>
                <w:szCs w:val="24"/>
                <w:lang w:val="kk-KZ"/>
              </w:rPr>
            </w:pPr>
            <w:r w:rsidRPr="00A552FA">
              <w:rPr>
                <w:b/>
                <w:color w:val="auto"/>
                <w:sz w:val="24"/>
                <w:szCs w:val="24"/>
                <w:lang w:val="kk-KZ"/>
              </w:rPr>
              <w:t>476</w:t>
            </w:r>
          </w:p>
        </w:tc>
      </w:tr>
      <w:tr w:rsidR="00A24F94" w:rsidRPr="00A552FA" w14:paraId="5AC7FB80"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auto"/>
            </w:tcBorders>
            <w:shd w:val="clear" w:color="auto" w:fill="auto"/>
          </w:tcPr>
          <w:p w14:paraId="141E993B"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Туындының қолданылуы</w:t>
            </w:r>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74E934BD"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w:t>
            </w:r>
          </w:p>
        </w:tc>
        <w:tc>
          <w:tcPr>
            <w:tcW w:w="2693" w:type="dxa"/>
            <w:gridSpan w:val="4"/>
            <w:tcBorders>
              <w:top w:val="single" w:sz="4" w:space="0" w:color="000000"/>
              <w:left w:val="single" w:sz="4" w:space="0" w:color="000000"/>
              <w:bottom w:val="single" w:sz="4" w:space="0" w:color="000000"/>
              <w:right w:val="single" w:sz="4" w:space="0" w:color="auto"/>
            </w:tcBorders>
            <w:shd w:val="clear" w:color="auto" w:fill="auto"/>
          </w:tcPr>
          <w:p w14:paraId="31991B5D"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59BB9D6B" w14:textId="77777777" w:rsidR="00A24F94" w:rsidRPr="00A552FA" w:rsidRDefault="00A24F94" w:rsidP="00F10ACB">
            <w:pPr>
              <w:spacing w:after="0" w:line="240" w:lineRule="auto"/>
              <w:ind w:left="0" w:right="0" w:firstLine="0"/>
              <w:jc w:val="left"/>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auto"/>
              <w:bottom w:val="single" w:sz="4" w:space="0" w:color="000000"/>
              <w:right w:val="single" w:sz="4" w:space="0" w:color="000000"/>
            </w:tcBorders>
            <w:shd w:val="clear" w:color="auto" w:fill="auto"/>
          </w:tcPr>
          <w:p w14:paraId="0D92FB86" w14:textId="77777777" w:rsidR="00A24F94" w:rsidRPr="00A552FA" w:rsidRDefault="00A24F94" w:rsidP="00F10ACB">
            <w:pPr>
              <w:spacing w:after="0" w:line="240" w:lineRule="auto"/>
              <w:ind w:left="0" w:right="0" w:firstLine="0"/>
              <w:jc w:val="left"/>
              <w:rPr>
                <w:b/>
                <w:color w:val="auto"/>
                <w:sz w:val="24"/>
                <w:szCs w:val="24"/>
                <w:lang w:val="kk-KZ"/>
              </w:rPr>
            </w:pPr>
            <w:r w:rsidRPr="00A552FA">
              <w:rPr>
                <w:b/>
                <w:color w:val="auto"/>
                <w:sz w:val="24"/>
                <w:szCs w:val="24"/>
                <w:lang w:val="kk-KZ"/>
              </w:rPr>
              <w:t>68</w:t>
            </w:r>
          </w:p>
        </w:tc>
      </w:tr>
      <w:tr w:rsidR="00A24F94" w:rsidRPr="00A552FA" w14:paraId="2CA6341D"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auto"/>
            </w:tcBorders>
            <w:shd w:val="clear" w:color="auto" w:fill="auto"/>
          </w:tcPr>
          <w:p w14:paraId="450843B4"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lang w:val="kk-KZ"/>
              </w:rPr>
              <w:t>Шахмат-ақыл-ой спорты</w:t>
            </w:r>
          </w:p>
        </w:tc>
        <w:tc>
          <w:tcPr>
            <w:tcW w:w="2159" w:type="dxa"/>
            <w:tcBorders>
              <w:top w:val="single" w:sz="4" w:space="0" w:color="000000"/>
              <w:left w:val="single" w:sz="4" w:space="0" w:color="auto"/>
              <w:bottom w:val="single" w:sz="4" w:space="0" w:color="000000"/>
              <w:right w:val="single" w:sz="4" w:space="0" w:color="auto"/>
            </w:tcBorders>
            <w:shd w:val="clear" w:color="auto" w:fill="auto"/>
          </w:tcPr>
          <w:p w14:paraId="691A20F0"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2A6E7B25" w14:textId="77777777" w:rsidR="00A24F94" w:rsidRPr="00A552FA" w:rsidRDefault="00A24F94" w:rsidP="00F10ACB">
            <w:pPr>
              <w:spacing w:after="0" w:line="240" w:lineRule="auto"/>
              <w:ind w:left="0" w:right="0" w:firstLine="0"/>
              <w:jc w:val="cente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76F9C1" w14:textId="77777777" w:rsidR="00A24F94" w:rsidRPr="00A552FA" w:rsidRDefault="00A24F94" w:rsidP="00F10ACB">
            <w:pPr>
              <w:spacing w:after="0" w:line="240" w:lineRule="auto"/>
              <w:ind w:left="0" w:right="0" w:firstLine="0"/>
              <w:jc w:val="center"/>
              <w:rPr>
                <w:b/>
                <w:color w:val="auto"/>
                <w:sz w:val="24"/>
                <w:szCs w:val="24"/>
              </w:rPr>
            </w:pPr>
            <w:r w:rsidRPr="00A552FA">
              <w:rPr>
                <w:b/>
                <w:color w:val="auto"/>
                <w:sz w:val="24"/>
                <w:szCs w:val="24"/>
              </w:rPr>
              <w:t>1</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584D9C" w14:textId="77777777" w:rsidR="00A24F94" w:rsidRPr="00A552FA" w:rsidRDefault="00A24F94" w:rsidP="00F10ACB">
            <w:pPr>
              <w:spacing w:after="0" w:line="240" w:lineRule="auto"/>
              <w:ind w:left="0" w:right="0" w:firstLine="0"/>
              <w:jc w:val="center"/>
              <w:rPr>
                <w:b/>
                <w:color w:val="auto"/>
                <w:sz w:val="24"/>
                <w:szCs w:val="24"/>
              </w:rPr>
            </w:pPr>
            <w:r w:rsidRPr="00A552FA">
              <w:rPr>
                <w:b/>
                <w:color w:val="auto"/>
                <w:sz w:val="24"/>
                <w:szCs w:val="24"/>
              </w:rPr>
              <w:t>34</w:t>
            </w:r>
          </w:p>
        </w:tc>
      </w:tr>
      <w:tr w:rsidR="00A24F94" w:rsidRPr="00A552FA" w14:paraId="14E9D17B"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000000"/>
            </w:tcBorders>
            <w:shd w:val="clear" w:color="auto" w:fill="auto"/>
          </w:tcPr>
          <w:p w14:paraId="7F29F939" w14:textId="77777777" w:rsidR="00A24F94" w:rsidRPr="00A552FA" w:rsidRDefault="00A24F94" w:rsidP="00F10ACB">
            <w:pPr>
              <w:spacing w:after="0" w:line="240" w:lineRule="auto"/>
              <w:ind w:left="0" w:right="0" w:firstLine="0"/>
              <w:jc w:val="left"/>
              <w:rPr>
                <w:color w:val="auto"/>
                <w:sz w:val="24"/>
                <w:szCs w:val="24"/>
                <w:lang w:val="ru-RU"/>
              </w:rPr>
            </w:pPr>
            <w:r w:rsidRPr="00A552FA">
              <w:rPr>
                <w:color w:val="auto"/>
                <w:sz w:val="24"/>
                <w:szCs w:val="24"/>
                <w:lang w:val="kk-KZ"/>
              </w:rPr>
              <w:t>Үстел тениисі-пайдасы мол дара спорт</w:t>
            </w:r>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084B04DC" w14:textId="77777777" w:rsidR="00A24F94" w:rsidRPr="00A552FA" w:rsidRDefault="00A24F94" w:rsidP="00F10ACB">
            <w:pPr>
              <w:spacing w:after="0" w:line="240" w:lineRule="auto"/>
              <w:ind w:left="0" w:right="0" w:firstLine="0"/>
              <w:jc w:val="center"/>
              <w:rPr>
                <w:color w:val="auto"/>
                <w:sz w:val="24"/>
                <w:szCs w:val="24"/>
                <w:lang w:val="kk-KZ"/>
              </w:rPr>
            </w:pP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410616DB"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1A7AC79" w14:textId="77777777" w:rsidR="00A24F94" w:rsidRPr="00A552FA" w:rsidRDefault="00A24F94" w:rsidP="00F10ACB">
            <w:pPr>
              <w:spacing w:after="0" w:line="240" w:lineRule="auto"/>
              <w:ind w:left="0" w:right="0" w:firstLine="0"/>
              <w:jc w:val="center"/>
              <w:rPr>
                <w:b/>
                <w:color w:val="auto"/>
                <w:sz w:val="24"/>
                <w:szCs w:val="24"/>
              </w:rPr>
            </w:pPr>
            <w:r w:rsidRPr="00A552FA">
              <w:rPr>
                <w:b/>
                <w:color w:val="auto"/>
                <w:sz w:val="24"/>
                <w:szCs w:val="24"/>
              </w:rPr>
              <w:t>1</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38905A6D" w14:textId="77777777" w:rsidR="00A24F94" w:rsidRPr="00A552FA" w:rsidRDefault="00A24F94" w:rsidP="00F10ACB">
            <w:pPr>
              <w:spacing w:after="0" w:line="240" w:lineRule="auto"/>
              <w:ind w:left="0" w:right="0" w:firstLine="0"/>
              <w:jc w:val="center"/>
              <w:rPr>
                <w:b/>
                <w:color w:val="auto"/>
                <w:sz w:val="24"/>
                <w:szCs w:val="24"/>
              </w:rPr>
            </w:pPr>
            <w:r w:rsidRPr="00A552FA">
              <w:rPr>
                <w:b/>
                <w:color w:val="auto"/>
                <w:sz w:val="24"/>
                <w:szCs w:val="24"/>
              </w:rPr>
              <w:t>34</w:t>
            </w:r>
          </w:p>
        </w:tc>
      </w:tr>
      <w:tr w:rsidR="00A24F94" w:rsidRPr="00A552FA" w14:paraId="34C12B49"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000000"/>
            </w:tcBorders>
            <w:shd w:val="clear" w:color="auto" w:fill="auto"/>
          </w:tcPr>
          <w:p w14:paraId="691612E7"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lang w:val="ru-RU"/>
              </w:rPr>
              <w:t>Тактикалық</w:t>
            </w:r>
            <w:proofErr w:type="spellEnd"/>
            <w:r w:rsidRPr="00A552FA">
              <w:rPr>
                <w:color w:val="auto"/>
                <w:sz w:val="24"/>
                <w:szCs w:val="24"/>
                <w:lang w:val="ru-RU"/>
              </w:rPr>
              <w:t xml:space="preserve"> </w:t>
            </w:r>
            <w:proofErr w:type="spellStart"/>
            <w:r w:rsidRPr="00A552FA">
              <w:rPr>
                <w:color w:val="auto"/>
                <w:sz w:val="24"/>
                <w:szCs w:val="24"/>
                <w:lang w:val="ru-RU"/>
              </w:rPr>
              <w:t>және</w:t>
            </w:r>
            <w:proofErr w:type="spellEnd"/>
            <w:r w:rsidRPr="00A552FA">
              <w:rPr>
                <w:color w:val="auto"/>
                <w:sz w:val="24"/>
                <w:szCs w:val="24"/>
                <w:lang w:val="ru-RU"/>
              </w:rPr>
              <w:t xml:space="preserve"> </w:t>
            </w:r>
            <w:proofErr w:type="spellStart"/>
            <w:r w:rsidRPr="00A552FA">
              <w:rPr>
                <w:color w:val="auto"/>
                <w:sz w:val="24"/>
                <w:szCs w:val="24"/>
                <w:lang w:val="ru-RU"/>
              </w:rPr>
              <w:t>атыс</w:t>
            </w:r>
            <w:proofErr w:type="spellEnd"/>
            <w:r w:rsidRPr="00A552FA">
              <w:rPr>
                <w:color w:val="auto"/>
                <w:sz w:val="24"/>
                <w:szCs w:val="24"/>
                <w:lang w:val="ru-RU"/>
              </w:rPr>
              <w:t xml:space="preserve"> </w:t>
            </w:r>
            <w:proofErr w:type="spellStart"/>
            <w:r w:rsidRPr="00A552FA">
              <w:rPr>
                <w:color w:val="auto"/>
                <w:sz w:val="24"/>
                <w:szCs w:val="24"/>
                <w:lang w:val="ru-RU"/>
              </w:rPr>
              <w:t>дайындықтары</w:t>
            </w:r>
            <w:proofErr w:type="spellEnd"/>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0EE0231A"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47AF6799"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F26398A"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A3E9E"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7C39818B"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000000"/>
            </w:tcBorders>
            <w:shd w:val="clear" w:color="auto" w:fill="auto"/>
          </w:tcPr>
          <w:p w14:paraId="71A65AF8" w14:textId="77777777" w:rsidR="00A24F94" w:rsidRPr="00A552FA" w:rsidRDefault="00A24F94" w:rsidP="00F10ACB">
            <w:pPr>
              <w:spacing w:after="0" w:line="240" w:lineRule="auto"/>
              <w:ind w:left="0" w:right="0" w:firstLine="0"/>
              <w:jc w:val="left"/>
              <w:rPr>
                <w:color w:val="auto"/>
                <w:sz w:val="24"/>
                <w:szCs w:val="24"/>
                <w:lang w:val="ru-RU"/>
              </w:rPr>
            </w:pPr>
            <w:r w:rsidRPr="00A552FA">
              <w:rPr>
                <w:color w:val="auto"/>
                <w:sz w:val="24"/>
                <w:szCs w:val="24"/>
                <w:lang w:val="ru-RU"/>
              </w:rPr>
              <w:t xml:space="preserve">Механика </w:t>
            </w:r>
            <w:proofErr w:type="spellStart"/>
            <w:r w:rsidRPr="00A552FA">
              <w:rPr>
                <w:color w:val="auto"/>
                <w:sz w:val="24"/>
                <w:szCs w:val="24"/>
                <w:lang w:val="ru-RU"/>
              </w:rPr>
              <w:t>негіздері</w:t>
            </w:r>
            <w:proofErr w:type="spellEnd"/>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15FCD8ED"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201AC741"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E5AC335"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3AFFA3BE"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71E7950D"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000000"/>
            </w:tcBorders>
            <w:shd w:val="clear" w:color="auto" w:fill="auto"/>
          </w:tcPr>
          <w:p w14:paraId="452BA350"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Бейне контент құру</w:t>
            </w:r>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36250A9B"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4614AE48"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26ECF0F"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100A3032"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709EA60C"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000000"/>
            </w:tcBorders>
            <w:shd w:val="clear" w:color="auto" w:fill="auto"/>
          </w:tcPr>
          <w:p w14:paraId="5C4DF7FA"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lastRenderedPageBreak/>
              <w:t>Кеңістіктегі геометрия</w:t>
            </w:r>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362F0D29"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4618A17B"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9F7BF61"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7075C1F4"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5862980D"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000000"/>
            </w:tcBorders>
            <w:shd w:val="clear" w:color="auto" w:fill="auto"/>
          </w:tcPr>
          <w:p w14:paraId="115516AB" w14:textId="77777777" w:rsidR="00A24F94" w:rsidRPr="00A552FA" w:rsidRDefault="00A24F94" w:rsidP="00F10ACB">
            <w:pPr>
              <w:spacing w:after="0" w:line="240" w:lineRule="auto"/>
              <w:ind w:left="0" w:right="0" w:firstLine="0"/>
              <w:jc w:val="left"/>
              <w:rPr>
                <w:color w:val="auto"/>
                <w:sz w:val="24"/>
                <w:szCs w:val="24"/>
                <w:lang w:val="kk-KZ"/>
              </w:rPr>
            </w:pPr>
            <w:r w:rsidRPr="00A552FA">
              <w:rPr>
                <w:color w:val="auto"/>
                <w:sz w:val="24"/>
                <w:szCs w:val="24"/>
                <w:lang w:val="kk-KZ"/>
              </w:rPr>
              <w:t>Тіршіліктің жаратылыс деңгейі</w:t>
            </w:r>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08535ECA"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0168157F" w14:textId="77777777" w:rsidR="00A24F94" w:rsidRPr="00A552FA" w:rsidRDefault="00A24F94" w:rsidP="00F10ACB">
            <w:pPr>
              <w:spacing w:after="0" w:line="240" w:lineRule="auto"/>
              <w:ind w:left="0" w:right="0" w:firstLine="0"/>
              <w:jc w:val="center"/>
              <w:rPr>
                <w:color w:val="auto"/>
                <w:sz w:val="24"/>
                <w:szCs w:val="24"/>
                <w:lang w:val="kk-KZ"/>
              </w:rPr>
            </w:pPr>
            <w:r w:rsidRPr="00A552FA">
              <w:rPr>
                <w:color w:val="auto"/>
                <w:sz w:val="24"/>
                <w:szCs w:val="24"/>
                <w:lang w:val="kk-KZ"/>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10D5FC3"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491F7F47"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138D87D6" w14:textId="77777777" w:rsidTr="005F1216">
        <w:trPr>
          <w:trHeight w:val="610"/>
        </w:trPr>
        <w:tc>
          <w:tcPr>
            <w:tcW w:w="2920" w:type="dxa"/>
            <w:gridSpan w:val="3"/>
            <w:tcBorders>
              <w:top w:val="single" w:sz="4" w:space="0" w:color="000000"/>
              <w:left w:val="single" w:sz="4" w:space="0" w:color="000000"/>
              <w:bottom w:val="single" w:sz="4" w:space="0" w:color="000000"/>
              <w:right w:val="single" w:sz="4" w:space="0" w:color="000000"/>
            </w:tcBorders>
            <w:shd w:val="clear" w:color="auto" w:fill="auto"/>
          </w:tcPr>
          <w:p w14:paraId="5970175E" w14:textId="77777777" w:rsidR="00A24F94" w:rsidRPr="00A552FA" w:rsidRDefault="00A24F94" w:rsidP="00F10ACB">
            <w:pPr>
              <w:spacing w:after="0" w:line="240" w:lineRule="auto"/>
              <w:ind w:left="0" w:right="0" w:firstLine="0"/>
              <w:jc w:val="left"/>
              <w:rPr>
                <w:b/>
                <w:color w:val="auto"/>
                <w:sz w:val="24"/>
                <w:szCs w:val="24"/>
                <w:lang w:val="kk-KZ"/>
              </w:rPr>
            </w:pPr>
            <w:r w:rsidRPr="00A552FA">
              <w:rPr>
                <w:b/>
                <w:color w:val="auto"/>
                <w:sz w:val="24"/>
                <w:szCs w:val="24"/>
                <w:lang w:val="kk-KZ"/>
              </w:rPr>
              <w:t>Оқу жүктемесінің жоғары шекті көлемі</w:t>
            </w:r>
          </w:p>
        </w:tc>
        <w:tc>
          <w:tcPr>
            <w:tcW w:w="2159" w:type="dxa"/>
            <w:tcBorders>
              <w:top w:val="single" w:sz="4" w:space="0" w:color="000000"/>
              <w:left w:val="single" w:sz="4" w:space="0" w:color="000000"/>
              <w:bottom w:val="single" w:sz="4" w:space="0" w:color="000000"/>
              <w:right w:val="single" w:sz="4" w:space="0" w:color="auto"/>
            </w:tcBorders>
            <w:shd w:val="clear" w:color="auto" w:fill="auto"/>
          </w:tcPr>
          <w:p w14:paraId="3C3D5986"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37</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auto"/>
          </w:tcPr>
          <w:p w14:paraId="18A0447F"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37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770754E"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74</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105121E2" w14:textId="77777777" w:rsidR="00A24F94" w:rsidRPr="00A552FA" w:rsidRDefault="00A24F94" w:rsidP="00F10ACB">
            <w:pPr>
              <w:spacing w:after="0" w:line="240" w:lineRule="auto"/>
              <w:ind w:left="0" w:right="0" w:firstLine="0"/>
              <w:jc w:val="center"/>
              <w:rPr>
                <w:b/>
                <w:color w:val="auto"/>
                <w:sz w:val="24"/>
                <w:szCs w:val="24"/>
                <w:lang w:val="kk-KZ"/>
              </w:rPr>
            </w:pPr>
            <w:r w:rsidRPr="00A552FA">
              <w:rPr>
                <w:b/>
                <w:color w:val="auto"/>
                <w:sz w:val="24"/>
                <w:szCs w:val="24"/>
                <w:lang w:val="kk-KZ"/>
              </w:rPr>
              <w:t>2516</w:t>
            </w:r>
          </w:p>
        </w:tc>
      </w:tr>
    </w:tbl>
    <w:p w14:paraId="37A0E114" w14:textId="77777777" w:rsidR="00A24F94" w:rsidRPr="00A552FA" w:rsidRDefault="00A24F94" w:rsidP="00A24F94">
      <w:pPr>
        <w:spacing w:after="229" w:line="249" w:lineRule="auto"/>
        <w:ind w:left="0" w:right="48" w:firstLine="0"/>
        <w:jc w:val="left"/>
        <w:rPr>
          <w:b/>
          <w:color w:val="auto"/>
        </w:rPr>
      </w:pPr>
      <w:r w:rsidRPr="00A552FA">
        <w:rPr>
          <w:color w:val="auto"/>
        </w:rPr>
        <w:t xml:space="preserve">       </w:t>
      </w:r>
    </w:p>
    <w:p w14:paraId="31E788EB" w14:textId="77777777" w:rsidR="00A24F94" w:rsidRPr="00A552FA" w:rsidRDefault="00A24F94" w:rsidP="00A24F94">
      <w:pPr>
        <w:spacing w:after="230"/>
        <w:ind w:left="0" w:right="57" w:firstLine="0"/>
        <w:rPr>
          <w:color w:val="auto"/>
          <w:lang w:val="kk-KZ"/>
        </w:rPr>
      </w:pPr>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lang w:val="kk-KZ"/>
        </w:rPr>
        <w:t xml:space="preserve"> және жа</w:t>
      </w:r>
      <w:r w:rsidRPr="00A552FA">
        <w:rPr>
          <w:color w:val="auto"/>
        </w:rPr>
        <w:t>h</w:t>
      </w:r>
      <w:r w:rsidRPr="00A552FA">
        <w:rPr>
          <w:color w:val="auto"/>
          <w:lang w:val="kk-KZ"/>
        </w:rPr>
        <w:t>андық құзіреттілік курсына</w:t>
      </w:r>
      <w:r w:rsidRPr="00A552FA">
        <w:rPr>
          <w:color w:val="auto"/>
        </w:rPr>
        <w:t xml:space="preserve">   </w:t>
      </w:r>
      <w:r w:rsidRPr="00A552FA">
        <w:rPr>
          <w:color w:val="auto"/>
          <w:lang w:val="kk-KZ"/>
        </w:rPr>
        <w:t>8</w:t>
      </w:r>
      <w:r w:rsidRPr="00A552FA">
        <w:rPr>
          <w:color w:val="auto"/>
        </w:rPr>
        <w:t xml:space="preserve"> </w:t>
      </w:r>
      <w:proofErr w:type="spellStart"/>
      <w:r w:rsidRPr="00A552FA">
        <w:rPr>
          <w:color w:val="auto"/>
        </w:rPr>
        <w:t>сағат</w:t>
      </w:r>
      <w:proofErr w:type="spellEnd"/>
      <w:r w:rsidRPr="00A552FA">
        <w:rPr>
          <w:color w:val="auto"/>
        </w:rPr>
        <w:t xml:space="preserve"> </w:t>
      </w:r>
      <w:proofErr w:type="spellStart"/>
      <w:r w:rsidRPr="00A552FA">
        <w:rPr>
          <w:color w:val="auto"/>
        </w:rPr>
        <w:t>бөлінді</w:t>
      </w:r>
      <w:proofErr w:type="spellEnd"/>
      <w:r w:rsidRPr="00A552FA">
        <w:rPr>
          <w:color w:val="auto"/>
        </w:rPr>
        <w:t xml:space="preserve">.  </w:t>
      </w:r>
    </w:p>
    <w:p w14:paraId="1A7C723F" w14:textId="77777777" w:rsidR="00A24F94" w:rsidRPr="00A552FA" w:rsidRDefault="00A24F94" w:rsidP="00A24F94">
      <w:pPr>
        <w:spacing w:after="233"/>
        <w:ind w:left="0" w:right="57" w:firstLine="0"/>
        <w:rPr>
          <w:color w:val="auto"/>
        </w:rPr>
      </w:pPr>
      <w:r w:rsidRPr="00A552FA">
        <w:rPr>
          <w:color w:val="auto"/>
        </w:rPr>
        <w:t xml:space="preserve"> </w:t>
      </w:r>
      <w:proofErr w:type="spellStart"/>
      <w:r w:rsidRPr="00A552FA">
        <w:rPr>
          <w:color w:val="auto"/>
          <w:lang w:val="ru-RU"/>
        </w:rPr>
        <w:t>Апталық</w:t>
      </w:r>
      <w:proofErr w:type="spellEnd"/>
      <w:r w:rsidRPr="00A552FA">
        <w:rPr>
          <w:color w:val="auto"/>
        </w:rPr>
        <w:t xml:space="preserve"> </w:t>
      </w:r>
      <w:proofErr w:type="spellStart"/>
      <w:r w:rsidRPr="00A552FA">
        <w:rPr>
          <w:color w:val="auto"/>
          <w:lang w:val="ru-RU"/>
        </w:rPr>
        <w:t>жүктемесі</w:t>
      </w:r>
      <w:proofErr w:type="spellEnd"/>
      <w:r w:rsidRPr="00A552FA">
        <w:rPr>
          <w:color w:val="auto"/>
        </w:rPr>
        <w:t xml:space="preserve"> – 37 </w:t>
      </w:r>
      <w:proofErr w:type="spellStart"/>
      <w:r w:rsidRPr="00A552FA">
        <w:rPr>
          <w:color w:val="auto"/>
          <w:lang w:val="ru-RU"/>
        </w:rPr>
        <w:t>сағат</w:t>
      </w:r>
      <w:proofErr w:type="spellEnd"/>
      <w:r w:rsidRPr="00A552FA">
        <w:rPr>
          <w:color w:val="auto"/>
        </w:rPr>
        <w:t xml:space="preserve"> </w:t>
      </w:r>
    </w:p>
    <w:p w14:paraId="33378A51" w14:textId="77777777" w:rsidR="00A24F94" w:rsidRPr="00A552FA" w:rsidRDefault="00A24F94" w:rsidP="00A24F94">
      <w:pPr>
        <w:spacing w:after="233"/>
        <w:ind w:left="0" w:right="57" w:firstLine="0"/>
        <w:rPr>
          <w:color w:val="auto"/>
          <w:lang w:val="kk-KZ"/>
        </w:rPr>
      </w:pPr>
    </w:p>
    <w:p w14:paraId="74C21E70" w14:textId="77777777" w:rsidR="00A24F94" w:rsidRPr="00A552FA" w:rsidRDefault="00A24F94" w:rsidP="00A24F94">
      <w:pPr>
        <w:spacing w:after="12" w:line="249" w:lineRule="auto"/>
        <w:ind w:left="0" w:right="233" w:firstLine="0"/>
        <w:jc w:val="center"/>
        <w:rPr>
          <w:color w:val="auto"/>
          <w:lang w:val="kk-KZ"/>
        </w:rPr>
      </w:pPr>
      <w:r w:rsidRPr="00A552FA">
        <w:rPr>
          <w:b/>
          <w:color w:val="auto"/>
          <w:lang w:val="kk-KZ"/>
        </w:rPr>
        <w:t>2022-2023 оқу жылында 10 «А»-«Ә» -«В» сыныптары (жаңартылған мазмұнымен)   оқытудың жаратылыстану-математикалық бағыты бойынша оқыды.</w:t>
      </w:r>
    </w:p>
    <w:p w14:paraId="5616A6CC" w14:textId="77777777" w:rsidR="00A24F94" w:rsidRPr="00A552FA" w:rsidRDefault="00A24F94" w:rsidP="00A24F94">
      <w:pPr>
        <w:spacing w:after="233"/>
        <w:ind w:left="0" w:right="57" w:firstLine="0"/>
        <w:rPr>
          <w:color w:val="auto"/>
          <w:lang w:val="kk-KZ"/>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
        <w:gridCol w:w="3488"/>
        <w:gridCol w:w="336"/>
        <w:gridCol w:w="917"/>
        <w:gridCol w:w="359"/>
        <w:gridCol w:w="895"/>
        <w:gridCol w:w="239"/>
        <w:gridCol w:w="865"/>
        <w:gridCol w:w="127"/>
        <w:gridCol w:w="1325"/>
        <w:gridCol w:w="1535"/>
      </w:tblGrid>
      <w:tr w:rsidR="00A24F94" w:rsidRPr="00A552FA" w14:paraId="114B2656" w14:textId="77777777" w:rsidTr="005F1216">
        <w:trPr>
          <w:trHeight w:val="386"/>
        </w:trPr>
        <w:tc>
          <w:tcPr>
            <w:tcW w:w="668" w:type="dxa"/>
            <w:shd w:val="clear" w:color="auto" w:fill="auto"/>
          </w:tcPr>
          <w:p w14:paraId="3E09C08B"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w:t>
            </w:r>
          </w:p>
        </w:tc>
        <w:tc>
          <w:tcPr>
            <w:tcW w:w="3495" w:type="dxa"/>
            <w:gridSpan w:val="2"/>
            <w:shd w:val="clear" w:color="auto" w:fill="auto"/>
          </w:tcPr>
          <w:p w14:paraId="172C659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Оқу пәндері</w:t>
            </w:r>
          </w:p>
        </w:tc>
        <w:tc>
          <w:tcPr>
            <w:tcW w:w="1253" w:type="dxa"/>
            <w:gridSpan w:val="2"/>
            <w:shd w:val="clear" w:color="auto" w:fill="auto"/>
          </w:tcPr>
          <w:p w14:paraId="1D415A0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а</w:t>
            </w:r>
          </w:p>
        </w:tc>
        <w:tc>
          <w:tcPr>
            <w:tcW w:w="1254" w:type="dxa"/>
            <w:gridSpan w:val="2"/>
            <w:shd w:val="clear" w:color="auto" w:fill="auto"/>
          </w:tcPr>
          <w:p w14:paraId="6F28473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ә</w:t>
            </w:r>
          </w:p>
        </w:tc>
        <w:tc>
          <w:tcPr>
            <w:tcW w:w="1104" w:type="dxa"/>
            <w:gridSpan w:val="2"/>
            <w:shd w:val="clear" w:color="auto" w:fill="auto"/>
          </w:tcPr>
          <w:p w14:paraId="773FEB8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в</w:t>
            </w:r>
          </w:p>
        </w:tc>
        <w:tc>
          <w:tcPr>
            <w:tcW w:w="1452" w:type="dxa"/>
            <w:gridSpan w:val="2"/>
            <w:shd w:val="clear" w:color="auto" w:fill="auto"/>
          </w:tcPr>
          <w:p w14:paraId="6A3C8EC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Жалпы жүктеме Апталық</w:t>
            </w:r>
          </w:p>
        </w:tc>
        <w:tc>
          <w:tcPr>
            <w:tcW w:w="1535" w:type="dxa"/>
            <w:shd w:val="clear" w:color="auto" w:fill="auto"/>
          </w:tcPr>
          <w:p w14:paraId="303F8E8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Жылдық</w:t>
            </w:r>
          </w:p>
        </w:tc>
      </w:tr>
      <w:tr w:rsidR="00A24F94" w:rsidRPr="00A552FA" w14:paraId="2B72D9BD" w14:textId="77777777" w:rsidTr="005F1216">
        <w:trPr>
          <w:trHeight w:val="386"/>
        </w:trPr>
        <w:tc>
          <w:tcPr>
            <w:tcW w:w="10761" w:type="dxa"/>
            <w:gridSpan w:val="12"/>
            <w:shd w:val="clear" w:color="auto" w:fill="auto"/>
          </w:tcPr>
          <w:p w14:paraId="0B0A768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 xml:space="preserve">                             Инвариантты компонент</w:t>
            </w:r>
          </w:p>
        </w:tc>
      </w:tr>
      <w:tr w:rsidR="00A24F94" w:rsidRPr="00A552FA" w14:paraId="7B0B617A" w14:textId="77777777" w:rsidTr="005F1216">
        <w:trPr>
          <w:trHeight w:val="323"/>
        </w:trPr>
        <w:tc>
          <w:tcPr>
            <w:tcW w:w="668" w:type="dxa"/>
            <w:shd w:val="clear" w:color="auto" w:fill="auto"/>
          </w:tcPr>
          <w:p w14:paraId="7017EB5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3831" w:type="dxa"/>
            <w:gridSpan w:val="3"/>
            <w:shd w:val="clear" w:color="auto" w:fill="auto"/>
          </w:tcPr>
          <w:p w14:paraId="60AB837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тілі</w:t>
            </w:r>
          </w:p>
        </w:tc>
        <w:tc>
          <w:tcPr>
            <w:tcW w:w="1276" w:type="dxa"/>
            <w:gridSpan w:val="2"/>
            <w:shd w:val="clear" w:color="auto" w:fill="auto"/>
          </w:tcPr>
          <w:p w14:paraId="2EDECAE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gridSpan w:val="2"/>
            <w:shd w:val="clear" w:color="auto" w:fill="auto"/>
          </w:tcPr>
          <w:p w14:paraId="341A46D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992" w:type="dxa"/>
            <w:gridSpan w:val="2"/>
            <w:shd w:val="clear" w:color="auto" w:fill="auto"/>
          </w:tcPr>
          <w:p w14:paraId="6F1BD6C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325" w:type="dxa"/>
            <w:shd w:val="clear" w:color="auto" w:fill="auto"/>
          </w:tcPr>
          <w:p w14:paraId="1A0A9C9B"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535" w:type="dxa"/>
            <w:shd w:val="clear" w:color="auto" w:fill="auto"/>
          </w:tcPr>
          <w:p w14:paraId="2426AEC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108</w:t>
            </w:r>
          </w:p>
        </w:tc>
      </w:tr>
      <w:tr w:rsidR="00A24F94" w:rsidRPr="00A552FA" w14:paraId="762D435D" w14:textId="77777777" w:rsidTr="005F1216">
        <w:trPr>
          <w:trHeight w:val="373"/>
        </w:trPr>
        <w:tc>
          <w:tcPr>
            <w:tcW w:w="668" w:type="dxa"/>
            <w:shd w:val="clear" w:color="auto" w:fill="auto"/>
          </w:tcPr>
          <w:p w14:paraId="7EA7821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3831" w:type="dxa"/>
            <w:gridSpan w:val="3"/>
            <w:shd w:val="clear" w:color="auto" w:fill="auto"/>
          </w:tcPr>
          <w:p w14:paraId="7B35FD5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әдебиеті</w:t>
            </w:r>
          </w:p>
        </w:tc>
        <w:tc>
          <w:tcPr>
            <w:tcW w:w="1276" w:type="dxa"/>
            <w:gridSpan w:val="2"/>
            <w:shd w:val="clear" w:color="auto" w:fill="auto"/>
          </w:tcPr>
          <w:p w14:paraId="61462A0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gridSpan w:val="2"/>
            <w:shd w:val="clear" w:color="auto" w:fill="auto"/>
          </w:tcPr>
          <w:p w14:paraId="5BC867B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992" w:type="dxa"/>
            <w:gridSpan w:val="2"/>
            <w:shd w:val="clear" w:color="auto" w:fill="auto"/>
          </w:tcPr>
          <w:p w14:paraId="3240221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325" w:type="dxa"/>
            <w:shd w:val="clear" w:color="auto" w:fill="auto"/>
          </w:tcPr>
          <w:p w14:paraId="616885D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6</w:t>
            </w:r>
          </w:p>
        </w:tc>
        <w:tc>
          <w:tcPr>
            <w:tcW w:w="1535" w:type="dxa"/>
            <w:shd w:val="clear" w:color="auto" w:fill="auto"/>
          </w:tcPr>
          <w:p w14:paraId="01E2D5B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216</w:t>
            </w:r>
          </w:p>
        </w:tc>
      </w:tr>
      <w:tr w:rsidR="00A24F94" w:rsidRPr="00A552FA" w14:paraId="0051E845" w14:textId="77777777" w:rsidTr="005F1216">
        <w:trPr>
          <w:trHeight w:val="386"/>
        </w:trPr>
        <w:tc>
          <w:tcPr>
            <w:tcW w:w="668" w:type="dxa"/>
            <w:shd w:val="clear" w:color="auto" w:fill="auto"/>
          </w:tcPr>
          <w:p w14:paraId="417E32F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3831" w:type="dxa"/>
            <w:gridSpan w:val="3"/>
            <w:shd w:val="clear" w:color="auto" w:fill="auto"/>
          </w:tcPr>
          <w:p w14:paraId="2176C33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Орыс тілі мен әдебиеті</w:t>
            </w:r>
          </w:p>
        </w:tc>
        <w:tc>
          <w:tcPr>
            <w:tcW w:w="1276" w:type="dxa"/>
            <w:gridSpan w:val="2"/>
            <w:shd w:val="clear" w:color="auto" w:fill="auto"/>
          </w:tcPr>
          <w:p w14:paraId="642AF9E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134" w:type="dxa"/>
            <w:gridSpan w:val="2"/>
            <w:shd w:val="clear" w:color="auto" w:fill="auto"/>
          </w:tcPr>
          <w:p w14:paraId="5FC106B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992" w:type="dxa"/>
            <w:gridSpan w:val="2"/>
            <w:shd w:val="clear" w:color="auto" w:fill="auto"/>
          </w:tcPr>
          <w:p w14:paraId="0B2BED2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325" w:type="dxa"/>
            <w:shd w:val="clear" w:color="auto" w:fill="auto"/>
          </w:tcPr>
          <w:p w14:paraId="2F36CED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6/6</w:t>
            </w:r>
          </w:p>
        </w:tc>
        <w:tc>
          <w:tcPr>
            <w:tcW w:w="1535" w:type="dxa"/>
            <w:shd w:val="clear" w:color="auto" w:fill="auto"/>
          </w:tcPr>
          <w:p w14:paraId="64AA9CE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216/216</w:t>
            </w:r>
          </w:p>
        </w:tc>
      </w:tr>
      <w:tr w:rsidR="00A24F94" w:rsidRPr="00A552FA" w14:paraId="18E263FF" w14:textId="77777777" w:rsidTr="005F1216">
        <w:trPr>
          <w:trHeight w:val="386"/>
        </w:trPr>
        <w:tc>
          <w:tcPr>
            <w:tcW w:w="668" w:type="dxa"/>
            <w:shd w:val="clear" w:color="auto" w:fill="auto"/>
          </w:tcPr>
          <w:p w14:paraId="614841D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3831" w:type="dxa"/>
            <w:gridSpan w:val="3"/>
            <w:shd w:val="clear" w:color="auto" w:fill="auto"/>
          </w:tcPr>
          <w:p w14:paraId="2C126D0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Ағылшын тілі</w:t>
            </w:r>
          </w:p>
        </w:tc>
        <w:tc>
          <w:tcPr>
            <w:tcW w:w="1276" w:type="dxa"/>
            <w:gridSpan w:val="2"/>
            <w:shd w:val="clear" w:color="auto" w:fill="auto"/>
          </w:tcPr>
          <w:p w14:paraId="59ECCBC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1134" w:type="dxa"/>
            <w:gridSpan w:val="2"/>
            <w:shd w:val="clear" w:color="auto" w:fill="auto"/>
          </w:tcPr>
          <w:p w14:paraId="6C527A4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992" w:type="dxa"/>
            <w:gridSpan w:val="2"/>
            <w:shd w:val="clear" w:color="auto" w:fill="auto"/>
          </w:tcPr>
          <w:p w14:paraId="33296EE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1325" w:type="dxa"/>
            <w:shd w:val="clear" w:color="auto" w:fill="auto"/>
          </w:tcPr>
          <w:p w14:paraId="5790527B"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9/9</w:t>
            </w:r>
          </w:p>
        </w:tc>
        <w:tc>
          <w:tcPr>
            <w:tcW w:w="1535" w:type="dxa"/>
            <w:shd w:val="clear" w:color="auto" w:fill="auto"/>
          </w:tcPr>
          <w:p w14:paraId="56B92C39"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324/324</w:t>
            </w:r>
          </w:p>
        </w:tc>
      </w:tr>
      <w:tr w:rsidR="00A24F94" w:rsidRPr="00A552FA" w14:paraId="7B3CE72B" w14:textId="77777777" w:rsidTr="005F1216">
        <w:trPr>
          <w:trHeight w:val="386"/>
        </w:trPr>
        <w:tc>
          <w:tcPr>
            <w:tcW w:w="668" w:type="dxa"/>
            <w:shd w:val="clear" w:color="auto" w:fill="auto"/>
          </w:tcPr>
          <w:p w14:paraId="4022E69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5</w:t>
            </w:r>
          </w:p>
        </w:tc>
        <w:tc>
          <w:tcPr>
            <w:tcW w:w="3831" w:type="dxa"/>
            <w:gridSpan w:val="3"/>
            <w:shd w:val="clear" w:color="auto" w:fill="auto"/>
          </w:tcPr>
          <w:p w14:paraId="15F4BDC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Алгебра </w:t>
            </w:r>
          </w:p>
        </w:tc>
        <w:tc>
          <w:tcPr>
            <w:tcW w:w="1276" w:type="dxa"/>
            <w:gridSpan w:val="2"/>
            <w:shd w:val="clear" w:color="auto" w:fill="auto"/>
          </w:tcPr>
          <w:p w14:paraId="6920E7A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1134" w:type="dxa"/>
            <w:gridSpan w:val="2"/>
            <w:shd w:val="clear" w:color="auto" w:fill="auto"/>
          </w:tcPr>
          <w:p w14:paraId="2E6427F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992" w:type="dxa"/>
            <w:gridSpan w:val="2"/>
            <w:shd w:val="clear" w:color="auto" w:fill="auto"/>
          </w:tcPr>
          <w:p w14:paraId="535E2C4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1325" w:type="dxa"/>
            <w:shd w:val="clear" w:color="auto" w:fill="auto"/>
          </w:tcPr>
          <w:p w14:paraId="5ED6BD0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12</w:t>
            </w:r>
          </w:p>
        </w:tc>
        <w:tc>
          <w:tcPr>
            <w:tcW w:w="1535" w:type="dxa"/>
            <w:shd w:val="clear" w:color="auto" w:fill="auto"/>
          </w:tcPr>
          <w:p w14:paraId="6F1E5F5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432</w:t>
            </w:r>
          </w:p>
        </w:tc>
      </w:tr>
      <w:tr w:rsidR="00A24F94" w:rsidRPr="00A552FA" w14:paraId="16ABF7DF" w14:textId="77777777" w:rsidTr="005F1216">
        <w:trPr>
          <w:trHeight w:val="386"/>
        </w:trPr>
        <w:tc>
          <w:tcPr>
            <w:tcW w:w="668" w:type="dxa"/>
            <w:shd w:val="clear" w:color="auto" w:fill="auto"/>
          </w:tcPr>
          <w:p w14:paraId="6A7D56F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6</w:t>
            </w:r>
          </w:p>
        </w:tc>
        <w:tc>
          <w:tcPr>
            <w:tcW w:w="3831" w:type="dxa"/>
            <w:gridSpan w:val="3"/>
            <w:shd w:val="clear" w:color="auto" w:fill="auto"/>
          </w:tcPr>
          <w:p w14:paraId="657EA67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Геометрия</w:t>
            </w:r>
          </w:p>
        </w:tc>
        <w:tc>
          <w:tcPr>
            <w:tcW w:w="1276" w:type="dxa"/>
            <w:gridSpan w:val="2"/>
            <w:shd w:val="clear" w:color="auto" w:fill="auto"/>
          </w:tcPr>
          <w:p w14:paraId="46C5D1F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gridSpan w:val="2"/>
            <w:shd w:val="clear" w:color="auto" w:fill="auto"/>
          </w:tcPr>
          <w:p w14:paraId="2E13DDC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992" w:type="dxa"/>
            <w:gridSpan w:val="2"/>
            <w:shd w:val="clear" w:color="auto" w:fill="auto"/>
          </w:tcPr>
          <w:p w14:paraId="4B30AD6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325" w:type="dxa"/>
            <w:shd w:val="clear" w:color="auto" w:fill="auto"/>
          </w:tcPr>
          <w:p w14:paraId="25784D0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6</w:t>
            </w:r>
          </w:p>
        </w:tc>
        <w:tc>
          <w:tcPr>
            <w:tcW w:w="1535" w:type="dxa"/>
            <w:shd w:val="clear" w:color="auto" w:fill="auto"/>
          </w:tcPr>
          <w:p w14:paraId="132F3FB6"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216</w:t>
            </w:r>
          </w:p>
        </w:tc>
      </w:tr>
      <w:tr w:rsidR="00A24F94" w:rsidRPr="00A552FA" w14:paraId="6F2F7E6D" w14:textId="77777777" w:rsidTr="005F1216">
        <w:trPr>
          <w:trHeight w:val="386"/>
        </w:trPr>
        <w:tc>
          <w:tcPr>
            <w:tcW w:w="668" w:type="dxa"/>
            <w:shd w:val="clear" w:color="auto" w:fill="auto"/>
          </w:tcPr>
          <w:p w14:paraId="5E50D5D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7</w:t>
            </w:r>
          </w:p>
        </w:tc>
        <w:tc>
          <w:tcPr>
            <w:tcW w:w="3831" w:type="dxa"/>
            <w:gridSpan w:val="3"/>
            <w:shd w:val="clear" w:color="auto" w:fill="auto"/>
          </w:tcPr>
          <w:p w14:paraId="5E27886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Информатика</w:t>
            </w:r>
          </w:p>
        </w:tc>
        <w:tc>
          <w:tcPr>
            <w:tcW w:w="1276" w:type="dxa"/>
            <w:gridSpan w:val="2"/>
            <w:shd w:val="clear" w:color="auto" w:fill="auto"/>
          </w:tcPr>
          <w:p w14:paraId="2DA9546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134" w:type="dxa"/>
            <w:gridSpan w:val="2"/>
            <w:shd w:val="clear" w:color="auto" w:fill="auto"/>
          </w:tcPr>
          <w:p w14:paraId="5416C91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992" w:type="dxa"/>
            <w:gridSpan w:val="2"/>
            <w:shd w:val="clear" w:color="auto" w:fill="auto"/>
          </w:tcPr>
          <w:p w14:paraId="092DEFA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325" w:type="dxa"/>
            <w:shd w:val="clear" w:color="auto" w:fill="auto"/>
          </w:tcPr>
          <w:p w14:paraId="42504B5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6/6</w:t>
            </w:r>
          </w:p>
        </w:tc>
        <w:tc>
          <w:tcPr>
            <w:tcW w:w="1535" w:type="dxa"/>
            <w:shd w:val="clear" w:color="auto" w:fill="auto"/>
          </w:tcPr>
          <w:p w14:paraId="1D660DE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216/216</w:t>
            </w:r>
          </w:p>
        </w:tc>
      </w:tr>
      <w:tr w:rsidR="00A24F94" w:rsidRPr="00A552FA" w14:paraId="6C7037E8" w14:textId="77777777" w:rsidTr="005F1216">
        <w:trPr>
          <w:trHeight w:val="386"/>
        </w:trPr>
        <w:tc>
          <w:tcPr>
            <w:tcW w:w="668" w:type="dxa"/>
            <w:shd w:val="clear" w:color="auto" w:fill="auto"/>
          </w:tcPr>
          <w:p w14:paraId="0C1207F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8</w:t>
            </w:r>
          </w:p>
        </w:tc>
        <w:tc>
          <w:tcPr>
            <w:tcW w:w="3831" w:type="dxa"/>
            <w:gridSpan w:val="3"/>
            <w:shd w:val="clear" w:color="auto" w:fill="auto"/>
          </w:tcPr>
          <w:p w14:paraId="2AC79B9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Физика</w:t>
            </w:r>
          </w:p>
        </w:tc>
        <w:tc>
          <w:tcPr>
            <w:tcW w:w="1276" w:type="dxa"/>
            <w:gridSpan w:val="2"/>
            <w:shd w:val="clear" w:color="auto" w:fill="auto"/>
          </w:tcPr>
          <w:p w14:paraId="46A7DC8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gridSpan w:val="2"/>
            <w:shd w:val="clear" w:color="auto" w:fill="auto"/>
          </w:tcPr>
          <w:p w14:paraId="30C4BCA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992" w:type="dxa"/>
            <w:gridSpan w:val="2"/>
            <w:shd w:val="clear" w:color="auto" w:fill="auto"/>
          </w:tcPr>
          <w:p w14:paraId="06862BB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325" w:type="dxa"/>
            <w:shd w:val="clear" w:color="auto" w:fill="auto"/>
          </w:tcPr>
          <w:p w14:paraId="6446AA5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6</w:t>
            </w:r>
          </w:p>
        </w:tc>
        <w:tc>
          <w:tcPr>
            <w:tcW w:w="1535" w:type="dxa"/>
            <w:shd w:val="clear" w:color="auto" w:fill="auto"/>
          </w:tcPr>
          <w:p w14:paraId="0600EC27"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216</w:t>
            </w:r>
          </w:p>
        </w:tc>
      </w:tr>
      <w:tr w:rsidR="00A24F94" w:rsidRPr="00A552FA" w14:paraId="444389A6" w14:textId="77777777" w:rsidTr="005F1216">
        <w:trPr>
          <w:trHeight w:val="386"/>
        </w:trPr>
        <w:tc>
          <w:tcPr>
            <w:tcW w:w="668" w:type="dxa"/>
            <w:shd w:val="clear" w:color="auto" w:fill="auto"/>
          </w:tcPr>
          <w:p w14:paraId="281DB1C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9</w:t>
            </w:r>
          </w:p>
        </w:tc>
        <w:tc>
          <w:tcPr>
            <w:tcW w:w="3831" w:type="dxa"/>
            <w:gridSpan w:val="3"/>
            <w:shd w:val="clear" w:color="auto" w:fill="auto"/>
          </w:tcPr>
          <w:p w14:paraId="1639C16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w:t>
            </w:r>
          </w:p>
        </w:tc>
        <w:tc>
          <w:tcPr>
            <w:tcW w:w="1276" w:type="dxa"/>
            <w:gridSpan w:val="2"/>
            <w:shd w:val="clear" w:color="auto" w:fill="auto"/>
          </w:tcPr>
          <w:p w14:paraId="40BCBF3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gridSpan w:val="2"/>
            <w:shd w:val="clear" w:color="auto" w:fill="auto"/>
          </w:tcPr>
          <w:p w14:paraId="240183E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992" w:type="dxa"/>
            <w:gridSpan w:val="2"/>
            <w:shd w:val="clear" w:color="auto" w:fill="auto"/>
          </w:tcPr>
          <w:p w14:paraId="692E926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325" w:type="dxa"/>
            <w:shd w:val="clear" w:color="auto" w:fill="auto"/>
          </w:tcPr>
          <w:p w14:paraId="3AB376E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6</w:t>
            </w:r>
          </w:p>
        </w:tc>
        <w:tc>
          <w:tcPr>
            <w:tcW w:w="1535" w:type="dxa"/>
            <w:shd w:val="clear" w:color="auto" w:fill="auto"/>
          </w:tcPr>
          <w:p w14:paraId="11E61F1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216</w:t>
            </w:r>
          </w:p>
        </w:tc>
      </w:tr>
      <w:tr w:rsidR="00A24F94" w:rsidRPr="00A552FA" w14:paraId="7147D8BC" w14:textId="77777777" w:rsidTr="005F1216">
        <w:trPr>
          <w:trHeight w:val="386"/>
        </w:trPr>
        <w:tc>
          <w:tcPr>
            <w:tcW w:w="668" w:type="dxa"/>
            <w:shd w:val="clear" w:color="auto" w:fill="auto"/>
          </w:tcPr>
          <w:p w14:paraId="6E048C6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10</w:t>
            </w:r>
          </w:p>
        </w:tc>
        <w:tc>
          <w:tcPr>
            <w:tcW w:w="3831" w:type="dxa"/>
            <w:gridSpan w:val="3"/>
            <w:shd w:val="clear" w:color="auto" w:fill="auto"/>
          </w:tcPr>
          <w:p w14:paraId="3F8B493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w:t>
            </w:r>
          </w:p>
        </w:tc>
        <w:tc>
          <w:tcPr>
            <w:tcW w:w="1276" w:type="dxa"/>
            <w:gridSpan w:val="2"/>
            <w:shd w:val="clear" w:color="auto" w:fill="auto"/>
          </w:tcPr>
          <w:p w14:paraId="5D84E8A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gridSpan w:val="2"/>
            <w:shd w:val="clear" w:color="auto" w:fill="auto"/>
          </w:tcPr>
          <w:p w14:paraId="4EDDF31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992" w:type="dxa"/>
            <w:gridSpan w:val="2"/>
            <w:shd w:val="clear" w:color="auto" w:fill="auto"/>
          </w:tcPr>
          <w:p w14:paraId="33C3511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325" w:type="dxa"/>
            <w:shd w:val="clear" w:color="auto" w:fill="auto"/>
          </w:tcPr>
          <w:p w14:paraId="670B68E6"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6</w:t>
            </w:r>
          </w:p>
        </w:tc>
        <w:tc>
          <w:tcPr>
            <w:tcW w:w="1535" w:type="dxa"/>
            <w:shd w:val="clear" w:color="auto" w:fill="auto"/>
          </w:tcPr>
          <w:p w14:paraId="3BC4359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216</w:t>
            </w:r>
          </w:p>
        </w:tc>
      </w:tr>
      <w:tr w:rsidR="00A24F94" w:rsidRPr="00A552FA" w14:paraId="5A5908E2" w14:textId="77777777" w:rsidTr="005F1216">
        <w:trPr>
          <w:trHeight w:val="386"/>
        </w:trPr>
        <w:tc>
          <w:tcPr>
            <w:tcW w:w="668" w:type="dxa"/>
            <w:shd w:val="clear" w:color="auto" w:fill="auto"/>
          </w:tcPr>
          <w:p w14:paraId="6C52951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11</w:t>
            </w:r>
          </w:p>
        </w:tc>
        <w:tc>
          <w:tcPr>
            <w:tcW w:w="3831" w:type="dxa"/>
            <w:gridSpan w:val="3"/>
            <w:shd w:val="clear" w:color="auto" w:fill="auto"/>
          </w:tcPr>
          <w:p w14:paraId="372D6EE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География</w:t>
            </w:r>
          </w:p>
        </w:tc>
        <w:tc>
          <w:tcPr>
            <w:tcW w:w="1276" w:type="dxa"/>
            <w:gridSpan w:val="2"/>
            <w:shd w:val="clear" w:color="auto" w:fill="auto"/>
          </w:tcPr>
          <w:p w14:paraId="6503DFD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gridSpan w:val="2"/>
            <w:shd w:val="clear" w:color="auto" w:fill="auto"/>
          </w:tcPr>
          <w:p w14:paraId="60AF321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992" w:type="dxa"/>
            <w:gridSpan w:val="2"/>
            <w:shd w:val="clear" w:color="auto" w:fill="auto"/>
          </w:tcPr>
          <w:p w14:paraId="3C21874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325" w:type="dxa"/>
            <w:shd w:val="clear" w:color="auto" w:fill="auto"/>
          </w:tcPr>
          <w:p w14:paraId="6D4F9059"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6</w:t>
            </w:r>
          </w:p>
        </w:tc>
        <w:tc>
          <w:tcPr>
            <w:tcW w:w="1535" w:type="dxa"/>
            <w:shd w:val="clear" w:color="auto" w:fill="auto"/>
          </w:tcPr>
          <w:p w14:paraId="2061933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216</w:t>
            </w:r>
          </w:p>
        </w:tc>
      </w:tr>
      <w:tr w:rsidR="00A24F94" w:rsidRPr="00A552FA" w14:paraId="7D29D0B5" w14:textId="77777777" w:rsidTr="005F1216">
        <w:trPr>
          <w:trHeight w:val="386"/>
        </w:trPr>
        <w:tc>
          <w:tcPr>
            <w:tcW w:w="668" w:type="dxa"/>
            <w:shd w:val="clear" w:color="auto" w:fill="auto"/>
          </w:tcPr>
          <w:p w14:paraId="24B69B8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12</w:t>
            </w:r>
          </w:p>
        </w:tc>
        <w:tc>
          <w:tcPr>
            <w:tcW w:w="3831" w:type="dxa"/>
            <w:gridSpan w:val="3"/>
            <w:shd w:val="clear" w:color="auto" w:fill="auto"/>
          </w:tcPr>
          <w:p w14:paraId="0C7919D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Қазақстан тарихы</w:t>
            </w:r>
          </w:p>
        </w:tc>
        <w:tc>
          <w:tcPr>
            <w:tcW w:w="1276" w:type="dxa"/>
            <w:gridSpan w:val="2"/>
            <w:shd w:val="clear" w:color="auto" w:fill="auto"/>
          </w:tcPr>
          <w:p w14:paraId="1CE1A68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gridSpan w:val="2"/>
            <w:shd w:val="clear" w:color="auto" w:fill="auto"/>
          </w:tcPr>
          <w:p w14:paraId="17BF275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992" w:type="dxa"/>
            <w:gridSpan w:val="2"/>
            <w:shd w:val="clear" w:color="auto" w:fill="auto"/>
          </w:tcPr>
          <w:p w14:paraId="1B5536A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325" w:type="dxa"/>
            <w:shd w:val="clear" w:color="auto" w:fill="auto"/>
          </w:tcPr>
          <w:p w14:paraId="2F1F97A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6</w:t>
            </w:r>
          </w:p>
        </w:tc>
        <w:tc>
          <w:tcPr>
            <w:tcW w:w="1535" w:type="dxa"/>
            <w:shd w:val="clear" w:color="auto" w:fill="auto"/>
          </w:tcPr>
          <w:p w14:paraId="6A092DA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216</w:t>
            </w:r>
          </w:p>
        </w:tc>
      </w:tr>
      <w:tr w:rsidR="00A24F94" w:rsidRPr="00A552FA" w14:paraId="39476367" w14:textId="77777777" w:rsidTr="005F1216">
        <w:trPr>
          <w:trHeight w:val="386"/>
        </w:trPr>
        <w:tc>
          <w:tcPr>
            <w:tcW w:w="668" w:type="dxa"/>
            <w:shd w:val="clear" w:color="auto" w:fill="auto"/>
          </w:tcPr>
          <w:p w14:paraId="4838BCE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13</w:t>
            </w:r>
          </w:p>
        </w:tc>
        <w:tc>
          <w:tcPr>
            <w:tcW w:w="3831" w:type="dxa"/>
            <w:gridSpan w:val="3"/>
            <w:shd w:val="clear" w:color="auto" w:fill="auto"/>
          </w:tcPr>
          <w:p w14:paraId="43B4654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Дүние жүзі тарихы</w:t>
            </w:r>
          </w:p>
        </w:tc>
        <w:tc>
          <w:tcPr>
            <w:tcW w:w="1276" w:type="dxa"/>
            <w:gridSpan w:val="2"/>
            <w:shd w:val="clear" w:color="auto" w:fill="auto"/>
          </w:tcPr>
          <w:p w14:paraId="7A9F245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gridSpan w:val="2"/>
            <w:shd w:val="clear" w:color="auto" w:fill="auto"/>
          </w:tcPr>
          <w:p w14:paraId="4641467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992" w:type="dxa"/>
            <w:gridSpan w:val="2"/>
            <w:shd w:val="clear" w:color="auto" w:fill="auto"/>
          </w:tcPr>
          <w:p w14:paraId="513913A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325" w:type="dxa"/>
            <w:shd w:val="clear" w:color="auto" w:fill="auto"/>
          </w:tcPr>
          <w:p w14:paraId="15B2DD8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535" w:type="dxa"/>
            <w:shd w:val="clear" w:color="auto" w:fill="auto"/>
          </w:tcPr>
          <w:p w14:paraId="09E88BC9"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108</w:t>
            </w:r>
          </w:p>
        </w:tc>
      </w:tr>
      <w:tr w:rsidR="00A24F94" w:rsidRPr="00A552FA" w14:paraId="086C1444" w14:textId="77777777" w:rsidTr="005F1216">
        <w:trPr>
          <w:trHeight w:val="386"/>
        </w:trPr>
        <w:tc>
          <w:tcPr>
            <w:tcW w:w="668" w:type="dxa"/>
            <w:shd w:val="clear" w:color="auto" w:fill="auto"/>
          </w:tcPr>
          <w:p w14:paraId="02BD47E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lastRenderedPageBreak/>
              <w:t>14</w:t>
            </w:r>
          </w:p>
        </w:tc>
        <w:tc>
          <w:tcPr>
            <w:tcW w:w="3831" w:type="dxa"/>
            <w:gridSpan w:val="3"/>
            <w:shd w:val="clear" w:color="auto" w:fill="auto"/>
          </w:tcPr>
          <w:p w14:paraId="327C287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Адам қоғам құқық</w:t>
            </w:r>
          </w:p>
        </w:tc>
        <w:tc>
          <w:tcPr>
            <w:tcW w:w="1276" w:type="dxa"/>
            <w:gridSpan w:val="2"/>
            <w:shd w:val="clear" w:color="auto" w:fill="auto"/>
          </w:tcPr>
          <w:p w14:paraId="6028EB8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gridSpan w:val="2"/>
            <w:shd w:val="clear" w:color="auto" w:fill="auto"/>
          </w:tcPr>
          <w:p w14:paraId="1CE1189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992" w:type="dxa"/>
            <w:gridSpan w:val="2"/>
            <w:shd w:val="clear" w:color="auto" w:fill="auto"/>
          </w:tcPr>
          <w:p w14:paraId="02789A8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325" w:type="dxa"/>
            <w:shd w:val="clear" w:color="auto" w:fill="auto"/>
          </w:tcPr>
          <w:p w14:paraId="67CC8EF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535" w:type="dxa"/>
            <w:shd w:val="clear" w:color="auto" w:fill="auto"/>
          </w:tcPr>
          <w:p w14:paraId="2D96ACB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108</w:t>
            </w:r>
          </w:p>
        </w:tc>
      </w:tr>
      <w:tr w:rsidR="00A24F94" w:rsidRPr="00A552FA" w14:paraId="67F4AD61" w14:textId="77777777" w:rsidTr="005F1216">
        <w:trPr>
          <w:trHeight w:val="386"/>
        </w:trPr>
        <w:tc>
          <w:tcPr>
            <w:tcW w:w="668" w:type="dxa"/>
            <w:shd w:val="clear" w:color="auto" w:fill="auto"/>
          </w:tcPr>
          <w:p w14:paraId="355221E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15</w:t>
            </w:r>
          </w:p>
        </w:tc>
        <w:tc>
          <w:tcPr>
            <w:tcW w:w="3831" w:type="dxa"/>
            <w:gridSpan w:val="3"/>
            <w:shd w:val="clear" w:color="auto" w:fill="auto"/>
          </w:tcPr>
          <w:p w14:paraId="2AEAC93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Дене шынықтыру</w:t>
            </w:r>
          </w:p>
        </w:tc>
        <w:tc>
          <w:tcPr>
            <w:tcW w:w="1276" w:type="dxa"/>
            <w:gridSpan w:val="2"/>
            <w:shd w:val="clear" w:color="auto" w:fill="auto"/>
          </w:tcPr>
          <w:p w14:paraId="0C37502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1134" w:type="dxa"/>
            <w:gridSpan w:val="2"/>
            <w:shd w:val="clear" w:color="auto" w:fill="auto"/>
          </w:tcPr>
          <w:p w14:paraId="410BA37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992" w:type="dxa"/>
            <w:gridSpan w:val="2"/>
            <w:shd w:val="clear" w:color="auto" w:fill="auto"/>
          </w:tcPr>
          <w:p w14:paraId="768AF34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1325" w:type="dxa"/>
            <w:shd w:val="clear" w:color="auto" w:fill="auto"/>
          </w:tcPr>
          <w:p w14:paraId="4BA2FB7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9</w:t>
            </w:r>
          </w:p>
        </w:tc>
        <w:tc>
          <w:tcPr>
            <w:tcW w:w="1535" w:type="dxa"/>
            <w:shd w:val="clear" w:color="auto" w:fill="auto"/>
          </w:tcPr>
          <w:p w14:paraId="469547E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324</w:t>
            </w:r>
          </w:p>
        </w:tc>
      </w:tr>
      <w:tr w:rsidR="00A24F94" w:rsidRPr="00A552FA" w14:paraId="06CFCABF" w14:textId="77777777" w:rsidTr="005F1216">
        <w:trPr>
          <w:trHeight w:val="386"/>
        </w:trPr>
        <w:tc>
          <w:tcPr>
            <w:tcW w:w="668" w:type="dxa"/>
            <w:shd w:val="clear" w:color="auto" w:fill="auto"/>
          </w:tcPr>
          <w:p w14:paraId="30AC461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16</w:t>
            </w:r>
          </w:p>
        </w:tc>
        <w:tc>
          <w:tcPr>
            <w:tcW w:w="3831" w:type="dxa"/>
            <w:gridSpan w:val="3"/>
            <w:shd w:val="clear" w:color="auto" w:fill="auto"/>
          </w:tcPr>
          <w:p w14:paraId="5C0ACB9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Алғашқы әскери және    технологиялық дайындық</w:t>
            </w:r>
          </w:p>
        </w:tc>
        <w:tc>
          <w:tcPr>
            <w:tcW w:w="1276" w:type="dxa"/>
            <w:gridSpan w:val="2"/>
            <w:shd w:val="clear" w:color="auto" w:fill="auto"/>
          </w:tcPr>
          <w:p w14:paraId="2531E9E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gridSpan w:val="2"/>
            <w:shd w:val="clear" w:color="auto" w:fill="auto"/>
          </w:tcPr>
          <w:p w14:paraId="06E8032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992" w:type="dxa"/>
            <w:gridSpan w:val="2"/>
            <w:shd w:val="clear" w:color="auto" w:fill="auto"/>
          </w:tcPr>
          <w:p w14:paraId="0DCE227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325" w:type="dxa"/>
            <w:shd w:val="clear" w:color="auto" w:fill="auto"/>
          </w:tcPr>
          <w:p w14:paraId="380D48F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535" w:type="dxa"/>
            <w:shd w:val="clear" w:color="auto" w:fill="auto"/>
          </w:tcPr>
          <w:p w14:paraId="70B5BAE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108</w:t>
            </w:r>
          </w:p>
        </w:tc>
      </w:tr>
      <w:tr w:rsidR="00A24F94" w:rsidRPr="00A552FA" w14:paraId="2D91F502" w14:textId="77777777" w:rsidTr="005F1216">
        <w:trPr>
          <w:trHeight w:val="386"/>
        </w:trPr>
        <w:tc>
          <w:tcPr>
            <w:tcW w:w="675" w:type="dxa"/>
            <w:gridSpan w:val="2"/>
            <w:shd w:val="clear" w:color="auto" w:fill="auto"/>
          </w:tcPr>
          <w:p w14:paraId="6CA1B60F" w14:textId="77777777" w:rsidR="00A24F94" w:rsidRPr="00A552FA" w:rsidRDefault="00A24F94" w:rsidP="005F1216">
            <w:pPr>
              <w:spacing w:after="233"/>
              <w:ind w:left="0" w:right="57" w:firstLine="0"/>
              <w:rPr>
                <w:color w:val="auto"/>
                <w:sz w:val="24"/>
                <w:szCs w:val="24"/>
                <w:lang w:val="kk-KZ"/>
              </w:rPr>
            </w:pPr>
          </w:p>
        </w:tc>
        <w:tc>
          <w:tcPr>
            <w:tcW w:w="3824" w:type="dxa"/>
            <w:gridSpan w:val="2"/>
            <w:shd w:val="clear" w:color="auto" w:fill="auto"/>
          </w:tcPr>
          <w:p w14:paraId="12D251E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Инвариантты оқу жүктемесі</w:t>
            </w:r>
          </w:p>
        </w:tc>
        <w:tc>
          <w:tcPr>
            <w:tcW w:w="1276" w:type="dxa"/>
            <w:gridSpan w:val="2"/>
            <w:shd w:val="clear" w:color="auto" w:fill="auto"/>
          </w:tcPr>
          <w:p w14:paraId="299C55C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w:t>
            </w:r>
          </w:p>
        </w:tc>
        <w:tc>
          <w:tcPr>
            <w:tcW w:w="1134" w:type="dxa"/>
            <w:gridSpan w:val="2"/>
            <w:shd w:val="clear" w:color="auto" w:fill="auto"/>
          </w:tcPr>
          <w:p w14:paraId="6D942EE6"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w:t>
            </w:r>
          </w:p>
        </w:tc>
        <w:tc>
          <w:tcPr>
            <w:tcW w:w="992" w:type="dxa"/>
            <w:gridSpan w:val="2"/>
            <w:shd w:val="clear" w:color="auto" w:fill="auto"/>
          </w:tcPr>
          <w:p w14:paraId="68D82BC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w:t>
            </w:r>
          </w:p>
        </w:tc>
        <w:tc>
          <w:tcPr>
            <w:tcW w:w="1325" w:type="dxa"/>
            <w:shd w:val="clear" w:color="auto" w:fill="auto"/>
          </w:tcPr>
          <w:p w14:paraId="48158096"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96/21</w:t>
            </w:r>
          </w:p>
        </w:tc>
        <w:tc>
          <w:tcPr>
            <w:tcW w:w="1535" w:type="dxa"/>
            <w:shd w:val="clear" w:color="auto" w:fill="auto"/>
          </w:tcPr>
          <w:p w14:paraId="7BF2D2E7"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3456/756</w:t>
            </w:r>
          </w:p>
        </w:tc>
      </w:tr>
      <w:tr w:rsidR="00A24F94" w:rsidRPr="00A552FA" w14:paraId="3735B547" w14:textId="77777777" w:rsidTr="005F1216">
        <w:trPr>
          <w:trHeight w:val="386"/>
        </w:trPr>
        <w:tc>
          <w:tcPr>
            <w:tcW w:w="10761" w:type="dxa"/>
            <w:gridSpan w:val="12"/>
            <w:shd w:val="clear" w:color="auto" w:fill="auto"/>
          </w:tcPr>
          <w:p w14:paraId="537128C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 xml:space="preserve">                                         Вариативті компонент</w:t>
            </w:r>
          </w:p>
        </w:tc>
      </w:tr>
      <w:tr w:rsidR="00A24F94" w:rsidRPr="00A552FA" w14:paraId="35ECC3C7" w14:textId="77777777" w:rsidTr="005F1216">
        <w:trPr>
          <w:trHeight w:val="386"/>
        </w:trPr>
        <w:tc>
          <w:tcPr>
            <w:tcW w:w="668" w:type="dxa"/>
            <w:shd w:val="clear" w:color="auto" w:fill="auto"/>
          </w:tcPr>
          <w:p w14:paraId="227848F9" w14:textId="77777777" w:rsidR="00A24F94" w:rsidRPr="00A552FA" w:rsidRDefault="00A24F94" w:rsidP="005F1216">
            <w:pPr>
              <w:spacing w:after="233"/>
              <w:ind w:left="0" w:right="57" w:firstLine="0"/>
              <w:rPr>
                <w:color w:val="auto"/>
                <w:sz w:val="24"/>
                <w:szCs w:val="24"/>
                <w:lang w:val="kk-KZ"/>
              </w:rPr>
            </w:pPr>
          </w:p>
        </w:tc>
        <w:tc>
          <w:tcPr>
            <w:tcW w:w="3831" w:type="dxa"/>
            <w:gridSpan w:val="3"/>
            <w:shd w:val="clear" w:color="auto" w:fill="auto"/>
          </w:tcPr>
          <w:p w14:paraId="7B944CAC"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Жаhандық құзіреттілік(кәсіпкерлік және бизнес)</w:t>
            </w:r>
          </w:p>
        </w:tc>
        <w:tc>
          <w:tcPr>
            <w:tcW w:w="1276" w:type="dxa"/>
            <w:gridSpan w:val="2"/>
            <w:shd w:val="clear" w:color="auto" w:fill="auto"/>
          </w:tcPr>
          <w:p w14:paraId="034E68F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gridSpan w:val="2"/>
            <w:shd w:val="clear" w:color="auto" w:fill="auto"/>
          </w:tcPr>
          <w:p w14:paraId="721E40D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992" w:type="dxa"/>
            <w:gridSpan w:val="2"/>
            <w:shd w:val="clear" w:color="auto" w:fill="auto"/>
          </w:tcPr>
          <w:p w14:paraId="0DA997C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325" w:type="dxa"/>
            <w:shd w:val="clear" w:color="auto" w:fill="auto"/>
          </w:tcPr>
          <w:p w14:paraId="3E2F7B0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535" w:type="dxa"/>
            <w:shd w:val="clear" w:color="auto" w:fill="auto"/>
          </w:tcPr>
          <w:p w14:paraId="3E9003C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108</w:t>
            </w:r>
          </w:p>
        </w:tc>
      </w:tr>
      <w:tr w:rsidR="00A24F94" w:rsidRPr="00A552FA" w14:paraId="1555FDCF" w14:textId="77777777" w:rsidTr="005F1216">
        <w:trPr>
          <w:trHeight w:val="386"/>
        </w:trPr>
        <w:tc>
          <w:tcPr>
            <w:tcW w:w="668" w:type="dxa"/>
            <w:shd w:val="clear" w:color="auto" w:fill="auto"/>
          </w:tcPr>
          <w:p w14:paraId="571F79C4" w14:textId="77777777" w:rsidR="00A24F94" w:rsidRPr="00A552FA" w:rsidRDefault="00A24F94" w:rsidP="005F1216">
            <w:pPr>
              <w:spacing w:after="233"/>
              <w:ind w:left="0" w:right="57" w:firstLine="0"/>
              <w:rPr>
                <w:color w:val="auto"/>
                <w:sz w:val="24"/>
                <w:szCs w:val="24"/>
                <w:lang w:val="kk-KZ"/>
              </w:rPr>
            </w:pPr>
          </w:p>
        </w:tc>
        <w:tc>
          <w:tcPr>
            <w:tcW w:w="3831" w:type="dxa"/>
            <w:gridSpan w:val="3"/>
            <w:shd w:val="clear" w:color="auto" w:fill="auto"/>
          </w:tcPr>
          <w:p w14:paraId="6D8F3130" w14:textId="77777777" w:rsidR="00A24F94" w:rsidRPr="00A552FA" w:rsidRDefault="00A24F94" w:rsidP="005F1216">
            <w:pPr>
              <w:spacing w:after="160" w:line="259" w:lineRule="auto"/>
              <w:ind w:left="0" w:right="0" w:firstLine="0"/>
              <w:jc w:val="left"/>
              <w:rPr>
                <w:b/>
                <w:color w:val="auto"/>
                <w:sz w:val="24"/>
                <w:szCs w:val="24"/>
                <w:lang w:val="kk-KZ"/>
              </w:rPr>
            </w:pPr>
            <w:r w:rsidRPr="00A552FA">
              <w:rPr>
                <w:b/>
                <w:color w:val="auto"/>
                <w:sz w:val="24"/>
                <w:szCs w:val="24"/>
                <w:lang w:val="kk-KZ"/>
              </w:rPr>
              <w:t xml:space="preserve">Элективті курстар </w:t>
            </w:r>
          </w:p>
        </w:tc>
        <w:tc>
          <w:tcPr>
            <w:tcW w:w="1276" w:type="dxa"/>
            <w:gridSpan w:val="2"/>
            <w:shd w:val="clear" w:color="auto" w:fill="auto"/>
          </w:tcPr>
          <w:p w14:paraId="295EE83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gridSpan w:val="2"/>
            <w:shd w:val="clear" w:color="auto" w:fill="auto"/>
          </w:tcPr>
          <w:p w14:paraId="390031E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992" w:type="dxa"/>
            <w:gridSpan w:val="2"/>
            <w:shd w:val="clear" w:color="auto" w:fill="auto"/>
          </w:tcPr>
          <w:p w14:paraId="5787E25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325" w:type="dxa"/>
            <w:shd w:val="clear" w:color="auto" w:fill="auto"/>
          </w:tcPr>
          <w:p w14:paraId="1302A82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6</w:t>
            </w:r>
          </w:p>
        </w:tc>
        <w:tc>
          <w:tcPr>
            <w:tcW w:w="1535" w:type="dxa"/>
            <w:shd w:val="clear" w:color="auto" w:fill="auto"/>
          </w:tcPr>
          <w:p w14:paraId="67FAA34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216</w:t>
            </w:r>
          </w:p>
        </w:tc>
      </w:tr>
      <w:tr w:rsidR="00A24F94" w:rsidRPr="00A552FA" w14:paraId="36DECB9B" w14:textId="77777777" w:rsidTr="005F1216">
        <w:trPr>
          <w:trHeight w:val="386"/>
        </w:trPr>
        <w:tc>
          <w:tcPr>
            <w:tcW w:w="668" w:type="dxa"/>
            <w:shd w:val="clear" w:color="auto" w:fill="auto"/>
          </w:tcPr>
          <w:p w14:paraId="1EF6B81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3831" w:type="dxa"/>
            <w:gridSpan w:val="3"/>
            <w:shd w:val="clear" w:color="auto" w:fill="auto"/>
          </w:tcPr>
          <w:p w14:paraId="7A00B4D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Жас сарбаз </w:t>
            </w:r>
            <w:r w:rsidRPr="00A552FA">
              <w:rPr>
                <w:color w:val="auto"/>
                <w:sz w:val="24"/>
                <w:szCs w:val="24"/>
                <w:lang w:val="ru-RU"/>
              </w:rPr>
              <w:t>(</w:t>
            </w:r>
            <w:r w:rsidRPr="00A552FA">
              <w:rPr>
                <w:color w:val="auto"/>
                <w:sz w:val="24"/>
                <w:szCs w:val="24"/>
                <w:lang w:val="kk-KZ"/>
              </w:rPr>
              <w:t>АӘ және ТД</w:t>
            </w:r>
            <w:r w:rsidRPr="00A552FA">
              <w:rPr>
                <w:color w:val="auto"/>
                <w:sz w:val="24"/>
                <w:szCs w:val="24"/>
                <w:lang w:val="ru-RU"/>
              </w:rPr>
              <w:t>)</w:t>
            </w:r>
          </w:p>
        </w:tc>
        <w:tc>
          <w:tcPr>
            <w:tcW w:w="1276" w:type="dxa"/>
            <w:gridSpan w:val="2"/>
            <w:shd w:val="clear" w:color="auto" w:fill="auto"/>
          </w:tcPr>
          <w:p w14:paraId="0826E40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gridSpan w:val="2"/>
            <w:shd w:val="clear" w:color="auto" w:fill="auto"/>
          </w:tcPr>
          <w:p w14:paraId="5706389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992" w:type="dxa"/>
            <w:gridSpan w:val="2"/>
            <w:shd w:val="clear" w:color="auto" w:fill="auto"/>
          </w:tcPr>
          <w:p w14:paraId="24B6734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325" w:type="dxa"/>
            <w:shd w:val="clear" w:color="auto" w:fill="auto"/>
          </w:tcPr>
          <w:p w14:paraId="0670D332" w14:textId="77777777" w:rsidR="00A24F94" w:rsidRPr="00A552FA" w:rsidRDefault="00A24F94" w:rsidP="005F1216">
            <w:pPr>
              <w:spacing w:after="233"/>
              <w:ind w:left="0" w:right="57" w:firstLine="0"/>
              <w:rPr>
                <w:b/>
                <w:color w:val="auto"/>
                <w:sz w:val="24"/>
                <w:szCs w:val="24"/>
                <w:lang w:val="kk-KZ"/>
              </w:rPr>
            </w:pPr>
          </w:p>
        </w:tc>
        <w:tc>
          <w:tcPr>
            <w:tcW w:w="1535" w:type="dxa"/>
            <w:shd w:val="clear" w:color="auto" w:fill="auto"/>
          </w:tcPr>
          <w:p w14:paraId="3162D053" w14:textId="77777777" w:rsidR="00A24F94" w:rsidRPr="00A552FA" w:rsidRDefault="00A24F94" w:rsidP="005F1216">
            <w:pPr>
              <w:spacing w:after="233"/>
              <w:ind w:left="0" w:right="57" w:firstLine="0"/>
              <w:rPr>
                <w:b/>
                <w:color w:val="auto"/>
                <w:sz w:val="24"/>
                <w:szCs w:val="24"/>
                <w:lang w:val="kk-KZ"/>
              </w:rPr>
            </w:pPr>
          </w:p>
        </w:tc>
      </w:tr>
      <w:tr w:rsidR="00A24F94" w:rsidRPr="00A552FA" w14:paraId="3DC1D3FC" w14:textId="77777777" w:rsidTr="005F1216">
        <w:trPr>
          <w:trHeight w:val="386"/>
        </w:trPr>
        <w:tc>
          <w:tcPr>
            <w:tcW w:w="668" w:type="dxa"/>
            <w:shd w:val="clear" w:color="auto" w:fill="auto"/>
          </w:tcPr>
          <w:p w14:paraId="1C35CFC7" w14:textId="77777777" w:rsidR="00A24F94" w:rsidRPr="00A552FA" w:rsidRDefault="00A24F94" w:rsidP="005F1216">
            <w:pPr>
              <w:spacing w:after="233"/>
              <w:ind w:left="0" w:right="57" w:firstLine="0"/>
              <w:rPr>
                <w:color w:val="auto"/>
                <w:sz w:val="24"/>
                <w:szCs w:val="24"/>
                <w:lang w:val="kk-KZ"/>
              </w:rPr>
            </w:pPr>
          </w:p>
        </w:tc>
        <w:tc>
          <w:tcPr>
            <w:tcW w:w="3831" w:type="dxa"/>
            <w:gridSpan w:val="3"/>
            <w:shd w:val="clear" w:color="auto" w:fill="auto"/>
          </w:tcPr>
          <w:p w14:paraId="5770D04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 және адам ағзасы</w:t>
            </w:r>
          </w:p>
        </w:tc>
        <w:tc>
          <w:tcPr>
            <w:tcW w:w="1276" w:type="dxa"/>
            <w:gridSpan w:val="2"/>
            <w:shd w:val="clear" w:color="auto" w:fill="auto"/>
          </w:tcPr>
          <w:p w14:paraId="1DF3C6A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gridSpan w:val="2"/>
            <w:shd w:val="clear" w:color="auto" w:fill="auto"/>
          </w:tcPr>
          <w:p w14:paraId="2C17F238" w14:textId="77777777" w:rsidR="00A24F94" w:rsidRPr="00A552FA" w:rsidRDefault="00A24F94" w:rsidP="005F1216">
            <w:pPr>
              <w:spacing w:after="233"/>
              <w:ind w:left="0" w:right="57" w:firstLine="0"/>
              <w:rPr>
                <w:color w:val="auto"/>
                <w:sz w:val="24"/>
                <w:szCs w:val="24"/>
                <w:lang w:val="kk-KZ"/>
              </w:rPr>
            </w:pPr>
          </w:p>
        </w:tc>
        <w:tc>
          <w:tcPr>
            <w:tcW w:w="992" w:type="dxa"/>
            <w:gridSpan w:val="2"/>
            <w:shd w:val="clear" w:color="auto" w:fill="auto"/>
          </w:tcPr>
          <w:p w14:paraId="2DB41F1E" w14:textId="77777777" w:rsidR="00A24F94" w:rsidRPr="00A552FA" w:rsidRDefault="00A24F94" w:rsidP="005F1216">
            <w:pPr>
              <w:spacing w:after="233"/>
              <w:ind w:left="0" w:right="57" w:firstLine="0"/>
              <w:rPr>
                <w:color w:val="auto"/>
                <w:sz w:val="24"/>
                <w:szCs w:val="24"/>
                <w:lang w:val="kk-KZ"/>
              </w:rPr>
            </w:pPr>
          </w:p>
        </w:tc>
        <w:tc>
          <w:tcPr>
            <w:tcW w:w="1325" w:type="dxa"/>
            <w:shd w:val="clear" w:color="auto" w:fill="auto"/>
          </w:tcPr>
          <w:p w14:paraId="721A9464" w14:textId="77777777" w:rsidR="00A24F94" w:rsidRPr="00A552FA" w:rsidRDefault="00A24F94" w:rsidP="005F1216">
            <w:pPr>
              <w:spacing w:after="233"/>
              <w:ind w:left="0" w:right="57" w:firstLine="0"/>
              <w:rPr>
                <w:b/>
                <w:color w:val="auto"/>
                <w:sz w:val="24"/>
                <w:szCs w:val="24"/>
                <w:lang w:val="kk-KZ"/>
              </w:rPr>
            </w:pPr>
          </w:p>
        </w:tc>
        <w:tc>
          <w:tcPr>
            <w:tcW w:w="1535" w:type="dxa"/>
            <w:shd w:val="clear" w:color="auto" w:fill="auto"/>
          </w:tcPr>
          <w:p w14:paraId="00BBC003" w14:textId="77777777" w:rsidR="00A24F94" w:rsidRPr="00A552FA" w:rsidRDefault="00A24F94" w:rsidP="005F1216">
            <w:pPr>
              <w:spacing w:after="233"/>
              <w:ind w:left="0" w:right="57" w:firstLine="0"/>
              <w:rPr>
                <w:b/>
                <w:color w:val="auto"/>
                <w:sz w:val="24"/>
                <w:szCs w:val="24"/>
                <w:lang w:val="kk-KZ"/>
              </w:rPr>
            </w:pPr>
          </w:p>
        </w:tc>
      </w:tr>
      <w:tr w:rsidR="00A24F94" w:rsidRPr="00A552FA" w14:paraId="7DBDA374" w14:textId="77777777" w:rsidTr="005F1216">
        <w:trPr>
          <w:trHeight w:val="386"/>
        </w:trPr>
        <w:tc>
          <w:tcPr>
            <w:tcW w:w="668" w:type="dxa"/>
            <w:shd w:val="clear" w:color="auto" w:fill="auto"/>
          </w:tcPr>
          <w:p w14:paraId="4FEE3A6C" w14:textId="77777777" w:rsidR="00A24F94" w:rsidRPr="00A552FA" w:rsidRDefault="00A24F94" w:rsidP="005F1216">
            <w:pPr>
              <w:spacing w:after="233"/>
              <w:ind w:left="0" w:right="57" w:firstLine="0"/>
              <w:rPr>
                <w:color w:val="auto"/>
                <w:sz w:val="24"/>
                <w:szCs w:val="24"/>
                <w:lang w:val="kk-KZ"/>
              </w:rPr>
            </w:pPr>
          </w:p>
        </w:tc>
        <w:tc>
          <w:tcPr>
            <w:tcW w:w="3831" w:type="dxa"/>
            <w:gridSpan w:val="3"/>
            <w:shd w:val="clear" w:color="auto" w:fill="auto"/>
          </w:tcPr>
          <w:p w14:paraId="0144184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 және әлем</w:t>
            </w:r>
          </w:p>
        </w:tc>
        <w:tc>
          <w:tcPr>
            <w:tcW w:w="1276" w:type="dxa"/>
            <w:gridSpan w:val="2"/>
            <w:shd w:val="clear" w:color="auto" w:fill="auto"/>
          </w:tcPr>
          <w:p w14:paraId="2C651E5C" w14:textId="77777777" w:rsidR="00A24F94" w:rsidRPr="00A552FA" w:rsidRDefault="00A24F94" w:rsidP="005F1216">
            <w:pPr>
              <w:spacing w:after="233"/>
              <w:ind w:left="0" w:right="57" w:firstLine="0"/>
              <w:rPr>
                <w:color w:val="auto"/>
                <w:sz w:val="24"/>
                <w:szCs w:val="24"/>
                <w:lang w:val="kk-KZ"/>
              </w:rPr>
            </w:pPr>
          </w:p>
        </w:tc>
        <w:tc>
          <w:tcPr>
            <w:tcW w:w="1134" w:type="dxa"/>
            <w:gridSpan w:val="2"/>
            <w:shd w:val="clear" w:color="auto" w:fill="auto"/>
          </w:tcPr>
          <w:p w14:paraId="3E4A87D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992" w:type="dxa"/>
            <w:gridSpan w:val="2"/>
            <w:shd w:val="clear" w:color="auto" w:fill="auto"/>
          </w:tcPr>
          <w:p w14:paraId="4C4A0EF8" w14:textId="77777777" w:rsidR="00A24F94" w:rsidRPr="00A552FA" w:rsidRDefault="00A24F94" w:rsidP="005F1216">
            <w:pPr>
              <w:spacing w:after="233"/>
              <w:ind w:left="0" w:right="57" w:firstLine="0"/>
              <w:rPr>
                <w:color w:val="auto"/>
                <w:sz w:val="24"/>
                <w:szCs w:val="24"/>
                <w:lang w:val="kk-KZ"/>
              </w:rPr>
            </w:pPr>
          </w:p>
        </w:tc>
        <w:tc>
          <w:tcPr>
            <w:tcW w:w="1325" w:type="dxa"/>
            <w:shd w:val="clear" w:color="auto" w:fill="auto"/>
          </w:tcPr>
          <w:p w14:paraId="502D29BE" w14:textId="77777777" w:rsidR="00A24F94" w:rsidRPr="00A552FA" w:rsidRDefault="00A24F94" w:rsidP="005F1216">
            <w:pPr>
              <w:spacing w:after="233"/>
              <w:ind w:left="0" w:right="57" w:firstLine="0"/>
              <w:rPr>
                <w:b/>
                <w:color w:val="auto"/>
                <w:sz w:val="24"/>
                <w:szCs w:val="24"/>
                <w:lang w:val="kk-KZ"/>
              </w:rPr>
            </w:pPr>
          </w:p>
        </w:tc>
        <w:tc>
          <w:tcPr>
            <w:tcW w:w="1535" w:type="dxa"/>
            <w:shd w:val="clear" w:color="auto" w:fill="auto"/>
          </w:tcPr>
          <w:p w14:paraId="6FA73C35" w14:textId="77777777" w:rsidR="00A24F94" w:rsidRPr="00A552FA" w:rsidRDefault="00A24F94" w:rsidP="005F1216">
            <w:pPr>
              <w:spacing w:after="233"/>
              <w:ind w:left="0" w:right="57" w:firstLine="0"/>
              <w:rPr>
                <w:b/>
                <w:color w:val="auto"/>
                <w:sz w:val="24"/>
                <w:szCs w:val="24"/>
                <w:lang w:val="kk-KZ"/>
              </w:rPr>
            </w:pPr>
          </w:p>
        </w:tc>
      </w:tr>
      <w:tr w:rsidR="00A24F94" w:rsidRPr="00A552FA" w14:paraId="4EBC941C" w14:textId="77777777" w:rsidTr="005F1216">
        <w:trPr>
          <w:trHeight w:val="386"/>
        </w:trPr>
        <w:tc>
          <w:tcPr>
            <w:tcW w:w="668" w:type="dxa"/>
            <w:shd w:val="clear" w:color="auto" w:fill="auto"/>
          </w:tcPr>
          <w:p w14:paraId="6F34900D" w14:textId="77777777" w:rsidR="00A24F94" w:rsidRPr="00A552FA" w:rsidRDefault="00A24F94" w:rsidP="005F1216">
            <w:pPr>
              <w:spacing w:after="233"/>
              <w:ind w:left="0" w:right="57" w:firstLine="0"/>
              <w:rPr>
                <w:color w:val="auto"/>
                <w:sz w:val="24"/>
                <w:szCs w:val="24"/>
                <w:lang w:val="kk-KZ"/>
              </w:rPr>
            </w:pPr>
          </w:p>
        </w:tc>
        <w:tc>
          <w:tcPr>
            <w:tcW w:w="3831" w:type="dxa"/>
            <w:gridSpan w:val="3"/>
            <w:shd w:val="clear" w:color="auto" w:fill="auto"/>
          </w:tcPr>
          <w:p w14:paraId="4E8726C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 есептерін шығару</w:t>
            </w:r>
          </w:p>
        </w:tc>
        <w:tc>
          <w:tcPr>
            <w:tcW w:w="1276" w:type="dxa"/>
            <w:gridSpan w:val="2"/>
            <w:shd w:val="clear" w:color="auto" w:fill="auto"/>
          </w:tcPr>
          <w:p w14:paraId="31E68079" w14:textId="77777777" w:rsidR="00A24F94" w:rsidRPr="00A552FA" w:rsidRDefault="00A24F94" w:rsidP="005F1216">
            <w:pPr>
              <w:spacing w:after="233"/>
              <w:ind w:left="0" w:right="57" w:firstLine="0"/>
              <w:rPr>
                <w:color w:val="auto"/>
                <w:sz w:val="24"/>
                <w:szCs w:val="24"/>
                <w:lang w:val="kk-KZ"/>
              </w:rPr>
            </w:pPr>
          </w:p>
        </w:tc>
        <w:tc>
          <w:tcPr>
            <w:tcW w:w="1134" w:type="dxa"/>
            <w:gridSpan w:val="2"/>
            <w:shd w:val="clear" w:color="auto" w:fill="auto"/>
          </w:tcPr>
          <w:p w14:paraId="72DB6AEF" w14:textId="77777777" w:rsidR="00A24F94" w:rsidRPr="00A552FA" w:rsidRDefault="00A24F94" w:rsidP="005F1216">
            <w:pPr>
              <w:spacing w:after="233"/>
              <w:ind w:left="0" w:right="57" w:firstLine="0"/>
              <w:rPr>
                <w:color w:val="auto"/>
                <w:sz w:val="24"/>
                <w:szCs w:val="24"/>
                <w:lang w:val="kk-KZ"/>
              </w:rPr>
            </w:pPr>
          </w:p>
        </w:tc>
        <w:tc>
          <w:tcPr>
            <w:tcW w:w="992" w:type="dxa"/>
            <w:gridSpan w:val="2"/>
            <w:shd w:val="clear" w:color="auto" w:fill="auto"/>
          </w:tcPr>
          <w:p w14:paraId="66A24FE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325" w:type="dxa"/>
            <w:shd w:val="clear" w:color="auto" w:fill="auto"/>
          </w:tcPr>
          <w:p w14:paraId="7BDF4AB8" w14:textId="77777777" w:rsidR="00A24F94" w:rsidRPr="00A552FA" w:rsidRDefault="00A24F94" w:rsidP="005F1216">
            <w:pPr>
              <w:spacing w:after="233"/>
              <w:ind w:left="0" w:right="57" w:firstLine="0"/>
              <w:rPr>
                <w:b/>
                <w:color w:val="auto"/>
                <w:sz w:val="24"/>
                <w:szCs w:val="24"/>
                <w:lang w:val="kk-KZ"/>
              </w:rPr>
            </w:pPr>
          </w:p>
        </w:tc>
        <w:tc>
          <w:tcPr>
            <w:tcW w:w="1535" w:type="dxa"/>
            <w:shd w:val="clear" w:color="auto" w:fill="auto"/>
          </w:tcPr>
          <w:p w14:paraId="404268D5" w14:textId="77777777" w:rsidR="00A24F94" w:rsidRPr="00A552FA" w:rsidRDefault="00A24F94" w:rsidP="005F1216">
            <w:pPr>
              <w:spacing w:after="233"/>
              <w:ind w:left="0" w:right="57" w:firstLine="0"/>
              <w:rPr>
                <w:b/>
                <w:color w:val="auto"/>
                <w:sz w:val="24"/>
                <w:szCs w:val="24"/>
                <w:lang w:val="kk-KZ"/>
              </w:rPr>
            </w:pPr>
          </w:p>
        </w:tc>
      </w:tr>
      <w:tr w:rsidR="00A24F94" w:rsidRPr="00A552FA" w14:paraId="2BA449EA" w14:textId="77777777" w:rsidTr="005F1216">
        <w:trPr>
          <w:trHeight w:val="386"/>
        </w:trPr>
        <w:tc>
          <w:tcPr>
            <w:tcW w:w="668" w:type="dxa"/>
            <w:shd w:val="clear" w:color="auto" w:fill="auto"/>
          </w:tcPr>
          <w:p w14:paraId="338AE31E" w14:textId="77777777" w:rsidR="00A24F94" w:rsidRPr="00A552FA" w:rsidRDefault="00A24F94" w:rsidP="005F1216">
            <w:pPr>
              <w:spacing w:after="233"/>
              <w:ind w:left="0" w:right="57" w:firstLine="0"/>
              <w:rPr>
                <w:color w:val="auto"/>
                <w:sz w:val="24"/>
                <w:szCs w:val="24"/>
                <w:lang w:val="kk-KZ"/>
              </w:rPr>
            </w:pPr>
          </w:p>
        </w:tc>
        <w:tc>
          <w:tcPr>
            <w:tcW w:w="3831" w:type="dxa"/>
            <w:gridSpan w:val="3"/>
            <w:shd w:val="clear" w:color="auto" w:fill="auto"/>
          </w:tcPr>
          <w:p w14:paraId="7237D3C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Оқу жүктемесінің жоғары шекті көлемі</w:t>
            </w:r>
          </w:p>
        </w:tc>
        <w:tc>
          <w:tcPr>
            <w:tcW w:w="1276" w:type="dxa"/>
            <w:gridSpan w:val="2"/>
            <w:shd w:val="clear" w:color="auto" w:fill="auto"/>
          </w:tcPr>
          <w:p w14:paraId="62C49059"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35</w:t>
            </w:r>
          </w:p>
        </w:tc>
        <w:tc>
          <w:tcPr>
            <w:tcW w:w="1134" w:type="dxa"/>
            <w:gridSpan w:val="2"/>
            <w:shd w:val="clear" w:color="auto" w:fill="auto"/>
          </w:tcPr>
          <w:p w14:paraId="29E2875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35</w:t>
            </w:r>
          </w:p>
        </w:tc>
        <w:tc>
          <w:tcPr>
            <w:tcW w:w="992" w:type="dxa"/>
            <w:gridSpan w:val="2"/>
            <w:shd w:val="clear" w:color="auto" w:fill="auto"/>
          </w:tcPr>
          <w:p w14:paraId="726FDD3D"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35</w:t>
            </w:r>
          </w:p>
        </w:tc>
        <w:tc>
          <w:tcPr>
            <w:tcW w:w="1325" w:type="dxa"/>
            <w:shd w:val="clear" w:color="auto" w:fill="auto"/>
          </w:tcPr>
          <w:p w14:paraId="488760ED"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105</w:t>
            </w:r>
          </w:p>
        </w:tc>
        <w:tc>
          <w:tcPr>
            <w:tcW w:w="1535" w:type="dxa"/>
            <w:shd w:val="clear" w:color="auto" w:fill="auto"/>
          </w:tcPr>
          <w:p w14:paraId="0C9E300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3780</w:t>
            </w:r>
          </w:p>
        </w:tc>
      </w:tr>
    </w:tbl>
    <w:p w14:paraId="58B46EA6" w14:textId="77777777" w:rsidR="00A24F94" w:rsidRPr="00A552FA" w:rsidRDefault="00A24F94" w:rsidP="00A24F94">
      <w:pPr>
        <w:spacing w:after="233"/>
        <w:ind w:left="0" w:right="57" w:firstLine="0"/>
        <w:rPr>
          <w:color w:val="auto"/>
          <w:lang w:val="kk-KZ"/>
        </w:rPr>
      </w:pPr>
    </w:p>
    <w:p w14:paraId="1D05AB93" w14:textId="77777777" w:rsidR="00A24F94" w:rsidRPr="00A552FA" w:rsidRDefault="00A24F94" w:rsidP="00A24F94">
      <w:pPr>
        <w:spacing w:after="230"/>
        <w:ind w:left="0" w:right="57" w:firstLine="0"/>
        <w:rPr>
          <w:color w:val="auto"/>
          <w:lang w:val="kk-KZ"/>
        </w:rPr>
      </w:pPr>
      <w:r w:rsidRPr="00A552FA">
        <w:rPr>
          <w:color w:val="auto"/>
          <w:lang w:val="kk-KZ"/>
        </w:rPr>
        <w:t xml:space="preserve">Оқушылардың  таңдаған бейініне және жаhандық құзіреттілік курсына   4 сағат бөлінді.  </w:t>
      </w:r>
    </w:p>
    <w:p w14:paraId="7D93F500" w14:textId="77777777" w:rsidR="00A24F94" w:rsidRPr="00273511" w:rsidRDefault="00A24F94" w:rsidP="00A24F94">
      <w:pPr>
        <w:spacing w:after="233"/>
        <w:ind w:left="0" w:right="57" w:firstLine="0"/>
        <w:rPr>
          <w:color w:val="auto"/>
          <w:lang w:val="kk-KZ"/>
        </w:rPr>
      </w:pPr>
      <w:r w:rsidRPr="00A552FA">
        <w:rPr>
          <w:color w:val="auto"/>
          <w:lang w:val="kk-KZ"/>
        </w:rPr>
        <w:t xml:space="preserve"> Апталық жүктемесі – 35 сағат </w:t>
      </w:r>
    </w:p>
    <w:p w14:paraId="302AEF98" w14:textId="77777777" w:rsidR="00A24F94" w:rsidRPr="00A552FA" w:rsidRDefault="00A24F94" w:rsidP="00A24F94">
      <w:pPr>
        <w:spacing w:after="12" w:line="249" w:lineRule="auto"/>
        <w:ind w:left="0" w:right="233" w:firstLine="0"/>
        <w:jc w:val="center"/>
        <w:rPr>
          <w:color w:val="auto"/>
          <w:lang w:val="kk-KZ"/>
        </w:rPr>
      </w:pPr>
      <w:r w:rsidRPr="00A552FA">
        <w:rPr>
          <w:b/>
          <w:color w:val="auto"/>
          <w:lang w:val="kk-KZ"/>
        </w:rPr>
        <w:t>2021-2022 оқу жылында 10 «Б» сыныбы  (жаңартылған мазмұнымен)   оқытудың қоғамдық-гуманитарлық бағыты бойынша оқыды.</w:t>
      </w:r>
    </w:p>
    <w:p w14:paraId="7A3677F3" w14:textId="77777777" w:rsidR="00A24F94" w:rsidRPr="00A552FA" w:rsidRDefault="00A24F94" w:rsidP="00A24F94">
      <w:pPr>
        <w:spacing w:after="233"/>
        <w:ind w:left="0" w:right="57" w:firstLine="0"/>
        <w:rPr>
          <w:color w:val="auto"/>
          <w:lang w:val="kk-KZ"/>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740"/>
        <w:gridCol w:w="1833"/>
        <w:gridCol w:w="2069"/>
        <w:gridCol w:w="7"/>
        <w:gridCol w:w="2081"/>
      </w:tblGrid>
      <w:tr w:rsidR="00A552FA" w:rsidRPr="00A552FA" w14:paraId="26B4447B" w14:textId="77777777" w:rsidTr="005F1216">
        <w:tc>
          <w:tcPr>
            <w:tcW w:w="673" w:type="dxa"/>
            <w:shd w:val="clear" w:color="auto" w:fill="auto"/>
          </w:tcPr>
          <w:p w14:paraId="16A4AE66"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w:t>
            </w:r>
          </w:p>
        </w:tc>
        <w:tc>
          <w:tcPr>
            <w:tcW w:w="3824" w:type="dxa"/>
            <w:shd w:val="clear" w:color="auto" w:fill="auto"/>
          </w:tcPr>
          <w:p w14:paraId="46C3421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Оқу пәндері</w:t>
            </w:r>
          </w:p>
        </w:tc>
        <w:tc>
          <w:tcPr>
            <w:tcW w:w="1954" w:type="dxa"/>
            <w:shd w:val="clear" w:color="auto" w:fill="auto"/>
          </w:tcPr>
          <w:p w14:paraId="4BCC422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б</w:t>
            </w:r>
          </w:p>
        </w:tc>
        <w:tc>
          <w:tcPr>
            <w:tcW w:w="2152" w:type="dxa"/>
            <w:gridSpan w:val="2"/>
            <w:shd w:val="clear" w:color="auto" w:fill="auto"/>
          </w:tcPr>
          <w:p w14:paraId="7613AAE9"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Жалпы жүктеме Апталық</w:t>
            </w:r>
          </w:p>
        </w:tc>
        <w:tc>
          <w:tcPr>
            <w:tcW w:w="2158" w:type="dxa"/>
            <w:shd w:val="clear" w:color="auto" w:fill="auto"/>
          </w:tcPr>
          <w:p w14:paraId="6B90A26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Жылдық</w:t>
            </w:r>
          </w:p>
        </w:tc>
      </w:tr>
      <w:tr w:rsidR="00A552FA" w:rsidRPr="00A552FA" w14:paraId="0D215149" w14:textId="77777777" w:rsidTr="005F1216">
        <w:tc>
          <w:tcPr>
            <w:tcW w:w="673" w:type="dxa"/>
            <w:shd w:val="clear" w:color="auto" w:fill="auto"/>
          </w:tcPr>
          <w:p w14:paraId="6CB3F986"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3824" w:type="dxa"/>
            <w:shd w:val="clear" w:color="auto" w:fill="auto"/>
          </w:tcPr>
          <w:p w14:paraId="4F78778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тілі</w:t>
            </w:r>
          </w:p>
        </w:tc>
        <w:tc>
          <w:tcPr>
            <w:tcW w:w="1954" w:type="dxa"/>
            <w:shd w:val="clear" w:color="auto" w:fill="auto"/>
          </w:tcPr>
          <w:p w14:paraId="5B8E349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2145" w:type="dxa"/>
            <w:shd w:val="clear" w:color="auto" w:fill="auto"/>
          </w:tcPr>
          <w:p w14:paraId="798511D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w:t>
            </w:r>
          </w:p>
        </w:tc>
        <w:tc>
          <w:tcPr>
            <w:tcW w:w="2165" w:type="dxa"/>
            <w:gridSpan w:val="2"/>
            <w:shd w:val="clear" w:color="auto" w:fill="auto"/>
          </w:tcPr>
          <w:p w14:paraId="010A8F1F"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72</w:t>
            </w:r>
          </w:p>
        </w:tc>
      </w:tr>
      <w:tr w:rsidR="00A552FA" w:rsidRPr="00A552FA" w14:paraId="45E4D460" w14:textId="77777777" w:rsidTr="005F1216">
        <w:tc>
          <w:tcPr>
            <w:tcW w:w="673" w:type="dxa"/>
            <w:shd w:val="clear" w:color="auto" w:fill="auto"/>
          </w:tcPr>
          <w:p w14:paraId="523819C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3824" w:type="dxa"/>
            <w:shd w:val="clear" w:color="auto" w:fill="auto"/>
          </w:tcPr>
          <w:p w14:paraId="4D4134A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әдебиеті</w:t>
            </w:r>
          </w:p>
        </w:tc>
        <w:tc>
          <w:tcPr>
            <w:tcW w:w="1954" w:type="dxa"/>
            <w:shd w:val="clear" w:color="auto" w:fill="auto"/>
          </w:tcPr>
          <w:p w14:paraId="598EC97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2152" w:type="dxa"/>
            <w:gridSpan w:val="2"/>
            <w:shd w:val="clear" w:color="auto" w:fill="auto"/>
          </w:tcPr>
          <w:p w14:paraId="55D45E7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2158" w:type="dxa"/>
            <w:shd w:val="clear" w:color="auto" w:fill="auto"/>
          </w:tcPr>
          <w:p w14:paraId="4F38822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108</w:t>
            </w:r>
          </w:p>
        </w:tc>
      </w:tr>
      <w:tr w:rsidR="00A552FA" w:rsidRPr="00A552FA" w14:paraId="2B242E1A" w14:textId="77777777" w:rsidTr="005F1216">
        <w:tc>
          <w:tcPr>
            <w:tcW w:w="673" w:type="dxa"/>
            <w:shd w:val="clear" w:color="auto" w:fill="auto"/>
          </w:tcPr>
          <w:p w14:paraId="76B43D0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3824" w:type="dxa"/>
            <w:shd w:val="clear" w:color="auto" w:fill="auto"/>
          </w:tcPr>
          <w:p w14:paraId="7B96A47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Орыс тілі мен әдебиеті</w:t>
            </w:r>
          </w:p>
        </w:tc>
        <w:tc>
          <w:tcPr>
            <w:tcW w:w="1954" w:type="dxa"/>
            <w:shd w:val="clear" w:color="auto" w:fill="auto"/>
          </w:tcPr>
          <w:p w14:paraId="5D3132F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2152" w:type="dxa"/>
            <w:gridSpan w:val="2"/>
            <w:shd w:val="clear" w:color="auto" w:fill="auto"/>
          </w:tcPr>
          <w:p w14:paraId="437DFD2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2/2</w:t>
            </w:r>
          </w:p>
        </w:tc>
        <w:tc>
          <w:tcPr>
            <w:tcW w:w="2158" w:type="dxa"/>
            <w:shd w:val="clear" w:color="auto" w:fill="auto"/>
          </w:tcPr>
          <w:p w14:paraId="5366D5C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72/72</w:t>
            </w:r>
          </w:p>
        </w:tc>
      </w:tr>
      <w:tr w:rsidR="00A552FA" w:rsidRPr="00A552FA" w14:paraId="235B1466" w14:textId="77777777" w:rsidTr="005F1216">
        <w:tc>
          <w:tcPr>
            <w:tcW w:w="673" w:type="dxa"/>
            <w:shd w:val="clear" w:color="auto" w:fill="auto"/>
          </w:tcPr>
          <w:p w14:paraId="26096A1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3824" w:type="dxa"/>
            <w:shd w:val="clear" w:color="auto" w:fill="auto"/>
          </w:tcPr>
          <w:p w14:paraId="5238F67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Ағылшын тілі</w:t>
            </w:r>
          </w:p>
        </w:tc>
        <w:tc>
          <w:tcPr>
            <w:tcW w:w="1954" w:type="dxa"/>
            <w:shd w:val="clear" w:color="auto" w:fill="auto"/>
          </w:tcPr>
          <w:p w14:paraId="6E53E67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2152" w:type="dxa"/>
            <w:gridSpan w:val="2"/>
            <w:shd w:val="clear" w:color="auto" w:fill="auto"/>
          </w:tcPr>
          <w:p w14:paraId="23BDDFD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3/3</w:t>
            </w:r>
          </w:p>
        </w:tc>
        <w:tc>
          <w:tcPr>
            <w:tcW w:w="2158" w:type="dxa"/>
            <w:shd w:val="clear" w:color="auto" w:fill="auto"/>
          </w:tcPr>
          <w:p w14:paraId="4640146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108/108</w:t>
            </w:r>
          </w:p>
        </w:tc>
      </w:tr>
      <w:tr w:rsidR="00A552FA" w:rsidRPr="00A552FA" w14:paraId="7C14BA8C" w14:textId="77777777" w:rsidTr="005F1216">
        <w:tc>
          <w:tcPr>
            <w:tcW w:w="673" w:type="dxa"/>
            <w:shd w:val="clear" w:color="auto" w:fill="auto"/>
          </w:tcPr>
          <w:p w14:paraId="782A5F3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5</w:t>
            </w:r>
          </w:p>
        </w:tc>
        <w:tc>
          <w:tcPr>
            <w:tcW w:w="3824" w:type="dxa"/>
            <w:shd w:val="clear" w:color="auto" w:fill="auto"/>
          </w:tcPr>
          <w:p w14:paraId="0C94FE0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Алгебра </w:t>
            </w:r>
          </w:p>
        </w:tc>
        <w:tc>
          <w:tcPr>
            <w:tcW w:w="1954" w:type="dxa"/>
            <w:shd w:val="clear" w:color="auto" w:fill="auto"/>
          </w:tcPr>
          <w:p w14:paraId="4AE336D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2152" w:type="dxa"/>
            <w:gridSpan w:val="2"/>
            <w:shd w:val="clear" w:color="auto" w:fill="auto"/>
          </w:tcPr>
          <w:p w14:paraId="09BB316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2158" w:type="dxa"/>
            <w:shd w:val="clear" w:color="auto" w:fill="auto"/>
          </w:tcPr>
          <w:p w14:paraId="6D62A30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108</w:t>
            </w:r>
          </w:p>
        </w:tc>
      </w:tr>
      <w:tr w:rsidR="00A552FA" w:rsidRPr="00A552FA" w14:paraId="2FD5CAC1" w14:textId="77777777" w:rsidTr="005F1216">
        <w:tc>
          <w:tcPr>
            <w:tcW w:w="673" w:type="dxa"/>
            <w:shd w:val="clear" w:color="auto" w:fill="auto"/>
          </w:tcPr>
          <w:p w14:paraId="424594D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6</w:t>
            </w:r>
          </w:p>
        </w:tc>
        <w:tc>
          <w:tcPr>
            <w:tcW w:w="3824" w:type="dxa"/>
            <w:shd w:val="clear" w:color="auto" w:fill="auto"/>
          </w:tcPr>
          <w:p w14:paraId="026C631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Геометрия</w:t>
            </w:r>
          </w:p>
        </w:tc>
        <w:tc>
          <w:tcPr>
            <w:tcW w:w="1954" w:type="dxa"/>
            <w:shd w:val="clear" w:color="auto" w:fill="auto"/>
          </w:tcPr>
          <w:p w14:paraId="132302F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2152" w:type="dxa"/>
            <w:gridSpan w:val="2"/>
            <w:shd w:val="clear" w:color="auto" w:fill="auto"/>
          </w:tcPr>
          <w:p w14:paraId="41347BE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2158" w:type="dxa"/>
            <w:shd w:val="clear" w:color="auto" w:fill="auto"/>
          </w:tcPr>
          <w:p w14:paraId="1581CE5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36</w:t>
            </w:r>
          </w:p>
        </w:tc>
      </w:tr>
      <w:tr w:rsidR="00A552FA" w:rsidRPr="00A552FA" w14:paraId="3E52280F" w14:textId="77777777" w:rsidTr="005F1216">
        <w:tc>
          <w:tcPr>
            <w:tcW w:w="673" w:type="dxa"/>
            <w:shd w:val="clear" w:color="auto" w:fill="auto"/>
          </w:tcPr>
          <w:p w14:paraId="37D01E3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lastRenderedPageBreak/>
              <w:t>7</w:t>
            </w:r>
          </w:p>
        </w:tc>
        <w:tc>
          <w:tcPr>
            <w:tcW w:w="3824" w:type="dxa"/>
            <w:shd w:val="clear" w:color="auto" w:fill="auto"/>
          </w:tcPr>
          <w:p w14:paraId="4623DE2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Информатика</w:t>
            </w:r>
          </w:p>
        </w:tc>
        <w:tc>
          <w:tcPr>
            <w:tcW w:w="1954" w:type="dxa"/>
            <w:shd w:val="clear" w:color="auto" w:fill="auto"/>
          </w:tcPr>
          <w:p w14:paraId="690D49A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1/1</w:t>
            </w:r>
          </w:p>
        </w:tc>
        <w:tc>
          <w:tcPr>
            <w:tcW w:w="2152" w:type="dxa"/>
            <w:gridSpan w:val="2"/>
            <w:shd w:val="clear" w:color="auto" w:fill="auto"/>
          </w:tcPr>
          <w:p w14:paraId="3DCFE90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1/1</w:t>
            </w:r>
          </w:p>
        </w:tc>
        <w:tc>
          <w:tcPr>
            <w:tcW w:w="2158" w:type="dxa"/>
            <w:shd w:val="clear" w:color="auto" w:fill="auto"/>
          </w:tcPr>
          <w:p w14:paraId="6C2ABAE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36/36</w:t>
            </w:r>
          </w:p>
        </w:tc>
      </w:tr>
      <w:tr w:rsidR="00A552FA" w:rsidRPr="00A552FA" w14:paraId="5EC54AC7" w14:textId="77777777" w:rsidTr="005F1216">
        <w:tc>
          <w:tcPr>
            <w:tcW w:w="673" w:type="dxa"/>
            <w:shd w:val="clear" w:color="auto" w:fill="auto"/>
          </w:tcPr>
          <w:p w14:paraId="70D79AF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8</w:t>
            </w:r>
          </w:p>
        </w:tc>
        <w:tc>
          <w:tcPr>
            <w:tcW w:w="3824" w:type="dxa"/>
            <w:shd w:val="clear" w:color="auto" w:fill="auto"/>
          </w:tcPr>
          <w:p w14:paraId="1A61F06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Физика</w:t>
            </w:r>
          </w:p>
        </w:tc>
        <w:tc>
          <w:tcPr>
            <w:tcW w:w="1954" w:type="dxa"/>
            <w:shd w:val="clear" w:color="auto" w:fill="auto"/>
          </w:tcPr>
          <w:p w14:paraId="3A51134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2152" w:type="dxa"/>
            <w:gridSpan w:val="2"/>
            <w:shd w:val="clear" w:color="auto" w:fill="auto"/>
          </w:tcPr>
          <w:p w14:paraId="535EA0C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w:t>
            </w:r>
          </w:p>
        </w:tc>
        <w:tc>
          <w:tcPr>
            <w:tcW w:w="2158" w:type="dxa"/>
            <w:shd w:val="clear" w:color="auto" w:fill="auto"/>
          </w:tcPr>
          <w:p w14:paraId="7049EAE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72</w:t>
            </w:r>
          </w:p>
        </w:tc>
      </w:tr>
      <w:tr w:rsidR="00A552FA" w:rsidRPr="00A552FA" w14:paraId="4600EB59" w14:textId="77777777" w:rsidTr="005F1216">
        <w:tc>
          <w:tcPr>
            <w:tcW w:w="673" w:type="dxa"/>
            <w:shd w:val="clear" w:color="auto" w:fill="auto"/>
          </w:tcPr>
          <w:p w14:paraId="51D28A3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9</w:t>
            </w:r>
          </w:p>
        </w:tc>
        <w:tc>
          <w:tcPr>
            <w:tcW w:w="3824" w:type="dxa"/>
            <w:shd w:val="clear" w:color="auto" w:fill="auto"/>
          </w:tcPr>
          <w:p w14:paraId="150E06C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w:t>
            </w:r>
          </w:p>
        </w:tc>
        <w:tc>
          <w:tcPr>
            <w:tcW w:w="1954" w:type="dxa"/>
            <w:shd w:val="clear" w:color="auto" w:fill="auto"/>
          </w:tcPr>
          <w:p w14:paraId="5625BD4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2152" w:type="dxa"/>
            <w:gridSpan w:val="2"/>
            <w:shd w:val="clear" w:color="auto" w:fill="auto"/>
          </w:tcPr>
          <w:p w14:paraId="00DA47B9"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w:t>
            </w:r>
          </w:p>
        </w:tc>
        <w:tc>
          <w:tcPr>
            <w:tcW w:w="2158" w:type="dxa"/>
            <w:shd w:val="clear" w:color="auto" w:fill="auto"/>
          </w:tcPr>
          <w:p w14:paraId="50FE474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72</w:t>
            </w:r>
          </w:p>
        </w:tc>
      </w:tr>
      <w:tr w:rsidR="00A552FA" w:rsidRPr="00A552FA" w14:paraId="12543C75" w14:textId="77777777" w:rsidTr="005F1216">
        <w:tc>
          <w:tcPr>
            <w:tcW w:w="673" w:type="dxa"/>
            <w:shd w:val="clear" w:color="auto" w:fill="auto"/>
          </w:tcPr>
          <w:p w14:paraId="2C518D0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10</w:t>
            </w:r>
          </w:p>
        </w:tc>
        <w:tc>
          <w:tcPr>
            <w:tcW w:w="3824" w:type="dxa"/>
            <w:shd w:val="clear" w:color="auto" w:fill="auto"/>
          </w:tcPr>
          <w:p w14:paraId="4F9B006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w:t>
            </w:r>
          </w:p>
        </w:tc>
        <w:tc>
          <w:tcPr>
            <w:tcW w:w="1954" w:type="dxa"/>
            <w:shd w:val="clear" w:color="auto" w:fill="auto"/>
          </w:tcPr>
          <w:p w14:paraId="086B739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2152" w:type="dxa"/>
            <w:gridSpan w:val="2"/>
            <w:shd w:val="clear" w:color="auto" w:fill="auto"/>
          </w:tcPr>
          <w:p w14:paraId="1D3E519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w:t>
            </w:r>
          </w:p>
        </w:tc>
        <w:tc>
          <w:tcPr>
            <w:tcW w:w="2158" w:type="dxa"/>
            <w:shd w:val="clear" w:color="auto" w:fill="auto"/>
          </w:tcPr>
          <w:p w14:paraId="7ACC7FE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72</w:t>
            </w:r>
          </w:p>
        </w:tc>
      </w:tr>
      <w:tr w:rsidR="00A552FA" w:rsidRPr="00A552FA" w14:paraId="33D6D56B" w14:textId="77777777" w:rsidTr="005F1216">
        <w:tc>
          <w:tcPr>
            <w:tcW w:w="673" w:type="dxa"/>
            <w:shd w:val="clear" w:color="auto" w:fill="auto"/>
          </w:tcPr>
          <w:p w14:paraId="449FFF2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11</w:t>
            </w:r>
          </w:p>
        </w:tc>
        <w:tc>
          <w:tcPr>
            <w:tcW w:w="3824" w:type="dxa"/>
            <w:shd w:val="clear" w:color="auto" w:fill="auto"/>
          </w:tcPr>
          <w:p w14:paraId="490BC91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География</w:t>
            </w:r>
          </w:p>
        </w:tc>
        <w:tc>
          <w:tcPr>
            <w:tcW w:w="1954" w:type="dxa"/>
            <w:shd w:val="clear" w:color="auto" w:fill="auto"/>
          </w:tcPr>
          <w:p w14:paraId="642F50D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2152" w:type="dxa"/>
            <w:gridSpan w:val="2"/>
            <w:shd w:val="clear" w:color="auto" w:fill="auto"/>
          </w:tcPr>
          <w:p w14:paraId="063D839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2158" w:type="dxa"/>
            <w:shd w:val="clear" w:color="auto" w:fill="auto"/>
          </w:tcPr>
          <w:p w14:paraId="00ED8A1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36</w:t>
            </w:r>
          </w:p>
        </w:tc>
      </w:tr>
      <w:tr w:rsidR="00A552FA" w:rsidRPr="00A552FA" w14:paraId="42E3EB3B" w14:textId="77777777" w:rsidTr="005F1216">
        <w:tc>
          <w:tcPr>
            <w:tcW w:w="673" w:type="dxa"/>
            <w:shd w:val="clear" w:color="auto" w:fill="auto"/>
          </w:tcPr>
          <w:p w14:paraId="53C62D8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12</w:t>
            </w:r>
          </w:p>
        </w:tc>
        <w:tc>
          <w:tcPr>
            <w:tcW w:w="3824" w:type="dxa"/>
            <w:shd w:val="clear" w:color="auto" w:fill="auto"/>
          </w:tcPr>
          <w:p w14:paraId="74CDA09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Қазақстан тарихы</w:t>
            </w:r>
          </w:p>
        </w:tc>
        <w:tc>
          <w:tcPr>
            <w:tcW w:w="1954" w:type="dxa"/>
            <w:shd w:val="clear" w:color="auto" w:fill="auto"/>
          </w:tcPr>
          <w:p w14:paraId="0F95E14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2152" w:type="dxa"/>
            <w:gridSpan w:val="2"/>
            <w:shd w:val="clear" w:color="auto" w:fill="auto"/>
          </w:tcPr>
          <w:p w14:paraId="03EF106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w:t>
            </w:r>
          </w:p>
        </w:tc>
        <w:tc>
          <w:tcPr>
            <w:tcW w:w="2158" w:type="dxa"/>
            <w:shd w:val="clear" w:color="auto" w:fill="auto"/>
          </w:tcPr>
          <w:p w14:paraId="0555AD3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72</w:t>
            </w:r>
          </w:p>
        </w:tc>
      </w:tr>
      <w:tr w:rsidR="00A552FA" w:rsidRPr="00A552FA" w14:paraId="55A5B0F3" w14:textId="77777777" w:rsidTr="005F1216">
        <w:tc>
          <w:tcPr>
            <w:tcW w:w="673" w:type="dxa"/>
            <w:shd w:val="clear" w:color="auto" w:fill="auto"/>
          </w:tcPr>
          <w:p w14:paraId="3CC409C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13</w:t>
            </w:r>
          </w:p>
        </w:tc>
        <w:tc>
          <w:tcPr>
            <w:tcW w:w="3824" w:type="dxa"/>
            <w:shd w:val="clear" w:color="auto" w:fill="auto"/>
          </w:tcPr>
          <w:p w14:paraId="47B70A5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Дүние жүзі тарихы</w:t>
            </w:r>
          </w:p>
        </w:tc>
        <w:tc>
          <w:tcPr>
            <w:tcW w:w="1954" w:type="dxa"/>
            <w:shd w:val="clear" w:color="auto" w:fill="auto"/>
          </w:tcPr>
          <w:p w14:paraId="5415055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2152" w:type="dxa"/>
            <w:gridSpan w:val="2"/>
            <w:shd w:val="clear" w:color="auto" w:fill="auto"/>
          </w:tcPr>
          <w:p w14:paraId="457AFB5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w:t>
            </w:r>
          </w:p>
        </w:tc>
        <w:tc>
          <w:tcPr>
            <w:tcW w:w="2158" w:type="dxa"/>
            <w:shd w:val="clear" w:color="auto" w:fill="auto"/>
          </w:tcPr>
          <w:p w14:paraId="1A0890B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72</w:t>
            </w:r>
          </w:p>
        </w:tc>
      </w:tr>
      <w:tr w:rsidR="00A552FA" w:rsidRPr="00A552FA" w14:paraId="39647CBD" w14:textId="77777777" w:rsidTr="005F1216">
        <w:tc>
          <w:tcPr>
            <w:tcW w:w="673" w:type="dxa"/>
            <w:shd w:val="clear" w:color="auto" w:fill="auto"/>
          </w:tcPr>
          <w:p w14:paraId="508231A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14</w:t>
            </w:r>
          </w:p>
        </w:tc>
        <w:tc>
          <w:tcPr>
            <w:tcW w:w="3824" w:type="dxa"/>
            <w:shd w:val="clear" w:color="auto" w:fill="auto"/>
          </w:tcPr>
          <w:p w14:paraId="2DB758D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Адам қоғам құқық</w:t>
            </w:r>
          </w:p>
        </w:tc>
        <w:tc>
          <w:tcPr>
            <w:tcW w:w="1954" w:type="dxa"/>
            <w:shd w:val="clear" w:color="auto" w:fill="auto"/>
          </w:tcPr>
          <w:p w14:paraId="6DD7F80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2152" w:type="dxa"/>
            <w:gridSpan w:val="2"/>
            <w:shd w:val="clear" w:color="auto" w:fill="auto"/>
          </w:tcPr>
          <w:p w14:paraId="1153597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2158" w:type="dxa"/>
            <w:shd w:val="clear" w:color="auto" w:fill="auto"/>
          </w:tcPr>
          <w:p w14:paraId="459D2A17"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36</w:t>
            </w:r>
          </w:p>
        </w:tc>
      </w:tr>
      <w:tr w:rsidR="00A552FA" w:rsidRPr="00A552FA" w14:paraId="2C44A737" w14:textId="77777777" w:rsidTr="005F1216">
        <w:tc>
          <w:tcPr>
            <w:tcW w:w="673" w:type="dxa"/>
            <w:shd w:val="clear" w:color="auto" w:fill="auto"/>
          </w:tcPr>
          <w:p w14:paraId="5F1223F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15</w:t>
            </w:r>
          </w:p>
        </w:tc>
        <w:tc>
          <w:tcPr>
            <w:tcW w:w="3824" w:type="dxa"/>
            <w:shd w:val="clear" w:color="auto" w:fill="auto"/>
          </w:tcPr>
          <w:p w14:paraId="55FABB9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Дене шынықтыру</w:t>
            </w:r>
          </w:p>
        </w:tc>
        <w:tc>
          <w:tcPr>
            <w:tcW w:w="1954" w:type="dxa"/>
            <w:shd w:val="clear" w:color="auto" w:fill="auto"/>
          </w:tcPr>
          <w:p w14:paraId="0EFC135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2152" w:type="dxa"/>
            <w:gridSpan w:val="2"/>
            <w:shd w:val="clear" w:color="auto" w:fill="auto"/>
          </w:tcPr>
          <w:p w14:paraId="777E7E8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2158" w:type="dxa"/>
            <w:shd w:val="clear" w:color="auto" w:fill="auto"/>
          </w:tcPr>
          <w:p w14:paraId="4AC96C1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108</w:t>
            </w:r>
          </w:p>
        </w:tc>
      </w:tr>
      <w:tr w:rsidR="00A552FA" w:rsidRPr="00A552FA" w14:paraId="52B5B513" w14:textId="77777777" w:rsidTr="005F1216">
        <w:tc>
          <w:tcPr>
            <w:tcW w:w="673" w:type="dxa"/>
            <w:shd w:val="clear" w:color="auto" w:fill="auto"/>
          </w:tcPr>
          <w:p w14:paraId="60CFC24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16</w:t>
            </w:r>
          </w:p>
        </w:tc>
        <w:tc>
          <w:tcPr>
            <w:tcW w:w="3824" w:type="dxa"/>
            <w:shd w:val="clear" w:color="auto" w:fill="auto"/>
          </w:tcPr>
          <w:p w14:paraId="1D5DA4D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Алғашқы әскери және    технологиялық дайындық</w:t>
            </w:r>
          </w:p>
        </w:tc>
        <w:tc>
          <w:tcPr>
            <w:tcW w:w="1954" w:type="dxa"/>
            <w:shd w:val="clear" w:color="auto" w:fill="auto"/>
          </w:tcPr>
          <w:p w14:paraId="2C8AA88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2152" w:type="dxa"/>
            <w:gridSpan w:val="2"/>
            <w:shd w:val="clear" w:color="auto" w:fill="auto"/>
          </w:tcPr>
          <w:p w14:paraId="5E6FE84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2158" w:type="dxa"/>
            <w:shd w:val="clear" w:color="auto" w:fill="auto"/>
          </w:tcPr>
          <w:p w14:paraId="062EF69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36</w:t>
            </w:r>
          </w:p>
        </w:tc>
      </w:tr>
      <w:tr w:rsidR="00A552FA" w:rsidRPr="00A552FA" w14:paraId="04BF787C" w14:textId="77777777" w:rsidTr="005F1216">
        <w:tc>
          <w:tcPr>
            <w:tcW w:w="673" w:type="dxa"/>
            <w:shd w:val="clear" w:color="auto" w:fill="auto"/>
          </w:tcPr>
          <w:p w14:paraId="1FF06DAD" w14:textId="77777777" w:rsidR="00A24F94" w:rsidRPr="00A552FA" w:rsidRDefault="00A24F94" w:rsidP="005F1216">
            <w:pPr>
              <w:spacing w:after="233"/>
              <w:ind w:left="0" w:right="57" w:firstLine="0"/>
              <w:rPr>
                <w:color w:val="auto"/>
                <w:sz w:val="24"/>
                <w:szCs w:val="24"/>
                <w:lang w:val="kk-KZ"/>
              </w:rPr>
            </w:pPr>
          </w:p>
        </w:tc>
        <w:tc>
          <w:tcPr>
            <w:tcW w:w="3824" w:type="dxa"/>
            <w:shd w:val="clear" w:color="auto" w:fill="auto"/>
          </w:tcPr>
          <w:p w14:paraId="65AC3C2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Инвариантты оқу жүктемесі</w:t>
            </w:r>
          </w:p>
        </w:tc>
        <w:tc>
          <w:tcPr>
            <w:tcW w:w="1954" w:type="dxa"/>
            <w:shd w:val="clear" w:color="auto" w:fill="auto"/>
          </w:tcPr>
          <w:p w14:paraId="1B8D31E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31</w:t>
            </w:r>
          </w:p>
        </w:tc>
        <w:tc>
          <w:tcPr>
            <w:tcW w:w="2152" w:type="dxa"/>
            <w:gridSpan w:val="2"/>
            <w:shd w:val="clear" w:color="auto" w:fill="auto"/>
          </w:tcPr>
          <w:p w14:paraId="12C08DE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31/6</w:t>
            </w:r>
          </w:p>
        </w:tc>
        <w:tc>
          <w:tcPr>
            <w:tcW w:w="2158" w:type="dxa"/>
            <w:shd w:val="clear" w:color="auto" w:fill="auto"/>
          </w:tcPr>
          <w:p w14:paraId="001019E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1116/216</w:t>
            </w:r>
          </w:p>
        </w:tc>
      </w:tr>
      <w:tr w:rsidR="00A24F94" w:rsidRPr="00A552FA" w14:paraId="396BA4E0" w14:textId="77777777" w:rsidTr="005F1216">
        <w:tc>
          <w:tcPr>
            <w:tcW w:w="10761" w:type="dxa"/>
            <w:gridSpan w:val="6"/>
            <w:shd w:val="clear" w:color="auto" w:fill="auto"/>
          </w:tcPr>
          <w:p w14:paraId="407DE94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 xml:space="preserve">                                           Вариатиативті компонент</w:t>
            </w:r>
          </w:p>
        </w:tc>
      </w:tr>
      <w:tr w:rsidR="00A552FA" w:rsidRPr="00A552FA" w14:paraId="57BBD63B" w14:textId="77777777" w:rsidTr="005F1216">
        <w:tc>
          <w:tcPr>
            <w:tcW w:w="673" w:type="dxa"/>
            <w:shd w:val="clear" w:color="auto" w:fill="auto"/>
          </w:tcPr>
          <w:p w14:paraId="71A109B4" w14:textId="77777777" w:rsidR="00A24F94" w:rsidRPr="00A552FA" w:rsidRDefault="00A24F94" w:rsidP="005F1216">
            <w:pPr>
              <w:spacing w:after="233"/>
              <w:ind w:left="0" w:right="57" w:firstLine="0"/>
              <w:rPr>
                <w:color w:val="auto"/>
                <w:sz w:val="24"/>
                <w:szCs w:val="24"/>
                <w:lang w:val="kk-KZ"/>
              </w:rPr>
            </w:pPr>
          </w:p>
        </w:tc>
        <w:tc>
          <w:tcPr>
            <w:tcW w:w="3824" w:type="dxa"/>
            <w:shd w:val="clear" w:color="auto" w:fill="auto"/>
          </w:tcPr>
          <w:p w14:paraId="49FE208C"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Жаhандық құзіреттілік(кәсіпкерлік және бизнес)</w:t>
            </w:r>
          </w:p>
        </w:tc>
        <w:tc>
          <w:tcPr>
            <w:tcW w:w="1954" w:type="dxa"/>
            <w:shd w:val="clear" w:color="auto" w:fill="auto"/>
          </w:tcPr>
          <w:p w14:paraId="353372E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2152" w:type="dxa"/>
            <w:gridSpan w:val="2"/>
            <w:shd w:val="clear" w:color="auto" w:fill="auto"/>
          </w:tcPr>
          <w:p w14:paraId="11CBCBC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2158" w:type="dxa"/>
            <w:shd w:val="clear" w:color="auto" w:fill="auto"/>
          </w:tcPr>
          <w:p w14:paraId="5256670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36</w:t>
            </w:r>
          </w:p>
        </w:tc>
      </w:tr>
      <w:tr w:rsidR="00A552FA" w:rsidRPr="00A552FA" w14:paraId="3DDE6CAB" w14:textId="77777777" w:rsidTr="005F1216">
        <w:tc>
          <w:tcPr>
            <w:tcW w:w="673" w:type="dxa"/>
            <w:shd w:val="clear" w:color="auto" w:fill="auto"/>
          </w:tcPr>
          <w:p w14:paraId="5C1668FA" w14:textId="77777777" w:rsidR="00A24F94" w:rsidRPr="00A552FA" w:rsidRDefault="00A24F94" w:rsidP="005F1216">
            <w:pPr>
              <w:spacing w:after="233"/>
              <w:ind w:left="0" w:right="57" w:firstLine="0"/>
              <w:rPr>
                <w:color w:val="auto"/>
                <w:sz w:val="24"/>
                <w:szCs w:val="24"/>
                <w:lang w:val="kk-KZ"/>
              </w:rPr>
            </w:pPr>
          </w:p>
        </w:tc>
        <w:tc>
          <w:tcPr>
            <w:tcW w:w="3824" w:type="dxa"/>
            <w:shd w:val="clear" w:color="auto" w:fill="auto"/>
          </w:tcPr>
          <w:p w14:paraId="62C62CF7" w14:textId="77777777" w:rsidR="00A24F94" w:rsidRPr="00A552FA" w:rsidRDefault="00A24F94" w:rsidP="005F1216">
            <w:pPr>
              <w:spacing w:after="160" w:line="259" w:lineRule="auto"/>
              <w:ind w:left="0" w:right="0" w:firstLine="0"/>
              <w:jc w:val="left"/>
              <w:rPr>
                <w:b/>
                <w:color w:val="auto"/>
                <w:sz w:val="24"/>
                <w:szCs w:val="24"/>
                <w:lang w:val="kk-KZ"/>
              </w:rPr>
            </w:pPr>
            <w:r w:rsidRPr="00A552FA">
              <w:rPr>
                <w:b/>
                <w:color w:val="auto"/>
                <w:sz w:val="24"/>
                <w:szCs w:val="24"/>
                <w:lang w:val="kk-KZ"/>
              </w:rPr>
              <w:t xml:space="preserve">Элективті курстар </w:t>
            </w:r>
          </w:p>
        </w:tc>
        <w:tc>
          <w:tcPr>
            <w:tcW w:w="1954" w:type="dxa"/>
            <w:shd w:val="clear" w:color="auto" w:fill="auto"/>
          </w:tcPr>
          <w:p w14:paraId="67B7DA0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2152" w:type="dxa"/>
            <w:gridSpan w:val="2"/>
            <w:shd w:val="clear" w:color="auto" w:fill="auto"/>
          </w:tcPr>
          <w:p w14:paraId="1333C6F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w:t>
            </w:r>
          </w:p>
        </w:tc>
        <w:tc>
          <w:tcPr>
            <w:tcW w:w="2158" w:type="dxa"/>
            <w:shd w:val="clear" w:color="auto" w:fill="auto"/>
          </w:tcPr>
          <w:p w14:paraId="4463A5D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72</w:t>
            </w:r>
          </w:p>
        </w:tc>
      </w:tr>
      <w:tr w:rsidR="00A552FA" w:rsidRPr="00A552FA" w14:paraId="5C04CB8F" w14:textId="77777777" w:rsidTr="005F1216">
        <w:tc>
          <w:tcPr>
            <w:tcW w:w="673" w:type="dxa"/>
            <w:shd w:val="clear" w:color="auto" w:fill="auto"/>
          </w:tcPr>
          <w:p w14:paraId="18FBB91C" w14:textId="77777777" w:rsidR="00A24F94" w:rsidRPr="00A552FA" w:rsidRDefault="00A24F94" w:rsidP="005F1216">
            <w:pPr>
              <w:spacing w:after="233"/>
              <w:ind w:left="0" w:right="57" w:firstLine="0"/>
              <w:rPr>
                <w:color w:val="auto"/>
                <w:sz w:val="24"/>
                <w:szCs w:val="24"/>
                <w:lang w:val="kk-KZ"/>
              </w:rPr>
            </w:pPr>
          </w:p>
        </w:tc>
        <w:tc>
          <w:tcPr>
            <w:tcW w:w="3824" w:type="dxa"/>
            <w:shd w:val="clear" w:color="auto" w:fill="auto"/>
          </w:tcPr>
          <w:p w14:paraId="0BF92A9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Жас сарбаз </w:t>
            </w:r>
            <w:r w:rsidRPr="00A552FA">
              <w:rPr>
                <w:color w:val="auto"/>
                <w:sz w:val="24"/>
                <w:szCs w:val="24"/>
                <w:lang w:val="ru-RU"/>
              </w:rPr>
              <w:t>(</w:t>
            </w:r>
            <w:r w:rsidRPr="00A552FA">
              <w:rPr>
                <w:color w:val="auto"/>
                <w:sz w:val="24"/>
                <w:szCs w:val="24"/>
                <w:lang w:val="kk-KZ"/>
              </w:rPr>
              <w:t>АӘ және ТД</w:t>
            </w:r>
            <w:r w:rsidRPr="00A552FA">
              <w:rPr>
                <w:color w:val="auto"/>
                <w:sz w:val="24"/>
                <w:szCs w:val="24"/>
                <w:lang w:val="ru-RU"/>
              </w:rPr>
              <w:t>)</w:t>
            </w:r>
          </w:p>
        </w:tc>
        <w:tc>
          <w:tcPr>
            <w:tcW w:w="1954" w:type="dxa"/>
            <w:shd w:val="clear" w:color="auto" w:fill="auto"/>
          </w:tcPr>
          <w:p w14:paraId="70E4686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2152" w:type="dxa"/>
            <w:gridSpan w:val="2"/>
            <w:shd w:val="clear" w:color="auto" w:fill="auto"/>
          </w:tcPr>
          <w:p w14:paraId="058721ED"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2158" w:type="dxa"/>
            <w:shd w:val="clear" w:color="auto" w:fill="auto"/>
          </w:tcPr>
          <w:p w14:paraId="2C2D2C2F" w14:textId="77777777" w:rsidR="00A24F94" w:rsidRPr="00A552FA" w:rsidRDefault="00A24F94" w:rsidP="005F1216">
            <w:pPr>
              <w:spacing w:after="233"/>
              <w:ind w:left="0" w:right="57" w:firstLine="0"/>
              <w:rPr>
                <w:b/>
                <w:color w:val="auto"/>
                <w:sz w:val="24"/>
                <w:szCs w:val="24"/>
                <w:lang w:val="kk-KZ"/>
              </w:rPr>
            </w:pPr>
          </w:p>
        </w:tc>
      </w:tr>
      <w:tr w:rsidR="00A552FA" w:rsidRPr="00A552FA" w14:paraId="6A833313" w14:textId="77777777" w:rsidTr="005F1216">
        <w:tc>
          <w:tcPr>
            <w:tcW w:w="673" w:type="dxa"/>
            <w:shd w:val="clear" w:color="auto" w:fill="auto"/>
          </w:tcPr>
          <w:p w14:paraId="3F02078A" w14:textId="77777777" w:rsidR="00A24F94" w:rsidRPr="00A552FA" w:rsidRDefault="00A24F94" w:rsidP="005F1216">
            <w:pPr>
              <w:spacing w:after="233"/>
              <w:ind w:left="0" w:right="57" w:firstLine="0"/>
              <w:rPr>
                <w:color w:val="auto"/>
                <w:sz w:val="24"/>
                <w:szCs w:val="24"/>
                <w:lang w:val="kk-KZ"/>
              </w:rPr>
            </w:pPr>
          </w:p>
        </w:tc>
        <w:tc>
          <w:tcPr>
            <w:tcW w:w="3824" w:type="dxa"/>
            <w:shd w:val="clear" w:color="auto" w:fill="auto"/>
          </w:tcPr>
          <w:p w14:paraId="4BE803C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Сызықтық графика </w:t>
            </w:r>
            <w:r w:rsidRPr="00A552FA">
              <w:rPr>
                <w:color w:val="auto"/>
                <w:sz w:val="24"/>
                <w:szCs w:val="24"/>
                <w:lang w:val="ru-RU"/>
              </w:rPr>
              <w:t>(</w:t>
            </w:r>
            <w:r w:rsidRPr="00A552FA">
              <w:rPr>
                <w:color w:val="auto"/>
                <w:sz w:val="24"/>
                <w:szCs w:val="24"/>
                <w:lang w:val="kk-KZ"/>
              </w:rPr>
              <w:t>Графика және жобалау</w:t>
            </w:r>
            <w:r w:rsidRPr="00A552FA">
              <w:rPr>
                <w:color w:val="auto"/>
                <w:sz w:val="24"/>
                <w:szCs w:val="24"/>
                <w:lang w:val="ru-RU"/>
              </w:rPr>
              <w:t>)</w:t>
            </w:r>
          </w:p>
        </w:tc>
        <w:tc>
          <w:tcPr>
            <w:tcW w:w="1954" w:type="dxa"/>
            <w:shd w:val="clear" w:color="auto" w:fill="auto"/>
          </w:tcPr>
          <w:p w14:paraId="1EE5266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2152" w:type="dxa"/>
            <w:gridSpan w:val="2"/>
            <w:shd w:val="clear" w:color="auto" w:fill="auto"/>
          </w:tcPr>
          <w:p w14:paraId="57FE4F9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2158" w:type="dxa"/>
            <w:shd w:val="clear" w:color="auto" w:fill="auto"/>
          </w:tcPr>
          <w:p w14:paraId="523F894D" w14:textId="77777777" w:rsidR="00A24F94" w:rsidRPr="00A552FA" w:rsidRDefault="00A24F94" w:rsidP="005F1216">
            <w:pPr>
              <w:spacing w:after="233"/>
              <w:ind w:left="0" w:right="57" w:firstLine="0"/>
              <w:rPr>
                <w:b/>
                <w:color w:val="auto"/>
                <w:sz w:val="24"/>
                <w:szCs w:val="24"/>
                <w:lang w:val="kk-KZ"/>
              </w:rPr>
            </w:pPr>
          </w:p>
        </w:tc>
      </w:tr>
      <w:tr w:rsidR="00A552FA" w:rsidRPr="00A552FA" w14:paraId="75F5D9B7" w14:textId="77777777" w:rsidTr="005F1216">
        <w:tc>
          <w:tcPr>
            <w:tcW w:w="673" w:type="dxa"/>
            <w:shd w:val="clear" w:color="auto" w:fill="auto"/>
          </w:tcPr>
          <w:p w14:paraId="464B5384" w14:textId="77777777" w:rsidR="00A24F94" w:rsidRPr="00A552FA" w:rsidRDefault="00A24F94" w:rsidP="005F1216">
            <w:pPr>
              <w:spacing w:after="233"/>
              <w:ind w:left="0" w:right="57" w:firstLine="0"/>
              <w:rPr>
                <w:color w:val="auto"/>
                <w:sz w:val="24"/>
                <w:szCs w:val="24"/>
                <w:lang w:val="kk-KZ"/>
              </w:rPr>
            </w:pPr>
          </w:p>
        </w:tc>
        <w:tc>
          <w:tcPr>
            <w:tcW w:w="3824" w:type="dxa"/>
            <w:shd w:val="clear" w:color="auto" w:fill="auto"/>
          </w:tcPr>
          <w:p w14:paraId="52CFD33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Вариативтік оқу жүктемесі</w:t>
            </w:r>
          </w:p>
        </w:tc>
        <w:tc>
          <w:tcPr>
            <w:tcW w:w="1954" w:type="dxa"/>
            <w:shd w:val="clear" w:color="auto" w:fill="auto"/>
          </w:tcPr>
          <w:p w14:paraId="09E6737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2152" w:type="dxa"/>
            <w:gridSpan w:val="2"/>
            <w:shd w:val="clear" w:color="auto" w:fill="auto"/>
          </w:tcPr>
          <w:p w14:paraId="68E7921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2158" w:type="dxa"/>
            <w:shd w:val="clear" w:color="auto" w:fill="auto"/>
          </w:tcPr>
          <w:p w14:paraId="16DB4BC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108</w:t>
            </w:r>
          </w:p>
        </w:tc>
      </w:tr>
      <w:tr w:rsidR="00A552FA" w:rsidRPr="00A552FA" w14:paraId="26151C49" w14:textId="77777777" w:rsidTr="005F1216">
        <w:tc>
          <w:tcPr>
            <w:tcW w:w="673" w:type="dxa"/>
            <w:shd w:val="clear" w:color="auto" w:fill="auto"/>
          </w:tcPr>
          <w:p w14:paraId="73AE40EE" w14:textId="77777777" w:rsidR="00A24F94" w:rsidRPr="00A552FA" w:rsidRDefault="00A24F94" w:rsidP="005F1216">
            <w:pPr>
              <w:spacing w:after="233"/>
              <w:ind w:left="0" w:right="57" w:firstLine="0"/>
              <w:rPr>
                <w:color w:val="auto"/>
                <w:sz w:val="24"/>
                <w:szCs w:val="24"/>
                <w:lang w:val="kk-KZ"/>
              </w:rPr>
            </w:pPr>
          </w:p>
        </w:tc>
        <w:tc>
          <w:tcPr>
            <w:tcW w:w="3824" w:type="dxa"/>
            <w:shd w:val="clear" w:color="auto" w:fill="auto"/>
          </w:tcPr>
          <w:p w14:paraId="7EFDE99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Оқу жүктемесінің жоғары шекті көлемі</w:t>
            </w:r>
          </w:p>
        </w:tc>
        <w:tc>
          <w:tcPr>
            <w:tcW w:w="1954" w:type="dxa"/>
            <w:shd w:val="clear" w:color="auto" w:fill="auto"/>
          </w:tcPr>
          <w:p w14:paraId="6DF80F5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34</w:t>
            </w:r>
          </w:p>
        </w:tc>
        <w:tc>
          <w:tcPr>
            <w:tcW w:w="2152" w:type="dxa"/>
            <w:gridSpan w:val="2"/>
            <w:shd w:val="clear" w:color="auto" w:fill="auto"/>
          </w:tcPr>
          <w:p w14:paraId="607063D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34</w:t>
            </w:r>
          </w:p>
        </w:tc>
        <w:tc>
          <w:tcPr>
            <w:tcW w:w="2158" w:type="dxa"/>
            <w:shd w:val="clear" w:color="auto" w:fill="auto"/>
          </w:tcPr>
          <w:p w14:paraId="52B287EB"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1224</w:t>
            </w:r>
          </w:p>
        </w:tc>
      </w:tr>
    </w:tbl>
    <w:p w14:paraId="12EAF52A" w14:textId="77777777" w:rsidR="00A24F94" w:rsidRPr="00A552FA" w:rsidRDefault="00A24F94" w:rsidP="00A24F94">
      <w:pPr>
        <w:spacing w:after="230"/>
        <w:ind w:left="0" w:right="57" w:firstLine="0"/>
        <w:rPr>
          <w:color w:val="auto"/>
          <w:lang w:val="kk-KZ"/>
        </w:rPr>
      </w:pPr>
      <w:r w:rsidRPr="00A552FA">
        <w:rPr>
          <w:color w:val="auto"/>
          <w:lang w:val="kk-KZ"/>
        </w:rPr>
        <w:t xml:space="preserve">Оқушылардың  таңдаған бейініне және жаhандық құзіреттілік курсына   3 сағат бөлінді.  </w:t>
      </w:r>
    </w:p>
    <w:p w14:paraId="5ACBFB29" w14:textId="77777777" w:rsidR="00A24F94" w:rsidRPr="00A552FA" w:rsidRDefault="00A24F94" w:rsidP="00A24F94">
      <w:pPr>
        <w:spacing w:after="233"/>
        <w:ind w:left="0" w:right="57" w:firstLine="0"/>
        <w:rPr>
          <w:color w:val="auto"/>
          <w:lang w:val="kk-KZ"/>
        </w:rPr>
      </w:pPr>
      <w:r w:rsidRPr="00A552FA">
        <w:rPr>
          <w:color w:val="auto"/>
          <w:lang w:val="kk-KZ"/>
        </w:rPr>
        <w:t xml:space="preserve"> Апталық жүктемесі – 34 сағат </w:t>
      </w:r>
    </w:p>
    <w:p w14:paraId="5E6F48DB" w14:textId="77777777" w:rsidR="00A24F94" w:rsidRPr="00A552FA" w:rsidRDefault="00A24F94" w:rsidP="00A24F94">
      <w:pPr>
        <w:spacing w:after="233"/>
        <w:ind w:left="0" w:right="57" w:firstLine="0"/>
        <w:rPr>
          <w:color w:val="auto"/>
          <w:lang w:val="kk-KZ"/>
        </w:rPr>
      </w:pPr>
    </w:p>
    <w:p w14:paraId="6E4AE826" w14:textId="77777777" w:rsidR="00A24F94" w:rsidRPr="00A552FA" w:rsidRDefault="00A24F94" w:rsidP="00A24F94">
      <w:pPr>
        <w:spacing w:after="15" w:line="249" w:lineRule="auto"/>
        <w:ind w:left="0" w:right="52" w:firstLine="0"/>
        <w:rPr>
          <w:color w:val="auto"/>
          <w:lang w:val="kk-KZ"/>
        </w:rPr>
      </w:pPr>
      <w:r w:rsidRPr="00A552FA">
        <w:rPr>
          <w:b/>
          <w:color w:val="auto"/>
          <w:lang w:val="kk-KZ"/>
        </w:rPr>
        <w:t>2023-2024 оқу жылында 10 «А»-«Ә»-«Б»-«В»  сыныптары (жаңартылған мазмұнымен)  оқытудың жаратылыстану-математикалық бағыты бойынша            оқыды</w:t>
      </w:r>
    </w:p>
    <w:p w14:paraId="4AB8FDE7" w14:textId="77777777" w:rsidR="00A24F94" w:rsidRPr="00A552FA" w:rsidRDefault="00A24F94" w:rsidP="00A24F94">
      <w:pPr>
        <w:spacing w:after="233"/>
        <w:ind w:left="0" w:right="57" w:firstLine="0"/>
        <w:rPr>
          <w:color w:val="auto"/>
          <w:lang w:val="kk-KZ"/>
        </w:rPr>
      </w:pPr>
    </w:p>
    <w:tbl>
      <w:tblPr>
        <w:tblW w:w="12318" w:type="dxa"/>
        <w:tblInd w:w="-1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593"/>
        <w:gridCol w:w="1112"/>
        <w:gridCol w:w="1112"/>
        <w:gridCol w:w="1112"/>
        <w:gridCol w:w="1208"/>
        <w:gridCol w:w="1546"/>
        <w:gridCol w:w="1542"/>
      </w:tblGrid>
      <w:tr w:rsidR="00A552FA" w:rsidRPr="00A552FA" w14:paraId="117A062D" w14:textId="77777777" w:rsidTr="006508C5">
        <w:trPr>
          <w:trHeight w:val="145"/>
        </w:trPr>
        <w:tc>
          <w:tcPr>
            <w:tcW w:w="1093" w:type="dxa"/>
            <w:shd w:val="clear" w:color="auto" w:fill="auto"/>
          </w:tcPr>
          <w:p w14:paraId="35F169C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w:t>
            </w:r>
          </w:p>
        </w:tc>
        <w:tc>
          <w:tcPr>
            <w:tcW w:w="3593" w:type="dxa"/>
            <w:shd w:val="clear" w:color="auto" w:fill="auto"/>
          </w:tcPr>
          <w:p w14:paraId="0972B4A2" w14:textId="77777777" w:rsidR="00A24F94" w:rsidRPr="00A552FA" w:rsidRDefault="00A24F94" w:rsidP="006508C5">
            <w:pPr>
              <w:spacing w:after="233"/>
              <w:ind w:left="-8" w:right="57" w:firstLine="8"/>
              <w:rPr>
                <w:b/>
                <w:color w:val="auto"/>
                <w:sz w:val="24"/>
                <w:szCs w:val="24"/>
                <w:lang w:val="kk-KZ"/>
              </w:rPr>
            </w:pPr>
            <w:r w:rsidRPr="00A552FA">
              <w:rPr>
                <w:b/>
                <w:color w:val="auto"/>
                <w:sz w:val="24"/>
                <w:szCs w:val="24"/>
                <w:lang w:val="kk-KZ"/>
              </w:rPr>
              <w:t>Оқу пәндері</w:t>
            </w:r>
          </w:p>
        </w:tc>
        <w:tc>
          <w:tcPr>
            <w:tcW w:w="1112" w:type="dxa"/>
            <w:shd w:val="clear" w:color="auto" w:fill="auto"/>
          </w:tcPr>
          <w:p w14:paraId="1088621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а</w:t>
            </w:r>
          </w:p>
        </w:tc>
        <w:tc>
          <w:tcPr>
            <w:tcW w:w="1112" w:type="dxa"/>
            <w:shd w:val="clear" w:color="auto" w:fill="auto"/>
          </w:tcPr>
          <w:p w14:paraId="5B2747B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ә</w:t>
            </w:r>
          </w:p>
        </w:tc>
        <w:tc>
          <w:tcPr>
            <w:tcW w:w="1112" w:type="dxa"/>
            <w:shd w:val="clear" w:color="auto" w:fill="auto"/>
          </w:tcPr>
          <w:p w14:paraId="0CF74F5D"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б</w:t>
            </w:r>
          </w:p>
        </w:tc>
        <w:tc>
          <w:tcPr>
            <w:tcW w:w="1208" w:type="dxa"/>
            <w:shd w:val="clear" w:color="auto" w:fill="auto"/>
          </w:tcPr>
          <w:p w14:paraId="06AC5D6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в</w:t>
            </w:r>
          </w:p>
        </w:tc>
        <w:tc>
          <w:tcPr>
            <w:tcW w:w="1546" w:type="dxa"/>
            <w:shd w:val="clear" w:color="auto" w:fill="auto"/>
          </w:tcPr>
          <w:p w14:paraId="1D872DB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 xml:space="preserve">Жалпы жүктеме </w:t>
            </w:r>
            <w:r w:rsidRPr="00A552FA">
              <w:rPr>
                <w:b/>
                <w:color w:val="auto"/>
                <w:sz w:val="24"/>
                <w:szCs w:val="24"/>
                <w:lang w:val="kk-KZ"/>
              </w:rPr>
              <w:lastRenderedPageBreak/>
              <w:t>Апталық</w:t>
            </w:r>
          </w:p>
        </w:tc>
        <w:tc>
          <w:tcPr>
            <w:tcW w:w="1542" w:type="dxa"/>
            <w:shd w:val="clear" w:color="auto" w:fill="auto"/>
          </w:tcPr>
          <w:p w14:paraId="65F20A17"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lastRenderedPageBreak/>
              <w:t>Жылдық</w:t>
            </w:r>
          </w:p>
        </w:tc>
      </w:tr>
      <w:tr w:rsidR="00A552FA" w:rsidRPr="00A552FA" w14:paraId="1CBDD925" w14:textId="77777777" w:rsidTr="006508C5">
        <w:trPr>
          <w:trHeight w:val="145"/>
        </w:trPr>
        <w:tc>
          <w:tcPr>
            <w:tcW w:w="12318" w:type="dxa"/>
            <w:gridSpan w:val="8"/>
            <w:shd w:val="clear" w:color="auto" w:fill="auto"/>
          </w:tcPr>
          <w:p w14:paraId="114B9C7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 xml:space="preserve">                                   Инвариантты компонент</w:t>
            </w:r>
          </w:p>
        </w:tc>
      </w:tr>
      <w:tr w:rsidR="00A552FA" w:rsidRPr="00A552FA" w14:paraId="139E7C2E" w14:textId="77777777" w:rsidTr="006508C5">
        <w:trPr>
          <w:trHeight w:val="145"/>
        </w:trPr>
        <w:tc>
          <w:tcPr>
            <w:tcW w:w="1093" w:type="dxa"/>
            <w:shd w:val="clear" w:color="auto" w:fill="auto"/>
          </w:tcPr>
          <w:p w14:paraId="3A40337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3593" w:type="dxa"/>
            <w:shd w:val="clear" w:color="auto" w:fill="auto"/>
          </w:tcPr>
          <w:p w14:paraId="4C03199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тілі</w:t>
            </w:r>
          </w:p>
        </w:tc>
        <w:tc>
          <w:tcPr>
            <w:tcW w:w="1112" w:type="dxa"/>
            <w:shd w:val="clear" w:color="auto" w:fill="auto"/>
          </w:tcPr>
          <w:p w14:paraId="2DF9D35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642E1C8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580A4CE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208" w:type="dxa"/>
            <w:shd w:val="clear" w:color="auto" w:fill="auto"/>
          </w:tcPr>
          <w:p w14:paraId="1E35012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546" w:type="dxa"/>
            <w:shd w:val="clear" w:color="auto" w:fill="auto"/>
          </w:tcPr>
          <w:p w14:paraId="727AEB3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542" w:type="dxa"/>
            <w:shd w:val="clear" w:color="auto" w:fill="auto"/>
          </w:tcPr>
          <w:p w14:paraId="709EB54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136</w:t>
            </w:r>
          </w:p>
        </w:tc>
      </w:tr>
      <w:tr w:rsidR="00A552FA" w:rsidRPr="00A552FA" w14:paraId="17E85692" w14:textId="77777777" w:rsidTr="006508C5">
        <w:trPr>
          <w:trHeight w:val="145"/>
        </w:trPr>
        <w:tc>
          <w:tcPr>
            <w:tcW w:w="1093" w:type="dxa"/>
            <w:shd w:val="clear" w:color="auto" w:fill="auto"/>
          </w:tcPr>
          <w:p w14:paraId="420EBA8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3593" w:type="dxa"/>
            <w:shd w:val="clear" w:color="auto" w:fill="auto"/>
          </w:tcPr>
          <w:p w14:paraId="4A16309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әдебиеті</w:t>
            </w:r>
          </w:p>
        </w:tc>
        <w:tc>
          <w:tcPr>
            <w:tcW w:w="1112" w:type="dxa"/>
            <w:shd w:val="clear" w:color="auto" w:fill="auto"/>
          </w:tcPr>
          <w:p w14:paraId="505229F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7B214CF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47925DD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208" w:type="dxa"/>
            <w:shd w:val="clear" w:color="auto" w:fill="auto"/>
          </w:tcPr>
          <w:p w14:paraId="552717A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546" w:type="dxa"/>
            <w:shd w:val="clear" w:color="auto" w:fill="auto"/>
          </w:tcPr>
          <w:p w14:paraId="57C29ED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542" w:type="dxa"/>
            <w:shd w:val="clear" w:color="auto" w:fill="auto"/>
          </w:tcPr>
          <w:p w14:paraId="60542A5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1F0700BC" w14:textId="77777777" w:rsidTr="006508C5">
        <w:trPr>
          <w:trHeight w:val="513"/>
        </w:trPr>
        <w:tc>
          <w:tcPr>
            <w:tcW w:w="1093" w:type="dxa"/>
            <w:shd w:val="clear" w:color="auto" w:fill="auto"/>
          </w:tcPr>
          <w:p w14:paraId="474DDD2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3593" w:type="dxa"/>
            <w:shd w:val="clear" w:color="auto" w:fill="auto"/>
          </w:tcPr>
          <w:p w14:paraId="112A114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Орыс тілі мен әдебиеті</w:t>
            </w:r>
          </w:p>
        </w:tc>
        <w:tc>
          <w:tcPr>
            <w:tcW w:w="1112" w:type="dxa"/>
            <w:shd w:val="clear" w:color="auto" w:fill="auto"/>
          </w:tcPr>
          <w:p w14:paraId="15E506F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112" w:type="dxa"/>
            <w:shd w:val="clear" w:color="auto" w:fill="auto"/>
          </w:tcPr>
          <w:p w14:paraId="0E49F4F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112" w:type="dxa"/>
            <w:shd w:val="clear" w:color="auto" w:fill="auto"/>
          </w:tcPr>
          <w:p w14:paraId="4647BED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208" w:type="dxa"/>
            <w:shd w:val="clear" w:color="auto" w:fill="auto"/>
          </w:tcPr>
          <w:p w14:paraId="4971E5E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546" w:type="dxa"/>
            <w:shd w:val="clear" w:color="auto" w:fill="auto"/>
          </w:tcPr>
          <w:p w14:paraId="318E6D1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8/8</w:t>
            </w:r>
          </w:p>
        </w:tc>
        <w:tc>
          <w:tcPr>
            <w:tcW w:w="1542" w:type="dxa"/>
            <w:shd w:val="clear" w:color="auto" w:fill="auto"/>
          </w:tcPr>
          <w:p w14:paraId="3FFB195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272/272</w:t>
            </w:r>
          </w:p>
        </w:tc>
      </w:tr>
      <w:tr w:rsidR="00A552FA" w:rsidRPr="00A552FA" w14:paraId="606DB8B5" w14:textId="77777777" w:rsidTr="006508C5">
        <w:trPr>
          <w:trHeight w:val="513"/>
        </w:trPr>
        <w:tc>
          <w:tcPr>
            <w:tcW w:w="1093" w:type="dxa"/>
            <w:shd w:val="clear" w:color="auto" w:fill="auto"/>
          </w:tcPr>
          <w:p w14:paraId="6AB3EAA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3593" w:type="dxa"/>
            <w:shd w:val="clear" w:color="auto" w:fill="auto"/>
          </w:tcPr>
          <w:p w14:paraId="133D4DD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Ағылшын тілі</w:t>
            </w:r>
          </w:p>
        </w:tc>
        <w:tc>
          <w:tcPr>
            <w:tcW w:w="1112" w:type="dxa"/>
            <w:shd w:val="clear" w:color="auto" w:fill="auto"/>
          </w:tcPr>
          <w:p w14:paraId="31E0677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1112" w:type="dxa"/>
            <w:shd w:val="clear" w:color="auto" w:fill="auto"/>
          </w:tcPr>
          <w:p w14:paraId="08EEB7D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1112" w:type="dxa"/>
            <w:shd w:val="clear" w:color="auto" w:fill="auto"/>
          </w:tcPr>
          <w:p w14:paraId="4910A5D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1208" w:type="dxa"/>
            <w:shd w:val="clear" w:color="auto" w:fill="auto"/>
          </w:tcPr>
          <w:p w14:paraId="1EB76CB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1546" w:type="dxa"/>
            <w:shd w:val="clear" w:color="auto" w:fill="auto"/>
          </w:tcPr>
          <w:p w14:paraId="7DD398F9"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12/12</w:t>
            </w:r>
          </w:p>
        </w:tc>
        <w:tc>
          <w:tcPr>
            <w:tcW w:w="1542" w:type="dxa"/>
            <w:shd w:val="clear" w:color="auto" w:fill="auto"/>
          </w:tcPr>
          <w:p w14:paraId="39A0948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408/408</w:t>
            </w:r>
          </w:p>
        </w:tc>
      </w:tr>
      <w:tr w:rsidR="00A552FA" w:rsidRPr="00A552FA" w14:paraId="252D3EE8" w14:textId="77777777" w:rsidTr="006508C5">
        <w:trPr>
          <w:trHeight w:val="513"/>
        </w:trPr>
        <w:tc>
          <w:tcPr>
            <w:tcW w:w="1093" w:type="dxa"/>
            <w:shd w:val="clear" w:color="auto" w:fill="auto"/>
          </w:tcPr>
          <w:p w14:paraId="6C53D92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5</w:t>
            </w:r>
          </w:p>
        </w:tc>
        <w:tc>
          <w:tcPr>
            <w:tcW w:w="3593" w:type="dxa"/>
            <w:shd w:val="clear" w:color="auto" w:fill="auto"/>
          </w:tcPr>
          <w:p w14:paraId="67BED8D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Алгебра </w:t>
            </w:r>
          </w:p>
        </w:tc>
        <w:tc>
          <w:tcPr>
            <w:tcW w:w="1112" w:type="dxa"/>
            <w:shd w:val="clear" w:color="auto" w:fill="auto"/>
          </w:tcPr>
          <w:p w14:paraId="1F911C4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1112" w:type="dxa"/>
            <w:shd w:val="clear" w:color="auto" w:fill="auto"/>
          </w:tcPr>
          <w:p w14:paraId="1CF597E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1112" w:type="dxa"/>
            <w:shd w:val="clear" w:color="auto" w:fill="auto"/>
          </w:tcPr>
          <w:p w14:paraId="14D1F5F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1208" w:type="dxa"/>
            <w:shd w:val="clear" w:color="auto" w:fill="auto"/>
          </w:tcPr>
          <w:p w14:paraId="55D5547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1546" w:type="dxa"/>
            <w:shd w:val="clear" w:color="auto" w:fill="auto"/>
          </w:tcPr>
          <w:p w14:paraId="7416A70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16</w:t>
            </w:r>
          </w:p>
        </w:tc>
        <w:tc>
          <w:tcPr>
            <w:tcW w:w="1542" w:type="dxa"/>
            <w:shd w:val="clear" w:color="auto" w:fill="auto"/>
          </w:tcPr>
          <w:p w14:paraId="2413C30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544</w:t>
            </w:r>
          </w:p>
        </w:tc>
      </w:tr>
      <w:tr w:rsidR="00A552FA" w:rsidRPr="00A552FA" w14:paraId="0B4FBB1D" w14:textId="77777777" w:rsidTr="006508C5">
        <w:trPr>
          <w:trHeight w:val="513"/>
        </w:trPr>
        <w:tc>
          <w:tcPr>
            <w:tcW w:w="1093" w:type="dxa"/>
            <w:shd w:val="clear" w:color="auto" w:fill="auto"/>
          </w:tcPr>
          <w:p w14:paraId="53D3049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6</w:t>
            </w:r>
          </w:p>
        </w:tc>
        <w:tc>
          <w:tcPr>
            <w:tcW w:w="3593" w:type="dxa"/>
            <w:shd w:val="clear" w:color="auto" w:fill="auto"/>
          </w:tcPr>
          <w:p w14:paraId="6163616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Геометрия</w:t>
            </w:r>
          </w:p>
        </w:tc>
        <w:tc>
          <w:tcPr>
            <w:tcW w:w="1112" w:type="dxa"/>
            <w:shd w:val="clear" w:color="auto" w:fill="auto"/>
          </w:tcPr>
          <w:p w14:paraId="3C9BA83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3A9242D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181B16A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208" w:type="dxa"/>
            <w:shd w:val="clear" w:color="auto" w:fill="auto"/>
          </w:tcPr>
          <w:p w14:paraId="6241221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546" w:type="dxa"/>
            <w:shd w:val="clear" w:color="auto" w:fill="auto"/>
          </w:tcPr>
          <w:p w14:paraId="77C5BE3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542" w:type="dxa"/>
            <w:shd w:val="clear" w:color="auto" w:fill="auto"/>
          </w:tcPr>
          <w:p w14:paraId="7820545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48CE57B2" w14:textId="77777777" w:rsidTr="006508C5">
        <w:trPr>
          <w:trHeight w:val="528"/>
        </w:trPr>
        <w:tc>
          <w:tcPr>
            <w:tcW w:w="1093" w:type="dxa"/>
            <w:shd w:val="clear" w:color="auto" w:fill="auto"/>
          </w:tcPr>
          <w:p w14:paraId="0CC9FB9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7</w:t>
            </w:r>
          </w:p>
        </w:tc>
        <w:tc>
          <w:tcPr>
            <w:tcW w:w="3593" w:type="dxa"/>
            <w:shd w:val="clear" w:color="auto" w:fill="auto"/>
          </w:tcPr>
          <w:p w14:paraId="3BC672B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Информатика</w:t>
            </w:r>
          </w:p>
        </w:tc>
        <w:tc>
          <w:tcPr>
            <w:tcW w:w="1112" w:type="dxa"/>
            <w:shd w:val="clear" w:color="auto" w:fill="auto"/>
          </w:tcPr>
          <w:p w14:paraId="472C285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112" w:type="dxa"/>
            <w:shd w:val="clear" w:color="auto" w:fill="auto"/>
          </w:tcPr>
          <w:p w14:paraId="0414FC4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112" w:type="dxa"/>
            <w:shd w:val="clear" w:color="auto" w:fill="auto"/>
          </w:tcPr>
          <w:p w14:paraId="341F2C1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208" w:type="dxa"/>
            <w:shd w:val="clear" w:color="auto" w:fill="auto"/>
          </w:tcPr>
          <w:p w14:paraId="2AEBA20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546" w:type="dxa"/>
            <w:shd w:val="clear" w:color="auto" w:fill="auto"/>
          </w:tcPr>
          <w:p w14:paraId="2CB3FCC7"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8/8</w:t>
            </w:r>
          </w:p>
        </w:tc>
        <w:tc>
          <w:tcPr>
            <w:tcW w:w="1542" w:type="dxa"/>
            <w:shd w:val="clear" w:color="auto" w:fill="auto"/>
          </w:tcPr>
          <w:p w14:paraId="0FF5190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272/272</w:t>
            </w:r>
          </w:p>
        </w:tc>
      </w:tr>
      <w:tr w:rsidR="00A552FA" w:rsidRPr="00A552FA" w14:paraId="42724D3C" w14:textId="77777777" w:rsidTr="006508C5">
        <w:trPr>
          <w:trHeight w:val="513"/>
        </w:trPr>
        <w:tc>
          <w:tcPr>
            <w:tcW w:w="1093" w:type="dxa"/>
            <w:shd w:val="clear" w:color="auto" w:fill="auto"/>
          </w:tcPr>
          <w:p w14:paraId="2F0710F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8</w:t>
            </w:r>
          </w:p>
        </w:tc>
        <w:tc>
          <w:tcPr>
            <w:tcW w:w="3593" w:type="dxa"/>
            <w:shd w:val="clear" w:color="auto" w:fill="auto"/>
          </w:tcPr>
          <w:p w14:paraId="3D21E01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Физика</w:t>
            </w:r>
          </w:p>
        </w:tc>
        <w:tc>
          <w:tcPr>
            <w:tcW w:w="1112" w:type="dxa"/>
            <w:shd w:val="clear" w:color="auto" w:fill="auto"/>
          </w:tcPr>
          <w:p w14:paraId="579FAE5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23EF6E4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3367A37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208" w:type="dxa"/>
            <w:shd w:val="clear" w:color="auto" w:fill="auto"/>
          </w:tcPr>
          <w:p w14:paraId="29F6F31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546" w:type="dxa"/>
            <w:shd w:val="clear" w:color="auto" w:fill="auto"/>
          </w:tcPr>
          <w:p w14:paraId="01D93BB6"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542" w:type="dxa"/>
            <w:shd w:val="clear" w:color="auto" w:fill="auto"/>
          </w:tcPr>
          <w:p w14:paraId="05D473F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7F43D25D" w14:textId="77777777" w:rsidTr="006508C5">
        <w:trPr>
          <w:trHeight w:val="513"/>
        </w:trPr>
        <w:tc>
          <w:tcPr>
            <w:tcW w:w="1093" w:type="dxa"/>
            <w:shd w:val="clear" w:color="auto" w:fill="auto"/>
          </w:tcPr>
          <w:p w14:paraId="3609DA9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9</w:t>
            </w:r>
          </w:p>
        </w:tc>
        <w:tc>
          <w:tcPr>
            <w:tcW w:w="3593" w:type="dxa"/>
            <w:shd w:val="clear" w:color="auto" w:fill="auto"/>
          </w:tcPr>
          <w:p w14:paraId="3313C1A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w:t>
            </w:r>
          </w:p>
        </w:tc>
        <w:tc>
          <w:tcPr>
            <w:tcW w:w="1112" w:type="dxa"/>
            <w:shd w:val="clear" w:color="auto" w:fill="auto"/>
          </w:tcPr>
          <w:p w14:paraId="17F9D62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6698600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7EA863D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208" w:type="dxa"/>
            <w:shd w:val="clear" w:color="auto" w:fill="auto"/>
          </w:tcPr>
          <w:p w14:paraId="1D0B795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546" w:type="dxa"/>
            <w:shd w:val="clear" w:color="auto" w:fill="auto"/>
          </w:tcPr>
          <w:p w14:paraId="5C3ABBA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542" w:type="dxa"/>
            <w:shd w:val="clear" w:color="auto" w:fill="auto"/>
          </w:tcPr>
          <w:p w14:paraId="543E90B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2A104F5E" w14:textId="77777777" w:rsidTr="006508C5">
        <w:trPr>
          <w:trHeight w:val="513"/>
        </w:trPr>
        <w:tc>
          <w:tcPr>
            <w:tcW w:w="1093" w:type="dxa"/>
            <w:shd w:val="clear" w:color="auto" w:fill="auto"/>
          </w:tcPr>
          <w:p w14:paraId="67EA37F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10</w:t>
            </w:r>
          </w:p>
        </w:tc>
        <w:tc>
          <w:tcPr>
            <w:tcW w:w="3593" w:type="dxa"/>
            <w:shd w:val="clear" w:color="auto" w:fill="auto"/>
          </w:tcPr>
          <w:p w14:paraId="1F71D41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w:t>
            </w:r>
          </w:p>
        </w:tc>
        <w:tc>
          <w:tcPr>
            <w:tcW w:w="1112" w:type="dxa"/>
            <w:shd w:val="clear" w:color="auto" w:fill="auto"/>
          </w:tcPr>
          <w:p w14:paraId="6CE1B27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2988901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770BBA5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208" w:type="dxa"/>
            <w:shd w:val="clear" w:color="auto" w:fill="auto"/>
          </w:tcPr>
          <w:p w14:paraId="17F941A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546" w:type="dxa"/>
            <w:shd w:val="clear" w:color="auto" w:fill="auto"/>
          </w:tcPr>
          <w:p w14:paraId="505767A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542" w:type="dxa"/>
            <w:shd w:val="clear" w:color="auto" w:fill="auto"/>
          </w:tcPr>
          <w:p w14:paraId="4431157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34478EAB" w14:textId="77777777" w:rsidTr="006508C5">
        <w:trPr>
          <w:trHeight w:val="528"/>
        </w:trPr>
        <w:tc>
          <w:tcPr>
            <w:tcW w:w="1093" w:type="dxa"/>
            <w:shd w:val="clear" w:color="auto" w:fill="auto"/>
          </w:tcPr>
          <w:p w14:paraId="4EC18F4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11</w:t>
            </w:r>
          </w:p>
        </w:tc>
        <w:tc>
          <w:tcPr>
            <w:tcW w:w="3593" w:type="dxa"/>
            <w:shd w:val="clear" w:color="auto" w:fill="auto"/>
          </w:tcPr>
          <w:p w14:paraId="72A2979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География</w:t>
            </w:r>
          </w:p>
        </w:tc>
        <w:tc>
          <w:tcPr>
            <w:tcW w:w="1112" w:type="dxa"/>
            <w:shd w:val="clear" w:color="auto" w:fill="auto"/>
          </w:tcPr>
          <w:p w14:paraId="629E854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766BAD5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1BE6A7F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208" w:type="dxa"/>
            <w:shd w:val="clear" w:color="auto" w:fill="auto"/>
          </w:tcPr>
          <w:p w14:paraId="7AC5BCC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546" w:type="dxa"/>
            <w:shd w:val="clear" w:color="auto" w:fill="auto"/>
          </w:tcPr>
          <w:p w14:paraId="0EE77A7B"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542" w:type="dxa"/>
            <w:shd w:val="clear" w:color="auto" w:fill="auto"/>
          </w:tcPr>
          <w:p w14:paraId="61527B0D"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249B229D" w14:textId="77777777" w:rsidTr="006508C5">
        <w:trPr>
          <w:trHeight w:val="513"/>
        </w:trPr>
        <w:tc>
          <w:tcPr>
            <w:tcW w:w="1093" w:type="dxa"/>
            <w:shd w:val="clear" w:color="auto" w:fill="auto"/>
          </w:tcPr>
          <w:p w14:paraId="3839140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12</w:t>
            </w:r>
          </w:p>
        </w:tc>
        <w:tc>
          <w:tcPr>
            <w:tcW w:w="3593" w:type="dxa"/>
            <w:shd w:val="clear" w:color="auto" w:fill="auto"/>
          </w:tcPr>
          <w:p w14:paraId="00C15B0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Қазақстан тарихы</w:t>
            </w:r>
          </w:p>
        </w:tc>
        <w:tc>
          <w:tcPr>
            <w:tcW w:w="1112" w:type="dxa"/>
            <w:shd w:val="clear" w:color="auto" w:fill="auto"/>
          </w:tcPr>
          <w:p w14:paraId="14CF091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659DA65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12" w:type="dxa"/>
            <w:shd w:val="clear" w:color="auto" w:fill="auto"/>
          </w:tcPr>
          <w:p w14:paraId="6C03C9F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208" w:type="dxa"/>
            <w:shd w:val="clear" w:color="auto" w:fill="auto"/>
          </w:tcPr>
          <w:p w14:paraId="6867BCE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546" w:type="dxa"/>
            <w:shd w:val="clear" w:color="auto" w:fill="auto"/>
          </w:tcPr>
          <w:p w14:paraId="6EC5EDC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542" w:type="dxa"/>
            <w:shd w:val="clear" w:color="auto" w:fill="auto"/>
          </w:tcPr>
          <w:p w14:paraId="3A3F2C8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42BF8E06" w14:textId="77777777" w:rsidTr="006508C5">
        <w:trPr>
          <w:trHeight w:val="513"/>
        </w:trPr>
        <w:tc>
          <w:tcPr>
            <w:tcW w:w="1093" w:type="dxa"/>
            <w:shd w:val="clear" w:color="auto" w:fill="auto"/>
          </w:tcPr>
          <w:p w14:paraId="6E8B9B0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13</w:t>
            </w:r>
          </w:p>
        </w:tc>
        <w:tc>
          <w:tcPr>
            <w:tcW w:w="3593" w:type="dxa"/>
            <w:shd w:val="clear" w:color="auto" w:fill="auto"/>
          </w:tcPr>
          <w:p w14:paraId="7CC74C0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Дүние жүзі тарихы</w:t>
            </w:r>
          </w:p>
        </w:tc>
        <w:tc>
          <w:tcPr>
            <w:tcW w:w="1112" w:type="dxa"/>
            <w:shd w:val="clear" w:color="auto" w:fill="auto"/>
          </w:tcPr>
          <w:p w14:paraId="04BBDB4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35D89BB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51DBBD8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208" w:type="dxa"/>
            <w:shd w:val="clear" w:color="auto" w:fill="auto"/>
          </w:tcPr>
          <w:p w14:paraId="76021D3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546" w:type="dxa"/>
            <w:shd w:val="clear" w:color="auto" w:fill="auto"/>
          </w:tcPr>
          <w:p w14:paraId="4A286E0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542" w:type="dxa"/>
            <w:shd w:val="clear" w:color="auto" w:fill="auto"/>
          </w:tcPr>
          <w:p w14:paraId="0C12A7E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136</w:t>
            </w:r>
          </w:p>
        </w:tc>
      </w:tr>
      <w:tr w:rsidR="00A552FA" w:rsidRPr="00A552FA" w14:paraId="146851EB" w14:textId="77777777" w:rsidTr="006508C5">
        <w:trPr>
          <w:trHeight w:val="513"/>
        </w:trPr>
        <w:tc>
          <w:tcPr>
            <w:tcW w:w="1093" w:type="dxa"/>
            <w:shd w:val="clear" w:color="auto" w:fill="auto"/>
          </w:tcPr>
          <w:p w14:paraId="49B85ED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14</w:t>
            </w:r>
          </w:p>
        </w:tc>
        <w:tc>
          <w:tcPr>
            <w:tcW w:w="3593" w:type="dxa"/>
            <w:shd w:val="clear" w:color="auto" w:fill="auto"/>
          </w:tcPr>
          <w:p w14:paraId="411C003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Адам қоғам құқық</w:t>
            </w:r>
          </w:p>
        </w:tc>
        <w:tc>
          <w:tcPr>
            <w:tcW w:w="1112" w:type="dxa"/>
            <w:shd w:val="clear" w:color="auto" w:fill="auto"/>
          </w:tcPr>
          <w:p w14:paraId="6A4196E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7146C99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43B1D15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208" w:type="dxa"/>
            <w:shd w:val="clear" w:color="auto" w:fill="auto"/>
          </w:tcPr>
          <w:p w14:paraId="17B81AA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546" w:type="dxa"/>
            <w:shd w:val="clear" w:color="auto" w:fill="auto"/>
          </w:tcPr>
          <w:p w14:paraId="0CE3F0D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542" w:type="dxa"/>
            <w:shd w:val="clear" w:color="auto" w:fill="auto"/>
          </w:tcPr>
          <w:p w14:paraId="1F9AE5A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136</w:t>
            </w:r>
          </w:p>
        </w:tc>
      </w:tr>
      <w:tr w:rsidR="00A552FA" w:rsidRPr="00A552FA" w14:paraId="178427BA" w14:textId="77777777" w:rsidTr="006508C5">
        <w:trPr>
          <w:trHeight w:val="513"/>
        </w:trPr>
        <w:tc>
          <w:tcPr>
            <w:tcW w:w="1093" w:type="dxa"/>
            <w:shd w:val="clear" w:color="auto" w:fill="auto"/>
          </w:tcPr>
          <w:p w14:paraId="011B649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15</w:t>
            </w:r>
          </w:p>
        </w:tc>
        <w:tc>
          <w:tcPr>
            <w:tcW w:w="3593" w:type="dxa"/>
            <w:shd w:val="clear" w:color="auto" w:fill="auto"/>
          </w:tcPr>
          <w:p w14:paraId="12EE9B8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Дене шынықтыру</w:t>
            </w:r>
          </w:p>
        </w:tc>
        <w:tc>
          <w:tcPr>
            <w:tcW w:w="1112" w:type="dxa"/>
            <w:shd w:val="clear" w:color="auto" w:fill="auto"/>
          </w:tcPr>
          <w:p w14:paraId="66D10CA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1112" w:type="dxa"/>
            <w:shd w:val="clear" w:color="auto" w:fill="auto"/>
          </w:tcPr>
          <w:p w14:paraId="7CDFC8C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1112" w:type="dxa"/>
            <w:shd w:val="clear" w:color="auto" w:fill="auto"/>
          </w:tcPr>
          <w:p w14:paraId="302796B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1208" w:type="dxa"/>
            <w:shd w:val="clear" w:color="auto" w:fill="auto"/>
          </w:tcPr>
          <w:p w14:paraId="79CD214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1546" w:type="dxa"/>
            <w:shd w:val="clear" w:color="auto" w:fill="auto"/>
          </w:tcPr>
          <w:p w14:paraId="4D8268E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12</w:t>
            </w:r>
          </w:p>
        </w:tc>
        <w:tc>
          <w:tcPr>
            <w:tcW w:w="1542" w:type="dxa"/>
            <w:shd w:val="clear" w:color="auto" w:fill="auto"/>
          </w:tcPr>
          <w:p w14:paraId="1EFE295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408</w:t>
            </w:r>
          </w:p>
        </w:tc>
      </w:tr>
      <w:tr w:rsidR="00A552FA" w:rsidRPr="00A552FA" w14:paraId="6DF34B52" w14:textId="77777777" w:rsidTr="006508C5">
        <w:trPr>
          <w:trHeight w:val="1044"/>
        </w:trPr>
        <w:tc>
          <w:tcPr>
            <w:tcW w:w="1093" w:type="dxa"/>
            <w:shd w:val="clear" w:color="auto" w:fill="auto"/>
          </w:tcPr>
          <w:p w14:paraId="43F4C47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16</w:t>
            </w:r>
          </w:p>
        </w:tc>
        <w:tc>
          <w:tcPr>
            <w:tcW w:w="3593" w:type="dxa"/>
            <w:shd w:val="clear" w:color="auto" w:fill="auto"/>
          </w:tcPr>
          <w:p w14:paraId="2022D8E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Алғашқы әскери және    технологиялық дайындық</w:t>
            </w:r>
          </w:p>
        </w:tc>
        <w:tc>
          <w:tcPr>
            <w:tcW w:w="1112" w:type="dxa"/>
            <w:shd w:val="clear" w:color="auto" w:fill="auto"/>
          </w:tcPr>
          <w:p w14:paraId="73E832E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2DF5434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3522A46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208" w:type="dxa"/>
            <w:shd w:val="clear" w:color="auto" w:fill="auto"/>
          </w:tcPr>
          <w:p w14:paraId="0D08EFD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546" w:type="dxa"/>
            <w:shd w:val="clear" w:color="auto" w:fill="auto"/>
          </w:tcPr>
          <w:p w14:paraId="2AE4B87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542" w:type="dxa"/>
            <w:shd w:val="clear" w:color="auto" w:fill="auto"/>
          </w:tcPr>
          <w:p w14:paraId="2386302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136</w:t>
            </w:r>
          </w:p>
        </w:tc>
      </w:tr>
      <w:tr w:rsidR="00A552FA" w:rsidRPr="00A552FA" w14:paraId="7020D800" w14:textId="77777777" w:rsidTr="006508C5">
        <w:trPr>
          <w:trHeight w:val="814"/>
        </w:trPr>
        <w:tc>
          <w:tcPr>
            <w:tcW w:w="1093" w:type="dxa"/>
            <w:shd w:val="clear" w:color="auto" w:fill="auto"/>
          </w:tcPr>
          <w:p w14:paraId="299D773C" w14:textId="77777777" w:rsidR="00A24F94" w:rsidRPr="00A552FA" w:rsidRDefault="00A24F94" w:rsidP="005F1216">
            <w:pPr>
              <w:spacing w:after="233"/>
              <w:ind w:left="0" w:right="57" w:firstLine="0"/>
              <w:rPr>
                <w:color w:val="auto"/>
                <w:sz w:val="24"/>
                <w:szCs w:val="24"/>
                <w:lang w:val="kk-KZ"/>
              </w:rPr>
            </w:pPr>
          </w:p>
        </w:tc>
        <w:tc>
          <w:tcPr>
            <w:tcW w:w="3593" w:type="dxa"/>
            <w:shd w:val="clear" w:color="auto" w:fill="auto"/>
          </w:tcPr>
          <w:p w14:paraId="18F408C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Инвариантты оқу жүктемесі</w:t>
            </w:r>
          </w:p>
        </w:tc>
        <w:tc>
          <w:tcPr>
            <w:tcW w:w="1112" w:type="dxa"/>
            <w:shd w:val="clear" w:color="auto" w:fill="auto"/>
          </w:tcPr>
          <w:p w14:paraId="650059F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w:t>
            </w:r>
          </w:p>
        </w:tc>
        <w:tc>
          <w:tcPr>
            <w:tcW w:w="1112" w:type="dxa"/>
            <w:shd w:val="clear" w:color="auto" w:fill="auto"/>
          </w:tcPr>
          <w:p w14:paraId="5987EC49"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w:t>
            </w:r>
          </w:p>
        </w:tc>
        <w:tc>
          <w:tcPr>
            <w:tcW w:w="1112" w:type="dxa"/>
            <w:shd w:val="clear" w:color="auto" w:fill="auto"/>
          </w:tcPr>
          <w:p w14:paraId="4E80960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w:t>
            </w:r>
          </w:p>
        </w:tc>
        <w:tc>
          <w:tcPr>
            <w:tcW w:w="1208" w:type="dxa"/>
            <w:shd w:val="clear" w:color="auto" w:fill="auto"/>
          </w:tcPr>
          <w:p w14:paraId="36080E1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w:t>
            </w:r>
          </w:p>
        </w:tc>
        <w:tc>
          <w:tcPr>
            <w:tcW w:w="1546" w:type="dxa"/>
            <w:shd w:val="clear" w:color="auto" w:fill="auto"/>
          </w:tcPr>
          <w:p w14:paraId="6E106A4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128/28</w:t>
            </w:r>
          </w:p>
        </w:tc>
        <w:tc>
          <w:tcPr>
            <w:tcW w:w="1542" w:type="dxa"/>
            <w:shd w:val="clear" w:color="auto" w:fill="auto"/>
          </w:tcPr>
          <w:p w14:paraId="06C935C7"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4352/952</w:t>
            </w:r>
          </w:p>
        </w:tc>
      </w:tr>
      <w:tr w:rsidR="00A552FA" w:rsidRPr="00A552FA" w14:paraId="4B8E3167" w14:textId="77777777" w:rsidTr="006508C5">
        <w:trPr>
          <w:trHeight w:val="513"/>
        </w:trPr>
        <w:tc>
          <w:tcPr>
            <w:tcW w:w="12318" w:type="dxa"/>
            <w:gridSpan w:val="8"/>
            <w:shd w:val="clear" w:color="auto" w:fill="auto"/>
          </w:tcPr>
          <w:p w14:paraId="370B677F" w14:textId="77777777" w:rsidR="00A24F94" w:rsidRPr="00A552FA" w:rsidRDefault="00A24F94" w:rsidP="005F1216">
            <w:pPr>
              <w:spacing w:after="233"/>
              <w:ind w:left="0" w:right="57" w:firstLine="0"/>
              <w:rPr>
                <w:b/>
                <w:color w:val="auto"/>
                <w:sz w:val="24"/>
                <w:szCs w:val="24"/>
                <w:lang w:val="kk-KZ"/>
              </w:rPr>
            </w:pPr>
            <w:r w:rsidRPr="00A552FA">
              <w:rPr>
                <w:color w:val="auto"/>
                <w:sz w:val="24"/>
                <w:szCs w:val="24"/>
                <w:lang w:val="kk-KZ"/>
              </w:rPr>
              <w:t xml:space="preserve">                                         </w:t>
            </w:r>
            <w:r w:rsidRPr="00A552FA">
              <w:rPr>
                <w:b/>
                <w:color w:val="auto"/>
                <w:sz w:val="24"/>
                <w:szCs w:val="24"/>
                <w:lang w:val="kk-KZ"/>
              </w:rPr>
              <w:t>Вариативті компонент</w:t>
            </w:r>
          </w:p>
        </w:tc>
      </w:tr>
      <w:tr w:rsidR="00A552FA" w:rsidRPr="00A552FA" w14:paraId="2B7B91F3" w14:textId="77777777" w:rsidTr="006508C5">
        <w:trPr>
          <w:trHeight w:val="1085"/>
        </w:trPr>
        <w:tc>
          <w:tcPr>
            <w:tcW w:w="1093" w:type="dxa"/>
            <w:shd w:val="clear" w:color="auto" w:fill="auto"/>
          </w:tcPr>
          <w:p w14:paraId="290A141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3593" w:type="dxa"/>
            <w:shd w:val="clear" w:color="auto" w:fill="auto"/>
          </w:tcPr>
          <w:p w14:paraId="02B15767"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Жаhандық құзіреттілік(кәсіпкерлік және бизнес)</w:t>
            </w:r>
          </w:p>
        </w:tc>
        <w:tc>
          <w:tcPr>
            <w:tcW w:w="1112" w:type="dxa"/>
            <w:shd w:val="clear" w:color="auto" w:fill="auto"/>
          </w:tcPr>
          <w:p w14:paraId="6872C1D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1584250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098CB9E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208" w:type="dxa"/>
            <w:shd w:val="clear" w:color="auto" w:fill="auto"/>
          </w:tcPr>
          <w:p w14:paraId="76C3EC1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546" w:type="dxa"/>
            <w:shd w:val="clear" w:color="auto" w:fill="auto"/>
          </w:tcPr>
          <w:p w14:paraId="55460CA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542" w:type="dxa"/>
            <w:shd w:val="clear" w:color="auto" w:fill="auto"/>
          </w:tcPr>
          <w:p w14:paraId="7B5FF65F" w14:textId="77777777" w:rsidR="00A24F94" w:rsidRPr="00A552FA" w:rsidRDefault="00A24F94" w:rsidP="005F1216">
            <w:pPr>
              <w:spacing w:after="233"/>
              <w:ind w:left="0" w:right="57" w:firstLine="0"/>
              <w:rPr>
                <w:b/>
                <w:color w:val="auto"/>
                <w:sz w:val="24"/>
                <w:szCs w:val="24"/>
                <w:lang w:val="kk-KZ"/>
              </w:rPr>
            </w:pPr>
          </w:p>
        </w:tc>
      </w:tr>
      <w:tr w:rsidR="00A552FA" w:rsidRPr="00A552FA" w14:paraId="6544B3C9" w14:textId="77777777" w:rsidTr="006508C5">
        <w:trPr>
          <w:trHeight w:val="513"/>
        </w:trPr>
        <w:tc>
          <w:tcPr>
            <w:tcW w:w="1093" w:type="dxa"/>
            <w:shd w:val="clear" w:color="auto" w:fill="auto"/>
          </w:tcPr>
          <w:p w14:paraId="3E9ADF6F" w14:textId="77777777" w:rsidR="00A24F94" w:rsidRPr="00A552FA" w:rsidRDefault="00A24F94" w:rsidP="005F1216">
            <w:pPr>
              <w:spacing w:after="233"/>
              <w:ind w:left="0" w:right="57" w:firstLine="0"/>
              <w:rPr>
                <w:color w:val="auto"/>
                <w:sz w:val="24"/>
                <w:szCs w:val="24"/>
                <w:lang w:val="kk-KZ"/>
              </w:rPr>
            </w:pPr>
          </w:p>
        </w:tc>
        <w:tc>
          <w:tcPr>
            <w:tcW w:w="3593" w:type="dxa"/>
            <w:shd w:val="clear" w:color="auto" w:fill="auto"/>
          </w:tcPr>
          <w:p w14:paraId="567A7C1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Элективті курстар</w:t>
            </w:r>
          </w:p>
        </w:tc>
        <w:tc>
          <w:tcPr>
            <w:tcW w:w="1112" w:type="dxa"/>
            <w:shd w:val="clear" w:color="auto" w:fill="auto"/>
          </w:tcPr>
          <w:p w14:paraId="33F7653C" w14:textId="77777777" w:rsidR="00A24F94" w:rsidRPr="00A552FA" w:rsidRDefault="00A24F94" w:rsidP="005F1216">
            <w:pPr>
              <w:spacing w:after="233"/>
              <w:ind w:left="0" w:right="57" w:firstLine="0"/>
              <w:rPr>
                <w:color w:val="auto"/>
                <w:sz w:val="24"/>
                <w:szCs w:val="24"/>
                <w:lang w:val="kk-KZ"/>
              </w:rPr>
            </w:pPr>
          </w:p>
        </w:tc>
        <w:tc>
          <w:tcPr>
            <w:tcW w:w="1112" w:type="dxa"/>
            <w:shd w:val="clear" w:color="auto" w:fill="auto"/>
          </w:tcPr>
          <w:p w14:paraId="34F37156" w14:textId="77777777" w:rsidR="00A24F94" w:rsidRPr="00A552FA" w:rsidRDefault="00A24F94" w:rsidP="005F1216">
            <w:pPr>
              <w:spacing w:after="233"/>
              <w:ind w:left="0" w:right="57" w:firstLine="0"/>
              <w:rPr>
                <w:color w:val="auto"/>
                <w:sz w:val="24"/>
                <w:szCs w:val="24"/>
                <w:lang w:val="kk-KZ"/>
              </w:rPr>
            </w:pPr>
          </w:p>
        </w:tc>
        <w:tc>
          <w:tcPr>
            <w:tcW w:w="1112" w:type="dxa"/>
            <w:shd w:val="clear" w:color="auto" w:fill="auto"/>
          </w:tcPr>
          <w:p w14:paraId="7A4FAF1B" w14:textId="77777777" w:rsidR="00A24F94" w:rsidRPr="00A552FA" w:rsidRDefault="00A24F94" w:rsidP="005F1216">
            <w:pPr>
              <w:spacing w:after="233"/>
              <w:ind w:left="0" w:right="57" w:firstLine="0"/>
              <w:rPr>
                <w:color w:val="auto"/>
                <w:sz w:val="24"/>
                <w:szCs w:val="24"/>
                <w:lang w:val="kk-KZ"/>
              </w:rPr>
            </w:pPr>
          </w:p>
        </w:tc>
        <w:tc>
          <w:tcPr>
            <w:tcW w:w="1208" w:type="dxa"/>
            <w:shd w:val="clear" w:color="auto" w:fill="auto"/>
          </w:tcPr>
          <w:p w14:paraId="5DFD87DB" w14:textId="77777777" w:rsidR="00A24F94" w:rsidRPr="00A552FA" w:rsidRDefault="00A24F94" w:rsidP="005F1216">
            <w:pPr>
              <w:spacing w:after="233"/>
              <w:ind w:left="0" w:right="57" w:firstLine="0"/>
              <w:rPr>
                <w:color w:val="auto"/>
                <w:sz w:val="24"/>
                <w:szCs w:val="24"/>
                <w:lang w:val="kk-KZ"/>
              </w:rPr>
            </w:pPr>
          </w:p>
        </w:tc>
        <w:tc>
          <w:tcPr>
            <w:tcW w:w="1546" w:type="dxa"/>
            <w:shd w:val="clear" w:color="auto" w:fill="auto"/>
          </w:tcPr>
          <w:p w14:paraId="6251CFDF" w14:textId="77777777" w:rsidR="00A24F94" w:rsidRPr="00A552FA" w:rsidRDefault="00A24F94" w:rsidP="005F1216">
            <w:pPr>
              <w:spacing w:after="233"/>
              <w:ind w:left="0" w:right="57" w:firstLine="0"/>
              <w:rPr>
                <w:b/>
                <w:color w:val="auto"/>
                <w:sz w:val="24"/>
                <w:szCs w:val="24"/>
                <w:lang w:val="kk-KZ"/>
              </w:rPr>
            </w:pPr>
          </w:p>
        </w:tc>
        <w:tc>
          <w:tcPr>
            <w:tcW w:w="1542" w:type="dxa"/>
            <w:shd w:val="clear" w:color="auto" w:fill="auto"/>
          </w:tcPr>
          <w:p w14:paraId="77A08CC1" w14:textId="77777777" w:rsidR="00A24F94" w:rsidRPr="00A552FA" w:rsidRDefault="00A24F94" w:rsidP="005F1216">
            <w:pPr>
              <w:spacing w:after="233"/>
              <w:ind w:left="0" w:right="57" w:firstLine="0"/>
              <w:rPr>
                <w:b/>
                <w:color w:val="auto"/>
                <w:sz w:val="24"/>
                <w:szCs w:val="24"/>
                <w:lang w:val="kk-KZ"/>
              </w:rPr>
            </w:pPr>
          </w:p>
        </w:tc>
      </w:tr>
      <w:tr w:rsidR="00A552FA" w:rsidRPr="00A552FA" w14:paraId="0FFB47C4" w14:textId="77777777" w:rsidTr="006508C5">
        <w:trPr>
          <w:trHeight w:val="513"/>
        </w:trPr>
        <w:tc>
          <w:tcPr>
            <w:tcW w:w="1093" w:type="dxa"/>
            <w:shd w:val="clear" w:color="auto" w:fill="auto"/>
          </w:tcPr>
          <w:p w14:paraId="17B2009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3593" w:type="dxa"/>
            <w:shd w:val="clear" w:color="auto" w:fill="auto"/>
          </w:tcPr>
          <w:p w14:paraId="22CE2B4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Математикалық жобалар</w:t>
            </w:r>
          </w:p>
        </w:tc>
        <w:tc>
          <w:tcPr>
            <w:tcW w:w="1112" w:type="dxa"/>
            <w:shd w:val="clear" w:color="auto" w:fill="auto"/>
          </w:tcPr>
          <w:p w14:paraId="5A5FFF8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2FDA3CE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62601EFF" w14:textId="77777777" w:rsidR="00A24F94" w:rsidRPr="00A552FA" w:rsidRDefault="00A24F94" w:rsidP="005F1216">
            <w:pPr>
              <w:spacing w:after="233"/>
              <w:ind w:left="0" w:right="57" w:firstLine="0"/>
              <w:rPr>
                <w:color w:val="auto"/>
                <w:sz w:val="24"/>
                <w:szCs w:val="24"/>
                <w:lang w:val="kk-KZ"/>
              </w:rPr>
            </w:pPr>
          </w:p>
        </w:tc>
        <w:tc>
          <w:tcPr>
            <w:tcW w:w="1208" w:type="dxa"/>
            <w:shd w:val="clear" w:color="auto" w:fill="auto"/>
          </w:tcPr>
          <w:p w14:paraId="1C9200BE" w14:textId="77777777" w:rsidR="00A24F94" w:rsidRPr="00A552FA" w:rsidRDefault="00A24F94" w:rsidP="005F1216">
            <w:pPr>
              <w:spacing w:after="233"/>
              <w:ind w:left="0" w:right="57" w:firstLine="0"/>
              <w:rPr>
                <w:color w:val="auto"/>
                <w:sz w:val="24"/>
                <w:szCs w:val="24"/>
                <w:lang w:val="kk-KZ"/>
              </w:rPr>
            </w:pPr>
          </w:p>
        </w:tc>
        <w:tc>
          <w:tcPr>
            <w:tcW w:w="1546" w:type="dxa"/>
            <w:shd w:val="clear" w:color="auto" w:fill="auto"/>
          </w:tcPr>
          <w:p w14:paraId="28334647"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w:t>
            </w:r>
          </w:p>
        </w:tc>
        <w:tc>
          <w:tcPr>
            <w:tcW w:w="1542" w:type="dxa"/>
            <w:shd w:val="clear" w:color="auto" w:fill="auto"/>
          </w:tcPr>
          <w:p w14:paraId="521BCFAF" w14:textId="77777777" w:rsidR="00A24F94" w:rsidRPr="00A552FA" w:rsidRDefault="00A24F94" w:rsidP="005F1216">
            <w:pPr>
              <w:spacing w:after="233"/>
              <w:ind w:left="0" w:right="57" w:firstLine="0"/>
              <w:rPr>
                <w:b/>
                <w:color w:val="auto"/>
                <w:sz w:val="24"/>
                <w:szCs w:val="24"/>
                <w:lang w:val="kk-KZ"/>
              </w:rPr>
            </w:pPr>
          </w:p>
        </w:tc>
      </w:tr>
      <w:tr w:rsidR="00A552FA" w:rsidRPr="00A552FA" w14:paraId="232106FE" w14:textId="77777777" w:rsidTr="006508C5">
        <w:trPr>
          <w:trHeight w:val="814"/>
        </w:trPr>
        <w:tc>
          <w:tcPr>
            <w:tcW w:w="1093" w:type="dxa"/>
            <w:shd w:val="clear" w:color="auto" w:fill="auto"/>
          </w:tcPr>
          <w:p w14:paraId="35FCDFD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3593" w:type="dxa"/>
            <w:shd w:val="clear" w:color="auto" w:fill="auto"/>
          </w:tcPr>
          <w:p w14:paraId="41248A2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Кескіндер салу </w:t>
            </w:r>
            <w:r w:rsidRPr="00A552FA">
              <w:rPr>
                <w:color w:val="auto"/>
                <w:sz w:val="24"/>
                <w:szCs w:val="24"/>
                <w:lang w:val="ru-RU"/>
              </w:rPr>
              <w:t>(</w:t>
            </w:r>
            <w:r w:rsidRPr="00A552FA">
              <w:rPr>
                <w:color w:val="auto"/>
                <w:sz w:val="24"/>
                <w:szCs w:val="24"/>
                <w:lang w:val="kk-KZ"/>
              </w:rPr>
              <w:t xml:space="preserve"> Графика және жобалау</w:t>
            </w:r>
            <w:r w:rsidRPr="00A552FA">
              <w:rPr>
                <w:color w:val="auto"/>
                <w:sz w:val="24"/>
                <w:szCs w:val="24"/>
                <w:lang w:val="ru-RU"/>
              </w:rPr>
              <w:t>)</w:t>
            </w:r>
          </w:p>
        </w:tc>
        <w:tc>
          <w:tcPr>
            <w:tcW w:w="1112" w:type="dxa"/>
            <w:shd w:val="clear" w:color="auto" w:fill="auto"/>
          </w:tcPr>
          <w:p w14:paraId="31D40F5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2F5C95E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12" w:type="dxa"/>
            <w:shd w:val="clear" w:color="auto" w:fill="auto"/>
          </w:tcPr>
          <w:p w14:paraId="0DEEB17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208" w:type="dxa"/>
            <w:shd w:val="clear" w:color="auto" w:fill="auto"/>
          </w:tcPr>
          <w:p w14:paraId="191A8B6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546" w:type="dxa"/>
            <w:shd w:val="clear" w:color="auto" w:fill="auto"/>
          </w:tcPr>
          <w:p w14:paraId="2A61D2B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542" w:type="dxa"/>
            <w:shd w:val="clear" w:color="auto" w:fill="auto"/>
          </w:tcPr>
          <w:p w14:paraId="05DDA574" w14:textId="77777777" w:rsidR="00A24F94" w:rsidRPr="00A552FA" w:rsidRDefault="00A24F94" w:rsidP="005F1216">
            <w:pPr>
              <w:spacing w:after="233"/>
              <w:ind w:left="0" w:right="57" w:firstLine="0"/>
              <w:rPr>
                <w:b/>
                <w:color w:val="auto"/>
                <w:sz w:val="24"/>
                <w:szCs w:val="24"/>
                <w:lang w:val="kk-KZ"/>
              </w:rPr>
            </w:pPr>
          </w:p>
        </w:tc>
      </w:tr>
      <w:tr w:rsidR="00A552FA" w:rsidRPr="00A552FA" w14:paraId="5A27A11B" w14:textId="77777777" w:rsidTr="006508C5">
        <w:trPr>
          <w:trHeight w:val="799"/>
        </w:trPr>
        <w:tc>
          <w:tcPr>
            <w:tcW w:w="1093" w:type="dxa"/>
            <w:shd w:val="clear" w:color="auto" w:fill="auto"/>
          </w:tcPr>
          <w:p w14:paraId="45160C6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lastRenderedPageBreak/>
              <w:t>3</w:t>
            </w:r>
          </w:p>
        </w:tc>
        <w:tc>
          <w:tcPr>
            <w:tcW w:w="3593" w:type="dxa"/>
            <w:shd w:val="clear" w:color="auto" w:fill="auto"/>
          </w:tcPr>
          <w:p w14:paraId="79E7766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Биологиялық модельдер және қолданбалы есептер</w:t>
            </w:r>
          </w:p>
        </w:tc>
        <w:tc>
          <w:tcPr>
            <w:tcW w:w="1112" w:type="dxa"/>
            <w:shd w:val="clear" w:color="auto" w:fill="auto"/>
          </w:tcPr>
          <w:p w14:paraId="3FB55DB3" w14:textId="77777777" w:rsidR="00A24F94" w:rsidRPr="00A552FA" w:rsidRDefault="00A24F94" w:rsidP="005F1216">
            <w:pPr>
              <w:spacing w:after="233"/>
              <w:ind w:left="0" w:right="57" w:firstLine="0"/>
              <w:rPr>
                <w:color w:val="auto"/>
                <w:sz w:val="24"/>
                <w:szCs w:val="24"/>
                <w:lang w:val="kk-KZ"/>
              </w:rPr>
            </w:pPr>
          </w:p>
        </w:tc>
        <w:tc>
          <w:tcPr>
            <w:tcW w:w="1112" w:type="dxa"/>
            <w:shd w:val="clear" w:color="auto" w:fill="auto"/>
          </w:tcPr>
          <w:p w14:paraId="2BD87C9D" w14:textId="77777777" w:rsidR="00A24F94" w:rsidRPr="00A552FA" w:rsidRDefault="00A24F94" w:rsidP="005F1216">
            <w:pPr>
              <w:spacing w:after="233"/>
              <w:ind w:left="0" w:right="57" w:firstLine="0"/>
              <w:rPr>
                <w:color w:val="auto"/>
                <w:sz w:val="24"/>
                <w:szCs w:val="24"/>
                <w:lang w:val="kk-KZ"/>
              </w:rPr>
            </w:pPr>
          </w:p>
        </w:tc>
        <w:tc>
          <w:tcPr>
            <w:tcW w:w="1112" w:type="dxa"/>
            <w:shd w:val="clear" w:color="auto" w:fill="auto"/>
          </w:tcPr>
          <w:p w14:paraId="2B314BA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208" w:type="dxa"/>
            <w:shd w:val="clear" w:color="auto" w:fill="auto"/>
          </w:tcPr>
          <w:p w14:paraId="1D313857" w14:textId="77777777" w:rsidR="00A24F94" w:rsidRPr="00A552FA" w:rsidRDefault="00A24F94" w:rsidP="005F1216">
            <w:pPr>
              <w:spacing w:after="233"/>
              <w:ind w:left="0" w:right="57" w:firstLine="0"/>
              <w:rPr>
                <w:color w:val="auto"/>
                <w:sz w:val="24"/>
                <w:szCs w:val="24"/>
                <w:lang w:val="kk-KZ"/>
              </w:rPr>
            </w:pPr>
          </w:p>
        </w:tc>
        <w:tc>
          <w:tcPr>
            <w:tcW w:w="1546" w:type="dxa"/>
            <w:shd w:val="clear" w:color="auto" w:fill="auto"/>
          </w:tcPr>
          <w:p w14:paraId="044B2B3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1542" w:type="dxa"/>
            <w:shd w:val="clear" w:color="auto" w:fill="auto"/>
          </w:tcPr>
          <w:p w14:paraId="52C49226" w14:textId="77777777" w:rsidR="00A24F94" w:rsidRPr="00A552FA" w:rsidRDefault="00A24F94" w:rsidP="005F1216">
            <w:pPr>
              <w:spacing w:after="233"/>
              <w:ind w:left="0" w:right="57" w:firstLine="0"/>
              <w:rPr>
                <w:b/>
                <w:color w:val="auto"/>
                <w:sz w:val="24"/>
                <w:szCs w:val="24"/>
                <w:lang w:val="kk-KZ"/>
              </w:rPr>
            </w:pPr>
          </w:p>
        </w:tc>
      </w:tr>
      <w:tr w:rsidR="00A552FA" w:rsidRPr="00A552FA" w14:paraId="098372DB" w14:textId="77777777" w:rsidTr="006508C5">
        <w:trPr>
          <w:trHeight w:val="513"/>
        </w:trPr>
        <w:tc>
          <w:tcPr>
            <w:tcW w:w="1093" w:type="dxa"/>
            <w:shd w:val="clear" w:color="auto" w:fill="auto"/>
          </w:tcPr>
          <w:p w14:paraId="3D5C78D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3593" w:type="dxa"/>
            <w:shd w:val="clear" w:color="auto" w:fill="auto"/>
          </w:tcPr>
          <w:p w14:paraId="1F9425B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Туризм географиясы</w:t>
            </w:r>
          </w:p>
        </w:tc>
        <w:tc>
          <w:tcPr>
            <w:tcW w:w="1112" w:type="dxa"/>
            <w:shd w:val="clear" w:color="auto" w:fill="auto"/>
          </w:tcPr>
          <w:p w14:paraId="1176FED9" w14:textId="77777777" w:rsidR="00A24F94" w:rsidRPr="00A552FA" w:rsidRDefault="00A24F94" w:rsidP="005F1216">
            <w:pPr>
              <w:spacing w:after="233"/>
              <w:ind w:left="0" w:right="57" w:firstLine="0"/>
              <w:rPr>
                <w:color w:val="auto"/>
                <w:sz w:val="24"/>
                <w:szCs w:val="24"/>
                <w:lang w:val="kk-KZ"/>
              </w:rPr>
            </w:pPr>
          </w:p>
        </w:tc>
        <w:tc>
          <w:tcPr>
            <w:tcW w:w="1112" w:type="dxa"/>
            <w:shd w:val="clear" w:color="auto" w:fill="auto"/>
          </w:tcPr>
          <w:p w14:paraId="1D1B94DD" w14:textId="77777777" w:rsidR="00A24F94" w:rsidRPr="00A552FA" w:rsidRDefault="00A24F94" w:rsidP="005F1216">
            <w:pPr>
              <w:spacing w:after="233"/>
              <w:ind w:left="0" w:right="57" w:firstLine="0"/>
              <w:rPr>
                <w:color w:val="auto"/>
                <w:sz w:val="24"/>
                <w:szCs w:val="24"/>
                <w:lang w:val="kk-KZ"/>
              </w:rPr>
            </w:pPr>
          </w:p>
        </w:tc>
        <w:tc>
          <w:tcPr>
            <w:tcW w:w="1112" w:type="dxa"/>
            <w:shd w:val="clear" w:color="auto" w:fill="auto"/>
          </w:tcPr>
          <w:p w14:paraId="462AA772" w14:textId="77777777" w:rsidR="00A24F94" w:rsidRPr="00A552FA" w:rsidRDefault="00A24F94" w:rsidP="005F1216">
            <w:pPr>
              <w:spacing w:after="233"/>
              <w:ind w:left="0" w:right="57" w:firstLine="0"/>
              <w:rPr>
                <w:color w:val="auto"/>
                <w:sz w:val="24"/>
                <w:szCs w:val="24"/>
                <w:lang w:val="kk-KZ"/>
              </w:rPr>
            </w:pPr>
          </w:p>
        </w:tc>
        <w:tc>
          <w:tcPr>
            <w:tcW w:w="1208" w:type="dxa"/>
            <w:shd w:val="clear" w:color="auto" w:fill="auto"/>
          </w:tcPr>
          <w:p w14:paraId="6D668CF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546" w:type="dxa"/>
            <w:shd w:val="clear" w:color="auto" w:fill="auto"/>
          </w:tcPr>
          <w:p w14:paraId="123BB82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1542" w:type="dxa"/>
            <w:shd w:val="clear" w:color="auto" w:fill="auto"/>
          </w:tcPr>
          <w:p w14:paraId="18157057" w14:textId="77777777" w:rsidR="00A24F94" w:rsidRPr="00A552FA" w:rsidRDefault="00A24F94" w:rsidP="005F1216">
            <w:pPr>
              <w:spacing w:after="233"/>
              <w:ind w:left="0" w:right="57" w:firstLine="0"/>
              <w:rPr>
                <w:b/>
                <w:color w:val="auto"/>
                <w:sz w:val="24"/>
                <w:szCs w:val="24"/>
                <w:lang w:val="kk-KZ"/>
              </w:rPr>
            </w:pPr>
          </w:p>
        </w:tc>
      </w:tr>
      <w:tr w:rsidR="00A552FA" w:rsidRPr="00A552FA" w14:paraId="2E5F6452" w14:textId="77777777" w:rsidTr="006508C5">
        <w:trPr>
          <w:trHeight w:val="528"/>
        </w:trPr>
        <w:tc>
          <w:tcPr>
            <w:tcW w:w="1093" w:type="dxa"/>
            <w:shd w:val="clear" w:color="auto" w:fill="auto"/>
          </w:tcPr>
          <w:p w14:paraId="12D9E659" w14:textId="77777777" w:rsidR="00A24F94" w:rsidRPr="00A552FA" w:rsidRDefault="00A24F94" w:rsidP="005F1216">
            <w:pPr>
              <w:spacing w:after="233"/>
              <w:ind w:left="0" w:right="57" w:firstLine="0"/>
              <w:rPr>
                <w:color w:val="auto"/>
                <w:sz w:val="24"/>
                <w:szCs w:val="24"/>
                <w:lang w:val="kk-KZ"/>
              </w:rPr>
            </w:pPr>
          </w:p>
        </w:tc>
        <w:tc>
          <w:tcPr>
            <w:tcW w:w="3593" w:type="dxa"/>
            <w:shd w:val="clear" w:color="auto" w:fill="auto"/>
          </w:tcPr>
          <w:p w14:paraId="4C668CF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Вариативтік оқу жүктемесі</w:t>
            </w:r>
          </w:p>
        </w:tc>
        <w:tc>
          <w:tcPr>
            <w:tcW w:w="1112" w:type="dxa"/>
            <w:shd w:val="clear" w:color="auto" w:fill="auto"/>
          </w:tcPr>
          <w:p w14:paraId="1539E4A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112" w:type="dxa"/>
            <w:shd w:val="clear" w:color="auto" w:fill="auto"/>
          </w:tcPr>
          <w:p w14:paraId="6904974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112" w:type="dxa"/>
            <w:shd w:val="clear" w:color="auto" w:fill="auto"/>
          </w:tcPr>
          <w:p w14:paraId="702B7D3D"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208" w:type="dxa"/>
            <w:shd w:val="clear" w:color="auto" w:fill="auto"/>
          </w:tcPr>
          <w:p w14:paraId="4F708B3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546" w:type="dxa"/>
            <w:shd w:val="clear" w:color="auto" w:fill="auto"/>
          </w:tcPr>
          <w:p w14:paraId="2B989E5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12</w:t>
            </w:r>
          </w:p>
        </w:tc>
        <w:tc>
          <w:tcPr>
            <w:tcW w:w="1542" w:type="dxa"/>
            <w:shd w:val="clear" w:color="auto" w:fill="auto"/>
          </w:tcPr>
          <w:p w14:paraId="18FFF4C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408</w:t>
            </w:r>
          </w:p>
        </w:tc>
      </w:tr>
      <w:tr w:rsidR="00A552FA" w:rsidRPr="00A552FA" w14:paraId="3D77C5A4" w14:textId="77777777" w:rsidTr="006508C5">
        <w:trPr>
          <w:trHeight w:val="799"/>
        </w:trPr>
        <w:tc>
          <w:tcPr>
            <w:tcW w:w="1093" w:type="dxa"/>
            <w:shd w:val="clear" w:color="auto" w:fill="auto"/>
          </w:tcPr>
          <w:p w14:paraId="1C985D55" w14:textId="77777777" w:rsidR="00A24F94" w:rsidRPr="00A552FA" w:rsidRDefault="00A24F94" w:rsidP="005F1216">
            <w:pPr>
              <w:spacing w:after="233"/>
              <w:ind w:left="0" w:right="57" w:firstLine="0"/>
              <w:rPr>
                <w:color w:val="auto"/>
                <w:sz w:val="24"/>
                <w:szCs w:val="24"/>
                <w:lang w:val="kk-KZ"/>
              </w:rPr>
            </w:pPr>
          </w:p>
        </w:tc>
        <w:tc>
          <w:tcPr>
            <w:tcW w:w="3593" w:type="dxa"/>
            <w:shd w:val="clear" w:color="auto" w:fill="auto"/>
          </w:tcPr>
          <w:p w14:paraId="1C413A8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Оқу жүктемесінің жоғары шекті көлемі</w:t>
            </w:r>
          </w:p>
        </w:tc>
        <w:tc>
          <w:tcPr>
            <w:tcW w:w="1112" w:type="dxa"/>
            <w:shd w:val="clear" w:color="auto" w:fill="auto"/>
          </w:tcPr>
          <w:p w14:paraId="0D7027A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35</w:t>
            </w:r>
          </w:p>
        </w:tc>
        <w:tc>
          <w:tcPr>
            <w:tcW w:w="1112" w:type="dxa"/>
            <w:shd w:val="clear" w:color="auto" w:fill="auto"/>
          </w:tcPr>
          <w:p w14:paraId="22AE629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35</w:t>
            </w:r>
          </w:p>
        </w:tc>
        <w:tc>
          <w:tcPr>
            <w:tcW w:w="1112" w:type="dxa"/>
            <w:shd w:val="clear" w:color="auto" w:fill="auto"/>
          </w:tcPr>
          <w:p w14:paraId="170875A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35</w:t>
            </w:r>
          </w:p>
        </w:tc>
        <w:tc>
          <w:tcPr>
            <w:tcW w:w="1208" w:type="dxa"/>
            <w:shd w:val="clear" w:color="auto" w:fill="auto"/>
          </w:tcPr>
          <w:p w14:paraId="3A9534E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35</w:t>
            </w:r>
          </w:p>
        </w:tc>
        <w:tc>
          <w:tcPr>
            <w:tcW w:w="1546" w:type="dxa"/>
            <w:shd w:val="clear" w:color="auto" w:fill="auto"/>
          </w:tcPr>
          <w:p w14:paraId="091B10C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140</w:t>
            </w:r>
          </w:p>
        </w:tc>
        <w:tc>
          <w:tcPr>
            <w:tcW w:w="1542" w:type="dxa"/>
            <w:shd w:val="clear" w:color="auto" w:fill="auto"/>
          </w:tcPr>
          <w:p w14:paraId="6E5E949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4760</w:t>
            </w:r>
          </w:p>
        </w:tc>
      </w:tr>
    </w:tbl>
    <w:p w14:paraId="36E5FB6C" w14:textId="77777777" w:rsidR="00A24F94" w:rsidRPr="00A552FA" w:rsidRDefault="00A24F94" w:rsidP="00A24F94">
      <w:pPr>
        <w:spacing w:after="230"/>
        <w:ind w:left="0" w:right="57" w:firstLine="0"/>
        <w:rPr>
          <w:color w:val="auto"/>
          <w:lang w:val="kk-KZ"/>
        </w:rPr>
      </w:pPr>
    </w:p>
    <w:p w14:paraId="2FEB25B8" w14:textId="77777777" w:rsidR="00A24F94" w:rsidRPr="00A552FA" w:rsidRDefault="00A24F94" w:rsidP="00A24F94">
      <w:pPr>
        <w:spacing w:after="230"/>
        <w:ind w:left="0" w:right="57" w:firstLine="0"/>
        <w:rPr>
          <w:color w:val="auto"/>
          <w:lang w:val="kk-KZ"/>
        </w:rPr>
      </w:pPr>
      <w:r w:rsidRPr="00A552FA">
        <w:rPr>
          <w:color w:val="auto"/>
          <w:lang w:val="kk-KZ"/>
        </w:rPr>
        <w:t xml:space="preserve">Оқушылардың  таңдаған бейініне және жаhандық құзіреттілік курсына   4 сағат бөлінді.  </w:t>
      </w:r>
    </w:p>
    <w:p w14:paraId="6B12C242" w14:textId="77777777" w:rsidR="00A24F94" w:rsidRPr="00A552FA" w:rsidRDefault="00A24F94" w:rsidP="00A24F94">
      <w:pPr>
        <w:spacing w:after="233"/>
        <w:ind w:left="0" w:right="57" w:firstLine="0"/>
        <w:rPr>
          <w:color w:val="auto"/>
          <w:lang w:val="kk-KZ"/>
        </w:rPr>
      </w:pPr>
      <w:r w:rsidRPr="00A552FA">
        <w:rPr>
          <w:color w:val="auto"/>
          <w:lang w:val="kk-KZ"/>
        </w:rPr>
        <w:t xml:space="preserve"> Апталық жүктемесі – 35 сағат </w:t>
      </w:r>
    </w:p>
    <w:p w14:paraId="49B34394" w14:textId="77777777" w:rsidR="00A24F94" w:rsidRPr="00A552FA" w:rsidRDefault="00A24F94" w:rsidP="00A24F94">
      <w:pPr>
        <w:spacing w:after="233"/>
        <w:ind w:left="0" w:right="57" w:firstLine="0"/>
        <w:rPr>
          <w:color w:val="auto"/>
          <w:lang w:val="kk-KZ"/>
        </w:rPr>
      </w:pPr>
    </w:p>
    <w:p w14:paraId="7D346A4A" w14:textId="77777777" w:rsidR="00A24F94" w:rsidRPr="00A552FA" w:rsidRDefault="00A24F94" w:rsidP="00A24F94">
      <w:pPr>
        <w:spacing w:after="15" w:line="249" w:lineRule="auto"/>
        <w:ind w:left="0" w:right="52" w:firstLine="0"/>
        <w:rPr>
          <w:color w:val="auto"/>
          <w:lang w:val="kk-KZ"/>
        </w:rPr>
      </w:pPr>
      <w:r w:rsidRPr="00A552FA">
        <w:rPr>
          <w:b/>
          <w:color w:val="auto"/>
          <w:lang w:val="kk-KZ"/>
        </w:rPr>
        <w:t xml:space="preserve">2021-2022 оқу жылында 11 «В» сыныбы (жаңартылған мазмұнымен)  оқытудың </w:t>
      </w:r>
    </w:p>
    <w:p w14:paraId="5EDE9DCE" w14:textId="77777777" w:rsidR="00A24F94" w:rsidRPr="00A552FA" w:rsidRDefault="00A24F94" w:rsidP="00A24F94">
      <w:pPr>
        <w:spacing w:after="15" w:line="249" w:lineRule="auto"/>
        <w:ind w:left="0" w:right="52" w:firstLine="0"/>
        <w:rPr>
          <w:color w:val="auto"/>
          <w:lang w:val="kk-KZ"/>
        </w:rPr>
      </w:pPr>
      <w:r w:rsidRPr="00A552FA">
        <w:rPr>
          <w:b/>
          <w:color w:val="auto"/>
          <w:lang w:val="kk-KZ"/>
        </w:rPr>
        <w:t>Қоғамдық-гуманитарлық бағыты бойынша оқыды</w:t>
      </w:r>
    </w:p>
    <w:tbl>
      <w:tblPr>
        <w:tblW w:w="9374" w:type="dxa"/>
        <w:tblInd w:w="182" w:type="dxa"/>
        <w:tblCellMar>
          <w:top w:w="33" w:type="dxa"/>
          <w:left w:w="16" w:type="dxa"/>
          <w:right w:w="18" w:type="dxa"/>
        </w:tblCellMar>
        <w:tblLook w:val="04A0" w:firstRow="1" w:lastRow="0" w:firstColumn="1" w:lastColumn="0" w:noHBand="0" w:noVBand="1"/>
      </w:tblPr>
      <w:tblGrid>
        <w:gridCol w:w="494"/>
        <w:gridCol w:w="4340"/>
        <w:gridCol w:w="1804"/>
        <w:gridCol w:w="1418"/>
        <w:gridCol w:w="1318"/>
      </w:tblGrid>
      <w:tr w:rsidR="00A24F94" w:rsidRPr="00A552FA" w14:paraId="2B3EDC2A" w14:textId="77777777" w:rsidTr="005F1216">
        <w:trPr>
          <w:trHeight w:val="730"/>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58CAAB" w14:textId="77777777" w:rsidR="00A24F94" w:rsidRPr="00A552FA" w:rsidRDefault="00A24F94" w:rsidP="005F1216">
            <w:pPr>
              <w:spacing w:after="0" w:line="259" w:lineRule="auto"/>
              <w:ind w:left="0" w:right="0" w:firstLine="0"/>
              <w:rPr>
                <w:b/>
                <w:color w:val="auto"/>
                <w:sz w:val="24"/>
                <w:szCs w:val="24"/>
              </w:rPr>
            </w:pPr>
            <w:r w:rsidRPr="00A552FA">
              <w:rPr>
                <w:b/>
                <w:color w:val="auto"/>
                <w:sz w:val="24"/>
                <w:szCs w:val="24"/>
              </w:rPr>
              <w:t>№</w:t>
            </w:r>
          </w:p>
        </w:tc>
        <w:tc>
          <w:tcPr>
            <w:tcW w:w="43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63CBFF" w14:textId="77777777" w:rsidR="00A24F94" w:rsidRPr="00A552FA" w:rsidRDefault="00A24F94" w:rsidP="005F1216">
            <w:pPr>
              <w:spacing w:after="0" w:line="259" w:lineRule="auto"/>
              <w:ind w:left="0" w:right="0" w:firstLine="0"/>
              <w:jc w:val="left"/>
              <w:rPr>
                <w:b/>
                <w:color w:val="auto"/>
                <w:sz w:val="24"/>
                <w:szCs w:val="24"/>
              </w:rPr>
            </w:pP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пәндері</w:t>
            </w:r>
            <w:proofErr w:type="spellEnd"/>
          </w:p>
        </w:tc>
        <w:tc>
          <w:tcPr>
            <w:tcW w:w="1804" w:type="dxa"/>
            <w:vMerge w:val="restart"/>
            <w:tcBorders>
              <w:top w:val="single" w:sz="4" w:space="0" w:color="000000"/>
              <w:left w:val="single" w:sz="4" w:space="0" w:color="000000"/>
              <w:right w:val="single" w:sz="4" w:space="0" w:color="000000"/>
            </w:tcBorders>
            <w:shd w:val="clear" w:color="auto" w:fill="auto"/>
          </w:tcPr>
          <w:p w14:paraId="7995F995" w14:textId="77777777" w:rsidR="00A24F94" w:rsidRPr="00A552FA" w:rsidRDefault="00A24F94" w:rsidP="005F1216">
            <w:pPr>
              <w:spacing w:after="0" w:line="259" w:lineRule="auto"/>
              <w:ind w:left="0" w:right="0" w:firstLine="0"/>
              <w:jc w:val="left"/>
              <w:rPr>
                <w:b/>
                <w:color w:val="auto"/>
                <w:sz w:val="24"/>
                <w:szCs w:val="24"/>
              </w:rPr>
            </w:pPr>
            <w:r w:rsidRPr="00A552FA">
              <w:rPr>
                <w:b/>
                <w:color w:val="auto"/>
                <w:sz w:val="24"/>
                <w:szCs w:val="24"/>
              </w:rPr>
              <w:t>11 «А»</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tcPr>
          <w:p w14:paraId="0994C464"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rPr>
              <w:t>Ж</w:t>
            </w:r>
            <w:r w:rsidRPr="00A552FA">
              <w:rPr>
                <w:b/>
                <w:color w:val="auto"/>
                <w:sz w:val="24"/>
                <w:szCs w:val="24"/>
                <w:lang w:val="kk-KZ"/>
              </w:rPr>
              <w:t>алпы ж</w:t>
            </w:r>
            <w:proofErr w:type="spellStart"/>
            <w:r w:rsidRPr="00A552FA">
              <w:rPr>
                <w:b/>
                <w:color w:val="auto"/>
                <w:sz w:val="24"/>
                <w:szCs w:val="24"/>
              </w:rPr>
              <w:t>үктеме</w:t>
            </w:r>
            <w:proofErr w:type="spellEnd"/>
            <w:r w:rsidRPr="00A552FA">
              <w:rPr>
                <w:b/>
                <w:color w:val="auto"/>
                <w:sz w:val="24"/>
                <w:szCs w:val="24"/>
              </w:rPr>
              <w:t xml:space="preserve"> </w:t>
            </w:r>
          </w:p>
        </w:tc>
      </w:tr>
      <w:tr w:rsidR="00A24F94" w:rsidRPr="00A552FA" w14:paraId="75D0179B" w14:textId="77777777" w:rsidTr="005F1216">
        <w:trPr>
          <w:trHeight w:val="610"/>
        </w:trPr>
        <w:tc>
          <w:tcPr>
            <w:tcW w:w="0" w:type="auto"/>
            <w:vMerge/>
            <w:tcBorders>
              <w:top w:val="nil"/>
              <w:left w:val="single" w:sz="4" w:space="0" w:color="000000"/>
              <w:bottom w:val="single" w:sz="4" w:space="0" w:color="000000"/>
              <w:right w:val="single" w:sz="4" w:space="0" w:color="000000"/>
            </w:tcBorders>
            <w:shd w:val="clear" w:color="auto" w:fill="auto"/>
          </w:tcPr>
          <w:p w14:paraId="2590F4B3" w14:textId="77777777" w:rsidR="00A24F94" w:rsidRPr="00A552FA" w:rsidRDefault="00A24F94" w:rsidP="005F1216">
            <w:pPr>
              <w:spacing w:after="160" w:line="259" w:lineRule="auto"/>
              <w:ind w:left="0" w:right="0" w:firstLine="0"/>
              <w:jc w:val="left"/>
              <w:rPr>
                <w:b/>
                <w:color w:val="auto"/>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14:paraId="45084EC5" w14:textId="77777777" w:rsidR="00A24F94" w:rsidRPr="00A552FA" w:rsidRDefault="00A24F94" w:rsidP="005F1216">
            <w:pPr>
              <w:spacing w:after="160" w:line="259" w:lineRule="auto"/>
              <w:ind w:left="0" w:right="0" w:firstLine="0"/>
              <w:jc w:val="left"/>
              <w:rPr>
                <w:b/>
                <w:color w:val="auto"/>
                <w:sz w:val="24"/>
                <w:szCs w:val="24"/>
              </w:rPr>
            </w:pPr>
          </w:p>
        </w:tc>
        <w:tc>
          <w:tcPr>
            <w:tcW w:w="1804" w:type="dxa"/>
            <w:vMerge/>
            <w:tcBorders>
              <w:left w:val="single" w:sz="4" w:space="0" w:color="000000"/>
              <w:bottom w:val="single" w:sz="4" w:space="0" w:color="000000"/>
              <w:right w:val="single" w:sz="4" w:space="0" w:color="000000"/>
            </w:tcBorders>
            <w:shd w:val="clear" w:color="auto" w:fill="auto"/>
          </w:tcPr>
          <w:p w14:paraId="6AC2A9F0" w14:textId="77777777" w:rsidR="00A24F94" w:rsidRPr="00A552FA" w:rsidRDefault="00A24F94" w:rsidP="005F1216">
            <w:pPr>
              <w:spacing w:after="0" w:line="259" w:lineRule="auto"/>
              <w:ind w:left="0" w:right="0" w:firstLine="0"/>
              <w:jc w:val="left"/>
              <w:rPr>
                <w:b/>
                <w:color w:val="auto"/>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FE5C3D" w14:textId="77777777" w:rsidR="00A24F94" w:rsidRPr="00A552FA" w:rsidRDefault="00A24F94" w:rsidP="005F1216">
            <w:pPr>
              <w:spacing w:after="0" w:line="259" w:lineRule="auto"/>
              <w:ind w:left="0" w:right="0" w:firstLine="0"/>
              <w:rPr>
                <w:b/>
                <w:color w:val="auto"/>
                <w:sz w:val="24"/>
                <w:szCs w:val="24"/>
              </w:rPr>
            </w:pPr>
            <w:proofErr w:type="spellStart"/>
            <w:r w:rsidRPr="00A552FA">
              <w:rPr>
                <w:b/>
                <w:color w:val="auto"/>
                <w:sz w:val="24"/>
                <w:szCs w:val="24"/>
              </w:rPr>
              <w:t>апталық</w:t>
            </w:r>
            <w:proofErr w:type="spellEnd"/>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61257A42" w14:textId="77777777" w:rsidR="00A24F94" w:rsidRPr="00A552FA" w:rsidRDefault="00A24F94" w:rsidP="005F1216">
            <w:pPr>
              <w:spacing w:after="0" w:line="259" w:lineRule="auto"/>
              <w:ind w:left="0" w:right="0" w:firstLine="0"/>
              <w:rPr>
                <w:b/>
                <w:color w:val="auto"/>
                <w:sz w:val="24"/>
                <w:szCs w:val="24"/>
                <w:lang w:val="kk-KZ"/>
              </w:rPr>
            </w:pPr>
            <w:r w:rsidRPr="00A552FA">
              <w:rPr>
                <w:b/>
                <w:color w:val="auto"/>
                <w:sz w:val="24"/>
                <w:szCs w:val="24"/>
                <w:lang w:val="kk-KZ"/>
              </w:rPr>
              <w:t>жылдық</w:t>
            </w:r>
          </w:p>
        </w:tc>
      </w:tr>
      <w:tr w:rsidR="00A24F94" w:rsidRPr="00A552FA" w14:paraId="206849C1" w14:textId="77777777" w:rsidTr="005F1216">
        <w:trPr>
          <w:trHeight w:val="528"/>
        </w:trPr>
        <w:tc>
          <w:tcPr>
            <w:tcW w:w="9374" w:type="dxa"/>
            <w:gridSpan w:val="5"/>
            <w:tcBorders>
              <w:top w:val="single" w:sz="4" w:space="0" w:color="000000"/>
              <w:left w:val="single" w:sz="4" w:space="0" w:color="000000"/>
              <w:bottom w:val="single" w:sz="4" w:space="0" w:color="000000"/>
              <w:right w:val="single" w:sz="4" w:space="0" w:color="000000"/>
            </w:tcBorders>
            <w:shd w:val="clear" w:color="auto" w:fill="auto"/>
          </w:tcPr>
          <w:p w14:paraId="4B268926" w14:textId="77777777" w:rsidR="00A24F94" w:rsidRPr="00A552FA" w:rsidRDefault="00A24F94" w:rsidP="005F1216">
            <w:pPr>
              <w:spacing w:after="0" w:line="259" w:lineRule="auto"/>
              <w:ind w:left="0" w:right="0" w:firstLine="0"/>
              <w:jc w:val="left"/>
              <w:rPr>
                <w:b/>
                <w:color w:val="auto"/>
                <w:sz w:val="24"/>
                <w:szCs w:val="24"/>
              </w:rPr>
            </w:pPr>
            <w:r w:rsidRPr="00A552FA">
              <w:rPr>
                <w:b/>
                <w:color w:val="auto"/>
                <w:sz w:val="24"/>
                <w:szCs w:val="24"/>
              </w:rPr>
              <w:t xml:space="preserve">                                                              </w:t>
            </w:r>
            <w:r w:rsidRPr="00A552FA">
              <w:rPr>
                <w:b/>
                <w:color w:val="auto"/>
                <w:sz w:val="24"/>
                <w:szCs w:val="24"/>
                <w:lang w:val="kk-KZ"/>
              </w:rPr>
              <w:t xml:space="preserve">Бейіндік </w:t>
            </w:r>
            <w:r w:rsidRPr="00A552FA">
              <w:rPr>
                <w:b/>
                <w:color w:val="auto"/>
                <w:sz w:val="24"/>
                <w:szCs w:val="24"/>
              </w:rPr>
              <w:t xml:space="preserve"> </w:t>
            </w:r>
            <w:proofErr w:type="spellStart"/>
            <w:r w:rsidRPr="00A552FA">
              <w:rPr>
                <w:b/>
                <w:color w:val="auto"/>
                <w:sz w:val="24"/>
                <w:szCs w:val="24"/>
              </w:rPr>
              <w:t>пәндер</w:t>
            </w:r>
            <w:proofErr w:type="spellEnd"/>
          </w:p>
        </w:tc>
      </w:tr>
      <w:tr w:rsidR="00A24F94" w:rsidRPr="00A552FA" w14:paraId="3DCFCA05"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BE22783"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rPr>
              <w:t>1</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E12A17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roofErr w:type="spellStart"/>
            <w:r w:rsidRPr="00A552FA">
              <w:rPr>
                <w:color w:val="auto"/>
                <w:sz w:val="24"/>
                <w:szCs w:val="24"/>
              </w:rPr>
              <w:t>бастамалары</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7BC9E42A"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432276"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298DBE71"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7966B278"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785FAE7"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rPr>
              <w:t>2</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19F76F0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446A08E0"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E343DB"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53AEF12A"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34</w:t>
            </w:r>
          </w:p>
        </w:tc>
      </w:tr>
      <w:tr w:rsidR="00A24F94" w:rsidRPr="00A552FA" w14:paraId="4A29EECB"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3D99A1B"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rPr>
              <w:t>3</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DF9E90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776DAF0B"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E142CA"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6DCC1AB8"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34/34</w:t>
            </w:r>
          </w:p>
        </w:tc>
      </w:tr>
      <w:tr w:rsidR="00A24F94" w:rsidRPr="00A552FA" w14:paraId="02FCDE5C"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5BAB597"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rPr>
              <w:t>4</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26D5458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5ED87C65"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29054F"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6ABD80A3"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653D76E5"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9EB2D8A"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rPr>
              <w:t>5</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E3ED0D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1ADF94F1"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618F2F"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4FBEC94D"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49B95E08"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2072CED"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rPr>
              <w:t>6</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68532BA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59BDADC9"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C0D0E2"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2/2</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6C1A5846"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68/68</w:t>
            </w:r>
          </w:p>
        </w:tc>
      </w:tr>
      <w:tr w:rsidR="00A24F94" w:rsidRPr="00A552FA" w14:paraId="5124B47C"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7592242"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rPr>
              <w:t>7</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6184378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285267E5"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6884B8"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3/3</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50B88074"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102/102</w:t>
            </w:r>
          </w:p>
        </w:tc>
      </w:tr>
      <w:tr w:rsidR="00A24F94" w:rsidRPr="00A552FA" w14:paraId="0A714451"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82CEACB"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rPr>
              <w:t>8</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3E3816E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08D2AB3B"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FFA2B8"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2E122DBC"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005C0B5F"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65681B0"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rPr>
              <w:t>9</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2FBA018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Өзін-өзі</w:t>
            </w:r>
            <w:proofErr w:type="spellEnd"/>
            <w:r w:rsidRPr="00A552FA">
              <w:rPr>
                <w:color w:val="auto"/>
                <w:sz w:val="24"/>
                <w:szCs w:val="24"/>
              </w:rPr>
              <w:t xml:space="preserve"> </w:t>
            </w:r>
            <w:proofErr w:type="spellStart"/>
            <w:r w:rsidRPr="00A552FA">
              <w:rPr>
                <w:color w:val="auto"/>
                <w:sz w:val="24"/>
                <w:szCs w:val="24"/>
              </w:rPr>
              <w:t>тану</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0DD846B2"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1CE12C"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17F72BE7"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34</w:t>
            </w:r>
          </w:p>
        </w:tc>
      </w:tr>
      <w:tr w:rsidR="00A24F94" w:rsidRPr="00A552FA" w14:paraId="5702F0CB"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62CF5CE"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rPr>
              <w:t>10</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65DEC5D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2E57ACF5"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92F829"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2/2</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45472FD6"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68/68</w:t>
            </w:r>
          </w:p>
        </w:tc>
      </w:tr>
      <w:tr w:rsidR="00A24F94" w:rsidRPr="00A552FA" w14:paraId="2275D861"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6DC8399"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lastRenderedPageBreak/>
              <w:t>11</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4B154FA"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АӘД</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5215F733"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B94D73"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72DCFA28"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34</w:t>
            </w:r>
          </w:p>
        </w:tc>
      </w:tr>
      <w:tr w:rsidR="00A24F94" w:rsidRPr="00A552FA" w14:paraId="5743FD44"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DFAC0DB" w14:textId="77777777" w:rsidR="00A24F94" w:rsidRPr="00A552FA" w:rsidRDefault="00A24F94" w:rsidP="005F1216">
            <w:pPr>
              <w:spacing w:after="0" w:line="259" w:lineRule="auto"/>
              <w:ind w:left="0" w:right="0" w:firstLine="0"/>
              <w:jc w:val="left"/>
              <w:rPr>
                <w:color w:val="auto"/>
                <w:sz w:val="24"/>
                <w:szCs w:val="24"/>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37C54D34"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Оқу жүктемесі</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272F8DD9"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617C05"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19</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44DFC2E1"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646/272</w:t>
            </w:r>
          </w:p>
        </w:tc>
      </w:tr>
      <w:tr w:rsidR="00A24F94" w:rsidRPr="00A552FA" w14:paraId="1A490C33"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657F723" w14:textId="77777777" w:rsidR="00A24F94" w:rsidRPr="00A552FA" w:rsidRDefault="00A24F94" w:rsidP="005F1216">
            <w:pPr>
              <w:spacing w:after="0" w:line="259" w:lineRule="auto"/>
              <w:ind w:left="0" w:right="0" w:firstLine="0"/>
              <w:jc w:val="left"/>
              <w:rPr>
                <w:color w:val="auto"/>
                <w:sz w:val="24"/>
                <w:szCs w:val="24"/>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57B0E6F6"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Таңдау пәндер бойынша</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38993EC3" w14:textId="77777777" w:rsidR="00A24F94" w:rsidRPr="00A552FA" w:rsidRDefault="00A24F94" w:rsidP="005F1216">
            <w:pPr>
              <w:spacing w:after="0" w:line="259" w:lineRule="auto"/>
              <w:ind w:left="0" w:right="0" w:firstLine="0"/>
              <w:jc w:val="center"/>
              <w:rPr>
                <w:b/>
                <w:color w:val="auto"/>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099F0C" w14:textId="77777777" w:rsidR="00A24F94" w:rsidRPr="00A552FA" w:rsidRDefault="00A24F94" w:rsidP="005F1216">
            <w:pPr>
              <w:spacing w:after="0" w:line="259" w:lineRule="auto"/>
              <w:ind w:left="0" w:right="0" w:firstLine="0"/>
              <w:jc w:val="center"/>
              <w:rPr>
                <w:b/>
                <w:color w:val="auto"/>
                <w:sz w:val="24"/>
                <w:szCs w:val="24"/>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0E2771E5" w14:textId="77777777" w:rsidR="00A24F94" w:rsidRPr="00A552FA" w:rsidRDefault="00A24F94" w:rsidP="005F1216">
            <w:pPr>
              <w:spacing w:after="0" w:line="259" w:lineRule="auto"/>
              <w:ind w:left="0" w:right="0" w:firstLine="0"/>
              <w:jc w:val="center"/>
              <w:rPr>
                <w:b/>
                <w:color w:val="auto"/>
                <w:sz w:val="24"/>
                <w:szCs w:val="24"/>
              </w:rPr>
            </w:pPr>
          </w:p>
        </w:tc>
      </w:tr>
      <w:tr w:rsidR="00A24F94" w:rsidRPr="00A552FA" w14:paraId="6283508F"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F65C83B" w14:textId="77777777" w:rsidR="00A24F94" w:rsidRPr="00A552FA" w:rsidRDefault="00A24F94" w:rsidP="005F1216">
            <w:pPr>
              <w:spacing w:after="0" w:line="259" w:lineRule="auto"/>
              <w:ind w:left="0" w:right="0" w:firstLine="0"/>
              <w:jc w:val="left"/>
              <w:rPr>
                <w:color w:val="auto"/>
                <w:sz w:val="24"/>
                <w:szCs w:val="24"/>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EBF791D"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Тереңдетілген деңгей</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12964D24" w14:textId="77777777" w:rsidR="00A24F94" w:rsidRPr="00A552FA" w:rsidRDefault="00A24F94" w:rsidP="005F1216">
            <w:pPr>
              <w:spacing w:after="0" w:line="259" w:lineRule="auto"/>
              <w:ind w:left="0" w:right="0" w:firstLine="0"/>
              <w:jc w:val="center"/>
              <w:rPr>
                <w:b/>
                <w:color w:val="auto"/>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1A1E71" w14:textId="77777777" w:rsidR="00A24F94" w:rsidRPr="00A552FA" w:rsidRDefault="00A24F94" w:rsidP="005F1216">
            <w:pPr>
              <w:spacing w:after="0" w:line="259" w:lineRule="auto"/>
              <w:ind w:left="0" w:right="0" w:firstLine="0"/>
              <w:jc w:val="center"/>
              <w:rPr>
                <w:b/>
                <w:color w:val="auto"/>
                <w:sz w:val="24"/>
                <w:szCs w:val="24"/>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240EB004" w14:textId="77777777" w:rsidR="00A24F94" w:rsidRPr="00A552FA" w:rsidRDefault="00A24F94" w:rsidP="005F1216">
            <w:pPr>
              <w:spacing w:after="0" w:line="259" w:lineRule="auto"/>
              <w:ind w:left="0" w:right="0" w:firstLine="0"/>
              <w:jc w:val="center"/>
              <w:rPr>
                <w:b/>
                <w:color w:val="auto"/>
                <w:sz w:val="24"/>
                <w:szCs w:val="24"/>
              </w:rPr>
            </w:pPr>
          </w:p>
        </w:tc>
      </w:tr>
      <w:tr w:rsidR="00A24F94" w:rsidRPr="00A552FA" w14:paraId="330803F5"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2B6663F"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12</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A7D7919"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Дүние жүзі тарихы</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0A9B7161"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5939AF"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3/3</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62069ED4"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102/102</w:t>
            </w:r>
          </w:p>
        </w:tc>
      </w:tr>
      <w:tr w:rsidR="00A24F94" w:rsidRPr="00A552FA" w14:paraId="705B6FC7"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58C98C8"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13</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DCE1523"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Құқық негіздері</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360DA972"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2A4A10"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3/3</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026824E1"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102/102</w:t>
            </w:r>
          </w:p>
        </w:tc>
      </w:tr>
      <w:tr w:rsidR="00A24F94" w:rsidRPr="00A552FA" w14:paraId="59CEF2A7"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EDC0D4B" w14:textId="77777777" w:rsidR="00A24F94" w:rsidRPr="00A552FA" w:rsidRDefault="00A24F94" w:rsidP="005F1216">
            <w:pPr>
              <w:spacing w:after="0" w:line="259" w:lineRule="auto"/>
              <w:ind w:left="0" w:right="0" w:firstLine="0"/>
              <w:jc w:val="left"/>
              <w:rPr>
                <w:color w:val="auto"/>
                <w:sz w:val="24"/>
                <w:szCs w:val="24"/>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5AF6EBA8"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Оқу жүктемесі</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4DBB7E26"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6/6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E343C9"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6/6</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25AC308A"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204/204</w:t>
            </w:r>
          </w:p>
        </w:tc>
      </w:tr>
      <w:tr w:rsidR="00A24F94" w:rsidRPr="00A552FA" w14:paraId="2D012EC4"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33FC64F" w14:textId="77777777" w:rsidR="00A24F94" w:rsidRPr="00A552FA" w:rsidRDefault="00A24F94" w:rsidP="005F1216">
            <w:pPr>
              <w:spacing w:after="0" w:line="259" w:lineRule="auto"/>
              <w:ind w:left="0" w:right="0" w:firstLine="0"/>
              <w:jc w:val="left"/>
              <w:rPr>
                <w:color w:val="auto"/>
                <w:sz w:val="24"/>
                <w:szCs w:val="24"/>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0A7B623"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Стандартты деңгей</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6D035D37" w14:textId="77777777" w:rsidR="00A24F94" w:rsidRPr="00A552FA" w:rsidRDefault="00A24F94" w:rsidP="005F1216">
            <w:pPr>
              <w:spacing w:after="0" w:line="259" w:lineRule="auto"/>
              <w:ind w:left="0" w:right="0" w:firstLine="0"/>
              <w:jc w:val="center"/>
              <w:rPr>
                <w:b/>
                <w:color w:val="auto"/>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1BF49A" w14:textId="77777777" w:rsidR="00A24F94" w:rsidRPr="00A552FA" w:rsidRDefault="00A24F94" w:rsidP="005F1216">
            <w:pPr>
              <w:spacing w:after="0" w:line="259" w:lineRule="auto"/>
              <w:ind w:left="0" w:right="0" w:firstLine="0"/>
              <w:jc w:val="center"/>
              <w:rPr>
                <w:b/>
                <w:color w:val="auto"/>
                <w:sz w:val="24"/>
                <w:szCs w:val="24"/>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0C8387E6" w14:textId="77777777" w:rsidR="00A24F94" w:rsidRPr="00A552FA" w:rsidRDefault="00A24F94" w:rsidP="005F1216">
            <w:pPr>
              <w:spacing w:after="0" w:line="259" w:lineRule="auto"/>
              <w:ind w:left="0" w:right="0" w:firstLine="0"/>
              <w:jc w:val="center"/>
              <w:rPr>
                <w:b/>
                <w:color w:val="auto"/>
                <w:sz w:val="24"/>
                <w:szCs w:val="24"/>
              </w:rPr>
            </w:pPr>
          </w:p>
        </w:tc>
      </w:tr>
      <w:tr w:rsidR="00A24F94" w:rsidRPr="00A552FA" w14:paraId="5C23000B"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16BCF20"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14</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3FF5C1C3"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Кәсіпкерлік және бизнес</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52172616"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1D086F"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3DD9807D"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26D3AFC9"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5C58E85" w14:textId="77777777" w:rsidR="00A24F94" w:rsidRPr="00A552FA" w:rsidRDefault="00A24F94" w:rsidP="005F1216">
            <w:pPr>
              <w:spacing w:after="0" w:line="259" w:lineRule="auto"/>
              <w:ind w:left="0" w:right="0" w:firstLine="0"/>
              <w:jc w:val="left"/>
              <w:rPr>
                <w:color w:val="auto"/>
                <w:sz w:val="24"/>
                <w:szCs w:val="24"/>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46F96D11"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Оқу жүктемесі</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69D9FC77"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B75285"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15E5AABC"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68</w:t>
            </w:r>
          </w:p>
        </w:tc>
      </w:tr>
      <w:tr w:rsidR="00A24F94" w:rsidRPr="00A552FA" w14:paraId="25FAD148"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20B826B" w14:textId="77777777" w:rsidR="00A24F94" w:rsidRPr="00A552FA" w:rsidRDefault="00A24F94" w:rsidP="005F1216">
            <w:pPr>
              <w:spacing w:after="0" w:line="259" w:lineRule="auto"/>
              <w:ind w:left="0" w:right="0" w:firstLine="0"/>
              <w:jc w:val="left"/>
              <w:rPr>
                <w:color w:val="auto"/>
                <w:sz w:val="24"/>
                <w:szCs w:val="24"/>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2E9718E4"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Инварианттық оқу жүктемесі</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75A2AA62"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6F5D58"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27</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575D00F6"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918/476</w:t>
            </w:r>
          </w:p>
        </w:tc>
      </w:tr>
      <w:tr w:rsidR="00A24F94" w:rsidRPr="00A552FA" w14:paraId="50EB121E"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23B90EC" w14:textId="77777777" w:rsidR="00A24F94" w:rsidRPr="00A552FA" w:rsidRDefault="00A24F94" w:rsidP="005F1216">
            <w:pPr>
              <w:spacing w:after="0" w:line="259" w:lineRule="auto"/>
              <w:ind w:left="0" w:right="0" w:firstLine="0"/>
              <w:jc w:val="left"/>
              <w:rPr>
                <w:color w:val="auto"/>
                <w:sz w:val="24"/>
                <w:szCs w:val="24"/>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62337870"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Инвариантты компаненттен таңдау пәндері</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6BA03E32"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7EF860"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4</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0B0B7097"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136</w:t>
            </w:r>
          </w:p>
        </w:tc>
      </w:tr>
      <w:tr w:rsidR="00A24F94" w:rsidRPr="00A552FA" w14:paraId="796180D5"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522EAC1"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1</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794D07F"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Қазақ тілінің граматикасы</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730F5E91"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ABD6FD"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6E637A8E"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34</w:t>
            </w:r>
          </w:p>
        </w:tc>
      </w:tr>
      <w:tr w:rsidR="00A24F94" w:rsidRPr="00A552FA" w14:paraId="0B3D6A81"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C987746"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2</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02470B3"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 xml:space="preserve">Химия және адам ағзасы </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41046CAD"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CA072E"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1E8263DA"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34</w:t>
            </w:r>
          </w:p>
        </w:tc>
      </w:tr>
      <w:tr w:rsidR="00A24F94" w:rsidRPr="00A552FA" w14:paraId="31DDA4C4"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E2B9534"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3</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907CA86"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Кері тригонометриялық функциялар, олардың қасиеттері мен графиктері</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3AF16054"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0954D9"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5608FCF8"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34</w:t>
            </w:r>
          </w:p>
        </w:tc>
      </w:tr>
      <w:tr w:rsidR="00A24F94" w:rsidRPr="00A552FA" w14:paraId="731BF186"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F06B18C"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4</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5ED60021"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Әлемдік география</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52CFDBA3"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29DA67"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5FAC6141"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34</w:t>
            </w:r>
          </w:p>
        </w:tc>
      </w:tr>
      <w:tr w:rsidR="00A24F94" w:rsidRPr="00A552FA" w14:paraId="6F21F23D"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20D85A3" w14:textId="77777777" w:rsidR="00A24F94" w:rsidRPr="00A552FA" w:rsidRDefault="00A24F94" w:rsidP="005F1216">
            <w:pPr>
              <w:spacing w:after="0" w:line="259" w:lineRule="auto"/>
              <w:ind w:left="0" w:right="0" w:firstLine="0"/>
              <w:jc w:val="left"/>
              <w:rPr>
                <w:color w:val="auto"/>
                <w:sz w:val="24"/>
                <w:szCs w:val="24"/>
                <w:lang w:val="kk-KZ"/>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2BCC7DAE"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Элективті курстар</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5EFE5047"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5AAC5A"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7A92DC7F"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102</w:t>
            </w:r>
          </w:p>
        </w:tc>
      </w:tr>
      <w:tr w:rsidR="00A24F94" w:rsidRPr="00A552FA" w14:paraId="3A9FAAB1"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45702FA"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1</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1919EB31"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Кәсіпкерлік және бизнес негіздері</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12607D63"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B6F67D"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781AE3BC"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r>
      <w:tr w:rsidR="00A24F94" w:rsidRPr="00A552FA" w14:paraId="7BF0517A"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A642AD6"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2</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FCC01C0"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Кеңістіктегі геометрия</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206BEA75"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0E5DD2"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2D3240E5"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r>
      <w:tr w:rsidR="00A24F94" w:rsidRPr="00A552FA" w14:paraId="2C68DEBA"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D72AFAD"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3</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43CA7184"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Жасанды интеллект</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48719D7C" w14:textId="77777777" w:rsidR="00A24F94" w:rsidRPr="00A552FA" w:rsidRDefault="00A24F94" w:rsidP="005F1216">
            <w:pPr>
              <w:spacing w:after="0" w:line="259" w:lineRule="auto"/>
              <w:ind w:left="0" w:right="0" w:firstLine="0"/>
              <w:jc w:val="center"/>
              <w:rPr>
                <w:color w:val="auto"/>
                <w:sz w:val="24"/>
                <w:szCs w:val="24"/>
                <w:lang w:val="kk-KZ"/>
              </w:rPr>
            </w:pPr>
            <w:r w:rsidRPr="00A552FA">
              <w:rPr>
                <w:color w:val="auto"/>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B3714B"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040E1C85"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r>
      <w:tr w:rsidR="00A24F94" w:rsidRPr="00A552FA" w14:paraId="5C9987C2"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E355931" w14:textId="77777777" w:rsidR="00A24F94" w:rsidRPr="00A552FA" w:rsidRDefault="00A24F94" w:rsidP="005F1216">
            <w:pPr>
              <w:spacing w:after="0" w:line="259" w:lineRule="auto"/>
              <w:ind w:left="0" w:right="0" w:firstLine="0"/>
              <w:jc w:val="left"/>
              <w:rPr>
                <w:color w:val="auto"/>
                <w:sz w:val="24"/>
                <w:szCs w:val="24"/>
                <w:lang w:val="kk-KZ"/>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6FAB7B8C"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Денешынықтыру:спорттық ойындар</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20AFA664"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8F1FF9"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46CA5E89"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34</w:t>
            </w:r>
          </w:p>
        </w:tc>
      </w:tr>
      <w:tr w:rsidR="00A24F94" w:rsidRPr="00A552FA" w14:paraId="0BC25AB9"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8F9FD17" w14:textId="77777777" w:rsidR="00A24F94" w:rsidRPr="00A552FA" w:rsidRDefault="00A24F94" w:rsidP="005F1216">
            <w:pPr>
              <w:spacing w:after="0" w:line="259" w:lineRule="auto"/>
              <w:ind w:left="0" w:right="0" w:firstLine="0"/>
              <w:jc w:val="left"/>
              <w:rPr>
                <w:color w:val="auto"/>
                <w:sz w:val="24"/>
                <w:szCs w:val="24"/>
                <w:lang w:val="kk-KZ"/>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96F0623"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Вариативтік компонент</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334B620E"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FD77F1"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2FEF55FB"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272</w:t>
            </w:r>
          </w:p>
        </w:tc>
      </w:tr>
      <w:tr w:rsidR="00A24F94" w:rsidRPr="00A552FA" w14:paraId="0B5B868C" w14:textId="77777777" w:rsidTr="005F1216">
        <w:trPr>
          <w:trHeight w:val="61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A1F2B32" w14:textId="77777777" w:rsidR="00A24F94" w:rsidRPr="00A552FA" w:rsidRDefault="00A24F94" w:rsidP="005F1216">
            <w:pPr>
              <w:spacing w:after="0" w:line="259" w:lineRule="auto"/>
              <w:ind w:left="0" w:right="0" w:firstLine="0"/>
              <w:jc w:val="left"/>
              <w:rPr>
                <w:color w:val="auto"/>
                <w:sz w:val="24"/>
                <w:szCs w:val="24"/>
                <w:lang w:val="kk-KZ"/>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58C8FBA6"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Оқу жүктемесінің жоғары шекті көлемі</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316AEB05"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C6DEE1"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35</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01614332" w14:textId="77777777" w:rsidR="00A24F94" w:rsidRPr="00A552FA" w:rsidRDefault="00A24F94" w:rsidP="005F1216">
            <w:pPr>
              <w:spacing w:after="0" w:line="259" w:lineRule="auto"/>
              <w:ind w:left="0" w:right="0" w:firstLine="0"/>
              <w:jc w:val="center"/>
              <w:rPr>
                <w:b/>
                <w:color w:val="auto"/>
                <w:sz w:val="24"/>
                <w:szCs w:val="24"/>
                <w:lang w:val="kk-KZ"/>
              </w:rPr>
            </w:pPr>
            <w:r w:rsidRPr="00A552FA">
              <w:rPr>
                <w:b/>
                <w:color w:val="auto"/>
                <w:sz w:val="24"/>
                <w:szCs w:val="24"/>
                <w:lang w:val="kk-KZ"/>
              </w:rPr>
              <w:t>1190</w:t>
            </w:r>
          </w:p>
        </w:tc>
      </w:tr>
    </w:tbl>
    <w:p w14:paraId="514550DF" w14:textId="77777777" w:rsidR="00A24F94" w:rsidRPr="006508C5" w:rsidRDefault="00A24F94" w:rsidP="006508C5">
      <w:pPr>
        <w:tabs>
          <w:tab w:val="left" w:pos="3030"/>
        </w:tabs>
        <w:spacing w:after="0" w:line="259" w:lineRule="auto"/>
        <w:ind w:left="0" w:right="1276" w:firstLine="0"/>
        <w:jc w:val="left"/>
        <w:rPr>
          <w:color w:val="auto"/>
        </w:rPr>
      </w:pPr>
      <w:r w:rsidRPr="00A552FA">
        <w:rPr>
          <w:color w:val="auto"/>
          <w:lang w:val="kk-KZ"/>
        </w:rPr>
        <w:tab/>
      </w:r>
    </w:p>
    <w:p w14:paraId="6B3C6033" w14:textId="77777777" w:rsidR="00A24F94" w:rsidRPr="00A552FA" w:rsidRDefault="00A24F94" w:rsidP="00A24F94">
      <w:pPr>
        <w:spacing w:after="15" w:line="249" w:lineRule="auto"/>
        <w:ind w:left="0" w:right="52" w:firstLine="0"/>
        <w:rPr>
          <w:color w:val="auto"/>
          <w:lang w:val="kk-KZ"/>
        </w:rPr>
      </w:pPr>
      <w:r w:rsidRPr="00A552FA">
        <w:rPr>
          <w:b/>
          <w:color w:val="auto"/>
          <w:lang w:val="kk-KZ"/>
        </w:rPr>
        <w:t>2021-2022 оқу жылында 11 «А»-«Ә»-«Б»сыныптары (жаңартылған мазмұнымен)  оқытудың жаратылыстану-математикалық бағыты бойынша оқыды</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3799"/>
        <w:gridCol w:w="834"/>
        <w:gridCol w:w="834"/>
        <w:gridCol w:w="834"/>
        <w:gridCol w:w="1795"/>
        <w:gridCol w:w="2693"/>
      </w:tblGrid>
      <w:tr w:rsidR="00A24F94" w:rsidRPr="00A552FA" w14:paraId="04639F38" w14:textId="77777777" w:rsidTr="005F1216">
        <w:trPr>
          <w:trHeight w:val="720"/>
        </w:trPr>
        <w:tc>
          <w:tcPr>
            <w:tcW w:w="551" w:type="dxa"/>
            <w:vMerge w:val="restart"/>
            <w:shd w:val="clear" w:color="auto" w:fill="auto"/>
          </w:tcPr>
          <w:p w14:paraId="06437D5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w:t>
            </w:r>
          </w:p>
        </w:tc>
        <w:tc>
          <w:tcPr>
            <w:tcW w:w="3799" w:type="dxa"/>
            <w:vMerge w:val="restart"/>
            <w:shd w:val="clear" w:color="auto" w:fill="auto"/>
          </w:tcPr>
          <w:p w14:paraId="662B386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 xml:space="preserve">Оқу пәндері </w:t>
            </w:r>
          </w:p>
        </w:tc>
        <w:tc>
          <w:tcPr>
            <w:tcW w:w="834" w:type="dxa"/>
            <w:vMerge w:val="restart"/>
            <w:shd w:val="clear" w:color="auto" w:fill="auto"/>
          </w:tcPr>
          <w:p w14:paraId="231FDF8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а</w:t>
            </w:r>
          </w:p>
        </w:tc>
        <w:tc>
          <w:tcPr>
            <w:tcW w:w="834" w:type="dxa"/>
            <w:vMerge w:val="restart"/>
            <w:shd w:val="clear" w:color="auto" w:fill="auto"/>
          </w:tcPr>
          <w:p w14:paraId="18CEE72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ә</w:t>
            </w:r>
          </w:p>
        </w:tc>
        <w:tc>
          <w:tcPr>
            <w:tcW w:w="834" w:type="dxa"/>
            <w:vMerge w:val="restart"/>
            <w:shd w:val="clear" w:color="auto" w:fill="auto"/>
          </w:tcPr>
          <w:p w14:paraId="54879ED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б</w:t>
            </w:r>
          </w:p>
        </w:tc>
        <w:tc>
          <w:tcPr>
            <w:tcW w:w="4488" w:type="dxa"/>
            <w:gridSpan w:val="2"/>
            <w:shd w:val="clear" w:color="auto" w:fill="auto"/>
          </w:tcPr>
          <w:p w14:paraId="71E54A6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Жалпы жүктеме</w:t>
            </w:r>
          </w:p>
        </w:tc>
      </w:tr>
      <w:tr w:rsidR="00A24F94" w:rsidRPr="00A552FA" w14:paraId="062DD474" w14:textId="77777777" w:rsidTr="005F1216">
        <w:trPr>
          <w:trHeight w:val="559"/>
        </w:trPr>
        <w:tc>
          <w:tcPr>
            <w:tcW w:w="551" w:type="dxa"/>
            <w:vMerge/>
            <w:shd w:val="clear" w:color="auto" w:fill="auto"/>
          </w:tcPr>
          <w:p w14:paraId="7CDFE681" w14:textId="77777777" w:rsidR="00A24F94" w:rsidRPr="00A552FA" w:rsidRDefault="00A24F94" w:rsidP="005F1216">
            <w:pPr>
              <w:spacing w:after="229" w:line="249" w:lineRule="auto"/>
              <w:ind w:left="0" w:right="48" w:firstLine="0"/>
              <w:jc w:val="left"/>
              <w:rPr>
                <w:b/>
                <w:color w:val="auto"/>
                <w:sz w:val="24"/>
                <w:szCs w:val="24"/>
                <w:lang w:val="kk-KZ"/>
              </w:rPr>
            </w:pPr>
          </w:p>
        </w:tc>
        <w:tc>
          <w:tcPr>
            <w:tcW w:w="3799" w:type="dxa"/>
            <w:vMerge/>
            <w:shd w:val="clear" w:color="auto" w:fill="auto"/>
          </w:tcPr>
          <w:p w14:paraId="349AE7C9" w14:textId="77777777" w:rsidR="00A24F94" w:rsidRPr="00A552FA" w:rsidRDefault="00A24F94" w:rsidP="005F1216">
            <w:pPr>
              <w:spacing w:after="229" w:line="249" w:lineRule="auto"/>
              <w:ind w:left="0" w:right="48" w:firstLine="0"/>
              <w:jc w:val="left"/>
              <w:rPr>
                <w:b/>
                <w:color w:val="auto"/>
                <w:sz w:val="24"/>
                <w:szCs w:val="24"/>
                <w:lang w:val="kk-KZ"/>
              </w:rPr>
            </w:pPr>
          </w:p>
        </w:tc>
        <w:tc>
          <w:tcPr>
            <w:tcW w:w="834" w:type="dxa"/>
            <w:vMerge/>
            <w:shd w:val="clear" w:color="auto" w:fill="auto"/>
          </w:tcPr>
          <w:p w14:paraId="35BAECDA" w14:textId="77777777" w:rsidR="00A24F94" w:rsidRPr="00A552FA" w:rsidRDefault="00A24F94" w:rsidP="005F1216">
            <w:pPr>
              <w:spacing w:after="229" w:line="249" w:lineRule="auto"/>
              <w:ind w:left="0" w:right="48" w:firstLine="0"/>
              <w:jc w:val="left"/>
              <w:rPr>
                <w:b/>
                <w:color w:val="auto"/>
                <w:sz w:val="24"/>
                <w:szCs w:val="24"/>
                <w:lang w:val="kk-KZ"/>
              </w:rPr>
            </w:pPr>
          </w:p>
        </w:tc>
        <w:tc>
          <w:tcPr>
            <w:tcW w:w="834" w:type="dxa"/>
            <w:vMerge/>
            <w:shd w:val="clear" w:color="auto" w:fill="auto"/>
          </w:tcPr>
          <w:p w14:paraId="5F1D3113" w14:textId="77777777" w:rsidR="00A24F94" w:rsidRPr="00A552FA" w:rsidRDefault="00A24F94" w:rsidP="005F1216">
            <w:pPr>
              <w:spacing w:after="229" w:line="249" w:lineRule="auto"/>
              <w:ind w:left="0" w:right="48" w:firstLine="0"/>
              <w:jc w:val="left"/>
              <w:rPr>
                <w:b/>
                <w:color w:val="auto"/>
                <w:sz w:val="24"/>
                <w:szCs w:val="24"/>
                <w:lang w:val="kk-KZ"/>
              </w:rPr>
            </w:pPr>
          </w:p>
        </w:tc>
        <w:tc>
          <w:tcPr>
            <w:tcW w:w="834" w:type="dxa"/>
            <w:vMerge/>
            <w:shd w:val="clear" w:color="auto" w:fill="auto"/>
          </w:tcPr>
          <w:p w14:paraId="7DF0837C" w14:textId="77777777" w:rsidR="00A24F94" w:rsidRPr="00A552FA" w:rsidRDefault="00A24F94" w:rsidP="005F1216">
            <w:pPr>
              <w:spacing w:after="229" w:line="249" w:lineRule="auto"/>
              <w:ind w:left="0" w:right="48" w:firstLine="0"/>
              <w:jc w:val="left"/>
              <w:rPr>
                <w:b/>
                <w:color w:val="auto"/>
                <w:sz w:val="24"/>
                <w:szCs w:val="24"/>
                <w:lang w:val="kk-KZ"/>
              </w:rPr>
            </w:pPr>
          </w:p>
        </w:tc>
        <w:tc>
          <w:tcPr>
            <w:tcW w:w="1795" w:type="dxa"/>
            <w:shd w:val="clear" w:color="auto" w:fill="auto"/>
          </w:tcPr>
          <w:p w14:paraId="0EF1273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Апталық</w:t>
            </w:r>
          </w:p>
        </w:tc>
        <w:tc>
          <w:tcPr>
            <w:tcW w:w="2693" w:type="dxa"/>
            <w:shd w:val="clear" w:color="auto" w:fill="auto"/>
          </w:tcPr>
          <w:p w14:paraId="547ACD9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Жылдық</w:t>
            </w:r>
          </w:p>
        </w:tc>
      </w:tr>
      <w:tr w:rsidR="00A24F94" w:rsidRPr="00A552FA" w14:paraId="47EED13A" w14:textId="77777777" w:rsidTr="005F1216">
        <w:trPr>
          <w:trHeight w:val="559"/>
        </w:trPr>
        <w:tc>
          <w:tcPr>
            <w:tcW w:w="11340" w:type="dxa"/>
            <w:gridSpan w:val="7"/>
            <w:shd w:val="clear" w:color="auto" w:fill="auto"/>
          </w:tcPr>
          <w:p w14:paraId="273C1B4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 xml:space="preserve">                Бейіндік пәндер</w:t>
            </w:r>
          </w:p>
        </w:tc>
      </w:tr>
      <w:tr w:rsidR="00A24F94" w:rsidRPr="00A552FA" w14:paraId="18DA3949" w14:textId="77777777" w:rsidTr="005F1216">
        <w:trPr>
          <w:trHeight w:val="559"/>
        </w:trPr>
        <w:tc>
          <w:tcPr>
            <w:tcW w:w="551" w:type="dxa"/>
            <w:shd w:val="clear" w:color="auto" w:fill="auto"/>
          </w:tcPr>
          <w:p w14:paraId="2FDD698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799" w:type="dxa"/>
            <w:shd w:val="clear" w:color="auto" w:fill="auto"/>
          </w:tcPr>
          <w:p w14:paraId="5C26102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roofErr w:type="spellStart"/>
            <w:r w:rsidRPr="00A552FA">
              <w:rPr>
                <w:color w:val="auto"/>
                <w:sz w:val="24"/>
                <w:szCs w:val="24"/>
              </w:rPr>
              <w:t>бастамалары</w:t>
            </w:r>
            <w:proofErr w:type="spellEnd"/>
          </w:p>
        </w:tc>
        <w:tc>
          <w:tcPr>
            <w:tcW w:w="834" w:type="dxa"/>
            <w:shd w:val="clear" w:color="auto" w:fill="auto"/>
          </w:tcPr>
          <w:p w14:paraId="3B464CC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834" w:type="dxa"/>
            <w:shd w:val="clear" w:color="auto" w:fill="auto"/>
          </w:tcPr>
          <w:p w14:paraId="12FD743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834" w:type="dxa"/>
            <w:shd w:val="clear" w:color="auto" w:fill="auto"/>
          </w:tcPr>
          <w:p w14:paraId="20606C1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795" w:type="dxa"/>
            <w:shd w:val="clear" w:color="auto" w:fill="auto"/>
          </w:tcPr>
          <w:p w14:paraId="2E1EE5A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9</w:t>
            </w:r>
          </w:p>
        </w:tc>
        <w:tc>
          <w:tcPr>
            <w:tcW w:w="2693" w:type="dxa"/>
            <w:shd w:val="clear" w:color="auto" w:fill="auto"/>
          </w:tcPr>
          <w:p w14:paraId="725DF05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306</w:t>
            </w:r>
          </w:p>
        </w:tc>
      </w:tr>
      <w:tr w:rsidR="00A24F94" w:rsidRPr="00A552FA" w14:paraId="2F7C8A87" w14:textId="77777777" w:rsidTr="005F1216">
        <w:trPr>
          <w:trHeight w:val="559"/>
        </w:trPr>
        <w:tc>
          <w:tcPr>
            <w:tcW w:w="551" w:type="dxa"/>
            <w:shd w:val="clear" w:color="auto" w:fill="auto"/>
          </w:tcPr>
          <w:p w14:paraId="06D46CC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3799" w:type="dxa"/>
            <w:shd w:val="clear" w:color="auto" w:fill="auto"/>
          </w:tcPr>
          <w:p w14:paraId="1E5DDE2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834" w:type="dxa"/>
            <w:shd w:val="clear" w:color="auto" w:fill="auto"/>
          </w:tcPr>
          <w:p w14:paraId="1220E33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834" w:type="dxa"/>
            <w:shd w:val="clear" w:color="auto" w:fill="auto"/>
          </w:tcPr>
          <w:p w14:paraId="12B9E61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834" w:type="dxa"/>
            <w:shd w:val="clear" w:color="auto" w:fill="auto"/>
          </w:tcPr>
          <w:p w14:paraId="00BDA94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95" w:type="dxa"/>
            <w:shd w:val="clear" w:color="auto" w:fill="auto"/>
          </w:tcPr>
          <w:p w14:paraId="07149C6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2693" w:type="dxa"/>
            <w:shd w:val="clear" w:color="auto" w:fill="auto"/>
          </w:tcPr>
          <w:p w14:paraId="3CC011E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24F94" w:rsidRPr="00A552FA" w14:paraId="2F0EB2CB" w14:textId="77777777" w:rsidTr="005F1216">
        <w:trPr>
          <w:trHeight w:val="559"/>
        </w:trPr>
        <w:tc>
          <w:tcPr>
            <w:tcW w:w="551" w:type="dxa"/>
            <w:shd w:val="clear" w:color="auto" w:fill="auto"/>
          </w:tcPr>
          <w:p w14:paraId="57DB1B8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3799" w:type="dxa"/>
            <w:shd w:val="clear" w:color="auto" w:fill="auto"/>
          </w:tcPr>
          <w:p w14:paraId="0BBC1CF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834" w:type="dxa"/>
            <w:shd w:val="clear" w:color="auto" w:fill="auto"/>
          </w:tcPr>
          <w:p w14:paraId="4AB0843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834" w:type="dxa"/>
            <w:shd w:val="clear" w:color="auto" w:fill="auto"/>
          </w:tcPr>
          <w:p w14:paraId="70CD840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834" w:type="dxa"/>
            <w:shd w:val="clear" w:color="auto" w:fill="auto"/>
          </w:tcPr>
          <w:p w14:paraId="174DF98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795" w:type="dxa"/>
            <w:shd w:val="clear" w:color="auto" w:fill="auto"/>
          </w:tcPr>
          <w:p w14:paraId="256A578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2693" w:type="dxa"/>
            <w:shd w:val="clear" w:color="auto" w:fill="auto"/>
          </w:tcPr>
          <w:p w14:paraId="7BACCBA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204/204</w:t>
            </w:r>
          </w:p>
        </w:tc>
      </w:tr>
      <w:tr w:rsidR="00A24F94" w:rsidRPr="00A552FA" w14:paraId="1F4C364D" w14:textId="77777777" w:rsidTr="005F1216">
        <w:trPr>
          <w:trHeight w:val="559"/>
        </w:trPr>
        <w:tc>
          <w:tcPr>
            <w:tcW w:w="551" w:type="dxa"/>
            <w:shd w:val="clear" w:color="auto" w:fill="auto"/>
          </w:tcPr>
          <w:p w14:paraId="61EDF4D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3799" w:type="dxa"/>
            <w:shd w:val="clear" w:color="auto" w:fill="auto"/>
          </w:tcPr>
          <w:p w14:paraId="00D6561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834" w:type="dxa"/>
            <w:shd w:val="clear" w:color="auto" w:fill="auto"/>
          </w:tcPr>
          <w:p w14:paraId="39B25BF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0A8007B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6CB5317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5" w:type="dxa"/>
            <w:shd w:val="clear" w:color="auto" w:fill="auto"/>
          </w:tcPr>
          <w:p w14:paraId="7E37028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693" w:type="dxa"/>
            <w:shd w:val="clear" w:color="auto" w:fill="auto"/>
          </w:tcPr>
          <w:p w14:paraId="1F69220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24F94" w:rsidRPr="00A552FA" w14:paraId="31BFE667" w14:textId="77777777" w:rsidTr="005F1216">
        <w:trPr>
          <w:trHeight w:val="559"/>
        </w:trPr>
        <w:tc>
          <w:tcPr>
            <w:tcW w:w="551" w:type="dxa"/>
            <w:shd w:val="clear" w:color="auto" w:fill="auto"/>
          </w:tcPr>
          <w:p w14:paraId="49CBD8D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5</w:t>
            </w:r>
          </w:p>
        </w:tc>
        <w:tc>
          <w:tcPr>
            <w:tcW w:w="3799" w:type="dxa"/>
            <w:shd w:val="clear" w:color="auto" w:fill="auto"/>
          </w:tcPr>
          <w:p w14:paraId="2C4A00F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834" w:type="dxa"/>
            <w:shd w:val="clear" w:color="auto" w:fill="auto"/>
          </w:tcPr>
          <w:p w14:paraId="2E1446F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834" w:type="dxa"/>
            <w:shd w:val="clear" w:color="auto" w:fill="auto"/>
          </w:tcPr>
          <w:p w14:paraId="5AF465C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834" w:type="dxa"/>
            <w:shd w:val="clear" w:color="auto" w:fill="auto"/>
          </w:tcPr>
          <w:p w14:paraId="6CF04AA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95" w:type="dxa"/>
            <w:shd w:val="clear" w:color="auto" w:fill="auto"/>
          </w:tcPr>
          <w:p w14:paraId="596D6CB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2693" w:type="dxa"/>
            <w:shd w:val="clear" w:color="auto" w:fill="auto"/>
          </w:tcPr>
          <w:p w14:paraId="55F1A12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24F94" w:rsidRPr="00A552FA" w14:paraId="4445E9D3" w14:textId="77777777" w:rsidTr="005F1216">
        <w:trPr>
          <w:trHeight w:val="559"/>
        </w:trPr>
        <w:tc>
          <w:tcPr>
            <w:tcW w:w="551" w:type="dxa"/>
            <w:shd w:val="clear" w:color="auto" w:fill="auto"/>
          </w:tcPr>
          <w:p w14:paraId="29F6CEB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6</w:t>
            </w:r>
          </w:p>
        </w:tc>
        <w:tc>
          <w:tcPr>
            <w:tcW w:w="3799" w:type="dxa"/>
            <w:shd w:val="clear" w:color="auto" w:fill="auto"/>
          </w:tcPr>
          <w:p w14:paraId="7C651F6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834" w:type="dxa"/>
            <w:shd w:val="clear" w:color="auto" w:fill="auto"/>
          </w:tcPr>
          <w:p w14:paraId="4E72222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834" w:type="dxa"/>
            <w:shd w:val="clear" w:color="auto" w:fill="auto"/>
          </w:tcPr>
          <w:p w14:paraId="0B9548D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834" w:type="dxa"/>
            <w:shd w:val="clear" w:color="auto" w:fill="auto"/>
          </w:tcPr>
          <w:p w14:paraId="7918916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795" w:type="dxa"/>
            <w:shd w:val="clear" w:color="auto" w:fill="auto"/>
          </w:tcPr>
          <w:p w14:paraId="3E8E53A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2693" w:type="dxa"/>
            <w:shd w:val="clear" w:color="auto" w:fill="auto"/>
          </w:tcPr>
          <w:p w14:paraId="752C6C5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204/204</w:t>
            </w:r>
          </w:p>
        </w:tc>
      </w:tr>
      <w:tr w:rsidR="00A24F94" w:rsidRPr="00A552FA" w14:paraId="6718B0F2" w14:textId="77777777" w:rsidTr="005F1216">
        <w:trPr>
          <w:trHeight w:val="559"/>
        </w:trPr>
        <w:tc>
          <w:tcPr>
            <w:tcW w:w="551" w:type="dxa"/>
            <w:shd w:val="clear" w:color="auto" w:fill="auto"/>
          </w:tcPr>
          <w:p w14:paraId="49282CC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7</w:t>
            </w:r>
          </w:p>
        </w:tc>
        <w:tc>
          <w:tcPr>
            <w:tcW w:w="3799" w:type="dxa"/>
            <w:shd w:val="clear" w:color="auto" w:fill="auto"/>
          </w:tcPr>
          <w:p w14:paraId="254AA21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834" w:type="dxa"/>
            <w:shd w:val="clear" w:color="auto" w:fill="auto"/>
          </w:tcPr>
          <w:p w14:paraId="3B381C8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834" w:type="dxa"/>
            <w:shd w:val="clear" w:color="auto" w:fill="auto"/>
          </w:tcPr>
          <w:p w14:paraId="72AA286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834" w:type="dxa"/>
            <w:shd w:val="clear" w:color="auto" w:fill="auto"/>
          </w:tcPr>
          <w:p w14:paraId="04DDB3D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795" w:type="dxa"/>
            <w:shd w:val="clear" w:color="auto" w:fill="auto"/>
          </w:tcPr>
          <w:p w14:paraId="48491BA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2693" w:type="dxa"/>
            <w:shd w:val="clear" w:color="auto" w:fill="auto"/>
          </w:tcPr>
          <w:p w14:paraId="37B648E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204/204</w:t>
            </w:r>
          </w:p>
        </w:tc>
      </w:tr>
      <w:tr w:rsidR="00A24F94" w:rsidRPr="00A552FA" w14:paraId="3634C077" w14:textId="77777777" w:rsidTr="005F1216">
        <w:trPr>
          <w:trHeight w:val="559"/>
        </w:trPr>
        <w:tc>
          <w:tcPr>
            <w:tcW w:w="551" w:type="dxa"/>
            <w:shd w:val="clear" w:color="auto" w:fill="auto"/>
          </w:tcPr>
          <w:p w14:paraId="39490FA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8</w:t>
            </w:r>
          </w:p>
        </w:tc>
        <w:tc>
          <w:tcPr>
            <w:tcW w:w="3799" w:type="dxa"/>
            <w:shd w:val="clear" w:color="auto" w:fill="auto"/>
          </w:tcPr>
          <w:p w14:paraId="42E9538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834" w:type="dxa"/>
            <w:shd w:val="clear" w:color="auto" w:fill="auto"/>
          </w:tcPr>
          <w:p w14:paraId="0C372DA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3BE01D7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1FD6387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5" w:type="dxa"/>
            <w:shd w:val="clear" w:color="auto" w:fill="auto"/>
          </w:tcPr>
          <w:p w14:paraId="7841F55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693" w:type="dxa"/>
            <w:shd w:val="clear" w:color="auto" w:fill="auto"/>
          </w:tcPr>
          <w:p w14:paraId="156DF3F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24F94" w:rsidRPr="00A552FA" w14:paraId="1C44B259" w14:textId="77777777" w:rsidTr="005F1216">
        <w:trPr>
          <w:trHeight w:val="559"/>
        </w:trPr>
        <w:tc>
          <w:tcPr>
            <w:tcW w:w="551" w:type="dxa"/>
            <w:shd w:val="clear" w:color="auto" w:fill="auto"/>
          </w:tcPr>
          <w:p w14:paraId="20C8737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9</w:t>
            </w:r>
          </w:p>
        </w:tc>
        <w:tc>
          <w:tcPr>
            <w:tcW w:w="3799" w:type="dxa"/>
            <w:shd w:val="clear" w:color="auto" w:fill="auto"/>
          </w:tcPr>
          <w:p w14:paraId="45036F9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Өзін-өзі</w:t>
            </w:r>
            <w:proofErr w:type="spellEnd"/>
            <w:r w:rsidRPr="00A552FA">
              <w:rPr>
                <w:color w:val="auto"/>
                <w:sz w:val="24"/>
                <w:szCs w:val="24"/>
              </w:rPr>
              <w:t xml:space="preserve"> </w:t>
            </w:r>
            <w:proofErr w:type="spellStart"/>
            <w:r w:rsidRPr="00A552FA">
              <w:rPr>
                <w:color w:val="auto"/>
                <w:sz w:val="24"/>
                <w:szCs w:val="24"/>
              </w:rPr>
              <w:t>тану</w:t>
            </w:r>
            <w:proofErr w:type="spellEnd"/>
          </w:p>
        </w:tc>
        <w:tc>
          <w:tcPr>
            <w:tcW w:w="834" w:type="dxa"/>
            <w:shd w:val="clear" w:color="auto" w:fill="auto"/>
          </w:tcPr>
          <w:p w14:paraId="2FDC738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3749F2E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2AF8DD2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5" w:type="dxa"/>
            <w:shd w:val="clear" w:color="auto" w:fill="auto"/>
          </w:tcPr>
          <w:p w14:paraId="28496C2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693" w:type="dxa"/>
            <w:shd w:val="clear" w:color="auto" w:fill="auto"/>
          </w:tcPr>
          <w:p w14:paraId="23C6CA1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24F94" w:rsidRPr="00A552FA" w14:paraId="58E423EE" w14:textId="77777777" w:rsidTr="005F1216">
        <w:trPr>
          <w:trHeight w:val="559"/>
        </w:trPr>
        <w:tc>
          <w:tcPr>
            <w:tcW w:w="551" w:type="dxa"/>
            <w:shd w:val="clear" w:color="auto" w:fill="auto"/>
          </w:tcPr>
          <w:p w14:paraId="127AC4D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10</w:t>
            </w:r>
          </w:p>
        </w:tc>
        <w:tc>
          <w:tcPr>
            <w:tcW w:w="3799" w:type="dxa"/>
            <w:shd w:val="clear" w:color="auto" w:fill="auto"/>
          </w:tcPr>
          <w:p w14:paraId="0ADD608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834" w:type="dxa"/>
            <w:shd w:val="clear" w:color="auto" w:fill="auto"/>
          </w:tcPr>
          <w:p w14:paraId="69CC729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834" w:type="dxa"/>
            <w:shd w:val="clear" w:color="auto" w:fill="auto"/>
          </w:tcPr>
          <w:p w14:paraId="635494A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834" w:type="dxa"/>
            <w:shd w:val="clear" w:color="auto" w:fill="auto"/>
          </w:tcPr>
          <w:p w14:paraId="3ED85C7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795" w:type="dxa"/>
            <w:shd w:val="clear" w:color="auto" w:fill="auto"/>
          </w:tcPr>
          <w:p w14:paraId="0D5FC36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2693" w:type="dxa"/>
            <w:shd w:val="clear" w:color="auto" w:fill="auto"/>
          </w:tcPr>
          <w:p w14:paraId="2DD82A8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204/204</w:t>
            </w:r>
          </w:p>
        </w:tc>
      </w:tr>
      <w:tr w:rsidR="00A24F94" w:rsidRPr="00A552FA" w14:paraId="375365B0" w14:textId="77777777" w:rsidTr="005F1216">
        <w:trPr>
          <w:trHeight w:val="559"/>
        </w:trPr>
        <w:tc>
          <w:tcPr>
            <w:tcW w:w="551" w:type="dxa"/>
            <w:shd w:val="clear" w:color="auto" w:fill="auto"/>
          </w:tcPr>
          <w:p w14:paraId="434345B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11</w:t>
            </w:r>
          </w:p>
        </w:tc>
        <w:tc>
          <w:tcPr>
            <w:tcW w:w="3799" w:type="dxa"/>
            <w:shd w:val="clear" w:color="auto" w:fill="auto"/>
          </w:tcPr>
          <w:p w14:paraId="06D658AC"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АӘД</w:t>
            </w:r>
          </w:p>
        </w:tc>
        <w:tc>
          <w:tcPr>
            <w:tcW w:w="834" w:type="dxa"/>
            <w:shd w:val="clear" w:color="auto" w:fill="auto"/>
          </w:tcPr>
          <w:p w14:paraId="6814742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73B8184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7888A3D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5" w:type="dxa"/>
            <w:shd w:val="clear" w:color="auto" w:fill="auto"/>
          </w:tcPr>
          <w:p w14:paraId="2D02BB7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693" w:type="dxa"/>
            <w:shd w:val="clear" w:color="auto" w:fill="auto"/>
          </w:tcPr>
          <w:p w14:paraId="5CDD780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24F94" w:rsidRPr="00A552FA" w14:paraId="69D7F9F4" w14:textId="77777777" w:rsidTr="005F1216">
        <w:trPr>
          <w:trHeight w:val="559"/>
        </w:trPr>
        <w:tc>
          <w:tcPr>
            <w:tcW w:w="551" w:type="dxa"/>
            <w:shd w:val="clear" w:color="auto" w:fill="auto"/>
          </w:tcPr>
          <w:p w14:paraId="1570D80C"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251D064C"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Оқу жүктемесі</w:t>
            </w:r>
          </w:p>
        </w:tc>
        <w:tc>
          <w:tcPr>
            <w:tcW w:w="834" w:type="dxa"/>
            <w:shd w:val="clear" w:color="auto" w:fill="auto"/>
          </w:tcPr>
          <w:p w14:paraId="6587657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19</w:t>
            </w:r>
          </w:p>
        </w:tc>
        <w:tc>
          <w:tcPr>
            <w:tcW w:w="834" w:type="dxa"/>
            <w:shd w:val="clear" w:color="auto" w:fill="auto"/>
          </w:tcPr>
          <w:p w14:paraId="164BF6C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19</w:t>
            </w:r>
          </w:p>
        </w:tc>
        <w:tc>
          <w:tcPr>
            <w:tcW w:w="834" w:type="dxa"/>
            <w:shd w:val="clear" w:color="auto" w:fill="auto"/>
          </w:tcPr>
          <w:p w14:paraId="7B47B9E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19</w:t>
            </w:r>
          </w:p>
        </w:tc>
        <w:tc>
          <w:tcPr>
            <w:tcW w:w="1795" w:type="dxa"/>
            <w:shd w:val="clear" w:color="auto" w:fill="auto"/>
          </w:tcPr>
          <w:p w14:paraId="09B41CA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57</w:t>
            </w:r>
          </w:p>
        </w:tc>
        <w:tc>
          <w:tcPr>
            <w:tcW w:w="2693" w:type="dxa"/>
            <w:shd w:val="clear" w:color="auto" w:fill="auto"/>
          </w:tcPr>
          <w:p w14:paraId="5DBAFF1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1938/1020</w:t>
            </w:r>
          </w:p>
        </w:tc>
      </w:tr>
      <w:tr w:rsidR="00A24F94" w:rsidRPr="00A552FA" w14:paraId="43F76294" w14:textId="77777777" w:rsidTr="005F1216">
        <w:trPr>
          <w:trHeight w:val="559"/>
        </w:trPr>
        <w:tc>
          <w:tcPr>
            <w:tcW w:w="551" w:type="dxa"/>
            <w:shd w:val="clear" w:color="auto" w:fill="auto"/>
          </w:tcPr>
          <w:p w14:paraId="1D9CEA1F"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27CE70FE"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Таңдау пәндер бойынша</w:t>
            </w:r>
          </w:p>
        </w:tc>
        <w:tc>
          <w:tcPr>
            <w:tcW w:w="834" w:type="dxa"/>
            <w:shd w:val="clear" w:color="auto" w:fill="auto"/>
          </w:tcPr>
          <w:p w14:paraId="35D18FEC"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438B2DCC"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4D68B583" w14:textId="77777777" w:rsidR="00A24F94" w:rsidRPr="00A552FA" w:rsidRDefault="00A24F94" w:rsidP="005F1216">
            <w:pPr>
              <w:spacing w:after="229" w:line="249" w:lineRule="auto"/>
              <w:ind w:left="0" w:right="48" w:firstLine="0"/>
              <w:jc w:val="left"/>
              <w:rPr>
                <w:color w:val="auto"/>
                <w:sz w:val="24"/>
                <w:szCs w:val="24"/>
                <w:lang w:val="kk-KZ"/>
              </w:rPr>
            </w:pPr>
          </w:p>
        </w:tc>
        <w:tc>
          <w:tcPr>
            <w:tcW w:w="1795" w:type="dxa"/>
            <w:shd w:val="clear" w:color="auto" w:fill="auto"/>
          </w:tcPr>
          <w:p w14:paraId="45084A97" w14:textId="77777777" w:rsidR="00A24F94" w:rsidRPr="00A552FA" w:rsidRDefault="00A24F94" w:rsidP="005F1216">
            <w:pPr>
              <w:spacing w:after="229" w:line="249" w:lineRule="auto"/>
              <w:ind w:left="0" w:right="48" w:firstLine="0"/>
              <w:jc w:val="left"/>
              <w:rPr>
                <w:b/>
                <w:color w:val="auto"/>
                <w:sz w:val="24"/>
                <w:szCs w:val="24"/>
                <w:lang w:val="kk-KZ"/>
              </w:rPr>
            </w:pPr>
          </w:p>
        </w:tc>
        <w:tc>
          <w:tcPr>
            <w:tcW w:w="2693" w:type="dxa"/>
            <w:shd w:val="clear" w:color="auto" w:fill="auto"/>
          </w:tcPr>
          <w:p w14:paraId="6A226130" w14:textId="77777777" w:rsidR="00A24F94" w:rsidRPr="00A552FA" w:rsidRDefault="00A24F94" w:rsidP="005F1216">
            <w:pPr>
              <w:spacing w:after="229" w:line="249" w:lineRule="auto"/>
              <w:ind w:left="0" w:right="48" w:firstLine="0"/>
              <w:jc w:val="left"/>
              <w:rPr>
                <w:b/>
                <w:color w:val="auto"/>
                <w:sz w:val="24"/>
                <w:szCs w:val="24"/>
                <w:lang w:val="kk-KZ"/>
              </w:rPr>
            </w:pPr>
          </w:p>
        </w:tc>
      </w:tr>
      <w:tr w:rsidR="00A24F94" w:rsidRPr="00A552FA" w14:paraId="7299341D" w14:textId="77777777" w:rsidTr="005F1216">
        <w:trPr>
          <w:trHeight w:val="559"/>
        </w:trPr>
        <w:tc>
          <w:tcPr>
            <w:tcW w:w="551" w:type="dxa"/>
            <w:shd w:val="clear" w:color="auto" w:fill="auto"/>
          </w:tcPr>
          <w:p w14:paraId="048D9013"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45DCE73E"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Тереңдетілген деңгей</w:t>
            </w:r>
          </w:p>
        </w:tc>
        <w:tc>
          <w:tcPr>
            <w:tcW w:w="834" w:type="dxa"/>
            <w:shd w:val="clear" w:color="auto" w:fill="auto"/>
          </w:tcPr>
          <w:p w14:paraId="46A01428"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06322C2F"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4DD5BEE5" w14:textId="77777777" w:rsidR="00A24F94" w:rsidRPr="00A552FA" w:rsidRDefault="00A24F94" w:rsidP="005F1216">
            <w:pPr>
              <w:spacing w:after="229" w:line="249" w:lineRule="auto"/>
              <w:ind w:left="0" w:right="48" w:firstLine="0"/>
              <w:jc w:val="left"/>
              <w:rPr>
                <w:color w:val="auto"/>
                <w:sz w:val="24"/>
                <w:szCs w:val="24"/>
                <w:lang w:val="kk-KZ"/>
              </w:rPr>
            </w:pPr>
          </w:p>
        </w:tc>
        <w:tc>
          <w:tcPr>
            <w:tcW w:w="1795" w:type="dxa"/>
            <w:shd w:val="clear" w:color="auto" w:fill="auto"/>
          </w:tcPr>
          <w:p w14:paraId="1C093D65" w14:textId="77777777" w:rsidR="00A24F94" w:rsidRPr="00A552FA" w:rsidRDefault="00A24F94" w:rsidP="005F1216">
            <w:pPr>
              <w:spacing w:after="229" w:line="249" w:lineRule="auto"/>
              <w:ind w:left="0" w:right="48" w:firstLine="0"/>
              <w:jc w:val="left"/>
              <w:rPr>
                <w:b/>
                <w:color w:val="auto"/>
                <w:sz w:val="24"/>
                <w:szCs w:val="24"/>
                <w:lang w:val="kk-KZ"/>
              </w:rPr>
            </w:pPr>
          </w:p>
        </w:tc>
        <w:tc>
          <w:tcPr>
            <w:tcW w:w="2693" w:type="dxa"/>
            <w:shd w:val="clear" w:color="auto" w:fill="auto"/>
          </w:tcPr>
          <w:p w14:paraId="29851C3E" w14:textId="77777777" w:rsidR="00A24F94" w:rsidRPr="00A552FA" w:rsidRDefault="00A24F94" w:rsidP="005F1216">
            <w:pPr>
              <w:spacing w:after="229" w:line="249" w:lineRule="auto"/>
              <w:ind w:left="0" w:right="48" w:firstLine="0"/>
              <w:jc w:val="left"/>
              <w:rPr>
                <w:b/>
                <w:color w:val="auto"/>
                <w:sz w:val="24"/>
                <w:szCs w:val="24"/>
                <w:lang w:val="kk-KZ"/>
              </w:rPr>
            </w:pPr>
          </w:p>
        </w:tc>
      </w:tr>
      <w:tr w:rsidR="00A24F94" w:rsidRPr="00A552FA" w14:paraId="608CCA15" w14:textId="77777777" w:rsidTr="005F1216">
        <w:trPr>
          <w:trHeight w:val="559"/>
        </w:trPr>
        <w:tc>
          <w:tcPr>
            <w:tcW w:w="551" w:type="dxa"/>
            <w:shd w:val="clear" w:color="auto" w:fill="auto"/>
          </w:tcPr>
          <w:p w14:paraId="7A71223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12</w:t>
            </w:r>
          </w:p>
        </w:tc>
        <w:tc>
          <w:tcPr>
            <w:tcW w:w="3799" w:type="dxa"/>
            <w:shd w:val="clear" w:color="auto" w:fill="auto"/>
          </w:tcPr>
          <w:p w14:paraId="613A5E3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Физика</w:t>
            </w:r>
          </w:p>
        </w:tc>
        <w:tc>
          <w:tcPr>
            <w:tcW w:w="834" w:type="dxa"/>
            <w:shd w:val="clear" w:color="auto" w:fill="auto"/>
          </w:tcPr>
          <w:p w14:paraId="173C38EC"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7C607545"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1B7FD97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795" w:type="dxa"/>
            <w:shd w:val="clear" w:color="auto" w:fill="auto"/>
          </w:tcPr>
          <w:p w14:paraId="12C69EB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3/3</w:t>
            </w:r>
          </w:p>
        </w:tc>
        <w:tc>
          <w:tcPr>
            <w:tcW w:w="2693" w:type="dxa"/>
            <w:shd w:val="clear" w:color="auto" w:fill="auto"/>
          </w:tcPr>
          <w:p w14:paraId="68C4CA2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102/102</w:t>
            </w:r>
          </w:p>
        </w:tc>
      </w:tr>
      <w:tr w:rsidR="00A24F94" w:rsidRPr="00A552FA" w14:paraId="4B873247" w14:textId="77777777" w:rsidTr="005F1216">
        <w:trPr>
          <w:trHeight w:val="559"/>
        </w:trPr>
        <w:tc>
          <w:tcPr>
            <w:tcW w:w="551" w:type="dxa"/>
            <w:shd w:val="clear" w:color="auto" w:fill="auto"/>
          </w:tcPr>
          <w:p w14:paraId="1431682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13</w:t>
            </w:r>
          </w:p>
        </w:tc>
        <w:tc>
          <w:tcPr>
            <w:tcW w:w="3799" w:type="dxa"/>
            <w:shd w:val="clear" w:color="auto" w:fill="auto"/>
          </w:tcPr>
          <w:p w14:paraId="4674DEC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w:t>
            </w:r>
          </w:p>
        </w:tc>
        <w:tc>
          <w:tcPr>
            <w:tcW w:w="834" w:type="dxa"/>
            <w:shd w:val="clear" w:color="auto" w:fill="auto"/>
          </w:tcPr>
          <w:p w14:paraId="0C927C5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834" w:type="dxa"/>
            <w:shd w:val="clear" w:color="auto" w:fill="auto"/>
          </w:tcPr>
          <w:p w14:paraId="6AB9C4F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834" w:type="dxa"/>
            <w:shd w:val="clear" w:color="auto" w:fill="auto"/>
          </w:tcPr>
          <w:p w14:paraId="73C70981" w14:textId="77777777" w:rsidR="00A24F94" w:rsidRPr="00A552FA" w:rsidRDefault="00A24F94" w:rsidP="005F1216">
            <w:pPr>
              <w:spacing w:after="229" w:line="249" w:lineRule="auto"/>
              <w:ind w:left="0" w:right="48" w:firstLine="0"/>
              <w:jc w:val="left"/>
              <w:rPr>
                <w:color w:val="auto"/>
                <w:sz w:val="24"/>
                <w:szCs w:val="24"/>
                <w:lang w:val="kk-KZ"/>
              </w:rPr>
            </w:pPr>
          </w:p>
        </w:tc>
        <w:tc>
          <w:tcPr>
            <w:tcW w:w="1795" w:type="dxa"/>
            <w:shd w:val="clear" w:color="auto" w:fill="auto"/>
          </w:tcPr>
          <w:p w14:paraId="35C493C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2693" w:type="dxa"/>
            <w:shd w:val="clear" w:color="auto" w:fill="auto"/>
          </w:tcPr>
          <w:p w14:paraId="5165DAC9" w14:textId="77777777" w:rsidR="00A24F94" w:rsidRPr="00A552FA" w:rsidRDefault="00A24F94" w:rsidP="005F1216">
            <w:pPr>
              <w:ind w:left="0" w:firstLine="0"/>
              <w:rPr>
                <w:b/>
                <w:color w:val="auto"/>
                <w:sz w:val="24"/>
                <w:szCs w:val="24"/>
              </w:rPr>
            </w:pPr>
            <w:r w:rsidRPr="00A552FA">
              <w:rPr>
                <w:b/>
                <w:color w:val="auto"/>
                <w:sz w:val="24"/>
                <w:szCs w:val="24"/>
                <w:lang w:val="kk-KZ"/>
              </w:rPr>
              <w:t>204/204</w:t>
            </w:r>
          </w:p>
        </w:tc>
      </w:tr>
      <w:tr w:rsidR="00A24F94" w:rsidRPr="00A552FA" w14:paraId="709F36C4" w14:textId="77777777" w:rsidTr="005F1216">
        <w:trPr>
          <w:trHeight w:val="559"/>
        </w:trPr>
        <w:tc>
          <w:tcPr>
            <w:tcW w:w="551" w:type="dxa"/>
            <w:shd w:val="clear" w:color="auto" w:fill="auto"/>
          </w:tcPr>
          <w:p w14:paraId="1CA09EC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14</w:t>
            </w:r>
          </w:p>
        </w:tc>
        <w:tc>
          <w:tcPr>
            <w:tcW w:w="3799" w:type="dxa"/>
            <w:shd w:val="clear" w:color="auto" w:fill="auto"/>
          </w:tcPr>
          <w:p w14:paraId="58F892C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w:t>
            </w:r>
          </w:p>
        </w:tc>
        <w:tc>
          <w:tcPr>
            <w:tcW w:w="834" w:type="dxa"/>
            <w:shd w:val="clear" w:color="auto" w:fill="auto"/>
          </w:tcPr>
          <w:p w14:paraId="5323F5F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834" w:type="dxa"/>
            <w:shd w:val="clear" w:color="auto" w:fill="auto"/>
          </w:tcPr>
          <w:p w14:paraId="25A019D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834" w:type="dxa"/>
            <w:shd w:val="clear" w:color="auto" w:fill="auto"/>
          </w:tcPr>
          <w:p w14:paraId="0A0C126B" w14:textId="77777777" w:rsidR="00A24F94" w:rsidRPr="00A552FA" w:rsidRDefault="00A24F94" w:rsidP="005F1216">
            <w:pPr>
              <w:spacing w:after="229" w:line="249" w:lineRule="auto"/>
              <w:ind w:left="0" w:right="48" w:firstLine="0"/>
              <w:jc w:val="left"/>
              <w:rPr>
                <w:color w:val="auto"/>
                <w:sz w:val="24"/>
                <w:szCs w:val="24"/>
                <w:lang w:val="kk-KZ"/>
              </w:rPr>
            </w:pPr>
          </w:p>
        </w:tc>
        <w:tc>
          <w:tcPr>
            <w:tcW w:w="1795" w:type="dxa"/>
            <w:shd w:val="clear" w:color="auto" w:fill="auto"/>
          </w:tcPr>
          <w:p w14:paraId="0C2B470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2693" w:type="dxa"/>
            <w:shd w:val="clear" w:color="auto" w:fill="auto"/>
          </w:tcPr>
          <w:p w14:paraId="735074D6" w14:textId="77777777" w:rsidR="00A24F94" w:rsidRPr="00A552FA" w:rsidRDefault="00A24F94" w:rsidP="005F1216">
            <w:pPr>
              <w:ind w:left="0" w:firstLine="0"/>
              <w:rPr>
                <w:b/>
                <w:color w:val="auto"/>
                <w:sz w:val="24"/>
                <w:szCs w:val="24"/>
              </w:rPr>
            </w:pPr>
            <w:r w:rsidRPr="00A552FA">
              <w:rPr>
                <w:b/>
                <w:color w:val="auto"/>
                <w:sz w:val="24"/>
                <w:szCs w:val="24"/>
                <w:lang w:val="kk-KZ"/>
              </w:rPr>
              <w:t>204/204</w:t>
            </w:r>
          </w:p>
        </w:tc>
      </w:tr>
      <w:tr w:rsidR="00A24F94" w:rsidRPr="00A552FA" w14:paraId="4403DB65" w14:textId="77777777" w:rsidTr="005F1216">
        <w:trPr>
          <w:trHeight w:val="559"/>
        </w:trPr>
        <w:tc>
          <w:tcPr>
            <w:tcW w:w="551" w:type="dxa"/>
            <w:shd w:val="clear" w:color="auto" w:fill="auto"/>
          </w:tcPr>
          <w:p w14:paraId="2704F55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15</w:t>
            </w:r>
          </w:p>
        </w:tc>
        <w:tc>
          <w:tcPr>
            <w:tcW w:w="3799" w:type="dxa"/>
            <w:shd w:val="clear" w:color="auto" w:fill="auto"/>
          </w:tcPr>
          <w:p w14:paraId="0443DE8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География</w:t>
            </w:r>
          </w:p>
        </w:tc>
        <w:tc>
          <w:tcPr>
            <w:tcW w:w="834" w:type="dxa"/>
            <w:shd w:val="clear" w:color="auto" w:fill="auto"/>
          </w:tcPr>
          <w:p w14:paraId="3ABB7F36"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460C02A0"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55CD7CF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795" w:type="dxa"/>
            <w:shd w:val="clear" w:color="auto" w:fill="auto"/>
          </w:tcPr>
          <w:p w14:paraId="473F8BC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3/3</w:t>
            </w:r>
          </w:p>
        </w:tc>
        <w:tc>
          <w:tcPr>
            <w:tcW w:w="2693" w:type="dxa"/>
            <w:shd w:val="clear" w:color="auto" w:fill="auto"/>
          </w:tcPr>
          <w:p w14:paraId="6BE179A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102/102</w:t>
            </w:r>
          </w:p>
        </w:tc>
      </w:tr>
      <w:tr w:rsidR="00A24F94" w:rsidRPr="00A552FA" w14:paraId="67C8AF5B" w14:textId="77777777" w:rsidTr="005F1216">
        <w:trPr>
          <w:trHeight w:val="559"/>
        </w:trPr>
        <w:tc>
          <w:tcPr>
            <w:tcW w:w="551" w:type="dxa"/>
            <w:shd w:val="clear" w:color="auto" w:fill="auto"/>
          </w:tcPr>
          <w:p w14:paraId="63049DA9"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432152C8"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Оқу жүктемесі</w:t>
            </w:r>
          </w:p>
        </w:tc>
        <w:tc>
          <w:tcPr>
            <w:tcW w:w="834" w:type="dxa"/>
            <w:shd w:val="clear" w:color="auto" w:fill="auto"/>
          </w:tcPr>
          <w:p w14:paraId="70719C3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6/6</w:t>
            </w:r>
          </w:p>
        </w:tc>
        <w:tc>
          <w:tcPr>
            <w:tcW w:w="834" w:type="dxa"/>
            <w:shd w:val="clear" w:color="auto" w:fill="auto"/>
          </w:tcPr>
          <w:p w14:paraId="5182065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6/6</w:t>
            </w:r>
          </w:p>
        </w:tc>
        <w:tc>
          <w:tcPr>
            <w:tcW w:w="834" w:type="dxa"/>
            <w:shd w:val="clear" w:color="auto" w:fill="auto"/>
          </w:tcPr>
          <w:p w14:paraId="0439882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6/6</w:t>
            </w:r>
          </w:p>
        </w:tc>
        <w:tc>
          <w:tcPr>
            <w:tcW w:w="1795" w:type="dxa"/>
            <w:shd w:val="clear" w:color="auto" w:fill="auto"/>
          </w:tcPr>
          <w:p w14:paraId="2E2A010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18/18</w:t>
            </w:r>
          </w:p>
        </w:tc>
        <w:tc>
          <w:tcPr>
            <w:tcW w:w="2693" w:type="dxa"/>
            <w:shd w:val="clear" w:color="auto" w:fill="auto"/>
          </w:tcPr>
          <w:p w14:paraId="1C75A1B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612/612</w:t>
            </w:r>
          </w:p>
        </w:tc>
      </w:tr>
      <w:tr w:rsidR="00A24F94" w:rsidRPr="00A552FA" w14:paraId="34062B7C" w14:textId="77777777" w:rsidTr="005F1216">
        <w:trPr>
          <w:trHeight w:val="559"/>
        </w:trPr>
        <w:tc>
          <w:tcPr>
            <w:tcW w:w="551" w:type="dxa"/>
            <w:shd w:val="clear" w:color="auto" w:fill="auto"/>
          </w:tcPr>
          <w:p w14:paraId="18FC2EC5"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1D9B06F2"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Стандартты деңгей</w:t>
            </w:r>
          </w:p>
        </w:tc>
        <w:tc>
          <w:tcPr>
            <w:tcW w:w="834" w:type="dxa"/>
            <w:shd w:val="clear" w:color="auto" w:fill="auto"/>
          </w:tcPr>
          <w:p w14:paraId="5F664169"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70E84EA1"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1B1D6F80" w14:textId="77777777" w:rsidR="00A24F94" w:rsidRPr="00A552FA" w:rsidRDefault="00A24F94" w:rsidP="005F1216">
            <w:pPr>
              <w:spacing w:after="229" w:line="249" w:lineRule="auto"/>
              <w:ind w:left="0" w:right="48" w:firstLine="0"/>
              <w:jc w:val="left"/>
              <w:rPr>
                <w:color w:val="auto"/>
                <w:sz w:val="24"/>
                <w:szCs w:val="24"/>
                <w:lang w:val="kk-KZ"/>
              </w:rPr>
            </w:pPr>
          </w:p>
        </w:tc>
        <w:tc>
          <w:tcPr>
            <w:tcW w:w="1795" w:type="dxa"/>
            <w:shd w:val="clear" w:color="auto" w:fill="auto"/>
          </w:tcPr>
          <w:p w14:paraId="534B4276" w14:textId="77777777" w:rsidR="00A24F94" w:rsidRPr="00A552FA" w:rsidRDefault="00A24F94" w:rsidP="005F1216">
            <w:pPr>
              <w:spacing w:after="229" w:line="249" w:lineRule="auto"/>
              <w:ind w:left="0" w:right="48" w:firstLine="0"/>
              <w:jc w:val="left"/>
              <w:rPr>
                <w:color w:val="auto"/>
                <w:sz w:val="24"/>
                <w:szCs w:val="24"/>
                <w:lang w:val="kk-KZ"/>
              </w:rPr>
            </w:pPr>
          </w:p>
        </w:tc>
        <w:tc>
          <w:tcPr>
            <w:tcW w:w="2693" w:type="dxa"/>
            <w:shd w:val="clear" w:color="auto" w:fill="auto"/>
          </w:tcPr>
          <w:p w14:paraId="09419538" w14:textId="77777777" w:rsidR="00A24F94" w:rsidRPr="00A552FA" w:rsidRDefault="00A24F94" w:rsidP="005F1216">
            <w:pPr>
              <w:spacing w:after="229" w:line="249" w:lineRule="auto"/>
              <w:ind w:left="0" w:right="48" w:firstLine="0"/>
              <w:jc w:val="left"/>
              <w:rPr>
                <w:color w:val="auto"/>
                <w:sz w:val="24"/>
                <w:szCs w:val="24"/>
                <w:lang w:val="kk-KZ"/>
              </w:rPr>
            </w:pPr>
          </w:p>
        </w:tc>
      </w:tr>
      <w:tr w:rsidR="00A24F94" w:rsidRPr="00A552FA" w14:paraId="6CB62B63" w14:textId="77777777" w:rsidTr="005F1216">
        <w:trPr>
          <w:trHeight w:val="559"/>
        </w:trPr>
        <w:tc>
          <w:tcPr>
            <w:tcW w:w="551" w:type="dxa"/>
            <w:shd w:val="clear" w:color="auto" w:fill="auto"/>
          </w:tcPr>
          <w:p w14:paraId="6BBEF8FB"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1862933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Графика және жобалау</w:t>
            </w:r>
          </w:p>
        </w:tc>
        <w:tc>
          <w:tcPr>
            <w:tcW w:w="834" w:type="dxa"/>
            <w:shd w:val="clear" w:color="auto" w:fill="auto"/>
          </w:tcPr>
          <w:p w14:paraId="18B6A3B0"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31B2505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834" w:type="dxa"/>
            <w:shd w:val="clear" w:color="auto" w:fill="auto"/>
          </w:tcPr>
          <w:p w14:paraId="20C0ABF7" w14:textId="77777777" w:rsidR="00A24F94" w:rsidRPr="00A552FA" w:rsidRDefault="00A24F94" w:rsidP="005F1216">
            <w:pPr>
              <w:spacing w:after="229" w:line="249" w:lineRule="auto"/>
              <w:ind w:left="0" w:right="48" w:firstLine="0"/>
              <w:jc w:val="left"/>
              <w:rPr>
                <w:color w:val="auto"/>
                <w:sz w:val="24"/>
                <w:szCs w:val="24"/>
                <w:lang w:val="kk-KZ"/>
              </w:rPr>
            </w:pPr>
          </w:p>
        </w:tc>
        <w:tc>
          <w:tcPr>
            <w:tcW w:w="1795" w:type="dxa"/>
            <w:shd w:val="clear" w:color="auto" w:fill="auto"/>
          </w:tcPr>
          <w:p w14:paraId="1A91E97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2693" w:type="dxa"/>
            <w:shd w:val="clear" w:color="auto" w:fill="auto"/>
          </w:tcPr>
          <w:p w14:paraId="6AB63FB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w:t>
            </w:r>
          </w:p>
        </w:tc>
      </w:tr>
      <w:tr w:rsidR="00A24F94" w:rsidRPr="00A552FA" w14:paraId="18E4702E" w14:textId="77777777" w:rsidTr="005F1216">
        <w:trPr>
          <w:trHeight w:val="559"/>
        </w:trPr>
        <w:tc>
          <w:tcPr>
            <w:tcW w:w="551" w:type="dxa"/>
            <w:shd w:val="clear" w:color="auto" w:fill="auto"/>
          </w:tcPr>
          <w:p w14:paraId="23AB56C0"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7F2BB8D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Кәсіпкерлік және бизнес негіздері</w:t>
            </w:r>
          </w:p>
        </w:tc>
        <w:tc>
          <w:tcPr>
            <w:tcW w:w="834" w:type="dxa"/>
            <w:shd w:val="clear" w:color="auto" w:fill="auto"/>
          </w:tcPr>
          <w:p w14:paraId="4B603AE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834" w:type="dxa"/>
            <w:shd w:val="clear" w:color="auto" w:fill="auto"/>
          </w:tcPr>
          <w:p w14:paraId="45C05502"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7E8A043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95" w:type="dxa"/>
            <w:shd w:val="clear" w:color="auto" w:fill="auto"/>
          </w:tcPr>
          <w:p w14:paraId="0FCFBD2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2693" w:type="dxa"/>
            <w:shd w:val="clear" w:color="auto" w:fill="auto"/>
          </w:tcPr>
          <w:p w14:paraId="2F98EDB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136</w:t>
            </w:r>
          </w:p>
        </w:tc>
      </w:tr>
      <w:tr w:rsidR="00A24F94" w:rsidRPr="00A552FA" w14:paraId="2F864966" w14:textId="77777777" w:rsidTr="005F1216">
        <w:trPr>
          <w:trHeight w:val="559"/>
        </w:trPr>
        <w:tc>
          <w:tcPr>
            <w:tcW w:w="551" w:type="dxa"/>
            <w:shd w:val="clear" w:color="auto" w:fill="auto"/>
          </w:tcPr>
          <w:p w14:paraId="0EB0615E"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1F93FFA8"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Оқу жүктемесі</w:t>
            </w:r>
          </w:p>
        </w:tc>
        <w:tc>
          <w:tcPr>
            <w:tcW w:w="834" w:type="dxa"/>
            <w:shd w:val="clear" w:color="auto" w:fill="auto"/>
          </w:tcPr>
          <w:p w14:paraId="0BC3A5D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834" w:type="dxa"/>
            <w:shd w:val="clear" w:color="auto" w:fill="auto"/>
          </w:tcPr>
          <w:p w14:paraId="6BBD68A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834" w:type="dxa"/>
            <w:shd w:val="clear" w:color="auto" w:fill="auto"/>
          </w:tcPr>
          <w:p w14:paraId="5C6539D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795" w:type="dxa"/>
            <w:shd w:val="clear" w:color="auto" w:fill="auto"/>
          </w:tcPr>
          <w:p w14:paraId="3269DA1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2693" w:type="dxa"/>
            <w:shd w:val="clear" w:color="auto" w:fill="auto"/>
          </w:tcPr>
          <w:p w14:paraId="21E028B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24F94" w:rsidRPr="00A552FA" w14:paraId="64A948CB" w14:textId="77777777" w:rsidTr="005F1216">
        <w:trPr>
          <w:trHeight w:val="559"/>
        </w:trPr>
        <w:tc>
          <w:tcPr>
            <w:tcW w:w="551" w:type="dxa"/>
            <w:shd w:val="clear" w:color="auto" w:fill="auto"/>
          </w:tcPr>
          <w:p w14:paraId="4DBA96E2"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0A3B4B39"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Инварианттық оқу жүктемесі</w:t>
            </w:r>
          </w:p>
        </w:tc>
        <w:tc>
          <w:tcPr>
            <w:tcW w:w="834" w:type="dxa"/>
            <w:shd w:val="clear" w:color="auto" w:fill="auto"/>
          </w:tcPr>
          <w:p w14:paraId="1FC18B7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27</w:t>
            </w:r>
          </w:p>
        </w:tc>
        <w:tc>
          <w:tcPr>
            <w:tcW w:w="834" w:type="dxa"/>
            <w:shd w:val="clear" w:color="auto" w:fill="auto"/>
          </w:tcPr>
          <w:p w14:paraId="5F114D0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27</w:t>
            </w:r>
          </w:p>
        </w:tc>
        <w:tc>
          <w:tcPr>
            <w:tcW w:w="834" w:type="dxa"/>
            <w:shd w:val="clear" w:color="auto" w:fill="auto"/>
          </w:tcPr>
          <w:p w14:paraId="35C58AE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27</w:t>
            </w:r>
          </w:p>
        </w:tc>
        <w:tc>
          <w:tcPr>
            <w:tcW w:w="1795" w:type="dxa"/>
            <w:shd w:val="clear" w:color="auto" w:fill="auto"/>
          </w:tcPr>
          <w:p w14:paraId="766E3C3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81</w:t>
            </w:r>
          </w:p>
        </w:tc>
        <w:tc>
          <w:tcPr>
            <w:tcW w:w="2693" w:type="dxa"/>
            <w:shd w:val="clear" w:color="auto" w:fill="auto"/>
          </w:tcPr>
          <w:p w14:paraId="7E0A1A8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2754/1632</w:t>
            </w:r>
          </w:p>
        </w:tc>
      </w:tr>
      <w:tr w:rsidR="00A24F94" w:rsidRPr="00A552FA" w14:paraId="65D2208A" w14:textId="77777777" w:rsidTr="005F1216">
        <w:trPr>
          <w:trHeight w:val="559"/>
        </w:trPr>
        <w:tc>
          <w:tcPr>
            <w:tcW w:w="551" w:type="dxa"/>
            <w:shd w:val="clear" w:color="auto" w:fill="auto"/>
          </w:tcPr>
          <w:p w14:paraId="4D5A8F27"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2632AB3A"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Инвариантты компаненттен таңдау пәндері</w:t>
            </w:r>
          </w:p>
        </w:tc>
        <w:tc>
          <w:tcPr>
            <w:tcW w:w="834" w:type="dxa"/>
            <w:shd w:val="clear" w:color="auto" w:fill="auto"/>
          </w:tcPr>
          <w:p w14:paraId="00DFA4A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834" w:type="dxa"/>
            <w:shd w:val="clear" w:color="auto" w:fill="auto"/>
          </w:tcPr>
          <w:p w14:paraId="1EBCEA5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834" w:type="dxa"/>
            <w:shd w:val="clear" w:color="auto" w:fill="auto"/>
          </w:tcPr>
          <w:p w14:paraId="5078057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95" w:type="dxa"/>
            <w:shd w:val="clear" w:color="auto" w:fill="auto"/>
          </w:tcPr>
          <w:p w14:paraId="2776B27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12</w:t>
            </w:r>
          </w:p>
        </w:tc>
        <w:tc>
          <w:tcPr>
            <w:tcW w:w="2693" w:type="dxa"/>
            <w:shd w:val="clear" w:color="auto" w:fill="auto"/>
          </w:tcPr>
          <w:p w14:paraId="0FA91D3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408</w:t>
            </w:r>
          </w:p>
        </w:tc>
      </w:tr>
      <w:tr w:rsidR="00A24F94" w:rsidRPr="00A552FA" w14:paraId="18F4529D" w14:textId="77777777" w:rsidTr="005F1216">
        <w:trPr>
          <w:trHeight w:val="559"/>
        </w:trPr>
        <w:tc>
          <w:tcPr>
            <w:tcW w:w="551" w:type="dxa"/>
            <w:shd w:val="clear" w:color="auto" w:fill="auto"/>
          </w:tcPr>
          <w:p w14:paraId="4937475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799" w:type="dxa"/>
            <w:shd w:val="clear" w:color="auto" w:fill="auto"/>
          </w:tcPr>
          <w:p w14:paraId="68B9B6F0"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Қазақ тілінің граматикасы</w:t>
            </w:r>
          </w:p>
        </w:tc>
        <w:tc>
          <w:tcPr>
            <w:tcW w:w="834" w:type="dxa"/>
            <w:shd w:val="clear" w:color="auto" w:fill="auto"/>
          </w:tcPr>
          <w:p w14:paraId="37AC149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5F9DD06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44519F9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5" w:type="dxa"/>
            <w:shd w:val="clear" w:color="auto" w:fill="auto"/>
          </w:tcPr>
          <w:p w14:paraId="0A64545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693" w:type="dxa"/>
            <w:shd w:val="clear" w:color="auto" w:fill="auto"/>
          </w:tcPr>
          <w:p w14:paraId="4603C04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24F94" w:rsidRPr="00A552FA" w14:paraId="2180DFBA" w14:textId="77777777" w:rsidTr="005F1216">
        <w:trPr>
          <w:trHeight w:val="559"/>
        </w:trPr>
        <w:tc>
          <w:tcPr>
            <w:tcW w:w="551" w:type="dxa"/>
            <w:shd w:val="clear" w:color="auto" w:fill="auto"/>
          </w:tcPr>
          <w:p w14:paraId="70121D4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3799" w:type="dxa"/>
            <w:shd w:val="clear" w:color="auto" w:fill="auto"/>
          </w:tcPr>
          <w:p w14:paraId="01FB5C7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Физикадан қиындығы жоғары есептерді шешу</w:t>
            </w:r>
          </w:p>
        </w:tc>
        <w:tc>
          <w:tcPr>
            <w:tcW w:w="834" w:type="dxa"/>
            <w:shd w:val="clear" w:color="auto" w:fill="auto"/>
          </w:tcPr>
          <w:p w14:paraId="2316B89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39B53D2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78F7AAAD" w14:textId="77777777" w:rsidR="00A24F94" w:rsidRPr="00A552FA" w:rsidRDefault="00A24F94" w:rsidP="005F1216">
            <w:pPr>
              <w:spacing w:after="229" w:line="249" w:lineRule="auto"/>
              <w:ind w:left="0" w:right="48" w:firstLine="0"/>
              <w:jc w:val="left"/>
              <w:rPr>
                <w:color w:val="auto"/>
                <w:sz w:val="24"/>
                <w:szCs w:val="24"/>
                <w:lang w:val="kk-KZ"/>
              </w:rPr>
            </w:pPr>
          </w:p>
        </w:tc>
        <w:tc>
          <w:tcPr>
            <w:tcW w:w="1795" w:type="dxa"/>
            <w:shd w:val="clear" w:color="auto" w:fill="auto"/>
          </w:tcPr>
          <w:p w14:paraId="505BA0D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2693" w:type="dxa"/>
            <w:shd w:val="clear" w:color="auto" w:fill="auto"/>
          </w:tcPr>
          <w:p w14:paraId="6635300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w:t>
            </w:r>
          </w:p>
        </w:tc>
      </w:tr>
      <w:tr w:rsidR="00A24F94" w:rsidRPr="00A552FA" w14:paraId="1FDF2B8E" w14:textId="77777777" w:rsidTr="005F1216">
        <w:trPr>
          <w:trHeight w:val="559"/>
        </w:trPr>
        <w:tc>
          <w:tcPr>
            <w:tcW w:w="551" w:type="dxa"/>
            <w:shd w:val="clear" w:color="auto" w:fill="auto"/>
          </w:tcPr>
          <w:p w14:paraId="6813B23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3799" w:type="dxa"/>
            <w:shd w:val="clear" w:color="auto" w:fill="auto"/>
          </w:tcPr>
          <w:p w14:paraId="56A8EB6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Комплекс сандар</w:t>
            </w:r>
          </w:p>
        </w:tc>
        <w:tc>
          <w:tcPr>
            <w:tcW w:w="834" w:type="dxa"/>
            <w:shd w:val="clear" w:color="auto" w:fill="auto"/>
          </w:tcPr>
          <w:p w14:paraId="295BBF3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3FC2561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1D6CF53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5" w:type="dxa"/>
            <w:shd w:val="clear" w:color="auto" w:fill="auto"/>
          </w:tcPr>
          <w:p w14:paraId="7808F2E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693" w:type="dxa"/>
            <w:shd w:val="clear" w:color="auto" w:fill="auto"/>
          </w:tcPr>
          <w:p w14:paraId="0A5CA97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24F94" w:rsidRPr="00A552FA" w14:paraId="7B72CDA4" w14:textId="77777777" w:rsidTr="005F1216">
        <w:trPr>
          <w:trHeight w:val="559"/>
        </w:trPr>
        <w:tc>
          <w:tcPr>
            <w:tcW w:w="551" w:type="dxa"/>
            <w:shd w:val="clear" w:color="auto" w:fill="auto"/>
          </w:tcPr>
          <w:p w14:paraId="4F96A5D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3799" w:type="dxa"/>
            <w:shd w:val="clear" w:color="auto" w:fill="auto"/>
          </w:tcPr>
          <w:p w14:paraId="6164752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Экология және қоршаған орта</w:t>
            </w:r>
          </w:p>
        </w:tc>
        <w:tc>
          <w:tcPr>
            <w:tcW w:w="834" w:type="dxa"/>
            <w:shd w:val="clear" w:color="auto" w:fill="auto"/>
          </w:tcPr>
          <w:p w14:paraId="65F0444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4D77EDBF"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0CE89AB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5" w:type="dxa"/>
            <w:shd w:val="clear" w:color="auto" w:fill="auto"/>
          </w:tcPr>
          <w:p w14:paraId="52835E2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2693" w:type="dxa"/>
            <w:shd w:val="clear" w:color="auto" w:fill="auto"/>
          </w:tcPr>
          <w:p w14:paraId="14BEEC1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w:t>
            </w:r>
          </w:p>
        </w:tc>
      </w:tr>
      <w:tr w:rsidR="00A24F94" w:rsidRPr="00A552FA" w14:paraId="25560B7E" w14:textId="77777777" w:rsidTr="005F1216">
        <w:trPr>
          <w:trHeight w:val="559"/>
        </w:trPr>
        <w:tc>
          <w:tcPr>
            <w:tcW w:w="551" w:type="dxa"/>
            <w:shd w:val="clear" w:color="auto" w:fill="auto"/>
          </w:tcPr>
          <w:p w14:paraId="7E4816BE"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2E9D752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Математикалық-сауаттылық заман талабы</w:t>
            </w:r>
          </w:p>
        </w:tc>
        <w:tc>
          <w:tcPr>
            <w:tcW w:w="834" w:type="dxa"/>
            <w:shd w:val="clear" w:color="auto" w:fill="auto"/>
          </w:tcPr>
          <w:p w14:paraId="69A34170"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3712465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532183F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5" w:type="dxa"/>
            <w:shd w:val="clear" w:color="auto" w:fill="auto"/>
          </w:tcPr>
          <w:p w14:paraId="47CFBCE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2693" w:type="dxa"/>
            <w:shd w:val="clear" w:color="auto" w:fill="auto"/>
          </w:tcPr>
          <w:p w14:paraId="078F73B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w:t>
            </w:r>
          </w:p>
        </w:tc>
      </w:tr>
      <w:tr w:rsidR="00A24F94" w:rsidRPr="00A552FA" w14:paraId="73DC86BD" w14:textId="77777777" w:rsidTr="005F1216">
        <w:trPr>
          <w:trHeight w:val="559"/>
        </w:trPr>
        <w:tc>
          <w:tcPr>
            <w:tcW w:w="551" w:type="dxa"/>
            <w:shd w:val="clear" w:color="auto" w:fill="auto"/>
          </w:tcPr>
          <w:p w14:paraId="7103B178"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35BC3A7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Элективті курс</w:t>
            </w:r>
          </w:p>
        </w:tc>
        <w:tc>
          <w:tcPr>
            <w:tcW w:w="834" w:type="dxa"/>
            <w:shd w:val="clear" w:color="auto" w:fill="auto"/>
          </w:tcPr>
          <w:p w14:paraId="111C847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834" w:type="dxa"/>
            <w:shd w:val="clear" w:color="auto" w:fill="auto"/>
          </w:tcPr>
          <w:p w14:paraId="0E134FE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834" w:type="dxa"/>
            <w:shd w:val="clear" w:color="auto" w:fill="auto"/>
          </w:tcPr>
          <w:p w14:paraId="15EE30D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795" w:type="dxa"/>
            <w:shd w:val="clear" w:color="auto" w:fill="auto"/>
          </w:tcPr>
          <w:p w14:paraId="6DD521C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9</w:t>
            </w:r>
          </w:p>
        </w:tc>
        <w:tc>
          <w:tcPr>
            <w:tcW w:w="2693" w:type="dxa"/>
            <w:shd w:val="clear" w:color="auto" w:fill="auto"/>
          </w:tcPr>
          <w:p w14:paraId="247D3EB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306</w:t>
            </w:r>
          </w:p>
        </w:tc>
      </w:tr>
      <w:tr w:rsidR="00A24F94" w:rsidRPr="00A552FA" w14:paraId="3B969035" w14:textId="77777777" w:rsidTr="005F1216">
        <w:trPr>
          <w:trHeight w:val="559"/>
        </w:trPr>
        <w:tc>
          <w:tcPr>
            <w:tcW w:w="551" w:type="dxa"/>
            <w:shd w:val="clear" w:color="auto" w:fill="auto"/>
          </w:tcPr>
          <w:p w14:paraId="6E29F5B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799" w:type="dxa"/>
            <w:shd w:val="clear" w:color="auto" w:fill="auto"/>
          </w:tcPr>
          <w:p w14:paraId="5AC3A36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Химия және адам ағзасы</w:t>
            </w:r>
          </w:p>
        </w:tc>
        <w:tc>
          <w:tcPr>
            <w:tcW w:w="834" w:type="dxa"/>
            <w:shd w:val="clear" w:color="auto" w:fill="auto"/>
          </w:tcPr>
          <w:p w14:paraId="1E5F818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50F7ED5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52599E7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5" w:type="dxa"/>
            <w:shd w:val="clear" w:color="auto" w:fill="auto"/>
          </w:tcPr>
          <w:p w14:paraId="53201B7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693" w:type="dxa"/>
            <w:shd w:val="clear" w:color="auto" w:fill="auto"/>
          </w:tcPr>
          <w:p w14:paraId="11CB340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24F94" w:rsidRPr="00A552FA" w14:paraId="20A4F00F" w14:textId="77777777" w:rsidTr="005F1216">
        <w:trPr>
          <w:trHeight w:val="559"/>
        </w:trPr>
        <w:tc>
          <w:tcPr>
            <w:tcW w:w="551" w:type="dxa"/>
            <w:shd w:val="clear" w:color="auto" w:fill="auto"/>
          </w:tcPr>
          <w:p w14:paraId="1A27218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3799" w:type="dxa"/>
            <w:shd w:val="clear" w:color="auto" w:fill="auto"/>
          </w:tcPr>
          <w:p w14:paraId="6A3E6E4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Кәсіпкерлік және бизнес негіздері</w:t>
            </w:r>
          </w:p>
        </w:tc>
        <w:tc>
          <w:tcPr>
            <w:tcW w:w="834" w:type="dxa"/>
            <w:shd w:val="clear" w:color="auto" w:fill="auto"/>
          </w:tcPr>
          <w:p w14:paraId="78191D5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7686748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1F306F2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5" w:type="dxa"/>
            <w:shd w:val="clear" w:color="auto" w:fill="auto"/>
          </w:tcPr>
          <w:p w14:paraId="2025E3F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693" w:type="dxa"/>
            <w:shd w:val="clear" w:color="auto" w:fill="auto"/>
          </w:tcPr>
          <w:p w14:paraId="68A86E8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24F94" w:rsidRPr="00A552FA" w14:paraId="141433D8" w14:textId="77777777" w:rsidTr="005F1216">
        <w:trPr>
          <w:trHeight w:val="559"/>
        </w:trPr>
        <w:tc>
          <w:tcPr>
            <w:tcW w:w="551" w:type="dxa"/>
            <w:shd w:val="clear" w:color="auto" w:fill="auto"/>
          </w:tcPr>
          <w:p w14:paraId="729A401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3799" w:type="dxa"/>
            <w:shd w:val="clear" w:color="auto" w:fill="auto"/>
          </w:tcPr>
          <w:p w14:paraId="2298DD7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Әлемдік география</w:t>
            </w:r>
          </w:p>
        </w:tc>
        <w:tc>
          <w:tcPr>
            <w:tcW w:w="834" w:type="dxa"/>
            <w:shd w:val="clear" w:color="auto" w:fill="auto"/>
          </w:tcPr>
          <w:p w14:paraId="5D74D97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66C8D0F9"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4105D99E" w14:textId="77777777" w:rsidR="00A24F94" w:rsidRPr="00A552FA" w:rsidRDefault="00A24F94" w:rsidP="005F1216">
            <w:pPr>
              <w:spacing w:after="229" w:line="249" w:lineRule="auto"/>
              <w:ind w:left="0" w:right="48" w:firstLine="0"/>
              <w:jc w:val="left"/>
              <w:rPr>
                <w:color w:val="auto"/>
                <w:sz w:val="24"/>
                <w:szCs w:val="24"/>
                <w:lang w:val="kk-KZ"/>
              </w:rPr>
            </w:pPr>
          </w:p>
        </w:tc>
        <w:tc>
          <w:tcPr>
            <w:tcW w:w="1795" w:type="dxa"/>
            <w:shd w:val="clear" w:color="auto" w:fill="auto"/>
          </w:tcPr>
          <w:p w14:paraId="187A513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693" w:type="dxa"/>
            <w:shd w:val="clear" w:color="auto" w:fill="auto"/>
          </w:tcPr>
          <w:p w14:paraId="278AD4D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34</w:t>
            </w:r>
          </w:p>
        </w:tc>
      </w:tr>
      <w:tr w:rsidR="00A24F94" w:rsidRPr="00A552FA" w14:paraId="6FB58B5B" w14:textId="77777777" w:rsidTr="005F1216">
        <w:trPr>
          <w:trHeight w:val="559"/>
        </w:trPr>
        <w:tc>
          <w:tcPr>
            <w:tcW w:w="551" w:type="dxa"/>
            <w:shd w:val="clear" w:color="auto" w:fill="auto"/>
          </w:tcPr>
          <w:p w14:paraId="6615A2F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3799" w:type="dxa"/>
            <w:shd w:val="clear" w:color="auto" w:fill="auto"/>
          </w:tcPr>
          <w:p w14:paraId="671A7C4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Әдеби тілдің граматикалық нормалары</w:t>
            </w:r>
          </w:p>
        </w:tc>
        <w:tc>
          <w:tcPr>
            <w:tcW w:w="834" w:type="dxa"/>
            <w:shd w:val="clear" w:color="auto" w:fill="auto"/>
          </w:tcPr>
          <w:p w14:paraId="7E1DBA3A"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557E437F"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67F045D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5" w:type="dxa"/>
            <w:shd w:val="clear" w:color="auto" w:fill="auto"/>
          </w:tcPr>
          <w:p w14:paraId="07B50A4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693" w:type="dxa"/>
            <w:shd w:val="clear" w:color="auto" w:fill="auto"/>
          </w:tcPr>
          <w:p w14:paraId="4757005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34</w:t>
            </w:r>
          </w:p>
        </w:tc>
      </w:tr>
      <w:tr w:rsidR="00A24F94" w:rsidRPr="00A552FA" w14:paraId="6FA74014" w14:textId="77777777" w:rsidTr="005F1216">
        <w:trPr>
          <w:trHeight w:val="559"/>
        </w:trPr>
        <w:tc>
          <w:tcPr>
            <w:tcW w:w="551" w:type="dxa"/>
            <w:shd w:val="clear" w:color="auto" w:fill="auto"/>
          </w:tcPr>
          <w:p w14:paraId="22B01C4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5</w:t>
            </w:r>
          </w:p>
        </w:tc>
        <w:tc>
          <w:tcPr>
            <w:tcW w:w="3799" w:type="dxa"/>
            <w:shd w:val="clear" w:color="auto" w:fill="auto"/>
          </w:tcPr>
          <w:p w14:paraId="5939406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ҰБТ-ға дайындаудың тиімді жолдары</w:t>
            </w:r>
          </w:p>
        </w:tc>
        <w:tc>
          <w:tcPr>
            <w:tcW w:w="834" w:type="dxa"/>
            <w:shd w:val="clear" w:color="auto" w:fill="auto"/>
          </w:tcPr>
          <w:p w14:paraId="0469B31A" w14:textId="77777777" w:rsidR="00A24F94" w:rsidRPr="00A552FA" w:rsidRDefault="00A24F94" w:rsidP="005F1216">
            <w:pPr>
              <w:spacing w:after="229" w:line="249" w:lineRule="auto"/>
              <w:ind w:left="0" w:right="48" w:firstLine="0"/>
              <w:jc w:val="left"/>
              <w:rPr>
                <w:color w:val="auto"/>
                <w:sz w:val="24"/>
                <w:szCs w:val="24"/>
                <w:lang w:val="kk-KZ"/>
              </w:rPr>
            </w:pPr>
          </w:p>
        </w:tc>
        <w:tc>
          <w:tcPr>
            <w:tcW w:w="834" w:type="dxa"/>
            <w:shd w:val="clear" w:color="auto" w:fill="auto"/>
          </w:tcPr>
          <w:p w14:paraId="6608989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834" w:type="dxa"/>
            <w:shd w:val="clear" w:color="auto" w:fill="auto"/>
          </w:tcPr>
          <w:p w14:paraId="72D23F14" w14:textId="77777777" w:rsidR="00A24F94" w:rsidRPr="00A552FA" w:rsidRDefault="00A24F94" w:rsidP="005F1216">
            <w:pPr>
              <w:spacing w:after="229" w:line="249" w:lineRule="auto"/>
              <w:ind w:left="0" w:right="48" w:firstLine="0"/>
              <w:jc w:val="left"/>
              <w:rPr>
                <w:color w:val="auto"/>
                <w:sz w:val="24"/>
                <w:szCs w:val="24"/>
                <w:lang w:val="kk-KZ"/>
              </w:rPr>
            </w:pPr>
          </w:p>
        </w:tc>
        <w:tc>
          <w:tcPr>
            <w:tcW w:w="1795" w:type="dxa"/>
            <w:shd w:val="clear" w:color="auto" w:fill="auto"/>
          </w:tcPr>
          <w:p w14:paraId="06CACFE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693" w:type="dxa"/>
            <w:shd w:val="clear" w:color="auto" w:fill="auto"/>
          </w:tcPr>
          <w:p w14:paraId="2D96076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34</w:t>
            </w:r>
          </w:p>
        </w:tc>
      </w:tr>
      <w:tr w:rsidR="00A24F94" w:rsidRPr="00A552FA" w14:paraId="55F115F5" w14:textId="77777777" w:rsidTr="005F1216">
        <w:trPr>
          <w:trHeight w:val="559"/>
        </w:trPr>
        <w:tc>
          <w:tcPr>
            <w:tcW w:w="551" w:type="dxa"/>
            <w:shd w:val="clear" w:color="auto" w:fill="auto"/>
          </w:tcPr>
          <w:p w14:paraId="7E521F8C"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2F91276F"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Денешынықтыру:спорттық ойындар</w:t>
            </w:r>
          </w:p>
        </w:tc>
        <w:tc>
          <w:tcPr>
            <w:tcW w:w="834" w:type="dxa"/>
            <w:shd w:val="clear" w:color="auto" w:fill="auto"/>
          </w:tcPr>
          <w:p w14:paraId="6EA2A49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834" w:type="dxa"/>
            <w:shd w:val="clear" w:color="auto" w:fill="auto"/>
          </w:tcPr>
          <w:p w14:paraId="70920C5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834" w:type="dxa"/>
            <w:shd w:val="clear" w:color="auto" w:fill="auto"/>
          </w:tcPr>
          <w:p w14:paraId="2DEFBE9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795" w:type="dxa"/>
            <w:shd w:val="clear" w:color="auto" w:fill="auto"/>
          </w:tcPr>
          <w:p w14:paraId="616EA89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693" w:type="dxa"/>
            <w:shd w:val="clear" w:color="auto" w:fill="auto"/>
          </w:tcPr>
          <w:p w14:paraId="6D46F34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24F94" w:rsidRPr="00A552FA" w14:paraId="08BE28A1" w14:textId="77777777" w:rsidTr="005F1216">
        <w:trPr>
          <w:trHeight w:val="559"/>
        </w:trPr>
        <w:tc>
          <w:tcPr>
            <w:tcW w:w="551" w:type="dxa"/>
            <w:shd w:val="clear" w:color="auto" w:fill="auto"/>
          </w:tcPr>
          <w:p w14:paraId="1CE44660"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7C6C99B4"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Вариативтік компонент</w:t>
            </w:r>
          </w:p>
        </w:tc>
        <w:tc>
          <w:tcPr>
            <w:tcW w:w="834" w:type="dxa"/>
            <w:shd w:val="clear" w:color="auto" w:fill="auto"/>
          </w:tcPr>
          <w:p w14:paraId="6D517D8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8</w:t>
            </w:r>
          </w:p>
        </w:tc>
        <w:tc>
          <w:tcPr>
            <w:tcW w:w="834" w:type="dxa"/>
            <w:shd w:val="clear" w:color="auto" w:fill="auto"/>
          </w:tcPr>
          <w:p w14:paraId="6A48CC7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8</w:t>
            </w:r>
          </w:p>
        </w:tc>
        <w:tc>
          <w:tcPr>
            <w:tcW w:w="834" w:type="dxa"/>
            <w:shd w:val="clear" w:color="auto" w:fill="auto"/>
          </w:tcPr>
          <w:p w14:paraId="05D84B1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8</w:t>
            </w:r>
          </w:p>
        </w:tc>
        <w:tc>
          <w:tcPr>
            <w:tcW w:w="1795" w:type="dxa"/>
            <w:shd w:val="clear" w:color="auto" w:fill="auto"/>
          </w:tcPr>
          <w:p w14:paraId="55C5A01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24</w:t>
            </w:r>
          </w:p>
        </w:tc>
        <w:tc>
          <w:tcPr>
            <w:tcW w:w="2693" w:type="dxa"/>
            <w:shd w:val="clear" w:color="auto" w:fill="auto"/>
          </w:tcPr>
          <w:p w14:paraId="199BCAC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816</w:t>
            </w:r>
          </w:p>
        </w:tc>
      </w:tr>
      <w:tr w:rsidR="00A24F94" w:rsidRPr="00A552FA" w14:paraId="4A46D1A8" w14:textId="77777777" w:rsidTr="005F1216">
        <w:trPr>
          <w:trHeight w:val="559"/>
        </w:trPr>
        <w:tc>
          <w:tcPr>
            <w:tcW w:w="551" w:type="dxa"/>
            <w:shd w:val="clear" w:color="auto" w:fill="auto"/>
          </w:tcPr>
          <w:p w14:paraId="02296C27" w14:textId="77777777" w:rsidR="00A24F94" w:rsidRPr="00A552FA" w:rsidRDefault="00A24F94" w:rsidP="005F1216">
            <w:pPr>
              <w:spacing w:after="229" w:line="249" w:lineRule="auto"/>
              <w:ind w:left="0" w:right="48" w:firstLine="0"/>
              <w:jc w:val="left"/>
              <w:rPr>
                <w:color w:val="auto"/>
                <w:sz w:val="24"/>
                <w:szCs w:val="24"/>
                <w:lang w:val="kk-KZ"/>
              </w:rPr>
            </w:pPr>
          </w:p>
        </w:tc>
        <w:tc>
          <w:tcPr>
            <w:tcW w:w="3799" w:type="dxa"/>
            <w:shd w:val="clear" w:color="auto" w:fill="auto"/>
          </w:tcPr>
          <w:p w14:paraId="0A26C879" w14:textId="77777777" w:rsidR="00A24F94" w:rsidRPr="00A552FA" w:rsidRDefault="00A24F94" w:rsidP="005F1216">
            <w:pPr>
              <w:spacing w:after="0" w:line="259" w:lineRule="auto"/>
              <w:ind w:left="0" w:right="0" w:firstLine="0"/>
              <w:jc w:val="left"/>
              <w:rPr>
                <w:b/>
                <w:color w:val="auto"/>
                <w:sz w:val="24"/>
                <w:szCs w:val="24"/>
                <w:lang w:val="kk-KZ"/>
              </w:rPr>
            </w:pPr>
            <w:r w:rsidRPr="00A552FA">
              <w:rPr>
                <w:b/>
                <w:color w:val="auto"/>
                <w:sz w:val="24"/>
                <w:szCs w:val="24"/>
                <w:lang w:val="kk-KZ"/>
              </w:rPr>
              <w:t>Оқу жүктемесінің жоғары шекті көлемі</w:t>
            </w:r>
          </w:p>
        </w:tc>
        <w:tc>
          <w:tcPr>
            <w:tcW w:w="834" w:type="dxa"/>
            <w:shd w:val="clear" w:color="auto" w:fill="auto"/>
          </w:tcPr>
          <w:p w14:paraId="0CE5753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w:t>
            </w:r>
          </w:p>
        </w:tc>
        <w:tc>
          <w:tcPr>
            <w:tcW w:w="834" w:type="dxa"/>
            <w:shd w:val="clear" w:color="auto" w:fill="auto"/>
          </w:tcPr>
          <w:p w14:paraId="59CDC23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w:t>
            </w:r>
          </w:p>
        </w:tc>
        <w:tc>
          <w:tcPr>
            <w:tcW w:w="834" w:type="dxa"/>
            <w:shd w:val="clear" w:color="auto" w:fill="auto"/>
          </w:tcPr>
          <w:p w14:paraId="45A0985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w:t>
            </w:r>
          </w:p>
        </w:tc>
        <w:tc>
          <w:tcPr>
            <w:tcW w:w="1795" w:type="dxa"/>
            <w:shd w:val="clear" w:color="auto" w:fill="auto"/>
          </w:tcPr>
          <w:p w14:paraId="3D021FA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105</w:t>
            </w:r>
          </w:p>
        </w:tc>
        <w:tc>
          <w:tcPr>
            <w:tcW w:w="2693" w:type="dxa"/>
            <w:shd w:val="clear" w:color="auto" w:fill="auto"/>
          </w:tcPr>
          <w:p w14:paraId="1585D4F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3570</w:t>
            </w:r>
          </w:p>
        </w:tc>
      </w:tr>
    </w:tbl>
    <w:p w14:paraId="19E5E50A" w14:textId="77777777" w:rsidR="00A24F94" w:rsidRPr="00A552FA" w:rsidRDefault="00A24F94" w:rsidP="00A24F94">
      <w:pPr>
        <w:spacing w:after="229" w:line="249" w:lineRule="auto"/>
        <w:ind w:left="0" w:right="48" w:firstLine="0"/>
        <w:jc w:val="left"/>
        <w:rPr>
          <w:color w:val="auto"/>
          <w:lang w:val="kk-KZ"/>
        </w:rPr>
      </w:pPr>
    </w:p>
    <w:p w14:paraId="23905D4B" w14:textId="77777777" w:rsidR="00A24F94" w:rsidRPr="00A552FA" w:rsidRDefault="00A24F94" w:rsidP="00A24F94">
      <w:pPr>
        <w:spacing w:after="15" w:line="249" w:lineRule="auto"/>
        <w:ind w:left="0" w:right="52" w:firstLine="0"/>
        <w:rPr>
          <w:color w:val="auto"/>
          <w:lang w:val="kk-KZ"/>
        </w:rPr>
      </w:pPr>
      <w:r w:rsidRPr="00A552FA">
        <w:rPr>
          <w:b/>
          <w:color w:val="auto"/>
          <w:lang w:val="kk-KZ"/>
        </w:rPr>
        <w:t>2022-2023 оқу жылында 11 «А»-«Б»сыныптары (жаңартылған мазмұнымен)  оқытудың жаратылыстану-математикалық бағыты бойынша оқыды</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3354"/>
        <w:gridCol w:w="1330"/>
        <w:gridCol w:w="1441"/>
        <w:gridCol w:w="1741"/>
        <w:gridCol w:w="1741"/>
      </w:tblGrid>
      <w:tr w:rsidR="00A552FA" w:rsidRPr="00A552FA" w14:paraId="0F0DA113" w14:textId="77777777" w:rsidTr="005F1216">
        <w:trPr>
          <w:trHeight w:val="690"/>
        </w:trPr>
        <w:tc>
          <w:tcPr>
            <w:tcW w:w="814" w:type="dxa"/>
            <w:vMerge w:val="restart"/>
            <w:shd w:val="clear" w:color="auto" w:fill="auto"/>
          </w:tcPr>
          <w:p w14:paraId="7457C39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w:t>
            </w:r>
          </w:p>
        </w:tc>
        <w:tc>
          <w:tcPr>
            <w:tcW w:w="3402" w:type="dxa"/>
            <w:vMerge w:val="restart"/>
            <w:shd w:val="clear" w:color="auto" w:fill="auto"/>
          </w:tcPr>
          <w:p w14:paraId="65F82EC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Бейіндік   пәндері</w:t>
            </w:r>
          </w:p>
        </w:tc>
        <w:tc>
          <w:tcPr>
            <w:tcW w:w="1417" w:type="dxa"/>
            <w:vMerge w:val="restart"/>
            <w:shd w:val="clear" w:color="auto" w:fill="auto"/>
          </w:tcPr>
          <w:p w14:paraId="7D288DD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а</w:t>
            </w:r>
          </w:p>
        </w:tc>
        <w:tc>
          <w:tcPr>
            <w:tcW w:w="1540" w:type="dxa"/>
            <w:vMerge w:val="restart"/>
            <w:shd w:val="clear" w:color="auto" w:fill="auto"/>
          </w:tcPr>
          <w:p w14:paraId="17D67EB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б</w:t>
            </w:r>
          </w:p>
        </w:tc>
        <w:tc>
          <w:tcPr>
            <w:tcW w:w="3588" w:type="dxa"/>
            <w:gridSpan w:val="2"/>
            <w:shd w:val="clear" w:color="auto" w:fill="auto"/>
          </w:tcPr>
          <w:p w14:paraId="1AC83E6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Жалпы жүктеме</w:t>
            </w:r>
          </w:p>
        </w:tc>
      </w:tr>
      <w:tr w:rsidR="00A552FA" w:rsidRPr="00A552FA" w14:paraId="592954F1" w14:textId="77777777" w:rsidTr="005F1216">
        <w:trPr>
          <w:trHeight w:val="305"/>
        </w:trPr>
        <w:tc>
          <w:tcPr>
            <w:tcW w:w="814" w:type="dxa"/>
            <w:vMerge/>
            <w:shd w:val="clear" w:color="auto" w:fill="auto"/>
          </w:tcPr>
          <w:p w14:paraId="18E91239" w14:textId="77777777" w:rsidR="00A24F94" w:rsidRPr="00A552FA" w:rsidRDefault="00A24F94" w:rsidP="005F1216">
            <w:pPr>
              <w:spacing w:after="229" w:line="249" w:lineRule="auto"/>
              <w:ind w:left="0" w:right="48" w:firstLine="0"/>
              <w:jc w:val="left"/>
              <w:rPr>
                <w:b/>
                <w:color w:val="auto"/>
                <w:sz w:val="24"/>
                <w:szCs w:val="24"/>
                <w:lang w:val="kk-KZ"/>
              </w:rPr>
            </w:pPr>
          </w:p>
        </w:tc>
        <w:tc>
          <w:tcPr>
            <w:tcW w:w="3402" w:type="dxa"/>
            <w:vMerge/>
            <w:shd w:val="clear" w:color="auto" w:fill="auto"/>
          </w:tcPr>
          <w:p w14:paraId="406CD0A6" w14:textId="77777777" w:rsidR="00A24F94" w:rsidRPr="00A552FA" w:rsidRDefault="00A24F94" w:rsidP="005F1216">
            <w:pPr>
              <w:spacing w:after="229" w:line="249" w:lineRule="auto"/>
              <w:ind w:left="0" w:right="48" w:firstLine="0"/>
              <w:jc w:val="left"/>
              <w:rPr>
                <w:b/>
                <w:color w:val="auto"/>
                <w:sz w:val="24"/>
                <w:szCs w:val="24"/>
                <w:lang w:val="kk-KZ"/>
              </w:rPr>
            </w:pPr>
          </w:p>
        </w:tc>
        <w:tc>
          <w:tcPr>
            <w:tcW w:w="1417" w:type="dxa"/>
            <w:vMerge/>
            <w:shd w:val="clear" w:color="auto" w:fill="auto"/>
          </w:tcPr>
          <w:p w14:paraId="298D5622" w14:textId="77777777" w:rsidR="00A24F94" w:rsidRPr="00A552FA" w:rsidRDefault="00A24F94" w:rsidP="005F1216">
            <w:pPr>
              <w:spacing w:after="229" w:line="249" w:lineRule="auto"/>
              <w:ind w:left="0" w:right="48" w:firstLine="0"/>
              <w:jc w:val="left"/>
              <w:rPr>
                <w:b/>
                <w:color w:val="auto"/>
                <w:sz w:val="24"/>
                <w:szCs w:val="24"/>
                <w:lang w:val="kk-KZ"/>
              </w:rPr>
            </w:pPr>
          </w:p>
        </w:tc>
        <w:tc>
          <w:tcPr>
            <w:tcW w:w="1540" w:type="dxa"/>
            <w:vMerge/>
            <w:shd w:val="clear" w:color="auto" w:fill="auto"/>
          </w:tcPr>
          <w:p w14:paraId="2E2E2A6C" w14:textId="77777777" w:rsidR="00A24F94" w:rsidRPr="00A552FA" w:rsidRDefault="00A24F94" w:rsidP="005F1216">
            <w:pPr>
              <w:spacing w:after="229" w:line="249" w:lineRule="auto"/>
              <w:ind w:left="0" w:right="48" w:firstLine="0"/>
              <w:jc w:val="left"/>
              <w:rPr>
                <w:b/>
                <w:color w:val="auto"/>
                <w:sz w:val="24"/>
                <w:szCs w:val="24"/>
                <w:lang w:val="kk-KZ"/>
              </w:rPr>
            </w:pPr>
          </w:p>
        </w:tc>
        <w:tc>
          <w:tcPr>
            <w:tcW w:w="1794" w:type="dxa"/>
            <w:shd w:val="clear" w:color="auto" w:fill="auto"/>
          </w:tcPr>
          <w:p w14:paraId="3C1E436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Апталық</w:t>
            </w:r>
          </w:p>
        </w:tc>
        <w:tc>
          <w:tcPr>
            <w:tcW w:w="1794" w:type="dxa"/>
            <w:shd w:val="clear" w:color="auto" w:fill="auto"/>
          </w:tcPr>
          <w:p w14:paraId="700DB6C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Жылдық</w:t>
            </w:r>
          </w:p>
        </w:tc>
      </w:tr>
      <w:tr w:rsidR="00A552FA" w:rsidRPr="00A552FA" w14:paraId="7D5ADCD1" w14:textId="77777777" w:rsidTr="005F1216">
        <w:tc>
          <w:tcPr>
            <w:tcW w:w="814" w:type="dxa"/>
            <w:shd w:val="clear" w:color="auto" w:fill="auto"/>
          </w:tcPr>
          <w:p w14:paraId="21AC965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402" w:type="dxa"/>
            <w:shd w:val="clear" w:color="auto" w:fill="auto"/>
          </w:tcPr>
          <w:p w14:paraId="75114E7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тілі</w:t>
            </w:r>
          </w:p>
        </w:tc>
        <w:tc>
          <w:tcPr>
            <w:tcW w:w="1417" w:type="dxa"/>
            <w:shd w:val="clear" w:color="auto" w:fill="auto"/>
          </w:tcPr>
          <w:p w14:paraId="33FB2B0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40" w:type="dxa"/>
            <w:shd w:val="clear" w:color="auto" w:fill="auto"/>
          </w:tcPr>
          <w:p w14:paraId="45AE8DA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4" w:type="dxa"/>
            <w:shd w:val="clear" w:color="auto" w:fill="auto"/>
          </w:tcPr>
          <w:p w14:paraId="547C040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794" w:type="dxa"/>
            <w:shd w:val="clear" w:color="auto" w:fill="auto"/>
          </w:tcPr>
          <w:p w14:paraId="34B420C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72</w:t>
            </w:r>
          </w:p>
        </w:tc>
      </w:tr>
      <w:tr w:rsidR="00A552FA" w:rsidRPr="00A552FA" w14:paraId="7A80475A" w14:textId="77777777" w:rsidTr="005F1216">
        <w:tc>
          <w:tcPr>
            <w:tcW w:w="814" w:type="dxa"/>
            <w:shd w:val="clear" w:color="auto" w:fill="auto"/>
          </w:tcPr>
          <w:p w14:paraId="21D62C4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lastRenderedPageBreak/>
              <w:t>2</w:t>
            </w:r>
          </w:p>
        </w:tc>
        <w:tc>
          <w:tcPr>
            <w:tcW w:w="3402" w:type="dxa"/>
            <w:shd w:val="clear" w:color="auto" w:fill="auto"/>
          </w:tcPr>
          <w:p w14:paraId="306E288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әдебиеті</w:t>
            </w:r>
          </w:p>
        </w:tc>
        <w:tc>
          <w:tcPr>
            <w:tcW w:w="1417" w:type="dxa"/>
            <w:shd w:val="clear" w:color="auto" w:fill="auto"/>
          </w:tcPr>
          <w:p w14:paraId="0D151FA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40" w:type="dxa"/>
            <w:shd w:val="clear" w:color="auto" w:fill="auto"/>
          </w:tcPr>
          <w:p w14:paraId="7E6D13E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94" w:type="dxa"/>
            <w:shd w:val="clear" w:color="auto" w:fill="auto"/>
          </w:tcPr>
          <w:p w14:paraId="39A0650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94" w:type="dxa"/>
            <w:shd w:val="clear" w:color="auto" w:fill="auto"/>
          </w:tcPr>
          <w:p w14:paraId="5950595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1475AB5D" w14:textId="77777777" w:rsidTr="005F1216">
        <w:tc>
          <w:tcPr>
            <w:tcW w:w="814" w:type="dxa"/>
            <w:shd w:val="clear" w:color="auto" w:fill="auto"/>
          </w:tcPr>
          <w:p w14:paraId="263E455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3402" w:type="dxa"/>
            <w:shd w:val="clear" w:color="auto" w:fill="auto"/>
          </w:tcPr>
          <w:p w14:paraId="3DF758B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Орыс тілі мен әдебиеті</w:t>
            </w:r>
          </w:p>
        </w:tc>
        <w:tc>
          <w:tcPr>
            <w:tcW w:w="1417" w:type="dxa"/>
            <w:shd w:val="clear" w:color="auto" w:fill="auto"/>
          </w:tcPr>
          <w:p w14:paraId="55129E0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540" w:type="dxa"/>
            <w:shd w:val="clear" w:color="auto" w:fill="auto"/>
          </w:tcPr>
          <w:p w14:paraId="4646161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794" w:type="dxa"/>
            <w:shd w:val="clear" w:color="auto" w:fill="auto"/>
          </w:tcPr>
          <w:p w14:paraId="09CA412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4/4</w:t>
            </w:r>
          </w:p>
        </w:tc>
        <w:tc>
          <w:tcPr>
            <w:tcW w:w="1794" w:type="dxa"/>
            <w:shd w:val="clear" w:color="auto" w:fill="auto"/>
          </w:tcPr>
          <w:p w14:paraId="2F31617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144/144</w:t>
            </w:r>
          </w:p>
        </w:tc>
      </w:tr>
      <w:tr w:rsidR="00A552FA" w:rsidRPr="00A552FA" w14:paraId="15E928FF" w14:textId="77777777" w:rsidTr="005F1216">
        <w:tc>
          <w:tcPr>
            <w:tcW w:w="814" w:type="dxa"/>
            <w:shd w:val="clear" w:color="auto" w:fill="auto"/>
          </w:tcPr>
          <w:p w14:paraId="013BD60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3402" w:type="dxa"/>
            <w:shd w:val="clear" w:color="auto" w:fill="auto"/>
          </w:tcPr>
          <w:p w14:paraId="6F8F33D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Ағылшын тілі</w:t>
            </w:r>
          </w:p>
        </w:tc>
        <w:tc>
          <w:tcPr>
            <w:tcW w:w="1417" w:type="dxa"/>
            <w:shd w:val="clear" w:color="auto" w:fill="auto"/>
          </w:tcPr>
          <w:p w14:paraId="63C5BD9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540" w:type="dxa"/>
            <w:shd w:val="clear" w:color="auto" w:fill="auto"/>
          </w:tcPr>
          <w:p w14:paraId="3408200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794" w:type="dxa"/>
            <w:shd w:val="clear" w:color="auto" w:fill="auto"/>
          </w:tcPr>
          <w:p w14:paraId="36C281C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1794" w:type="dxa"/>
            <w:shd w:val="clear" w:color="auto" w:fill="auto"/>
          </w:tcPr>
          <w:p w14:paraId="5EF91D6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216/216</w:t>
            </w:r>
          </w:p>
        </w:tc>
      </w:tr>
      <w:tr w:rsidR="00A552FA" w:rsidRPr="00A552FA" w14:paraId="25ADE188" w14:textId="77777777" w:rsidTr="005F1216">
        <w:tc>
          <w:tcPr>
            <w:tcW w:w="814" w:type="dxa"/>
            <w:shd w:val="clear" w:color="auto" w:fill="auto"/>
          </w:tcPr>
          <w:p w14:paraId="2CD683C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5</w:t>
            </w:r>
          </w:p>
        </w:tc>
        <w:tc>
          <w:tcPr>
            <w:tcW w:w="3402" w:type="dxa"/>
            <w:shd w:val="clear" w:color="auto" w:fill="auto"/>
          </w:tcPr>
          <w:p w14:paraId="3C8AF5B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Алгебра </w:t>
            </w:r>
          </w:p>
        </w:tc>
        <w:tc>
          <w:tcPr>
            <w:tcW w:w="1417" w:type="dxa"/>
            <w:shd w:val="clear" w:color="auto" w:fill="auto"/>
          </w:tcPr>
          <w:p w14:paraId="3A002CD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1540" w:type="dxa"/>
            <w:shd w:val="clear" w:color="auto" w:fill="auto"/>
          </w:tcPr>
          <w:p w14:paraId="33C50E0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1794" w:type="dxa"/>
            <w:shd w:val="clear" w:color="auto" w:fill="auto"/>
          </w:tcPr>
          <w:p w14:paraId="29B7AE7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8</w:t>
            </w:r>
          </w:p>
        </w:tc>
        <w:tc>
          <w:tcPr>
            <w:tcW w:w="1794" w:type="dxa"/>
            <w:shd w:val="clear" w:color="auto" w:fill="auto"/>
          </w:tcPr>
          <w:p w14:paraId="06AC93C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288</w:t>
            </w:r>
          </w:p>
        </w:tc>
      </w:tr>
      <w:tr w:rsidR="00A552FA" w:rsidRPr="00A552FA" w14:paraId="1196121B" w14:textId="77777777" w:rsidTr="005F1216">
        <w:tc>
          <w:tcPr>
            <w:tcW w:w="814" w:type="dxa"/>
            <w:shd w:val="clear" w:color="auto" w:fill="auto"/>
          </w:tcPr>
          <w:p w14:paraId="1AB1E6A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6</w:t>
            </w:r>
          </w:p>
        </w:tc>
        <w:tc>
          <w:tcPr>
            <w:tcW w:w="3402" w:type="dxa"/>
            <w:shd w:val="clear" w:color="auto" w:fill="auto"/>
          </w:tcPr>
          <w:p w14:paraId="35E9D8F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Геометрия</w:t>
            </w:r>
          </w:p>
        </w:tc>
        <w:tc>
          <w:tcPr>
            <w:tcW w:w="1417" w:type="dxa"/>
            <w:shd w:val="clear" w:color="auto" w:fill="auto"/>
          </w:tcPr>
          <w:p w14:paraId="6734C50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40" w:type="dxa"/>
            <w:shd w:val="clear" w:color="auto" w:fill="auto"/>
          </w:tcPr>
          <w:p w14:paraId="6E77AD2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94" w:type="dxa"/>
            <w:shd w:val="clear" w:color="auto" w:fill="auto"/>
          </w:tcPr>
          <w:p w14:paraId="003B9F6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94" w:type="dxa"/>
            <w:shd w:val="clear" w:color="auto" w:fill="auto"/>
          </w:tcPr>
          <w:p w14:paraId="0A5FA05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1592AE6D" w14:textId="77777777" w:rsidTr="005F1216">
        <w:tc>
          <w:tcPr>
            <w:tcW w:w="814" w:type="dxa"/>
            <w:shd w:val="clear" w:color="auto" w:fill="auto"/>
          </w:tcPr>
          <w:p w14:paraId="45414D0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7</w:t>
            </w:r>
          </w:p>
        </w:tc>
        <w:tc>
          <w:tcPr>
            <w:tcW w:w="3402" w:type="dxa"/>
            <w:shd w:val="clear" w:color="auto" w:fill="auto"/>
          </w:tcPr>
          <w:p w14:paraId="7534A4B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Информатика</w:t>
            </w:r>
          </w:p>
        </w:tc>
        <w:tc>
          <w:tcPr>
            <w:tcW w:w="1417" w:type="dxa"/>
            <w:shd w:val="clear" w:color="auto" w:fill="auto"/>
          </w:tcPr>
          <w:p w14:paraId="7FA1398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540" w:type="dxa"/>
            <w:shd w:val="clear" w:color="auto" w:fill="auto"/>
          </w:tcPr>
          <w:p w14:paraId="67280F7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794" w:type="dxa"/>
            <w:shd w:val="clear" w:color="auto" w:fill="auto"/>
          </w:tcPr>
          <w:p w14:paraId="06E5F69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4/4</w:t>
            </w:r>
          </w:p>
        </w:tc>
        <w:tc>
          <w:tcPr>
            <w:tcW w:w="1794" w:type="dxa"/>
            <w:shd w:val="clear" w:color="auto" w:fill="auto"/>
          </w:tcPr>
          <w:p w14:paraId="3F32A93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144/144</w:t>
            </w:r>
          </w:p>
        </w:tc>
      </w:tr>
      <w:tr w:rsidR="00A552FA" w:rsidRPr="00A552FA" w14:paraId="6748CD9E" w14:textId="77777777" w:rsidTr="005F1216">
        <w:tc>
          <w:tcPr>
            <w:tcW w:w="814" w:type="dxa"/>
            <w:shd w:val="clear" w:color="auto" w:fill="auto"/>
          </w:tcPr>
          <w:p w14:paraId="373A405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8</w:t>
            </w:r>
          </w:p>
        </w:tc>
        <w:tc>
          <w:tcPr>
            <w:tcW w:w="3402" w:type="dxa"/>
            <w:shd w:val="clear" w:color="auto" w:fill="auto"/>
          </w:tcPr>
          <w:p w14:paraId="50C36B6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Физика</w:t>
            </w:r>
          </w:p>
        </w:tc>
        <w:tc>
          <w:tcPr>
            <w:tcW w:w="1417" w:type="dxa"/>
            <w:shd w:val="clear" w:color="auto" w:fill="auto"/>
          </w:tcPr>
          <w:p w14:paraId="73FB21E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40" w:type="dxa"/>
            <w:shd w:val="clear" w:color="auto" w:fill="auto"/>
          </w:tcPr>
          <w:p w14:paraId="0451A26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94" w:type="dxa"/>
            <w:shd w:val="clear" w:color="auto" w:fill="auto"/>
          </w:tcPr>
          <w:p w14:paraId="4AD0BF8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94" w:type="dxa"/>
            <w:shd w:val="clear" w:color="auto" w:fill="auto"/>
          </w:tcPr>
          <w:p w14:paraId="45519EE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29AC9AED" w14:textId="77777777" w:rsidTr="005F1216">
        <w:tc>
          <w:tcPr>
            <w:tcW w:w="814" w:type="dxa"/>
            <w:shd w:val="clear" w:color="auto" w:fill="auto"/>
          </w:tcPr>
          <w:p w14:paraId="6F0502D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9</w:t>
            </w:r>
          </w:p>
        </w:tc>
        <w:tc>
          <w:tcPr>
            <w:tcW w:w="3402" w:type="dxa"/>
            <w:shd w:val="clear" w:color="auto" w:fill="auto"/>
          </w:tcPr>
          <w:p w14:paraId="2E4B914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w:t>
            </w:r>
          </w:p>
        </w:tc>
        <w:tc>
          <w:tcPr>
            <w:tcW w:w="1417" w:type="dxa"/>
            <w:shd w:val="clear" w:color="auto" w:fill="auto"/>
          </w:tcPr>
          <w:p w14:paraId="2412400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40" w:type="dxa"/>
            <w:shd w:val="clear" w:color="auto" w:fill="auto"/>
          </w:tcPr>
          <w:p w14:paraId="6B2EBBC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94" w:type="dxa"/>
            <w:shd w:val="clear" w:color="auto" w:fill="auto"/>
          </w:tcPr>
          <w:p w14:paraId="7AE5E74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94" w:type="dxa"/>
            <w:shd w:val="clear" w:color="auto" w:fill="auto"/>
          </w:tcPr>
          <w:p w14:paraId="60E76F7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6999E203" w14:textId="77777777" w:rsidTr="005F1216">
        <w:tc>
          <w:tcPr>
            <w:tcW w:w="814" w:type="dxa"/>
            <w:shd w:val="clear" w:color="auto" w:fill="auto"/>
          </w:tcPr>
          <w:p w14:paraId="5DC0366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10</w:t>
            </w:r>
          </w:p>
        </w:tc>
        <w:tc>
          <w:tcPr>
            <w:tcW w:w="3402" w:type="dxa"/>
            <w:shd w:val="clear" w:color="auto" w:fill="auto"/>
          </w:tcPr>
          <w:p w14:paraId="31F347F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w:t>
            </w:r>
          </w:p>
        </w:tc>
        <w:tc>
          <w:tcPr>
            <w:tcW w:w="1417" w:type="dxa"/>
            <w:shd w:val="clear" w:color="auto" w:fill="auto"/>
          </w:tcPr>
          <w:p w14:paraId="5D1C739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40" w:type="dxa"/>
            <w:shd w:val="clear" w:color="auto" w:fill="auto"/>
          </w:tcPr>
          <w:p w14:paraId="278B762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94" w:type="dxa"/>
            <w:shd w:val="clear" w:color="auto" w:fill="auto"/>
          </w:tcPr>
          <w:p w14:paraId="2C4040C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94" w:type="dxa"/>
            <w:shd w:val="clear" w:color="auto" w:fill="auto"/>
          </w:tcPr>
          <w:p w14:paraId="3803171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34349325" w14:textId="77777777" w:rsidTr="005F1216">
        <w:tc>
          <w:tcPr>
            <w:tcW w:w="814" w:type="dxa"/>
            <w:shd w:val="clear" w:color="auto" w:fill="auto"/>
          </w:tcPr>
          <w:p w14:paraId="4F80755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11</w:t>
            </w:r>
          </w:p>
        </w:tc>
        <w:tc>
          <w:tcPr>
            <w:tcW w:w="3402" w:type="dxa"/>
            <w:shd w:val="clear" w:color="auto" w:fill="auto"/>
          </w:tcPr>
          <w:p w14:paraId="0E21714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География</w:t>
            </w:r>
          </w:p>
        </w:tc>
        <w:tc>
          <w:tcPr>
            <w:tcW w:w="1417" w:type="dxa"/>
            <w:shd w:val="clear" w:color="auto" w:fill="auto"/>
          </w:tcPr>
          <w:p w14:paraId="34047EC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40" w:type="dxa"/>
            <w:shd w:val="clear" w:color="auto" w:fill="auto"/>
          </w:tcPr>
          <w:p w14:paraId="2B7F552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94" w:type="dxa"/>
            <w:shd w:val="clear" w:color="auto" w:fill="auto"/>
          </w:tcPr>
          <w:p w14:paraId="4EF39FD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94" w:type="dxa"/>
            <w:shd w:val="clear" w:color="auto" w:fill="auto"/>
          </w:tcPr>
          <w:p w14:paraId="7348356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5621FD95" w14:textId="77777777" w:rsidTr="005F1216">
        <w:tc>
          <w:tcPr>
            <w:tcW w:w="814" w:type="dxa"/>
            <w:shd w:val="clear" w:color="auto" w:fill="auto"/>
          </w:tcPr>
          <w:p w14:paraId="5FFDC23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12</w:t>
            </w:r>
          </w:p>
        </w:tc>
        <w:tc>
          <w:tcPr>
            <w:tcW w:w="3402" w:type="dxa"/>
            <w:shd w:val="clear" w:color="auto" w:fill="auto"/>
          </w:tcPr>
          <w:p w14:paraId="2511892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Қазақстан тарихы</w:t>
            </w:r>
          </w:p>
        </w:tc>
        <w:tc>
          <w:tcPr>
            <w:tcW w:w="1417" w:type="dxa"/>
            <w:shd w:val="clear" w:color="auto" w:fill="auto"/>
          </w:tcPr>
          <w:p w14:paraId="2CC7AC0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40" w:type="dxa"/>
            <w:shd w:val="clear" w:color="auto" w:fill="auto"/>
          </w:tcPr>
          <w:p w14:paraId="03207DD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94" w:type="dxa"/>
            <w:shd w:val="clear" w:color="auto" w:fill="auto"/>
          </w:tcPr>
          <w:p w14:paraId="1088520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94" w:type="dxa"/>
            <w:shd w:val="clear" w:color="auto" w:fill="auto"/>
          </w:tcPr>
          <w:p w14:paraId="58BFEE3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0F372471" w14:textId="77777777" w:rsidTr="005F1216">
        <w:tc>
          <w:tcPr>
            <w:tcW w:w="814" w:type="dxa"/>
            <w:shd w:val="clear" w:color="auto" w:fill="auto"/>
          </w:tcPr>
          <w:p w14:paraId="710A1BE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13</w:t>
            </w:r>
          </w:p>
        </w:tc>
        <w:tc>
          <w:tcPr>
            <w:tcW w:w="3402" w:type="dxa"/>
            <w:shd w:val="clear" w:color="auto" w:fill="auto"/>
          </w:tcPr>
          <w:p w14:paraId="2BDDB13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Дүние жүзі тарихы</w:t>
            </w:r>
          </w:p>
        </w:tc>
        <w:tc>
          <w:tcPr>
            <w:tcW w:w="1417" w:type="dxa"/>
            <w:shd w:val="clear" w:color="auto" w:fill="auto"/>
          </w:tcPr>
          <w:p w14:paraId="72E4FA6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40" w:type="dxa"/>
            <w:shd w:val="clear" w:color="auto" w:fill="auto"/>
          </w:tcPr>
          <w:p w14:paraId="55661BD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4" w:type="dxa"/>
            <w:shd w:val="clear" w:color="auto" w:fill="auto"/>
          </w:tcPr>
          <w:p w14:paraId="49465DA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794" w:type="dxa"/>
            <w:shd w:val="clear" w:color="auto" w:fill="auto"/>
          </w:tcPr>
          <w:p w14:paraId="2B84582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72</w:t>
            </w:r>
          </w:p>
        </w:tc>
      </w:tr>
      <w:tr w:rsidR="00A552FA" w:rsidRPr="00A552FA" w14:paraId="64F079EB" w14:textId="77777777" w:rsidTr="005F1216">
        <w:tc>
          <w:tcPr>
            <w:tcW w:w="814" w:type="dxa"/>
            <w:shd w:val="clear" w:color="auto" w:fill="auto"/>
          </w:tcPr>
          <w:p w14:paraId="517DCD1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14</w:t>
            </w:r>
          </w:p>
        </w:tc>
        <w:tc>
          <w:tcPr>
            <w:tcW w:w="3402" w:type="dxa"/>
            <w:shd w:val="clear" w:color="auto" w:fill="auto"/>
          </w:tcPr>
          <w:p w14:paraId="623163C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Адам қоғам құқық</w:t>
            </w:r>
          </w:p>
        </w:tc>
        <w:tc>
          <w:tcPr>
            <w:tcW w:w="1417" w:type="dxa"/>
            <w:shd w:val="clear" w:color="auto" w:fill="auto"/>
          </w:tcPr>
          <w:p w14:paraId="1BCE08F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40" w:type="dxa"/>
            <w:shd w:val="clear" w:color="auto" w:fill="auto"/>
          </w:tcPr>
          <w:p w14:paraId="4A3A914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4" w:type="dxa"/>
            <w:shd w:val="clear" w:color="auto" w:fill="auto"/>
          </w:tcPr>
          <w:p w14:paraId="43E3DDF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794" w:type="dxa"/>
            <w:shd w:val="clear" w:color="auto" w:fill="auto"/>
          </w:tcPr>
          <w:p w14:paraId="17C7BED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72</w:t>
            </w:r>
          </w:p>
        </w:tc>
      </w:tr>
      <w:tr w:rsidR="00A552FA" w:rsidRPr="00A552FA" w14:paraId="62F73B6E" w14:textId="77777777" w:rsidTr="005F1216">
        <w:tc>
          <w:tcPr>
            <w:tcW w:w="814" w:type="dxa"/>
            <w:shd w:val="clear" w:color="auto" w:fill="auto"/>
          </w:tcPr>
          <w:p w14:paraId="7882215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15</w:t>
            </w:r>
          </w:p>
        </w:tc>
        <w:tc>
          <w:tcPr>
            <w:tcW w:w="3402" w:type="dxa"/>
            <w:shd w:val="clear" w:color="auto" w:fill="auto"/>
          </w:tcPr>
          <w:p w14:paraId="3345A87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Дене шынықтыру</w:t>
            </w:r>
          </w:p>
        </w:tc>
        <w:tc>
          <w:tcPr>
            <w:tcW w:w="1417" w:type="dxa"/>
            <w:shd w:val="clear" w:color="auto" w:fill="auto"/>
          </w:tcPr>
          <w:p w14:paraId="125D07B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540" w:type="dxa"/>
            <w:shd w:val="clear" w:color="auto" w:fill="auto"/>
          </w:tcPr>
          <w:p w14:paraId="15FCF40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794" w:type="dxa"/>
            <w:shd w:val="clear" w:color="auto" w:fill="auto"/>
          </w:tcPr>
          <w:p w14:paraId="242BA65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794" w:type="dxa"/>
            <w:shd w:val="clear" w:color="auto" w:fill="auto"/>
          </w:tcPr>
          <w:p w14:paraId="3999F92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216</w:t>
            </w:r>
          </w:p>
        </w:tc>
      </w:tr>
      <w:tr w:rsidR="00A552FA" w:rsidRPr="00A552FA" w14:paraId="06D70814" w14:textId="77777777" w:rsidTr="005F1216">
        <w:tc>
          <w:tcPr>
            <w:tcW w:w="814" w:type="dxa"/>
            <w:shd w:val="clear" w:color="auto" w:fill="auto"/>
          </w:tcPr>
          <w:p w14:paraId="41AFE00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16</w:t>
            </w:r>
          </w:p>
        </w:tc>
        <w:tc>
          <w:tcPr>
            <w:tcW w:w="3402" w:type="dxa"/>
            <w:shd w:val="clear" w:color="auto" w:fill="auto"/>
          </w:tcPr>
          <w:p w14:paraId="13312F3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Алғашқы әскери және    технологиялық дайындық</w:t>
            </w:r>
          </w:p>
        </w:tc>
        <w:tc>
          <w:tcPr>
            <w:tcW w:w="1417" w:type="dxa"/>
            <w:shd w:val="clear" w:color="auto" w:fill="auto"/>
          </w:tcPr>
          <w:p w14:paraId="60EC912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40" w:type="dxa"/>
            <w:shd w:val="clear" w:color="auto" w:fill="auto"/>
          </w:tcPr>
          <w:p w14:paraId="6E88F53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4" w:type="dxa"/>
            <w:shd w:val="clear" w:color="auto" w:fill="auto"/>
          </w:tcPr>
          <w:p w14:paraId="1733D80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794" w:type="dxa"/>
            <w:shd w:val="clear" w:color="auto" w:fill="auto"/>
          </w:tcPr>
          <w:p w14:paraId="3AF291F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72</w:t>
            </w:r>
          </w:p>
        </w:tc>
      </w:tr>
      <w:tr w:rsidR="00A552FA" w:rsidRPr="00A552FA" w14:paraId="5D6135D4" w14:textId="77777777" w:rsidTr="005F1216">
        <w:tc>
          <w:tcPr>
            <w:tcW w:w="814" w:type="dxa"/>
            <w:shd w:val="clear" w:color="auto" w:fill="auto"/>
          </w:tcPr>
          <w:p w14:paraId="025D9C18" w14:textId="77777777" w:rsidR="00A24F94" w:rsidRPr="00A552FA" w:rsidRDefault="00A24F94" w:rsidP="005F1216">
            <w:pPr>
              <w:spacing w:after="229" w:line="249" w:lineRule="auto"/>
              <w:ind w:left="0" w:right="48" w:firstLine="0"/>
              <w:jc w:val="left"/>
              <w:rPr>
                <w:color w:val="auto"/>
                <w:sz w:val="24"/>
                <w:szCs w:val="24"/>
                <w:lang w:val="kk-KZ"/>
              </w:rPr>
            </w:pPr>
          </w:p>
        </w:tc>
        <w:tc>
          <w:tcPr>
            <w:tcW w:w="3402" w:type="dxa"/>
            <w:shd w:val="clear" w:color="auto" w:fill="auto"/>
          </w:tcPr>
          <w:p w14:paraId="5C39FA5E"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Инварианттық оқу жүктемесі</w:t>
            </w:r>
          </w:p>
        </w:tc>
        <w:tc>
          <w:tcPr>
            <w:tcW w:w="1417" w:type="dxa"/>
            <w:shd w:val="clear" w:color="auto" w:fill="auto"/>
          </w:tcPr>
          <w:p w14:paraId="3746C41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32</w:t>
            </w:r>
          </w:p>
        </w:tc>
        <w:tc>
          <w:tcPr>
            <w:tcW w:w="1540" w:type="dxa"/>
            <w:shd w:val="clear" w:color="auto" w:fill="auto"/>
          </w:tcPr>
          <w:p w14:paraId="30DD6BF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32</w:t>
            </w:r>
          </w:p>
        </w:tc>
        <w:tc>
          <w:tcPr>
            <w:tcW w:w="1794" w:type="dxa"/>
            <w:shd w:val="clear" w:color="auto" w:fill="auto"/>
          </w:tcPr>
          <w:p w14:paraId="3983B2C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64/14</w:t>
            </w:r>
          </w:p>
        </w:tc>
        <w:tc>
          <w:tcPr>
            <w:tcW w:w="1794" w:type="dxa"/>
            <w:shd w:val="clear" w:color="auto" w:fill="auto"/>
          </w:tcPr>
          <w:p w14:paraId="0C6D6FA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2304/504</w:t>
            </w:r>
          </w:p>
        </w:tc>
      </w:tr>
      <w:tr w:rsidR="00A24F94" w:rsidRPr="00A552FA" w14:paraId="3CB1CA8E" w14:textId="77777777" w:rsidTr="005F1216">
        <w:tc>
          <w:tcPr>
            <w:tcW w:w="10761" w:type="dxa"/>
            <w:gridSpan w:val="6"/>
            <w:shd w:val="clear" w:color="auto" w:fill="auto"/>
          </w:tcPr>
          <w:p w14:paraId="755AEFE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 xml:space="preserve">            Вариативті компонент</w:t>
            </w:r>
          </w:p>
        </w:tc>
      </w:tr>
      <w:tr w:rsidR="00A552FA" w:rsidRPr="00A552FA" w14:paraId="1EDD6DE4" w14:textId="77777777" w:rsidTr="005F1216">
        <w:tc>
          <w:tcPr>
            <w:tcW w:w="814" w:type="dxa"/>
            <w:shd w:val="clear" w:color="auto" w:fill="auto"/>
          </w:tcPr>
          <w:p w14:paraId="0BB4836E" w14:textId="77777777" w:rsidR="00A24F94" w:rsidRPr="00A552FA" w:rsidRDefault="00A24F94" w:rsidP="005F1216">
            <w:pPr>
              <w:spacing w:after="229" w:line="249" w:lineRule="auto"/>
              <w:ind w:left="0" w:right="48" w:firstLine="0"/>
              <w:jc w:val="left"/>
              <w:rPr>
                <w:color w:val="auto"/>
                <w:sz w:val="24"/>
                <w:szCs w:val="24"/>
                <w:lang w:val="kk-KZ"/>
              </w:rPr>
            </w:pPr>
          </w:p>
        </w:tc>
        <w:tc>
          <w:tcPr>
            <w:tcW w:w="3402" w:type="dxa"/>
            <w:shd w:val="clear" w:color="auto" w:fill="auto"/>
          </w:tcPr>
          <w:p w14:paraId="2722BE45"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Жаhандық құзіреттілік(кәсіпкерлік және бизнес)</w:t>
            </w:r>
          </w:p>
        </w:tc>
        <w:tc>
          <w:tcPr>
            <w:tcW w:w="1417" w:type="dxa"/>
            <w:shd w:val="clear" w:color="auto" w:fill="auto"/>
          </w:tcPr>
          <w:p w14:paraId="7AEA367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540" w:type="dxa"/>
            <w:shd w:val="clear" w:color="auto" w:fill="auto"/>
          </w:tcPr>
          <w:p w14:paraId="0637F4B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794" w:type="dxa"/>
            <w:shd w:val="clear" w:color="auto" w:fill="auto"/>
          </w:tcPr>
          <w:p w14:paraId="2BB475B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794" w:type="dxa"/>
            <w:shd w:val="clear" w:color="auto" w:fill="auto"/>
          </w:tcPr>
          <w:p w14:paraId="4513ACE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72</w:t>
            </w:r>
          </w:p>
        </w:tc>
      </w:tr>
      <w:tr w:rsidR="00A552FA" w:rsidRPr="00A552FA" w14:paraId="78B6731F" w14:textId="77777777" w:rsidTr="005F1216">
        <w:tc>
          <w:tcPr>
            <w:tcW w:w="814" w:type="dxa"/>
            <w:shd w:val="clear" w:color="auto" w:fill="auto"/>
          </w:tcPr>
          <w:p w14:paraId="2FCD9859" w14:textId="77777777" w:rsidR="00A24F94" w:rsidRPr="00A552FA" w:rsidRDefault="00A24F94" w:rsidP="005F1216">
            <w:pPr>
              <w:spacing w:after="229" w:line="249" w:lineRule="auto"/>
              <w:ind w:left="0" w:right="48" w:firstLine="0"/>
              <w:jc w:val="left"/>
              <w:rPr>
                <w:color w:val="auto"/>
                <w:sz w:val="24"/>
                <w:szCs w:val="24"/>
                <w:lang w:val="kk-KZ"/>
              </w:rPr>
            </w:pPr>
          </w:p>
        </w:tc>
        <w:tc>
          <w:tcPr>
            <w:tcW w:w="3402" w:type="dxa"/>
            <w:shd w:val="clear" w:color="auto" w:fill="auto"/>
          </w:tcPr>
          <w:p w14:paraId="7D5A63F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Элективті курстар</w:t>
            </w:r>
          </w:p>
        </w:tc>
        <w:tc>
          <w:tcPr>
            <w:tcW w:w="1417" w:type="dxa"/>
            <w:shd w:val="clear" w:color="auto" w:fill="auto"/>
          </w:tcPr>
          <w:p w14:paraId="0FBA38E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40" w:type="dxa"/>
            <w:shd w:val="clear" w:color="auto" w:fill="auto"/>
          </w:tcPr>
          <w:p w14:paraId="7625A9B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94" w:type="dxa"/>
            <w:shd w:val="clear" w:color="auto" w:fill="auto"/>
          </w:tcPr>
          <w:p w14:paraId="1DEBD8D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94" w:type="dxa"/>
            <w:shd w:val="clear" w:color="auto" w:fill="auto"/>
          </w:tcPr>
          <w:p w14:paraId="7BEAC5E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64EF9719" w14:textId="77777777" w:rsidTr="005F1216">
        <w:tc>
          <w:tcPr>
            <w:tcW w:w="814" w:type="dxa"/>
            <w:shd w:val="clear" w:color="auto" w:fill="auto"/>
          </w:tcPr>
          <w:p w14:paraId="0A6B6E9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402" w:type="dxa"/>
            <w:shd w:val="clear" w:color="auto" w:fill="auto"/>
          </w:tcPr>
          <w:p w14:paraId="567D5F5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Экология  және біз </w:t>
            </w:r>
            <w:r w:rsidRPr="00A552FA">
              <w:rPr>
                <w:color w:val="auto"/>
                <w:sz w:val="24"/>
                <w:szCs w:val="24"/>
              </w:rPr>
              <w:t>(</w:t>
            </w:r>
            <w:r w:rsidRPr="00A552FA">
              <w:rPr>
                <w:color w:val="auto"/>
                <w:sz w:val="24"/>
                <w:szCs w:val="24"/>
                <w:lang w:val="kk-KZ"/>
              </w:rPr>
              <w:t>география</w:t>
            </w:r>
            <w:r w:rsidRPr="00A552FA">
              <w:rPr>
                <w:color w:val="auto"/>
                <w:sz w:val="24"/>
                <w:szCs w:val="24"/>
              </w:rPr>
              <w:t>)</w:t>
            </w:r>
          </w:p>
        </w:tc>
        <w:tc>
          <w:tcPr>
            <w:tcW w:w="1417" w:type="dxa"/>
            <w:shd w:val="clear" w:color="auto" w:fill="auto"/>
          </w:tcPr>
          <w:p w14:paraId="22C0061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40" w:type="dxa"/>
            <w:shd w:val="clear" w:color="auto" w:fill="auto"/>
          </w:tcPr>
          <w:p w14:paraId="3BB7817E" w14:textId="77777777" w:rsidR="00A24F94" w:rsidRPr="00A552FA" w:rsidRDefault="00A24F94" w:rsidP="005F1216">
            <w:pPr>
              <w:spacing w:after="229" w:line="249" w:lineRule="auto"/>
              <w:ind w:left="0" w:right="48" w:firstLine="0"/>
              <w:jc w:val="left"/>
              <w:rPr>
                <w:color w:val="auto"/>
                <w:sz w:val="24"/>
                <w:szCs w:val="24"/>
                <w:lang w:val="kk-KZ"/>
              </w:rPr>
            </w:pPr>
          </w:p>
        </w:tc>
        <w:tc>
          <w:tcPr>
            <w:tcW w:w="1794" w:type="dxa"/>
            <w:shd w:val="clear" w:color="auto" w:fill="auto"/>
          </w:tcPr>
          <w:p w14:paraId="09EF9B63" w14:textId="77777777" w:rsidR="00A24F94" w:rsidRPr="00A552FA" w:rsidRDefault="00A24F94" w:rsidP="005F1216">
            <w:pPr>
              <w:spacing w:after="229" w:line="249" w:lineRule="auto"/>
              <w:ind w:left="0" w:right="48" w:firstLine="0"/>
              <w:jc w:val="left"/>
              <w:rPr>
                <w:color w:val="auto"/>
                <w:sz w:val="24"/>
                <w:szCs w:val="24"/>
                <w:lang w:val="kk-KZ"/>
              </w:rPr>
            </w:pPr>
          </w:p>
        </w:tc>
        <w:tc>
          <w:tcPr>
            <w:tcW w:w="1794" w:type="dxa"/>
            <w:shd w:val="clear" w:color="auto" w:fill="auto"/>
          </w:tcPr>
          <w:p w14:paraId="4828EBEC" w14:textId="77777777" w:rsidR="00A24F94" w:rsidRPr="00A552FA" w:rsidRDefault="00A24F94" w:rsidP="005F1216">
            <w:pPr>
              <w:spacing w:after="229" w:line="249" w:lineRule="auto"/>
              <w:ind w:left="0" w:right="48" w:firstLine="0"/>
              <w:jc w:val="left"/>
              <w:rPr>
                <w:color w:val="auto"/>
                <w:sz w:val="24"/>
                <w:szCs w:val="24"/>
                <w:lang w:val="kk-KZ"/>
              </w:rPr>
            </w:pPr>
          </w:p>
        </w:tc>
      </w:tr>
      <w:tr w:rsidR="00A552FA" w:rsidRPr="00A552FA" w14:paraId="72FF7ECB" w14:textId="77777777" w:rsidTr="005F1216">
        <w:tc>
          <w:tcPr>
            <w:tcW w:w="814" w:type="dxa"/>
            <w:shd w:val="clear" w:color="auto" w:fill="auto"/>
          </w:tcPr>
          <w:p w14:paraId="5684762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3402" w:type="dxa"/>
            <w:shd w:val="clear" w:color="auto" w:fill="auto"/>
          </w:tcPr>
          <w:p w14:paraId="32B6328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Сызықтық графика </w:t>
            </w:r>
            <w:r w:rsidRPr="00A552FA">
              <w:rPr>
                <w:color w:val="auto"/>
                <w:sz w:val="24"/>
                <w:szCs w:val="24"/>
                <w:lang w:val="ru-RU"/>
              </w:rPr>
              <w:t>(</w:t>
            </w:r>
            <w:r w:rsidRPr="00A552FA">
              <w:rPr>
                <w:color w:val="auto"/>
                <w:sz w:val="24"/>
                <w:szCs w:val="24"/>
                <w:lang w:val="kk-KZ"/>
              </w:rPr>
              <w:t>Графика және жобалау</w:t>
            </w:r>
            <w:r w:rsidRPr="00A552FA">
              <w:rPr>
                <w:color w:val="auto"/>
                <w:sz w:val="24"/>
                <w:szCs w:val="24"/>
                <w:lang w:val="ru-RU"/>
              </w:rPr>
              <w:t>)</w:t>
            </w:r>
          </w:p>
        </w:tc>
        <w:tc>
          <w:tcPr>
            <w:tcW w:w="1417" w:type="dxa"/>
            <w:shd w:val="clear" w:color="auto" w:fill="auto"/>
          </w:tcPr>
          <w:p w14:paraId="12BD35E5" w14:textId="77777777" w:rsidR="00A24F94" w:rsidRPr="00A552FA" w:rsidRDefault="00A24F94" w:rsidP="005F1216">
            <w:pPr>
              <w:spacing w:after="229" w:line="249" w:lineRule="auto"/>
              <w:ind w:left="0" w:right="48" w:firstLine="0"/>
              <w:jc w:val="left"/>
              <w:rPr>
                <w:color w:val="auto"/>
                <w:sz w:val="24"/>
                <w:szCs w:val="24"/>
                <w:lang w:val="kk-KZ"/>
              </w:rPr>
            </w:pPr>
          </w:p>
        </w:tc>
        <w:tc>
          <w:tcPr>
            <w:tcW w:w="1540" w:type="dxa"/>
            <w:shd w:val="clear" w:color="auto" w:fill="auto"/>
          </w:tcPr>
          <w:p w14:paraId="7FC9454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4" w:type="dxa"/>
            <w:shd w:val="clear" w:color="auto" w:fill="auto"/>
          </w:tcPr>
          <w:p w14:paraId="67742370" w14:textId="77777777" w:rsidR="00A24F94" w:rsidRPr="00A552FA" w:rsidRDefault="00A24F94" w:rsidP="005F1216">
            <w:pPr>
              <w:spacing w:after="229" w:line="249" w:lineRule="auto"/>
              <w:ind w:left="0" w:right="48" w:firstLine="0"/>
              <w:jc w:val="left"/>
              <w:rPr>
                <w:color w:val="auto"/>
                <w:sz w:val="24"/>
                <w:szCs w:val="24"/>
                <w:lang w:val="kk-KZ"/>
              </w:rPr>
            </w:pPr>
          </w:p>
        </w:tc>
        <w:tc>
          <w:tcPr>
            <w:tcW w:w="1794" w:type="dxa"/>
            <w:shd w:val="clear" w:color="auto" w:fill="auto"/>
          </w:tcPr>
          <w:p w14:paraId="6D806DC1" w14:textId="77777777" w:rsidR="00A24F94" w:rsidRPr="00A552FA" w:rsidRDefault="00A24F94" w:rsidP="005F1216">
            <w:pPr>
              <w:spacing w:after="229" w:line="249" w:lineRule="auto"/>
              <w:ind w:left="0" w:right="48" w:firstLine="0"/>
              <w:jc w:val="left"/>
              <w:rPr>
                <w:color w:val="auto"/>
                <w:sz w:val="24"/>
                <w:szCs w:val="24"/>
                <w:lang w:val="kk-KZ"/>
              </w:rPr>
            </w:pPr>
          </w:p>
        </w:tc>
      </w:tr>
      <w:tr w:rsidR="00A552FA" w:rsidRPr="00A552FA" w14:paraId="0A9C9AA7" w14:textId="77777777" w:rsidTr="005F1216">
        <w:tc>
          <w:tcPr>
            <w:tcW w:w="814" w:type="dxa"/>
            <w:shd w:val="clear" w:color="auto" w:fill="auto"/>
          </w:tcPr>
          <w:p w14:paraId="4EB0315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3402" w:type="dxa"/>
            <w:shd w:val="clear" w:color="auto" w:fill="auto"/>
          </w:tcPr>
          <w:p w14:paraId="58620A0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 және тіршілік (химия)</w:t>
            </w:r>
          </w:p>
        </w:tc>
        <w:tc>
          <w:tcPr>
            <w:tcW w:w="1417" w:type="dxa"/>
            <w:shd w:val="clear" w:color="auto" w:fill="auto"/>
          </w:tcPr>
          <w:p w14:paraId="4428BC6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40" w:type="dxa"/>
            <w:shd w:val="clear" w:color="auto" w:fill="auto"/>
          </w:tcPr>
          <w:p w14:paraId="69D0F59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94" w:type="dxa"/>
            <w:shd w:val="clear" w:color="auto" w:fill="auto"/>
          </w:tcPr>
          <w:p w14:paraId="106B7057" w14:textId="77777777" w:rsidR="00A24F94" w:rsidRPr="00A552FA" w:rsidRDefault="00A24F94" w:rsidP="005F1216">
            <w:pPr>
              <w:spacing w:after="229" w:line="249" w:lineRule="auto"/>
              <w:ind w:left="0" w:right="48" w:firstLine="0"/>
              <w:jc w:val="left"/>
              <w:rPr>
                <w:color w:val="auto"/>
                <w:sz w:val="24"/>
                <w:szCs w:val="24"/>
                <w:lang w:val="kk-KZ"/>
              </w:rPr>
            </w:pPr>
          </w:p>
        </w:tc>
        <w:tc>
          <w:tcPr>
            <w:tcW w:w="1794" w:type="dxa"/>
            <w:shd w:val="clear" w:color="auto" w:fill="auto"/>
          </w:tcPr>
          <w:p w14:paraId="04C16717" w14:textId="77777777" w:rsidR="00A24F94" w:rsidRPr="00A552FA" w:rsidRDefault="00A24F94" w:rsidP="005F1216">
            <w:pPr>
              <w:spacing w:after="229" w:line="249" w:lineRule="auto"/>
              <w:ind w:left="0" w:right="48" w:firstLine="0"/>
              <w:jc w:val="left"/>
              <w:rPr>
                <w:color w:val="auto"/>
                <w:sz w:val="24"/>
                <w:szCs w:val="24"/>
                <w:lang w:val="kk-KZ"/>
              </w:rPr>
            </w:pPr>
          </w:p>
        </w:tc>
      </w:tr>
      <w:tr w:rsidR="00A552FA" w:rsidRPr="00A552FA" w14:paraId="79FF46CD" w14:textId="77777777" w:rsidTr="005F1216">
        <w:tc>
          <w:tcPr>
            <w:tcW w:w="814" w:type="dxa"/>
            <w:shd w:val="clear" w:color="auto" w:fill="auto"/>
          </w:tcPr>
          <w:p w14:paraId="34E59C1C" w14:textId="77777777" w:rsidR="00A24F94" w:rsidRPr="00A552FA" w:rsidRDefault="00A24F94" w:rsidP="005F1216">
            <w:pPr>
              <w:spacing w:after="229" w:line="249" w:lineRule="auto"/>
              <w:ind w:left="0" w:right="48" w:firstLine="0"/>
              <w:jc w:val="left"/>
              <w:rPr>
                <w:color w:val="auto"/>
                <w:sz w:val="24"/>
                <w:szCs w:val="24"/>
                <w:lang w:val="kk-KZ"/>
              </w:rPr>
            </w:pPr>
          </w:p>
        </w:tc>
        <w:tc>
          <w:tcPr>
            <w:tcW w:w="3402" w:type="dxa"/>
            <w:shd w:val="clear" w:color="auto" w:fill="auto"/>
          </w:tcPr>
          <w:p w14:paraId="67A2B4C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Вариативтік оқу жүктемесі</w:t>
            </w:r>
          </w:p>
        </w:tc>
        <w:tc>
          <w:tcPr>
            <w:tcW w:w="1417" w:type="dxa"/>
            <w:shd w:val="clear" w:color="auto" w:fill="auto"/>
          </w:tcPr>
          <w:p w14:paraId="67FE825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40" w:type="dxa"/>
            <w:shd w:val="clear" w:color="auto" w:fill="auto"/>
          </w:tcPr>
          <w:p w14:paraId="29DA74E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794" w:type="dxa"/>
            <w:shd w:val="clear" w:color="auto" w:fill="auto"/>
          </w:tcPr>
          <w:p w14:paraId="3CC4B2F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794" w:type="dxa"/>
            <w:shd w:val="clear" w:color="auto" w:fill="auto"/>
          </w:tcPr>
          <w:p w14:paraId="6111914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216</w:t>
            </w:r>
          </w:p>
        </w:tc>
      </w:tr>
      <w:tr w:rsidR="00A552FA" w:rsidRPr="00A552FA" w14:paraId="3371CC00" w14:textId="77777777" w:rsidTr="005F1216">
        <w:tc>
          <w:tcPr>
            <w:tcW w:w="814" w:type="dxa"/>
            <w:shd w:val="clear" w:color="auto" w:fill="auto"/>
          </w:tcPr>
          <w:p w14:paraId="514C29E5" w14:textId="77777777" w:rsidR="00A24F94" w:rsidRPr="00A552FA" w:rsidRDefault="00A24F94" w:rsidP="005F1216">
            <w:pPr>
              <w:spacing w:after="229" w:line="249" w:lineRule="auto"/>
              <w:ind w:left="0" w:right="48" w:firstLine="0"/>
              <w:jc w:val="left"/>
              <w:rPr>
                <w:color w:val="auto"/>
                <w:sz w:val="24"/>
                <w:szCs w:val="24"/>
                <w:lang w:val="kk-KZ"/>
              </w:rPr>
            </w:pPr>
          </w:p>
        </w:tc>
        <w:tc>
          <w:tcPr>
            <w:tcW w:w="3402" w:type="dxa"/>
            <w:shd w:val="clear" w:color="auto" w:fill="auto"/>
          </w:tcPr>
          <w:p w14:paraId="71F0271B"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Оқу жүктемесінің жоғары шекті көлемі</w:t>
            </w:r>
          </w:p>
        </w:tc>
        <w:tc>
          <w:tcPr>
            <w:tcW w:w="1417" w:type="dxa"/>
            <w:shd w:val="clear" w:color="auto" w:fill="auto"/>
          </w:tcPr>
          <w:p w14:paraId="25192CB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w:t>
            </w:r>
          </w:p>
        </w:tc>
        <w:tc>
          <w:tcPr>
            <w:tcW w:w="1540" w:type="dxa"/>
            <w:shd w:val="clear" w:color="auto" w:fill="auto"/>
          </w:tcPr>
          <w:p w14:paraId="51D671A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w:t>
            </w:r>
          </w:p>
        </w:tc>
        <w:tc>
          <w:tcPr>
            <w:tcW w:w="1794" w:type="dxa"/>
            <w:shd w:val="clear" w:color="auto" w:fill="auto"/>
          </w:tcPr>
          <w:p w14:paraId="2AD209F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70</w:t>
            </w:r>
          </w:p>
        </w:tc>
        <w:tc>
          <w:tcPr>
            <w:tcW w:w="1794" w:type="dxa"/>
            <w:shd w:val="clear" w:color="auto" w:fill="auto"/>
          </w:tcPr>
          <w:p w14:paraId="56D48EA9" w14:textId="77777777" w:rsidR="00A24F94" w:rsidRPr="00A552FA" w:rsidRDefault="00A24F94" w:rsidP="005F1216">
            <w:pPr>
              <w:spacing w:after="229" w:line="249" w:lineRule="auto"/>
              <w:ind w:left="0" w:right="48" w:firstLine="0"/>
              <w:jc w:val="left"/>
              <w:rPr>
                <w:b/>
                <w:color w:val="auto"/>
                <w:sz w:val="24"/>
                <w:szCs w:val="24"/>
              </w:rPr>
            </w:pPr>
            <w:r w:rsidRPr="00A552FA">
              <w:rPr>
                <w:b/>
                <w:color w:val="auto"/>
                <w:sz w:val="24"/>
                <w:szCs w:val="24"/>
                <w:lang w:val="kk-KZ"/>
              </w:rPr>
              <w:t>2520</w:t>
            </w:r>
          </w:p>
        </w:tc>
      </w:tr>
    </w:tbl>
    <w:p w14:paraId="2FABF757" w14:textId="77777777" w:rsidR="00A24F94" w:rsidRPr="00A552FA" w:rsidRDefault="00A24F94" w:rsidP="00A24F94">
      <w:pPr>
        <w:spacing w:after="15" w:line="249" w:lineRule="auto"/>
        <w:ind w:left="0" w:right="52" w:firstLine="0"/>
        <w:rPr>
          <w:b/>
          <w:color w:val="auto"/>
          <w:lang w:val="kk-KZ"/>
        </w:rPr>
      </w:pPr>
    </w:p>
    <w:p w14:paraId="733C8830" w14:textId="77777777" w:rsidR="00A24F94" w:rsidRPr="00A552FA" w:rsidRDefault="00A24F94" w:rsidP="00A24F94">
      <w:pPr>
        <w:spacing w:after="15" w:line="249" w:lineRule="auto"/>
        <w:ind w:left="0" w:right="52" w:firstLine="0"/>
        <w:rPr>
          <w:b/>
          <w:color w:val="auto"/>
          <w:lang w:val="kk-KZ"/>
        </w:rPr>
      </w:pPr>
    </w:p>
    <w:p w14:paraId="7441937E" w14:textId="77777777" w:rsidR="00A24F94" w:rsidRPr="00A552FA" w:rsidRDefault="00A24F94" w:rsidP="00A24F94">
      <w:pPr>
        <w:spacing w:after="15" w:line="249" w:lineRule="auto"/>
        <w:ind w:left="0" w:right="52" w:firstLine="0"/>
        <w:rPr>
          <w:color w:val="auto"/>
          <w:lang w:val="kk-KZ"/>
        </w:rPr>
      </w:pPr>
      <w:r w:rsidRPr="00A552FA">
        <w:rPr>
          <w:b/>
          <w:color w:val="auto"/>
          <w:lang w:val="kk-KZ"/>
        </w:rPr>
        <w:t>2022-2023 оқу жылында 11 «Ә»-«В» сыныптары (жаңартылған мазмұнымен)  оқытудың Қоғамдық-гуманитарлық бағыты бойынша оқыды</w:t>
      </w:r>
    </w:p>
    <w:p w14:paraId="12C444EF" w14:textId="77777777" w:rsidR="00A24F94" w:rsidRPr="00A552FA" w:rsidRDefault="00A24F94" w:rsidP="00A24F94">
      <w:pPr>
        <w:spacing w:after="229" w:line="249" w:lineRule="auto"/>
        <w:ind w:left="0" w:right="48" w:firstLine="0"/>
        <w:jc w:val="left"/>
        <w:rPr>
          <w:color w:val="auto"/>
          <w:lang w:val="kk-KZ"/>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329"/>
        <w:gridCol w:w="1551"/>
        <w:gridCol w:w="1552"/>
        <w:gridCol w:w="1708"/>
        <w:gridCol w:w="1707"/>
      </w:tblGrid>
      <w:tr w:rsidR="00A552FA" w:rsidRPr="00A552FA" w14:paraId="70310339" w14:textId="77777777" w:rsidTr="005F1216">
        <w:trPr>
          <w:trHeight w:val="645"/>
        </w:trPr>
        <w:tc>
          <w:tcPr>
            <w:tcW w:w="546" w:type="dxa"/>
            <w:vMerge w:val="restart"/>
            <w:shd w:val="clear" w:color="auto" w:fill="auto"/>
          </w:tcPr>
          <w:p w14:paraId="0E95378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w:t>
            </w:r>
          </w:p>
        </w:tc>
        <w:tc>
          <w:tcPr>
            <w:tcW w:w="3374" w:type="dxa"/>
            <w:vMerge w:val="restart"/>
            <w:shd w:val="clear" w:color="auto" w:fill="auto"/>
          </w:tcPr>
          <w:p w14:paraId="0D80F4F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Бейіндік  пәндері</w:t>
            </w:r>
          </w:p>
        </w:tc>
        <w:tc>
          <w:tcPr>
            <w:tcW w:w="1663" w:type="dxa"/>
            <w:vMerge w:val="restart"/>
            <w:shd w:val="clear" w:color="auto" w:fill="auto"/>
          </w:tcPr>
          <w:p w14:paraId="2741776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ә</w:t>
            </w:r>
          </w:p>
        </w:tc>
        <w:tc>
          <w:tcPr>
            <w:tcW w:w="1664" w:type="dxa"/>
            <w:vMerge w:val="restart"/>
            <w:shd w:val="clear" w:color="auto" w:fill="auto"/>
          </w:tcPr>
          <w:p w14:paraId="158F5B1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в</w:t>
            </w:r>
          </w:p>
        </w:tc>
        <w:tc>
          <w:tcPr>
            <w:tcW w:w="3514" w:type="dxa"/>
            <w:gridSpan w:val="2"/>
            <w:shd w:val="clear" w:color="auto" w:fill="auto"/>
          </w:tcPr>
          <w:p w14:paraId="37A5D6D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Жалпы жүктеме</w:t>
            </w:r>
          </w:p>
        </w:tc>
      </w:tr>
      <w:tr w:rsidR="00A552FA" w:rsidRPr="00A552FA" w14:paraId="32D1BCB4" w14:textId="77777777" w:rsidTr="005F1216">
        <w:trPr>
          <w:trHeight w:val="360"/>
        </w:trPr>
        <w:tc>
          <w:tcPr>
            <w:tcW w:w="546" w:type="dxa"/>
            <w:vMerge/>
            <w:shd w:val="clear" w:color="auto" w:fill="auto"/>
          </w:tcPr>
          <w:p w14:paraId="23559639" w14:textId="77777777" w:rsidR="00A24F94" w:rsidRPr="00A552FA" w:rsidRDefault="00A24F94" w:rsidP="005F1216">
            <w:pPr>
              <w:spacing w:after="229" w:line="249" w:lineRule="auto"/>
              <w:ind w:left="0" w:right="48" w:firstLine="0"/>
              <w:jc w:val="left"/>
              <w:rPr>
                <w:b/>
                <w:color w:val="auto"/>
                <w:sz w:val="24"/>
                <w:szCs w:val="24"/>
                <w:lang w:val="kk-KZ"/>
              </w:rPr>
            </w:pPr>
          </w:p>
        </w:tc>
        <w:tc>
          <w:tcPr>
            <w:tcW w:w="3374" w:type="dxa"/>
            <w:vMerge/>
            <w:shd w:val="clear" w:color="auto" w:fill="auto"/>
          </w:tcPr>
          <w:p w14:paraId="2570CD91" w14:textId="77777777" w:rsidR="00A24F94" w:rsidRPr="00A552FA" w:rsidRDefault="00A24F94" w:rsidP="005F1216">
            <w:pPr>
              <w:spacing w:after="229" w:line="249" w:lineRule="auto"/>
              <w:ind w:left="0" w:right="48" w:firstLine="0"/>
              <w:jc w:val="left"/>
              <w:rPr>
                <w:b/>
                <w:color w:val="auto"/>
                <w:sz w:val="24"/>
                <w:szCs w:val="24"/>
                <w:lang w:val="kk-KZ"/>
              </w:rPr>
            </w:pPr>
          </w:p>
        </w:tc>
        <w:tc>
          <w:tcPr>
            <w:tcW w:w="1663" w:type="dxa"/>
            <w:vMerge/>
            <w:shd w:val="clear" w:color="auto" w:fill="auto"/>
          </w:tcPr>
          <w:p w14:paraId="738B0ABD" w14:textId="77777777" w:rsidR="00A24F94" w:rsidRPr="00A552FA" w:rsidRDefault="00A24F94" w:rsidP="005F1216">
            <w:pPr>
              <w:spacing w:after="229" w:line="249" w:lineRule="auto"/>
              <w:ind w:left="0" w:right="48" w:firstLine="0"/>
              <w:jc w:val="left"/>
              <w:rPr>
                <w:b/>
                <w:color w:val="auto"/>
                <w:sz w:val="24"/>
                <w:szCs w:val="24"/>
                <w:lang w:val="kk-KZ"/>
              </w:rPr>
            </w:pPr>
          </w:p>
        </w:tc>
        <w:tc>
          <w:tcPr>
            <w:tcW w:w="1664" w:type="dxa"/>
            <w:vMerge/>
            <w:shd w:val="clear" w:color="auto" w:fill="auto"/>
          </w:tcPr>
          <w:p w14:paraId="3827F769" w14:textId="77777777" w:rsidR="00A24F94" w:rsidRPr="00A552FA" w:rsidRDefault="00A24F94" w:rsidP="005F1216">
            <w:pPr>
              <w:spacing w:after="229" w:line="249" w:lineRule="auto"/>
              <w:ind w:left="0" w:right="48" w:firstLine="0"/>
              <w:jc w:val="left"/>
              <w:rPr>
                <w:b/>
                <w:color w:val="auto"/>
                <w:sz w:val="24"/>
                <w:szCs w:val="24"/>
                <w:lang w:val="kk-KZ"/>
              </w:rPr>
            </w:pPr>
          </w:p>
        </w:tc>
        <w:tc>
          <w:tcPr>
            <w:tcW w:w="1757" w:type="dxa"/>
            <w:shd w:val="clear" w:color="auto" w:fill="auto"/>
          </w:tcPr>
          <w:p w14:paraId="704B4FA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Апталық</w:t>
            </w:r>
          </w:p>
        </w:tc>
        <w:tc>
          <w:tcPr>
            <w:tcW w:w="1757" w:type="dxa"/>
            <w:shd w:val="clear" w:color="auto" w:fill="auto"/>
          </w:tcPr>
          <w:p w14:paraId="143AE78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Жылдық</w:t>
            </w:r>
          </w:p>
        </w:tc>
      </w:tr>
      <w:tr w:rsidR="00A552FA" w:rsidRPr="00A552FA" w14:paraId="095A1F2B" w14:textId="77777777" w:rsidTr="005F1216">
        <w:tc>
          <w:tcPr>
            <w:tcW w:w="546" w:type="dxa"/>
            <w:shd w:val="clear" w:color="auto" w:fill="auto"/>
          </w:tcPr>
          <w:p w14:paraId="33410CE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374" w:type="dxa"/>
            <w:shd w:val="clear" w:color="auto" w:fill="auto"/>
          </w:tcPr>
          <w:p w14:paraId="6197ABC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тілі</w:t>
            </w:r>
          </w:p>
        </w:tc>
        <w:tc>
          <w:tcPr>
            <w:tcW w:w="1663" w:type="dxa"/>
            <w:shd w:val="clear" w:color="auto" w:fill="auto"/>
          </w:tcPr>
          <w:p w14:paraId="12A649F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664" w:type="dxa"/>
            <w:shd w:val="clear" w:color="auto" w:fill="auto"/>
          </w:tcPr>
          <w:p w14:paraId="10712E1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57" w:type="dxa"/>
            <w:shd w:val="clear" w:color="auto" w:fill="auto"/>
          </w:tcPr>
          <w:p w14:paraId="61016D7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57" w:type="dxa"/>
            <w:shd w:val="clear" w:color="auto" w:fill="auto"/>
          </w:tcPr>
          <w:p w14:paraId="0ED12A8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11C09B67" w14:textId="77777777" w:rsidTr="005F1216">
        <w:tc>
          <w:tcPr>
            <w:tcW w:w="546" w:type="dxa"/>
            <w:shd w:val="clear" w:color="auto" w:fill="auto"/>
          </w:tcPr>
          <w:p w14:paraId="616A741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3374" w:type="dxa"/>
            <w:shd w:val="clear" w:color="auto" w:fill="auto"/>
          </w:tcPr>
          <w:p w14:paraId="4BF4441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әдебиеті</w:t>
            </w:r>
          </w:p>
        </w:tc>
        <w:tc>
          <w:tcPr>
            <w:tcW w:w="1663" w:type="dxa"/>
            <w:shd w:val="clear" w:color="auto" w:fill="auto"/>
          </w:tcPr>
          <w:p w14:paraId="74E3EC0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664" w:type="dxa"/>
            <w:shd w:val="clear" w:color="auto" w:fill="auto"/>
          </w:tcPr>
          <w:p w14:paraId="66E1EC8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757" w:type="dxa"/>
            <w:shd w:val="clear" w:color="auto" w:fill="auto"/>
          </w:tcPr>
          <w:p w14:paraId="043BF52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757" w:type="dxa"/>
            <w:shd w:val="clear" w:color="auto" w:fill="auto"/>
          </w:tcPr>
          <w:p w14:paraId="0B38812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216</w:t>
            </w:r>
          </w:p>
        </w:tc>
      </w:tr>
      <w:tr w:rsidR="00A552FA" w:rsidRPr="00A552FA" w14:paraId="78FD310E" w14:textId="77777777" w:rsidTr="005F1216">
        <w:tc>
          <w:tcPr>
            <w:tcW w:w="546" w:type="dxa"/>
            <w:shd w:val="clear" w:color="auto" w:fill="auto"/>
          </w:tcPr>
          <w:p w14:paraId="2516822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3374" w:type="dxa"/>
            <w:shd w:val="clear" w:color="auto" w:fill="auto"/>
          </w:tcPr>
          <w:p w14:paraId="6B8BF3C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Орыс тілі мен әдебиеті</w:t>
            </w:r>
          </w:p>
        </w:tc>
        <w:tc>
          <w:tcPr>
            <w:tcW w:w="1663" w:type="dxa"/>
            <w:shd w:val="clear" w:color="auto" w:fill="auto"/>
          </w:tcPr>
          <w:p w14:paraId="7314CCF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664" w:type="dxa"/>
            <w:shd w:val="clear" w:color="auto" w:fill="auto"/>
          </w:tcPr>
          <w:p w14:paraId="0007593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757" w:type="dxa"/>
            <w:shd w:val="clear" w:color="auto" w:fill="auto"/>
          </w:tcPr>
          <w:p w14:paraId="34F6BC8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4/4</w:t>
            </w:r>
          </w:p>
        </w:tc>
        <w:tc>
          <w:tcPr>
            <w:tcW w:w="1757" w:type="dxa"/>
            <w:shd w:val="clear" w:color="auto" w:fill="auto"/>
          </w:tcPr>
          <w:p w14:paraId="78ABFC5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144/144</w:t>
            </w:r>
          </w:p>
        </w:tc>
      </w:tr>
      <w:tr w:rsidR="00A552FA" w:rsidRPr="00A552FA" w14:paraId="11BDF41F" w14:textId="77777777" w:rsidTr="005F1216">
        <w:tc>
          <w:tcPr>
            <w:tcW w:w="546" w:type="dxa"/>
            <w:shd w:val="clear" w:color="auto" w:fill="auto"/>
          </w:tcPr>
          <w:p w14:paraId="244FEBF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3374" w:type="dxa"/>
            <w:shd w:val="clear" w:color="auto" w:fill="auto"/>
          </w:tcPr>
          <w:p w14:paraId="291CECC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Ағылшын тілі</w:t>
            </w:r>
          </w:p>
        </w:tc>
        <w:tc>
          <w:tcPr>
            <w:tcW w:w="1663" w:type="dxa"/>
            <w:shd w:val="clear" w:color="auto" w:fill="auto"/>
          </w:tcPr>
          <w:p w14:paraId="55B54E8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664" w:type="dxa"/>
            <w:shd w:val="clear" w:color="auto" w:fill="auto"/>
          </w:tcPr>
          <w:p w14:paraId="2792C45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757" w:type="dxa"/>
            <w:shd w:val="clear" w:color="auto" w:fill="auto"/>
          </w:tcPr>
          <w:p w14:paraId="4483575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1757" w:type="dxa"/>
            <w:shd w:val="clear" w:color="auto" w:fill="auto"/>
          </w:tcPr>
          <w:p w14:paraId="7DBB33C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216/216</w:t>
            </w:r>
          </w:p>
        </w:tc>
      </w:tr>
      <w:tr w:rsidR="00A552FA" w:rsidRPr="00A552FA" w14:paraId="62FC492C" w14:textId="77777777" w:rsidTr="005F1216">
        <w:tc>
          <w:tcPr>
            <w:tcW w:w="546" w:type="dxa"/>
            <w:shd w:val="clear" w:color="auto" w:fill="auto"/>
          </w:tcPr>
          <w:p w14:paraId="3F4AFDF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5</w:t>
            </w:r>
          </w:p>
        </w:tc>
        <w:tc>
          <w:tcPr>
            <w:tcW w:w="3374" w:type="dxa"/>
            <w:shd w:val="clear" w:color="auto" w:fill="auto"/>
          </w:tcPr>
          <w:p w14:paraId="3AFCAE4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Алгебра </w:t>
            </w:r>
          </w:p>
        </w:tc>
        <w:tc>
          <w:tcPr>
            <w:tcW w:w="1663" w:type="dxa"/>
            <w:shd w:val="clear" w:color="auto" w:fill="auto"/>
          </w:tcPr>
          <w:p w14:paraId="0AB6248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664" w:type="dxa"/>
            <w:shd w:val="clear" w:color="auto" w:fill="auto"/>
          </w:tcPr>
          <w:p w14:paraId="08A3D68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757" w:type="dxa"/>
            <w:shd w:val="clear" w:color="auto" w:fill="auto"/>
          </w:tcPr>
          <w:p w14:paraId="106A25E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757" w:type="dxa"/>
            <w:shd w:val="clear" w:color="auto" w:fill="auto"/>
          </w:tcPr>
          <w:p w14:paraId="533CEA7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216</w:t>
            </w:r>
          </w:p>
        </w:tc>
      </w:tr>
      <w:tr w:rsidR="00A552FA" w:rsidRPr="00A552FA" w14:paraId="45877BC8" w14:textId="77777777" w:rsidTr="005F1216">
        <w:tc>
          <w:tcPr>
            <w:tcW w:w="546" w:type="dxa"/>
            <w:shd w:val="clear" w:color="auto" w:fill="auto"/>
          </w:tcPr>
          <w:p w14:paraId="03900AA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6</w:t>
            </w:r>
          </w:p>
        </w:tc>
        <w:tc>
          <w:tcPr>
            <w:tcW w:w="3374" w:type="dxa"/>
            <w:shd w:val="clear" w:color="auto" w:fill="auto"/>
          </w:tcPr>
          <w:p w14:paraId="47F68C0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Геометрия</w:t>
            </w:r>
          </w:p>
        </w:tc>
        <w:tc>
          <w:tcPr>
            <w:tcW w:w="1663" w:type="dxa"/>
            <w:shd w:val="clear" w:color="auto" w:fill="auto"/>
          </w:tcPr>
          <w:p w14:paraId="5867BC9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664" w:type="dxa"/>
            <w:shd w:val="clear" w:color="auto" w:fill="auto"/>
          </w:tcPr>
          <w:p w14:paraId="1EB9EB7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57" w:type="dxa"/>
            <w:shd w:val="clear" w:color="auto" w:fill="auto"/>
          </w:tcPr>
          <w:p w14:paraId="5D8AA6B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757" w:type="dxa"/>
            <w:shd w:val="clear" w:color="auto" w:fill="auto"/>
          </w:tcPr>
          <w:p w14:paraId="2B2BAC8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72</w:t>
            </w:r>
          </w:p>
        </w:tc>
      </w:tr>
      <w:tr w:rsidR="00A552FA" w:rsidRPr="00A552FA" w14:paraId="6CA94FBE" w14:textId="77777777" w:rsidTr="005F1216">
        <w:tc>
          <w:tcPr>
            <w:tcW w:w="546" w:type="dxa"/>
            <w:shd w:val="clear" w:color="auto" w:fill="auto"/>
          </w:tcPr>
          <w:p w14:paraId="79A48A5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7</w:t>
            </w:r>
          </w:p>
        </w:tc>
        <w:tc>
          <w:tcPr>
            <w:tcW w:w="3374" w:type="dxa"/>
            <w:shd w:val="clear" w:color="auto" w:fill="auto"/>
          </w:tcPr>
          <w:p w14:paraId="385BE78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Информатика</w:t>
            </w:r>
          </w:p>
        </w:tc>
        <w:tc>
          <w:tcPr>
            <w:tcW w:w="1663" w:type="dxa"/>
            <w:shd w:val="clear" w:color="auto" w:fill="auto"/>
          </w:tcPr>
          <w:p w14:paraId="38CECBB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1/1</w:t>
            </w:r>
          </w:p>
        </w:tc>
        <w:tc>
          <w:tcPr>
            <w:tcW w:w="1664" w:type="dxa"/>
            <w:shd w:val="clear" w:color="auto" w:fill="auto"/>
          </w:tcPr>
          <w:p w14:paraId="7068F30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1/1</w:t>
            </w:r>
          </w:p>
        </w:tc>
        <w:tc>
          <w:tcPr>
            <w:tcW w:w="1757" w:type="dxa"/>
            <w:shd w:val="clear" w:color="auto" w:fill="auto"/>
          </w:tcPr>
          <w:p w14:paraId="053F65E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2/2</w:t>
            </w:r>
          </w:p>
        </w:tc>
        <w:tc>
          <w:tcPr>
            <w:tcW w:w="1757" w:type="dxa"/>
            <w:shd w:val="clear" w:color="auto" w:fill="auto"/>
          </w:tcPr>
          <w:p w14:paraId="6C35F29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72/72</w:t>
            </w:r>
          </w:p>
        </w:tc>
      </w:tr>
      <w:tr w:rsidR="00A552FA" w:rsidRPr="00A552FA" w14:paraId="294F9CC4" w14:textId="77777777" w:rsidTr="005F1216">
        <w:tc>
          <w:tcPr>
            <w:tcW w:w="546" w:type="dxa"/>
            <w:shd w:val="clear" w:color="auto" w:fill="auto"/>
          </w:tcPr>
          <w:p w14:paraId="36651CA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8</w:t>
            </w:r>
          </w:p>
        </w:tc>
        <w:tc>
          <w:tcPr>
            <w:tcW w:w="3374" w:type="dxa"/>
            <w:shd w:val="clear" w:color="auto" w:fill="auto"/>
          </w:tcPr>
          <w:p w14:paraId="600899B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Физика</w:t>
            </w:r>
          </w:p>
        </w:tc>
        <w:tc>
          <w:tcPr>
            <w:tcW w:w="1663" w:type="dxa"/>
            <w:shd w:val="clear" w:color="auto" w:fill="auto"/>
          </w:tcPr>
          <w:p w14:paraId="44FDEF0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664" w:type="dxa"/>
            <w:shd w:val="clear" w:color="auto" w:fill="auto"/>
          </w:tcPr>
          <w:p w14:paraId="5CC7A87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57" w:type="dxa"/>
            <w:shd w:val="clear" w:color="auto" w:fill="auto"/>
          </w:tcPr>
          <w:p w14:paraId="7296138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57" w:type="dxa"/>
            <w:shd w:val="clear" w:color="auto" w:fill="auto"/>
          </w:tcPr>
          <w:p w14:paraId="0276F98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22168FB8" w14:textId="77777777" w:rsidTr="005F1216">
        <w:tc>
          <w:tcPr>
            <w:tcW w:w="546" w:type="dxa"/>
            <w:shd w:val="clear" w:color="auto" w:fill="auto"/>
          </w:tcPr>
          <w:p w14:paraId="6E3DD42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9</w:t>
            </w:r>
          </w:p>
        </w:tc>
        <w:tc>
          <w:tcPr>
            <w:tcW w:w="3374" w:type="dxa"/>
            <w:shd w:val="clear" w:color="auto" w:fill="auto"/>
          </w:tcPr>
          <w:p w14:paraId="5501FCC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w:t>
            </w:r>
          </w:p>
        </w:tc>
        <w:tc>
          <w:tcPr>
            <w:tcW w:w="1663" w:type="dxa"/>
            <w:shd w:val="clear" w:color="auto" w:fill="auto"/>
          </w:tcPr>
          <w:p w14:paraId="484AE86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664" w:type="dxa"/>
            <w:shd w:val="clear" w:color="auto" w:fill="auto"/>
          </w:tcPr>
          <w:p w14:paraId="7CC2CB9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57" w:type="dxa"/>
            <w:shd w:val="clear" w:color="auto" w:fill="auto"/>
          </w:tcPr>
          <w:p w14:paraId="580A9DE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57" w:type="dxa"/>
            <w:shd w:val="clear" w:color="auto" w:fill="auto"/>
          </w:tcPr>
          <w:p w14:paraId="2A588C9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071F427E" w14:textId="77777777" w:rsidTr="005F1216">
        <w:tc>
          <w:tcPr>
            <w:tcW w:w="546" w:type="dxa"/>
            <w:shd w:val="clear" w:color="auto" w:fill="auto"/>
          </w:tcPr>
          <w:p w14:paraId="569439E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10</w:t>
            </w:r>
          </w:p>
        </w:tc>
        <w:tc>
          <w:tcPr>
            <w:tcW w:w="3374" w:type="dxa"/>
            <w:shd w:val="clear" w:color="auto" w:fill="auto"/>
          </w:tcPr>
          <w:p w14:paraId="0F7ECF6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w:t>
            </w:r>
          </w:p>
        </w:tc>
        <w:tc>
          <w:tcPr>
            <w:tcW w:w="1663" w:type="dxa"/>
            <w:shd w:val="clear" w:color="auto" w:fill="auto"/>
          </w:tcPr>
          <w:p w14:paraId="0EE8676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664" w:type="dxa"/>
            <w:shd w:val="clear" w:color="auto" w:fill="auto"/>
          </w:tcPr>
          <w:p w14:paraId="04D2EBD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57" w:type="dxa"/>
            <w:shd w:val="clear" w:color="auto" w:fill="auto"/>
          </w:tcPr>
          <w:p w14:paraId="2AADD39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57" w:type="dxa"/>
            <w:shd w:val="clear" w:color="auto" w:fill="auto"/>
          </w:tcPr>
          <w:p w14:paraId="699B552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6337D47A" w14:textId="77777777" w:rsidTr="005F1216">
        <w:tc>
          <w:tcPr>
            <w:tcW w:w="546" w:type="dxa"/>
            <w:shd w:val="clear" w:color="auto" w:fill="auto"/>
          </w:tcPr>
          <w:p w14:paraId="5546968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11</w:t>
            </w:r>
          </w:p>
        </w:tc>
        <w:tc>
          <w:tcPr>
            <w:tcW w:w="3374" w:type="dxa"/>
            <w:shd w:val="clear" w:color="auto" w:fill="auto"/>
          </w:tcPr>
          <w:p w14:paraId="10092F6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География</w:t>
            </w:r>
          </w:p>
        </w:tc>
        <w:tc>
          <w:tcPr>
            <w:tcW w:w="1663" w:type="dxa"/>
            <w:shd w:val="clear" w:color="auto" w:fill="auto"/>
          </w:tcPr>
          <w:p w14:paraId="4B6B658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664" w:type="dxa"/>
            <w:shd w:val="clear" w:color="auto" w:fill="auto"/>
          </w:tcPr>
          <w:p w14:paraId="72226B8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57" w:type="dxa"/>
            <w:shd w:val="clear" w:color="auto" w:fill="auto"/>
          </w:tcPr>
          <w:p w14:paraId="2D839CB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757" w:type="dxa"/>
            <w:shd w:val="clear" w:color="auto" w:fill="auto"/>
          </w:tcPr>
          <w:p w14:paraId="2D20ED2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72</w:t>
            </w:r>
          </w:p>
        </w:tc>
      </w:tr>
      <w:tr w:rsidR="00A552FA" w:rsidRPr="00A552FA" w14:paraId="0F098D13" w14:textId="77777777" w:rsidTr="005F1216">
        <w:tc>
          <w:tcPr>
            <w:tcW w:w="546" w:type="dxa"/>
            <w:shd w:val="clear" w:color="auto" w:fill="auto"/>
          </w:tcPr>
          <w:p w14:paraId="6FDF333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12</w:t>
            </w:r>
          </w:p>
        </w:tc>
        <w:tc>
          <w:tcPr>
            <w:tcW w:w="3374" w:type="dxa"/>
            <w:shd w:val="clear" w:color="auto" w:fill="auto"/>
          </w:tcPr>
          <w:p w14:paraId="60BBEE1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Қазақстан тарихы</w:t>
            </w:r>
          </w:p>
        </w:tc>
        <w:tc>
          <w:tcPr>
            <w:tcW w:w="1663" w:type="dxa"/>
            <w:shd w:val="clear" w:color="auto" w:fill="auto"/>
          </w:tcPr>
          <w:p w14:paraId="24A8C10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664" w:type="dxa"/>
            <w:shd w:val="clear" w:color="auto" w:fill="auto"/>
          </w:tcPr>
          <w:p w14:paraId="790285A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57" w:type="dxa"/>
            <w:shd w:val="clear" w:color="auto" w:fill="auto"/>
          </w:tcPr>
          <w:p w14:paraId="70CF576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57" w:type="dxa"/>
            <w:shd w:val="clear" w:color="auto" w:fill="auto"/>
          </w:tcPr>
          <w:p w14:paraId="5D57DEC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2BBA9BC0" w14:textId="77777777" w:rsidTr="005F1216">
        <w:tc>
          <w:tcPr>
            <w:tcW w:w="546" w:type="dxa"/>
            <w:shd w:val="clear" w:color="auto" w:fill="auto"/>
          </w:tcPr>
          <w:p w14:paraId="7C75C82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13</w:t>
            </w:r>
          </w:p>
        </w:tc>
        <w:tc>
          <w:tcPr>
            <w:tcW w:w="3374" w:type="dxa"/>
            <w:shd w:val="clear" w:color="auto" w:fill="auto"/>
          </w:tcPr>
          <w:p w14:paraId="4D8C472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Дүние жүзі тарихы</w:t>
            </w:r>
          </w:p>
        </w:tc>
        <w:tc>
          <w:tcPr>
            <w:tcW w:w="1663" w:type="dxa"/>
            <w:shd w:val="clear" w:color="auto" w:fill="auto"/>
          </w:tcPr>
          <w:p w14:paraId="1991711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664" w:type="dxa"/>
            <w:shd w:val="clear" w:color="auto" w:fill="auto"/>
          </w:tcPr>
          <w:p w14:paraId="7BAB55D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57" w:type="dxa"/>
            <w:shd w:val="clear" w:color="auto" w:fill="auto"/>
          </w:tcPr>
          <w:p w14:paraId="770A046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57" w:type="dxa"/>
            <w:shd w:val="clear" w:color="auto" w:fill="auto"/>
          </w:tcPr>
          <w:p w14:paraId="5658E79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4EA06306" w14:textId="77777777" w:rsidTr="005F1216">
        <w:tc>
          <w:tcPr>
            <w:tcW w:w="546" w:type="dxa"/>
            <w:shd w:val="clear" w:color="auto" w:fill="auto"/>
          </w:tcPr>
          <w:p w14:paraId="30F5D83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14</w:t>
            </w:r>
          </w:p>
        </w:tc>
        <w:tc>
          <w:tcPr>
            <w:tcW w:w="3374" w:type="dxa"/>
            <w:shd w:val="clear" w:color="auto" w:fill="auto"/>
          </w:tcPr>
          <w:p w14:paraId="62736F3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Адам қоғам құқық</w:t>
            </w:r>
          </w:p>
        </w:tc>
        <w:tc>
          <w:tcPr>
            <w:tcW w:w="1663" w:type="dxa"/>
            <w:shd w:val="clear" w:color="auto" w:fill="auto"/>
          </w:tcPr>
          <w:p w14:paraId="017DAF2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664" w:type="dxa"/>
            <w:shd w:val="clear" w:color="auto" w:fill="auto"/>
          </w:tcPr>
          <w:p w14:paraId="4DB42FE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57" w:type="dxa"/>
            <w:shd w:val="clear" w:color="auto" w:fill="auto"/>
          </w:tcPr>
          <w:p w14:paraId="149F4DA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757" w:type="dxa"/>
            <w:shd w:val="clear" w:color="auto" w:fill="auto"/>
          </w:tcPr>
          <w:p w14:paraId="3E72A13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72</w:t>
            </w:r>
          </w:p>
        </w:tc>
      </w:tr>
      <w:tr w:rsidR="00A552FA" w:rsidRPr="00A552FA" w14:paraId="0B1EF0AC" w14:textId="77777777" w:rsidTr="005F1216">
        <w:tc>
          <w:tcPr>
            <w:tcW w:w="546" w:type="dxa"/>
            <w:shd w:val="clear" w:color="auto" w:fill="auto"/>
          </w:tcPr>
          <w:p w14:paraId="7A03AA0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15</w:t>
            </w:r>
          </w:p>
        </w:tc>
        <w:tc>
          <w:tcPr>
            <w:tcW w:w="3374" w:type="dxa"/>
            <w:shd w:val="clear" w:color="auto" w:fill="auto"/>
          </w:tcPr>
          <w:p w14:paraId="799FC2D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Дене шынықтыру</w:t>
            </w:r>
          </w:p>
        </w:tc>
        <w:tc>
          <w:tcPr>
            <w:tcW w:w="1663" w:type="dxa"/>
            <w:shd w:val="clear" w:color="auto" w:fill="auto"/>
          </w:tcPr>
          <w:p w14:paraId="010361C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664" w:type="dxa"/>
            <w:shd w:val="clear" w:color="auto" w:fill="auto"/>
          </w:tcPr>
          <w:p w14:paraId="79CB639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757" w:type="dxa"/>
            <w:shd w:val="clear" w:color="auto" w:fill="auto"/>
          </w:tcPr>
          <w:p w14:paraId="0AB77BB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757" w:type="dxa"/>
            <w:shd w:val="clear" w:color="auto" w:fill="auto"/>
          </w:tcPr>
          <w:p w14:paraId="3C119F7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216</w:t>
            </w:r>
          </w:p>
        </w:tc>
      </w:tr>
      <w:tr w:rsidR="00A552FA" w:rsidRPr="00A552FA" w14:paraId="03F888D6" w14:textId="77777777" w:rsidTr="005F1216">
        <w:tc>
          <w:tcPr>
            <w:tcW w:w="546" w:type="dxa"/>
            <w:shd w:val="clear" w:color="auto" w:fill="auto"/>
          </w:tcPr>
          <w:p w14:paraId="3D03AD8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16</w:t>
            </w:r>
          </w:p>
        </w:tc>
        <w:tc>
          <w:tcPr>
            <w:tcW w:w="3374" w:type="dxa"/>
            <w:shd w:val="clear" w:color="auto" w:fill="auto"/>
          </w:tcPr>
          <w:p w14:paraId="51260DD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Алғашқы әскери және    технологиялық дайындық</w:t>
            </w:r>
          </w:p>
        </w:tc>
        <w:tc>
          <w:tcPr>
            <w:tcW w:w="1663" w:type="dxa"/>
            <w:shd w:val="clear" w:color="auto" w:fill="auto"/>
          </w:tcPr>
          <w:p w14:paraId="3BED77C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664" w:type="dxa"/>
            <w:shd w:val="clear" w:color="auto" w:fill="auto"/>
          </w:tcPr>
          <w:p w14:paraId="2018C72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57" w:type="dxa"/>
            <w:shd w:val="clear" w:color="auto" w:fill="auto"/>
          </w:tcPr>
          <w:p w14:paraId="719C6C3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757" w:type="dxa"/>
            <w:shd w:val="clear" w:color="auto" w:fill="auto"/>
          </w:tcPr>
          <w:p w14:paraId="18F1814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72</w:t>
            </w:r>
          </w:p>
        </w:tc>
      </w:tr>
      <w:tr w:rsidR="00A552FA" w:rsidRPr="00A552FA" w14:paraId="6E8A1986" w14:textId="77777777" w:rsidTr="005F1216">
        <w:tc>
          <w:tcPr>
            <w:tcW w:w="546" w:type="dxa"/>
            <w:shd w:val="clear" w:color="auto" w:fill="auto"/>
          </w:tcPr>
          <w:p w14:paraId="70A634A2" w14:textId="77777777" w:rsidR="00A24F94" w:rsidRPr="00A552FA" w:rsidRDefault="00A24F94" w:rsidP="005F1216">
            <w:pPr>
              <w:spacing w:after="229" w:line="249" w:lineRule="auto"/>
              <w:ind w:left="0" w:right="48" w:firstLine="0"/>
              <w:jc w:val="left"/>
              <w:rPr>
                <w:color w:val="auto"/>
                <w:sz w:val="24"/>
                <w:szCs w:val="24"/>
                <w:lang w:val="kk-KZ"/>
              </w:rPr>
            </w:pPr>
          </w:p>
        </w:tc>
        <w:tc>
          <w:tcPr>
            <w:tcW w:w="3374" w:type="dxa"/>
            <w:shd w:val="clear" w:color="auto" w:fill="auto"/>
          </w:tcPr>
          <w:p w14:paraId="333E2237"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Инварианттық оқу жүктемесі</w:t>
            </w:r>
          </w:p>
        </w:tc>
        <w:tc>
          <w:tcPr>
            <w:tcW w:w="1663" w:type="dxa"/>
            <w:shd w:val="clear" w:color="auto" w:fill="auto"/>
          </w:tcPr>
          <w:p w14:paraId="71B3591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31</w:t>
            </w:r>
          </w:p>
        </w:tc>
        <w:tc>
          <w:tcPr>
            <w:tcW w:w="1664" w:type="dxa"/>
            <w:shd w:val="clear" w:color="auto" w:fill="auto"/>
          </w:tcPr>
          <w:p w14:paraId="086DC1A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31</w:t>
            </w:r>
          </w:p>
        </w:tc>
        <w:tc>
          <w:tcPr>
            <w:tcW w:w="1757" w:type="dxa"/>
            <w:shd w:val="clear" w:color="auto" w:fill="auto"/>
          </w:tcPr>
          <w:p w14:paraId="75AA74D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62/12</w:t>
            </w:r>
          </w:p>
        </w:tc>
        <w:tc>
          <w:tcPr>
            <w:tcW w:w="1757" w:type="dxa"/>
            <w:shd w:val="clear" w:color="auto" w:fill="auto"/>
          </w:tcPr>
          <w:p w14:paraId="275121C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2232/432</w:t>
            </w:r>
          </w:p>
        </w:tc>
      </w:tr>
      <w:tr w:rsidR="00A24F94" w:rsidRPr="00A552FA" w14:paraId="40BAE6B7" w14:textId="77777777" w:rsidTr="005F1216">
        <w:tc>
          <w:tcPr>
            <w:tcW w:w="10761" w:type="dxa"/>
            <w:gridSpan w:val="6"/>
            <w:shd w:val="clear" w:color="auto" w:fill="auto"/>
          </w:tcPr>
          <w:p w14:paraId="43020D09" w14:textId="77777777" w:rsidR="00A24F94" w:rsidRPr="00A552FA" w:rsidRDefault="00A24F94" w:rsidP="005F1216">
            <w:pPr>
              <w:spacing w:after="229" w:line="249" w:lineRule="auto"/>
              <w:ind w:left="0" w:right="48" w:firstLine="0"/>
              <w:jc w:val="left"/>
              <w:rPr>
                <w:color w:val="auto"/>
                <w:sz w:val="24"/>
                <w:szCs w:val="24"/>
                <w:lang w:val="kk-KZ"/>
              </w:rPr>
            </w:pPr>
            <w:r w:rsidRPr="00A552FA">
              <w:rPr>
                <w:b/>
                <w:color w:val="auto"/>
                <w:sz w:val="24"/>
                <w:szCs w:val="24"/>
                <w:lang w:val="kk-KZ"/>
              </w:rPr>
              <w:t xml:space="preserve">            Вариативті компонент</w:t>
            </w:r>
          </w:p>
        </w:tc>
      </w:tr>
      <w:tr w:rsidR="00A552FA" w:rsidRPr="00A552FA" w14:paraId="45B9A43E" w14:textId="77777777" w:rsidTr="005F1216">
        <w:tc>
          <w:tcPr>
            <w:tcW w:w="546" w:type="dxa"/>
            <w:shd w:val="clear" w:color="auto" w:fill="auto"/>
          </w:tcPr>
          <w:p w14:paraId="5D31C927" w14:textId="77777777" w:rsidR="00A24F94" w:rsidRPr="00A552FA" w:rsidRDefault="00A24F94" w:rsidP="005F1216">
            <w:pPr>
              <w:spacing w:after="229" w:line="249" w:lineRule="auto"/>
              <w:ind w:left="0" w:right="48" w:firstLine="0"/>
              <w:jc w:val="left"/>
              <w:rPr>
                <w:color w:val="auto"/>
                <w:sz w:val="24"/>
                <w:szCs w:val="24"/>
                <w:lang w:val="kk-KZ"/>
              </w:rPr>
            </w:pPr>
          </w:p>
        </w:tc>
        <w:tc>
          <w:tcPr>
            <w:tcW w:w="3374" w:type="dxa"/>
            <w:shd w:val="clear" w:color="auto" w:fill="auto"/>
          </w:tcPr>
          <w:p w14:paraId="59FED2BB"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Жаhандық құзіреттілік(кәсіпкерлік және бизнес)</w:t>
            </w:r>
          </w:p>
        </w:tc>
        <w:tc>
          <w:tcPr>
            <w:tcW w:w="1663" w:type="dxa"/>
            <w:shd w:val="clear" w:color="auto" w:fill="auto"/>
          </w:tcPr>
          <w:p w14:paraId="1FE7298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664" w:type="dxa"/>
            <w:shd w:val="clear" w:color="auto" w:fill="auto"/>
          </w:tcPr>
          <w:p w14:paraId="0231C2F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57" w:type="dxa"/>
            <w:shd w:val="clear" w:color="auto" w:fill="auto"/>
          </w:tcPr>
          <w:p w14:paraId="4A1249A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757" w:type="dxa"/>
            <w:shd w:val="clear" w:color="auto" w:fill="auto"/>
          </w:tcPr>
          <w:p w14:paraId="3AA0CBD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72</w:t>
            </w:r>
          </w:p>
        </w:tc>
      </w:tr>
      <w:tr w:rsidR="00A552FA" w:rsidRPr="00A552FA" w14:paraId="34E1B1C7" w14:textId="77777777" w:rsidTr="005F1216">
        <w:tc>
          <w:tcPr>
            <w:tcW w:w="546" w:type="dxa"/>
            <w:shd w:val="clear" w:color="auto" w:fill="auto"/>
          </w:tcPr>
          <w:p w14:paraId="7DDEB8E2" w14:textId="77777777" w:rsidR="00A24F94" w:rsidRPr="00A552FA" w:rsidRDefault="00A24F94" w:rsidP="005F1216">
            <w:pPr>
              <w:spacing w:after="229" w:line="249" w:lineRule="auto"/>
              <w:ind w:left="0" w:right="48" w:firstLine="0"/>
              <w:jc w:val="left"/>
              <w:rPr>
                <w:color w:val="auto"/>
                <w:sz w:val="24"/>
                <w:szCs w:val="24"/>
                <w:lang w:val="kk-KZ"/>
              </w:rPr>
            </w:pPr>
          </w:p>
        </w:tc>
        <w:tc>
          <w:tcPr>
            <w:tcW w:w="3374" w:type="dxa"/>
            <w:shd w:val="clear" w:color="auto" w:fill="auto"/>
          </w:tcPr>
          <w:p w14:paraId="6467B88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Элективті курстар</w:t>
            </w:r>
          </w:p>
        </w:tc>
        <w:tc>
          <w:tcPr>
            <w:tcW w:w="1663" w:type="dxa"/>
            <w:shd w:val="clear" w:color="auto" w:fill="auto"/>
          </w:tcPr>
          <w:p w14:paraId="7A1FDC3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664" w:type="dxa"/>
            <w:shd w:val="clear" w:color="auto" w:fill="auto"/>
          </w:tcPr>
          <w:p w14:paraId="334F8EB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757" w:type="dxa"/>
            <w:shd w:val="clear" w:color="auto" w:fill="auto"/>
          </w:tcPr>
          <w:p w14:paraId="0E228B1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w:t>
            </w:r>
          </w:p>
        </w:tc>
        <w:tc>
          <w:tcPr>
            <w:tcW w:w="1757" w:type="dxa"/>
            <w:shd w:val="clear" w:color="auto" w:fill="auto"/>
          </w:tcPr>
          <w:p w14:paraId="5E3F13A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144</w:t>
            </w:r>
          </w:p>
        </w:tc>
      </w:tr>
      <w:tr w:rsidR="00A552FA" w:rsidRPr="00A552FA" w14:paraId="6844DC5F" w14:textId="77777777" w:rsidTr="005F1216">
        <w:tc>
          <w:tcPr>
            <w:tcW w:w="546" w:type="dxa"/>
            <w:shd w:val="clear" w:color="auto" w:fill="auto"/>
          </w:tcPr>
          <w:p w14:paraId="516DFD67" w14:textId="77777777" w:rsidR="00A24F94" w:rsidRPr="00A552FA" w:rsidRDefault="00A24F94" w:rsidP="005F1216">
            <w:pPr>
              <w:spacing w:after="229" w:line="249" w:lineRule="auto"/>
              <w:ind w:left="0" w:right="48" w:firstLine="0"/>
              <w:jc w:val="left"/>
              <w:rPr>
                <w:color w:val="auto"/>
                <w:sz w:val="24"/>
                <w:szCs w:val="24"/>
                <w:lang w:val="kk-KZ"/>
              </w:rPr>
            </w:pPr>
          </w:p>
        </w:tc>
        <w:tc>
          <w:tcPr>
            <w:tcW w:w="3374" w:type="dxa"/>
            <w:shd w:val="clear" w:color="auto" w:fill="auto"/>
          </w:tcPr>
          <w:p w14:paraId="039F37A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«Алаш идеясы және    Алаш қозғалысы» (Қазақстан тарихы)</w:t>
            </w:r>
          </w:p>
        </w:tc>
        <w:tc>
          <w:tcPr>
            <w:tcW w:w="1663" w:type="dxa"/>
            <w:shd w:val="clear" w:color="auto" w:fill="auto"/>
          </w:tcPr>
          <w:p w14:paraId="0E26D65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664" w:type="dxa"/>
            <w:shd w:val="clear" w:color="auto" w:fill="auto"/>
          </w:tcPr>
          <w:p w14:paraId="02F984D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57" w:type="dxa"/>
            <w:shd w:val="clear" w:color="auto" w:fill="auto"/>
          </w:tcPr>
          <w:p w14:paraId="3969557D" w14:textId="77777777" w:rsidR="00A24F94" w:rsidRPr="00A552FA" w:rsidRDefault="00A24F94" w:rsidP="005F1216">
            <w:pPr>
              <w:spacing w:after="229" w:line="249" w:lineRule="auto"/>
              <w:ind w:left="0" w:right="48" w:firstLine="0"/>
              <w:jc w:val="left"/>
              <w:rPr>
                <w:b/>
                <w:color w:val="auto"/>
                <w:sz w:val="24"/>
                <w:szCs w:val="24"/>
                <w:lang w:val="kk-KZ"/>
              </w:rPr>
            </w:pPr>
          </w:p>
        </w:tc>
        <w:tc>
          <w:tcPr>
            <w:tcW w:w="1757" w:type="dxa"/>
            <w:shd w:val="clear" w:color="auto" w:fill="auto"/>
          </w:tcPr>
          <w:p w14:paraId="19017727"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682347A4" w14:textId="77777777" w:rsidTr="005F1216">
        <w:tc>
          <w:tcPr>
            <w:tcW w:w="546" w:type="dxa"/>
            <w:shd w:val="clear" w:color="auto" w:fill="auto"/>
          </w:tcPr>
          <w:p w14:paraId="34C7141C" w14:textId="77777777" w:rsidR="00A24F94" w:rsidRPr="00A552FA" w:rsidRDefault="00A24F94" w:rsidP="005F1216">
            <w:pPr>
              <w:spacing w:after="229" w:line="249" w:lineRule="auto"/>
              <w:ind w:left="0" w:right="48" w:firstLine="0"/>
              <w:jc w:val="left"/>
              <w:rPr>
                <w:color w:val="auto"/>
                <w:sz w:val="24"/>
                <w:szCs w:val="24"/>
                <w:lang w:val="kk-KZ"/>
              </w:rPr>
            </w:pPr>
          </w:p>
        </w:tc>
        <w:tc>
          <w:tcPr>
            <w:tcW w:w="3374" w:type="dxa"/>
            <w:shd w:val="clear" w:color="auto" w:fill="auto"/>
          </w:tcPr>
          <w:p w14:paraId="545B49B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Сызықтық графика </w:t>
            </w:r>
            <w:r w:rsidRPr="00A552FA">
              <w:rPr>
                <w:color w:val="auto"/>
                <w:sz w:val="24"/>
                <w:szCs w:val="24"/>
                <w:lang w:val="ru-RU"/>
              </w:rPr>
              <w:t>(</w:t>
            </w:r>
            <w:r w:rsidRPr="00A552FA">
              <w:rPr>
                <w:color w:val="auto"/>
                <w:sz w:val="24"/>
                <w:szCs w:val="24"/>
                <w:lang w:val="kk-KZ"/>
              </w:rPr>
              <w:t>Графика және жобалау</w:t>
            </w:r>
            <w:r w:rsidRPr="00A552FA">
              <w:rPr>
                <w:color w:val="auto"/>
                <w:sz w:val="24"/>
                <w:szCs w:val="24"/>
                <w:lang w:val="ru-RU"/>
              </w:rPr>
              <w:t>)</w:t>
            </w:r>
          </w:p>
        </w:tc>
        <w:tc>
          <w:tcPr>
            <w:tcW w:w="1663" w:type="dxa"/>
            <w:shd w:val="clear" w:color="auto" w:fill="auto"/>
          </w:tcPr>
          <w:p w14:paraId="4D27DFA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664" w:type="dxa"/>
            <w:shd w:val="clear" w:color="auto" w:fill="auto"/>
          </w:tcPr>
          <w:p w14:paraId="0DBAD76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757" w:type="dxa"/>
            <w:shd w:val="clear" w:color="auto" w:fill="auto"/>
          </w:tcPr>
          <w:p w14:paraId="53E6D2A0" w14:textId="77777777" w:rsidR="00A24F94" w:rsidRPr="00A552FA" w:rsidRDefault="00A24F94" w:rsidP="005F1216">
            <w:pPr>
              <w:spacing w:after="229" w:line="249" w:lineRule="auto"/>
              <w:ind w:left="0" w:right="48" w:firstLine="0"/>
              <w:jc w:val="left"/>
              <w:rPr>
                <w:b/>
                <w:color w:val="auto"/>
                <w:sz w:val="24"/>
                <w:szCs w:val="24"/>
                <w:lang w:val="kk-KZ"/>
              </w:rPr>
            </w:pPr>
          </w:p>
        </w:tc>
        <w:tc>
          <w:tcPr>
            <w:tcW w:w="1757" w:type="dxa"/>
            <w:shd w:val="clear" w:color="auto" w:fill="auto"/>
          </w:tcPr>
          <w:p w14:paraId="592B2B26"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7730E120" w14:textId="77777777" w:rsidTr="005F1216">
        <w:tc>
          <w:tcPr>
            <w:tcW w:w="546" w:type="dxa"/>
            <w:shd w:val="clear" w:color="auto" w:fill="auto"/>
          </w:tcPr>
          <w:p w14:paraId="2C803B91" w14:textId="77777777" w:rsidR="00A24F94" w:rsidRPr="00A552FA" w:rsidRDefault="00A24F94" w:rsidP="005F1216">
            <w:pPr>
              <w:spacing w:after="229" w:line="249" w:lineRule="auto"/>
              <w:ind w:left="0" w:right="48" w:firstLine="0"/>
              <w:jc w:val="left"/>
              <w:rPr>
                <w:color w:val="auto"/>
                <w:sz w:val="24"/>
                <w:szCs w:val="24"/>
                <w:lang w:val="kk-KZ"/>
              </w:rPr>
            </w:pPr>
          </w:p>
        </w:tc>
        <w:tc>
          <w:tcPr>
            <w:tcW w:w="3374" w:type="dxa"/>
            <w:shd w:val="clear" w:color="auto" w:fill="auto"/>
          </w:tcPr>
          <w:p w14:paraId="4E79ED1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Вариативтік оқу жүктемесі</w:t>
            </w:r>
          </w:p>
        </w:tc>
        <w:tc>
          <w:tcPr>
            <w:tcW w:w="1663" w:type="dxa"/>
            <w:shd w:val="clear" w:color="auto" w:fill="auto"/>
          </w:tcPr>
          <w:p w14:paraId="368A374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664" w:type="dxa"/>
            <w:shd w:val="clear" w:color="auto" w:fill="auto"/>
          </w:tcPr>
          <w:p w14:paraId="6F78163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757" w:type="dxa"/>
            <w:shd w:val="clear" w:color="auto" w:fill="auto"/>
          </w:tcPr>
          <w:p w14:paraId="6CF8C08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757" w:type="dxa"/>
            <w:shd w:val="clear" w:color="auto" w:fill="auto"/>
          </w:tcPr>
          <w:p w14:paraId="1DFFBE3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216</w:t>
            </w:r>
          </w:p>
        </w:tc>
      </w:tr>
      <w:tr w:rsidR="00A552FA" w:rsidRPr="00A552FA" w14:paraId="549249EB" w14:textId="77777777" w:rsidTr="005F1216">
        <w:tc>
          <w:tcPr>
            <w:tcW w:w="546" w:type="dxa"/>
            <w:shd w:val="clear" w:color="auto" w:fill="auto"/>
          </w:tcPr>
          <w:p w14:paraId="29397BB7" w14:textId="77777777" w:rsidR="00A24F94" w:rsidRPr="00A552FA" w:rsidRDefault="00A24F94" w:rsidP="005F1216">
            <w:pPr>
              <w:spacing w:after="229" w:line="249" w:lineRule="auto"/>
              <w:ind w:left="0" w:right="48" w:firstLine="0"/>
              <w:jc w:val="left"/>
              <w:rPr>
                <w:color w:val="auto"/>
                <w:sz w:val="24"/>
                <w:szCs w:val="24"/>
                <w:lang w:val="kk-KZ"/>
              </w:rPr>
            </w:pPr>
          </w:p>
        </w:tc>
        <w:tc>
          <w:tcPr>
            <w:tcW w:w="3374" w:type="dxa"/>
            <w:shd w:val="clear" w:color="auto" w:fill="auto"/>
          </w:tcPr>
          <w:p w14:paraId="1D4BF552"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Оқу жүктемесінің жоғары шекті көлемі</w:t>
            </w:r>
          </w:p>
        </w:tc>
        <w:tc>
          <w:tcPr>
            <w:tcW w:w="1663" w:type="dxa"/>
            <w:shd w:val="clear" w:color="auto" w:fill="auto"/>
          </w:tcPr>
          <w:p w14:paraId="060F1C7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34</w:t>
            </w:r>
          </w:p>
        </w:tc>
        <w:tc>
          <w:tcPr>
            <w:tcW w:w="1664" w:type="dxa"/>
            <w:shd w:val="clear" w:color="auto" w:fill="auto"/>
          </w:tcPr>
          <w:p w14:paraId="0CC3B44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34</w:t>
            </w:r>
          </w:p>
        </w:tc>
        <w:tc>
          <w:tcPr>
            <w:tcW w:w="1757" w:type="dxa"/>
            <w:shd w:val="clear" w:color="auto" w:fill="auto"/>
          </w:tcPr>
          <w:p w14:paraId="4AE7163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w:t>
            </w:r>
          </w:p>
        </w:tc>
        <w:tc>
          <w:tcPr>
            <w:tcW w:w="1757" w:type="dxa"/>
            <w:shd w:val="clear" w:color="auto" w:fill="auto"/>
          </w:tcPr>
          <w:p w14:paraId="1E4B94A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2448</w:t>
            </w:r>
          </w:p>
        </w:tc>
      </w:tr>
    </w:tbl>
    <w:p w14:paraId="0B2A9D42" w14:textId="77777777" w:rsidR="00A24F94" w:rsidRPr="00A552FA" w:rsidRDefault="00A24F94" w:rsidP="00A24F94">
      <w:pPr>
        <w:spacing w:after="15" w:line="249" w:lineRule="auto"/>
        <w:ind w:left="0" w:right="52" w:firstLine="0"/>
        <w:rPr>
          <w:color w:val="auto"/>
          <w:lang w:val="kk-KZ"/>
        </w:rPr>
      </w:pPr>
      <w:r w:rsidRPr="00A552FA">
        <w:rPr>
          <w:b/>
          <w:color w:val="auto"/>
          <w:lang w:val="kk-KZ"/>
        </w:rPr>
        <w:t>2023-2024 оқу жылында 11 «Б» сыныбы (жаңартылған мазмұнымен)  оқытудың Қоғамдық-гуманитарлық бағыты бойынша оқыды</w:t>
      </w:r>
    </w:p>
    <w:p w14:paraId="7CDF9B21" w14:textId="77777777" w:rsidR="00A24F94" w:rsidRPr="00A552FA" w:rsidRDefault="00A24F94" w:rsidP="00A24F94">
      <w:pPr>
        <w:spacing w:after="229" w:line="249" w:lineRule="auto"/>
        <w:ind w:left="0" w:right="48" w:firstLine="0"/>
        <w:jc w:val="left"/>
        <w:rPr>
          <w:color w:val="auto"/>
          <w:lang w:val="kk-KZ"/>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568"/>
        <w:gridCol w:w="2013"/>
        <w:gridCol w:w="2075"/>
        <w:gridCol w:w="2075"/>
      </w:tblGrid>
      <w:tr w:rsidR="00A552FA" w:rsidRPr="00A552FA" w14:paraId="2400723E" w14:textId="77777777" w:rsidTr="005F1216">
        <w:trPr>
          <w:trHeight w:val="645"/>
        </w:trPr>
        <w:tc>
          <w:tcPr>
            <w:tcW w:w="672" w:type="dxa"/>
            <w:vMerge w:val="restart"/>
            <w:shd w:val="clear" w:color="auto" w:fill="auto"/>
          </w:tcPr>
          <w:p w14:paraId="294F3CF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w:t>
            </w:r>
          </w:p>
        </w:tc>
        <w:tc>
          <w:tcPr>
            <w:tcW w:w="3630" w:type="dxa"/>
            <w:vMerge w:val="restart"/>
            <w:shd w:val="clear" w:color="auto" w:fill="auto"/>
          </w:tcPr>
          <w:p w14:paraId="5FE3CDC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Бейіедік  пәндері</w:t>
            </w:r>
          </w:p>
        </w:tc>
        <w:tc>
          <w:tcPr>
            <w:tcW w:w="2153" w:type="dxa"/>
            <w:vMerge w:val="restart"/>
            <w:shd w:val="clear" w:color="auto" w:fill="auto"/>
          </w:tcPr>
          <w:p w14:paraId="415A9F5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б</w:t>
            </w:r>
          </w:p>
        </w:tc>
        <w:tc>
          <w:tcPr>
            <w:tcW w:w="4306" w:type="dxa"/>
            <w:gridSpan w:val="2"/>
            <w:shd w:val="clear" w:color="auto" w:fill="auto"/>
          </w:tcPr>
          <w:p w14:paraId="4C9FA81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Жалпы жүктеме</w:t>
            </w:r>
          </w:p>
        </w:tc>
      </w:tr>
      <w:tr w:rsidR="00A552FA" w:rsidRPr="00A552FA" w14:paraId="55BEDF11" w14:textId="77777777" w:rsidTr="005F1216">
        <w:trPr>
          <w:trHeight w:val="390"/>
        </w:trPr>
        <w:tc>
          <w:tcPr>
            <w:tcW w:w="672" w:type="dxa"/>
            <w:vMerge/>
            <w:shd w:val="clear" w:color="auto" w:fill="auto"/>
          </w:tcPr>
          <w:p w14:paraId="402B7FFA" w14:textId="77777777" w:rsidR="00A24F94" w:rsidRPr="00A552FA" w:rsidRDefault="00A24F94" w:rsidP="005F1216">
            <w:pPr>
              <w:spacing w:after="229" w:line="249" w:lineRule="auto"/>
              <w:ind w:left="0" w:right="48" w:firstLine="0"/>
              <w:jc w:val="left"/>
              <w:rPr>
                <w:b/>
                <w:color w:val="auto"/>
                <w:sz w:val="24"/>
                <w:szCs w:val="24"/>
                <w:lang w:val="kk-KZ"/>
              </w:rPr>
            </w:pPr>
          </w:p>
        </w:tc>
        <w:tc>
          <w:tcPr>
            <w:tcW w:w="3630" w:type="dxa"/>
            <w:vMerge/>
            <w:shd w:val="clear" w:color="auto" w:fill="auto"/>
          </w:tcPr>
          <w:p w14:paraId="5FD97049" w14:textId="77777777" w:rsidR="00A24F94" w:rsidRPr="00A552FA" w:rsidRDefault="00A24F94" w:rsidP="005F1216">
            <w:pPr>
              <w:spacing w:after="229" w:line="249" w:lineRule="auto"/>
              <w:ind w:left="0" w:right="48" w:firstLine="0"/>
              <w:jc w:val="left"/>
              <w:rPr>
                <w:b/>
                <w:color w:val="auto"/>
                <w:sz w:val="24"/>
                <w:szCs w:val="24"/>
                <w:lang w:val="kk-KZ"/>
              </w:rPr>
            </w:pPr>
          </w:p>
        </w:tc>
        <w:tc>
          <w:tcPr>
            <w:tcW w:w="2153" w:type="dxa"/>
            <w:vMerge/>
            <w:shd w:val="clear" w:color="auto" w:fill="auto"/>
          </w:tcPr>
          <w:p w14:paraId="33B591E3" w14:textId="77777777" w:rsidR="00A24F94" w:rsidRPr="00A552FA" w:rsidRDefault="00A24F94" w:rsidP="005F1216">
            <w:pPr>
              <w:spacing w:after="229" w:line="249" w:lineRule="auto"/>
              <w:ind w:left="0" w:right="48" w:firstLine="0"/>
              <w:jc w:val="left"/>
              <w:rPr>
                <w:b/>
                <w:color w:val="auto"/>
                <w:sz w:val="24"/>
                <w:szCs w:val="24"/>
                <w:lang w:val="kk-KZ"/>
              </w:rPr>
            </w:pPr>
          </w:p>
        </w:tc>
        <w:tc>
          <w:tcPr>
            <w:tcW w:w="2153" w:type="dxa"/>
            <w:shd w:val="clear" w:color="auto" w:fill="auto"/>
          </w:tcPr>
          <w:p w14:paraId="57AA847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Апталық</w:t>
            </w:r>
          </w:p>
        </w:tc>
        <w:tc>
          <w:tcPr>
            <w:tcW w:w="2153" w:type="dxa"/>
            <w:shd w:val="clear" w:color="auto" w:fill="auto"/>
          </w:tcPr>
          <w:p w14:paraId="43A96CC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Жылдық</w:t>
            </w:r>
          </w:p>
        </w:tc>
      </w:tr>
      <w:tr w:rsidR="00A552FA" w:rsidRPr="00A552FA" w14:paraId="2CEE80E1" w14:textId="77777777" w:rsidTr="005F1216">
        <w:tc>
          <w:tcPr>
            <w:tcW w:w="672" w:type="dxa"/>
            <w:shd w:val="clear" w:color="auto" w:fill="auto"/>
          </w:tcPr>
          <w:p w14:paraId="168061A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630" w:type="dxa"/>
            <w:shd w:val="clear" w:color="auto" w:fill="auto"/>
          </w:tcPr>
          <w:p w14:paraId="562FDCC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тілі</w:t>
            </w:r>
          </w:p>
        </w:tc>
        <w:tc>
          <w:tcPr>
            <w:tcW w:w="2153" w:type="dxa"/>
            <w:shd w:val="clear" w:color="auto" w:fill="auto"/>
          </w:tcPr>
          <w:p w14:paraId="05366BB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2153" w:type="dxa"/>
            <w:shd w:val="clear" w:color="auto" w:fill="auto"/>
          </w:tcPr>
          <w:p w14:paraId="13CFB4C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2153" w:type="dxa"/>
            <w:shd w:val="clear" w:color="auto" w:fill="auto"/>
          </w:tcPr>
          <w:p w14:paraId="225834C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w:t>
            </w:r>
          </w:p>
        </w:tc>
      </w:tr>
      <w:tr w:rsidR="00A552FA" w:rsidRPr="00A552FA" w14:paraId="513B6BD6" w14:textId="77777777" w:rsidTr="005F1216">
        <w:tc>
          <w:tcPr>
            <w:tcW w:w="672" w:type="dxa"/>
            <w:shd w:val="clear" w:color="auto" w:fill="auto"/>
          </w:tcPr>
          <w:p w14:paraId="54D2FA8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3630" w:type="dxa"/>
            <w:shd w:val="clear" w:color="auto" w:fill="auto"/>
          </w:tcPr>
          <w:p w14:paraId="3CE0D44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әдебиеті</w:t>
            </w:r>
          </w:p>
        </w:tc>
        <w:tc>
          <w:tcPr>
            <w:tcW w:w="2153" w:type="dxa"/>
            <w:shd w:val="clear" w:color="auto" w:fill="auto"/>
          </w:tcPr>
          <w:p w14:paraId="183C37C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2153" w:type="dxa"/>
            <w:shd w:val="clear" w:color="auto" w:fill="auto"/>
          </w:tcPr>
          <w:p w14:paraId="5933B50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153" w:type="dxa"/>
            <w:shd w:val="clear" w:color="auto" w:fill="auto"/>
          </w:tcPr>
          <w:p w14:paraId="2FB516E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31864406" w14:textId="77777777" w:rsidTr="005F1216">
        <w:tc>
          <w:tcPr>
            <w:tcW w:w="672" w:type="dxa"/>
            <w:shd w:val="clear" w:color="auto" w:fill="auto"/>
          </w:tcPr>
          <w:p w14:paraId="6FA4D02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3630" w:type="dxa"/>
            <w:shd w:val="clear" w:color="auto" w:fill="auto"/>
          </w:tcPr>
          <w:p w14:paraId="20D13E3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Орыс тілі мен әдебиеті</w:t>
            </w:r>
          </w:p>
        </w:tc>
        <w:tc>
          <w:tcPr>
            <w:tcW w:w="2153" w:type="dxa"/>
            <w:shd w:val="clear" w:color="auto" w:fill="auto"/>
          </w:tcPr>
          <w:p w14:paraId="164D38C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2153" w:type="dxa"/>
            <w:shd w:val="clear" w:color="auto" w:fill="auto"/>
          </w:tcPr>
          <w:p w14:paraId="2B87C78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2/2</w:t>
            </w:r>
          </w:p>
        </w:tc>
        <w:tc>
          <w:tcPr>
            <w:tcW w:w="2153" w:type="dxa"/>
            <w:shd w:val="clear" w:color="auto" w:fill="auto"/>
          </w:tcPr>
          <w:p w14:paraId="12FDE6A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68/68</w:t>
            </w:r>
          </w:p>
        </w:tc>
      </w:tr>
      <w:tr w:rsidR="00A552FA" w:rsidRPr="00A552FA" w14:paraId="2251DB5E" w14:textId="77777777" w:rsidTr="005F1216">
        <w:tc>
          <w:tcPr>
            <w:tcW w:w="672" w:type="dxa"/>
            <w:shd w:val="clear" w:color="auto" w:fill="auto"/>
          </w:tcPr>
          <w:p w14:paraId="06EC6C3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3630" w:type="dxa"/>
            <w:shd w:val="clear" w:color="auto" w:fill="auto"/>
          </w:tcPr>
          <w:p w14:paraId="3700C2F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Ағылшын тілі</w:t>
            </w:r>
          </w:p>
        </w:tc>
        <w:tc>
          <w:tcPr>
            <w:tcW w:w="2153" w:type="dxa"/>
            <w:shd w:val="clear" w:color="auto" w:fill="auto"/>
          </w:tcPr>
          <w:p w14:paraId="3343512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2153" w:type="dxa"/>
            <w:shd w:val="clear" w:color="auto" w:fill="auto"/>
          </w:tcPr>
          <w:p w14:paraId="388DD29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3/3</w:t>
            </w:r>
          </w:p>
        </w:tc>
        <w:tc>
          <w:tcPr>
            <w:tcW w:w="2153" w:type="dxa"/>
            <w:shd w:val="clear" w:color="auto" w:fill="auto"/>
          </w:tcPr>
          <w:p w14:paraId="33D58B6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102/102</w:t>
            </w:r>
          </w:p>
        </w:tc>
      </w:tr>
      <w:tr w:rsidR="00A552FA" w:rsidRPr="00A552FA" w14:paraId="347A9E14" w14:textId="77777777" w:rsidTr="005F1216">
        <w:tc>
          <w:tcPr>
            <w:tcW w:w="672" w:type="dxa"/>
            <w:shd w:val="clear" w:color="auto" w:fill="auto"/>
          </w:tcPr>
          <w:p w14:paraId="39595CA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5</w:t>
            </w:r>
          </w:p>
        </w:tc>
        <w:tc>
          <w:tcPr>
            <w:tcW w:w="3630" w:type="dxa"/>
            <w:shd w:val="clear" w:color="auto" w:fill="auto"/>
          </w:tcPr>
          <w:p w14:paraId="3444FCD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Алгебра </w:t>
            </w:r>
          </w:p>
        </w:tc>
        <w:tc>
          <w:tcPr>
            <w:tcW w:w="2153" w:type="dxa"/>
            <w:shd w:val="clear" w:color="auto" w:fill="auto"/>
          </w:tcPr>
          <w:p w14:paraId="55A3989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2153" w:type="dxa"/>
            <w:shd w:val="clear" w:color="auto" w:fill="auto"/>
          </w:tcPr>
          <w:p w14:paraId="0021E1A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153" w:type="dxa"/>
            <w:shd w:val="clear" w:color="auto" w:fill="auto"/>
          </w:tcPr>
          <w:p w14:paraId="2EDB774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181D57A6" w14:textId="77777777" w:rsidTr="005F1216">
        <w:tc>
          <w:tcPr>
            <w:tcW w:w="672" w:type="dxa"/>
            <w:shd w:val="clear" w:color="auto" w:fill="auto"/>
          </w:tcPr>
          <w:p w14:paraId="5F0F469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6</w:t>
            </w:r>
          </w:p>
        </w:tc>
        <w:tc>
          <w:tcPr>
            <w:tcW w:w="3630" w:type="dxa"/>
            <w:shd w:val="clear" w:color="auto" w:fill="auto"/>
          </w:tcPr>
          <w:p w14:paraId="6814338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Геометрия</w:t>
            </w:r>
          </w:p>
        </w:tc>
        <w:tc>
          <w:tcPr>
            <w:tcW w:w="2153" w:type="dxa"/>
            <w:shd w:val="clear" w:color="auto" w:fill="auto"/>
          </w:tcPr>
          <w:p w14:paraId="6A0A652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2153" w:type="dxa"/>
            <w:shd w:val="clear" w:color="auto" w:fill="auto"/>
          </w:tcPr>
          <w:p w14:paraId="2BD6E36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153" w:type="dxa"/>
            <w:shd w:val="clear" w:color="auto" w:fill="auto"/>
          </w:tcPr>
          <w:p w14:paraId="6DDED1A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34</w:t>
            </w:r>
          </w:p>
        </w:tc>
      </w:tr>
      <w:tr w:rsidR="00A552FA" w:rsidRPr="00A552FA" w14:paraId="648B8CCA" w14:textId="77777777" w:rsidTr="005F1216">
        <w:tc>
          <w:tcPr>
            <w:tcW w:w="672" w:type="dxa"/>
            <w:shd w:val="clear" w:color="auto" w:fill="auto"/>
          </w:tcPr>
          <w:p w14:paraId="38B8317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7</w:t>
            </w:r>
          </w:p>
        </w:tc>
        <w:tc>
          <w:tcPr>
            <w:tcW w:w="3630" w:type="dxa"/>
            <w:shd w:val="clear" w:color="auto" w:fill="auto"/>
          </w:tcPr>
          <w:p w14:paraId="0D4EFBA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Информатика</w:t>
            </w:r>
          </w:p>
        </w:tc>
        <w:tc>
          <w:tcPr>
            <w:tcW w:w="2153" w:type="dxa"/>
            <w:shd w:val="clear" w:color="auto" w:fill="auto"/>
          </w:tcPr>
          <w:p w14:paraId="2A19D3F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1/1</w:t>
            </w:r>
          </w:p>
        </w:tc>
        <w:tc>
          <w:tcPr>
            <w:tcW w:w="2153" w:type="dxa"/>
            <w:shd w:val="clear" w:color="auto" w:fill="auto"/>
          </w:tcPr>
          <w:p w14:paraId="3BE5ACC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w:t>
            </w:r>
          </w:p>
        </w:tc>
        <w:tc>
          <w:tcPr>
            <w:tcW w:w="2153" w:type="dxa"/>
            <w:shd w:val="clear" w:color="auto" w:fill="auto"/>
          </w:tcPr>
          <w:p w14:paraId="7523414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34/34</w:t>
            </w:r>
          </w:p>
        </w:tc>
      </w:tr>
      <w:tr w:rsidR="00A552FA" w:rsidRPr="00A552FA" w14:paraId="31AAE391" w14:textId="77777777" w:rsidTr="005F1216">
        <w:tc>
          <w:tcPr>
            <w:tcW w:w="672" w:type="dxa"/>
            <w:shd w:val="clear" w:color="auto" w:fill="auto"/>
          </w:tcPr>
          <w:p w14:paraId="58A51F7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8</w:t>
            </w:r>
          </w:p>
        </w:tc>
        <w:tc>
          <w:tcPr>
            <w:tcW w:w="3630" w:type="dxa"/>
            <w:shd w:val="clear" w:color="auto" w:fill="auto"/>
          </w:tcPr>
          <w:p w14:paraId="51B5CCC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Физика</w:t>
            </w:r>
          </w:p>
        </w:tc>
        <w:tc>
          <w:tcPr>
            <w:tcW w:w="2153" w:type="dxa"/>
            <w:shd w:val="clear" w:color="auto" w:fill="auto"/>
          </w:tcPr>
          <w:p w14:paraId="467E14B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2153" w:type="dxa"/>
            <w:shd w:val="clear" w:color="auto" w:fill="auto"/>
          </w:tcPr>
          <w:p w14:paraId="6DED4DD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2153" w:type="dxa"/>
            <w:shd w:val="clear" w:color="auto" w:fill="auto"/>
          </w:tcPr>
          <w:p w14:paraId="43D085D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w:t>
            </w:r>
          </w:p>
        </w:tc>
      </w:tr>
      <w:tr w:rsidR="00A552FA" w:rsidRPr="00A552FA" w14:paraId="2FE24B4D" w14:textId="77777777" w:rsidTr="005F1216">
        <w:tc>
          <w:tcPr>
            <w:tcW w:w="672" w:type="dxa"/>
            <w:shd w:val="clear" w:color="auto" w:fill="auto"/>
          </w:tcPr>
          <w:p w14:paraId="03E90B7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9</w:t>
            </w:r>
          </w:p>
        </w:tc>
        <w:tc>
          <w:tcPr>
            <w:tcW w:w="3630" w:type="dxa"/>
            <w:shd w:val="clear" w:color="auto" w:fill="auto"/>
          </w:tcPr>
          <w:p w14:paraId="1E68B8C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w:t>
            </w:r>
          </w:p>
        </w:tc>
        <w:tc>
          <w:tcPr>
            <w:tcW w:w="2153" w:type="dxa"/>
            <w:shd w:val="clear" w:color="auto" w:fill="auto"/>
          </w:tcPr>
          <w:p w14:paraId="3284A1A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2153" w:type="dxa"/>
            <w:shd w:val="clear" w:color="auto" w:fill="auto"/>
          </w:tcPr>
          <w:p w14:paraId="253944F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2153" w:type="dxa"/>
            <w:shd w:val="clear" w:color="auto" w:fill="auto"/>
          </w:tcPr>
          <w:p w14:paraId="2117FA1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w:t>
            </w:r>
          </w:p>
        </w:tc>
      </w:tr>
      <w:tr w:rsidR="00A552FA" w:rsidRPr="00A552FA" w14:paraId="0836781E" w14:textId="77777777" w:rsidTr="005F1216">
        <w:tc>
          <w:tcPr>
            <w:tcW w:w="672" w:type="dxa"/>
            <w:shd w:val="clear" w:color="auto" w:fill="auto"/>
          </w:tcPr>
          <w:p w14:paraId="176FA7F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10</w:t>
            </w:r>
          </w:p>
        </w:tc>
        <w:tc>
          <w:tcPr>
            <w:tcW w:w="3630" w:type="dxa"/>
            <w:shd w:val="clear" w:color="auto" w:fill="auto"/>
          </w:tcPr>
          <w:p w14:paraId="318C2E5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w:t>
            </w:r>
          </w:p>
        </w:tc>
        <w:tc>
          <w:tcPr>
            <w:tcW w:w="2153" w:type="dxa"/>
            <w:shd w:val="clear" w:color="auto" w:fill="auto"/>
          </w:tcPr>
          <w:p w14:paraId="69D97CA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2153" w:type="dxa"/>
            <w:shd w:val="clear" w:color="auto" w:fill="auto"/>
          </w:tcPr>
          <w:p w14:paraId="578F87A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2153" w:type="dxa"/>
            <w:shd w:val="clear" w:color="auto" w:fill="auto"/>
          </w:tcPr>
          <w:p w14:paraId="3853F6F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w:t>
            </w:r>
          </w:p>
        </w:tc>
      </w:tr>
      <w:tr w:rsidR="00A552FA" w:rsidRPr="00A552FA" w14:paraId="4DDDF674" w14:textId="77777777" w:rsidTr="005F1216">
        <w:tc>
          <w:tcPr>
            <w:tcW w:w="672" w:type="dxa"/>
            <w:shd w:val="clear" w:color="auto" w:fill="auto"/>
          </w:tcPr>
          <w:p w14:paraId="2CAAB93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11</w:t>
            </w:r>
          </w:p>
        </w:tc>
        <w:tc>
          <w:tcPr>
            <w:tcW w:w="3630" w:type="dxa"/>
            <w:shd w:val="clear" w:color="auto" w:fill="auto"/>
          </w:tcPr>
          <w:p w14:paraId="2C90542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География</w:t>
            </w:r>
          </w:p>
        </w:tc>
        <w:tc>
          <w:tcPr>
            <w:tcW w:w="2153" w:type="dxa"/>
            <w:shd w:val="clear" w:color="auto" w:fill="auto"/>
          </w:tcPr>
          <w:p w14:paraId="37F9994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2153" w:type="dxa"/>
            <w:shd w:val="clear" w:color="auto" w:fill="auto"/>
          </w:tcPr>
          <w:p w14:paraId="7D7A710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153" w:type="dxa"/>
            <w:shd w:val="clear" w:color="auto" w:fill="auto"/>
          </w:tcPr>
          <w:p w14:paraId="5D4F7F9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34</w:t>
            </w:r>
          </w:p>
        </w:tc>
      </w:tr>
      <w:tr w:rsidR="00A552FA" w:rsidRPr="00A552FA" w14:paraId="4F3FB5E1" w14:textId="77777777" w:rsidTr="005F1216">
        <w:tc>
          <w:tcPr>
            <w:tcW w:w="672" w:type="dxa"/>
            <w:shd w:val="clear" w:color="auto" w:fill="auto"/>
          </w:tcPr>
          <w:p w14:paraId="5744A7F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12</w:t>
            </w:r>
          </w:p>
        </w:tc>
        <w:tc>
          <w:tcPr>
            <w:tcW w:w="3630" w:type="dxa"/>
            <w:shd w:val="clear" w:color="auto" w:fill="auto"/>
          </w:tcPr>
          <w:p w14:paraId="7FED8BA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Қазақстан тарихы</w:t>
            </w:r>
          </w:p>
        </w:tc>
        <w:tc>
          <w:tcPr>
            <w:tcW w:w="2153" w:type="dxa"/>
            <w:shd w:val="clear" w:color="auto" w:fill="auto"/>
          </w:tcPr>
          <w:p w14:paraId="57141B8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2153" w:type="dxa"/>
            <w:shd w:val="clear" w:color="auto" w:fill="auto"/>
          </w:tcPr>
          <w:p w14:paraId="396FEB6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2153" w:type="dxa"/>
            <w:shd w:val="clear" w:color="auto" w:fill="auto"/>
          </w:tcPr>
          <w:p w14:paraId="15A7539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w:t>
            </w:r>
          </w:p>
        </w:tc>
      </w:tr>
      <w:tr w:rsidR="00A552FA" w:rsidRPr="00A552FA" w14:paraId="52950BD4" w14:textId="77777777" w:rsidTr="005F1216">
        <w:tc>
          <w:tcPr>
            <w:tcW w:w="672" w:type="dxa"/>
            <w:shd w:val="clear" w:color="auto" w:fill="auto"/>
          </w:tcPr>
          <w:p w14:paraId="5A315EA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13</w:t>
            </w:r>
          </w:p>
        </w:tc>
        <w:tc>
          <w:tcPr>
            <w:tcW w:w="3630" w:type="dxa"/>
            <w:shd w:val="clear" w:color="auto" w:fill="auto"/>
          </w:tcPr>
          <w:p w14:paraId="3308949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Дүние жүзі тарихы</w:t>
            </w:r>
          </w:p>
        </w:tc>
        <w:tc>
          <w:tcPr>
            <w:tcW w:w="2153" w:type="dxa"/>
            <w:shd w:val="clear" w:color="auto" w:fill="auto"/>
          </w:tcPr>
          <w:p w14:paraId="6B3A3F7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2153" w:type="dxa"/>
            <w:shd w:val="clear" w:color="auto" w:fill="auto"/>
          </w:tcPr>
          <w:p w14:paraId="34A1E92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2153" w:type="dxa"/>
            <w:shd w:val="clear" w:color="auto" w:fill="auto"/>
          </w:tcPr>
          <w:p w14:paraId="4279B80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68</w:t>
            </w:r>
          </w:p>
        </w:tc>
      </w:tr>
      <w:tr w:rsidR="00A552FA" w:rsidRPr="00A552FA" w14:paraId="31E38FBF" w14:textId="77777777" w:rsidTr="005F1216">
        <w:tc>
          <w:tcPr>
            <w:tcW w:w="672" w:type="dxa"/>
            <w:shd w:val="clear" w:color="auto" w:fill="auto"/>
          </w:tcPr>
          <w:p w14:paraId="3AF39B7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14</w:t>
            </w:r>
          </w:p>
        </w:tc>
        <w:tc>
          <w:tcPr>
            <w:tcW w:w="3630" w:type="dxa"/>
            <w:shd w:val="clear" w:color="auto" w:fill="auto"/>
          </w:tcPr>
          <w:p w14:paraId="2E9FB05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Адам қоғам құқық</w:t>
            </w:r>
          </w:p>
        </w:tc>
        <w:tc>
          <w:tcPr>
            <w:tcW w:w="2153" w:type="dxa"/>
            <w:shd w:val="clear" w:color="auto" w:fill="auto"/>
          </w:tcPr>
          <w:p w14:paraId="3F3DF05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2153" w:type="dxa"/>
            <w:shd w:val="clear" w:color="auto" w:fill="auto"/>
          </w:tcPr>
          <w:p w14:paraId="4639626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153" w:type="dxa"/>
            <w:shd w:val="clear" w:color="auto" w:fill="auto"/>
          </w:tcPr>
          <w:p w14:paraId="22805FA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34</w:t>
            </w:r>
          </w:p>
        </w:tc>
      </w:tr>
      <w:tr w:rsidR="00A552FA" w:rsidRPr="00A552FA" w14:paraId="068F074A" w14:textId="77777777" w:rsidTr="005F1216">
        <w:tc>
          <w:tcPr>
            <w:tcW w:w="672" w:type="dxa"/>
            <w:shd w:val="clear" w:color="auto" w:fill="auto"/>
          </w:tcPr>
          <w:p w14:paraId="020E5DB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15</w:t>
            </w:r>
          </w:p>
        </w:tc>
        <w:tc>
          <w:tcPr>
            <w:tcW w:w="3630" w:type="dxa"/>
            <w:shd w:val="clear" w:color="auto" w:fill="auto"/>
          </w:tcPr>
          <w:p w14:paraId="7C2D17D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Дене шынықтыру</w:t>
            </w:r>
          </w:p>
        </w:tc>
        <w:tc>
          <w:tcPr>
            <w:tcW w:w="2153" w:type="dxa"/>
            <w:shd w:val="clear" w:color="auto" w:fill="auto"/>
          </w:tcPr>
          <w:p w14:paraId="68F819A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2153" w:type="dxa"/>
            <w:shd w:val="clear" w:color="auto" w:fill="auto"/>
          </w:tcPr>
          <w:p w14:paraId="10FBF86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153" w:type="dxa"/>
            <w:shd w:val="clear" w:color="auto" w:fill="auto"/>
          </w:tcPr>
          <w:p w14:paraId="2D7542C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2AA89A1E" w14:textId="77777777" w:rsidTr="005F1216">
        <w:tc>
          <w:tcPr>
            <w:tcW w:w="672" w:type="dxa"/>
            <w:shd w:val="clear" w:color="auto" w:fill="auto"/>
          </w:tcPr>
          <w:p w14:paraId="38174A3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16</w:t>
            </w:r>
          </w:p>
        </w:tc>
        <w:tc>
          <w:tcPr>
            <w:tcW w:w="3630" w:type="dxa"/>
            <w:shd w:val="clear" w:color="auto" w:fill="auto"/>
          </w:tcPr>
          <w:p w14:paraId="70862F5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Алғашқы әскери және    технологиялық дайындық</w:t>
            </w:r>
          </w:p>
        </w:tc>
        <w:tc>
          <w:tcPr>
            <w:tcW w:w="2153" w:type="dxa"/>
            <w:shd w:val="clear" w:color="auto" w:fill="auto"/>
          </w:tcPr>
          <w:p w14:paraId="66D3DC6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2153" w:type="dxa"/>
            <w:shd w:val="clear" w:color="auto" w:fill="auto"/>
          </w:tcPr>
          <w:p w14:paraId="68BB182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153" w:type="dxa"/>
            <w:shd w:val="clear" w:color="auto" w:fill="auto"/>
          </w:tcPr>
          <w:p w14:paraId="6C9BA8D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34</w:t>
            </w:r>
          </w:p>
        </w:tc>
      </w:tr>
      <w:tr w:rsidR="00A552FA" w:rsidRPr="00A552FA" w14:paraId="1E48AC06" w14:textId="77777777" w:rsidTr="005F1216">
        <w:tc>
          <w:tcPr>
            <w:tcW w:w="672" w:type="dxa"/>
            <w:shd w:val="clear" w:color="auto" w:fill="auto"/>
          </w:tcPr>
          <w:p w14:paraId="212D474B" w14:textId="77777777" w:rsidR="00A24F94" w:rsidRPr="00A552FA" w:rsidRDefault="00A24F94" w:rsidP="005F1216">
            <w:pPr>
              <w:spacing w:after="229" w:line="249" w:lineRule="auto"/>
              <w:ind w:left="0" w:right="48" w:firstLine="0"/>
              <w:jc w:val="left"/>
              <w:rPr>
                <w:color w:val="auto"/>
                <w:sz w:val="24"/>
                <w:szCs w:val="24"/>
                <w:lang w:val="kk-KZ"/>
              </w:rPr>
            </w:pPr>
          </w:p>
        </w:tc>
        <w:tc>
          <w:tcPr>
            <w:tcW w:w="3630" w:type="dxa"/>
            <w:shd w:val="clear" w:color="auto" w:fill="auto"/>
          </w:tcPr>
          <w:p w14:paraId="6114CC47"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Инварианттық оқу жүктемесі</w:t>
            </w:r>
          </w:p>
        </w:tc>
        <w:tc>
          <w:tcPr>
            <w:tcW w:w="2153" w:type="dxa"/>
            <w:shd w:val="clear" w:color="auto" w:fill="auto"/>
          </w:tcPr>
          <w:p w14:paraId="75EDBD4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31</w:t>
            </w:r>
          </w:p>
        </w:tc>
        <w:tc>
          <w:tcPr>
            <w:tcW w:w="2153" w:type="dxa"/>
            <w:shd w:val="clear" w:color="auto" w:fill="auto"/>
          </w:tcPr>
          <w:p w14:paraId="3C83EFF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31/6</w:t>
            </w:r>
          </w:p>
        </w:tc>
        <w:tc>
          <w:tcPr>
            <w:tcW w:w="2153" w:type="dxa"/>
            <w:shd w:val="clear" w:color="auto" w:fill="auto"/>
          </w:tcPr>
          <w:p w14:paraId="2C99AB2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1054/204</w:t>
            </w:r>
          </w:p>
        </w:tc>
      </w:tr>
      <w:tr w:rsidR="00A552FA" w:rsidRPr="00A552FA" w14:paraId="7EA014EA" w14:textId="77777777" w:rsidTr="006508C5">
        <w:trPr>
          <w:trHeight w:val="789"/>
        </w:trPr>
        <w:tc>
          <w:tcPr>
            <w:tcW w:w="672" w:type="dxa"/>
            <w:shd w:val="clear" w:color="auto" w:fill="auto"/>
          </w:tcPr>
          <w:p w14:paraId="64FC316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lastRenderedPageBreak/>
              <w:t>1</w:t>
            </w:r>
          </w:p>
        </w:tc>
        <w:tc>
          <w:tcPr>
            <w:tcW w:w="3630" w:type="dxa"/>
            <w:shd w:val="clear" w:color="auto" w:fill="auto"/>
          </w:tcPr>
          <w:p w14:paraId="39FF2FDA"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Жаhандық құзіреттілік(кәсіпкерлік және бизнес)</w:t>
            </w:r>
          </w:p>
        </w:tc>
        <w:tc>
          <w:tcPr>
            <w:tcW w:w="2153" w:type="dxa"/>
            <w:shd w:val="clear" w:color="auto" w:fill="auto"/>
          </w:tcPr>
          <w:p w14:paraId="0DDBA15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153" w:type="dxa"/>
            <w:shd w:val="clear" w:color="auto" w:fill="auto"/>
          </w:tcPr>
          <w:p w14:paraId="3DC8D2E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153" w:type="dxa"/>
            <w:shd w:val="clear" w:color="auto" w:fill="auto"/>
          </w:tcPr>
          <w:p w14:paraId="5C4FDB62"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49D7CB64" w14:textId="77777777" w:rsidTr="005F1216">
        <w:tc>
          <w:tcPr>
            <w:tcW w:w="672" w:type="dxa"/>
            <w:shd w:val="clear" w:color="auto" w:fill="auto"/>
          </w:tcPr>
          <w:p w14:paraId="5E4F5ECD" w14:textId="77777777" w:rsidR="00A24F94" w:rsidRPr="00A552FA" w:rsidRDefault="00A24F94" w:rsidP="005F1216">
            <w:pPr>
              <w:spacing w:after="229" w:line="249" w:lineRule="auto"/>
              <w:ind w:left="0" w:right="48" w:firstLine="0"/>
              <w:jc w:val="left"/>
              <w:rPr>
                <w:color w:val="auto"/>
                <w:sz w:val="24"/>
                <w:szCs w:val="24"/>
                <w:lang w:val="kk-KZ"/>
              </w:rPr>
            </w:pPr>
          </w:p>
        </w:tc>
        <w:tc>
          <w:tcPr>
            <w:tcW w:w="3630" w:type="dxa"/>
            <w:shd w:val="clear" w:color="auto" w:fill="auto"/>
          </w:tcPr>
          <w:p w14:paraId="25F4B9D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Элективті курстар</w:t>
            </w:r>
          </w:p>
        </w:tc>
        <w:tc>
          <w:tcPr>
            <w:tcW w:w="2153" w:type="dxa"/>
            <w:shd w:val="clear" w:color="auto" w:fill="auto"/>
          </w:tcPr>
          <w:p w14:paraId="38892426" w14:textId="77777777" w:rsidR="00A24F94" w:rsidRPr="00A552FA" w:rsidRDefault="00A24F94" w:rsidP="005F1216">
            <w:pPr>
              <w:spacing w:after="229" w:line="249" w:lineRule="auto"/>
              <w:ind w:left="0" w:right="48" w:firstLine="0"/>
              <w:jc w:val="left"/>
              <w:rPr>
                <w:b/>
                <w:color w:val="auto"/>
                <w:sz w:val="24"/>
                <w:szCs w:val="24"/>
                <w:lang w:val="kk-KZ"/>
              </w:rPr>
            </w:pPr>
          </w:p>
        </w:tc>
        <w:tc>
          <w:tcPr>
            <w:tcW w:w="2153" w:type="dxa"/>
            <w:shd w:val="clear" w:color="auto" w:fill="auto"/>
          </w:tcPr>
          <w:p w14:paraId="003C9981" w14:textId="77777777" w:rsidR="00A24F94" w:rsidRPr="00A552FA" w:rsidRDefault="00A24F94" w:rsidP="005F1216">
            <w:pPr>
              <w:spacing w:after="229" w:line="249" w:lineRule="auto"/>
              <w:ind w:left="0" w:right="48" w:firstLine="0"/>
              <w:jc w:val="left"/>
              <w:rPr>
                <w:b/>
                <w:color w:val="auto"/>
                <w:sz w:val="24"/>
                <w:szCs w:val="24"/>
                <w:lang w:val="kk-KZ"/>
              </w:rPr>
            </w:pPr>
          </w:p>
        </w:tc>
        <w:tc>
          <w:tcPr>
            <w:tcW w:w="2153" w:type="dxa"/>
            <w:shd w:val="clear" w:color="auto" w:fill="auto"/>
          </w:tcPr>
          <w:p w14:paraId="2FD99938"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38784616" w14:textId="77777777" w:rsidTr="005F1216">
        <w:tc>
          <w:tcPr>
            <w:tcW w:w="672" w:type="dxa"/>
            <w:shd w:val="clear" w:color="auto" w:fill="auto"/>
          </w:tcPr>
          <w:p w14:paraId="76A29F9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630" w:type="dxa"/>
            <w:shd w:val="clear" w:color="auto" w:fill="auto"/>
          </w:tcPr>
          <w:p w14:paraId="57D0F25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Тіл дамыту және сөйлеу мәдениеті (Қазақ тілі)</w:t>
            </w:r>
          </w:p>
        </w:tc>
        <w:tc>
          <w:tcPr>
            <w:tcW w:w="2153" w:type="dxa"/>
            <w:shd w:val="clear" w:color="auto" w:fill="auto"/>
          </w:tcPr>
          <w:p w14:paraId="05ECE98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153" w:type="dxa"/>
            <w:shd w:val="clear" w:color="auto" w:fill="auto"/>
          </w:tcPr>
          <w:p w14:paraId="6CC7297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153" w:type="dxa"/>
            <w:shd w:val="clear" w:color="auto" w:fill="auto"/>
          </w:tcPr>
          <w:p w14:paraId="2F8FBDFC"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752ABE80" w14:textId="77777777" w:rsidTr="005F1216">
        <w:tc>
          <w:tcPr>
            <w:tcW w:w="672" w:type="dxa"/>
            <w:shd w:val="clear" w:color="auto" w:fill="auto"/>
          </w:tcPr>
          <w:p w14:paraId="7925962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3630" w:type="dxa"/>
            <w:shd w:val="clear" w:color="auto" w:fill="auto"/>
          </w:tcPr>
          <w:p w14:paraId="31FE400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Кескіндердің негізгі түрлері және оларды құрастыру (Графика және жобалау)</w:t>
            </w:r>
          </w:p>
        </w:tc>
        <w:tc>
          <w:tcPr>
            <w:tcW w:w="2153" w:type="dxa"/>
            <w:shd w:val="clear" w:color="auto" w:fill="auto"/>
          </w:tcPr>
          <w:p w14:paraId="01EBB2C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153" w:type="dxa"/>
            <w:shd w:val="clear" w:color="auto" w:fill="auto"/>
          </w:tcPr>
          <w:p w14:paraId="4A371CE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2153" w:type="dxa"/>
            <w:shd w:val="clear" w:color="auto" w:fill="auto"/>
          </w:tcPr>
          <w:p w14:paraId="3F5D30ED"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175184DE" w14:textId="77777777" w:rsidTr="005F1216">
        <w:tc>
          <w:tcPr>
            <w:tcW w:w="672" w:type="dxa"/>
            <w:shd w:val="clear" w:color="auto" w:fill="auto"/>
          </w:tcPr>
          <w:p w14:paraId="03DB1C81" w14:textId="77777777" w:rsidR="00A24F94" w:rsidRPr="00A552FA" w:rsidRDefault="00A24F94" w:rsidP="005F1216">
            <w:pPr>
              <w:spacing w:after="229" w:line="249" w:lineRule="auto"/>
              <w:ind w:left="0" w:right="48" w:firstLine="0"/>
              <w:jc w:val="left"/>
              <w:rPr>
                <w:color w:val="auto"/>
                <w:sz w:val="24"/>
                <w:szCs w:val="24"/>
                <w:lang w:val="kk-KZ"/>
              </w:rPr>
            </w:pPr>
          </w:p>
        </w:tc>
        <w:tc>
          <w:tcPr>
            <w:tcW w:w="3630" w:type="dxa"/>
            <w:shd w:val="clear" w:color="auto" w:fill="auto"/>
          </w:tcPr>
          <w:p w14:paraId="07E138D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Вариативтік оқу жүктемесі</w:t>
            </w:r>
          </w:p>
        </w:tc>
        <w:tc>
          <w:tcPr>
            <w:tcW w:w="2153" w:type="dxa"/>
            <w:shd w:val="clear" w:color="auto" w:fill="auto"/>
          </w:tcPr>
          <w:p w14:paraId="664E378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153" w:type="dxa"/>
            <w:shd w:val="clear" w:color="auto" w:fill="auto"/>
          </w:tcPr>
          <w:p w14:paraId="61B4B19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2153" w:type="dxa"/>
            <w:shd w:val="clear" w:color="auto" w:fill="auto"/>
          </w:tcPr>
          <w:p w14:paraId="6C0F0577"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19C776CC" w14:textId="77777777" w:rsidTr="005F1216">
        <w:tc>
          <w:tcPr>
            <w:tcW w:w="672" w:type="dxa"/>
            <w:shd w:val="clear" w:color="auto" w:fill="auto"/>
          </w:tcPr>
          <w:p w14:paraId="2D62FC03" w14:textId="77777777" w:rsidR="00A24F94" w:rsidRPr="00A552FA" w:rsidRDefault="00A24F94" w:rsidP="005F1216">
            <w:pPr>
              <w:spacing w:after="229" w:line="249" w:lineRule="auto"/>
              <w:ind w:left="0" w:right="48" w:firstLine="0"/>
              <w:jc w:val="left"/>
              <w:rPr>
                <w:color w:val="auto"/>
                <w:sz w:val="24"/>
                <w:szCs w:val="24"/>
                <w:lang w:val="kk-KZ"/>
              </w:rPr>
            </w:pPr>
          </w:p>
        </w:tc>
        <w:tc>
          <w:tcPr>
            <w:tcW w:w="3630" w:type="dxa"/>
            <w:shd w:val="clear" w:color="auto" w:fill="auto"/>
          </w:tcPr>
          <w:p w14:paraId="496ABDE1"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Оқу жүктемесінің жоғары шекті көлемі</w:t>
            </w:r>
          </w:p>
        </w:tc>
        <w:tc>
          <w:tcPr>
            <w:tcW w:w="2153" w:type="dxa"/>
            <w:shd w:val="clear" w:color="auto" w:fill="auto"/>
          </w:tcPr>
          <w:p w14:paraId="1F0342D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34</w:t>
            </w:r>
          </w:p>
        </w:tc>
        <w:tc>
          <w:tcPr>
            <w:tcW w:w="2153" w:type="dxa"/>
            <w:shd w:val="clear" w:color="auto" w:fill="auto"/>
          </w:tcPr>
          <w:p w14:paraId="5B27433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34</w:t>
            </w:r>
          </w:p>
        </w:tc>
        <w:tc>
          <w:tcPr>
            <w:tcW w:w="2153" w:type="dxa"/>
            <w:shd w:val="clear" w:color="auto" w:fill="auto"/>
          </w:tcPr>
          <w:p w14:paraId="0C4A4F0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1156</w:t>
            </w:r>
          </w:p>
        </w:tc>
      </w:tr>
    </w:tbl>
    <w:p w14:paraId="1425381E" w14:textId="77777777" w:rsidR="00A24F94" w:rsidRPr="006508C5" w:rsidRDefault="00A24F94" w:rsidP="00A24F94">
      <w:pPr>
        <w:spacing w:after="15" w:line="249" w:lineRule="auto"/>
        <w:ind w:left="0" w:right="52" w:firstLine="0"/>
        <w:rPr>
          <w:b/>
          <w:color w:val="auto"/>
        </w:rPr>
      </w:pPr>
    </w:p>
    <w:p w14:paraId="72E69FBA" w14:textId="77777777" w:rsidR="00A24F94" w:rsidRPr="006508C5" w:rsidRDefault="00A24F94" w:rsidP="006508C5">
      <w:pPr>
        <w:spacing w:after="15" w:line="249" w:lineRule="auto"/>
        <w:ind w:left="0" w:right="52" w:firstLine="0"/>
        <w:rPr>
          <w:color w:val="auto"/>
          <w:lang w:val="kk-KZ"/>
        </w:rPr>
      </w:pPr>
      <w:r w:rsidRPr="00A552FA">
        <w:rPr>
          <w:b/>
          <w:color w:val="auto"/>
          <w:lang w:val="kk-KZ"/>
        </w:rPr>
        <w:t>2023-2024 оқу жылында  11 «А»-«Ә»- «В»сыныптары (жаңартылған мазмұнымен)  оқытудың жаратылыстану-математикалық бағыты бойынша оқыды</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469"/>
        <w:gridCol w:w="1066"/>
        <w:gridCol w:w="1066"/>
        <w:gridCol w:w="1125"/>
        <w:gridCol w:w="1506"/>
        <w:gridCol w:w="1506"/>
      </w:tblGrid>
      <w:tr w:rsidR="00A552FA" w:rsidRPr="00A552FA" w14:paraId="5466ED45" w14:textId="77777777" w:rsidTr="005F1216">
        <w:trPr>
          <w:trHeight w:val="735"/>
        </w:trPr>
        <w:tc>
          <w:tcPr>
            <w:tcW w:w="672" w:type="dxa"/>
            <w:vMerge w:val="restart"/>
            <w:shd w:val="clear" w:color="auto" w:fill="auto"/>
          </w:tcPr>
          <w:p w14:paraId="148A91B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w:t>
            </w:r>
          </w:p>
        </w:tc>
        <w:tc>
          <w:tcPr>
            <w:tcW w:w="3544" w:type="dxa"/>
            <w:vMerge w:val="restart"/>
            <w:shd w:val="clear" w:color="auto" w:fill="auto"/>
          </w:tcPr>
          <w:p w14:paraId="2303F52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Бейіндік  пәндері</w:t>
            </w:r>
          </w:p>
        </w:tc>
        <w:tc>
          <w:tcPr>
            <w:tcW w:w="1134" w:type="dxa"/>
            <w:vMerge w:val="restart"/>
            <w:shd w:val="clear" w:color="auto" w:fill="auto"/>
          </w:tcPr>
          <w:p w14:paraId="69E1192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а</w:t>
            </w:r>
          </w:p>
        </w:tc>
        <w:tc>
          <w:tcPr>
            <w:tcW w:w="1134" w:type="dxa"/>
            <w:vMerge w:val="restart"/>
            <w:shd w:val="clear" w:color="auto" w:fill="auto"/>
          </w:tcPr>
          <w:p w14:paraId="7B8E152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ә</w:t>
            </w:r>
          </w:p>
        </w:tc>
        <w:tc>
          <w:tcPr>
            <w:tcW w:w="1201" w:type="dxa"/>
            <w:vMerge w:val="restart"/>
            <w:shd w:val="clear" w:color="auto" w:fill="auto"/>
          </w:tcPr>
          <w:p w14:paraId="14CD5C6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в</w:t>
            </w:r>
          </w:p>
        </w:tc>
        <w:tc>
          <w:tcPr>
            <w:tcW w:w="3076" w:type="dxa"/>
            <w:gridSpan w:val="2"/>
            <w:shd w:val="clear" w:color="auto" w:fill="auto"/>
          </w:tcPr>
          <w:p w14:paraId="255F4F0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Жалпы жүктеме</w:t>
            </w:r>
          </w:p>
        </w:tc>
      </w:tr>
      <w:tr w:rsidR="00A552FA" w:rsidRPr="00A552FA" w14:paraId="0AC5DCD1" w14:textId="77777777" w:rsidTr="005F1216">
        <w:trPr>
          <w:trHeight w:val="409"/>
        </w:trPr>
        <w:tc>
          <w:tcPr>
            <w:tcW w:w="672" w:type="dxa"/>
            <w:vMerge/>
            <w:shd w:val="clear" w:color="auto" w:fill="auto"/>
          </w:tcPr>
          <w:p w14:paraId="0BA95F57" w14:textId="77777777" w:rsidR="00A24F94" w:rsidRPr="00A552FA" w:rsidRDefault="00A24F94" w:rsidP="005F1216">
            <w:pPr>
              <w:spacing w:after="229" w:line="249" w:lineRule="auto"/>
              <w:ind w:left="0" w:right="48" w:firstLine="0"/>
              <w:jc w:val="left"/>
              <w:rPr>
                <w:b/>
                <w:color w:val="auto"/>
                <w:sz w:val="24"/>
                <w:szCs w:val="24"/>
                <w:lang w:val="kk-KZ"/>
              </w:rPr>
            </w:pPr>
          </w:p>
        </w:tc>
        <w:tc>
          <w:tcPr>
            <w:tcW w:w="3544" w:type="dxa"/>
            <w:vMerge/>
            <w:shd w:val="clear" w:color="auto" w:fill="auto"/>
          </w:tcPr>
          <w:p w14:paraId="7BBB35F6" w14:textId="77777777" w:rsidR="00A24F94" w:rsidRPr="00A552FA" w:rsidRDefault="00A24F94" w:rsidP="005F1216">
            <w:pPr>
              <w:spacing w:after="229" w:line="249" w:lineRule="auto"/>
              <w:ind w:left="0" w:right="48" w:firstLine="0"/>
              <w:jc w:val="left"/>
              <w:rPr>
                <w:b/>
                <w:color w:val="auto"/>
                <w:sz w:val="24"/>
                <w:szCs w:val="24"/>
                <w:lang w:val="kk-KZ"/>
              </w:rPr>
            </w:pPr>
          </w:p>
        </w:tc>
        <w:tc>
          <w:tcPr>
            <w:tcW w:w="1134" w:type="dxa"/>
            <w:vMerge/>
            <w:shd w:val="clear" w:color="auto" w:fill="auto"/>
          </w:tcPr>
          <w:p w14:paraId="581228C2" w14:textId="77777777" w:rsidR="00A24F94" w:rsidRPr="00A552FA" w:rsidRDefault="00A24F94" w:rsidP="005F1216">
            <w:pPr>
              <w:spacing w:after="229" w:line="249" w:lineRule="auto"/>
              <w:ind w:left="0" w:right="48" w:firstLine="0"/>
              <w:jc w:val="left"/>
              <w:rPr>
                <w:b/>
                <w:color w:val="auto"/>
                <w:sz w:val="24"/>
                <w:szCs w:val="24"/>
                <w:lang w:val="kk-KZ"/>
              </w:rPr>
            </w:pPr>
          </w:p>
        </w:tc>
        <w:tc>
          <w:tcPr>
            <w:tcW w:w="1134" w:type="dxa"/>
            <w:vMerge/>
            <w:shd w:val="clear" w:color="auto" w:fill="auto"/>
          </w:tcPr>
          <w:p w14:paraId="4BB28732" w14:textId="77777777" w:rsidR="00A24F94" w:rsidRPr="00A552FA" w:rsidRDefault="00A24F94" w:rsidP="005F1216">
            <w:pPr>
              <w:spacing w:after="229" w:line="249" w:lineRule="auto"/>
              <w:ind w:left="0" w:right="48" w:firstLine="0"/>
              <w:jc w:val="left"/>
              <w:rPr>
                <w:b/>
                <w:color w:val="auto"/>
                <w:sz w:val="24"/>
                <w:szCs w:val="24"/>
                <w:lang w:val="kk-KZ"/>
              </w:rPr>
            </w:pPr>
          </w:p>
        </w:tc>
        <w:tc>
          <w:tcPr>
            <w:tcW w:w="1201" w:type="dxa"/>
            <w:vMerge/>
            <w:shd w:val="clear" w:color="auto" w:fill="auto"/>
          </w:tcPr>
          <w:p w14:paraId="1AF97883" w14:textId="77777777" w:rsidR="00A24F94" w:rsidRPr="00A552FA" w:rsidRDefault="00A24F94" w:rsidP="005F1216">
            <w:pPr>
              <w:spacing w:after="229" w:line="249" w:lineRule="auto"/>
              <w:ind w:left="0" w:right="48" w:firstLine="0"/>
              <w:jc w:val="left"/>
              <w:rPr>
                <w:b/>
                <w:color w:val="auto"/>
                <w:sz w:val="24"/>
                <w:szCs w:val="24"/>
                <w:lang w:val="kk-KZ"/>
              </w:rPr>
            </w:pPr>
          </w:p>
        </w:tc>
        <w:tc>
          <w:tcPr>
            <w:tcW w:w="1538" w:type="dxa"/>
            <w:shd w:val="clear" w:color="auto" w:fill="auto"/>
          </w:tcPr>
          <w:p w14:paraId="6F90E9E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Апталық</w:t>
            </w:r>
          </w:p>
        </w:tc>
        <w:tc>
          <w:tcPr>
            <w:tcW w:w="1538" w:type="dxa"/>
            <w:shd w:val="clear" w:color="auto" w:fill="auto"/>
          </w:tcPr>
          <w:p w14:paraId="256ABC4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Жылдық</w:t>
            </w:r>
          </w:p>
        </w:tc>
      </w:tr>
      <w:tr w:rsidR="00A552FA" w:rsidRPr="00A552FA" w14:paraId="2AC70F8E" w14:textId="77777777" w:rsidTr="005F1216">
        <w:tc>
          <w:tcPr>
            <w:tcW w:w="672" w:type="dxa"/>
            <w:shd w:val="clear" w:color="auto" w:fill="auto"/>
          </w:tcPr>
          <w:p w14:paraId="63B4FC6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544" w:type="dxa"/>
            <w:shd w:val="clear" w:color="auto" w:fill="auto"/>
          </w:tcPr>
          <w:p w14:paraId="31445B1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тілі</w:t>
            </w:r>
          </w:p>
        </w:tc>
        <w:tc>
          <w:tcPr>
            <w:tcW w:w="1134" w:type="dxa"/>
            <w:shd w:val="clear" w:color="auto" w:fill="auto"/>
          </w:tcPr>
          <w:p w14:paraId="2666EFA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134" w:type="dxa"/>
            <w:shd w:val="clear" w:color="auto" w:fill="auto"/>
          </w:tcPr>
          <w:p w14:paraId="5605786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201" w:type="dxa"/>
            <w:shd w:val="clear" w:color="auto" w:fill="auto"/>
          </w:tcPr>
          <w:p w14:paraId="2AE9800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38" w:type="dxa"/>
            <w:shd w:val="clear" w:color="auto" w:fill="auto"/>
          </w:tcPr>
          <w:p w14:paraId="5AE1809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180FA20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0AF54F63" w14:textId="77777777" w:rsidTr="005F1216">
        <w:tc>
          <w:tcPr>
            <w:tcW w:w="672" w:type="dxa"/>
            <w:shd w:val="clear" w:color="auto" w:fill="auto"/>
          </w:tcPr>
          <w:p w14:paraId="31AC727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3544" w:type="dxa"/>
            <w:shd w:val="clear" w:color="auto" w:fill="auto"/>
          </w:tcPr>
          <w:p w14:paraId="3FB0C5D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әдебиеті</w:t>
            </w:r>
          </w:p>
        </w:tc>
        <w:tc>
          <w:tcPr>
            <w:tcW w:w="1134" w:type="dxa"/>
            <w:shd w:val="clear" w:color="auto" w:fill="auto"/>
          </w:tcPr>
          <w:p w14:paraId="7BA32EF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3E4E5DE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5F743C9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0945E52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59757AC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11DD1DA6" w14:textId="77777777" w:rsidTr="005F1216">
        <w:tc>
          <w:tcPr>
            <w:tcW w:w="672" w:type="dxa"/>
            <w:shd w:val="clear" w:color="auto" w:fill="auto"/>
          </w:tcPr>
          <w:p w14:paraId="7FF349E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3544" w:type="dxa"/>
            <w:shd w:val="clear" w:color="auto" w:fill="auto"/>
          </w:tcPr>
          <w:p w14:paraId="3367F57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Орыс тілі мен әдебиеті</w:t>
            </w:r>
          </w:p>
        </w:tc>
        <w:tc>
          <w:tcPr>
            <w:tcW w:w="1134" w:type="dxa"/>
            <w:shd w:val="clear" w:color="auto" w:fill="auto"/>
          </w:tcPr>
          <w:p w14:paraId="363FE31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134" w:type="dxa"/>
            <w:shd w:val="clear" w:color="auto" w:fill="auto"/>
          </w:tcPr>
          <w:p w14:paraId="4BF6D60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201" w:type="dxa"/>
            <w:shd w:val="clear" w:color="auto" w:fill="auto"/>
          </w:tcPr>
          <w:p w14:paraId="577E602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538" w:type="dxa"/>
            <w:shd w:val="clear" w:color="auto" w:fill="auto"/>
          </w:tcPr>
          <w:p w14:paraId="263B912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1538" w:type="dxa"/>
            <w:shd w:val="clear" w:color="auto" w:fill="auto"/>
          </w:tcPr>
          <w:p w14:paraId="563D89D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204/204</w:t>
            </w:r>
          </w:p>
        </w:tc>
      </w:tr>
      <w:tr w:rsidR="00A552FA" w:rsidRPr="00A552FA" w14:paraId="69D5CB9C" w14:textId="77777777" w:rsidTr="005F1216">
        <w:tc>
          <w:tcPr>
            <w:tcW w:w="672" w:type="dxa"/>
            <w:shd w:val="clear" w:color="auto" w:fill="auto"/>
          </w:tcPr>
          <w:p w14:paraId="6AC7336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3544" w:type="dxa"/>
            <w:shd w:val="clear" w:color="auto" w:fill="auto"/>
          </w:tcPr>
          <w:p w14:paraId="770C0F4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Ағылшын тілі</w:t>
            </w:r>
          </w:p>
        </w:tc>
        <w:tc>
          <w:tcPr>
            <w:tcW w:w="1134" w:type="dxa"/>
            <w:shd w:val="clear" w:color="auto" w:fill="auto"/>
          </w:tcPr>
          <w:p w14:paraId="24B2B8E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134" w:type="dxa"/>
            <w:shd w:val="clear" w:color="auto" w:fill="auto"/>
          </w:tcPr>
          <w:p w14:paraId="776BA8D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201" w:type="dxa"/>
            <w:shd w:val="clear" w:color="auto" w:fill="auto"/>
          </w:tcPr>
          <w:p w14:paraId="7838374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538" w:type="dxa"/>
            <w:shd w:val="clear" w:color="auto" w:fill="auto"/>
          </w:tcPr>
          <w:p w14:paraId="1FADD1F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9/9</w:t>
            </w:r>
          </w:p>
        </w:tc>
        <w:tc>
          <w:tcPr>
            <w:tcW w:w="1538" w:type="dxa"/>
            <w:shd w:val="clear" w:color="auto" w:fill="auto"/>
          </w:tcPr>
          <w:p w14:paraId="6A5C167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306/306</w:t>
            </w:r>
          </w:p>
        </w:tc>
      </w:tr>
      <w:tr w:rsidR="00A552FA" w:rsidRPr="00A552FA" w14:paraId="1D6DC715" w14:textId="77777777" w:rsidTr="005F1216">
        <w:tc>
          <w:tcPr>
            <w:tcW w:w="672" w:type="dxa"/>
            <w:shd w:val="clear" w:color="auto" w:fill="auto"/>
          </w:tcPr>
          <w:p w14:paraId="49F1025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5</w:t>
            </w:r>
          </w:p>
        </w:tc>
        <w:tc>
          <w:tcPr>
            <w:tcW w:w="3544" w:type="dxa"/>
            <w:shd w:val="clear" w:color="auto" w:fill="auto"/>
          </w:tcPr>
          <w:p w14:paraId="3DF4190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Алгебра </w:t>
            </w:r>
          </w:p>
        </w:tc>
        <w:tc>
          <w:tcPr>
            <w:tcW w:w="1134" w:type="dxa"/>
            <w:shd w:val="clear" w:color="auto" w:fill="auto"/>
          </w:tcPr>
          <w:p w14:paraId="586FFAD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1134" w:type="dxa"/>
            <w:shd w:val="clear" w:color="auto" w:fill="auto"/>
          </w:tcPr>
          <w:p w14:paraId="5AF66B1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1201" w:type="dxa"/>
            <w:shd w:val="clear" w:color="auto" w:fill="auto"/>
          </w:tcPr>
          <w:p w14:paraId="3A76FD3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1538" w:type="dxa"/>
            <w:shd w:val="clear" w:color="auto" w:fill="auto"/>
          </w:tcPr>
          <w:p w14:paraId="01DBFE3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12</w:t>
            </w:r>
          </w:p>
        </w:tc>
        <w:tc>
          <w:tcPr>
            <w:tcW w:w="1538" w:type="dxa"/>
            <w:shd w:val="clear" w:color="auto" w:fill="auto"/>
          </w:tcPr>
          <w:p w14:paraId="6FB5684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408</w:t>
            </w:r>
          </w:p>
        </w:tc>
      </w:tr>
      <w:tr w:rsidR="00A552FA" w:rsidRPr="00A552FA" w14:paraId="589EBC8D" w14:textId="77777777" w:rsidTr="005F1216">
        <w:tc>
          <w:tcPr>
            <w:tcW w:w="672" w:type="dxa"/>
            <w:shd w:val="clear" w:color="auto" w:fill="auto"/>
          </w:tcPr>
          <w:p w14:paraId="177B3B0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6</w:t>
            </w:r>
          </w:p>
        </w:tc>
        <w:tc>
          <w:tcPr>
            <w:tcW w:w="3544" w:type="dxa"/>
            <w:shd w:val="clear" w:color="auto" w:fill="auto"/>
          </w:tcPr>
          <w:p w14:paraId="6D9489E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Геометрия</w:t>
            </w:r>
          </w:p>
        </w:tc>
        <w:tc>
          <w:tcPr>
            <w:tcW w:w="1134" w:type="dxa"/>
            <w:shd w:val="clear" w:color="auto" w:fill="auto"/>
          </w:tcPr>
          <w:p w14:paraId="767B679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7742E63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5C87F49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66BF793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5A99C81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5D25D769" w14:textId="77777777" w:rsidTr="005F1216">
        <w:tc>
          <w:tcPr>
            <w:tcW w:w="672" w:type="dxa"/>
            <w:shd w:val="clear" w:color="auto" w:fill="auto"/>
          </w:tcPr>
          <w:p w14:paraId="5CB45A0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7</w:t>
            </w:r>
          </w:p>
        </w:tc>
        <w:tc>
          <w:tcPr>
            <w:tcW w:w="3544" w:type="dxa"/>
            <w:shd w:val="clear" w:color="auto" w:fill="auto"/>
          </w:tcPr>
          <w:p w14:paraId="0DEE41C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Информатика</w:t>
            </w:r>
          </w:p>
        </w:tc>
        <w:tc>
          <w:tcPr>
            <w:tcW w:w="1134" w:type="dxa"/>
            <w:shd w:val="clear" w:color="auto" w:fill="auto"/>
          </w:tcPr>
          <w:p w14:paraId="085DCEC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134" w:type="dxa"/>
            <w:shd w:val="clear" w:color="auto" w:fill="auto"/>
          </w:tcPr>
          <w:p w14:paraId="11D2623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201" w:type="dxa"/>
            <w:shd w:val="clear" w:color="auto" w:fill="auto"/>
          </w:tcPr>
          <w:p w14:paraId="4F0E9B1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538" w:type="dxa"/>
            <w:shd w:val="clear" w:color="auto" w:fill="auto"/>
          </w:tcPr>
          <w:p w14:paraId="7E619E2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1538" w:type="dxa"/>
            <w:shd w:val="clear" w:color="auto" w:fill="auto"/>
          </w:tcPr>
          <w:p w14:paraId="01FCDFE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204/204</w:t>
            </w:r>
          </w:p>
        </w:tc>
      </w:tr>
      <w:tr w:rsidR="00A552FA" w:rsidRPr="00A552FA" w14:paraId="4FAF98BB" w14:textId="77777777" w:rsidTr="005F1216">
        <w:tc>
          <w:tcPr>
            <w:tcW w:w="672" w:type="dxa"/>
            <w:shd w:val="clear" w:color="auto" w:fill="auto"/>
          </w:tcPr>
          <w:p w14:paraId="0FC5D01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8</w:t>
            </w:r>
          </w:p>
        </w:tc>
        <w:tc>
          <w:tcPr>
            <w:tcW w:w="3544" w:type="dxa"/>
            <w:shd w:val="clear" w:color="auto" w:fill="auto"/>
          </w:tcPr>
          <w:p w14:paraId="32CC868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Физика</w:t>
            </w:r>
          </w:p>
        </w:tc>
        <w:tc>
          <w:tcPr>
            <w:tcW w:w="1134" w:type="dxa"/>
            <w:shd w:val="clear" w:color="auto" w:fill="auto"/>
          </w:tcPr>
          <w:p w14:paraId="6B52AFA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5E29911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7BB080F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3D505A7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4EACA12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3899996B" w14:textId="77777777" w:rsidTr="005F1216">
        <w:tc>
          <w:tcPr>
            <w:tcW w:w="672" w:type="dxa"/>
            <w:shd w:val="clear" w:color="auto" w:fill="auto"/>
          </w:tcPr>
          <w:p w14:paraId="1E831AE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9</w:t>
            </w:r>
          </w:p>
        </w:tc>
        <w:tc>
          <w:tcPr>
            <w:tcW w:w="3544" w:type="dxa"/>
            <w:shd w:val="clear" w:color="auto" w:fill="auto"/>
          </w:tcPr>
          <w:p w14:paraId="26AC932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w:t>
            </w:r>
          </w:p>
        </w:tc>
        <w:tc>
          <w:tcPr>
            <w:tcW w:w="1134" w:type="dxa"/>
            <w:shd w:val="clear" w:color="auto" w:fill="auto"/>
          </w:tcPr>
          <w:p w14:paraId="4596C4B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44068AF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4A0EB6D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3189596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7D36C11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30F1CF27" w14:textId="77777777" w:rsidTr="005F1216">
        <w:tc>
          <w:tcPr>
            <w:tcW w:w="672" w:type="dxa"/>
            <w:shd w:val="clear" w:color="auto" w:fill="auto"/>
          </w:tcPr>
          <w:p w14:paraId="779F7B9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10</w:t>
            </w:r>
          </w:p>
        </w:tc>
        <w:tc>
          <w:tcPr>
            <w:tcW w:w="3544" w:type="dxa"/>
            <w:shd w:val="clear" w:color="auto" w:fill="auto"/>
          </w:tcPr>
          <w:p w14:paraId="3C55CC1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w:t>
            </w:r>
          </w:p>
        </w:tc>
        <w:tc>
          <w:tcPr>
            <w:tcW w:w="1134" w:type="dxa"/>
            <w:shd w:val="clear" w:color="auto" w:fill="auto"/>
          </w:tcPr>
          <w:p w14:paraId="42826B3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2058CC7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09A7D74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06F9A80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32B04FC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5570448F" w14:textId="77777777" w:rsidTr="005F1216">
        <w:tc>
          <w:tcPr>
            <w:tcW w:w="672" w:type="dxa"/>
            <w:shd w:val="clear" w:color="auto" w:fill="auto"/>
          </w:tcPr>
          <w:p w14:paraId="47A4CBA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11</w:t>
            </w:r>
          </w:p>
        </w:tc>
        <w:tc>
          <w:tcPr>
            <w:tcW w:w="3544" w:type="dxa"/>
            <w:shd w:val="clear" w:color="auto" w:fill="auto"/>
          </w:tcPr>
          <w:p w14:paraId="1826BB1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География</w:t>
            </w:r>
          </w:p>
        </w:tc>
        <w:tc>
          <w:tcPr>
            <w:tcW w:w="1134" w:type="dxa"/>
            <w:shd w:val="clear" w:color="auto" w:fill="auto"/>
          </w:tcPr>
          <w:p w14:paraId="20E5066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0D33601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06FAB89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5B89197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35A3513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64DD9123" w14:textId="77777777" w:rsidTr="005F1216">
        <w:tc>
          <w:tcPr>
            <w:tcW w:w="672" w:type="dxa"/>
            <w:shd w:val="clear" w:color="auto" w:fill="auto"/>
          </w:tcPr>
          <w:p w14:paraId="4F03130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12</w:t>
            </w:r>
          </w:p>
        </w:tc>
        <w:tc>
          <w:tcPr>
            <w:tcW w:w="3544" w:type="dxa"/>
            <w:shd w:val="clear" w:color="auto" w:fill="auto"/>
          </w:tcPr>
          <w:p w14:paraId="43FD5DF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Қазақстан тарихы</w:t>
            </w:r>
          </w:p>
        </w:tc>
        <w:tc>
          <w:tcPr>
            <w:tcW w:w="1134" w:type="dxa"/>
            <w:shd w:val="clear" w:color="auto" w:fill="auto"/>
          </w:tcPr>
          <w:p w14:paraId="6A0A9A9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33D9156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2A16F10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4D286C0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22C46ED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223195BE" w14:textId="77777777" w:rsidTr="005F1216">
        <w:tc>
          <w:tcPr>
            <w:tcW w:w="672" w:type="dxa"/>
            <w:shd w:val="clear" w:color="auto" w:fill="auto"/>
          </w:tcPr>
          <w:p w14:paraId="2315D3C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13</w:t>
            </w:r>
          </w:p>
        </w:tc>
        <w:tc>
          <w:tcPr>
            <w:tcW w:w="3544" w:type="dxa"/>
            <w:shd w:val="clear" w:color="auto" w:fill="auto"/>
          </w:tcPr>
          <w:p w14:paraId="176AD1B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Дүние жүзі тарихы</w:t>
            </w:r>
          </w:p>
        </w:tc>
        <w:tc>
          <w:tcPr>
            <w:tcW w:w="1134" w:type="dxa"/>
            <w:shd w:val="clear" w:color="auto" w:fill="auto"/>
          </w:tcPr>
          <w:p w14:paraId="77FB169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134" w:type="dxa"/>
            <w:shd w:val="clear" w:color="auto" w:fill="auto"/>
          </w:tcPr>
          <w:p w14:paraId="769E8DE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201" w:type="dxa"/>
            <w:shd w:val="clear" w:color="auto" w:fill="auto"/>
          </w:tcPr>
          <w:p w14:paraId="3BB691E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38" w:type="dxa"/>
            <w:shd w:val="clear" w:color="auto" w:fill="auto"/>
          </w:tcPr>
          <w:p w14:paraId="6607898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4A33041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2A761FAF" w14:textId="77777777" w:rsidTr="005F1216">
        <w:tc>
          <w:tcPr>
            <w:tcW w:w="672" w:type="dxa"/>
            <w:shd w:val="clear" w:color="auto" w:fill="auto"/>
          </w:tcPr>
          <w:p w14:paraId="634A5F4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14</w:t>
            </w:r>
          </w:p>
        </w:tc>
        <w:tc>
          <w:tcPr>
            <w:tcW w:w="3544" w:type="dxa"/>
            <w:shd w:val="clear" w:color="auto" w:fill="auto"/>
          </w:tcPr>
          <w:p w14:paraId="37353A8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Адам қоғам құқық</w:t>
            </w:r>
          </w:p>
        </w:tc>
        <w:tc>
          <w:tcPr>
            <w:tcW w:w="1134" w:type="dxa"/>
            <w:shd w:val="clear" w:color="auto" w:fill="auto"/>
          </w:tcPr>
          <w:p w14:paraId="1012EE7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134" w:type="dxa"/>
            <w:shd w:val="clear" w:color="auto" w:fill="auto"/>
          </w:tcPr>
          <w:p w14:paraId="4152FF2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201" w:type="dxa"/>
            <w:shd w:val="clear" w:color="auto" w:fill="auto"/>
          </w:tcPr>
          <w:p w14:paraId="281376A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38" w:type="dxa"/>
            <w:shd w:val="clear" w:color="auto" w:fill="auto"/>
          </w:tcPr>
          <w:p w14:paraId="0DBBA55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72C27E5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1DF86642" w14:textId="77777777" w:rsidTr="005F1216">
        <w:tc>
          <w:tcPr>
            <w:tcW w:w="672" w:type="dxa"/>
            <w:shd w:val="clear" w:color="auto" w:fill="auto"/>
          </w:tcPr>
          <w:p w14:paraId="10AA401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lastRenderedPageBreak/>
              <w:t>15</w:t>
            </w:r>
          </w:p>
        </w:tc>
        <w:tc>
          <w:tcPr>
            <w:tcW w:w="3544" w:type="dxa"/>
            <w:shd w:val="clear" w:color="auto" w:fill="auto"/>
          </w:tcPr>
          <w:p w14:paraId="6E6958B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Дене шынықтыру</w:t>
            </w:r>
          </w:p>
        </w:tc>
        <w:tc>
          <w:tcPr>
            <w:tcW w:w="1134" w:type="dxa"/>
            <w:shd w:val="clear" w:color="auto" w:fill="auto"/>
          </w:tcPr>
          <w:p w14:paraId="5A7D64A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134" w:type="dxa"/>
            <w:shd w:val="clear" w:color="auto" w:fill="auto"/>
          </w:tcPr>
          <w:p w14:paraId="178C5F5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201" w:type="dxa"/>
            <w:shd w:val="clear" w:color="auto" w:fill="auto"/>
          </w:tcPr>
          <w:p w14:paraId="7F31AD2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538" w:type="dxa"/>
            <w:shd w:val="clear" w:color="auto" w:fill="auto"/>
          </w:tcPr>
          <w:p w14:paraId="2FCC54E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9</w:t>
            </w:r>
          </w:p>
        </w:tc>
        <w:tc>
          <w:tcPr>
            <w:tcW w:w="1538" w:type="dxa"/>
            <w:shd w:val="clear" w:color="auto" w:fill="auto"/>
          </w:tcPr>
          <w:p w14:paraId="4CE23AD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306</w:t>
            </w:r>
          </w:p>
        </w:tc>
      </w:tr>
      <w:tr w:rsidR="00A552FA" w:rsidRPr="00A552FA" w14:paraId="19FC700E" w14:textId="77777777" w:rsidTr="005F1216">
        <w:tc>
          <w:tcPr>
            <w:tcW w:w="672" w:type="dxa"/>
            <w:shd w:val="clear" w:color="auto" w:fill="auto"/>
          </w:tcPr>
          <w:p w14:paraId="5D77BA2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16</w:t>
            </w:r>
          </w:p>
        </w:tc>
        <w:tc>
          <w:tcPr>
            <w:tcW w:w="3544" w:type="dxa"/>
            <w:shd w:val="clear" w:color="auto" w:fill="auto"/>
          </w:tcPr>
          <w:p w14:paraId="552C811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Алғашқы әскери және    технологиялық дайындық</w:t>
            </w:r>
          </w:p>
        </w:tc>
        <w:tc>
          <w:tcPr>
            <w:tcW w:w="1134" w:type="dxa"/>
            <w:shd w:val="clear" w:color="auto" w:fill="auto"/>
          </w:tcPr>
          <w:p w14:paraId="276242C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134" w:type="dxa"/>
            <w:shd w:val="clear" w:color="auto" w:fill="auto"/>
          </w:tcPr>
          <w:p w14:paraId="7FA88ED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201" w:type="dxa"/>
            <w:shd w:val="clear" w:color="auto" w:fill="auto"/>
          </w:tcPr>
          <w:p w14:paraId="007C403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38" w:type="dxa"/>
            <w:shd w:val="clear" w:color="auto" w:fill="auto"/>
          </w:tcPr>
          <w:p w14:paraId="39B973A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1A967B1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6C8CE79D" w14:textId="77777777" w:rsidTr="005F1216">
        <w:tc>
          <w:tcPr>
            <w:tcW w:w="672" w:type="dxa"/>
            <w:shd w:val="clear" w:color="auto" w:fill="auto"/>
          </w:tcPr>
          <w:p w14:paraId="04638EFF" w14:textId="77777777" w:rsidR="00A24F94" w:rsidRPr="00A552FA" w:rsidRDefault="00A24F94" w:rsidP="005F1216">
            <w:pPr>
              <w:spacing w:after="229" w:line="249" w:lineRule="auto"/>
              <w:ind w:left="0" w:right="48" w:firstLine="0"/>
              <w:jc w:val="left"/>
              <w:rPr>
                <w:color w:val="auto"/>
                <w:sz w:val="24"/>
                <w:szCs w:val="24"/>
                <w:lang w:val="kk-KZ"/>
              </w:rPr>
            </w:pPr>
          </w:p>
        </w:tc>
        <w:tc>
          <w:tcPr>
            <w:tcW w:w="3544" w:type="dxa"/>
            <w:shd w:val="clear" w:color="auto" w:fill="auto"/>
          </w:tcPr>
          <w:p w14:paraId="7A71922B"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Инварианттық оқу жүктемесі</w:t>
            </w:r>
          </w:p>
        </w:tc>
        <w:tc>
          <w:tcPr>
            <w:tcW w:w="1134" w:type="dxa"/>
            <w:shd w:val="clear" w:color="auto" w:fill="auto"/>
          </w:tcPr>
          <w:p w14:paraId="72016B0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32</w:t>
            </w:r>
          </w:p>
        </w:tc>
        <w:tc>
          <w:tcPr>
            <w:tcW w:w="1134" w:type="dxa"/>
            <w:shd w:val="clear" w:color="auto" w:fill="auto"/>
          </w:tcPr>
          <w:p w14:paraId="3B743C5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32</w:t>
            </w:r>
          </w:p>
        </w:tc>
        <w:tc>
          <w:tcPr>
            <w:tcW w:w="1201" w:type="dxa"/>
            <w:shd w:val="clear" w:color="auto" w:fill="auto"/>
          </w:tcPr>
          <w:p w14:paraId="753CC4F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32</w:t>
            </w:r>
          </w:p>
        </w:tc>
        <w:tc>
          <w:tcPr>
            <w:tcW w:w="1538" w:type="dxa"/>
            <w:shd w:val="clear" w:color="auto" w:fill="auto"/>
          </w:tcPr>
          <w:p w14:paraId="375D9B1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96/21</w:t>
            </w:r>
          </w:p>
        </w:tc>
        <w:tc>
          <w:tcPr>
            <w:tcW w:w="1538" w:type="dxa"/>
            <w:shd w:val="clear" w:color="auto" w:fill="auto"/>
          </w:tcPr>
          <w:p w14:paraId="1D12928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3264/714</w:t>
            </w:r>
          </w:p>
        </w:tc>
      </w:tr>
      <w:tr w:rsidR="00A24F94" w:rsidRPr="00A552FA" w14:paraId="7A21C77A" w14:textId="77777777" w:rsidTr="005F1216">
        <w:tc>
          <w:tcPr>
            <w:tcW w:w="10761" w:type="dxa"/>
            <w:gridSpan w:val="7"/>
            <w:shd w:val="clear" w:color="auto" w:fill="auto"/>
          </w:tcPr>
          <w:p w14:paraId="749E5B4E" w14:textId="77777777" w:rsidR="00A24F94" w:rsidRPr="00A552FA" w:rsidRDefault="00A24F94" w:rsidP="005F1216">
            <w:pPr>
              <w:spacing w:after="229" w:line="249" w:lineRule="auto"/>
              <w:ind w:left="0" w:right="48" w:firstLine="0"/>
              <w:jc w:val="left"/>
              <w:rPr>
                <w:color w:val="auto"/>
                <w:sz w:val="24"/>
                <w:szCs w:val="24"/>
                <w:lang w:val="kk-KZ"/>
              </w:rPr>
            </w:pPr>
            <w:r w:rsidRPr="00A552FA">
              <w:rPr>
                <w:b/>
                <w:color w:val="auto"/>
                <w:sz w:val="24"/>
                <w:szCs w:val="24"/>
                <w:lang w:val="kk-KZ"/>
              </w:rPr>
              <w:t xml:space="preserve">       Вариативті компонент</w:t>
            </w:r>
          </w:p>
        </w:tc>
      </w:tr>
      <w:tr w:rsidR="00A552FA" w:rsidRPr="00A552FA" w14:paraId="28DC80C5" w14:textId="77777777" w:rsidTr="005F1216">
        <w:tc>
          <w:tcPr>
            <w:tcW w:w="672" w:type="dxa"/>
            <w:shd w:val="clear" w:color="auto" w:fill="auto"/>
          </w:tcPr>
          <w:p w14:paraId="7CEE952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544" w:type="dxa"/>
            <w:shd w:val="clear" w:color="auto" w:fill="auto"/>
          </w:tcPr>
          <w:p w14:paraId="67DD8A94"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Жаhандық құзіреттілік(кәсіпкерлік және бизнес)</w:t>
            </w:r>
          </w:p>
        </w:tc>
        <w:tc>
          <w:tcPr>
            <w:tcW w:w="1134" w:type="dxa"/>
            <w:shd w:val="clear" w:color="auto" w:fill="auto"/>
          </w:tcPr>
          <w:p w14:paraId="391A48A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134" w:type="dxa"/>
            <w:shd w:val="clear" w:color="auto" w:fill="auto"/>
          </w:tcPr>
          <w:p w14:paraId="4060FB7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201" w:type="dxa"/>
            <w:shd w:val="clear" w:color="auto" w:fill="auto"/>
          </w:tcPr>
          <w:p w14:paraId="639AE54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538" w:type="dxa"/>
            <w:shd w:val="clear" w:color="auto" w:fill="auto"/>
          </w:tcPr>
          <w:p w14:paraId="485BD79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0669EE02"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73AB8CB1" w14:textId="77777777" w:rsidTr="005F1216">
        <w:tc>
          <w:tcPr>
            <w:tcW w:w="672" w:type="dxa"/>
            <w:shd w:val="clear" w:color="auto" w:fill="auto"/>
          </w:tcPr>
          <w:p w14:paraId="2E44C854" w14:textId="77777777" w:rsidR="00A24F94" w:rsidRPr="00A552FA" w:rsidRDefault="00A24F94" w:rsidP="005F1216">
            <w:pPr>
              <w:spacing w:after="229" w:line="249" w:lineRule="auto"/>
              <w:ind w:left="0" w:right="48" w:firstLine="0"/>
              <w:jc w:val="left"/>
              <w:rPr>
                <w:color w:val="auto"/>
                <w:sz w:val="24"/>
                <w:szCs w:val="24"/>
                <w:lang w:val="kk-KZ"/>
              </w:rPr>
            </w:pPr>
          </w:p>
        </w:tc>
        <w:tc>
          <w:tcPr>
            <w:tcW w:w="3544" w:type="dxa"/>
            <w:shd w:val="clear" w:color="auto" w:fill="auto"/>
          </w:tcPr>
          <w:p w14:paraId="1FC6124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Элективті курстар</w:t>
            </w:r>
          </w:p>
        </w:tc>
        <w:tc>
          <w:tcPr>
            <w:tcW w:w="1134" w:type="dxa"/>
            <w:shd w:val="clear" w:color="auto" w:fill="auto"/>
          </w:tcPr>
          <w:p w14:paraId="0CB85736" w14:textId="77777777" w:rsidR="00A24F94" w:rsidRPr="00A552FA" w:rsidRDefault="00A24F94" w:rsidP="005F1216">
            <w:pPr>
              <w:spacing w:after="229" w:line="249" w:lineRule="auto"/>
              <w:ind w:left="0" w:right="48" w:firstLine="0"/>
              <w:jc w:val="left"/>
              <w:rPr>
                <w:b/>
                <w:color w:val="auto"/>
                <w:sz w:val="24"/>
                <w:szCs w:val="24"/>
                <w:lang w:val="kk-KZ"/>
              </w:rPr>
            </w:pPr>
          </w:p>
        </w:tc>
        <w:tc>
          <w:tcPr>
            <w:tcW w:w="1134" w:type="dxa"/>
            <w:shd w:val="clear" w:color="auto" w:fill="auto"/>
          </w:tcPr>
          <w:p w14:paraId="16F65A2F" w14:textId="77777777" w:rsidR="00A24F94" w:rsidRPr="00A552FA" w:rsidRDefault="00A24F94" w:rsidP="005F1216">
            <w:pPr>
              <w:spacing w:after="229" w:line="249" w:lineRule="auto"/>
              <w:ind w:left="0" w:right="48" w:firstLine="0"/>
              <w:jc w:val="left"/>
              <w:rPr>
                <w:b/>
                <w:color w:val="auto"/>
                <w:sz w:val="24"/>
                <w:szCs w:val="24"/>
                <w:lang w:val="kk-KZ"/>
              </w:rPr>
            </w:pPr>
          </w:p>
        </w:tc>
        <w:tc>
          <w:tcPr>
            <w:tcW w:w="1201" w:type="dxa"/>
            <w:shd w:val="clear" w:color="auto" w:fill="auto"/>
          </w:tcPr>
          <w:p w14:paraId="03EE6CF5" w14:textId="77777777" w:rsidR="00A24F94" w:rsidRPr="00A552FA" w:rsidRDefault="00A24F94" w:rsidP="005F1216">
            <w:pPr>
              <w:spacing w:after="229" w:line="249" w:lineRule="auto"/>
              <w:ind w:left="0" w:right="48" w:firstLine="0"/>
              <w:jc w:val="left"/>
              <w:rPr>
                <w:b/>
                <w:color w:val="auto"/>
                <w:sz w:val="24"/>
                <w:szCs w:val="24"/>
                <w:lang w:val="kk-KZ"/>
              </w:rPr>
            </w:pPr>
          </w:p>
        </w:tc>
        <w:tc>
          <w:tcPr>
            <w:tcW w:w="1538" w:type="dxa"/>
            <w:shd w:val="clear" w:color="auto" w:fill="auto"/>
          </w:tcPr>
          <w:p w14:paraId="6CD6A91A" w14:textId="77777777" w:rsidR="00A24F94" w:rsidRPr="00A552FA" w:rsidRDefault="00A24F94" w:rsidP="005F1216">
            <w:pPr>
              <w:spacing w:after="229" w:line="249" w:lineRule="auto"/>
              <w:ind w:left="0" w:right="48" w:firstLine="0"/>
              <w:jc w:val="left"/>
              <w:rPr>
                <w:b/>
                <w:color w:val="auto"/>
                <w:sz w:val="24"/>
                <w:szCs w:val="24"/>
                <w:lang w:val="kk-KZ"/>
              </w:rPr>
            </w:pPr>
          </w:p>
        </w:tc>
        <w:tc>
          <w:tcPr>
            <w:tcW w:w="1538" w:type="dxa"/>
            <w:shd w:val="clear" w:color="auto" w:fill="auto"/>
          </w:tcPr>
          <w:p w14:paraId="022229D5"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101874BF" w14:textId="77777777" w:rsidTr="005F1216">
        <w:tc>
          <w:tcPr>
            <w:tcW w:w="672" w:type="dxa"/>
            <w:shd w:val="clear" w:color="auto" w:fill="auto"/>
          </w:tcPr>
          <w:p w14:paraId="17416AF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544" w:type="dxa"/>
            <w:shd w:val="clear" w:color="auto" w:fill="auto"/>
          </w:tcPr>
          <w:p w14:paraId="43B1A90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Математикалық жобалар</w:t>
            </w:r>
          </w:p>
        </w:tc>
        <w:tc>
          <w:tcPr>
            <w:tcW w:w="1134" w:type="dxa"/>
            <w:shd w:val="clear" w:color="auto" w:fill="auto"/>
          </w:tcPr>
          <w:p w14:paraId="11AD36F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134" w:type="dxa"/>
            <w:shd w:val="clear" w:color="auto" w:fill="auto"/>
          </w:tcPr>
          <w:p w14:paraId="3D22BD5B" w14:textId="77777777" w:rsidR="00A24F94" w:rsidRPr="00A552FA" w:rsidRDefault="00A24F94" w:rsidP="005F1216">
            <w:pPr>
              <w:spacing w:after="229" w:line="249" w:lineRule="auto"/>
              <w:ind w:left="0" w:right="48" w:firstLine="0"/>
              <w:jc w:val="left"/>
              <w:rPr>
                <w:b/>
                <w:color w:val="auto"/>
                <w:sz w:val="24"/>
                <w:szCs w:val="24"/>
                <w:lang w:val="kk-KZ"/>
              </w:rPr>
            </w:pPr>
          </w:p>
        </w:tc>
        <w:tc>
          <w:tcPr>
            <w:tcW w:w="1201" w:type="dxa"/>
            <w:shd w:val="clear" w:color="auto" w:fill="auto"/>
          </w:tcPr>
          <w:p w14:paraId="78C73029" w14:textId="77777777" w:rsidR="00A24F94" w:rsidRPr="00A552FA" w:rsidRDefault="00A24F94" w:rsidP="005F1216">
            <w:pPr>
              <w:spacing w:after="229" w:line="249" w:lineRule="auto"/>
              <w:ind w:left="0" w:right="48" w:firstLine="0"/>
              <w:jc w:val="left"/>
              <w:rPr>
                <w:b/>
                <w:color w:val="auto"/>
                <w:sz w:val="24"/>
                <w:szCs w:val="24"/>
                <w:lang w:val="kk-KZ"/>
              </w:rPr>
            </w:pPr>
          </w:p>
        </w:tc>
        <w:tc>
          <w:tcPr>
            <w:tcW w:w="1538" w:type="dxa"/>
            <w:shd w:val="clear" w:color="auto" w:fill="auto"/>
          </w:tcPr>
          <w:p w14:paraId="0C8F888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538" w:type="dxa"/>
            <w:shd w:val="clear" w:color="auto" w:fill="auto"/>
          </w:tcPr>
          <w:p w14:paraId="7974C78D"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22755446" w14:textId="77777777" w:rsidTr="005F1216">
        <w:tc>
          <w:tcPr>
            <w:tcW w:w="672" w:type="dxa"/>
            <w:shd w:val="clear" w:color="auto" w:fill="auto"/>
          </w:tcPr>
          <w:p w14:paraId="1543751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3544" w:type="dxa"/>
            <w:shd w:val="clear" w:color="auto" w:fill="auto"/>
          </w:tcPr>
          <w:p w14:paraId="57EED10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Туризм географиясы</w:t>
            </w:r>
          </w:p>
        </w:tc>
        <w:tc>
          <w:tcPr>
            <w:tcW w:w="1134" w:type="dxa"/>
            <w:shd w:val="clear" w:color="auto" w:fill="auto"/>
          </w:tcPr>
          <w:p w14:paraId="7FD71C04" w14:textId="77777777" w:rsidR="00A24F94" w:rsidRPr="00A552FA" w:rsidRDefault="00A24F94" w:rsidP="005F1216">
            <w:pPr>
              <w:spacing w:after="229" w:line="249" w:lineRule="auto"/>
              <w:ind w:left="0" w:right="48" w:firstLine="0"/>
              <w:jc w:val="left"/>
              <w:rPr>
                <w:b/>
                <w:color w:val="auto"/>
                <w:sz w:val="24"/>
                <w:szCs w:val="24"/>
                <w:lang w:val="kk-KZ"/>
              </w:rPr>
            </w:pPr>
          </w:p>
        </w:tc>
        <w:tc>
          <w:tcPr>
            <w:tcW w:w="1134" w:type="dxa"/>
            <w:shd w:val="clear" w:color="auto" w:fill="auto"/>
          </w:tcPr>
          <w:p w14:paraId="7A5AB10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201" w:type="dxa"/>
            <w:shd w:val="clear" w:color="auto" w:fill="auto"/>
          </w:tcPr>
          <w:p w14:paraId="0447134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538" w:type="dxa"/>
            <w:shd w:val="clear" w:color="auto" w:fill="auto"/>
          </w:tcPr>
          <w:p w14:paraId="35BB05E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538" w:type="dxa"/>
            <w:shd w:val="clear" w:color="auto" w:fill="auto"/>
          </w:tcPr>
          <w:p w14:paraId="62DF0FFD"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47ADDF85" w14:textId="77777777" w:rsidTr="005F1216">
        <w:tc>
          <w:tcPr>
            <w:tcW w:w="672" w:type="dxa"/>
            <w:shd w:val="clear" w:color="auto" w:fill="auto"/>
          </w:tcPr>
          <w:p w14:paraId="0A2EC27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3544" w:type="dxa"/>
            <w:shd w:val="clear" w:color="auto" w:fill="auto"/>
          </w:tcPr>
          <w:p w14:paraId="3EE7428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Кескіндердің негізгі түрлері және оларды құрастыру (Графика және жобалау)</w:t>
            </w:r>
          </w:p>
        </w:tc>
        <w:tc>
          <w:tcPr>
            <w:tcW w:w="1134" w:type="dxa"/>
            <w:shd w:val="clear" w:color="auto" w:fill="auto"/>
          </w:tcPr>
          <w:p w14:paraId="48F0BD3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134" w:type="dxa"/>
            <w:shd w:val="clear" w:color="auto" w:fill="auto"/>
          </w:tcPr>
          <w:p w14:paraId="5698B8D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201" w:type="dxa"/>
            <w:shd w:val="clear" w:color="auto" w:fill="auto"/>
          </w:tcPr>
          <w:p w14:paraId="3BF79DE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538" w:type="dxa"/>
            <w:shd w:val="clear" w:color="auto" w:fill="auto"/>
          </w:tcPr>
          <w:p w14:paraId="25711DD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7F930EDB"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40E5FD39" w14:textId="77777777" w:rsidTr="005F1216">
        <w:tc>
          <w:tcPr>
            <w:tcW w:w="672" w:type="dxa"/>
            <w:shd w:val="clear" w:color="auto" w:fill="auto"/>
          </w:tcPr>
          <w:p w14:paraId="7464C3CF" w14:textId="77777777" w:rsidR="00A24F94" w:rsidRPr="00A552FA" w:rsidRDefault="00A24F94" w:rsidP="005F1216">
            <w:pPr>
              <w:spacing w:after="229" w:line="249" w:lineRule="auto"/>
              <w:ind w:left="0" w:right="48" w:firstLine="0"/>
              <w:jc w:val="left"/>
              <w:rPr>
                <w:color w:val="auto"/>
                <w:sz w:val="24"/>
                <w:szCs w:val="24"/>
                <w:lang w:val="kk-KZ"/>
              </w:rPr>
            </w:pPr>
          </w:p>
        </w:tc>
        <w:tc>
          <w:tcPr>
            <w:tcW w:w="3544" w:type="dxa"/>
            <w:shd w:val="clear" w:color="auto" w:fill="auto"/>
          </w:tcPr>
          <w:p w14:paraId="58B8DBE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Вариативтік оқу жүктемесі</w:t>
            </w:r>
          </w:p>
        </w:tc>
        <w:tc>
          <w:tcPr>
            <w:tcW w:w="1134" w:type="dxa"/>
            <w:shd w:val="clear" w:color="auto" w:fill="auto"/>
          </w:tcPr>
          <w:p w14:paraId="46D80DF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134" w:type="dxa"/>
            <w:shd w:val="clear" w:color="auto" w:fill="auto"/>
          </w:tcPr>
          <w:p w14:paraId="699DBF8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201" w:type="dxa"/>
            <w:shd w:val="clear" w:color="auto" w:fill="auto"/>
          </w:tcPr>
          <w:p w14:paraId="63C8D03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29E7CC3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9</w:t>
            </w:r>
          </w:p>
        </w:tc>
        <w:tc>
          <w:tcPr>
            <w:tcW w:w="1538" w:type="dxa"/>
            <w:shd w:val="clear" w:color="auto" w:fill="auto"/>
          </w:tcPr>
          <w:p w14:paraId="3C91D00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306</w:t>
            </w:r>
          </w:p>
        </w:tc>
      </w:tr>
      <w:tr w:rsidR="00A552FA" w:rsidRPr="00A552FA" w14:paraId="5CC10972" w14:textId="77777777" w:rsidTr="005F1216">
        <w:tc>
          <w:tcPr>
            <w:tcW w:w="672" w:type="dxa"/>
            <w:shd w:val="clear" w:color="auto" w:fill="auto"/>
          </w:tcPr>
          <w:p w14:paraId="52305064" w14:textId="77777777" w:rsidR="00A24F94" w:rsidRPr="00A552FA" w:rsidRDefault="00A24F94" w:rsidP="005F1216">
            <w:pPr>
              <w:spacing w:after="229" w:line="249" w:lineRule="auto"/>
              <w:ind w:left="0" w:right="48" w:firstLine="0"/>
              <w:jc w:val="left"/>
              <w:rPr>
                <w:color w:val="auto"/>
                <w:sz w:val="24"/>
                <w:szCs w:val="24"/>
                <w:lang w:val="kk-KZ"/>
              </w:rPr>
            </w:pPr>
          </w:p>
        </w:tc>
        <w:tc>
          <w:tcPr>
            <w:tcW w:w="3544" w:type="dxa"/>
            <w:shd w:val="clear" w:color="auto" w:fill="auto"/>
          </w:tcPr>
          <w:p w14:paraId="2289009E"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Оқу жүктемесінің жоғары шекті көлемі</w:t>
            </w:r>
          </w:p>
        </w:tc>
        <w:tc>
          <w:tcPr>
            <w:tcW w:w="1134" w:type="dxa"/>
            <w:shd w:val="clear" w:color="auto" w:fill="auto"/>
          </w:tcPr>
          <w:p w14:paraId="7CE983A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w:t>
            </w:r>
          </w:p>
        </w:tc>
        <w:tc>
          <w:tcPr>
            <w:tcW w:w="1134" w:type="dxa"/>
            <w:shd w:val="clear" w:color="auto" w:fill="auto"/>
          </w:tcPr>
          <w:p w14:paraId="256C070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w:t>
            </w:r>
          </w:p>
        </w:tc>
        <w:tc>
          <w:tcPr>
            <w:tcW w:w="1201" w:type="dxa"/>
            <w:shd w:val="clear" w:color="auto" w:fill="auto"/>
          </w:tcPr>
          <w:p w14:paraId="3C56EA2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w:t>
            </w:r>
          </w:p>
        </w:tc>
        <w:tc>
          <w:tcPr>
            <w:tcW w:w="1538" w:type="dxa"/>
            <w:shd w:val="clear" w:color="auto" w:fill="auto"/>
          </w:tcPr>
          <w:p w14:paraId="6D623DC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105</w:t>
            </w:r>
          </w:p>
        </w:tc>
        <w:tc>
          <w:tcPr>
            <w:tcW w:w="1538" w:type="dxa"/>
            <w:shd w:val="clear" w:color="auto" w:fill="auto"/>
          </w:tcPr>
          <w:p w14:paraId="6CE9B49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3570</w:t>
            </w:r>
          </w:p>
        </w:tc>
      </w:tr>
    </w:tbl>
    <w:p w14:paraId="74945478" w14:textId="77777777" w:rsidR="00A24F94" w:rsidRPr="00A552FA" w:rsidRDefault="00A24F94" w:rsidP="00A24F94">
      <w:pPr>
        <w:spacing w:after="229" w:line="249" w:lineRule="auto"/>
        <w:ind w:left="0" w:right="48" w:firstLine="0"/>
        <w:jc w:val="left"/>
        <w:rPr>
          <w:color w:val="auto"/>
          <w:lang w:val="kk-KZ"/>
        </w:rPr>
      </w:pPr>
    </w:p>
    <w:p w14:paraId="79797BAC" w14:textId="77777777" w:rsidR="00A24F94" w:rsidRPr="00A552FA" w:rsidRDefault="00A24F94" w:rsidP="00A24F94">
      <w:pPr>
        <w:spacing w:after="229" w:line="249" w:lineRule="auto"/>
        <w:ind w:left="0" w:right="48" w:firstLine="0"/>
        <w:jc w:val="left"/>
        <w:rPr>
          <w:color w:val="auto"/>
          <w:lang w:val="kk-KZ"/>
        </w:rPr>
      </w:pPr>
      <w:r w:rsidRPr="00A552FA">
        <w:rPr>
          <w:color w:val="auto"/>
          <w:lang w:val="kk-KZ"/>
        </w:rPr>
        <w:t xml:space="preserve"> 2020– 2021 оқу жылындағы  11 «А»  сыныбының тереңдетілген деңгейдегі таңдау пәндері  химия  – 4 сағат, биология – 4 сағаттан  берілді. Стандарттық деңгейде  2 сағаттан 1 пәнге берілді.   «Кәсіпкерлік және бизнес негіздері» - 2 сағат берілді. </w:t>
      </w:r>
    </w:p>
    <w:p w14:paraId="448A6DE5" w14:textId="77777777" w:rsidR="00A24F94" w:rsidRPr="00A552FA" w:rsidRDefault="00A24F94" w:rsidP="006508C5">
      <w:pPr>
        <w:spacing w:after="0" w:line="240" w:lineRule="auto"/>
        <w:ind w:left="0" w:right="57" w:firstLine="0"/>
        <w:rPr>
          <w:color w:val="auto"/>
          <w:lang w:val="kk-KZ"/>
        </w:rPr>
      </w:pPr>
      <w:r w:rsidRPr="00A552FA">
        <w:rPr>
          <w:color w:val="auto"/>
          <w:lang w:val="kk-KZ"/>
        </w:rPr>
        <w:t xml:space="preserve">Инварианттық оқу жүктемесі – 33 сағат.  </w:t>
      </w:r>
    </w:p>
    <w:p w14:paraId="0DA6C023" w14:textId="77777777" w:rsidR="00A24F94" w:rsidRPr="00A552FA" w:rsidRDefault="00A24F94" w:rsidP="006508C5">
      <w:pPr>
        <w:spacing w:after="0" w:line="240" w:lineRule="auto"/>
        <w:ind w:left="0" w:right="57" w:firstLine="0"/>
        <w:rPr>
          <w:color w:val="auto"/>
          <w:lang w:val="kk-KZ"/>
        </w:rPr>
      </w:pPr>
      <w:r w:rsidRPr="00A552FA">
        <w:rPr>
          <w:color w:val="auto"/>
          <w:lang w:val="kk-KZ"/>
        </w:rPr>
        <w:t xml:space="preserve">   Оқушылардың  таңдаған бейініне қарай жеке және топтық сабақтарға          6 сағат бөлінді.  </w:t>
      </w:r>
    </w:p>
    <w:p w14:paraId="5125BF4D" w14:textId="77777777" w:rsidR="00A24F94" w:rsidRPr="00A552FA" w:rsidRDefault="00A24F94" w:rsidP="006508C5">
      <w:pPr>
        <w:spacing w:after="0" w:line="240" w:lineRule="auto"/>
        <w:ind w:left="0" w:right="57" w:firstLine="0"/>
        <w:rPr>
          <w:color w:val="auto"/>
          <w:lang w:val="kk-KZ"/>
        </w:rPr>
      </w:pPr>
      <w:r w:rsidRPr="00A552FA">
        <w:rPr>
          <w:color w:val="auto"/>
          <w:lang w:val="kk-KZ"/>
        </w:rPr>
        <w:t>«Абай  тану» - 1 сағат</w:t>
      </w:r>
    </w:p>
    <w:p w14:paraId="3028DCD8" w14:textId="77777777" w:rsidR="00A24F94" w:rsidRPr="00A552FA" w:rsidRDefault="00A24F94" w:rsidP="006508C5">
      <w:pPr>
        <w:spacing w:after="0" w:line="240" w:lineRule="auto"/>
        <w:ind w:left="0" w:right="57" w:firstLine="0"/>
        <w:rPr>
          <w:color w:val="auto"/>
          <w:lang w:val="kk-KZ"/>
        </w:rPr>
      </w:pPr>
      <w:r w:rsidRPr="00A552FA">
        <w:rPr>
          <w:color w:val="auto"/>
          <w:lang w:val="kk-KZ"/>
        </w:rPr>
        <w:t xml:space="preserve">«ҰАК» - 1 сағат </w:t>
      </w:r>
    </w:p>
    <w:p w14:paraId="2AAD0537" w14:textId="77777777" w:rsidR="00A24F94" w:rsidRPr="00A552FA" w:rsidRDefault="00A24F94" w:rsidP="006508C5">
      <w:pPr>
        <w:spacing w:after="0" w:line="240" w:lineRule="auto"/>
        <w:ind w:left="0" w:right="57" w:firstLine="0"/>
        <w:rPr>
          <w:color w:val="auto"/>
          <w:lang w:val="kk-KZ"/>
        </w:rPr>
      </w:pPr>
      <w:r w:rsidRPr="00A552FA">
        <w:rPr>
          <w:color w:val="auto"/>
          <w:lang w:val="kk-KZ"/>
        </w:rPr>
        <w:t xml:space="preserve">«Ағылшын  грамматикасы» - 1 сағат </w:t>
      </w:r>
    </w:p>
    <w:p w14:paraId="4AADD20A" w14:textId="77777777" w:rsidR="00A24F94" w:rsidRPr="00A552FA" w:rsidRDefault="00A24F94" w:rsidP="006508C5">
      <w:pPr>
        <w:spacing w:after="0" w:line="240" w:lineRule="auto"/>
        <w:ind w:left="0" w:right="57" w:firstLine="0"/>
        <w:rPr>
          <w:color w:val="auto"/>
          <w:lang w:val="kk-KZ"/>
        </w:rPr>
      </w:pPr>
      <w:r w:rsidRPr="00A552FA">
        <w:rPr>
          <w:color w:val="auto"/>
          <w:lang w:val="kk-KZ"/>
        </w:rPr>
        <w:t xml:space="preserve">«Тарих  тағылымы» - 1 сағат </w:t>
      </w:r>
    </w:p>
    <w:p w14:paraId="095FB948" w14:textId="77777777" w:rsidR="00A24F94" w:rsidRPr="00A552FA" w:rsidRDefault="00A24F94" w:rsidP="006508C5">
      <w:pPr>
        <w:spacing w:after="0" w:line="240" w:lineRule="auto"/>
        <w:ind w:left="0" w:right="57" w:firstLine="0"/>
        <w:rPr>
          <w:color w:val="auto"/>
          <w:lang w:val="kk-KZ"/>
        </w:rPr>
      </w:pPr>
      <w:r w:rsidRPr="00A552FA">
        <w:rPr>
          <w:color w:val="auto"/>
          <w:lang w:val="kk-KZ"/>
        </w:rPr>
        <w:t>«Кәсіпкерлік және бизнес негіздері» - 1 сағат</w:t>
      </w:r>
    </w:p>
    <w:p w14:paraId="3853A4FF" w14:textId="77777777" w:rsidR="00A24F94" w:rsidRPr="00A552FA" w:rsidRDefault="00A24F94" w:rsidP="006508C5">
      <w:pPr>
        <w:spacing w:after="0" w:line="240" w:lineRule="auto"/>
        <w:ind w:left="0" w:right="52" w:firstLine="0"/>
        <w:rPr>
          <w:color w:val="auto"/>
          <w:lang w:val="kk-KZ"/>
        </w:rPr>
      </w:pPr>
      <w:r w:rsidRPr="00A552FA">
        <w:rPr>
          <w:b/>
          <w:color w:val="auto"/>
          <w:lang w:val="kk-KZ"/>
        </w:rPr>
        <w:t>Жеке және  топтық  жұмыстар</w:t>
      </w:r>
      <w:r w:rsidRPr="00A552FA">
        <w:rPr>
          <w:color w:val="auto"/>
          <w:lang w:val="kk-KZ"/>
        </w:rPr>
        <w:t xml:space="preserve"> </w:t>
      </w:r>
    </w:p>
    <w:p w14:paraId="7BED9A0F" w14:textId="77777777" w:rsidR="00A24F94" w:rsidRPr="00A552FA" w:rsidRDefault="00A24F94" w:rsidP="006508C5">
      <w:pPr>
        <w:spacing w:after="0" w:line="240" w:lineRule="auto"/>
        <w:ind w:left="0" w:right="57" w:firstLine="0"/>
        <w:rPr>
          <w:color w:val="auto"/>
          <w:lang w:val="kk-KZ"/>
        </w:rPr>
      </w:pPr>
      <w:r w:rsidRPr="00A552FA">
        <w:rPr>
          <w:color w:val="auto"/>
          <w:lang w:val="kk-KZ"/>
        </w:rPr>
        <w:t>«Сәндік  өнер» - 1 сағат</w:t>
      </w:r>
    </w:p>
    <w:p w14:paraId="653C1FF7" w14:textId="77777777" w:rsidR="00A24F94" w:rsidRPr="00A552FA" w:rsidRDefault="00A24F94" w:rsidP="006508C5">
      <w:pPr>
        <w:spacing w:after="0" w:line="240" w:lineRule="auto"/>
        <w:ind w:left="0" w:right="57" w:firstLine="0"/>
        <w:rPr>
          <w:color w:val="auto"/>
          <w:lang w:val="kk-KZ"/>
        </w:rPr>
      </w:pPr>
      <w:r w:rsidRPr="00A552FA">
        <w:rPr>
          <w:color w:val="auto"/>
          <w:lang w:val="kk-KZ"/>
        </w:rPr>
        <w:t xml:space="preserve">Апталық жүктемесі – 39 сағат </w:t>
      </w:r>
    </w:p>
    <w:p w14:paraId="4EA343EF" w14:textId="77777777" w:rsidR="00A24F94" w:rsidRPr="00A552FA" w:rsidRDefault="00A24F94" w:rsidP="00A24F94">
      <w:pPr>
        <w:spacing w:after="15" w:line="249" w:lineRule="auto"/>
        <w:ind w:left="0" w:right="52" w:firstLine="0"/>
        <w:rPr>
          <w:color w:val="auto"/>
          <w:lang w:val="kk-KZ"/>
        </w:rPr>
      </w:pPr>
      <w:r w:rsidRPr="00A552FA">
        <w:rPr>
          <w:b/>
          <w:color w:val="auto"/>
          <w:lang w:val="kk-KZ"/>
        </w:rPr>
        <w:t xml:space="preserve">2021-2022 оқу жылында 10 «Ә» (жаңартылған мазмұнымен) сыныбы оқытудың </w:t>
      </w:r>
    </w:p>
    <w:p w14:paraId="687215AB" w14:textId="77777777" w:rsidR="00A24F94" w:rsidRPr="00A552FA" w:rsidRDefault="00A24F94" w:rsidP="00A24F94">
      <w:pPr>
        <w:spacing w:after="15" w:line="249" w:lineRule="auto"/>
        <w:ind w:left="0" w:right="52" w:firstLine="0"/>
        <w:rPr>
          <w:color w:val="auto"/>
        </w:rPr>
      </w:pPr>
      <w:proofErr w:type="spellStart"/>
      <w:r w:rsidRPr="00A552FA">
        <w:rPr>
          <w:b/>
          <w:color w:val="auto"/>
        </w:rPr>
        <w:t>жаратылыстану-математикалық</w:t>
      </w:r>
      <w:proofErr w:type="spellEnd"/>
      <w:r w:rsidRPr="00A552FA">
        <w:rPr>
          <w:b/>
          <w:color w:val="auto"/>
        </w:rPr>
        <w:t xml:space="preserve"> </w:t>
      </w:r>
      <w:proofErr w:type="spellStart"/>
      <w:r w:rsidRPr="00A552FA">
        <w:rPr>
          <w:b/>
          <w:color w:val="auto"/>
        </w:rPr>
        <w:t>бағыты</w:t>
      </w:r>
      <w:proofErr w:type="spellEnd"/>
      <w:r w:rsidRPr="00A552FA">
        <w:rPr>
          <w:b/>
          <w:color w:val="auto"/>
        </w:rPr>
        <w:t xml:space="preserve"> </w:t>
      </w:r>
      <w:proofErr w:type="spellStart"/>
      <w:r w:rsidRPr="00A552FA">
        <w:rPr>
          <w:b/>
          <w:color w:val="auto"/>
        </w:rPr>
        <w:t>бойынша</w:t>
      </w:r>
      <w:proofErr w:type="spellEnd"/>
      <w:r w:rsidRPr="00A552FA">
        <w:rPr>
          <w:b/>
          <w:color w:val="auto"/>
        </w:rPr>
        <w:t xml:space="preserve"> </w:t>
      </w:r>
      <w:proofErr w:type="spellStart"/>
      <w:r w:rsidRPr="00A552FA">
        <w:rPr>
          <w:b/>
          <w:color w:val="auto"/>
        </w:rPr>
        <w:t>оқыды</w:t>
      </w:r>
      <w:proofErr w:type="spellEnd"/>
    </w:p>
    <w:tbl>
      <w:tblPr>
        <w:tblW w:w="9344" w:type="dxa"/>
        <w:tblInd w:w="182" w:type="dxa"/>
        <w:tblCellMar>
          <w:top w:w="17" w:type="dxa"/>
          <w:left w:w="69" w:type="dxa"/>
          <w:right w:w="115" w:type="dxa"/>
        </w:tblCellMar>
        <w:tblLook w:val="04A0" w:firstRow="1" w:lastRow="0" w:firstColumn="1" w:lastColumn="0" w:noHBand="0" w:noVBand="1"/>
      </w:tblPr>
      <w:tblGrid>
        <w:gridCol w:w="834"/>
        <w:gridCol w:w="2508"/>
        <w:gridCol w:w="1896"/>
        <w:gridCol w:w="2080"/>
        <w:gridCol w:w="23"/>
        <w:gridCol w:w="2003"/>
      </w:tblGrid>
      <w:tr w:rsidR="00A24F94" w:rsidRPr="00A552FA" w14:paraId="16541F69" w14:textId="77777777" w:rsidTr="005F1216">
        <w:trPr>
          <w:trHeight w:val="1620"/>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B625E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lastRenderedPageBreak/>
              <w:t>№</w:t>
            </w:r>
          </w:p>
        </w:tc>
        <w:tc>
          <w:tcPr>
            <w:tcW w:w="25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D8CE2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пәндері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969BA0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Сыныптар</w:t>
            </w:r>
            <w:proofErr w:type="spellEnd"/>
            <w:r w:rsidRPr="00A552FA">
              <w:rPr>
                <w:color w:val="auto"/>
                <w:sz w:val="24"/>
                <w:szCs w:val="24"/>
              </w:rPr>
              <w:t xml:space="preserve"> </w:t>
            </w:r>
            <w:proofErr w:type="spellStart"/>
            <w:r w:rsidRPr="00A552FA">
              <w:rPr>
                <w:color w:val="auto"/>
                <w:sz w:val="24"/>
                <w:szCs w:val="24"/>
              </w:rPr>
              <w:t>бойынша</w:t>
            </w:r>
            <w:proofErr w:type="spellEnd"/>
            <w:r w:rsidRPr="00A552FA">
              <w:rPr>
                <w:color w:val="auto"/>
                <w:sz w:val="24"/>
                <w:szCs w:val="24"/>
              </w:rPr>
              <w:t xml:space="preserve"> </w:t>
            </w:r>
            <w:proofErr w:type="spellStart"/>
            <w:r w:rsidRPr="00A552FA">
              <w:rPr>
                <w:color w:val="auto"/>
                <w:sz w:val="24"/>
                <w:szCs w:val="24"/>
              </w:rPr>
              <w:t>апталық</w:t>
            </w:r>
            <w:proofErr w:type="spellEnd"/>
            <w:r w:rsidRPr="00A552FA">
              <w:rPr>
                <w:color w:val="auto"/>
                <w:sz w:val="24"/>
                <w:szCs w:val="24"/>
              </w:rPr>
              <w:t xml:space="preserve"> </w:t>
            </w:r>
            <w:proofErr w:type="spellStart"/>
            <w:r w:rsidRPr="00A552FA">
              <w:rPr>
                <w:color w:val="auto"/>
                <w:sz w:val="24"/>
                <w:szCs w:val="24"/>
              </w:rPr>
              <w:t>сағаттар</w:t>
            </w:r>
            <w:proofErr w:type="spellEnd"/>
            <w:r w:rsidRPr="00A552FA">
              <w:rPr>
                <w:color w:val="auto"/>
                <w:sz w:val="24"/>
                <w:szCs w:val="24"/>
              </w:rPr>
              <w:t xml:space="preserve"> </w:t>
            </w:r>
            <w:proofErr w:type="spellStart"/>
            <w:r w:rsidRPr="00A552FA">
              <w:rPr>
                <w:color w:val="auto"/>
                <w:sz w:val="24"/>
                <w:szCs w:val="24"/>
              </w:rPr>
              <w:t>саны</w:t>
            </w:r>
            <w:proofErr w:type="spellEnd"/>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auto"/>
          </w:tcPr>
          <w:p w14:paraId="2813B00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Жүктеме</w:t>
            </w:r>
            <w:proofErr w:type="spellEnd"/>
            <w:r w:rsidRPr="00A552FA">
              <w:rPr>
                <w:color w:val="auto"/>
                <w:sz w:val="24"/>
                <w:szCs w:val="24"/>
              </w:rPr>
              <w:t xml:space="preserve"> </w:t>
            </w:r>
            <w:proofErr w:type="spellStart"/>
            <w:r w:rsidRPr="00A552FA">
              <w:rPr>
                <w:color w:val="auto"/>
                <w:sz w:val="24"/>
                <w:szCs w:val="24"/>
              </w:rPr>
              <w:t>сағат</w:t>
            </w:r>
            <w:proofErr w:type="spellEnd"/>
          </w:p>
        </w:tc>
      </w:tr>
      <w:tr w:rsidR="00A24F94" w:rsidRPr="00A552FA" w14:paraId="09D17291" w14:textId="77777777" w:rsidTr="005F1216">
        <w:trPr>
          <w:trHeight w:val="332"/>
        </w:trPr>
        <w:tc>
          <w:tcPr>
            <w:tcW w:w="0" w:type="auto"/>
            <w:vMerge/>
            <w:tcBorders>
              <w:top w:val="nil"/>
              <w:left w:val="single" w:sz="4" w:space="0" w:color="000000"/>
              <w:bottom w:val="single" w:sz="4" w:space="0" w:color="000000"/>
              <w:right w:val="single" w:sz="4" w:space="0" w:color="000000"/>
            </w:tcBorders>
            <w:shd w:val="clear" w:color="auto" w:fill="auto"/>
          </w:tcPr>
          <w:p w14:paraId="3445BB17" w14:textId="77777777" w:rsidR="00A24F94" w:rsidRPr="00A552FA" w:rsidRDefault="00A24F94" w:rsidP="005F1216">
            <w:pPr>
              <w:spacing w:after="160" w:line="259"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14:paraId="722720D1" w14:textId="77777777" w:rsidR="00A24F94" w:rsidRPr="00A552FA" w:rsidRDefault="00A24F94" w:rsidP="005F1216">
            <w:pPr>
              <w:spacing w:after="160" w:line="259" w:lineRule="auto"/>
              <w:ind w:left="0" w:right="0" w:firstLine="0"/>
              <w:jc w:val="left"/>
              <w:rPr>
                <w:color w:val="auto"/>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222EC5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10 «Ә»</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0D257C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апталық</w:t>
            </w:r>
            <w:proofErr w:type="spellEnd"/>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07DEBF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жылдық</w:t>
            </w:r>
            <w:proofErr w:type="spellEnd"/>
          </w:p>
        </w:tc>
      </w:tr>
      <w:tr w:rsidR="00A24F94" w:rsidRPr="00A552FA" w14:paraId="7800BC47"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4324DB6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Инварианттық</w:t>
            </w:r>
            <w:proofErr w:type="spellEnd"/>
            <w:r w:rsidRPr="00A552FA">
              <w:rPr>
                <w:color w:val="auto"/>
                <w:sz w:val="24"/>
                <w:szCs w:val="24"/>
              </w:rPr>
              <w:t xml:space="preserve"> </w:t>
            </w:r>
            <w:proofErr w:type="spellStart"/>
            <w:r w:rsidRPr="00A552FA">
              <w:rPr>
                <w:color w:val="auto"/>
                <w:sz w:val="24"/>
                <w:szCs w:val="24"/>
              </w:rPr>
              <w:t>компонент</w:t>
            </w:r>
            <w:proofErr w:type="spellEnd"/>
          </w:p>
        </w:tc>
      </w:tr>
      <w:tr w:rsidR="00A24F94" w:rsidRPr="00A552FA" w14:paraId="78BA6514"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4F43D7C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Міндетті</w:t>
            </w:r>
            <w:proofErr w:type="spellEnd"/>
            <w:r w:rsidRPr="00A552FA">
              <w:rPr>
                <w:color w:val="auto"/>
                <w:sz w:val="24"/>
                <w:szCs w:val="24"/>
              </w:rPr>
              <w:t xml:space="preserve"> </w:t>
            </w:r>
            <w:proofErr w:type="spellStart"/>
            <w:r w:rsidRPr="00A552FA">
              <w:rPr>
                <w:color w:val="auto"/>
                <w:sz w:val="24"/>
                <w:szCs w:val="24"/>
              </w:rPr>
              <w:t>пәндер</w:t>
            </w:r>
            <w:proofErr w:type="spellEnd"/>
          </w:p>
        </w:tc>
      </w:tr>
      <w:tr w:rsidR="00A24F94" w:rsidRPr="00A552FA" w14:paraId="008D0EE7" w14:textId="77777777" w:rsidTr="005F1216">
        <w:trPr>
          <w:trHeight w:val="654"/>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1C4A46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0FE3F23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6D0DA7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558D11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B59D6A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136</w:t>
            </w:r>
          </w:p>
        </w:tc>
      </w:tr>
      <w:tr w:rsidR="00A24F94" w:rsidRPr="00A552FA" w14:paraId="1213F9A7"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E8170E9" w14:textId="77777777" w:rsidR="00A24F94" w:rsidRPr="00A552FA" w:rsidRDefault="00A24F94" w:rsidP="005F1216">
            <w:pPr>
              <w:spacing w:after="160" w:line="259" w:lineRule="auto"/>
              <w:ind w:left="0" w:right="0" w:firstLine="0"/>
              <w:jc w:val="left"/>
              <w:rPr>
                <w:color w:val="auto"/>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06D56EF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бастамалары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50DDFC1" w14:textId="77777777" w:rsidR="00A24F94" w:rsidRPr="00A552FA" w:rsidRDefault="00A24F94" w:rsidP="005F1216">
            <w:pPr>
              <w:spacing w:after="160" w:line="259" w:lineRule="auto"/>
              <w:ind w:left="0" w:right="0" w:firstLine="0"/>
              <w:jc w:val="left"/>
              <w:rPr>
                <w:color w:val="auto"/>
                <w:sz w:val="24"/>
                <w:szCs w:val="24"/>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404DBE8A" w14:textId="77777777" w:rsidR="00A24F94" w:rsidRPr="00A552FA" w:rsidRDefault="00A24F94" w:rsidP="005F1216">
            <w:pPr>
              <w:spacing w:after="160" w:line="259" w:lineRule="auto"/>
              <w:ind w:left="0" w:right="0" w:firstLine="0"/>
              <w:jc w:val="left"/>
              <w:rPr>
                <w:color w:val="auto"/>
                <w:sz w:val="24"/>
                <w:szCs w:val="24"/>
              </w:rPr>
            </w:pP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1937C4B"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5F7B9810"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35D3C2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4ADAA51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0FD170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486A10D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2815982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654B293E"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38593F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568AA27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F8724A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1E96768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D4D308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0D72A56B"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F7A21F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5B74DC0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D2A3C0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484DD4E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CEE4FA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783A15E9"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240B52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0771F38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999616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4C39D26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14A3E0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74F70B92" w14:textId="77777777" w:rsidTr="005F1216">
        <w:trPr>
          <w:trHeight w:val="654"/>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767928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0B6CA9F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2C25F8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55D760E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2ACA9B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3140C8B1"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483CE2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0F89BB8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1EB73A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30C05FB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F2533C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7317DB02"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D5FEEE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8.</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045C6A5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8681FF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D9FEFF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BC5ECB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684D16E2"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539DF8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9.</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4841050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Өзін-өзі</w:t>
            </w:r>
            <w:proofErr w:type="spellEnd"/>
            <w:r w:rsidRPr="00A552FA">
              <w:rPr>
                <w:color w:val="auto"/>
                <w:sz w:val="24"/>
                <w:szCs w:val="24"/>
              </w:rPr>
              <w:t xml:space="preserve"> </w:t>
            </w:r>
            <w:proofErr w:type="spellStart"/>
            <w:r w:rsidRPr="00A552FA">
              <w:rPr>
                <w:color w:val="auto"/>
                <w:sz w:val="24"/>
                <w:szCs w:val="24"/>
              </w:rPr>
              <w:t>тану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169AB7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4DE2CAB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1088B9D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2534F34C"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073D06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260E629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0E8579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3C7488C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DAF329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5AE1C022" w14:textId="77777777" w:rsidTr="006508C5">
        <w:trPr>
          <w:trHeight w:val="800"/>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B666AA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11.</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23172DF0" w14:textId="77777777" w:rsidR="00A24F94" w:rsidRPr="00A552FA" w:rsidRDefault="00A24F94" w:rsidP="005F1216">
            <w:pPr>
              <w:spacing w:after="0" w:line="259" w:lineRule="auto"/>
              <w:ind w:left="0" w:right="0" w:firstLine="0"/>
              <w:jc w:val="left"/>
              <w:rPr>
                <w:color w:val="auto"/>
                <w:sz w:val="24"/>
                <w:szCs w:val="24"/>
                <w:lang w:val="ru-RU"/>
              </w:rPr>
            </w:pPr>
            <w:proofErr w:type="spellStart"/>
            <w:r w:rsidRPr="00A552FA">
              <w:rPr>
                <w:color w:val="auto"/>
                <w:sz w:val="24"/>
                <w:szCs w:val="24"/>
                <w:lang w:val="ru-RU"/>
              </w:rPr>
              <w:t>Алғашқы</w:t>
            </w:r>
            <w:proofErr w:type="spellEnd"/>
            <w:r w:rsidRPr="00A552FA">
              <w:rPr>
                <w:color w:val="auto"/>
                <w:sz w:val="24"/>
                <w:szCs w:val="24"/>
                <w:lang w:val="ru-RU"/>
              </w:rPr>
              <w:t xml:space="preserve"> </w:t>
            </w:r>
            <w:proofErr w:type="spellStart"/>
            <w:r w:rsidRPr="00A552FA">
              <w:rPr>
                <w:color w:val="auto"/>
                <w:sz w:val="24"/>
                <w:szCs w:val="24"/>
                <w:lang w:val="ru-RU"/>
              </w:rPr>
              <w:t>әскери</w:t>
            </w:r>
            <w:proofErr w:type="spellEnd"/>
            <w:r w:rsidRPr="00A552FA">
              <w:rPr>
                <w:color w:val="auto"/>
                <w:sz w:val="24"/>
                <w:szCs w:val="24"/>
                <w:lang w:val="ru-RU"/>
              </w:rPr>
              <w:t xml:space="preserve"> </w:t>
            </w:r>
            <w:proofErr w:type="spellStart"/>
            <w:r w:rsidRPr="00A552FA">
              <w:rPr>
                <w:color w:val="auto"/>
                <w:sz w:val="24"/>
                <w:szCs w:val="24"/>
                <w:lang w:val="ru-RU"/>
              </w:rPr>
              <w:t>және</w:t>
            </w:r>
            <w:proofErr w:type="spellEnd"/>
            <w:r w:rsidRPr="00A552FA">
              <w:rPr>
                <w:color w:val="auto"/>
                <w:sz w:val="24"/>
                <w:szCs w:val="24"/>
                <w:lang w:val="ru-RU"/>
              </w:rPr>
              <w:t xml:space="preserve"> </w:t>
            </w:r>
            <w:proofErr w:type="spellStart"/>
            <w:r w:rsidRPr="00A552FA">
              <w:rPr>
                <w:color w:val="auto"/>
                <w:sz w:val="24"/>
                <w:szCs w:val="24"/>
                <w:lang w:val="ru-RU"/>
              </w:rPr>
              <w:t>технологиялық</w:t>
            </w:r>
            <w:proofErr w:type="spellEnd"/>
            <w:r w:rsidRPr="00A552FA">
              <w:rPr>
                <w:color w:val="auto"/>
                <w:sz w:val="24"/>
                <w:szCs w:val="24"/>
                <w:lang w:val="ru-RU"/>
              </w:rPr>
              <w:t xml:space="preserve"> </w:t>
            </w:r>
            <w:proofErr w:type="spellStart"/>
            <w:r w:rsidRPr="00A552FA">
              <w:rPr>
                <w:color w:val="auto"/>
                <w:sz w:val="24"/>
                <w:szCs w:val="24"/>
                <w:lang w:val="ru-RU"/>
              </w:rPr>
              <w:t>дайындық</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B4A27E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6EAA3D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229C226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6BE064EF" w14:textId="77777777" w:rsidTr="005F1216">
        <w:trPr>
          <w:trHeight w:val="370"/>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194C0F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12.</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62BB19F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Физика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EE11EC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5D67B68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ED13B6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49A91536"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A8D1D8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32B2DC3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Химия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2B74D2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1D18825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04D89B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6A2127EB"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69F896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14.</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616693D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Биология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741DF0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516773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9E8917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79397D7B"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5054A4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07001CF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География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A6474B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6ADE7EC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4B25A2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53DC8F03"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D8FC68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16.</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7FBF0F3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Дүниежүзі</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FB78E5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1FDC860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A0EC65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01C42329"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F674CE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17</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48FDA8C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Құқық</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64003D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0DF9E5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DC9CCD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431F901A" w14:textId="77777777" w:rsidTr="006508C5">
        <w:trPr>
          <w:trHeight w:val="317"/>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5C85813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Инварианттық</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8BAB9A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E702B2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33</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033826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1122</w:t>
            </w:r>
          </w:p>
        </w:tc>
      </w:tr>
      <w:tr w:rsidR="00A24F94" w:rsidRPr="00A552FA" w14:paraId="5AD37564"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2CE7FCA1"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Вариативтік</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r>
      <w:tr w:rsidR="00A24F94" w:rsidRPr="00A552FA" w14:paraId="52978D89"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7D4B736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Жаhандық</w:t>
            </w:r>
            <w:proofErr w:type="spellEnd"/>
            <w:r w:rsidRPr="00A552FA">
              <w:rPr>
                <w:color w:val="auto"/>
                <w:sz w:val="24"/>
                <w:szCs w:val="24"/>
              </w:rPr>
              <w:t xml:space="preserve"> </w:t>
            </w:r>
            <w:proofErr w:type="spellStart"/>
            <w:r w:rsidRPr="00A552FA">
              <w:rPr>
                <w:color w:val="auto"/>
                <w:sz w:val="24"/>
                <w:szCs w:val="24"/>
              </w:rPr>
              <w:t>құзыреттілік</w:t>
            </w:r>
            <w:proofErr w:type="spellEnd"/>
            <w:r w:rsidRPr="00A552FA">
              <w:rPr>
                <w:color w:val="auto"/>
                <w:sz w:val="24"/>
                <w:szCs w:val="24"/>
              </w:rPr>
              <w:t xml:space="preserve"> </w:t>
            </w:r>
            <w:proofErr w:type="spellStart"/>
            <w:r w:rsidRPr="00A552FA">
              <w:rPr>
                <w:color w:val="auto"/>
                <w:sz w:val="24"/>
                <w:szCs w:val="24"/>
              </w:rPr>
              <w:t>немесе</w:t>
            </w:r>
            <w:proofErr w:type="spellEnd"/>
            <w:r w:rsidRPr="00A552FA">
              <w:rPr>
                <w:color w:val="auto"/>
                <w:sz w:val="24"/>
                <w:szCs w:val="24"/>
              </w:rPr>
              <w:t xml:space="preserve"> </w:t>
            </w:r>
            <w:proofErr w:type="spellStart"/>
            <w:r w:rsidRPr="00A552FA">
              <w:rPr>
                <w:color w:val="auto"/>
                <w:sz w:val="24"/>
                <w:szCs w:val="24"/>
              </w:rPr>
              <w:t>таңдау</w:t>
            </w:r>
            <w:proofErr w:type="spellEnd"/>
            <w:r w:rsidRPr="00A552FA">
              <w:rPr>
                <w:color w:val="auto"/>
                <w:sz w:val="24"/>
                <w:szCs w:val="24"/>
              </w:rPr>
              <w:t xml:space="preserve"> </w:t>
            </w:r>
            <w:proofErr w:type="spellStart"/>
            <w:r w:rsidRPr="00A552FA">
              <w:rPr>
                <w:color w:val="auto"/>
                <w:sz w:val="24"/>
                <w:szCs w:val="24"/>
              </w:rPr>
              <w:t>бойынша</w:t>
            </w:r>
            <w:proofErr w:type="spellEnd"/>
            <w:r w:rsidRPr="00A552FA">
              <w:rPr>
                <w:color w:val="auto"/>
                <w:sz w:val="24"/>
                <w:szCs w:val="24"/>
              </w:rPr>
              <w:t xml:space="preserve"> </w:t>
            </w:r>
            <w:proofErr w:type="spellStart"/>
            <w:r w:rsidRPr="00A552FA">
              <w:rPr>
                <w:color w:val="auto"/>
                <w:sz w:val="24"/>
                <w:szCs w:val="24"/>
              </w:rPr>
              <w:t>басқа</w:t>
            </w:r>
            <w:proofErr w:type="spellEnd"/>
            <w:r w:rsidRPr="00A552FA">
              <w:rPr>
                <w:color w:val="auto"/>
                <w:sz w:val="24"/>
                <w:szCs w:val="24"/>
              </w:rPr>
              <w:t xml:space="preserve"> </w:t>
            </w:r>
            <w:proofErr w:type="spellStart"/>
            <w:r w:rsidRPr="00A552FA">
              <w:rPr>
                <w:color w:val="auto"/>
                <w:sz w:val="24"/>
                <w:szCs w:val="24"/>
              </w:rPr>
              <w:t>курстар</w:t>
            </w:r>
            <w:proofErr w:type="spellEnd"/>
          </w:p>
        </w:tc>
      </w:tr>
      <w:tr w:rsidR="00A24F94" w:rsidRPr="00A552FA" w14:paraId="74884D0B"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1B1DAD7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Кәсіпкерлік</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бизнес</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C9583C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6EEC59C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C3E13B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2AD1E85A"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2C0083ED"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Элективті</w:t>
            </w:r>
            <w:proofErr w:type="spellEnd"/>
            <w:r w:rsidRPr="00A552FA">
              <w:rPr>
                <w:color w:val="auto"/>
                <w:sz w:val="24"/>
                <w:szCs w:val="24"/>
              </w:rPr>
              <w:t xml:space="preserve">  </w:t>
            </w:r>
            <w:proofErr w:type="spellStart"/>
            <w:r w:rsidRPr="00A552FA">
              <w:rPr>
                <w:color w:val="auto"/>
                <w:sz w:val="24"/>
                <w:szCs w:val="24"/>
              </w:rPr>
              <w:t>курстар</w:t>
            </w:r>
            <w:proofErr w:type="spellEnd"/>
            <w:proofErr w:type="gramEnd"/>
          </w:p>
        </w:tc>
      </w:tr>
      <w:tr w:rsidR="00A24F94" w:rsidRPr="00A552FA" w14:paraId="19A00EEA"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51CB829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Көшпенділер</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75D8FA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B5DE23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BBC80A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7D0E283D"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2C68D9B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Tenses</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D75DA0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3D39815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2233DF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14C8A679"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232AACB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Елтану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7319CD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05599C5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9CFD26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22E28865" w14:textId="77777777" w:rsidTr="006508C5">
        <w:trPr>
          <w:trHeight w:val="263"/>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70A721A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Вариативтік</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6C22E1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26F64C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67ADFA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136</w:t>
            </w:r>
          </w:p>
        </w:tc>
      </w:tr>
      <w:tr w:rsidR="00A24F94" w:rsidRPr="00A552FA" w14:paraId="071A3E21"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6797612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жүктемесінің</w:t>
            </w:r>
            <w:proofErr w:type="spellEnd"/>
            <w:r w:rsidRPr="00A552FA">
              <w:rPr>
                <w:color w:val="auto"/>
                <w:sz w:val="24"/>
                <w:szCs w:val="24"/>
              </w:rPr>
              <w:t xml:space="preserve"> </w:t>
            </w:r>
            <w:proofErr w:type="spellStart"/>
            <w:r w:rsidRPr="00A552FA">
              <w:rPr>
                <w:color w:val="auto"/>
                <w:sz w:val="24"/>
                <w:szCs w:val="24"/>
              </w:rPr>
              <w:t>жоғары</w:t>
            </w:r>
            <w:proofErr w:type="spellEnd"/>
            <w:r w:rsidRPr="00A552FA">
              <w:rPr>
                <w:color w:val="auto"/>
                <w:sz w:val="24"/>
                <w:szCs w:val="24"/>
              </w:rPr>
              <w:t xml:space="preserve"> </w:t>
            </w:r>
            <w:proofErr w:type="spellStart"/>
            <w:r w:rsidRPr="00A552FA">
              <w:rPr>
                <w:color w:val="auto"/>
                <w:sz w:val="24"/>
                <w:szCs w:val="24"/>
              </w:rPr>
              <w:t>шекті</w:t>
            </w:r>
            <w:proofErr w:type="spellEnd"/>
            <w:r w:rsidRPr="00A552FA">
              <w:rPr>
                <w:color w:val="auto"/>
                <w:sz w:val="24"/>
                <w:szCs w:val="24"/>
              </w:rPr>
              <w:t xml:space="preserve"> </w:t>
            </w:r>
            <w:proofErr w:type="spellStart"/>
            <w:r w:rsidRPr="00A552FA">
              <w:rPr>
                <w:color w:val="auto"/>
                <w:sz w:val="24"/>
                <w:szCs w:val="24"/>
              </w:rPr>
              <w:t>көлемі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5772CE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37</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3802469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37</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A5A592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1258</w:t>
            </w:r>
          </w:p>
        </w:tc>
      </w:tr>
    </w:tbl>
    <w:p w14:paraId="14CE2420" w14:textId="77777777" w:rsidR="00A24F94" w:rsidRPr="00A552FA" w:rsidRDefault="00A24F94" w:rsidP="00A24F94">
      <w:pPr>
        <w:spacing w:after="33"/>
        <w:ind w:left="0" w:right="57" w:firstLine="0"/>
        <w:rPr>
          <w:color w:val="auto"/>
        </w:rPr>
      </w:pPr>
      <w:r w:rsidRPr="00A552FA">
        <w:rPr>
          <w:color w:val="auto"/>
        </w:rPr>
        <w:lastRenderedPageBreak/>
        <w:t xml:space="preserve">10 «Ә» </w:t>
      </w:r>
      <w:proofErr w:type="spellStart"/>
      <w:r w:rsidRPr="00A552FA">
        <w:rPr>
          <w:color w:val="auto"/>
        </w:rPr>
        <w:t>сыныбының</w:t>
      </w:r>
      <w:proofErr w:type="spellEnd"/>
      <w:r w:rsidRPr="00A552FA">
        <w:rPr>
          <w:color w:val="auto"/>
        </w:rPr>
        <w:t xml:space="preserve"> </w:t>
      </w:r>
      <w:proofErr w:type="spellStart"/>
      <w:proofErr w:type="gramStart"/>
      <w:r w:rsidRPr="00A552FA">
        <w:rPr>
          <w:color w:val="auto"/>
        </w:rPr>
        <w:t>міндетті</w:t>
      </w:r>
      <w:proofErr w:type="spellEnd"/>
      <w:r w:rsidRPr="00A552FA">
        <w:rPr>
          <w:color w:val="auto"/>
        </w:rPr>
        <w:t xml:space="preserve">  </w:t>
      </w:r>
      <w:proofErr w:type="spellStart"/>
      <w:r w:rsidRPr="00A552FA">
        <w:rPr>
          <w:color w:val="auto"/>
        </w:rPr>
        <w:t>пәндері</w:t>
      </w:r>
      <w:proofErr w:type="spellEnd"/>
      <w:proofErr w:type="gramEnd"/>
      <w:r w:rsidRPr="00A552FA">
        <w:rPr>
          <w:color w:val="auto"/>
        </w:rPr>
        <w:t xml:space="preserve"> </w:t>
      </w:r>
      <w:proofErr w:type="spellStart"/>
      <w:r w:rsidRPr="00A552FA">
        <w:rPr>
          <w:color w:val="auto"/>
        </w:rPr>
        <w:t>Алгебра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анализ</w:t>
      </w:r>
      <w:proofErr w:type="spellEnd"/>
      <w:r w:rsidRPr="00A552FA">
        <w:rPr>
          <w:color w:val="auto"/>
        </w:rPr>
        <w:t xml:space="preserve"> </w:t>
      </w:r>
      <w:proofErr w:type="spellStart"/>
      <w:r w:rsidRPr="00A552FA">
        <w:rPr>
          <w:color w:val="auto"/>
        </w:rPr>
        <w:t>бастамалары</w:t>
      </w:r>
      <w:proofErr w:type="spellEnd"/>
      <w:r w:rsidRPr="00A552FA">
        <w:rPr>
          <w:color w:val="auto"/>
        </w:rPr>
        <w:t xml:space="preserve"> -4 </w:t>
      </w:r>
      <w:proofErr w:type="spellStart"/>
      <w:r w:rsidRPr="00A552FA">
        <w:rPr>
          <w:color w:val="auto"/>
        </w:rPr>
        <w:t>сағат</w:t>
      </w:r>
      <w:proofErr w:type="spellEnd"/>
      <w:r w:rsidRPr="00A552FA">
        <w:rPr>
          <w:color w:val="auto"/>
        </w:rPr>
        <w:t xml:space="preserve">,  </w:t>
      </w:r>
    </w:p>
    <w:p w14:paraId="434C9294" w14:textId="77777777" w:rsidR="00A24F94" w:rsidRPr="00A552FA" w:rsidRDefault="00A24F94" w:rsidP="00A24F94">
      <w:pPr>
        <w:spacing w:after="29" w:line="249" w:lineRule="auto"/>
        <w:ind w:left="0" w:right="48" w:firstLine="0"/>
        <w:jc w:val="left"/>
        <w:rPr>
          <w:color w:val="auto"/>
        </w:rPr>
      </w:pPr>
      <w:proofErr w:type="spellStart"/>
      <w:r w:rsidRPr="00A552FA">
        <w:rPr>
          <w:color w:val="auto"/>
        </w:rPr>
        <w:t>Геометрия</w:t>
      </w:r>
      <w:proofErr w:type="spellEnd"/>
      <w:r w:rsidRPr="00A552FA">
        <w:rPr>
          <w:color w:val="auto"/>
        </w:rPr>
        <w:t xml:space="preserve">- 2 </w:t>
      </w:r>
      <w:proofErr w:type="spellStart"/>
      <w:proofErr w:type="gramStart"/>
      <w:r w:rsidRPr="00A552FA">
        <w:rPr>
          <w:color w:val="auto"/>
        </w:rPr>
        <w:t>сағат</w:t>
      </w:r>
      <w:proofErr w:type="spellEnd"/>
      <w:r w:rsidRPr="00A552FA">
        <w:rPr>
          <w:color w:val="auto"/>
        </w:rPr>
        <w:t xml:space="preserve">,  </w:t>
      </w:r>
      <w:proofErr w:type="spellStart"/>
      <w:r w:rsidRPr="00A552FA">
        <w:rPr>
          <w:color w:val="auto"/>
        </w:rPr>
        <w:t>Информатика</w:t>
      </w:r>
      <w:proofErr w:type="spellEnd"/>
      <w:proofErr w:type="gram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Орыс</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-2, </w:t>
      </w:r>
      <w:proofErr w:type="spellStart"/>
      <w:r w:rsidRPr="00A552FA">
        <w:rPr>
          <w:color w:val="auto"/>
        </w:rPr>
        <w:t>Ағылшын</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тану</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Алғашқы</w:t>
      </w:r>
      <w:proofErr w:type="spellEnd"/>
      <w:r w:rsidRPr="00A552FA">
        <w:rPr>
          <w:color w:val="auto"/>
        </w:rPr>
        <w:t xml:space="preserve"> </w:t>
      </w:r>
      <w:proofErr w:type="spellStart"/>
      <w:r w:rsidRPr="00A552FA">
        <w:rPr>
          <w:color w:val="auto"/>
        </w:rPr>
        <w:t>әскери</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технологиялық</w:t>
      </w:r>
      <w:proofErr w:type="spellEnd"/>
      <w:r w:rsidRPr="00A552FA">
        <w:rPr>
          <w:color w:val="auto"/>
        </w:rPr>
        <w:t xml:space="preserve"> </w:t>
      </w:r>
      <w:proofErr w:type="spellStart"/>
      <w:r w:rsidRPr="00A552FA">
        <w:rPr>
          <w:color w:val="auto"/>
        </w:rPr>
        <w:t>дайындық</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Физика</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Химия</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Биология</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География</w:t>
      </w:r>
      <w:proofErr w:type="spellEnd"/>
      <w:r w:rsidRPr="00A552FA">
        <w:rPr>
          <w:color w:val="auto"/>
        </w:rPr>
        <w:t xml:space="preserve"> – 2 </w:t>
      </w:r>
      <w:proofErr w:type="spellStart"/>
      <w:r w:rsidRPr="00A552FA">
        <w:rPr>
          <w:color w:val="auto"/>
        </w:rPr>
        <w:t>сағат</w:t>
      </w:r>
      <w:proofErr w:type="spellEnd"/>
      <w:r w:rsidRPr="00A552FA">
        <w:rPr>
          <w:color w:val="auto"/>
        </w:rPr>
        <w:t>, «</w:t>
      </w:r>
      <w:proofErr w:type="spellStart"/>
      <w:r w:rsidRPr="00A552FA">
        <w:rPr>
          <w:color w:val="auto"/>
        </w:rPr>
        <w:t>Дүние</w:t>
      </w:r>
      <w:proofErr w:type="spellEnd"/>
      <w:r w:rsidRPr="00A552FA">
        <w:rPr>
          <w:color w:val="auto"/>
        </w:rPr>
        <w:t xml:space="preserve"> </w:t>
      </w:r>
      <w:proofErr w:type="spellStart"/>
      <w:r w:rsidRPr="00A552FA">
        <w:rPr>
          <w:color w:val="auto"/>
        </w:rPr>
        <w:t>жүзі</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 </w:t>
      </w:r>
      <w:proofErr w:type="spellStart"/>
      <w:r w:rsidRPr="00A552FA">
        <w:rPr>
          <w:color w:val="auto"/>
        </w:rPr>
        <w:t>Құқық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-1сағат </w:t>
      </w:r>
      <w:proofErr w:type="spellStart"/>
      <w:r w:rsidRPr="00A552FA">
        <w:rPr>
          <w:color w:val="auto"/>
        </w:rPr>
        <w:t>берілді</w:t>
      </w:r>
      <w:proofErr w:type="spellEnd"/>
      <w:r w:rsidRPr="00A552FA">
        <w:rPr>
          <w:color w:val="auto"/>
        </w:rPr>
        <w:t>.</w:t>
      </w:r>
    </w:p>
    <w:p w14:paraId="6B9FFF05" w14:textId="77777777" w:rsidR="00A24F94" w:rsidRPr="00A552FA" w:rsidRDefault="00A24F94" w:rsidP="00A24F94">
      <w:pPr>
        <w:spacing w:after="230"/>
        <w:ind w:left="0" w:right="57" w:firstLine="0"/>
        <w:rPr>
          <w:color w:val="auto"/>
        </w:rPr>
      </w:pPr>
      <w:r w:rsidRPr="00A552FA">
        <w:rPr>
          <w:color w:val="auto"/>
        </w:rPr>
        <w:t xml:space="preserve">      </w:t>
      </w:r>
      <w:proofErr w:type="spellStart"/>
      <w:r w:rsidRPr="00A552FA">
        <w:rPr>
          <w:color w:val="auto"/>
        </w:rPr>
        <w:t>Инварианттық</w:t>
      </w:r>
      <w:proofErr w:type="spellEnd"/>
      <w:r w:rsidRPr="00A552FA">
        <w:rPr>
          <w:color w:val="auto"/>
        </w:rPr>
        <w:t xml:space="preserve"> </w:t>
      </w:r>
      <w:proofErr w:type="spellStart"/>
      <w:r w:rsidRPr="00A552FA">
        <w:rPr>
          <w:color w:val="auto"/>
        </w:rPr>
        <w:t>компоненттен</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3 </w:t>
      </w:r>
      <w:proofErr w:type="spellStart"/>
      <w:r w:rsidRPr="00A552FA">
        <w:rPr>
          <w:color w:val="auto"/>
        </w:rPr>
        <w:t>сағаттан</w:t>
      </w:r>
      <w:proofErr w:type="spellEnd"/>
      <w:r w:rsidRPr="00A552FA">
        <w:rPr>
          <w:color w:val="auto"/>
        </w:rPr>
        <w:t xml:space="preserve"> </w:t>
      </w:r>
      <w:proofErr w:type="spellStart"/>
      <w:r w:rsidRPr="00A552FA">
        <w:rPr>
          <w:color w:val="auto"/>
        </w:rPr>
        <w:t>элективті</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бөлінді</w:t>
      </w:r>
      <w:proofErr w:type="spellEnd"/>
      <w:r w:rsidRPr="00A552FA">
        <w:rPr>
          <w:color w:val="auto"/>
        </w:rPr>
        <w:t xml:space="preserve">.  </w:t>
      </w:r>
    </w:p>
    <w:p w14:paraId="7407590D" w14:textId="77777777" w:rsidR="00A24F94" w:rsidRPr="00A552FA" w:rsidRDefault="00A24F94" w:rsidP="00A24F94">
      <w:pPr>
        <w:spacing w:after="233"/>
        <w:ind w:left="0" w:right="57" w:firstLine="0"/>
        <w:rPr>
          <w:color w:val="auto"/>
        </w:rPr>
      </w:pPr>
      <w:proofErr w:type="spellStart"/>
      <w:r w:rsidRPr="00A552FA">
        <w:rPr>
          <w:color w:val="auto"/>
        </w:rPr>
        <w:t>Инварианттық</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жүктемесі</w:t>
      </w:r>
      <w:proofErr w:type="spellEnd"/>
      <w:r w:rsidRPr="00A552FA">
        <w:rPr>
          <w:color w:val="auto"/>
        </w:rPr>
        <w:t xml:space="preserve"> – 33 </w:t>
      </w:r>
      <w:proofErr w:type="spellStart"/>
      <w:r w:rsidRPr="00A552FA">
        <w:rPr>
          <w:color w:val="auto"/>
        </w:rPr>
        <w:t>сағат</w:t>
      </w:r>
      <w:proofErr w:type="spellEnd"/>
      <w:r w:rsidRPr="00A552FA">
        <w:rPr>
          <w:color w:val="auto"/>
        </w:rPr>
        <w:t xml:space="preserve">.  </w:t>
      </w:r>
    </w:p>
    <w:p w14:paraId="58F039D6" w14:textId="77777777" w:rsidR="00A24F94" w:rsidRPr="00A552FA" w:rsidRDefault="00A24F94" w:rsidP="00F10ACB">
      <w:pPr>
        <w:spacing w:after="0" w:line="240" w:lineRule="auto"/>
        <w:ind w:left="0" w:right="57" w:firstLine="0"/>
        <w:rPr>
          <w:color w:val="auto"/>
        </w:rPr>
      </w:pPr>
      <w:proofErr w:type="spellStart"/>
      <w:r w:rsidRPr="00A552FA">
        <w:rPr>
          <w:color w:val="auto"/>
        </w:rPr>
        <w:t>Таңдау</w:t>
      </w:r>
      <w:proofErr w:type="spellEnd"/>
      <w:r w:rsidRPr="00A552FA">
        <w:rPr>
          <w:color w:val="auto"/>
        </w:rPr>
        <w:t xml:space="preserve"> </w:t>
      </w:r>
      <w:proofErr w:type="spellStart"/>
      <w:proofErr w:type="gramStart"/>
      <w:r w:rsidRPr="00A552FA">
        <w:rPr>
          <w:color w:val="auto"/>
        </w:rPr>
        <w:t>пәндеріне</w:t>
      </w:r>
      <w:proofErr w:type="spellEnd"/>
      <w:r w:rsidRPr="00A552FA">
        <w:rPr>
          <w:color w:val="auto"/>
        </w:rPr>
        <w:t xml:space="preserve">  -</w:t>
      </w:r>
      <w:proofErr w:type="gramEnd"/>
      <w:r w:rsidRPr="00A552FA">
        <w:rPr>
          <w:color w:val="auto"/>
        </w:rPr>
        <w:t xml:space="preserve"> 1 </w:t>
      </w:r>
      <w:proofErr w:type="spellStart"/>
      <w:r w:rsidRPr="00A552FA">
        <w:rPr>
          <w:color w:val="auto"/>
        </w:rPr>
        <w:t>сағат</w:t>
      </w:r>
      <w:proofErr w:type="spellEnd"/>
      <w:r w:rsidRPr="00A552FA">
        <w:rPr>
          <w:color w:val="auto"/>
        </w:rPr>
        <w:t xml:space="preserve">. </w:t>
      </w:r>
    </w:p>
    <w:p w14:paraId="12E7B929" w14:textId="77777777" w:rsidR="00A24F94" w:rsidRPr="00A552FA" w:rsidRDefault="00A24F94" w:rsidP="00F10ACB">
      <w:pPr>
        <w:spacing w:after="0" w:line="240" w:lineRule="auto"/>
        <w:ind w:left="0" w:right="57" w:firstLine="0"/>
        <w:rPr>
          <w:color w:val="auto"/>
        </w:rPr>
      </w:pPr>
      <w:r w:rsidRPr="00A552FA">
        <w:rPr>
          <w:color w:val="auto"/>
        </w:rPr>
        <w:t xml:space="preserve"> «</w:t>
      </w:r>
      <w:proofErr w:type="spellStart"/>
      <w:r w:rsidRPr="00A552FA">
        <w:rPr>
          <w:color w:val="auto"/>
        </w:rPr>
        <w:t>Кәсіпкерлік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бизнес</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5EB71B61" w14:textId="77777777" w:rsidR="00A24F94" w:rsidRPr="00A552FA" w:rsidRDefault="00A24F94" w:rsidP="00F10ACB">
      <w:pPr>
        <w:spacing w:after="0" w:line="240" w:lineRule="auto"/>
        <w:ind w:left="0" w:right="57" w:firstLine="0"/>
        <w:rPr>
          <w:color w:val="auto"/>
        </w:rPr>
      </w:pPr>
      <w:proofErr w:type="spellStart"/>
      <w:r w:rsidRPr="00A552FA">
        <w:rPr>
          <w:color w:val="auto"/>
        </w:rPr>
        <w:t>Элективті</w:t>
      </w:r>
      <w:proofErr w:type="spellEnd"/>
      <w:r w:rsidRPr="00A552FA">
        <w:rPr>
          <w:color w:val="auto"/>
        </w:rPr>
        <w:t xml:space="preserve"> </w:t>
      </w:r>
      <w:proofErr w:type="spellStart"/>
      <w:r w:rsidRPr="00A552FA">
        <w:rPr>
          <w:color w:val="auto"/>
        </w:rPr>
        <w:t>курс</w:t>
      </w:r>
      <w:proofErr w:type="spellEnd"/>
      <w:r w:rsidRPr="00A552FA">
        <w:rPr>
          <w:color w:val="auto"/>
        </w:rPr>
        <w:t xml:space="preserve"> – 3 </w:t>
      </w:r>
      <w:proofErr w:type="spellStart"/>
      <w:r w:rsidRPr="00A552FA">
        <w:rPr>
          <w:color w:val="auto"/>
        </w:rPr>
        <w:t>сағат</w:t>
      </w:r>
      <w:proofErr w:type="spellEnd"/>
    </w:p>
    <w:p w14:paraId="31A24F00" w14:textId="77777777" w:rsidR="00A24F94" w:rsidRPr="00A552FA" w:rsidRDefault="00A24F94" w:rsidP="00F10ACB">
      <w:pPr>
        <w:spacing w:after="0" w:line="240" w:lineRule="auto"/>
        <w:ind w:left="0" w:right="57" w:firstLine="0"/>
        <w:rPr>
          <w:color w:val="auto"/>
        </w:rPr>
      </w:pPr>
      <w:proofErr w:type="spellStart"/>
      <w:r w:rsidRPr="00A552FA">
        <w:rPr>
          <w:color w:val="auto"/>
        </w:rPr>
        <w:t>Көшпенділер</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3ABD8905" w14:textId="77777777" w:rsidR="00A24F94" w:rsidRPr="00A552FA" w:rsidRDefault="00A24F94" w:rsidP="00F10ACB">
      <w:pPr>
        <w:spacing w:after="0" w:line="240" w:lineRule="auto"/>
        <w:ind w:left="0" w:right="57" w:firstLine="0"/>
        <w:rPr>
          <w:color w:val="auto"/>
        </w:rPr>
      </w:pPr>
      <w:r w:rsidRPr="00A552FA">
        <w:rPr>
          <w:color w:val="auto"/>
        </w:rPr>
        <w:t xml:space="preserve">Tenses - 1 </w:t>
      </w:r>
      <w:proofErr w:type="spellStart"/>
      <w:r w:rsidRPr="00A552FA">
        <w:rPr>
          <w:color w:val="auto"/>
        </w:rPr>
        <w:t>сағат</w:t>
      </w:r>
      <w:proofErr w:type="spellEnd"/>
      <w:r w:rsidRPr="00A552FA">
        <w:rPr>
          <w:color w:val="auto"/>
        </w:rPr>
        <w:t xml:space="preserve"> </w:t>
      </w:r>
    </w:p>
    <w:p w14:paraId="143E4C60" w14:textId="77777777" w:rsidR="00A24F94" w:rsidRPr="00A552FA" w:rsidRDefault="00A24F94" w:rsidP="00F10ACB">
      <w:pPr>
        <w:spacing w:after="0" w:line="240" w:lineRule="auto"/>
        <w:ind w:left="0" w:right="57" w:firstLine="0"/>
        <w:rPr>
          <w:color w:val="auto"/>
        </w:rPr>
      </w:pPr>
      <w:proofErr w:type="spellStart"/>
      <w:r w:rsidRPr="00A552FA">
        <w:rPr>
          <w:color w:val="auto"/>
        </w:rPr>
        <w:t>Елтану</w:t>
      </w:r>
      <w:proofErr w:type="spellEnd"/>
      <w:r w:rsidRPr="00A552FA">
        <w:rPr>
          <w:color w:val="auto"/>
        </w:rPr>
        <w:t xml:space="preserve"> -1 </w:t>
      </w:r>
      <w:proofErr w:type="spellStart"/>
      <w:r w:rsidRPr="00A552FA">
        <w:rPr>
          <w:color w:val="auto"/>
        </w:rPr>
        <w:t>сағат</w:t>
      </w:r>
      <w:proofErr w:type="spellEnd"/>
    </w:p>
    <w:p w14:paraId="3504C442" w14:textId="77777777" w:rsidR="00A24F94" w:rsidRPr="00A552FA" w:rsidRDefault="00A24F94" w:rsidP="00F10ACB">
      <w:pPr>
        <w:spacing w:after="0" w:line="240" w:lineRule="auto"/>
        <w:ind w:left="0" w:right="57" w:firstLine="0"/>
        <w:rPr>
          <w:color w:val="auto"/>
          <w:lang w:val="kk-KZ"/>
        </w:rPr>
      </w:pPr>
      <w:proofErr w:type="spellStart"/>
      <w:r w:rsidRPr="00A552FA">
        <w:rPr>
          <w:color w:val="auto"/>
        </w:rPr>
        <w:t>Апталық</w:t>
      </w:r>
      <w:proofErr w:type="spellEnd"/>
      <w:r w:rsidRPr="00A552FA">
        <w:rPr>
          <w:color w:val="auto"/>
        </w:rPr>
        <w:t xml:space="preserve"> </w:t>
      </w:r>
      <w:proofErr w:type="spellStart"/>
      <w:r w:rsidRPr="00A552FA">
        <w:rPr>
          <w:color w:val="auto"/>
        </w:rPr>
        <w:t>жүктемесі</w:t>
      </w:r>
      <w:proofErr w:type="spellEnd"/>
      <w:r w:rsidRPr="00A552FA">
        <w:rPr>
          <w:color w:val="auto"/>
        </w:rPr>
        <w:t xml:space="preserve"> – 37 </w:t>
      </w:r>
      <w:proofErr w:type="spellStart"/>
      <w:r w:rsidRPr="00A552FA">
        <w:rPr>
          <w:color w:val="auto"/>
        </w:rPr>
        <w:t>сағат</w:t>
      </w:r>
      <w:proofErr w:type="spellEnd"/>
      <w:r w:rsidRPr="00A552FA">
        <w:rPr>
          <w:color w:val="auto"/>
        </w:rPr>
        <w:t xml:space="preserve"> </w:t>
      </w:r>
    </w:p>
    <w:p w14:paraId="12E9F976" w14:textId="77777777" w:rsidR="00A24F94" w:rsidRPr="00A552FA" w:rsidRDefault="00A24F94" w:rsidP="00A24F94">
      <w:pPr>
        <w:spacing w:after="233"/>
        <w:ind w:left="0" w:right="57" w:firstLine="0"/>
        <w:rPr>
          <w:color w:val="auto"/>
          <w:lang w:val="kk-KZ"/>
        </w:rPr>
      </w:pPr>
    </w:p>
    <w:p w14:paraId="3513E368" w14:textId="77777777" w:rsidR="00A24F94" w:rsidRPr="00A552FA" w:rsidRDefault="00A24F94" w:rsidP="00A24F94">
      <w:pPr>
        <w:spacing w:after="15" w:line="249" w:lineRule="auto"/>
        <w:ind w:left="0" w:right="52" w:firstLine="0"/>
        <w:rPr>
          <w:color w:val="auto"/>
        </w:rPr>
      </w:pPr>
      <w:r w:rsidRPr="00A552FA">
        <w:rPr>
          <w:b/>
          <w:color w:val="auto"/>
        </w:rPr>
        <w:t xml:space="preserve">2021-2022 </w:t>
      </w:r>
      <w:proofErr w:type="spellStart"/>
      <w:r w:rsidRPr="00A552FA">
        <w:rPr>
          <w:b/>
          <w:color w:val="auto"/>
        </w:rPr>
        <w:t>оқу</w:t>
      </w:r>
      <w:proofErr w:type="spellEnd"/>
      <w:r w:rsidRPr="00A552FA">
        <w:rPr>
          <w:b/>
          <w:color w:val="auto"/>
        </w:rPr>
        <w:t xml:space="preserve"> </w:t>
      </w:r>
      <w:proofErr w:type="spellStart"/>
      <w:r w:rsidRPr="00A552FA">
        <w:rPr>
          <w:b/>
          <w:color w:val="auto"/>
        </w:rPr>
        <w:t>жылында</w:t>
      </w:r>
      <w:proofErr w:type="spellEnd"/>
      <w:r w:rsidRPr="00A552FA">
        <w:rPr>
          <w:b/>
          <w:color w:val="auto"/>
        </w:rPr>
        <w:t xml:space="preserve"> 11 «А» (</w:t>
      </w:r>
      <w:proofErr w:type="spellStart"/>
      <w:r w:rsidRPr="00A552FA">
        <w:rPr>
          <w:b/>
          <w:color w:val="auto"/>
        </w:rPr>
        <w:t>жаңартылған</w:t>
      </w:r>
      <w:proofErr w:type="spellEnd"/>
      <w:r w:rsidRPr="00A552FA">
        <w:rPr>
          <w:b/>
          <w:color w:val="auto"/>
        </w:rPr>
        <w:t xml:space="preserve"> </w:t>
      </w:r>
      <w:proofErr w:type="spellStart"/>
      <w:r w:rsidRPr="00A552FA">
        <w:rPr>
          <w:b/>
          <w:color w:val="auto"/>
        </w:rPr>
        <w:t>мазмұнымен</w:t>
      </w:r>
      <w:proofErr w:type="spellEnd"/>
      <w:r w:rsidRPr="00A552FA">
        <w:rPr>
          <w:b/>
          <w:color w:val="auto"/>
        </w:rPr>
        <w:t xml:space="preserve">) </w:t>
      </w:r>
      <w:proofErr w:type="spellStart"/>
      <w:r w:rsidRPr="00A552FA">
        <w:rPr>
          <w:b/>
          <w:color w:val="auto"/>
        </w:rPr>
        <w:t>сыныбы</w:t>
      </w:r>
      <w:proofErr w:type="spellEnd"/>
      <w:r w:rsidRPr="00A552FA">
        <w:rPr>
          <w:b/>
          <w:color w:val="auto"/>
        </w:rPr>
        <w:t xml:space="preserve"> </w:t>
      </w:r>
      <w:proofErr w:type="spellStart"/>
      <w:r w:rsidRPr="00A552FA">
        <w:rPr>
          <w:b/>
          <w:color w:val="auto"/>
        </w:rPr>
        <w:t>оқытудың</w:t>
      </w:r>
      <w:proofErr w:type="spellEnd"/>
      <w:r w:rsidRPr="00A552FA">
        <w:rPr>
          <w:b/>
          <w:color w:val="auto"/>
        </w:rPr>
        <w:t xml:space="preserve"> </w:t>
      </w:r>
    </w:p>
    <w:p w14:paraId="5707E7D1" w14:textId="77777777" w:rsidR="00A24F94" w:rsidRPr="00A552FA" w:rsidRDefault="00A24F94" w:rsidP="00A24F94">
      <w:pPr>
        <w:spacing w:after="15" w:line="249" w:lineRule="auto"/>
        <w:ind w:left="0" w:right="52" w:firstLine="0"/>
        <w:rPr>
          <w:color w:val="auto"/>
        </w:rPr>
      </w:pPr>
      <w:proofErr w:type="spellStart"/>
      <w:r w:rsidRPr="00A552FA">
        <w:rPr>
          <w:b/>
          <w:color w:val="auto"/>
        </w:rPr>
        <w:t>жаратылыстану-математикалық</w:t>
      </w:r>
      <w:proofErr w:type="spellEnd"/>
      <w:r w:rsidRPr="00A552FA">
        <w:rPr>
          <w:b/>
          <w:color w:val="auto"/>
        </w:rPr>
        <w:t xml:space="preserve"> </w:t>
      </w:r>
      <w:proofErr w:type="spellStart"/>
      <w:r w:rsidRPr="00A552FA">
        <w:rPr>
          <w:b/>
          <w:color w:val="auto"/>
        </w:rPr>
        <w:t>бағыты</w:t>
      </w:r>
      <w:proofErr w:type="spellEnd"/>
      <w:r w:rsidRPr="00A552FA">
        <w:rPr>
          <w:b/>
          <w:color w:val="auto"/>
        </w:rPr>
        <w:t xml:space="preserve"> </w:t>
      </w:r>
      <w:proofErr w:type="spellStart"/>
      <w:r w:rsidRPr="00A552FA">
        <w:rPr>
          <w:b/>
          <w:color w:val="auto"/>
        </w:rPr>
        <w:t>бойынша</w:t>
      </w:r>
      <w:proofErr w:type="spellEnd"/>
      <w:r w:rsidRPr="00A552FA">
        <w:rPr>
          <w:b/>
          <w:color w:val="auto"/>
        </w:rPr>
        <w:t xml:space="preserve"> </w:t>
      </w:r>
      <w:proofErr w:type="spellStart"/>
      <w:r w:rsidRPr="00A552FA">
        <w:rPr>
          <w:b/>
          <w:color w:val="auto"/>
        </w:rPr>
        <w:t>оқыды</w:t>
      </w:r>
      <w:proofErr w:type="spellEnd"/>
    </w:p>
    <w:tbl>
      <w:tblPr>
        <w:tblW w:w="9344" w:type="dxa"/>
        <w:tblInd w:w="182" w:type="dxa"/>
        <w:tblCellMar>
          <w:top w:w="17" w:type="dxa"/>
          <w:left w:w="69" w:type="dxa"/>
          <w:right w:w="115" w:type="dxa"/>
        </w:tblCellMar>
        <w:tblLook w:val="04A0" w:firstRow="1" w:lastRow="0" w:firstColumn="1" w:lastColumn="0" w:noHBand="0" w:noVBand="1"/>
      </w:tblPr>
      <w:tblGrid>
        <w:gridCol w:w="834"/>
        <w:gridCol w:w="2508"/>
        <w:gridCol w:w="1896"/>
        <w:gridCol w:w="2080"/>
        <w:gridCol w:w="23"/>
        <w:gridCol w:w="2003"/>
      </w:tblGrid>
      <w:tr w:rsidR="00A24F94" w:rsidRPr="00A552FA" w14:paraId="627F68C8" w14:textId="77777777" w:rsidTr="005F1216">
        <w:trPr>
          <w:trHeight w:val="1620"/>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55315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w:t>
            </w:r>
          </w:p>
        </w:tc>
        <w:tc>
          <w:tcPr>
            <w:tcW w:w="25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53A0F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пәндері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352F7F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Сыныптар</w:t>
            </w:r>
            <w:proofErr w:type="spellEnd"/>
            <w:r w:rsidRPr="00A552FA">
              <w:rPr>
                <w:color w:val="auto"/>
                <w:sz w:val="24"/>
                <w:szCs w:val="24"/>
              </w:rPr>
              <w:t xml:space="preserve"> </w:t>
            </w:r>
            <w:proofErr w:type="spellStart"/>
            <w:r w:rsidRPr="00A552FA">
              <w:rPr>
                <w:color w:val="auto"/>
                <w:sz w:val="24"/>
                <w:szCs w:val="24"/>
              </w:rPr>
              <w:t>бойынша</w:t>
            </w:r>
            <w:proofErr w:type="spellEnd"/>
            <w:r w:rsidRPr="00A552FA">
              <w:rPr>
                <w:color w:val="auto"/>
                <w:sz w:val="24"/>
                <w:szCs w:val="24"/>
              </w:rPr>
              <w:t xml:space="preserve"> </w:t>
            </w:r>
            <w:proofErr w:type="spellStart"/>
            <w:r w:rsidRPr="00A552FA">
              <w:rPr>
                <w:color w:val="auto"/>
                <w:sz w:val="24"/>
                <w:szCs w:val="24"/>
              </w:rPr>
              <w:t>апталық</w:t>
            </w:r>
            <w:proofErr w:type="spellEnd"/>
            <w:r w:rsidRPr="00A552FA">
              <w:rPr>
                <w:color w:val="auto"/>
                <w:sz w:val="24"/>
                <w:szCs w:val="24"/>
              </w:rPr>
              <w:t xml:space="preserve"> </w:t>
            </w:r>
            <w:proofErr w:type="spellStart"/>
            <w:r w:rsidRPr="00A552FA">
              <w:rPr>
                <w:color w:val="auto"/>
                <w:sz w:val="24"/>
                <w:szCs w:val="24"/>
              </w:rPr>
              <w:t>сағаттар</w:t>
            </w:r>
            <w:proofErr w:type="spellEnd"/>
            <w:r w:rsidRPr="00A552FA">
              <w:rPr>
                <w:color w:val="auto"/>
                <w:sz w:val="24"/>
                <w:szCs w:val="24"/>
              </w:rPr>
              <w:t xml:space="preserve"> </w:t>
            </w:r>
            <w:proofErr w:type="spellStart"/>
            <w:r w:rsidRPr="00A552FA">
              <w:rPr>
                <w:color w:val="auto"/>
                <w:sz w:val="24"/>
                <w:szCs w:val="24"/>
              </w:rPr>
              <w:t>саны</w:t>
            </w:r>
            <w:proofErr w:type="spellEnd"/>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auto"/>
          </w:tcPr>
          <w:p w14:paraId="50FF056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Жүктеме</w:t>
            </w:r>
            <w:proofErr w:type="spellEnd"/>
            <w:r w:rsidRPr="00A552FA">
              <w:rPr>
                <w:color w:val="auto"/>
                <w:sz w:val="24"/>
                <w:szCs w:val="24"/>
              </w:rPr>
              <w:t xml:space="preserve"> </w:t>
            </w:r>
            <w:proofErr w:type="spellStart"/>
            <w:r w:rsidRPr="00A552FA">
              <w:rPr>
                <w:color w:val="auto"/>
                <w:sz w:val="24"/>
                <w:szCs w:val="24"/>
              </w:rPr>
              <w:t>сағат</w:t>
            </w:r>
            <w:proofErr w:type="spellEnd"/>
          </w:p>
        </w:tc>
      </w:tr>
      <w:tr w:rsidR="00A24F94" w:rsidRPr="00A552FA" w14:paraId="28CEDA90" w14:textId="77777777" w:rsidTr="005F1216">
        <w:trPr>
          <w:trHeight w:val="332"/>
        </w:trPr>
        <w:tc>
          <w:tcPr>
            <w:tcW w:w="0" w:type="auto"/>
            <w:vMerge/>
            <w:tcBorders>
              <w:top w:val="nil"/>
              <w:left w:val="single" w:sz="4" w:space="0" w:color="000000"/>
              <w:bottom w:val="single" w:sz="4" w:space="0" w:color="000000"/>
              <w:right w:val="single" w:sz="4" w:space="0" w:color="000000"/>
            </w:tcBorders>
            <w:shd w:val="clear" w:color="auto" w:fill="auto"/>
          </w:tcPr>
          <w:p w14:paraId="4CE3A01D" w14:textId="77777777" w:rsidR="00A24F94" w:rsidRPr="00A552FA" w:rsidRDefault="00A24F94" w:rsidP="005F1216">
            <w:pPr>
              <w:spacing w:after="160" w:line="259"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14:paraId="5382621C" w14:textId="77777777" w:rsidR="00A24F94" w:rsidRPr="00A552FA" w:rsidRDefault="00A24F94" w:rsidP="005F1216">
            <w:pPr>
              <w:spacing w:after="160" w:line="259" w:lineRule="auto"/>
              <w:ind w:left="0" w:right="0" w:firstLine="0"/>
              <w:jc w:val="left"/>
              <w:rPr>
                <w:color w:val="auto"/>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BFAA36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11«А»</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695AF74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апталық</w:t>
            </w:r>
            <w:proofErr w:type="spellEnd"/>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1CDA20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жылдық</w:t>
            </w:r>
            <w:proofErr w:type="spellEnd"/>
          </w:p>
        </w:tc>
      </w:tr>
      <w:tr w:rsidR="00A24F94" w:rsidRPr="00A552FA" w14:paraId="7960B40E"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22A39A3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Инварианттық</w:t>
            </w:r>
            <w:proofErr w:type="spellEnd"/>
            <w:r w:rsidRPr="00A552FA">
              <w:rPr>
                <w:color w:val="auto"/>
                <w:sz w:val="24"/>
                <w:szCs w:val="24"/>
              </w:rPr>
              <w:t xml:space="preserve"> </w:t>
            </w:r>
            <w:proofErr w:type="spellStart"/>
            <w:r w:rsidRPr="00A552FA">
              <w:rPr>
                <w:color w:val="auto"/>
                <w:sz w:val="24"/>
                <w:szCs w:val="24"/>
              </w:rPr>
              <w:t>компонент</w:t>
            </w:r>
            <w:proofErr w:type="spellEnd"/>
          </w:p>
        </w:tc>
      </w:tr>
      <w:tr w:rsidR="00A24F94" w:rsidRPr="00A552FA" w14:paraId="2816147F"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0DE8692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Міндетті</w:t>
            </w:r>
            <w:proofErr w:type="spellEnd"/>
            <w:r w:rsidRPr="00A552FA">
              <w:rPr>
                <w:color w:val="auto"/>
                <w:sz w:val="24"/>
                <w:szCs w:val="24"/>
              </w:rPr>
              <w:t xml:space="preserve"> </w:t>
            </w:r>
            <w:proofErr w:type="spellStart"/>
            <w:r w:rsidRPr="00A552FA">
              <w:rPr>
                <w:color w:val="auto"/>
                <w:sz w:val="24"/>
                <w:szCs w:val="24"/>
              </w:rPr>
              <w:t>пәндер</w:t>
            </w:r>
            <w:proofErr w:type="spellEnd"/>
          </w:p>
        </w:tc>
      </w:tr>
      <w:tr w:rsidR="00A24F94" w:rsidRPr="00A552FA" w14:paraId="55A966AC" w14:textId="77777777" w:rsidTr="006508C5">
        <w:trPr>
          <w:trHeight w:val="601"/>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21D092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5EF40B4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roofErr w:type="spellStart"/>
            <w:r w:rsidRPr="00A552FA">
              <w:rPr>
                <w:color w:val="auto"/>
                <w:sz w:val="24"/>
                <w:szCs w:val="24"/>
              </w:rPr>
              <w:t>бастамалары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361B05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65B68B4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70A6AA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136</w:t>
            </w:r>
          </w:p>
        </w:tc>
      </w:tr>
      <w:tr w:rsidR="00A24F94" w:rsidRPr="00A552FA" w14:paraId="539B7FCF"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ED4B99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21DFA46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BB3BEA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59A579A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C3836C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63CC2403"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F83158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32DD69A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32C144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D138A8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1B5BAC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41E6D659"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98E635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568557F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48D9A3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576316B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F6C1ED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015FC9E8"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FB9E46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297D307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2B943A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5864881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3C616A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25D4E77E" w14:textId="77777777" w:rsidTr="005F1216">
        <w:trPr>
          <w:trHeight w:val="654"/>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2D1767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48BA7B0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50E07D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64FB69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B1BD55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3BC48ACA"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3C181B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619B665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1B1C51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BE2C0A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5056A1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3B12B061"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E0D405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8.</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5D697AE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29DE11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6DD1070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707389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33C148D2"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705439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9.</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7FFDF2B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Өзін-өзі</w:t>
            </w:r>
            <w:proofErr w:type="spellEnd"/>
            <w:r w:rsidRPr="00A552FA">
              <w:rPr>
                <w:color w:val="auto"/>
                <w:sz w:val="24"/>
                <w:szCs w:val="24"/>
              </w:rPr>
              <w:t xml:space="preserve"> </w:t>
            </w:r>
            <w:proofErr w:type="spellStart"/>
            <w:r w:rsidRPr="00A552FA">
              <w:rPr>
                <w:color w:val="auto"/>
                <w:sz w:val="24"/>
                <w:szCs w:val="24"/>
              </w:rPr>
              <w:t>тану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C54EC3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0F6A12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091C86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6EDBDC78"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913656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1824D97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8B83A1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E989E1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FF5416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6508C5" w:rsidRPr="00A552FA" w14:paraId="2D291024" w14:textId="77777777" w:rsidTr="00BF5286">
        <w:trPr>
          <w:trHeight w:val="628"/>
        </w:trPr>
        <w:tc>
          <w:tcPr>
            <w:tcW w:w="834" w:type="dxa"/>
            <w:vMerge w:val="restart"/>
            <w:tcBorders>
              <w:top w:val="single" w:sz="4" w:space="0" w:color="000000"/>
              <w:left w:val="single" w:sz="4" w:space="0" w:color="000000"/>
              <w:right w:val="single" w:sz="4" w:space="0" w:color="000000"/>
            </w:tcBorders>
            <w:shd w:val="clear" w:color="auto" w:fill="auto"/>
          </w:tcPr>
          <w:p w14:paraId="03A5DAB0" w14:textId="77777777" w:rsidR="006508C5" w:rsidRPr="00A552FA" w:rsidRDefault="006508C5" w:rsidP="005F1216">
            <w:pPr>
              <w:spacing w:after="0" w:line="259" w:lineRule="auto"/>
              <w:ind w:left="0" w:right="0" w:firstLine="0"/>
              <w:jc w:val="left"/>
              <w:rPr>
                <w:color w:val="auto"/>
                <w:sz w:val="24"/>
                <w:szCs w:val="24"/>
              </w:rPr>
            </w:pPr>
            <w:r w:rsidRPr="00A552FA">
              <w:rPr>
                <w:color w:val="auto"/>
                <w:sz w:val="24"/>
                <w:szCs w:val="24"/>
              </w:rPr>
              <w:t>11.</w:t>
            </w:r>
          </w:p>
        </w:tc>
        <w:tc>
          <w:tcPr>
            <w:tcW w:w="2508" w:type="dxa"/>
            <w:vMerge w:val="restart"/>
            <w:tcBorders>
              <w:top w:val="single" w:sz="4" w:space="0" w:color="000000"/>
              <w:left w:val="single" w:sz="4" w:space="0" w:color="000000"/>
              <w:right w:val="single" w:sz="4" w:space="0" w:color="000000"/>
            </w:tcBorders>
            <w:shd w:val="clear" w:color="auto" w:fill="auto"/>
          </w:tcPr>
          <w:p w14:paraId="0CC3456B" w14:textId="77777777" w:rsidR="006508C5" w:rsidRPr="00273511" w:rsidRDefault="006508C5" w:rsidP="005F1216">
            <w:pPr>
              <w:spacing w:after="0" w:line="259" w:lineRule="auto"/>
              <w:ind w:left="0" w:right="0" w:firstLine="0"/>
              <w:jc w:val="left"/>
              <w:rPr>
                <w:color w:val="auto"/>
                <w:sz w:val="24"/>
                <w:szCs w:val="24"/>
                <w:lang w:val="ru-RU"/>
              </w:rPr>
            </w:pPr>
            <w:proofErr w:type="spellStart"/>
            <w:r w:rsidRPr="00273511">
              <w:rPr>
                <w:color w:val="auto"/>
                <w:sz w:val="24"/>
                <w:szCs w:val="24"/>
                <w:lang w:val="ru-RU"/>
              </w:rPr>
              <w:t>Алғашқы</w:t>
            </w:r>
            <w:proofErr w:type="spellEnd"/>
            <w:r w:rsidRPr="00273511">
              <w:rPr>
                <w:color w:val="auto"/>
                <w:sz w:val="24"/>
                <w:szCs w:val="24"/>
                <w:lang w:val="ru-RU"/>
              </w:rPr>
              <w:t xml:space="preserve"> </w:t>
            </w:r>
            <w:proofErr w:type="spellStart"/>
            <w:r w:rsidRPr="00273511">
              <w:rPr>
                <w:color w:val="auto"/>
                <w:sz w:val="24"/>
                <w:szCs w:val="24"/>
                <w:lang w:val="ru-RU"/>
              </w:rPr>
              <w:t>әскери</w:t>
            </w:r>
            <w:proofErr w:type="spellEnd"/>
            <w:r w:rsidRPr="00273511">
              <w:rPr>
                <w:color w:val="auto"/>
                <w:sz w:val="24"/>
                <w:szCs w:val="24"/>
                <w:lang w:val="ru-RU"/>
              </w:rPr>
              <w:t xml:space="preserve"> </w:t>
            </w:r>
            <w:proofErr w:type="spellStart"/>
            <w:r w:rsidRPr="00273511">
              <w:rPr>
                <w:color w:val="auto"/>
                <w:sz w:val="24"/>
                <w:szCs w:val="24"/>
                <w:lang w:val="ru-RU"/>
              </w:rPr>
              <w:t>және</w:t>
            </w:r>
            <w:proofErr w:type="spellEnd"/>
            <w:r w:rsidRPr="00273511">
              <w:rPr>
                <w:color w:val="auto"/>
                <w:sz w:val="24"/>
                <w:szCs w:val="24"/>
                <w:lang w:val="ru-RU"/>
              </w:rPr>
              <w:t xml:space="preserve"> </w:t>
            </w:r>
            <w:proofErr w:type="spellStart"/>
            <w:r w:rsidRPr="00273511">
              <w:rPr>
                <w:color w:val="auto"/>
                <w:sz w:val="24"/>
                <w:szCs w:val="24"/>
                <w:lang w:val="ru-RU"/>
              </w:rPr>
              <w:t>технологиялық</w:t>
            </w:r>
            <w:proofErr w:type="spellEnd"/>
            <w:r w:rsidRPr="00273511">
              <w:rPr>
                <w:color w:val="auto"/>
                <w:sz w:val="24"/>
                <w:szCs w:val="24"/>
                <w:lang w:val="ru-RU"/>
              </w:rPr>
              <w:t xml:space="preserve"> </w:t>
            </w:r>
          </w:p>
          <w:p w14:paraId="3A4AC52E" w14:textId="77777777" w:rsidR="006508C5" w:rsidRPr="00273511" w:rsidRDefault="006508C5" w:rsidP="005F1216">
            <w:pPr>
              <w:spacing w:after="0" w:line="259" w:lineRule="auto"/>
              <w:ind w:left="0" w:right="0"/>
              <w:jc w:val="left"/>
              <w:rPr>
                <w:color w:val="auto"/>
                <w:sz w:val="24"/>
                <w:szCs w:val="24"/>
                <w:lang w:val="ru-RU"/>
              </w:rPr>
            </w:pPr>
            <w:proofErr w:type="spellStart"/>
            <w:r w:rsidRPr="00273511">
              <w:rPr>
                <w:color w:val="auto"/>
                <w:sz w:val="24"/>
                <w:szCs w:val="24"/>
                <w:lang w:val="ru-RU"/>
              </w:rPr>
              <w:lastRenderedPageBreak/>
              <w:t>дайындық</w:t>
            </w:r>
            <w:proofErr w:type="spellEnd"/>
          </w:p>
        </w:tc>
        <w:tc>
          <w:tcPr>
            <w:tcW w:w="1896" w:type="dxa"/>
            <w:vMerge w:val="restart"/>
            <w:tcBorders>
              <w:top w:val="single" w:sz="4" w:space="0" w:color="000000"/>
              <w:left w:val="single" w:sz="4" w:space="0" w:color="000000"/>
              <w:right w:val="single" w:sz="4" w:space="0" w:color="000000"/>
            </w:tcBorders>
            <w:shd w:val="clear" w:color="auto" w:fill="auto"/>
          </w:tcPr>
          <w:p w14:paraId="617B4F19" w14:textId="77777777" w:rsidR="006508C5" w:rsidRPr="00A552FA" w:rsidRDefault="006508C5" w:rsidP="005F1216">
            <w:pPr>
              <w:spacing w:after="0" w:line="259" w:lineRule="auto"/>
              <w:ind w:left="0" w:right="0" w:firstLine="0"/>
              <w:jc w:val="left"/>
              <w:rPr>
                <w:color w:val="auto"/>
                <w:sz w:val="24"/>
                <w:szCs w:val="24"/>
              </w:rPr>
            </w:pPr>
            <w:r w:rsidRPr="00A552FA">
              <w:rPr>
                <w:color w:val="auto"/>
                <w:sz w:val="24"/>
                <w:szCs w:val="24"/>
              </w:rPr>
              <w:lastRenderedPageBreak/>
              <w:t>1</w:t>
            </w:r>
          </w:p>
        </w:tc>
        <w:tc>
          <w:tcPr>
            <w:tcW w:w="2103" w:type="dxa"/>
            <w:gridSpan w:val="2"/>
            <w:tcBorders>
              <w:top w:val="single" w:sz="4" w:space="0" w:color="000000"/>
              <w:left w:val="single" w:sz="4" w:space="0" w:color="000000"/>
              <w:right w:val="single" w:sz="4" w:space="0" w:color="000000"/>
            </w:tcBorders>
            <w:shd w:val="clear" w:color="auto" w:fill="auto"/>
          </w:tcPr>
          <w:p w14:paraId="529666AB" w14:textId="77777777" w:rsidR="006508C5" w:rsidRPr="00A552FA" w:rsidRDefault="006508C5" w:rsidP="005F1216">
            <w:pPr>
              <w:spacing w:after="0" w:line="259" w:lineRule="auto"/>
              <w:ind w:left="0" w:right="0" w:firstLine="0"/>
              <w:jc w:val="left"/>
              <w:rPr>
                <w:color w:val="auto"/>
                <w:sz w:val="24"/>
                <w:szCs w:val="24"/>
              </w:rPr>
            </w:pPr>
            <w:r w:rsidRPr="00A552FA">
              <w:rPr>
                <w:color w:val="auto"/>
                <w:sz w:val="24"/>
                <w:szCs w:val="24"/>
              </w:rPr>
              <w:t>1</w:t>
            </w:r>
          </w:p>
        </w:tc>
        <w:tc>
          <w:tcPr>
            <w:tcW w:w="2003" w:type="dxa"/>
            <w:tcBorders>
              <w:top w:val="single" w:sz="4" w:space="0" w:color="000000"/>
              <w:left w:val="single" w:sz="4" w:space="0" w:color="000000"/>
              <w:right w:val="single" w:sz="4" w:space="0" w:color="000000"/>
            </w:tcBorders>
            <w:shd w:val="clear" w:color="auto" w:fill="auto"/>
          </w:tcPr>
          <w:p w14:paraId="6EEDA03C" w14:textId="77777777" w:rsidR="006508C5" w:rsidRPr="00A552FA" w:rsidRDefault="006508C5" w:rsidP="005F1216">
            <w:pPr>
              <w:spacing w:after="0" w:line="259" w:lineRule="auto"/>
              <w:ind w:left="0" w:right="0" w:firstLine="0"/>
              <w:jc w:val="left"/>
              <w:rPr>
                <w:color w:val="auto"/>
                <w:sz w:val="24"/>
                <w:szCs w:val="24"/>
              </w:rPr>
            </w:pPr>
            <w:r w:rsidRPr="00A552FA">
              <w:rPr>
                <w:color w:val="auto"/>
                <w:sz w:val="24"/>
                <w:szCs w:val="24"/>
              </w:rPr>
              <w:t>34</w:t>
            </w:r>
          </w:p>
        </w:tc>
      </w:tr>
      <w:tr w:rsidR="006508C5" w:rsidRPr="00A552FA" w14:paraId="32049F7C" w14:textId="77777777" w:rsidTr="006508C5">
        <w:trPr>
          <w:trHeight w:val="169"/>
        </w:trPr>
        <w:tc>
          <w:tcPr>
            <w:tcW w:w="834" w:type="dxa"/>
            <w:vMerge/>
            <w:tcBorders>
              <w:left w:val="single" w:sz="4" w:space="0" w:color="000000"/>
              <w:bottom w:val="single" w:sz="4" w:space="0" w:color="000000"/>
              <w:right w:val="single" w:sz="4" w:space="0" w:color="000000"/>
            </w:tcBorders>
            <w:shd w:val="clear" w:color="auto" w:fill="auto"/>
          </w:tcPr>
          <w:p w14:paraId="1B5CEFC0" w14:textId="77777777" w:rsidR="006508C5" w:rsidRPr="00A552FA" w:rsidRDefault="006508C5" w:rsidP="005F1216">
            <w:pPr>
              <w:spacing w:after="160" w:line="259" w:lineRule="auto"/>
              <w:ind w:left="0" w:right="0" w:firstLine="0"/>
              <w:jc w:val="left"/>
              <w:rPr>
                <w:color w:val="auto"/>
                <w:sz w:val="24"/>
                <w:szCs w:val="24"/>
              </w:rPr>
            </w:pPr>
          </w:p>
        </w:tc>
        <w:tc>
          <w:tcPr>
            <w:tcW w:w="2508" w:type="dxa"/>
            <w:vMerge/>
            <w:tcBorders>
              <w:left w:val="single" w:sz="4" w:space="0" w:color="000000"/>
              <w:bottom w:val="single" w:sz="4" w:space="0" w:color="000000"/>
              <w:right w:val="single" w:sz="4" w:space="0" w:color="000000"/>
            </w:tcBorders>
            <w:shd w:val="clear" w:color="auto" w:fill="auto"/>
          </w:tcPr>
          <w:p w14:paraId="576654D7" w14:textId="77777777" w:rsidR="006508C5" w:rsidRPr="00A552FA" w:rsidRDefault="006508C5" w:rsidP="005F1216">
            <w:pPr>
              <w:spacing w:after="0" w:line="259" w:lineRule="auto"/>
              <w:ind w:left="0" w:right="0" w:firstLine="0"/>
              <w:jc w:val="left"/>
              <w:rPr>
                <w:color w:val="auto"/>
                <w:sz w:val="24"/>
                <w:szCs w:val="24"/>
              </w:rPr>
            </w:pPr>
          </w:p>
        </w:tc>
        <w:tc>
          <w:tcPr>
            <w:tcW w:w="1896" w:type="dxa"/>
            <w:vMerge/>
            <w:tcBorders>
              <w:left w:val="single" w:sz="4" w:space="0" w:color="000000"/>
              <w:bottom w:val="single" w:sz="4" w:space="0" w:color="000000"/>
              <w:right w:val="single" w:sz="4" w:space="0" w:color="000000"/>
            </w:tcBorders>
            <w:shd w:val="clear" w:color="auto" w:fill="auto"/>
          </w:tcPr>
          <w:p w14:paraId="0BD1AFE0" w14:textId="77777777" w:rsidR="006508C5" w:rsidRPr="00A552FA" w:rsidRDefault="006508C5" w:rsidP="005F1216">
            <w:pPr>
              <w:spacing w:after="160" w:line="259" w:lineRule="auto"/>
              <w:ind w:left="0" w:right="0" w:firstLine="0"/>
              <w:jc w:val="left"/>
              <w:rPr>
                <w:color w:val="auto"/>
                <w:sz w:val="24"/>
                <w:szCs w:val="24"/>
              </w:rPr>
            </w:pPr>
          </w:p>
        </w:tc>
        <w:tc>
          <w:tcPr>
            <w:tcW w:w="2080" w:type="dxa"/>
            <w:tcBorders>
              <w:left w:val="single" w:sz="4" w:space="0" w:color="000000"/>
              <w:bottom w:val="single" w:sz="4" w:space="0" w:color="000000"/>
              <w:right w:val="single" w:sz="4" w:space="0" w:color="000000"/>
            </w:tcBorders>
            <w:shd w:val="clear" w:color="auto" w:fill="auto"/>
          </w:tcPr>
          <w:p w14:paraId="0654C9D8" w14:textId="77777777" w:rsidR="006508C5" w:rsidRPr="00A552FA" w:rsidRDefault="006508C5" w:rsidP="005F1216">
            <w:pPr>
              <w:spacing w:after="160" w:line="259" w:lineRule="auto"/>
              <w:ind w:left="0" w:right="0" w:firstLine="0"/>
              <w:jc w:val="left"/>
              <w:rPr>
                <w:color w:val="auto"/>
                <w:sz w:val="24"/>
                <w:szCs w:val="24"/>
              </w:rPr>
            </w:pPr>
          </w:p>
        </w:tc>
        <w:tc>
          <w:tcPr>
            <w:tcW w:w="2026" w:type="dxa"/>
            <w:gridSpan w:val="2"/>
            <w:tcBorders>
              <w:left w:val="single" w:sz="4" w:space="0" w:color="000000"/>
              <w:bottom w:val="single" w:sz="4" w:space="0" w:color="000000"/>
              <w:right w:val="single" w:sz="4" w:space="0" w:color="000000"/>
            </w:tcBorders>
            <w:shd w:val="clear" w:color="auto" w:fill="auto"/>
          </w:tcPr>
          <w:p w14:paraId="7DD0100C" w14:textId="77777777" w:rsidR="006508C5" w:rsidRPr="00A552FA" w:rsidRDefault="006508C5" w:rsidP="005F1216">
            <w:pPr>
              <w:spacing w:after="160" w:line="259" w:lineRule="auto"/>
              <w:ind w:left="0" w:right="0" w:firstLine="0"/>
              <w:jc w:val="left"/>
              <w:rPr>
                <w:color w:val="auto"/>
                <w:sz w:val="24"/>
                <w:szCs w:val="24"/>
              </w:rPr>
            </w:pPr>
          </w:p>
        </w:tc>
      </w:tr>
      <w:tr w:rsidR="00A24F94" w:rsidRPr="00A552FA" w14:paraId="2A202871" w14:textId="77777777" w:rsidTr="005F1216">
        <w:trPr>
          <w:trHeight w:val="370"/>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6672D1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12.</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6F39AB6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Физика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271D64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34353FE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9E03A0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64E71F95"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EBC4C8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08D1540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Химия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190663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BAEC44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AAD496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457546F7"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1B3858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14.</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2F15485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Биология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E84ADA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306080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96DD44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6A529820"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F303AC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384C0EA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География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8DC04F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0BB8980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3AD4C3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68</w:t>
            </w:r>
          </w:p>
        </w:tc>
      </w:tr>
      <w:tr w:rsidR="00A24F94" w:rsidRPr="00A552FA" w14:paraId="1643B847"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DA2E6E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16.</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6D811F9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Дүниежүзі</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DA6688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4405008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EF2DE3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44C5A653"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F013C8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17</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2D7C04D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Құқық</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9D2D1B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7C383D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22A5915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40C000FC"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6D8A915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Инварианттық</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7F5E87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FE3991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33</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975A17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1122</w:t>
            </w:r>
          </w:p>
        </w:tc>
      </w:tr>
      <w:tr w:rsidR="00A24F94" w:rsidRPr="00A552FA" w14:paraId="188699E1"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20F2AA9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Вариативтік</w:t>
            </w:r>
            <w:proofErr w:type="spellEnd"/>
            <w:r w:rsidRPr="00A552FA">
              <w:rPr>
                <w:color w:val="auto"/>
                <w:sz w:val="24"/>
                <w:szCs w:val="24"/>
              </w:rPr>
              <w:t xml:space="preserve"> </w:t>
            </w:r>
            <w:proofErr w:type="spellStart"/>
            <w:r w:rsidRPr="00A552FA">
              <w:rPr>
                <w:color w:val="auto"/>
                <w:sz w:val="24"/>
                <w:szCs w:val="24"/>
              </w:rPr>
              <w:t>компонент</w:t>
            </w:r>
            <w:proofErr w:type="spellEnd"/>
          </w:p>
        </w:tc>
      </w:tr>
      <w:tr w:rsidR="00A24F94" w:rsidRPr="00A552FA" w14:paraId="26EFCA39"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7ECA035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Жаhандық</w:t>
            </w:r>
            <w:proofErr w:type="spellEnd"/>
            <w:r w:rsidRPr="00A552FA">
              <w:rPr>
                <w:color w:val="auto"/>
                <w:sz w:val="24"/>
                <w:szCs w:val="24"/>
              </w:rPr>
              <w:t xml:space="preserve"> </w:t>
            </w:r>
            <w:proofErr w:type="spellStart"/>
            <w:r w:rsidRPr="00A552FA">
              <w:rPr>
                <w:color w:val="auto"/>
                <w:sz w:val="24"/>
                <w:szCs w:val="24"/>
              </w:rPr>
              <w:t>құзыреттілік</w:t>
            </w:r>
            <w:proofErr w:type="spellEnd"/>
            <w:r w:rsidRPr="00A552FA">
              <w:rPr>
                <w:color w:val="auto"/>
                <w:sz w:val="24"/>
                <w:szCs w:val="24"/>
              </w:rPr>
              <w:t xml:space="preserve"> </w:t>
            </w:r>
            <w:proofErr w:type="spellStart"/>
            <w:r w:rsidRPr="00A552FA">
              <w:rPr>
                <w:color w:val="auto"/>
                <w:sz w:val="24"/>
                <w:szCs w:val="24"/>
              </w:rPr>
              <w:t>немесе</w:t>
            </w:r>
            <w:proofErr w:type="spellEnd"/>
            <w:r w:rsidRPr="00A552FA">
              <w:rPr>
                <w:color w:val="auto"/>
                <w:sz w:val="24"/>
                <w:szCs w:val="24"/>
              </w:rPr>
              <w:t xml:space="preserve"> </w:t>
            </w:r>
            <w:proofErr w:type="spellStart"/>
            <w:r w:rsidRPr="00A552FA">
              <w:rPr>
                <w:color w:val="auto"/>
                <w:sz w:val="24"/>
                <w:szCs w:val="24"/>
              </w:rPr>
              <w:t>таңдау</w:t>
            </w:r>
            <w:proofErr w:type="spellEnd"/>
            <w:r w:rsidRPr="00A552FA">
              <w:rPr>
                <w:color w:val="auto"/>
                <w:sz w:val="24"/>
                <w:szCs w:val="24"/>
              </w:rPr>
              <w:t xml:space="preserve"> </w:t>
            </w:r>
            <w:proofErr w:type="spellStart"/>
            <w:r w:rsidRPr="00A552FA">
              <w:rPr>
                <w:color w:val="auto"/>
                <w:sz w:val="24"/>
                <w:szCs w:val="24"/>
              </w:rPr>
              <w:t>бойынша</w:t>
            </w:r>
            <w:proofErr w:type="spellEnd"/>
            <w:r w:rsidRPr="00A552FA">
              <w:rPr>
                <w:color w:val="auto"/>
                <w:sz w:val="24"/>
                <w:szCs w:val="24"/>
              </w:rPr>
              <w:t xml:space="preserve"> </w:t>
            </w:r>
            <w:proofErr w:type="spellStart"/>
            <w:r w:rsidRPr="00A552FA">
              <w:rPr>
                <w:color w:val="auto"/>
                <w:sz w:val="24"/>
                <w:szCs w:val="24"/>
              </w:rPr>
              <w:t>басқа</w:t>
            </w:r>
            <w:proofErr w:type="spellEnd"/>
            <w:r w:rsidRPr="00A552FA">
              <w:rPr>
                <w:color w:val="auto"/>
                <w:sz w:val="24"/>
                <w:szCs w:val="24"/>
              </w:rPr>
              <w:t xml:space="preserve"> </w:t>
            </w:r>
            <w:proofErr w:type="spellStart"/>
            <w:r w:rsidRPr="00A552FA">
              <w:rPr>
                <w:color w:val="auto"/>
                <w:sz w:val="24"/>
                <w:szCs w:val="24"/>
              </w:rPr>
              <w:t>курстар</w:t>
            </w:r>
            <w:proofErr w:type="spellEnd"/>
          </w:p>
        </w:tc>
      </w:tr>
      <w:tr w:rsidR="00A24F94" w:rsidRPr="00A552FA" w14:paraId="4FB723F9"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582DB27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Кәсіпкерлік</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бизнес</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C245D3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4A17F21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13AF861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59EC52B9"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3FEBF394"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Элективті</w:t>
            </w:r>
            <w:proofErr w:type="spellEnd"/>
            <w:r w:rsidRPr="00A552FA">
              <w:rPr>
                <w:color w:val="auto"/>
                <w:sz w:val="24"/>
                <w:szCs w:val="24"/>
              </w:rPr>
              <w:t xml:space="preserve">  </w:t>
            </w:r>
            <w:proofErr w:type="spellStart"/>
            <w:r w:rsidRPr="00A552FA">
              <w:rPr>
                <w:color w:val="auto"/>
                <w:sz w:val="24"/>
                <w:szCs w:val="24"/>
              </w:rPr>
              <w:t>курстар</w:t>
            </w:r>
            <w:proofErr w:type="spellEnd"/>
            <w:proofErr w:type="gramEnd"/>
          </w:p>
        </w:tc>
      </w:tr>
      <w:tr w:rsidR="00A24F94" w:rsidRPr="00A552FA" w14:paraId="7D2CEE80"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5A2E7AD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Абайтану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42C738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85A17C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34F1D8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09A1EEF8"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3FC6AD9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Tenses</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3FF6FD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3971BAE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B1D2F0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4E8978BC"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2459684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Әлемдік</w:t>
            </w:r>
            <w:proofErr w:type="spellEnd"/>
            <w:r w:rsidRPr="00A552FA">
              <w:rPr>
                <w:color w:val="auto"/>
                <w:sz w:val="24"/>
                <w:szCs w:val="24"/>
              </w:rPr>
              <w:t xml:space="preserve"> </w:t>
            </w:r>
            <w:proofErr w:type="spellStart"/>
            <w:r w:rsidRPr="00A552FA">
              <w:rPr>
                <w:color w:val="auto"/>
                <w:sz w:val="24"/>
                <w:szCs w:val="24"/>
              </w:rPr>
              <w:t>география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501360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6A821E5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1CD2656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34</w:t>
            </w:r>
          </w:p>
        </w:tc>
      </w:tr>
      <w:tr w:rsidR="00A24F94" w:rsidRPr="00A552FA" w14:paraId="67194640" w14:textId="77777777" w:rsidTr="006508C5">
        <w:trPr>
          <w:trHeight w:val="361"/>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0AE9AD5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Вариативтік</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1ABFC2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DF4852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28A5437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136</w:t>
            </w:r>
          </w:p>
        </w:tc>
      </w:tr>
      <w:tr w:rsidR="00A24F94" w:rsidRPr="00A552FA" w14:paraId="2087BB2F"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4FA8FD4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жүктемесінің</w:t>
            </w:r>
            <w:proofErr w:type="spellEnd"/>
            <w:r w:rsidRPr="00A552FA">
              <w:rPr>
                <w:color w:val="auto"/>
                <w:sz w:val="24"/>
                <w:szCs w:val="24"/>
              </w:rPr>
              <w:t xml:space="preserve"> </w:t>
            </w:r>
            <w:proofErr w:type="spellStart"/>
            <w:r w:rsidRPr="00A552FA">
              <w:rPr>
                <w:color w:val="auto"/>
                <w:sz w:val="24"/>
                <w:szCs w:val="24"/>
              </w:rPr>
              <w:t>жоғары</w:t>
            </w:r>
            <w:proofErr w:type="spellEnd"/>
            <w:r w:rsidRPr="00A552FA">
              <w:rPr>
                <w:color w:val="auto"/>
                <w:sz w:val="24"/>
                <w:szCs w:val="24"/>
              </w:rPr>
              <w:t xml:space="preserve"> </w:t>
            </w:r>
            <w:proofErr w:type="spellStart"/>
            <w:r w:rsidRPr="00A552FA">
              <w:rPr>
                <w:color w:val="auto"/>
                <w:sz w:val="24"/>
                <w:szCs w:val="24"/>
              </w:rPr>
              <w:t>шекті</w:t>
            </w:r>
            <w:proofErr w:type="spellEnd"/>
            <w:r w:rsidRPr="00A552FA">
              <w:rPr>
                <w:color w:val="auto"/>
                <w:sz w:val="24"/>
                <w:szCs w:val="24"/>
              </w:rPr>
              <w:t xml:space="preserve"> </w:t>
            </w:r>
            <w:proofErr w:type="spellStart"/>
            <w:r w:rsidRPr="00A552FA">
              <w:rPr>
                <w:color w:val="auto"/>
                <w:sz w:val="24"/>
                <w:szCs w:val="24"/>
              </w:rPr>
              <w:t>көлемі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109B2E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37</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0C2162E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37</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7DAD0C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1258</w:t>
            </w:r>
          </w:p>
        </w:tc>
      </w:tr>
    </w:tbl>
    <w:p w14:paraId="1224B4BF" w14:textId="77777777" w:rsidR="00A24F94" w:rsidRPr="00A552FA" w:rsidRDefault="00A24F94" w:rsidP="00A24F94">
      <w:pPr>
        <w:spacing w:after="229" w:line="249" w:lineRule="auto"/>
        <w:ind w:left="0" w:right="48" w:firstLine="0"/>
        <w:jc w:val="left"/>
        <w:rPr>
          <w:color w:val="auto"/>
        </w:rPr>
      </w:pPr>
      <w:r w:rsidRPr="00A552FA">
        <w:rPr>
          <w:color w:val="auto"/>
        </w:rPr>
        <w:t xml:space="preserve">   11 а </w:t>
      </w:r>
      <w:proofErr w:type="spellStart"/>
      <w:r w:rsidRPr="00A552FA">
        <w:rPr>
          <w:color w:val="auto"/>
        </w:rPr>
        <w:t>сыныбының</w:t>
      </w:r>
      <w:proofErr w:type="spellEnd"/>
      <w:r w:rsidRPr="00A552FA">
        <w:rPr>
          <w:color w:val="auto"/>
        </w:rPr>
        <w:t xml:space="preserve"> </w:t>
      </w:r>
      <w:proofErr w:type="spellStart"/>
      <w:proofErr w:type="gramStart"/>
      <w:r w:rsidRPr="00A552FA">
        <w:rPr>
          <w:color w:val="auto"/>
        </w:rPr>
        <w:t>міндетті</w:t>
      </w:r>
      <w:proofErr w:type="spellEnd"/>
      <w:r w:rsidRPr="00A552FA">
        <w:rPr>
          <w:color w:val="auto"/>
        </w:rPr>
        <w:t xml:space="preserve">  </w:t>
      </w:r>
      <w:proofErr w:type="spellStart"/>
      <w:r w:rsidRPr="00A552FA">
        <w:rPr>
          <w:color w:val="auto"/>
        </w:rPr>
        <w:t>пәндері</w:t>
      </w:r>
      <w:proofErr w:type="spellEnd"/>
      <w:proofErr w:type="gramEnd"/>
      <w:r w:rsidRPr="00A552FA">
        <w:rPr>
          <w:color w:val="auto"/>
        </w:rPr>
        <w:t xml:space="preserve"> </w:t>
      </w:r>
      <w:proofErr w:type="spellStart"/>
      <w:r w:rsidRPr="00A552FA">
        <w:rPr>
          <w:color w:val="auto"/>
        </w:rPr>
        <w:t>Алгебра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анализ</w:t>
      </w:r>
      <w:proofErr w:type="spellEnd"/>
      <w:r w:rsidRPr="00A552FA">
        <w:rPr>
          <w:color w:val="auto"/>
        </w:rPr>
        <w:t xml:space="preserve"> </w:t>
      </w:r>
      <w:proofErr w:type="spellStart"/>
      <w:r w:rsidRPr="00A552FA">
        <w:rPr>
          <w:color w:val="auto"/>
        </w:rPr>
        <w:t>бастамалары</w:t>
      </w:r>
      <w:proofErr w:type="spellEnd"/>
      <w:r w:rsidRPr="00A552FA">
        <w:rPr>
          <w:color w:val="auto"/>
        </w:rPr>
        <w:t xml:space="preserve"> -4 </w:t>
      </w:r>
      <w:proofErr w:type="spellStart"/>
      <w:r w:rsidRPr="00A552FA">
        <w:rPr>
          <w:color w:val="auto"/>
        </w:rPr>
        <w:t>сағат</w:t>
      </w:r>
      <w:proofErr w:type="spellEnd"/>
      <w:r w:rsidRPr="00A552FA">
        <w:rPr>
          <w:color w:val="auto"/>
        </w:rPr>
        <w:t xml:space="preserve">, </w:t>
      </w:r>
      <w:proofErr w:type="spellStart"/>
      <w:r w:rsidRPr="00A552FA">
        <w:rPr>
          <w:color w:val="auto"/>
        </w:rPr>
        <w:t>Геометрия</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Информатика</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-2 </w:t>
      </w:r>
      <w:proofErr w:type="spellStart"/>
      <w:r w:rsidRPr="00A552FA">
        <w:rPr>
          <w:color w:val="auto"/>
        </w:rPr>
        <w:t>сағат,Орыс</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-2, </w:t>
      </w:r>
      <w:proofErr w:type="spellStart"/>
      <w:r w:rsidRPr="00A552FA">
        <w:rPr>
          <w:color w:val="auto"/>
        </w:rPr>
        <w:t>Ағылшын</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тану</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Алғашқы</w:t>
      </w:r>
      <w:proofErr w:type="spellEnd"/>
      <w:r w:rsidRPr="00A552FA">
        <w:rPr>
          <w:color w:val="auto"/>
        </w:rPr>
        <w:t xml:space="preserve"> </w:t>
      </w:r>
      <w:proofErr w:type="spellStart"/>
      <w:r w:rsidRPr="00A552FA">
        <w:rPr>
          <w:color w:val="auto"/>
        </w:rPr>
        <w:t>әскери</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технологиялық</w:t>
      </w:r>
      <w:proofErr w:type="spellEnd"/>
      <w:r w:rsidRPr="00A552FA">
        <w:rPr>
          <w:color w:val="auto"/>
        </w:rPr>
        <w:t xml:space="preserve"> </w:t>
      </w:r>
      <w:proofErr w:type="spellStart"/>
      <w:r w:rsidRPr="00A552FA">
        <w:rPr>
          <w:color w:val="auto"/>
        </w:rPr>
        <w:t>дайындық</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Физика</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Химия</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Биология</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География</w:t>
      </w:r>
      <w:proofErr w:type="spellEnd"/>
      <w:r w:rsidRPr="00A552FA">
        <w:rPr>
          <w:color w:val="auto"/>
        </w:rPr>
        <w:t xml:space="preserve"> – 2 </w:t>
      </w:r>
      <w:proofErr w:type="spellStart"/>
      <w:r w:rsidRPr="00A552FA">
        <w:rPr>
          <w:color w:val="auto"/>
        </w:rPr>
        <w:t>сағат</w:t>
      </w:r>
      <w:proofErr w:type="spellEnd"/>
      <w:r w:rsidRPr="00A552FA">
        <w:rPr>
          <w:color w:val="auto"/>
        </w:rPr>
        <w:t>, «</w:t>
      </w:r>
      <w:proofErr w:type="spellStart"/>
      <w:r w:rsidRPr="00A552FA">
        <w:rPr>
          <w:color w:val="auto"/>
        </w:rPr>
        <w:t>Дүние</w:t>
      </w:r>
      <w:proofErr w:type="spellEnd"/>
      <w:r w:rsidRPr="00A552FA">
        <w:rPr>
          <w:color w:val="auto"/>
        </w:rPr>
        <w:t xml:space="preserve"> </w:t>
      </w:r>
      <w:proofErr w:type="spellStart"/>
      <w:r w:rsidRPr="00A552FA">
        <w:rPr>
          <w:color w:val="auto"/>
        </w:rPr>
        <w:t>жүзі</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 </w:t>
      </w:r>
      <w:proofErr w:type="spellStart"/>
      <w:r w:rsidRPr="00A552FA">
        <w:rPr>
          <w:color w:val="auto"/>
        </w:rPr>
        <w:t>Құқық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-1сағат </w:t>
      </w:r>
      <w:proofErr w:type="spellStart"/>
      <w:r w:rsidRPr="00A552FA">
        <w:rPr>
          <w:color w:val="auto"/>
        </w:rPr>
        <w:t>берілді</w:t>
      </w:r>
      <w:proofErr w:type="spellEnd"/>
      <w:r w:rsidRPr="00A552FA">
        <w:rPr>
          <w:color w:val="auto"/>
        </w:rPr>
        <w:t>.</w:t>
      </w:r>
    </w:p>
    <w:p w14:paraId="2536BF7B" w14:textId="77777777" w:rsidR="00A24F94" w:rsidRPr="00A552FA" w:rsidRDefault="00A24F94" w:rsidP="00A24F94">
      <w:pPr>
        <w:spacing w:after="230"/>
        <w:ind w:left="0" w:right="57" w:firstLine="0"/>
        <w:rPr>
          <w:color w:val="auto"/>
        </w:rPr>
      </w:pPr>
      <w:r w:rsidRPr="00A552FA">
        <w:rPr>
          <w:color w:val="auto"/>
        </w:rPr>
        <w:t xml:space="preserve">      </w:t>
      </w:r>
      <w:proofErr w:type="spellStart"/>
      <w:r w:rsidRPr="00A552FA">
        <w:rPr>
          <w:color w:val="auto"/>
        </w:rPr>
        <w:t>Инварианттық</w:t>
      </w:r>
      <w:proofErr w:type="spellEnd"/>
      <w:r w:rsidRPr="00A552FA">
        <w:rPr>
          <w:color w:val="auto"/>
        </w:rPr>
        <w:t xml:space="preserve"> </w:t>
      </w:r>
      <w:proofErr w:type="spellStart"/>
      <w:r w:rsidRPr="00A552FA">
        <w:rPr>
          <w:color w:val="auto"/>
        </w:rPr>
        <w:t>компоненттен</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3 </w:t>
      </w:r>
      <w:proofErr w:type="spellStart"/>
      <w:r w:rsidRPr="00A552FA">
        <w:rPr>
          <w:color w:val="auto"/>
        </w:rPr>
        <w:t>сағаттан</w:t>
      </w:r>
      <w:proofErr w:type="spellEnd"/>
      <w:r w:rsidRPr="00A552FA">
        <w:rPr>
          <w:color w:val="auto"/>
        </w:rPr>
        <w:t xml:space="preserve"> </w:t>
      </w:r>
      <w:proofErr w:type="spellStart"/>
      <w:r w:rsidRPr="00A552FA">
        <w:rPr>
          <w:color w:val="auto"/>
        </w:rPr>
        <w:t>элективті</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бөлінді</w:t>
      </w:r>
      <w:proofErr w:type="spellEnd"/>
      <w:r w:rsidRPr="00A552FA">
        <w:rPr>
          <w:color w:val="auto"/>
        </w:rPr>
        <w:t xml:space="preserve">.  </w:t>
      </w:r>
    </w:p>
    <w:p w14:paraId="405C9F16" w14:textId="77777777" w:rsidR="00A24F94" w:rsidRPr="00A552FA" w:rsidRDefault="00A24F94" w:rsidP="00A24F94">
      <w:pPr>
        <w:spacing w:after="232" w:line="249" w:lineRule="auto"/>
        <w:ind w:left="0" w:right="52" w:firstLine="0"/>
        <w:rPr>
          <w:color w:val="auto"/>
        </w:rPr>
      </w:pPr>
      <w:proofErr w:type="spellStart"/>
      <w:r w:rsidRPr="00A552FA">
        <w:rPr>
          <w:b/>
          <w:color w:val="auto"/>
        </w:rPr>
        <w:t>Инварианттық</w:t>
      </w:r>
      <w:proofErr w:type="spellEnd"/>
      <w:r w:rsidRPr="00A552FA">
        <w:rPr>
          <w:b/>
          <w:color w:val="auto"/>
        </w:rPr>
        <w:t xml:space="preserve"> </w:t>
      </w:r>
      <w:proofErr w:type="spellStart"/>
      <w:r w:rsidRPr="00A552FA">
        <w:rPr>
          <w:b/>
          <w:color w:val="auto"/>
        </w:rPr>
        <w:t>оқу</w:t>
      </w:r>
      <w:proofErr w:type="spellEnd"/>
      <w:r w:rsidRPr="00A552FA">
        <w:rPr>
          <w:b/>
          <w:color w:val="auto"/>
        </w:rPr>
        <w:t xml:space="preserve"> </w:t>
      </w:r>
      <w:proofErr w:type="spellStart"/>
      <w:r w:rsidRPr="00A552FA">
        <w:rPr>
          <w:b/>
          <w:color w:val="auto"/>
        </w:rPr>
        <w:t>жүктемесі</w:t>
      </w:r>
      <w:proofErr w:type="spellEnd"/>
      <w:r w:rsidRPr="00A552FA">
        <w:rPr>
          <w:b/>
          <w:color w:val="auto"/>
        </w:rPr>
        <w:t xml:space="preserve"> – 33 </w:t>
      </w:r>
      <w:proofErr w:type="spellStart"/>
      <w:r w:rsidRPr="00A552FA">
        <w:rPr>
          <w:b/>
          <w:color w:val="auto"/>
        </w:rPr>
        <w:t>сағат</w:t>
      </w:r>
      <w:proofErr w:type="spellEnd"/>
      <w:r w:rsidRPr="00A552FA">
        <w:rPr>
          <w:b/>
          <w:color w:val="auto"/>
        </w:rPr>
        <w:t xml:space="preserve">.  </w:t>
      </w:r>
    </w:p>
    <w:p w14:paraId="3C4FDAD2" w14:textId="77777777" w:rsidR="00A24F94" w:rsidRPr="00A552FA" w:rsidRDefault="00A24F94" w:rsidP="00F10ACB">
      <w:pPr>
        <w:spacing w:after="0" w:line="240" w:lineRule="auto"/>
        <w:ind w:left="0" w:right="57" w:firstLine="0"/>
        <w:rPr>
          <w:color w:val="auto"/>
        </w:rPr>
      </w:pPr>
      <w:proofErr w:type="spellStart"/>
      <w:r w:rsidRPr="00A552FA">
        <w:rPr>
          <w:color w:val="auto"/>
        </w:rPr>
        <w:t>Таңдау</w:t>
      </w:r>
      <w:proofErr w:type="spellEnd"/>
      <w:r w:rsidRPr="00A552FA">
        <w:rPr>
          <w:color w:val="auto"/>
        </w:rPr>
        <w:t xml:space="preserve"> </w:t>
      </w:r>
      <w:proofErr w:type="spellStart"/>
      <w:proofErr w:type="gramStart"/>
      <w:r w:rsidRPr="00A552FA">
        <w:rPr>
          <w:color w:val="auto"/>
        </w:rPr>
        <w:t>пәндеріне</w:t>
      </w:r>
      <w:proofErr w:type="spellEnd"/>
      <w:r w:rsidRPr="00A552FA">
        <w:rPr>
          <w:color w:val="auto"/>
        </w:rPr>
        <w:t xml:space="preserve">  -</w:t>
      </w:r>
      <w:proofErr w:type="gramEnd"/>
      <w:r w:rsidRPr="00A552FA">
        <w:rPr>
          <w:color w:val="auto"/>
        </w:rPr>
        <w:t xml:space="preserve"> 1 </w:t>
      </w:r>
      <w:proofErr w:type="spellStart"/>
      <w:r w:rsidRPr="00A552FA">
        <w:rPr>
          <w:color w:val="auto"/>
        </w:rPr>
        <w:t>сағат</w:t>
      </w:r>
      <w:proofErr w:type="spellEnd"/>
      <w:r w:rsidRPr="00A552FA">
        <w:rPr>
          <w:color w:val="auto"/>
        </w:rPr>
        <w:t xml:space="preserve">. </w:t>
      </w:r>
    </w:p>
    <w:p w14:paraId="5E8A7D3C" w14:textId="77777777" w:rsidR="00A24F94" w:rsidRPr="00A552FA" w:rsidRDefault="00A24F94" w:rsidP="00F10ACB">
      <w:pPr>
        <w:spacing w:after="0" w:line="240" w:lineRule="auto"/>
        <w:ind w:left="0" w:right="57" w:firstLine="0"/>
        <w:rPr>
          <w:color w:val="auto"/>
        </w:rPr>
      </w:pPr>
      <w:r w:rsidRPr="00A552FA">
        <w:rPr>
          <w:color w:val="auto"/>
        </w:rPr>
        <w:t xml:space="preserve"> «</w:t>
      </w:r>
      <w:proofErr w:type="spellStart"/>
      <w:r w:rsidRPr="00A552FA">
        <w:rPr>
          <w:color w:val="auto"/>
        </w:rPr>
        <w:t>Кәсіпкерлік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бизнес</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01F34390" w14:textId="77777777" w:rsidR="00A24F94" w:rsidRPr="00A552FA" w:rsidRDefault="00A24F94" w:rsidP="00F10ACB">
      <w:pPr>
        <w:spacing w:after="0" w:line="240" w:lineRule="auto"/>
        <w:ind w:left="0" w:right="52" w:firstLine="0"/>
        <w:rPr>
          <w:color w:val="auto"/>
        </w:rPr>
      </w:pPr>
      <w:proofErr w:type="spellStart"/>
      <w:r w:rsidRPr="00A552FA">
        <w:rPr>
          <w:b/>
          <w:color w:val="auto"/>
        </w:rPr>
        <w:t>Элективті</w:t>
      </w:r>
      <w:proofErr w:type="spellEnd"/>
      <w:r w:rsidRPr="00A552FA">
        <w:rPr>
          <w:b/>
          <w:color w:val="auto"/>
        </w:rPr>
        <w:t xml:space="preserve"> </w:t>
      </w:r>
      <w:proofErr w:type="spellStart"/>
      <w:r w:rsidRPr="00A552FA">
        <w:rPr>
          <w:b/>
          <w:color w:val="auto"/>
        </w:rPr>
        <w:t>курс</w:t>
      </w:r>
      <w:proofErr w:type="spellEnd"/>
      <w:r w:rsidRPr="00A552FA">
        <w:rPr>
          <w:b/>
          <w:color w:val="auto"/>
        </w:rPr>
        <w:t xml:space="preserve"> – 3 </w:t>
      </w:r>
      <w:proofErr w:type="spellStart"/>
      <w:r w:rsidRPr="00A552FA">
        <w:rPr>
          <w:b/>
          <w:color w:val="auto"/>
        </w:rPr>
        <w:t>сағат</w:t>
      </w:r>
      <w:proofErr w:type="spellEnd"/>
    </w:p>
    <w:p w14:paraId="6C7399D7" w14:textId="77777777" w:rsidR="00A24F94" w:rsidRPr="00A552FA" w:rsidRDefault="00A24F94" w:rsidP="00F10ACB">
      <w:pPr>
        <w:spacing w:after="0" w:line="240" w:lineRule="auto"/>
        <w:ind w:left="0" w:right="57" w:firstLine="0"/>
        <w:rPr>
          <w:color w:val="auto"/>
        </w:rPr>
      </w:pPr>
      <w:proofErr w:type="spellStart"/>
      <w:r w:rsidRPr="00A552FA">
        <w:rPr>
          <w:color w:val="auto"/>
        </w:rPr>
        <w:t>Абайтану</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29E1C598" w14:textId="77777777" w:rsidR="00A24F94" w:rsidRPr="00A552FA" w:rsidRDefault="00A24F94" w:rsidP="00F10ACB">
      <w:pPr>
        <w:spacing w:after="0" w:line="240" w:lineRule="auto"/>
        <w:ind w:left="0" w:right="57" w:firstLine="0"/>
        <w:rPr>
          <w:color w:val="auto"/>
        </w:rPr>
      </w:pPr>
      <w:r w:rsidRPr="00A552FA">
        <w:rPr>
          <w:color w:val="auto"/>
        </w:rPr>
        <w:t xml:space="preserve">Tenses - 1 </w:t>
      </w:r>
      <w:proofErr w:type="spellStart"/>
      <w:r w:rsidRPr="00A552FA">
        <w:rPr>
          <w:color w:val="auto"/>
        </w:rPr>
        <w:t>сағат</w:t>
      </w:r>
      <w:proofErr w:type="spellEnd"/>
      <w:r w:rsidRPr="00A552FA">
        <w:rPr>
          <w:color w:val="auto"/>
        </w:rPr>
        <w:t xml:space="preserve"> </w:t>
      </w:r>
    </w:p>
    <w:p w14:paraId="556625C5" w14:textId="77777777" w:rsidR="00A24F94" w:rsidRPr="00A552FA" w:rsidRDefault="00A24F94" w:rsidP="00F10ACB">
      <w:pPr>
        <w:spacing w:after="0" w:line="240" w:lineRule="auto"/>
        <w:ind w:left="0" w:right="57" w:firstLine="0"/>
        <w:rPr>
          <w:color w:val="auto"/>
        </w:rPr>
      </w:pPr>
      <w:proofErr w:type="spellStart"/>
      <w:r w:rsidRPr="00A552FA">
        <w:rPr>
          <w:color w:val="auto"/>
        </w:rPr>
        <w:t>Әлемдік</w:t>
      </w:r>
      <w:proofErr w:type="spellEnd"/>
      <w:r w:rsidRPr="00A552FA">
        <w:rPr>
          <w:color w:val="auto"/>
        </w:rPr>
        <w:t xml:space="preserve"> </w:t>
      </w:r>
      <w:proofErr w:type="spellStart"/>
      <w:r w:rsidRPr="00A552FA">
        <w:rPr>
          <w:color w:val="auto"/>
        </w:rPr>
        <w:t>география</w:t>
      </w:r>
      <w:proofErr w:type="spellEnd"/>
      <w:r w:rsidRPr="00A552FA">
        <w:rPr>
          <w:color w:val="auto"/>
        </w:rPr>
        <w:t xml:space="preserve"> -1 </w:t>
      </w:r>
      <w:proofErr w:type="spellStart"/>
      <w:r w:rsidRPr="00A552FA">
        <w:rPr>
          <w:color w:val="auto"/>
        </w:rPr>
        <w:t>сағат</w:t>
      </w:r>
      <w:proofErr w:type="spellEnd"/>
    </w:p>
    <w:p w14:paraId="4AC3D055" w14:textId="77777777" w:rsidR="00A24F94" w:rsidRPr="006508C5" w:rsidRDefault="00A24F94" w:rsidP="006508C5">
      <w:pPr>
        <w:spacing w:after="0" w:line="240" w:lineRule="auto"/>
        <w:ind w:left="0" w:right="57" w:firstLine="0"/>
        <w:rPr>
          <w:color w:val="auto"/>
        </w:rPr>
      </w:pPr>
      <w:proofErr w:type="spellStart"/>
      <w:r w:rsidRPr="00A552FA">
        <w:rPr>
          <w:color w:val="auto"/>
        </w:rPr>
        <w:t>Апталық</w:t>
      </w:r>
      <w:proofErr w:type="spellEnd"/>
      <w:r w:rsidRPr="00A552FA">
        <w:rPr>
          <w:color w:val="auto"/>
        </w:rPr>
        <w:t xml:space="preserve"> </w:t>
      </w:r>
      <w:proofErr w:type="spellStart"/>
      <w:r w:rsidRPr="00A552FA">
        <w:rPr>
          <w:color w:val="auto"/>
        </w:rPr>
        <w:t>жүктемесі</w:t>
      </w:r>
      <w:proofErr w:type="spellEnd"/>
      <w:r w:rsidRPr="00A552FA">
        <w:rPr>
          <w:color w:val="auto"/>
        </w:rPr>
        <w:t xml:space="preserve"> – 37 </w:t>
      </w:r>
      <w:proofErr w:type="spellStart"/>
      <w:r w:rsidRPr="00A552FA">
        <w:rPr>
          <w:color w:val="auto"/>
        </w:rPr>
        <w:t>сағат</w:t>
      </w:r>
      <w:proofErr w:type="spellEnd"/>
      <w:r w:rsidRPr="00A552FA">
        <w:rPr>
          <w:color w:val="auto"/>
        </w:rPr>
        <w:t xml:space="preserve"> </w:t>
      </w:r>
    </w:p>
    <w:p w14:paraId="551C1795" w14:textId="77777777" w:rsidR="00A24F94" w:rsidRPr="00A552FA" w:rsidRDefault="00A24F94" w:rsidP="00A24F94">
      <w:pPr>
        <w:spacing w:after="12" w:line="249" w:lineRule="auto"/>
        <w:ind w:left="0" w:right="121" w:firstLine="0"/>
        <w:jc w:val="center"/>
        <w:rPr>
          <w:color w:val="auto"/>
        </w:rPr>
      </w:pPr>
      <w:r w:rsidRPr="00A552FA">
        <w:rPr>
          <w:b/>
          <w:color w:val="auto"/>
        </w:rPr>
        <w:t xml:space="preserve">2022-2023 </w:t>
      </w:r>
      <w:proofErr w:type="spellStart"/>
      <w:r w:rsidRPr="00A552FA">
        <w:rPr>
          <w:b/>
          <w:color w:val="auto"/>
        </w:rPr>
        <w:t>оқу</w:t>
      </w:r>
      <w:proofErr w:type="spellEnd"/>
      <w:r w:rsidRPr="00A552FA">
        <w:rPr>
          <w:b/>
          <w:color w:val="auto"/>
        </w:rPr>
        <w:t xml:space="preserve"> </w:t>
      </w:r>
      <w:proofErr w:type="spellStart"/>
      <w:r w:rsidRPr="00A552FA">
        <w:rPr>
          <w:b/>
          <w:color w:val="auto"/>
        </w:rPr>
        <w:t>жылында</w:t>
      </w:r>
      <w:proofErr w:type="spellEnd"/>
      <w:r w:rsidRPr="00A552FA">
        <w:rPr>
          <w:b/>
          <w:color w:val="auto"/>
        </w:rPr>
        <w:t xml:space="preserve"> 10 «Ә» </w:t>
      </w:r>
      <w:proofErr w:type="spellStart"/>
      <w:proofErr w:type="gramStart"/>
      <w:r w:rsidRPr="00A552FA">
        <w:rPr>
          <w:b/>
          <w:color w:val="auto"/>
        </w:rPr>
        <w:t>сыныбы</w:t>
      </w:r>
      <w:proofErr w:type="spellEnd"/>
      <w:r w:rsidRPr="00A552FA">
        <w:rPr>
          <w:b/>
          <w:color w:val="auto"/>
        </w:rPr>
        <w:t xml:space="preserve">  </w:t>
      </w:r>
      <w:proofErr w:type="spellStart"/>
      <w:r w:rsidRPr="00A552FA">
        <w:rPr>
          <w:b/>
          <w:color w:val="auto"/>
        </w:rPr>
        <w:t>оқытудың</w:t>
      </w:r>
      <w:proofErr w:type="spellEnd"/>
      <w:proofErr w:type="gramEnd"/>
      <w:r w:rsidRPr="00A552FA">
        <w:rPr>
          <w:b/>
          <w:color w:val="auto"/>
        </w:rPr>
        <w:t xml:space="preserve"> </w:t>
      </w:r>
      <w:proofErr w:type="spellStart"/>
      <w:r w:rsidRPr="00A552FA">
        <w:rPr>
          <w:b/>
          <w:color w:val="auto"/>
        </w:rPr>
        <w:t>жаратылыстануматематикалық</w:t>
      </w:r>
      <w:proofErr w:type="spellEnd"/>
      <w:r w:rsidRPr="00A552FA">
        <w:rPr>
          <w:b/>
          <w:color w:val="auto"/>
        </w:rPr>
        <w:t xml:space="preserve"> </w:t>
      </w:r>
      <w:proofErr w:type="spellStart"/>
      <w:r w:rsidRPr="00A552FA">
        <w:rPr>
          <w:b/>
          <w:color w:val="auto"/>
        </w:rPr>
        <w:t>бағыты</w:t>
      </w:r>
      <w:proofErr w:type="spellEnd"/>
      <w:r w:rsidRPr="00A552FA">
        <w:rPr>
          <w:b/>
          <w:color w:val="auto"/>
        </w:rPr>
        <w:t xml:space="preserve"> </w:t>
      </w:r>
      <w:proofErr w:type="spellStart"/>
      <w:r w:rsidRPr="00A552FA">
        <w:rPr>
          <w:b/>
          <w:color w:val="auto"/>
        </w:rPr>
        <w:t>бойынша</w:t>
      </w:r>
      <w:proofErr w:type="spellEnd"/>
      <w:r w:rsidRPr="00A552FA">
        <w:rPr>
          <w:b/>
          <w:color w:val="auto"/>
        </w:rPr>
        <w:t xml:space="preserve"> </w:t>
      </w:r>
      <w:proofErr w:type="spellStart"/>
      <w:r w:rsidRPr="00A552FA">
        <w:rPr>
          <w:b/>
          <w:color w:val="auto"/>
        </w:rPr>
        <w:t>оқыды</w:t>
      </w:r>
      <w:proofErr w:type="spellEnd"/>
    </w:p>
    <w:tbl>
      <w:tblPr>
        <w:tblW w:w="9344" w:type="dxa"/>
        <w:tblInd w:w="182" w:type="dxa"/>
        <w:tblCellMar>
          <w:top w:w="17" w:type="dxa"/>
          <w:left w:w="69" w:type="dxa"/>
          <w:right w:w="115" w:type="dxa"/>
        </w:tblCellMar>
        <w:tblLook w:val="04A0" w:firstRow="1" w:lastRow="0" w:firstColumn="1" w:lastColumn="0" w:noHBand="0" w:noVBand="1"/>
      </w:tblPr>
      <w:tblGrid>
        <w:gridCol w:w="839"/>
        <w:gridCol w:w="2503"/>
        <w:gridCol w:w="1896"/>
        <w:gridCol w:w="2080"/>
        <w:gridCol w:w="23"/>
        <w:gridCol w:w="2003"/>
      </w:tblGrid>
      <w:tr w:rsidR="00A24F94" w:rsidRPr="00A552FA" w14:paraId="3D3A2253" w14:textId="77777777" w:rsidTr="005F1216">
        <w:trPr>
          <w:trHeight w:val="1620"/>
        </w:trPr>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C18CA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lastRenderedPageBreak/>
              <w:t>№</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3D3D6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пәндері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D6A743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Сыныптар</w:t>
            </w:r>
            <w:proofErr w:type="spellEnd"/>
            <w:r w:rsidRPr="00A552FA">
              <w:rPr>
                <w:color w:val="auto"/>
                <w:sz w:val="24"/>
                <w:szCs w:val="24"/>
              </w:rPr>
              <w:t xml:space="preserve"> </w:t>
            </w:r>
            <w:proofErr w:type="spellStart"/>
            <w:r w:rsidRPr="00A552FA">
              <w:rPr>
                <w:color w:val="auto"/>
                <w:sz w:val="24"/>
                <w:szCs w:val="24"/>
              </w:rPr>
              <w:t>бойынша</w:t>
            </w:r>
            <w:proofErr w:type="spellEnd"/>
            <w:r w:rsidRPr="00A552FA">
              <w:rPr>
                <w:color w:val="auto"/>
                <w:sz w:val="24"/>
                <w:szCs w:val="24"/>
              </w:rPr>
              <w:t xml:space="preserve"> </w:t>
            </w:r>
            <w:proofErr w:type="spellStart"/>
            <w:r w:rsidRPr="00A552FA">
              <w:rPr>
                <w:color w:val="auto"/>
                <w:sz w:val="24"/>
                <w:szCs w:val="24"/>
              </w:rPr>
              <w:t>апталық</w:t>
            </w:r>
            <w:proofErr w:type="spellEnd"/>
            <w:r w:rsidRPr="00A552FA">
              <w:rPr>
                <w:color w:val="auto"/>
                <w:sz w:val="24"/>
                <w:szCs w:val="24"/>
              </w:rPr>
              <w:t xml:space="preserve"> </w:t>
            </w:r>
            <w:proofErr w:type="spellStart"/>
            <w:r w:rsidRPr="00A552FA">
              <w:rPr>
                <w:color w:val="auto"/>
                <w:sz w:val="24"/>
                <w:szCs w:val="24"/>
              </w:rPr>
              <w:t>сағаттар</w:t>
            </w:r>
            <w:proofErr w:type="spellEnd"/>
            <w:r w:rsidRPr="00A552FA">
              <w:rPr>
                <w:color w:val="auto"/>
                <w:sz w:val="24"/>
                <w:szCs w:val="24"/>
              </w:rPr>
              <w:t xml:space="preserve"> </w:t>
            </w:r>
            <w:proofErr w:type="spellStart"/>
            <w:r w:rsidRPr="00A552FA">
              <w:rPr>
                <w:color w:val="auto"/>
                <w:sz w:val="24"/>
                <w:szCs w:val="24"/>
              </w:rPr>
              <w:t>саны</w:t>
            </w:r>
            <w:proofErr w:type="spellEnd"/>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auto"/>
          </w:tcPr>
          <w:p w14:paraId="27FA026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Жүктеме</w:t>
            </w:r>
            <w:proofErr w:type="spellEnd"/>
            <w:r w:rsidRPr="00A552FA">
              <w:rPr>
                <w:color w:val="auto"/>
                <w:sz w:val="24"/>
                <w:szCs w:val="24"/>
              </w:rPr>
              <w:t xml:space="preserve"> </w:t>
            </w:r>
            <w:proofErr w:type="spellStart"/>
            <w:r w:rsidRPr="00A552FA">
              <w:rPr>
                <w:color w:val="auto"/>
                <w:sz w:val="24"/>
                <w:szCs w:val="24"/>
              </w:rPr>
              <w:t>сағат</w:t>
            </w:r>
            <w:proofErr w:type="spellEnd"/>
          </w:p>
        </w:tc>
      </w:tr>
      <w:tr w:rsidR="00A24F94" w:rsidRPr="00A552FA" w14:paraId="147CFA37" w14:textId="77777777" w:rsidTr="005F1216">
        <w:trPr>
          <w:trHeight w:val="332"/>
        </w:trPr>
        <w:tc>
          <w:tcPr>
            <w:tcW w:w="0" w:type="auto"/>
            <w:vMerge/>
            <w:tcBorders>
              <w:top w:val="nil"/>
              <w:left w:val="single" w:sz="4" w:space="0" w:color="000000"/>
              <w:bottom w:val="single" w:sz="4" w:space="0" w:color="000000"/>
              <w:right w:val="single" w:sz="4" w:space="0" w:color="000000"/>
            </w:tcBorders>
            <w:shd w:val="clear" w:color="auto" w:fill="auto"/>
          </w:tcPr>
          <w:p w14:paraId="7A4390E2" w14:textId="77777777" w:rsidR="00A24F94" w:rsidRPr="00A552FA" w:rsidRDefault="00A24F94" w:rsidP="005F1216">
            <w:pPr>
              <w:spacing w:after="160" w:line="259"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14:paraId="0D1A19ED" w14:textId="77777777" w:rsidR="00A24F94" w:rsidRPr="00A552FA" w:rsidRDefault="00A24F94" w:rsidP="005F1216">
            <w:pPr>
              <w:spacing w:after="160" w:line="259" w:lineRule="auto"/>
              <w:ind w:left="0" w:right="0" w:firstLine="0"/>
              <w:jc w:val="left"/>
              <w:rPr>
                <w:color w:val="auto"/>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D615B4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10 «Ә»</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5AF6DBB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апталық</w:t>
            </w:r>
            <w:proofErr w:type="spellEnd"/>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B5845D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жылдық</w:t>
            </w:r>
            <w:proofErr w:type="spellEnd"/>
          </w:p>
        </w:tc>
      </w:tr>
      <w:tr w:rsidR="00A24F94" w:rsidRPr="00A552FA" w14:paraId="71E106C1"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1997DC0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Инварианттық</w:t>
            </w:r>
            <w:proofErr w:type="spellEnd"/>
            <w:r w:rsidRPr="00A552FA">
              <w:rPr>
                <w:color w:val="auto"/>
                <w:sz w:val="24"/>
                <w:szCs w:val="24"/>
              </w:rPr>
              <w:t xml:space="preserve"> </w:t>
            </w:r>
            <w:proofErr w:type="spellStart"/>
            <w:r w:rsidRPr="00A552FA">
              <w:rPr>
                <w:color w:val="auto"/>
                <w:sz w:val="24"/>
                <w:szCs w:val="24"/>
              </w:rPr>
              <w:t>компонент</w:t>
            </w:r>
            <w:proofErr w:type="spellEnd"/>
          </w:p>
        </w:tc>
      </w:tr>
      <w:tr w:rsidR="00A24F94" w:rsidRPr="00A552FA" w14:paraId="360D3778"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60CD10D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Міндетті</w:t>
            </w:r>
            <w:proofErr w:type="spellEnd"/>
            <w:r w:rsidRPr="00A552FA">
              <w:rPr>
                <w:color w:val="auto"/>
                <w:sz w:val="24"/>
                <w:szCs w:val="24"/>
              </w:rPr>
              <w:t xml:space="preserve"> </w:t>
            </w:r>
            <w:proofErr w:type="spellStart"/>
            <w:r w:rsidRPr="00A552FA">
              <w:rPr>
                <w:color w:val="auto"/>
                <w:sz w:val="24"/>
                <w:szCs w:val="24"/>
              </w:rPr>
              <w:t>пәндер</w:t>
            </w:r>
            <w:proofErr w:type="spellEnd"/>
          </w:p>
        </w:tc>
      </w:tr>
      <w:tr w:rsidR="00A24F94" w:rsidRPr="00A552FA" w14:paraId="40C2D8D7" w14:textId="77777777" w:rsidTr="006508C5">
        <w:trPr>
          <w:trHeight w:val="610"/>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415C51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4237F78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roofErr w:type="spellStart"/>
            <w:r w:rsidRPr="00A552FA">
              <w:rPr>
                <w:color w:val="auto"/>
                <w:sz w:val="24"/>
                <w:szCs w:val="24"/>
              </w:rPr>
              <w:t>бастамалары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81FB18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2EAB72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18119A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144</w:t>
            </w:r>
          </w:p>
        </w:tc>
      </w:tr>
      <w:tr w:rsidR="00A24F94" w:rsidRPr="00A552FA" w14:paraId="6EB4F690"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E05858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04E0423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A591E5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7ED815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D88A88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135ACA59"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F63D7C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245951F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1A97F4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E85139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24CB22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09FA580D"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D1185C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444728F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8FC8D7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BCBC50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35188D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70DAF0AC"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4109EF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5.</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6CAE9AE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1798CD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F1C4CB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BB744E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72625021" w14:textId="77777777" w:rsidTr="005F1216">
        <w:trPr>
          <w:trHeight w:val="654"/>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A4FF93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09194B4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A6A1D3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3EF9DD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A866F2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5FEE3094"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0A8E79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2AC9716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D0F9B2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AC0569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FC627B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108</w:t>
            </w:r>
          </w:p>
        </w:tc>
      </w:tr>
      <w:tr w:rsidR="00A24F94" w:rsidRPr="00A552FA" w14:paraId="17C033CE"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CA983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8.</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2A3DAEB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B64D30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5FFF1D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6ED46C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1F68DAC4"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390299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0C97A7A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1083EF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464362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37EB81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108</w:t>
            </w:r>
          </w:p>
        </w:tc>
      </w:tr>
      <w:tr w:rsidR="00A24F94" w:rsidRPr="00A552FA" w14:paraId="250A99C4" w14:textId="77777777" w:rsidTr="006508C5">
        <w:trPr>
          <w:trHeight w:val="749"/>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49D629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11.</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74DB8547" w14:textId="77777777" w:rsidR="00A24F94" w:rsidRPr="00A552FA" w:rsidRDefault="00A24F94" w:rsidP="005F1216">
            <w:pPr>
              <w:spacing w:after="0" w:line="259" w:lineRule="auto"/>
              <w:ind w:left="0" w:right="0" w:firstLine="0"/>
              <w:jc w:val="left"/>
              <w:rPr>
                <w:color w:val="auto"/>
                <w:sz w:val="24"/>
                <w:szCs w:val="24"/>
                <w:lang w:val="ru-RU"/>
              </w:rPr>
            </w:pPr>
            <w:proofErr w:type="spellStart"/>
            <w:r w:rsidRPr="00A552FA">
              <w:rPr>
                <w:color w:val="auto"/>
                <w:sz w:val="24"/>
                <w:szCs w:val="24"/>
                <w:lang w:val="ru-RU"/>
              </w:rPr>
              <w:t>Алғашқы</w:t>
            </w:r>
            <w:proofErr w:type="spellEnd"/>
            <w:r w:rsidRPr="00A552FA">
              <w:rPr>
                <w:color w:val="auto"/>
                <w:sz w:val="24"/>
                <w:szCs w:val="24"/>
                <w:lang w:val="ru-RU"/>
              </w:rPr>
              <w:t xml:space="preserve"> </w:t>
            </w:r>
            <w:proofErr w:type="spellStart"/>
            <w:r w:rsidRPr="00A552FA">
              <w:rPr>
                <w:color w:val="auto"/>
                <w:sz w:val="24"/>
                <w:szCs w:val="24"/>
                <w:lang w:val="ru-RU"/>
              </w:rPr>
              <w:t>әскери</w:t>
            </w:r>
            <w:proofErr w:type="spellEnd"/>
            <w:r w:rsidRPr="00A552FA">
              <w:rPr>
                <w:color w:val="auto"/>
                <w:sz w:val="24"/>
                <w:szCs w:val="24"/>
                <w:lang w:val="ru-RU"/>
              </w:rPr>
              <w:t xml:space="preserve"> </w:t>
            </w:r>
            <w:proofErr w:type="spellStart"/>
            <w:r w:rsidRPr="00A552FA">
              <w:rPr>
                <w:color w:val="auto"/>
                <w:sz w:val="24"/>
                <w:szCs w:val="24"/>
                <w:lang w:val="ru-RU"/>
              </w:rPr>
              <w:t>және</w:t>
            </w:r>
            <w:proofErr w:type="spellEnd"/>
            <w:r w:rsidRPr="00A552FA">
              <w:rPr>
                <w:color w:val="auto"/>
                <w:sz w:val="24"/>
                <w:szCs w:val="24"/>
                <w:lang w:val="ru-RU"/>
              </w:rPr>
              <w:t xml:space="preserve"> </w:t>
            </w:r>
            <w:proofErr w:type="spellStart"/>
            <w:r w:rsidRPr="00A552FA">
              <w:rPr>
                <w:color w:val="auto"/>
                <w:sz w:val="24"/>
                <w:szCs w:val="24"/>
                <w:lang w:val="ru-RU"/>
              </w:rPr>
              <w:t>технологиялық</w:t>
            </w:r>
            <w:proofErr w:type="spellEnd"/>
            <w:r w:rsidRPr="00A552FA">
              <w:rPr>
                <w:color w:val="auto"/>
                <w:sz w:val="24"/>
                <w:szCs w:val="24"/>
                <w:lang w:val="ru-RU"/>
              </w:rPr>
              <w:t xml:space="preserve"> </w:t>
            </w:r>
            <w:proofErr w:type="spellStart"/>
            <w:r w:rsidRPr="00A552FA">
              <w:rPr>
                <w:color w:val="auto"/>
                <w:sz w:val="24"/>
                <w:szCs w:val="24"/>
                <w:lang w:val="ru-RU"/>
              </w:rPr>
              <w:t>дайындық</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494F9D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24283E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CCB0EF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76F7845D" w14:textId="77777777" w:rsidTr="005F1216">
        <w:trPr>
          <w:trHeight w:val="370"/>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2B9B1D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12.</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48E97E4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Физика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09EEB9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BC20D9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E8F9FE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78992403"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09DDD3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133D7E4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Химия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922FD3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E598F3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1CD6D43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1531005F"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60790F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14.</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0B50E93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Биология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A1081A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64AE23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1D5768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54F37C1E"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3E8027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15.</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46B48EA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География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7D0EE8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55AF5A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D8DD36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3A0E8310"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BED6E1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16.</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7EA5C82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Дүниежүзі</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8FCE29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588E04C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B5A80D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334C59EC" w14:textId="77777777" w:rsidTr="005F1216">
        <w:trPr>
          <w:trHeight w:val="332"/>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9C6E26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17</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14:paraId="3DE8E20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Құқық</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A3451D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43414B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D0AD2F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4B97705F"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132286CF" w14:textId="77777777" w:rsidR="00A24F94" w:rsidRPr="00A552FA" w:rsidRDefault="00A24F94" w:rsidP="005F1216">
            <w:pPr>
              <w:spacing w:after="160" w:line="259" w:lineRule="auto"/>
              <w:ind w:left="0" w:right="0" w:firstLine="0"/>
              <w:jc w:val="left"/>
              <w:rPr>
                <w:color w:val="auto"/>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E9A5F09" w14:textId="77777777" w:rsidR="00A24F94" w:rsidRPr="00A552FA" w:rsidRDefault="00A24F94" w:rsidP="005F1216">
            <w:pPr>
              <w:spacing w:after="160" w:line="259" w:lineRule="auto"/>
              <w:ind w:left="0" w:right="0" w:firstLine="0"/>
              <w:jc w:val="left"/>
              <w:rPr>
                <w:color w:val="auto"/>
                <w:sz w:val="24"/>
                <w:szCs w:val="24"/>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33C99B5" w14:textId="77777777" w:rsidR="00A24F94" w:rsidRPr="00A552FA" w:rsidRDefault="00A24F94" w:rsidP="005F1216">
            <w:pPr>
              <w:spacing w:after="160" w:line="259" w:lineRule="auto"/>
              <w:ind w:left="0" w:right="0" w:firstLine="0"/>
              <w:jc w:val="left"/>
              <w:rPr>
                <w:color w:val="auto"/>
                <w:sz w:val="24"/>
                <w:szCs w:val="24"/>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6E1B2DB"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42EFDA1F"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0BBECD3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Инварианттық</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1D4B07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782C97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32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F783E0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1152</w:t>
            </w:r>
          </w:p>
        </w:tc>
      </w:tr>
      <w:tr w:rsidR="00A24F94" w:rsidRPr="00A552FA" w14:paraId="52D7751D"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068FB9C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Вариативтік</w:t>
            </w:r>
            <w:proofErr w:type="spellEnd"/>
            <w:r w:rsidRPr="00A552FA">
              <w:rPr>
                <w:color w:val="auto"/>
                <w:sz w:val="24"/>
                <w:szCs w:val="24"/>
              </w:rPr>
              <w:t xml:space="preserve"> </w:t>
            </w:r>
            <w:proofErr w:type="spellStart"/>
            <w:r w:rsidRPr="00A552FA">
              <w:rPr>
                <w:color w:val="auto"/>
                <w:sz w:val="24"/>
                <w:szCs w:val="24"/>
              </w:rPr>
              <w:t>компонент</w:t>
            </w:r>
            <w:proofErr w:type="spellEnd"/>
          </w:p>
        </w:tc>
      </w:tr>
      <w:tr w:rsidR="00A24F94" w:rsidRPr="00A552FA" w14:paraId="685A58A0"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2EB4C79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Жаhандық</w:t>
            </w:r>
            <w:proofErr w:type="spellEnd"/>
            <w:r w:rsidRPr="00A552FA">
              <w:rPr>
                <w:color w:val="auto"/>
                <w:sz w:val="24"/>
                <w:szCs w:val="24"/>
              </w:rPr>
              <w:t xml:space="preserve"> </w:t>
            </w:r>
            <w:proofErr w:type="spellStart"/>
            <w:r w:rsidRPr="00A552FA">
              <w:rPr>
                <w:color w:val="auto"/>
                <w:sz w:val="24"/>
                <w:szCs w:val="24"/>
              </w:rPr>
              <w:t>құзыреттілік</w:t>
            </w:r>
            <w:proofErr w:type="spellEnd"/>
            <w:r w:rsidRPr="00A552FA">
              <w:rPr>
                <w:color w:val="auto"/>
                <w:sz w:val="24"/>
                <w:szCs w:val="24"/>
              </w:rPr>
              <w:t xml:space="preserve"> </w:t>
            </w:r>
            <w:proofErr w:type="spellStart"/>
            <w:r w:rsidRPr="00A552FA">
              <w:rPr>
                <w:color w:val="auto"/>
                <w:sz w:val="24"/>
                <w:szCs w:val="24"/>
              </w:rPr>
              <w:t>немесе</w:t>
            </w:r>
            <w:proofErr w:type="spellEnd"/>
            <w:r w:rsidRPr="00A552FA">
              <w:rPr>
                <w:color w:val="auto"/>
                <w:sz w:val="24"/>
                <w:szCs w:val="24"/>
              </w:rPr>
              <w:t xml:space="preserve"> </w:t>
            </w:r>
            <w:proofErr w:type="spellStart"/>
            <w:r w:rsidRPr="00A552FA">
              <w:rPr>
                <w:color w:val="auto"/>
                <w:sz w:val="24"/>
                <w:szCs w:val="24"/>
              </w:rPr>
              <w:t>таңдау</w:t>
            </w:r>
            <w:proofErr w:type="spellEnd"/>
            <w:r w:rsidRPr="00A552FA">
              <w:rPr>
                <w:color w:val="auto"/>
                <w:sz w:val="24"/>
                <w:szCs w:val="24"/>
              </w:rPr>
              <w:t xml:space="preserve"> </w:t>
            </w:r>
            <w:proofErr w:type="spellStart"/>
            <w:r w:rsidRPr="00A552FA">
              <w:rPr>
                <w:color w:val="auto"/>
                <w:sz w:val="24"/>
                <w:szCs w:val="24"/>
              </w:rPr>
              <w:t>бойынша</w:t>
            </w:r>
            <w:proofErr w:type="spellEnd"/>
            <w:r w:rsidRPr="00A552FA">
              <w:rPr>
                <w:color w:val="auto"/>
                <w:sz w:val="24"/>
                <w:szCs w:val="24"/>
              </w:rPr>
              <w:t xml:space="preserve"> </w:t>
            </w:r>
            <w:proofErr w:type="spellStart"/>
            <w:r w:rsidRPr="00A552FA">
              <w:rPr>
                <w:color w:val="auto"/>
                <w:sz w:val="24"/>
                <w:szCs w:val="24"/>
              </w:rPr>
              <w:t>басқа</w:t>
            </w:r>
            <w:proofErr w:type="spellEnd"/>
            <w:r w:rsidRPr="00A552FA">
              <w:rPr>
                <w:color w:val="auto"/>
                <w:sz w:val="24"/>
                <w:szCs w:val="24"/>
              </w:rPr>
              <w:t xml:space="preserve"> </w:t>
            </w:r>
            <w:proofErr w:type="spellStart"/>
            <w:r w:rsidRPr="00A552FA">
              <w:rPr>
                <w:color w:val="auto"/>
                <w:sz w:val="24"/>
                <w:szCs w:val="24"/>
              </w:rPr>
              <w:t>курстар</w:t>
            </w:r>
            <w:proofErr w:type="spellEnd"/>
          </w:p>
        </w:tc>
      </w:tr>
      <w:tr w:rsidR="00A24F94" w:rsidRPr="00A552FA" w14:paraId="6A860A1A"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6D06F1B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Кәсіпкерлік</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бизнес</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E74533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FA985D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580D55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64E2609A" w14:textId="77777777" w:rsidTr="005F1216">
        <w:trPr>
          <w:trHeight w:val="332"/>
        </w:trPr>
        <w:tc>
          <w:tcPr>
            <w:tcW w:w="3342" w:type="dxa"/>
            <w:gridSpan w:val="2"/>
            <w:tcBorders>
              <w:top w:val="single" w:sz="4" w:space="0" w:color="000000"/>
              <w:left w:val="single" w:sz="4" w:space="0" w:color="000000"/>
              <w:bottom w:val="single" w:sz="4" w:space="0" w:color="000000"/>
              <w:right w:val="nil"/>
            </w:tcBorders>
            <w:shd w:val="clear" w:color="auto" w:fill="auto"/>
          </w:tcPr>
          <w:p w14:paraId="333E8600"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Элективті</w:t>
            </w:r>
            <w:proofErr w:type="spellEnd"/>
            <w:r w:rsidRPr="00A552FA">
              <w:rPr>
                <w:color w:val="auto"/>
                <w:sz w:val="24"/>
                <w:szCs w:val="24"/>
              </w:rPr>
              <w:t xml:space="preserve">  </w:t>
            </w:r>
            <w:proofErr w:type="spellStart"/>
            <w:r w:rsidRPr="00A552FA">
              <w:rPr>
                <w:color w:val="auto"/>
                <w:sz w:val="24"/>
                <w:szCs w:val="24"/>
              </w:rPr>
              <w:t>курстар</w:t>
            </w:r>
            <w:proofErr w:type="spellEnd"/>
            <w:proofErr w:type="gramEnd"/>
          </w:p>
        </w:tc>
        <w:tc>
          <w:tcPr>
            <w:tcW w:w="1896" w:type="dxa"/>
            <w:tcBorders>
              <w:top w:val="single" w:sz="4" w:space="0" w:color="000000"/>
              <w:left w:val="nil"/>
              <w:bottom w:val="single" w:sz="4" w:space="0" w:color="000000"/>
              <w:right w:val="nil"/>
            </w:tcBorders>
            <w:shd w:val="clear" w:color="auto" w:fill="auto"/>
          </w:tcPr>
          <w:p w14:paraId="00A77FD3" w14:textId="77777777" w:rsidR="00A24F94" w:rsidRPr="00A552FA" w:rsidRDefault="00A24F94" w:rsidP="005F1216">
            <w:pPr>
              <w:spacing w:after="160" w:line="259" w:lineRule="auto"/>
              <w:ind w:left="0" w:right="0" w:firstLine="0"/>
              <w:jc w:val="left"/>
              <w:rPr>
                <w:color w:val="auto"/>
                <w:sz w:val="24"/>
                <w:szCs w:val="24"/>
              </w:rPr>
            </w:pPr>
          </w:p>
        </w:tc>
        <w:tc>
          <w:tcPr>
            <w:tcW w:w="2080" w:type="dxa"/>
            <w:tcBorders>
              <w:top w:val="single" w:sz="4" w:space="0" w:color="000000"/>
              <w:left w:val="nil"/>
              <w:bottom w:val="single" w:sz="4" w:space="0" w:color="000000"/>
              <w:right w:val="nil"/>
            </w:tcBorders>
            <w:shd w:val="clear" w:color="auto" w:fill="auto"/>
          </w:tcPr>
          <w:p w14:paraId="34DF829E" w14:textId="77777777" w:rsidR="00A24F94" w:rsidRPr="00A552FA" w:rsidRDefault="00A24F94" w:rsidP="005F1216">
            <w:pPr>
              <w:spacing w:after="160" w:line="259" w:lineRule="auto"/>
              <w:ind w:left="0" w:right="0" w:firstLine="0"/>
              <w:jc w:val="left"/>
              <w:rPr>
                <w:color w:val="auto"/>
                <w:sz w:val="24"/>
                <w:szCs w:val="24"/>
              </w:rPr>
            </w:pPr>
          </w:p>
        </w:tc>
        <w:tc>
          <w:tcPr>
            <w:tcW w:w="2026" w:type="dxa"/>
            <w:gridSpan w:val="2"/>
            <w:tcBorders>
              <w:top w:val="single" w:sz="4" w:space="0" w:color="000000"/>
              <w:left w:val="nil"/>
              <w:bottom w:val="single" w:sz="4" w:space="0" w:color="000000"/>
              <w:right w:val="single" w:sz="4" w:space="0" w:color="000000"/>
            </w:tcBorders>
            <w:shd w:val="clear" w:color="auto" w:fill="auto"/>
          </w:tcPr>
          <w:p w14:paraId="7DA2AD61"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3931EF77"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5BA0EE0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АӘ </w:t>
            </w:r>
            <w:proofErr w:type="spellStart"/>
            <w:r w:rsidRPr="00A552FA">
              <w:rPr>
                <w:color w:val="auto"/>
                <w:sz w:val="24"/>
                <w:szCs w:val="24"/>
              </w:rPr>
              <w:t>және</w:t>
            </w:r>
            <w:proofErr w:type="spellEnd"/>
            <w:r w:rsidRPr="00A552FA">
              <w:rPr>
                <w:color w:val="auto"/>
                <w:sz w:val="24"/>
                <w:szCs w:val="24"/>
              </w:rPr>
              <w:t xml:space="preserve"> ТД</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7D7721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F4061A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3EFFFB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10669C40"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4BBC75D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Шақтар</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802334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7768AD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9B8C4E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67B755F9" w14:textId="77777777" w:rsidTr="006508C5">
        <w:trPr>
          <w:trHeight w:val="30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4B84FDE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Вариативтік</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80E02D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5C8F4C6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7370B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108</w:t>
            </w:r>
          </w:p>
        </w:tc>
      </w:tr>
      <w:tr w:rsidR="00A24F94" w:rsidRPr="00A552FA" w14:paraId="579CADF0"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7F6A0E3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жүктемесінің</w:t>
            </w:r>
            <w:proofErr w:type="spellEnd"/>
            <w:r w:rsidRPr="00A552FA">
              <w:rPr>
                <w:color w:val="auto"/>
                <w:sz w:val="24"/>
                <w:szCs w:val="24"/>
              </w:rPr>
              <w:t xml:space="preserve"> </w:t>
            </w:r>
            <w:proofErr w:type="spellStart"/>
            <w:r w:rsidRPr="00A552FA">
              <w:rPr>
                <w:color w:val="auto"/>
                <w:sz w:val="24"/>
                <w:szCs w:val="24"/>
              </w:rPr>
              <w:t>жоғары</w:t>
            </w:r>
            <w:proofErr w:type="spellEnd"/>
            <w:r w:rsidRPr="00A552FA">
              <w:rPr>
                <w:color w:val="auto"/>
                <w:sz w:val="24"/>
                <w:szCs w:val="24"/>
              </w:rPr>
              <w:t xml:space="preserve"> </w:t>
            </w:r>
            <w:proofErr w:type="spellStart"/>
            <w:r w:rsidRPr="00A552FA">
              <w:rPr>
                <w:color w:val="auto"/>
                <w:sz w:val="24"/>
                <w:szCs w:val="24"/>
              </w:rPr>
              <w:t>шекті</w:t>
            </w:r>
            <w:proofErr w:type="spellEnd"/>
            <w:r w:rsidRPr="00A552FA">
              <w:rPr>
                <w:color w:val="auto"/>
                <w:sz w:val="24"/>
                <w:szCs w:val="24"/>
              </w:rPr>
              <w:t xml:space="preserve"> </w:t>
            </w:r>
            <w:proofErr w:type="spellStart"/>
            <w:r w:rsidRPr="00A552FA">
              <w:rPr>
                <w:color w:val="auto"/>
                <w:sz w:val="24"/>
                <w:szCs w:val="24"/>
              </w:rPr>
              <w:t>көлемі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2B05AB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35</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629475A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35</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472150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1260</w:t>
            </w:r>
          </w:p>
        </w:tc>
      </w:tr>
    </w:tbl>
    <w:p w14:paraId="30C9C3A7" w14:textId="77777777" w:rsidR="00A24F94" w:rsidRPr="00A552FA" w:rsidRDefault="00A24F94" w:rsidP="003C0749">
      <w:pPr>
        <w:numPr>
          <w:ilvl w:val="0"/>
          <w:numId w:val="62"/>
        </w:numPr>
        <w:spacing w:after="229" w:line="249" w:lineRule="auto"/>
        <w:ind w:right="52" w:hanging="350"/>
        <w:jc w:val="left"/>
        <w:rPr>
          <w:color w:val="auto"/>
        </w:rPr>
      </w:pPr>
      <w:r w:rsidRPr="00A552FA">
        <w:rPr>
          <w:color w:val="auto"/>
        </w:rPr>
        <w:lastRenderedPageBreak/>
        <w:t xml:space="preserve">«Ә» </w:t>
      </w:r>
      <w:proofErr w:type="spellStart"/>
      <w:r w:rsidRPr="00A552FA">
        <w:rPr>
          <w:color w:val="auto"/>
        </w:rPr>
        <w:t>сыныбының</w:t>
      </w:r>
      <w:proofErr w:type="spellEnd"/>
      <w:r w:rsidRPr="00A552FA">
        <w:rPr>
          <w:color w:val="auto"/>
        </w:rPr>
        <w:t xml:space="preserve"> </w:t>
      </w:r>
      <w:proofErr w:type="spellStart"/>
      <w:proofErr w:type="gramStart"/>
      <w:r w:rsidRPr="00A552FA">
        <w:rPr>
          <w:color w:val="auto"/>
        </w:rPr>
        <w:t>міндетті</w:t>
      </w:r>
      <w:proofErr w:type="spellEnd"/>
      <w:r w:rsidRPr="00A552FA">
        <w:rPr>
          <w:color w:val="auto"/>
        </w:rPr>
        <w:t xml:space="preserve">  </w:t>
      </w:r>
      <w:proofErr w:type="spellStart"/>
      <w:r w:rsidRPr="00A552FA">
        <w:rPr>
          <w:color w:val="auto"/>
        </w:rPr>
        <w:t>пәндері</w:t>
      </w:r>
      <w:proofErr w:type="spellEnd"/>
      <w:proofErr w:type="gramEnd"/>
      <w:r w:rsidRPr="00A552FA">
        <w:rPr>
          <w:color w:val="auto"/>
        </w:rPr>
        <w:t xml:space="preserve"> </w:t>
      </w:r>
      <w:proofErr w:type="spellStart"/>
      <w:r w:rsidRPr="00A552FA">
        <w:rPr>
          <w:color w:val="auto"/>
        </w:rPr>
        <w:t>Алгебра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анализ</w:t>
      </w:r>
      <w:proofErr w:type="spellEnd"/>
      <w:r w:rsidRPr="00A552FA">
        <w:rPr>
          <w:color w:val="auto"/>
        </w:rPr>
        <w:t xml:space="preserve"> </w:t>
      </w:r>
      <w:proofErr w:type="spellStart"/>
      <w:r w:rsidRPr="00A552FA">
        <w:rPr>
          <w:color w:val="auto"/>
        </w:rPr>
        <w:t>бастамалары</w:t>
      </w:r>
      <w:proofErr w:type="spellEnd"/>
      <w:r w:rsidRPr="00A552FA">
        <w:rPr>
          <w:color w:val="auto"/>
        </w:rPr>
        <w:t xml:space="preserve"> -4 </w:t>
      </w:r>
      <w:proofErr w:type="spellStart"/>
      <w:r w:rsidRPr="00A552FA">
        <w:rPr>
          <w:color w:val="auto"/>
        </w:rPr>
        <w:t>сағат</w:t>
      </w:r>
      <w:proofErr w:type="spellEnd"/>
      <w:r w:rsidRPr="00A552FA">
        <w:rPr>
          <w:color w:val="auto"/>
        </w:rPr>
        <w:t xml:space="preserve">, </w:t>
      </w:r>
      <w:proofErr w:type="spellStart"/>
      <w:r w:rsidRPr="00A552FA">
        <w:rPr>
          <w:color w:val="auto"/>
        </w:rPr>
        <w:t>Геометрия</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Информатика</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-2 </w:t>
      </w:r>
      <w:proofErr w:type="spellStart"/>
      <w:r w:rsidRPr="00A552FA">
        <w:rPr>
          <w:color w:val="auto"/>
        </w:rPr>
        <w:t>сағат,Орыс</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-2, </w:t>
      </w:r>
      <w:proofErr w:type="spellStart"/>
      <w:r w:rsidRPr="00A552FA">
        <w:rPr>
          <w:color w:val="auto"/>
        </w:rPr>
        <w:t>Ағылшын</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Алғашқы</w:t>
      </w:r>
      <w:proofErr w:type="spellEnd"/>
      <w:r w:rsidRPr="00A552FA">
        <w:rPr>
          <w:color w:val="auto"/>
        </w:rPr>
        <w:t xml:space="preserve"> </w:t>
      </w:r>
      <w:proofErr w:type="spellStart"/>
      <w:r w:rsidRPr="00A552FA">
        <w:rPr>
          <w:color w:val="auto"/>
        </w:rPr>
        <w:t>әскери</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технологиялық</w:t>
      </w:r>
      <w:proofErr w:type="spellEnd"/>
      <w:r w:rsidRPr="00A552FA">
        <w:rPr>
          <w:color w:val="auto"/>
        </w:rPr>
        <w:t xml:space="preserve"> </w:t>
      </w:r>
      <w:proofErr w:type="spellStart"/>
      <w:r w:rsidRPr="00A552FA">
        <w:rPr>
          <w:color w:val="auto"/>
        </w:rPr>
        <w:t>дайындық</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Физика</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Химия</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Биология</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География</w:t>
      </w:r>
      <w:proofErr w:type="spellEnd"/>
      <w:r w:rsidRPr="00A552FA">
        <w:rPr>
          <w:color w:val="auto"/>
        </w:rPr>
        <w:t xml:space="preserve"> – 2 </w:t>
      </w:r>
      <w:proofErr w:type="spellStart"/>
      <w:r w:rsidRPr="00A552FA">
        <w:rPr>
          <w:color w:val="auto"/>
        </w:rPr>
        <w:t>сағат</w:t>
      </w:r>
      <w:proofErr w:type="spellEnd"/>
      <w:r w:rsidRPr="00A552FA">
        <w:rPr>
          <w:color w:val="auto"/>
        </w:rPr>
        <w:t>, «</w:t>
      </w:r>
      <w:proofErr w:type="spellStart"/>
      <w:r w:rsidRPr="00A552FA">
        <w:rPr>
          <w:color w:val="auto"/>
        </w:rPr>
        <w:t>Дүние</w:t>
      </w:r>
      <w:proofErr w:type="spellEnd"/>
      <w:r w:rsidRPr="00A552FA">
        <w:rPr>
          <w:color w:val="auto"/>
        </w:rPr>
        <w:t xml:space="preserve"> </w:t>
      </w:r>
      <w:proofErr w:type="spellStart"/>
      <w:r w:rsidRPr="00A552FA">
        <w:rPr>
          <w:color w:val="auto"/>
        </w:rPr>
        <w:t>жүзі</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 </w:t>
      </w:r>
      <w:proofErr w:type="spellStart"/>
      <w:r w:rsidRPr="00A552FA">
        <w:rPr>
          <w:color w:val="auto"/>
        </w:rPr>
        <w:t>Құқық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-1сағат </w:t>
      </w:r>
      <w:proofErr w:type="spellStart"/>
      <w:r w:rsidRPr="00A552FA">
        <w:rPr>
          <w:color w:val="auto"/>
        </w:rPr>
        <w:t>берілді</w:t>
      </w:r>
      <w:proofErr w:type="spellEnd"/>
      <w:r w:rsidRPr="00A552FA">
        <w:rPr>
          <w:color w:val="auto"/>
        </w:rPr>
        <w:t>.</w:t>
      </w:r>
    </w:p>
    <w:p w14:paraId="4763B3FC" w14:textId="77777777" w:rsidR="00A24F94" w:rsidRPr="00A552FA" w:rsidRDefault="00A24F94" w:rsidP="00A24F94">
      <w:pPr>
        <w:spacing w:after="230"/>
        <w:ind w:left="0" w:right="57" w:firstLine="0"/>
        <w:rPr>
          <w:color w:val="auto"/>
        </w:rPr>
      </w:pPr>
      <w:r w:rsidRPr="00A552FA">
        <w:rPr>
          <w:color w:val="auto"/>
        </w:rPr>
        <w:t xml:space="preserve">      </w:t>
      </w:r>
      <w:proofErr w:type="spellStart"/>
      <w:r w:rsidRPr="00A552FA">
        <w:rPr>
          <w:color w:val="auto"/>
        </w:rPr>
        <w:t>Инварианттық</w:t>
      </w:r>
      <w:proofErr w:type="spellEnd"/>
      <w:r w:rsidRPr="00A552FA">
        <w:rPr>
          <w:color w:val="auto"/>
        </w:rPr>
        <w:t xml:space="preserve"> </w:t>
      </w:r>
      <w:proofErr w:type="spellStart"/>
      <w:r w:rsidRPr="00A552FA">
        <w:rPr>
          <w:color w:val="auto"/>
        </w:rPr>
        <w:t>компоненттен</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2 </w:t>
      </w:r>
      <w:proofErr w:type="spellStart"/>
      <w:r w:rsidRPr="00A552FA">
        <w:rPr>
          <w:color w:val="auto"/>
        </w:rPr>
        <w:t>сағаттан</w:t>
      </w:r>
      <w:proofErr w:type="spellEnd"/>
      <w:r w:rsidRPr="00A552FA">
        <w:rPr>
          <w:color w:val="auto"/>
        </w:rPr>
        <w:t xml:space="preserve"> </w:t>
      </w:r>
      <w:proofErr w:type="spellStart"/>
      <w:r w:rsidRPr="00A552FA">
        <w:rPr>
          <w:color w:val="auto"/>
        </w:rPr>
        <w:t>элективті</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бөлінді</w:t>
      </w:r>
      <w:proofErr w:type="spellEnd"/>
      <w:r w:rsidRPr="00A552FA">
        <w:rPr>
          <w:color w:val="auto"/>
        </w:rPr>
        <w:t xml:space="preserve">.  </w:t>
      </w:r>
    </w:p>
    <w:p w14:paraId="56FCADFA" w14:textId="77777777" w:rsidR="00A24F94" w:rsidRPr="00A552FA" w:rsidRDefault="00A24F94" w:rsidP="00A24F94">
      <w:pPr>
        <w:spacing w:after="232" w:line="249" w:lineRule="auto"/>
        <w:ind w:left="0" w:right="52" w:firstLine="0"/>
        <w:rPr>
          <w:color w:val="auto"/>
        </w:rPr>
      </w:pPr>
      <w:proofErr w:type="spellStart"/>
      <w:r w:rsidRPr="00A552FA">
        <w:rPr>
          <w:b/>
          <w:color w:val="auto"/>
        </w:rPr>
        <w:t>Инварианттық</w:t>
      </w:r>
      <w:proofErr w:type="spellEnd"/>
      <w:r w:rsidRPr="00A552FA">
        <w:rPr>
          <w:b/>
          <w:color w:val="auto"/>
        </w:rPr>
        <w:t xml:space="preserve"> </w:t>
      </w:r>
      <w:proofErr w:type="spellStart"/>
      <w:r w:rsidRPr="00A552FA">
        <w:rPr>
          <w:b/>
          <w:color w:val="auto"/>
        </w:rPr>
        <w:t>оқу</w:t>
      </w:r>
      <w:proofErr w:type="spellEnd"/>
      <w:r w:rsidRPr="00A552FA">
        <w:rPr>
          <w:b/>
          <w:color w:val="auto"/>
        </w:rPr>
        <w:t xml:space="preserve"> </w:t>
      </w:r>
      <w:proofErr w:type="spellStart"/>
      <w:r w:rsidRPr="00A552FA">
        <w:rPr>
          <w:b/>
          <w:color w:val="auto"/>
        </w:rPr>
        <w:t>жүктемесі</w:t>
      </w:r>
      <w:proofErr w:type="spellEnd"/>
      <w:r w:rsidRPr="00A552FA">
        <w:rPr>
          <w:b/>
          <w:color w:val="auto"/>
        </w:rPr>
        <w:t xml:space="preserve"> – 32 </w:t>
      </w:r>
      <w:proofErr w:type="spellStart"/>
      <w:r w:rsidRPr="00A552FA">
        <w:rPr>
          <w:b/>
          <w:color w:val="auto"/>
        </w:rPr>
        <w:t>сағат</w:t>
      </w:r>
      <w:proofErr w:type="spellEnd"/>
      <w:r w:rsidRPr="00A552FA">
        <w:rPr>
          <w:b/>
          <w:color w:val="auto"/>
        </w:rPr>
        <w:t xml:space="preserve">.  </w:t>
      </w:r>
    </w:p>
    <w:p w14:paraId="36AB2B15" w14:textId="77777777" w:rsidR="00A24F94" w:rsidRPr="00A552FA" w:rsidRDefault="00A24F94" w:rsidP="00F10ACB">
      <w:pPr>
        <w:spacing w:after="0" w:line="240" w:lineRule="auto"/>
        <w:ind w:left="0" w:right="57" w:firstLine="0"/>
        <w:rPr>
          <w:color w:val="auto"/>
        </w:rPr>
      </w:pPr>
      <w:proofErr w:type="spellStart"/>
      <w:r w:rsidRPr="00A552FA">
        <w:rPr>
          <w:color w:val="auto"/>
        </w:rPr>
        <w:t>Таңдау</w:t>
      </w:r>
      <w:proofErr w:type="spellEnd"/>
      <w:r w:rsidRPr="00A552FA">
        <w:rPr>
          <w:color w:val="auto"/>
        </w:rPr>
        <w:t xml:space="preserve"> </w:t>
      </w:r>
      <w:proofErr w:type="spellStart"/>
      <w:proofErr w:type="gramStart"/>
      <w:r w:rsidRPr="00A552FA">
        <w:rPr>
          <w:color w:val="auto"/>
        </w:rPr>
        <w:t>пәндеріне</w:t>
      </w:r>
      <w:proofErr w:type="spellEnd"/>
      <w:r w:rsidRPr="00A552FA">
        <w:rPr>
          <w:color w:val="auto"/>
        </w:rPr>
        <w:t xml:space="preserve">  -</w:t>
      </w:r>
      <w:proofErr w:type="gramEnd"/>
      <w:r w:rsidRPr="00A552FA">
        <w:rPr>
          <w:color w:val="auto"/>
        </w:rPr>
        <w:t xml:space="preserve"> 1 </w:t>
      </w:r>
      <w:proofErr w:type="spellStart"/>
      <w:r w:rsidRPr="00A552FA">
        <w:rPr>
          <w:color w:val="auto"/>
        </w:rPr>
        <w:t>сағат</w:t>
      </w:r>
      <w:proofErr w:type="spellEnd"/>
      <w:r w:rsidRPr="00A552FA">
        <w:rPr>
          <w:color w:val="auto"/>
        </w:rPr>
        <w:t xml:space="preserve">. </w:t>
      </w:r>
    </w:p>
    <w:p w14:paraId="5FA0A79C" w14:textId="77777777" w:rsidR="00A24F94" w:rsidRPr="00A552FA" w:rsidRDefault="00A24F94" w:rsidP="00F10ACB">
      <w:pPr>
        <w:spacing w:after="0" w:line="240" w:lineRule="auto"/>
        <w:ind w:left="0" w:right="57" w:firstLine="0"/>
        <w:rPr>
          <w:color w:val="auto"/>
        </w:rPr>
      </w:pPr>
      <w:r w:rsidRPr="00A552FA">
        <w:rPr>
          <w:color w:val="auto"/>
        </w:rPr>
        <w:t xml:space="preserve"> «</w:t>
      </w:r>
      <w:proofErr w:type="spellStart"/>
      <w:r w:rsidRPr="00A552FA">
        <w:rPr>
          <w:color w:val="auto"/>
        </w:rPr>
        <w:t>Кәсіпкерлік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бизнес</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314AE37D" w14:textId="77777777" w:rsidR="00A24F94" w:rsidRPr="00A552FA" w:rsidRDefault="00A24F94" w:rsidP="00F10ACB">
      <w:pPr>
        <w:spacing w:after="0" w:line="240" w:lineRule="auto"/>
        <w:ind w:left="0" w:right="52" w:firstLine="0"/>
        <w:rPr>
          <w:color w:val="auto"/>
        </w:rPr>
      </w:pPr>
      <w:proofErr w:type="spellStart"/>
      <w:r w:rsidRPr="00A552FA">
        <w:rPr>
          <w:b/>
          <w:color w:val="auto"/>
        </w:rPr>
        <w:t>Элективті</w:t>
      </w:r>
      <w:proofErr w:type="spellEnd"/>
      <w:r w:rsidRPr="00A552FA">
        <w:rPr>
          <w:b/>
          <w:color w:val="auto"/>
        </w:rPr>
        <w:t xml:space="preserve"> </w:t>
      </w:r>
      <w:proofErr w:type="spellStart"/>
      <w:r w:rsidRPr="00A552FA">
        <w:rPr>
          <w:b/>
          <w:color w:val="auto"/>
        </w:rPr>
        <w:t>курс</w:t>
      </w:r>
      <w:proofErr w:type="spellEnd"/>
      <w:r w:rsidRPr="00A552FA">
        <w:rPr>
          <w:b/>
          <w:color w:val="auto"/>
        </w:rPr>
        <w:t xml:space="preserve"> – 2 </w:t>
      </w:r>
      <w:proofErr w:type="spellStart"/>
      <w:r w:rsidRPr="00A552FA">
        <w:rPr>
          <w:b/>
          <w:color w:val="auto"/>
        </w:rPr>
        <w:t>сағат</w:t>
      </w:r>
      <w:proofErr w:type="spellEnd"/>
    </w:p>
    <w:p w14:paraId="210607C1" w14:textId="77777777" w:rsidR="00A24F94" w:rsidRPr="00A552FA" w:rsidRDefault="00A24F94" w:rsidP="00F10ACB">
      <w:pPr>
        <w:spacing w:after="0" w:line="240" w:lineRule="auto"/>
        <w:ind w:left="0" w:right="57" w:firstLine="0"/>
        <w:rPr>
          <w:color w:val="auto"/>
        </w:rPr>
      </w:pPr>
      <w:r w:rsidRPr="00A552FA">
        <w:rPr>
          <w:color w:val="auto"/>
        </w:rPr>
        <w:t xml:space="preserve">АӘ </w:t>
      </w:r>
      <w:proofErr w:type="spellStart"/>
      <w:r w:rsidRPr="00A552FA">
        <w:rPr>
          <w:color w:val="auto"/>
        </w:rPr>
        <w:t>және</w:t>
      </w:r>
      <w:proofErr w:type="spellEnd"/>
      <w:r w:rsidRPr="00A552FA">
        <w:rPr>
          <w:color w:val="auto"/>
        </w:rPr>
        <w:t xml:space="preserve"> ТД - 1 </w:t>
      </w:r>
      <w:proofErr w:type="spellStart"/>
      <w:r w:rsidRPr="00A552FA">
        <w:rPr>
          <w:color w:val="auto"/>
        </w:rPr>
        <w:t>сағат</w:t>
      </w:r>
      <w:proofErr w:type="spellEnd"/>
      <w:r w:rsidRPr="00A552FA">
        <w:rPr>
          <w:color w:val="auto"/>
        </w:rPr>
        <w:t xml:space="preserve"> </w:t>
      </w:r>
    </w:p>
    <w:p w14:paraId="7F644CAE" w14:textId="77777777" w:rsidR="00A24F94" w:rsidRPr="00A552FA" w:rsidRDefault="00A24F94" w:rsidP="00F10ACB">
      <w:pPr>
        <w:spacing w:after="0" w:line="240" w:lineRule="auto"/>
        <w:ind w:left="0" w:right="57" w:firstLine="0"/>
        <w:rPr>
          <w:color w:val="auto"/>
        </w:rPr>
      </w:pPr>
      <w:proofErr w:type="spellStart"/>
      <w:r w:rsidRPr="00A552FA">
        <w:rPr>
          <w:color w:val="auto"/>
        </w:rPr>
        <w:t>Шақтар</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45DE99AF" w14:textId="77777777" w:rsidR="00A24F94" w:rsidRPr="00A552FA" w:rsidRDefault="00A24F94" w:rsidP="00F10ACB">
      <w:pPr>
        <w:spacing w:after="0" w:line="240" w:lineRule="auto"/>
        <w:ind w:left="0" w:right="57" w:firstLine="0"/>
        <w:rPr>
          <w:color w:val="auto"/>
        </w:rPr>
      </w:pPr>
      <w:proofErr w:type="spellStart"/>
      <w:r w:rsidRPr="00A552FA">
        <w:rPr>
          <w:color w:val="auto"/>
        </w:rPr>
        <w:t>Апталық</w:t>
      </w:r>
      <w:proofErr w:type="spellEnd"/>
      <w:r w:rsidRPr="00A552FA">
        <w:rPr>
          <w:color w:val="auto"/>
        </w:rPr>
        <w:t xml:space="preserve"> </w:t>
      </w:r>
      <w:proofErr w:type="spellStart"/>
      <w:r w:rsidRPr="00A552FA">
        <w:rPr>
          <w:color w:val="auto"/>
        </w:rPr>
        <w:t>жүктемесі</w:t>
      </w:r>
      <w:proofErr w:type="spellEnd"/>
      <w:r w:rsidRPr="00A552FA">
        <w:rPr>
          <w:color w:val="auto"/>
        </w:rPr>
        <w:t xml:space="preserve"> – 35 </w:t>
      </w:r>
      <w:proofErr w:type="spellStart"/>
      <w:r w:rsidRPr="00A552FA">
        <w:rPr>
          <w:color w:val="auto"/>
        </w:rPr>
        <w:t>сағат</w:t>
      </w:r>
      <w:proofErr w:type="spellEnd"/>
      <w:r w:rsidRPr="00A552FA">
        <w:rPr>
          <w:color w:val="auto"/>
        </w:rPr>
        <w:t xml:space="preserve"> </w:t>
      </w:r>
    </w:p>
    <w:p w14:paraId="07BAACC3" w14:textId="77777777" w:rsidR="00A24F94" w:rsidRPr="00A552FA" w:rsidRDefault="00A24F94" w:rsidP="00A24F94">
      <w:pPr>
        <w:spacing w:after="12" w:line="249" w:lineRule="auto"/>
        <w:ind w:left="0" w:right="121" w:firstLine="0"/>
        <w:jc w:val="center"/>
        <w:rPr>
          <w:color w:val="auto"/>
        </w:rPr>
      </w:pPr>
      <w:r w:rsidRPr="00A552FA">
        <w:rPr>
          <w:b/>
          <w:color w:val="auto"/>
        </w:rPr>
        <w:t xml:space="preserve">2022-2023 </w:t>
      </w:r>
      <w:proofErr w:type="spellStart"/>
      <w:r w:rsidRPr="00A552FA">
        <w:rPr>
          <w:b/>
          <w:color w:val="auto"/>
        </w:rPr>
        <w:t>оқу</w:t>
      </w:r>
      <w:proofErr w:type="spellEnd"/>
      <w:r w:rsidRPr="00A552FA">
        <w:rPr>
          <w:b/>
          <w:color w:val="auto"/>
        </w:rPr>
        <w:t xml:space="preserve"> </w:t>
      </w:r>
      <w:proofErr w:type="spellStart"/>
      <w:r w:rsidRPr="00A552FA">
        <w:rPr>
          <w:b/>
          <w:color w:val="auto"/>
        </w:rPr>
        <w:t>жылында</w:t>
      </w:r>
      <w:proofErr w:type="spellEnd"/>
      <w:r w:rsidRPr="00A552FA">
        <w:rPr>
          <w:b/>
          <w:color w:val="auto"/>
        </w:rPr>
        <w:t xml:space="preserve"> 11 «Ә» </w:t>
      </w:r>
      <w:proofErr w:type="spellStart"/>
      <w:proofErr w:type="gramStart"/>
      <w:r w:rsidRPr="00A552FA">
        <w:rPr>
          <w:b/>
          <w:color w:val="auto"/>
        </w:rPr>
        <w:t>сыныбы</w:t>
      </w:r>
      <w:proofErr w:type="spellEnd"/>
      <w:r w:rsidRPr="00A552FA">
        <w:rPr>
          <w:b/>
          <w:color w:val="auto"/>
        </w:rPr>
        <w:t xml:space="preserve">  </w:t>
      </w:r>
      <w:proofErr w:type="spellStart"/>
      <w:r w:rsidRPr="00A552FA">
        <w:rPr>
          <w:b/>
          <w:color w:val="auto"/>
        </w:rPr>
        <w:t>оқытудың</w:t>
      </w:r>
      <w:proofErr w:type="spellEnd"/>
      <w:proofErr w:type="gramEnd"/>
      <w:r w:rsidRPr="00A552FA">
        <w:rPr>
          <w:b/>
          <w:color w:val="auto"/>
        </w:rPr>
        <w:t xml:space="preserve"> </w:t>
      </w:r>
      <w:proofErr w:type="spellStart"/>
      <w:r w:rsidRPr="00A552FA">
        <w:rPr>
          <w:b/>
          <w:color w:val="auto"/>
        </w:rPr>
        <w:t>жаратылыстануматематикалық</w:t>
      </w:r>
      <w:proofErr w:type="spellEnd"/>
      <w:r w:rsidRPr="00A552FA">
        <w:rPr>
          <w:b/>
          <w:color w:val="auto"/>
        </w:rPr>
        <w:t xml:space="preserve"> </w:t>
      </w:r>
      <w:proofErr w:type="spellStart"/>
      <w:r w:rsidRPr="00A552FA">
        <w:rPr>
          <w:b/>
          <w:color w:val="auto"/>
        </w:rPr>
        <w:t>бағыты</w:t>
      </w:r>
      <w:proofErr w:type="spellEnd"/>
      <w:r w:rsidRPr="00A552FA">
        <w:rPr>
          <w:b/>
          <w:color w:val="auto"/>
        </w:rPr>
        <w:t xml:space="preserve"> </w:t>
      </w:r>
      <w:proofErr w:type="spellStart"/>
      <w:r w:rsidRPr="00A552FA">
        <w:rPr>
          <w:b/>
          <w:color w:val="auto"/>
        </w:rPr>
        <w:t>бойынша</w:t>
      </w:r>
      <w:proofErr w:type="spellEnd"/>
      <w:r w:rsidRPr="00A552FA">
        <w:rPr>
          <w:b/>
          <w:color w:val="auto"/>
        </w:rPr>
        <w:t xml:space="preserve"> </w:t>
      </w:r>
      <w:proofErr w:type="spellStart"/>
      <w:r w:rsidRPr="00A552FA">
        <w:rPr>
          <w:b/>
          <w:color w:val="auto"/>
        </w:rPr>
        <w:t>оқыды</w:t>
      </w:r>
      <w:proofErr w:type="spellEnd"/>
    </w:p>
    <w:tbl>
      <w:tblPr>
        <w:tblW w:w="9344" w:type="dxa"/>
        <w:tblInd w:w="182" w:type="dxa"/>
        <w:tblCellMar>
          <w:top w:w="17" w:type="dxa"/>
          <w:left w:w="69" w:type="dxa"/>
          <w:right w:w="115" w:type="dxa"/>
        </w:tblCellMar>
        <w:tblLook w:val="04A0" w:firstRow="1" w:lastRow="0" w:firstColumn="1" w:lastColumn="0" w:noHBand="0" w:noVBand="1"/>
      </w:tblPr>
      <w:tblGrid>
        <w:gridCol w:w="834"/>
        <w:gridCol w:w="2508"/>
        <w:gridCol w:w="1896"/>
        <w:gridCol w:w="2080"/>
        <w:gridCol w:w="23"/>
        <w:gridCol w:w="2003"/>
      </w:tblGrid>
      <w:tr w:rsidR="00A24F94" w:rsidRPr="00A552FA" w14:paraId="620EDFB6" w14:textId="77777777" w:rsidTr="006508C5">
        <w:trPr>
          <w:trHeight w:val="1151"/>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8274A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w:t>
            </w:r>
          </w:p>
        </w:tc>
        <w:tc>
          <w:tcPr>
            <w:tcW w:w="25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C307C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пәндері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70D816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Сыныптар</w:t>
            </w:r>
            <w:proofErr w:type="spellEnd"/>
            <w:r w:rsidRPr="00A552FA">
              <w:rPr>
                <w:color w:val="auto"/>
                <w:sz w:val="24"/>
                <w:szCs w:val="24"/>
              </w:rPr>
              <w:t xml:space="preserve"> </w:t>
            </w:r>
            <w:proofErr w:type="spellStart"/>
            <w:r w:rsidRPr="00A552FA">
              <w:rPr>
                <w:color w:val="auto"/>
                <w:sz w:val="24"/>
                <w:szCs w:val="24"/>
              </w:rPr>
              <w:t>бойынша</w:t>
            </w:r>
            <w:proofErr w:type="spellEnd"/>
            <w:r w:rsidRPr="00A552FA">
              <w:rPr>
                <w:color w:val="auto"/>
                <w:sz w:val="24"/>
                <w:szCs w:val="24"/>
              </w:rPr>
              <w:t xml:space="preserve"> </w:t>
            </w:r>
            <w:proofErr w:type="spellStart"/>
            <w:r w:rsidRPr="00A552FA">
              <w:rPr>
                <w:color w:val="auto"/>
                <w:sz w:val="24"/>
                <w:szCs w:val="24"/>
              </w:rPr>
              <w:t>апталық</w:t>
            </w:r>
            <w:proofErr w:type="spellEnd"/>
            <w:r w:rsidRPr="00A552FA">
              <w:rPr>
                <w:color w:val="auto"/>
                <w:sz w:val="24"/>
                <w:szCs w:val="24"/>
              </w:rPr>
              <w:t xml:space="preserve"> </w:t>
            </w:r>
            <w:proofErr w:type="spellStart"/>
            <w:r w:rsidRPr="00A552FA">
              <w:rPr>
                <w:color w:val="auto"/>
                <w:sz w:val="24"/>
                <w:szCs w:val="24"/>
              </w:rPr>
              <w:t>сағаттар</w:t>
            </w:r>
            <w:proofErr w:type="spellEnd"/>
            <w:r w:rsidRPr="00A552FA">
              <w:rPr>
                <w:color w:val="auto"/>
                <w:sz w:val="24"/>
                <w:szCs w:val="24"/>
              </w:rPr>
              <w:t xml:space="preserve"> </w:t>
            </w:r>
            <w:proofErr w:type="spellStart"/>
            <w:r w:rsidRPr="00A552FA">
              <w:rPr>
                <w:color w:val="auto"/>
                <w:sz w:val="24"/>
                <w:szCs w:val="24"/>
              </w:rPr>
              <w:t>саны</w:t>
            </w:r>
            <w:proofErr w:type="spellEnd"/>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auto"/>
          </w:tcPr>
          <w:p w14:paraId="3C2B3EA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Жүктеме</w:t>
            </w:r>
            <w:proofErr w:type="spellEnd"/>
            <w:r w:rsidRPr="00A552FA">
              <w:rPr>
                <w:color w:val="auto"/>
                <w:sz w:val="24"/>
                <w:szCs w:val="24"/>
              </w:rPr>
              <w:t xml:space="preserve"> </w:t>
            </w:r>
            <w:proofErr w:type="spellStart"/>
            <w:r w:rsidRPr="00A552FA">
              <w:rPr>
                <w:color w:val="auto"/>
                <w:sz w:val="24"/>
                <w:szCs w:val="24"/>
              </w:rPr>
              <w:t>сағат</w:t>
            </w:r>
            <w:proofErr w:type="spellEnd"/>
          </w:p>
        </w:tc>
      </w:tr>
      <w:tr w:rsidR="00A24F94" w:rsidRPr="00A552FA" w14:paraId="33EDF57B" w14:textId="77777777" w:rsidTr="005F1216">
        <w:trPr>
          <w:trHeight w:val="332"/>
        </w:trPr>
        <w:tc>
          <w:tcPr>
            <w:tcW w:w="0" w:type="auto"/>
            <w:vMerge/>
            <w:tcBorders>
              <w:top w:val="nil"/>
              <w:left w:val="single" w:sz="4" w:space="0" w:color="000000"/>
              <w:bottom w:val="single" w:sz="4" w:space="0" w:color="000000"/>
              <w:right w:val="single" w:sz="4" w:space="0" w:color="000000"/>
            </w:tcBorders>
            <w:shd w:val="clear" w:color="auto" w:fill="auto"/>
          </w:tcPr>
          <w:p w14:paraId="6FA9238E" w14:textId="77777777" w:rsidR="00A24F94" w:rsidRPr="00A552FA" w:rsidRDefault="00A24F94" w:rsidP="005F1216">
            <w:pPr>
              <w:spacing w:after="160" w:line="259"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14:paraId="46C5E1A4" w14:textId="77777777" w:rsidR="00A24F94" w:rsidRPr="00A552FA" w:rsidRDefault="00A24F94" w:rsidP="005F1216">
            <w:pPr>
              <w:spacing w:after="160" w:line="259" w:lineRule="auto"/>
              <w:ind w:left="0" w:right="0" w:firstLine="0"/>
              <w:jc w:val="left"/>
              <w:rPr>
                <w:color w:val="auto"/>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06E2F8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11 «Ә»</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E2193C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апталық</w:t>
            </w:r>
            <w:proofErr w:type="spellEnd"/>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92DFA7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жылдық</w:t>
            </w:r>
            <w:proofErr w:type="spellEnd"/>
          </w:p>
        </w:tc>
      </w:tr>
      <w:tr w:rsidR="00A24F94" w:rsidRPr="00A552FA" w14:paraId="556393B3"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4AEF322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Инварианттық</w:t>
            </w:r>
            <w:proofErr w:type="spellEnd"/>
            <w:r w:rsidRPr="00A552FA">
              <w:rPr>
                <w:color w:val="auto"/>
                <w:sz w:val="24"/>
                <w:szCs w:val="24"/>
              </w:rPr>
              <w:t xml:space="preserve"> </w:t>
            </w:r>
            <w:proofErr w:type="spellStart"/>
            <w:r w:rsidRPr="00A552FA">
              <w:rPr>
                <w:color w:val="auto"/>
                <w:sz w:val="24"/>
                <w:szCs w:val="24"/>
              </w:rPr>
              <w:t>компонент</w:t>
            </w:r>
            <w:proofErr w:type="spellEnd"/>
          </w:p>
        </w:tc>
      </w:tr>
      <w:tr w:rsidR="00A24F94" w:rsidRPr="00A552FA" w14:paraId="1ABA9BF5"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6826273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Міндетті</w:t>
            </w:r>
            <w:proofErr w:type="spellEnd"/>
            <w:r w:rsidRPr="00A552FA">
              <w:rPr>
                <w:color w:val="auto"/>
                <w:sz w:val="24"/>
                <w:szCs w:val="24"/>
              </w:rPr>
              <w:t xml:space="preserve"> </w:t>
            </w:r>
            <w:proofErr w:type="spellStart"/>
            <w:r w:rsidRPr="00A552FA">
              <w:rPr>
                <w:color w:val="auto"/>
                <w:sz w:val="24"/>
                <w:szCs w:val="24"/>
              </w:rPr>
              <w:t>пәндер</w:t>
            </w:r>
            <w:proofErr w:type="spellEnd"/>
          </w:p>
        </w:tc>
      </w:tr>
      <w:tr w:rsidR="00A24F94" w:rsidRPr="00A552FA" w14:paraId="47FD96C7" w14:textId="77777777" w:rsidTr="006508C5">
        <w:trPr>
          <w:trHeight w:val="601"/>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3FDC3F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3953E34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roofErr w:type="spellStart"/>
            <w:r w:rsidRPr="00A552FA">
              <w:rPr>
                <w:color w:val="auto"/>
                <w:sz w:val="24"/>
                <w:szCs w:val="24"/>
              </w:rPr>
              <w:t>бастамалары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241E62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1526CF6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CEF00C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144</w:t>
            </w:r>
          </w:p>
        </w:tc>
      </w:tr>
      <w:tr w:rsidR="00A24F94" w:rsidRPr="00A552FA" w14:paraId="3D4AF570"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68E2AE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770FEAB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8ACDE7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5ADFC05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4E3AC0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107A3371"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FB6974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1AD7B8C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0D930C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0730B40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27869A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197150A0"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B142E9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104D68E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4BEF37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C8DD10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798BC0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1A9A0271"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B2ED0E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3E122D4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A5ED49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030E13E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E1F1CA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6477B8BD" w14:textId="77777777" w:rsidTr="005F1216">
        <w:trPr>
          <w:trHeight w:val="654"/>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15C6B2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7186FF7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304868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3FAA99C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EDA36D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438D78BB"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FF71F8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2682257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9E4E7E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0DA16B4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49E2F6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108</w:t>
            </w:r>
          </w:p>
        </w:tc>
      </w:tr>
      <w:tr w:rsidR="00A24F94" w:rsidRPr="00A552FA" w14:paraId="58ADE562"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55D708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8.</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0CB1E52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FB0A5F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56DADEC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25A2268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7A1C6531"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245CB9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6AA0951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D85158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6598E63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5C5A37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108</w:t>
            </w:r>
          </w:p>
        </w:tc>
      </w:tr>
      <w:tr w:rsidR="00A24F94" w:rsidRPr="00A552FA" w14:paraId="0CC4C514" w14:textId="77777777" w:rsidTr="006508C5">
        <w:trPr>
          <w:trHeight w:val="896"/>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E62F0A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11.</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24B70738" w14:textId="77777777" w:rsidR="00A24F94" w:rsidRPr="00A552FA" w:rsidRDefault="00A24F94" w:rsidP="005F1216">
            <w:pPr>
              <w:spacing w:after="0" w:line="259" w:lineRule="auto"/>
              <w:ind w:left="0" w:right="0" w:firstLine="0"/>
              <w:jc w:val="left"/>
              <w:rPr>
                <w:color w:val="auto"/>
                <w:sz w:val="24"/>
                <w:szCs w:val="24"/>
                <w:lang w:val="ru-RU"/>
              </w:rPr>
            </w:pPr>
            <w:proofErr w:type="spellStart"/>
            <w:r w:rsidRPr="00A552FA">
              <w:rPr>
                <w:color w:val="auto"/>
                <w:sz w:val="24"/>
                <w:szCs w:val="24"/>
                <w:lang w:val="ru-RU"/>
              </w:rPr>
              <w:t>Алғашқы</w:t>
            </w:r>
            <w:proofErr w:type="spellEnd"/>
            <w:r w:rsidRPr="00A552FA">
              <w:rPr>
                <w:color w:val="auto"/>
                <w:sz w:val="24"/>
                <w:szCs w:val="24"/>
                <w:lang w:val="ru-RU"/>
              </w:rPr>
              <w:t xml:space="preserve"> </w:t>
            </w:r>
            <w:proofErr w:type="spellStart"/>
            <w:r w:rsidRPr="00A552FA">
              <w:rPr>
                <w:color w:val="auto"/>
                <w:sz w:val="24"/>
                <w:szCs w:val="24"/>
                <w:lang w:val="ru-RU"/>
              </w:rPr>
              <w:t>әскери</w:t>
            </w:r>
            <w:proofErr w:type="spellEnd"/>
            <w:r w:rsidRPr="00A552FA">
              <w:rPr>
                <w:color w:val="auto"/>
                <w:sz w:val="24"/>
                <w:szCs w:val="24"/>
                <w:lang w:val="ru-RU"/>
              </w:rPr>
              <w:t xml:space="preserve"> </w:t>
            </w:r>
            <w:proofErr w:type="spellStart"/>
            <w:r w:rsidRPr="00A552FA">
              <w:rPr>
                <w:color w:val="auto"/>
                <w:sz w:val="24"/>
                <w:szCs w:val="24"/>
                <w:lang w:val="ru-RU"/>
              </w:rPr>
              <w:t>және</w:t>
            </w:r>
            <w:proofErr w:type="spellEnd"/>
            <w:r w:rsidRPr="00A552FA">
              <w:rPr>
                <w:color w:val="auto"/>
                <w:sz w:val="24"/>
                <w:szCs w:val="24"/>
                <w:lang w:val="ru-RU"/>
              </w:rPr>
              <w:t xml:space="preserve"> </w:t>
            </w:r>
            <w:proofErr w:type="spellStart"/>
            <w:r w:rsidRPr="00A552FA">
              <w:rPr>
                <w:color w:val="auto"/>
                <w:sz w:val="24"/>
                <w:szCs w:val="24"/>
                <w:lang w:val="ru-RU"/>
              </w:rPr>
              <w:t>технологиялық</w:t>
            </w:r>
            <w:proofErr w:type="spellEnd"/>
            <w:r w:rsidRPr="00A552FA">
              <w:rPr>
                <w:color w:val="auto"/>
                <w:sz w:val="24"/>
                <w:szCs w:val="24"/>
                <w:lang w:val="ru-RU"/>
              </w:rPr>
              <w:t xml:space="preserve"> </w:t>
            </w:r>
            <w:proofErr w:type="spellStart"/>
            <w:r w:rsidRPr="00A552FA">
              <w:rPr>
                <w:color w:val="auto"/>
                <w:sz w:val="24"/>
                <w:szCs w:val="24"/>
                <w:lang w:val="ru-RU"/>
              </w:rPr>
              <w:t>дайындық</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C9CACF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41A3328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2CD544F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7201A998" w14:textId="77777777" w:rsidTr="005F1216">
        <w:trPr>
          <w:trHeight w:val="370"/>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3C94CF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12.</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0C9A31C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Физика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274E3A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94F672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633F31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2E6A4DAE"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4D4302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1B48B68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Химия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F8EB81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31388DB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1A2678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243C3DD5"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F32E96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14.</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1F31AC9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Биология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FB6632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306FAF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DD735E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3087A561"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61CD67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lastRenderedPageBreak/>
              <w:t>15.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0B5C750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География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501CF8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6182526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FA0A28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72</w:t>
            </w:r>
          </w:p>
        </w:tc>
      </w:tr>
      <w:tr w:rsidR="00A24F94" w:rsidRPr="00A552FA" w14:paraId="6816A4CB"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EE044A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16.</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5CB62F9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Дүниежүзі</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44C1F1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0751F63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E5FB10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0A8046F6"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7BCDE6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17</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33AC18E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Құқық</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C439AA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890B88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30323C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7A34D88C"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762F11A6" w14:textId="77777777" w:rsidR="00A24F94" w:rsidRPr="00A552FA" w:rsidRDefault="00A24F94" w:rsidP="005F1216">
            <w:pPr>
              <w:spacing w:after="160" w:line="259" w:lineRule="auto"/>
              <w:ind w:left="0" w:right="0" w:firstLine="0"/>
              <w:jc w:val="left"/>
              <w:rPr>
                <w:color w:val="auto"/>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6C4F5AF" w14:textId="77777777" w:rsidR="00A24F94" w:rsidRPr="00A552FA" w:rsidRDefault="00A24F94" w:rsidP="005F1216">
            <w:pPr>
              <w:spacing w:after="160" w:line="259" w:lineRule="auto"/>
              <w:ind w:left="0" w:right="0" w:firstLine="0"/>
              <w:jc w:val="left"/>
              <w:rPr>
                <w:color w:val="auto"/>
                <w:sz w:val="24"/>
                <w:szCs w:val="24"/>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4D11EF19" w14:textId="77777777" w:rsidR="00A24F94" w:rsidRPr="00A552FA" w:rsidRDefault="00A24F94" w:rsidP="005F1216">
            <w:pPr>
              <w:spacing w:after="160" w:line="259" w:lineRule="auto"/>
              <w:ind w:left="0" w:right="0" w:firstLine="0"/>
              <w:jc w:val="left"/>
              <w:rPr>
                <w:color w:val="auto"/>
                <w:sz w:val="24"/>
                <w:szCs w:val="24"/>
              </w:rPr>
            </w:pP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40E7896"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71D2CCE0"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58646CB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Инварианттық</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FAAA9A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13A4B7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32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46E2D7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1152</w:t>
            </w:r>
          </w:p>
        </w:tc>
      </w:tr>
      <w:tr w:rsidR="00A24F94" w:rsidRPr="00A552FA" w14:paraId="139E6763"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3F0A926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Вариативтік</w:t>
            </w:r>
            <w:proofErr w:type="spellEnd"/>
            <w:r w:rsidRPr="00A552FA">
              <w:rPr>
                <w:color w:val="auto"/>
                <w:sz w:val="24"/>
                <w:szCs w:val="24"/>
              </w:rPr>
              <w:t xml:space="preserve"> </w:t>
            </w:r>
            <w:proofErr w:type="spellStart"/>
            <w:r w:rsidRPr="00A552FA">
              <w:rPr>
                <w:color w:val="auto"/>
                <w:sz w:val="24"/>
                <w:szCs w:val="24"/>
              </w:rPr>
              <w:t>компонент</w:t>
            </w:r>
            <w:proofErr w:type="spellEnd"/>
          </w:p>
        </w:tc>
      </w:tr>
      <w:tr w:rsidR="00A24F94" w:rsidRPr="00A552FA" w14:paraId="3CC485E3"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3EF0F3C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Жаhандық</w:t>
            </w:r>
            <w:proofErr w:type="spellEnd"/>
            <w:r w:rsidRPr="00A552FA">
              <w:rPr>
                <w:color w:val="auto"/>
                <w:sz w:val="24"/>
                <w:szCs w:val="24"/>
              </w:rPr>
              <w:t xml:space="preserve"> </w:t>
            </w:r>
            <w:proofErr w:type="spellStart"/>
            <w:r w:rsidRPr="00A552FA">
              <w:rPr>
                <w:color w:val="auto"/>
                <w:sz w:val="24"/>
                <w:szCs w:val="24"/>
              </w:rPr>
              <w:t>құзыреттілік</w:t>
            </w:r>
            <w:proofErr w:type="spellEnd"/>
            <w:r w:rsidRPr="00A552FA">
              <w:rPr>
                <w:color w:val="auto"/>
                <w:sz w:val="24"/>
                <w:szCs w:val="24"/>
              </w:rPr>
              <w:t xml:space="preserve"> </w:t>
            </w:r>
            <w:proofErr w:type="spellStart"/>
            <w:r w:rsidRPr="00A552FA">
              <w:rPr>
                <w:color w:val="auto"/>
                <w:sz w:val="24"/>
                <w:szCs w:val="24"/>
              </w:rPr>
              <w:t>немесе</w:t>
            </w:r>
            <w:proofErr w:type="spellEnd"/>
            <w:r w:rsidRPr="00A552FA">
              <w:rPr>
                <w:color w:val="auto"/>
                <w:sz w:val="24"/>
                <w:szCs w:val="24"/>
              </w:rPr>
              <w:t xml:space="preserve"> </w:t>
            </w:r>
            <w:proofErr w:type="spellStart"/>
            <w:r w:rsidRPr="00A552FA">
              <w:rPr>
                <w:color w:val="auto"/>
                <w:sz w:val="24"/>
                <w:szCs w:val="24"/>
              </w:rPr>
              <w:t>таңдау</w:t>
            </w:r>
            <w:proofErr w:type="spellEnd"/>
            <w:r w:rsidRPr="00A552FA">
              <w:rPr>
                <w:color w:val="auto"/>
                <w:sz w:val="24"/>
                <w:szCs w:val="24"/>
              </w:rPr>
              <w:t xml:space="preserve"> </w:t>
            </w:r>
            <w:proofErr w:type="spellStart"/>
            <w:r w:rsidRPr="00A552FA">
              <w:rPr>
                <w:color w:val="auto"/>
                <w:sz w:val="24"/>
                <w:szCs w:val="24"/>
              </w:rPr>
              <w:t>бойынша</w:t>
            </w:r>
            <w:proofErr w:type="spellEnd"/>
            <w:r w:rsidRPr="00A552FA">
              <w:rPr>
                <w:color w:val="auto"/>
                <w:sz w:val="24"/>
                <w:szCs w:val="24"/>
              </w:rPr>
              <w:t xml:space="preserve"> </w:t>
            </w:r>
            <w:proofErr w:type="spellStart"/>
            <w:r w:rsidRPr="00A552FA">
              <w:rPr>
                <w:color w:val="auto"/>
                <w:sz w:val="24"/>
                <w:szCs w:val="24"/>
              </w:rPr>
              <w:t>басқа</w:t>
            </w:r>
            <w:proofErr w:type="spellEnd"/>
            <w:r w:rsidRPr="00A552FA">
              <w:rPr>
                <w:color w:val="auto"/>
                <w:sz w:val="24"/>
                <w:szCs w:val="24"/>
              </w:rPr>
              <w:t xml:space="preserve"> </w:t>
            </w:r>
            <w:proofErr w:type="spellStart"/>
            <w:r w:rsidRPr="00A552FA">
              <w:rPr>
                <w:color w:val="auto"/>
                <w:sz w:val="24"/>
                <w:szCs w:val="24"/>
              </w:rPr>
              <w:t>курстар</w:t>
            </w:r>
            <w:proofErr w:type="spellEnd"/>
          </w:p>
        </w:tc>
      </w:tr>
      <w:tr w:rsidR="00A24F94" w:rsidRPr="00A552FA" w14:paraId="4EF6B5A2"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5A512D9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Кәсіпкерлік</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бизнес</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74E77F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185DC3A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026E39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277163B8"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69A2D926"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Элективті</w:t>
            </w:r>
            <w:proofErr w:type="spellEnd"/>
            <w:r w:rsidRPr="00A552FA">
              <w:rPr>
                <w:color w:val="auto"/>
                <w:sz w:val="24"/>
                <w:szCs w:val="24"/>
              </w:rPr>
              <w:t xml:space="preserve">  </w:t>
            </w:r>
            <w:proofErr w:type="spellStart"/>
            <w:r w:rsidRPr="00A552FA">
              <w:rPr>
                <w:color w:val="auto"/>
                <w:sz w:val="24"/>
                <w:szCs w:val="24"/>
              </w:rPr>
              <w:t>курстар</w:t>
            </w:r>
            <w:proofErr w:type="spellEnd"/>
            <w:proofErr w:type="gramEnd"/>
          </w:p>
        </w:tc>
      </w:tr>
      <w:tr w:rsidR="00A24F94" w:rsidRPr="00A552FA" w14:paraId="51D530CB"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440B465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Тарих</w:t>
            </w:r>
            <w:proofErr w:type="spellEnd"/>
            <w:r w:rsidRPr="00A552FA">
              <w:rPr>
                <w:color w:val="auto"/>
                <w:sz w:val="24"/>
                <w:szCs w:val="24"/>
              </w:rPr>
              <w:t xml:space="preserve"> </w:t>
            </w:r>
            <w:proofErr w:type="spellStart"/>
            <w:r w:rsidRPr="00A552FA">
              <w:rPr>
                <w:color w:val="auto"/>
                <w:sz w:val="24"/>
                <w:szCs w:val="24"/>
              </w:rPr>
              <w:t>Ата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F9534F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1A1CDF2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0A9169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1CB362B4"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7ABDB89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Елтану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B5F07F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67C2696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28533F6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36</w:t>
            </w:r>
          </w:p>
        </w:tc>
      </w:tr>
      <w:tr w:rsidR="00A24F94" w:rsidRPr="00A552FA" w14:paraId="55001B85" w14:textId="77777777" w:rsidTr="006508C5">
        <w:trPr>
          <w:trHeight w:val="369"/>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28DE4D8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Вариативтік</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35158C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12C8E77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063F02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108</w:t>
            </w:r>
          </w:p>
        </w:tc>
      </w:tr>
      <w:tr w:rsidR="00A24F94" w:rsidRPr="00A552FA" w14:paraId="2C803D04"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002CAEF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жүктемесінің</w:t>
            </w:r>
            <w:proofErr w:type="spellEnd"/>
            <w:r w:rsidRPr="00A552FA">
              <w:rPr>
                <w:color w:val="auto"/>
                <w:sz w:val="24"/>
                <w:szCs w:val="24"/>
              </w:rPr>
              <w:t xml:space="preserve"> </w:t>
            </w:r>
            <w:proofErr w:type="spellStart"/>
            <w:r w:rsidRPr="00A552FA">
              <w:rPr>
                <w:color w:val="auto"/>
                <w:sz w:val="24"/>
                <w:szCs w:val="24"/>
              </w:rPr>
              <w:t>жоғары</w:t>
            </w:r>
            <w:proofErr w:type="spellEnd"/>
            <w:r w:rsidRPr="00A552FA">
              <w:rPr>
                <w:color w:val="auto"/>
                <w:sz w:val="24"/>
                <w:szCs w:val="24"/>
              </w:rPr>
              <w:t xml:space="preserve"> </w:t>
            </w:r>
            <w:proofErr w:type="spellStart"/>
            <w:r w:rsidRPr="00A552FA">
              <w:rPr>
                <w:color w:val="auto"/>
                <w:sz w:val="24"/>
                <w:szCs w:val="24"/>
              </w:rPr>
              <w:t>шекті</w:t>
            </w:r>
            <w:proofErr w:type="spellEnd"/>
            <w:r w:rsidRPr="00A552FA">
              <w:rPr>
                <w:color w:val="auto"/>
                <w:sz w:val="24"/>
                <w:szCs w:val="24"/>
              </w:rPr>
              <w:t xml:space="preserve"> </w:t>
            </w:r>
            <w:proofErr w:type="spellStart"/>
            <w:r w:rsidRPr="00A552FA">
              <w:rPr>
                <w:color w:val="auto"/>
                <w:sz w:val="24"/>
                <w:szCs w:val="24"/>
              </w:rPr>
              <w:t>көлемі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D41C21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35</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6EBF4C8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35</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BE71E3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1260</w:t>
            </w:r>
          </w:p>
        </w:tc>
      </w:tr>
    </w:tbl>
    <w:p w14:paraId="4EB18C08" w14:textId="77777777" w:rsidR="00A24F94" w:rsidRPr="00A552FA" w:rsidRDefault="00A24F94" w:rsidP="003C0749">
      <w:pPr>
        <w:numPr>
          <w:ilvl w:val="0"/>
          <w:numId w:val="62"/>
        </w:numPr>
        <w:spacing w:after="33"/>
        <w:ind w:right="52" w:hanging="350"/>
        <w:jc w:val="left"/>
        <w:rPr>
          <w:color w:val="auto"/>
        </w:rPr>
      </w:pPr>
      <w:r w:rsidRPr="00A552FA">
        <w:rPr>
          <w:color w:val="auto"/>
        </w:rPr>
        <w:t>«Ә</w:t>
      </w:r>
      <w:proofErr w:type="gramStart"/>
      <w:r w:rsidRPr="00A552FA">
        <w:rPr>
          <w:color w:val="auto"/>
        </w:rPr>
        <w:t xml:space="preserve">»  </w:t>
      </w:r>
      <w:proofErr w:type="spellStart"/>
      <w:r w:rsidRPr="00A552FA">
        <w:rPr>
          <w:color w:val="auto"/>
        </w:rPr>
        <w:t>сыныбының</w:t>
      </w:r>
      <w:proofErr w:type="spellEnd"/>
      <w:proofErr w:type="gramEnd"/>
      <w:r w:rsidRPr="00A552FA">
        <w:rPr>
          <w:color w:val="auto"/>
        </w:rPr>
        <w:t xml:space="preserve"> </w:t>
      </w:r>
      <w:proofErr w:type="spellStart"/>
      <w:r w:rsidRPr="00A552FA">
        <w:rPr>
          <w:color w:val="auto"/>
        </w:rPr>
        <w:t>міндетті</w:t>
      </w:r>
      <w:proofErr w:type="spellEnd"/>
      <w:r w:rsidRPr="00A552FA">
        <w:rPr>
          <w:color w:val="auto"/>
        </w:rPr>
        <w:t xml:space="preserve">  </w:t>
      </w:r>
      <w:proofErr w:type="spellStart"/>
      <w:r w:rsidRPr="00A552FA">
        <w:rPr>
          <w:color w:val="auto"/>
        </w:rPr>
        <w:t>пәндері</w:t>
      </w:r>
      <w:proofErr w:type="spellEnd"/>
      <w:r w:rsidRPr="00A552FA">
        <w:rPr>
          <w:color w:val="auto"/>
        </w:rPr>
        <w:t xml:space="preserve">  </w:t>
      </w:r>
      <w:proofErr w:type="spellStart"/>
      <w:r w:rsidRPr="00A552FA">
        <w:rPr>
          <w:color w:val="auto"/>
        </w:rPr>
        <w:t>Алгебра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анализ</w:t>
      </w:r>
      <w:proofErr w:type="spellEnd"/>
      <w:r w:rsidRPr="00A552FA">
        <w:rPr>
          <w:color w:val="auto"/>
        </w:rPr>
        <w:t xml:space="preserve"> </w:t>
      </w:r>
      <w:proofErr w:type="spellStart"/>
      <w:r w:rsidRPr="00A552FA">
        <w:rPr>
          <w:color w:val="auto"/>
        </w:rPr>
        <w:t>бастамалары</w:t>
      </w:r>
      <w:proofErr w:type="spellEnd"/>
      <w:r w:rsidRPr="00A552FA">
        <w:rPr>
          <w:color w:val="auto"/>
        </w:rPr>
        <w:t xml:space="preserve"> -4 </w:t>
      </w:r>
      <w:proofErr w:type="spellStart"/>
      <w:r w:rsidRPr="00A552FA">
        <w:rPr>
          <w:color w:val="auto"/>
        </w:rPr>
        <w:t>сағат</w:t>
      </w:r>
      <w:proofErr w:type="spellEnd"/>
      <w:r w:rsidRPr="00A552FA">
        <w:rPr>
          <w:color w:val="auto"/>
        </w:rPr>
        <w:t xml:space="preserve">, </w:t>
      </w:r>
    </w:p>
    <w:p w14:paraId="0C55F6FC" w14:textId="77777777" w:rsidR="00A24F94" w:rsidRPr="00A552FA" w:rsidRDefault="00A24F94" w:rsidP="00A24F94">
      <w:pPr>
        <w:spacing w:after="229" w:line="249" w:lineRule="auto"/>
        <w:ind w:left="0" w:right="48" w:firstLine="0"/>
        <w:jc w:val="left"/>
        <w:rPr>
          <w:color w:val="auto"/>
        </w:rPr>
      </w:pPr>
      <w:proofErr w:type="spellStart"/>
      <w:r w:rsidRPr="00A552FA">
        <w:rPr>
          <w:color w:val="auto"/>
        </w:rPr>
        <w:t>Геометрия</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Информатика</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Орыс</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proofErr w:type="gramStart"/>
      <w:r w:rsidRPr="00A552FA">
        <w:rPr>
          <w:color w:val="auto"/>
        </w:rPr>
        <w:t>мен</w:t>
      </w:r>
      <w:proofErr w:type="spellEnd"/>
      <w:r w:rsidRPr="00A552FA">
        <w:rPr>
          <w:color w:val="auto"/>
        </w:rPr>
        <w:t xml:space="preserve">  </w:t>
      </w:r>
      <w:proofErr w:type="spellStart"/>
      <w:r w:rsidRPr="00A552FA">
        <w:rPr>
          <w:color w:val="auto"/>
        </w:rPr>
        <w:t>әдебиеті</w:t>
      </w:r>
      <w:proofErr w:type="spellEnd"/>
      <w:proofErr w:type="gramEnd"/>
      <w:r w:rsidRPr="00A552FA">
        <w:rPr>
          <w:color w:val="auto"/>
        </w:rPr>
        <w:t xml:space="preserve"> -2, </w:t>
      </w:r>
      <w:proofErr w:type="spellStart"/>
      <w:r w:rsidRPr="00A552FA">
        <w:rPr>
          <w:color w:val="auto"/>
        </w:rPr>
        <w:t>Ағылшын</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Алғашқы</w:t>
      </w:r>
      <w:proofErr w:type="spellEnd"/>
      <w:r w:rsidRPr="00A552FA">
        <w:rPr>
          <w:color w:val="auto"/>
        </w:rPr>
        <w:t xml:space="preserve"> </w:t>
      </w:r>
      <w:proofErr w:type="spellStart"/>
      <w:r w:rsidRPr="00A552FA">
        <w:rPr>
          <w:color w:val="auto"/>
        </w:rPr>
        <w:t>әскери</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технологиялық</w:t>
      </w:r>
      <w:proofErr w:type="spellEnd"/>
      <w:r w:rsidRPr="00A552FA">
        <w:rPr>
          <w:color w:val="auto"/>
        </w:rPr>
        <w:t xml:space="preserve"> </w:t>
      </w:r>
      <w:proofErr w:type="spellStart"/>
      <w:r w:rsidRPr="00A552FA">
        <w:rPr>
          <w:color w:val="auto"/>
        </w:rPr>
        <w:t>дайындық</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Физика</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Химия</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Биология</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География</w:t>
      </w:r>
      <w:proofErr w:type="spellEnd"/>
      <w:r w:rsidRPr="00A552FA">
        <w:rPr>
          <w:color w:val="auto"/>
        </w:rPr>
        <w:t xml:space="preserve"> – 2 </w:t>
      </w:r>
      <w:proofErr w:type="spellStart"/>
      <w:r w:rsidRPr="00A552FA">
        <w:rPr>
          <w:color w:val="auto"/>
        </w:rPr>
        <w:t>сағат</w:t>
      </w:r>
      <w:proofErr w:type="spellEnd"/>
      <w:r w:rsidRPr="00A552FA">
        <w:rPr>
          <w:color w:val="auto"/>
        </w:rPr>
        <w:t>, «</w:t>
      </w:r>
      <w:proofErr w:type="spellStart"/>
      <w:r w:rsidRPr="00A552FA">
        <w:rPr>
          <w:color w:val="auto"/>
        </w:rPr>
        <w:t>Дүние</w:t>
      </w:r>
      <w:proofErr w:type="spellEnd"/>
      <w:r w:rsidRPr="00A552FA">
        <w:rPr>
          <w:color w:val="auto"/>
        </w:rPr>
        <w:t xml:space="preserve"> </w:t>
      </w:r>
      <w:proofErr w:type="spellStart"/>
      <w:r w:rsidRPr="00A552FA">
        <w:rPr>
          <w:color w:val="auto"/>
        </w:rPr>
        <w:t>жүзі</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 </w:t>
      </w:r>
      <w:proofErr w:type="spellStart"/>
      <w:r w:rsidRPr="00A552FA">
        <w:rPr>
          <w:color w:val="auto"/>
        </w:rPr>
        <w:t>Құқық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-1сағат </w:t>
      </w:r>
      <w:proofErr w:type="spellStart"/>
      <w:r w:rsidRPr="00A552FA">
        <w:rPr>
          <w:color w:val="auto"/>
        </w:rPr>
        <w:t>берілді</w:t>
      </w:r>
      <w:proofErr w:type="spellEnd"/>
      <w:r w:rsidRPr="00A552FA">
        <w:rPr>
          <w:color w:val="auto"/>
        </w:rPr>
        <w:t>.</w:t>
      </w:r>
    </w:p>
    <w:p w14:paraId="58F0E07C" w14:textId="77777777" w:rsidR="00A24F94" w:rsidRPr="00A552FA" w:rsidRDefault="00A24F94" w:rsidP="00A24F94">
      <w:pPr>
        <w:spacing w:after="230"/>
        <w:ind w:left="0" w:right="57" w:firstLine="0"/>
        <w:rPr>
          <w:color w:val="auto"/>
        </w:rPr>
      </w:pPr>
      <w:r w:rsidRPr="00A552FA">
        <w:rPr>
          <w:color w:val="auto"/>
        </w:rPr>
        <w:t xml:space="preserve">      </w:t>
      </w:r>
      <w:proofErr w:type="spellStart"/>
      <w:r w:rsidRPr="00A552FA">
        <w:rPr>
          <w:color w:val="auto"/>
        </w:rPr>
        <w:t>Инварианттық</w:t>
      </w:r>
      <w:proofErr w:type="spellEnd"/>
      <w:r w:rsidRPr="00A552FA">
        <w:rPr>
          <w:color w:val="auto"/>
        </w:rPr>
        <w:t xml:space="preserve"> </w:t>
      </w:r>
      <w:proofErr w:type="spellStart"/>
      <w:r w:rsidRPr="00A552FA">
        <w:rPr>
          <w:color w:val="auto"/>
        </w:rPr>
        <w:t>компоненттен</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2 </w:t>
      </w:r>
      <w:proofErr w:type="spellStart"/>
      <w:r w:rsidRPr="00A552FA">
        <w:rPr>
          <w:color w:val="auto"/>
        </w:rPr>
        <w:t>сағаттан</w:t>
      </w:r>
      <w:proofErr w:type="spellEnd"/>
      <w:r w:rsidRPr="00A552FA">
        <w:rPr>
          <w:color w:val="auto"/>
        </w:rPr>
        <w:t xml:space="preserve"> </w:t>
      </w:r>
      <w:proofErr w:type="spellStart"/>
      <w:r w:rsidRPr="00A552FA">
        <w:rPr>
          <w:color w:val="auto"/>
        </w:rPr>
        <w:t>элективті</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бөлінді</w:t>
      </w:r>
      <w:proofErr w:type="spellEnd"/>
      <w:r w:rsidRPr="00A552FA">
        <w:rPr>
          <w:color w:val="auto"/>
        </w:rPr>
        <w:t xml:space="preserve">.  </w:t>
      </w:r>
    </w:p>
    <w:p w14:paraId="2BE0E511" w14:textId="77777777" w:rsidR="00A24F94" w:rsidRPr="00A552FA" w:rsidRDefault="00A24F94" w:rsidP="00F10ACB">
      <w:pPr>
        <w:spacing w:after="0" w:line="240" w:lineRule="auto"/>
        <w:ind w:left="0" w:right="52" w:firstLine="0"/>
        <w:rPr>
          <w:color w:val="auto"/>
        </w:rPr>
      </w:pPr>
      <w:proofErr w:type="spellStart"/>
      <w:r w:rsidRPr="00A552FA">
        <w:rPr>
          <w:b/>
          <w:color w:val="auto"/>
        </w:rPr>
        <w:t>Инварианттық</w:t>
      </w:r>
      <w:proofErr w:type="spellEnd"/>
      <w:r w:rsidRPr="00A552FA">
        <w:rPr>
          <w:b/>
          <w:color w:val="auto"/>
        </w:rPr>
        <w:t xml:space="preserve"> </w:t>
      </w:r>
      <w:proofErr w:type="spellStart"/>
      <w:r w:rsidRPr="00A552FA">
        <w:rPr>
          <w:b/>
          <w:color w:val="auto"/>
        </w:rPr>
        <w:t>оқу</w:t>
      </w:r>
      <w:proofErr w:type="spellEnd"/>
      <w:r w:rsidRPr="00A552FA">
        <w:rPr>
          <w:b/>
          <w:color w:val="auto"/>
        </w:rPr>
        <w:t xml:space="preserve"> </w:t>
      </w:r>
      <w:proofErr w:type="spellStart"/>
      <w:r w:rsidRPr="00A552FA">
        <w:rPr>
          <w:b/>
          <w:color w:val="auto"/>
        </w:rPr>
        <w:t>жүктемесі</w:t>
      </w:r>
      <w:proofErr w:type="spellEnd"/>
      <w:r w:rsidRPr="00A552FA">
        <w:rPr>
          <w:b/>
          <w:color w:val="auto"/>
        </w:rPr>
        <w:t xml:space="preserve"> – 32 </w:t>
      </w:r>
      <w:proofErr w:type="spellStart"/>
      <w:r w:rsidRPr="00A552FA">
        <w:rPr>
          <w:b/>
          <w:color w:val="auto"/>
        </w:rPr>
        <w:t>сағат</w:t>
      </w:r>
      <w:proofErr w:type="spellEnd"/>
      <w:r w:rsidRPr="00A552FA">
        <w:rPr>
          <w:b/>
          <w:color w:val="auto"/>
        </w:rPr>
        <w:t xml:space="preserve">.  </w:t>
      </w:r>
    </w:p>
    <w:p w14:paraId="6DC085DB" w14:textId="77777777" w:rsidR="00A24F94" w:rsidRPr="00A552FA" w:rsidRDefault="00A24F94" w:rsidP="00F10ACB">
      <w:pPr>
        <w:spacing w:after="0" w:line="240" w:lineRule="auto"/>
        <w:ind w:left="0" w:right="57" w:firstLine="0"/>
        <w:rPr>
          <w:color w:val="auto"/>
        </w:rPr>
      </w:pPr>
      <w:proofErr w:type="spellStart"/>
      <w:r w:rsidRPr="00A552FA">
        <w:rPr>
          <w:color w:val="auto"/>
        </w:rPr>
        <w:t>Таңдау</w:t>
      </w:r>
      <w:proofErr w:type="spellEnd"/>
      <w:r w:rsidRPr="00A552FA">
        <w:rPr>
          <w:color w:val="auto"/>
        </w:rPr>
        <w:t xml:space="preserve"> </w:t>
      </w:r>
      <w:proofErr w:type="spellStart"/>
      <w:proofErr w:type="gramStart"/>
      <w:r w:rsidRPr="00A552FA">
        <w:rPr>
          <w:color w:val="auto"/>
        </w:rPr>
        <w:t>пәндеріне</w:t>
      </w:r>
      <w:proofErr w:type="spellEnd"/>
      <w:r w:rsidRPr="00A552FA">
        <w:rPr>
          <w:color w:val="auto"/>
        </w:rPr>
        <w:t xml:space="preserve">  -</w:t>
      </w:r>
      <w:proofErr w:type="gramEnd"/>
      <w:r w:rsidRPr="00A552FA">
        <w:rPr>
          <w:color w:val="auto"/>
        </w:rPr>
        <w:t xml:space="preserve"> 1 </w:t>
      </w:r>
      <w:proofErr w:type="spellStart"/>
      <w:r w:rsidRPr="00A552FA">
        <w:rPr>
          <w:color w:val="auto"/>
        </w:rPr>
        <w:t>сағат</w:t>
      </w:r>
      <w:proofErr w:type="spellEnd"/>
      <w:r w:rsidRPr="00A552FA">
        <w:rPr>
          <w:color w:val="auto"/>
        </w:rPr>
        <w:t xml:space="preserve">. </w:t>
      </w:r>
    </w:p>
    <w:p w14:paraId="0DDC03BE" w14:textId="77777777" w:rsidR="00A24F94" w:rsidRPr="00A552FA" w:rsidRDefault="00A24F94" w:rsidP="00F10ACB">
      <w:pPr>
        <w:spacing w:after="0" w:line="240" w:lineRule="auto"/>
        <w:ind w:left="0" w:right="57" w:firstLine="0"/>
        <w:rPr>
          <w:color w:val="auto"/>
        </w:rPr>
      </w:pPr>
      <w:r w:rsidRPr="00A552FA">
        <w:rPr>
          <w:color w:val="auto"/>
        </w:rPr>
        <w:t xml:space="preserve"> «</w:t>
      </w:r>
      <w:proofErr w:type="spellStart"/>
      <w:r w:rsidRPr="00A552FA">
        <w:rPr>
          <w:color w:val="auto"/>
        </w:rPr>
        <w:t>Кәсіпкерлік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бизнес</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4C885A21" w14:textId="77777777" w:rsidR="00A24F94" w:rsidRPr="00A552FA" w:rsidRDefault="00A24F94" w:rsidP="00F10ACB">
      <w:pPr>
        <w:spacing w:after="0" w:line="240" w:lineRule="auto"/>
        <w:ind w:left="0" w:right="52" w:firstLine="0"/>
        <w:rPr>
          <w:color w:val="auto"/>
        </w:rPr>
      </w:pPr>
      <w:proofErr w:type="spellStart"/>
      <w:r w:rsidRPr="00A552FA">
        <w:rPr>
          <w:b/>
          <w:color w:val="auto"/>
        </w:rPr>
        <w:t>Элективті</w:t>
      </w:r>
      <w:proofErr w:type="spellEnd"/>
      <w:r w:rsidRPr="00A552FA">
        <w:rPr>
          <w:b/>
          <w:color w:val="auto"/>
        </w:rPr>
        <w:t xml:space="preserve"> </w:t>
      </w:r>
      <w:proofErr w:type="spellStart"/>
      <w:r w:rsidRPr="00A552FA">
        <w:rPr>
          <w:b/>
          <w:color w:val="auto"/>
        </w:rPr>
        <w:t>курс</w:t>
      </w:r>
      <w:proofErr w:type="spellEnd"/>
      <w:r w:rsidRPr="00A552FA">
        <w:rPr>
          <w:b/>
          <w:color w:val="auto"/>
        </w:rPr>
        <w:t xml:space="preserve"> – 2 </w:t>
      </w:r>
      <w:proofErr w:type="spellStart"/>
      <w:r w:rsidRPr="00A552FA">
        <w:rPr>
          <w:b/>
          <w:color w:val="auto"/>
        </w:rPr>
        <w:t>сағат</w:t>
      </w:r>
      <w:proofErr w:type="spellEnd"/>
    </w:p>
    <w:p w14:paraId="25F6701E" w14:textId="77777777" w:rsidR="00A24F94" w:rsidRPr="00A552FA" w:rsidRDefault="00A24F94" w:rsidP="00F10ACB">
      <w:pPr>
        <w:spacing w:after="0" w:line="240" w:lineRule="auto"/>
        <w:ind w:left="0" w:right="57" w:firstLine="0"/>
        <w:rPr>
          <w:color w:val="auto"/>
        </w:rPr>
      </w:pPr>
      <w:proofErr w:type="spellStart"/>
      <w:r w:rsidRPr="00A552FA">
        <w:rPr>
          <w:color w:val="auto"/>
        </w:rPr>
        <w:t>Тарих</w:t>
      </w:r>
      <w:proofErr w:type="spellEnd"/>
      <w:r w:rsidRPr="00A552FA">
        <w:rPr>
          <w:color w:val="auto"/>
        </w:rPr>
        <w:t xml:space="preserve"> </w:t>
      </w:r>
      <w:proofErr w:type="spellStart"/>
      <w:r w:rsidRPr="00A552FA">
        <w:rPr>
          <w:color w:val="auto"/>
        </w:rPr>
        <w:t>Ата</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7A37F75A" w14:textId="77777777" w:rsidR="00A24F94" w:rsidRPr="00A552FA" w:rsidRDefault="00A24F94" w:rsidP="00F10ACB">
      <w:pPr>
        <w:spacing w:after="0" w:line="240" w:lineRule="auto"/>
        <w:ind w:left="0" w:right="57" w:firstLine="0"/>
        <w:rPr>
          <w:color w:val="auto"/>
        </w:rPr>
      </w:pPr>
      <w:proofErr w:type="spellStart"/>
      <w:r w:rsidRPr="00A552FA">
        <w:rPr>
          <w:color w:val="auto"/>
        </w:rPr>
        <w:t>Елтану</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50192A56" w14:textId="77777777" w:rsidR="00A24F94" w:rsidRPr="00A552FA" w:rsidRDefault="00A24F94" w:rsidP="00F10ACB">
      <w:pPr>
        <w:spacing w:after="0" w:line="240" w:lineRule="auto"/>
        <w:ind w:left="0" w:right="52" w:firstLine="0"/>
        <w:rPr>
          <w:color w:val="auto"/>
        </w:rPr>
      </w:pPr>
      <w:proofErr w:type="spellStart"/>
      <w:r w:rsidRPr="00A552FA">
        <w:rPr>
          <w:b/>
          <w:color w:val="auto"/>
        </w:rPr>
        <w:t>Апталық</w:t>
      </w:r>
      <w:proofErr w:type="spellEnd"/>
      <w:r w:rsidRPr="00A552FA">
        <w:rPr>
          <w:b/>
          <w:color w:val="auto"/>
        </w:rPr>
        <w:t xml:space="preserve"> </w:t>
      </w:r>
      <w:proofErr w:type="spellStart"/>
      <w:r w:rsidRPr="00A552FA">
        <w:rPr>
          <w:b/>
          <w:color w:val="auto"/>
        </w:rPr>
        <w:t>жүктемесі</w:t>
      </w:r>
      <w:proofErr w:type="spellEnd"/>
      <w:r w:rsidRPr="00A552FA">
        <w:rPr>
          <w:b/>
          <w:color w:val="auto"/>
        </w:rPr>
        <w:t xml:space="preserve"> – 35 </w:t>
      </w:r>
      <w:proofErr w:type="spellStart"/>
      <w:r w:rsidRPr="00A552FA">
        <w:rPr>
          <w:b/>
          <w:color w:val="auto"/>
        </w:rPr>
        <w:t>сағат</w:t>
      </w:r>
      <w:proofErr w:type="spellEnd"/>
    </w:p>
    <w:p w14:paraId="7079FBC8" w14:textId="77777777" w:rsidR="00A24F94" w:rsidRPr="00A552FA" w:rsidRDefault="00A24F94" w:rsidP="00A24F94">
      <w:pPr>
        <w:spacing w:after="27"/>
        <w:ind w:left="0" w:right="57" w:firstLine="0"/>
        <w:rPr>
          <w:b/>
          <w:color w:val="auto"/>
          <w:lang w:val="kk-KZ"/>
        </w:rPr>
      </w:pPr>
    </w:p>
    <w:p w14:paraId="12BD1FFF" w14:textId="77777777" w:rsidR="00A24F94" w:rsidRPr="00A552FA" w:rsidRDefault="00A24F94" w:rsidP="00A24F94">
      <w:pPr>
        <w:spacing w:after="15" w:line="249" w:lineRule="auto"/>
        <w:ind w:left="0" w:right="52" w:firstLine="0"/>
        <w:rPr>
          <w:color w:val="auto"/>
          <w:lang w:val="kk-KZ"/>
        </w:rPr>
      </w:pPr>
      <w:r w:rsidRPr="00A552FA">
        <w:rPr>
          <w:b/>
          <w:color w:val="auto"/>
          <w:lang w:val="kk-KZ"/>
        </w:rPr>
        <w:t>2020-2021 оқу жылында 10 «Ә» (жаңартылған мазмұнымен) сыныбы  оқытудың қоғамдық-гуманитарлық бағыты бойынша оқыды.</w:t>
      </w:r>
    </w:p>
    <w:tbl>
      <w:tblPr>
        <w:tblW w:w="9370" w:type="dxa"/>
        <w:tblInd w:w="182" w:type="dxa"/>
        <w:tblCellMar>
          <w:top w:w="33" w:type="dxa"/>
          <w:left w:w="16" w:type="dxa"/>
          <w:right w:w="18" w:type="dxa"/>
        </w:tblCellMar>
        <w:tblLook w:val="04A0" w:firstRow="1" w:lastRow="0" w:firstColumn="1" w:lastColumn="0" w:noHBand="0" w:noVBand="1"/>
      </w:tblPr>
      <w:tblGrid>
        <w:gridCol w:w="494"/>
        <w:gridCol w:w="4340"/>
        <w:gridCol w:w="2268"/>
        <w:gridCol w:w="146"/>
        <w:gridCol w:w="988"/>
        <w:gridCol w:w="166"/>
        <w:gridCol w:w="968"/>
      </w:tblGrid>
      <w:tr w:rsidR="00A24F94" w:rsidRPr="00A552FA" w14:paraId="4B248885" w14:textId="77777777" w:rsidTr="006508C5">
        <w:trPr>
          <w:trHeight w:val="865"/>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812252" w14:textId="77777777" w:rsidR="00A24F94" w:rsidRPr="00A552FA" w:rsidRDefault="00A24F94" w:rsidP="005F1216">
            <w:pPr>
              <w:spacing w:after="0" w:line="259" w:lineRule="auto"/>
              <w:ind w:left="0" w:right="0" w:firstLine="0"/>
              <w:rPr>
                <w:color w:val="auto"/>
                <w:sz w:val="24"/>
                <w:szCs w:val="24"/>
              </w:rPr>
            </w:pPr>
            <w:r w:rsidRPr="00A552FA">
              <w:rPr>
                <w:color w:val="auto"/>
                <w:sz w:val="24"/>
                <w:szCs w:val="24"/>
              </w:rPr>
              <w:t>№</w:t>
            </w:r>
          </w:p>
        </w:tc>
        <w:tc>
          <w:tcPr>
            <w:tcW w:w="43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0E95D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пәндері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96D18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Сыныптар</w:t>
            </w:r>
            <w:proofErr w:type="spellEnd"/>
            <w:r w:rsidRPr="00A552FA">
              <w:rPr>
                <w:color w:val="auto"/>
                <w:sz w:val="24"/>
                <w:szCs w:val="24"/>
              </w:rPr>
              <w:t xml:space="preserve"> </w:t>
            </w:r>
            <w:proofErr w:type="spellStart"/>
            <w:r w:rsidRPr="00A552FA">
              <w:rPr>
                <w:color w:val="auto"/>
                <w:sz w:val="24"/>
                <w:szCs w:val="24"/>
              </w:rPr>
              <w:t>бойынша</w:t>
            </w:r>
            <w:proofErr w:type="spellEnd"/>
            <w:r w:rsidRPr="00A552FA">
              <w:rPr>
                <w:color w:val="auto"/>
                <w:sz w:val="24"/>
                <w:szCs w:val="24"/>
              </w:rPr>
              <w:t xml:space="preserve"> </w:t>
            </w:r>
            <w:proofErr w:type="spellStart"/>
            <w:r w:rsidRPr="00A552FA">
              <w:rPr>
                <w:color w:val="auto"/>
                <w:sz w:val="24"/>
                <w:szCs w:val="24"/>
              </w:rPr>
              <w:t>апталық</w:t>
            </w:r>
            <w:proofErr w:type="spellEnd"/>
            <w:r w:rsidRPr="00A552FA">
              <w:rPr>
                <w:color w:val="auto"/>
                <w:sz w:val="24"/>
                <w:szCs w:val="24"/>
              </w:rPr>
              <w:t xml:space="preserve"> </w:t>
            </w:r>
            <w:proofErr w:type="spellStart"/>
            <w:r w:rsidRPr="00A552FA">
              <w:rPr>
                <w:color w:val="auto"/>
                <w:sz w:val="24"/>
                <w:szCs w:val="24"/>
              </w:rPr>
              <w:t>сағаттар</w:t>
            </w:r>
            <w:proofErr w:type="spellEnd"/>
            <w:r w:rsidRPr="00A552FA">
              <w:rPr>
                <w:color w:val="auto"/>
                <w:sz w:val="24"/>
                <w:szCs w:val="24"/>
              </w:rPr>
              <w:t xml:space="preserve"> </w:t>
            </w:r>
            <w:proofErr w:type="spellStart"/>
            <w:r w:rsidRPr="00A552FA">
              <w:rPr>
                <w:color w:val="auto"/>
                <w:sz w:val="24"/>
                <w:szCs w:val="24"/>
              </w:rPr>
              <w:t>саны</w:t>
            </w:r>
            <w:proofErr w:type="spellEnd"/>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14:paraId="5FF167B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Жүктеме</w:t>
            </w:r>
            <w:proofErr w:type="spellEnd"/>
            <w:r w:rsidRPr="00A552FA">
              <w:rPr>
                <w:color w:val="auto"/>
                <w:sz w:val="24"/>
                <w:szCs w:val="24"/>
              </w:rPr>
              <w:t xml:space="preserve"> </w:t>
            </w:r>
            <w:proofErr w:type="spellStart"/>
            <w:r w:rsidRPr="00A552FA">
              <w:rPr>
                <w:color w:val="auto"/>
                <w:sz w:val="24"/>
                <w:szCs w:val="24"/>
              </w:rPr>
              <w:t>сағат</w:t>
            </w:r>
            <w:proofErr w:type="spellEnd"/>
          </w:p>
        </w:tc>
      </w:tr>
      <w:tr w:rsidR="00A24F94" w:rsidRPr="00A552FA" w14:paraId="24A5669B" w14:textId="77777777" w:rsidTr="005F1216">
        <w:trPr>
          <w:trHeight w:val="610"/>
        </w:trPr>
        <w:tc>
          <w:tcPr>
            <w:tcW w:w="0" w:type="auto"/>
            <w:vMerge/>
            <w:tcBorders>
              <w:top w:val="nil"/>
              <w:left w:val="single" w:sz="4" w:space="0" w:color="000000"/>
              <w:bottom w:val="single" w:sz="4" w:space="0" w:color="000000"/>
              <w:right w:val="single" w:sz="4" w:space="0" w:color="000000"/>
            </w:tcBorders>
            <w:shd w:val="clear" w:color="auto" w:fill="auto"/>
          </w:tcPr>
          <w:p w14:paraId="53963EEA" w14:textId="77777777" w:rsidR="00A24F94" w:rsidRPr="00A552FA" w:rsidRDefault="00A24F94" w:rsidP="005F1216">
            <w:pPr>
              <w:spacing w:after="160" w:line="259"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14:paraId="45F886BA" w14:textId="77777777" w:rsidR="00A24F94" w:rsidRPr="00A552FA" w:rsidRDefault="00A24F94" w:rsidP="005F1216">
            <w:pPr>
              <w:spacing w:after="160" w:line="259" w:lineRule="auto"/>
              <w:ind w:left="0" w:right="0" w:firstLine="0"/>
              <w:jc w:val="left"/>
              <w:rPr>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5560B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 «Ә»</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86D2453" w14:textId="77777777" w:rsidR="00A24F94" w:rsidRPr="00A552FA" w:rsidRDefault="00A24F94" w:rsidP="005F1216">
            <w:pPr>
              <w:spacing w:after="0" w:line="259" w:lineRule="auto"/>
              <w:ind w:left="0" w:right="0" w:firstLine="0"/>
              <w:rPr>
                <w:color w:val="auto"/>
                <w:sz w:val="24"/>
                <w:szCs w:val="24"/>
              </w:rPr>
            </w:pPr>
            <w:proofErr w:type="spellStart"/>
            <w:r w:rsidRPr="00A552FA">
              <w:rPr>
                <w:color w:val="auto"/>
                <w:sz w:val="24"/>
                <w:szCs w:val="24"/>
              </w:rPr>
              <w:t>апталық</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E17730C" w14:textId="77777777" w:rsidR="00A24F94" w:rsidRPr="00A552FA" w:rsidRDefault="00A24F94" w:rsidP="005F1216">
            <w:pPr>
              <w:spacing w:after="0" w:line="259" w:lineRule="auto"/>
              <w:ind w:left="0" w:right="0" w:firstLine="0"/>
              <w:rPr>
                <w:color w:val="auto"/>
                <w:sz w:val="24"/>
                <w:szCs w:val="24"/>
              </w:rPr>
            </w:pPr>
            <w:proofErr w:type="spellStart"/>
            <w:r w:rsidRPr="00A552FA">
              <w:rPr>
                <w:color w:val="auto"/>
                <w:sz w:val="24"/>
                <w:szCs w:val="24"/>
              </w:rPr>
              <w:t>апталық</w:t>
            </w:r>
            <w:proofErr w:type="spellEnd"/>
          </w:p>
        </w:tc>
      </w:tr>
      <w:tr w:rsidR="00A24F94" w:rsidRPr="00A552FA" w14:paraId="4D2E8A8A" w14:textId="77777777" w:rsidTr="005F1216">
        <w:trPr>
          <w:trHeight w:val="610"/>
        </w:trPr>
        <w:tc>
          <w:tcPr>
            <w:tcW w:w="9370" w:type="dxa"/>
            <w:gridSpan w:val="7"/>
            <w:tcBorders>
              <w:top w:val="single" w:sz="4" w:space="0" w:color="000000"/>
              <w:left w:val="single" w:sz="4" w:space="0" w:color="000000"/>
              <w:bottom w:val="single" w:sz="4" w:space="0" w:color="000000"/>
              <w:right w:val="single" w:sz="4" w:space="0" w:color="000000"/>
            </w:tcBorders>
            <w:shd w:val="clear" w:color="auto" w:fill="auto"/>
          </w:tcPr>
          <w:p w14:paraId="785E1A94"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                                                    </w:t>
            </w:r>
            <w:proofErr w:type="spellStart"/>
            <w:r w:rsidRPr="00A552FA">
              <w:rPr>
                <w:b/>
                <w:color w:val="auto"/>
                <w:sz w:val="24"/>
                <w:szCs w:val="24"/>
              </w:rPr>
              <w:t>Инварианттық</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r>
      <w:tr w:rsidR="00A24F94" w:rsidRPr="00A552FA" w14:paraId="5AEAD1BB" w14:textId="77777777" w:rsidTr="005F1216">
        <w:trPr>
          <w:trHeight w:val="610"/>
        </w:trPr>
        <w:tc>
          <w:tcPr>
            <w:tcW w:w="9370" w:type="dxa"/>
            <w:gridSpan w:val="7"/>
            <w:tcBorders>
              <w:top w:val="single" w:sz="4" w:space="0" w:color="000000"/>
              <w:left w:val="single" w:sz="4" w:space="0" w:color="000000"/>
              <w:bottom w:val="single" w:sz="4" w:space="0" w:color="000000"/>
              <w:right w:val="single" w:sz="4" w:space="0" w:color="000000"/>
            </w:tcBorders>
            <w:shd w:val="clear" w:color="auto" w:fill="auto"/>
          </w:tcPr>
          <w:p w14:paraId="0D85A3D5"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lastRenderedPageBreak/>
              <w:t xml:space="preserve">                                                              </w:t>
            </w:r>
            <w:proofErr w:type="spellStart"/>
            <w:r w:rsidRPr="00A552FA">
              <w:rPr>
                <w:b/>
                <w:color w:val="auto"/>
                <w:sz w:val="24"/>
                <w:szCs w:val="24"/>
              </w:rPr>
              <w:t>Міндетті</w:t>
            </w:r>
            <w:proofErr w:type="spellEnd"/>
            <w:r w:rsidRPr="00A552FA">
              <w:rPr>
                <w:b/>
                <w:color w:val="auto"/>
                <w:sz w:val="24"/>
                <w:szCs w:val="24"/>
              </w:rPr>
              <w:t xml:space="preserve"> </w:t>
            </w:r>
            <w:proofErr w:type="spellStart"/>
            <w:r w:rsidRPr="00A552FA">
              <w:rPr>
                <w:b/>
                <w:color w:val="auto"/>
                <w:sz w:val="24"/>
                <w:szCs w:val="24"/>
              </w:rPr>
              <w:t>пәндер</w:t>
            </w:r>
            <w:proofErr w:type="spellEnd"/>
          </w:p>
        </w:tc>
      </w:tr>
      <w:tr w:rsidR="00A24F94" w:rsidRPr="00A552FA" w14:paraId="0E6E328C" w14:textId="77777777" w:rsidTr="006508C5">
        <w:trPr>
          <w:trHeight w:val="382"/>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D7CEB5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3C5D64D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roofErr w:type="spellStart"/>
            <w:r w:rsidRPr="00A552FA">
              <w:rPr>
                <w:color w:val="auto"/>
                <w:sz w:val="24"/>
                <w:szCs w:val="24"/>
              </w:rPr>
              <w:t>бастамалары</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65F245E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1A6F7DF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23F38A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15B45A42" w14:textId="77777777" w:rsidTr="006508C5">
        <w:trPr>
          <w:trHeight w:val="292"/>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495D55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326321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1B5C5AC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41131D3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1555C00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20364AE4" w14:textId="77777777" w:rsidTr="006508C5">
        <w:trPr>
          <w:trHeight w:val="322"/>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2F752A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252B48E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0898BD8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66AAD3C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28C6CC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7C347F03" w14:textId="77777777" w:rsidTr="006508C5">
        <w:trPr>
          <w:trHeight w:val="257"/>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DE3C79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66C157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7B803F8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021150C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6D554B3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001C6FA9" w14:textId="77777777" w:rsidTr="006508C5">
        <w:trPr>
          <w:trHeight w:val="333"/>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4F97FD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5.</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2A933C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4B56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6121304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145DC2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076BE5D8" w14:textId="77777777" w:rsidTr="006508C5">
        <w:trPr>
          <w:trHeight w:val="238"/>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DF45A8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242708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49E3875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38CCEDF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8D17B1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77C9BC67" w14:textId="77777777" w:rsidTr="006508C5">
        <w:trPr>
          <w:trHeight w:val="315"/>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15D43B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1FACE4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0DC8E9C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6FBDBC5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CEFD4F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6044E569" w14:textId="77777777" w:rsidTr="006508C5">
        <w:trPr>
          <w:trHeight w:val="248"/>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14DAFD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8.</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6C6048E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44D90E9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5612C1C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8A1BFB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42B62D21" w14:textId="77777777" w:rsidTr="006508C5">
        <w:trPr>
          <w:trHeight w:val="324"/>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E21D8B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9.</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384C49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Өзін-өзі</w:t>
            </w:r>
            <w:proofErr w:type="spellEnd"/>
            <w:r w:rsidRPr="00A552FA">
              <w:rPr>
                <w:color w:val="auto"/>
                <w:sz w:val="24"/>
                <w:szCs w:val="24"/>
              </w:rPr>
              <w:t xml:space="preserve"> </w:t>
            </w:r>
            <w:proofErr w:type="spellStart"/>
            <w:r w:rsidRPr="00A552FA">
              <w:rPr>
                <w:color w:val="auto"/>
                <w:sz w:val="24"/>
                <w:szCs w:val="24"/>
              </w:rPr>
              <w:t>тану</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1775DCD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1FA53E9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15E88E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6C09121D" w14:textId="77777777" w:rsidTr="006508C5">
        <w:trPr>
          <w:trHeight w:val="245"/>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1EE1B7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6A05AD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50CA46F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7B126A6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0C8882A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0C84B02A" w14:textId="77777777" w:rsidTr="006508C5">
        <w:trPr>
          <w:trHeight w:val="617"/>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308CD6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11.</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3BC0356" w14:textId="77777777" w:rsidR="00A24F94" w:rsidRPr="00A552FA" w:rsidRDefault="00A24F94" w:rsidP="005F1216">
            <w:pPr>
              <w:spacing w:after="0" w:line="259" w:lineRule="auto"/>
              <w:ind w:left="0" w:right="0" w:firstLine="0"/>
              <w:jc w:val="left"/>
              <w:rPr>
                <w:color w:val="auto"/>
                <w:sz w:val="24"/>
                <w:szCs w:val="24"/>
                <w:lang w:val="ru-RU"/>
              </w:rPr>
            </w:pPr>
            <w:proofErr w:type="spellStart"/>
            <w:r w:rsidRPr="00A552FA">
              <w:rPr>
                <w:color w:val="auto"/>
                <w:sz w:val="24"/>
                <w:szCs w:val="24"/>
                <w:lang w:val="ru-RU"/>
              </w:rPr>
              <w:t>Алғашқы</w:t>
            </w:r>
            <w:proofErr w:type="spellEnd"/>
            <w:r w:rsidRPr="00A552FA">
              <w:rPr>
                <w:color w:val="auto"/>
                <w:sz w:val="24"/>
                <w:szCs w:val="24"/>
                <w:lang w:val="ru-RU"/>
              </w:rPr>
              <w:t xml:space="preserve"> </w:t>
            </w:r>
            <w:proofErr w:type="spellStart"/>
            <w:r w:rsidRPr="00A552FA">
              <w:rPr>
                <w:color w:val="auto"/>
                <w:sz w:val="24"/>
                <w:szCs w:val="24"/>
                <w:lang w:val="ru-RU"/>
              </w:rPr>
              <w:t>әскери</w:t>
            </w:r>
            <w:proofErr w:type="spellEnd"/>
            <w:r w:rsidRPr="00A552FA">
              <w:rPr>
                <w:color w:val="auto"/>
                <w:sz w:val="24"/>
                <w:szCs w:val="24"/>
                <w:lang w:val="ru-RU"/>
              </w:rPr>
              <w:t xml:space="preserve"> </w:t>
            </w:r>
            <w:proofErr w:type="spellStart"/>
            <w:r w:rsidRPr="00A552FA">
              <w:rPr>
                <w:color w:val="auto"/>
                <w:sz w:val="24"/>
                <w:szCs w:val="24"/>
                <w:lang w:val="ru-RU"/>
              </w:rPr>
              <w:t>және</w:t>
            </w:r>
            <w:proofErr w:type="spellEnd"/>
            <w:r w:rsidRPr="00A552FA">
              <w:rPr>
                <w:color w:val="auto"/>
                <w:sz w:val="24"/>
                <w:szCs w:val="24"/>
                <w:lang w:val="ru-RU"/>
              </w:rPr>
              <w:t xml:space="preserve"> </w:t>
            </w:r>
            <w:proofErr w:type="spellStart"/>
            <w:r w:rsidRPr="00A552FA">
              <w:rPr>
                <w:color w:val="auto"/>
                <w:sz w:val="24"/>
                <w:szCs w:val="24"/>
                <w:lang w:val="ru-RU"/>
              </w:rPr>
              <w:t>технологиялық</w:t>
            </w:r>
            <w:proofErr w:type="spellEnd"/>
            <w:r w:rsidRPr="00A552FA">
              <w:rPr>
                <w:color w:val="auto"/>
                <w:sz w:val="24"/>
                <w:szCs w:val="24"/>
                <w:lang w:val="ru-RU"/>
              </w:rPr>
              <w:t xml:space="preserve"> </w:t>
            </w:r>
            <w:proofErr w:type="spellStart"/>
            <w:r w:rsidRPr="00A552FA">
              <w:rPr>
                <w:color w:val="auto"/>
                <w:sz w:val="24"/>
                <w:szCs w:val="24"/>
                <w:lang w:val="ru-RU"/>
              </w:rPr>
              <w:t>дайындық</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0ED8F92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34DBDB6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17E11F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360764C6" w14:textId="77777777" w:rsidTr="006508C5">
        <w:trPr>
          <w:trHeight w:val="231"/>
        </w:trPr>
        <w:tc>
          <w:tcPr>
            <w:tcW w:w="4834" w:type="dxa"/>
            <w:gridSpan w:val="2"/>
            <w:tcBorders>
              <w:top w:val="single" w:sz="4" w:space="0" w:color="000000"/>
              <w:left w:val="single" w:sz="4" w:space="0" w:color="000000"/>
              <w:bottom w:val="single" w:sz="4" w:space="0" w:color="000000"/>
              <w:right w:val="single" w:sz="4" w:space="0" w:color="000000"/>
            </w:tcBorders>
            <w:shd w:val="clear" w:color="auto" w:fill="auto"/>
          </w:tcPr>
          <w:p w14:paraId="5966F6F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5E1DA5B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23</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326C4A7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F713B9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782</w:t>
            </w:r>
          </w:p>
        </w:tc>
      </w:tr>
      <w:tr w:rsidR="00A24F94" w:rsidRPr="00A552FA" w14:paraId="43728977" w14:textId="77777777" w:rsidTr="006508C5">
        <w:trPr>
          <w:trHeight w:val="192"/>
        </w:trPr>
        <w:tc>
          <w:tcPr>
            <w:tcW w:w="9370" w:type="dxa"/>
            <w:gridSpan w:val="7"/>
            <w:tcBorders>
              <w:top w:val="single" w:sz="4" w:space="0" w:color="000000"/>
              <w:left w:val="single" w:sz="4" w:space="0" w:color="000000"/>
              <w:bottom w:val="single" w:sz="4" w:space="0" w:color="000000"/>
              <w:right w:val="single" w:sz="4" w:space="0" w:color="000000"/>
            </w:tcBorders>
            <w:shd w:val="clear" w:color="auto" w:fill="auto"/>
          </w:tcPr>
          <w:p w14:paraId="54B1C8D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Таңдау</w:t>
            </w:r>
            <w:proofErr w:type="spellEnd"/>
            <w:r w:rsidRPr="00A552FA">
              <w:rPr>
                <w:b/>
                <w:color w:val="auto"/>
                <w:sz w:val="24"/>
                <w:szCs w:val="24"/>
              </w:rPr>
              <w:t xml:space="preserve"> </w:t>
            </w:r>
            <w:proofErr w:type="spellStart"/>
            <w:r w:rsidRPr="00A552FA">
              <w:rPr>
                <w:b/>
                <w:color w:val="auto"/>
                <w:sz w:val="24"/>
                <w:szCs w:val="24"/>
              </w:rPr>
              <w:t>пәндері</w:t>
            </w:r>
            <w:proofErr w:type="spellEnd"/>
          </w:p>
        </w:tc>
      </w:tr>
    </w:tbl>
    <w:p w14:paraId="1C107E43" w14:textId="77777777" w:rsidR="00A24F94" w:rsidRPr="00A552FA" w:rsidRDefault="00A24F94" w:rsidP="00A24F94">
      <w:pPr>
        <w:spacing w:after="0" w:line="259" w:lineRule="auto"/>
        <w:ind w:left="0" w:right="1280" w:firstLine="0"/>
        <w:jc w:val="left"/>
        <w:rPr>
          <w:color w:val="auto"/>
        </w:rPr>
      </w:pPr>
    </w:p>
    <w:tbl>
      <w:tblPr>
        <w:tblW w:w="9370" w:type="dxa"/>
        <w:tblInd w:w="182" w:type="dxa"/>
        <w:tblCellMar>
          <w:top w:w="33" w:type="dxa"/>
          <w:left w:w="16" w:type="dxa"/>
          <w:right w:w="115" w:type="dxa"/>
        </w:tblCellMar>
        <w:tblLook w:val="04A0" w:firstRow="1" w:lastRow="0" w:firstColumn="1" w:lastColumn="0" w:noHBand="0" w:noVBand="1"/>
      </w:tblPr>
      <w:tblGrid>
        <w:gridCol w:w="494"/>
        <w:gridCol w:w="4486"/>
        <w:gridCol w:w="2268"/>
        <w:gridCol w:w="1154"/>
        <w:gridCol w:w="968"/>
      </w:tblGrid>
      <w:tr w:rsidR="00A24F94" w:rsidRPr="00A552FA" w14:paraId="5A642CF2" w14:textId="77777777" w:rsidTr="006508C5">
        <w:trPr>
          <w:trHeight w:val="330"/>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3FC8969F"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Тереңдетілген</w:t>
            </w:r>
            <w:proofErr w:type="spellEnd"/>
            <w:r w:rsidRPr="00A552FA">
              <w:rPr>
                <w:color w:val="auto"/>
                <w:sz w:val="24"/>
                <w:szCs w:val="24"/>
              </w:rPr>
              <w:t xml:space="preserve">  </w:t>
            </w:r>
            <w:proofErr w:type="spellStart"/>
            <w:r w:rsidRPr="00A552FA">
              <w:rPr>
                <w:color w:val="auto"/>
                <w:sz w:val="24"/>
                <w:szCs w:val="24"/>
              </w:rPr>
              <w:t>деңгей</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473A2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3 </w:t>
            </w:r>
            <w:proofErr w:type="spellStart"/>
            <w:r w:rsidRPr="00A552FA">
              <w:rPr>
                <w:color w:val="auto"/>
                <w:sz w:val="24"/>
                <w:szCs w:val="24"/>
              </w:rPr>
              <w:t>сағаттан</w:t>
            </w:r>
            <w:proofErr w:type="spellEnd"/>
            <w:r w:rsidRPr="00A552FA">
              <w:rPr>
                <w:color w:val="auto"/>
                <w:sz w:val="24"/>
                <w:szCs w:val="24"/>
              </w:rPr>
              <w:t xml:space="preserve"> 2 </w:t>
            </w:r>
            <w:proofErr w:type="spellStart"/>
            <w:r w:rsidRPr="00A552FA">
              <w:rPr>
                <w:color w:val="auto"/>
                <w:sz w:val="24"/>
                <w:szCs w:val="24"/>
              </w:rPr>
              <w:t>пән</w:t>
            </w:r>
            <w:proofErr w:type="spellEnd"/>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08E2B88"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6928B993"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3A8EFFC9" w14:textId="77777777" w:rsidTr="006508C5">
        <w:trPr>
          <w:trHeight w:val="266"/>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01D1E7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12.</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0826EAA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Шетел</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04518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8B8412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0FA7FC8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r>
      <w:tr w:rsidR="00A24F94" w:rsidRPr="00A552FA" w14:paraId="13B5923C" w14:textId="77777777" w:rsidTr="006508C5">
        <w:trPr>
          <w:trHeight w:val="201"/>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AF7A5D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9A1676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Дүниежүзі</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085C1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BC0D1D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3F3FF56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122C6D59" w14:textId="77777777" w:rsidTr="006508C5">
        <w:trPr>
          <w:trHeight w:val="134"/>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7B7D54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14.</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27DB13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География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04CCE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2354A5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17149E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2F3AAF90" w14:textId="77777777" w:rsidTr="006508C5">
        <w:trPr>
          <w:trHeight w:val="382"/>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D6BA7A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15.</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360C8877"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Құқық</w:t>
            </w:r>
            <w:proofErr w:type="spellEnd"/>
            <w:r w:rsidRPr="00A552FA">
              <w:rPr>
                <w:color w:val="auto"/>
                <w:sz w:val="24"/>
                <w:szCs w:val="24"/>
              </w:rPr>
              <w:t xml:space="preserve">  </w:t>
            </w:r>
            <w:proofErr w:type="spellStart"/>
            <w:r w:rsidRPr="00A552FA">
              <w:rPr>
                <w:color w:val="auto"/>
                <w:sz w:val="24"/>
                <w:szCs w:val="24"/>
              </w:rPr>
              <w:t>негіздері</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DC174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B767ED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BEC31A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r>
      <w:tr w:rsidR="00A24F94" w:rsidRPr="00A552FA" w14:paraId="4472D34A" w14:textId="77777777" w:rsidTr="006508C5">
        <w:trPr>
          <w:trHeight w:val="245"/>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796DE89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80314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8EE938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339DB69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204</w:t>
            </w:r>
          </w:p>
        </w:tc>
      </w:tr>
      <w:tr w:rsidR="00A24F94" w:rsidRPr="00A552FA" w14:paraId="06F82A73" w14:textId="77777777" w:rsidTr="006508C5">
        <w:trPr>
          <w:trHeight w:val="321"/>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04209135"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b/>
                <w:color w:val="auto"/>
                <w:sz w:val="24"/>
                <w:szCs w:val="24"/>
              </w:rPr>
              <w:t>Стандартық</w:t>
            </w:r>
            <w:proofErr w:type="spellEnd"/>
            <w:r w:rsidRPr="00A552FA">
              <w:rPr>
                <w:b/>
                <w:color w:val="auto"/>
                <w:sz w:val="24"/>
                <w:szCs w:val="24"/>
              </w:rPr>
              <w:t xml:space="preserve">  </w:t>
            </w:r>
            <w:proofErr w:type="spellStart"/>
            <w:r w:rsidRPr="00A552FA">
              <w:rPr>
                <w:b/>
                <w:color w:val="auto"/>
                <w:sz w:val="24"/>
                <w:szCs w:val="24"/>
              </w:rPr>
              <w:t>денгей</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6F5121"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2сағаттан 2 </w:t>
            </w:r>
            <w:proofErr w:type="spellStart"/>
            <w:r w:rsidRPr="00A552FA">
              <w:rPr>
                <w:b/>
                <w:color w:val="auto"/>
                <w:sz w:val="24"/>
                <w:szCs w:val="24"/>
              </w:rPr>
              <w:t>пән</w:t>
            </w:r>
            <w:proofErr w:type="spellEnd"/>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98845A3"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BE478B8"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4EE44863" w14:textId="77777777" w:rsidTr="006508C5">
        <w:trPr>
          <w:trHeight w:val="257"/>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9813E2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16.</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6E39C60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Физика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6F5B4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00C9C9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EDF12E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3DF8A9F1" w14:textId="77777777" w:rsidTr="006508C5">
        <w:trPr>
          <w:trHeight w:val="332"/>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6B9CED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17.</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413FDB0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Химия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C270BC" w14:textId="77777777" w:rsidR="00A24F94" w:rsidRPr="00A552FA" w:rsidRDefault="00A24F94" w:rsidP="005F1216">
            <w:pPr>
              <w:spacing w:after="160" w:line="259" w:lineRule="auto"/>
              <w:ind w:left="0" w:right="0" w:firstLine="0"/>
              <w:jc w:val="left"/>
              <w:rPr>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36BCA4B"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193C6B9A"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5F3E500D" w14:textId="77777777" w:rsidTr="006508C5">
        <w:trPr>
          <w:trHeight w:val="254"/>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79C68D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18.</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166E648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Биология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13953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E512B3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AF39F9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41F634E0" w14:textId="77777777" w:rsidTr="006508C5">
        <w:trPr>
          <w:trHeight w:val="345"/>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491E7A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19.</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1C70BED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Кәсіпкерлік</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бизнес</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5641E8" w14:textId="77777777" w:rsidR="00A24F94" w:rsidRPr="00A552FA" w:rsidRDefault="00A24F94" w:rsidP="005F1216">
            <w:pPr>
              <w:spacing w:after="160" w:line="259" w:lineRule="auto"/>
              <w:ind w:left="0" w:right="0" w:firstLine="0"/>
              <w:jc w:val="left"/>
              <w:rPr>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42B282B"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06B0A6A8"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60BCB267" w14:textId="77777777" w:rsidTr="006508C5">
        <w:trPr>
          <w:trHeight w:val="267"/>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757E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D433A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4</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9CE555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4</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BAE173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136</w:t>
            </w:r>
          </w:p>
        </w:tc>
      </w:tr>
      <w:tr w:rsidR="00A24F94" w:rsidRPr="00A552FA" w14:paraId="2E9F290D" w14:textId="77777777" w:rsidTr="006508C5">
        <w:trPr>
          <w:trHeight w:val="356"/>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4215002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Инварианттық</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B3666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F6C6AE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D4D6EC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1122</w:t>
            </w:r>
          </w:p>
        </w:tc>
      </w:tr>
      <w:tr w:rsidR="00A24F94" w:rsidRPr="00A552FA" w14:paraId="18D3D629" w14:textId="77777777" w:rsidTr="006508C5">
        <w:trPr>
          <w:trHeight w:val="235"/>
        </w:trPr>
        <w:tc>
          <w:tcPr>
            <w:tcW w:w="7248" w:type="dxa"/>
            <w:gridSpan w:val="3"/>
            <w:tcBorders>
              <w:top w:val="single" w:sz="4" w:space="0" w:color="000000"/>
              <w:left w:val="single" w:sz="4" w:space="0" w:color="000000"/>
              <w:bottom w:val="single" w:sz="4" w:space="0" w:color="000000"/>
              <w:right w:val="nil"/>
            </w:tcBorders>
            <w:shd w:val="clear" w:color="auto" w:fill="auto"/>
          </w:tcPr>
          <w:p w14:paraId="2AF6950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Вариативтік</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c>
          <w:tcPr>
            <w:tcW w:w="1154" w:type="dxa"/>
            <w:tcBorders>
              <w:top w:val="single" w:sz="4" w:space="0" w:color="000000"/>
              <w:left w:val="nil"/>
              <w:bottom w:val="single" w:sz="4" w:space="0" w:color="000000"/>
              <w:right w:val="nil"/>
            </w:tcBorders>
            <w:shd w:val="clear" w:color="auto" w:fill="auto"/>
          </w:tcPr>
          <w:p w14:paraId="50BF8442"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nil"/>
              <w:bottom w:val="single" w:sz="4" w:space="0" w:color="000000"/>
              <w:right w:val="single" w:sz="4" w:space="0" w:color="000000"/>
            </w:tcBorders>
            <w:shd w:val="clear" w:color="auto" w:fill="auto"/>
          </w:tcPr>
          <w:p w14:paraId="5E41AE98"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22A3D285" w14:textId="77777777" w:rsidTr="006508C5">
        <w:trPr>
          <w:trHeight w:val="299"/>
        </w:trPr>
        <w:tc>
          <w:tcPr>
            <w:tcW w:w="7248" w:type="dxa"/>
            <w:gridSpan w:val="3"/>
            <w:tcBorders>
              <w:top w:val="single" w:sz="4" w:space="0" w:color="000000"/>
              <w:left w:val="single" w:sz="4" w:space="0" w:color="000000"/>
              <w:bottom w:val="single" w:sz="4" w:space="0" w:color="000000"/>
              <w:right w:val="nil"/>
            </w:tcBorders>
            <w:shd w:val="clear" w:color="auto" w:fill="auto"/>
          </w:tcPr>
          <w:p w14:paraId="11CBADAD"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b/>
                <w:color w:val="auto"/>
                <w:sz w:val="24"/>
                <w:szCs w:val="24"/>
              </w:rPr>
              <w:t>Элективті</w:t>
            </w:r>
            <w:proofErr w:type="spellEnd"/>
            <w:r w:rsidRPr="00A552FA">
              <w:rPr>
                <w:b/>
                <w:color w:val="auto"/>
                <w:sz w:val="24"/>
                <w:szCs w:val="24"/>
              </w:rPr>
              <w:t xml:space="preserve">  </w:t>
            </w:r>
            <w:proofErr w:type="spellStart"/>
            <w:r w:rsidRPr="00A552FA">
              <w:rPr>
                <w:b/>
                <w:color w:val="auto"/>
                <w:sz w:val="24"/>
                <w:szCs w:val="24"/>
              </w:rPr>
              <w:t>курстар</w:t>
            </w:r>
            <w:proofErr w:type="spellEnd"/>
            <w:proofErr w:type="gramEnd"/>
          </w:p>
        </w:tc>
        <w:tc>
          <w:tcPr>
            <w:tcW w:w="1154" w:type="dxa"/>
            <w:tcBorders>
              <w:top w:val="single" w:sz="4" w:space="0" w:color="000000"/>
              <w:left w:val="nil"/>
              <w:bottom w:val="single" w:sz="4" w:space="0" w:color="000000"/>
              <w:right w:val="nil"/>
            </w:tcBorders>
            <w:shd w:val="clear" w:color="auto" w:fill="auto"/>
          </w:tcPr>
          <w:p w14:paraId="4DD283F6"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nil"/>
              <w:bottom w:val="single" w:sz="4" w:space="0" w:color="000000"/>
              <w:right w:val="single" w:sz="4" w:space="0" w:color="000000"/>
            </w:tcBorders>
            <w:shd w:val="clear" w:color="auto" w:fill="auto"/>
          </w:tcPr>
          <w:p w14:paraId="201D6476"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4A492197" w14:textId="77777777" w:rsidTr="006508C5">
        <w:trPr>
          <w:trHeight w:val="235"/>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01CFEF05" w14:textId="77777777" w:rsidR="00A24F94" w:rsidRPr="00A552FA" w:rsidRDefault="00A24F94" w:rsidP="005F1216">
            <w:pPr>
              <w:spacing w:after="0" w:line="259" w:lineRule="auto"/>
              <w:ind w:left="0" w:right="0" w:firstLine="0"/>
              <w:jc w:val="left"/>
              <w:rPr>
                <w:color w:val="auto"/>
                <w:sz w:val="24"/>
                <w:szCs w:val="24"/>
              </w:rPr>
            </w:pPr>
            <w:proofErr w:type="gramStart"/>
            <w:r w:rsidRPr="00A552FA">
              <w:rPr>
                <w:color w:val="auto"/>
                <w:sz w:val="24"/>
                <w:szCs w:val="24"/>
              </w:rPr>
              <w:t xml:space="preserve">ҚР  </w:t>
            </w:r>
            <w:proofErr w:type="spellStart"/>
            <w:r w:rsidRPr="00A552FA">
              <w:rPr>
                <w:color w:val="auto"/>
                <w:sz w:val="24"/>
                <w:szCs w:val="24"/>
              </w:rPr>
              <w:t>сыртқы</w:t>
            </w:r>
            <w:proofErr w:type="spellEnd"/>
            <w:proofErr w:type="gramEnd"/>
            <w:r w:rsidRPr="00A552FA">
              <w:rPr>
                <w:color w:val="auto"/>
                <w:sz w:val="24"/>
                <w:szCs w:val="24"/>
              </w:rPr>
              <w:t xml:space="preserve">  </w:t>
            </w:r>
            <w:proofErr w:type="spellStart"/>
            <w:r w:rsidRPr="00A552FA">
              <w:rPr>
                <w:color w:val="auto"/>
                <w:sz w:val="24"/>
                <w:szCs w:val="24"/>
              </w:rPr>
              <w:t>саясаты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1136D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C72579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3995FE4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3FB2308D" w14:textId="77777777" w:rsidTr="006508C5">
        <w:trPr>
          <w:trHeight w:val="310"/>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729A8D5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Тарих</w:t>
            </w:r>
            <w:proofErr w:type="spellEnd"/>
            <w:r w:rsidRPr="00A552FA">
              <w:rPr>
                <w:color w:val="auto"/>
                <w:sz w:val="24"/>
                <w:szCs w:val="24"/>
              </w:rPr>
              <w:t xml:space="preserve"> </w:t>
            </w:r>
            <w:proofErr w:type="spellStart"/>
            <w:r w:rsidRPr="00A552FA">
              <w:rPr>
                <w:color w:val="auto"/>
                <w:sz w:val="24"/>
                <w:szCs w:val="24"/>
              </w:rPr>
              <w:t>ата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2D73F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0C67C1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9940C8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3394D047" w14:textId="77777777" w:rsidTr="006508C5">
        <w:trPr>
          <w:trHeight w:val="230"/>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31FD550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Алтын</w:t>
            </w:r>
            <w:proofErr w:type="spellEnd"/>
            <w:r w:rsidRPr="00A552FA">
              <w:rPr>
                <w:color w:val="auto"/>
                <w:sz w:val="24"/>
                <w:szCs w:val="24"/>
              </w:rPr>
              <w:t xml:space="preserve"> </w:t>
            </w:r>
            <w:proofErr w:type="spellStart"/>
            <w:r w:rsidRPr="00A552FA">
              <w:rPr>
                <w:color w:val="auto"/>
                <w:sz w:val="24"/>
                <w:szCs w:val="24"/>
              </w:rPr>
              <w:t>қарындаш</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B3FC8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9EAD09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0050B74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3D35B869" w14:textId="77777777" w:rsidTr="006508C5">
        <w:trPr>
          <w:trHeight w:val="335"/>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6F06FC53"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Әлемдік</w:t>
            </w:r>
            <w:proofErr w:type="spellEnd"/>
            <w:r w:rsidRPr="00A552FA">
              <w:rPr>
                <w:color w:val="auto"/>
                <w:sz w:val="24"/>
                <w:szCs w:val="24"/>
              </w:rPr>
              <w:t xml:space="preserve">  </w:t>
            </w:r>
            <w:proofErr w:type="spellStart"/>
            <w:r w:rsidRPr="00A552FA">
              <w:rPr>
                <w:color w:val="auto"/>
                <w:sz w:val="24"/>
                <w:szCs w:val="24"/>
              </w:rPr>
              <w:t>география</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0ADDC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DEB359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1372FBE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26997138" w14:textId="77777777" w:rsidTr="006508C5">
        <w:trPr>
          <w:trHeight w:val="226"/>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50F06D8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Елтану</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A6EEF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92B786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3B6604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607B2D45" w14:textId="77777777" w:rsidTr="006508C5">
        <w:trPr>
          <w:trHeight w:val="317"/>
        </w:trPr>
        <w:tc>
          <w:tcPr>
            <w:tcW w:w="7248" w:type="dxa"/>
            <w:gridSpan w:val="3"/>
            <w:tcBorders>
              <w:top w:val="single" w:sz="4" w:space="0" w:color="000000"/>
              <w:left w:val="single" w:sz="4" w:space="0" w:color="000000"/>
              <w:bottom w:val="single" w:sz="4" w:space="0" w:color="000000"/>
              <w:right w:val="nil"/>
            </w:tcBorders>
            <w:shd w:val="clear" w:color="auto" w:fill="auto"/>
          </w:tcPr>
          <w:p w14:paraId="679945D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Жеке</w:t>
            </w:r>
            <w:proofErr w:type="spellEnd"/>
            <w:r w:rsidRPr="00A552FA">
              <w:rPr>
                <w:b/>
                <w:color w:val="auto"/>
                <w:sz w:val="24"/>
                <w:szCs w:val="24"/>
              </w:rPr>
              <w:t xml:space="preserve"> </w:t>
            </w:r>
            <w:proofErr w:type="spellStart"/>
            <w:proofErr w:type="gramStart"/>
            <w:r w:rsidRPr="00A552FA">
              <w:rPr>
                <w:b/>
                <w:color w:val="auto"/>
                <w:sz w:val="24"/>
                <w:szCs w:val="24"/>
              </w:rPr>
              <w:t>және</w:t>
            </w:r>
            <w:proofErr w:type="spellEnd"/>
            <w:r w:rsidRPr="00A552FA">
              <w:rPr>
                <w:b/>
                <w:color w:val="auto"/>
                <w:sz w:val="24"/>
                <w:szCs w:val="24"/>
              </w:rPr>
              <w:t xml:space="preserve">  </w:t>
            </w:r>
            <w:proofErr w:type="spellStart"/>
            <w:r w:rsidRPr="00A552FA">
              <w:rPr>
                <w:b/>
                <w:color w:val="auto"/>
                <w:sz w:val="24"/>
                <w:szCs w:val="24"/>
              </w:rPr>
              <w:t>топтық</w:t>
            </w:r>
            <w:proofErr w:type="spellEnd"/>
            <w:proofErr w:type="gramEnd"/>
            <w:r w:rsidRPr="00A552FA">
              <w:rPr>
                <w:b/>
                <w:color w:val="auto"/>
                <w:sz w:val="24"/>
                <w:szCs w:val="24"/>
              </w:rPr>
              <w:t xml:space="preserve">  </w:t>
            </w:r>
            <w:proofErr w:type="spellStart"/>
            <w:r w:rsidRPr="00A552FA">
              <w:rPr>
                <w:b/>
                <w:color w:val="auto"/>
                <w:sz w:val="24"/>
                <w:szCs w:val="24"/>
              </w:rPr>
              <w:t>жұмыстар</w:t>
            </w:r>
            <w:proofErr w:type="spellEnd"/>
          </w:p>
        </w:tc>
        <w:tc>
          <w:tcPr>
            <w:tcW w:w="1154" w:type="dxa"/>
            <w:tcBorders>
              <w:top w:val="single" w:sz="4" w:space="0" w:color="000000"/>
              <w:left w:val="nil"/>
              <w:bottom w:val="single" w:sz="4" w:space="0" w:color="000000"/>
              <w:right w:val="nil"/>
            </w:tcBorders>
            <w:shd w:val="clear" w:color="auto" w:fill="auto"/>
          </w:tcPr>
          <w:p w14:paraId="7E1A04ED"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nil"/>
              <w:bottom w:val="single" w:sz="4" w:space="0" w:color="000000"/>
              <w:right w:val="single" w:sz="4" w:space="0" w:color="000000"/>
            </w:tcBorders>
            <w:shd w:val="clear" w:color="auto" w:fill="auto"/>
          </w:tcPr>
          <w:p w14:paraId="473BE98A"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7E88E909" w14:textId="77777777" w:rsidTr="006508C5">
        <w:trPr>
          <w:trHeight w:val="239"/>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70849D9C"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Он</w:t>
            </w:r>
            <w:proofErr w:type="spellEnd"/>
            <w:r w:rsidRPr="00A552FA">
              <w:rPr>
                <w:color w:val="auto"/>
                <w:sz w:val="24"/>
                <w:szCs w:val="24"/>
              </w:rPr>
              <w:t xml:space="preserve">  </w:t>
            </w:r>
            <w:proofErr w:type="spellStart"/>
            <w:r w:rsidRPr="00A552FA">
              <w:rPr>
                <w:color w:val="auto"/>
                <w:sz w:val="24"/>
                <w:szCs w:val="24"/>
              </w:rPr>
              <w:t>саусақтан</w:t>
            </w:r>
            <w:proofErr w:type="spellEnd"/>
            <w:proofErr w:type="gramEnd"/>
            <w:r w:rsidRPr="00A552FA">
              <w:rPr>
                <w:color w:val="auto"/>
                <w:sz w:val="24"/>
                <w:szCs w:val="24"/>
              </w:rPr>
              <w:t xml:space="preserve">  </w:t>
            </w:r>
            <w:proofErr w:type="spellStart"/>
            <w:r w:rsidRPr="00A552FA">
              <w:rPr>
                <w:color w:val="auto"/>
                <w:sz w:val="24"/>
                <w:szCs w:val="24"/>
              </w:rPr>
              <w:t>өнері</w:t>
            </w:r>
            <w:proofErr w:type="spellEnd"/>
            <w:r w:rsidRPr="00A552FA">
              <w:rPr>
                <w:color w:val="auto"/>
                <w:sz w:val="24"/>
                <w:szCs w:val="24"/>
              </w:rPr>
              <w:t xml:space="preserve">  </w:t>
            </w:r>
            <w:proofErr w:type="spellStart"/>
            <w:r w:rsidRPr="00A552FA">
              <w:rPr>
                <w:color w:val="auto"/>
                <w:sz w:val="24"/>
                <w:szCs w:val="24"/>
              </w:rPr>
              <w:t>тамған</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9F58F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E23E55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0222725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6D5EA75D" w14:textId="77777777" w:rsidTr="006508C5">
        <w:trPr>
          <w:trHeight w:val="328"/>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65610D62"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lastRenderedPageBreak/>
              <w:t>Вариативтік</w:t>
            </w:r>
            <w:proofErr w:type="spellEnd"/>
            <w:r w:rsidRPr="00A552FA">
              <w:rPr>
                <w:color w:val="auto"/>
                <w:sz w:val="24"/>
                <w:szCs w:val="24"/>
              </w:rPr>
              <w:t xml:space="preserve">  </w:t>
            </w:r>
            <w:proofErr w:type="spellStart"/>
            <w:r w:rsidRPr="00A552FA">
              <w:rPr>
                <w:color w:val="auto"/>
                <w:sz w:val="24"/>
                <w:szCs w:val="24"/>
              </w:rPr>
              <w:t>оқу</w:t>
            </w:r>
            <w:proofErr w:type="spellEnd"/>
            <w:proofErr w:type="gramEnd"/>
            <w:r w:rsidRPr="00A552FA">
              <w:rPr>
                <w:color w:val="auto"/>
                <w:sz w:val="24"/>
                <w:szCs w:val="24"/>
              </w:rPr>
              <w:t xml:space="preserve">  </w:t>
            </w:r>
            <w:proofErr w:type="spellStart"/>
            <w:r w:rsidRPr="00A552FA">
              <w:rPr>
                <w:color w:val="auto"/>
                <w:sz w:val="24"/>
                <w:szCs w:val="24"/>
              </w:rPr>
              <w:t>жүктемесі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4B56F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054574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3EA57AA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204</w:t>
            </w:r>
          </w:p>
        </w:tc>
      </w:tr>
      <w:tr w:rsidR="00A24F94" w:rsidRPr="00A552FA" w14:paraId="2C13B126" w14:textId="77777777" w:rsidTr="005F1216">
        <w:trPr>
          <w:trHeight w:val="362"/>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63479571"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жүктемесінің</w:t>
            </w:r>
            <w:proofErr w:type="spellEnd"/>
            <w:proofErr w:type="gramEnd"/>
            <w:r w:rsidRPr="00A552FA">
              <w:rPr>
                <w:color w:val="auto"/>
                <w:sz w:val="24"/>
                <w:szCs w:val="24"/>
              </w:rPr>
              <w:t xml:space="preserve">  </w:t>
            </w:r>
            <w:proofErr w:type="spellStart"/>
            <w:r w:rsidRPr="00A552FA">
              <w:rPr>
                <w:color w:val="auto"/>
                <w:sz w:val="24"/>
                <w:szCs w:val="24"/>
              </w:rPr>
              <w:t>жоғары</w:t>
            </w:r>
            <w:proofErr w:type="spellEnd"/>
            <w:r w:rsidRPr="00A552FA">
              <w:rPr>
                <w:color w:val="auto"/>
                <w:sz w:val="24"/>
                <w:szCs w:val="24"/>
              </w:rPr>
              <w:t xml:space="preserve">  </w:t>
            </w:r>
            <w:proofErr w:type="spellStart"/>
            <w:r w:rsidRPr="00A552FA">
              <w:rPr>
                <w:color w:val="auto"/>
                <w:sz w:val="24"/>
                <w:szCs w:val="24"/>
              </w:rPr>
              <w:t>шекті</w:t>
            </w:r>
            <w:proofErr w:type="spellEnd"/>
            <w:r w:rsidRPr="00A552FA">
              <w:rPr>
                <w:color w:val="auto"/>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3CF73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39</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9E54A7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39</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C67256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1326</w:t>
            </w:r>
          </w:p>
        </w:tc>
      </w:tr>
      <w:tr w:rsidR="00A24F94" w:rsidRPr="00A552FA" w14:paraId="228E04D5" w14:textId="77777777" w:rsidTr="006508C5">
        <w:trPr>
          <w:trHeight w:val="255"/>
        </w:trPr>
        <w:tc>
          <w:tcPr>
            <w:tcW w:w="4980" w:type="dxa"/>
            <w:gridSpan w:val="2"/>
            <w:tcBorders>
              <w:top w:val="single" w:sz="4" w:space="0" w:color="000000"/>
              <w:left w:val="single" w:sz="4" w:space="0" w:color="000000"/>
              <w:bottom w:val="single" w:sz="4" w:space="0" w:color="000000"/>
              <w:right w:val="single" w:sz="4" w:space="0" w:color="000000"/>
            </w:tcBorders>
            <w:shd w:val="clear" w:color="auto" w:fill="auto"/>
          </w:tcPr>
          <w:p w14:paraId="0A7FBD8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көлемі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96726D" w14:textId="77777777" w:rsidR="00A24F94" w:rsidRPr="00A552FA" w:rsidRDefault="00A24F94" w:rsidP="005F1216">
            <w:pPr>
              <w:spacing w:after="160" w:line="259" w:lineRule="auto"/>
              <w:ind w:left="0" w:right="0" w:firstLine="0"/>
              <w:jc w:val="left"/>
              <w:rPr>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3B0BB01"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0E02F56D" w14:textId="77777777" w:rsidR="00A24F94" w:rsidRPr="00A552FA" w:rsidRDefault="00A24F94" w:rsidP="005F1216">
            <w:pPr>
              <w:spacing w:after="160" w:line="259" w:lineRule="auto"/>
              <w:ind w:left="0" w:right="0" w:firstLine="0"/>
              <w:jc w:val="left"/>
              <w:rPr>
                <w:color w:val="auto"/>
                <w:sz w:val="24"/>
                <w:szCs w:val="24"/>
              </w:rPr>
            </w:pPr>
          </w:p>
        </w:tc>
      </w:tr>
    </w:tbl>
    <w:p w14:paraId="3D5C15A1" w14:textId="77777777" w:rsidR="00A24F94" w:rsidRPr="00A552FA" w:rsidRDefault="00A24F94" w:rsidP="00A24F94">
      <w:pPr>
        <w:spacing w:after="229" w:line="249" w:lineRule="auto"/>
        <w:ind w:left="0" w:right="48" w:firstLine="0"/>
        <w:jc w:val="left"/>
        <w:rPr>
          <w:color w:val="auto"/>
        </w:rPr>
      </w:pPr>
      <w:r w:rsidRPr="00A552FA">
        <w:rPr>
          <w:color w:val="auto"/>
        </w:rPr>
        <w:t xml:space="preserve">       2020– 2021 </w:t>
      </w:r>
      <w:proofErr w:type="spellStart"/>
      <w:r w:rsidRPr="00A552FA">
        <w:rPr>
          <w:color w:val="auto"/>
        </w:rPr>
        <w:t>оқу</w:t>
      </w:r>
      <w:proofErr w:type="spellEnd"/>
      <w:r w:rsidRPr="00A552FA">
        <w:rPr>
          <w:color w:val="auto"/>
        </w:rPr>
        <w:t xml:space="preserve"> </w:t>
      </w:r>
      <w:proofErr w:type="spellStart"/>
      <w:proofErr w:type="gramStart"/>
      <w:r w:rsidRPr="00A552FA">
        <w:rPr>
          <w:color w:val="auto"/>
        </w:rPr>
        <w:t>жылындағы</w:t>
      </w:r>
      <w:proofErr w:type="spellEnd"/>
      <w:r w:rsidRPr="00A552FA">
        <w:rPr>
          <w:color w:val="auto"/>
        </w:rPr>
        <w:t xml:space="preserve">  10</w:t>
      </w:r>
      <w:proofErr w:type="gramEnd"/>
      <w:r w:rsidRPr="00A552FA">
        <w:rPr>
          <w:color w:val="auto"/>
        </w:rPr>
        <w:t xml:space="preserve"> «Ә» </w:t>
      </w:r>
      <w:proofErr w:type="spellStart"/>
      <w:r w:rsidRPr="00A552FA">
        <w:rPr>
          <w:color w:val="auto"/>
        </w:rPr>
        <w:t>сыныбының</w:t>
      </w:r>
      <w:proofErr w:type="spellEnd"/>
      <w:r w:rsidRPr="00A552FA">
        <w:rPr>
          <w:color w:val="auto"/>
        </w:rPr>
        <w:t xml:space="preserve"> </w:t>
      </w:r>
      <w:proofErr w:type="spellStart"/>
      <w:r w:rsidRPr="00A552FA">
        <w:rPr>
          <w:color w:val="auto"/>
        </w:rPr>
        <w:t>тереңдетілген</w:t>
      </w:r>
      <w:proofErr w:type="spellEnd"/>
      <w:r w:rsidRPr="00A552FA">
        <w:rPr>
          <w:color w:val="auto"/>
        </w:rPr>
        <w:t xml:space="preserve"> </w:t>
      </w:r>
      <w:proofErr w:type="spellStart"/>
      <w:r w:rsidRPr="00A552FA">
        <w:rPr>
          <w:color w:val="auto"/>
        </w:rPr>
        <w:t>деңгейдегі</w:t>
      </w:r>
      <w:proofErr w:type="spellEnd"/>
      <w:r w:rsidRPr="00A552FA">
        <w:rPr>
          <w:color w:val="auto"/>
        </w:rPr>
        <w:t xml:space="preserve"> </w:t>
      </w:r>
      <w:proofErr w:type="spellStart"/>
      <w:r w:rsidRPr="00A552FA">
        <w:rPr>
          <w:color w:val="auto"/>
        </w:rPr>
        <w:t>таңдау</w:t>
      </w:r>
      <w:proofErr w:type="spellEnd"/>
      <w:r w:rsidRPr="00A552FA">
        <w:rPr>
          <w:color w:val="auto"/>
        </w:rPr>
        <w:t xml:space="preserve"> </w:t>
      </w:r>
      <w:proofErr w:type="spellStart"/>
      <w:r w:rsidRPr="00A552FA">
        <w:rPr>
          <w:color w:val="auto"/>
        </w:rPr>
        <w:t>пәндері</w:t>
      </w:r>
      <w:proofErr w:type="spellEnd"/>
      <w:r w:rsidRPr="00A552FA">
        <w:rPr>
          <w:color w:val="auto"/>
        </w:rPr>
        <w:t xml:space="preserve">  </w:t>
      </w:r>
      <w:proofErr w:type="spellStart"/>
      <w:r w:rsidRPr="00A552FA">
        <w:rPr>
          <w:color w:val="auto"/>
        </w:rPr>
        <w:t>Дүниежүзі</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География</w:t>
      </w:r>
      <w:proofErr w:type="spellEnd"/>
      <w:r w:rsidRPr="00A552FA">
        <w:rPr>
          <w:color w:val="auto"/>
        </w:rPr>
        <w:t xml:space="preserve"> – 3 </w:t>
      </w:r>
      <w:proofErr w:type="spellStart"/>
      <w:r w:rsidRPr="00A552FA">
        <w:rPr>
          <w:color w:val="auto"/>
        </w:rPr>
        <w:t>сағат</w:t>
      </w:r>
      <w:proofErr w:type="spellEnd"/>
      <w:r w:rsidRPr="00A552FA">
        <w:rPr>
          <w:color w:val="auto"/>
        </w:rPr>
        <w:t xml:space="preserve">  </w:t>
      </w:r>
      <w:proofErr w:type="spellStart"/>
      <w:r w:rsidRPr="00A552FA">
        <w:rPr>
          <w:color w:val="auto"/>
        </w:rPr>
        <w:t>берілді</w:t>
      </w:r>
      <w:proofErr w:type="spellEnd"/>
      <w:r w:rsidRPr="00A552FA">
        <w:rPr>
          <w:color w:val="auto"/>
        </w:rPr>
        <w:t xml:space="preserve">. </w:t>
      </w:r>
      <w:proofErr w:type="spellStart"/>
      <w:r w:rsidRPr="00A552FA">
        <w:rPr>
          <w:color w:val="auto"/>
        </w:rPr>
        <w:t>Стандарттық</w:t>
      </w:r>
      <w:proofErr w:type="spellEnd"/>
      <w:r w:rsidRPr="00A552FA">
        <w:rPr>
          <w:color w:val="auto"/>
        </w:rPr>
        <w:t xml:space="preserve"> </w:t>
      </w:r>
      <w:proofErr w:type="spellStart"/>
      <w:proofErr w:type="gramStart"/>
      <w:r w:rsidRPr="00A552FA">
        <w:rPr>
          <w:color w:val="auto"/>
        </w:rPr>
        <w:t>деңгейде</w:t>
      </w:r>
      <w:proofErr w:type="spellEnd"/>
      <w:r w:rsidRPr="00A552FA">
        <w:rPr>
          <w:color w:val="auto"/>
        </w:rPr>
        <w:t xml:space="preserve">  2</w:t>
      </w:r>
      <w:proofErr w:type="gramEnd"/>
      <w:r w:rsidRPr="00A552FA">
        <w:rPr>
          <w:color w:val="auto"/>
        </w:rPr>
        <w:t xml:space="preserve"> </w:t>
      </w:r>
      <w:proofErr w:type="spellStart"/>
      <w:r w:rsidRPr="00A552FA">
        <w:rPr>
          <w:color w:val="auto"/>
        </w:rPr>
        <w:t>сағаттан</w:t>
      </w:r>
      <w:proofErr w:type="spellEnd"/>
      <w:r w:rsidRPr="00A552FA">
        <w:rPr>
          <w:color w:val="auto"/>
        </w:rPr>
        <w:t xml:space="preserve"> 2 </w:t>
      </w:r>
      <w:proofErr w:type="spellStart"/>
      <w:r w:rsidRPr="00A552FA">
        <w:rPr>
          <w:color w:val="auto"/>
        </w:rPr>
        <w:t>пәнге</w:t>
      </w:r>
      <w:proofErr w:type="spellEnd"/>
      <w:r w:rsidRPr="00A552FA">
        <w:rPr>
          <w:color w:val="auto"/>
        </w:rPr>
        <w:t xml:space="preserve"> </w:t>
      </w:r>
      <w:proofErr w:type="spellStart"/>
      <w:r w:rsidRPr="00A552FA">
        <w:rPr>
          <w:color w:val="auto"/>
        </w:rPr>
        <w:t>берілді</w:t>
      </w:r>
      <w:proofErr w:type="spellEnd"/>
      <w:r w:rsidRPr="00A552FA">
        <w:rPr>
          <w:color w:val="auto"/>
        </w:rPr>
        <w:t xml:space="preserve">.   </w:t>
      </w:r>
      <w:proofErr w:type="spellStart"/>
      <w:r w:rsidRPr="00A552FA">
        <w:rPr>
          <w:color w:val="auto"/>
        </w:rPr>
        <w:t>Физика</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Биология</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берілді</w:t>
      </w:r>
      <w:proofErr w:type="spellEnd"/>
      <w:r w:rsidRPr="00A552FA">
        <w:rPr>
          <w:color w:val="auto"/>
        </w:rPr>
        <w:t xml:space="preserve">. </w:t>
      </w:r>
      <w:proofErr w:type="spellStart"/>
      <w:proofErr w:type="gramStart"/>
      <w:r w:rsidRPr="00A552FA">
        <w:rPr>
          <w:color w:val="auto"/>
        </w:rPr>
        <w:t>Инварианттық</w:t>
      </w:r>
      <w:proofErr w:type="spellEnd"/>
      <w:r w:rsidRPr="00A552FA">
        <w:rPr>
          <w:color w:val="auto"/>
        </w:rPr>
        <w:t xml:space="preserve">  </w:t>
      </w:r>
      <w:proofErr w:type="spellStart"/>
      <w:r w:rsidRPr="00A552FA">
        <w:rPr>
          <w:color w:val="auto"/>
        </w:rPr>
        <w:t>оқу</w:t>
      </w:r>
      <w:proofErr w:type="spellEnd"/>
      <w:proofErr w:type="gramEnd"/>
      <w:r w:rsidRPr="00A552FA">
        <w:rPr>
          <w:color w:val="auto"/>
        </w:rPr>
        <w:t xml:space="preserve"> </w:t>
      </w:r>
      <w:proofErr w:type="spellStart"/>
      <w:r w:rsidRPr="00A552FA">
        <w:rPr>
          <w:color w:val="auto"/>
        </w:rPr>
        <w:t>жүктемесі</w:t>
      </w:r>
      <w:proofErr w:type="spellEnd"/>
      <w:r w:rsidRPr="00A552FA">
        <w:rPr>
          <w:color w:val="auto"/>
        </w:rPr>
        <w:t xml:space="preserve"> – 33 </w:t>
      </w:r>
      <w:proofErr w:type="spellStart"/>
      <w:r w:rsidRPr="00A552FA">
        <w:rPr>
          <w:color w:val="auto"/>
        </w:rPr>
        <w:t>сағат</w:t>
      </w:r>
      <w:proofErr w:type="spellEnd"/>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топтық</w:t>
      </w:r>
      <w:proofErr w:type="spellEnd"/>
      <w:r w:rsidRPr="00A552FA">
        <w:rPr>
          <w:color w:val="auto"/>
        </w:rPr>
        <w:t xml:space="preserve"> </w:t>
      </w:r>
      <w:proofErr w:type="spellStart"/>
      <w:r w:rsidRPr="00A552FA">
        <w:rPr>
          <w:color w:val="auto"/>
        </w:rPr>
        <w:t>сабақтарға</w:t>
      </w:r>
      <w:proofErr w:type="spellEnd"/>
      <w:r w:rsidRPr="00A552FA">
        <w:rPr>
          <w:color w:val="auto"/>
        </w:rPr>
        <w:t xml:space="preserve">          6 </w:t>
      </w:r>
      <w:proofErr w:type="spellStart"/>
      <w:r w:rsidRPr="00A552FA">
        <w:rPr>
          <w:color w:val="auto"/>
        </w:rPr>
        <w:t>сағат</w:t>
      </w:r>
      <w:proofErr w:type="spellEnd"/>
      <w:r w:rsidRPr="00A552FA">
        <w:rPr>
          <w:color w:val="auto"/>
        </w:rPr>
        <w:t xml:space="preserve"> </w:t>
      </w:r>
      <w:proofErr w:type="spellStart"/>
      <w:r w:rsidRPr="00A552FA">
        <w:rPr>
          <w:color w:val="auto"/>
        </w:rPr>
        <w:t>бөлінді</w:t>
      </w:r>
      <w:proofErr w:type="spellEnd"/>
      <w:r w:rsidRPr="00A552FA">
        <w:rPr>
          <w:color w:val="auto"/>
        </w:rPr>
        <w:t>.</w:t>
      </w:r>
    </w:p>
    <w:p w14:paraId="10B68873" w14:textId="77777777" w:rsidR="00A24F94" w:rsidRPr="00A552FA" w:rsidRDefault="00A24F94" w:rsidP="00F10ACB">
      <w:pPr>
        <w:spacing w:after="0" w:line="240" w:lineRule="auto"/>
        <w:ind w:left="0" w:right="57" w:firstLine="0"/>
        <w:rPr>
          <w:color w:val="auto"/>
          <w:lang w:val="ru-RU"/>
        </w:rPr>
      </w:pPr>
      <w:r w:rsidRPr="00A552FA">
        <w:rPr>
          <w:color w:val="auto"/>
          <w:lang w:val="ru-RU"/>
        </w:rPr>
        <w:t>«</w:t>
      </w:r>
      <w:proofErr w:type="gramStart"/>
      <w:r w:rsidRPr="00A552FA">
        <w:rPr>
          <w:color w:val="auto"/>
          <w:lang w:val="ru-RU"/>
        </w:rPr>
        <w:t xml:space="preserve">ҚР  </w:t>
      </w:r>
      <w:proofErr w:type="spellStart"/>
      <w:r w:rsidRPr="00A552FA">
        <w:rPr>
          <w:color w:val="auto"/>
          <w:lang w:val="ru-RU"/>
        </w:rPr>
        <w:t>сыртқы</w:t>
      </w:r>
      <w:proofErr w:type="spellEnd"/>
      <w:proofErr w:type="gramEnd"/>
      <w:r w:rsidRPr="00A552FA">
        <w:rPr>
          <w:color w:val="auto"/>
          <w:lang w:val="ru-RU"/>
        </w:rPr>
        <w:t xml:space="preserve">  </w:t>
      </w:r>
      <w:proofErr w:type="spellStart"/>
      <w:r w:rsidRPr="00A552FA">
        <w:rPr>
          <w:color w:val="auto"/>
          <w:lang w:val="ru-RU"/>
        </w:rPr>
        <w:t>саясаты</w:t>
      </w:r>
      <w:proofErr w:type="spellEnd"/>
      <w:r w:rsidRPr="00A552FA">
        <w:rPr>
          <w:color w:val="auto"/>
          <w:lang w:val="ru-RU"/>
        </w:rPr>
        <w:t xml:space="preserve">» - 1 </w:t>
      </w:r>
      <w:proofErr w:type="spellStart"/>
      <w:r w:rsidRPr="00A552FA">
        <w:rPr>
          <w:color w:val="auto"/>
          <w:lang w:val="ru-RU"/>
        </w:rPr>
        <w:t>сағат</w:t>
      </w:r>
      <w:proofErr w:type="spellEnd"/>
    </w:p>
    <w:p w14:paraId="459D57C7" w14:textId="77777777" w:rsidR="00A24F94" w:rsidRPr="00A552FA" w:rsidRDefault="00A24F94" w:rsidP="00F10ACB">
      <w:pPr>
        <w:spacing w:after="0" w:line="240" w:lineRule="auto"/>
        <w:ind w:left="0" w:right="57" w:firstLine="0"/>
        <w:rPr>
          <w:color w:val="auto"/>
          <w:lang w:val="ru-RU"/>
        </w:rPr>
      </w:pPr>
      <w:r w:rsidRPr="00A552FA">
        <w:rPr>
          <w:color w:val="auto"/>
          <w:lang w:val="ru-RU"/>
        </w:rPr>
        <w:t>«</w:t>
      </w:r>
      <w:proofErr w:type="spellStart"/>
      <w:r w:rsidRPr="00A552FA">
        <w:rPr>
          <w:color w:val="auto"/>
          <w:lang w:val="ru-RU"/>
        </w:rPr>
        <w:t>Тарих</w:t>
      </w:r>
      <w:proofErr w:type="spellEnd"/>
      <w:r w:rsidRPr="00A552FA">
        <w:rPr>
          <w:color w:val="auto"/>
          <w:lang w:val="ru-RU"/>
        </w:rPr>
        <w:t xml:space="preserve"> </w:t>
      </w:r>
      <w:proofErr w:type="spellStart"/>
      <w:r w:rsidRPr="00A552FA">
        <w:rPr>
          <w:color w:val="auto"/>
          <w:lang w:val="ru-RU"/>
        </w:rPr>
        <w:t>ата</w:t>
      </w:r>
      <w:proofErr w:type="spellEnd"/>
      <w:r w:rsidRPr="00A552FA">
        <w:rPr>
          <w:color w:val="auto"/>
          <w:lang w:val="ru-RU"/>
        </w:rPr>
        <w:t xml:space="preserve">» - 1 </w:t>
      </w:r>
      <w:proofErr w:type="spellStart"/>
      <w:r w:rsidRPr="00A552FA">
        <w:rPr>
          <w:color w:val="auto"/>
          <w:lang w:val="ru-RU"/>
        </w:rPr>
        <w:t>сағат</w:t>
      </w:r>
      <w:proofErr w:type="spellEnd"/>
      <w:r w:rsidRPr="00A552FA">
        <w:rPr>
          <w:color w:val="auto"/>
          <w:lang w:val="ru-RU"/>
        </w:rPr>
        <w:t xml:space="preserve"> </w:t>
      </w:r>
    </w:p>
    <w:p w14:paraId="403D4961" w14:textId="77777777" w:rsidR="00A24F94" w:rsidRPr="00A552FA" w:rsidRDefault="00A24F94" w:rsidP="00F10ACB">
      <w:pPr>
        <w:spacing w:after="0" w:line="240" w:lineRule="auto"/>
        <w:ind w:left="0" w:right="57" w:firstLine="0"/>
        <w:rPr>
          <w:color w:val="auto"/>
          <w:lang w:val="ru-RU"/>
        </w:rPr>
      </w:pPr>
      <w:r w:rsidRPr="00A552FA">
        <w:rPr>
          <w:color w:val="auto"/>
          <w:lang w:val="ru-RU"/>
        </w:rPr>
        <w:t xml:space="preserve">«Алтын </w:t>
      </w:r>
      <w:proofErr w:type="spellStart"/>
      <w:r w:rsidRPr="00A552FA">
        <w:rPr>
          <w:color w:val="auto"/>
          <w:lang w:val="ru-RU"/>
        </w:rPr>
        <w:t>қарындаш</w:t>
      </w:r>
      <w:proofErr w:type="spellEnd"/>
      <w:r w:rsidRPr="00A552FA">
        <w:rPr>
          <w:color w:val="auto"/>
          <w:lang w:val="ru-RU"/>
        </w:rPr>
        <w:t xml:space="preserve">» - 1 </w:t>
      </w:r>
      <w:proofErr w:type="spellStart"/>
      <w:r w:rsidRPr="00A552FA">
        <w:rPr>
          <w:color w:val="auto"/>
          <w:lang w:val="ru-RU"/>
        </w:rPr>
        <w:t>сағат</w:t>
      </w:r>
      <w:proofErr w:type="spellEnd"/>
      <w:r w:rsidRPr="00A552FA">
        <w:rPr>
          <w:color w:val="auto"/>
          <w:lang w:val="ru-RU"/>
        </w:rPr>
        <w:t xml:space="preserve"> </w:t>
      </w:r>
    </w:p>
    <w:p w14:paraId="0A34F126" w14:textId="77777777" w:rsidR="00A24F94" w:rsidRPr="00A552FA" w:rsidRDefault="00A24F94" w:rsidP="00F10ACB">
      <w:pPr>
        <w:spacing w:after="0" w:line="240" w:lineRule="auto"/>
        <w:ind w:left="0" w:right="57" w:firstLine="0"/>
        <w:rPr>
          <w:color w:val="auto"/>
          <w:lang w:val="ru-RU"/>
        </w:rPr>
      </w:pPr>
      <w:r w:rsidRPr="00A552FA">
        <w:rPr>
          <w:color w:val="auto"/>
          <w:lang w:val="ru-RU"/>
        </w:rPr>
        <w:t>«</w:t>
      </w:r>
      <w:proofErr w:type="spellStart"/>
      <w:proofErr w:type="gramStart"/>
      <w:r w:rsidRPr="00A552FA">
        <w:rPr>
          <w:color w:val="auto"/>
          <w:lang w:val="ru-RU"/>
        </w:rPr>
        <w:t>Әлемдік</w:t>
      </w:r>
      <w:proofErr w:type="spellEnd"/>
      <w:r w:rsidRPr="00A552FA">
        <w:rPr>
          <w:color w:val="auto"/>
          <w:lang w:val="ru-RU"/>
        </w:rPr>
        <w:t xml:space="preserve">  география</w:t>
      </w:r>
      <w:proofErr w:type="gramEnd"/>
      <w:r w:rsidRPr="00A552FA">
        <w:rPr>
          <w:color w:val="auto"/>
          <w:lang w:val="ru-RU"/>
        </w:rPr>
        <w:t xml:space="preserve">» - 1 </w:t>
      </w:r>
      <w:proofErr w:type="spellStart"/>
      <w:r w:rsidRPr="00A552FA">
        <w:rPr>
          <w:color w:val="auto"/>
          <w:lang w:val="ru-RU"/>
        </w:rPr>
        <w:t>сағат</w:t>
      </w:r>
      <w:proofErr w:type="spellEnd"/>
      <w:r w:rsidRPr="00A552FA">
        <w:rPr>
          <w:color w:val="auto"/>
          <w:lang w:val="ru-RU"/>
        </w:rPr>
        <w:t xml:space="preserve"> </w:t>
      </w:r>
    </w:p>
    <w:p w14:paraId="2C13E94A" w14:textId="77777777" w:rsidR="00A24F94" w:rsidRPr="00A552FA" w:rsidRDefault="00A24F94" w:rsidP="00F10ACB">
      <w:pPr>
        <w:spacing w:after="0" w:line="240" w:lineRule="auto"/>
        <w:ind w:left="0" w:right="57" w:firstLine="0"/>
        <w:rPr>
          <w:color w:val="auto"/>
          <w:lang w:val="ru-RU"/>
        </w:rPr>
      </w:pPr>
      <w:r w:rsidRPr="00A552FA">
        <w:rPr>
          <w:color w:val="auto"/>
          <w:lang w:val="ru-RU"/>
        </w:rPr>
        <w:t>«</w:t>
      </w:r>
      <w:proofErr w:type="gramStart"/>
      <w:r w:rsidRPr="00A552FA">
        <w:rPr>
          <w:color w:val="auto"/>
          <w:lang w:val="ru-RU"/>
        </w:rPr>
        <w:t xml:space="preserve">Ел  </w:t>
      </w:r>
      <w:proofErr w:type="spellStart"/>
      <w:r w:rsidRPr="00A552FA">
        <w:rPr>
          <w:color w:val="auto"/>
          <w:lang w:val="ru-RU"/>
        </w:rPr>
        <w:t>тану</w:t>
      </w:r>
      <w:proofErr w:type="spellEnd"/>
      <w:proofErr w:type="gramEnd"/>
      <w:r w:rsidRPr="00A552FA">
        <w:rPr>
          <w:color w:val="auto"/>
          <w:lang w:val="ru-RU"/>
        </w:rPr>
        <w:t xml:space="preserve">» - 1 </w:t>
      </w:r>
      <w:proofErr w:type="spellStart"/>
      <w:r w:rsidRPr="00A552FA">
        <w:rPr>
          <w:color w:val="auto"/>
          <w:lang w:val="ru-RU"/>
        </w:rPr>
        <w:t>сағат</w:t>
      </w:r>
      <w:proofErr w:type="spellEnd"/>
    </w:p>
    <w:p w14:paraId="12E9955A" w14:textId="77777777" w:rsidR="00A24F94" w:rsidRPr="00A552FA" w:rsidRDefault="00A24F94" w:rsidP="00F10ACB">
      <w:pPr>
        <w:spacing w:after="0" w:line="240" w:lineRule="auto"/>
        <w:ind w:left="0" w:right="52" w:firstLine="0"/>
        <w:rPr>
          <w:color w:val="auto"/>
          <w:lang w:val="ru-RU"/>
        </w:rPr>
      </w:pPr>
      <w:proofErr w:type="gramStart"/>
      <w:r w:rsidRPr="00A552FA">
        <w:rPr>
          <w:b/>
          <w:color w:val="auto"/>
          <w:lang w:val="ru-RU"/>
        </w:rPr>
        <w:t xml:space="preserve">Жеке  </w:t>
      </w:r>
      <w:proofErr w:type="spellStart"/>
      <w:r w:rsidRPr="00A552FA">
        <w:rPr>
          <w:b/>
          <w:color w:val="auto"/>
          <w:lang w:val="ru-RU"/>
        </w:rPr>
        <w:t>және</w:t>
      </w:r>
      <w:proofErr w:type="spellEnd"/>
      <w:proofErr w:type="gramEnd"/>
      <w:r w:rsidRPr="00A552FA">
        <w:rPr>
          <w:b/>
          <w:color w:val="auto"/>
          <w:lang w:val="ru-RU"/>
        </w:rPr>
        <w:t xml:space="preserve">  </w:t>
      </w:r>
      <w:proofErr w:type="spellStart"/>
      <w:r w:rsidRPr="00A552FA">
        <w:rPr>
          <w:b/>
          <w:color w:val="auto"/>
          <w:lang w:val="ru-RU"/>
        </w:rPr>
        <w:t>топтық</w:t>
      </w:r>
      <w:proofErr w:type="spellEnd"/>
      <w:r w:rsidRPr="00A552FA">
        <w:rPr>
          <w:b/>
          <w:color w:val="auto"/>
          <w:lang w:val="ru-RU"/>
        </w:rPr>
        <w:t xml:space="preserve">  </w:t>
      </w:r>
      <w:proofErr w:type="spellStart"/>
      <w:r w:rsidRPr="00A552FA">
        <w:rPr>
          <w:b/>
          <w:color w:val="auto"/>
          <w:lang w:val="ru-RU"/>
        </w:rPr>
        <w:t>жұмыстар</w:t>
      </w:r>
      <w:proofErr w:type="spellEnd"/>
      <w:r w:rsidRPr="00A552FA">
        <w:rPr>
          <w:color w:val="auto"/>
          <w:lang w:val="ru-RU"/>
        </w:rPr>
        <w:t xml:space="preserve"> </w:t>
      </w:r>
    </w:p>
    <w:p w14:paraId="26134C87" w14:textId="77777777" w:rsidR="00A24F94" w:rsidRPr="00A552FA" w:rsidRDefault="00A24F94" w:rsidP="00F10ACB">
      <w:pPr>
        <w:spacing w:after="0" w:line="240" w:lineRule="auto"/>
        <w:ind w:left="0" w:right="57" w:firstLine="0"/>
        <w:rPr>
          <w:color w:val="auto"/>
          <w:lang w:val="ru-RU"/>
        </w:rPr>
      </w:pPr>
      <w:r w:rsidRPr="00A552FA">
        <w:rPr>
          <w:color w:val="auto"/>
          <w:lang w:val="ru-RU"/>
        </w:rPr>
        <w:t>«</w:t>
      </w:r>
      <w:proofErr w:type="gramStart"/>
      <w:r w:rsidRPr="00A552FA">
        <w:rPr>
          <w:color w:val="auto"/>
          <w:lang w:val="ru-RU"/>
        </w:rPr>
        <w:t xml:space="preserve">Он  </w:t>
      </w:r>
      <w:proofErr w:type="spellStart"/>
      <w:r w:rsidRPr="00A552FA">
        <w:rPr>
          <w:color w:val="auto"/>
          <w:lang w:val="ru-RU"/>
        </w:rPr>
        <w:t>саусақтан</w:t>
      </w:r>
      <w:proofErr w:type="spellEnd"/>
      <w:proofErr w:type="gramEnd"/>
      <w:r w:rsidRPr="00A552FA">
        <w:rPr>
          <w:color w:val="auto"/>
          <w:lang w:val="ru-RU"/>
        </w:rPr>
        <w:t xml:space="preserve">  </w:t>
      </w:r>
      <w:proofErr w:type="spellStart"/>
      <w:r w:rsidRPr="00A552FA">
        <w:rPr>
          <w:color w:val="auto"/>
          <w:lang w:val="ru-RU"/>
        </w:rPr>
        <w:t>өнері</w:t>
      </w:r>
      <w:proofErr w:type="spellEnd"/>
      <w:r w:rsidRPr="00A552FA">
        <w:rPr>
          <w:color w:val="auto"/>
          <w:lang w:val="ru-RU"/>
        </w:rPr>
        <w:t xml:space="preserve">  </w:t>
      </w:r>
      <w:proofErr w:type="spellStart"/>
      <w:r w:rsidRPr="00A552FA">
        <w:rPr>
          <w:color w:val="auto"/>
          <w:lang w:val="ru-RU"/>
        </w:rPr>
        <w:t>тамған</w:t>
      </w:r>
      <w:proofErr w:type="spellEnd"/>
      <w:r w:rsidRPr="00A552FA">
        <w:rPr>
          <w:color w:val="auto"/>
          <w:lang w:val="ru-RU"/>
        </w:rPr>
        <w:t xml:space="preserve">» - 1 </w:t>
      </w:r>
      <w:proofErr w:type="spellStart"/>
      <w:r w:rsidRPr="00A552FA">
        <w:rPr>
          <w:color w:val="auto"/>
          <w:lang w:val="ru-RU"/>
        </w:rPr>
        <w:t>сағат</w:t>
      </w:r>
      <w:proofErr w:type="spellEnd"/>
    </w:p>
    <w:p w14:paraId="4D6B9EAD" w14:textId="77777777" w:rsidR="00A24F94" w:rsidRPr="00A552FA" w:rsidRDefault="00A24F94" w:rsidP="00F10ACB">
      <w:pPr>
        <w:spacing w:after="0" w:line="240" w:lineRule="auto"/>
        <w:ind w:left="0" w:right="57" w:firstLine="0"/>
        <w:rPr>
          <w:color w:val="auto"/>
          <w:lang w:val="ru-RU"/>
        </w:rPr>
      </w:pPr>
      <w:proofErr w:type="spellStart"/>
      <w:r w:rsidRPr="00A552FA">
        <w:rPr>
          <w:color w:val="auto"/>
          <w:lang w:val="ru-RU"/>
        </w:rPr>
        <w:t>Апталық</w:t>
      </w:r>
      <w:proofErr w:type="spellEnd"/>
      <w:r w:rsidRPr="00A552FA">
        <w:rPr>
          <w:color w:val="auto"/>
          <w:lang w:val="ru-RU"/>
        </w:rPr>
        <w:t xml:space="preserve"> </w:t>
      </w:r>
      <w:proofErr w:type="spellStart"/>
      <w:r w:rsidRPr="00A552FA">
        <w:rPr>
          <w:color w:val="auto"/>
          <w:lang w:val="ru-RU"/>
        </w:rPr>
        <w:t>жүктемесі</w:t>
      </w:r>
      <w:proofErr w:type="spellEnd"/>
      <w:r w:rsidRPr="00A552FA">
        <w:rPr>
          <w:color w:val="auto"/>
          <w:lang w:val="ru-RU"/>
        </w:rPr>
        <w:t xml:space="preserve"> – 39 </w:t>
      </w:r>
      <w:proofErr w:type="spellStart"/>
      <w:r w:rsidRPr="00A552FA">
        <w:rPr>
          <w:color w:val="auto"/>
          <w:lang w:val="ru-RU"/>
        </w:rPr>
        <w:t>сағат</w:t>
      </w:r>
      <w:proofErr w:type="spellEnd"/>
      <w:r w:rsidRPr="00A552FA">
        <w:rPr>
          <w:color w:val="auto"/>
          <w:lang w:val="ru-RU"/>
        </w:rPr>
        <w:t xml:space="preserve"> </w:t>
      </w:r>
    </w:p>
    <w:p w14:paraId="34B31F33" w14:textId="77777777" w:rsidR="00A24F94" w:rsidRPr="00A552FA" w:rsidRDefault="00A24F94" w:rsidP="00A24F94">
      <w:pPr>
        <w:spacing w:after="12" w:line="249" w:lineRule="auto"/>
        <w:ind w:left="0" w:right="233" w:firstLine="0"/>
        <w:jc w:val="center"/>
        <w:rPr>
          <w:color w:val="auto"/>
          <w:lang w:val="ru-RU"/>
        </w:rPr>
      </w:pPr>
      <w:r w:rsidRPr="00A552FA">
        <w:rPr>
          <w:b/>
          <w:color w:val="auto"/>
          <w:lang w:val="ru-RU"/>
        </w:rPr>
        <w:t xml:space="preserve">2020-2021 </w:t>
      </w:r>
      <w:proofErr w:type="spellStart"/>
      <w:r w:rsidRPr="00A552FA">
        <w:rPr>
          <w:b/>
          <w:color w:val="auto"/>
          <w:lang w:val="ru-RU"/>
        </w:rPr>
        <w:t>оқу</w:t>
      </w:r>
      <w:proofErr w:type="spellEnd"/>
      <w:r w:rsidRPr="00A552FA">
        <w:rPr>
          <w:b/>
          <w:color w:val="auto"/>
          <w:lang w:val="ru-RU"/>
        </w:rPr>
        <w:t xml:space="preserve"> </w:t>
      </w:r>
      <w:proofErr w:type="spellStart"/>
      <w:r w:rsidRPr="00A552FA">
        <w:rPr>
          <w:b/>
          <w:color w:val="auto"/>
          <w:lang w:val="ru-RU"/>
        </w:rPr>
        <w:t>жылында</w:t>
      </w:r>
      <w:proofErr w:type="spellEnd"/>
      <w:r w:rsidRPr="00A552FA">
        <w:rPr>
          <w:b/>
          <w:color w:val="auto"/>
          <w:lang w:val="ru-RU"/>
        </w:rPr>
        <w:t xml:space="preserve"> 11 «А» (</w:t>
      </w:r>
      <w:proofErr w:type="spellStart"/>
      <w:r w:rsidRPr="00A552FA">
        <w:rPr>
          <w:b/>
          <w:color w:val="auto"/>
          <w:lang w:val="ru-RU"/>
        </w:rPr>
        <w:t>жаңартылған</w:t>
      </w:r>
      <w:proofErr w:type="spellEnd"/>
      <w:r w:rsidRPr="00A552FA">
        <w:rPr>
          <w:b/>
          <w:color w:val="auto"/>
          <w:lang w:val="ru-RU"/>
        </w:rPr>
        <w:t xml:space="preserve"> </w:t>
      </w:r>
      <w:proofErr w:type="spellStart"/>
      <w:r w:rsidRPr="00A552FA">
        <w:rPr>
          <w:b/>
          <w:color w:val="auto"/>
          <w:lang w:val="ru-RU"/>
        </w:rPr>
        <w:t>мазмұнымен</w:t>
      </w:r>
      <w:proofErr w:type="spellEnd"/>
      <w:r w:rsidRPr="00A552FA">
        <w:rPr>
          <w:b/>
          <w:color w:val="auto"/>
          <w:lang w:val="ru-RU"/>
        </w:rPr>
        <w:t xml:space="preserve">) </w:t>
      </w:r>
      <w:proofErr w:type="spellStart"/>
      <w:proofErr w:type="gramStart"/>
      <w:r w:rsidRPr="00A552FA">
        <w:rPr>
          <w:b/>
          <w:color w:val="auto"/>
          <w:lang w:val="ru-RU"/>
        </w:rPr>
        <w:t>сыныбы</w:t>
      </w:r>
      <w:proofErr w:type="spellEnd"/>
      <w:r w:rsidRPr="00A552FA">
        <w:rPr>
          <w:b/>
          <w:color w:val="auto"/>
          <w:lang w:val="ru-RU"/>
        </w:rPr>
        <w:t xml:space="preserve">  </w:t>
      </w:r>
      <w:proofErr w:type="spellStart"/>
      <w:r w:rsidRPr="00A552FA">
        <w:rPr>
          <w:b/>
          <w:color w:val="auto"/>
          <w:lang w:val="ru-RU"/>
        </w:rPr>
        <w:t>оқытудың</w:t>
      </w:r>
      <w:proofErr w:type="spellEnd"/>
      <w:proofErr w:type="gramEnd"/>
      <w:r w:rsidRPr="00A552FA">
        <w:rPr>
          <w:b/>
          <w:color w:val="auto"/>
          <w:lang w:val="ru-RU"/>
        </w:rPr>
        <w:t xml:space="preserve"> </w:t>
      </w:r>
      <w:proofErr w:type="spellStart"/>
      <w:r w:rsidRPr="00A552FA">
        <w:rPr>
          <w:b/>
          <w:color w:val="auto"/>
          <w:lang w:val="ru-RU"/>
        </w:rPr>
        <w:t>қоғамдық-гуманитарлық</w:t>
      </w:r>
      <w:proofErr w:type="spellEnd"/>
      <w:r w:rsidRPr="00A552FA">
        <w:rPr>
          <w:b/>
          <w:color w:val="auto"/>
          <w:lang w:val="ru-RU"/>
        </w:rPr>
        <w:t xml:space="preserve"> </w:t>
      </w:r>
      <w:proofErr w:type="spellStart"/>
      <w:r w:rsidRPr="00A552FA">
        <w:rPr>
          <w:b/>
          <w:color w:val="auto"/>
          <w:lang w:val="ru-RU"/>
        </w:rPr>
        <w:t>бағыты</w:t>
      </w:r>
      <w:proofErr w:type="spellEnd"/>
      <w:r w:rsidRPr="00A552FA">
        <w:rPr>
          <w:b/>
          <w:color w:val="auto"/>
          <w:lang w:val="ru-RU"/>
        </w:rPr>
        <w:t xml:space="preserve"> </w:t>
      </w:r>
      <w:proofErr w:type="spellStart"/>
      <w:r w:rsidRPr="00A552FA">
        <w:rPr>
          <w:b/>
          <w:color w:val="auto"/>
          <w:lang w:val="ru-RU"/>
        </w:rPr>
        <w:t>бойынша</w:t>
      </w:r>
      <w:proofErr w:type="spellEnd"/>
      <w:r w:rsidRPr="00A552FA">
        <w:rPr>
          <w:b/>
          <w:color w:val="auto"/>
          <w:lang w:val="ru-RU"/>
        </w:rPr>
        <w:t xml:space="preserve"> </w:t>
      </w:r>
      <w:proofErr w:type="spellStart"/>
      <w:r w:rsidRPr="00A552FA">
        <w:rPr>
          <w:b/>
          <w:color w:val="auto"/>
          <w:lang w:val="ru-RU"/>
        </w:rPr>
        <w:t>оқыды</w:t>
      </w:r>
      <w:proofErr w:type="spellEnd"/>
      <w:r w:rsidRPr="00A552FA">
        <w:rPr>
          <w:b/>
          <w:color w:val="auto"/>
          <w:lang w:val="ru-RU"/>
        </w:rPr>
        <w:t>.</w:t>
      </w:r>
    </w:p>
    <w:tbl>
      <w:tblPr>
        <w:tblW w:w="9370" w:type="dxa"/>
        <w:tblInd w:w="182" w:type="dxa"/>
        <w:tblCellMar>
          <w:top w:w="33" w:type="dxa"/>
          <w:left w:w="16" w:type="dxa"/>
          <w:right w:w="18" w:type="dxa"/>
        </w:tblCellMar>
        <w:tblLook w:val="04A0" w:firstRow="1" w:lastRow="0" w:firstColumn="1" w:lastColumn="0" w:noHBand="0" w:noVBand="1"/>
      </w:tblPr>
      <w:tblGrid>
        <w:gridCol w:w="494"/>
        <w:gridCol w:w="4340"/>
        <w:gridCol w:w="2268"/>
        <w:gridCol w:w="146"/>
        <w:gridCol w:w="988"/>
        <w:gridCol w:w="166"/>
        <w:gridCol w:w="968"/>
      </w:tblGrid>
      <w:tr w:rsidR="00A24F94" w:rsidRPr="00A552FA" w14:paraId="63C688C8" w14:textId="77777777" w:rsidTr="00BF5286">
        <w:trPr>
          <w:trHeight w:val="807"/>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C0C4E3" w14:textId="77777777" w:rsidR="00A24F94" w:rsidRPr="00A552FA" w:rsidRDefault="00A24F94" w:rsidP="005F1216">
            <w:pPr>
              <w:spacing w:after="0" w:line="259" w:lineRule="auto"/>
              <w:ind w:left="0" w:right="0" w:firstLine="0"/>
              <w:rPr>
                <w:color w:val="auto"/>
                <w:sz w:val="24"/>
                <w:szCs w:val="24"/>
              </w:rPr>
            </w:pPr>
            <w:r w:rsidRPr="00A552FA">
              <w:rPr>
                <w:color w:val="auto"/>
                <w:sz w:val="24"/>
                <w:szCs w:val="24"/>
              </w:rPr>
              <w:t>№</w:t>
            </w:r>
          </w:p>
        </w:tc>
        <w:tc>
          <w:tcPr>
            <w:tcW w:w="43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4E1EB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пәндері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FE368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Сыныптар</w:t>
            </w:r>
            <w:proofErr w:type="spellEnd"/>
            <w:r w:rsidRPr="00A552FA">
              <w:rPr>
                <w:color w:val="auto"/>
                <w:sz w:val="24"/>
                <w:szCs w:val="24"/>
              </w:rPr>
              <w:t xml:space="preserve"> </w:t>
            </w:r>
            <w:proofErr w:type="spellStart"/>
            <w:r w:rsidRPr="00A552FA">
              <w:rPr>
                <w:color w:val="auto"/>
                <w:sz w:val="24"/>
                <w:szCs w:val="24"/>
              </w:rPr>
              <w:t>бойынша</w:t>
            </w:r>
            <w:proofErr w:type="spellEnd"/>
            <w:r w:rsidRPr="00A552FA">
              <w:rPr>
                <w:color w:val="auto"/>
                <w:sz w:val="24"/>
                <w:szCs w:val="24"/>
              </w:rPr>
              <w:t xml:space="preserve"> </w:t>
            </w:r>
            <w:proofErr w:type="spellStart"/>
            <w:r w:rsidRPr="00A552FA">
              <w:rPr>
                <w:color w:val="auto"/>
                <w:sz w:val="24"/>
                <w:szCs w:val="24"/>
              </w:rPr>
              <w:t>апталық</w:t>
            </w:r>
            <w:proofErr w:type="spellEnd"/>
            <w:r w:rsidRPr="00A552FA">
              <w:rPr>
                <w:color w:val="auto"/>
                <w:sz w:val="24"/>
                <w:szCs w:val="24"/>
              </w:rPr>
              <w:t xml:space="preserve"> </w:t>
            </w:r>
            <w:proofErr w:type="spellStart"/>
            <w:r w:rsidRPr="00A552FA">
              <w:rPr>
                <w:color w:val="auto"/>
                <w:sz w:val="24"/>
                <w:szCs w:val="24"/>
              </w:rPr>
              <w:t>сағаттар</w:t>
            </w:r>
            <w:proofErr w:type="spellEnd"/>
            <w:r w:rsidRPr="00A552FA">
              <w:rPr>
                <w:color w:val="auto"/>
                <w:sz w:val="24"/>
                <w:szCs w:val="24"/>
              </w:rPr>
              <w:t xml:space="preserve"> </w:t>
            </w:r>
            <w:proofErr w:type="spellStart"/>
            <w:r w:rsidRPr="00A552FA">
              <w:rPr>
                <w:color w:val="auto"/>
                <w:sz w:val="24"/>
                <w:szCs w:val="24"/>
              </w:rPr>
              <w:t>саны</w:t>
            </w:r>
            <w:proofErr w:type="spellEnd"/>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14:paraId="027F2BF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Жүктеме</w:t>
            </w:r>
            <w:proofErr w:type="spellEnd"/>
            <w:r w:rsidRPr="00A552FA">
              <w:rPr>
                <w:color w:val="auto"/>
                <w:sz w:val="24"/>
                <w:szCs w:val="24"/>
              </w:rPr>
              <w:t xml:space="preserve"> </w:t>
            </w:r>
            <w:proofErr w:type="spellStart"/>
            <w:r w:rsidRPr="00A552FA">
              <w:rPr>
                <w:color w:val="auto"/>
                <w:sz w:val="24"/>
                <w:szCs w:val="24"/>
              </w:rPr>
              <w:t>сағат</w:t>
            </w:r>
            <w:proofErr w:type="spellEnd"/>
          </w:p>
        </w:tc>
      </w:tr>
      <w:tr w:rsidR="00A24F94" w:rsidRPr="00A552FA" w14:paraId="106151E9" w14:textId="77777777" w:rsidTr="00BF5286">
        <w:trPr>
          <w:trHeight w:val="295"/>
        </w:trPr>
        <w:tc>
          <w:tcPr>
            <w:tcW w:w="0" w:type="auto"/>
            <w:vMerge/>
            <w:tcBorders>
              <w:top w:val="nil"/>
              <w:left w:val="single" w:sz="4" w:space="0" w:color="000000"/>
              <w:bottom w:val="single" w:sz="4" w:space="0" w:color="000000"/>
              <w:right w:val="single" w:sz="4" w:space="0" w:color="000000"/>
            </w:tcBorders>
            <w:shd w:val="clear" w:color="auto" w:fill="auto"/>
          </w:tcPr>
          <w:p w14:paraId="527A49A2" w14:textId="77777777" w:rsidR="00A24F94" w:rsidRPr="00A552FA" w:rsidRDefault="00A24F94" w:rsidP="005F1216">
            <w:pPr>
              <w:spacing w:after="160" w:line="259"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14:paraId="3867A8B0" w14:textId="77777777" w:rsidR="00A24F94" w:rsidRPr="00A552FA" w:rsidRDefault="00A24F94" w:rsidP="005F1216">
            <w:pPr>
              <w:spacing w:after="160" w:line="259" w:lineRule="auto"/>
              <w:ind w:left="0" w:right="0" w:firstLine="0"/>
              <w:jc w:val="left"/>
              <w:rPr>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BF43C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11«А»</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398DD78" w14:textId="77777777" w:rsidR="00A24F94" w:rsidRPr="00A552FA" w:rsidRDefault="00A24F94" w:rsidP="005F1216">
            <w:pPr>
              <w:spacing w:after="0" w:line="259" w:lineRule="auto"/>
              <w:ind w:left="0" w:right="0" w:firstLine="0"/>
              <w:rPr>
                <w:color w:val="auto"/>
                <w:sz w:val="24"/>
                <w:szCs w:val="24"/>
              </w:rPr>
            </w:pPr>
            <w:proofErr w:type="spellStart"/>
            <w:r w:rsidRPr="00A552FA">
              <w:rPr>
                <w:color w:val="auto"/>
                <w:sz w:val="24"/>
                <w:szCs w:val="24"/>
              </w:rPr>
              <w:t>апталық</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A75483E" w14:textId="77777777" w:rsidR="00A24F94" w:rsidRPr="00A552FA" w:rsidRDefault="00A24F94" w:rsidP="005F1216">
            <w:pPr>
              <w:spacing w:after="0" w:line="259" w:lineRule="auto"/>
              <w:ind w:left="0" w:right="0" w:firstLine="0"/>
              <w:rPr>
                <w:color w:val="auto"/>
                <w:sz w:val="24"/>
                <w:szCs w:val="24"/>
              </w:rPr>
            </w:pPr>
            <w:proofErr w:type="spellStart"/>
            <w:r w:rsidRPr="00A552FA">
              <w:rPr>
                <w:color w:val="auto"/>
                <w:sz w:val="24"/>
                <w:szCs w:val="24"/>
              </w:rPr>
              <w:t>апталық</w:t>
            </w:r>
            <w:proofErr w:type="spellEnd"/>
          </w:p>
        </w:tc>
      </w:tr>
      <w:tr w:rsidR="00A24F94" w:rsidRPr="00A552FA" w14:paraId="3257C6CE" w14:textId="77777777" w:rsidTr="005F1216">
        <w:trPr>
          <w:trHeight w:val="610"/>
        </w:trPr>
        <w:tc>
          <w:tcPr>
            <w:tcW w:w="9370" w:type="dxa"/>
            <w:gridSpan w:val="7"/>
            <w:tcBorders>
              <w:top w:val="single" w:sz="4" w:space="0" w:color="000000"/>
              <w:left w:val="single" w:sz="4" w:space="0" w:color="000000"/>
              <w:bottom w:val="single" w:sz="4" w:space="0" w:color="000000"/>
              <w:right w:val="single" w:sz="4" w:space="0" w:color="000000"/>
            </w:tcBorders>
            <w:shd w:val="clear" w:color="auto" w:fill="auto"/>
          </w:tcPr>
          <w:p w14:paraId="009013E4"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                                                    </w:t>
            </w:r>
            <w:proofErr w:type="spellStart"/>
            <w:r w:rsidRPr="00A552FA">
              <w:rPr>
                <w:b/>
                <w:color w:val="auto"/>
                <w:sz w:val="24"/>
                <w:szCs w:val="24"/>
              </w:rPr>
              <w:t>Инварианттық</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r>
      <w:tr w:rsidR="00A24F94" w:rsidRPr="00A552FA" w14:paraId="021B5E6F" w14:textId="77777777" w:rsidTr="005F1216">
        <w:trPr>
          <w:trHeight w:val="610"/>
        </w:trPr>
        <w:tc>
          <w:tcPr>
            <w:tcW w:w="9370" w:type="dxa"/>
            <w:gridSpan w:val="7"/>
            <w:tcBorders>
              <w:top w:val="single" w:sz="4" w:space="0" w:color="000000"/>
              <w:left w:val="single" w:sz="4" w:space="0" w:color="000000"/>
              <w:bottom w:val="single" w:sz="4" w:space="0" w:color="000000"/>
              <w:right w:val="single" w:sz="4" w:space="0" w:color="000000"/>
            </w:tcBorders>
            <w:shd w:val="clear" w:color="auto" w:fill="auto"/>
          </w:tcPr>
          <w:p w14:paraId="6C72906C"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                                                              </w:t>
            </w:r>
            <w:proofErr w:type="spellStart"/>
            <w:r w:rsidRPr="00A552FA">
              <w:rPr>
                <w:b/>
                <w:color w:val="auto"/>
                <w:sz w:val="24"/>
                <w:szCs w:val="24"/>
              </w:rPr>
              <w:t>Міндетті</w:t>
            </w:r>
            <w:proofErr w:type="spellEnd"/>
            <w:r w:rsidRPr="00A552FA">
              <w:rPr>
                <w:b/>
                <w:color w:val="auto"/>
                <w:sz w:val="24"/>
                <w:szCs w:val="24"/>
              </w:rPr>
              <w:t xml:space="preserve"> </w:t>
            </w:r>
            <w:proofErr w:type="spellStart"/>
            <w:r w:rsidRPr="00A552FA">
              <w:rPr>
                <w:b/>
                <w:color w:val="auto"/>
                <w:sz w:val="24"/>
                <w:szCs w:val="24"/>
              </w:rPr>
              <w:t>пәндер</w:t>
            </w:r>
            <w:proofErr w:type="spellEnd"/>
          </w:p>
        </w:tc>
      </w:tr>
      <w:tr w:rsidR="00A24F94" w:rsidRPr="00A552FA" w14:paraId="4872B908" w14:textId="77777777" w:rsidTr="00D50276">
        <w:trPr>
          <w:trHeight w:val="346"/>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F02867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4EEC66C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roofErr w:type="spellStart"/>
            <w:r w:rsidRPr="00A552FA">
              <w:rPr>
                <w:color w:val="auto"/>
                <w:sz w:val="24"/>
                <w:szCs w:val="24"/>
              </w:rPr>
              <w:t>бастамалары</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5E2FED6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6FB2A39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3339B8C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7A8DCCD0" w14:textId="77777777" w:rsidTr="00D50276">
        <w:trPr>
          <w:trHeight w:val="239"/>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43142B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20D96C6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501F8F7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65D0AED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11D02E5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10E995EE" w14:textId="77777777" w:rsidTr="00D50276">
        <w:trPr>
          <w:trHeight w:val="20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CF73D4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23F68E0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44B490F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5E294FE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1EC4A4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10640253" w14:textId="77777777" w:rsidTr="00D50276">
        <w:trPr>
          <w:trHeight w:val="277"/>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C2977B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DE39B4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6FC8B1F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015FE29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683912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50B84CEF" w14:textId="77777777" w:rsidTr="00D50276">
        <w:trPr>
          <w:trHeight w:val="211"/>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7B9ECD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5.</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62BFC0E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7158651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14:paraId="672AF0E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568CE1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bl>
    <w:p w14:paraId="496C465D" w14:textId="77777777" w:rsidR="00A24F94" w:rsidRPr="00A552FA" w:rsidRDefault="00A24F94" w:rsidP="00A24F94">
      <w:pPr>
        <w:spacing w:after="0" w:line="259" w:lineRule="auto"/>
        <w:ind w:left="0" w:right="1280" w:firstLine="0"/>
        <w:jc w:val="left"/>
        <w:rPr>
          <w:color w:val="auto"/>
        </w:rPr>
      </w:pPr>
    </w:p>
    <w:tbl>
      <w:tblPr>
        <w:tblW w:w="9370" w:type="dxa"/>
        <w:tblInd w:w="182" w:type="dxa"/>
        <w:tblCellMar>
          <w:top w:w="33" w:type="dxa"/>
          <w:left w:w="16" w:type="dxa"/>
          <w:right w:w="115" w:type="dxa"/>
        </w:tblCellMar>
        <w:tblLook w:val="04A0" w:firstRow="1" w:lastRow="0" w:firstColumn="1" w:lastColumn="0" w:noHBand="0" w:noVBand="1"/>
      </w:tblPr>
      <w:tblGrid>
        <w:gridCol w:w="494"/>
        <w:gridCol w:w="4340"/>
        <w:gridCol w:w="146"/>
        <w:gridCol w:w="2268"/>
        <w:gridCol w:w="1154"/>
        <w:gridCol w:w="968"/>
      </w:tblGrid>
      <w:tr w:rsidR="00A24F94" w:rsidRPr="00A552FA" w14:paraId="12CF0E3B" w14:textId="77777777" w:rsidTr="00D50276">
        <w:trPr>
          <w:trHeight w:val="235"/>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9D439F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3DBFE2C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056C2C1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1E5080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6A712CC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23E25650" w14:textId="77777777" w:rsidTr="00D50276">
        <w:trPr>
          <w:trHeight w:val="168"/>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C61BBA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3C690E2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255093C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F42408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BB2C2A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4777764B" w14:textId="77777777" w:rsidTr="00D50276">
        <w:trPr>
          <w:trHeight w:val="244"/>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D16062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8.</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10F66D1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58C304C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C9B642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005E949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2AAC20F4" w14:textId="77777777" w:rsidTr="00D50276">
        <w:trPr>
          <w:trHeight w:val="193"/>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D01E46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9.</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5CA329E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Өзін-өзі</w:t>
            </w:r>
            <w:proofErr w:type="spellEnd"/>
            <w:r w:rsidRPr="00A552FA">
              <w:rPr>
                <w:color w:val="auto"/>
                <w:sz w:val="24"/>
                <w:szCs w:val="24"/>
              </w:rPr>
              <w:t xml:space="preserve"> </w:t>
            </w:r>
            <w:proofErr w:type="spellStart"/>
            <w:r w:rsidRPr="00A552FA">
              <w:rPr>
                <w:color w:val="auto"/>
                <w:sz w:val="24"/>
                <w:szCs w:val="24"/>
              </w:rPr>
              <w:t>тану</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7A8AE2B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D27C2D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3969CB6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207F59E3" w14:textId="77777777" w:rsidTr="00D50276">
        <w:trPr>
          <w:trHeight w:val="282"/>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8790CE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46EFDE3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7B2CD2F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1A58E7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75845E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706EFA81" w14:textId="77777777" w:rsidTr="00D50276">
        <w:trPr>
          <w:trHeight w:val="50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0A80EA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11.</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5A47683F" w14:textId="77777777" w:rsidR="00A24F94" w:rsidRPr="00A552FA" w:rsidRDefault="00A24F94" w:rsidP="005F1216">
            <w:pPr>
              <w:spacing w:after="0" w:line="259" w:lineRule="auto"/>
              <w:ind w:left="0" w:right="0" w:firstLine="0"/>
              <w:jc w:val="left"/>
              <w:rPr>
                <w:color w:val="auto"/>
                <w:sz w:val="24"/>
                <w:szCs w:val="24"/>
                <w:lang w:val="ru-RU"/>
              </w:rPr>
            </w:pPr>
            <w:proofErr w:type="spellStart"/>
            <w:r w:rsidRPr="00A552FA">
              <w:rPr>
                <w:color w:val="auto"/>
                <w:sz w:val="24"/>
                <w:szCs w:val="24"/>
                <w:lang w:val="ru-RU"/>
              </w:rPr>
              <w:t>Алғашқы</w:t>
            </w:r>
            <w:proofErr w:type="spellEnd"/>
            <w:r w:rsidRPr="00A552FA">
              <w:rPr>
                <w:color w:val="auto"/>
                <w:sz w:val="24"/>
                <w:szCs w:val="24"/>
                <w:lang w:val="ru-RU"/>
              </w:rPr>
              <w:t xml:space="preserve"> </w:t>
            </w:r>
            <w:proofErr w:type="spellStart"/>
            <w:r w:rsidRPr="00A552FA">
              <w:rPr>
                <w:color w:val="auto"/>
                <w:sz w:val="24"/>
                <w:szCs w:val="24"/>
                <w:lang w:val="ru-RU"/>
              </w:rPr>
              <w:t>әскери</w:t>
            </w:r>
            <w:proofErr w:type="spellEnd"/>
            <w:r w:rsidRPr="00A552FA">
              <w:rPr>
                <w:color w:val="auto"/>
                <w:sz w:val="24"/>
                <w:szCs w:val="24"/>
                <w:lang w:val="ru-RU"/>
              </w:rPr>
              <w:t xml:space="preserve"> </w:t>
            </w:r>
            <w:proofErr w:type="spellStart"/>
            <w:r w:rsidRPr="00A552FA">
              <w:rPr>
                <w:color w:val="auto"/>
                <w:sz w:val="24"/>
                <w:szCs w:val="24"/>
                <w:lang w:val="ru-RU"/>
              </w:rPr>
              <w:t>және</w:t>
            </w:r>
            <w:proofErr w:type="spellEnd"/>
            <w:r w:rsidRPr="00A552FA">
              <w:rPr>
                <w:color w:val="auto"/>
                <w:sz w:val="24"/>
                <w:szCs w:val="24"/>
                <w:lang w:val="ru-RU"/>
              </w:rPr>
              <w:t xml:space="preserve"> </w:t>
            </w:r>
            <w:proofErr w:type="spellStart"/>
            <w:r w:rsidRPr="00A552FA">
              <w:rPr>
                <w:color w:val="auto"/>
                <w:sz w:val="24"/>
                <w:szCs w:val="24"/>
                <w:lang w:val="ru-RU"/>
              </w:rPr>
              <w:t>технологиялық</w:t>
            </w:r>
            <w:proofErr w:type="spellEnd"/>
            <w:r w:rsidRPr="00A552FA">
              <w:rPr>
                <w:color w:val="auto"/>
                <w:sz w:val="24"/>
                <w:szCs w:val="24"/>
                <w:lang w:val="ru-RU"/>
              </w:rPr>
              <w:t xml:space="preserve"> </w:t>
            </w:r>
            <w:proofErr w:type="spellStart"/>
            <w:r w:rsidRPr="00A552FA">
              <w:rPr>
                <w:color w:val="auto"/>
                <w:sz w:val="24"/>
                <w:szCs w:val="24"/>
                <w:lang w:val="ru-RU"/>
              </w:rPr>
              <w:t>дайындық</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0077269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60FF8F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DCF2FF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73F48595" w14:textId="77777777" w:rsidTr="00D50276">
        <w:trPr>
          <w:trHeight w:val="282"/>
        </w:trPr>
        <w:tc>
          <w:tcPr>
            <w:tcW w:w="4834" w:type="dxa"/>
            <w:gridSpan w:val="2"/>
            <w:tcBorders>
              <w:top w:val="single" w:sz="4" w:space="0" w:color="000000"/>
              <w:left w:val="single" w:sz="4" w:space="0" w:color="000000"/>
              <w:bottom w:val="single" w:sz="4" w:space="0" w:color="000000"/>
              <w:right w:val="single" w:sz="4" w:space="0" w:color="000000"/>
            </w:tcBorders>
            <w:shd w:val="clear" w:color="auto" w:fill="auto"/>
          </w:tcPr>
          <w:p w14:paraId="6C8D0B6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Pr>
          <w:p w14:paraId="79FBD8B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DB5E46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6075FD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782</w:t>
            </w:r>
          </w:p>
        </w:tc>
      </w:tr>
      <w:tr w:rsidR="00A24F94" w:rsidRPr="00A552FA" w14:paraId="19A93984" w14:textId="77777777" w:rsidTr="00D50276">
        <w:trPr>
          <w:trHeight w:val="245"/>
        </w:trPr>
        <w:tc>
          <w:tcPr>
            <w:tcW w:w="7248" w:type="dxa"/>
            <w:gridSpan w:val="4"/>
            <w:tcBorders>
              <w:top w:val="single" w:sz="4" w:space="0" w:color="000000"/>
              <w:left w:val="single" w:sz="4" w:space="0" w:color="000000"/>
              <w:bottom w:val="single" w:sz="4" w:space="0" w:color="000000"/>
              <w:right w:val="nil"/>
            </w:tcBorders>
            <w:shd w:val="clear" w:color="auto" w:fill="auto"/>
          </w:tcPr>
          <w:p w14:paraId="06B5941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Таңдау</w:t>
            </w:r>
            <w:proofErr w:type="spellEnd"/>
            <w:r w:rsidRPr="00A552FA">
              <w:rPr>
                <w:b/>
                <w:color w:val="auto"/>
                <w:sz w:val="24"/>
                <w:szCs w:val="24"/>
              </w:rPr>
              <w:t xml:space="preserve"> </w:t>
            </w:r>
            <w:proofErr w:type="spellStart"/>
            <w:r w:rsidRPr="00A552FA">
              <w:rPr>
                <w:b/>
                <w:color w:val="auto"/>
                <w:sz w:val="24"/>
                <w:szCs w:val="24"/>
              </w:rPr>
              <w:t>пәндері</w:t>
            </w:r>
            <w:proofErr w:type="spellEnd"/>
          </w:p>
        </w:tc>
        <w:tc>
          <w:tcPr>
            <w:tcW w:w="1154" w:type="dxa"/>
            <w:tcBorders>
              <w:top w:val="single" w:sz="4" w:space="0" w:color="000000"/>
              <w:left w:val="nil"/>
              <w:bottom w:val="single" w:sz="4" w:space="0" w:color="000000"/>
              <w:right w:val="nil"/>
            </w:tcBorders>
            <w:shd w:val="clear" w:color="auto" w:fill="auto"/>
          </w:tcPr>
          <w:p w14:paraId="7EFF5D5E"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nil"/>
              <w:bottom w:val="single" w:sz="4" w:space="0" w:color="000000"/>
              <w:right w:val="single" w:sz="4" w:space="0" w:color="000000"/>
            </w:tcBorders>
            <w:shd w:val="clear" w:color="auto" w:fill="auto"/>
          </w:tcPr>
          <w:p w14:paraId="25ADDAA2"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16EDAE4F" w14:textId="77777777" w:rsidTr="00D50276">
        <w:trPr>
          <w:trHeight w:val="294"/>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0C104D6E"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Тереңдетілген</w:t>
            </w:r>
            <w:proofErr w:type="spellEnd"/>
            <w:r w:rsidRPr="00A552FA">
              <w:rPr>
                <w:color w:val="auto"/>
                <w:sz w:val="24"/>
                <w:szCs w:val="24"/>
              </w:rPr>
              <w:t xml:space="preserve">  </w:t>
            </w:r>
            <w:proofErr w:type="spellStart"/>
            <w:r w:rsidRPr="00A552FA">
              <w:rPr>
                <w:color w:val="auto"/>
                <w:sz w:val="24"/>
                <w:szCs w:val="24"/>
              </w:rPr>
              <w:t>деңгей</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772B9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3 </w:t>
            </w:r>
            <w:proofErr w:type="spellStart"/>
            <w:r w:rsidRPr="00A552FA">
              <w:rPr>
                <w:color w:val="auto"/>
                <w:sz w:val="24"/>
                <w:szCs w:val="24"/>
              </w:rPr>
              <w:t>сағаттан</w:t>
            </w:r>
            <w:proofErr w:type="spellEnd"/>
            <w:r w:rsidRPr="00A552FA">
              <w:rPr>
                <w:color w:val="auto"/>
                <w:sz w:val="24"/>
                <w:szCs w:val="24"/>
              </w:rPr>
              <w:t xml:space="preserve"> 2 </w:t>
            </w:r>
            <w:proofErr w:type="spellStart"/>
            <w:r w:rsidRPr="00A552FA">
              <w:rPr>
                <w:color w:val="auto"/>
                <w:sz w:val="24"/>
                <w:szCs w:val="24"/>
              </w:rPr>
              <w:t>пән</w:t>
            </w:r>
            <w:proofErr w:type="spellEnd"/>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ECFDCEE"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75B5C38"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532F1F54" w14:textId="77777777" w:rsidTr="00D50276">
        <w:trPr>
          <w:trHeight w:val="23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744B7A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lastRenderedPageBreak/>
              <w:t>12.</w:t>
            </w:r>
          </w:p>
        </w:tc>
        <w:tc>
          <w:tcPr>
            <w:tcW w:w="4486" w:type="dxa"/>
            <w:gridSpan w:val="2"/>
            <w:tcBorders>
              <w:top w:val="single" w:sz="4" w:space="0" w:color="000000"/>
              <w:left w:val="single" w:sz="4" w:space="0" w:color="000000"/>
              <w:bottom w:val="single" w:sz="4" w:space="0" w:color="000000"/>
              <w:right w:val="single" w:sz="4" w:space="0" w:color="000000"/>
            </w:tcBorders>
            <w:shd w:val="clear" w:color="auto" w:fill="auto"/>
          </w:tcPr>
          <w:p w14:paraId="62459EC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Шетел</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E881A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9C36D5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947665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r>
      <w:tr w:rsidR="00A24F94" w:rsidRPr="00A552FA" w14:paraId="6B90D493" w14:textId="77777777" w:rsidTr="00D50276">
        <w:trPr>
          <w:trHeight w:val="307"/>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1D1CB0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w:t>
            </w:r>
          </w:p>
        </w:tc>
        <w:tc>
          <w:tcPr>
            <w:tcW w:w="4486" w:type="dxa"/>
            <w:gridSpan w:val="2"/>
            <w:tcBorders>
              <w:top w:val="single" w:sz="4" w:space="0" w:color="000000"/>
              <w:left w:val="single" w:sz="4" w:space="0" w:color="000000"/>
              <w:bottom w:val="single" w:sz="4" w:space="0" w:color="000000"/>
              <w:right w:val="single" w:sz="4" w:space="0" w:color="000000"/>
            </w:tcBorders>
            <w:shd w:val="clear" w:color="auto" w:fill="auto"/>
          </w:tcPr>
          <w:p w14:paraId="7866D2D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Дүниежүзі</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B443C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D98D48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1B1E117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0647C54D" w14:textId="77777777" w:rsidTr="00D50276">
        <w:trPr>
          <w:trHeight w:val="24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E37FD2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14.</w:t>
            </w:r>
          </w:p>
        </w:tc>
        <w:tc>
          <w:tcPr>
            <w:tcW w:w="4486" w:type="dxa"/>
            <w:gridSpan w:val="2"/>
            <w:tcBorders>
              <w:top w:val="single" w:sz="4" w:space="0" w:color="000000"/>
              <w:left w:val="single" w:sz="4" w:space="0" w:color="000000"/>
              <w:bottom w:val="single" w:sz="4" w:space="0" w:color="000000"/>
              <w:right w:val="single" w:sz="4" w:space="0" w:color="000000"/>
            </w:tcBorders>
            <w:shd w:val="clear" w:color="auto" w:fill="auto"/>
          </w:tcPr>
          <w:p w14:paraId="34F7441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География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FC036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B1BEA4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38F7676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102</w:t>
            </w:r>
          </w:p>
        </w:tc>
      </w:tr>
      <w:tr w:rsidR="00A24F94" w:rsidRPr="00A552FA" w14:paraId="74D97588" w14:textId="77777777" w:rsidTr="00D50276">
        <w:trPr>
          <w:trHeight w:val="330"/>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A68C26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15.</w:t>
            </w:r>
          </w:p>
        </w:tc>
        <w:tc>
          <w:tcPr>
            <w:tcW w:w="4486" w:type="dxa"/>
            <w:gridSpan w:val="2"/>
            <w:tcBorders>
              <w:top w:val="single" w:sz="4" w:space="0" w:color="000000"/>
              <w:left w:val="single" w:sz="4" w:space="0" w:color="000000"/>
              <w:bottom w:val="single" w:sz="4" w:space="0" w:color="000000"/>
              <w:right w:val="single" w:sz="4" w:space="0" w:color="000000"/>
            </w:tcBorders>
            <w:shd w:val="clear" w:color="auto" w:fill="auto"/>
          </w:tcPr>
          <w:p w14:paraId="6FF61845"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Құқық</w:t>
            </w:r>
            <w:proofErr w:type="spellEnd"/>
            <w:r w:rsidRPr="00A552FA">
              <w:rPr>
                <w:color w:val="auto"/>
                <w:sz w:val="24"/>
                <w:szCs w:val="24"/>
              </w:rPr>
              <w:t xml:space="preserve">  </w:t>
            </w:r>
            <w:proofErr w:type="spellStart"/>
            <w:r w:rsidRPr="00A552FA">
              <w:rPr>
                <w:color w:val="auto"/>
                <w:sz w:val="24"/>
                <w:szCs w:val="24"/>
              </w:rPr>
              <w:t>негіздері</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0DF3C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54DAB3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6FADAD2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w:t>
            </w:r>
          </w:p>
        </w:tc>
      </w:tr>
      <w:tr w:rsidR="00A24F94" w:rsidRPr="00A552FA" w14:paraId="49814E96" w14:textId="77777777" w:rsidTr="00D50276">
        <w:trPr>
          <w:trHeight w:val="237"/>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557EC8A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E5B92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6FD670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32678C6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204</w:t>
            </w:r>
          </w:p>
        </w:tc>
      </w:tr>
      <w:tr w:rsidR="00A24F94" w:rsidRPr="00A552FA" w14:paraId="54576043" w14:textId="77777777" w:rsidTr="00D50276">
        <w:trPr>
          <w:trHeight w:val="312"/>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00B0B92C"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b/>
                <w:color w:val="auto"/>
                <w:sz w:val="24"/>
                <w:szCs w:val="24"/>
              </w:rPr>
              <w:t>Стандартық</w:t>
            </w:r>
            <w:proofErr w:type="spellEnd"/>
            <w:r w:rsidRPr="00A552FA">
              <w:rPr>
                <w:b/>
                <w:color w:val="auto"/>
                <w:sz w:val="24"/>
                <w:szCs w:val="24"/>
              </w:rPr>
              <w:t xml:space="preserve">  </w:t>
            </w:r>
            <w:proofErr w:type="spellStart"/>
            <w:r w:rsidRPr="00A552FA">
              <w:rPr>
                <w:b/>
                <w:color w:val="auto"/>
                <w:sz w:val="24"/>
                <w:szCs w:val="24"/>
              </w:rPr>
              <w:t>денгей</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BC76F2"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2сағаттан 2 </w:t>
            </w:r>
            <w:proofErr w:type="spellStart"/>
            <w:r w:rsidRPr="00A552FA">
              <w:rPr>
                <w:b/>
                <w:color w:val="auto"/>
                <w:sz w:val="24"/>
                <w:szCs w:val="24"/>
              </w:rPr>
              <w:t>пән</w:t>
            </w:r>
            <w:proofErr w:type="spellEnd"/>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72BF0F7"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BC80AE9"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12527D8A" w14:textId="77777777" w:rsidTr="00D50276">
        <w:trPr>
          <w:trHeight w:val="248"/>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714DF7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16.</w:t>
            </w:r>
          </w:p>
        </w:tc>
        <w:tc>
          <w:tcPr>
            <w:tcW w:w="4486" w:type="dxa"/>
            <w:gridSpan w:val="2"/>
            <w:tcBorders>
              <w:top w:val="single" w:sz="4" w:space="0" w:color="000000"/>
              <w:left w:val="single" w:sz="4" w:space="0" w:color="000000"/>
              <w:bottom w:val="single" w:sz="4" w:space="0" w:color="000000"/>
              <w:right w:val="single" w:sz="4" w:space="0" w:color="000000"/>
            </w:tcBorders>
            <w:shd w:val="clear" w:color="auto" w:fill="auto"/>
          </w:tcPr>
          <w:p w14:paraId="36CD3B4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Физика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691B30" w14:textId="77777777" w:rsidR="00A24F94" w:rsidRPr="00A552FA" w:rsidRDefault="00A24F94" w:rsidP="005F1216">
            <w:pPr>
              <w:spacing w:after="160" w:line="259" w:lineRule="auto"/>
              <w:ind w:left="0" w:right="0" w:firstLine="0"/>
              <w:jc w:val="left"/>
              <w:rPr>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D450A4F"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CA93491"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3F708B8A" w14:textId="77777777" w:rsidTr="00D50276">
        <w:trPr>
          <w:trHeight w:val="312"/>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1A6C8F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17.</w:t>
            </w:r>
          </w:p>
        </w:tc>
        <w:tc>
          <w:tcPr>
            <w:tcW w:w="4486" w:type="dxa"/>
            <w:gridSpan w:val="2"/>
            <w:tcBorders>
              <w:top w:val="single" w:sz="4" w:space="0" w:color="000000"/>
              <w:left w:val="single" w:sz="4" w:space="0" w:color="000000"/>
              <w:bottom w:val="single" w:sz="4" w:space="0" w:color="000000"/>
              <w:right w:val="single" w:sz="4" w:space="0" w:color="000000"/>
            </w:tcBorders>
            <w:shd w:val="clear" w:color="auto" w:fill="auto"/>
          </w:tcPr>
          <w:p w14:paraId="7678573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Химия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B5B3C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2BE37C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66F85E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18850501" w14:textId="77777777" w:rsidTr="00D50276">
        <w:trPr>
          <w:trHeight w:val="247"/>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BA615C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18.</w:t>
            </w:r>
          </w:p>
        </w:tc>
        <w:tc>
          <w:tcPr>
            <w:tcW w:w="4486" w:type="dxa"/>
            <w:gridSpan w:val="2"/>
            <w:tcBorders>
              <w:top w:val="single" w:sz="4" w:space="0" w:color="000000"/>
              <w:left w:val="single" w:sz="4" w:space="0" w:color="000000"/>
              <w:bottom w:val="single" w:sz="4" w:space="0" w:color="000000"/>
              <w:right w:val="single" w:sz="4" w:space="0" w:color="000000"/>
            </w:tcBorders>
            <w:shd w:val="clear" w:color="auto" w:fill="auto"/>
          </w:tcPr>
          <w:p w14:paraId="0D9F768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Биология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92C1B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E1EEE9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13B4C20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130F2529" w14:textId="77777777" w:rsidTr="00D50276">
        <w:trPr>
          <w:trHeight w:val="322"/>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21DA52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19.</w:t>
            </w:r>
          </w:p>
        </w:tc>
        <w:tc>
          <w:tcPr>
            <w:tcW w:w="4486" w:type="dxa"/>
            <w:gridSpan w:val="2"/>
            <w:tcBorders>
              <w:top w:val="single" w:sz="4" w:space="0" w:color="000000"/>
              <w:left w:val="single" w:sz="4" w:space="0" w:color="000000"/>
              <w:bottom w:val="single" w:sz="4" w:space="0" w:color="000000"/>
              <w:right w:val="single" w:sz="4" w:space="0" w:color="000000"/>
            </w:tcBorders>
            <w:shd w:val="clear" w:color="auto" w:fill="auto"/>
          </w:tcPr>
          <w:p w14:paraId="0655559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Кәсіпкерлік</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бизнес</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C1FAFF" w14:textId="77777777" w:rsidR="00A24F94" w:rsidRPr="00A552FA" w:rsidRDefault="00A24F94" w:rsidP="005F1216">
            <w:pPr>
              <w:spacing w:after="160" w:line="259" w:lineRule="auto"/>
              <w:ind w:left="0" w:right="0" w:firstLine="0"/>
              <w:jc w:val="left"/>
              <w:rPr>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6C6BA64"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00E95930"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2486A77A" w14:textId="77777777" w:rsidTr="00D50276">
        <w:trPr>
          <w:trHeight w:val="258"/>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47115B8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F03F6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4</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EBCA11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4</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657DC1F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136</w:t>
            </w:r>
          </w:p>
        </w:tc>
      </w:tr>
      <w:tr w:rsidR="00A24F94" w:rsidRPr="00A552FA" w14:paraId="0C914EEE" w14:textId="77777777" w:rsidTr="00D50276">
        <w:trPr>
          <w:trHeight w:val="335"/>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5CD3B42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Инварианттық</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B25AC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550BF9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5D2A1A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1122</w:t>
            </w:r>
          </w:p>
        </w:tc>
      </w:tr>
      <w:tr w:rsidR="00A24F94" w:rsidRPr="00A552FA" w14:paraId="056692BD" w14:textId="77777777" w:rsidTr="00D50276">
        <w:trPr>
          <w:trHeight w:val="241"/>
        </w:trPr>
        <w:tc>
          <w:tcPr>
            <w:tcW w:w="7248" w:type="dxa"/>
            <w:gridSpan w:val="4"/>
            <w:tcBorders>
              <w:top w:val="single" w:sz="4" w:space="0" w:color="000000"/>
              <w:left w:val="single" w:sz="4" w:space="0" w:color="000000"/>
              <w:bottom w:val="single" w:sz="4" w:space="0" w:color="000000"/>
              <w:right w:val="nil"/>
            </w:tcBorders>
            <w:shd w:val="clear" w:color="auto" w:fill="auto"/>
          </w:tcPr>
          <w:p w14:paraId="3D8DB53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Вариативтік</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c>
          <w:tcPr>
            <w:tcW w:w="1154" w:type="dxa"/>
            <w:tcBorders>
              <w:top w:val="single" w:sz="4" w:space="0" w:color="000000"/>
              <w:left w:val="nil"/>
              <w:bottom w:val="single" w:sz="4" w:space="0" w:color="000000"/>
              <w:right w:val="nil"/>
            </w:tcBorders>
            <w:shd w:val="clear" w:color="auto" w:fill="auto"/>
          </w:tcPr>
          <w:p w14:paraId="006DADAA"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nil"/>
              <w:bottom w:val="single" w:sz="4" w:space="0" w:color="000000"/>
              <w:right w:val="single" w:sz="4" w:space="0" w:color="000000"/>
            </w:tcBorders>
            <w:shd w:val="clear" w:color="auto" w:fill="auto"/>
          </w:tcPr>
          <w:p w14:paraId="0AAC0C75"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3F6502D9" w14:textId="77777777" w:rsidTr="00D50276">
        <w:trPr>
          <w:trHeight w:val="318"/>
        </w:trPr>
        <w:tc>
          <w:tcPr>
            <w:tcW w:w="7248" w:type="dxa"/>
            <w:gridSpan w:val="4"/>
            <w:tcBorders>
              <w:top w:val="single" w:sz="4" w:space="0" w:color="000000"/>
              <w:left w:val="single" w:sz="4" w:space="0" w:color="000000"/>
              <w:bottom w:val="single" w:sz="4" w:space="0" w:color="000000"/>
              <w:right w:val="nil"/>
            </w:tcBorders>
            <w:shd w:val="clear" w:color="auto" w:fill="auto"/>
          </w:tcPr>
          <w:p w14:paraId="4B181E69"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b/>
                <w:color w:val="auto"/>
                <w:sz w:val="24"/>
                <w:szCs w:val="24"/>
              </w:rPr>
              <w:t>Элективті</w:t>
            </w:r>
            <w:proofErr w:type="spellEnd"/>
            <w:r w:rsidRPr="00A552FA">
              <w:rPr>
                <w:b/>
                <w:color w:val="auto"/>
                <w:sz w:val="24"/>
                <w:szCs w:val="24"/>
              </w:rPr>
              <w:t xml:space="preserve">  </w:t>
            </w:r>
            <w:proofErr w:type="spellStart"/>
            <w:r w:rsidRPr="00A552FA">
              <w:rPr>
                <w:b/>
                <w:color w:val="auto"/>
                <w:sz w:val="24"/>
                <w:szCs w:val="24"/>
              </w:rPr>
              <w:t>курстар</w:t>
            </w:r>
            <w:proofErr w:type="spellEnd"/>
            <w:proofErr w:type="gramEnd"/>
          </w:p>
        </w:tc>
        <w:tc>
          <w:tcPr>
            <w:tcW w:w="1154" w:type="dxa"/>
            <w:tcBorders>
              <w:top w:val="single" w:sz="4" w:space="0" w:color="000000"/>
              <w:left w:val="nil"/>
              <w:bottom w:val="single" w:sz="4" w:space="0" w:color="000000"/>
              <w:right w:val="nil"/>
            </w:tcBorders>
            <w:shd w:val="clear" w:color="auto" w:fill="auto"/>
          </w:tcPr>
          <w:p w14:paraId="775377BF"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nil"/>
              <w:bottom w:val="single" w:sz="4" w:space="0" w:color="000000"/>
              <w:right w:val="single" w:sz="4" w:space="0" w:color="000000"/>
            </w:tcBorders>
            <w:shd w:val="clear" w:color="auto" w:fill="auto"/>
          </w:tcPr>
          <w:p w14:paraId="5825DB90"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2DA0D313" w14:textId="77777777" w:rsidTr="00D50276">
        <w:trPr>
          <w:trHeight w:val="240"/>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212B0903"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Абай</w:t>
            </w:r>
            <w:proofErr w:type="spellEnd"/>
            <w:r w:rsidRPr="00A552FA">
              <w:rPr>
                <w:color w:val="auto"/>
                <w:sz w:val="24"/>
                <w:szCs w:val="24"/>
              </w:rPr>
              <w:t xml:space="preserve">  </w:t>
            </w:r>
            <w:proofErr w:type="spellStart"/>
            <w:r w:rsidRPr="00A552FA">
              <w:rPr>
                <w:color w:val="auto"/>
                <w:sz w:val="24"/>
                <w:szCs w:val="24"/>
              </w:rPr>
              <w:t>тану</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058B3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EB974C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BC19C9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5527D448" w14:textId="77777777" w:rsidTr="00D50276">
        <w:trPr>
          <w:trHeight w:val="187"/>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0DCE5CA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Тарих</w:t>
            </w:r>
            <w:proofErr w:type="spellEnd"/>
            <w:r w:rsidRPr="00A552FA">
              <w:rPr>
                <w:color w:val="auto"/>
                <w:sz w:val="24"/>
                <w:szCs w:val="24"/>
              </w:rPr>
              <w:t xml:space="preserve"> </w:t>
            </w:r>
            <w:proofErr w:type="spellStart"/>
            <w:r w:rsidRPr="00A552FA">
              <w:rPr>
                <w:color w:val="auto"/>
                <w:sz w:val="24"/>
                <w:szCs w:val="24"/>
              </w:rPr>
              <w:t>тағылымы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C5BAA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C966AC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318BA43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15FBC9CA" w14:textId="77777777" w:rsidTr="00D50276">
        <w:trPr>
          <w:trHeight w:val="122"/>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7407A31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ҰАҚ</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09DBB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93ED44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A623E4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7E59CFF8" w14:textId="77777777" w:rsidTr="00D50276">
        <w:trPr>
          <w:trHeight w:val="211"/>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7779135C"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грамматикасы</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E8AD7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B54014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0C2DB0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213BE2D3" w14:textId="77777777" w:rsidTr="00D50276">
        <w:trPr>
          <w:trHeight w:val="301"/>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568C45E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Импровизация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6326B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CD0BB8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0EB718B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084D2D4D" w14:textId="77777777" w:rsidTr="00D50276">
        <w:trPr>
          <w:trHeight w:val="235"/>
        </w:trPr>
        <w:tc>
          <w:tcPr>
            <w:tcW w:w="7248" w:type="dxa"/>
            <w:gridSpan w:val="4"/>
            <w:tcBorders>
              <w:top w:val="single" w:sz="4" w:space="0" w:color="000000"/>
              <w:left w:val="single" w:sz="4" w:space="0" w:color="000000"/>
              <w:bottom w:val="single" w:sz="4" w:space="0" w:color="000000"/>
              <w:right w:val="nil"/>
            </w:tcBorders>
            <w:shd w:val="clear" w:color="auto" w:fill="auto"/>
          </w:tcPr>
          <w:p w14:paraId="117970E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Жеке</w:t>
            </w:r>
            <w:proofErr w:type="spellEnd"/>
            <w:r w:rsidRPr="00A552FA">
              <w:rPr>
                <w:b/>
                <w:color w:val="auto"/>
                <w:sz w:val="24"/>
                <w:szCs w:val="24"/>
              </w:rPr>
              <w:t xml:space="preserve"> </w:t>
            </w:r>
            <w:proofErr w:type="spellStart"/>
            <w:proofErr w:type="gramStart"/>
            <w:r w:rsidRPr="00A552FA">
              <w:rPr>
                <w:b/>
                <w:color w:val="auto"/>
                <w:sz w:val="24"/>
                <w:szCs w:val="24"/>
              </w:rPr>
              <w:t>және</w:t>
            </w:r>
            <w:proofErr w:type="spellEnd"/>
            <w:r w:rsidRPr="00A552FA">
              <w:rPr>
                <w:b/>
                <w:color w:val="auto"/>
                <w:sz w:val="24"/>
                <w:szCs w:val="24"/>
              </w:rPr>
              <w:t xml:space="preserve">  </w:t>
            </w:r>
            <w:proofErr w:type="spellStart"/>
            <w:r w:rsidRPr="00A552FA">
              <w:rPr>
                <w:b/>
                <w:color w:val="auto"/>
                <w:sz w:val="24"/>
                <w:szCs w:val="24"/>
              </w:rPr>
              <w:t>топтық</w:t>
            </w:r>
            <w:proofErr w:type="spellEnd"/>
            <w:proofErr w:type="gramEnd"/>
            <w:r w:rsidRPr="00A552FA">
              <w:rPr>
                <w:b/>
                <w:color w:val="auto"/>
                <w:sz w:val="24"/>
                <w:szCs w:val="24"/>
              </w:rPr>
              <w:t xml:space="preserve">  </w:t>
            </w:r>
            <w:proofErr w:type="spellStart"/>
            <w:r w:rsidRPr="00A552FA">
              <w:rPr>
                <w:b/>
                <w:color w:val="auto"/>
                <w:sz w:val="24"/>
                <w:szCs w:val="24"/>
              </w:rPr>
              <w:t>жұмыстар</w:t>
            </w:r>
            <w:proofErr w:type="spellEnd"/>
          </w:p>
        </w:tc>
        <w:tc>
          <w:tcPr>
            <w:tcW w:w="1154" w:type="dxa"/>
            <w:tcBorders>
              <w:top w:val="single" w:sz="4" w:space="0" w:color="000000"/>
              <w:left w:val="nil"/>
              <w:bottom w:val="single" w:sz="4" w:space="0" w:color="000000"/>
              <w:right w:val="nil"/>
            </w:tcBorders>
            <w:shd w:val="clear" w:color="auto" w:fill="auto"/>
          </w:tcPr>
          <w:p w14:paraId="7AEDF761" w14:textId="77777777" w:rsidR="00A24F94" w:rsidRPr="00A552FA" w:rsidRDefault="00A24F94" w:rsidP="005F1216">
            <w:pPr>
              <w:spacing w:after="160" w:line="259" w:lineRule="auto"/>
              <w:ind w:left="0" w:right="0" w:firstLine="0"/>
              <w:jc w:val="left"/>
              <w:rPr>
                <w:color w:val="auto"/>
                <w:sz w:val="24"/>
                <w:szCs w:val="24"/>
              </w:rPr>
            </w:pPr>
          </w:p>
        </w:tc>
        <w:tc>
          <w:tcPr>
            <w:tcW w:w="968" w:type="dxa"/>
            <w:tcBorders>
              <w:top w:val="single" w:sz="4" w:space="0" w:color="000000"/>
              <w:left w:val="nil"/>
              <w:bottom w:val="single" w:sz="4" w:space="0" w:color="000000"/>
              <w:right w:val="single" w:sz="4" w:space="0" w:color="000000"/>
            </w:tcBorders>
            <w:shd w:val="clear" w:color="auto" w:fill="auto"/>
          </w:tcPr>
          <w:p w14:paraId="163848CA"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54BC5325" w14:textId="77777777" w:rsidTr="00D50276">
        <w:trPr>
          <w:trHeight w:val="298"/>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13CF942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Сәндік</w:t>
            </w:r>
            <w:proofErr w:type="spellEnd"/>
            <w:r w:rsidRPr="00A552FA">
              <w:rPr>
                <w:color w:val="auto"/>
                <w:sz w:val="24"/>
                <w:szCs w:val="24"/>
              </w:rPr>
              <w:t xml:space="preserve"> </w:t>
            </w:r>
            <w:proofErr w:type="spellStart"/>
            <w:r w:rsidRPr="00A552FA">
              <w:rPr>
                <w:color w:val="auto"/>
                <w:sz w:val="24"/>
                <w:szCs w:val="24"/>
              </w:rPr>
              <w:t>өнер</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726F7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A2AC18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65504D8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2C625018" w14:textId="77777777" w:rsidTr="00D50276">
        <w:trPr>
          <w:trHeight w:val="232"/>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57CE975E"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Вариативтік</w:t>
            </w:r>
            <w:proofErr w:type="spellEnd"/>
            <w:r w:rsidRPr="00A552FA">
              <w:rPr>
                <w:color w:val="auto"/>
                <w:sz w:val="24"/>
                <w:szCs w:val="24"/>
              </w:rPr>
              <w:t xml:space="preserve">  </w:t>
            </w:r>
            <w:proofErr w:type="spellStart"/>
            <w:r w:rsidRPr="00A552FA">
              <w:rPr>
                <w:color w:val="auto"/>
                <w:sz w:val="24"/>
                <w:szCs w:val="24"/>
              </w:rPr>
              <w:t>оқу</w:t>
            </w:r>
            <w:proofErr w:type="spellEnd"/>
            <w:proofErr w:type="gramEnd"/>
            <w:r w:rsidRPr="00A552FA">
              <w:rPr>
                <w:color w:val="auto"/>
                <w:sz w:val="24"/>
                <w:szCs w:val="24"/>
              </w:rPr>
              <w:t xml:space="preserve">  </w:t>
            </w:r>
            <w:proofErr w:type="spellStart"/>
            <w:r w:rsidRPr="00A552FA">
              <w:rPr>
                <w:color w:val="auto"/>
                <w:sz w:val="24"/>
                <w:szCs w:val="24"/>
              </w:rPr>
              <w:t>жүктемесі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91E4B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6FF113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244970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204</w:t>
            </w:r>
          </w:p>
        </w:tc>
      </w:tr>
      <w:tr w:rsidR="00A24F94" w:rsidRPr="00A552FA" w14:paraId="316DCA32" w14:textId="77777777" w:rsidTr="00D50276">
        <w:trPr>
          <w:trHeight w:val="337"/>
        </w:trPr>
        <w:tc>
          <w:tcPr>
            <w:tcW w:w="4980" w:type="dxa"/>
            <w:gridSpan w:val="3"/>
            <w:tcBorders>
              <w:top w:val="single" w:sz="4" w:space="0" w:color="000000"/>
              <w:left w:val="single" w:sz="4" w:space="0" w:color="000000"/>
              <w:bottom w:val="single" w:sz="4" w:space="0" w:color="000000"/>
              <w:right w:val="single" w:sz="4" w:space="0" w:color="000000"/>
            </w:tcBorders>
            <w:shd w:val="clear" w:color="auto" w:fill="auto"/>
          </w:tcPr>
          <w:p w14:paraId="52A761D0" w14:textId="77777777" w:rsidR="00A24F94" w:rsidRPr="00A552FA" w:rsidRDefault="00A24F94" w:rsidP="005F1216">
            <w:pPr>
              <w:spacing w:after="0" w:line="259" w:lineRule="auto"/>
              <w:ind w:left="0" w:right="0" w:firstLine="0"/>
              <w:jc w:val="left"/>
              <w:rPr>
                <w:color w:val="auto"/>
                <w:sz w:val="24"/>
                <w:szCs w:val="24"/>
              </w:rPr>
            </w:pPr>
            <w:proofErr w:type="spellStart"/>
            <w:proofErr w:type="gram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жүктемесінің</w:t>
            </w:r>
            <w:proofErr w:type="spellEnd"/>
            <w:proofErr w:type="gramEnd"/>
            <w:r w:rsidRPr="00A552FA">
              <w:rPr>
                <w:color w:val="auto"/>
                <w:sz w:val="24"/>
                <w:szCs w:val="24"/>
              </w:rPr>
              <w:t xml:space="preserve">  </w:t>
            </w:r>
            <w:proofErr w:type="spellStart"/>
            <w:r w:rsidRPr="00A552FA">
              <w:rPr>
                <w:color w:val="auto"/>
                <w:sz w:val="24"/>
                <w:szCs w:val="24"/>
              </w:rPr>
              <w:t>жоғары</w:t>
            </w:r>
            <w:proofErr w:type="spellEnd"/>
            <w:r w:rsidRPr="00A552FA">
              <w:rPr>
                <w:color w:val="auto"/>
                <w:sz w:val="24"/>
                <w:szCs w:val="24"/>
              </w:rPr>
              <w:t xml:space="preserve">  </w:t>
            </w:r>
            <w:proofErr w:type="spellStart"/>
            <w:r w:rsidRPr="00A552FA">
              <w:rPr>
                <w:color w:val="auto"/>
                <w:sz w:val="24"/>
                <w:szCs w:val="24"/>
              </w:rPr>
              <w:t>шекті</w:t>
            </w:r>
            <w:proofErr w:type="spellEnd"/>
            <w:r w:rsidRPr="00A552FA">
              <w:rPr>
                <w:color w:val="auto"/>
                <w:sz w:val="24"/>
                <w:szCs w:val="24"/>
              </w:rPr>
              <w:t xml:space="preserve">  </w:t>
            </w:r>
            <w:proofErr w:type="spellStart"/>
            <w:r w:rsidRPr="00A552FA">
              <w:rPr>
                <w:color w:val="auto"/>
                <w:sz w:val="24"/>
                <w:szCs w:val="24"/>
              </w:rPr>
              <w:t>көлемі</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60522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39</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C3BDFE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39</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000A97C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1326</w:t>
            </w:r>
          </w:p>
        </w:tc>
      </w:tr>
    </w:tbl>
    <w:p w14:paraId="5BF2A147" w14:textId="77777777" w:rsidR="00A24F94" w:rsidRPr="00A552FA" w:rsidRDefault="00A24F94" w:rsidP="00A24F94">
      <w:pPr>
        <w:spacing w:after="229" w:line="249" w:lineRule="auto"/>
        <w:ind w:left="0" w:right="48" w:firstLine="0"/>
        <w:jc w:val="left"/>
        <w:rPr>
          <w:color w:val="auto"/>
        </w:rPr>
      </w:pPr>
      <w:r w:rsidRPr="00A552FA">
        <w:rPr>
          <w:color w:val="auto"/>
        </w:rPr>
        <w:t xml:space="preserve">   2020– 2021 </w:t>
      </w:r>
      <w:proofErr w:type="spellStart"/>
      <w:r w:rsidRPr="00A552FA">
        <w:rPr>
          <w:color w:val="auto"/>
        </w:rPr>
        <w:t>оқу</w:t>
      </w:r>
      <w:proofErr w:type="spellEnd"/>
      <w:r w:rsidRPr="00A552FA">
        <w:rPr>
          <w:color w:val="auto"/>
        </w:rPr>
        <w:t xml:space="preserve"> </w:t>
      </w:r>
      <w:proofErr w:type="spellStart"/>
      <w:proofErr w:type="gramStart"/>
      <w:r w:rsidRPr="00A552FA">
        <w:rPr>
          <w:color w:val="auto"/>
        </w:rPr>
        <w:t>жылындағы</w:t>
      </w:r>
      <w:proofErr w:type="spellEnd"/>
      <w:r w:rsidRPr="00A552FA">
        <w:rPr>
          <w:color w:val="auto"/>
        </w:rPr>
        <w:t xml:space="preserve">  11</w:t>
      </w:r>
      <w:proofErr w:type="gramEnd"/>
      <w:r w:rsidRPr="00A552FA">
        <w:rPr>
          <w:color w:val="auto"/>
        </w:rPr>
        <w:t xml:space="preserve">«А» </w:t>
      </w:r>
      <w:proofErr w:type="spellStart"/>
      <w:r w:rsidRPr="00A552FA">
        <w:rPr>
          <w:color w:val="auto"/>
        </w:rPr>
        <w:t>сыныбының</w:t>
      </w:r>
      <w:proofErr w:type="spellEnd"/>
      <w:r w:rsidRPr="00A552FA">
        <w:rPr>
          <w:color w:val="auto"/>
        </w:rPr>
        <w:t xml:space="preserve"> </w:t>
      </w:r>
      <w:proofErr w:type="spellStart"/>
      <w:r w:rsidRPr="00A552FA">
        <w:rPr>
          <w:color w:val="auto"/>
        </w:rPr>
        <w:t>тереңдетілген</w:t>
      </w:r>
      <w:proofErr w:type="spellEnd"/>
      <w:r w:rsidRPr="00A552FA">
        <w:rPr>
          <w:color w:val="auto"/>
        </w:rPr>
        <w:t xml:space="preserve"> </w:t>
      </w:r>
      <w:proofErr w:type="spellStart"/>
      <w:r w:rsidRPr="00A552FA">
        <w:rPr>
          <w:color w:val="auto"/>
        </w:rPr>
        <w:t>деңгейдегі</w:t>
      </w:r>
      <w:proofErr w:type="spellEnd"/>
      <w:r w:rsidRPr="00A552FA">
        <w:rPr>
          <w:color w:val="auto"/>
        </w:rPr>
        <w:t xml:space="preserve"> </w:t>
      </w:r>
      <w:proofErr w:type="spellStart"/>
      <w:r w:rsidRPr="00A552FA">
        <w:rPr>
          <w:color w:val="auto"/>
        </w:rPr>
        <w:t>таңдау</w:t>
      </w:r>
      <w:proofErr w:type="spellEnd"/>
      <w:r w:rsidRPr="00A552FA">
        <w:rPr>
          <w:color w:val="auto"/>
        </w:rPr>
        <w:t xml:space="preserve"> </w:t>
      </w:r>
      <w:proofErr w:type="spellStart"/>
      <w:r w:rsidRPr="00A552FA">
        <w:rPr>
          <w:color w:val="auto"/>
        </w:rPr>
        <w:t>пәндері</w:t>
      </w:r>
      <w:proofErr w:type="spellEnd"/>
      <w:r w:rsidRPr="00A552FA">
        <w:rPr>
          <w:color w:val="auto"/>
        </w:rPr>
        <w:t xml:space="preserve">  </w:t>
      </w:r>
      <w:proofErr w:type="spellStart"/>
      <w:r w:rsidRPr="00A552FA">
        <w:rPr>
          <w:color w:val="auto"/>
        </w:rPr>
        <w:t>Дүниежүзі</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География</w:t>
      </w:r>
      <w:proofErr w:type="spellEnd"/>
      <w:r w:rsidRPr="00A552FA">
        <w:rPr>
          <w:color w:val="auto"/>
        </w:rPr>
        <w:t xml:space="preserve"> – 3 </w:t>
      </w:r>
      <w:proofErr w:type="spellStart"/>
      <w:r w:rsidRPr="00A552FA">
        <w:rPr>
          <w:color w:val="auto"/>
        </w:rPr>
        <w:t>сағат</w:t>
      </w:r>
      <w:proofErr w:type="spellEnd"/>
      <w:r w:rsidRPr="00A552FA">
        <w:rPr>
          <w:color w:val="auto"/>
        </w:rPr>
        <w:t xml:space="preserve">  </w:t>
      </w:r>
      <w:proofErr w:type="spellStart"/>
      <w:r w:rsidRPr="00A552FA">
        <w:rPr>
          <w:color w:val="auto"/>
        </w:rPr>
        <w:t>берілді</w:t>
      </w:r>
      <w:proofErr w:type="spellEnd"/>
      <w:r w:rsidRPr="00A552FA">
        <w:rPr>
          <w:color w:val="auto"/>
        </w:rPr>
        <w:t xml:space="preserve">. </w:t>
      </w:r>
      <w:proofErr w:type="spellStart"/>
      <w:r w:rsidRPr="00A552FA">
        <w:rPr>
          <w:color w:val="auto"/>
        </w:rPr>
        <w:t>Стандарттық</w:t>
      </w:r>
      <w:proofErr w:type="spellEnd"/>
      <w:r w:rsidRPr="00A552FA">
        <w:rPr>
          <w:color w:val="auto"/>
        </w:rPr>
        <w:t xml:space="preserve"> </w:t>
      </w:r>
      <w:proofErr w:type="spellStart"/>
      <w:proofErr w:type="gramStart"/>
      <w:r w:rsidRPr="00A552FA">
        <w:rPr>
          <w:color w:val="auto"/>
        </w:rPr>
        <w:t>деңгейде</w:t>
      </w:r>
      <w:proofErr w:type="spellEnd"/>
      <w:r w:rsidRPr="00A552FA">
        <w:rPr>
          <w:color w:val="auto"/>
        </w:rPr>
        <w:t xml:space="preserve">  2</w:t>
      </w:r>
      <w:proofErr w:type="gramEnd"/>
      <w:r w:rsidRPr="00A552FA">
        <w:rPr>
          <w:color w:val="auto"/>
        </w:rPr>
        <w:t xml:space="preserve"> </w:t>
      </w:r>
      <w:proofErr w:type="spellStart"/>
      <w:r w:rsidRPr="00A552FA">
        <w:rPr>
          <w:color w:val="auto"/>
        </w:rPr>
        <w:t>сағаттан</w:t>
      </w:r>
      <w:proofErr w:type="spellEnd"/>
      <w:r w:rsidRPr="00A552FA">
        <w:rPr>
          <w:color w:val="auto"/>
        </w:rPr>
        <w:t xml:space="preserve"> 2 </w:t>
      </w:r>
      <w:proofErr w:type="spellStart"/>
      <w:r w:rsidRPr="00A552FA">
        <w:rPr>
          <w:color w:val="auto"/>
        </w:rPr>
        <w:t>пәнге</w:t>
      </w:r>
      <w:proofErr w:type="spellEnd"/>
      <w:r w:rsidRPr="00A552FA">
        <w:rPr>
          <w:color w:val="auto"/>
        </w:rPr>
        <w:t xml:space="preserve"> </w:t>
      </w:r>
      <w:proofErr w:type="spellStart"/>
      <w:r w:rsidRPr="00A552FA">
        <w:rPr>
          <w:color w:val="auto"/>
        </w:rPr>
        <w:t>берілді</w:t>
      </w:r>
      <w:proofErr w:type="spellEnd"/>
      <w:r w:rsidRPr="00A552FA">
        <w:rPr>
          <w:color w:val="auto"/>
        </w:rPr>
        <w:t xml:space="preserve">.   </w:t>
      </w:r>
      <w:proofErr w:type="spellStart"/>
      <w:r w:rsidRPr="00A552FA">
        <w:rPr>
          <w:color w:val="auto"/>
        </w:rPr>
        <w:t>Химия</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Биология</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берілді</w:t>
      </w:r>
      <w:proofErr w:type="spellEnd"/>
      <w:r w:rsidRPr="00A552FA">
        <w:rPr>
          <w:color w:val="auto"/>
        </w:rPr>
        <w:t xml:space="preserve">. </w:t>
      </w:r>
    </w:p>
    <w:p w14:paraId="0622025A" w14:textId="77777777" w:rsidR="00A24F94" w:rsidRPr="00A552FA" w:rsidRDefault="00A24F94" w:rsidP="00A24F94">
      <w:pPr>
        <w:spacing w:after="233"/>
        <w:ind w:left="0" w:right="57" w:firstLine="0"/>
        <w:rPr>
          <w:color w:val="auto"/>
        </w:rPr>
      </w:pPr>
      <w:proofErr w:type="spellStart"/>
      <w:proofErr w:type="gramStart"/>
      <w:r w:rsidRPr="00A552FA">
        <w:rPr>
          <w:color w:val="auto"/>
        </w:rPr>
        <w:t>Инварианттық</w:t>
      </w:r>
      <w:proofErr w:type="spellEnd"/>
      <w:r w:rsidRPr="00A552FA">
        <w:rPr>
          <w:color w:val="auto"/>
        </w:rPr>
        <w:t xml:space="preserve">  </w:t>
      </w:r>
      <w:proofErr w:type="spellStart"/>
      <w:r w:rsidRPr="00A552FA">
        <w:rPr>
          <w:color w:val="auto"/>
        </w:rPr>
        <w:t>оқу</w:t>
      </w:r>
      <w:proofErr w:type="spellEnd"/>
      <w:proofErr w:type="gramEnd"/>
      <w:r w:rsidRPr="00A552FA">
        <w:rPr>
          <w:color w:val="auto"/>
        </w:rPr>
        <w:t xml:space="preserve"> </w:t>
      </w:r>
      <w:proofErr w:type="spellStart"/>
      <w:r w:rsidRPr="00A552FA">
        <w:rPr>
          <w:color w:val="auto"/>
        </w:rPr>
        <w:t>жүктемесі</w:t>
      </w:r>
      <w:proofErr w:type="spellEnd"/>
      <w:r w:rsidRPr="00A552FA">
        <w:rPr>
          <w:color w:val="auto"/>
        </w:rPr>
        <w:t xml:space="preserve"> – 33 </w:t>
      </w:r>
      <w:proofErr w:type="spellStart"/>
      <w:r w:rsidRPr="00A552FA">
        <w:rPr>
          <w:color w:val="auto"/>
        </w:rPr>
        <w:t>сағат</w:t>
      </w:r>
      <w:proofErr w:type="spellEnd"/>
      <w:r w:rsidRPr="00A552FA">
        <w:rPr>
          <w:color w:val="auto"/>
        </w:rPr>
        <w:t xml:space="preserve">.  </w:t>
      </w:r>
    </w:p>
    <w:p w14:paraId="61C0FD33" w14:textId="77777777" w:rsidR="00A24F94" w:rsidRPr="00A552FA" w:rsidRDefault="00A24F94" w:rsidP="00A24F94">
      <w:pPr>
        <w:spacing w:after="230"/>
        <w:ind w:left="0" w:right="57" w:firstLine="0"/>
        <w:rPr>
          <w:color w:val="auto"/>
        </w:rPr>
      </w:pPr>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топтық</w:t>
      </w:r>
      <w:proofErr w:type="spellEnd"/>
      <w:r w:rsidRPr="00A552FA">
        <w:rPr>
          <w:color w:val="auto"/>
        </w:rPr>
        <w:t xml:space="preserve"> </w:t>
      </w:r>
      <w:proofErr w:type="spellStart"/>
      <w:r w:rsidRPr="00A552FA">
        <w:rPr>
          <w:color w:val="auto"/>
        </w:rPr>
        <w:t>сабақтарға</w:t>
      </w:r>
      <w:proofErr w:type="spellEnd"/>
      <w:r w:rsidRPr="00A552FA">
        <w:rPr>
          <w:color w:val="auto"/>
        </w:rPr>
        <w:t xml:space="preserve">          6 </w:t>
      </w:r>
      <w:proofErr w:type="spellStart"/>
      <w:r w:rsidRPr="00A552FA">
        <w:rPr>
          <w:color w:val="auto"/>
        </w:rPr>
        <w:t>сағат</w:t>
      </w:r>
      <w:proofErr w:type="spellEnd"/>
      <w:r w:rsidRPr="00A552FA">
        <w:rPr>
          <w:color w:val="auto"/>
        </w:rPr>
        <w:t xml:space="preserve"> </w:t>
      </w:r>
      <w:proofErr w:type="spellStart"/>
      <w:r w:rsidRPr="00A552FA">
        <w:rPr>
          <w:color w:val="auto"/>
        </w:rPr>
        <w:t>бөлінді</w:t>
      </w:r>
      <w:proofErr w:type="spellEnd"/>
      <w:r w:rsidRPr="00A552FA">
        <w:rPr>
          <w:color w:val="auto"/>
        </w:rPr>
        <w:t xml:space="preserve">.  </w:t>
      </w:r>
    </w:p>
    <w:p w14:paraId="43BE8ACF" w14:textId="77777777" w:rsidR="00A24F94" w:rsidRPr="00A552FA" w:rsidRDefault="00A24F94" w:rsidP="00F10ACB">
      <w:pPr>
        <w:spacing w:after="0" w:line="240" w:lineRule="auto"/>
        <w:ind w:left="0" w:right="57" w:firstLine="0"/>
        <w:rPr>
          <w:color w:val="auto"/>
          <w:lang w:val="ru-RU"/>
        </w:rPr>
      </w:pPr>
      <w:r w:rsidRPr="00A552FA">
        <w:rPr>
          <w:color w:val="auto"/>
          <w:lang w:val="ru-RU"/>
        </w:rPr>
        <w:t>«</w:t>
      </w:r>
      <w:proofErr w:type="gramStart"/>
      <w:r w:rsidRPr="00A552FA">
        <w:rPr>
          <w:color w:val="auto"/>
          <w:lang w:val="ru-RU"/>
        </w:rPr>
        <w:t xml:space="preserve">Абай  </w:t>
      </w:r>
      <w:proofErr w:type="spellStart"/>
      <w:r w:rsidRPr="00A552FA">
        <w:rPr>
          <w:color w:val="auto"/>
          <w:lang w:val="ru-RU"/>
        </w:rPr>
        <w:t>тану</w:t>
      </w:r>
      <w:proofErr w:type="spellEnd"/>
      <w:proofErr w:type="gramEnd"/>
      <w:r w:rsidRPr="00A552FA">
        <w:rPr>
          <w:color w:val="auto"/>
          <w:lang w:val="ru-RU"/>
        </w:rPr>
        <w:t xml:space="preserve">» - 1 </w:t>
      </w:r>
      <w:proofErr w:type="spellStart"/>
      <w:r w:rsidRPr="00A552FA">
        <w:rPr>
          <w:color w:val="auto"/>
          <w:lang w:val="ru-RU"/>
        </w:rPr>
        <w:t>сағат</w:t>
      </w:r>
      <w:proofErr w:type="spellEnd"/>
    </w:p>
    <w:p w14:paraId="7FDFF5A5" w14:textId="77777777" w:rsidR="00A24F94" w:rsidRPr="00A552FA" w:rsidRDefault="00A24F94" w:rsidP="00F10ACB">
      <w:pPr>
        <w:spacing w:after="0" w:line="240" w:lineRule="auto"/>
        <w:ind w:left="0" w:right="57" w:firstLine="0"/>
        <w:rPr>
          <w:color w:val="auto"/>
          <w:lang w:val="ru-RU"/>
        </w:rPr>
      </w:pPr>
      <w:r w:rsidRPr="00A552FA">
        <w:rPr>
          <w:color w:val="auto"/>
          <w:lang w:val="ru-RU"/>
        </w:rPr>
        <w:t>«</w:t>
      </w:r>
      <w:proofErr w:type="spellStart"/>
      <w:r w:rsidRPr="00A552FA">
        <w:rPr>
          <w:color w:val="auto"/>
          <w:lang w:val="ru-RU"/>
        </w:rPr>
        <w:t>Тарих</w:t>
      </w:r>
      <w:proofErr w:type="spellEnd"/>
      <w:r w:rsidRPr="00A552FA">
        <w:rPr>
          <w:color w:val="auto"/>
          <w:lang w:val="ru-RU"/>
        </w:rPr>
        <w:t xml:space="preserve"> </w:t>
      </w:r>
      <w:proofErr w:type="spellStart"/>
      <w:r w:rsidRPr="00A552FA">
        <w:rPr>
          <w:color w:val="auto"/>
          <w:lang w:val="ru-RU"/>
        </w:rPr>
        <w:t>тағылымы</w:t>
      </w:r>
      <w:proofErr w:type="spellEnd"/>
      <w:r w:rsidRPr="00A552FA">
        <w:rPr>
          <w:color w:val="auto"/>
          <w:lang w:val="ru-RU"/>
        </w:rPr>
        <w:t xml:space="preserve">» - 1 </w:t>
      </w:r>
      <w:proofErr w:type="spellStart"/>
      <w:r w:rsidRPr="00A552FA">
        <w:rPr>
          <w:color w:val="auto"/>
          <w:lang w:val="ru-RU"/>
        </w:rPr>
        <w:t>сағат</w:t>
      </w:r>
      <w:proofErr w:type="spellEnd"/>
      <w:r w:rsidRPr="00A552FA">
        <w:rPr>
          <w:color w:val="auto"/>
          <w:lang w:val="ru-RU"/>
        </w:rPr>
        <w:t xml:space="preserve"> </w:t>
      </w:r>
    </w:p>
    <w:p w14:paraId="4DDFC1F6" w14:textId="77777777" w:rsidR="00A24F94" w:rsidRPr="00A552FA" w:rsidRDefault="00A24F94" w:rsidP="00F10ACB">
      <w:pPr>
        <w:spacing w:after="0" w:line="240" w:lineRule="auto"/>
        <w:ind w:left="0" w:right="57" w:firstLine="0"/>
        <w:rPr>
          <w:color w:val="auto"/>
          <w:lang w:val="ru-RU"/>
        </w:rPr>
      </w:pPr>
      <w:r w:rsidRPr="00A552FA">
        <w:rPr>
          <w:color w:val="auto"/>
          <w:lang w:val="ru-RU"/>
        </w:rPr>
        <w:t xml:space="preserve">«ҰАҚ» - 1 </w:t>
      </w:r>
      <w:proofErr w:type="spellStart"/>
      <w:r w:rsidRPr="00A552FA">
        <w:rPr>
          <w:color w:val="auto"/>
          <w:lang w:val="ru-RU"/>
        </w:rPr>
        <w:t>сағат</w:t>
      </w:r>
      <w:proofErr w:type="spellEnd"/>
      <w:r w:rsidRPr="00A552FA">
        <w:rPr>
          <w:color w:val="auto"/>
          <w:lang w:val="ru-RU"/>
        </w:rPr>
        <w:t xml:space="preserve"> </w:t>
      </w:r>
    </w:p>
    <w:p w14:paraId="1C20E07F" w14:textId="77777777" w:rsidR="00A24F94" w:rsidRPr="00A552FA" w:rsidRDefault="00A24F94" w:rsidP="00F10ACB">
      <w:pPr>
        <w:spacing w:after="0" w:line="240" w:lineRule="auto"/>
        <w:ind w:left="0" w:right="57" w:firstLine="0"/>
        <w:rPr>
          <w:color w:val="auto"/>
          <w:lang w:val="ru-RU"/>
        </w:rPr>
      </w:pPr>
      <w:r w:rsidRPr="00A552FA">
        <w:rPr>
          <w:color w:val="auto"/>
          <w:lang w:val="ru-RU"/>
        </w:rPr>
        <w:t>«</w:t>
      </w:r>
      <w:proofErr w:type="spellStart"/>
      <w:proofErr w:type="gramStart"/>
      <w:r w:rsidRPr="00A552FA">
        <w:rPr>
          <w:color w:val="auto"/>
          <w:lang w:val="ru-RU"/>
        </w:rPr>
        <w:t>Ағылшын</w:t>
      </w:r>
      <w:proofErr w:type="spellEnd"/>
      <w:r w:rsidRPr="00A552FA">
        <w:rPr>
          <w:color w:val="auto"/>
          <w:lang w:val="ru-RU"/>
        </w:rPr>
        <w:t xml:space="preserve">  </w:t>
      </w:r>
      <w:proofErr w:type="spellStart"/>
      <w:r w:rsidRPr="00A552FA">
        <w:rPr>
          <w:color w:val="auto"/>
          <w:lang w:val="ru-RU"/>
        </w:rPr>
        <w:t>грамматикасы</w:t>
      </w:r>
      <w:proofErr w:type="spellEnd"/>
      <w:proofErr w:type="gramEnd"/>
      <w:r w:rsidRPr="00A552FA">
        <w:rPr>
          <w:color w:val="auto"/>
          <w:lang w:val="ru-RU"/>
        </w:rPr>
        <w:t xml:space="preserve">» - 1 </w:t>
      </w:r>
      <w:proofErr w:type="spellStart"/>
      <w:r w:rsidRPr="00A552FA">
        <w:rPr>
          <w:color w:val="auto"/>
          <w:lang w:val="ru-RU"/>
        </w:rPr>
        <w:t>сағат</w:t>
      </w:r>
      <w:proofErr w:type="spellEnd"/>
      <w:r w:rsidRPr="00A552FA">
        <w:rPr>
          <w:color w:val="auto"/>
          <w:lang w:val="ru-RU"/>
        </w:rPr>
        <w:t xml:space="preserve"> </w:t>
      </w:r>
    </w:p>
    <w:p w14:paraId="345131B8" w14:textId="77777777" w:rsidR="00A24F94" w:rsidRPr="00A552FA" w:rsidRDefault="00A24F94" w:rsidP="00F10ACB">
      <w:pPr>
        <w:spacing w:after="0" w:line="240" w:lineRule="auto"/>
        <w:ind w:left="0" w:right="57" w:firstLine="0"/>
        <w:rPr>
          <w:color w:val="auto"/>
          <w:lang w:val="ru-RU"/>
        </w:rPr>
      </w:pPr>
      <w:r w:rsidRPr="00A552FA">
        <w:rPr>
          <w:color w:val="auto"/>
          <w:lang w:val="ru-RU"/>
        </w:rPr>
        <w:t xml:space="preserve">«Импровизация» - 1 </w:t>
      </w:r>
      <w:proofErr w:type="spellStart"/>
      <w:r w:rsidRPr="00A552FA">
        <w:rPr>
          <w:color w:val="auto"/>
          <w:lang w:val="ru-RU"/>
        </w:rPr>
        <w:t>сағат</w:t>
      </w:r>
      <w:proofErr w:type="spellEnd"/>
    </w:p>
    <w:p w14:paraId="29ED218F" w14:textId="77777777" w:rsidR="00A24F94" w:rsidRPr="00A552FA" w:rsidRDefault="00A24F94" w:rsidP="00F10ACB">
      <w:pPr>
        <w:spacing w:after="0" w:line="240" w:lineRule="auto"/>
        <w:ind w:left="0" w:right="52" w:firstLine="0"/>
        <w:rPr>
          <w:color w:val="auto"/>
          <w:lang w:val="ru-RU"/>
        </w:rPr>
      </w:pPr>
      <w:proofErr w:type="gramStart"/>
      <w:r w:rsidRPr="00A552FA">
        <w:rPr>
          <w:b/>
          <w:color w:val="auto"/>
          <w:lang w:val="ru-RU"/>
        </w:rPr>
        <w:t xml:space="preserve">Жеке  </w:t>
      </w:r>
      <w:proofErr w:type="spellStart"/>
      <w:r w:rsidRPr="00A552FA">
        <w:rPr>
          <w:b/>
          <w:color w:val="auto"/>
          <w:lang w:val="ru-RU"/>
        </w:rPr>
        <w:t>және</w:t>
      </w:r>
      <w:proofErr w:type="spellEnd"/>
      <w:proofErr w:type="gramEnd"/>
      <w:r w:rsidRPr="00A552FA">
        <w:rPr>
          <w:b/>
          <w:color w:val="auto"/>
          <w:lang w:val="ru-RU"/>
        </w:rPr>
        <w:t xml:space="preserve">  </w:t>
      </w:r>
      <w:proofErr w:type="spellStart"/>
      <w:r w:rsidRPr="00A552FA">
        <w:rPr>
          <w:b/>
          <w:color w:val="auto"/>
          <w:lang w:val="ru-RU"/>
        </w:rPr>
        <w:t>топтық</w:t>
      </w:r>
      <w:proofErr w:type="spellEnd"/>
      <w:r w:rsidRPr="00A552FA">
        <w:rPr>
          <w:b/>
          <w:color w:val="auto"/>
          <w:lang w:val="ru-RU"/>
        </w:rPr>
        <w:t xml:space="preserve">  </w:t>
      </w:r>
      <w:proofErr w:type="spellStart"/>
      <w:r w:rsidRPr="00A552FA">
        <w:rPr>
          <w:b/>
          <w:color w:val="auto"/>
          <w:lang w:val="ru-RU"/>
        </w:rPr>
        <w:t>жұмыстар</w:t>
      </w:r>
      <w:proofErr w:type="spellEnd"/>
      <w:r w:rsidRPr="00A552FA">
        <w:rPr>
          <w:color w:val="auto"/>
          <w:lang w:val="ru-RU"/>
        </w:rPr>
        <w:t xml:space="preserve"> </w:t>
      </w:r>
    </w:p>
    <w:p w14:paraId="092D29E5" w14:textId="77777777" w:rsidR="00A24F94" w:rsidRPr="00A552FA" w:rsidRDefault="00A24F94" w:rsidP="00F10ACB">
      <w:pPr>
        <w:spacing w:after="0" w:line="240" w:lineRule="auto"/>
        <w:ind w:left="0" w:right="57" w:firstLine="0"/>
        <w:rPr>
          <w:color w:val="auto"/>
          <w:lang w:val="ru-RU"/>
        </w:rPr>
      </w:pPr>
      <w:r w:rsidRPr="00A552FA">
        <w:rPr>
          <w:color w:val="auto"/>
          <w:lang w:val="ru-RU"/>
        </w:rPr>
        <w:t>«</w:t>
      </w:r>
      <w:proofErr w:type="spellStart"/>
      <w:r w:rsidRPr="00A552FA">
        <w:rPr>
          <w:color w:val="auto"/>
          <w:lang w:val="ru-RU"/>
        </w:rPr>
        <w:t>Сәндік</w:t>
      </w:r>
      <w:proofErr w:type="spellEnd"/>
      <w:r w:rsidRPr="00A552FA">
        <w:rPr>
          <w:color w:val="auto"/>
          <w:lang w:val="ru-RU"/>
        </w:rPr>
        <w:t xml:space="preserve"> </w:t>
      </w:r>
      <w:proofErr w:type="spellStart"/>
      <w:r w:rsidRPr="00A552FA">
        <w:rPr>
          <w:color w:val="auto"/>
          <w:lang w:val="ru-RU"/>
        </w:rPr>
        <w:t>өнер</w:t>
      </w:r>
      <w:proofErr w:type="spellEnd"/>
      <w:r w:rsidRPr="00A552FA">
        <w:rPr>
          <w:color w:val="auto"/>
          <w:lang w:val="ru-RU"/>
        </w:rPr>
        <w:t xml:space="preserve">» - 1 </w:t>
      </w:r>
      <w:proofErr w:type="spellStart"/>
      <w:r w:rsidRPr="00A552FA">
        <w:rPr>
          <w:color w:val="auto"/>
          <w:lang w:val="ru-RU"/>
        </w:rPr>
        <w:t>сағат</w:t>
      </w:r>
      <w:proofErr w:type="spellEnd"/>
    </w:p>
    <w:p w14:paraId="24ACD97C" w14:textId="77777777" w:rsidR="00A24F94" w:rsidRPr="00A552FA" w:rsidRDefault="00A24F94" w:rsidP="00F10ACB">
      <w:pPr>
        <w:spacing w:after="0" w:line="240" w:lineRule="auto"/>
        <w:ind w:left="0" w:right="57" w:firstLine="0"/>
        <w:rPr>
          <w:color w:val="auto"/>
          <w:lang w:val="ru-RU"/>
        </w:rPr>
      </w:pPr>
      <w:proofErr w:type="spellStart"/>
      <w:r w:rsidRPr="00A552FA">
        <w:rPr>
          <w:color w:val="auto"/>
          <w:lang w:val="ru-RU"/>
        </w:rPr>
        <w:t>Апталық</w:t>
      </w:r>
      <w:proofErr w:type="spellEnd"/>
      <w:r w:rsidRPr="00A552FA">
        <w:rPr>
          <w:color w:val="auto"/>
          <w:lang w:val="ru-RU"/>
        </w:rPr>
        <w:t xml:space="preserve"> </w:t>
      </w:r>
      <w:proofErr w:type="spellStart"/>
      <w:r w:rsidRPr="00A552FA">
        <w:rPr>
          <w:color w:val="auto"/>
          <w:lang w:val="ru-RU"/>
        </w:rPr>
        <w:t>жүктемесі</w:t>
      </w:r>
      <w:proofErr w:type="spellEnd"/>
      <w:r w:rsidRPr="00A552FA">
        <w:rPr>
          <w:color w:val="auto"/>
          <w:lang w:val="ru-RU"/>
        </w:rPr>
        <w:t xml:space="preserve"> – 39 </w:t>
      </w:r>
      <w:proofErr w:type="spellStart"/>
      <w:r w:rsidRPr="00A552FA">
        <w:rPr>
          <w:color w:val="auto"/>
          <w:lang w:val="ru-RU"/>
        </w:rPr>
        <w:t>сағат</w:t>
      </w:r>
      <w:proofErr w:type="spellEnd"/>
      <w:r w:rsidRPr="00A552FA">
        <w:rPr>
          <w:color w:val="auto"/>
          <w:lang w:val="ru-RU"/>
        </w:rPr>
        <w:t xml:space="preserve"> </w:t>
      </w:r>
    </w:p>
    <w:p w14:paraId="162032BB" w14:textId="77777777" w:rsidR="00A24F94" w:rsidRPr="00A552FA" w:rsidRDefault="00A24F94" w:rsidP="00A24F94">
      <w:pPr>
        <w:spacing w:after="12" w:line="249" w:lineRule="auto"/>
        <w:ind w:left="0" w:right="233" w:firstLine="0"/>
        <w:jc w:val="center"/>
        <w:rPr>
          <w:color w:val="auto"/>
          <w:lang w:val="ru-RU"/>
        </w:rPr>
      </w:pPr>
      <w:r w:rsidRPr="00A552FA">
        <w:rPr>
          <w:b/>
          <w:color w:val="auto"/>
          <w:lang w:val="ru-RU"/>
        </w:rPr>
        <w:t xml:space="preserve">2021-2022 </w:t>
      </w:r>
      <w:proofErr w:type="spellStart"/>
      <w:r w:rsidRPr="00A552FA">
        <w:rPr>
          <w:b/>
          <w:color w:val="auto"/>
          <w:lang w:val="ru-RU"/>
        </w:rPr>
        <w:t>оқу</w:t>
      </w:r>
      <w:proofErr w:type="spellEnd"/>
      <w:r w:rsidRPr="00A552FA">
        <w:rPr>
          <w:b/>
          <w:color w:val="auto"/>
          <w:lang w:val="ru-RU"/>
        </w:rPr>
        <w:t xml:space="preserve"> </w:t>
      </w:r>
      <w:proofErr w:type="spellStart"/>
      <w:r w:rsidRPr="00A552FA">
        <w:rPr>
          <w:b/>
          <w:color w:val="auto"/>
          <w:lang w:val="ru-RU"/>
        </w:rPr>
        <w:t>жылында</w:t>
      </w:r>
      <w:proofErr w:type="spellEnd"/>
      <w:r w:rsidRPr="00A552FA">
        <w:rPr>
          <w:b/>
          <w:color w:val="auto"/>
          <w:lang w:val="ru-RU"/>
        </w:rPr>
        <w:t xml:space="preserve"> 10 «А» (</w:t>
      </w:r>
      <w:proofErr w:type="spellStart"/>
      <w:r w:rsidRPr="00A552FA">
        <w:rPr>
          <w:b/>
          <w:color w:val="auto"/>
          <w:lang w:val="ru-RU"/>
        </w:rPr>
        <w:t>жаңартылған</w:t>
      </w:r>
      <w:proofErr w:type="spellEnd"/>
      <w:r w:rsidRPr="00A552FA">
        <w:rPr>
          <w:b/>
          <w:color w:val="auto"/>
          <w:lang w:val="ru-RU"/>
        </w:rPr>
        <w:t xml:space="preserve"> </w:t>
      </w:r>
      <w:proofErr w:type="spellStart"/>
      <w:r w:rsidRPr="00A552FA">
        <w:rPr>
          <w:b/>
          <w:color w:val="auto"/>
          <w:lang w:val="ru-RU"/>
        </w:rPr>
        <w:t>мазмұнымен</w:t>
      </w:r>
      <w:proofErr w:type="spellEnd"/>
      <w:r w:rsidRPr="00A552FA">
        <w:rPr>
          <w:b/>
          <w:color w:val="auto"/>
          <w:lang w:val="ru-RU"/>
        </w:rPr>
        <w:t xml:space="preserve">) </w:t>
      </w:r>
      <w:proofErr w:type="spellStart"/>
      <w:proofErr w:type="gramStart"/>
      <w:r w:rsidRPr="00A552FA">
        <w:rPr>
          <w:b/>
          <w:color w:val="auto"/>
          <w:lang w:val="ru-RU"/>
        </w:rPr>
        <w:t>сыныбы</w:t>
      </w:r>
      <w:proofErr w:type="spellEnd"/>
      <w:r w:rsidRPr="00A552FA">
        <w:rPr>
          <w:b/>
          <w:color w:val="auto"/>
          <w:lang w:val="ru-RU"/>
        </w:rPr>
        <w:t xml:space="preserve">  </w:t>
      </w:r>
      <w:proofErr w:type="spellStart"/>
      <w:r w:rsidRPr="00A552FA">
        <w:rPr>
          <w:b/>
          <w:color w:val="auto"/>
          <w:lang w:val="ru-RU"/>
        </w:rPr>
        <w:t>оқытудың</w:t>
      </w:r>
      <w:proofErr w:type="spellEnd"/>
      <w:proofErr w:type="gramEnd"/>
      <w:r w:rsidRPr="00A552FA">
        <w:rPr>
          <w:b/>
          <w:color w:val="auto"/>
          <w:lang w:val="ru-RU"/>
        </w:rPr>
        <w:t xml:space="preserve"> </w:t>
      </w:r>
      <w:proofErr w:type="spellStart"/>
      <w:r w:rsidRPr="00A552FA">
        <w:rPr>
          <w:b/>
          <w:color w:val="auto"/>
          <w:lang w:val="ru-RU"/>
        </w:rPr>
        <w:t>қоғамдық-гуманитарлық</w:t>
      </w:r>
      <w:proofErr w:type="spellEnd"/>
      <w:r w:rsidRPr="00A552FA">
        <w:rPr>
          <w:b/>
          <w:color w:val="auto"/>
          <w:lang w:val="ru-RU"/>
        </w:rPr>
        <w:t xml:space="preserve"> </w:t>
      </w:r>
      <w:proofErr w:type="spellStart"/>
      <w:r w:rsidRPr="00A552FA">
        <w:rPr>
          <w:b/>
          <w:color w:val="auto"/>
          <w:lang w:val="ru-RU"/>
        </w:rPr>
        <w:t>бағыты</w:t>
      </w:r>
      <w:proofErr w:type="spellEnd"/>
      <w:r w:rsidRPr="00A552FA">
        <w:rPr>
          <w:b/>
          <w:color w:val="auto"/>
          <w:lang w:val="ru-RU"/>
        </w:rPr>
        <w:t xml:space="preserve"> </w:t>
      </w:r>
      <w:proofErr w:type="spellStart"/>
      <w:r w:rsidRPr="00A552FA">
        <w:rPr>
          <w:b/>
          <w:color w:val="auto"/>
          <w:lang w:val="ru-RU"/>
        </w:rPr>
        <w:t>бойынша</w:t>
      </w:r>
      <w:proofErr w:type="spellEnd"/>
      <w:r w:rsidRPr="00A552FA">
        <w:rPr>
          <w:b/>
          <w:color w:val="auto"/>
          <w:lang w:val="ru-RU"/>
        </w:rPr>
        <w:t xml:space="preserve"> </w:t>
      </w:r>
      <w:proofErr w:type="spellStart"/>
      <w:r w:rsidRPr="00A552FA">
        <w:rPr>
          <w:b/>
          <w:color w:val="auto"/>
          <w:lang w:val="ru-RU"/>
        </w:rPr>
        <w:t>оқыды</w:t>
      </w:r>
      <w:proofErr w:type="spellEnd"/>
      <w:r w:rsidRPr="00A552FA">
        <w:rPr>
          <w:b/>
          <w:color w:val="auto"/>
          <w:lang w:val="ru-RU"/>
        </w:rPr>
        <w:t>.</w:t>
      </w:r>
    </w:p>
    <w:tbl>
      <w:tblPr>
        <w:tblW w:w="9344" w:type="dxa"/>
        <w:tblInd w:w="182" w:type="dxa"/>
        <w:tblCellMar>
          <w:top w:w="17" w:type="dxa"/>
          <w:left w:w="252" w:type="dxa"/>
          <w:right w:w="115" w:type="dxa"/>
        </w:tblCellMar>
        <w:tblLook w:val="04A0" w:firstRow="1" w:lastRow="0" w:firstColumn="1" w:lastColumn="0" w:noHBand="0" w:noVBand="1"/>
      </w:tblPr>
      <w:tblGrid>
        <w:gridCol w:w="834"/>
        <w:gridCol w:w="2508"/>
        <w:gridCol w:w="1896"/>
        <w:gridCol w:w="4106"/>
      </w:tblGrid>
      <w:tr w:rsidR="00A24F94" w:rsidRPr="00A552FA" w14:paraId="0EE88875" w14:textId="77777777" w:rsidTr="005F1216">
        <w:trPr>
          <w:trHeight w:val="370"/>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C46EAC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lastRenderedPageBreak/>
              <w:t>№</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77A8B824" w14:textId="77777777" w:rsidR="00A24F94" w:rsidRPr="00A552FA" w:rsidRDefault="00A24F94" w:rsidP="005F1216">
            <w:pPr>
              <w:spacing w:after="0" w:line="259" w:lineRule="auto"/>
              <w:ind w:left="0" w:right="134" w:firstLine="0"/>
              <w:jc w:val="center"/>
              <w:rPr>
                <w:color w:val="auto"/>
                <w:sz w:val="24"/>
                <w:szCs w:val="24"/>
              </w:rPr>
            </w:pP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пәндері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EAD289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Сыныптар</w:t>
            </w:r>
            <w:proofErr w:type="spellEnd"/>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73FB6898" w14:textId="77777777" w:rsidR="00A24F94" w:rsidRPr="00A552FA" w:rsidRDefault="00A24F94" w:rsidP="005F1216">
            <w:pPr>
              <w:spacing w:after="0" w:line="259" w:lineRule="auto"/>
              <w:ind w:left="0" w:right="134" w:firstLine="0"/>
              <w:jc w:val="center"/>
              <w:rPr>
                <w:color w:val="auto"/>
                <w:sz w:val="24"/>
                <w:szCs w:val="24"/>
              </w:rPr>
            </w:pPr>
            <w:proofErr w:type="spellStart"/>
            <w:r w:rsidRPr="00A552FA">
              <w:rPr>
                <w:b/>
                <w:color w:val="auto"/>
                <w:sz w:val="24"/>
                <w:szCs w:val="24"/>
              </w:rPr>
              <w:t>Жүктеме</w:t>
            </w:r>
            <w:proofErr w:type="spellEnd"/>
            <w:r w:rsidRPr="00A552FA">
              <w:rPr>
                <w:b/>
                <w:color w:val="auto"/>
                <w:sz w:val="24"/>
                <w:szCs w:val="24"/>
              </w:rPr>
              <w:t xml:space="preserve"> </w:t>
            </w:r>
            <w:proofErr w:type="spellStart"/>
            <w:r w:rsidRPr="00A552FA">
              <w:rPr>
                <w:b/>
                <w:color w:val="auto"/>
                <w:sz w:val="24"/>
                <w:szCs w:val="24"/>
              </w:rPr>
              <w:t>сағат</w:t>
            </w:r>
            <w:proofErr w:type="spellEnd"/>
          </w:p>
        </w:tc>
      </w:tr>
    </w:tbl>
    <w:p w14:paraId="09C7A016" w14:textId="77777777" w:rsidR="00A24F94" w:rsidRPr="00A552FA" w:rsidRDefault="00A24F94" w:rsidP="00A24F94">
      <w:pPr>
        <w:spacing w:after="0" w:line="259" w:lineRule="auto"/>
        <w:ind w:left="0" w:right="1306" w:firstLine="0"/>
        <w:jc w:val="left"/>
        <w:rPr>
          <w:color w:val="auto"/>
        </w:rPr>
      </w:pPr>
    </w:p>
    <w:tbl>
      <w:tblPr>
        <w:tblW w:w="9344" w:type="dxa"/>
        <w:tblInd w:w="182" w:type="dxa"/>
        <w:tblCellMar>
          <w:top w:w="17" w:type="dxa"/>
          <w:left w:w="87" w:type="dxa"/>
          <w:right w:w="115" w:type="dxa"/>
        </w:tblCellMar>
        <w:tblLook w:val="04A0" w:firstRow="1" w:lastRow="0" w:firstColumn="1" w:lastColumn="0" w:noHBand="0" w:noVBand="1"/>
      </w:tblPr>
      <w:tblGrid>
        <w:gridCol w:w="857"/>
        <w:gridCol w:w="2485"/>
        <w:gridCol w:w="1896"/>
        <w:gridCol w:w="2080"/>
        <w:gridCol w:w="23"/>
        <w:gridCol w:w="2003"/>
      </w:tblGrid>
      <w:tr w:rsidR="00A24F94" w:rsidRPr="00A552FA" w14:paraId="026F813F" w14:textId="77777777" w:rsidTr="00D50276">
        <w:trPr>
          <w:trHeight w:val="907"/>
        </w:trPr>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552C94" w14:textId="77777777" w:rsidR="00A24F94" w:rsidRPr="00A552FA" w:rsidRDefault="00A24F94" w:rsidP="005F1216">
            <w:pPr>
              <w:spacing w:after="160" w:line="259" w:lineRule="auto"/>
              <w:ind w:left="0" w:right="0" w:firstLine="0"/>
              <w:jc w:val="left"/>
              <w:rPr>
                <w:color w:val="auto"/>
                <w:sz w:val="24"/>
                <w:szCs w:val="24"/>
              </w:rPr>
            </w:pPr>
          </w:p>
        </w:tc>
        <w:tc>
          <w:tcPr>
            <w:tcW w:w="24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9C19A2" w14:textId="77777777" w:rsidR="00A24F94" w:rsidRPr="00A552FA" w:rsidRDefault="00A24F94" w:rsidP="005F1216">
            <w:pPr>
              <w:spacing w:after="160" w:line="259" w:lineRule="auto"/>
              <w:ind w:left="0" w:right="0" w:firstLine="0"/>
              <w:jc w:val="left"/>
              <w:rPr>
                <w:color w:val="auto"/>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F903CF5"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бойынша</w:t>
            </w:r>
            <w:proofErr w:type="spellEnd"/>
            <w:r w:rsidRPr="00A552FA">
              <w:rPr>
                <w:b/>
                <w:color w:val="auto"/>
                <w:sz w:val="24"/>
                <w:szCs w:val="24"/>
              </w:rPr>
              <w:t xml:space="preserve"> </w:t>
            </w:r>
            <w:proofErr w:type="spellStart"/>
            <w:r w:rsidRPr="00A552FA">
              <w:rPr>
                <w:b/>
                <w:color w:val="auto"/>
                <w:sz w:val="24"/>
                <w:szCs w:val="24"/>
              </w:rPr>
              <w:t>апталық</w:t>
            </w:r>
            <w:proofErr w:type="spellEnd"/>
            <w:r w:rsidRPr="00A552FA">
              <w:rPr>
                <w:b/>
                <w:color w:val="auto"/>
                <w:sz w:val="24"/>
                <w:szCs w:val="24"/>
              </w:rPr>
              <w:t xml:space="preserve"> </w:t>
            </w:r>
            <w:proofErr w:type="spellStart"/>
            <w:r w:rsidRPr="00A552FA">
              <w:rPr>
                <w:b/>
                <w:color w:val="auto"/>
                <w:sz w:val="24"/>
                <w:szCs w:val="24"/>
              </w:rPr>
              <w:t>сағаттар</w:t>
            </w:r>
            <w:proofErr w:type="spellEnd"/>
            <w:r w:rsidRPr="00A552FA">
              <w:rPr>
                <w:b/>
                <w:color w:val="auto"/>
                <w:sz w:val="24"/>
                <w:szCs w:val="24"/>
              </w:rPr>
              <w:t xml:space="preserve"> </w:t>
            </w:r>
            <w:proofErr w:type="spellStart"/>
            <w:r w:rsidRPr="00A552FA">
              <w:rPr>
                <w:b/>
                <w:color w:val="auto"/>
                <w:sz w:val="24"/>
                <w:szCs w:val="24"/>
              </w:rPr>
              <w:t>саны</w:t>
            </w:r>
            <w:proofErr w:type="spellEnd"/>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auto"/>
          </w:tcPr>
          <w:p w14:paraId="1B7F6C6E"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1BAAD487" w14:textId="77777777" w:rsidTr="005F1216">
        <w:trPr>
          <w:trHeight w:val="332"/>
        </w:trPr>
        <w:tc>
          <w:tcPr>
            <w:tcW w:w="0" w:type="auto"/>
            <w:vMerge/>
            <w:tcBorders>
              <w:top w:val="nil"/>
              <w:left w:val="single" w:sz="4" w:space="0" w:color="000000"/>
              <w:bottom w:val="single" w:sz="4" w:space="0" w:color="000000"/>
              <w:right w:val="single" w:sz="4" w:space="0" w:color="000000"/>
            </w:tcBorders>
            <w:shd w:val="clear" w:color="auto" w:fill="auto"/>
          </w:tcPr>
          <w:p w14:paraId="0ABDF3BB" w14:textId="77777777" w:rsidR="00A24F94" w:rsidRPr="00A552FA" w:rsidRDefault="00A24F94" w:rsidP="005F1216">
            <w:pPr>
              <w:spacing w:after="160" w:line="259"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14:paraId="343BF5FF" w14:textId="77777777" w:rsidR="00A24F94" w:rsidRPr="00A552FA" w:rsidRDefault="00A24F94" w:rsidP="005F1216">
            <w:pPr>
              <w:spacing w:after="160" w:line="259" w:lineRule="auto"/>
              <w:ind w:left="0" w:right="0" w:firstLine="0"/>
              <w:jc w:val="left"/>
              <w:rPr>
                <w:color w:val="auto"/>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B5916C8"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10 «А»</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3CC01D6"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апталық</w:t>
            </w:r>
            <w:proofErr w:type="spellEnd"/>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46F44AF"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жылдық</w:t>
            </w:r>
            <w:proofErr w:type="spellEnd"/>
          </w:p>
        </w:tc>
      </w:tr>
      <w:tr w:rsidR="00A24F94" w:rsidRPr="00A552FA" w14:paraId="605CC3F7"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03A8088D"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                                                 </w:t>
            </w:r>
            <w:proofErr w:type="spellStart"/>
            <w:r w:rsidRPr="00A552FA">
              <w:rPr>
                <w:b/>
                <w:color w:val="auto"/>
                <w:sz w:val="24"/>
                <w:szCs w:val="24"/>
              </w:rPr>
              <w:t>Инварианттық</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r>
      <w:tr w:rsidR="00A24F94" w:rsidRPr="00A552FA" w14:paraId="072FFBD1"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61D6C42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Міндетті</w:t>
            </w:r>
            <w:proofErr w:type="spellEnd"/>
            <w:r w:rsidRPr="00A552FA">
              <w:rPr>
                <w:color w:val="auto"/>
                <w:sz w:val="24"/>
                <w:szCs w:val="24"/>
              </w:rPr>
              <w:t xml:space="preserve"> </w:t>
            </w:r>
            <w:proofErr w:type="spellStart"/>
            <w:r w:rsidRPr="00A552FA">
              <w:rPr>
                <w:color w:val="auto"/>
                <w:sz w:val="24"/>
                <w:szCs w:val="24"/>
              </w:rPr>
              <w:t>пәндер</w:t>
            </w:r>
            <w:proofErr w:type="spellEnd"/>
          </w:p>
        </w:tc>
      </w:tr>
      <w:tr w:rsidR="00A24F94" w:rsidRPr="00A552FA" w14:paraId="4A028B63" w14:textId="77777777" w:rsidTr="00D50276">
        <w:trPr>
          <w:trHeight w:val="596"/>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6DC26C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56C7FCA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roofErr w:type="spellStart"/>
            <w:r w:rsidRPr="00A552FA">
              <w:rPr>
                <w:color w:val="auto"/>
                <w:sz w:val="24"/>
                <w:szCs w:val="24"/>
              </w:rPr>
              <w:t>бастамалары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13374A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E0EB4B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5376AA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102</w:t>
            </w:r>
          </w:p>
        </w:tc>
      </w:tr>
      <w:tr w:rsidR="00A24F94" w:rsidRPr="00A552FA" w14:paraId="16044B7F"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EAA3A3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38752D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98241F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552AB47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25946F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6F6A4959"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DD111D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18A6429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D56754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8DCE78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DAAE04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2BB7B2C4"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B8CC17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1E6958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602FE5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BE4F09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18EF345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06AFD7B3"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151D5C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5.</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B83258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144B8D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474CEE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0332F7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102</w:t>
            </w:r>
          </w:p>
        </w:tc>
      </w:tr>
      <w:tr w:rsidR="00A24F94" w:rsidRPr="00A552FA" w14:paraId="3692B8DD" w14:textId="77777777" w:rsidTr="005F1216">
        <w:trPr>
          <w:trHeight w:val="654"/>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2F292B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EF45D0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FA11BB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2B0732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63F545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68</w:t>
            </w:r>
          </w:p>
        </w:tc>
      </w:tr>
      <w:tr w:rsidR="00A24F94" w:rsidRPr="00A552FA" w14:paraId="1FA1DA7F"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5CABF6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3E1E2A2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643586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0A26F0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2897D8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102</w:t>
            </w:r>
          </w:p>
        </w:tc>
      </w:tr>
      <w:tr w:rsidR="00A24F94" w:rsidRPr="00A552FA" w14:paraId="0D6434BA"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F48048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8.</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8E30A2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90898B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9D665B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108E5C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22AAB521"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8477BD7"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9.</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966D0C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Өзін-өзі</w:t>
            </w:r>
            <w:proofErr w:type="spellEnd"/>
            <w:r w:rsidRPr="00A552FA">
              <w:rPr>
                <w:color w:val="auto"/>
                <w:sz w:val="24"/>
                <w:szCs w:val="24"/>
              </w:rPr>
              <w:t xml:space="preserve"> </w:t>
            </w:r>
            <w:proofErr w:type="spellStart"/>
            <w:r w:rsidRPr="00A552FA">
              <w:rPr>
                <w:color w:val="auto"/>
                <w:sz w:val="24"/>
                <w:szCs w:val="24"/>
              </w:rPr>
              <w:t>тану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8635A4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668BFBC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3482B1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5DF08064"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09F3724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5B74E07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DD4360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129B3F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7E9C32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102</w:t>
            </w:r>
          </w:p>
        </w:tc>
      </w:tr>
      <w:tr w:rsidR="00A24F94" w:rsidRPr="00A552FA" w14:paraId="49F25829" w14:textId="77777777" w:rsidTr="00D50276">
        <w:trPr>
          <w:trHeight w:val="823"/>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E7A524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65B30804" w14:textId="77777777" w:rsidR="00A24F94" w:rsidRPr="00A552FA" w:rsidRDefault="00A24F94" w:rsidP="005F1216">
            <w:pPr>
              <w:spacing w:after="0" w:line="259" w:lineRule="auto"/>
              <w:ind w:left="0" w:right="0" w:firstLine="0"/>
              <w:jc w:val="left"/>
              <w:rPr>
                <w:color w:val="auto"/>
                <w:sz w:val="24"/>
                <w:szCs w:val="24"/>
                <w:lang w:val="ru-RU"/>
              </w:rPr>
            </w:pPr>
            <w:proofErr w:type="spellStart"/>
            <w:r w:rsidRPr="00A552FA">
              <w:rPr>
                <w:color w:val="auto"/>
                <w:sz w:val="24"/>
                <w:szCs w:val="24"/>
                <w:lang w:val="ru-RU"/>
              </w:rPr>
              <w:t>Алғашқы</w:t>
            </w:r>
            <w:proofErr w:type="spellEnd"/>
            <w:r w:rsidRPr="00A552FA">
              <w:rPr>
                <w:color w:val="auto"/>
                <w:sz w:val="24"/>
                <w:szCs w:val="24"/>
                <w:lang w:val="ru-RU"/>
              </w:rPr>
              <w:t xml:space="preserve"> </w:t>
            </w:r>
            <w:proofErr w:type="spellStart"/>
            <w:r w:rsidRPr="00A552FA">
              <w:rPr>
                <w:color w:val="auto"/>
                <w:sz w:val="24"/>
                <w:szCs w:val="24"/>
                <w:lang w:val="ru-RU"/>
              </w:rPr>
              <w:t>әскери</w:t>
            </w:r>
            <w:proofErr w:type="spellEnd"/>
            <w:r w:rsidRPr="00A552FA">
              <w:rPr>
                <w:color w:val="auto"/>
                <w:sz w:val="24"/>
                <w:szCs w:val="24"/>
                <w:lang w:val="ru-RU"/>
              </w:rPr>
              <w:t xml:space="preserve"> </w:t>
            </w:r>
            <w:proofErr w:type="spellStart"/>
            <w:r w:rsidRPr="00A552FA">
              <w:rPr>
                <w:color w:val="auto"/>
                <w:sz w:val="24"/>
                <w:szCs w:val="24"/>
                <w:lang w:val="ru-RU"/>
              </w:rPr>
              <w:t>және</w:t>
            </w:r>
            <w:proofErr w:type="spellEnd"/>
            <w:r w:rsidRPr="00A552FA">
              <w:rPr>
                <w:color w:val="auto"/>
                <w:sz w:val="24"/>
                <w:szCs w:val="24"/>
                <w:lang w:val="ru-RU"/>
              </w:rPr>
              <w:t xml:space="preserve"> </w:t>
            </w:r>
            <w:proofErr w:type="spellStart"/>
            <w:r w:rsidRPr="00A552FA">
              <w:rPr>
                <w:color w:val="auto"/>
                <w:sz w:val="24"/>
                <w:szCs w:val="24"/>
                <w:lang w:val="ru-RU"/>
              </w:rPr>
              <w:t>технологиялық</w:t>
            </w:r>
            <w:proofErr w:type="spellEnd"/>
            <w:r w:rsidRPr="00A552FA">
              <w:rPr>
                <w:color w:val="auto"/>
                <w:sz w:val="24"/>
                <w:szCs w:val="24"/>
                <w:lang w:val="ru-RU"/>
              </w:rPr>
              <w:t xml:space="preserve"> </w:t>
            </w:r>
            <w:proofErr w:type="spellStart"/>
            <w:r w:rsidRPr="00A552FA">
              <w:rPr>
                <w:color w:val="auto"/>
                <w:sz w:val="24"/>
                <w:szCs w:val="24"/>
                <w:lang w:val="ru-RU"/>
              </w:rPr>
              <w:t>дайындық</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047717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6FD8F7A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1A1096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2042E015"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12CE91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12</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62F7338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Дүниежүзі</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07FCA6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183E85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C76450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182F5D78"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09B4FF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1574B0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География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CE67AB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0FEFEF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188624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11546A69"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C217B1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14</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5B7B170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Құқық</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C2FA8C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6B6AEBC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FE50DE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3B0EB4A8"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E82F6D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15</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3145696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Физика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EE89A0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C6B19E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3CD6E5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4060588A"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E355B9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16</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007591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Химия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4F0B74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1B3A09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324A87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45F215DC"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B31888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17</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64EF66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Биология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E4F03E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1855FA9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57AE00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7CAC9998"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733D692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Инварианттық</w:t>
            </w:r>
            <w:proofErr w:type="spellEnd"/>
            <w:r w:rsidRPr="00A552FA">
              <w:rPr>
                <w:b/>
                <w:color w:val="auto"/>
                <w:sz w:val="24"/>
                <w:szCs w:val="24"/>
              </w:rPr>
              <w:t xml:space="preserve"> </w:t>
            </w: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5F88511"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29</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A15AD1F"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29</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C9F7733"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           986</w:t>
            </w:r>
          </w:p>
        </w:tc>
      </w:tr>
      <w:tr w:rsidR="00A24F94" w:rsidRPr="00A552FA" w14:paraId="3CCF1C30"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048D53A9"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Вариативтік</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r>
      <w:tr w:rsidR="00A24F94" w:rsidRPr="00A552FA" w14:paraId="74D495C4"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70793434"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         </w:t>
            </w:r>
            <w:proofErr w:type="spellStart"/>
            <w:r w:rsidRPr="00A552FA">
              <w:rPr>
                <w:b/>
                <w:color w:val="auto"/>
                <w:sz w:val="24"/>
                <w:szCs w:val="24"/>
              </w:rPr>
              <w:t>Жаhандық</w:t>
            </w:r>
            <w:proofErr w:type="spellEnd"/>
            <w:r w:rsidRPr="00A552FA">
              <w:rPr>
                <w:b/>
                <w:color w:val="auto"/>
                <w:sz w:val="24"/>
                <w:szCs w:val="24"/>
              </w:rPr>
              <w:t xml:space="preserve"> </w:t>
            </w:r>
            <w:proofErr w:type="spellStart"/>
            <w:r w:rsidRPr="00A552FA">
              <w:rPr>
                <w:b/>
                <w:color w:val="auto"/>
                <w:sz w:val="24"/>
                <w:szCs w:val="24"/>
              </w:rPr>
              <w:t>құзыреттілік</w:t>
            </w:r>
            <w:proofErr w:type="spellEnd"/>
            <w:r w:rsidRPr="00A552FA">
              <w:rPr>
                <w:b/>
                <w:color w:val="auto"/>
                <w:sz w:val="24"/>
                <w:szCs w:val="24"/>
              </w:rPr>
              <w:t xml:space="preserve"> </w:t>
            </w:r>
            <w:proofErr w:type="spellStart"/>
            <w:r w:rsidRPr="00A552FA">
              <w:rPr>
                <w:b/>
                <w:color w:val="auto"/>
                <w:sz w:val="24"/>
                <w:szCs w:val="24"/>
              </w:rPr>
              <w:t>немесе</w:t>
            </w:r>
            <w:proofErr w:type="spellEnd"/>
            <w:r w:rsidRPr="00A552FA">
              <w:rPr>
                <w:b/>
                <w:color w:val="auto"/>
                <w:sz w:val="24"/>
                <w:szCs w:val="24"/>
              </w:rPr>
              <w:t xml:space="preserve"> </w:t>
            </w:r>
            <w:proofErr w:type="spellStart"/>
            <w:r w:rsidRPr="00A552FA">
              <w:rPr>
                <w:b/>
                <w:color w:val="auto"/>
                <w:sz w:val="24"/>
                <w:szCs w:val="24"/>
              </w:rPr>
              <w:t>таңдау</w:t>
            </w:r>
            <w:proofErr w:type="spellEnd"/>
            <w:r w:rsidRPr="00A552FA">
              <w:rPr>
                <w:b/>
                <w:color w:val="auto"/>
                <w:sz w:val="24"/>
                <w:szCs w:val="24"/>
              </w:rPr>
              <w:t xml:space="preserve"> </w:t>
            </w:r>
            <w:proofErr w:type="spellStart"/>
            <w:r w:rsidRPr="00A552FA">
              <w:rPr>
                <w:b/>
                <w:color w:val="auto"/>
                <w:sz w:val="24"/>
                <w:szCs w:val="24"/>
              </w:rPr>
              <w:t>бойынша</w:t>
            </w:r>
            <w:proofErr w:type="spellEnd"/>
            <w:r w:rsidRPr="00A552FA">
              <w:rPr>
                <w:b/>
                <w:color w:val="auto"/>
                <w:sz w:val="24"/>
                <w:szCs w:val="24"/>
              </w:rPr>
              <w:t xml:space="preserve"> </w:t>
            </w:r>
            <w:proofErr w:type="spellStart"/>
            <w:r w:rsidRPr="00A552FA">
              <w:rPr>
                <w:b/>
                <w:color w:val="auto"/>
                <w:sz w:val="24"/>
                <w:szCs w:val="24"/>
              </w:rPr>
              <w:t>басқа</w:t>
            </w:r>
            <w:proofErr w:type="spellEnd"/>
            <w:r w:rsidRPr="00A552FA">
              <w:rPr>
                <w:b/>
                <w:color w:val="auto"/>
                <w:sz w:val="24"/>
                <w:szCs w:val="24"/>
              </w:rPr>
              <w:t xml:space="preserve"> </w:t>
            </w:r>
            <w:proofErr w:type="spellStart"/>
            <w:r w:rsidRPr="00A552FA">
              <w:rPr>
                <w:b/>
                <w:color w:val="auto"/>
                <w:sz w:val="24"/>
                <w:szCs w:val="24"/>
              </w:rPr>
              <w:t>курстар</w:t>
            </w:r>
            <w:proofErr w:type="spellEnd"/>
          </w:p>
        </w:tc>
      </w:tr>
      <w:tr w:rsidR="00A24F94" w:rsidRPr="00A552FA" w14:paraId="44107F6B"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1A82692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Кәсіпкерлік</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бизнес</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809CF9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B6ECC4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4A048A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1E39652C"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47F507CF"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Элективті</w:t>
            </w:r>
            <w:proofErr w:type="spellEnd"/>
            <w:r w:rsidRPr="00A552FA">
              <w:rPr>
                <w:b/>
                <w:color w:val="auto"/>
                <w:sz w:val="24"/>
                <w:szCs w:val="24"/>
              </w:rPr>
              <w:t xml:space="preserve"> </w:t>
            </w:r>
            <w:proofErr w:type="spellStart"/>
            <w:r w:rsidRPr="00A552FA">
              <w:rPr>
                <w:b/>
                <w:color w:val="auto"/>
                <w:sz w:val="24"/>
                <w:szCs w:val="24"/>
              </w:rPr>
              <w:t>курстар</w:t>
            </w:r>
            <w:proofErr w:type="spellEnd"/>
          </w:p>
        </w:tc>
      </w:tr>
      <w:tr w:rsidR="00A24F94" w:rsidRPr="00A552FA" w14:paraId="3D377B58"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1AEAFBB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Елтану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3C74DD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5001C09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E4737E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705E84E8"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1483B94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Сәндік</w:t>
            </w:r>
            <w:proofErr w:type="spellEnd"/>
            <w:r w:rsidRPr="00A552FA">
              <w:rPr>
                <w:color w:val="auto"/>
                <w:sz w:val="24"/>
                <w:szCs w:val="24"/>
              </w:rPr>
              <w:t xml:space="preserve"> </w:t>
            </w:r>
            <w:proofErr w:type="spellStart"/>
            <w:r w:rsidRPr="00A552FA">
              <w:rPr>
                <w:color w:val="auto"/>
                <w:sz w:val="24"/>
                <w:szCs w:val="24"/>
              </w:rPr>
              <w:t>өнер</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C66EE1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3C8F5B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F8870D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50BCAEA4"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751DA21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Жас</w:t>
            </w:r>
            <w:proofErr w:type="spellEnd"/>
            <w:r w:rsidRPr="00A552FA">
              <w:rPr>
                <w:color w:val="auto"/>
                <w:sz w:val="24"/>
                <w:szCs w:val="24"/>
              </w:rPr>
              <w:t xml:space="preserve"> </w:t>
            </w:r>
            <w:proofErr w:type="spellStart"/>
            <w:r w:rsidRPr="00A552FA">
              <w:rPr>
                <w:color w:val="auto"/>
                <w:sz w:val="24"/>
                <w:szCs w:val="24"/>
              </w:rPr>
              <w:t>эколог</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CDFC56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FA444F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BF7E94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51E9D3B3"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7184BAB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Көшпенділер</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BFC095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5EFE7EF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459539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20D7BCB3"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126B6B2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Химия</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экология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DFB351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6930F02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157ABE0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65617FED"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0F6EE96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Tenses</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CFE08F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8AAA3B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556FE2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063D2AC2"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68758BC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Физика</w:t>
            </w:r>
            <w:proofErr w:type="spellEnd"/>
            <w:r w:rsidRPr="00A552FA">
              <w:rPr>
                <w:color w:val="auto"/>
                <w:sz w:val="24"/>
                <w:szCs w:val="24"/>
              </w:rPr>
              <w:t xml:space="preserve"> </w:t>
            </w:r>
            <w:proofErr w:type="spellStart"/>
            <w:r w:rsidRPr="00A552FA">
              <w:rPr>
                <w:color w:val="auto"/>
                <w:sz w:val="24"/>
                <w:szCs w:val="24"/>
              </w:rPr>
              <w:t>әлемі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081161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339F37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113DADB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360C8730" w14:textId="77777777" w:rsidTr="00D50276">
        <w:trPr>
          <w:trHeight w:val="31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739E049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lastRenderedPageBreak/>
              <w:t>Вариативтік</w:t>
            </w:r>
            <w:proofErr w:type="spellEnd"/>
            <w:r w:rsidRPr="00A552FA">
              <w:rPr>
                <w:b/>
                <w:color w:val="auto"/>
                <w:sz w:val="24"/>
                <w:szCs w:val="24"/>
              </w:rPr>
              <w:t xml:space="preserve"> </w:t>
            </w: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0229323"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8</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19735273"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8</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82ECA1C"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272</w:t>
            </w:r>
          </w:p>
        </w:tc>
      </w:tr>
      <w:tr w:rsidR="00A24F94" w:rsidRPr="00A552FA" w14:paraId="1D8AA9B8"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19AB0F6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жүктемесінің</w:t>
            </w:r>
            <w:proofErr w:type="spellEnd"/>
            <w:r w:rsidRPr="00A552FA">
              <w:rPr>
                <w:b/>
                <w:color w:val="auto"/>
                <w:sz w:val="24"/>
                <w:szCs w:val="24"/>
              </w:rPr>
              <w:t xml:space="preserve"> </w:t>
            </w:r>
            <w:proofErr w:type="spellStart"/>
            <w:r w:rsidRPr="00A552FA">
              <w:rPr>
                <w:b/>
                <w:color w:val="auto"/>
                <w:sz w:val="24"/>
                <w:szCs w:val="24"/>
              </w:rPr>
              <w:t>жоғары</w:t>
            </w:r>
            <w:proofErr w:type="spellEnd"/>
            <w:r w:rsidRPr="00A552FA">
              <w:rPr>
                <w:b/>
                <w:color w:val="auto"/>
                <w:sz w:val="24"/>
                <w:szCs w:val="24"/>
              </w:rPr>
              <w:t xml:space="preserve"> </w:t>
            </w:r>
            <w:proofErr w:type="spellStart"/>
            <w:r w:rsidRPr="00A552FA">
              <w:rPr>
                <w:b/>
                <w:color w:val="auto"/>
                <w:sz w:val="24"/>
                <w:szCs w:val="24"/>
              </w:rPr>
              <w:t>шекті</w:t>
            </w:r>
            <w:proofErr w:type="spellEnd"/>
            <w:r w:rsidRPr="00A552FA">
              <w:rPr>
                <w:b/>
                <w:color w:val="auto"/>
                <w:sz w:val="24"/>
                <w:szCs w:val="24"/>
              </w:rPr>
              <w:t xml:space="preserve"> </w:t>
            </w:r>
            <w:proofErr w:type="spellStart"/>
            <w:r w:rsidRPr="00A552FA">
              <w:rPr>
                <w:b/>
                <w:color w:val="auto"/>
                <w:sz w:val="24"/>
                <w:szCs w:val="24"/>
              </w:rPr>
              <w:t>көлемі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279FF5D"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37</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D4667AE"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37</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1045056"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1258</w:t>
            </w:r>
          </w:p>
        </w:tc>
      </w:tr>
    </w:tbl>
    <w:p w14:paraId="6B9DAD57" w14:textId="77777777" w:rsidR="00A24F94" w:rsidRPr="00A552FA" w:rsidRDefault="00A24F94" w:rsidP="00A24F94">
      <w:pPr>
        <w:spacing w:after="33"/>
        <w:ind w:left="0" w:right="57" w:firstLine="0"/>
        <w:rPr>
          <w:color w:val="auto"/>
        </w:rPr>
      </w:pPr>
      <w:r w:rsidRPr="00A552FA">
        <w:rPr>
          <w:color w:val="auto"/>
        </w:rPr>
        <w:t xml:space="preserve">10 «А» </w:t>
      </w:r>
      <w:proofErr w:type="spellStart"/>
      <w:r w:rsidRPr="00A552FA">
        <w:rPr>
          <w:color w:val="auto"/>
        </w:rPr>
        <w:t>сыныбының</w:t>
      </w:r>
      <w:proofErr w:type="spellEnd"/>
      <w:r w:rsidRPr="00A552FA">
        <w:rPr>
          <w:color w:val="auto"/>
        </w:rPr>
        <w:t xml:space="preserve"> </w:t>
      </w:r>
      <w:proofErr w:type="spellStart"/>
      <w:proofErr w:type="gramStart"/>
      <w:r w:rsidRPr="00A552FA">
        <w:rPr>
          <w:color w:val="auto"/>
        </w:rPr>
        <w:t>міндетті</w:t>
      </w:r>
      <w:proofErr w:type="spellEnd"/>
      <w:r w:rsidRPr="00A552FA">
        <w:rPr>
          <w:color w:val="auto"/>
        </w:rPr>
        <w:t xml:space="preserve">  </w:t>
      </w:r>
      <w:proofErr w:type="spellStart"/>
      <w:r w:rsidRPr="00A552FA">
        <w:rPr>
          <w:color w:val="auto"/>
        </w:rPr>
        <w:t>пәндері</w:t>
      </w:r>
      <w:proofErr w:type="spellEnd"/>
      <w:proofErr w:type="gramEnd"/>
      <w:r w:rsidRPr="00A552FA">
        <w:rPr>
          <w:color w:val="auto"/>
        </w:rPr>
        <w:t xml:space="preserve"> </w:t>
      </w:r>
      <w:proofErr w:type="spellStart"/>
      <w:r w:rsidRPr="00A552FA">
        <w:rPr>
          <w:color w:val="auto"/>
        </w:rPr>
        <w:t>Алгебра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анализ</w:t>
      </w:r>
      <w:proofErr w:type="spellEnd"/>
      <w:r w:rsidRPr="00A552FA">
        <w:rPr>
          <w:color w:val="auto"/>
        </w:rPr>
        <w:t xml:space="preserve"> </w:t>
      </w:r>
      <w:proofErr w:type="spellStart"/>
      <w:r w:rsidRPr="00A552FA">
        <w:rPr>
          <w:color w:val="auto"/>
        </w:rPr>
        <w:t>бастамалары</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
    <w:p w14:paraId="1B0FE279" w14:textId="77777777" w:rsidR="00A24F94" w:rsidRPr="00A552FA" w:rsidRDefault="00A24F94" w:rsidP="00A24F94">
      <w:pPr>
        <w:spacing w:after="229" w:line="249" w:lineRule="auto"/>
        <w:ind w:left="0" w:right="48" w:firstLine="0"/>
        <w:jc w:val="left"/>
        <w:rPr>
          <w:color w:val="auto"/>
        </w:rPr>
      </w:pPr>
      <w:proofErr w:type="spellStart"/>
      <w:r w:rsidRPr="00A552FA">
        <w:rPr>
          <w:color w:val="auto"/>
        </w:rPr>
        <w:t>Геометрия</w:t>
      </w:r>
      <w:proofErr w:type="spellEnd"/>
      <w:r w:rsidRPr="00A552FA">
        <w:rPr>
          <w:color w:val="auto"/>
        </w:rPr>
        <w:t xml:space="preserve">- 1 </w:t>
      </w:r>
      <w:proofErr w:type="spellStart"/>
      <w:proofErr w:type="gramStart"/>
      <w:r w:rsidRPr="00A552FA">
        <w:rPr>
          <w:color w:val="auto"/>
        </w:rPr>
        <w:t>сағат</w:t>
      </w:r>
      <w:proofErr w:type="spellEnd"/>
      <w:r w:rsidRPr="00A552FA">
        <w:rPr>
          <w:color w:val="auto"/>
        </w:rPr>
        <w:t xml:space="preserve">,  </w:t>
      </w:r>
      <w:proofErr w:type="spellStart"/>
      <w:r w:rsidRPr="00A552FA">
        <w:rPr>
          <w:color w:val="auto"/>
        </w:rPr>
        <w:t>Информатика</w:t>
      </w:r>
      <w:proofErr w:type="spellEnd"/>
      <w:proofErr w:type="gramEnd"/>
      <w:r w:rsidRPr="00A552FA">
        <w:rPr>
          <w:color w:val="auto"/>
        </w:rPr>
        <w:t xml:space="preserve"> -1сағат, </w:t>
      </w:r>
      <w:proofErr w:type="spellStart"/>
      <w:r w:rsidRPr="00A552FA">
        <w:rPr>
          <w:color w:val="auto"/>
        </w:rPr>
        <w:t>Қазақ</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Орыс</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-2, </w:t>
      </w:r>
      <w:proofErr w:type="spellStart"/>
      <w:r w:rsidRPr="00A552FA">
        <w:rPr>
          <w:color w:val="auto"/>
        </w:rPr>
        <w:t>Ағылшын</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тану</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Алғашқы</w:t>
      </w:r>
      <w:proofErr w:type="spellEnd"/>
      <w:r w:rsidRPr="00A552FA">
        <w:rPr>
          <w:color w:val="auto"/>
        </w:rPr>
        <w:t xml:space="preserve"> </w:t>
      </w:r>
      <w:proofErr w:type="spellStart"/>
      <w:r w:rsidRPr="00A552FA">
        <w:rPr>
          <w:color w:val="auto"/>
        </w:rPr>
        <w:t>әскери</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технологиялық</w:t>
      </w:r>
      <w:proofErr w:type="spellEnd"/>
      <w:r w:rsidRPr="00A552FA">
        <w:rPr>
          <w:color w:val="auto"/>
        </w:rPr>
        <w:t xml:space="preserve"> </w:t>
      </w:r>
      <w:proofErr w:type="spellStart"/>
      <w:r w:rsidRPr="00A552FA">
        <w:rPr>
          <w:color w:val="auto"/>
        </w:rPr>
        <w:t>дайындық</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Физика</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roofErr w:type="spellStart"/>
      <w:r w:rsidRPr="00A552FA">
        <w:rPr>
          <w:color w:val="auto"/>
        </w:rPr>
        <w:t>Химия</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roofErr w:type="spellStart"/>
      <w:r w:rsidRPr="00A552FA">
        <w:rPr>
          <w:color w:val="auto"/>
        </w:rPr>
        <w:t>Биология</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География</w:t>
      </w:r>
      <w:proofErr w:type="spellEnd"/>
      <w:r w:rsidRPr="00A552FA">
        <w:rPr>
          <w:color w:val="auto"/>
        </w:rPr>
        <w:t xml:space="preserve"> – 1 </w:t>
      </w:r>
      <w:proofErr w:type="spellStart"/>
      <w:r w:rsidRPr="00A552FA">
        <w:rPr>
          <w:color w:val="auto"/>
        </w:rPr>
        <w:t>сағат</w:t>
      </w:r>
      <w:proofErr w:type="spellEnd"/>
      <w:r w:rsidRPr="00A552FA">
        <w:rPr>
          <w:color w:val="auto"/>
        </w:rPr>
        <w:t>, «</w:t>
      </w:r>
      <w:proofErr w:type="spellStart"/>
      <w:r w:rsidRPr="00A552FA">
        <w:rPr>
          <w:color w:val="auto"/>
        </w:rPr>
        <w:t>Дүние</w:t>
      </w:r>
      <w:proofErr w:type="spellEnd"/>
      <w:r w:rsidRPr="00A552FA">
        <w:rPr>
          <w:color w:val="auto"/>
        </w:rPr>
        <w:t xml:space="preserve"> </w:t>
      </w:r>
      <w:proofErr w:type="spellStart"/>
      <w:r w:rsidRPr="00A552FA">
        <w:rPr>
          <w:color w:val="auto"/>
        </w:rPr>
        <w:t>жүзі</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 </w:t>
      </w:r>
      <w:proofErr w:type="spellStart"/>
      <w:r w:rsidRPr="00A552FA">
        <w:rPr>
          <w:color w:val="auto"/>
        </w:rPr>
        <w:t>Құқық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-1сағат </w:t>
      </w:r>
      <w:proofErr w:type="spellStart"/>
      <w:r w:rsidRPr="00A552FA">
        <w:rPr>
          <w:color w:val="auto"/>
        </w:rPr>
        <w:t>берілді</w:t>
      </w:r>
      <w:proofErr w:type="spellEnd"/>
      <w:r w:rsidRPr="00A552FA">
        <w:rPr>
          <w:color w:val="auto"/>
        </w:rPr>
        <w:t>.</w:t>
      </w:r>
    </w:p>
    <w:p w14:paraId="4B700191" w14:textId="77777777" w:rsidR="00A24F94" w:rsidRPr="00A552FA" w:rsidRDefault="00A24F94" w:rsidP="00A24F94">
      <w:pPr>
        <w:spacing w:after="230"/>
        <w:ind w:left="0" w:right="57" w:firstLine="0"/>
        <w:rPr>
          <w:color w:val="auto"/>
        </w:rPr>
      </w:pPr>
      <w:r w:rsidRPr="00A552FA">
        <w:rPr>
          <w:color w:val="auto"/>
        </w:rPr>
        <w:t xml:space="preserve">      </w:t>
      </w:r>
      <w:proofErr w:type="spellStart"/>
      <w:r w:rsidRPr="00A552FA">
        <w:rPr>
          <w:color w:val="auto"/>
        </w:rPr>
        <w:t>Инварианттық</w:t>
      </w:r>
      <w:proofErr w:type="spellEnd"/>
      <w:r w:rsidRPr="00A552FA">
        <w:rPr>
          <w:color w:val="auto"/>
        </w:rPr>
        <w:t xml:space="preserve"> </w:t>
      </w:r>
      <w:proofErr w:type="spellStart"/>
      <w:r w:rsidRPr="00A552FA">
        <w:rPr>
          <w:color w:val="auto"/>
        </w:rPr>
        <w:t>компоненттен</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7 </w:t>
      </w:r>
      <w:proofErr w:type="spellStart"/>
      <w:r w:rsidRPr="00A552FA">
        <w:rPr>
          <w:color w:val="auto"/>
        </w:rPr>
        <w:t>сағаттан</w:t>
      </w:r>
      <w:proofErr w:type="spellEnd"/>
      <w:r w:rsidRPr="00A552FA">
        <w:rPr>
          <w:color w:val="auto"/>
        </w:rPr>
        <w:t xml:space="preserve"> </w:t>
      </w:r>
      <w:proofErr w:type="spellStart"/>
      <w:r w:rsidRPr="00A552FA">
        <w:rPr>
          <w:color w:val="auto"/>
        </w:rPr>
        <w:t>элективті</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бөлінді</w:t>
      </w:r>
      <w:proofErr w:type="spellEnd"/>
      <w:r w:rsidRPr="00A552FA">
        <w:rPr>
          <w:color w:val="auto"/>
        </w:rPr>
        <w:t xml:space="preserve">.  </w:t>
      </w:r>
    </w:p>
    <w:p w14:paraId="22F8E7B4" w14:textId="77777777" w:rsidR="00A24F94" w:rsidRPr="00A552FA" w:rsidRDefault="00A24F94" w:rsidP="00F10ACB">
      <w:pPr>
        <w:spacing w:after="0" w:line="240" w:lineRule="auto"/>
        <w:ind w:left="0" w:right="57" w:firstLine="0"/>
        <w:rPr>
          <w:color w:val="auto"/>
        </w:rPr>
      </w:pPr>
      <w:proofErr w:type="spellStart"/>
      <w:r w:rsidRPr="00A552FA">
        <w:rPr>
          <w:color w:val="auto"/>
        </w:rPr>
        <w:t>Инварианттық</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жүктемесі</w:t>
      </w:r>
      <w:proofErr w:type="spellEnd"/>
      <w:r w:rsidRPr="00A552FA">
        <w:rPr>
          <w:color w:val="auto"/>
        </w:rPr>
        <w:t xml:space="preserve"> –29 </w:t>
      </w:r>
      <w:proofErr w:type="spellStart"/>
      <w:r w:rsidRPr="00A552FA">
        <w:rPr>
          <w:color w:val="auto"/>
        </w:rPr>
        <w:t>сағат</w:t>
      </w:r>
      <w:proofErr w:type="spellEnd"/>
      <w:r w:rsidRPr="00A552FA">
        <w:rPr>
          <w:color w:val="auto"/>
        </w:rPr>
        <w:t xml:space="preserve">.  </w:t>
      </w:r>
    </w:p>
    <w:p w14:paraId="41DD9791" w14:textId="77777777" w:rsidR="00A24F94" w:rsidRPr="00A552FA" w:rsidRDefault="00A24F94" w:rsidP="00F10ACB">
      <w:pPr>
        <w:spacing w:after="0" w:line="240" w:lineRule="auto"/>
        <w:ind w:left="0" w:right="52" w:firstLine="0"/>
        <w:rPr>
          <w:color w:val="auto"/>
        </w:rPr>
      </w:pPr>
      <w:proofErr w:type="spellStart"/>
      <w:r w:rsidRPr="00A552FA">
        <w:rPr>
          <w:b/>
          <w:color w:val="auto"/>
        </w:rPr>
        <w:t>Таңдау</w:t>
      </w:r>
      <w:proofErr w:type="spellEnd"/>
      <w:r w:rsidRPr="00A552FA">
        <w:rPr>
          <w:b/>
          <w:color w:val="auto"/>
        </w:rPr>
        <w:t xml:space="preserve"> </w:t>
      </w:r>
      <w:proofErr w:type="spellStart"/>
      <w:proofErr w:type="gramStart"/>
      <w:r w:rsidRPr="00A552FA">
        <w:rPr>
          <w:b/>
          <w:color w:val="auto"/>
        </w:rPr>
        <w:t>пәндеріне</w:t>
      </w:r>
      <w:proofErr w:type="spellEnd"/>
      <w:r w:rsidRPr="00A552FA">
        <w:rPr>
          <w:b/>
          <w:color w:val="auto"/>
        </w:rPr>
        <w:t xml:space="preserve">  -</w:t>
      </w:r>
      <w:proofErr w:type="gramEnd"/>
      <w:r w:rsidRPr="00A552FA">
        <w:rPr>
          <w:b/>
          <w:color w:val="auto"/>
        </w:rPr>
        <w:t xml:space="preserve"> 1 </w:t>
      </w:r>
      <w:proofErr w:type="spellStart"/>
      <w:r w:rsidRPr="00A552FA">
        <w:rPr>
          <w:b/>
          <w:color w:val="auto"/>
        </w:rPr>
        <w:t>сағат</w:t>
      </w:r>
      <w:proofErr w:type="spellEnd"/>
      <w:r w:rsidRPr="00A552FA">
        <w:rPr>
          <w:b/>
          <w:color w:val="auto"/>
        </w:rPr>
        <w:t xml:space="preserve">. </w:t>
      </w:r>
    </w:p>
    <w:p w14:paraId="6D0C71D6" w14:textId="77777777" w:rsidR="00A24F94" w:rsidRPr="00A552FA" w:rsidRDefault="00A24F94" w:rsidP="00F10ACB">
      <w:pPr>
        <w:spacing w:after="0" w:line="240" w:lineRule="auto"/>
        <w:ind w:left="0" w:right="57" w:firstLine="0"/>
        <w:rPr>
          <w:color w:val="auto"/>
        </w:rPr>
      </w:pPr>
      <w:r w:rsidRPr="00A552FA">
        <w:rPr>
          <w:color w:val="auto"/>
        </w:rPr>
        <w:t xml:space="preserve"> «</w:t>
      </w:r>
      <w:proofErr w:type="spellStart"/>
      <w:r w:rsidRPr="00A552FA">
        <w:rPr>
          <w:color w:val="auto"/>
        </w:rPr>
        <w:t>Кәсіпкерлік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бизнес</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1178089E" w14:textId="77777777" w:rsidR="00A24F94" w:rsidRPr="00A552FA" w:rsidRDefault="00A24F94" w:rsidP="00F10ACB">
      <w:pPr>
        <w:spacing w:after="0" w:line="240" w:lineRule="auto"/>
        <w:ind w:left="0" w:right="52" w:firstLine="0"/>
        <w:rPr>
          <w:color w:val="auto"/>
        </w:rPr>
      </w:pPr>
      <w:proofErr w:type="spellStart"/>
      <w:r w:rsidRPr="00A552FA">
        <w:rPr>
          <w:b/>
          <w:color w:val="auto"/>
        </w:rPr>
        <w:t>Элективті</w:t>
      </w:r>
      <w:proofErr w:type="spellEnd"/>
      <w:r w:rsidRPr="00A552FA">
        <w:rPr>
          <w:b/>
          <w:color w:val="auto"/>
        </w:rPr>
        <w:t xml:space="preserve"> </w:t>
      </w:r>
      <w:proofErr w:type="spellStart"/>
      <w:r w:rsidRPr="00A552FA">
        <w:rPr>
          <w:b/>
          <w:color w:val="auto"/>
        </w:rPr>
        <w:t>курс</w:t>
      </w:r>
      <w:proofErr w:type="spellEnd"/>
      <w:r w:rsidRPr="00A552FA">
        <w:rPr>
          <w:b/>
          <w:color w:val="auto"/>
        </w:rPr>
        <w:t xml:space="preserve"> – 7 </w:t>
      </w:r>
      <w:proofErr w:type="spellStart"/>
      <w:r w:rsidRPr="00A552FA">
        <w:rPr>
          <w:b/>
          <w:color w:val="auto"/>
        </w:rPr>
        <w:t>сағат</w:t>
      </w:r>
      <w:proofErr w:type="spellEnd"/>
    </w:p>
    <w:p w14:paraId="44EF6233" w14:textId="77777777" w:rsidR="00A24F94" w:rsidRPr="00A552FA" w:rsidRDefault="00A24F94" w:rsidP="00F10ACB">
      <w:pPr>
        <w:spacing w:after="0" w:line="240" w:lineRule="auto"/>
        <w:ind w:left="0" w:right="57" w:firstLine="0"/>
        <w:rPr>
          <w:color w:val="auto"/>
        </w:rPr>
      </w:pPr>
      <w:proofErr w:type="spellStart"/>
      <w:r w:rsidRPr="00A552FA">
        <w:rPr>
          <w:color w:val="auto"/>
        </w:rPr>
        <w:t>Көшпенділер</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2E971F56" w14:textId="77777777" w:rsidR="00A24F94" w:rsidRPr="00A552FA" w:rsidRDefault="00A24F94" w:rsidP="00F10ACB">
      <w:pPr>
        <w:spacing w:after="0" w:line="240" w:lineRule="auto"/>
        <w:ind w:left="0" w:right="57" w:firstLine="0"/>
        <w:rPr>
          <w:color w:val="auto"/>
        </w:rPr>
      </w:pPr>
      <w:r w:rsidRPr="00A552FA">
        <w:rPr>
          <w:color w:val="auto"/>
        </w:rPr>
        <w:t xml:space="preserve">Tenses - 1 </w:t>
      </w:r>
      <w:proofErr w:type="spellStart"/>
      <w:r w:rsidRPr="00A552FA">
        <w:rPr>
          <w:color w:val="auto"/>
        </w:rPr>
        <w:t>сағат</w:t>
      </w:r>
      <w:proofErr w:type="spellEnd"/>
      <w:r w:rsidRPr="00A552FA">
        <w:rPr>
          <w:color w:val="auto"/>
        </w:rPr>
        <w:t xml:space="preserve"> </w:t>
      </w:r>
    </w:p>
    <w:p w14:paraId="7699F3CA" w14:textId="77777777" w:rsidR="00A24F94" w:rsidRPr="00A552FA" w:rsidRDefault="00A24F94" w:rsidP="00F10ACB">
      <w:pPr>
        <w:spacing w:after="0" w:line="240" w:lineRule="auto"/>
        <w:ind w:left="0" w:right="57" w:firstLine="0"/>
        <w:rPr>
          <w:color w:val="auto"/>
        </w:rPr>
      </w:pPr>
      <w:proofErr w:type="spellStart"/>
      <w:r w:rsidRPr="00A552FA">
        <w:rPr>
          <w:color w:val="auto"/>
        </w:rPr>
        <w:t>Елтану</w:t>
      </w:r>
      <w:proofErr w:type="spellEnd"/>
      <w:r w:rsidRPr="00A552FA">
        <w:rPr>
          <w:color w:val="auto"/>
        </w:rPr>
        <w:t xml:space="preserve"> -1 </w:t>
      </w:r>
      <w:proofErr w:type="spellStart"/>
      <w:r w:rsidRPr="00A552FA">
        <w:rPr>
          <w:color w:val="auto"/>
        </w:rPr>
        <w:t>сағат</w:t>
      </w:r>
      <w:proofErr w:type="spellEnd"/>
    </w:p>
    <w:p w14:paraId="0B2A8C84" w14:textId="77777777" w:rsidR="00A24F94" w:rsidRPr="00A552FA" w:rsidRDefault="00A24F94" w:rsidP="00F10ACB">
      <w:pPr>
        <w:spacing w:after="0" w:line="240" w:lineRule="auto"/>
        <w:ind w:left="0" w:right="57" w:firstLine="0"/>
        <w:rPr>
          <w:color w:val="auto"/>
          <w:szCs w:val="28"/>
        </w:rPr>
      </w:pPr>
      <w:proofErr w:type="spellStart"/>
      <w:r w:rsidRPr="00A552FA">
        <w:rPr>
          <w:color w:val="auto"/>
          <w:szCs w:val="28"/>
        </w:rPr>
        <w:t>Химия</w:t>
      </w:r>
      <w:proofErr w:type="spellEnd"/>
      <w:r w:rsidRPr="00A552FA">
        <w:rPr>
          <w:color w:val="auto"/>
          <w:szCs w:val="28"/>
        </w:rPr>
        <w:t xml:space="preserve"> </w:t>
      </w:r>
      <w:proofErr w:type="spellStart"/>
      <w:r w:rsidRPr="00A552FA">
        <w:rPr>
          <w:color w:val="auto"/>
          <w:szCs w:val="28"/>
        </w:rPr>
        <w:t>және</w:t>
      </w:r>
      <w:proofErr w:type="spellEnd"/>
      <w:r w:rsidRPr="00A552FA">
        <w:rPr>
          <w:color w:val="auto"/>
          <w:szCs w:val="28"/>
        </w:rPr>
        <w:t xml:space="preserve"> </w:t>
      </w:r>
      <w:proofErr w:type="spellStart"/>
      <w:r w:rsidRPr="00A552FA">
        <w:rPr>
          <w:color w:val="auto"/>
          <w:szCs w:val="28"/>
        </w:rPr>
        <w:t>экология</w:t>
      </w:r>
      <w:proofErr w:type="spellEnd"/>
      <w:r w:rsidRPr="00A552FA">
        <w:rPr>
          <w:color w:val="auto"/>
          <w:szCs w:val="28"/>
        </w:rPr>
        <w:t xml:space="preserve"> -1 </w:t>
      </w:r>
      <w:proofErr w:type="spellStart"/>
      <w:r w:rsidRPr="00A552FA">
        <w:rPr>
          <w:color w:val="auto"/>
          <w:szCs w:val="28"/>
        </w:rPr>
        <w:t>сағат</w:t>
      </w:r>
      <w:proofErr w:type="spellEnd"/>
    </w:p>
    <w:p w14:paraId="7A5D4871" w14:textId="77777777" w:rsidR="00A24F94" w:rsidRPr="00A552FA" w:rsidRDefault="00A24F94" w:rsidP="00F10ACB">
      <w:pPr>
        <w:spacing w:after="0" w:line="240" w:lineRule="auto"/>
        <w:ind w:left="0" w:right="57" w:firstLine="0"/>
        <w:rPr>
          <w:color w:val="auto"/>
          <w:szCs w:val="28"/>
        </w:rPr>
      </w:pPr>
      <w:proofErr w:type="spellStart"/>
      <w:r w:rsidRPr="00A552FA">
        <w:rPr>
          <w:color w:val="auto"/>
          <w:szCs w:val="28"/>
        </w:rPr>
        <w:t>Сәндік</w:t>
      </w:r>
      <w:proofErr w:type="spellEnd"/>
      <w:r w:rsidRPr="00A552FA">
        <w:rPr>
          <w:color w:val="auto"/>
          <w:szCs w:val="28"/>
        </w:rPr>
        <w:t xml:space="preserve"> </w:t>
      </w:r>
      <w:proofErr w:type="spellStart"/>
      <w:r w:rsidRPr="00A552FA">
        <w:rPr>
          <w:color w:val="auto"/>
          <w:szCs w:val="28"/>
        </w:rPr>
        <w:t>өнер</w:t>
      </w:r>
      <w:proofErr w:type="spellEnd"/>
      <w:r w:rsidRPr="00A552FA">
        <w:rPr>
          <w:color w:val="auto"/>
          <w:szCs w:val="28"/>
        </w:rPr>
        <w:t xml:space="preserve"> -1 </w:t>
      </w:r>
      <w:proofErr w:type="spellStart"/>
      <w:r w:rsidRPr="00A552FA">
        <w:rPr>
          <w:color w:val="auto"/>
          <w:szCs w:val="28"/>
        </w:rPr>
        <w:t>сағат</w:t>
      </w:r>
      <w:proofErr w:type="spellEnd"/>
    </w:p>
    <w:p w14:paraId="67B1027F" w14:textId="77777777" w:rsidR="00A24F94" w:rsidRPr="00A552FA" w:rsidRDefault="00A24F94" w:rsidP="00F10ACB">
      <w:pPr>
        <w:spacing w:after="0" w:line="240" w:lineRule="auto"/>
        <w:ind w:left="0" w:right="57" w:firstLine="0"/>
        <w:rPr>
          <w:color w:val="auto"/>
          <w:szCs w:val="28"/>
        </w:rPr>
      </w:pPr>
      <w:proofErr w:type="spellStart"/>
      <w:r w:rsidRPr="00A552FA">
        <w:rPr>
          <w:color w:val="auto"/>
          <w:szCs w:val="28"/>
        </w:rPr>
        <w:t>Жас</w:t>
      </w:r>
      <w:proofErr w:type="spellEnd"/>
      <w:r w:rsidRPr="00A552FA">
        <w:rPr>
          <w:color w:val="auto"/>
          <w:szCs w:val="28"/>
        </w:rPr>
        <w:t xml:space="preserve"> </w:t>
      </w:r>
      <w:proofErr w:type="spellStart"/>
      <w:r w:rsidRPr="00A552FA">
        <w:rPr>
          <w:color w:val="auto"/>
          <w:szCs w:val="28"/>
        </w:rPr>
        <w:t>эколог</w:t>
      </w:r>
      <w:proofErr w:type="spellEnd"/>
      <w:r w:rsidRPr="00A552FA">
        <w:rPr>
          <w:color w:val="auto"/>
          <w:szCs w:val="28"/>
        </w:rPr>
        <w:t xml:space="preserve"> -1 </w:t>
      </w:r>
      <w:proofErr w:type="spellStart"/>
      <w:r w:rsidRPr="00A552FA">
        <w:rPr>
          <w:color w:val="auto"/>
          <w:szCs w:val="28"/>
        </w:rPr>
        <w:t>сағат</w:t>
      </w:r>
      <w:proofErr w:type="spellEnd"/>
    </w:p>
    <w:p w14:paraId="0CB9AE43" w14:textId="77777777" w:rsidR="00A24F94" w:rsidRPr="00A552FA" w:rsidRDefault="00A24F94" w:rsidP="00F10ACB">
      <w:pPr>
        <w:spacing w:after="0" w:line="240" w:lineRule="auto"/>
        <w:ind w:left="0" w:right="57" w:firstLine="0"/>
        <w:rPr>
          <w:color w:val="auto"/>
          <w:szCs w:val="28"/>
        </w:rPr>
      </w:pPr>
      <w:proofErr w:type="spellStart"/>
      <w:r w:rsidRPr="00A552FA">
        <w:rPr>
          <w:color w:val="auto"/>
          <w:szCs w:val="28"/>
        </w:rPr>
        <w:t>Физика</w:t>
      </w:r>
      <w:proofErr w:type="spellEnd"/>
      <w:r w:rsidRPr="00A552FA">
        <w:rPr>
          <w:color w:val="auto"/>
          <w:szCs w:val="28"/>
        </w:rPr>
        <w:t xml:space="preserve"> әлемі-1 </w:t>
      </w:r>
      <w:proofErr w:type="spellStart"/>
      <w:r w:rsidRPr="00A552FA">
        <w:rPr>
          <w:color w:val="auto"/>
          <w:szCs w:val="28"/>
        </w:rPr>
        <w:t>сағат</w:t>
      </w:r>
      <w:proofErr w:type="spellEnd"/>
    </w:p>
    <w:p w14:paraId="4A5EF7F0" w14:textId="77777777" w:rsidR="00A24F94" w:rsidRPr="00A552FA" w:rsidRDefault="00A24F94" w:rsidP="00F10ACB">
      <w:pPr>
        <w:spacing w:after="0" w:line="240" w:lineRule="auto"/>
        <w:ind w:left="0" w:right="57" w:firstLine="0"/>
        <w:rPr>
          <w:color w:val="auto"/>
          <w:szCs w:val="28"/>
        </w:rPr>
      </w:pPr>
      <w:proofErr w:type="spellStart"/>
      <w:r w:rsidRPr="00A552FA">
        <w:rPr>
          <w:color w:val="auto"/>
          <w:szCs w:val="28"/>
        </w:rPr>
        <w:t>Апталық</w:t>
      </w:r>
      <w:proofErr w:type="spellEnd"/>
      <w:r w:rsidRPr="00A552FA">
        <w:rPr>
          <w:color w:val="auto"/>
          <w:szCs w:val="28"/>
        </w:rPr>
        <w:t xml:space="preserve"> </w:t>
      </w:r>
      <w:proofErr w:type="spellStart"/>
      <w:r w:rsidRPr="00A552FA">
        <w:rPr>
          <w:color w:val="auto"/>
          <w:szCs w:val="28"/>
        </w:rPr>
        <w:t>жүктемесі</w:t>
      </w:r>
      <w:proofErr w:type="spellEnd"/>
      <w:r w:rsidRPr="00A552FA">
        <w:rPr>
          <w:color w:val="auto"/>
          <w:szCs w:val="28"/>
        </w:rPr>
        <w:t xml:space="preserve"> – 37 </w:t>
      </w:r>
      <w:proofErr w:type="spellStart"/>
      <w:r w:rsidRPr="00A552FA">
        <w:rPr>
          <w:color w:val="auto"/>
          <w:szCs w:val="28"/>
        </w:rPr>
        <w:t>сағат</w:t>
      </w:r>
      <w:proofErr w:type="spellEnd"/>
      <w:r w:rsidRPr="00A552FA">
        <w:rPr>
          <w:color w:val="auto"/>
          <w:szCs w:val="28"/>
        </w:rPr>
        <w:t xml:space="preserve"> </w:t>
      </w:r>
    </w:p>
    <w:p w14:paraId="385A837C" w14:textId="77777777" w:rsidR="00A24F94" w:rsidRPr="00A552FA" w:rsidRDefault="00A24F94" w:rsidP="00A24F94">
      <w:pPr>
        <w:spacing w:after="12" w:line="249" w:lineRule="auto"/>
        <w:ind w:left="0" w:right="233" w:firstLine="0"/>
        <w:jc w:val="center"/>
        <w:rPr>
          <w:color w:val="auto"/>
        </w:rPr>
      </w:pPr>
      <w:r w:rsidRPr="00A552FA">
        <w:rPr>
          <w:b/>
          <w:color w:val="auto"/>
        </w:rPr>
        <w:t xml:space="preserve">2021-2022 </w:t>
      </w:r>
      <w:proofErr w:type="spellStart"/>
      <w:r w:rsidRPr="00A552FA">
        <w:rPr>
          <w:b/>
          <w:color w:val="auto"/>
        </w:rPr>
        <w:t>оқу</w:t>
      </w:r>
      <w:proofErr w:type="spellEnd"/>
      <w:r w:rsidRPr="00A552FA">
        <w:rPr>
          <w:b/>
          <w:color w:val="auto"/>
        </w:rPr>
        <w:t xml:space="preserve"> </w:t>
      </w:r>
      <w:proofErr w:type="spellStart"/>
      <w:r w:rsidRPr="00A552FA">
        <w:rPr>
          <w:b/>
          <w:color w:val="auto"/>
        </w:rPr>
        <w:t>жылында</w:t>
      </w:r>
      <w:proofErr w:type="spellEnd"/>
      <w:r w:rsidRPr="00A552FA">
        <w:rPr>
          <w:b/>
          <w:color w:val="auto"/>
        </w:rPr>
        <w:t xml:space="preserve"> 11 «Ә» (</w:t>
      </w:r>
      <w:proofErr w:type="spellStart"/>
      <w:r w:rsidRPr="00A552FA">
        <w:rPr>
          <w:b/>
          <w:color w:val="auto"/>
        </w:rPr>
        <w:t>жаңартылған</w:t>
      </w:r>
      <w:proofErr w:type="spellEnd"/>
      <w:r w:rsidRPr="00A552FA">
        <w:rPr>
          <w:b/>
          <w:color w:val="auto"/>
        </w:rPr>
        <w:t xml:space="preserve"> </w:t>
      </w:r>
      <w:proofErr w:type="spellStart"/>
      <w:r w:rsidRPr="00A552FA">
        <w:rPr>
          <w:b/>
          <w:color w:val="auto"/>
        </w:rPr>
        <w:t>мазмұнымен</w:t>
      </w:r>
      <w:proofErr w:type="spellEnd"/>
      <w:r w:rsidRPr="00A552FA">
        <w:rPr>
          <w:b/>
          <w:color w:val="auto"/>
        </w:rPr>
        <w:t xml:space="preserve">) </w:t>
      </w:r>
      <w:proofErr w:type="spellStart"/>
      <w:proofErr w:type="gramStart"/>
      <w:r w:rsidRPr="00A552FA">
        <w:rPr>
          <w:b/>
          <w:color w:val="auto"/>
        </w:rPr>
        <w:t>сыныбы</w:t>
      </w:r>
      <w:proofErr w:type="spellEnd"/>
      <w:r w:rsidRPr="00A552FA">
        <w:rPr>
          <w:b/>
          <w:color w:val="auto"/>
        </w:rPr>
        <w:t xml:space="preserve">  </w:t>
      </w:r>
      <w:proofErr w:type="spellStart"/>
      <w:r w:rsidRPr="00A552FA">
        <w:rPr>
          <w:b/>
          <w:color w:val="auto"/>
        </w:rPr>
        <w:t>оқытудың</w:t>
      </w:r>
      <w:proofErr w:type="spellEnd"/>
      <w:proofErr w:type="gramEnd"/>
      <w:r w:rsidRPr="00A552FA">
        <w:rPr>
          <w:b/>
          <w:color w:val="auto"/>
        </w:rPr>
        <w:t xml:space="preserve"> </w:t>
      </w:r>
      <w:proofErr w:type="spellStart"/>
      <w:r w:rsidRPr="00A552FA">
        <w:rPr>
          <w:b/>
          <w:color w:val="auto"/>
        </w:rPr>
        <w:t>қоғамдық-гуманитарлық</w:t>
      </w:r>
      <w:proofErr w:type="spellEnd"/>
      <w:r w:rsidRPr="00A552FA">
        <w:rPr>
          <w:b/>
          <w:color w:val="auto"/>
        </w:rPr>
        <w:t xml:space="preserve"> </w:t>
      </w:r>
      <w:proofErr w:type="spellStart"/>
      <w:r w:rsidRPr="00A552FA">
        <w:rPr>
          <w:b/>
          <w:color w:val="auto"/>
        </w:rPr>
        <w:t>бағыты</w:t>
      </w:r>
      <w:proofErr w:type="spellEnd"/>
      <w:r w:rsidRPr="00A552FA">
        <w:rPr>
          <w:b/>
          <w:color w:val="auto"/>
        </w:rPr>
        <w:t xml:space="preserve"> </w:t>
      </w:r>
      <w:proofErr w:type="spellStart"/>
      <w:r w:rsidRPr="00A552FA">
        <w:rPr>
          <w:b/>
          <w:color w:val="auto"/>
        </w:rPr>
        <w:t>бойынша</w:t>
      </w:r>
      <w:proofErr w:type="spellEnd"/>
      <w:r w:rsidRPr="00A552FA">
        <w:rPr>
          <w:b/>
          <w:color w:val="auto"/>
        </w:rPr>
        <w:t xml:space="preserve"> </w:t>
      </w:r>
      <w:proofErr w:type="spellStart"/>
      <w:r w:rsidRPr="00A552FA">
        <w:rPr>
          <w:b/>
          <w:color w:val="auto"/>
        </w:rPr>
        <w:t>оқыды</w:t>
      </w:r>
      <w:proofErr w:type="spellEnd"/>
      <w:r w:rsidRPr="00A552FA">
        <w:rPr>
          <w:b/>
          <w:color w:val="auto"/>
        </w:rPr>
        <w:t>.</w:t>
      </w:r>
    </w:p>
    <w:tbl>
      <w:tblPr>
        <w:tblW w:w="9344" w:type="dxa"/>
        <w:tblInd w:w="182" w:type="dxa"/>
        <w:tblCellMar>
          <w:top w:w="17" w:type="dxa"/>
          <w:left w:w="252" w:type="dxa"/>
          <w:right w:w="115" w:type="dxa"/>
        </w:tblCellMar>
        <w:tblLook w:val="04A0" w:firstRow="1" w:lastRow="0" w:firstColumn="1" w:lastColumn="0" w:noHBand="0" w:noVBand="1"/>
      </w:tblPr>
      <w:tblGrid>
        <w:gridCol w:w="834"/>
        <w:gridCol w:w="2508"/>
        <w:gridCol w:w="1896"/>
        <w:gridCol w:w="4106"/>
      </w:tblGrid>
      <w:tr w:rsidR="00A24F94" w:rsidRPr="00A552FA" w14:paraId="3E42AFF8" w14:textId="77777777" w:rsidTr="005F1216">
        <w:trPr>
          <w:trHeight w:val="1620"/>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37308F6" w14:textId="77777777" w:rsidR="00A24F94" w:rsidRPr="00D50276" w:rsidRDefault="00A24F94" w:rsidP="005F1216">
            <w:pPr>
              <w:spacing w:after="0" w:line="259" w:lineRule="auto"/>
              <w:ind w:left="0" w:right="0" w:firstLine="0"/>
              <w:jc w:val="left"/>
              <w:rPr>
                <w:color w:val="auto"/>
                <w:sz w:val="24"/>
                <w:szCs w:val="24"/>
              </w:rPr>
            </w:pPr>
            <w:r w:rsidRPr="00D50276">
              <w:rPr>
                <w:color w:val="auto"/>
                <w:sz w:val="24"/>
                <w:szCs w:val="24"/>
              </w:rPr>
              <w:t>№</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14:paraId="6F2B81D5" w14:textId="77777777" w:rsidR="00A24F94" w:rsidRPr="00D50276" w:rsidRDefault="00A24F94" w:rsidP="005F1216">
            <w:pPr>
              <w:spacing w:after="0" w:line="259" w:lineRule="auto"/>
              <w:ind w:left="0" w:right="134" w:firstLine="0"/>
              <w:jc w:val="center"/>
              <w:rPr>
                <w:color w:val="auto"/>
                <w:sz w:val="24"/>
                <w:szCs w:val="24"/>
              </w:rPr>
            </w:pPr>
            <w:proofErr w:type="spellStart"/>
            <w:r w:rsidRPr="00D50276">
              <w:rPr>
                <w:b/>
                <w:color w:val="auto"/>
                <w:sz w:val="24"/>
                <w:szCs w:val="24"/>
              </w:rPr>
              <w:t>Оқу</w:t>
            </w:r>
            <w:proofErr w:type="spellEnd"/>
            <w:r w:rsidRPr="00D50276">
              <w:rPr>
                <w:b/>
                <w:color w:val="auto"/>
                <w:sz w:val="24"/>
                <w:szCs w:val="24"/>
              </w:rPr>
              <w:t xml:space="preserve"> </w:t>
            </w:r>
            <w:proofErr w:type="spellStart"/>
            <w:r w:rsidRPr="00D50276">
              <w:rPr>
                <w:b/>
                <w:color w:val="auto"/>
                <w:sz w:val="24"/>
                <w:szCs w:val="24"/>
              </w:rPr>
              <w:t>пәндері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320B89E" w14:textId="77777777" w:rsidR="00A24F94" w:rsidRPr="00D50276" w:rsidRDefault="00A24F94" w:rsidP="005F1216">
            <w:pPr>
              <w:spacing w:after="0" w:line="259" w:lineRule="auto"/>
              <w:ind w:left="0" w:right="0" w:firstLine="0"/>
              <w:jc w:val="center"/>
              <w:rPr>
                <w:color w:val="auto"/>
                <w:sz w:val="24"/>
                <w:szCs w:val="24"/>
              </w:rPr>
            </w:pPr>
            <w:proofErr w:type="spellStart"/>
            <w:r w:rsidRPr="00D50276">
              <w:rPr>
                <w:b/>
                <w:color w:val="auto"/>
                <w:sz w:val="24"/>
                <w:szCs w:val="24"/>
              </w:rPr>
              <w:t>Сыныптар</w:t>
            </w:r>
            <w:proofErr w:type="spellEnd"/>
            <w:r w:rsidRPr="00D50276">
              <w:rPr>
                <w:b/>
                <w:color w:val="auto"/>
                <w:sz w:val="24"/>
                <w:szCs w:val="24"/>
              </w:rPr>
              <w:t xml:space="preserve"> </w:t>
            </w:r>
            <w:proofErr w:type="spellStart"/>
            <w:r w:rsidRPr="00D50276">
              <w:rPr>
                <w:b/>
                <w:color w:val="auto"/>
                <w:sz w:val="24"/>
                <w:szCs w:val="24"/>
              </w:rPr>
              <w:t>бойынша</w:t>
            </w:r>
            <w:proofErr w:type="spellEnd"/>
            <w:r w:rsidRPr="00D50276">
              <w:rPr>
                <w:b/>
                <w:color w:val="auto"/>
                <w:sz w:val="24"/>
                <w:szCs w:val="24"/>
              </w:rPr>
              <w:t xml:space="preserve"> </w:t>
            </w:r>
            <w:proofErr w:type="spellStart"/>
            <w:r w:rsidRPr="00D50276">
              <w:rPr>
                <w:b/>
                <w:color w:val="auto"/>
                <w:sz w:val="24"/>
                <w:szCs w:val="24"/>
              </w:rPr>
              <w:t>апталық</w:t>
            </w:r>
            <w:proofErr w:type="spellEnd"/>
            <w:r w:rsidRPr="00D50276">
              <w:rPr>
                <w:b/>
                <w:color w:val="auto"/>
                <w:sz w:val="24"/>
                <w:szCs w:val="24"/>
              </w:rPr>
              <w:t xml:space="preserve"> </w:t>
            </w:r>
            <w:proofErr w:type="spellStart"/>
            <w:r w:rsidRPr="00D50276">
              <w:rPr>
                <w:b/>
                <w:color w:val="auto"/>
                <w:sz w:val="24"/>
                <w:szCs w:val="24"/>
              </w:rPr>
              <w:t>сағаттар</w:t>
            </w:r>
            <w:proofErr w:type="spellEnd"/>
            <w:r w:rsidRPr="00D50276">
              <w:rPr>
                <w:b/>
                <w:color w:val="auto"/>
                <w:sz w:val="24"/>
                <w:szCs w:val="24"/>
              </w:rPr>
              <w:t xml:space="preserve"> </w:t>
            </w:r>
            <w:proofErr w:type="spellStart"/>
            <w:r w:rsidRPr="00D50276">
              <w:rPr>
                <w:b/>
                <w:color w:val="auto"/>
                <w:sz w:val="24"/>
                <w:szCs w:val="24"/>
              </w:rPr>
              <w:t>саны</w:t>
            </w:r>
            <w:proofErr w:type="spellEnd"/>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4957897F" w14:textId="77777777" w:rsidR="00A24F94" w:rsidRPr="00D50276" w:rsidRDefault="00A24F94" w:rsidP="005F1216">
            <w:pPr>
              <w:spacing w:after="0" w:line="259" w:lineRule="auto"/>
              <w:ind w:left="0" w:right="134" w:firstLine="0"/>
              <w:jc w:val="center"/>
              <w:rPr>
                <w:color w:val="auto"/>
                <w:sz w:val="24"/>
                <w:szCs w:val="24"/>
              </w:rPr>
            </w:pPr>
            <w:proofErr w:type="spellStart"/>
            <w:r w:rsidRPr="00D50276">
              <w:rPr>
                <w:b/>
                <w:color w:val="auto"/>
                <w:sz w:val="24"/>
                <w:szCs w:val="24"/>
              </w:rPr>
              <w:t>Жүктеме</w:t>
            </w:r>
            <w:proofErr w:type="spellEnd"/>
            <w:r w:rsidRPr="00D50276">
              <w:rPr>
                <w:b/>
                <w:color w:val="auto"/>
                <w:sz w:val="24"/>
                <w:szCs w:val="24"/>
              </w:rPr>
              <w:t xml:space="preserve"> </w:t>
            </w:r>
            <w:proofErr w:type="spellStart"/>
            <w:r w:rsidRPr="00D50276">
              <w:rPr>
                <w:b/>
                <w:color w:val="auto"/>
                <w:sz w:val="24"/>
                <w:szCs w:val="24"/>
              </w:rPr>
              <w:t>сағат</w:t>
            </w:r>
            <w:proofErr w:type="spellEnd"/>
          </w:p>
        </w:tc>
      </w:tr>
    </w:tbl>
    <w:p w14:paraId="1F6586FA" w14:textId="77777777" w:rsidR="00A24F94" w:rsidRPr="00A552FA" w:rsidRDefault="00A24F94" w:rsidP="00A24F94">
      <w:pPr>
        <w:spacing w:after="0" w:line="259" w:lineRule="auto"/>
        <w:ind w:left="0" w:right="1306" w:firstLine="0"/>
        <w:jc w:val="left"/>
        <w:rPr>
          <w:color w:val="auto"/>
        </w:rPr>
      </w:pPr>
    </w:p>
    <w:tbl>
      <w:tblPr>
        <w:tblW w:w="9344" w:type="dxa"/>
        <w:tblInd w:w="182" w:type="dxa"/>
        <w:tblCellMar>
          <w:top w:w="17" w:type="dxa"/>
          <w:left w:w="87" w:type="dxa"/>
          <w:right w:w="115" w:type="dxa"/>
        </w:tblCellMar>
        <w:tblLook w:val="04A0" w:firstRow="1" w:lastRow="0" w:firstColumn="1" w:lastColumn="0" w:noHBand="0" w:noVBand="1"/>
      </w:tblPr>
      <w:tblGrid>
        <w:gridCol w:w="857"/>
        <w:gridCol w:w="2485"/>
        <w:gridCol w:w="1896"/>
        <w:gridCol w:w="2080"/>
        <w:gridCol w:w="23"/>
        <w:gridCol w:w="2003"/>
      </w:tblGrid>
      <w:tr w:rsidR="00D50276" w:rsidRPr="00A552FA" w14:paraId="5B8B7F39" w14:textId="77777777" w:rsidTr="00273511">
        <w:trPr>
          <w:trHeight w:val="332"/>
        </w:trPr>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F7DC0C" w14:textId="77777777" w:rsidR="00D50276" w:rsidRPr="00A552FA" w:rsidRDefault="00D50276" w:rsidP="005F1216">
            <w:pPr>
              <w:spacing w:after="160" w:line="259" w:lineRule="auto"/>
              <w:ind w:left="0" w:right="0" w:firstLine="0"/>
              <w:jc w:val="left"/>
              <w:rPr>
                <w:color w:val="auto"/>
                <w:sz w:val="24"/>
                <w:szCs w:val="24"/>
              </w:rPr>
            </w:pPr>
          </w:p>
        </w:tc>
        <w:tc>
          <w:tcPr>
            <w:tcW w:w="24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C166D2" w14:textId="77777777" w:rsidR="00D50276" w:rsidRPr="00A552FA" w:rsidRDefault="00D50276" w:rsidP="005F1216">
            <w:pPr>
              <w:spacing w:after="160" w:line="259" w:lineRule="auto"/>
              <w:ind w:left="0" w:right="0" w:firstLine="0"/>
              <w:jc w:val="left"/>
              <w:rPr>
                <w:color w:val="auto"/>
                <w:sz w:val="24"/>
                <w:szCs w:val="24"/>
              </w:rPr>
            </w:pPr>
          </w:p>
        </w:tc>
        <w:tc>
          <w:tcPr>
            <w:tcW w:w="6002" w:type="dxa"/>
            <w:gridSpan w:val="4"/>
            <w:tcBorders>
              <w:top w:val="single" w:sz="4" w:space="0" w:color="000000"/>
              <w:left w:val="single" w:sz="4" w:space="0" w:color="000000"/>
              <w:bottom w:val="single" w:sz="4" w:space="0" w:color="000000"/>
              <w:right w:val="single" w:sz="4" w:space="0" w:color="000000"/>
            </w:tcBorders>
            <w:shd w:val="clear" w:color="auto" w:fill="auto"/>
          </w:tcPr>
          <w:p w14:paraId="2D922B15" w14:textId="77777777" w:rsidR="00D50276" w:rsidRPr="00A552FA" w:rsidRDefault="00D50276" w:rsidP="005F1216">
            <w:pPr>
              <w:spacing w:after="160" w:line="259" w:lineRule="auto"/>
              <w:ind w:left="0" w:right="0" w:firstLine="0"/>
              <w:jc w:val="left"/>
              <w:rPr>
                <w:color w:val="auto"/>
                <w:sz w:val="24"/>
                <w:szCs w:val="24"/>
              </w:rPr>
            </w:pPr>
          </w:p>
        </w:tc>
      </w:tr>
      <w:tr w:rsidR="00A24F94" w:rsidRPr="00A552FA" w14:paraId="04C2018F" w14:textId="77777777" w:rsidTr="005F1216">
        <w:trPr>
          <w:trHeight w:val="332"/>
        </w:trPr>
        <w:tc>
          <w:tcPr>
            <w:tcW w:w="0" w:type="auto"/>
            <w:vMerge/>
            <w:tcBorders>
              <w:top w:val="nil"/>
              <w:left w:val="single" w:sz="4" w:space="0" w:color="000000"/>
              <w:bottom w:val="single" w:sz="4" w:space="0" w:color="000000"/>
              <w:right w:val="single" w:sz="4" w:space="0" w:color="000000"/>
            </w:tcBorders>
            <w:shd w:val="clear" w:color="auto" w:fill="auto"/>
          </w:tcPr>
          <w:p w14:paraId="119C8933" w14:textId="77777777" w:rsidR="00A24F94" w:rsidRPr="00A552FA" w:rsidRDefault="00A24F94" w:rsidP="005F1216">
            <w:pPr>
              <w:spacing w:after="160" w:line="259"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14:paraId="3D4814B0" w14:textId="77777777" w:rsidR="00A24F94" w:rsidRPr="00A552FA" w:rsidRDefault="00A24F94" w:rsidP="005F1216">
            <w:pPr>
              <w:spacing w:after="160" w:line="259" w:lineRule="auto"/>
              <w:ind w:left="0" w:right="0" w:firstLine="0"/>
              <w:jc w:val="left"/>
              <w:rPr>
                <w:color w:val="auto"/>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14E6F65"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11 «Ә»</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91425CD"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апталық</w:t>
            </w:r>
            <w:proofErr w:type="spellEnd"/>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4FACE1C"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жылдық</w:t>
            </w:r>
            <w:proofErr w:type="spellEnd"/>
          </w:p>
        </w:tc>
      </w:tr>
      <w:tr w:rsidR="00A24F94" w:rsidRPr="00A552FA" w14:paraId="3EF45C33"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21C28851"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                                                 </w:t>
            </w:r>
            <w:proofErr w:type="spellStart"/>
            <w:r w:rsidRPr="00A552FA">
              <w:rPr>
                <w:b/>
                <w:color w:val="auto"/>
                <w:sz w:val="24"/>
                <w:szCs w:val="24"/>
              </w:rPr>
              <w:t>Инварианттық</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r>
      <w:tr w:rsidR="00A24F94" w:rsidRPr="00A552FA" w14:paraId="74EF367E"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3F81E30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Міндетті</w:t>
            </w:r>
            <w:proofErr w:type="spellEnd"/>
            <w:r w:rsidRPr="00A552FA">
              <w:rPr>
                <w:color w:val="auto"/>
                <w:sz w:val="24"/>
                <w:szCs w:val="24"/>
              </w:rPr>
              <w:t xml:space="preserve"> </w:t>
            </w:r>
            <w:proofErr w:type="spellStart"/>
            <w:r w:rsidRPr="00A552FA">
              <w:rPr>
                <w:color w:val="auto"/>
                <w:sz w:val="24"/>
                <w:szCs w:val="24"/>
              </w:rPr>
              <w:t>пәндер</w:t>
            </w:r>
            <w:proofErr w:type="spellEnd"/>
          </w:p>
        </w:tc>
      </w:tr>
      <w:tr w:rsidR="00A24F94" w:rsidRPr="00A552FA" w14:paraId="2E8EEDF8" w14:textId="77777777" w:rsidTr="00D50276">
        <w:trPr>
          <w:trHeight w:val="654"/>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80A6D6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63138BA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roofErr w:type="spellStart"/>
            <w:r w:rsidRPr="00A552FA">
              <w:rPr>
                <w:color w:val="auto"/>
                <w:sz w:val="24"/>
                <w:szCs w:val="24"/>
              </w:rPr>
              <w:t>бастамалары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FE0E52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1C3C31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E200C9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102</w:t>
            </w:r>
          </w:p>
        </w:tc>
      </w:tr>
      <w:tr w:rsidR="00A24F94" w:rsidRPr="00A552FA" w14:paraId="6F6C82DD"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C4C0E1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CC5A81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5CED12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A3B7C1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71583C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1AB62A3B"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0E54CE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67C2F92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DDC32F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39C0E9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4E9718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5B6D183D"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97EE48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4114F9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726C05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4AEF40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6D4592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2C90614B"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0347CBA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5.</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45CAA4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1FDFD4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7EA6B4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7225E8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102</w:t>
            </w:r>
          </w:p>
        </w:tc>
      </w:tr>
      <w:tr w:rsidR="00A24F94" w:rsidRPr="00A552FA" w14:paraId="01DFA7C7" w14:textId="77777777" w:rsidTr="005F1216">
        <w:trPr>
          <w:trHeight w:val="654"/>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9F1395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lastRenderedPageBreak/>
              <w:t>6.</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6316FD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19C252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E4B37A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6A277E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68</w:t>
            </w:r>
          </w:p>
        </w:tc>
      </w:tr>
      <w:tr w:rsidR="00A24F94" w:rsidRPr="00A552FA" w14:paraId="50732E68"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C34274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7D2B7A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9DCD77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5841C61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E5866F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102</w:t>
            </w:r>
          </w:p>
        </w:tc>
      </w:tr>
      <w:tr w:rsidR="00A24F94" w:rsidRPr="00A552FA" w14:paraId="4C991697"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DC81E6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8.</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314422D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DF9C45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11EEDBF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137A0ED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2D084671"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80484A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9.</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506301A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Өзін-өзі</w:t>
            </w:r>
            <w:proofErr w:type="spellEnd"/>
            <w:r w:rsidRPr="00A552FA">
              <w:rPr>
                <w:color w:val="auto"/>
                <w:sz w:val="24"/>
                <w:szCs w:val="24"/>
              </w:rPr>
              <w:t xml:space="preserve"> </w:t>
            </w:r>
            <w:proofErr w:type="spellStart"/>
            <w:r w:rsidRPr="00A552FA">
              <w:rPr>
                <w:color w:val="auto"/>
                <w:sz w:val="24"/>
                <w:szCs w:val="24"/>
              </w:rPr>
              <w:t>тану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142E92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EF6C78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C51110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3D5985C8"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183164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0CFB32C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BD70B7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3DF25D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2BBE55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102</w:t>
            </w:r>
          </w:p>
        </w:tc>
      </w:tr>
      <w:tr w:rsidR="00A24F94" w:rsidRPr="00A552FA" w14:paraId="6720814A" w14:textId="77777777" w:rsidTr="00D50276">
        <w:trPr>
          <w:trHeight w:val="941"/>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E6E2153"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5201348F" w14:textId="77777777" w:rsidR="00A24F94" w:rsidRPr="00A552FA" w:rsidRDefault="00A24F94" w:rsidP="005F1216">
            <w:pPr>
              <w:spacing w:after="0" w:line="259" w:lineRule="auto"/>
              <w:ind w:left="0" w:right="0" w:firstLine="0"/>
              <w:jc w:val="left"/>
              <w:rPr>
                <w:color w:val="auto"/>
                <w:sz w:val="24"/>
                <w:szCs w:val="24"/>
                <w:lang w:val="ru-RU"/>
              </w:rPr>
            </w:pPr>
            <w:proofErr w:type="spellStart"/>
            <w:r w:rsidRPr="00A552FA">
              <w:rPr>
                <w:color w:val="auto"/>
                <w:sz w:val="24"/>
                <w:szCs w:val="24"/>
                <w:lang w:val="ru-RU"/>
              </w:rPr>
              <w:t>Алғашқы</w:t>
            </w:r>
            <w:proofErr w:type="spellEnd"/>
            <w:r w:rsidRPr="00A552FA">
              <w:rPr>
                <w:color w:val="auto"/>
                <w:sz w:val="24"/>
                <w:szCs w:val="24"/>
                <w:lang w:val="ru-RU"/>
              </w:rPr>
              <w:t xml:space="preserve"> </w:t>
            </w:r>
            <w:proofErr w:type="spellStart"/>
            <w:r w:rsidRPr="00A552FA">
              <w:rPr>
                <w:color w:val="auto"/>
                <w:sz w:val="24"/>
                <w:szCs w:val="24"/>
                <w:lang w:val="ru-RU"/>
              </w:rPr>
              <w:t>әскери</w:t>
            </w:r>
            <w:proofErr w:type="spellEnd"/>
            <w:r w:rsidRPr="00A552FA">
              <w:rPr>
                <w:color w:val="auto"/>
                <w:sz w:val="24"/>
                <w:szCs w:val="24"/>
                <w:lang w:val="ru-RU"/>
              </w:rPr>
              <w:t xml:space="preserve"> </w:t>
            </w:r>
            <w:proofErr w:type="spellStart"/>
            <w:r w:rsidRPr="00A552FA">
              <w:rPr>
                <w:color w:val="auto"/>
                <w:sz w:val="24"/>
                <w:szCs w:val="24"/>
                <w:lang w:val="ru-RU"/>
              </w:rPr>
              <w:t>және</w:t>
            </w:r>
            <w:proofErr w:type="spellEnd"/>
            <w:r w:rsidRPr="00A552FA">
              <w:rPr>
                <w:color w:val="auto"/>
                <w:sz w:val="24"/>
                <w:szCs w:val="24"/>
                <w:lang w:val="ru-RU"/>
              </w:rPr>
              <w:t xml:space="preserve"> </w:t>
            </w:r>
            <w:proofErr w:type="spellStart"/>
            <w:r w:rsidRPr="00A552FA">
              <w:rPr>
                <w:color w:val="auto"/>
                <w:sz w:val="24"/>
                <w:szCs w:val="24"/>
                <w:lang w:val="ru-RU"/>
              </w:rPr>
              <w:t>технологиялық</w:t>
            </w:r>
            <w:proofErr w:type="spellEnd"/>
            <w:r w:rsidRPr="00A552FA">
              <w:rPr>
                <w:color w:val="auto"/>
                <w:sz w:val="24"/>
                <w:szCs w:val="24"/>
                <w:lang w:val="ru-RU"/>
              </w:rPr>
              <w:t xml:space="preserve"> </w:t>
            </w:r>
            <w:proofErr w:type="spellStart"/>
            <w:r w:rsidRPr="00A552FA">
              <w:rPr>
                <w:color w:val="auto"/>
                <w:sz w:val="24"/>
                <w:szCs w:val="24"/>
                <w:lang w:val="ru-RU"/>
              </w:rPr>
              <w:t>дайындық</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34A2FC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0170F3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FAEFCA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4304FB81"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50CEB2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12</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3BA6B10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Дүниежүзі</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4E3372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1BC7E7E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F1851B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68</w:t>
            </w:r>
          </w:p>
        </w:tc>
      </w:tr>
      <w:tr w:rsidR="00A24F94" w:rsidRPr="00A552FA" w14:paraId="1183CFEE"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1316C0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50099B5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География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B9A045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EA486D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8D5EA2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4E576646"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08CC8C1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14</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A26414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Құқық</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8A2A66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2D7331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4D083A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7D5CB06A"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09FB65A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15</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0C77391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Физика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4D6128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390AEF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094F3E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288FCAA6"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7E8BCC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16</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669E27D4"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Химия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C6AE98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C8E918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471B09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49F4C9B5" w14:textId="77777777" w:rsidTr="005F1216">
        <w:trPr>
          <w:trHeight w:val="332"/>
        </w:trPr>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F5E149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17</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748362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Биология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8532FF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6A640BD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1B2733A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50A9D764"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4EEB084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Инварианттық</w:t>
            </w:r>
            <w:proofErr w:type="spellEnd"/>
            <w:r w:rsidRPr="00A552FA">
              <w:rPr>
                <w:b/>
                <w:color w:val="auto"/>
                <w:sz w:val="24"/>
                <w:szCs w:val="24"/>
              </w:rPr>
              <w:t xml:space="preserve"> </w:t>
            </w: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9A8AE36"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29</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730061D"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29</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18675EBA"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           986</w:t>
            </w:r>
          </w:p>
        </w:tc>
      </w:tr>
      <w:tr w:rsidR="00A24F94" w:rsidRPr="00A552FA" w14:paraId="3A0E3904"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1EB8FEA8"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Вариативтік</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r>
      <w:tr w:rsidR="00A24F94" w:rsidRPr="00A552FA" w14:paraId="084CEDF1"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4EAE1AF4"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         </w:t>
            </w:r>
            <w:proofErr w:type="spellStart"/>
            <w:r w:rsidRPr="00A552FA">
              <w:rPr>
                <w:b/>
                <w:color w:val="auto"/>
                <w:sz w:val="24"/>
                <w:szCs w:val="24"/>
              </w:rPr>
              <w:t>Жаhандық</w:t>
            </w:r>
            <w:proofErr w:type="spellEnd"/>
            <w:r w:rsidRPr="00A552FA">
              <w:rPr>
                <w:b/>
                <w:color w:val="auto"/>
                <w:sz w:val="24"/>
                <w:szCs w:val="24"/>
              </w:rPr>
              <w:t xml:space="preserve"> </w:t>
            </w:r>
            <w:proofErr w:type="spellStart"/>
            <w:r w:rsidRPr="00A552FA">
              <w:rPr>
                <w:b/>
                <w:color w:val="auto"/>
                <w:sz w:val="24"/>
                <w:szCs w:val="24"/>
              </w:rPr>
              <w:t>құзыреттілік</w:t>
            </w:r>
            <w:proofErr w:type="spellEnd"/>
            <w:r w:rsidRPr="00A552FA">
              <w:rPr>
                <w:b/>
                <w:color w:val="auto"/>
                <w:sz w:val="24"/>
                <w:szCs w:val="24"/>
              </w:rPr>
              <w:t xml:space="preserve"> </w:t>
            </w:r>
            <w:proofErr w:type="spellStart"/>
            <w:r w:rsidRPr="00A552FA">
              <w:rPr>
                <w:b/>
                <w:color w:val="auto"/>
                <w:sz w:val="24"/>
                <w:szCs w:val="24"/>
              </w:rPr>
              <w:t>немесе</w:t>
            </w:r>
            <w:proofErr w:type="spellEnd"/>
            <w:r w:rsidRPr="00A552FA">
              <w:rPr>
                <w:b/>
                <w:color w:val="auto"/>
                <w:sz w:val="24"/>
                <w:szCs w:val="24"/>
              </w:rPr>
              <w:t xml:space="preserve"> </w:t>
            </w:r>
            <w:proofErr w:type="spellStart"/>
            <w:r w:rsidRPr="00A552FA">
              <w:rPr>
                <w:b/>
                <w:color w:val="auto"/>
                <w:sz w:val="24"/>
                <w:szCs w:val="24"/>
              </w:rPr>
              <w:t>таңдау</w:t>
            </w:r>
            <w:proofErr w:type="spellEnd"/>
            <w:r w:rsidRPr="00A552FA">
              <w:rPr>
                <w:b/>
                <w:color w:val="auto"/>
                <w:sz w:val="24"/>
                <w:szCs w:val="24"/>
              </w:rPr>
              <w:t xml:space="preserve"> </w:t>
            </w:r>
            <w:proofErr w:type="spellStart"/>
            <w:r w:rsidRPr="00A552FA">
              <w:rPr>
                <w:b/>
                <w:color w:val="auto"/>
                <w:sz w:val="24"/>
                <w:szCs w:val="24"/>
              </w:rPr>
              <w:t>бойынша</w:t>
            </w:r>
            <w:proofErr w:type="spellEnd"/>
            <w:r w:rsidRPr="00A552FA">
              <w:rPr>
                <w:b/>
                <w:color w:val="auto"/>
                <w:sz w:val="24"/>
                <w:szCs w:val="24"/>
              </w:rPr>
              <w:t xml:space="preserve"> </w:t>
            </w:r>
            <w:proofErr w:type="spellStart"/>
            <w:r w:rsidRPr="00A552FA">
              <w:rPr>
                <w:b/>
                <w:color w:val="auto"/>
                <w:sz w:val="24"/>
                <w:szCs w:val="24"/>
              </w:rPr>
              <w:t>басқа</w:t>
            </w:r>
            <w:proofErr w:type="spellEnd"/>
            <w:r w:rsidRPr="00A552FA">
              <w:rPr>
                <w:b/>
                <w:color w:val="auto"/>
                <w:sz w:val="24"/>
                <w:szCs w:val="24"/>
              </w:rPr>
              <w:t xml:space="preserve"> </w:t>
            </w:r>
            <w:proofErr w:type="spellStart"/>
            <w:r w:rsidRPr="00A552FA">
              <w:rPr>
                <w:b/>
                <w:color w:val="auto"/>
                <w:sz w:val="24"/>
                <w:szCs w:val="24"/>
              </w:rPr>
              <w:t>курстар</w:t>
            </w:r>
            <w:proofErr w:type="spellEnd"/>
          </w:p>
        </w:tc>
      </w:tr>
      <w:tr w:rsidR="00A24F94" w:rsidRPr="00A552FA" w14:paraId="7A1B4C13"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0A50EE3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Кәсіпкерлік</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бизнес</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DCFD8F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9C3A14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10DD11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020C9BBC" w14:textId="77777777" w:rsidTr="005F1216">
        <w:trPr>
          <w:trHeight w:val="332"/>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auto"/>
          </w:tcPr>
          <w:p w14:paraId="04426440"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Элективті</w:t>
            </w:r>
            <w:proofErr w:type="spellEnd"/>
            <w:r w:rsidRPr="00A552FA">
              <w:rPr>
                <w:b/>
                <w:color w:val="auto"/>
                <w:sz w:val="24"/>
                <w:szCs w:val="24"/>
              </w:rPr>
              <w:t xml:space="preserve"> </w:t>
            </w:r>
            <w:proofErr w:type="spellStart"/>
            <w:r w:rsidRPr="00A552FA">
              <w:rPr>
                <w:b/>
                <w:color w:val="auto"/>
                <w:sz w:val="24"/>
                <w:szCs w:val="24"/>
              </w:rPr>
              <w:t>курстар</w:t>
            </w:r>
            <w:proofErr w:type="spellEnd"/>
          </w:p>
        </w:tc>
      </w:tr>
      <w:tr w:rsidR="00A24F94" w:rsidRPr="00A552FA" w14:paraId="127E0761"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38BF1C6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Әлемдік</w:t>
            </w:r>
            <w:proofErr w:type="spellEnd"/>
            <w:r w:rsidRPr="00A552FA">
              <w:rPr>
                <w:color w:val="auto"/>
                <w:sz w:val="24"/>
                <w:szCs w:val="24"/>
              </w:rPr>
              <w:t xml:space="preserve"> </w:t>
            </w:r>
            <w:proofErr w:type="spellStart"/>
            <w:r w:rsidRPr="00A552FA">
              <w:rPr>
                <w:color w:val="auto"/>
                <w:sz w:val="24"/>
                <w:szCs w:val="24"/>
              </w:rPr>
              <w:t>география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6B1F34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3CF342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F0F8C1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4D5241A4"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07EDD08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Сәндік</w:t>
            </w:r>
            <w:proofErr w:type="spellEnd"/>
            <w:r w:rsidRPr="00A552FA">
              <w:rPr>
                <w:color w:val="auto"/>
                <w:sz w:val="24"/>
                <w:szCs w:val="24"/>
              </w:rPr>
              <w:t xml:space="preserve"> </w:t>
            </w:r>
            <w:proofErr w:type="spellStart"/>
            <w:r w:rsidRPr="00A552FA">
              <w:rPr>
                <w:color w:val="auto"/>
                <w:sz w:val="24"/>
                <w:szCs w:val="24"/>
              </w:rPr>
              <w:t>өнер</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966B9E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4F645A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6DB121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66DE785E" w14:textId="77777777" w:rsidTr="00D50276">
        <w:trPr>
          <w:trHeight w:val="335"/>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67AD147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Адам</w:t>
            </w:r>
            <w:proofErr w:type="spellEnd"/>
            <w:r w:rsidRPr="00A552FA">
              <w:rPr>
                <w:color w:val="auto"/>
                <w:sz w:val="24"/>
                <w:szCs w:val="24"/>
              </w:rPr>
              <w:t xml:space="preserve"> </w:t>
            </w:r>
            <w:proofErr w:type="spellStart"/>
            <w:r w:rsidRPr="00A552FA">
              <w:rPr>
                <w:color w:val="auto"/>
                <w:sz w:val="24"/>
                <w:szCs w:val="24"/>
              </w:rPr>
              <w:t>эволюциясы</w:t>
            </w:r>
            <w:proofErr w:type="spellEnd"/>
            <w:r w:rsidRPr="00A552FA">
              <w:rPr>
                <w:color w:val="auto"/>
                <w:sz w:val="24"/>
                <w:szCs w:val="24"/>
              </w:rPr>
              <w:t xml:space="preserve"> </w:t>
            </w:r>
            <w:proofErr w:type="spellStart"/>
            <w:r w:rsidRPr="00A552FA">
              <w:rPr>
                <w:color w:val="auto"/>
                <w:sz w:val="24"/>
                <w:szCs w:val="24"/>
              </w:rPr>
              <w:t>құпиялары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5F6AB3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1313273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0D502E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61C6D1C8"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7FBC9D6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Tenses</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1EFE19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6AAE683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FE2258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0ABA9F76"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236ADDC5"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Тіршілік</w:t>
            </w:r>
            <w:proofErr w:type="spellEnd"/>
            <w:r w:rsidRPr="00A552FA">
              <w:rPr>
                <w:color w:val="auto"/>
                <w:sz w:val="24"/>
                <w:szCs w:val="24"/>
              </w:rPr>
              <w:t xml:space="preserve"> </w:t>
            </w:r>
            <w:proofErr w:type="spellStart"/>
            <w:r w:rsidRPr="00A552FA">
              <w:rPr>
                <w:color w:val="auto"/>
                <w:sz w:val="24"/>
                <w:szCs w:val="24"/>
              </w:rPr>
              <w:t>химиясы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5CA888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55E5C66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AF9C2F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1925C520"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348417D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Абайтану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A9409E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C4D62A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FCE51D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A24F94" w:rsidRPr="00A552FA" w14:paraId="470D0B25" w14:textId="77777777" w:rsidTr="005F1216">
        <w:trPr>
          <w:trHeight w:val="332"/>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59081C5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Физика</w:t>
            </w:r>
            <w:proofErr w:type="spellEnd"/>
            <w:r w:rsidRPr="00A552FA">
              <w:rPr>
                <w:color w:val="auto"/>
                <w:sz w:val="24"/>
                <w:szCs w:val="24"/>
              </w:rPr>
              <w:t xml:space="preserve"> </w:t>
            </w:r>
            <w:proofErr w:type="spellStart"/>
            <w:r w:rsidRPr="00A552FA">
              <w:rPr>
                <w:color w:val="auto"/>
                <w:sz w:val="24"/>
                <w:szCs w:val="24"/>
              </w:rPr>
              <w:t>әлемі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733120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6D47CF7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6EEED2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34</w:t>
            </w:r>
          </w:p>
        </w:tc>
      </w:tr>
      <w:tr w:rsidR="00D50276" w:rsidRPr="00A552FA" w14:paraId="66D7428F" w14:textId="77777777" w:rsidTr="00273511">
        <w:trPr>
          <w:trHeight w:val="332"/>
        </w:trPr>
        <w:tc>
          <w:tcPr>
            <w:tcW w:w="3342" w:type="dxa"/>
            <w:gridSpan w:val="2"/>
            <w:vMerge w:val="restart"/>
            <w:tcBorders>
              <w:top w:val="single" w:sz="4" w:space="0" w:color="000000"/>
              <w:left w:val="single" w:sz="4" w:space="0" w:color="000000"/>
              <w:right w:val="single" w:sz="4" w:space="0" w:color="000000"/>
            </w:tcBorders>
            <w:shd w:val="clear" w:color="auto" w:fill="auto"/>
          </w:tcPr>
          <w:p w14:paraId="5A716EC5" w14:textId="77777777" w:rsidR="00D50276" w:rsidRPr="00A552FA" w:rsidRDefault="00D50276" w:rsidP="005F1216">
            <w:pPr>
              <w:spacing w:after="0" w:line="259" w:lineRule="auto"/>
              <w:ind w:left="0" w:right="0" w:firstLine="0"/>
              <w:jc w:val="left"/>
              <w:rPr>
                <w:color w:val="auto"/>
                <w:sz w:val="24"/>
                <w:szCs w:val="24"/>
              </w:rPr>
            </w:pPr>
            <w:proofErr w:type="spellStart"/>
            <w:r w:rsidRPr="00A552FA">
              <w:rPr>
                <w:b/>
                <w:color w:val="auto"/>
                <w:sz w:val="24"/>
                <w:szCs w:val="24"/>
              </w:rPr>
              <w:t>Вариативтік</w:t>
            </w:r>
            <w:proofErr w:type="spellEnd"/>
            <w:r w:rsidRPr="00A552FA">
              <w:rPr>
                <w:b/>
                <w:color w:val="auto"/>
                <w:sz w:val="24"/>
                <w:szCs w:val="24"/>
              </w:rPr>
              <w:t xml:space="preserve"> </w:t>
            </w:r>
            <w:proofErr w:type="spellStart"/>
            <w:r w:rsidRPr="00A552FA">
              <w:rPr>
                <w:b/>
                <w:color w:val="auto"/>
                <w:sz w:val="24"/>
                <w:szCs w:val="24"/>
              </w:rPr>
              <w:t>оқу</w:t>
            </w:r>
            <w:proofErr w:type="spellEnd"/>
            <w:r w:rsidRPr="00A552FA">
              <w:rPr>
                <w:b/>
                <w:color w:val="auto"/>
                <w:sz w:val="24"/>
                <w:szCs w:val="24"/>
              </w:rPr>
              <w:t xml:space="preserve"> </w:t>
            </w:r>
          </w:p>
          <w:p w14:paraId="4CB35DB9" w14:textId="77777777" w:rsidR="00D50276" w:rsidRPr="00A552FA" w:rsidRDefault="00D50276" w:rsidP="005F1216">
            <w:pPr>
              <w:spacing w:after="0" w:line="259" w:lineRule="auto"/>
              <w:ind w:left="0" w:right="0"/>
              <w:jc w:val="left"/>
              <w:rPr>
                <w:color w:val="auto"/>
                <w:sz w:val="24"/>
                <w:szCs w:val="24"/>
              </w:rPr>
            </w:pPr>
            <w:proofErr w:type="spellStart"/>
            <w:r w:rsidRPr="00A552FA">
              <w:rPr>
                <w:b/>
                <w:color w:val="auto"/>
                <w:sz w:val="24"/>
                <w:szCs w:val="24"/>
              </w:rPr>
              <w:t>жүктемесі</w:t>
            </w:r>
            <w:proofErr w:type="spellEnd"/>
          </w:p>
        </w:tc>
        <w:tc>
          <w:tcPr>
            <w:tcW w:w="1896" w:type="dxa"/>
            <w:vMerge w:val="restart"/>
            <w:tcBorders>
              <w:top w:val="single" w:sz="4" w:space="0" w:color="000000"/>
              <w:left w:val="single" w:sz="4" w:space="0" w:color="000000"/>
              <w:right w:val="single" w:sz="4" w:space="0" w:color="000000"/>
            </w:tcBorders>
            <w:shd w:val="clear" w:color="auto" w:fill="auto"/>
          </w:tcPr>
          <w:p w14:paraId="181F5A1A" w14:textId="77777777" w:rsidR="00D50276" w:rsidRPr="00A552FA" w:rsidRDefault="00D50276" w:rsidP="005F1216">
            <w:pPr>
              <w:spacing w:after="0" w:line="259" w:lineRule="auto"/>
              <w:ind w:left="0" w:right="0" w:firstLine="0"/>
              <w:jc w:val="center"/>
              <w:rPr>
                <w:color w:val="auto"/>
                <w:sz w:val="24"/>
                <w:szCs w:val="24"/>
              </w:rPr>
            </w:pPr>
            <w:r w:rsidRPr="00A552FA">
              <w:rPr>
                <w:b/>
                <w:color w:val="auto"/>
                <w:sz w:val="24"/>
                <w:szCs w:val="24"/>
              </w:rPr>
              <w:t>8</w:t>
            </w:r>
          </w:p>
        </w:tc>
        <w:tc>
          <w:tcPr>
            <w:tcW w:w="2103" w:type="dxa"/>
            <w:gridSpan w:val="2"/>
            <w:tcBorders>
              <w:top w:val="single" w:sz="4" w:space="0" w:color="000000"/>
              <w:left w:val="single" w:sz="4" w:space="0" w:color="000000"/>
              <w:right w:val="single" w:sz="4" w:space="0" w:color="000000"/>
            </w:tcBorders>
            <w:shd w:val="clear" w:color="auto" w:fill="auto"/>
          </w:tcPr>
          <w:p w14:paraId="05D04D66" w14:textId="77777777" w:rsidR="00D50276" w:rsidRPr="00A552FA" w:rsidRDefault="00D50276" w:rsidP="005F1216">
            <w:pPr>
              <w:spacing w:after="0" w:line="259" w:lineRule="auto"/>
              <w:ind w:left="0" w:right="0" w:firstLine="0"/>
              <w:jc w:val="center"/>
              <w:rPr>
                <w:color w:val="auto"/>
                <w:sz w:val="24"/>
                <w:szCs w:val="24"/>
              </w:rPr>
            </w:pPr>
            <w:r w:rsidRPr="00A552FA">
              <w:rPr>
                <w:b/>
                <w:color w:val="auto"/>
                <w:sz w:val="24"/>
                <w:szCs w:val="24"/>
              </w:rPr>
              <w:t>8</w:t>
            </w:r>
          </w:p>
        </w:tc>
        <w:tc>
          <w:tcPr>
            <w:tcW w:w="2003" w:type="dxa"/>
            <w:tcBorders>
              <w:top w:val="single" w:sz="4" w:space="0" w:color="000000"/>
              <w:left w:val="single" w:sz="4" w:space="0" w:color="000000"/>
              <w:right w:val="single" w:sz="4" w:space="0" w:color="000000"/>
            </w:tcBorders>
            <w:shd w:val="clear" w:color="auto" w:fill="auto"/>
          </w:tcPr>
          <w:p w14:paraId="2335ED24" w14:textId="77777777" w:rsidR="00D50276" w:rsidRPr="00A552FA" w:rsidRDefault="00D50276" w:rsidP="005F1216">
            <w:pPr>
              <w:spacing w:after="0" w:line="259" w:lineRule="auto"/>
              <w:ind w:left="0" w:right="0" w:firstLine="0"/>
              <w:jc w:val="center"/>
              <w:rPr>
                <w:color w:val="auto"/>
                <w:sz w:val="24"/>
                <w:szCs w:val="24"/>
              </w:rPr>
            </w:pPr>
            <w:r w:rsidRPr="00A552FA">
              <w:rPr>
                <w:b/>
                <w:color w:val="auto"/>
                <w:sz w:val="24"/>
                <w:szCs w:val="24"/>
              </w:rPr>
              <w:t>272</w:t>
            </w:r>
          </w:p>
        </w:tc>
      </w:tr>
      <w:tr w:rsidR="00D50276" w:rsidRPr="00A552FA" w14:paraId="0A2D511A" w14:textId="77777777" w:rsidTr="00273511">
        <w:trPr>
          <w:trHeight w:val="332"/>
        </w:trPr>
        <w:tc>
          <w:tcPr>
            <w:tcW w:w="3342" w:type="dxa"/>
            <w:gridSpan w:val="2"/>
            <w:vMerge/>
            <w:tcBorders>
              <w:left w:val="single" w:sz="4" w:space="0" w:color="000000"/>
              <w:bottom w:val="single" w:sz="4" w:space="0" w:color="000000"/>
              <w:right w:val="single" w:sz="4" w:space="0" w:color="000000"/>
            </w:tcBorders>
            <w:shd w:val="clear" w:color="auto" w:fill="auto"/>
          </w:tcPr>
          <w:p w14:paraId="6B2168E6" w14:textId="77777777" w:rsidR="00D50276" w:rsidRPr="00A552FA" w:rsidRDefault="00D50276" w:rsidP="005F1216">
            <w:pPr>
              <w:spacing w:after="0" w:line="259" w:lineRule="auto"/>
              <w:ind w:left="0" w:right="0" w:firstLine="0"/>
              <w:jc w:val="left"/>
              <w:rPr>
                <w:color w:val="auto"/>
                <w:sz w:val="24"/>
                <w:szCs w:val="24"/>
              </w:rPr>
            </w:pPr>
          </w:p>
        </w:tc>
        <w:tc>
          <w:tcPr>
            <w:tcW w:w="1896" w:type="dxa"/>
            <w:vMerge/>
            <w:tcBorders>
              <w:left w:val="single" w:sz="4" w:space="0" w:color="000000"/>
              <w:bottom w:val="single" w:sz="4" w:space="0" w:color="000000"/>
              <w:right w:val="single" w:sz="4" w:space="0" w:color="000000"/>
            </w:tcBorders>
            <w:shd w:val="clear" w:color="auto" w:fill="auto"/>
          </w:tcPr>
          <w:p w14:paraId="7BC2308B" w14:textId="77777777" w:rsidR="00D50276" w:rsidRPr="00A552FA" w:rsidRDefault="00D50276" w:rsidP="005F1216">
            <w:pPr>
              <w:spacing w:after="160" w:line="259" w:lineRule="auto"/>
              <w:ind w:left="0" w:right="0" w:firstLine="0"/>
              <w:jc w:val="left"/>
              <w:rPr>
                <w:color w:val="auto"/>
                <w:sz w:val="24"/>
                <w:szCs w:val="24"/>
              </w:rPr>
            </w:pPr>
          </w:p>
        </w:tc>
        <w:tc>
          <w:tcPr>
            <w:tcW w:w="2080" w:type="dxa"/>
            <w:tcBorders>
              <w:left w:val="single" w:sz="4" w:space="0" w:color="000000"/>
              <w:bottom w:val="single" w:sz="4" w:space="0" w:color="000000"/>
              <w:right w:val="single" w:sz="4" w:space="0" w:color="000000"/>
            </w:tcBorders>
            <w:shd w:val="clear" w:color="auto" w:fill="auto"/>
          </w:tcPr>
          <w:p w14:paraId="63CD4166" w14:textId="77777777" w:rsidR="00D50276" w:rsidRPr="00A552FA" w:rsidRDefault="00D50276" w:rsidP="005F1216">
            <w:pPr>
              <w:spacing w:after="160" w:line="259" w:lineRule="auto"/>
              <w:ind w:left="0" w:right="0" w:firstLine="0"/>
              <w:jc w:val="left"/>
              <w:rPr>
                <w:color w:val="auto"/>
                <w:sz w:val="24"/>
                <w:szCs w:val="24"/>
              </w:rPr>
            </w:pPr>
          </w:p>
        </w:tc>
        <w:tc>
          <w:tcPr>
            <w:tcW w:w="2026" w:type="dxa"/>
            <w:gridSpan w:val="2"/>
            <w:tcBorders>
              <w:left w:val="single" w:sz="4" w:space="0" w:color="000000"/>
              <w:bottom w:val="single" w:sz="4" w:space="0" w:color="000000"/>
              <w:right w:val="single" w:sz="4" w:space="0" w:color="000000"/>
            </w:tcBorders>
            <w:shd w:val="clear" w:color="auto" w:fill="auto"/>
          </w:tcPr>
          <w:p w14:paraId="5452DE77" w14:textId="77777777" w:rsidR="00D50276" w:rsidRPr="00A552FA" w:rsidRDefault="00D50276" w:rsidP="005F1216">
            <w:pPr>
              <w:spacing w:after="160" w:line="259" w:lineRule="auto"/>
              <w:ind w:left="0" w:right="0" w:firstLine="0"/>
              <w:jc w:val="left"/>
              <w:rPr>
                <w:color w:val="auto"/>
                <w:sz w:val="24"/>
                <w:szCs w:val="24"/>
              </w:rPr>
            </w:pPr>
          </w:p>
        </w:tc>
      </w:tr>
      <w:tr w:rsidR="00A24F94" w:rsidRPr="00A552FA" w14:paraId="7ADD14A0" w14:textId="77777777" w:rsidTr="005F1216">
        <w:trPr>
          <w:trHeight w:val="654"/>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auto"/>
          </w:tcPr>
          <w:p w14:paraId="078D0C1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жүктемесінің</w:t>
            </w:r>
            <w:proofErr w:type="spellEnd"/>
            <w:r w:rsidRPr="00A552FA">
              <w:rPr>
                <w:b/>
                <w:color w:val="auto"/>
                <w:sz w:val="24"/>
                <w:szCs w:val="24"/>
              </w:rPr>
              <w:t xml:space="preserve"> </w:t>
            </w:r>
            <w:proofErr w:type="spellStart"/>
            <w:r w:rsidRPr="00A552FA">
              <w:rPr>
                <w:b/>
                <w:color w:val="auto"/>
                <w:sz w:val="24"/>
                <w:szCs w:val="24"/>
              </w:rPr>
              <w:t>жоғары</w:t>
            </w:r>
            <w:proofErr w:type="spellEnd"/>
            <w:r w:rsidRPr="00A552FA">
              <w:rPr>
                <w:b/>
                <w:color w:val="auto"/>
                <w:sz w:val="24"/>
                <w:szCs w:val="24"/>
              </w:rPr>
              <w:t xml:space="preserve"> </w:t>
            </w:r>
            <w:proofErr w:type="spellStart"/>
            <w:r w:rsidRPr="00A552FA">
              <w:rPr>
                <w:b/>
                <w:color w:val="auto"/>
                <w:sz w:val="24"/>
                <w:szCs w:val="24"/>
              </w:rPr>
              <w:t>шекті</w:t>
            </w:r>
            <w:proofErr w:type="spellEnd"/>
            <w:r w:rsidRPr="00A552FA">
              <w:rPr>
                <w:b/>
                <w:color w:val="auto"/>
                <w:sz w:val="24"/>
                <w:szCs w:val="24"/>
              </w:rPr>
              <w:t xml:space="preserve"> </w:t>
            </w:r>
            <w:proofErr w:type="spellStart"/>
            <w:r w:rsidRPr="00A552FA">
              <w:rPr>
                <w:b/>
                <w:color w:val="auto"/>
                <w:sz w:val="24"/>
                <w:szCs w:val="24"/>
              </w:rPr>
              <w:t>көлемі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914B5CD"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37</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3A8F5A35"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37</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288469D7"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1258</w:t>
            </w:r>
          </w:p>
        </w:tc>
      </w:tr>
    </w:tbl>
    <w:p w14:paraId="0E6D2ED2" w14:textId="77777777" w:rsidR="00A24F94" w:rsidRPr="00A552FA" w:rsidRDefault="00A24F94" w:rsidP="00A24F94">
      <w:pPr>
        <w:spacing w:after="33"/>
        <w:ind w:left="0" w:right="57" w:firstLine="0"/>
        <w:rPr>
          <w:color w:val="auto"/>
        </w:rPr>
      </w:pPr>
      <w:r w:rsidRPr="00A552FA">
        <w:rPr>
          <w:color w:val="auto"/>
        </w:rPr>
        <w:t xml:space="preserve">11 «Ә» </w:t>
      </w:r>
      <w:proofErr w:type="spellStart"/>
      <w:r w:rsidRPr="00A552FA">
        <w:rPr>
          <w:color w:val="auto"/>
        </w:rPr>
        <w:t>сыныбының</w:t>
      </w:r>
      <w:proofErr w:type="spellEnd"/>
      <w:r w:rsidRPr="00A552FA">
        <w:rPr>
          <w:color w:val="auto"/>
        </w:rPr>
        <w:t xml:space="preserve"> </w:t>
      </w:r>
      <w:proofErr w:type="spellStart"/>
      <w:proofErr w:type="gramStart"/>
      <w:r w:rsidRPr="00A552FA">
        <w:rPr>
          <w:color w:val="auto"/>
        </w:rPr>
        <w:t>міндетті</w:t>
      </w:r>
      <w:proofErr w:type="spellEnd"/>
      <w:r w:rsidRPr="00A552FA">
        <w:rPr>
          <w:color w:val="auto"/>
        </w:rPr>
        <w:t xml:space="preserve">  </w:t>
      </w:r>
      <w:proofErr w:type="spellStart"/>
      <w:r w:rsidRPr="00A552FA">
        <w:rPr>
          <w:color w:val="auto"/>
        </w:rPr>
        <w:t>пәндері</w:t>
      </w:r>
      <w:proofErr w:type="spellEnd"/>
      <w:proofErr w:type="gramEnd"/>
      <w:r w:rsidRPr="00A552FA">
        <w:rPr>
          <w:color w:val="auto"/>
        </w:rPr>
        <w:t xml:space="preserve"> </w:t>
      </w:r>
      <w:proofErr w:type="spellStart"/>
      <w:r w:rsidRPr="00A552FA">
        <w:rPr>
          <w:color w:val="auto"/>
        </w:rPr>
        <w:t>Алгебра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анализ</w:t>
      </w:r>
      <w:proofErr w:type="spellEnd"/>
      <w:r w:rsidRPr="00A552FA">
        <w:rPr>
          <w:color w:val="auto"/>
        </w:rPr>
        <w:t xml:space="preserve"> </w:t>
      </w:r>
      <w:proofErr w:type="spellStart"/>
      <w:r w:rsidRPr="00A552FA">
        <w:rPr>
          <w:color w:val="auto"/>
        </w:rPr>
        <w:t>бастамалары</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
    <w:p w14:paraId="0DA9E8F6" w14:textId="77777777" w:rsidR="00A24F94" w:rsidRPr="00A552FA" w:rsidRDefault="00A24F94" w:rsidP="00A24F94">
      <w:pPr>
        <w:spacing w:after="229" w:line="249" w:lineRule="auto"/>
        <w:ind w:left="0" w:right="48" w:firstLine="0"/>
        <w:jc w:val="left"/>
        <w:rPr>
          <w:color w:val="auto"/>
        </w:rPr>
      </w:pPr>
      <w:proofErr w:type="spellStart"/>
      <w:r w:rsidRPr="00A552FA">
        <w:rPr>
          <w:color w:val="auto"/>
        </w:rPr>
        <w:t>Геометрия</w:t>
      </w:r>
      <w:proofErr w:type="spellEnd"/>
      <w:r w:rsidRPr="00A552FA">
        <w:rPr>
          <w:color w:val="auto"/>
        </w:rPr>
        <w:t xml:space="preserve">- 1 </w:t>
      </w:r>
      <w:proofErr w:type="spellStart"/>
      <w:proofErr w:type="gramStart"/>
      <w:r w:rsidRPr="00A552FA">
        <w:rPr>
          <w:color w:val="auto"/>
        </w:rPr>
        <w:t>сағат</w:t>
      </w:r>
      <w:proofErr w:type="spellEnd"/>
      <w:r w:rsidRPr="00A552FA">
        <w:rPr>
          <w:color w:val="auto"/>
        </w:rPr>
        <w:t xml:space="preserve">,  </w:t>
      </w:r>
      <w:proofErr w:type="spellStart"/>
      <w:r w:rsidRPr="00A552FA">
        <w:rPr>
          <w:color w:val="auto"/>
        </w:rPr>
        <w:t>Информатика</w:t>
      </w:r>
      <w:proofErr w:type="spellEnd"/>
      <w:proofErr w:type="gramEnd"/>
      <w:r w:rsidRPr="00A552FA">
        <w:rPr>
          <w:color w:val="auto"/>
        </w:rPr>
        <w:t xml:space="preserve"> -1сағат, </w:t>
      </w:r>
      <w:proofErr w:type="spellStart"/>
      <w:r w:rsidRPr="00A552FA">
        <w:rPr>
          <w:color w:val="auto"/>
        </w:rPr>
        <w:t>Қазақ</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Орыс</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-2, </w:t>
      </w:r>
      <w:proofErr w:type="spellStart"/>
      <w:r w:rsidRPr="00A552FA">
        <w:rPr>
          <w:color w:val="auto"/>
        </w:rPr>
        <w:t>Ағылшын</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тану</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Алғашқы</w:t>
      </w:r>
      <w:proofErr w:type="spellEnd"/>
      <w:r w:rsidRPr="00A552FA">
        <w:rPr>
          <w:color w:val="auto"/>
        </w:rPr>
        <w:t xml:space="preserve"> </w:t>
      </w:r>
      <w:proofErr w:type="spellStart"/>
      <w:r w:rsidRPr="00A552FA">
        <w:rPr>
          <w:color w:val="auto"/>
        </w:rPr>
        <w:t>әскери</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технологиялық</w:t>
      </w:r>
      <w:proofErr w:type="spellEnd"/>
      <w:r w:rsidRPr="00A552FA">
        <w:rPr>
          <w:color w:val="auto"/>
        </w:rPr>
        <w:t xml:space="preserve"> </w:t>
      </w:r>
      <w:proofErr w:type="spellStart"/>
      <w:r w:rsidRPr="00A552FA">
        <w:rPr>
          <w:color w:val="auto"/>
        </w:rPr>
        <w:t>дайындық</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Физика</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roofErr w:type="spellStart"/>
      <w:r w:rsidRPr="00A552FA">
        <w:rPr>
          <w:color w:val="auto"/>
        </w:rPr>
        <w:t>Химия</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roofErr w:type="spellStart"/>
      <w:r w:rsidRPr="00A552FA">
        <w:rPr>
          <w:color w:val="auto"/>
        </w:rPr>
        <w:t>Биология</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География</w:t>
      </w:r>
      <w:proofErr w:type="spellEnd"/>
      <w:r w:rsidRPr="00A552FA">
        <w:rPr>
          <w:color w:val="auto"/>
        </w:rPr>
        <w:t xml:space="preserve"> – 1 </w:t>
      </w:r>
      <w:proofErr w:type="spellStart"/>
      <w:r w:rsidRPr="00A552FA">
        <w:rPr>
          <w:color w:val="auto"/>
        </w:rPr>
        <w:t>сағат</w:t>
      </w:r>
      <w:proofErr w:type="spellEnd"/>
      <w:r w:rsidRPr="00A552FA">
        <w:rPr>
          <w:color w:val="auto"/>
        </w:rPr>
        <w:t>, «</w:t>
      </w:r>
      <w:proofErr w:type="spellStart"/>
      <w:r w:rsidRPr="00A552FA">
        <w:rPr>
          <w:color w:val="auto"/>
        </w:rPr>
        <w:t>Дүние</w:t>
      </w:r>
      <w:proofErr w:type="spellEnd"/>
      <w:r w:rsidRPr="00A552FA">
        <w:rPr>
          <w:color w:val="auto"/>
        </w:rPr>
        <w:t xml:space="preserve"> </w:t>
      </w:r>
      <w:proofErr w:type="spellStart"/>
      <w:r w:rsidRPr="00A552FA">
        <w:rPr>
          <w:color w:val="auto"/>
        </w:rPr>
        <w:t>жүзі</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 </w:t>
      </w:r>
      <w:proofErr w:type="spellStart"/>
      <w:r w:rsidRPr="00A552FA">
        <w:rPr>
          <w:color w:val="auto"/>
        </w:rPr>
        <w:t>Құқық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-1сағат </w:t>
      </w:r>
      <w:proofErr w:type="spellStart"/>
      <w:r w:rsidRPr="00A552FA">
        <w:rPr>
          <w:color w:val="auto"/>
        </w:rPr>
        <w:t>берілді</w:t>
      </w:r>
      <w:proofErr w:type="spellEnd"/>
      <w:r w:rsidRPr="00A552FA">
        <w:rPr>
          <w:color w:val="auto"/>
        </w:rPr>
        <w:t>.</w:t>
      </w:r>
    </w:p>
    <w:p w14:paraId="4A5AE176" w14:textId="77777777" w:rsidR="00A24F94" w:rsidRPr="00A552FA" w:rsidRDefault="00A24F94" w:rsidP="00A24F94">
      <w:pPr>
        <w:spacing w:after="230"/>
        <w:ind w:left="0" w:right="57" w:firstLine="0"/>
        <w:rPr>
          <w:color w:val="auto"/>
        </w:rPr>
      </w:pPr>
      <w:r w:rsidRPr="00A552FA">
        <w:rPr>
          <w:color w:val="auto"/>
        </w:rPr>
        <w:t xml:space="preserve">      </w:t>
      </w:r>
      <w:proofErr w:type="spellStart"/>
      <w:r w:rsidRPr="00A552FA">
        <w:rPr>
          <w:color w:val="auto"/>
        </w:rPr>
        <w:t>Инварианттық</w:t>
      </w:r>
      <w:proofErr w:type="spellEnd"/>
      <w:r w:rsidRPr="00A552FA">
        <w:rPr>
          <w:color w:val="auto"/>
        </w:rPr>
        <w:t xml:space="preserve"> </w:t>
      </w:r>
      <w:proofErr w:type="spellStart"/>
      <w:r w:rsidRPr="00A552FA">
        <w:rPr>
          <w:color w:val="auto"/>
        </w:rPr>
        <w:t>компоненттен</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7 </w:t>
      </w:r>
      <w:proofErr w:type="spellStart"/>
      <w:r w:rsidRPr="00A552FA">
        <w:rPr>
          <w:color w:val="auto"/>
        </w:rPr>
        <w:t>сағаттан</w:t>
      </w:r>
      <w:proofErr w:type="spellEnd"/>
      <w:r w:rsidRPr="00A552FA">
        <w:rPr>
          <w:color w:val="auto"/>
        </w:rPr>
        <w:t xml:space="preserve"> </w:t>
      </w:r>
      <w:proofErr w:type="spellStart"/>
      <w:r w:rsidRPr="00A552FA">
        <w:rPr>
          <w:color w:val="auto"/>
        </w:rPr>
        <w:t>элективті</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бөлінді</w:t>
      </w:r>
      <w:proofErr w:type="spellEnd"/>
      <w:r w:rsidRPr="00A552FA">
        <w:rPr>
          <w:color w:val="auto"/>
        </w:rPr>
        <w:t xml:space="preserve">.  </w:t>
      </w:r>
    </w:p>
    <w:p w14:paraId="1B883945" w14:textId="77777777" w:rsidR="00A24F94" w:rsidRPr="00A552FA" w:rsidRDefault="00A24F94" w:rsidP="00F10ACB">
      <w:pPr>
        <w:spacing w:after="0" w:line="240" w:lineRule="auto"/>
        <w:ind w:left="0" w:right="57" w:firstLine="0"/>
        <w:rPr>
          <w:color w:val="auto"/>
          <w:szCs w:val="28"/>
        </w:rPr>
      </w:pPr>
      <w:proofErr w:type="spellStart"/>
      <w:r w:rsidRPr="00A552FA">
        <w:rPr>
          <w:color w:val="auto"/>
          <w:szCs w:val="28"/>
        </w:rPr>
        <w:lastRenderedPageBreak/>
        <w:t>Инварианттық</w:t>
      </w:r>
      <w:proofErr w:type="spellEnd"/>
      <w:r w:rsidRPr="00A552FA">
        <w:rPr>
          <w:color w:val="auto"/>
          <w:szCs w:val="28"/>
        </w:rPr>
        <w:t xml:space="preserve"> </w:t>
      </w:r>
      <w:proofErr w:type="spellStart"/>
      <w:r w:rsidRPr="00A552FA">
        <w:rPr>
          <w:color w:val="auto"/>
          <w:szCs w:val="28"/>
        </w:rPr>
        <w:t>оқу</w:t>
      </w:r>
      <w:proofErr w:type="spellEnd"/>
      <w:r w:rsidRPr="00A552FA">
        <w:rPr>
          <w:color w:val="auto"/>
          <w:szCs w:val="28"/>
        </w:rPr>
        <w:t xml:space="preserve"> </w:t>
      </w:r>
      <w:proofErr w:type="spellStart"/>
      <w:r w:rsidRPr="00A552FA">
        <w:rPr>
          <w:color w:val="auto"/>
          <w:szCs w:val="28"/>
        </w:rPr>
        <w:t>жүктемесі</w:t>
      </w:r>
      <w:proofErr w:type="spellEnd"/>
      <w:r w:rsidRPr="00A552FA">
        <w:rPr>
          <w:color w:val="auto"/>
          <w:szCs w:val="28"/>
        </w:rPr>
        <w:t xml:space="preserve"> –29 </w:t>
      </w:r>
      <w:proofErr w:type="spellStart"/>
      <w:r w:rsidRPr="00A552FA">
        <w:rPr>
          <w:color w:val="auto"/>
          <w:szCs w:val="28"/>
        </w:rPr>
        <w:t>сағат</w:t>
      </w:r>
      <w:proofErr w:type="spellEnd"/>
      <w:r w:rsidRPr="00A552FA">
        <w:rPr>
          <w:color w:val="auto"/>
          <w:szCs w:val="28"/>
        </w:rPr>
        <w:t xml:space="preserve">.  </w:t>
      </w:r>
    </w:p>
    <w:p w14:paraId="5409D7E5" w14:textId="77777777" w:rsidR="00A24F94" w:rsidRPr="00A552FA" w:rsidRDefault="00A24F94" w:rsidP="00F10ACB">
      <w:pPr>
        <w:spacing w:after="0" w:line="240" w:lineRule="auto"/>
        <w:ind w:left="0" w:right="52" w:firstLine="0"/>
        <w:rPr>
          <w:color w:val="auto"/>
          <w:szCs w:val="28"/>
        </w:rPr>
      </w:pPr>
      <w:proofErr w:type="spellStart"/>
      <w:r w:rsidRPr="00A552FA">
        <w:rPr>
          <w:b/>
          <w:color w:val="auto"/>
          <w:szCs w:val="28"/>
        </w:rPr>
        <w:t>Таңдау</w:t>
      </w:r>
      <w:proofErr w:type="spellEnd"/>
      <w:r w:rsidRPr="00A552FA">
        <w:rPr>
          <w:b/>
          <w:color w:val="auto"/>
          <w:szCs w:val="28"/>
        </w:rPr>
        <w:t xml:space="preserve"> </w:t>
      </w:r>
      <w:proofErr w:type="spellStart"/>
      <w:proofErr w:type="gramStart"/>
      <w:r w:rsidRPr="00A552FA">
        <w:rPr>
          <w:b/>
          <w:color w:val="auto"/>
          <w:szCs w:val="28"/>
        </w:rPr>
        <w:t>пәндеріне</w:t>
      </w:r>
      <w:proofErr w:type="spellEnd"/>
      <w:r w:rsidRPr="00A552FA">
        <w:rPr>
          <w:b/>
          <w:color w:val="auto"/>
          <w:szCs w:val="28"/>
        </w:rPr>
        <w:t xml:space="preserve">  -</w:t>
      </w:r>
      <w:proofErr w:type="gramEnd"/>
      <w:r w:rsidRPr="00A552FA">
        <w:rPr>
          <w:b/>
          <w:color w:val="auto"/>
          <w:szCs w:val="28"/>
        </w:rPr>
        <w:t xml:space="preserve"> 1 </w:t>
      </w:r>
      <w:proofErr w:type="spellStart"/>
      <w:r w:rsidRPr="00A552FA">
        <w:rPr>
          <w:b/>
          <w:color w:val="auto"/>
          <w:szCs w:val="28"/>
        </w:rPr>
        <w:t>сағат</w:t>
      </w:r>
      <w:proofErr w:type="spellEnd"/>
      <w:r w:rsidRPr="00A552FA">
        <w:rPr>
          <w:b/>
          <w:color w:val="auto"/>
          <w:szCs w:val="28"/>
        </w:rPr>
        <w:t xml:space="preserve">. </w:t>
      </w:r>
    </w:p>
    <w:p w14:paraId="18AC3F24" w14:textId="77777777" w:rsidR="00A24F94" w:rsidRPr="00A552FA" w:rsidRDefault="00A24F94" w:rsidP="00F10ACB">
      <w:pPr>
        <w:spacing w:after="0" w:line="240" w:lineRule="auto"/>
        <w:ind w:left="0" w:right="57" w:firstLine="0"/>
        <w:rPr>
          <w:color w:val="auto"/>
          <w:szCs w:val="28"/>
        </w:rPr>
      </w:pPr>
      <w:r w:rsidRPr="00A552FA">
        <w:rPr>
          <w:color w:val="auto"/>
          <w:szCs w:val="28"/>
        </w:rPr>
        <w:t xml:space="preserve"> «</w:t>
      </w:r>
      <w:proofErr w:type="spellStart"/>
      <w:r w:rsidRPr="00A552FA">
        <w:rPr>
          <w:color w:val="auto"/>
          <w:szCs w:val="28"/>
        </w:rPr>
        <w:t>Кәсіпкерлік</w:t>
      </w:r>
      <w:proofErr w:type="spellEnd"/>
      <w:r w:rsidRPr="00A552FA">
        <w:rPr>
          <w:color w:val="auto"/>
          <w:szCs w:val="28"/>
        </w:rPr>
        <w:t xml:space="preserve"> </w:t>
      </w:r>
      <w:proofErr w:type="spellStart"/>
      <w:r w:rsidRPr="00A552FA">
        <w:rPr>
          <w:color w:val="auto"/>
          <w:szCs w:val="28"/>
        </w:rPr>
        <w:t>және</w:t>
      </w:r>
      <w:proofErr w:type="spellEnd"/>
      <w:r w:rsidRPr="00A552FA">
        <w:rPr>
          <w:color w:val="auto"/>
          <w:szCs w:val="28"/>
        </w:rPr>
        <w:t xml:space="preserve"> </w:t>
      </w:r>
      <w:proofErr w:type="spellStart"/>
      <w:r w:rsidRPr="00A552FA">
        <w:rPr>
          <w:color w:val="auto"/>
          <w:szCs w:val="28"/>
        </w:rPr>
        <w:t>бизнес</w:t>
      </w:r>
      <w:proofErr w:type="spellEnd"/>
      <w:r w:rsidRPr="00A552FA">
        <w:rPr>
          <w:color w:val="auto"/>
          <w:szCs w:val="28"/>
        </w:rPr>
        <w:t xml:space="preserve"> </w:t>
      </w:r>
      <w:proofErr w:type="spellStart"/>
      <w:r w:rsidRPr="00A552FA">
        <w:rPr>
          <w:color w:val="auto"/>
          <w:szCs w:val="28"/>
        </w:rPr>
        <w:t>негіздері</w:t>
      </w:r>
      <w:proofErr w:type="spellEnd"/>
      <w:r w:rsidRPr="00A552FA">
        <w:rPr>
          <w:color w:val="auto"/>
          <w:szCs w:val="28"/>
        </w:rPr>
        <w:t xml:space="preserve">» - 1 </w:t>
      </w:r>
      <w:proofErr w:type="spellStart"/>
      <w:r w:rsidRPr="00A552FA">
        <w:rPr>
          <w:color w:val="auto"/>
          <w:szCs w:val="28"/>
        </w:rPr>
        <w:t>сағат</w:t>
      </w:r>
      <w:proofErr w:type="spellEnd"/>
      <w:r w:rsidRPr="00A552FA">
        <w:rPr>
          <w:color w:val="auto"/>
          <w:szCs w:val="28"/>
        </w:rPr>
        <w:t xml:space="preserve"> </w:t>
      </w:r>
    </w:p>
    <w:p w14:paraId="22FEFE7A" w14:textId="77777777" w:rsidR="00A24F94" w:rsidRPr="00A552FA" w:rsidRDefault="00A24F94" w:rsidP="00F10ACB">
      <w:pPr>
        <w:spacing w:after="0" w:line="240" w:lineRule="auto"/>
        <w:ind w:left="0" w:right="52" w:firstLine="0"/>
        <w:rPr>
          <w:color w:val="auto"/>
          <w:szCs w:val="28"/>
        </w:rPr>
      </w:pPr>
      <w:proofErr w:type="spellStart"/>
      <w:r w:rsidRPr="00A552FA">
        <w:rPr>
          <w:b/>
          <w:color w:val="auto"/>
          <w:szCs w:val="28"/>
        </w:rPr>
        <w:t>Элективті</w:t>
      </w:r>
      <w:proofErr w:type="spellEnd"/>
      <w:r w:rsidRPr="00A552FA">
        <w:rPr>
          <w:b/>
          <w:color w:val="auto"/>
          <w:szCs w:val="28"/>
        </w:rPr>
        <w:t xml:space="preserve"> </w:t>
      </w:r>
      <w:proofErr w:type="spellStart"/>
      <w:r w:rsidRPr="00A552FA">
        <w:rPr>
          <w:b/>
          <w:color w:val="auto"/>
          <w:szCs w:val="28"/>
        </w:rPr>
        <w:t>курс</w:t>
      </w:r>
      <w:proofErr w:type="spellEnd"/>
      <w:r w:rsidRPr="00A552FA">
        <w:rPr>
          <w:b/>
          <w:color w:val="auto"/>
          <w:szCs w:val="28"/>
        </w:rPr>
        <w:t xml:space="preserve"> – 7 </w:t>
      </w:r>
      <w:proofErr w:type="spellStart"/>
      <w:r w:rsidRPr="00A552FA">
        <w:rPr>
          <w:b/>
          <w:color w:val="auto"/>
          <w:szCs w:val="28"/>
        </w:rPr>
        <w:t>сағат</w:t>
      </w:r>
      <w:proofErr w:type="spellEnd"/>
    </w:p>
    <w:p w14:paraId="2B756337" w14:textId="77777777" w:rsidR="00A24F94" w:rsidRPr="00A552FA" w:rsidRDefault="00A24F94" w:rsidP="00F10ACB">
      <w:pPr>
        <w:spacing w:after="0" w:line="240" w:lineRule="auto"/>
        <w:ind w:left="0" w:right="57" w:firstLine="0"/>
        <w:rPr>
          <w:color w:val="auto"/>
          <w:szCs w:val="28"/>
        </w:rPr>
      </w:pPr>
      <w:proofErr w:type="spellStart"/>
      <w:r w:rsidRPr="00A552FA">
        <w:rPr>
          <w:color w:val="auto"/>
          <w:szCs w:val="28"/>
        </w:rPr>
        <w:t>Тіршілік</w:t>
      </w:r>
      <w:proofErr w:type="spellEnd"/>
      <w:r w:rsidRPr="00A552FA">
        <w:rPr>
          <w:color w:val="auto"/>
          <w:szCs w:val="28"/>
        </w:rPr>
        <w:t xml:space="preserve"> </w:t>
      </w:r>
      <w:proofErr w:type="spellStart"/>
      <w:r w:rsidRPr="00A552FA">
        <w:rPr>
          <w:color w:val="auto"/>
          <w:szCs w:val="28"/>
        </w:rPr>
        <w:t>химиясы</w:t>
      </w:r>
      <w:proofErr w:type="spellEnd"/>
      <w:r w:rsidRPr="00A552FA">
        <w:rPr>
          <w:color w:val="auto"/>
          <w:szCs w:val="28"/>
        </w:rPr>
        <w:t xml:space="preserve"> - 1 </w:t>
      </w:r>
      <w:proofErr w:type="spellStart"/>
      <w:r w:rsidRPr="00A552FA">
        <w:rPr>
          <w:color w:val="auto"/>
          <w:szCs w:val="28"/>
        </w:rPr>
        <w:t>сағат</w:t>
      </w:r>
      <w:proofErr w:type="spellEnd"/>
      <w:r w:rsidRPr="00A552FA">
        <w:rPr>
          <w:color w:val="auto"/>
          <w:szCs w:val="28"/>
        </w:rPr>
        <w:t xml:space="preserve"> </w:t>
      </w:r>
    </w:p>
    <w:p w14:paraId="516C071A" w14:textId="77777777" w:rsidR="00A24F94" w:rsidRPr="00A552FA" w:rsidRDefault="00A24F94" w:rsidP="00F10ACB">
      <w:pPr>
        <w:spacing w:after="0" w:line="240" w:lineRule="auto"/>
        <w:ind w:left="0" w:right="57" w:firstLine="0"/>
        <w:rPr>
          <w:color w:val="auto"/>
          <w:szCs w:val="28"/>
        </w:rPr>
      </w:pPr>
      <w:r w:rsidRPr="00A552FA">
        <w:rPr>
          <w:color w:val="auto"/>
          <w:szCs w:val="28"/>
        </w:rPr>
        <w:t xml:space="preserve">Tenses - 1 </w:t>
      </w:r>
      <w:proofErr w:type="spellStart"/>
      <w:r w:rsidRPr="00A552FA">
        <w:rPr>
          <w:color w:val="auto"/>
          <w:szCs w:val="28"/>
        </w:rPr>
        <w:t>сағат</w:t>
      </w:r>
      <w:proofErr w:type="spellEnd"/>
      <w:r w:rsidRPr="00A552FA">
        <w:rPr>
          <w:color w:val="auto"/>
          <w:szCs w:val="28"/>
        </w:rPr>
        <w:t xml:space="preserve"> </w:t>
      </w:r>
    </w:p>
    <w:p w14:paraId="38594D48" w14:textId="77777777" w:rsidR="00A24F94" w:rsidRPr="00A552FA" w:rsidRDefault="00A24F94" w:rsidP="00F10ACB">
      <w:pPr>
        <w:spacing w:after="0" w:line="240" w:lineRule="auto"/>
        <w:ind w:left="0" w:right="57" w:firstLine="0"/>
        <w:rPr>
          <w:color w:val="auto"/>
          <w:szCs w:val="28"/>
        </w:rPr>
      </w:pPr>
      <w:proofErr w:type="spellStart"/>
      <w:r w:rsidRPr="00A552FA">
        <w:rPr>
          <w:color w:val="auto"/>
          <w:szCs w:val="28"/>
        </w:rPr>
        <w:t>Абайтану</w:t>
      </w:r>
      <w:proofErr w:type="spellEnd"/>
      <w:r w:rsidRPr="00A552FA">
        <w:rPr>
          <w:color w:val="auto"/>
          <w:szCs w:val="28"/>
        </w:rPr>
        <w:t xml:space="preserve"> -1 </w:t>
      </w:r>
      <w:proofErr w:type="spellStart"/>
      <w:r w:rsidRPr="00A552FA">
        <w:rPr>
          <w:color w:val="auto"/>
          <w:szCs w:val="28"/>
        </w:rPr>
        <w:t>сағат</w:t>
      </w:r>
      <w:proofErr w:type="spellEnd"/>
    </w:p>
    <w:p w14:paraId="54F69F04" w14:textId="77777777" w:rsidR="00A24F94" w:rsidRPr="00A552FA" w:rsidRDefault="00A24F94" w:rsidP="00F10ACB">
      <w:pPr>
        <w:spacing w:after="0" w:line="240" w:lineRule="auto"/>
        <w:ind w:left="0" w:right="57" w:firstLine="0"/>
        <w:rPr>
          <w:color w:val="auto"/>
          <w:szCs w:val="28"/>
        </w:rPr>
      </w:pPr>
      <w:proofErr w:type="spellStart"/>
      <w:r w:rsidRPr="00A552FA">
        <w:rPr>
          <w:color w:val="auto"/>
          <w:szCs w:val="28"/>
        </w:rPr>
        <w:t>Адам</w:t>
      </w:r>
      <w:proofErr w:type="spellEnd"/>
      <w:r w:rsidRPr="00A552FA">
        <w:rPr>
          <w:color w:val="auto"/>
          <w:szCs w:val="28"/>
        </w:rPr>
        <w:t xml:space="preserve"> </w:t>
      </w:r>
      <w:proofErr w:type="spellStart"/>
      <w:r w:rsidRPr="00A552FA">
        <w:rPr>
          <w:color w:val="auto"/>
          <w:szCs w:val="28"/>
        </w:rPr>
        <w:t>эволюциясы</w:t>
      </w:r>
      <w:proofErr w:type="spellEnd"/>
      <w:r w:rsidRPr="00A552FA">
        <w:rPr>
          <w:color w:val="auto"/>
          <w:szCs w:val="28"/>
        </w:rPr>
        <w:t xml:space="preserve"> </w:t>
      </w:r>
      <w:proofErr w:type="spellStart"/>
      <w:r w:rsidRPr="00A552FA">
        <w:rPr>
          <w:color w:val="auto"/>
          <w:szCs w:val="28"/>
        </w:rPr>
        <w:t>құпиялары</w:t>
      </w:r>
      <w:proofErr w:type="spellEnd"/>
      <w:r w:rsidRPr="00A552FA">
        <w:rPr>
          <w:color w:val="auto"/>
          <w:szCs w:val="28"/>
        </w:rPr>
        <w:t xml:space="preserve"> -1 </w:t>
      </w:r>
      <w:proofErr w:type="spellStart"/>
      <w:r w:rsidRPr="00A552FA">
        <w:rPr>
          <w:color w:val="auto"/>
          <w:szCs w:val="28"/>
        </w:rPr>
        <w:t>сағат</w:t>
      </w:r>
      <w:proofErr w:type="spellEnd"/>
    </w:p>
    <w:p w14:paraId="143F50D2" w14:textId="77777777" w:rsidR="00A24F94" w:rsidRPr="00A552FA" w:rsidRDefault="00A24F94" w:rsidP="00F10ACB">
      <w:pPr>
        <w:spacing w:after="0" w:line="240" w:lineRule="auto"/>
        <w:ind w:left="0" w:right="57" w:firstLine="0"/>
        <w:rPr>
          <w:color w:val="auto"/>
          <w:szCs w:val="28"/>
        </w:rPr>
      </w:pPr>
      <w:proofErr w:type="spellStart"/>
      <w:r w:rsidRPr="00A552FA">
        <w:rPr>
          <w:color w:val="auto"/>
          <w:szCs w:val="28"/>
        </w:rPr>
        <w:t>Сәндік</w:t>
      </w:r>
      <w:proofErr w:type="spellEnd"/>
      <w:r w:rsidRPr="00A552FA">
        <w:rPr>
          <w:color w:val="auto"/>
          <w:szCs w:val="28"/>
        </w:rPr>
        <w:t xml:space="preserve"> </w:t>
      </w:r>
      <w:proofErr w:type="spellStart"/>
      <w:r w:rsidRPr="00A552FA">
        <w:rPr>
          <w:color w:val="auto"/>
          <w:szCs w:val="28"/>
        </w:rPr>
        <w:t>өнер</w:t>
      </w:r>
      <w:proofErr w:type="spellEnd"/>
      <w:r w:rsidRPr="00A552FA">
        <w:rPr>
          <w:color w:val="auto"/>
          <w:szCs w:val="28"/>
        </w:rPr>
        <w:t xml:space="preserve"> -1 </w:t>
      </w:r>
      <w:proofErr w:type="spellStart"/>
      <w:r w:rsidRPr="00A552FA">
        <w:rPr>
          <w:color w:val="auto"/>
          <w:szCs w:val="28"/>
        </w:rPr>
        <w:t>сағат</w:t>
      </w:r>
      <w:proofErr w:type="spellEnd"/>
    </w:p>
    <w:p w14:paraId="5C0C3F23" w14:textId="77777777" w:rsidR="00A24F94" w:rsidRPr="00A552FA" w:rsidRDefault="00A24F94" w:rsidP="00F10ACB">
      <w:pPr>
        <w:spacing w:after="0" w:line="240" w:lineRule="auto"/>
        <w:ind w:left="0" w:right="57" w:firstLine="0"/>
        <w:rPr>
          <w:color w:val="auto"/>
        </w:rPr>
      </w:pPr>
      <w:proofErr w:type="spellStart"/>
      <w:r w:rsidRPr="00A552FA">
        <w:rPr>
          <w:color w:val="auto"/>
        </w:rPr>
        <w:t>Әлемдік</w:t>
      </w:r>
      <w:proofErr w:type="spellEnd"/>
      <w:r w:rsidRPr="00A552FA">
        <w:rPr>
          <w:color w:val="auto"/>
        </w:rPr>
        <w:t xml:space="preserve"> </w:t>
      </w:r>
      <w:proofErr w:type="spellStart"/>
      <w:r w:rsidRPr="00A552FA">
        <w:rPr>
          <w:color w:val="auto"/>
        </w:rPr>
        <w:t>география</w:t>
      </w:r>
      <w:proofErr w:type="spellEnd"/>
      <w:r w:rsidRPr="00A552FA">
        <w:rPr>
          <w:color w:val="auto"/>
        </w:rPr>
        <w:t xml:space="preserve"> -1 </w:t>
      </w:r>
      <w:proofErr w:type="spellStart"/>
      <w:r w:rsidRPr="00A552FA">
        <w:rPr>
          <w:color w:val="auto"/>
        </w:rPr>
        <w:t>сағат</w:t>
      </w:r>
      <w:proofErr w:type="spellEnd"/>
    </w:p>
    <w:p w14:paraId="5CDEFA0E" w14:textId="77777777" w:rsidR="00A24F94" w:rsidRPr="00A552FA" w:rsidRDefault="00A24F94" w:rsidP="00F10ACB">
      <w:pPr>
        <w:spacing w:after="0" w:line="240" w:lineRule="auto"/>
        <w:ind w:left="0" w:right="57" w:firstLine="0"/>
        <w:rPr>
          <w:color w:val="auto"/>
        </w:rPr>
      </w:pPr>
      <w:proofErr w:type="spellStart"/>
      <w:r w:rsidRPr="00A552FA">
        <w:rPr>
          <w:color w:val="auto"/>
        </w:rPr>
        <w:t>Физика</w:t>
      </w:r>
      <w:proofErr w:type="spellEnd"/>
      <w:r w:rsidRPr="00A552FA">
        <w:rPr>
          <w:color w:val="auto"/>
        </w:rPr>
        <w:t xml:space="preserve"> әлемі-1 </w:t>
      </w:r>
      <w:proofErr w:type="spellStart"/>
      <w:r w:rsidRPr="00A552FA">
        <w:rPr>
          <w:color w:val="auto"/>
        </w:rPr>
        <w:t>сағат</w:t>
      </w:r>
      <w:proofErr w:type="spellEnd"/>
    </w:p>
    <w:p w14:paraId="712BCAD7" w14:textId="77777777" w:rsidR="00A24F94" w:rsidRPr="00A552FA" w:rsidRDefault="00A24F94" w:rsidP="00F10ACB">
      <w:pPr>
        <w:spacing w:after="0" w:line="240" w:lineRule="auto"/>
        <w:ind w:left="0" w:right="57" w:firstLine="0"/>
        <w:rPr>
          <w:color w:val="auto"/>
        </w:rPr>
      </w:pPr>
      <w:proofErr w:type="spellStart"/>
      <w:r w:rsidRPr="00A552FA">
        <w:rPr>
          <w:color w:val="auto"/>
        </w:rPr>
        <w:t>Апталық</w:t>
      </w:r>
      <w:proofErr w:type="spellEnd"/>
      <w:r w:rsidRPr="00A552FA">
        <w:rPr>
          <w:color w:val="auto"/>
        </w:rPr>
        <w:t xml:space="preserve"> </w:t>
      </w:r>
      <w:proofErr w:type="spellStart"/>
      <w:r w:rsidRPr="00A552FA">
        <w:rPr>
          <w:color w:val="auto"/>
        </w:rPr>
        <w:t>жүктемесі</w:t>
      </w:r>
      <w:proofErr w:type="spellEnd"/>
      <w:r w:rsidRPr="00A552FA">
        <w:rPr>
          <w:color w:val="auto"/>
        </w:rPr>
        <w:t xml:space="preserve"> – 37 </w:t>
      </w:r>
      <w:proofErr w:type="spellStart"/>
      <w:r w:rsidRPr="00A552FA">
        <w:rPr>
          <w:color w:val="auto"/>
        </w:rPr>
        <w:t>сағат</w:t>
      </w:r>
      <w:proofErr w:type="spellEnd"/>
      <w:r w:rsidRPr="00A552FA">
        <w:rPr>
          <w:color w:val="auto"/>
        </w:rPr>
        <w:t xml:space="preserve"> </w:t>
      </w:r>
    </w:p>
    <w:p w14:paraId="38119F8E" w14:textId="77777777" w:rsidR="00A24F94" w:rsidRPr="00A552FA" w:rsidRDefault="00A24F94" w:rsidP="00A24F94">
      <w:pPr>
        <w:spacing w:after="12" w:line="249" w:lineRule="auto"/>
        <w:ind w:left="0" w:right="233" w:firstLine="0"/>
        <w:jc w:val="center"/>
        <w:rPr>
          <w:color w:val="auto"/>
        </w:rPr>
      </w:pPr>
      <w:r w:rsidRPr="00A552FA">
        <w:rPr>
          <w:b/>
          <w:color w:val="auto"/>
        </w:rPr>
        <w:t xml:space="preserve">2022-2023оқу </w:t>
      </w:r>
      <w:proofErr w:type="spellStart"/>
      <w:r w:rsidRPr="00A552FA">
        <w:rPr>
          <w:b/>
          <w:color w:val="auto"/>
        </w:rPr>
        <w:t>жылында</w:t>
      </w:r>
      <w:proofErr w:type="spellEnd"/>
      <w:r w:rsidRPr="00A552FA">
        <w:rPr>
          <w:b/>
          <w:color w:val="auto"/>
        </w:rPr>
        <w:t xml:space="preserve"> 10 «А» (</w:t>
      </w:r>
      <w:proofErr w:type="spellStart"/>
      <w:r w:rsidRPr="00A552FA">
        <w:rPr>
          <w:b/>
          <w:color w:val="auto"/>
        </w:rPr>
        <w:t>жаңартылған</w:t>
      </w:r>
      <w:proofErr w:type="spellEnd"/>
      <w:r w:rsidRPr="00A552FA">
        <w:rPr>
          <w:b/>
          <w:color w:val="auto"/>
        </w:rPr>
        <w:t xml:space="preserve"> </w:t>
      </w:r>
      <w:proofErr w:type="spellStart"/>
      <w:r w:rsidRPr="00A552FA">
        <w:rPr>
          <w:b/>
          <w:color w:val="auto"/>
        </w:rPr>
        <w:t>мазмұнымен</w:t>
      </w:r>
      <w:proofErr w:type="spellEnd"/>
      <w:r w:rsidRPr="00A552FA">
        <w:rPr>
          <w:b/>
          <w:color w:val="auto"/>
        </w:rPr>
        <w:t xml:space="preserve">) </w:t>
      </w:r>
      <w:proofErr w:type="spellStart"/>
      <w:proofErr w:type="gramStart"/>
      <w:r w:rsidRPr="00A552FA">
        <w:rPr>
          <w:b/>
          <w:color w:val="auto"/>
        </w:rPr>
        <w:t>сыныбы</w:t>
      </w:r>
      <w:proofErr w:type="spellEnd"/>
      <w:r w:rsidRPr="00A552FA">
        <w:rPr>
          <w:b/>
          <w:color w:val="auto"/>
        </w:rPr>
        <w:t xml:space="preserve">  </w:t>
      </w:r>
      <w:proofErr w:type="spellStart"/>
      <w:r w:rsidRPr="00A552FA">
        <w:rPr>
          <w:b/>
          <w:color w:val="auto"/>
        </w:rPr>
        <w:t>оқытудың</w:t>
      </w:r>
      <w:proofErr w:type="spellEnd"/>
      <w:proofErr w:type="gramEnd"/>
      <w:r w:rsidRPr="00A552FA">
        <w:rPr>
          <w:b/>
          <w:color w:val="auto"/>
        </w:rPr>
        <w:t xml:space="preserve"> </w:t>
      </w:r>
      <w:proofErr w:type="spellStart"/>
      <w:r w:rsidRPr="00A552FA">
        <w:rPr>
          <w:b/>
          <w:color w:val="auto"/>
        </w:rPr>
        <w:t>қоғамдық-гуманитарлық</w:t>
      </w:r>
      <w:proofErr w:type="spellEnd"/>
      <w:r w:rsidRPr="00A552FA">
        <w:rPr>
          <w:b/>
          <w:color w:val="auto"/>
        </w:rPr>
        <w:t xml:space="preserve"> </w:t>
      </w:r>
      <w:proofErr w:type="spellStart"/>
      <w:r w:rsidRPr="00A552FA">
        <w:rPr>
          <w:b/>
          <w:color w:val="auto"/>
        </w:rPr>
        <w:t>бағыты</w:t>
      </w:r>
      <w:proofErr w:type="spellEnd"/>
      <w:r w:rsidRPr="00A552FA">
        <w:rPr>
          <w:b/>
          <w:color w:val="auto"/>
        </w:rPr>
        <w:t xml:space="preserve"> </w:t>
      </w:r>
      <w:proofErr w:type="spellStart"/>
      <w:r w:rsidRPr="00A552FA">
        <w:rPr>
          <w:b/>
          <w:color w:val="auto"/>
        </w:rPr>
        <w:t>бойынша</w:t>
      </w:r>
      <w:proofErr w:type="spellEnd"/>
      <w:r w:rsidRPr="00A552FA">
        <w:rPr>
          <w:b/>
          <w:color w:val="auto"/>
        </w:rPr>
        <w:t xml:space="preserve"> </w:t>
      </w:r>
      <w:proofErr w:type="spellStart"/>
      <w:r w:rsidRPr="00A552FA">
        <w:rPr>
          <w:b/>
          <w:color w:val="auto"/>
        </w:rPr>
        <w:t>оқыды</w:t>
      </w:r>
      <w:proofErr w:type="spellEnd"/>
      <w:r w:rsidRPr="00A552FA">
        <w:rPr>
          <w:b/>
          <w:color w:val="auto"/>
        </w:rPr>
        <w:t>.</w:t>
      </w:r>
    </w:p>
    <w:tbl>
      <w:tblPr>
        <w:tblW w:w="9344" w:type="dxa"/>
        <w:tblInd w:w="182" w:type="dxa"/>
        <w:tblCellMar>
          <w:top w:w="17" w:type="dxa"/>
          <w:left w:w="87" w:type="dxa"/>
          <w:right w:w="115" w:type="dxa"/>
        </w:tblCellMar>
        <w:tblLook w:val="04A0" w:firstRow="1" w:lastRow="0" w:firstColumn="1" w:lastColumn="0" w:noHBand="0" w:noVBand="1"/>
      </w:tblPr>
      <w:tblGrid>
        <w:gridCol w:w="834"/>
        <w:gridCol w:w="23"/>
        <w:gridCol w:w="2485"/>
        <w:gridCol w:w="1896"/>
        <w:gridCol w:w="2103"/>
        <w:gridCol w:w="2003"/>
      </w:tblGrid>
      <w:tr w:rsidR="00A24F94" w:rsidRPr="00A552FA" w14:paraId="7642F6F5" w14:textId="77777777" w:rsidTr="00D50276">
        <w:trPr>
          <w:trHeight w:val="1195"/>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722D16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DC7DC1F" w14:textId="77777777" w:rsidR="00A24F94" w:rsidRPr="00A552FA" w:rsidRDefault="00A24F94" w:rsidP="005F1216">
            <w:pPr>
              <w:spacing w:after="0" w:line="259" w:lineRule="auto"/>
              <w:ind w:left="0" w:right="134" w:firstLine="0"/>
              <w:jc w:val="center"/>
              <w:rPr>
                <w:color w:val="auto"/>
                <w:sz w:val="24"/>
                <w:szCs w:val="24"/>
              </w:rPr>
            </w:pP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пәндері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7544F3A"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Сыныптар</w:t>
            </w:r>
            <w:proofErr w:type="spellEnd"/>
            <w:r w:rsidRPr="00A552FA">
              <w:rPr>
                <w:b/>
                <w:color w:val="auto"/>
                <w:sz w:val="24"/>
                <w:szCs w:val="24"/>
              </w:rPr>
              <w:t xml:space="preserve"> </w:t>
            </w:r>
            <w:proofErr w:type="spellStart"/>
            <w:r w:rsidRPr="00A552FA">
              <w:rPr>
                <w:b/>
                <w:color w:val="auto"/>
                <w:sz w:val="24"/>
                <w:szCs w:val="24"/>
              </w:rPr>
              <w:t>бойынша</w:t>
            </w:r>
            <w:proofErr w:type="spellEnd"/>
            <w:r w:rsidRPr="00A552FA">
              <w:rPr>
                <w:b/>
                <w:color w:val="auto"/>
                <w:sz w:val="24"/>
                <w:szCs w:val="24"/>
              </w:rPr>
              <w:t xml:space="preserve"> </w:t>
            </w:r>
            <w:proofErr w:type="spellStart"/>
            <w:r w:rsidRPr="00A552FA">
              <w:rPr>
                <w:b/>
                <w:color w:val="auto"/>
                <w:sz w:val="24"/>
                <w:szCs w:val="24"/>
              </w:rPr>
              <w:t>апталық</w:t>
            </w:r>
            <w:proofErr w:type="spellEnd"/>
            <w:r w:rsidRPr="00A552FA">
              <w:rPr>
                <w:b/>
                <w:color w:val="auto"/>
                <w:sz w:val="24"/>
                <w:szCs w:val="24"/>
              </w:rPr>
              <w:t xml:space="preserve"> </w:t>
            </w:r>
            <w:proofErr w:type="spellStart"/>
            <w:r w:rsidRPr="00A552FA">
              <w:rPr>
                <w:b/>
                <w:color w:val="auto"/>
                <w:sz w:val="24"/>
                <w:szCs w:val="24"/>
              </w:rPr>
              <w:t>сағаттар</w:t>
            </w:r>
            <w:proofErr w:type="spellEnd"/>
            <w:r w:rsidRPr="00A552FA">
              <w:rPr>
                <w:b/>
                <w:color w:val="auto"/>
                <w:sz w:val="24"/>
                <w:szCs w:val="24"/>
              </w:rPr>
              <w:t xml:space="preserve"> </w:t>
            </w:r>
            <w:proofErr w:type="spellStart"/>
            <w:r w:rsidRPr="00A552FA">
              <w:rPr>
                <w:b/>
                <w:color w:val="auto"/>
                <w:sz w:val="24"/>
                <w:szCs w:val="24"/>
              </w:rPr>
              <w:t>саны</w:t>
            </w:r>
            <w:proofErr w:type="spellEnd"/>
          </w:p>
        </w:tc>
        <w:tc>
          <w:tcPr>
            <w:tcW w:w="4106" w:type="dxa"/>
            <w:gridSpan w:val="2"/>
            <w:tcBorders>
              <w:top w:val="single" w:sz="4" w:space="0" w:color="000000"/>
              <w:left w:val="single" w:sz="4" w:space="0" w:color="000000"/>
              <w:bottom w:val="single" w:sz="4" w:space="0" w:color="000000"/>
              <w:right w:val="single" w:sz="4" w:space="0" w:color="000000"/>
            </w:tcBorders>
            <w:shd w:val="clear" w:color="auto" w:fill="auto"/>
          </w:tcPr>
          <w:p w14:paraId="2870463A" w14:textId="77777777" w:rsidR="00A24F94" w:rsidRPr="00A552FA" w:rsidRDefault="00A24F94" w:rsidP="005F1216">
            <w:pPr>
              <w:spacing w:after="0" w:line="259" w:lineRule="auto"/>
              <w:ind w:left="0" w:right="134" w:firstLine="0"/>
              <w:jc w:val="center"/>
              <w:rPr>
                <w:color w:val="auto"/>
                <w:sz w:val="24"/>
                <w:szCs w:val="24"/>
              </w:rPr>
            </w:pPr>
            <w:proofErr w:type="spellStart"/>
            <w:r w:rsidRPr="00A552FA">
              <w:rPr>
                <w:b/>
                <w:color w:val="auto"/>
                <w:sz w:val="24"/>
                <w:szCs w:val="24"/>
              </w:rPr>
              <w:t>Жүктеме</w:t>
            </w:r>
            <w:proofErr w:type="spellEnd"/>
            <w:r w:rsidRPr="00A552FA">
              <w:rPr>
                <w:b/>
                <w:color w:val="auto"/>
                <w:sz w:val="24"/>
                <w:szCs w:val="24"/>
              </w:rPr>
              <w:t xml:space="preserve"> </w:t>
            </w:r>
            <w:proofErr w:type="spellStart"/>
            <w:r w:rsidRPr="00A552FA">
              <w:rPr>
                <w:b/>
                <w:color w:val="auto"/>
                <w:sz w:val="24"/>
                <w:szCs w:val="24"/>
              </w:rPr>
              <w:t>сағат</w:t>
            </w:r>
            <w:proofErr w:type="spellEnd"/>
          </w:p>
        </w:tc>
      </w:tr>
      <w:tr w:rsidR="00A24F94" w:rsidRPr="00A552FA" w14:paraId="5DFD1F6A"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020917AF" w14:textId="77777777" w:rsidR="00A24F94" w:rsidRPr="00A552FA" w:rsidRDefault="00A24F94" w:rsidP="005F1216">
            <w:pPr>
              <w:spacing w:after="160" w:line="259" w:lineRule="auto"/>
              <w:ind w:left="0" w:right="0" w:firstLine="0"/>
              <w:jc w:val="left"/>
              <w:rPr>
                <w:color w:val="auto"/>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31DE3FA9" w14:textId="77777777" w:rsidR="00A24F94" w:rsidRPr="00A552FA" w:rsidRDefault="00A24F94" w:rsidP="005F1216">
            <w:pPr>
              <w:spacing w:after="160" w:line="259" w:lineRule="auto"/>
              <w:ind w:left="0" w:right="0" w:firstLine="0"/>
              <w:jc w:val="left"/>
              <w:rPr>
                <w:color w:val="auto"/>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63CFAE2"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10 «А»</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5C717B54"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апталық</w:t>
            </w:r>
            <w:proofErr w:type="spellEnd"/>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8952D72"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жылдық</w:t>
            </w:r>
            <w:proofErr w:type="spellEnd"/>
          </w:p>
        </w:tc>
      </w:tr>
      <w:tr w:rsidR="00A24F94" w:rsidRPr="00A552FA" w14:paraId="20AEAE5D" w14:textId="77777777" w:rsidTr="005F1216">
        <w:trPr>
          <w:trHeight w:val="332"/>
        </w:trPr>
        <w:tc>
          <w:tcPr>
            <w:tcW w:w="7341" w:type="dxa"/>
            <w:gridSpan w:val="5"/>
            <w:tcBorders>
              <w:top w:val="single" w:sz="4" w:space="0" w:color="000000"/>
              <w:left w:val="single" w:sz="4" w:space="0" w:color="000000"/>
              <w:bottom w:val="single" w:sz="4" w:space="0" w:color="000000"/>
              <w:right w:val="nil"/>
            </w:tcBorders>
            <w:shd w:val="clear" w:color="auto" w:fill="auto"/>
          </w:tcPr>
          <w:p w14:paraId="52AB1DC4"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                                                 </w:t>
            </w:r>
            <w:proofErr w:type="spellStart"/>
            <w:r w:rsidRPr="00A552FA">
              <w:rPr>
                <w:b/>
                <w:color w:val="auto"/>
                <w:sz w:val="24"/>
                <w:szCs w:val="24"/>
              </w:rPr>
              <w:t>Инварианттық</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c>
          <w:tcPr>
            <w:tcW w:w="2003" w:type="dxa"/>
            <w:tcBorders>
              <w:top w:val="single" w:sz="4" w:space="0" w:color="000000"/>
              <w:left w:val="nil"/>
              <w:bottom w:val="single" w:sz="4" w:space="0" w:color="000000"/>
              <w:right w:val="single" w:sz="4" w:space="0" w:color="000000"/>
            </w:tcBorders>
            <w:shd w:val="clear" w:color="auto" w:fill="auto"/>
          </w:tcPr>
          <w:p w14:paraId="09A1D680"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72DBD269" w14:textId="77777777" w:rsidTr="005F1216">
        <w:trPr>
          <w:trHeight w:val="332"/>
        </w:trPr>
        <w:tc>
          <w:tcPr>
            <w:tcW w:w="7341" w:type="dxa"/>
            <w:gridSpan w:val="5"/>
            <w:tcBorders>
              <w:top w:val="single" w:sz="4" w:space="0" w:color="000000"/>
              <w:left w:val="single" w:sz="4" w:space="0" w:color="000000"/>
              <w:bottom w:val="single" w:sz="4" w:space="0" w:color="000000"/>
              <w:right w:val="nil"/>
            </w:tcBorders>
            <w:shd w:val="clear" w:color="auto" w:fill="auto"/>
          </w:tcPr>
          <w:p w14:paraId="6863F2A9"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Міндетті</w:t>
            </w:r>
            <w:proofErr w:type="spellEnd"/>
            <w:r w:rsidRPr="00A552FA">
              <w:rPr>
                <w:color w:val="auto"/>
                <w:sz w:val="24"/>
                <w:szCs w:val="24"/>
              </w:rPr>
              <w:t xml:space="preserve"> </w:t>
            </w:r>
            <w:proofErr w:type="spellStart"/>
            <w:r w:rsidRPr="00A552FA">
              <w:rPr>
                <w:color w:val="auto"/>
                <w:sz w:val="24"/>
                <w:szCs w:val="24"/>
              </w:rPr>
              <w:t>пәндер</w:t>
            </w:r>
            <w:proofErr w:type="spellEnd"/>
          </w:p>
        </w:tc>
        <w:tc>
          <w:tcPr>
            <w:tcW w:w="2003" w:type="dxa"/>
            <w:tcBorders>
              <w:top w:val="single" w:sz="4" w:space="0" w:color="000000"/>
              <w:left w:val="nil"/>
              <w:bottom w:val="single" w:sz="4" w:space="0" w:color="000000"/>
              <w:right w:val="single" w:sz="4" w:space="0" w:color="000000"/>
            </w:tcBorders>
            <w:shd w:val="clear" w:color="auto" w:fill="auto"/>
          </w:tcPr>
          <w:p w14:paraId="5D61252B"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46636499" w14:textId="77777777" w:rsidTr="00D50276">
        <w:trPr>
          <w:trHeight w:val="510"/>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762406A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5F1FD58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roofErr w:type="spellStart"/>
            <w:r w:rsidRPr="00A552FA">
              <w:rPr>
                <w:color w:val="auto"/>
                <w:sz w:val="24"/>
                <w:szCs w:val="24"/>
              </w:rPr>
              <w:t>бастамалары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350C54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2CAC6DE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E0163E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108</w:t>
            </w:r>
          </w:p>
        </w:tc>
      </w:tr>
      <w:tr w:rsidR="00A24F94" w:rsidRPr="00A552FA" w14:paraId="23C2D45F"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6E1711D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0613E07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396DED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0DEECA8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1CDB4A6C"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36</w:t>
            </w:r>
          </w:p>
        </w:tc>
      </w:tr>
      <w:tr w:rsidR="00A24F94" w:rsidRPr="00A552FA" w14:paraId="202AFE4E"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045A10C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0E41D0ED"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DF8BD8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1A8BF56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65258F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36</w:t>
            </w:r>
          </w:p>
        </w:tc>
      </w:tr>
      <w:tr w:rsidR="00A24F94" w:rsidRPr="00A552FA" w14:paraId="6E9B07BF"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2C6AA74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4.</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129FA6A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1C860E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4F3A65C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E5F06F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72</w:t>
            </w:r>
          </w:p>
        </w:tc>
      </w:tr>
      <w:tr w:rsidR="00A24F94" w:rsidRPr="00A552FA" w14:paraId="4EB658FF"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4C85184E"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5.</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902542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9636AF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560C00F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58DDF2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108</w:t>
            </w:r>
          </w:p>
        </w:tc>
      </w:tr>
      <w:tr w:rsidR="00A24F94" w:rsidRPr="00A552FA" w14:paraId="093C97EC" w14:textId="77777777" w:rsidTr="005F1216">
        <w:trPr>
          <w:trHeight w:val="654"/>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4480FE3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6.</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3A533B6"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3BD9BA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6C08CA3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8420EC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72</w:t>
            </w:r>
          </w:p>
        </w:tc>
      </w:tr>
      <w:tr w:rsidR="00A24F94" w:rsidRPr="00A552FA" w14:paraId="30F1871B"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749CE6B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7.</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24CCEB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7A3AF5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7D8A09B8"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3A3E0B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108</w:t>
            </w:r>
          </w:p>
        </w:tc>
      </w:tr>
      <w:tr w:rsidR="00A24F94" w:rsidRPr="00A552FA" w14:paraId="163BB5A1"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3CD8E57C"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8.</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67E8953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0B26B80"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37D2F0A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266363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72</w:t>
            </w:r>
          </w:p>
        </w:tc>
      </w:tr>
      <w:tr w:rsidR="00A24F94" w:rsidRPr="00A552FA" w14:paraId="4390715E"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0BB3917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9</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02DF7F7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32A6CF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1DA262E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9B8DA0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108</w:t>
            </w:r>
          </w:p>
        </w:tc>
      </w:tr>
      <w:tr w:rsidR="00A24F94" w:rsidRPr="00A552FA" w14:paraId="3F1DE13C" w14:textId="77777777" w:rsidTr="00D50276">
        <w:trPr>
          <w:trHeight w:val="805"/>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1759F9B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10.</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1CCCD45" w14:textId="77777777" w:rsidR="00A24F94" w:rsidRPr="00A552FA" w:rsidRDefault="00A24F94" w:rsidP="005F1216">
            <w:pPr>
              <w:spacing w:after="0" w:line="259" w:lineRule="auto"/>
              <w:ind w:left="0" w:right="0" w:firstLine="0"/>
              <w:jc w:val="left"/>
              <w:rPr>
                <w:color w:val="auto"/>
                <w:sz w:val="24"/>
                <w:szCs w:val="24"/>
                <w:lang w:val="ru-RU"/>
              </w:rPr>
            </w:pPr>
            <w:proofErr w:type="spellStart"/>
            <w:r w:rsidRPr="00A552FA">
              <w:rPr>
                <w:color w:val="auto"/>
                <w:sz w:val="24"/>
                <w:szCs w:val="24"/>
                <w:lang w:val="ru-RU"/>
              </w:rPr>
              <w:t>Алғашқы</w:t>
            </w:r>
            <w:proofErr w:type="spellEnd"/>
            <w:r w:rsidRPr="00A552FA">
              <w:rPr>
                <w:color w:val="auto"/>
                <w:sz w:val="24"/>
                <w:szCs w:val="24"/>
                <w:lang w:val="ru-RU"/>
              </w:rPr>
              <w:t xml:space="preserve"> </w:t>
            </w:r>
            <w:proofErr w:type="spellStart"/>
            <w:r w:rsidRPr="00A552FA">
              <w:rPr>
                <w:color w:val="auto"/>
                <w:sz w:val="24"/>
                <w:szCs w:val="24"/>
                <w:lang w:val="ru-RU"/>
              </w:rPr>
              <w:t>әскери</w:t>
            </w:r>
            <w:proofErr w:type="spellEnd"/>
            <w:r w:rsidRPr="00A552FA">
              <w:rPr>
                <w:color w:val="auto"/>
                <w:sz w:val="24"/>
                <w:szCs w:val="24"/>
                <w:lang w:val="ru-RU"/>
              </w:rPr>
              <w:t xml:space="preserve"> </w:t>
            </w:r>
            <w:proofErr w:type="spellStart"/>
            <w:r w:rsidRPr="00A552FA">
              <w:rPr>
                <w:color w:val="auto"/>
                <w:sz w:val="24"/>
                <w:szCs w:val="24"/>
                <w:lang w:val="ru-RU"/>
              </w:rPr>
              <w:t>және</w:t>
            </w:r>
            <w:proofErr w:type="spellEnd"/>
            <w:r w:rsidRPr="00A552FA">
              <w:rPr>
                <w:color w:val="auto"/>
                <w:sz w:val="24"/>
                <w:szCs w:val="24"/>
                <w:lang w:val="ru-RU"/>
              </w:rPr>
              <w:t xml:space="preserve"> </w:t>
            </w:r>
            <w:proofErr w:type="spellStart"/>
            <w:r w:rsidRPr="00A552FA">
              <w:rPr>
                <w:color w:val="auto"/>
                <w:sz w:val="24"/>
                <w:szCs w:val="24"/>
                <w:lang w:val="ru-RU"/>
              </w:rPr>
              <w:t>технологиялық</w:t>
            </w:r>
            <w:proofErr w:type="spellEnd"/>
            <w:r w:rsidRPr="00A552FA">
              <w:rPr>
                <w:color w:val="auto"/>
                <w:sz w:val="24"/>
                <w:szCs w:val="24"/>
                <w:lang w:val="ru-RU"/>
              </w:rPr>
              <w:t xml:space="preserve"> </w:t>
            </w:r>
            <w:proofErr w:type="spellStart"/>
            <w:r w:rsidRPr="00A552FA">
              <w:rPr>
                <w:color w:val="auto"/>
                <w:sz w:val="24"/>
                <w:szCs w:val="24"/>
                <w:lang w:val="ru-RU"/>
              </w:rPr>
              <w:t>дайындық</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8EBC554"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67FE0BB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18137FE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36</w:t>
            </w:r>
          </w:p>
        </w:tc>
      </w:tr>
      <w:tr w:rsidR="00A24F94" w:rsidRPr="00A552FA" w14:paraId="48F196F5"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7856965B"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CD31FE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Дүниежүзі</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A7C1B6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46348F5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96B002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72</w:t>
            </w:r>
          </w:p>
        </w:tc>
      </w:tr>
      <w:tr w:rsidR="00A24F94" w:rsidRPr="00A552FA" w14:paraId="2ED612AF"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77391715"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12</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643777E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География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F002C7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04B5BC2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AFEDFA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36</w:t>
            </w:r>
          </w:p>
        </w:tc>
      </w:tr>
      <w:tr w:rsidR="00A24F94" w:rsidRPr="00A552FA" w14:paraId="32BD69C4"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65978C5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13</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01EF5AAC"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Құқық</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676180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0B84B07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C71BF1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36</w:t>
            </w:r>
          </w:p>
        </w:tc>
      </w:tr>
      <w:tr w:rsidR="00A24F94" w:rsidRPr="00A552FA" w14:paraId="3BD3C760"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278F60E4"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14</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284D8C1"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Физика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D7C3A5A"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21D7918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5F67AD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36</w:t>
            </w:r>
          </w:p>
        </w:tc>
      </w:tr>
      <w:tr w:rsidR="00A24F94" w:rsidRPr="00A552FA" w14:paraId="09FC3797"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469480F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15</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A2494CB"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Химия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86CFC6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081BA7EE"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806050B"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36</w:t>
            </w:r>
          </w:p>
        </w:tc>
      </w:tr>
      <w:tr w:rsidR="00A24F94" w:rsidRPr="00A552FA" w14:paraId="280798D6" w14:textId="77777777" w:rsidTr="005F1216">
        <w:trPr>
          <w:trHeight w:val="332"/>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14:paraId="2BED3F00"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16</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7969DBE"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Биология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82E6B72"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             2</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27DCE40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025DFCD"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36</w:t>
            </w:r>
          </w:p>
        </w:tc>
      </w:tr>
      <w:tr w:rsidR="00A24F94" w:rsidRPr="00A552FA" w14:paraId="152E38D3" w14:textId="77777777" w:rsidTr="005F1216">
        <w:trPr>
          <w:trHeight w:val="654"/>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467F09A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Инварианттық</w:t>
            </w:r>
            <w:proofErr w:type="spellEnd"/>
            <w:r w:rsidRPr="00A552FA">
              <w:rPr>
                <w:b/>
                <w:color w:val="auto"/>
                <w:sz w:val="24"/>
                <w:szCs w:val="24"/>
              </w:rPr>
              <w:t xml:space="preserve"> </w:t>
            </w: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2A2498D"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31</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76EC5FB1"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31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51FEF5A" w14:textId="77777777" w:rsidR="00A24F94" w:rsidRPr="00A552FA" w:rsidRDefault="00A24F94" w:rsidP="005F1216">
            <w:pPr>
              <w:spacing w:after="0" w:line="259" w:lineRule="auto"/>
              <w:ind w:left="0" w:right="0" w:firstLine="0"/>
              <w:jc w:val="left"/>
              <w:rPr>
                <w:color w:val="auto"/>
                <w:sz w:val="24"/>
                <w:szCs w:val="24"/>
              </w:rPr>
            </w:pPr>
            <w:r w:rsidRPr="00A552FA">
              <w:rPr>
                <w:b/>
                <w:color w:val="auto"/>
                <w:sz w:val="24"/>
                <w:szCs w:val="24"/>
              </w:rPr>
              <w:t xml:space="preserve">          1116</w:t>
            </w:r>
          </w:p>
        </w:tc>
      </w:tr>
      <w:tr w:rsidR="00A24F94" w:rsidRPr="00A552FA" w14:paraId="1941FCA5" w14:textId="77777777" w:rsidTr="005F1216">
        <w:trPr>
          <w:trHeight w:val="332"/>
        </w:trPr>
        <w:tc>
          <w:tcPr>
            <w:tcW w:w="7341" w:type="dxa"/>
            <w:gridSpan w:val="5"/>
            <w:tcBorders>
              <w:top w:val="single" w:sz="4" w:space="0" w:color="000000"/>
              <w:left w:val="single" w:sz="4" w:space="0" w:color="000000"/>
              <w:bottom w:val="single" w:sz="4" w:space="0" w:color="000000"/>
              <w:right w:val="nil"/>
            </w:tcBorders>
            <w:shd w:val="clear" w:color="auto" w:fill="auto"/>
          </w:tcPr>
          <w:p w14:paraId="2946A410"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lastRenderedPageBreak/>
              <w:t>Вариативтік</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c>
          <w:tcPr>
            <w:tcW w:w="2003" w:type="dxa"/>
            <w:tcBorders>
              <w:top w:val="single" w:sz="4" w:space="0" w:color="000000"/>
              <w:left w:val="nil"/>
              <w:bottom w:val="single" w:sz="4" w:space="0" w:color="000000"/>
              <w:right w:val="single" w:sz="4" w:space="0" w:color="000000"/>
            </w:tcBorders>
            <w:shd w:val="clear" w:color="auto" w:fill="auto"/>
          </w:tcPr>
          <w:p w14:paraId="1610B023"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24C69A58" w14:textId="77777777" w:rsidTr="005F1216">
        <w:trPr>
          <w:trHeight w:val="654"/>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1385F5D3"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Кәсіпкерлік</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бизнес</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53455C1"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13CA8623"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B88A8F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36</w:t>
            </w:r>
          </w:p>
        </w:tc>
      </w:tr>
      <w:tr w:rsidR="00A24F94" w:rsidRPr="00A552FA" w14:paraId="11753BF4" w14:textId="77777777" w:rsidTr="005F1216">
        <w:trPr>
          <w:trHeight w:val="332"/>
        </w:trPr>
        <w:tc>
          <w:tcPr>
            <w:tcW w:w="7341" w:type="dxa"/>
            <w:gridSpan w:val="5"/>
            <w:tcBorders>
              <w:top w:val="single" w:sz="4" w:space="0" w:color="000000"/>
              <w:left w:val="single" w:sz="4" w:space="0" w:color="000000"/>
              <w:bottom w:val="single" w:sz="4" w:space="0" w:color="000000"/>
              <w:right w:val="nil"/>
            </w:tcBorders>
            <w:shd w:val="clear" w:color="auto" w:fill="auto"/>
          </w:tcPr>
          <w:p w14:paraId="721BE58D" w14:textId="77777777" w:rsidR="00A24F94" w:rsidRPr="00A552FA" w:rsidRDefault="00A24F94" w:rsidP="005F1216">
            <w:pPr>
              <w:spacing w:after="0" w:line="259" w:lineRule="auto"/>
              <w:ind w:left="0" w:right="0" w:firstLine="0"/>
              <w:jc w:val="center"/>
              <w:rPr>
                <w:color w:val="auto"/>
                <w:sz w:val="24"/>
                <w:szCs w:val="24"/>
              </w:rPr>
            </w:pPr>
            <w:proofErr w:type="spellStart"/>
            <w:r w:rsidRPr="00A552FA">
              <w:rPr>
                <w:b/>
                <w:color w:val="auto"/>
                <w:sz w:val="24"/>
                <w:szCs w:val="24"/>
              </w:rPr>
              <w:t>Элективті</w:t>
            </w:r>
            <w:proofErr w:type="spellEnd"/>
            <w:r w:rsidRPr="00A552FA">
              <w:rPr>
                <w:b/>
                <w:color w:val="auto"/>
                <w:sz w:val="24"/>
                <w:szCs w:val="24"/>
              </w:rPr>
              <w:t xml:space="preserve"> </w:t>
            </w:r>
            <w:proofErr w:type="spellStart"/>
            <w:r w:rsidRPr="00A552FA">
              <w:rPr>
                <w:b/>
                <w:color w:val="auto"/>
                <w:sz w:val="24"/>
                <w:szCs w:val="24"/>
              </w:rPr>
              <w:t>курстар</w:t>
            </w:r>
            <w:proofErr w:type="spellEnd"/>
          </w:p>
        </w:tc>
        <w:tc>
          <w:tcPr>
            <w:tcW w:w="2003" w:type="dxa"/>
            <w:tcBorders>
              <w:top w:val="single" w:sz="4" w:space="0" w:color="000000"/>
              <w:left w:val="nil"/>
              <w:bottom w:val="single" w:sz="4" w:space="0" w:color="000000"/>
              <w:right w:val="single" w:sz="4" w:space="0" w:color="000000"/>
            </w:tcBorders>
            <w:shd w:val="clear" w:color="auto" w:fill="auto"/>
          </w:tcPr>
          <w:p w14:paraId="33424C48" w14:textId="77777777" w:rsidR="00A24F94" w:rsidRPr="00A552FA" w:rsidRDefault="00A24F94" w:rsidP="005F1216">
            <w:pPr>
              <w:spacing w:after="160" w:line="259" w:lineRule="auto"/>
              <w:ind w:left="0" w:right="0" w:firstLine="0"/>
              <w:jc w:val="left"/>
              <w:rPr>
                <w:color w:val="auto"/>
                <w:sz w:val="24"/>
                <w:szCs w:val="24"/>
              </w:rPr>
            </w:pPr>
          </w:p>
        </w:tc>
      </w:tr>
      <w:tr w:rsidR="00A24F94" w:rsidRPr="00A552FA" w14:paraId="1AA75B22" w14:textId="77777777" w:rsidTr="005F1216">
        <w:trPr>
          <w:trHeight w:val="332"/>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5989B24A"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Әлем</w:t>
            </w:r>
            <w:proofErr w:type="spellEnd"/>
            <w:r w:rsidRPr="00A552FA">
              <w:rPr>
                <w:color w:val="auto"/>
                <w:sz w:val="24"/>
                <w:szCs w:val="24"/>
              </w:rPr>
              <w:t xml:space="preserve"> </w:t>
            </w:r>
            <w:proofErr w:type="spellStart"/>
            <w:r w:rsidRPr="00A552FA">
              <w:rPr>
                <w:color w:val="auto"/>
                <w:sz w:val="24"/>
                <w:szCs w:val="24"/>
              </w:rPr>
              <w:t>елдері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289B8FF"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488AC8A2"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F3FB8F5"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36</w:t>
            </w:r>
          </w:p>
        </w:tc>
      </w:tr>
      <w:tr w:rsidR="00A24F94" w:rsidRPr="00A552FA" w14:paraId="550FB0F7" w14:textId="77777777" w:rsidTr="005F1216">
        <w:trPr>
          <w:trHeight w:val="332"/>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215FEFC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 xml:space="preserve">АӘ </w:t>
            </w:r>
            <w:proofErr w:type="spellStart"/>
            <w:r w:rsidRPr="00A552FA">
              <w:rPr>
                <w:color w:val="auto"/>
                <w:sz w:val="24"/>
                <w:szCs w:val="24"/>
              </w:rPr>
              <w:t>және</w:t>
            </w:r>
            <w:proofErr w:type="spellEnd"/>
            <w:r w:rsidRPr="00A552FA">
              <w:rPr>
                <w:color w:val="auto"/>
                <w:sz w:val="24"/>
                <w:szCs w:val="24"/>
              </w:rPr>
              <w:t xml:space="preserve"> ТД</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87FA479"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53D5B2B6"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835DA97" w14:textId="77777777" w:rsidR="00A24F94" w:rsidRPr="00A552FA" w:rsidRDefault="00A24F94" w:rsidP="005F1216">
            <w:pPr>
              <w:spacing w:after="0" w:line="259" w:lineRule="auto"/>
              <w:ind w:left="0" w:right="0" w:firstLine="0"/>
              <w:jc w:val="center"/>
              <w:rPr>
                <w:color w:val="auto"/>
                <w:sz w:val="24"/>
                <w:szCs w:val="24"/>
              </w:rPr>
            </w:pPr>
            <w:r w:rsidRPr="00A552FA">
              <w:rPr>
                <w:color w:val="auto"/>
                <w:sz w:val="24"/>
                <w:szCs w:val="24"/>
              </w:rPr>
              <w:t>36</w:t>
            </w:r>
          </w:p>
        </w:tc>
      </w:tr>
      <w:tr w:rsidR="00A24F94" w:rsidRPr="00A552FA" w14:paraId="51727376" w14:textId="77777777" w:rsidTr="005F1216">
        <w:trPr>
          <w:trHeight w:val="654"/>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5604D2F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Вариативтік</w:t>
            </w:r>
            <w:proofErr w:type="spellEnd"/>
            <w:r w:rsidRPr="00A552FA">
              <w:rPr>
                <w:b/>
                <w:color w:val="auto"/>
                <w:sz w:val="24"/>
                <w:szCs w:val="24"/>
              </w:rPr>
              <w:t xml:space="preserve"> </w:t>
            </w: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21E2267"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3</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291A86A3"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9ABDE0C"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108</w:t>
            </w:r>
          </w:p>
        </w:tc>
      </w:tr>
      <w:tr w:rsidR="00A24F94" w:rsidRPr="00A552FA" w14:paraId="29BDBE91" w14:textId="77777777" w:rsidTr="005F1216">
        <w:trPr>
          <w:trHeight w:val="654"/>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2EC44E82"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жүктемесінің</w:t>
            </w:r>
            <w:proofErr w:type="spellEnd"/>
            <w:r w:rsidRPr="00A552FA">
              <w:rPr>
                <w:b/>
                <w:color w:val="auto"/>
                <w:sz w:val="24"/>
                <w:szCs w:val="24"/>
              </w:rPr>
              <w:t xml:space="preserve"> </w:t>
            </w:r>
            <w:proofErr w:type="spellStart"/>
            <w:r w:rsidRPr="00A552FA">
              <w:rPr>
                <w:b/>
                <w:color w:val="auto"/>
                <w:sz w:val="24"/>
                <w:szCs w:val="24"/>
              </w:rPr>
              <w:t>жоғары</w:t>
            </w:r>
            <w:proofErr w:type="spellEnd"/>
            <w:r w:rsidRPr="00A552FA">
              <w:rPr>
                <w:b/>
                <w:color w:val="auto"/>
                <w:sz w:val="24"/>
                <w:szCs w:val="24"/>
              </w:rPr>
              <w:t xml:space="preserve"> </w:t>
            </w:r>
            <w:proofErr w:type="spellStart"/>
            <w:r w:rsidRPr="00A552FA">
              <w:rPr>
                <w:b/>
                <w:color w:val="auto"/>
                <w:sz w:val="24"/>
                <w:szCs w:val="24"/>
              </w:rPr>
              <w:t>шекті</w:t>
            </w:r>
            <w:proofErr w:type="spellEnd"/>
            <w:r w:rsidRPr="00A552FA">
              <w:rPr>
                <w:b/>
                <w:color w:val="auto"/>
                <w:sz w:val="24"/>
                <w:szCs w:val="24"/>
              </w:rPr>
              <w:t xml:space="preserve"> </w:t>
            </w:r>
            <w:proofErr w:type="spellStart"/>
            <w:r w:rsidRPr="00A552FA">
              <w:rPr>
                <w:b/>
                <w:color w:val="auto"/>
                <w:sz w:val="24"/>
                <w:szCs w:val="24"/>
              </w:rPr>
              <w:t>көлемі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C04A67F"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34</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197424BD"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34</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17B22EE5" w14:textId="77777777" w:rsidR="00A24F94" w:rsidRPr="00A552FA" w:rsidRDefault="00A24F94" w:rsidP="005F1216">
            <w:pPr>
              <w:spacing w:after="0" w:line="259" w:lineRule="auto"/>
              <w:ind w:left="0" w:right="0" w:firstLine="0"/>
              <w:jc w:val="center"/>
              <w:rPr>
                <w:color w:val="auto"/>
                <w:sz w:val="24"/>
                <w:szCs w:val="24"/>
              </w:rPr>
            </w:pPr>
            <w:r w:rsidRPr="00A552FA">
              <w:rPr>
                <w:b/>
                <w:color w:val="auto"/>
                <w:sz w:val="24"/>
                <w:szCs w:val="24"/>
              </w:rPr>
              <w:t>1224</w:t>
            </w:r>
          </w:p>
        </w:tc>
      </w:tr>
    </w:tbl>
    <w:p w14:paraId="6F447D11" w14:textId="77777777" w:rsidR="00A24F94" w:rsidRPr="00A552FA" w:rsidRDefault="00A24F94" w:rsidP="00A24F94">
      <w:pPr>
        <w:spacing w:after="33"/>
        <w:ind w:left="0" w:right="57" w:firstLine="0"/>
        <w:rPr>
          <w:color w:val="auto"/>
        </w:rPr>
      </w:pPr>
      <w:r w:rsidRPr="00A552FA">
        <w:rPr>
          <w:color w:val="auto"/>
        </w:rPr>
        <w:t xml:space="preserve">10 «А» </w:t>
      </w:r>
      <w:proofErr w:type="spellStart"/>
      <w:r w:rsidRPr="00A552FA">
        <w:rPr>
          <w:color w:val="auto"/>
        </w:rPr>
        <w:t>сыныбының</w:t>
      </w:r>
      <w:proofErr w:type="spellEnd"/>
      <w:r w:rsidRPr="00A552FA">
        <w:rPr>
          <w:color w:val="auto"/>
        </w:rPr>
        <w:t xml:space="preserve"> </w:t>
      </w:r>
      <w:proofErr w:type="spellStart"/>
      <w:proofErr w:type="gramStart"/>
      <w:r w:rsidRPr="00A552FA">
        <w:rPr>
          <w:color w:val="auto"/>
        </w:rPr>
        <w:t>міндетті</w:t>
      </w:r>
      <w:proofErr w:type="spellEnd"/>
      <w:r w:rsidRPr="00A552FA">
        <w:rPr>
          <w:color w:val="auto"/>
        </w:rPr>
        <w:t xml:space="preserve">  </w:t>
      </w:r>
      <w:proofErr w:type="spellStart"/>
      <w:r w:rsidRPr="00A552FA">
        <w:rPr>
          <w:color w:val="auto"/>
        </w:rPr>
        <w:t>пәндері</w:t>
      </w:r>
      <w:proofErr w:type="spellEnd"/>
      <w:proofErr w:type="gramEnd"/>
      <w:r w:rsidRPr="00A552FA">
        <w:rPr>
          <w:color w:val="auto"/>
        </w:rPr>
        <w:t xml:space="preserve">  </w:t>
      </w:r>
      <w:proofErr w:type="spellStart"/>
      <w:r w:rsidRPr="00A552FA">
        <w:rPr>
          <w:color w:val="auto"/>
        </w:rPr>
        <w:t>Алгебра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анализ</w:t>
      </w:r>
      <w:proofErr w:type="spellEnd"/>
      <w:r w:rsidRPr="00A552FA">
        <w:rPr>
          <w:color w:val="auto"/>
        </w:rPr>
        <w:t xml:space="preserve"> </w:t>
      </w:r>
      <w:proofErr w:type="spellStart"/>
      <w:r w:rsidRPr="00A552FA">
        <w:rPr>
          <w:color w:val="auto"/>
        </w:rPr>
        <w:t>бастамалары</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
    <w:p w14:paraId="317EDE74" w14:textId="77777777" w:rsidR="00A24F94" w:rsidRPr="00A552FA" w:rsidRDefault="00A24F94" w:rsidP="00A24F94">
      <w:pPr>
        <w:spacing w:after="29" w:line="249" w:lineRule="auto"/>
        <w:ind w:left="0" w:right="48" w:firstLine="0"/>
        <w:jc w:val="left"/>
        <w:rPr>
          <w:color w:val="auto"/>
        </w:rPr>
      </w:pPr>
      <w:proofErr w:type="spellStart"/>
      <w:r w:rsidRPr="00A552FA">
        <w:rPr>
          <w:color w:val="auto"/>
        </w:rPr>
        <w:t>Геометрия</w:t>
      </w:r>
      <w:proofErr w:type="spellEnd"/>
      <w:r w:rsidRPr="00A552FA">
        <w:rPr>
          <w:color w:val="auto"/>
        </w:rPr>
        <w:t xml:space="preserve">- 1 </w:t>
      </w:r>
      <w:proofErr w:type="spellStart"/>
      <w:proofErr w:type="gramStart"/>
      <w:r w:rsidRPr="00A552FA">
        <w:rPr>
          <w:color w:val="auto"/>
        </w:rPr>
        <w:t>сағат</w:t>
      </w:r>
      <w:proofErr w:type="spellEnd"/>
      <w:r w:rsidRPr="00A552FA">
        <w:rPr>
          <w:color w:val="auto"/>
        </w:rPr>
        <w:t xml:space="preserve">,  </w:t>
      </w:r>
      <w:proofErr w:type="spellStart"/>
      <w:r w:rsidRPr="00A552FA">
        <w:rPr>
          <w:color w:val="auto"/>
        </w:rPr>
        <w:t>Информатика</w:t>
      </w:r>
      <w:proofErr w:type="spellEnd"/>
      <w:proofErr w:type="gramEnd"/>
      <w:r w:rsidRPr="00A552FA">
        <w:rPr>
          <w:color w:val="auto"/>
        </w:rPr>
        <w:t xml:space="preserve"> -1сағат, </w:t>
      </w:r>
      <w:proofErr w:type="spellStart"/>
      <w:r w:rsidRPr="00A552FA">
        <w:rPr>
          <w:color w:val="auto"/>
        </w:rPr>
        <w:t>Қазақ</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Орыс</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-2, </w:t>
      </w:r>
      <w:proofErr w:type="spellStart"/>
      <w:r w:rsidRPr="00A552FA">
        <w:rPr>
          <w:color w:val="auto"/>
        </w:rPr>
        <w:t>Ағылшын</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тану</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Алғашқы</w:t>
      </w:r>
      <w:proofErr w:type="spellEnd"/>
      <w:r w:rsidRPr="00A552FA">
        <w:rPr>
          <w:color w:val="auto"/>
        </w:rPr>
        <w:t xml:space="preserve"> </w:t>
      </w:r>
      <w:proofErr w:type="spellStart"/>
      <w:r w:rsidRPr="00A552FA">
        <w:rPr>
          <w:color w:val="auto"/>
        </w:rPr>
        <w:t>әскери</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технологиялық</w:t>
      </w:r>
      <w:proofErr w:type="spellEnd"/>
      <w:r w:rsidRPr="00A552FA">
        <w:rPr>
          <w:color w:val="auto"/>
        </w:rPr>
        <w:t xml:space="preserve"> </w:t>
      </w:r>
      <w:proofErr w:type="spellStart"/>
      <w:r w:rsidRPr="00A552FA">
        <w:rPr>
          <w:color w:val="auto"/>
        </w:rPr>
        <w:t>дайындық</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Физика</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Химия</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Биология</w:t>
      </w:r>
      <w:proofErr w:type="spellEnd"/>
      <w:r w:rsidRPr="00A552FA">
        <w:rPr>
          <w:color w:val="auto"/>
        </w:rPr>
        <w:t xml:space="preserve"> -2сағат, </w:t>
      </w:r>
      <w:proofErr w:type="spellStart"/>
      <w:r w:rsidRPr="00A552FA">
        <w:rPr>
          <w:color w:val="auto"/>
        </w:rPr>
        <w:t>География</w:t>
      </w:r>
      <w:proofErr w:type="spellEnd"/>
      <w:r w:rsidRPr="00A552FA">
        <w:rPr>
          <w:color w:val="auto"/>
        </w:rPr>
        <w:t xml:space="preserve"> – 1 </w:t>
      </w:r>
      <w:proofErr w:type="spellStart"/>
      <w:r w:rsidRPr="00A552FA">
        <w:rPr>
          <w:color w:val="auto"/>
        </w:rPr>
        <w:t>сағат</w:t>
      </w:r>
      <w:proofErr w:type="spellEnd"/>
      <w:r w:rsidRPr="00A552FA">
        <w:rPr>
          <w:color w:val="auto"/>
        </w:rPr>
        <w:t>, «</w:t>
      </w:r>
      <w:proofErr w:type="spellStart"/>
      <w:r w:rsidRPr="00A552FA">
        <w:rPr>
          <w:color w:val="auto"/>
        </w:rPr>
        <w:t>Дүние</w:t>
      </w:r>
      <w:proofErr w:type="spellEnd"/>
      <w:r w:rsidRPr="00A552FA">
        <w:rPr>
          <w:color w:val="auto"/>
        </w:rPr>
        <w:t xml:space="preserve"> </w:t>
      </w:r>
      <w:proofErr w:type="spellStart"/>
      <w:r w:rsidRPr="00A552FA">
        <w:rPr>
          <w:color w:val="auto"/>
        </w:rPr>
        <w:t>жүзі</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 </w:t>
      </w:r>
      <w:proofErr w:type="spellStart"/>
      <w:r w:rsidRPr="00A552FA">
        <w:rPr>
          <w:color w:val="auto"/>
        </w:rPr>
        <w:t>Құқық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-1сағат </w:t>
      </w:r>
      <w:proofErr w:type="spellStart"/>
      <w:r w:rsidRPr="00A552FA">
        <w:rPr>
          <w:color w:val="auto"/>
        </w:rPr>
        <w:t>берілді</w:t>
      </w:r>
      <w:proofErr w:type="spellEnd"/>
      <w:r w:rsidRPr="00A552FA">
        <w:rPr>
          <w:color w:val="auto"/>
        </w:rPr>
        <w:t>.</w:t>
      </w:r>
    </w:p>
    <w:p w14:paraId="6B28C38E" w14:textId="77777777" w:rsidR="00A24F94" w:rsidRPr="00A552FA" w:rsidRDefault="00A24F94" w:rsidP="00A24F94">
      <w:pPr>
        <w:spacing w:after="230"/>
        <w:ind w:left="0" w:right="57" w:firstLine="0"/>
        <w:rPr>
          <w:color w:val="auto"/>
        </w:rPr>
      </w:pPr>
      <w:r w:rsidRPr="00A552FA">
        <w:rPr>
          <w:color w:val="auto"/>
        </w:rPr>
        <w:t xml:space="preserve">      </w:t>
      </w:r>
      <w:proofErr w:type="spellStart"/>
      <w:r w:rsidRPr="00A552FA">
        <w:rPr>
          <w:color w:val="auto"/>
        </w:rPr>
        <w:t>Инварианттық</w:t>
      </w:r>
      <w:proofErr w:type="spellEnd"/>
      <w:r w:rsidRPr="00A552FA">
        <w:rPr>
          <w:color w:val="auto"/>
        </w:rPr>
        <w:t xml:space="preserve"> </w:t>
      </w:r>
      <w:proofErr w:type="spellStart"/>
      <w:r w:rsidRPr="00A552FA">
        <w:rPr>
          <w:color w:val="auto"/>
        </w:rPr>
        <w:t>компоненттен</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2 </w:t>
      </w:r>
      <w:proofErr w:type="spellStart"/>
      <w:r w:rsidRPr="00A552FA">
        <w:rPr>
          <w:color w:val="auto"/>
        </w:rPr>
        <w:t>сағаттан</w:t>
      </w:r>
      <w:proofErr w:type="spellEnd"/>
      <w:r w:rsidRPr="00A552FA">
        <w:rPr>
          <w:color w:val="auto"/>
        </w:rPr>
        <w:t xml:space="preserve"> </w:t>
      </w:r>
      <w:proofErr w:type="spellStart"/>
      <w:r w:rsidRPr="00A552FA">
        <w:rPr>
          <w:color w:val="auto"/>
        </w:rPr>
        <w:t>элективті</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бөлінді</w:t>
      </w:r>
      <w:proofErr w:type="spellEnd"/>
      <w:r w:rsidRPr="00A552FA">
        <w:rPr>
          <w:color w:val="auto"/>
        </w:rPr>
        <w:t xml:space="preserve">.  </w:t>
      </w:r>
    </w:p>
    <w:p w14:paraId="15E3205D" w14:textId="77777777" w:rsidR="00A24F94" w:rsidRPr="00A552FA" w:rsidRDefault="00A24F94" w:rsidP="00F10ACB">
      <w:pPr>
        <w:spacing w:after="0" w:line="240" w:lineRule="auto"/>
        <w:ind w:left="0" w:right="57" w:firstLine="0"/>
        <w:rPr>
          <w:color w:val="auto"/>
        </w:rPr>
      </w:pPr>
      <w:proofErr w:type="spellStart"/>
      <w:r w:rsidRPr="00A552FA">
        <w:rPr>
          <w:color w:val="auto"/>
        </w:rPr>
        <w:t>Инварианттық</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жүктемесі</w:t>
      </w:r>
      <w:proofErr w:type="spellEnd"/>
      <w:r w:rsidRPr="00A552FA">
        <w:rPr>
          <w:color w:val="auto"/>
        </w:rPr>
        <w:t xml:space="preserve"> –31 </w:t>
      </w:r>
      <w:proofErr w:type="spellStart"/>
      <w:r w:rsidRPr="00A552FA">
        <w:rPr>
          <w:color w:val="auto"/>
        </w:rPr>
        <w:t>сағат</w:t>
      </w:r>
      <w:proofErr w:type="spellEnd"/>
      <w:r w:rsidRPr="00A552FA">
        <w:rPr>
          <w:color w:val="auto"/>
        </w:rPr>
        <w:t xml:space="preserve">.  </w:t>
      </w:r>
    </w:p>
    <w:p w14:paraId="455D5A57" w14:textId="77777777" w:rsidR="00A24F94" w:rsidRPr="00A552FA" w:rsidRDefault="00A24F94" w:rsidP="00F10ACB">
      <w:pPr>
        <w:spacing w:after="0" w:line="240" w:lineRule="auto"/>
        <w:ind w:left="0" w:right="52" w:firstLine="0"/>
        <w:rPr>
          <w:color w:val="auto"/>
        </w:rPr>
      </w:pPr>
      <w:proofErr w:type="spellStart"/>
      <w:r w:rsidRPr="00A552FA">
        <w:rPr>
          <w:b/>
          <w:color w:val="auto"/>
        </w:rPr>
        <w:t>Таңдау</w:t>
      </w:r>
      <w:proofErr w:type="spellEnd"/>
      <w:r w:rsidRPr="00A552FA">
        <w:rPr>
          <w:b/>
          <w:color w:val="auto"/>
        </w:rPr>
        <w:t xml:space="preserve"> </w:t>
      </w:r>
      <w:proofErr w:type="spellStart"/>
      <w:proofErr w:type="gramStart"/>
      <w:r w:rsidRPr="00A552FA">
        <w:rPr>
          <w:b/>
          <w:color w:val="auto"/>
        </w:rPr>
        <w:t>пәндеріне</w:t>
      </w:r>
      <w:proofErr w:type="spellEnd"/>
      <w:r w:rsidRPr="00A552FA">
        <w:rPr>
          <w:b/>
          <w:color w:val="auto"/>
        </w:rPr>
        <w:t xml:space="preserve">  -</w:t>
      </w:r>
      <w:proofErr w:type="gramEnd"/>
      <w:r w:rsidRPr="00A552FA">
        <w:rPr>
          <w:b/>
          <w:color w:val="auto"/>
        </w:rPr>
        <w:t xml:space="preserve"> 1 </w:t>
      </w:r>
      <w:proofErr w:type="spellStart"/>
      <w:r w:rsidRPr="00A552FA">
        <w:rPr>
          <w:b/>
          <w:color w:val="auto"/>
        </w:rPr>
        <w:t>сағат</w:t>
      </w:r>
      <w:proofErr w:type="spellEnd"/>
      <w:r w:rsidRPr="00A552FA">
        <w:rPr>
          <w:b/>
          <w:color w:val="auto"/>
        </w:rPr>
        <w:t xml:space="preserve">. </w:t>
      </w:r>
    </w:p>
    <w:p w14:paraId="295F8B2E" w14:textId="77777777" w:rsidR="00A24F94" w:rsidRPr="00A552FA" w:rsidRDefault="00A24F94" w:rsidP="00F10ACB">
      <w:pPr>
        <w:spacing w:after="0" w:line="240" w:lineRule="auto"/>
        <w:ind w:left="0" w:right="57" w:firstLine="0"/>
        <w:rPr>
          <w:color w:val="auto"/>
        </w:rPr>
      </w:pPr>
      <w:r w:rsidRPr="00A552FA">
        <w:rPr>
          <w:color w:val="auto"/>
        </w:rPr>
        <w:t xml:space="preserve"> «</w:t>
      </w:r>
      <w:proofErr w:type="spellStart"/>
      <w:r w:rsidRPr="00A552FA">
        <w:rPr>
          <w:color w:val="auto"/>
        </w:rPr>
        <w:t>Кәсіпкерлік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бизнес</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516B39CE" w14:textId="77777777" w:rsidR="00A24F94" w:rsidRPr="00A552FA" w:rsidRDefault="00A24F94" w:rsidP="00F10ACB">
      <w:pPr>
        <w:spacing w:after="0" w:line="240" w:lineRule="auto"/>
        <w:ind w:left="0" w:right="52" w:firstLine="0"/>
        <w:rPr>
          <w:color w:val="auto"/>
        </w:rPr>
      </w:pPr>
      <w:proofErr w:type="spellStart"/>
      <w:r w:rsidRPr="00A552FA">
        <w:rPr>
          <w:b/>
          <w:color w:val="auto"/>
        </w:rPr>
        <w:t>Элективті</w:t>
      </w:r>
      <w:proofErr w:type="spellEnd"/>
      <w:r w:rsidRPr="00A552FA">
        <w:rPr>
          <w:b/>
          <w:color w:val="auto"/>
        </w:rPr>
        <w:t xml:space="preserve"> </w:t>
      </w:r>
      <w:proofErr w:type="spellStart"/>
      <w:r w:rsidRPr="00A552FA">
        <w:rPr>
          <w:b/>
          <w:color w:val="auto"/>
        </w:rPr>
        <w:t>курс</w:t>
      </w:r>
      <w:proofErr w:type="spellEnd"/>
      <w:r w:rsidRPr="00A552FA">
        <w:rPr>
          <w:b/>
          <w:color w:val="auto"/>
        </w:rPr>
        <w:t xml:space="preserve"> – 2 </w:t>
      </w:r>
      <w:proofErr w:type="spellStart"/>
      <w:r w:rsidRPr="00A552FA">
        <w:rPr>
          <w:b/>
          <w:color w:val="auto"/>
        </w:rPr>
        <w:t>сағат</w:t>
      </w:r>
      <w:proofErr w:type="spellEnd"/>
    </w:p>
    <w:p w14:paraId="1995625D" w14:textId="77777777" w:rsidR="00A24F94" w:rsidRPr="00A552FA" w:rsidRDefault="00A24F94" w:rsidP="00F10ACB">
      <w:pPr>
        <w:spacing w:after="0" w:line="240" w:lineRule="auto"/>
        <w:ind w:left="0" w:right="57" w:firstLine="0"/>
        <w:rPr>
          <w:color w:val="auto"/>
        </w:rPr>
      </w:pPr>
      <w:proofErr w:type="spellStart"/>
      <w:r w:rsidRPr="00A552FA">
        <w:rPr>
          <w:color w:val="auto"/>
        </w:rPr>
        <w:t>Әлем</w:t>
      </w:r>
      <w:proofErr w:type="spellEnd"/>
      <w:r w:rsidRPr="00A552FA">
        <w:rPr>
          <w:color w:val="auto"/>
        </w:rPr>
        <w:t xml:space="preserve"> </w:t>
      </w:r>
      <w:proofErr w:type="spellStart"/>
      <w:r w:rsidRPr="00A552FA">
        <w:rPr>
          <w:color w:val="auto"/>
        </w:rPr>
        <w:t>елдері</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12EB4B0D" w14:textId="77777777" w:rsidR="00A24F94" w:rsidRPr="00A552FA" w:rsidRDefault="00A24F94" w:rsidP="00F10ACB">
      <w:pPr>
        <w:spacing w:after="0" w:line="240" w:lineRule="auto"/>
        <w:ind w:left="0" w:right="57" w:firstLine="0"/>
        <w:rPr>
          <w:color w:val="auto"/>
        </w:rPr>
      </w:pPr>
      <w:r w:rsidRPr="00A552FA">
        <w:rPr>
          <w:color w:val="auto"/>
        </w:rPr>
        <w:t xml:space="preserve">АӘ </w:t>
      </w:r>
      <w:proofErr w:type="spellStart"/>
      <w:r w:rsidRPr="00A552FA">
        <w:rPr>
          <w:color w:val="auto"/>
        </w:rPr>
        <w:t>және</w:t>
      </w:r>
      <w:proofErr w:type="spellEnd"/>
      <w:r w:rsidRPr="00A552FA">
        <w:rPr>
          <w:color w:val="auto"/>
        </w:rPr>
        <w:t xml:space="preserve"> ТД - 1 </w:t>
      </w:r>
      <w:proofErr w:type="spellStart"/>
      <w:r w:rsidRPr="00A552FA">
        <w:rPr>
          <w:color w:val="auto"/>
        </w:rPr>
        <w:t>сағат</w:t>
      </w:r>
      <w:proofErr w:type="spellEnd"/>
      <w:r w:rsidRPr="00A552FA">
        <w:rPr>
          <w:color w:val="auto"/>
        </w:rPr>
        <w:t xml:space="preserve"> </w:t>
      </w:r>
    </w:p>
    <w:p w14:paraId="67AAED37" w14:textId="77777777" w:rsidR="00A24F94" w:rsidRPr="00A552FA" w:rsidRDefault="00A24F94" w:rsidP="00F10ACB">
      <w:pPr>
        <w:spacing w:after="0" w:line="240" w:lineRule="auto"/>
        <w:ind w:left="0" w:right="57" w:firstLine="0"/>
        <w:rPr>
          <w:color w:val="auto"/>
        </w:rPr>
      </w:pPr>
      <w:proofErr w:type="spellStart"/>
      <w:r w:rsidRPr="00A552FA">
        <w:rPr>
          <w:color w:val="auto"/>
        </w:rPr>
        <w:t>Апталық</w:t>
      </w:r>
      <w:proofErr w:type="spellEnd"/>
      <w:r w:rsidRPr="00A552FA">
        <w:rPr>
          <w:color w:val="auto"/>
        </w:rPr>
        <w:t xml:space="preserve"> </w:t>
      </w:r>
      <w:proofErr w:type="spellStart"/>
      <w:r w:rsidRPr="00A552FA">
        <w:rPr>
          <w:color w:val="auto"/>
        </w:rPr>
        <w:t>жүктемесі</w:t>
      </w:r>
      <w:proofErr w:type="spellEnd"/>
      <w:r w:rsidRPr="00A552FA">
        <w:rPr>
          <w:color w:val="auto"/>
        </w:rPr>
        <w:t xml:space="preserve"> – 34 </w:t>
      </w:r>
      <w:proofErr w:type="spellStart"/>
      <w:r w:rsidRPr="00A552FA">
        <w:rPr>
          <w:color w:val="auto"/>
        </w:rPr>
        <w:t>сағат</w:t>
      </w:r>
      <w:proofErr w:type="spellEnd"/>
    </w:p>
    <w:p w14:paraId="235B395D" w14:textId="77777777" w:rsidR="00A24F94" w:rsidRPr="00A552FA" w:rsidRDefault="00A24F94" w:rsidP="00A24F94">
      <w:pPr>
        <w:spacing w:after="236" w:line="249" w:lineRule="auto"/>
        <w:ind w:left="0" w:right="52" w:firstLine="0"/>
        <w:rPr>
          <w:color w:val="auto"/>
        </w:rPr>
      </w:pPr>
      <w:r w:rsidRPr="00A552FA">
        <w:rPr>
          <w:b/>
          <w:color w:val="auto"/>
        </w:rPr>
        <w:t xml:space="preserve">2022-2023оқу </w:t>
      </w:r>
      <w:proofErr w:type="spellStart"/>
      <w:r w:rsidRPr="00A552FA">
        <w:rPr>
          <w:b/>
          <w:color w:val="auto"/>
        </w:rPr>
        <w:t>жылында</w:t>
      </w:r>
      <w:proofErr w:type="spellEnd"/>
      <w:r w:rsidRPr="00A552FA">
        <w:rPr>
          <w:b/>
          <w:color w:val="auto"/>
        </w:rPr>
        <w:t xml:space="preserve"> 11«А» (</w:t>
      </w:r>
      <w:proofErr w:type="spellStart"/>
      <w:r w:rsidRPr="00A552FA">
        <w:rPr>
          <w:b/>
          <w:color w:val="auto"/>
        </w:rPr>
        <w:t>жаңартылған</w:t>
      </w:r>
      <w:proofErr w:type="spellEnd"/>
      <w:r w:rsidRPr="00A552FA">
        <w:rPr>
          <w:b/>
          <w:color w:val="auto"/>
        </w:rPr>
        <w:t xml:space="preserve"> </w:t>
      </w:r>
      <w:proofErr w:type="spellStart"/>
      <w:r w:rsidRPr="00A552FA">
        <w:rPr>
          <w:b/>
          <w:color w:val="auto"/>
        </w:rPr>
        <w:t>мазмұнымен</w:t>
      </w:r>
      <w:proofErr w:type="spellEnd"/>
      <w:r w:rsidRPr="00A552FA">
        <w:rPr>
          <w:b/>
          <w:color w:val="auto"/>
        </w:rPr>
        <w:t xml:space="preserve">) </w:t>
      </w:r>
      <w:proofErr w:type="spellStart"/>
      <w:proofErr w:type="gramStart"/>
      <w:r w:rsidRPr="00A552FA">
        <w:rPr>
          <w:b/>
          <w:color w:val="auto"/>
        </w:rPr>
        <w:t>сыныбы</w:t>
      </w:r>
      <w:proofErr w:type="spellEnd"/>
      <w:r w:rsidRPr="00A552FA">
        <w:rPr>
          <w:b/>
          <w:color w:val="auto"/>
        </w:rPr>
        <w:t xml:space="preserve">  </w:t>
      </w:r>
      <w:proofErr w:type="spellStart"/>
      <w:r w:rsidRPr="00A552FA">
        <w:rPr>
          <w:b/>
          <w:color w:val="auto"/>
        </w:rPr>
        <w:t>оқытудың</w:t>
      </w:r>
      <w:proofErr w:type="spellEnd"/>
      <w:proofErr w:type="gramEnd"/>
      <w:r w:rsidRPr="00A552FA">
        <w:rPr>
          <w:b/>
          <w:color w:val="auto"/>
        </w:rPr>
        <w:t xml:space="preserve"> </w:t>
      </w:r>
      <w:proofErr w:type="spellStart"/>
      <w:r w:rsidRPr="00A552FA">
        <w:rPr>
          <w:b/>
          <w:color w:val="auto"/>
        </w:rPr>
        <w:t>қоғамдық-гуманитарлық</w:t>
      </w:r>
      <w:proofErr w:type="spellEnd"/>
      <w:r w:rsidRPr="00A552FA">
        <w:rPr>
          <w:b/>
          <w:color w:val="auto"/>
        </w:rPr>
        <w:t xml:space="preserve"> </w:t>
      </w:r>
      <w:proofErr w:type="spellStart"/>
      <w:r w:rsidRPr="00A552FA">
        <w:rPr>
          <w:b/>
          <w:color w:val="auto"/>
        </w:rPr>
        <w:t>бағыты</w:t>
      </w:r>
      <w:proofErr w:type="spellEnd"/>
      <w:r w:rsidRPr="00A552FA">
        <w:rPr>
          <w:b/>
          <w:color w:val="auto"/>
        </w:rPr>
        <w:t xml:space="preserve"> </w:t>
      </w:r>
      <w:proofErr w:type="spellStart"/>
      <w:r w:rsidRPr="00A552FA">
        <w:rPr>
          <w:b/>
          <w:color w:val="auto"/>
        </w:rPr>
        <w:t>бойынша</w:t>
      </w:r>
      <w:proofErr w:type="spellEnd"/>
      <w:r w:rsidRPr="00A552FA">
        <w:rPr>
          <w:b/>
          <w:color w:val="auto"/>
        </w:rPr>
        <w:t xml:space="preserve"> </w:t>
      </w:r>
      <w:proofErr w:type="spellStart"/>
      <w:r w:rsidRPr="00A552FA">
        <w:rPr>
          <w:b/>
          <w:color w:val="auto"/>
        </w:rPr>
        <w:t>оқыды</w:t>
      </w:r>
      <w:proofErr w:type="spellEnd"/>
      <w:r w:rsidRPr="00A552FA">
        <w:rPr>
          <w:b/>
          <w:color w:val="auto"/>
        </w:rPr>
        <w:t>.</w:t>
      </w:r>
    </w:p>
    <w:tbl>
      <w:tblPr>
        <w:tblW w:w="9344" w:type="dxa"/>
        <w:tblInd w:w="182" w:type="dxa"/>
        <w:tblCellMar>
          <w:top w:w="17" w:type="dxa"/>
          <w:left w:w="87" w:type="dxa"/>
          <w:right w:w="115" w:type="dxa"/>
        </w:tblCellMar>
        <w:tblLook w:val="04A0" w:firstRow="1" w:lastRow="0" w:firstColumn="1" w:lastColumn="0" w:noHBand="0" w:noVBand="1"/>
      </w:tblPr>
      <w:tblGrid>
        <w:gridCol w:w="834"/>
        <w:gridCol w:w="46"/>
        <w:gridCol w:w="2462"/>
        <w:gridCol w:w="1896"/>
        <w:gridCol w:w="2080"/>
        <w:gridCol w:w="23"/>
        <w:gridCol w:w="2003"/>
      </w:tblGrid>
      <w:tr w:rsidR="00A24F94" w:rsidRPr="00A552FA" w14:paraId="3D2E94A5" w14:textId="77777777" w:rsidTr="00D50276">
        <w:trPr>
          <w:trHeight w:val="1127"/>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B46B37"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w:t>
            </w:r>
          </w:p>
        </w:tc>
        <w:tc>
          <w:tcPr>
            <w:tcW w:w="25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D82134C" w14:textId="77777777" w:rsidR="00A24F94" w:rsidRPr="00A552FA" w:rsidRDefault="00A24F94" w:rsidP="00F10ACB">
            <w:pPr>
              <w:spacing w:after="0" w:line="240" w:lineRule="auto"/>
              <w:ind w:left="0" w:right="0" w:firstLine="0"/>
              <w:jc w:val="center"/>
              <w:rPr>
                <w:color w:val="auto"/>
                <w:sz w:val="24"/>
                <w:szCs w:val="24"/>
              </w:rPr>
            </w:pP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пәндері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22AF6E4" w14:textId="77777777" w:rsidR="00A24F94" w:rsidRPr="00A552FA" w:rsidRDefault="00A24F94" w:rsidP="00F10ACB">
            <w:pPr>
              <w:spacing w:after="0" w:line="240" w:lineRule="auto"/>
              <w:ind w:left="0" w:right="0" w:firstLine="0"/>
              <w:jc w:val="center"/>
              <w:rPr>
                <w:color w:val="auto"/>
                <w:sz w:val="24"/>
                <w:szCs w:val="24"/>
              </w:rPr>
            </w:pPr>
            <w:proofErr w:type="spellStart"/>
            <w:r w:rsidRPr="00A552FA">
              <w:rPr>
                <w:b/>
                <w:color w:val="auto"/>
                <w:sz w:val="24"/>
                <w:szCs w:val="24"/>
              </w:rPr>
              <w:t>Сыныптар</w:t>
            </w:r>
            <w:proofErr w:type="spellEnd"/>
            <w:r w:rsidRPr="00A552FA">
              <w:rPr>
                <w:b/>
                <w:color w:val="auto"/>
                <w:sz w:val="24"/>
                <w:szCs w:val="24"/>
              </w:rPr>
              <w:t xml:space="preserve"> </w:t>
            </w:r>
            <w:proofErr w:type="spellStart"/>
            <w:r w:rsidRPr="00A552FA">
              <w:rPr>
                <w:b/>
                <w:color w:val="auto"/>
                <w:sz w:val="24"/>
                <w:szCs w:val="24"/>
              </w:rPr>
              <w:t>бойынша</w:t>
            </w:r>
            <w:proofErr w:type="spellEnd"/>
            <w:r w:rsidRPr="00A552FA">
              <w:rPr>
                <w:b/>
                <w:color w:val="auto"/>
                <w:sz w:val="24"/>
                <w:szCs w:val="24"/>
              </w:rPr>
              <w:t xml:space="preserve"> </w:t>
            </w:r>
            <w:proofErr w:type="spellStart"/>
            <w:r w:rsidRPr="00A552FA">
              <w:rPr>
                <w:b/>
                <w:color w:val="auto"/>
                <w:sz w:val="24"/>
                <w:szCs w:val="24"/>
              </w:rPr>
              <w:t>апталық</w:t>
            </w:r>
            <w:proofErr w:type="spellEnd"/>
            <w:r w:rsidRPr="00A552FA">
              <w:rPr>
                <w:b/>
                <w:color w:val="auto"/>
                <w:sz w:val="24"/>
                <w:szCs w:val="24"/>
              </w:rPr>
              <w:t xml:space="preserve"> </w:t>
            </w:r>
            <w:proofErr w:type="spellStart"/>
            <w:r w:rsidRPr="00A552FA">
              <w:rPr>
                <w:b/>
                <w:color w:val="auto"/>
                <w:sz w:val="24"/>
                <w:szCs w:val="24"/>
              </w:rPr>
              <w:t>сағаттар</w:t>
            </w:r>
            <w:proofErr w:type="spellEnd"/>
            <w:r w:rsidRPr="00A552FA">
              <w:rPr>
                <w:b/>
                <w:color w:val="auto"/>
                <w:sz w:val="24"/>
                <w:szCs w:val="24"/>
              </w:rPr>
              <w:t xml:space="preserve"> </w:t>
            </w:r>
            <w:proofErr w:type="spellStart"/>
            <w:r w:rsidRPr="00A552FA">
              <w:rPr>
                <w:b/>
                <w:color w:val="auto"/>
                <w:sz w:val="24"/>
                <w:szCs w:val="24"/>
              </w:rPr>
              <w:t>саны</w:t>
            </w:r>
            <w:proofErr w:type="spellEnd"/>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auto"/>
          </w:tcPr>
          <w:p w14:paraId="554E7014" w14:textId="77777777" w:rsidR="00A24F94" w:rsidRPr="00A552FA" w:rsidRDefault="00A24F94" w:rsidP="00F10ACB">
            <w:pPr>
              <w:spacing w:after="0" w:line="240" w:lineRule="auto"/>
              <w:ind w:left="0" w:right="0" w:firstLine="0"/>
              <w:jc w:val="center"/>
              <w:rPr>
                <w:color w:val="auto"/>
                <w:sz w:val="24"/>
                <w:szCs w:val="24"/>
              </w:rPr>
            </w:pPr>
            <w:proofErr w:type="spellStart"/>
            <w:r w:rsidRPr="00A552FA">
              <w:rPr>
                <w:b/>
                <w:color w:val="auto"/>
                <w:sz w:val="24"/>
                <w:szCs w:val="24"/>
              </w:rPr>
              <w:t>Жүктеме</w:t>
            </w:r>
            <w:proofErr w:type="spellEnd"/>
            <w:r w:rsidRPr="00A552FA">
              <w:rPr>
                <w:b/>
                <w:color w:val="auto"/>
                <w:sz w:val="24"/>
                <w:szCs w:val="24"/>
              </w:rPr>
              <w:t xml:space="preserve"> </w:t>
            </w:r>
            <w:proofErr w:type="spellStart"/>
            <w:r w:rsidRPr="00A552FA">
              <w:rPr>
                <w:b/>
                <w:color w:val="auto"/>
                <w:sz w:val="24"/>
                <w:szCs w:val="24"/>
              </w:rPr>
              <w:t>сағат</w:t>
            </w:r>
            <w:proofErr w:type="spellEnd"/>
          </w:p>
        </w:tc>
      </w:tr>
      <w:tr w:rsidR="00A24F94" w:rsidRPr="00A552FA" w14:paraId="3E46F3AC" w14:textId="77777777" w:rsidTr="005F1216">
        <w:trPr>
          <w:trHeight w:val="332"/>
        </w:trPr>
        <w:tc>
          <w:tcPr>
            <w:tcW w:w="0" w:type="auto"/>
            <w:vMerge/>
            <w:tcBorders>
              <w:top w:val="nil"/>
              <w:left w:val="single" w:sz="4" w:space="0" w:color="000000"/>
              <w:bottom w:val="single" w:sz="4" w:space="0" w:color="000000"/>
              <w:right w:val="single" w:sz="4" w:space="0" w:color="000000"/>
            </w:tcBorders>
            <w:shd w:val="clear" w:color="auto" w:fill="auto"/>
          </w:tcPr>
          <w:p w14:paraId="3F094E91" w14:textId="77777777" w:rsidR="00A24F94" w:rsidRPr="00A552FA" w:rsidRDefault="00A24F94" w:rsidP="00F10ACB">
            <w:pPr>
              <w:spacing w:after="160" w:line="240" w:lineRule="auto"/>
              <w:ind w:left="0" w:right="0" w:firstLine="0"/>
              <w:jc w:val="left"/>
              <w:rPr>
                <w:color w:val="auto"/>
                <w:sz w:val="24"/>
                <w:szCs w:val="24"/>
              </w:rPr>
            </w:pPr>
          </w:p>
        </w:tc>
        <w:tc>
          <w:tcPr>
            <w:tcW w:w="0" w:type="auto"/>
            <w:gridSpan w:val="2"/>
            <w:vMerge/>
            <w:tcBorders>
              <w:top w:val="nil"/>
              <w:left w:val="single" w:sz="4" w:space="0" w:color="000000"/>
              <w:bottom w:val="single" w:sz="4" w:space="0" w:color="000000"/>
              <w:right w:val="single" w:sz="4" w:space="0" w:color="000000"/>
            </w:tcBorders>
            <w:shd w:val="clear" w:color="auto" w:fill="auto"/>
          </w:tcPr>
          <w:p w14:paraId="6317D53C" w14:textId="77777777" w:rsidR="00A24F94" w:rsidRPr="00A552FA" w:rsidRDefault="00A24F94" w:rsidP="00F10ACB">
            <w:pPr>
              <w:spacing w:after="160" w:line="240" w:lineRule="auto"/>
              <w:ind w:left="0" w:right="0" w:firstLine="0"/>
              <w:jc w:val="left"/>
              <w:rPr>
                <w:color w:val="auto"/>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45C405B" w14:textId="77777777" w:rsidR="00A24F94" w:rsidRPr="00A552FA" w:rsidRDefault="00A24F94" w:rsidP="00F10ACB">
            <w:pPr>
              <w:spacing w:after="0" w:line="240" w:lineRule="auto"/>
              <w:ind w:left="0" w:right="0" w:firstLine="0"/>
              <w:jc w:val="center"/>
              <w:rPr>
                <w:color w:val="auto"/>
                <w:sz w:val="24"/>
                <w:szCs w:val="24"/>
              </w:rPr>
            </w:pPr>
            <w:r w:rsidRPr="00A552FA">
              <w:rPr>
                <w:b/>
                <w:color w:val="auto"/>
                <w:sz w:val="24"/>
                <w:szCs w:val="24"/>
              </w:rPr>
              <w:t>11 «А»</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21DA992" w14:textId="77777777" w:rsidR="00A24F94" w:rsidRPr="00A552FA" w:rsidRDefault="00A24F94" w:rsidP="00F10ACB">
            <w:pPr>
              <w:spacing w:after="0" w:line="240" w:lineRule="auto"/>
              <w:ind w:left="0" w:right="0" w:firstLine="0"/>
              <w:jc w:val="center"/>
              <w:rPr>
                <w:color w:val="auto"/>
                <w:sz w:val="24"/>
                <w:szCs w:val="24"/>
              </w:rPr>
            </w:pPr>
            <w:proofErr w:type="spellStart"/>
            <w:r w:rsidRPr="00A552FA">
              <w:rPr>
                <w:b/>
                <w:color w:val="auto"/>
                <w:sz w:val="24"/>
                <w:szCs w:val="24"/>
              </w:rPr>
              <w:t>апталық</w:t>
            </w:r>
            <w:proofErr w:type="spellEnd"/>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6FEF698" w14:textId="77777777" w:rsidR="00A24F94" w:rsidRPr="00A552FA" w:rsidRDefault="00A24F94" w:rsidP="00F10ACB">
            <w:pPr>
              <w:spacing w:after="0" w:line="240" w:lineRule="auto"/>
              <w:ind w:left="0" w:right="0" w:firstLine="0"/>
              <w:jc w:val="center"/>
              <w:rPr>
                <w:color w:val="auto"/>
                <w:sz w:val="24"/>
                <w:szCs w:val="24"/>
              </w:rPr>
            </w:pPr>
            <w:proofErr w:type="spellStart"/>
            <w:r w:rsidRPr="00A552FA">
              <w:rPr>
                <w:b/>
                <w:color w:val="auto"/>
                <w:sz w:val="24"/>
                <w:szCs w:val="24"/>
              </w:rPr>
              <w:t>жылдық</w:t>
            </w:r>
            <w:proofErr w:type="spellEnd"/>
          </w:p>
        </w:tc>
      </w:tr>
      <w:tr w:rsidR="00A24F94" w:rsidRPr="00A552FA" w14:paraId="46B57B91" w14:textId="77777777" w:rsidTr="005F1216">
        <w:trPr>
          <w:trHeight w:val="332"/>
        </w:trPr>
        <w:tc>
          <w:tcPr>
            <w:tcW w:w="9344" w:type="dxa"/>
            <w:gridSpan w:val="7"/>
            <w:tcBorders>
              <w:top w:val="single" w:sz="4" w:space="0" w:color="000000"/>
              <w:left w:val="single" w:sz="4" w:space="0" w:color="000000"/>
              <w:bottom w:val="single" w:sz="4" w:space="0" w:color="000000"/>
              <w:right w:val="single" w:sz="4" w:space="0" w:color="000000"/>
            </w:tcBorders>
            <w:shd w:val="clear" w:color="auto" w:fill="auto"/>
          </w:tcPr>
          <w:p w14:paraId="42FEDEC8" w14:textId="77777777" w:rsidR="00A24F94" w:rsidRPr="00A552FA" w:rsidRDefault="00A24F94" w:rsidP="00F10ACB">
            <w:pPr>
              <w:spacing w:after="0" w:line="240" w:lineRule="auto"/>
              <w:ind w:left="0" w:right="0" w:firstLine="0"/>
              <w:jc w:val="left"/>
              <w:rPr>
                <w:color w:val="auto"/>
                <w:sz w:val="24"/>
                <w:szCs w:val="24"/>
              </w:rPr>
            </w:pPr>
            <w:r w:rsidRPr="00A552FA">
              <w:rPr>
                <w:b/>
                <w:color w:val="auto"/>
                <w:sz w:val="24"/>
                <w:szCs w:val="24"/>
              </w:rPr>
              <w:t xml:space="preserve">                                                 </w:t>
            </w:r>
            <w:proofErr w:type="spellStart"/>
            <w:r w:rsidRPr="00A552FA">
              <w:rPr>
                <w:b/>
                <w:color w:val="auto"/>
                <w:sz w:val="24"/>
                <w:szCs w:val="24"/>
              </w:rPr>
              <w:t>Инварианттық</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r>
      <w:tr w:rsidR="00A24F94" w:rsidRPr="00A552FA" w14:paraId="5F4DE11B" w14:textId="77777777" w:rsidTr="005F1216">
        <w:trPr>
          <w:trHeight w:val="332"/>
        </w:trPr>
        <w:tc>
          <w:tcPr>
            <w:tcW w:w="9344" w:type="dxa"/>
            <w:gridSpan w:val="7"/>
            <w:tcBorders>
              <w:top w:val="single" w:sz="4" w:space="0" w:color="000000"/>
              <w:left w:val="single" w:sz="4" w:space="0" w:color="000000"/>
              <w:bottom w:val="single" w:sz="4" w:space="0" w:color="000000"/>
              <w:right w:val="single" w:sz="4" w:space="0" w:color="000000"/>
            </w:tcBorders>
            <w:shd w:val="clear" w:color="auto" w:fill="auto"/>
          </w:tcPr>
          <w:p w14:paraId="3B524C82"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 xml:space="preserve">                                                         </w:t>
            </w:r>
            <w:proofErr w:type="spellStart"/>
            <w:r w:rsidRPr="00A552FA">
              <w:rPr>
                <w:color w:val="auto"/>
                <w:sz w:val="24"/>
                <w:szCs w:val="24"/>
              </w:rPr>
              <w:t>Міндетті</w:t>
            </w:r>
            <w:proofErr w:type="spellEnd"/>
            <w:r w:rsidRPr="00A552FA">
              <w:rPr>
                <w:color w:val="auto"/>
                <w:sz w:val="24"/>
                <w:szCs w:val="24"/>
              </w:rPr>
              <w:t xml:space="preserve"> </w:t>
            </w:r>
            <w:proofErr w:type="spellStart"/>
            <w:r w:rsidRPr="00A552FA">
              <w:rPr>
                <w:color w:val="auto"/>
                <w:sz w:val="24"/>
                <w:szCs w:val="24"/>
              </w:rPr>
              <w:t>пәндер</w:t>
            </w:r>
            <w:proofErr w:type="spellEnd"/>
          </w:p>
        </w:tc>
      </w:tr>
      <w:tr w:rsidR="00A24F94" w:rsidRPr="00A552FA" w14:paraId="2FDE8202" w14:textId="77777777" w:rsidTr="00D50276">
        <w:trPr>
          <w:trHeight w:val="450"/>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9C1A665"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1.</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194583"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Алгебра</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анализ</w:t>
            </w:r>
            <w:proofErr w:type="spellEnd"/>
            <w:r w:rsidRPr="00A552FA">
              <w:rPr>
                <w:color w:val="auto"/>
                <w:sz w:val="24"/>
                <w:szCs w:val="24"/>
              </w:rPr>
              <w:t xml:space="preserve"> </w:t>
            </w:r>
            <w:proofErr w:type="spellStart"/>
            <w:r w:rsidRPr="00A552FA">
              <w:rPr>
                <w:color w:val="auto"/>
                <w:sz w:val="24"/>
                <w:szCs w:val="24"/>
              </w:rPr>
              <w:t>бастамалары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58C7DBE"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9C0C2FC"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304F2AC"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108</w:t>
            </w:r>
          </w:p>
        </w:tc>
      </w:tr>
      <w:tr w:rsidR="00A24F94" w:rsidRPr="00A552FA" w14:paraId="4C11A935"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62E522F"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2.</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13852E"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Геометрия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9E900B8"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1ACD3F81"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F09F53B"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36</w:t>
            </w:r>
          </w:p>
        </w:tc>
      </w:tr>
      <w:tr w:rsidR="00A24F94" w:rsidRPr="00A552FA" w14:paraId="33F57E65"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C9528C0"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3.</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14:paraId="61492710"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Информатика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E6C7E6F"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333B3833"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1E7C822"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36</w:t>
            </w:r>
          </w:p>
        </w:tc>
      </w:tr>
      <w:tr w:rsidR="00A24F94" w:rsidRPr="00A552FA" w14:paraId="0AA8044A"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BFEAB74"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4.</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4046BEA"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8ACC3B4"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6DCA61B"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9DD5239"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72</w:t>
            </w:r>
          </w:p>
        </w:tc>
      </w:tr>
      <w:tr w:rsidR="00A24F94" w:rsidRPr="00A552FA" w14:paraId="7115FCCD"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AB94B78"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5.</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14:paraId="61912A76"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Қазақ</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916D1FA"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1B8226E2"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B1A7561"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 xml:space="preserve">            108</w:t>
            </w:r>
          </w:p>
        </w:tc>
      </w:tr>
      <w:tr w:rsidR="00A24F94" w:rsidRPr="00A552FA" w14:paraId="5804158A" w14:textId="77777777" w:rsidTr="005F1216">
        <w:trPr>
          <w:trHeight w:val="654"/>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3903A55"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6.</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1AC470"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Орыс</w:t>
            </w:r>
            <w:proofErr w:type="spellEnd"/>
            <w:r w:rsidRPr="00A552FA">
              <w:rPr>
                <w:color w:val="auto"/>
                <w:sz w:val="24"/>
                <w:szCs w:val="24"/>
              </w:rPr>
              <w:t xml:space="preserve"> </w:t>
            </w:r>
            <w:proofErr w:type="spellStart"/>
            <w:r w:rsidRPr="00A552FA">
              <w:rPr>
                <w:color w:val="auto"/>
                <w:sz w:val="24"/>
                <w:szCs w:val="24"/>
              </w:rPr>
              <w:t>тілі</w:t>
            </w:r>
            <w:proofErr w:type="spellEnd"/>
            <w:r w:rsidRPr="00A552FA">
              <w:rPr>
                <w:color w:val="auto"/>
                <w:sz w:val="24"/>
                <w:szCs w:val="24"/>
              </w:rPr>
              <w:t xml:space="preserve"> </w:t>
            </w:r>
            <w:proofErr w:type="spellStart"/>
            <w:r w:rsidRPr="00A552FA">
              <w:rPr>
                <w:color w:val="auto"/>
                <w:sz w:val="24"/>
                <w:szCs w:val="24"/>
              </w:rPr>
              <w:t>мен</w:t>
            </w:r>
            <w:proofErr w:type="spellEnd"/>
            <w:r w:rsidRPr="00A552FA">
              <w:rPr>
                <w:color w:val="auto"/>
                <w:sz w:val="24"/>
                <w:szCs w:val="24"/>
              </w:rPr>
              <w:t xml:space="preserve"> </w:t>
            </w:r>
            <w:proofErr w:type="spellStart"/>
            <w:r w:rsidRPr="00A552FA">
              <w:rPr>
                <w:color w:val="auto"/>
                <w:sz w:val="24"/>
                <w:szCs w:val="24"/>
              </w:rPr>
              <w:t>әдебиеті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0EEFCBD"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B62C8D6"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7BF7BFC"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 xml:space="preserve">             72</w:t>
            </w:r>
          </w:p>
        </w:tc>
      </w:tr>
      <w:tr w:rsidR="00A24F94" w:rsidRPr="00A552FA" w14:paraId="66687CD9"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FBB224E"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lastRenderedPageBreak/>
              <w:t>7.</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14:paraId="391FD5A4"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Ағылшын</w:t>
            </w:r>
            <w:proofErr w:type="spellEnd"/>
            <w:r w:rsidRPr="00A552FA">
              <w:rPr>
                <w:color w:val="auto"/>
                <w:sz w:val="24"/>
                <w:szCs w:val="24"/>
              </w:rPr>
              <w:t xml:space="preserve"> </w:t>
            </w:r>
            <w:proofErr w:type="spellStart"/>
            <w:r w:rsidRPr="00A552FA">
              <w:rPr>
                <w:color w:val="auto"/>
                <w:sz w:val="24"/>
                <w:szCs w:val="24"/>
              </w:rPr>
              <w:t>тілі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553BD1D"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88AAE6B"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B521125"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108</w:t>
            </w:r>
          </w:p>
        </w:tc>
      </w:tr>
      <w:tr w:rsidR="00A24F94" w:rsidRPr="00A552FA" w14:paraId="011D251B"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18A8AD1"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8.</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14:paraId="4AFC42AD"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Қазақстан</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A96BD04"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13DE17F3"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A49826B"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72</w:t>
            </w:r>
          </w:p>
        </w:tc>
      </w:tr>
      <w:tr w:rsidR="00A24F94" w:rsidRPr="00A552FA" w14:paraId="2183203C" w14:textId="77777777" w:rsidTr="005F1216">
        <w:trPr>
          <w:trHeight w:val="332"/>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625354E"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9</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14:paraId="6C7AC986"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Дене</w:t>
            </w:r>
            <w:proofErr w:type="spellEnd"/>
            <w:r w:rsidRPr="00A552FA">
              <w:rPr>
                <w:color w:val="auto"/>
                <w:sz w:val="24"/>
                <w:szCs w:val="24"/>
              </w:rPr>
              <w:t xml:space="preserve"> </w:t>
            </w:r>
            <w:proofErr w:type="spellStart"/>
            <w:r w:rsidRPr="00A552FA">
              <w:rPr>
                <w:color w:val="auto"/>
                <w:sz w:val="24"/>
                <w:szCs w:val="24"/>
              </w:rPr>
              <w:t>шынықтыру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D921D54"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97BFEE7"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14EEA02A"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108</w:t>
            </w:r>
          </w:p>
        </w:tc>
      </w:tr>
      <w:tr w:rsidR="00A24F94" w:rsidRPr="00A552FA" w14:paraId="5FE4CBB1" w14:textId="77777777" w:rsidTr="00D50276">
        <w:trPr>
          <w:trHeight w:val="823"/>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E786162"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10.</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B3CC04C" w14:textId="77777777" w:rsidR="00A24F94" w:rsidRPr="00A552FA" w:rsidRDefault="00A24F94" w:rsidP="00F10ACB">
            <w:pPr>
              <w:spacing w:after="0" w:line="240" w:lineRule="auto"/>
              <w:ind w:left="0" w:right="0" w:firstLine="0"/>
              <w:jc w:val="left"/>
              <w:rPr>
                <w:color w:val="auto"/>
                <w:sz w:val="24"/>
                <w:szCs w:val="24"/>
                <w:lang w:val="ru-RU"/>
              </w:rPr>
            </w:pPr>
            <w:proofErr w:type="spellStart"/>
            <w:r w:rsidRPr="00A552FA">
              <w:rPr>
                <w:color w:val="auto"/>
                <w:sz w:val="24"/>
                <w:szCs w:val="24"/>
                <w:lang w:val="ru-RU"/>
              </w:rPr>
              <w:t>Алғашқы</w:t>
            </w:r>
            <w:proofErr w:type="spellEnd"/>
            <w:r w:rsidRPr="00A552FA">
              <w:rPr>
                <w:color w:val="auto"/>
                <w:sz w:val="24"/>
                <w:szCs w:val="24"/>
                <w:lang w:val="ru-RU"/>
              </w:rPr>
              <w:t xml:space="preserve"> </w:t>
            </w:r>
            <w:proofErr w:type="spellStart"/>
            <w:r w:rsidRPr="00A552FA">
              <w:rPr>
                <w:color w:val="auto"/>
                <w:sz w:val="24"/>
                <w:szCs w:val="24"/>
                <w:lang w:val="ru-RU"/>
              </w:rPr>
              <w:t>әскери</w:t>
            </w:r>
            <w:proofErr w:type="spellEnd"/>
            <w:r w:rsidRPr="00A552FA">
              <w:rPr>
                <w:color w:val="auto"/>
                <w:sz w:val="24"/>
                <w:szCs w:val="24"/>
                <w:lang w:val="ru-RU"/>
              </w:rPr>
              <w:t xml:space="preserve"> </w:t>
            </w:r>
            <w:proofErr w:type="spellStart"/>
            <w:r w:rsidRPr="00A552FA">
              <w:rPr>
                <w:color w:val="auto"/>
                <w:sz w:val="24"/>
                <w:szCs w:val="24"/>
                <w:lang w:val="ru-RU"/>
              </w:rPr>
              <w:t>және</w:t>
            </w:r>
            <w:proofErr w:type="spellEnd"/>
            <w:r w:rsidRPr="00A552FA">
              <w:rPr>
                <w:color w:val="auto"/>
                <w:sz w:val="24"/>
                <w:szCs w:val="24"/>
                <w:lang w:val="ru-RU"/>
              </w:rPr>
              <w:t xml:space="preserve"> </w:t>
            </w:r>
            <w:proofErr w:type="spellStart"/>
            <w:r w:rsidRPr="00A552FA">
              <w:rPr>
                <w:color w:val="auto"/>
                <w:sz w:val="24"/>
                <w:szCs w:val="24"/>
                <w:lang w:val="ru-RU"/>
              </w:rPr>
              <w:t>технологиялық</w:t>
            </w:r>
            <w:proofErr w:type="spellEnd"/>
            <w:r w:rsidRPr="00A552FA">
              <w:rPr>
                <w:color w:val="auto"/>
                <w:sz w:val="24"/>
                <w:szCs w:val="24"/>
                <w:lang w:val="ru-RU"/>
              </w:rPr>
              <w:t xml:space="preserve"> </w:t>
            </w:r>
            <w:proofErr w:type="spellStart"/>
            <w:r w:rsidRPr="00A552FA">
              <w:rPr>
                <w:color w:val="auto"/>
                <w:sz w:val="24"/>
                <w:szCs w:val="24"/>
                <w:lang w:val="ru-RU"/>
              </w:rPr>
              <w:t>дайындық</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4A9F954"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14:paraId="17CEDD91"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7616B32D"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36</w:t>
            </w:r>
          </w:p>
        </w:tc>
      </w:tr>
      <w:tr w:rsidR="00A24F94" w:rsidRPr="00A552FA" w14:paraId="0B401C7B" w14:textId="77777777" w:rsidTr="005F1216">
        <w:trPr>
          <w:trHeight w:val="332"/>
        </w:trPr>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Pr>
          <w:p w14:paraId="6767395D"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11</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7E108C7C"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Дүниежүзі</w:t>
            </w:r>
            <w:proofErr w:type="spellEnd"/>
            <w:r w:rsidRPr="00A552FA">
              <w:rPr>
                <w:color w:val="auto"/>
                <w:sz w:val="24"/>
                <w:szCs w:val="24"/>
              </w:rPr>
              <w:t xml:space="preserve"> </w:t>
            </w:r>
            <w:proofErr w:type="spellStart"/>
            <w:r w:rsidRPr="00A552FA">
              <w:rPr>
                <w:color w:val="auto"/>
                <w:sz w:val="24"/>
                <w:szCs w:val="24"/>
              </w:rPr>
              <w:t>тарихы</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BEA59DF"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48869E59"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F758A1B"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72</w:t>
            </w:r>
          </w:p>
        </w:tc>
      </w:tr>
      <w:tr w:rsidR="00A24F94" w:rsidRPr="00A552FA" w14:paraId="7D77954C" w14:textId="77777777" w:rsidTr="005F1216">
        <w:trPr>
          <w:trHeight w:val="332"/>
        </w:trPr>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Pr>
          <w:p w14:paraId="3591591A"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12</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2413F9B0"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География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D5E941B"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0648802"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BC2710B"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36</w:t>
            </w:r>
          </w:p>
        </w:tc>
      </w:tr>
      <w:tr w:rsidR="00A24F94" w:rsidRPr="00A552FA" w14:paraId="2031A22C" w14:textId="77777777" w:rsidTr="005F1216">
        <w:trPr>
          <w:trHeight w:val="332"/>
        </w:trPr>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Pr>
          <w:p w14:paraId="6FA790CC"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13</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0A6ADC9F"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Құқық</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09E72A3"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19A0BDDF"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6A0C1A5"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36</w:t>
            </w:r>
          </w:p>
        </w:tc>
      </w:tr>
      <w:tr w:rsidR="00A24F94" w:rsidRPr="00A552FA" w14:paraId="27696DA9" w14:textId="77777777" w:rsidTr="005F1216">
        <w:trPr>
          <w:trHeight w:val="332"/>
        </w:trPr>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Pr>
          <w:p w14:paraId="2B27338C"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14</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19F1593A"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Физика</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AF8D7F7"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17820D07"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33A8767"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36</w:t>
            </w:r>
          </w:p>
        </w:tc>
      </w:tr>
      <w:tr w:rsidR="00A24F94" w:rsidRPr="00A552FA" w14:paraId="0522DCDE" w14:textId="77777777" w:rsidTr="005F1216">
        <w:trPr>
          <w:trHeight w:val="332"/>
        </w:trPr>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Pr>
          <w:p w14:paraId="12A0ADF6"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15</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393E675F"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Химия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A107969"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550E7913"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2747B621"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36</w:t>
            </w:r>
          </w:p>
        </w:tc>
      </w:tr>
      <w:tr w:rsidR="00A24F94" w:rsidRPr="00A552FA" w14:paraId="4856433A" w14:textId="77777777" w:rsidTr="005F1216">
        <w:trPr>
          <w:trHeight w:val="332"/>
        </w:trPr>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Pr>
          <w:p w14:paraId="257FF210"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16</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3876193E"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Биология</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5B339AA" w14:textId="77777777" w:rsidR="00A24F94" w:rsidRPr="00A552FA" w:rsidRDefault="00A24F94" w:rsidP="00F10ACB">
            <w:pPr>
              <w:spacing w:after="0" w:line="240" w:lineRule="auto"/>
              <w:ind w:left="0" w:right="0" w:firstLine="0"/>
              <w:jc w:val="left"/>
              <w:rPr>
                <w:color w:val="auto"/>
                <w:sz w:val="24"/>
                <w:szCs w:val="24"/>
              </w:rPr>
            </w:pPr>
            <w:r w:rsidRPr="00A552FA">
              <w:rPr>
                <w:color w:val="auto"/>
                <w:sz w:val="24"/>
                <w:szCs w:val="24"/>
              </w:rPr>
              <w:t xml:space="preserve">             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67B7F5F0"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2</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1762E775"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36</w:t>
            </w:r>
          </w:p>
        </w:tc>
      </w:tr>
      <w:tr w:rsidR="00A24F94" w:rsidRPr="00A552FA" w14:paraId="71F0E71A" w14:textId="77777777" w:rsidTr="005F1216">
        <w:trPr>
          <w:trHeight w:val="654"/>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305DEC1A"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b/>
                <w:color w:val="auto"/>
                <w:sz w:val="24"/>
                <w:szCs w:val="24"/>
              </w:rPr>
              <w:t>Инварианттық</w:t>
            </w:r>
            <w:proofErr w:type="spellEnd"/>
            <w:r w:rsidRPr="00A552FA">
              <w:rPr>
                <w:b/>
                <w:color w:val="auto"/>
                <w:sz w:val="24"/>
                <w:szCs w:val="24"/>
              </w:rPr>
              <w:t xml:space="preserve"> </w:t>
            </w: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E3767BB" w14:textId="77777777" w:rsidR="00A24F94" w:rsidRPr="00A552FA" w:rsidRDefault="00A24F94" w:rsidP="00F10ACB">
            <w:pPr>
              <w:spacing w:after="0" w:line="240" w:lineRule="auto"/>
              <w:ind w:left="0" w:right="0" w:firstLine="0"/>
              <w:jc w:val="center"/>
              <w:rPr>
                <w:color w:val="auto"/>
                <w:sz w:val="24"/>
                <w:szCs w:val="24"/>
              </w:rPr>
            </w:pPr>
            <w:r w:rsidRPr="00A552FA">
              <w:rPr>
                <w:b/>
                <w:color w:val="auto"/>
                <w:sz w:val="24"/>
                <w:szCs w:val="24"/>
              </w:rPr>
              <w:t>31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4E9332F2" w14:textId="77777777" w:rsidR="00A24F94" w:rsidRPr="00A552FA" w:rsidRDefault="00A24F94" w:rsidP="00F10ACB">
            <w:pPr>
              <w:spacing w:after="0" w:line="240" w:lineRule="auto"/>
              <w:ind w:left="0" w:right="0" w:firstLine="0"/>
              <w:jc w:val="center"/>
              <w:rPr>
                <w:color w:val="auto"/>
                <w:sz w:val="24"/>
                <w:szCs w:val="24"/>
              </w:rPr>
            </w:pPr>
            <w:r w:rsidRPr="00A552FA">
              <w:rPr>
                <w:b/>
                <w:color w:val="auto"/>
                <w:sz w:val="24"/>
                <w:szCs w:val="24"/>
              </w:rPr>
              <w:t>31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1648BB" w14:textId="77777777" w:rsidR="00A24F94" w:rsidRPr="00A552FA" w:rsidRDefault="00A24F94" w:rsidP="00F10ACB">
            <w:pPr>
              <w:spacing w:after="0" w:line="240" w:lineRule="auto"/>
              <w:ind w:left="0" w:right="0" w:firstLine="0"/>
              <w:jc w:val="left"/>
              <w:rPr>
                <w:color w:val="auto"/>
                <w:sz w:val="24"/>
                <w:szCs w:val="24"/>
              </w:rPr>
            </w:pPr>
            <w:r w:rsidRPr="00A552FA">
              <w:rPr>
                <w:b/>
                <w:color w:val="auto"/>
                <w:sz w:val="24"/>
                <w:szCs w:val="24"/>
              </w:rPr>
              <w:t xml:space="preserve">          1116</w:t>
            </w:r>
          </w:p>
        </w:tc>
      </w:tr>
      <w:tr w:rsidR="00A24F94" w:rsidRPr="00A552FA" w14:paraId="723F6243" w14:textId="77777777" w:rsidTr="005F1216">
        <w:trPr>
          <w:trHeight w:val="332"/>
        </w:trPr>
        <w:tc>
          <w:tcPr>
            <w:tcW w:w="7318" w:type="dxa"/>
            <w:gridSpan w:val="5"/>
            <w:tcBorders>
              <w:top w:val="single" w:sz="4" w:space="0" w:color="000000"/>
              <w:left w:val="single" w:sz="4" w:space="0" w:color="000000"/>
              <w:bottom w:val="single" w:sz="4" w:space="0" w:color="000000"/>
              <w:right w:val="nil"/>
            </w:tcBorders>
            <w:shd w:val="clear" w:color="auto" w:fill="auto"/>
          </w:tcPr>
          <w:p w14:paraId="41DEC0FD"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b/>
                <w:color w:val="auto"/>
                <w:sz w:val="24"/>
                <w:szCs w:val="24"/>
              </w:rPr>
              <w:t>Вариативтік</w:t>
            </w:r>
            <w:proofErr w:type="spellEnd"/>
            <w:r w:rsidRPr="00A552FA">
              <w:rPr>
                <w:b/>
                <w:color w:val="auto"/>
                <w:sz w:val="24"/>
                <w:szCs w:val="24"/>
              </w:rPr>
              <w:t xml:space="preserve"> </w:t>
            </w:r>
            <w:proofErr w:type="spellStart"/>
            <w:r w:rsidRPr="00A552FA">
              <w:rPr>
                <w:b/>
                <w:color w:val="auto"/>
                <w:sz w:val="24"/>
                <w:szCs w:val="24"/>
              </w:rPr>
              <w:t>компонент</w:t>
            </w:r>
            <w:proofErr w:type="spellEnd"/>
          </w:p>
        </w:tc>
        <w:tc>
          <w:tcPr>
            <w:tcW w:w="2026" w:type="dxa"/>
            <w:gridSpan w:val="2"/>
            <w:tcBorders>
              <w:top w:val="single" w:sz="4" w:space="0" w:color="000000"/>
              <w:left w:val="nil"/>
              <w:bottom w:val="single" w:sz="4" w:space="0" w:color="000000"/>
              <w:right w:val="single" w:sz="4" w:space="0" w:color="000000"/>
            </w:tcBorders>
            <w:shd w:val="clear" w:color="auto" w:fill="auto"/>
          </w:tcPr>
          <w:p w14:paraId="199E8ACC" w14:textId="77777777" w:rsidR="00A24F94" w:rsidRPr="00A552FA" w:rsidRDefault="00A24F94" w:rsidP="00F10ACB">
            <w:pPr>
              <w:spacing w:after="160" w:line="240" w:lineRule="auto"/>
              <w:ind w:left="0" w:right="0" w:firstLine="0"/>
              <w:jc w:val="left"/>
              <w:rPr>
                <w:color w:val="auto"/>
                <w:sz w:val="24"/>
                <w:szCs w:val="24"/>
              </w:rPr>
            </w:pPr>
          </w:p>
        </w:tc>
      </w:tr>
      <w:tr w:rsidR="00A24F94" w:rsidRPr="00A552FA" w14:paraId="1F0A8476" w14:textId="77777777" w:rsidTr="005F1216">
        <w:trPr>
          <w:trHeight w:val="654"/>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04A9A05A"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Кәсіпкерлік</w:t>
            </w:r>
            <w:proofErr w:type="spellEnd"/>
            <w:r w:rsidRPr="00A552FA">
              <w:rPr>
                <w:color w:val="auto"/>
                <w:sz w:val="24"/>
                <w:szCs w:val="24"/>
              </w:rPr>
              <w:t xml:space="preserve"> </w:t>
            </w:r>
            <w:proofErr w:type="spellStart"/>
            <w:r w:rsidRPr="00A552FA">
              <w:rPr>
                <w:color w:val="auto"/>
                <w:sz w:val="24"/>
                <w:szCs w:val="24"/>
              </w:rPr>
              <w:t>және</w:t>
            </w:r>
            <w:proofErr w:type="spellEnd"/>
            <w:r w:rsidRPr="00A552FA">
              <w:rPr>
                <w:color w:val="auto"/>
                <w:sz w:val="24"/>
                <w:szCs w:val="24"/>
              </w:rPr>
              <w:t xml:space="preserve"> </w:t>
            </w:r>
            <w:proofErr w:type="spellStart"/>
            <w:r w:rsidRPr="00A552FA">
              <w:rPr>
                <w:color w:val="auto"/>
                <w:sz w:val="24"/>
                <w:szCs w:val="24"/>
              </w:rPr>
              <w:t>бизнес</w:t>
            </w:r>
            <w:proofErr w:type="spellEnd"/>
            <w:r w:rsidRPr="00A552FA">
              <w:rPr>
                <w:color w:val="auto"/>
                <w:sz w:val="24"/>
                <w:szCs w:val="24"/>
              </w:rPr>
              <w:t xml:space="preserve"> </w:t>
            </w:r>
            <w:proofErr w:type="spellStart"/>
            <w:r w:rsidRPr="00A552FA">
              <w:rPr>
                <w:color w:val="auto"/>
                <w:sz w:val="24"/>
                <w:szCs w:val="24"/>
              </w:rPr>
              <w:t>негіздері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A79417B"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18D21302"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E2FE900"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36</w:t>
            </w:r>
          </w:p>
        </w:tc>
      </w:tr>
      <w:tr w:rsidR="00A24F94" w:rsidRPr="00A552FA" w14:paraId="3B0A2D02" w14:textId="77777777" w:rsidTr="005F1216">
        <w:trPr>
          <w:trHeight w:val="332"/>
        </w:trPr>
        <w:tc>
          <w:tcPr>
            <w:tcW w:w="7318" w:type="dxa"/>
            <w:gridSpan w:val="5"/>
            <w:tcBorders>
              <w:top w:val="single" w:sz="4" w:space="0" w:color="000000"/>
              <w:left w:val="single" w:sz="4" w:space="0" w:color="000000"/>
              <w:bottom w:val="single" w:sz="4" w:space="0" w:color="000000"/>
              <w:right w:val="nil"/>
            </w:tcBorders>
            <w:shd w:val="clear" w:color="auto" w:fill="auto"/>
          </w:tcPr>
          <w:p w14:paraId="71886613"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b/>
                <w:color w:val="auto"/>
                <w:sz w:val="24"/>
                <w:szCs w:val="24"/>
              </w:rPr>
              <w:t>Элективті</w:t>
            </w:r>
            <w:proofErr w:type="spellEnd"/>
            <w:r w:rsidRPr="00A552FA">
              <w:rPr>
                <w:b/>
                <w:color w:val="auto"/>
                <w:sz w:val="24"/>
                <w:szCs w:val="24"/>
              </w:rPr>
              <w:t xml:space="preserve"> </w:t>
            </w:r>
            <w:proofErr w:type="spellStart"/>
            <w:r w:rsidRPr="00A552FA">
              <w:rPr>
                <w:b/>
                <w:color w:val="auto"/>
                <w:sz w:val="24"/>
                <w:szCs w:val="24"/>
              </w:rPr>
              <w:t>курстар</w:t>
            </w:r>
            <w:proofErr w:type="spellEnd"/>
          </w:p>
        </w:tc>
        <w:tc>
          <w:tcPr>
            <w:tcW w:w="2026" w:type="dxa"/>
            <w:gridSpan w:val="2"/>
            <w:tcBorders>
              <w:top w:val="single" w:sz="4" w:space="0" w:color="000000"/>
              <w:left w:val="nil"/>
              <w:bottom w:val="single" w:sz="4" w:space="0" w:color="000000"/>
              <w:right w:val="single" w:sz="4" w:space="0" w:color="000000"/>
            </w:tcBorders>
            <w:shd w:val="clear" w:color="auto" w:fill="auto"/>
          </w:tcPr>
          <w:p w14:paraId="18C0E47C" w14:textId="77777777" w:rsidR="00A24F94" w:rsidRPr="00A552FA" w:rsidRDefault="00A24F94" w:rsidP="00F10ACB">
            <w:pPr>
              <w:spacing w:after="160" w:line="240" w:lineRule="auto"/>
              <w:ind w:left="0" w:right="0" w:firstLine="0"/>
              <w:jc w:val="left"/>
              <w:rPr>
                <w:color w:val="auto"/>
                <w:sz w:val="24"/>
                <w:szCs w:val="24"/>
              </w:rPr>
            </w:pPr>
          </w:p>
        </w:tc>
      </w:tr>
      <w:tr w:rsidR="00A24F94" w:rsidRPr="00A552FA" w14:paraId="13A0447B" w14:textId="77777777" w:rsidTr="005F1216">
        <w:trPr>
          <w:trHeight w:val="332"/>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106D75E7"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Тарих</w:t>
            </w:r>
            <w:proofErr w:type="spellEnd"/>
            <w:r w:rsidRPr="00A552FA">
              <w:rPr>
                <w:color w:val="auto"/>
                <w:sz w:val="24"/>
                <w:szCs w:val="24"/>
              </w:rPr>
              <w:t xml:space="preserve"> </w:t>
            </w:r>
            <w:proofErr w:type="spellStart"/>
            <w:r w:rsidRPr="00A552FA">
              <w:rPr>
                <w:color w:val="auto"/>
                <w:sz w:val="24"/>
                <w:szCs w:val="24"/>
              </w:rPr>
              <w:t>шежіресі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250E008"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03AF66D4"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B089746"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36</w:t>
            </w:r>
          </w:p>
        </w:tc>
      </w:tr>
      <w:tr w:rsidR="00A24F94" w:rsidRPr="00A552FA" w14:paraId="23CE5BE4" w14:textId="77777777" w:rsidTr="005F1216">
        <w:trPr>
          <w:trHeight w:val="332"/>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066FD377"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color w:val="auto"/>
                <w:sz w:val="24"/>
                <w:szCs w:val="24"/>
              </w:rPr>
              <w:t>Елтану</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B10393A"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08701401"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1</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EBC2B1A" w14:textId="77777777" w:rsidR="00A24F94" w:rsidRPr="00A552FA" w:rsidRDefault="00A24F94" w:rsidP="00F10ACB">
            <w:pPr>
              <w:spacing w:after="0" w:line="240" w:lineRule="auto"/>
              <w:ind w:left="0" w:right="0" w:firstLine="0"/>
              <w:jc w:val="center"/>
              <w:rPr>
                <w:color w:val="auto"/>
                <w:sz w:val="24"/>
                <w:szCs w:val="24"/>
              </w:rPr>
            </w:pPr>
            <w:r w:rsidRPr="00A552FA">
              <w:rPr>
                <w:color w:val="auto"/>
                <w:sz w:val="24"/>
                <w:szCs w:val="24"/>
              </w:rPr>
              <w:t>36</w:t>
            </w:r>
          </w:p>
        </w:tc>
      </w:tr>
      <w:tr w:rsidR="00A24F94" w:rsidRPr="00A552FA" w14:paraId="227C7DA8" w14:textId="77777777" w:rsidTr="00D50276">
        <w:trPr>
          <w:trHeight w:val="326"/>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3EA7EC55"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b/>
                <w:color w:val="auto"/>
                <w:sz w:val="24"/>
                <w:szCs w:val="24"/>
              </w:rPr>
              <w:t>Вариативтік</w:t>
            </w:r>
            <w:proofErr w:type="spellEnd"/>
            <w:r w:rsidRPr="00A552FA">
              <w:rPr>
                <w:b/>
                <w:color w:val="auto"/>
                <w:sz w:val="24"/>
                <w:szCs w:val="24"/>
              </w:rPr>
              <w:t xml:space="preserve"> </w:t>
            </w: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жүктемесі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B223CB0" w14:textId="77777777" w:rsidR="00A24F94" w:rsidRPr="00A552FA" w:rsidRDefault="00A24F94" w:rsidP="00F10ACB">
            <w:pPr>
              <w:spacing w:after="0" w:line="240" w:lineRule="auto"/>
              <w:ind w:left="0" w:right="0" w:firstLine="0"/>
              <w:jc w:val="center"/>
              <w:rPr>
                <w:color w:val="auto"/>
                <w:sz w:val="24"/>
                <w:szCs w:val="24"/>
              </w:rPr>
            </w:pPr>
            <w:r w:rsidRPr="00A552FA">
              <w:rPr>
                <w:b/>
                <w:color w:val="auto"/>
                <w:sz w:val="24"/>
                <w:szCs w:val="24"/>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7B7F1489" w14:textId="77777777" w:rsidR="00A24F94" w:rsidRPr="00A552FA" w:rsidRDefault="00A24F94" w:rsidP="00F10ACB">
            <w:pPr>
              <w:spacing w:after="0" w:line="240" w:lineRule="auto"/>
              <w:ind w:left="0" w:right="0" w:firstLine="0"/>
              <w:jc w:val="center"/>
              <w:rPr>
                <w:color w:val="auto"/>
                <w:sz w:val="24"/>
                <w:szCs w:val="24"/>
              </w:rPr>
            </w:pPr>
            <w:r w:rsidRPr="00A552FA">
              <w:rPr>
                <w:b/>
                <w:color w:val="auto"/>
                <w:sz w:val="24"/>
                <w:szCs w:val="24"/>
              </w:rPr>
              <w:t>3</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543BB7D" w14:textId="77777777" w:rsidR="00A24F94" w:rsidRPr="00A552FA" w:rsidRDefault="00A24F94" w:rsidP="00F10ACB">
            <w:pPr>
              <w:spacing w:after="0" w:line="240" w:lineRule="auto"/>
              <w:ind w:left="0" w:right="0" w:firstLine="0"/>
              <w:jc w:val="center"/>
              <w:rPr>
                <w:color w:val="auto"/>
                <w:sz w:val="24"/>
                <w:szCs w:val="24"/>
              </w:rPr>
            </w:pPr>
            <w:r w:rsidRPr="00A552FA">
              <w:rPr>
                <w:b/>
                <w:color w:val="auto"/>
                <w:sz w:val="24"/>
                <w:szCs w:val="24"/>
              </w:rPr>
              <w:t>108</w:t>
            </w:r>
          </w:p>
        </w:tc>
      </w:tr>
      <w:tr w:rsidR="00A24F94" w:rsidRPr="00A552FA" w14:paraId="7C1A647C" w14:textId="77777777" w:rsidTr="005F1216">
        <w:trPr>
          <w:trHeight w:val="654"/>
        </w:trPr>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Pr>
          <w:p w14:paraId="1CED684E" w14:textId="77777777" w:rsidR="00A24F94" w:rsidRPr="00A552FA" w:rsidRDefault="00A24F94" w:rsidP="00F10ACB">
            <w:pPr>
              <w:spacing w:after="0" w:line="240" w:lineRule="auto"/>
              <w:ind w:left="0" w:right="0" w:firstLine="0"/>
              <w:jc w:val="left"/>
              <w:rPr>
                <w:color w:val="auto"/>
                <w:sz w:val="24"/>
                <w:szCs w:val="24"/>
              </w:rPr>
            </w:pPr>
            <w:proofErr w:type="spellStart"/>
            <w:r w:rsidRPr="00A552FA">
              <w:rPr>
                <w:b/>
                <w:color w:val="auto"/>
                <w:sz w:val="24"/>
                <w:szCs w:val="24"/>
              </w:rPr>
              <w:t>Оқу</w:t>
            </w:r>
            <w:proofErr w:type="spellEnd"/>
            <w:r w:rsidRPr="00A552FA">
              <w:rPr>
                <w:b/>
                <w:color w:val="auto"/>
                <w:sz w:val="24"/>
                <w:szCs w:val="24"/>
              </w:rPr>
              <w:t xml:space="preserve"> </w:t>
            </w:r>
            <w:proofErr w:type="spellStart"/>
            <w:r w:rsidRPr="00A552FA">
              <w:rPr>
                <w:b/>
                <w:color w:val="auto"/>
                <w:sz w:val="24"/>
                <w:szCs w:val="24"/>
              </w:rPr>
              <w:t>жүктемесінің</w:t>
            </w:r>
            <w:proofErr w:type="spellEnd"/>
            <w:r w:rsidRPr="00A552FA">
              <w:rPr>
                <w:b/>
                <w:color w:val="auto"/>
                <w:sz w:val="24"/>
                <w:szCs w:val="24"/>
              </w:rPr>
              <w:t xml:space="preserve"> </w:t>
            </w:r>
            <w:proofErr w:type="spellStart"/>
            <w:r w:rsidRPr="00A552FA">
              <w:rPr>
                <w:b/>
                <w:color w:val="auto"/>
                <w:sz w:val="24"/>
                <w:szCs w:val="24"/>
              </w:rPr>
              <w:t>жоғары</w:t>
            </w:r>
            <w:proofErr w:type="spellEnd"/>
            <w:r w:rsidRPr="00A552FA">
              <w:rPr>
                <w:b/>
                <w:color w:val="auto"/>
                <w:sz w:val="24"/>
                <w:szCs w:val="24"/>
              </w:rPr>
              <w:t xml:space="preserve"> </w:t>
            </w:r>
            <w:proofErr w:type="spellStart"/>
            <w:r w:rsidRPr="00A552FA">
              <w:rPr>
                <w:b/>
                <w:color w:val="auto"/>
                <w:sz w:val="24"/>
                <w:szCs w:val="24"/>
              </w:rPr>
              <w:t>шекті</w:t>
            </w:r>
            <w:proofErr w:type="spellEnd"/>
            <w:r w:rsidRPr="00A552FA">
              <w:rPr>
                <w:b/>
                <w:color w:val="auto"/>
                <w:sz w:val="24"/>
                <w:szCs w:val="24"/>
              </w:rPr>
              <w:t xml:space="preserve"> </w:t>
            </w:r>
            <w:proofErr w:type="spellStart"/>
            <w:r w:rsidRPr="00A552FA">
              <w:rPr>
                <w:b/>
                <w:color w:val="auto"/>
                <w:sz w:val="24"/>
                <w:szCs w:val="24"/>
              </w:rPr>
              <w:t>көлемі</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AC73CBF" w14:textId="77777777" w:rsidR="00A24F94" w:rsidRPr="00A552FA" w:rsidRDefault="00A24F94" w:rsidP="00F10ACB">
            <w:pPr>
              <w:spacing w:after="0" w:line="240" w:lineRule="auto"/>
              <w:ind w:left="0" w:right="0" w:firstLine="0"/>
              <w:jc w:val="center"/>
              <w:rPr>
                <w:color w:val="auto"/>
                <w:sz w:val="24"/>
                <w:szCs w:val="24"/>
              </w:rPr>
            </w:pPr>
            <w:r w:rsidRPr="00A552FA">
              <w:rPr>
                <w:b/>
                <w:color w:val="auto"/>
                <w:sz w:val="24"/>
                <w:szCs w:val="24"/>
              </w:rPr>
              <w:t>34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14:paraId="28723F02" w14:textId="77777777" w:rsidR="00A24F94" w:rsidRPr="00A552FA" w:rsidRDefault="00A24F94" w:rsidP="00F10ACB">
            <w:pPr>
              <w:spacing w:after="0" w:line="240" w:lineRule="auto"/>
              <w:ind w:left="0" w:right="0" w:firstLine="0"/>
              <w:jc w:val="center"/>
              <w:rPr>
                <w:color w:val="auto"/>
                <w:sz w:val="24"/>
                <w:szCs w:val="24"/>
              </w:rPr>
            </w:pPr>
            <w:r w:rsidRPr="00A552FA">
              <w:rPr>
                <w:b/>
                <w:color w:val="auto"/>
                <w:sz w:val="24"/>
                <w:szCs w:val="24"/>
              </w:rPr>
              <w:t>34</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41E7FE7A" w14:textId="77777777" w:rsidR="00A24F94" w:rsidRPr="00A552FA" w:rsidRDefault="00A24F94" w:rsidP="00F10ACB">
            <w:pPr>
              <w:spacing w:after="0" w:line="240" w:lineRule="auto"/>
              <w:ind w:left="0" w:right="0" w:firstLine="0"/>
              <w:jc w:val="center"/>
              <w:rPr>
                <w:color w:val="auto"/>
                <w:sz w:val="24"/>
                <w:szCs w:val="24"/>
              </w:rPr>
            </w:pPr>
            <w:r w:rsidRPr="00A552FA">
              <w:rPr>
                <w:b/>
                <w:color w:val="auto"/>
                <w:sz w:val="24"/>
                <w:szCs w:val="24"/>
              </w:rPr>
              <w:t>1224</w:t>
            </w:r>
          </w:p>
        </w:tc>
      </w:tr>
    </w:tbl>
    <w:p w14:paraId="1B8DE4E8" w14:textId="77777777" w:rsidR="00A24F94" w:rsidRPr="00A552FA" w:rsidRDefault="00A24F94" w:rsidP="00A24F94">
      <w:pPr>
        <w:spacing w:after="33"/>
        <w:ind w:left="0" w:right="57" w:firstLine="0"/>
        <w:rPr>
          <w:color w:val="auto"/>
        </w:rPr>
      </w:pPr>
      <w:r w:rsidRPr="00A552FA">
        <w:rPr>
          <w:color w:val="auto"/>
        </w:rPr>
        <w:t xml:space="preserve">11«А» </w:t>
      </w:r>
      <w:proofErr w:type="spellStart"/>
      <w:r w:rsidRPr="00A552FA">
        <w:rPr>
          <w:color w:val="auto"/>
        </w:rPr>
        <w:t>сыныбының</w:t>
      </w:r>
      <w:proofErr w:type="spellEnd"/>
      <w:r w:rsidRPr="00A552FA">
        <w:rPr>
          <w:color w:val="auto"/>
        </w:rPr>
        <w:t xml:space="preserve"> </w:t>
      </w:r>
      <w:proofErr w:type="spellStart"/>
      <w:proofErr w:type="gramStart"/>
      <w:r w:rsidRPr="00A552FA">
        <w:rPr>
          <w:color w:val="auto"/>
        </w:rPr>
        <w:t>міндетті</w:t>
      </w:r>
      <w:proofErr w:type="spellEnd"/>
      <w:r w:rsidRPr="00A552FA">
        <w:rPr>
          <w:color w:val="auto"/>
        </w:rPr>
        <w:t xml:space="preserve">  </w:t>
      </w:r>
      <w:proofErr w:type="spellStart"/>
      <w:r w:rsidRPr="00A552FA">
        <w:rPr>
          <w:color w:val="auto"/>
        </w:rPr>
        <w:t>пәндері</w:t>
      </w:r>
      <w:proofErr w:type="spellEnd"/>
      <w:proofErr w:type="gramEnd"/>
      <w:r w:rsidRPr="00A552FA">
        <w:rPr>
          <w:color w:val="auto"/>
        </w:rPr>
        <w:t xml:space="preserve">  </w:t>
      </w:r>
      <w:proofErr w:type="spellStart"/>
      <w:r w:rsidRPr="00A552FA">
        <w:rPr>
          <w:color w:val="auto"/>
        </w:rPr>
        <w:t>Алгебра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анализ</w:t>
      </w:r>
      <w:proofErr w:type="spellEnd"/>
      <w:r w:rsidRPr="00A552FA">
        <w:rPr>
          <w:color w:val="auto"/>
        </w:rPr>
        <w:t xml:space="preserve"> </w:t>
      </w:r>
      <w:proofErr w:type="spellStart"/>
      <w:r w:rsidRPr="00A552FA">
        <w:rPr>
          <w:color w:val="auto"/>
        </w:rPr>
        <w:t>бастамалары</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
    <w:p w14:paraId="2D935580" w14:textId="77777777" w:rsidR="00A24F94" w:rsidRPr="00A552FA" w:rsidRDefault="00A24F94" w:rsidP="00A24F94">
      <w:pPr>
        <w:spacing w:after="229" w:line="249" w:lineRule="auto"/>
        <w:ind w:left="0" w:right="48" w:firstLine="0"/>
        <w:jc w:val="left"/>
        <w:rPr>
          <w:color w:val="auto"/>
        </w:rPr>
      </w:pPr>
      <w:proofErr w:type="spellStart"/>
      <w:r w:rsidRPr="00A552FA">
        <w:rPr>
          <w:color w:val="auto"/>
        </w:rPr>
        <w:t>Геометрия</w:t>
      </w:r>
      <w:proofErr w:type="spellEnd"/>
      <w:r w:rsidRPr="00A552FA">
        <w:rPr>
          <w:color w:val="auto"/>
        </w:rPr>
        <w:t xml:space="preserve">- 1 </w:t>
      </w:r>
      <w:proofErr w:type="spellStart"/>
      <w:proofErr w:type="gramStart"/>
      <w:r w:rsidRPr="00A552FA">
        <w:rPr>
          <w:color w:val="auto"/>
        </w:rPr>
        <w:t>сағат</w:t>
      </w:r>
      <w:proofErr w:type="spellEnd"/>
      <w:r w:rsidRPr="00A552FA">
        <w:rPr>
          <w:color w:val="auto"/>
        </w:rPr>
        <w:t xml:space="preserve">,  </w:t>
      </w:r>
      <w:proofErr w:type="spellStart"/>
      <w:r w:rsidRPr="00A552FA">
        <w:rPr>
          <w:color w:val="auto"/>
        </w:rPr>
        <w:t>Информатика</w:t>
      </w:r>
      <w:proofErr w:type="spellEnd"/>
      <w:proofErr w:type="gramEnd"/>
      <w:r w:rsidRPr="00A552FA">
        <w:rPr>
          <w:color w:val="auto"/>
        </w:rPr>
        <w:t xml:space="preserve"> -1сағат, </w:t>
      </w:r>
      <w:proofErr w:type="spellStart"/>
      <w:r w:rsidRPr="00A552FA">
        <w:rPr>
          <w:color w:val="auto"/>
        </w:rPr>
        <w:t>Қазақ</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Қазақ</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Орыс</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w:t>
      </w:r>
      <w:proofErr w:type="spellStart"/>
      <w:r w:rsidRPr="00A552FA">
        <w:rPr>
          <w:color w:val="auto"/>
        </w:rPr>
        <w:t>мен</w:t>
      </w:r>
      <w:proofErr w:type="spellEnd"/>
      <w:r w:rsidRPr="00A552FA">
        <w:rPr>
          <w:color w:val="auto"/>
        </w:rPr>
        <w:t xml:space="preserve">  </w:t>
      </w:r>
      <w:proofErr w:type="spellStart"/>
      <w:r w:rsidRPr="00A552FA">
        <w:rPr>
          <w:color w:val="auto"/>
        </w:rPr>
        <w:t>әдебиеті</w:t>
      </w:r>
      <w:proofErr w:type="spellEnd"/>
      <w:r w:rsidRPr="00A552FA">
        <w:rPr>
          <w:color w:val="auto"/>
        </w:rPr>
        <w:t xml:space="preserve"> -2, </w:t>
      </w:r>
      <w:proofErr w:type="spellStart"/>
      <w:r w:rsidRPr="00A552FA">
        <w:rPr>
          <w:color w:val="auto"/>
        </w:rPr>
        <w:t>Ағылшын</w:t>
      </w:r>
      <w:proofErr w:type="spellEnd"/>
      <w:r w:rsidRPr="00A552FA">
        <w:rPr>
          <w:color w:val="auto"/>
        </w:rPr>
        <w:t xml:space="preserve"> </w:t>
      </w:r>
      <w:proofErr w:type="spellStart"/>
      <w:r w:rsidRPr="00A552FA">
        <w:rPr>
          <w:color w:val="auto"/>
        </w:rPr>
        <w:t>тілі</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Өзін-өзі</w:t>
      </w:r>
      <w:proofErr w:type="spellEnd"/>
      <w:r w:rsidRPr="00A552FA">
        <w:rPr>
          <w:color w:val="auto"/>
        </w:rPr>
        <w:t xml:space="preserve"> </w:t>
      </w:r>
      <w:proofErr w:type="spellStart"/>
      <w:r w:rsidRPr="00A552FA">
        <w:rPr>
          <w:color w:val="auto"/>
        </w:rPr>
        <w:t>тану</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roofErr w:type="spellStart"/>
      <w:r w:rsidRPr="00A552FA">
        <w:rPr>
          <w:color w:val="auto"/>
        </w:rPr>
        <w:t>Қазақстан</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Дене</w:t>
      </w:r>
      <w:proofErr w:type="spellEnd"/>
      <w:r w:rsidRPr="00A552FA">
        <w:rPr>
          <w:color w:val="auto"/>
        </w:rPr>
        <w:t xml:space="preserve"> </w:t>
      </w:r>
      <w:proofErr w:type="spellStart"/>
      <w:r w:rsidRPr="00A552FA">
        <w:rPr>
          <w:color w:val="auto"/>
        </w:rPr>
        <w:t>шынықтыру</w:t>
      </w:r>
      <w:proofErr w:type="spellEnd"/>
      <w:r w:rsidRPr="00A552FA">
        <w:rPr>
          <w:color w:val="auto"/>
        </w:rPr>
        <w:t xml:space="preserve"> -3 </w:t>
      </w:r>
      <w:proofErr w:type="spellStart"/>
      <w:r w:rsidRPr="00A552FA">
        <w:rPr>
          <w:color w:val="auto"/>
        </w:rPr>
        <w:t>сағат</w:t>
      </w:r>
      <w:proofErr w:type="spellEnd"/>
      <w:r w:rsidRPr="00A552FA">
        <w:rPr>
          <w:color w:val="auto"/>
        </w:rPr>
        <w:t xml:space="preserve">, </w:t>
      </w:r>
      <w:proofErr w:type="spellStart"/>
      <w:r w:rsidRPr="00A552FA">
        <w:rPr>
          <w:color w:val="auto"/>
        </w:rPr>
        <w:t>Алғашқы</w:t>
      </w:r>
      <w:proofErr w:type="spellEnd"/>
      <w:r w:rsidRPr="00A552FA">
        <w:rPr>
          <w:color w:val="auto"/>
        </w:rPr>
        <w:t xml:space="preserve"> </w:t>
      </w:r>
      <w:proofErr w:type="spellStart"/>
      <w:r w:rsidRPr="00A552FA">
        <w:rPr>
          <w:color w:val="auto"/>
        </w:rPr>
        <w:t>әскери</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технологиялық</w:t>
      </w:r>
      <w:proofErr w:type="spellEnd"/>
      <w:r w:rsidRPr="00A552FA">
        <w:rPr>
          <w:color w:val="auto"/>
        </w:rPr>
        <w:t xml:space="preserve"> </w:t>
      </w:r>
      <w:proofErr w:type="spellStart"/>
      <w:r w:rsidRPr="00A552FA">
        <w:rPr>
          <w:color w:val="auto"/>
        </w:rPr>
        <w:t>дайындық</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r w:rsidRPr="00A552FA">
        <w:rPr>
          <w:color w:val="auto"/>
        </w:rPr>
        <w:t>Физика</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w:t>
      </w:r>
      <w:proofErr w:type="spellStart"/>
      <w:r w:rsidRPr="00A552FA">
        <w:rPr>
          <w:color w:val="auto"/>
        </w:rPr>
        <w:t>Химия</w:t>
      </w:r>
      <w:proofErr w:type="spellEnd"/>
      <w:r w:rsidRPr="00A552FA">
        <w:rPr>
          <w:color w:val="auto"/>
        </w:rPr>
        <w:t xml:space="preserve"> –2 </w:t>
      </w:r>
      <w:proofErr w:type="spellStart"/>
      <w:r w:rsidRPr="00A552FA">
        <w:rPr>
          <w:color w:val="auto"/>
        </w:rPr>
        <w:t>сағат</w:t>
      </w:r>
      <w:proofErr w:type="spellEnd"/>
      <w:r w:rsidRPr="00A552FA">
        <w:rPr>
          <w:color w:val="auto"/>
        </w:rPr>
        <w:t xml:space="preserve">, </w:t>
      </w:r>
      <w:proofErr w:type="spellStart"/>
      <w:r w:rsidRPr="00A552FA">
        <w:rPr>
          <w:color w:val="auto"/>
        </w:rPr>
        <w:t>Биология</w:t>
      </w:r>
      <w:proofErr w:type="spellEnd"/>
      <w:r w:rsidRPr="00A552FA">
        <w:rPr>
          <w:color w:val="auto"/>
        </w:rPr>
        <w:t xml:space="preserve"> -2сағат, </w:t>
      </w:r>
      <w:proofErr w:type="spellStart"/>
      <w:r w:rsidRPr="00A552FA">
        <w:rPr>
          <w:color w:val="auto"/>
        </w:rPr>
        <w:t>География</w:t>
      </w:r>
      <w:proofErr w:type="spellEnd"/>
      <w:r w:rsidRPr="00A552FA">
        <w:rPr>
          <w:color w:val="auto"/>
        </w:rPr>
        <w:t xml:space="preserve"> – 1 </w:t>
      </w:r>
      <w:proofErr w:type="spellStart"/>
      <w:r w:rsidRPr="00A552FA">
        <w:rPr>
          <w:color w:val="auto"/>
        </w:rPr>
        <w:t>сағат</w:t>
      </w:r>
      <w:proofErr w:type="spellEnd"/>
      <w:r w:rsidRPr="00A552FA">
        <w:rPr>
          <w:color w:val="auto"/>
        </w:rPr>
        <w:t>, «</w:t>
      </w:r>
      <w:proofErr w:type="spellStart"/>
      <w:r w:rsidRPr="00A552FA">
        <w:rPr>
          <w:color w:val="auto"/>
        </w:rPr>
        <w:t>Дүние</w:t>
      </w:r>
      <w:proofErr w:type="spellEnd"/>
      <w:r w:rsidRPr="00A552FA">
        <w:rPr>
          <w:color w:val="auto"/>
        </w:rPr>
        <w:t xml:space="preserve"> </w:t>
      </w:r>
      <w:proofErr w:type="spellStart"/>
      <w:r w:rsidRPr="00A552FA">
        <w:rPr>
          <w:color w:val="auto"/>
        </w:rPr>
        <w:t>жүзі</w:t>
      </w:r>
      <w:proofErr w:type="spellEnd"/>
      <w:r w:rsidRPr="00A552FA">
        <w:rPr>
          <w:color w:val="auto"/>
        </w:rPr>
        <w:t xml:space="preserve"> </w:t>
      </w:r>
      <w:proofErr w:type="spellStart"/>
      <w:r w:rsidRPr="00A552FA">
        <w:rPr>
          <w:color w:val="auto"/>
        </w:rPr>
        <w:t>тарихы</w:t>
      </w:r>
      <w:proofErr w:type="spellEnd"/>
      <w:r w:rsidRPr="00A552FA">
        <w:rPr>
          <w:color w:val="auto"/>
        </w:rPr>
        <w:t xml:space="preserve">» - 2 </w:t>
      </w:r>
      <w:proofErr w:type="spellStart"/>
      <w:r w:rsidRPr="00A552FA">
        <w:rPr>
          <w:color w:val="auto"/>
        </w:rPr>
        <w:t>сағат</w:t>
      </w:r>
      <w:proofErr w:type="spellEnd"/>
      <w:r w:rsidRPr="00A552FA">
        <w:rPr>
          <w:color w:val="auto"/>
        </w:rPr>
        <w:t xml:space="preserve"> , </w:t>
      </w:r>
      <w:proofErr w:type="spellStart"/>
      <w:r w:rsidRPr="00A552FA">
        <w:rPr>
          <w:color w:val="auto"/>
        </w:rPr>
        <w:t>Құқық</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-1сағат </w:t>
      </w:r>
      <w:proofErr w:type="spellStart"/>
      <w:r w:rsidRPr="00A552FA">
        <w:rPr>
          <w:color w:val="auto"/>
        </w:rPr>
        <w:t>берілді</w:t>
      </w:r>
      <w:proofErr w:type="spellEnd"/>
      <w:r w:rsidRPr="00A552FA">
        <w:rPr>
          <w:color w:val="auto"/>
        </w:rPr>
        <w:t>.</w:t>
      </w:r>
    </w:p>
    <w:p w14:paraId="0843D257" w14:textId="77777777" w:rsidR="00A24F94" w:rsidRPr="00A552FA" w:rsidRDefault="00A24F94" w:rsidP="00A24F94">
      <w:pPr>
        <w:spacing w:after="230"/>
        <w:ind w:left="0" w:right="57" w:firstLine="0"/>
        <w:rPr>
          <w:color w:val="auto"/>
        </w:rPr>
      </w:pPr>
      <w:r w:rsidRPr="00A552FA">
        <w:rPr>
          <w:color w:val="auto"/>
        </w:rPr>
        <w:t xml:space="preserve"> </w:t>
      </w:r>
      <w:proofErr w:type="spellStart"/>
      <w:r w:rsidRPr="00A552FA">
        <w:rPr>
          <w:color w:val="auto"/>
        </w:rPr>
        <w:t>Инварианттық</w:t>
      </w:r>
      <w:proofErr w:type="spellEnd"/>
      <w:r w:rsidRPr="00A552FA">
        <w:rPr>
          <w:color w:val="auto"/>
        </w:rPr>
        <w:t xml:space="preserve"> </w:t>
      </w:r>
      <w:proofErr w:type="spellStart"/>
      <w:r w:rsidRPr="00A552FA">
        <w:rPr>
          <w:color w:val="auto"/>
        </w:rPr>
        <w:t>компоненттен</w:t>
      </w:r>
      <w:proofErr w:type="spellEnd"/>
      <w:r w:rsidRPr="00A552FA">
        <w:rPr>
          <w:color w:val="auto"/>
        </w:rPr>
        <w:t xml:space="preserve"> 1 </w:t>
      </w:r>
      <w:proofErr w:type="spellStart"/>
      <w:r w:rsidRPr="00A552FA">
        <w:rPr>
          <w:color w:val="auto"/>
        </w:rPr>
        <w:t>сағат</w:t>
      </w:r>
      <w:proofErr w:type="spellEnd"/>
      <w:r w:rsidRPr="00A552FA">
        <w:rPr>
          <w:color w:val="auto"/>
        </w:rPr>
        <w:t xml:space="preserve"> </w:t>
      </w:r>
      <w:proofErr w:type="spellStart"/>
      <w:proofErr w:type="gramStart"/>
      <w:r w:rsidRPr="00A552FA">
        <w:rPr>
          <w:color w:val="auto"/>
        </w:rPr>
        <w:t>оқушылардың</w:t>
      </w:r>
      <w:proofErr w:type="spellEnd"/>
      <w:r w:rsidRPr="00A552FA">
        <w:rPr>
          <w:color w:val="auto"/>
        </w:rPr>
        <w:t xml:space="preserve">  </w:t>
      </w:r>
      <w:proofErr w:type="spellStart"/>
      <w:r w:rsidRPr="00A552FA">
        <w:rPr>
          <w:color w:val="auto"/>
        </w:rPr>
        <w:t>таңдаған</w:t>
      </w:r>
      <w:proofErr w:type="spellEnd"/>
      <w:proofErr w:type="gramEnd"/>
      <w:r w:rsidRPr="00A552FA">
        <w:rPr>
          <w:color w:val="auto"/>
        </w:rPr>
        <w:t xml:space="preserve"> </w:t>
      </w:r>
      <w:proofErr w:type="spellStart"/>
      <w:r w:rsidRPr="00A552FA">
        <w:rPr>
          <w:color w:val="auto"/>
        </w:rPr>
        <w:t>бейініне</w:t>
      </w:r>
      <w:proofErr w:type="spellEnd"/>
      <w:r w:rsidRPr="00A552FA">
        <w:rPr>
          <w:color w:val="auto"/>
        </w:rPr>
        <w:t xml:space="preserve"> </w:t>
      </w:r>
      <w:proofErr w:type="spellStart"/>
      <w:r w:rsidRPr="00A552FA">
        <w:rPr>
          <w:color w:val="auto"/>
        </w:rPr>
        <w:t>қарай</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2 </w:t>
      </w:r>
      <w:proofErr w:type="spellStart"/>
      <w:r w:rsidRPr="00A552FA">
        <w:rPr>
          <w:color w:val="auto"/>
        </w:rPr>
        <w:t>сағаттан</w:t>
      </w:r>
      <w:proofErr w:type="spellEnd"/>
      <w:r w:rsidRPr="00A552FA">
        <w:rPr>
          <w:color w:val="auto"/>
        </w:rPr>
        <w:t xml:space="preserve"> </w:t>
      </w:r>
      <w:proofErr w:type="spellStart"/>
      <w:r w:rsidRPr="00A552FA">
        <w:rPr>
          <w:color w:val="auto"/>
        </w:rPr>
        <w:t>элективті</w:t>
      </w:r>
      <w:proofErr w:type="spellEnd"/>
      <w:r w:rsidRPr="00A552FA">
        <w:rPr>
          <w:color w:val="auto"/>
        </w:rPr>
        <w:t xml:space="preserve"> </w:t>
      </w:r>
      <w:proofErr w:type="spellStart"/>
      <w:r w:rsidRPr="00A552FA">
        <w:rPr>
          <w:color w:val="auto"/>
        </w:rPr>
        <w:t>курстарға</w:t>
      </w:r>
      <w:proofErr w:type="spellEnd"/>
      <w:r w:rsidRPr="00A552FA">
        <w:rPr>
          <w:color w:val="auto"/>
        </w:rPr>
        <w:t xml:space="preserve"> </w:t>
      </w:r>
      <w:proofErr w:type="spellStart"/>
      <w:r w:rsidRPr="00A552FA">
        <w:rPr>
          <w:color w:val="auto"/>
        </w:rPr>
        <w:t>бөлінді</w:t>
      </w:r>
      <w:proofErr w:type="spellEnd"/>
      <w:r w:rsidRPr="00A552FA">
        <w:rPr>
          <w:color w:val="auto"/>
        </w:rPr>
        <w:t xml:space="preserve">.  </w:t>
      </w:r>
    </w:p>
    <w:p w14:paraId="2CE907FB" w14:textId="77777777" w:rsidR="00A24F94" w:rsidRPr="00A552FA" w:rsidRDefault="00A24F94" w:rsidP="00F10ACB">
      <w:pPr>
        <w:spacing w:after="0" w:line="240" w:lineRule="auto"/>
        <w:ind w:left="0" w:right="57" w:firstLine="0"/>
        <w:rPr>
          <w:color w:val="auto"/>
        </w:rPr>
      </w:pPr>
      <w:proofErr w:type="spellStart"/>
      <w:r w:rsidRPr="00A552FA">
        <w:rPr>
          <w:color w:val="auto"/>
        </w:rPr>
        <w:t>Инварианттық</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жүктемесі</w:t>
      </w:r>
      <w:proofErr w:type="spellEnd"/>
      <w:r w:rsidRPr="00A552FA">
        <w:rPr>
          <w:color w:val="auto"/>
        </w:rPr>
        <w:t xml:space="preserve"> –31 </w:t>
      </w:r>
      <w:proofErr w:type="spellStart"/>
      <w:r w:rsidRPr="00A552FA">
        <w:rPr>
          <w:color w:val="auto"/>
        </w:rPr>
        <w:t>сағат</w:t>
      </w:r>
      <w:proofErr w:type="spellEnd"/>
      <w:r w:rsidRPr="00A552FA">
        <w:rPr>
          <w:color w:val="auto"/>
        </w:rPr>
        <w:t xml:space="preserve">.  </w:t>
      </w:r>
    </w:p>
    <w:p w14:paraId="02E400C1" w14:textId="77777777" w:rsidR="00A24F94" w:rsidRPr="00A552FA" w:rsidRDefault="00A24F94" w:rsidP="00F10ACB">
      <w:pPr>
        <w:spacing w:after="0" w:line="240" w:lineRule="auto"/>
        <w:ind w:left="0" w:right="52" w:firstLine="0"/>
        <w:rPr>
          <w:color w:val="auto"/>
        </w:rPr>
      </w:pPr>
      <w:proofErr w:type="spellStart"/>
      <w:r w:rsidRPr="00A552FA">
        <w:rPr>
          <w:b/>
          <w:color w:val="auto"/>
        </w:rPr>
        <w:t>Таңдау</w:t>
      </w:r>
      <w:proofErr w:type="spellEnd"/>
      <w:r w:rsidRPr="00A552FA">
        <w:rPr>
          <w:b/>
          <w:color w:val="auto"/>
        </w:rPr>
        <w:t xml:space="preserve"> </w:t>
      </w:r>
      <w:proofErr w:type="spellStart"/>
      <w:proofErr w:type="gramStart"/>
      <w:r w:rsidRPr="00A552FA">
        <w:rPr>
          <w:b/>
          <w:color w:val="auto"/>
        </w:rPr>
        <w:t>пәндеріне</w:t>
      </w:r>
      <w:proofErr w:type="spellEnd"/>
      <w:r w:rsidRPr="00A552FA">
        <w:rPr>
          <w:b/>
          <w:color w:val="auto"/>
        </w:rPr>
        <w:t xml:space="preserve">  -</w:t>
      </w:r>
      <w:proofErr w:type="gramEnd"/>
      <w:r w:rsidRPr="00A552FA">
        <w:rPr>
          <w:b/>
          <w:color w:val="auto"/>
        </w:rPr>
        <w:t xml:space="preserve"> 1 </w:t>
      </w:r>
      <w:proofErr w:type="spellStart"/>
      <w:r w:rsidRPr="00A552FA">
        <w:rPr>
          <w:b/>
          <w:color w:val="auto"/>
        </w:rPr>
        <w:t>сағат</w:t>
      </w:r>
      <w:proofErr w:type="spellEnd"/>
      <w:r w:rsidRPr="00A552FA">
        <w:rPr>
          <w:b/>
          <w:color w:val="auto"/>
        </w:rPr>
        <w:t xml:space="preserve">. </w:t>
      </w:r>
    </w:p>
    <w:p w14:paraId="7FFD940C" w14:textId="77777777" w:rsidR="00A24F94" w:rsidRPr="00A552FA" w:rsidRDefault="00A24F94" w:rsidP="00F10ACB">
      <w:pPr>
        <w:spacing w:after="0" w:line="240" w:lineRule="auto"/>
        <w:ind w:left="0" w:right="57" w:firstLine="0"/>
        <w:rPr>
          <w:color w:val="auto"/>
        </w:rPr>
      </w:pPr>
      <w:r w:rsidRPr="00A552FA">
        <w:rPr>
          <w:color w:val="auto"/>
        </w:rPr>
        <w:t>«</w:t>
      </w:r>
      <w:proofErr w:type="spellStart"/>
      <w:r w:rsidRPr="00A552FA">
        <w:rPr>
          <w:color w:val="auto"/>
        </w:rPr>
        <w:t>Кәсіпкерлік</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бизнес</w:t>
      </w:r>
      <w:proofErr w:type="spellEnd"/>
      <w:r w:rsidRPr="00A552FA">
        <w:rPr>
          <w:color w:val="auto"/>
        </w:rPr>
        <w:t xml:space="preserve"> </w:t>
      </w:r>
      <w:proofErr w:type="spellStart"/>
      <w:r w:rsidRPr="00A552FA">
        <w:rPr>
          <w:color w:val="auto"/>
        </w:rPr>
        <w:t>негіздері</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3E258972" w14:textId="77777777" w:rsidR="00A24F94" w:rsidRPr="00A552FA" w:rsidRDefault="00A24F94" w:rsidP="00F10ACB">
      <w:pPr>
        <w:spacing w:after="0" w:line="240" w:lineRule="auto"/>
        <w:ind w:left="0" w:right="52" w:firstLine="0"/>
        <w:rPr>
          <w:color w:val="auto"/>
        </w:rPr>
      </w:pPr>
      <w:proofErr w:type="spellStart"/>
      <w:r w:rsidRPr="00A552FA">
        <w:rPr>
          <w:b/>
          <w:color w:val="auto"/>
        </w:rPr>
        <w:t>Элективті</w:t>
      </w:r>
      <w:proofErr w:type="spellEnd"/>
      <w:r w:rsidRPr="00A552FA">
        <w:rPr>
          <w:b/>
          <w:color w:val="auto"/>
        </w:rPr>
        <w:t xml:space="preserve"> </w:t>
      </w:r>
      <w:proofErr w:type="spellStart"/>
      <w:r w:rsidRPr="00A552FA">
        <w:rPr>
          <w:b/>
          <w:color w:val="auto"/>
        </w:rPr>
        <w:t>курс</w:t>
      </w:r>
      <w:proofErr w:type="spellEnd"/>
      <w:r w:rsidRPr="00A552FA">
        <w:rPr>
          <w:b/>
          <w:color w:val="auto"/>
        </w:rPr>
        <w:t xml:space="preserve"> – 2 </w:t>
      </w:r>
      <w:proofErr w:type="spellStart"/>
      <w:r w:rsidRPr="00A552FA">
        <w:rPr>
          <w:b/>
          <w:color w:val="auto"/>
        </w:rPr>
        <w:t>сағат</w:t>
      </w:r>
      <w:proofErr w:type="spellEnd"/>
    </w:p>
    <w:p w14:paraId="4116B959" w14:textId="77777777" w:rsidR="00A24F94" w:rsidRPr="00A552FA" w:rsidRDefault="00A24F94" w:rsidP="00F10ACB">
      <w:pPr>
        <w:spacing w:after="0" w:line="240" w:lineRule="auto"/>
        <w:ind w:left="0" w:right="57" w:firstLine="0"/>
        <w:rPr>
          <w:color w:val="auto"/>
        </w:rPr>
      </w:pPr>
      <w:proofErr w:type="spellStart"/>
      <w:r w:rsidRPr="00A552FA">
        <w:rPr>
          <w:color w:val="auto"/>
        </w:rPr>
        <w:t>Тарих</w:t>
      </w:r>
      <w:proofErr w:type="spellEnd"/>
      <w:r w:rsidRPr="00A552FA">
        <w:rPr>
          <w:color w:val="auto"/>
        </w:rPr>
        <w:t xml:space="preserve"> </w:t>
      </w:r>
      <w:proofErr w:type="spellStart"/>
      <w:r w:rsidRPr="00A552FA">
        <w:rPr>
          <w:color w:val="auto"/>
        </w:rPr>
        <w:t>шежіресі</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1FD16A7E" w14:textId="77777777" w:rsidR="00A24F94" w:rsidRPr="00A552FA" w:rsidRDefault="00A24F94" w:rsidP="00F10ACB">
      <w:pPr>
        <w:spacing w:after="0" w:line="240" w:lineRule="auto"/>
        <w:ind w:left="0" w:right="57" w:firstLine="0"/>
        <w:rPr>
          <w:color w:val="auto"/>
        </w:rPr>
      </w:pPr>
      <w:proofErr w:type="spellStart"/>
      <w:r w:rsidRPr="00A552FA">
        <w:rPr>
          <w:color w:val="auto"/>
        </w:rPr>
        <w:t>Елтану</w:t>
      </w:r>
      <w:proofErr w:type="spellEnd"/>
      <w:r w:rsidRPr="00A552FA">
        <w:rPr>
          <w:color w:val="auto"/>
        </w:rPr>
        <w:t xml:space="preserve"> - 1 </w:t>
      </w:r>
      <w:proofErr w:type="spellStart"/>
      <w:r w:rsidRPr="00A552FA">
        <w:rPr>
          <w:color w:val="auto"/>
        </w:rPr>
        <w:t>сағат</w:t>
      </w:r>
      <w:proofErr w:type="spellEnd"/>
      <w:r w:rsidRPr="00A552FA">
        <w:rPr>
          <w:color w:val="auto"/>
        </w:rPr>
        <w:t xml:space="preserve"> </w:t>
      </w:r>
    </w:p>
    <w:p w14:paraId="3FEF3179" w14:textId="77777777" w:rsidR="00A24F94" w:rsidRPr="00A552FA" w:rsidRDefault="00A24F94" w:rsidP="00F10ACB">
      <w:pPr>
        <w:spacing w:after="0" w:line="240" w:lineRule="auto"/>
        <w:ind w:left="0" w:right="57" w:firstLine="0"/>
        <w:rPr>
          <w:color w:val="auto"/>
        </w:rPr>
      </w:pPr>
      <w:proofErr w:type="spellStart"/>
      <w:r w:rsidRPr="00A552FA">
        <w:rPr>
          <w:color w:val="auto"/>
        </w:rPr>
        <w:t>Апталық</w:t>
      </w:r>
      <w:proofErr w:type="spellEnd"/>
      <w:r w:rsidRPr="00A552FA">
        <w:rPr>
          <w:color w:val="auto"/>
        </w:rPr>
        <w:t xml:space="preserve"> </w:t>
      </w:r>
      <w:proofErr w:type="spellStart"/>
      <w:r w:rsidRPr="00A552FA">
        <w:rPr>
          <w:color w:val="auto"/>
        </w:rPr>
        <w:t>жүктемесі</w:t>
      </w:r>
      <w:proofErr w:type="spellEnd"/>
      <w:r w:rsidRPr="00A552FA">
        <w:rPr>
          <w:color w:val="auto"/>
        </w:rPr>
        <w:t xml:space="preserve"> – 34 </w:t>
      </w:r>
      <w:proofErr w:type="spellStart"/>
      <w:r w:rsidRPr="00A552FA">
        <w:rPr>
          <w:color w:val="auto"/>
        </w:rPr>
        <w:t>сағат</w:t>
      </w:r>
      <w:proofErr w:type="spellEnd"/>
      <w:r w:rsidRPr="00A552FA">
        <w:rPr>
          <w:color w:val="auto"/>
        </w:rPr>
        <w:t xml:space="preserve"> </w:t>
      </w:r>
    </w:p>
    <w:p w14:paraId="5649D6A8" w14:textId="77777777" w:rsidR="00A24F94" w:rsidRPr="00A552FA" w:rsidRDefault="00A24F94" w:rsidP="00A24F94">
      <w:pPr>
        <w:spacing w:after="15" w:line="249" w:lineRule="auto"/>
        <w:ind w:left="287" w:right="52"/>
        <w:rPr>
          <w:rFonts w:ascii="Calibri" w:eastAsia="Calibri" w:hAnsi="Calibri" w:cs="Calibri"/>
          <w:color w:val="auto"/>
          <w:sz w:val="22"/>
        </w:rPr>
      </w:pPr>
    </w:p>
    <w:p w14:paraId="69BCD3DB" w14:textId="77777777" w:rsidR="00A24F94" w:rsidRPr="00A552FA" w:rsidRDefault="00A24F94" w:rsidP="00A24F94">
      <w:pPr>
        <w:spacing w:after="15" w:line="249" w:lineRule="auto"/>
        <w:ind w:left="0" w:right="52" w:firstLine="0"/>
        <w:rPr>
          <w:rFonts w:ascii="Calibri" w:eastAsia="Calibri" w:hAnsi="Calibri" w:cs="Calibri"/>
          <w:color w:val="auto"/>
          <w:sz w:val="22"/>
          <w:lang w:val="kk-KZ"/>
        </w:rPr>
      </w:pPr>
    </w:p>
    <w:p w14:paraId="0C1856D2" w14:textId="77777777" w:rsidR="00A24F94" w:rsidRPr="00A552FA" w:rsidRDefault="00A24F94" w:rsidP="00A24F94">
      <w:pPr>
        <w:spacing w:after="15" w:line="249" w:lineRule="auto"/>
        <w:ind w:left="287" w:right="52"/>
        <w:rPr>
          <w:rFonts w:ascii="Calibri" w:eastAsia="Calibri" w:hAnsi="Calibri" w:cs="Calibri"/>
          <w:color w:val="auto"/>
          <w:sz w:val="22"/>
          <w:lang w:val="kk-KZ"/>
        </w:rPr>
      </w:pPr>
    </w:p>
    <w:p w14:paraId="1CC77D19" w14:textId="77777777" w:rsidR="00A24F94" w:rsidRPr="00A552FA" w:rsidRDefault="00A24F94" w:rsidP="00A24F94">
      <w:pPr>
        <w:spacing w:after="15" w:line="249" w:lineRule="auto"/>
        <w:ind w:left="287" w:right="52"/>
        <w:rPr>
          <w:color w:val="auto"/>
          <w:lang w:val="kk-KZ"/>
        </w:rPr>
      </w:pPr>
      <w:r w:rsidRPr="00A552FA">
        <w:rPr>
          <w:b/>
          <w:color w:val="auto"/>
          <w:lang w:val="kk-KZ"/>
        </w:rPr>
        <w:lastRenderedPageBreak/>
        <w:t>Білім алушылардың ерекше білім беру қажеттіліктері мен жеке мүмкіндіктерін ескере отырып, оқу процесін ұйымдастыру</w:t>
      </w:r>
    </w:p>
    <w:p w14:paraId="2C16F483" w14:textId="77777777" w:rsidR="00A24F94" w:rsidRPr="00A552FA" w:rsidRDefault="00A24F94" w:rsidP="00A24F94">
      <w:pPr>
        <w:ind w:left="287" w:right="57"/>
        <w:rPr>
          <w:color w:val="auto"/>
          <w:lang w:val="kk-KZ"/>
        </w:rPr>
      </w:pPr>
      <w:r w:rsidRPr="00A552FA">
        <w:rPr>
          <w:rFonts w:ascii="Calibri" w:eastAsia="Calibri" w:hAnsi="Calibri" w:cs="Calibri"/>
          <w:color w:val="auto"/>
          <w:sz w:val="22"/>
          <w:lang w:val="kk-KZ"/>
        </w:rPr>
        <w:t xml:space="preserve">  </w:t>
      </w:r>
      <w:r w:rsidRPr="00A552FA">
        <w:rPr>
          <w:color w:val="auto"/>
          <w:lang w:val="kk-KZ"/>
        </w:rPr>
        <w:t>Білім алушылардың ерекше білім беру қажеттіліктері мен жеке мүмкіндіктерін ескере отырып, оқу процессін ұйымдастыру</w:t>
      </w:r>
    </w:p>
    <w:p w14:paraId="07AF038F" w14:textId="77777777" w:rsidR="00A24F94" w:rsidRPr="00A552FA" w:rsidRDefault="00A24F94" w:rsidP="00A24F94">
      <w:pPr>
        <w:spacing w:line="249" w:lineRule="auto"/>
        <w:ind w:left="287" w:right="48"/>
        <w:jc w:val="left"/>
        <w:rPr>
          <w:color w:val="auto"/>
          <w:lang w:val="kk-KZ"/>
        </w:rPr>
      </w:pPr>
      <w:r w:rsidRPr="00A552FA">
        <w:rPr>
          <w:color w:val="auto"/>
          <w:lang w:val="kk-KZ"/>
        </w:rPr>
        <w:t xml:space="preserve">Қазақстан Республикасының 2007 жылғы 27 шілдедегі «Білім туралы» заңының 2 тарауы 8 бабының 5 тармақшасын, Қазақстан Республикасы Білім және ғылым министрінің 2018 жылғы 31 қазандағы №604 бұйрығымен бекітілген «Мемлекеттік жалпыға міндетті білім беру стандарттарының»           5 тармақ 58 тармақшасына және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ҚР БжҒМ 2020 жылғы 27 мамырдағы №223 бұйрығына өзгерістер толықтырулар енгізу туралы Қазақстан Республикасы Оқу-ағарту министрінің м.а. 2022 жылғы 17 қарашадағы № 462 бұйрығына  сәйкес мектепте ерекше білім беру қажеттілігі бар білім алушылардың ерекшелеген және жеке мүмкіндігін ескере отырып білім алушыларды үйде оқытудың қызметі ұйымдастырылды. </w:t>
      </w:r>
    </w:p>
    <w:p w14:paraId="602840BE" w14:textId="77777777" w:rsidR="00A24F94" w:rsidRPr="00A552FA" w:rsidRDefault="00A24F94" w:rsidP="00A24F94">
      <w:pPr>
        <w:spacing w:line="249" w:lineRule="auto"/>
        <w:ind w:left="287" w:right="48"/>
        <w:jc w:val="left"/>
        <w:rPr>
          <w:color w:val="auto"/>
          <w:lang w:val="kk-KZ"/>
        </w:rPr>
      </w:pPr>
      <w:r w:rsidRPr="00A552FA">
        <w:rPr>
          <w:color w:val="auto"/>
          <w:lang w:val="kk-KZ"/>
        </w:rPr>
        <w:t xml:space="preserve">     </w:t>
      </w:r>
    </w:p>
    <w:p w14:paraId="034890EB" w14:textId="77777777" w:rsidR="00A24F94" w:rsidRPr="00A552FA" w:rsidRDefault="00A24F94" w:rsidP="00A24F94">
      <w:pPr>
        <w:spacing w:after="0" w:line="259" w:lineRule="auto"/>
        <w:ind w:left="292" w:right="0" w:firstLine="0"/>
        <w:jc w:val="left"/>
        <w:rPr>
          <w:color w:val="auto"/>
          <w:lang w:val="kk-KZ"/>
        </w:rPr>
      </w:pPr>
      <w:r w:rsidRPr="00A552FA">
        <w:rPr>
          <w:color w:val="auto"/>
          <w:lang w:val="kk-KZ"/>
        </w:rPr>
        <w:t xml:space="preserve">      </w:t>
      </w:r>
    </w:p>
    <w:p w14:paraId="11EC3D53" w14:textId="77777777" w:rsidR="00A24F94" w:rsidRPr="00A552FA" w:rsidRDefault="00A24F94" w:rsidP="00A24F94">
      <w:pPr>
        <w:spacing w:line="249" w:lineRule="auto"/>
        <w:ind w:left="287" w:right="48"/>
        <w:jc w:val="left"/>
        <w:rPr>
          <w:color w:val="auto"/>
          <w:lang w:val="kk-KZ"/>
        </w:rPr>
      </w:pPr>
      <w:r w:rsidRPr="00A552FA">
        <w:rPr>
          <w:b/>
          <w:color w:val="auto"/>
          <w:lang w:val="kk-KZ"/>
        </w:rPr>
        <w:t>2021-2022</w:t>
      </w:r>
      <w:r w:rsidRPr="00A552FA">
        <w:rPr>
          <w:color w:val="auto"/>
          <w:lang w:val="kk-KZ"/>
        </w:rPr>
        <w:t xml:space="preserve"> оқу жылында денсаулығына байланысты үйде оқыту жұмыстары Қазақстан Республикасы Білім және ғылым министрінің 2012 жылғы 8-қарашадағы №500 бұйрығының негізінде  Қазақстан Республикасы Білім  және ғылым министрінің  2021 жылғы 26 наурыздағы №125 бұйрығына  4, 9,55,57 қосымшалары  және Қазақстан Республикасы Білім  және ғылым министрінің  2018 жылғы 4-қыркүйектегі №441 бұйрығына  49-қосымшасын негізге  алынып   ұйымдастырылды. </w:t>
      </w:r>
    </w:p>
    <w:p w14:paraId="2EF9443D" w14:textId="77777777" w:rsidR="00A24F94" w:rsidRPr="00A552FA" w:rsidRDefault="00A24F94" w:rsidP="00A24F94">
      <w:pPr>
        <w:spacing w:line="249" w:lineRule="auto"/>
        <w:ind w:left="287" w:right="48"/>
        <w:jc w:val="left"/>
        <w:rPr>
          <w:color w:val="auto"/>
          <w:lang w:val="kk-KZ"/>
        </w:rPr>
      </w:pPr>
      <w:r w:rsidRPr="00A552FA">
        <w:rPr>
          <w:color w:val="auto"/>
          <w:lang w:val="kk-KZ"/>
        </w:rPr>
        <w:t xml:space="preserve">№39 Л.Жолдасов атындағы жалпы  орта білім беретін  мектебіне 15 оқушы: </w:t>
      </w:r>
    </w:p>
    <w:p w14:paraId="2BBBB3A6" w14:textId="77777777" w:rsidR="00A24F94" w:rsidRPr="00A552FA" w:rsidRDefault="00A24F94" w:rsidP="00A24F94">
      <w:pPr>
        <w:spacing w:line="249" w:lineRule="auto"/>
        <w:ind w:left="287" w:right="48"/>
        <w:jc w:val="left"/>
        <w:rPr>
          <w:color w:val="auto"/>
          <w:lang w:val="kk-KZ"/>
        </w:rPr>
      </w:pPr>
      <w:r w:rsidRPr="00A552FA">
        <w:rPr>
          <w:b/>
          <w:bCs/>
          <w:color w:val="auto"/>
          <w:lang w:val="kk-KZ"/>
        </w:rPr>
        <w:t>1</w:t>
      </w:r>
      <w:r w:rsidRPr="00A552FA">
        <w:rPr>
          <w:color w:val="auto"/>
          <w:lang w:val="kk-KZ"/>
        </w:rPr>
        <w:t>. Жеңіл ақыл-ой кемістігі бар оқушыларға арналған оқу бағдарламасымен  7«А»сынып оқушысы Шыназбек Ералы,  8«А»сынып оқушысы Қошқар Жәнібек, 4«В»сынып оқушысы Сапаралы Ақбота,   4«А»сынып оқушысы Орынбек Алихан, 7«Ғ»сынып оқушысы Төреханов Абылайхан,   3«В»сынып оқушысы Айсарбек Ерасыл, 2«В»сынып оқушысы Тахир Бейбарыс, 1«Г»сынып оқушысы Ибрагим Бексұлтан, 5«В»сынып оқушысы  Умиртай Нұрбатыр оқыды.</w:t>
      </w:r>
    </w:p>
    <w:p w14:paraId="5AE7B8D3" w14:textId="77777777" w:rsidR="00A24F94" w:rsidRPr="00A552FA" w:rsidRDefault="00A24F94" w:rsidP="00A24F94">
      <w:pPr>
        <w:spacing w:line="249" w:lineRule="auto"/>
        <w:ind w:left="287" w:right="48"/>
        <w:jc w:val="left"/>
        <w:rPr>
          <w:color w:val="auto"/>
          <w:lang w:val="kk-KZ"/>
        </w:rPr>
      </w:pPr>
      <w:r w:rsidRPr="00A552FA">
        <w:rPr>
          <w:b/>
          <w:bCs/>
          <w:color w:val="auto"/>
          <w:lang w:val="kk-KZ"/>
        </w:rPr>
        <w:t>2.</w:t>
      </w:r>
      <w:r w:rsidRPr="00A552FA">
        <w:rPr>
          <w:color w:val="auto"/>
          <w:lang w:val="kk-KZ"/>
        </w:rPr>
        <w:t xml:space="preserve"> Орташа ақыл-ой кемістігі бар оқушыларға арналған оқу бағдарламасымен   7«Г»сынып оқушысы Дүйсенбай Ерасыл оқыды.</w:t>
      </w:r>
    </w:p>
    <w:p w14:paraId="06AA6879" w14:textId="77777777" w:rsidR="00A24F94" w:rsidRPr="00D50276" w:rsidRDefault="00A24F94" w:rsidP="00D50276">
      <w:pPr>
        <w:spacing w:line="249" w:lineRule="auto"/>
        <w:ind w:left="287" w:right="48"/>
        <w:jc w:val="left"/>
        <w:rPr>
          <w:b/>
          <w:bCs/>
          <w:color w:val="auto"/>
          <w:lang w:val="kk-KZ"/>
        </w:rPr>
      </w:pPr>
      <w:r w:rsidRPr="00A552FA">
        <w:rPr>
          <w:b/>
          <w:bCs/>
          <w:color w:val="auto"/>
          <w:lang w:val="kk-KZ"/>
        </w:rPr>
        <w:t>3.</w:t>
      </w:r>
      <w:r w:rsidRPr="00A552FA">
        <w:rPr>
          <w:color w:val="auto"/>
          <w:lang w:val="kk-KZ"/>
        </w:rPr>
        <w:t>Жалпы мектеп бағдарламасымен 9«Б»сынып оқушысы Жақсылық Медет, 10«А»сынып оқушысы Бахарамова Лаура, 5«Ә»сынып оқушысы Анасбек Кәусар, 5«Б»сынып оқушысы Машрап Айдана, 4«Б»сынып оқушысы Ибашова Сымбат оқыды.</w:t>
      </w:r>
    </w:p>
    <w:p w14:paraId="52769A0F" w14:textId="77777777" w:rsidR="00A24F94" w:rsidRPr="00A552FA" w:rsidRDefault="00A24F94" w:rsidP="00A24F94">
      <w:pPr>
        <w:spacing w:after="307"/>
        <w:ind w:left="287" w:right="57"/>
        <w:rPr>
          <w:color w:val="auto"/>
          <w:lang w:val="kk-KZ"/>
        </w:rPr>
      </w:pPr>
      <w:r w:rsidRPr="00A552FA">
        <w:rPr>
          <w:color w:val="auto"/>
          <w:lang w:val="kk-KZ"/>
        </w:rPr>
        <w:t>Оқушыларға жеке бұйрық шығарылып, тиісті сабақтар жүргізілді.</w:t>
      </w:r>
    </w:p>
    <w:p w14:paraId="2B0122D1" w14:textId="77777777" w:rsidR="00A24F94" w:rsidRPr="00A552FA" w:rsidRDefault="00A24F94" w:rsidP="00A24F94">
      <w:pPr>
        <w:ind w:left="287" w:right="57"/>
        <w:rPr>
          <w:color w:val="auto"/>
          <w:lang w:val="kk-KZ"/>
        </w:rPr>
      </w:pPr>
      <w:r w:rsidRPr="00A552FA">
        <w:rPr>
          <w:b/>
          <w:color w:val="auto"/>
          <w:lang w:val="kk-KZ"/>
        </w:rPr>
        <w:t>2022-2023 оқу жылында</w:t>
      </w:r>
      <w:r w:rsidRPr="00A552FA">
        <w:rPr>
          <w:color w:val="auto"/>
          <w:lang w:val="kk-KZ"/>
        </w:rPr>
        <w:t xml:space="preserve"> денсаулығына байланысты үйде оқыту жұмыстары </w:t>
      </w:r>
    </w:p>
    <w:p w14:paraId="65A17EF2" w14:textId="77777777" w:rsidR="00A24F94" w:rsidRPr="00A552FA" w:rsidRDefault="00A24F94" w:rsidP="00A24F94">
      <w:pPr>
        <w:spacing w:line="249" w:lineRule="auto"/>
        <w:ind w:left="287" w:right="48"/>
        <w:jc w:val="left"/>
        <w:rPr>
          <w:color w:val="auto"/>
          <w:lang w:val="kk-KZ"/>
        </w:rPr>
      </w:pPr>
      <w:r w:rsidRPr="00A552FA">
        <w:rPr>
          <w:color w:val="auto"/>
          <w:lang w:val="kk-KZ"/>
        </w:rPr>
        <w:t xml:space="preserve">Қазақстан Республикасы Білім және ғылым министрінің 2012 жылғы 8-қарашадағы №500 бұйрығының негізінде  Қазақстан Республикасы Оқу - ағарту министрінің  2022  жылғы 12 тамыздағы № 365 бұйрығына 4, 9, 55 және Қазақстан Республикасы </w:t>
      </w:r>
      <w:r w:rsidRPr="00A552FA">
        <w:rPr>
          <w:color w:val="auto"/>
          <w:lang w:val="kk-KZ"/>
        </w:rPr>
        <w:lastRenderedPageBreak/>
        <w:t xml:space="preserve">Оқу - ағарту министрінің  2022  жылғы 30 қыркүйектегі № 412 бұйрығына 59,56  –қосымшалары  негізге  алынып  ұйымдастырылды. </w:t>
      </w:r>
    </w:p>
    <w:p w14:paraId="7F8FEDA4" w14:textId="77777777" w:rsidR="00A24F94" w:rsidRPr="00A552FA" w:rsidRDefault="00A24F94" w:rsidP="00A24F94">
      <w:pPr>
        <w:spacing w:line="249" w:lineRule="auto"/>
        <w:ind w:left="287" w:right="48"/>
        <w:jc w:val="left"/>
        <w:rPr>
          <w:color w:val="auto"/>
          <w:lang w:val="kk-KZ"/>
        </w:rPr>
      </w:pPr>
      <w:r w:rsidRPr="00A552FA">
        <w:rPr>
          <w:color w:val="auto"/>
          <w:lang w:val="kk-KZ"/>
        </w:rPr>
        <w:t xml:space="preserve">№39 Л.Жолдасов атындағы жалпы  орта білім беретін  мектебіне 14 оқушы: </w:t>
      </w:r>
    </w:p>
    <w:p w14:paraId="4F9CA3B7" w14:textId="77777777" w:rsidR="00A24F94" w:rsidRPr="00A552FA" w:rsidRDefault="00A24F94" w:rsidP="00A24F94">
      <w:pPr>
        <w:spacing w:line="249" w:lineRule="auto"/>
        <w:ind w:left="287" w:right="48"/>
        <w:jc w:val="left"/>
        <w:rPr>
          <w:color w:val="auto"/>
          <w:lang w:val="kk-KZ"/>
        </w:rPr>
      </w:pPr>
      <w:r w:rsidRPr="00A552FA">
        <w:rPr>
          <w:b/>
          <w:bCs/>
          <w:color w:val="auto"/>
          <w:lang w:val="kk-KZ"/>
        </w:rPr>
        <w:t>1</w:t>
      </w:r>
      <w:r w:rsidRPr="00A552FA">
        <w:rPr>
          <w:color w:val="auto"/>
          <w:lang w:val="kk-KZ"/>
        </w:rPr>
        <w:t>. Жеңіл ақыл-ой кемістігі бар оқушыларға арналған оқу бағдарламасымен  8«А»сынып оқушысы Шыназбек Ералы,  9«А»сынып оқушысы Қошқар Жәнібек, 5«В»сынып оқушысы Сапаралы Ақбота,   5«А»сынып оқушысы Орынбек Алихан, 8«Ғ»сынып оқушысы Төреханов Абылайхан,   4«В»сынып оқушысы Айсарбек Ерасыл, 2«Г»сынып оқушысы Ибрагим Бексұлтан, 6«В»сынып оқушысы  Умиртай Нұрбатыр оқыды.</w:t>
      </w:r>
    </w:p>
    <w:p w14:paraId="47417620" w14:textId="77777777" w:rsidR="00A24F94" w:rsidRPr="00A552FA" w:rsidRDefault="00A24F94" w:rsidP="00A24F94">
      <w:pPr>
        <w:spacing w:line="249" w:lineRule="auto"/>
        <w:ind w:left="287" w:right="48"/>
        <w:jc w:val="left"/>
        <w:rPr>
          <w:color w:val="auto"/>
          <w:lang w:val="kk-KZ"/>
        </w:rPr>
      </w:pPr>
      <w:r w:rsidRPr="00A552FA">
        <w:rPr>
          <w:b/>
          <w:bCs/>
          <w:color w:val="auto"/>
          <w:lang w:val="kk-KZ"/>
        </w:rPr>
        <w:t>2.</w:t>
      </w:r>
      <w:r w:rsidRPr="00A552FA">
        <w:rPr>
          <w:color w:val="auto"/>
          <w:lang w:val="kk-KZ"/>
        </w:rPr>
        <w:t xml:space="preserve"> Орташа ақыл-ой кемістігі бар оқушыларға арналған оқу бағдарламасымен   8«Г»сынып оқушысы Дүйсенбай Ерасыл оқыды.</w:t>
      </w:r>
    </w:p>
    <w:p w14:paraId="355D90E1" w14:textId="77777777" w:rsidR="00A24F94" w:rsidRPr="00A552FA" w:rsidRDefault="00A24F94" w:rsidP="00A24F94">
      <w:pPr>
        <w:spacing w:line="249" w:lineRule="auto"/>
        <w:ind w:left="287" w:right="48"/>
        <w:jc w:val="left"/>
        <w:rPr>
          <w:b/>
          <w:bCs/>
          <w:color w:val="auto"/>
          <w:lang w:val="kk-KZ"/>
        </w:rPr>
      </w:pPr>
      <w:r w:rsidRPr="00A552FA">
        <w:rPr>
          <w:b/>
          <w:bCs/>
          <w:color w:val="auto"/>
          <w:lang w:val="kk-KZ"/>
        </w:rPr>
        <w:t>3.</w:t>
      </w:r>
      <w:r w:rsidRPr="00A552FA">
        <w:rPr>
          <w:color w:val="auto"/>
          <w:lang w:val="kk-KZ"/>
        </w:rPr>
        <w:t>Жалпы мектеп бағдарламасымен 10«Ә»сынып оқушысы Жақсылық Медет, 11«А»сынып оқушысы Бахарамова Лаура, 6«Ә»сынып оқушысы Анасбек Кәусар, 6«Б»сынып оқушысы Машрап Айдана, 5«Б»сынып оқушысы Ибашова Сымбат оқыды.</w:t>
      </w:r>
    </w:p>
    <w:p w14:paraId="618BC6C0" w14:textId="77777777" w:rsidR="00A24F94" w:rsidRPr="00A552FA" w:rsidRDefault="00A24F94" w:rsidP="00A24F94">
      <w:pPr>
        <w:ind w:left="287" w:right="57"/>
        <w:rPr>
          <w:color w:val="auto"/>
          <w:lang w:val="kk-KZ"/>
        </w:rPr>
      </w:pPr>
      <w:r w:rsidRPr="00A552FA">
        <w:rPr>
          <w:b/>
          <w:color w:val="auto"/>
          <w:lang w:val="kk-KZ"/>
        </w:rPr>
        <w:t>2023-2024 оқу жылында</w:t>
      </w:r>
      <w:r w:rsidRPr="00A552FA">
        <w:rPr>
          <w:color w:val="auto"/>
          <w:lang w:val="kk-KZ"/>
        </w:rPr>
        <w:t xml:space="preserve"> денсаулығына байланысты үйде оқыту жұмыстары </w:t>
      </w:r>
    </w:p>
    <w:p w14:paraId="4A54AABC" w14:textId="77777777" w:rsidR="00A24F94" w:rsidRPr="00A552FA" w:rsidRDefault="00A24F94" w:rsidP="00A24F94">
      <w:pPr>
        <w:spacing w:line="249" w:lineRule="auto"/>
        <w:ind w:left="287" w:right="48"/>
        <w:jc w:val="left"/>
        <w:rPr>
          <w:color w:val="auto"/>
          <w:lang w:val="kk-KZ"/>
        </w:rPr>
      </w:pPr>
      <w:r w:rsidRPr="00A552FA">
        <w:rPr>
          <w:color w:val="auto"/>
          <w:lang w:val="kk-KZ"/>
        </w:rPr>
        <w:t xml:space="preserve">Қазақстан Республикасы Білім және ғылым министрінің 2012 жылғы 8-қарашадағы №500 бұйрығының негізінде  Қазақстан Республикасы Оқу - ағарту министрінің  2023  жылғы 18 тамыздағы № 264 бұйрығына 27, 4 қосымшалары және Қазақстан Республикасы Оқу - ағарту министрінің  2023  жылғы 12 тамыздағы № 365 бұйрығына 9, 55,56 қосымшалары негізге  алынып  ұйымдастырылды. </w:t>
      </w:r>
    </w:p>
    <w:p w14:paraId="2D26D939" w14:textId="77777777" w:rsidR="00A24F94" w:rsidRPr="00A552FA" w:rsidRDefault="00A24F94" w:rsidP="00A24F94">
      <w:pPr>
        <w:spacing w:line="249" w:lineRule="auto"/>
        <w:ind w:left="287" w:right="48"/>
        <w:jc w:val="left"/>
        <w:rPr>
          <w:color w:val="auto"/>
          <w:lang w:val="kk-KZ"/>
        </w:rPr>
      </w:pPr>
      <w:r w:rsidRPr="00A552FA">
        <w:rPr>
          <w:color w:val="auto"/>
          <w:lang w:val="kk-KZ"/>
        </w:rPr>
        <w:t xml:space="preserve">№39 Л.Жолдасов атындағы жалпы  орта білім беретін  мектебіне 11 оқушы: </w:t>
      </w:r>
    </w:p>
    <w:p w14:paraId="46681AE6" w14:textId="77777777" w:rsidR="00A24F94" w:rsidRPr="00A552FA" w:rsidRDefault="00A24F94" w:rsidP="00A24F94">
      <w:pPr>
        <w:spacing w:line="249" w:lineRule="auto"/>
        <w:ind w:left="287" w:right="48"/>
        <w:jc w:val="left"/>
        <w:rPr>
          <w:color w:val="auto"/>
          <w:lang w:val="kk-KZ"/>
        </w:rPr>
      </w:pPr>
      <w:r w:rsidRPr="00A552FA">
        <w:rPr>
          <w:b/>
          <w:bCs/>
          <w:color w:val="auto"/>
          <w:lang w:val="kk-KZ"/>
        </w:rPr>
        <w:t>1</w:t>
      </w:r>
      <w:r w:rsidRPr="00A552FA">
        <w:rPr>
          <w:color w:val="auto"/>
          <w:lang w:val="kk-KZ"/>
        </w:rPr>
        <w:t>. Жеңіл ақыл-ой кемістігі бар оқушыларға арналған оқу бағдарламасымен  6«В»сынып оқушысы Сапаралы Ақбота,   6«А»сынып оқушысы Орынбек Алихан, 9«Ғ»сынып оқушысы Төреханов Абылайхан,   5«В»сынып оқушысы Айсарбек Ерасыл, 3«Г»сынып оқушысы Ибрагим Бексұлтандар оқытылып жатыр.</w:t>
      </w:r>
    </w:p>
    <w:p w14:paraId="22DCD66D" w14:textId="77777777" w:rsidR="00A24F94" w:rsidRPr="00A552FA" w:rsidRDefault="00A24F94" w:rsidP="00A24F94">
      <w:pPr>
        <w:spacing w:line="249" w:lineRule="auto"/>
        <w:ind w:left="287" w:right="48"/>
        <w:jc w:val="left"/>
        <w:rPr>
          <w:color w:val="auto"/>
          <w:lang w:val="kk-KZ"/>
        </w:rPr>
      </w:pPr>
      <w:r w:rsidRPr="00A552FA">
        <w:rPr>
          <w:b/>
          <w:bCs/>
          <w:color w:val="auto"/>
          <w:lang w:val="kk-KZ"/>
        </w:rPr>
        <w:t>2.</w:t>
      </w:r>
      <w:r w:rsidRPr="00A552FA">
        <w:rPr>
          <w:color w:val="auto"/>
          <w:lang w:val="kk-KZ"/>
        </w:rPr>
        <w:t xml:space="preserve"> Орташа ақыл-ой кемістігі бар оқушыларға арналған оқу бағдарламасымен   9«Г»сынып оқушысы Дүйсенбай Ерасыл оқытылып жатыр.</w:t>
      </w:r>
    </w:p>
    <w:p w14:paraId="0D1AEA85" w14:textId="77777777" w:rsidR="00A24F94" w:rsidRPr="00A552FA" w:rsidRDefault="00A24F94" w:rsidP="00A24F94">
      <w:pPr>
        <w:spacing w:line="249" w:lineRule="auto"/>
        <w:ind w:left="287" w:right="48"/>
        <w:jc w:val="left"/>
        <w:rPr>
          <w:b/>
          <w:bCs/>
          <w:color w:val="auto"/>
          <w:lang w:val="kk-KZ"/>
        </w:rPr>
      </w:pPr>
      <w:r w:rsidRPr="00A552FA">
        <w:rPr>
          <w:b/>
          <w:bCs/>
          <w:color w:val="auto"/>
          <w:lang w:val="kk-KZ"/>
        </w:rPr>
        <w:t>3.</w:t>
      </w:r>
      <w:r w:rsidRPr="00A552FA">
        <w:rPr>
          <w:color w:val="auto"/>
          <w:lang w:val="kk-KZ"/>
        </w:rPr>
        <w:t>Жалпы мектеп бағдарламасымен 11«Ә»сынып оқушысы Жақсылық Медет,  7«Ә»сынып оқушысы Анасбек Кәусар, 7«Б»сынып оқушысы Машрап Айдана, 6«Б»сынып оқушысы Ибашова Сымбат, 1 «Б» сынып оқушысы Расулбек Гулсезімдер оқытылып жатыр.</w:t>
      </w:r>
    </w:p>
    <w:p w14:paraId="5CA39867" w14:textId="77777777" w:rsidR="00A24F94" w:rsidRPr="00A552FA" w:rsidRDefault="00A24F94" w:rsidP="00A24F94">
      <w:pPr>
        <w:spacing w:line="249" w:lineRule="auto"/>
        <w:ind w:left="287" w:right="213"/>
        <w:jc w:val="left"/>
        <w:rPr>
          <w:color w:val="auto"/>
          <w:lang w:val="kk-KZ"/>
        </w:rPr>
      </w:pPr>
    </w:p>
    <w:p w14:paraId="0B1A8814" w14:textId="77777777" w:rsidR="00A24F94" w:rsidRPr="00A552FA" w:rsidRDefault="00A24F94" w:rsidP="00A24F94">
      <w:pPr>
        <w:ind w:left="287" w:right="203"/>
        <w:rPr>
          <w:color w:val="auto"/>
          <w:lang w:val="kk-KZ"/>
        </w:rPr>
      </w:pPr>
      <w:r w:rsidRPr="00A552FA">
        <w:rPr>
          <w:color w:val="auto"/>
          <w:lang w:val="kk-KZ"/>
        </w:rPr>
        <w:t xml:space="preserve">№39 Л.Жолдасов атындағы жалпы орта білім беретін мектебінде білім алушылардың  жеке  мүмкіндіктерінің  ерекше білім беру қажеттіліктерін ескере отырып, оқу-тәрбие процесін ұйымдастыру, Қазақстан Республикасының «Білім туралы Заңы» негізінде жоспарланып, ҚР Білім және ғылым министрлінің 2012 жылғы  8 қарашадағы №500 бұйрығымен бекітілген (нормативтік-құқықтық актілерді мемлекеттік тіркеу тізіміне №8170 болып тіркелген) денсаулығына  байланысты  ұзақ  уақыт  бойы бастауыш, негізгі орта, жалпы  орта білім беру  ұйымдарына  бара алмайтын балалардың құжаттары қабылданып, үйде жеке тегін оқытудың оқу жоспарына сәйкес  мектеп әкімшілігі бекіткен және ата-аналармен келісілген кесте бойынша жүзеге асырылды. </w:t>
      </w:r>
    </w:p>
    <w:p w14:paraId="13E326E2" w14:textId="77777777" w:rsidR="00A24F94" w:rsidRPr="00A552FA" w:rsidRDefault="00A24F94" w:rsidP="00A24F94">
      <w:pPr>
        <w:spacing w:after="15" w:line="249" w:lineRule="auto"/>
        <w:ind w:left="287" w:right="52"/>
        <w:rPr>
          <w:color w:val="auto"/>
          <w:lang w:val="kk-KZ"/>
        </w:rPr>
      </w:pPr>
      <w:r w:rsidRPr="00A552FA">
        <w:rPr>
          <w:color w:val="auto"/>
          <w:lang w:val="kk-KZ"/>
        </w:rPr>
        <w:lastRenderedPageBreak/>
        <w:t xml:space="preserve">    </w:t>
      </w:r>
      <w:r w:rsidRPr="00A552FA">
        <w:rPr>
          <w:b/>
          <w:color w:val="auto"/>
          <w:lang w:val="kk-KZ"/>
        </w:rPr>
        <w:t>Денсаулығына байланысты үйде оқытылатын оқушылардың үш жылдық салыстырмалы көрсеткіші:</w:t>
      </w:r>
    </w:p>
    <w:tbl>
      <w:tblPr>
        <w:tblW w:w="10132" w:type="dxa"/>
        <w:tblInd w:w="468" w:type="dxa"/>
        <w:tblCellMar>
          <w:top w:w="17" w:type="dxa"/>
          <w:left w:w="110" w:type="dxa"/>
          <w:right w:w="109" w:type="dxa"/>
        </w:tblCellMar>
        <w:tblLook w:val="04A0" w:firstRow="1" w:lastRow="0" w:firstColumn="1" w:lastColumn="0" w:noHBand="0" w:noVBand="1"/>
      </w:tblPr>
      <w:tblGrid>
        <w:gridCol w:w="1742"/>
        <w:gridCol w:w="2964"/>
        <w:gridCol w:w="1702"/>
        <w:gridCol w:w="1842"/>
        <w:gridCol w:w="1882"/>
      </w:tblGrid>
      <w:tr w:rsidR="00A552FA" w:rsidRPr="00A552FA" w14:paraId="52929DD2" w14:textId="77777777" w:rsidTr="005F1216">
        <w:trPr>
          <w:trHeight w:val="654"/>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0C5767B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1033D45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жылы</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F65F22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Оқушылар</w:t>
            </w:r>
            <w:proofErr w:type="spellEnd"/>
            <w:r w:rsidRPr="00A552FA">
              <w:rPr>
                <w:color w:val="auto"/>
                <w:sz w:val="24"/>
                <w:szCs w:val="24"/>
              </w:rPr>
              <w:t xml:space="preserve"> </w:t>
            </w:r>
            <w:proofErr w:type="spellStart"/>
            <w:r w:rsidRPr="00A552FA">
              <w:rPr>
                <w:color w:val="auto"/>
                <w:sz w:val="24"/>
                <w:szCs w:val="24"/>
              </w:rPr>
              <w:t>саны</w:t>
            </w:r>
            <w:proofErr w:type="spellEnd"/>
            <w:r w:rsidRPr="00A552FA">
              <w:rPr>
                <w:color w:val="auto"/>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507DF9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Жалпы</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бағдарламсы</w:t>
            </w:r>
            <w:proofErr w:type="spellEnd"/>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A1995B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Арнайы</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бағдарламасы</w:t>
            </w:r>
            <w:proofErr w:type="spellEnd"/>
          </w:p>
        </w:tc>
      </w:tr>
      <w:tr w:rsidR="00A552FA" w:rsidRPr="00A552FA" w14:paraId="457C1F32" w14:textId="77777777" w:rsidTr="005F1216">
        <w:trPr>
          <w:trHeight w:val="332"/>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5DBD6E88"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1</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4746512A"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202</w:t>
            </w:r>
            <w:r w:rsidRPr="00A552FA">
              <w:rPr>
                <w:color w:val="auto"/>
                <w:sz w:val="24"/>
                <w:szCs w:val="24"/>
                <w:lang w:val="kk-KZ"/>
              </w:rPr>
              <w:t>1</w:t>
            </w:r>
            <w:r w:rsidRPr="00A552FA">
              <w:rPr>
                <w:color w:val="auto"/>
                <w:sz w:val="24"/>
                <w:szCs w:val="24"/>
              </w:rPr>
              <w:t>-202</w:t>
            </w:r>
            <w:r w:rsidRPr="00A552FA">
              <w:rPr>
                <w:color w:val="auto"/>
                <w:sz w:val="24"/>
                <w:szCs w:val="24"/>
                <w:lang w:val="kk-KZ"/>
              </w:rPr>
              <w:t>2</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жылы</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FA49877"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15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879EFC4"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5</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8EFE049"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10</w:t>
            </w:r>
          </w:p>
        </w:tc>
      </w:tr>
      <w:tr w:rsidR="00A552FA" w:rsidRPr="00A552FA" w14:paraId="06161FB9" w14:textId="77777777" w:rsidTr="005F1216">
        <w:trPr>
          <w:trHeight w:val="332"/>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45C5905D"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4740196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202</w:t>
            </w:r>
            <w:r w:rsidRPr="00A552FA">
              <w:rPr>
                <w:color w:val="auto"/>
                <w:sz w:val="24"/>
                <w:szCs w:val="24"/>
                <w:lang w:val="kk-KZ"/>
              </w:rPr>
              <w:t>2</w:t>
            </w:r>
            <w:r w:rsidRPr="00A552FA">
              <w:rPr>
                <w:color w:val="auto"/>
                <w:sz w:val="24"/>
                <w:szCs w:val="24"/>
              </w:rPr>
              <w:t>-202</w:t>
            </w:r>
            <w:r w:rsidRPr="00A552FA">
              <w:rPr>
                <w:color w:val="auto"/>
                <w:sz w:val="24"/>
                <w:szCs w:val="24"/>
                <w:lang w:val="kk-KZ"/>
              </w:rPr>
              <w:t>3</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жылы</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11B4130"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A08DD5"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5</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636DCB1E"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9</w:t>
            </w:r>
          </w:p>
        </w:tc>
      </w:tr>
      <w:tr w:rsidR="00A552FA" w:rsidRPr="00A552FA" w14:paraId="3864B8B3" w14:textId="77777777" w:rsidTr="005F1216">
        <w:trPr>
          <w:trHeight w:val="332"/>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19CBA186"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3</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340056B1"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202</w:t>
            </w:r>
            <w:r w:rsidRPr="00A552FA">
              <w:rPr>
                <w:color w:val="auto"/>
                <w:sz w:val="24"/>
                <w:szCs w:val="24"/>
                <w:lang w:val="kk-KZ"/>
              </w:rPr>
              <w:t>3</w:t>
            </w:r>
            <w:r w:rsidRPr="00A552FA">
              <w:rPr>
                <w:color w:val="auto"/>
                <w:sz w:val="24"/>
                <w:szCs w:val="24"/>
              </w:rPr>
              <w:t>-202</w:t>
            </w:r>
            <w:r w:rsidRPr="00A552FA">
              <w:rPr>
                <w:color w:val="auto"/>
                <w:sz w:val="24"/>
                <w:szCs w:val="24"/>
                <w:lang w:val="kk-KZ"/>
              </w:rPr>
              <w:t>4</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жылы</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C0A82F2"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4E2BB3"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5</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3EF24D3" w14:textId="77777777" w:rsidR="00A24F94" w:rsidRPr="00A552FA" w:rsidRDefault="00A24F94" w:rsidP="005F1216">
            <w:pPr>
              <w:spacing w:after="0" w:line="259" w:lineRule="auto"/>
              <w:ind w:left="0" w:right="0" w:firstLine="0"/>
              <w:jc w:val="left"/>
              <w:rPr>
                <w:color w:val="auto"/>
                <w:sz w:val="24"/>
                <w:szCs w:val="24"/>
                <w:lang w:val="kk-KZ"/>
              </w:rPr>
            </w:pPr>
            <w:r w:rsidRPr="00A552FA">
              <w:rPr>
                <w:color w:val="auto"/>
                <w:sz w:val="24"/>
                <w:szCs w:val="24"/>
                <w:lang w:val="kk-KZ"/>
              </w:rPr>
              <w:t>6</w:t>
            </w:r>
          </w:p>
        </w:tc>
      </w:tr>
    </w:tbl>
    <w:p w14:paraId="0B0E8339" w14:textId="77777777" w:rsidR="00A24F94" w:rsidRPr="00A552FA" w:rsidRDefault="00A24F94" w:rsidP="00A24F94">
      <w:pPr>
        <w:spacing w:line="249" w:lineRule="auto"/>
        <w:ind w:left="287" w:right="48"/>
        <w:jc w:val="left"/>
        <w:rPr>
          <w:color w:val="auto"/>
        </w:rPr>
      </w:pPr>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қажеттілігі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алушылардың</w:t>
      </w:r>
      <w:proofErr w:type="spellEnd"/>
      <w:r w:rsidRPr="00A552FA">
        <w:rPr>
          <w:color w:val="auto"/>
        </w:rPr>
        <w:t xml:space="preserve"> </w:t>
      </w:r>
      <w:proofErr w:type="spellStart"/>
      <w:r w:rsidRPr="00A552FA">
        <w:rPr>
          <w:color w:val="auto"/>
        </w:rPr>
        <w:t>ерекшеліктерін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мүмкіндіктерін</w:t>
      </w:r>
      <w:proofErr w:type="spellEnd"/>
      <w:r w:rsidRPr="00A552FA">
        <w:rPr>
          <w:color w:val="auto"/>
        </w:rPr>
        <w:t xml:space="preserve"> </w:t>
      </w:r>
      <w:proofErr w:type="spellStart"/>
      <w:r w:rsidRPr="00A552FA">
        <w:rPr>
          <w:color w:val="auto"/>
        </w:rPr>
        <w:t>ескере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оқыту</w:t>
      </w:r>
      <w:proofErr w:type="spellEnd"/>
      <w:r w:rsidRPr="00A552FA">
        <w:rPr>
          <w:color w:val="auto"/>
        </w:rPr>
        <w:t xml:space="preserve"> </w:t>
      </w:r>
      <w:proofErr w:type="spellStart"/>
      <w:r w:rsidRPr="00A552FA">
        <w:rPr>
          <w:color w:val="auto"/>
        </w:rPr>
        <w:t>процесін</w:t>
      </w:r>
      <w:proofErr w:type="spellEnd"/>
      <w:r w:rsidRPr="00A552FA">
        <w:rPr>
          <w:color w:val="auto"/>
        </w:rPr>
        <w:t xml:space="preserve"> </w:t>
      </w:r>
      <w:proofErr w:type="spellStart"/>
      <w:r w:rsidRPr="00A552FA">
        <w:rPr>
          <w:color w:val="auto"/>
        </w:rPr>
        <w:t>ұйымдастыру</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жоспарлары</w:t>
      </w:r>
      <w:proofErr w:type="spellEnd"/>
      <w:r w:rsidRPr="00A552FA">
        <w:rPr>
          <w:color w:val="auto"/>
        </w:rPr>
        <w:t xml:space="preserve"> </w:t>
      </w:r>
      <w:proofErr w:type="spellStart"/>
      <w:proofErr w:type="gramStart"/>
      <w:r w:rsidRPr="00A552FA">
        <w:rPr>
          <w:color w:val="auto"/>
        </w:rPr>
        <w:t>түзілді</w:t>
      </w:r>
      <w:proofErr w:type="spellEnd"/>
      <w:r w:rsidRPr="00A552FA">
        <w:rPr>
          <w:color w:val="auto"/>
        </w:rPr>
        <w:t xml:space="preserve">  </w:t>
      </w:r>
      <w:proofErr w:type="spellStart"/>
      <w:r w:rsidRPr="00A552FA">
        <w:rPr>
          <w:color w:val="auto"/>
        </w:rPr>
        <w:t>және</w:t>
      </w:r>
      <w:proofErr w:type="spellEnd"/>
      <w:proofErr w:type="gramEnd"/>
      <w:r w:rsidRPr="00A552FA">
        <w:rPr>
          <w:color w:val="auto"/>
        </w:rPr>
        <w:t xml:space="preserve"> </w:t>
      </w:r>
      <w:proofErr w:type="spellStart"/>
      <w:r w:rsidRPr="00A552FA">
        <w:rPr>
          <w:color w:val="auto"/>
        </w:rPr>
        <w:t>мектеп</w:t>
      </w:r>
      <w:proofErr w:type="spellEnd"/>
      <w:r w:rsidRPr="00A552FA">
        <w:rPr>
          <w:color w:val="auto"/>
        </w:rPr>
        <w:t xml:space="preserve"> </w:t>
      </w:r>
      <w:proofErr w:type="spellStart"/>
      <w:r w:rsidRPr="00A552FA">
        <w:rPr>
          <w:color w:val="auto"/>
        </w:rPr>
        <w:t>басшысымен</w:t>
      </w:r>
      <w:proofErr w:type="spellEnd"/>
      <w:r w:rsidRPr="00A552FA">
        <w:rPr>
          <w:color w:val="auto"/>
        </w:rPr>
        <w:t xml:space="preserve"> </w:t>
      </w:r>
      <w:proofErr w:type="spellStart"/>
      <w:r w:rsidRPr="00A552FA">
        <w:rPr>
          <w:color w:val="auto"/>
        </w:rPr>
        <w:t>бекітілді</w:t>
      </w:r>
      <w:proofErr w:type="spellEnd"/>
      <w:r w:rsidRPr="00A552FA">
        <w:rPr>
          <w:color w:val="auto"/>
        </w:rPr>
        <w:t xml:space="preserve">. </w:t>
      </w:r>
      <w:proofErr w:type="spellStart"/>
      <w:r w:rsidRPr="00A552FA">
        <w:rPr>
          <w:color w:val="auto"/>
        </w:rPr>
        <w:t>Психологиялық</w:t>
      </w:r>
      <w:proofErr w:type="spellEnd"/>
      <w:r w:rsidRPr="00A552FA">
        <w:rPr>
          <w:color w:val="auto"/>
        </w:rPr>
        <w:t xml:space="preserve"> </w:t>
      </w:r>
      <w:proofErr w:type="gramStart"/>
      <w:r w:rsidRPr="00A552FA">
        <w:rPr>
          <w:color w:val="auto"/>
        </w:rPr>
        <w:t xml:space="preserve">-  </w:t>
      </w:r>
      <w:proofErr w:type="spellStart"/>
      <w:r w:rsidRPr="00A552FA">
        <w:rPr>
          <w:color w:val="auto"/>
        </w:rPr>
        <w:t>медициналық</w:t>
      </w:r>
      <w:proofErr w:type="spellEnd"/>
      <w:proofErr w:type="gramEnd"/>
      <w:r w:rsidRPr="00A552FA">
        <w:rPr>
          <w:color w:val="auto"/>
        </w:rPr>
        <w:t xml:space="preserve">- </w:t>
      </w:r>
      <w:proofErr w:type="spellStart"/>
      <w:r w:rsidRPr="00A552FA">
        <w:rPr>
          <w:color w:val="auto"/>
        </w:rPr>
        <w:t>педагогикалық</w:t>
      </w:r>
      <w:proofErr w:type="spellEnd"/>
      <w:r w:rsidRPr="00A552FA">
        <w:rPr>
          <w:color w:val="auto"/>
        </w:rPr>
        <w:t xml:space="preserve"> </w:t>
      </w:r>
      <w:proofErr w:type="spellStart"/>
      <w:r w:rsidRPr="00A552FA">
        <w:rPr>
          <w:color w:val="auto"/>
        </w:rPr>
        <w:t>қорытындысы</w:t>
      </w:r>
      <w:proofErr w:type="spellEnd"/>
      <w:r w:rsidRPr="00A552FA">
        <w:rPr>
          <w:color w:val="auto"/>
        </w:rPr>
        <w:t xml:space="preserve"> /ПМПК/ </w:t>
      </w:r>
      <w:proofErr w:type="spellStart"/>
      <w:r w:rsidRPr="00A552FA">
        <w:rPr>
          <w:color w:val="auto"/>
        </w:rPr>
        <w:t>негізінде</w:t>
      </w:r>
      <w:proofErr w:type="spellEnd"/>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қажеттілігі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алушыларға</w:t>
      </w:r>
      <w:proofErr w:type="spellEnd"/>
      <w:r w:rsidRPr="00A552FA">
        <w:rPr>
          <w:color w:val="auto"/>
        </w:rPr>
        <w:t xml:space="preserve"> </w:t>
      </w:r>
      <w:proofErr w:type="spellStart"/>
      <w:r w:rsidRPr="00A552FA">
        <w:rPr>
          <w:color w:val="auto"/>
        </w:rPr>
        <w:t>жүктеме</w:t>
      </w:r>
      <w:proofErr w:type="spellEnd"/>
      <w:r w:rsidRPr="00A552FA">
        <w:rPr>
          <w:color w:val="auto"/>
        </w:rPr>
        <w:t xml:space="preserve"> </w:t>
      </w:r>
      <w:proofErr w:type="spellStart"/>
      <w:r w:rsidRPr="00A552FA">
        <w:rPr>
          <w:color w:val="auto"/>
        </w:rPr>
        <w:t>сағаттарды</w:t>
      </w:r>
      <w:proofErr w:type="spellEnd"/>
      <w:r w:rsidRPr="00A552FA">
        <w:rPr>
          <w:color w:val="auto"/>
        </w:rPr>
        <w:t xml:space="preserve"> </w:t>
      </w:r>
      <w:proofErr w:type="spellStart"/>
      <w:r w:rsidRPr="00A552FA">
        <w:rPr>
          <w:color w:val="auto"/>
        </w:rPr>
        <w:t>пән</w:t>
      </w:r>
      <w:proofErr w:type="spellEnd"/>
      <w:r w:rsidRPr="00A552FA">
        <w:rPr>
          <w:color w:val="auto"/>
        </w:rPr>
        <w:t xml:space="preserve"> </w:t>
      </w:r>
      <w:proofErr w:type="spellStart"/>
      <w:r w:rsidRPr="00A552FA">
        <w:rPr>
          <w:color w:val="auto"/>
        </w:rPr>
        <w:t>мұғалімдеріне</w:t>
      </w:r>
      <w:proofErr w:type="spellEnd"/>
      <w:r w:rsidRPr="00A552FA">
        <w:rPr>
          <w:color w:val="auto"/>
        </w:rPr>
        <w:t xml:space="preserve"> </w:t>
      </w:r>
      <w:proofErr w:type="spellStart"/>
      <w:r w:rsidRPr="00A552FA">
        <w:rPr>
          <w:color w:val="auto"/>
        </w:rPr>
        <w:t>берілді</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сабақ</w:t>
      </w:r>
      <w:proofErr w:type="spellEnd"/>
      <w:r w:rsidRPr="00A552FA">
        <w:rPr>
          <w:color w:val="auto"/>
        </w:rPr>
        <w:t xml:space="preserve"> </w:t>
      </w:r>
      <w:proofErr w:type="spellStart"/>
      <w:r w:rsidRPr="00A552FA">
        <w:rPr>
          <w:color w:val="auto"/>
        </w:rPr>
        <w:t>кестелері</w:t>
      </w:r>
      <w:proofErr w:type="spellEnd"/>
      <w:r w:rsidRPr="00A552FA">
        <w:rPr>
          <w:color w:val="auto"/>
        </w:rPr>
        <w:t xml:space="preserve"> </w:t>
      </w:r>
      <w:proofErr w:type="spellStart"/>
      <w:r w:rsidRPr="00A552FA">
        <w:rPr>
          <w:color w:val="auto"/>
        </w:rPr>
        <w:t>жасалды</w:t>
      </w:r>
      <w:proofErr w:type="spellEnd"/>
      <w:r w:rsidRPr="00A552FA">
        <w:rPr>
          <w:color w:val="auto"/>
        </w:rPr>
        <w:t xml:space="preserve">, </w:t>
      </w:r>
      <w:proofErr w:type="spellStart"/>
      <w:r w:rsidRPr="00A552FA">
        <w:rPr>
          <w:color w:val="auto"/>
        </w:rPr>
        <w:t>мектепішілік</w:t>
      </w:r>
      <w:proofErr w:type="spellEnd"/>
      <w:r w:rsidRPr="00A552FA">
        <w:rPr>
          <w:color w:val="auto"/>
        </w:rPr>
        <w:t xml:space="preserve"> </w:t>
      </w:r>
      <w:proofErr w:type="spellStart"/>
      <w:r w:rsidRPr="00A552FA">
        <w:rPr>
          <w:color w:val="auto"/>
        </w:rPr>
        <w:t>бұйрықпен</w:t>
      </w:r>
      <w:proofErr w:type="spellEnd"/>
      <w:r w:rsidRPr="00A552FA">
        <w:rPr>
          <w:color w:val="auto"/>
        </w:rPr>
        <w:t xml:space="preserve"> </w:t>
      </w:r>
      <w:proofErr w:type="spellStart"/>
      <w:r w:rsidRPr="00A552FA">
        <w:rPr>
          <w:color w:val="auto"/>
        </w:rPr>
        <w:t>бекітілді</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жоспарына</w:t>
      </w:r>
      <w:proofErr w:type="spellEnd"/>
      <w:r w:rsidRPr="00A552FA">
        <w:rPr>
          <w:color w:val="auto"/>
        </w:rPr>
        <w:t xml:space="preserve"> </w:t>
      </w:r>
      <w:proofErr w:type="spellStart"/>
      <w:r w:rsidRPr="00A552FA">
        <w:rPr>
          <w:color w:val="auto"/>
        </w:rPr>
        <w:t>сәйкес</w:t>
      </w:r>
      <w:proofErr w:type="spellEnd"/>
      <w:r w:rsidRPr="00A552FA">
        <w:rPr>
          <w:color w:val="auto"/>
        </w:rPr>
        <w:t xml:space="preserve"> </w:t>
      </w:r>
      <w:proofErr w:type="spellStart"/>
      <w:r w:rsidRPr="00A552FA">
        <w:rPr>
          <w:color w:val="auto"/>
        </w:rPr>
        <w:t>күнделік</w:t>
      </w:r>
      <w:proofErr w:type="spellEnd"/>
      <w:r w:rsidRPr="00A552FA">
        <w:rPr>
          <w:color w:val="auto"/>
        </w:rPr>
        <w:t xml:space="preserve"> </w:t>
      </w:r>
      <w:proofErr w:type="spellStart"/>
      <w:proofErr w:type="gramStart"/>
      <w:r w:rsidRPr="00A552FA">
        <w:rPr>
          <w:color w:val="auto"/>
        </w:rPr>
        <w:t>кз.электронды</w:t>
      </w:r>
      <w:proofErr w:type="spellEnd"/>
      <w:proofErr w:type="gramEnd"/>
      <w:r w:rsidRPr="00A552FA">
        <w:rPr>
          <w:color w:val="auto"/>
        </w:rPr>
        <w:t xml:space="preserve"> </w:t>
      </w:r>
      <w:proofErr w:type="spellStart"/>
      <w:r w:rsidRPr="00A552FA">
        <w:rPr>
          <w:color w:val="auto"/>
        </w:rPr>
        <w:t>күнделікке</w:t>
      </w:r>
      <w:proofErr w:type="spellEnd"/>
      <w:r w:rsidRPr="00A552FA">
        <w:rPr>
          <w:color w:val="auto"/>
        </w:rPr>
        <w:t xml:space="preserve"> </w:t>
      </w:r>
      <w:proofErr w:type="spellStart"/>
      <w:r w:rsidRPr="00A552FA">
        <w:rPr>
          <w:color w:val="auto"/>
        </w:rPr>
        <w:t>пән</w:t>
      </w:r>
      <w:proofErr w:type="spellEnd"/>
      <w:r w:rsidRPr="00A552FA">
        <w:rPr>
          <w:color w:val="auto"/>
        </w:rPr>
        <w:t xml:space="preserve"> </w:t>
      </w:r>
      <w:proofErr w:type="spellStart"/>
      <w:r w:rsidRPr="00A552FA">
        <w:rPr>
          <w:color w:val="auto"/>
        </w:rPr>
        <w:t>мұғалімдерінің</w:t>
      </w:r>
      <w:proofErr w:type="spellEnd"/>
      <w:r w:rsidRPr="00A552FA">
        <w:rPr>
          <w:color w:val="auto"/>
        </w:rPr>
        <w:t xml:space="preserve"> </w:t>
      </w:r>
      <w:proofErr w:type="spellStart"/>
      <w:r w:rsidRPr="00A552FA">
        <w:rPr>
          <w:color w:val="auto"/>
        </w:rPr>
        <w:t>күнтізбелік</w:t>
      </w:r>
      <w:proofErr w:type="spellEnd"/>
      <w:r w:rsidRPr="00A552FA">
        <w:rPr>
          <w:color w:val="auto"/>
        </w:rPr>
        <w:t xml:space="preserve"> – </w:t>
      </w:r>
      <w:proofErr w:type="spellStart"/>
      <w:r w:rsidRPr="00A552FA">
        <w:rPr>
          <w:color w:val="auto"/>
        </w:rPr>
        <w:t>тақырыптық</w:t>
      </w:r>
      <w:proofErr w:type="spellEnd"/>
      <w:r w:rsidRPr="00A552FA">
        <w:rPr>
          <w:color w:val="auto"/>
        </w:rPr>
        <w:t xml:space="preserve"> </w:t>
      </w:r>
      <w:proofErr w:type="spellStart"/>
      <w:r w:rsidRPr="00A552FA">
        <w:rPr>
          <w:color w:val="auto"/>
        </w:rPr>
        <w:t>жоспарлары</w:t>
      </w:r>
      <w:proofErr w:type="spellEnd"/>
      <w:r w:rsidRPr="00A552FA">
        <w:rPr>
          <w:color w:val="auto"/>
        </w:rPr>
        <w:t xml:space="preserve"> </w:t>
      </w:r>
      <w:proofErr w:type="spellStart"/>
      <w:r w:rsidRPr="00A552FA">
        <w:rPr>
          <w:color w:val="auto"/>
        </w:rPr>
        <w:t>енгізілді</w:t>
      </w:r>
      <w:proofErr w:type="spellEnd"/>
      <w:r w:rsidRPr="00A552FA">
        <w:rPr>
          <w:color w:val="auto"/>
        </w:rPr>
        <w:t>.</w:t>
      </w:r>
    </w:p>
    <w:p w14:paraId="46CCCD2A" w14:textId="77777777" w:rsidR="00A24F94" w:rsidRPr="00A552FA" w:rsidRDefault="00A24F94" w:rsidP="00A24F94">
      <w:pPr>
        <w:ind w:left="287" w:right="57"/>
        <w:rPr>
          <w:color w:val="auto"/>
        </w:rPr>
      </w:pPr>
      <w:proofErr w:type="spellStart"/>
      <w:r w:rsidRPr="00A552FA">
        <w:rPr>
          <w:color w:val="auto"/>
        </w:rPr>
        <w:t>Сыныптарды</w:t>
      </w:r>
      <w:proofErr w:type="spellEnd"/>
      <w:r w:rsidRPr="00A552FA">
        <w:rPr>
          <w:color w:val="auto"/>
        </w:rPr>
        <w:t xml:space="preserve"> </w:t>
      </w:r>
      <w:proofErr w:type="spellStart"/>
      <w:r w:rsidRPr="00A552FA">
        <w:rPr>
          <w:color w:val="auto"/>
        </w:rPr>
        <w:t>топтарға</w:t>
      </w:r>
      <w:proofErr w:type="spellEnd"/>
      <w:r w:rsidRPr="00A552FA">
        <w:rPr>
          <w:color w:val="auto"/>
        </w:rPr>
        <w:t xml:space="preserve"> </w:t>
      </w:r>
      <w:proofErr w:type="spellStart"/>
      <w:r w:rsidRPr="00A552FA">
        <w:rPr>
          <w:color w:val="auto"/>
        </w:rPr>
        <w:t>бөлуге</w:t>
      </w:r>
      <w:proofErr w:type="spellEnd"/>
      <w:r w:rsidRPr="00A552FA">
        <w:rPr>
          <w:color w:val="auto"/>
        </w:rPr>
        <w:t xml:space="preserve"> </w:t>
      </w:r>
      <w:proofErr w:type="spellStart"/>
      <w:r w:rsidRPr="00A552FA">
        <w:rPr>
          <w:color w:val="auto"/>
        </w:rPr>
        <w:t>қойылатын</w:t>
      </w:r>
      <w:proofErr w:type="spellEnd"/>
      <w:r w:rsidRPr="00A552FA">
        <w:rPr>
          <w:color w:val="auto"/>
        </w:rPr>
        <w:t xml:space="preserve"> </w:t>
      </w:r>
      <w:proofErr w:type="spellStart"/>
      <w:r w:rsidRPr="00A552FA">
        <w:rPr>
          <w:color w:val="auto"/>
        </w:rPr>
        <w:t>талаптарды</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оның</w:t>
      </w:r>
      <w:proofErr w:type="spellEnd"/>
      <w:r w:rsidRPr="00A552FA">
        <w:rPr>
          <w:color w:val="auto"/>
        </w:rPr>
        <w:t xml:space="preserve"> </w:t>
      </w:r>
      <w:proofErr w:type="spellStart"/>
      <w:r w:rsidRPr="00A552FA">
        <w:rPr>
          <w:color w:val="auto"/>
        </w:rPr>
        <w:t>ішінде</w:t>
      </w:r>
      <w:proofErr w:type="spellEnd"/>
      <w:r w:rsidRPr="00A552FA">
        <w:rPr>
          <w:color w:val="auto"/>
        </w:rPr>
        <w:t xml:space="preserve"> </w:t>
      </w:r>
      <w:proofErr w:type="spellStart"/>
      <w:r w:rsidRPr="00A552FA">
        <w:rPr>
          <w:color w:val="auto"/>
        </w:rPr>
        <w:t>инклюзивті</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шеңберінде</w:t>
      </w:r>
      <w:proofErr w:type="spellEnd"/>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қажеттіліктері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алушылардың</w:t>
      </w:r>
      <w:proofErr w:type="spellEnd"/>
      <w:r w:rsidRPr="00A552FA">
        <w:rPr>
          <w:color w:val="auto"/>
        </w:rPr>
        <w:t xml:space="preserve"> </w:t>
      </w:r>
      <w:proofErr w:type="spellStart"/>
      <w:r w:rsidRPr="00A552FA">
        <w:rPr>
          <w:color w:val="auto"/>
        </w:rPr>
        <w:t>ерекшеліктерін</w:t>
      </w:r>
      <w:proofErr w:type="spellEnd"/>
      <w:r w:rsidRPr="00A552FA">
        <w:rPr>
          <w:color w:val="auto"/>
        </w:rPr>
        <w:t xml:space="preserve"> </w:t>
      </w:r>
      <w:proofErr w:type="spellStart"/>
      <w:r w:rsidRPr="00A552FA">
        <w:rPr>
          <w:color w:val="auto"/>
        </w:rPr>
        <w:t>ескере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proofErr w:type="gramStart"/>
      <w:r w:rsidRPr="00A552FA">
        <w:rPr>
          <w:color w:val="auto"/>
        </w:rPr>
        <w:t>оқыту</w:t>
      </w:r>
      <w:proofErr w:type="spellEnd"/>
      <w:r w:rsidRPr="00A552FA">
        <w:rPr>
          <w:color w:val="auto"/>
        </w:rPr>
        <w:t>.(</w:t>
      </w:r>
      <w:proofErr w:type="gramEnd"/>
      <w:r w:rsidRPr="00A552FA">
        <w:rPr>
          <w:color w:val="auto"/>
        </w:rPr>
        <w:t xml:space="preserve">3 </w:t>
      </w:r>
      <w:proofErr w:type="spellStart"/>
      <w:r w:rsidRPr="00A552FA">
        <w:rPr>
          <w:color w:val="auto"/>
        </w:rPr>
        <w:t>жыл</w:t>
      </w:r>
      <w:proofErr w:type="spellEnd"/>
      <w:r w:rsidRPr="00A552FA">
        <w:rPr>
          <w:color w:val="auto"/>
        </w:rPr>
        <w:t xml:space="preserve"> </w:t>
      </w:r>
      <w:proofErr w:type="spellStart"/>
      <w:r w:rsidRPr="00A552FA">
        <w:rPr>
          <w:color w:val="auto"/>
        </w:rPr>
        <w:t>көлемінде</w:t>
      </w:r>
      <w:proofErr w:type="spellEnd"/>
      <w:r w:rsidRPr="00A552FA">
        <w:rPr>
          <w:color w:val="auto"/>
        </w:rPr>
        <w:t xml:space="preserve"> </w:t>
      </w:r>
      <w:proofErr w:type="spellStart"/>
      <w:r w:rsidRPr="00A552FA">
        <w:rPr>
          <w:color w:val="auto"/>
        </w:rPr>
        <w:t>мектебімізде</w:t>
      </w:r>
      <w:proofErr w:type="spellEnd"/>
      <w:r w:rsidRPr="00A552FA">
        <w:rPr>
          <w:color w:val="auto"/>
        </w:rPr>
        <w:t xml:space="preserve"> </w:t>
      </w:r>
      <w:proofErr w:type="spellStart"/>
      <w:r w:rsidRPr="00A552FA">
        <w:rPr>
          <w:color w:val="auto"/>
        </w:rPr>
        <w:t>инклюзив</w:t>
      </w:r>
      <w:proofErr w:type="spellEnd"/>
      <w:r w:rsidRPr="00A552FA">
        <w:rPr>
          <w:color w:val="auto"/>
        </w:rPr>
        <w:t xml:space="preserve"> </w:t>
      </w:r>
      <w:proofErr w:type="spellStart"/>
      <w:r w:rsidRPr="00A552FA">
        <w:rPr>
          <w:color w:val="auto"/>
        </w:rPr>
        <w:t>сыныбының</w:t>
      </w:r>
      <w:proofErr w:type="spellEnd"/>
      <w:r w:rsidRPr="00A552FA">
        <w:rPr>
          <w:color w:val="auto"/>
        </w:rPr>
        <w:t xml:space="preserve"> </w:t>
      </w:r>
      <w:proofErr w:type="spellStart"/>
      <w:r w:rsidRPr="00A552FA">
        <w:rPr>
          <w:color w:val="auto"/>
        </w:rPr>
        <w:t>ашылмағандығын</w:t>
      </w:r>
      <w:proofErr w:type="spellEnd"/>
      <w:r w:rsidRPr="00A552FA">
        <w:rPr>
          <w:color w:val="auto"/>
        </w:rPr>
        <w:t xml:space="preserve"> </w:t>
      </w:r>
      <w:proofErr w:type="spellStart"/>
      <w:r w:rsidRPr="00A552FA">
        <w:rPr>
          <w:color w:val="auto"/>
        </w:rPr>
        <w:t>мәлімдейміз</w:t>
      </w:r>
      <w:proofErr w:type="spellEnd"/>
      <w:r w:rsidRPr="00A552FA">
        <w:rPr>
          <w:color w:val="auto"/>
        </w:rPr>
        <w:t xml:space="preserve">.)      </w:t>
      </w:r>
    </w:p>
    <w:p w14:paraId="39E7AB96" w14:textId="77777777" w:rsidR="00A24F94" w:rsidRPr="00A552FA" w:rsidRDefault="00A24F94" w:rsidP="00D50276">
      <w:pPr>
        <w:spacing w:line="249" w:lineRule="auto"/>
        <w:ind w:left="287" w:right="48"/>
        <w:jc w:val="left"/>
        <w:rPr>
          <w:color w:val="auto"/>
        </w:rPr>
      </w:pPr>
      <w:r w:rsidRPr="00A552FA">
        <w:rPr>
          <w:rFonts w:ascii="Calibri" w:eastAsia="Calibri" w:hAnsi="Calibri" w:cs="Calibri"/>
          <w:color w:val="auto"/>
          <w:sz w:val="22"/>
        </w:rPr>
        <w:t xml:space="preserve">     </w:t>
      </w:r>
      <w:r w:rsidRPr="00A552FA">
        <w:rPr>
          <w:color w:val="auto"/>
        </w:rPr>
        <w:t>202</w:t>
      </w:r>
      <w:r w:rsidRPr="00A552FA">
        <w:rPr>
          <w:color w:val="auto"/>
          <w:lang w:val="kk-KZ"/>
        </w:rPr>
        <w:t>1</w:t>
      </w:r>
      <w:r w:rsidRPr="00A552FA">
        <w:rPr>
          <w:color w:val="auto"/>
        </w:rPr>
        <w:t>-202</w:t>
      </w:r>
      <w:r w:rsidRPr="00A552FA">
        <w:rPr>
          <w:color w:val="auto"/>
          <w:lang w:val="kk-KZ"/>
        </w:rPr>
        <w:t>2</w:t>
      </w:r>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жылында</w:t>
      </w:r>
      <w:proofErr w:type="spellEnd"/>
      <w:r w:rsidRPr="00A552FA">
        <w:rPr>
          <w:color w:val="auto"/>
        </w:rPr>
        <w:t xml:space="preserve"> </w:t>
      </w:r>
      <w:r w:rsidRPr="00A552FA">
        <w:rPr>
          <w:color w:val="auto"/>
          <w:lang w:val="kk-KZ"/>
        </w:rPr>
        <w:t>«</w:t>
      </w:r>
      <w:r w:rsidRPr="00A552FA">
        <w:rPr>
          <w:color w:val="auto"/>
        </w:rPr>
        <w:t>№3</w:t>
      </w:r>
      <w:r w:rsidRPr="00A552FA">
        <w:rPr>
          <w:color w:val="auto"/>
          <w:lang w:val="kk-KZ"/>
        </w:rPr>
        <w:t>9 Л.Жолдасов атындағы жалпы орта білім беретін мектебі</w:t>
      </w:r>
      <w:r w:rsidRPr="00A552FA">
        <w:rPr>
          <w:color w:val="auto"/>
        </w:rPr>
        <w:t xml:space="preserve">» </w:t>
      </w:r>
      <w:proofErr w:type="spellStart"/>
      <w:r w:rsidRPr="00A552FA">
        <w:rPr>
          <w:color w:val="auto"/>
        </w:rPr>
        <w:t>коммуналдық</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мекемесінде</w:t>
      </w:r>
      <w:proofErr w:type="spellEnd"/>
      <w:r w:rsidRPr="00A552FA">
        <w:rPr>
          <w:b/>
          <w:color w:val="auto"/>
        </w:rPr>
        <w:t xml:space="preserve"> </w:t>
      </w:r>
      <w:proofErr w:type="spellStart"/>
      <w:r w:rsidRPr="00A552FA">
        <w:rPr>
          <w:color w:val="auto"/>
        </w:rPr>
        <w:t>сыныптарды</w:t>
      </w:r>
      <w:proofErr w:type="spellEnd"/>
      <w:r w:rsidRPr="00A552FA">
        <w:rPr>
          <w:color w:val="auto"/>
        </w:rPr>
        <w:t xml:space="preserve"> </w:t>
      </w:r>
      <w:proofErr w:type="spellStart"/>
      <w:r w:rsidRPr="00A552FA">
        <w:rPr>
          <w:color w:val="auto"/>
        </w:rPr>
        <w:t>топтарға</w:t>
      </w:r>
      <w:proofErr w:type="spellEnd"/>
      <w:r w:rsidRPr="00A552FA">
        <w:rPr>
          <w:color w:val="auto"/>
        </w:rPr>
        <w:t xml:space="preserve"> </w:t>
      </w:r>
      <w:proofErr w:type="spellStart"/>
      <w:r w:rsidRPr="00A552FA">
        <w:rPr>
          <w:color w:val="auto"/>
        </w:rPr>
        <w:t>бөлуге</w:t>
      </w:r>
      <w:proofErr w:type="spellEnd"/>
      <w:r w:rsidRPr="00A552FA">
        <w:rPr>
          <w:color w:val="auto"/>
        </w:rPr>
        <w:t xml:space="preserve"> </w:t>
      </w:r>
      <w:proofErr w:type="spellStart"/>
      <w:r w:rsidRPr="00A552FA">
        <w:rPr>
          <w:color w:val="auto"/>
        </w:rPr>
        <w:t>қойылатын</w:t>
      </w:r>
      <w:proofErr w:type="spellEnd"/>
      <w:r w:rsidRPr="00A552FA">
        <w:rPr>
          <w:color w:val="auto"/>
        </w:rPr>
        <w:t xml:space="preserve"> </w:t>
      </w:r>
      <w:proofErr w:type="spellStart"/>
      <w:r w:rsidRPr="00A552FA">
        <w:rPr>
          <w:color w:val="auto"/>
        </w:rPr>
        <w:t>талаптарды</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оның</w:t>
      </w:r>
      <w:proofErr w:type="spellEnd"/>
      <w:r w:rsidRPr="00A552FA">
        <w:rPr>
          <w:color w:val="auto"/>
        </w:rPr>
        <w:t xml:space="preserve"> </w:t>
      </w:r>
      <w:proofErr w:type="spellStart"/>
      <w:r w:rsidRPr="00A552FA">
        <w:rPr>
          <w:color w:val="auto"/>
        </w:rPr>
        <w:t>ішінде</w:t>
      </w:r>
      <w:proofErr w:type="spellEnd"/>
      <w:r w:rsidRPr="00A552FA">
        <w:rPr>
          <w:color w:val="auto"/>
        </w:rPr>
        <w:t xml:space="preserve"> </w:t>
      </w:r>
      <w:proofErr w:type="spellStart"/>
      <w:r w:rsidRPr="00A552FA">
        <w:rPr>
          <w:color w:val="auto"/>
        </w:rPr>
        <w:t>инклюзивті</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шеңберінде</w:t>
      </w:r>
      <w:proofErr w:type="spellEnd"/>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қажетті</w:t>
      </w:r>
      <w:r w:rsidR="00D50276">
        <w:rPr>
          <w:color w:val="auto"/>
        </w:rPr>
        <w:t>ліктері</w:t>
      </w:r>
      <w:proofErr w:type="spellEnd"/>
      <w:r w:rsidR="00D50276">
        <w:rPr>
          <w:color w:val="auto"/>
        </w:rPr>
        <w:t xml:space="preserve"> </w:t>
      </w:r>
      <w:proofErr w:type="spellStart"/>
      <w:r w:rsidR="00D50276">
        <w:rPr>
          <w:color w:val="auto"/>
        </w:rPr>
        <w:t>бар</w:t>
      </w:r>
      <w:proofErr w:type="spellEnd"/>
      <w:r w:rsidR="00D50276">
        <w:rPr>
          <w:color w:val="auto"/>
        </w:rPr>
        <w:t xml:space="preserve"> </w:t>
      </w:r>
      <w:proofErr w:type="spellStart"/>
      <w:r w:rsidR="00D50276">
        <w:rPr>
          <w:color w:val="auto"/>
        </w:rPr>
        <w:t>білім</w:t>
      </w:r>
      <w:proofErr w:type="spellEnd"/>
      <w:r w:rsidR="00D50276">
        <w:rPr>
          <w:color w:val="auto"/>
        </w:rPr>
        <w:t xml:space="preserve"> </w:t>
      </w:r>
      <w:proofErr w:type="spellStart"/>
      <w:r w:rsidR="00D50276">
        <w:rPr>
          <w:color w:val="auto"/>
        </w:rPr>
        <w:t>алушылар</w:t>
      </w:r>
      <w:proofErr w:type="spellEnd"/>
      <w:r w:rsidR="00D50276">
        <w:rPr>
          <w:color w:val="auto"/>
        </w:rPr>
        <w:t xml:space="preserve"> </w:t>
      </w:r>
      <w:proofErr w:type="spellStart"/>
      <w:r w:rsidR="00D50276">
        <w:rPr>
          <w:color w:val="auto"/>
        </w:rPr>
        <w:t>жоқ</w:t>
      </w:r>
      <w:proofErr w:type="spellEnd"/>
      <w:r w:rsidR="00D50276">
        <w:rPr>
          <w:color w:val="auto"/>
        </w:rPr>
        <w:t>.</w:t>
      </w:r>
    </w:p>
    <w:p w14:paraId="07AE5F7B" w14:textId="77777777" w:rsidR="00A24F94" w:rsidRPr="00A552FA" w:rsidRDefault="00A24F94" w:rsidP="00A24F94">
      <w:pPr>
        <w:spacing w:line="249" w:lineRule="auto"/>
        <w:ind w:right="48"/>
        <w:jc w:val="left"/>
        <w:rPr>
          <w:color w:val="auto"/>
        </w:rPr>
      </w:pPr>
      <w:r w:rsidRPr="00A552FA">
        <w:rPr>
          <w:b/>
          <w:color w:val="auto"/>
        </w:rPr>
        <w:t xml:space="preserve"> </w:t>
      </w:r>
      <w:r w:rsidRPr="00A552FA">
        <w:rPr>
          <w:color w:val="auto"/>
        </w:rPr>
        <w:t>202</w:t>
      </w:r>
      <w:r w:rsidRPr="00A552FA">
        <w:rPr>
          <w:color w:val="auto"/>
          <w:lang w:val="kk-KZ"/>
        </w:rPr>
        <w:t>2</w:t>
      </w:r>
      <w:r w:rsidRPr="00A552FA">
        <w:rPr>
          <w:color w:val="auto"/>
        </w:rPr>
        <w:t>-202</w:t>
      </w:r>
      <w:r w:rsidRPr="00A552FA">
        <w:rPr>
          <w:color w:val="auto"/>
          <w:lang w:val="kk-KZ"/>
        </w:rPr>
        <w:t>3</w:t>
      </w:r>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жылында</w:t>
      </w:r>
      <w:proofErr w:type="spellEnd"/>
      <w:r w:rsidRPr="00A552FA">
        <w:rPr>
          <w:color w:val="auto"/>
        </w:rPr>
        <w:t xml:space="preserve"> </w:t>
      </w:r>
      <w:r w:rsidRPr="00A552FA">
        <w:rPr>
          <w:color w:val="auto"/>
          <w:lang w:val="kk-KZ"/>
        </w:rPr>
        <w:t>«</w:t>
      </w:r>
      <w:r w:rsidRPr="00A552FA">
        <w:rPr>
          <w:color w:val="auto"/>
        </w:rPr>
        <w:t>№3</w:t>
      </w:r>
      <w:r w:rsidRPr="00A552FA">
        <w:rPr>
          <w:color w:val="auto"/>
          <w:lang w:val="kk-KZ"/>
        </w:rPr>
        <w:t>9 Л.Жолдасов атындағы жалпы орта білім беретін мектебі</w:t>
      </w:r>
      <w:r w:rsidRPr="00A552FA">
        <w:rPr>
          <w:color w:val="auto"/>
        </w:rPr>
        <w:t xml:space="preserve">» </w:t>
      </w:r>
      <w:proofErr w:type="spellStart"/>
      <w:r w:rsidRPr="00A552FA">
        <w:rPr>
          <w:color w:val="auto"/>
        </w:rPr>
        <w:t>коммуналдық</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мекемесінде</w:t>
      </w:r>
      <w:proofErr w:type="spellEnd"/>
      <w:r w:rsidRPr="00A552FA">
        <w:rPr>
          <w:b/>
          <w:color w:val="auto"/>
        </w:rPr>
        <w:t xml:space="preserve"> </w:t>
      </w:r>
      <w:proofErr w:type="spellStart"/>
      <w:r w:rsidRPr="00A552FA">
        <w:rPr>
          <w:color w:val="auto"/>
        </w:rPr>
        <w:t>сыныптарды</w:t>
      </w:r>
      <w:proofErr w:type="spellEnd"/>
      <w:r w:rsidRPr="00A552FA">
        <w:rPr>
          <w:color w:val="auto"/>
        </w:rPr>
        <w:t xml:space="preserve"> </w:t>
      </w:r>
      <w:proofErr w:type="spellStart"/>
      <w:r w:rsidRPr="00A552FA">
        <w:rPr>
          <w:color w:val="auto"/>
        </w:rPr>
        <w:t>топтарға</w:t>
      </w:r>
      <w:proofErr w:type="spellEnd"/>
      <w:r w:rsidRPr="00A552FA">
        <w:rPr>
          <w:color w:val="auto"/>
        </w:rPr>
        <w:t xml:space="preserve"> </w:t>
      </w:r>
      <w:proofErr w:type="spellStart"/>
      <w:r w:rsidRPr="00A552FA">
        <w:rPr>
          <w:color w:val="auto"/>
        </w:rPr>
        <w:t>бөлуге</w:t>
      </w:r>
      <w:proofErr w:type="spellEnd"/>
      <w:r w:rsidRPr="00A552FA">
        <w:rPr>
          <w:color w:val="auto"/>
        </w:rPr>
        <w:t xml:space="preserve"> </w:t>
      </w:r>
      <w:proofErr w:type="spellStart"/>
      <w:r w:rsidRPr="00A552FA">
        <w:rPr>
          <w:color w:val="auto"/>
        </w:rPr>
        <w:t>қойылатын</w:t>
      </w:r>
      <w:proofErr w:type="spellEnd"/>
      <w:r w:rsidRPr="00A552FA">
        <w:rPr>
          <w:color w:val="auto"/>
        </w:rPr>
        <w:t xml:space="preserve"> </w:t>
      </w:r>
      <w:proofErr w:type="spellStart"/>
      <w:r w:rsidRPr="00A552FA">
        <w:rPr>
          <w:color w:val="auto"/>
        </w:rPr>
        <w:t>талаптарды</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оның</w:t>
      </w:r>
      <w:proofErr w:type="spellEnd"/>
      <w:r w:rsidRPr="00A552FA">
        <w:rPr>
          <w:color w:val="auto"/>
        </w:rPr>
        <w:t xml:space="preserve"> </w:t>
      </w:r>
      <w:proofErr w:type="spellStart"/>
      <w:r w:rsidRPr="00A552FA">
        <w:rPr>
          <w:color w:val="auto"/>
        </w:rPr>
        <w:t>ішінде</w:t>
      </w:r>
      <w:proofErr w:type="spellEnd"/>
      <w:r w:rsidRPr="00A552FA">
        <w:rPr>
          <w:color w:val="auto"/>
        </w:rPr>
        <w:t xml:space="preserve"> </w:t>
      </w:r>
      <w:proofErr w:type="spellStart"/>
      <w:r w:rsidRPr="00A552FA">
        <w:rPr>
          <w:color w:val="auto"/>
        </w:rPr>
        <w:t>инклюзивті</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шеңберінде</w:t>
      </w:r>
      <w:proofErr w:type="spellEnd"/>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қажеттіліктері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w:t>
      </w:r>
      <w:proofErr w:type="spellEnd"/>
      <w:r w:rsidRPr="00A552FA">
        <w:rPr>
          <w:color w:val="auto"/>
        </w:rPr>
        <w:t xml:space="preserve"> </w:t>
      </w:r>
      <w:proofErr w:type="spellStart"/>
      <w:r w:rsidRPr="00A552FA">
        <w:rPr>
          <w:color w:val="auto"/>
        </w:rPr>
        <w:t>жоқ</w:t>
      </w:r>
      <w:proofErr w:type="spellEnd"/>
      <w:r w:rsidRPr="00A552FA">
        <w:rPr>
          <w:color w:val="auto"/>
        </w:rPr>
        <w:t>.</w:t>
      </w:r>
    </w:p>
    <w:p w14:paraId="479197D2" w14:textId="77777777" w:rsidR="00A24F94" w:rsidRPr="00A552FA" w:rsidRDefault="00A24F94" w:rsidP="00A24F94">
      <w:pPr>
        <w:spacing w:line="249" w:lineRule="auto"/>
        <w:ind w:left="287" w:right="48"/>
        <w:jc w:val="left"/>
        <w:rPr>
          <w:color w:val="auto"/>
        </w:rPr>
      </w:pPr>
      <w:r w:rsidRPr="00A552FA">
        <w:rPr>
          <w:rFonts w:ascii="Calibri" w:eastAsia="Calibri" w:hAnsi="Calibri" w:cs="Calibri"/>
          <w:color w:val="auto"/>
          <w:sz w:val="22"/>
        </w:rPr>
        <w:t xml:space="preserve">     </w:t>
      </w:r>
      <w:r w:rsidRPr="00A552FA">
        <w:rPr>
          <w:color w:val="auto"/>
        </w:rPr>
        <w:t>202</w:t>
      </w:r>
      <w:r w:rsidRPr="00A552FA">
        <w:rPr>
          <w:color w:val="auto"/>
          <w:lang w:val="kk-KZ"/>
        </w:rPr>
        <w:t>3</w:t>
      </w:r>
      <w:r w:rsidRPr="00A552FA">
        <w:rPr>
          <w:color w:val="auto"/>
        </w:rPr>
        <w:t>-202</w:t>
      </w:r>
      <w:r w:rsidRPr="00A552FA">
        <w:rPr>
          <w:color w:val="auto"/>
          <w:lang w:val="kk-KZ"/>
        </w:rPr>
        <w:t>4</w:t>
      </w:r>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жылында</w:t>
      </w:r>
      <w:proofErr w:type="spellEnd"/>
      <w:r w:rsidRPr="00A552FA">
        <w:rPr>
          <w:color w:val="auto"/>
        </w:rPr>
        <w:t xml:space="preserve"> </w:t>
      </w:r>
      <w:r w:rsidRPr="00A552FA">
        <w:rPr>
          <w:color w:val="auto"/>
          <w:lang w:val="kk-KZ"/>
        </w:rPr>
        <w:t>«</w:t>
      </w:r>
      <w:r w:rsidRPr="00A552FA">
        <w:rPr>
          <w:color w:val="auto"/>
        </w:rPr>
        <w:t>№3</w:t>
      </w:r>
      <w:r w:rsidRPr="00A552FA">
        <w:rPr>
          <w:color w:val="auto"/>
          <w:lang w:val="kk-KZ"/>
        </w:rPr>
        <w:t>9 Л.Жолдасов атындағы жалпы орта білім беретін мектебі</w:t>
      </w:r>
      <w:r w:rsidRPr="00A552FA">
        <w:rPr>
          <w:color w:val="auto"/>
        </w:rPr>
        <w:t xml:space="preserve">» </w:t>
      </w:r>
      <w:proofErr w:type="spellStart"/>
      <w:r w:rsidRPr="00A552FA">
        <w:rPr>
          <w:color w:val="auto"/>
        </w:rPr>
        <w:t>коммуналдық</w:t>
      </w:r>
      <w:proofErr w:type="spellEnd"/>
      <w:r w:rsidRPr="00A552FA">
        <w:rPr>
          <w:color w:val="auto"/>
        </w:rPr>
        <w:t xml:space="preserve"> </w:t>
      </w:r>
      <w:proofErr w:type="spellStart"/>
      <w:r w:rsidRPr="00A552FA">
        <w:rPr>
          <w:color w:val="auto"/>
        </w:rPr>
        <w:t>мемлекеттік</w:t>
      </w:r>
      <w:proofErr w:type="spellEnd"/>
      <w:r w:rsidRPr="00A552FA">
        <w:rPr>
          <w:color w:val="auto"/>
        </w:rPr>
        <w:t xml:space="preserve"> </w:t>
      </w:r>
      <w:proofErr w:type="spellStart"/>
      <w:r w:rsidRPr="00A552FA">
        <w:rPr>
          <w:color w:val="auto"/>
        </w:rPr>
        <w:t>мекемесінде</w:t>
      </w:r>
      <w:proofErr w:type="spellEnd"/>
      <w:r w:rsidRPr="00A552FA">
        <w:rPr>
          <w:b/>
          <w:color w:val="auto"/>
        </w:rPr>
        <w:t xml:space="preserve"> </w:t>
      </w:r>
      <w:proofErr w:type="spellStart"/>
      <w:r w:rsidRPr="00A552FA">
        <w:rPr>
          <w:color w:val="auto"/>
        </w:rPr>
        <w:t>сыныптарды</w:t>
      </w:r>
      <w:proofErr w:type="spellEnd"/>
      <w:r w:rsidRPr="00A552FA">
        <w:rPr>
          <w:color w:val="auto"/>
        </w:rPr>
        <w:t xml:space="preserve"> </w:t>
      </w:r>
      <w:proofErr w:type="spellStart"/>
      <w:r w:rsidRPr="00A552FA">
        <w:rPr>
          <w:color w:val="auto"/>
        </w:rPr>
        <w:t>топтарға</w:t>
      </w:r>
      <w:proofErr w:type="spellEnd"/>
      <w:r w:rsidRPr="00A552FA">
        <w:rPr>
          <w:color w:val="auto"/>
        </w:rPr>
        <w:t xml:space="preserve"> </w:t>
      </w:r>
      <w:proofErr w:type="spellStart"/>
      <w:r w:rsidRPr="00A552FA">
        <w:rPr>
          <w:color w:val="auto"/>
        </w:rPr>
        <w:t>бөлуге</w:t>
      </w:r>
      <w:proofErr w:type="spellEnd"/>
      <w:r w:rsidRPr="00A552FA">
        <w:rPr>
          <w:color w:val="auto"/>
        </w:rPr>
        <w:t xml:space="preserve"> </w:t>
      </w:r>
      <w:proofErr w:type="spellStart"/>
      <w:r w:rsidRPr="00A552FA">
        <w:rPr>
          <w:color w:val="auto"/>
        </w:rPr>
        <w:t>қойылатын</w:t>
      </w:r>
      <w:proofErr w:type="spellEnd"/>
      <w:r w:rsidRPr="00A552FA">
        <w:rPr>
          <w:color w:val="auto"/>
        </w:rPr>
        <w:t xml:space="preserve"> </w:t>
      </w:r>
      <w:proofErr w:type="spellStart"/>
      <w:r w:rsidRPr="00A552FA">
        <w:rPr>
          <w:color w:val="auto"/>
        </w:rPr>
        <w:t>талаптарды</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оның</w:t>
      </w:r>
      <w:proofErr w:type="spellEnd"/>
      <w:r w:rsidRPr="00A552FA">
        <w:rPr>
          <w:color w:val="auto"/>
        </w:rPr>
        <w:t xml:space="preserve"> </w:t>
      </w:r>
      <w:proofErr w:type="spellStart"/>
      <w:r w:rsidRPr="00A552FA">
        <w:rPr>
          <w:color w:val="auto"/>
        </w:rPr>
        <w:t>ішінде</w:t>
      </w:r>
      <w:proofErr w:type="spellEnd"/>
      <w:r w:rsidRPr="00A552FA">
        <w:rPr>
          <w:color w:val="auto"/>
        </w:rPr>
        <w:t xml:space="preserve"> </w:t>
      </w:r>
      <w:proofErr w:type="spellStart"/>
      <w:r w:rsidRPr="00A552FA">
        <w:rPr>
          <w:color w:val="auto"/>
        </w:rPr>
        <w:t>инклюзивті</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шеңберінде</w:t>
      </w:r>
      <w:proofErr w:type="spellEnd"/>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қажеттіліктері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w:t>
      </w:r>
      <w:proofErr w:type="spellEnd"/>
      <w:r w:rsidRPr="00A552FA">
        <w:rPr>
          <w:color w:val="auto"/>
        </w:rPr>
        <w:t xml:space="preserve"> </w:t>
      </w:r>
      <w:proofErr w:type="spellStart"/>
      <w:r w:rsidRPr="00A552FA">
        <w:rPr>
          <w:color w:val="auto"/>
        </w:rPr>
        <w:t>жоқ</w:t>
      </w:r>
      <w:proofErr w:type="spellEnd"/>
      <w:r w:rsidRPr="00A552FA">
        <w:rPr>
          <w:color w:val="auto"/>
        </w:rPr>
        <w:t>.</w:t>
      </w:r>
    </w:p>
    <w:p w14:paraId="377A3E96" w14:textId="77777777" w:rsidR="00A24F94" w:rsidRPr="00A552FA" w:rsidRDefault="00A24F94" w:rsidP="002D5A96">
      <w:pPr>
        <w:spacing w:after="15" w:line="249" w:lineRule="auto"/>
        <w:ind w:left="287" w:right="52"/>
        <w:rPr>
          <w:b/>
          <w:color w:val="auto"/>
          <w:lang w:val="kk-KZ"/>
        </w:rPr>
      </w:pPr>
      <w:r w:rsidRPr="00A552FA">
        <w:rPr>
          <w:b/>
          <w:color w:val="auto"/>
        </w:rPr>
        <w:t xml:space="preserve">        </w:t>
      </w:r>
    </w:p>
    <w:p w14:paraId="67BFDE86" w14:textId="77777777" w:rsidR="00A24F94" w:rsidRPr="00A552FA" w:rsidRDefault="00A24F94" w:rsidP="00A24F94">
      <w:pPr>
        <w:spacing w:after="15" w:line="249" w:lineRule="auto"/>
        <w:ind w:left="287" w:right="52"/>
        <w:rPr>
          <w:color w:val="auto"/>
          <w:lang w:val="kk-KZ"/>
        </w:rPr>
      </w:pPr>
      <w:r w:rsidRPr="00A552FA">
        <w:rPr>
          <w:b/>
          <w:color w:val="auto"/>
          <w:lang w:val="kk-KZ"/>
        </w:rPr>
        <w:t>Үлгілік оқу жоспарына  сәйкес жүзеге асырылатын вариативтік компоненттің факультативтері мен таңдау курстарын іске асыру</w:t>
      </w:r>
    </w:p>
    <w:p w14:paraId="46C8B94F" w14:textId="77777777" w:rsidR="00A24F94" w:rsidRPr="00A552FA" w:rsidRDefault="00A24F94" w:rsidP="00A24F94">
      <w:pPr>
        <w:ind w:left="287" w:right="57"/>
        <w:rPr>
          <w:color w:val="auto"/>
          <w:lang w:val="kk-KZ"/>
        </w:rPr>
      </w:pPr>
      <w:r w:rsidRPr="00A552FA">
        <w:rPr>
          <w:b/>
          <w:color w:val="auto"/>
          <w:lang w:val="kk-KZ"/>
        </w:rPr>
        <w:t xml:space="preserve">        2021-2022 оқу жылында </w:t>
      </w:r>
      <w:r w:rsidRPr="00A552FA">
        <w:rPr>
          <w:color w:val="auto"/>
          <w:lang w:val="kk-KZ"/>
        </w:rPr>
        <w:t>вариативті компоненттің жалпы білім беретін пәндердің базалық мазмұнын әзірлеу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министрлігі 2013 жылғы 3 сәуірдегі №115 бұйрығы(өзгерістермен және толықтырулармен 2020 жылғы 27 қарашадағы №496 бұйрық) негізінде жүзеге асырылады.</w:t>
      </w:r>
    </w:p>
    <w:p w14:paraId="1D79E47E" w14:textId="77777777" w:rsidR="00E336EE" w:rsidRPr="00A552FA" w:rsidRDefault="00E336EE" w:rsidP="00E336EE">
      <w:pPr>
        <w:spacing w:after="33"/>
        <w:ind w:left="287" w:right="57"/>
        <w:rPr>
          <w:color w:val="auto"/>
          <w:lang w:val="kk-KZ"/>
        </w:rPr>
      </w:pPr>
      <w:r w:rsidRPr="00A552FA">
        <w:rPr>
          <w:color w:val="auto"/>
          <w:lang w:val="kk-KZ"/>
        </w:rPr>
        <w:t xml:space="preserve">10 «Ә» сыныбының міндетті  пәндері Алгебра және анализ бастамалары -4 сағат,  </w:t>
      </w:r>
    </w:p>
    <w:p w14:paraId="683F729D" w14:textId="77777777" w:rsidR="00E336EE" w:rsidRPr="00A552FA" w:rsidRDefault="00E336EE" w:rsidP="00E336EE">
      <w:pPr>
        <w:spacing w:after="29" w:line="249" w:lineRule="auto"/>
        <w:ind w:left="287" w:right="48"/>
        <w:jc w:val="left"/>
        <w:rPr>
          <w:color w:val="auto"/>
          <w:lang w:val="kk-KZ"/>
        </w:rPr>
      </w:pPr>
      <w:r w:rsidRPr="00A552FA">
        <w:rPr>
          <w:color w:val="auto"/>
          <w:lang w:val="kk-KZ"/>
        </w:rPr>
        <w:t xml:space="preserve">Геометрия- 2 сағат,  Информатика -2 сағат, Қазақ тілі- 1 сағат, Қазақ әдебиеті -2 сағат, Орыс тілі мен  әдебиеті -2, Ағылшын тілі- 3 сағат, Өзін-өзі тану – 1 сағат, </w:t>
      </w:r>
      <w:r w:rsidRPr="00A552FA">
        <w:rPr>
          <w:color w:val="auto"/>
          <w:lang w:val="kk-KZ"/>
        </w:rPr>
        <w:lastRenderedPageBreak/>
        <w:t>Қазақстан  тарихы  -2 сағат, Дене шынықтыру -3 сағат, Алғашқы әскери және технологиялық дайындық –1 сағат,   Физика – 2 сағат, Химия – 2 сағат, Биология -2 сағат, География – 2 сағат, «Дүние жүзі тарихы» - 1 сағат , Құқық негіздері -1сағат берілді.</w:t>
      </w:r>
    </w:p>
    <w:p w14:paraId="651CDDC1" w14:textId="77777777" w:rsidR="00E336EE" w:rsidRPr="00A552FA" w:rsidRDefault="00E336EE" w:rsidP="00E336EE">
      <w:pPr>
        <w:spacing w:after="230"/>
        <w:ind w:left="287" w:right="57"/>
        <w:rPr>
          <w:color w:val="auto"/>
          <w:lang w:val="kk-KZ"/>
        </w:rPr>
      </w:pPr>
      <w:r w:rsidRPr="00A552FA">
        <w:rPr>
          <w:color w:val="auto"/>
          <w:lang w:val="kk-KZ"/>
        </w:rPr>
        <w:t xml:space="preserve">      Инварианттық компоненттен 1 сағат оқушылардың  таңдаған бейініне қарай арнайы курстарға және 3 сағаттан элективті курстарға бөлінді.  </w:t>
      </w:r>
    </w:p>
    <w:p w14:paraId="1F742476" w14:textId="77777777" w:rsidR="00E336EE" w:rsidRPr="00A552FA" w:rsidRDefault="00E336EE" w:rsidP="001D3252">
      <w:pPr>
        <w:spacing w:after="0"/>
        <w:ind w:left="287" w:right="57"/>
        <w:rPr>
          <w:color w:val="auto"/>
          <w:lang w:val="kk-KZ"/>
        </w:rPr>
      </w:pPr>
      <w:r w:rsidRPr="00A552FA">
        <w:rPr>
          <w:color w:val="auto"/>
          <w:lang w:val="kk-KZ"/>
        </w:rPr>
        <w:t xml:space="preserve">Инварианттық оқу жүктемесі – 33 сағат.  </w:t>
      </w:r>
    </w:p>
    <w:p w14:paraId="45A77332" w14:textId="77777777" w:rsidR="00E336EE" w:rsidRPr="00A552FA" w:rsidRDefault="00E336EE" w:rsidP="001D3252">
      <w:pPr>
        <w:spacing w:after="0"/>
        <w:ind w:left="287" w:right="57"/>
        <w:rPr>
          <w:color w:val="auto"/>
          <w:lang w:val="kk-KZ"/>
        </w:rPr>
      </w:pPr>
      <w:r w:rsidRPr="00A552FA">
        <w:rPr>
          <w:color w:val="auto"/>
          <w:lang w:val="kk-KZ"/>
        </w:rPr>
        <w:t xml:space="preserve">Таңдау пәндеріне  - 1 сағат. </w:t>
      </w:r>
    </w:p>
    <w:p w14:paraId="43FB2513" w14:textId="77777777" w:rsidR="00E336EE" w:rsidRPr="00A552FA" w:rsidRDefault="00E336EE" w:rsidP="001D3252">
      <w:pPr>
        <w:spacing w:after="0"/>
        <w:ind w:left="287" w:right="57"/>
        <w:rPr>
          <w:color w:val="auto"/>
          <w:lang w:val="kk-KZ"/>
        </w:rPr>
      </w:pPr>
      <w:r w:rsidRPr="00A552FA">
        <w:rPr>
          <w:color w:val="auto"/>
          <w:lang w:val="kk-KZ"/>
        </w:rPr>
        <w:t xml:space="preserve"> «Кәсіпкерлік және бизнес негіздері» - 1 сағат </w:t>
      </w:r>
    </w:p>
    <w:p w14:paraId="14CA1090" w14:textId="77777777" w:rsidR="00E336EE" w:rsidRPr="00A552FA" w:rsidRDefault="00E336EE" w:rsidP="001D3252">
      <w:pPr>
        <w:spacing w:after="0"/>
        <w:ind w:left="287" w:right="57"/>
        <w:rPr>
          <w:color w:val="auto"/>
          <w:lang w:val="kk-KZ"/>
        </w:rPr>
      </w:pPr>
      <w:r w:rsidRPr="00A552FA">
        <w:rPr>
          <w:color w:val="auto"/>
          <w:lang w:val="kk-KZ"/>
        </w:rPr>
        <w:t>Элективті курс – 3 сағат</w:t>
      </w:r>
    </w:p>
    <w:p w14:paraId="26EA22CE" w14:textId="77777777" w:rsidR="00E336EE" w:rsidRPr="003A5925" w:rsidRDefault="00E336EE" w:rsidP="001D3252">
      <w:pPr>
        <w:spacing w:after="0"/>
        <w:ind w:left="287" w:right="57"/>
        <w:rPr>
          <w:color w:val="auto"/>
          <w:lang w:val="kk-KZ"/>
        </w:rPr>
      </w:pPr>
      <w:r w:rsidRPr="003A5925">
        <w:rPr>
          <w:color w:val="auto"/>
          <w:lang w:val="kk-KZ"/>
        </w:rPr>
        <w:t xml:space="preserve">Көшпенділер - 1 сағат </w:t>
      </w:r>
    </w:p>
    <w:p w14:paraId="7F45FF0A" w14:textId="77777777" w:rsidR="00E336EE" w:rsidRPr="003A5925" w:rsidRDefault="00E336EE" w:rsidP="001D3252">
      <w:pPr>
        <w:spacing w:after="0"/>
        <w:ind w:left="287" w:right="57"/>
        <w:rPr>
          <w:color w:val="auto"/>
          <w:lang w:val="kk-KZ"/>
        </w:rPr>
      </w:pPr>
      <w:r w:rsidRPr="003A5925">
        <w:rPr>
          <w:color w:val="auto"/>
          <w:lang w:val="kk-KZ"/>
        </w:rPr>
        <w:t xml:space="preserve">Tenses - 1 сағат </w:t>
      </w:r>
    </w:p>
    <w:p w14:paraId="3B562A67" w14:textId="77777777" w:rsidR="00E336EE" w:rsidRPr="003A5925" w:rsidRDefault="00E336EE" w:rsidP="001D3252">
      <w:pPr>
        <w:spacing w:after="0"/>
        <w:ind w:left="287" w:right="57"/>
        <w:rPr>
          <w:color w:val="auto"/>
          <w:lang w:val="kk-KZ"/>
        </w:rPr>
      </w:pPr>
      <w:r w:rsidRPr="003A5925">
        <w:rPr>
          <w:color w:val="auto"/>
          <w:lang w:val="kk-KZ"/>
        </w:rPr>
        <w:t>Елтану -1 сағат</w:t>
      </w:r>
    </w:p>
    <w:p w14:paraId="73A59059" w14:textId="77777777" w:rsidR="00E336EE" w:rsidRPr="00A552FA" w:rsidRDefault="00E336EE" w:rsidP="001D3252">
      <w:pPr>
        <w:spacing w:after="0"/>
        <w:ind w:left="287" w:right="57"/>
        <w:rPr>
          <w:color w:val="auto"/>
          <w:lang w:val="kk-KZ"/>
        </w:rPr>
      </w:pPr>
      <w:r w:rsidRPr="003A5925">
        <w:rPr>
          <w:color w:val="auto"/>
          <w:lang w:val="kk-KZ"/>
        </w:rPr>
        <w:t xml:space="preserve">Апталық жүктемесі – 37 сағат </w:t>
      </w:r>
    </w:p>
    <w:p w14:paraId="319FABDB" w14:textId="77777777" w:rsidR="00E336EE" w:rsidRPr="00A552FA" w:rsidRDefault="00E336EE" w:rsidP="00E336EE">
      <w:pPr>
        <w:spacing w:after="229" w:line="249" w:lineRule="auto"/>
        <w:ind w:left="287" w:right="48"/>
        <w:jc w:val="left"/>
        <w:rPr>
          <w:color w:val="auto"/>
          <w:lang w:val="kk-KZ"/>
        </w:rPr>
      </w:pPr>
      <w:r w:rsidRPr="00A552FA">
        <w:rPr>
          <w:color w:val="auto"/>
          <w:lang w:val="kk-KZ"/>
        </w:rPr>
        <w:t>11 а сыныбының міндетті  пәндері Алгебра және анализ бастамалары -4 сағат, Геометрия- 2 сағат, Информатика -2 сағат, Қазақ тілі- 1 сағат, Қазақ әдебиеті -2 сағат,Орыс тілі мен  әдебиеті -2, Ағылшын тілі- 3 сағат, Өзін-өзі тану – 1 сағат, Қазақстан  тарихы  -2 сағат, Дене шынықтыру -3 сағат, Алғашқы әскери және технологиялық дайындық –1 сағат,   Физика – 2 сағат, Химия – 2 сағат, Биология -2 сағат, География – 2 сағат, «Дүние жүзі тарихы» - 1 сағат , Құқық негіздері -1сағат берілді.</w:t>
      </w:r>
    </w:p>
    <w:p w14:paraId="5590BE68" w14:textId="77777777" w:rsidR="00E336EE" w:rsidRPr="00A552FA" w:rsidRDefault="00E336EE" w:rsidP="00E336EE">
      <w:pPr>
        <w:spacing w:after="230"/>
        <w:ind w:left="287" w:right="57"/>
        <w:rPr>
          <w:color w:val="auto"/>
          <w:lang w:val="kk-KZ"/>
        </w:rPr>
      </w:pPr>
      <w:r w:rsidRPr="00A552FA">
        <w:rPr>
          <w:color w:val="auto"/>
          <w:lang w:val="kk-KZ"/>
        </w:rPr>
        <w:t xml:space="preserve">      Инварианттық компоненттен 1 сағат оқушылардың  таңдаған бейініне қарай арнайы курстарға және 3 сағаттан элективті курстарға бөлінді.  </w:t>
      </w:r>
    </w:p>
    <w:p w14:paraId="2CE5916C" w14:textId="77777777" w:rsidR="00E336EE" w:rsidRPr="00A552FA" w:rsidRDefault="00E336EE" w:rsidP="001D3252">
      <w:pPr>
        <w:spacing w:after="0" w:line="240" w:lineRule="auto"/>
        <w:ind w:left="287" w:right="52"/>
        <w:rPr>
          <w:color w:val="auto"/>
          <w:lang w:val="kk-KZ"/>
        </w:rPr>
      </w:pPr>
      <w:r w:rsidRPr="00A552FA">
        <w:rPr>
          <w:b/>
          <w:color w:val="auto"/>
          <w:lang w:val="kk-KZ"/>
        </w:rPr>
        <w:t xml:space="preserve">Инварианттық оқу жүктемесі – 33 сағат.  </w:t>
      </w:r>
    </w:p>
    <w:p w14:paraId="7E089673" w14:textId="77777777" w:rsidR="00E336EE" w:rsidRPr="00A552FA" w:rsidRDefault="00E336EE" w:rsidP="001D3252">
      <w:pPr>
        <w:spacing w:after="0" w:line="240" w:lineRule="auto"/>
        <w:ind w:left="287" w:right="57"/>
        <w:rPr>
          <w:color w:val="auto"/>
          <w:lang w:val="kk-KZ"/>
        </w:rPr>
      </w:pPr>
      <w:r w:rsidRPr="00A552FA">
        <w:rPr>
          <w:color w:val="auto"/>
          <w:lang w:val="kk-KZ"/>
        </w:rPr>
        <w:t xml:space="preserve">Таңдау пәндеріне  - 1 сағат. </w:t>
      </w:r>
    </w:p>
    <w:p w14:paraId="2A80BF27" w14:textId="77777777" w:rsidR="00E336EE" w:rsidRPr="00A552FA" w:rsidRDefault="00E336EE" w:rsidP="001D3252">
      <w:pPr>
        <w:spacing w:after="0" w:line="240" w:lineRule="auto"/>
        <w:ind w:left="287" w:right="57"/>
        <w:rPr>
          <w:color w:val="auto"/>
          <w:lang w:val="kk-KZ"/>
        </w:rPr>
      </w:pPr>
      <w:r w:rsidRPr="00A552FA">
        <w:rPr>
          <w:color w:val="auto"/>
          <w:lang w:val="kk-KZ"/>
        </w:rPr>
        <w:t xml:space="preserve"> «Кәсіпкерлік және бизнес негіздері» - 1 сағат </w:t>
      </w:r>
    </w:p>
    <w:p w14:paraId="2831FAEF" w14:textId="77777777" w:rsidR="00E336EE" w:rsidRPr="00A552FA" w:rsidRDefault="00E336EE" w:rsidP="001D3252">
      <w:pPr>
        <w:spacing w:after="0" w:line="240" w:lineRule="auto"/>
        <w:ind w:left="287" w:right="52"/>
        <w:rPr>
          <w:color w:val="auto"/>
          <w:lang w:val="kk-KZ"/>
        </w:rPr>
      </w:pPr>
      <w:r w:rsidRPr="00A552FA">
        <w:rPr>
          <w:b/>
          <w:color w:val="auto"/>
          <w:lang w:val="kk-KZ"/>
        </w:rPr>
        <w:t>Элективті курс – 3 сағат</w:t>
      </w:r>
    </w:p>
    <w:p w14:paraId="20746C68" w14:textId="77777777" w:rsidR="00E336EE" w:rsidRPr="00A552FA" w:rsidRDefault="00E336EE" w:rsidP="001D3252">
      <w:pPr>
        <w:spacing w:after="0" w:line="240" w:lineRule="auto"/>
        <w:ind w:left="287" w:right="57"/>
        <w:rPr>
          <w:color w:val="auto"/>
          <w:lang w:val="kk-KZ"/>
        </w:rPr>
      </w:pPr>
      <w:r w:rsidRPr="00A552FA">
        <w:rPr>
          <w:color w:val="auto"/>
          <w:lang w:val="kk-KZ"/>
        </w:rPr>
        <w:t xml:space="preserve">Абайтану - 1 сағат </w:t>
      </w:r>
    </w:p>
    <w:p w14:paraId="2D6F937F" w14:textId="77777777" w:rsidR="00E336EE" w:rsidRPr="00A552FA" w:rsidRDefault="00E336EE" w:rsidP="001D3252">
      <w:pPr>
        <w:spacing w:after="0" w:line="240" w:lineRule="auto"/>
        <w:ind w:left="287" w:right="57"/>
        <w:rPr>
          <w:color w:val="auto"/>
          <w:lang w:val="kk-KZ"/>
        </w:rPr>
      </w:pPr>
      <w:r w:rsidRPr="00A552FA">
        <w:rPr>
          <w:color w:val="auto"/>
          <w:lang w:val="kk-KZ"/>
        </w:rPr>
        <w:t xml:space="preserve">Tenses - 1 сағат </w:t>
      </w:r>
    </w:p>
    <w:p w14:paraId="2C7A2E14" w14:textId="77777777" w:rsidR="00E336EE" w:rsidRPr="00A552FA" w:rsidRDefault="00E336EE" w:rsidP="001D3252">
      <w:pPr>
        <w:spacing w:after="0" w:line="240" w:lineRule="auto"/>
        <w:ind w:left="287" w:right="57"/>
        <w:rPr>
          <w:color w:val="auto"/>
          <w:lang w:val="kk-KZ"/>
        </w:rPr>
      </w:pPr>
      <w:r w:rsidRPr="00A552FA">
        <w:rPr>
          <w:color w:val="auto"/>
          <w:lang w:val="kk-KZ"/>
        </w:rPr>
        <w:t>Әлемдік география -1 сағат</w:t>
      </w:r>
    </w:p>
    <w:p w14:paraId="66467EEB" w14:textId="77777777" w:rsidR="00E336EE" w:rsidRPr="00A552FA" w:rsidRDefault="00E336EE" w:rsidP="001D3252">
      <w:pPr>
        <w:spacing w:after="0" w:line="240" w:lineRule="auto"/>
        <w:ind w:left="287" w:right="57"/>
        <w:rPr>
          <w:color w:val="auto"/>
          <w:lang w:val="kk-KZ"/>
        </w:rPr>
      </w:pPr>
      <w:r w:rsidRPr="00A552FA">
        <w:rPr>
          <w:color w:val="auto"/>
          <w:lang w:val="kk-KZ"/>
        </w:rPr>
        <w:t xml:space="preserve">Апталық жүктемесі – 37 сағат </w:t>
      </w:r>
    </w:p>
    <w:p w14:paraId="397FEC6A" w14:textId="77777777" w:rsidR="00E336EE" w:rsidRPr="00A552FA" w:rsidRDefault="00E336EE" w:rsidP="00E336EE">
      <w:pPr>
        <w:spacing w:after="233"/>
        <w:ind w:left="287" w:right="57"/>
        <w:rPr>
          <w:color w:val="auto"/>
          <w:lang w:val="kk-KZ"/>
        </w:rPr>
      </w:pPr>
    </w:p>
    <w:p w14:paraId="7B9D7FB0" w14:textId="77777777" w:rsidR="00A24F94" w:rsidRPr="00A552FA" w:rsidRDefault="002D5A96" w:rsidP="003C0749">
      <w:pPr>
        <w:pStyle w:val="aa"/>
        <w:numPr>
          <w:ilvl w:val="1"/>
          <w:numId w:val="75"/>
        </w:numPr>
        <w:ind w:right="57"/>
        <w:rPr>
          <w:color w:val="auto"/>
          <w:lang w:val="kk-KZ"/>
        </w:rPr>
      </w:pPr>
      <w:r w:rsidRPr="00A552FA">
        <w:rPr>
          <w:b/>
          <w:color w:val="auto"/>
          <w:lang w:val="kk-KZ"/>
        </w:rPr>
        <w:t>оқу</w:t>
      </w:r>
      <w:r w:rsidR="00A24F94" w:rsidRPr="00A552FA">
        <w:rPr>
          <w:b/>
          <w:color w:val="auto"/>
          <w:lang w:val="kk-KZ"/>
        </w:rPr>
        <w:t xml:space="preserve"> жылында</w:t>
      </w:r>
      <w:r w:rsidR="00A24F94" w:rsidRPr="00A552FA">
        <w:rPr>
          <w:color w:val="auto"/>
          <w:lang w:val="kk-KZ"/>
        </w:rPr>
        <w:t xml:space="preserve"> </w:t>
      </w:r>
    </w:p>
    <w:p w14:paraId="64387354" w14:textId="77777777" w:rsidR="001D3252" w:rsidRPr="00A552FA" w:rsidRDefault="001D3252" w:rsidP="001D3252">
      <w:pPr>
        <w:spacing w:after="229" w:line="249" w:lineRule="auto"/>
        <w:ind w:left="627" w:right="52" w:firstLine="0"/>
        <w:jc w:val="left"/>
        <w:rPr>
          <w:color w:val="auto"/>
          <w:lang w:val="kk-KZ"/>
        </w:rPr>
      </w:pPr>
      <w:r w:rsidRPr="00A552FA">
        <w:rPr>
          <w:color w:val="auto"/>
          <w:lang w:val="kk-KZ"/>
        </w:rPr>
        <w:t>10 «Ә» сыныбының міндетті  пәндері Алгебра және анализ бастамалары -4 сағат, Геометрия- 2 сағат, Информатика -2 сағат, Қазақ тілі- 1 сағат, Қазақ әдебиеті -2 сағат,Орыс тілі мен  әдебиеті -2, Ағылшын тілі- 3 сағат, Қазақстан  тарихы  -2 сағат, Дене шынықтыру -3 сағат, Алғашқы әскери және технологиялық дайындық –1 сағат,   Физика – 2 сағат, Химия – 2 сағат, Биология -2 сағат, География – 2 сағат, «Дүние жүзі тарихы» - 1 сағат , Құқық негіздері -1сағат берілді.</w:t>
      </w:r>
    </w:p>
    <w:p w14:paraId="64AD4909" w14:textId="77777777" w:rsidR="001D3252" w:rsidRPr="00A552FA" w:rsidRDefault="001D3252" w:rsidP="001D3252">
      <w:pPr>
        <w:spacing w:after="230"/>
        <w:ind w:left="287" w:right="57"/>
        <w:rPr>
          <w:color w:val="auto"/>
          <w:lang w:val="kk-KZ"/>
        </w:rPr>
      </w:pPr>
      <w:r w:rsidRPr="00A552FA">
        <w:rPr>
          <w:color w:val="auto"/>
          <w:lang w:val="kk-KZ"/>
        </w:rPr>
        <w:lastRenderedPageBreak/>
        <w:t xml:space="preserve">      Инварианттық компоненттен 1 сағат оқушылардың  таңдаған бейініне қарай арнайы курстарға және 2 сағаттан элективті курстарға бөлінді.  </w:t>
      </w:r>
    </w:p>
    <w:p w14:paraId="66D7D135" w14:textId="77777777" w:rsidR="001D3252" w:rsidRPr="00A552FA" w:rsidRDefault="001D3252" w:rsidP="001D3252">
      <w:pPr>
        <w:spacing w:after="0" w:line="240" w:lineRule="auto"/>
        <w:ind w:left="287" w:right="52"/>
        <w:rPr>
          <w:color w:val="auto"/>
          <w:lang w:val="kk-KZ"/>
        </w:rPr>
      </w:pPr>
      <w:r w:rsidRPr="00A552FA">
        <w:rPr>
          <w:b/>
          <w:color w:val="auto"/>
          <w:lang w:val="kk-KZ"/>
        </w:rPr>
        <w:t xml:space="preserve">Инварианттық оқу жүктемесі – 32 сағат.  </w:t>
      </w:r>
    </w:p>
    <w:p w14:paraId="0081D086" w14:textId="77777777" w:rsidR="001D3252" w:rsidRPr="00A552FA" w:rsidRDefault="001D3252" w:rsidP="001D3252">
      <w:pPr>
        <w:spacing w:after="0" w:line="240" w:lineRule="auto"/>
        <w:ind w:left="287" w:right="57"/>
        <w:rPr>
          <w:color w:val="auto"/>
          <w:lang w:val="kk-KZ"/>
        </w:rPr>
      </w:pPr>
      <w:r w:rsidRPr="00A552FA">
        <w:rPr>
          <w:color w:val="auto"/>
          <w:lang w:val="kk-KZ"/>
        </w:rPr>
        <w:t xml:space="preserve">Таңдау пәндеріне  - 1 сағат. </w:t>
      </w:r>
    </w:p>
    <w:p w14:paraId="0F29583C" w14:textId="77777777" w:rsidR="001D3252" w:rsidRPr="00A552FA" w:rsidRDefault="001D3252" w:rsidP="001D3252">
      <w:pPr>
        <w:spacing w:after="0" w:line="240" w:lineRule="auto"/>
        <w:ind w:left="287" w:right="57"/>
        <w:rPr>
          <w:color w:val="auto"/>
          <w:lang w:val="kk-KZ"/>
        </w:rPr>
      </w:pPr>
      <w:r w:rsidRPr="00A552FA">
        <w:rPr>
          <w:color w:val="auto"/>
          <w:lang w:val="kk-KZ"/>
        </w:rPr>
        <w:t xml:space="preserve"> «Кәсіпкерлік және бизнес негіздері» - 1 сағат </w:t>
      </w:r>
    </w:p>
    <w:p w14:paraId="402AA813" w14:textId="77777777" w:rsidR="001D3252" w:rsidRPr="00A552FA" w:rsidRDefault="001D3252" w:rsidP="001D3252">
      <w:pPr>
        <w:spacing w:after="0" w:line="240" w:lineRule="auto"/>
        <w:ind w:left="287" w:right="52"/>
        <w:rPr>
          <w:color w:val="auto"/>
          <w:lang w:val="kk-KZ"/>
        </w:rPr>
      </w:pPr>
      <w:r w:rsidRPr="00A552FA">
        <w:rPr>
          <w:b/>
          <w:color w:val="auto"/>
          <w:lang w:val="kk-KZ"/>
        </w:rPr>
        <w:t>Элективті курс – 2 сағат</w:t>
      </w:r>
    </w:p>
    <w:p w14:paraId="3F7EC1AC" w14:textId="77777777" w:rsidR="001D3252" w:rsidRPr="00A552FA" w:rsidRDefault="001D3252" w:rsidP="001D3252">
      <w:pPr>
        <w:spacing w:after="0" w:line="240" w:lineRule="auto"/>
        <w:ind w:left="287" w:right="57"/>
        <w:rPr>
          <w:color w:val="auto"/>
          <w:lang w:val="kk-KZ"/>
        </w:rPr>
      </w:pPr>
      <w:r w:rsidRPr="00A552FA">
        <w:rPr>
          <w:color w:val="auto"/>
          <w:lang w:val="kk-KZ"/>
        </w:rPr>
        <w:t xml:space="preserve">АӘ және ТД - 1 сағат </w:t>
      </w:r>
    </w:p>
    <w:p w14:paraId="7CD8C0B1" w14:textId="77777777" w:rsidR="001D3252" w:rsidRPr="00A552FA" w:rsidRDefault="001D3252" w:rsidP="001D3252">
      <w:pPr>
        <w:spacing w:after="0" w:line="240" w:lineRule="auto"/>
        <w:ind w:left="287" w:right="57"/>
        <w:rPr>
          <w:color w:val="auto"/>
          <w:lang w:val="kk-KZ"/>
        </w:rPr>
      </w:pPr>
      <w:r w:rsidRPr="00A552FA">
        <w:rPr>
          <w:color w:val="auto"/>
          <w:lang w:val="kk-KZ"/>
        </w:rPr>
        <w:t xml:space="preserve">Шақтар - 1 сағат </w:t>
      </w:r>
    </w:p>
    <w:p w14:paraId="22654502" w14:textId="77777777" w:rsidR="001D3252" w:rsidRPr="00A552FA" w:rsidRDefault="001D3252" w:rsidP="001D3252">
      <w:pPr>
        <w:spacing w:after="0" w:line="240" w:lineRule="auto"/>
        <w:ind w:left="287" w:right="57"/>
        <w:rPr>
          <w:color w:val="auto"/>
          <w:lang w:val="kk-KZ"/>
        </w:rPr>
      </w:pPr>
      <w:r w:rsidRPr="00A552FA">
        <w:rPr>
          <w:color w:val="auto"/>
          <w:lang w:val="kk-KZ"/>
        </w:rPr>
        <w:t xml:space="preserve">Апталық жүктемесі – 35 сағат </w:t>
      </w:r>
    </w:p>
    <w:p w14:paraId="22151733" w14:textId="77777777" w:rsidR="001D3252" w:rsidRPr="00A552FA" w:rsidRDefault="001D3252" w:rsidP="003C0749">
      <w:pPr>
        <w:pStyle w:val="aa"/>
        <w:numPr>
          <w:ilvl w:val="0"/>
          <w:numId w:val="74"/>
        </w:numPr>
        <w:spacing w:after="33"/>
        <w:ind w:right="52"/>
        <w:jc w:val="left"/>
        <w:rPr>
          <w:color w:val="auto"/>
          <w:lang w:val="kk-KZ"/>
        </w:rPr>
      </w:pPr>
      <w:r w:rsidRPr="00A552FA">
        <w:rPr>
          <w:color w:val="auto"/>
          <w:lang w:val="kk-KZ"/>
        </w:rPr>
        <w:t xml:space="preserve">«Ә»  сыныбының міндетті  пәндері  Алгебра және анализ бастамалары -4 сағат, </w:t>
      </w:r>
    </w:p>
    <w:p w14:paraId="1E27BF38" w14:textId="77777777" w:rsidR="001D3252" w:rsidRPr="00A552FA" w:rsidRDefault="001D3252" w:rsidP="001D3252">
      <w:pPr>
        <w:spacing w:after="229" w:line="249" w:lineRule="auto"/>
        <w:ind w:left="287" w:right="48"/>
        <w:jc w:val="left"/>
        <w:rPr>
          <w:color w:val="auto"/>
          <w:lang w:val="kk-KZ"/>
        </w:rPr>
      </w:pPr>
      <w:r w:rsidRPr="00A552FA">
        <w:rPr>
          <w:color w:val="auto"/>
          <w:lang w:val="kk-KZ"/>
        </w:rPr>
        <w:t>Геометрия- 2 сағат, Информатика -2 сағат, Қазақ тілі- 1 сағат, Қазақ әдебиеті -2 сағат, Орыс тілі мен  әдебиеті -2, Ағылшын тілі- 3 сағат, Қазақстан  тарихы  -2 сағат, Дене шынықтыру -3 сағат, Алғашқы әскери және технологиялық дайындық –1 сағат,   Физика – 2 сағат, Химия – 2 сағат, Биология -2 сағат, География – 2 сағат, «Дүние жүзі тарихы» - 1 сағат , Құқық негіздері -1сағат берілді.</w:t>
      </w:r>
    </w:p>
    <w:p w14:paraId="75DF89F4" w14:textId="77777777" w:rsidR="001D3252" w:rsidRPr="00A552FA" w:rsidRDefault="001D3252" w:rsidP="001D3252">
      <w:pPr>
        <w:spacing w:after="0" w:line="240" w:lineRule="auto"/>
        <w:ind w:left="287" w:right="57"/>
        <w:rPr>
          <w:color w:val="auto"/>
          <w:lang w:val="kk-KZ"/>
        </w:rPr>
      </w:pPr>
      <w:r w:rsidRPr="00A552FA">
        <w:rPr>
          <w:color w:val="auto"/>
          <w:lang w:val="kk-KZ"/>
        </w:rPr>
        <w:t xml:space="preserve">      Инварианттық компоненттен 1 сағат оқушылардың  таңдаған бейініне қарай арнайы курстарға және 2 сағаттан элективті курстарға бөлінді.  </w:t>
      </w:r>
    </w:p>
    <w:p w14:paraId="1BBC41D7" w14:textId="77777777" w:rsidR="001D3252" w:rsidRPr="00A552FA" w:rsidRDefault="001D3252" w:rsidP="001D3252">
      <w:pPr>
        <w:spacing w:after="0" w:line="240" w:lineRule="auto"/>
        <w:ind w:left="287" w:right="52"/>
        <w:rPr>
          <w:color w:val="auto"/>
          <w:lang w:val="kk-KZ"/>
        </w:rPr>
      </w:pPr>
      <w:r w:rsidRPr="00A552FA">
        <w:rPr>
          <w:b/>
          <w:color w:val="auto"/>
          <w:lang w:val="kk-KZ"/>
        </w:rPr>
        <w:t xml:space="preserve">Инварианттық оқу жүктемесі – 32 сағат.  </w:t>
      </w:r>
    </w:p>
    <w:p w14:paraId="203693AC" w14:textId="77777777" w:rsidR="001D3252" w:rsidRPr="00A552FA" w:rsidRDefault="001D3252" w:rsidP="001D3252">
      <w:pPr>
        <w:spacing w:after="0" w:line="240" w:lineRule="auto"/>
        <w:ind w:left="287" w:right="57"/>
        <w:rPr>
          <w:color w:val="auto"/>
          <w:lang w:val="kk-KZ"/>
        </w:rPr>
      </w:pPr>
      <w:r w:rsidRPr="00A552FA">
        <w:rPr>
          <w:color w:val="auto"/>
          <w:lang w:val="kk-KZ"/>
        </w:rPr>
        <w:t xml:space="preserve">Таңдау пәндеріне  - 1 сағат. </w:t>
      </w:r>
    </w:p>
    <w:p w14:paraId="68CBFAA9" w14:textId="77777777" w:rsidR="001D3252" w:rsidRPr="00A552FA" w:rsidRDefault="001D3252" w:rsidP="001D3252">
      <w:pPr>
        <w:spacing w:after="0" w:line="240" w:lineRule="auto"/>
        <w:ind w:left="287" w:right="57"/>
        <w:rPr>
          <w:color w:val="auto"/>
          <w:lang w:val="kk-KZ"/>
        </w:rPr>
      </w:pPr>
      <w:r w:rsidRPr="00A552FA">
        <w:rPr>
          <w:color w:val="auto"/>
          <w:lang w:val="kk-KZ"/>
        </w:rPr>
        <w:t xml:space="preserve"> «Кәсіпкерлік және бизнес негіздері» - 1 сағат </w:t>
      </w:r>
    </w:p>
    <w:p w14:paraId="745C02AD" w14:textId="77777777" w:rsidR="001D3252" w:rsidRPr="00A552FA" w:rsidRDefault="001D3252" w:rsidP="001D3252">
      <w:pPr>
        <w:spacing w:after="0" w:line="240" w:lineRule="auto"/>
        <w:ind w:left="287" w:right="52"/>
        <w:rPr>
          <w:color w:val="auto"/>
          <w:lang w:val="kk-KZ"/>
        </w:rPr>
      </w:pPr>
      <w:r w:rsidRPr="00A552FA">
        <w:rPr>
          <w:b/>
          <w:color w:val="auto"/>
          <w:lang w:val="kk-KZ"/>
        </w:rPr>
        <w:t>Элективті курс – 2 сағат</w:t>
      </w:r>
    </w:p>
    <w:p w14:paraId="08DFAC86" w14:textId="77777777" w:rsidR="001D3252" w:rsidRPr="00A552FA" w:rsidRDefault="001D3252" w:rsidP="001D3252">
      <w:pPr>
        <w:spacing w:after="0" w:line="240" w:lineRule="auto"/>
        <w:ind w:left="287" w:right="57"/>
        <w:rPr>
          <w:color w:val="auto"/>
          <w:lang w:val="kk-KZ"/>
        </w:rPr>
      </w:pPr>
      <w:r w:rsidRPr="00A552FA">
        <w:rPr>
          <w:color w:val="auto"/>
          <w:lang w:val="kk-KZ"/>
        </w:rPr>
        <w:t xml:space="preserve">Тарих Ата - 1 сағат </w:t>
      </w:r>
    </w:p>
    <w:p w14:paraId="07EA45F5" w14:textId="77777777" w:rsidR="001D3252" w:rsidRPr="00A552FA" w:rsidRDefault="001D3252" w:rsidP="001D3252">
      <w:pPr>
        <w:spacing w:after="0" w:line="240" w:lineRule="auto"/>
        <w:ind w:left="287" w:right="57"/>
        <w:rPr>
          <w:color w:val="auto"/>
          <w:lang w:val="kk-KZ"/>
        </w:rPr>
      </w:pPr>
      <w:r w:rsidRPr="00A552FA">
        <w:rPr>
          <w:color w:val="auto"/>
          <w:lang w:val="kk-KZ"/>
        </w:rPr>
        <w:t xml:space="preserve">Елтану - 1 сағат </w:t>
      </w:r>
    </w:p>
    <w:p w14:paraId="418A8119" w14:textId="77777777" w:rsidR="002D5A96" w:rsidRPr="00273511" w:rsidRDefault="001D3252" w:rsidP="00D50276">
      <w:pPr>
        <w:spacing w:after="0" w:line="240" w:lineRule="auto"/>
        <w:ind w:left="287" w:right="52"/>
        <w:rPr>
          <w:color w:val="auto"/>
          <w:lang w:val="kk-KZ"/>
        </w:rPr>
      </w:pPr>
      <w:r w:rsidRPr="00A552FA">
        <w:rPr>
          <w:b/>
          <w:color w:val="auto"/>
          <w:lang w:val="kk-KZ"/>
        </w:rPr>
        <w:t>Апталық жүктемесі – 35 сағат</w:t>
      </w:r>
    </w:p>
    <w:p w14:paraId="798785A7" w14:textId="77777777" w:rsidR="00A24F94" w:rsidRPr="001E1CC3" w:rsidRDefault="00A24F94" w:rsidP="003C0749">
      <w:pPr>
        <w:numPr>
          <w:ilvl w:val="0"/>
          <w:numId w:val="63"/>
        </w:numPr>
        <w:spacing w:after="15" w:line="249" w:lineRule="auto"/>
        <w:ind w:right="57" w:firstLine="708"/>
        <w:rPr>
          <w:lang w:val="ru-RU"/>
        </w:rPr>
      </w:pPr>
      <w:proofErr w:type="spellStart"/>
      <w:r w:rsidRPr="001E1CC3">
        <w:rPr>
          <w:b/>
          <w:lang w:val="ru-RU"/>
        </w:rPr>
        <w:t>Бастауыш</w:t>
      </w:r>
      <w:proofErr w:type="spellEnd"/>
      <w:r w:rsidRPr="001E1CC3">
        <w:rPr>
          <w:b/>
          <w:lang w:val="ru-RU"/>
        </w:rPr>
        <w:t xml:space="preserve"> </w:t>
      </w:r>
      <w:proofErr w:type="spellStart"/>
      <w:r w:rsidRPr="001E1CC3">
        <w:rPr>
          <w:b/>
          <w:lang w:val="ru-RU"/>
        </w:rPr>
        <w:t>сыныптар</w:t>
      </w:r>
      <w:proofErr w:type="spellEnd"/>
      <w:r w:rsidRPr="001E1CC3">
        <w:rPr>
          <w:b/>
          <w:lang w:val="ru-RU"/>
        </w:rPr>
        <w:t xml:space="preserve"> </w:t>
      </w:r>
      <w:proofErr w:type="spellStart"/>
      <w:proofErr w:type="gramStart"/>
      <w:r w:rsidRPr="001E1CC3">
        <w:rPr>
          <w:b/>
          <w:lang w:val="ru-RU"/>
        </w:rPr>
        <w:t>бойынша</w:t>
      </w:r>
      <w:proofErr w:type="spellEnd"/>
      <w:r w:rsidRPr="001E1CC3">
        <w:rPr>
          <w:b/>
          <w:lang w:val="ru-RU"/>
        </w:rPr>
        <w:t xml:space="preserve"> :</w:t>
      </w:r>
      <w:proofErr w:type="gramEnd"/>
    </w:p>
    <w:p w14:paraId="5F1F553F" w14:textId="77777777" w:rsidR="00A24F94" w:rsidRDefault="00A24F94" w:rsidP="003C0749">
      <w:pPr>
        <w:numPr>
          <w:ilvl w:val="0"/>
          <w:numId w:val="64"/>
        </w:numPr>
        <w:ind w:right="57" w:hanging="284"/>
      </w:pPr>
      <w:r>
        <w:t xml:space="preserve">1-2 </w:t>
      </w:r>
      <w:proofErr w:type="spellStart"/>
      <w:r>
        <w:t>сыныпта</w:t>
      </w:r>
      <w:proofErr w:type="spellEnd"/>
      <w:r>
        <w:t xml:space="preserve"> «</w:t>
      </w:r>
      <w:proofErr w:type="spellStart"/>
      <w:r>
        <w:t>Қызықты</w:t>
      </w:r>
      <w:proofErr w:type="spellEnd"/>
      <w:r>
        <w:t xml:space="preserve"> </w:t>
      </w:r>
      <w:proofErr w:type="spellStart"/>
      <w:r>
        <w:t>математика</w:t>
      </w:r>
      <w:proofErr w:type="spellEnd"/>
      <w:r>
        <w:t>»;</w:t>
      </w:r>
    </w:p>
    <w:p w14:paraId="50163C36" w14:textId="77777777" w:rsidR="00A24F94" w:rsidRDefault="00A24F94" w:rsidP="003C0749">
      <w:pPr>
        <w:numPr>
          <w:ilvl w:val="0"/>
          <w:numId w:val="64"/>
        </w:numPr>
        <w:ind w:right="57" w:hanging="284"/>
      </w:pPr>
      <w:r>
        <w:t xml:space="preserve">3-4 </w:t>
      </w:r>
      <w:proofErr w:type="spellStart"/>
      <w:r>
        <w:t>сыныпта</w:t>
      </w:r>
      <w:proofErr w:type="spellEnd"/>
      <w:r>
        <w:t xml:space="preserve"> «</w:t>
      </w:r>
      <w:proofErr w:type="spellStart"/>
      <w:r>
        <w:t>Математикалық</w:t>
      </w:r>
      <w:proofErr w:type="spellEnd"/>
      <w:r>
        <w:t xml:space="preserve"> </w:t>
      </w:r>
      <w:proofErr w:type="spellStart"/>
      <w:r>
        <w:t>логика</w:t>
      </w:r>
      <w:proofErr w:type="spellEnd"/>
      <w:r>
        <w:t>»;</w:t>
      </w:r>
    </w:p>
    <w:p w14:paraId="0010B3CB" w14:textId="77777777" w:rsidR="00A24F94" w:rsidRPr="001E1CC3" w:rsidRDefault="00A24F94" w:rsidP="003C0749">
      <w:pPr>
        <w:numPr>
          <w:ilvl w:val="0"/>
          <w:numId w:val="64"/>
        </w:numPr>
        <w:ind w:right="57" w:hanging="284"/>
        <w:rPr>
          <w:lang w:val="ru-RU"/>
        </w:rPr>
      </w:pPr>
      <w:r w:rsidRPr="001E1CC3">
        <w:rPr>
          <w:lang w:val="ru-RU"/>
        </w:rPr>
        <w:t xml:space="preserve">1-4 </w:t>
      </w:r>
      <w:proofErr w:type="spellStart"/>
      <w:r w:rsidRPr="001E1CC3">
        <w:rPr>
          <w:lang w:val="ru-RU"/>
        </w:rPr>
        <w:t>сыныпта</w:t>
      </w:r>
      <w:proofErr w:type="spellEnd"/>
      <w:r w:rsidRPr="001E1CC3">
        <w:rPr>
          <w:lang w:val="ru-RU"/>
        </w:rPr>
        <w:t xml:space="preserve"> «Дене </w:t>
      </w:r>
      <w:proofErr w:type="spellStart"/>
      <w:r w:rsidRPr="001E1CC3">
        <w:rPr>
          <w:lang w:val="ru-RU"/>
        </w:rPr>
        <w:t>шынықтыру</w:t>
      </w:r>
      <w:proofErr w:type="spellEnd"/>
      <w:r w:rsidRPr="001E1CC3">
        <w:rPr>
          <w:lang w:val="ru-RU"/>
        </w:rPr>
        <w:t xml:space="preserve">: </w:t>
      </w:r>
      <w:proofErr w:type="spellStart"/>
      <w:r w:rsidRPr="001E1CC3">
        <w:rPr>
          <w:lang w:val="ru-RU"/>
        </w:rPr>
        <w:t>спорттық</w:t>
      </w:r>
      <w:proofErr w:type="spellEnd"/>
      <w:r w:rsidRPr="001E1CC3">
        <w:rPr>
          <w:lang w:val="ru-RU"/>
        </w:rPr>
        <w:t xml:space="preserve"> </w:t>
      </w:r>
      <w:proofErr w:type="spellStart"/>
      <w:r w:rsidRPr="001E1CC3">
        <w:rPr>
          <w:lang w:val="ru-RU"/>
        </w:rPr>
        <w:t>ойындар</w:t>
      </w:r>
      <w:proofErr w:type="spellEnd"/>
      <w:r w:rsidRPr="001E1CC3">
        <w:rPr>
          <w:lang w:val="ru-RU"/>
        </w:rPr>
        <w:t>»</w:t>
      </w:r>
    </w:p>
    <w:p w14:paraId="1BCE33DC" w14:textId="77777777" w:rsidR="00A24F94" w:rsidRPr="001E1CC3" w:rsidRDefault="00A24F94" w:rsidP="00A24F94">
      <w:pPr>
        <w:ind w:left="277" w:right="57" w:firstLine="708"/>
        <w:rPr>
          <w:lang w:val="ru-RU"/>
        </w:rPr>
      </w:pPr>
      <w:proofErr w:type="spellStart"/>
      <w:r w:rsidRPr="001E1CC3">
        <w:rPr>
          <w:lang w:val="ru-RU"/>
        </w:rPr>
        <w:t>Курстар</w:t>
      </w:r>
      <w:proofErr w:type="spellEnd"/>
      <w:r w:rsidRPr="001E1CC3">
        <w:rPr>
          <w:lang w:val="ru-RU"/>
        </w:rPr>
        <w:t xml:space="preserve"> </w:t>
      </w:r>
      <w:proofErr w:type="spellStart"/>
      <w:r w:rsidRPr="001E1CC3">
        <w:rPr>
          <w:lang w:val="ru-RU"/>
        </w:rPr>
        <w:t>мектеп</w:t>
      </w:r>
      <w:proofErr w:type="spellEnd"/>
      <w:r w:rsidRPr="001E1CC3">
        <w:rPr>
          <w:lang w:val="ru-RU"/>
        </w:rPr>
        <w:t xml:space="preserve"> </w:t>
      </w:r>
      <w:proofErr w:type="spellStart"/>
      <w:r w:rsidRPr="001E1CC3">
        <w:rPr>
          <w:lang w:val="ru-RU"/>
        </w:rPr>
        <w:t>оқушыларының</w:t>
      </w:r>
      <w:proofErr w:type="spellEnd"/>
      <w:r w:rsidRPr="001E1CC3">
        <w:rPr>
          <w:lang w:val="ru-RU"/>
        </w:rPr>
        <w:t xml:space="preserve"> </w:t>
      </w:r>
      <w:proofErr w:type="spellStart"/>
      <w:r w:rsidRPr="001E1CC3">
        <w:rPr>
          <w:lang w:val="ru-RU"/>
        </w:rPr>
        <w:t>функционалдық</w:t>
      </w:r>
      <w:proofErr w:type="spellEnd"/>
      <w:r w:rsidRPr="001E1CC3">
        <w:rPr>
          <w:lang w:val="ru-RU"/>
        </w:rPr>
        <w:t xml:space="preserve"> </w:t>
      </w:r>
      <w:proofErr w:type="spellStart"/>
      <w:r w:rsidRPr="001E1CC3">
        <w:rPr>
          <w:lang w:val="ru-RU"/>
        </w:rPr>
        <w:t>сауаттылығын</w:t>
      </w:r>
      <w:proofErr w:type="spellEnd"/>
      <w:r w:rsidRPr="001E1CC3">
        <w:rPr>
          <w:lang w:val="ru-RU"/>
        </w:rPr>
        <w:t xml:space="preserve"> </w:t>
      </w:r>
      <w:proofErr w:type="spellStart"/>
      <w:r w:rsidRPr="001E1CC3">
        <w:rPr>
          <w:lang w:val="ru-RU"/>
        </w:rPr>
        <w:t>дамытуға</w:t>
      </w:r>
      <w:proofErr w:type="spellEnd"/>
      <w:r w:rsidRPr="001E1CC3">
        <w:rPr>
          <w:lang w:val="ru-RU"/>
        </w:rPr>
        <w:t xml:space="preserve">, </w:t>
      </w:r>
      <w:proofErr w:type="spellStart"/>
      <w:r w:rsidRPr="001E1CC3">
        <w:rPr>
          <w:lang w:val="ru-RU"/>
        </w:rPr>
        <w:t>ғылыми-зерттеу</w:t>
      </w:r>
      <w:proofErr w:type="spellEnd"/>
      <w:r w:rsidRPr="001E1CC3">
        <w:rPr>
          <w:lang w:val="ru-RU"/>
        </w:rPr>
        <w:t xml:space="preserve"> </w:t>
      </w:r>
      <w:proofErr w:type="spellStart"/>
      <w:r w:rsidRPr="001E1CC3">
        <w:rPr>
          <w:lang w:val="ru-RU"/>
        </w:rPr>
        <w:t>мәдениетін</w:t>
      </w:r>
      <w:proofErr w:type="spellEnd"/>
      <w:r w:rsidRPr="001E1CC3">
        <w:rPr>
          <w:lang w:val="ru-RU"/>
        </w:rPr>
        <w:t xml:space="preserve">, </w:t>
      </w:r>
      <w:proofErr w:type="spellStart"/>
      <w:r w:rsidRPr="001E1CC3">
        <w:rPr>
          <w:lang w:val="ru-RU"/>
        </w:rPr>
        <w:t>тілдік</w:t>
      </w:r>
      <w:proofErr w:type="spellEnd"/>
      <w:r w:rsidRPr="001E1CC3">
        <w:rPr>
          <w:lang w:val="ru-RU"/>
        </w:rPr>
        <w:t xml:space="preserve"> </w:t>
      </w:r>
      <w:proofErr w:type="spellStart"/>
      <w:r w:rsidRPr="001E1CC3">
        <w:rPr>
          <w:lang w:val="ru-RU"/>
        </w:rPr>
        <w:t>құзыреттіліктерін</w:t>
      </w:r>
      <w:proofErr w:type="spellEnd"/>
      <w:r w:rsidRPr="001E1CC3">
        <w:rPr>
          <w:lang w:val="ru-RU"/>
        </w:rPr>
        <w:t xml:space="preserve">, </w:t>
      </w:r>
      <w:proofErr w:type="spellStart"/>
      <w:r w:rsidRPr="001E1CC3">
        <w:rPr>
          <w:lang w:val="ru-RU"/>
        </w:rPr>
        <w:t>цифрлық</w:t>
      </w:r>
      <w:proofErr w:type="spellEnd"/>
      <w:r w:rsidRPr="001E1CC3">
        <w:rPr>
          <w:lang w:val="ru-RU"/>
        </w:rPr>
        <w:t xml:space="preserve"> </w:t>
      </w:r>
      <w:proofErr w:type="spellStart"/>
      <w:r w:rsidRPr="001E1CC3">
        <w:rPr>
          <w:lang w:val="ru-RU"/>
        </w:rPr>
        <w:t>мәдениетін</w:t>
      </w:r>
      <w:proofErr w:type="spellEnd"/>
      <w:r w:rsidRPr="001E1CC3">
        <w:rPr>
          <w:lang w:val="ru-RU"/>
        </w:rPr>
        <w:t xml:space="preserve"> </w:t>
      </w:r>
      <w:proofErr w:type="spellStart"/>
      <w:r w:rsidRPr="001E1CC3">
        <w:rPr>
          <w:lang w:val="ru-RU"/>
        </w:rPr>
        <w:t>дамытуға</w:t>
      </w:r>
      <w:proofErr w:type="spellEnd"/>
      <w:r w:rsidRPr="001E1CC3">
        <w:rPr>
          <w:lang w:val="ru-RU"/>
        </w:rPr>
        <w:t xml:space="preserve"> </w:t>
      </w:r>
      <w:proofErr w:type="spellStart"/>
      <w:r w:rsidRPr="001E1CC3">
        <w:rPr>
          <w:lang w:val="ru-RU"/>
        </w:rPr>
        <w:t>бағытталған</w:t>
      </w:r>
      <w:proofErr w:type="spellEnd"/>
      <w:r w:rsidRPr="001E1CC3">
        <w:rPr>
          <w:lang w:val="ru-RU"/>
        </w:rPr>
        <w:t xml:space="preserve">, </w:t>
      </w:r>
      <w:proofErr w:type="spellStart"/>
      <w:r w:rsidRPr="001E1CC3">
        <w:rPr>
          <w:lang w:val="ru-RU"/>
        </w:rPr>
        <w:t>балалардың</w:t>
      </w:r>
      <w:proofErr w:type="spellEnd"/>
      <w:r w:rsidRPr="001E1CC3">
        <w:rPr>
          <w:lang w:val="ru-RU"/>
        </w:rPr>
        <w:t xml:space="preserve"> </w:t>
      </w:r>
      <w:proofErr w:type="spellStart"/>
      <w:r w:rsidRPr="001E1CC3">
        <w:rPr>
          <w:lang w:val="ru-RU"/>
        </w:rPr>
        <w:t>интеллектуалдық</w:t>
      </w:r>
      <w:proofErr w:type="spellEnd"/>
      <w:r w:rsidRPr="001E1CC3">
        <w:rPr>
          <w:lang w:val="ru-RU"/>
        </w:rPr>
        <w:t xml:space="preserve"> </w:t>
      </w:r>
      <w:proofErr w:type="spellStart"/>
      <w:r w:rsidRPr="001E1CC3">
        <w:rPr>
          <w:lang w:val="ru-RU"/>
        </w:rPr>
        <w:t>және</w:t>
      </w:r>
      <w:proofErr w:type="spellEnd"/>
      <w:r w:rsidRPr="001E1CC3">
        <w:rPr>
          <w:lang w:val="ru-RU"/>
        </w:rPr>
        <w:t xml:space="preserve"> </w:t>
      </w:r>
      <w:proofErr w:type="spellStart"/>
      <w:r w:rsidRPr="001E1CC3">
        <w:rPr>
          <w:lang w:val="ru-RU"/>
        </w:rPr>
        <w:t>тұлғалық</w:t>
      </w:r>
      <w:proofErr w:type="spellEnd"/>
      <w:r w:rsidRPr="001E1CC3">
        <w:rPr>
          <w:lang w:val="ru-RU"/>
        </w:rPr>
        <w:t xml:space="preserve"> </w:t>
      </w:r>
      <w:proofErr w:type="spellStart"/>
      <w:r w:rsidRPr="001E1CC3">
        <w:rPr>
          <w:lang w:val="ru-RU"/>
        </w:rPr>
        <w:t>дамуының</w:t>
      </w:r>
      <w:proofErr w:type="spellEnd"/>
      <w:r w:rsidRPr="001E1CC3">
        <w:rPr>
          <w:lang w:val="ru-RU"/>
        </w:rPr>
        <w:t xml:space="preserve"> </w:t>
      </w:r>
      <w:proofErr w:type="spellStart"/>
      <w:r w:rsidRPr="001E1CC3">
        <w:rPr>
          <w:lang w:val="ru-RU"/>
        </w:rPr>
        <w:t>мәселелерін</w:t>
      </w:r>
      <w:proofErr w:type="spellEnd"/>
      <w:r w:rsidRPr="001E1CC3">
        <w:rPr>
          <w:lang w:val="ru-RU"/>
        </w:rPr>
        <w:t xml:space="preserve"> </w:t>
      </w:r>
      <w:proofErr w:type="spellStart"/>
      <w:r w:rsidRPr="001E1CC3">
        <w:rPr>
          <w:lang w:val="ru-RU"/>
        </w:rPr>
        <w:t>шешуді</w:t>
      </w:r>
      <w:proofErr w:type="spellEnd"/>
      <w:r w:rsidRPr="001E1CC3">
        <w:rPr>
          <w:lang w:val="ru-RU"/>
        </w:rPr>
        <w:t xml:space="preserve"> </w:t>
      </w:r>
      <w:proofErr w:type="spellStart"/>
      <w:r w:rsidRPr="001E1CC3">
        <w:rPr>
          <w:lang w:val="ru-RU"/>
        </w:rPr>
        <w:t>қамтамасыз</w:t>
      </w:r>
      <w:proofErr w:type="spellEnd"/>
      <w:r w:rsidRPr="001E1CC3">
        <w:rPr>
          <w:lang w:val="ru-RU"/>
        </w:rPr>
        <w:t xml:space="preserve"> </w:t>
      </w:r>
      <w:proofErr w:type="spellStart"/>
      <w:r w:rsidRPr="001E1CC3">
        <w:rPr>
          <w:lang w:val="ru-RU"/>
        </w:rPr>
        <w:t>етеді</w:t>
      </w:r>
      <w:proofErr w:type="spellEnd"/>
      <w:r w:rsidRPr="001E1CC3">
        <w:rPr>
          <w:lang w:val="ru-RU"/>
        </w:rPr>
        <w:t xml:space="preserve">, </w:t>
      </w:r>
      <w:proofErr w:type="spellStart"/>
      <w:r w:rsidRPr="001E1CC3">
        <w:rPr>
          <w:lang w:val="ru-RU"/>
        </w:rPr>
        <w:t>танымдық</w:t>
      </w:r>
      <w:proofErr w:type="spellEnd"/>
      <w:r w:rsidRPr="001E1CC3">
        <w:rPr>
          <w:lang w:val="ru-RU"/>
        </w:rPr>
        <w:t xml:space="preserve"> </w:t>
      </w:r>
      <w:proofErr w:type="spellStart"/>
      <w:r w:rsidRPr="001E1CC3">
        <w:rPr>
          <w:lang w:val="ru-RU"/>
        </w:rPr>
        <w:t>қызығушылықтары</w:t>
      </w:r>
      <w:proofErr w:type="spellEnd"/>
      <w:r w:rsidRPr="001E1CC3">
        <w:rPr>
          <w:lang w:val="ru-RU"/>
        </w:rPr>
        <w:t xml:space="preserve"> мен </w:t>
      </w:r>
      <w:proofErr w:type="spellStart"/>
      <w:r w:rsidRPr="001E1CC3">
        <w:rPr>
          <w:lang w:val="ru-RU"/>
        </w:rPr>
        <w:t>шығармашылық</w:t>
      </w:r>
      <w:proofErr w:type="spellEnd"/>
      <w:r w:rsidRPr="001E1CC3">
        <w:rPr>
          <w:lang w:val="ru-RU"/>
        </w:rPr>
        <w:t xml:space="preserve"> </w:t>
      </w:r>
      <w:proofErr w:type="spellStart"/>
      <w:r w:rsidRPr="001E1CC3">
        <w:rPr>
          <w:lang w:val="ru-RU"/>
        </w:rPr>
        <w:t>ойлауын</w:t>
      </w:r>
      <w:proofErr w:type="spellEnd"/>
      <w:r w:rsidRPr="001E1CC3">
        <w:rPr>
          <w:lang w:val="ru-RU"/>
        </w:rPr>
        <w:t xml:space="preserve"> </w:t>
      </w:r>
      <w:proofErr w:type="spellStart"/>
      <w:r w:rsidRPr="001E1CC3">
        <w:rPr>
          <w:lang w:val="ru-RU"/>
        </w:rPr>
        <w:t>қалыптастырады</w:t>
      </w:r>
      <w:proofErr w:type="spellEnd"/>
      <w:r w:rsidRPr="001E1CC3">
        <w:rPr>
          <w:lang w:val="ru-RU"/>
        </w:rPr>
        <w:t xml:space="preserve">, </w:t>
      </w:r>
      <w:proofErr w:type="spellStart"/>
      <w:r w:rsidRPr="001E1CC3">
        <w:rPr>
          <w:lang w:val="ru-RU"/>
        </w:rPr>
        <w:t>олардың</w:t>
      </w:r>
      <w:proofErr w:type="spellEnd"/>
      <w:r w:rsidRPr="001E1CC3">
        <w:rPr>
          <w:lang w:val="ru-RU"/>
        </w:rPr>
        <w:t xml:space="preserve"> </w:t>
      </w:r>
      <w:proofErr w:type="spellStart"/>
      <w:r w:rsidRPr="001E1CC3">
        <w:rPr>
          <w:lang w:val="ru-RU"/>
        </w:rPr>
        <w:t>сақталуына</w:t>
      </w:r>
      <w:proofErr w:type="spellEnd"/>
      <w:r w:rsidRPr="001E1CC3">
        <w:rPr>
          <w:lang w:val="ru-RU"/>
        </w:rPr>
        <w:t xml:space="preserve"> </w:t>
      </w:r>
      <w:proofErr w:type="spellStart"/>
      <w:r w:rsidRPr="001E1CC3">
        <w:rPr>
          <w:lang w:val="ru-RU"/>
        </w:rPr>
        <w:t>ықпал</w:t>
      </w:r>
      <w:proofErr w:type="spellEnd"/>
      <w:r w:rsidRPr="001E1CC3">
        <w:rPr>
          <w:lang w:val="ru-RU"/>
        </w:rPr>
        <w:t xml:space="preserve"> </w:t>
      </w:r>
      <w:proofErr w:type="spellStart"/>
      <w:r w:rsidRPr="001E1CC3">
        <w:rPr>
          <w:lang w:val="ru-RU"/>
        </w:rPr>
        <w:t>етеді</w:t>
      </w:r>
      <w:proofErr w:type="spellEnd"/>
      <w:r w:rsidRPr="001E1CC3">
        <w:rPr>
          <w:lang w:val="ru-RU"/>
        </w:rPr>
        <w:t xml:space="preserve"> </w:t>
      </w:r>
      <w:proofErr w:type="spellStart"/>
      <w:r w:rsidRPr="001E1CC3">
        <w:rPr>
          <w:lang w:val="ru-RU"/>
        </w:rPr>
        <w:t>және</w:t>
      </w:r>
      <w:proofErr w:type="spellEnd"/>
      <w:r w:rsidRPr="001E1CC3">
        <w:rPr>
          <w:lang w:val="ru-RU"/>
        </w:rPr>
        <w:t xml:space="preserve"> </w:t>
      </w:r>
      <w:proofErr w:type="spellStart"/>
      <w:r w:rsidRPr="001E1CC3">
        <w:rPr>
          <w:lang w:val="ru-RU"/>
        </w:rPr>
        <w:t>балалардың</w:t>
      </w:r>
      <w:proofErr w:type="spellEnd"/>
      <w:r w:rsidRPr="001E1CC3">
        <w:rPr>
          <w:lang w:val="ru-RU"/>
        </w:rPr>
        <w:t xml:space="preserve"> </w:t>
      </w:r>
      <w:proofErr w:type="spellStart"/>
      <w:r w:rsidRPr="001E1CC3">
        <w:rPr>
          <w:lang w:val="ru-RU"/>
        </w:rPr>
        <w:t>денсаулығын</w:t>
      </w:r>
      <w:proofErr w:type="spellEnd"/>
      <w:r w:rsidRPr="001E1CC3">
        <w:rPr>
          <w:lang w:val="ru-RU"/>
        </w:rPr>
        <w:t xml:space="preserve"> </w:t>
      </w:r>
      <w:proofErr w:type="spellStart"/>
      <w:r w:rsidRPr="001E1CC3">
        <w:rPr>
          <w:lang w:val="ru-RU"/>
        </w:rPr>
        <w:t>қолдау</w:t>
      </w:r>
      <w:proofErr w:type="spellEnd"/>
      <w:r w:rsidRPr="001E1CC3">
        <w:rPr>
          <w:lang w:val="ru-RU"/>
        </w:rPr>
        <w:t xml:space="preserve">, </w:t>
      </w:r>
      <w:proofErr w:type="spellStart"/>
      <w:r w:rsidRPr="001E1CC3">
        <w:rPr>
          <w:lang w:val="ru-RU"/>
        </w:rPr>
        <w:t>шығармашылық</w:t>
      </w:r>
      <w:proofErr w:type="spellEnd"/>
      <w:r w:rsidRPr="001E1CC3">
        <w:rPr>
          <w:lang w:val="ru-RU"/>
        </w:rPr>
        <w:t xml:space="preserve"> </w:t>
      </w:r>
      <w:proofErr w:type="spellStart"/>
      <w:r w:rsidRPr="001E1CC3">
        <w:rPr>
          <w:lang w:val="ru-RU"/>
        </w:rPr>
        <w:t>қабілетін</w:t>
      </w:r>
      <w:proofErr w:type="spellEnd"/>
      <w:r w:rsidRPr="001E1CC3">
        <w:rPr>
          <w:lang w:val="ru-RU"/>
        </w:rPr>
        <w:t xml:space="preserve"> </w:t>
      </w:r>
      <w:proofErr w:type="spellStart"/>
      <w:r w:rsidRPr="001E1CC3">
        <w:rPr>
          <w:lang w:val="ru-RU"/>
        </w:rPr>
        <w:t>дамыту</w:t>
      </w:r>
      <w:proofErr w:type="spellEnd"/>
      <w:r w:rsidRPr="001E1CC3">
        <w:rPr>
          <w:lang w:val="ru-RU"/>
        </w:rPr>
        <w:t xml:space="preserve">. </w:t>
      </w:r>
      <w:proofErr w:type="spellStart"/>
      <w:r w:rsidRPr="001E1CC3">
        <w:rPr>
          <w:lang w:val="ru-RU"/>
        </w:rPr>
        <w:t>Оқу</w:t>
      </w:r>
      <w:proofErr w:type="spellEnd"/>
      <w:r w:rsidRPr="001E1CC3">
        <w:rPr>
          <w:lang w:val="ru-RU"/>
        </w:rPr>
        <w:t xml:space="preserve"> </w:t>
      </w:r>
      <w:proofErr w:type="spellStart"/>
      <w:r w:rsidRPr="001E1CC3">
        <w:rPr>
          <w:lang w:val="ru-RU"/>
        </w:rPr>
        <w:t>жоспарында</w:t>
      </w:r>
      <w:proofErr w:type="spellEnd"/>
      <w:r w:rsidRPr="001E1CC3">
        <w:rPr>
          <w:lang w:val="ru-RU"/>
        </w:rPr>
        <w:t xml:space="preserve"> </w:t>
      </w:r>
      <w:proofErr w:type="spellStart"/>
      <w:r w:rsidRPr="001E1CC3">
        <w:rPr>
          <w:lang w:val="ru-RU"/>
        </w:rPr>
        <w:t>көрсетілген</w:t>
      </w:r>
      <w:proofErr w:type="spellEnd"/>
      <w:r w:rsidRPr="001E1CC3">
        <w:rPr>
          <w:lang w:val="ru-RU"/>
        </w:rPr>
        <w:t xml:space="preserve"> </w:t>
      </w:r>
      <w:proofErr w:type="spellStart"/>
      <w:r w:rsidRPr="001E1CC3">
        <w:rPr>
          <w:lang w:val="ru-RU"/>
        </w:rPr>
        <w:t>вариативтік</w:t>
      </w:r>
      <w:proofErr w:type="spellEnd"/>
      <w:r w:rsidRPr="001E1CC3">
        <w:rPr>
          <w:lang w:val="ru-RU"/>
        </w:rPr>
        <w:t xml:space="preserve"> компонент </w:t>
      </w:r>
      <w:proofErr w:type="spellStart"/>
      <w:r w:rsidRPr="001E1CC3">
        <w:rPr>
          <w:lang w:val="ru-RU"/>
        </w:rPr>
        <w:t>есебінен</w:t>
      </w:r>
      <w:proofErr w:type="spellEnd"/>
      <w:r w:rsidRPr="001E1CC3">
        <w:rPr>
          <w:lang w:val="ru-RU"/>
        </w:rPr>
        <w:t xml:space="preserve"> </w:t>
      </w:r>
      <w:proofErr w:type="spellStart"/>
      <w:r w:rsidRPr="001E1CC3">
        <w:rPr>
          <w:lang w:val="ru-RU"/>
        </w:rPr>
        <w:t>берілген</w:t>
      </w:r>
      <w:proofErr w:type="spellEnd"/>
      <w:r w:rsidRPr="001E1CC3">
        <w:rPr>
          <w:lang w:val="ru-RU"/>
        </w:rPr>
        <w:t xml:space="preserve"> </w:t>
      </w:r>
      <w:proofErr w:type="spellStart"/>
      <w:r w:rsidRPr="001E1CC3">
        <w:rPr>
          <w:lang w:val="ru-RU"/>
        </w:rPr>
        <w:t>сағат</w:t>
      </w:r>
      <w:proofErr w:type="spellEnd"/>
      <w:r w:rsidRPr="001E1CC3">
        <w:rPr>
          <w:lang w:val="ru-RU"/>
        </w:rPr>
        <w:t xml:space="preserve"> </w:t>
      </w:r>
      <w:proofErr w:type="spellStart"/>
      <w:r w:rsidRPr="001E1CC3">
        <w:rPr>
          <w:lang w:val="ru-RU"/>
        </w:rPr>
        <w:t>жүктемелері</w:t>
      </w:r>
      <w:proofErr w:type="spellEnd"/>
      <w:r w:rsidRPr="001E1CC3">
        <w:rPr>
          <w:lang w:val="ru-RU"/>
        </w:rPr>
        <w:t xml:space="preserve"> </w:t>
      </w:r>
      <w:proofErr w:type="spellStart"/>
      <w:r w:rsidRPr="001E1CC3">
        <w:rPr>
          <w:lang w:val="ru-RU"/>
        </w:rPr>
        <w:t>бойынша</w:t>
      </w:r>
      <w:proofErr w:type="spellEnd"/>
      <w:r w:rsidRPr="001E1CC3">
        <w:rPr>
          <w:lang w:val="ru-RU"/>
        </w:rPr>
        <w:t xml:space="preserve"> </w:t>
      </w:r>
      <w:proofErr w:type="spellStart"/>
      <w:r w:rsidRPr="001E1CC3">
        <w:rPr>
          <w:lang w:val="ru-RU"/>
        </w:rPr>
        <w:t>пән</w:t>
      </w:r>
      <w:proofErr w:type="spellEnd"/>
      <w:r w:rsidRPr="001E1CC3">
        <w:rPr>
          <w:lang w:val="ru-RU"/>
        </w:rPr>
        <w:t xml:space="preserve"> </w:t>
      </w:r>
      <w:proofErr w:type="spellStart"/>
      <w:r w:rsidRPr="001E1CC3">
        <w:rPr>
          <w:lang w:val="ru-RU"/>
        </w:rPr>
        <w:t>мұғалімдері</w:t>
      </w:r>
      <w:proofErr w:type="spellEnd"/>
      <w:r w:rsidRPr="001E1CC3">
        <w:rPr>
          <w:lang w:val="ru-RU"/>
        </w:rPr>
        <w:t xml:space="preserve"> </w:t>
      </w:r>
      <w:proofErr w:type="spellStart"/>
      <w:r w:rsidRPr="001E1CC3">
        <w:rPr>
          <w:lang w:val="ru-RU"/>
        </w:rPr>
        <w:t>кестеге</w:t>
      </w:r>
      <w:proofErr w:type="spellEnd"/>
      <w:r w:rsidRPr="001E1CC3">
        <w:rPr>
          <w:lang w:val="ru-RU"/>
        </w:rPr>
        <w:t xml:space="preserve"> </w:t>
      </w:r>
      <w:proofErr w:type="spellStart"/>
      <w:r w:rsidRPr="001E1CC3">
        <w:rPr>
          <w:lang w:val="ru-RU"/>
        </w:rPr>
        <w:t>сәйкес</w:t>
      </w:r>
      <w:proofErr w:type="spellEnd"/>
      <w:r w:rsidRPr="001E1CC3">
        <w:rPr>
          <w:lang w:val="ru-RU"/>
        </w:rPr>
        <w:t xml:space="preserve"> </w:t>
      </w:r>
      <w:proofErr w:type="spellStart"/>
      <w:r w:rsidRPr="001E1CC3">
        <w:rPr>
          <w:lang w:val="ru-RU"/>
        </w:rPr>
        <w:t>сабақтарын</w:t>
      </w:r>
      <w:proofErr w:type="spellEnd"/>
      <w:r w:rsidRPr="001E1CC3">
        <w:rPr>
          <w:lang w:val="ru-RU"/>
        </w:rPr>
        <w:t xml:space="preserve"> </w:t>
      </w:r>
      <w:proofErr w:type="spellStart"/>
      <w:r w:rsidRPr="001E1CC3">
        <w:rPr>
          <w:lang w:val="ru-RU"/>
        </w:rPr>
        <w:t>жүргізіп</w:t>
      </w:r>
      <w:proofErr w:type="spellEnd"/>
      <w:r w:rsidRPr="001E1CC3">
        <w:rPr>
          <w:lang w:val="ru-RU"/>
        </w:rPr>
        <w:t xml:space="preserve">, </w:t>
      </w:r>
      <w:proofErr w:type="spellStart"/>
      <w:r w:rsidRPr="001E1CC3">
        <w:rPr>
          <w:lang w:val="ru-RU"/>
        </w:rPr>
        <w:t>күнделік</w:t>
      </w:r>
      <w:proofErr w:type="spellEnd"/>
      <w:r w:rsidRPr="001E1CC3">
        <w:rPr>
          <w:lang w:val="ru-RU"/>
        </w:rPr>
        <w:t xml:space="preserve"> </w:t>
      </w:r>
      <w:proofErr w:type="spellStart"/>
      <w:r w:rsidRPr="001E1CC3">
        <w:rPr>
          <w:lang w:val="ru-RU"/>
        </w:rPr>
        <w:t>кз</w:t>
      </w:r>
      <w:proofErr w:type="spellEnd"/>
      <w:r w:rsidRPr="001E1CC3">
        <w:rPr>
          <w:lang w:val="ru-RU"/>
        </w:rPr>
        <w:t xml:space="preserve">. </w:t>
      </w:r>
      <w:proofErr w:type="spellStart"/>
      <w:r w:rsidRPr="001E1CC3">
        <w:rPr>
          <w:lang w:val="ru-RU"/>
        </w:rPr>
        <w:t>электронды</w:t>
      </w:r>
      <w:proofErr w:type="spellEnd"/>
      <w:r w:rsidRPr="001E1CC3">
        <w:rPr>
          <w:lang w:val="ru-RU"/>
        </w:rPr>
        <w:t xml:space="preserve"> </w:t>
      </w:r>
      <w:proofErr w:type="spellStart"/>
      <w:r w:rsidRPr="001E1CC3">
        <w:rPr>
          <w:lang w:val="ru-RU"/>
        </w:rPr>
        <w:t>сынып</w:t>
      </w:r>
      <w:proofErr w:type="spellEnd"/>
      <w:r w:rsidRPr="001E1CC3">
        <w:rPr>
          <w:lang w:val="ru-RU"/>
        </w:rPr>
        <w:t xml:space="preserve"> </w:t>
      </w:r>
      <w:proofErr w:type="spellStart"/>
      <w:r w:rsidRPr="001E1CC3">
        <w:rPr>
          <w:lang w:val="ru-RU"/>
        </w:rPr>
        <w:t>журналдарына</w:t>
      </w:r>
      <w:proofErr w:type="spellEnd"/>
      <w:r w:rsidRPr="001E1CC3">
        <w:rPr>
          <w:lang w:val="ru-RU"/>
        </w:rPr>
        <w:t xml:space="preserve"> </w:t>
      </w:r>
      <w:proofErr w:type="spellStart"/>
      <w:r w:rsidRPr="001E1CC3">
        <w:rPr>
          <w:lang w:val="ru-RU"/>
        </w:rPr>
        <w:t>енгізіп</w:t>
      </w:r>
      <w:proofErr w:type="spellEnd"/>
      <w:r w:rsidRPr="001E1CC3">
        <w:rPr>
          <w:lang w:val="ru-RU"/>
        </w:rPr>
        <w:t xml:space="preserve"> </w:t>
      </w:r>
      <w:proofErr w:type="spellStart"/>
      <w:r w:rsidRPr="001E1CC3">
        <w:rPr>
          <w:lang w:val="ru-RU"/>
        </w:rPr>
        <w:t>отырды</w:t>
      </w:r>
      <w:proofErr w:type="spellEnd"/>
      <w:r w:rsidRPr="001E1CC3">
        <w:rPr>
          <w:lang w:val="ru-RU"/>
        </w:rPr>
        <w:t xml:space="preserve">. </w:t>
      </w:r>
      <w:proofErr w:type="spellStart"/>
      <w:r w:rsidRPr="001E1CC3">
        <w:rPr>
          <w:lang w:val="ru-RU"/>
        </w:rPr>
        <w:t>Нәтижесінде</w:t>
      </w:r>
      <w:proofErr w:type="spellEnd"/>
      <w:r w:rsidRPr="001E1CC3">
        <w:rPr>
          <w:lang w:val="ru-RU"/>
        </w:rPr>
        <w:t xml:space="preserve"> </w:t>
      </w:r>
      <w:proofErr w:type="spellStart"/>
      <w:r w:rsidRPr="001E1CC3">
        <w:rPr>
          <w:lang w:val="ru-RU"/>
        </w:rPr>
        <w:t>өткізілген</w:t>
      </w:r>
      <w:proofErr w:type="spellEnd"/>
      <w:r w:rsidRPr="001E1CC3">
        <w:rPr>
          <w:lang w:val="ru-RU"/>
        </w:rPr>
        <w:t xml:space="preserve"> </w:t>
      </w:r>
      <w:proofErr w:type="spellStart"/>
      <w:r w:rsidRPr="001E1CC3">
        <w:rPr>
          <w:lang w:val="ru-RU"/>
        </w:rPr>
        <w:t>вариативтік</w:t>
      </w:r>
      <w:proofErr w:type="spellEnd"/>
      <w:r w:rsidRPr="001E1CC3">
        <w:rPr>
          <w:lang w:val="ru-RU"/>
        </w:rPr>
        <w:t xml:space="preserve"> компонент </w:t>
      </w:r>
      <w:proofErr w:type="spellStart"/>
      <w:proofErr w:type="gramStart"/>
      <w:r w:rsidRPr="001E1CC3">
        <w:rPr>
          <w:lang w:val="ru-RU"/>
        </w:rPr>
        <w:t>бойынша</w:t>
      </w:r>
      <w:proofErr w:type="spellEnd"/>
      <w:r w:rsidRPr="001E1CC3">
        <w:rPr>
          <w:lang w:val="ru-RU"/>
        </w:rPr>
        <w:t xml:space="preserve">  </w:t>
      </w:r>
      <w:proofErr w:type="spellStart"/>
      <w:r w:rsidRPr="001E1CC3">
        <w:rPr>
          <w:lang w:val="ru-RU"/>
        </w:rPr>
        <w:t>оқытылған</w:t>
      </w:r>
      <w:proofErr w:type="spellEnd"/>
      <w:proofErr w:type="gramEnd"/>
      <w:r w:rsidRPr="001E1CC3">
        <w:rPr>
          <w:lang w:val="ru-RU"/>
        </w:rPr>
        <w:t xml:space="preserve"> </w:t>
      </w:r>
      <w:proofErr w:type="spellStart"/>
      <w:r w:rsidRPr="001E1CC3">
        <w:rPr>
          <w:lang w:val="ru-RU"/>
        </w:rPr>
        <w:t>пәндерден</w:t>
      </w:r>
      <w:proofErr w:type="spellEnd"/>
      <w:r w:rsidRPr="001E1CC3">
        <w:rPr>
          <w:lang w:val="ru-RU"/>
        </w:rPr>
        <w:t xml:space="preserve"> </w:t>
      </w:r>
      <w:proofErr w:type="spellStart"/>
      <w:r w:rsidRPr="001E1CC3">
        <w:rPr>
          <w:lang w:val="ru-RU"/>
        </w:rPr>
        <w:t>оқушылары</w:t>
      </w:r>
      <w:proofErr w:type="spellEnd"/>
      <w:r w:rsidRPr="001E1CC3">
        <w:rPr>
          <w:lang w:val="ru-RU"/>
        </w:rPr>
        <w:t xml:space="preserve"> </w:t>
      </w:r>
      <w:proofErr w:type="spellStart"/>
      <w:r w:rsidRPr="001E1CC3">
        <w:rPr>
          <w:lang w:val="ru-RU"/>
        </w:rPr>
        <w:t>әр</w:t>
      </w:r>
      <w:proofErr w:type="spellEnd"/>
      <w:r w:rsidRPr="001E1CC3">
        <w:rPr>
          <w:lang w:val="ru-RU"/>
        </w:rPr>
        <w:t xml:space="preserve"> </w:t>
      </w:r>
      <w:proofErr w:type="spellStart"/>
      <w:r w:rsidRPr="001E1CC3">
        <w:rPr>
          <w:lang w:val="ru-RU"/>
        </w:rPr>
        <w:t>түрлі</w:t>
      </w:r>
      <w:proofErr w:type="spellEnd"/>
      <w:r w:rsidRPr="001E1CC3">
        <w:rPr>
          <w:lang w:val="ru-RU"/>
        </w:rPr>
        <w:t xml:space="preserve"> олимпиада мен </w:t>
      </w:r>
      <w:proofErr w:type="spellStart"/>
      <w:r w:rsidRPr="001E1CC3">
        <w:rPr>
          <w:lang w:val="ru-RU"/>
        </w:rPr>
        <w:t>конкурстарға</w:t>
      </w:r>
      <w:proofErr w:type="spellEnd"/>
      <w:r w:rsidRPr="001E1CC3">
        <w:rPr>
          <w:lang w:val="ru-RU"/>
        </w:rPr>
        <w:t xml:space="preserve"> </w:t>
      </w:r>
      <w:proofErr w:type="spellStart"/>
      <w:r w:rsidRPr="001E1CC3">
        <w:rPr>
          <w:lang w:val="ru-RU"/>
        </w:rPr>
        <w:t>ғылыми</w:t>
      </w:r>
      <w:proofErr w:type="spellEnd"/>
      <w:r w:rsidRPr="001E1CC3">
        <w:rPr>
          <w:lang w:val="ru-RU"/>
        </w:rPr>
        <w:t xml:space="preserve"> </w:t>
      </w:r>
      <w:proofErr w:type="spellStart"/>
      <w:r w:rsidRPr="001E1CC3">
        <w:rPr>
          <w:lang w:val="ru-RU"/>
        </w:rPr>
        <w:t>жобаларға</w:t>
      </w:r>
      <w:proofErr w:type="spellEnd"/>
      <w:r w:rsidRPr="001E1CC3">
        <w:rPr>
          <w:lang w:val="ru-RU"/>
        </w:rPr>
        <w:t xml:space="preserve"> </w:t>
      </w:r>
      <w:proofErr w:type="spellStart"/>
      <w:r w:rsidRPr="001E1CC3">
        <w:rPr>
          <w:lang w:val="ru-RU"/>
        </w:rPr>
        <w:t>қатысып</w:t>
      </w:r>
      <w:proofErr w:type="spellEnd"/>
      <w:r w:rsidRPr="001E1CC3">
        <w:rPr>
          <w:lang w:val="ru-RU"/>
        </w:rPr>
        <w:t xml:space="preserve">, </w:t>
      </w:r>
      <w:proofErr w:type="spellStart"/>
      <w:r w:rsidRPr="001E1CC3">
        <w:rPr>
          <w:lang w:val="ru-RU"/>
        </w:rPr>
        <w:t>жүлделі</w:t>
      </w:r>
      <w:proofErr w:type="spellEnd"/>
      <w:r w:rsidRPr="001E1CC3">
        <w:rPr>
          <w:lang w:val="ru-RU"/>
        </w:rPr>
        <w:t xml:space="preserve"> </w:t>
      </w:r>
      <w:proofErr w:type="spellStart"/>
      <w:r w:rsidRPr="001E1CC3">
        <w:rPr>
          <w:lang w:val="ru-RU"/>
        </w:rPr>
        <w:t>орындарға</w:t>
      </w:r>
      <w:proofErr w:type="spellEnd"/>
      <w:r w:rsidRPr="001E1CC3">
        <w:rPr>
          <w:lang w:val="ru-RU"/>
        </w:rPr>
        <w:t xml:space="preserve"> </w:t>
      </w:r>
      <w:proofErr w:type="spellStart"/>
      <w:r w:rsidRPr="001E1CC3">
        <w:rPr>
          <w:lang w:val="ru-RU"/>
        </w:rPr>
        <w:t>ие</w:t>
      </w:r>
      <w:proofErr w:type="spellEnd"/>
      <w:r w:rsidRPr="001E1CC3">
        <w:rPr>
          <w:lang w:val="ru-RU"/>
        </w:rPr>
        <w:t xml:space="preserve"> </w:t>
      </w:r>
      <w:proofErr w:type="spellStart"/>
      <w:r w:rsidRPr="001E1CC3">
        <w:rPr>
          <w:lang w:val="ru-RU"/>
        </w:rPr>
        <w:t>болып</w:t>
      </w:r>
      <w:proofErr w:type="spellEnd"/>
      <w:r w:rsidRPr="001E1CC3">
        <w:rPr>
          <w:lang w:val="ru-RU"/>
        </w:rPr>
        <w:t xml:space="preserve"> </w:t>
      </w:r>
      <w:proofErr w:type="spellStart"/>
      <w:r w:rsidRPr="001E1CC3">
        <w:rPr>
          <w:lang w:val="ru-RU"/>
        </w:rPr>
        <w:t>отырды</w:t>
      </w:r>
      <w:proofErr w:type="spellEnd"/>
      <w:r w:rsidRPr="001E1CC3">
        <w:rPr>
          <w:lang w:val="ru-RU"/>
        </w:rPr>
        <w:t>.</w:t>
      </w:r>
    </w:p>
    <w:p w14:paraId="50A852D8" w14:textId="77777777" w:rsidR="00317E6B" w:rsidRPr="00317E6B" w:rsidRDefault="00317E6B" w:rsidP="00317E6B">
      <w:pPr>
        <w:spacing w:after="15" w:line="249" w:lineRule="auto"/>
        <w:ind w:left="287" w:right="52" w:firstLine="0"/>
        <w:rPr>
          <w:lang w:val="ru-RU"/>
        </w:rPr>
      </w:pPr>
    </w:p>
    <w:p w14:paraId="647EFA5D" w14:textId="77777777" w:rsidR="00A24F94" w:rsidRDefault="00317E6B" w:rsidP="00317E6B">
      <w:pPr>
        <w:spacing w:after="15" w:line="249" w:lineRule="auto"/>
        <w:ind w:left="287" w:right="52" w:firstLine="0"/>
        <w:rPr>
          <w:b/>
          <w:lang w:val="ru-RU"/>
        </w:rPr>
      </w:pPr>
      <w:r>
        <w:rPr>
          <w:b/>
          <w:lang w:val="ru-RU"/>
        </w:rPr>
        <w:lastRenderedPageBreak/>
        <w:t>2021– 2024</w:t>
      </w:r>
      <w:r w:rsidR="00A24F94" w:rsidRPr="001E1CC3">
        <w:rPr>
          <w:b/>
          <w:lang w:val="ru-RU"/>
        </w:rPr>
        <w:t xml:space="preserve"> </w:t>
      </w:r>
      <w:proofErr w:type="spellStart"/>
      <w:r w:rsidR="00A24F94" w:rsidRPr="001E1CC3">
        <w:rPr>
          <w:b/>
          <w:lang w:val="ru-RU"/>
        </w:rPr>
        <w:t>оқу</w:t>
      </w:r>
      <w:proofErr w:type="spellEnd"/>
      <w:r w:rsidR="00A24F94" w:rsidRPr="001E1CC3">
        <w:rPr>
          <w:b/>
          <w:lang w:val="ru-RU"/>
        </w:rPr>
        <w:t xml:space="preserve"> </w:t>
      </w:r>
      <w:proofErr w:type="spellStart"/>
      <w:proofErr w:type="gramStart"/>
      <w:r w:rsidR="00A24F94" w:rsidRPr="001E1CC3">
        <w:rPr>
          <w:b/>
          <w:lang w:val="ru-RU"/>
        </w:rPr>
        <w:t>жылында</w:t>
      </w:r>
      <w:proofErr w:type="spellEnd"/>
      <w:r w:rsidR="00A24F94" w:rsidRPr="001E1CC3">
        <w:rPr>
          <w:b/>
          <w:lang w:val="ru-RU"/>
        </w:rPr>
        <w:t xml:space="preserve">  </w:t>
      </w:r>
      <w:proofErr w:type="spellStart"/>
      <w:r w:rsidR="00A24F94" w:rsidRPr="001E1CC3">
        <w:rPr>
          <w:b/>
          <w:lang w:val="ru-RU"/>
        </w:rPr>
        <w:t>жаратылыстану</w:t>
      </w:r>
      <w:proofErr w:type="spellEnd"/>
      <w:proofErr w:type="gramEnd"/>
      <w:r w:rsidR="00A24F94" w:rsidRPr="001E1CC3">
        <w:rPr>
          <w:b/>
          <w:lang w:val="ru-RU"/>
        </w:rPr>
        <w:t xml:space="preserve"> </w:t>
      </w:r>
      <w:proofErr w:type="spellStart"/>
      <w:r w:rsidR="00A24F94" w:rsidRPr="001E1CC3">
        <w:rPr>
          <w:b/>
          <w:lang w:val="ru-RU"/>
        </w:rPr>
        <w:t>бағытындағы</w:t>
      </w:r>
      <w:proofErr w:type="spellEnd"/>
      <w:r w:rsidR="00A24F94" w:rsidRPr="001E1CC3">
        <w:rPr>
          <w:b/>
          <w:lang w:val="ru-RU"/>
        </w:rPr>
        <w:t xml:space="preserve"> курс </w:t>
      </w:r>
      <w:proofErr w:type="spellStart"/>
      <w:r w:rsidR="00A24F94" w:rsidRPr="001E1CC3">
        <w:rPr>
          <w:b/>
          <w:lang w:val="ru-RU"/>
        </w:rPr>
        <w:t>сабақтарыбойынша</w:t>
      </w:r>
      <w:proofErr w:type="spellEnd"/>
      <w:r w:rsidR="00A24F94" w:rsidRPr="001E1CC3">
        <w:rPr>
          <w:b/>
          <w:lang w:val="ru-RU"/>
        </w:rPr>
        <w:t xml:space="preserve"> </w:t>
      </w:r>
      <w:proofErr w:type="spellStart"/>
      <w:r w:rsidR="00A24F94" w:rsidRPr="001E1CC3">
        <w:rPr>
          <w:b/>
          <w:lang w:val="ru-RU"/>
        </w:rPr>
        <w:t>оқушылардың</w:t>
      </w:r>
      <w:proofErr w:type="spellEnd"/>
      <w:r w:rsidR="00A24F94" w:rsidRPr="001E1CC3">
        <w:rPr>
          <w:b/>
          <w:lang w:val="ru-RU"/>
        </w:rPr>
        <w:t xml:space="preserve"> </w:t>
      </w:r>
      <w:proofErr w:type="spellStart"/>
      <w:r w:rsidR="00A24F94" w:rsidRPr="001E1CC3">
        <w:rPr>
          <w:b/>
          <w:lang w:val="ru-RU"/>
        </w:rPr>
        <w:t>жетістіктері</w:t>
      </w:r>
      <w:proofErr w:type="spellEnd"/>
    </w:p>
    <w:p w14:paraId="7657B014" w14:textId="77777777" w:rsidR="00317E6B" w:rsidRPr="001E1CC3" w:rsidRDefault="00317E6B" w:rsidP="00317E6B">
      <w:pPr>
        <w:spacing w:after="15" w:line="249" w:lineRule="auto"/>
        <w:ind w:left="287" w:right="52" w:firstLine="0"/>
        <w:rPr>
          <w:lang w:val="ru-RU"/>
        </w:rPr>
      </w:pPr>
    </w:p>
    <w:p w14:paraId="1D0AD77E" w14:textId="77777777" w:rsidR="00A24F94" w:rsidRPr="00BA700C" w:rsidRDefault="00034D3E" w:rsidP="00A24F94">
      <w:pPr>
        <w:spacing w:after="15" w:line="249" w:lineRule="auto"/>
        <w:ind w:left="287" w:right="52"/>
        <w:rPr>
          <w:color w:val="auto"/>
          <w:lang w:val="ru-RU"/>
        </w:rPr>
      </w:pPr>
      <w:r w:rsidRPr="00BA700C">
        <w:rPr>
          <w:b/>
          <w:color w:val="auto"/>
          <w:lang w:val="kk-KZ"/>
        </w:rPr>
        <w:t>Жас өсіпірімдер олимпиадасы бойынша</w:t>
      </w:r>
      <w:r w:rsidR="00A24F94" w:rsidRPr="00BA700C">
        <w:rPr>
          <w:b/>
          <w:color w:val="auto"/>
          <w:lang w:val="ru-RU"/>
        </w:rPr>
        <w:t xml:space="preserve"> </w:t>
      </w:r>
      <w:proofErr w:type="spellStart"/>
      <w:r w:rsidR="00A24F94" w:rsidRPr="00BA700C">
        <w:rPr>
          <w:b/>
          <w:color w:val="auto"/>
          <w:lang w:val="ru-RU"/>
        </w:rPr>
        <w:t>жеткен</w:t>
      </w:r>
      <w:proofErr w:type="spellEnd"/>
      <w:r w:rsidR="00A24F94" w:rsidRPr="00BA700C">
        <w:rPr>
          <w:b/>
          <w:color w:val="auto"/>
          <w:lang w:val="ru-RU"/>
        </w:rPr>
        <w:t xml:space="preserve"> </w:t>
      </w:r>
      <w:proofErr w:type="spellStart"/>
      <w:r w:rsidR="00A24F94" w:rsidRPr="00BA700C">
        <w:rPr>
          <w:b/>
          <w:color w:val="auto"/>
          <w:lang w:val="ru-RU"/>
        </w:rPr>
        <w:t>жетістік</w:t>
      </w:r>
      <w:proofErr w:type="spellEnd"/>
      <w:r w:rsidR="00A24F94" w:rsidRPr="00BA700C">
        <w:rPr>
          <w:b/>
          <w:color w:val="auto"/>
          <w:lang w:val="ru-RU"/>
        </w:rPr>
        <w:t>:</w:t>
      </w:r>
    </w:p>
    <w:tbl>
      <w:tblPr>
        <w:tblW w:w="9844" w:type="dxa"/>
        <w:tblInd w:w="290" w:type="dxa"/>
        <w:tblCellMar>
          <w:top w:w="13" w:type="dxa"/>
          <w:left w:w="110" w:type="dxa"/>
          <w:right w:w="115" w:type="dxa"/>
        </w:tblCellMar>
        <w:tblLook w:val="04A0" w:firstRow="1" w:lastRow="0" w:firstColumn="1" w:lastColumn="0" w:noHBand="0" w:noVBand="1"/>
      </w:tblPr>
      <w:tblGrid>
        <w:gridCol w:w="547"/>
        <w:gridCol w:w="2520"/>
        <w:gridCol w:w="929"/>
        <w:gridCol w:w="1204"/>
        <w:gridCol w:w="1858"/>
        <w:gridCol w:w="2786"/>
      </w:tblGrid>
      <w:tr w:rsidR="00F33182" w:rsidRPr="00BA700C" w14:paraId="37387303" w14:textId="77777777" w:rsidTr="00034D3E">
        <w:trPr>
          <w:trHeight w:val="290"/>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43F9C9BA" w14:textId="77777777" w:rsidR="00A24F94" w:rsidRPr="00BA700C" w:rsidRDefault="00A24F94" w:rsidP="005F1216">
            <w:pPr>
              <w:spacing w:after="0" w:line="259" w:lineRule="auto"/>
              <w:ind w:left="32" w:right="0" w:firstLine="0"/>
              <w:jc w:val="left"/>
              <w:rPr>
                <w:color w:val="auto"/>
              </w:rPr>
            </w:pPr>
            <w:r w:rsidRPr="00BA700C">
              <w:rPr>
                <w:color w:val="auto"/>
                <w:sz w:val="24"/>
              </w:rPr>
              <w:t>қ\с</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60BCACF3" w14:textId="77777777" w:rsidR="00A24F94" w:rsidRPr="00BA700C" w:rsidRDefault="00A24F94" w:rsidP="005F1216">
            <w:pPr>
              <w:spacing w:after="0" w:line="259" w:lineRule="auto"/>
              <w:ind w:left="6" w:right="0" w:firstLine="0"/>
              <w:jc w:val="center"/>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4143D1F3" w14:textId="77777777" w:rsidR="00A24F94" w:rsidRPr="00BA700C" w:rsidRDefault="00A24F94" w:rsidP="005F1216">
            <w:pPr>
              <w:spacing w:after="0" w:line="259" w:lineRule="auto"/>
              <w:ind w:left="96" w:right="0" w:firstLine="0"/>
              <w:jc w:val="left"/>
              <w:rPr>
                <w:color w:val="auto"/>
              </w:rPr>
            </w:pPr>
            <w:proofErr w:type="spellStart"/>
            <w:r w:rsidRPr="00BA700C">
              <w:rPr>
                <w:color w:val="auto"/>
                <w:sz w:val="24"/>
              </w:rPr>
              <w:t>Орны</w:t>
            </w:r>
            <w:proofErr w:type="spellEnd"/>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1DA31CA" w14:textId="77777777" w:rsidR="00A24F94" w:rsidRPr="00BA700C" w:rsidRDefault="00A24F94" w:rsidP="005F1216">
            <w:pPr>
              <w:spacing w:after="0" w:line="259" w:lineRule="auto"/>
              <w:ind w:left="84" w:right="0" w:firstLine="0"/>
              <w:jc w:val="left"/>
              <w:rPr>
                <w:color w:val="auto"/>
              </w:rPr>
            </w:pPr>
            <w:proofErr w:type="spellStart"/>
            <w:r w:rsidRPr="00BA700C">
              <w:rPr>
                <w:color w:val="auto"/>
                <w:sz w:val="24"/>
              </w:rPr>
              <w:t>Сыныбы</w:t>
            </w:r>
            <w:proofErr w:type="spellEnd"/>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AB4FC69" w14:textId="77777777" w:rsidR="00A24F94" w:rsidRPr="00BA700C" w:rsidRDefault="00A24F94" w:rsidP="005F1216">
            <w:pPr>
              <w:spacing w:after="0" w:line="259" w:lineRule="auto"/>
              <w:ind w:left="9" w:right="0" w:firstLine="0"/>
              <w:jc w:val="center"/>
              <w:rPr>
                <w:color w:val="auto"/>
              </w:rPr>
            </w:pPr>
            <w:proofErr w:type="spellStart"/>
            <w:r w:rsidRPr="00BA700C">
              <w:rPr>
                <w:color w:val="auto"/>
                <w:sz w:val="24"/>
              </w:rPr>
              <w:t>Пәні</w:t>
            </w:r>
            <w:proofErr w:type="spellEnd"/>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5C43FC71" w14:textId="77777777" w:rsidR="00A24F94" w:rsidRPr="00BA700C" w:rsidRDefault="00A24F94" w:rsidP="005F1216">
            <w:pPr>
              <w:spacing w:after="0" w:line="259" w:lineRule="auto"/>
              <w:ind w:left="7"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F33182" w:rsidRPr="00BA700C" w14:paraId="185F0B33" w14:textId="77777777" w:rsidTr="00034D3E">
        <w:trPr>
          <w:trHeight w:val="290"/>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0BA10C84" w14:textId="77777777" w:rsidR="00A24F94" w:rsidRPr="00BA700C" w:rsidRDefault="00A24F94" w:rsidP="005F1216">
            <w:pPr>
              <w:spacing w:after="0" w:line="259" w:lineRule="auto"/>
              <w:ind w:left="0" w:right="0" w:firstLine="0"/>
              <w:jc w:val="left"/>
              <w:rPr>
                <w:color w:val="auto"/>
              </w:rPr>
            </w:pPr>
            <w:r w:rsidRPr="00BA700C">
              <w:rPr>
                <w:color w:val="auto"/>
                <w:sz w:val="24"/>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3C69CFF0" w14:textId="77777777" w:rsidR="00A24F94" w:rsidRPr="00BA700C" w:rsidRDefault="00034D3E" w:rsidP="005F1216">
            <w:pPr>
              <w:spacing w:after="0" w:line="259" w:lineRule="auto"/>
              <w:ind w:left="0" w:right="0" w:firstLine="0"/>
              <w:jc w:val="left"/>
              <w:rPr>
                <w:color w:val="auto"/>
                <w:lang w:val="kk-KZ"/>
              </w:rPr>
            </w:pPr>
            <w:r w:rsidRPr="00BA700C">
              <w:rPr>
                <w:color w:val="auto"/>
                <w:sz w:val="24"/>
                <w:lang w:val="kk-KZ"/>
              </w:rPr>
              <w:t>Серік Айкен</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425AF591" w14:textId="77777777" w:rsidR="00A24F94" w:rsidRPr="00BA700C" w:rsidRDefault="00A24F94" w:rsidP="005F1216">
            <w:pPr>
              <w:spacing w:after="0" w:line="259" w:lineRule="auto"/>
              <w:ind w:left="11" w:right="0" w:firstLine="0"/>
              <w:jc w:val="center"/>
              <w:rPr>
                <w:color w:val="auto"/>
              </w:rPr>
            </w:pPr>
            <w:r w:rsidRPr="00BA700C">
              <w:rPr>
                <w:color w:val="auto"/>
                <w:sz w:val="24"/>
              </w:rPr>
              <w:t>ІІ</w:t>
            </w: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68B8B2D" w14:textId="77777777" w:rsidR="00A24F94" w:rsidRPr="00BA700C" w:rsidRDefault="00A24F94" w:rsidP="005F1216">
            <w:pPr>
              <w:spacing w:after="0" w:line="259" w:lineRule="auto"/>
              <w:ind w:left="11" w:right="0" w:firstLine="0"/>
              <w:jc w:val="center"/>
              <w:rPr>
                <w:color w:val="auto"/>
              </w:rPr>
            </w:pPr>
            <w:r w:rsidRPr="00BA700C">
              <w:rPr>
                <w:color w:val="auto"/>
                <w:sz w:val="24"/>
              </w:rPr>
              <w:t>7</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2670C79" w14:textId="77777777" w:rsidR="00A24F94" w:rsidRPr="00BA700C" w:rsidRDefault="00034D3E" w:rsidP="005F1216">
            <w:pPr>
              <w:spacing w:after="0" w:line="259" w:lineRule="auto"/>
              <w:ind w:left="0" w:right="0" w:firstLine="0"/>
              <w:jc w:val="left"/>
              <w:rPr>
                <w:color w:val="auto"/>
                <w:lang w:val="kk-KZ"/>
              </w:rPr>
            </w:pPr>
            <w:r w:rsidRPr="00BA700C">
              <w:rPr>
                <w:color w:val="auto"/>
                <w:sz w:val="24"/>
                <w:lang w:val="kk-KZ"/>
              </w:rPr>
              <w:t>химия</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6656509A" w14:textId="77777777" w:rsidR="00A24F94" w:rsidRPr="00BA700C" w:rsidRDefault="00034D3E" w:rsidP="005F1216">
            <w:pPr>
              <w:spacing w:after="0" w:line="259" w:lineRule="auto"/>
              <w:ind w:left="0" w:right="0" w:firstLine="0"/>
              <w:jc w:val="left"/>
              <w:rPr>
                <w:color w:val="auto"/>
                <w:lang w:val="kk-KZ"/>
              </w:rPr>
            </w:pPr>
            <w:r w:rsidRPr="00BA700C">
              <w:rPr>
                <w:color w:val="auto"/>
                <w:sz w:val="24"/>
                <w:lang w:val="kk-KZ"/>
              </w:rPr>
              <w:t>Амреева</w:t>
            </w:r>
          </w:p>
        </w:tc>
      </w:tr>
      <w:tr w:rsidR="00F33182" w:rsidRPr="00BA700C" w14:paraId="2D14A939" w14:textId="77777777" w:rsidTr="00034D3E">
        <w:trPr>
          <w:trHeight w:val="290"/>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113D628C" w14:textId="77777777" w:rsidR="00A24F94" w:rsidRPr="00BA700C" w:rsidRDefault="00A24F94" w:rsidP="005F1216">
            <w:pPr>
              <w:spacing w:after="0" w:line="259" w:lineRule="auto"/>
              <w:ind w:left="0" w:right="0" w:firstLine="0"/>
              <w:jc w:val="left"/>
              <w:rPr>
                <w:color w:val="auto"/>
              </w:rPr>
            </w:pPr>
            <w:r w:rsidRPr="00BA700C">
              <w:rPr>
                <w:color w:val="auto"/>
                <w:sz w:val="24"/>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AFA3F1E" w14:textId="77777777" w:rsidR="00A24F94" w:rsidRPr="00BA700C" w:rsidRDefault="00034D3E" w:rsidP="005F1216">
            <w:pPr>
              <w:spacing w:after="0" w:line="259" w:lineRule="auto"/>
              <w:ind w:left="0" w:right="0" w:firstLine="0"/>
              <w:jc w:val="left"/>
              <w:rPr>
                <w:color w:val="auto"/>
                <w:lang w:val="kk-KZ"/>
              </w:rPr>
            </w:pPr>
            <w:r w:rsidRPr="00BA700C">
              <w:rPr>
                <w:color w:val="auto"/>
                <w:sz w:val="24"/>
                <w:lang w:val="kk-KZ"/>
              </w:rPr>
              <w:t>Бауыржан Айғаным</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6D544CD2" w14:textId="77777777" w:rsidR="00A24F94" w:rsidRPr="00BA700C" w:rsidRDefault="00034D3E" w:rsidP="005F1216">
            <w:pPr>
              <w:spacing w:after="0" w:line="259" w:lineRule="auto"/>
              <w:ind w:left="11" w:right="0" w:firstLine="0"/>
              <w:jc w:val="center"/>
              <w:rPr>
                <w:color w:val="auto"/>
                <w:lang w:val="kk-KZ"/>
              </w:rPr>
            </w:pPr>
            <w:r w:rsidRPr="00BA700C">
              <w:rPr>
                <w:color w:val="auto"/>
                <w:sz w:val="24"/>
              </w:rPr>
              <w:t>ІІ</w:t>
            </w: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613F5EB" w14:textId="77777777" w:rsidR="00A24F94" w:rsidRPr="00BA700C" w:rsidRDefault="00034D3E" w:rsidP="005F1216">
            <w:pPr>
              <w:spacing w:after="0" w:line="259" w:lineRule="auto"/>
              <w:ind w:left="11" w:right="0" w:firstLine="0"/>
              <w:jc w:val="center"/>
              <w:rPr>
                <w:color w:val="auto"/>
                <w:lang w:val="kk-KZ"/>
              </w:rPr>
            </w:pPr>
            <w:r w:rsidRPr="00BA700C">
              <w:rPr>
                <w:color w:val="auto"/>
                <w:sz w:val="24"/>
              </w:rPr>
              <w:t>8</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6CE2C49" w14:textId="77777777" w:rsidR="00A24F94" w:rsidRPr="00BA700C" w:rsidRDefault="00034D3E" w:rsidP="005F1216">
            <w:pPr>
              <w:spacing w:after="0" w:line="259" w:lineRule="auto"/>
              <w:ind w:left="0" w:right="0" w:firstLine="0"/>
              <w:jc w:val="left"/>
              <w:rPr>
                <w:color w:val="auto"/>
                <w:lang w:val="kk-KZ"/>
              </w:rPr>
            </w:pPr>
            <w:r w:rsidRPr="00BA700C">
              <w:rPr>
                <w:color w:val="auto"/>
                <w:sz w:val="24"/>
                <w:lang w:val="kk-KZ"/>
              </w:rPr>
              <w:t>химия</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3E85C649" w14:textId="77777777" w:rsidR="00A24F94" w:rsidRPr="00BA700C" w:rsidRDefault="00034D3E" w:rsidP="005F1216">
            <w:pPr>
              <w:spacing w:after="0" w:line="259" w:lineRule="auto"/>
              <w:ind w:left="0" w:right="0" w:firstLine="0"/>
              <w:jc w:val="left"/>
              <w:rPr>
                <w:color w:val="auto"/>
                <w:lang w:val="kk-KZ"/>
              </w:rPr>
            </w:pPr>
            <w:r w:rsidRPr="00BA700C">
              <w:rPr>
                <w:color w:val="auto"/>
                <w:sz w:val="24"/>
                <w:lang w:val="kk-KZ"/>
              </w:rPr>
              <w:t>Райымкулова</w:t>
            </w:r>
          </w:p>
        </w:tc>
      </w:tr>
      <w:tr w:rsidR="00F33182" w:rsidRPr="00BA700C" w14:paraId="21293E7D" w14:textId="77777777" w:rsidTr="00034D3E">
        <w:trPr>
          <w:trHeight w:val="290"/>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0CACCD39" w14:textId="77777777" w:rsidR="00034D3E" w:rsidRPr="00BA700C" w:rsidRDefault="00034D3E" w:rsidP="005F1216">
            <w:pPr>
              <w:spacing w:after="0" w:line="259" w:lineRule="auto"/>
              <w:ind w:left="0" w:right="0" w:firstLine="0"/>
              <w:jc w:val="left"/>
              <w:rPr>
                <w:color w:val="auto"/>
                <w:sz w:val="24"/>
                <w:lang w:val="kk-KZ"/>
              </w:rPr>
            </w:pPr>
            <w:r w:rsidRPr="00BA700C">
              <w:rPr>
                <w:color w:val="auto"/>
                <w:sz w:val="24"/>
                <w:lang w:val="kk-KZ"/>
              </w:rPr>
              <w:t>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C49AB31" w14:textId="77777777" w:rsidR="00034D3E" w:rsidRPr="00BA700C" w:rsidRDefault="00034D3E" w:rsidP="005F1216">
            <w:pPr>
              <w:spacing w:after="0" w:line="259" w:lineRule="auto"/>
              <w:ind w:left="0" w:right="0" w:firstLine="0"/>
              <w:jc w:val="left"/>
              <w:rPr>
                <w:color w:val="auto"/>
                <w:sz w:val="24"/>
                <w:lang w:val="kk-KZ"/>
              </w:rPr>
            </w:pPr>
            <w:r w:rsidRPr="00BA700C">
              <w:rPr>
                <w:color w:val="auto"/>
                <w:sz w:val="24"/>
                <w:lang w:val="kk-KZ"/>
              </w:rPr>
              <w:t>Кәттабек А.</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11396C71" w14:textId="77777777" w:rsidR="00034D3E" w:rsidRPr="00BA700C" w:rsidRDefault="00034D3E" w:rsidP="005F1216">
            <w:pPr>
              <w:spacing w:after="0" w:line="259" w:lineRule="auto"/>
              <w:ind w:left="11" w:right="0" w:firstLine="0"/>
              <w:jc w:val="center"/>
              <w:rPr>
                <w:color w:val="auto"/>
                <w:sz w:val="24"/>
                <w:lang w:val="kk-KZ"/>
              </w:rPr>
            </w:pPr>
            <w:r w:rsidRPr="00BA700C">
              <w:rPr>
                <w:color w:val="auto"/>
                <w:sz w:val="24"/>
                <w:lang w:val="kk-KZ"/>
              </w:rPr>
              <w:t>ІІІ</w:t>
            </w: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301E545" w14:textId="77777777" w:rsidR="00034D3E" w:rsidRPr="00BA700C" w:rsidRDefault="00034D3E" w:rsidP="005F1216">
            <w:pPr>
              <w:spacing w:after="0" w:line="259" w:lineRule="auto"/>
              <w:ind w:left="11" w:right="0" w:firstLine="0"/>
              <w:jc w:val="center"/>
              <w:rPr>
                <w:color w:val="auto"/>
                <w:sz w:val="24"/>
                <w:lang w:val="kk-KZ"/>
              </w:rPr>
            </w:pPr>
            <w:r w:rsidRPr="00BA700C">
              <w:rPr>
                <w:color w:val="auto"/>
                <w:sz w:val="24"/>
                <w:lang w:val="kk-KZ"/>
              </w:rPr>
              <w:t>8</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AC56713" w14:textId="77777777" w:rsidR="00034D3E" w:rsidRPr="00BA700C" w:rsidRDefault="00034D3E" w:rsidP="005F1216">
            <w:pPr>
              <w:spacing w:after="0" w:line="259" w:lineRule="auto"/>
              <w:ind w:left="0" w:right="0" w:firstLine="0"/>
              <w:jc w:val="left"/>
              <w:rPr>
                <w:color w:val="auto"/>
                <w:sz w:val="24"/>
                <w:lang w:val="kk-KZ"/>
              </w:rPr>
            </w:pPr>
            <w:r w:rsidRPr="00BA700C">
              <w:rPr>
                <w:color w:val="auto"/>
                <w:sz w:val="24"/>
                <w:lang w:val="kk-KZ"/>
              </w:rPr>
              <w:t>математика</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62102A07" w14:textId="77777777" w:rsidR="00034D3E" w:rsidRPr="00BA700C" w:rsidRDefault="00034D3E" w:rsidP="005F1216">
            <w:pPr>
              <w:spacing w:after="0" w:line="259" w:lineRule="auto"/>
              <w:ind w:left="0" w:right="0" w:firstLine="0"/>
              <w:jc w:val="left"/>
              <w:rPr>
                <w:color w:val="auto"/>
                <w:sz w:val="24"/>
                <w:lang w:val="kk-KZ"/>
              </w:rPr>
            </w:pPr>
            <w:r w:rsidRPr="00BA700C">
              <w:rPr>
                <w:color w:val="auto"/>
                <w:sz w:val="24"/>
                <w:lang w:val="kk-KZ"/>
              </w:rPr>
              <w:t>Еркинбекова Б.</w:t>
            </w:r>
          </w:p>
        </w:tc>
      </w:tr>
      <w:tr w:rsidR="00F33182" w:rsidRPr="00BA700C" w14:paraId="27D6FFC3" w14:textId="77777777" w:rsidTr="00034D3E">
        <w:trPr>
          <w:trHeight w:val="290"/>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464F031F" w14:textId="77777777" w:rsidR="00034D3E" w:rsidRPr="00BA700C" w:rsidRDefault="00034D3E" w:rsidP="005F1216">
            <w:pPr>
              <w:spacing w:after="0" w:line="259" w:lineRule="auto"/>
              <w:ind w:left="0" w:right="0" w:firstLine="0"/>
              <w:jc w:val="left"/>
              <w:rPr>
                <w:color w:val="auto"/>
                <w:sz w:val="24"/>
                <w:lang w:val="kk-KZ"/>
              </w:rPr>
            </w:pPr>
            <w:r w:rsidRPr="00BA700C">
              <w:rPr>
                <w:color w:val="auto"/>
                <w:sz w:val="24"/>
                <w:lang w:val="kk-KZ"/>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6037A190" w14:textId="77777777" w:rsidR="00034D3E" w:rsidRPr="00BA700C" w:rsidRDefault="007B37E9" w:rsidP="005F1216">
            <w:pPr>
              <w:spacing w:after="0" w:line="259" w:lineRule="auto"/>
              <w:ind w:left="0" w:right="0" w:firstLine="0"/>
              <w:jc w:val="left"/>
              <w:rPr>
                <w:color w:val="auto"/>
                <w:sz w:val="24"/>
                <w:lang w:val="kk-KZ"/>
              </w:rPr>
            </w:pPr>
            <w:r w:rsidRPr="00BA700C">
              <w:rPr>
                <w:color w:val="auto"/>
                <w:sz w:val="24"/>
                <w:lang w:val="kk-KZ"/>
              </w:rPr>
              <w:t>Серікбай А.</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513E0154" w14:textId="77777777" w:rsidR="00034D3E" w:rsidRPr="00BA700C" w:rsidRDefault="007B37E9" w:rsidP="005F1216">
            <w:pPr>
              <w:spacing w:after="0" w:line="259" w:lineRule="auto"/>
              <w:ind w:left="11" w:right="0" w:firstLine="0"/>
              <w:jc w:val="center"/>
              <w:rPr>
                <w:color w:val="auto"/>
                <w:sz w:val="24"/>
                <w:lang w:val="kk-KZ"/>
              </w:rPr>
            </w:pPr>
            <w:r w:rsidRPr="00BA700C">
              <w:rPr>
                <w:color w:val="auto"/>
                <w:sz w:val="24"/>
                <w:lang w:val="kk-KZ"/>
              </w:rPr>
              <w:t>ІІІ</w:t>
            </w: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2C5E28F" w14:textId="77777777" w:rsidR="00034D3E" w:rsidRPr="00BA700C" w:rsidRDefault="007B37E9" w:rsidP="005F1216">
            <w:pPr>
              <w:spacing w:after="0" w:line="259" w:lineRule="auto"/>
              <w:ind w:left="11" w:right="0" w:firstLine="0"/>
              <w:jc w:val="center"/>
              <w:rPr>
                <w:color w:val="auto"/>
                <w:sz w:val="24"/>
                <w:lang w:val="kk-KZ"/>
              </w:rPr>
            </w:pPr>
            <w:r w:rsidRPr="00BA700C">
              <w:rPr>
                <w:color w:val="auto"/>
                <w:sz w:val="24"/>
                <w:lang w:val="kk-KZ"/>
              </w:rPr>
              <w:t>8</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C916922" w14:textId="77777777" w:rsidR="00034D3E" w:rsidRPr="00BA700C" w:rsidRDefault="007B37E9" w:rsidP="005F1216">
            <w:pPr>
              <w:spacing w:after="0" w:line="259" w:lineRule="auto"/>
              <w:ind w:left="0" w:right="0" w:firstLine="0"/>
              <w:jc w:val="left"/>
              <w:rPr>
                <w:color w:val="auto"/>
                <w:sz w:val="24"/>
                <w:lang w:val="kk-KZ"/>
              </w:rPr>
            </w:pPr>
            <w:r w:rsidRPr="00BA700C">
              <w:rPr>
                <w:color w:val="auto"/>
                <w:sz w:val="24"/>
                <w:lang w:val="kk-KZ"/>
              </w:rPr>
              <w:t>информатика</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417B0762" w14:textId="77777777" w:rsidR="00034D3E" w:rsidRPr="00BA700C" w:rsidRDefault="007B37E9" w:rsidP="005F1216">
            <w:pPr>
              <w:spacing w:after="0" w:line="259" w:lineRule="auto"/>
              <w:ind w:left="0" w:right="0" w:firstLine="0"/>
              <w:jc w:val="left"/>
              <w:rPr>
                <w:color w:val="auto"/>
                <w:sz w:val="24"/>
                <w:lang w:val="kk-KZ"/>
              </w:rPr>
            </w:pPr>
            <w:r w:rsidRPr="00BA700C">
              <w:rPr>
                <w:color w:val="auto"/>
                <w:sz w:val="24"/>
                <w:lang w:val="kk-KZ"/>
              </w:rPr>
              <w:t>Калтаева</w:t>
            </w:r>
          </w:p>
        </w:tc>
      </w:tr>
      <w:tr w:rsidR="007B37E9" w:rsidRPr="00BA700C" w14:paraId="6C6A7278" w14:textId="77777777" w:rsidTr="00034D3E">
        <w:trPr>
          <w:trHeight w:val="290"/>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7E1EA86A" w14:textId="77777777" w:rsidR="007B37E9" w:rsidRPr="00BA700C" w:rsidRDefault="007B37E9" w:rsidP="005F1216">
            <w:pPr>
              <w:spacing w:after="0" w:line="259" w:lineRule="auto"/>
              <w:ind w:left="0" w:right="0" w:firstLine="0"/>
              <w:jc w:val="left"/>
              <w:rPr>
                <w:color w:val="auto"/>
                <w:sz w:val="24"/>
                <w:lang w:val="kk-KZ"/>
              </w:rPr>
            </w:pPr>
            <w:r w:rsidRPr="00BA700C">
              <w:rPr>
                <w:color w:val="auto"/>
                <w:sz w:val="24"/>
                <w:lang w:val="kk-KZ"/>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92FDCC5" w14:textId="77777777" w:rsidR="007B37E9" w:rsidRPr="00BA700C" w:rsidRDefault="007B37E9" w:rsidP="005F1216">
            <w:pPr>
              <w:spacing w:after="0" w:line="259" w:lineRule="auto"/>
              <w:ind w:left="0" w:right="0" w:firstLine="0"/>
              <w:jc w:val="left"/>
              <w:rPr>
                <w:color w:val="auto"/>
                <w:sz w:val="24"/>
                <w:lang w:val="kk-KZ"/>
              </w:rPr>
            </w:pPr>
            <w:r w:rsidRPr="00BA700C">
              <w:rPr>
                <w:color w:val="auto"/>
                <w:sz w:val="24"/>
                <w:lang w:val="kk-KZ"/>
              </w:rPr>
              <w:t>Ерсултанұлы</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3C3571EB" w14:textId="77777777" w:rsidR="007B37E9" w:rsidRPr="00BA700C" w:rsidRDefault="007B37E9" w:rsidP="005F1216">
            <w:pPr>
              <w:spacing w:after="0" w:line="259" w:lineRule="auto"/>
              <w:ind w:left="11" w:right="0" w:firstLine="0"/>
              <w:jc w:val="center"/>
              <w:rPr>
                <w:color w:val="auto"/>
                <w:sz w:val="24"/>
                <w:lang w:val="kk-KZ"/>
              </w:rPr>
            </w:pPr>
            <w:r w:rsidRPr="00BA700C">
              <w:rPr>
                <w:color w:val="auto"/>
                <w:sz w:val="24"/>
                <w:lang w:val="kk-KZ"/>
              </w:rPr>
              <w:t>ІІІ</w:t>
            </w: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960240D" w14:textId="77777777" w:rsidR="007B37E9" w:rsidRPr="00BA700C" w:rsidRDefault="007B37E9" w:rsidP="005F1216">
            <w:pPr>
              <w:spacing w:after="0" w:line="259" w:lineRule="auto"/>
              <w:ind w:left="11" w:right="0" w:firstLine="0"/>
              <w:jc w:val="center"/>
              <w:rPr>
                <w:color w:val="auto"/>
                <w:sz w:val="24"/>
                <w:lang w:val="kk-KZ"/>
              </w:rPr>
            </w:pPr>
            <w:r w:rsidRPr="00BA700C">
              <w:rPr>
                <w:color w:val="auto"/>
                <w:sz w:val="24"/>
                <w:lang w:val="kk-KZ"/>
              </w:rPr>
              <w:t>7</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8540534" w14:textId="77777777" w:rsidR="007B37E9" w:rsidRPr="00BA700C" w:rsidRDefault="007B37E9" w:rsidP="005F1216">
            <w:pPr>
              <w:spacing w:after="0" w:line="259" w:lineRule="auto"/>
              <w:ind w:left="0" w:right="0" w:firstLine="0"/>
              <w:jc w:val="left"/>
              <w:rPr>
                <w:color w:val="auto"/>
                <w:sz w:val="24"/>
                <w:lang w:val="kk-KZ"/>
              </w:rPr>
            </w:pPr>
            <w:r w:rsidRPr="00BA700C">
              <w:rPr>
                <w:color w:val="auto"/>
                <w:sz w:val="24"/>
                <w:lang w:val="kk-KZ"/>
              </w:rPr>
              <w:t>география</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3A5866BF" w14:textId="77777777" w:rsidR="007B37E9" w:rsidRPr="00BA700C" w:rsidRDefault="007B37E9" w:rsidP="005F1216">
            <w:pPr>
              <w:spacing w:after="0" w:line="259" w:lineRule="auto"/>
              <w:ind w:left="0" w:right="0" w:firstLine="0"/>
              <w:jc w:val="left"/>
              <w:rPr>
                <w:color w:val="auto"/>
                <w:sz w:val="24"/>
                <w:lang w:val="kk-KZ"/>
              </w:rPr>
            </w:pPr>
            <w:r w:rsidRPr="00BA700C">
              <w:rPr>
                <w:color w:val="auto"/>
                <w:sz w:val="24"/>
                <w:lang w:val="kk-KZ"/>
              </w:rPr>
              <w:t>Касымбекова</w:t>
            </w:r>
          </w:p>
        </w:tc>
      </w:tr>
    </w:tbl>
    <w:p w14:paraId="4AB65191" w14:textId="77777777" w:rsidR="00A24F94" w:rsidRPr="00BA700C" w:rsidRDefault="00F33182" w:rsidP="00F33182">
      <w:pPr>
        <w:spacing w:after="15" w:line="249" w:lineRule="auto"/>
        <w:ind w:left="287" w:right="52"/>
        <w:jc w:val="center"/>
        <w:rPr>
          <w:color w:val="auto"/>
          <w:lang w:val="kk-KZ"/>
        </w:rPr>
      </w:pPr>
      <w:r w:rsidRPr="00BA700C">
        <w:rPr>
          <w:b/>
          <w:color w:val="auto"/>
          <w:lang w:val="kk-KZ"/>
        </w:rPr>
        <w:t>Республикалық президенттік олимпиада</w:t>
      </w:r>
    </w:p>
    <w:tbl>
      <w:tblPr>
        <w:tblW w:w="9740" w:type="dxa"/>
        <w:tblInd w:w="290" w:type="dxa"/>
        <w:tblCellMar>
          <w:top w:w="15" w:type="dxa"/>
          <w:left w:w="110" w:type="dxa"/>
          <w:right w:w="87" w:type="dxa"/>
        </w:tblCellMar>
        <w:tblLook w:val="04A0" w:firstRow="1" w:lastRow="0" w:firstColumn="1" w:lastColumn="0" w:noHBand="0" w:noVBand="1"/>
      </w:tblPr>
      <w:tblGrid>
        <w:gridCol w:w="426"/>
        <w:gridCol w:w="1440"/>
        <w:gridCol w:w="2349"/>
        <w:gridCol w:w="1408"/>
        <w:gridCol w:w="1444"/>
        <w:gridCol w:w="2673"/>
      </w:tblGrid>
      <w:tr w:rsidR="003E059E" w:rsidRPr="00BA700C" w14:paraId="26DCDA0F" w14:textId="77777777" w:rsidTr="00D50276">
        <w:trPr>
          <w:trHeight w:val="55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4F63F7C6" w14:textId="77777777" w:rsidR="00A24F94" w:rsidRPr="00BA700C" w:rsidRDefault="00A24F94" w:rsidP="005F1216">
            <w:pPr>
              <w:spacing w:after="0" w:line="259" w:lineRule="auto"/>
              <w:ind w:left="0" w:right="0" w:firstLine="0"/>
              <w:rPr>
                <w:color w:val="auto"/>
              </w:rPr>
            </w:pPr>
            <w:r w:rsidRPr="00BA700C">
              <w:rPr>
                <w:color w:val="auto"/>
                <w:sz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9254770"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w:t>
            </w:r>
            <w:proofErr w:type="spellEnd"/>
            <w:r w:rsidRPr="00BA700C">
              <w:rPr>
                <w:color w:val="auto"/>
                <w:sz w:val="24"/>
              </w:rPr>
              <w:t xml:space="preserve"> </w:t>
            </w:r>
            <w:proofErr w:type="spellStart"/>
            <w:r w:rsidRPr="00BA700C">
              <w:rPr>
                <w:color w:val="auto"/>
                <w:sz w:val="24"/>
              </w:rPr>
              <w:t>жөні</w:t>
            </w:r>
            <w:proofErr w:type="spellEnd"/>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14:paraId="36326BBB"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Тақырыбы</w:t>
            </w:r>
            <w:proofErr w:type="spellEnd"/>
            <w:r w:rsidRPr="00BA700C">
              <w:rPr>
                <w:color w:val="auto"/>
                <w:sz w:val="24"/>
              </w:rPr>
              <w:t xml:space="preserve">, </w:t>
            </w:r>
            <w:proofErr w:type="spellStart"/>
            <w:r w:rsidRPr="00BA700C">
              <w:rPr>
                <w:color w:val="auto"/>
                <w:sz w:val="24"/>
              </w:rPr>
              <w:t>жетістігі</w:t>
            </w:r>
            <w:proofErr w:type="spellEnd"/>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475BA8D2" w14:textId="77777777" w:rsidR="00A24F94" w:rsidRPr="00BA700C" w:rsidRDefault="00A24F94" w:rsidP="005F1216">
            <w:pPr>
              <w:spacing w:after="0" w:line="259" w:lineRule="auto"/>
              <w:ind w:left="0" w:right="0" w:firstLine="0"/>
              <w:rPr>
                <w:color w:val="auto"/>
              </w:rPr>
            </w:pPr>
            <w:proofErr w:type="spellStart"/>
            <w:r w:rsidRPr="00BA700C">
              <w:rPr>
                <w:color w:val="auto"/>
                <w:sz w:val="24"/>
              </w:rPr>
              <w:t>Сыныбы</w:t>
            </w:r>
            <w:proofErr w:type="spellEnd"/>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2268497F"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Пәні</w:t>
            </w:r>
            <w:proofErr w:type="spellEnd"/>
          </w:p>
        </w:tc>
        <w:tc>
          <w:tcPr>
            <w:tcW w:w="2673" w:type="dxa"/>
            <w:tcBorders>
              <w:top w:val="single" w:sz="4" w:space="0" w:color="000000"/>
              <w:left w:val="single" w:sz="4" w:space="0" w:color="000000"/>
              <w:bottom w:val="single" w:sz="4" w:space="0" w:color="000000"/>
              <w:right w:val="single" w:sz="4" w:space="0" w:color="000000"/>
            </w:tcBorders>
            <w:shd w:val="clear" w:color="auto" w:fill="auto"/>
          </w:tcPr>
          <w:p w14:paraId="15D85260"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Жетекшісі</w:t>
            </w:r>
            <w:proofErr w:type="spellEnd"/>
          </w:p>
        </w:tc>
      </w:tr>
      <w:tr w:rsidR="003E059E" w:rsidRPr="00BA700C" w14:paraId="695D0A1B" w14:textId="77777777" w:rsidTr="00D50276">
        <w:trPr>
          <w:trHeight w:val="28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01A6393C" w14:textId="77777777" w:rsidR="00A24F94" w:rsidRPr="00BA700C" w:rsidRDefault="00A24F94" w:rsidP="005F1216">
            <w:pPr>
              <w:spacing w:after="0" w:line="259" w:lineRule="auto"/>
              <w:ind w:left="0" w:right="0" w:firstLine="0"/>
              <w:jc w:val="left"/>
              <w:rPr>
                <w:color w:val="auto"/>
              </w:rPr>
            </w:pPr>
            <w:r w:rsidRPr="00BA700C">
              <w:rPr>
                <w:color w:val="auto"/>
                <w:sz w:val="24"/>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0EE66B8" w14:textId="77777777" w:rsidR="00A24F94" w:rsidRPr="00BA700C" w:rsidRDefault="003E059E" w:rsidP="005F1216">
            <w:pPr>
              <w:spacing w:after="0" w:line="259" w:lineRule="auto"/>
              <w:ind w:left="0" w:right="0" w:firstLine="0"/>
              <w:jc w:val="left"/>
              <w:rPr>
                <w:color w:val="auto"/>
                <w:lang w:val="kk-KZ"/>
              </w:rPr>
            </w:pPr>
            <w:r w:rsidRPr="00BA700C">
              <w:rPr>
                <w:color w:val="auto"/>
                <w:sz w:val="24"/>
                <w:lang w:val="kk-KZ"/>
              </w:rPr>
              <w:t>Сайпидин А.</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14:paraId="34E79C54" w14:textId="77777777" w:rsidR="00A24F94" w:rsidRPr="00BA700C" w:rsidRDefault="003E059E" w:rsidP="005F1216">
            <w:pPr>
              <w:spacing w:after="0" w:line="259" w:lineRule="auto"/>
              <w:ind w:left="0" w:right="0" w:firstLine="0"/>
              <w:jc w:val="left"/>
              <w:rPr>
                <w:color w:val="auto"/>
                <w:lang w:val="kk-KZ"/>
              </w:rPr>
            </w:pPr>
            <w:r w:rsidRPr="00BA700C">
              <w:rPr>
                <w:color w:val="auto"/>
                <w:sz w:val="24"/>
                <w:lang w:val="kk-KZ"/>
              </w:rPr>
              <w:t>ІІІ орын</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34650EA5" w14:textId="77777777" w:rsidR="00A24F94" w:rsidRPr="00BA700C" w:rsidRDefault="003E059E" w:rsidP="005F1216">
            <w:pPr>
              <w:spacing w:after="0" w:line="259" w:lineRule="auto"/>
              <w:ind w:left="0" w:right="21" w:firstLine="0"/>
              <w:jc w:val="center"/>
              <w:rPr>
                <w:color w:val="auto"/>
                <w:lang w:val="kk-KZ"/>
              </w:rPr>
            </w:pPr>
            <w:r w:rsidRPr="00BA700C">
              <w:rPr>
                <w:color w:val="auto"/>
                <w:sz w:val="24"/>
                <w:lang w:val="kk-KZ"/>
              </w:rPr>
              <w:t>11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23EF9866" w14:textId="77777777" w:rsidR="00A24F94" w:rsidRPr="00BA700C" w:rsidRDefault="00A24F94" w:rsidP="005F1216">
            <w:pPr>
              <w:spacing w:after="0" w:line="259" w:lineRule="auto"/>
              <w:ind w:left="0" w:right="0" w:firstLine="0"/>
              <w:jc w:val="left"/>
              <w:rPr>
                <w:color w:val="auto"/>
                <w:sz w:val="24"/>
                <w:lang w:val="kk-KZ"/>
              </w:rPr>
            </w:pPr>
            <w:proofErr w:type="spellStart"/>
            <w:r w:rsidRPr="00BA700C">
              <w:rPr>
                <w:color w:val="auto"/>
                <w:sz w:val="24"/>
              </w:rPr>
              <w:t>География</w:t>
            </w:r>
            <w:proofErr w:type="spellEnd"/>
          </w:p>
          <w:p w14:paraId="39B64D55" w14:textId="77777777" w:rsidR="003E059E" w:rsidRPr="00BA700C" w:rsidRDefault="003E059E" w:rsidP="005F1216">
            <w:pPr>
              <w:spacing w:after="0" w:line="259" w:lineRule="auto"/>
              <w:ind w:left="0" w:right="0" w:firstLine="0"/>
              <w:jc w:val="left"/>
              <w:rPr>
                <w:color w:val="auto"/>
                <w:sz w:val="24"/>
                <w:lang w:val="kk-KZ"/>
              </w:rPr>
            </w:pPr>
            <w:r w:rsidRPr="00BA700C">
              <w:rPr>
                <w:color w:val="auto"/>
                <w:sz w:val="24"/>
                <w:lang w:val="kk-KZ"/>
              </w:rPr>
              <w:t>Физика</w:t>
            </w:r>
          </w:p>
          <w:p w14:paraId="21C18C46" w14:textId="77777777" w:rsidR="003E059E" w:rsidRPr="00BA700C" w:rsidRDefault="003E059E" w:rsidP="005F1216">
            <w:pPr>
              <w:spacing w:after="0" w:line="259" w:lineRule="auto"/>
              <w:ind w:left="0" w:right="0" w:firstLine="0"/>
              <w:jc w:val="left"/>
              <w:rPr>
                <w:color w:val="auto"/>
                <w:sz w:val="24"/>
                <w:lang w:val="kk-KZ"/>
              </w:rPr>
            </w:pPr>
            <w:r w:rsidRPr="00BA700C">
              <w:rPr>
                <w:color w:val="auto"/>
                <w:sz w:val="24"/>
                <w:lang w:val="kk-KZ"/>
              </w:rPr>
              <w:t>Математика</w:t>
            </w:r>
          </w:p>
          <w:p w14:paraId="192F1D78" w14:textId="77777777" w:rsidR="003E059E" w:rsidRPr="00BA700C" w:rsidRDefault="003E059E" w:rsidP="005F1216">
            <w:pPr>
              <w:spacing w:after="0" w:line="259" w:lineRule="auto"/>
              <w:ind w:left="0" w:right="0" w:firstLine="0"/>
              <w:jc w:val="left"/>
              <w:rPr>
                <w:color w:val="auto"/>
                <w:lang w:val="kk-KZ"/>
              </w:rPr>
            </w:pPr>
            <w:r w:rsidRPr="00BA700C">
              <w:rPr>
                <w:color w:val="auto"/>
                <w:sz w:val="24"/>
                <w:lang w:val="kk-KZ"/>
              </w:rPr>
              <w:t>химия</w:t>
            </w:r>
          </w:p>
        </w:tc>
        <w:tc>
          <w:tcPr>
            <w:tcW w:w="2673" w:type="dxa"/>
            <w:tcBorders>
              <w:top w:val="single" w:sz="4" w:space="0" w:color="000000"/>
              <w:left w:val="single" w:sz="4" w:space="0" w:color="000000"/>
              <w:bottom w:val="single" w:sz="4" w:space="0" w:color="000000"/>
              <w:right w:val="single" w:sz="4" w:space="0" w:color="000000"/>
            </w:tcBorders>
            <w:shd w:val="clear" w:color="auto" w:fill="auto"/>
          </w:tcPr>
          <w:p w14:paraId="3F8A355F" w14:textId="77777777" w:rsidR="00A24F94" w:rsidRPr="00BA700C" w:rsidRDefault="003E059E" w:rsidP="005F1216">
            <w:pPr>
              <w:spacing w:after="0" w:line="259" w:lineRule="auto"/>
              <w:ind w:left="0" w:right="0" w:firstLine="0"/>
              <w:jc w:val="left"/>
              <w:rPr>
                <w:color w:val="auto"/>
                <w:sz w:val="24"/>
                <w:lang w:val="kk-KZ"/>
              </w:rPr>
            </w:pPr>
            <w:r w:rsidRPr="00BA700C">
              <w:rPr>
                <w:color w:val="auto"/>
                <w:sz w:val="24"/>
                <w:lang w:val="kk-KZ"/>
              </w:rPr>
              <w:t>Тореева Г.</w:t>
            </w:r>
          </w:p>
          <w:p w14:paraId="342E60DE" w14:textId="77777777" w:rsidR="003E059E" w:rsidRPr="00BA700C" w:rsidRDefault="003E059E" w:rsidP="005F1216">
            <w:pPr>
              <w:spacing w:after="0" w:line="259" w:lineRule="auto"/>
              <w:ind w:left="0" w:right="0" w:firstLine="0"/>
              <w:jc w:val="left"/>
              <w:rPr>
                <w:color w:val="auto"/>
                <w:sz w:val="24"/>
                <w:lang w:val="kk-KZ"/>
              </w:rPr>
            </w:pPr>
            <w:r w:rsidRPr="00BA700C">
              <w:rPr>
                <w:color w:val="auto"/>
                <w:sz w:val="24"/>
                <w:lang w:val="kk-KZ"/>
              </w:rPr>
              <w:t>Карсыбаева А.</w:t>
            </w:r>
          </w:p>
          <w:p w14:paraId="7246F8F1" w14:textId="77777777" w:rsidR="003E059E" w:rsidRPr="00BA700C" w:rsidRDefault="003E059E" w:rsidP="005F1216">
            <w:pPr>
              <w:spacing w:after="0" w:line="259" w:lineRule="auto"/>
              <w:ind w:left="0" w:right="0" w:firstLine="0"/>
              <w:jc w:val="left"/>
              <w:rPr>
                <w:color w:val="auto"/>
                <w:sz w:val="24"/>
                <w:lang w:val="kk-KZ"/>
              </w:rPr>
            </w:pPr>
            <w:r w:rsidRPr="00BA700C">
              <w:rPr>
                <w:color w:val="auto"/>
                <w:sz w:val="24"/>
                <w:lang w:val="kk-KZ"/>
              </w:rPr>
              <w:t>Карибаев С.</w:t>
            </w:r>
          </w:p>
          <w:p w14:paraId="27C91CA7" w14:textId="77777777" w:rsidR="003E059E" w:rsidRPr="00BA700C" w:rsidRDefault="003E059E" w:rsidP="005F1216">
            <w:pPr>
              <w:spacing w:after="0" w:line="259" w:lineRule="auto"/>
              <w:ind w:left="0" w:right="0" w:firstLine="0"/>
              <w:jc w:val="left"/>
              <w:rPr>
                <w:color w:val="auto"/>
                <w:lang w:val="kk-KZ"/>
              </w:rPr>
            </w:pPr>
            <w:r w:rsidRPr="00BA700C">
              <w:rPr>
                <w:color w:val="auto"/>
                <w:sz w:val="24"/>
                <w:lang w:val="kk-KZ"/>
              </w:rPr>
              <w:t>Мырзалиева К.</w:t>
            </w:r>
          </w:p>
        </w:tc>
      </w:tr>
    </w:tbl>
    <w:p w14:paraId="3159AD0A" w14:textId="77777777" w:rsidR="00A24F94" w:rsidRPr="003A5925" w:rsidRDefault="00A24F94" w:rsidP="00A24F94">
      <w:pPr>
        <w:spacing w:after="15" w:line="249" w:lineRule="auto"/>
        <w:ind w:left="287" w:right="52"/>
        <w:rPr>
          <w:color w:val="auto"/>
        </w:rPr>
      </w:pPr>
      <w:r w:rsidRPr="003A5925">
        <w:rPr>
          <w:b/>
          <w:color w:val="auto"/>
        </w:rPr>
        <w:t>«</w:t>
      </w:r>
      <w:proofErr w:type="spellStart"/>
      <w:r w:rsidRPr="00BA700C">
        <w:rPr>
          <w:b/>
          <w:color w:val="auto"/>
          <w:lang w:val="ru-RU"/>
        </w:rPr>
        <w:t>Зерде</w:t>
      </w:r>
      <w:proofErr w:type="spellEnd"/>
      <w:r w:rsidRPr="003A5925">
        <w:rPr>
          <w:b/>
          <w:color w:val="auto"/>
        </w:rPr>
        <w:t xml:space="preserve">» 2-7 </w:t>
      </w:r>
      <w:proofErr w:type="spellStart"/>
      <w:r w:rsidRPr="00BA700C">
        <w:rPr>
          <w:b/>
          <w:color w:val="auto"/>
          <w:lang w:val="ru-RU"/>
        </w:rPr>
        <w:t>сынып</w:t>
      </w:r>
      <w:proofErr w:type="spellEnd"/>
      <w:r w:rsidRPr="003A5925">
        <w:rPr>
          <w:b/>
          <w:color w:val="auto"/>
        </w:rPr>
        <w:t xml:space="preserve"> </w:t>
      </w:r>
      <w:proofErr w:type="spellStart"/>
      <w:r w:rsidRPr="00BA700C">
        <w:rPr>
          <w:b/>
          <w:color w:val="auto"/>
          <w:lang w:val="ru-RU"/>
        </w:rPr>
        <w:t>оқушылары</w:t>
      </w:r>
      <w:proofErr w:type="spellEnd"/>
      <w:r w:rsidRPr="003A5925">
        <w:rPr>
          <w:b/>
          <w:color w:val="auto"/>
        </w:rPr>
        <w:t xml:space="preserve"> </w:t>
      </w:r>
      <w:proofErr w:type="spellStart"/>
      <w:r w:rsidRPr="00BA700C">
        <w:rPr>
          <w:b/>
          <w:color w:val="auto"/>
          <w:lang w:val="ru-RU"/>
        </w:rPr>
        <w:t>арасында</w:t>
      </w:r>
      <w:proofErr w:type="spellEnd"/>
      <w:r w:rsidRPr="003A5925">
        <w:rPr>
          <w:b/>
          <w:color w:val="auto"/>
        </w:rPr>
        <w:t xml:space="preserve"> </w:t>
      </w:r>
      <w:proofErr w:type="spellStart"/>
      <w:r w:rsidRPr="00BA700C">
        <w:rPr>
          <w:b/>
          <w:color w:val="auto"/>
          <w:lang w:val="ru-RU"/>
        </w:rPr>
        <w:t>зерттеу</w:t>
      </w:r>
      <w:proofErr w:type="spellEnd"/>
      <w:r w:rsidRPr="003A5925">
        <w:rPr>
          <w:b/>
          <w:color w:val="auto"/>
        </w:rPr>
        <w:t xml:space="preserve"> </w:t>
      </w:r>
      <w:proofErr w:type="spellStart"/>
      <w:r w:rsidRPr="00BA700C">
        <w:rPr>
          <w:b/>
          <w:color w:val="auto"/>
          <w:lang w:val="ru-RU"/>
        </w:rPr>
        <w:t>жобалары</w:t>
      </w:r>
      <w:proofErr w:type="spellEnd"/>
      <w:r w:rsidRPr="003A5925">
        <w:rPr>
          <w:b/>
          <w:color w:val="auto"/>
        </w:rPr>
        <w:t xml:space="preserve"> </w:t>
      </w:r>
      <w:r w:rsidRPr="00BA700C">
        <w:rPr>
          <w:b/>
          <w:color w:val="auto"/>
          <w:lang w:val="ru-RU"/>
        </w:rPr>
        <w:t>мен</w:t>
      </w:r>
      <w:r w:rsidRPr="003A5925">
        <w:rPr>
          <w:b/>
          <w:color w:val="auto"/>
        </w:rPr>
        <w:t xml:space="preserve"> </w:t>
      </w:r>
      <w:proofErr w:type="spellStart"/>
      <w:r w:rsidRPr="00BA700C">
        <w:rPr>
          <w:b/>
          <w:color w:val="auto"/>
          <w:lang w:val="ru-RU"/>
        </w:rPr>
        <w:t>шығармашылық</w:t>
      </w:r>
      <w:proofErr w:type="spellEnd"/>
      <w:r w:rsidRPr="003A5925">
        <w:rPr>
          <w:b/>
          <w:color w:val="auto"/>
        </w:rPr>
        <w:t xml:space="preserve"> </w:t>
      </w:r>
      <w:proofErr w:type="spellStart"/>
      <w:r w:rsidRPr="00BA700C">
        <w:rPr>
          <w:b/>
          <w:color w:val="auto"/>
          <w:lang w:val="ru-RU"/>
        </w:rPr>
        <w:t>жұмыстарының</w:t>
      </w:r>
      <w:proofErr w:type="spellEnd"/>
      <w:r w:rsidRPr="003A5925">
        <w:rPr>
          <w:b/>
          <w:color w:val="auto"/>
        </w:rPr>
        <w:t xml:space="preserve"> </w:t>
      </w:r>
      <w:proofErr w:type="spellStart"/>
      <w:r w:rsidRPr="00BA700C">
        <w:rPr>
          <w:b/>
          <w:color w:val="auto"/>
          <w:lang w:val="ru-RU"/>
        </w:rPr>
        <w:t>аудандық</w:t>
      </w:r>
      <w:proofErr w:type="spellEnd"/>
      <w:r w:rsidRPr="003A5925">
        <w:rPr>
          <w:b/>
          <w:color w:val="auto"/>
        </w:rPr>
        <w:t xml:space="preserve"> </w:t>
      </w:r>
      <w:proofErr w:type="spellStart"/>
      <w:r w:rsidRPr="00BA700C">
        <w:rPr>
          <w:b/>
          <w:color w:val="auto"/>
          <w:lang w:val="ru-RU"/>
        </w:rPr>
        <w:t>кезеңінің</w:t>
      </w:r>
      <w:proofErr w:type="spellEnd"/>
      <w:r w:rsidRPr="003A5925">
        <w:rPr>
          <w:b/>
          <w:color w:val="auto"/>
        </w:rPr>
        <w:t xml:space="preserve"> </w:t>
      </w:r>
      <w:proofErr w:type="spellStart"/>
      <w:r w:rsidRPr="00BA700C">
        <w:rPr>
          <w:b/>
          <w:color w:val="auto"/>
          <w:lang w:val="ru-RU"/>
        </w:rPr>
        <w:t>жүлдегері</w:t>
      </w:r>
      <w:proofErr w:type="spellEnd"/>
    </w:p>
    <w:tbl>
      <w:tblPr>
        <w:tblW w:w="9971" w:type="dxa"/>
        <w:tblInd w:w="148" w:type="dxa"/>
        <w:tblLayout w:type="fixed"/>
        <w:tblCellMar>
          <w:top w:w="15" w:type="dxa"/>
          <w:left w:w="110" w:type="dxa"/>
        </w:tblCellMar>
        <w:tblLook w:val="04A0" w:firstRow="1" w:lastRow="0" w:firstColumn="1" w:lastColumn="0" w:noHBand="0" w:noVBand="1"/>
      </w:tblPr>
      <w:tblGrid>
        <w:gridCol w:w="508"/>
        <w:gridCol w:w="2411"/>
        <w:gridCol w:w="1721"/>
        <w:gridCol w:w="1418"/>
        <w:gridCol w:w="1984"/>
        <w:gridCol w:w="1929"/>
      </w:tblGrid>
      <w:tr w:rsidR="00235E91" w:rsidRPr="00BA700C" w14:paraId="3FB298A7" w14:textId="77777777" w:rsidTr="007F1FA6">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58501C71" w14:textId="77777777" w:rsidR="00A24F94" w:rsidRPr="00BA700C" w:rsidRDefault="00A24F94" w:rsidP="005F1216">
            <w:pPr>
              <w:spacing w:after="0" w:line="259" w:lineRule="auto"/>
              <w:ind w:left="0" w:right="0" w:firstLine="0"/>
              <w:jc w:val="left"/>
              <w:rPr>
                <w:color w:val="auto"/>
              </w:rPr>
            </w:pPr>
            <w:r w:rsidRPr="00BA700C">
              <w:rPr>
                <w:color w:val="auto"/>
                <w:sz w:val="24"/>
              </w:rPr>
              <w:t>қ\с</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46003A7" w14:textId="77777777" w:rsidR="00A24F94" w:rsidRPr="00BA700C" w:rsidRDefault="00A24F94" w:rsidP="005F1216">
            <w:pPr>
              <w:spacing w:after="0" w:line="259" w:lineRule="auto"/>
              <w:ind w:left="1" w:right="0" w:firstLine="0"/>
              <w:jc w:val="center"/>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278E706" w14:textId="77777777" w:rsidR="00A24F94" w:rsidRPr="00BA700C" w:rsidRDefault="00A24F94" w:rsidP="005F1216">
            <w:pPr>
              <w:spacing w:after="0" w:line="259" w:lineRule="auto"/>
              <w:ind w:left="1" w:right="0" w:firstLine="0"/>
              <w:jc w:val="center"/>
              <w:rPr>
                <w:color w:val="auto"/>
              </w:rPr>
            </w:pPr>
            <w:proofErr w:type="spellStart"/>
            <w:r w:rsidRPr="00BA700C">
              <w:rPr>
                <w:color w:val="auto"/>
                <w:sz w:val="24"/>
              </w:rPr>
              <w:t>Орны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43A45A" w14:textId="77777777" w:rsidR="00A24F94" w:rsidRPr="00BA700C" w:rsidRDefault="00A24F94" w:rsidP="005F1216">
            <w:pPr>
              <w:spacing w:after="0" w:line="259" w:lineRule="auto"/>
              <w:ind w:left="148" w:right="0" w:firstLine="0"/>
              <w:jc w:val="left"/>
              <w:rPr>
                <w:color w:val="auto"/>
              </w:rPr>
            </w:pPr>
            <w:proofErr w:type="spellStart"/>
            <w:r w:rsidRPr="00BA700C">
              <w:rPr>
                <w:color w:val="auto"/>
                <w:sz w:val="24"/>
              </w:rPr>
              <w:t>Сыныбы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04DC00" w14:textId="77777777" w:rsidR="00A24F94" w:rsidRPr="00BA700C" w:rsidRDefault="00A24F94" w:rsidP="005F1216">
            <w:pPr>
              <w:spacing w:after="0" w:line="259" w:lineRule="auto"/>
              <w:ind w:left="3" w:right="0" w:firstLine="0"/>
              <w:jc w:val="center"/>
              <w:rPr>
                <w:color w:val="auto"/>
              </w:rPr>
            </w:pPr>
            <w:proofErr w:type="spellStart"/>
            <w:r w:rsidRPr="00BA700C">
              <w:rPr>
                <w:color w:val="auto"/>
                <w:sz w:val="24"/>
              </w:rPr>
              <w:t>Пәні</w:t>
            </w:r>
            <w:proofErr w:type="spellEnd"/>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6678B487" w14:textId="77777777" w:rsidR="00A24F94" w:rsidRPr="00BA700C" w:rsidRDefault="00A24F94" w:rsidP="005F1216">
            <w:pPr>
              <w:spacing w:after="0" w:line="259" w:lineRule="auto"/>
              <w:ind w:left="0"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235E91" w:rsidRPr="00BA700C" w14:paraId="1BD83D58" w14:textId="77777777" w:rsidTr="007F1FA6">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419710F1" w14:textId="77777777" w:rsidR="00A24F94" w:rsidRPr="00BA700C" w:rsidRDefault="00A24F94" w:rsidP="005F1216">
            <w:pPr>
              <w:spacing w:after="0" w:line="259" w:lineRule="auto"/>
              <w:ind w:left="0" w:right="0" w:firstLine="0"/>
              <w:jc w:val="left"/>
              <w:rPr>
                <w:color w:val="auto"/>
              </w:rPr>
            </w:pPr>
            <w:r w:rsidRPr="00BA700C">
              <w:rPr>
                <w:color w:val="auto"/>
                <w:sz w:val="24"/>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B71B1F5" w14:textId="77777777" w:rsidR="00A24F94" w:rsidRPr="00BA700C" w:rsidRDefault="00235E91" w:rsidP="005F1216">
            <w:pPr>
              <w:spacing w:after="0" w:line="259" w:lineRule="auto"/>
              <w:ind w:left="0" w:right="0" w:firstLine="0"/>
              <w:jc w:val="left"/>
              <w:rPr>
                <w:color w:val="auto"/>
                <w:lang w:val="kk-KZ"/>
              </w:rPr>
            </w:pPr>
            <w:r w:rsidRPr="00BA700C">
              <w:rPr>
                <w:color w:val="auto"/>
                <w:sz w:val="24"/>
                <w:lang w:val="kk-KZ"/>
              </w:rPr>
              <w:t>Хаит Алнұр</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3C4FDFD" w14:textId="77777777" w:rsidR="00A24F94" w:rsidRPr="00BA700C" w:rsidRDefault="00235E91" w:rsidP="005F1216">
            <w:pPr>
              <w:spacing w:after="0" w:line="259" w:lineRule="auto"/>
              <w:ind w:left="2" w:right="0" w:firstLine="0"/>
              <w:jc w:val="center"/>
              <w:rPr>
                <w:color w:val="auto"/>
                <w:lang w:val="kk-KZ"/>
              </w:rPr>
            </w:pPr>
            <w:r w:rsidRPr="00BA700C">
              <w:rPr>
                <w:color w:val="auto"/>
                <w:sz w:val="24"/>
              </w:rPr>
              <w:t>І</w:t>
            </w:r>
            <w:r w:rsidRPr="00BA700C">
              <w:rPr>
                <w:color w:val="auto"/>
                <w:sz w:val="24"/>
                <w:lang w:val="kk-KZ"/>
              </w:rPr>
              <w:t xml:space="preserve"> орын аудандық кезең</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50A1A9" w14:textId="77777777" w:rsidR="00A24F94" w:rsidRPr="00BA700C" w:rsidRDefault="00A24F94" w:rsidP="005F1216">
            <w:pPr>
              <w:spacing w:after="0" w:line="259" w:lineRule="auto"/>
              <w:ind w:left="4" w:right="0" w:firstLine="0"/>
              <w:jc w:val="center"/>
              <w:rPr>
                <w:color w:val="auto"/>
              </w:rPr>
            </w:pPr>
            <w:r w:rsidRPr="00BA700C">
              <w:rPr>
                <w:color w:val="auto"/>
                <w:sz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56A690" w14:textId="77777777" w:rsidR="00A24F94" w:rsidRPr="00BA700C" w:rsidRDefault="00235E91" w:rsidP="005F1216">
            <w:pPr>
              <w:spacing w:after="0" w:line="259" w:lineRule="auto"/>
              <w:ind w:left="0" w:right="0" w:firstLine="0"/>
              <w:rPr>
                <w:color w:val="auto"/>
                <w:lang w:val="kk-KZ"/>
              </w:rPr>
            </w:pPr>
            <w:r w:rsidRPr="00BA700C">
              <w:rPr>
                <w:color w:val="auto"/>
                <w:sz w:val="24"/>
                <w:lang w:val="kk-KZ"/>
              </w:rPr>
              <w:t>жаратылыстану</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2640B7CF" w14:textId="77777777" w:rsidR="00A24F94" w:rsidRPr="00BA700C" w:rsidRDefault="00235E91" w:rsidP="005F1216">
            <w:pPr>
              <w:spacing w:after="0" w:line="259" w:lineRule="auto"/>
              <w:ind w:left="0" w:right="0" w:firstLine="0"/>
              <w:jc w:val="left"/>
              <w:rPr>
                <w:color w:val="auto"/>
                <w:lang w:val="kk-KZ"/>
              </w:rPr>
            </w:pPr>
            <w:r w:rsidRPr="00BA700C">
              <w:rPr>
                <w:color w:val="auto"/>
                <w:sz w:val="24"/>
                <w:lang w:val="kk-KZ"/>
              </w:rPr>
              <w:t>Отенова А.</w:t>
            </w:r>
          </w:p>
        </w:tc>
      </w:tr>
      <w:tr w:rsidR="00235E91" w:rsidRPr="00BA700C" w14:paraId="3904F0D4" w14:textId="77777777" w:rsidTr="007F1FA6">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51B614D6" w14:textId="77777777" w:rsidR="00235E91" w:rsidRPr="00BA700C" w:rsidRDefault="00235E91" w:rsidP="005F1216">
            <w:pPr>
              <w:spacing w:after="0" w:line="259" w:lineRule="auto"/>
              <w:ind w:left="0" w:right="0" w:firstLine="0"/>
              <w:jc w:val="left"/>
              <w:rPr>
                <w:color w:val="auto"/>
                <w:sz w:val="24"/>
                <w:lang w:val="kk-KZ"/>
              </w:rPr>
            </w:pPr>
            <w:r w:rsidRPr="00BA700C">
              <w:rPr>
                <w:color w:val="auto"/>
                <w:sz w:val="24"/>
                <w:lang w:val="kk-KZ"/>
              </w:rPr>
              <w:t>2</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14A349A" w14:textId="77777777" w:rsidR="00235E91" w:rsidRPr="00BA700C" w:rsidRDefault="00235E91" w:rsidP="00783E4F">
            <w:pPr>
              <w:spacing w:after="0" w:line="259" w:lineRule="auto"/>
              <w:ind w:left="0" w:right="0" w:firstLine="0"/>
              <w:jc w:val="left"/>
              <w:rPr>
                <w:color w:val="auto"/>
                <w:lang w:val="kk-KZ"/>
              </w:rPr>
            </w:pPr>
            <w:r w:rsidRPr="00BA700C">
              <w:rPr>
                <w:color w:val="auto"/>
                <w:sz w:val="24"/>
                <w:lang w:val="kk-KZ"/>
              </w:rPr>
              <w:t>Хаит Алнұр</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6D0D023" w14:textId="77777777" w:rsidR="00235E91" w:rsidRPr="00BA700C" w:rsidRDefault="00235E91" w:rsidP="00235E91">
            <w:pPr>
              <w:spacing w:after="0" w:line="259" w:lineRule="auto"/>
              <w:ind w:left="2" w:right="0" w:firstLine="0"/>
              <w:jc w:val="center"/>
              <w:rPr>
                <w:color w:val="auto"/>
                <w:lang w:val="kk-KZ"/>
              </w:rPr>
            </w:pPr>
            <w:r w:rsidRPr="00BA700C">
              <w:rPr>
                <w:color w:val="auto"/>
                <w:sz w:val="24"/>
              </w:rPr>
              <w:t>І</w:t>
            </w:r>
            <w:r w:rsidRPr="00BA700C">
              <w:rPr>
                <w:color w:val="auto"/>
                <w:sz w:val="24"/>
                <w:lang w:val="kk-KZ"/>
              </w:rPr>
              <w:t>ІІ орын облыстық кезең</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CDA08A" w14:textId="77777777" w:rsidR="00235E91" w:rsidRPr="00BA700C" w:rsidRDefault="00235E91" w:rsidP="00783E4F">
            <w:pPr>
              <w:spacing w:after="0" w:line="259" w:lineRule="auto"/>
              <w:ind w:left="4" w:right="0" w:firstLine="0"/>
              <w:jc w:val="center"/>
              <w:rPr>
                <w:color w:val="auto"/>
              </w:rPr>
            </w:pPr>
            <w:r w:rsidRPr="00BA700C">
              <w:rPr>
                <w:color w:val="auto"/>
                <w:sz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2948F18" w14:textId="77777777" w:rsidR="00235E91" w:rsidRPr="00BA700C" w:rsidRDefault="00235E91" w:rsidP="00783E4F">
            <w:pPr>
              <w:spacing w:after="0" w:line="259" w:lineRule="auto"/>
              <w:ind w:left="0" w:right="0" w:firstLine="0"/>
              <w:rPr>
                <w:color w:val="auto"/>
                <w:lang w:val="kk-KZ"/>
              </w:rPr>
            </w:pPr>
            <w:r w:rsidRPr="00BA700C">
              <w:rPr>
                <w:color w:val="auto"/>
                <w:sz w:val="24"/>
                <w:lang w:val="kk-KZ"/>
              </w:rPr>
              <w:t>жаратылыстану</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48427811" w14:textId="77777777" w:rsidR="00235E91" w:rsidRPr="00BA700C" w:rsidRDefault="00235E91" w:rsidP="00783E4F">
            <w:pPr>
              <w:spacing w:after="0" w:line="259" w:lineRule="auto"/>
              <w:ind w:left="0" w:right="0" w:firstLine="0"/>
              <w:jc w:val="left"/>
              <w:rPr>
                <w:color w:val="auto"/>
                <w:lang w:val="kk-KZ"/>
              </w:rPr>
            </w:pPr>
            <w:r w:rsidRPr="00BA700C">
              <w:rPr>
                <w:color w:val="auto"/>
                <w:sz w:val="24"/>
                <w:lang w:val="kk-KZ"/>
              </w:rPr>
              <w:t>Отенова А.</w:t>
            </w:r>
          </w:p>
        </w:tc>
      </w:tr>
      <w:tr w:rsidR="007F1FA6" w:rsidRPr="00BA700C" w14:paraId="1CF55D45" w14:textId="77777777" w:rsidTr="007F1FA6">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0D97C7E4" w14:textId="77777777" w:rsidR="00235E91" w:rsidRPr="00BA700C" w:rsidRDefault="00235E91" w:rsidP="005F1216">
            <w:pPr>
              <w:spacing w:after="0" w:line="259" w:lineRule="auto"/>
              <w:ind w:left="0" w:right="0" w:firstLine="0"/>
              <w:jc w:val="left"/>
              <w:rPr>
                <w:color w:val="auto"/>
                <w:sz w:val="24"/>
                <w:lang w:val="kk-KZ"/>
              </w:rPr>
            </w:pPr>
            <w:r w:rsidRPr="00BA700C">
              <w:rPr>
                <w:color w:val="auto"/>
                <w:sz w:val="24"/>
                <w:lang w:val="kk-KZ"/>
              </w:rPr>
              <w:t>3</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2DC2543" w14:textId="77777777" w:rsidR="00235E91" w:rsidRPr="00BA700C" w:rsidRDefault="00235E91" w:rsidP="00783E4F">
            <w:pPr>
              <w:spacing w:after="0" w:line="259" w:lineRule="auto"/>
              <w:ind w:left="0" w:right="0" w:firstLine="0"/>
              <w:jc w:val="left"/>
              <w:rPr>
                <w:color w:val="auto"/>
                <w:sz w:val="24"/>
                <w:lang w:val="kk-KZ"/>
              </w:rPr>
            </w:pPr>
            <w:r w:rsidRPr="00BA700C">
              <w:rPr>
                <w:color w:val="auto"/>
                <w:sz w:val="24"/>
                <w:lang w:val="kk-KZ"/>
              </w:rPr>
              <w:t>Ералы Құрман</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28E2DFE" w14:textId="77777777" w:rsidR="00235E91" w:rsidRPr="00BA700C" w:rsidRDefault="00235E91" w:rsidP="00235E91">
            <w:pPr>
              <w:spacing w:after="0" w:line="259" w:lineRule="auto"/>
              <w:ind w:left="2" w:right="0" w:firstLine="0"/>
              <w:jc w:val="center"/>
              <w:rPr>
                <w:color w:val="auto"/>
                <w:sz w:val="24"/>
              </w:rPr>
            </w:pPr>
            <w:r w:rsidRPr="00BA700C">
              <w:rPr>
                <w:color w:val="auto"/>
                <w:sz w:val="24"/>
              </w:rPr>
              <w:t>І</w:t>
            </w:r>
            <w:r w:rsidRPr="00BA700C">
              <w:rPr>
                <w:color w:val="auto"/>
                <w:sz w:val="24"/>
                <w:lang w:val="kk-KZ"/>
              </w:rPr>
              <w:t>ІІ орын аудандық кезең</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873B05" w14:textId="77777777" w:rsidR="00235E91" w:rsidRPr="00BA700C" w:rsidRDefault="00235E91" w:rsidP="00783E4F">
            <w:pPr>
              <w:spacing w:after="0" w:line="259" w:lineRule="auto"/>
              <w:ind w:left="4" w:right="0" w:firstLine="0"/>
              <w:jc w:val="center"/>
              <w:rPr>
                <w:color w:val="auto"/>
                <w:sz w:val="24"/>
                <w:lang w:val="kk-KZ"/>
              </w:rPr>
            </w:pPr>
            <w:r w:rsidRPr="00BA700C">
              <w:rPr>
                <w:color w:val="auto"/>
                <w:sz w:val="24"/>
                <w:lang w:val="kk-KZ"/>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F00F2D" w14:textId="77777777" w:rsidR="00235E91" w:rsidRPr="00BA700C" w:rsidRDefault="00235E91" w:rsidP="00783E4F">
            <w:pPr>
              <w:spacing w:after="0" w:line="259" w:lineRule="auto"/>
              <w:ind w:left="0" w:right="0" w:firstLine="0"/>
              <w:rPr>
                <w:color w:val="auto"/>
                <w:sz w:val="24"/>
                <w:lang w:val="kk-KZ"/>
              </w:rPr>
            </w:pPr>
            <w:r w:rsidRPr="00BA700C">
              <w:rPr>
                <w:color w:val="auto"/>
                <w:sz w:val="24"/>
                <w:lang w:val="kk-KZ"/>
              </w:rPr>
              <w:t>биология</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5582FB73" w14:textId="77777777" w:rsidR="00235E91" w:rsidRPr="00BA700C" w:rsidRDefault="00235E91" w:rsidP="00783E4F">
            <w:pPr>
              <w:spacing w:after="0" w:line="259" w:lineRule="auto"/>
              <w:ind w:left="0" w:right="0" w:firstLine="0"/>
              <w:jc w:val="left"/>
              <w:rPr>
                <w:color w:val="auto"/>
                <w:sz w:val="24"/>
                <w:lang w:val="kk-KZ"/>
              </w:rPr>
            </w:pPr>
            <w:r w:rsidRPr="00BA700C">
              <w:rPr>
                <w:color w:val="auto"/>
                <w:sz w:val="24"/>
                <w:lang w:val="kk-KZ"/>
              </w:rPr>
              <w:t>Жамбаева А.</w:t>
            </w:r>
          </w:p>
        </w:tc>
      </w:tr>
      <w:tr w:rsidR="007F1FA6" w:rsidRPr="00BA700C" w14:paraId="7E60CC10" w14:textId="77777777" w:rsidTr="007F1FA6">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0C07E887" w14:textId="77777777" w:rsidR="007F1FA6" w:rsidRPr="00BA700C" w:rsidRDefault="007F1FA6" w:rsidP="005F1216">
            <w:pPr>
              <w:spacing w:after="0" w:line="259" w:lineRule="auto"/>
              <w:ind w:left="0" w:right="0" w:firstLine="0"/>
              <w:jc w:val="left"/>
              <w:rPr>
                <w:color w:val="auto"/>
                <w:sz w:val="24"/>
                <w:lang w:val="kk-KZ"/>
              </w:rPr>
            </w:pPr>
            <w:r w:rsidRPr="00BA700C">
              <w:rPr>
                <w:color w:val="auto"/>
                <w:sz w:val="24"/>
                <w:lang w:val="kk-KZ"/>
              </w:rPr>
              <w:t>4</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67028F5" w14:textId="77777777" w:rsidR="007F1FA6" w:rsidRPr="00BA700C" w:rsidRDefault="007F1FA6" w:rsidP="00783E4F">
            <w:pPr>
              <w:spacing w:after="0" w:line="259" w:lineRule="auto"/>
              <w:ind w:left="0" w:right="0" w:firstLine="0"/>
              <w:jc w:val="left"/>
              <w:rPr>
                <w:color w:val="auto"/>
                <w:sz w:val="24"/>
                <w:lang w:val="kk-KZ"/>
              </w:rPr>
            </w:pPr>
            <w:r w:rsidRPr="00BA700C">
              <w:rPr>
                <w:color w:val="auto"/>
                <w:sz w:val="24"/>
                <w:lang w:val="kk-KZ"/>
              </w:rPr>
              <w:t>Бақытқызы Н.</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7E01566" w14:textId="77777777" w:rsidR="007F1FA6" w:rsidRPr="00BA700C" w:rsidRDefault="007F1FA6" w:rsidP="00235E91">
            <w:pPr>
              <w:spacing w:after="0" w:line="259" w:lineRule="auto"/>
              <w:ind w:left="2" w:right="0" w:firstLine="0"/>
              <w:jc w:val="center"/>
              <w:rPr>
                <w:color w:val="auto"/>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A1AE17" w14:textId="77777777" w:rsidR="007F1FA6" w:rsidRPr="00BA700C" w:rsidRDefault="007F1FA6" w:rsidP="00783E4F">
            <w:pPr>
              <w:spacing w:after="0" w:line="259" w:lineRule="auto"/>
              <w:ind w:left="4" w:right="0" w:firstLine="0"/>
              <w:jc w:val="center"/>
              <w:rPr>
                <w:color w:val="auto"/>
                <w:sz w:val="24"/>
                <w:lang w:val="kk-KZ"/>
              </w:rPr>
            </w:pPr>
            <w:r w:rsidRPr="00BA700C">
              <w:rPr>
                <w:color w:val="auto"/>
                <w:sz w:val="24"/>
                <w:lang w:val="kk-KZ"/>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A07F80" w14:textId="77777777" w:rsidR="007F1FA6" w:rsidRPr="00BA700C" w:rsidRDefault="007F1FA6" w:rsidP="00783E4F">
            <w:pPr>
              <w:spacing w:after="0" w:line="259" w:lineRule="auto"/>
              <w:ind w:left="0" w:right="0" w:firstLine="0"/>
              <w:rPr>
                <w:color w:val="auto"/>
                <w:sz w:val="24"/>
                <w:lang w:val="kk-KZ"/>
              </w:rPr>
            </w:pPr>
            <w:r w:rsidRPr="00BA700C">
              <w:rPr>
                <w:color w:val="auto"/>
                <w:sz w:val="24"/>
                <w:lang w:val="kk-KZ"/>
              </w:rPr>
              <w:t>жаратылыстану</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03480E7F" w14:textId="77777777" w:rsidR="007F1FA6" w:rsidRPr="00BA700C" w:rsidRDefault="007F1FA6" w:rsidP="00783E4F">
            <w:pPr>
              <w:spacing w:after="0" w:line="259" w:lineRule="auto"/>
              <w:ind w:left="0" w:right="0" w:firstLine="0"/>
              <w:jc w:val="left"/>
              <w:rPr>
                <w:color w:val="auto"/>
                <w:sz w:val="24"/>
                <w:lang w:val="kk-KZ"/>
              </w:rPr>
            </w:pPr>
            <w:r w:rsidRPr="00BA700C">
              <w:rPr>
                <w:color w:val="auto"/>
                <w:sz w:val="24"/>
                <w:lang w:val="kk-KZ"/>
              </w:rPr>
              <w:t>Сұлтан Г.</w:t>
            </w:r>
          </w:p>
        </w:tc>
      </w:tr>
    </w:tbl>
    <w:p w14:paraId="62818F47" w14:textId="77777777" w:rsidR="009A62B2" w:rsidRPr="00BA700C" w:rsidRDefault="00A24F94" w:rsidP="00A24F94">
      <w:pPr>
        <w:spacing w:after="0" w:line="262" w:lineRule="auto"/>
        <w:ind w:left="287" w:right="0"/>
        <w:rPr>
          <w:color w:val="auto"/>
          <w:lang w:val="kk-KZ"/>
        </w:rPr>
      </w:pPr>
      <w:r w:rsidRPr="00BA700C">
        <w:rPr>
          <w:color w:val="auto"/>
          <w:sz w:val="24"/>
        </w:rPr>
        <w:t xml:space="preserve"> </w:t>
      </w:r>
      <w:r w:rsidRPr="00BA700C">
        <w:rPr>
          <w:color w:val="auto"/>
        </w:rPr>
        <w:t xml:space="preserve"> </w:t>
      </w:r>
    </w:p>
    <w:p w14:paraId="1F628551" w14:textId="77777777" w:rsidR="009A62B2" w:rsidRPr="00BA700C" w:rsidRDefault="009A62B2" w:rsidP="009A62B2">
      <w:pPr>
        <w:spacing w:after="15" w:line="249" w:lineRule="auto"/>
        <w:ind w:left="287" w:right="52"/>
        <w:jc w:val="center"/>
        <w:rPr>
          <w:b/>
          <w:color w:val="auto"/>
          <w:sz w:val="24"/>
          <w:szCs w:val="24"/>
          <w:lang w:val="kk-KZ"/>
        </w:rPr>
      </w:pPr>
      <w:r w:rsidRPr="00BA700C">
        <w:rPr>
          <w:b/>
          <w:color w:val="auto"/>
          <w:sz w:val="24"/>
          <w:szCs w:val="24"/>
          <w:shd w:val="clear" w:color="auto" w:fill="FFFFFF"/>
          <w:lang w:val="kk-KZ"/>
        </w:rPr>
        <w:t>Химия пәнінен Қ. Сәтпаев атындағы республикалық олимпиада жүлдегері</w:t>
      </w:r>
    </w:p>
    <w:tbl>
      <w:tblPr>
        <w:tblW w:w="9941" w:type="dxa"/>
        <w:tblInd w:w="148" w:type="dxa"/>
        <w:tblCellMar>
          <w:top w:w="15" w:type="dxa"/>
          <w:left w:w="110" w:type="dxa"/>
        </w:tblCellMar>
        <w:tblLook w:val="04A0" w:firstRow="1" w:lastRow="0" w:firstColumn="1" w:lastColumn="0" w:noHBand="0" w:noVBand="1"/>
      </w:tblPr>
      <w:tblGrid>
        <w:gridCol w:w="508"/>
        <w:gridCol w:w="2448"/>
        <w:gridCol w:w="1793"/>
        <w:gridCol w:w="1309"/>
        <w:gridCol w:w="1315"/>
        <w:gridCol w:w="2568"/>
      </w:tblGrid>
      <w:tr w:rsidR="009A62B2" w:rsidRPr="00BA700C" w14:paraId="7DABD78B" w14:textId="77777777" w:rsidTr="00783E4F">
        <w:trPr>
          <w:trHeight w:val="269"/>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21A124D5" w14:textId="77777777" w:rsidR="009A62B2" w:rsidRPr="00BA700C" w:rsidRDefault="009A62B2" w:rsidP="00783E4F">
            <w:pPr>
              <w:spacing w:after="0" w:line="259" w:lineRule="auto"/>
              <w:ind w:left="0" w:right="0" w:firstLine="0"/>
              <w:jc w:val="left"/>
              <w:rPr>
                <w:color w:val="auto"/>
              </w:rPr>
            </w:pPr>
            <w:r w:rsidRPr="00BA700C">
              <w:rPr>
                <w:color w:val="auto"/>
                <w:sz w:val="24"/>
              </w:rPr>
              <w:t>қ\с</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14:paraId="3E0EBFE5" w14:textId="77777777" w:rsidR="009A62B2" w:rsidRPr="00BA700C" w:rsidRDefault="009A62B2" w:rsidP="00783E4F">
            <w:pPr>
              <w:spacing w:after="0" w:line="259" w:lineRule="auto"/>
              <w:ind w:left="1" w:right="0" w:firstLine="0"/>
              <w:jc w:val="center"/>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56E476BA" w14:textId="77777777" w:rsidR="009A62B2" w:rsidRPr="00BA700C" w:rsidRDefault="009A62B2" w:rsidP="00783E4F">
            <w:pPr>
              <w:spacing w:after="0" w:line="259" w:lineRule="auto"/>
              <w:ind w:left="1" w:right="0" w:firstLine="0"/>
              <w:jc w:val="center"/>
              <w:rPr>
                <w:color w:val="auto"/>
              </w:rPr>
            </w:pPr>
            <w:proofErr w:type="spellStart"/>
            <w:r w:rsidRPr="00BA700C">
              <w:rPr>
                <w:color w:val="auto"/>
                <w:sz w:val="24"/>
              </w:rPr>
              <w:t>Орны</w:t>
            </w:r>
            <w:proofErr w:type="spellEnd"/>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15ABA2CD" w14:textId="77777777" w:rsidR="009A62B2" w:rsidRPr="00BA700C" w:rsidRDefault="009A62B2" w:rsidP="00783E4F">
            <w:pPr>
              <w:spacing w:after="0" w:line="259" w:lineRule="auto"/>
              <w:ind w:left="148" w:right="0" w:firstLine="0"/>
              <w:jc w:val="left"/>
              <w:rPr>
                <w:color w:val="auto"/>
              </w:rPr>
            </w:pPr>
            <w:proofErr w:type="spellStart"/>
            <w:r w:rsidRPr="00BA700C">
              <w:rPr>
                <w:color w:val="auto"/>
                <w:sz w:val="24"/>
              </w:rPr>
              <w:t>Сыныбы</w:t>
            </w:r>
            <w:proofErr w:type="spellEnd"/>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74915528" w14:textId="77777777" w:rsidR="009A62B2" w:rsidRPr="00BA700C" w:rsidRDefault="009A62B2" w:rsidP="00783E4F">
            <w:pPr>
              <w:spacing w:after="0" w:line="259" w:lineRule="auto"/>
              <w:ind w:left="3" w:right="0" w:firstLine="0"/>
              <w:jc w:val="center"/>
              <w:rPr>
                <w:color w:val="auto"/>
              </w:rPr>
            </w:pPr>
            <w:proofErr w:type="spellStart"/>
            <w:r w:rsidRPr="00BA700C">
              <w:rPr>
                <w:color w:val="auto"/>
                <w:sz w:val="24"/>
              </w:rPr>
              <w:t>Пәні</w:t>
            </w:r>
            <w:proofErr w:type="spellEnd"/>
          </w:p>
        </w:tc>
        <w:tc>
          <w:tcPr>
            <w:tcW w:w="2747" w:type="dxa"/>
            <w:tcBorders>
              <w:top w:val="single" w:sz="4" w:space="0" w:color="000000"/>
              <w:left w:val="single" w:sz="4" w:space="0" w:color="000000"/>
              <w:bottom w:val="single" w:sz="4" w:space="0" w:color="000000"/>
              <w:right w:val="single" w:sz="4" w:space="0" w:color="000000"/>
            </w:tcBorders>
            <w:shd w:val="clear" w:color="auto" w:fill="auto"/>
          </w:tcPr>
          <w:p w14:paraId="067CD2B3" w14:textId="77777777" w:rsidR="009A62B2" w:rsidRPr="00BA700C" w:rsidRDefault="009A62B2" w:rsidP="00783E4F">
            <w:pPr>
              <w:spacing w:after="0" w:line="259" w:lineRule="auto"/>
              <w:ind w:left="0"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9A62B2" w:rsidRPr="00BA700C" w14:paraId="2E3A363E" w14:textId="77777777" w:rsidTr="00783E4F">
        <w:trPr>
          <w:trHeight w:val="269"/>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4478EA61" w14:textId="77777777" w:rsidR="009A62B2" w:rsidRPr="00BA700C" w:rsidRDefault="009A62B2" w:rsidP="00783E4F">
            <w:pPr>
              <w:spacing w:after="0" w:line="259" w:lineRule="auto"/>
              <w:ind w:left="0" w:right="0" w:firstLine="0"/>
              <w:jc w:val="left"/>
              <w:rPr>
                <w:color w:val="auto"/>
              </w:rPr>
            </w:pPr>
            <w:r w:rsidRPr="00BA700C">
              <w:rPr>
                <w:color w:val="auto"/>
                <w:sz w:val="24"/>
              </w:rPr>
              <w:t>1</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14:paraId="6DC460E1" w14:textId="77777777" w:rsidR="009A62B2" w:rsidRPr="00BA700C" w:rsidRDefault="009A62B2" w:rsidP="00783E4F">
            <w:pPr>
              <w:spacing w:after="0" w:line="259" w:lineRule="auto"/>
              <w:ind w:left="0" w:right="0" w:firstLine="0"/>
              <w:jc w:val="left"/>
              <w:rPr>
                <w:color w:val="auto"/>
                <w:lang w:val="kk-KZ"/>
              </w:rPr>
            </w:pPr>
            <w:r w:rsidRPr="00BA700C">
              <w:rPr>
                <w:color w:val="auto"/>
                <w:sz w:val="24"/>
                <w:lang w:val="kk-KZ"/>
              </w:rPr>
              <w:t>Тұрсынбай Ақсұлу</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21C5892F" w14:textId="77777777" w:rsidR="009A62B2" w:rsidRPr="00BA700C" w:rsidRDefault="009A62B2" w:rsidP="00783E4F">
            <w:pPr>
              <w:spacing w:after="0" w:line="259" w:lineRule="auto"/>
              <w:ind w:left="2" w:right="0" w:firstLine="0"/>
              <w:jc w:val="center"/>
              <w:rPr>
                <w:color w:val="auto"/>
                <w:lang w:val="kk-KZ"/>
              </w:rPr>
            </w:pPr>
            <w:r w:rsidRPr="00BA700C">
              <w:rPr>
                <w:color w:val="auto"/>
                <w:sz w:val="24"/>
              </w:rPr>
              <w:t>І</w:t>
            </w:r>
            <w:r w:rsidRPr="00BA700C">
              <w:rPr>
                <w:color w:val="auto"/>
                <w:sz w:val="24"/>
                <w:lang w:val="kk-KZ"/>
              </w:rPr>
              <w:t>орын аудандық кезең</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322C83DA" w14:textId="77777777" w:rsidR="009A62B2" w:rsidRPr="00BA700C" w:rsidRDefault="009A62B2" w:rsidP="00783E4F">
            <w:pPr>
              <w:spacing w:after="0" w:line="259" w:lineRule="auto"/>
              <w:ind w:left="4" w:right="0" w:firstLine="0"/>
              <w:jc w:val="center"/>
              <w:rPr>
                <w:color w:val="auto"/>
                <w:lang w:val="kk-KZ"/>
              </w:rPr>
            </w:pPr>
            <w:r w:rsidRPr="00BA700C">
              <w:rPr>
                <w:color w:val="auto"/>
                <w:sz w:val="24"/>
                <w:lang w:val="kk-KZ"/>
              </w:rPr>
              <w:t>9</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70CB0960" w14:textId="77777777" w:rsidR="009A62B2" w:rsidRPr="00BA700C" w:rsidRDefault="009A62B2" w:rsidP="00783E4F">
            <w:pPr>
              <w:spacing w:after="0" w:line="259" w:lineRule="auto"/>
              <w:ind w:left="0" w:right="0" w:firstLine="0"/>
              <w:rPr>
                <w:color w:val="auto"/>
                <w:lang w:val="kk-KZ"/>
              </w:rPr>
            </w:pPr>
            <w:r w:rsidRPr="00BA700C">
              <w:rPr>
                <w:color w:val="auto"/>
                <w:sz w:val="24"/>
                <w:lang w:val="kk-KZ"/>
              </w:rPr>
              <w:t>Химия</w:t>
            </w:r>
          </w:p>
        </w:tc>
        <w:tc>
          <w:tcPr>
            <w:tcW w:w="2747" w:type="dxa"/>
            <w:tcBorders>
              <w:top w:val="single" w:sz="4" w:space="0" w:color="000000"/>
              <w:left w:val="single" w:sz="4" w:space="0" w:color="000000"/>
              <w:bottom w:val="single" w:sz="4" w:space="0" w:color="000000"/>
              <w:right w:val="single" w:sz="4" w:space="0" w:color="000000"/>
            </w:tcBorders>
            <w:shd w:val="clear" w:color="auto" w:fill="auto"/>
          </w:tcPr>
          <w:p w14:paraId="38339725" w14:textId="77777777" w:rsidR="009A62B2" w:rsidRPr="00BA700C" w:rsidRDefault="009A62B2" w:rsidP="00783E4F">
            <w:pPr>
              <w:spacing w:after="0" w:line="259" w:lineRule="auto"/>
              <w:ind w:left="0" w:right="0" w:firstLine="0"/>
              <w:jc w:val="left"/>
              <w:rPr>
                <w:color w:val="auto"/>
                <w:lang w:val="kk-KZ"/>
              </w:rPr>
            </w:pPr>
            <w:r w:rsidRPr="00BA700C">
              <w:rPr>
                <w:color w:val="auto"/>
                <w:sz w:val="24"/>
                <w:lang w:val="kk-KZ"/>
              </w:rPr>
              <w:t>Кушаева Г.</w:t>
            </w:r>
          </w:p>
        </w:tc>
      </w:tr>
      <w:tr w:rsidR="009A62B2" w:rsidRPr="00BA700C" w14:paraId="0059279F" w14:textId="77777777" w:rsidTr="00783E4F">
        <w:trPr>
          <w:trHeight w:val="269"/>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0A3FAD29" w14:textId="77777777" w:rsidR="009A62B2" w:rsidRPr="00BA700C" w:rsidRDefault="009A62B2" w:rsidP="00783E4F">
            <w:pPr>
              <w:spacing w:after="0" w:line="259" w:lineRule="auto"/>
              <w:ind w:left="0" w:right="0" w:firstLine="0"/>
              <w:jc w:val="left"/>
              <w:rPr>
                <w:color w:val="auto"/>
                <w:sz w:val="24"/>
                <w:lang w:val="kk-KZ"/>
              </w:rPr>
            </w:pPr>
            <w:r w:rsidRPr="00BA700C">
              <w:rPr>
                <w:color w:val="auto"/>
                <w:sz w:val="24"/>
                <w:lang w:val="kk-KZ"/>
              </w:rPr>
              <w:t>2</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14:paraId="47E2C00E" w14:textId="77777777" w:rsidR="009A62B2" w:rsidRPr="00BA700C" w:rsidRDefault="009A62B2" w:rsidP="00783E4F">
            <w:pPr>
              <w:spacing w:after="0" w:line="259" w:lineRule="auto"/>
              <w:ind w:left="0" w:right="0" w:firstLine="0"/>
              <w:jc w:val="left"/>
              <w:rPr>
                <w:color w:val="auto"/>
                <w:lang w:val="kk-KZ"/>
              </w:rPr>
            </w:pPr>
            <w:r w:rsidRPr="00BA700C">
              <w:rPr>
                <w:color w:val="auto"/>
                <w:sz w:val="24"/>
                <w:lang w:val="kk-KZ"/>
              </w:rPr>
              <w:t>Тұрсынбай Ақсұлу</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60EEC1D6" w14:textId="77777777" w:rsidR="009A62B2" w:rsidRPr="00BA700C" w:rsidRDefault="009A62B2" w:rsidP="00783E4F">
            <w:pPr>
              <w:spacing w:after="0" w:line="259" w:lineRule="auto"/>
              <w:ind w:left="2" w:right="0" w:firstLine="0"/>
              <w:jc w:val="center"/>
              <w:rPr>
                <w:color w:val="auto"/>
                <w:lang w:val="kk-KZ"/>
              </w:rPr>
            </w:pPr>
            <w:r w:rsidRPr="00BA700C">
              <w:rPr>
                <w:color w:val="auto"/>
                <w:sz w:val="24"/>
              </w:rPr>
              <w:t>І</w:t>
            </w:r>
            <w:r w:rsidRPr="00BA700C">
              <w:rPr>
                <w:color w:val="auto"/>
                <w:sz w:val="24"/>
                <w:lang w:val="kk-KZ"/>
              </w:rPr>
              <w:t>орын облыстық кезең</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428F0609" w14:textId="77777777" w:rsidR="009A62B2" w:rsidRPr="00BA700C" w:rsidRDefault="009A62B2" w:rsidP="00783E4F">
            <w:pPr>
              <w:spacing w:after="0" w:line="259" w:lineRule="auto"/>
              <w:ind w:left="4" w:right="0" w:firstLine="0"/>
              <w:jc w:val="center"/>
              <w:rPr>
                <w:color w:val="auto"/>
                <w:lang w:val="kk-KZ"/>
              </w:rPr>
            </w:pPr>
            <w:r w:rsidRPr="00BA700C">
              <w:rPr>
                <w:color w:val="auto"/>
                <w:sz w:val="24"/>
                <w:lang w:val="kk-KZ"/>
              </w:rPr>
              <w:t>9</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03E75234" w14:textId="77777777" w:rsidR="009A62B2" w:rsidRPr="00BA700C" w:rsidRDefault="009A62B2" w:rsidP="00783E4F">
            <w:pPr>
              <w:spacing w:after="0" w:line="259" w:lineRule="auto"/>
              <w:ind w:left="0" w:right="0" w:firstLine="0"/>
              <w:rPr>
                <w:color w:val="auto"/>
                <w:lang w:val="kk-KZ"/>
              </w:rPr>
            </w:pPr>
            <w:r w:rsidRPr="00BA700C">
              <w:rPr>
                <w:color w:val="auto"/>
                <w:sz w:val="24"/>
                <w:lang w:val="kk-KZ"/>
              </w:rPr>
              <w:t>Химия</w:t>
            </w:r>
          </w:p>
        </w:tc>
        <w:tc>
          <w:tcPr>
            <w:tcW w:w="2747" w:type="dxa"/>
            <w:tcBorders>
              <w:top w:val="single" w:sz="4" w:space="0" w:color="000000"/>
              <w:left w:val="single" w:sz="4" w:space="0" w:color="000000"/>
              <w:bottom w:val="single" w:sz="4" w:space="0" w:color="000000"/>
              <w:right w:val="single" w:sz="4" w:space="0" w:color="000000"/>
            </w:tcBorders>
            <w:shd w:val="clear" w:color="auto" w:fill="auto"/>
          </w:tcPr>
          <w:p w14:paraId="5C493A94" w14:textId="77777777" w:rsidR="009A62B2" w:rsidRPr="00BA700C" w:rsidRDefault="009A62B2" w:rsidP="00783E4F">
            <w:pPr>
              <w:spacing w:after="0" w:line="259" w:lineRule="auto"/>
              <w:ind w:left="0" w:right="0" w:firstLine="0"/>
              <w:jc w:val="left"/>
              <w:rPr>
                <w:color w:val="auto"/>
                <w:lang w:val="kk-KZ"/>
              </w:rPr>
            </w:pPr>
            <w:r w:rsidRPr="00BA700C">
              <w:rPr>
                <w:color w:val="auto"/>
                <w:sz w:val="24"/>
                <w:lang w:val="kk-KZ"/>
              </w:rPr>
              <w:t>Кушаева Г.</w:t>
            </w:r>
          </w:p>
        </w:tc>
      </w:tr>
      <w:tr w:rsidR="009A62B2" w:rsidRPr="00BA700C" w14:paraId="4DBAF396" w14:textId="77777777" w:rsidTr="00783E4F">
        <w:trPr>
          <w:trHeight w:val="269"/>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7751A8CB" w14:textId="77777777" w:rsidR="009A62B2" w:rsidRPr="00BA700C" w:rsidRDefault="009A62B2" w:rsidP="00783E4F">
            <w:pPr>
              <w:spacing w:after="0" w:line="259" w:lineRule="auto"/>
              <w:ind w:left="0" w:right="0" w:firstLine="0"/>
              <w:jc w:val="left"/>
              <w:rPr>
                <w:color w:val="auto"/>
                <w:sz w:val="24"/>
                <w:lang w:val="kk-KZ"/>
              </w:rPr>
            </w:pPr>
            <w:r w:rsidRPr="00BA700C">
              <w:rPr>
                <w:color w:val="auto"/>
                <w:sz w:val="24"/>
                <w:lang w:val="kk-KZ"/>
              </w:rPr>
              <w:t>3</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14:paraId="12C57022" w14:textId="77777777" w:rsidR="009A62B2" w:rsidRPr="00BA700C" w:rsidRDefault="009A62B2" w:rsidP="00783E4F">
            <w:pPr>
              <w:spacing w:after="0" w:line="259" w:lineRule="auto"/>
              <w:ind w:left="0" w:right="0" w:firstLine="0"/>
              <w:jc w:val="left"/>
              <w:rPr>
                <w:color w:val="auto"/>
                <w:lang w:val="kk-KZ"/>
              </w:rPr>
            </w:pPr>
            <w:r w:rsidRPr="00BA700C">
              <w:rPr>
                <w:color w:val="auto"/>
                <w:sz w:val="24"/>
                <w:lang w:val="kk-KZ"/>
              </w:rPr>
              <w:t>Тұрсынбай Ақсұлу</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3B6B77EE" w14:textId="77777777" w:rsidR="009A62B2" w:rsidRPr="00BA700C" w:rsidRDefault="009A62B2" w:rsidP="00783E4F">
            <w:pPr>
              <w:spacing w:after="0" w:line="259" w:lineRule="auto"/>
              <w:ind w:left="2" w:right="0" w:firstLine="0"/>
              <w:jc w:val="center"/>
              <w:rPr>
                <w:color w:val="auto"/>
                <w:lang w:val="kk-KZ"/>
              </w:rPr>
            </w:pPr>
            <w:r w:rsidRPr="00BA700C">
              <w:rPr>
                <w:color w:val="auto"/>
                <w:sz w:val="24"/>
              </w:rPr>
              <w:t>І</w:t>
            </w:r>
            <w:r w:rsidRPr="00BA700C">
              <w:rPr>
                <w:color w:val="auto"/>
                <w:sz w:val="24"/>
                <w:lang w:val="kk-KZ"/>
              </w:rPr>
              <w:t>ІІ орын республикалық кезең</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24E4CC6A" w14:textId="77777777" w:rsidR="009A62B2" w:rsidRPr="00BA700C" w:rsidRDefault="009A62B2" w:rsidP="00783E4F">
            <w:pPr>
              <w:spacing w:after="0" w:line="259" w:lineRule="auto"/>
              <w:ind w:left="4" w:right="0" w:firstLine="0"/>
              <w:jc w:val="center"/>
              <w:rPr>
                <w:color w:val="auto"/>
                <w:lang w:val="kk-KZ"/>
              </w:rPr>
            </w:pPr>
            <w:r w:rsidRPr="00BA700C">
              <w:rPr>
                <w:color w:val="auto"/>
                <w:sz w:val="24"/>
                <w:lang w:val="kk-KZ"/>
              </w:rPr>
              <w:t>9</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7882C802" w14:textId="77777777" w:rsidR="009A62B2" w:rsidRPr="00BA700C" w:rsidRDefault="009A62B2" w:rsidP="00783E4F">
            <w:pPr>
              <w:spacing w:after="0" w:line="259" w:lineRule="auto"/>
              <w:ind w:left="0" w:right="0" w:firstLine="0"/>
              <w:rPr>
                <w:color w:val="auto"/>
                <w:lang w:val="kk-KZ"/>
              </w:rPr>
            </w:pPr>
            <w:r w:rsidRPr="00BA700C">
              <w:rPr>
                <w:color w:val="auto"/>
                <w:sz w:val="24"/>
                <w:lang w:val="kk-KZ"/>
              </w:rPr>
              <w:t>Химия</w:t>
            </w:r>
          </w:p>
        </w:tc>
        <w:tc>
          <w:tcPr>
            <w:tcW w:w="2747" w:type="dxa"/>
            <w:tcBorders>
              <w:top w:val="single" w:sz="4" w:space="0" w:color="000000"/>
              <w:left w:val="single" w:sz="4" w:space="0" w:color="000000"/>
              <w:bottom w:val="single" w:sz="4" w:space="0" w:color="000000"/>
              <w:right w:val="single" w:sz="4" w:space="0" w:color="000000"/>
            </w:tcBorders>
            <w:shd w:val="clear" w:color="auto" w:fill="auto"/>
          </w:tcPr>
          <w:p w14:paraId="4C3FFC32" w14:textId="77777777" w:rsidR="009A62B2" w:rsidRPr="00BA700C" w:rsidRDefault="009A62B2" w:rsidP="00783E4F">
            <w:pPr>
              <w:spacing w:after="0" w:line="259" w:lineRule="auto"/>
              <w:ind w:left="0" w:right="0" w:firstLine="0"/>
              <w:jc w:val="left"/>
              <w:rPr>
                <w:color w:val="auto"/>
                <w:lang w:val="kk-KZ"/>
              </w:rPr>
            </w:pPr>
            <w:r w:rsidRPr="00BA700C">
              <w:rPr>
                <w:color w:val="auto"/>
                <w:sz w:val="24"/>
                <w:lang w:val="kk-KZ"/>
              </w:rPr>
              <w:t>Кушаева Г.</w:t>
            </w:r>
          </w:p>
        </w:tc>
      </w:tr>
    </w:tbl>
    <w:p w14:paraId="181FB123" w14:textId="77777777" w:rsidR="00BE1265" w:rsidRPr="00D50276" w:rsidRDefault="00BE1265" w:rsidP="00D50276">
      <w:pPr>
        <w:spacing w:after="0" w:line="262" w:lineRule="auto"/>
        <w:ind w:left="0" w:right="0" w:firstLine="0"/>
        <w:rPr>
          <w:color w:val="auto"/>
        </w:rPr>
      </w:pPr>
    </w:p>
    <w:p w14:paraId="12DB57EC" w14:textId="77777777" w:rsidR="00BE1265" w:rsidRPr="00D50276" w:rsidRDefault="00BE1265" w:rsidP="00D50276">
      <w:pPr>
        <w:spacing w:after="0" w:line="262" w:lineRule="auto"/>
        <w:ind w:left="287" w:right="0"/>
        <w:rPr>
          <w:b/>
          <w:color w:val="auto"/>
          <w:sz w:val="24"/>
          <w:szCs w:val="24"/>
          <w:lang w:val="kk-KZ"/>
        </w:rPr>
      </w:pPr>
      <w:r w:rsidRPr="00D50276">
        <w:rPr>
          <w:b/>
          <w:color w:val="auto"/>
          <w:sz w:val="24"/>
          <w:szCs w:val="24"/>
          <w:lang w:val="kk-KZ"/>
        </w:rPr>
        <w:t>5-6 сынып  оқушыларына арналған Республикалық олимпиадасының жеңімпаздары</w:t>
      </w:r>
    </w:p>
    <w:tbl>
      <w:tblPr>
        <w:tblW w:w="9560" w:type="dxa"/>
        <w:tblInd w:w="290" w:type="dxa"/>
        <w:tblCellMar>
          <w:top w:w="15" w:type="dxa"/>
          <w:left w:w="110" w:type="dxa"/>
          <w:right w:w="115" w:type="dxa"/>
        </w:tblCellMar>
        <w:tblLook w:val="04A0" w:firstRow="1" w:lastRow="0" w:firstColumn="1" w:lastColumn="0" w:noHBand="0" w:noVBand="1"/>
      </w:tblPr>
      <w:tblGrid>
        <w:gridCol w:w="506"/>
        <w:gridCol w:w="2309"/>
        <w:gridCol w:w="833"/>
        <w:gridCol w:w="992"/>
        <w:gridCol w:w="2579"/>
        <w:gridCol w:w="2341"/>
      </w:tblGrid>
      <w:tr w:rsidR="00BE1265" w:rsidRPr="00BA700C" w14:paraId="4221640D" w14:textId="77777777" w:rsidTr="00BE1265">
        <w:trPr>
          <w:trHeight w:val="28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3C8A1CD" w14:textId="77777777" w:rsidR="00BE1265" w:rsidRPr="00BA700C" w:rsidRDefault="00BE1265" w:rsidP="007F1FA6">
            <w:pPr>
              <w:spacing w:after="160" w:line="259" w:lineRule="auto"/>
              <w:ind w:left="0" w:right="0" w:firstLine="0"/>
              <w:jc w:val="center"/>
              <w:rPr>
                <w:color w:val="auto"/>
                <w:sz w:val="24"/>
                <w:szCs w:val="24"/>
                <w:lang w:val="kk-KZ"/>
              </w:rPr>
            </w:pP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2F3D744" w14:textId="77777777" w:rsidR="00BE1265" w:rsidRPr="00BA700C" w:rsidRDefault="00BE1265" w:rsidP="007F1FA6">
            <w:pPr>
              <w:spacing w:after="0" w:line="259" w:lineRule="auto"/>
              <w:ind w:left="0" w:right="0" w:firstLine="0"/>
              <w:jc w:val="center"/>
              <w:rPr>
                <w:color w:val="auto"/>
                <w:sz w:val="24"/>
                <w:szCs w:val="24"/>
              </w:rPr>
            </w:pPr>
            <w:proofErr w:type="spellStart"/>
            <w:r w:rsidRPr="00BA700C">
              <w:rPr>
                <w:color w:val="auto"/>
                <w:sz w:val="24"/>
                <w:szCs w:val="24"/>
              </w:rPr>
              <w:t>Оқушының</w:t>
            </w:r>
            <w:proofErr w:type="spellEnd"/>
            <w:r w:rsidRPr="00BA700C">
              <w:rPr>
                <w:color w:val="auto"/>
                <w:sz w:val="24"/>
                <w:szCs w:val="24"/>
              </w:rPr>
              <w:t xml:space="preserve"> </w:t>
            </w:r>
            <w:proofErr w:type="spellStart"/>
            <w:r w:rsidRPr="00BA700C">
              <w:rPr>
                <w:color w:val="auto"/>
                <w:sz w:val="24"/>
                <w:szCs w:val="24"/>
              </w:rPr>
              <w:t>аты-жөні</w:t>
            </w:r>
            <w:proofErr w:type="spellEnd"/>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14:paraId="1F962279" w14:textId="77777777" w:rsidR="00BE1265" w:rsidRPr="00BA700C" w:rsidRDefault="00BE1265" w:rsidP="007F1FA6">
            <w:pPr>
              <w:spacing w:after="0" w:line="259" w:lineRule="auto"/>
              <w:ind w:left="0" w:right="0" w:firstLine="0"/>
              <w:jc w:val="center"/>
              <w:rPr>
                <w:color w:val="auto"/>
                <w:sz w:val="24"/>
                <w:szCs w:val="24"/>
              </w:rPr>
            </w:pPr>
            <w:proofErr w:type="spellStart"/>
            <w:r w:rsidRPr="00BA700C">
              <w:rPr>
                <w:color w:val="auto"/>
                <w:sz w:val="24"/>
                <w:szCs w:val="24"/>
              </w:rPr>
              <w:t>Орны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B53C78" w14:textId="77777777" w:rsidR="00BE1265" w:rsidRPr="00BA700C" w:rsidRDefault="00BE1265" w:rsidP="007F1FA6">
            <w:pPr>
              <w:spacing w:after="0" w:line="259" w:lineRule="auto"/>
              <w:ind w:left="0" w:right="0" w:firstLine="0"/>
              <w:jc w:val="center"/>
              <w:rPr>
                <w:color w:val="auto"/>
                <w:sz w:val="24"/>
                <w:szCs w:val="24"/>
              </w:rPr>
            </w:pPr>
            <w:proofErr w:type="spellStart"/>
            <w:r w:rsidRPr="00BA700C">
              <w:rPr>
                <w:color w:val="auto"/>
                <w:sz w:val="24"/>
                <w:szCs w:val="24"/>
              </w:rPr>
              <w:t>Сынып</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0CDDB07F" w14:textId="77777777" w:rsidR="00BE1265" w:rsidRPr="00BA700C" w:rsidRDefault="00BE1265" w:rsidP="007F1FA6">
            <w:pPr>
              <w:spacing w:after="0" w:line="259" w:lineRule="auto"/>
              <w:ind w:left="0" w:right="0" w:firstLine="0"/>
              <w:jc w:val="center"/>
              <w:rPr>
                <w:color w:val="auto"/>
                <w:sz w:val="24"/>
                <w:szCs w:val="24"/>
              </w:rPr>
            </w:pPr>
            <w:proofErr w:type="spellStart"/>
            <w:r w:rsidRPr="00BA700C">
              <w:rPr>
                <w:color w:val="auto"/>
                <w:sz w:val="24"/>
                <w:szCs w:val="24"/>
              </w:rPr>
              <w:t>Пәні</w:t>
            </w:r>
            <w:proofErr w:type="spellEnd"/>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14:paraId="2FC8B701" w14:textId="77777777" w:rsidR="00BE1265" w:rsidRPr="00BA700C" w:rsidRDefault="00BE1265" w:rsidP="007F1FA6">
            <w:pPr>
              <w:spacing w:after="0" w:line="259" w:lineRule="auto"/>
              <w:ind w:left="0" w:right="0" w:firstLine="0"/>
              <w:jc w:val="center"/>
              <w:rPr>
                <w:color w:val="auto"/>
                <w:sz w:val="24"/>
                <w:szCs w:val="24"/>
              </w:rPr>
            </w:pPr>
            <w:proofErr w:type="spellStart"/>
            <w:r w:rsidRPr="00BA700C">
              <w:rPr>
                <w:color w:val="auto"/>
                <w:sz w:val="24"/>
                <w:szCs w:val="24"/>
              </w:rPr>
              <w:t>Пән</w:t>
            </w:r>
            <w:proofErr w:type="spellEnd"/>
            <w:r w:rsidRPr="00BA700C">
              <w:rPr>
                <w:color w:val="auto"/>
                <w:sz w:val="24"/>
                <w:szCs w:val="24"/>
              </w:rPr>
              <w:t xml:space="preserve"> </w:t>
            </w:r>
            <w:proofErr w:type="spellStart"/>
            <w:r w:rsidRPr="00BA700C">
              <w:rPr>
                <w:color w:val="auto"/>
                <w:sz w:val="24"/>
                <w:szCs w:val="24"/>
              </w:rPr>
              <w:t>мұғалімі</w:t>
            </w:r>
            <w:proofErr w:type="spellEnd"/>
          </w:p>
        </w:tc>
      </w:tr>
      <w:tr w:rsidR="00BE1265" w:rsidRPr="00BA700C" w14:paraId="6FCB7B4D" w14:textId="77777777" w:rsidTr="00BE1265">
        <w:trPr>
          <w:trHeight w:val="558"/>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16081387" w14:textId="77777777" w:rsidR="00BE1265" w:rsidRPr="00BA700C" w:rsidRDefault="00BE1265" w:rsidP="007F1FA6">
            <w:pPr>
              <w:spacing w:after="0" w:line="259" w:lineRule="auto"/>
              <w:ind w:left="0" w:right="0" w:firstLine="0"/>
              <w:jc w:val="center"/>
              <w:rPr>
                <w:color w:val="auto"/>
                <w:sz w:val="24"/>
                <w:szCs w:val="24"/>
              </w:rPr>
            </w:pPr>
            <w:r w:rsidRPr="00BA700C">
              <w:rPr>
                <w:color w:val="auto"/>
                <w:sz w:val="24"/>
                <w:szCs w:val="24"/>
              </w:rPr>
              <w:lastRenderedPageBreak/>
              <w:t>1</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EE1DC7D" w14:textId="77777777" w:rsidR="00BE1265" w:rsidRPr="00BA700C" w:rsidRDefault="00BE1265" w:rsidP="007F1FA6">
            <w:pPr>
              <w:spacing w:after="0" w:line="259" w:lineRule="auto"/>
              <w:ind w:left="0" w:right="0" w:firstLine="0"/>
              <w:jc w:val="center"/>
              <w:rPr>
                <w:color w:val="auto"/>
                <w:sz w:val="24"/>
                <w:szCs w:val="24"/>
                <w:lang w:val="kk-KZ"/>
              </w:rPr>
            </w:pPr>
            <w:r w:rsidRPr="00BA700C">
              <w:rPr>
                <w:color w:val="auto"/>
                <w:sz w:val="24"/>
                <w:szCs w:val="24"/>
                <w:lang w:val="kk-KZ"/>
              </w:rPr>
              <w:t>Алдан Ақбота</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14:paraId="49D474F6" w14:textId="77777777" w:rsidR="00BE1265" w:rsidRPr="00BA700C" w:rsidRDefault="00BE1265" w:rsidP="007F1FA6">
            <w:pPr>
              <w:spacing w:after="0" w:line="259" w:lineRule="auto"/>
              <w:ind w:left="0" w:right="0" w:firstLine="0"/>
              <w:jc w:val="center"/>
              <w:rPr>
                <w:color w:val="auto"/>
                <w:sz w:val="24"/>
                <w:szCs w:val="24"/>
                <w:lang w:val="kk-KZ"/>
              </w:rPr>
            </w:pPr>
            <w:r w:rsidRPr="00BA700C">
              <w:rPr>
                <w:color w:val="auto"/>
                <w:sz w:val="24"/>
                <w:szCs w:val="24"/>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97DB21" w14:textId="77777777" w:rsidR="00BE1265" w:rsidRPr="00BA700C" w:rsidRDefault="00BE1265" w:rsidP="007F1FA6">
            <w:pPr>
              <w:spacing w:after="0" w:line="259" w:lineRule="auto"/>
              <w:ind w:left="7" w:right="0" w:firstLine="0"/>
              <w:jc w:val="center"/>
              <w:rPr>
                <w:color w:val="auto"/>
                <w:sz w:val="24"/>
                <w:szCs w:val="24"/>
                <w:lang w:val="kk-KZ"/>
              </w:rPr>
            </w:pPr>
            <w:r w:rsidRPr="00BA700C">
              <w:rPr>
                <w:color w:val="auto"/>
                <w:sz w:val="24"/>
                <w:szCs w:val="24"/>
                <w:lang w:val="kk-KZ"/>
              </w:rPr>
              <w:t>5</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3ABE720E" w14:textId="77777777" w:rsidR="00BE1265" w:rsidRPr="00BA700C" w:rsidRDefault="00BE1265" w:rsidP="007F1FA6">
            <w:pPr>
              <w:spacing w:after="0" w:line="259" w:lineRule="auto"/>
              <w:ind w:left="0" w:right="0" w:firstLine="0"/>
              <w:jc w:val="center"/>
              <w:rPr>
                <w:color w:val="auto"/>
                <w:sz w:val="24"/>
                <w:szCs w:val="24"/>
                <w:lang w:val="kk-KZ"/>
              </w:rPr>
            </w:pPr>
            <w:r w:rsidRPr="00BA700C">
              <w:rPr>
                <w:color w:val="auto"/>
                <w:sz w:val="24"/>
                <w:szCs w:val="24"/>
                <w:lang w:val="kk-KZ"/>
              </w:rPr>
              <w:t>жаратылыстану</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14:paraId="372A60AC" w14:textId="77777777" w:rsidR="00BE1265" w:rsidRPr="00BA700C" w:rsidRDefault="00BE1265" w:rsidP="007F1FA6">
            <w:pPr>
              <w:spacing w:after="0" w:line="259" w:lineRule="auto"/>
              <w:ind w:left="0" w:right="0" w:firstLine="0"/>
              <w:jc w:val="center"/>
              <w:rPr>
                <w:color w:val="auto"/>
                <w:sz w:val="24"/>
                <w:szCs w:val="24"/>
                <w:lang w:val="kk-KZ"/>
              </w:rPr>
            </w:pPr>
            <w:r w:rsidRPr="00BA700C">
              <w:rPr>
                <w:color w:val="auto"/>
                <w:sz w:val="24"/>
                <w:szCs w:val="24"/>
                <w:lang w:val="kk-KZ"/>
              </w:rPr>
              <w:t>Нарсеитова Г.</w:t>
            </w:r>
          </w:p>
        </w:tc>
      </w:tr>
      <w:tr w:rsidR="00BE1265" w:rsidRPr="00BA700C" w14:paraId="70AB0983" w14:textId="77777777" w:rsidTr="00BE1265">
        <w:trPr>
          <w:trHeight w:val="28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C462A7D" w14:textId="77777777" w:rsidR="00BE1265" w:rsidRPr="00BA700C" w:rsidRDefault="00BE1265" w:rsidP="007F1FA6">
            <w:pPr>
              <w:spacing w:after="0" w:line="259" w:lineRule="auto"/>
              <w:ind w:left="0" w:right="0" w:firstLine="0"/>
              <w:jc w:val="center"/>
              <w:rPr>
                <w:color w:val="auto"/>
                <w:sz w:val="24"/>
                <w:szCs w:val="24"/>
              </w:rPr>
            </w:pPr>
            <w:r w:rsidRPr="00BA700C">
              <w:rPr>
                <w:color w:val="auto"/>
                <w:sz w:val="24"/>
                <w:szCs w:val="24"/>
              </w:rPr>
              <w:t>2</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5AD8DE71" w14:textId="77777777" w:rsidR="00BE1265" w:rsidRPr="00BA700C" w:rsidRDefault="00BE1265" w:rsidP="007F1FA6">
            <w:pPr>
              <w:spacing w:after="0" w:line="259" w:lineRule="auto"/>
              <w:ind w:left="0" w:right="0" w:firstLine="0"/>
              <w:jc w:val="center"/>
              <w:rPr>
                <w:color w:val="auto"/>
                <w:sz w:val="24"/>
                <w:szCs w:val="24"/>
                <w:lang w:val="kk-KZ"/>
              </w:rPr>
            </w:pPr>
            <w:r w:rsidRPr="00BA700C">
              <w:rPr>
                <w:color w:val="auto"/>
                <w:sz w:val="24"/>
                <w:szCs w:val="24"/>
                <w:lang w:val="kk-KZ"/>
              </w:rPr>
              <w:t>Анасбек Мерей</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14:paraId="4CDA7795" w14:textId="77777777" w:rsidR="00BE1265" w:rsidRPr="00BA700C" w:rsidRDefault="00BE1265" w:rsidP="007F1FA6">
            <w:pPr>
              <w:spacing w:after="0" w:line="259" w:lineRule="auto"/>
              <w:ind w:left="0" w:right="0" w:firstLine="0"/>
              <w:jc w:val="center"/>
              <w:rPr>
                <w:color w:val="auto"/>
                <w:sz w:val="24"/>
                <w:szCs w:val="24"/>
                <w:lang w:val="kk-KZ"/>
              </w:rPr>
            </w:pPr>
            <w:r w:rsidRPr="00BA700C">
              <w:rPr>
                <w:color w:val="auto"/>
                <w:sz w:val="24"/>
                <w:szCs w:val="24"/>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2A637F" w14:textId="77777777" w:rsidR="00BE1265" w:rsidRPr="00BA700C" w:rsidRDefault="00BE1265" w:rsidP="007F1FA6">
            <w:pPr>
              <w:spacing w:after="0" w:line="259" w:lineRule="auto"/>
              <w:ind w:left="7" w:right="0" w:firstLine="0"/>
              <w:jc w:val="center"/>
              <w:rPr>
                <w:color w:val="auto"/>
                <w:sz w:val="24"/>
                <w:szCs w:val="24"/>
                <w:lang w:val="kk-KZ"/>
              </w:rPr>
            </w:pPr>
            <w:r w:rsidRPr="00BA700C">
              <w:rPr>
                <w:color w:val="auto"/>
                <w:sz w:val="24"/>
                <w:szCs w:val="24"/>
                <w:lang w:val="kk-KZ"/>
              </w:rPr>
              <w:t>5</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1937ED36" w14:textId="77777777" w:rsidR="00BE1265" w:rsidRPr="00BA700C" w:rsidRDefault="00BE1265" w:rsidP="007F1FA6">
            <w:pPr>
              <w:spacing w:after="0" w:line="259" w:lineRule="auto"/>
              <w:ind w:left="0" w:right="0" w:firstLine="0"/>
              <w:jc w:val="center"/>
              <w:rPr>
                <w:color w:val="auto"/>
                <w:sz w:val="24"/>
                <w:szCs w:val="24"/>
                <w:lang w:val="kk-KZ"/>
              </w:rPr>
            </w:pPr>
            <w:r w:rsidRPr="00BA700C">
              <w:rPr>
                <w:color w:val="auto"/>
                <w:sz w:val="24"/>
                <w:szCs w:val="24"/>
                <w:lang w:val="kk-KZ"/>
              </w:rPr>
              <w:t>математика</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14:paraId="1193DDA7" w14:textId="77777777" w:rsidR="00BE1265" w:rsidRPr="00BA700C" w:rsidRDefault="00BE1265" w:rsidP="007F1FA6">
            <w:pPr>
              <w:spacing w:after="0" w:line="259" w:lineRule="auto"/>
              <w:ind w:left="0" w:right="0" w:firstLine="0"/>
              <w:jc w:val="center"/>
              <w:rPr>
                <w:color w:val="auto"/>
                <w:sz w:val="24"/>
                <w:szCs w:val="24"/>
                <w:lang w:val="kk-KZ"/>
              </w:rPr>
            </w:pPr>
            <w:r w:rsidRPr="00BA700C">
              <w:rPr>
                <w:color w:val="auto"/>
                <w:sz w:val="24"/>
                <w:szCs w:val="24"/>
                <w:lang w:val="kk-KZ"/>
              </w:rPr>
              <w:t>Эшимханова М.</w:t>
            </w:r>
          </w:p>
        </w:tc>
      </w:tr>
    </w:tbl>
    <w:p w14:paraId="6C98C91E" w14:textId="77777777" w:rsidR="00A24F94" w:rsidRPr="00BA700C" w:rsidRDefault="007F1FA6" w:rsidP="00F5198D">
      <w:pPr>
        <w:spacing w:after="0" w:line="262" w:lineRule="auto"/>
        <w:ind w:left="287" w:right="0"/>
        <w:jc w:val="center"/>
        <w:rPr>
          <w:color w:val="auto"/>
          <w:lang w:val="ru-RU"/>
        </w:rPr>
      </w:pPr>
      <w:r w:rsidRPr="00BA700C">
        <w:rPr>
          <w:b/>
          <w:color w:val="auto"/>
          <w:sz w:val="24"/>
          <w:lang w:val="ru-RU"/>
        </w:rPr>
        <w:t xml:space="preserve"> </w:t>
      </w:r>
      <w:r w:rsidR="00A24F94" w:rsidRPr="00BA700C">
        <w:rPr>
          <w:b/>
          <w:color w:val="auto"/>
          <w:sz w:val="24"/>
          <w:lang w:val="ru-RU"/>
        </w:rPr>
        <w:t xml:space="preserve">«Алтын </w:t>
      </w:r>
      <w:proofErr w:type="spellStart"/>
      <w:r w:rsidR="00F5198D" w:rsidRPr="00BA700C">
        <w:rPr>
          <w:b/>
          <w:color w:val="auto"/>
          <w:sz w:val="24"/>
          <w:lang w:val="ru-RU"/>
        </w:rPr>
        <w:t>сақа</w:t>
      </w:r>
      <w:proofErr w:type="spellEnd"/>
      <w:r w:rsidR="00A24F94" w:rsidRPr="00BA700C">
        <w:rPr>
          <w:b/>
          <w:color w:val="auto"/>
          <w:sz w:val="24"/>
          <w:lang w:val="ru-RU"/>
        </w:rPr>
        <w:t xml:space="preserve">» </w:t>
      </w:r>
      <w:proofErr w:type="spellStart"/>
      <w:r w:rsidR="00A24F94" w:rsidRPr="00BA700C">
        <w:rPr>
          <w:b/>
          <w:color w:val="auto"/>
          <w:sz w:val="24"/>
          <w:lang w:val="ru-RU"/>
        </w:rPr>
        <w:t>республикалық</w:t>
      </w:r>
      <w:proofErr w:type="spellEnd"/>
      <w:r w:rsidR="00A24F94" w:rsidRPr="00BA700C">
        <w:rPr>
          <w:b/>
          <w:color w:val="auto"/>
          <w:sz w:val="24"/>
          <w:lang w:val="ru-RU"/>
        </w:rPr>
        <w:t xml:space="preserve"> олимпиада</w:t>
      </w:r>
    </w:p>
    <w:tbl>
      <w:tblPr>
        <w:tblW w:w="9589" w:type="dxa"/>
        <w:tblInd w:w="290" w:type="dxa"/>
        <w:tblCellMar>
          <w:top w:w="15" w:type="dxa"/>
          <w:left w:w="110" w:type="dxa"/>
          <w:right w:w="115" w:type="dxa"/>
        </w:tblCellMar>
        <w:tblLook w:val="04A0" w:firstRow="1" w:lastRow="0" w:firstColumn="1" w:lastColumn="0" w:noHBand="0" w:noVBand="1"/>
      </w:tblPr>
      <w:tblGrid>
        <w:gridCol w:w="516"/>
        <w:gridCol w:w="2557"/>
        <w:gridCol w:w="1401"/>
        <w:gridCol w:w="1034"/>
        <w:gridCol w:w="1410"/>
        <w:gridCol w:w="2671"/>
      </w:tblGrid>
      <w:tr w:rsidR="002911BA" w:rsidRPr="00BA700C" w14:paraId="6FB5B075" w14:textId="77777777" w:rsidTr="00F5198D">
        <w:trPr>
          <w:trHeight w:val="283"/>
        </w:trPr>
        <w:tc>
          <w:tcPr>
            <w:tcW w:w="519" w:type="dxa"/>
            <w:tcBorders>
              <w:top w:val="single" w:sz="4" w:space="0" w:color="000000"/>
              <w:left w:val="single" w:sz="4" w:space="0" w:color="000000"/>
              <w:bottom w:val="single" w:sz="4" w:space="0" w:color="000000"/>
              <w:right w:val="single" w:sz="4" w:space="0" w:color="000000"/>
            </w:tcBorders>
            <w:shd w:val="clear" w:color="auto" w:fill="auto"/>
          </w:tcPr>
          <w:p w14:paraId="3C687EB5"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0FD1B482"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Оқушының</w:t>
            </w:r>
            <w:proofErr w:type="spellEnd"/>
            <w:r w:rsidRPr="00BA700C">
              <w:rPr>
                <w:color w:val="auto"/>
                <w:sz w:val="24"/>
                <w:szCs w:val="24"/>
              </w:rPr>
              <w:t xml:space="preserve"> </w:t>
            </w:r>
            <w:proofErr w:type="spellStart"/>
            <w:r w:rsidRPr="00BA700C">
              <w:rPr>
                <w:color w:val="auto"/>
                <w:sz w:val="24"/>
                <w:szCs w:val="24"/>
              </w:rPr>
              <w:t>аты-жөні</w:t>
            </w:r>
            <w:proofErr w:type="spellEnd"/>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14:paraId="7B068F07"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Орны</w:t>
            </w:r>
            <w:proofErr w:type="spellEnd"/>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45A9FB66"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Сынып</w:t>
            </w:r>
            <w:proofErr w:type="spellEnd"/>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251E5BA3"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Пәні</w:t>
            </w:r>
            <w:proofErr w:type="spellEnd"/>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18AE3F0E"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Пән</w:t>
            </w:r>
            <w:proofErr w:type="spellEnd"/>
            <w:r w:rsidRPr="00BA700C">
              <w:rPr>
                <w:color w:val="auto"/>
                <w:sz w:val="24"/>
                <w:szCs w:val="24"/>
              </w:rPr>
              <w:t xml:space="preserve"> </w:t>
            </w:r>
            <w:proofErr w:type="spellStart"/>
            <w:r w:rsidRPr="00BA700C">
              <w:rPr>
                <w:color w:val="auto"/>
                <w:sz w:val="24"/>
                <w:szCs w:val="24"/>
              </w:rPr>
              <w:t>мұғалімі</w:t>
            </w:r>
            <w:proofErr w:type="spellEnd"/>
          </w:p>
        </w:tc>
      </w:tr>
      <w:tr w:rsidR="002911BA" w:rsidRPr="00BA700C" w14:paraId="028DA51D" w14:textId="77777777" w:rsidTr="00F5198D">
        <w:trPr>
          <w:trHeight w:val="283"/>
        </w:trPr>
        <w:tc>
          <w:tcPr>
            <w:tcW w:w="519" w:type="dxa"/>
            <w:tcBorders>
              <w:top w:val="single" w:sz="4" w:space="0" w:color="000000"/>
              <w:left w:val="single" w:sz="4" w:space="0" w:color="000000"/>
              <w:bottom w:val="single" w:sz="4" w:space="0" w:color="000000"/>
              <w:right w:val="single" w:sz="4" w:space="0" w:color="000000"/>
            </w:tcBorders>
            <w:shd w:val="clear" w:color="auto" w:fill="auto"/>
          </w:tcPr>
          <w:p w14:paraId="283F776F"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1</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25D5ABC7" w14:textId="77777777" w:rsidR="00A24F94" w:rsidRPr="00BA700C" w:rsidRDefault="00670F7D" w:rsidP="005F1216">
            <w:pPr>
              <w:spacing w:after="0" w:line="259" w:lineRule="auto"/>
              <w:ind w:left="0" w:right="0" w:firstLine="0"/>
              <w:jc w:val="left"/>
              <w:rPr>
                <w:color w:val="auto"/>
                <w:sz w:val="24"/>
                <w:szCs w:val="24"/>
                <w:lang w:val="kk-KZ"/>
              </w:rPr>
            </w:pPr>
            <w:r w:rsidRPr="00BA700C">
              <w:rPr>
                <w:color w:val="auto"/>
                <w:sz w:val="24"/>
                <w:szCs w:val="24"/>
                <w:lang w:val="kk-KZ"/>
              </w:rPr>
              <w:t>Саипидин А.</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14:paraId="112BAB97" w14:textId="77777777" w:rsidR="00A24F94" w:rsidRPr="00BA700C" w:rsidRDefault="00670F7D" w:rsidP="005F1216">
            <w:pPr>
              <w:spacing w:after="0" w:line="259" w:lineRule="auto"/>
              <w:ind w:left="0" w:right="0" w:firstLine="0"/>
              <w:jc w:val="left"/>
              <w:rPr>
                <w:color w:val="auto"/>
                <w:sz w:val="24"/>
                <w:szCs w:val="24"/>
                <w:lang w:val="kk-KZ"/>
              </w:rPr>
            </w:pPr>
            <w:r w:rsidRPr="00BA700C">
              <w:rPr>
                <w:color w:val="auto"/>
                <w:sz w:val="24"/>
                <w:szCs w:val="24"/>
              </w:rPr>
              <w:t xml:space="preserve"> І</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53627F78" w14:textId="77777777" w:rsidR="00A24F94" w:rsidRPr="00BA700C" w:rsidRDefault="00670F7D" w:rsidP="005F1216">
            <w:pPr>
              <w:spacing w:after="0" w:line="259" w:lineRule="auto"/>
              <w:ind w:left="7" w:right="0" w:firstLine="0"/>
              <w:jc w:val="center"/>
              <w:rPr>
                <w:color w:val="auto"/>
                <w:sz w:val="24"/>
                <w:szCs w:val="24"/>
                <w:lang w:val="kk-KZ"/>
              </w:rPr>
            </w:pPr>
            <w:r w:rsidRPr="00BA700C">
              <w:rPr>
                <w:color w:val="auto"/>
                <w:sz w:val="24"/>
                <w:szCs w:val="24"/>
                <w:lang w:val="kk-KZ"/>
              </w:rPr>
              <w:t>6</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04C1009B"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математика</w:t>
            </w:r>
            <w:proofErr w:type="spellEnd"/>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7B40DDE5" w14:textId="77777777" w:rsidR="00A24F94" w:rsidRPr="00BA700C" w:rsidRDefault="00F5198D" w:rsidP="005F1216">
            <w:pPr>
              <w:spacing w:after="0" w:line="259" w:lineRule="auto"/>
              <w:ind w:left="0" w:right="0" w:firstLine="0"/>
              <w:jc w:val="left"/>
              <w:rPr>
                <w:color w:val="auto"/>
                <w:sz w:val="24"/>
                <w:szCs w:val="24"/>
                <w:lang w:val="kk-KZ"/>
              </w:rPr>
            </w:pPr>
            <w:r w:rsidRPr="00BA700C">
              <w:rPr>
                <w:color w:val="auto"/>
                <w:sz w:val="24"/>
                <w:szCs w:val="24"/>
                <w:lang w:val="kk-KZ"/>
              </w:rPr>
              <w:t>Шалқар А.</w:t>
            </w:r>
          </w:p>
        </w:tc>
      </w:tr>
      <w:tr w:rsidR="002911BA" w:rsidRPr="00BA700C" w14:paraId="78806148" w14:textId="77777777" w:rsidTr="00F5198D">
        <w:trPr>
          <w:trHeight w:val="283"/>
        </w:trPr>
        <w:tc>
          <w:tcPr>
            <w:tcW w:w="519" w:type="dxa"/>
            <w:tcBorders>
              <w:top w:val="single" w:sz="4" w:space="0" w:color="000000"/>
              <w:left w:val="single" w:sz="4" w:space="0" w:color="000000"/>
              <w:bottom w:val="single" w:sz="4" w:space="0" w:color="000000"/>
              <w:right w:val="single" w:sz="4" w:space="0" w:color="000000"/>
            </w:tcBorders>
            <w:shd w:val="clear" w:color="auto" w:fill="auto"/>
          </w:tcPr>
          <w:p w14:paraId="0F03F406"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2</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25B53D49" w14:textId="77777777" w:rsidR="00A24F94" w:rsidRPr="00BA700C" w:rsidRDefault="002911BA" w:rsidP="005F1216">
            <w:pPr>
              <w:spacing w:after="0" w:line="259" w:lineRule="auto"/>
              <w:ind w:left="0" w:right="0" w:firstLine="0"/>
              <w:jc w:val="left"/>
              <w:rPr>
                <w:color w:val="auto"/>
                <w:sz w:val="24"/>
                <w:szCs w:val="24"/>
                <w:lang w:val="kk-KZ"/>
              </w:rPr>
            </w:pPr>
            <w:r w:rsidRPr="00BA700C">
              <w:rPr>
                <w:color w:val="auto"/>
                <w:sz w:val="24"/>
                <w:szCs w:val="24"/>
                <w:lang w:val="kk-KZ"/>
              </w:rPr>
              <w:t>Мухамедгапур Әсет</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14:paraId="34FCDF5B" w14:textId="77777777" w:rsidR="00A24F94" w:rsidRPr="00BA700C" w:rsidRDefault="002911BA" w:rsidP="005F1216">
            <w:pPr>
              <w:spacing w:after="0" w:line="259" w:lineRule="auto"/>
              <w:ind w:left="0" w:right="0" w:firstLine="0"/>
              <w:jc w:val="left"/>
              <w:rPr>
                <w:color w:val="auto"/>
                <w:sz w:val="24"/>
                <w:szCs w:val="24"/>
                <w:lang w:val="kk-KZ"/>
              </w:rPr>
            </w:pPr>
            <w:r w:rsidRPr="00BA700C">
              <w:rPr>
                <w:color w:val="auto"/>
                <w:sz w:val="24"/>
                <w:szCs w:val="24"/>
              </w:rPr>
              <w:t>ІІ</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6411649F" w14:textId="77777777" w:rsidR="00A24F94" w:rsidRPr="00BA700C" w:rsidRDefault="00F5198D" w:rsidP="005F1216">
            <w:pPr>
              <w:spacing w:after="0" w:line="259" w:lineRule="auto"/>
              <w:ind w:left="7" w:right="0" w:firstLine="0"/>
              <w:jc w:val="center"/>
              <w:rPr>
                <w:color w:val="auto"/>
                <w:sz w:val="24"/>
                <w:szCs w:val="24"/>
                <w:lang w:val="kk-KZ"/>
              </w:rPr>
            </w:pPr>
            <w:r w:rsidRPr="00BA700C">
              <w:rPr>
                <w:color w:val="auto"/>
                <w:sz w:val="24"/>
                <w:szCs w:val="24"/>
                <w:lang w:val="kk-KZ"/>
              </w:rPr>
              <w:t>5</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0A4E1B4E"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математик</w:t>
            </w:r>
            <w:proofErr w:type="spellEnd"/>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717A3641" w14:textId="77777777" w:rsidR="00A24F94" w:rsidRPr="00BA700C" w:rsidRDefault="00F5198D" w:rsidP="005F1216">
            <w:pPr>
              <w:spacing w:after="0" w:line="259" w:lineRule="auto"/>
              <w:ind w:left="0" w:right="0" w:firstLine="0"/>
              <w:jc w:val="left"/>
              <w:rPr>
                <w:color w:val="auto"/>
                <w:sz w:val="24"/>
                <w:szCs w:val="24"/>
                <w:lang w:val="kk-KZ"/>
              </w:rPr>
            </w:pPr>
            <w:r w:rsidRPr="00BA700C">
              <w:rPr>
                <w:color w:val="auto"/>
                <w:sz w:val="24"/>
                <w:szCs w:val="24"/>
                <w:lang w:val="kk-KZ"/>
              </w:rPr>
              <w:t>Оспан М.</w:t>
            </w:r>
          </w:p>
        </w:tc>
      </w:tr>
      <w:tr w:rsidR="002911BA" w:rsidRPr="00BA700C" w14:paraId="70CF7E15" w14:textId="77777777" w:rsidTr="00F5198D">
        <w:trPr>
          <w:trHeight w:val="283"/>
        </w:trPr>
        <w:tc>
          <w:tcPr>
            <w:tcW w:w="519" w:type="dxa"/>
            <w:tcBorders>
              <w:top w:val="single" w:sz="4" w:space="0" w:color="000000"/>
              <w:left w:val="single" w:sz="4" w:space="0" w:color="000000"/>
              <w:bottom w:val="single" w:sz="4" w:space="0" w:color="000000"/>
              <w:right w:val="single" w:sz="4" w:space="0" w:color="000000"/>
            </w:tcBorders>
            <w:shd w:val="clear" w:color="auto" w:fill="auto"/>
          </w:tcPr>
          <w:p w14:paraId="70210927"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3</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3E692311" w14:textId="77777777" w:rsidR="00A24F94" w:rsidRPr="00BA700C" w:rsidRDefault="002911BA" w:rsidP="005F1216">
            <w:pPr>
              <w:spacing w:after="0" w:line="259" w:lineRule="auto"/>
              <w:ind w:left="0" w:right="0" w:firstLine="0"/>
              <w:jc w:val="left"/>
              <w:rPr>
                <w:color w:val="auto"/>
                <w:sz w:val="24"/>
                <w:szCs w:val="24"/>
                <w:lang w:val="kk-KZ"/>
              </w:rPr>
            </w:pPr>
            <w:r w:rsidRPr="00BA700C">
              <w:rPr>
                <w:color w:val="auto"/>
                <w:sz w:val="24"/>
                <w:szCs w:val="24"/>
                <w:lang w:val="kk-KZ"/>
              </w:rPr>
              <w:t>Құрал Күдерет</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14:paraId="62730D6E"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ІІІ</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72D70F06" w14:textId="77777777" w:rsidR="00A24F94" w:rsidRPr="00BA700C" w:rsidRDefault="00F5198D" w:rsidP="005F1216">
            <w:pPr>
              <w:spacing w:after="0" w:line="259" w:lineRule="auto"/>
              <w:ind w:left="7" w:right="0" w:firstLine="0"/>
              <w:jc w:val="center"/>
              <w:rPr>
                <w:color w:val="auto"/>
                <w:sz w:val="24"/>
                <w:szCs w:val="24"/>
                <w:lang w:val="kk-KZ"/>
              </w:rPr>
            </w:pPr>
            <w:r w:rsidRPr="00BA700C">
              <w:rPr>
                <w:color w:val="auto"/>
                <w:sz w:val="24"/>
                <w:szCs w:val="24"/>
                <w:lang w:val="kk-KZ"/>
              </w:rPr>
              <w:t>5</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3F683FC2"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математика</w:t>
            </w:r>
            <w:proofErr w:type="spellEnd"/>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1D62C295" w14:textId="77777777" w:rsidR="00A24F94" w:rsidRPr="00BA700C" w:rsidRDefault="00F5198D" w:rsidP="005F1216">
            <w:pPr>
              <w:spacing w:after="0" w:line="259" w:lineRule="auto"/>
              <w:ind w:left="0" w:right="0" w:firstLine="0"/>
              <w:jc w:val="left"/>
              <w:rPr>
                <w:color w:val="auto"/>
                <w:sz w:val="24"/>
                <w:szCs w:val="24"/>
                <w:lang w:val="kk-KZ"/>
              </w:rPr>
            </w:pPr>
            <w:r w:rsidRPr="00BA700C">
              <w:rPr>
                <w:color w:val="auto"/>
                <w:sz w:val="24"/>
                <w:szCs w:val="24"/>
                <w:lang w:val="kk-KZ"/>
              </w:rPr>
              <w:t>Оспан М.</w:t>
            </w:r>
          </w:p>
        </w:tc>
      </w:tr>
      <w:tr w:rsidR="002911BA" w:rsidRPr="00BA700C" w14:paraId="44FA27A4" w14:textId="77777777" w:rsidTr="00F5198D">
        <w:trPr>
          <w:trHeight w:val="283"/>
        </w:trPr>
        <w:tc>
          <w:tcPr>
            <w:tcW w:w="519" w:type="dxa"/>
            <w:tcBorders>
              <w:top w:val="single" w:sz="4" w:space="0" w:color="000000"/>
              <w:left w:val="single" w:sz="4" w:space="0" w:color="000000"/>
              <w:bottom w:val="single" w:sz="4" w:space="0" w:color="000000"/>
              <w:right w:val="single" w:sz="4" w:space="0" w:color="000000"/>
            </w:tcBorders>
            <w:shd w:val="clear" w:color="auto" w:fill="auto"/>
          </w:tcPr>
          <w:p w14:paraId="6324CF0F"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4</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16284DCA" w14:textId="77777777" w:rsidR="00A24F94" w:rsidRPr="00BA700C" w:rsidRDefault="002911BA" w:rsidP="005F1216">
            <w:pPr>
              <w:spacing w:after="0" w:line="259" w:lineRule="auto"/>
              <w:ind w:left="0" w:right="0" w:firstLine="0"/>
              <w:jc w:val="left"/>
              <w:rPr>
                <w:color w:val="auto"/>
                <w:sz w:val="24"/>
                <w:szCs w:val="24"/>
                <w:lang w:val="kk-KZ"/>
              </w:rPr>
            </w:pPr>
            <w:r w:rsidRPr="00BA700C">
              <w:rPr>
                <w:color w:val="auto"/>
                <w:sz w:val="24"/>
                <w:szCs w:val="24"/>
                <w:lang w:val="kk-KZ"/>
              </w:rPr>
              <w:t>Әбдуәкім  Мерей</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14:paraId="233D01F8" w14:textId="77777777" w:rsidR="00A24F94" w:rsidRPr="00BA700C" w:rsidRDefault="002911BA" w:rsidP="005F1216">
            <w:pPr>
              <w:spacing w:after="0" w:line="259" w:lineRule="auto"/>
              <w:ind w:left="0" w:right="0" w:firstLine="0"/>
              <w:jc w:val="left"/>
              <w:rPr>
                <w:color w:val="auto"/>
                <w:sz w:val="24"/>
                <w:szCs w:val="24"/>
                <w:lang w:val="kk-KZ"/>
              </w:rPr>
            </w:pPr>
            <w:r w:rsidRPr="00BA700C">
              <w:rPr>
                <w:color w:val="auto"/>
                <w:sz w:val="24"/>
                <w:szCs w:val="24"/>
              </w:rPr>
              <w:t>І</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76815AC9" w14:textId="77777777" w:rsidR="00A24F94" w:rsidRPr="00BA700C" w:rsidRDefault="00F5198D" w:rsidP="005F1216">
            <w:pPr>
              <w:spacing w:after="0" w:line="259" w:lineRule="auto"/>
              <w:ind w:left="7" w:right="0" w:firstLine="0"/>
              <w:jc w:val="center"/>
              <w:rPr>
                <w:color w:val="auto"/>
                <w:sz w:val="24"/>
                <w:szCs w:val="24"/>
                <w:lang w:val="kk-KZ"/>
              </w:rPr>
            </w:pPr>
            <w:r w:rsidRPr="00BA700C">
              <w:rPr>
                <w:color w:val="auto"/>
                <w:sz w:val="24"/>
                <w:szCs w:val="24"/>
                <w:lang w:val="kk-KZ"/>
              </w:rPr>
              <w:t>5</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5B84CD19"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математика</w:t>
            </w:r>
            <w:proofErr w:type="spellEnd"/>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10BD307F" w14:textId="77777777" w:rsidR="00A24F94" w:rsidRPr="00BA700C" w:rsidRDefault="00F5198D" w:rsidP="005F1216">
            <w:pPr>
              <w:spacing w:after="0" w:line="259" w:lineRule="auto"/>
              <w:ind w:left="0" w:right="0" w:firstLine="0"/>
              <w:jc w:val="left"/>
              <w:rPr>
                <w:color w:val="auto"/>
                <w:sz w:val="24"/>
                <w:szCs w:val="24"/>
                <w:lang w:val="kk-KZ"/>
              </w:rPr>
            </w:pPr>
            <w:r w:rsidRPr="00BA700C">
              <w:rPr>
                <w:color w:val="auto"/>
                <w:sz w:val="24"/>
                <w:szCs w:val="24"/>
                <w:lang w:val="kk-KZ"/>
              </w:rPr>
              <w:t>Айнабекова Г.</w:t>
            </w:r>
          </w:p>
        </w:tc>
      </w:tr>
    </w:tbl>
    <w:p w14:paraId="4BCF9E90" w14:textId="77777777" w:rsidR="00A24F94" w:rsidRPr="00BA700C" w:rsidRDefault="00670F7D" w:rsidP="007F1FA6">
      <w:pPr>
        <w:spacing w:after="0" w:line="262" w:lineRule="auto"/>
        <w:ind w:left="287" w:right="0"/>
        <w:jc w:val="center"/>
        <w:rPr>
          <w:b/>
          <w:color w:val="auto"/>
          <w:lang w:val="kk-KZ"/>
        </w:rPr>
      </w:pPr>
      <w:r w:rsidRPr="00BA700C">
        <w:rPr>
          <w:b/>
          <w:color w:val="auto"/>
          <w:sz w:val="24"/>
          <w:lang w:val="kk-KZ"/>
        </w:rPr>
        <w:t>География пәнінен</w:t>
      </w:r>
      <w:r w:rsidR="007F1FA6" w:rsidRPr="00BA700C">
        <w:rPr>
          <w:b/>
          <w:color w:val="auto"/>
          <w:sz w:val="24"/>
          <w:lang w:val="kk-KZ"/>
        </w:rPr>
        <w:t xml:space="preserve"> Ұлттық олимпиада</w:t>
      </w:r>
    </w:p>
    <w:tbl>
      <w:tblPr>
        <w:tblW w:w="9756" w:type="dxa"/>
        <w:tblInd w:w="290" w:type="dxa"/>
        <w:tblCellMar>
          <w:top w:w="15" w:type="dxa"/>
          <w:left w:w="110" w:type="dxa"/>
          <w:right w:w="115" w:type="dxa"/>
        </w:tblCellMar>
        <w:tblLook w:val="04A0" w:firstRow="1" w:lastRow="0" w:firstColumn="1" w:lastColumn="0" w:noHBand="0" w:noVBand="1"/>
      </w:tblPr>
      <w:tblGrid>
        <w:gridCol w:w="523"/>
        <w:gridCol w:w="2699"/>
        <w:gridCol w:w="997"/>
        <w:gridCol w:w="1319"/>
        <w:gridCol w:w="1581"/>
        <w:gridCol w:w="2637"/>
      </w:tblGrid>
      <w:tr w:rsidR="007F1FA6" w:rsidRPr="00BA700C" w14:paraId="0C29CE1F" w14:textId="77777777" w:rsidTr="007F1FA6">
        <w:trPr>
          <w:trHeight w:val="286"/>
        </w:trPr>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7702C7EF"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қ\с</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40BD22EC"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Оқушының</w:t>
            </w:r>
            <w:proofErr w:type="spellEnd"/>
            <w:r w:rsidRPr="00BA700C">
              <w:rPr>
                <w:color w:val="auto"/>
                <w:sz w:val="24"/>
                <w:szCs w:val="24"/>
              </w:rPr>
              <w:t xml:space="preserve"> </w:t>
            </w:r>
            <w:proofErr w:type="spellStart"/>
            <w:r w:rsidRPr="00BA700C">
              <w:rPr>
                <w:color w:val="auto"/>
                <w:sz w:val="24"/>
                <w:szCs w:val="24"/>
              </w:rPr>
              <w:t>аты-жөні</w:t>
            </w:r>
            <w:proofErr w:type="spellEnd"/>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2F17E65"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Орны</w:t>
            </w:r>
            <w:proofErr w:type="spellEnd"/>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14:paraId="758AA72E"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Сыныбы</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633C7C48"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Пәні</w:t>
            </w:r>
            <w:proofErr w:type="spellEnd"/>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14:paraId="2278B7A4"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Пән</w:t>
            </w:r>
            <w:proofErr w:type="spellEnd"/>
            <w:r w:rsidRPr="00BA700C">
              <w:rPr>
                <w:color w:val="auto"/>
                <w:sz w:val="24"/>
                <w:szCs w:val="24"/>
              </w:rPr>
              <w:t xml:space="preserve"> </w:t>
            </w:r>
            <w:proofErr w:type="spellStart"/>
            <w:r w:rsidRPr="00BA700C">
              <w:rPr>
                <w:color w:val="auto"/>
                <w:sz w:val="24"/>
                <w:szCs w:val="24"/>
              </w:rPr>
              <w:t>мұғалімі</w:t>
            </w:r>
            <w:proofErr w:type="spellEnd"/>
          </w:p>
        </w:tc>
      </w:tr>
      <w:tr w:rsidR="007F1FA6" w:rsidRPr="00BA700C" w14:paraId="361B2B2D" w14:textId="77777777" w:rsidTr="007F1FA6">
        <w:trPr>
          <w:trHeight w:val="286"/>
        </w:trPr>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3AD52FF0"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1</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1F9CD844" w14:textId="77777777" w:rsidR="00A24F94" w:rsidRPr="00BA700C" w:rsidRDefault="007F1FA6" w:rsidP="005F1216">
            <w:pPr>
              <w:spacing w:after="0" w:line="259" w:lineRule="auto"/>
              <w:ind w:left="0" w:right="0" w:firstLine="0"/>
              <w:jc w:val="left"/>
              <w:rPr>
                <w:color w:val="auto"/>
                <w:sz w:val="24"/>
                <w:szCs w:val="24"/>
                <w:lang w:val="kk-KZ"/>
              </w:rPr>
            </w:pPr>
            <w:r w:rsidRPr="00BA700C">
              <w:rPr>
                <w:color w:val="auto"/>
                <w:sz w:val="24"/>
                <w:szCs w:val="24"/>
                <w:lang w:val="kk-KZ"/>
              </w:rPr>
              <w:t>Қайназар Есдәулет</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F216684" w14:textId="77777777" w:rsidR="00A24F94" w:rsidRPr="00BA700C" w:rsidRDefault="007F1FA6" w:rsidP="005F1216">
            <w:pPr>
              <w:spacing w:after="0" w:line="259" w:lineRule="auto"/>
              <w:ind w:left="7" w:right="0" w:firstLine="0"/>
              <w:jc w:val="center"/>
              <w:rPr>
                <w:color w:val="auto"/>
                <w:sz w:val="24"/>
                <w:szCs w:val="24"/>
                <w:lang w:val="kk-KZ"/>
              </w:rPr>
            </w:pPr>
            <w:r w:rsidRPr="00BA700C">
              <w:rPr>
                <w:color w:val="auto"/>
                <w:sz w:val="24"/>
                <w:szCs w:val="24"/>
                <w:lang w:val="kk-KZ"/>
              </w:rPr>
              <w:t>2</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14:paraId="1F66D08A" w14:textId="77777777" w:rsidR="00A24F94" w:rsidRPr="00BA700C" w:rsidRDefault="007F1FA6" w:rsidP="005F1216">
            <w:pPr>
              <w:spacing w:after="0" w:line="259" w:lineRule="auto"/>
              <w:ind w:left="11" w:right="0" w:firstLine="0"/>
              <w:jc w:val="center"/>
              <w:rPr>
                <w:color w:val="auto"/>
                <w:sz w:val="24"/>
                <w:szCs w:val="24"/>
                <w:lang w:val="kk-KZ"/>
              </w:rPr>
            </w:pPr>
            <w:r w:rsidRPr="00BA700C">
              <w:rPr>
                <w:color w:val="auto"/>
                <w:sz w:val="24"/>
                <w:szCs w:val="24"/>
                <w:lang w:val="kk-KZ"/>
              </w:rPr>
              <w:t>6</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465AF7E7" w14:textId="77777777" w:rsidR="00A24F94" w:rsidRPr="00BA700C" w:rsidRDefault="007F1FA6" w:rsidP="005F1216">
            <w:pPr>
              <w:spacing w:after="0" w:line="259" w:lineRule="auto"/>
              <w:ind w:left="0" w:right="0" w:firstLine="0"/>
              <w:jc w:val="left"/>
              <w:rPr>
                <w:color w:val="auto"/>
                <w:sz w:val="24"/>
                <w:szCs w:val="24"/>
                <w:lang w:val="kk-KZ"/>
              </w:rPr>
            </w:pPr>
            <w:r w:rsidRPr="00BA700C">
              <w:rPr>
                <w:color w:val="auto"/>
                <w:sz w:val="24"/>
                <w:szCs w:val="24"/>
                <w:lang w:val="kk-KZ"/>
              </w:rPr>
              <w:t>география</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14:paraId="2AE5347B" w14:textId="77777777" w:rsidR="00A24F94" w:rsidRPr="00BA700C" w:rsidRDefault="007F1FA6" w:rsidP="005F1216">
            <w:pPr>
              <w:spacing w:after="0" w:line="259" w:lineRule="auto"/>
              <w:ind w:left="0" w:right="0" w:firstLine="0"/>
              <w:jc w:val="left"/>
              <w:rPr>
                <w:color w:val="auto"/>
                <w:sz w:val="24"/>
                <w:szCs w:val="24"/>
                <w:lang w:val="kk-KZ"/>
              </w:rPr>
            </w:pPr>
            <w:r w:rsidRPr="00BA700C">
              <w:rPr>
                <w:color w:val="auto"/>
                <w:sz w:val="24"/>
                <w:szCs w:val="24"/>
                <w:lang w:val="kk-KZ"/>
              </w:rPr>
              <w:t>Касымбекова А.</w:t>
            </w:r>
          </w:p>
        </w:tc>
      </w:tr>
      <w:tr w:rsidR="007F1FA6" w:rsidRPr="00BA700C" w14:paraId="2566A631" w14:textId="77777777" w:rsidTr="007F1FA6">
        <w:trPr>
          <w:trHeight w:val="286"/>
        </w:trPr>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4B5424AE" w14:textId="77777777" w:rsidR="007F1FA6" w:rsidRPr="00BA700C" w:rsidRDefault="007F1FA6" w:rsidP="005F1216">
            <w:pPr>
              <w:spacing w:after="0" w:line="259" w:lineRule="auto"/>
              <w:ind w:left="0" w:right="0" w:firstLine="0"/>
              <w:jc w:val="left"/>
              <w:rPr>
                <w:color w:val="auto"/>
                <w:sz w:val="24"/>
                <w:szCs w:val="24"/>
              </w:rPr>
            </w:pPr>
            <w:r w:rsidRPr="00BA700C">
              <w:rPr>
                <w:color w:val="auto"/>
                <w:sz w:val="24"/>
                <w:szCs w:val="24"/>
              </w:rPr>
              <w:t>2</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760FFE0D" w14:textId="77777777" w:rsidR="007F1FA6" w:rsidRPr="00BA700C" w:rsidRDefault="007F1FA6" w:rsidP="005F1216">
            <w:pPr>
              <w:spacing w:after="0" w:line="259" w:lineRule="auto"/>
              <w:ind w:left="0" w:right="0" w:firstLine="0"/>
              <w:jc w:val="left"/>
              <w:rPr>
                <w:color w:val="auto"/>
                <w:sz w:val="24"/>
                <w:szCs w:val="24"/>
              </w:rPr>
            </w:pPr>
            <w:r w:rsidRPr="00BA700C">
              <w:rPr>
                <w:color w:val="auto"/>
                <w:sz w:val="24"/>
                <w:szCs w:val="24"/>
                <w:lang w:val="kk-KZ"/>
              </w:rPr>
              <w:t>Қайназар Едіге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E922691" w14:textId="77777777" w:rsidR="007F1FA6" w:rsidRPr="00BA700C" w:rsidRDefault="007F1FA6" w:rsidP="005F1216">
            <w:pPr>
              <w:spacing w:after="0" w:line="259" w:lineRule="auto"/>
              <w:ind w:left="7" w:right="0" w:firstLine="0"/>
              <w:jc w:val="center"/>
              <w:rPr>
                <w:color w:val="auto"/>
                <w:sz w:val="24"/>
                <w:szCs w:val="24"/>
                <w:lang w:val="kk-KZ"/>
              </w:rPr>
            </w:pPr>
            <w:r w:rsidRPr="00BA700C">
              <w:rPr>
                <w:color w:val="auto"/>
                <w:sz w:val="24"/>
                <w:szCs w:val="24"/>
                <w:lang w:val="kk-KZ"/>
              </w:rPr>
              <w:t>3</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14:paraId="27DE6D9B" w14:textId="77777777" w:rsidR="007F1FA6" w:rsidRPr="00BA700C" w:rsidRDefault="007F1FA6" w:rsidP="005F1216">
            <w:pPr>
              <w:spacing w:after="0" w:line="259" w:lineRule="auto"/>
              <w:ind w:left="11" w:right="0" w:firstLine="0"/>
              <w:jc w:val="center"/>
              <w:rPr>
                <w:color w:val="auto"/>
                <w:sz w:val="24"/>
                <w:szCs w:val="24"/>
                <w:lang w:val="kk-KZ"/>
              </w:rPr>
            </w:pPr>
            <w:r w:rsidRPr="00BA700C">
              <w:rPr>
                <w:color w:val="auto"/>
                <w:sz w:val="24"/>
                <w:szCs w:val="24"/>
                <w:lang w:val="kk-KZ"/>
              </w:rPr>
              <w:t>7</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1B1FA07D" w14:textId="77777777" w:rsidR="007F1FA6" w:rsidRPr="00BA700C" w:rsidRDefault="007F1FA6" w:rsidP="00783E4F">
            <w:pPr>
              <w:spacing w:after="0" w:line="259" w:lineRule="auto"/>
              <w:ind w:left="0" w:right="0" w:firstLine="0"/>
              <w:jc w:val="left"/>
              <w:rPr>
                <w:color w:val="auto"/>
                <w:sz w:val="24"/>
                <w:szCs w:val="24"/>
                <w:lang w:val="kk-KZ"/>
              </w:rPr>
            </w:pPr>
            <w:r w:rsidRPr="00BA700C">
              <w:rPr>
                <w:color w:val="auto"/>
                <w:sz w:val="24"/>
                <w:szCs w:val="24"/>
                <w:lang w:val="kk-KZ"/>
              </w:rPr>
              <w:t>география</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14:paraId="275C9256" w14:textId="77777777" w:rsidR="007F1FA6" w:rsidRPr="00BA700C" w:rsidRDefault="007F1FA6" w:rsidP="00783E4F">
            <w:pPr>
              <w:spacing w:after="0" w:line="259" w:lineRule="auto"/>
              <w:ind w:left="0" w:right="0" w:firstLine="0"/>
              <w:jc w:val="left"/>
              <w:rPr>
                <w:color w:val="auto"/>
                <w:sz w:val="24"/>
                <w:szCs w:val="24"/>
                <w:lang w:val="kk-KZ"/>
              </w:rPr>
            </w:pPr>
            <w:r w:rsidRPr="00BA700C">
              <w:rPr>
                <w:color w:val="auto"/>
                <w:sz w:val="24"/>
                <w:szCs w:val="24"/>
                <w:lang w:val="kk-KZ"/>
              </w:rPr>
              <w:t>Касымбекова А.</w:t>
            </w:r>
          </w:p>
        </w:tc>
      </w:tr>
    </w:tbl>
    <w:p w14:paraId="6E025B13" w14:textId="77777777" w:rsidR="00A24F94" w:rsidRPr="00BA700C" w:rsidRDefault="00A24F94" w:rsidP="00A24F94">
      <w:pPr>
        <w:spacing w:after="27" w:line="259" w:lineRule="auto"/>
        <w:ind w:left="287" w:right="0"/>
        <w:jc w:val="left"/>
        <w:rPr>
          <w:color w:val="auto"/>
        </w:rPr>
      </w:pPr>
    </w:p>
    <w:p w14:paraId="6B6CC75C" w14:textId="77777777" w:rsidR="00A24F94" w:rsidRPr="00D50276" w:rsidRDefault="007F1FA6" w:rsidP="007F1FA6">
      <w:pPr>
        <w:spacing w:after="0" w:line="259" w:lineRule="auto"/>
        <w:ind w:left="287" w:right="0"/>
        <w:jc w:val="center"/>
        <w:rPr>
          <w:b/>
          <w:color w:val="auto"/>
          <w:lang w:val="kk-KZ"/>
        </w:rPr>
      </w:pPr>
      <w:r w:rsidRPr="00D50276">
        <w:rPr>
          <w:b/>
          <w:color w:val="auto"/>
          <w:sz w:val="24"/>
          <w:lang w:val="kk-KZ"/>
        </w:rPr>
        <w:t>«Алтын түлек» олимпиадасы</w:t>
      </w:r>
    </w:p>
    <w:tbl>
      <w:tblPr>
        <w:tblW w:w="10490" w:type="dxa"/>
        <w:tblInd w:w="290" w:type="dxa"/>
        <w:tblCellMar>
          <w:top w:w="15" w:type="dxa"/>
          <w:left w:w="110" w:type="dxa"/>
          <w:right w:w="132" w:type="dxa"/>
        </w:tblCellMar>
        <w:tblLook w:val="04A0" w:firstRow="1" w:lastRow="0" w:firstColumn="1" w:lastColumn="0" w:noHBand="0" w:noVBand="1"/>
      </w:tblPr>
      <w:tblGrid>
        <w:gridCol w:w="562"/>
        <w:gridCol w:w="2555"/>
        <w:gridCol w:w="1985"/>
        <w:gridCol w:w="1137"/>
        <w:gridCol w:w="1700"/>
        <w:gridCol w:w="2551"/>
      </w:tblGrid>
      <w:tr w:rsidR="007F1FA6" w:rsidRPr="00BA700C" w14:paraId="42CD2071" w14:textId="77777777" w:rsidTr="007F1FA6">
        <w:trPr>
          <w:trHeight w:val="286"/>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728FE25" w14:textId="77777777" w:rsidR="00A24F94" w:rsidRPr="00BA700C" w:rsidRDefault="00A24F94" w:rsidP="005F1216">
            <w:pPr>
              <w:spacing w:after="0" w:line="259" w:lineRule="auto"/>
              <w:ind w:left="0" w:right="0" w:firstLine="0"/>
              <w:jc w:val="left"/>
              <w:rPr>
                <w:color w:val="auto"/>
              </w:rPr>
            </w:pPr>
            <w:r w:rsidRPr="00BA700C">
              <w:rPr>
                <w:color w:val="auto"/>
                <w:sz w:val="24"/>
              </w:rPr>
              <w:t>қ\с</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14:paraId="0AAAB6AC"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22EA72B"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Орны</w:t>
            </w:r>
            <w:proofErr w:type="spellEnd"/>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62D00FC9" w14:textId="77777777" w:rsidR="00A24F94" w:rsidRPr="00BA700C" w:rsidRDefault="00A24F94" w:rsidP="005F1216">
            <w:pPr>
              <w:spacing w:after="0" w:line="259" w:lineRule="auto"/>
              <w:ind w:left="0" w:right="0" w:firstLine="0"/>
              <w:rPr>
                <w:color w:val="auto"/>
              </w:rPr>
            </w:pPr>
            <w:proofErr w:type="spellStart"/>
            <w:r w:rsidRPr="00BA700C">
              <w:rPr>
                <w:color w:val="auto"/>
                <w:sz w:val="24"/>
              </w:rPr>
              <w:t>Сыныбы</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62FA72D3"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Пәні</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13FC91"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7F1FA6" w:rsidRPr="00BA700C" w14:paraId="3CBCE750" w14:textId="77777777" w:rsidTr="007F1FA6">
        <w:trPr>
          <w:trHeight w:val="286"/>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26259C1" w14:textId="77777777" w:rsidR="00A24F94" w:rsidRPr="00BA700C" w:rsidRDefault="00A24F94" w:rsidP="005F1216">
            <w:pPr>
              <w:spacing w:after="0" w:line="259" w:lineRule="auto"/>
              <w:ind w:left="0" w:right="0" w:firstLine="0"/>
              <w:jc w:val="left"/>
              <w:rPr>
                <w:color w:val="auto"/>
              </w:rPr>
            </w:pPr>
            <w:r w:rsidRPr="00BA700C">
              <w:rPr>
                <w:color w:val="auto"/>
                <w:sz w:val="24"/>
              </w:rPr>
              <w:t>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14:paraId="221A1EA0" w14:textId="77777777" w:rsidR="00A24F94" w:rsidRPr="00BA700C" w:rsidRDefault="007F1FA6" w:rsidP="005F1216">
            <w:pPr>
              <w:spacing w:after="0" w:line="259" w:lineRule="auto"/>
              <w:ind w:left="0" w:right="0" w:firstLine="0"/>
              <w:jc w:val="left"/>
              <w:rPr>
                <w:color w:val="auto"/>
                <w:lang w:val="kk-KZ"/>
              </w:rPr>
            </w:pPr>
            <w:r w:rsidRPr="00BA700C">
              <w:rPr>
                <w:color w:val="auto"/>
                <w:sz w:val="24"/>
                <w:lang w:val="kk-KZ"/>
              </w:rPr>
              <w:t>Тұрсынбай Ақсулу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F15ADF9" w14:textId="77777777" w:rsidR="00A24F94" w:rsidRPr="00BA700C" w:rsidRDefault="00A24F94" w:rsidP="005F1216">
            <w:pPr>
              <w:spacing w:after="0" w:line="259" w:lineRule="auto"/>
              <w:ind w:left="26" w:right="0" w:firstLine="0"/>
              <w:jc w:val="center"/>
              <w:rPr>
                <w:color w:val="auto"/>
              </w:rPr>
            </w:pPr>
            <w:r w:rsidRPr="00BA700C">
              <w:rPr>
                <w:color w:val="auto"/>
                <w:sz w:val="24"/>
              </w:rPr>
              <w:t xml:space="preserve">І </w:t>
            </w:r>
            <w:proofErr w:type="spellStart"/>
            <w:r w:rsidRPr="00BA700C">
              <w:rPr>
                <w:color w:val="auto"/>
                <w:sz w:val="24"/>
              </w:rPr>
              <w:t>орын</w:t>
            </w:r>
            <w:proofErr w:type="spellEnd"/>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DC01F18" w14:textId="77777777" w:rsidR="00A24F94" w:rsidRPr="00BA700C" w:rsidRDefault="00A24F94" w:rsidP="005F1216">
            <w:pPr>
              <w:spacing w:after="0" w:line="259" w:lineRule="auto"/>
              <w:ind w:left="24" w:right="0" w:firstLine="0"/>
              <w:jc w:val="center"/>
              <w:rPr>
                <w:color w:val="auto"/>
              </w:rPr>
            </w:pPr>
            <w:r w:rsidRPr="00BA700C">
              <w:rPr>
                <w:color w:val="auto"/>
                <w:sz w:val="24"/>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E75BC4D" w14:textId="77777777" w:rsidR="00A24F94" w:rsidRPr="00BA700C" w:rsidRDefault="007F1FA6" w:rsidP="005F1216">
            <w:pPr>
              <w:spacing w:after="0" w:line="259" w:lineRule="auto"/>
              <w:ind w:left="0" w:right="0" w:firstLine="0"/>
              <w:jc w:val="left"/>
              <w:rPr>
                <w:color w:val="auto"/>
                <w:lang w:val="kk-KZ"/>
              </w:rPr>
            </w:pPr>
            <w:r w:rsidRPr="00BA700C">
              <w:rPr>
                <w:color w:val="auto"/>
                <w:sz w:val="24"/>
                <w:lang w:val="kk-KZ"/>
              </w:rPr>
              <w:t>математика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5C5B4FB" w14:textId="77777777" w:rsidR="00A24F94" w:rsidRPr="00BA700C" w:rsidRDefault="007F1FA6" w:rsidP="005F1216">
            <w:pPr>
              <w:spacing w:after="0" w:line="259" w:lineRule="auto"/>
              <w:ind w:left="0" w:right="0" w:firstLine="0"/>
              <w:jc w:val="left"/>
              <w:rPr>
                <w:color w:val="auto"/>
                <w:lang w:val="kk-KZ"/>
              </w:rPr>
            </w:pPr>
            <w:r w:rsidRPr="00BA700C">
              <w:rPr>
                <w:color w:val="auto"/>
                <w:sz w:val="24"/>
                <w:lang w:val="kk-KZ"/>
              </w:rPr>
              <w:t>Кененбаева О.</w:t>
            </w:r>
          </w:p>
        </w:tc>
      </w:tr>
      <w:tr w:rsidR="007F1FA6" w:rsidRPr="00BA700C" w14:paraId="27248671" w14:textId="77777777" w:rsidTr="007F1FA6">
        <w:trPr>
          <w:trHeight w:val="286"/>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02B1B8" w14:textId="77777777" w:rsidR="007F1FA6" w:rsidRPr="00BA700C" w:rsidRDefault="007F1FA6" w:rsidP="005F1216">
            <w:pPr>
              <w:spacing w:after="0" w:line="259" w:lineRule="auto"/>
              <w:ind w:left="0" w:right="0" w:firstLine="0"/>
              <w:jc w:val="left"/>
              <w:rPr>
                <w:color w:val="auto"/>
              </w:rPr>
            </w:pPr>
            <w:r w:rsidRPr="00BA700C">
              <w:rPr>
                <w:color w:val="auto"/>
                <w:sz w:val="24"/>
              </w:rPr>
              <w:t>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14:paraId="2068A887" w14:textId="77777777" w:rsidR="007F1FA6" w:rsidRPr="00BA700C" w:rsidRDefault="007F1FA6" w:rsidP="005F1216">
            <w:pPr>
              <w:spacing w:after="0" w:line="259" w:lineRule="auto"/>
              <w:ind w:left="0" w:right="0" w:firstLine="0"/>
              <w:jc w:val="left"/>
              <w:rPr>
                <w:color w:val="auto"/>
              </w:rPr>
            </w:pPr>
            <w:r w:rsidRPr="00BA700C">
              <w:rPr>
                <w:color w:val="auto"/>
                <w:sz w:val="24"/>
                <w:lang w:val="kk-KZ"/>
              </w:rPr>
              <w:t xml:space="preserve">Сарсенбек </w:t>
            </w:r>
            <w:r w:rsidRPr="00BA700C">
              <w:rPr>
                <w:color w:val="auto"/>
                <w:sz w:val="24"/>
              </w:rPr>
              <w:t xml:space="preserve"> </w:t>
            </w:r>
            <w:proofErr w:type="spellStart"/>
            <w:r w:rsidRPr="00BA700C">
              <w:rPr>
                <w:color w:val="auto"/>
                <w:sz w:val="24"/>
              </w:rPr>
              <w:t>Камшат</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A15FDDC" w14:textId="77777777" w:rsidR="007F1FA6" w:rsidRPr="00BA700C" w:rsidRDefault="007F1FA6" w:rsidP="005F1216">
            <w:pPr>
              <w:spacing w:after="0" w:line="259" w:lineRule="auto"/>
              <w:ind w:left="26" w:right="0" w:firstLine="0"/>
              <w:jc w:val="center"/>
              <w:rPr>
                <w:color w:val="auto"/>
              </w:rPr>
            </w:pPr>
            <w:r w:rsidRPr="00BA700C">
              <w:rPr>
                <w:color w:val="auto"/>
                <w:sz w:val="24"/>
              </w:rPr>
              <w:t>І</w:t>
            </w:r>
            <w:r w:rsidRPr="00BA700C">
              <w:rPr>
                <w:color w:val="auto"/>
                <w:sz w:val="24"/>
                <w:lang w:val="kk-KZ"/>
              </w:rPr>
              <w:t>І</w:t>
            </w:r>
            <w:r w:rsidRPr="00BA700C">
              <w:rPr>
                <w:color w:val="auto"/>
                <w:sz w:val="24"/>
              </w:rPr>
              <w:t xml:space="preserve"> </w:t>
            </w:r>
            <w:proofErr w:type="spellStart"/>
            <w:r w:rsidRPr="00BA700C">
              <w:rPr>
                <w:color w:val="auto"/>
                <w:sz w:val="24"/>
              </w:rPr>
              <w:t>орын</w:t>
            </w:r>
            <w:proofErr w:type="spellEnd"/>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68B8D150" w14:textId="77777777" w:rsidR="007F1FA6" w:rsidRPr="00BA700C" w:rsidRDefault="007F1FA6" w:rsidP="005F1216">
            <w:pPr>
              <w:spacing w:after="0" w:line="259" w:lineRule="auto"/>
              <w:ind w:left="24" w:right="0" w:firstLine="0"/>
              <w:jc w:val="center"/>
              <w:rPr>
                <w:color w:val="auto"/>
                <w:lang w:val="kk-KZ"/>
              </w:rPr>
            </w:pPr>
            <w:r w:rsidRPr="00BA700C">
              <w:rPr>
                <w:color w:val="auto"/>
                <w:sz w:val="24"/>
              </w:rPr>
              <w:t>1</w:t>
            </w:r>
            <w:r w:rsidRPr="00BA700C">
              <w:rPr>
                <w:color w:val="auto"/>
                <w:sz w:val="24"/>
                <w:lang w:val="kk-KZ"/>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542D596" w14:textId="77777777" w:rsidR="007F1FA6" w:rsidRPr="00BA700C" w:rsidRDefault="007F1FA6" w:rsidP="00783E4F">
            <w:pPr>
              <w:spacing w:after="0" w:line="259" w:lineRule="auto"/>
              <w:ind w:left="0" w:right="0" w:firstLine="0"/>
              <w:jc w:val="left"/>
              <w:rPr>
                <w:color w:val="auto"/>
                <w:lang w:val="kk-KZ"/>
              </w:rPr>
            </w:pPr>
            <w:r w:rsidRPr="00BA700C">
              <w:rPr>
                <w:color w:val="auto"/>
                <w:sz w:val="24"/>
                <w:lang w:val="kk-KZ"/>
              </w:rPr>
              <w:t>математика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008A812" w14:textId="77777777" w:rsidR="007F1FA6" w:rsidRPr="00BA700C" w:rsidRDefault="007F1FA6" w:rsidP="00783E4F">
            <w:pPr>
              <w:spacing w:after="0" w:line="259" w:lineRule="auto"/>
              <w:ind w:left="0" w:right="0" w:firstLine="0"/>
              <w:jc w:val="left"/>
              <w:rPr>
                <w:color w:val="auto"/>
                <w:lang w:val="kk-KZ"/>
              </w:rPr>
            </w:pPr>
            <w:r w:rsidRPr="00BA700C">
              <w:rPr>
                <w:color w:val="auto"/>
                <w:sz w:val="24"/>
                <w:lang w:val="kk-KZ"/>
              </w:rPr>
              <w:t>Кененбаева О.</w:t>
            </w:r>
          </w:p>
        </w:tc>
      </w:tr>
    </w:tbl>
    <w:p w14:paraId="3F4676F7" w14:textId="77777777" w:rsidR="007F1FA6" w:rsidRPr="00BA700C" w:rsidRDefault="007F1FA6" w:rsidP="00985CAB">
      <w:pPr>
        <w:spacing w:after="15" w:line="249" w:lineRule="auto"/>
        <w:ind w:left="287" w:right="52" w:firstLine="0"/>
        <w:rPr>
          <w:b/>
          <w:color w:val="auto"/>
          <w:lang w:val="kk-KZ"/>
        </w:rPr>
      </w:pPr>
    </w:p>
    <w:p w14:paraId="0D4EBA60" w14:textId="77777777" w:rsidR="007F1FA6" w:rsidRPr="00BA700C" w:rsidRDefault="007F1FA6" w:rsidP="00985CAB">
      <w:pPr>
        <w:spacing w:after="15" w:line="249" w:lineRule="auto"/>
        <w:ind w:left="287" w:right="52" w:firstLine="0"/>
        <w:rPr>
          <w:b/>
          <w:color w:val="auto"/>
          <w:lang w:val="kk-KZ"/>
        </w:rPr>
      </w:pPr>
    </w:p>
    <w:p w14:paraId="2050A3C8" w14:textId="77777777" w:rsidR="007F1FA6" w:rsidRPr="00BA700C" w:rsidRDefault="007F1FA6" w:rsidP="00985CAB">
      <w:pPr>
        <w:spacing w:after="15" w:line="249" w:lineRule="auto"/>
        <w:ind w:left="287" w:right="52" w:firstLine="0"/>
        <w:rPr>
          <w:b/>
          <w:color w:val="auto"/>
          <w:lang w:val="kk-KZ"/>
        </w:rPr>
      </w:pPr>
    </w:p>
    <w:p w14:paraId="50A7FE41" w14:textId="77777777" w:rsidR="007F1FA6" w:rsidRPr="00BA700C" w:rsidRDefault="007F1FA6" w:rsidP="00985CAB">
      <w:pPr>
        <w:spacing w:after="15" w:line="249" w:lineRule="auto"/>
        <w:ind w:left="287" w:right="52" w:firstLine="0"/>
        <w:rPr>
          <w:b/>
          <w:color w:val="auto"/>
          <w:lang w:val="kk-KZ"/>
        </w:rPr>
      </w:pPr>
    </w:p>
    <w:p w14:paraId="57D1F235" w14:textId="77777777" w:rsidR="00A24F94" w:rsidRPr="00BA700C" w:rsidRDefault="00985CAB" w:rsidP="00985CAB">
      <w:pPr>
        <w:spacing w:after="15" w:line="249" w:lineRule="auto"/>
        <w:ind w:left="287" w:right="52" w:firstLine="0"/>
        <w:rPr>
          <w:b/>
          <w:color w:val="auto"/>
          <w:lang w:val="kk-KZ"/>
        </w:rPr>
      </w:pPr>
      <w:r w:rsidRPr="00BA700C">
        <w:rPr>
          <w:b/>
          <w:color w:val="auto"/>
          <w:lang w:val="kk-KZ"/>
        </w:rPr>
        <w:t>2021– 2024</w:t>
      </w:r>
      <w:r w:rsidR="00A24F94" w:rsidRPr="00BA700C">
        <w:rPr>
          <w:b/>
          <w:color w:val="auto"/>
          <w:lang w:val="kk-KZ"/>
        </w:rPr>
        <w:t xml:space="preserve"> оқу жылында  гуманитарлық  бағытындағы курс сабақтарыбойынша оқушылардың жетістіктері</w:t>
      </w:r>
    </w:p>
    <w:p w14:paraId="2C45B8FE" w14:textId="77777777" w:rsidR="004574CA" w:rsidRPr="00BA700C" w:rsidRDefault="004574CA" w:rsidP="004574CA">
      <w:pPr>
        <w:pStyle w:val="2"/>
        <w:shd w:val="clear" w:color="auto" w:fill="FFFFFF"/>
        <w:spacing w:before="0" w:after="0" w:line="240" w:lineRule="auto"/>
        <w:jc w:val="center"/>
        <w:rPr>
          <w:rFonts w:ascii="Times New Roman" w:hAnsi="Times New Roman"/>
          <w:i w:val="0"/>
          <w:color w:val="auto"/>
          <w:sz w:val="24"/>
          <w:szCs w:val="24"/>
        </w:rPr>
      </w:pPr>
      <w:r w:rsidRPr="00BA700C">
        <w:rPr>
          <w:rStyle w:val="ab"/>
          <w:rFonts w:ascii="Times New Roman" w:hAnsi="Times New Roman"/>
          <w:b/>
          <w:bCs/>
          <w:i w:val="0"/>
          <w:color w:val="auto"/>
          <w:sz w:val="24"/>
          <w:szCs w:val="24"/>
        </w:rPr>
        <w:t>«</w:t>
      </w:r>
      <w:proofErr w:type="spellStart"/>
      <w:r w:rsidRPr="00BA700C">
        <w:rPr>
          <w:rStyle w:val="ab"/>
          <w:rFonts w:ascii="Times New Roman" w:hAnsi="Times New Roman"/>
          <w:b/>
          <w:bCs/>
          <w:i w:val="0"/>
          <w:color w:val="auto"/>
          <w:sz w:val="24"/>
          <w:szCs w:val="24"/>
        </w:rPr>
        <w:t>Ясауитану</w:t>
      </w:r>
      <w:proofErr w:type="spellEnd"/>
      <w:r w:rsidRPr="00BA700C">
        <w:rPr>
          <w:rStyle w:val="ab"/>
          <w:rFonts w:ascii="Times New Roman" w:hAnsi="Times New Roman"/>
          <w:b/>
          <w:bCs/>
          <w:i w:val="0"/>
          <w:color w:val="auto"/>
          <w:sz w:val="24"/>
          <w:szCs w:val="24"/>
        </w:rPr>
        <w:t>» </w:t>
      </w:r>
      <w:proofErr w:type="spellStart"/>
      <w:r w:rsidRPr="00BA700C">
        <w:rPr>
          <w:rStyle w:val="ab"/>
          <w:rFonts w:ascii="Times New Roman" w:hAnsi="Times New Roman"/>
          <w:b/>
          <w:bCs/>
          <w:i w:val="0"/>
          <w:color w:val="auto"/>
          <w:sz w:val="24"/>
          <w:szCs w:val="24"/>
        </w:rPr>
        <w:t>Республикалық</w:t>
      </w:r>
      <w:proofErr w:type="spellEnd"/>
      <w:r w:rsidRPr="00BA700C">
        <w:rPr>
          <w:rStyle w:val="ab"/>
          <w:rFonts w:ascii="Times New Roman" w:hAnsi="Times New Roman"/>
          <w:b/>
          <w:bCs/>
          <w:i w:val="0"/>
          <w:color w:val="auto"/>
          <w:sz w:val="24"/>
          <w:szCs w:val="24"/>
        </w:rPr>
        <w:t xml:space="preserve"> </w:t>
      </w:r>
      <w:proofErr w:type="spellStart"/>
      <w:r w:rsidRPr="00BA700C">
        <w:rPr>
          <w:rStyle w:val="ab"/>
          <w:rFonts w:ascii="Times New Roman" w:hAnsi="Times New Roman"/>
          <w:b/>
          <w:bCs/>
          <w:i w:val="0"/>
          <w:color w:val="auto"/>
          <w:sz w:val="24"/>
          <w:szCs w:val="24"/>
        </w:rPr>
        <w:t>байқауының</w:t>
      </w:r>
      <w:proofErr w:type="spellEnd"/>
      <w:r w:rsidRPr="00BA700C">
        <w:rPr>
          <w:rStyle w:val="ab"/>
          <w:rFonts w:ascii="Times New Roman" w:hAnsi="Times New Roman"/>
          <w:b/>
          <w:bCs/>
          <w:i w:val="0"/>
          <w:color w:val="auto"/>
          <w:sz w:val="24"/>
          <w:szCs w:val="24"/>
          <w:lang w:val="kk-KZ"/>
        </w:rPr>
        <w:t xml:space="preserve"> </w:t>
      </w:r>
      <w:proofErr w:type="spellStart"/>
      <w:r w:rsidRPr="00BA700C">
        <w:rPr>
          <w:rFonts w:ascii="Times New Roman" w:hAnsi="Times New Roman"/>
          <w:i w:val="0"/>
          <w:color w:val="auto"/>
          <w:sz w:val="24"/>
          <w:szCs w:val="24"/>
          <w:lang w:val="ru-RU"/>
        </w:rPr>
        <w:t>жеңімпаздары</w:t>
      </w:r>
      <w:proofErr w:type="spellEnd"/>
    </w:p>
    <w:tbl>
      <w:tblPr>
        <w:tblW w:w="9814" w:type="dxa"/>
        <w:tblInd w:w="290" w:type="dxa"/>
        <w:tblCellMar>
          <w:top w:w="15" w:type="dxa"/>
          <w:left w:w="110" w:type="dxa"/>
        </w:tblCellMar>
        <w:tblLook w:val="04A0" w:firstRow="1" w:lastRow="0" w:firstColumn="1" w:lastColumn="0" w:noHBand="0" w:noVBand="1"/>
      </w:tblPr>
      <w:tblGrid>
        <w:gridCol w:w="536"/>
        <w:gridCol w:w="2282"/>
        <w:gridCol w:w="1134"/>
        <w:gridCol w:w="1187"/>
        <w:gridCol w:w="1831"/>
        <w:gridCol w:w="2844"/>
      </w:tblGrid>
      <w:tr w:rsidR="00F33182" w:rsidRPr="00BA700C" w14:paraId="21B99074" w14:textId="77777777" w:rsidTr="004574CA">
        <w:trPr>
          <w:trHeight w:val="281"/>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09D6A4AB" w14:textId="77777777" w:rsidR="004574CA" w:rsidRPr="00BA700C" w:rsidRDefault="004574CA" w:rsidP="00783E4F">
            <w:pPr>
              <w:spacing w:after="0" w:line="259" w:lineRule="auto"/>
              <w:ind w:left="28" w:right="0" w:firstLine="0"/>
              <w:jc w:val="left"/>
              <w:rPr>
                <w:color w:val="auto"/>
              </w:rPr>
            </w:pPr>
            <w:r w:rsidRPr="00BA700C">
              <w:rPr>
                <w:color w:val="auto"/>
                <w:sz w:val="24"/>
              </w:rPr>
              <w:t>қ\с</w:t>
            </w:r>
          </w:p>
        </w:tc>
        <w:tc>
          <w:tcPr>
            <w:tcW w:w="2282" w:type="dxa"/>
            <w:tcBorders>
              <w:top w:val="single" w:sz="4" w:space="0" w:color="000000"/>
              <w:left w:val="single" w:sz="4" w:space="0" w:color="000000"/>
              <w:bottom w:val="single" w:sz="4" w:space="0" w:color="000000"/>
              <w:right w:val="single" w:sz="4" w:space="0" w:color="000000"/>
            </w:tcBorders>
            <w:shd w:val="clear" w:color="auto" w:fill="auto"/>
          </w:tcPr>
          <w:p w14:paraId="0A77F709" w14:textId="77777777" w:rsidR="004574CA" w:rsidRPr="00BA700C" w:rsidRDefault="004574CA" w:rsidP="00783E4F">
            <w:pPr>
              <w:spacing w:after="0" w:line="259" w:lineRule="auto"/>
              <w:ind w:left="66"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4CCF9D" w14:textId="77777777" w:rsidR="004574CA" w:rsidRPr="00BA700C" w:rsidRDefault="004574CA" w:rsidP="00783E4F">
            <w:pPr>
              <w:spacing w:after="0" w:line="259" w:lineRule="auto"/>
              <w:ind w:left="166" w:right="0" w:firstLine="0"/>
              <w:jc w:val="left"/>
              <w:rPr>
                <w:color w:val="auto"/>
              </w:rPr>
            </w:pPr>
            <w:proofErr w:type="spellStart"/>
            <w:r w:rsidRPr="00BA700C">
              <w:rPr>
                <w:color w:val="auto"/>
                <w:sz w:val="24"/>
              </w:rPr>
              <w:t>Орны</w:t>
            </w:r>
            <w:proofErr w:type="spellEnd"/>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18C58E7B" w14:textId="77777777" w:rsidR="004574CA" w:rsidRPr="00BA700C" w:rsidRDefault="004574CA" w:rsidP="00783E4F">
            <w:pPr>
              <w:spacing w:after="0" w:line="259" w:lineRule="auto"/>
              <w:ind w:left="74" w:right="0" w:firstLine="0"/>
              <w:jc w:val="left"/>
              <w:rPr>
                <w:color w:val="auto"/>
              </w:rPr>
            </w:pPr>
            <w:proofErr w:type="spellStart"/>
            <w:r w:rsidRPr="00BA700C">
              <w:rPr>
                <w:color w:val="auto"/>
                <w:sz w:val="24"/>
              </w:rPr>
              <w:t>Сыныбы</w:t>
            </w:r>
            <w:proofErr w:type="spellEnd"/>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6DF7D35B" w14:textId="77777777" w:rsidR="004574CA" w:rsidRPr="00BA700C" w:rsidRDefault="004574CA" w:rsidP="00783E4F">
            <w:pPr>
              <w:spacing w:after="0" w:line="259" w:lineRule="auto"/>
              <w:ind w:left="2" w:right="0" w:firstLine="0"/>
              <w:jc w:val="center"/>
              <w:rPr>
                <w:color w:val="auto"/>
              </w:rPr>
            </w:pPr>
            <w:proofErr w:type="spellStart"/>
            <w:r w:rsidRPr="00BA700C">
              <w:rPr>
                <w:color w:val="auto"/>
                <w:sz w:val="24"/>
              </w:rPr>
              <w:t>Пәні</w:t>
            </w:r>
            <w:proofErr w:type="spellEnd"/>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57743F9F" w14:textId="77777777" w:rsidR="004574CA" w:rsidRPr="00BA700C" w:rsidRDefault="004574CA" w:rsidP="00783E4F">
            <w:pPr>
              <w:spacing w:after="0" w:line="259" w:lineRule="auto"/>
              <w:ind w:left="1"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F33182" w:rsidRPr="00BA700C" w14:paraId="42A93631" w14:textId="77777777" w:rsidTr="004574CA">
        <w:trPr>
          <w:trHeight w:val="55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66E775E0" w14:textId="77777777" w:rsidR="004574CA" w:rsidRPr="00BA700C" w:rsidRDefault="004574CA" w:rsidP="00783E4F">
            <w:pPr>
              <w:spacing w:after="0" w:line="259" w:lineRule="auto"/>
              <w:ind w:left="0" w:right="0" w:firstLine="0"/>
              <w:jc w:val="left"/>
              <w:rPr>
                <w:color w:val="auto"/>
              </w:rPr>
            </w:pPr>
            <w:r w:rsidRPr="00BA700C">
              <w:rPr>
                <w:color w:val="auto"/>
                <w:sz w:val="24"/>
              </w:rPr>
              <w:t>1</w:t>
            </w:r>
          </w:p>
        </w:tc>
        <w:tc>
          <w:tcPr>
            <w:tcW w:w="2282" w:type="dxa"/>
            <w:tcBorders>
              <w:top w:val="single" w:sz="4" w:space="0" w:color="000000"/>
              <w:left w:val="single" w:sz="4" w:space="0" w:color="000000"/>
              <w:bottom w:val="single" w:sz="4" w:space="0" w:color="000000"/>
              <w:right w:val="single" w:sz="4" w:space="0" w:color="000000"/>
            </w:tcBorders>
            <w:shd w:val="clear" w:color="auto" w:fill="auto"/>
          </w:tcPr>
          <w:p w14:paraId="58A1F401" w14:textId="77777777" w:rsidR="004574CA" w:rsidRPr="00BA700C" w:rsidRDefault="004574CA" w:rsidP="00783E4F">
            <w:pPr>
              <w:spacing w:after="0" w:line="259" w:lineRule="auto"/>
              <w:ind w:left="0" w:right="0" w:firstLine="0"/>
              <w:jc w:val="left"/>
              <w:rPr>
                <w:color w:val="auto"/>
                <w:lang w:val="kk-KZ"/>
              </w:rPr>
            </w:pPr>
            <w:r w:rsidRPr="00BA700C">
              <w:rPr>
                <w:color w:val="auto"/>
                <w:sz w:val="24"/>
                <w:lang w:val="kk-KZ"/>
              </w:rPr>
              <w:t>Жақып Қымбат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1ABE34" w14:textId="77777777" w:rsidR="004574CA" w:rsidRPr="00BA700C" w:rsidRDefault="004574CA" w:rsidP="004574CA">
            <w:pPr>
              <w:spacing w:after="0" w:line="259" w:lineRule="auto"/>
              <w:ind w:left="2" w:right="0" w:firstLine="0"/>
              <w:jc w:val="center"/>
              <w:rPr>
                <w:color w:val="auto"/>
                <w:lang w:val="kk-KZ"/>
              </w:rPr>
            </w:pPr>
            <w:r w:rsidRPr="00BA700C">
              <w:rPr>
                <w:color w:val="auto"/>
                <w:sz w:val="24"/>
              </w:rPr>
              <w:t>ІІ</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14FFA3B0" w14:textId="77777777" w:rsidR="004574CA" w:rsidRPr="00BA700C" w:rsidRDefault="004574CA" w:rsidP="00783E4F">
            <w:pPr>
              <w:spacing w:after="0" w:line="259" w:lineRule="auto"/>
              <w:ind w:left="4" w:right="0" w:firstLine="0"/>
              <w:jc w:val="center"/>
              <w:rPr>
                <w:color w:val="auto"/>
                <w:lang w:val="kk-KZ"/>
              </w:rPr>
            </w:pPr>
            <w:r w:rsidRPr="00BA700C">
              <w:rPr>
                <w:color w:val="auto"/>
                <w:sz w:val="24"/>
                <w:lang w:val="kk-KZ"/>
              </w:rPr>
              <w:t>7</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2E3765C3" w14:textId="77777777" w:rsidR="004574CA" w:rsidRPr="00BA700C" w:rsidRDefault="004574CA" w:rsidP="00783E4F">
            <w:pPr>
              <w:spacing w:after="0" w:line="259" w:lineRule="auto"/>
              <w:ind w:left="0" w:right="0" w:firstLine="0"/>
              <w:jc w:val="left"/>
              <w:rPr>
                <w:color w:val="auto"/>
                <w:lang w:val="kk-KZ"/>
              </w:rPr>
            </w:pPr>
            <w:r w:rsidRPr="00BA700C">
              <w:rPr>
                <w:color w:val="auto"/>
                <w:sz w:val="24"/>
                <w:lang w:val="kk-KZ"/>
              </w:rPr>
              <w:t>тарих</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1E47C6FA" w14:textId="77777777" w:rsidR="004574CA" w:rsidRPr="00BA700C" w:rsidRDefault="004574CA" w:rsidP="00783E4F">
            <w:pPr>
              <w:spacing w:after="0" w:line="259" w:lineRule="auto"/>
              <w:ind w:left="0" w:right="0" w:firstLine="0"/>
              <w:jc w:val="left"/>
              <w:rPr>
                <w:color w:val="auto"/>
                <w:sz w:val="24"/>
                <w:szCs w:val="24"/>
                <w:lang w:val="kk-KZ"/>
              </w:rPr>
            </w:pPr>
            <w:r w:rsidRPr="00BA700C">
              <w:rPr>
                <w:color w:val="auto"/>
                <w:sz w:val="24"/>
                <w:szCs w:val="24"/>
                <w:lang w:val="kk-KZ"/>
              </w:rPr>
              <w:t>Ермекбаева</w:t>
            </w:r>
          </w:p>
        </w:tc>
      </w:tr>
      <w:tr w:rsidR="00F33182" w:rsidRPr="00BA700C" w14:paraId="414FDE0D" w14:textId="77777777" w:rsidTr="004574CA">
        <w:trPr>
          <w:trHeight w:val="55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7090D9AD" w14:textId="77777777" w:rsidR="004574CA" w:rsidRPr="00BA700C" w:rsidRDefault="004574CA" w:rsidP="00783E4F">
            <w:pPr>
              <w:spacing w:after="0" w:line="259" w:lineRule="auto"/>
              <w:ind w:left="0" w:right="0" w:firstLine="0"/>
              <w:jc w:val="left"/>
              <w:rPr>
                <w:color w:val="auto"/>
              </w:rPr>
            </w:pPr>
            <w:r w:rsidRPr="00BA700C">
              <w:rPr>
                <w:color w:val="auto"/>
                <w:sz w:val="24"/>
              </w:rPr>
              <w:t>2</w:t>
            </w:r>
          </w:p>
        </w:tc>
        <w:tc>
          <w:tcPr>
            <w:tcW w:w="2282" w:type="dxa"/>
            <w:tcBorders>
              <w:top w:val="single" w:sz="4" w:space="0" w:color="000000"/>
              <w:left w:val="single" w:sz="4" w:space="0" w:color="000000"/>
              <w:bottom w:val="single" w:sz="4" w:space="0" w:color="000000"/>
              <w:right w:val="single" w:sz="4" w:space="0" w:color="000000"/>
            </w:tcBorders>
            <w:shd w:val="clear" w:color="auto" w:fill="auto"/>
          </w:tcPr>
          <w:p w14:paraId="7FFBC6EB" w14:textId="77777777" w:rsidR="004574CA" w:rsidRPr="00BA700C" w:rsidRDefault="004574CA" w:rsidP="00783E4F">
            <w:pPr>
              <w:spacing w:after="0" w:line="259" w:lineRule="auto"/>
              <w:ind w:left="0" w:right="0" w:firstLine="0"/>
              <w:jc w:val="left"/>
              <w:rPr>
                <w:color w:val="auto"/>
                <w:lang w:val="kk-KZ"/>
              </w:rPr>
            </w:pPr>
            <w:r w:rsidRPr="00BA700C">
              <w:rPr>
                <w:color w:val="auto"/>
                <w:sz w:val="24"/>
                <w:lang w:val="kk-KZ"/>
              </w:rPr>
              <w:t>Мусабай Жансеит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B15FC" w14:textId="77777777" w:rsidR="004574CA" w:rsidRPr="00BA700C" w:rsidRDefault="004574CA" w:rsidP="004574CA">
            <w:pPr>
              <w:spacing w:after="0" w:line="259" w:lineRule="auto"/>
              <w:ind w:left="2" w:right="0" w:firstLine="0"/>
              <w:jc w:val="center"/>
              <w:rPr>
                <w:color w:val="auto"/>
                <w:lang w:val="kk-KZ"/>
              </w:rPr>
            </w:pPr>
            <w:r w:rsidRPr="00BA700C">
              <w:rPr>
                <w:color w:val="auto"/>
                <w:sz w:val="24"/>
              </w:rPr>
              <w:t>ІІ</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3957650D" w14:textId="77777777" w:rsidR="004574CA" w:rsidRPr="00BA700C" w:rsidRDefault="004574CA" w:rsidP="00783E4F">
            <w:pPr>
              <w:spacing w:after="0" w:line="259" w:lineRule="auto"/>
              <w:ind w:left="4" w:right="0" w:firstLine="0"/>
              <w:jc w:val="center"/>
              <w:rPr>
                <w:color w:val="auto"/>
                <w:lang w:val="kk-KZ"/>
              </w:rPr>
            </w:pPr>
            <w:r w:rsidRPr="00BA700C">
              <w:rPr>
                <w:color w:val="auto"/>
                <w:sz w:val="24"/>
              </w:rPr>
              <w:t xml:space="preserve"> </w:t>
            </w:r>
            <w:r w:rsidRPr="00BA700C">
              <w:rPr>
                <w:color w:val="auto"/>
                <w:sz w:val="24"/>
                <w:lang w:val="kk-KZ"/>
              </w:rPr>
              <w:t>11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68CC6AFA" w14:textId="77777777" w:rsidR="004574CA" w:rsidRPr="00BA700C" w:rsidRDefault="004574CA" w:rsidP="00783E4F">
            <w:pPr>
              <w:spacing w:after="0" w:line="259" w:lineRule="auto"/>
              <w:ind w:left="0" w:right="0" w:firstLine="0"/>
              <w:jc w:val="left"/>
              <w:rPr>
                <w:color w:val="auto"/>
                <w:lang w:val="kk-KZ"/>
              </w:rPr>
            </w:pPr>
            <w:r w:rsidRPr="00BA700C">
              <w:rPr>
                <w:color w:val="auto"/>
                <w:sz w:val="24"/>
                <w:lang w:val="kk-KZ"/>
              </w:rPr>
              <w:t>Қазақ тілі</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0530EF10" w14:textId="77777777" w:rsidR="004574CA" w:rsidRPr="00BA700C" w:rsidRDefault="004574CA" w:rsidP="00783E4F">
            <w:pPr>
              <w:spacing w:after="0" w:line="259" w:lineRule="auto"/>
              <w:ind w:left="0" w:right="0" w:firstLine="0"/>
              <w:jc w:val="left"/>
              <w:rPr>
                <w:color w:val="auto"/>
                <w:sz w:val="24"/>
                <w:szCs w:val="24"/>
                <w:lang w:val="kk-KZ"/>
              </w:rPr>
            </w:pPr>
            <w:r w:rsidRPr="00BA700C">
              <w:rPr>
                <w:color w:val="auto"/>
                <w:sz w:val="24"/>
                <w:szCs w:val="24"/>
                <w:lang w:val="kk-KZ"/>
              </w:rPr>
              <w:t>Абдраимова Б.</w:t>
            </w:r>
          </w:p>
        </w:tc>
      </w:tr>
    </w:tbl>
    <w:p w14:paraId="30067D21" w14:textId="77777777" w:rsidR="004574CA" w:rsidRPr="00BA700C" w:rsidRDefault="004574CA" w:rsidP="00985CAB">
      <w:pPr>
        <w:spacing w:after="15" w:line="249" w:lineRule="auto"/>
        <w:ind w:left="287" w:right="52" w:firstLine="0"/>
        <w:rPr>
          <w:color w:val="auto"/>
        </w:rPr>
      </w:pPr>
    </w:p>
    <w:p w14:paraId="03FB1DC1" w14:textId="77777777" w:rsidR="00A24F94" w:rsidRPr="00BA700C" w:rsidRDefault="00103288" w:rsidP="00103288">
      <w:pPr>
        <w:spacing w:after="15" w:line="249" w:lineRule="auto"/>
        <w:ind w:left="287" w:right="52"/>
        <w:jc w:val="center"/>
        <w:rPr>
          <w:color w:val="auto"/>
        </w:rPr>
      </w:pPr>
      <w:r w:rsidRPr="00BA700C">
        <w:rPr>
          <w:b/>
          <w:color w:val="auto"/>
          <w:lang w:val="kk-KZ"/>
        </w:rPr>
        <w:t>Ғ</w:t>
      </w:r>
      <w:proofErr w:type="spellStart"/>
      <w:r w:rsidRPr="00BA700C">
        <w:rPr>
          <w:b/>
          <w:color w:val="auto"/>
        </w:rPr>
        <w:t>ылыми-жобалар</w:t>
      </w:r>
      <w:proofErr w:type="spellEnd"/>
      <w:r w:rsidRPr="00BA700C">
        <w:rPr>
          <w:b/>
          <w:color w:val="auto"/>
        </w:rPr>
        <w:t xml:space="preserve"> </w:t>
      </w:r>
      <w:proofErr w:type="spellStart"/>
      <w:r w:rsidRPr="00BA700C">
        <w:rPr>
          <w:b/>
          <w:color w:val="auto"/>
        </w:rPr>
        <w:t>конкурс</w:t>
      </w:r>
      <w:proofErr w:type="spellEnd"/>
      <w:r w:rsidRPr="00BA700C">
        <w:rPr>
          <w:b/>
          <w:color w:val="auto"/>
          <w:lang w:val="kk-KZ"/>
        </w:rPr>
        <w:t xml:space="preserve"> </w:t>
      </w:r>
      <w:proofErr w:type="spellStart"/>
      <w:r w:rsidR="00A24F94" w:rsidRPr="00BA700C">
        <w:rPr>
          <w:b/>
          <w:color w:val="auto"/>
        </w:rPr>
        <w:t>жеңімпаздары</w:t>
      </w:r>
      <w:proofErr w:type="spellEnd"/>
    </w:p>
    <w:tbl>
      <w:tblPr>
        <w:tblW w:w="9176" w:type="dxa"/>
        <w:tblInd w:w="290" w:type="dxa"/>
        <w:tblCellMar>
          <w:top w:w="15" w:type="dxa"/>
          <w:left w:w="110" w:type="dxa"/>
        </w:tblCellMar>
        <w:tblLook w:val="04A0" w:firstRow="1" w:lastRow="0" w:firstColumn="1" w:lastColumn="0" w:noHBand="0" w:noVBand="1"/>
      </w:tblPr>
      <w:tblGrid>
        <w:gridCol w:w="536"/>
        <w:gridCol w:w="2404"/>
        <w:gridCol w:w="1076"/>
        <w:gridCol w:w="1200"/>
        <w:gridCol w:w="1760"/>
        <w:gridCol w:w="2200"/>
      </w:tblGrid>
      <w:tr w:rsidR="00985CAB" w:rsidRPr="00BA700C" w14:paraId="41FCE27B" w14:textId="77777777" w:rsidTr="00DF1C46">
        <w:trPr>
          <w:trHeight w:val="289"/>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53B12285" w14:textId="77777777" w:rsidR="00A24F94" w:rsidRPr="00BA700C" w:rsidRDefault="00A24F94" w:rsidP="005F1216">
            <w:pPr>
              <w:spacing w:after="0" w:line="259" w:lineRule="auto"/>
              <w:ind w:left="28" w:right="0" w:firstLine="0"/>
              <w:jc w:val="left"/>
              <w:rPr>
                <w:color w:val="auto"/>
              </w:rPr>
            </w:pPr>
            <w:r w:rsidRPr="00BA700C">
              <w:rPr>
                <w:color w:val="auto"/>
                <w:sz w:val="24"/>
              </w:rPr>
              <w:t>қ\с</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4D862501" w14:textId="77777777" w:rsidR="00A24F94" w:rsidRPr="00BA700C" w:rsidRDefault="00A24F94" w:rsidP="005F1216">
            <w:pPr>
              <w:spacing w:after="0" w:line="259" w:lineRule="auto"/>
              <w:ind w:left="74"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2E46654A" w14:textId="77777777" w:rsidR="00A24F94" w:rsidRPr="00BA700C" w:rsidRDefault="00A24F94" w:rsidP="005F1216">
            <w:pPr>
              <w:spacing w:after="0" w:line="259" w:lineRule="auto"/>
              <w:ind w:left="166" w:right="0" w:firstLine="0"/>
              <w:jc w:val="left"/>
              <w:rPr>
                <w:color w:val="auto"/>
              </w:rPr>
            </w:pPr>
            <w:proofErr w:type="spellStart"/>
            <w:r w:rsidRPr="00BA700C">
              <w:rPr>
                <w:color w:val="auto"/>
                <w:sz w:val="24"/>
              </w:rPr>
              <w:t>Орны</w:t>
            </w:r>
            <w:proofErr w:type="spellEnd"/>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DA89E20" w14:textId="77777777" w:rsidR="00A24F94" w:rsidRPr="00BA700C" w:rsidRDefault="00A24F94" w:rsidP="005F1216">
            <w:pPr>
              <w:spacing w:after="0" w:line="259" w:lineRule="auto"/>
              <w:ind w:left="76" w:right="0" w:firstLine="0"/>
              <w:jc w:val="left"/>
              <w:rPr>
                <w:color w:val="auto"/>
              </w:rPr>
            </w:pPr>
            <w:proofErr w:type="spellStart"/>
            <w:r w:rsidRPr="00BA700C">
              <w:rPr>
                <w:color w:val="auto"/>
                <w:sz w:val="24"/>
              </w:rPr>
              <w:t>Сыныбы</w:t>
            </w:r>
            <w:proofErr w:type="spellEnd"/>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28C70E17" w14:textId="77777777" w:rsidR="00A24F94" w:rsidRPr="00BA700C" w:rsidRDefault="00A24F94" w:rsidP="005F1216">
            <w:pPr>
              <w:spacing w:after="0" w:line="259" w:lineRule="auto"/>
              <w:ind w:left="0" w:right="0" w:firstLine="0"/>
              <w:jc w:val="center"/>
              <w:rPr>
                <w:color w:val="auto"/>
              </w:rPr>
            </w:pPr>
            <w:proofErr w:type="spellStart"/>
            <w:r w:rsidRPr="00BA700C">
              <w:rPr>
                <w:color w:val="auto"/>
                <w:sz w:val="24"/>
              </w:rPr>
              <w:t>Пәні</w:t>
            </w:r>
            <w:proofErr w:type="spellEnd"/>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7774415F" w14:textId="77777777" w:rsidR="00A24F94" w:rsidRPr="00BA700C" w:rsidRDefault="00A24F94" w:rsidP="005F1216">
            <w:pPr>
              <w:spacing w:after="0" w:line="259" w:lineRule="auto"/>
              <w:ind w:left="1"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985CAB" w:rsidRPr="00BA700C" w14:paraId="438A6A4B" w14:textId="77777777" w:rsidTr="00DF1C46">
        <w:trPr>
          <w:trHeight w:val="289"/>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1D896406" w14:textId="77777777" w:rsidR="00A24F94" w:rsidRPr="00BA700C" w:rsidRDefault="00A24F94" w:rsidP="005F1216">
            <w:pPr>
              <w:spacing w:after="0" w:line="259" w:lineRule="auto"/>
              <w:ind w:left="0" w:right="0" w:firstLine="0"/>
              <w:jc w:val="left"/>
              <w:rPr>
                <w:color w:val="auto"/>
              </w:rPr>
            </w:pPr>
            <w:r w:rsidRPr="00BA700C">
              <w:rPr>
                <w:color w:val="auto"/>
                <w:sz w:val="24"/>
              </w:rPr>
              <w:t>1</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ACEFDC4" w14:textId="77777777" w:rsidR="00A24F94" w:rsidRPr="00BA700C" w:rsidRDefault="00103288" w:rsidP="005F1216">
            <w:pPr>
              <w:spacing w:after="0" w:line="259" w:lineRule="auto"/>
              <w:ind w:left="0" w:right="0" w:firstLine="0"/>
              <w:jc w:val="left"/>
              <w:rPr>
                <w:color w:val="auto"/>
                <w:lang w:val="kk-KZ"/>
              </w:rPr>
            </w:pPr>
            <w:r w:rsidRPr="00BA700C">
              <w:rPr>
                <w:color w:val="auto"/>
                <w:sz w:val="24"/>
                <w:lang w:val="kk-KZ"/>
              </w:rPr>
              <w:t>Сейтбек А.</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31EA1BE6" w14:textId="77777777" w:rsidR="00A24F94" w:rsidRPr="00BA700C" w:rsidRDefault="00103288" w:rsidP="005F1216">
            <w:pPr>
              <w:spacing w:after="0" w:line="259" w:lineRule="auto"/>
              <w:ind w:left="4" w:right="0" w:firstLine="0"/>
              <w:jc w:val="center"/>
              <w:rPr>
                <w:color w:val="auto"/>
                <w:lang w:val="kk-KZ"/>
              </w:rPr>
            </w:pPr>
            <w:r w:rsidRPr="00BA700C">
              <w:rPr>
                <w:color w:val="auto"/>
                <w:sz w:val="24"/>
              </w:rPr>
              <w:t>І</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D3D1C45" w14:textId="77777777" w:rsidR="00A24F94" w:rsidRPr="00BA700C" w:rsidRDefault="00103288" w:rsidP="005F1216">
            <w:pPr>
              <w:spacing w:after="0" w:line="259" w:lineRule="auto"/>
              <w:ind w:left="4" w:right="0" w:firstLine="0"/>
              <w:jc w:val="center"/>
              <w:rPr>
                <w:color w:val="auto"/>
                <w:lang w:val="kk-KZ"/>
              </w:rPr>
            </w:pPr>
            <w:r w:rsidRPr="00BA700C">
              <w:rPr>
                <w:color w:val="auto"/>
                <w:sz w:val="24"/>
                <w:lang w:val="kk-KZ"/>
              </w:rPr>
              <w:t>11</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2C727B7A" w14:textId="77777777" w:rsidR="00A24F94" w:rsidRPr="00BA700C" w:rsidRDefault="00103288" w:rsidP="005F1216">
            <w:pPr>
              <w:spacing w:after="0" w:line="259" w:lineRule="auto"/>
              <w:ind w:left="0" w:right="0" w:firstLine="0"/>
              <w:jc w:val="left"/>
              <w:rPr>
                <w:color w:val="auto"/>
              </w:rPr>
            </w:pPr>
            <w:r w:rsidRPr="00BA700C">
              <w:rPr>
                <w:color w:val="auto"/>
                <w:sz w:val="24"/>
                <w:lang w:val="kk-KZ"/>
              </w:rPr>
              <w:t xml:space="preserve">Шет </w:t>
            </w:r>
            <w:r w:rsidR="00A24F94" w:rsidRPr="00BA700C">
              <w:rPr>
                <w:color w:val="auto"/>
                <w:sz w:val="24"/>
              </w:rPr>
              <w:t xml:space="preserve"> </w:t>
            </w:r>
            <w:proofErr w:type="spellStart"/>
            <w:r w:rsidR="00A24F94" w:rsidRPr="00BA700C">
              <w:rPr>
                <w:color w:val="auto"/>
                <w:sz w:val="24"/>
              </w:rPr>
              <w:t>тілі</w:t>
            </w:r>
            <w:proofErr w:type="spellEnd"/>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3EF7CD43" w14:textId="77777777" w:rsidR="00A24F94" w:rsidRPr="00BA700C" w:rsidRDefault="00103288" w:rsidP="005F1216">
            <w:pPr>
              <w:spacing w:after="0" w:line="259" w:lineRule="auto"/>
              <w:ind w:left="0" w:right="0" w:firstLine="0"/>
              <w:jc w:val="left"/>
              <w:rPr>
                <w:color w:val="auto"/>
                <w:lang w:val="kk-KZ"/>
              </w:rPr>
            </w:pPr>
            <w:r w:rsidRPr="00BA700C">
              <w:rPr>
                <w:color w:val="auto"/>
                <w:sz w:val="24"/>
                <w:lang w:val="kk-KZ"/>
              </w:rPr>
              <w:t>Нусерова А.</w:t>
            </w:r>
          </w:p>
        </w:tc>
      </w:tr>
      <w:tr w:rsidR="00985CAB" w:rsidRPr="00BA700C" w14:paraId="384F0D82" w14:textId="77777777" w:rsidTr="00DF1C46">
        <w:trPr>
          <w:trHeight w:val="348"/>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301C88C1" w14:textId="77777777" w:rsidR="00A24F94" w:rsidRPr="00BA700C" w:rsidRDefault="00A24F94" w:rsidP="005F1216">
            <w:pPr>
              <w:spacing w:after="0" w:line="259" w:lineRule="auto"/>
              <w:ind w:left="0" w:right="0" w:firstLine="0"/>
              <w:jc w:val="left"/>
              <w:rPr>
                <w:color w:val="auto"/>
              </w:rPr>
            </w:pPr>
            <w:r w:rsidRPr="00BA700C">
              <w:rPr>
                <w:color w:val="auto"/>
                <w:sz w:val="24"/>
              </w:rPr>
              <w:t>2</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51B70EDB" w14:textId="77777777" w:rsidR="00A24F94" w:rsidRPr="00BA700C" w:rsidRDefault="00DF1C46" w:rsidP="005F1216">
            <w:pPr>
              <w:spacing w:after="0" w:line="259" w:lineRule="auto"/>
              <w:ind w:left="0" w:right="0" w:firstLine="0"/>
              <w:jc w:val="left"/>
              <w:rPr>
                <w:color w:val="auto"/>
                <w:lang w:val="kk-KZ"/>
              </w:rPr>
            </w:pPr>
            <w:r w:rsidRPr="00BA700C">
              <w:rPr>
                <w:color w:val="auto"/>
                <w:sz w:val="24"/>
                <w:lang w:val="kk-KZ"/>
              </w:rPr>
              <w:t>Каппарова Роза</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76C1D0FB" w14:textId="77777777" w:rsidR="00A24F94" w:rsidRPr="00BA700C" w:rsidRDefault="00DF1C46" w:rsidP="00DF1C46">
            <w:pPr>
              <w:spacing w:after="0" w:line="259" w:lineRule="auto"/>
              <w:ind w:left="4" w:right="0" w:firstLine="0"/>
              <w:jc w:val="center"/>
              <w:rPr>
                <w:color w:val="auto"/>
                <w:lang w:val="kk-KZ"/>
              </w:rPr>
            </w:pPr>
            <w:r w:rsidRPr="00BA700C">
              <w:rPr>
                <w:color w:val="auto"/>
                <w:sz w:val="24"/>
              </w:rPr>
              <w:t>ІІ</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47B1CD5" w14:textId="77777777" w:rsidR="00A24F94" w:rsidRPr="00BA700C" w:rsidRDefault="00DF1C46" w:rsidP="005F1216">
            <w:pPr>
              <w:spacing w:after="0" w:line="259" w:lineRule="auto"/>
              <w:ind w:left="4" w:right="0" w:firstLine="0"/>
              <w:jc w:val="center"/>
              <w:rPr>
                <w:color w:val="auto"/>
                <w:lang w:val="kk-KZ"/>
              </w:rPr>
            </w:pPr>
            <w:r w:rsidRPr="00BA700C">
              <w:rPr>
                <w:color w:val="auto"/>
                <w:sz w:val="24"/>
                <w:lang w:val="kk-KZ"/>
              </w:rPr>
              <w:t>8</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20DBD5F" w14:textId="77777777" w:rsidR="00A24F94" w:rsidRPr="00BA700C" w:rsidRDefault="00DF1C46" w:rsidP="005F1216">
            <w:pPr>
              <w:spacing w:after="0" w:line="259" w:lineRule="auto"/>
              <w:ind w:left="0" w:right="0" w:firstLine="0"/>
              <w:jc w:val="left"/>
              <w:rPr>
                <w:color w:val="auto"/>
                <w:lang w:val="kk-KZ"/>
              </w:rPr>
            </w:pPr>
            <w:r w:rsidRPr="00BA700C">
              <w:rPr>
                <w:color w:val="auto"/>
                <w:sz w:val="24"/>
                <w:lang w:val="kk-KZ"/>
              </w:rPr>
              <w:t>Тарих</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64269C82" w14:textId="77777777" w:rsidR="00A24F94" w:rsidRPr="00BA700C" w:rsidRDefault="00DF1C46" w:rsidP="005F1216">
            <w:pPr>
              <w:spacing w:after="0" w:line="259" w:lineRule="auto"/>
              <w:ind w:left="0" w:right="0" w:firstLine="0"/>
              <w:jc w:val="left"/>
              <w:rPr>
                <w:color w:val="auto"/>
                <w:lang w:val="kk-KZ"/>
              </w:rPr>
            </w:pPr>
            <w:r w:rsidRPr="00BA700C">
              <w:rPr>
                <w:color w:val="auto"/>
                <w:sz w:val="24"/>
              </w:rPr>
              <w:t>М</w:t>
            </w:r>
            <w:r w:rsidRPr="00BA700C">
              <w:rPr>
                <w:color w:val="auto"/>
                <w:sz w:val="24"/>
                <w:lang w:val="kk-KZ"/>
              </w:rPr>
              <w:t>олдабекова</w:t>
            </w:r>
            <w:r w:rsidR="00A24F94" w:rsidRPr="00BA700C">
              <w:rPr>
                <w:color w:val="auto"/>
                <w:sz w:val="24"/>
              </w:rPr>
              <w:t xml:space="preserve"> Г</w:t>
            </w:r>
            <w:r w:rsidRPr="00BA700C">
              <w:rPr>
                <w:color w:val="auto"/>
                <w:sz w:val="24"/>
                <w:lang w:val="kk-KZ"/>
              </w:rPr>
              <w:t>.</w:t>
            </w:r>
          </w:p>
        </w:tc>
      </w:tr>
      <w:tr w:rsidR="00985CAB" w:rsidRPr="00BA700C" w14:paraId="614C139A" w14:textId="77777777" w:rsidTr="00DF1C46">
        <w:trPr>
          <w:trHeight w:val="289"/>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4BC5FC62" w14:textId="77777777" w:rsidR="00A24F94" w:rsidRPr="00BA700C" w:rsidRDefault="00A24F94" w:rsidP="005F1216">
            <w:pPr>
              <w:spacing w:after="0" w:line="259" w:lineRule="auto"/>
              <w:ind w:left="0" w:right="0" w:firstLine="0"/>
              <w:jc w:val="left"/>
              <w:rPr>
                <w:color w:val="auto"/>
              </w:rPr>
            </w:pPr>
            <w:r w:rsidRPr="00BA700C">
              <w:rPr>
                <w:color w:val="auto"/>
                <w:sz w:val="24"/>
              </w:rPr>
              <w:t>3</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570125F" w14:textId="77777777" w:rsidR="00A24F94" w:rsidRPr="00BA700C" w:rsidRDefault="00DF1C46" w:rsidP="005F1216">
            <w:pPr>
              <w:spacing w:after="0" w:line="259" w:lineRule="auto"/>
              <w:ind w:left="0" w:right="0" w:firstLine="0"/>
              <w:jc w:val="left"/>
              <w:rPr>
                <w:color w:val="auto"/>
                <w:lang w:val="kk-KZ"/>
              </w:rPr>
            </w:pPr>
            <w:r w:rsidRPr="00BA700C">
              <w:rPr>
                <w:color w:val="auto"/>
                <w:sz w:val="24"/>
                <w:lang w:val="kk-KZ"/>
              </w:rPr>
              <w:t>Аширова А.</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377D8707" w14:textId="77777777" w:rsidR="00A24F94" w:rsidRPr="00BA700C" w:rsidRDefault="00A24F94" w:rsidP="005F1216">
            <w:pPr>
              <w:spacing w:after="0" w:line="259" w:lineRule="auto"/>
              <w:ind w:left="4" w:right="0" w:firstLine="0"/>
              <w:jc w:val="center"/>
              <w:rPr>
                <w:color w:val="auto"/>
              </w:rPr>
            </w:pPr>
            <w:r w:rsidRPr="00BA700C">
              <w:rPr>
                <w:color w:val="auto"/>
                <w:sz w:val="24"/>
              </w:rPr>
              <w:t>ІІІ</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5B1DA14" w14:textId="77777777" w:rsidR="00A24F94" w:rsidRPr="00BA700C" w:rsidRDefault="00DF1C46" w:rsidP="005F1216">
            <w:pPr>
              <w:spacing w:after="0" w:line="259" w:lineRule="auto"/>
              <w:ind w:left="4" w:right="0" w:firstLine="0"/>
              <w:jc w:val="center"/>
              <w:rPr>
                <w:color w:val="auto"/>
                <w:lang w:val="kk-KZ"/>
              </w:rPr>
            </w:pPr>
            <w:r w:rsidRPr="00BA700C">
              <w:rPr>
                <w:color w:val="auto"/>
                <w:sz w:val="24"/>
                <w:lang w:val="kk-KZ"/>
              </w:rPr>
              <w:t>5</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308167E"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Қазақ</w:t>
            </w:r>
            <w:proofErr w:type="spellEnd"/>
            <w:r w:rsidRPr="00BA700C">
              <w:rPr>
                <w:color w:val="auto"/>
                <w:sz w:val="24"/>
              </w:rPr>
              <w:t xml:space="preserve"> </w:t>
            </w:r>
            <w:proofErr w:type="spellStart"/>
            <w:r w:rsidRPr="00BA700C">
              <w:rPr>
                <w:color w:val="auto"/>
                <w:sz w:val="24"/>
              </w:rPr>
              <w:t>тілі</w:t>
            </w:r>
            <w:proofErr w:type="spellEnd"/>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1853C8D3" w14:textId="77777777" w:rsidR="00A24F94" w:rsidRPr="00BA700C" w:rsidRDefault="00DF1C46" w:rsidP="005F1216">
            <w:pPr>
              <w:spacing w:after="0" w:line="259" w:lineRule="auto"/>
              <w:ind w:left="0" w:right="0" w:firstLine="0"/>
              <w:jc w:val="left"/>
              <w:rPr>
                <w:color w:val="auto"/>
              </w:rPr>
            </w:pPr>
            <w:r w:rsidRPr="00BA700C">
              <w:rPr>
                <w:color w:val="auto"/>
                <w:sz w:val="24"/>
                <w:lang w:val="kk-KZ"/>
              </w:rPr>
              <w:t>Оспанова</w:t>
            </w:r>
            <w:r w:rsidR="00EE4819" w:rsidRPr="00BA700C">
              <w:rPr>
                <w:color w:val="auto"/>
                <w:sz w:val="24"/>
                <w:lang w:val="kk-KZ"/>
              </w:rPr>
              <w:t xml:space="preserve"> </w:t>
            </w:r>
            <w:r w:rsidR="00A24F94" w:rsidRPr="00BA700C">
              <w:rPr>
                <w:color w:val="auto"/>
                <w:sz w:val="24"/>
              </w:rPr>
              <w:t>Г</w:t>
            </w:r>
          </w:p>
        </w:tc>
      </w:tr>
      <w:tr w:rsidR="00985CAB" w:rsidRPr="00BA700C" w14:paraId="51AD8AF8" w14:textId="77777777" w:rsidTr="00DF1C46">
        <w:trPr>
          <w:trHeight w:val="289"/>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3E98E9B1" w14:textId="77777777" w:rsidR="00EE4819" w:rsidRPr="00BA700C" w:rsidRDefault="00EE4819" w:rsidP="005F1216">
            <w:pPr>
              <w:spacing w:after="0" w:line="259" w:lineRule="auto"/>
              <w:ind w:left="0" w:right="0" w:firstLine="0"/>
              <w:jc w:val="left"/>
              <w:rPr>
                <w:color w:val="auto"/>
                <w:sz w:val="24"/>
                <w:lang w:val="kk-KZ"/>
              </w:rPr>
            </w:pPr>
            <w:r w:rsidRPr="00BA700C">
              <w:rPr>
                <w:color w:val="auto"/>
                <w:sz w:val="24"/>
                <w:lang w:val="kk-KZ"/>
              </w:rPr>
              <w:t>4</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B49F09D" w14:textId="77777777" w:rsidR="00EE4819" w:rsidRPr="00BA700C" w:rsidRDefault="00EE4819" w:rsidP="005F1216">
            <w:pPr>
              <w:spacing w:after="0" w:line="259" w:lineRule="auto"/>
              <w:ind w:left="0" w:right="0" w:firstLine="0"/>
              <w:jc w:val="left"/>
              <w:rPr>
                <w:color w:val="auto"/>
                <w:sz w:val="24"/>
                <w:lang w:val="kk-KZ"/>
              </w:rPr>
            </w:pPr>
            <w:r w:rsidRPr="00BA700C">
              <w:rPr>
                <w:color w:val="auto"/>
                <w:sz w:val="24"/>
                <w:lang w:val="kk-KZ"/>
              </w:rPr>
              <w:t>Токсанбай Сания</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2EA06B30" w14:textId="77777777" w:rsidR="00EE4819" w:rsidRPr="00BA700C" w:rsidRDefault="00EE4819" w:rsidP="005F1216">
            <w:pPr>
              <w:spacing w:after="0" w:line="259" w:lineRule="auto"/>
              <w:ind w:left="4" w:right="0" w:firstLine="0"/>
              <w:jc w:val="center"/>
              <w:rPr>
                <w:color w:val="auto"/>
                <w:sz w:val="24"/>
                <w:lang w:val="kk-KZ"/>
              </w:rPr>
            </w:pPr>
            <w:r w:rsidRPr="00BA700C">
              <w:rPr>
                <w:color w:val="auto"/>
                <w:sz w:val="24"/>
                <w:lang w:val="kk-KZ"/>
              </w:rPr>
              <w:t>ІІ</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B3CD419" w14:textId="77777777" w:rsidR="00EE4819" w:rsidRPr="00BA700C" w:rsidRDefault="00EE4819" w:rsidP="005F1216">
            <w:pPr>
              <w:spacing w:after="0" w:line="259" w:lineRule="auto"/>
              <w:ind w:left="4" w:right="0" w:firstLine="0"/>
              <w:jc w:val="center"/>
              <w:rPr>
                <w:color w:val="auto"/>
                <w:sz w:val="24"/>
                <w:lang w:val="kk-KZ"/>
              </w:rPr>
            </w:pPr>
            <w:r w:rsidRPr="00BA700C">
              <w:rPr>
                <w:color w:val="auto"/>
                <w:sz w:val="24"/>
                <w:lang w:val="kk-KZ"/>
              </w:rPr>
              <w:t>8</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47A19DBF" w14:textId="77777777" w:rsidR="00EE4819" w:rsidRPr="00BA700C" w:rsidRDefault="00EE4819" w:rsidP="00783E4F">
            <w:pPr>
              <w:spacing w:after="0" w:line="259" w:lineRule="auto"/>
              <w:ind w:left="0" w:right="0" w:firstLine="0"/>
              <w:jc w:val="left"/>
              <w:rPr>
                <w:color w:val="auto"/>
              </w:rPr>
            </w:pPr>
            <w:proofErr w:type="spellStart"/>
            <w:r w:rsidRPr="00BA700C">
              <w:rPr>
                <w:color w:val="auto"/>
                <w:sz w:val="24"/>
              </w:rPr>
              <w:t>Қазақ</w:t>
            </w:r>
            <w:proofErr w:type="spellEnd"/>
            <w:r w:rsidRPr="00BA700C">
              <w:rPr>
                <w:color w:val="auto"/>
                <w:sz w:val="24"/>
              </w:rPr>
              <w:t xml:space="preserve"> </w:t>
            </w:r>
            <w:proofErr w:type="spellStart"/>
            <w:r w:rsidRPr="00BA700C">
              <w:rPr>
                <w:color w:val="auto"/>
                <w:sz w:val="24"/>
              </w:rPr>
              <w:t>тілі</w:t>
            </w:r>
            <w:proofErr w:type="spellEnd"/>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1E2D79FC" w14:textId="77777777" w:rsidR="00EE4819" w:rsidRPr="00BA700C" w:rsidRDefault="00EE4819" w:rsidP="00783E4F">
            <w:pPr>
              <w:spacing w:after="0" w:line="259" w:lineRule="auto"/>
              <w:ind w:left="0" w:right="0" w:firstLine="0"/>
              <w:jc w:val="left"/>
              <w:rPr>
                <w:color w:val="auto"/>
              </w:rPr>
            </w:pPr>
            <w:r w:rsidRPr="00BA700C">
              <w:rPr>
                <w:color w:val="auto"/>
                <w:sz w:val="24"/>
                <w:lang w:val="kk-KZ"/>
              </w:rPr>
              <w:t xml:space="preserve">Оспанова </w:t>
            </w:r>
            <w:r w:rsidRPr="00BA700C">
              <w:rPr>
                <w:color w:val="auto"/>
                <w:sz w:val="24"/>
              </w:rPr>
              <w:t>Г</w:t>
            </w:r>
          </w:p>
        </w:tc>
      </w:tr>
    </w:tbl>
    <w:p w14:paraId="09B91E72" w14:textId="77777777" w:rsidR="007F1FA6" w:rsidRPr="00BA700C" w:rsidRDefault="007F1FA6" w:rsidP="00A24F94">
      <w:pPr>
        <w:spacing w:after="0" w:line="262" w:lineRule="auto"/>
        <w:ind w:left="287" w:right="0"/>
        <w:rPr>
          <w:b/>
          <w:color w:val="auto"/>
          <w:sz w:val="24"/>
          <w:lang w:val="kk-KZ"/>
        </w:rPr>
      </w:pPr>
    </w:p>
    <w:p w14:paraId="1DD1A06E" w14:textId="77777777" w:rsidR="00A24F94" w:rsidRPr="00BA700C" w:rsidRDefault="00A24F94" w:rsidP="007F1FA6">
      <w:pPr>
        <w:spacing w:after="0" w:line="262" w:lineRule="auto"/>
        <w:ind w:left="287" w:right="0"/>
        <w:jc w:val="center"/>
        <w:rPr>
          <w:color w:val="auto"/>
          <w:lang w:val="kk-KZ"/>
        </w:rPr>
      </w:pPr>
      <w:r w:rsidRPr="00BA700C">
        <w:rPr>
          <w:b/>
          <w:color w:val="auto"/>
          <w:sz w:val="24"/>
          <w:lang w:val="kk-KZ"/>
        </w:rPr>
        <w:t>«Менің кіші Отаным» тарихшылардың аудандық интеллектуалдық конкурс</w:t>
      </w:r>
      <w:r w:rsidR="007F1FA6" w:rsidRPr="00BA700C">
        <w:rPr>
          <w:b/>
          <w:color w:val="auto"/>
          <w:sz w:val="24"/>
          <w:lang w:val="kk-KZ"/>
        </w:rPr>
        <w:t xml:space="preserve"> жеңімпаздары</w:t>
      </w:r>
    </w:p>
    <w:tbl>
      <w:tblPr>
        <w:tblW w:w="9830" w:type="dxa"/>
        <w:tblInd w:w="290" w:type="dxa"/>
        <w:tblCellMar>
          <w:top w:w="15" w:type="dxa"/>
          <w:left w:w="110" w:type="dxa"/>
          <w:right w:w="115" w:type="dxa"/>
        </w:tblCellMar>
        <w:tblLook w:val="04A0" w:firstRow="1" w:lastRow="0" w:firstColumn="1" w:lastColumn="0" w:noHBand="0" w:noVBand="1"/>
      </w:tblPr>
      <w:tblGrid>
        <w:gridCol w:w="547"/>
        <w:gridCol w:w="2361"/>
        <w:gridCol w:w="1058"/>
        <w:gridCol w:w="1202"/>
        <w:gridCol w:w="1331"/>
        <w:gridCol w:w="3331"/>
      </w:tblGrid>
      <w:tr w:rsidR="004574CA" w:rsidRPr="00BA700C" w14:paraId="604A83F3" w14:textId="77777777" w:rsidTr="004574CA">
        <w:trPr>
          <w:trHeight w:val="308"/>
        </w:trPr>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0E046B77" w14:textId="77777777" w:rsidR="00A24F94" w:rsidRPr="00BA700C" w:rsidRDefault="00A24F94" w:rsidP="005F1216">
            <w:pPr>
              <w:spacing w:after="0" w:line="259" w:lineRule="auto"/>
              <w:ind w:left="28" w:right="0" w:firstLine="0"/>
              <w:jc w:val="left"/>
              <w:rPr>
                <w:color w:val="auto"/>
              </w:rPr>
            </w:pPr>
            <w:r w:rsidRPr="00BA700C">
              <w:rPr>
                <w:color w:val="auto"/>
                <w:sz w:val="24"/>
              </w:rPr>
              <w:t>қ\с</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5A9B5CFD" w14:textId="77777777" w:rsidR="00A24F94" w:rsidRPr="00BA700C" w:rsidRDefault="00A24F94" w:rsidP="005F1216">
            <w:pPr>
              <w:spacing w:after="0" w:line="259" w:lineRule="auto"/>
              <w:ind w:left="74"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154B4EEC" w14:textId="77777777" w:rsidR="00A24F94" w:rsidRPr="00BA700C" w:rsidRDefault="00A24F94" w:rsidP="005F1216">
            <w:pPr>
              <w:spacing w:after="0" w:line="259" w:lineRule="auto"/>
              <w:ind w:left="166" w:right="0" w:firstLine="0"/>
              <w:jc w:val="left"/>
              <w:rPr>
                <w:color w:val="auto"/>
              </w:rPr>
            </w:pPr>
            <w:proofErr w:type="spellStart"/>
            <w:r w:rsidRPr="00BA700C">
              <w:rPr>
                <w:color w:val="auto"/>
                <w:sz w:val="24"/>
              </w:rPr>
              <w:t>Орны</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51F74A0" w14:textId="77777777" w:rsidR="00A24F94" w:rsidRPr="00BA700C" w:rsidRDefault="00A24F94" w:rsidP="005F1216">
            <w:pPr>
              <w:spacing w:after="0" w:line="259" w:lineRule="auto"/>
              <w:ind w:left="76" w:right="0" w:firstLine="0"/>
              <w:jc w:val="left"/>
              <w:rPr>
                <w:color w:val="auto"/>
              </w:rPr>
            </w:pPr>
            <w:proofErr w:type="spellStart"/>
            <w:r w:rsidRPr="00BA700C">
              <w:rPr>
                <w:color w:val="auto"/>
                <w:sz w:val="24"/>
              </w:rPr>
              <w:t>Сыныбы</w:t>
            </w:r>
            <w:proofErr w:type="spellEnd"/>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22C9DD24" w14:textId="77777777" w:rsidR="00A24F94" w:rsidRPr="00BA700C" w:rsidRDefault="00A24F94" w:rsidP="005F1216">
            <w:pPr>
              <w:spacing w:after="0" w:line="259" w:lineRule="auto"/>
              <w:ind w:left="7" w:right="0" w:firstLine="0"/>
              <w:jc w:val="center"/>
              <w:rPr>
                <w:color w:val="auto"/>
              </w:rPr>
            </w:pPr>
            <w:proofErr w:type="spellStart"/>
            <w:r w:rsidRPr="00BA700C">
              <w:rPr>
                <w:color w:val="auto"/>
                <w:sz w:val="24"/>
              </w:rPr>
              <w:t>Пәні</w:t>
            </w:r>
            <w:proofErr w:type="spellEnd"/>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14:paraId="35357EB4" w14:textId="77777777" w:rsidR="00A24F94" w:rsidRPr="00BA700C" w:rsidRDefault="00A24F94" w:rsidP="005F1216">
            <w:pPr>
              <w:spacing w:after="0" w:line="259" w:lineRule="auto"/>
              <w:ind w:left="9"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4574CA" w:rsidRPr="00BA700C" w14:paraId="10741E16" w14:textId="77777777" w:rsidTr="004574CA">
        <w:trPr>
          <w:trHeight w:val="308"/>
        </w:trPr>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25B4E2D6" w14:textId="77777777" w:rsidR="00A24F94" w:rsidRPr="00BA700C" w:rsidRDefault="00A24F94" w:rsidP="005F1216">
            <w:pPr>
              <w:spacing w:after="0" w:line="259" w:lineRule="auto"/>
              <w:ind w:left="0" w:right="0" w:firstLine="0"/>
              <w:jc w:val="left"/>
              <w:rPr>
                <w:color w:val="auto"/>
              </w:rPr>
            </w:pPr>
            <w:r w:rsidRPr="00BA700C">
              <w:rPr>
                <w:color w:val="auto"/>
                <w:sz w:val="24"/>
              </w:rPr>
              <w:t>1</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276EF240" w14:textId="77777777" w:rsidR="00A24F94" w:rsidRPr="00BA700C" w:rsidRDefault="004574CA" w:rsidP="005F1216">
            <w:pPr>
              <w:spacing w:after="0" w:line="259" w:lineRule="auto"/>
              <w:ind w:left="0" w:right="0" w:firstLine="0"/>
              <w:jc w:val="left"/>
              <w:rPr>
                <w:color w:val="auto"/>
                <w:lang w:val="kk-KZ"/>
              </w:rPr>
            </w:pPr>
            <w:r w:rsidRPr="00BA700C">
              <w:rPr>
                <w:color w:val="auto"/>
                <w:sz w:val="24"/>
                <w:lang w:val="kk-KZ"/>
              </w:rPr>
              <w:t>Өміртай Құралай</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6650582A" w14:textId="77777777" w:rsidR="00A24F94" w:rsidRPr="00BA700C" w:rsidRDefault="00A24F94" w:rsidP="005F1216">
            <w:pPr>
              <w:spacing w:after="0" w:line="259" w:lineRule="auto"/>
              <w:ind w:left="11" w:right="0" w:firstLine="0"/>
              <w:jc w:val="center"/>
              <w:rPr>
                <w:color w:val="auto"/>
              </w:rPr>
            </w:pPr>
            <w:r w:rsidRPr="00BA700C">
              <w:rPr>
                <w:color w:val="auto"/>
                <w:sz w:val="24"/>
              </w:rPr>
              <w:t>ІІІ</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3533812" w14:textId="77777777" w:rsidR="00A24F94" w:rsidRPr="00BA700C" w:rsidRDefault="004574CA" w:rsidP="005F1216">
            <w:pPr>
              <w:spacing w:after="0" w:line="259" w:lineRule="auto"/>
              <w:ind w:left="11" w:right="0" w:firstLine="0"/>
              <w:jc w:val="center"/>
              <w:rPr>
                <w:color w:val="auto"/>
                <w:lang w:val="kk-KZ"/>
              </w:rPr>
            </w:pPr>
            <w:r w:rsidRPr="00BA700C">
              <w:rPr>
                <w:color w:val="auto"/>
                <w:sz w:val="24"/>
                <w:lang w:val="kk-KZ"/>
              </w:rPr>
              <w:t>10</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1A9AEB33"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Тарих</w:t>
            </w:r>
            <w:proofErr w:type="spellEnd"/>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14:paraId="443DC324" w14:textId="77777777" w:rsidR="00A24F94" w:rsidRPr="00BA700C" w:rsidRDefault="004574CA" w:rsidP="005F1216">
            <w:pPr>
              <w:spacing w:after="0" w:line="259" w:lineRule="auto"/>
              <w:ind w:left="0" w:right="0" w:firstLine="0"/>
              <w:jc w:val="left"/>
              <w:rPr>
                <w:color w:val="auto"/>
                <w:lang w:val="kk-KZ"/>
              </w:rPr>
            </w:pPr>
            <w:r w:rsidRPr="00BA700C">
              <w:rPr>
                <w:color w:val="auto"/>
                <w:sz w:val="24"/>
                <w:lang w:val="kk-KZ"/>
              </w:rPr>
              <w:t>Шайдозимов А.</w:t>
            </w:r>
          </w:p>
        </w:tc>
      </w:tr>
      <w:tr w:rsidR="00155D88" w:rsidRPr="00BA700C" w14:paraId="14661F4E" w14:textId="77777777" w:rsidTr="004574CA">
        <w:trPr>
          <w:trHeight w:val="308"/>
        </w:trPr>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51B2FBF2" w14:textId="77777777" w:rsidR="00155D88" w:rsidRPr="00BA700C" w:rsidRDefault="00155D88" w:rsidP="005F1216">
            <w:pPr>
              <w:spacing w:after="0" w:line="259" w:lineRule="auto"/>
              <w:ind w:left="0" w:right="0" w:firstLine="0"/>
              <w:jc w:val="left"/>
              <w:rPr>
                <w:color w:val="auto"/>
                <w:sz w:val="24"/>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5A785777" w14:textId="77777777" w:rsidR="00155D88" w:rsidRPr="00BA700C" w:rsidRDefault="00155D88" w:rsidP="005F1216">
            <w:pPr>
              <w:spacing w:after="0" w:line="259" w:lineRule="auto"/>
              <w:ind w:left="0" w:right="0" w:firstLine="0"/>
              <w:jc w:val="left"/>
              <w:rPr>
                <w:color w:val="auto"/>
                <w:sz w:val="24"/>
                <w:lang w:val="kk-KZ"/>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55C0674A" w14:textId="77777777" w:rsidR="00155D88" w:rsidRPr="00BA700C" w:rsidRDefault="00155D88" w:rsidP="005F1216">
            <w:pPr>
              <w:spacing w:after="0" w:line="259" w:lineRule="auto"/>
              <w:ind w:left="11" w:right="0" w:firstLine="0"/>
              <w:jc w:val="center"/>
              <w:rPr>
                <w:color w:val="auto"/>
                <w:sz w:val="24"/>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514773C6" w14:textId="77777777" w:rsidR="00155D88" w:rsidRPr="00BA700C" w:rsidRDefault="00155D88" w:rsidP="005F1216">
            <w:pPr>
              <w:spacing w:after="0" w:line="259" w:lineRule="auto"/>
              <w:ind w:left="11" w:right="0" w:firstLine="0"/>
              <w:jc w:val="center"/>
              <w:rPr>
                <w:color w:val="auto"/>
                <w:sz w:val="24"/>
                <w:lang w:val="kk-KZ"/>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3D31505E" w14:textId="77777777" w:rsidR="00155D88" w:rsidRPr="00BA700C" w:rsidRDefault="00155D88" w:rsidP="005F1216">
            <w:pPr>
              <w:spacing w:after="0" w:line="259" w:lineRule="auto"/>
              <w:ind w:left="0" w:right="0" w:firstLine="0"/>
              <w:jc w:val="left"/>
              <w:rPr>
                <w:color w:val="auto"/>
                <w:sz w:val="24"/>
              </w:rPr>
            </w:pP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14:paraId="27E4ED08" w14:textId="77777777" w:rsidR="00155D88" w:rsidRPr="00BA700C" w:rsidRDefault="00155D88" w:rsidP="005F1216">
            <w:pPr>
              <w:spacing w:after="0" w:line="259" w:lineRule="auto"/>
              <w:ind w:left="0" w:right="0" w:firstLine="0"/>
              <w:jc w:val="left"/>
              <w:rPr>
                <w:color w:val="auto"/>
                <w:sz w:val="24"/>
                <w:lang w:val="kk-KZ"/>
              </w:rPr>
            </w:pPr>
          </w:p>
        </w:tc>
      </w:tr>
    </w:tbl>
    <w:p w14:paraId="2CCBAD2F" w14:textId="77777777" w:rsidR="00A24F94" w:rsidRPr="00BA700C" w:rsidRDefault="00EE4819" w:rsidP="00A24F94">
      <w:pPr>
        <w:spacing w:after="15" w:line="249" w:lineRule="auto"/>
        <w:ind w:left="287" w:right="52"/>
        <w:rPr>
          <w:color w:val="auto"/>
        </w:rPr>
      </w:pPr>
      <w:proofErr w:type="spellStart"/>
      <w:r w:rsidRPr="00BA700C">
        <w:rPr>
          <w:b/>
          <w:color w:val="auto"/>
        </w:rPr>
        <w:t>Республикалық</w:t>
      </w:r>
      <w:proofErr w:type="spellEnd"/>
      <w:r w:rsidRPr="00BA700C">
        <w:rPr>
          <w:b/>
          <w:color w:val="auto"/>
        </w:rPr>
        <w:t xml:space="preserve"> «</w:t>
      </w:r>
      <w:r w:rsidRPr="00BA700C">
        <w:rPr>
          <w:b/>
          <w:color w:val="auto"/>
          <w:lang w:val="kk-KZ"/>
        </w:rPr>
        <w:t>Елбасы медалі</w:t>
      </w:r>
      <w:r w:rsidR="00A24F94" w:rsidRPr="00BA700C">
        <w:rPr>
          <w:b/>
          <w:color w:val="auto"/>
        </w:rPr>
        <w:t xml:space="preserve">» </w:t>
      </w:r>
      <w:proofErr w:type="spellStart"/>
      <w:r w:rsidR="00A24F94" w:rsidRPr="00BA700C">
        <w:rPr>
          <w:b/>
          <w:color w:val="auto"/>
        </w:rPr>
        <w:t>байқауының</w:t>
      </w:r>
      <w:proofErr w:type="spellEnd"/>
      <w:r w:rsidR="00A24F94" w:rsidRPr="00BA700C">
        <w:rPr>
          <w:b/>
          <w:color w:val="auto"/>
        </w:rPr>
        <w:t xml:space="preserve"> </w:t>
      </w:r>
      <w:proofErr w:type="spellStart"/>
      <w:r w:rsidR="00A24F94" w:rsidRPr="00BA700C">
        <w:rPr>
          <w:b/>
          <w:color w:val="auto"/>
        </w:rPr>
        <w:t>жеңімпаздары</w:t>
      </w:r>
      <w:proofErr w:type="spellEnd"/>
    </w:p>
    <w:tbl>
      <w:tblPr>
        <w:tblW w:w="9360" w:type="dxa"/>
        <w:tblInd w:w="290" w:type="dxa"/>
        <w:tblCellMar>
          <w:top w:w="15" w:type="dxa"/>
          <w:left w:w="110" w:type="dxa"/>
          <w:right w:w="115" w:type="dxa"/>
        </w:tblCellMar>
        <w:tblLook w:val="04A0" w:firstRow="1" w:lastRow="0" w:firstColumn="1" w:lastColumn="0" w:noHBand="0" w:noVBand="1"/>
      </w:tblPr>
      <w:tblGrid>
        <w:gridCol w:w="560"/>
        <w:gridCol w:w="2530"/>
        <w:gridCol w:w="1262"/>
        <w:gridCol w:w="1852"/>
        <w:gridCol w:w="3156"/>
      </w:tblGrid>
      <w:tr w:rsidR="00985CAB" w:rsidRPr="00BA700C" w14:paraId="39798994" w14:textId="77777777" w:rsidTr="00EE4819">
        <w:trPr>
          <w:trHeight w:val="286"/>
        </w:trPr>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1CBFA03E" w14:textId="77777777" w:rsidR="00EE4819" w:rsidRPr="00BA700C" w:rsidRDefault="00EE4819" w:rsidP="005F1216">
            <w:pPr>
              <w:spacing w:after="0" w:line="259" w:lineRule="auto"/>
              <w:ind w:left="28" w:right="0" w:firstLine="0"/>
              <w:jc w:val="left"/>
              <w:rPr>
                <w:color w:val="auto"/>
              </w:rPr>
            </w:pPr>
            <w:r w:rsidRPr="00BA700C">
              <w:rPr>
                <w:color w:val="auto"/>
                <w:sz w:val="24"/>
              </w:rPr>
              <w:lastRenderedPageBreak/>
              <w:t>қ\с</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7E733EE4" w14:textId="77777777" w:rsidR="00EE4819" w:rsidRPr="00BA700C" w:rsidRDefault="00EE4819" w:rsidP="005F1216">
            <w:pPr>
              <w:spacing w:after="0" w:line="259" w:lineRule="auto"/>
              <w:ind w:left="74"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6409EE6" w14:textId="77777777" w:rsidR="00EE4819" w:rsidRPr="00BA700C" w:rsidRDefault="00EE4819" w:rsidP="005F1216">
            <w:pPr>
              <w:spacing w:after="0" w:line="259" w:lineRule="auto"/>
              <w:ind w:left="76" w:right="0" w:firstLine="0"/>
              <w:jc w:val="left"/>
              <w:rPr>
                <w:color w:val="auto"/>
              </w:rPr>
            </w:pPr>
            <w:proofErr w:type="spellStart"/>
            <w:r w:rsidRPr="00BA700C">
              <w:rPr>
                <w:color w:val="auto"/>
                <w:sz w:val="24"/>
              </w:rPr>
              <w:t>Сыныбы</w:t>
            </w:r>
            <w:proofErr w:type="spellEnd"/>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181CB0F4" w14:textId="77777777" w:rsidR="00EE4819" w:rsidRPr="00BA700C" w:rsidRDefault="00EE4819" w:rsidP="005F1216">
            <w:pPr>
              <w:spacing w:after="0" w:line="259" w:lineRule="auto"/>
              <w:ind w:left="7" w:right="0" w:firstLine="0"/>
              <w:jc w:val="center"/>
              <w:rPr>
                <w:color w:val="auto"/>
              </w:rPr>
            </w:pPr>
            <w:proofErr w:type="spellStart"/>
            <w:r w:rsidRPr="00BA700C">
              <w:rPr>
                <w:color w:val="auto"/>
                <w:sz w:val="24"/>
              </w:rPr>
              <w:t>Пәні</w:t>
            </w:r>
            <w:proofErr w:type="spellEnd"/>
          </w:p>
        </w:tc>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1FBD3A7D" w14:textId="77777777" w:rsidR="00EE4819" w:rsidRPr="00BA700C" w:rsidRDefault="00EE4819" w:rsidP="005F1216">
            <w:pPr>
              <w:spacing w:after="0" w:line="259" w:lineRule="auto"/>
              <w:ind w:left="9"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985CAB" w:rsidRPr="00BA700C" w14:paraId="20BF2055" w14:textId="77777777" w:rsidTr="00EE4819">
        <w:trPr>
          <w:trHeight w:val="286"/>
        </w:trPr>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069FC724" w14:textId="77777777" w:rsidR="00EE4819" w:rsidRPr="00BA700C" w:rsidRDefault="00EE4819" w:rsidP="005F1216">
            <w:pPr>
              <w:spacing w:after="0" w:line="259" w:lineRule="auto"/>
              <w:ind w:left="0" w:right="0" w:firstLine="0"/>
              <w:jc w:val="left"/>
              <w:rPr>
                <w:color w:val="auto"/>
              </w:rPr>
            </w:pPr>
            <w:r w:rsidRPr="00BA700C">
              <w:rPr>
                <w:color w:val="auto"/>
                <w:sz w:val="24"/>
              </w:rPr>
              <w:t>1</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3AA7516C" w14:textId="77777777" w:rsidR="00EE4819" w:rsidRPr="00BA700C" w:rsidRDefault="00EE4819" w:rsidP="005F1216">
            <w:pPr>
              <w:spacing w:after="0" w:line="259" w:lineRule="auto"/>
              <w:ind w:left="0" w:right="0" w:firstLine="0"/>
              <w:jc w:val="left"/>
              <w:rPr>
                <w:color w:val="auto"/>
                <w:lang w:val="kk-KZ"/>
              </w:rPr>
            </w:pPr>
            <w:r w:rsidRPr="00BA700C">
              <w:rPr>
                <w:color w:val="auto"/>
                <w:sz w:val="24"/>
                <w:lang w:val="kk-KZ"/>
              </w:rPr>
              <w:t>Қасымбек Ақнұр</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FEB6F8E" w14:textId="77777777" w:rsidR="00EE4819" w:rsidRPr="00BA700C" w:rsidRDefault="00EE4819" w:rsidP="005F1216">
            <w:pPr>
              <w:spacing w:after="0" w:line="259" w:lineRule="auto"/>
              <w:ind w:left="11" w:right="0" w:firstLine="0"/>
              <w:jc w:val="center"/>
              <w:rPr>
                <w:color w:val="auto"/>
                <w:lang w:val="kk-KZ"/>
              </w:rPr>
            </w:pPr>
            <w:r w:rsidRPr="00BA700C">
              <w:rPr>
                <w:color w:val="auto"/>
                <w:sz w:val="24"/>
                <w:lang w:val="kk-KZ"/>
              </w:rPr>
              <w:t>10</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462373D3" w14:textId="77777777" w:rsidR="00EE4819" w:rsidRPr="00BA700C" w:rsidRDefault="00EE4819" w:rsidP="005F1216">
            <w:pPr>
              <w:spacing w:after="0" w:line="259" w:lineRule="auto"/>
              <w:ind w:left="0" w:right="0" w:firstLine="0"/>
              <w:jc w:val="left"/>
              <w:rPr>
                <w:color w:val="auto"/>
                <w:lang w:val="kk-KZ"/>
              </w:rPr>
            </w:pPr>
            <w:r w:rsidRPr="00BA700C">
              <w:rPr>
                <w:color w:val="auto"/>
                <w:sz w:val="24"/>
                <w:lang w:val="kk-KZ"/>
              </w:rPr>
              <w:t>Қазақ тілі</w:t>
            </w:r>
          </w:p>
        </w:tc>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591F4C4E" w14:textId="77777777" w:rsidR="00EE4819" w:rsidRPr="00BA700C" w:rsidRDefault="0058540A" w:rsidP="005F1216">
            <w:pPr>
              <w:spacing w:after="0" w:line="259" w:lineRule="auto"/>
              <w:ind w:left="0" w:right="0" w:firstLine="0"/>
              <w:jc w:val="left"/>
              <w:rPr>
                <w:color w:val="auto"/>
                <w:sz w:val="24"/>
                <w:szCs w:val="24"/>
                <w:lang w:val="kk-KZ"/>
              </w:rPr>
            </w:pPr>
            <w:r w:rsidRPr="00BA700C">
              <w:rPr>
                <w:color w:val="auto"/>
                <w:sz w:val="24"/>
                <w:szCs w:val="24"/>
                <w:lang w:val="kk-KZ"/>
              </w:rPr>
              <w:t>Турымбетова</w:t>
            </w:r>
          </w:p>
        </w:tc>
      </w:tr>
      <w:tr w:rsidR="00985CAB" w:rsidRPr="00BA700C" w14:paraId="3B1D9A60" w14:textId="77777777" w:rsidTr="00EE4819">
        <w:trPr>
          <w:trHeight w:val="286"/>
        </w:trPr>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5F48281B" w14:textId="77777777" w:rsidR="00EE4819" w:rsidRPr="00BA700C" w:rsidRDefault="00EE4819" w:rsidP="005F1216">
            <w:pPr>
              <w:spacing w:after="0" w:line="259" w:lineRule="auto"/>
              <w:ind w:left="0" w:right="0" w:firstLine="0"/>
              <w:jc w:val="left"/>
              <w:rPr>
                <w:color w:val="auto"/>
                <w:sz w:val="24"/>
                <w:lang w:val="kk-KZ"/>
              </w:rPr>
            </w:pPr>
            <w:r w:rsidRPr="00BA700C">
              <w:rPr>
                <w:color w:val="auto"/>
                <w:sz w:val="24"/>
                <w:lang w:val="kk-KZ"/>
              </w:rPr>
              <w:t>2</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6E377BBB" w14:textId="77777777" w:rsidR="00EE4819" w:rsidRPr="00BA700C" w:rsidRDefault="00EE4819" w:rsidP="005F1216">
            <w:pPr>
              <w:spacing w:after="0" w:line="259" w:lineRule="auto"/>
              <w:ind w:left="0" w:right="0" w:firstLine="0"/>
              <w:jc w:val="left"/>
              <w:rPr>
                <w:color w:val="auto"/>
                <w:sz w:val="24"/>
                <w:lang w:val="kk-KZ"/>
              </w:rPr>
            </w:pPr>
            <w:r w:rsidRPr="00BA700C">
              <w:rPr>
                <w:color w:val="auto"/>
                <w:sz w:val="24"/>
                <w:lang w:val="kk-KZ"/>
              </w:rPr>
              <w:t>Мамырбаева А.</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6192B2A9" w14:textId="77777777" w:rsidR="00EE4819" w:rsidRPr="00BA700C" w:rsidRDefault="00EE4819" w:rsidP="005F1216">
            <w:pPr>
              <w:spacing w:after="0" w:line="259" w:lineRule="auto"/>
              <w:ind w:left="11" w:right="0" w:firstLine="0"/>
              <w:jc w:val="center"/>
              <w:rPr>
                <w:color w:val="auto"/>
                <w:sz w:val="24"/>
                <w:lang w:val="kk-KZ"/>
              </w:rPr>
            </w:pPr>
            <w:r w:rsidRPr="00BA700C">
              <w:rPr>
                <w:color w:val="auto"/>
                <w:sz w:val="24"/>
                <w:lang w:val="kk-KZ"/>
              </w:rPr>
              <w:t>10</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53DCF5CE" w14:textId="77777777" w:rsidR="00EE4819" w:rsidRPr="00BA700C" w:rsidRDefault="0058540A" w:rsidP="005F1216">
            <w:pPr>
              <w:spacing w:after="0" w:line="259" w:lineRule="auto"/>
              <w:ind w:left="0" w:right="0" w:firstLine="0"/>
              <w:jc w:val="left"/>
              <w:rPr>
                <w:color w:val="auto"/>
                <w:sz w:val="24"/>
                <w:lang w:val="kk-KZ"/>
              </w:rPr>
            </w:pPr>
            <w:r w:rsidRPr="00BA700C">
              <w:rPr>
                <w:color w:val="auto"/>
                <w:sz w:val="24"/>
                <w:lang w:val="kk-KZ"/>
              </w:rPr>
              <w:t>Қазақ тілі</w:t>
            </w:r>
          </w:p>
        </w:tc>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5ECEB5B4" w14:textId="77777777" w:rsidR="00EE4819" w:rsidRPr="00BA700C" w:rsidRDefault="0058540A" w:rsidP="005F1216">
            <w:pPr>
              <w:spacing w:after="0" w:line="259" w:lineRule="auto"/>
              <w:ind w:left="0" w:right="0" w:firstLine="0"/>
              <w:jc w:val="left"/>
              <w:rPr>
                <w:color w:val="auto"/>
                <w:sz w:val="24"/>
                <w:szCs w:val="24"/>
                <w:lang w:val="kk-KZ"/>
              </w:rPr>
            </w:pPr>
            <w:r w:rsidRPr="00BA700C">
              <w:rPr>
                <w:color w:val="auto"/>
                <w:sz w:val="24"/>
                <w:szCs w:val="24"/>
                <w:lang w:val="kk-KZ"/>
              </w:rPr>
              <w:t>Турымбетова</w:t>
            </w:r>
          </w:p>
        </w:tc>
      </w:tr>
      <w:tr w:rsidR="00985CAB" w:rsidRPr="00BA700C" w14:paraId="70BF4EDF" w14:textId="77777777" w:rsidTr="00EE4819">
        <w:trPr>
          <w:trHeight w:val="286"/>
        </w:trPr>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79B8227F" w14:textId="77777777" w:rsidR="0058540A" w:rsidRPr="00BA700C" w:rsidRDefault="0058540A" w:rsidP="005F1216">
            <w:pPr>
              <w:spacing w:after="0" w:line="259" w:lineRule="auto"/>
              <w:ind w:left="0" w:right="0" w:firstLine="0"/>
              <w:jc w:val="left"/>
              <w:rPr>
                <w:color w:val="auto"/>
                <w:sz w:val="24"/>
                <w:lang w:val="kk-KZ"/>
              </w:rPr>
            </w:pPr>
            <w:r w:rsidRPr="00BA700C">
              <w:rPr>
                <w:color w:val="auto"/>
                <w:sz w:val="24"/>
                <w:lang w:val="kk-KZ"/>
              </w:rPr>
              <w:t>3</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2810693C" w14:textId="77777777" w:rsidR="0058540A" w:rsidRPr="00BA700C" w:rsidRDefault="0058540A" w:rsidP="005F1216">
            <w:pPr>
              <w:spacing w:after="0" w:line="259" w:lineRule="auto"/>
              <w:ind w:left="0" w:right="0" w:firstLine="0"/>
              <w:jc w:val="left"/>
              <w:rPr>
                <w:color w:val="auto"/>
                <w:sz w:val="24"/>
                <w:lang w:val="kk-KZ"/>
              </w:rPr>
            </w:pPr>
            <w:r w:rsidRPr="00BA700C">
              <w:rPr>
                <w:color w:val="auto"/>
                <w:sz w:val="24"/>
                <w:lang w:val="kk-KZ"/>
              </w:rPr>
              <w:t>Турсынбай А.</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8A1E975" w14:textId="77777777" w:rsidR="0058540A" w:rsidRPr="00BA700C" w:rsidRDefault="0058540A" w:rsidP="005F1216">
            <w:pPr>
              <w:spacing w:after="0" w:line="259" w:lineRule="auto"/>
              <w:ind w:left="11" w:right="0" w:firstLine="0"/>
              <w:jc w:val="center"/>
              <w:rPr>
                <w:color w:val="auto"/>
                <w:sz w:val="24"/>
                <w:lang w:val="kk-KZ"/>
              </w:rPr>
            </w:pPr>
            <w:r w:rsidRPr="00BA700C">
              <w:rPr>
                <w:color w:val="auto"/>
                <w:sz w:val="24"/>
                <w:lang w:val="kk-KZ"/>
              </w:rPr>
              <w:t>9</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1685EBFF" w14:textId="77777777" w:rsidR="0058540A" w:rsidRPr="00BA700C" w:rsidRDefault="0058540A" w:rsidP="00783E4F">
            <w:pPr>
              <w:spacing w:after="0" w:line="259" w:lineRule="auto"/>
              <w:ind w:left="0" w:right="0" w:firstLine="0"/>
              <w:jc w:val="left"/>
              <w:rPr>
                <w:color w:val="auto"/>
                <w:lang w:val="kk-KZ"/>
              </w:rPr>
            </w:pPr>
            <w:r w:rsidRPr="00BA700C">
              <w:rPr>
                <w:color w:val="auto"/>
                <w:sz w:val="24"/>
                <w:lang w:val="kk-KZ"/>
              </w:rPr>
              <w:t>Қазақ тілі</w:t>
            </w:r>
          </w:p>
        </w:tc>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2ABB5BD9" w14:textId="77777777" w:rsidR="0058540A" w:rsidRPr="00BA700C" w:rsidRDefault="0058540A" w:rsidP="005F1216">
            <w:pPr>
              <w:spacing w:after="0" w:line="259" w:lineRule="auto"/>
              <w:ind w:left="0" w:right="0" w:firstLine="0"/>
              <w:jc w:val="left"/>
              <w:rPr>
                <w:color w:val="auto"/>
                <w:sz w:val="24"/>
                <w:szCs w:val="24"/>
                <w:lang w:val="kk-KZ"/>
              </w:rPr>
            </w:pPr>
            <w:r w:rsidRPr="00BA700C">
              <w:rPr>
                <w:color w:val="auto"/>
                <w:sz w:val="24"/>
                <w:szCs w:val="24"/>
                <w:lang w:val="kk-KZ"/>
              </w:rPr>
              <w:t>Есенкулова</w:t>
            </w:r>
          </w:p>
        </w:tc>
      </w:tr>
      <w:tr w:rsidR="00985CAB" w:rsidRPr="00BA700C" w14:paraId="31992622" w14:textId="77777777" w:rsidTr="00EE4819">
        <w:trPr>
          <w:trHeight w:val="286"/>
        </w:trPr>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7641C64E" w14:textId="77777777" w:rsidR="0058540A" w:rsidRPr="00BA700C" w:rsidRDefault="0058540A" w:rsidP="005F1216">
            <w:pPr>
              <w:spacing w:after="0" w:line="259" w:lineRule="auto"/>
              <w:ind w:left="0" w:right="0" w:firstLine="0"/>
              <w:jc w:val="left"/>
              <w:rPr>
                <w:color w:val="auto"/>
                <w:sz w:val="24"/>
                <w:lang w:val="kk-KZ"/>
              </w:rPr>
            </w:pPr>
            <w:r w:rsidRPr="00BA700C">
              <w:rPr>
                <w:color w:val="auto"/>
                <w:sz w:val="24"/>
                <w:lang w:val="kk-KZ"/>
              </w:rPr>
              <w:t>4</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5461A3EF" w14:textId="77777777" w:rsidR="0058540A" w:rsidRPr="00BA700C" w:rsidRDefault="0058540A" w:rsidP="005F1216">
            <w:pPr>
              <w:spacing w:after="0" w:line="259" w:lineRule="auto"/>
              <w:ind w:left="0" w:right="0" w:firstLine="0"/>
              <w:jc w:val="left"/>
              <w:rPr>
                <w:color w:val="auto"/>
                <w:sz w:val="24"/>
                <w:lang w:val="kk-KZ"/>
              </w:rPr>
            </w:pPr>
            <w:r w:rsidRPr="00BA700C">
              <w:rPr>
                <w:color w:val="auto"/>
                <w:sz w:val="24"/>
                <w:lang w:val="kk-KZ"/>
              </w:rPr>
              <w:t>Дәурен Жансая</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40DADC92" w14:textId="77777777" w:rsidR="0058540A" w:rsidRPr="00BA700C" w:rsidRDefault="0058540A" w:rsidP="005F1216">
            <w:pPr>
              <w:spacing w:after="0" w:line="259" w:lineRule="auto"/>
              <w:ind w:left="11" w:right="0" w:firstLine="0"/>
              <w:jc w:val="center"/>
              <w:rPr>
                <w:color w:val="auto"/>
                <w:sz w:val="24"/>
                <w:lang w:val="kk-KZ"/>
              </w:rPr>
            </w:pPr>
            <w:r w:rsidRPr="00BA700C">
              <w:rPr>
                <w:color w:val="auto"/>
                <w:sz w:val="24"/>
                <w:lang w:val="kk-KZ"/>
              </w:rPr>
              <w:t>10</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274C913A" w14:textId="77777777" w:rsidR="0058540A" w:rsidRPr="00BA700C" w:rsidRDefault="0058540A" w:rsidP="00783E4F">
            <w:pPr>
              <w:spacing w:after="0" w:line="259" w:lineRule="auto"/>
              <w:ind w:left="0" w:right="0" w:firstLine="0"/>
              <w:jc w:val="left"/>
              <w:rPr>
                <w:color w:val="auto"/>
                <w:sz w:val="24"/>
                <w:lang w:val="kk-KZ"/>
              </w:rPr>
            </w:pPr>
            <w:r w:rsidRPr="00BA700C">
              <w:rPr>
                <w:color w:val="auto"/>
                <w:sz w:val="24"/>
                <w:lang w:val="kk-KZ"/>
              </w:rPr>
              <w:t>Қазақ тілі</w:t>
            </w:r>
          </w:p>
        </w:tc>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3F6C1CC9" w14:textId="77777777" w:rsidR="0058540A" w:rsidRPr="00BA700C" w:rsidRDefault="0058540A" w:rsidP="005F1216">
            <w:pPr>
              <w:spacing w:after="0" w:line="259" w:lineRule="auto"/>
              <w:ind w:left="0" w:right="0" w:firstLine="0"/>
              <w:jc w:val="left"/>
              <w:rPr>
                <w:color w:val="auto"/>
                <w:sz w:val="24"/>
                <w:szCs w:val="24"/>
                <w:lang w:val="kk-KZ"/>
              </w:rPr>
            </w:pPr>
            <w:r w:rsidRPr="00BA700C">
              <w:rPr>
                <w:color w:val="auto"/>
                <w:sz w:val="24"/>
                <w:szCs w:val="24"/>
                <w:lang w:val="kk-KZ"/>
              </w:rPr>
              <w:t>Есенкулова</w:t>
            </w:r>
          </w:p>
        </w:tc>
      </w:tr>
    </w:tbl>
    <w:p w14:paraId="5B58BB65" w14:textId="77777777" w:rsidR="00A24F94" w:rsidRPr="00BA700C" w:rsidRDefault="00985CAB" w:rsidP="00CF7A5C">
      <w:pPr>
        <w:spacing w:after="15" w:line="249" w:lineRule="auto"/>
        <w:ind w:left="287" w:right="52"/>
        <w:jc w:val="center"/>
        <w:rPr>
          <w:color w:val="auto"/>
          <w:lang w:val="ru-RU"/>
        </w:rPr>
      </w:pPr>
      <w:r w:rsidRPr="00BA700C">
        <w:rPr>
          <w:b/>
          <w:color w:val="auto"/>
          <w:lang w:val="ru-RU"/>
        </w:rPr>
        <w:t xml:space="preserve">«Абай </w:t>
      </w:r>
      <w:proofErr w:type="spellStart"/>
      <w:r w:rsidRPr="00BA700C">
        <w:rPr>
          <w:b/>
          <w:color w:val="auto"/>
          <w:lang w:val="ru-RU"/>
        </w:rPr>
        <w:t>оқулары</w:t>
      </w:r>
      <w:proofErr w:type="spellEnd"/>
      <w:r w:rsidR="00A24F94" w:rsidRPr="00BA700C">
        <w:rPr>
          <w:b/>
          <w:color w:val="auto"/>
          <w:lang w:val="ru-RU"/>
        </w:rPr>
        <w:t xml:space="preserve">» </w:t>
      </w:r>
      <w:proofErr w:type="spellStart"/>
      <w:r w:rsidR="00A24F94" w:rsidRPr="00BA700C">
        <w:rPr>
          <w:b/>
          <w:color w:val="auto"/>
          <w:lang w:val="ru-RU"/>
        </w:rPr>
        <w:t>байқауының</w:t>
      </w:r>
      <w:proofErr w:type="spellEnd"/>
      <w:r w:rsidR="00A24F94" w:rsidRPr="00BA700C">
        <w:rPr>
          <w:b/>
          <w:color w:val="auto"/>
          <w:lang w:val="ru-RU"/>
        </w:rPr>
        <w:t xml:space="preserve"> </w:t>
      </w:r>
      <w:proofErr w:type="spellStart"/>
      <w:r w:rsidR="00A24F94" w:rsidRPr="00BA700C">
        <w:rPr>
          <w:b/>
          <w:color w:val="auto"/>
          <w:lang w:val="ru-RU"/>
        </w:rPr>
        <w:t>жеңімпаздары</w:t>
      </w:r>
      <w:proofErr w:type="spellEnd"/>
    </w:p>
    <w:tbl>
      <w:tblPr>
        <w:tblW w:w="9740" w:type="dxa"/>
        <w:tblInd w:w="290" w:type="dxa"/>
        <w:tblCellMar>
          <w:top w:w="15" w:type="dxa"/>
          <w:left w:w="110" w:type="dxa"/>
          <w:right w:w="115" w:type="dxa"/>
        </w:tblCellMar>
        <w:tblLook w:val="04A0" w:firstRow="1" w:lastRow="0" w:firstColumn="1" w:lastColumn="0" w:noHBand="0" w:noVBand="1"/>
      </w:tblPr>
      <w:tblGrid>
        <w:gridCol w:w="543"/>
        <w:gridCol w:w="2338"/>
        <w:gridCol w:w="1048"/>
        <w:gridCol w:w="1196"/>
        <w:gridCol w:w="1708"/>
        <w:gridCol w:w="2907"/>
      </w:tblGrid>
      <w:tr w:rsidR="00F33182" w:rsidRPr="00BA700C" w14:paraId="6FBF8C96" w14:textId="77777777" w:rsidTr="00CF7A5C">
        <w:trPr>
          <w:trHeight w:val="273"/>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7619F1BF" w14:textId="77777777" w:rsidR="00A24F94" w:rsidRPr="00BA700C" w:rsidRDefault="00A24F94" w:rsidP="005F1216">
            <w:pPr>
              <w:spacing w:after="0" w:line="259" w:lineRule="auto"/>
              <w:ind w:left="28" w:right="0" w:firstLine="0"/>
              <w:jc w:val="left"/>
              <w:rPr>
                <w:color w:val="auto"/>
              </w:rPr>
            </w:pPr>
            <w:r w:rsidRPr="00BA700C">
              <w:rPr>
                <w:color w:val="auto"/>
                <w:sz w:val="24"/>
              </w:rPr>
              <w:t>қ\с</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5C5C2758" w14:textId="77777777" w:rsidR="00A24F94" w:rsidRPr="00BA700C" w:rsidRDefault="00A24F94" w:rsidP="005F1216">
            <w:pPr>
              <w:spacing w:after="0" w:line="259" w:lineRule="auto"/>
              <w:ind w:left="74"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565E37A7" w14:textId="77777777" w:rsidR="00A24F94" w:rsidRPr="00BA700C" w:rsidRDefault="00A24F94" w:rsidP="005F1216">
            <w:pPr>
              <w:spacing w:after="0" w:line="259" w:lineRule="auto"/>
              <w:ind w:left="166" w:right="0" w:firstLine="0"/>
              <w:jc w:val="left"/>
              <w:rPr>
                <w:color w:val="auto"/>
              </w:rPr>
            </w:pPr>
            <w:proofErr w:type="spellStart"/>
            <w:r w:rsidRPr="00BA700C">
              <w:rPr>
                <w:color w:val="auto"/>
                <w:sz w:val="24"/>
              </w:rPr>
              <w:t>Орны</w:t>
            </w:r>
            <w:proofErr w:type="spellEnd"/>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789F5F4" w14:textId="77777777" w:rsidR="00A24F94" w:rsidRPr="00BA700C" w:rsidRDefault="00A24F94" w:rsidP="005F1216">
            <w:pPr>
              <w:spacing w:after="0" w:line="259" w:lineRule="auto"/>
              <w:ind w:left="76" w:right="0" w:firstLine="0"/>
              <w:jc w:val="left"/>
              <w:rPr>
                <w:color w:val="auto"/>
              </w:rPr>
            </w:pPr>
            <w:proofErr w:type="spellStart"/>
            <w:r w:rsidRPr="00BA700C">
              <w:rPr>
                <w:color w:val="auto"/>
                <w:sz w:val="24"/>
              </w:rPr>
              <w:t>Сыныбы</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2AD8E40" w14:textId="77777777" w:rsidR="00A24F94" w:rsidRPr="00BA700C" w:rsidRDefault="00A24F94" w:rsidP="005F1216">
            <w:pPr>
              <w:spacing w:after="0" w:line="259" w:lineRule="auto"/>
              <w:ind w:left="7" w:right="0" w:firstLine="0"/>
              <w:jc w:val="center"/>
              <w:rPr>
                <w:color w:val="auto"/>
              </w:rPr>
            </w:pPr>
            <w:proofErr w:type="spellStart"/>
            <w:r w:rsidRPr="00BA700C">
              <w:rPr>
                <w:color w:val="auto"/>
                <w:sz w:val="24"/>
              </w:rPr>
              <w:t>Пәні</w:t>
            </w:r>
            <w:proofErr w:type="spellEnd"/>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5736E36C" w14:textId="77777777" w:rsidR="00A24F94" w:rsidRPr="00BA700C" w:rsidRDefault="00A24F94" w:rsidP="005F1216">
            <w:pPr>
              <w:spacing w:after="0" w:line="259" w:lineRule="auto"/>
              <w:ind w:left="9"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F33182" w:rsidRPr="00BA700C" w14:paraId="310E336F" w14:textId="77777777" w:rsidTr="00CF7A5C">
        <w:trPr>
          <w:trHeight w:val="273"/>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22814BFB" w14:textId="77777777" w:rsidR="00A24F94" w:rsidRPr="00BA700C" w:rsidRDefault="00A24F94" w:rsidP="005F1216">
            <w:pPr>
              <w:spacing w:after="0" w:line="259" w:lineRule="auto"/>
              <w:ind w:left="0" w:right="0" w:firstLine="0"/>
              <w:jc w:val="left"/>
              <w:rPr>
                <w:color w:val="auto"/>
              </w:rPr>
            </w:pPr>
            <w:r w:rsidRPr="00BA700C">
              <w:rPr>
                <w:color w:val="auto"/>
                <w:sz w:val="24"/>
              </w:rPr>
              <w:t>1</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554CAED4" w14:textId="77777777" w:rsidR="00A24F94" w:rsidRPr="00BA700C" w:rsidRDefault="00985CAB" w:rsidP="005F1216">
            <w:pPr>
              <w:spacing w:after="0" w:line="259" w:lineRule="auto"/>
              <w:ind w:left="0" w:right="0" w:firstLine="0"/>
              <w:jc w:val="left"/>
              <w:rPr>
                <w:color w:val="auto"/>
                <w:lang w:val="kk-KZ"/>
              </w:rPr>
            </w:pPr>
            <w:r w:rsidRPr="00BA700C">
              <w:rPr>
                <w:color w:val="auto"/>
                <w:sz w:val="24"/>
                <w:lang w:val="kk-KZ"/>
              </w:rPr>
              <w:t>Сейтхан 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79DBE243" w14:textId="77777777" w:rsidR="00A24F94" w:rsidRPr="00BA700C" w:rsidRDefault="00A24F94" w:rsidP="005F1216">
            <w:pPr>
              <w:spacing w:after="0" w:line="259" w:lineRule="auto"/>
              <w:ind w:left="11" w:right="0" w:firstLine="0"/>
              <w:jc w:val="center"/>
              <w:rPr>
                <w:color w:val="auto"/>
              </w:rPr>
            </w:pPr>
            <w:r w:rsidRPr="00BA700C">
              <w:rPr>
                <w:color w:val="auto"/>
                <w:sz w:val="24"/>
              </w:rPr>
              <w:t>ІІ</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3843016" w14:textId="77777777" w:rsidR="00A24F94" w:rsidRPr="00BA700C" w:rsidRDefault="00985CAB" w:rsidP="005F1216">
            <w:pPr>
              <w:spacing w:after="0" w:line="259" w:lineRule="auto"/>
              <w:ind w:left="11" w:right="0" w:firstLine="0"/>
              <w:jc w:val="center"/>
              <w:rPr>
                <w:color w:val="auto"/>
                <w:lang w:val="kk-KZ"/>
              </w:rPr>
            </w:pPr>
            <w:r w:rsidRPr="00BA700C">
              <w:rPr>
                <w:color w:val="auto"/>
                <w:sz w:val="24"/>
                <w:lang w:val="kk-KZ"/>
              </w:rPr>
              <w:t>10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1356655" w14:textId="77777777" w:rsidR="00A24F94" w:rsidRPr="00BA700C" w:rsidRDefault="00985CAB" w:rsidP="005F1216">
            <w:pPr>
              <w:spacing w:after="0" w:line="259" w:lineRule="auto"/>
              <w:ind w:left="0" w:right="0" w:firstLine="0"/>
              <w:jc w:val="left"/>
              <w:rPr>
                <w:color w:val="auto"/>
              </w:rPr>
            </w:pPr>
            <w:r w:rsidRPr="00BA700C">
              <w:rPr>
                <w:color w:val="auto"/>
                <w:sz w:val="24"/>
                <w:lang w:val="kk-KZ"/>
              </w:rPr>
              <w:t>қазақ</w:t>
            </w:r>
            <w:r w:rsidR="00A24F94" w:rsidRPr="00BA700C">
              <w:rPr>
                <w:color w:val="auto"/>
                <w:sz w:val="24"/>
              </w:rPr>
              <w:t xml:space="preserve"> </w:t>
            </w:r>
            <w:proofErr w:type="spellStart"/>
            <w:r w:rsidR="00A24F94" w:rsidRPr="00BA700C">
              <w:rPr>
                <w:color w:val="auto"/>
                <w:sz w:val="24"/>
              </w:rPr>
              <w:t>тілі</w:t>
            </w:r>
            <w:proofErr w:type="spellEnd"/>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78A3700A" w14:textId="77777777" w:rsidR="00A24F94" w:rsidRPr="00BA700C" w:rsidRDefault="00985CAB" w:rsidP="005F1216">
            <w:pPr>
              <w:spacing w:after="0" w:line="259" w:lineRule="auto"/>
              <w:ind w:left="0" w:right="0" w:firstLine="0"/>
              <w:jc w:val="left"/>
              <w:rPr>
                <w:color w:val="auto"/>
                <w:lang w:val="kk-KZ"/>
              </w:rPr>
            </w:pPr>
            <w:r w:rsidRPr="00BA700C">
              <w:rPr>
                <w:color w:val="auto"/>
                <w:sz w:val="24"/>
                <w:lang w:val="kk-KZ"/>
              </w:rPr>
              <w:t>Алипова Ж.</w:t>
            </w:r>
          </w:p>
        </w:tc>
      </w:tr>
      <w:tr w:rsidR="00F33182" w:rsidRPr="00BA700C" w14:paraId="0A5DE837" w14:textId="77777777" w:rsidTr="00CF7A5C">
        <w:trPr>
          <w:trHeight w:val="273"/>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08D7FBD3" w14:textId="77777777" w:rsidR="00985CAB" w:rsidRPr="00BA700C" w:rsidRDefault="00985CAB" w:rsidP="005F1216">
            <w:pPr>
              <w:spacing w:after="0" w:line="259" w:lineRule="auto"/>
              <w:ind w:left="0" w:right="0" w:firstLine="0"/>
              <w:jc w:val="left"/>
              <w:rPr>
                <w:color w:val="auto"/>
              </w:rPr>
            </w:pPr>
            <w:r w:rsidRPr="00BA700C">
              <w:rPr>
                <w:color w:val="auto"/>
                <w:sz w:val="24"/>
              </w:rPr>
              <w:t>2</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0E4809A" w14:textId="77777777" w:rsidR="00985CAB" w:rsidRPr="00BA700C" w:rsidRDefault="00985CAB" w:rsidP="005F1216">
            <w:pPr>
              <w:spacing w:after="0" w:line="259" w:lineRule="auto"/>
              <w:ind w:left="0" w:right="0" w:firstLine="0"/>
              <w:jc w:val="left"/>
              <w:rPr>
                <w:color w:val="auto"/>
                <w:lang w:val="kk-KZ"/>
              </w:rPr>
            </w:pPr>
            <w:r w:rsidRPr="00BA700C">
              <w:rPr>
                <w:color w:val="auto"/>
                <w:sz w:val="24"/>
                <w:lang w:val="kk-KZ"/>
              </w:rPr>
              <w:t>Сейтбек 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39268191" w14:textId="77777777" w:rsidR="00985CAB" w:rsidRPr="00BA700C" w:rsidRDefault="00985CAB" w:rsidP="005F1216">
            <w:pPr>
              <w:spacing w:after="0" w:line="259" w:lineRule="auto"/>
              <w:ind w:left="11" w:right="0" w:firstLine="0"/>
              <w:jc w:val="center"/>
              <w:rPr>
                <w:color w:val="auto"/>
              </w:rPr>
            </w:pPr>
            <w:r w:rsidRPr="00BA700C">
              <w:rPr>
                <w:color w:val="auto"/>
                <w:sz w:val="24"/>
              </w:rPr>
              <w:t>ІІ</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545678D" w14:textId="77777777" w:rsidR="00985CAB" w:rsidRPr="00BA700C" w:rsidRDefault="00985CAB" w:rsidP="005F1216">
            <w:pPr>
              <w:spacing w:after="0" w:line="259" w:lineRule="auto"/>
              <w:ind w:left="11" w:right="0" w:firstLine="0"/>
              <w:jc w:val="center"/>
              <w:rPr>
                <w:color w:val="auto"/>
                <w:lang w:val="kk-KZ"/>
              </w:rPr>
            </w:pPr>
            <w:r w:rsidRPr="00BA700C">
              <w:rPr>
                <w:color w:val="auto"/>
                <w:sz w:val="24"/>
                <w:lang w:val="kk-KZ"/>
              </w:rPr>
              <w:t>10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2A257D4" w14:textId="77777777" w:rsidR="00985CAB" w:rsidRPr="00BA700C" w:rsidRDefault="00985CAB" w:rsidP="00783E4F">
            <w:pPr>
              <w:spacing w:after="0" w:line="259" w:lineRule="auto"/>
              <w:ind w:left="0" w:right="0" w:firstLine="0"/>
              <w:jc w:val="left"/>
              <w:rPr>
                <w:color w:val="auto"/>
              </w:rPr>
            </w:pPr>
            <w:r w:rsidRPr="00BA700C">
              <w:rPr>
                <w:color w:val="auto"/>
                <w:sz w:val="24"/>
                <w:lang w:val="kk-KZ"/>
              </w:rPr>
              <w:t>қазақ</w:t>
            </w:r>
            <w:r w:rsidRPr="00BA700C">
              <w:rPr>
                <w:color w:val="auto"/>
                <w:sz w:val="24"/>
              </w:rPr>
              <w:t xml:space="preserve"> </w:t>
            </w:r>
            <w:proofErr w:type="spellStart"/>
            <w:r w:rsidRPr="00BA700C">
              <w:rPr>
                <w:color w:val="auto"/>
                <w:sz w:val="24"/>
              </w:rPr>
              <w:t>тілі</w:t>
            </w:r>
            <w:proofErr w:type="spellEnd"/>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49101E0E" w14:textId="77777777" w:rsidR="00985CAB" w:rsidRPr="00BA700C" w:rsidRDefault="00985CAB" w:rsidP="00783E4F">
            <w:pPr>
              <w:spacing w:after="0" w:line="259" w:lineRule="auto"/>
              <w:ind w:left="0" w:right="0" w:firstLine="0"/>
              <w:jc w:val="left"/>
              <w:rPr>
                <w:color w:val="auto"/>
                <w:lang w:val="kk-KZ"/>
              </w:rPr>
            </w:pPr>
            <w:r w:rsidRPr="00BA700C">
              <w:rPr>
                <w:color w:val="auto"/>
                <w:sz w:val="24"/>
                <w:lang w:val="kk-KZ"/>
              </w:rPr>
              <w:t>Алипова Ж.</w:t>
            </w:r>
          </w:p>
        </w:tc>
      </w:tr>
    </w:tbl>
    <w:p w14:paraId="4FA23363" w14:textId="77777777" w:rsidR="00A24F94" w:rsidRPr="00BA700C" w:rsidRDefault="003702EC" w:rsidP="00A24F94">
      <w:pPr>
        <w:spacing w:after="0" w:line="262" w:lineRule="auto"/>
        <w:ind w:left="287" w:right="0"/>
        <w:rPr>
          <w:color w:val="auto"/>
        </w:rPr>
      </w:pPr>
      <w:r w:rsidRPr="00BA700C">
        <w:rPr>
          <w:b/>
          <w:color w:val="auto"/>
          <w:sz w:val="24"/>
        </w:rPr>
        <w:t xml:space="preserve"> «</w:t>
      </w:r>
      <w:r w:rsidRPr="00BA700C">
        <w:rPr>
          <w:b/>
          <w:color w:val="auto"/>
          <w:sz w:val="24"/>
          <w:lang w:val="kk-KZ"/>
        </w:rPr>
        <w:t>Мағжан оқулары</w:t>
      </w:r>
      <w:r w:rsidR="00A24F94" w:rsidRPr="00BA700C">
        <w:rPr>
          <w:b/>
          <w:color w:val="auto"/>
          <w:sz w:val="24"/>
        </w:rPr>
        <w:t xml:space="preserve">» </w:t>
      </w:r>
      <w:proofErr w:type="spellStart"/>
      <w:proofErr w:type="gramStart"/>
      <w:r w:rsidR="00A24F94" w:rsidRPr="00BA700C">
        <w:rPr>
          <w:b/>
          <w:color w:val="auto"/>
          <w:sz w:val="24"/>
        </w:rPr>
        <w:t>олимпиадасының</w:t>
      </w:r>
      <w:proofErr w:type="spellEnd"/>
      <w:r w:rsidR="00A24F94" w:rsidRPr="00BA700C">
        <w:rPr>
          <w:b/>
          <w:color w:val="auto"/>
          <w:sz w:val="24"/>
        </w:rPr>
        <w:t xml:space="preserve">  </w:t>
      </w:r>
      <w:proofErr w:type="spellStart"/>
      <w:r w:rsidR="00A24F94" w:rsidRPr="00BA700C">
        <w:rPr>
          <w:b/>
          <w:color w:val="auto"/>
          <w:sz w:val="24"/>
        </w:rPr>
        <w:t>жеңімпаздары</w:t>
      </w:r>
      <w:proofErr w:type="spellEnd"/>
      <w:proofErr w:type="gramEnd"/>
    </w:p>
    <w:tbl>
      <w:tblPr>
        <w:tblW w:w="9769" w:type="dxa"/>
        <w:tblInd w:w="290" w:type="dxa"/>
        <w:tblCellMar>
          <w:top w:w="15" w:type="dxa"/>
          <w:left w:w="110" w:type="dxa"/>
          <w:right w:w="110" w:type="dxa"/>
        </w:tblCellMar>
        <w:tblLook w:val="04A0" w:firstRow="1" w:lastRow="0" w:firstColumn="1" w:lastColumn="0" w:noHBand="0" w:noVBand="1"/>
      </w:tblPr>
      <w:tblGrid>
        <w:gridCol w:w="540"/>
        <w:gridCol w:w="2155"/>
        <w:gridCol w:w="1360"/>
        <w:gridCol w:w="1274"/>
        <w:gridCol w:w="1361"/>
        <w:gridCol w:w="3079"/>
      </w:tblGrid>
      <w:tr w:rsidR="00F33182" w:rsidRPr="00BA700C" w14:paraId="06111C04" w14:textId="77777777" w:rsidTr="00CF7A5C">
        <w:trPr>
          <w:trHeight w:val="558"/>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C9A39A7" w14:textId="77777777" w:rsidR="00A24F94" w:rsidRPr="00BA700C" w:rsidRDefault="00A24F94" w:rsidP="005F1216">
            <w:pPr>
              <w:spacing w:after="0" w:line="259" w:lineRule="auto"/>
              <w:ind w:left="0" w:right="0" w:firstLine="0"/>
              <w:jc w:val="left"/>
              <w:rPr>
                <w:color w:val="auto"/>
              </w:rPr>
            </w:pPr>
            <w:r w:rsidRPr="00BA700C">
              <w:rPr>
                <w:color w:val="auto"/>
                <w:sz w:val="24"/>
              </w:rPr>
              <w:t>қ\с</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63A28997"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w:t>
            </w:r>
            <w:proofErr w:type="spellEnd"/>
            <w:r w:rsidR="003702EC" w:rsidRPr="00BA700C">
              <w:rPr>
                <w:color w:val="auto"/>
                <w:sz w:val="24"/>
                <w:lang w:val="kk-KZ"/>
              </w:rPr>
              <w:t>-</w:t>
            </w:r>
            <w:proofErr w:type="spellStart"/>
            <w:r w:rsidRPr="00BA700C">
              <w:rPr>
                <w:color w:val="auto"/>
                <w:sz w:val="24"/>
              </w:rPr>
              <w:t>жөні</w:t>
            </w:r>
            <w:proofErr w:type="spellEnd"/>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6D856275" w14:textId="77777777" w:rsidR="00A24F94" w:rsidRPr="00BA700C" w:rsidRDefault="00A24F94" w:rsidP="005F1216">
            <w:pPr>
              <w:spacing w:after="0" w:line="259" w:lineRule="auto"/>
              <w:ind w:left="3" w:right="0" w:firstLine="0"/>
              <w:jc w:val="center"/>
              <w:rPr>
                <w:color w:val="auto"/>
              </w:rPr>
            </w:pPr>
            <w:proofErr w:type="spellStart"/>
            <w:r w:rsidRPr="00BA700C">
              <w:rPr>
                <w:color w:val="auto"/>
                <w:sz w:val="24"/>
              </w:rPr>
              <w:t>Орны</w:t>
            </w:r>
            <w:proofErr w:type="spellEnd"/>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11F2554" w14:textId="77777777" w:rsidR="00A24F94" w:rsidRPr="00BA700C" w:rsidRDefault="00A24F94" w:rsidP="005F1216">
            <w:pPr>
              <w:spacing w:after="0" w:line="259" w:lineRule="auto"/>
              <w:ind w:left="128" w:right="0" w:firstLine="0"/>
              <w:jc w:val="left"/>
              <w:rPr>
                <w:color w:val="auto"/>
              </w:rPr>
            </w:pPr>
            <w:proofErr w:type="spellStart"/>
            <w:r w:rsidRPr="00BA700C">
              <w:rPr>
                <w:color w:val="auto"/>
                <w:sz w:val="24"/>
              </w:rPr>
              <w:t>Сыныбы</w:t>
            </w:r>
            <w:proofErr w:type="spellEnd"/>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14:paraId="12E7E70D" w14:textId="77777777" w:rsidR="00A24F94" w:rsidRPr="00BA700C" w:rsidRDefault="00A24F94" w:rsidP="005F1216">
            <w:pPr>
              <w:spacing w:after="0" w:line="259" w:lineRule="auto"/>
              <w:ind w:left="4" w:right="0" w:firstLine="0"/>
              <w:jc w:val="center"/>
              <w:rPr>
                <w:color w:val="auto"/>
              </w:rPr>
            </w:pPr>
            <w:proofErr w:type="spellStart"/>
            <w:r w:rsidRPr="00BA700C">
              <w:rPr>
                <w:color w:val="auto"/>
                <w:sz w:val="24"/>
              </w:rPr>
              <w:t>Пәні</w:t>
            </w:r>
            <w:proofErr w:type="spellEnd"/>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6597A7E6" w14:textId="77777777" w:rsidR="00A24F94" w:rsidRPr="00BA700C" w:rsidRDefault="00A24F94" w:rsidP="005F1216">
            <w:pPr>
              <w:spacing w:after="0" w:line="259" w:lineRule="auto"/>
              <w:ind w:left="2"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F33182" w:rsidRPr="00BA700C" w14:paraId="20D58422" w14:textId="77777777" w:rsidTr="00CF7A5C">
        <w:trPr>
          <w:trHeight w:val="284"/>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96C89C9" w14:textId="77777777" w:rsidR="00A24F94" w:rsidRPr="00BA700C" w:rsidRDefault="00A24F94" w:rsidP="005F1216">
            <w:pPr>
              <w:spacing w:after="0" w:line="259" w:lineRule="auto"/>
              <w:ind w:left="0" w:right="0" w:firstLine="0"/>
              <w:jc w:val="left"/>
              <w:rPr>
                <w:color w:val="auto"/>
              </w:rPr>
            </w:pPr>
            <w:r w:rsidRPr="00BA700C">
              <w:rPr>
                <w:color w:val="auto"/>
                <w:sz w:val="24"/>
              </w:rPr>
              <w:t>1</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33EED709" w14:textId="77777777" w:rsidR="00A24F94" w:rsidRPr="00BA700C" w:rsidRDefault="003702EC" w:rsidP="005F1216">
            <w:pPr>
              <w:spacing w:after="0" w:line="259" w:lineRule="auto"/>
              <w:ind w:left="0" w:right="0" w:firstLine="0"/>
              <w:jc w:val="left"/>
              <w:rPr>
                <w:color w:val="auto"/>
                <w:lang w:val="kk-KZ"/>
              </w:rPr>
            </w:pPr>
            <w:r w:rsidRPr="00BA700C">
              <w:rPr>
                <w:color w:val="auto"/>
                <w:sz w:val="24"/>
                <w:lang w:val="kk-KZ"/>
              </w:rPr>
              <w:t>Амиралиев Балғынбек</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6CBC4723" w14:textId="77777777" w:rsidR="00A24F94" w:rsidRPr="00BA700C" w:rsidRDefault="003702EC" w:rsidP="005F1216">
            <w:pPr>
              <w:spacing w:after="0" w:line="259" w:lineRule="auto"/>
              <w:ind w:left="100" w:right="0" w:firstLine="0"/>
              <w:jc w:val="left"/>
              <w:rPr>
                <w:color w:val="auto"/>
                <w:lang w:val="kk-KZ"/>
              </w:rPr>
            </w:pPr>
            <w:r w:rsidRPr="00BA700C">
              <w:rPr>
                <w:color w:val="auto"/>
                <w:sz w:val="24"/>
                <w:lang w:val="kk-KZ"/>
              </w:rPr>
              <w:t>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E0205E0" w14:textId="77777777" w:rsidR="00A24F94" w:rsidRPr="00BA700C" w:rsidRDefault="003702EC" w:rsidP="005F1216">
            <w:pPr>
              <w:spacing w:after="0" w:line="259" w:lineRule="auto"/>
              <w:ind w:left="4" w:right="0" w:firstLine="0"/>
              <w:jc w:val="center"/>
              <w:rPr>
                <w:color w:val="auto"/>
                <w:lang w:val="kk-KZ"/>
              </w:rPr>
            </w:pPr>
            <w:r w:rsidRPr="00BA700C">
              <w:rPr>
                <w:color w:val="auto"/>
                <w:sz w:val="24"/>
                <w:lang w:val="kk-KZ"/>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14:paraId="7EA81519" w14:textId="77777777" w:rsidR="00A24F94" w:rsidRPr="00BA700C" w:rsidRDefault="003702EC" w:rsidP="005F1216">
            <w:pPr>
              <w:spacing w:after="0" w:line="259" w:lineRule="auto"/>
              <w:ind w:left="0" w:right="0" w:firstLine="0"/>
              <w:rPr>
                <w:color w:val="auto"/>
              </w:rPr>
            </w:pPr>
            <w:proofErr w:type="spellStart"/>
            <w:r w:rsidRPr="00BA700C">
              <w:rPr>
                <w:color w:val="auto"/>
                <w:sz w:val="24"/>
              </w:rPr>
              <w:t>Қазақ</w:t>
            </w:r>
            <w:proofErr w:type="spellEnd"/>
            <w:r w:rsidRPr="00BA700C">
              <w:rPr>
                <w:color w:val="auto"/>
                <w:sz w:val="24"/>
              </w:rPr>
              <w:t xml:space="preserve"> </w:t>
            </w:r>
            <w:proofErr w:type="spellStart"/>
            <w:r w:rsidRPr="00BA700C">
              <w:rPr>
                <w:color w:val="auto"/>
                <w:sz w:val="24"/>
              </w:rPr>
              <w:t>тілі</w:t>
            </w:r>
            <w:proofErr w:type="spellEnd"/>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113E5F2A" w14:textId="77777777" w:rsidR="00A24F94" w:rsidRPr="00BA700C" w:rsidRDefault="003702EC" w:rsidP="005F1216">
            <w:pPr>
              <w:spacing w:after="0" w:line="259" w:lineRule="auto"/>
              <w:ind w:left="0" w:right="0" w:firstLine="0"/>
              <w:jc w:val="left"/>
              <w:rPr>
                <w:color w:val="auto"/>
              </w:rPr>
            </w:pPr>
            <w:r w:rsidRPr="00BA700C">
              <w:rPr>
                <w:color w:val="auto"/>
                <w:sz w:val="24"/>
                <w:lang w:val="kk-KZ"/>
              </w:rPr>
              <w:t>Алипова Ж.</w:t>
            </w:r>
          </w:p>
        </w:tc>
      </w:tr>
      <w:tr w:rsidR="00F33182" w:rsidRPr="00BA700C" w14:paraId="38B8DD42" w14:textId="77777777" w:rsidTr="00CF7A5C">
        <w:trPr>
          <w:trHeight w:val="284"/>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A3AD6D5" w14:textId="77777777" w:rsidR="00A24F94" w:rsidRPr="00BA700C" w:rsidRDefault="00A24F94" w:rsidP="005F1216">
            <w:pPr>
              <w:spacing w:after="0" w:line="259" w:lineRule="auto"/>
              <w:ind w:left="0" w:right="0" w:firstLine="0"/>
              <w:jc w:val="left"/>
              <w:rPr>
                <w:color w:val="auto"/>
              </w:rPr>
            </w:pPr>
            <w:r w:rsidRPr="00BA700C">
              <w:rPr>
                <w:color w:val="auto"/>
                <w:sz w:val="24"/>
              </w:rPr>
              <w:t>2</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7E5071FB" w14:textId="77777777" w:rsidR="00A24F94" w:rsidRPr="00BA700C" w:rsidRDefault="003702EC" w:rsidP="005F1216">
            <w:pPr>
              <w:spacing w:after="0" w:line="259" w:lineRule="auto"/>
              <w:ind w:left="0" w:right="0" w:firstLine="0"/>
              <w:jc w:val="left"/>
              <w:rPr>
                <w:color w:val="auto"/>
                <w:lang w:val="kk-KZ"/>
              </w:rPr>
            </w:pPr>
            <w:r w:rsidRPr="00BA700C">
              <w:rPr>
                <w:color w:val="auto"/>
                <w:sz w:val="24"/>
                <w:lang w:val="kk-KZ"/>
              </w:rPr>
              <w:t>Тұрғанбек Ж.</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6F31AAC2" w14:textId="77777777" w:rsidR="00A24F94" w:rsidRPr="00BA700C" w:rsidRDefault="00A24F94" w:rsidP="005F1216">
            <w:pPr>
              <w:spacing w:after="0" w:line="259" w:lineRule="auto"/>
              <w:ind w:left="0" w:right="0" w:firstLine="0"/>
              <w:jc w:val="left"/>
              <w:rPr>
                <w:color w:val="auto"/>
              </w:rPr>
            </w:pPr>
            <w:r w:rsidRPr="00BA700C">
              <w:rPr>
                <w:color w:val="auto"/>
                <w:sz w:val="24"/>
              </w:rPr>
              <w:t>ІІІ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F70C8FD" w14:textId="77777777" w:rsidR="00A24F94" w:rsidRPr="00BA700C" w:rsidRDefault="003702EC" w:rsidP="005F1216">
            <w:pPr>
              <w:spacing w:after="0" w:line="259" w:lineRule="auto"/>
              <w:ind w:left="4" w:right="0" w:firstLine="0"/>
              <w:jc w:val="center"/>
              <w:rPr>
                <w:color w:val="auto"/>
                <w:lang w:val="kk-KZ"/>
              </w:rPr>
            </w:pPr>
            <w:r w:rsidRPr="00BA700C">
              <w:rPr>
                <w:color w:val="auto"/>
                <w:sz w:val="24"/>
                <w:lang w:val="kk-KZ"/>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14:paraId="04DB7D23"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Қазақ</w:t>
            </w:r>
            <w:proofErr w:type="spellEnd"/>
            <w:r w:rsidRPr="00BA700C">
              <w:rPr>
                <w:color w:val="auto"/>
                <w:sz w:val="24"/>
              </w:rPr>
              <w:t xml:space="preserve"> </w:t>
            </w:r>
            <w:proofErr w:type="spellStart"/>
            <w:r w:rsidRPr="00BA700C">
              <w:rPr>
                <w:color w:val="auto"/>
                <w:sz w:val="24"/>
              </w:rPr>
              <w:t>тілі</w:t>
            </w:r>
            <w:proofErr w:type="spellEnd"/>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735C586A" w14:textId="77777777" w:rsidR="00A24F94" w:rsidRPr="00BA700C" w:rsidRDefault="003702EC" w:rsidP="005F1216">
            <w:pPr>
              <w:spacing w:after="0" w:line="259" w:lineRule="auto"/>
              <w:ind w:left="0" w:right="0" w:firstLine="0"/>
              <w:jc w:val="left"/>
              <w:rPr>
                <w:color w:val="auto"/>
              </w:rPr>
            </w:pPr>
            <w:r w:rsidRPr="00BA700C">
              <w:rPr>
                <w:color w:val="auto"/>
                <w:sz w:val="24"/>
                <w:szCs w:val="24"/>
                <w:lang w:val="kk-KZ"/>
              </w:rPr>
              <w:t>Есенкулова</w:t>
            </w:r>
          </w:p>
        </w:tc>
      </w:tr>
    </w:tbl>
    <w:p w14:paraId="270D0578" w14:textId="77777777" w:rsidR="00A24F94" w:rsidRPr="00BA700C" w:rsidRDefault="00DB719E" w:rsidP="00A24F94">
      <w:pPr>
        <w:spacing w:after="0" w:line="262" w:lineRule="auto"/>
        <w:ind w:left="287" w:right="0"/>
        <w:rPr>
          <w:color w:val="auto"/>
        </w:rPr>
      </w:pPr>
      <w:r w:rsidRPr="00BA700C">
        <w:rPr>
          <w:b/>
          <w:color w:val="auto"/>
          <w:sz w:val="24"/>
        </w:rPr>
        <w:t>«</w:t>
      </w:r>
      <w:proofErr w:type="spellStart"/>
      <w:r w:rsidRPr="00BA700C">
        <w:rPr>
          <w:b/>
          <w:color w:val="auto"/>
          <w:sz w:val="24"/>
          <w:lang w:val="ru-RU"/>
        </w:rPr>
        <w:t>Жарқын</w:t>
      </w:r>
      <w:proofErr w:type="spellEnd"/>
      <w:r w:rsidRPr="00BA700C">
        <w:rPr>
          <w:b/>
          <w:color w:val="auto"/>
          <w:sz w:val="24"/>
        </w:rPr>
        <w:t xml:space="preserve"> </w:t>
      </w:r>
      <w:proofErr w:type="spellStart"/>
      <w:r w:rsidRPr="00BA700C">
        <w:rPr>
          <w:b/>
          <w:color w:val="auto"/>
          <w:sz w:val="24"/>
          <w:lang w:val="ru-RU"/>
        </w:rPr>
        <w:t>болашақ</w:t>
      </w:r>
      <w:proofErr w:type="spellEnd"/>
      <w:r w:rsidR="00A24F94" w:rsidRPr="00BA700C">
        <w:rPr>
          <w:b/>
          <w:color w:val="auto"/>
          <w:sz w:val="24"/>
        </w:rPr>
        <w:t xml:space="preserve">» </w:t>
      </w:r>
      <w:proofErr w:type="spellStart"/>
      <w:r w:rsidR="00A24F94" w:rsidRPr="00BA700C">
        <w:rPr>
          <w:b/>
          <w:color w:val="auto"/>
          <w:sz w:val="24"/>
          <w:lang w:val="ru-RU"/>
        </w:rPr>
        <w:t>республикалық</w:t>
      </w:r>
      <w:proofErr w:type="spellEnd"/>
      <w:r w:rsidR="00A24F94" w:rsidRPr="00BA700C">
        <w:rPr>
          <w:b/>
          <w:color w:val="auto"/>
          <w:sz w:val="24"/>
        </w:rPr>
        <w:t xml:space="preserve"> </w:t>
      </w:r>
      <w:proofErr w:type="spellStart"/>
      <w:r w:rsidR="00A24F94" w:rsidRPr="00BA700C">
        <w:rPr>
          <w:b/>
          <w:color w:val="auto"/>
          <w:sz w:val="24"/>
          <w:lang w:val="ru-RU"/>
        </w:rPr>
        <w:t>зияткерлік</w:t>
      </w:r>
      <w:proofErr w:type="spellEnd"/>
      <w:r w:rsidR="00A24F94" w:rsidRPr="00BA700C">
        <w:rPr>
          <w:b/>
          <w:color w:val="auto"/>
          <w:sz w:val="24"/>
        </w:rPr>
        <w:t xml:space="preserve"> </w:t>
      </w:r>
      <w:proofErr w:type="spellStart"/>
      <w:r w:rsidR="00A24F94" w:rsidRPr="00BA700C">
        <w:rPr>
          <w:b/>
          <w:color w:val="auto"/>
          <w:sz w:val="24"/>
          <w:lang w:val="ru-RU"/>
        </w:rPr>
        <w:t>олимпиадасының</w:t>
      </w:r>
      <w:proofErr w:type="spellEnd"/>
      <w:r w:rsidR="00A24F94" w:rsidRPr="00BA700C">
        <w:rPr>
          <w:b/>
          <w:color w:val="auto"/>
          <w:sz w:val="24"/>
        </w:rPr>
        <w:t xml:space="preserve"> </w:t>
      </w:r>
      <w:proofErr w:type="spellStart"/>
      <w:r w:rsidR="00A24F94" w:rsidRPr="00BA700C">
        <w:rPr>
          <w:b/>
          <w:color w:val="auto"/>
          <w:sz w:val="24"/>
          <w:lang w:val="ru-RU"/>
        </w:rPr>
        <w:t>жеңімпазы</w:t>
      </w:r>
      <w:proofErr w:type="spellEnd"/>
    </w:p>
    <w:tbl>
      <w:tblPr>
        <w:tblW w:w="9679" w:type="dxa"/>
        <w:tblInd w:w="290" w:type="dxa"/>
        <w:tblCellMar>
          <w:top w:w="15" w:type="dxa"/>
          <w:left w:w="110" w:type="dxa"/>
          <w:right w:w="115" w:type="dxa"/>
        </w:tblCellMar>
        <w:tblLook w:val="04A0" w:firstRow="1" w:lastRow="0" w:firstColumn="1" w:lastColumn="0" w:noHBand="0" w:noVBand="1"/>
      </w:tblPr>
      <w:tblGrid>
        <w:gridCol w:w="524"/>
        <w:gridCol w:w="2615"/>
        <w:gridCol w:w="1439"/>
        <w:gridCol w:w="1046"/>
        <w:gridCol w:w="1307"/>
        <w:gridCol w:w="2748"/>
      </w:tblGrid>
      <w:tr w:rsidR="00F33182" w:rsidRPr="00BA700C" w14:paraId="1BC87CD4" w14:textId="77777777" w:rsidTr="00CF7A5C">
        <w:trPr>
          <w:trHeight w:val="290"/>
        </w:trPr>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399793ED" w14:textId="77777777" w:rsidR="00A24F94" w:rsidRPr="00BA700C" w:rsidRDefault="00A24F94" w:rsidP="005F1216">
            <w:pPr>
              <w:spacing w:after="160" w:line="259" w:lineRule="auto"/>
              <w:ind w:left="0" w:right="0" w:firstLine="0"/>
              <w:jc w:val="left"/>
              <w:rPr>
                <w:color w:val="auto"/>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14:paraId="0712C1F1"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75A70208"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Орны</w:t>
            </w:r>
            <w:proofErr w:type="spellEnd"/>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2305D1B0"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Сынып</w:t>
            </w:r>
            <w:proofErr w:type="spellEnd"/>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314A0C41"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Пәні</w:t>
            </w:r>
            <w:proofErr w:type="spellEnd"/>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00C4DFC0"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F33182" w:rsidRPr="00BA700C" w14:paraId="35C45CF2" w14:textId="77777777" w:rsidTr="00CF7A5C">
        <w:trPr>
          <w:trHeight w:val="290"/>
        </w:trPr>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75698DB5"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1</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14:paraId="6D6E430A" w14:textId="77777777" w:rsidR="00A24F94" w:rsidRPr="00BA700C" w:rsidRDefault="00281B20" w:rsidP="005F1216">
            <w:pPr>
              <w:spacing w:after="0" w:line="259" w:lineRule="auto"/>
              <w:ind w:left="0" w:right="0" w:firstLine="0"/>
              <w:jc w:val="left"/>
              <w:rPr>
                <w:color w:val="auto"/>
                <w:sz w:val="24"/>
                <w:szCs w:val="24"/>
                <w:lang w:val="kk-KZ"/>
              </w:rPr>
            </w:pPr>
            <w:r w:rsidRPr="00BA700C">
              <w:rPr>
                <w:color w:val="auto"/>
                <w:sz w:val="24"/>
                <w:szCs w:val="24"/>
                <w:lang w:val="kk-KZ"/>
              </w:rPr>
              <w:t>Турсынбай А.</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3A0EB69E" w14:textId="77777777" w:rsidR="00A24F94" w:rsidRPr="00BA700C" w:rsidRDefault="00A24F94" w:rsidP="005F1216">
            <w:pPr>
              <w:spacing w:after="0" w:line="259" w:lineRule="auto"/>
              <w:ind w:left="0" w:right="0" w:firstLine="0"/>
              <w:jc w:val="left"/>
              <w:rPr>
                <w:color w:val="auto"/>
                <w:sz w:val="24"/>
                <w:szCs w:val="24"/>
                <w:lang w:val="kk-KZ"/>
              </w:rPr>
            </w:pPr>
            <w:r w:rsidRPr="00BA700C">
              <w:rPr>
                <w:color w:val="auto"/>
                <w:sz w:val="24"/>
                <w:szCs w:val="24"/>
              </w:rPr>
              <w:t>ІІ</w:t>
            </w:r>
            <w:r w:rsidR="00281B20" w:rsidRPr="00BA700C">
              <w:rPr>
                <w:color w:val="auto"/>
                <w:sz w:val="24"/>
                <w:szCs w:val="24"/>
                <w:lang w:val="kk-KZ"/>
              </w:rPr>
              <w:t>І</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61809919" w14:textId="77777777" w:rsidR="00A24F94" w:rsidRPr="00BA700C" w:rsidRDefault="00281B20" w:rsidP="005F1216">
            <w:pPr>
              <w:spacing w:after="0" w:line="259" w:lineRule="auto"/>
              <w:ind w:left="7" w:right="0" w:firstLine="0"/>
              <w:jc w:val="center"/>
              <w:rPr>
                <w:color w:val="auto"/>
                <w:sz w:val="24"/>
                <w:szCs w:val="24"/>
                <w:lang w:val="kk-KZ"/>
              </w:rPr>
            </w:pPr>
            <w:r w:rsidRPr="00BA700C">
              <w:rPr>
                <w:color w:val="auto"/>
                <w:sz w:val="24"/>
                <w:szCs w:val="24"/>
                <w:lang w:val="kk-KZ"/>
              </w:rPr>
              <w:t>8</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1D7E3BC9"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Қазақ</w:t>
            </w:r>
            <w:proofErr w:type="spellEnd"/>
            <w:r w:rsidRPr="00BA700C">
              <w:rPr>
                <w:color w:val="auto"/>
                <w:sz w:val="24"/>
                <w:szCs w:val="24"/>
              </w:rPr>
              <w:t xml:space="preserve"> </w:t>
            </w:r>
            <w:proofErr w:type="spellStart"/>
            <w:r w:rsidRPr="00BA700C">
              <w:rPr>
                <w:color w:val="auto"/>
                <w:sz w:val="24"/>
                <w:szCs w:val="24"/>
              </w:rPr>
              <w:t>тілі</w:t>
            </w:r>
            <w:proofErr w:type="spellEnd"/>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0EC8507C" w14:textId="77777777" w:rsidR="00A24F94" w:rsidRPr="00BA700C" w:rsidRDefault="00CF7A5C" w:rsidP="005F1216">
            <w:pPr>
              <w:spacing w:after="0" w:line="259" w:lineRule="auto"/>
              <w:ind w:left="0" w:right="0" w:firstLine="0"/>
              <w:jc w:val="left"/>
              <w:rPr>
                <w:color w:val="auto"/>
                <w:sz w:val="24"/>
                <w:szCs w:val="24"/>
                <w:lang w:val="kk-KZ"/>
              </w:rPr>
            </w:pPr>
            <w:r w:rsidRPr="00BA700C">
              <w:rPr>
                <w:color w:val="auto"/>
                <w:sz w:val="24"/>
                <w:szCs w:val="24"/>
                <w:lang w:val="kk-KZ"/>
              </w:rPr>
              <w:t>Абдраимова Б.</w:t>
            </w:r>
          </w:p>
        </w:tc>
      </w:tr>
      <w:tr w:rsidR="00F33182" w:rsidRPr="00BA700C" w14:paraId="5FFC84BB" w14:textId="77777777" w:rsidTr="00CF7A5C">
        <w:trPr>
          <w:trHeight w:val="290"/>
        </w:trPr>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492E76B9"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2</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14:paraId="168D63A3" w14:textId="77777777" w:rsidR="00A24F94" w:rsidRPr="00BA700C" w:rsidRDefault="00281B20" w:rsidP="005F1216">
            <w:pPr>
              <w:spacing w:after="0" w:line="259" w:lineRule="auto"/>
              <w:ind w:left="0" w:right="0" w:firstLine="0"/>
              <w:jc w:val="left"/>
              <w:rPr>
                <w:color w:val="auto"/>
                <w:sz w:val="24"/>
                <w:szCs w:val="24"/>
                <w:lang w:val="kk-KZ"/>
              </w:rPr>
            </w:pPr>
            <w:r w:rsidRPr="00BA700C">
              <w:rPr>
                <w:color w:val="auto"/>
                <w:sz w:val="24"/>
                <w:szCs w:val="24"/>
                <w:lang w:val="kk-KZ"/>
              </w:rPr>
              <w:t>Давлетияр Т.</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4934222E" w14:textId="77777777" w:rsidR="00A24F94" w:rsidRPr="00BA700C" w:rsidRDefault="00A24F94" w:rsidP="005F1216">
            <w:pPr>
              <w:spacing w:after="0" w:line="259" w:lineRule="auto"/>
              <w:ind w:left="0" w:right="0" w:firstLine="0"/>
              <w:jc w:val="left"/>
              <w:rPr>
                <w:color w:val="auto"/>
                <w:sz w:val="24"/>
                <w:szCs w:val="24"/>
                <w:lang w:val="kk-KZ"/>
              </w:rPr>
            </w:pPr>
            <w:r w:rsidRPr="00BA700C">
              <w:rPr>
                <w:color w:val="auto"/>
                <w:sz w:val="24"/>
                <w:szCs w:val="24"/>
              </w:rPr>
              <w:t>ІІ</w:t>
            </w:r>
            <w:r w:rsidR="00281B20" w:rsidRPr="00BA700C">
              <w:rPr>
                <w:color w:val="auto"/>
                <w:sz w:val="24"/>
                <w:szCs w:val="24"/>
                <w:lang w:val="kk-KZ"/>
              </w:rPr>
              <w:t>І</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701020DD" w14:textId="77777777" w:rsidR="00A24F94" w:rsidRPr="00BA700C" w:rsidRDefault="00281B20" w:rsidP="005F1216">
            <w:pPr>
              <w:spacing w:after="0" w:line="259" w:lineRule="auto"/>
              <w:ind w:left="7" w:right="0" w:firstLine="0"/>
              <w:jc w:val="center"/>
              <w:rPr>
                <w:color w:val="auto"/>
                <w:sz w:val="24"/>
                <w:szCs w:val="24"/>
                <w:lang w:val="kk-KZ"/>
              </w:rPr>
            </w:pPr>
            <w:r w:rsidRPr="00BA700C">
              <w:rPr>
                <w:color w:val="auto"/>
                <w:sz w:val="24"/>
                <w:szCs w:val="24"/>
                <w:lang w:val="kk-KZ"/>
              </w:rPr>
              <w:t>8</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35C9BC8A"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Қазақ</w:t>
            </w:r>
            <w:proofErr w:type="spellEnd"/>
            <w:r w:rsidRPr="00BA700C">
              <w:rPr>
                <w:color w:val="auto"/>
                <w:sz w:val="24"/>
                <w:szCs w:val="24"/>
              </w:rPr>
              <w:t xml:space="preserve"> </w:t>
            </w:r>
            <w:proofErr w:type="spellStart"/>
            <w:r w:rsidRPr="00BA700C">
              <w:rPr>
                <w:color w:val="auto"/>
                <w:sz w:val="24"/>
                <w:szCs w:val="24"/>
              </w:rPr>
              <w:t>тілі</w:t>
            </w:r>
            <w:proofErr w:type="spellEnd"/>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1752D686" w14:textId="77777777" w:rsidR="00A24F94" w:rsidRPr="00BA700C" w:rsidRDefault="00CF7A5C" w:rsidP="005F1216">
            <w:pPr>
              <w:spacing w:after="0" w:line="259" w:lineRule="auto"/>
              <w:ind w:left="0" w:right="0" w:firstLine="0"/>
              <w:jc w:val="left"/>
              <w:rPr>
                <w:color w:val="auto"/>
                <w:sz w:val="24"/>
                <w:szCs w:val="24"/>
                <w:lang w:val="kk-KZ"/>
              </w:rPr>
            </w:pPr>
            <w:r w:rsidRPr="00BA700C">
              <w:rPr>
                <w:color w:val="auto"/>
                <w:sz w:val="24"/>
                <w:szCs w:val="24"/>
                <w:lang w:val="kk-KZ"/>
              </w:rPr>
              <w:t>Еркинбекова Г.</w:t>
            </w:r>
          </w:p>
        </w:tc>
      </w:tr>
      <w:tr w:rsidR="00F33182" w:rsidRPr="00BA700C" w14:paraId="1E255FE4" w14:textId="77777777" w:rsidTr="00CF7A5C">
        <w:trPr>
          <w:trHeight w:val="290"/>
        </w:trPr>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757CE0A8"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3</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14:paraId="52C38E5B" w14:textId="77777777" w:rsidR="00A24F94" w:rsidRPr="00BA700C" w:rsidRDefault="00281B20" w:rsidP="005F1216">
            <w:pPr>
              <w:spacing w:after="0" w:line="259" w:lineRule="auto"/>
              <w:ind w:left="0" w:right="0" w:firstLine="0"/>
              <w:jc w:val="left"/>
              <w:rPr>
                <w:color w:val="auto"/>
                <w:sz w:val="24"/>
                <w:szCs w:val="24"/>
                <w:lang w:val="kk-KZ"/>
              </w:rPr>
            </w:pPr>
            <w:r w:rsidRPr="00BA700C">
              <w:rPr>
                <w:color w:val="auto"/>
                <w:sz w:val="24"/>
                <w:szCs w:val="24"/>
                <w:lang w:val="kk-KZ"/>
              </w:rPr>
              <w:t>Сарсенбек К.</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333926AE"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ІІ</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328DB116" w14:textId="77777777" w:rsidR="00A24F94" w:rsidRPr="00BA700C" w:rsidRDefault="00281B20" w:rsidP="005F1216">
            <w:pPr>
              <w:spacing w:after="0" w:line="259" w:lineRule="auto"/>
              <w:ind w:left="7" w:right="0" w:firstLine="0"/>
              <w:jc w:val="center"/>
              <w:rPr>
                <w:color w:val="auto"/>
                <w:sz w:val="24"/>
                <w:szCs w:val="24"/>
                <w:lang w:val="kk-KZ"/>
              </w:rPr>
            </w:pPr>
            <w:r w:rsidRPr="00BA700C">
              <w:rPr>
                <w:color w:val="auto"/>
                <w:sz w:val="24"/>
                <w:szCs w:val="24"/>
                <w:lang w:val="kk-KZ"/>
              </w:rPr>
              <w:t>10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00CF6499"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Қазақ</w:t>
            </w:r>
            <w:proofErr w:type="spellEnd"/>
            <w:r w:rsidRPr="00BA700C">
              <w:rPr>
                <w:color w:val="auto"/>
                <w:sz w:val="24"/>
                <w:szCs w:val="24"/>
              </w:rPr>
              <w:t xml:space="preserve"> </w:t>
            </w:r>
            <w:proofErr w:type="spellStart"/>
            <w:r w:rsidRPr="00BA700C">
              <w:rPr>
                <w:color w:val="auto"/>
                <w:sz w:val="24"/>
                <w:szCs w:val="24"/>
              </w:rPr>
              <w:t>тілі</w:t>
            </w:r>
            <w:proofErr w:type="spellEnd"/>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2F52FFA0" w14:textId="77777777" w:rsidR="00A24F94" w:rsidRPr="00BA700C" w:rsidRDefault="00E2457B" w:rsidP="005F1216">
            <w:pPr>
              <w:spacing w:after="0" w:line="259" w:lineRule="auto"/>
              <w:ind w:left="0" w:right="0" w:firstLine="0"/>
              <w:jc w:val="left"/>
              <w:rPr>
                <w:color w:val="auto"/>
                <w:sz w:val="24"/>
                <w:szCs w:val="24"/>
                <w:lang w:val="kk-KZ"/>
              </w:rPr>
            </w:pPr>
            <w:r w:rsidRPr="00BA700C">
              <w:rPr>
                <w:color w:val="auto"/>
                <w:sz w:val="24"/>
                <w:szCs w:val="24"/>
                <w:lang w:val="kk-KZ"/>
              </w:rPr>
              <w:t>Есенкулова Г.</w:t>
            </w:r>
          </w:p>
        </w:tc>
      </w:tr>
      <w:tr w:rsidR="00F33182" w:rsidRPr="00BA700C" w14:paraId="10B7F2E6" w14:textId="77777777" w:rsidTr="00CF7A5C">
        <w:trPr>
          <w:trHeight w:val="290"/>
        </w:trPr>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1ADC66BD"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4</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14:paraId="145E25A2" w14:textId="77777777" w:rsidR="00A24F94" w:rsidRPr="00BA700C" w:rsidRDefault="00281B20" w:rsidP="005F1216">
            <w:pPr>
              <w:spacing w:after="0" w:line="259" w:lineRule="auto"/>
              <w:ind w:left="0" w:right="0" w:firstLine="0"/>
              <w:jc w:val="left"/>
              <w:rPr>
                <w:color w:val="auto"/>
                <w:sz w:val="24"/>
                <w:szCs w:val="24"/>
                <w:lang w:val="kk-KZ"/>
              </w:rPr>
            </w:pPr>
            <w:r w:rsidRPr="00BA700C">
              <w:rPr>
                <w:color w:val="auto"/>
                <w:sz w:val="24"/>
                <w:szCs w:val="24"/>
                <w:lang w:val="kk-KZ"/>
              </w:rPr>
              <w:t>Өміртай К.</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7AD68630" w14:textId="77777777" w:rsidR="00A24F94" w:rsidRPr="00BA700C" w:rsidRDefault="00A24F94" w:rsidP="005F1216">
            <w:pPr>
              <w:spacing w:after="0" w:line="259" w:lineRule="auto"/>
              <w:ind w:left="0" w:right="0" w:firstLine="0"/>
              <w:jc w:val="left"/>
              <w:rPr>
                <w:color w:val="auto"/>
                <w:sz w:val="24"/>
                <w:szCs w:val="24"/>
                <w:lang w:val="kk-KZ"/>
              </w:rPr>
            </w:pPr>
            <w:r w:rsidRPr="00BA700C">
              <w:rPr>
                <w:color w:val="auto"/>
                <w:sz w:val="24"/>
                <w:szCs w:val="24"/>
              </w:rPr>
              <w:t>ІІ</w:t>
            </w:r>
            <w:r w:rsidR="00281B20" w:rsidRPr="00BA700C">
              <w:rPr>
                <w:color w:val="auto"/>
                <w:sz w:val="24"/>
                <w:szCs w:val="24"/>
                <w:lang w:val="kk-KZ"/>
              </w:rPr>
              <w:t>І</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12E6C8D4" w14:textId="77777777" w:rsidR="00A24F94" w:rsidRPr="00BA700C" w:rsidRDefault="00281B20" w:rsidP="005F1216">
            <w:pPr>
              <w:spacing w:after="0" w:line="259" w:lineRule="auto"/>
              <w:ind w:left="7" w:right="0" w:firstLine="0"/>
              <w:jc w:val="center"/>
              <w:rPr>
                <w:color w:val="auto"/>
                <w:sz w:val="24"/>
                <w:szCs w:val="24"/>
                <w:lang w:val="kk-KZ"/>
              </w:rPr>
            </w:pPr>
            <w:r w:rsidRPr="00BA700C">
              <w:rPr>
                <w:color w:val="auto"/>
                <w:sz w:val="24"/>
                <w:szCs w:val="24"/>
                <w:lang w:val="kk-KZ"/>
              </w:rPr>
              <w:t>10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3AB31FBE"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Қазақ</w:t>
            </w:r>
            <w:proofErr w:type="spellEnd"/>
            <w:r w:rsidRPr="00BA700C">
              <w:rPr>
                <w:color w:val="auto"/>
                <w:sz w:val="24"/>
                <w:szCs w:val="24"/>
              </w:rPr>
              <w:t xml:space="preserve"> </w:t>
            </w:r>
            <w:proofErr w:type="spellStart"/>
            <w:r w:rsidRPr="00BA700C">
              <w:rPr>
                <w:color w:val="auto"/>
                <w:sz w:val="24"/>
                <w:szCs w:val="24"/>
              </w:rPr>
              <w:t>тілі</w:t>
            </w:r>
            <w:proofErr w:type="spellEnd"/>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04D594BE" w14:textId="77777777" w:rsidR="00A24F94" w:rsidRPr="00BA700C" w:rsidRDefault="00E2457B" w:rsidP="005F1216">
            <w:pPr>
              <w:spacing w:after="0" w:line="259" w:lineRule="auto"/>
              <w:ind w:left="0" w:right="0" w:firstLine="0"/>
              <w:jc w:val="left"/>
              <w:rPr>
                <w:color w:val="auto"/>
                <w:sz w:val="24"/>
                <w:szCs w:val="24"/>
                <w:lang w:val="kk-KZ"/>
              </w:rPr>
            </w:pPr>
            <w:r w:rsidRPr="00BA700C">
              <w:rPr>
                <w:color w:val="auto"/>
                <w:sz w:val="24"/>
                <w:szCs w:val="24"/>
                <w:lang w:val="kk-KZ"/>
              </w:rPr>
              <w:t>Алипова Ж.</w:t>
            </w:r>
          </w:p>
        </w:tc>
      </w:tr>
      <w:tr w:rsidR="00F33182" w:rsidRPr="00BA700C" w14:paraId="29DBD91A" w14:textId="77777777" w:rsidTr="00CF7A5C">
        <w:trPr>
          <w:trHeight w:val="290"/>
        </w:trPr>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7BEE2C08" w14:textId="77777777" w:rsidR="00A24F94" w:rsidRPr="00BA700C" w:rsidRDefault="00A24F94" w:rsidP="005F1216">
            <w:pPr>
              <w:spacing w:after="0" w:line="259" w:lineRule="auto"/>
              <w:ind w:left="0" w:right="0" w:firstLine="0"/>
              <w:jc w:val="left"/>
              <w:rPr>
                <w:color w:val="auto"/>
                <w:sz w:val="24"/>
                <w:szCs w:val="24"/>
              </w:rPr>
            </w:pPr>
            <w:r w:rsidRPr="00BA700C">
              <w:rPr>
                <w:color w:val="auto"/>
                <w:sz w:val="24"/>
                <w:szCs w:val="24"/>
              </w:rPr>
              <w:t>5</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14:paraId="7B1C1DDF" w14:textId="77777777" w:rsidR="00A24F94" w:rsidRPr="00BA700C" w:rsidRDefault="00281B20" w:rsidP="005F1216">
            <w:pPr>
              <w:spacing w:after="0" w:line="259" w:lineRule="auto"/>
              <w:ind w:left="0" w:right="0" w:firstLine="0"/>
              <w:jc w:val="left"/>
              <w:rPr>
                <w:color w:val="auto"/>
                <w:sz w:val="24"/>
                <w:szCs w:val="24"/>
                <w:lang w:val="kk-KZ"/>
              </w:rPr>
            </w:pPr>
            <w:r w:rsidRPr="00BA700C">
              <w:rPr>
                <w:color w:val="auto"/>
                <w:sz w:val="24"/>
                <w:szCs w:val="24"/>
                <w:lang w:val="kk-KZ"/>
              </w:rPr>
              <w:t>Чиназбек Ж.</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00B2F4AB" w14:textId="77777777" w:rsidR="00A24F94" w:rsidRPr="00BA700C" w:rsidRDefault="00A24F94" w:rsidP="005F1216">
            <w:pPr>
              <w:spacing w:after="0" w:line="259" w:lineRule="auto"/>
              <w:ind w:left="0" w:right="0" w:firstLine="0"/>
              <w:jc w:val="left"/>
              <w:rPr>
                <w:color w:val="auto"/>
                <w:sz w:val="24"/>
                <w:szCs w:val="24"/>
                <w:lang w:val="kk-KZ"/>
              </w:rPr>
            </w:pPr>
            <w:r w:rsidRPr="00BA700C">
              <w:rPr>
                <w:color w:val="auto"/>
                <w:sz w:val="24"/>
                <w:szCs w:val="24"/>
              </w:rPr>
              <w:t>ІІ</w:t>
            </w:r>
            <w:r w:rsidR="00281B20" w:rsidRPr="00BA700C">
              <w:rPr>
                <w:color w:val="auto"/>
                <w:sz w:val="24"/>
                <w:szCs w:val="24"/>
                <w:lang w:val="kk-KZ"/>
              </w:rPr>
              <w:t>І</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6C60F2F3" w14:textId="77777777" w:rsidR="00A24F94" w:rsidRPr="00BA700C" w:rsidRDefault="00281B20" w:rsidP="005F1216">
            <w:pPr>
              <w:spacing w:after="0" w:line="259" w:lineRule="auto"/>
              <w:ind w:left="7" w:right="0" w:firstLine="0"/>
              <w:jc w:val="center"/>
              <w:rPr>
                <w:color w:val="auto"/>
                <w:sz w:val="24"/>
                <w:szCs w:val="24"/>
                <w:lang w:val="kk-KZ"/>
              </w:rPr>
            </w:pPr>
            <w:r w:rsidRPr="00BA700C">
              <w:rPr>
                <w:color w:val="auto"/>
                <w:sz w:val="24"/>
                <w:szCs w:val="24"/>
                <w:lang w:val="kk-KZ"/>
              </w:rPr>
              <w:t>8</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5E554246" w14:textId="77777777" w:rsidR="00A24F94" w:rsidRPr="00BA700C" w:rsidRDefault="00A24F94" w:rsidP="005F1216">
            <w:pPr>
              <w:spacing w:after="0" w:line="259" w:lineRule="auto"/>
              <w:ind w:left="0" w:right="0" w:firstLine="0"/>
              <w:jc w:val="left"/>
              <w:rPr>
                <w:color w:val="auto"/>
                <w:sz w:val="24"/>
                <w:szCs w:val="24"/>
              </w:rPr>
            </w:pPr>
            <w:proofErr w:type="spellStart"/>
            <w:r w:rsidRPr="00BA700C">
              <w:rPr>
                <w:color w:val="auto"/>
                <w:sz w:val="24"/>
                <w:szCs w:val="24"/>
              </w:rPr>
              <w:t>Қазақ</w:t>
            </w:r>
            <w:proofErr w:type="spellEnd"/>
            <w:r w:rsidRPr="00BA700C">
              <w:rPr>
                <w:color w:val="auto"/>
                <w:sz w:val="24"/>
                <w:szCs w:val="24"/>
              </w:rPr>
              <w:t xml:space="preserve"> </w:t>
            </w:r>
            <w:proofErr w:type="spellStart"/>
            <w:r w:rsidRPr="00BA700C">
              <w:rPr>
                <w:color w:val="auto"/>
                <w:sz w:val="24"/>
                <w:szCs w:val="24"/>
              </w:rPr>
              <w:t>тілі</w:t>
            </w:r>
            <w:proofErr w:type="spellEnd"/>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07DC4F53" w14:textId="77777777" w:rsidR="00A24F94" w:rsidRPr="00BA700C" w:rsidRDefault="003C347E" w:rsidP="005F1216">
            <w:pPr>
              <w:spacing w:after="0" w:line="259" w:lineRule="auto"/>
              <w:ind w:left="0" w:right="0" w:firstLine="0"/>
              <w:jc w:val="left"/>
              <w:rPr>
                <w:color w:val="auto"/>
                <w:sz w:val="24"/>
                <w:szCs w:val="24"/>
                <w:lang w:val="kk-KZ"/>
              </w:rPr>
            </w:pPr>
            <w:r w:rsidRPr="00BA700C">
              <w:rPr>
                <w:color w:val="auto"/>
                <w:sz w:val="24"/>
                <w:szCs w:val="24"/>
                <w:lang w:val="kk-KZ"/>
              </w:rPr>
              <w:t>Айхынбаева У.</w:t>
            </w:r>
          </w:p>
        </w:tc>
      </w:tr>
    </w:tbl>
    <w:p w14:paraId="72248BE4" w14:textId="77777777" w:rsidR="00A24F94" w:rsidRPr="00BA700C" w:rsidRDefault="009577C2" w:rsidP="00A24F94">
      <w:pPr>
        <w:spacing w:after="0" w:line="262" w:lineRule="auto"/>
        <w:ind w:left="287" w:right="0"/>
        <w:rPr>
          <w:b/>
          <w:color w:val="auto"/>
          <w:sz w:val="24"/>
          <w:szCs w:val="24"/>
          <w:lang w:val="ru-RU"/>
        </w:rPr>
      </w:pPr>
      <w:r w:rsidRPr="00BA700C">
        <w:rPr>
          <w:b/>
          <w:color w:val="auto"/>
          <w:sz w:val="24"/>
          <w:szCs w:val="24"/>
          <w:lang w:val="kk-KZ"/>
        </w:rPr>
        <w:t xml:space="preserve">«Бәйтерек» республикалық зияткерлік олимпиадасынің </w:t>
      </w:r>
      <w:r w:rsidRPr="00BA700C">
        <w:rPr>
          <w:b/>
          <w:color w:val="auto"/>
          <w:sz w:val="24"/>
          <w:szCs w:val="24"/>
          <w:lang w:val="ru-RU"/>
        </w:rPr>
        <w:t xml:space="preserve"> </w:t>
      </w:r>
      <w:proofErr w:type="spellStart"/>
      <w:r w:rsidR="00A24F94" w:rsidRPr="00BA700C">
        <w:rPr>
          <w:b/>
          <w:color w:val="auto"/>
          <w:sz w:val="24"/>
          <w:szCs w:val="24"/>
          <w:lang w:val="ru-RU"/>
        </w:rPr>
        <w:t>жеңімпаздары</w:t>
      </w:r>
      <w:proofErr w:type="spellEnd"/>
    </w:p>
    <w:tbl>
      <w:tblPr>
        <w:tblW w:w="9889" w:type="dxa"/>
        <w:tblInd w:w="290" w:type="dxa"/>
        <w:tblCellMar>
          <w:top w:w="15" w:type="dxa"/>
          <w:left w:w="110" w:type="dxa"/>
          <w:right w:w="110" w:type="dxa"/>
        </w:tblCellMar>
        <w:tblLook w:val="04A0" w:firstRow="1" w:lastRow="0" w:firstColumn="1" w:lastColumn="0" w:noHBand="0" w:noVBand="1"/>
      </w:tblPr>
      <w:tblGrid>
        <w:gridCol w:w="546"/>
        <w:gridCol w:w="2171"/>
        <w:gridCol w:w="1370"/>
        <w:gridCol w:w="1243"/>
        <w:gridCol w:w="2003"/>
        <w:gridCol w:w="2556"/>
      </w:tblGrid>
      <w:tr w:rsidR="00F33182" w:rsidRPr="00BA700C" w14:paraId="16C49431" w14:textId="77777777" w:rsidTr="00AC700E">
        <w:trPr>
          <w:trHeight w:val="547"/>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F1794AC" w14:textId="77777777" w:rsidR="00A24F94" w:rsidRPr="00BA700C" w:rsidRDefault="00A24F94" w:rsidP="005F1216">
            <w:pPr>
              <w:spacing w:after="0" w:line="259" w:lineRule="auto"/>
              <w:ind w:left="0" w:right="0" w:firstLine="0"/>
              <w:jc w:val="left"/>
              <w:rPr>
                <w:color w:val="auto"/>
              </w:rPr>
            </w:pPr>
            <w:r w:rsidRPr="00BA700C">
              <w:rPr>
                <w:color w:val="auto"/>
                <w:sz w:val="24"/>
              </w:rPr>
              <w:t>қ\с</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14:paraId="46AF8B96"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578AD222" w14:textId="77777777" w:rsidR="00A24F94" w:rsidRPr="00BA700C" w:rsidRDefault="00A24F94" w:rsidP="005F1216">
            <w:pPr>
              <w:spacing w:after="0" w:line="259" w:lineRule="auto"/>
              <w:ind w:left="3" w:right="0" w:firstLine="0"/>
              <w:jc w:val="center"/>
              <w:rPr>
                <w:color w:val="auto"/>
              </w:rPr>
            </w:pPr>
            <w:proofErr w:type="spellStart"/>
            <w:r w:rsidRPr="00BA700C">
              <w:rPr>
                <w:color w:val="auto"/>
                <w:sz w:val="24"/>
              </w:rPr>
              <w:t>Орны</w:t>
            </w:r>
            <w:proofErr w:type="spellEnd"/>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03AC37A0" w14:textId="77777777" w:rsidR="00A24F94" w:rsidRPr="00BA700C" w:rsidRDefault="00A24F94" w:rsidP="005F1216">
            <w:pPr>
              <w:spacing w:after="0" w:line="259" w:lineRule="auto"/>
              <w:ind w:left="128" w:right="0" w:firstLine="0"/>
              <w:jc w:val="left"/>
              <w:rPr>
                <w:color w:val="auto"/>
              </w:rPr>
            </w:pPr>
            <w:proofErr w:type="spellStart"/>
            <w:r w:rsidRPr="00BA700C">
              <w:rPr>
                <w:color w:val="auto"/>
                <w:sz w:val="24"/>
              </w:rPr>
              <w:t>Сыныбы</w:t>
            </w:r>
            <w:proofErr w:type="spellEnd"/>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0DE9D5E" w14:textId="77777777" w:rsidR="00A24F94" w:rsidRPr="00BA700C" w:rsidRDefault="00A24F94" w:rsidP="005F1216">
            <w:pPr>
              <w:spacing w:after="0" w:line="259" w:lineRule="auto"/>
              <w:ind w:left="4" w:right="0" w:firstLine="0"/>
              <w:jc w:val="center"/>
              <w:rPr>
                <w:color w:val="auto"/>
              </w:rPr>
            </w:pPr>
            <w:proofErr w:type="spellStart"/>
            <w:r w:rsidRPr="00BA700C">
              <w:rPr>
                <w:color w:val="auto"/>
                <w:sz w:val="24"/>
              </w:rPr>
              <w:t>Пәні</w:t>
            </w:r>
            <w:proofErr w:type="spellEnd"/>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7747C103" w14:textId="77777777" w:rsidR="00A24F94" w:rsidRPr="00BA700C" w:rsidRDefault="00A24F94" w:rsidP="005F1216">
            <w:pPr>
              <w:spacing w:after="0" w:line="259" w:lineRule="auto"/>
              <w:ind w:left="2"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F33182" w:rsidRPr="00BA700C" w14:paraId="3DD82C29" w14:textId="77777777" w:rsidTr="00AC700E">
        <w:trPr>
          <w:trHeight w:val="278"/>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E75E3CF" w14:textId="77777777" w:rsidR="00F65868" w:rsidRPr="00BA700C" w:rsidRDefault="00F65868" w:rsidP="005F1216">
            <w:pPr>
              <w:spacing w:after="0" w:line="259" w:lineRule="auto"/>
              <w:ind w:left="0" w:right="0" w:firstLine="0"/>
              <w:jc w:val="left"/>
              <w:rPr>
                <w:color w:val="auto"/>
              </w:rPr>
            </w:pPr>
            <w:r w:rsidRPr="00BA700C">
              <w:rPr>
                <w:color w:val="auto"/>
                <w:sz w:val="24"/>
              </w:rPr>
              <w:t>1</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14:paraId="5BB14507"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Жақып Қымбат</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3AB20CAA"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Диплом</w:t>
            </w:r>
          </w:p>
          <w:p w14:paraId="5B9C978B"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І орын</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216E9BC5" w14:textId="77777777" w:rsidR="00F65868" w:rsidRPr="00BA700C" w:rsidRDefault="00F65868" w:rsidP="00783E4F">
            <w:pPr>
              <w:spacing w:after="15" w:line="249" w:lineRule="auto"/>
              <w:ind w:left="0" w:right="52" w:firstLine="0"/>
              <w:jc w:val="center"/>
              <w:rPr>
                <w:color w:val="auto"/>
                <w:sz w:val="20"/>
                <w:szCs w:val="20"/>
                <w:vertAlign w:val="superscript"/>
                <w:lang w:val="kk-KZ"/>
              </w:rPr>
            </w:pPr>
            <w:r w:rsidRPr="00BA700C">
              <w:rPr>
                <w:color w:val="auto"/>
                <w:sz w:val="20"/>
                <w:szCs w:val="20"/>
                <w:lang w:val="kk-KZ"/>
              </w:rPr>
              <w:t>7</w:t>
            </w:r>
            <w:r w:rsidRPr="00BA700C">
              <w:rPr>
                <w:color w:val="auto"/>
                <w:sz w:val="20"/>
                <w:szCs w:val="20"/>
                <w:vertAlign w:val="superscript"/>
                <w:lang w:val="kk-KZ"/>
              </w:rPr>
              <w:t>А</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B5A9A1A" w14:textId="77777777" w:rsidR="00F65868" w:rsidRPr="00BA700C" w:rsidRDefault="00F65868" w:rsidP="005F1216">
            <w:pPr>
              <w:spacing w:after="0" w:line="259" w:lineRule="auto"/>
              <w:ind w:left="0" w:right="0" w:firstLine="0"/>
              <w:rPr>
                <w:color w:val="auto"/>
                <w:lang w:val="kk-KZ"/>
              </w:rPr>
            </w:pPr>
            <w:r w:rsidRPr="00BA700C">
              <w:rPr>
                <w:color w:val="auto"/>
                <w:sz w:val="24"/>
                <w:lang w:val="kk-KZ"/>
              </w:rPr>
              <w:t>Ағылшын тілі</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4DD6A080" w14:textId="77777777" w:rsidR="00F65868" w:rsidRPr="00BA700C" w:rsidRDefault="00F65868" w:rsidP="005F1216">
            <w:pPr>
              <w:spacing w:after="0" w:line="259" w:lineRule="auto"/>
              <w:ind w:left="0" w:right="0" w:firstLine="0"/>
              <w:jc w:val="left"/>
              <w:rPr>
                <w:color w:val="auto"/>
                <w:lang w:val="kk-KZ"/>
              </w:rPr>
            </w:pPr>
            <w:r w:rsidRPr="00BA700C">
              <w:rPr>
                <w:color w:val="auto"/>
                <w:sz w:val="24"/>
                <w:lang w:val="kk-KZ"/>
              </w:rPr>
              <w:t>Тулегенова Р.</w:t>
            </w:r>
          </w:p>
        </w:tc>
      </w:tr>
      <w:tr w:rsidR="00F33182" w:rsidRPr="00BA700C" w14:paraId="1EC652D5" w14:textId="77777777" w:rsidTr="00AC700E">
        <w:trPr>
          <w:trHeight w:val="278"/>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2922FCAF" w14:textId="77777777" w:rsidR="00F65868" w:rsidRPr="00BA700C" w:rsidRDefault="00F65868" w:rsidP="005F1216">
            <w:pPr>
              <w:spacing w:after="0" w:line="259" w:lineRule="auto"/>
              <w:ind w:left="0" w:right="0" w:firstLine="0"/>
              <w:jc w:val="left"/>
              <w:rPr>
                <w:color w:val="auto"/>
              </w:rPr>
            </w:pPr>
            <w:r w:rsidRPr="00BA700C">
              <w:rPr>
                <w:color w:val="auto"/>
                <w:sz w:val="24"/>
              </w:rPr>
              <w:t>2</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14:paraId="3E448C9B"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Каттабек Аяужан</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66D2F7A3"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Диплом</w:t>
            </w:r>
          </w:p>
          <w:p w14:paraId="4673268B"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І орын</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4A9A85C7" w14:textId="77777777" w:rsidR="00F65868" w:rsidRPr="00BA700C" w:rsidRDefault="00F65868" w:rsidP="00783E4F">
            <w:pPr>
              <w:spacing w:after="15" w:line="249" w:lineRule="auto"/>
              <w:ind w:left="0" w:right="52" w:firstLine="0"/>
              <w:jc w:val="center"/>
              <w:rPr>
                <w:color w:val="auto"/>
                <w:sz w:val="20"/>
                <w:szCs w:val="20"/>
                <w:lang w:val="kk-KZ"/>
              </w:rPr>
            </w:pPr>
            <w:r w:rsidRPr="00BA700C">
              <w:rPr>
                <w:color w:val="auto"/>
                <w:sz w:val="20"/>
                <w:szCs w:val="20"/>
                <w:lang w:val="kk-KZ"/>
              </w:rPr>
              <w:t>7</w:t>
            </w:r>
            <w:r w:rsidRPr="00BA700C">
              <w:rPr>
                <w:color w:val="auto"/>
                <w:sz w:val="20"/>
                <w:szCs w:val="20"/>
                <w:vertAlign w:val="superscript"/>
                <w:lang w:val="kk-KZ"/>
              </w:rPr>
              <w:t>А</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50AF09F" w14:textId="77777777" w:rsidR="00F65868" w:rsidRPr="00BA700C" w:rsidRDefault="00F65868" w:rsidP="00783E4F">
            <w:pPr>
              <w:spacing w:after="0" w:line="259" w:lineRule="auto"/>
              <w:ind w:left="0" w:right="0" w:firstLine="0"/>
              <w:rPr>
                <w:color w:val="auto"/>
                <w:lang w:val="kk-KZ"/>
              </w:rPr>
            </w:pPr>
            <w:r w:rsidRPr="00BA700C">
              <w:rPr>
                <w:color w:val="auto"/>
                <w:sz w:val="24"/>
                <w:lang w:val="kk-KZ"/>
              </w:rPr>
              <w:t>Ағылшын тілі</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2FBDC89F" w14:textId="77777777" w:rsidR="00F65868" w:rsidRPr="00BA700C" w:rsidRDefault="00F65868" w:rsidP="00783E4F">
            <w:pPr>
              <w:spacing w:after="0" w:line="259" w:lineRule="auto"/>
              <w:ind w:left="0" w:right="0" w:firstLine="0"/>
              <w:jc w:val="left"/>
              <w:rPr>
                <w:color w:val="auto"/>
                <w:lang w:val="kk-KZ"/>
              </w:rPr>
            </w:pPr>
            <w:r w:rsidRPr="00BA700C">
              <w:rPr>
                <w:color w:val="auto"/>
                <w:sz w:val="24"/>
                <w:lang w:val="kk-KZ"/>
              </w:rPr>
              <w:t>Тулегенова Р.</w:t>
            </w:r>
          </w:p>
        </w:tc>
      </w:tr>
      <w:tr w:rsidR="00F33182" w:rsidRPr="00BA700C" w14:paraId="041D53C3" w14:textId="77777777" w:rsidTr="00AC700E">
        <w:trPr>
          <w:trHeight w:val="278"/>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9646B67" w14:textId="77777777" w:rsidR="00F65868" w:rsidRPr="00BA700C" w:rsidRDefault="00F65868" w:rsidP="005F1216">
            <w:pPr>
              <w:spacing w:after="0" w:line="259" w:lineRule="auto"/>
              <w:ind w:left="0" w:right="0" w:firstLine="0"/>
              <w:jc w:val="left"/>
              <w:rPr>
                <w:color w:val="auto"/>
              </w:rPr>
            </w:pPr>
            <w:r w:rsidRPr="00BA700C">
              <w:rPr>
                <w:color w:val="auto"/>
                <w:sz w:val="24"/>
              </w:rPr>
              <w:t>3</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14:paraId="5C7926D5"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Жумадил Үміт</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2ED3A01B"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Диплом</w:t>
            </w:r>
          </w:p>
          <w:p w14:paraId="07B206C6"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І орын</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53BAA109" w14:textId="77777777" w:rsidR="00F65868" w:rsidRPr="00BA700C" w:rsidRDefault="00F65868" w:rsidP="00783E4F">
            <w:pPr>
              <w:spacing w:after="15" w:line="249" w:lineRule="auto"/>
              <w:ind w:left="0" w:right="52" w:firstLine="0"/>
              <w:jc w:val="center"/>
              <w:rPr>
                <w:color w:val="auto"/>
                <w:sz w:val="20"/>
                <w:szCs w:val="20"/>
                <w:vertAlign w:val="superscript"/>
                <w:lang w:val="kk-KZ"/>
              </w:rPr>
            </w:pPr>
            <w:r w:rsidRPr="00BA700C">
              <w:rPr>
                <w:color w:val="auto"/>
                <w:sz w:val="20"/>
                <w:szCs w:val="20"/>
                <w:lang w:val="kk-KZ"/>
              </w:rPr>
              <w:t>8</w:t>
            </w:r>
            <w:r w:rsidRPr="00BA700C">
              <w:rPr>
                <w:color w:val="auto"/>
                <w:sz w:val="20"/>
                <w:szCs w:val="20"/>
                <w:vertAlign w:val="superscript"/>
                <w:lang w:val="kk-KZ"/>
              </w:rPr>
              <w:t>В</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9C0BE92" w14:textId="77777777" w:rsidR="00F65868" w:rsidRPr="00BA700C" w:rsidRDefault="00F65868" w:rsidP="00783E4F">
            <w:pPr>
              <w:spacing w:after="0" w:line="259" w:lineRule="auto"/>
              <w:ind w:left="0" w:right="0" w:firstLine="0"/>
              <w:rPr>
                <w:color w:val="auto"/>
                <w:lang w:val="kk-KZ"/>
              </w:rPr>
            </w:pPr>
            <w:r w:rsidRPr="00BA700C">
              <w:rPr>
                <w:color w:val="auto"/>
                <w:sz w:val="24"/>
                <w:lang w:val="kk-KZ"/>
              </w:rPr>
              <w:t>Ағылшын тілі</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325BBAE3" w14:textId="77777777" w:rsidR="00F65868" w:rsidRPr="00BA700C" w:rsidRDefault="00F65868" w:rsidP="00783E4F">
            <w:pPr>
              <w:spacing w:after="0" w:line="259" w:lineRule="auto"/>
              <w:ind w:left="0" w:right="0" w:firstLine="0"/>
              <w:jc w:val="left"/>
              <w:rPr>
                <w:color w:val="auto"/>
                <w:lang w:val="kk-KZ"/>
              </w:rPr>
            </w:pPr>
            <w:r w:rsidRPr="00BA700C">
              <w:rPr>
                <w:color w:val="auto"/>
                <w:sz w:val="24"/>
                <w:lang w:val="kk-KZ"/>
              </w:rPr>
              <w:t>Тулегенова Р.</w:t>
            </w:r>
          </w:p>
        </w:tc>
      </w:tr>
      <w:tr w:rsidR="00F33182" w:rsidRPr="00BA700C" w14:paraId="7959DFA7" w14:textId="77777777" w:rsidTr="00AC700E">
        <w:trPr>
          <w:trHeight w:val="278"/>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4230347" w14:textId="77777777" w:rsidR="00F65868" w:rsidRPr="00BA700C" w:rsidRDefault="00F65868" w:rsidP="005F1216">
            <w:pPr>
              <w:spacing w:after="0" w:line="259" w:lineRule="auto"/>
              <w:ind w:left="0" w:right="0" w:firstLine="0"/>
              <w:jc w:val="left"/>
              <w:rPr>
                <w:color w:val="auto"/>
              </w:rPr>
            </w:pPr>
            <w:r w:rsidRPr="00BA700C">
              <w:rPr>
                <w:color w:val="auto"/>
                <w:sz w:val="24"/>
              </w:rPr>
              <w:t>4</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14:paraId="7E41B7C5"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Серік Айкен</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3A33FFDF"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Диплом</w:t>
            </w:r>
          </w:p>
          <w:p w14:paraId="77EBD8DD"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ІІ орын</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2DEB81BC" w14:textId="77777777" w:rsidR="00F65868" w:rsidRPr="00BA700C" w:rsidRDefault="00F65868" w:rsidP="00783E4F">
            <w:pPr>
              <w:spacing w:after="15" w:line="249" w:lineRule="auto"/>
              <w:ind w:left="0" w:right="52" w:firstLine="0"/>
              <w:jc w:val="center"/>
              <w:rPr>
                <w:color w:val="auto"/>
                <w:sz w:val="20"/>
                <w:szCs w:val="20"/>
                <w:vertAlign w:val="superscript"/>
                <w:lang w:val="kk-KZ"/>
              </w:rPr>
            </w:pPr>
            <w:r w:rsidRPr="00BA700C">
              <w:rPr>
                <w:color w:val="auto"/>
                <w:sz w:val="20"/>
                <w:szCs w:val="20"/>
                <w:lang w:val="kk-KZ"/>
              </w:rPr>
              <w:t>7</w:t>
            </w:r>
            <w:r w:rsidRPr="00BA700C">
              <w:rPr>
                <w:color w:val="auto"/>
                <w:sz w:val="20"/>
                <w:szCs w:val="20"/>
                <w:vertAlign w:val="superscript"/>
                <w:lang w:val="kk-KZ"/>
              </w:rPr>
              <w:t>Ә</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EDCCF0E" w14:textId="77777777" w:rsidR="00F65868" w:rsidRPr="00BA700C" w:rsidRDefault="00F65868" w:rsidP="00783E4F">
            <w:pPr>
              <w:spacing w:after="0" w:line="259" w:lineRule="auto"/>
              <w:ind w:left="0" w:right="0" w:firstLine="0"/>
              <w:rPr>
                <w:color w:val="auto"/>
                <w:lang w:val="kk-KZ"/>
              </w:rPr>
            </w:pPr>
            <w:r w:rsidRPr="00BA700C">
              <w:rPr>
                <w:color w:val="auto"/>
                <w:sz w:val="24"/>
                <w:lang w:val="kk-KZ"/>
              </w:rPr>
              <w:t>Ағылшын тілі</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38002A0C"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Куралбаева Г.</w:t>
            </w:r>
          </w:p>
        </w:tc>
      </w:tr>
      <w:tr w:rsidR="00F33182" w:rsidRPr="00BA700C" w14:paraId="28DD7F8C" w14:textId="77777777" w:rsidTr="00AC700E">
        <w:trPr>
          <w:trHeight w:val="278"/>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7E60CF2" w14:textId="77777777" w:rsidR="00F65868" w:rsidRPr="00BA700C" w:rsidRDefault="00F65868" w:rsidP="005F1216">
            <w:pPr>
              <w:spacing w:after="0" w:line="259" w:lineRule="auto"/>
              <w:ind w:left="0" w:right="0" w:firstLine="0"/>
              <w:jc w:val="left"/>
              <w:rPr>
                <w:color w:val="auto"/>
              </w:rPr>
            </w:pPr>
            <w:r w:rsidRPr="00BA700C">
              <w:rPr>
                <w:color w:val="auto"/>
                <w:sz w:val="24"/>
              </w:rPr>
              <w:t>5</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14:paraId="1F8B5C62"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Раманқұл Мерей</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4063E57B"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Диплом</w:t>
            </w:r>
          </w:p>
          <w:p w14:paraId="53677D45"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ІІ орын</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443D94E3" w14:textId="77777777" w:rsidR="00F65868" w:rsidRPr="00BA700C" w:rsidRDefault="00F65868" w:rsidP="00783E4F">
            <w:pPr>
              <w:spacing w:after="15" w:line="249" w:lineRule="auto"/>
              <w:ind w:left="0" w:right="52" w:firstLine="0"/>
              <w:jc w:val="center"/>
              <w:rPr>
                <w:color w:val="auto"/>
                <w:sz w:val="20"/>
                <w:szCs w:val="20"/>
                <w:lang w:val="kk-KZ"/>
              </w:rPr>
            </w:pPr>
            <w:r w:rsidRPr="00BA700C">
              <w:rPr>
                <w:color w:val="auto"/>
                <w:sz w:val="20"/>
                <w:szCs w:val="20"/>
                <w:lang w:val="kk-KZ"/>
              </w:rPr>
              <w:t>7</w:t>
            </w:r>
            <w:r w:rsidRPr="00BA700C">
              <w:rPr>
                <w:color w:val="auto"/>
                <w:sz w:val="20"/>
                <w:szCs w:val="20"/>
                <w:vertAlign w:val="superscript"/>
                <w:lang w:val="kk-KZ"/>
              </w:rPr>
              <w:t>Ә</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985939F" w14:textId="77777777" w:rsidR="00F65868" w:rsidRPr="00BA700C" w:rsidRDefault="00F65868" w:rsidP="00783E4F">
            <w:pPr>
              <w:spacing w:after="0" w:line="259" w:lineRule="auto"/>
              <w:ind w:left="0" w:right="0" w:firstLine="0"/>
              <w:rPr>
                <w:color w:val="auto"/>
                <w:lang w:val="kk-KZ"/>
              </w:rPr>
            </w:pPr>
            <w:r w:rsidRPr="00BA700C">
              <w:rPr>
                <w:color w:val="auto"/>
                <w:sz w:val="24"/>
                <w:lang w:val="kk-KZ"/>
              </w:rPr>
              <w:t>Ағылшын тілі</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647CF55B"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Куралбаева Г.</w:t>
            </w:r>
          </w:p>
        </w:tc>
      </w:tr>
      <w:tr w:rsidR="00F33182" w:rsidRPr="00BA700C" w14:paraId="673A27F2" w14:textId="77777777" w:rsidTr="00AC700E">
        <w:trPr>
          <w:trHeight w:val="547"/>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5472EF61" w14:textId="77777777" w:rsidR="00F65868" w:rsidRPr="00BA700C" w:rsidRDefault="00F65868" w:rsidP="005F1216">
            <w:pPr>
              <w:spacing w:after="0" w:line="259" w:lineRule="auto"/>
              <w:ind w:left="0" w:right="0" w:firstLine="0"/>
              <w:jc w:val="left"/>
              <w:rPr>
                <w:color w:val="auto"/>
              </w:rPr>
            </w:pPr>
            <w:r w:rsidRPr="00BA700C">
              <w:rPr>
                <w:color w:val="auto"/>
                <w:sz w:val="24"/>
              </w:rPr>
              <w:t>6</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14:paraId="58564E0E"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Сейтхан Арай</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01FD458F"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Диплом</w:t>
            </w:r>
          </w:p>
          <w:p w14:paraId="6C622396"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ІІ орын</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0BFC2AE2" w14:textId="77777777" w:rsidR="00F65868" w:rsidRPr="00BA700C" w:rsidRDefault="00F65868" w:rsidP="00783E4F">
            <w:pPr>
              <w:spacing w:after="15" w:line="249" w:lineRule="auto"/>
              <w:ind w:left="0" w:right="52" w:firstLine="0"/>
              <w:jc w:val="center"/>
              <w:rPr>
                <w:color w:val="auto"/>
                <w:sz w:val="20"/>
                <w:szCs w:val="20"/>
                <w:lang w:val="kk-KZ"/>
              </w:rPr>
            </w:pPr>
            <w:r w:rsidRPr="00BA700C">
              <w:rPr>
                <w:color w:val="auto"/>
                <w:sz w:val="20"/>
                <w:szCs w:val="20"/>
                <w:lang w:val="kk-KZ"/>
              </w:rPr>
              <w:t>7</w:t>
            </w:r>
            <w:r w:rsidRPr="00BA700C">
              <w:rPr>
                <w:color w:val="auto"/>
                <w:sz w:val="20"/>
                <w:szCs w:val="20"/>
                <w:vertAlign w:val="superscript"/>
                <w:lang w:val="kk-KZ"/>
              </w:rPr>
              <w:t>Ә</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405CE2E" w14:textId="77777777" w:rsidR="00F65868" w:rsidRPr="00BA700C" w:rsidRDefault="00F65868" w:rsidP="00783E4F">
            <w:pPr>
              <w:spacing w:after="0" w:line="259" w:lineRule="auto"/>
              <w:ind w:left="0" w:right="0" w:firstLine="0"/>
              <w:rPr>
                <w:color w:val="auto"/>
                <w:lang w:val="kk-KZ"/>
              </w:rPr>
            </w:pPr>
            <w:r w:rsidRPr="00BA700C">
              <w:rPr>
                <w:color w:val="auto"/>
                <w:sz w:val="24"/>
                <w:lang w:val="kk-KZ"/>
              </w:rPr>
              <w:t>Ағылшын тілі</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4DC3AFC0"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Куралбаева Г.</w:t>
            </w:r>
          </w:p>
        </w:tc>
      </w:tr>
      <w:tr w:rsidR="00F33182" w:rsidRPr="00BA700C" w14:paraId="504B8619" w14:textId="77777777" w:rsidTr="00AC700E">
        <w:trPr>
          <w:trHeight w:val="278"/>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D1B6EE4" w14:textId="77777777" w:rsidR="00F65868" w:rsidRPr="00BA700C" w:rsidRDefault="00F65868" w:rsidP="005F1216">
            <w:pPr>
              <w:spacing w:after="0" w:line="259" w:lineRule="auto"/>
              <w:ind w:left="0" w:right="0" w:firstLine="0"/>
              <w:jc w:val="left"/>
              <w:rPr>
                <w:color w:val="auto"/>
              </w:rPr>
            </w:pPr>
            <w:r w:rsidRPr="00BA700C">
              <w:rPr>
                <w:color w:val="auto"/>
                <w:sz w:val="24"/>
              </w:rPr>
              <w:t>7</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14:paraId="607A03F5" w14:textId="77777777" w:rsidR="00F65868" w:rsidRPr="00BA700C" w:rsidRDefault="00F65868" w:rsidP="005F1216">
            <w:pPr>
              <w:spacing w:after="0" w:line="259" w:lineRule="auto"/>
              <w:ind w:left="0" w:right="0" w:firstLine="0"/>
              <w:jc w:val="left"/>
              <w:rPr>
                <w:color w:val="auto"/>
              </w:rPr>
            </w:pPr>
            <w:r w:rsidRPr="00BA700C">
              <w:rPr>
                <w:color w:val="auto"/>
                <w:sz w:val="20"/>
                <w:szCs w:val="20"/>
                <w:lang w:val="kk-KZ"/>
              </w:rPr>
              <w:t>Хусанбаева Жанайым</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43F6B3C2"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Диплом</w:t>
            </w:r>
          </w:p>
          <w:p w14:paraId="6A5AE693"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І орын</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3C4C9215" w14:textId="77777777" w:rsidR="00F65868" w:rsidRPr="00BA700C" w:rsidRDefault="00F65868" w:rsidP="00783E4F">
            <w:pPr>
              <w:spacing w:after="15" w:line="249" w:lineRule="auto"/>
              <w:ind w:left="0" w:right="52" w:firstLine="0"/>
              <w:jc w:val="center"/>
              <w:rPr>
                <w:color w:val="auto"/>
                <w:sz w:val="20"/>
                <w:szCs w:val="20"/>
                <w:lang w:val="kk-KZ"/>
              </w:rPr>
            </w:pPr>
            <w:r w:rsidRPr="00BA700C">
              <w:rPr>
                <w:color w:val="auto"/>
                <w:sz w:val="20"/>
                <w:szCs w:val="20"/>
                <w:lang w:val="kk-KZ"/>
              </w:rPr>
              <w:t>7</w:t>
            </w:r>
            <w:r w:rsidRPr="00BA700C">
              <w:rPr>
                <w:color w:val="auto"/>
                <w:sz w:val="20"/>
                <w:szCs w:val="20"/>
                <w:vertAlign w:val="superscript"/>
                <w:lang w:val="kk-KZ"/>
              </w:rPr>
              <w:t>Ә</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608D130F" w14:textId="77777777" w:rsidR="00F65868" w:rsidRPr="00BA700C" w:rsidRDefault="00F65868" w:rsidP="00783E4F">
            <w:pPr>
              <w:spacing w:after="0" w:line="259" w:lineRule="auto"/>
              <w:ind w:left="0" w:right="0" w:firstLine="0"/>
              <w:rPr>
                <w:color w:val="auto"/>
                <w:lang w:val="kk-KZ"/>
              </w:rPr>
            </w:pPr>
            <w:r w:rsidRPr="00BA700C">
              <w:rPr>
                <w:color w:val="auto"/>
                <w:sz w:val="24"/>
                <w:lang w:val="kk-KZ"/>
              </w:rPr>
              <w:t>Ағылшын тілі</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1F2101B7" w14:textId="77777777" w:rsidR="00F65868" w:rsidRPr="00BA700C" w:rsidRDefault="00F65868" w:rsidP="00783E4F">
            <w:pPr>
              <w:spacing w:after="15" w:line="249" w:lineRule="auto"/>
              <w:ind w:left="0" w:right="52" w:firstLine="0"/>
              <w:rPr>
                <w:color w:val="auto"/>
                <w:sz w:val="20"/>
                <w:szCs w:val="20"/>
                <w:lang w:val="kk-KZ"/>
              </w:rPr>
            </w:pPr>
            <w:r w:rsidRPr="00BA700C">
              <w:rPr>
                <w:color w:val="auto"/>
                <w:sz w:val="20"/>
                <w:szCs w:val="20"/>
                <w:lang w:val="kk-KZ"/>
              </w:rPr>
              <w:t>Куралбаева Г.</w:t>
            </w:r>
          </w:p>
        </w:tc>
      </w:tr>
    </w:tbl>
    <w:p w14:paraId="7C6444E5" w14:textId="77777777" w:rsidR="00A24F94" w:rsidRPr="00BA700C" w:rsidRDefault="006B0BCD" w:rsidP="006B0BCD">
      <w:pPr>
        <w:spacing w:after="15" w:line="249" w:lineRule="auto"/>
        <w:ind w:left="287" w:right="52"/>
        <w:jc w:val="center"/>
        <w:rPr>
          <w:b/>
          <w:color w:val="auto"/>
          <w:sz w:val="24"/>
          <w:szCs w:val="24"/>
        </w:rPr>
      </w:pPr>
      <w:r w:rsidRPr="00BA700C">
        <w:rPr>
          <w:b/>
          <w:color w:val="auto"/>
          <w:sz w:val="24"/>
          <w:szCs w:val="24"/>
          <w:lang w:val="kk-KZ"/>
        </w:rPr>
        <w:t xml:space="preserve">«Дала данышпандары» тақырыбындағы «Бірлігі бүтін елдің түтіні түзу шығар» аудандық эссе </w:t>
      </w:r>
      <w:proofErr w:type="spellStart"/>
      <w:r w:rsidR="00A24F94" w:rsidRPr="00BA700C">
        <w:rPr>
          <w:b/>
          <w:color w:val="auto"/>
          <w:sz w:val="24"/>
          <w:szCs w:val="24"/>
          <w:lang w:val="ru-RU"/>
        </w:rPr>
        <w:t>байқауының</w:t>
      </w:r>
      <w:proofErr w:type="spellEnd"/>
      <w:r w:rsidR="00A24F94" w:rsidRPr="00BA700C">
        <w:rPr>
          <w:b/>
          <w:color w:val="auto"/>
          <w:sz w:val="24"/>
          <w:szCs w:val="24"/>
        </w:rPr>
        <w:t xml:space="preserve"> </w:t>
      </w:r>
      <w:proofErr w:type="spellStart"/>
      <w:r w:rsidR="00A24F94" w:rsidRPr="00BA700C">
        <w:rPr>
          <w:b/>
          <w:color w:val="auto"/>
          <w:sz w:val="24"/>
          <w:szCs w:val="24"/>
          <w:lang w:val="ru-RU"/>
        </w:rPr>
        <w:t>жеңімпаздары</w:t>
      </w:r>
      <w:proofErr w:type="spellEnd"/>
    </w:p>
    <w:tbl>
      <w:tblPr>
        <w:tblW w:w="9950" w:type="dxa"/>
        <w:tblInd w:w="290" w:type="dxa"/>
        <w:tblCellMar>
          <w:top w:w="15" w:type="dxa"/>
          <w:left w:w="110" w:type="dxa"/>
          <w:right w:w="115" w:type="dxa"/>
        </w:tblCellMar>
        <w:tblLook w:val="04A0" w:firstRow="1" w:lastRow="0" w:firstColumn="1" w:lastColumn="0" w:noHBand="0" w:noVBand="1"/>
      </w:tblPr>
      <w:tblGrid>
        <w:gridCol w:w="544"/>
        <w:gridCol w:w="2383"/>
        <w:gridCol w:w="1113"/>
        <w:gridCol w:w="1196"/>
        <w:gridCol w:w="1747"/>
        <w:gridCol w:w="2967"/>
      </w:tblGrid>
      <w:tr w:rsidR="00F33182" w:rsidRPr="00BA700C" w14:paraId="26647928" w14:textId="77777777" w:rsidTr="006B0BCD">
        <w:trPr>
          <w:trHeight w:val="289"/>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DB400E6" w14:textId="77777777" w:rsidR="00A24F94" w:rsidRPr="00BA700C" w:rsidRDefault="00A24F94" w:rsidP="005F1216">
            <w:pPr>
              <w:spacing w:after="0" w:line="259" w:lineRule="auto"/>
              <w:ind w:left="28" w:right="0" w:firstLine="0"/>
              <w:jc w:val="left"/>
              <w:rPr>
                <w:color w:val="auto"/>
              </w:rPr>
            </w:pPr>
            <w:r w:rsidRPr="00BA700C">
              <w:rPr>
                <w:color w:val="auto"/>
                <w:sz w:val="24"/>
              </w:rPr>
              <w:t>қ\с</w:t>
            </w:r>
          </w:p>
        </w:tc>
        <w:tc>
          <w:tcPr>
            <w:tcW w:w="2387" w:type="dxa"/>
            <w:tcBorders>
              <w:top w:val="single" w:sz="4" w:space="0" w:color="000000"/>
              <w:left w:val="single" w:sz="4" w:space="0" w:color="000000"/>
              <w:bottom w:val="single" w:sz="4" w:space="0" w:color="000000"/>
              <w:right w:val="single" w:sz="4" w:space="0" w:color="000000"/>
            </w:tcBorders>
            <w:shd w:val="clear" w:color="auto" w:fill="auto"/>
          </w:tcPr>
          <w:p w14:paraId="6D934D32" w14:textId="77777777" w:rsidR="00A24F94" w:rsidRPr="00BA700C" w:rsidRDefault="00A24F94" w:rsidP="005F1216">
            <w:pPr>
              <w:spacing w:after="0" w:line="259" w:lineRule="auto"/>
              <w:ind w:left="74"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4705689B" w14:textId="77777777" w:rsidR="00A24F94" w:rsidRPr="00BA700C" w:rsidRDefault="00A24F94" w:rsidP="005F1216">
            <w:pPr>
              <w:spacing w:after="0" w:line="259" w:lineRule="auto"/>
              <w:ind w:left="166" w:right="0" w:firstLine="0"/>
              <w:jc w:val="left"/>
              <w:rPr>
                <w:color w:val="auto"/>
              </w:rPr>
            </w:pPr>
            <w:proofErr w:type="spellStart"/>
            <w:r w:rsidRPr="00BA700C">
              <w:rPr>
                <w:color w:val="auto"/>
                <w:sz w:val="24"/>
              </w:rPr>
              <w:t>Орны</w:t>
            </w:r>
            <w:proofErr w:type="spellEnd"/>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58ADC73" w14:textId="77777777" w:rsidR="00A24F94" w:rsidRPr="00BA700C" w:rsidRDefault="00A24F94" w:rsidP="005F1216">
            <w:pPr>
              <w:spacing w:after="0" w:line="259" w:lineRule="auto"/>
              <w:ind w:left="76" w:right="0" w:firstLine="0"/>
              <w:jc w:val="left"/>
              <w:rPr>
                <w:color w:val="auto"/>
              </w:rPr>
            </w:pPr>
            <w:proofErr w:type="spellStart"/>
            <w:r w:rsidRPr="00BA700C">
              <w:rPr>
                <w:color w:val="auto"/>
                <w:sz w:val="24"/>
              </w:rPr>
              <w:t>Сыныбы</w:t>
            </w:r>
            <w:proofErr w:type="spellEnd"/>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2B37EEF6" w14:textId="77777777" w:rsidR="00A24F94" w:rsidRPr="00BA700C" w:rsidRDefault="00A24F94" w:rsidP="005F1216">
            <w:pPr>
              <w:spacing w:after="0" w:line="259" w:lineRule="auto"/>
              <w:ind w:left="7" w:right="0" w:firstLine="0"/>
              <w:jc w:val="center"/>
              <w:rPr>
                <w:color w:val="auto"/>
              </w:rPr>
            </w:pPr>
            <w:proofErr w:type="spellStart"/>
            <w:r w:rsidRPr="00BA700C">
              <w:rPr>
                <w:color w:val="auto"/>
                <w:sz w:val="24"/>
              </w:rPr>
              <w:t>Пәні</w:t>
            </w:r>
            <w:proofErr w:type="spellEnd"/>
          </w:p>
        </w:tc>
        <w:tc>
          <w:tcPr>
            <w:tcW w:w="2973" w:type="dxa"/>
            <w:tcBorders>
              <w:top w:val="single" w:sz="4" w:space="0" w:color="000000"/>
              <w:left w:val="single" w:sz="4" w:space="0" w:color="000000"/>
              <w:bottom w:val="single" w:sz="4" w:space="0" w:color="000000"/>
              <w:right w:val="single" w:sz="4" w:space="0" w:color="000000"/>
            </w:tcBorders>
            <w:shd w:val="clear" w:color="auto" w:fill="auto"/>
          </w:tcPr>
          <w:p w14:paraId="1BD71C46" w14:textId="77777777" w:rsidR="00A24F94" w:rsidRPr="00BA700C" w:rsidRDefault="00A24F94" w:rsidP="005F1216">
            <w:pPr>
              <w:spacing w:after="0" w:line="259" w:lineRule="auto"/>
              <w:ind w:left="9"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F33182" w:rsidRPr="00BA700C" w14:paraId="2C319B0F" w14:textId="77777777" w:rsidTr="006B0BCD">
        <w:trPr>
          <w:trHeight w:val="289"/>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788B132" w14:textId="77777777" w:rsidR="006B0BCD" w:rsidRPr="00BA700C" w:rsidRDefault="006B0BCD" w:rsidP="005F1216">
            <w:pPr>
              <w:spacing w:after="0" w:line="259" w:lineRule="auto"/>
              <w:ind w:left="0" w:right="0" w:firstLine="0"/>
              <w:jc w:val="left"/>
              <w:rPr>
                <w:color w:val="auto"/>
              </w:rPr>
            </w:pPr>
            <w:r w:rsidRPr="00BA700C">
              <w:rPr>
                <w:color w:val="auto"/>
                <w:sz w:val="24"/>
              </w:rPr>
              <w:t>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Pr>
          <w:p w14:paraId="5202B7CF"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Алтынбек Асылзат</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4D5268B9"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ІІ орын</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D8869F4" w14:textId="77777777" w:rsidR="006B0BCD" w:rsidRPr="00BA700C" w:rsidRDefault="006B0BCD" w:rsidP="00783E4F">
            <w:pPr>
              <w:spacing w:after="15" w:line="249" w:lineRule="auto"/>
              <w:ind w:left="0" w:right="52" w:firstLine="0"/>
              <w:jc w:val="center"/>
              <w:rPr>
                <w:color w:val="auto"/>
                <w:sz w:val="20"/>
                <w:szCs w:val="20"/>
                <w:lang w:val="kk-KZ"/>
              </w:rPr>
            </w:pPr>
            <w:r w:rsidRPr="00BA700C">
              <w:rPr>
                <w:color w:val="auto"/>
                <w:sz w:val="20"/>
                <w:szCs w:val="20"/>
                <w:lang w:val="kk-KZ"/>
              </w:rPr>
              <w:t>10</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2555B34C" w14:textId="77777777" w:rsidR="006B0BCD" w:rsidRPr="00BA700C" w:rsidRDefault="006B0BCD" w:rsidP="005F1216">
            <w:pPr>
              <w:spacing w:after="0" w:line="259" w:lineRule="auto"/>
              <w:ind w:left="0" w:right="0" w:firstLine="0"/>
              <w:jc w:val="left"/>
              <w:rPr>
                <w:color w:val="auto"/>
              </w:rPr>
            </w:pPr>
            <w:proofErr w:type="spellStart"/>
            <w:r w:rsidRPr="00BA700C">
              <w:rPr>
                <w:color w:val="auto"/>
                <w:sz w:val="24"/>
              </w:rPr>
              <w:t>Ағылшын</w:t>
            </w:r>
            <w:proofErr w:type="spellEnd"/>
            <w:r w:rsidRPr="00BA700C">
              <w:rPr>
                <w:color w:val="auto"/>
                <w:sz w:val="24"/>
              </w:rPr>
              <w:t xml:space="preserve"> </w:t>
            </w:r>
            <w:proofErr w:type="spellStart"/>
            <w:r w:rsidRPr="00BA700C">
              <w:rPr>
                <w:color w:val="auto"/>
                <w:sz w:val="24"/>
              </w:rPr>
              <w:t>тілі</w:t>
            </w:r>
            <w:proofErr w:type="spellEnd"/>
          </w:p>
        </w:tc>
        <w:tc>
          <w:tcPr>
            <w:tcW w:w="2973" w:type="dxa"/>
            <w:tcBorders>
              <w:top w:val="single" w:sz="4" w:space="0" w:color="000000"/>
              <w:left w:val="single" w:sz="4" w:space="0" w:color="000000"/>
              <w:bottom w:val="single" w:sz="4" w:space="0" w:color="000000"/>
              <w:right w:val="single" w:sz="4" w:space="0" w:color="000000"/>
            </w:tcBorders>
            <w:shd w:val="clear" w:color="auto" w:fill="auto"/>
          </w:tcPr>
          <w:p w14:paraId="63CC359C"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Менликулова Г.</w:t>
            </w:r>
          </w:p>
        </w:tc>
      </w:tr>
      <w:tr w:rsidR="00F33182" w:rsidRPr="00BA700C" w14:paraId="6C66FCA6" w14:textId="77777777" w:rsidTr="006B0BCD">
        <w:trPr>
          <w:trHeight w:val="289"/>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6164BD2" w14:textId="77777777" w:rsidR="006B0BCD" w:rsidRPr="00BA700C" w:rsidRDefault="006B0BCD" w:rsidP="005F1216">
            <w:pPr>
              <w:spacing w:after="0" w:line="259" w:lineRule="auto"/>
              <w:ind w:left="0" w:right="0" w:firstLine="0"/>
              <w:jc w:val="left"/>
              <w:rPr>
                <w:color w:val="auto"/>
              </w:rPr>
            </w:pPr>
            <w:r w:rsidRPr="00BA700C">
              <w:rPr>
                <w:color w:val="auto"/>
                <w:sz w:val="24"/>
              </w:rPr>
              <w:t>2</w:t>
            </w:r>
          </w:p>
        </w:tc>
        <w:tc>
          <w:tcPr>
            <w:tcW w:w="2387" w:type="dxa"/>
            <w:tcBorders>
              <w:top w:val="single" w:sz="4" w:space="0" w:color="000000"/>
              <w:left w:val="single" w:sz="4" w:space="0" w:color="000000"/>
              <w:bottom w:val="single" w:sz="4" w:space="0" w:color="000000"/>
              <w:right w:val="single" w:sz="4" w:space="0" w:color="000000"/>
            </w:tcBorders>
            <w:shd w:val="clear" w:color="auto" w:fill="auto"/>
          </w:tcPr>
          <w:p w14:paraId="206761B3"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Жасұзақ Дидар</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391BE286"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ІІІ орын</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DCE07FE" w14:textId="77777777" w:rsidR="006B0BCD" w:rsidRPr="00BA700C" w:rsidRDefault="006B0BCD" w:rsidP="00783E4F">
            <w:pPr>
              <w:spacing w:after="15" w:line="249" w:lineRule="auto"/>
              <w:ind w:left="0" w:right="52" w:firstLine="0"/>
              <w:jc w:val="center"/>
              <w:rPr>
                <w:color w:val="auto"/>
                <w:sz w:val="20"/>
                <w:szCs w:val="20"/>
                <w:lang w:val="kk-KZ"/>
              </w:rPr>
            </w:pPr>
            <w:r w:rsidRPr="00BA700C">
              <w:rPr>
                <w:color w:val="auto"/>
                <w:sz w:val="20"/>
                <w:szCs w:val="20"/>
                <w:lang w:val="kk-KZ"/>
              </w:rPr>
              <w:t>7</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641588E4" w14:textId="77777777" w:rsidR="006B0BCD" w:rsidRPr="00BA700C" w:rsidRDefault="006B0BCD" w:rsidP="005F1216">
            <w:pPr>
              <w:spacing w:after="0" w:line="259" w:lineRule="auto"/>
              <w:ind w:left="0" w:right="0" w:firstLine="0"/>
              <w:jc w:val="left"/>
              <w:rPr>
                <w:color w:val="auto"/>
              </w:rPr>
            </w:pPr>
            <w:proofErr w:type="spellStart"/>
            <w:r w:rsidRPr="00BA700C">
              <w:rPr>
                <w:color w:val="auto"/>
                <w:sz w:val="24"/>
              </w:rPr>
              <w:t>Ағылшын</w:t>
            </w:r>
            <w:proofErr w:type="spellEnd"/>
            <w:r w:rsidRPr="00BA700C">
              <w:rPr>
                <w:color w:val="auto"/>
                <w:sz w:val="24"/>
              </w:rPr>
              <w:t xml:space="preserve"> </w:t>
            </w:r>
            <w:proofErr w:type="spellStart"/>
            <w:r w:rsidRPr="00BA700C">
              <w:rPr>
                <w:color w:val="auto"/>
                <w:sz w:val="24"/>
              </w:rPr>
              <w:t>тілі</w:t>
            </w:r>
            <w:proofErr w:type="spellEnd"/>
          </w:p>
        </w:tc>
        <w:tc>
          <w:tcPr>
            <w:tcW w:w="2973" w:type="dxa"/>
            <w:tcBorders>
              <w:top w:val="single" w:sz="4" w:space="0" w:color="000000"/>
              <w:left w:val="single" w:sz="4" w:space="0" w:color="000000"/>
              <w:bottom w:val="single" w:sz="4" w:space="0" w:color="000000"/>
              <w:right w:val="single" w:sz="4" w:space="0" w:color="000000"/>
            </w:tcBorders>
            <w:shd w:val="clear" w:color="auto" w:fill="auto"/>
          </w:tcPr>
          <w:p w14:paraId="29318924"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Канаева А.</w:t>
            </w:r>
          </w:p>
        </w:tc>
      </w:tr>
    </w:tbl>
    <w:p w14:paraId="45F74C96" w14:textId="77777777" w:rsidR="006B0BCD" w:rsidRPr="00BA700C" w:rsidRDefault="006B0BCD" w:rsidP="006B0BCD">
      <w:pPr>
        <w:spacing w:after="0" w:line="262" w:lineRule="auto"/>
        <w:ind w:left="287" w:right="0"/>
        <w:jc w:val="center"/>
        <w:rPr>
          <w:b/>
          <w:color w:val="auto"/>
          <w:sz w:val="24"/>
          <w:szCs w:val="24"/>
          <w:lang w:val="kk-KZ"/>
        </w:rPr>
      </w:pPr>
    </w:p>
    <w:p w14:paraId="3B420011" w14:textId="77777777" w:rsidR="00A24F94" w:rsidRPr="00BA700C" w:rsidRDefault="006B0BCD" w:rsidP="006B0BCD">
      <w:pPr>
        <w:spacing w:after="0" w:line="262" w:lineRule="auto"/>
        <w:ind w:left="287" w:right="0"/>
        <w:jc w:val="center"/>
        <w:rPr>
          <w:b/>
          <w:color w:val="auto"/>
          <w:sz w:val="24"/>
          <w:szCs w:val="24"/>
          <w:lang w:val="kk-KZ"/>
        </w:rPr>
      </w:pPr>
      <w:r w:rsidRPr="00BA700C">
        <w:rPr>
          <w:b/>
          <w:color w:val="auto"/>
          <w:sz w:val="24"/>
          <w:szCs w:val="24"/>
          <w:lang w:val="kk-KZ"/>
        </w:rPr>
        <w:t>«Қазақ қоғамындағы би-шешендер мұрасы» (ауд. кезең)</w:t>
      </w:r>
    </w:p>
    <w:tbl>
      <w:tblPr>
        <w:tblW w:w="9874" w:type="dxa"/>
        <w:tblInd w:w="290" w:type="dxa"/>
        <w:tblCellMar>
          <w:top w:w="15" w:type="dxa"/>
          <w:left w:w="110" w:type="dxa"/>
          <w:right w:w="115" w:type="dxa"/>
        </w:tblCellMar>
        <w:tblLook w:val="04A0" w:firstRow="1" w:lastRow="0" w:firstColumn="1" w:lastColumn="0" w:noHBand="0" w:noVBand="1"/>
      </w:tblPr>
      <w:tblGrid>
        <w:gridCol w:w="546"/>
        <w:gridCol w:w="2178"/>
        <w:gridCol w:w="1374"/>
        <w:gridCol w:w="1288"/>
        <w:gridCol w:w="2372"/>
        <w:gridCol w:w="2116"/>
      </w:tblGrid>
      <w:tr w:rsidR="00F33182" w:rsidRPr="00BA700C" w14:paraId="73CC20CD" w14:textId="77777777" w:rsidTr="006B0BCD">
        <w:trPr>
          <w:trHeight w:val="552"/>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E096364" w14:textId="77777777" w:rsidR="00A24F94" w:rsidRPr="00BA700C" w:rsidRDefault="00A24F94" w:rsidP="005F1216">
            <w:pPr>
              <w:spacing w:after="0" w:line="259" w:lineRule="auto"/>
              <w:ind w:left="0" w:right="0" w:firstLine="0"/>
              <w:jc w:val="left"/>
              <w:rPr>
                <w:color w:val="auto"/>
              </w:rPr>
            </w:pPr>
            <w:r w:rsidRPr="00BA700C">
              <w:rPr>
                <w:color w:val="auto"/>
                <w:sz w:val="24"/>
              </w:rPr>
              <w:lastRenderedPageBreak/>
              <w:t>қ\с</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7936DDA6" w14:textId="77777777" w:rsidR="00A24F94" w:rsidRPr="00BA700C" w:rsidRDefault="00A24F94" w:rsidP="005F1216">
            <w:pPr>
              <w:spacing w:after="0" w:line="259" w:lineRule="auto"/>
              <w:ind w:left="0"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48E21FEA" w14:textId="77777777" w:rsidR="00A24F94" w:rsidRPr="00BA700C" w:rsidRDefault="00A24F94" w:rsidP="005F1216">
            <w:pPr>
              <w:spacing w:after="0" w:line="259" w:lineRule="auto"/>
              <w:ind w:left="8" w:right="0" w:firstLine="0"/>
              <w:jc w:val="center"/>
              <w:rPr>
                <w:color w:val="auto"/>
              </w:rPr>
            </w:pPr>
            <w:proofErr w:type="spellStart"/>
            <w:r w:rsidRPr="00BA700C">
              <w:rPr>
                <w:color w:val="auto"/>
                <w:sz w:val="24"/>
              </w:rPr>
              <w:t>Орны</w:t>
            </w:r>
            <w:proofErr w:type="spellEnd"/>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25EF4287" w14:textId="77777777" w:rsidR="00A24F94" w:rsidRPr="00BA700C" w:rsidRDefault="00A24F94" w:rsidP="005F1216">
            <w:pPr>
              <w:spacing w:after="0" w:line="259" w:lineRule="auto"/>
              <w:ind w:left="128" w:right="0" w:firstLine="0"/>
              <w:jc w:val="left"/>
              <w:rPr>
                <w:color w:val="auto"/>
              </w:rPr>
            </w:pPr>
            <w:proofErr w:type="spellStart"/>
            <w:r w:rsidRPr="00BA700C">
              <w:rPr>
                <w:color w:val="auto"/>
                <w:sz w:val="24"/>
              </w:rPr>
              <w:t>Сыныбы</w:t>
            </w:r>
            <w:proofErr w:type="spellEnd"/>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66D80BCF" w14:textId="77777777" w:rsidR="00A24F94" w:rsidRPr="00BA700C" w:rsidRDefault="00A24F94" w:rsidP="005F1216">
            <w:pPr>
              <w:spacing w:after="0" w:line="259" w:lineRule="auto"/>
              <w:ind w:left="9" w:right="0" w:firstLine="0"/>
              <w:jc w:val="center"/>
              <w:rPr>
                <w:color w:val="auto"/>
              </w:rPr>
            </w:pPr>
            <w:proofErr w:type="spellStart"/>
            <w:r w:rsidRPr="00BA700C">
              <w:rPr>
                <w:color w:val="auto"/>
                <w:sz w:val="24"/>
              </w:rPr>
              <w:t>Пәні</w:t>
            </w:r>
            <w:proofErr w:type="spellEnd"/>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0949EB14" w14:textId="77777777" w:rsidR="00A24F94" w:rsidRPr="00BA700C" w:rsidRDefault="00A24F94" w:rsidP="005F1216">
            <w:pPr>
              <w:spacing w:after="0" w:line="259" w:lineRule="auto"/>
              <w:ind w:left="7"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F33182" w:rsidRPr="00BA700C" w14:paraId="61C97403" w14:textId="77777777" w:rsidTr="006B0BCD">
        <w:trPr>
          <w:trHeight w:val="281"/>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9133DB3" w14:textId="77777777" w:rsidR="006B0BCD" w:rsidRPr="00BA700C" w:rsidRDefault="006B0BCD" w:rsidP="005F1216">
            <w:pPr>
              <w:spacing w:after="0" w:line="259" w:lineRule="auto"/>
              <w:ind w:left="0" w:right="0" w:firstLine="0"/>
              <w:jc w:val="left"/>
              <w:rPr>
                <w:color w:val="auto"/>
              </w:rPr>
            </w:pPr>
            <w:r w:rsidRPr="00BA700C">
              <w:rPr>
                <w:color w:val="auto"/>
                <w:sz w:val="24"/>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7232E526"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Әбдіразақ Ұлжалғас</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58DDD04"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ІІІ орын</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4E649FD2" w14:textId="77777777" w:rsidR="006B0BCD" w:rsidRPr="00BA700C" w:rsidRDefault="006B0BCD" w:rsidP="00783E4F">
            <w:pPr>
              <w:spacing w:after="15" w:line="249" w:lineRule="auto"/>
              <w:ind w:left="0" w:right="52" w:firstLine="0"/>
              <w:jc w:val="center"/>
              <w:rPr>
                <w:color w:val="auto"/>
                <w:sz w:val="20"/>
                <w:szCs w:val="20"/>
                <w:lang w:val="kk-KZ"/>
              </w:rPr>
            </w:pPr>
            <w:r w:rsidRPr="00BA700C">
              <w:rPr>
                <w:color w:val="auto"/>
                <w:sz w:val="20"/>
                <w:szCs w:val="20"/>
                <w:lang w:val="kk-KZ"/>
              </w:rPr>
              <w:t>10</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5540C11" w14:textId="77777777" w:rsidR="006B0BCD" w:rsidRPr="00BA700C" w:rsidRDefault="006B0BCD" w:rsidP="00783E4F">
            <w:pPr>
              <w:spacing w:after="0" w:line="259" w:lineRule="auto"/>
              <w:ind w:left="0" w:right="0" w:firstLine="0"/>
              <w:jc w:val="left"/>
              <w:rPr>
                <w:color w:val="auto"/>
              </w:rPr>
            </w:pPr>
            <w:proofErr w:type="spellStart"/>
            <w:r w:rsidRPr="00BA700C">
              <w:rPr>
                <w:color w:val="auto"/>
                <w:sz w:val="24"/>
              </w:rPr>
              <w:t>Ағылшын</w:t>
            </w:r>
            <w:proofErr w:type="spellEnd"/>
            <w:r w:rsidRPr="00BA700C">
              <w:rPr>
                <w:color w:val="auto"/>
                <w:sz w:val="24"/>
              </w:rPr>
              <w:t xml:space="preserve"> </w:t>
            </w:r>
            <w:proofErr w:type="spellStart"/>
            <w:r w:rsidRPr="00BA700C">
              <w:rPr>
                <w:color w:val="auto"/>
                <w:sz w:val="24"/>
              </w:rPr>
              <w:t>тілі</w:t>
            </w:r>
            <w:proofErr w:type="spellEnd"/>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045F9450"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Рабилова Н.</w:t>
            </w:r>
          </w:p>
        </w:tc>
      </w:tr>
      <w:tr w:rsidR="00F33182" w:rsidRPr="00BA700C" w14:paraId="5F4BE877" w14:textId="77777777" w:rsidTr="006B0BCD">
        <w:trPr>
          <w:trHeight w:val="281"/>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87484B7" w14:textId="77777777" w:rsidR="006B0BCD" w:rsidRPr="00BA700C" w:rsidRDefault="006B0BCD" w:rsidP="005F1216">
            <w:pPr>
              <w:spacing w:after="0" w:line="259" w:lineRule="auto"/>
              <w:ind w:left="0" w:right="0" w:firstLine="0"/>
              <w:jc w:val="left"/>
              <w:rPr>
                <w:color w:val="auto"/>
              </w:rPr>
            </w:pPr>
            <w:r w:rsidRPr="00BA700C">
              <w:rPr>
                <w:color w:val="auto"/>
                <w:sz w:val="24"/>
              </w:rPr>
              <w:t>2</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791409FD"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Исламбай Бекайым</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0D020E1"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ІІ орын</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1B8A15DB" w14:textId="77777777" w:rsidR="006B0BCD" w:rsidRPr="00BA700C" w:rsidRDefault="006B0BCD" w:rsidP="00783E4F">
            <w:pPr>
              <w:spacing w:after="15" w:line="249" w:lineRule="auto"/>
              <w:ind w:left="0" w:right="52" w:firstLine="0"/>
              <w:jc w:val="center"/>
              <w:rPr>
                <w:color w:val="auto"/>
                <w:sz w:val="20"/>
                <w:szCs w:val="20"/>
                <w:lang w:val="kk-KZ"/>
              </w:rPr>
            </w:pPr>
            <w:r w:rsidRPr="00BA700C">
              <w:rPr>
                <w:color w:val="auto"/>
                <w:sz w:val="20"/>
                <w:szCs w:val="20"/>
                <w:lang w:val="kk-KZ"/>
              </w:rPr>
              <w:t>6</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B753C4A" w14:textId="77777777" w:rsidR="006B0BCD" w:rsidRPr="00BA700C" w:rsidRDefault="006B0BCD" w:rsidP="00783E4F">
            <w:pPr>
              <w:spacing w:after="0" w:line="259" w:lineRule="auto"/>
              <w:ind w:left="0" w:right="0" w:firstLine="0"/>
              <w:jc w:val="left"/>
              <w:rPr>
                <w:color w:val="auto"/>
              </w:rPr>
            </w:pPr>
            <w:proofErr w:type="spellStart"/>
            <w:r w:rsidRPr="00BA700C">
              <w:rPr>
                <w:color w:val="auto"/>
                <w:sz w:val="24"/>
              </w:rPr>
              <w:t>Ағылшын</w:t>
            </w:r>
            <w:proofErr w:type="spellEnd"/>
            <w:r w:rsidRPr="00BA700C">
              <w:rPr>
                <w:color w:val="auto"/>
                <w:sz w:val="24"/>
              </w:rPr>
              <w:t xml:space="preserve"> </w:t>
            </w:r>
            <w:proofErr w:type="spellStart"/>
            <w:r w:rsidRPr="00BA700C">
              <w:rPr>
                <w:color w:val="auto"/>
                <w:sz w:val="24"/>
              </w:rPr>
              <w:t>тілі</w:t>
            </w:r>
            <w:proofErr w:type="spellEnd"/>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7B96B287" w14:textId="77777777" w:rsidR="006B0BCD" w:rsidRPr="00BA700C" w:rsidRDefault="006B0BCD" w:rsidP="00783E4F">
            <w:pPr>
              <w:spacing w:after="15" w:line="249" w:lineRule="auto"/>
              <w:ind w:left="0" w:right="52" w:firstLine="0"/>
              <w:rPr>
                <w:color w:val="auto"/>
                <w:sz w:val="20"/>
                <w:szCs w:val="20"/>
                <w:lang w:val="kk-KZ"/>
              </w:rPr>
            </w:pPr>
            <w:r w:rsidRPr="00BA700C">
              <w:rPr>
                <w:color w:val="auto"/>
                <w:sz w:val="20"/>
                <w:szCs w:val="20"/>
                <w:lang w:val="kk-KZ"/>
              </w:rPr>
              <w:t>Менликулова Г.</w:t>
            </w:r>
          </w:p>
        </w:tc>
      </w:tr>
    </w:tbl>
    <w:p w14:paraId="7E220E25" w14:textId="77777777" w:rsidR="00BE1265" w:rsidRPr="00BA700C" w:rsidRDefault="00BE1265" w:rsidP="00BE1265">
      <w:pPr>
        <w:spacing w:after="0" w:line="262" w:lineRule="auto"/>
        <w:ind w:left="287" w:right="0"/>
        <w:jc w:val="center"/>
        <w:rPr>
          <w:b/>
          <w:color w:val="auto"/>
          <w:sz w:val="24"/>
          <w:szCs w:val="24"/>
          <w:lang w:val="kk-KZ"/>
        </w:rPr>
      </w:pPr>
      <w:r w:rsidRPr="00BA700C">
        <w:rPr>
          <w:b/>
          <w:color w:val="auto"/>
          <w:sz w:val="24"/>
          <w:szCs w:val="24"/>
          <w:lang w:val="kk-KZ"/>
        </w:rPr>
        <w:t>Республикалық балалар оқуларының жеңімпаздары (ауд. кезең)</w:t>
      </w:r>
    </w:p>
    <w:tbl>
      <w:tblPr>
        <w:tblW w:w="9874" w:type="dxa"/>
        <w:tblInd w:w="290" w:type="dxa"/>
        <w:tblCellMar>
          <w:top w:w="15" w:type="dxa"/>
          <w:left w:w="110" w:type="dxa"/>
          <w:right w:w="115" w:type="dxa"/>
        </w:tblCellMar>
        <w:tblLook w:val="04A0" w:firstRow="1" w:lastRow="0" w:firstColumn="1" w:lastColumn="0" w:noHBand="0" w:noVBand="1"/>
      </w:tblPr>
      <w:tblGrid>
        <w:gridCol w:w="546"/>
        <w:gridCol w:w="2178"/>
        <w:gridCol w:w="1374"/>
        <w:gridCol w:w="1288"/>
        <w:gridCol w:w="2372"/>
        <w:gridCol w:w="2116"/>
      </w:tblGrid>
      <w:tr w:rsidR="00BE1265" w:rsidRPr="00BA700C" w14:paraId="7F416960" w14:textId="77777777" w:rsidTr="00783E4F">
        <w:trPr>
          <w:trHeight w:val="552"/>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B859760" w14:textId="77777777" w:rsidR="00BE1265" w:rsidRPr="00BA700C" w:rsidRDefault="00BE1265" w:rsidP="00783E4F">
            <w:pPr>
              <w:spacing w:after="0" w:line="259" w:lineRule="auto"/>
              <w:ind w:left="0" w:right="0" w:firstLine="0"/>
              <w:jc w:val="left"/>
              <w:rPr>
                <w:color w:val="auto"/>
              </w:rPr>
            </w:pPr>
            <w:r w:rsidRPr="00BA700C">
              <w:rPr>
                <w:color w:val="auto"/>
                <w:sz w:val="24"/>
              </w:rPr>
              <w:t>қ\с</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4F0D3A7B" w14:textId="77777777" w:rsidR="00BE1265" w:rsidRPr="00BA700C" w:rsidRDefault="00BE1265" w:rsidP="00783E4F">
            <w:pPr>
              <w:spacing w:after="0" w:line="259" w:lineRule="auto"/>
              <w:ind w:left="0" w:right="0" w:firstLine="0"/>
              <w:jc w:val="left"/>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49895D38" w14:textId="77777777" w:rsidR="00BE1265" w:rsidRPr="00BA700C" w:rsidRDefault="00BE1265" w:rsidP="00783E4F">
            <w:pPr>
              <w:spacing w:after="0" w:line="259" w:lineRule="auto"/>
              <w:ind w:left="8" w:right="0" w:firstLine="0"/>
              <w:jc w:val="center"/>
              <w:rPr>
                <w:color w:val="auto"/>
              </w:rPr>
            </w:pPr>
            <w:proofErr w:type="spellStart"/>
            <w:r w:rsidRPr="00BA700C">
              <w:rPr>
                <w:color w:val="auto"/>
                <w:sz w:val="24"/>
              </w:rPr>
              <w:t>Орны</w:t>
            </w:r>
            <w:proofErr w:type="spellEnd"/>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35CA13B2" w14:textId="77777777" w:rsidR="00BE1265" w:rsidRPr="00BA700C" w:rsidRDefault="00BE1265" w:rsidP="00783E4F">
            <w:pPr>
              <w:spacing w:after="0" w:line="259" w:lineRule="auto"/>
              <w:ind w:left="128" w:right="0" w:firstLine="0"/>
              <w:jc w:val="left"/>
              <w:rPr>
                <w:color w:val="auto"/>
              </w:rPr>
            </w:pPr>
            <w:proofErr w:type="spellStart"/>
            <w:r w:rsidRPr="00BA700C">
              <w:rPr>
                <w:color w:val="auto"/>
                <w:sz w:val="24"/>
              </w:rPr>
              <w:t>Сыныбы</w:t>
            </w:r>
            <w:proofErr w:type="spellEnd"/>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24627227" w14:textId="77777777" w:rsidR="00BE1265" w:rsidRPr="00BA700C" w:rsidRDefault="00BE1265" w:rsidP="00783E4F">
            <w:pPr>
              <w:spacing w:after="0" w:line="259" w:lineRule="auto"/>
              <w:ind w:left="9" w:right="0" w:firstLine="0"/>
              <w:jc w:val="center"/>
              <w:rPr>
                <w:color w:val="auto"/>
              </w:rPr>
            </w:pPr>
            <w:proofErr w:type="spellStart"/>
            <w:r w:rsidRPr="00BA700C">
              <w:rPr>
                <w:color w:val="auto"/>
                <w:sz w:val="24"/>
              </w:rPr>
              <w:t>Пәні</w:t>
            </w:r>
            <w:proofErr w:type="spellEnd"/>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6FC1F784" w14:textId="77777777" w:rsidR="00BE1265" w:rsidRPr="00BA700C" w:rsidRDefault="00BE1265" w:rsidP="00783E4F">
            <w:pPr>
              <w:spacing w:after="0" w:line="259" w:lineRule="auto"/>
              <w:ind w:left="7"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BE1265" w:rsidRPr="00BA700C" w14:paraId="527A5717" w14:textId="77777777" w:rsidTr="00783E4F">
        <w:trPr>
          <w:trHeight w:val="281"/>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B7493C5" w14:textId="77777777" w:rsidR="00BE1265" w:rsidRPr="00BA700C" w:rsidRDefault="00BE1265" w:rsidP="00783E4F">
            <w:pPr>
              <w:spacing w:after="0" w:line="259" w:lineRule="auto"/>
              <w:ind w:left="0" w:right="0" w:firstLine="0"/>
              <w:jc w:val="left"/>
              <w:rPr>
                <w:color w:val="auto"/>
              </w:rPr>
            </w:pPr>
            <w:r w:rsidRPr="00BA700C">
              <w:rPr>
                <w:color w:val="auto"/>
                <w:sz w:val="24"/>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1255A4D7" w14:textId="77777777" w:rsidR="00BE1265" w:rsidRPr="00BA700C" w:rsidRDefault="00BE1265" w:rsidP="00783E4F">
            <w:pPr>
              <w:spacing w:after="15" w:line="249" w:lineRule="auto"/>
              <w:ind w:left="0" w:right="52" w:firstLine="0"/>
              <w:rPr>
                <w:color w:val="auto"/>
                <w:sz w:val="20"/>
                <w:szCs w:val="20"/>
                <w:lang w:val="kk-KZ"/>
              </w:rPr>
            </w:pPr>
            <w:r w:rsidRPr="00BA700C">
              <w:rPr>
                <w:color w:val="auto"/>
                <w:sz w:val="20"/>
                <w:szCs w:val="20"/>
                <w:lang w:val="kk-KZ"/>
              </w:rPr>
              <w:t>Тұрғын Аяулым</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AA18F63" w14:textId="77777777" w:rsidR="00BE1265" w:rsidRPr="00BA700C" w:rsidRDefault="00BE1265" w:rsidP="00783E4F">
            <w:pPr>
              <w:spacing w:after="15" w:line="249" w:lineRule="auto"/>
              <w:ind w:left="0" w:right="52" w:firstLine="0"/>
              <w:rPr>
                <w:color w:val="auto"/>
                <w:sz w:val="20"/>
                <w:szCs w:val="20"/>
                <w:lang w:val="kk-KZ"/>
              </w:rPr>
            </w:pPr>
            <w:r w:rsidRPr="00BA700C">
              <w:rPr>
                <w:color w:val="auto"/>
                <w:sz w:val="20"/>
                <w:szCs w:val="20"/>
                <w:lang w:val="kk-KZ"/>
              </w:rPr>
              <w:t>ІІІ орын</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2306CD84" w14:textId="77777777" w:rsidR="00BE1265" w:rsidRPr="00BA700C" w:rsidRDefault="00BE1265" w:rsidP="00783E4F">
            <w:pPr>
              <w:spacing w:after="15" w:line="249" w:lineRule="auto"/>
              <w:ind w:left="0" w:right="52" w:firstLine="0"/>
              <w:jc w:val="center"/>
              <w:rPr>
                <w:color w:val="auto"/>
                <w:sz w:val="20"/>
                <w:szCs w:val="20"/>
                <w:lang w:val="kk-KZ"/>
              </w:rPr>
            </w:pPr>
            <w:r w:rsidRPr="00BA700C">
              <w:rPr>
                <w:color w:val="auto"/>
                <w:sz w:val="20"/>
                <w:szCs w:val="20"/>
                <w:lang w:val="kk-KZ"/>
              </w:rPr>
              <w:t>6</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70700DE" w14:textId="77777777" w:rsidR="00BE1265" w:rsidRPr="00BA700C" w:rsidRDefault="00BE1265" w:rsidP="00783E4F">
            <w:pPr>
              <w:spacing w:after="0" w:line="259" w:lineRule="auto"/>
              <w:ind w:left="0" w:right="0" w:firstLine="0"/>
              <w:jc w:val="left"/>
              <w:rPr>
                <w:color w:val="auto"/>
              </w:rPr>
            </w:pPr>
            <w:r w:rsidRPr="00BA700C">
              <w:rPr>
                <w:color w:val="auto"/>
                <w:sz w:val="24"/>
                <w:lang w:val="kk-KZ"/>
              </w:rPr>
              <w:t xml:space="preserve">Қазақ </w:t>
            </w:r>
            <w:r w:rsidRPr="00BA700C">
              <w:rPr>
                <w:color w:val="auto"/>
                <w:sz w:val="24"/>
              </w:rPr>
              <w:t xml:space="preserve"> </w:t>
            </w:r>
            <w:proofErr w:type="spellStart"/>
            <w:r w:rsidRPr="00BA700C">
              <w:rPr>
                <w:color w:val="auto"/>
                <w:sz w:val="24"/>
              </w:rPr>
              <w:t>тілі</w:t>
            </w:r>
            <w:proofErr w:type="spellEnd"/>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42B91C2A" w14:textId="77777777" w:rsidR="00BE1265" w:rsidRPr="00BA700C" w:rsidRDefault="00BE1265" w:rsidP="00783E4F">
            <w:pPr>
              <w:spacing w:after="15" w:line="249" w:lineRule="auto"/>
              <w:ind w:left="0" w:right="52" w:firstLine="0"/>
              <w:rPr>
                <w:color w:val="auto"/>
                <w:sz w:val="20"/>
                <w:szCs w:val="20"/>
                <w:lang w:val="kk-KZ"/>
              </w:rPr>
            </w:pPr>
            <w:r w:rsidRPr="00BA700C">
              <w:rPr>
                <w:color w:val="auto"/>
                <w:sz w:val="20"/>
                <w:szCs w:val="20"/>
                <w:lang w:val="kk-KZ"/>
              </w:rPr>
              <w:t>Еркинбекова Г.</w:t>
            </w:r>
          </w:p>
        </w:tc>
      </w:tr>
      <w:tr w:rsidR="00BE1265" w:rsidRPr="00BA700C" w14:paraId="5F65954E" w14:textId="77777777" w:rsidTr="00783E4F">
        <w:trPr>
          <w:trHeight w:val="281"/>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A6BF369" w14:textId="77777777" w:rsidR="00BE1265" w:rsidRPr="00BA700C" w:rsidRDefault="00BE1265" w:rsidP="00783E4F">
            <w:pPr>
              <w:spacing w:after="0" w:line="259" w:lineRule="auto"/>
              <w:ind w:left="0" w:right="0" w:firstLine="0"/>
              <w:jc w:val="left"/>
              <w:rPr>
                <w:color w:val="auto"/>
              </w:rPr>
            </w:pPr>
            <w:r w:rsidRPr="00BA700C">
              <w:rPr>
                <w:color w:val="auto"/>
                <w:sz w:val="24"/>
              </w:rPr>
              <w:t>2</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5A65C5C1" w14:textId="77777777" w:rsidR="00BE1265" w:rsidRPr="00BA700C" w:rsidRDefault="00BE1265" w:rsidP="00783E4F">
            <w:pPr>
              <w:spacing w:after="15" w:line="249" w:lineRule="auto"/>
              <w:ind w:left="0" w:right="52" w:firstLine="0"/>
              <w:rPr>
                <w:color w:val="auto"/>
                <w:sz w:val="20"/>
                <w:szCs w:val="20"/>
                <w:lang w:val="kk-KZ"/>
              </w:rPr>
            </w:pPr>
            <w:r w:rsidRPr="00BA700C">
              <w:rPr>
                <w:color w:val="auto"/>
                <w:sz w:val="20"/>
                <w:szCs w:val="20"/>
                <w:lang w:val="kk-KZ"/>
              </w:rPr>
              <w:t xml:space="preserve">Асан Аружан </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D606950" w14:textId="77777777" w:rsidR="00BE1265" w:rsidRPr="00BA700C" w:rsidRDefault="00BE1265" w:rsidP="00783E4F">
            <w:pPr>
              <w:spacing w:after="15" w:line="249" w:lineRule="auto"/>
              <w:ind w:left="0" w:right="52" w:firstLine="0"/>
              <w:rPr>
                <w:color w:val="auto"/>
                <w:sz w:val="20"/>
                <w:szCs w:val="20"/>
                <w:lang w:val="kk-KZ"/>
              </w:rPr>
            </w:pPr>
            <w:r w:rsidRPr="00BA700C">
              <w:rPr>
                <w:color w:val="auto"/>
                <w:sz w:val="20"/>
                <w:szCs w:val="20"/>
                <w:lang w:val="kk-KZ"/>
              </w:rPr>
              <w:t>ІІ орын</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46B4E0A1" w14:textId="77777777" w:rsidR="00BE1265" w:rsidRPr="00BA700C" w:rsidRDefault="00BE1265" w:rsidP="00783E4F">
            <w:pPr>
              <w:spacing w:after="15" w:line="249" w:lineRule="auto"/>
              <w:ind w:left="0" w:right="52" w:firstLine="0"/>
              <w:jc w:val="center"/>
              <w:rPr>
                <w:color w:val="auto"/>
                <w:sz w:val="20"/>
                <w:szCs w:val="20"/>
                <w:lang w:val="kk-KZ"/>
              </w:rPr>
            </w:pPr>
            <w:r w:rsidRPr="00BA700C">
              <w:rPr>
                <w:color w:val="auto"/>
                <w:sz w:val="20"/>
                <w:szCs w:val="20"/>
                <w:lang w:val="kk-KZ"/>
              </w:rPr>
              <w:t>7</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241A4DAB" w14:textId="77777777" w:rsidR="00BE1265" w:rsidRPr="00BA700C" w:rsidRDefault="00BE1265" w:rsidP="00783E4F">
            <w:pPr>
              <w:spacing w:after="0" w:line="259" w:lineRule="auto"/>
              <w:ind w:left="0" w:right="0" w:firstLine="0"/>
              <w:jc w:val="left"/>
              <w:rPr>
                <w:color w:val="auto"/>
              </w:rPr>
            </w:pPr>
            <w:r w:rsidRPr="00BA700C">
              <w:rPr>
                <w:color w:val="auto"/>
                <w:sz w:val="24"/>
                <w:lang w:val="kk-KZ"/>
              </w:rPr>
              <w:t xml:space="preserve">Қазақ </w:t>
            </w:r>
            <w:r w:rsidRPr="00BA700C">
              <w:rPr>
                <w:color w:val="auto"/>
                <w:sz w:val="24"/>
              </w:rPr>
              <w:t xml:space="preserve"> </w:t>
            </w:r>
            <w:proofErr w:type="spellStart"/>
            <w:r w:rsidRPr="00BA700C">
              <w:rPr>
                <w:color w:val="auto"/>
                <w:sz w:val="24"/>
              </w:rPr>
              <w:t>тілі</w:t>
            </w:r>
            <w:proofErr w:type="spellEnd"/>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2022500C" w14:textId="77777777" w:rsidR="00BE1265" w:rsidRPr="00BA700C" w:rsidRDefault="00BE1265" w:rsidP="00783E4F">
            <w:pPr>
              <w:spacing w:after="15" w:line="249" w:lineRule="auto"/>
              <w:ind w:left="0" w:right="52" w:firstLine="0"/>
              <w:rPr>
                <w:color w:val="auto"/>
                <w:sz w:val="20"/>
                <w:szCs w:val="20"/>
                <w:lang w:val="kk-KZ"/>
              </w:rPr>
            </w:pPr>
            <w:r w:rsidRPr="00BA700C">
              <w:rPr>
                <w:color w:val="auto"/>
                <w:sz w:val="20"/>
                <w:szCs w:val="20"/>
                <w:lang w:val="kk-KZ"/>
              </w:rPr>
              <w:t>Абдраимова Б.</w:t>
            </w:r>
          </w:p>
        </w:tc>
      </w:tr>
      <w:tr w:rsidR="00BE1265" w:rsidRPr="00BA700C" w14:paraId="1D20535A" w14:textId="77777777" w:rsidTr="00783E4F">
        <w:trPr>
          <w:trHeight w:val="281"/>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571DACF9" w14:textId="77777777" w:rsidR="00BE1265" w:rsidRPr="00BA700C" w:rsidRDefault="00BE1265" w:rsidP="00783E4F">
            <w:pPr>
              <w:spacing w:after="0" w:line="259" w:lineRule="auto"/>
              <w:ind w:left="0" w:right="0" w:firstLine="0"/>
              <w:jc w:val="left"/>
              <w:rPr>
                <w:color w:val="auto"/>
                <w:sz w:val="24"/>
                <w:lang w:val="kk-KZ"/>
              </w:rPr>
            </w:pPr>
            <w:r w:rsidRPr="00BA700C">
              <w:rPr>
                <w:color w:val="auto"/>
                <w:sz w:val="24"/>
                <w:lang w:val="kk-KZ"/>
              </w:rPr>
              <w:t>3</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881ABEB" w14:textId="77777777" w:rsidR="00BE1265" w:rsidRPr="00BA700C" w:rsidRDefault="00BE1265" w:rsidP="00783E4F">
            <w:pPr>
              <w:spacing w:after="15" w:line="249" w:lineRule="auto"/>
              <w:ind w:left="0" w:right="52" w:firstLine="0"/>
              <w:rPr>
                <w:color w:val="auto"/>
                <w:sz w:val="20"/>
                <w:szCs w:val="20"/>
                <w:lang w:val="kk-KZ"/>
              </w:rPr>
            </w:pPr>
            <w:r w:rsidRPr="00BA700C">
              <w:rPr>
                <w:color w:val="auto"/>
                <w:sz w:val="20"/>
                <w:szCs w:val="20"/>
                <w:lang w:val="kk-KZ"/>
              </w:rPr>
              <w:t>Оразбай Ұлжан</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1AD1996" w14:textId="77777777" w:rsidR="00BE1265" w:rsidRPr="00BA700C" w:rsidRDefault="00BE1265" w:rsidP="00783E4F">
            <w:pPr>
              <w:spacing w:after="15" w:line="249" w:lineRule="auto"/>
              <w:ind w:left="0" w:right="52" w:firstLine="0"/>
              <w:rPr>
                <w:color w:val="auto"/>
                <w:sz w:val="20"/>
                <w:szCs w:val="20"/>
                <w:lang w:val="kk-KZ"/>
              </w:rPr>
            </w:pPr>
            <w:r w:rsidRPr="00BA700C">
              <w:rPr>
                <w:color w:val="auto"/>
                <w:sz w:val="20"/>
                <w:szCs w:val="20"/>
                <w:lang w:val="kk-KZ"/>
              </w:rPr>
              <w:t>ІІІ орын</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38BB4059" w14:textId="77777777" w:rsidR="00BE1265" w:rsidRPr="00BA700C" w:rsidRDefault="00BE1265" w:rsidP="00783E4F">
            <w:pPr>
              <w:spacing w:after="15" w:line="249" w:lineRule="auto"/>
              <w:ind w:left="0" w:right="52" w:firstLine="0"/>
              <w:jc w:val="center"/>
              <w:rPr>
                <w:color w:val="auto"/>
                <w:sz w:val="20"/>
                <w:szCs w:val="20"/>
                <w:lang w:val="kk-KZ"/>
              </w:rPr>
            </w:pPr>
            <w:r w:rsidRPr="00BA700C">
              <w:rPr>
                <w:color w:val="auto"/>
                <w:sz w:val="20"/>
                <w:szCs w:val="20"/>
                <w:lang w:val="kk-KZ"/>
              </w:rPr>
              <w:t>4</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2A05A4C" w14:textId="77777777" w:rsidR="00BE1265" w:rsidRPr="00BA700C" w:rsidRDefault="00BE1265" w:rsidP="00783E4F">
            <w:pPr>
              <w:spacing w:after="0" w:line="259" w:lineRule="auto"/>
              <w:ind w:left="0" w:right="0" w:firstLine="0"/>
              <w:jc w:val="left"/>
              <w:rPr>
                <w:color w:val="auto"/>
                <w:sz w:val="24"/>
                <w:lang w:val="kk-KZ"/>
              </w:rPr>
            </w:pPr>
            <w:r w:rsidRPr="00BA700C">
              <w:rPr>
                <w:color w:val="auto"/>
                <w:sz w:val="24"/>
                <w:lang w:val="kk-KZ"/>
              </w:rPr>
              <w:t>Қазақ тілі</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5CB4BF6B" w14:textId="77777777" w:rsidR="00BE1265" w:rsidRPr="00BA700C" w:rsidRDefault="00BE1265" w:rsidP="00783E4F">
            <w:pPr>
              <w:spacing w:after="15" w:line="249" w:lineRule="auto"/>
              <w:ind w:left="0" w:right="52" w:firstLine="0"/>
              <w:rPr>
                <w:color w:val="auto"/>
                <w:sz w:val="20"/>
                <w:szCs w:val="20"/>
                <w:lang w:val="kk-KZ"/>
              </w:rPr>
            </w:pPr>
            <w:r w:rsidRPr="00BA700C">
              <w:rPr>
                <w:color w:val="auto"/>
                <w:sz w:val="20"/>
                <w:szCs w:val="20"/>
                <w:lang w:val="kk-KZ"/>
              </w:rPr>
              <w:t>Скендерова У.</w:t>
            </w:r>
          </w:p>
        </w:tc>
      </w:tr>
      <w:tr w:rsidR="00F5198D" w:rsidRPr="00BA700C" w14:paraId="76D319ED" w14:textId="77777777" w:rsidTr="00783E4F">
        <w:trPr>
          <w:trHeight w:val="281"/>
        </w:trPr>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C2A6840" w14:textId="77777777" w:rsidR="00F5198D" w:rsidRPr="00BA700C" w:rsidRDefault="00F5198D" w:rsidP="00783E4F">
            <w:pPr>
              <w:spacing w:after="0" w:line="259" w:lineRule="auto"/>
              <w:ind w:left="0" w:right="0" w:firstLine="0"/>
              <w:jc w:val="left"/>
              <w:rPr>
                <w:color w:val="auto"/>
                <w:sz w:val="24"/>
                <w:lang w:val="kk-KZ"/>
              </w:rPr>
            </w:pPr>
            <w:r w:rsidRPr="00BA700C">
              <w:rPr>
                <w:color w:val="auto"/>
                <w:sz w:val="24"/>
                <w:lang w:val="kk-KZ"/>
              </w:rPr>
              <w:t>4</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EE672D" w14:textId="77777777" w:rsidR="00F5198D" w:rsidRPr="00BA700C" w:rsidRDefault="00F5198D" w:rsidP="00783E4F">
            <w:pPr>
              <w:spacing w:after="15" w:line="249" w:lineRule="auto"/>
              <w:ind w:left="0" w:right="52" w:firstLine="0"/>
              <w:rPr>
                <w:color w:val="auto"/>
                <w:sz w:val="20"/>
                <w:szCs w:val="20"/>
                <w:lang w:val="kk-KZ"/>
              </w:rPr>
            </w:pPr>
            <w:r w:rsidRPr="00BA700C">
              <w:rPr>
                <w:color w:val="auto"/>
                <w:sz w:val="20"/>
                <w:szCs w:val="20"/>
                <w:lang w:val="kk-KZ"/>
              </w:rPr>
              <w:t>Сейтхан Арай</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1F8C9A5" w14:textId="77777777" w:rsidR="00F5198D" w:rsidRPr="00BA700C" w:rsidRDefault="00F5198D" w:rsidP="00783E4F">
            <w:pPr>
              <w:spacing w:after="15" w:line="249" w:lineRule="auto"/>
              <w:ind w:left="0" w:right="52" w:firstLine="0"/>
              <w:rPr>
                <w:color w:val="auto"/>
                <w:sz w:val="20"/>
                <w:szCs w:val="20"/>
                <w:lang w:val="kk-KZ"/>
              </w:rPr>
            </w:pPr>
            <w:r w:rsidRPr="00BA700C">
              <w:rPr>
                <w:color w:val="auto"/>
                <w:sz w:val="20"/>
                <w:szCs w:val="20"/>
                <w:lang w:val="kk-KZ"/>
              </w:rPr>
              <w:t>ІІ орын</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305C7D6F" w14:textId="77777777" w:rsidR="00F5198D" w:rsidRPr="00BA700C" w:rsidRDefault="00F5198D" w:rsidP="00783E4F">
            <w:pPr>
              <w:spacing w:after="15" w:line="249" w:lineRule="auto"/>
              <w:ind w:left="0" w:right="52" w:firstLine="0"/>
              <w:jc w:val="center"/>
              <w:rPr>
                <w:color w:val="auto"/>
                <w:sz w:val="20"/>
                <w:szCs w:val="20"/>
                <w:lang w:val="kk-KZ"/>
              </w:rPr>
            </w:pPr>
            <w:r w:rsidRPr="00BA700C">
              <w:rPr>
                <w:color w:val="auto"/>
                <w:sz w:val="20"/>
                <w:szCs w:val="20"/>
                <w:lang w:val="kk-KZ"/>
              </w:rPr>
              <w:t>8</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6744E888" w14:textId="77777777" w:rsidR="00F5198D" w:rsidRPr="00BA700C" w:rsidRDefault="00F5198D" w:rsidP="00783E4F">
            <w:pPr>
              <w:spacing w:after="0" w:line="259" w:lineRule="auto"/>
              <w:ind w:left="0" w:right="0" w:firstLine="0"/>
              <w:jc w:val="left"/>
              <w:rPr>
                <w:color w:val="auto"/>
                <w:sz w:val="24"/>
                <w:lang w:val="kk-KZ"/>
              </w:rPr>
            </w:pPr>
            <w:r w:rsidRPr="00BA700C">
              <w:rPr>
                <w:color w:val="auto"/>
                <w:sz w:val="24"/>
                <w:lang w:val="kk-KZ"/>
              </w:rPr>
              <w:t>Қазақ тілі</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5999A81C" w14:textId="77777777" w:rsidR="00F5198D" w:rsidRPr="00BA700C" w:rsidRDefault="00F5198D" w:rsidP="00783E4F">
            <w:pPr>
              <w:spacing w:after="15" w:line="249" w:lineRule="auto"/>
              <w:ind w:left="0" w:right="52" w:firstLine="0"/>
              <w:rPr>
                <w:color w:val="auto"/>
                <w:sz w:val="20"/>
                <w:szCs w:val="20"/>
                <w:lang w:val="kk-KZ"/>
              </w:rPr>
            </w:pPr>
            <w:r w:rsidRPr="00BA700C">
              <w:rPr>
                <w:color w:val="auto"/>
                <w:sz w:val="20"/>
                <w:szCs w:val="20"/>
                <w:lang w:val="kk-KZ"/>
              </w:rPr>
              <w:t>Абдраимова Б.</w:t>
            </w:r>
          </w:p>
        </w:tc>
      </w:tr>
    </w:tbl>
    <w:p w14:paraId="1B969E8C" w14:textId="77777777" w:rsidR="00103288" w:rsidRPr="00BA700C" w:rsidRDefault="00103288" w:rsidP="00A24F94">
      <w:pPr>
        <w:spacing w:after="0" w:line="262" w:lineRule="auto"/>
        <w:ind w:left="5318" w:right="1720" w:hanging="4034"/>
        <w:rPr>
          <w:b/>
          <w:color w:val="auto"/>
          <w:sz w:val="24"/>
          <w:lang w:val="kk-KZ"/>
        </w:rPr>
      </w:pPr>
    </w:p>
    <w:p w14:paraId="7C4D27AA" w14:textId="77777777" w:rsidR="00103288" w:rsidRPr="00BA700C" w:rsidRDefault="00103288" w:rsidP="00A24F94">
      <w:pPr>
        <w:spacing w:after="0" w:line="262" w:lineRule="auto"/>
        <w:ind w:left="5318" w:right="1720" w:hanging="4034"/>
        <w:rPr>
          <w:b/>
          <w:color w:val="auto"/>
          <w:sz w:val="24"/>
          <w:lang w:val="kk-KZ"/>
        </w:rPr>
      </w:pPr>
    </w:p>
    <w:p w14:paraId="36F7978D" w14:textId="77777777" w:rsidR="00155D88" w:rsidRPr="00BA700C" w:rsidRDefault="00155D88" w:rsidP="00155D88">
      <w:pPr>
        <w:spacing w:after="0" w:line="262" w:lineRule="auto"/>
        <w:ind w:left="287" w:right="0"/>
        <w:jc w:val="center"/>
        <w:rPr>
          <w:b/>
          <w:color w:val="auto"/>
          <w:sz w:val="24"/>
          <w:szCs w:val="24"/>
          <w:lang w:val="kk-KZ"/>
        </w:rPr>
      </w:pPr>
      <w:r w:rsidRPr="00BA700C">
        <w:rPr>
          <w:b/>
          <w:color w:val="auto"/>
          <w:sz w:val="24"/>
          <w:szCs w:val="24"/>
          <w:lang w:val="kk-KZ"/>
        </w:rPr>
        <w:t>5-6 сынып  оқушыларына арналған Республикалық олимпиадасының жеңімпаздары</w:t>
      </w:r>
    </w:p>
    <w:tbl>
      <w:tblPr>
        <w:tblW w:w="9560" w:type="dxa"/>
        <w:tblInd w:w="290" w:type="dxa"/>
        <w:tblCellMar>
          <w:top w:w="15" w:type="dxa"/>
          <w:left w:w="110" w:type="dxa"/>
          <w:right w:w="115" w:type="dxa"/>
        </w:tblCellMar>
        <w:tblLook w:val="04A0" w:firstRow="1" w:lastRow="0" w:firstColumn="1" w:lastColumn="0" w:noHBand="0" w:noVBand="1"/>
      </w:tblPr>
      <w:tblGrid>
        <w:gridCol w:w="496"/>
        <w:gridCol w:w="2257"/>
        <w:gridCol w:w="1462"/>
        <w:gridCol w:w="1134"/>
        <w:gridCol w:w="1899"/>
        <w:gridCol w:w="2312"/>
      </w:tblGrid>
      <w:tr w:rsidR="00155D88" w:rsidRPr="00BA700C" w14:paraId="2D32B65A" w14:textId="77777777" w:rsidTr="00155D88">
        <w:trPr>
          <w:trHeight w:val="284"/>
        </w:trPr>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537DBA30" w14:textId="77777777" w:rsidR="00155D88" w:rsidRPr="00BA700C" w:rsidRDefault="00155D88" w:rsidP="00783E4F">
            <w:pPr>
              <w:spacing w:after="160" w:line="259" w:lineRule="auto"/>
              <w:ind w:left="0" w:right="0" w:firstLine="0"/>
              <w:jc w:val="left"/>
              <w:rPr>
                <w:color w:val="auto"/>
                <w:sz w:val="24"/>
                <w:szCs w:val="24"/>
                <w:lang w:val="kk-KZ"/>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195CA599" w14:textId="77777777" w:rsidR="00155D88" w:rsidRPr="00BA700C" w:rsidRDefault="00155D88" w:rsidP="00783E4F">
            <w:pPr>
              <w:spacing w:after="0" w:line="259" w:lineRule="auto"/>
              <w:ind w:left="0" w:right="0" w:firstLine="0"/>
              <w:jc w:val="left"/>
              <w:rPr>
                <w:color w:val="auto"/>
                <w:sz w:val="24"/>
                <w:szCs w:val="24"/>
              </w:rPr>
            </w:pPr>
            <w:proofErr w:type="spellStart"/>
            <w:r w:rsidRPr="00BA700C">
              <w:rPr>
                <w:color w:val="auto"/>
                <w:sz w:val="24"/>
                <w:szCs w:val="24"/>
              </w:rPr>
              <w:t>Оқушының</w:t>
            </w:r>
            <w:proofErr w:type="spellEnd"/>
            <w:r w:rsidRPr="00BA700C">
              <w:rPr>
                <w:color w:val="auto"/>
                <w:sz w:val="24"/>
                <w:szCs w:val="24"/>
              </w:rPr>
              <w:t xml:space="preserve"> </w:t>
            </w:r>
            <w:proofErr w:type="spellStart"/>
            <w:r w:rsidRPr="00BA700C">
              <w:rPr>
                <w:color w:val="auto"/>
                <w:sz w:val="24"/>
                <w:szCs w:val="24"/>
              </w:rPr>
              <w:t>аты-жөні</w:t>
            </w:r>
            <w:proofErr w:type="spellEnd"/>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249901D" w14:textId="77777777" w:rsidR="00155D88" w:rsidRPr="00BA700C" w:rsidRDefault="00155D88" w:rsidP="00783E4F">
            <w:pPr>
              <w:spacing w:after="0" w:line="259" w:lineRule="auto"/>
              <w:ind w:left="0" w:right="0" w:firstLine="0"/>
              <w:jc w:val="left"/>
              <w:rPr>
                <w:color w:val="auto"/>
                <w:sz w:val="24"/>
                <w:szCs w:val="24"/>
              </w:rPr>
            </w:pPr>
            <w:proofErr w:type="spellStart"/>
            <w:r w:rsidRPr="00BA700C">
              <w:rPr>
                <w:color w:val="auto"/>
                <w:sz w:val="24"/>
                <w:szCs w:val="24"/>
              </w:rPr>
              <w:t>Орны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2A5E7C" w14:textId="77777777" w:rsidR="00155D88" w:rsidRPr="00BA700C" w:rsidRDefault="00155D88" w:rsidP="00783E4F">
            <w:pPr>
              <w:spacing w:after="0" w:line="259" w:lineRule="auto"/>
              <w:ind w:left="0" w:right="0" w:firstLine="0"/>
              <w:jc w:val="left"/>
              <w:rPr>
                <w:color w:val="auto"/>
                <w:sz w:val="24"/>
                <w:szCs w:val="24"/>
              </w:rPr>
            </w:pPr>
            <w:proofErr w:type="spellStart"/>
            <w:r w:rsidRPr="00BA700C">
              <w:rPr>
                <w:color w:val="auto"/>
                <w:sz w:val="24"/>
                <w:szCs w:val="24"/>
              </w:rPr>
              <w:t>Сынып</w:t>
            </w:r>
            <w:proofErr w:type="spellEnd"/>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3778C7F" w14:textId="77777777" w:rsidR="00155D88" w:rsidRPr="00BA700C" w:rsidRDefault="00155D88" w:rsidP="00783E4F">
            <w:pPr>
              <w:spacing w:after="0" w:line="259" w:lineRule="auto"/>
              <w:ind w:left="0" w:right="0" w:firstLine="0"/>
              <w:jc w:val="left"/>
              <w:rPr>
                <w:color w:val="auto"/>
                <w:sz w:val="24"/>
                <w:szCs w:val="24"/>
              </w:rPr>
            </w:pPr>
            <w:proofErr w:type="spellStart"/>
            <w:r w:rsidRPr="00BA700C">
              <w:rPr>
                <w:color w:val="auto"/>
                <w:sz w:val="24"/>
                <w:szCs w:val="24"/>
              </w:rPr>
              <w:t>Пәні</w:t>
            </w:r>
            <w:proofErr w:type="spellEnd"/>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6C55A89E" w14:textId="77777777" w:rsidR="00155D88" w:rsidRPr="00BA700C" w:rsidRDefault="00155D88" w:rsidP="00783E4F">
            <w:pPr>
              <w:spacing w:after="0" w:line="259" w:lineRule="auto"/>
              <w:ind w:left="0" w:right="0" w:firstLine="0"/>
              <w:jc w:val="left"/>
              <w:rPr>
                <w:color w:val="auto"/>
                <w:sz w:val="24"/>
                <w:szCs w:val="24"/>
              </w:rPr>
            </w:pPr>
            <w:proofErr w:type="spellStart"/>
            <w:r w:rsidRPr="00BA700C">
              <w:rPr>
                <w:color w:val="auto"/>
                <w:sz w:val="24"/>
                <w:szCs w:val="24"/>
              </w:rPr>
              <w:t>Пән</w:t>
            </w:r>
            <w:proofErr w:type="spellEnd"/>
            <w:r w:rsidRPr="00BA700C">
              <w:rPr>
                <w:color w:val="auto"/>
                <w:sz w:val="24"/>
                <w:szCs w:val="24"/>
              </w:rPr>
              <w:t xml:space="preserve"> </w:t>
            </w:r>
            <w:proofErr w:type="spellStart"/>
            <w:r w:rsidRPr="00BA700C">
              <w:rPr>
                <w:color w:val="auto"/>
                <w:sz w:val="24"/>
                <w:szCs w:val="24"/>
              </w:rPr>
              <w:t>мұғалімі</w:t>
            </w:r>
            <w:proofErr w:type="spellEnd"/>
          </w:p>
        </w:tc>
      </w:tr>
      <w:tr w:rsidR="00155D88" w:rsidRPr="00BA700C" w14:paraId="15D51A6D" w14:textId="77777777" w:rsidTr="00155D88">
        <w:trPr>
          <w:trHeight w:val="327"/>
        </w:trPr>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0D8A6567" w14:textId="77777777" w:rsidR="00155D88" w:rsidRPr="00BA700C" w:rsidRDefault="00155D88" w:rsidP="00783E4F">
            <w:pPr>
              <w:spacing w:after="0" w:line="259" w:lineRule="auto"/>
              <w:ind w:left="0" w:right="0" w:firstLine="0"/>
              <w:jc w:val="left"/>
              <w:rPr>
                <w:color w:val="auto"/>
                <w:sz w:val="24"/>
                <w:szCs w:val="24"/>
              </w:rPr>
            </w:pPr>
            <w:r w:rsidRPr="00BA700C">
              <w:rPr>
                <w:color w:val="auto"/>
                <w:sz w:val="24"/>
                <w:szCs w:val="24"/>
              </w:rPr>
              <w:t>1</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1160D792"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Исламбай 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4B3AA387"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A04152" w14:textId="77777777" w:rsidR="00155D88" w:rsidRPr="00BA700C" w:rsidRDefault="00155D88" w:rsidP="00783E4F">
            <w:pPr>
              <w:spacing w:after="0" w:line="259" w:lineRule="auto"/>
              <w:ind w:left="7" w:right="0" w:firstLine="0"/>
              <w:jc w:val="center"/>
              <w:rPr>
                <w:color w:val="auto"/>
                <w:sz w:val="24"/>
                <w:szCs w:val="24"/>
                <w:lang w:val="kk-KZ"/>
              </w:rPr>
            </w:pPr>
            <w:r w:rsidRPr="00BA700C">
              <w:rPr>
                <w:color w:val="auto"/>
                <w:sz w:val="24"/>
                <w:szCs w:val="24"/>
                <w:lang w:val="kk-KZ"/>
              </w:rPr>
              <w:t>5</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55F6A102"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 xml:space="preserve">Ағылшын тілі </w:t>
            </w: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718BA8BC"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Менликулова Г.</w:t>
            </w:r>
          </w:p>
        </w:tc>
      </w:tr>
      <w:tr w:rsidR="00155D88" w:rsidRPr="00BA700C" w14:paraId="2166AAF9" w14:textId="77777777" w:rsidTr="00155D88">
        <w:trPr>
          <w:trHeight w:val="284"/>
        </w:trPr>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2B639141" w14:textId="77777777" w:rsidR="00155D88" w:rsidRPr="00BA700C" w:rsidRDefault="00155D88" w:rsidP="00783E4F">
            <w:pPr>
              <w:spacing w:after="0" w:line="259" w:lineRule="auto"/>
              <w:ind w:left="0" w:right="0" w:firstLine="0"/>
              <w:jc w:val="left"/>
              <w:rPr>
                <w:color w:val="auto"/>
                <w:sz w:val="24"/>
                <w:szCs w:val="24"/>
              </w:rPr>
            </w:pPr>
            <w:r w:rsidRPr="00BA700C">
              <w:rPr>
                <w:color w:val="auto"/>
                <w:sz w:val="24"/>
                <w:szCs w:val="24"/>
              </w:rPr>
              <w:t>2</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25C8334C"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Алтынбек Аружан</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0C64A56E"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Алғыс хат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2B36FE" w14:textId="77777777" w:rsidR="00155D88" w:rsidRPr="00BA700C" w:rsidRDefault="00155D88" w:rsidP="00783E4F">
            <w:pPr>
              <w:spacing w:after="0" w:line="259" w:lineRule="auto"/>
              <w:ind w:left="7" w:right="0" w:firstLine="0"/>
              <w:jc w:val="center"/>
              <w:rPr>
                <w:color w:val="auto"/>
                <w:sz w:val="24"/>
                <w:szCs w:val="24"/>
                <w:lang w:val="kk-KZ"/>
              </w:rPr>
            </w:pPr>
            <w:r w:rsidRPr="00BA700C">
              <w:rPr>
                <w:color w:val="auto"/>
                <w:sz w:val="24"/>
                <w:szCs w:val="24"/>
                <w:lang w:val="kk-KZ"/>
              </w:rPr>
              <w:t>5</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70E9736E"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Қазақ тілі</w:t>
            </w: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46FE35E7"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Оспанова Г.</w:t>
            </w:r>
          </w:p>
        </w:tc>
      </w:tr>
      <w:tr w:rsidR="00155D88" w:rsidRPr="00BA700C" w14:paraId="50BDC0FD" w14:textId="77777777" w:rsidTr="00155D88">
        <w:trPr>
          <w:trHeight w:val="284"/>
        </w:trPr>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7AB9D3F1"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3</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4604BB50"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Оразбай Гүлдана</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3E92C228"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Алғыс хат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F470F" w14:textId="77777777" w:rsidR="00155D88" w:rsidRPr="00BA700C" w:rsidRDefault="00155D88" w:rsidP="00783E4F">
            <w:pPr>
              <w:spacing w:after="0" w:line="259" w:lineRule="auto"/>
              <w:ind w:left="7" w:right="0" w:firstLine="0"/>
              <w:jc w:val="center"/>
              <w:rPr>
                <w:color w:val="auto"/>
                <w:sz w:val="24"/>
                <w:szCs w:val="24"/>
                <w:lang w:val="kk-KZ"/>
              </w:rPr>
            </w:pPr>
            <w:r w:rsidRPr="00BA700C">
              <w:rPr>
                <w:color w:val="auto"/>
                <w:sz w:val="24"/>
                <w:szCs w:val="24"/>
                <w:lang w:val="kk-KZ"/>
              </w:rPr>
              <w:t>5</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73C5CBB5"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тарих</w:t>
            </w: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0624E6FA"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Тілеуова М.</w:t>
            </w:r>
          </w:p>
        </w:tc>
      </w:tr>
      <w:tr w:rsidR="00155D88" w:rsidRPr="00BA700C" w14:paraId="5A7A1AB8" w14:textId="77777777" w:rsidTr="00155D88">
        <w:trPr>
          <w:trHeight w:val="284"/>
        </w:trPr>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1AA17E48"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4</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407657DD"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Рысмахан 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7158C9C"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Алғыс хат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BFEF8D" w14:textId="77777777" w:rsidR="00155D88" w:rsidRPr="00BA700C" w:rsidRDefault="00155D88" w:rsidP="00783E4F">
            <w:pPr>
              <w:spacing w:after="0" w:line="259" w:lineRule="auto"/>
              <w:ind w:left="7" w:right="0" w:firstLine="0"/>
              <w:jc w:val="center"/>
              <w:rPr>
                <w:color w:val="auto"/>
                <w:sz w:val="24"/>
                <w:szCs w:val="24"/>
                <w:lang w:val="kk-KZ"/>
              </w:rPr>
            </w:pPr>
            <w:r w:rsidRPr="00BA700C">
              <w:rPr>
                <w:color w:val="auto"/>
                <w:sz w:val="24"/>
                <w:szCs w:val="24"/>
                <w:lang w:val="kk-KZ"/>
              </w:rPr>
              <w:t>5</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4E55B483"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Орыс тілі</w:t>
            </w: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48FAD996"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Асилбекова Н.</w:t>
            </w:r>
          </w:p>
        </w:tc>
      </w:tr>
      <w:tr w:rsidR="00155D88" w:rsidRPr="00BA700C" w14:paraId="13461460" w14:textId="77777777" w:rsidTr="00155D88">
        <w:trPr>
          <w:trHeight w:val="284"/>
        </w:trPr>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195FECC6"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5</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100B18F0"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Қабыл Нұрғайша</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4C85AB9"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4D3323" w14:textId="77777777" w:rsidR="00155D88" w:rsidRPr="00BA700C" w:rsidRDefault="00155D88" w:rsidP="00783E4F">
            <w:pPr>
              <w:spacing w:after="0" w:line="259" w:lineRule="auto"/>
              <w:ind w:left="7" w:right="0" w:firstLine="0"/>
              <w:jc w:val="center"/>
              <w:rPr>
                <w:color w:val="auto"/>
                <w:sz w:val="24"/>
                <w:szCs w:val="24"/>
                <w:lang w:val="kk-KZ"/>
              </w:rPr>
            </w:pPr>
            <w:r w:rsidRPr="00BA700C">
              <w:rPr>
                <w:color w:val="auto"/>
                <w:sz w:val="24"/>
                <w:szCs w:val="24"/>
                <w:lang w:val="kk-KZ"/>
              </w:rPr>
              <w:t>6</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5DAFADF0"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тарих</w:t>
            </w: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7B0C36E"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Моминова З.</w:t>
            </w:r>
          </w:p>
        </w:tc>
      </w:tr>
      <w:tr w:rsidR="00155D88" w:rsidRPr="00BA700C" w14:paraId="3093168B" w14:textId="77777777" w:rsidTr="00155D88">
        <w:trPr>
          <w:trHeight w:val="284"/>
        </w:trPr>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0288704F"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6</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47493A79"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Тұрғын Аяулым</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5F552181"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Алғыс хат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F331C5" w14:textId="77777777" w:rsidR="00155D88" w:rsidRPr="00BA700C" w:rsidRDefault="00155D88" w:rsidP="00783E4F">
            <w:pPr>
              <w:spacing w:after="0" w:line="259" w:lineRule="auto"/>
              <w:ind w:left="7" w:right="0" w:firstLine="0"/>
              <w:jc w:val="center"/>
              <w:rPr>
                <w:color w:val="auto"/>
                <w:sz w:val="24"/>
                <w:szCs w:val="24"/>
                <w:lang w:val="kk-KZ"/>
              </w:rPr>
            </w:pPr>
            <w:r w:rsidRPr="00BA700C">
              <w:rPr>
                <w:color w:val="auto"/>
                <w:sz w:val="24"/>
                <w:szCs w:val="24"/>
                <w:lang w:val="kk-KZ"/>
              </w:rPr>
              <w:t>6</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0FC93F97"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Қазақ тілі</w:t>
            </w: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6994259" w14:textId="77777777" w:rsidR="00155D88" w:rsidRPr="00BA700C" w:rsidRDefault="00155D88" w:rsidP="00783E4F">
            <w:pPr>
              <w:spacing w:after="0" w:line="259" w:lineRule="auto"/>
              <w:ind w:left="0" w:right="0" w:firstLine="0"/>
              <w:jc w:val="left"/>
              <w:rPr>
                <w:color w:val="auto"/>
                <w:sz w:val="24"/>
                <w:szCs w:val="24"/>
                <w:lang w:val="kk-KZ"/>
              </w:rPr>
            </w:pPr>
            <w:r w:rsidRPr="00BA700C">
              <w:rPr>
                <w:color w:val="auto"/>
                <w:sz w:val="24"/>
                <w:szCs w:val="24"/>
                <w:lang w:val="kk-KZ"/>
              </w:rPr>
              <w:t>Алипова Ж.</w:t>
            </w:r>
          </w:p>
        </w:tc>
      </w:tr>
    </w:tbl>
    <w:p w14:paraId="15D48D8B" w14:textId="77777777" w:rsidR="00F5198D" w:rsidRPr="00BA700C" w:rsidRDefault="00F5198D" w:rsidP="00F5198D">
      <w:pPr>
        <w:spacing w:after="0" w:line="262" w:lineRule="auto"/>
        <w:ind w:left="287" w:right="0"/>
        <w:jc w:val="center"/>
        <w:rPr>
          <w:b/>
          <w:color w:val="auto"/>
          <w:sz w:val="24"/>
          <w:szCs w:val="24"/>
          <w:lang w:val="kk-KZ"/>
        </w:rPr>
      </w:pPr>
      <w:r w:rsidRPr="00BA700C">
        <w:rPr>
          <w:b/>
          <w:color w:val="auto"/>
          <w:sz w:val="24"/>
          <w:szCs w:val="24"/>
          <w:lang w:val="kk-KZ"/>
        </w:rPr>
        <w:t>8-11 сыныптар бойынша лингвистикалық олимпиадасының жеңімпаздары</w:t>
      </w:r>
    </w:p>
    <w:tbl>
      <w:tblPr>
        <w:tblW w:w="9560" w:type="dxa"/>
        <w:tblInd w:w="290" w:type="dxa"/>
        <w:tblCellMar>
          <w:top w:w="15" w:type="dxa"/>
          <w:left w:w="110" w:type="dxa"/>
          <w:right w:w="115" w:type="dxa"/>
        </w:tblCellMar>
        <w:tblLook w:val="04A0" w:firstRow="1" w:lastRow="0" w:firstColumn="1" w:lastColumn="0" w:noHBand="0" w:noVBand="1"/>
      </w:tblPr>
      <w:tblGrid>
        <w:gridCol w:w="496"/>
        <w:gridCol w:w="2257"/>
        <w:gridCol w:w="1462"/>
        <w:gridCol w:w="1134"/>
        <w:gridCol w:w="1899"/>
        <w:gridCol w:w="2312"/>
      </w:tblGrid>
      <w:tr w:rsidR="00F5198D" w:rsidRPr="00BA700C" w14:paraId="34663B37" w14:textId="77777777" w:rsidTr="00783E4F">
        <w:trPr>
          <w:trHeight w:val="284"/>
        </w:trPr>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1646C612" w14:textId="77777777" w:rsidR="00F5198D" w:rsidRPr="00BA700C" w:rsidRDefault="00F5198D" w:rsidP="00783E4F">
            <w:pPr>
              <w:spacing w:after="160" w:line="259" w:lineRule="auto"/>
              <w:ind w:left="0" w:right="0" w:firstLine="0"/>
              <w:jc w:val="left"/>
              <w:rPr>
                <w:color w:val="auto"/>
                <w:sz w:val="24"/>
                <w:szCs w:val="24"/>
                <w:lang w:val="kk-KZ"/>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34295956" w14:textId="77777777" w:rsidR="00F5198D" w:rsidRPr="00BA700C" w:rsidRDefault="00F5198D" w:rsidP="00783E4F">
            <w:pPr>
              <w:spacing w:after="0" w:line="259" w:lineRule="auto"/>
              <w:ind w:left="0" w:right="0" w:firstLine="0"/>
              <w:jc w:val="left"/>
              <w:rPr>
                <w:color w:val="auto"/>
                <w:sz w:val="24"/>
                <w:szCs w:val="24"/>
              </w:rPr>
            </w:pPr>
            <w:proofErr w:type="spellStart"/>
            <w:r w:rsidRPr="00BA700C">
              <w:rPr>
                <w:color w:val="auto"/>
                <w:sz w:val="24"/>
                <w:szCs w:val="24"/>
              </w:rPr>
              <w:t>Оқушының</w:t>
            </w:r>
            <w:proofErr w:type="spellEnd"/>
            <w:r w:rsidRPr="00BA700C">
              <w:rPr>
                <w:color w:val="auto"/>
                <w:sz w:val="24"/>
                <w:szCs w:val="24"/>
              </w:rPr>
              <w:t xml:space="preserve"> </w:t>
            </w:r>
            <w:proofErr w:type="spellStart"/>
            <w:r w:rsidRPr="00BA700C">
              <w:rPr>
                <w:color w:val="auto"/>
                <w:sz w:val="24"/>
                <w:szCs w:val="24"/>
              </w:rPr>
              <w:t>аты-жөні</w:t>
            </w:r>
            <w:proofErr w:type="spellEnd"/>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315505F2" w14:textId="77777777" w:rsidR="00F5198D" w:rsidRPr="00BA700C" w:rsidRDefault="00F5198D" w:rsidP="00783E4F">
            <w:pPr>
              <w:spacing w:after="0" w:line="259" w:lineRule="auto"/>
              <w:ind w:left="0" w:right="0" w:firstLine="0"/>
              <w:jc w:val="left"/>
              <w:rPr>
                <w:color w:val="auto"/>
                <w:sz w:val="24"/>
                <w:szCs w:val="24"/>
              </w:rPr>
            </w:pPr>
            <w:proofErr w:type="spellStart"/>
            <w:r w:rsidRPr="00BA700C">
              <w:rPr>
                <w:color w:val="auto"/>
                <w:sz w:val="24"/>
                <w:szCs w:val="24"/>
              </w:rPr>
              <w:t>Орны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D1D641" w14:textId="77777777" w:rsidR="00F5198D" w:rsidRPr="00BA700C" w:rsidRDefault="00F5198D" w:rsidP="00783E4F">
            <w:pPr>
              <w:spacing w:after="0" w:line="259" w:lineRule="auto"/>
              <w:ind w:left="0" w:right="0" w:firstLine="0"/>
              <w:jc w:val="left"/>
              <w:rPr>
                <w:color w:val="auto"/>
                <w:sz w:val="24"/>
                <w:szCs w:val="24"/>
              </w:rPr>
            </w:pPr>
            <w:proofErr w:type="spellStart"/>
            <w:r w:rsidRPr="00BA700C">
              <w:rPr>
                <w:color w:val="auto"/>
                <w:sz w:val="24"/>
                <w:szCs w:val="24"/>
              </w:rPr>
              <w:t>Сынып</w:t>
            </w:r>
            <w:proofErr w:type="spellEnd"/>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7E153E12" w14:textId="77777777" w:rsidR="00F5198D" w:rsidRPr="00BA700C" w:rsidRDefault="00F5198D" w:rsidP="00783E4F">
            <w:pPr>
              <w:spacing w:after="0" w:line="259" w:lineRule="auto"/>
              <w:ind w:left="0" w:right="0" w:firstLine="0"/>
              <w:jc w:val="left"/>
              <w:rPr>
                <w:color w:val="auto"/>
                <w:sz w:val="24"/>
                <w:szCs w:val="24"/>
              </w:rPr>
            </w:pPr>
            <w:proofErr w:type="spellStart"/>
            <w:r w:rsidRPr="00BA700C">
              <w:rPr>
                <w:color w:val="auto"/>
                <w:sz w:val="24"/>
                <w:szCs w:val="24"/>
              </w:rPr>
              <w:t>Пәні</w:t>
            </w:r>
            <w:proofErr w:type="spellEnd"/>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0FFB3D2A" w14:textId="77777777" w:rsidR="00F5198D" w:rsidRPr="00BA700C" w:rsidRDefault="00F5198D" w:rsidP="00783E4F">
            <w:pPr>
              <w:spacing w:after="0" w:line="259" w:lineRule="auto"/>
              <w:ind w:left="0" w:right="0" w:firstLine="0"/>
              <w:jc w:val="left"/>
              <w:rPr>
                <w:color w:val="auto"/>
                <w:sz w:val="24"/>
                <w:szCs w:val="24"/>
              </w:rPr>
            </w:pPr>
            <w:proofErr w:type="spellStart"/>
            <w:r w:rsidRPr="00BA700C">
              <w:rPr>
                <w:color w:val="auto"/>
                <w:sz w:val="24"/>
                <w:szCs w:val="24"/>
              </w:rPr>
              <w:t>Пән</w:t>
            </w:r>
            <w:proofErr w:type="spellEnd"/>
            <w:r w:rsidRPr="00BA700C">
              <w:rPr>
                <w:color w:val="auto"/>
                <w:sz w:val="24"/>
                <w:szCs w:val="24"/>
              </w:rPr>
              <w:t xml:space="preserve"> </w:t>
            </w:r>
            <w:proofErr w:type="spellStart"/>
            <w:r w:rsidRPr="00BA700C">
              <w:rPr>
                <w:color w:val="auto"/>
                <w:sz w:val="24"/>
                <w:szCs w:val="24"/>
              </w:rPr>
              <w:t>мұғалімі</w:t>
            </w:r>
            <w:proofErr w:type="spellEnd"/>
          </w:p>
        </w:tc>
      </w:tr>
      <w:tr w:rsidR="00F5198D" w:rsidRPr="00BA700C" w14:paraId="628013D5" w14:textId="77777777" w:rsidTr="00783E4F">
        <w:trPr>
          <w:trHeight w:val="327"/>
        </w:trPr>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50FA8758" w14:textId="77777777" w:rsidR="00F5198D" w:rsidRPr="00BA700C" w:rsidRDefault="00F5198D" w:rsidP="00783E4F">
            <w:pPr>
              <w:spacing w:after="0" w:line="259" w:lineRule="auto"/>
              <w:ind w:left="0" w:right="0" w:firstLine="0"/>
              <w:jc w:val="left"/>
              <w:rPr>
                <w:color w:val="auto"/>
                <w:sz w:val="24"/>
                <w:szCs w:val="24"/>
              </w:rPr>
            </w:pPr>
            <w:r w:rsidRPr="00BA700C">
              <w:rPr>
                <w:color w:val="auto"/>
                <w:sz w:val="24"/>
                <w:szCs w:val="24"/>
              </w:rPr>
              <w:t>1</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3627170E" w14:textId="77777777" w:rsidR="00F5198D" w:rsidRPr="00BA700C" w:rsidRDefault="00F5198D" w:rsidP="00783E4F">
            <w:pPr>
              <w:spacing w:after="0" w:line="259" w:lineRule="auto"/>
              <w:ind w:left="0" w:right="0" w:firstLine="0"/>
              <w:jc w:val="left"/>
              <w:rPr>
                <w:color w:val="auto"/>
                <w:sz w:val="24"/>
                <w:szCs w:val="24"/>
                <w:lang w:val="kk-KZ"/>
              </w:rPr>
            </w:pPr>
            <w:r w:rsidRPr="00BA700C">
              <w:rPr>
                <w:color w:val="auto"/>
                <w:sz w:val="24"/>
                <w:szCs w:val="24"/>
                <w:lang w:val="kk-KZ"/>
              </w:rPr>
              <w:t>Сеитбек Ақниет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4AC56FF" w14:textId="77777777" w:rsidR="00F5198D" w:rsidRPr="00BA700C" w:rsidRDefault="00F5198D" w:rsidP="00783E4F">
            <w:pPr>
              <w:spacing w:after="0" w:line="259" w:lineRule="auto"/>
              <w:ind w:left="0" w:right="0" w:firstLine="0"/>
              <w:jc w:val="left"/>
              <w:rPr>
                <w:color w:val="auto"/>
                <w:sz w:val="24"/>
                <w:szCs w:val="24"/>
                <w:lang w:val="kk-KZ"/>
              </w:rPr>
            </w:pPr>
            <w:r w:rsidRPr="00BA700C">
              <w:rPr>
                <w:color w:val="auto"/>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921F1F" w14:textId="77777777" w:rsidR="00F5198D" w:rsidRPr="00BA700C" w:rsidRDefault="00F5198D" w:rsidP="00783E4F">
            <w:pPr>
              <w:spacing w:after="0" w:line="259" w:lineRule="auto"/>
              <w:ind w:left="7" w:right="0" w:firstLine="0"/>
              <w:jc w:val="center"/>
              <w:rPr>
                <w:color w:val="auto"/>
                <w:sz w:val="24"/>
                <w:szCs w:val="24"/>
                <w:lang w:val="kk-KZ"/>
              </w:rPr>
            </w:pPr>
            <w:r w:rsidRPr="00BA700C">
              <w:rPr>
                <w:color w:val="auto"/>
                <w:sz w:val="24"/>
                <w:szCs w:val="24"/>
                <w:lang w:val="kk-KZ"/>
              </w:rPr>
              <w:t>11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2AC0C1BA" w14:textId="77777777" w:rsidR="00F5198D" w:rsidRPr="00BA700C" w:rsidRDefault="00F5198D" w:rsidP="00783E4F">
            <w:pPr>
              <w:spacing w:after="0" w:line="259" w:lineRule="auto"/>
              <w:ind w:left="0" w:right="0" w:firstLine="0"/>
              <w:jc w:val="left"/>
              <w:rPr>
                <w:color w:val="auto"/>
                <w:sz w:val="24"/>
                <w:szCs w:val="24"/>
                <w:lang w:val="kk-KZ"/>
              </w:rPr>
            </w:pPr>
            <w:r w:rsidRPr="00BA700C">
              <w:rPr>
                <w:color w:val="auto"/>
                <w:sz w:val="24"/>
                <w:szCs w:val="24"/>
                <w:lang w:val="kk-KZ"/>
              </w:rPr>
              <w:t xml:space="preserve">Ағылшын тілі </w:t>
            </w: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FD4D1C4" w14:textId="77777777" w:rsidR="00F5198D" w:rsidRPr="00BA700C" w:rsidRDefault="00F5198D" w:rsidP="00783E4F">
            <w:pPr>
              <w:spacing w:after="0" w:line="259" w:lineRule="auto"/>
              <w:ind w:left="0" w:right="0" w:firstLine="0"/>
              <w:jc w:val="left"/>
              <w:rPr>
                <w:color w:val="auto"/>
                <w:sz w:val="24"/>
                <w:szCs w:val="24"/>
                <w:lang w:val="kk-KZ"/>
              </w:rPr>
            </w:pPr>
            <w:r w:rsidRPr="00BA700C">
              <w:rPr>
                <w:color w:val="auto"/>
                <w:sz w:val="24"/>
                <w:szCs w:val="24"/>
                <w:lang w:val="kk-KZ"/>
              </w:rPr>
              <w:t>Ермекбаева Б.</w:t>
            </w:r>
          </w:p>
        </w:tc>
      </w:tr>
    </w:tbl>
    <w:p w14:paraId="6685C518" w14:textId="77777777" w:rsidR="00103288" w:rsidRPr="00BA700C" w:rsidRDefault="00103288" w:rsidP="00A24F94">
      <w:pPr>
        <w:spacing w:after="0" w:line="262" w:lineRule="auto"/>
        <w:ind w:left="5318" w:right="1720" w:hanging="4034"/>
        <w:rPr>
          <w:b/>
          <w:color w:val="auto"/>
          <w:sz w:val="24"/>
          <w:lang w:val="kk-KZ"/>
        </w:rPr>
      </w:pPr>
    </w:p>
    <w:p w14:paraId="34E70715" w14:textId="77777777" w:rsidR="007F1FA6" w:rsidRPr="00BA700C" w:rsidRDefault="007F1FA6" w:rsidP="00783E4F">
      <w:pPr>
        <w:spacing w:after="15" w:line="249" w:lineRule="auto"/>
        <w:ind w:left="287" w:right="52"/>
        <w:jc w:val="center"/>
        <w:rPr>
          <w:color w:val="auto"/>
          <w:sz w:val="24"/>
          <w:szCs w:val="24"/>
          <w:lang w:val="kk-KZ"/>
        </w:rPr>
      </w:pPr>
      <w:r w:rsidRPr="00BA700C">
        <w:rPr>
          <w:b/>
          <w:color w:val="auto"/>
          <w:sz w:val="24"/>
          <w:szCs w:val="24"/>
          <w:lang w:val="kk-KZ"/>
        </w:rPr>
        <w:t>«Зерде» 2-7 сынып оқушылары арасында зерттеу жобалары мен шығармашылық жұмыстарының аудандық кезеңінің жүлдегері</w:t>
      </w:r>
    </w:p>
    <w:tbl>
      <w:tblPr>
        <w:tblW w:w="9971" w:type="dxa"/>
        <w:tblInd w:w="148" w:type="dxa"/>
        <w:tblLayout w:type="fixed"/>
        <w:tblCellMar>
          <w:top w:w="15" w:type="dxa"/>
          <w:left w:w="110" w:type="dxa"/>
        </w:tblCellMar>
        <w:tblLook w:val="04A0" w:firstRow="1" w:lastRow="0" w:firstColumn="1" w:lastColumn="0" w:noHBand="0" w:noVBand="1"/>
      </w:tblPr>
      <w:tblGrid>
        <w:gridCol w:w="508"/>
        <w:gridCol w:w="2411"/>
        <w:gridCol w:w="1721"/>
        <w:gridCol w:w="1418"/>
        <w:gridCol w:w="1984"/>
        <w:gridCol w:w="1929"/>
      </w:tblGrid>
      <w:tr w:rsidR="007F1FA6" w:rsidRPr="00BA700C" w14:paraId="715D5886" w14:textId="77777777" w:rsidTr="00783E4F">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1E07708C" w14:textId="77777777" w:rsidR="007F1FA6" w:rsidRPr="00BA700C" w:rsidRDefault="007F1FA6" w:rsidP="00783E4F">
            <w:pPr>
              <w:spacing w:after="0" w:line="259" w:lineRule="auto"/>
              <w:ind w:left="0" w:right="0" w:firstLine="0"/>
              <w:jc w:val="left"/>
              <w:rPr>
                <w:color w:val="auto"/>
              </w:rPr>
            </w:pPr>
            <w:r w:rsidRPr="00BA700C">
              <w:rPr>
                <w:color w:val="auto"/>
                <w:sz w:val="24"/>
              </w:rPr>
              <w:t>қ\с</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E755C04" w14:textId="77777777" w:rsidR="007F1FA6" w:rsidRPr="00BA700C" w:rsidRDefault="007F1FA6" w:rsidP="00783E4F">
            <w:pPr>
              <w:spacing w:after="0" w:line="259" w:lineRule="auto"/>
              <w:ind w:left="1" w:right="0" w:firstLine="0"/>
              <w:jc w:val="center"/>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1757BEED" w14:textId="77777777" w:rsidR="007F1FA6" w:rsidRPr="00BA700C" w:rsidRDefault="007F1FA6" w:rsidP="00783E4F">
            <w:pPr>
              <w:spacing w:after="0" w:line="259" w:lineRule="auto"/>
              <w:ind w:left="1" w:right="0" w:firstLine="0"/>
              <w:jc w:val="center"/>
              <w:rPr>
                <w:color w:val="auto"/>
              </w:rPr>
            </w:pPr>
            <w:proofErr w:type="spellStart"/>
            <w:r w:rsidRPr="00BA700C">
              <w:rPr>
                <w:color w:val="auto"/>
                <w:sz w:val="24"/>
              </w:rPr>
              <w:t>Орны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4449CA" w14:textId="77777777" w:rsidR="007F1FA6" w:rsidRPr="00BA700C" w:rsidRDefault="007F1FA6" w:rsidP="00783E4F">
            <w:pPr>
              <w:spacing w:after="0" w:line="259" w:lineRule="auto"/>
              <w:ind w:left="148" w:right="0" w:firstLine="0"/>
              <w:jc w:val="left"/>
              <w:rPr>
                <w:color w:val="auto"/>
              </w:rPr>
            </w:pPr>
            <w:proofErr w:type="spellStart"/>
            <w:r w:rsidRPr="00BA700C">
              <w:rPr>
                <w:color w:val="auto"/>
                <w:sz w:val="24"/>
              </w:rPr>
              <w:t>Сыныбы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CF8D00" w14:textId="77777777" w:rsidR="007F1FA6" w:rsidRPr="00BA700C" w:rsidRDefault="007F1FA6" w:rsidP="00783E4F">
            <w:pPr>
              <w:spacing w:after="0" w:line="259" w:lineRule="auto"/>
              <w:ind w:left="3" w:right="0" w:firstLine="0"/>
              <w:jc w:val="center"/>
              <w:rPr>
                <w:color w:val="auto"/>
              </w:rPr>
            </w:pPr>
            <w:proofErr w:type="spellStart"/>
            <w:r w:rsidRPr="00BA700C">
              <w:rPr>
                <w:color w:val="auto"/>
                <w:sz w:val="24"/>
              </w:rPr>
              <w:t>Пәні</w:t>
            </w:r>
            <w:proofErr w:type="spellEnd"/>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6F60D878" w14:textId="77777777" w:rsidR="007F1FA6" w:rsidRPr="00BA700C" w:rsidRDefault="007F1FA6" w:rsidP="00783E4F">
            <w:pPr>
              <w:spacing w:after="0" w:line="259" w:lineRule="auto"/>
              <w:ind w:left="0"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7F1FA6" w:rsidRPr="00BA700C" w14:paraId="37557388" w14:textId="77777777" w:rsidTr="00783E4F">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2519F0DC" w14:textId="77777777" w:rsidR="007F1FA6" w:rsidRPr="00BA700C" w:rsidRDefault="007F1FA6" w:rsidP="00783E4F">
            <w:pPr>
              <w:spacing w:after="0" w:line="259" w:lineRule="auto"/>
              <w:ind w:left="0" w:right="0" w:firstLine="0"/>
              <w:jc w:val="left"/>
              <w:rPr>
                <w:color w:val="auto"/>
              </w:rPr>
            </w:pPr>
            <w:r w:rsidRPr="00BA700C">
              <w:rPr>
                <w:color w:val="auto"/>
                <w:sz w:val="24"/>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F39FC37" w14:textId="77777777" w:rsidR="007F1FA6" w:rsidRPr="00BA700C" w:rsidRDefault="007F1FA6" w:rsidP="00783E4F">
            <w:pPr>
              <w:spacing w:after="0" w:line="259" w:lineRule="auto"/>
              <w:ind w:left="0" w:right="0" w:firstLine="0"/>
              <w:jc w:val="left"/>
              <w:rPr>
                <w:color w:val="auto"/>
                <w:lang w:val="kk-KZ"/>
              </w:rPr>
            </w:pPr>
            <w:r w:rsidRPr="00BA700C">
              <w:rPr>
                <w:color w:val="auto"/>
                <w:sz w:val="24"/>
                <w:lang w:val="kk-KZ"/>
              </w:rPr>
              <w:t>Сейтбек Інжу</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1E8DB116" w14:textId="77777777" w:rsidR="007F1FA6" w:rsidRPr="00BA700C" w:rsidRDefault="007F1FA6" w:rsidP="00783E4F">
            <w:pPr>
              <w:spacing w:after="0" w:line="259" w:lineRule="auto"/>
              <w:ind w:left="2" w:right="0" w:firstLine="0"/>
              <w:jc w:val="center"/>
              <w:rPr>
                <w:color w:val="auto"/>
                <w:lang w:val="kk-KZ"/>
              </w:rPr>
            </w:pPr>
            <w:r w:rsidRPr="00BA700C">
              <w:rPr>
                <w:color w:val="auto"/>
                <w:sz w:val="24"/>
              </w:rPr>
              <w:t>І</w:t>
            </w:r>
            <w:r w:rsidRPr="00BA700C">
              <w:rPr>
                <w:color w:val="auto"/>
                <w:sz w:val="24"/>
                <w:lang w:val="kk-KZ"/>
              </w:rPr>
              <w:t>ІІ орын аудандық кезең</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CF4A12" w14:textId="77777777" w:rsidR="007F1FA6" w:rsidRPr="00BA700C" w:rsidRDefault="007F1FA6" w:rsidP="00783E4F">
            <w:pPr>
              <w:spacing w:after="0" w:line="259" w:lineRule="auto"/>
              <w:ind w:left="4" w:right="0" w:firstLine="0"/>
              <w:jc w:val="center"/>
              <w:rPr>
                <w:color w:val="auto"/>
                <w:lang w:val="kk-KZ"/>
              </w:rPr>
            </w:pPr>
            <w:r w:rsidRPr="00BA700C">
              <w:rPr>
                <w:color w:val="auto"/>
                <w:sz w:val="24"/>
                <w:lang w:val="kk-KZ"/>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596D67" w14:textId="77777777" w:rsidR="007F1FA6" w:rsidRPr="00BA700C" w:rsidRDefault="007F1FA6" w:rsidP="00783E4F">
            <w:pPr>
              <w:spacing w:after="0" w:line="259" w:lineRule="auto"/>
              <w:ind w:left="0" w:right="0" w:firstLine="0"/>
              <w:rPr>
                <w:color w:val="auto"/>
                <w:lang w:val="kk-KZ"/>
              </w:rPr>
            </w:pPr>
            <w:r w:rsidRPr="00BA700C">
              <w:rPr>
                <w:color w:val="auto"/>
                <w:sz w:val="24"/>
                <w:lang w:val="kk-KZ"/>
              </w:rPr>
              <w:t>Ағылшын тілі</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3CC6F298" w14:textId="77777777" w:rsidR="007F1FA6" w:rsidRPr="00BA700C" w:rsidRDefault="007F1FA6" w:rsidP="00783E4F">
            <w:pPr>
              <w:spacing w:after="0" w:line="259" w:lineRule="auto"/>
              <w:ind w:left="0" w:right="0" w:firstLine="0"/>
              <w:jc w:val="left"/>
              <w:rPr>
                <w:color w:val="auto"/>
                <w:lang w:val="kk-KZ"/>
              </w:rPr>
            </w:pPr>
            <w:r w:rsidRPr="00BA700C">
              <w:rPr>
                <w:color w:val="auto"/>
                <w:sz w:val="24"/>
                <w:lang w:val="kk-KZ"/>
              </w:rPr>
              <w:t>Динашева М.</w:t>
            </w:r>
          </w:p>
        </w:tc>
      </w:tr>
    </w:tbl>
    <w:p w14:paraId="643DF8BA" w14:textId="77777777" w:rsidR="00D50276" w:rsidRPr="00D50276" w:rsidRDefault="00D50276" w:rsidP="00D50276">
      <w:pPr>
        <w:pStyle w:val="a7"/>
        <w:jc w:val="center"/>
        <w:rPr>
          <w:b/>
          <w:sz w:val="24"/>
          <w:szCs w:val="24"/>
          <w:lang w:val="kk-KZ"/>
        </w:rPr>
      </w:pPr>
      <w:r w:rsidRPr="00D50276">
        <w:rPr>
          <w:b/>
          <w:sz w:val="24"/>
          <w:szCs w:val="24"/>
          <w:lang w:val="kk-KZ"/>
        </w:rPr>
        <w:t xml:space="preserve">«Тарих ата» олимпиадасының </w:t>
      </w:r>
      <w:r w:rsidRPr="00D50276">
        <w:rPr>
          <w:b/>
          <w:color w:val="auto"/>
          <w:sz w:val="24"/>
          <w:szCs w:val="24"/>
          <w:lang w:val="kk-KZ"/>
        </w:rPr>
        <w:t xml:space="preserve"> жеңімпаздары</w:t>
      </w:r>
    </w:p>
    <w:tbl>
      <w:tblPr>
        <w:tblW w:w="9971" w:type="dxa"/>
        <w:tblInd w:w="148" w:type="dxa"/>
        <w:tblLayout w:type="fixed"/>
        <w:tblCellMar>
          <w:top w:w="15" w:type="dxa"/>
          <w:left w:w="110" w:type="dxa"/>
        </w:tblCellMar>
        <w:tblLook w:val="04A0" w:firstRow="1" w:lastRow="0" w:firstColumn="1" w:lastColumn="0" w:noHBand="0" w:noVBand="1"/>
      </w:tblPr>
      <w:tblGrid>
        <w:gridCol w:w="508"/>
        <w:gridCol w:w="2411"/>
        <w:gridCol w:w="1721"/>
        <w:gridCol w:w="1418"/>
        <w:gridCol w:w="1984"/>
        <w:gridCol w:w="1929"/>
      </w:tblGrid>
      <w:tr w:rsidR="00D50276" w:rsidRPr="00BA700C" w14:paraId="2F73E436"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387BECFC" w14:textId="77777777" w:rsidR="00D50276" w:rsidRPr="00BA700C" w:rsidRDefault="00D50276" w:rsidP="00273511">
            <w:pPr>
              <w:spacing w:after="0" w:line="259" w:lineRule="auto"/>
              <w:ind w:left="0" w:right="0" w:firstLine="0"/>
              <w:jc w:val="left"/>
              <w:rPr>
                <w:color w:val="auto"/>
              </w:rPr>
            </w:pPr>
            <w:r w:rsidRPr="00BA700C">
              <w:rPr>
                <w:color w:val="auto"/>
                <w:sz w:val="24"/>
              </w:rPr>
              <w:t>қ\с</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53F4B3A" w14:textId="77777777" w:rsidR="00D50276" w:rsidRPr="00BA700C" w:rsidRDefault="00D50276" w:rsidP="00273511">
            <w:pPr>
              <w:spacing w:after="0" w:line="259" w:lineRule="auto"/>
              <w:ind w:left="1" w:right="0" w:firstLine="0"/>
              <w:jc w:val="center"/>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6835B514" w14:textId="77777777" w:rsidR="00D50276" w:rsidRPr="00BA700C" w:rsidRDefault="00D50276" w:rsidP="00273511">
            <w:pPr>
              <w:spacing w:after="0" w:line="259" w:lineRule="auto"/>
              <w:ind w:left="1" w:right="0" w:firstLine="0"/>
              <w:jc w:val="center"/>
              <w:rPr>
                <w:color w:val="auto"/>
              </w:rPr>
            </w:pPr>
            <w:proofErr w:type="spellStart"/>
            <w:r w:rsidRPr="00BA700C">
              <w:rPr>
                <w:color w:val="auto"/>
                <w:sz w:val="24"/>
              </w:rPr>
              <w:t>Орны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70A544" w14:textId="77777777" w:rsidR="00D50276" w:rsidRPr="00BA700C" w:rsidRDefault="00D50276" w:rsidP="00273511">
            <w:pPr>
              <w:spacing w:after="0" w:line="259" w:lineRule="auto"/>
              <w:ind w:left="148" w:right="0" w:firstLine="0"/>
              <w:jc w:val="left"/>
              <w:rPr>
                <w:color w:val="auto"/>
              </w:rPr>
            </w:pPr>
            <w:proofErr w:type="spellStart"/>
            <w:r w:rsidRPr="00BA700C">
              <w:rPr>
                <w:color w:val="auto"/>
                <w:sz w:val="24"/>
              </w:rPr>
              <w:t>Сыныбы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811C36" w14:textId="77777777" w:rsidR="00D50276" w:rsidRPr="00BA700C" w:rsidRDefault="00D50276" w:rsidP="00273511">
            <w:pPr>
              <w:spacing w:after="0" w:line="259" w:lineRule="auto"/>
              <w:ind w:left="3" w:right="0" w:firstLine="0"/>
              <w:jc w:val="center"/>
              <w:rPr>
                <w:color w:val="auto"/>
              </w:rPr>
            </w:pPr>
            <w:proofErr w:type="spellStart"/>
            <w:r w:rsidRPr="00BA700C">
              <w:rPr>
                <w:color w:val="auto"/>
                <w:sz w:val="24"/>
              </w:rPr>
              <w:t>Пәні</w:t>
            </w:r>
            <w:proofErr w:type="spellEnd"/>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27241CDC" w14:textId="77777777" w:rsidR="00D50276" w:rsidRPr="00BA700C" w:rsidRDefault="00D50276" w:rsidP="00273511">
            <w:pPr>
              <w:spacing w:after="0" w:line="259" w:lineRule="auto"/>
              <w:ind w:left="0"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D50276" w:rsidRPr="00BA700C" w14:paraId="2DAE24D4"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0C06BF9E" w14:textId="77777777" w:rsidR="00D50276" w:rsidRPr="00BA700C" w:rsidRDefault="00D50276" w:rsidP="00273511">
            <w:pPr>
              <w:spacing w:after="0" w:line="259" w:lineRule="auto"/>
              <w:ind w:left="0" w:right="0" w:firstLine="0"/>
              <w:jc w:val="left"/>
              <w:rPr>
                <w:color w:val="auto"/>
              </w:rPr>
            </w:pPr>
            <w:r w:rsidRPr="00BA700C">
              <w:rPr>
                <w:color w:val="auto"/>
                <w:sz w:val="24"/>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9F1B543" w14:textId="77777777" w:rsidR="00D50276" w:rsidRPr="00BA700C" w:rsidRDefault="00D50276" w:rsidP="00273511">
            <w:pPr>
              <w:spacing w:after="0" w:line="259" w:lineRule="auto"/>
              <w:ind w:left="0" w:right="0" w:firstLine="0"/>
              <w:jc w:val="left"/>
              <w:rPr>
                <w:color w:val="auto"/>
                <w:lang w:val="kk-KZ"/>
              </w:rPr>
            </w:pPr>
            <w:r>
              <w:rPr>
                <w:sz w:val="24"/>
                <w:szCs w:val="24"/>
                <w:lang w:val="kk-KZ"/>
              </w:rPr>
              <w:t>Базар  Қуаныш</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8C3B344" w14:textId="77777777" w:rsidR="00D50276" w:rsidRPr="00BA700C" w:rsidRDefault="00D50276" w:rsidP="00D50276">
            <w:pPr>
              <w:spacing w:after="0" w:line="259" w:lineRule="auto"/>
              <w:ind w:left="2" w:right="0" w:firstLine="0"/>
              <w:jc w:val="center"/>
              <w:rPr>
                <w:color w:val="auto"/>
                <w:lang w:val="kk-KZ"/>
              </w:rPr>
            </w:pPr>
            <w:r w:rsidRPr="00BA700C">
              <w:rPr>
                <w:color w:val="auto"/>
                <w:sz w:val="24"/>
              </w:rPr>
              <w:t>І</w:t>
            </w:r>
            <w:r w:rsidRPr="00BA700C">
              <w:rPr>
                <w:color w:val="auto"/>
                <w:sz w:val="24"/>
                <w:lang w:val="kk-KZ"/>
              </w:rPr>
              <w:t xml:space="preserve">ІІ орын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C10F26" w14:textId="77777777" w:rsidR="00D50276" w:rsidRPr="00BA700C" w:rsidRDefault="00D50276" w:rsidP="00273511">
            <w:pPr>
              <w:spacing w:after="0" w:line="259" w:lineRule="auto"/>
              <w:ind w:left="4" w:right="0" w:firstLine="0"/>
              <w:jc w:val="center"/>
              <w:rPr>
                <w:color w:val="auto"/>
                <w:lang w:val="kk-KZ"/>
              </w:rPr>
            </w:pPr>
            <w:r>
              <w:rPr>
                <w:color w:val="auto"/>
                <w:sz w:val="24"/>
                <w:lang w:val="kk-KZ"/>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6ED74F" w14:textId="77777777" w:rsidR="00D50276" w:rsidRPr="00BA700C" w:rsidRDefault="00D50276" w:rsidP="00273511">
            <w:pPr>
              <w:spacing w:after="0" w:line="259" w:lineRule="auto"/>
              <w:ind w:left="0" w:right="0" w:firstLine="0"/>
              <w:rPr>
                <w:color w:val="auto"/>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4246B582" w14:textId="77777777" w:rsidR="00D50276" w:rsidRPr="00BA700C" w:rsidRDefault="00D50276" w:rsidP="00273511">
            <w:pPr>
              <w:spacing w:after="0" w:line="259" w:lineRule="auto"/>
              <w:ind w:left="0" w:right="0" w:firstLine="0"/>
              <w:jc w:val="left"/>
              <w:rPr>
                <w:color w:val="auto"/>
                <w:lang w:val="kk-KZ"/>
              </w:rPr>
            </w:pPr>
            <w:r>
              <w:rPr>
                <w:color w:val="auto"/>
                <w:sz w:val="24"/>
                <w:lang w:val="kk-KZ"/>
              </w:rPr>
              <w:t>Молдабекова Г.</w:t>
            </w:r>
          </w:p>
        </w:tc>
      </w:tr>
      <w:tr w:rsidR="00D50276" w:rsidRPr="00BA700C" w14:paraId="569A2D85"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0CC7A260" w14:textId="77777777" w:rsidR="00D50276" w:rsidRPr="00D50276" w:rsidRDefault="00D50276" w:rsidP="00273511">
            <w:pPr>
              <w:spacing w:after="0" w:line="259" w:lineRule="auto"/>
              <w:ind w:left="0" w:right="0" w:firstLine="0"/>
              <w:jc w:val="left"/>
              <w:rPr>
                <w:color w:val="auto"/>
                <w:sz w:val="24"/>
                <w:lang w:val="kk-KZ"/>
              </w:rPr>
            </w:pPr>
            <w:r>
              <w:rPr>
                <w:color w:val="auto"/>
                <w:sz w:val="24"/>
                <w:lang w:val="kk-KZ"/>
              </w:rPr>
              <w:t>2</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1ACE9AE" w14:textId="77777777" w:rsidR="00D50276" w:rsidRDefault="00D50276" w:rsidP="00273511">
            <w:pPr>
              <w:spacing w:after="0" w:line="259" w:lineRule="auto"/>
              <w:ind w:left="0" w:right="0" w:firstLine="0"/>
              <w:jc w:val="left"/>
              <w:rPr>
                <w:sz w:val="24"/>
                <w:szCs w:val="24"/>
                <w:lang w:val="kk-KZ"/>
              </w:rPr>
            </w:pPr>
            <w:r>
              <w:rPr>
                <w:sz w:val="24"/>
                <w:szCs w:val="24"/>
                <w:lang w:val="kk-KZ"/>
              </w:rPr>
              <w:t>Каппарова  Роза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18DA9E1" w14:textId="77777777" w:rsidR="00D50276" w:rsidRPr="00D50276" w:rsidRDefault="00D50276" w:rsidP="00D50276">
            <w:pPr>
              <w:spacing w:after="0" w:line="259" w:lineRule="auto"/>
              <w:ind w:left="2" w:right="0" w:firstLine="0"/>
              <w:jc w:val="center"/>
              <w:rPr>
                <w:color w:val="auto"/>
                <w:sz w:val="24"/>
                <w:lang w:val="kk-KZ"/>
              </w:rPr>
            </w:pPr>
            <w:r>
              <w:rPr>
                <w:color w:val="auto"/>
                <w:sz w:val="24"/>
                <w:lang w:val="kk-KZ"/>
              </w:rPr>
              <w:t>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BAE544" w14:textId="77777777" w:rsidR="00D50276" w:rsidRPr="00BA700C" w:rsidRDefault="00A5627E" w:rsidP="00273511">
            <w:pPr>
              <w:spacing w:after="0" w:line="259" w:lineRule="auto"/>
              <w:ind w:left="4" w:right="0" w:firstLine="0"/>
              <w:jc w:val="center"/>
              <w:rPr>
                <w:color w:val="auto"/>
                <w:sz w:val="24"/>
                <w:lang w:val="kk-KZ"/>
              </w:rPr>
            </w:pPr>
            <w:r>
              <w:rPr>
                <w:color w:val="auto"/>
                <w:sz w:val="24"/>
                <w:lang w:val="kk-KZ"/>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FA5B51" w14:textId="77777777" w:rsidR="00D50276" w:rsidRPr="00BA700C" w:rsidRDefault="00D50276" w:rsidP="00273511">
            <w:pPr>
              <w:spacing w:after="0" w:line="259" w:lineRule="auto"/>
              <w:ind w:left="0" w:right="0" w:firstLine="0"/>
              <w:rPr>
                <w:color w:val="auto"/>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4D8DDE68" w14:textId="77777777" w:rsidR="00D50276" w:rsidRPr="00BA700C" w:rsidRDefault="00D50276" w:rsidP="00273511">
            <w:pPr>
              <w:spacing w:after="0" w:line="259" w:lineRule="auto"/>
              <w:ind w:left="0" w:right="0" w:firstLine="0"/>
              <w:jc w:val="left"/>
              <w:rPr>
                <w:color w:val="auto"/>
                <w:lang w:val="kk-KZ"/>
              </w:rPr>
            </w:pPr>
            <w:r>
              <w:rPr>
                <w:color w:val="auto"/>
                <w:sz w:val="24"/>
                <w:lang w:val="kk-KZ"/>
              </w:rPr>
              <w:t>Молдабекова Г.</w:t>
            </w:r>
          </w:p>
        </w:tc>
      </w:tr>
      <w:tr w:rsidR="00A5627E" w:rsidRPr="00BA700C" w14:paraId="50488A75"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73D13D2D" w14:textId="77777777" w:rsidR="00A5627E" w:rsidRDefault="00A5627E" w:rsidP="00273511">
            <w:pPr>
              <w:spacing w:after="0" w:line="259" w:lineRule="auto"/>
              <w:ind w:left="0" w:right="0" w:firstLine="0"/>
              <w:jc w:val="left"/>
              <w:rPr>
                <w:color w:val="auto"/>
                <w:sz w:val="24"/>
                <w:lang w:val="kk-KZ"/>
              </w:rPr>
            </w:pPr>
            <w:r>
              <w:rPr>
                <w:color w:val="auto"/>
                <w:sz w:val="24"/>
                <w:lang w:val="kk-KZ"/>
              </w:rPr>
              <w:t>3</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D24DCD6" w14:textId="77777777" w:rsidR="00A5627E" w:rsidRDefault="00A5627E" w:rsidP="00273511">
            <w:pPr>
              <w:spacing w:after="0" w:line="259" w:lineRule="auto"/>
              <w:ind w:left="0" w:right="0" w:firstLine="0"/>
              <w:jc w:val="left"/>
              <w:rPr>
                <w:sz w:val="24"/>
                <w:szCs w:val="24"/>
                <w:lang w:val="kk-KZ"/>
              </w:rPr>
            </w:pPr>
            <w:r>
              <w:rPr>
                <w:sz w:val="24"/>
                <w:szCs w:val="24"/>
                <w:lang w:val="kk-KZ"/>
              </w:rPr>
              <w:t>Баянбай  Ақмарал</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A38D063" w14:textId="77777777" w:rsidR="00A5627E" w:rsidRDefault="00A5627E" w:rsidP="00D50276">
            <w:pPr>
              <w:spacing w:after="0" w:line="259" w:lineRule="auto"/>
              <w:ind w:left="2" w:right="0" w:firstLine="0"/>
              <w:jc w:val="center"/>
              <w:rPr>
                <w:color w:val="auto"/>
                <w:sz w:val="24"/>
                <w:lang w:val="kk-KZ"/>
              </w:rPr>
            </w:pPr>
            <w:r>
              <w:rPr>
                <w:color w:val="auto"/>
                <w:sz w:val="24"/>
                <w:lang w:val="kk-KZ"/>
              </w:rPr>
              <w:t>ІІ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9F4D38" w14:textId="77777777" w:rsidR="00A5627E" w:rsidRDefault="00A5627E" w:rsidP="00273511">
            <w:pPr>
              <w:spacing w:after="0" w:line="259" w:lineRule="auto"/>
              <w:ind w:left="4" w:right="0" w:firstLine="0"/>
              <w:jc w:val="center"/>
              <w:rPr>
                <w:color w:val="auto"/>
                <w:sz w:val="24"/>
                <w:lang w:val="kk-KZ"/>
              </w:rPr>
            </w:pPr>
            <w:r>
              <w:rPr>
                <w:color w:val="auto"/>
                <w:sz w:val="24"/>
                <w:lang w:val="kk-KZ"/>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621C5B" w14:textId="77777777" w:rsidR="00A5627E" w:rsidRPr="00BA700C" w:rsidRDefault="00A5627E" w:rsidP="00273511">
            <w:pPr>
              <w:spacing w:after="0" w:line="259" w:lineRule="auto"/>
              <w:ind w:left="0" w:right="0" w:firstLine="0"/>
              <w:rPr>
                <w:color w:val="auto"/>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20E6C60C" w14:textId="77777777" w:rsidR="00A5627E" w:rsidRPr="00BA700C" w:rsidRDefault="00A5627E" w:rsidP="00273511">
            <w:pPr>
              <w:spacing w:after="0" w:line="259" w:lineRule="auto"/>
              <w:ind w:left="0" w:right="0" w:firstLine="0"/>
              <w:jc w:val="left"/>
              <w:rPr>
                <w:color w:val="auto"/>
                <w:lang w:val="kk-KZ"/>
              </w:rPr>
            </w:pPr>
            <w:r>
              <w:rPr>
                <w:color w:val="auto"/>
                <w:sz w:val="24"/>
                <w:lang w:val="kk-KZ"/>
              </w:rPr>
              <w:t>Молдабекова Г.</w:t>
            </w:r>
          </w:p>
        </w:tc>
      </w:tr>
      <w:tr w:rsidR="00E5218D" w14:paraId="6A70AC79"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09F48B04" w14:textId="77777777" w:rsidR="00E5218D" w:rsidRDefault="00E5218D" w:rsidP="00273511">
            <w:pPr>
              <w:spacing w:after="0" w:line="259" w:lineRule="auto"/>
              <w:ind w:left="0" w:right="0" w:firstLine="0"/>
              <w:jc w:val="left"/>
              <w:rPr>
                <w:color w:val="auto"/>
                <w:sz w:val="24"/>
                <w:lang w:val="kk-KZ"/>
              </w:rPr>
            </w:pPr>
            <w:r>
              <w:rPr>
                <w:color w:val="auto"/>
                <w:sz w:val="24"/>
                <w:lang w:val="kk-KZ"/>
              </w:rPr>
              <w:t>4</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585CA22" w14:textId="77777777" w:rsidR="00E5218D" w:rsidRDefault="00E5218D" w:rsidP="00273511">
            <w:pPr>
              <w:spacing w:after="0" w:line="259" w:lineRule="auto"/>
              <w:ind w:left="0" w:right="0" w:firstLine="0"/>
              <w:jc w:val="left"/>
              <w:rPr>
                <w:sz w:val="24"/>
                <w:szCs w:val="24"/>
                <w:lang w:val="kk-KZ"/>
              </w:rPr>
            </w:pPr>
            <w:r>
              <w:rPr>
                <w:sz w:val="24"/>
                <w:szCs w:val="24"/>
                <w:lang w:val="kk-KZ"/>
              </w:rPr>
              <w:t>Қадырберген  Інжу</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8A83E3C" w14:textId="77777777" w:rsidR="00E5218D" w:rsidRDefault="00E5218D" w:rsidP="00273511">
            <w:pPr>
              <w:spacing w:after="0" w:line="259" w:lineRule="auto"/>
              <w:ind w:left="2" w:right="0" w:firstLine="0"/>
              <w:jc w:val="center"/>
              <w:rPr>
                <w:color w:val="auto"/>
                <w:sz w:val="24"/>
                <w:lang w:val="kk-KZ"/>
              </w:rPr>
            </w:pPr>
            <w:r>
              <w:rPr>
                <w:color w:val="auto"/>
                <w:sz w:val="24"/>
                <w:lang w:val="kk-KZ"/>
              </w:rPr>
              <w:t>ІІІ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68735D" w14:textId="77777777" w:rsidR="00E5218D" w:rsidRDefault="00E5218D" w:rsidP="00273511">
            <w:pPr>
              <w:spacing w:after="0" w:line="259" w:lineRule="auto"/>
              <w:ind w:left="4" w:right="0" w:firstLine="0"/>
              <w:jc w:val="center"/>
              <w:rPr>
                <w:color w:val="auto"/>
                <w:sz w:val="24"/>
                <w:lang w:val="kk-KZ"/>
              </w:rPr>
            </w:pPr>
            <w:r>
              <w:rPr>
                <w:color w:val="auto"/>
                <w:sz w:val="24"/>
                <w:lang w:val="kk-KZ"/>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1EA274" w14:textId="77777777" w:rsidR="00E5218D" w:rsidRDefault="00E5218D" w:rsidP="00273511">
            <w:pPr>
              <w:spacing w:after="0" w:line="259" w:lineRule="auto"/>
              <w:ind w:left="0" w:right="0" w:firstLine="0"/>
              <w:rPr>
                <w:color w:val="auto"/>
                <w:sz w:val="24"/>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1D4B3D05" w14:textId="77777777" w:rsidR="00E5218D" w:rsidRDefault="00E5218D" w:rsidP="00273511">
            <w:pPr>
              <w:spacing w:after="0" w:line="259" w:lineRule="auto"/>
              <w:ind w:left="0" w:right="0" w:firstLine="0"/>
              <w:jc w:val="left"/>
              <w:rPr>
                <w:color w:val="auto"/>
                <w:sz w:val="24"/>
                <w:lang w:val="kk-KZ"/>
              </w:rPr>
            </w:pPr>
            <w:r>
              <w:rPr>
                <w:color w:val="auto"/>
                <w:sz w:val="24"/>
                <w:lang w:val="kk-KZ"/>
              </w:rPr>
              <w:t>Моминова З.</w:t>
            </w:r>
          </w:p>
        </w:tc>
      </w:tr>
      <w:tr w:rsidR="00E5218D" w14:paraId="5D355B9D"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7F959EFB" w14:textId="77777777" w:rsidR="00E5218D" w:rsidRDefault="00E5218D" w:rsidP="00273511">
            <w:pPr>
              <w:spacing w:after="0" w:line="259" w:lineRule="auto"/>
              <w:ind w:left="0" w:right="0" w:firstLine="0"/>
              <w:jc w:val="left"/>
              <w:rPr>
                <w:color w:val="auto"/>
                <w:sz w:val="24"/>
                <w:lang w:val="kk-KZ"/>
              </w:rPr>
            </w:pPr>
            <w:r>
              <w:rPr>
                <w:color w:val="auto"/>
                <w:sz w:val="24"/>
                <w:lang w:val="kk-KZ"/>
              </w:rPr>
              <w:t>5</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A00FB25" w14:textId="77777777" w:rsidR="00E5218D" w:rsidRDefault="00E5218D" w:rsidP="00273511">
            <w:pPr>
              <w:spacing w:after="0" w:line="259" w:lineRule="auto"/>
              <w:ind w:left="0" w:right="0" w:firstLine="0"/>
              <w:jc w:val="left"/>
              <w:rPr>
                <w:sz w:val="24"/>
                <w:szCs w:val="24"/>
                <w:lang w:val="kk-KZ"/>
              </w:rPr>
            </w:pPr>
            <w:r>
              <w:rPr>
                <w:sz w:val="24"/>
                <w:szCs w:val="24"/>
                <w:lang w:val="kk-KZ"/>
              </w:rPr>
              <w:t>Аманкелді  Құралай</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02AF8CF1" w14:textId="77777777" w:rsidR="00E5218D" w:rsidRDefault="00E5218D" w:rsidP="00273511">
            <w:pPr>
              <w:spacing w:after="0" w:line="259" w:lineRule="auto"/>
              <w:ind w:left="2" w:right="0" w:firstLine="0"/>
              <w:jc w:val="center"/>
              <w:rPr>
                <w:color w:val="auto"/>
                <w:sz w:val="24"/>
                <w:lang w:val="kk-KZ"/>
              </w:rPr>
            </w:pPr>
            <w:r>
              <w:rPr>
                <w:color w:val="auto"/>
                <w:sz w:val="24"/>
                <w:lang w:val="kk-KZ"/>
              </w:rPr>
              <w:t>ІІІ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BEAC81" w14:textId="77777777" w:rsidR="00E5218D" w:rsidRDefault="00E5218D" w:rsidP="00273511">
            <w:pPr>
              <w:spacing w:after="0" w:line="259" w:lineRule="auto"/>
              <w:ind w:left="4" w:right="0" w:firstLine="0"/>
              <w:jc w:val="center"/>
              <w:rPr>
                <w:color w:val="auto"/>
                <w:sz w:val="24"/>
                <w:lang w:val="kk-KZ"/>
              </w:rPr>
            </w:pPr>
            <w:r>
              <w:rPr>
                <w:color w:val="auto"/>
                <w:sz w:val="24"/>
                <w:lang w:val="kk-KZ"/>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EC981F" w14:textId="77777777" w:rsidR="00E5218D" w:rsidRDefault="00E5218D" w:rsidP="00273511">
            <w:pPr>
              <w:spacing w:after="0" w:line="259" w:lineRule="auto"/>
              <w:ind w:left="0" w:right="0" w:firstLine="0"/>
              <w:rPr>
                <w:color w:val="auto"/>
                <w:sz w:val="24"/>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6394C423" w14:textId="77777777" w:rsidR="00E5218D" w:rsidRDefault="00E5218D" w:rsidP="00273511">
            <w:pPr>
              <w:spacing w:after="0" w:line="259" w:lineRule="auto"/>
              <w:ind w:left="0" w:right="0" w:firstLine="0"/>
              <w:jc w:val="left"/>
              <w:rPr>
                <w:color w:val="auto"/>
                <w:sz w:val="24"/>
                <w:lang w:val="kk-KZ"/>
              </w:rPr>
            </w:pPr>
            <w:r>
              <w:rPr>
                <w:color w:val="auto"/>
                <w:sz w:val="24"/>
                <w:lang w:val="kk-KZ"/>
              </w:rPr>
              <w:t>Моминова З.</w:t>
            </w:r>
          </w:p>
        </w:tc>
      </w:tr>
      <w:tr w:rsidR="00E5218D" w14:paraId="663E0C99"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63087B43" w14:textId="77777777" w:rsidR="00E5218D" w:rsidRDefault="00E5218D" w:rsidP="00273511">
            <w:pPr>
              <w:spacing w:after="0" w:line="259" w:lineRule="auto"/>
              <w:ind w:left="0" w:right="0" w:firstLine="0"/>
              <w:jc w:val="left"/>
              <w:rPr>
                <w:color w:val="auto"/>
                <w:sz w:val="24"/>
                <w:lang w:val="kk-KZ"/>
              </w:rPr>
            </w:pPr>
            <w:r>
              <w:rPr>
                <w:color w:val="auto"/>
                <w:sz w:val="24"/>
                <w:lang w:val="kk-KZ"/>
              </w:rPr>
              <w:t>6</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76DA263" w14:textId="77777777" w:rsidR="00E5218D" w:rsidRDefault="00E5218D" w:rsidP="00273511">
            <w:pPr>
              <w:spacing w:after="0" w:line="259" w:lineRule="auto"/>
              <w:ind w:left="0" w:right="0" w:firstLine="0"/>
              <w:jc w:val="left"/>
              <w:rPr>
                <w:sz w:val="24"/>
                <w:szCs w:val="24"/>
                <w:lang w:val="kk-KZ"/>
              </w:rPr>
            </w:pPr>
            <w:r>
              <w:rPr>
                <w:sz w:val="24"/>
                <w:szCs w:val="24"/>
                <w:lang w:val="kk-KZ"/>
              </w:rPr>
              <w:t>Асан  Рабиға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3FBA322" w14:textId="77777777" w:rsidR="00E5218D" w:rsidRDefault="00E5218D" w:rsidP="00273511">
            <w:pPr>
              <w:spacing w:after="0" w:line="259" w:lineRule="auto"/>
              <w:ind w:left="2" w:right="0" w:firstLine="0"/>
              <w:jc w:val="center"/>
              <w:rPr>
                <w:color w:val="auto"/>
                <w:sz w:val="24"/>
                <w:lang w:val="kk-KZ"/>
              </w:rPr>
            </w:pPr>
            <w:r>
              <w:rPr>
                <w:color w:val="auto"/>
                <w:sz w:val="24"/>
                <w:lang w:val="kk-KZ"/>
              </w:rPr>
              <w:t>ІІІ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AE09CD" w14:textId="77777777" w:rsidR="00E5218D" w:rsidRDefault="00E5218D" w:rsidP="00273511">
            <w:pPr>
              <w:spacing w:after="0" w:line="259" w:lineRule="auto"/>
              <w:ind w:left="4" w:right="0" w:firstLine="0"/>
              <w:jc w:val="center"/>
              <w:rPr>
                <w:color w:val="auto"/>
                <w:sz w:val="24"/>
                <w:lang w:val="kk-KZ"/>
              </w:rPr>
            </w:pPr>
            <w:r>
              <w:rPr>
                <w:color w:val="auto"/>
                <w:sz w:val="24"/>
                <w:lang w:val="kk-KZ"/>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BAA4A9" w14:textId="77777777" w:rsidR="00E5218D" w:rsidRDefault="00E5218D" w:rsidP="00273511">
            <w:pPr>
              <w:spacing w:after="0" w:line="259" w:lineRule="auto"/>
              <w:ind w:left="0" w:right="0" w:firstLine="0"/>
              <w:rPr>
                <w:color w:val="auto"/>
                <w:sz w:val="24"/>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254BC129" w14:textId="77777777" w:rsidR="00E5218D" w:rsidRDefault="00E5218D" w:rsidP="00273511">
            <w:pPr>
              <w:spacing w:after="0" w:line="259" w:lineRule="auto"/>
              <w:ind w:left="0" w:right="0" w:firstLine="0"/>
              <w:jc w:val="left"/>
              <w:rPr>
                <w:color w:val="auto"/>
                <w:sz w:val="24"/>
                <w:lang w:val="kk-KZ"/>
              </w:rPr>
            </w:pPr>
            <w:r>
              <w:rPr>
                <w:color w:val="auto"/>
                <w:sz w:val="24"/>
                <w:lang w:val="kk-KZ"/>
              </w:rPr>
              <w:t>Моминова З.</w:t>
            </w:r>
          </w:p>
        </w:tc>
      </w:tr>
    </w:tbl>
    <w:p w14:paraId="75762717" w14:textId="77777777" w:rsidR="00C14553" w:rsidRDefault="00C14553" w:rsidP="00C14553">
      <w:pPr>
        <w:pStyle w:val="a7"/>
        <w:rPr>
          <w:sz w:val="24"/>
          <w:szCs w:val="24"/>
          <w:lang w:val="kk-KZ"/>
        </w:rPr>
      </w:pPr>
    </w:p>
    <w:p w14:paraId="50C69192" w14:textId="77777777" w:rsidR="00C14553" w:rsidRDefault="00C14553" w:rsidP="00C14553">
      <w:pPr>
        <w:pStyle w:val="a7"/>
        <w:jc w:val="center"/>
        <w:rPr>
          <w:b/>
          <w:sz w:val="24"/>
          <w:szCs w:val="24"/>
          <w:lang w:val="kk-KZ"/>
        </w:rPr>
      </w:pPr>
      <w:r w:rsidRPr="00C14553">
        <w:rPr>
          <w:b/>
          <w:sz w:val="24"/>
          <w:szCs w:val="24"/>
          <w:lang w:val="kk-KZ"/>
        </w:rPr>
        <w:t>«ALTYN URPAQ» зияткерлік олимпиадасының жеңімпаздары</w:t>
      </w:r>
    </w:p>
    <w:tbl>
      <w:tblPr>
        <w:tblW w:w="9971" w:type="dxa"/>
        <w:tblInd w:w="148" w:type="dxa"/>
        <w:tblLayout w:type="fixed"/>
        <w:tblCellMar>
          <w:top w:w="15" w:type="dxa"/>
          <w:left w:w="110" w:type="dxa"/>
        </w:tblCellMar>
        <w:tblLook w:val="04A0" w:firstRow="1" w:lastRow="0" w:firstColumn="1" w:lastColumn="0" w:noHBand="0" w:noVBand="1"/>
      </w:tblPr>
      <w:tblGrid>
        <w:gridCol w:w="508"/>
        <w:gridCol w:w="2411"/>
        <w:gridCol w:w="1721"/>
        <w:gridCol w:w="1418"/>
        <w:gridCol w:w="1984"/>
        <w:gridCol w:w="1929"/>
      </w:tblGrid>
      <w:tr w:rsidR="00C14553" w:rsidRPr="00BA700C" w14:paraId="11E49656"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6CCB5D63" w14:textId="77777777" w:rsidR="00C14553" w:rsidRPr="00BA700C" w:rsidRDefault="00C14553" w:rsidP="00273511">
            <w:pPr>
              <w:spacing w:after="0" w:line="259" w:lineRule="auto"/>
              <w:ind w:left="0" w:right="0" w:firstLine="0"/>
              <w:jc w:val="left"/>
              <w:rPr>
                <w:color w:val="auto"/>
              </w:rPr>
            </w:pPr>
            <w:r w:rsidRPr="00BA700C">
              <w:rPr>
                <w:color w:val="auto"/>
                <w:sz w:val="24"/>
              </w:rPr>
              <w:t>қ\с</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0CA8684" w14:textId="77777777" w:rsidR="00C14553" w:rsidRPr="00BA700C" w:rsidRDefault="00C14553" w:rsidP="00273511">
            <w:pPr>
              <w:spacing w:after="0" w:line="259" w:lineRule="auto"/>
              <w:ind w:left="1" w:right="0" w:firstLine="0"/>
              <w:jc w:val="center"/>
              <w:rPr>
                <w:color w:val="auto"/>
              </w:rPr>
            </w:pPr>
            <w:proofErr w:type="spellStart"/>
            <w:r w:rsidRPr="00BA700C">
              <w:rPr>
                <w:color w:val="auto"/>
                <w:sz w:val="24"/>
              </w:rPr>
              <w:t>Оқушының</w:t>
            </w:r>
            <w:proofErr w:type="spellEnd"/>
            <w:r w:rsidRPr="00BA700C">
              <w:rPr>
                <w:color w:val="auto"/>
                <w:sz w:val="24"/>
              </w:rPr>
              <w:t xml:space="preserve"> </w:t>
            </w:r>
            <w:proofErr w:type="spellStart"/>
            <w:r w:rsidRPr="00BA700C">
              <w:rPr>
                <w:color w:val="auto"/>
                <w:sz w:val="24"/>
              </w:rPr>
              <w:t>аты-жөні</w:t>
            </w:r>
            <w:proofErr w:type="spellEnd"/>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049750FF" w14:textId="77777777" w:rsidR="00C14553" w:rsidRPr="00BA700C" w:rsidRDefault="00C14553" w:rsidP="00273511">
            <w:pPr>
              <w:spacing w:after="0" w:line="259" w:lineRule="auto"/>
              <w:ind w:left="1" w:right="0" w:firstLine="0"/>
              <w:jc w:val="center"/>
              <w:rPr>
                <w:color w:val="auto"/>
              </w:rPr>
            </w:pPr>
            <w:proofErr w:type="spellStart"/>
            <w:r w:rsidRPr="00BA700C">
              <w:rPr>
                <w:color w:val="auto"/>
                <w:sz w:val="24"/>
              </w:rPr>
              <w:t>Орны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0AEE59" w14:textId="77777777" w:rsidR="00C14553" w:rsidRPr="00BA700C" w:rsidRDefault="00C14553" w:rsidP="00273511">
            <w:pPr>
              <w:spacing w:after="0" w:line="259" w:lineRule="auto"/>
              <w:ind w:left="148" w:right="0" w:firstLine="0"/>
              <w:jc w:val="left"/>
              <w:rPr>
                <w:color w:val="auto"/>
              </w:rPr>
            </w:pPr>
            <w:proofErr w:type="spellStart"/>
            <w:r w:rsidRPr="00BA700C">
              <w:rPr>
                <w:color w:val="auto"/>
                <w:sz w:val="24"/>
              </w:rPr>
              <w:t>Сыныбы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A66B084" w14:textId="77777777" w:rsidR="00C14553" w:rsidRPr="00BA700C" w:rsidRDefault="00C14553" w:rsidP="00273511">
            <w:pPr>
              <w:spacing w:after="0" w:line="259" w:lineRule="auto"/>
              <w:ind w:left="3" w:right="0" w:firstLine="0"/>
              <w:jc w:val="center"/>
              <w:rPr>
                <w:color w:val="auto"/>
              </w:rPr>
            </w:pPr>
            <w:proofErr w:type="spellStart"/>
            <w:r w:rsidRPr="00BA700C">
              <w:rPr>
                <w:color w:val="auto"/>
                <w:sz w:val="24"/>
              </w:rPr>
              <w:t>Пәні</w:t>
            </w:r>
            <w:proofErr w:type="spellEnd"/>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208E65D0" w14:textId="77777777" w:rsidR="00C14553" w:rsidRPr="00BA700C" w:rsidRDefault="00C14553" w:rsidP="00273511">
            <w:pPr>
              <w:spacing w:after="0" w:line="259" w:lineRule="auto"/>
              <w:ind w:left="0" w:right="0" w:firstLine="0"/>
              <w:jc w:val="center"/>
              <w:rPr>
                <w:color w:val="auto"/>
              </w:rPr>
            </w:pPr>
            <w:proofErr w:type="spellStart"/>
            <w:r w:rsidRPr="00BA700C">
              <w:rPr>
                <w:color w:val="auto"/>
                <w:sz w:val="24"/>
              </w:rPr>
              <w:t>Пән</w:t>
            </w:r>
            <w:proofErr w:type="spellEnd"/>
            <w:r w:rsidRPr="00BA700C">
              <w:rPr>
                <w:color w:val="auto"/>
                <w:sz w:val="24"/>
              </w:rPr>
              <w:t xml:space="preserve"> </w:t>
            </w:r>
            <w:proofErr w:type="spellStart"/>
            <w:r w:rsidRPr="00BA700C">
              <w:rPr>
                <w:color w:val="auto"/>
                <w:sz w:val="24"/>
              </w:rPr>
              <w:t>мұғалімі</w:t>
            </w:r>
            <w:proofErr w:type="spellEnd"/>
          </w:p>
        </w:tc>
      </w:tr>
      <w:tr w:rsidR="00C14553" w:rsidRPr="00BA700C" w14:paraId="1A47D1D8"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09681672" w14:textId="77777777" w:rsidR="00C14553" w:rsidRPr="00BA700C" w:rsidRDefault="00C14553" w:rsidP="00273511">
            <w:pPr>
              <w:spacing w:after="0" w:line="259" w:lineRule="auto"/>
              <w:ind w:left="0" w:right="0" w:firstLine="0"/>
              <w:jc w:val="left"/>
              <w:rPr>
                <w:color w:val="auto"/>
              </w:rPr>
            </w:pPr>
            <w:r w:rsidRPr="00BA700C">
              <w:rPr>
                <w:color w:val="auto"/>
                <w:sz w:val="24"/>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931C58A" w14:textId="77777777" w:rsidR="00C14553" w:rsidRPr="00BA700C" w:rsidRDefault="00C14553" w:rsidP="00273511">
            <w:pPr>
              <w:spacing w:after="0" w:line="259" w:lineRule="auto"/>
              <w:ind w:left="0" w:right="0" w:firstLine="0"/>
              <w:jc w:val="left"/>
              <w:rPr>
                <w:color w:val="auto"/>
                <w:lang w:val="kk-KZ"/>
              </w:rPr>
            </w:pPr>
            <w:r>
              <w:rPr>
                <w:sz w:val="24"/>
                <w:szCs w:val="24"/>
                <w:lang w:val="kk-KZ"/>
              </w:rPr>
              <w:t>Жақыпбек  Жармахан</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05742CD5" w14:textId="77777777" w:rsidR="00C14553" w:rsidRPr="00BA700C" w:rsidRDefault="00C14553" w:rsidP="00273511">
            <w:pPr>
              <w:spacing w:after="0" w:line="259" w:lineRule="auto"/>
              <w:ind w:left="2" w:right="0" w:firstLine="0"/>
              <w:jc w:val="center"/>
              <w:rPr>
                <w:color w:val="auto"/>
                <w:lang w:val="kk-KZ"/>
              </w:rPr>
            </w:pPr>
            <w:r>
              <w:rPr>
                <w:color w:val="auto"/>
                <w:sz w:val="24"/>
                <w:lang w:val="kk-KZ"/>
              </w:rPr>
              <w:t xml:space="preserve">Бас жүлде </w:t>
            </w:r>
            <w:r w:rsidRPr="00BA700C">
              <w:rPr>
                <w:color w:val="auto"/>
                <w:sz w:val="24"/>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E897DB" w14:textId="77777777" w:rsidR="00C14553" w:rsidRPr="00BA700C" w:rsidRDefault="00C14553" w:rsidP="00273511">
            <w:pPr>
              <w:spacing w:after="0" w:line="259" w:lineRule="auto"/>
              <w:ind w:left="4" w:right="0" w:firstLine="0"/>
              <w:jc w:val="center"/>
              <w:rPr>
                <w:color w:val="auto"/>
                <w:lang w:val="kk-KZ"/>
              </w:rPr>
            </w:pPr>
            <w:r>
              <w:rPr>
                <w:color w:val="auto"/>
                <w:sz w:val="24"/>
                <w:lang w:val="kk-KZ"/>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169A66" w14:textId="77777777" w:rsidR="00C14553" w:rsidRPr="00BA700C" w:rsidRDefault="00C14553" w:rsidP="00273511">
            <w:pPr>
              <w:spacing w:after="0" w:line="259" w:lineRule="auto"/>
              <w:ind w:left="0" w:right="0" w:firstLine="0"/>
              <w:rPr>
                <w:color w:val="auto"/>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502E4632" w14:textId="77777777" w:rsidR="00C14553" w:rsidRPr="00BA700C" w:rsidRDefault="00C14553" w:rsidP="00273511">
            <w:pPr>
              <w:spacing w:after="0" w:line="259" w:lineRule="auto"/>
              <w:ind w:left="0" w:right="0" w:firstLine="0"/>
              <w:jc w:val="left"/>
              <w:rPr>
                <w:color w:val="auto"/>
                <w:lang w:val="kk-KZ"/>
              </w:rPr>
            </w:pPr>
            <w:r>
              <w:rPr>
                <w:color w:val="auto"/>
                <w:sz w:val="24"/>
                <w:lang w:val="kk-KZ"/>
              </w:rPr>
              <w:t>Молдабекова Г.</w:t>
            </w:r>
          </w:p>
        </w:tc>
      </w:tr>
      <w:tr w:rsidR="00C14553" w:rsidRPr="00BA700C" w14:paraId="251A746A"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504A119A" w14:textId="77777777" w:rsidR="00C14553" w:rsidRPr="00D50276" w:rsidRDefault="00C14553" w:rsidP="00273511">
            <w:pPr>
              <w:spacing w:after="0" w:line="259" w:lineRule="auto"/>
              <w:ind w:left="0" w:right="0" w:firstLine="0"/>
              <w:jc w:val="left"/>
              <w:rPr>
                <w:color w:val="auto"/>
                <w:sz w:val="24"/>
                <w:lang w:val="kk-KZ"/>
              </w:rPr>
            </w:pPr>
            <w:r>
              <w:rPr>
                <w:color w:val="auto"/>
                <w:sz w:val="24"/>
                <w:lang w:val="kk-KZ"/>
              </w:rPr>
              <w:t>2</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4921B62" w14:textId="77777777" w:rsidR="00C14553" w:rsidRDefault="00C14553" w:rsidP="00273511">
            <w:pPr>
              <w:spacing w:after="0" w:line="259" w:lineRule="auto"/>
              <w:ind w:left="0" w:right="0" w:firstLine="0"/>
              <w:jc w:val="left"/>
              <w:rPr>
                <w:sz w:val="24"/>
                <w:szCs w:val="24"/>
                <w:lang w:val="kk-KZ"/>
              </w:rPr>
            </w:pPr>
            <w:r>
              <w:rPr>
                <w:sz w:val="24"/>
                <w:szCs w:val="24"/>
                <w:lang w:val="kk-KZ"/>
              </w:rPr>
              <w:t>Чиназбек  Әсема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43161A8" w14:textId="77777777" w:rsidR="00C14553" w:rsidRPr="00D50276" w:rsidRDefault="00C14553" w:rsidP="00273511">
            <w:pPr>
              <w:spacing w:after="0" w:line="259" w:lineRule="auto"/>
              <w:ind w:left="2" w:right="0" w:firstLine="0"/>
              <w:jc w:val="center"/>
              <w:rPr>
                <w:color w:val="auto"/>
                <w:sz w:val="24"/>
                <w:lang w:val="kk-KZ"/>
              </w:rPr>
            </w:pPr>
            <w:r>
              <w:rPr>
                <w:color w:val="auto"/>
                <w:sz w:val="24"/>
                <w:lang w:val="kk-KZ"/>
              </w:rPr>
              <w:t>ІІІ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7C48D0" w14:textId="77777777" w:rsidR="00C14553" w:rsidRPr="00BA700C" w:rsidRDefault="00C14553" w:rsidP="00273511">
            <w:pPr>
              <w:spacing w:after="0" w:line="259" w:lineRule="auto"/>
              <w:ind w:left="4" w:right="0" w:firstLine="0"/>
              <w:jc w:val="center"/>
              <w:rPr>
                <w:color w:val="auto"/>
                <w:sz w:val="24"/>
                <w:lang w:val="kk-KZ"/>
              </w:rPr>
            </w:pPr>
            <w:r>
              <w:rPr>
                <w:color w:val="auto"/>
                <w:sz w:val="24"/>
                <w:lang w:val="kk-KZ"/>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024B25" w14:textId="77777777" w:rsidR="00C14553" w:rsidRPr="00BA700C" w:rsidRDefault="00C14553" w:rsidP="00273511">
            <w:pPr>
              <w:spacing w:after="0" w:line="259" w:lineRule="auto"/>
              <w:ind w:left="0" w:right="0" w:firstLine="0"/>
              <w:rPr>
                <w:color w:val="auto"/>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2F09C6C0" w14:textId="77777777" w:rsidR="00C14553" w:rsidRPr="00BA700C" w:rsidRDefault="00C14553" w:rsidP="00273511">
            <w:pPr>
              <w:spacing w:after="0" w:line="259" w:lineRule="auto"/>
              <w:ind w:left="0" w:right="0" w:firstLine="0"/>
              <w:jc w:val="left"/>
              <w:rPr>
                <w:color w:val="auto"/>
                <w:lang w:val="kk-KZ"/>
              </w:rPr>
            </w:pPr>
            <w:r>
              <w:rPr>
                <w:color w:val="auto"/>
                <w:sz w:val="24"/>
                <w:lang w:val="kk-KZ"/>
              </w:rPr>
              <w:t>Молдабекова Г.</w:t>
            </w:r>
          </w:p>
        </w:tc>
      </w:tr>
      <w:tr w:rsidR="00C14553" w:rsidRPr="00BA700C" w14:paraId="048CEC16"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02F0D6FC" w14:textId="77777777" w:rsidR="00C14553" w:rsidRDefault="00C14553" w:rsidP="00273511">
            <w:pPr>
              <w:spacing w:after="0" w:line="259" w:lineRule="auto"/>
              <w:ind w:left="0" w:right="0" w:firstLine="0"/>
              <w:jc w:val="left"/>
              <w:rPr>
                <w:color w:val="auto"/>
                <w:sz w:val="24"/>
                <w:lang w:val="kk-KZ"/>
              </w:rPr>
            </w:pPr>
            <w:r>
              <w:rPr>
                <w:color w:val="auto"/>
                <w:sz w:val="24"/>
                <w:lang w:val="kk-KZ"/>
              </w:rPr>
              <w:lastRenderedPageBreak/>
              <w:t>3</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C74382B" w14:textId="77777777" w:rsidR="00C14553" w:rsidRDefault="00C14553" w:rsidP="00273511">
            <w:pPr>
              <w:spacing w:after="0" w:line="259" w:lineRule="auto"/>
              <w:ind w:left="0" w:right="0" w:firstLine="0"/>
              <w:jc w:val="left"/>
              <w:rPr>
                <w:sz w:val="24"/>
                <w:szCs w:val="24"/>
                <w:lang w:val="kk-KZ"/>
              </w:rPr>
            </w:pPr>
            <w:r>
              <w:rPr>
                <w:sz w:val="24"/>
                <w:szCs w:val="24"/>
                <w:lang w:val="kk-KZ"/>
              </w:rPr>
              <w:t>Жантөре  Аружан</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19BB36C" w14:textId="77777777" w:rsidR="00C14553" w:rsidRDefault="00C14553" w:rsidP="00273511">
            <w:pPr>
              <w:spacing w:after="0" w:line="259" w:lineRule="auto"/>
              <w:ind w:left="2" w:right="0" w:firstLine="0"/>
              <w:jc w:val="center"/>
              <w:rPr>
                <w:color w:val="auto"/>
                <w:sz w:val="24"/>
                <w:lang w:val="kk-KZ"/>
              </w:rPr>
            </w:pPr>
            <w:r>
              <w:rPr>
                <w:color w:val="auto"/>
                <w:sz w:val="24"/>
                <w:lang w:val="kk-KZ"/>
              </w:rPr>
              <w:t>ІІІ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3F1313" w14:textId="77777777" w:rsidR="00C14553" w:rsidRDefault="00C14553" w:rsidP="00273511">
            <w:pPr>
              <w:spacing w:after="0" w:line="259" w:lineRule="auto"/>
              <w:ind w:left="4" w:right="0" w:firstLine="0"/>
              <w:jc w:val="center"/>
              <w:rPr>
                <w:color w:val="auto"/>
                <w:sz w:val="24"/>
                <w:lang w:val="kk-KZ"/>
              </w:rPr>
            </w:pPr>
            <w:r>
              <w:rPr>
                <w:color w:val="auto"/>
                <w:sz w:val="24"/>
                <w:lang w:val="kk-KZ"/>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CB7567" w14:textId="77777777" w:rsidR="00C14553" w:rsidRPr="00BA700C" w:rsidRDefault="00C14553" w:rsidP="00273511">
            <w:pPr>
              <w:spacing w:after="0" w:line="259" w:lineRule="auto"/>
              <w:ind w:left="0" w:right="0" w:firstLine="0"/>
              <w:rPr>
                <w:color w:val="auto"/>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6363BE6B" w14:textId="77777777" w:rsidR="00C14553" w:rsidRPr="00BA700C" w:rsidRDefault="00C14553" w:rsidP="00273511">
            <w:pPr>
              <w:spacing w:after="0" w:line="259" w:lineRule="auto"/>
              <w:ind w:left="0" w:right="0" w:firstLine="0"/>
              <w:jc w:val="left"/>
              <w:rPr>
                <w:color w:val="auto"/>
                <w:lang w:val="kk-KZ"/>
              </w:rPr>
            </w:pPr>
            <w:r>
              <w:rPr>
                <w:color w:val="auto"/>
                <w:sz w:val="24"/>
                <w:lang w:val="kk-KZ"/>
              </w:rPr>
              <w:t>Молдабекова Г.</w:t>
            </w:r>
          </w:p>
        </w:tc>
      </w:tr>
      <w:tr w:rsidR="009C5271" w:rsidRPr="00BA700C" w14:paraId="3E6C870A"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2D49B9F9" w14:textId="77777777" w:rsidR="009C5271" w:rsidRDefault="009C5271" w:rsidP="00273511">
            <w:pPr>
              <w:spacing w:after="0" w:line="259" w:lineRule="auto"/>
              <w:ind w:left="0" w:right="0" w:firstLine="0"/>
              <w:jc w:val="left"/>
              <w:rPr>
                <w:color w:val="auto"/>
                <w:sz w:val="24"/>
                <w:lang w:val="kk-KZ"/>
              </w:rPr>
            </w:pPr>
            <w:r>
              <w:rPr>
                <w:color w:val="auto"/>
                <w:sz w:val="24"/>
                <w:lang w:val="kk-KZ"/>
              </w:rPr>
              <w:t>4</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0703EDB" w14:textId="77777777" w:rsidR="009C5271" w:rsidRDefault="009C5271" w:rsidP="00273511">
            <w:pPr>
              <w:spacing w:after="0" w:line="259" w:lineRule="auto"/>
              <w:ind w:left="0" w:right="0" w:firstLine="0"/>
              <w:jc w:val="left"/>
              <w:rPr>
                <w:sz w:val="24"/>
                <w:szCs w:val="24"/>
                <w:lang w:val="kk-KZ"/>
              </w:rPr>
            </w:pPr>
            <w:r>
              <w:rPr>
                <w:sz w:val="24"/>
                <w:szCs w:val="24"/>
                <w:lang w:val="kk-KZ"/>
              </w:rPr>
              <w:t>Баянбай  Ақмарал</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6D281047" w14:textId="77777777" w:rsidR="009C5271" w:rsidRDefault="009C5271" w:rsidP="00273511">
            <w:pPr>
              <w:spacing w:after="0" w:line="259" w:lineRule="auto"/>
              <w:ind w:left="2" w:right="0" w:firstLine="0"/>
              <w:jc w:val="center"/>
              <w:rPr>
                <w:color w:val="auto"/>
                <w:sz w:val="24"/>
                <w:lang w:val="kk-KZ"/>
              </w:rPr>
            </w:pPr>
            <w:r>
              <w:rPr>
                <w:color w:val="auto"/>
                <w:sz w:val="24"/>
                <w:lang w:val="kk-KZ"/>
              </w:rPr>
              <w:t>ІІІ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0560E4" w14:textId="77777777" w:rsidR="009C5271" w:rsidRDefault="009C5271" w:rsidP="00273511">
            <w:pPr>
              <w:spacing w:after="0" w:line="259" w:lineRule="auto"/>
              <w:ind w:left="4" w:right="0" w:firstLine="0"/>
              <w:jc w:val="center"/>
              <w:rPr>
                <w:color w:val="auto"/>
                <w:sz w:val="24"/>
                <w:lang w:val="kk-KZ"/>
              </w:rPr>
            </w:pPr>
            <w:r>
              <w:rPr>
                <w:color w:val="auto"/>
                <w:sz w:val="24"/>
                <w:lang w:val="kk-KZ"/>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62DBD4" w14:textId="77777777" w:rsidR="009C5271" w:rsidRPr="00BA700C" w:rsidRDefault="009C5271" w:rsidP="00273511">
            <w:pPr>
              <w:spacing w:after="0" w:line="259" w:lineRule="auto"/>
              <w:ind w:left="0" w:right="0" w:firstLine="0"/>
              <w:rPr>
                <w:color w:val="auto"/>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2D98150E" w14:textId="77777777" w:rsidR="009C5271" w:rsidRPr="00BA700C" w:rsidRDefault="009C5271" w:rsidP="00273511">
            <w:pPr>
              <w:spacing w:after="0" w:line="259" w:lineRule="auto"/>
              <w:ind w:left="0" w:right="0" w:firstLine="0"/>
              <w:jc w:val="left"/>
              <w:rPr>
                <w:color w:val="auto"/>
                <w:lang w:val="kk-KZ"/>
              </w:rPr>
            </w:pPr>
            <w:r>
              <w:rPr>
                <w:color w:val="auto"/>
                <w:sz w:val="24"/>
                <w:lang w:val="kk-KZ"/>
              </w:rPr>
              <w:t>Молдабекова Г.</w:t>
            </w:r>
          </w:p>
        </w:tc>
      </w:tr>
      <w:tr w:rsidR="009C5271" w:rsidRPr="00BA700C" w14:paraId="777C03E3"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64855303" w14:textId="77777777" w:rsidR="009C5271" w:rsidRDefault="009C5271" w:rsidP="00273511">
            <w:pPr>
              <w:spacing w:after="0" w:line="259" w:lineRule="auto"/>
              <w:ind w:left="0" w:right="0" w:firstLine="0"/>
              <w:jc w:val="left"/>
              <w:rPr>
                <w:color w:val="auto"/>
                <w:sz w:val="24"/>
                <w:lang w:val="kk-KZ"/>
              </w:rPr>
            </w:pPr>
            <w:r>
              <w:rPr>
                <w:color w:val="auto"/>
                <w:sz w:val="24"/>
                <w:lang w:val="kk-KZ"/>
              </w:rPr>
              <w:t>5</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9CE85C2" w14:textId="77777777" w:rsidR="009C5271" w:rsidRDefault="009C5271" w:rsidP="00273511">
            <w:pPr>
              <w:spacing w:after="0" w:line="259" w:lineRule="auto"/>
              <w:ind w:left="0" w:right="0" w:firstLine="0"/>
              <w:jc w:val="left"/>
              <w:rPr>
                <w:sz w:val="24"/>
                <w:szCs w:val="24"/>
                <w:lang w:val="kk-KZ"/>
              </w:rPr>
            </w:pPr>
            <w:r>
              <w:rPr>
                <w:sz w:val="24"/>
                <w:szCs w:val="24"/>
                <w:lang w:val="kk-KZ"/>
              </w:rPr>
              <w:t>Қуандық  Аружан</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2EE645B" w14:textId="77777777" w:rsidR="009C5271" w:rsidRDefault="009C5271" w:rsidP="00273511">
            <w:pPr>
              <w:spacing w:after="0" w:line="259" w:lineRule="auto"/>
              <w:ind w:left="2" w:right="0" w:firstLine="0"/>
              <w:jc w:val="center"/>
              <w:rPr>
                <w:color w:val="auto"/>
                <w:sz w:val="24"/>
                <w:lang w:val="kk-KZ"/>
              </w:rPr>
            </w:pPr>
            <w:r>
              <w:rPr>
                <w:color w:val="auto"/>
                <w:sz w:val="24"/>
                <w:lang w:val="kk-KZ"/>
              </w:rPr>
              <w:t>ІІ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8CBAB7" w14:textId="77777777" w:rsidR="009C5271" w:rsidRDefault="009C5271" w:rsidP="00273511">
            <w:pPr>
              <w:spacing w:after="0" w:line="259" w:lineRule="auto"/>
              <w:ind w:left="4" w:right="0" w:firstLine="0"/>
              <w:jc w:val="center"/>
              <w:rPr>
                <w:color w:val="auto"/>
                <w:sz w:val="24"/>
                <w:lang w:val="kk-KZ"/>
              </w:rPr>
            </w:pPr>
            <w:r>
              <w:rPr>
                <w:color w:val="auto"/>
                <w:sz w:val="24"/>
                <w:lang w:val="kk-KZ"/>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E3FF81" w14:textId="77777777" w:rsidR="009C5271" w:rsidRPr="00BA700C" w:rsidRDefault="009C5271" w:rsidP="00273511">
            <w:pPr>
              <w:spacing w:after="0" w:line="259" w:lineRule="auto"/>
              <w:ind w:left="0" w:right="0" w:firstLine="0"/>
              <w:rPr>
                <w:color w:val="auto"/>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00CDEFFA" w14:textId="77777777" w:rsidR="009C5271" w:rsidRPr="00BA700C" w:rsidRDefault="009C5271" w:rsidP="00273511">
            <w:pPr>
              <w:spacing w:after="0" w:line="259" w:lineRule="auto"/>
              <w:ind w:left="0" w:right="0" w:firstLine="0"/>
              <w:jc w:val="left"/>
              <w:rPr>
                <w:color w:val="auto"/>
                <w:lang w:val="kk-KZ"/>
              </w:rPr>
            </w:pPr>
            <w:r>
              <w:rPr>
                <w:color w:val="auto"/>
                <w:sz w:val="24"/>
                <w:lang w:val="kk-KZ"/>
              </w:rPr>
              <w:t>Молдабекова Г.</w:t>
            </w:r>
          </w:p>
        </w:tc>
      </w:tr>
      <w:tr w:rsidR="00E5218D" w:rsidRPr="00BA700C" w14:paraId="21416922"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6BAE12E6" w14:textId="77777777" w:rsidR="00E5218D" w:rsidRDefault="00E5218D" w:rsidP="00273511">
            <w:pPr>
              <w:spacing w:after="0" w:line="259" w:lineRule="auto"/>
              <w:ind w:left="0" w:right="0" w:firstLine="0"/>
              <w:jc w:val="left"/>
              <w:rPr>
                <w:color w:val="auto"/>
                <w:sz w:val="24"/>
                <w:lang w:val="kk-KZ"/>
              </w:rPr>
            </w:pPr>
            <w:r>
              <w:rPr>
                <w:color w:val="auto"/>
                <w:sz w:val="24"/>
                <w:lang w:val="kk-KZ"/>
              </w:rPr>
              <w:t>6</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017FB77" w14:textId="77777777" w:rsidR="00E5218D" w:rsidRDefault="00E5218D" w:rsidP="00273511">
            <w:pPr>
              <w:spacing w:after="0" w:line="259" w:lineRule="auto"/>
              <w:ind w:left="0" w:right="0" w:firstLine="0"/>
              <w:jc w:val="left"/>
              <w:rPr>
                <w:sz w:val="24"/>
                <w:szCs w:val="24"/>
                <w:lang w:val="kk-KZ"/>
              </w:rPr>
            </w:pPr>
            <w:r>
              <w:rPr>
                <w:sz w:val="24"/>
                <w:szCs w:val="24"/>
                <w:lang w:val="kk-KZ"/>
              </w:rPr>
              <w:t>Қайназар 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0316CC17" w14:textId="77777777" w:rsidR="00E5218D" w:rsidRDefault="00E5218D" w:rsidP="00273511">
            <w:pPr>
              <w:spacing w:after="0" w:line="259" w:lineRule="auto"/>
              <w:ind w:left="2" w:right="0" w:firstLine="0"/>
              <w:jc w:val="center"/>
              <w:rPr>
                <w:color w:val="auto"/>
                <w:sz w:val="24"/>
                <w:lang w:val="kk-KZ"/>
              </w:rPr>
            </w:pPr>
            <w:r>
              <w:rPr>
                <w:color w:val="auto"/>
                <w:sz w:val="24"/>
                <w:lang w:val="kk-KZ"/>
              </w:rPr>
              <w:t>ІІ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A04940" w14:textId="77777777" w:rsidR="00E5218D" w:rsidRDefault="00E5218D" w:rsidP="00273511">
            <w:pPr>
              <w:spacing w:after="0" w:line="259" w:lineRule="auto"/>
              <w:ind w:left="4" w:right="0" w:firstLine="0"/>
              <w:jc w:val="center"/>
              <w:rPr>
                <w:color w:val="auto"/>
                <w:sz w:val="24"/>
                <w:lang w:val="kk-KZ"/>
              </w:rPr>
            </w:pPr>
            <w:r>
              <w:rPr>
                <w:color w:val="auto"/>
                <w:sz w:val="24"/>
                <w:lang w:val="kk-KZ"/>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26ED40" w14:textId="77777777" w:rsidR="00E5218D" w:rsidRDefault="00E5218D" w:rsidP="00273511">
            <w:pPr>
              <w:spacing w:after="0" w:line="259" w:lineRule="auto"/>
              <w:ind w:left="0" w:right="0" w:firstLine="0"/>
              <w:rPr>
                <w:color w:val="auto"/>
                <w:sz w:val="24"/>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0C68884B" w14:textId="77777777" w:rsidR="00E5218D" w:rsidRDefault="00E5218D" w:rsidP="00273511">
            <w:pPr>
              <w:spacing w:after="0" w:line="259" w:lineRule="auto"/>
              <w:ind w:left="0" w:right="0" w:firstLine="0"/>
              <w:jc w:val="left"/>
              <w:rPr>
                <w:color w:val="auto"/>
                <w:sz w:val="24"/>
                <w:lang w:val="kk-KZ"/>
              </w:rPr>
            </w:pPr>
            <w:r>
              <w:rPr>
                <w:color w:val="auto"/>
                <w:sz w:val="24"/>
                <w:lang w:val="kk-KZ"/>
              </w:rPr>
              <w:t>Моминова З.</w:t>
            </w:r>
          </w:p>
        </w:tc>
      </w:tr>
      <w:tr w:rsidR="00E5218D" w:rsidRPr="00BA700C" w14:paraId="729679BD"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656B068E" w14:textId="77777777" w:rsidR="00E5218D" w:rsidRDefault="00E5218D" w:rsidP="00273511">
            <w:pPr>
              <w:spacing w:after="0" w:line="259" w:lineRule="auto"/>
              <w:ind w:left="0" w:right="0" w:firstLine="0"/>
              <w:jc w:val="left"/>
              <w:rPr>
                <w:color w:val="auto"/>
                <w:sz w:val="24"/>
                <w:lang w:val="kk-KZ"/>
              </w:rPr>
            </w:pPr>
            <w:r>
              <w:rPr>
                <w:color w:val="auto"/>
                <w:sz w:val="24"/>
                <w:lang w:val="kk-KZ"/>
              </w:rPr>
              <w:t>7</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5E7612F" w14:textId="77777777" w:rsidR="00E5218D" w:rsidRDefault="00E5218D" w:rsidP="00273511">
            <w:pPr>
              <w:spacing w:after="0" w:line="259" w:lineRule="auto"/>
              <w:ind w:left="0" w:right="0" w:firstLine="0"/>
              <w:jc w:val="left"/>
              <w:rPr>
                <w:sz w:val="24"/>
                <w:szCs w:val="24"/>
                <w:lang w:val="kk-KZ"/>
              </w:rPr>
            </w:pPr>
            <w:r>
              <w:rPr>
                <w:sz w:val="24"/>
                <w:szCs w:val="24"/>
                <w:lang w:val="kk-KZ"/>
              </w:rPr>
              <w:t>Қыдырбай Г.</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8881B9F" w14:textId="77777777" w:rsidR="00E5218D" w:rsidRDefault="00E5218D" w:rsidP="00273511">
            <w:pPr>
              <w:spacing w:after="0" w:line="259" w:lineRule="auto"/>
              <w:ind w:left="2" w:right="0" w:firstLine="0"/>
              <w:jc w:val="center"/>
              <w:rPr>
                <w:color w:val="auto"/>
                <w:sz w:val="24"/>
                <w:lang w:val="kk-KZ"/>
              </w:rPr>
            </w:pPr>
            <w:r>
              <w:rPr>
                <w:color w:val="auto"/>
                <w:sz w:val="24"/>
                <w:lang w:val="kk-KZ"/>
              </w:rPr>
              <w:t>ІІ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986A8C" w14:textId="77777777" w:rsidR="00E5218D" w:rsidRDefault="00E5218D" w:rsidP="00273511">
            <w:pPr>
              <w:spacing w:after="0" w:line="259" w:lineRule="auto"/>
              <w:ind w:left="4" w:right="0" w:firstLine="0"/>
              <w:jc w:val="center"/>
              <w:rPr>
                <w:color w:val="auto"/>
                <w:sz w:val="24"/>
                <w:lang w:val="kk-KZ"/>
              </w:rPr>
            </w:pPr>
            <w:r>
              <w:rPr>
                <w:color w:val="auto"/>
                <w:sz w:val="24"/>
                <w:lang w:val="kk-KZ"/>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3C30C9" w14:textId="77777777" w:rsidR="00E5218D" w:rsidRDefault="00E5218D" w:rsidP="00273511">
            <w:pPr>
              <w:spacing w:after="0" w:line="259" w:lineRule="auto"/>
              <w:ind w:left="0" w:right="0" w:firstLine="0"/>
              <w:rPr>
                <w:color w:val="auto"/>
                <w:sz w:val="24"/>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52286423" w14:textId="77777777" w:rsidR="00E5218D" w:rsidRDefault="00E5218D" w:rsidP="00273511">
            <w:pPr>
              <w:spacing w:after="0" w:line="259" w:lineRule="auto"/>
              <w:ind w:left="0" w:right="0" w:firstLine="0"/>
              <w:jc w:val="left"/>
              <w:rPr>
                <w:color w:val="auto"/>
                <w:sz w:val="24"/>
                <w:lang w:val="kk-KZ"/>
              </w:rPr>
            </w:pPr>
            <w:r>
              <w:rPr>
                <w:color w:val="auto"/>
                <w:sz w:val="24"/>
                <w:lang w:val="kk-KZ"/>
              </w:rPr>
              <w:t>Шайдозимов А.</w:t>
            </w:r>
          </w:p>
        </w:tc>
      </w:tr>
      <w:tr w:rsidR="00E5218D" w:rsidRPr="00BA700C" w14:paraId="513959A1"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11C93E80" w14:textId="77777777" w:rsidR="00E5218D" w:rsidRDefault="00E5218D" w:rsidP="00273511">
            <w:pPr>
              <w:spacing w:after="0" w:line="259" w:lineRule="auto"/>
              <w:ind w:left="0" w:right="0" w:firstLine="0"/>
              <w:jc w:val="left"/>
              <w:rPr>
                <w:color w:val="auto"/>
                <w:sz w:val="24"/>
                <w:lang w:val="kk-KZ"/>
              </w:rPr>
            </w:pPr>
            <w:r>
              <w:rPr>
                <w:color w:val="auto"/>
                <w:sz w:val="24"/>
                <w:lang w:val="kk-KZ"/>
              </w:rPr>
              <w:t>8</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06F6B45" w14:textId="77777777" w:rsidR="00E5218D" w:rsidRDefault="00E5218D" w:rsidP="00273511">
            <w:pPr>
              <w:spacing w:after="0" w:line="259" w:lineRule="auto"/>
              <w:ind w:left="0" w:right="0" w:firstLine="0"/>
              <w:jc w:val="left"/>
              <w:rPr>
                <w:sz w:val="24"/>
                <w:szCs w:val="24"/>
                <w:lang w:val="kk-KZ"/>
              </w:rPr>
            </w:pPr>
            <w:r>
              <w:rPr>
                <w:sz w:val="24"/>
                <w:szCs w:val="24"/>
                <w:lang w:val="kk-KZ"/>
              </w:rPr>
              <w:t>Байыржан 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D732DCC" w14:textId="77777777" w:rsidR="00E5218D" w:rsidRDefault="00E5218D" w:rsidP="00273511">
            <w:pPr>
              <w:spacing w:after="0" w:line="259" w:lineRule="auto"/>
              <w:ind w:left="2" w:right="0" w:firstLine="0"/>
              <w:jc w:val="center"/>
              <w:rPr>
                <w:color w:val="auto"/>
                <w:sz w:val="24"/>
                <w:lang w:val="kk-KZ"/>
              </w:rPr>
            </w:pPr>
            <w:r>
              <w:rPr>
                <w:color w:val="auto"/>
                <w:sz w:val="24"/>
                <w:lang w:val="kk-KZ"/>
              </w:rPr>
              <w:t>ІІ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B0F580" w14:textId="77777777" w:rsidR="00E5218D" w:rsidRDefault="00E5218D" w:rsidP="00273511">
            <w:pPr>
              <w:spacing w:after="0" w:line="259" w:lineRule="auto"/>
              <w:ind w:left="4" w:right="0" w:firstLine="0"/>
              <w:jc w:val="center"/>
              <w:rPr>
                <w:color w:val="auto"/>
                <w:sz w:val="24"/>
                <w:lang w:val="kk-KZ"/>
              </w:rPr>
            </w:pPr>
            <w:r>
              <w:rPr>
                <w:color w:val="auto"/>
                <w:sz w:val="24"/>
                <w:lang w:val="kk-KZ"/>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DC71C39" w14:textId="77777777" w:rsidR="00E5218D" w:rsidRDefault="00E5218D" w:rsidP="00273511">
            <w:pPr>
              <w:spacing w:after="0" w:line="259" w:lineRule="auto"/>
              <w:ind w:left="0" w:right="0" w:firstLine="0"/>
              <w:rPr>
                <w:color w:val="auto"/>
                <w:sz w:val="24"/>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2A927FB0" w14:textId="77777777" w:rsidR="00E5218D" w:rsidRDefault="00E5218D" w:rsidP="00273511">
            <w:pPr>
              <w:spacing w:after="0" w:line="259" w:lineRule="auto"/>
              <w:ind w:left="0" w:right="0" w:firstLine="0"/>
              <w:jc w:val="left"/>
              <w:rPr>
                <w:color w:val="auto"/>
                <w:sz w:val="24"/>
                <w:lang w:val="kk-KZ"/>
              </w:rPr>
            </w:pPr>
            <w:r>
              <w:rPr>
                <w:color w:val="auto"/>
                <w:sz w:val="24"/>
                <w:lang w:val="kk-KZ"/>
              </w:rPr>
              <w:t>Шайдозимов А.</w:t>
            </w:r>
          </w:p>
        </w:tc>
      </w:tr>
      <w:tr w:rsidR="00B41523" w:rsidRPr="00BA700C" w14:paraId="1E12DE42" w14:textId="77777777" w:rsidTr="00273511">
        <w:trPr>
          <w:trHeight w:val="266"/>
        </w:trPr>
        <w:tc>
          <w:tcPr>
            <w:tcW w:w="508" w:type="dxa"/>
            <w:tcBorders>
              <w:top w:val="single" w:sz="4" w:space="0" w:color="000000"/>
              <w:left w:val="single" w:sz="4" w:space="0" w:color="000000"/>
              <w:bottom w:val="single" w:sz="4" w:space="0" w:color="000000"/>
              <w:right w:val="single" w:sz="4" w:space="0" w:color="000000"/>
            </w:tcBorders>
            <w:shd w:val="clear" w:color="auto" w:fill="auto"/>
          </w:tcPr>
          <w:p w14:paraId="20305566" w14:textId="77777777" w:rsidR="00B41523" w:rsidRDefault="00B41523" w:rsidP="00273511">
            <w:pPr>
              <w:spacing w:after="0" w:line="259" w:lineRule="auto"/>
              <w:ind w:left="0" w:right="0" w:firstLine="0"/>
              <w:jc w:val="left"/>
              <w:rPr>
                <w:color w:val="auto"/>
                <w:sz w:val="24"/>
                <w:lang w:val="kk-KZ"/>
              </w:rPr>
            </w:pPr>
            <w:r>
              <w:rPr>
                <w:color w:val="auto"/>
                <w:sz w:val="24"/>
                <w:lang w:val="kk-KZ"/>
              </w:rPr>
              <w:t>9</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948F0B5" w14:textId="77777777" w:rsidR="00B41523" w:rsidRDefault="00B41523" w:rsidP="00273511">
            <w:pPr>
              <w:spacing w:after="0" w:line="259" w:lineRule="auto"/>
              <w:ind w:left="0" w:right="0" w:firstLine="0"/>
              <w:jc w:val="left"/>
              <w:rPr>
                <w:sz w:val="24"/>
                <w:szCs w:val="24"/>
                <w:lang w:val="kk-KZ"/>
              </w:rPr>
            </w:pPr>
            <w:r>
              <w:rPr>
                <w:sz w:val="24"/>
                <w:szCs w:val="24"/>
                <w:lang w:val="kk-KZ"/>
              </w:rPr>
              <w:t>Анвар Қазына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E475AF8" w14:textId="77777777" w:rsidR="00B41523" w:rsidRDefault="00B41523" w:rsidP="00273511">
            <w:pPr>
              <w:spacing w:after="0" w:line="259" w:lineRule="auto"/>
              <w:ind w:left="2" w:right="0" w:firstLine="0"/>
              <w:jc w:val="center"/>
              <w:rPr>
                <w:color w:val="auto"/>
                <w:sz w:val="24"/>
                <w:lang w:val="kk-KZ"/>
              </w:rPr>
            </w:pPr>
            <w:r>
              <w:rPr>
                <w:color w:val="auto"/>
                <w:sz w:val="24"/>
                <w:lang w:val="kk-KZ"/>
              </w:rPr>
              <w:t>І  орын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79C8D1" w14:textId="77777777" w:rsidR="00B41523" w:rsidRDefault="00B41523" w:rsidP="00273511">
            <w:pPr>
              <w:spacing w:after="0" w:line="259" w:lineRule="auto"/>
              <w:ind w:left="4" w:right="0" w:firstLine="0"/>
              <w:jc w:val="center"/>
              <w:rPr>
                <w:color w:val="auto"/>
                <w:sz w:val="24"/>
                <w:lang w:val="kk-KZ"/>
              </w:rPr>
            </w:pPr>
            <w:r>
              <w:rPr>
                <w:color w:val="auto"/>
                <w:sz w:val="24"/>
                <w:lang w:val="kk-KZ"/>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519C2FB" w14:textId="77777777" w:rsidR="00B41523" w:rsidRDefault="00B41523" w:rsidP="00273511">
            <w:pPr>
              <w:spacing w:after="0" w:line="259" w:lineRule="auto"/>
              <w:ind w:left="0" w:right="0" w:firstLine="0"/>
              <w:rPr>
                <w:color w:val="auto"/>
                <w:sz w:val="24"/>
                <w:lang w:val="kk-KZ"/>
              </w:rPr>
            </w:pPr>
            <w:r>
              <w:rPr>
                <w:color w:val="auto"/>
                <w:sz w:val="24"/>
                <w:lang w:val="kk-KZ"/>
              </w:rPr>
              <w:t>тарих</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2859F4D9" w14:textId="77777777" w:rsidR="00B41523" w:rsidRDefault="00B41523" w:rsidP="00273511">
            <w:pPr>
              <w:spacing w:after="0" w:line="259" w:lineRule="auto"/>
              <w:ind w:left="0" w:right="0" w:firstLine="0"/>
              <w:jc w:val="left"/>
              <w:rPr>
                <w:color w:val="auto"/>
                <w:sz w:val="24"/>
                <w:lang w:val="kk-KZ"/>
              </w:rPr>
            </w:pPr>
            <w:r>
              <w:rPr>
                <w:color w:val="auto"/>
                <w:sz w:val="24"/>
                <w:lang w:val="kk-KZ"/>
              </w:rPr>
              <w:t>Шайдозимов А.</w:t>
            </w:r>
          </w:p>
        </w:tc>
      </w:tr>
    </w:tbl>
    <w:p w14:paraId="54E55102" w14:textId="77777777" w:rsidR="00C14553" w:rsidRPr="00C14553" w:rsidRDefault="00C14553" w:rsidP="00C14553">
      <w:pPr>
        <w:pStyle w:val="a7"/>
        <w:jc w:val="center"/>
        <w:rPr>
          <w:b/>
          <w:sz w:val="24"/>
          <w:szCs w:val="24"/>
          <w:lang w:val="kk-KZ"/>
        </w:rPr>
      </w:pPr>
    </w:p>
    <w:p w14:paraId="7C619B0E" w14:textId="77777777" w:rsidR="007F1FA6" w:rsidRPr="00BA700C" w:rsidRDefault="007F1FA6" w:rsidP="00A24F94">
      <w:pPr>
        <w:spacing w:after="0" w:line="262" w:lineRule="auto"/>
        <w:ind w:left="5318" w:right="1720" w:hanging="4034"/>
        <w:rPr>
          <w:b/>
          <w:color w:val="auto"/>
          <w:sz w:val="24"/>
          <w:lang w:val="kk-KZ"/>
        </w:rPr>
      </w:pPr>
    </w:p>
    <w:p w14:paraId="4786666A" w14:textId="77777777" w:rsidR="00A24F94" w:rsidRPr="00BA700C" w:rsidRDefault="00A24F94" w:rsidP="00A24F94">
      <w:pPr>
        <w:spacing w:after="0" w:line="262" w:lineRule="auto"/>
        <w:ind w:left="5318" w:right="1720" w:hanging="4034"/>
        <w:rPr>
          <w:color w:val="auto"/>
          <w:lang w:val="kk-KZ"/>
        </w:rPr>
      </w:pPr>
      <w:r w:rsidRPr="00BA700C">
        <w:rPr>
          <w:b/>
          <w:color w:val="auto"/>
          <w:sz w:val="24"/>
          <w:lang w:val="kk-KZ"/>
        </w:rPr>
        <w:t>Мұғалімдер арасындағы байқаулар мен конк</w:t>
      </w:r>
      <w:r w:rsidR="00C7228D" w:rsidRPr="00BA700C">
        <w:rPr>
          <w:b/>
          <w:color w:val="auto"/>
          <w:sz w:val="24"/>
          <w:lang w:val="kk-KZ"/>
        </w:rPr>
        <w:t>урстар көрсеткіштері 2021 -2023</w:t>
      </w:r>
      <w:r w:rsidRPr="00BA700C">
        <w:rPr>
          <w:b/>
          <w:color w:val="auto"/>
          <w:sz w:val="24"/>
          <w:lang w:val="kk-KZ"/>
        </w:rPr>
        <w:t xml:space="preserve"> оқу жылы</w:t>
      </w:r>
    </w:p>
    <w:tbl>
      <w:tblPr>
        <w:tblW w:w="9649" w:type="dxa"/>
        <w:tblInd w:w="290" w:type="dxa"/>
        <w:tblCellMar>
          <w:left w:w="0" w:type="dxa"/>
          <w:right w:w="21" w:type="dxa"/>
        </w:tblCellMar>
        <w:tblLook w:val="04A0" w:firstRow="1" w:lastRow="0" w:firstColumn="1" w:lastColumn="0" w:noHBand="0" w:noVBand="1"/>
      </w:tblPr>
      <w:tblGrid>
        <w:gridCol w:w="521"/>
        <w:gridCol w:w="2086"/>
        <w:gridCol w:w="2478"/>
        <w:gridCol w:w="1564"/>
        <w:gridCol w:w="3000"/>
      </w:tblGrid>
      <w:tr w:rsidR="00BA700C" w:rsidRPr="00BA700C" w14:paraId="0EE7196D" w14:textId="77777777" w:rsidTr="00EA27BF">
        <w:trPr>
          <w:trHeight w:val="778"/>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0A13D3F1" w14:textId="77777777" w:rsidR="00A24F94" w:rsidRPr="00BA700C" w:rsidRDefault="00A24F94" w:rsidP="005F1216">
            <w:pPr>
              <w:spacing w:after="0" w:line="259" w:lineRule="auto"/>
              <w:ind w:left="-40" w:right="0" w:firstLine="0"/>
              <w:jc w:val="left"/>
              <w:rPr>
                <w:color w:val="auto"/>
              </w:rPr>
            </w:pPr>
            <w:r w:rsidRPr="00BA700C">
              <w:rPr>
                <w:b/>
                <w:color w:val="auto"/>
                <w:sz w:val="22"/>
              </w:rPr>
              <w:t>Р/с</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35B67973" w14:textId="77777777" w:rsidR="00A24F94" w:rsidRPr="00BA700C" w:rsidRDefault="00A24F94" w:rsidP="005F1216">
            <w:pPr>
              <w:spacing w:after="0" w:line="259" w:lineRule="auto"/>
              <w:ind w:left="96" w:right="84" w:firstLine="0"/>
              <w:jc w:val="center"/>
              <w:rPr>
                <w:color w:val="auto"/>
              </w:rPr>
            </w:pPr>
            <w:proofErr w:type="spellStart"/>
            <w:r w:rsidRPr="00BA700C">
              <w:rPr>
                <w:b/>
                <w:color w:val="auto"/>
                <w:sz w:val="22"/>
              </w:rPr>
              <w:t>Мұғалімнің</w:t>
            </w:r>
            <w:proofErr w:type="spellEnd"/>
            <w:r w:rsidRPr="00BA700C">
              <w:rPr>
                <w:b/>
                <w:color w:val="auto"/>
                <w:sz w:val="22"/>
              </w:rPr>
              <w:t xml:space="preserve"> </w:t>
            </w:r>
            <w:proofErr w:type="spellStart"/>
            <w:r w:rsidRPr="00BA700C">
              <w:rPr>
                <w:b/>
                <w:color w:val="auto"/>
                <w:sz w:val="22"/>
              </w:rPr>
              <w:t>аты-жөні</w:t>
            </w:r>
            <w:proofErr w:type="spellEnd"/>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345E13C2" w14:textId="77777777" w:rsidR="00A24F94" w:rsidRPr="00BA700C" w:rsidRDefault="00A24F94" w:rsidP="005F1216">
            <w:pPr>
              <w:spacing w:after="0" w:line="259" w:lineRule="auto"/>
              <w:ind w:left="25" w:right="0" w:firstLine="0"/>
              <w:jc w:val="center"/>
              <w:rPr>
                <w:color w:val="auto"/>
              </w:rPr>
            </w:pPr>
            <w:proofErr w:type="spellStart"/>
            <w:r w:rsidRPr="00BA700C">
              <w:rPr>
                <w:b/>
                <w:color w:val="auto"/>
                <w:sz w:val="22"/>
              </w:rPr>
              <w:t>Байқау</w:t>
            </w:r>
            <w:proofErr w:type="spellEnd"/>
            <w:r w:rsidRPr="00BA700C">
              <w:rPr>
                <w:b/>
                <w:color w:val="auto"/>
                <w:sz w:val="22"/>
              </w:rPr>
              <w:t xml:space="preserve"> </w:t>
            </w:r>
            <w:proofErr w:type="spellStart"/>
            <w:r w:rsidRPr="00BA700C">
              <w:rPr>
                <w:b/>
                <w:color w:val="auto"/>
                <w:sz w:val="22"/>
              </w:rPr>
              <w:t>бағыты</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1828D14C" w14:textId="77777777" w:rsidR="00A24F94" w:rsidRPr="00BA700C" w:rsidRDefault="00A24F94" w:rsidP="005F1216">
            <w:pPr>
              <w:spacing w:after="0" w:line="259" w:lineRule="auto"/>
              <w:ind w:left="0" w:right="0" w:firstLine="0"/>
              <w:jc w:val="center"/>
              <w:rPr>
                <w:color w:val="auto"/>
              </w:rPr>
            </w:pPr>
            <w:proofErr w:type="spellStart"/>
            <w:r w:rsidRPr="00BA700C">
              <w:rPr>
                <w:b/>
                <w:color w:val="auto"/>
                <w:sz w:val="22"/>
              </w:rPr>
              <w:t>Аудандық</w:t>
            </w:r>
            <w:proofErr w:type="spellEnd"/>
            <w:r w:rsidRPr="00BA700C">
              <w:rPr>
                <w:b/>
                <w:color w:val="auto"/>
                <w:sz w:val="22"/>
              </w:rPr>
              <w:t xml:space="preserve">/ </w:t>
            </w:r>
            <w:proofErr w:type="spellStart"/>
            <w:r w:rsidRPr="00BA700C">
              <w:rPr>
                <w:b/>
                <w:color w:val="auto"/>
                <w:sz w:val="22"/>
              </w:rPr>
              <w:t>облыстық</w:t>
            </w:r>
            <w:proofErr w:type="spellEnd"/>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70F1FF96" w14:textId="77777777" w:rsidR="00A24F94" w:rsidRPr="00BA700C" w:rsidRDefault="00A24F94" w:rsidP="005F1216">
            <w:pPr>
              <w:spacing w:after="0" w:line="259" w:lineRule="auto"/>
              <w:ind w:left="24" w:right="0" w:firstLine="0"/>
              <w:jc w:val="center"/>
              <w:rPr>
                <w:color w:val="auto"/>
              </w:rPr>
            </w:pPr>
            <w:proofErr w:type="spellStart"/>
            <w:r w:rsidRPr="00BA700C">
              <w:rPr>
                <w:b/>
                <w:color w:val="auto"/>
                <w:sz w:val="22"/>
              </w:rPr>
              <w:t>Орын</w:t>
            </w:r>
            <w:proofErr w:type="spellEnd"/>
          </w:p>
        </w:tc>
      </w:tr>
      <w:tr w:rsidR="00BA700C" w:rsidRPr="00BA700C" w14:paraId="572D4BA3" w14:textId="77777777" w:rsidTr="00EA27BF">
        <w:trPr>
          <w:trHeight w:val="534"/>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52C72EDB" w14:textId="77777777" w:rsidR="00A24F94" w:rsidRPr="00BA700C" w:rsidRDefault="00A24F94" w:rsidP="005F1216">
            <w:pPr>
              <w:spacing w:after="0" w:line="259" w:lineRule="auto"/>
              <w:ind w:left="234" w:right="0" w:firstLine="0"/>
              <w:jc w:val="left"/>
              <w:rPr>
                <w:color w:val="auto"/>
              </w:rPr>
            </w:pPr>
            <w:r w:rsidRPr="00BA700C">
              <w:rPr>
                <w:color w:val="auto"/>
                <w:sz w:val="24"/>
              </w:rPr>
              <w:t>1</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3E5D739B" w14:textId="77777777" w:rsidR="00A24F94" w:rsidRPr="00BA700C" w:rsidRDefault="00EA27BF" w:rsidP="005F1216">
            <w:pPr>
              <w:spacing w:after="0" w:line="259" w:lineRule="auto"/>
              <w:ind w:left="114" w:right="0" w:firstLine="0"/>
              <w:jc w:val="left"/>
              <w:rPr>
                <w:color w:val="auto"/>
                <w:lang w:val="kk-KZ"/>
              </w:rPr>
            </w:pPr>
            <w:r w:rsidRPr="00BA700C">
              <w:rPr>
                <w:color w:val="auto"/>
                <w:sz w:val="24"/>
                <w:lang w:val="kk-KZ"/>
              </w:rPr>
              <w:t>Турымбетова Б.</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2228D84D" w14:textId="77777777" w:rsidR="00A24F94" w:rsidRPr="00BA700C" w:rsidRDefault="00EA27BF" w:rsidP="005F1216">
            <w:pPr>
              <w:spacing w:after="0" w:line="259" w:lineRule="auto"/>
              <w:ind w:left="280" w:right="0" w:firstLine="0"/>
              <w:jc w:val="left"/>
              <w:rPr>
                <w:color w:val="auto"/>
                <w:lang w:val="kk-KZ"/>
              </w:rPr>
            </w:pPr>
            <w:r w:rsidRPr="00BA700C">
              <w:rPr>
                <w:color w:val="auto"/>
                <w:sz w:val="24"/>
                <w:lang w:val="kk-KZ"/>
              </w:rPr>
              <w:t>Ыбырай жазулары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13FED765" w14:textId="77777777" w:rsidR="00A24F94" w:rsidRPr="00BA700C" w:rsidRDefault="00A24F94" w:rsidP="005F1216">
            <w:pPr>
              <w:spacing w:after="0" w:line="259" w:lineRule="auto"/>
              <w:ind w:left="24" w:right="0" w:firstLine="0"/>
              <w:jc w:val="center"/>
              <w:rPr>
                <w:color w:val="auto"/>
              </w:rPr>
            </w:pPr>
            <w:proofErr w:type="spellStart"/>
            <w:r w:rsidRPr="00BA700C">
              <w:rPr>
                <w:color w:val="auto"/>
                <w:sz w:val="24"/>
              </w:rPr>
              <w:t>Аудандық</w:t>
            </w:r>
            <w:proofErr w:type="spellEnd"/>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299F3DE" w14:textId="77777777" w:rsidR="00A24F94" w:rsidRPr="00BA700C" w:rsidRDefault="00EA27BF" w:rsidP="005F1216">
            <w:pPr>
              <w:spacing w:after="0" w:line="259" w:lineRule="auto"/>
              <w:ind w:left="19" w:right="0" w:firstLine="0"/>
              <w:jc w:val="center"/>
              <w:rPr>
                <w:color w:val="auto"/>
                <w:lang w:val="kk-KZ"/>
              </w:rPr>
            </w:pPr>
            <w:r w:rsidRPr="00BA700C">
              <w:rPr>
                <w:color w:val="auto"/>
                <w:sz w:val="24"/>
                <w:lang w:val="kk-KZ"/>
              </w:rPr>
              <w:t>Алғыс хат</w:t>
            </w:r>
          </w:p>
        </w:tc>
      </w:tr>
      <w:tr w:rsidR="00BA700C" w:rsidRPr="00BA700C" w14:paraId="08B18C2B" w14:textId="77777777" w:rsidTr="00B41523">
        <w:trPr>
          <w:trHeight w:val="204"/>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7FBB8AB2" w14:textId="77777777" w:rsidR="00A24F94" w:rsidRPr="00BA700C" w:rsidRDefault="00A24F94" w:rsidP="005F1216">
            <w:pPr>
              <w:spacing w:after="0" w:line="259" w:lineRule="auto"/>
              <w:ind w:left="234" w:right="0" w:firstLine="0"/>
              <w:jc w:val="left"/>
              <w:rPr>
                <w:color w:val="auto"/>
              </w:rPr>
            </w:pPr>
            <w:r w:rsidRPr="00BA700C">
              <w:rPr>
                <w:color w:val="auto"/>
                <w:sz w:val="24"/>
              </w:rPr>
              <w:t>2</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58C4D0BD" w14:textId="77777777" w:rsidR="00A24F94" w:rsidRPr="00BA700C" w:rsidRDefault="00EA27BF" w:rsidP="005F1216">
            <w:pPr>
              <w:spacing w:after="0" w:line="259" w:lineRule="auto"/>
              <w:ind w:left="114" w:right="0" w:firstLine="0"/>
              <w:jc w:val="left"/>
              <w:rPr>
                <w:color w:val="auto"/>
                <w:lang w:val="kk-KZ"/>
              </w:rPr>
            </w:pPr>
            <w:r w:rsidRPr="00BA700C">
              <w:rPr>
                <w:color w:val="auto"/>
                <w:sz w:val="24"/>
                <w:lang w:val="kk-KZ"/>
              </w:rPr>
              <w:t>Сұлтан Г.</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1188C917" w14:textId="77777777" w:rsidR="00A24F94" w:rsidRPr="00BA700C" w:rsidRDefault="00EA27BF" w:rsidP="005F1216">
            <w:pPr>
              <w:spacing w:after="0" w:line="259" w:lineRule="auto"/>
              <w:ind w:left="280" w:right="134" w:firstLine="0"/>
              <w:jc w:val="left"/>
              <w:rPr>
                <w:color w:val="auto"/>
              </w:rPr>
            </w:pPr>
            <w:r w:rsidRPr="00BA700C">
              <w:rPr>
                <w:color w:val="auto"/>
                <w:sz w:val="24"/>
                <w:lang w:val="kk-KZ"/>
              </w:rPr>
              <w:t>Ыбырай жазулары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7973672" w14:textId="77777777" w:rsidR="00A24F94" w:rsidRPr="00BA700C" w:rsidRDefault="00A24F94" w:rsidP="005F1216">
            <w:pPr>
              <w:spacing w:after="0" w:line="259" w:lineRule="auto"/>
              <w:ind w:left="24" w:right="0" w:firstLine="0"/>
              <w:jc w:val="center"/>
              <w:rPr>
                <w:color w:val="auto"/>
              </w:rPr>
            </w:pPr>
            <w:proofErr w:type="spellStart"/>
            <w:r w:rsidRPr="00BA700C">
              <w:rPr>
                <w:color w:val="auto"/>
                <w:sz w:val="24"/>
              </w:rPr>
              <w:t>Аудандық</w:t>
            </w:r>
            <w:proofErr w:type="spellEnd"/>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F108B02" w14:textId="77777777" w:rsidR="00A24F94" w:rsidRPr="00BA700C" w:rsidRDefault="00A24F94" w:rsidP="005F1216">
            <w:pPr>
              <w:spacing w:after="0" w:line="259" w:lineRule="auto"/>
              <w:ind w:left="22" w:right="0" w:firstLine="0"/>
              <w:jc w:val="center"/>
              <w:rPr>
                <w:color w:val="auto"/>
              </w:rPr>
            </w:pPr>
            <w:proofErr w:type="spellStart"/>
            <w:r w:rsidRPr="00BA700C">
              <w:rPr>
                <w:color w:val="auto"/>
                <w:sz w:val="24"/>
              </w:rPr>
              <w:t>Алғыс</w:t>
            </w:r>
            <w:proofErr w:type="spellEnd"/>
            <w:r w:rsidRPr="00BA700C">
              <w:rPr>
                <w:color w:val="auto"/>
                <w:sz w:val="24"/>
              </w:rPr>
              <w:t xml:space="preserve"> </w:t>
            </w:r>
            <w:proofErr w:type="spellStart"/>
            <w:r w:rsidRPr="00BA700C">
              <w:rPr>
                <w:color w:val="auto"/>
                <w:sz w:val="24"/>
              </w:rPr>
              <w:t>хат</w:t>
            </w:r>
            <w:proofErr w:type="spellEnd"/>
          </w:p>
        </w:tc>
      </w:tr>
      <w:tr w:rsidR="00BA700C" w:rsidRPr="00BA700C" w14:paraId="6F8C8F1E" w14:textId="77777777" w:rsidTr="00B41523">
        <w:trPr>
          <w:trHeight w:val="463"/>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1E5B0931" w14:textId="77777777" w:rsidR="00A24F94" w:rsidRPr="00BA700C" w:rsidRDefault="00A24F94" w:rsidP="005F1216">
            <w:pPr>
              <w:spacing w:after="0" w:line="259" w:lineRule="auto"/>
              <w:ind w:left="234" w:right="0" w:firstLine="0"/>
              <w:jc w:val="left"/>
              <w:rPr>
                <w:color w:val="auto"/>
              </w:rPr>
            </w:pPr>
            <w:r w:rsidRPr="00BA700C">
              <w:rPr>
                <w:color w:val="auto"/>
                <w:sz w:val="24"/>
              </w:rPr>
              <w:t>3</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257C5FCA" w14:textId="77777777" w:rsidR="00A24F94" w:rsidRPr="00BA700C" w:rsidRDefault="00EA27BF" w:rsidP="005F1216">
            <w:pPr>
              <w:spacing w:after="0" w:line="259" w:lineRule="auto"/>
              <w:ind w:left="114" w:right="0" w:firstLine="0"/>
              <w:jc w:val="left"/>
              <w:rPr>
                <w:color w:val="auto"/>
                <w:lang w:val="kk-KZ"/>
              </w:rPr>
            </w:pPr>
            <w:r w:rsidRPr="00BA700C">
              <w:rPr>
                <w:color w:val="auto"/>
                <w:sz w:val="24"/>
                <w:lang w:val="kk-KZ"/>
              </w:rPr>
              <w:t>Скендерова У.</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2F738AB2" w14:textId="77777777" w:rsidR="00A24F94" w:rsidRPr="00BA700C" w:rsidRDefault="00EA27BF" w:rsidP="005F1216">
            <w:pPr>
              <w:spacing w:after="0" w:line="259" w:lineRule="auto"/>
              <w:ind w:left="21" w:right="0" w:firstLine="0"/>
              <w:jc w:val="center"/>
              <w:rPr>
                <w:color w:val="auto"/>
                <w:lang w:val="ru-RU"/>
              </w:rPr>
            </w:pPr>
            <w:proofErr w:type="spellStart"/>
            <w:r w:rsidRPr="00BA700C">
              <w:rPr>
                <w:color w:val="auto"/>
                <w:sz w:val="24"/>
                <w:lang w:val="ru-RU"/>
              </w:rPr>
              <w:t>Мұғалімдер</w:t>
            </w:r>
            <w:proofErr w:type="spellEnd"/>
            <w:r w:rsidRPr="00BA700C">
              <w:rPr>
                <w:color w:val="auto"/>
                <w:sz w:val="24"/>
                <w:lang w:val="ru-RU"/>
              </w:rPr>
              <w:t xml:space="preserve"> </w:t>
            </w:r>
            <w:proofErr w:type="spellStart"/>
            <w:r w:rsidRPr="00BA700C">
              <w:rPr>
                <w:color w:val="auto"/>
                <w:sz w:val="24"/>
                <w:lang w:val="ru-RU"/>
              </w:rPr>
              <w:t>пән</w:t>
            </w:r>
            <w:proofErr w:type="spellEnd"/>
            <w:r w:rsidRPr="00BA700C">
              <w:rPr>
                <w:color w:val="auto"/>
                <w:sz w:val="24"/>
                <w:lang w:val="ru-RU"/>
              </w:rPr>
              <w:t xml:space="preserve"> </w:t>
            </w:r>
            <w:proofErr w:type="spellStart"/>
            <w:r w:rsidRPr="00BA700C">
              <w:rPr>
                <w:color w:val="auto"/>
                <w:sz w:val="24"/>
                <w:lang w:val="ru-RU"/>
              </w:rPr>
              <w:t>олимпиадасы</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E9C9EFC" w14:textId="77777777" w:rsidR="00A24F94" w:rsidRPr="00BA700C" w:rsidRDefault="00A24F94" w:rsidP="005F1216">
            <w:pPr>
              <w:spacing w:after="0" w:line="259" w:lineRule="auto"/>
              <w:ind w:left="22" w:right="0" w:firstLine="0"/>
              <w:jc w:val="center"/>
              <w:rPr>
                <w:color w:val="auto"/>
              </w:rPr>
            </w:pPr>
            <w:proofErr w:type="spellStart"/>
            <w:r w:rsidRPr="00BA700C">
              <w:rPr>
                <w:color w:val="auto"/>
                <w:sz w:val="24"/>
              </w:rPr>
              <w:t>Аудандық</w:t>
            </w:r>
            <w:proofErr w:type="spellEnd"/>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598C1EF5" w14:textId="77777777" w:rsidR="00A24F94" w:rsidRPr="00BA700C" w:rsidRDefault="00A24F94" w:rsidP="005F1216">
            <w:pPr>
              <w:spacing w:after="0" w:line="259" w:lineRule="auto"/>
              <w:ind w:left="0" w:right="14" w:firstLine="0"/>
              <w:jc w:val="center"/>
              <w:rPr>
                <w:color w:val="auto"/>
              </w:rPr>
            </w:pPr>
            <w:r w:rsidRPr="00BA700C">
              <w:rPr>
                <w:color w:val="auto"/>
                <w:sz w:val="24"/>
              </w:rPr>
              <w:t>2</w:t>
            </w:r>
            <w:r w:rsidR="00EA27BF" w:rsidRPr="00BA700C">
              <w:rPr>
                <w:color w:val="auto"/>
                <w:sz w:val="24"/>
                <w:lang w:val="kk-KZ"/>
              </w:rPr>
              <w:t xml:space="preserve"> </w:t>
            </w:r>
            <w:proofErr w:type="spellStart"/>
            <w:r w:rsidRPr="00BA700C">
              <w:rPr>
                <w:color w:val="auto"/>
                <w:sz w:val="24"/>
              </w:rPr>
              <w:t>орын</w:t>
            </w:r>
            <w:proofErr w:type="spellEnd"/>
          </w:p>
        </w:tc>
      </w:tr>
      <w:tr w:rsidR="00BA700C" w:rsidRPr="00BA700C" w14:paraId="66235FF0" w14:textId="77777777" w:rsidTr="00B41523">
        <w:trPr>
          <w:trHeight w:val="287"/>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7E5B643C" w14:textId="77777777" w:rsidR="00A24F94" w:rsidRPr="00BA700C" w:rsidRDefault="00A24F94" w:rsidP="005F1216">
            <w:pPr>
              <w:spacing w:after="0" w:line="259" w:lineRule="auto"/>
              <w:ind w:left="234" w:right="0" w:firstLine="0"/>
              <w:jc w:val="left"/>
              <w:rPr>
                <w:color w:val="auto"/>
              </w:rPr>
            </w:pPr>
            <w:r w:rsidRPr="00BA700C">
              <w:rPr>
                <w:color w:val="auto"/>
                <w:sz w:val="24"/>
              </w:rPr>
              <w:t>4</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13215932" w14:textId="77777777" w:rsidR="00A24F94" w:rsidRPr="00BA700C" w:rsidRDefault="00EA27BF" w:rsidP="005F1216">
            <w:pPr>
              <w:spacing w:after="0" w:line="259" w:lineRule="auto"/>
              <w:ind w:left="114" w:right="0" w:firstLine="0"/>
              <w:rPr>
                <w:color w:val="auto"/>
                <w:lang w:val="kk-KZ"/>
              </w:rPr>
            </w:pPr>
            <w:r w:rsidRPr="00BA700C">
              <w:rPr>
                <w:color w:val="auto"/>
                <w:sz w:val="24"/>
                <w:lang w:val="kk-KZ"/>
              </w:rPr>
              <w:t>Еркинбекова Зина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01678F56" w14:textId="77777777" w:rsidR="00A24F94" w:rsidRPr="00BA700C" w:rsidRDefault="00EA27BF" w:rsidP="005F1216">
            <w:pPr>
              <w:spacing w:after="0" w:line="259" w:lineRule="auto"/>
              <w:ind w:left="274" w:right="0" w:firstLine="0"/>
              <w:jc w:val="left"/>
              <w:rPr>
                <w:color w:val="auto"/>
                <w:lang w:val="kk-KZ"/>
              </w:rPr>
            </w:pPr>
            <w:proofErr w:type="gramStart"/>
            <w:r w:rsidRPr="00BA700C">
              <w:rPr>
                <w:color w:val="auto"/>
                <w:sz w:val="24"/>
              </w:rPr>
              <w:t xml:space="preserve">CLIL </w:t>
            </w:r>
            <w:r w:rsidRPr="00BA700C">
              <w:rPr>
                <w:color w:val="auto"/>
                <w:sz w:val="24"/>
                <w:lang w:val="kk-KZ"/>
              </w:rPr>
              <w:t xml:space="preserve"> байқауы</w:t>
            </w:r>
            <w:proofErr w:type="gramEnd"/>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CF2843F" w14:textId="77777777" w:rsidR="00A24F94" w:rsidRPr="00BA700C" w:rsidRDefault="00A24F94" w:rsidP="005F1216">
            <w:pPr>
              <w:spacing w:after="0" w:line="259" w:lineRule="auto"/>
              <w:ind w:left="24" w:right="0" w:firstLine="0"/>
              <w:jc w:val="center"/>
              <w:rPr>
                <w:color w:val="auto"/>
              </w:rPr>
            </w:pPr>
            <w:proofErr w:type="spellStart"/>
            <w:r w:rsidRPr="00BA700C">
              <w:rPr>
                <w:color w:val="auto"/>
                <w:sz w:val="24"/>
              </w:rPr>
              <w:t>Аудандық</w:t>
            </w:r>
            <w:proofErr w:type="spellEnd"/>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7EC852F4" w14:textId="77777777" w:rsidR="00A24F94" w:rsidRPr="00BA700C" w:rsidRDefault="00EA27BF" w:rsidP="005F1216">
            <w:pPr>
              <w:spacing w:after="0" w:line="259" w:lineRule="auto"/>
              <w:ind w:left="19" w:right="0" w:firstLine="0"/>
              <w:jc w:val="center"/>
              <w:rPr>
                <w:color w:val="auto"/>
                <w:lang w:val="kk-KZ"/>
              </w:rPr>
            </w:pPr>
            <w:r w:rsidRPr="00BA700C">
              <w:rPr>
                <w:color w:val="auto"/>
                <w:sz w:val="24"/>
                <w:lang w:val="kk-KZ"/>
              </w:rPr>
              <w:t>3 орын</w:t>
            </w:r>
          </w:p>
        </w:tc>
      </w:tr>
      <w:tr w:rsidR="00EA27BF" w:rsidRPr="00BA700C" w14:paraId="2016BF0C" w14:textId="77777777" w:rsidTr="00EA27BF">
        <w:trPr>
          <w:trHeight w:val="55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7624596B"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5</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6B8758E7" w14:textId="77777777" w:rsidR="00EA27BF" w:rsidRPr="00BA700C" w:rsidRDefault="00EA27BF" w:rsidP="005F1216">
            <w:pPr>
              <w:spacing w:after="0" w:line="259" w:lineRule="auto"/>
              <w:ind w:left="114" w:right="0" w:firstLine="0"/>
              <w:rPr>
                <w:color w:val="auto"/>
                <w:sz w:val="24"/>
                <w:lang w:val="kk-KZ"/>
              </w:rPr>
            </w:pPr>
            <w:r w:rsidRPr="00BA700C">
              <w:rPr>
                <w:color w:val="auto"/>
                <w:sz w:val="24"/>
                <w:lang w:val="kk-KZ"/>
              </w:rPr>
              <w:t>Асилбекова 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426A79A6" w14:textId="77777777" w:rsidR="00EA27BF" w:rsidRPr="00BA700C" w:rsidRDefault="00EA27BF" w:rsidP="005F1216">
            <w:pPr>
              <w:spacing w:after="0" w:line="259" w:lineRule="auto"/>
              <w:ind w:left="274" w:right="0" w:firstLine="0"/>
              <w:jc w:val="left"/>
              <w:rPr>
                <w:color w:val="auto"/>
                <w:sz w:val="24"/>
                <w:lang w:val="kk-KZ"/>
              </w:rPr>
            </w:pPr>
            <w:r w:rsidRPr="00BA700C">
              <w:rPr>
                <w:color w:val="auto"/>
                <w:sz w:val="24"/>
                <w:lang w:val="kk-KZ"/>
              </w:rPr>
              <w:t>Үздік авторлық бағдарлама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09C9A628" w14:textId="77777777" w:rsidR="00EA27BF" w:rsidRPr="00BA700C" w:rsidRDefault="00EA27BF" w:rsidP="005F1216">
            <w:pPr>
              <w:spacing w:after="0" w:line="259" w:lineRule="auto"/>
              <w:ind w:left="24" w:right="0" w:firstLine="0"/>
              <w:jc w:val="center"/>
              <w:rPr>
                <w:color w:val="auto"/>
                <w:sz w:val="24"/>
                <w:lang w:val="kk-KZ"/>
              </w:rPr>
            </w:pPr>
            <w:r w:rsidRPr="00BA700C">
              <w:rPr>
                <w:color w:val="auto"/>
                <w:sz w:val="24"/>
                <w:lang w:val="kk-KZ"/>
              </w:rPr>
              <w:t xml:space="preserve">Аудандық </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17F7FFA3" w14:textId="77777777" w:rsidR="00EA27BF" w:rsidRPr="00BA700C" w:rsidRDefault="00EA27BF" w:rsidP="005F1216">
            <w:pPr>
              <w:spacing w:after="0" w:line="259" w:lineRule="auto"/>
              <w:ind w:left="19" w:right="0" w:firstLine="0"/>
              <w:jc w:val="center"/>
              <w:rPr>
                <w:color w:val="auto"/>
                <w:sz w:val="24"/>
                <w:lang w:val="kk-KZ"/>
              </w:rPr>
            </w:pPr>
            <w:r w:rsidRPr="00BA700C">
              <w:rPr>
                <w:color w:val="auto"/>
                <w:sz w:val="24"/>
                <w:lang w:val="kk-KZ"/>
              </w:rPr>
              <w:t>1 орын</w:t>
            </w:r>
          </w:p>
        </w:tc>
      </w:tr>
      <w:tr w:rsidR="00BA700C" w:rsidRPr="00BA700C" w14:paraId="34FA6AF5" w14:textId="77777777" w:rsidTr="00EA27BF">
        <w:trPr>
          <w:trHeight w:val="55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23ABF6FE"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6</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172F3AA1" w14:textId="77777777" w:rsidR="00EA27BF" w:rsidRPr="00BA700C" w:rsidRDefault="00EA27BF" w:rsidP="003A5925">
            <w:pPr>
              <w:spacing w:after="0" w:line="259" w:lineRule="auto"/>
              <w:ind w:left="114" w:right="0" w:firstLine="0"/>
              <w:rPr>
                <w:color w:val="auto"/>
                <w:sz w:val="24"/>
                <w:lang w:val="kk-KZ"/>
              </w:rPr>
            </w:pPr>
            <w:r w:rsidRPr="00BA700C">
              <w:rPr>
                <w:color w:val="auto"/>
                <w:sz w:val="24"/>
                <w:lang w:val="kk-KZ"/>
              </w:rPr>
              <w:t>Асилбекова 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09E8E97D" w14:textId="77777777" w:rsidR="00EA27BF" w:rsidRPr="00BA700C" w:rsidRDefault="00EA27BF" w:rsidP="003A5925">
            <w:pPr>
              <w:spacing w:after="0" w:line="259" w:lineRule="auto"/>
              <w:ind w:left="274" w:right="0" w:firstLine="0"/>
              <w:jc w:val="left"/>
              <w:rPr>
                <w:color w:val="auto"/>
                <w:sz w:val="24"/>
                <w:lang w:val="kk-KZ"/>
              </w:rPr>
            </w:pPr>
            <w:r w:rsidRPr="00BA700C">
              <w:rPr>
                <w:color w:val="auto"/>
                <w:sz w:val="24"/>
                <w:lang w:val="kk-KZ"/>
              </w:rPr>
              <w:t>Үздік авторлық бағдарлама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7522053" w14:textId="77777777" w:rsidR="00EA27BF" w:rsidRPr="00BA700C" w:rsidRDefault="00EA27BF" w:rsidP="003A5925">
            <w:pPr>
              <w:spacing w:after="0" w:line="259" w:lineRule="auto"/>
              <w:ind w:left="24" w:right="0" w:firstLine="0"/>
              <w:jc w:val="center"/>
              <w:rPr>
                <w:color w:val="auto"/>
                <w:sz w:val="24"/>
                <w:lang w:val="kk-KZ"/>
              </w:rPr>
            </w:pPr>
            <w:r w:rsidRPr="00BA700C">
              <w:rPr>
                <w:color w:val="auto"/>
                <w:sz w:val="24"/>
                <w:lang w:val="kk-KZ"/>
              </w:rPr>
              <w:t xml:space="preserve">облыстық </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4AEE7AB" w14:textId="77777777" w:rsidR="00EA27BF" w:rsidRPr="00BA700C" w:rsidRDefault="00EA27BF" w:rsidP="003A5925">
            <w:pPr>
              <w:spacing w:after="0" w:line="259" w:lineRule="auto"/>
              <w:ind w:left="19" w:right="0" w:firstLine="0"/>
              <w:jc w:val="center"/>
              <w:rPr>
                <w:color w:val="auto"/>
                <w:sz w:val="24"/>
                <w:lang w:val="kk-KZ"/>
              </w:rPr>
            </w:pPr>
            <w:r w:rsidRPr="00BA700C">
              <w:rPr>
                <w:color w:val="auto"/>
                <w:sz w:val="24"/>
                <w:lang w:val="kk-KZ"/>
              </w:rPr>
              <w:t>3 орын</w:t>
            </w:r>
          </w:p>
        </w:tc>
      </w:tr>
      <w:tr w:rsidR="00BA700C" w:rsidRPr="00BA700C" w14:paraId="3C98D0A0" w14:textId="77777777" w:rsidTr="00B41523">
        <w:trPr>
          <w:trHeight w:val="323"/>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05E5F8B2"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7</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62828746" w14:textId="77777777" w:rsidR="00EA27BF" w:rsidRPr="00BA700C" w:rsidRDefault="00EA27BF" w:rsidP="003A5925">
            <w:pPr>
              <w:spacing w:after="0" w:line="259" w:lineRule="auto"/>
              <w:ind w:left="114" w:right="0" w:firstLine="0"/>
              <w:rPr>
                <w:color w:val="auto"/>
                <w:sz w:val="24"/>
                <w:lang w:val="kk-KZ"/>
              </w:rPr>
            </w:pPr>
            <w:r w:rsidRPr="00BA700C">
              <w:rPr>
                <w:color w:val="auto"/>
                <w:sz w:val="24"/>
                <w:lang w:val="kk-KZ"/>
              </w:rPr>
              <w:t>Алипова Ж.</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448C74A0" w14:textId="77777777" w:rsidR="00EA27BF" w:rsidRPr="00BA700C" w:rsidRDefault="00EA27BF" w:rsidP="003A5925">
            <w:pPr>
              <w:spacing w:after="0" w:line="259" w:lineRule="auto"/>
              <w:ind w:left="280" w:right="134" w:firstLine="0"/>
              <w:jc w:val="left"/>
              <w:rPr>
                <w:color w:val="auto"/>
              </w:rPr>
            </w:pPr>
            <w:r w:rsidRPr="00BA700C">
              <w:rPr>
                <w:color w:val="auto"/>
                <w:sz w:val="24"/>
                <w:lang w:val="kk-KZ"/>
              </w:rPr>
              <w:t>Ыбырай жазулары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5B63030D" w14:textId="77777777" w:rsidR="00EA27BF" w:rsidRPr="00BA700C" w:rsidRDefault="00EA27BF" w:rsidP="003A5925">
            <w:pPr>
              <w:spacing w:after="0" w:line="259" w:lineRule="auto"/>
              <w:ind w:left="24" w:right="0" w:firstLine="0"/>
              <w:jc w:val="center"/>
              <w:rPr>
                <w:color w:val="auto"/>
              </w:rPr>
            </w:pPr>
            <w:proofErr w:type="spellStart"/>
            <w:r w:rsidRPr="00BA700C">
              <w:rPr>
                <w:color w:val="auto"/>
                <w:sz w:val="24"/>
              </w:rPr>
              <w:t>Аудандық</w:t>
            </w:r>
            <w:proofErr w:type="spellEnd"/>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078FD44" w14:textId="77777777" w:rsidR="00EA27BF" w:rsidRPr="00BA700C" w:rsidRDefault="00EA27BF" w:rsidP="003A5925">
            <w:pPr>
              <w:spacing w:after="0" w:line="259" w:lineRule="auto"/>
              <w:ind w:left="22" w:right="0" w:firstLine="0"/>
              <w:jc w:val="center"/>
              <w:rPr>
                <w:color w:val="auto"/>
                <w:lang w:val="kk-KZ"/>
              </w:rPr>
            </w:pPr>
            <w:r w:rsidRPr="00BA700C">
              <w:rPr>
                <w:color w:val="auto"/>
                <w:sz w:val="24"/>
                <w:lang w:val="kk-KZ"/>
              </w:rPr>
              <w:t>1 орын</w:t>
            </w:r>
          </w:p>
        </w:tc>
      </w:tr>
      <w:tr w:rsidR="00EA27BF" w:rsidRPr="00BA700C" w14:paraId="1235B04D" w14:textId="77777777" w:rsidTr="00EA27BF">
        <w:trPr>
          <w:trHeight w:val="55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4D88696F"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8</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0541AE6E" w14:textId="77777777" w:rsidR="00EA27BF" w:rsidRPr="00BA700C" w:rsidRDefault="00EA27BF" w:rsidP="003A5925">
            <w:pPr>
              <w:spacing w:after="0" w:line="259" w:lineRule="auto"/>
              <w:ind w:left="114" w:right="0" w:firstLine="0"/>
              <w:rPr>
                <w:color w:val="auto"/>
                <w:sz w:val="24"/>
                <w:lang w:val="kk-KZ"/>
              </w:rPr>
            </w:pPr>
            <w:r w:rsidRPr="00BA700C">
              <w:rPr>
                <w:color w:val="auto"/>
                <w:sz w:val="24"/>
                <w:lang w:val="kk-KZ"/>
              </w:rPr>
              <w:t>Абдраимова Б.</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43CD630A" w14:textId="77777777" w:rsidR="00EA27BF" w:rsidRPr="00BA700C" w:rsidRDefault="00EA27BF" w:rsidP="003A5925">
            <w:pPr>
              <w:spacing w:after="0" w:line="259" w:lineRule="auto"/>
              <w:ind w:left="280" w:right="134" w:firstLine="0"/>
              <w:jc w:val="left"/>
              <w:rPr>
                <w:color w:val="auto"/>
                <w:sz w:val="24"/>
                <w:lang w:val="kk-KZ"/>
              </w:rPr>
            </w:pPr>
            <w:r w:rsidRPr="00BA700C">
              <w:rPr>
                <w:color w:val="auto"/>
                <w:sz w:val="24"/>
                <w:lang w:val="kk-KZ"/>
              </w:rPr>
              <w:t>Мұғалімдер пән олимпиадасы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95D4F80" w14:textId="77777777" w:rsidR="00EA27BF" w:rsidRPr="00BA700C" w:rsidRDefault="00EA27BF" w:rsidP="003A5925">
            <w:pPr>
              <w:spacing w:after="0" w:line="259" w:lineRule="auto"/>
              <w:ind w:left="24" w:right="0" w:firstLine="0"/>
              <w:jc w:val="center"/>
              <w:rPr>
                <w:color w:val="auto"/>
                <w:sz w:val="24"/>
                <w:lang w:val="kk-KZ"/>
              </w:rPr>
            </w:pPr>
            <w:r w:rsidRPr="00BA700C">
              <w:rPr>
                <w:color w:val="auto"/>
                <w:sz w:val="24"/>
                <w:lang w:val="kk-KZ"/>
              </w:rPr>
              <w:t>аудандық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BBFA54F" w14:textId="77777777" w:rsidR="00EA27BF" w:rsidRPr="00BA700C" w:rsidRDefault="00EA27BF" w:rsidP="003A5925">
            <w:pPr>
              <w:spacing w:after="0" w:line="259" w:lineRule="auto"/>
              <w:ind w:left="22" w:right="0" w:firstLine="0"/>
              <w:jc w:val="center"/>
              <w:rPr>
                <w:color w:val="auto"/>
                <w:sz w:val="24"/>
                <w:lang w:val="kk-KZ"/>
              </w:rPr>
            </w:pPr>
            <w:r w:rsidRPr="00BA700C">
              <w:rPr>
                <w:color w:val="auto"/>
                <w:sz w:val="24"/>
                <w:lang w:val="kk-KZ"/>
              </w:rPr>
              <w:t>1 орын</w:t>
            </w:r>
          </w:p>
        </w:tc>
      </w:tr>
      <w:tr w:rsidR="00BA700C" w:rsidRPr="00BA700C" w14:paraId="21F9CD27" w14:textId="77777777" w:rsidTr="00EA27BF">
        <w:trPr>
          <w:trHeight w:val="55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30B94354"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9</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4E58C0AF" w14:textId="77777777" w:rsidR="00EA27BF" w:rsidRPr="00BA700C" w:rsidRDefault="00EA27BF" w:rsidP="003A5925">
            <w:pPr>
              <w:spacing w:after="0" w:line="259" w:lineRule="auto"/>
              <w:ind w:left="114" w:right="0" w:firstLine="0"/>
              <w:rPr>
                <w:color w:val="auto"/>
                <w:sz w:val="24"/>
                <w:lang w:val="kk-KZ"/>
              </w:rPr>
            </w:pPr>
            <w:r w:rsidRPr="00BA700C">
              <w:rPr>
                <w:color w:val="auto"/>
                <w:sz w:val="24"/>
                <w:lang w:val="kk-KZ"/>
              </w:rPr>
              <w:t>Абдраимова Б.</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3DE4EB3E" w14:textId="77777777" w:rsidR="00EA27BF" w:rsidRPr="00BA700C" w:rsidRDefault="00EA27BF" w:rsidP="003A5925">
            <w:pPr>
              <w:spacing w:after="0" w:line="259" w:lineRule="auto"/>
              <w:ind w:left="280" w:right="134" w:firstLine="0"/>
              <w:jc w:val="left"/>
              <w:rPr>
                <w:color w:val="auto"/>
                <w:sz w:val="24"/>
                <w:lang w:val="kk-KZ"/>
              </w:rPr>
            </w:pPr>
            <w:r w:rsidRPr="00BA700C">
              <w:rPr>
                <w:color w:val="auto"/>
                <w:sz w:val="24"/>
                <w:lang w:val="kk-KZ"/>
              </w:rPr>
              <w:t>Мұғалімдер пән олимпиадасы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1221720F" w14:textId="77777777" w:rsidR="00EA27BF" w:rsidRPr="00BA700C" w:rsidRDefault="00EA27BF" w:rsidP="003A5925">
            <w:pPr>
              <w:spacing w:after="0" w:line="259" w:lineRule="auto"/>
              <w:ind w:left="24" w:right="0" w:firstLine="0"/>
              <w:jc w:val="center"/>
              <w:rPr>
                <w:color w:val="auto"/>
                <w:sz w:val="24"/>
                <w:lang w:val="kk-KZ"/>
              </w:rPr>
            </w:pPr>
            <w:r w:rsidRPr="00BA700C">
              <w:rPr>
                <w:color w:val="auto"/>
                <w:sz w:val="24"/>
                <w:lang w:val="kk-KZ"/>
              </w:rPr>
              <w:t>облыстық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8215655" w14:textId="77777777" w:rsidR="00EA27BF" w:rsidRPr="00BA700C" w:rsidRDefault="00EA27BF" w:rsidP="003A5925">
            <w:pPr>
              <w:spacing w:after="0" w:line="259" w:lineRule="auto"/>
              <w:ind w:left="22" w:right="0" w:firstLine="0"/>
              <w:jc w:val="center"/>
              <w:rPr>
                <w:color w:val="auto"/>
                <w:sz w:val="24"/>
                <w:lang w:val="kk-KZ"/>
              </w:rPr>
            </w:pPr>
            <w:r w:rsidRPr="00BA700C">
              <w:rPr>
                <w:color w:val="auto"/>
                <w:sz w:val="24"/>
                <w:lang w:val="kk-KZ"/>
              </w:rPr>
              <w:t>3 орын</w:t>
            </w:r>
          </w:p>
        </w:tc>
      </w:tr>
      <w:tr w:rsidR="00BA700C" w:rsidRPr="00BA700C" w14:paraId="0E767EB1" w14:textId="77777777" w:rsidTr="00EA27BF">
        <w:trPr>
          <w:trHeight w:val="55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07401595"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10</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4088A263" w14:textId="77777777" w:rsidR="00EA27BF" w:rsidRPr="00BA700C" w:rsidRDefault="00EA27BF" w:rsidP="003A5925">
            <w:pPr>
              <w:spacing w:after="0" w:line="259" w:lineRule="auto"/>
              <w:ind w:left="114" w:right="0" w:firstLine="0"/>
              <w:rPr>
                <w:color w:val="auto"/>
                <w:sz w:val="24"/>
                <w:lang w:val="kk-KZ"/>
              </w:rPr>
            </w:pPr>
            <w:r w:rsidRPr="00BA700C">
              <w:rPr>
                <w:color w:val="auto"/>
                <w:sz w:val="24"/>
                <w:lang w:val="kk-KZ"/>
              </w:rPr>
              <w:t>Нарсеитова Г.</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54CA7EB7" w14:textId="77777777" w:rsidR="00EA27BF" w:rsidRPr="00BA700C" w:rsidRDefault="00EA27BF" w:rsidP="003A5925">
            <w:pPr>
              <w:spacing w:after="0" w:line="259" w:lineRule="auto"/>
              <w:ind w:left="280" w:right="134" w:firstLine="0"/>
              <w:jc w:val="left"/>
              <w:rPr>
                <w:color w:val="auto"/>
                <w:sz w:val="24"/>
                <w:lang w:val="kk-KZ"/>
              </w:rPr>
            </w:pPr>
            <w:r w:rsidRPr="00BA700C">
              <w:rPr>
                <w:color w:val="auto"/>
                <w:sz w:val="24"/>
                <w:lang w:val="kk-KZ"/>
              </w:rPr>
              <w:t>Мұғалімдер пән олимпиадасы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76C08A5" w14:textId="77777777" w:rsidR="00EA27BF" w:rsidRPr="00BA700C" w:rsidRDefault="00EA27BF" w:rsidP="003A5925">
            <w:pPr>
              <w:spacing w:after="0" w:line="259" w:lineRule="auto"/>
              <w:ind w:left="24" w:right="0" w:firstLine="0"/>
              <w:jc w:val="center"/>
              <w:rPr>
                <w:color w:val="auto"/>
                <w:sz w:val="24"/>
                <w:lang w:val="kk-KZ"/>
              </w:rPr>
            </w:pPr>
            <w:r w:rsidRPr="00BA700C">
              <w:rPr>
                <w:color w:val="auto"/>
                <w:sz w:val="24"/>
                <w:lang w:val="kk-KZ"/>
              </w:rPr>
              <w:t>аудандық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6949DCD" w14:textId="77777777" w:rsidR="00EA27BF" w:rsidRPr="00BA700C" w:rsidRDefault="00EA27BF" w:rsidP="003A5925">
            <w:pPr>
              <w:spacing w:after="0" w:line="259" w:lineRule="auto"/>
              <w:ind w:left="22" w:right="0" w:firstLine="0"/>
              <w:jc w:val="center"/>
              <w:rPr>
                <w:color w:val="auto"/>
                <w:sz w:val="24"/>
                <w:lang w:val="kk-KZ"/>
              </w:rPr>
            </w:pPr>
            <w:r w:rsidRPr="00BA700C">
              <w:rPr>
                <w:color w:val="auto"/>
                <w:sz w:val="24"/>
                <w:lang w:val="kk-KZ"/>
              </w:rPr>
              <w:t>3 орын</w:t>
            </w:r>
          </w:p>
        </w:tc>
      </w:tr>
      <w:tr w:rsidR="00BA700C" w:rsidRPr="00BA700C" w14:paraId="3E7EC842" w14:textId="77777777" w:rsidTr="00B41523">
        <w:trPr>
          <w:trHeight w:val="273"/>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72E70F22"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11</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253C8C74" w14:textId="77777777" w:rsidR="00EA27BF" w:rsidRPr="00BA700C" w:rsidRDefault="00EA27BF" w:rsidP="003A5925">
            <w:pPr>
              <w:spacing w:after="0" w:line="259" w:lineRule="auto"/>
              <w:ind w:left="114" w:right="0" w:firstLine="0"/>
              <w:rPr>
                <w:color w:val="auto"/>
                <w:sz w:val="24"/>
                <w:lang w:val="kk-KZ"/>
              </w:rPr>
            </w:pPr>
            <w:r w:rsidRPr="00BA700C">
              <w:rPr>
                <w:color w:val="auto"/>
                <w:sz w:val="24"/>
                <w:lang w:val="kk-KZ"/>
              </w:rPr>
              <w:t>Амреева 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1EE516C8" w14:textId="77777777" w:rsidR="00EA27BF" w:rsidRPr="00BA700C" w:rsidRDefault="00EA27BF" w:rsidP="003A5925">
            <w:pPr>
              <w:spacing w:after="0" w:line="259" w:lineRule="auto"/>
              <w:ind w:left="280" w:right="134" w:firstLine="0"/>
              <w:jc w:val="left"/>
              <w:rPr>
                <w:color w:val="auto"/>
                <w:sz w:val="24"/>
                <w:lang w:val="kk-KZ"/>
              </w:rPr>
            </w:pPr>
            <w:r w:rsidRPr="00BA700C">
              <w:rPr>
                <w:color w:val="auto"/>
                <w:sz w:val="24"/>
                <w:lang w:val="kk-KZ"/>
              </w:rPr>
              <w:t>Мұғалімдер пән олимпиадасы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55A7CBEC" w14:textId="77777777" w:rsidR="00EA27BF" w:rsidRPr="00BA700C" w:rsidRDefault="00EA27BF" w:rsidP="003A5925">
            <w:pPr>
              <w:spacing w:after="0" w:line="259" w:lineRule="auto"/>
              <w:ind w:left="24" w:right="0" w:firstLine="0"/>
              <w:jc w:val="center"/>
              <w:rPr>
                <w:color w:val="auto"/>
                <w:sz w:val="24"/>
                <w:lang w:val="kk-KZ"/>
              </w:rPr>
            </w:pPr>
            <w:r w:rsidRPr="00BA700C">
              <w:rPr>
                <w:color w:val="auto"/>
                <w:sz w:val="24"/>
                <w:lang w:val="kk-KZ"/>
              </w:rPr>
              <w:t>аудандық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14711B3" w14:textId="77777777" w:rsidR="00EA27BF" w:rsidRPr="00BA700C" w:rsidRDefault="00EA27BF" w:rsidP="003A5925">
            <w:pPr>
              <w:spacing w:after="0" w:line="259" w:lineRule="auto"/>
              <w:ind w:left="22" w:right="0" w:firstLine="0"/>
              <w:jc w:val="center"/>
              <w:rPr>
                <w:color w:val="auto"/>
                <w:sz w:val="24"/>
                <w:lang w:val="kk-KZ"/>
              </w:rPr>
            </w:pPr>
            <w:r w:rsidRPr="00BA700C">
              <w:rPr>
                <w:color w:val="auto"/>
                <w:sz w:val="24"/>
                <w:lang w:val="kk-KZ"/>
              </w:rPr>
              <w:t>3 орын</w:t>
            </w:r>
          </w:p>
        </w:tc>
      </w:tr>
      <w:tr w:rsidR="00BA700C" w:rsidRPr="00BA700C" w14:paraId="73844AA0" w14:textId="77777777" w:rsidTr="00EA27BF">
        <w:trPr>
          <w:trHeight w:val="55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20D569B7"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12</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36454DE0" w14:textId="77777777" w:rsidR="00EA27BF" w:rsidRPr="00BA700C" w:rsidRDefault="00EA27BF" w:rsidP="003A5925">
            <w:pPr>
              <w:spacing w:after="0" w:line="259" w:lineRule="auto"/>
              <w:ind w:left="114" w:right="0" w:firstLine="0"/>
              <w:rPr>
                <w:color w:val="auto"/>
                <w:sz w:val="24"/>
                <w:lang w:val="kk-KZ"/>
              </w:rPr>
            </w:pPr>
            <w:r w:rsidRPr="00BA700C">
              <w:rPr>
                <w:color w:val="auto"/>
                <w:sz w:val="24"/>
                <w:lang w:val="kk-KZ"/>
              </w:rPr>
              <w:t>Султанбекова М.</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1BC94D4A" w14:textId="77777777" w:rsidR="00EA27BF" w:rsidRPr="00BA700C" w:rsidRDefault="00EA27BF" w:rsidP="003A5925">
            <w:pPr>
              <w:spacing w:after="0" w:line="259" w:lineRule="auto"/>
              <w:ind w:left="280" w:right="134" w:firstLine="0"/>
              <w:jc w:val="left"/>
              <w:rPr>
                <w:color w:val="auto"/>
                <w:sz w:val="24"/>
                <w:lang w:val="kk-KZ"/>
              </w:rPr>
            </w:pPr>
            <w:r w:rsidRPr="00BA700C">
              <w:rPr>
                <w:color w:val="auto"/>
                <w:sz w:val="24"/>
                <w:lang w:val="kk-KZ"/>
              </w:rPr>
              <w:t>Мұғалімдер пән олимпиадасы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14A6CB3B" w14:textId="77777777" w:rsidR="00EA27BF" w:rsidRPr="00BA700C" w:rsidRDefault="00EA27BF" w:rsidP="003A5925">
            <w:pPr>
              <w:spacing w:after="0" w:line="259" w:lineRule="auto"/>
              <w:ind w:left="24" w:right="0" w:firstLine="0"/>
              <w:jc w:val="center"/>
              <w:rPr>
                <w:color w:val="auto"/>
                <w:sz w:val="24"/>
                <w:lang w:val="kk-KZ"/>
              </w:rPr>
            </w:pPr>
            <w:r w:rsidRPr="00BA700C">
              <w:rPr>
                <w:color w:val="auto"/>
                <w:sz w:val="24"/>
                <w:lang w:val="kk-KZ"/>
              </w:rPr>
              <w:t>аудандық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5DCF4483" w14:textId="77777777" w:rsidR="00EA27BF" w:rsidRPr="00BA700C" w:rsidRDefault="00EA27BF" w:rsidP="003A5925">
            <w:pPr>
              <w:spacing w:after="0" w:line="259" w:lineRule="auto"/>
              <w:ind w:left="22" w:right="0" w:firstLine="0"/>
              <w:jc w:val="center"/>
              <w:rPr>
                <w:color w:val="auto"/>
                <w:sz w:val="24"/>
                <w:lang w:val="kk-KZ"/>
              </w:rPr>
            </w:pPr>
            <w:r w:rsidRPr="00BA700C">
              <w:rPr>
                <w:color w:val="auto"/>
                <w:sz w:val="24"/>
                <w:lang w:val="kk-KZ"/>
              </w:rPr>
              <w:t>3 орын</w:t>
            </w:r>
          </w:p>
        </w:tc>
      </w:tr>
      <w:tr w:rsidR="00BA700C" w:rsidRPr="00BA700C" w14:paraId="3378596D" w14:textId="77777777" w:rsidTr="00EA27BF">
        <w:trPr>
          <w:trHeight w:val="55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352FD1B0"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13</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068C26A1" w14:textId="77777777" w:rsidR="00EA27BF" w:rsidRPr="00BA700C" w:rsidRDefault="00EA27BF" w:rsidP="003A5925">
            <w:pPr>
              <w:spacing w:after="0" w:line="259" w:lineRule="auto"/>
              <w:ind w:left="114" w:right="0" w:firstLine="0"/>
              <w:rPr>
                <w:color w:val="auto"/>
                <w:sz w:val="24"/>
                <w:lang w:val="kk-KZ"/>
              </w:rPr>
            </w:pPr>
            <w:r w:rsidRPr="00BA700C">
              <w:rPr>
                <w:color w:val="auto"/>
                <w:sz w:val="24"/>
                <w:lang w:val="kk-KZ"/>
              </w:rPr>
              <w:t>Динашева 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49B2B239" w14:textId="77777777" w:rsidR="00EA27BF" w:rsidRPr="00BA700C" w:rsidRDefault="00EA27BF" w:rsidP="003A5925">
            <w:pPr>
              <w:spacing w:after="0" w:line="259" w:lineRule="auto"/>
              <w:ind w:left="274" w:right="0" w:firstLine="0"/>
              <w:jc w:val="left"/>
              <w:rPr>
                <w:color w:val="auto"/>
                <w:sz w:val="24"/>
                <w:lang w:val="kk-KZ"/>
              </w:rPr>
            </w:pPr>
            <w:r w:rsidRPr="00BA700C">
              <w:rPr>
                <w:color w:val="auto"/>
                <w:sz w:val="24"/>
                <w:lang w:val="kk-KZ"/>
              </w:rPr>
              <w:t>Үздік авторлық бағдарлама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676C1656" w14:textId="77777777" w:rsidR="00EA27BF" w:rsidRPr="00BA700C" w:rsidRDefault="00EA27BF" w:rsidP="003A5925">
            <w:pPr>
              <w:spacing w:after="0" w:line="259" w:lineRule="auto"/>
              <w:ind w:left="24" w:right="0" w:firstLine="0"/>
              <w:jc w:val="center"/>
              <w:rPr>
                <w:color w:val="auto"/>
                <w:sz w:val="24"/>
                <w:lang w:val="kk-KZ"/>
              </w:rPr>
            </w:pPr>
            <w:r w:rsidRPr="00BA700C">
              <w:rPr>
                <w:color w:val="auto"/>
                <w:sz w:val="24"/>
                <w:lang w:val="kk-KZ"/>
              </w:rPr>
              <w:t xml:space="preserve">Аудандық </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8A1D515" w14:textId="77777777" w:rsidR="00EA27BF" w:rsidRPr="00BA700C" w:rsidRDefault="00EA27BF" w:rsidP="003A5925">
            <w:pPr>
              <w:spacing w:after="0" w:line="259" w:lineRule="auto"/>
              <w:ind w:left="19" w:right="0" w:firstLine="0"/>
              <w:jc w:val="center"/>
              <w:rPr>
                <w:color w:val="auto"/>
                <w:sz w:val="24"/>
                <w:lang w:val="kk-KZ"/>
              </w:rPr>
            </w:pPr>
            <w:r w:rsidRPr="00BA700C">
              <w:rPr>
                <w:color w:val="auto"/>
                <w:sz w:val="24"/>
                <w:lang w:val="kk-KZ"/>
              </w:rPr>
              <w:t>2 орын</w:t>
            </w:r>
          </w:p>
        </w:tc>
      </w:tr>
      <w:tr w:rsidR="00BA700C" w:rsidRPr="00BA700C" w14:paraId="6A3C3939" w14:textId="77777777" w:rsidTr="00EA27BF">
        <w:trPr>
          <w:trHeight w:val="55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2B0B796C"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14</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723E015E" w14:textId="77777777" w:rsidR="00EA27BF" w:rsidRPr="00BA700C" w:rsidRDefault="00EA27BF" w:rsidP="003A5925">
            <w:pPr>
              <w:spacing w:after="0" w:line="259" w:lineRule="auto"/>
              <w:ind w:left="114" w:right="0" w:firstLine="0"/>
              <w:rPr>
                <w:color w:val="auto"/>
                <w:sz w:val="24"/>
                <w:lang w:val="kk-KZ"/>
              </w:rPr>
            </w:pPr>
            <w:r w:rsidRPr="00BA700C">
              <w:rPr>
                <w:color w:val="auto"/>
                <w:sz w:val="24"/>
                <w:lang w:val="kk-KZ"/>
              </w:rPr>
              <w:t>Оралова Сая</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4FC76AE2" w14:textId="77777777" w:rsidR="00EA27BF" w:rsidRPr="00BA700C" w:rsidRDefault="00EA27BF" w:rsidP="003A5925">
            <w:pPr>
              <w:spacing w:after="0" w:line="259" w:lineRule="auto"/>
              <w:ind w:left="274" w:right="0" w:firstLine="0"/>
              <w:jc w:val="left"/>
              <w:rPr>
                <w:color w:val="auto"/>
                <w:sz w:val="24"/>
                <w:lang w:val="kk-KZ"/>
              </w:rPr>
            </w:pPr>
            <w:r w:rsidRPr="00BA700C">
              <w:rPr>
                <w:color w:val="auto"/>
                <w:sz w:val="24"/>
                <w:lang w:val="kk-KZ"/>
              </w:rPr>
              <w:t>Үздік авторлық бағдарлама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05C4422" w14:textId="77777777" w:rsidR="00EA27BF" w:rsidRPr="00BA700C" w:rsidRDefault="00EA27BF" w:rsidP="003A5925">
            <w:pPr>
              <w:spacing w:after="0" w:line="259" w:lineRule="auto"/>
              <w:ind w:left="24" w:right="0" w:firstLine="0"/>
              <w:jc w:val="center"/>
              <w:rPr>
                <w:color w:val="auto"/>
                <w:sz w:val="24"/>
                <w:lang w:val="kk-KZ"/>
              </w:rPr>
            </w:pPr>
            <w:r w:rsidRPr="00BA700C">
              <w:rPr>
                <w:color w:val="auto"/>
                <w:sz w:val="24"/>
                <w:lang w:val="kk-KZ"/>
              </w:rPr>
              <w:t xml:space="preserve">Аудандық </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5EAE92A2" w14:textId="77777777" w:rsidR="00EA27BF" w:rsidRPr="00BA700C" w:rsidRDefault="00EA27BF" w:rsidP="003A5925">
            <w:pPr>
              <w:spacing w:after="0" w:line="259" w:lineRule="auto"/>
              <w:ind w:left="19" w:right="0" w:firstLine="0"/>
              <w:jc w:val="center"/>
              <w:rPr>
                <w:color w:val="auto"/>
                <w:sz w:val="24"/>
                <w:lang w:val="kk-KZ"/>
              </w:rPr>
            </w:pPr>
            <w:r w:rsidRPr="00BA700C">
              <w:rPr>
                <w:color w:val="auto"/>
                <w:sz w:val="24"/>
                <w:lang w:val="kk-KZ"/>
              </w:rPr>
              <w:t>1 орын</w:t>
            </w:r>
          </w:p>
        </w:tc>
      </w:tr>
      <w:tr w:rsidR="00BA700C" w:rsidRPr="00BA700C" w14:paraId="6E11A17E" w14:textId="77777777" w:rsidTr="00EA27BF">
        <w:trPr>
          <w:trHeight w:val="55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236C40E3"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15</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0B01FDA4" w14:textId="77777777" w:rsidR="00EA27BF" w:rsidRPr="00BA700C" w:rsidRDefault="00EA27BF" w:rsidP="003A5925">
            <w:pPr>
              <w:spacing w:after="0" w:line="259" w:lineRule="auto"/>
              <w:ind w:left="114" w:right="0" w:firstLine="0"/>
              <w:rPr>
                <w:color w:val="auto"/>
                <w:sz w:val="24"/>
                <w:lang w:val="kk-KZ"/>
              </w:rPr>
            </w:pPr>
            <w:r w:rsidRPr="00BA700C">
              <w:rPr>
                <w:color w:val="auto"/>
                <w:sz w:val="24"/>
                <w:lang w:val="kk-KZ"/>
              </w:rPr>
              <w:t>Оралова Сая</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666C2064" w14:textId="77777777" w:rsidR="00EA27BF" w:rsidRPr="00BA700C" w:rsidRDefault="00EA27BF" w:rsidP="003A5925">
            <w:pPr>
              <w:spacing w:after="0" w:line="259" w:lineRule="auto"/>
              <w:ind w:left="274" w:right="0" w:firstLine="0"/>
              <w:jc w:val="left"/>
              <w:rPr>
                <w:color w:val="auto"/>
                <w:sz w:val="24"/>
                <w:lang w:val="kk-KZ"/>
              </w:rPr>
            </w:pPr>
            <w:r w:rsidRPr="00BA700C">
              <w:rPr>
                <w:color w:val="auto"/>
                <w:sz w:val="24"/>
                <w:lang w:val="kk-KZ"/>
              </w:rPr>
              <w:t>Үздік авторлық бағдарлама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5D2395C9" w14:textId="77777777" w:rsidR="00EA27BF" w:rsidRPr="00BA700C" w:rsidRDefault="00EA27BF" w:rsidP="003A5925">
            <w:pPr>
              <w:spacing w:after="0" w:line="259" w:lineRule="auto"/>
              <w:ind w:left="24" w:right="0" w:firstLine="0"/>
              <w:jc w:val="center"/>
              <w:rPr>
                <w:color w:val="auto"/>
                <w:sz w:val="24"/>
                <w:lang w:val="kk-KZ"/>
              </w:rPr>
            </w:pPr>
            <w:r w:rsidRPr="00BA700C">
              <w:rPr>
                <w:color w:val="auto"/>
                <w:sz w:val="24"/>
                <w:lang w:val="kk-KZ"/>
              </w:rPr>
              <w:t>облыстық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9362AB8" w14:textId="77777777" w:rsidR="00EA27BF" w:rsidRPr="00BA700C" w:rsidRDefault="00EA27BF" w:rsidP="003A5925">
            <w:pPr>
              <w:spacing w:after="0" w:line="259" w:lineRule="auto"/>
              <w:ind w:left="19" w:right="0" w:firstLine="0"/>
              <w:jc w:val="center"/>
              <w:rPr>
                <w:color w:val="auto"/>
                <w:sz w:val="24"/>
                <w:lang w:val="kk-KZ"/>
              </w:rPr>
            </w:pPr>
            <w:r w:rsidRPr="00BA700C">
              <w:rPr>
                <w:color w:val="auto"/>
                <w:sz w:val="24"/>
                <w:lang w:val="kk-KZ"/>
              </w:rPr>
              <w:t>3 орын</w:t>
            </w:r>
          </w:p>
        </w:tc>
      </w:tr>
      <w:tr w:rsidR="00EA27BF" w:rsidRPr="00BA700C" w14:paraId="6D63DAE3" w14:textId="77777777" w:rsidTr="00B41523">
        <w:trPr>
          <w:trHeight w:val="225"/>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356D5802" w14:textId="77777777" w:rsidR="00EA27BF" w:rsidRPr="00BA700C" w:rsidRDefault="00EA27BF" w:rsidP="005F1216">
            <w:pPr>
              <w:spacing w:after="0" w:line="259" w:lineRule="auto"/>
              <w:ind w:left="234" w:right="0" w:firstLine="0"/>
              <w:jc w:val="left"/>
              <w:rPr>
                <w:color w:val="auto"/>
                <w:sz w:val="24"/>
                <w:lang w:val="kk-KZ"/>
              </w:rPr>
            </w:pPr>
            <w:r w:rsidRPr="00BA700C">
              <w:rPr>
                <w:color w:val="auto"/>
                <w:sz w:val="24"/>
                <w:lang w:val="kk-KZ"/>
              </w:rPr>
              <w:t>16</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3ED61AAB" w14:textId="77777777" w:rsidR="00EA27BF" w:rsidRPr="00BA700C" w:rsidRDefault="00EA27BF" w:rsidP="003A5925">
            <w:pPr>
              <w:spacing w:after="0" w:line="259" w:lineRule="auto"/>
              <w:ind w:left="114" w:right="0" w:firstLine="0"/>
              <w:rPr>
                <w:color w:val="auto"/>
                <w:sz w:val="24"/>
                <w:lang w:val="kk-KZ"/>
              </w:rPr>
            </w:pPr>
            <w:r w:rsidRPr="00BA700C">
              <w:rPr>
                <w:color w:val="auto"/>
                <w:sz w:val="24"/>
                <w:lang w:val="kk-KZ"/>
              </w:rPr>
              <w:t>Кушаева Г.</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36C9F913" w14:textId="77777777" w:rsidR="00EA27BF" w:rsidRPr="00BA700C" w:rsidRDefault="00EA27BF" w:rsidP="003A5925">
            <w:pPr>
              <w:spacing w:after="0" w:line="259" w:lineRule="auto"/>
              <w:ind w:left="274" w:right="0" w:firstLine="0"/>
              <w:jc w:val="left"/>
              <w:rPr>
                <w:color w:val="auto"/>
                <w:sz w:val="24"/>
                <w:lang w:val="kk-KZ"/>
              </w:rPr>
            </w:pPr>
            <w:r w:rsidRPr="00BA700C">
              <w:rPr>
                <w:color w:val="auto"/>
                <w:sz w:val="24"/>
                <w:lang w:val="kk-KZ"/>
              </w:rPr>
              <w:t>Үздік педагог-2022</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D651767" w14:textId="77777777" w:rsidR="00EA27BF" w:rsidRPr="00BA700C" w:rsidRDefault="00EA27BF" w:rsidP="003A5925">
            <w:pPr>
              <w:spacing w:after="0" w:line="259" w:lineRule="auto"/>
              <w:ind w:left="24" w:right="0" w:firstLine="0"/>
              <w:jc w:val="center"/>
              <w:rPr>
                <w:color w:val="auto"/>
                <w:sz w:val="24"/>
                <w:lang w:val="kk-KZ"/>
              </w:rPr>
            </w:pPr>
            <w:r w:rsidRPr="00BA700C">
              <w:rPr>
                <w:color w:val="auto"/>
                <w:sz w:val="24"/>
                <w:lang w:val="kk-KZ"/>
              </w:rPr>
              <w:t>аудандық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A3FD1E4" w14:textId="77777777" w:rsidR="00EA27BF" w:rsidRPr="00BA700C" w:rsidRDefault="00EA27BF" w:rsidP="003A5925">
            <w:pPr>
              <w:spacing w:after="0" w:line="259" w:lineRule="auto"/>
              <w:ind w:left="19" w:right="0" w:firstLine="0"/>
              <w:jc w:val="center"/>
              <w:rPr>
                <w:color w:val="auto"/>
                <w:sz w:val="24"/>
                <w:lang w:val="kk-KZ"/>
              </w:rPr>
            </w:pPr>
            <w:r w:rsidRPr="00BA700C">
              <w:rPr>
                <w:color w:val="auto"/>
                <w:sz w:val="24"/>
                <w:lang w:val="kk-KZ"/>
              </w:rPr>
              <w:t>1 орын</w:t>
            </w:r>
          </w:p>
        </w:tc>
      </w:tr>
      <w:tr w:rsidR="00BA700C" w:rsidRPr="00BA700C" w14:paraId="456511BA" w14:textId="77777777" w:rsidTr="00B41523">
        <w:trPr>
          <w:trHeight w:val="216"/>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2AD1261C" w14:textId="77777777" w:rsidR="00621A30" w:rsidRPr="00BA700C" w:rsidRDefault="00621A30" w:rsidP="005F1216">
            <w:pPr>
              <w:spacing w:after="0" w:line="259" w:lineRule="auto"/>
              <w:ind w:left="234" w:right="0" w:firstLine="0"/>
              <w:jc w:val="left"/>
              <w:rPr>
                <w:color w:val="auto"/>
                <w:sz w:val="24"/>
                <w:lang w:val="kk-KZ"/>
              </w:rPr>
            </w:pPr>
            <w:r w:rsidRPr="00BA700C">
              <w:rPr>
                <w:color w:val="auto"/>
                <w:sz w:val="24"/>
                <w:lang w:val="kk-KZ"/>
              </w:rPr>
              <w:t>17</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34AFCC86" w14:textId="77777777" w:rsidR="00621A30" w:rsidRPr="00BA700C" w:rsidRDefault="00621A30" w:rsidP="003A5925">
            <w:pPr>
              <w:spacing w:after="0" w:line="259" w:lineRule="auto"/>
              <w:ind w:left="114" w:right="0" w:firstLine="0"/>
              <w:rPr>
                <w:color w:val="auto"/>
                <w:sz w:val="24"/>
                <w:lang w:val="kk-KZ"/>
              </w:rPr>
            </w:pPr>
            <w:r w:rsidRPr="00BA700C">
              <w:rPr>
                <w:color w:val="auto"/>
                <w:sz w:val="24"/>
                <w:lang w:val="kk-KZ"/>
              </w:rPr>
              <w:t>Алипова Ж.</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57460E0A" w14:textId="77777777" w:rsidR="00621A30" w:rsidRPr="00BA700C" w:rsidRDefault="00621A30" w:rsidP="003A5925">
            <w:pPr>
              <w:spacing w:after="0" w:line="259" w:lineRule="auto"/>
              <w:ind w:left="280" w:right="134" w:firstLine="0"/>
              <w:jc w:val="left"/>
              <w:rPr>
                <w:color w:val="auto"/>
              </w:rPr>
            </w:pPr>
            <w:r w:rsidRPr="00BA700C">
              <w:rPr>
                <w:color w:val="auto"/>
                <w:sz w:val="24"/>
                <w:lang w:val="kk-KZ"/>
              </w:rPr>
              <w:t>Ыбырай жазулары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5957BE9" w14:textId="77777777" w:rsidR="00621A30" w:rsidRPr="00BA700C" w:rsidRDefault="00621A30" w:rsidP="003A5925">
            <w:pPr>
              <w:spacing w:after="0" w:line="259" w:lineRule="auto"/>
              <w:ind w:left="24" w:right="0" w:firstLine="0"/>
              <w:jc w:val="center"/>
              <w:rPr>
                <w:color w:val="auto"/>
              </w:rPr>
            </w:pPr>
            <w:proofErr w:type="spellStart"/>
            <w:r w:rsidRPr="00BA700C">
              <w:rPr>
                <w:color w:val="auto"/>
                <w:sz w:val="24"/>
              </w:rPr>
              <w:t>Аудандық</w:t>
            </w:r>
            <w:proofErr w:type="spellEnd"/>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2BF7129" w14:textId="77777777" w:rsidR="00621A30" w:rsidRPr="00BA700C" w:rsidRDefault="00621A30" w:rsidP="003A5925">
            <w:pPr>
              <w:spacing w:after="0" w:line="259" w:lineRule="auto"/>
              <w:ind w:left="22" w:right="0" w:firstLine="0"/>
              <w:jc w:val="center"/>
              <w:rPr>
                <w:color w:val="auto"/>
                <w:lang w:val="kk-KZ"/>
              </w:rPr>
            </w:pPr>
            <w:r w:rsidRPr="00BA700C">
              <w:rPr>
                <w:color w:val="auto"/>
                <w:sz w:val="24"/>
                <w:lang w:val="kk-KZ"/>
              </w:rPr>
              <w:t>3 орын</w:t>
            </w:r>
          </w:p>
        </w:tc>
      </w:tr>
      <w:tr w:rsidR="00BA700C" w:rsidRPr="00BA700C" w14:paraId="6B61FA1C" w14:textId="77777777" w:rsidTr="00B41523">
        <w:trPr>
          <w:trHeight w:val="31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5165F29F" w14:textId="77777777" w:rsidR="00621A30" w:rsidRPr="00BA700C" w:rsidRDefault="00621A30" w:rsidP="005F1216">
            <w:pPr>
              <w:spacing w:after="0" w:line="259" w:lineRule="auto"/>
              <w:ind w:left="234" w:right="0" w:firstLine="0"/>
              <w:jc w:val="left"/>
              <w:rPr>
                <w:color w:val="auto"/>
                <w:sz w:val="24"/>
                <w:lang w:val="kk-KZ"/>
              </w:rPr>
            </w:pPr>
            <w:r w:rsidRPr="00BA700C">
              <w:rPr>
                <w:color w:val="auto"/>
                <w:sz w:val="24"/>
                <w:lang w:val="kk-KZ"/>
              </w:rPr>
              <w:t>18</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4F19A6BC" w14:textId="77777777" w:rsidR="00621A30" w:rsidRPr="00BA700C" w:rsidRDefault="00621A30" w:rsidP="003A5925">
            <w:pPr>
              <w:spacing w:after="0" w:line="259" w:lineRule="auto"/>
              <w:ind w:left="114" w:right="0" w:firstLine="0"/>
              <w:rPr>
                <w:color w:val="auto"/>
                <w:sz w:val="24"/>
                <w:lang w:val="kk-KZ"/>
              </w:rPr>
            </w:pPr>
            <w:r w:rsidRPr="00BA700C">
              <w:rPr>
                <w:color w:val="auto"/>
                <w:sz w:val="24"/>
                <w:lang w:val="kk-KZ"/>
              </w:rPr>
              <w:t>Калдыбаева Ш.</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261E667F" w14:textId="77777777" w:rsidR="00621A30" w:rsidRPr="00BA700C" w:rsidRDefault="00621A30" w:rsidP="003A5925">
            <w:pPr>
              <w:spacing w:after="0" w:line="259" w:lineRule="auto"/>
              <w:ind w:left="280" w:right="134" w:firstLine="0"/>
              <w:jc w:val="left"/>
              <w:rPr>
                <w:color w:val="auto"/>
                <w:sz w:val="24"/>
                <w:lang w:val="kk-KZ"/>
              </w:rPr>
            </w:pPr>
            <w:r w:rsidRPr="00BA700C">
              <w:rPr>
                <w:color w:val="auto"/>
                <w:sz w:val="24"/>
                <w:lang w:val="kk-KZ"/>
              </w:rPr>
              <w:t>Мағжан оқулары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74ED4B3" w14:textId="77777777" w:rsidR="00621A30" w:rsidRPr="00BA700C" w:rsidRDefault="00621A30" w:rsidP="003A5925">
            <w:pPr>
              <w:spacing w:after="0" w:line="259" w:lineRule="auto"/>
              <w:ind w:left="24" w:right="0" w:firstLine="0"/>
              <w:jc w:val="center"/>
              <w:rPr>
                <w:color w:val="auto"/>
                <w:sz w:val="24"/>
                <w:lang w:val="kk-KZ"/>
              </w:rPr>
            </w:pPr>
            <w:r w:rsidRPr="00BA700C">
              <w:rPr>
                <w:color w:val="auto"/>
                <w:sz w:val="24"/>
                <w:lang w:val="kk-KZ"/>
              </w:rPr>
              <w:t>аудандық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642CA92" w14:textId="77777777" w:rsidR="00621A30" w:rsidRPr="00BA700C" w:rsidRDefault="00621A30" w:rsidP="003A5925">
            <w:pPr>
              <w:spacing w:after="0" w:line="259" w:lineRule="auto"/>
              <w:ind w:left="19" w:right="0" w:firstLine="0"/>
              <w:jc w:val="center"/>
              <w:rPr>
                <w:color w:val="auto"/>
                <w:sz w:val="24"/>
                <w:lang w:val="kk-KZ"/>
              </w:rPr>
            </w:pPr>
            <w:r w:rsidRPr="00BA700C">
              <w:rPr>
                <w:color w:val="auto"/>
                <w:sz w:val="24"/>
                <w:lang w:val="kk-KZ"/>
              </w:rPr>
              <w:t>1 орын</w:t>
            </w:r>
          </w:p>
        </w:tc>
      </w:tr>
      <w:tr w:rsidR="00BA700C" w:rsidRPr="00BA700C" w14:paraId="246BF129" w14:textId="77777777" w:rsidTr="00B41523">
        <w:trPr>
          <w:trHeight w:val="282"/>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28C4F16B" w14:textId="77777777" w:rsidR="00621A30" w:rsidRPr="00BA700C" w:rsidRDefault="00621A30" w:rsidP="005F1216">
            <w:pPr>
              <w:spacing w:after="0" w:line="259" w:lineRule="auto"/>
              <w:ind w:left="234" w:right="0" w:firstLine="0"/>
              <w:jc w:val="left"/>
              <w:rPr>
                <w:color w:val="auto"/>
                <w:sz w:val="24"/>
                <w:lang w:val="kk-KZ"/>
              </w:rPr>
            </w:pPr>
            <w:r w:rsidRPr="00BA700C">
              <w:rPr>
                <w:color w:val="auto"/>
                <w:sz w:val="24"/>
                <w:lang w:val="kk-KZ"/>
              </w:rPr>
              <w:t>19</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266E696B" w14:textId="77777777" w:rsidR="00621A30" w:rsidRPr="00BA700C" w:rsidRDefault="00621A30" w:rsidP="003A5925">
            <w:pPr>
              <w:spacing w:after="0" w:line="259" w:lineRule="auto"/>
              <w:ind w:left="114" w:right="0" w:firstLine="0"/>
              <w:rPr>
                <w:color w:val="auto"/>
                <w:sz w:val="24"/>
                <w:lang w:val="kk-KZ"/>
              </w:rPr>
            </w:pPr>
            <w:r w:rsidRPr="00BA700C">
              <w:rPr>
                <w:color w:val="auto"/>
                <w:sz w:val="24"/>
                <w:lang w:val="kk-KZ"/>
              </w:rPr>
              <w:t>Калдыбаева Ш.</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74CEF5A6" w14:textId="77777777" w:rsidR="00621A30" w:rsidRPr="00BA700C" w:rsidRDefault="00621A30" w:rsidP="003A5925">
            <w:pPr>
              <w:spacing w:after="0" w:line="259" w:lineRule="auto"/>
              <w:ind w:left="280" w:right="134" w:firstLine="0"/>
              <w:jc w:val="left"/>
              <w:rPr>
                <w:color w:val="auto"/>
                <w:sz w:val="24"/>
                <w:lang w:val="kk-KZ"/>
              </w:rPr>
            </w:pPr>
            <w:r w:rsidRPr="00BA700C">
              <w:rPr>
                <w:color w:val="auto"/>
                <w:sz w:val="24"/>
                <w:lang w:val="kk-KZ"/>
              </w:rPr>
              <w:t>Мағжан оқулары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2B2E1F5" w14:textId="77777777" w:rsidR="00621A30" w:rsidRPr="00BA700C" w:rsidRDefault="00621A30" w:rsidP="003A5925">
            <w:pPr>
              <w:spacing w:after="0" w:line="259" w:lineRule="auto"/>
              <w:ind w:left="24" w:right="0" w:firstLine="0"/>
              <w:jc w:val="center"/>
              <w:rPr>
                <w:color w:val="auto"/>
                <w:sz w:val="24"/>
                <w:lang w:val="kk-KZ"/>
              </w:rPr>
            </w:pPr>
            <w:r w:rsidRPr="00BA700C">
              <w:rPr>
                <w:color w:val="auto"/>
                <w:sz w:val="24"/>
                <w:lang w:val="kk-KZ"/>
              </w:rPr>
              <w:t>облыстық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63934932" w14:textId="77777777" w:rsidR="00621A30" w:rsidRPr="00BA700C" w:rsidRDefault="00621A30" w:rsidP="003A5925">
            <w:pPr>
              <w:spacing w:after="0" w:line="259" w:lineRule="auto"/>
              <w:ind w:left="19" w:right="0" w:firstLine="0"/>
              <w:jc w:val="center"/>
              <w:rPr>
                <w:color w:val="auto"/>
                <w:sz w:val="24"/>
                <w:lang w:val="kk-KZ"/>
              </w:rPr>
            </w:pPr>
            <w:r w:rsidRPr="00BA700C">
              <w:rPr>
                <w:color w:val="auto"/>
                <w:sz w:val="24"/>
                <w:lang w:val="kk-KZ"/>
              </w:rPr>
              <w:t>3 орын</w:t>
            </w:r>
          </w:p>
        </w:tc>
      </w:tr>
      <w:tr w:rsidR="00BA700C" w:rsidRPr="00BA700C" w14:paraId="503F56F7" w14:textId="77777777" w:rsidTr="00B41523">
        <w:trPr>
          <w:trHeight w:val="258"/>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5C0F7E3F" w14:textId="77777777" w:rsidR="00621A30" w:rsidRPr="00BA700C" w:rsidRDefault="00621A30" w:rsidP="005F1216">
            <w:pPr>
              <w:spacing w:after="0" w:line="259" w:lineRule="auto"/>
              <w:ind w:left="234" w:right="0" w:firstLine="0"/>
              <w:jc w:val="left"/>
              <w:rPr>
                <w:color w:val="auto"/>
                <w:sz w:val="24"/>
                <w:lang w:val="kk-KZ"/>
              </w:rPr>
            </w:pPr>
            <w:r w:rsidRPr="00BA700C">
              <w:rPr>
                <w:color w:val="auto"/>
                <w:sz w:val="24"/>
                <w:lang w:val="kk-KZ"/>
              </w:rPr>
              <w:t>20</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596B143F" w14:textId="77777777" w:rsidR="00621A30" w:rsidRPr="00BA700C" w:rsidRDefault="00621A30" w:rsidP="003A5925">
            <w:pPr>
              <w:spacing w:after="0" w:line="259" w:lineRule="auto"/>
              <w:ind w:left="114" w:right="0" w:firstLine="0"/>
              <w:rPr>
                <w:color w:val="auto"/>
                <w:sz w:val="24"/>
                <w:lang w:val="kk-KZ"/>
              </w:rPr>
            </w:pPr>
            <w:r w:rsidRPr="00BA700C">
              <w:rPr>
                <w:color w:val="auto"/>
                <w:sz w:val="24"/>
                <w:lang w:val="kk-KZ"/>
              </w:rPr>
              <w:t>Мустапаева Р.</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7BF49B29" w14:textId="77777777" w:rsidR="00621A30" w:rsidRPr="00BA700C" w:rsidRDefault="00621A30" w:rsidP="003A5925">
            <w:pPr>
              <w:spacing w:after="0" w:line="259" w:lineRule="auto"/>
              <w:ind w:left="280" w:right="134" w:firstLine="0"/>
              <w:jc w:val="left"/>
              <w:rPr>
                <w:color w:val="auto"/>
                <w:sz w:val="24"/>
                <w:lang w:val="kk-KZ"/>
              </w:rPr>
            </w:pPr>
            <w:r w:rsidRPr="00BA700C">
              <w:rPr>
                <w:color w:val="auto"/>
                <w:sz w:val="24"/>
                <w:lang w:val="kk-KZ"/>
              </w:rPr>
              <w:t>Мағжан оқулары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1F171C5" w14:textId="77777777" w:rsidR="00621A30" w:rsidRPr="00BA700C" w:rsidRDefault="00621A30" w:rsidP="003A5925">
            <w:pPr>
              <w:spacing w:after="0" w:line="259" w:lineRule="auto"/>
              <w:ind w:left="24" w:right="0" w:firstLine="0"/>
              <w:jc w:val="center"/>
              <w:rPr>
                <w:color w:val="auto"/>
                <w:sz w:val="24"/>
                <w:lang w:val="kk-KZ"/>
              </w:rPr>
            </w:pPr>
            <w:r w:rsidRPr="00BA700C">
              <w:rPr>
                <w:color w:val="auto"/>
                <w:sz w:val="24"/>
                <w:lang w:val="kk-KZ"/>
              </w:rPr>
              <w:t>аудандық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56A698C3" w14:textId="77777777" w:rsidR="00621A30" w:rsidRPr="00BA700C" w:rsidRDefault="00621A30" w:rsidP="003A5925">
            <w:pPr>
              <w:spacing w:after="0" w:line="259" w:lineRule="auto"/>
              <w:ind w:left="19" w:right="0" w:firstLine="0"/>
              <w:jc w:val="center"/>
              <w:rPr>
                <w:color w:val="auto"/>
                <w:sz w:val="24"/>
                <w:lang w:val="kk-KZ"/>
              </w:rPr>
            </w:pPr>
            <w:r w:rsidRPr="00BA700C">
              <w:rPr>
                <w:color w:val="auto"/>
                <w:sz w:val="24"/>
                <w:lang w:val="kk-KZ"/>
              </w:rPr>
              <w:t>1 орын</w:t>
            </w:r>
          </w:p>
        </w:tc>
      </w:tr>
      <w:tr w:rsidR="00BA700C" w:rsidRPr="00BA700C" w14:paraId="3C5FCC92" w14:textId="77777777" w:rsidTr="00B41523">
        <w:trPr>
          <w:trHeight w:val="233"/>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28F831AD" w14:textId="77777777" w:rsidR="00621A30" w:rsidRPr="00BA700C" w:rsidRDefault="00621A30" w:rsidP="005F1216">
            <w:pPr>
              <w:spacing w:after="0" w:line="259" w:lineRule="auto"/>
              <w:ind w:left="234" w:right="0" w:firstLine="0"/>
              <w:jc w:val="left"/>
              <w:rPr>
                <w:color w:val="auto"/>
                <w:sz w:val="24"/>
                <w:lang w:val="kk-KZ"/>
              </w:rPr>
            </w:pPr>
            <w:r w:rsidRPr="00BA700C">
              <w:rPr>
                <w:color w:val="auto"/>
                <w:sz w:val="24"/>
                <w:lang w:val="kk-KZ"/>
              </w:rPr>
              <w:t>21</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54967B8F" w14:textId="77777777" w:rsidR="00621A30" w:rsidRPr="00BA700C" w:rsidRDefault="00621A30" w:rsidP="003A5925">
            <w:pPr>
              <w:spacing w:after="0" w:line="259" w:lineRule="auto"/>
              <w:ind w:left="114" w:right="0" w:firstLine="0"/>
              <w:rPr>
                <w:color w:val="auto"/>
                <w:sz w:val="24"/>
                <w:lang w:val="kk-KZ"/>
              </w:rPr>
            </w:pPr>
            <w:r w:rsidRPr="00BA700C">
              <w:rPr>
                <w:color w:val="auto"/>
                <w:sz w:val="24"/>
                <w:lang w:val="kk-KZ"/>
              </w:rPr>
              <w:t>Мустапаева Р.</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2C0F0241" w14:textId="77777777" w:rsidR="00621A30" w:rsidRPr="00BA700C" w:rsidRDefault="00621A30" w:rsidP="003A5925">
            <w:pPr>
              <w:spacing w:after="0" w:line="259" w:lineRule="auto"/>
              <w:ind w:left="280" w:right="134" w:firstLine="0"/>
              <w:jc w:val="left"/>
              <w:rPr>
                <w:color w:val="auto"/>
                <w:sz w:val="24"/>
                <w:lang w:val="kk-KZ"/>
              </w:rPr>
            </w:pPr>
            <w:r w:rsidRPr="00BA700C">
              <w:rPr>
                <w:color w:val="auto"/>
                <w:sz w:val="24"/>
                <w:lang w:val="kk-KZ"/>
              </w:rPr>
              <w:t>Мағжан оқулары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56D64144" w14:textId="77777777" w:rsidR="00621A30" w:rsidRPr="00BA700C" w:rsidRDefault="00621A30" w:rsidP="003A5925">
            <w:pPr>
              <w:spacing w:after="0" w:line="259" w:lineRule="auto"/>
              <w:ind w:left="24" w:right="0" w:firstLine="0"/>
              <w:jc w:val="center"/>
              <w:rPr>
                <w:color w:val="auto"/>
                <w:sz w:val="24"/>
                <w:lang w:val="kk-KZ"/>
              </w:rPr>
            </w:pPr>
            <w:r w:rsidRPr="00BA700C">
              <w:rPr>
                <w:color w:val="auto"/>
                <w:sz w:val="24"/>
                <w:lang w:val="kk-KZ"/>
              </w:rPr>
              <w:t>облыстық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7492BCBE" w14:textId="77777777" w:rsidR="00621A30" w:rsidRPr="00BA700C" w:rsidRDefault="00621A30" w:rsidP="003A5925">
            <w:pPr>
              <w:spacing w:after="0" w:line="259" w:lineRule="auto"/>
              <w:ind w:left="19" w:right="0" w:firstLine="0"/>
              <w:jc w:val="center"/>
              <w:rPr>
                <w:color w:val="auto"/>
                <w:sz w:val="24"/>
                <w:lang w:val="kk-KZ"/>
              </w:rPr>
            </w:pPr>
            <w:r w:rsidRPr="00BA700C">
              <w:rPr>
                <w:color w:val="auto"/>
                <w:sz w:val="24"/>
                <w:lang w:val="kk-KZ"/>
              </w:rPr>
              <w:t>1 орын</w:t>
            </w:r>
          </w:p>
        </w:tc>
      </w:tr>
      <w:tr w:rsidR="00621A30" w:rsidRPr="00BA700C" w14:paraId="652CA6D7" w14:textId="77777777" w:rsidTr="00EA27BF">
        <w:trPr>
          <w:trHeight w:val="55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4237C725" w14:textId="77777777" w:rsidR="00621A30" w:rsidRPr="00BA700C" w:rsidRDefault="00621A30" w:rsidP="005F1216">
            <w:pPr>
              <w:spacing w:after="0" w:line="259" w:lineRule="auto"/>
              <w:ind w:left="234" w:right="0" w:firstLine="0"/>
              <w:jc w:val="left"/>
              <w:rPr>
                <w:color w:val="auto"/>
                <w:sz w:val="24"/>
                <w:lang w:val="kk-KZ"/>
              </w:rPr>
            </w:pPr>
            <w:r w:rsidRPr="00BA700C">
              <w:rPr>
                <w:color w:val="auto"/>
                <w:sz w:val="24"/>
                <w:lang w:val="kk-KZ"/>
              </w:rPr>
              <w:t>22</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70DFA291" w14:textId="77777777" w:rsidR="00621A30" w:rsidRPr="00BA700C" w:rsidRDefault="00621A30" w:rsidP="003A5925">
            <w:pPr>
              <w:spacing w:after="0" w:line="259" w:lineRule="auto"/>
              <w:ind w:left="114" w:right="0" w:firstLine="0"/>
              <w:rPr>
                <w:color w:val="auto"/>
                <w:sz w:val="24"/>
                <w:lang w:val="kk-KZ"/>
              </w:rPr>
            </w:pPr>
            <w:r w:rsidRPr="00BA700C">
              <w:rPr>
                <w:color w:val="auto"/>
                <w:sz w:val="24"/>
                <w:lang w:val="kk-KZ"/>
              </w:rPr>
              <w:t>Кушаева Г.</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4E6C837F" w14:textId="77777777" w:rsidR="00621A30" w:rsidRPr="00BA700C" w:rsidRDefault="00621A30" w:rsidP="003A5925">
            <w:pPr>
              <w:spacing w:after="0" w:line="259" w:lineRule="auto"/>
              <w:ind w:left="280" w:right="134" w:firstLine="0"/>
              <w:jc w:val="left"/>
              <w:rPr>
                <w:color w:val="auto"/>
                <w:sz w:val="24"/>
                <w:lang w:val="kk-KZ"/>
              </w:rPr>
            </w:pPr>
            <w:r w:rsidRPr="00BA700C">
              <w:rPr>
                <w:color w:val="auto"/>
                <w:sz w:val="24"/>
                <w:lang w:val="kk-KZ"/>
              </w:rPr>
              <w:t>Педагогикалық идеялар фестивалі</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3FD6B7D" w14:textId="77777777" w:rsidR="00621A30" w:rsidRPr="00BA700C" w:rsidRDefault="00621A30" w:rsidP="003A5925">
            <w:pPr>
              <w:spacing w:after="0" w:line="259" w:lineRule="auto"/>
              <w:ind w:left="24" w:right="0" w:firstLine="0"/>
              <w:jc w:val="center"/>
              <w:rPr>
                <w:color w:val="auto"/>
                <w:sz w:val="24"/>
                <w:lang w:val="kk-KZ"/>
              </w:rPr>
            </w:pPr>
            <w:r w:rsidRPr="00BA700C">
              <w:rPr>
                <w:color w:val="auto"/>
                <w:sz w:val="24"/>
                <w:lang w:val="kk-KZ"/>
              </w:rPr>
              <w:t>аудандық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1C1177C6" w14:textId="77777777" w:rsidR="00621A30" w:rsidRPr="00BA700C" w:rsidRDefault="00621A30" w:rsidP="003A5925">
            <w:pPr>
              <w:spacing w:after="0" w:line="259" w:lineRule="auto"/>
              <w:ind w:left="19" w:right="0" w:firstLine="0"/>
              <w:jc w:val="center"/>
              <w:rPr>
                <w:color w:val="auto"/>
                <w:sz w:val="24"/>
                <w:lang w:val="kk-KZ"/>
              </w:rPr>
            </w:pPr>
            <w:r w:rsidRPr="00BA700C">
              <w:rPr>
                <w:color w:val="auto"/>
                <w:sz w:val="24"/>
                <w:lang w:val="kk-KZ"/>
              </w:rPr>
              <w:t>1 орын</w:t>
            </w:r>
          </w:p>
        </w:tc>
      </w:tr>
      <w:tr w:rsidR="00C7228D" w:rsidRPr="00BA700C" w14:paraId="23B4D002" w14:textId="77777777" w:rsidTr="00B41523">
        <w:trPr>
          <w:trHeight w:val="304"/>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7D0983FB" w14:textId="77777777" w:rsidR="00C7228D" w:rsidRPr="00BA700C" w:rsidRDefault="00C7228D" w:rsidP="005F1216">
            <w:pPr>
              <w:spacing w:after="0" w:line="259" w:lineRule="auto"/>
              <w:ind w:left="234" w:right="0" w:firstLine="0"/>
              <w:jc w:val="left"/>
              <w:rPr>
                <w:color w:val="auto"/>
                <w:sz w:val="24"/>
                <w:lang w:val="kk-KZ"/>
              </w:rPr>
            </w:pPr>
            <w:r w:rsidRPr="00BA700C">
              <w:rPr>
                <w:color w:val="auto"/>
                <w:sz w:val="24"/>
                <w:lang w:val="kk-KZ"/>
              </w:rPr>
              <w:lastRenderedPageBreak/>
              <w:t>23</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71193A61" w14:textId="77777777" w:rsidR="00C7228D" w:rsidRPr="00BA700C" w:rsidRDefault="00C7228D" w:rsidP="003A5925">
            <w:pPr>
              <w:spacing w:after="0" w:line="259" w:lineRule="auto"/>
              <w:ind w:left="114" w:right="0" w:firstLine="0"/>
              <w:rPr>
                <w:color w:val="auto"/>
                <w:sz w:val="24"/>
                <w:lang w:val="kk-KZ"/>
              </w:rPr>
            </w:pPr>
            <w:r w:rsidRPr="00BA700C">
              <w:rPr>
                <w:color w:val="auto"/>
                <w:sz w:val="24"/>
                <w:lang w:val="kk-KZ"/>
              </w:rPr>
              <w:t>Канаева 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6FE1815D" w14:textId="77777777" w:rsidR="00C7228D" w:rsidRPr="00BA700C" w:rsidRDefault="00C7228D" w:rsidP="003A5925">
            <w:pPr>
              <w:spacing w:after="0" w:line="259" w:lineRule="auto"/>
              <w:ind w:left="280" w:right="134" w:firstLine="0"/>
              <w:jc w:val="left"/>
              <w:rPr>
                <w:color w:val="auto"/>
                <w:sz w:val="24"/>
                <w:lang w:val="kk-KZ"/>
              </w:rPr>
            </w:pPr>
            <w:r w:rsidRPr="00BA700C">
              <w:rPr>
                <w:color w:val="auto"/>
                <w:sz w:val="24"/>
                <w:lang w:val="kk-KZ"/>
              </w:rPr>
              <w:t>Поэзия әлемі</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92CBCCE" w14:textId="77777777" w:rsidR="00C7228D" w:rsidRPr="00BA700C" w:rsidRDefault="00C7228D" w:rsidP="003A5925">
            <w:pPr>
              <w:spacing w:after="0" w:line="259" w:lineRule="auto"/>
              <w:ind w:left="24" w:right="0" w:firstLine="0"/>
              <w:jc w:val="center"/>
              <w:rPr>
                <w:color w:val="auto"/>
                <w:sz w:val="24"/>
                <w:lang w:val="kk-KZ"/>
              </w:rPr>
            </w:pPr>
            <w:r w:rsidRPr="00BA700C">
              <w:rPr>
                <w:color w:val="auto"/>
                <w:sz w:val="24"/>
                <w:lang w:val="kk-KZ"/>
              </w:rPr>
              <w:t>аудандық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453F398" w14:textId="77777777" w:rsidR="00C7228D" w:rsidRPr="00BA700C" w:rsidRDefault="00C7228D" w:rsidP="003A5925">
            <w:pPr>
              <w:spacing w:after="0" w:line="259" w:lineRule="auto"/>
              <w:ind w:left="19" w:right="0" w:firstLine="0"/>
              <w:jc w:val="center"/>
              <w:rPr>
                <w:color w:val="auto"/>
                <w:sz w:val="24"/>
                <w:lang w:val="kk-KZ"/>
              </w:rPr>
            </w:pPr>
            <w:r w:rsidRPr="00BA700C">
              <w:rPr>
                <w:color w:val="auto"/>
                <w:sz w:val="24"/>
                <w:lang w:val="kk-KZ"/>
              </w:rPr>
              <w:t>3 орын</w:t>
            </w:r>
          </w:p>
        </w:tc>
      </w:tr>
      <w:tr w:rsidR="00BA700C" w:rsidRPr="00BA700C" w14:paraId="53CFF021" w14:textId="77777777" w:rsidTr="00EA27BF">
        <w:trPr>
          <w:trHeight w:val="559"/>
        </w:trPr>
        <w:tc>
          <w:tcPr>
            <w:tcW w:w="521" w:type="dxa"/>
            <w:tcBorders>
              <w:top w:val="single" w:sz="4" w:space="0" w:color="000000"/>
              <w:left w:val="single" w:sz="4" w:space="0" w:color="000000"/>
              <w:bottom w:val="single" w:sz="4" w:space="0" w:color="000000"/>
              <w:right w:val="single" w:sz="4" w:space="0" w:color="000000"/>
            </w:tcBorders>
            <w:shd w:val="clear" w:color="auto" w:fill="auto"/>
          </w:tcPr>
          <w:p w14:paraId="6A9CA2A2" w14:textId="77777777" w:rsidR="00C7228D" w:rsidRPr="00BA700C" w:rsidRDefault="00C7228D" w:rsidP="005F1216">
            <w:pPr>
              <w:spacing w:after="0" w:line="259" w:lineRule="auto"/>
              <w:ind w:left="234" w:right="0" w:firstLine="0"/>
              <w:jc w:val="left"/>
              <w:rPr>
                <w:color w:val="auto"/>
                <w:sz w:val="24"/>
                <w:lang w:val="kk-KZ"/>
              </w:rPr>
            </w:pPr>
            <w:r w:rsidRPr="00BA700C">
              <w:rPr>
                <w:color w:val="auto"/>
                <w:sz w:val="24"/>
                <w:lang w:val="kk-KZ"/>
              </w:rPr>
              <w:t>24</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16180CC0" w14:textId="77777777" w:rsidR="00C7228D" w:rsidRPr="00BA700C" w:rsidRDefault="00C7228D" w:rsidP="003A5925">
            <w:pPr>
              <w:spacing w:after="0" w:line="259" w:lineRule="auto"/>
              <w:ind w:left="114" w:right="0" w:firstLine="0"/>
              <w:rPr>
                <w:color w:val="auto"/>
                <w:sz w:val="24"/>
                <w:lang w:val="kk-KZ"/>
              </w:rPr>
            </w:pPr>
            <w:r w:rsidRPr="00BA700C">
              <w:rPr>
                <w:color w:val="auto"/>
                <w:sz w:val="24"/>
                <w:lang w:val="kk-KZ"/>
              </w:rPr>
              <w:t>Мустапаева Р.</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33ADEACE" w14:textId="77777777" w:rsidR="00C7228D" w:rsidRPr="00BA700C" w:rsidRDefault="00C7228D" w:rsidP="003A5925">
            <w:pPr>
              <w:spacing w:after="0" w:line="259" w:lineRule="auto"/>
              <w:ind w:left="280" w:right="134" w:firstLine="0"/>
              <w:jc w:val="left"/>
              <w:rPr>
                <w:color w:val="auto"/>
                <w:sz w:val="24"/>
                <w:lang w:val="kk-KZ"/>
              </w:rPr>
            </w:pPr>
            <w:r w:rsidRPr="00BA700C">
              <w:rPr>
                <w:color w:val="auto"/>
                <w:sz w:val="24"/>
                <w:lang w:val="kk-KZ"/>
              </w:rPr>
              <w:t>Инновациялық идеялар жобасы</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215BE7F" w14:textId="77777777" w:rsidR="00C7228D" w:rsidRPr="00BA700C" w:rsidRDefault="00C7228D" w:rsidP="003A5925">
            <w:pPr>
              <w:spacing w:after="0" w:line="259" w:lineRule="auto"/>
              <w:ind w:left="24" w:right="0" w:firstLine="0"/>
              <w:jc w:val="center"/>
              <w:rPr>
                <w:color w:val="auto"/>
                <w:sz w:val="24"/>
                <w:lang w:val="kk-KZ"/>
              </w:rPr>
            </w:pPr>
            <w:r w:rsidRPr="00BA700C">
              <w:rPr>
                <w:color w:val="auto"/>
                <w:sz w:val="24"/>
                <w:lang w:val="kk-KZ"/>
              </w:rPr>
              <w:t>аудандық</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739E9ED" w14:textId="77777777" w:rsidR="00C7228D" w:rsidRPr="00BA700C" w:rsidRDefault="00C7228D" w:rsidP="003A5925">
            <w:pPr>
              <w:spacing w:after="0" w:line="259" w:lineRule="auto"/>
              <w:ind w:left="19" w:right="0" w:firstLine="0"/>
              <w:jc w:val="center"/>
              <w:rPr>
                <w:color w:val="auto"/>
                <w:sz w:val="24"/>
                <w:lang w:val="kk-KZ"/>
              </w:rPr>
            </w:pPr>
            <w:r w:rsidRPr="00BA700C">
              <w:rPr>
                <w:color w:val="auto"/>
                <w:sz w:val="24"/>
                <w:lang w:val="kk-KZ"/>
              </w:rPr>
              <w:t>1 орын</w:t>
            </w:r>
          </w:p>
        </w:tc>
      </w:tr>
    </w:tbl>
    <w:p w14:paraId="6B3C0351" w14:textId="77777777" w:rsidR="00A24F94" w:rsidRPr="00BA700C" w:rsidRDefault="00A24F94" w:rsidP="00A24F94">
      <w:pPr>
        <w:spacing w:after="0" w:line="259" w:lineRule="auto"/>
        <w:ind w:left="10" w:right="2396"/>
        <w:jc w:val="right"/>
        <w:rPr>
          <w:color w:val="auto"/>
        </w:rPr>
      </w:pPr>
      <w:proofErr w:type="spellStart"/>
      <w:r w:rsidRPr="00BA700C">
        <w:rPr>
          <w:b/>
          <w:color w:val="auto"/>
          <w:sz w:val="24"/>
        </w:rPr>
        <w:t>Мұғалімдер</w:t>
      </w:r>
      <w:proofErr w:type="spellEnd"/>
      <w:r w:rsidRPr="00BA700C">
        <w:rPr>
          <w:b/>
          <w:color w:val="auto"/>
          <w:sz w:val="24"/>
        </w:rPr>
        <w:t xml:space="preserve"> </w:t>
      </w:r>
      <w:proofErr w:type="spellStart"/>
      <w:r w:rsidRPr="00BA700C">
        <w:rPr>
          <w:b/>
          <w:color w:val="auto"/>
          <w:sz w:val="24"/>
        </w:rPr>
        <w:t>арасындағы</w:t>
      </w:r>
      <w:proofErr w:type="spellEnd"/>
      <w:r w:rsidRPr="00BA700C">
        <w:rPr>
          <w:b/>
          <w:color w:val="auto"/>
          <w:sz w:val="24"/>
        </w:rPr>
        <w:t xml:space="preserve"> </w:t>
      </w:r>
      <w:proofErr w:type="spellStart"/>
      <w:r w:rsidRPr="00BA700C">
        <w:rPr>
          <w:b/>
          <w:color w:val="auto"/>
          <w:sz w:val="24"/>
        </w:rPr>
        <w:t>байқаулар</w:t>
      </w:r>
      <w:proofErr w:type="spellEnd"/>
      <w:r w:rsidRPr="00BA700C">
        <w:rPr>
          <w:b/>
          <w:color w:val="auto"/>
          <w:sz w:val="24"/>
        </w:rPr>
        <w:t xml:space="preserve"> </w:t>
      </w:r>
      <w:proofErr w:type="spellStart"/>
      <w:r w:rsidRPr="00BA700C">
        <w:rPr>
          <w:b/>
          <w:color w:val="auto"/>
          <w:sz w:val="24"/>
        </w:rPr>
        <w:t>мен</w:t>
      </w:r>
      <w:proofErr w:type="spellEnd"/>
      <w:r w:rsidRPr="00BA700C">
        <w:rPr>
          <w:b/>
          <w:color w:val="auto"/>
          <w:sz w:val="24"/>
        </w:rPr>
        <w:t xml:space="preserve"> </w:t>
      </w:r>
      <w:proofErr w:type="spellStart"/>
      <w:r w:rsidRPr="00BA700C">
        <w:rPr>
          <w:b/>
          <w:color w:val="auto"/>
          <w:sz w:val="24"/>
        </w:rPr>
        <w:t>конкурстар</w:t>
      </w:r>
      <w:proofErr w:type="spellEnd"/>
      <w:r w:rsidRPr="00BA700C">
        <w:rPr>
          <w:b/>
          <w:color w:val="auto"/>
          <w:sz w:val="24"/>
        </w:rPr>
        <w:t xml:space="preserve"> </w:t>
      </w:r>
      <w:proofErr w:type="spellStart"/>
      <w:r w:rsidRPr="00BA700C">
        <w:rPr>
          <w:b/>
          <w:color w:val="auto"/>
          <w:sz w:val="24"/>
        </w:rPr>
        <w:t>көрсеткіштері</w:t>
      </w:r>
      <w:proofErr w:type="spellEnd"/>
      <w:r w:rsidRPr="00BA700C">
        <w:rPr>
          <w:b/>
          <w:color w:val="auto"/>
          <w:sz w:val="24"/>
        </w:rPr>
        <w:t xml:space="preserve"> </w:t>
      </w:r>
    </w:p>
    <w:p w14:paraId="785838C0" w14:textId="77777777" w:rsidR="00A24F94" w:rsidRPr="00BA700C" w:rsidRDefault="00A24F94" w:rsidP="003C0749">
      <w:pPr>
        <w:numPr>
          <w:ilvl w:val="1"/>
          <w:numId w:val="65"/>
        </w:numPr>
        <w:spacing w:after="148" w:line="259" w:lineRule="auto"/>
        <w:ind w:left="1722" w:right="69" w:hanging="530"/>
        <w:jc w:val="center"/>
        <w:rPr>
          <w:color w:val="auto"/>
        </w:rPr>
      </w:pPr>
      <w:r w:rsidRPr="00BA700C">
        <w:rPr>
          <w:b/>
          <w:color w:val="auto"/>
          <w:sz w:val="24"/>
        </w:rPr>
        <w:t xml:space="preserve">– 2022 </w:t>
      </w:r>
      <w:proofErr w:type="spellStart"/>
      <w:r w:rsidRPr="00BA700C">
        <w:rPr>
          <w:b/>
          <w:color w:val="auto"/>
          <w:sz w:val="24"/>
        </w:rPr>
        <w:t>оқу</w:t>
      </w:r>
      <w:proofErr w:type="spellEnd"/>
      <w:r w:rsidRPr="00BA700C">
        <w:rPr>
          <w:b/>
          <w:color w:val="auto"/>
          <w:sz w:val="24"/>
        </w:rPr>
        <w:t xml:space="preserve"> </w:t>
      </w:r>
      <w:proofErr w:type="spellStart"/>
      <w:r w:rsidRPr="00BA700C">
        <w:rPr>
          <w:b/>
          <w:color w:val="auto"/>
          <w:sz w:val="24"/>
        </w:rPr>
        <w:t>жылы</w:t>
      </w:r>
      <w:proofErr w:type="spellEnd"/>
    </w:p>
    <w:p w14:paraId="6B86278A" w14:textId="77777777" w:rsidR="00A24F94" w:rsidRPr="00BA700C" w:rsidRDefault="00A24F94" w:rsidP="00A24F94">
      <w:pPr>
        <w:ind w:left="287" w:right="57"/>
        <w:rPr>
          <w:color w:val="auto"/>
        </w:rPr>
      </w:pPr>
      <w:r w:rsidRPr="00BA700C">
        <w:rPr>
          <w:b/>
          <w:i/>
          <w:color w:val="auto"/>
        </w:rPr>
        <w:t>"</w:t>
      </w:r>
      <w:proofErr w:type="spellStart"/>
      <w:r w:rsidRPr="00BA700C">
        <w:rPr>
          <w:b/>
          <w:i/>
          <w:color w:val="auto"/>
        </w:rPr>
        <w:t>Педагог</w:t>
      </w:r>
      <w:proofErr w:type="spellEnd"/>
      <w:r w:rsidRPr="00BA700C">
        <w:rPr>
          <w:b/>
          <w:i/>
          <w:color w:val="auto"/>
        </w:rPr>
        <w:t xml:space="preserve"> </w:t>
      </w:r>
      <w:proofErr w:type="spellStart"/>
      <w:r w:rsidRPr="00BA700C">
        <w:rPr>
          <w:b/>
          <w:i/>
          <w:color w:val="auto"/>
        </w:rPr>
        <w:t>мәртебесі</w:t>
      </w:r>
      <w:proofErr w:type="spellEnd"/>
      <w:r w:rsidRPr="00BA700C">
        <w:rPr>
          <w:b/>
          <w:i/>
          <w:color w:val="auto"/>
        </w:rPr>
        <w:t xml:space="preserve"> </w:t>
      </w:r>
      <w:proofErr w:type="spellStart"/>
      <w:r w:rsidRPr="00BA700C">
        <w:rPr>
          <w:b/>
          <w:i/>
          <w:color w:val="auto"/>
        </w:rPr>
        <w:t>туралы</w:t>
      </w:r>
      <w:proofErr w:type="spellEnd"/>
      <w:r w:rsidRPr="00BA700C">
        <w:rPr>
          <w:b/>
          <w:i/>
          <w:color w:val="auto"/>
        </w:rPr>
        <w:t xml:space="preserve">" </w:t>
      </w:r>
      <w:proofErr w:type="spellStart"/>
      <w:r w:rsidRPr="00BA700C">
        <w:rPr>
          <w:b/>
          <w:i/>
          <w:color w:val="auto"/>
        </w:rPr>
        <w:t>Қазақстан</w:t>
      </w:r>
      <w:proofErr w:type="spellEnd"/>
      <w:r w:rsidRPr="00BA700C">
        <w:rPr>
          <w:b/>
          <w:i/>
          <w:color w:val="auto"/>
        </w:rPr>
        <w:t xml:space="preserve"> </w:t>
      </w:r>
      <w:proofErr w:type="spellStart"/>
      <w:r w:rsidRPr="00BA700C">
        <w:rPr>
          <w:b/>
          <w:i/>
          <w:color w:val="auto"/>
        </w:rPr>
        <w:t>Республикасы</w:t>
      </w:r>
      <w:proofErr w:type="spellEnd"/>
      <w:r w:rsidRPr="00BA700C">
        <w:rPr>
          <w:b/>
          <w:i/>
          <w:color w:val="auto"/>
        </w:rPr>
        <w:t xml:space="preserve"> </w:t>
      </w:r>
      <w:proofErr w:type="spellStart"/>
      <w:r w:rsidRPr="00BA700C">
        <w:rPr>
          <w:b/>
          <w:i/>
          <w:color w:val="auto"/>
        </w:rPr>
        <w:t>Заңының</w:t>
      </w:r>
      <w:proofErr w:type="spellEnd"/>
      <w:r w:rsidRPr="00BA700C">
        <w:rPr>
          <w:b/>
          <w:i/>
          <w:color w:val="auto"/>
        </w:rPr>
        <w:t xml:space="preserve"> 18-бабының 1тармағына </w:t>
      </w:r>
      <w:proofErr w:type="spellStart"/>
      <w:r w:rsidRPr="00BA700C">
        <w:rPr>
          <w:b/>
          <w:i/>
          <w:color w:val="auto"/>
        </w:rPr>
        <w:t>сәйкес</w:t>
      </w:r>
      <w:proofErr w:type="spellEnd"/>
      <w:r w:rsidRPr="00BA700C">
        <w:rPr>
          <w:b/>
          <w:i/>
          <w:color w:val="auto"/>
        </w:rPr>
        <w:t xml:space="preserve"> </w:t>
      </w:r>
      <w:proofErr w:type="spellStart"/>
      <w:r w:rsidRPr="00BA700C">
        <w:rPr>
          <w:b/>
          <w:i/>
          <w:color w:val="auto"/>
        </w:rPr>
        <w:t>тиісті</w:t>
      </w:r>
      <w:proofErr w:type="spellEnd"/>
      <w:r w:rsidRPr="00BA700C">
        <w:rPr>
          <w:b/>
          <w:i/>
          <w:color w:val="auto"/>
        </w:rPr>
        <w:t xml:space="preserve"> </w:t>
      </w:r>
      <w:proofErr w:type="spellStart"/>
      <w:r w:rsidRPr="00BA700C">
        <w:rPr>
          <w:b/>
          <w:i/>
          <w:color w:val="auto"/>
        </w:rPr>
        <w:t>бейіні</w:t>
      </w:r>
      <w:proofErr w:type="spellEnd"/>
      <w:r w:rsidRPr="00BA700C">
        <w:rPr>
          <w:b/>
          <w:i/>
          <w:color w:val="auto"/>
        </w:rPr>
        <w:t xml:space="preserve"> </w:t>
      </w:r>
      <w:proofErr w:type="spellStart"/>
      <w:r w:rsidRPr="00BA700C">
        <w:rPr>
          <w:b/>
          <w:i/>
          <w:color w:val="auto"/>
        </w:rPr>
        <w:t>бойынша</w:t>
      </w:r>
      <w:proofErr w:type="spellEnd"/>
      <w:r w:rsidRPr="00BA700C">
        <w:rPr>
          <w:b/>
          <w:i/>
          <w:color w:val="auto"/>
        </w:rPr>
        <w:t xml:space="preserve"> </w:t>
      </w:r>
      <w:proofErr w:type="spellStart"/>
      <w:r w:rsidRPr="00BA700C">
        <w:rPr>
          <w:b/>
          <w:i/>
          <w:color w:val="auto"/>
        </w:rPr>
        <w:t>үш</w:t>
      </w:r>
      <w:proofErr w:type="spellEnd"/>
      <w:r w:rsidRPr="00BA700C">
        <w:rPr>
          <w:b/>
          <w:i/>
          <w:color w:val="auto"/>
        </w:rPr>
        <w:t xml:space="preserve"> </w:t>
      </w:r>
      <w:proofErr w:type="spellStart"/>
      <w:r w:rsidRPr="00BA700C">
        <w:rPr>
          <w:b/>
          <w:i/>
          <w:color w:val="auto"/>
        </w:rPr>
        <w:t>жыл</w:t>
      </w:r>
      <w:proofErr w:type="spellEnd"/>
      <w:r w:rsidRPr="00BA700C">
        <w:rPr>
          <w:b/>
          <w:i/>
          <w:color w:val="auto"/>
        </w:rPr>
        <w:t xml:space="preserve"> </w:t>
      </w:r>
      <w:proofErr w:type="spellStart"/>
      <w:r w:rsidRPr="00BA700C">
        <w:rPr>
          <w:b/>
          <w:i/>
          <w:color w:val="auto"/>
        </w:rPr>
        <w:t>ішінде</w:t>
      </w:r>
      <w:proofErr w:type="spellEnd"/>
      <w:r w:rsidRPr="00BA700C">
        <w:rPr>
          <w:b/>
          <w:i/>
          <w:color w:val="auto"/>
        </w:rPr>
        <w:t xml:space="preserve"> </w:t>
      </w:r>
      <w:proofErr w:type="spellStart"/>
      <w:r w:rsidRPr="00BA700C">
        <w:rPr>
          <w:b/>
          <w:i/>
          <w:color w:val="auto"/>
        </w:rPr>
        <w:t>кемінде</w:t>
      </w:r>
      <w:proofErr w:type="spellEnd"/>
      <w:r w:rsidRPr="00BA700C">
        <w:rPr>
          <w:b/>
          <w:i/>
          <w:color w:val="auto"/>
        </w:rPr>
        <w:t xml:space="preserve"> 72 </w:t>
      </w:r>
      <w:proofErr w:type="spellStart"/>
      <w:r w:rsidRPr="00BA700C">
        <w:rPr>
          <w:b/>
          <w:i/>
          <w:color w:val="auto"/>
        </w:rPr>
        <w:t>сағат</w:t>
      </w:r>
      <w:proofErr w:type="spellEnd"/>
      <w:r w:rsidRPr="00BA700C">
        <w:rPr>
          <w:b/>
          <w:i/>
          <w:color w:val="auto"/>
        </w:rPr>
        <w:t xml:space="preserve"> </w:t>
      </w:r>
      <w:proofErr w:type="spellStart"/>
      <w:r w:rsidRPr="00BA700C">
        <w:rPr>
          <w:b/>
          <w:i/>
          <w:color w:val="auto"/>
        </w:rPr>
        <w:t>көлемінде</w:t>
      </w:r>
      <w:proofErr w:type="spellEnd"/>
      <w:r w:rsidRPr="00BA700C">
        <w:rPr>
          <w:b/>
          <w:i/>
          <w:color w:val="auto"/>
        </w:rPr>
        <w:t xml:space="preserve"> </w:t>
      </w:r>
      <w:proofErr w:type="spellStart"/>
      <w:r w:rsidRPr="00BA700C">
        <w:rPr>
          <w:b/>
          <w:i/>
          <w:color w:val="auto"/>
        </w:rPr>
        <w:t>педагогтердің</w:t>
      </w:r>
      <w:proofErr w:type="spellEnd"/>
      <w:r w:rsidRPr="00BA700C">
        <w:rPr>
          <w:b/>
          <w:i/>
          <w:color w:val="auto"/>
        </w:rPr>
        <w:t xml:space="preserve"> </w:t>
      </w:r>
      <w:proofErr w:type="spellStart"/>
      <w:r w:rsidRPr="00BA700C">
        <w:rPr>
          <w:b/>
          <w:i/>
          <w:color w:val="auto"/>
        </w:rPr>
        <w:t>және</w:t>
      </w:r>
      <w:proofErr w:type="spellEnd"/>
      <w:r w:rsidRPr="00BA700C">
        <w:rPr>
          <w:b/>
          <w:i/>
          <w:color w:val="auto"/>
        </w:rPr>
        <w:t xml:space="preserve"> </w:t>
      </w:r>
      <w:proofErr w:type="spellStart"/>
      <w:r w:rsidRPr="00BA700C">
        <w:rPr>
          <w:b/>
          <w:i/>
          <w:color w:val="auto"/>
        </w:rPr>
        <w:t>білім</w:t>
      </w:r>
      <w:proofErr w:type="spellEnd"/>
      <w:r w:rsidRPr="00BA700C">
        <w:rPr>
          <w:b/>
          <w:i/>
          <w:color w:val="auto"/>
        </w:rPr>
        <w:t xml:space="preserve"> </w:t>
      </w:r>
      <w:proofErr w:type="spellStart"/>
      <w:r w:rsidRPr="00BA700C">
        <w:rPr>
          <w:b/>
          <w:i/>
          <w:color w:val="auto"/>
        </w:rPr>
        <w:t>беру</w:t>
      </w:r>
      <w:proofErr w:type="spellEnd"/>
      <w:r w:rsidRPr="00BA700C">
        <w:rPr>
          <w:b/>
          <w:i/>
          <w:color w:val="auto"/>
        </w:rPr>
        <w:t xml:space="preserve"> </w:t>
      </w:r>
      <w:proofErr w:type="spellStart"/>
      <w:r w:rsidRPr="00BA700C">
        <w:rPr>
          <w:b/>
          <w:i/>
          <w:color w:val="auto"/>
        </w:rPr>
        <w:t>ұйымдарының</w:t>
      </w:r>
      <w:proofErr w:type="spellEnd"/>
      <w:r w:rsidRPr="00BA700C">
        <w:rPr>
          <w:b/>
          <w:i/>
          <w:color w:val="auto"/>
        </w:rPr>
        <w:t xml:space="preserve"> </w:t>
      </w:r>
      <w:proofErr w:type="spellStart"/>
      <w:r w:rsidRPr="00BA700C">
        <w:rPr>
          <w:b/>
          <w:i/>
          <w:color w:val="auto"/>
        </w:rPr>
        <w:t>басшы</w:t>
      </w:r>
      <w:proofErr w:type="spellEnd"/>
      <w:r w:rsidRPr="00BA700C">
        <w:rPr>
          <w:b/>
          <w:i/>
          <w:color w:val="auto"/>
        </w:rPr>
        <w:t xml:space="preserve"> </w:t>
      </w:r>
      <w:proofErr w:type="spellStart"/>
      <w:r w:rsidRPr="00BA700C">
        <w:rPr>
          <w:b/>
          <w:i/>
          <w:color w:val="auto"/>
        </w:rPr>
        <w:t>кадрларының</w:t>
      </w:r>
      <w:proofErr w:type="spellEnd"/>
      <w:r w:rsidRPr="00BA700C">
        <w:rPr>
          <w:b/>
          <w:i/>
          <w:color w:val="auto"/>
        </w:rPr>
        <w:t xml:space="preserve"> </w:t>
      </w:r>
      <w:proofErr w:type="spellStart"/>
      <w:r w:rsidRPr="00BA700C">
        <w:rPr>
          <w:b/>
          <w:i/>
          <w:color w:val="auto"/>
        </w:rPr>
        <w:t>біліктілігін</w:t>
      </w:r>
      <w:proofErr w:type="spellEnd"/>
      <w:r w:rsidRPr="00BA700C">
        <w:rPr>
          <w:b/>
          <w:i/>
          <w:color w:val="auto"/>
        </w:rPr>
        <w:t xml:space="preserve"> </w:t>
      </w:r>
      <w:proofErr w:type="spellStart"/>
      <w:r w:rsidRPr="00BA700C">
        <w:rPr>
          <w:b/>
          <w:i/>
          <w:color w:val="auto"/>
        </w:rPr>
        <w:t>арттыруды</w:t>
      </w:r>
      <w:proofErr w:type="spellEnd"/>
      <w:r w:rsidRPr="00BA700C">
        <w:rPr>
          <w:b/>
          <w:i/>
          <w:color w:val="auto"/>
        </w:rPr>
        <w:t xml:space="preserve"> </w:t>
      </w:r>
      <w:proofErr w:type="spellStart"/>
      <w:r w:rsidRPr="00BA700C">
        <w:rPr>
          <w:b/>
          <w:i/>
          <w:color w:val="auto"/>
        </w:rPr>
        <w:t>кемінде</w:t>
      </w:r>
      <w:proofErr w:type="spellEnd"/>
      <w:r w:rsidRPr="00BA700C">
        <w:rPr>
          <w:b/>
          <w:i/>
          <w:color w:val="auto"/>
        </w:rPr>
        <w:t xml:space="preserve"> </w:t>
      </w:r>
      <w:proofErr w:type="spellStart"/>
      <w:r w:rsidRPr="00BA700C">
        <w:rPr>
          <w:b/>
          <w:i/>
          <w:color w:val="auto"/>
        </w:rPr>
        <w:t>үш</w:t>
      </w:r>
      <w:proofErr w:type="spellEnd"/>
      <w:r w:rsidRPr="00BA700C">
        <w:rPr>
          <w:b/>
          <w:i/>
          <w:color w:val="auto"/>
        </w:rPr>
        <w:t xml:space="preserve"> </w:t>
      </w:r>
      <w:proofErr w:type="spellStart"/>
      <w:r w:rsidRPr="00BA700C">
        <w:rPr>
          <w:b/>
          <w:i/>
          <w:color w:val="auto"/>
        </w:rPr>
        <w:t>жылда</w:t>
      </w:r>
      <w:proofErr w:type="spellEnd"/>
      <w:r w:rsidRPr="00BA700C">
        <w:rPr>
          <w:b/>
          <w:i/>
          <w:color w:val="auto"/>
        </w:rPr>
        <w:t xml:space="preserve"> </w:t>
      </w:r>
      <w:proofErr w:type="spellStart"/>
      <w:r w:rsidRPr="00BA700C">
        <w:rPr>
          <w:b/>
          <w:i/>
          <w:color w:val="auto"/>
        </w:rPr>
        <w:t>бір</w:t>
      </w:r>
      <w:proofErr w:type="spellEnd"/>
      <w:r w:rsidRPr="00BA700C">
        <w:rPr>
          <w:b/>
          <w:i/>
          <w:color w:val="auto"/>
        </w:rPr>
        <w:t xml:space="preserve"> </w:t>
      </w:r>
      <w:proofErr w:type="spellStart"/>
      <w:r w:rsidRPr="00BA700C">
        <w:rPr>
          <w:b/>
          <w:i/>
          <w:color w:val="auto"/>
        </w:rPr>
        <w:t>рет</w:t>
      </w:r>
      <w:proofErr w:type="spellEnd"/>
      <w:r w:rsidRPr="00BA700C">
        <w:rPr>
          <w:b/>
          <w:i/>
          <w:color w:val="auto"/>
        </w:rPr>
        <w:t xml:space="preserve"> </w:t>
      </w:r>
      <w:proofErr w:type="spellStart"/>
      <w:r w:rsidRPr="00BA700C">
        <w:rPr>
          <w:b/>
          <w:i/>
          <w:color w:val="auto"/>
        </w:rPr>
        <w:t>қамтамасыз</w:t>
      </w:r>
      <w:proofErr w:type="spellEnd"/>
      <w:r w:rsidRPr="00BA700C">
        <w:rPr>
          <w:b/>
          <w:i/>
          <w:color w:val="auto"/>
        </w:rPr>
        <w:t xml:space="preserve"> </w:t>
      </w:r>
      <w:proofErr w:type="spellStart"/>
      <w:r w:rsidRPr="00BA700C">
        <w:rPr>
          <w:b/>
          <w:i/>
          <w:color w:val="auto"/>
        </w:rPr>
        <w:t>ету</w:t>
      </w:r>
      <w:proofErr w:type="spellEnd"/>
      <w:r w:rsidRPr="00BA700C">
        <w:rPr>
          <w:b/>
          <w:i/>
          <w:color w:val="auto"/>
        </w:rPr>
        <w:t xml:space="preserve">. </w:t>
      </w:r>
      <w:proofErr w:type="spellStart"/>
      <w:proofErr w:type="gramStart"/>
      <w:r w:rsidRPr="00BA700C">
        <w:rPr>
          <w:i/>
          <w:color w:val="auto"/>
        </w:rPr>
        <w:t>Ме</w:t>
      </w:r>
      <w:r w:rsidRPr="00BA700C">
        <w:rPr>
          <w:color w:val="auto"/>
        </w:rPr>
        <w:t>ктеп</w:t>
      </w:r>
      <w:proofErr w:type="spellEnd"/>
      <w:r w:rsidRPr="00BA700C">
        <w:rPr>
          <w:color w:val="auto"/>
        </w:rPr>
        <w:t xml:space="preserve">  </w:t>
      </w:r>
      <w:proofErr w:type="spellStart"/>
      <w:r w:rsidRPr="00BA700C">
        <w:rPr>
          <w:color w:val="auto"/>
        </w:rPr>
        <w:t>өзінөзі</w:t>
      </w:r>
      <w:proofErr w:type="spellEnd"/>
      <w:proofErr w:type="gramEnd"/>
      <w:r w:rsidRPr="00BA700C">
        <w:rPr>
          <w:color w:val="auto"/>
        </w:rPr>
        <w:t xml:space="preserve"> </w:t>
      </w:r>
      <w:proofErr w:type="spellStart"/>
      <w:r w:rsidRPr="00BA700C">
        <w:rPr>
          <w:color w:val="auto"/>
        </w:rPr>
        <w:t>бағалау</w:t>
      </w:r>
      <w:proofErr w:type="spellEnd"/>
      <w:r w:rsidRPr="00BA700C">
        <w:rPr>
          <w:color w:val="auto"/>
        </w:rPr>
        <w:t xml:space="preserve"> </w:t>
      </w:r>
      <w:proofErr w:type="spellStart"/>
      <w:r w:rsidRPr="00BA700C">
        <w:rPr>
          <w:color w:val="auto"/>
        </w:rPr>
        <w:t>қорытындысында</w:t>
      </w:r>
      <w:proofErr w:type="spellEnd"/>
      <w:r w:rsidRPr="00BA700C">
        <w:rPr>
          <w:color w:val="auto"/>
        </w:rPr>
        <w:t xml:space="preserve">  «</w:t>
      </w:r>
      <w:proofErr w:type="spellStart"/>
      <w:r w:rsidRPr="00BA700C">
        <w:rPr>
          <w:color w:val="auto"/>
        </w:rPr>
        <w:t>Педагогтердің</w:t>
      </w:r>
      <w:proofErr w:type="spellEnd"/>
      <w:r w:rsidRPr="00BA700C">
        <w:rPr>
          <w:color w:val="auto"/>
        </w:rPr>
        <w:t xml:space="preserve"> </w:t>
      </w:r>
      <w:proofErr w:type="spellStart"/>
      <w:r w:rsidRPr="00BA700C">
        <w:rPr>
          <w:color w:val="auto"/>
        </w:rPr>
        <w:t>біліктілігін</w:t>
      </w:r>
      <w:proofErr w:type="spellEnd"/>
      <w:r w:rsidRPr="00BA700C">
        <w:rPr>
          <w:color w:val="auto"/>
        </w:rPr>
        <w:t xml:space="preserve"> </w:t>
      </w:r>
      <w:proofErr w:type="spellStart"/>
      <w:r w:rsidRPr="00BA700C">
        <w:rPr>
          <w:color w:val="auto"/>
        </w:rPr>
        <w:t>арттыру</w:t>
      </w:r>
      <w:proofErr w:type="spellEnd"/>
      <w:r w:rsidRPr="00BA700C">
        <w:rPr>
          <w:color w:val="auto"/>
        </w:rPr>
        <w:t xml:space="preserve"> – </w:t>
      </w:r>
      <w:proofErr w:type="spellStart"/>
      <w:r w:rsidRPr="00BA700C">
        <w:rPr>
          <w:color w:val="auto"/>
        </w:rPr>
        <w:t>оқыту</w:t>
      </w:r>
      <w:proofErr w:type="spellEnd"/>
      <w:r w:rsidRPr="00BA700C">
        <w:rPr>
          <w:color w:val="auto"/>
        </w:rPr>
        <w:t xml:space="preserve"> </w:t>
      </w:r>
      <w:proofErr w:type="spellStart"/>
      <w:r w:rsidRPr="00BA700C">
        <w:rPr>
          <w:color w:val="auto"/>
        </w:rPr>
        <w:t>мен</w:t>
      </w:r>
      <w:proofErr w:type="spellEnd"/>
      <w:r w:rsidRPr="00BA700C">
        <w:rPr>
          <w:color w:val="auto"/>
        </w:rPr>
        <w:t xml:space="preserve"> </w:t>
      </w:r>
      <w:proofErr w:type="spellStart"/>
      <w:r w:rsidRPr="00BA700C">
        <w:rPr>
          <w:color w:val="auto"/>
        </w:rPr>
        <w:t>оқыту</w:t>
      </w:r>
      <w:proofErr w:type="spellEnd"/>
      <w:r w:rsidRPr="00BA700C">
        <w:rPr>
          <w:color w:val="auto"/>
        </w:rPr>
        <w:t xml:space="preserve"> </w:t>
      </w:r>
      <w:proofErr w:type="spellStart"/>
      <w:r w:rsidRPr="00BA700C">
        <w:rPr>
          <w:color w:val="auto"/>
        </w:rPr>
        <w:t>сапасын</w:t>
      </w:r>
      <w:proofErr w:type="spellEnd"/>
      <w:r w:rsidRPr="00BA700C">
        <w:rPr>
          <w:color w:val="auto"/>
        </w:rPr>
        <w:t xml:space="preserve"> </w:t>
      </w:r>
      <w:proofErr w:type="spellStart"/>
      <w:r w:rsidRPr="00BA700C">
        <w:rPr>
          <w:color w:val="auto"/>
        </w:rPr>
        <w:t>арттыру</w:t>
      </w:r>
      <w:proofErr w:type="spellEnd"/>
      <w:r w:rsidRPr="00BA700C">
        <w:rPr>
          <w:color w:val="auto"/>
        </w:rPr>
        <w:t xml:space="preserve"> </w:t>
      </w:r>
      <w:proofErr w:type="spellStart"/>
      <w:r w:rsidRPr="00BA700C">
        <w:rPr>
          <w:color w:val="auto"/>
        </w:rPr>
        <w:t>үшін</w:t>
      </w:r>
      <w:proofErr w:type="spellEnd"/>
      <w:r w:rsidRPr="00BA700C">
        <w:rPr>
          <w:color w:val="auto"/>
        </w:rPr>
        <w:t xml:space="preserve"> </w:t>
      </w:r>
      <w:proofErr w:type="spellStart"/>
      <w:r w:rsidRPr="00BA700C">
        <w:rPr>
          <w:color w:val="auto"/>
        </w:rPr>
        <w:t>жаңа</w:t>
      </w:r>
      <w:proofErr w:type="spellEnd"/>
      <w:r w:rsidRPr="00BA700C">
        <w:rPr>
          <w:color w:val="auto"/>
        </w:rPr>
        <w:t xml:space="preserve"> </w:t>
      </w:r>
      <w:proofErr w:type="spellStart"/>
      <w:r w:rsidRPr="00BA700C">
        <w:rPr>
          <w:color w:val="auto"/>
        </w:rPr>
        <w:t>білім</w:t>
      </w:r>
      <w:proofErr w:type="spellEnd"/>
      <w:r w:rsidRPr="00BA700C">
        <w:rPr>
          <w:color w:val="auto"/>
        </w:rPr>
        <w:t xml:space="preserve"> </w:t>
      </w:r>
      <w:proofErr w:type="spellStart"/>
      <w:r w:rsidRPr="00BA700C">
        <w:rPr>
          <w:color w:val="auto"/>
        </w:rPr>
        <w:t>алуға</w:t>
      </w:r>
      <w:proofErr w:type="spellEnd"/>
      <w:r w:rsidRPr="00BA700C">
        <w:rPr>
          <w:color w:val="auto"/>
        </w:rPr>
        <w:t xml:space="preserve">, </w:t>
      </w:r>
      <w:proofErr w:type="spellStart"/>
      <w:r w:rsidRPr="00BA700C">
        <w:rPr>
          <w:color w:val="auto"/>
        </w:rPr>
        <w:t>сондай-ақ</w:t>
      </w:r>
      <w:proofErr w:type="spellEnd"/>
      <w:r w:rsidRPr="00BA700C">
        <w:rPr>
          <w:color w:val="auto"/>
        </w:rPr>
        <w:t xml:space="preserve"> </w:t>
      </w:r>
      <w:proofErr w:type="spellStart"/>
      <w:r w:rsidRPr="00BA700C">
        <w:rPr>
          <w:color w:val="auto"/>
        </w:rPr>
        <w:t>бұрын</w:t>
      </w:r>
      <w:proofErr w:type="spellEnd"/>
      <w:r w:rsidRPr="00BA700C">
        <w:rPr>
          <w:color w:val="auto"/>
        </w:rPr>
        <w:t xml:space="preserve"> </w:t>
      </w:r>
      <w:proofErr w:type="spellStart"/>
      <w:r w:rsidRPr="00BA700C">
        <w:rPr>
          <w:color w:val="auto"/>
        </w:rPr>
        <w:t>алған</w:t>
      </w:r>
      <w:proofErr w:type="spellEnd"/>
      <w:r w:rsidRPr="00BA700C">
        <w:rPr>
          <w:color w:val="auto"/>
        </w:rPr>
        <w:t xml:space="preserve"> </w:t>
      </w:r>
      <w:proofErr w:type="spellStart"/>
      <w:r w:rsidRPr="00BA700C">
        <w:rPr>
          <w:color w:val="auto"/>
        </w:rPr>
        <w:t>кәсіби</w:t>
      </w:r>
      <w:proofErr w:type="spellEnd"/>
      <w:r w:rsidRPr="00BA700C">
        <w:rPr>
          <w:color w:val="auto"/>
        </w:rPr>
        <w:t xml:space="preserve"> </w:t>
      </w:r>
      <w:proofErr w:type="spellStart"/>
      <w:r w:rsidRPr="00BA700C">
        <w:rPr>
          <w:color w:val="auto"/>
        </w:rPr>
        <w:t>білімдерін</w:t>
      </w:r>
      <w:proofErr w:type="spellEnd"/>
      <w:r w:rsidRPr="00BA700C">
        <w:rPr>
          <w:color w:val="auto"/>
        </w:rPr>
        <w:t xml:space="preserve">, </w:t>
      </w:r>
      <w:proofErr w:type="spellStart"/>
      <w:r w:rsidRPr="00BA700C">
        <w:rPr>
          <w:color w:val="auto"/>
        </w:rPr>
        <w:t>біліктерін</w:t>
      </w:r>
      <w:proofErr w:type="spellEnd"/>
      <w:r w:rsidRPr="00BA700C">
        <w:rPr>
          <w:color w:val="auto"/>
        </w:rPr>
        <w:t xml:space="preserve">, </w:t>
      </w:r>
      <w:proofErr w:type="spellStart"/>
      <w:r w:rsidRPr="00BA700C">
        <w:rPr>
          <w:color w:val="auto"/>
        </w:rPr>
        <w:t>дағдылары</w:t>
      </w:r>
      <w:proofErr w:type="spellEnd"/>
      <w:r w:rsidRPr="00BA700C">
        <w:rPr>
          <w:color w:val="auto"/>
        </w:rPr>
        <w:t xml:space="preserve"> </w:t>
      </w:r>
      <w:proofErr w:type="spellStart"/>
      <w:r w:rsidRPr="00BA700C">
        <w:rPr>
          <w:color w:val="auto"/>
        </w:rPr>
        <w:t>мен</w:t>
      </w:r>
      <w:proofErr w:type="spellEnd"/>
      <w:r w:rsidRPr="00BA700C">
        <w:rPr>
          <w:color w:val="auto"/>
        </w:rPr>
        <w:t xml:space="preserve"> </w:t>
      </w:r>
      <w:proofErr w:type="spellStart"/>
      <w:r w:rsidRPr="00BA700C">
        <w:rPr>
          <w:color w:val="auto"/>
        </w:rPr>
        <w:t>құзыреттерін</w:t>
      </w:r>
      <w:proofErr w:type="spellEnd"/>
      <w:r w:rsidRPr="00BA700C">
        <w:rPr>
          <w:color w:val="auto"/>
        </w:rPr>
        <w:t xml:space="preserve"> </w:t>
      </w:r>
      <w:proofErr w:type="spellStart"/>
      <w:r w:rsidRPr="00BA700C">
        <w:rPr>
          <w:color w:val="auto"/>
        </w:rPr>
        <w:t>қолдауға</w:t>
      </w:r>
      <w:proofErr w:type="spellEnd"/>
      <w:r w:rsidRPr="00BA700C">
        <w:rPr>
          <w:color w:val="auto"/>
        </w:rPr>
        <w:t xml:space="preserve">, </w:t>
      </w:r>
      <w:proofErr w:type="spellStart"/>
      <w:r w:rsidRPr="00BA700C">
        <w:rPr>
          <w:color w:val="auto"/>
        </w:rPr>
        <w:t>кеңейтуге</w:t>
      </w:r>
      <w:proofErr w:type="spellEnd"/>
      <w:r w:rsidRPr="00BA700C">
        <w:rPr>
          <w:color w:val="auto"/>
        </w:rPr>
        <w:t xml:space="preserve">, </w:t>
      </w:r>
      <w:proofErr w:type="spellStart"/>
      <w:r w:rsidRPr="00BA700C">
        <w:rPr>
          <w:color w:val="auto"/>
        </w:rPr>
        <w:t>тереңдетуге</w:t>
      </w:r>
      <w:proofErr w:type="spellEnd"/>
      <w:r w:rsidRPr="00BA700C">
        <w:rPr>
          <w:color w:val="auto"/>
        </w:rPr>
        <w:t xml:space="preserve"> </w:t>
      </w:r>
      <w:proofErr w:type="spellStart"/>
      <w:r w:rsidRPr="00BA700C">
        <w:rPr>
          <w:color w:val="auto"/>
        </w:rPr>
        <w:t>және</w:t>
      </w:r>
      <w:proofErr w:type="spellEnd"/>
      <w:r w:rsidRPr="00BA700C">
        <w:rPr>
          <w:color w:val="auto"/>
        </w:rPr>
        <w:t xml:space="preserve"> </w:t>
      </w:r>
      <w:proofErr w:type="spellStart"/>
      <w:r w:rsidRPr="00BA700C">
        <w:rPr>
          <w:color w:val="auto"/>
        </w:rPr>
        <w:t>жетілдіруге</w:t>
      </w:r>
      <w:proofErr w:type="spellEnd"/>
      <w:r w:rsidRPr="00BA700C">
        <w:rPr>
          <w:color w:val="auto"/>
        </w:rPr>
        <w:t xml:space="preserve"> </w:t>
      </w:r>
      <w:proofErr w:type="spellStart"/>
      <w:r w:rsidRPr="00BA700C">
        <w:rPr>
          <w:color w:val="auto"/>
        </w:rPr>
        <w:t>мүмкіндік</w:t>
      </w:r>
      <w:proofErr w:type="spellEnd"/>
      <w:r w:rsidRPr="00BA700C">
        <w:rPr>
          <w:color w:val="auto"/>
        </w:rPr>
        <w:t xml:space="preserve"> </w:t>
      </w:r>
      <w:proofErr w:type="spellStart"/>
      <w:r w:rsidRPr="00BA700C">
        <w:rPr>
          <w:color w:val="auto"/>
        </w:rPr>
        <w:t>беретін</w:t>
      </w:r>
      <w:proofErr w:type="spellEnd"/>
      <w:r w:rsidRPr="00BA700C">
        <w:rPr>
          <w:color w:val="auto"/>
        </w:rPr>
        <w:t xml:space="preserve"> </w:t>
      </w:r>
      <w:proofErr w:type="spellStart"/>
      <w:r w:rsidRPr="00BA700C">
        <w:rPr>
          <w:color w:val="auto"/>
        </w:rPr>
        <w:t>кәсіптік</w:t>
      </w:r>
      <w:proofErr w:type="spellEnd"/>
      <w:r w:rsidRPr="00BA700C">
        <w:rPr>
          <w:color w:val="auto"/>
        </w:rPr>
        <w:t xml:space="preserve"> </w:t>
      </w:r>
      <w:proofErr w:type="spellStart"/>
      <w:r w:rsidRPr="00BA700C">
        <w:rPr>
          <w:color w:val="auto"/>
        </w:rPr>
        <w:t>оқыту</w:t>
      </w:r>
      <w:proofErr w:type="spellEnd"/>
      <w:r w:rsidRPr="00BA700C">
        <w:rPr>
          <w:color w:val="auto"/>
        </w:rPr>
        <w:t xml:space="preserve"> </w:t>
      </w:r>
      <w:proofErr w:type="spellStart"/>
      <w:r w:rsidRPr="00BA700C">
        <w:rPr>
          <w:color w:val="auto"/>
        </w:rPr>
        <w:t>нысаны</w:t>
      </w:r>
      <w:proofErr w:type="spellEnd"/>
      <w:r w:rsidRPr="00BA700C">
        <w:rPr>
          <w:color w:val="auto"/>
        </w:rPr>
        <w:t xml:space="preserve">. 2022- 2023 </w:t>
      </w:r>
      <w:proofErr w:type="spellStart"/>
      <w:r w:rsidRPr="00BA700C">
        <w:rPr>
          <w:color w:val="auto"/>
        </w:rPr>
        <w:t>оқу</w:t>
      </w:r>
      <w:proofErr w:type="spellEnd"/>
      <w:r w:rsidRPr="00BA700C">
        <w:rPr>
          <w:color w:val="auto"/>
        </w:rPr>
        <w:t xml:space="preserve"> </w:t>
      </w:r>
      <w:proofErr w:type="spellStart"/>
      <w:r w:rsidRPr="00BA700C">
        <w:rPr>
          <w:color w:val="auto"/>
        </w:rPr>
        <w:t>жылы</w:t>
      </w:r>
      <w:proofErr w:type="spellEnd"/>
      <w:r w:rsidRPr="00BA700C">
        <w:rPr>
          <w:color w:val="auto"/>
        </w:rPr>
        <w:t xml:space="preserve"> </w:t>
      </w:r>
      <w:proofErr w:type="spellStart"/>
      <w:r w:rsidRPr="00BA700C">
        <w:rPr>
          <w:color w:val="auto"/>
        </w:rPr>
        <w:t>біліктілікті</w:t>
      </w:r>
      <w:proofErr w:type="spellEnd"/>
      <w:r w:rsidRPr="00BA700C">
        <w:rPr>
          <w:color w:val="auto"/>
        </w:rPr>
        <w:t xml:space="preserve"> </w:t>
      </w:r>
      <w:proofErr w:type="spellStart"/>
      <w:r w:rsidRPr="00BA700C">
        <w:rPr>
          <w:color w:val="auto"/>
        </w:rPr>
        <w:t>арттыру</w:t>
      </w:r>
      <w:proofErr w:type="spellEnd"/>
      <w:r w:rsidRPr="00BA700C">
        <w:rPr>
          <w:color w:val="auto"/>
        </w:rPr>
        <w:t xml:space="preserve"> </w:t>
      </w:r>
      <w:proofErr w:type="spellStart"/>
      <w:r w:rsidRPr="00BA700C">
        <w:rPr>
          <w:color w:val="auto"/>
        </w:rPr>
        <w:t>курстарынан</w:t>
      </w:r>
      <w:proofErr w:type="spellEnd"/>
      <w:r w:rsidRPr="00BA700C">
        <w:rPr>
          <w:color w:val="auto"/>
        </w:rPr>
        <w:t xml:space="preserve"> 54 </w:t>
      </w:r>
      <w:proofErr w:type="spellStart"/>
      <w:r w:rsidRPr="00BA700C">
        <w:rPr>
          <w:color w:val="auto"/>
        </w:rPr>
        <w:t>педагог</w:t>
      </w:r>
      <w:proofErr w:type="spellEnd"/>
      <w:r w:rsidRPr="00BA700C">
        <w:rPr>
          <w:color w:val="auto"/>
        </w:rPr>
        <w:t xml:space="preserve"> </w:t>
      </w:r>
      <w:proofErr w:type="spellStart"/>
      <w:r w:rsidRPr="00BA700C">
        <w:rPr>
          <w:color w:val="auto"/>
        </w:rPr>
        <w:t>әртүрлі</w:t>
      </w:r>
      <w:proofErr w:type="spellEnd"/>
      <w:r w:rsidRPr="00BA700C">
        <w:rPr>
          <w:color w:val="auto"/>
        </w:rPr>
        <w:t xml:space="preserve"> </w:t>
      </w:r>
      <w:proofErr w:type="spellStart"/>
      <w:r w:rsidRPr="00BA700C">
        <w:rPr>
          <w:color w:val="auto"/>
        </w:rPr>
        <w:t>бағыттар</w:t>
      </w:r>
      <w:proofErr w:type="spellEnd"/>
      <w:r w:rsidRPr="00BA700C">
        <w:rPr>
          <w:color w:val="auto"/>
        </w:rPr>
        <w:t xml:space="preserve"> </w:t>
      </w:r>
      <w:proofErr w:type="spellStart"/>
      <w:r w:rsidRPr="00BA700C">
        <w:rPr>
          <w:color w:val="auto"/>
        </w:rPr>
        <w:t>бойынша</w:t>
      </w:r>
      <w:proofErr w:type="spellEnd"/>
      <w:r w:rsidRPr="00BA700C">
        <w:rPr>
          <w:color w:val="auto"/>
        </w:rPr>
        <w:t xml:space="preserve"> </w:t>
      </w:r>
      <w:proofErr w:type="spellStart"/>
      <w:r w:rsidRPr="00BA700C">
        <w:rPr>
          <w:color w:val="auto"/>
        </w:rPr>
        <w:t>өткен</w:t>
      </w:r>
      <w:proofErr w:type="spellEnd"/>
      <w:r w:rsidRPr="00BA700C">
        <w:rPr>
          <w:color w:val="auto"/>
        </w:rPr>
        <w:t>: "</w:t>
      </w:r>
      <w:proofErr w:type="spellStart"/>
      <w:r w:rsidRPr="00BA700C">
        <w:rPr>
          <w:color w:val="auto"/>
        </w:rPr>
        <w:t>Білім</w:t>
      </w:r>
      <w:proofErr w:type="spellEnd"/>
      <w:r w:rsidRPr="00BA700C">
        <w:rPr>
          <w:color w:val="auto"/>
        </w:rPr>
        <w:t xml:space="preserve"> </w:t>
      </w:r>
      <w:proofErr w:type="spellStart"/>
      <w:r w:rsidRPr="00BA700C">
        <w:rPr>
          <w:color w:val="auto"/>
        </w:rPr>
        <w:t>беру</w:t>
      </w:r>
      <w:proofErr w:type="spellEnd"/>
      <w:r w:rsidRPr="00BA700C">
        <w:rPr>
          <w:color w:val="auto"/>
        </w:rPr>
        <w:t xml:space="preserve"> </w:t>
      </w:r>
      <w:proofErr w:type="spellStart"/>
      <w:r w:rsidRPr="00BA700C">
        <w:rPr>
          <w:color w:val="auto"/>
        </w:rPr>
        <w:t>мазмұнын</w:t>
      </w:r>
      <w:proofErr w:type="spellEnd"/>
      <w:r w:rsidRPr="00BA700C">
        <w:rPr>
          <w:color w:val="auto"/>
        </w:rPr>
        <w:t xml:space="preserve"> </w:t>
      </w:r>
      <w:proofErr w:type="spellStart"/>
      <w:r w:rsidRPr="00BA700C">
        <w:rPr>
          <w:color w:val="auto"/>
        </w:rPr>
        <w:t>жаңарту</w:t>
      </w:r>
      <w:proofErr w:type="spellEnd"/>
      <w:r w:rsidRPr="00BA700C">
        <w:rPr>
          <w:color w:val="auto"/>
        </w:rPr>
        <w:t xml:space="preserve"> </w:t>
      </w:r>
      <w:proofErr w:type="spellStart"/>
      <w:r w:rsidRPr="00BA700C">
        <w:rPr>
          <w:color w:val="auto"/>
        </w:rPr>
        <w:t>жағдайында</w:t>
      </w:r>
      <w:proofErr w:type="spellEnd"/>
      <w:r w:rsidRPr="00BA700C">
        <w:rPr>
          <w:color w:val="auto"/>
        </w:rPr>
        <w:t xml:space="preserve"> </w:t>
      </w:r>
      <w:proofErr w:type="spellStart"/>
      <w:r w:rsidRPr="00BA700C">
        <w:rPr>
          <w:color w:val="auto"/>
        </w:rPr>
        <w:t>заманауи</w:t>
      </w:r>
      <w:proofErr w:type="spellEnd"/>
      <w:r w:rsidRPr="00BA700C">
        <w:rPr>
          <w:color w:val="auto"/>
        </w:rPr>
        <w:t xml:space="preserve"> </w:t>
      </w:r>
      <w:proofErr w:type="spellStart"/>
      <w:r w:rsidRPr="00BA700C">
        <w:rPr>
          <w:color w:val="auto"/>
        </w:rPr>
        <w:t>сабақты</w:t>
      </w:r>
      <w:proofErr w:type="spellEnd"/>
      <w:r w:rsidRPr="00BA700C">
        <w:rPr>
          <w:color w:val="auto"/>
        </w:rPr>
        <w:t xml:space="preserve"> </w:t>
      </w:r>
      <w:proofErr w:type="spellStart"/>
      <w:r w:rsidRPr="00BA700C">
        <w:rPr>
          <w:color w:val="auto"/>
        </w:rPr>
        <w:t>ұйымдастыру</w:t>
      </w:r>
      <w:proofErr w:type="spellEnd"/>
      <w:r w:rsidRPr="00BA700C">
        <w:rPr>
          <w:color w:val="auto"/>
        </w:rPr>
        <w:t xml:space="preserve">", </w:t>
      </w:r>
      <w:proofErr w:type="spellStart"/>
      <w:r w:rsidRPr="00BA700C">
        <w:rPr>
          <w:color w:val="auto"/>
        </w:rPr>
        <w:t>Педагогикалық</w:t>
      </w:r>
      <w:proofErr w:type="spellEnd"/>
      <w:r w:rsidRPr="00BA700C">
        <w:rPr>
          <w:color w:val="auto"/>
        </w:rPr>
        <w:t xml:space="preserve"> </w:t>
      </w:r>
      <w:proofErr w:type="spellStart"/>
      <w:r w:rsidRPr="00BA700C">
        <w:rPr>
          <w:color w:val="auto"/>
        </w:rPr>
        <w:t>шеберлік</w:t>
      </w:r>
      <w:proofErr w:type="spellEnd"/>
      <w:r w:rsidRPr="00BA700C">
        <w:rPr>
          <w:color w:val="auto"/>
        </w:rPr>
        <w:t xml:space="preserve"> </w:t>
      </w:r>
      <w:proofErr w:type="spellStart"/>
      <w:r w:rsidRPr="00BA700C">
        <w:rPr>
          <w:color w:val="auto"/>
        </w:rPr>
        <w:t>орталығы</w:t>
      </w:r>
      <w:proofErr w:type="spellEnd"/>
      <w:r w:rsidRPr="00BA700C">
        <w:rPr>
          <w:color w:val="auto"/>
        </w:rPr>
        <w:t xml:space="preserve"> </w:t>
      </w:r>
      <w:proofErr w:type="spellStart"/>
      <w:r w:rsidRPr="00BA700C">
        <w:rPr>
          <w:color w:val="auto"/>
        </w:rPr>
        <w:t>өткізген</w:t>
      </w:r>
      <w:proofErr w:type="spellEnd"/>
      <w:r w:rsidRPr="00BA700C">
        <w:rPr>
          <w:color w:val="auto"/>
        </w:rPr>
        <w:t xml:space="preserve"> </w:t>
      </w:r>
      <w:proofErr w:type="spellStart"/>
      <w:r w:rsidRPr="00BA700C">
        <w:rPr>
          <w:color w:val="auto"/>
        </w:rPr>
        <w:t>оқушылардың</w:t>
      </w:r>
      <w:proofErr w:type="spellEnd"/>
      <w:r w:rsidRPr="00BA700C">
        <w:rPr>
          <w:color w:val="auto"/>
        </w:rPr>
        <w:t xml:space="preserve"> </w:t>
      </w:r>
      <w:proofErr w:type="spellStart"/>
      <w:r w:rsidRPr="00BA700C">
        <w:rPr>
          <w:color w:val="auto"/>
        </w:rPr>
        <w:t>функцияналдық</w:t>
      </w:r>
      <w:proofErr w:type="spellEnd"/>
      <w:r w:rsidRPr="00BA700C">
        <w:rPr>
          <w:color w:val="auto"/>
        </w:rPr>
        <w:t xml:space="preserve"> </w:t>
      </w:r>
      <w:proofErr w:type="spellStart"/>
      <w:r w:rsidRPr="00BA700C">
        <w:rPr>
          <w:color w:val="auto"/>
        </w:rPr>
        <w:t>сауаттылығын</w:t>
      </w:r>
      <w:proofErr w:type="spellEnd"/>
      <w:r w:rsidRPr="00BA700C">
        <w:rPr>
          <w:color w:val="auto"/>
        </w:rPr>
        <w:t xml:space="preserve"> </w:t>
      </w:r>
      <w:proofErr w:type="spellStart"/>
      <w:r w:rsidRPr="00BA700C">
        <w:rPr>
          <w:color w:val="auto"/>
        </w:rPr>
        <w:t>дамыту</w:t>
      </w:r>
      <w:proofErr w:type="spellEnd"/>
      <w:r w:rsidRPr="00BA700C">
        <w:rPr>
          <w:color w:val="auto"/>
        </w:rPr>
        <w:t>»,  "</w:t>
      </w:r>
      <w:proofErr w:type="spellStart"/>
      <w:r w:rsidRPr="00BA700C">
        <w:rPr>
          <w:color w:val="auto"/>
        </w:rPr>
        <w:t>Білім</w:t>
      </w:r>
      <w:proofErr w:type="spellEnd"/>
      <w:r w:rsidRPr="00BA700C">
        <w:rPr>
          <w:color w:val="auto"/>
        </w:rPr>
        <w:t xml:space="preserve"> </w:t>
      </w:r>
      <w:proofErr w:type="spellStart"/>
      <w:r w:rsidRPr="00BA700C">
        <w:rPr>
          <w:color w:val="auto"/>
        </w:rPr>
        <w:t>берудің</w:t>
      </w:r>
      <w:proofErr w:type="spellEnd"/>
      <w:r w:rsidRPr="00BA700C">
        <w:rPr>
          <w:color w:val="auto"/>
        </w:rPr>
        <w:t xml:space="preserve"> </w:t>
      </w:r>
      <w:proofErr w:type="spellStart"/>
      <w:r w:rsidRPr="00BA700C">
        <w:rPr>
          <w:color w:val="auto"/>
        </w:rPr>
        <w:t>жаңа</w:t>
      </w:r>
      <w:proofErr w:type="spellEnd"/>
      <w:r w:rsidRPr="00BA700C">
        <w:rPr>
          <w:color w:val="auto"/>
        </w:rPr>
        <w:t xml:space="preserve"> </w:t>
      </w:r>
      <w:proofErr w:type="spellStart"/>
      <w:r w:rsidRPr="00BA700C">
        <w:rPr>
          <w:color w:val="auto"/>
        </w:rPr>
        <w:t>философиясының</w:t>
      </w:r>
      <w:proofErr w:type="spellEnd"/>
      <w:r w:rsidRPr="00BA700C">
        <w:rPr>
          <w:color w:val="auto"/>
        </w:rPr>
        <w:t xml:space="preserve"> </w:t>
      </w:r>
      <w:proofErr w:type="spellStart"/>
      <w:r w:rsidRPr="00BA700C">
        <w:rPr>
          <w:color w:val="auto"/>
        </w:rPr>
        <w:t>тұғырнамалық</w:t>
      </w:r>
      <w:proofErr w:type="spellEnd"/>
      <w:r w:rsidRPr="00BA700C">
        <w:rPr>
          <w:color w:val="auto"/>
        </w:rPr>
        <w:t xml:space="preserve"> </w:t>
      </w:r>
      <w:proofErr w:type="spellStart"/>
      <w:r w:rsidRPr="00BA700C">
        <w:rPr>
          <w:color w:val="auto"/>
        </w:rPr>
        <w:t>ойлары</w:t>
      </w:r>
      <w:proofErr w:type="spellEnd"/>
      <w:r w:rsidRPr="00BA700C">
        <w:rPr>
          <w:color w:val="auto"/>
        </w:rPr>
        <w:t xml:space="preserve"> </w:t>
      </w:r>
      <w:proofErr w:type="spellStart"/>
      <w:r w:rsidRPr="00BA700C">
        <w:rPr>
          <w:color w:val="auto"/>
        </w:rPr>
        <w:t>аясында</w:t>
      </w:r>
      <w:proofErr w:type="spellEnd"/>
      <w:r w:rsidRPr="00BA700C">
        <w:rPr>
          <w:color w:val="auto"/>
        </w:rPr>
        <w:t xml:space="preserve"> </w:t>
      </w:r>
      <w:proofErr w:type="spellStart"/>
      <w:r w:rsidRPr="00BA700C">
        <w:rPr>
          <w:color w:val="auto"/>
        </w:rPr>
        <w:t>пәндерді</w:t>
      </w:r>
      <w:proofErr w:type="spellEnd"/>
      <w:r w:rsidRPr="00BA700C">
        <w:rPr>
          <w:color w:val="auto"/>
        </w:rPr>
        <w:t xml:space="preserve"> </w:t>
      </w:r>
      <w:proofErr w:type="spellStart"/>
      <w:r w:rsidRPr="00BA700C">
        <w:rPr>
          <w:color w:val="auto"/>
        </w:rPr>
        <w:t>оқыту</w:t>
      </w:r>
      <w:proofErr w:type="spellEnd"/>
      <w:r w:rsidRPr="00BA700C">
        <w:rPr>
          <w:color w:val="auto"/>
        </w:rPr>
        <w:t xml:space="preserve"> </w:t>
      </w:r>
      <w:proofErr w:type="spellStart"/>
      <w:r w:rsidRPr="00BA700C">
        <w:rPr>
          <w:color w:val="auto"/>
        </w:rPr>
        <w:t>процесін</w:t>
      </w:r>
      <w:proofErr w:type="spellEnd"/>
      <w:r w:rsidRPr="00BA700C">
        <w:rPr>
          <w:color w:val="auto"/>
        </w:rPr>
        <w:t xml:space="preserve"> </w:t>
      </w:r>
      <w:proofErr w:type="spellStart"/>
      <w:r w:rsidRPr="00BA700C">
        <w:rPr>
          <w:color w:val="auto"/>
        </w:rPr>
        <w:t>жобалаудың</w:t>
      </w:r>
      <w:proofErr w:type="spellEnd"/>
      <w:r w:rsidRPr="00BA700C">
        <w:rPr>
          <w:color w:val="auto"/>
        </w:rPr>
        <w:t xml:space="preserve"> </w:t>
      </w:r>
      <w:proofErr w:type="spellStart"/>
      <w:r w:rsidRPr="00BA700C">
        <w:rPr>
          <w:color w:val="auto"/>
        </w:rPr>
        <w:t>қазіргі</w:t>
      </w:r>
      <w:proofErr w:type="spellEnd"/>
      <w:r w:rsidRPr="00BA700C">
        <w:rPr>
          <w:color w:val="auto"/>
        </w:rPr>
        <w:t xml:space="preserve"> </w:t>
      </w:r>
      <w:proofErr w:type="spellStart"/>
      <w:r w:rsidRPr="00BA700C">
        <w:rPr>
          <w:color w:val="auto"/>
        </w:rPr>
        <w:t>әдістері</w:t>
      </w:r>
      <w:proofErr w:type="spellEnd"/>
      <w:r w:rsidRPr="00BA700C">
        <w:rPr>
          <w:color w:val="auto"/>
        </w:rPr>
        <w:t>", «</w:t>
      </w:r>
      <w:proofErr w:type="spellStart"/>
      <w:r w:rsidRPr="00BA700C">
        <w:rPr>
          <w:color w:val="auto"/>
        </w:rPr>
        <w:t>Педагогтердің</w:t>
      </w:r>
      <w:proofErr w:type="spellEnd"/>
      <w:r w:rsidRPr="00BA700C">
        <w:rPr>
          <w:color w:val="auto"/>
        </w:rPr>
        <w:t xml:space="preserve"> </w:t>
      </w:r>
      <w:proofErr w:type="spellStart"/>
      <w:r w:rsidRPr="00BA700C">
        <w:rPr>
          <w:color w:val="auto"/>
        </w:rPr>
        <w:t>цифрлық</w:t>
      </w:r>
      <w:proofErr w:type="spellEnd"/>
      <w:r w:rsidRPr="00BA700C">
        <w:rPr>
          <w:color w:val="auto"/>
        </w:rPr>
        <w:t xml:space="preserve"> </w:t>
      </w:r>
      <w:proofErr w:type="spellStart"/>
      <w:r w:rsidRPr="00BA700C">
        <w:rPr>
          <w:color w:val="auto"/>
        </w:rPr>
        <w:t>құзырлығын</w:t>
      </w:r>
      <w:proofErr w:type="spellEnd"/>
      <w:r w:rsidRPr="00BA700C">
        <w:rPr>
          <w:color w:val="auto"/>
        </w:rPr>
        <w:t xml:space="preserve"> </w:t>
      </w:r>
      <w:proofErr w:type="spellStart"/>
      <w:r w:rsidRPr="00BA700C">
        <w:rPr>
          <w:color w:val="auto"/>
        </w:rPr>
        <w:t>дамыту</w:t>
      </w:r>
      <w:proofErr w:type="spellEnd"/>
      <w:r w:rsidRPr="00BA700C">
        <w:rPr>
          <w:color w:val="auto"/>
        </w:rPr>
        <w:t>», «</w:t>
      </w:r>
      <w:proofErr w:type="spellStart"/>
      <w:r w:rsidRPr="00BA700C">
        <w:rPr>
          <w:color w:val="auto"/>
        </w:rPr>
        <w:t>Бастауыш</w:t>
      </w:r>
      <w:proofErr w:type="spellEnd"/>
      <w:r w:rsidRPr="00BA700C">
        <w:rPr>
          <w:color w:val="auto"/>
        </w:rPr>
        <w:t xml:space="preserve"> </w:t>
      </w:r>
      <w:proofErr w:type="spellStart"/>
      <w:r w:rsidRPr="00BA700C">
        <w:rPr>
          <w:color w:val="auto"/>
        </w:rPr>
        <w:t>білім</w:t>
      </w:r>
      <w:proofErr w:type="spellEnd"/>
      <w:r w:rsidRPr="00BA700C">
        <w:rPr>
          <w:color w:val="auto"/>
        </w:rPr>
        <w:t xml:space="preserve"> </w:t>
      </w:r>
      <w:proofErr w:type="spellStart"/>
      <w:r w:rsidRPr="00BA700C">
        <w:rPr>
          <w:color w:val="auto"/>
        </w:rPr>
        <w:t>беру</w:t>
      </w:r>
      <w:proofErr w:type="spellEnd"/>
      <w:r w:rsidRPr="00BA700C">
        <w:rPr>
          <w:color w:val="auto"/>
        </w:rPr>
        <w:t xml:space="preserve"> </w:t>
      </w:r>
      <w:proofErr w:type="spellStart"/>
      <w:r w:rsidRPr="00BA700C">
        <w:rPr>
          <w:color w:val="auto"/>
        </w:rPr>
        <w:t>жағдайында</w:t>
      </w:r>
      <w:proofErr w:type="spellEnd"/>
      <w:r w:rsidRPr="00BA700C">
        <w:rPr>
          <w:color w:val="auto"/>
        </w:rPr>
        <w:t xml:space="preserve"> 4к </w:t>
      </w:r>
      <w:proofErr w:type="spellStart"/>
      <w:r w:rsidRPr="00BA700C">
        <w:rPr>
          <w:color w:val="auto"/>
        </w:rPr>
        <w:t>моделін</w:t>
      </w:r>
      <w:proofErr w:type="spellEnd"/>
      <w:r w:rsidRPr="00BA700C">
        <w:rPr>
          <w:color w:val="auto"/>
        </w:rPr>
        <w:t xml:space="preserve"> </w:t>
      </w:r>
      <w:proofErr w:type="spellStart"/>
      <w:r w:rsidRPr="00BA700C">
        <w:rPr>
          <w:color w:val="auto"/>
        </w:rPr>
        <w:t>жүзеге</w:t>
      </w:r>
      <w:proofErr w:type="spellEnd"/>
      <w:r w:rsidRPr="00BA700C">
        <w:rPr>
          <w:color w:val="auto"/>
        </w:rPr>
        <w:t xml:space="preserve"> </w:t>
      </w:r>
      <w:proofErr w:type="spellStart"/>
      <w:r w:rsidRPr="00BA700C">
        <w:rPr>
          <w:color w:val="auto"/>
        </w:rPr>
        <w:t>асырудың</w:t>
      </w:r>
      <w:proofErr w:type="spellEnd"/>
      <w:r w:rsidRPr="00BA700C">
        <w:rPr>
          <w:color w:val="auto"/>
        </w:rPr>
        <w:t xml:space="preserve"> </w:t>
      </w:r>
      <w:proofErr w:type="spellStart"/>
      <w:r w:rsidRPr="00BA700C">
        <w:rPr>
          <w:color w:val="auto"/>
        </w:rPr>
        <w:t>психологиялық-педагогикалық</w:t>
      </w:r>
      <w:proofErr w:type="spellEnd"/>
      <w:r w:rsidRPr="00BA700C">
        <w:rPr>
          <w:color w:val="auto"/>
        </w:rPr>
        <w:t xml:space="preserve"> </w:t>
      </w:r>
      <w:proofErr w:type="spellStart"/>
      <w:r w:rsidRPr="00BA700C">
        <w:rPr>
          <w:color w:val="auto"/>
        </w:rPr>
        <w:t>аспектілері</w:t>
      </w:r>
      <w:proofErr w:type="spellEnd"/>
      <w:r w:rsidRPr="00BA700C">
        <w:rPr>
          <w:color w:val="auto"/>
        </w:rPr>
        <w:t>».</w:t>
      </w:r>
    </w:p>
    <w:tbl>
      <w:tblPr>
        <w:tblW w:w="10208" w:type="dxa"/>
        <w:tblInd w:w="430" w:type="dxa"/>
        <w:tblCellMar>
          <w:top w:w="11" w:type="dxa"/>
          <w:left w:w="212" w:type="dxa"/>
          <w:right w:w="115" w:type="dxa"/>
        </w:tblCellMar>
        <w:tblLook w:val="04A0" w:firstRow="1" w:lastRow="0" w:firstColumn="1" w:lastColumn="0" w:noHBand="0" w:noVBand="1"/>
      </w:tblPr>
      <w:tblGrid>
        <w:gridCol w:w="854"/>
        <w:gridCol w:w="3176"/>
        <w:gridCol w:w="1872"/>
        <w:gridCol w:w="1874"/>
        <w:gridCol w:w="2432"/>
      </w:tblGrid>
      <w:tr w:rsidR="00A24F94" w:rsidRPr="00BA700C" w14:paraId="7D7042FD" w14:textId="77777777" w:rsidTr="005F1216">
        <w:trPr>
          <w:trHeight w:val="274"/>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14A7DAD6" w14:textId="77777777" w:rsidR="00A24F94" w:rsidRPr="00BA700C" w:rsidRDefault="00A24F94" w:rsidP="005F1216">
            <w:pPr>
              <w:spacing w:after="0" w:line="259" w:lineRule="auto"/>
              <w:ind w:left="13" w:right="0" w:firstLine="0"/>
              <w:jc w:val="center"/>
              <w:rPr>
                <w:color w:val="auto"/>
              </w:rPr>
            </w:pPr>
            <w:r w:rsidRPr="00BA700C">
              <w:rPr>
                <w:b/>
                <w:color w:val="auto"/>
                <w:sz w:val="22"/>
              </w:rPr>
              <w:t>р/с</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06830768" w14:textId="77777777" w:rsidR="00A24F94" w:rsidRPr="00BA700C" w:rsidRDefault="00A24F94" w:rsidP="005F1216">
            <w:pPr>
              <w:spacing w:after="0" w:line="259" w:lineRule="auto"/>
              <w:ind w:left="14" w:right="0" w:firstLine="0"/>
              <w:jc w:val="center"/>
              <w:rPr>
                <w:color w:val="auto"/>
              </w:rPr>
            </w:pPr>
            <w:proofErr w:type="spellStart"/>
            <w:r w:rsidRPr="00BA700C">
              <w:rPr>
                <w:b/>
                <w:color w:val="auto"/>
                <w:sz w:val="22"/>
              </w:rPr>
              <w:t>Пәндер</w:t>
            </w:r>
            <w:proofErr w:type="spellEnd"/>
            <w:r w:rsidRPr="00BA700C">
              <w:rPr>
                <w:b/>
                <w:color w:val="auto"/>
                <w:sz w:val="22"/>
              </w:rPr>
              <w:t xml:space="preserve"> </w:t>
            </w:r>
            <w:proofErr w:type="spellStart"/>
            <w:r w:rsidRPr="00BA700C">
              <w:rPr>
                <w:b/>
                <w:color w:val="auto"/>
                <w:sz w:val="22"/>
              </w:rPr>
              <w:t>атауы</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BBFD514" w14:textId="77777777" w:rsidR="00A24F94" w:rsidRPr="00BA700C" w:rsidRDefault="005E762D" w:rsidP="005F1216">
            <w:pPr>
              <w:spacing w:after="0" w:line="259" w:lineRule="auto"/>
              <w:ind w:left="15" w:right="0" w:firstLine="0"/>
              <w:jc w:val="center"/>
              <w:rPr>
                <w:color w:val="auto"/>
                <w:lang w:val="kk-KZ"/>
              </w:rPr>
            </w:pPr>
            <w:r w:rsidRPr="00BA700C">
              <w:rPr>
                <w:b/>
                <w:color w:val="auto"/>
                <w:sz w:val="22"/>
              </w:rPr>
              <w:t>202</w:t>
            </w:r>
            <w:r w:rsidRPr="00BA700C">
              <w:rPr>
                <w:b/>
                <w:color w:val="auto"/>
                <w:sz w:val="22"/>
                <w:lang w:val="kk-KZ"/>
              </w:rPr>
              <w:t>1</w:t>
            </w:r>
            <w:r w:rsidRPr="00BA700C">
              <w:rPr>
                <w:b/>
                <w:color w:val="auto"/>
                <w:sz w:val="22"/>
              </w:rPr>
              <w:t>-202</w:t>
            </w:r>
            <w:r w:rsidRPr="00BA700C">
              <w:rPr>
                <w:b/>
                <w:color w:val="auto"/>
                <w:sz w:val="22"/>
                <w:lang w:val="kk-KZ"/>
              </w:rPr>
              <w:t>2</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395E583A" w14:textId="77777777" w:rsidR="00A24F94" w:rsidRPr="00BA700C" w:rsidRDefault="005E762D" w:rsidP="005F1216">
            <w:pPr>
              <w:spacing w:after="0" w:line="259" w:lineRule="auto"/>
              <w:ind w:left="15" w:right="0" w:firstLine="0"/>
              <w:jc w:val="center"/>
              <w:rPr>
                <w:color w:val="auto"/>
                <w:lang w:val="kk-KZ"/>
              </w:rPr>
            </w:pPr>
            <w:r w:rsidRPr="00BA700C">
              <w:rPr>
                <w:b/>
                <w:color w:val="auto"/>
                <w:sz w:val="22"/>
              </w:rPr>
              <w:t>202</w:t>
            </w:r>
            <w:r w:rsidRPr="00BA700C">
              <w:rPr>
                <w:b/>
                <w:color w:val="auto"/>
                <w:sz w:val="22"/>
                <w:lang w:val="kk-KZ"/>
              </w:rPr>
              <w:t>2</w:t>
            </w:r>
            <w:r w:rsidRPr="00BA700C">
              <w:rPr>
                <w:b/>
                <w:color w:val="auto"/>
                <w:sz w:val="22"/>
              </w:rPr>
              <w:t>-202</w:t>
            </w:r>
            <w:r w:rsidRPr="00BA700C">
              <w:rPr>
                <w:b/>
                <w:color w:val="auto"/>
                <w:sz w:val="22"/>
                <w:lang w:val="kk-KZ"/>
              </w:rPr>
              <w:t>3</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736B7B90" w14:textId="77777777" w:rsidR="00A24F94" w:rsidRPr="00BA700C" w:rsidRDefault="005E762D" w:rsidP="005F1216">
            <w:pPr>
              <w:spacing w:after="0" w:line="259" w:lineRule="auto"/>
              <w:ind w:left="228" w:right="0" w:firstLine="0"/>
              <w:jc w:val="left"/>
              <w:rPr>
                <w:color w:val="auto"/>
                <w:lang w:val="kk-KZ"/>
              </w:rPr>
            </w:pPr>
            <w:r w:rsidRPr="00BA700C">
              <w:rPr>
                <w:b/>
                <w:color w:val="auto"/>
                <w:sz w:val="22"/>
              </w:rPr>
              <w:t>202</w:t>
            </w:r>
            <w:r w:rsidRPr="00BA700C">
              <w:rPr>
                <w:b/>
                <w:color w:val="auto"/>
                <w:sz w:val="22"/>
                <w:lang w:val="kk-KZ"/>
              </w:rPr>
              <w:t>3</w:t>
            </w:r>
            <w:r w:rsidRPr="00BA700C">
              <w:rPr>
                <w:b/>
                <w:color w:val="auto"/>
                <w:sz w:val="22"/>
              </w:rPr>
              <w:t>-202</w:t>
            </w:r>
            <w:r w:rsidRPr="00BA700C">
              <w:rPr>
                <w:b/>
                <w:color w:val="auto"/>
                <w:sz w:val="22"/>
                <w:lang w:val="kk-KZ"/>
              </w:rPr>
              <w:t>4</w:t>
            </w:r>
          </w:p>
        </w:tc>
      </w:tr>
      <w:tr w:rsidR="00A24F94" w:rsidRPr="00BA700C" w14:paraId="0F48766D" w14:textId="77777777" w:rsidTr="005F1216">
        <w:trPr>
          <w:trHeight w:val="278"/>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6C6D187" w14:textId="77777777" w:rsidR="00A24F94" w:rsidRPr="00BA700C" w:rsidRDefault="00A24F94" w:rsidP="005F1216">
            <w:pPr>
              <w:spacing w:after="0" w:line="259" w:lineRule="auto"/>
              <w:ind w:left="15" w:right="0" w:firstLine="0"/>
              <w:jc w:val="center"/>
              <w:rPr>
                <w:color w:val="auto"/>
              </w:rPr>
            </w:pPr>
            <w:r w:rsidRPr="00BA700C">
              <w:rPr>
                <w:color w:val="auto"/>
                <w:sz w:val="22"/>
              </w:rPr>
              <w:t>1</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24611E5B" w14:textId="77777777" w:rsidR="00A24F94" w:rsidRPr="00BA700C" w:rsidRDefault="00A24F94" w:rsidP="005F1216">
            <w:pPr>
              <w:spacing w:after="0" w:line="259" w:lineRule="auto"/>
              <w:ind w:left="11" w:right="0" w:firstLine="0"/>
              <w:jc w:val="center"/>
              <w:rPr>
                <w:color w:val="auto"/>
              </w:rPr>
            </w:pPr>
            <w:proofErr w:type="spellStart"/>
            <w:r w:rsidRPr="00BA700C">
              <w:rPr>
                <w:color w:val="auto"/>
                <w:sz w:val="22"/>
              </w:rPr>
              <w:t>Қазақ</w:t>
            </w:r>
            <w:proofErr w:type="spellEnd"/>
            <w:r w:rsidRPr="00BA700C">
              <w:rPr>
                <w:color w:val="auto"/>
                <w:sz w:val="22"/>
              </w:rPr>
              <w:t xml:space="preserve"> </w:t>
            </w:r>
            <w:proofErr w:type="spellStart"/>
            <w:r w:rsidRPr="00BA700C">
              <w:rPr>
                <w:color w:val="auto"/>
                <w:sz w:val="22"/>
              </w:rPr>
              <w:t>тілі</w:t>
            </w:r>
            <w:proofErr w:type="spellEnd"/>
            <w:r w:rsidRPr="00BA700C">
              <w:rPr>
                <w:color w:val="auto"/>
                <w:sz w:val="22"/>
              </w:rPr>
              <w:t xml:space="preserve"> </w:t>
            </w:r>
            <w:proofErr w:type="spellStart"/>
            <w:r w:rsidRPr="00BA700C">
              <w:rPr>
                <w:color w:val="auto"/>
                <w:sz w:val="22"/>
              </w:rPr>
              <w:t>және</w:t>
            </w:r>
            <w:proofErr w:type="spellEnd"/>
            <w:r w:rsidRPr="00BA700C">
              <w:rPr>
                <w:color w:val="auto"/>
                <w:sz w:val="22"/>
              </w:rPr>
              <w:t xml:space="preserve"> </w:t>
            </w:r>
            <w:proofErr w:type="spellStart"/>
            <w:r w:rsidRPr="00BA700C">
              <w:rPr>
                <w:color w:val="auto"/>
                <w:sz w:val="22"/>
              </w:rPr>
              <w:t>әдебиет</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CD65BA1" w14:textId="77777777" w:rsidR="00A24F94" w:rsidRPr="00BA700C" w:rsidRDefault="005E762D" w:rsidP="005F1216">
            <w:pPr>
              <w:spacing w:after="0" w:line="259" w:lineRule="auto"/>
              <w:ind w:left="496" w:right="0" w:firstLine="0"/>
              <w:jc w:val="center"/>
              <w:rPr>
                <w:color w:val="auto"/>
                <w:lang w:val="kk-KZ"/>
              </w:rPr>
            </w:pPr>
            <w:r w:rsidRPr="00BA700C">
              <w:rPr>
                <w:color w:val="auto"/>
                <w:sz w:val="22"/>
                <w:lang w:val="kk-KZ"/>
              </w:rPr>
              <w:t>4</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06860FC6" w14:textId="77777777" w:rsidR="00A24F94" w:rsidRPr="00BA700C" w:rsidRDefault="005E762D" w:rsidP="005F1216">
            <w:pPr>
              <w:spacing w:after="0" w:line="259" w:lineRule="auto"/>
              <w:ind w:left="435" w:right="0" w:firstLine="0"/>
              <w:jc w:val="center"/>
              <w:rPr>
                <w:color w:val="auto"/>
                <w:lang w:val="kk-KZ"/>
              </w:rPr>
            </w:pPr>
            <w:r w:rsidRPr="00BA700C">
              <w:rPr>
                <w:color w:val="auto"/>
                <w:sz w:val="22"/>
                <w:lang w:val="kk-KZ"/>
              </w:rPr>
              <w:t>8</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6017E210" w14:textId="77777777" w:rsidR="00A24F94" w:rsidRPr="00BA700C" w:rsidRDefault="005E762D" w:rsidP="005F1216">
            <w:pPr>
              <w:spacing w:after="0" w:line="259" w:lineRule="auto"/>
              <w:ind w:left="610" w:right="0" w:firstLine="0"/>
              <w:jc w:val="left"/>
              <w:rPr>
                <w:color w:val="auto"/>
                <w:lang w:val="kk-KZ"/>
              </w:rPr>
            </w:pPr>
            <w:r w:rsidRPr="00BA700C">
              <w:rPr>
                <w:color w:val="auto"/>
                <w:sz w:val="22"/>
                <w:lang w:val="kk-KZ"/>
              </w:rPr>
              <w:t>1</w:t>
            </w:r>
          </w:p>
        </w:tc>
      </w:tr>
      <w:tr w:rsidR="00A24F94" w:rsidRPr="00BA700C" w14:paraId="399EB4DE" w14:textId="77777777" w:rsidTr="005F1216">
        <w:trPr>
          <w:trHeight w:val="274"/>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9F3FBAD" w14:textId="77777777" w:rsidR="00A24F94" w:rsidRPr="00BA700C" w:rsidRDefault="00A24F94" w:rsidP="005F1216">
            <w:pPr>
              <w:spacing w:after="0" w:line="259" w:lineRule="auto"/>
              <w:ind w:left="15" w:right="0" w:firstLine="0"/>
              <w:jc w:val="center"/>
              <w:rPr>
                <w:color w:val="auto"/>
              </w:rPr>
            </w:pPr>
            <w:r w:rsidRPr="00BA700C">
              <w:rPr>
                <w:color w:val="auto"/>
                <w:sz w:val="22"/>
              </w:rPr>
              <w:t>2</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500B1202" w14:textId="77777777" w:rsidR="00A24F94" w:rsidRPr="00BA700C" w:rsidRDefault="00A24F94" w:rsidP="005F1216">
            <w:pPr>
              <w:spacing w:after="0" w:line="259" w:lineRule="auto"/>
              <w:ind w:left="9" w:right="0" w:firstLine="0"/>
              <w:jc w:val="center"/>
              <w:rPr>
                <w:color w:val="auto"/>
              </w:rPr>
            </w:pPr>
            <w:proofErr w:type="spellStart"/>
            <w:r w:rsidRPr="00BA700C">
              <w:rPr>
                <w:color w:val="auto"/>
                <w:sz w:val="22"/>
              </w:rPr>
              <w:t>Орыс</w:t>
            </w:r>
            <w:proofErr w:type="spellEnd"/>
            <w:r w:rsidRPr="00BA700C">
              <w:rPr>
                <w:color w:val="auto"/>
                <w:sz w:val="22"/>
              </w:rPr>
              <w:t xml:space="preserve"> </w:t>
            </w:r>
            <w:proofErr w:type="spellStart"/>
            <w:r w:rsidRPr="00BA700C">
              <w:rPr>
                <w:color w:val="auto"/>
                <w:sz w:val="22"/>
              </w:rPr>
              <w:t>тілі</w:t>
            </w:r>
            <w:proofErr w:type="spellEnd"/>
            <w:r w:rsidRPr="00BA700C">
              <w:rPr>
                <w:color w:val="auto"/>
                <w:sz w:val="22"/>
              </w:rPr>
              <w:t xml:space="preserve"> </w:t>
            </w:r>
            <w:proofErr w:type="spellStart"/>
            <w:r w:rsidRPr="00BA700C">
              <w:rPr>
                <w:color w:val="auto"/>
                <w:sz w:val="22"/>
              </w:rPr>
              <w:t>және</w:t>
            </w:r>
            <w:proofErr w:type="spellEnd"/>
            <w:r w:rsidRPr="00BA700C">
              <w:rPr>
                <w:color w:val="auto"/>
                <w:sz w:val="22"/>
              </w:rPr>
              <w:t xml:space="preserve"> </w:t>
            </w:r>
            <w:proofErr w:type="spellStart"/>
            <w:r w:rsidRPr="00BA700C">
              <w:rPr>
                <w:color w:val="auto"/>
                <w:sz w:val="22"/>
              </w:rPr>
              <w:t>әдебиет</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3BEC1B9" w14:textId="77777777" w:rsidR="00A24F94" w:rsidRPr="00BA700C" w:rsidRDefault="005E762D" w:rsidP="005F1216">
            <w:pPr>
              <w:spacing w:after="0" w:line="259" w:lineRule="auto"/>
              <w:ind w:left="433" w:right="0" w:firstLine="0"/>
              <w:jc w:val="center"/>
              <w:rPr>
                <w:color w:val="auto"/>
                <w:lang w:val="kk-KZ"/>
              </w:rPr>
            </w:pPr>
            <w:r w:rsidRPr="00BA700C">
              <w:rPr>
                <w:color w:val="auto"/>
                <w:sz w:val="22"/>
                <w:lang w:val="kk-KZ"/>
              </w:rPr>
              <w:t>5</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581ABEBB" w14:textId="77777777" w:rsidR="00A24F94" w:rsidRPr="00BA700C" w:rsidRDefault="005E762D" w:rsidP="005F1216">
            <w:pPr>
              <w:spacing w:after="0" w:line="259" w:lineRule="auto"/>
              <w:ind w:left="0" w:right="93" w:firstLine="0"/>
              <w:jc w:val="center"/>
              <w:rPr>
                <w:color w:val="auto"/>
                <w:lang w:val="kk-KZ"/>
              </w:rPr>
            </w:pPr>
            <w:r w:rsidRPr="00BA700C">
              <w:rPr>
                <w:color w:val="auto"/>
                <w:sz w:val="20"/>
              </w:rPr>
              <w:t xml:space="preserve">           </w:t>
            </w:r>
            <w:r w:rsidRPr="00BA700C">
              <w:rPr>
                <w:color w:val="auto"/>
                <w:sz w:val="20"/>
                <w:lang w:val="kk-KZ"/>
              </w:rPr>
              <w:t>5</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1513F4B0" w14:textId="77777777" w:rsidR="00A24F94" w:rsidRPr="00BA700C" w:rsidRDefault="005E762D" w:rsidP="005F1216">
            <w:pPr>
              <w:spacing w:after="0" w:line="259" w:lineRule="auto"/>
              <w:ind w:left="610" w:right="0" w:firstLine="0"/>
              <w:jc w:val="left"/>
              <w:rPr>
                <w:color w:val="auto"/>
                <w:lang w:val="kk-KZ"/>
              </w:rPr>
            </w:pPr>
            <w:r w:rsidRPr="00BA700C">
              <w:rPr>
                <w:color w:val="auto"/>
                <w:sz w:val="22"/>
                <w:lang w:val="kk-KZ"/>
              </w:rPr>
              <w:t>0</w:t>
            </w:r>
          </w:p>
        </w:tc>
      </w:tr>
      <w:tr w:rsidR="00A24F94" w:rsidRPr="00BA700C" w14:paraId="2AA98C59" w14:textId="77777777" w:rsidTr="005F1216">
        <w:trPr>
          <w:trHeight w:val="276"/>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188D7394" w14:textId="77777777" w:rsidR="00A24F94" w:rsidRPr="00BA700C" w:rsidRDefault="00A24F94" w:rsidP="005F1216">
            <w:pPr>
              <w:spacing w:after="0" w:line="259" w:lineRule="auto"/>
              <w:ind w:left="15" w:right="0" w:firstLine="0"/>
              <w:jc w:val="center"/>
              <w:rPr>
                <w:color w:val="auto"/>
              </w:rPr>
            </w:pPr>
            <w:r w:rsidRPr="00BA700C">
              <w:rPr>
                <w:color w:val="auto"/>
                <w:sz w:val="22"/>
              </w:rPr>
              <w:t>3</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0597C0D2" w14:textId="77777777" w:rsidR="00A24F94" w:rsidRPr="00BA700C" w:rsidRDefault="00A24F94" w:rsidP="005F1216">
            <w:pPr>
              <w:spacing w:after="0" w:line="259" w:lineRule="auto"/>
              <w:ind w:left="12" w:right="0" w:firstLine="0"/>
              <w:jc w:val="center"/>
              <w:rPr>
                <w:color w:val="auto"/>
              </w:rPr>
            </w:pPr>
            <w:proofErr w:type="spellStart"/>
            <w:r w:rsidRPr="00BA700C">
              <w:rPr>
                <w:color w:val="auto"/>
                <w:sz w:val="22"/>
              </w:rPr>
              <w:t>Математика-физика</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9CCF9C7" w14:textId="77777777" w:rsidR="00A24F94" w:rsidRPr="00BA700C" w:rsidRDefault="005E762D" w:rsidP="005F1216">
            <w:pPr>
              <w:spacing w:after="0" w:line="259" w:lineRule="auto"/>
              <w:ind w:left="433" w:right="0" w:firstLine="0"/>
              <w:jc w:val="center"/>
              <w:rPr>
                <w:color w:val="auto"/>
                <w:lang w:val="kk-KZ"/>
              </w:rPr>
            </w:pPr>
            <w:r w:rsidRPr="00BA700C">
              <w:rPr>
                <w:color w:val="auto"/>
                <w:sz w:val="22"/>
                <w:lang w:val="kk-KZ"/>
              </w:rPr>
              <w:t>5</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379717B1" w14:textId="77777777" w:rsidR="00A24F94" w:rsidRPr="00BA700C" w:rsidRDefault="005E762D" w:rsidP="005F1216">
            <w:pPr>
              <w:spacing w:after="0" w:line="259" w:lineRule="auto"/>
              <w:ind w:left="495" w:right="0" w:firstLine="0"/>
              <w:jc w:val="center"/>
              <w:rPr>
                <w:color w:val="auto"/>
                <w:lang w:val="kk-KZ"/>
              </w:rPr>
            </w:pPr>
            <w:r w:rsidRPr="00BA700C">
              <w:rPr>
                <w:color w:val="auto"/>
                <w:sz w:val="22"/>
                <w:lang w:val="kk-KZ"/>
              </w:rPr>
              <w:t>6</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3A74B752" w14:textId="77777777" w:rsidR="00A24F94" w:rsidRPr="00BA700C" w:rsidRDefault="005E762D" w:rsidP="005F1216">
            <w:pPr>
              <w:spacing w:after="0" w:line="259" w:lineRule="auto"/>
              <w:ind w:left="610" w:right="0" w:firstLine="0"/>
              <w:jc w:val="left"/>
              <w:rPr>
                <w:color w:val="auto"/>
                <w:lang w:val="kk-KZ"/>
              </w:rPr>
            </w:pPr>
            <w:r w:rsidRPr="00BA700C">
              <w:rPr>
                <w:color w:val="auto"/>
                <w:sz w:val="22"/>
                <w:lang w:val="kk-KZ"/>
              </w:rPr>
              <w:t>0</w:t>
            </w:r>
          </w:p>
        </w:tc>
      </w:tr>
      <w:tr w:rsidR="00A24F94" w:rsidRPr="00BA700C" w14:paraId="0D243049" w14:textId="77777777" w:rsidTr="005F1216">
        <w:trPr>
          <w:trHeight w:val="274"/>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579F7B7" w14:textId="77777777" w:rsidR="00A24F94" w:rsidRPr="00BA700C" w:rsidRDefault="00A24F94" w:rsidP="005F1216">
            <w:pPr>
              <w:spacing w:after="0" w:line="259" w:lineRule="auto"/>
              <w:ind w:left="15" w:right="0" w:firstLine="0"/>
              <w:jc w:val="center"/>
              <w:rPr>
                <w:color w:val="auto"/>
              </w:rPr>
            </w:pPr>
            <w:r w:rsidRPr="00BA700C">
              <w:rPr>
                <w:color w:val="auto"/>
                <w:sz w:val="22"/>
              </w:rPr>
              <w:t>4</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732108F6" w14:textId="77777777" w:rsidR="00A24F94" w:rsidRPr="00BA700C" w:rsidRDefault="00A24F94" w:rsidP="005F1216">
            <w:pPr>
              <w:spacing w:after="0" w:line="259" w:lineRule="auto"/>
              <w:ind w:left="12" w:right="0" w:firstLine="0"/>
              <w:jc w:val="center"/>
              <w:rPr>
                <w:color w:val="auto"/>
              </w:rPr>
            </w:pPr>
            <w:proofErr w:type="spellStart"/>
            <w:r w:rsidRPr="00BA700C">
              <w:rPr>
                <w:color w:val="auto"/>
                <w:sz w:val="22"/>
              </w:rPr>
              <w:t>Химия</w:t>
            </w:r>
            <w:proofErr w:type="spellEnd"/>
            <w:r w:rsidRPr="00BA700C">
              <w:rPr>
                <w:color w:val="auto"/>
                <w:sz w:val="22"/>
              </w:rPr>
              <w:t xml:space="preserve"> –</w:t>
            </w:r>
            <w:proofErr w:type="spellStart"/>
            <w:r w:rsidRPr="00BA700C">
              <w:rPr>
                <w:color w:val="auto"/>
                <w:sz w:val="22"/>
              </w:rPr>
              <w:t>биология</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561AB45" w14:textId="77777777" w:rsidR="00A24F94" w:rsidRPr="00BA700C" w:rsidRDefault="005E762D" w:rsidP="005F1216">
            <w:pPr>
              <w:spacing w:after="0" w:line="259" w:lineRule="auto"/>
              <w:ind w:left="433" w:right="0" w:firstLine="0"/>
              <w:jc w:val="center"/>
              <w:rPr>
                <w:color w:val="auto"/>
                <w:lang w:val="kk-KZ"/>
              </w:rPr>
            </w:pPr>
            <w:r w:rsidRPr="00BA700C">
              <w:rPr>
                <w:color w:val="auto"/>
                <w:sz w:val="22"/>
                <w:lang w:val="kk-KZ"/>
              </w:rPr>
              <w:t>3</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1EF4511B" w14:textId="77777777" w:rsidR="00A24F94" w:rsidRPr="00BA700C" w:rsidRDefault="005E762D" w:rsidP="005F1216">
            <w:pPr>
              <w:spacing w:after="0" w:line="259" w:lineRule="auto"/>
              <w:ind w:left="495" w:right="0" w:firstLine="0"/>
              <w:jc w:val="center"/>
              <w:rPr>
                <w:color w:val="auto"/>
                <w:lang w:val="kk-KZ"/>
              </w:rPr>
            </w:pPr>
            <w:r w:rsidRPr="00BA700C">
              <w:rPr>
                <w:color w:val="auto"/>
                <w:sz w:val="22"/>
                <w:lang w:val="kk-KZ"/>
              </w:rPr>
              <w:t>6</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1DD846E3" w14:textId="77777777" w:rsidR="00A24F94" w:rsidRPr="00BA700C" w:rsidRDefault="005E762D" w:rsidP="005F1216">
            <w:pPr>
              <w:spacing w:after="0" w:line="259" w:lineRule="auto"/>
              <w:ind w:left="610" w:right="0" w:firstLine="0"/>
              <w:jc w:val="left"/>
              <w:rPr>
                <w:color w:val="auto"/>
                <w:lang w:val="kk-KZ"/>
              </w:rPr>
            </w:pPr>
            <w:r w:rsidRPr="00BA700C">
              <w:rPr>
                <w:color w:val="auto"/>
                <w:sz w:val="22"/>
                <w:lang w:val="kk-KZ"/>
              </w:rPr>
              <w:t>0</w:t>
            </w:r>
          </w:p>
        </w:tc>
      </w:tr>
      <w:tr w:rsidR="00A24F94" w:rsidRPr="00BA700C" w14:paraId="6E932218" w14:textId="77777777" w:rsidTr="005F1216">
        <w:trPr>
          <w:trHeight w:val="278"/>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05D0E60" w14:textId="77777777" w:rsidR="00A24F94" w:rsidRPr="00BA700C" w:rsidRDefault="00A24F94" w:rsidP="005F1216">
            <w:pPr>
              <w:spacing w:after="0" w:line="259" w:lineRule="auto"/>
              <w:ind w:left="15" w:right="0" w:firstLine="0"/>
              <w:jc w:val="center"/>
              <w:rPr>
                <w:color w:val="auto"/>
              </w:rPr>
            </w:pPr>
            <w:r w:rsidRPr="00BA700C">
              <w:rPr>
                <w:color w:val="auto"/>
                <w:sz w:val="22"/>
              </w:rPr>
              <w:t>5</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4CFD5902" w14:textId="77777777" w:rsidR="00A24F94" w:rsidRPr="00BA700C" w:rsidRDefault="00A24F94" w:rsidP="005F1216">
            <w:pPr>
              <w:spacing w:after="0" w:line="259" w:lineRule="auto"/>
              <w:ind w:left="13" w:right="0" w:firstLine="0"/>
              <w:jc w:val="center"/>
              <w:rPr>
                <w:color w:val="auto"/>
              </w:rPr>
            </w:pPr>
            <w:proofErr w:type="spellStart"/>
            <w:r w:rsidRPr="00BA700C">
              <w:rPr>
                <w:color w:val="auto"/>
                <w:sz w:val="22"/>
              </w:rPr>
              <w:t>Ағылшын</w:t>
            </w:r>
            <w:proofErr w:type="spellEnd"/>
            <w:r w:rsidRPr="00BA700C">
              <w:rPr>
                <w:color w:val="auto"/>
                <w:sz w:val="22"/>
              </w:rPr>
              <w:t xml:space="preserve"> </w:t>
            </w:r>
            <w:proofErr w:type="spellStart"/>
            <w:r w:rsidRPr="00BA700C">
              <w:rPr>
                <w:color w:val="auto"/>
                <w:sz w:val="22"/>
              </w:rPr>
              <w:t>тілі</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E4C7D4A" w14:textId="77777777" w:rsidR="00A24F94" w:rsidRPr="00BA700C" w:rsidRDefault="005E762D" w:rsidP="005F1216">
            <w:pPr>
              <w:spacing w:after="0" w:line="259" w:lineRule="auto"/>
              <w:ind w:left="376" w:right="0" w:firstLine="0"/>
              <w:jc w:val="center"/>
              <w:rPr>
                <w:color w:val="auto"/>
                <w:lang w:val="kk-KZ"/>
              </w:rPr>
            </w:pPr>
            <w:r w:rsidRPr="00BA700C">
              <w:rPr>
                <w:color w:val="auto"/>
                <w:sz w:val="22"/>
                <w:lang w:val="kk-KZ"/>
              </w:rPr>
              <w:t>4</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476F585F" w14:textId="77777777" w:rsidR="00A24F94" w:rsidRPr="00BA700C" w:rsidRDefault="005E762D" w:rsidP="005F1216">
            <w:pPr>
              <w:spacing w:after="0" w:line="259" w:lineRule="auto"/>
              <w:ind w:left="495" w:right="0" w:firstLine="0"/>
              <w:jc w:val="center"/>
              <w:rPr>
                <w:color w:val="auto"/>
                <w:lang w:val="kk-KZ"/>
              </w:rPr>
            </w:pPr>
            <w:r w:rsidRPr="00BA700C">
              <w:rPr>
                <w:color w:val="auto"/>
                <w:sz w:val="22"/>
                <w:lang w:val="kk-KZ"/>
              </w:rPr>
              <w:t>4</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159E2236" w14:textId="77777777" w:rsidR="00A24F94" w:rsidRPr="00BA700C" w:rsidRDefault="005E762D" w:rsidP="005F1216">
            <w:pPr>
              <w:spacing w:after="0" w:line="259" w:lineRule="auto"/>
              <w:ind w:left="610" w:right="0" w:firstLine="0"/>
              <w:jc w:val="left"/>
              <w:rPr>
                <w:color w:val="auto"/>
                <w:lang w:val="kk-KZ"/>
              </w:rPr>
            </w:pPr>
            <w:r w:rsidRPr="00BA700C">
              <w:rPr>
                <w:color w:val="auto"/>
                <w:sz w:val="22"/>
                <w:lang w:val="kk-KZ"/>
              </w:rPr>
              <w:t>1</w:t>
            </w:r>
          </w:p>
        </w:tc>
      </w:tr>
      <w:tr w:rsidR="00A24F94" w:rsidRPr="00BA700C" w14:paraId="3DD0D026" w14:textId="77777777" w:rsidTr="005F1216">
        <w:trPr>
          <w:trHeight w:val="274"/>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1D8FE091" w14:textId="77777777" w:rsidR="00A24F94" w:rsidRPr="00BA700C" w:rsidRDefault="00A24F94" w:rsidP="005F1216">
            <w:pPr>
              <w:spacing w:after="0" w:line="259" w:lineRule="auto"/>
              <w:ind w:left="15" w:right="0" w:firstLine="0"/>
              <w:jc w:val="center"/>
              <w:rPr>
                <w:color w:val="auto"/>
              </w:rPr>
            </w:pPr>
            <w:r w:rsidRPr="00BA700C">
              <w:rPr>
                <w:color w:val="auto"/>
                <w:sz w:val="22"/>
              </w:rPr>
              <w:t>6</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33A6D93E" w14:textId="77777777" w:rsidR="00A24F94" w:rsidRPr="00BA700C" w:rsidRDefault="00A24F94" w:rsidP="005F1216">
            <w:pPr>
              <w:spacing w:after="0" w:line="259" w:lineRule="auto"/>
              <w:ind w:left="9" w:right="0" w:firstLine="0"/>
              <w:jc w:val="center"/>
              <w:rPr>
                <w:color w:val="auto"/>
              </w:rPr>
            </w:pPr>
            <w:proofErr w:type="spellStart"/>
            <w:r w:rsidRPr="00BA700C">
              <w:rPr>
                <w:color w:val="auto"/>
                <w:sz w:val="22"/>
              </w:rPr>
              <w:t>Тарих</w:t>
            </w:r>
            <w:proofErr w:type="spellEnd"/>
            <w:r w:rsidRPr="00BA700C">
              <w:rPr>
                <w:color w:val="auto"/>
                <w:sz w:val="22"/>
              </w:rPr>
              <w:t xml:space="preserve"> </w:t>
            </w:r>
            <w:proofErr w:type="spellStart"/>
            <w:r w:rsidRPr="00BA700C">
              <w:rPr>
                <w:color w:val="auto"/>
                <w:sz w:val="22"/>
              </w:rPr>
              <w:t>және</w:t>
            </w:r>
            <w:proofErr w:type="spellEnd"/>
            <w:r w:rsidRPr="00BA700C">
              <w:rPr>
                <w:color w:val="auto"/>
                <w:sz w:val="22"/>
              </w:rPr>
              <w:t xml:space="preserve"> </w:t>
            </w:r>
            <w:proofErr w:type="spellStart"/>
            <w:r w:rsidRPr="00BA700C">
              <w:rPr>
                <w:color w:val="auto"/>
                <w:sz w:val="22"/>
              </w:rPr>
              <w:t>география</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2E8ECB4" w14:textId="77777777" w:rsidR="00A24F94" w:rsidRPr="00BA700C" w:rsidRDefault="00A24F94" w:rsidP="005F1216">
            <w:pPr>
              <w:spacing w:after="0" w:line="259" w:lineRule="auto"/>
              <w:ind w:left="373" w:right="0" w:firstLine="0"/>
              <w:jc w:val="center"/>
              <w:rPr>
                <w:color w:val="auto"/>
              </w:rPr>
            </w:pPr>
            <w:r w:rsidRPr="00BA700C">
              <w:rPr>
                <w:color w:val="auto"/>
                <w:sz w:val="22"/>
              </w:rPr>
              <w:t>3</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5CCD6C50" w14:textId="77777777" w:rsidR="00A24F94" w:rsidRPr="00BA700C" w:rsidRDefault="00A24F94" w:rsidP="005F1216">
            <w:pPr>
              <w:spacing w:after="0" w:line="259" w:lineRule="auto"/>
              <w:ind w:left="495" w:right="0" w:firstLine="0"/>
              <w:jc w:val="center"/>
              <w:rPr>
                <w:color w:val="auto"/>
              </w:rPr>
            </w:pPr>
            <w:r w:rsidRPr="00BA700C">
              <w:rPr>
                <w:color w:val="auto"/>
                <w:sz w:val="22"/>
              </w:rPr>
              <w:t>4</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4FC1185F" w14:textId="77777777" w:rsidR="00A24F94" w:rsidRPr="00BA700C" w:rsidRDefault="005E762D" w:rsidP="005F1216">
            <w:pPr>
              <w:spacing w:after="0" w:line="259" w:lineRule="auto"/>
              <w:ind w:left="610" w:right="0" w:firstLine="0"/>
              <w:jc w:val="left"/>
              <w:rPr>
                <w:color w:val="auto"/>
                <w:lang w:val="kk-KZ"/>
              </w:rPr>
            </w:pPr>
            <w:r w:rsidRPr="00BA700C">
              <w:rPr>
                <w:color w:val="auto"/>
                <w:sz w:val="22"/>
                <w:lang w:val="kk-KZ"/>
              </w:rPr>
              <w:t>0</w:t>
            </w:r>
          </w:p>
        </w:tc>
      </w:tr>
      <w:tr w:rsidR="00A24F94" w:rsidRPr="00BA700C" w14:paraId="539452BE" w14:textId="77777777" w:rsidTr="005F1216">
        <w:trPr>
          <w:trHeight w:val="276"/>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0ECE2144" w14:textId="77777777" w:rsidR="00A24F94" w:rsidRPr="00BA700C" w:rsidRDefault="00A24F94" w:rsidP="005F1216">
            <w:pPr>
              <w:spacing w:after="0" w:line="259" w:lineRule="auto"/>
              <w:ind w:left="15" w:right="0" w:firstLine="0"/>
              <w:jc w:val="center"/>
              <w:rPr>
                <w:color w:val="auto"/>
              </w:rPr>
            </w:pPr>
            <w:r w:rsidRPr="00BA700C">
              <w:rPr>
                <w:color w:val="auto"/>
                <w:sz w:val="22"/>
              </w:rPr>
              <w:t>7</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14DEF0EB" w14:textId="77777777" w:rsidR="00A24F94" w:rsidRPr="00BA700C" w:rsidRDefault="00A24F94" w:rsidP="005F1216">
            <w:pPr>
              <w:spacing w:after="0" w:line="259" w:lineRule="auto"/>
              <w:ind w:left="11" w:right="0" w:firstLine="0"/>
              <w:jc w:val="center"/>
              <w:rPr>
                <w:color w:val="auto"/>
              </w:rPr>
            </w:pPr>
            <w:proofErr w:type="spellStart"/>
            <w:r w:rsidRPr="00BA700C">
              <w:rPr>
                <w:color w:val="auto"/>
                <w:sz w:val="22"/>
              </w:rPr>
              <w:t>Информатика</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7CD1839" w14:textId="77777777" w:rsidR="00A24F94" w:rsidRPr="00BA700C" w:rsidRDefault="005E762D" w:rsidP="005F1216">
            <w:pPr>
              <w:spacing w:after="0" w:line="259" w:lineRule="auto"/>
              <w:ind w:left="373" w:right="0" w:firstLine="0"/>
              <w:jc w:val="center"/>
              <w:rPr>
                <w:color w:val="auto"/>
                <w:lang w:val="kk-KZ"/>
              </w:rPr>
            </w:pPr>
            <w:r w:rsidRPr="00BA700C">
              <w:rPr>
                <w:color w:val="auto"/>
                <w:sz w:val="22"/>
                <w:lang w:val="kk-KZ"/>
              </w:rPr>
              <w:t>3</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22272D08" w14:textId="77777777" w:rsidR="00A24F94" w:rsidRPr="00BA700C" w:rsidRDefault="005E762D" w:rsidP="005F1216">
            <w:pPr>
              <w:spacing w:after="0" w:line="259" w:lineRule="auto"/>
              <w:ind w:left="494" w:right="0" w:firstLine="0"/>
              <w:jc w:val="center"/>
              <w:rPr>
                <w:color w:val="auto"/>
                <w:lang w:val="kk-KZ"/>
              </w:rPr>
            </w:pPr>
            <w:r w:rsidRPr="00BA700C">
              <w:rPr>
                <w:color w:val="auto"/>
                <w:sz w:val="22"/>
                <w:lang w:val="kk-KZ"/>
              </w:rPr>
              <w:t>2</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53F75C14" w14:textId="77777777" w:rsidR="00A24F94" w:rsidRPr="00BA700C" w:rsidRDefault="005E762D" w:rsidP="005F1216">
            <w:pPr>
              <w:spacing w:after="0" w:line="259" w:lineRule="auto"/>
              <w:ind w:left="670" w:right="0" w:firstLine="0"/>
              <w:jc w:val="left"/>
              <w:rPr>
                <w:color w:val="auto"/>
                <w:lang w:val="kk-KZ"/>
              </w:rPr>
            </w:pPr>
            <w:r w:rsidRPr="00BA700C">
              <w:rPr>
                <w:color w:val="auto"/>
                <w:sz w:val="22"/>
                <w:lang w:val="kk-KZ"/>
              </w:rPr>
              <w:t>0</w:t>
            </w:r>
          </w:p>
        </w:tc>
      </w:tr>
      <w:tr w:rsidR="00A24F94" w:rsidRPr="00BA700C" w14:paraId="3C87A446" w14:textId="77777777" w:rsidTr="005F1216">
        <w:trPr>
          <w:trHeight w:val="274"/>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7C3716F1" w14:textId="77777777" w:rsidR="00A24F94" w:rsidRPr="00BA700C" w:rsidRDefault="00A24F94" w:rsidP="005F1216">
            <w:pPr>
              <w:spacing w:after="0" w:line="259" w:lineRule="auto"/>
              <w:ind w:left="15" w:right="0" w:firstLine="0"/>
              <w:jc w:val="center"/>
              <w:rPr>
                <w:color w:val="auto"/>
              </w:rPr>
            </w:pPr>
            <w:r w:rsidRPr="00BA700C">
              <w:rPr>
                <w:color w:val="auto"/>
                <w:sz w:val="22"/>
              </w:rPr>
              <w:t>8</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6878062C" w14:textId="77777777" w:rsidR="00A24F94" w:rsidRPr="00BA700C" w:rsidRDefault="00A24F94" w:rsidP="005F1216">
            <w:pPr>
              <w:spacing w:after="0" w:line="259" w:lineRule="auto"/>
              <w:ind w:left="11" w:right="0" w:firstLine="0"/>
              <w:jc w:val="center"/>
              <w:rPr>
                <w:color w:val="auto"/>
              </w:rPr>
            </w:pPr>
            <w:proofErr w:type="spellStart"/>
            <w:r w:rsidRPr="00BA700C">
              <w:rPr>
                <w:color w:val="auto"/>
                <w:sz w:val="22"/>
              </w:rPr>
              <w:t>Бастауыш</w:t>
            </w:r>
            <w:proofErr w:type="spellEnd"/>
            <w:r w:rsidRPr="00BA700C">
              <w:rPr>
                <w:color w:val="auto"/>
                <w:sz w:val="22"/>
              </w:rPr>
              <w:t xml:space="preserve"> </w:t>
            </w:r>
            <w:proofErr w:type="spellStart"/>
            <w:r w:rsidRPr="00BA700C">
              <w:rPr>
                <w:color w:val="auto"/>
                <w:sz w:val="22"/>
              </w:rPr>
              <w:t>сынып</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F91B21B" w14:textId="77777777" w:rsidR="00A24F94" w:rsidRPr="00BA700C" w:rsidRDefault="005E762D" w:rsidP="005F1216">
            <w:pPr>
              <w:spacing w:after="0" w:line="259" w:lineRule="auto"/>
              <w:ind w:left="376" w:right="0" w:firstLine="0"/>
              <w:jc w:val="center"/>
              <w:rPr>
                <w:color w:val="auto"/>
                <w:lang w:val="kk-KZ"/>
              </w:rPr>
            </w:pPr>
            <w:r w:rsidRPr="00BA700C">
              <w:rPr>
                <w:color w:val="auto"/>
                <w:sz w:val="22"/>
                <w:lang w:val="kk-KZ"/>
              </w:rPr>
              <w:t>8</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736A93C4" w14:textId="77777777" w:rsidR="00A24F94" w:rsidRPr="00BA700C" w:rsidRDefault="005E762D" w:rsidP="005F1216">
            <w:pPr>
              <w:spacing w:after="0" w:line="259" w:lineRule="auto"/>
              <w:ind w:left="495" w:right="0" w:firstLine="0"/>
              <w:jc w:val="center"/>
              <w:rPr>
                <w:color w:val="auto"/>
                <w:lang w:val="kk-KZ"/>
              </w:rPr>
            </w:pPr>
            <w:r w:rsidRPr="00BA700C">
              <w:rPr>
                <w:color w:val="auto"/>
                <w:sz w:val="22"/>
                <w:lang w:val="kk-KZ"/>
              </w:rPr>
              <w:t>11</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5AB3BDDD" w14:textId="77777777" w:rsidR="00A24F94" w:rsidRPr="00BA700C" w:rsidRDefault="005E762D" w:rsidP="005F1216">
            <w:pPr>
              <w:spacing w:after="0" w:line="259" w:lineRule="auto"/>
              <w:ind w:left="614" w:right="0" w:firstLine="0"/>
              <w:jc w:val="left"/>
              <w:rPr>
                <w:color w:val="auto"/>
                <w:lang w:val="kk-KZ"/>
              </w:rPr>
            </w:pPr>
            <w:r w:rsidRPr="00BA700C">
              <w:rPr>
                <w:color w:val="auto"/>
                <w:sz w:val="22"/>
                <w:lang w:val="kk-KZ"/>
              </w:rPr>
              <w:t>5</w:t>
            </w:r>
          </w:p>
        </w:tc>
      </w:tr>
      <w:tr w:rsidR="00A24F94" w:rsidRPr="00BA700C" w14:paraId="0B901EA5" w14:textId="77777777" w:rsidTr="005F1216">
        <w:trPr>
          <w:trHeight w:val="278"/>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3AB5D4DE" w14:textId="77777777" w:rsidR="00A24F94" w:rsidRPr="00BA700C" w:rsidRDefault="00A24F94" w:rsidP="005F1216">
            <w:pPr>
              <w:spacing w:after="0" w:line="259" w:lineRule="auto"/>
              <w:ind w:left="15" w:right="0" w:firstLine="0"/>
              <w:jc w:val="center"/>
              <w:rPr>
                <w:color w:val="auto"/>
              </w:rPr>
            </w:pPr>
            <w:r w:rsidRPr="00BA700C">
              <w:rPr>
                <w:color w:val="auto"/>
                <w:sz w:val="22"/>
              </w:rPr>
              <w:t>9</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6CB40E67" w14:textId="77777777" w:rsidR="00A24F94" w:rsidRPr="00BA700C" w:rsidRDefault="00A24F94" w:rsidP="005F1216">
            <w:pPr>
              <w:spacing w:after="0" w:line="259" w:lineRule="auto"/>
              <w:ind w:left="12" w:right="0" w:firstLine="0"/>
              <w:jc w:val="center"/>
              <w:rPr>
                <w:color w:val="auto"/>
              </w:rPr>
            </w:pPr>
            <w:proofErr w:type="spellStart"/>
            <w:r w:rsidRPr="00BA700C">
              <w:rPr>
                <w:color w:val="auto"/>
                <w:sz w:val="22"/>
              </w:rPr>
              <w:t>Дене</w:t>
            </w:r>
            <w:proofErr w:type="spellEnd"/>
            <w:r w:rsidRPr="00BA700C">
              <w:rPr>
                <w:color w:val="auto"/>
                <w:sz w:val="22"/>
              </w:rPr>
              <w:t xml:space="preserve"> </w:t>
            </w:r>
            <w:proofErr w:type="spellStart"/>
            <w:r w:rsidRPr="00BA700C">
              <w:rPr>
                <w:color w:val="auto"/>
                <w:sz w:val="22"/>
              </w:rPr>
              <w:t>шынықтыру</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29989BE" w14:textId="77777777" w:rsidR="00A24F94" w:rsidRPr="00BA700C" w:rsidRDefault="00A24F94" w:rsidP="005F1216">
            <w:pPr>
              <w:spacing w:after="0" w:line="259" w:lineRule="auto"/>
              <w:ind w:left="0" w:right="93" w:firstLine="0"/>
              <w:jc w:val="center"/>
              <w:rPr>
                <w:color w:val="auto"/>
              </w:rPr>
            </w:pPr>
            <w:r w:rsidRPr="00BA700C">
              <w:rPr>
                <w:color w:val="auto"/>
                <w:sz w:val="20"/>
              </w:rPr>
              <w:t xml:space="preserve">        1</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67460F78" w14:textId="77777777" w:rsidR="00A24F94" w:rsidRPr="00BA700C" w:rsidRDefault="00A24F94" w:rsidP="005F1216">
            <w:pPr>
              <w:spacing w:after="0" w:line="259" w:lineRule="auto"/>
              <w:ind w:left="0" w:right="0" w:firstLine="0"/>
              <w:jc w:val="left"/>
              <w:rPr>
                <w:color w:val="auto"/>
              </w:rPr>
            </w:pPr>
            <w:r w:rsidRPr="00BA700C">
              <w:rPr>
                <w:color w:val="auto"/>
                <w:sz w:val="22"/>
              </w:rPr>
              <w:t xml:space="preserve">                 -</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05CC5972" w14:textId="77777777" w:rsidR="00A24F94" w:rsidRPr="00BA700C" w:rsidRDefault="005E762D" w:rsidP="005F1216">
            <w:pPr>
              <w:spacing w:after="0" w:line="259" w:lineRule="auto"/>
              <w:ind w:left="670" w:right="0" w:firstLine="0"/>
              <w:jc w:val="left"/>
              <w:rPr>
                <w:color w:val="auto"/>
                <w:lang w:val="kk-KZ"/>
              </w:rPr>
            </w:pPr>
            <w:r w:rsidRPr="00BA700C">
              <w:rPr>
                <w:color w:val="auto"/>
                <w:sz w:val="22"/>
                <w:lang w:val="kk-KZ"/>
              </w:rPr>
              <w:t>0</w:t>
            </w:r>
          </w:p>
        </w:tc>
      </w:tr>
      <w:tr w:rsidR="00A24F94" w:rsidRPr="00BA700C" w14:paraId="6B72B50E" w14:textId="77777777" w:rsidTr="005F1216">
        <w:trPr>
          <w:trHeight w:val="272"/>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32F44435" w14:textId="77777777" w:rsidR="00A24F94" w:rsidRPr="00BA700C" w:rsidRDefault="00A24F94" w:rsidP="005F1216">
            <w:pPr>
              <w:spacing w:after="0" w:line="259" w:lineRule="auto"/>
              <w:ind w:left="13" w:right="0" w:firstLine="0"/>
              <w:jc w:val="center"/>
              <w:rPr>
                <w:color w:val="auto"/>
              </w:rPr>
            </w:pPr>
            <w:r w:rsidRPr="00BA700C">
              <w:rPr>
                <w:color w:val="auto"/>
                <w:sz w:val="22"/>
              </w:rPr>
              <w:t>10</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5FE97BCB" w14:textId="77777777" w:rsidR="00A24F94" w:rsidRPr="00BA700C" w:rsidRDefault="00A24F94" w:rsidP="005F1216">
            <w:pPr>
              <w:spacing w:after="0" w:line="259" w:lineRule="auto"/>
              <w:ind w:left="13" w:right="0" w:firstLine="0"/>
              <w:jc w:val="center"/>
              <w:rPr>
                <w:color w:val="auto"/>
              </w:rPr>
            </w:pPr>
            <w:proofErr w:type="spellStart"/>
            <w:proofErr w:type="gramStart"/>
            <w:r w:rsidRPr="00BA700C">
              <w:rPr>
                <w:color w:val="auto"/>
                <w:sz w:val="22"/>
              </w:rPr>
              <w:t>Музыка,көркем</w:t>
            </w:r>
            <w:proofErr w:type="spellEnd"/>
            <w:proofErr w:type="gramEnd"/>
            <w:r w:rsidRPr="00BA700C">
              <w:rPr>
                <w:color w:val="auto"/>
                <w:sz w:val="22"/>
              </w:rPr>
              <w:t xml:space="preserve"> </w:t>
            </w:r>
            <w:proofErr w:type="spellStart"/>
            <w:r w:rsidRPr="00BA700C">
              <w:rPr>
                <w:color w:val="auto"/>
                <w:sz w:val="22"/>
              </w:rPr>
              <w:t>еңбек</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B3F1315" w14:textId="77777777" w:rsidR="00A24F94" w:rsidRPr="00BA700C" w:rsidRDefault="005E762D" w:rsidP="005F1216">
            <w:pPr>
              <w:spacing w:after="0" w:line="259" w:lineRule="auto"/>
              <w:ind w:left="373" w:right="0" w:firstLine="0"/>
              <w:jc w:val="center"/>
              <w:rPr>
                <w:color w:val="auto"/>
                <w:lang w:val="kk-KZ"/>
              </w:rPr>
            </w:pPr>
            <w:r w:rsidRPr="00BA700C">
              <w:rPr>
                <w:color w:val="auto"/>
                <w:sz w:val="22"/>
                <w:lang w:val="kk-KZ"/>
              </w:rPr>
              <w:t>1</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5DCBDB87" w14:textId="77777777" w:rsidR="00A24F94" w:rsidRPr="00BA700C" w:rsidRDefault="00A24F94" w:rsidP="005F1216">
            <w:pPr>
              <w:spacing w:after="0" w:line="259" w:lineRule="auto"/>
              <w:ind w:left="10" w:right="0" w:firstLine="0"/>
              <w:jc w:val="left"/>
              <w:rPr>
                <w:color w:val="auto"/>
              </w:rPr>
            </w:pPr>
            <w:r w:rsidRPr="00BA700C">
              <w:rPr>
                <w:color w:val="auto"/>
                <w:sz w:val="22"/>
              </w:rPr>
              <w:t xml:space="preserve">                2</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70B1AE25" w14:textId="77777777" w:rsidR="00A24F94" w:rsidRPr="00BA700C" w:rsidRDefault="005E762D" w:rsidP="005F1216">
            <w:pPr>
              <w:spacing w:after="0" w:line="259" w:lineRule="auto"/>
              <w:ind w:left="670" w:right="0" w:firstLine="0"/>
              <w:jc w:val="left"/>
              <w:rPr>
                <w:color w:val="auto"/>
                <w:lang w:val="kk-KZ"/>
              </w:rPr>
            </w:pPr>
            <w:r w:rsidRPr="00BA700C">
              <w:rPr>
                <w:color w:val="auto"/>
                <w:sz w:val="22"/>
                <w:lang w:val="kk-KZ"/>
              </w:rPr>
              <w:t>0</w:t>
            </w:r>
          </w:p>
        </w:tc>
      </w:tr>
      <w:tr w:rsidR="00A24F94" w:rsidRPr="00BA700C" w14:paraId="078001B0" w14:textId="77777777" w:rsidTr="005F1216">
        <w:trPr>
          <w:trHeight w:val="282"/>
        </w:trPr>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A98BE6B" w14:textId="77777777" w:rsidR="00A24F94" w:rsidRPr="00BA700C" w:rsidRDefault="00A24F94" w:rsidP="005F1216">
            <w:pPr>
              <w:spacing w:after="0" w:line="259" w:lineRule="auto"/>
              <w:ind w:left="13" w:right="0" w:firstLine="0"/>
              <w:jc w:val="center"/>
              <w:rPr>
                <w:color w:val="auto"/>
              </w:rPr>
            </w:pPr>
            <w:r w:rsidRPr="00BA700C">
              <w:rPr>
                <w:color w:val="auto"/>
                <w:sz w:val="22"/>
              </w:rPr>
              <w:t>11</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40CDCABD" w14:textId="77777777" w:rsidR="00A24F94" w:rsidRPr="00BA700C" w:rsidRDefault="00A24F94" w:rsidP="005F1216">
            <w:pPr>
              <w:spacing w:after="0" w:line="259" w:lineRule="auto"/>
              <w:ind w:left="14" w:right="0" w:firstLine="0"/>
              <w:jc w:val="center"/>
              <w:rPr>
                <w:color w:val="auto"/>
              </w:rPr>
            </w:pPr>
            <w:proofErr w:type="spellStart"/>
            <w:r w:rsidRPr="00BA700C">
              <w:rPr>
                <w:b/>
                <w:color w:val="auto"/>
                <w:sz w:val="22"/>
              </w:rPr>
              <w:t>Барлығы</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1E79385" w14:textId="77777777" w:rsidR="00A24F94" w:rsidRPr="00BA700C" w:rsidRDefault="005E762D" w:rsidP="005F1216">
            <w:pPr>
              <w:spacing w:after="0" w:line="259" w:lineRule="auto"/>
              <w:ind w:left="315" w:right="0" w:firstLine="0"/>
              <w:jc w:val="center"/>
              <w:rPr>
                <w:color w:val="auto"/>
                <w:lang w:val="kk-KZ"/>
              </w:rPr>
            </w:pPr>
            <w:r w:rsidRPr="00BA700C">
              <w:rPr>
                <w:b/>
                <w:color w:val="auto"/>
                <w:sz w:val="22"/>
                <w:lang w:val="kk-KZ"/>
              </w:rPr>
              <w:t>37</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1C132D82" w14:textId="77777777" w:rsidR="00A24F94" w:rsidRPr="00BA700C" w:rsidRDefault="001C6CB5" w:rsidP="005F1216">
            <w:pPr>
              <w:spacing w:after="0" w:line="259" w:lineRule="auto"/>
              <w:ind w:left="493" w:right="0" w:firstLine="0"/>
              <w:jc w:val="center"/>
              <w:rPr>
                <w:color w:val="auto"/>
                <w:lang w:val="kk-KZ"/>
              </w:rPr>
            </w:pPr>
            <w:r w:rsidRPr="00BA700C">
              <w:rPr>
                <w:b/>
                <w:color w:val="auto"/>
                <w:sz w:val="22"/>
                <w:lang w:val="kk-KZ"/>
              </w:rPr>
              <w:t>48</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6C5A60D" w14:textId="77777777" w:rsidR="00A24F94" w:rsidRPr="00BA700C" w:rsidRDefault="001C6CB5" w:rsidP="005F1216">
            <w:pPr>
              <w:spacing w:after="0" w:line="259" w:lineRule="auto"/>
              <w:ind w:left="554" w:right="0" w:firstLine="0"/>
              <w:jc w:val="left"/>
              <w:rPr>
                <w:color w:val="auto"/>
                <w:lang w:val="kk-KZ"/>
              </w:rPr>
            </w:pPr>
            <w:r w:rsidRPr="00BA700C">
              <w:rPr>
                <w:b/>
                <w:color w:val="auto"/>
                <w:sz w:val="22"/>
                <w:lang w:val="kk-KZ"/>
              </w:rPr>
              <w:t>7</w:t>
            </w:r>
          </w:p>
        </w:tc>
      </w:tr>
    </w:tbl>
    <w:p w14:paraId="54CD82EB" w14:textId="77777777" w:rsidR="00A24F94" w:rsidRPr="00BA700C" w:rsidRDefault="00A24F94" w:rsidP="00A24F94">
      <w:pPr>
        <w:spacing w:after="12" w:line="249" w:lineRule="auto"/>
        <w:ind w:left="1537" w:right="1047"/>
        <w:jc w:val="center"/>
        <w:rPr>
          <w:color w:val="auto"/>
        </w:rPr>
      </w:pPr>
      <w:r w:rsidRPr="00BA700C">
        <w:rPr>
          <w:b/>
          <w:color w:val="auto"/>
        </w:rPr>
        <w:t xml:space="preserve">5 </w:t>
      </w:r>
      <w:proofErr w:type="spellStart"/>
      <w:r w:rsidRPr="00BA700C">
        <w:rPr>
          <w:b/>
          <w:color w:val="auto"/>
        </w:rPr>
        <w:t>жылда</w:t>
      </w:r>
      <w:proofErr w:type="spellEnd"/>
      <w:r w:rsidRPr="00BA700C">
        <w:rPr>
          <w:b/>
          <w:color w:val="auto"/>
        </w:rPr>
        <w:t xml:space="preserve"> </w:t>
      </w:r>
      <w:proofErr w:type="spellStart"/>
      <w:r w:rsidRPr="00BA700C">
        <w:rPr>
          <w:b/>
          <w:color w:val="auto"/>
        </w:rPr>
        <w:t>бір</w:t>
      </w:r>
      <w:proofErr w:type="spellEnd"/>
      <w:r w:rsidRPr="00BA700C">
        <w:rPr>
          <w:b/>
          <w:color w:val="auto"/>
        </w:rPr>
        <w:t xml:space="preserve"> </w:t>
      </w:r>
      <w:proofErr w:type="spellStart"/>
      <w:r w:rsidRPr="00BA700C">
        <w:rPr>
          <w:b/>
          <w:color w:val="auto"/>
        </w:rPr>
        <w:t>рет</w:t>
      </w:r>
      <w:proofErr w:type="spellEnd"/>
      <w:r w:rsidRPr="00BA700C">
        <w:rPr>
          <w:b/>
          <w:color w:val="auto"/>
        </w:rPr>
        <w:t xml:space="preserve"> </w:t>
      </w:r>
      <w:proofErr w:type="spellStart"/>
      <w:r w:rsidRPr="00BA700C">
        <w:rPr>
          <w:b/>
          <w:color w:val="auto"/>
        </w:rPr>
        <w:t>педагогтардың</w:t>
      </w:r>
      <w:proofErr w:type="spellEnd"/>
      <w:r w:rsidRPr="00BA700C">
        <w:rPr>
          <w:b/>
          <w:color w:val="auto"/>
        </w:rPr>
        <w:t xml:space="preserve"> </w:t>
      </w:r>
      <w:proofErr w:type="spellStart"/>
      <w:r w:rsidRPr="00BA700C">
        <w:rPr>
          <w:b/>
          <w:color w:val="auto"/>
        </w:rPr>
        <w:t>біліктілік</w:t>
      </w:r>
      <w:proofErr w:type="spellEnd"/>
      <w:r w:rsidRPr="00BA700C">
        <w:rPr>
          <w:b/>
          <w:color w:val="auto"/>
        </w:rPr>
        <w:t xml:space="preserve"> </w:t>
      </w:r>
      <w:proofErr w:type="spellStart"/>
      <w:r w:rsidRPr="00BA700C">
        <w:rPr>
          <w:b/>
          <w:color w:val="auto"/>
        </w:rPr>
        <w:t>арттыру</w:t>
      </w:r>
      <w:proofErr w:type="spellEnd"/>
      <w:r w:rsidRPr="00BA700C">
        <w:rPr>
          <w:b/>
          <w:color w:val="auto"/>
        </w:rPr>
        <w:t xml:space="preserve"> </w:t>
      </w:r>
      <w:proofErr w:type="spellStart"/>
      <w:r w:rsidRPr="00BA700C">
        <w:rPr>
          <w:b/>
          <w:color w:val="auto"/>
        </w:rPr>
        <w:t>курсынан</w:t>
      </w:r>
      <w:proofErr w:type="spellEnd"/>
      <w:r w:rsidRPr="00BA700C">
        <w:rPr>
          <w:b/>
          <w:color w:val="auto"/>
        </w:rPr>
        <w:t xml:space="preserve"> </w:t>
      </w:r>
      <w:proofErr w:type="spellStart"/>
      <w:r w:rsidRPr="00BA700C">
        <w:rPr>
          <w:b/>
          <w:color w:val="auto"/>
        </w:rPr>
        <w:t>өтуі</w:t>
      </w:r>
      <w:proofErr w:type="spellEnd"/>
    </w:p>
    <w:tbl>
      <w:tblPr>
        <w:tblW w:w="10096" w:type="dxa"/>
        <w:tblInd w:w="428" w:type="dxa"/>
        <w:tblCellMar>
          <w:top w:w="18" w:type="dxa"/>
          <w:left w:w="176" w:type="dxa"/>
          <w:right w:w="61" w:type="dxa"/>
        </w:tblCellMar>
        <w:tblLook w:val="04A0" w:firstRow="1" w:lastRow="0" w:firstColumn="1" w:lastColumn="0" w:noHBand="0" w:noVBand="1"/>
      </w:tblPr>
      <w:tblGrid>
        <w:gridCol w:w="459"/>
        <w:gridCol w:w="4676"/>
        <w:gridCol w:w="1417"/>
        <w:gridCol w:w="1701"/>
        <w:gridCol w:w="1843"/>
      </w:tblGrid>
      <w:tr w:rsidR="002D099F" w:rsidRPr="00BA700C" w14:paraId="6D96F2A3" w14:textId="77777777" w:rsidTr="009D7694">
        <w:trPr>
          <w:trHeight w:val="310"/>
        </w:trPr>
        <w:tc>
          <w:tcPr>
            <w:tcW w:w="459" w:type="dxa"/>
            <w:tcBorders>
              <w:top w:val="single" w:sz="8" w:space="0" w:color="000000"/>
              <w:left w:val="single" w:sz="8" w:space="0" w:color="000000"/>
              <w:bottom w:val="single" w:sz="8" w:space="0" w:color="000000"/>
              <w:right w:val="single" w:sz="8" w:space="0" w:color="000000"/>
            </w:tcBorders>
            <w:shd w:val="clear" w:color="auto" w:fill="auto"/>
          </w:tcPr>
          <w:p w14:paraId="6B24643C" w14:textId="77777777" w:rsidR="002D099F" w:rsidRPr="00BA700C" w:rsidRDefault="002D099F" w:rsidP="005F1216">
            <w:pPr>
              <w:spacing w:after="0" w:line="259" w:lineRule="auto"/>
              <w:ind w:left="0" w:right="0" w:firstLine="0"/>
              <w:rPr>
                <w:color w:val="auto"/>
              </w:rPr>
            </w:pPr>
            <w:r w:rsidRPr="00BA700C">
              <w:rPr>
                <w:b/>
                <w:color w:val="auto"/>
                <w:sz w:val="22"/>
              </w:rPr>
              <w:t>№</w:t>
            </w:r>
          </w:p>
        </w:tc>
        <w:tc>
          <w:tcPr>
            <w:tcW w:w="4676" w:type="dxa"/>
            <w:tcBorders>
              <w:top w:val="single" w:sz="8" w:space="0" w:color="000000"/>
              <w:left w:val="single" w:sz="8" w:space="0" w:color="000000"/>
              <w:bottom w:val="single" w:sz="8" w:space="0" w:color="000000"/>
              <w:right w:val="single" w:sz="8" w:space="0" w:color="000000"/>
            </w:tcBorders>
            <w:shd w:val="clear" w:color="auto" w:fill="auto"/>
          </w:tcPr>
          <w:p w14:paraId="6E263D17" w14:textId="77777777" w:rsidR="002D099F" w:rsidRPr="00BA700C" w:rsidRDefault="002D099F" w:rsidP="005F1216">
            <w:pPr>
              <w:spacing w:after="0" w:line="259" w:lineRule="auto"/>
              <w:ind w:left="0" w:right="0" w:firstLine="0"/>
              <w:jc w:val="center"/>
              <w:rPr>
                <w:color w:val="auto"/>
              </w:rPr>
            </w:pPr>
            <w:proofErr w:type="spellStart"/>
            <w:r w:rsidRPr="00BA700C">
              <w:rPr>
                <w:b/>
                <w:color w:val="auto"/>
                <w:sz w:val="22"/>
              </w:rPr>
              <w:t>Курс</w:t>
            </w:r>
            <w:proofErr w:type="spellEnd"/>
            <w:r w:rsidRPr="00BA700C">
              <w:rPr>
                <w:b/>
                <w:color w:val="auto"/>
                <w:sz w:val="22"/>
              </w:rPr>
              <w:t xml:space="preserve"> </w:t>
            </w:r>
            <w:proofErr w:type="spellStart"/>
            <w:r w:rsidRPr="00BA700C">
              <w:rPr>
                <w:b/>
                <w:color w:val="auto"/>
                <w:sz w:val="22"/>
              </w:rPr>
              <w:t>атаулары</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4C029FC1" w14:textId="77777777" w:rsidR="002D099F" w:rsidRPr="00BA700C" w:rsidRDefault="002D099F" w:rsidP="00783E4F">
            <w:pPr>
              <w:spacing w:after="0" w:line="259" w:lineRule="auto"/>
              <w:ind w:left="0" w:right="3" w:firstLine="0"/>
              <w:jc w:val="center"/>
              <w:rPr>
                <w:color w:val="auto"/>
              </w:rPr>
            </w:pPr>
            <w:r w:rsidRPr="00BA700C">
              <w:rPr>
                <w:b/>
                <w:color w:val="auto"/>
                <w:sz w:val="22"/>
              </w:rPr>
              <w:t>2021-2022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BB78775" w14:textId="77777777" w:rsidR="002D099F" w:rsidRPr="00BA700C" w:rsidRDefault="002D099F" w:rsidP="00783E4F">
            <w:pPr>
              <w:spacing w:after="0" w:line="259" w:lineRule="auto"/>
              <w:ind w:left="0" w:right="99" w:firstLine="0"/>
              <w:jc w:val="center"/>
              <w:rPr>
                <w:color w:val="auto"/>
              </w:rPr>
            </w:pPr>
            <w:r w:rsidRPr="00BA700C">
              <w:rPr>
                <w:b/>
                <w:color w:val="auto"/>
                <w:sz w:val="22"/>
              </w:rPr>
              <w:t>2022-2023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6AD44CE6" w14:textId="77777777" w:rsidR="002D099F" w:rsidRPr="00BA700C" w:rsidRDefault="002D099F" w:rsidP="005F1216">
            <w:pPr>
              <w:spacing w:after="0" w:line="259" w:lineRule="auto"/>
              <w:ind w:left="0" w:right="3" w:firstLine="0"/>
              <w:jc w:val="center"/>
              <w:rPr>
                <w:color w:val="auto"/>
                <w:sz w:val="22"/>
              </w:rPr>
            </w:pPr>
            <w:r w:rsidRPr="00BA700C">
              <w:rPr>
                <w:color w:val="auto"/>
                <w:sz w:val="22"/>
              </w:rPr>
              <w:t>2023-2024</w:t>
            </w:r>
          </w:p>
        </w:tc>
      </w:tr>
      <w:tr w:rsidR="002D099F" w:rsidRPr="00BA700C" w14:paraId="489EEC32" w14:textId="77777777" w:rsidTr="009D7694">
        <w:trPr>
          <w:trHeight w:val="312"/>
        </w:trPr>
        <w:tc>
          <w:tcPr>
            <w:tcW w:w="459" w:type="dxa"/>
            <w:tcBorders>
              <w:top w:val="single" w:sz="8" w:space="0" w:color="000000"/>
              <w:left w:val="single" w:sz="8" w:space="0" w:color="000000"/>
              <w:bottom w:val="single" w:sz="8" w:space="0" w:color="000000"/>
              <w:right w:val="single" w:sz="8" w:space="0" w:color="000000"/>
            </w:tcBorders>
            <w:shd w:val="clear" w:color="auto" w:fill="auto"/>
          </w:tcPr>
          <w:p w14:paraId="52E74462" w14:textId="77777777" w:rsidR="002D099F" w:rsidRPr="00BA700C" w:rsidRDefault="002D099F" w:rsidP="005F1216">
            <w:pPr>
              <w:spacing w:after="0" w:line="259" w:lineRule="auto"/>
              <w:ind w:left="1" w:right="0" w:firstLine="0"/>
              <w:jc w:val="center"/>
              <w:rPr>
                <w:color w:val="auto"/>
              </w:rPr>
            </w:pPr>
            <w:r w:rsidRPr="00BA700C">
              <w:rPr>
                <w:color w:val="auto"/>
                <w:sz w:val="22"/>
              </w:rPr>
              <w:t>1</w:t>
            </w:r>
          </w:p>
        </w:tc>
        <w:tc>
          <w:tcPr>
            <w:tcW w:w="4676" w:type="dxa"/>
            <w:tcBorders>
              <w:top w:val="single" w:sz="8" w:space="0" w:color="000000"/>
              <w:left w:val="single" w:sz="8" w:space="0" w:color="000000"/>
              <w:bottom w:val="single" w:sz="8" w:space="0" w:color="000000"/>
              <w:right w:val="single" w:sz="8" w:space="0" w:color="000000"/>
            </w:tcBorders>
            <w:shd w:val="clear" w:color="auto" w:fill="auto"/>
          </w:tcPr>
          <w:p w14:paraId="0D375678" w14:textId="77777777" w:rsidR="002D099F" w:rsidRPr="009D7694" w:rsidRDefault="002D099F" w:rsidP="009D7694">
            <w:pPr>
              <w:spacing w:after="0" w:line="259" w:lineRule="auto"/>
              <w:ind w:left="0" w:right="6" w:firstLine="0"/>
              <w:jc w:val="left"/>
              <w:rPr>
                <w:color w:val="auto"/>
                <w:sz w:val="24"/>
                <w:szCs w:val="24"/>
              </w:rPr>
            </w:pPr>
            <w:proofErr w:type="spellStart"/>
            <w:r w:rsidRPr="009D7694">
              <w:rPr>
                <w:color w:val="auto"/>
                <w:sz w:val="24"/>
                <w:szCs w:val="24"/>
              </w:rPr>
              <w:t>Жаңартылған</w:t>
            </w:r>
            <w:proofErr w:type="spellEnd"/>
            <w:r w:rsidRPr="009D7694">
              <w:rPr>
                <w:color w:val="auto"/>
                <w:sz w:val="24"/>
                <w:szCs w:val="24"/>
              </w:rPr>
              <w:t xml:space="preserve"> </w:t>
            </w:r>
            <w:proofErr w:type="spellStart"/>
            <w:r w:rsidRPr="009D7694">
              <w:rPr>
                <w:color w:val="auto"/>
                <w:sz w:val="24"/>
                <w:szCs w:val="24"/>
              </w:rPr>
              <w:t>білім</w:t>
            </w:r>
            <w:proofErr w:type="spellEnd"/>
            <w:r w:rsidRPr="009D7694">
              <w:rPr>
                <w:color w:val="auto"/>
                <w:sz w:val="24"/>
                <w:szCs w:val="24"/>
              </w:rPr>
              <w:t xml:space="preserve"> </w:t>
            </w:r>
            <w:proofErr w:type="spellStart"/>
            <w:r w:rsidRPr="009D7694">
              <w:rPr>
                <w:color w:val="auto"/>
                <w:sz w:val="24"/>
                <w:szCs w:val="24"/>
              </w:rPr>
              <w:t>беру</w:t>
            </w:r>
            <w:proofErr w:type="spellEnd"/>
            <w:r w:rsidRPr="009D7694">
              <w:rPr>
                <w:color w:val="auto"/>
                <w:sz w:val="24"/>
                <w:szCs w:val="24"/>
              </w:rPr>
              <w:t xml:space="preserve"> </w:t>
            </w:r>
            <w:proofErr w:type="spellStart"/>
            <w:r w:rsidRPr="009D7694">
              <w:rPr>
                <w:color w:val="auto"/>
                <w:sz w:val="24"/>
                <w:szCs w:val="24"/>
              </w:rPr>
              <w:t>мазмұны</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1EFCFE88" w14:textId="77777777" w:rsidR="002D099F" w:rsidRPr="009D7694" w:rsidRDefault="002D099F" w:rsidP="009D7694">
            <w:pPr>
              <w:spacing w:after="0" w:line="259" w:lineRule="auto"/>
              <w:ind w:left="0" w:right="1" w:firstLine="0"/>
              <w:jc w:val="left"/>
              <w:rPr>
                <w:color w:val="auto"/>
                <w:sz w:val="24"/>
                <w:szCs w:val="24"/>
              </w:rPr>
            </w:pPr>
            <w:r w:rsidRPr="009D7694">
              <w:rPr>
                <w:color w:val="auto"/>
                <w:sz w:val="24"/>
                <w:szCs w:val="24"/>
              </w:rPr>
              <w:t>74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ABD5F13" w14:textId="77777777" w:rsidR="002D099F" w:rsidRPr="009D7694" w:rsidRDefault="002D099F" w:rsidP="009D7694">
            <w:pPr>
              <w:spacing w:after="0" w:line="259" w:lineRule="auto"/>
              <w:ind w:left="0" w:right="3" w:firstLine="0"/>
              <w:jc w:val="left"/>
              <w:rPr>
                <w:color w:val="auto"/>
                <w:sz w:val="24"/>
                <w:szCs w:val="24"/>
              </w:rPr>
            </w:pPr>
            <w:r w:rsidRPr="009D7694">
              <w:rPr>
                <w:color w:val="auto"/>
                <w:sz w:val="24"/>
                <w:szCs w:val="24"/>
              </w:rPr>
              <w:t>29</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7DF55A87" w14:textId="77777777" w:rsidR="002D099F" w:rsidRPr="009D7694" w:rsidRDefault="002D099F" w:rsidP="009D7694">
            <w:pPr>
              <w:spacing w:after="0" w:line="259" w:lineRule="auto"/>
              <w:ind w:left="0" w:right="1" w:firstLine="0"/>
              <w:jc w:val="left"/>
              <w:rPr>
                <w:color w:val="auto"/>
                <w:sz w:val="24"/>
                <w:szCs w:val="24"/>
              </w:rPr>
            </w:pPr>
            <w:r w:rsidRPr="009D7694">
              <w:rPr>
                <w:color w:val="auto"/>
                <w:sz w:val="24"/>
                <w:szCs w:val="24"/>
              </w:rPr>
              <w:t>-</w:t>
            </w:r>
          </w:p>
        </w:tc>
      </w:tr>
      <w:tr w:rsidR="002D099F" w:rsidRPr="00BA700C" w14:paraId="671A2424" w14:textId="77777777" w:rsidTr="009D7694">
        <w:trPr>
          <w:trHeight w:val="312"/>
        </w:trPr>
        <w:tc>
          <w:tcPr>
            <w:tcW w:w="459" w:type="dxa"/>
            <w:tcBorders>
              <w:top w:val="single" w:sz="8" w:space="0" w:color="000000"/>
              <w:left w:val="single" w:sz="8" w:space="0" w:color="000000"/>
              <w:bottom w:val="single" w:sz="8" w:space="0" w:color="000000"/>
              <w:right w:val="single" w:sz="8" w:space="0" w:color="000000"/>
            </w:tcBorders>
            <w:shd w:val="clear" w:color="auto" w:fill="auto"/>
          </w:tcPr>
          <w:p w14:paraId="13D81D72" w14:textId="77777777" w:rsidR="002D099F" w:rsidRPr="00BA700C" w:rsidRDefault="002D099F" w:rsidP="005F1216">
            <w:pPr>
              <w:spacing w:after="0" w:line="259" w:lineRule="auto"/>
              <w:ind w:left="1" w:right="0" w:firstLine="0"/>
              <w:jc w:val="center"/>
              <w:rPr>
                <w:color w:val="auto"/>
              </w:rPr>
            </w:pPr>
            <w:r w:rsidRPr="00BA700C">
              <w:rPr>
                <w:color w:val="auto"/>
                <w:sz w:val="22"/>
              </w:rPr>
              <w:t>2</w:t>
            </w:r>
          </w:p>
        </w:tc>
        <w:tc>
          <w:tcPr>
            <w:tcW w:w="4676" w:type="dxa"/>
            <w:tcBorders>
              <w:top w:val="single" w:sz="8" w:space="0" w:color="000000"/>
              <w:left w:val="single" w:sz="8" w:space="0" w:color="000000"/>
              <w:bottom w:val="single" w:sz="8" w:space="0" w:color="000000"/>
              <w:right w:val="single" w:sz="8" w:space="0" w:color="000000"/>
            </w:tcBorders>
            <w:shd w:val="clear" w:color="auto" w:fill="auto"/>
          </w:tcPr>
          <w:p w14:paraId="64EE6BBD" w14:textId="77777777" w:rsidR="002D099F" w:rsidRPr="009D7694" w:rsidRDefault="002D099F" w:rsidP="009D7694">
            <w:pPr>
              <w:spacing w:after="0" w:line="259" w:lineRule="auto"/>
              <w:ind w:left="0" w:right="3" w:firstLine="0"/>
              <w:jc w:val="left"/>
              <w:rPr>
                <w:color w:val="auto"/>
                <w:sz w:val="24"/>
                <w:szCs w:val="24"/>
              </w:rPr>
            </w:pPr>
            <w:proofErr w:type="spellStart"/>
            <w:r w:rsidRPr="009D7694">
              <w:rPr>
                <w:color w:val="auto"/>
                <w:sz w:val="24"/>
                <w:szCs w:val="24"/>
              </w:rPr>
              <w:t>Эксперт</w:t>
            </w:r>
            <w:proofErr w:type="spellEnd"/>
            <w:r w:rsidRPr="009D7694">
              <w:rPr>
                <w:color w:val="auto"/>
                <w:sz w:val="24"/>
                <w:szCs w:val="24"/>
              </w:rPr>
              <w:t xml:space="preserve"> </w:t>
            </w:r>
            <w:proofErr w:type="spellStart"/>
            <w:r w:rsidRPr="009D7694">
              <w:rPr>
                <w:color w:val="auto"/>
                <w:sz w:val="24"/>
                <w:szCs w:val="24"/>
              </w:rPr>
              <w:t>даярлау</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29A81CE2" w14:textId="77777777" w:rsidR="002D099F" w:rsidRPr="009D7694" w:rsidRDefault="002D099F" w:rsidP="009D7694">
            <w:pPr>
              <w:spacing w:after="0" w:line="259" w:lineRule="auto"/>
              <w:ind w:left="0" w:right="4" w:firstLine="0"/>
              <w:jc w:val="left"/>
              <w:rPr>
                <w:color w:val="auto"/>
                <w:sz w:val="24"/>
                <w:szCs w:val="24"/>
              </w:rPr>
            </w:pPr>
            <w:r w:rsidRPr="009D7694">
              <w:rPr>
                <w:color w:val="auto"/>
                <w:sz w:val="24"/>
                <w:szCs w:val="24"/>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168E12B" w14:textId="77777777" w:rsidR="002D099F" w:rsidRPr="009D7694" w:rsidRDefault="002D099F" w:rsidP="009D7694">
            <w:pPr>
              <w:spacing w:after="0" w:line="259" w:lineRule="auto"/>
              <w:ind w:left="0" w:right="2" w:firstLine="0"/>
              <w:jc w:val="left"/>
              <w:rPr>
                <w:color w:val="auto"/>
                <w:sz w:val="24"/>
                <w:szCs w:val="24"/>
              </w:rPr>
            </w:pPr>
            <w:r w:rsidRPr="009D7694">
              <w:rPr>
                <w:color w:val="auto"/>
                <w:sz w:val="24"/>
                <w:szCs w:val="24"/>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1F930B03" w14:textId="77777777" w:rsidR="002D099F" w:rsidRPr="009D7694" w:rsidRDefault="002D099F" w:rsidP="009D7694">
            <w:pPr>
              <w:spacing w:after="0" w:line="259" w:lineRule="auto"/>
              <w:ind w:left="0" w:right="4" w:firstLine="0"/>
              <w:jc w:val="left"/>
              <w:rPr>
                <w:color w:val="auto"/>
                <w:sz w:val="24"/>
                <w:szCs w:val="24"/>
              </w:rPr>
            </w:pPr>
            <w:r w:rsidRPr="009D7694">
              <w:rPr>
                <w:color w:val="auto"/>
                <w:sz w:val="24"/>
                <w:szCs w:val="24"/>
              </w:rPr>
              <w:t>-</w:t>
            </w:r>
          </w:p>
        </w:tc>
      </w:tr>
      <w:tr w:rsidR="002D099F" w:rsidRPr="00BA700C" w14:paraId="7049E0E0" w14:textId="77777777" w:rsidTr="009D7694">
        <w:trPr>
          <w:trHeight w:val="316"/>
        </w:trPr>
        <w:tc>
          <w:tcPr>
            <w:tcW w:w="459" w:type="dxa"/>
            <w:tcBorders>
              <w:top w:val="single" w:sz="8" w:space="0" w:color="000000"/>
              <w:left w:val="single" w:sz="8" w:space="0" w:color="000000"/>
              <w:bottom w:val="single" w:sz="8" w:space="0" w:color="000000"/>
              <w:right w:val="single" w:sz="8" w:space="0" w:color="000000"/>
            </w:tcBorders>
            <w:shd w:val="clear" w:color="auto" w:fill="auto"/>
          </w:tcPr>
          <w:p w14:paraId="70E95FCD" w14:textId="77777777" w:rsidR="002D099F" w:rsidRPr="00BA700C" w:rsidRDefault="002D099F" w:rsidP="005F1216">
            <w:pPr>
              <w:spacing w:after="0" w:line="259" w:lineRule="auto"/>
              <w:ind w:left="1" w:right="0" w:firstLine="0"/>
              <w:jc w:val="center"/>
              <w:rPr>
                <w:color w:val="auto"/>
              </w:rPr>
            </w:pPr>
            <w:r w:rsidRPr="00BA700C">
              <w:rPr>
                <w:color w:val="auto"/>
                <w:sz w:val="22"/>
              </w:rPr>
              <w:t>3</w:t>
            </w:r>
          </w:p>
        </w:tc>
        <w:tc>
          <w:tcPr>
            <w:tcW w:w="4676" w:type="dxa"/>
            <w:tcBorders>
              <w:top w:val="single" w:sz="8" w:space="0" w:color="000000"/>
              <w:left w:val="single" w:sz="8" w:space="0" w:color="000000"/>
              <w:bottom w:val="single" w:sz="8" w:space="0" w:color="000000"/>
              <w:right w:val="single" w:sz="8" w:space="0" w:color="000000"/>
            </w:tcBorders>
            <w:shd w:val="clear" w:color="auto" w:fill="auto"/>
          </w:tcPr>
          <w:p w14:paraId="440D3CCD" w14:textId="77777777" w:rsidR="002D099F" w:rsidRPr="009D7694" w:rsidRDefault="002D099F" w:rsidP="009D7694">
            <w:pPr>
              <w:spacing w:after="0" w:line="259" w:lineRule="auto"/>
              <w:ind w:left="0" w:right="3" w:firstLine="0"/>
              <w:jc w:val="left"/>
              <w:rPr>
                <w:color w:val="auto"/>
                <w:sz w:val="24"/>
                <w:szCs w:val="24"/>
              </w:rPr>
            </w:pPr>
            <w:proofErr w:type="spellStart"/>
            <w:r w:rsidRPr="009D7694">
              <w:rPr>
                <w:color w:val="auto"/>
                <w:sz w:val="24"/>
                <w:szCs w:val="24"/>
              </w:rPr>
              <w:t>Робототехника</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4AE24BBB" w14:textId="77777777" w:rsidR="002D099F" w:rsidRPr="009D7694" w:rsidRDefault="002D099F" w:rsidP="009D7694">
            <w:pPr>
              <w:spacing w:after="160" w:line="259" w:lineRule="auto"/>
              <w:ind w:left="0" w:right="0" w:firstLine="0"/>
              <w:jc w:val="left"/>
              <w:rPr>
                <w:color w:val="auto"/>
                <w:sz w:val="24"/>
                <w:szCs w:val="24"/>
              </w:rPr>
            </w:pPr>
            <w:r w:rsidRPr="009D7694">
              <w:rPr>
                <w:color w:val="auto"/>
                <w:sz w:val="24"/>
                <w:szCs w:val="24"/>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68014CE" w14:textId="77777777" w:rsidR="002D099F" w:rsidRPr="009D7694" w:rsidRDefault="002D099F" w:rsidP="009D7694">
            <w:pPr>
              <w:spacing w:after="160" w:line="259" w:lineRule="auto"/>
              <w:ind w:left="0" w:right="0" w:firstLine="0"/>
              <w:jc w:val="left"/>
              <w:rPr>
                <w:color w:val="auto"/>
                <w:sz w:val="24"/>
                <w:szCs w:val="24"/>
              </w:rPr>
            </w:pPr>
            <w:r w:rsidRPr="009D7694">
              <w:rPr>
                <w:color w:val="auto"/>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5AAB14CD" w14:textId="77777777" w:rsidR="002D099F" w:rsidRPr="009D7694" w:rsidRDefault="002D099F" w:rsidP="009D7694">
            <w:pPr>
              <w:spacing w:after="0" w:line="259" w:lineRule="auto"/>
              <w:ind w:left="0" w:right="3" w:firstLine="0"/>
              <w:jc w:val="left"/>
              <w:rPr>
                <w:color w:val="auto"/>
                <w:sz w:val="24"/>
                <w:szCs w:val="24"/>
              </w:rPr>
            </w:pPr>
            <w:r w:rsidRPr="009D7694">
              <w:rPr>
                <w:color w:val="auto"/>
                <w:sz w:val="24"/>
                <w:szCs w:val="24"/>
              </w:rPr>
              <w:t>-</w:t>
            </w:r>
          </w:p>
        </w:tc>
      </w:tr>
      <w:tr w:rsidR="002D099F" w:rsidRPr="00BA700C" w14:paraId="5F705CEC" w14:textId="77777777" w:rsidTr="009D7694">
        <w:trPr>
          <w:trHeight w:val="908"/>
        </w:trPr>
        <w:tc>
          <w:tcPr>
            <w:tcW w:w="459" w:type="dxa"/>
            <w:tcBorders>
              <w:top w:val="single" w:sz="8" w:space="0" w:color="000000"/>
              <w:left w:val="single" w:sz="8" w:space="0" w:color="000000"/>
              <w:bottom w:val="single" w:sz="8" w:space="0" w:color="000000"/>
              <w:right w:val="single" w:sz="8" w:space="0" w:color="000000"/>
            </w:tcBorders>
            <w:shd w:val="clear" w:color="auto" w:fill="auto"/>
          </w:tcPr>
          <w:p w14:paraId="5D44DA7F" w14:textId="77777777" w:rsidR="002D099F" w:rsidRPr="00BA700C" w:rsidRDefault="002D099F" w:rsidP="005F1216">
            <w:pPr>
              <w:spacing w:after="0" w:line="259" w:lineRule="auto"/>
              <w:ind w:left="1" w:right="0" w:firstLine="0"/>
              <w:jc w:val="center"/>
              <w:rPr>
                <w:color w:val="auto"/>
              </w:rPr>
            </w:pPr>
            <w:r w:rsidRPr="00BA700C">
              <w:rPr>
                <w:color w:val="auto"/>
                <w:sz w:val="22"/>
              </w:rPr>
              <w:t>4</w:t>
            </w:r>
          </w:p>
        </w:tc>
        <w:tc>
          <w:tcPr>
            <w:tcW w:w="4676" w:type="dxa"/>
            <w:tcBorders>
              <w:top w:val="single" w:sz="8" w:space="0" w:color="000000"/>
              <w:left w:val="single" w:sz="8" w:space="0" w:color="000000"/>
              <w:bottom w:val="single" w:sz="8" w:space="0" w:color="000000"/>
              <w:right w:val="single" w:sz="8" w:space="0" w:color="000000"/>
            </w:tcBorders>
            <w:shd w:val="clear" w:color="auto" w:fill="auto"/>
          </w:tcPr>
          <w:p w14:paraId="357F3459" w14:textId="77777777" w:rsidR="002D099F" w:rsidRPr="009D7694" w:rsidRDefault="002D099F" w:rsidP="009D7694">
            <w:pPr>
              <w:spacing w:after="0" w:line="258" w:lineRule="auto"/>
              <w:ind w:left="0" w:right="0" w:firstLine="0"/>
              <w:jc w:val="left"/>
              <w:rPr>
                <w:color w:val="auto"/>
                <w:sz w:val="24"/>
                <w:szCs w:val="24"/>
              </w:rPr>
            </w:pPr>
            <w:proofErr w:type="spellStart"/>
            <w:r w:rsidRPr="009D7694">
              <w:rPr>
                <w:color w:val="auto"/>
                <w:sz w:val="24"/>
                <w:szCs w:val="24"/>
              </w:rPr>
              <w:t>Жаратылыстану-математикалық</w:t>
            </w:r>
            <w:proofErr w:type="spellEnd"/>
            <w:r w:rsidRPr="009D7694">
              <w:rPr>
                <w:color w:val="auto"/>
                <w:sz w:val="24"/>
                <w:szCs w:val="24"/>
              </w:rPr>
              <w:t xml:space="preserve"> </w:t>
            </w:r>
            <w:proofErr w:type="spellStart"/>
            <w:r w:rsidRPr="009D7694">
              <w:rPr>
                <w:color w:val="auto"/>
                <w:sz w:val="24"/>
                <w:szCs w:val="24"/>
              </w:rPr>
              <w:t>бағыттағы</w:t>
            </w:r>
            <w:proofErr w:type="spellEnd"/>
            <w:r w:rsidRPr="009D7694">
              <w:rPr>
                <w:color w:val="auto"/>
                <w:sz w:val="24"/>
                <w:szCs w:val="24"/>
              </w:rPr>
              <w:t xml:space="preserve"> </w:t>
            </w:r>
            <w:proofErr w:type="spellStart"/>
            <w:r w:rsidRPr="009D7694">
              <w:rPr>
                <w:color w:val="auto"/>
                <w:sz w:val="24"/>
                <w:szCs w:val="24"/>
              </w:rPr>
              <w:t>пәндерді</w:t>
            </w:r>
            <w:proofErr w:type="spellEnd"/>
            <w:r w:rsidRPr="009D7694">
              <w:rPr>
                <w:color w:val="auto"/>
                <w:sz w:val="24"/>
                <w:szCs w:val="24"/>
              </w:rPr>
              <w:t xml:space="preserve"> </w:t>
            </w:r>
            <w:proofErr w:type="spellStart"/>
            <w:r w:rsidRPr="009D7694">
              <w:rPr>
                <w:color w:val="auto"/>
                <w:sz w:val="24"/>
                <w:szCs w:val="24"/>
              </w:rPr>
              <w:t>ағылшын</w:t>
            </w:r>
            <w:proofErr w:type="spellEnd"/>
            <w:r w:rsidRPr="009D7694">
              <w:rPr>
                <w:color w:val="auto"/>
                <w:sz w:val="24"/>
                <w:szCs w:val="24"/>
              </w:rPr>
              <w:t xml:space="preserve"> </w:t>
            </w:r>
            <w:proofErr w:type="spellStart"/>
            <w:r w:rsidRPr="009D7694">
              <w:rPr>
                <w:color w:val="auto"/>
                <w:sz w:val="24"/>
                <w:szCs w:val="24"/>
              </w:rPr>
              <w:t>тілінде</w:t>
            </w:r>
            <w:proofErr w:type="spellEnd"/>
          </w:p>
          <w:p w14:paraId="6C07F79F" w14:textId="77777777" w:rsidR="002D099F" w:rsidRPr="009D7694" w:rsidRDefault="002D099F" w:rsidP="009D7694">
            <w:pPr>
              <w:spacing w:after="0" w:line="259" w:lineRule="auto"/>
              <w:ind w:left="0" w:right="3" w:firstLine="0"/>
              <w:jc w:val="left"/>
              <w:rPr>
                <w:color w:val="auto"/>
                <w:sz w:val="24"/>
                <w:szCs w:val="24"/>
              </w:rPr>
            </w:pPr>
            <w:proofErr w:type="spellStart"/>
            <w:r w:rsidRPr="009D7694">
              <w:rPr>
                <w:color w:val="auto"/>
                <w:sz w:val="24"/>
                <w:szCs w:val="24"/>
              </w:rPr>
              <w:t>оқыту</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08B37EEF" w14:textId="77777777" w:rsidR="002D099F" w:rsidRPr="009D7694" w:rsidRDefault="002D099F" w:rsidP="009D7694">
            <w:pPr>
              <w:spacing w:after="0" w:line="259" w:lineRule="auto"/>
              <w:ind w:left="0" w:right="3" w:firstLine="0"/>
              <w:jc w:val="left"/>
              <w:rPr>
                <w:color w:val="auto"/>
                <w:sz w:val="24"/>
                <w:szCs w:val="24"/>
              </w:rPr>
            </w:pPr>
            <w:r w:rsidRPr="009D7694">
              <w:rPr>
                <w:color w:val="auto"/>
                <w:sz w:val="24"/>
                <w:szCs w:val="24"/>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9194727" w14:textId="77777777" w:rsidR="002D099F" w:rsidRPr="009D7694" w:rsidRDefault="002D099F" w:rsidP="009D7694">
            <w:pPr>
              <w:spacing w:after="0" w:line="259" w:lineRule="auto"/>
              <w:ind w:left="0" w:right="3" w:firstLine="0"/>
              <w:jc w:val="left"/>
              <w:rPr>
                <w:color w:val="auto"/>
                <w:sz w:val="24"/>
                <w:szCs w:val="24"/>
              </w:rPr>
            </w:pPr>
            <w:r w:rsidRPr="009D7694">
              <w:rPr>
                <w:color w:val="auto"/>
                <w:sz w:val="24"/>
                <w:szCs w:val="24"/>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09CB8314" w14:textId="77777777" w:rsidR="002D099F" w:rsidRPr="009D7694" w:rsidRDefault="002D099F" w:rsidP="009D7694">
            <w:pPr>
              <w:spacing w:after="0" w:line="259" w:lineRule="auto"/>
              <w:ind w:left="0" w:right="1" w:firstLine="0"/>
              <w:jc w:val="left"/>
              <w:rPr>
                <w:color w:val="auto"/>
                <w:sz w:val="24"/>
                <w:szCs w:val="24"/>
              </w:rPr>
            </w:pPr>
            <w:r w:rsidRPr="009D7694">
              <w:rPr>
                <w:color w:val="auto"/>
                <w:sz w:val="24"/>
                <w:szCs w:val="24"/>
              </w:rPr>
              <w:t>-</w:t>
            </w:r>
          </w:p>
        </w:tc>
      </w:tr>
      <w:tr w:rsidR="002D099F" w:rsidRPr="00BA700C" w14:paraId="38359FAD" w14:textId="77777777" w:rsidTr="009D7694">
        <w:trPr>
          <w:trHeight w:val="1204"/>
        </w:trPr>
        <w:tc>
          <w:tcPr>
            <w:tcW w:w="459" w:type="dxa"/>
            <w:tcBorders>
              <w:top w:val="single" w:sz="8" w:space="0" w:color="000000"/>
              <w:left w:val="single" w:sz="8" w:space="0" w:color="000000"/>
              <w:bottom w:val="single" w:sz="8" w:space="0" w:color="000000"/>
              <w:right w:val="single" w:sz="8" w:space="0" w:color="000000"/>
            </w:tcBorders>
            <w:shd w:val="clear" w:color="auto" w:fill="auto"/>
          </w:tcPr>
          <w:p w14:paraId="74A9AE96" w14:textId="77777777" w:rsidR="002D099F" w:rsidRPr="00BA700C" w:rsidRDefault="002D099F" w:rsidP="005F1216">
            <w:pPr>
              <w:spacing w:after="0" w:line="259" w:lineRule="auto"/>
              <w:ind w:left="1" w:right="0" w:firstLine="0"/>
              <w:jc w:val="center"/>
              <w:rPr>
                <w:color w:val="auto"/>
              </w:rPr>
            </w:pPr>
            <w:r w:rsidRPr="00BA700C">
              <w:rPr>
                <w:color w:val="auto"/>
                <w:sz w:val="22"/>
              </w:rPr>
              <w:lastRenderedPageBreak/>
              <w:t>5</w:t>
            </w:r>
          </w:p>
        </w:tc>
        <w:tc>
          <w:tcPr>
            <w:tcW w:w="4676" w:type="dxa"/>
            <w:tcBorders>
              <w:top w:val="single" w:sz="8" w:space="0" w:color="000000"/>
              <w:left w:val="single" w:sz="8" w:space="0" w:color="000000"/>
              <w:bottom w:val="single" w:sz="8" w:space="0" w:color="000000"/>
              <w:right w:val="single" w:sz="8" w:space="0" w:color="000000"/>
            </w:tcBorders>
            <w:shd w:val="clear" w:color="auto" w:fill="auto"/>
          </w:tcPr>
          <w:p w14:paraId="2C9B9D11" w14:textId="77777777" w:rsidR="002D099F" w:rsidRPr="009D7694" w:rsidRDefault="002D099F" w:rsidP="009D7694">
            <w:pPr>
              <w:spacing w:after="0" w:line="258" w:lineRule="auto"/>
              <w:ind w:left="88" w:right="0" w:firstLine="108"/>
              <w:jc w:val="left"/>
              <w:rPr>
                <w:color w:val="auto"/>
                <w:sz w:val="24"/>
                <w:szCs w:val="24"/>
              </w:rPr>
            </w:pPr>
            <w:r w:rsidRPr="009D7694">
              <w:rPr>
                <w:color w:val="auto"/>
                <w:sz w:val="24"/>
                <w:szCs w:val="24"/>
              </w:rPr>
              <w:t>Lesson study «</w:t>
            </w:r>
            <w:proofErr w:type="spellStart"/>
            <w:r w:rsidRPr="009D7694">
              <w:rPr>
                <w:color w:val="auto"/>
                <w:sz w:val="24"/>
                <w:szCs w:val="24"/>
              </w:rPr>
              <w:t>Мұғалім</w:t>
            </w:r>
            <w:proofErr w:type="spellEnd"/>
            <w:r w:rsidRPr="009D7694">
              <w:rPr>
                <w:color w:val="auto"/>
                <w:sz w:val="24"/>
                <w:szCs w:val="24"/>
              </w:rPr>
              <w:t xml:space="preserve"> </w:t>
            </w:r>
            <w:proofErr w:type="spellStart"/>
            <w:r w:rsidRPr="009D7694">
              <w:rPr>
                <w:color w:val="auto"/>
                <w:sz w:val="24"/>
                <w:szCs w:val="24"/>
              </w:rPr>
              <w:t>тәжірибесіндегі</w:t>
            </w:r>
            <w:proofErr w:type="spellEnd"/>
            <w:r w:rsidRPr="009D7694">
              <w:rPr>
                <w:color w:val="auto"/>
                <w:sz w:val="24"/>
                <w:szCs w:val="24"/>
              </w:rPr>
              <w:t xml:space="preserve"> </w:t>
            </w:r>
            <w:proofErr w:type="spellStart"/>
            <w:r w:rsidRPr="009D7694">
              <w:rPr>
                <w:color w:val="auto"/>
                <w:sz w:val="24"/>
                <w:szCs w:val="24"/>
              </w:rPr>
              <w:t>зерттеу</w:t>
            </w:r>
            <w:proofErr w:type="spellEnd"/>
            <w:r w:rsidRPr="009D7694">
              <w:rPr>
                <w:color w:val="auto"/>
                <w:sz w:val="24"/>
                <w:szCs w:val="24"/>
              </w:rPr>
              <w:t>»</w:t>
            </w:r>
          </w:p>
          <w:p w14:paraId="68E5504B" w14:textId="77777777" w:rsidR="002D099F" w:rsidRPr="009D7694" w:rsidRDefault="002D099F" w:rsidP="009D7694">
            <w:pPr>
              <w:spacing w:after="0" w:line="259" w:lineRule="auto"/>
              <w:ind w:left="292" w:right="154" w:firstLine="0"/>
              <w:jc w:val="left"/>
              <w:rPr>
                <w:color w:val="auto"/>
                <w:sz w:val="24"/>
                <w:szCs w:val="24"/>
              </w:rPr>
            </w:pPr>
            <w:proofErr w:type="spellStart"/>
            <w:r w:rsidRPr="009D7694">
              <w:rPr>
                <w:color w:val="auto"/>
                <w:sz w:val="24"/>
                <w:szCs w:val="24"/>
              </w:rPr>
              <w:t>мектепішілік</w:t>
            </w:r>
            <w:proofErr w:type="spellEnd"/>
            <w:r w:rsidRPr="009D7694">
              <w:rPr>
                <w:color w:val="auto"/>
                <w:sz w:val="24"/>
                <w:szCs w:val="24"/>
              </w:rPr>
              <w:t xml:space="preserve"> </w:t>
            </w:r>
            <w:proofErr w:type="spellStart"/>
            <w:r w:rsidRPr="009D7694">
              <w:rPr>
                <w:color w:val="auto"/>
                <w:sz w:val="24"/>
                <w:szCs w:val="24"/>
              </w:rPr>
              <w:t>кәсіби</w:t>
            </w:r>
            <w:proofErr w:type="spellEnd"/>
            <w:r w:rsidRPr="009D7694">
              <w:rPr>
                <w:color w:val="auto"/>
                <w:sz w:val="24"/>
                <w:szCs w:val="24"/>
              </w:rPr>
              <w:t xml:space="preserve"> </w:t>
            </w:r>
            <w:proofErr w:type="spellStart"/>
            <w:r w:rsidRPr="009D7694">
              <w:rPr>
                <w:color w:val="auto"/>
                <w:sz w:val="24"/>
                <w:szCs w:val="24"/>
              </w:rPr>
              <w:t>даму</w:t>
            </w:r>
            <w:proofErr w:type="spellEnd"/>
            <w:r w:rsidRPr="009D7694">
              <w:rPr>
                <w:color w:val="auto"/>
                <w:sz w:val="24"/>
                <w:szCs w:val="24"/>
              </w:rPr>
              <w:t xml:space="preserve"> </w:t>
            </w:r>
            <w:proofErr w:type="spellStart"/>
            <w:r w:rsidRPr="009D7694">
              <w:rPr>
                <w:color w:val="auto"/>
                <w:sz w:val="24"/>
                <w:szCs w:val="24"/>
              </w:rPr>
              <w:t>курсының</w:t>
            </w:r>
            <w:proofErr w:type="spellEnd"/>
            <w:r w:rsidRPr="009D7694">
              <w:rPr>
                <w:color w:val="auto"/>
                <w:sz w:val="24"/>
                <w:szCs w:val="24"/>
              </w:rPr>
              <w:t xml:space="preserve"> </w:t>
            </w:r>
            <w:proofErr w:type="spellStart"/>
            <w:r w:rsidRPr="009D7694">
              <w:rPr>
                <w:color w:val="auto"/>
                <w:sz w:val="24"/>
                <w:szCs w:val="24"/>
              </w:rPr>
              <w:t>тренерлері</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40463326" w14:textId="77777777" w:rsidR="002D099F" w:rsidRPr="009D7694" w:rsidRDefault="002D099F" w:rsidP="009D7694">
            <w:pPr>
              <w:spacing w:after="0" w:line="259" w:lineRule="auto"/>
              <w:ind w:left="0" w:right="3" w:firstLine="0"/>
              <w:jc w:val="left"/>
              <w:rPr>
                <w:color w:val="auto"/>
                <w:sz w:val="24"/>
                <w:szCs w:val="24"/>
              </w:rPr>
            </w:pPr>
            <w:r w:rsidRPr="009D7694">
              <w:rPr>
                <w:color w:val="auto"/>
                <w:sz w:val="24"/>
                <w:szCs w:val="24"/>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02513D7" w14:textId="77777777" w:rsidR="002D099F" w:rsidRPr="009D7694" w:rsidRDefault="002D099F" w:rsidP="009D7694">
            <w:pPr>
              <w:spacing w:after="0" w:line="259" w:lineRule="auto"/>
              <w:ind w:left="0" w:right="2" w:firstLine="0"/>
              <w:jc w:val="left"/>
              <w:rPr>
                <w:color w:val="auto"/>
                <w:sz w:val="24"/>
                <w:szCs w:val="24"/>
              </w:rPr>
            </w:pPr>
            <w:r w:rsidRPr="009D7694">
              <w:rPr>
                <w:color w:val="auto"/>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0977138C" w14:textId="77777777" w:rsidR="002D099F" w:rsidRPr="009D7694" w:rsidRDefault="002D099F" w:rsidP="009D7694">
            <w:pPr>
              <w:spacing w:after="0" w:line="259" w:lineRule="auto"/>
              <w:ind w:left="56" w:right="0" w:firstLine="0"/>
              <w:jc w:val="left"/>
              <w:rPr>
                <w:color w:val="auto"/>
                <w:sz w:val="24"/>
                <w:szCs w:val="24"/>
              </w:rPr>
            </w:pPr>
            <w:r w:rsidRPr="009D7694">
              <w:rPr>
                <w:color w:val="auto"/>
                <w:sz w:val="24"/>
                <w:szCs w:val="24"/>
              </w:rPr>
              <w:t>-</w:t>
            </w:r>
          </w:p>
        </w:tc>
      </w:tr>
      <w:tr w:rsidR="002D099F" w:rsidRPr="00BA700C" w14:paraId="2C8E632A" w14:textId="77777777" w:rsidTr="009D7694">
        <w:trPr>
          <w:trHeight w:val="343"/>
        </w:trPr>
        <w:tc>
          <w:tcPr>
            <w:tcW w:w="459" w:type="dxa"/>
            <w:tcBorders>
              <w:top w:val="single" w:sz="8" w:space="0" w:color="000000"/>
              <w:left w:val="single" w:sz="8" w:space="0" w:color="000000"/>
              <w:bottom w:val="single" w:sz="8" w:space="0" w:color="000000"/>
              <w:right w:val="single" w:sz="8" w:space="0" w:color="000000"/>
            </w:tcBorders>
            <w:shd w:val="clear" w:color="auto" w:fill="auto"/>
          </w:tcPr>
          <w:p w14:paraId="7C3B8410" w14:textId="77777777" w:rsidR="002D099F" w:rsidRPr="00BA700C" w:rsidRDefault="002D099F" w:rsidP="005F1216">
            <w:pPr>
              <w:spacing w:after="0" w:line="259" w:lineRule="auto"/>
              <w:ind w:left="1" w:right="0" w:firstLine="0"/>
              <w:jc w:val="center"/>
              <w:rPr>
                <w:color w:val="auto"/>
              </w:rPr>
            </w:pPr>
            <w:r w:rsidRPr="00BA700C">
              <w:rPr>
                <w:color w:val="auto"/>
                <w:sz w:val="22"/>
              </w:rPr>
              <w:t>6</w:t>
            </w:r>
          </w:p>
        </w:tc>
        <w:tc>
          <w:tcPr>
            <w:tcW w:w="4676" w:type="dxa"/>
            <w:tcBorders>
              <w:top w:val="single" w:sz="8" w:space="0" w:color="000000"/>
              <w:left w:val="single" w:sz="8" w:space="0" w:color="000000"/>
              <w:bottom w:val="single" w:sz="8" w:space="0" w:color="000000"/>
              <w:right w:val="single" w:sz="8" w:space="0" w:color="000000"/>
            </w:tcBorders>
            <w:shd w:val="clear" w:color="auto" w:fill="auto"/>
          </w:tcPr>
          <w:p w14:paraId="12466050" w14:textId="77777777" w:rsidR="002D099F" w:rsidRPr="009D7694" w:rsidRDefault="002D099F" w:rsidP="009D7694">
            <w:pPr>
              <w:spacing w:after="0" w:line="259" w:lineRule="auto"/>
              <w:ind w:left="716" w:right="0" w:hanging="642"/>
              <w:jc w:val="left"/>
              <w:rPr>
                <w:color w:val="auto"/>
                <w:sz w:val="24"/>
                <w:szCs w:val="24"/>
              </w:rPr>
            </w:pPr>
            <w:r w:rsidRPr="009D7694">
              <w:rPr>
                <w:color w:val="auto"/>
                <w:sz w:val="24"/>
                <w:szCs w:val="24"/>
              </w:rPr>
              <w:t xml:space="preserve">PISA </w:t>
            </w:r>
            <w:proofErr w:type="spellStart"/>
            <w:r w:rsidRPr="009D7694">
              <w:rPr>
                <w:color w:val="auto"/>
                <w:sz w:val="24"/>
                <w:szCs w:val="24"/>
              </w:rPr>
              <w:t>Халықаралық</w:t>
            </w:r>
            <w:proofErr w:type="spellEnd"/>
            <w:r w:rsidRPr="009D7694">
              <w:rPr>
                <w:color w:val="auto"/>
                <w:sz w:val="24"/>
                <w:szCs w:val="24"/>
              </w:rPr>
              <w:t xml:space="preserve"> </w:t>
            </w:r>
            <w:proofErr w:type="spellStart"/>
            <w:r w:rsidRPr="009D7694">
              <w:rPr>
                <w:color w:val="auto"/>
                <w:sz w:val="24"/>
                <w:szCs w:val="24"/>
              </w:rPr>
              <w:t>бағалау</w:t>
            </w:r>
            <w:proofErr w:type="spellEnd"/>
            <w:r w:rsidRPr="009D7694">
              <w:rPr>
                <w:color w:val="auto"/>
                <w:sz w:val="24"/>
                <w:szCs w:val="24"/>
              </w:rPr>
              <w:t xml:space="preserve"> </w:t>
            </w:r>
            <w:proofErr w:type="spellStart"/>
            <w:r w:rsidRPr="009D7694">
              <w:rPr>
                <w:color w:val="auto"/>
                <w:sz w:val="24"/>
                <w:szCs w:val="24"/>
              </w:rPr>
              <w:t>бағдарламасы</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30E99256" w14:textId="77777777" w:rsidR="002D099F" w:rsidRPr="009D7694" w:rsidRDefault="002D099F" w:rsidP="009D7694">
            <w:pPr>
              <w:spacing w:after="0" w:line="259" w:lineRule="auto"/>
              <w:ind w:left="0" w:right="4" w:firstLine="0"/>
              <w:jc w:val="left"/>
              <w:rPr>
                <w:color w:val="auto"/>
                <w:sz w:val="24"/>
                <w:szCs w:val="24"/>
              </w:rPr>
            </w:pPr>
            <w:r w:rsidRPr="009D7694">
              <w:rPr>
                <w:color w:val="auto"/>
                <w:sz w:val="24"/>
                <w:szCs w:val="24"/>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B9FCCB4" w14:textId="77777777" w:rsidR="002D099F" w:rsidRPr="009D7694" w:rsidRDefault="002D099F" w:rsidP="009D7694">
            <w:pPr>
              <w:spacing w:after="0" w:line="259" w:lineRule="auto"/>
              <w:ind w:left="0" w:right="2" w:firstLine="0"/>
              <w:jc w:val="left"/>
              <w:rPr>
                <w:color w:val="auto"/>
                <w:sz w:val="24"/>
                <w:szCs w:val="24"/>
              </w:rPr>
            </w:pPr>
            <w:r w:rsidRPr="009D7694">
              <w:rPr>
                <w:color w:val="auto"/>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0C7CD89B" w14:textId="77777777" w:rsidR="002D099F" w:rsidRPr="009D7694" w:rsidRDefault="002D099F" w:rsidP="009D7694">
            <w:pPr>
              <w:spacing w:after="0" w:line="259" w:lineRule="auto"/>
              <w:ind w:left="0" w:right="1" w:firstLine="0"/>
              <w:jc w:val="left"/>
              <w:rPr>
                <w:color w:val="auto"/>
                <w:sz w:val="24"/>
                <w:szCs w:val="24"/>
              </w:rPr>
            </w:pPr>
            <w:r w:rsidRPr="009D7694">
              <w:rPr>
                <w:color w:val="auto"/>
                <w:sz w:val="24"/>
                <w:szCs w:val="24"/>
              </w:rPr>
              <w:t>-</w:t>
            </w:r>
          </w:p>
        </w:tc>
      </w:tr>
      <w:tr w:rsidR="002D099F" w:rsidRPr="00BA700C" w14:paraId="52A49853" w14:textId="77777777" w:rsidTr="009D7694">
        <w:trPr>
          <w:trHeight w:val="908"/>
        </w:trPr>
        <w:tc>
          <w:tcPr>
            <w:tcW w:w="459" w:type="dxa"/>
            <w:tcBorders>
              <w:top w:val="single" w:sz="8" w:space="0" w:color="000000"/>
              <w:left w:val="single" w:sz="8" w:space="0" w:color="000000"/>
              <w:bottom w:val="single" w:sz="8" w:space="0" w:color="000000"/>
              <w:right w:val="single" w:sz="8" w:space="0" w:color="000000"/>
            </w:tcBorders>
            <w:shd w:val="clear" w:color="auto" w:fill="auto"/>
          </w:tcPr>
          <w:p w14:paraId="6D7F0637" w14:textId="77777777" w:rsidR="002D099F" w:rsidRPr="00BA700C" w:rsidRDefault="002D099F" w:rsidP="005F1216">
            <w:pPr>
              <w:spacing w:after="0" w:line="259" w:lineRule="auto"/>
              <w:ind w:left="11" w:right="0" w:firstLine="0"/>
              <w:jc w:val="center"/>
              <w:rPr>
                <w:color w:val="auto"/>
              </w:rPr>
            </w:pPr>
            <w:r w:rsidRPr="00BA700C">
              <w:rPr>
                <w:color w:val="auto"/>
                <w:sz w:val="22"/>
              </w:rPr>
              <w:t>7</w:t>
            </w:r>
          </w:p>
        </w:tc>
        <w:tc>
          <w:tcPr>
            <w:tcW w:w="4676" w:type="dxa"/>
            <w:tcBorders>
              <w:top w:val="single" w:sz="8" w:space="0" w:color="000000"/>
              <w:left w:val="single" w:sz="8" w:space="0" w:color="000000"/>
              <w:bottom w:val="single" w:sz="8" w:space="0" w:color="000000"/>
              <w:right w:val="single" w:sz="8" w:space="0" w:color="000000"/>
            </w:tcBorders>
            <w:shd w:val="clear" w:color="auto" w:fill="auto"/>
          </w:tcPr>
          <w:p w14:paraId="3D1E6284" w14:textId="77777777" w:rsidR="002D099F" w:rsidRPr="009D7694" w:rsidRDefault="002D099F" w:rsidP="009D7694">
            <w:pPr>
              <w:spacing w:after="2" w:line="256" w:lineRule="auto"/>
              <w:ind w:left="0" w:right="0" w:firstLine="0"/>
              <w:jc w:val="left"/>
              <w:rPr>
                <w:color w:val="auto"/>
                <w:sz w:val="24"/>
                <w:szCs w:val="24"/>
              </w:rPr>
            </w:pPr>
            <w:r w:rsidRPr="009D7694">
              <w:rPr>
                <w:color w:val="auto"/>
                <w:sz w:val="24"/>
                <w:szCs w:val="24"/>
              </w:rPr>
              <w:t xml:space="preserve">«Online </w:t>
            </w:r>
            <w:proofErr w:type="spellStart"/>
            <w:r w:rsidRPr="009D7694">
              <w:rPr>
                <w:color w:val="auto"/>
                <w:sz w:val="24"/>
                <w:szCs w:val="24"/>
              </w:rPr>
              <w:t>Mektep</w:t>
            </w:r>
            <w:proofErr w:type="spellEnd"/>
            <w:r w:rsidRPr="009D7694">
              <w:rPr>
                <w:color w:val="auto"/>
                <w:sz w:val="24"/>
                <w:szCs w:val="24"/>
              </w:rPr>
              <w:t xml:space="preserve"> </w:t>
            </w:r>
            <w:proofErr w:type="spellStart"/>
            <w:r w:rsidRPr="009D7694">
              <w:rPr>
                <w:color w:val="auto"/>
                <w:sz w:val="24"/>
                <w:szCs w:val="24"/>
              </w:rPr>
              <w:t>платформасы</w:t>
            </w:r>
            <w:proofErr w:type="spellEnd"/>
            <w:r w:rsidRPr="009D7694">
              <w:rPr>
                <w:color w:val="auto"/>
                <w:sz w:val="24"/>
                <w:szCs w:val="24"/>
              </w:rPr>
              <w:t xml:space="preserve">: </w:t>
            </w:r>
            <w:proofErr w:type="spellStart"/>
            <w:r w:rsidRPr="009D7694">
              <w:rPr>
                <w:color w:val="auto"/>
                <w:sz w:val="24"/>
                <w:szCs w:val="24"/>
              </w:rPr>
              <w:t>бәрі</w:t>
            </w:r>
            <w:proofErr w:type="spellEnd"/>
            <w:r w:rsidRPr="009D7694">
              <w:rPr>
                <w:color w:val="auto"/>
                <w:sz w:val="24"/>
                <w:szCs w:val="24"/>
              </w:rPr>
              <w:t xml:space="preserve"> </w:t>
            </w:r>
            <w:proofErr w:type="spellStart"/>
            <w:r w:rsidRPr="009D7694">
              <w:rPr>
                <w:color w:val="auto"/>
                <w:sz w:val="24"/>
                <w:szCs w:val="24"/>
              </w:rPr>
              <w:t>мұғалімдер</w:t>
            </w:r>
            <w:proofErr w:type="spellEnd"/>
            <w:r w:rsidRPr="009D7694">
              <w:rPr>
                <w:color w:val="auto"/>
                <w:sz w:val="24"/>
                <w:szCs w:val="24"/>
              </w:rPr>
              <w:t xml:space="preserve"> </w:t>
            </w:r>
            <w:proofErr w:type="spellStart"/>
            <w:r w:rsidRPr="009D7694">
              <w:rPr>
                <w:color w:val="auto"/>
                <w:sz w:val="24"/>
                <w:szCs w:val="24"/>
              </w:rPr>
              <w:t>мен</w:t>
            </w:r>
            <w:proofErr w:type="spellEnd"/>
            <w:r w:rsidRPr="009D7694">
              <w:rPr>
                <w:color w:val="auto"/>
                <w:sz w:val="24"/>
                <w:szCs w:val="24"/>
              </w:rPr>
              <w:t xml:space="preserve"> </w:t>
            </w:r>
            <w:proofErr w:type="spellStart"/>
            <w:r w:rsidRPr="009D7694">
              <w:rPr>
                <w:color w:val="auto"/>
                <w:sz w:val="24"/>
                <w:szCs w:val="24"/>
              </w:rPr>
              <w:t>сынып</w:t>
            </w:r>
            <w:proofErr w:type="spellEnd"/>
            <w:r w:rsidRPr="009D7694">
              <w:rPr>
                <w:color w:val="auto"/>
                <w:sz w:val="24"/>
                <w:szCs w:val="24"/>
              </w:rPr>
              <w:t xml:space="preserve"> </w:t>
            </w:r>
            <w:proofErr w:type="spellStart"/>
            <w:r w:rsidRPr="009D7694">
              <w:rPr>
                <w:color w:val="auto"/>
                <w:sz w:val="24"/>
                <w:szCs w:val="24"/>
              </w:rPr>
              <w:t>жетекшілері</w:t>
            </w:r>
            <w:proofErr w:type="spellEnd"/>
          </w:p>
          <w:p w14:paraId="51B64994" w14:textId="77777777" w:rsidR="002D099F" w:rsidRPr="009D7694" w:rsidRDefault="002D099F" w:rsidP="009D7694">
            <w:pPr>
              <w:spacing w:after="0" w:line="259" w:lineRule="auto"/>
              <w:ind w:left="0" w:right="83" w:firstLine="0"/>
              <w:jc w:val="left"/>
              <w:rPr>
                <w:color w:val="auto"/>
                <w:sz w:val="24"/>
                <w:szCs w:val="24"/>
              </w:rPr>
            </w:pPr>
            <w:proofErr w:type="spellStart"/>
            <w:r w:rsidRPr="009D7694">
              <w:rPr>
                <w:color w:val="auto"/>
                <w:sz w:val="24"/>
                <w:szCs w:val="24"/>
              </w:rPr>
              <w:t>үшін</w:t>
            </w:r>
            <w:proofErr w:type="spellEnd"/>
            <w:r w:rsidRPr="009D7694">
              <w:rPr>
                <w:color w:val="auto"/>
                <w:sz w:val="24"/>
                <w:szCs w:val="24"/>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5931949F" w14:textId="77777777" w:rsidR="002D099F" w:rsidRPr="009D7694" w:rsidRDefault="002D099F" w:rsidP="009D7694">
            <w:pPr>
              <w:spacing w:after="0" w:line="259" w:lineRule="auto"/>
              <w:ind w:left="9" w:right="0" w:firstLine="0"/>
              <w:jc w:val="left"/>
              <w:rPr>
                <w:color w:val="auto"/>
                <w:sz w:val="24"/>
                <w:szCs w:val="24"/>
              </w:rPr>
            </w:pPr>
            <w:r w:rsidRPr="009D7694">
              <w:rPr>
                <w:color w:val="auto"/>
                <w:sz w:val="24"/>
                <w:szCs w:val="24"/>
              </w:rPr>
              <w:t>124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E1F7A24" w14:textId="77777777" w:rsidR="002D099F" w:rsidRPr="009D7694" w:rsidRDefault="002D099F" w:rsidP="009D7694">
            <w:pPr>
              <w:spacing w:after="0" w:line="259" w:lineRule="auto"/>
              <w:ind w:left="7" w:right="0" w:firstLine="0"/>
              <w:jc w:val="left"/>
              <w:rPr>
                <w:color w:val="auto"/>
                <w:sz w:val="24"/>
                <w:szCs w:val="24"/>
              </w:rPr>
            </w:pPr>
            <w:r w:rsidRPr="009D7694">
              <w:rPr>
                <w:color w:val="auto"/>
                <w:sz w:val="24"/>
                <w:szCs w:val="24"/>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789DA3DF" w14:textId="77777777" w:rsidR="002D099F" w:rsidRPr="009D7694" w:rsidRDefault="002D099F" w:rsidP="009D7694">
            <w:pPr>
              <w:spacing w:after="0" w:line="259" w:lineRule="auto"/>
              <w:ind w:left="9" w:right="0" w:firstLine="0"/>
              <w:jc w:val="left"/>
              <w:rPr>
                <w:color w:val="auto"/>
                <w:sz w:val="24"/>
                <w:szCs w:val="24"/>
              </w:rPr>
            </w:pPr>
            <w:r w:rsidRPr="009D7694">
              <w:rPr>
                <w:color w:val="auto"/>
                <w:sz w:val="24"/>
                <w:szCs w:val="24"/>
              </w:rPr>
              <w:t>-</w:t>
            </w:r>
          </w:p>
        </w:tc>
      </w:tr>
      <w:tr w:rsidR="005E762D" w:rsidRPr="00BA700C" w14:paraId="716C3694" w14:textId="77777777" w:rsidTr="009D7694">
        <w:trPr>
          <w:trHeight w:val="433"/>
        </w:trPr>
        <w:tc>
          <w:tcPr>
            <w:tcW w:w="459" w:type="dxa"/>
            <w:tcBorders>
              <w:top w:val="single" w:sz="8" w:space="0" w:color="000000"/>
              <w:left w:val="single" w:sz="8" w:space="0" w:color="000000"/>
              <w:bottom w:val="single" w:sz="8" w:space="0" w:color="000000"/>
              <w:right w:val="single" w:sz="8" w:space="0" w:color="000000"/>
            </w:tcBorders>
            <w:shd w:val="clear" w:color="auto" w:fill="auto"/>
          </w:tcPr>
          <w:p w14:paraId="0F747ACD" w14:textId="77777777" w:rsidR="005E762D" w:rsidRPr="00BA700C" w:rsidRDefault="005E762D" w:rsidP="005F1216">
            <w:pPr>
              <w:spacing w:after="0" w:line="259" w:lineRule="auto"/>
              <w:ind w:left="11" w:right="0" w:firstLine="0"/>
              <w:jc w:val="center"/>
              <w:rPr>
                <w:color w:val="auto"/>
                <w:sz w:val="22"/>
              </w:rPr>
            </w:pPr>
            <w:r w:rsidRPr="00BA700C">
              <w:rPr>
                <w:color w:val="auto"/>
                <w:sz w:val="22"/>
              </w:rPr>
              <w:t>8</w:t>
            </w:r>
          </w:p>
        </w:tc>
        <w:tc>
          <w:tcPr>
            <w:tcW w:w="4676" w:type="dxa"/>
            <w:tcBorders>
              <w:top w:val="single" w:sz="8" w:space="0" w:color="000000"/>
              <w:left w:val="single" w:sz="8" w:space="0" w:color="000000"/>
              <w:bottom w:val="single" w:sz="8" w:space="0" w:color="000000"/>
              <w:right w:val="single" w:sz="8" w:space="0" w:color="000000"/>
            </w:tcBorders>
            <w:shd w:val="clear" w:color="auto" w:fill="auto"/>
          </w:tcPr>
          <w:p w14:paraId="0297CB5D" w14:textId="77777777" w:rsidR="005E762D" w:rsidRPr="009D7694" w:rsidRDefault="005E762D" w:rsidP="009D7694">
            <w:pPr>
              <w:spacing w:after="2" w:line="256" w:lineRule="auto"/>
              <w:ind w:left="0" w:right="0" w:firstLine="0"/>
              <w:jc w:val="left"/>
              <w:rPr>
                <w:color w:val="auto"/>
                <w:sz w:val="24"/>
                <w:szCs w:val="24"/>
                <w:lang w:val="ru-RU"/>
              </w:rPr>
            </w:pPr>
            <w:proofErr w:type="spellStart"/>
            <w:r w:rsidRPr="009D7694">
              <w:rPr>
                <w:color w:val="auto"/>
                <w:sz w:val="24"/>
                <w:szCs w:val="24"/>
                <w:lang w:val="ru-RU"/>
              </w:rPr>
              <w:t>Мектептегі</w:t>
            </w:r>
            <w:proofErr w:type="spellEnd"/>
            <w:r w:rsidRPr="009D7694">
              <w:rPr>
                <w:color w:val="auto"/>
                <w:sz w:val="24"/>
                <w:szCs w:val="24"/>
                <w:lang w:val="ru-RU"/>
              </w:rPr>
              <w:t xml:space="preserve"> </w:t>
            </w:r>
            <w:proofErr w:type="spellStart"/>
            <w:r w:rsidRPr="009D7694">
              <w:rPr>
                <w:color w:val="auto"/>
                <w:sz w:val="24"/>
                <w:szCs w:val="24"/>
                <w:lang w:val="ru-RU"/>
              </w:rPr>
              <w:t>сабақтағы</w:t>
            </w:r>
            <w:proofErr w:type="spellEnd"/>
            <w:r w:rsidRPr="009D7694">
              <w:rPr>
                <w:color w:val="auto"/>
                <w:sz w:val="24"/>
                <w:szCs w:val="24"/>
                <w:lang w:val="ru-RU"/>
              </w:rPr>
              <w:t xml:space="preserve"> </w:t>
            </w:r>
            <w:proofErr w:type="spellStart"/>
            <w:r w:rsidRPr="009D7694">
              <w:rPr>
                <w:color w:val="auto"/>
                <w:sz w:val="24"/>
                <w:szCs w:val="24"/>
                <w:lang w:val="ru-RU"/>
              </w:rPr>
              <w:t>басымдықтар</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14616DCE" w14:textId="77777777" w:rsidR="005E762D" w:rsidRPr="009D7694" w:rsidRDefault="005E762D" w:rsidP="009D7694">
            <w:pPr>
              <w:spacing w:after="0" w:line="259" w:lineRule="auto"/>
              <w:ind w:left="9" w:right="0" w:firstLine="0"/>
              <w:jc w:val="left"/>
              <w:rPr>
                <w:color w:val="auto"/>
                <w:sz w:val="24"/>
                <w:szCs w:val="24"/>
                <w:lang w:val="kk-KZ"/>
              </w:rPr>
            </w:pPr>
            <w:r w:rsidRPr="009D7694">
              <w:rPr>
                <w:color w:val="auto"/>
                <w:sz w:val="24"/>
                <w:szCs w:val="24"/>
                <w:lang w:val="kk-KZ"/>
              </w:rPr>
              <w:t>16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8BE2218" w14:textId="77777777" w:rsidR="005E762D" w:rsidRPr="009D7694" w:rsidRDefault="005E762D" w:rsidP="009D7694">
            <w:pPr>
              <w:spacing w:after="0" w:line="259" w:lineRule="auto"/>
              <w:ind w:left="7" w:right="0" w:firstLine="0"/>
              <w:jc w:val="left"/>
              <w:rPr>
                <w:color w:val="auto"/>
                <w:sz w:val="24"/>
                <w:szCs w:val="24"/>
                <w:lang w:val="kk-KZ"/>
              </w:rPr>
            </w:pPr>
            <w:r w:rsidRPr="009D7694">
              <w:rPr>
                <w:color w:val="auto"/>
                <w:sz w:val="24"/>
                <w:szCs w:val="24"/>
                <w:lang w:val="kk-KZ"/>
              </w:rPr>
              <w:t>12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312EF4A5" w14:textId="77777777" w:rsidR="005E762D" w:rsidRPr="009D7694" w:rsidRDefault="005E762D" w:rsidP="009D7694">
            <w:pPr>
              <w:spacing w:after="0" w:line="259" w:lineRule="auto"/>
              <w:ind w:left="9" w:right="0" w:firstLine="0"/>
              <w:jc w:val="left"/>
              <w:rPr>
                <w:color w:val="auto"/>
                <w:sz w:val="24"/>
                <w:szCs w:val="24"/>
                <w:lang w:val="kk-KZ"/>
              </w:rPr>
            </w:pPr>
            <w:r w:rsidRPr="009D7694">
              <w:rPr>
                <w:color w:val="auto"/>
                <w:sz w:val="24"/>
                <w:szCs w:val="24"/>
                <w:lang w:val="kk-KZ"/>
              </w:rPr>
              <w:t>4</w:t>
            </w:r>
          </w:p>
        </w:tc>
      </w:tr>
      <w:tr w:rsidR="002D099F" w:rsidRPr="00BA700C" w14:paraId="40217AD3" w14:textId="77777777" w:rsidTr="009D7694">
        <w:trPr>
          <w:trHeight w:val="255"/>
        </w:trPr>
        <w:tc>
          <w:tcPr>
            <w:tcW w:w="459" w:type="dxa"/>
            <w:tcBorders>
              <w:top w:val="single" w:sz="8" w:space="0" w:color="000000"/>
              <w:left w:val="single" w:sz="8" w:space="0" w:color="000000"/>
              <w:bottom w:val="single" w:sz="8" w:space="0" w:color="000000"/>
              <w:right w:val="single" w:sz="8" w:space="0" w:color="000000"/>
            </w:tcBorders>
            <w:shd w:val="clear" w:color="auto" w:fill="auto"/>
          </w:tcPr>
          <w:p w14:paraId="5F76C765" w14:textId="77777777" w:rsidR="002D099F" w:rsidRPr="00BA700C" w:rsidRDefault="002D099F" w:rsidP="005F1216">
            <w:pPr>
              <w:spacing w:after="0" w:line="259" w:lineRule="auto"/>
              <w:ind w:left="11" w:right="0" w:firstLine="0"/>
              <w:jc w:val="center"/>
              <w:rPr>
                <w:color w:val="auto"/>
              </w:rPr>
            </w:pPr>
          </w:p>
        </w:tc>
        <w:tc>
          <w:tcPr>
            <w:tcW w:w="4676" w:type="dxa"/>
            <w:tcBorders>
              <w:top w:val="single" w:sz="8" w:space="0" w:color="000000"/>
              <w:left w:val="single" w:sz="8" w:space="0" w:color="000000"/>
              <w:bottom w:val="single" w:sz="8" w:space="0" w:color="000000"/>
              <w:right w:val="single" w:sz="8" w:space="0" w:color="000000"/>
            </w:tcBorders>
            <w:shd w:val="clear" w:color="auto" w:fill="auto"/>
          </w:tcPr>
          <w:p w14:paraId="6ACC62CD" w14:textId="77777777" w:rsidR="002D099F" w:rsidRPr="009D7694" w:rsidRDefault="002D099F" w:rsidP="009D7694">
            <w:pPr>
              <w:spacing w:after="0" w:line="259" w:lineRule="auto"/>
              <w:ind w:left="1184" w:right="0" w:hanging="1142"/>
              <w:jc w:val="left"/>
              <w:rPr>
                <w:color w:val="auto"/>
                <w:sz w:val="24"/>
                <w:szCs w:val="24"/>
              </w:rPr>
            </w:pPr>
            <w:proofErr w:type="spellStart"/>
            <w:r w:rsidRPr="009D7694">
              <w:rPr>
                <w:b/>
                <w:color w:val="auto"/>
                <w:sz w:val="24"/>
                <w:szCs w:val="24"/>
              </w:rPr>
              <w:t>Жалпы</w:t>
            </w:r>
            <w:proofErr w:type="spellEnd"/>
            <w:r w:rsidRPr="009D7694">
              <w:rPr>
                <w:b/>
                <w:color w:val="auto"/>
                <w:sz w:val="24"/>
                <w:szCs w:val="24"/>
              </w:rPr>
              <w:t xml:space="preserve"> </w:t>
            </w:r>
            <w:proofErr w:type="spellStart"/>
            <w:r w:rsidRPr="009D7694">
              <w:rPr>
                <w:b/>
                <w:color w:val="auto"/>
                <w:sz w:val="24"/>
                <w:szCs w:val="24"/>
              </w:rPr>
              <w:t>мұғалімдердің</w:t>
            </w:r>
            <w:proofErr w:type="spellEnd"/>
            <w:r w:rsidRPr="009D7694">
              <w:rPr>
                <w:b/>
                <w:color w:val="auto"/>
                <w:sz w:val="24"/>
                <w:szCs w:val="24"/>
              </w:rPr>
              <w:t xml:space="preserve"> </w:t>
            </w:r>
            <w:proofErr w:type="spellStart"/>
            <w:r w:rsidRPr="009D7694">
              <w:rPr>
                <w:b/>
                <w:color w:val="auto"/>
                <w:sz w:val="24"/>
                <w:szCs w:val="24"/>
              </w:rPr>
              <w:t>өткен</w:t>
            </w:r>
            <w:proofErr w:type="spellEnd"/>
            <w:r w:rsidRPr="009D7694">
              <w:rPr>
                <w:b/>
                <w:color w:val="auto"/>
                <w:sz w:val="24"/>
                <w:szCs w:val="24"/>
              </w:rPr>
              <w:t xml:space="preserve"> </w:t>
            </w:r>
            <w:proofErr w:type="spellStart"/>
            <w:r w:rsidRPr="009D7694">
              <w:rPr>
                <w:b/>
                <w:color w:val="auto"/>
                <w:sz w:val="24"/>
                <w:szCs w:val="24"/>
              </w:rPr>
              <w:t>саны</w:t>
            </w:r>
            <w:proofErr w:type="spellEnd"/>
            <w:r w:rsidRPr="009D7694">
              <w:rPr>
                <w:b/>
                <w:color w:val="auto"/>
                <w:sz w:val="24"/>
                <w:szCs w:val="24"/>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3DF74F01" w14:textId="77777777" w:rsidR="002D099F" w:rsidRPr="009D7694" w:rsidRDefault="005E762D" w:rsidP="009D7694">
            <w:pPr>
              <w:spacing w:after="0" w:line="259" w:lineRule="auto"/>
              <w:ind w:left="9" w:right="0" w:firstLine="0"/>
              <w:jc w:val="left"/>
              <w:rPr>
                <w:color w:val="auto"/>
                <w:sz w:val="24"/>
                <w:szCs w:val="24"/>
                <w:lang w:val="kk-KZ"/>
              </w:rPr>
            </w:pPr>
            <w:r w:rsidRPr="009D7694">
              <w:rPr>
                <w:b/>
                <w:color w:val="auto"/>
                <w:sz w:val="24"/>
                <w:szCs w:val="24"/>
              </w:rPr>
              <w:t>2</w:t>
            </w:r>
            <w:r w:rsidRPr="009D7694">
              <w:rPr>
                <w:b/>
                <w:color w:val="auto"/>
                <w:sz w:val="24"/>
                <w:szCs w:val="24"/>
                <w:lang w:val="kk-KZ"/>
              </w:rPr>
              <w:t>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39EAF01" w14:textId="77777777" w:rsidR="002D099F" w:rsidRPr="009D7694" w:rsidRDefault="005E762D" w:rsidP="009D7694">
            <w:pPr>
              <w:spacing w:after="0" w:line="259" w:lineRule="auto"/>
              <w:ind w:left="7" w:right="0" w:firstLine="0"/>
              <w:jc w:val="left"/>
              <w:rPr>
                <w:color w:val="auto"/>
                <w:sz w:val="24"/>
                <w:szCs w:val="24"/>
                <w:lang w:val="kk-KZ"/>
              </w:rPr>
            </w:pPr>
            <w:r w:rsidRPr="009D7694">
              <w:rPr>
                <w:b/>
                <w:color w:val="auto"/>
                <w:sz w:val="24"/>
                <w:szCs w:val="24"/>
                <w:lang w:val="kk-KZ"/>
              </w:rPr>
              <w:t>46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09ACAACF" w14:textId="77777777" w:rsidR="002D099F" w:rsidRPr="009D7694" w:rsidRDefault="005E762D" w:rsidP="009D7694">
            <w:pPr>
              <w:spacing w:after="0" w:line="259" w:lineRule="auto"/>
              <w:ind w:left="9" w:right="0" w:firstLine="0"/>
              <w:jc w:val="left"/>
              <w:rPr>
                <w:color w:val="auto"/>
                <w:sz w:val="24"/>
                <w:szCs w:val="24"/>
                <w:lang w:val="kk-KZ"/>
              </w:rPr>
            </w:pPr>
            <w:r w:rsidRPr="009D7694">
              <w:rPr>
                <w:b/>
                <w:color w:val="auto"/>
                <w:sz w:val="24"/>
                <w:szCs w:val="24"/>
                <w:lang w:val="kk-KZ"/>
              </w:rPr>
              <w:t>4</w:t>
            </w:r>
          </w:p>
        </w:tc>
      </w:tr>
    </w:tbl>
    <w:p w14:paraId="5F71D042" w14:textId="77777777" w:rsidR="00A24F94" w:rsidRPr="00BA700C" w:rsidRDefault="00A24F94" w:rsidP="00A24F94">
      <w:pPr>
        <w:ind w:left="287" w:right="57"/>
        <w:rPr>
          <w:color w:val="auto"/>
          <w:lang w:val="kk-KZ"/>
        </w:rPr>
      </w:pPr>
      <w:r w:rsidRPr="00BA700C">
        <w:rPr>
          <w:color w:val="auto"/>
        </w:rPr>
        <w:t xml:space="preserve">        </w:t>
      </w:r>
      <w:proofErr w:type="spellStart"/>
      <w:r w:rsidRPr="00BA700C">
        <w:rPr>
          <w:color w:val="auto"/>
        </w:rPr>
        <w:t>Қазақстан</w:t>
      </w:r>
      <w:proofErr w:type="spellEnd"/>
      <w:r w:rsidRPr="00BA700C">
        <w:rPr>
          <w:color w:val="auto"/>
        </w:rPr>
        <w:t xml:space="preserve"> </w:t>
      </w:r>
      <w:proofErr w:type="spellStart"/>
      <w:r w:rsidRPr="00BA700C">
        <w:rPr>
          <w:color w:val="auto"/>
        </w:rPr>
        <w:t>Республикасында</w:t>
      </w:r>
      <w:proofErr w:type="spellEnd"/>
      <w:r w:rsidRPr="00BA700C">
        <w:rPr>
          <w:color w:val="auto"/>
        </w:rPr>
        <w:t xml:space="preserve"> </w:t>
      </w:r>
      <w:proofErr w:type="spellStart"/>
      <w:r w:rsidRPr="00BA700C">
        <w:rPr>
          <w:color w:val="auto"/>
        </w:rPr>
        <w:t>білім</w:t>
      </w:r>
      <w:proofErr w:type="spellEnd"/>
      <w:r w:rsidRPr="00BA700C">
        <w:rPr>
          <w:color w:val="auto"/>
        </w:rPr>
        <w:t xml:space="preserve"> </w:t>
      </w:r>
      <w:proofErr w:type="spellStart"/>
      <w:r w:rsidRPr="00BA700C">
        <w:rPr>
          <w:color w:val="auto"/>
        </w:rPr>
        <w:t>беруді</w:t>
      </w:r>
      <w:proofErr w:type="spellEnd"/>
      <w:r w:rsidRPr="00BA700C">
        <w:rPr>
          <w:color w:val="auto"/>
        </w:rPr>
        <w:t xml:space="preserve"> </w:t>
      </w:r>
      <w:proofErr w:type="spellStart"/>
      <w:r w:rsidRPr="00BA700C">
        <w:rPr>
          <w:color w:val="auto"/>
        </w:rPr>
        <w:t>және</w:t>
      </w:r>
      <w:proofErr w:type="spellEnd"/>
      <w:r w:rsidRPr="00BA700C">
        <w:rPr>
          <w:color w:val="auto"/>
        </w:rPr>
        <w:t xml:space="preserve"> </w:t>
      </w:r>
      <w:proofErr w:type="spellStart"/>
      <w:r w:rsidRPr="00BA700C">
        <w:rPr>
          <w:color w:val="auto"/>
        </w:rPr>
        <w:t>ғылымды</w:t>
      </w:r>
      <w:proofErr w:type="spellEnd"/>
      <w:r w:rsidRPr="00BA700C">
        <w:rPr>
          <w:color w:val="auto"/>
        </w:rPr>
        <w:t xml:space="preserve"> </w:t>
      </w:r>
      <w:proofErr w:type="spellStart"/>
      <w:r w:rsidRPr="00BA700C">
        <w:rPr>
          <w:color w:val="auto"/>
        </w:rPr>
        <w:t>дамытудың</w:t>
      </w:r>
      <w:proofErr w:type="spellEnd"/>
      <w:r w:rsidRPr="00BA700C">
        <w:rPr>
          <w:color w:val="auto"/>
        </w:rPr>
        <w:t xml:space="preserve"> 2019-2025 </w:t>
      </w:r>
      <w:proofErr w:type="spellStart"/>
      <w:r w:rsidRPr="00BA700C">
        <w:rPr>
          <w:color w:val="auto"/>
        </w:rPr>
        <w:t>жылдарға</w:t>
      </w:r>
      <w:proofErr w:type="spellEnd"/>
      <w:r w:rsidRPr="00BA700C">
        <w:rPr>
          <w:color w:val="auto"/>
        </w:rPr>
        <w:t xml:space="preserve"> </w:t>
      </w:r>
      <w:proofErr w:type="spellStart"/>
      <w:r w:rsidRPr="00BA700C">
        <w:rPr>
          <w:color w:val="auto"/>
        </w:rPr>
        <w:t>арналған</w:t>
      </w:r>
      <w:proofErr w:type="spellEnd"/>
      <w:r w:rsidRPr="00BA700C">
        <w:rPr>
          <w:color w:val="auto"/>
        </w:rPr>
        <w:t xml:space="preserve"> </w:t>
      </w:r>
      <w:proofErr w:type="spellStart"/>
      <w:r w:rsidRPr="00BA700C">
        <w:rPr>
          <w:color w:val="auto"/>
        </w:rPr>
        <w:t>мемлекеттік</w:t>
      </w:r>
      <w:proofErr w:type="spellEnd"/>
      <w:r w:rsidRPr="00BA700C">
        <w:rPr>
          <w:color w:val="auto"/>
        </w:rPr>
        <w:t xml:space="preserve"> </w:t>
      </w:r>
      <w:proofErr w:type="spellStart"/>
      <w:r w:rsidRPr="00BA700C">
        <w:rPr>
          <w:color w:val="auto"/>
        </w:rPr>
        <w:t>бағдарламасында</w:t>
      </w:r>
      <w:proofErr w:type="spellEnd"/>
      <w:r w:rsidRPr="00BA700C">
        <w:rPr>
          <w:color w:val="auto"/>
        </w:rPr>
        <w:t>: «</w:t>
      </w:r>
      <w:proofErr w:type="spellStart"/>
      <w:r w:rsidRPr="00BA700C">
        <w:rPr>
          <w:color w:val="auto"/>
        </w:rPr>
        <w:t>Біліктілікті</w:t>
      </w:r>
      <w:proofErr w:type="spellEnd"/>
      <w:r w:rsidRPr="00BA700C">
        <w:rPr>
          <w:color w:val="auto"/>
        </w:rPr>
        <w:t xml:space="preserve"> </w:t>
      </w:r>
      <w:proofErr w:type="spellStart"/>
      <w:r w:rsidRPr="00BA700C">
        <w:rPr>
          <w:color w:val="auto"/>
        </w:rPr>
        <w:t>арттыру</w:t>
      </w:r>
      <w:proofErr w:type="spellEnd"/>
      <w:r w:rsidRPr="00BA700C">
        <w:rPr>
          <w:color w:val="auto"/>
        </w:rPr>
        <w:t xml:space="preserve"> </w:t>
      </w:r>
      <w:proofErr w:type="spellStart"/>
      <w:r w:rsidRPr="00BA700C">
        <w:rPr>
          <w:color w:val="auto"/>
        </w:rPr>
        <w:t>курстары</w:t>
      </w:r>
      <w:proofErr w:type="spellEnd"/>
      <w:r w:rsidRPr="00BA700C">
        <w:rPr>
          <w:color w:val="auto"/>
        </w:rPr>
        <w:t xml:space="preserve"> </w:t>
      </w:r>
      <w:proofErr w:type="spellStart"/>
      <w:r w:rsidRPr="00BA700C">
        <w:rPr>
          <w:color w:val="auto"/>
        </w:rPr>
        <w:t>бағдарламаларының</w:t>
      </w:r>
      <w:proofErr w:type="spellEnd"/>
      <w:r w:rsidRPr="00BA700C">
        <w:rPr>
          <w:color w:val="auto"/>
        </w:rPr>
        <w:t xml:space="preserve"> </w:t>
      </w:r>
      <w:proofErr w:type="spellStart"/>
      <w:r w:rsidRPr="00BA700C">
        <w:rPr>
          <w:color w:val="auto"/>
        </w:rPr>
        <w:t>мазмұны</w:t>
      </w:r>
      <w:proofErr w:type="spellEnd"/>
      <w:r w:rsidRPr="00BA700C">
        <w:rPr>
          <w:color w:val="auto"/>
        </w:rPr>
        <w:t xml:space="preserve"> </w:t>
      </w:r>
      <w:proofErr w:type="spellStart"/>
      <w:r w:rsidRPr="00BA700C">
        <w:rPr>
          <w:color w:val="auto"/>
        </w:rPr>
        <w:t>педагогикалық</w:t>
      </w:r>
      <w:proofErr w:type="spellEnd"/>
      <w:r w:rsidRPr="00BA700C">
        <w:rPr>
          <w:color w:val="auto"/>
        </w:rPr>
        <w:t xml:space="preserve"> </w:t>
      </w:r>
      <w:proofErr w:type="spellStart"/>
      <w:r w:rsidRPr="00BA700C">
        <w:rPr>
          <w:color w:val="auto"/>
        </w:rPr>
        <w:t>қызметтің</w:t>
      </w:r>
      <w:proofErr w:type="spellEnd"/>
      <w:r w:rsidRPr="00BA700C">
        <w:rPr>
          <w:color w:val="auto"/>
        </w:rPr>
        <w:t xml:space="preserve"> </w:t>
      </w:r>
      <w:proofErr w:type="spellStart"/>
      <w:r w:rsidRPr="00BA700C">
        <w:rPr>
          <w:color w:val="auto"/>
        </w:rPr>
        <w:t>барлық</w:t>
      </w:r>
      <w:proofErr w:type="spellEnd"/>
      <w:r w:rsidRPr="00BA700C">
        <w:rPr>
          <w:color w:val="auto"/>
        </w:rPr>
        <w:t xml:space="preserve"> </w:t>
      </w:r>
      <w:proofErr w:type="spellStart"/>
      <w:r w:rsidRPr="00BA700C">
        <w:rPr>
          <w:color w:val="auto"/>
        </w:rPr>
        <w:t>түрлерін</w:t>
      </w:r>
      <w:proofErr w:type="spellEnd"/>
      <w:r w:rsidRPr="00BA700C">
        <w:rPr>
          <w:color w:val="auto"/>
        </w:rPr>
        <w:t xml:space="preserve"> </w:t>
      </w:r>
      <w:proofErr w:type="spellStart"/>
      <w:proofErr w:type="gramStart"/>
      <w:r w:rsidRPr="00BA700C">
        <w:rPr>
          <w:color w:val="auto"/>
        </w:rPr>
        <w:t>іске</w:t>
      </w:r>
      <w:proofErr w:type="spellEnd"/>
      <w:r w:rsidRPr="00BA700C">
        <w:rPr>
          <w:color w:val="auto"/>
        </w:rPr>
        <w:t xml:space="preserve">  </w:t>
      </w:r>
      <w:proofErr w:type="spellStart"/>
      <w:r w:rsidRPr="00BA700C">
        <w:rPr>
          <w:color w:val="auto"/>
        </w:rPr>
        <w:t>асыру</w:t>
      </w:r>
      <w:proofErr w:type="spellEnd"/>
      <w:proofErr w:type="gramEnd"/>
      <w:r w:rsidRPr="00BA700C">
        <w:rPr>
          <w:color w:val="auto"/>
        </w:rPr>
        <w:t xml:space="preserve"> </w:t>
      </w:r>
      <w:proofErr w:type="spellStart"/>
      <w:r w:rsidRPr="00BA700C">
        <w:rPr>
          <w:color w:val="auto"/>
        </w:rPr>
        <w:t>үшін</w:t>
      </w:r>
      <w:proofErr w:type="spellEnd"/>
      <w:r w:rsidRPr="00BA700C">
        <w:rPr>
          <w:color w:val="auto"/>
        </w:rPr>
        <w:t xml:space="preserve"> </w:t>
      </w:r>
      <w:proofErr w:type="spellStart"/>
      <w:r w:rsidRPr="00BA700C">
        <w:rPr>
          <w:color w:val="auto"/>
        </w:rPr>
        <w:t>педагогке</w:t>
      </w:r>
      <w:proofErr w:type="spellEnd"/>
      <w:r w:rsidRPr="00BA700C">
        <w:rPr>
          <w:color w:val="auto"/>
        </w:rPr>
        <w:t xml:space="preserve"> </w:t>
      </w:r>
      <w:proofErr w:type="spellStart"/>
      <w:r w:rsidRPr="00BA700C">
        <w:rPr>
          <w:color w:val="auto"/>
        </w:rPr>
        <w:t>қажетті</w:t>
      </w:r>
      <w:proofErr w:type="spellEnd"/>
      <w:r w:rsidRPr="00BA700C">
        <w:rPr>
          <w:color w:val="auto"/>
        </w:rPr>
        <w:t xml:space="preserve"> </w:t>
      </w:r>
      <w:proofErr w:type="spellStart"/>
      <w:r w:rsidRPr="00BA700C">
        <w:rPr>
          <w:color w:val="auto"/>
        </w:rPr>
        <w:t>пәндік</w:t>
      </w:r>
      <w:proofErr w:type="spellEnd"/>
      <w:r w:rsidRPr="00BA700C">
        <w:rPr>
          <w:color w:val="auto"/>
        </w:rPr>
        <w:t xml:space="preserve">, </w:t>
      </w:r>
      <w:proofErr w:type="spellStart"/>
      <w:r w:rsidRPr="00BA700C">
        <w:rPr>
          <w:color w:val="auto"/>
        </w:rPr>
        <w:t>психологиялық-педагогикалық</w:t>
      </w:r>
      <w:proofErr w:type="spellEnd"/>
      <w:r w:rsidRPr="00BA700C">
        <w:rPr>
          <w:color w:val="auto"/>
        </w:rPr>
        <w:t xml:space="preserve">, </w:t>
      </w:r>
      <w:proofErr w:type="spellStart"/>
      <w:r w:rsidRPr="00BA700C">
        <w:rPr>
          <w:color w:val="auto"/>
        </w:rPr>
        <w:t>әлеуметтік</w:t>
      </w:r>
      <w:proofErr w:type="spellEnd"/>
      <w:r w:rsidRPr="00BA700C">
        <w:rPr>
          <w:color w:val="auto"/>
        </w:rPr>
        <w:t xml:space="preserve"> </w:t>
      </w:r>
      <w:proofErr w:type="spellStart"/>
      <w:r w:rsidRPr="00BA700C">
        <w:rPr>
          <w:color w:val="auto"/>
        </w:rPr>
        <w:t>және</w:t>
      </w:r>
      <w:proofErr w:type="spellEnd"/>
      <w:r w:rsidRPr="00BA700C">
        <w:rPr>
          <w:color w:val="auto"/>
        </w:rPr>
        <w:t xml:space="preserve"> </w:t>
      </w:r>
      <w:proofErr w:type="spellStart"/>
      <w:r w:rsidRPr="00BA700C">
        <w:rPr>
          <w:color w:val="auto"/>
        </w:rPr>
        <w:t>басқа</w:t>
      </w:r>
      <w:proofErr w:type="spellEnd"/>
      <w:r w:rsidRPr="00BA700C">
        <w:rPr>
          <w:color w:val="auto"/>
        </w:rPr>
        <w:t xml:space="preserve"> </w:t>
      </w:r>
      <w:proofErr w:type="spellStart"/>
      <w:r w:rsidRPr="00BA700C">
        <w:rPr>
          <w:color w:val="auto"/>
        </w:rPr>
        <w:t>да</w:t>
      </w:r>
      <w:proofErr w:type="spellEnd"/>
      <w:r w:rsidRPr="00BA700C">
        <w:rPr>
          <w:color w:val="auto"/>
        </w:rPr>
        <w:t xml:space="preserve"> </w:t>
      </w:r>
      <w:proofErr w:type="spellStart"/>
      <w:r w:rsidRPr="00BA700C">
        <w:rPr>
          <w:color w:val="auto"/>
        </w:rPr>
        <w:t>құзыреттердің</w:t>
      </w:r>
      <w:proofErr w:type="spellEnd"/>
      <w:r w:rsidRPr="00BA700C">
        <w:rPr>
          <w:color w:val="auto"/>
        </w:rPr>
        <w:t xml:space="preserve"> </w:t>
      </w:r>
      <w:proofErr w:type="spellStart"/>
      <w:r w:rsidRPr="00BA700C">
        <w:rPr>
          <w:color w:val="auto"/>
        </w:rPr>
        <w:t>оңтайлы</w:t>
      </w:r>
      <w:proofErr w:type="spellEnd"/>
      <w:r w:rsidRPr="00BA700C">
        <w:rPr>
          <w:color w:val="auto"/>
        </w:rPr>
        <w:t xml:space="preserve"> </w:t>
      </w:r>
      <w:proofErr w:type="spellStart"/>
      <w:r w:rsidRPr="00BA700C">
        <w:rPr>
          <w:color w:val="auto"/>
        </w:rPr>
        <w:t>ара</w:t>
      </w:r>
      <w:proofErr w:type="spellEnd"/>
      <w:r w:rsidRPr="00BA700C">
        <w:rPr>
          <w:color w:val="auto"/>
        </w:rPr>
        <w:t xml:space="preserve"> </w:t>
      </w:r>
      <w:proofErr w:type="spellStart"/>
      <w:r w:rsidRPr="00BA700C">
        <w:rPr>
          <w:color w:val="auto"/>
        </w:rPr>
        <w:t>қатынасын</w:t>
      </w:r>
      <w:proofErr w:type="spellEnd"/>
      <w:r w:rsidRPr="00BA700C">
        <w:rPr>
          <w:color w:val="auto"/>
        </w:rPr>
        <w:t xml:space="preserve"> </w:t>
      </w:r>
      <w:proofErr w:type="spellStart"/>
      <w:r w:rsidRPr="00BA700C">
        <w:rPr>
          <w:color w:val="auto"/>
        </w:rPr>
        <w:t>қамтитын</w:t>
      </w:r>
      <w:proofErr w:type="spellEnd"/>
      <w:r w:rsidRPr="00BA700C">
        <w:rPr>
          <w:color w:val="auto"/>
        </w:rPr>
        <w:t xml:space="preserve"> </w:t>
      </w:r>
      <w:proofErr w:type="spellStart"/>
      <w:r w:rsidRPr="00BA700C">
        <w:rPr>
          <w:color w:val="auto"/>
        </w:rPr>
        <w:t>болады</w:t>
      </w:r>
      <w:proofErr w:type="spellEnd"/>
      <w:r w:rsidRPr="00BA700C">
        <w:rPr>
          <w:color w:val="auto"/>
        </w:rPr>
        <w:t xml:space="preserve">» </w:t>
      </w:r>
      <w:proofErr w:type="spellStart"/>
      <w:r w:rsidRPr="00BA700C">
        <w:rPr>
          <w:color w:val="auto"/>
        </w:rPr>
        <w:t>деп</w:t>
      </w:r>
      <w:proofErr w:type="spellEnd"/>
      <w:r w:rsidRPr="00BA700C">
        <w:rPr>
          <w:color w:val="auto"/>
        </w:rPr>
        <w:t xml:space="preserve"> </w:t>
      </w:r>
      <w:proofErr w:type="spellStart"/>
      <w:r w:rsidRPr="00BA700C">
        <w:rPr>
          <w:color w:val="auto"/>
        </w:rPr>
        <w:t>нақты</w:t>
      </w:r>
      <w:proofErr w:type="spellEnd"/>
      <w:r w:rsidRPr="00BA700C">
        <w:rPr>
          <w:color w:val="auto"/>
        </w:rPr>
        <w:t xml:space="preserve"> </w:t>
      </w:r>
      <w:proofErr w:type="spellStart"/>
      <w:r w:rsidRPr="00BA700C">
        <w:rPr>
          <w:color w:val="auto"/>
        </w:rPr>
        <w:t>көрсетілген</w:t>
      </w:r>
      <w:proofErr w:type="spellEnd"/>
      <w:r w:rsidRPr="00BA700C">
        <w:rPr>
          <w:color w:val="auto"/>
        </w:rPr>
        <w:t xml:space="preserve">. </w:t>
      </w:r>
      <w:proofErr w:type="spellStart"/>
      <w:r w:rsidRPr="00BA700C">
        <w:rPr>
          <w:color w:val="auto"/>
        </w:rPr>
        <w:t>Осыдан</w:t>
      </w:r>
      <w:proofErr w:type="spellEnd"/>
      <w:r w:rsidRPr="00BA700C">
        <w:rPr>
          <w:color w:val="auto"/>
        </w:rPr>
        <w:t xml:space="preserve"> </w:t>
      </w:r>
      <w:proofErr w:type="spellStart"/>
      <w:r w:rsidRPr="00BA700C">
        <w:rPr>
          <w:color w:val="auto"/>
        </w:rPr>
        <w:t>келіп</w:t>
      </w:r>
      <w:proofErr w:type="spellEnd"/>
      <w:r w:rsidRPr="00BA700C">
        <w:rPr>
          <w:color w:val="auto"/>
        </w:rPr>
        <w:t xml:space="preserve"> </w:t>
      </w:r>
      <w:proofErr w:type="spellStart"/>
      <w:r w:rsidRPr="00BA700C">
        <w:rPr>
          <w:color w:val="auto"/>
        </w:rPr>
        <w:t>шығатын</w:t>
      </w:r>
      <w:proofErr w:type="spellEnd"/>
      <w:r w:rsidRPr="00BA700C">
        <w:rPr>
          <w:color w:val="auto"/>
        </w:rPr>
        <w:t xml:space="preserve"> </w:t>
      </w:r>
      <w:proofErr w:type="spellStart"/>
      <w:r w:rsidRPr="00BA700C">
        <w:rPr>
          <w:color w:val="auto"/>
        </w:rPr>
        <w:t>қорытынды</w:t>
      </w:r>
      <w:proofErr w:type="spellEnd"/>
      <w:r w:rsidRPr="00BA700C">
        <w:rPr>
          <w:color w:val="auto"/>
        </w:rPr>
        <w:t xml:space="preserve">: </w:t>
      </w:r>
      <w:proofErr w:type="spellStart"/>
      <w:r w:rsidRPr="00BA700C">
        <w:rPr>
          <w:color w:val="auto"/>
        </w:rPr>
        <w:t>біліктілікті</w:t>
      </w:r>
      <w:proofErr w:type="spellEnd"/>
      <w:r w:rsidRPr="00BA700C">
        <w:rPr>
          <w:color w:val="auto"/>
        </w:rPr>
        <w:t xml:space="preserve"> </w:t>
      </w:r>
      <w:proofErr w:type="spellStart"/>
      <w:r w:rsidRPr="00BA700C">
        <w:rPr>
          <w:color w:val="auto"/>
        </w:rPr>
        <w:t>арттыру</w:t>
      </w:r>
      <w:proofErr w:type="spellEnd"/>
      <w:r w:rsidRPr="00BA700C">
        <w:rPr>
          <w:color w:val="auto"/>
        </w:rPr>
        <w:t xml:space="preserve"> – </w:t>
      </w:r>
      <w:proofErr w:type="spellStart"/>
      <w:r w:rsidRPr="00BA700C">
        <w:rPr>
          <w:color w:val="auto"/>
        </w:rPr>
        <w:t>мұғалімнің</w:t>
      </w:r>
      <w:proofErr w:type="spellEnd"/>
      <w:r w:rsidRPr="00BA700C">
        <w:rPr>
          <w:color w:val="auto"/>
        </w:rPr>
        <w:t xml:space="preserve"> </w:t>
      </w:r>
      <w:proofErr w:type="spellStart"/>
      <w:r w:rsidRPr="00BA700C">
        <w:rPr>
          <w:color w:val="auto"/>
        </w:rPr>
        <w:t>өз</w:t>
      </w:r>
      <w:proofErr w:type="spellEnd"/>
      <w:r w:rsidRPr="00BA700C">
        <w:rPr>
          <w:color w:val="auto"/>
        </w:rPr>
        <w:t xml:space="preserve"> </w:t>
      </w:r>
      <w:proofErr w:type="spellStart"/>
      <w:r w:rsidRPr="00BA700C">
        <w:rPr>
          <w:color w:val="auto"/>
        </w:rPr>
        <w:t>қызметін</w:t>
      </w:r>
      <w:proofErr w:type="spellEnd"/>
      <w:r w:rsidRPr="00BA700C">
        <w:rPr>
          <w:color w:val="auto"/>
        </w:rPr>
        <w:t xml:space="preserve"> </w:t>
      </w:r>
      <w:proofErr w:type="spellStart"/>
      <w:r w:rsidRPr="00BA700C">
        <w:rPr>
          <w:color w:val="auto"/>
        </w:rPr>
        <w:t>нәтижелі</w:t>
      </w:r>
      <w:proofErr w:type="spellEnd"/>
      <w:r w:rsidRPr="00BA700C">
        <w:rPr>
          <w:color w:val="auto"/>
        </w:rPr>
        <w:t xml:space="preserve"> </w:t>
      </w:r>
      <w:proofErr w:type="spellStart"/>
      <w:r w:rsidRPr="00BA700C">
        <w:rPr>
          <w:color w:val="auto"/>
        </w:rPr>
        <w:t>атқаруы</w:t>
      </w:r>
      <w:proofErr w:type="spellEnd"/>
      <w:r w:rsidRPr="00BA700C">
        <w:rPr>
          <w:color w:val="auto"/>
        </w:rPr>
        <w:t xml:space="preserve"> </w:t>
      </w:r>
      <w:proofErr w:type="spellStart"/>
      <w:r w:rsidRPr="00BA700C">
        <w:rPr>
          <w:color w:val="auto"/>
        </w:rPr>
        <w:t>үшін</w:t>
      </w:r>
      <w:proofErr w:type="spellEnd"/>
      <w:r w:rsidRPr="00BA700C">
        <w:rPr>
          <w:color w:val="auto"/>
        </w:rPr>
        <w:t xml:space="preserve"> </w:t>
      </w:r>
      <w:proofErr w:type="spellStart"/>
      <w:r w:rsidRPr="00BA700C">
        <w:rPr>
          <w:color w:val="auto"/>
        </w:rPr>
        <w:t>және</w:t>
      </w:r>
      <w:proofErr w:type="spellEnd"/>
      <w:r w:rsidRPr="00BA700C">
        <w:rPr>
          <w:color w:val="auto"/>
        </w:rPr>
        <w:t xml:space="preserve"> </w:t>
      </w:r>
      <w:proofErr w:type="spellStart"/>
      <w:r w:rsidRPr="00BA700C">
        <w:rPr>
          <w:color w:val="auto"/>
        </w:rPr>
        <w:t>кәсіби</w:t>
      </w:r>
      <w:proofErr w:type="spellEnd"/>
      <w:r w:rsidRPr="00BA700C">
        <w:rPr>
          <w:color w:val="auto"/>
        </w:rPr>
        <w:t xml:space="preserve"> </w:t>
      </w:r>
      <w:proofErr w:type="spellStart"/>
      <w:r w:rsidRPr="00BA700C">
        <w:rPr>
          <w:color w:val="auto"/>
        </w:rPr>
        <w:t>деңгейін</w:t>
      </w:r>
      <w:proofErr w:type="spellEnd"/>
      <w:r w:rsidRPr="00BA700C">
        <w:rPr>
          <w:color w:val="auto"/>
        </w:rPr>
        <w:t xml:space="preserve"> </w:t>
      </w:r>
      <w:proofErr w:type="spellStart"/>
      <w:r w:rsidRPr="00BA700C">
        <w:rPr>
          <w:color w:val="auto"/>
        </w:rPr>
        <w:t>көтеру</w:t>
      </w:r>
      <w:proofErr w:type="spellEnd"/>
      <w:r w:rsidRPr="00BA700C">
        <w:rPr>
          <w:color w:val="auto"/>
        </w:rPr>
        <w:t xml:space="preserve"> </w:t>
      </w:r>
      <w:proofErr w:type="spellStart"/>
      <w:r w:rsidRPr="00BA700C">
        <w:rPr>
          <w:color w:val="auto"/>
        </w:rPr>
        <w:t>мақсатында</w:t>
      </w:r>
      <w:proofErr w:type="spellEnd"/>
      <w:r w:rsidRPr="00BA700C">
        <w:rPr>
          <w:color w:val="auto"/>
        </w:rPr>
        <w:t xml:space="preserve"> </w:t>
      </w:r>
      <w:proofErr w:type="spellStart"/>
      <w:r w:rsidRPr="00BA700C">
        <w:rPr>
          <w:color w:val="auto"/>
        </w:rPr>
        <w:t>арнайы</w:t>
      </w:r>
      <w:proofErr w:type="spellEnd"/>
      <w:r w:rsidRPr="00BA700C">
        <w:rPr>
          <w:color w:val="auto"/>
        </w:rPr>
        <w:t xml:space="preserve"> </w:t>
      </w:r>
      <w:proofErr w:type="spellStart"/>
      <w:r w:rsidRPr="00BA700C">
        <w:rPr>
          <w:color w:val="auto"/>
        </w:rPr>
        <w:t>оқу</w:t>
      </w:r>
      <w:proofErr w:type="spellEnd"/>
      <w:r w:rsidRPr="00BA700C">
        <w:rPr>
          <w:color w:val="auto"/>
        </w:rPr>
        <w:t xml:space="preserve"> </w:t>
      </w:r>
      <w:proofErr w:type="spellStart"/>
      <w:r w:rsidRPr="00BA700C">
        <w:rPr>
          <w:color w:val="auto"/>
        </w:rPr>
        <w:t>бағдарламалары</w:t>
      </w:r>
      <w:proofErr w:type="spellEnd"/>
      <w:r w:rsidRPr="00BA700C">
        <w:rPr>
          <w:color w:val="auto"/>
        </w:rPr>
        <w:t xml:space="preserve"> </w:t>
      </w:r>
      <w:proofErr w:type="spellStart"/>
      <w:r w:rsidRPr="00BA700C">
        <w:rPr>
          <w:color w:val="auto"/>
        </w:rPr>
        <w:t>арқылы</w:t>
      </w:r>
      <w:proofErr w:type="spellEnd"/>
      <w:r w:rsidRPr="00BA700C">
        <w:rPr>
          <w:color w:val="auto"/>
        </w:rPr>
        <w:t xml:space="preserve"> </w:t>
      </w:r>
      <w:proofErr w:type="spellStart"/>
      <w:r w:rsidRPr="00BA700C">
        <w:rPr>
          <w:color w:val="auto"/>
        </w:rPr>
        <w:t>оқыту</w:t>
      </w:r>
      <w:proofErr w:type="spellEnd"/>
      <w:r w:rsidRPr="00BA700C">
        <w:rPr>
          <w:color w:val="auto"/>
        </w:rPr>
        <w:t xml:space="preserve">, </w:t>
      </w:r>
      <w:proofErr w:type="spellStart"/>
      <w:r w:rsidRPr="00BA700C">
        <w:rPr>
          <w:color w:val="auto"/>
        </w:rPr>
        <w:t>кәсіби</w:t>
      </w:r>
      <w:proofErr w:type="spellEnd"/>
      <w:r w:rsidRPr="00BA700C">
        <w:rPr>
          <w:color w:val="auto"/>
        </w:rPr>
        <w:t xml:space="preserve"> </w:t>
      </w:r>
      <w:proofErr w:type="spellStart"/>
      <w:r w:rsidRPr="00BA700C">
        <w:rPr>
          <w:color w:val="auto"/>
        </w:rPr>
        <w:t>даму</w:t>
      </w:r>
      <w:proofErr w:type="spellEnd"/>
      <w:r w:rsidRPr="00BA700C">
        <w:rPr>
          <w:color w:val="auto"/>
        </w:rPr>
        <w:t xml:space="preserve"> </w:t>
      </w:r>
      <w:proofErr w:type="spellStart"/>
      <w:r w:rsidRPr="00BA700C">
        <w:rPr>
          <w:color w:val="auto"/>
        </w:rPr>
        <w:t>іс-шараларына</w:t>
      </w:r>
      <w:proofErr w:type="spellEnd"/>
      <w:r w:rsidRPr="00BA700C">
        <w:rPr>
          <w:color w:val="auto"/>
        </w:rPr>
        <w:t xml:space="preserve"> </w:t>
      </w:r>
      <w:proofErr w:type="spellStart"/>
      <w:r w:rsidRPr="00BA700C">
        <w:rPr>
          <w:color w:val="auto"/>
        </w:rPr>
        <w:t>қатыстыру</w:t>
      </w:r>
      <w:proofErr w:type="spellEnd"/>
      <w:r w:rsidRPr="00BA700C">
        <w:rPr>
          <w:color w:val="auto"/>
        </w:rPr>
        <w:t xml:space="preserve"> </w:t>
      </w:r>
      <w:proofErr w:type="spellStart"/>
      <w:r w:rsidRPr="00BA700C">
        <w:rPr>
          <w:color w:val="auto"/>
        </w:rPr>
        <w:t>және</w:t>
      </w:r>
      <w:proofErr w:type="spellEnd"/>
      <w:r w:rsidRPr="00BA700C">
        <w:rPr>
          <w:color w:val="auto"/>
        </w:rPr>
        <w:t xml:space="preserve"> </w:t>
      </w:r>
      <w:proofErr w:type="spellStart"/>
      <w:r w:rsidRPr="00BA700C">
        <w:rPr>
          <w:color w:val="auto"/>
        </w:rPr>
        <w:t>өз</w:t>
      </w:r>
      <w:proofErr w:type="spellEnd"/>
      <w:r w:rsidRPr="00BA700C">
        <w:rPr>
          <w:color w:val="auto"/>
        </w:rPr>
        <w:t xml:space="preserve"> </w:t>
      </w:r>
      <w:proofErr w:type="spellStart"/>
      <w:r w:rsidRPr="00BA700C">
        <w:rPr>
          <w:color w:val="auto"/>
        </w:rPr>
        <w:t>білімін</w:t>
      </w:r>
      <w:proofErr w:type="spellEnd"/>
      <w:r w:rsidRPr="00BA700C">
        <w:rPr>
          <w:color w:val="auto"/>
        </w:rPr>
        <w:t xml:space="preserve"> </w:t>
      </w:r>
      <w:proofErr w:type="spellStart"/>
      <w:r w:rsidRPr="00BA700C">
        <w:rPr>
          <w:color w:val="auto"/>
        </w:rPr>
        <w:t>көтеруі</w:t>
      </w:r>
      <w:proofErr w:type="spellEnd"/>
      <w:r w:rsidRPr="00BA700C">
        <w:rPr>
          <w:color w:val="auto"/>
        </w:rPr>
        <w:t xml:space="preserve"> </w:t>
      </w:r>
      <w:proofErr w:type="spellStart"/>
      <w:r w:rsidRPr="00BA700C">
        <w:rPr>
          <w:color w:val="auto"/>
        </w:rPr>
        <w:t>болып</w:t>
      </w:r>
      <w:proofErr w:type="spellEnd"/>
      <w:r w:rsidRPr="00BA700C">
        <w:rPr>
          <w:color w:val="auto"/>
        </w:rPr>
        <w:t xml:space="preserve"> </w:t>
      </w:r>
      <w:proofErr w:type="spellStart"/>
      <w:r w:rsidRPr="00BA700C">
        <w:rPr>
          <w:color w:val="auto"/>
        </w:rPr>
        <w:t>табылады</w:t>
      </w:r>
      <w:proofErr w:type="spellEnd"/>
      <w:r w:rsidRPr="00BA700C">
        <w:rPr>
          <w:color w:val="auto"/>
        </w:rPr>
        <w:t>.</w:t>
      </w:r>
    </w:p>
    <w:p w14:paraId="2C4F6B7D" w14:textId="77777777" w:rsidR="00C7228D" w:rsidRPr="00BA700C" w:rsidRDefault="00C7228D" w:rsidP="00A24F94">
      <w:pPr>
        <w:ind w:left="287" w:right="57"/>
        <w:rPr>
          <w:color w:val="auto"/>
          <w:lang w:val="kk-KZ"/>
        </w:rPr>
      </w:pPr>
    </w:p>
    <w:tbl>
      <w:tblPr>
        <w:tblW w:w="9296" w:type="dxa"/>
        <w:tblInd w:w="564" w:type="dxa"/>
        <w:tblCellMar>
          <w:top w:w="11" w:type="dxa"/>
          <w:left w:w="8" w:type="dxa"/>
          <w:right w:w="69" w:type="dxa"/>
        </w:tblCellMar>
        <w:tblLook w:val="04A0" w:firstRow="1" w:lastRow="0" w:firstColumn="1" w:lastColumn="0" w:noHBand="0" w:noVBand="1"/>
      </w:tblPr>
      <w:tblGrid>
        <w:gridCol w:w="604"/>
        <w:gridCol w:w="2030"/>
        <w:gridCol w:w="1584"/>
        <w:gridCol w:w="5078"/>
      </w:tblGrid>
      <w:tr w:rsidR="00BA700C" w:rsidRPr="00BA700C" w14:paraId="01706457" w14:textId="77777777" w:rsidTr="00C7228D">
        <w:trPr>
          <w:trHeight w:val="270"/>
        </w:trPr>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DDB6962" w14:textId="77777777" w:rsidR="00A24F94" w:rsidRPr="00BA700C" w:rsidRDefault="00A24F94" w:rsidP="005F1216">
            <w:pPr>
              <w:spacing w:after="0" w:line="259" w:lineRule="auto"/>
              <w:ind w:left="172" w:right="0" w:firstLine="0"/>
              <w:jc w:val="left"/>
              <w:rPr>
                <w:color w:val="auto"/>
              </w:rPr>
            </w:pPr>
            <w:r w:rsidRPr="00BA700C">
              <w:rPr>
                <w:b/>
                <w:color w:val="auto"/>
                <w:sz w:val="22"/>
              </w:rPr>
              <w:t>Р/С</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566BFAC" w14:textId="77777777" w:rsidR="00A24F94" w:rsidRPr="00BA700C" w:rsidRDefault="00A24F94" w:rsidP="005F1216">
            <w:pPr>
              <w:spacing w:after="0" w:line="259" w:lineRule="auto"/>
              <w:ind w:left="170" w:right="0" w:firstLine="0"/>
              <w:jc w:val="center"/>
              <w:rPr>
                <w:color w:val="auto"/>
              </w:rPr>
            </w:pPr>
            <w:proofErr w:type="spellStart"/>
            <w:r w:rsidRPr="00BA700C">
              <w:rPr>
                <w:b/>
                <w:color w:val="auto"/>
                <w:sz w:val="22"/>
              </w:rPr>
              <w:t>Басшы</w:t>
            </w:r>
            <w:proofErr w:type="spellEnd"/>
            <w:r w:rsidRPr="00BA700C">
              <w:rPr>
                <w:b/>
                <w:color w:val="auto"/>
                <w:sz w:val="22"/>
              </w:rPr>
              <w:t xml:space="preserve"> </w:t>
            </w:r>
            <w:proofErr w:type="spellStart"/>
            <w:r w:rsidRPr="00BA700C">
              <w:rPr>
                <w:b/>
                <w:color w:val="auto"/>
                <w:sz w:val="22"/>
              </w:rPr>
              <w:t>кадрлары</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1D4190E" w14:textId="77777777" w:rsidR="00A24F94" w:rsidRPr="00BA700C" w:rsidRDefault="00A24F94" w:rsidP="005F1216">
            <w:pPr>
              <w:spacing w:after="0" w:line="259" w:lineRule="auto"/>
              <w:ind w:left="170" w:right="0" w:firstLine="0"/>
              <w:jc w:val="center"/>
              <w:rPr>
                <w:color w:val="auto"/>
              </w:rPr>
            </w:pPr>
            <w:proofErr w:type="spellStart"/>
            <w:r w:rsidRPr="00BA700C">
              <w:rPr>
                <w:b/>
                <w:color w:val="auto"/>
                <w:sz w:val="22"/>
              </w:rPr>
              <w:t>Оқу</w:t>
            </w:r>
            <w:proofErr w:type="spellEnd"/>
            <w:r w:rsidRPr="00BA700C">
              <w:rPr>
                <w:b/>
                <w:color w:val="auto"/>
                <w:sz w:val="22"/>
              </w:rPr>
              <w:t xml:space="preserve"> </w:t>
            </w:r>
            <w:proofErr w:type="spellStart"/>
            <w:r w:rsidRPr="00BA700C">
              <w:rPr>
                <w:b/>
                <w:color w:val="auto"/>
                <w:sz w:val="22"/>
              </w:rPr>
              <w:t>жылы</w:t>
            </w:r>
            <w:proofErr w:type="spellEnd"/>
          </w:p>
        </w:tc>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30D1F352" w14:textId="77777777" w:rsidR="00A24F94" w:rsidRPr="00BA700C" w:rsidRDefault="00A24F94" w:rsidP="005F1216">
            <w:pPr>
              <w:spacing w:after="0" w:line="259" w:lineRule="auto"/>
              <w:ind w:left="172" w:right="0" w:firstLine="0"/>
              <w:jc w:val="center"/>
              <w:rPr>
                <w:color w:val="auto"/>
              </w:rPr>
            </w:pPr>
            <w:proofErr w:type="spellStart"/>
            <w:r w:rsidRPr="00BA700C">
              <w:rPr>
                <w:b/>
                <w:color w:val="auto"/>
                <w:sz w:val="22"/>
              </w:rPr>
              <w:t>Курстың</w:t>
            </w:r>
            <w:proofErr w:type="spellEnd"/>
            <w:r w:rsidRPr="00BA700C">
              <w:rPr>
                <w:b/>
                <w:color w:val="auto"/>
                <w:sz w:val="22"/>
              </w:rPr>
              <w:t xml:space="preserve"> </w:t>
            </w:r>
            <w:proofErr w:type="spellStart"/>
            <w:r w:rsidRPr="00BA700C">
              <w:rPr>
                <w:b/>
                <w:color w:val="auto"/>
                <w:sz w:val="22"/>
              </w:rPr>
              <w:t>атауы</w:t>
            </w:r>
            <w:proofErr w:type="spellEnd"/>
          </w:p>
        </w:tc>
      </w:tr>
      <w:tr w:rsidR="00BA700C" w:rsidRPr="003E4BFA" w14:paraId="41B51D0F" w14:textId="77777777" w:rsidTr="009D7694">
        <w:trPr>
          <w:trHeight w:val="85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FC5FF06" w14:textId="77777777" w:rsidR="00A24F94" w:rsidRPr="00BA700C" w:rsidRDefault="00A24F94" w:rsidP="005F1216">
            <w:pPr>
              <w:spacing w:after="0" w:line="259" w:lineRule="auto"/>
              <w:ind w:left="171" w:right="0" w:firstLine="0"/>
              <w:jc w:val="center"/>
              <w:rPr>
                <w:color w:val="auto"/>
              </w:rPr>
            </w:pPr>
            <w:r w:rsidRPr="00BA700C">
              <w:rPr>
                <w:color w:val="auto"/>
                <w:sz w:val="22"/>
              </w:rPr>
              <w:t>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9D56377" w14:textId="77777777" w:rsidR="00A24F94" w:rsidRPr="00BA700C" w:rsidRDefault="00A24F94" w:rsidP="005F1216">
            <w:pPr>
              <w:spacing w:after="0" w:line="259" w:lineRule="auto"/>
              <w:ind w:left="167" w:right="0" w:firstLine="0"/>
              <w:jc w:val="center"/>
              <w:rPr>
                <w:color w:val="auto"/>
              </w:rPr>
            </w:pPr>
            <w:proofErr w:type="spellStart"/>
            <w:r w:rsidRPr="00BA700C">
              <w:rPr>
                <w:color w:val="auto"/>
                <w:sz w:val="22"/>
              </w:rPr>
              <w:t>Мектеп</w:t>
            </w:r>
            <w:proofErr w:type="spellEnd"/>
            <w:r w:rsidRPr="00BA700C">
              <w:rPr>
                <w:color w:val="auto"/>
                <w:sz w:val="22"/>
              </w:rPr>
              <w:t xml:space="preserve"> </w:t>
            </w:r>
            <w:proofErr w:type="spellStart"/>
            <w:r w:rsidRPr="00BA700C">
              <w:rPr>
                <w:color w:val="auto"/>
                <w:sz w:val="22"/>
              </w:rPr>
              <w:t>директоры</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0A55D32E" w14:textId="77777777" w:rsidR="00A24F94" w:rsidRPr="00BA700C" w:rsidRDefault="005E762D" w:rsidP="005F1216">
            <w:pPr>
              <w:spacing w:after="0" w:line="259" w:lineRule="auto"/>
              <w:ind w:left="173" w:right="0" w:firstLine="0"/>
              <w:jc w:val="center"/>
              <w:rPr>
                <w:color w:val="auto"/>
                <w:lang w:val="kk-KZ"/>
              </w:rPr>
            </w:pPr>
            <w:r w:rsidRPr="00BA700C">
              <w:rPr>
                <w:color w:val="auto"/>
                <w:sz w:val="22"/>
              </w:rPr>
              <w:t>20</w:t>
            </w:r>
            <w:r w:rsidR="00C7228D" w:rsidRPr="00BA700C">
              <w:rPr>
                <w:color w:val="auto"/>
                <w:sz w:val="22"/>
                <w:lang w:val="kk-KZ"/>
              </w:rPr>
              <w:t>23</w:t>
            </w:r>
          </w:p>
        </w:tc>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1993446F" w14:textId="77777777" w:rsidR="00C7228D" w:rsidRPr="009D7694" w:rsidRDefault="00C7228D" w:rsidP="009D7694">
            <w:pPr>
              <w:spacing w:after="0" w:line="259" w:lineRule="auto"/>
              <w:ind w:left="106" w:right="558" w:firstLine="0"/>
              <w:rPr>
                <w:color w:val="auto"/>
                <w:sz w:val="22"/>
                <w:lang w:val="kk-KZ"/>
              </w:rPr>
            </w:pPr>
            <w:r w:rsidRPr="00BA700C">
              <w:rPr>
                <w:color w:val="auto"/>
                <w:sz w:val="22"/>
                <w:lang w:val="kk-KZ"/>
              </w:rPr>
              <w:t>«Мекутептегі басқарудағы инновациялық менеджмент» тақырыбандағы курс   № 033138</w:t>
            </w:r>
          </w:p>
        </w:tc>
      </w:tr>
      <w:tr w:rsidR="00BA700C" w:rsidRPr="003E4BFA" w14:paraId="0A27BEC0" w14:textId="77777777" w:rsidTr="009D7694">
        <w:trPr>
          <w:trHeight w:val="546"/>
        </w:trPr>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C288DE8" w14:textId="77777777" w:rsidR="00A24F94" w:rsidRPr="00BA700C" w:rsidRDefault="00A24F94" w:rsidP="005F1216">
            <w:pPr>
              <w:spacing w:after="0" w:line="259" w:lineRule="auto"/>
              <w:ind w:left="106" w:right="0" w:firstLine="0"/>
              <w:jc w:val="left"/>
              <w:rPr>
                <w:color w:val="auto"/>
              </w:rPr>
            </w:pPr>
            <w:r w:rsidRPr="00BA700C">
              <w:rPr>
                <w:color w:val="auto"/>
                <w:sz w:val="22"/>
              </w:rPr>
              <w:t>2</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AD8E5BC" w14:textId="77777777" w:rsidR="00A24F94" w:rsidRPr="00BA700C" w:rsidRDefault="00A24F94" w:rsidP="005F1216">
            <w:pPr>
              <w:spacing w:after="0" w:line="259" w:lineRule="auto"/>
              <w:ind w:left="0" w:right="0" w:firstLine="0"/>
              <w:jc w:val="center"/>
              <w:rPr>
                <w:color w:val="auto"/>
              </w:rPr>
            </w:pPr>
            <w:proofErr w:type="spellStart"/>
            <w:proofErr w:type="gramStart"/>
            <w:r w:rsidRPr="00BA700C">
              <w:rPr>
                <w:color w:val="auto"/>
                <w:sz w:val="22"/>
              </w:rPr>
              <w:t>Оқу</w:t>
            </w:r>
            <w:proofErr w:type="spellEnd"/>
            <w:r w:rsidRPr="00BA700C">
              <w:rPr>
                <w:color w:val="auto"/>
                <w:sz w:val="22"/>
              </w:rPr>
              <w:t xml:space="preserve">  </w:t>
            </w:r>
            <w:proofErr w:type="spellStart"/>
            <w:r w:rsidRPr="00BA700C">
              <w:rPr>
                <w:color w:val="auto"/>
                <w:sz w:val="22"/>
              </w:rPr>
              <w:t>ісі</w:t>
            </w:r>
            <w:proofErr w:type="spellEnd"/>
            <w:proofErr w:type="gramEnd"/>
            <w:r w:rsidRPr="00BA700C">
              <w:rPr>
                <w:color w:val="auto"/>
                <w:sz w:val="22"/>
              </w:rPr>
              <w:t xml:space="preserve"> </w:t>
            </w:r>
            <w:proofErr w:type="spellStart"/>
            <w:r w:rsidRPr="00BA700C">
              <w:rPr>
                <w:color w:val="auto"/>
                <w:sz w:val="22"/>
              </w:rPr>
              <w:t>жөніндегі</w:t>
            </w:r>
            <w:proofErr w:type="spellEnd"/>
            <w:r w:rsidRPr="00BA700C">
              <w:rPr>
                <w:color w:val="auto"/>
                <w:sz w:val="22"/>
              </w:rPr>
              <w:t xml:space="preserve"> </w:t>
            </w:r>
            <w:proofErr w:type="spellStart"/>
            <w:r w:rsidRPr="00BA700C">
              <w:rPr>
                <w:color w:val="auto"/>
                <w:sz w:val="22"/>
              </w:rPr>
              <w:t>орынбасары</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0DF218B8" w14:textId="77777777" w:rsidR="00A24F94" w:rsidRPr="00BA700C" w:rsidRDefault="005E762D" w:rsidP="005F1216">
            <w:pPr>
              <w:spacing w:after="0" w:line="259" w:lineRule="auto"/>
              <w:ind w:left="173" w:right="0" w:firstLine="0"/>
              <w:jc w:val="center"/>
              <w:rPr>
                <w:color w:val="auto"/>
                <w:lang w:val="kk-KZ"/>
              </w:rPr>
            </w:pPr>
            <w:r w:rsidRPr="00BA700C">
              <w:rPr>
                <w:color w:val="auto"/>
                <w:sz w:val="22"/>
              </w:rPr>
              <w:t>202</w:t>
            </w:r>
            <w:r w:rsidR="00C7228D" w:rsidRPr="00BA700C">
              <w:rPr>
                <w:color w:val="auto"/>
                <w:sz w:val="22"/>
                <w:lang w:val="kk-KZ"/>
              </w:rPr>
              <w:t>2</w:t>
            </w:r>
          </w:p>
        </w:tc>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1BAAFFE5" w14:textId="77777777" w:rsidR="00A24F94" w:rsidRPr="00BA700C" w:rsidRDefault="00C7228D" w:rsidP="005F1216">
            <w:pPr>
              <w:spacing w:after="0" w:line="259" w:lineRule="auto"/>
              <w:ind w:left="106" w:right="374" w:firstLine="0"/>
              <w:rPr>
                <w:color w:val="auto"/>
                <w:lang w:val="kk-KZ"/>
              </w:rPr>
            </w:pPr>
            <w:r w:rsidRPr="00BA700C">
              <w:rPr>
                <w:color w:val="auto"/>
                <w:sz w:val="22"/>
                <w:lang w:val="kk-KZ"/>
              </w:rPr>
              <w:t xml:space="preserve">Оқыту тәжірибесін жетілдірудегі мектеп педагогтерінің аналитикалық құзыреттілігі </w:t>
            </w:r>
          </w:p>
        </w:tc>
      </w:tr>
      <w:tr w:rsidR="00BA700C" w:rsidRPr="00BA700C" w14:paraId="56BB8784" w14:textId="77777777" w:rsidTr="009D7694">
        <w:trPr>
          <w:trHeight w:val="829"/>
        </w:trPr>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1CD74F6" w14:textId="77777777" w:rsidR="00C7228D" w:rsidRPr="00BA700C" w:rsidRDefault="00C7228D" w:rsidP="005F1216">
            <w:pPr>
              <w:spacing w:after="0" w:line="259" w:lineRule="auto"/>
              <w:ind w:left="106" w:right="0" w:firstLine="0"/>
              <w:jc w:val="left"/>
              <w:rPr>
                <w:color w:val="auto"/>
              </w:rPr>
            </w:pPr>
            <w:r w:rsidRPr="00BA700C">
              <w:rPr>
                <w:color w:val="auto"/>
                <w:sz w:val="22"/>
              </w:rPr>
              <w:t>3</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20CD776" w14:textId="77777777" w:rsidR="00C7228D" w:rsidRPr="00BA700C" w:rsidRDefault="00C7228D" w:rsidP="003A5925">
            <w:pPr>
              <w:spacing w:after="0" w:line="259" w:lineRule="auto"/>
              <w:ind w:left="109" w:right="0" w:hanging="6"/>
              <w:jc w:val="center"/>
              <w:rPr>
                <w:color w:val="auto"/>
              </w:rPr>
            </w:pPr>
            <w:proofErr w:type="spellStart"/>
            <w:r w:rsidRPr="00BA700C">
              <w:rPr>
                <w:color w:val="auto"/>
                <w:sz w:val="22"/>
              </w:rPr>
              <w:t>Оқу</w:t>
            </w:r>
            <w:proofErr w:type="spellEnd"/>
            <w:r w:rsidRPr="00BA700C">
              <w:rPr>
                <w:color w:val="auto"/>
                <w:sz w:val="22"/>
              </w:rPr>
              <w:t xml:space="preserve"> –</w:t>
            </w:r>
            <w:proofErr w:type="spellStart"/>
            <w:r w:rsidRPr="00BA700C">
              <w:rPr>
                <w:color w:val="auto"/>
                <w:sz w:val="22"/>
              </w:rPr>
              <w:t>тәрбие</w:t>
            </w:r>
            <w:proofErr w:type="spellEnd"/>
            <w:r w:rsidRPr="00BA700C">
              <w:rPr>
                <w:color w:val="auto"/>
                <w:sz w:val="22"/>
              </w:rPr>
              <w:t xml:space="preserve"> </w:t>
            </w:r>
            <w:proofErr w:type="spellStart"/>
            <w:r w:rsidRPr="00BA700C">
              <w:rPr>
                <w:color w:val="auto"/>
                <w:sz w:val="22"/>
              </w:rPr>
              <w:t>ісі</w:t>
            </w:r>
            <w:proofErr w:type="spellEnd"/>
            <w:r w:rsidRPr="00BA700C">
              <w:rPr>
                <w:color w:val="auto"/>
                <w:sz w:val="22"/>
              </w:rPr>
              <w:t xml:space="preserve"> </w:t>
            </w:r>
            <w:proofErr w:type="spellStart"/>
            <w:r w:rsidRPr="00BA700C">
              <w:rPr>
                <w:color w:val="auto"/>
                <w:sz w:val="22"/>
              </w:rPr>
              <w:t>жөніндегі</w:t>
            </w:r>
            <w:proofErr w:type="spellEnd"/>
            <w:r w:rsidRPr="00BA700C">
              <w:rPr>
                <w:color w:val="auto"/>
                <w:sz w:val="22"/>
              </w:rPr>
              <w:t xml:space="preserve"> </w:t>
            </w:r>
            <w:proofErr w:type="spellStart"/>
            <w:r w:rsidRPr="00BA700C">
              <w:rPr>
                <w:color w:val="auto"/>
                <w:sz w:val="22"/>
              </w:rPr>
              <w:t>орынбасары</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1B29865" w14:textId="77777777" w:rsidR="00C7228D" w:rsidRPr="00BA700C" w:rsidRDefault="00C7228D" w:rsidP="003A5925">
            <w:pPr>
              <w:spacing w:after="0" w:line="259" w:lineRule="auto"/>
              <w:ind w:left="173" w:right="0" w:firstLine="0"/>
              <w:jc w:val="center"/>
              <w:rPr>
                <w:color w:val="auto"/>
                <w:lang w:val="kk-KZ"/>
              </w:rPr>
            </w:pPr>
            <w:r w:rsidRPr="00BA700C">
              <w:rPr>
                <w:color w:val="auto"/>
                <w:sz w:val="22"/>
              </w:rPr>
              <w:t>202</w:t>
            </w:r>
            <w:r w:rsidRPr="00BA700C">
              <w:rPr>
                <w:color w:val="auto"/>
                <w:sz w:val="22"/>
                <w:lang w:val="kk-KZ"/>
              </w:rPr>
              <w:t>3</w:t>
            </w:r>
          </w:p>
        </w:tc>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2B8D1BF5" w14:textId="77777777" w:rsidR="00C7228D" w:rsidRPr="00BA700C" w:rsidRDefault="00C7228D" w:rsidP="003A5925">
            <w:pPr>
              <w:spacing w:after="0" w:line="259" w:lineRule="auto"/>
              <w:ind w:left="0" w:right="0" w:firstLine="0"/>
              <w:jc w:val="left"/>
              <w:rPr>
                <w:color w:val="auto"/>
                <w:sz w:val="24"/>
                <w:szCs w:val="24"/>
                <w:lang w:val="kk-KZ"/>
              </w:rPr>
            </w:pPr>
            <w:r w:rsidRPr="00BA700C">
              <w:rPr>
                <w:color w:val="auto"/>
                <w:sz w:val="24"/>
                <w:szCs w:val="24"/>
                <w:lang w:val="kk-KZ"/>
              </w:rPr>
              <w:t>Білім беру ұйымдарында жағымды тәрбие ортасын қамтамасыз ету</w:t>
            </w:r>
          </w:p>
          <w:p w14:paraId="5F76417F" w14:textId="77777777" w:rsidR="00C7228D" w:rsidRPr="00BA700C" w:rsidRDefault="00C7228D" w:rsidP="003A5925">
            <w:pPr>
              <w:spacing w:after="0" w:line="259" w:lineRule="auto"/>
              <w:ind w:left="0" w:right="0" w:firstLine="0"/>
              <w:jc w:val="left"/>
              <w:rPr>
                <w:color w:val="auto"/>
                <w:lang w:val="kk-KZ"/>
              </w:rPr>
            </w:pPr>
            <w:r w:rsidRPr="00BA700C">
              <w:rPr>
                <w:color w:val="auto"/>
                <w:sz w:val="24"/>
                <w:szCs w:val="24"/>
                <w:lang w:val="kk-KZ"/>
              </w:rPr>
              <w:t>№2540</w:t>
            </w:r>
          </w:p>
        </w:tc>
      </w:tr>
    </w:tbl>
    <w:p w14:paraId="734ABFBF" w14:textId="77777777" w:rsidR="00C7228D" w:rsidRPr="00BA700C" w:rsidRDefault="00C7228D" w:rsidP="00A24F94">
      <w:pPr>
        <w:spacing w:after="15" w:line="249" w:lineRule="auto"/>
        <w:ind w:left="277" w:right="52" w:firstLine="708"/>
        <w:rPr>
          <w:b/>
          <w:color w:val="auto"/>
          <w:lang w:val="kk-KZ"/>
        </w:rPr>
      </w:pPr>
    </w:p>
    <w:p w14:paraId="15AAF8B4" w14:textId="77777777" w:rsidR="00A24F94" w:rsidRPr="00BA700C" w:rsidRDefault="00A24F94" w:rsidP="00A24F94">
      <w:pPr>
        <w:spacing w:after="15" w:line="249" w:lineRule="auto"/>
        <w:ind w:left="277" w:right="52" w:firstLine="708"/>
        <w:rPr>
          <w:color w:val="auto"/>
          <w:lang w:val="kk-KZ"/>
        </w:rPr>
      </w:pPr>
      <w:r w:rsidRPr="00BA700C">
        <w:rPr>
          <w:b/>
          <w:color w:val="auto"/>
          <w:lang w:val="kk-KZ"/>
        </w:rPr>
        <w:t>"Өмір қауіпсіздігінің негіздері" және "Жолда жүру ережелері" міндетті оқу курстарының іске асырылуын зерделеу;</w:t>
      </w:r>
    </w:p>
    <w:p w14:paraId="5B13BDAC" w14:textId="77777777" w:rsidR="00A24F94" w:rsidRPr="003A5925" w:rsidRDefault="00A24F94" w:rsidP="00A24F94">
      <w:pPr>
        <w:ind w:left="287" w:right="57"/>
        <w:rPr>
          <w:color w:val="auto"/>
          <w:lang w:val="kk-KZ"/>
        </w:rPr>
      </w:pPr>
      <w:r w:rsidRPr="00BA700C">
        <w:rPr>
          <w:color w:val="auto"/>
          <w:lang w:val="kk-KZ"/>
        </w:rPr>
        <w:t xml:space="preserve">      </w:t>
      </w:r>
      <w:r w:rsidRPr="00BA700C">
        <w:rPr>
          <w:b/>
          <w:color w:val="auto"/>
          <w:lang w:val="kk-KZ"/>
        </w:rPr>
        <w:t xml:space="preserve">  </w:t>
      </w:r>
      <w:r w:rsidRPr="003A5925">
        <w:rPr>
          <w:b/>
          <w:color w:val="auto"/>
          <w:lang w:val="kk-KZ"/>
        </w:rPr>
        <w:t xml:space="preserve">«Өмір қауіпсіздігі негіздері» міндетті оқу курсының оқытылуы туралы. </w:t>
      </w:r>
      <w:r w:rsidRPr="003A5925">
        <w:rPr>
          <w:color w:val="auto"/>
          <w:lang w:val="kk-KZ"/>
        </w:rPr>
        <w:t xml:space="preserve">         2022-2023 оқу жылында мектепке дейінгі тәрбие мен оқытудың, бастауыш, негізгі орта, жалпы орта білім берудің мемлекеттік жалпыға міндетті стандарттарын бекіту туралы Қазақстан Республикасы Оқу-ағарту министрінің 2022 жылғы 3 тамыздағы № 348 бұйрығының бастауыш білім берудің жалпыға міндетті стандартына сәйкес  2 – қосымша, 25 - тармақ,                  негізгі орта білім берудің мемлекеттік жалпыға міндетті стандартына сәйкес 3 – қосымша, жалпы орта білім берудің мемлекеттік жалпыға міндетті стандартына сәйкес 4 - қосымша,  50 - тармақ  «Өмір қауіпсіздігінің негіздері» міндетті түрде оқыту қамтамасыз етілді, бұл ретте білім алушылардың төтенше жағдайларда (өрт, жер сілкінісі және т.б) практикалық дағдыларының қалыптасуына ерекше назар аударылды.   </w:t>
      </w:r>
    </w:p>
    <w:p w14:paraId="1F6056BD" w14:textId="77777777" w:rsidR="00A24F94" w:rsidRPr="003A5925" w:rsidRDefault="00A24F94" w:rsidP="00A24F94">
      <w:pPr>
        <w:ind w:left="287" w:right="57"/>
        <w:rPr>
          <w:color w:val="auto"/>
          <w:lang w:val="kk-KZ"/>
        </w:rPr>
      </w:pPr>
      <w:r w:rsidRPr="003A5925">
        <w:rPr>
          <w:color w:val="auto"/>
          <w:lang w:val="kk-KZ"/>
        </w:rPr>
        <w:lastRenderedPageBreak/>
        <w:t xml:space="preserve">      Оқыту процессі кезінде жүргізілетін және міндетті болып табылатын «Өмір қауіпсіздігінің негіздері» оқу курсының мазмұнын инвариантты оқу пәндерінің аясында жүргізілді және күнделік кз.порталына енгізілді.</w:t>
      </w:r>
    </w:p>
    <w:p w14:paraId="4DEC4FAD" w14:textId="77777777" w:rsidR="00A24F94" w:rsidRPr="003A5925" w:rsidRDefault="00A24F94" w:rsidP="00A24F94">
      <w:pPr>
        <w:ind w:left="287" w:right="57"/>
        <w:rPr>
          <w:color w:val="auto"/>
          <w:lang w:val="kk-KZ"/>
        </w:rPr>
      </w:pPr>
      <w:r w:rsidRPr="003A5925">
        <w:rPr>
          <w:color w:val="auto"/>
          <w:lang w:val="kk-KZ"/>
        </w:rPr>
        <w:t xml:space="preserve">       Осыған байланысты «ӨҚН» курсын оқыту:   </w:t>
      </w:r>
    </w:p>
    <w:p w14:paraId="7DB97078" w14:textId="77777777" w:rsidR="00A24F94" w:rsidRPr="003A5925" w:rsidRDefault="00A24F94" w:rsidP="003C0749">
      <w:pPr>
        <w:numPr>
          <w:ilvl w:val="0"/>
          <w:numId w:val="66"/>
        </w:numPr>
        <w:ind w:right="57" w:firstLine="708"/>
        <w:rPr>
          <w:color w:val="auto"/>
          <w:lang w:val="kk-KZ"/>
        </w:rPr>
      </w:pPr>
      <w:r w:rsidRPr="003A5925">
        <w:rPr>
          <w:color w:val="auto"/>
          <w:lang w:val="kk-KZ"/>
        </w:rPr>
        <w:t xml:space="preserve">1 - 4 – сыныптарда «Дүниетану» оқу курсының аясында  1-3 сыныптардажылдық оқу жүктемесі 6 сағат, 4-ші сыныптарда -10 сағат, бастауыш сынып мұғалімдерімен жүргізіледі;  </w:t>
      </w:r>
    </w:p>
    <w:p w14:paraId="4E1C9684" w14:textId="77777777" w:rsidR="00A24F94" w:rsidRPr="003A5925" w:rsidRDefault="00A24F94" w:rsidP="003C0749">
      <w:pPr>
        <w:numPr>
          <w:ilvl w:val="0"/>
          <w:numId w:val="66"/>
        </w:numPr>
        <w:ind w:right="57" w:firstLine="708"/>
        <w:rPr>
          <w:color w:val="auto"/>
          <w:lang w:val="kk-KZ"/>
        </w:rPr>
      </w:pPr>
      <w:r w:rsidRPr="003A5925">
        <w:rPr>
          <w:color w:val="auto"/>
          <w:lang w:val="kk-KZ"/>
        </w:rPr>
        <w:t xml:space="preserve">5 - 9 – сыныптарында – 15 сағаттық жылдық оқу жүктемесімен  денешынықтыру мұғалімінің оқытуымен  іске асырылады.   </w:t>
      </w:r>
    </w:p>
    <w:p w14:paraId="39C72796" w14:textId="77777777" w:rsidR="00A24F94" w:rsidRPr="003A5925" w:rsidRDefault="00A24F94" w:rsidP="003C0749">
      <w:pPr>
        <w:numPr>
          <w:ilvl w:val="0"/>
          <w:numId w:val="66"/>
        </w:numPr>
        <w:ind w:right="57" w:firstLine="708"/>
        <w:rPr>
          <w:color w:val="auto"/>
          <w:lang w:val="kk-KZ"/>
        </w:rPr>
      </w:pPr>
      <w:r w:rsidRPr="003A5925">
        <w:rPr>
          <w:color w:val="auto"/>
          <w:lang w:val="kk-KZ"/>
        </w:rPr>
        <w:t xml:space="preserve">10 - 11- сыныптарда «Алғашқы әскери және технологиялық дайындық» оқукурсының аясында 12 сағаттық жылдық оқу жүктемесімен алғашқы әскери дайынлық пәнінің оқытушы-ұйымдастырушыларының оқытуымен жүзеге асырылады.  </w:t>
      </w:r>
    </w:p>
    <w:p w14:paraId="284672F8" w14:textId="77777777" w:rsidR="00A24F94" w:rsidRPr="003A5925" w:rsidRDefault="00A24F94" w:rsidP="00A24F94">
      <w:pPr>
        <w:ind w:left="277" w:right="57" w:firstLine="708"/>
        <w:rPr>
          <w:color w:val="auto"/>
          <w:lang w:val="kk-KZ"/>
        </w:rPr>
      </w:pPr>
      <w:r w:rsidRPr="003A5925">
        <w:rPr>
          <w:color w:val="auto"/>
          <w:lang w:val="kk-KZ"/>
        </w:rPr>
        <w:t xml:space="preserve"> «Өмір қауіпсіздігі негіздері» сабақтары өткізілуі міндетті және оқу уақытына сай өткізіледі.  </w:t>
      </w:r>
    </w:p>
    <w:p w14:paraId="31B566E4" w14:textId="77777777" w:rsidR="00A24F94" w:rsidRPr="003A5925" w:rsidRDefault="00A24F94" w:rsidP="00A24F94">
      <w:pPr>
        <w:ind w:left="277" w:right="57" w:firstLine="708"/>
        <w:rPr>
          <w:color w:val="auto"/>
          <w:lang w:val="kk-KZ"/>
        </w:rPr>
      </w:pPr>
      <w:r w:rsidRPr="003A5925">
        <w:rPr>
          <w:color w:val="auto"/>
          <w:lang w:val="kk-KZ"/>
        </w:rPr>
        <w:t>Мектептің қауіпсіздік талаптарын орындау педагогикалық ұжымның міндеті болып табылады. Сондықтан мектептің қауіпсіз жұмыс істеуін қамтамасыз ету, оқутәрбие үдерісіне қажетті жағдай жасау, білім алушылардың өмірі мен денсаулығын қорғау мақсатында жыл сайын (жылына 2 - 3 рет - қыркүйек, наурыз) оқу жаттығу сабақтары төтенше жағдайлар қызметкерлерінің қатысуымен әңгімелесулер жүргізіледі.</w:t>
      </w:r>
    </w:p>
    <w:p w14:paraId="173907A8" w14:textId="77777777" w:rsidR="00A24F94" w:rsidRPr="003A5925" w:rsidRDefault="00A24F94" w:rsidP="00A24F94">
      <w:pPr>
        <w:ind w:left="277" w:right="57" w:firstLine="708"/>
        <w:rPr>
          <w:color w:val="auto"/>
          <w:lang w:val="kk-KZ"/>
        </w:rPr>
      </w:pPr>
      <w:r w:rsidRPr="003A5925">
        <w:rPr>
          <w:color w:val="auto"/>
          <w:lang w:val="kk-KZ"/>
        </w:rPr>
        <w:t>Жүргізілуі міндетті курстар: 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14:paraId="01E76ECF" w14:textId="77777777" w:rsidR="00A24F94" w:rsidRPr="003A5925" w:rsidRDefault="00A24F94" w:rsidP="00A24F94">
      <w:pPr>
        <w:ind w:left="277" w:right="57" w:firstLine="708"/>
        <w:rPr>
          <w:color w:val="auto"/>
          <w:lang w:val="kk-KZ"/>
        </w:rPr>
      </w:pPr>
      <w:r w:rsidRPr="003A5925">
        <w:rPr>
          <w:color w:val="auto"/>
          <w:lang w:val="kk-KZ"/>
        </w:rPr>
        <w:t>5-9 сыныптарда дене шынықтыру оқу курсының аясында 15 сағаттық жылдық оқу жүктемесімен дене шынықтыру мұғалімінің оқытуымен іске асырылады.</w:t>
      </w:r>
    </w:p>
    <w:p w14:paraId="2692A636" w14:textId="77777777" w:rsidR="00A24F94" w:rsidRPr="003A5925" w:rsidRDefault="00A24F94" w:rsidP="00A24F94">
      <w:pPr>
        <w:ind w:left="277" w:right="57" w:firstLine="708"/>
        <w:rPr>
          <w:color w:val="auto"/>
          <w:lang w:val="kk-KZ"/>
        </w:rPr>
      </w:pPr>
      <w:r w:rsidRPr="003A5925">
        <w:rPr>
          <w:color w:val="auto"/>
          <w:lang w:val="kk-KZ"/>
        </w:rPr>
        <w:t>10-11 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w:t>
      </w:r>
    </w:p>
    <w:p w14:paraId="62FF2322" w14:textId="77777777" w:rsidR="00A24F94" w:rsidRPr="003A5925" w:rsidRDefault="00A24F94" w:rsidP="00A24F94">
      <w:pPr>
        <w:ind w:left="277" w:right="57" w:firstLine="708"/>
        <w:rPr>
          <w:color w:val="auto"/>
          <w:lang w:val="kk-KZ"/>
        </w:rPr>
      </w:pPr>
      <w:r w:rsidRPr="003A5925">
        <w:rPr>
          <w:b/>
          <w:color w:val="auto"/>
          <w:lang w:val="kk-KZ"/>
        </w:rPr>
        <w:t>"Жолда жүру ережелері"</w:t>
      </w:r>
      <w:r w:rsidRPr="003A5925">
        <w:rPr>
          <w:color w:val="auto"/>
          <w:lang w:val="kk-KZ"/>
        </w:rPr>
        <w:t xml:space="preserve">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14:paraId="70F3C510" w14:textId="77777777" w:rsidR="00A24F94" w:rsidRPr="003A5925" w:rsidRDefault="00A24F94" w:rsidP="00A24F94">
      <w:pPr>
        <w:ind w:left="1010" w:right="57"/>
        <w:rPr>
          <w:color w:val="auto"/>
          <w:lang w:val="kk-KZ"/>
        </w:rPr>
      </w:pPr>
      <w:r w:rsidRPr="003A5925">
        <w:rPr>
          <w:color w:val="auto"/>
          <w:lang w:val="kk-KZ"/>
        </w:rPr>
        <w:t>5-8 сыныптарда 10 сағат көлемінде тәрбие сағаттарына кіріктіріліп оқытылады.</w:t>
      </w:r>
    </w:p>
    <w:p w14:paraId="52DBDE5D" w14:textId="77777777" w:rsidR="00A24F94" w:rsidRPr="00BA700C" w:rsidRDefault="00A24F94" w:rsidP="00A902B8">
      <w:pPr>
        <w:ind w:left="277" w:right="57" w:firstLine="708"/>
        <w:rPr>
          <w:color w:val="auto"/>
          <w:lang w:val="kk-KZ"/>
        </w:rPr>
      </w:pPr>
      <w:r w:rsidRPr="003A5925">
        <w:rPr>
          <w:color w:val="auto"/>
          <w:lang w:val="kk-KZ"/>
        </w:rPr>
        <w:t>«Жолда жүру ережелері" оқу курстарының орындалуы күн</w:t>
      </w:r>
      <w:r w:rsidR="00A902B8" w:rsidRPr="003A5925">
        <w:rPr>
          <w:color w:val="auto"/>
          <w:lang w:val="kk-KZ"/>
        </w:rPr>
        <w:t xml:space="preserve">делік кз. порталына енгізілді. </w:t>
      </w:r>
    </w:p>
    <w:p w14:paraId="57EE70D2" w14:textId="77777777" w:rsidR="00A24F94" w:rsidRPr="00BA700C" w:rsidRDefault="00A24F94" w:rsidP="00A24F94">
      <w:pPr>
        <w:spacing w:after="15" w:line="249" w:lineRule="auto"/>
        <w:ind w:left="287" w:right="52"/>
        <w:rPr>
          <w:color w:val="auto"/>
          <w:lang w:val="kk-KZ"/>
        </w:rPr>
      </w:pPr>
      <w:r w:rsidRPr="00BA700C">
        <w:rPr>
          <w:color w:val="auto"/>
          <w:lang w:val="kk-KZ"/>
        </w:rPr>
        <w:t xml:space="preserve">   </w:t>
      </w:r>
      <w:r w:rsidRPr="00BA700C">
        <w:rPr>
          <w:b/>
          <w:color w:val="auto"/>
          <w:lang w:val="kk-KZ"/>
        </w:rPr>
        <w:t>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14:paraId="716B1CBA" w14:textId="77777777" w:rsidR="00A24F94" w:rsidRPr="00BA700C" w:rsidRDefault="00A24F94" w:rsidP="00A24F94">
      <w:pPr>
        <w:spacing w:after="15" w:line="249" w:lineRule="auto"/>
        <w:ind w:left="287" w:right="52"/>
        <w:rPr>
          <w:color w:val="auto"/>
          <w:lang w:val="kk-KZ"/>
        </w:rPr>
      </w:pPr>
      <w:r w:rsidRPr="00BA700C">
        <w:rPr>
          <w:color w:val="auto"/>
          <w:lang w:val="kk-KZ"/>
        </w:rPr>
        <w:lastRenderedPageBreak/>
        <w:t xml:space="preserve">    </w:t>
      </w:r>
      <w:r w:rsidRPr="00BA700C">
        <w:rPr>
          <w:b/>
          <w:color w:val="auto"/>
          <w:lang w:val="kk-KZ"/>
        </w:rPr>
        <w:t>Бастауыш, негізгі орта және жалпы орта білім алушылардың оқу жүктемесінің ең жоғары көлемінде өлшемшарттар:</w:t>
      </w:r>
    </w:p>
    <w:p w14:paraId="3539EFC0" w14:textId="77777777" w:rsidR="00A24F94" w:rsidRPr="00BA700C" w:rsidRDefault="00A24F94" w:rsidP="00A24F94">
      <w:pPr>
        <w:ind w:left="287" w:right="57"/>
        <w:rPr>
          <w:color w:val="auto"/>
          <w:lang w:val="kk-KZ"/>
        </w:rPr>
      </w:pPr>
      <w:r w:rsidRPr="00BA700C">
        <w:rPr>
          <w:color w:val="auto"/>
          <w:lang w:val="kk-KZ"/>
        </w:rPr>
        <w:t xml:space="preserve">     білім алушылардың апталық оқу жүктемесінің ең жоғары көлемінің сәйкестігі және сақталуы.</w:t>
      </w:r>
    </w:p>
    <w:p w14:paraId="0AAF6D0C" w14:textId="77777777" w:rsidR="00A24F94" w:rsidRPr="00BA700C" w:rsidRDefault="00A24F94" w:rsidP="00A24F94">
      <w:pPr>
        <w:ind w:left="287" w:right="57"/>
        <w:rPr>
          <w:color w:val="auto"/>
          <w:lang w:val="kk-KZ"/>
        </w:rPr>
      </w:pPr>
      <w:r w:rsidRPr="00BA700C">
        <w:rPr>
          <w:b/>
          <w:color w:val="auto"/>
          <w:lang w:val="kk-KZ"/>
        </w:rPr>
        <w:t xml:space="preserve">     2021-2022 оқу жылында:</w:t>
      </w:r>
      <w:r w:rsidRPr="00BA700C">
        <w:rPr>
          <w:color w:val="auto"/>
          <w:lang w:val="kk-KZ"/>
        </w:rPr>
        <w:t xml:space="preserve"> 1 сыныптарда 22,5 сағат, 2 сыныптарда 24 сағат,   3-4 сыныптарды 27 сағат, 5 сыныптарда 31 сағат, 6  сыныптарда 31 сағат, 7 сыныптарда 34</w:t>
      </w:r>
    </w:p>
    <w:p w14:paraId="06F7261A" w14:textId="77777777" w:rsidR="00A24F94" w:rsidRPr="00BA700C" w:rsidRDefault="00A24F94" w:rsidP="009D7694">
      <w:pPr>
        <w:ind w:left="287" w:right="57"/>
        <w:rPr>
          <w:color w:val="auto"/>
          <w:lang w:val="kk-KZ"/>
        </w:rPr>
      </w:pPr>
      <w:r w:rsidRPr="00BA700C">
        <w:rPr>
          <w:color w:val="auto"/>
          <w:lang w:val="kk-KZ"/>
        </w:rPr>
        <w:t>сағат, 8 сыныптарда 35 сағат, 9 сыныптарда 36 сағат, 10 «А», «Б» сыныптарында (жаратылыстану – математикалық бағыты) 37 сағат, 10 «Ә», «В» сыныптарында (қоғамдық-гуманитарлық бағыты) 37 сағат, 11«А», «Ә»,«Б» сыныптарында (жаратылыстану – математикалық бағыты)  35 сағат, 11 «В» сыныбында (қоғамдық</w:t>
      </w:r>
      <w:r w:rsidR="009D7694">
        <w:rPr>
          <w:color w:val="auto"/>
          <w:lang w:val="kk-KZ"/>
        </w:rPr>
        <w:t>-гуманитарлық бағыты) 35 сағат.</w:t>
      </w:r>
    </w:p>
    <w:p w14:paraId="527D6486" w14:textId="77777777" w:rsidR="00A24F94" w:rsidRPr="00BA700C" w:rsidRDefault="00A24F94" w:rsidP="009D7694">
      <w:pPr>
        <w:ind w:left="287" w:right="57"/>
        <w:rPr>
          <w:color w:val="auto"/>
          <w:lang w:val="kk-KZ"/>
        </w:rPr>
      </w:pPr>
      <w:r w:rsidRPr="00BA700C">
        <w:rPr>
          <w:b/>
          <w:color w:val="auto"/>
          <w:lang w:val="kk-KZ"/>
        </w:rPr>
        <w:t xml:space="preserve">    2022-2023 оқу жылында:</w:t>
      </w:r>
      <w:r w:rsidRPr="00BA700C">
        <w:rPr>
          <w:color w:val="auto"/>
          <w:lang w:val="kk-KZ"/>
        </w:rPr>
        <w:t xml:space="preserve"> 1 сыныптарда 19,5 сағат, 2 сыныптарда 24 сағат,   3-4 сыныптарды 26 сағат, 5 сыныптарда 28,5 сағат, 6  сыныптарда 28,5 сағат, 7 сыныптарда 31,5 сағат, 8 сыныптарда 32,5 сағат, 9 сыныптарда 34 сағат, 10 «А», «Ә»,«В» сыныптарында (жаратылыстану – математикалық бағыты) 35 сағат, 10 «Б» сыныбында (қоғамдық-гуманитарлық бағыты) 34 сағат, 11«А»,«Б» сыныптарында (жаратылыстану – математикалық бағыты)  35 сағат, 11«Ә»,«В» сыныбында (қоғамдық</w:t>
      </w:r>
      <w:r w:rsidR="009D7694">
        <w:rPr>
          <w:color w:val="auto"/>
          <w:lang w:val="kk-KZ"/>
        </w:rPr>
        <w:t>-гуманитарлық бағыты) 34 сағат.</w:t>
      </w:r>
    </w:p>
    <w:p w14:paraId="2F86418C" w14:textId="77777777" w:rsidR="00A24F94" w:rsidRPr="00BA700C" w:rsidRDefault="00A24F94" w:rsidP="00A24F94">
      <w:pPr>
        <w:ind w:left="287" w:right="57"/>
        <w:rPr>
          <w:color w:val="auto"/>
          <w:lang w:val="kk-KZ"/>
        </w:rPr>
      </w:pPr>
      <w:r w:rsidRPr="00BA700C">
        <w:rPr>
          <w:b/>
          <w:color w:val="auto"/>
          <w:lang w:val="kk-KZ"/>
        </w:rPr>
        <w:t xml:space="preserve">    2023-2024 оқу жылында:</w:t>
      </w:r>
      <w:r w:rsidRPr="00BA700C">
        <w:rPr>
          <w:color w:val="auto"/>
          <w:lang w:val="kk-KZ"/>
        </w:rPr>
        <w:t xml:space="preserve"> 1 сыныптарда 19,5 сағат, 2 сыныптарда 24 сағат,   3-4 сыныптарды 26 сағат, 5 сыныптарда 28,5 сағат, 6  сыныптарда 28,5 сағат, 7 сыныптарда 31,5 сағат, 8 сыныптарда 32,5 сағат, 9 сыныптарда 34 сағат, 10 «А», «Ә», «Б», «В» сыныптарында (жаратылыстану – математикалық бағыты) 35 сағат, 11 «А», «Ә», «Б», «В» сыныптарында (жаратылыстану – математикалық бағыты)  35 сағат, 11«Б» сыныбында (қоғамдық-гуманитарлық бағыты) 34 сағат.</w:t>
      </w:r>
    </w:p>
    <w:p w14:paraId="4C8D5BAB" w14:textId="77777777" w:rsidR="00A24F94" w:rsidRPr="00BA700C" w:rsidRDefault="00A24F94" w:rsidP="00A24F94">
      <w:pPr>
        <w:ind w:left="287" w:right="57"/>
        <w:rPr>
          <w:color w:val="auto"/>
          <w:lang w:val="kk-KZ"/>
        </w:rPr>
      </w:pPr>
    </w:p>
    <w:p w14:paraId="660297B8" w14:textId="77777777" w:rsidR="00A24F94" w:rsidRPr="00BA700C" w:rsidRDefault="00A24F94" w:rsidP="00A24F94">
      <w:pPr>
        <w:spacing w:after="15" w:line="249" w:lineRule="auto"/>
        <w:ind w:left="287" w:right="52"/>
        <w:rPr>
          <w:color w:val="auto"/>
          <w:lang w:val="kk-KZ"/>
        </w:rPr>
      </w:pPr>
      <w:r w:rsidRPr="00BA700C">
        <w:rPr>
          <w:color w:val="auto"/>
          <w:lang w:val="kk-KZ"/>
        </w:rPr>
        <w:t xml:space="preserve">   </w:t>
      </w:r>
      <w:r w:rsidRPr="00BA700C">
        <w:rPr>
          <w:b/>
          <w:color w:val="auto"/>
          <w:lang w:val="kk-KZ"/>
        </w:rPr>
        <w:t xml:space="preserve">     Оқу мерзіміне өлшемшарттар:</w:t>
      </w:r>
    </w:p>
    <w:p w14:paraId="0C835D91" w14:textId="77777777" w:rsidR="00A24F94" w:rsidRPr="00BA700C" w:rsidRDefault="00A24F94" w:rsidP="00A24F94">
      <w:pPr>
        <w:spacing w:after="15" w:line="249" w:lineRule="auto"/>
        <w:ind w:left="287" w:right="52"/>
        <w:rPr>
          <w:color w:val="auto"/>
          <w:lang w:val="kk-KZ"/>
        </w:rPr>
      </w:pPr>
      <w:r w:rsidRPr="00BA700C">
        <w:rPr>
          <w:b/>
          <w:color w:val="auto"/>
          <w:lang w:val="kk-KZ"/>
        </w:rPr>
        <w:t>Тиісті деңгейдегі жалпы білім беретін оқу бағдарламаларын игеру мерзімдеріне қойылатын талаптарды сақтау;</w:t>
      </w:r>
    </w:p>
    <w:p w14:paraId="26A9307C" w14:textId="77777777" w:rsidR="00A24F94" w:rsidRPr="00BA700C" w:rsidRDefault="00A24F94" w:rsidP="00A24F94">
      <w:pPr>
        <w:ind w:left="287" w:right="57"/>
        <w:rPr>
          <w:color w:val="auto"/>
          <w:lang w:val="kk-KZ"/>
        </w:rPr>
      </w:pPr>
      <w:r w:rsidRPr="00BA700C">
        <w:rPr>
          <w:color w:val="auto"/>
          <w:lang w:val="kk-KZ"/>
        </w:rPr>
        <w:t xml:space="preserve">     Мектепте бастауыш білім берудің жалпы білім беретін оқу бағдарламасын меңгеру мерзімі (1, 2, 3, 4 сыныптар) - 4 жыл, негізгі орта білім берудің оқу бағдарламасын меңгеру мерзімі (5, 6, 7, 8, 9 сыныптар) - 5 жыл, жалпы орта білім берудің оқу бағдарламасын меңгеру мерзімі (10,11 сыныптар) -  2 жыл.</w:t>
      </w:r>
    </w:p>
    <w:p w14:paraId="43B5D05A" w14:textId="77777777" w:rsidR="00A24F94" w:rsidRPr="00BA700C" w:rsidRDefault="00A24F94" w:rsidP="00A24F94">
      <w:pPr>
        <w:ind w:left="287" w:right="57"/>
        <w:rPr>
          <w:color w:val="auto"/>
          <w:lang w:val="kk-KZ"/>
        </w:rPr>
      </w:pPr>
      <w:r w:rsidRPr="00BA700C">
        <w:rPr>
          <w:color w:val="auto"/>
          <w:lang w:val="kk-KZ"/>
        </w:rPr>
        <w:t xml:space="preserve">     Қазақстан Республикасы Білім және ғылым министрінің 2018 жылғы 31 қазандағы № 604 бұйрығымен бекітілген «Білім берудің барлық деңгейінің мемлекеттік жалпыға міндетті білім беру стандарттарының» 2 – қосымша 73-тармағы, 3 – қосымшаның  96тармағы,  4-қосымшаның 99-тармағына сәйкес келеді. </w:t>
      </w:r>
    </w:p>
    <w:p w14:paraId="3106D53A" w14:textId="77777777" w:rsidR="00A24F94" w:rsidRPr="00BA700C" w:rsidRDefault="00A24F94" w:rsidP="00A24F94">
      <w:pPr>
        <w:ind w:left="287" w:right="57"/>
        <w:rPr>
          <w:color w:val="auto"/>
          <w:lang w:val="kk-KZ"/>
        </w:rPr>
      </w:pPr>
      <w:r w:rsidRPr="00BA700C">
        <w:rPr>
          <w:color w:val="auto"/>
          <w:lang w:val="kk-KZ"/>
        </w:rPr>
        <w:t xml:space="preserve">      Қазақстан Республикасы Оқу - ағарту министрінің 2022 жылғы 3 тамыздағы № 348 бұйрығымен бекітілген «Білім берудің барлық деңгейінің мемлекеттік жалпыға міндетті білім беру стандарттарының» 2 – қосымшаның 46- тармағы,  3-қосымшаның 62 -тармағы,  4-қосымшаның 56-тармағына сәйкес.</w:t>
      </w:r>
    </w:p>
    <w:p w14:paraId="6E2EE550" w14:textId="77777777" w:rsidR="00952962" w:rsidRPr="009D7694" w:rsidRDefault="00A24F94" w:rsidP="009D7694">
      <w:pPr>
        <w:spacing w:after="0" w:line="240" w:lineRule="auto"/>
        <w:ind w:left="287" w:right="52"/>
        <w:rPr>
          <w:color w:val="auto"/>
          <w:lang w:val="kk-KZ"/>
        </w:rPr>
      </w:pPr>
      <w:r w:rsidRPr="00BA700C">
        <w:rPr>
          <w:b/>
          <w:color w:val="auto"/>
          <w:lang w:val="kk-KZ"/>
        </w:rPr>
        <w:t xml:space="preserve">     </w:t>
      </w:r>
      <w:r w:rsidR="00952962" w:rsidRPr="00952962">
        <w:rPr>
          <w:b/>
          <w:lang w:val="kk-KZ"/>
        </w:rPr>
        <w:t xml:space="preserve">     </w:t>
      </w:r>
      <w:r w:rsidR="00952962" w:rsidRPr="009D7694">
        <w:rPr>
          <w:b/>
          <w:color w:val="auto"/>
          <w:lang w:val="kk-KZ"/>
        </w:rPr>
        <w:t>Сыныптар бойынша оқу жылының ұзақтығына және күнтізбелік жылдағы демалыс уақытының ұзақтығына қойылатын талаптарды сақтау.</w:t>
      </w:r>
    </w:p>
    <w:p w14:paraId="182026B3" w14:textId="77777777" w:rsidR="00952962" w:rsidRPr="009D7694" w:rsidRDefault="00952962" w:rsidP="009D7694">
      <w:pPr>
        <w:spacing w:after="0" w:line="240" w:lineRule="auto"/>
        <w:ind w:left="287" w:right="57" w:firstLine="0"/>
        <w:rPr>
          <w:color w:val="auto"/>
          <w:lang w:val="kk-KZ"/>
        </w:rPr>
      </w:pPr>
      <w:r w:rsidRPr="009D7694">
        <w:rPr>
          <w:b/>
          <w:color w:val="auto"/>
          <w:lang w:val="kk-KZ"/>
        </w:rPr>
        <w:lastRenderedPageBreak/>
        <w:t>2021– 2022 оқу жылы</w:t>
      </w:r>
      <w:r w:rsidRPr="009D7694">
        <w:rPr>
          <w:color w:val="auto"/>
          <w:lang w:val="kk-KZ"/>
        </w:rPr>
        <w:t xml:space="preserve"> «Білім туралы» Қазақстан Республикасы Заңының 5- бабының 14  тармақшасына және 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стандарттарына сәйкес, Түркістан облысының  Адами әлеуетті дамыту басқармасының 11.08.2021 жылғы №220 санды бұйрығы және Түркістан облысы  адами әлеуетті дамыту  бөлімінің 23.08.2021 ж күнгі №184- н/қ бұйрығын басшылыққа алып орындау мақсатында;</w:t>
      </w:r>
    </w:p>
    <w:p w14:paraId="24796597"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     Меншік нысанына және ведомоствалық бағыныстылығына  қарамастан 2021 – 2022 оқу жылының басталуы,  ұзақтығы және каникул кезеңдерінің мынадай мерзімдері айқындалды.</w:t>
      </w:r>
    </w:p>
    <w:p w14:paraId="603B0D0C" w14:textId="77777777" w:rsidR="00952962" w:rsidRPr="009D7694" w:rsidRDefault="00952962" w:rsidP="009D7694">
      <w:pPr>
        <w:spacing w:after="0" w:line="240" w:lineRule="auto"/>
        <w:ind w:left="287" w:right="57"/>
        <w:rPr>
          <w:color w:val="auto"/>
          <w:lang w:val="kk-KZ"/>
        </w:rPr>
      </w:pPr>
      <w:r w:rsidRPr="009D7694">
        <w:rPr>
          <w:color w:val="auto"/>
          <w:lang w:val="kk-KZ"/>
        </w:rPr>
        <w:t>2021-2022 оқу жылының басталу мерзімі 2021 жыл 1 қыркүйек болып белгіленсін.</w:t>
      </w:r>
    </w:p>
    <w:p w14:paraId="5470723B" w14:textId="77777777" w:rsidR="00952962" w:rsidRPr="009D7694" w:rsidRDefault="00952962" w:rsidP="009D7694">
      <w:pPr>
        <w:spacing w:after="0" w:line="240" w:lineRule="auto"/>
        <w:ind w:left="287" w:right="48"/>
        <w:jc w:val="left"/>
        <w:rPr>
          <w:color w:val="auto"/>
          <w:lang w:val="kk-KZ"/>
        </w:rPr>
      </w:pPr>
      <w:r w:rsidRPr="009D7694">
        <w:rPr>
          <w:color w:val="auto"/>
          <w:lang w:val="kk-KZ"/>
        </w:rPr>
        <w:t>Оқу жылының ұзақтығы, 1 сыныптарда -33 оқу аптасы, 2-11 сыныптарда -34 оқу аптасы.;</w:t>
      </w:r>
    </w:p>
    <w:p w14:paraId="78DB1859" w14:textId="77777777" w:rsidR="00952962" w:rsidRPr="009D7694" w:rsidRDefault="00952962" w:rsidP="009D7694">
      <w:pPr>
        <w:spacing w:after="0" w:line="240" w:lineRule="auto"/>
        <w:ind w:left="287" w:right="48"/>
        <w:jc w:val="left"/>
        <w:rPr>
          <w:color w:val="auto"/>
          <w:lang w:val="kk-KZ"/>
        </w:rPr>
      </w:pPr>
      <w:r w:rsidRPr="009D7694">
        <w:rPr>
          <w:color w:val="auto"/>
          <w:lang w:val="kk-KZ"/>
        </w:rPr>
        <w:t>Мейрам күндеріне түскен сабақтар оқу бағдарламасы мазмұнының кіріктірілуі ескере отырып, қайталауға арналған сағаттар есебінен келесі жұмыс күндеріне ауыстырылсын.</w:t>
      </w:r>
    </w:p>
    <w:p w14:paraId="08420326" w14:textId="77777777" w:rsidR="00952962" w:rsidRPr="009D7694" w:rsidRDefault="00952962" w:rsidP="009D7694">
      <w:pPr>
        <w:spacing w:after="0" w:line="240" w:lineRule="auto"/>
        <w:ind w:left="287" w:right="57"/>
        <w:rPr>
          <w:color w:val="auto"/>
          <w:lang w:val="kk-KZ"/>
        </w:rPr>
      </w:pPr>
      <w:r w:rsidRPr="009D7694">
        <w:rPr>
          <w:color w:val="auto"/>
          <w:lang w:val="kk-KZ"/>
        </w:rPr>
        <w:t>Оқу жылы ішіндегі каникул кезеңдері:</w:t>
      </w:r>
    </w:p>
    <w:p w14:paraId="677F832C" w14:textId="77777777" w:rsidR="00952962" w:rsidRPr="009D7694" w:rsidRDefault="00952962" w:rsidP="009D7694">
      <w:pPr>
        <w:spacing w:after="0" w:line="240" w:lineRule="auto"/>
        <w:ind w:left="287" w:right="48"/>
        <w:jc w:val="left"/>
        <w:rPr>
          <w:color w:val="auto"/>
          <w:lang w:val="kk-KZ"/>
        </w:rPr>
      </w:pPr>
      <w:r w:rsidRPr="009D7694">
        <w:rPr>
          <w:color w:val="auto"/>
          <w:lang w:val="kk-KZ"/>
        </w:rPr>
        <w:t>1-11 сыныптардағы күзгі каникул -7 күн (2021 жылғы 1-7 қараша аралығында), қысқы каникул 11 күн (2021 жылғы 30 желтоқсан – 2022 жылғы 9  қаңтар аралығында),  көктемгі каникул - 12 күн  (2022 жылғы 19-30 наурыз) аралығында.</w:t>
      </w:r>
    </w:p>
    <w:p w14:paraId="21D81BEF" w14:textId="77777777" w:rsidR="00952962" w:rsidRPr="009D7694" w:rsidRDefault="00952962" w:rsidP="009D7694">
      <w:pPr>
        <w:spacing w:after="0" w:line="240" w:lineRule="auto"/>
        <w:ind w:right="48"/>
        <w:jc w:val="left"/>
        <w:rPr>
          <w:color w:val="auto"/>
          <w:lang w:val="kk-KZ"/>
        </w:rPr>
      </w:pPr>
      <w:r w:rsidRPr="009D7694">
        <w:rPr>
          <w:color w:val="auto"/>
          <w:lang w:val="kk-KZ"/>
        </w:rPr>
        <w:t>Мектепалды даярлық сыныптарымен 1 сыныптарда: 7 күн (2021 жылғы 8-14 ақпан аралығында) қосымша каникул белгіленді.</w:t>
      </w:r>
    </w:p>
    <w:p w14:paraId="7AB45758" w14:textId="77777777" w:rsidR="00952962" w:rsidRPr="009D7694" w:rsidRDefault="00952962" w:rsidP="009D7694">
      <w:pPr>
        <w:spacing w:after="0" w:line="240" w:lineRule="auto"/>
        <w:ind w:left="287" w:right="48"/>
        <w:jc w:val="left"/>
        <w:rPr>
          <w:color w:val="auto"/>
          <w:lang w:val="kk-KZ"/>
        </w:rPr>
      </w:pPr>
      <w:r w:rsidRPr="009D7694">
        <w:rPr>
          <w:b/>
          <w:color w:val="auto"/>
          <w:lang w:val="kk-KZ"/>
        </w:rPr>
        <w:t>2022 – 2023 оқу жылы</w:t>
      </w:r>
      <w:r w:rsidRPr="009D7694">
        <w:rPr>
          <w:color w:val="auto"/>
          <w:lang w:val="kk-KZ"/>
        </w:rPr>
        <w:t xml:space="preserve">  Келес ауданы адами әлеуетті дамыту бөлімінің  31.08.2022 жыл күнгі №229 – н/қ бұйрығын орындау мақсатында:</w:t>
      </w:r>
    </w:p>
    <w:p w14:paraId="7387BBA8" w14:textId="77777777" w:rsidR="00952962" w:rsidRPr="009D7694" w:rsidRDefault="00952962" w:rsidP="009D7694">
      <w:pPr>
        <w:spacing w:after="0" w:line="240" w:lineRule="auto"/>
        <w:ind w:left="287" w:right="48"/>
        <w:jc w:val="left"/>
        <w:rPr>
          <w:color w:val="auto"/>
          <w:lang w:val="kk-KZ"/>
        </w:rPr>
      </w:pPr>
      <w:r w:rsidRPr="009D7694">
        <w:rPr>
          <w:color w:val="auto"/>
          <w:lang w:val="kk-KZ"/>
        </w:rPr>
        <w:t>« Меншік нысанына және ведомоствалық бағыныстылығына  қарамастан  2022 – 2023  оқу жылының басталуы, ұзақтығы және каникул кезеңдерінің мынадай мерзімдері айқындалды:</w:t>
      </w:r>
    </w:p>
    <w:p w14:paraId="3937236D"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  Оқу жылының басталуы -  2022 жылғы  1 қыркүйек болып  белгіленді.</w:t>
      </w:r>
    </w:p>
    <w:p w14:paraId="1356EF22" w14:textId="77777777" w:rsidR="00952962" w:rsidRPr="009D7694" w:rsidRDefault="00952962" w:rsidP="009D7694">
      <w:pPr>
        <w:spacing w:after="0" w:line="240" w:lineRule="auto"/>
        <w:ind w:left="287" w:right="57"/>
        <w:rPr>
          <w:color w:val="auto"/>
          <w:lang w:val="kk-KZ"/>
        </w:rPr>
      </w:pPr>
      <w:r w:rsidRPr="009D7694">
        <w:rPr>
          <w:color w:val="auto"/>
          <w:lang w:val="kk-KZ"/>
        </w:rPr>
        <w:t>2022-2023оқу жылының басталу мерзімі 2022 жылғы 1 қыркүйек.</w:t>
      </w:r>
    </w:p>
    <w:p w14:paraId="0920995C"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Оқу жылының ұзақтығы, 1 сыныптарда -35 оқу аптасы, 2-11 сыныптарда -36 оқу аптасы. </w:t>
      </w:r>
    </w:p>
    <w:p w14:paraId="42A82621" w14:textId="77777777" w:rsidR="00952962" w:rsidRPr="009D7694" w:rsidRDefault="00952962" w:rsidP="009D7694">
      <w:pPr>
        <w:spacing w:after="0" w:line="240" w:lineRule="auto"/>
        <w:ind w:left="287" w:right="57"/>
        <w:rPr>
          <w:color w:val="auto"/>
          <w:lang w:val="kk-KZ"/>
        </w:rPr>
      </w:pPr>
      <w:r w:rsidRPr="009D7694">
        <w:rPr>
          <w:color w:val="auto"/>
          <w:lang w:val="kk-KZ"/>
        </w:rPr>
        <w:t>Оқу жылы ішіндегі каникул кезеңдері:</w:t>
      </w:r>
    </w:p>
    <w:p w14:paraId="47CB934F" w14:textId="77777777" w:rsidR="00952962" w:rsidRPr="009D7694" w:rsidRDefault="00952962" w:rsidP="009D7694">
      <w:pPr>
        <w:spacing w:after="0" w:line="240" w:lineRule="auto"/>
        <w:ind w:left="287" w:right="57"/>
        <w:rPr>
          <w:color w:val="auto"/>
          <w:lang w:val="kk-KZ"/>
        </w:rPr>
      </w:pPr>
      <w:r w:rsidRPr="009D7694">
        <w:rPr>
          <w:color w:val="auto"/>
          <w:lang w:val="kk-KZ"/>
        </w:rPr>
        <w:t>1-11 сыныптарда</w:t>
      </w:r>
    </w:p>
    <w:p w14:paraId="67DF16F0"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Күзгі  -7  күн (2022 жылғы 31 қазан-6  қараша аралығында), </w:t>
      </w:r>
    </w:p>
    <w:p w14:paraId="747FDBD6"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Қысқы каникул -  9 күн (2022 жылғы 31 желтоқсаннан бастап – 2023 жылғы 8 қаңтарды қоса алғанда ),  </w:t>
      </w:r>
    </w:p>
    <w:p w14:paraId="68219B19" w14:textId="77777777" w:rsidR="00952962" w:rsidRPr="009D7694" w:rsidRDefault="00952962" w:rsidP="009D7694">
      <w:pPr>
        <w:spacing w:after="0" w:line="240" w:lineRule="auto"/>
        <w:ind w:left="287" w:right="57"/>
        <w:rPr>
          <w:color w:val="auto"/>
          <w:lang w:val="kk-KZ"/>
        </w:rPr>
      </w:pPr>
      <w:r w:rsidRPr="009D7694">
        <w:rPr>
          <w:color w:val="auto"/>
          <w:lang w:val="kk-KZ"/>
        </w:rPr>
        <w:t>Көктемгі  каникул - 9 күн  (2023 жылғы 18-26 наурызды қоса алғанда ).</w:t>
      </w:r>
    </w:p>
    <w:p w14:paraId="6C47FFBF"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Мектепалды даярлық сыныптарымен 1 сыныптарда: 7 күн (2023 жылғы 6-12 ақпанды қоса алғанда) </w:t>
      </w:r>
    </w:p>
    <w:p w14:paraId="212B3148" w14:textId="77777777" w:rsidR="00952962" w:rsidRPr="009D7694" w:rsidRDefault="00952962" w:rsidP="009D7694">
      <w:pPr>
        <w:spacing w:after="0" w:line="240" w:lineRule="auto"/>
        <w:ind w:left="287" w:right="57"/>
        <w:rPr>
          <w:color w:val="auto"/>
          <w:lang w:val="kk-KZ"/>
        </w:rPr>
      </w:pPr>
      <w:r w:rsidRPr="009D7694">
        <w:rPr>
          <w:b/>
          <w:color w:val="auto"/>
          <w:lang w:val="kk-KZ"/>
        </w:rPr>
        <w:t>2023 – 2024 оқу жылы</w:t>
      </w:r>
      <w:r w:rsidRPr="009D7694">
        <w:rPr>
          <w:color w:val="auto"/>
          <w:lang w:val="kk-KZ"/>
        </w:rPr>
        <w:t xml:space="preserve"> «Білім туралы » Қазақстан Республикасының 2007 жылғы 27 шілдедегі  Заңының 5 бабының 38  тармақшасына  сәйкес әзірленген  Нормативтік құқықтық актілерді мемлекеттік тіркеу тізілімінде 2023 жылғы 4 қазандағы №33501 болып тіркелген «Орта білім ұйымдарында 2023-2024 оқу жылының басталу  және аяқталу мерзімдерін айқындау туралы» Қазақстан Республикасының Оқу ағарту министрінің 2023 жылғы 4 қазандағы №304 бұйрығы, </w:t>
      </w:r>
      <w:r w:rsidRPr="009D7694">
        <w:rPr>
          <w:b/>
          <w:color w:val="auto"/>
          <w:lang w:val="kk-KZ"/>
        </w:rPr>
        <w:lastRenderedPageBreak/>
        <w:t>Түркістан облысы</w:t>
      </w:r>
      <w:r w:rsidRPr="009D7694">
        <w:rPr>
          <w:color w:val="auto"/>
          <w:lang w:val="kk-KZ"/>
        </w:rPr>
        <w:t>ның білім басқармасының 2023 жыл 6 қазандағы №40-01-04/7395 хатын және Келес ауданының білім бөлімінің 09.10.2023 ж.күнгі №230-19/02-03/1166 санды хатын негізге ала отырып;</w:t>
      </w:r>
    </w:p>
    <w:p w14:paraId="110E6A68"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  Меншік нысанына және ведомоствалық бағыныстылығына  қарамастан  2023 – 2024 оқу жылының басталуы, ұзақтығы және каникул кезеңдерінің мынадай мерзімдері айқындалды.</w:t>
      </w:r>
    </w:p>
    <w:p w14:paraId="7114C3B0"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    2023 - 2024 оқу жылының басталу мерзімі  2023  жылғы 1 қыркүйек болып белгіленсін;</w:t>
      </w:r>
    </w:p>
    <w:p w14:paraId="44A421B6"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     Оқу жылының ұзақтығы 1 - сыныптарда - 35 оку аптасы, 2-11 сыныптарда - 36 оқу аптасы.</w:t>
      </w:r>
    </w:p>
    <w:p w14:paraId="67AE16CF" w14:textId="77777777" w:rsidR="00952962" w:rsidRPr="009D7694" w:rsidRDefault="00952962" w:rsidP="009D7694">
      <w:pPr>
        <w:spacing w:after="0" w:line="240" w:lineRule="auto"/>
        <w:ind w:left="287" w:right="48"/>
        <w:jc w:val="left"/>
        <w:rPr>
          <w:color w:val="auto"/>
          <w:lang w:val="kk-KZ"/>
        </w:rPr>
      </w:pPr>
      <w:r w:rsidRPr="009D7694">
        <w:rPr>
          <w:color w:val="auto"/>
          <w:lang w:val="kk-KZ"/>
        </w:rPr>
        <w:t xml:space="preserve">Оқу жылы барысындағы каникулдар: 1) 1 - 11сыныптарда: күзгі каникул - 7 күн (2023 жылғы 30 қазан - 5 қарашаны қоса алғанда), қысқы - 10 күн ( 2023 жылғы 29 желтоқсаннан бастап 2024 жылғы 7 қаңтарды қоса алғанда), көктемгі - 11 күн (2024 жылғы  18 -  26 наруызды қоса алғанда); 2) 1- сыныптарда 7 күн мерзімде ( 2024 жылғы  - 5-11 ақпанды қоса алғанда) қосымша каникул белгіленеді;     </w:t>
      </w:r>
    </w:p>
    <w:p w14:paraId="1CADFF48" w14:textId="77777777" w:rsidR="00952962" w:rsidRPr="00952962" w:rsidRDefault="00952962" w:rsidP="00952962">
      <w:pPr>
        <w:ind w:left="287" w:right="57"/>
        <w:rPr>
          <w:lang w:val="kk-KZ"/>
        </w:rPr>
      </w:pPr>
      <w:r w:rsidRPr="00952962">
        <w:rPr>
          <w:lang w:val="kk-KZ"/>
        </w:rPr>
        <w:t xml:space="preserve">      ҚР Білім және ғылым министрінің 31.10.2018 жылғы №604 бұйрығымен бекітілген «Білім берудің барлық деңгейінің мемлекеттік жалпыға міндетті білім беру стандарттары» 2-қосымшасының 74-76 тармақтары, 3-қосымшасының 97, 98 тармақтары, 4-қосымшасының 100, 101-тармақтары, ҚР Білім және ғылым министрінің 08.11.2012 жылғы №500 бұйрығымен бекітілген «Бастауыш, негізгі орта, жалпы орта білім берудің үлгілік оқу жоспарлары» 1, 6, 27, 29, 99, 100 қосымшаларына сәйкес келеді.</w:t>
      </w:r>
    </w:p>
    <w:p w14:paraId="5A273F34" w14:textId="77777777" w:rsidR="00A24F94" w:rsidRPr="009D7694" w:rsidRDefault="00952962" w:rsidP="009D7694">
      <w:pPr>
        <w:ind w:left="287" w:right="57"/>
        <w:rPr>
          <w:lang w:val="kk-KZ"/>
        </w:rPr>
      </w:pPr>
      <w:r w:rsidRPr="00952962">
        <w:rPr>
          <w:sz w:val="32"/>
          <w:lang w:val="kk-KZ"/>
        </w:rPr>
        <w:t xml:space="preserve">    </w:t>
      </w:r>
      <w:r w:rsidRPr="00952962">
        <w:rPr>
          <w:lang w:val="kk-KZ"/>
        </w:rPr>
        <w:t xml:space="preserve">ҚР Оқу-ағарту министрінің 03.08.2022 жылғы №348 бұйрығымен бекітілген «Білім берудің барлық деңгейінің мемлекеттік жалпыға міндетті білім беру стандарттары» 2 қосымшаның 47, 48, 49 тармақтары,                                  3 - қосымшасының  63, 64 тармақтары,  4 - қосымшасының 57, 58 тармақтарына сәйкес. </w:t>
      </w:r>
    </w:p>
    <w:p w14:paraId="2EB083C3" w14:textId="77777777" w:rsidR="00A24F94" w:rsidRPr="00BA700C" w:rsidRDefault="00AC2998" w:rsidP="00AC2998">
      <w:pPr>
        <w:pStyle w:val="aa"/>
        <w:ind w:left="977" w:right="57" w:firstLine="0"/>
        <w:rPr>
          <w:color w:val="auto"/>
          <w:szCs w:val="28"/>
          <w:lang w:val="kk-KZ"/>
        </w:rPr>
      </w:pPr>
      <w:r w:rsidRPr="00BA700C">
        <w:rPr>
          <w:b/>
          <w:color w:val="auto"/>
          <w:szCs w:val="28"/>
          <w:lang w:val="kk-KZ"/>
        </w:rPr>
        <w:t>4.</w:t>
      </w:r>
      <w:r w:rsidR="00A24F94" w:rsidRPr="00BA700C">
        <w:rPr>
          <w:b/>
          <w:color w:val="auto"/>
          <w:szCs w:val="28"/>
          <w:lang w:val="kk-KZ"/>
        </w:rPr>
        <w:t>Оқу материалдық активтер.</w:t>
      </w:r>
    </w:p>
    <w:p w14:paraId="44BB8976" w14:textId="77777777" w:rsidR="00A24F94" w:rsidRPr="00BA700C" w:rsidRDefault="00A24F94" w:rsidP="00A24F94">
      <w:pPr>
        <w:ind w:left="287" w:right="57"/>
        <w:rPr>
          <w:color w:val="auto"/>
          <w:szCs w:val="28"/>
          <w:lang w:val="kk-KZ"/>
        </w:rPr>
      </w:pPr>
      <w:r w:rsidRPr="00BA700C">
        <w:rPr>
          <w:color w:val="auto"/>
          <w:szCs w:val="28"/>
          <w:lang w:val="kk-KZ"/>
        </w:rPr>
        <w:t xml:space="preserve">      Мекеме ғимараты Түркістан облысының адами әлеуетті дамыту басқармасының </w:t>
      </w:r>
    </w:p>
    <w:p w14:paraId="6995417E" w14:textId="77777777" w:rsidR="00A24F94" w:rsidRPr="00BA700C" w:rsidRDefault="00A24F94" w:rsidP="00A24F94">
      <w:pPr>
        <w:ind w:left="287" w:right="57"/>
        <w:rPr>
          <w:color w:val="auto"/>
          <w:szCs w:val="28"/>
          <w:lang w:val="kk-KZ"/>
        </w:rPr>
      </w:pPr>
      <w:r w:rsidRPr="00BA700C">
        <w:rPr>
          <w:color w:val="auto"/>
          <w:szCs w:val="28"/>
          <w:lang w:val="kk-KZ"/>
        </w:rPr>
        <w:t xml:space="preserve">Келес ауданының адами әлеуетті дамыту бөлімінің </w:t>
      </w:r>
    </w:p>
    <w:p w14:paraId="1DFE5F82" w14:textId="77777777" w:rsidR="00A24F94" w:rsidRPr="00BA700C" w:rsidRDefault="00A24F94" w:rsidP="00A24F94">
      <w:pPr>
        <w:ind w:left="287" w:right="57"/>
        <w:rPr>
          <w:color w:val="auto"/>
          <w:szCs w:val="28"/>
          <w:lang w:val="kk-KZ"/>
        </w:rPr>
      </w:pPr>
      <w:r w:rsidRPr="00BA700C">
        <w:rPr>
          <w:color w:val="auto"/>
          <w:szCs w:val="28"/>
          <w:lang w:val="kk-KZ"/>
        </w:rPr>
        <w:t xml:space="preserve">№39Л.Жолдасов атындағы жалпы орта білім беретін мектебі коммуналдық мемлекеттік мекемесі. </w:t>
      </w:r>
    </w:p>
    <w:p w14:paraId="42A2C4CF" w14:textId="77777777" w:rsidR="00A24F94" w:rsidRPr="00BA700C" w:rsidRDefault="00A24F94" w:rsidP="00A24F94">
      <w:pPr>
        <w:ind w:left="287" w:right="57"/>
        <w:rPr>
          <w:color w:val="auto"/>
          <w:szCs w:val="28"/>
          <w:lang w:val="kk-KZ"/>
        </w:rPr>
      </w:pPr>
      <w:r w:rsidRPr="00BA700C">
        <w:rPr>
          <w:color w:val="auto"/>
          <w:szCs w:val="28"/>
          <w:lang w:val="kk-KZ"/>
        </w:rPr>
        <w:t>Адамдар кіретін және көлікке арнайы есік орнатылған, ауласы көгалдандырып, қоршалған. Мектеп ауласының қорғаны темір қоршау мен бекітілген. Мектеп ауласына 14 дана прожекторлар орнатылды.</w:t>
      </w:r>
    </w:p>
    <w:p w14:paraId="79651715" w14:textId="77777777" w:rsidR="00A24F94" w:rsidRPr="00BA700C" w:rsidRDefault="00A24F94" w:rsidP="00A24F94">
      <w:pPr>
        <w:ind w:left="287" w:right="57"/>
        <w:rPr>
          <w:color w:val="auto"/>
          <w:szCs w:val="28"/>
          <w:lang w:val="kk-KZ"/>
        </w:rPr>
      </w:pPr>
      <w:r w:rsidRPr="00BA700C">
        <w:rPr>
          <w:color w:val="auto"/>
          <w:szCs w:val="28"/>
          <w:lang w:val="kk-KZ"/>
        </w:rPr>
        <w:t xml:space="preserve">Аулалық жарық беру шамдары қойылған, жазғы спорт алаңы (футбол және баскетбол) алаңдары қарастырылған. Жүгіруге арналған жолдар бар. Мектеп ауласында тұрмыстық қалдықтарға арнайы орын қойып үш жағынан қоршалып, мектеп ғимаратынан алшақ жерде темірден жасалынған қақпағы бар қоқыс жинағыш қойылған. Жиналған қоқысты шығаруға келісім шарт бар. </w:t>
      </w:r>
    </w:p>
    <w:p w14:paraId="36337152" w14:textId="77777777" w:rsidR="00A24F94" w:rsidRPr="00BA700C" w:rsidRDefault="00A24F94" w:rsidP="00A24F94">
      <w:pPr>
        <w:ind w:left="287" w:right="57"/>
        <w:rPr>
          <w:color w:val="auto"/>
          <w:szCs w:val="28"/>
          <w:lang w:val="kk-KZ"/>
        </w:rPr>
      </w:pPr>
      <w:r w:rsidRPr="00BA700C">
        <w:rPr>
          <w:color w:val="auto"/>
          <w:szCs w:val="28"/>
          <w:lang w:val="kk-KZ"/>
        </w:rPr>
        <w:t xml:space="preserve">     Мектеп ғимараты   2009 жылы салынған, сыйымдылығы бойынша 900 орынға арналған. Мектептің жалпы алаңы 12956,2  га пайдалы мектеп алаңы  12956м</w:t>
      </w:r>
      <w:r w:rsidRPr="00BA700C">
        <w:rPr>
          <w:color w:val="auto"/>
          <w:szCs w:val="28"/>
          <w:vertAlign w:val="superscript"/>
          <w:lang w:val="kk-KZ"/>
        </w:rPr>
        <w:t>2</w:t>
      </w:r>
      <w:r w:rsidRPr="00BA700C">
        <w:rPr>
          <w:color w:val="auto"/>
          <w:szCs w:val="28"/>
          <w:lang w:val="kk-KZ"/>
        </w:rPr>
        <w:t>, мектептің санитариялық - эпидемиологиялық сараптау   №39  26.04.2022 жыл қорытындысы бар.</w:t>
      </w:r>
    </w:p>
    <w:p w14:paraId="6E8F37D2" w14:textId="77777777" w:rsidR="00A24F94" w:rsidRPr="00BA700C" w:rsidRDefault="00A24F94" w:rsidP="00A24F94">
      <w:pPr>
        <w:ind w:left="287" w:right="57"/>
        <w:rPr>
          <w:color w:val="auto"/>
          <w:szCs w:val="28"/>
          <w:lang w:val="kk-KZ"/>
        </w:rPr>
      </w:pPr>
      <w:r w:rsidRPr="00BA700C">
        <w:rPr>
          <w:color w:val="auto"/>
          <w:szCs w:val="28"/>
          <w:lang w:val="kk-KZ"/>
        </w:rPr>
        <w:lastRenderedPageBreak/>
        <w:t xml:space="preserve">Күрделі жөндеу жұмыстары  2020 жылы мектептің ішкі сыртқы сыбақтарына мектеп еденіне, есіктерге жаңартылған, терезелері металл пластиктен жасалынып, жалюздер ілінген. Жарықтандырылуы табиғи және жасанды аралас люминесттік шам арқылы. Желдетілуі қабырға көздері және терезе арқылы сынып бөлмелері қабырғаларына білім беруге қажетті көрсеткіш құралдарымен буклеттер, плакаттар мен жабдықталған. Бөлмелер мен қабырғалары және едендері жууға және залалсыздандыруға төзімді материалдардан жасалған. Сынып бөлмелері стол, орындық, шкаф, тақта мұғалімнің компьютері және интерактивті тақталармен қамтамасыз етілген. Есіктері ағаштардан жасалып, бірінші екінші үшінші еден қабатары кафьелден жасалынған .  </w:t>
      </w:r>
    </w:p>
    <w:p w14:paraId="075D55C0" w14:textId="77777777" w:rsidR="00A24F94" w:rsidRPr="00BA700C" w:rsidRDefault="00A24F94" w:rsidP="00A24F94">
      <w:pPr>
        <w:ind w:left="287" w:right="57"/>
        <w:rPr>
          <w:color w:val="auto"/>
          <w:szCs w:val="28"/>
          <w:lang w:val="kk-KZ"/>
        </w:rPr>
      </w:pPr>
      <w:r w:rsidRPr="00BA700C">
        <w:rPr>
          <w:color w:val="auto"/>
          <w:szCs w:val="28"/>
          <w:lang w:val="kk-KZ"/>
        </w:rPr>
        <w:t xml:space="preserve">     №39Л.Жолдасов атындағы  жалпы орта білім беретін мектебі» коммуналдық мемлекеттік мекемесі   Казакстан Республикасы «Төтенше жағдайлар  министірінің  Өрт қауіпсіздігі қағидаларын бекіту туралы»  2021 жылғы 11 ақпандағы №2161440003000012/00003 бұйрықпен  бекітілген өрт қауіпсіздігі  талаптарына сәйкес келеді. Ғимаратта осы қағидаларға  сәйкес келтірілген  эвакуациялау  жоспары әзірленді.       Эвакуациялау  жоспарлары адамдарды қауіпсіз эвакуациялауды жүргізу, өртке қарсы қызметті шақыру және өрт сөндіру  бөлімшелері  келгенге  дейін  өрт  сөндіруді  ұйымдастыру  бойынша  ұйым жұмыскерлерінің  іс-қимыл  жасау  тәртібі іс-шарасы бар.  Эвакуациялау  жоспарлары ғимараттың  әр  қабатында,    эвакуациялық  шығу  жолдарында  дәліздің  ұзындығы бойымен 36,60 метрден аспайтын қашықтықта ілінді. Сондай-ақ ғимаратта   өрт кезінде  электр  энергиясын  өшірген  жағдайда, кезекші персонал жұмысқа қабілетті жай - күйдегі электр фонарларымен қамтамасыз  етіледі.  Фонарлар  санын  ұйым басшысы  объектінің  ерекшеліктеріне  байланысты, бірақ әрбір кезекшіге кемінде 1 фонардан беріледі, және   жарамды  бастапқы  өрт  сөндіру  құралдарымен  қамтамасыз етіледі. </w:t>
      </w:r>
    </w:p>
    <w:p w14:paraId="22AF4DF1" w14:textId="77777777" w:rsidR="00A24F94" w:rsidRPr="00BA700C" w:rsidRDefault="00A24F94" w:rsidP="00A24F94">
      <w:pPr>
        <w:ind w:left="287" w:right="57"/>
        <w:rPr>
          <w:color w:val="auto"/>
          <w:szCs w:val="28"/>
          <w:lang w:val="kk-KZ"/>
        </w:rPr>
      </w:pPr>
      <w:r w:rsidRPr="00BA700C">
        <w:rPr>
          <w:color w:val="auto"/>
          <w:szCs w:val="28"/>
          <w:lang w:val="kk-KZ"/>
        </w:rPr>
        <w:t xml:space="preserve">     Ғимарат шатырларындағы сыртқы өрт сөндіру сатысы  мен қоршауы  жарамды күйде күтіп-ұсталған,  өрт шкафтары оларда өрт краны жабдығының жинағын және өрт сөндіргіштің  өрт сөндіру құралының  массасы кемінде 5 килограмм, кемінде екі қол  өрт  сөндіргішін,  сондай-ақ  адамдардың  жеке  қорғану  және  құтқару құралдарын  орналастыру мүмкіндігімен   орнатылған. Жыл сайын  өрт автоматикасы жүйелері мен қондырғыларының  жұмысқа  қабілеттілігіне  техникалық  қызмет көрсетуді,  мектеп шатырын өңдеу, алдын ала жөндеуді жүргізуді  лицензиясы бар, жеңімпаз  серіктестік қызмет көрсетеді. Әрбір жаңа оқу жылында өрт қауіпсіздігі саласындағы  сәйкестігі  тексеріліп, нәтижесі  туралы  ғимаратты қолдану акті беріледі. (Акт қоса тігіледі).</w:t>
      </w:r>
    </w:p>
    <w:p w14:paraId="3A4DC9F4" w14:textId="77777777" w:rsidR="00A24F94" w:rsidRPr="00BA700C" w:rsidRDefault="00A24F94" w:rsidP="00A24F94">
      <w:pPr>
        <w:spacing w:line="249" w:lineRule="auto"/>
        <w:ind w:left="287" w:right="48"/>
        <w:jc w:val="left"/>
        <w:rPr>
          <w:color w:val="auto"/>
          <w:szCs w:val="28"/>
          <w:lang w:val="kk-KZ"/>
        </w:rPr>
      </w:pPr>
      <w:r w:rsidRPr="00BA700C">
        <w:rPr>
          <w:color w:val="auto"/>
          <w:szCs w:val="28"/>
          <w:lang w:val="kk-KZ"/>
        </w:rPr>
        <w:t xml:space="preserve"> </w:t>
      </w:r>
      <w:r w:rsidRPr="00BA700C">
        <w:rPr>
          <w:color w:val="auto"/>
          <w:szCs w:val="28"/>
          <w:lang w:val="kk-KZ"/>
        </w:rPr>
        <w:tab/>
        <w:t xml:space="preserve">    Ғимаратта  ҚР ДСМ-76-бұйрығына, санитариялық нормаларға сайкес санитариялық тораптар  қол жуғыш 20 дана, раковиналар 15дана  22унитаз орталық кәріз жүйесіне қосылған .</w:t>
      </w:r>
    </w:p>
    <w:p w14:paraId="55496058" w14:textId="77777777" w:rsidR="00A24F94" w:rsidRPr="00BA700C" w:rsidRDefault="00A24F94" w:rsidP="00A24F94">
      <w:pPr>
        <w:ind w:left="287" w:right="57"/>
        <w:rPr>
          <w:color w:val="auto"/>
          <w:szCs w:val="28"/>
          <w:lang w:val="kk-KZ"/>
        </w:rPr>
      </w:pPr>
      <w:r w:rsidRPr="00BA700C">
        <w:rPr>
          <w:color w:val="auto"/>
          <w:szCs w:val="28"/>
          <w:lang w:val="kk-KZ"/>
        </w:rPr>
        <w:t xml:space="preserve">    Мектепте 8 бейнебақылау жүйесі орнатылған, стандартқа қойылатын талаптар 2019 жылғы 23 қаңтардағы №32 және ішкі істер министірінің 2019 жылғы 23 қаңтардағы №49 бұйрықтарға сәйкестендіру максатында ғимараттың сыртын жарықтандыру және қосымша бейнебақылау камераларын  орнатуға  смета жасалып, сұраныс берілді. Мектеп ауласына 2 дана прожекторлар орнатылды. Ерекше білім беру қажеттіліктері бар адамдар үшін кіру жолдары тұтқаларымен </w:t>
      </w:r>
      <w:r w:rsidRPr="00BA700C">
        <w:rPr>
          <w:color w:val="auto"/>
          <w:szCs w:val="28"/>
          <w:lang w:val="kk-KZ"/>
        </w:rPr>
        <w:lastRenderedPageBreak/>
        <w:t xml:space="preserve">пандус, көру қабелті нашар адамдарға арналған тактильді жол төсемі, дабыл батырмасы, түтін хабарлағыш орнатылған. </w:t>
      </w:r>
    </w:p>
    <w:p w14:paraId="7B01ED7A" w14:textId="77777777" w:rsidR="00A24F94" w:rsidRPr="00BA700C" w:rsidRDefault="00A24F94" w:rsidP="00A24F94">
      <w:pPr>
        <w:ind w:left="287" w:right="57"/>
        <w:rPr>
          <w:color w:val="auto"/>
          <w:szCs w:val="28"/>
          <w:lang w:val="kk-KZ"/>
        </w:rPr>
      </w:pPr>
      <w:r w:rsidRPr="00BA700C">
        <w:rPr>
          <w:color w:val="auto"/>
          <w:szCs w:val="28"/>
          <w:lang w:val="kk-KZ"/>
        </w:rPr>
        <w:t xml:space="preserve">    Мектеп ғимаратындағы медициналық пункті 2 бөлмеден тұрады: қабылдау және ем шара бөлмесі. Күнделікті медициналық көмек көрсетуге арналған құрал жабдықтармен және дәрі - дәрмектер жиынымен қажетті мөлшерде  жабдықталған.  Ем шара  бөлмесінде препараттарды (МИБП) сақтау үшін             1 тоңазытқыш қойылған. Mедициналық стол, шкаф, кушетка,  және  жұмыс столы орындықтармен жабдықталған. Стерильді мақта салынған бикс және </w:t>
      </w:r>
    </w:p>
    <w:p w14:paraId="14005589" w14:textId="77777777" w:rsidR="00A24F94" w:rsidRPr="00BA700C" w:rsidRDefault="00A24F94" w:rsidP="00A24F94">
      <w:pPr>
        <w:ind w:left="287" w:right="57"/>
        <w:rPr>
          <w:color w:val="auto"/>
          <w:szCs w:val="28"/>
          <w:lang w:val="ru-RU"/>
        </w:rPr>
      </w:pPr>
      <w:r w:rsidRPr="00BA700C">
        <w:rPr>
          <w:color w:val="auto"/>
          <w:szCs w:val="28"/>
          <w:lang w:val="kk-KZ"/>
        </w:rPr>
        <w:t xml:space="preserve">70 % этиль спирті, 1 перекись водороды ерітіндісі бар. </w:t>
      </w:r>
      <w:proofErr w:type="spellStart"/>
      <w:r w:rsidRPr="00BA700C">
        <w:rPr>
          <w:color w:val="auto"/>
          <w:szCs w:val="28"/>
          <w:lang w:val="ru-RU"/>
        </w:rPr>
        <w:t>Бір</w:t>
      </w:r>
      <w:proofErr w:type="spellEnd"/>
      <w:r w:rsidRPr="00BA700C">
        <w:rPr>
          <w:color w:val="auto"/>
          <w:szCs w:val="28"/>
          <w:lang w:val="ru-RU"/>
        </w:rPr>
        <w:t xml:space="preserve"> </w:t>
      </w:r>
      <w:proofErr w:type="spellStart"/>
      <w:r w:rsidRPr="00BA700C">
        <w:rPr>
          <w:color w:val="auto"/>
          <w:szCs w:val="28"/>
          <w:lang w:val="ru-RU"/>
        </w:rPr>
        <w:t>реттік</w:t>
      </w:r>
      <w:proofErr w:type="spellEnd"/>
      <w:r w:rsidRPr="00BA700C">
        <w:rPr>
          <w:color w:val="auto"/>
          <w:szCs w:val="28"/>
          <w:lang w:val="ru-RU"/>
        </w:rPr>
        <w:t xml:space="preserve"> </w:t>
      </w:r>
      <w:proofErr w:type="spellStart"/>
      <w:r w:rsidRPr="00BA700C">
        <w:rPr>
          <w:color w:val="auto"/>
          <w:szCs w:val="28"/>
          <w:lang w:val="ru-RU"/>
        </w:rPr>
        <w:t>стерильді</w:t>
      </w:r>
      <w:proofErr w:type="spellEnd"/>
      <w:r w:rsidRPr="00BA700C">
        <w:rPr>
          <w:color w:val="auto"/>
          <w:szCs w:val="28"/>
          <w:lang w:val="ru-RU"/>
        </w:rPr>
        <w:t xml:space="preserve"> перчатка, </w:t>
      </w:r>
      <w:proofErr w:type="spellStart"/>
      <w:r w:rsidRPr="00BA700C">
        <w:rPr>
          <w:color w:val="auto"/>
          <w:szCs w:val="28"/>
          <w:lang w:val="ru-RU"/>
        </w:rPr>
        <w:t>шпательдер</w:t>
      </w:r>
      <w:proofErr w:type="spellEnd"/>
      <w:r w:rsidRPr="00BA700C">
        <w:rPr>
          <w:color w:val="auto"/>
          <w:szCs w:val="28"/>
          <w:lang w:val="ru-RU"/>
        </w:rPr>
        <w:t xml:space="preserve">, термометр, тонометр </w:t>
      </w:r>
      <w:proofErr w:type="spellStart"/>
      <w:r w:rsidRPr="00BA700C">
        <w:rPr>
          <w:color w:val="auto"/>
          <w:szCs w:val="28"/>
          <w:lang w:val="ru-RU"/>
        </w:rPr>
        <w:t>қарастырылған</w:t>
      </w:r>
      <w:proofErr w:type="spellEnd"/>
      <w:r w:rsidRPr="00BA700C">
        <w:rPr>
          <w:color w:val="auto"/>
          <w:szCs w:val="28"/>
          <w:lang w:val="ru-RU"/>
        </w:rPr>
        <w:t xml:space="preserve">. </w:t>
      </w:r>
      <w:proofErr w:type="spellStart"/>
      <w:r w:rsidRPr="00BA700C">
        <w:rPr>
          <w:color w:val="auto"/>
          <w:szCs w:val="28"/>
          <w:lang w:val="ru-RU"/>
        </w:rPr>
        <w:t>Пайдаланылған</w:t>
      </w:r>
      <w:proofErr w:type="spellEnd"/>
      <w:r w:rsidRPr="00BA700C">
        <w:rPr>
          <w:color w:val="auto"/>
          <w:szCs w:val="28"/>
          <w:lang w:val="ru-RU"/>
        </w:rPr>
        <w:t xml:space="preserve"> </w:t>
      </w:r>
      <w:proofErr w:type="spellStart"/>
      <w:r w:rsidRPr="00BA700C">
        <w:rPr>
          <w:color w:val="auto"/>
          <w:szCs w:val="28"/>
          <w:lang w:val="ru-RU"/>
        </w:rPr>
        <w:t>заттарды</w:t>
      </w:r>
      <w:proofErr w:type="spellEnd"/>
      <w:r w:rsidRPr="00BA700C">
        <w:rPr>
          <w:color w:val="auto"/>
          <w:szCs w:val="28"/>
          <w:lang w:val="ru-RU"/>
        </w:rPr>
        <w:t xml:space="preserve"> </w:t>
      </w:r>
      <w:proofErr w:type="spellStart"/>
      <w:r w:rsidRPr="00BA700C">
        <w:rPr>
          <w:color w:val="auto"/>
          <w:szCs w:val="28"/>
          <w:lang w:val="ru-RU"/>
        </w:rPr>
        <w:t>залалсыздандыруға</w:t>
      </w:r>
      <w:proofErr w:type="spellEnd"/>
      <w:r w:rsidRPr="00BA700C">
        <w:rPr>
          <w:color w:val="auto"/>
          <w:szCs w:val="28"/>
          <w:lang w:val="ru-RU"/>
        </w:rPr>
        <w:t xml:space="preserve"> </w:t>
      </w:r>
      <w:proofErr w:type="spellStart"/>
      <w:r w:rsidRPr="00BA700C">
        <w:rPr>
          <w:color w:val="auto"/>
          <w:szCs w:val="28"/>
          <w:lang w:val="ru-RU"/>
        </w:rPr>
        <w:t>арналған</w:t>
      </w:r>
      <w:proofErr w:type="spellEnd"/>
      <w:r w:rsidRPr="00BA700C">
        <w:rPr>
          <w:color w:val="auto"/>
          <w:szCs w:val="28"/>
          <w:lang w:val="ru-RU"/>
        </w:rPr>
        <w:t xml:space="preserve"> </w:t>
      </w:r>
      <w:proofErr w:type="spellStart"/>
      <w:r w:rsidRPr="00BA700C">
        <w:rPr>
          <w:color w:val="auto"/>
          <w:szCs w:val="28"/>
          <w:lang w:val="ru-RU"/>
        </w:rPr>
        <w:t>ыдыс</w:t>
      </w:r>
      <w:proofErr w:type="spellEnd"/>
      <w:r w:rsidRPr="00BA700C">
        <w:rPr>
          <w:color w:val="auto"/>
          <w:szCs w:val="28"/>
          <w:lang w:val="ru-RU"/>
        </w:rPr>
        <w:t xml:space="preserve"> бар. Дезинфекция </w:t>
      </w:r>
      <w:proofErr w:type="spellStart"/>
      <w:r w:rsidRPr="00BA700C">
        <w:rPr>
          <w:color w:val="auto"/>
          <w:szCs w:val="28"/>
          <w:lang w:val="ru-RU"/>
        </w:rPr>
        <w:t>препараттардан</w:t>
      </w:r>
      <w:proofErr w:type="spellEnd"/>
      <w:r w:rsidRPr="00BA700C">
        <w:rPr>
          <w:color w:val="auto"/>
          <w:szCs w:val="28"/>
          <w:lang w:val="ru-RU"/>
        </w:rPr>
        <w:t xml:space="preserve"> «</w:t>
      </w:r>
      <w:proofErr w:type="spellStart"/>
      <w:r w:rsidRPr="00BA700C">
        <w:rPr>
          <w:color w:val="auto"/>
          <w:szCs w:val="28"/>
          <w:lang w:val="ru-RU"/>
        </w:rPr>
        <w:t>Деохлор</w:t>
      </w:r>
      <w:proofErr w:type="spellEnd"/>
      <w:r w:rsidRPr="00BA700C">
        <w:rPr>
          <w:color w:val="auto"/>
          <w:szCs w:val="28"/>
          <w:lang w:val="ru-RU"/>
        </w:rPr>
        <w:t xml:space="preserve">» </w:t>
      </w:r>
      <w:proofErr w:type="spellStart"/>
      <w:r w:rsidRPr="00BA700C">
        <w:rPr>
          <w:color w:val="auto"/>
          <w:szCs w:val="28"/>
          <w:lang w:val="ru-RU"/>
        </w:rPr>
        <w:t>қолданылуда</w:t>
      </w:r>
      <w:proofErr w:type="spellEnd"/>
      <w:r w:rsidRPr="00BA700C">
        <w:rPr>
          <w:color w:val="auto"/>
          <w:szCs w:val="28"/>
          <w:lang w:val="ru-RU"/>
        </w:rPr>
        <w:t xml:space="preserve">. </w:t>
      </w:r>
      <w:proofErr w:type="spellStart"/>
      <w:r w:rsidRPr="00BA700C">
        <w:rPr>
          <w:color w:val="auto"/>
          <w:szCs w:val="28"/>
          <w:lang w:val="ru-RU"/>
        </w:rPr>
        <w:t>Қоры</w:t>
      </w:r>
      <w:proofErr w:type="spellEnd"/>
      <w:r w:rsidRPr="00BA700C">
        <w:rPr>
          <w:color w:val="auto"/>
          <w:szCs w:val="28"/>
          <w:lang w:val="ru-RU"/>
        </w:rPr>
        <w:t xml:space="preserve"> </w:t>
      </w:r>
      <w:proofErr w:type="spellStart"/>
      <w:r w:rsidRPr="00BA700C">
        <w:rPr>
          <w:color w:val="auto"/>
          <w:szCs w:val="28"/>
          <w:lang w:val="ru-RU"/>
        </w:rPr>
        <w:t>жеткілікті</w:t>
      </w:r>
      <w:proofErr w:type="spellEnd"/>
      <w:r w:rsidRPr="00BA700C">
        <w:rPr>
          <w:color w:val="auto"/>
          <w:szCs w:val="28"/>
          <w:lang w:val="ru-RU"/>
        </w:rPr>
        <w:t xml:space="preserve">. </w:t>
      </w:r>
      <w:proofErr w:type="spellStart"/>
      <w:r w:rsidRPr="00BA700C">
        <w:rPr>
          <w:color w:val="auto"/>
          <w:szCs w:val="28"/>
          <w:lang w:val="ru-RU"/>
        </w:rPr>
        <w:t>Есептік</w:t>
      </w:r>
      <w:proofErr w:type="spellEnd"/>
      <w:r w:rsidRPr="00BA700C">
        <w:rPr>
          <w:color w:val="auto"/>
          <w:szCs w:val="28"/>
          <w:lang w:val="ru-RU"/>
        </w:rPr>
        <w:t xml:space="preserve"> журнал </w:t>
      </w:r>
      <w:proofErr w:type="spellStart"/>
      <w:r w:rsidRPr="00BA700C">
        <w:rPr>
          <w:color w:val="auto"/>
          <w:szCs w:val="28"/>
          <w:lang w:val="ru-RU"/>
        </w:rPr>
        <w:t>жүргізілуде</w:t>
      </w:r>
      <w:proofErr w:type="spellEnd"/>
      <w:r w:rsidRPr="00BA700C">
        <w:rPr>
          <w:color w:val="auto"/>
          <w:szCs w:val="28"/>
          <w:lang w:val="ru-RU"/>
        </w:rPr>
        <w:t xml:space="preserve">. </w:t>
      </w:r>
      <w:proofErr w:type="spellStart"/>
      <w:r w:rsidRPr="00BA700C">
        <w:rPr>
          <w:color w:val="auto"/>
          <w:szCs w:val="28"/>
          <w:lang w:val="ru-RU"/>
        </w:rPr>
        <w:t>Қол</w:t>
      </w:r>
      <w:proofErr w:type="spellEnd"/>
      <w:r w:rsidRPr="00BA700C">
        <w:rPr>
          <w:color w:val="auto"/>
          <w:szCs w:val="28"/>
          <w:lang w:val="ru-RU"/>
        </w:rPr>
        <w:t xml:space="preserve"> </w:t>
      </w:r>
      <w:proofErr w:type="spellStart"/>
      <w:r w:rsidRPr="00BA700C">
        <w:rPr>
          <w:color w:val="auto"/>
          <w:szCs w:val="28"/>
          <w:lang w:val="ru-RU"/>
        </w:rPr>
        <w:t>жууға</w:t>
      </w:r>
      <w:proofErr w:type="spellEnd"/>
      <w:r w:rsidRPr="00BA700C">
        <w:rPr>
          <w:color w:val="auto"/>
          <w:szCs w:val="28"/>
          <w:lang w:val="ru-RU"/>
        </w:rPr>
        <w:t xml:space="preserve"> </w:t>
      </w:r>
      <w:proofErr w:type="spellStart"/>
      <w:r w:rsidRPr="00BA700C">
        <w:rPr>
          <w:color w:val="auto"/>
          <w:szCs w:val="28"/>
          <w:lang w:val="ru-RU"/>
        </w:rPr>
        <w:t>арналған</w:t>
      </w:r>
      <w:proofErr w:type="spellEnd"/>
      <w:r w:rsidRPr="00BA700C">
        <w:rPr>
          <w:color w:val="auto"/>
          <w:szCs w:val="28"/>
          <w:lang w:val="ru-RU"/>
        </w:rPr>
        <w:t xml:space="preserve"> </w:t>
      </w:r>
      <w:proofErr w:type="spellStart"/>
      <w:r w:rsidRPr="00BA700C">
        <w:rPr>
          <w:color w:val="auto"/>
          <w:szCs w:val="28"/>
          <w:lang w:val="ru-RU"/>
        </w:rPr>
        <w:t>қол</w:t>
      </w:r>
      <w:proofErr w:type="spellEnd"/>
      <w:r w:rsidRPr="00BA700C">
        <w:rPr>
          <w:color w:val="auto"/>
          <w:szCs w:val="28"/>
          <w:lang w:val="ru-RU"/>
        </w:rPr>
        <w:t xml:space="preserve"> </w:t>
      </w:r>
      <w:proofErr w:type="spellStart"/>
      <w:proofErr w:type="gramStart"/>
      <w:r w:rsidRPr="00BA700C">
        <w:rPr>
          <w:color w:val="auto"/>
          <w:szCs w:val="28"/>
          <w:lang w:val="ru-RU"/>
        </w:rPr>
        <w:t>жуғыш,бір</w:t>
      </w:r>
      <w:proofErr w:type="spellEnd"/>
      <w:proofErr w:type="gramEnd"/>
      <w:r w:rsidRPr="00BA700C">
        <w:rPr>
          <w:color w:val="auto"/>
          <w:szCs w:val="28"/>
          <w:lang w:val="ru-RU"/>
        </w:rPr>
        <w:t xml:space="preserve"> </w:t>
      </w:r>
      <w:proofErr w:type="spellStart"/>
      <w:r w:rsidRPr="00BA700C">
        <w:rPr>
          <w:color w:val="auto"/>
          <w:szCs w:val="28"/>
          <w:lang w:val="ru-RU"/>
        </w:rPr>
        <w:t>реттік</w:t>
      </w:r>
      <w:proofErr w:type="spellEnd"/>
      <w:r w:rsidRPr="00BA700C">
        <w:rPr>
          <w:color w:val="auto"/>
          <w:szCs w:val="28"/>
          <w:lang w:val="ru-RU"/>
        </w:rPr>
        <w:t xml:space="preserve"> </w:t>
      </w:r>
      <w:proofErr w:type="spellStart"/>
      <w:r w:rsidRPr="00BA700C">
        <w:rPr>
          <w:color w:val="auto"/>
          <w:szCs w:val="28"/>
          <w:lang w:val="ru-RU"/>
        </w:rPr>
        <w:t>сүлгілермен</w:t>
      </w:r>
      <w:proofErr w:type="spellEnd"/>
      <w:r w:rsidRPr="00BA700C">
        <w:rPr>
          <w:color w:val="auto"/>
          <w:szCs w:val="28"/>
          <w:lang w:val="ru-RU"/>
        </w:rPr>
        <w:t xml:space="preserve"> </w:t>
      </w:r>
      <w:proofErr w:type="spellStart"/>
      <w:r w:rsidRPr="00BA700C">
        <w:rPr>
          <w:color w:val="auto"/>
          <w:szCs w:val="28"/>
          <w:lang w:val="ru-RU"/>
        </w:rPr>
        <w:t>қамтамасыз</w:t>
      </w:r>
      <w:proofErr w:type="spellEnd"/>
      <w:r w:rsidRPr="00BA700C">
        <w:rPr>
          <w:color w:val="auto"/>
          <w:szCs w:val="28"/>
          <w:lang w:val="ru-RU"/>
        </w:rPr>
        <w:t xml:space="preserve"> </w:t>
      </w:r>
      <w:proofErr w:type="spellStart"/>
      <w:r w:rsidRPr="00BA700C">
        <w:rPr>
          <w:color w:val="auto"/>
          <w:szCs w:val="28"/>
          <w:lang w:val="ru-RU"/>
        </w:rPr>
        <w:t>етілген</w:t>
      </w:r>
      <w:proofErr w:type="spellEnd"/>
      <w:r w:rsidRPr="00BA700C">
        <w:rPr>
          <w:color w:val="auto"/>
          <w:szCs w:val="28"/>
          <w:lang w:val="ru-RU"/>
        </w:rPr>
        <w:t xml:space="preserve">. </w:t>
      </w:r>
      <w:proofErr w:type="spellStart"/>
      <w:r w:rsidRPr="00BA700C">
        <w:rPr>
          <w:color w:val="auto"/>
          <w:szCs w:val="28"/>
          <w:lang w:val="ru-RU"/>
        </w:rPr>
        <w:t>Медициналық</w:t>
      </w:r>
      <w:proofErr w:type="spellEnd"/>
      <w:r w:rsidRPr="00BA700C">
        <w:rPr>
          <w:color w:val="auto"/>
          <w:szCs w:val="28"/>
          <w:lang w:val="ru-RU"/>
        </w:rPr>
        <w:t xml:space="preserve"> </w:t>
      </w:r>
      <w:proofErr w:type="spellStart"/>
      <w:r w:rsidRPr="00BA700C">
        <w:rPr>
          <w:color w:val="auto"/>
          <w:szCs w:val="28"/>
          <w:lang w:val="ru-RU"/>
        </w:rPr>
        <w:t>қызметкерлер</w:t>
      </w:r>
      <w:proofErr w:type="spellEnd"/>
      <w:r w:rsidRPr="00BA700C">
        <w:rPr>
          <w:color w:val="auto"/>
          <w:szCs w:val="28"/>
          <w:lang w:val="ru-RU"/>
        </w:rPr>
        <w:t xml:space="preserve"> 1 </w:t>
      </w:r>
      <w:proofErr w:type="spellStart"/>
      <w:r w:rsidRPr="00BA700C">
        <w:rPr>
          <w:color w:val="auto"/>
          <w:szCs w:val="28"/>
          <w:lang w:val="ru-RU"/>
        </w:rPr>
        <w:t>жүктемеде</w:t>
      </w:r>
      <w:proofErr w:type="spellEnd"/>
      <w:r w:rsidRPr="00BA700C">
        <w:rPr>
          <w:color w:val="auto"/>
          <w:szCs w:val="28"/>
          <w:lang w:val="ru-RU"/>
        </w:rPr>
        <w:t xml:space="preserve">, </w:t>
      </w:r>
      <w:proofErr w:type="spellStart"/>
      <w:r w:rsidRPr="00BA700C">
        <w:rPr>
          <w:color w:val="auto"/>
          <w:szCs w:val="28"/>
          <w:lang w:val="ru-RU"/>
        </w:rPr>
        <w:t>кезекті</w:t>
      </w:r>
      <w:proofErr w:type="spellEnd"/>
      <w:r w:rsidRPr="00BA700C">
        <w:rPr>
          <w:color w:val="auto"/>
          <w:szCs w:val="28"/>
          <w:lang w:val="ru-RU"/>
        </w:rPr>
        <w:t xml:space="preserve"> </w:t>
      </w:r>
      <w:proofErr w:type="spellStart"/>
      <w:r w:rsidRPr="00BA700C">
        <w:rPr>
          <w:color w:val="auto"/>
          <w:szCs w:val="28"/>
          <w:lang w:val="ru-RU"/>
        </w:rPr>
        <w:t>медициналық</w:t>
      </w:r>
      <w:proofErr w:type="spellEnd"/>
      <w:r w:rsidRPr="00BA700C">
        <w:rPr>
          <w:color w:val="auto"/>
          <w:szCs w:val="28"/>
          <w:lang w:val="ru-RU"/>
        </w:rPr>
        <w:t xml:space="preserve"> </w:t>
      </w:r>
      <w:proofErr w:type="spellStart"/>
      <w:r w:rsidRPr="00BA700C">
        <w:rPr>
          <w:color w:val="auto"/>
          <w:szCs w:val="28"/>
          <w:lang w:val="ru-RU"/>
        </w:rPr>
        <w:t>байқаудан</w:t>
      </w:r>
      <w:proofErr w:type="spellEnd"/>
      <w:r w:rsidRPr="00BA700C">
        <w:rPr>
          <w:color w:val="auto"/>
          <w:szCs w:val="28"/>
          <w:lang w:val="ru-RU"/>
        </w:rPr>
        <w:t xml:space="preserve"> </w:t>
      </w:r>
      <w:proofErr w:type="spellStart"/>
      <w:r w:rsidRPr="00BA700C">
        <w:rPr>
          <w:color w:val="auto"/>
          <w:szCs w:val="28"/>
          <w:lang w:val="ru-RU"/>
        </w:rPr>
        <w:t>өтіп</w:t>
      </w:r>
      <w:proofErr w:type="spellEnd"/>
      <w:r w:rsidRPr="00BA700C">
        <w:rPr>
          <w:color w:val="auto"/>
          <w:szCs w:val="28"/>
          <w:lang w:val="ru-RU"/>
        </w:rPr>
        <w:t xml:space="preserve">, </w:t>
      </w:r>
      <w:proofErr w:type="spellStart"/>
      <w:r w:rsidRPr="00BA700C">
        <w:rPr>
          <w:color w:val="auto"/>
          <w:szCs w:val="28"/>
          <w:lang w:val="ru-RU"/>
        </w:rPr>
        <w:t>жұмысқа</w:t>
      </w:r>
      <w:proofErr w:type="spellEnd"/>
      <w:r w:rsidRPr="00BA700C">
        <w:rPr>
          <w:color w:val="auto"/>
          <w:szCs w:val="28"/>
          <w:lang w:val="ru-RU"/>
        </w:rPr>
        <w:t xml:space="preserve"> </w:t>
      </w:r>
      <w:proofErr w:type="spellStart"/>
      <w:r w:rsidRPr="00BA700C">
        <w:rPr>
          <w:color w:val="auto"/>
          <w:szCs w:val="28"/>
          <w:lang w:val="ru-RU"/>
        </w:rPr>
        <w:t>арнайы</w:t>
      </w:r>
      <w:proofErr w:type="spellEnd"/>
      <w:r w:rsidRPr="00BA700C">
        <w:rPr>
          <w:color w:val="auto"/>
          <w:szCs w:val="28"/>
          <w:lang w:val="ru-RU"/>
        </w:rPr>
        <w:t xml:space="preserve"> </w:t>
      </w:r>
      <w:proofErr w:type="spellStart"/>
      <w:r w:rsidRPr="00BA700C">
        <w:rPr>
          <w:color w:val="auto"/>
          <w:szCs w:val="28"/>
          <w:lang w:val="ru-RU"/>
        </w:rPr>
        <w:t>рұқсаты</w:t>
      </w:r>
      <w:proofErr w:type="spellEnd"/>
      <w:r w:rsidRPr="00BA700C">
        <w:rPr>
          <w:color w:val="auto"/>
          <w:szCs w:val="28"/>
          <w:lang w:val="ru-RU"/>
        </w:rPr>
        <w:t xml:space="preserve"> бар. </w:t>
      </w:r>
      <w:proofErr w:type="spellStart"/>
      <w:r w:rsidRPr="00BA700C">
        <w:rPr>
          <w:color w:val="auto"/>
          <w:szCs w:val="28"/>
          <w:lang w:val="ru-RU"/>
        </w:rPr>
        <w:t>Жұмыс</w:t>
      </w:r>
      <w:proofErr w:type="spellEnd"/>
      <w:r w:rsidRPr="00BA700C">
        <w:rPr>
          <w:color w:val="auto"/>
          <w:szCs w:val="28"/>
          <w:lang w:val="ru-RU"/>
        </w:rPr>
        <w:t xml:space="preserve"> </w:t>
      </w:r>
      <w:proofErr w:type="spellStart"/>
      <w:r w:rsidRPr="00BA700C">
        <w:rPr>
          <w:color w:val="auto"/>
          <w:szCs w:val="28"/>
          <w:lang w:val="ru-RU"/>
        </w:rPr>
        <w:t>киімдерімен</w:t>
      </w:r>
      <w:proofErr w:type="spellEnd"/>
      <w:r w:rsidRPr="00BA700C">
        <w:rPr>
          <w:color w:val="auto"/>
          <w:szCs w:val="28"/>
          <w:lang w:val="ru-RU"/>
        </w:rPr>
        <w:t xml:space="preserve"> </w:t>
      </w:r>
      <w:proofErr w:type="spellStart"/>
      <w:r w:rsidRPr="00BA700C">
        <w:rPr>
          <w:color w:val="auto"/>
          <w:szCs w:val="28"/>
          <w:lang w:val="ru-RU"/>
        </w:rPr>
        <w:t>қамтылған</w:t>
      </w:r>
      <w:proofErr w:type="spellEnd"/>
      <w:r w:rsidRPr="00BA700C">
        <w:rPr>
          <w:color w:val="auto"/>
          <w:szCs w:val="28"/>
          <w:lang w:val="ru-RU"/>
        </w:rPr>
        <w:t xml:space="preserve">. ҚР </w:t>
      </w:r>
      <w:proofErr w:type="spellStart"/>
      <w:r w:rsidRPr="00BA700C">
        <w:rPr>
          <w:color w:val="auto"/>
          <w:szCs w:val="28"/>
          <w:lang w:val="ru-RU"/>
        </w:rPr>
        <w:t>Денсаулық</w:t>
      </w:r>
      <w:proofErr w:type="spellEnd"/>
      <w:r w:rsidRPr="00BA700C">
        <w:rPr>
          <w:color w:val="auto"/>
          <w:szCs w:val="28"/>
          <w:lang w:val="ru-RU"/>
        </w:rPr>
        <w:t xml:space="preserve"> </w:t>
      </w:r>
      <w:proofErr w:type="spellStart"/>
      <w:r w:rsidRPr="00BA700C">
        <w:rPr>
          <w:color w:val="auto"/>
          <w:szCs w:val="28"/>
          <w:lang w:val="ru-RU"/>
        </w:rPr>
        <w:t>Сақтау</w:t>
      </w:r>
      <w:proofErr w:type="spellEnd"/>
      <w:r w:rsidRPr="00BA700C">
        <w:rPr>
          <w:color w:val="auto"/>
          <w:szCs w:val="28"/>
          <w:lang w:val="ru-RU"/>
        </w:rPr>
        <w:t xml:space="preserve"> </w:t>
      </w:r>
      <w:proofErr w:type="spellStart"/>
      <w:r w:rsidRPr="00BA700C">
        <w:rPr>
          <w:color w:val="auto"/>
          <w:szCs w:val="28"/>
          <w:lang w:val="ru-RU"/>
        </w:rPr>
        <w:t>министрінің</w:t>
      </w:r>
      <w:proofErr w:type="spellEnd"/>
      <w:r w:rsidRPr="00BA700C">
        <w:rPr>
          <w:color w:val="auto"/>
          <w:szCs w:val="28"/>
          <w:lang w:val="ru-RU"/>
        </w:rPr>
        <w:t xml:space="preserve"> «</w:t>
      </w:r>
      <w:proofErr w:type="spellStart"/>
      <w:r w:rsidRPr="00BA700C">
        <w:rPr>
          <w:color w:val="auto"/>
          <w:szCs w:val="28"/>
          <w:lang w:val="ru-RU"/>
        </w:rPr>
        <w:t>Білім</w:t>
      </w:r>
      <w:proofErr w:type="spellEnd"/>
      <w:r w:rsidRPr="00BA700C">
        <w:rPr>
          <w:color w:val="auto"/>
          <w:szCs w:val="28"/>
          <w:lang w:val="ru-RU"/>
        </w:rPr>
        <w:t xml:space="preserve"> беру </w:t>
      </w:r>
      <w:proofErr w:type="spellStart"/>
      <w:r w:rsidRPr="00BA700C">
        <w:rPr>
          <w:color w:val="auto"/>
          <w:szCs w:val="28"/>
          <w:lang w:val="ru-RU"/>
        </w:rPr>
        <w:t>ұйымдарының</w:t>
      </w:r>
      <w:proofErr w:type="spellEnd"/>
      <w:r w:rsidRPr="00BA700C">
        <w:rPr>
          <w:color w:val="auto"/>
          <w:szCs w:val="28"/>
          <w:lang w:val="ru-RU"/>
        </w:rPr>
        <w:t xml:space="preserve"> </w:t>
      </w:r>
      <w:proofErr w:type="spellStart"/>
      <w:r w:rsidRPr="00BA700C">
        <w:rPr>
          <w:color w:val="auto"/>
          <w:szCs w:val="28"/>
          <w:lang w:val="ru-RU"/>
        </w:rPr>
        <w:t>білім</w:t>
      </w:r>
      <w:proofErr w:type="spellEnd"/>
      <w:r w:rsidRPr="00BA700C">
        <w:rPr>
          <w:color w:val="auto"/>
          <w:szCs w:val="28"/>
          <w:lang w:val="ru-RU"/>
        </w:rPr>
        <w:t xml:space="preserve"> </w:t>
      </w:r>
      <w:proofErr w:type="spellStart"/>
      <w:r w:rsidRPr="00BA700C">
        <w:rPr>
          <w:color w:val="auto"/>
          <w:szCs w:val="28"/>
          <w:lang w:val="ru-RU"/>
        </w:rPr>
        <w:t>алушылары</w:t>
      </w:r>
      <w:proofErr w:type="spellEnd"/>
      <w:r w:rsidRPr="00BA700C">
        <w:rPr>
          <w:color w:val="auto"/>
          <w:szCs w:val="28"/>
          <w:lang w:val="ru-RU"/>
        </w:rPr>
        <w:t xml:space="preserve"> </w:t>
      </w:r>
      <w:proofErr w:type="spellStart"/>
      <w:r w:rsidRPr="00BA700C">
        <w:rPr>
          <w:color w:val="auto"/>
          <w:szCs w:val="28"/>
          <w:lang w:val="ru-RU"/>
        </w:rPr>
        <w:t>және</w:t>
      </w:r>
      <w:proofErr w:type="spellEnd"/>
      <w:r w:rsidRPr="00BA700C">
        <w:rPr>
          <w:color w:val="auto"/>
          <w:szCs w:val="28"/>
          <w:lang w:val="ru-RU"/>
        </w:rPr>
        <w:t xml:space="preserve"> </w:t>
      </w:r>
      <w:proofErr w:type="spellStart"/>
      <w:r w:rsidRPr="00BA700C">
        <w:rPr>
          <w:color w:val="auto"/>
          <w:szCs w:val="28"/>
          <w:lang w:val="ru-RU"/>
        </w:rPr>
        <w:t>тәрбиеленушілеріне</w:t>
      </w:r>
      <w:proofErr w:type="spellEnd"/>
      <w:r w:rsidRPr="00BA700C">
        <w:rPr>
          <w:color w:val="auto"/>
          <w:szCs w:val="28"/>
          <w:lang w:val="ru-RU"/>
        </w:rPr>
        <w:t xml:space="preserve"> </w:t>
      </w:r>
      <w:proofErr w:type="spellStart"/>
      <w:r w:rsidRPr="00BA700C">
        <w:rPr>
          <w:color w:val="auto"/>
          <w:szCs w:val="28"/>
          <w:lang w:val="ru-RU"/>
        </w:rPr>
        <w:t>медициналық</w:t>
      </w:r>
      <w:proofErr w:type="spellEnd"/>
      <w:r w:rsidRPr="00BA700C">
        <w:rPr>
          <w:color w:val="auto"/>
          <w:szCs w:val="28"/>
          <w:lang w:val="ru-RU"/>
        </w:rPr>
        <w:t xml:space="preserve"> </w:t>
      </w:r>
      <w:proofErr w:type="spellStart"/>
      <w:r w:rsidRPr="00BA700C">
        <w:rPr>
          <w:color w:val="auto"/>
          <w:szCs w:val="28"/>
          <w:lang w:val="ru-RU"/>
        </w:rPr>
        <w:t>қызмет</w:t>
      </w:r>
      <w:proofErr w:type="spellEnd"/>
      <w:r w:rsidRPr="00BA700C">
        <w:rPr>
          <w:color w:val="auto"/>
          <w:szCs w:val="28"/>
          <w:lang w:val="ru-RU"/>
        </w:rPr>
        <w:t xml:space="preserve"> </w:t>
      </w:r>
      <w:proofErr w:type="spellStart"/>
      <w:r w:rsidRPr="00BA700C">
        <w:rPr>
          <w:color w:val="auto"/>
          <w:szCs w:val="28"/>
          <w:lang w:val="ru-RU"/>
        </w:rPr>
        <w:t>көрсету</w:t>
      </w:r>
      <w:proofErr w:type="spellEnd"/>
      <w:r w:rsidRPr="00BA700C">
        <w:rPr>
          <w:color w:val="auto"/>
          <w:szCs w:val="28"/>
          <w:lang w:val="ru-RU"/>
        </w:rPr>
        <w:t xml:space="preserve"> </w:t>
      </w:r>
      <w:proofErr w:type="spellStart"/>
      <w:r w:rsidRPr="00BA700C">
        <w:rPr>
          <w:color w:val="auto"/>
          <w:szCs w:val="28"/>
          <w:lang w:val="ru-RU"/>
        </w:rPr>
        <w:t>қағидаларын</w:t>
      </w:r>
      <w:proofErr w:type="spellEnd"/>
      <w:r w:rsidRPr="00BA700C">
        <w:rPr>
          <w:color w:val="auto"/>
          <w:szCs w:val="28"/>
          <w:lang w:val="ru-RU"/>
        </w:rPr>
        <w:t xml:space="preserve"> </w:t>
      </w:r>
      <w:proofErr w:type="spellStart"/>
      <w:r w:rsidRPr="00BA700C">
        <w:rPr>
          <w:color w:val="auto"/>
          <w:szCs w:val="28"/>
          <w:lang w:val="ru-RU"/>
        </w:rPr>
        <w:t>бекіту</w:t>
      </w:r>
      <w:proofErr w:type="spellEnd"/>
      <w:r w:rsidRPr="00BA700C">
        <w:rPr>
          <w:color w:val="auto"/>
          <w:szCs w:val="28"/>
          <w:lang w:val="ru-RU"/>
        </w:rPr>
        <w:t xml:space="preserve"> </w:t>
      </w:r>
      <w:proofErr w:type="spellStart"/>
      <w:r w:rsidRPr="00BA700C">
        <w:rPr>
          <w:color w:val="auto"/>
          <w:szCs w:val="28"/>
          <w:lang w:val="ru-RU"/>
        </w:rPr>
        <w:t>туралы</w:t>
      </w:r>
      <w:proofErr w:type="spellEnd"/>
      <w:r w:rsidRPr="00BA700C">
        <w:rPr>
          <w:color w:val="auto"/>
          <w:szCs w:val="28"/>
          <w:lang w:val="ru-RU"/>
        </w:rPr>
        <w:t xml:space="preserve">» 2017 </w:t>
      </w:r>
      <w:proofErr w:type="spellStart"/>
      <w:r w:rsidRPr="00BA700C">
        <w:rPr>
          <w:color w:val="auto"/>
          <w:szCs w:val="28"/>
          <w:lang w:val="ru-RU"/>
        </w:rPr>
        <w:t>жылғы</w:t>
      </w:r>
      <w:proofErr w:type="spellEnd"/>
      <w:r w:rsidRPr="00BA700C">
        <w:rPr>
          <w:color w:val="auto"/>
          <w:szCs w:val="28"/>
          <w:lang w:val="ru-RU"/>
        </w:rPr>
        <w:t xml:space="preserve"> 7 </w:t>
      </w:r>
      <w:proofErr w:type="spellStart"/>
      <w:r w:rsidRPr="00BA700C">
        <w:rPr>
          <w:color w:val="auto"/>
          <w:szCs w:val="28"/>
          <w:lang w:val="ru-RU"/>
        </w:rPr>
        <w:t>сәуірдегі</w:t>
      </w:r>
      <w:proofErr w:type="spellEnd"/>
      <w:r w:rsidRPr="00BA700C">
        <w:rPr>
          <w:color w:val="auto"/>
          <w:szCs w:val="28"/>
          <w:lang w:val="ru-RU"/>
        </w:rPr>
        <w:t xml:space="preserve"> №141 </w:t>
      </w:r>
      <w:proofErr w:type="spellStart"/>
      <w:r w:rsidRPr="00BA700C">
        <w:rPr>
          <w:color w:val="auto"/>
          <w:szCs w:val="28"/>
          <w:lang w:val="ru-RU"/>
        </w:rPr>
        <w:t>бұйрығына</w:t>
      </w:r>
      <w:proofErr w:type="spellEnd"/>
      <w:r w:rsidRPr="00BA700C">
        <w:rPr>
          <w:color w:val="auto"/>
          <w:szCs w:val="28"/>
          <w:lang w:val="ru-RU"/>
        </w:rPr>
        <w:t xml:space="preserve"> </w:t>
      </w:r>
      <w:proofErr w:type="spellStart"/>
      <w:r w:rsidRPr="00BA700C">
        <w:rPr>
          <w:color w:val="auto"/>
          <w:szCs w:val="28"/>
          <w:lang w:val="ru-RU"/>
        </w:rPr>
        <w:t>сәйкес</w:t>
      </w:r>
      <w:proofErr w:type="spellEnd"/>
      <w:r w:rsidRPr="00BA700C">
        <w:rPr>
          <w:color w:val="auto"/>
          <w:szCs w:val="28"/>
          <w:lang w:val="ru-RU"/>
        </w:rPr>
        <w:t xml:space="preserve"> </w:t>
      </w:r>
      <w:proofErr w:type="spellStart"/>
      <w:r w:rsidRPr="00BA700C">
        <w:rPr>
          <w:color w:val="auto"/>
          <w:szCs w:val="28"/>
          <w:lang w:val="ru-RU"/>
        </w:rPr>
        <w:t>келеді</w:t>
      </w:r>
      <w:proofErr w:type="spellEnd"/>
      <w:r w:rsidRPr="00BA700C">
        <w:rPr>
          <w:color w:val="auto"/>
          <w:szCs w:val="28"/>
          <w:lang w:val="ru-RU"/>
        </w:rPr>
        <w:t xml:space="preserve">, </w:t>
      </w:r>
      <w:proofErr w:type="spellStart"/>
      <w:r w:rsidRPr="00BA700C">
        <w:rPr>
          <w:color w:val="auto"/>
          <w:szCs w:val="28"/>
          <w:lang w:val="ru-RU"/>
        </w:rPr>
        <w:t>медициналық</w:t>
      </w:r>
      <w:proofErr w:type="spellEnd"/>
      <w:r w:rsidRPr="00BA700C">
        <w:rPr>
          <w:color w:val="auto"/>
          <w:szCs w:val="28"/>
          <w:lang w:val="ru-RU"/>
        </w:rPr>
        <w:t xml:space="preserve"> </w:t>
      </w:r>
      <w:proofErr w:type="spellStart"/>
      <w:r w:rsidRPr="00BA700C">
        <w:rPr>
          <w:color w:val="auto"/>
          <w:szCs w:val="28"/>
          <w:lang w:val="ru-RU"/>
        </w:rPr>
        <w:t>қызметтің</w:t>
      </w:r>
      <w:proofErr w:type="spellEnd"/>
      <w:r w:rsidRPr="00BA700C">
        <w:rPr>
          <w:color w:val="auto"/>
          <w:szCs w:val="28"/>
          <w:lang w:val="ru-RU"/>
        </w:rPr>
        <w:t xml:space="preserve"> </w:t>
      </w:r>
      <w:proofErr w:type="spellStart"/>
      <w:r w:rsidRPr="00BA700C">
        <w:rPr>
          <w:color w:val="auto"/>
          <w:szCs w:val="28"/>
          <w:lang w:val="ru-RU"/>
        </w:rPr>
        <w:t>лицензиясы</w:t>
      </w:r>
      <w:proofErr w:type="spellEnd"/>
      <w:r w:rsidRPr="00BA700C">
        <w:rPr>
          <w:color w:val="auto"/>
          <w:szCs w:val="28"/>
          <w:lang w:val="ru-RU"/>
        </w:rPr>
        <w:t xml:space="preserve"> бар </w:t>
      </w:r>
      <w:proofErr w:type="spellStart"/>
      <w:r w:rsidRPr="00BA700C">
        <w:rPr>
          <w:color w:val="auto"/>
          <w:szCs w:val="28"/>
          <w:lang w:val="ru-RU"/>
        </w:rPr>
        <w:t>қалалық</w:t>
      </w:r>
      <w:proofErr w:type="spellEnd"/>
      <w:r w:rsidRPr="00BA700C">
        <w:rPr>
          <w:color w:val="auto"/>
          <w:szCs w:val="28"/>
          <w:lang w:val="ru-RU"/>
        </w:rPr>
        <w:t xml:space="preserve"> </w:t>
      </w:r>
      <w:proofErr w:type="spellStart"/>
      <w:r w:rsidRPr="00BA700C">
        <w:rPr>
          <w:color w:val="auto"/>
          <w:szCs w:val="28"/>
          <w:lang w:val="ru-RU"/>
        </w:rPr>
        <w:t>поликилиникамен</w:t>
      </w:r>
      <w:proofErr w:type="spellEnd"/>
      <w:r w:rsidRPr="00BA700C">
        <w:rPr>
          <w:color w:val="auto"/>
          <w:szCs w:val="28"/>
          <w:lang w:val="ru-RU"/>
        </w:rPr>
        <w:t xml:space="preserve"> </w:t>
      </w:r>
      <w:proofErr w:type="spellStart"/>
      <w:r w:rsidRPr="00BA700C">
        <w:rPr>
          <w:color w:val="auto"/>
          <w:szCs w:val="28"/>
          <w:lang w:val="ru-RU"/>
        </w:rPr>
        <w:t>шарты</w:t>
      </w:r>
      <w:proofErr w:type="spellEnd"/>
      <w:r w:rsidRPr="00BA700C">
        <w:rPr>
          <w:color w:val="auto"/>
          <w:szCs w:val="28"/>
          <w:lang w:val="ru-RU"/>
        </w:rPr>
        <w:t xml:space="preserve"> бар. </w:t>
      </w:r>
      <w:proofErr w:type="spellStart"/>
      <w:proofErr w:type="gramStart"/>
      <w:r w:rsidRPr="00BA700C">
        <w:rPr>
          <w:color w:val="auto"/>
          <w:szCs w:val="28"/>
          <w:lang w:val="ru-RU"/>
        </w:rPr>
        <w:t>Медкабинетке</w:t>
      </w:r>
      <w:proofErr w:type="spellEnd"/>
      <w:r w:rsidRPr="00BA700C">
        <w:rPr>
          <w:color w:val="auto"/>
          <w:szCs w:val="28"/>
          <w:lang w:val="ru-RU"/>
        </w:rPr>
        <w:t xml:space="preserve">  лицензия</w:t>
      </w:r>
      <w:proofErr w:type="gramEnd"/>
      <w:r w:rsidRPr="00BA700C">
        <w:rPr>
          <w:color w:val="auto"/>
          <w:szCs w:val="28"/>
          <w:lang w:val="ru-RU"/>
        </w:rPr>
        <w:t xml:space="preserve"> </w:t>
      </w:r>
      <w:proofErr w:type="spellStart"/>
      <w:r w:rsidRPr="00BA700C">
        <w:rPr>
          <w:color w:val="auto"/>
          <w:szCs w:val="28"/>
          <w:lang w:val="ru-RU"/>
        </w:rPr>
        <w:t>берілген</w:t>
      </w:r>
      <w:proofErr w:type="spellEnd"/>
      <w:r w:rsidRPr="00BA700C">
        <w:rPr>
          <w:color w:val="auto"/>
          <w:szCs w:val="28"/>
          <w:lang w:val="ru-RU"/>
        </w:rPr>
        <w:t xml:space="preserve"> лицензия </w:t>
      </w:r>
      <w:proofErr w:type="spellStart"/>
      <w:r w:rsidRPr="00BA700C">
        <w:rPr>
          <w:color w:val="auto"/>
          <w:szCs w:val="28"/>
          <w:lang w:val="ru-RU"/>
        </w:rPr>
        <w:t>нөмері</w:t>
      </w:r>
      <w:proofErr w:type="spellEnd"/>
      <w:r w:rsidRPr="00BA700C">
        <w:rPr>
          <w:color w:val="auto"/>
          <w:szCs w:val="28"/>
          <w:lang w:val="ru-RU"/>
        </w:rPr>
        <w:t xml:space="preserve"> №01111646 </w:t>
      </w:r>
      <w:r w:rsidRPr="00BA700C">
        <w:rPr>
          <w:color w:val="auto"/>
          <w:szCs w:val="28"/>
        </w:rPr>
        <w:t>D</w:t>
      </w:r>
      <w:r w:rsidRPr="00BA700C">
        <w:rPr>
          <w:color w:val="auto"/>
          <w:szCs w:val="28"/>
          <w:lang w:val="ru-RU"/>
        </w:rPr>
        <w:t xml:space="preserve">Х 27.08.2019 </w:t>
      </w:r>
      <w:proofErr w:type="spellStart"/>
      <w:r w:rsidRPr="00BA700C">
        <w:rPr>
          <w:color w:val="auto"/>
          <w:szCs w:val="28"/>
          <w:lang w:val="ru-RU"/>
        </w:rPr>
        <w:t>жыл.Мектепте</w:t>
      </w:r>
      <w:proofErr w:type="spellEnd"/>
      <w:r w:rsidRPr="00BA700C">
        <w:rPr>
          <w:color w:val="auto"/>
          <w:szCs w:val="28"/>
          <w:lang w:val="ru-RU"/>
        </w:rPr>
        <w:t xml:space="preserve"> ай </w:t>
      </w:r>
      <w:proofErr w:type="spellStart"/>
      <w:r w:rsidRPr="00BA700C">
        <w:rPr>
          <w:color w:val="auto"/>
          <w:szCs w:val="28"/>
          <w:lang w:val="ru-RU"/>
        </w:rPr>
        <w:t>сайын</w:t>
      </w:r>
      <w:proofErr w:type="spellEnd"/>
      <w:r w:rsidRPr="00BA700C">
        <w:rPr>
          <w:color w:val="auto"/>
          <w:szCs w:val="28"/>
          <w:lang w:val="ru-RU"/>
        </w:rPr>
        <w:t xml:space="preserve"> дезинсекция, дератизация, дезинфекция, СНУ </w:t>
      </w:r>
      <w:proofErr w:type="spellStart"/>
      <w:r w:rsidRPr="00BA700C">
        <w:rPr>
          <w:color w:val="auto"/>
          <w:szCs w:val="28"/>
          <w:lang w:val="ru-RU"/>
        </w:rPr>
        <w:t>жасалып</w:t>
      </w:r>
      <w:proofErr w:type="spellEnd"/>
      <w:r w:rsidRPr="00BA700C">
        <w:rPr>
          <w:color w:val="auto"/>
          <w:szCs w:val="28"/>
          <w:lang w:val="ru-RU"/>
        </w:rPr>
        <w:t xml:space="preserve"> </w:t>
      </w:r>
      <w:proofErr w:type="spellStart"/>
      <w:r w:rsidRPr="00BA700C">
        <w:rPr>
          <w:color w:val="auto"/>
          <w:szCs w:val="28"/>
          <w:lang w:val="ru-RU"/>
        </w:rPr>
        <w:t>тұрады</w:t>
      </w:r>
      <w:proofErr w:type="spellEnd"/>
      <w:r w:rsidRPr="00BA700C">
        <w:rPr>
          <w:color w:val="auto"/>
          <w:szCs w:val="28"/>
          <w:lang w:val="ru-RU"/>
        </w:rPr>
        <w:t xml:space="preserve">. </w:t>
      </w:r>
      <w:proofErr w:type="spellStart"/>
      <w:r w:rsidRPr="00BA700C">
        <w:rPr>
          <w:color w:val="auto"/>
          <w:szCs w:val="28"/>
          <w:lang w:val="ru-RU"/>
        </w:rPr>
        <w:t>Жасалған</w:t>
      </w:r>
      <w:proofErr w:type="spellEnd"/>
      <w:r w:rsidRPr="00BA700C">
        <w:rPr>
          <w:color w:val="auto"/>
          <w:szCs w:val="28"/>
          <w:lang w:val="ru-RU"/>
        </w:rPr>
        <w:t xml:space="preserve"> </w:t>
      </w:r>
      <w:proofErr w:type="spellStart"/>
      <w:r w:rsidRPr="00BA700C">
        <w:rPr>
          <w:color w:val="auto"/>
          <w:szCs w:val="28"/>
          <w:lang w:val="ru-RU"/>
        </w:rPr>
        <w:t>актілері</w:t>
      </w:r>
      <w:proofErr w:type="spellEnd"/>
      <w:r w:rsidRPr="00BA700C">
        <w:rPr>
          <w:color w:val="auto"/>
          <w:szCs w:val="28"/>
          <w:lang w:val="ru-RU"/>
        </w:rPr>
        <w:t xml:space="preserve"> бар.  </w:t>
      </w:r>
      <w:proofErr w:type="spellStart"/>
      <w:r w:rsidRPr="00BA700C">
        <w:rPr>
          <w:color w:val="auto"/>
          <w:szCs w:val="28"/>
          <w:lang w:val="ru-RU"/>
        </w:rPr>
        <w:t>Құжат</w:t>
      </w:r>
      <w:proofErr w:type="spellEnd"/>
      <w:r w:rsidRPr="00BA700C">
        <w:rPr>
          <w:color w:val="auto"/>
          <w:szCs w:val="28"/>
          <w:lang w:val="ru-RU"/>
        </w:rPr>
        <w:t xml:space="preserve"> </w:t>
      </w:r>
      <w:proofErr w:type="spellStart"/>
      <w:r w:rsidRPr="00BA700C">
        <w:rPr>
          <w:color w:val="auto"/>
          <w:szCs w:val="28"/>
          <w:lang w:val="ru-RU"/>
        </w:rPr>
        <w:t>қосымша</w:t>
      </w:r>
      <w:proofErr w:type="spellEnd"/>
      <w:r w:rsidRPr="00BA700C">
        <w:rPr>
          <w:color w:val="auto"/>
          <w:szCs w:val="28"/>
          <w:lang w:val="ru-RU"/>
        </w:rPr>
        <w:t xml:space="preserve"> </w:t>
      </w:r>
      <w:proofErr w:type="spellStart"/>
      <w:r w:rsidRPr="00BA700C">
        <w:rPr>
          <w:color w:val="auto"/>
          <w:szCs w:val="28"/>
          <w:lang w:val="ru-RU"/>
        </w:rPr>
        <w:t>тігілген</w:t>
      </w:r>
      <w:proofErr w:type="spellEnd"/>
      <w:r w:rsidRPr="00BA700C">
        <w:rPr>
          <w:color w:val="auto"/>
          <w:szCs w:val="28"/>
          <w:lang w:val="ru-RU"/>
        </w:rPr>
        <w:t xml:space="preserve">. </w:t>
      </w:r>
      <w:proofErr w:type="spellStart"/>
      <w:r w:rsidRPr="00BA700C">
        <w:rPr>
          <w:color w:val="auto"/>
          <w:szCs w:val="28"/>
          <w:lang w:val="ru-RU"/>
        </w:rPr>
        <w:t>Медбике</w:t>
      </w:r>
      <w:proofErr w:type="spellEnd"/>
      <w:r w:rsidRPr="00BA700C">
        <w:rPr>
          <w:color w:val="auto"/>
          <w:szCs w:val="28"/>
          <w:lang w:val="ru-RU"/>
        </w:rPr>
        <w:t xml:space="preserve"> </w:t>
      </w:r>
      <w:proofErr w:type="spellStart"/>
      <w:r w:rsidRPr="00BA700C">
        <w:rPr>
          <w:color w:val="auto"/>
          <w:szCs w:val="28"/>
          <w:lang w:val="ru-RU"/>
        </w:rPr>
        <w:t>бөлмесінде</w:t>
      </w:r>
      <w:proofErr w:type="spellEnd"/>
      <w:r w:rsidRPr="00BA700C">
        <w:rPr>
          <w:color w:val="auto"/>
          <w:szCs w:val="28"/>
          <w:lang w:val="ru-RU"/>
        </w:rPr>
        <w:t xml:space="preserve"> </w:t>
      </w:r>
      <w:proofErr w:type="spellStart"/>
      <w:r w:rsidRPr="00BA700C">
        <w:rPr>
          <w:color w:val="auto"/>
          <w:szCs w:val="28"/>
          <w:lang w:val="ru-RU"/>
        </w:rPr>
        <w:t>бір</w:t>
      </w:r>
      <w:proofErr w:type="spellEnd"/>
      <w:r w:rsidRPr="00BA700C">
        <w:rPr>
          <w:color w:val="auto"/>
          <w:szCs w:val="28"/>
          <w:lang w:val="ru-RU"/>
        </w:rPr>
        <w:t xml:space="preserve"> </w:t>
      </w:r>
      <w:proofErr w:type="spellStart"/>
      <w:r w:rsidRPr="00BA700C">
        <w:rPr>
          <w:color w:val="auto"/>
          <w:szCs w:val="28"/>
          <w:lang w:val="ru-RU"/>
        </w:rPr>
        <w:t>жылжымалы</w:t>
      </w:r>
      <w:proofErr w:type="spellEnd"/>
      <w:r w:rsidRPr="00BA700C">
        <w:rPr>
          <w:color w:val="auto"/>
          <w:szCs w:val="28"/>
          <w:lang w:val="ru-RU"/>
        </w:rPr>
        <w:t xml:space="preserve"> </w:t>
      </w:r>
      <w:proofErr w:type="spellStart"/>
      <w:r w:rsidRPr="00BA700C">
        <w:rPr>
          <w:color w:val="auto"/>
          <w:szCs w:val="28"/>
          <w:lang w:val="ru-RU"/>
        </w:rPr>
        <w:t>бактерецидті</w:t>
      </w:r>
      <w:proofErr w:type="spellEnd"/>
      <w:r w:rsidRPr="00BA700C">
        <w:rPr>
          <w:color w:val="auto"/>
          <w:szCs w:val="28"/>
          <w:lang w:val="ru-RU"/>
        </w:rPr>
        <w:t xml:space="preserve"> лампа, </w:t>
      </w:r>
      <w:proofErr w:type="spellStart"/>
      <w:r w:rsidRPr="00BA700C">
        <w:rPr>
          <w:color w:val="auto"/>
          <w:szCs w:val="28"/>
          <w:lang w:val="ru-RU"/>
        </w:rPr>
        <w:t>бір</w:t>
      </w:r>
      <w:proofErr w:type="spellEnd"/>
      <w:r w:rsidRPr="00BA700C">
        <w:rPr>
          <w:color w:val="auto"/>
          <w:szCs w:val="28"/>
          <w:lang w:val="ru-RU"/>
        </w:rPr>
        <w:t xml:space="preserve"> </w:t>
      </w:r>
      <w:proofErr w:type="spellStart"/>
      <w:r w:rsidRPr="00BA700C">
        <w:rPr>
          <w:color w:val="auto"/>
          <w:szCs w:val="28"/>
          <w:lang w:val="ru-RU"/>
        </w:rPr>
        <w:t>рециркулятор</w:t>
      </w:r>
      <w:proofErr w:type="spellEnd"/>
      <w:r w:rsidRPr="00BA700C">
        <w:rPr>
          <w:color w:val="auto"/>
          <w:szCs w:val="28"/>
          <w:lang w:val="ru-RU"/>
        </w:rPr>
        <w:t xml:space="preserve"> </w:t>
      </w:r>
      <w:proofErr w:type="spellStart"/>
      <w:r w:rsidRPr="00BA700C">
        <w:rPr>
          <w:color w:val="auto"/>
          <w:szCs w:val="28"/>
          <w:lang w:val="ru-RU"/>
        </w:rPr>
        <w:t>лампасымен</w:t>
      </w:r>
      <w:proofErr w:type="spellEnd"/>
      <w:r w:rsidRPr="00BA700C">
        <w:rPr>
          <w:color w:val="auto"/>
          <w:szCs w:val="28"/>
          <w:lang w:val="ru-RU"/>
        </w:rPr>
        <w:t xml:space="preserve"> </w:t>
      </w:r>
      <w:proofErr w:type="spellStart"/>
      <w:r w:rsidRPr="00BA700C">
        <w:rPr>
          <w:color w:val="auto"/>
          <w:szCs w:val="28"/>
          <w:lang w:val="ru-RU"/>
        </w:rPr>
        <w:t>қамтылған</w:t>
      </w:r>
      <w:proofErr w:type="spellEnd"/>
      <w:r w:rsidRPr="00BA700C">
        <w:rPr>
          <w:color w:val="auto"/>
          <w:szCs w:val="28"/>
          <w:lang w:val="ru-RU"/>
        </w:rPr>
        <w:t xml:space="preserve">. </w:t>
      </w:r>
    </w:p>
    <w:p w14:paraId="6BDE381E" w14:textId="77777777" w:rsidR="00A24F94" w:rsidRPr="00BA700C" w:rsidRDefault="00A24F94" w:rsidP="00A24F94">
      <w:pPr>
        <w:ind w:left="287" w:right="57"/>
        <w:rPr>
          <w:color w:val="auto"/>
          <w:szCs w:val="28"/>
          <w:lang w:val="ru-RU"/>
        </w:rPr>
      </w:pPr>
      <w:r w:rsidRPr="00BA700C">
        <w:rPr>
          <w:color w:val="auto"/>
          <w:szCs w:val="28"/>
          <w:lang w:val="ru-RU"/>
        </w:rPr>
        <w:t xml:space="preserve">     </w:t>
      </w:r>
      <w:proofErr w:type="spellStart"/>
      <w:r w:rsidRPr="00BA700C">
        <w:rPr>
          <w:color w:val="auto"/>
          <w:szCs w:val="28"/>
          <w:lang w:val="ru-RU"/>
        </w:rPr>
        <w:t>Мектеп</w:t>
      </w:r>
      <w:proofErr w:type="spellEnd"/>
      <w:r w:rsidRPr="00BA700C">
        <w:rPr>
          <w:color w:val="auto"/>
          <w:szCs w:val="28"/>
          <w:lang w:val="ru-RU"/>
        </w:rPr>
        <w:t xml:space="preserve"> </w:t>
      </w:r>
      <w:proofErr w:type="spellStart"/>
      <w:proofErr w:type="gramStart"/>
      <w:r w:rsidRPr="00BA700C">
        <w:rPr>
          <w:color w:val="auto"/>
          <w:szCs w:val="28"/>
          <w:lang w:val="ru-RU"/>
        </w:rPr>
        <w:t>ғимаратында</w:t>
      </w:r>
      <w:proofErr w:type="spellEnd"/>
      <w:r w:rsidRPr="00BA700C">
        <w:rPr>
          <w:color w:val="auto"/>
          <w:szCs w:val="28"/>
          <w:lang w:val="ru-RU"/>
        </w:rPr>
        <w:t xml:space="preserve">  №</w:t>
      </w:r>
      <w:proofErr w:type="gramEnd"/>
      <w:r w:rsidRPr="00BA700C">
        <w:rPr>
          <w:color w:val="auto"/>
          <w:szCs w:val="28"/>
          <w:lang w:val="ru-RU"/>
        </w:rPr>
        <w:t xml:space="preserve"> ҚР ДСМ-76 </w:t>
      </w:r>
      <w:proofErr w:type="spellStart"/>
      <w:r w:rsidRPr="00BA700C">
        <w:rPr>
          <w:color w:val="auto"/>
          <w:szCs w:val="28"/>
          <w:lang w:val="ru-RU"/>
        </w:rPr>
        <w:t>бұйрығымен</w:t>
      </w:r>
      <w:proofErr w:type="spellEnd"/>
      <w:r w:rsidRPr="00BA700C">
        <w:rPr>
          <w:color w:val="auto"/>
          <w:szCs w:val="28"/>
          <w:lang w:val="ru-RU"/>
        </w:rPr>
        <w:t xml:space="preserve"> </w:t>
      </w:r>
      <w:proofErr w:type="spellStart"/>
      <w:r w:rsidRPr="00BA700C">
        <w:rPr>
          <w:color w:val="auto"/>
          <w:szCs w:val="28"/>
          <w:lang w:val="ru-RU"/>
        </w:rPr>
        <w:t>бекітілген</w:t>
      </w:r>
      <w:proofErr w:type="spellEnd"/>
      <w:r w:rsidRPr="00BA700C">
        <w:rPr>
          <w:color w:val="auto"/>
          <w:szCs w:val="28"/>
          <w:lang w:val="ru-RU"/>
        </w:rPr>
        <w:t xml:space="preserve"> </w:t>
      </w:r>
      <w:proofErr w:type="spellStart"/>
      <w:r w:rsidRPr="00BA700C">
        <w:rPr>
          <w:color w:val="auto"/>
          <w:szCs w:val="28"/>
          <w:lang w:val="ru-RU"/>
        </w:rPr>
        <w:t>халықтың</w:t>
      </w:r>
      <w:proofErr w:type="spellEnd"/>
      <w:r w:rsidRPr="00BA700C">
        <w:rPr>
          <w:color w:val="auto"/>
          <w:szCs w:val="28"/>
          <w:lang w:val="ru-RU"/>
        </w:rPr>
        <w:t xml:space="preserve"> </w:t>
      </w:r>
      <w:proofErr w:type="spellStart"/>
      <w:r w:rsidRPr="00BA700C">
        <w:rPr>
          <w:color w:val="auto"/>
          <w:szCs w:val="28"/>
          <w:lang w:val="ru-RU"/>
        </w:rPr>
        <w:t>санитариялық</w:t>
      </w:r>
      <w:proofErr w:type="spellEnd"/>
      <w:r w:rsidRPr="00BA700C">
        <w:rPr>
          <w:color w:val="auto"/>
          <w:szCs w:val="28"/>
          <w:lang w:val="ru-RU"/>
        </w:rPr>
        <w:t xml:space="preserve"> - </w:t>
      </w:r>
      <w:proofErr w:type="spellStart"/>
      <w:r w:rsidRPr="00BA700C">
        <w:rPr>
          <w:color w:val="auto"/>
          <w:szCs w:val="28"/>
          <w:lang w:val="ru-RU"/>
        </w:rPr>
        <w:t>эпидемиологиялық</w:t>
      </w:r>
      <w:proofErr w:type="spellEnd"/>
      <w:r w:rsidRPr="00BA700C">
        <w:rPr>
          <w:color w:val="auto"/>
          <w:szCs w:val="28"/>
          <w:lang w:val="ru-RU"/>
        </w:rPr>
        <w:t xml:space="preserve"> </w:t>
      </w:r>
      <w:proofErr w:type="spellStart"/>
      <w:r w:rsidRPr="00BA700C">
        <w:rPr>
          <w:color w:val="auto"/>
          <w:szCs w:val="28"/>
          <w:lang w:val="ru-RU"/>
        </w:rPr>
        <w:t>салауаттылығы</w:t>
      </w:r>
      <w:proofErr w:type="spellEnd"/>
      <w:r w:rsidRPr="00BA700C">
        <w:rPr>
          <w:color w:val="auto"/>
          <w:szCs w:val="28"/>
          <w:lang w:val="ru-RU"/>
        </w:rPr>
        <w:t xml:space="preserve"> </w:t>
      </w:r>
      <w:proofErr w:type="spellStart"/>
      <w:r w:rsidRPr="00BA700C">
        <w:rPr>
          <w:color w:val="auto"/>
          <w:szCs w:val="28"/>
          <w:lang w:val="ru-RU"/>
        </w:rPr>
        <w:t>саласындағы</w:t>
      </w:r>
      <w:proofErr w:type="spellEnd"/>
      <w:r w:rsidRPr="00BA700C">
        <w:rPr>
          <w:color w:val="auto"/>
          <w:szCs w:val="28"/>
          <w:lang w:val="ru-RU"/>
        </w:rPr>
        <w:t xml:space="preserve">  </w:t>
      </w:r>
      <w:proofErr w:type="spellStart"/>
      <w:r w:rsidRPr="00BA700C">
        <w:rPr>
          <w:color w:val="auto"/>
          <w:szCs w:val="28"/>
          <w:lang w:val="ru-RU"/>
        </w:rPr>
        <w:t>санитариялық</w:t>
      </w:r>
      <w:proofErr w:type="spellEnd"/>
      <w:r w:rsidRPr="00BA700C">
        <w:rPr>
          <w:color w:val="auto"/>
          <w:szCs w:val="28"/>
          <w:lang w:val="ru-RU"/>
        </w:rPr>
        <w:t xml:space="preserve"> – </w:t>
      </w:r>
      <w:proofErr w:type="spellStart"/>
      <w:r w:rsidRPr="00BA700C">
        <w:rPr>
          <w:color w:val="auto"/>
          <w:szCs w:val="28"/>
          <w:lang w:val="ru-RU"/>
        </w:rPr>
        <w:t>эпидемиологиялық</w:t>
      </w:r>
      <w:proofErr w:type="spellEnd"/>
      <w:r w:rsidRPr="00BA700C">
        <w:rPr>
          <w:color w:val="auto"/>
          <w:szCs w:val="28"/>
          <w:lang w:val="ru-RU"/>
        </w:rPr>
        <w:t xml:space="preserve"> </w:t>
      </w:r>
      <w:proofErr w:type="spellStart"/>
      <w:r w:rsidRPr="00BA700C">
        <w:rPr>
          <w:color w:val="auto"/>
          <w:szCs w:val="28"/>
          <w:lang w:val="ru-RU"/>
        </w:rPr>
        <w:t>қортындысы</w:t>
      </w:r>
      <w:proofErr w:type="spellEnd"/>
      <w:r w:rsidRPr="00BA700C">
        <w:rPr>
          <w:color w:val="auto"/>
          <w:szCs w:val="28"/>
          <w:lang w:val="ru-RU"/>
        </w:rPr>
        <w:t xml:space="preserve"> бар, </w:t>
      </w:r>
      <w:proofErr w:type="spellStart"/>
      <w:r w:rsidRPr="00BA700C">
        <w:rPr>
          <w:color w:val="auto"/>
          <w:szCs w:val="28"/>
          <w:lang w:val="ru-RU"/>
        </w:rPr>
        <w:t>білім</w:t>
      </w:r>
      <w:proofErr w:type="spellEnd"/>
      <w:r w:rsidRPr="00BA700C">
        <w:rPr>
          <w:color w:val="auto"/>
          <w:szCs w:val="28"/>
          <w:lang w:val="ru-RU"/>
        </w:rPr>
        <w:t xml:space="preserve"> </w:t>
      </w:r>
      <w:proofErr w:type="spellStart"/>
      <w:r w:rsidRPr="00BA700C">
        <w:rPr>
          <w:color w:val="auto"/>
          <w:szCs w:val="28"/>
          <w:lang w:val="ru-RU"/>
        </w:rPr>
        <w:t>алушыларды</w:t>
      </w:r>
      <w:proofErr w:type="spellEnd"/>
      <w:r w:rsidRPr="00BA700C">
        <w:rPr>
          <w:color w:val="auto"/>
          <w:szCs w:val="28"/>
          <w:lang w:val="ru-RU"/>
        </w:rPr>
        <w:t xml:space="preserve"> </w:t>
      </w:r>
      <w:proofErr w:type="spellStart"/>
      <w:r w:rsidRPr="00BA700C">
        <w:rPr>
          <w:color w:val="auto"/>
          <w:szCs w:val="28"/>
          <w:lang w:val="ru-RU"/>
        </w:rPr>
        <w:t>тамақпен</w:t>
      </w:r>
      <w:proofErr w:type="spellEnd"/>
      <w:r w:rsidRPr="00BA700C">
        <w:rPr>
          <w:color w:val="auto"/>
          <w:szCs w:val="28"/>
          <w:lang w:val="ru-RU"/>
        </w:rPr>
        <w:t xml:space="preserve"> </w:t>
      </w:r>
      <w:proofErr w:type="spellStart"/>
      <w:r w:rsidRPr="00BA700C">
        <w:rPr>
          <w:color w:val="auto"/>
          <w:szCs w:val="28"/>
          <w:lang w:val="ru-RU"/>
        </w:rPr>
        <w:t>қамтамасыз</w:t>
      </w:r>
      <w:proofErr w:type="spellEnd"/>
      <w:r w:rsidRPr="00BA700C">
        <w:rPr>
          <w:color w:val="auto"/>
          <w:szCs w:val="28"/>
          <w:lang w:val="ru-RU"/>
        </w:rPr>
        <w:t xml:space="preserve"> </w:t>
      </w:r>
      <w:proofErr w:type="spellStart"/>
      <w:r w:rsidRPr="00BA700C">
        <w:rPr>
          <w:color w:val="auto"/>
          <w:szCs w:val="28"/>
          <w:lang w:val="ru-RU"/>
        </w:rPr>
        <w:t>етуге</w:t>
      </w:r>
      <w:proofErr w:type="spellEnd"/>
      <w:r w:rsidRPr="00BA700C">
        <w:rPr>
          <w:color w:val="auto"/>
          <w:szCs w:val="28"/>
          <w:lang w:val="ru-RU"/>
        </w:rPr>
        <w:t xml:space="preserve"> </w:t>
      </w:r>
      <w:proofErr w:type="spellStart"/>
      <w:r w:rsidRPr="00BA700C">
        <w:rPr>
          <w:color w:val="auto"/>
          <w:szCs w:val="28"/>
          <w:lang w:val="ru-RU"/>
        </w:rPr>
        <w:t>арналған</w:t>
      </w:r>
      <w:proofErr w:type="spellEnd"/>
      <w:r w:rsidRPr="00BA700C">
        <w:rPr>
          <w:color w:val="auto"/>
          <w:szCs w:val="28"/>
          <w:lang w:val="ru-RU"/>
        </w:rPr>
        <w:t xml:space="preserve"> </w:t>
      </w:r>
      <w:proofErr w:type="spellStart"/>
      <w:r w:rsidRPr="00BA700C">
        <w:rPr>
          <w:color w:val="auto"/>
          <w:szCs w:val="28"/>
          <w:lang w:val="ru-RU"/>
        </w:rPr>
        <w:t>шарт</w:t>
      </w:r>
      <w:proofErr w:type="spellEnd"/>
      <w:r w:rsidRPr="00BA700C">
        <w:rPr>
          <w:color w:val="auto"/>
          <w:szCs w:val="28"/>
          <w:lang w:val="ru-RU"/>
        </w:rPr>
        <w:t xml:space="preserve"> </w:t>
      </w:r>
      <w:proofErr w:type="spellStart"/>
      <w:r w:rsidRPr="00BA700C">
        <w:rPr>
          <w:color w:val="auto"/>
          <w:szCs w:val="28"/>
          <w:lang w:val="ru-RU"/>
        </w:rPr>
        <w:t>негізінде</w:t>
      </w:r>
      <w:proofErr w:type="spellEnd"/>
      <w:r w:rsidRPr="00BA700C">
        <w:rPr>
          <w:color w:val="auto"/>
          <w:szCs w:val="28"/>
          <w:lang w:val="ru-RU"/>
        </w:rPr>
        <w:t xml:space="preserve"> </w:t>
      </w:r>
      <w:proofErr w:type="spellStart"/>
      <w:r w:rsidRPr="00BA700C">
        <w:rPr>
          <w:color w:val="auto"/>
          <w:szCs w:val="28"/>
          <w:lang w:val="ru-RU"/>
        </w:rPr>
        <w:t>жұмыс</w:t>
      </w:r>
      <w:proofErr w:type="spellEnd"/>
      <w:r w:rsidRPr="00BA700C">
        <w:rPr>
          <w:color w:val="auto"/>
          <w:szCs w:val="28"/>
          <w:lang w:val="ru-RU"/>
        </w:rPr>
        <w:t xml:space="preserve"> </w:t>
      </w:r>
      <w:proofErr w:type="spellStart"/>
      <w:r w:rsidRPr="00BA700C">
        <w:rPr>
          <w:color w:val="auto"/>
          <w:szCs w:val="28"/>
          <w:lang w:val="ru-RU"/>
        </w:rPr>
        <w:t>жасап</w:t>
      </w:r>
      <w:proofErr w:type="spellEnd"/>
      <w:r w:rsidRPr="00BA700C">
        <w:rPr>
          <w:color w:val="auto"/>
          <w:szCs w:val="28"/>
          <w:lang w:val="ru-RU"/>
        </w:rPr>
        <w:t xml:space="preserve"> </w:t>
      </w:r>
      <w:proofErr w:type="spellStart"/>
      <w:r w:rsidRPr="00BA700C">
        <w:rPr>
          <w:color w:val="auto"/>
          <w:szCs w:val="28"/>
          <w:lang w:val="ru-RU"/>
        </w:rPr>
        <w:t>жатқан</w:t>
      </w:r>
      <w:proofErr w:type="spellEnd"/>
      <w:r w:rsidRPr="00BA700C">
        <w:rPr>
          <w:color w:val="auto"/>
          <w:szCs w:val="28"/>
          <w:lang w:val="ru-RU"/>
        </w:rPr>
        <w:t xml:space="preserve"> </w:t>
      </w:r>
      <w:proofErr w:type="spellStart"/>
      <w:r w:rsidRPr="00BA700C">
        <w:rPr>
          <w:color w:val="auto"/>
          <w:szCs w:val="28"/>
          <w:lang w:val="ru-RU"/>
        </w:rPr>
        <w:t>тамақтандандыру</w:t>
      </w:r>
      <w:proofErr w:type="spellEnd"/>
      <w:r w:rsidRPr="00BA700C">
        <w:rPr>
          <w:color w:val="auto"/>
          <w:szCs w:val="28"/>
          <w:lang w:val="ru-RU"/>
        </w:rPr>
        <w:t xml:space="preserve"> </w:t>
      </w:r>
      <w:proofErr w:type="spellStart"/>
      <w:r w:rsidRPr="00BA700C">
        <w:rPr>
          <w:color w:val="auto"/>
          <w:szCs w:val="28"/>
          <w:lang w:val="ru-RU"/>
        </w:rPr>
        <w:t>обьектісі</w:t>
      </w:r>
      <w:proofErr w:type="spellEnd"/>
      <w:r w:rsidRPr="00BA700C">
        <w:rPr>
          <w:color w:val="auto"/>
          <w:szCs w:val="28"/>
          <w:lang w:val="ru-RU"/>
        </w:rPr>
        <w:t xml:space="preserve"> бар. </w:t>
      </w:r>
      <w:proofErr w:type="spellStart"/>
      <w:r w:rsidRPr="00BA700C">
        <w:rPr>
          <w:color w:val="auto"/>
          <w:szCs w:val="28"/>
          <w:lang w:val="ru-RU"/>
        </w:rPr>
        <w:t>Тамақтандыру</w:t>
      </w:r>
      <w:proofErr w:type="spellEnd"/>
      <w:r w:rsidRPr="00BA700C">
        <w:rPr>
          <w:color w:val="auto"/>
          <w:szCs w:val="28"/>
          <w:lang w:val="ru-RU"/>
        </w:rPr>
        <w:t xml:space="preserve"> </w:t>
      </w:r>
      <w:proofErr w:type="spellStart"/>
      <w:r w:rsidRPr="00BA700C">
        <w:rPr>
          <w:color w:val="auto"/>
          <w:szCs w:val="28"/>
          <w:lang w:val="ru-RU"/>
        </w:rPr>
        <w:t>обьектісінің</w:t>
      </w:r>
      <w:proofErr w:type="spellEnd"/>
      <w:r w:rsidRPr="00BA700C">
        <w:rPr>
          <w:color w:val="auto"/>
          <w:szCs w:val="28"/>
          <w:lang w:val="ru-RU"/>
        </w:rPr>
        <w:t xml:space="preserve"> </w:t>
      </w:r>
      <w:proofErr w:type="spellStart"/>
      <w:r w:rsidRPr="00BA700C">
        <w:rPr>
          <w:color w:val="auto"/>
          <w:szCs w:val="28"/>
          <w:lang w:val="ru-RU"/>
        </w:rPr>
        <w:t>санитариялық</w:t>
      </w:r>
      <w:proofErr w:type="spellEnd"/>
      <w:r w:rsidRPr="00BA700C">
        <w:rPr>
          <w:color w:val="auto"/>
          <w:szCs w:val="28"/>
          <w:lang w:val="ru-RU"/>
        </w:rPr>
        <w:t xml:space="preserve"> </w:t>
      </w:r>
      <w:proofErr w:type="spellStart"/>
      <w:r w:rsidRPr="00BA700C">
        <w:rPr>
          <w:color w:val="auto"/>
          <w:szCs w:val="28"/>
          <w:lang w:val="ru-RU"/>
        </w:rPr>
        <w:t>қағидалар</w:t>
      </w:r>
      <w:proofErr w:type="spellEnd"/>
      <w:r w:rsidRPr="00BA700C">
        <w:rPr>
          <w:color w:val="auto"/>
          <w:szCs w:val="28"/>
          <w:lang w:val="ru-RU"/>
        </w:rPr>
        <w:t xml:space="preserve"> мен </w:t>
      </w:r>
      <w:proofErr w:type="spellStart"/>
      <w:r w:rsidRPr="00BA700C">
        <w:rPr>
          <w:color w:val="auto"/>
          <w:szCs w:val="28"/>
          <w:lang w:val="ru-RU"/>
        </w:rPr>
        <w:t>нормаларға</w:t>
      </w:r>
      <w:proofErr w:type="spellEnd"/>
      <w:r w:rsidRPr="00BA700C">
        <w:rPr>
          <w:color w:val="auto"/>
          <w:szCs w:val="28"/>
          <w:lang w:val="ru-RU"/>
        </w:rPr>
        <w:t xml:space="preserve"> </w:t>
      </w:r>
      <w:proofErr w:type="spellStart"/>
      <w:r w:rsidRPr="00BA700C">
        <w:rPr>
          <w:color w:val="auto"/>
          <w:szCs w:val="28"/>
          <w:lang w:val="ru-RU"/>
        </w:rPr>
        <w:t>сәйкестігі</w:t>
      </w:r>
      <w:proofErr w:type="spellEnd"/>
      <w:r w:rsidRPr="00BA700C">
        <w:rPr>
          <w:color w:val="auto"/>
          <w:szCs w:val="28"/>
          <w:lang w:val="ru-RU"/>
        </w:rPr>
        <w:t xml:space="preserve"> </w:t>
      </w:r>
      <w:proofErr w:type="spellStart"/>
      <w:r w:rsidRPr="00BA700C">
        <w:rPr>
          <w:color w:val="auto"/>
          <w:szCs w:val="28"/>
          <w:lang w:val="ru-RU"/>
        </w:rPr>
        <w:t>туралы</w:t>
      </w:r>
      <w:proofErr w:type="spellEnd"/>
      <w:r w:rsidRPr="00BA700C">
        <w:rPr>
          <w:color w:val="auto"/>
          <w:szCs w:val="28"/>
          <w:lang w:val="ru-RU"/>
        </w:rPr>
        <w:t xml:space="preserve"> </w:t>
      </w:r>
      <w:proofErr w:type="spellStart"/>
      <w:r w:rsidRPr="00BA700C">
        <w:rPr>
          <w:color w:val="auto"/>
          <w:szCs w:val="28"/>
          <w:lang w:val="ru-RU"/>
        </w:rPr>
        <w:t>санитариялық-эпидемиологиялық</w:t>
      </w:r>
      <w:proofErr w:type="spellEnd"/>
      <w:r w:rsidRPr="00BA700C">
        <w:rPr>
          <w:color w:val="auto"/>
          <w:szCs w:val="28"/>
          <w:lang w:val="ru-RU"/>
        </w:rPr>
        <w:t xml:space="preserve"> </w:t>
      </w:r>
      <w:proofErr w:type="spellStart"/>
      <w:r w:rsidRPr="00BA700C">
        <w:rPr>
          <w:color w:val="auto"/>
          <w:szCs w:val="28"/>
          <w:lang w:val="ru-RU"/>
        </w:rPr>
        <w:t>қорытынды</w:t>
      </w:r>
      <w:proofErr w:type="spellEnd"/>
      <w:r w:rsidRPr="00BA700C">
        <w:rPr>
          <w:color w:val="auto"/>
          <w:szCs w:val="28"/>
          <w:lang w:val="ru-RU"/>
        </w:rPr>
        <w:t xml:space="preserve"> № 1572   07.10.2022 </w:t>
      </w:r>
      <w:proofErr w:type="spellStart"/>
      <w:r w:rsidRPr="00BA700C">
        <w:rPr>
          <w:color w:val="auto"/>
          <w:szCs w:val="28"/>
          <w:lang w:val="ru-RU"/>
        </w:rPr>
        <w:t>жыл</w:t>
      </w:r>
      <w:proofErr w:type="spellEnd"/>
      <w:r w:rsidRPr="00BA700C">
        <w:rPr>
          <w:color w:val="auto"/>
          <w:szCs w:val="28"/>
          <w:lang w:val="ru-RU"/>
        </w:rPr>
        <w:t xml:space="preserve">. </w:t>
      </w:r>
      <w:proofErr w:type="spellStart"/>
      <w:r w:rsidRPr="00BA700C">
        <w:rPr>
          <w:color w:val="auto"/>
          <w:szCs w:val="28"/>
          <w:lang w:val="ru-RU"/>
        </w:rPr>
        <w:t>Тамақтандыру</w:t>
      </w:r>
      <w:proofErr w:type="spellEnd"/>
      <w:r w:rsidRPr="00BA700C">
        <w:rPr>
          <w:color w:val="auto"/>
          <w:szCs w:val="28"/>
          <w:lang w:val="ru-RU"/>
        </w:rPr>
        <w:t xml:space="preserve"> </w:t>
      </w:r>
      <w:proofErr w:type="spellStart"/>
      <w:proofErr w:type="gramStart"/>
      <w:r w:rsidRPr="00BA700C">
        <w:rPr>
          <w:color w:val="auto"/>
          <w:szCs w:val="28"/>
          <w:lang w:val="ru-RU"/>
        </w:rPr>
        <w:t>обьектісі</w:t>
      </w:r>
      <w:proofErr w:type="spellEnd"/>
      <w:r w:rsidRPr="00BA700C">
        <w:rPr>
          <w:color w:val="auto"/>
          <w:szCs w:val="28"/>
          <w:lang w:val="ru-RU"/>
        </w:rPr>
        <w:t xml:space="preserve">  </w:t>
      </w:r>
      <w:proofErr w:type="spellStart"/>
      <w:r w:rsidRPr="00BA700C">
        <w:rPr>
          <w:color w:val="auto"/>
          <w:szCs w:val="28"/>
          <w:lang w:val="ru-RU"/>
        </w:rPr>
        <w:t>жалға</w:t>
      </w:r>
      <w:proofErr w:type="spellEnd"/>
      <w:proofErr w:type="gramEnd"/>
      <w:r w:rsidRPr="00BA700C">
        <w:rPr>
          <w:color w:val="auto"/>
          <w:szCs w:val="28"/>
          <w:lang w:val="ru-RU"/>
        </w:rPr>
        <w:t xml:space="preserve"> </w:t>
      </w:r>
      <w:proofErr w:type="spellStart"/>
      <w:r w:rsidRPr="00BA700C">
        <w:rPr>
          <w:color w:val="auto"/>
          <w:szCs w:val="28"/>
          <w:lang w:val="ru-RU"/>
        </w:rPr>
        <w:t>берілгендіктен</w:t>
      </w:r>
      <w:proofErr w:type="spellEnd"/>
      <w:r w:rsidRPr="00BA700C">
        <w:rPr>
          <w:color w:val="auto"/>
          <w:szCs w:val="28"/>
          <w:lang w:val="ru-RU"/>
        </w:rPr>
        <w:t xml:space="preserve">  </w:t>
      </w:r>
      <w:proofErr w:type="spellStart"/>
      <w:r w:rsidRPr="00BA700C">
        <w:rPr>
          <w:color w:val="auto"/>
          <w:szCs w:val="28"/>
          <w:lang w:val="ru-RU"/>
        </w:rPr>
        <w:t>жалға</w:t>
      </w:r>
      <w:proofErr w:type="spellEnd"/>
      <w:r w:rsidRPr="00BA700C">
        <w:rPr>
          <w:color w:val="auto"/>
          <w:szCs w:val="28"/>
          <w:lang w:val="ru-RU"/>
        </w:rPr>
        <w:t xml:space="preserve"> </w:t>
      </w:r>
      <w:proofErr w:type="spellStart"/>
      <w:r w:rsidRPr="00BA700C">
        <w:rPr>
          <w:color w:val="auto"/>
          <w:szCs w:val="28"/>
          <w:lang w:val="ru-RU"/>
        </w:rPr>
        <w:t>алушылар</w:t>
      </w:r>
      <w:proofErr w:type="spellEnd"/>
      <w:r w:rsidRPr="00BA700C">
        <w:rPr>
          <w:color w:val="auto"/>
          <w:szCs w:val="28"/>
          <w:lang w:val="ru-RU"/>
        </w:rPr>
        <w:t xml:space="preserve"> </w:t>
      </w:r>
      <w:proofErr w:type="spellStart"/>
      <w:r w:rsidRPr="00BA700C">
        <w:rPr>
          <w:color w:val="auto"/>
          <w:szCs w:val="28"/>
          <w:lang w:val="ru-RU"/>
        </w:rPr>
        <w:t>туралы</w:t>
      </w:r>
      <w:proofErr w:type="spellEnd"/>
      <w:r w:rsidRPr="00BA700C">
        <w:rPr>
          <w:color w:val="auto"/>
          <w:szCs w:val="28"/>
          <w:lang w:val="ru-RU"/>
        </w:rPr>
        <w:t xml:space="preserve"> </w:t>
      </w:r>
      <w:proofErr w:type="spellStart"/>
      <w:r w:rsidRPr="00BA700C">
        <w:rPr>
          <w:color w:val="auto"/>
          <w:szCs w:val="28"/>
          <w:lang w:val="ru-RU"/>
        </w:rPr>
        <w:t>мәлімет</w:t>
      </w:r>
      <w:proofErr w:type="spellEnd"/>
      <w:r w:rsidRPr="00BA700C">
        <w:rPr>
          <w:color w:val="auto"/>
          <w:szCs w:val="28"/>
          <w:lang w:val="ru-RU"/>
        </w:rPr>
        <w:t xml:space="preserve"> ИП «</w:t>
      </w:r>
      <w:proofErr w:type="spellStart"/>
      <w:r w:rsidRPr="00BA700C">
        <w:rPr>
          <w:color w:val="auto"/>
          <w:szCs w:val="28"/>
          <w:lang w:val="ru-RU"/>
        </w:rPr>
        <w:t>Жәмила</w:t>
      </w:r>
      <w:proofErr w:type="spellEnd"/>
      <w:r w:rsidRPr="00BA700C">
        <w:rPr>
          <w:color w:val="auto"/>
          <w:szCs w:val="28"/>
          <w:lang w:val="ru-RU"/>
        </w:rPr>
        <w:t xml:space="preserve">» Жеке </w:t>
      </w:r>
      <w:proofErr w:type="spellStart"/>
      <w:r w:rsidRPr="00BA700C">
        <w:rPr>
          <w:color w:val="auto"/>
          <w:szCs w:val="28"/>
          <w:lang w:val="ru-RU"/>
        </w:rPr>
        <w:t>кәсіпкер</w:t>
      </w:r>
      <w:proofErr w:type="spellEnd"/>
      <w:r w:rsidRPr="00BA700C">
        <w:rPr>
          <w:color w:val="auto"/>
          <w:szCs w:val="28"/>
          <w:lang w:val="ru-RU"/>
        </w:rPr>
        <w:t xml:space="preserve"> </w:t>
      </w:r>
      <w:proofErr w:type="spellStart"/>
      <w:r w:rsidRPr="00BA700C">
        <w:rPr>
          <w:color w:val="auto"/>
          <w:szCs w:val="28"/>
          <w:lang w:val="ru-RU"/>
        </w:rPr>
        <w:t>Игілік</w:t>
      </w:r>
      <w:proofErr w:type="spellEnd"/>
      <w:r w:rsidRPr="00BA700C">
        <w:rPr>
          <w:color w:val="auto"/>
          <w:szCs w:val="28"/>
          <w:lang w:val="ru-RU"/>
        </w:rPr>
        <w:t xml:space="preserve">  </w:t>
      </w:r>
      <w:proofErr w:type="spellStart"/>
      <w:r w:rsidRPr="00BA700C">
        <w:rPr>
          <w:color w:val="auto"/>
          <w:szCs w:val="28"/>
          <w:lang w:val="ru-RU"/>
        </w:rPr>
        <w:t>Жәмила</w:t>
      </w:r>
      <w:proofErr w:type="spellEnd"/>
      <w:r w:rsidRPr="00BA700C">
        <w:rPr>
          <w:color w:val="auto"/>
          <w:szCs w:val="28"/>
          <w:lang w:val="ru-RU"/>
        </w:rPr>
        <w:t xml:space="preserve"> </w:t>
      </w:r>
      <w:proofErr w:type="spellStart"/>
      <w:r w:rsidRPr="00BA700C">
        <w:rPr>
          <w:color w:val="auto"/>
          <w:szCs w:val="28"/>
          <w:lang w:val="ru-RU"/>
        </w:rPr>
        <w:t>Ажықабылқызы</w:t>
      </w:r>
      <w:proofErr w:type="spellEnd"/>
      <w:r w:rsidRPr="00BA700C">
        <w:rPr>
          <w:color w:val="auto"/>
          <w:szCs w:val="28"/>
          <w:lang w:val="ru-RU"/>
        </w:rPr>
        <w:t xml:space="preserve">. </w:t>
      </w:r>
      <w:proofErr w:type="spellStart"/>
      <w:r w:rsidRPr="00BA700C">
        <w:rPr>
          <w:color w:val="auto"/>
          <w:szCs w:val="28"/>
          <w:lang w:val="ru-RU"/>
        </w:rPr>
        <w:t>куәлік</w:t>
      </w:r>
      <w:proofErr w:type="spellEnd"/>
      <w:r w:rsidRPr="00BA700C">
        <w:rPr>
          <w:color w:val="auto"/>
          <w:szCs w:val="28"/>
          <w:lang w:val="ru-RU"/>
        </w:rPr>
        <w:t xml:space="preserve"> 13.04.2021 </w:t>
      </w:r>
      <w:proofErr w:type="spellStart"/>
      <w:r w:rsidRPr="00BA700C">
        <w:rPr>
          <w:color w:val="auto"/>
          <w:szCs w:val="28"/>
          <w:lang w:val="ru-RU"/>
        </w:rPr>
        <w:t>жыл</w:t>
      </w:r>
      <w:proofErr w:type="spellEnd"/>
      <w:r w:rsidRPr="00BA700C">
        <w:rPr>
          <w:color w:val="auto"/>
          <w:szCs w:val="28"/>
          <w:lang w:val="ru-RU"/>
        </w:rPr>
        <w:t xml:space="preserve"> </w:t>
      </w:r>
      <w:proofErr w:type="spellStart"/>
      <w:r w:rsidRPr="00BA700C">
        <w:rPr>
          <w:color w:val="auto"/>
          <w:szCs w:val="28"/>
          <w:lang w:val="ru-RU"/>
        </w:rPr>
        <w:t>берілген</w:t>
      </w:r>
      <w:proofErr w:type="spellEnd"/>
      <w:r w:rsidRPr="00BA700C">
        <w:rPr>
          <w:color w:val="auto"/>
          <w:szCs w:val="28"/>
          <w:lang w:val="ru-RU"/>
        </w:rPr>
        <w:t xml:space="preserve"> №01414367 </w:t>
      </w:r>
      <w:proofErr w:type="spellStart"/>
      <w:r w:rsidRPr="00BA700C">
        <w:rPr>
          <w:color w:val="auto"/>
          <w:szCs w:val="28"/>
          <w:lang w:val="ru-RU"/>
        </w:rPr>
        <w:t>Түркістан</w:t>
      </w:r>
      <w:proofErr w:type="spellEnd"/>
      <w:r w:rsidRPr="00BA700C">
        <w:rPr>
          <w:color w:val="auto"/>
          <w:szCs w:val="28"/>
          <w:lang w:val="ru-RU"/>
        </w:rPr>
        <w:t xml:space="preserve"> </w:t>
      </w:r>
      <w:proofErr w:type="spellStart"/>
      <w:r w:rsidRPr="00BA700C">
        <w:rPr>
          <w:color w:val="auto"/>
          <w:szCs w:val="28"/>
          <w:lang w:val="ru-RU"/>
        </w:rPr>
        <w:t>облысы</w:t>
      </w:r>
      <w:proofErr w:type="spellEnd"/>
      <w:r w:rsidRPr="00BA700C">
        <w:rPr>
          <w:color w:val="auto"/>
          <w:szCs w:val="28"/>
          <w:lang w:val="ru-RU"/>
        </w:rPr>
        <w:t xml:space="preserve">, </w:t>
      </w:r>
      <w:proofErr w:type="spellStart"/>
      <w:r w:rsidRPr="00BA700C">
        <w:rPr>
          <w:color w:val="auto"/>
          <w:szCs w:val="28"/>
          <w:lang w:val="ru-RU"/>
        </w:rPr>
        <w:t>г.Шымкент</w:t>
      </w:r>
      <w:proofErr w:type="spellEnd"/>
      <w:r w:rsidRPr="00BA700C">
        <w:rPr>
          <w:color w:val="auto"/>
          <w:szCs w:val="28"/>
          <w:lang w:val="ru-RU"/>
        </w:rPr>
        <w:t>, МКР.КАЙТПАС 1 СУТТИБАЙ, 110.</w:t>
      </w:r>
    </w:p>
    <w:p w14:paraId="471BBE73" w14:textId="77777777" w:rsidR="00A24F94" w:rsidRPr="00BA700C" w:rsidRDefault="00A24F94" w:rsidP="00A24F94">
      <w:pPr>
        <w:ind w:left="287" w:right="57"/>
        <w:rPr>
          <w:color w:val="auto"/>
          <w:szCs w:val="28"/>
          <w:lang w:val="ru-RU"/>
        </w:rPr>
      </w:pPr>
      <w:r w:rsidRPr="00BA700C">
        <w:rPr>
          <w:color w:val="auto"/>
          <w:szCs w:val="28"/>
          <w:lang w:val="ru-RU"/>
        </w:rPr>
        <w:t xml:space="preserve">     </w:t>
      </w:r>
      <w:proofErr w:type="spellStart"/>
      <w:r w:rsidRPr="00BA700C">
        <w:rPr>
          <w:color w:val="auto"/>
          <w:szCs w:val="28"/>
          <w:lang w:val="ru-RU"/>
        </w:rPr>
        <w:t>Мектеп</w:t>
      </w:r>
      <w:proofErr w:type="spellEnd"/>
      <w:r w:rsidRPr="00BA700C">
        <w:rPr>
          <w:color w:val="auto"/>
          <w:szCs w:val="28"/>
          <w:lang w:val="ru-RU"/>
        </w:rPr>
        <w:t xml:space="preserve"> </w:t>
      </w:r>
      <w:proofErr w:type="spellStart"/>
      <w:r w:rsidRPr="00BA700C">
        <w:rPr>
          <w:color w:val="auto"/>
          <w:szCs w:val="28"/>
          <w:lang w:val="ru-RU"/>
        </w:rPr>
        <w:t>асханасы</w:t>
      </w:r>
      <w:proofErr w:type="spellEnd"/>
      <w:r w:rsidRPr="00BA700C">
        <w:rPr>
          <w:color w:val="auto"/>
          <w:szCs w:val="28"/>
          <w:lang w:val="ru-RU"/>
        </w:rPr>
        <w:t xml:space="preserve"> </w:t>
      </w:r>
      <w:proofErr w:type="spellStart"/>
      <w:r w:rsidRPr="00BA700C">
        <w:rPr>
          <w:color w:val="auto"/>
          <w:szCs w:val="28"/>
          <w:lang w:val="ru-RU"/>
        </w:rPr>
        <w:t>ғимараттың</w:t>
      </w:r>
      <w:proofErr w:type="spellEnd"/>
      <w:r w:rsidRPr="00BA700C">
        <w:rPr>
          <w:color w:val="auto"/>
          <w:szCs w:val="28"/>
          <w:lang w:val="ru-RU"/>
        </w:rPr>
        <w:t xml:space="preserve"> </w:t>
      </w:r>
      <w:proofErr w:type="spellStart"/>
      <w:r w:rsidRPr="00BA700C">
        <w:rPr>
          <w:color w:val="auto"/>
          <w:szCs w:val="28"/>
          <w:lang w:val="ru-RU"/>
        </w:rPr>
        <w:t>бірінші</w:t>
      </w:r>
      <w:proofErr w:type="spellEnd"/>
      <w:r w:rsidRPr="00BA700C">
        <w:rPr>
          <w:color w:val="auto"/>
          <w:szCs w:val="28"/>
          <w:lang w:val="ru-RU"/>
        </w:rPr>
        <w:t xml:space="preserve"> </w:t>
      </w:r>
      <w:proofErr w:type="spellStart"/>
      <w:r w:rsidRPr="00BA700C">
        <w:rPr>
          <w:color w:val="auto"/>
          <w:szCs w:val="28"/>
          <w:lang w:val="ru-RU"/>
        </w:rPr>
        <w:t>қабатында</w:t>
      </w:r>
      <w:proofErr w:type="spellEnd"/>
      <w:r w:rsidRPr="00BA700C">
        <w:rPr>
          <w:color w:val="auto"/>
          <w:szCs w:val="28"/>
          <w:lang w:val="ru-RU"/>
        </w:rPr>
        <w:t xml:space="preserve"> </w:t>
      </w:r>
      <w:proofErr w:type="spellStart"/>
      <w:r w:rsidRPr="00BA700C">
        <w:rPr>
          <w:color w:val="auto"/>
          <w:szCs w:val="28"/>
          <w:lang w:val="ru-RU"/>
        </w:rPr>
        <w:t>орналасқан</w:t>
      </w:r>
      <w:proofErr w:type="spellEnd"/>
      <w:r w:rsidRPr="00BA700C">
        <w:rPr>
          <w:color w:val="auto"/>
          <w:szCs w:val="28"/>
          <w:lang w:val="ru-RU"/>
        </w:rPr>
        <w:t xml:space="preserve">. Ас </w:t>
      </w:r>
      <w:proofErr w:type="spellStart"/>
      <w:r w:rsidRPr="00BA700C">
        <w:rPr>
          <w:color w:val="auto"/>
          <w:szCs w:val="28"/>
          <w:lang w:val="ru-RU"/>
        </w:rPr>
        <w:t>блогының</w:t>
      </w:r>
      <w:proofErr w:type="spellEnd"/>
      <w:r w:rsidRPr="00BA700C">
        <w:rPr>
          <w:color w:val="auto"/>
          <w:szCs w:val="28"/>
          <w:lang w:val="ru-RU"/>
        </w:rPr>
        <w:t xml:space="preserve"> </w:t>
      </w:r>
      <w:proofErr w:type="spellStart"/>
      <w:r w:rsidRPr="00BA700C">
        <w:rPr>
          <w:color w:val="auto"/>
          <w:szCs w:val="28"/>
          <w:lang w:val="ru-RU"/>
        </w:rPr>
        <w:t>құрамында</w:t>
      </w:r>
      <w:proofErr w:type="spellEnd"/>
      <w:r w:rsidRPr="00BA700C">
        <w:rPr>
          <w:color w:val="auto"/>
          <w:szCs w:val="28"/>
          <w:lang w:val="ru-RU"/>
        </w:rPr>
        <w:t xml:space="preserve">: </w:t>
      </w:r>
      <w:proofErr w:type="spellStart"/>
      <w:r w:rsidRPr="00BA700C">
        <w:rPr>
          <w:color w:val="auto"/>
          <w:szCs w:val="28"/>
          <w:lang w:val="ru-RU"/>
        </w:rPr>
        <w:t>тарату</w:t>
      </w:r>
      <w:proofErr w:type="spellEnd"/>
      <w:r w:rsidRPr="00BA700C">
        <w:rPr>
          <w:color w:val="auto"/>
          <w:szCs w:val="28"/>
          <w:lang w:val="ru-RU"/>
        </w:rPr>
        <w:t xml:space="preserve"> </w:t>
      </w:r>
      <w:proofErr w:type="spellStart"/>
      <w:r w:rsidRPr="00BA700C">
        <w:rPr>
          <w:color w:val="auto"/>
          <w:szCs w:val="28"/>
          <w:lang w:val="ru-RU"/>
        </w:rPr>
        <w:t>бөлмесі</w:t>
      </w:r>
      <w:proofErr w:type="spellEnd"/>
      <w:r w:rsidRPr="00BA700C">
        <w:rPr>
          <w:color w:val="auto"/>
          <w:szCs w:val="28"/>
          <w:lang w:val="ru-RU"/>
        </w:rPr>
        <w:t xml:space="preserve">, </w:t>
      </w:r>
      <w:proofErr w:type="spellStart"/>
      <w:r w:rsidRPr="00BA700C">
        <w:rPr>
          <w:color w:val="auto"/>
          <w:szCs w:val="28"/>
          <w:lang w:val="ru-RU"/>
        </w:rPr>
        <w:t>асхана</w:t>
      </w:r>
      <w:proofErr w:type="spellEnd"/>
      <w:r w:rsidRPr="00BA700C">
        <w:rPr>
          <w:color w:val="auto"/>
          <w:szCs w:val="28"/>
          <w:lang w:val="ru-RU"/>
        </w:rPr>
        <w:t xml:space="preserve"> </w:t>
      </w:r>
      <w:proofErr w:type="spellStart"/>
      <w:r w:rsidRPr="00BA700C">
        <w:rPr>
          <w:color w:val="auto"/>
          <w:szCs w:val="28"/>
          <w:lang w:val="ru-RU"/>
        </w:rPr>
        <w:t>ыдыстарын</w:t>
      </w:r>
      <w:proofErr w:type="spellEnd"/>
      <w:r w:rsidRPr="00BA700C">
        <w:rPr>
          <w:color w:val="auto"/>
          <w:szCs w:val="28"/>
          <w:lang w:val="ru-RU"/>
        </w:rPr>
        <w:t xml:space="preserve"> </w:t>
      </w:r>
      <w:proofErr w:type="spellStart"/>
      <w:r w:rsidRPr="00BA700C">
        <w:rPr>
          <w:color w:val="auto"/>
          <w:szCs w:val="28"/>
          <w:lang w:val="ru-RU"/>
        </w:rPr>
        <w:t>жуатын</w:t>
      </w:r>
      <w:proofErr w:type="spellEnd"/>
      <w:r w:rsidRPr="00BA700C">
        <w:rPr>
          <w:color w:val="auto"/>
          <w:szCs w:val="28"/>
          <w:lang w:val="ru-RU"/>
        </w:rPr>
        <w:t xml:space="preserve"> </w:t>
      </w:r>
      <w:proofErr w:type="spellStart"/>
      <w:r w:rsidRPr="00BA700C">
        <w:rPr>
          <w:color w:val="auto"/>
          <w:szCs w:val="28"/>
          <w:lang w:val="ru-RU"/>
        </w:rPr>
        <w:t>және</w:t>
      </w:r>
      <w:proofErr w:type="spellEnd"/>
      <w:r w:rsidRPr="00BA700C">
        <w:rPr>
          <w:color w:val="auto"/>
          <w:szCs w:val="28"/>
          <w:lang w:val="ru-RU"/>
        </w:rPr>
        <w:t xml:space="preserve"> </w:t>
      </w:r>
      <w:proofErr w:type="spellStart"/>
      <w:r w:rsidRPr="00BA700C">
        <w:rPr>
          <w:color w:val="auto"/>
          <w:szCs w:val="28"/>
          <w:lang w:val="ru-RU"/>
        </w:rPr>
        <w:t>қажетті</w:t>
      </w:r>
      <w:proofErr w:type="spellEnd"/>
      <w:r w:rsidRPr="00BA700C">
        <w:rPr>
          <w:color w:val="auto"/>
          <w:szCs w:val="28"/>
          <w:lang w:val="ru-RU"/>
        </w:rPr>
        <w:t xml:space="preserve"> </w:t>
      </w:r>
      <w:proofErr w:type="spellStart"/>
      <w:r w:rsidRPr="00BA700C">
        <w:rPr>
          <w:color w:val="auto"/>
          <w:szCs w:val="28"/>
          <w:lang w:val="ru-RU"/>
        </w:rPr>
        <w:t>арнайы</w:t>
      </w:r>
      <w:proofErr w:type="spellEnd"/>
      <w:r w:rsidRPr="00BA700C">
        <w:rPr>
          <w:color w:val="auto"/>
          <w:szCs w:val="28"/>
          <w:lang w:val="ru-RU"/>
        </w:rPr>
        <w:t xml:space="preserve">, </w:t>
      </w:r>
      <w:proofErr w:type="spellStart"/>
      <w:r w:rsidRPr="00BA700C">
        <w:rPr>
          <w:color w:val="auto"/>
          <w:szCs w:val="28"/>
          <w:lang w:val="ru-RU"/>
        </w:rPr>
        <w:t>құрал</w:t>
      </w:r>
      <w:proofErr w:type="spellEnd"/>
      <w:r w:rsidRPr="00BA700C">
        <w:rPr>
          <w:color w:val="auto"/>
          <w:szCs w:val="28"/>
          <w:lang w:val="ru-RU"/>
        </w:rPr>
        <w:t xml:space="preserve"> </w:t>
      </w:r>
      <w:proofErr w:type="spellStart"/>
      <w:proofErr w:type="gramStart"/>
      <w:r w:rsidRPr="00BA700C">
        <w:rPr>
          <w:color w:val="auto"/>
          <w:szCs w:val="28"/>
          <w:lang w:val="ru-RU"/>
        </w:rPr>
        <w:t>жабдықтармен</w:t>
      </w:r>
      <w:proofErr w:type="spellEnd"/>
      <w:r w:rsidRPr="00BA700C">
        <w:rPr>
          <w:color w:val="auto"/>
          <w:szCs w:val="28"/>
          <w:lang w:val="ru-RU"/>
        </w:rPr>
        <w:t xml:space="preserve">,  </w:t>
      </w:r>
      <w:proofErr w:type="spellStart"/>
      <w:r w:rsidRPr="00BA700C">
        <w:rPr>
          <w:color w:val="auto"/>
          <w:szCs w:val="28"/>
          <w:lang w:val="ru-RU"/>
        </w:rPr>
        <w:t>арнайы</w:t>
      </w:r>
      <w:proofErr w:type="spellEnd"/>
      <w:proofErr w:type="gramEnd"/>
      <w:r w:rsidRPr="00BA700C">
        <w:rPr>
          <w:color w:val="auto"/>
          <w:szCs w:val="28"/>
          <w:lang w:val="ru-RU"/>
        </w:rPr>
        <w:t xml:space="preserve"> </w:t>
      </w:r>
      <w:proofErr w:type="spellStart"/>
      <w:r w:rsidRPr="00BA700C">
        <w:rPr>
          <w:color w:val="auto"/>
          <w:szCs w:val="28"/>
          <w:lang w:val="ru-RU"/>
        </w:rPr>
        <w:t>киіммен</w:t>
      </w:r>
      <w:proofErr w:type="spellEnd"/>
      <w:r w:rsidRPr="00BA700C">
        <w:rPr>
          <w:color w:val="auto"/>
          <w:szCs w:val="28"/>
          <w:lang w:val="ru-RU"/>
        </w:rPr>
        <w:t xml:space="preserve"> </w:t>
      </w:r>
      <w:proofErr w:type="spellStart"/>
      <w:r w:rsidRPr="00BA700C">
        <w:rPr>
          <w:color w:val="auto"/>
          <w:szCs w:val="28"/>
          <w:lang w:val="ru-RU"/>
        </w:rPr>
        <w:t>және</w:t>
      </w:r>
      <w:proofErr w:type="spellEnd"/>
      <w:r w:rsidRPr="00BA700C">
        <w:rPr>
          <w:color w:val="auto"/>
          <w:szCs w:val="28"/>
          <w:lang w:val="ru-RU"/>
        </w:rPr>
        <w:t xml:space="preserve"> </w:t>
      </w:r>
      <w:proofErr w:type="spellStart"/>
      <w:r w:rsidRPr="00BA700C">
        <w:rPr>
          <w:color w:val="auto"/>
          <w:szCs w:val="28"/>
          <w:lang w:val="ru-RU"/>
        </w:rPr>
        <w:t>асхана</w:t>
      </w:r>
      <w:proofErr w:type="spellEnd"/>
      <w:r w:rsidRPr="00BA700C">
        <w:rPr>
          <w:color w:val="auto"/>
          <w:szCs w:val="28"/>
          <w:lang w:val="ru-RU"/>
        </w:rPr>
        <w:t xml:space="preserve"> </w:t>
      </w:r>
      <w:proofErr w:type="spellStart"/>
      <w:r w:rsidRPr="00BA700C">
        <w:rPr>
          <w:color w:val="auto"/>
          <w:szCs w:val="28"/>
          <w:lang w:val="ru-RU"/>
        </w:rPr>
        <w:t>ыдыс-аяқ</w:t>
      </w:r>
      <w:proofErr w:type="spellEnd"/>
      <w:r w:rsidRPr="00BA700C">
        <w:rPr>
          <w:color w:val="auto"/>
          <w:szCs w:val="28"/>
          <w:lang w:val="ru-RU"/>
        </w:rPr>
        <w:t xml:space="preserve"> </w:t>
      </w:r>
      <w:proofErr w:type="spellStart"/>
      <w:r w:rsidRPr="00BA700C">
        <w:rPr>
          <w:color w:val="auto"/>
          <w:szCs w:val="28"/>
          <w:lang w:val="ru-RU"/>
        </w:rPr>
        <w:t>аспаптармен</w:t>
      </w:r>
      <w:proofErr w:type="spellEnd"/>
      <w:r w:rsidRPr="00BA700C">
        <w:rPr>
          <w:color w:val="auto"/>
          <w:szCs w:val="28"/>
          <w:lang w:val="ru-RU"/>
        </w:rPr>
        <w:t xml:space="preserve"> </w:t>
      </w:r>
      <w:proofErr w:type="spellStart"/>
      <w:r w:rsidRPr="00BA700C">
        <w:rPr>
          <w:color w:val="auto"/>
          <w:szCs w:val="28"/>
          <w:lang w:val="ru-RU"/>
        </w:rPr>
        <w:t>қамтамасыз</w:t>
      </w:r>
      <w:proofErr w:type="spellEnd"/>
      <w:r w:rsidRPr="00BA700C">
        <w:rPr>
          <w:color w:val="auto"/>
          <w:szCs w:val="28"/>
          <w:lang w:val="ru-RU"/>
        </w:rPr>
        <w:t xml:space="preserve"> </w:t>
      </w:r>
      <w:proofErr w:type="spellStart"/>
      <w:r w:rsidRPr="00BA700C">
        <w:rPr>
          <w:color w:val="auto"/>
          <w:szCs w:val="28"/>
          <w:lang w:val="ru-RU"/>
        </w:rPr>
        <w:t>етілген</w:t>
      </w:r>
      <w:proofErr w:type="spellEnd"/>
      <w:r w:rsidRPr="00BA700C">
        <w:rPr>
          <w:color w:val="auto"/>
          <w:szCs w:val="28"/>
          <w:lang w:val="ru-RU"/>
        </w:rPr>
        <w:t xml:space="preserve">. </w:t>
      </w:r>
      <w:proofErr w:type="spellStart"/>
      <w:r w:rsidRPr="00BA700C">
        <w:rPr>
          <w:color w:val="auto"/>
          <w:szCs w:val="28"/>
          <w:lang w:val="ru-RU"/>
        </w:rPr>
        <w:t>Қатты</w:t>
      </w:r>
      <w:proofErr w:type="spellEnd"/>
      <w:r w:rsidRPr="00BA700C">
        <w:rPr>
          <w:color w:val="auto"/>
          <w:szCs w:val="28"/>
          <w:lang w:val="ru-RU"/>
        </w:rPr>
        <w:t xml:space="preserve"> </w:t>
      </w:r>
      <w:proofErr w:type="spellStart"/>
      <w:r w:rsidRPr="00BA700C">
        <w:rPr>
          <w:color w:val="auto"/>
          <w:szCs w:val="28"/>
          <w:lang w:val="ru-RU"/>
        </w:rPr>
        <w:t>және</w:t>
      </w:r>
      <w:proofErr w:type="spellEnd"/>
      <w:r w:rsidRPr="00BA700C">
        <w:rPr>
          <w:color w:val="auto"/>
          <w:szCs w:val="28"/>
          <w:lang w:val="ru-RU"/>
        </w:rPr>
        <w:t xml:space="preserve"> </w:t>
      </w:r>
      <w:proofErr w:type="spellStart"/>
      <w:r w:rsidRPr="00BA700C">
        <w:rPr>
          <w:color w:val="auto"/>
          <w:szCs w:val="28"/>
          <w:lang w:val="ru-RU"/>
        </w:rPr>
        <w:t>жұмсақ</w:t>
      </w:r>
      <w:proofErr w:type="spellEnd"/>
      <w:r w:rsidRPr="00BA700C">
        <w:rPr>
          <w:color w:val="auto"/>
          <w:szCs w:val="28"/>
          <w:lang w:val="ru-RU"/>
        </w:rPr>
        <w:t xml:space="preserve"> </w:t>
      </w:r>
      <w:proofErr w:type="spellStart"/>
      <w:r w:rsidRPr="00BA700C">
        <w:rPr>
          <w:color w:val="auto"/>
          <w:szCs w:val="28"/>
          <w:lang w:val="ru-RU"/>
        </w:rPr>
        <w:t>аспаптардың</w:t>
      </w:r>
      <w:proofErr w:type="spellEnd"/>
      <w:r w:rsidRPr="00BA700C">
        <w:rPr>
          <w:color w:val="auto"/>
          <w:szCs w:val="28"/>
          <w:lang w:val="ru-RU"/>
        </w:rPr>
        <w:t xml:space="preserve"> </w:t>
      </w:r>
      <w:proofErr w:type="spellStart"/>
      <w:r w:rsidRPr="00BA700C">
        <w:rPr>
          <w:color w:val="auto"/>
          <w:szCs w:val="28"/>
          <w:lang w:val="ru-RU"/>
        </w:rPr>
        <w:t>барлығына</w:t>
      </w:r>
      <w:proofErr w:type="spellEnd"/>
      <w:r w:rsidRPr="00BA700C">
        <w:rPr>
          <w:color w:val="auto"/>
          <w:szCs w:val="28"/>
          <w:lang w:val="ru-RU"/>
        </w:rPr>
        <w:t xml:space="preserve"> </w:t>
      </w:r>
      <w:proofErr w:type="spellStart"/>
      <w:r w:rsidRPr="00BA700C">
        <w:rPr>
          <w:color w:val="auto"/>
          <w:szCs w:val="28"/>
          <w:lang w:val="ru-RU"/>
        </w:rPr>
        <w:t>белгі</w:t>
      </w:r>
      <w:proofErr w:type="spellEnd"/>
      <w:r w:rsidRPr="00BA700C">
        <w:rPr>
          <w:color w:val="auto"/>
          <w:szCs w:val="28"/>
          <w:lang w:val="ru-RU"/>
        </w:rPr>
        <w:t xml:space="preserve"> </w:t>
      </w:r>
      <w:proofErr w:type="spellStart"/>
      <w:r w:rsidRPr="00BA700C">
        <w:rPr>
          <w:color w:val="auto"/>
          <w:szCs w:val="28"/>
          <w:lang w:val="ru-RU"/>
        </w:rPr>
        <w:t>қойылған</w:t>
      </w:r>
      <w:proofErr w:type="spellEnd"/>
      <w:r w:rsidRPr="00BA700C">
        <w:rPr>
          <w:color w:val="auto"/>
          <w:szCs w:val="28"/>
          <w:lang w:val="ru-RU"/>
        </w:rPr>
        <w:t xml:space="preserve">. </w:t>
      </w:r>
      <w:proofErr w:type="spellStart"/>
      <w:r w:rsidRPr="00BA700C">
        <w:rPr>
          <w:color w:val="auto"/>
          <w:szCs w:val="28"/>
          <w:lang w:val="ru-RU"/>
        </w:rPr>
        <w:t>Мектеп</w:t>
      </w:r>
      <w:proofErr w:type="spellEnd"/>
      <w:r w:rsidRPr="00BA700C">
        <w:rPr>
          <w:color w:val="auto"/>
          <w:szCs w:val="28"/>
          <w:lang w:val="ru-RU"/>
        </w:rPr>
        <w:t xml:space="preserve"> </w:t>
      </w:r>
      <w:proofErr w:type="spellStart"/>
      <w:r w:rsidRPr="00BA700C">
        <w:rPr>
          <w:color w:val="auto"/>
          <w:szCs w:val="28"/>
          <w:lang w:val="ru-RU"/>
        </w:rPr>
        <w:t>асханасында</w:t>
      </w:r>
      <w:proofErr w:type="spellEnd"/>
      <w:r w:rsidRPr="00BA700C">
        <w:rPr>
          <w:color w:val="auto"/>
          <w:szCs w:val="28"/>
          <w:lang w:val="ru-RU"/>
        </w:rPr>
        <w:t xml:space="preserve"> </w:t>
      </w:r>
      <w:proofErr w:type="spellStart"/>
      <w:r w:rsidRPr="00BA700C">
        <w:rPr>
          <w:color w:val="auto"/>
          <w:szCs w:val="28"/>
          <w:lang w:val="ru-RU"/>
        </w:rPr>
        <w:t>аптасына</w:t>
      </w:r>
      <w:proofErr w:type="spellEnd"/>
      <w:r w:rsidRPr="00BA700C">
        <w:rPr>
          <w:color w:val="auto"/>
          <w:szCs w:val="28"/>
          <w:lang w:val="ru-RU"/>
        </w:rPr>
        <w:t xml:space="preserve"> бес </w:t>
      </w:r>
      <w:proofErr w:type="spellStart"/>
      <w:r w:rsidRPr="00BA700C">
        <w:rPr>
          <w:color w:val="auto"/>
          <w:szCs w:val="28"/>
          <w:lang w:val="ru-RU"/>
        </w:rPr>
        <w:t>күн</w:t>
      </w:r>
      <w:proofErr w:type="spellEnd"/>
      <w:r w:rsidRPr="00BA700C">
        <w:rPr>
          <w:color w:val="auto"/>
          <w:szCs w:val="28"/>
          <w:lang w:val="ru-RU"/>
        </w:rPr>
        <w:t xml:space="preserve"> 500 </w:t>
      </w:r>
      <w:proofErr w:type="spellStart"/>
      <w:r w:rsidRPr="00BA700C">
        <w:rPr>
          <w:color w:val="auto"/>
          <w:szCs w:val="28"/>
          <w:lang w:val="ru-RU"/>
        </w:rPr>
        <w:t>балаға</w:t>
      </w:r>
      <w:proofErr w:type="spellEnd"/>
      <w:r w:rsidRPr="00BA700C">
        <w:rPr>
          <w:color w:val="auto"/>
          <w:szCs w:val="28"/>
          <w:lang w:val="ru-RU"/>
        </w:rPr>
        <w:t xml:space="preserve"> 1 </w:t>
      </w:r>
      <w:proofErr w:type="spellStart"/>
      <w:r w:rsidRPr="00BA700C">
        <w:rPr>
          <w:color w:val="auto"/>
          <w:szCs w:val="28"/>
          <w:lang w:val="ru-RU"/>
        </w:rPr>
        <w:t>реттік</w:t>
      </w:r>
      <w:proofErr w:type="spellEnd"/>
      <w:r w:rsidRPr="00BA700C">
        <w:rPr>
          <w:color w:val="auto"/>
          <w:szCs w:val="28"/>
          <w:lang w:val="ru-RU"/>
        </w:rPr>
        <w:t xml:space="preserve"> </w:t>
      </w:r>
      <w:proofErr w:type="spellStart"/>
      <w:r w:rsidRPr="00BA700C">
        <w:rPr>
          <w:color w:val="auto"/>
          <w:szCs w:val="28"/>
          <w:lang w:val="ru-RU"/>
        </w:rPr>
        <w:t>тегін</w:t>
      </w:r>
      <w:proofErr w:type="spellEnd"/>
      <w:r w:rsidRPr="00BA700C">
        <w:rPr>
          <w:color w:val="auto"/>
          <w:szCs w:val="28"/>
          <w:lang w:val="ru-RU"/>
        </w:rPr>
        <w:t xml:space="preserve"> </w:t>
      </w:r>
      <w:proofErr w:type="spellStart"/>
      <w:r w:rsidRPr="00BA700C">
        <w:rPr>
          <w:color w:val="auto"/>
          <w:szCs w:val="28"/>
          <w:lang w:val="ru-RU"/>
        </w:rPr>
        <w:t>ыстық</w:t>
      </w:r>
      <w:proofErr w:type="spellEnd"/>
      <w:r w:rsidRPr="00BA700C">
        <w:rPr>
          <w:color w:val="auto"/>
          <w:szCs w:val="28"/>
          <w:lang w:val="ru-RU"/>
        </w:rPr>
        <w:t xml:space="preserve"> </w:t>
      </w:r>
      <w:proofErr w:type="spellStart"/>
      <w:r w:rsidRPr="00BA700C">
        <w:rPr>
          <w:color w:val="auto"/>
          <w:szCs w:val="28"/>
          <w:lang w:val="ru-RU"/>
        </w:rPr>
        <w:t>тамақ</w:t>
      </w:r>
      <w:proofErr w:type="spellEnd"/>
      <w:r w:rsidRPr="00BA700C">
        <w:rPr>
          <w:color w:val="auto"/>
          <w:szCs w:val="28"/>
          <w:lang w:val="ru-RU"/>
        </w:rPr>
        <w:t xml:space="preserve"> </w:t>
      </w:r>
      <w:proofErr w:type="spellStart"/>
      <w:r w:rsidRPr="00BA700C">
        <w:rPr>
          <w:color w:val="auto"/>
          <w:szCs w:val="28"/>
          <w:lang w:val="ru-RU"/>
        </w:rPr>
        <w:t>беріледі</w:t>
      </w:r>
      <w:proofErr w:type="spellEnd"/>
      <w:r w:rsidRPr="00BA700C">
        <w:rPr>
          <w:color w:val="auto"/>
          <w:szCs w:val="28"/>
          <w:lang w:val="ru-RU"/>
        </w:rPr>
        <w:t xml:space="preserve">. </w:t>
      </w:r>
    </w:p>
    <w:p w14:paraId="0E661CD2" w14:textId="77777777" w:rsidR="00A24F94" w:rsidRPr="00BA700C" w:rsidRDefault="00A24F94" w:rsidP="00A24F94">
      <w:pPr>
        <w:ind w:left="287" w:right="57"/>
        <w:rPr>
          <w:color w:val="auto"/>
          <w:szCs w:val="28"/>
          <w:lang w:val="ru-RU"/>
        </w:rPr>
      </w:pPr>
      <w:r w:rsidRPr="00BA700C">
        <w:rPr>
          <w:color w:val="auto"/>
          <w:szCs w:val="28"/>
          <w:lang w:val="ru-RU"/>
        </w:rPr>
        <w:t xml:space="preserve">     </w:t>
      </w:r>
      <w:proofErr w:type="spellStart"/>
      <w:r w:rsidRPr="00BA700C">
        <w:rPr>
          <w:color w:val="auto"/>
          <w:szCs w:val="28"/>
          <w:lang w:val="ru-RU"/>
        </w:rPr>
        <w:t>Оқу</w:t>
      </w:r>
      <w:proofErr w:type="spellEnd"/>
      <w:r w:rsidRPr="00BA700C">
        <w:rPr>
          <w:color w:val="auto"/>
          <w:szCs w:val="28"/>
          <w:lang w:val="ru-RU"/>
        </w:rPr>
        <w:t xml:space="preserve"> </w:t>
      </w:r>
      <w:proofErr w:type="spellStart"/>
      <w:r w:rsidRPr="00BA700C">
        <w:rPr>
          <w:color w:val="auto"/>
          <w:szCs w:val="28"/>
          <w:lang w:val="ru-RU"/>
        </w:rPr>
        <w:t>сабақтарына</w:t>
      </w:r>
      <w:proofErr w:type="spellEnd"/>
      <w:r w:rsidRPr="00BA700C">
        <w:rPr>
          <w:color w:val="auto"/>
          <w:szCs w:val="28"/>
          <w:lang w:val="ru-RU"/>
        </w:rPr>
        <w:t xml:space="preserve"> </w:t>
      </w:r>
      <w:proofErr w:type="spellStart"/>
      <w:r w:rsidRPr="00BA700C">
        <w:rPr>
          <w:color w:val="auto"/>
          <w:szCs w:val="28"/>
          <w:lang w:val="ru-RU"/>
        </w:rPr>
        <w:t>арналған</w:t>
      </w:r>
      <w:proofErr w:type="spellEnd"/>
      <w:r w:rsidRPr="00BA700C">
        <w:rPr>
          <w:color w:val="auto"/>
          <w:szCs w:val="28"/>
          <w:lang w:val="ru-RU"/>
        </w:rPr>
        <w:t xml:space="preserve"> 65 </w:t>
      </w:r>
      <w:proofErr w:type="spellStart"/>
      <w:r w:rsidRPr="00BA700C">
        <w:rPr>
          <w:color w:val="auto"/>
          <w:szCs w:val="28"/>
          <w:lang w:val="ru-RU"/>
        </w:rPr>
        <w:t>сынып</w:t>
      </w:r>
      <w:proofErr w:type="spellEnd"/>
      <w:r w:rsidRPr="00BA700C">
        <w:rPr>
          <w:color w:val="auto"/>
          <w:szCs w:val="28"/>
          <w:lang w:val="ru-RU"/>
        </w:rPr>
        <w:t xml:space="preserve"> </w:t>
      </w:r>
      <w:proofErr w:type="spellStart"/>
      <w:r w:rsidRPr="00BA700C">
        <w:rPr>
          <w:color w:val="auto"/>
          <w:szCs w:val="28"/>
          <w:lang w:val="ru-RU"/>
        </w:rPr>
        <w:t>бөлмелері</w:t>
      </w:r>
      <w:proofErr w:type="spellEnd"/>
      <w:r w:rsidRPr="00BA700C">
        <w:rPr>
          <w:color w:val="auto"/>
          <w:szCs w:val="28"/>
          <w:lang w:val="ru-RU"/>
        </w:rPr>
        <w:t xml:space="preserve"> бар. 2 </w:t>
      </w:r>
      <w:proofErr w:type="spellStart"/>
      <w:r w:rsidRPr="00BA700C">
        <w:rPr>
          <w:color w:val="auto"/>
          <w:szCs w:val="28"/>
          <w:lang w:val="ru-RU"/>
        </w:rPr>
        <w:t>спортазл</w:t>
      </w:r>
      <w:proofErr w:type="spellEnd"/>
      <w:r w:rsidRPr="00BA700C">
        <w:rPr>
          <w:color w:val="auto"/>
          <w:szCs w:val="28"/>
          <w:lang w:val="ru-RU"/>
        </w:rPr>
        <w:t xml:space="preserve">, 1 </w:t>
      </w:r>
      <w:proofErr w:type="spellStart"/>
      <w:r w:rsidRPr="00BA700C">
        <w:rPr>
          <w:color w:val="auto"/>
          <w:szCs w:val="28"/>
          <w:lang w:val="ru-RU"/>
        </w:rPr>
        <w:t>асхана</w:t>
      </w:r>
      <w:proofErr w:type="spellEnd"/>
      <w:r w:rsidRPr="00BA700C">
        <w:rPr>
          <w:color w:val="auto"/>
          <w:szCs w:val="28"/>
          <w:lang w:val="ru-RU"/>
        </w:rPr>
        <w:t xml:space="preserve"> (500 </w:t>
      </w:r>
      <w:proofErr w:type="spellStart"/>
      <w:r w:rsidRPr="00BA700C">
        <w:rPr>
          <w:color w:val="auto"/>
          <w:szCs w:val="28"/>
          <w:lang w:val="ru-RU"/>
        </w:rPr>
        <w:t>балаға</w:t>
      </w:r>
      <w:proofErr w:type="spellEnd"/>
      <w:r w:rsidRPr="00BA700C">
        <w:rPr>
          <w:color w:val="auto"/>
          <w:szCs w:val="28"/>
          <w:lang w:val="ru-RU"/>
        </w:rPr>
        <w:t xml:space="preserve">), 1 </w:t>
      </w:r>
      <w:proofErr w:type="spellStart"/>
      <w:r w:rsidRPr="00BA700C">
        <w:rPr>
          <w:color w:val="auto"/>
          <w:szCs w:val="28"/>
          <w:lang w:val="ru-RU"/>
        </w:rPr>
        <w:t>кітапхана</w:t>
      </w:r>
      <w:proofErr w:type="spellEnd"/>
      <w:r w:rsidRPr="00BA700C">
        <w:rPr>
          <w:color w:val="auto"/>
          <w:szCs w:val="28"/>
          <w:lang w:val="ru-RU"/>
        </w:rPr>
        <w:t xml:space="preserve"> бар. </w:t>
      </w:r>
      <w:proofErr w:type="spellStart"/>
      <w:r w:rsidRPr="00BA700C">
        <w:rPr>
          <w:color w:val="auto"/>
          <w:szCs w:val="28"/>
          <w:lang w:val="ru-RU"/>
        </w:rPr>
        <w:t>Мұғалім</w:t>
      </w:r>
      <w:proofErr w:type="spellEnd"/>
      <w:r w:rsidRPr="00BA700C">
        <w:rPr>
          <w:color w:val="auto"/>
          <w:szCs w:val="28"/>
          <w:lang w:val="ru-RU"/>
        </w:rPr>
        <w:t xml:space="preserve"> столы, </w:t>
      </w:r>
      <w:proofErr w:type="spellStart"/>
      <w:r w:rsidRPr="00BA700C">
        <w:rPr>
          <w:color w:val="auto"/>
          <w:szCs w:val="28"/>
          <w:lang w:val="ru-RU"/>
        </w:rPr>
        <w:t>жартылай</w:t>
      </w:r>
      <w:proofErr w:type="spellEnd"/>
      <w:r w:rsidRPr="00BA700C">
        <w:rPr>
          <w:color w:val="auto"/>
          <w:szCs w:val="28"/>
          <w:lang w:val="ru-RU"/>
        </w:rPr>
        <w:t xml:space="preserve"> </w:t>
      </w:r>
      <w:proofErr w:type="spellStart"/>
      <w:r w:rsidRPr="00BA700C">
        <w:rPr>
          <w:color w:val="auto"/>
          <w:szCs w:val="28"/>
          <w:lang w:val="ru-RU"/>
        </w:rPr>
        <w:t>жұмсақ</w:t>
      </w:r>
      <w:proofErr w:type="spellEnd"/>
      <w:r w:rsidRPr="00BA700C">
        <w:rPr>
          <w:color w:val="auto"/>
          <w:szCs w:val="28"/>
          <w:lang w:val="ru-RU"/>
        </w:rPr>
        <w:t xml:space="preserve"> </w:t>
      </w:r>
      <w:proofErr w:type="spellStart"/>
      <w:r w:rsidRPr="00BA700C">
        <w:rPr>
          <w:color w:val="auto"/>
          <w:szCs w:val="28"/>
          <w:lang w:val="ru-RU"/>
        </w:rPr>
        <w:t>орындық</w:t>
      </w:r>
      <w:proofErr w:type="spellEnd"/>
      <w:r w:rsidRPr="00BA700C">
        <w:rPr>
          <w:color w:val="auto"/>
          <w:szCs w:val="28"/>
          <w:lang w:val="ru-RU"/>
        </w:rPr>
        <w:t xml:space="preserve">, </w:t>
      </w:r>
      <w:proofErr w:type="spellStart"/>
      <w:r w:rsidRPr="00BA700C">
        <w:rPr>
          <w:color w:val="auto"/>
          <w:szCs w:val="28"/>
          <w:lang w:val="ru-RU"/>
        </w:rPr>
        <w:t>оқушы</w:t>
      </w:r>
      <w:proofErr w:type="spellEnd"/>
      <w:r w:rsidRPr="00BA700C">
        <w:rPr>
          <w:color w:val="auto"/>
          <w:szCs w:val="28"/>
          <w:lang w:val="ru-RU"/>
        </w:rPr>
        <w:t xml:space="preserve"> </w:t>
      </w:r>
      <w:proofErr w:type="spellStart"/>
      <w:r w:rsidRPr="00BA700C">
        <w:rPr>
          <w:color w:val="auto"/>
          <w:szCs w:val="28"/>
          <w:lang w:val="ru-RU"/>
        </w:rPr>
        <w:t>парталары</w:t>
      </w:r>
      <w:proofErr w:type="spellEnd"/>
      <w:r w:rsidRPr="00BA700C">
        <w:rPr>
          <w:color w:val="auto"/>
          <w:szCs w:val="28"/>
          <w:lang w:val="ru-RU"/>
        </w:rPr>
        <w:t xml:space="preserve"> </w:t>
      </w:r>
      <w:proofErr w:type="spellStart"/>
      <w:r w:rsidRPr="00BA700C">
        <w:rPr>
          <w:color w:val="auto"/>
          <w:szCs w:val="28"/>
          <w:lang w:val="ru-RU"/>
        </w:rPr>
        <w:t>орындықтарымен</w:t>
      </w:r>
      <w:proofErr w:type="spellEnd"/>
      <w:r w:rsidRPr="00BA700C">
        <w:rPr>
          <w:color w:val="auto"/>
          <w:szCs w:val="28"/>
          <w:lang w:val="ru-RU"/>
        </w:rPr>
        <w:t xml:space="preserve">, </w:t>
      </w:r>
      <w:proofErr w:type="spellStart"/>
      <w:r w:rsidRPr="00BA700C">
        <w:rPr>
          <w:color w:val="auto"/>
          <w:szCs w:val="28"/>
          <w:lang w:val="ru-RU"/>
        </w:rPr>
        <w:t>тақта</w:t>
      </w:r>
      <w:proofErr w:type="spellEnd"/>
      <w:r w:rsidRPr="00BA700C">
        <w:rPr>
          <w:color w:val="auto"/>
          <w:szCs w:val="28"/>
          <w:lang w:val="ru-RU"/>
        </w:rPr>
        <w:t xml:space="preserve">, </w:t>
      </w:r>
      <w:proofErr w:type="spellStart"/>
      <w:r w:rsidRPr="00BA700C">
        <w:rPr>
          <w:color w:val="auto"/>
          <w:szCs w:val="28"/>
          <w:lang w:val="ru-RU"/>
        </w:rPr>
        <w:t>интерактивті</w:t>
      </w:r>
      <w:proofErr w:type="spellEnd"/>
      <w:r w:rsidRPr="00BA700C">
        <w:rPr>
          <w:color w:val="auto"/>
          <w:szCs w:val="28"/>
          <w:lang w:val="ru-RU"/>
        </w:rPr>
        <w:t xml:space="preserve">, </w:t>
      </w:r>
      <w:proofErr w:type="spellStart"/>
      <w:r w:rsidRPr="00BA700C">
        <w:rPr>
          <w:color w:val="auto"/>
          <w:szCs w:val="28"/>
          <w:lang w:val="ru-RU"/>
        </w:rPr>
        <w:t>маркерлік</w:t>
      </w:r>
      <w:proofErr w:type="spellEnd"/>
      <w:r w:rsidRPr="00BA700C">
        <w:rPr>
          <w:color w:val="auto"/>
          <w:szCs w:val="28"/>
          <w:lang w:val="ru-RU"/>
        </w:rPr>
        <w:t xml:space="preserve"> </w:t>
      </w:r>
      <w:proofErr w:type="spellStart"/>
      <w:r w:rsidRPr="00BA700C">
        <w:rPr>
          <w:color w:val="auto"/>
          <w:szCs w:val="28"/>
          <w:lang w:val="ru-RU"/>
        </w:rPr>
        <w:t>тақта</w:t>
      </w:r>
      <w:proofErr w:type="spellEnd"/>
      <w:r w:rsidRPr="00BA700C">
        <w:rPr>
          <w:color w:val="auto"/>
          <w:szCs w:val="28"/>
          <w:lang w:val="ru-RU"/>
        </w:rPr>
        <w:t xml:space="preserve">, </w:t>
      </w:r>
      <w:proofErr w:type="spellStart"/>
      <w:r w:rsidRPr="00BA700C">
        <w:rPr>
          <w:color w:val="auto"/>
          <w:szCs w:val="28"/>
          <w:lang w:val="ru-RU"/>
        </w:rPr>
        <w:t>шкафтар</w:t>
      </w:r>
      <w:proofErr w:type="spellEnd"/>
      <w:r w:rsidRPr="00BA700C">
        <w:rPr>
          <w:color w:val="auto"/>
          <w:szCs w:val="28"/>
          <w:lang w:val="ru-RU"/>
        </w:rPr>
        <w:t xml:space="preserve">, керек </w:t>
      </w:r>
      <w:proofErr w:type="spellStart"/>
      <w:r w:rsidRPr="00BA700C">
        <w:rPr>
          <w:color w:val="auto"/>
          <w:szCs w:val="28"/>
          <w:lang w:val="ru-RU"/>
        </w:rPr>
        <w:t>жарақ</w:t>
      </w:r>
      <w:proofErr w:type="spellEnd"/>
      <w:r w:rsidRPr="00BA700C">
        <w:rPr>
          <w:color w:val="auto"/>
          <w:szCs w:val="28"/>
          <w:lang w:val="ru-RU"/>
        </w:rPr>
        <w:t xml:space="preserve"> </w:t>
      </w:r>
      <w:proofErr w:type="spellStart"/>
      <w:proofErr w:type="gramStart"/>
      <w:r w:rsidRPr="00BA700C">
        <w:rPr>
          <w:color w:val="auto"/>
          <w:szCs w:val="28"/>
          <w:lang w:val="ru-RU"/>
        </w:rPr>
        <w:t>дәрілері</w:t>
      </w:r>
      <w:proofErr w:type="spellEnd"/>
      <w:r w:rsidRPr="00BA700C">
        <w:rPr>
          <w:color w:val="auto"/>
          <w:szCs w:val="28"/>
          <w:lang w:val="ru-RU"/>
        </w:rPr>
        <w:t xml:space="preserve">  бар</w:t>
      </w:r>
      <w:proofErr w:type="gramEnd"/>
      <w:r w:rsidRPr="00BA700C">
        <w:rPr>
          <w:color w:val="auto"/>
          <w:szCs w:val="28"/>
          <w:lang w:val="ru-RU"/>
        </w:rPr>
        <w:t xml:space="preserve"> </w:t>
      </w:r>
      <w:proofErr w:type="spellStart"/>
      <w:r w:rsidRPr="00BA700C">
        <w:rPr>
          <w:color w:val="auto"/>
          <w:szCs w:val="28"/>
          <w:lang w:val="ru-RU"/>
        </w:rPr>
        <w:t>қобдишалар</w:t>
      </w:r>
      <w:proofErr w:type="spellEnd"/>
      <w:r w:rsidRPr="00BA700C">
        <w:rPr>
          <w:color w:val="auto"/>
          <w:szCs w:val="28"/>
          <w:lang w:val="ru-RU"/>
        </w:rPr>
        <w:t xml:space="preserve">, </w:t>
      </w:r>
      <w:proofErr w:type="spellStart"/>
      <w:r w:rsidRPr="00BA700C">
        <w:rPr>
          <w:color w:val="auto"/>
          <w:szCs w:val="28"/>
          <w:lang w:val="ru-RU"/>
        </w:rPr>
        <w:t>тарих,физика,ағылшын,орыс</w:t>
      </w:r>
      <w:proofErr w:type="spellEnd"/>
      <w:r w:rsidRPr="00BA700C">
        <w:rPr>
          <w:color w:val="auto"/>
          <w:szCs w:val="28"/>
          <w:lang w:val="ru-RU"/>
        </w:rPr>
        <w:t xml:space="preserve"> </w:t>
      </w:r>
      <w:proofErr w:type="spellStart"/>
      <w:r w:rsidRPr="00BA700C">
        <w:rPr>
          <w:color w:val="auto"/>
          <w:szCs w:val="28"/>
          <w:lang w:val="ru-RU"/>
        </w:rPr>
        <w:t>тілі,қазақ</w:t>
      </w:r>
      <w:proofErr w:type="spellEnd"/>
      <w:r w:rsidRPr="00BA700C">
        <w:rPr>
          <w:color w:val="auto"/>
          <w:szCs w:val="28"/>
          <w:lang w:val="ru-RU"/>
        </w:rPr>
        <w:t xml:space="preserve"> </w:t>
      </w:r>
      <w:proofErr w:type="spellStart"/>
      <w:r w:rsidRPr="00BA700C">
        <w:rPr>
          <w:color w:val="auto"/>
          <w:szCs w:val="28"/>
          <w:lang w:val="ru-RU"/>
        </w:rPr>
        <w:t>тілі,география,бастауыш</w:t>
      </w:r>
      <w:proofErr w:type="spellEnd"/>
      <w:r w:rsidRPr="00BA700C">
        <w:rPr>
          <w:color w:val="auto"/>
          <w:szCs w:val="28"/>
          <w:lang w:val="ru-RU"/>
        </w:rPr>
        <w:t xml:space="preserve"> </w:t>
      </w:r>
      <w:proofErr w:type="spellStart"/>
      <w:r w:rsidRPr="00BA700C">
        <w:rPr>
          <w:color w:val="auto"/>
          <w:szCs w:val="28"/>
          <w:lang w:val="ru-RU"/>
        </w:rPr>
        <w:t>және</w:t>
      </w:r>
      <w:proofErr w:type="spellEnd"/>
      <w:r w:rsidRPr="00BA700C">
        <w:rPr>
          <w:color w:val="auto"/>
          <w:szCs w:val="28"/>
          <w:lang w:val="ru-RU"/>
        </w:rPr>
        <w:t xml:space="preserve"> математика </w:t>
      </w:r>
      <w:proofErr w:type="spellStart"/>
      <w:r w:rsidRPr="00BA700C">
        <w:rPr>
          <w:color w:val="auto"/>
          <w:szCs w:val="28"/>
          <w:lang w:val="ru-RU"/>
        </w:rPr>
        <w:t>кабинеттері</w:t>
      </w:r>
      <w:proofErr w:type="spellEnd"/>
      <w:r w:rsidRPr="00BA700C">
        <w:rPr>
          <w:color w:val="auto"/>
          <w:szCs w:val="28"/>
          <w:lang w:val="ru-RU"/>
        </w:rPr>
        <w:t xml:space="preserve">   </w:t>
      </w:r>
      <w:proofErr w:type="spellStart"/>
      <w:r w:rsidRPr="00BA700C">
        <w:rPr>
          <w:color w:val="auto"/>
          <w:szCs w:val="28"/>
          <w:lang w:val="ru-RU"/>
        </w:rPr>
        <w:t>интерактивті</w:t>
      </w:r>
      <w:proofErr w:type="spellEnd"/>
      <w:r w:rsidRPr="00BA700C">
        <w:rPr>
          <w:color w:val="auto"/>
          <w:szCs w:val="28"/>
          <w:lang w:val="ru-RU"/>
        </w:rPr>
        <w:t xml:space="preserve"> </w:t>
      </w:r>
      <w:proofErr w:type="spellStart"/>
      <w:r w:rsidRPr="00BA700C">
        <w:rPr>
          <w:color w:val="auto"/>
          <w:szCs w:val="28"/>
          <w:lang w:val="ru-RU"/>
        </w:rPr>
        <w:t>тақтамен</w:t>
      </w:r>
      <w:proofErr w:type="spellEnd"/>
      <w:r w:rsidRPr="00BA700C">
        <w:rPr>
          <w:color w:val="auto"/>
          <w:szCs w:val="28"/>
          <w:lang w:val="ru-RU"/>
        </w:rPr>
        <w:t xml:space="preserve"> </w:t>
      </w:r>
      <w:proofErr w:type="spellStart"/>
      <w:r w:rsidRPr="00BA700C">
        <w:rPr>
          <w:color w:val="auto"/>
          <w:szCs w:val="28"/>
          <w:lang w:val="ru-RU"/>
        </w:rPr>
        <w:t>қамтамасыз</w:t>
      </w:r>
      <w:proofErr w:type="spellEnd"/>
      <w:r w:rsidRPr="00BA700C">
        <w:rPr>
          <w:color w:val="auto"/>
          <w:szCs w:val="28"/>
          <w:lang w:val="ru-RU"/>
        </w:rPr>
        <w:t xml:space="preserve"> </w:t>
      </w:r>
      <w:proofErr w:type="spellStart"/>
      <w:r w:rsidRPr="00BA700C">
        <w:rPr>
          <w:color w:val="auto"/>
          <w:szCs w:val="28"/>
          <w:lang w:val="ru-RU"/>
        </w:rPr>
        <w:t>етілген</w:t>
      </w:r>
      <w:proofErr w:type="spellEnd"/>
      <w:r w:rsidRPr="00BA700C">
        <w:rPr>
          <w:color w:val="auto"/>
          <w:szCs w:val="28"/>
          <w:lang w:val="ru-RU"/>
        </w:rPr>
        <w:t xml:space="preserve"> </w:t>
      </w:r>
      <w:proofErr w:type="spellStart"/>
      <w:r w:rsidRPr="00BA700C">
        <w:rPr>
          <w:color w:val="auto"/>
          <w:szCs w:val="28"/>
          <w:lang w:val="ru-RU"/>
        </w:rPr>
        <w:t>және</w:t>
      </w:r>
      <w:proofErr w:type="spellEnd"/>
      <w:r w:rsidRPr="00BA700C">
        <w:rPr>
          <w:color w:val="auto"/>
          <w:szCs w:val="28"/>
          <w:lang w:val="ru-RU"/>
        </w:rPr>
        <w:t xml:space="preserve">  </w:t>
      </w:r>
      <w:proofErr w:type="spellStart"/>
      <w:r w:rsidRPr="00BA700C">
        <w:rPr>
          <w:color w:val="auto"/>
          <w:szCs w:val="28"/>
          <w:lang w:val="ru-RU"/>
        </w:rPr>
        <w:t>жұмыс</w:t>
      </w:r>
      <w:proofErr w:type="spellEnd"/>
      <w:r w:rsidRPr="00BA700C">
        <w:rPr>
          <w:color w:val="auto"/>
          <w:szCs w:val="28"/>
          <w:lang w:val="ru-RU"/>
        </w:rPr>
        <w:t xml:space="preserve"> </w:t>
      </w:r>
      <w:proofErr w:type="spellStart"/>
      <w:r w:rsidRPr="00BA700C">
        <w:rPr>
          <w:color w:val="auto"/>
          <w:szCs w:val="28"/>
          <w:lang w:val="ru-RU"/>
        </w:rPr>
        <w:t>жасайды</w:t>
      </w:r>
      <w:proofErr w:type="spellEnd"/>
      <w:r w:rsidRPr="00BA700C">
        <w:rPr>
          <w:color w:val="auto"/>
          <w:szCs w:val="28"/>
          <w:lang w:val="ru-RU"/>
        </w:rPr>
        <w:t>.  Физика – 65,</w:t>
      </w:r>
      <w:proofErr w:type="gramStart"/>
      <w:r w:rsidRPr="00BA700C">
        <w:rPr>
          <w:color w:val="auto"/>
          <w:szCs w:val="28"/>
          <w:lang w:val="ru-RU"/>
        </w:rPr>
        <w:t>0,  химия</w:t>
      </w:r>
      <w:proofErr w:type="gramEnd"/>
      <w:r w:rsidRPr="00BA700C">
        <w:rPr>
          <w:color w:val="auto"/>
          <w:szCs w:val="28"/>
          <w:lang w:val="ru-RU"/>
        </w:rPr>
        <w:t xml:space="preserve"> -65,0,</w:t>
      </w:r>
      <w:r w:rsidRPr="00BA700C">
        <w:rPr>
          <w:color w:val="auto"/>
          <w:szCs w:val="28"/>
          <w:vertAlign w:val="superscript"/>
          <w:lang w:val="ru-RU"/>
        </w:rPr>
        <w:t xml:space="preserve"> </w:t>
      </w:r>
      <w:r w:rsidRPr="00BA700C">
        <w:rPr>
          <w:color w:val="auto"/>
          <w:szCs w:val="28"/>
          <w:lang w:val="ru-RU"/>
        </w:rPr>
        <w:t xml:space="preserve">биология – 65,0, 2020 </w:t>
      </w:r>
      <w:proofErr w:type="spellStart"/>
      <w:r w:rsidRPr="00BA700C">
        <w:rPr>
          <w:color w:val="auto"/>
          <w:szCs w:val="28"/>
          <w:lang w:val="ru-RU"/>
        </w:rPr>
        <w:t>жылы</w:t>
      </w:r>
      <w:proofErr w:type="spellEnd"/>
      <w:r w:rsidRPr="00BA700C">
        <w:rPr>
          <w:color w:val="auto"/>
          <w:szCs w:val="28"/>
          <w:lang w:val="ru-RU"/>
        </w:rPr>
        <w:t xml:space="preserve"> </w:t>
      </w:r>
      <w:proofErr w:type="spellStart"/>
      <w:r w:rsidRPr="00BA700C">
        <w:rPr>
          <w:color w:val="auto"/>
          <w:szCs w:val="28"/>
          <w:lang w:val="ru-RU"/>
        </w:rPr>
        <w:t>қалалық</w:t>
      </w:r>
      <w:proofErr w:type="spellEnd"/>
      <w:r w:rsidRPr="00BA700C">
        <w:rPr>
          <w:color w:val="auto"/>
          <w:szCs w:val="28"/>
          <w:lang w:val="ru-RU"/>
        </w:rPr>
        <w:t xml:space="preserve"> </w:t>
      </w:r>
      <w:proofErr w:type="spellStart"/>
      <w:r w:rsidRPr="00BA700C">
        <w:rPr>
          <w:color w:val="auto"/>
          <w:szCs w:val="28"/>
          <w:lang w:val="ru-RU"/>
        </w:rPr>
        <w:t>бірі</w:t>
      </w:r>
      <w:proofErr w:type="spellEnd"/>
      <w:r w:rsidRPr="00BA700C">
        <w:rPr>
          <w:color w:val="auto"/>
          <w:szCs w:val="28"/>
          <w:lang w:val="ru-RU"/>
        </w:rPr>
        <w:t xml:space="preserve"> </w:t>
      </w:r>
      <w:proofErr w:type="spellStart"/>
      <w:r w:rsidRPr="00BA700C">
        <w:rPr>
          <w:color w:val="auto"/>
          <w:szCs w:val="28"/>
          <w:lang w:val="ru-RU"/>
        </w:rPr>
        <w:t>бөлімі</w:t>
      </w:r>
      <w:proofErr w:type="spellEnd"/>
      <w:r w:rsidRPr="00BA700C">
        <w:rPr>
          <w:color w:val="auto"/>
          <w:szCs w:val="28"/>
          <w:lang w:val="ru-RU"/>
        </w:rPr>
        <w:t xml:space="preserve"> </w:t>
      </w:r>
      <w:proofErr w:type="spellStart"/>
      <w:r w:rsidRPr="00BA700C">
        <w:rPr>
          <w:color w:val="auto"/>
          <w:szCs w:val="28"/>
          <w:lang w:val="ru-RU"/>
        </w:rPr>
        <w:t>арқылы</w:t>
      </w:r>
      <w:proofErr w:type="spellEnd"/>
      <w:r w:rsidRPr="00BA700C">
        <w:rPr>
          <w:color w:val="auto"/>
          <w:szCs w:val="28"/>
          <w:lang w:val="ru-RU"/>
        </w:rPr>
        <w:t xml:space="preserve"> онлайн </w:t>
      </w:r>
      <w:proofErr w:type="spellStart"/>
      <w:r w:rsidRPr="00BA700C">
        <w:rPr>
          <w:color w:val="auto"/>
          <w:szCs w:val="28"/>
          <w:lang w:val="ru-RU"/>
        </w:rPr>
        <w:t>оқыту</w:t>
      </w:r>
      <w:proofErr w:type="spellEnd"/>
      <w:r w:rsidRPr="00BA700C">
        <w:rPr>
          <w:color w:val="auto"/>
          <w:szCs w:val="28"/>
          <w:lang w:val="ru-RU"/>
        </w:rPr>
        <w:t xml:space="preserve"> </w:t>
      </w:r>
      <w:proofErr w:type="spellStart"/>
      <w:r w:rsidRPr="00BA700C">
        <w:rPr>
          <w:color w:val="auto"/>
          <w:szCs w:val="28"/>
          <w:lang w:val="ru-RU"/>
        </w:rPr>
        <w:t>бойынша</w:t>
      </w:r>
      <w:proofErr w:type="spellEnd"/>
      <w:r w:rsidRPr="00BA700C">
        <w:rPr>
          <w:color w:val="auto"/>
          <w:szCs w:val="28"/>
          <w:lang w:val="ru-RU"/>
        </w:rPr>
        <w:t xml:space="preserve">, </w:t>
      </w:r>
      <w:proofErr w:type="spellStart"/>
      <w:r w:rsidRPr="00BA700C">
        <w:rPr>
          <w:color w:val="auto"/>
          <w:szCs w:val="28"/>
          <w:lang w:val="ru-RU"/>
        </w:rPr>
        <w:t>отбасы</w:t>
      </w:r>
      <w:proofErr w:type="spellEnd"/>
      <w:r w:rsidRPr="00BA700C">
        <w:rPr>
          <w:color w:val="auto"/>
          <w:szCs w:val="28"/>
          <w:lang w:val="ru-RU"/>
        </w:rPr>
        <w:t xml:space="preserve"> </w:t>
      </w:r>
      <w:proofErr w:type="spellStart"/>
      <w:r w:rsidRPr="00BA700C">
        <w:rPr>
          <w:color w:val="auto"/>
          <w:szCs w:val="28"/>
          <w:lang w:val="ru-RU"/>
        </w:rPr>
        <w:lastRenderedPageBreak/>
        <w:t>әлеуметтік</w:t>
      </w:r>
      <w:proofErr w:type="spellEnd"/>
      <w:r w:rsidRPr="00BA700C">
        <w:rPr>
          <w:color w:val="auto"/>
          <w:szCs w:val="28"/>
          <w:lang w:val="ru-RU"/>
        </w:rPr>
        <w:t xml:space="preserve"> </w:t>
      </w:r>
      <w:proofErr w:type="spellStart"/>
      <w:r w:rsidRPr="00BA700C">
        <w:rPr>
          <w:color w:val="auto"/>
          <w:szCs w:val="28"/>
          <w:lang w:val="ru-RU"/>
        </w:rPr>
        <w:t>жағдайына</w:t>
      </w:r>
      <w:proofErr w:type="spellEnd"/>
      <w:r w:rsidRPr="00BA700C">
        <w:rPr>
          <w:color w:val="auto"/>
          <w:szCs w:val="28"/>
          <w:lang w:val="ru-RU"/>
        </w:rPr>
        <w:t xml:space="preserve"> </w:t>
      </w:r>
      <w:proofErr w:type="spellStart"/>
      <w:r w:rsidRPr="00BA700C">
        <w:rPr>
          <w:color w:val="auto"/>
          <w:szCs w:val="28"/>
          <w:lang w:val="ru-RU"/>
        </w:rPr>
        <w:t>орай</w:t>
      </w:r>
      <w:proofErr w:type="spellEnd"/>
      <w:r w:rsidRPr="00BA700C">
        <w:rPr>
          <w:color w:val="auto"/>
          <w:szCs w:val="28"/>
          <w:lang w:val="ru-RU"/>
        </w:rPr>
        <w:t xml:space="preserve"> </w:t>
      </w:r>
      <w:proofErr w:type="spellStart"/>
      <w:r w:rsidRPr="00BA700C">
        <w:rPr>
          <w:color w:val="auto"/>
          <w:szCs w:val="28"/>
          <w:lang w:val="ru-RU"/>
        </w:rPr>
        <w:t>сұранысқа</w:t>
      </w:r>
      <w:proofErr w:type="spellEnd"/>
      <w:r w:rsidRPr="00BA700C">
        <w:rPr>
          <w:color w:val="auto"/>
          <w:szCs w:val="28"/>
          <w:lang w:val="ru-RU"/>
        </w:rPr>
        <w:t xml:space="preserve"> </w:t>
      </w:r>
      <w:proofErr w:type="spellStart"/>
      <w:r w:rsidRPr="00BA700C">
        <w:rPr>
          <w:color w:val="auto"/>
          <w:szCs w:val="28"/>
          <w:lang w:val="ru-RU"/>
        </w:rPr>
        <w:t>жабықтар</w:t>
      </w:r>
      <w:proofErr w:type="spellEnd"/>
      <w:r w:rsidRPr="00BA700C">
        <w:rPr>
          <w:color w:val="auto"/>
          <w:szCs w:val="28"/>
          <w:lang w:val="ru-RU"/>
        </w:rPr>
        <w:t xml:space="preserve"> /планшет -14, ноутбук - 51 дана бар, </w:t>
      </w:r>
      <w:r w:rsidRPr="00BA700C">
        <w:rPr>
          <w:color w:val="auto"/>
          <w:szCs w:val="28"/>
        </w:rPr>
        <w:t>web</w:t>
      </w:r>
      <w:r w:rsidRPr="00BA700C">
        <w:rPr>
          <w:color w:val="auto"/>
          <w:szCs w:val="28"/>
          <w:lang w:val="ru-RU"/>
        </w:rPr>
        <w:t xml:space="preserve"> камера </w:t>
      </w:r>
      <w:proofErr w:type="spellStart"/>
      <w:r w:rsidRPr="00BA700C">
        <w:rPr>
          <w:color w:val="auto"/>
          <w:szCs w:val="28"/>
          <w:lang w:val="ru-RU"/>
        </w:rPr>
        <w:t>құрғылысымен</w:t>
      </w:r>
      <w:proofErr w:type="spellEnd"/>
      <w:r w:rsidRPr="00BA700C">
        <w:rPr>
          <w:color w:val="auto"/>
          <w:szCs w:val="28"/>
          <w:lang w:val="ru-RU"/>
        </w:rPr>
        <w:t xml:space="preserve"> </w:t>
      </w:r>
      <w:proofErr w:type="spellStart"/>
      <w:r w:rsidRPr="00BA700C">
        <w:rPr>
          <w:color w:val="auto"/>
          <w:szCs w:val="28"/>
          <w:lang w:val="ru-RU"/>
        </w:rPr>
        <w:t>қамтылды</w:t>
      </w:r>
      <w:proofErr w:type="spellEnd"/>
      <w:r w:rsidRPr="00BA700C">
        <w:rPr>
          <w:color w:val="auto"/>
          <w:szCs w:val="28"/>
          <w:lang w:val="ru-RU"/>
        </w:rPr>
        <w:t xml:space="preserve">. </w:t>
      </w:r>
    </w:p>
    <w:p w14:paraId="7E6C4BFF" w14:textId="77777777" w:rsidR="00A24F94" w:rsidRPr="00BA700C" w:rsidRDefault="00A24F94" w:rsidP="00A24F94">
      <w:pPr>
        <w:ind w:left="287" w:right="57"/>
        <w:rPr>
          <w:color w:val="auto"/>
          <w:szCs w:val="28"/>
          <w:lang w:val="ru-RU"/>
        </w:rPr>
      </w:pPr>
      <w:r w:rsidRPr="00BA700C">
        <w:rPr>
          <w:color w:val="auto"/>
          <w:szCs w:val="28"/>
          <w:lang w:val="ru-RU"/>
        </w:rPr>
        <w:t xml:space="preserve">     </w:t>
      </w:r>
      <w:proofErr w:type="spellStart"/>
      <w:r w:rsidRPr="00BA700C">
        <w:rPr>
          <w:color w:val="auto"/>
          <w:szCs w:val="28"/>
          <w:lang w:val="ru-RU"/>
        </w:rPr>
        <w:t>Мектепте</w:t>
      </w:r>
      <w:proofErr w:type="spellEnd"/>
      <w:r w:rsidRPr="00BA700C">
        <w:rPr>
          <w:color w:val="auto"/>
          <w:szCs w:val="28"/>
          <w:lang w:val="ru-RU"/>
        </w:rPr>
        <w:t xml:space="preserve"> </w:t>
      </w:r>
      <w:proofErr w:type="spellStart"/>
      <w:r w:rsidRPr="00BA700C">
        <w:rPr>
          <w:color w:val="auto"/>
          <w:szCs w:val="28"/>
          <w:lang w:val="ru-RU"/>
        </w:rPr>
        <w:t>бір</w:t>
      </w:r>
      <w:proofErr w:type="spellEnd"/>
      <w:r w:rsidRPr="00BA700C">
        <w:rPr>
          <w:color w:val="auto"/>
          <w:szCs w:val="28"/>
          <w:lang w:val="ru-RU"/>
        </w:rPr>
        <w:t xml:space="preserve"> </w:t>
      </w:r>
      <w:proofErr w:type="spellStart"/>
      <w:r w:rsidRPr="00BA700C">
        <w:rPr>
          <w:color w:val="auto"/>
          <w:szCs w:val="28"/>
          <w:lang w:val="ru-RU"/>
        </w:rPr>
        <w:t>компьютерлік</w:t>
      </w:r>
      <w:proofErr w:type="spellEnd"/>
      <w:r w:rsidRPr="00BA700C">
        <w:rPr>
          <w:color w:val="auto"/>
          <w:szCs w:val="28"/>
          <w:lang w:val="ru-RU"/>
        </w:rPr>
        <w:t xml:space="preserve"> </w:t>
      </w:r>
      <w:proofErr w:type="spellStart"/>
      <w:r w:rsidRPr="00BA700C">
        <w:rPr>
          <w:color w:val="auto"/>
          <w:szCs w:val="28"/>
          <w:lang w:val="ru-RU"/>
        </w:rPr>
        <w:t>сынып</w:t>
      </w:r>
      <w:proofErr w:type="spellEnd"/>
      <w:r w:rsidRPr="00BA700C">
        <w:rPr>
          <w:color w:val="auto"/>
          <w:szCs w:val="28"/>
          <w:lang w:val="ru-RU"/>
        </w:rPr>
        <w:t xml:space="preserve"> </w:t>
      </w:r>
      <w:proofErr w:type="spellStart"/>
      <w:r w:rsidRPr="00BA700C">
        <w:rPr>
          <w:color w:val="auto"/>
          <w:szCs w:val="28"/>
          <w:lang w:val="ru-RU"/>
        </w:rPr>
        <w:t>жұмыс</w:t>
      </w:r>
      <w:proofErr w:type="spellEnd"/>
      <w:r w:rsidRPr="00BA700C">
        <w:rPr>
          <w:color w:val="auto"/>
          <w:szCs w:val="28"/>
          <w:lang w:val="ru-RU"/>
        </w:rPr>
        <w:t xml:space="preserve"> </w:t>
      </w:r>
      <w:proofErr w:type="spellStart"/>
      <w:proofErr w:type="gramStart"/>
      <w:r w:rsidRPr="00BA700C">
        <w:rPr>
          <w:color w:val="auto"/>
          <w:szCs w:val="28"/>
          <w:lang w:val="ru-RU"/>
        </w:rPr>
        <w:t>жасайды,жиынтықта</w:t>
      </w:r>
      <w:proofErr w:type="spellEnd"/>
      <w:proofErr w:type="gramEnd"/>
      <w:r w:rsidRPr="00BA700C">
        <w:rPr>
          <w:color w:val="auto"/>
          <w:szCs w:val="28"/>
          <w:lang w:val="ru-RU"/>
        </w:rPr>
        <w:t xml:space="preserve"> </w:t>
      </w:r>
      <w:proofErr w:type="spellStart"/>
      <w:r w:rsidRPr="00BA700C">
        <w:rPr>
          <w:color w:val="auto"/>
          <w:szCs w:val="28"/>
          <w:lang w:val="ru-RU"/>
        </w:rPr>
        <w:t>интернетке</w:t>
      </w:r>
      <w:proofErr w:type="spellEnd"/>
      <w:r w:rsidRPr="00BA700C">
        <w:rPr>
          <w:color w:val="auto"/>
          <w:szCs w:val="28"/>
          <w:lang w:val="ru-RU"/>
        </w:rPr>
        <w:t xml:space="preserve"> </w:t>
      </w:r>
      <w:proofErr w:type="spellStart"/>
      <w:r w:rsidRPr="00BA700C">
        <w:rPr>
          <w:color w:val="auto"/>
          <w:szCs w:val="28"/>
          <w:lang w:val="ru-RU"/>
        </w:rPr>
        <w:t>қол</w:t>
      </w:r>
      <w:proofErr w:type="spellEnd"/>
      <w:r w:rsidRPr="00BA700C">
        <w:rPr>
          <w:color w:val="auto"/>
          <w:szCs w:val="28"/>
          <w:lang w:val="ru-RU"/>
        </w:rPr>
        <w:t xml:space="preserve"> </w:t>
      </w:r>
      <w:proofErr w:type="spellStart"/>
      <w:r w:rsidRPr="00BA700C">
        <w:rPr>
          <w:color w:val="auto"/>
          <w:szCs w:val="28"/>
          <w:lang w:val="ru-RU"/>
        </w:rPr>
        <w:t>жеткізу</w:t>
      </w:r>
      <w:proofErr w:type="spellEnd"/>
      <w:r w:rsidRPr="00BA700C">
        <w:rPr>
          <w:color w:val="auto"/>
          <w:szCs w:val="28"/>
          <w:lang w:val="ru-RU"/>
        </w:rPr>
        <w:t xml:space="preserve"> </w:t>
      </w:r>
      <w:proofErr w:type="spellStart"/>
      <w:r w:rsidRPr="00BA700C">
        <w:rPr>
          <w:color w:val="auto"/>
          <w:szCs w:val="28"/>
          <w:lang w:val="ru-RU"/>
        </w:rPr>
        <w:t>мүмкіндігі</w:t>
      </w:r>
      <w:proofErr w:type="spellEnd"/>
      <w:r w:rsidRPr="00BA700C">
        <w:rPr>
          <w:color w:val="auto"/>
          <w:szCs w:val="28"/>
          <w:lang w:val="ru-RU"/>
        </w:rPr>
        <w:t xml:space="preserve"> бар, </w:t>
      </w:r>
      <w:proofErr w:type="spellStart"/>
      <w:r w:rsidRPr="00BA700C">
        <w:rPr>
          <w:color w:val="auto"/>
          <w:szCs w:val="28"/>
          <w:lang w:val="ru-RU"/>
        </w:rPr>
        <w:t>мұғалім</w:t>
      </w:r>
      <w:proofErr w:type="spellEnd"/>
      <w:r w:rsidRPr="00BA700C">
        <w:rPr>
          <w:color w:val="auto"/>
          <w:szCs w:val="28"/>
          <w:lang w:val="ru-RU"/>
        </w:rPr>
        <w:t xml:space="preserve"> столы, </w:t>
      </w:r>
      <w:proofErr w:type="spellStart"/>
      <w:r w:rsidRPr="00BA700C">
        <w:rPr>
          <w:color w:val="auto"/>
          <w:szCs w:val="28"/>
          <w:lang w:val="ru-RU"/>
        </w:rPr>
        <w:t>жартылай</w:t>
      </w:r>
      <w:proofErr w:type="spellEnd"/>
      <w:r w:rsidRPr="00BA700C">
        <w:rPr>
          <w:color w:val="auto"/>
          <w:szCs w:val="28"/>
          <w:lang w:val="ru-RU"/>
        </w:rPr>
        <w:t xml:space="preserve"> </w:t>
      </w:r>
      <w:proofErr w:type="spellStart"/>
      <w:r w:rsidRPr="00BA700C">
        <w:rPr>
          <w:color w:val="auto"/>
          <w:szCs w:val="28"/>
          <w:lang w:val="ru-RU"/>
        </w:rPr>
        <w:t>жұмсақ</w:t>
      </w:r>
      <w:proofErr w:type="spellEnd"/>
      <w:r w:rsidRPr="00BA700C">
        <w:rPr>
          <w:color w:val="auto"/>
          <w:szCs w:val="28"/>
          <w:lang w:val="ru-RU"/>
        </w:rPr>
        <w:t xml:space="preserve"> </w:t>
      </w:r>
      <w:proofErr w:type="spellStart"/>
      <w:r w:rsidRPr="00BA700C">
        <w:rPr>
          <w:color w:val="auto"/>
          <w:szCs w:val="28"/>
          <w:lang w:val="ru-RU"/>
        </w:rPr>
        <w:t>орындықтар</w:t>
      </w:r>
      <w:proofErr w:type="spellEnd"/>
      <w:r w:rsidRPr="00BA700C">
        <w:rPr>
          <w:color w:val="auto"/>
          <w:szCs w:val="28"/>
          <w:lang w:val="ru-RU"/>
        </w:rPr>
        <w:t xml:space="preserve">, 16 </w:t>
      </w:r>
      <w:proofErr w:type="spellStart"/>
      <w:r w:rsidRPr="00BA700C">
        <w:rPr>
          <w:color w:val="auto"/>
          <w:szCs w:val="28"/>
          <w:lang w:val="ru-RU"/>
        </w:rPr>
        <w:t>оқушы</w:t>
      </w:r>
      <w:proofErr w:type="spellEnd"/>
      <w:r w:rsidRPr="00BA700C">
        <w:rPr>
          <w:color w:val="auto"/>
          <w:szCs w:val="28"/>
          <w:lang w:val="ru-RU"/>
        </w:rPr>
        <w:t xml:space="preserve"> </w:t>
      </w:r>
      <w:proofErr w:type="spellStart"/>
      <w:r w:rsidRPr="00BA700C">
        <w:rPr>
          <w:color w:val="auto"/>
          <w:szCs w:val="28"/>
          <w:lang w:val="ru-RU"/>
        </w:rPr>
        <w:t>парталары</w:t>
      </w:r>
      <w:proofErr w:type="spellEnd"/>
      <w:r w:rsidRPr="00BA700C">
        <w:rPr>
          <w:color w:val="auto"/>
          <w:szCs w:val="28"/>
          <w:lang w:val="ru-RU"/>
        </w:rPr>
        <w:t xml:space="preserve"> </w:t>
      </w:r>
      <w:proofErr w:type="spellStart"/>
      <w:r w:rsidRPr="00BA700C">
        <w:rPr>
          <w:color w:val="auto"/>
          <w:szCs w:val="28"/>
          <w:lang w:val="ru-RU"/>
        </w:rPr>
        <w:t>орындықтарымен</w:t>
      </w:r>
      <w:proofErr w:type="spellEnd"/>
      <w:r w:rsidRPr="00BA700C">
        <w:rPr>
          <w:color w:val="auto"/>
          <w:szCs w:val="28"/>
          <w:lang w:val="ru-RU"/>
        </w:rPr>
        <w:t xml:space="preserve">, </w:t>
      </w:r>
      <w:proofErr w:type="spellStart"/>
      <w:r w:rsidRPr="00BA700C">
        <w:rPr>
          <w:color w:val="auto"/>
          <w:szCs w:val="28"/>
          <w:lang w:val="ru-RU"/>
        </w:rPr>
        <w:t>тақта</w:t>
      </w:r>
      <w:proofErr w:type="spellEnd"/>
      <w:r w:rsidRPr="00BA700C">
        <w:rPr>
          <w:color w:val="auto"/>
          <w:szCs w:val="28"/>
          <w:lang w:val="ru-RU"/>
        </w:rPr>
        <w:t xml:space="preserve">, керек </w:t>
      </w:r>
      <w:proofErr w:type="spellStart"/>
      <w:r w:rsidRPr="00BA700C">
        <w:rPr>
          <w:color w:val="auto"/>
          <w:szCs w:val="28"/>
          <w:lang w:val="ru-RU"/>
        </w:rPr>
        <w:t>жарақ</w:t>
      </w:r>
      <w:proofErr w:type="spellEnd"/>
      <w:r w:rsidRPr="00BA700C">
        <w:rPr>
          <w:color w:val="auto"/>
          <w:szCs w:val="28"/>
          <w:lang w:val="ru-RU"/>
        </w:rPr>
        <w:t xml:space="preserve"> </w:t>
      </w:r>
      <w:proofErr w:type="spellStart"/>
      <w:r w:rsidRPr="00BA700C">
        <w:rPr>
          <w:color w:val="auto"/>
          <w:szCs w:val="28"/>
          <w:lang w:val="ru-RU"/>
        </w:rPr>
        <w:t>дәрілері</w:t>
      </w:r>
      <w:proofErr w:type="spellEnd"/>
      <w:r w:rsidRPr="00BA700C">
        <w:rPr>
          <w:color w:val="auto"/>
          <w:szCs w:val="28"/>
          <w:lang w:val="ru-RU"/>
        </w:rPr>
        <w:t xml:space="preserve">  бар </w:t>
      </w:r>
      <w:proofErr w:type="spellStart"/>
      <w:r w:rsidRPr="00BA700C">
        <w:rPr>
          <w:color w:val="auto"/>
          <w:szCs w:val="28"/>
          <w:lang w:val="ru-RU"/>
        </w:rPr>
        <w:t>қобдишалар</w:t>
      </w:r>
      <w:proofErr w:type="spellEnd"/>
      <w:r w:rsidRPr="00BA700C">
        <w:rPr>
          <w:color w:val="auto"/>
          <w:szCs w:val="28"/>
          <w:lang w:val="ru-RU"/>
        </w:rPr>
        <w:t xml:space="preserve">, </w:t>
      </w:r>
      <w:proofErr w:type="spellStart"/>
      <w:r w:rsidRPr="00BA700C">
        <w:rPr>
          <w:color w:val="auto"/>
          <w:szCs w:val="28"/>
          <w:lang w:val="ru-RU"/>
        </w:rPr>
        <w:t>оқу</w:t>
      </w:r>
      <w:proofErr w:type="spellEnd"/>
      <w:r w:rsidRPr="00BA700C">
        <w:rPr>
          <w:color w:val="auto"/>
          <w:szCs w:val="28"/>
          <w:lang w:val="ru-RU"/>
        </w:rPr>
        <w:t xml:space="preserve"> </w:t>
      </w:r>
      <w:proofErr w:type="spellStart"/>
      <w:r w:rsidRPr="00BA700C">
        <w:rPr>
          <w:color w:val="auto"/>
          <w:szCs w:val="28"/>
          <w:lang w:val="ru-RU"/>
        </w:rPr>
        <w:t>жабдықтарына</w:t>
      </w:r>
      <w:proofErr w:type="spellEnd"/>
      <w:r w:rsidRPr="00BA700C">
        <w:rPr>
          <w:color w:val="auto"/>
          <w:szCs w:val="28"/>
          <w:lang w:val="ru-RU"/>
        </w:rPr>
        <w:t xml:space="preserve"> </w:t>
      </w:r>
      <w:proofErr w:type="spellStart"/>
      <w:r w:rsidRPr="00BA700C">
        <w:rPr>
          <w:color w:val="auto"/>
          <w:szCs w:val="28"/>
          <w:lang w:val="ru-RU"/>
        </w:rPr>
        <w:t>арналған</w:t>
      </w:r>
      <w:proofErr w:type="spellEnd"/>
      <w:r w:rsidRPr="00BA700C">
        <w:rPr>
          <w:color w:val="auto"/>
          <w:szCs w:val="28"/>
          <w:lang w:val="ru-RU"/>
        </w:rPr>
        <w:t xml:space="preserve"> </w:t>
      </w:r>
      <w:proofErr w:type="spellStart"/>
      <w:r w:rsidRPr="00BA700C">
        <w:rPr>
          <w:color w:val="auto"/>
          <w:szCs w:val="28"/>
          <w:lang w:val="ru-RU"/>
        </w:rPr>
        <w:t>шкафтар</w:t>
      </w:r>
      <w:proofErr w:type="spellEnd"/>
      <w:r w:rsidRPr="00BA700C">
        <w:rPr>
          <w:color w:val="auto"/>
          <w:szCs w:val="28"/>
          <w:lang w:val="ru-RU"/>
        </w:rPr>
        <w:t xml:space="preserve">, </w:t>
      </w:r>
      <w:proofErr w:type="spellStart"/>
      <w:r w:rsidRPr="00BA700C">
        <w:rPr>
          <w:color w:val="auto"/>
          <w:szCs w:val="28"/>
          <w:lang w:val="ru-RU"/>
        </w:rPr>
        <w:t>бейнекамера</w:t>
      </w:r>
      <w:proofErr w:type="spellEnd"/>
      <w:r w:rsidRPr="00BA700C">
        <w:rPr>
          <w:color w:val="auto"/>
          <w:szCs w:val="28"/>
          <w:lang w:val="ru-RU"/>
        </w:rPr>
        <w:t xml:space="preserve">  8, 51 ноутбук, 3 проектор бар.</w:t>
      </w:r>
    </w:p>
    <w:p w14:paraId="1BAC802F" w14:textId="77777777" w:rsidR="00A24F94" w:rsidRPr="00BA700C" w:rsidRDefault="00A24F94" w:rsidP="00A24F94">
      <w:pPr>
        <w:ind w:left="287" w:right="57"/>
        <w:rPr>
          <w:color w:val="auto"/>
          <w:szCs w:val="28"/>
          <w:lang w:val="ru-RU"/>
        </w:rPr>
      </w:pPr>
      <w:r w:rsidRPr="00BA700C">
        <w:rPr>
          <w:color w:val="auto"/>
          <w:szCs w:val="28"/>
          <w:lang w:val="ru-RU"/>
        </w:rPr>
        <w:t xml:space="preserve">          </w:t>
      </w:r>
      <w:proofErr w:type="spellStart"/>
      <w:r w:rsidRPr="00BA700C">
        <w:rPr>
          <w:color w:val="auto"/>
          <w:szCs w:val="28"/>
          <w:lang w:val="ru-RU"/>
        </w:rPr>
        <w:t>Кітапхана</w:t>
      </w:r>
      <w:proofErr w:type="spellEnd"/>
      <w:r w:rsidRPr="00BA700C">
        <w:rPr>
          <w:color w:val="auto"/>
          <w:szCs w:val="28"/>
          <w:lang w:val="ru-RU"/>
        </w:rPr>
        <w:t xml:space="preserve"> </w:t>
      </w:r>
      <w:proofErr w:type="spellStart"/>
      <w:r w:rsidRPr="00BA700C">
        <w:rPr>
          <w:color w:val="auto"/>
          <w:szCs w:val="28"/>
          <w:lang w:val="ru-RU"/>
        </w:rPr>
        <w:t>жаңартылған</w:t>
      </w:r>
      <w:proofErr w:type="spellEnd"/>
      <w:r w:rsidRPr="00BA700C">
        <w:rPr>
          <w:color w:val="auto"/>
          <w:szCs w:val="28"/>
          <w:lang w:val="ru-RU"/>
        </w:rPr>
        <w:t xml:space="preserve"> </w:t>
      </w:r>
      <w:proofErr w:type="spellStart"/>
      <w:r w:rsidRPr="00BA700C">
        <w:rPr>
          <w:color w:val="auto"/>
          <w:szCs w:val="28"/>
          <w:lang w:val="ru-RU"/>
        </w:rPr>
        <w:t>жүйеде</w:t>
      </w:r>
      <w:proofErr w:type="spellEnd"/>
      <w:r w:rsidRPr="00BA700C">
        <w:rPr>
          <w:color w:val="auto"/>
          <w:szCs w:val="28"/>
          <w:lang w:val="ru-RU"/>
        </w:rPr>
        <w:t xml:space="preserve"> </w:t>
      </w:r>
      <w:proofErr w:type="spellStart"/>
      <w:r w:rsidRPr="00BA700C">
        <w:rPr>
          <w:color w:val="auto"/>
          <w:szCs w:val="28"/>
          <w:lang w:val="ru-RU"/>
        </w:rPr>
        <w:t>жұмыс</w:t>
      </w:r>
      <w:proofErr w:type="spellEnd"/>
      <w:r w:rsidRPr="00BA700C">
        <w:rPr>
          <w:color w:val="auto"/>
          <w:szCs w:val="28"/>
          <w:lang w:val="ru-RU"/>
        </w:rPr>
        <w:t xml:space="preserve"> </w:t>
      </w:r>
      <w:proofErr w:type="spellStart"/>
      <w:r w:rsidRPr="00BA700C">
        <w:rPr>
          <w:color w:val="auto"/>
          <w:szCs w:val="28"/>
          <w:lang w:val="ru-RU"/>
        </w:rPr>
        <w:t>жасайды</w:t>
      </w:r>
      <w:proofErr w:type="spellEnd"/>
      <w:r w:rsidRPr="00BA700C">
        <w:rPr>
          <w:color w:val="auto"/>
          <w:szCs w:val="28"/>
          <w:lang w:val="ru-RU"/>
        </w:rPr>
        <w:t xml:space="preserve"> </w:t>
      </w:r>
      <w:proofErr w:type="spellStart"/>
      <w:r w:rsidRPr="00BA700C">
        <w:rPr>
          <w:color w:val="auto"/>
          <w:szCs w:val="28"/>
          <w:lang w:val="ru-RU"/>
        </w:rPr>
        <w:t>кітапхана</w:t>
      </w:r>
      <w:proofErr w:type="spellEnd"/>
      <w:r w:rsidRPr="00BA700C">
        <w:rPr>
          <w:color w:val="auto"/>
          <w:szCs w:val="28"/>
          <w:lang w:val="ru-RU"/>
        </w:rPr>
        <w:t xml:space="preserve"> </w:t>
      </w:r>
      <w:proofErr w:type="spellStart"/>
      <w:r w:rsidRPr="00BA700C">
        <w:rPr>
          <w:color w:val="auto"/>
          <w:szCs w:val="28"/>
          <w:lang w:val="ru-RU"/>
        </w:rPr>
        <w:t>екі</w:t>
      </w:r>
      <w:proofErr w:type="spellEnd"/>
      <w:r w:rsidRPr="00BA700C">
        <w:rPr>
          <w:color w:val="auto"/>
          <w:szCs w:val="28"/>
          <w:lang w:val="ru-RU"/>
        </w:rPr>
        <w:t xml:space="preserve"> </w:t>
      </w:r>
      <w:proofErr w:type="spellStart"/>
      <w:r w:rsidRPr="00BA700C">
        <w:rPr>
          <w:color w:val="auto"/>
          <w:szCs w:val="28"/>
          <w:lang w:val="ru-RU"/>
        </w:rPr>
        <w:t>бөлмеден</w:t>
      </w:r>
      <w:proofErr w:type="spellEnd"/>
      <w:r w:rsidRPr="00BA700C">
        <w:rPr>
          <w:color w:val="auto"/>
          <w:szCs w:val="28"/>
          <w:lang w:val="ru-RU"/>
        </w:rPr>
        <w:t xml:space="preserve"> </w:t>
      </w:r>
      <w:proofErr w:type="spellStart"/>
      <w:r w:rsidRPr="00BA700C">
        <w:rPr>
          <w:color w:val="auto"/>
          <w:szCs w:val="28"/>
          <w:lang w:val="ru-RU"/>
        </w:rPr>
        <w:t>тұрады</w:t>
      </w:r>
      <w:proofErr w:type="spellEnd"/>
      <w:r w:rsidRPr="00BA700C">
        <w:rPr>
          <w:color w:val="auto"/>
          <w:szCs w:val="28"/>
          <w:lang w:val="ru-RU"/>
        </w:rPr>
        <w:t xml:space="preserve">, </w:t>
      </w:r>
      <w:proofErr w:type="spellStart"/>
      <w:r w:rsidRPr="00BA700C">
        <w:rPr>
          <w:color w:val="auto"/>
          <w:szCs w:val="28"/>
          <w:lang w:val="ru-RU"/>
        </w:rPr>
        <w:t>оқу</w:t>
      </w:r>
      <w:proofErr w:type="spellEnd"/>
      <w:r w:rsidRPr="00BA700C">
        <w:rPr>
          <w:color w:val="auto"/>
          <w:szCs w:val="28"/>
          <w:lang w:val="ru-RU"/>
        </w:rPr>
        <w:t xml:space="preserve"> залы, </w:t>
      </w:r>
      <w:proofErr w:type="spellStart"/>
      <w:r w:rsidRPr="00BA700C">
        <w:rPr>
          <w:color w:val="auto"/>
          <w:szCs w:val="28"/>
          <w:lang w:val="ru-RU"/>
        </w:rPr>
        <w:t>кітап</w:t>
      </w:r>
      <w:proofErr w:type="spellEnd"/>
      <w:r w:rsidRPr="00BA700C">
        <w:rPr>
          <w:color w:val="auto"/>
          <w:szCs w:val="28"/>
          <w:lang w:val="ru-RU"/>
        </w:rPr>
        <w:t xml:space="preserve"> </w:t>
      </w:r>
      <w:proofErr w:type="spellStart"/>
      <w:r w:rsidRPr="00BA700C">
        <w:rPr>
          <w:color w:val="auto"/>
          <w:szCs w:val="28"/>
          <w:lang w:val="ru-RU"/>
        </w:rPr>
        <w:t>сөрелерінде</w:t>
      </w:r>
      <w:proofErr w:type="spellEnd"/>
      <w:r w:rsidRPr="00BA700C">
        <w:rPr>
          <w:color w:val="auto"/>
          <w:szCs w:val="28"/>
          <w:lang w:val="ru-RU"/>
        </w:rPr>
        <w:t xml:space="preserve"> </w:t>
      </w:r>
      <w:proofErr w:type="spellStart"/>
      <w:r w:rsidRPr="00BA700C">
        <w:rPr>
          <w:color w:val="auto"/>
          <w:szCs w:val="28"/>
          <w:lang w:val="ru-RU"/>
        </w:rPr>
        <w:t>оқу</w:t>
      </w:r>
      <w:proofErr w:type="spellEnd"/>
      <w:r w:rsidRPr="00BA700C">
        <w:rPr>
          <w:color w:val="auto"/>
          <w:szCs w:val="28"/>
          <w:lang w:val="ru-RU"/>
        </w:rPr>
        <w:t xml:space="preserve">, </w:t>
      </w:r>
      <w:proofErr w:type="spellStart"/>
      <w:r w:rsidRPr="00BA700C">
        <w:rPr>
          <w:color w:val="auto"/>
          <w:szCs w:val="28"/>
          <w:lang w:val="ru-RU"/>
        </w:rPr>
        <w:t>анықтама</w:t>
      </w:r>
      <w:proofErr w:type="spellEnd"/>
      <w:r w:rsidRPr="00BA700C">
        <w:rPr>
          <w:color w:val="auto"/>
          <w:szCs w:val="28"/>
          <w:lang w:val="ru-RU"/>
        </w:rPr>
        <w:t xml:space="preserve">, </w:t>
      </w:r>
      <w:proofErr w:type="spellStart"/>
      <w:r w:rsidRPr="00BA700C">
        <w:rPr>
          <w:color w:val="auto"/>
          <w:szCs w:val="28"/>
          <w:lang w:val="ru-RU"/>
        </w:rPr>
        <w:t>көркем</w:t>
      </w:r>
      <w:proofErr w:type="spellEnd"/>
      <w:r w:rsidRPr="00BA700C">
        <w:rPr>
          <w:color w:val="auto"/>
          <w:szCs w:val="28"/>
          <w:lang w:val="ru-RU"/>
        </w:rPr>
        <w:t xml:space="preserve"> </w:t>
      </w:r>
      <w:proofErr w:type="spellStart"/>
      <w:r w:rsidRPr="00BA700C">
        <w:rPr>
          <w:color w:val="auto"/>
          <w:szCs w:val="28"/>
          <w:lang w:val="ru-RU"/>
        </w:rPr>
        <w:t>әдебиет</w:t>
      </w:r>
      <w:proofErr w:type="spellEnd"/>
      <w:r w:rsidRPr="00BA700C">
        <w:rPr>
          <w:color w:val="auto"/>
          <w:szCs w:val="28"/>
          <w:lang w:val="ru-RU"/>
        </w:rPr>
        <w:t xml:space="preserve"> </w:t>
      </w:r>
      <w:proofErr w:type="spellStart"/>
      <w:r w:rsidRPr="00BA700C">
        <w:rPr>
          <w:color w:val="auto"/>
          <w:szCs w:val="28"/>
          <w:lang w:val="ru-RU"/>
        </w:rPr>
        <w:t>және</w:t>
      </w:r>
      <w:proofErr w:type="spellEnd"/>
      <w:r w:rsidRPr="00BA700C">
        <w:rPr>
          <w:color w:val="auto"/>
          <w:szCs w:val="28"/>
          <w:lang w:val="ru-RU"/>
        </w:rPr>
        <w:t xml:space="preserve"> </w:t>
      </w:r>
      <w:proofErr w:type="spellStart"/>
      <w:r w:rsidRPr="00BA700C">
        <w:rPr>
          <w:color w:val="auto"/>
          <w:szCs w:val="28"/>
          <w:lang w:val="ru-RU"/>
        </w:rPr>
        <w:t>басылымдар</w:t>
      </w:r>
      <w:proofErr w:type="spellEnd"/>
      <w:r w:rsidRPr="00BA700C">
        <w:rPr>
          <w:color w:val="auto"/>
          <w:szCs w:val="28"/>
          <w:lang w:val="ru-RU"/>
        </w:rPr>
        <w:t xml:space="preserve">.      </w:t>
      </w:r>
      <w:proofErr w:type="spellStart"/>
      <w:r w:rsidRPr="00BA700C">
        <w:rPr>
          <w:color w:val="auto"/>
          <w:szCs w:val="28"/>
          <w:lang w:val="ru-RU"/>
        </w:rPr>
        <w:t>Үлкен</w:t>
      </w:r>
      <w:proofErr w:type="spellEnd"/>
      <w:r w:rsidRPr="00BA700C">
        <w:rPr>
          <w:color w:val="auto"/>
          <w:szCs w:val="28"/>
          <w:lang w:val="ru-RU"/>
        </w:rPr>
        <w:t xml:space="preserve"> спорт залы –273,5(м</w:t>
      </w:r>
      <w:r w:rsidRPr="00BA700C">
        <w:rPr>
          <w:color w:val="auto"/>
          <w:szCs w:val="28"/>
          <w:vertAlign w:val="superscript"/>
          <w:lang w:val="ru-RU"/>
        </w:rPr>
        <w:t>2</w:t>
      </w:r>
      <w:r w:rsidRPr="00BA700C">
        <w:rPr>
          <w:color w:val="auto"/>
          <w:szCs w:val="28"/>
          <w:lang w:val="ru-RU"/>
        </w:rPr>
        <w:t xml:space="preserve">) </w:t>
      </w:r>
      <w:proofErr w:type="spellStart"/>
      <w:r w:rsidRPr="00BA700C">
        <w:rPr>
          <w:color w:val="auto"/>
          <w:szCs w:val="28"/>
          <w:lang w:val="ru-RU"/>
        </w:rPr>
        <w:t>кіші</w:t>
      </w:r>
      <w:proofErr w:type="spellEnd"/>
      <w:r w:rsidRPr="00BA700C">
        <w:rPr>
          <w:color w:val="auto"/>
          <w:szCs w:val="28"/>
          <w:lang w:val="ru-RU"/>
        </w:rPr>
        <w:t xml:space="preserve"> спор залы-270м</w:t>
      </w:r>
      <w:r w:rsidRPr="00BA700C">
        <w:rPr>
          <w:color w:val="auto"/>
          <w:szCs w:val="28"/>
          <w:vertAlign w:val="superscript"/>
          <w:lang w:val="ru-RU"/>
        </w:rPr>
        <w:t>2</w:t>
      </w:r>
      <w:r w:rsidRPr="00BA700C">
        <w:rPr>
          <w:color w:val="auto"/>
          <w:szCs w:val="28"/>
          <w:lang w:val="ru-RU"/>
        </w:rPr>
        <w:t xml:space="preserve"> </w:t>
      </w:r>
      <w:proofErr w:type="spellStart"/>
      <w:r w:rsidRPr="00BA700C">
        <w:rPr>
          <w:color w:val="auto"/>
          <w:szCs w:val="28"/>
          <w:lang w:val="ru-RU"/>
        </w:rPr>
        <w:t>мұғалімдерге</w:t>
      </w:r>
      <w:proofErr w:type="spellEnd"/>
      <w:r w:rsidRPr="00BA700C">
        <w:rPr>
          <w:color w:val="auto"/>
          <w:szCs w:val="28"/>
          <w:lang w:val="ru-RU"/>
        </w:rPr>
        <w:t xml:space="preserve">, </w:t>
      </w:r>
      <w:proofErr w:type="spellStart"/>
      <w:r w:rsidRPr="00BA700C">
        <w:rPr>
          <w:color w:val="auto"/>
          <w:szCs w:val="28"/>
          <w:lang w:val="ru-RU"/>
        </w:rPr>
        <w:t>қыздар</w:t>
      </w:r>
      <w:proofErr w:type="spellEnd"/>
      <w:r w:rsidRPr="00BA700C">
        <w:rPr>
          <w:color w:val="auto"/>
          <w:szCs w:val="28"/>
          <w:lang w:val="ru-RU"/>
        </w:rPr>
        <w:t xml:space="preserve"> </w:t>
      </w:r>
      <w:proofErr w:type="spellStart"/>
      <w:r w:rsidRPr="00BA700C">
        <w:rPr>
          <w:color w:val="auto"/>
          <w:szCs w:val="28"/>
          <w:lang w:val="ru-RU"/>
        </w:rPr>
        <w:t>және</w:t>
      </w:r>
      <w:proofErr w:type="spellEnd"/>
      <w:r w:rsidRPr="00BA700C">
        <w:rPr>
          <w:color w:val="auto"/>
          <w:szCs w:val="28"/>
          <w:lang w:val="ru-RU"/>
        </w:rPr>
        <w:t xml:space="preserve"> </w:t>
      </w:r>
      <w:proofErr w:type="spellStart"/>
      <w:r w:rsidRPr="00BA700C">
        <w:rPr>
          <w:color w:val="auto"/>
          <w:szCs w:val="28"/>
          <w:lang w:val="ru-RU"/>
        </w:rPr>
        <w:t>ұлдарға</w:t>
      </w:r>
      <w:proofErr w:type="spellEnd"/>
      <w:r w:rsidRPr="00BA700C">
        <w:rPr>
          <w:color w:val="auto"/>
          <w:szCs w:val="28"/>
          <w:lang w:val="ru-RU"/>
        </w:rPr>
        <w:t xml:space="preserve"> </w:t>
      </w:r>
      <w:proofErr w:type="spellStart"/>
      <w:r w:rsidRPr="00BA700C">
        <w:rPr>
          <w:color w:val="auto"/>
          <w:szCs w:val="28"/>
          <w:lang w:val="ru-RU"/>
        </w:rPr>
        <w:t>арналған</w:t>
      </w:r>
      <w:proofErr w:type="spellEnd"/>
      <w:r w:rsidRPr="00BA700C">
        <w:rPr>
          <w:color w:val="auto"/>
          <w:szCs w:val="28"/>
          <w:lang w:val="ru-RU"/>
        </w:rPr>
        <w:t xml:space="preserve"> </w:t>
      </w:r>
      <w:proofErr w:type="spellStart"/>
      <w:r w:rsidRPr="00BA700C">
        <w:rPr>
          <w:color w:val="auto"/>
          <w:szCs w:val="28"/>
          <w:lang w:val="ru-RU"/>
        </w:rPr>
        <w:t>бөлмеден</w:t>
      </w:r>
      <w:proofErr w:type="spellEnd"/>
      <w:r w:rsidRPr="00BA700C">
        <w:rPr>
          <w:color w:val="auto"/>
          <w:szCs w:val="28"/>
          <w:lang w:val="ru-RU"/>
        </w:rPr>
        <w:t xml:space="preserve"> </w:t>
      </w:r>
      <w:proofErr w:type="spellStart"/>
      <w:r w:rsidRPr="00BA700C">
        <w:rPr>
          <w:color w:val="auto"/>
          <w:szCs w:val="28"/>
          <w:lang w:val="ru-RU"/>
        </w:rPr>
        <w:t>тұрады</w:t>
      </w:r>
      <w:proofErr w:type="spellEnd"/>
      <w:r w:rsidRPr="00BA700C">
        <w:rPr>
          <w:color w:val="auto"/>
          <w:szCs w:val="28"/>
          <w:lang w:val="ru-RU"/>
        </w:rPr>
        <w:t xml:space="preserve">, </w:t>
      </w:r>
      <w:proofErr w:type="spellStart"/>
      <w:r w:rsidRPr="00BA700C">
        <w:rPr>
          <w:color w:val="auto"/>
          <w:szCs w:val="28"/>
          <w:lang w:val="ru-RU"/>
        </w:rPr>
        <w:t>балалардың</w:t>
      </w:r>
      <w:proofErr w:type="spellEnd"/>
      <w:r w:rsidRPr="00BA700C">
        <w:rPr>
          <w:color w:val="auto"/>
          <w:szCs w:val="28"/>
          <w:lang w:val="ru-RU"/>
        </w:rPr>
        <w:t xml:space="preserve"> </w:t>
      </w:r>
      <w:proofErr w:type="spellStart"/>
      <w:r w:rsidRPr="00BA700C">
        <w:rPr>
          <w:color w:val="auto"/>
          <w:szCs w:val="28"/>
          <w:lang w:val="ru-RU"/>
        </w:rPr>
        <w:t>оқу</w:t>
      </w:r>
      <w:proofErr w:type="spellEnd"/>
      <w:r w:rsidRPr="00BA700C">
        <w:rPr>
          <w:color w:val="auto"/>
          <w:szCs w:val="28"/>
          <w:lang w:val="ru-RU"/>
        </w:rPr>
        <w:t xml:space="preserve"> </w:t>
      </w:r>
      <w:proofErr w:type="spellStart"/>
      <w:r w:rsidRPr="00BA700C">
        <w:rPr>
          <w:color w:val="auto"/>
          <w:szCs w:val="28"/>
          <w:lang w:val="ru-RU"/>
        </w:rPr>
        <w:t>спорттық</w:t>
      </w:r>
      <w:proofErr w:type="spellEnd"/>
      <w:r w:rsidRPr="00BA700C">
        <w:rPr>
          <w:color w:val="auto"/>
          <w:szCs w:val="28"/>
          <w:lang w:val="ru-RU"/>
        </w:rPr>
        <w:t xml:space="preserve"> </w:t>
      </w:r>
      <w:proofErr w:type="spellStart"/>
      <w:r w:rsidRPr="00BA700C">
        <w:rPr>
          <w:color w:val="auto"/>
          <w:szCs w:val="28"/>
          <w:lang w:val="ru-RU"/>
        </w:rPr>
        <w:t>құралдары</w:t>
      </w:r>
      <w:proofErr w:type="spellEnd"/>
      <w:r w:rsidRPr="00BA700C">
        <w:rPr>
          <w:color w:val="auto"/>
          <w:szCs w:val="28"/>
          <w:lang w:val="ru-RU"/>
        </w:rPr>
        <w:t xml:space="preserve">: </w:t>
      </w:r>
      <w:proofErr w:type="spellStart"/>
      <w:r w:rsidRPr="00BA700C">
        <w:rPr>
          <w:color w:val="auto"/>
          <w:szCs w:val="28"/>
          <w:lang w:val="ru-RU"/>
        </w:rPr>
        <w:t>кір</w:t>
      </w:r>
      <w:proofErr w:type="spellEnd"/>
      <w:r w:rsidRPr="00BA700C">
        <w:rPr>
          <w:color w:val="auto"/>
          <w:szCs w:val="28"/>
          <w:lang w:val="ru-RU"/>
        </w:rPr>
        <w:t xml:space="preserve"> </w:t>
      </w:r>
      <w:proofErr w:type="spellStart"/>
      <w:r w:rsidRPr="00BA700C">
        <w:rPr>
          <w:color w:val="auto"/>
          <w:szCs w:val="28"/>
          <w:lang w:val="ru-RU"/>
        </w:rPr>
        <w:t>тас</w:t>
      </w:r>
      <w:proofErr w:type="spellEnd"/>
      <w:r w:rsidRPr="00BA700C">
        <w:rPr>
          <w:color w:val="auto"/>
          <w:szCs w:val="28"/>
          <w:lang w:val="ru-RU"/>
        </w:rPr>
        <w:t xml:space="preserve"> - 2, обруч, /алюминий/ - 2, </w:t>
      </w:r>
      <w:proofErr w:type="spellStart"/>
      <w:r w:rsidRPr="00BA700C">
        <w:rPr>
          <w:color w:val="auto"/>
          <w:szCs w:val="28"/>
          <w:lang w:val="ru-RU"/>
        </w:rPr>
        <w:t>тоғызқұмалақ</w:t>
      </w:r>
      <w:proofErr w:type="spellEnd"/>
      <w:r w:rsidRPr="00BA700C">
        <w:rPr>
          <w:color w:val="auto"/>
          <w:szCs w:val="28"/>
          <w:lang w:val="ru-RU"/>
        </w:rPr>
        <w:t xml:space="preserve"> - 5, шашка - 5, шахмат - 1, </w:t>
      </w:r>
      <w:proofErr w:type="spellStart"/>
      <w:r w:rsidRPr="00BA700C">
        <w:rPr>
          <w:color w:val="auto"/>
          <w:szCs w:val="28"/>
          <w:lang w:val="ru-RU"/>
        </w:rPr>
        <w:t>гимнастикалық</w:t>
      </w:r>
      <w:proofErr w:type="spellEnd"/>
      <w:r w:rsidRPr="00BA700C">
        <w:rPr>
          <w:color w:val="auto"/>
          <w:szCs w:val="28"/>
          <w:lang w:val="ru-RU"/>
        </w:rPr>
        <w:t xml:space="preserve"> брусья - 2, </w:t>
      </w:r>
      <w:proofErr w:type="spellStart"/>
      <w:r w:rsidRPr="00BA700C">
        <w:rPr>
          <w:color w:val="auto"/>
          <w:szCs w:val="28"/>
          <w:lang w:val="ru-RU"/>
        </w:rPr>
        <w:t>гимнастикалық</w:t>
      </w:r>
      <w:proofErr w:type="spellEnd"/>
      <w:r w:rsidRPr="00BA700C">
        <w:rPr>
          <w:color w:val="auto"/>
          <w:szCs w:val="28"/>
          <w:lang w:val="ru-RU"/>
        </w:rPr>
        <w:t xml:space="preserve"> </w:t>
      </w:r>
      <w:proofErr w:type="spellStart"/>
      <w:r w:rsidRPr="00BA700C">
        <w:rPr>
          <w:color w:val="auto"/>
          <w:szCs w:val="28"/>
          <w:lang w:val="ru-RU"/>
        </w:rPr>
        <w:t>ағаш</w:t>
      </w:r>
      <w:proofErr w:type="spellEnd"/>
      <w:r w:rsidRPr="00BA700C">
        <w:rPr>
          <w:color w:val="auto"/>
          <w:szCs w:val="28"/>
          <w:lang w:val="ru-RU"/>
        </w:rPr>
        <w:t xml:space="preserve"> </w:t>
      </w:r>
      <w:proofErr w:type="spellStart"/>
      <w:r w:rsidRPr="00BA700C">
        <w:rPr>
          <w:color w:val="auto"/>
          <w:szCs w:val="28"/>
          <w:lang w:val="ru-RU"/>
        </w:rPr>
        <w:t>ат</w:t>
      </w:r>
      <w:proofErr w:type="spellEnd"/>
      <w:r w:rsidRPr="00BA700C">
        <w:rPr>
          <w:color w:val="auto"/>
          <w:szCs w:val="28"/>
          <w:lang w:val="ru-RU"/>
        </w:rPr>
        <w:t xml:space="preserve"> – 2, </w:t>
      </w:r>
      <w:proofErr w:type="spellStart"/>
      <w:r w:rsidRPr="00BA700C">
        <w:rPr>
          <w:color w:val="auto"/>
          <w:szCs w:val="28"/>
          <w:lang w:val="ru-RU"/>
        </w:rPr>
        <w:t>гимнастикалық</w:t>
      </w:r>
      <w:proofErr w:type="spellEnd"/>
      <w:r w:rsidRPr="00BA700C">
        <w:rPr>
          <w:color w:val="auto"/>
          <w:szCs w:val="28"/>
          <w:lang w:val="ru-RU"/>
        </w:rPr>
        <w:t xml:space="preserve"> снаряд – 13, футбол добы - 13, баскетбол добы -13, волейбол добы - 20, </w:t>
      </w:r>
      <w:proofErr w:type="spellStart"/>
      <w:r w:rsidRPr="00BA700C">
        <w:rPr>
          <w:color w:val="auto"/>
          <w:szCs w:val="28"/>
          <w:lang w:val="ru-RU"/>
        </w:rPr>
        <w:t>гимнастикалық</w:t>
      </w:r>
      <w:proofErr w:type="spellEnd"/>
      <w:r w:rsidRPr="00BA700C">
        <w:rPr>
          <w:color w:val="auto"/>
          <w:szCs w:val="28"/>
          <w:lang w:val="ru-RU"/>
        </w:rPr>
        <w:t xml:space="preserve"> матрас -8,  теннис торы - 2, </w:t>
      </w:r>
      <w:proofErr w:type="spellStart"/>
      <w:r w:rsidRPr="00BA700C">
        <w:rPr>
          <w:color w:val="auto"/>
          <w:szCs w:val="28"/>
          <w:lang w:val="ru-RU"/>
        </w:rPr>
        <w:t>арқан</w:t>
      </w:r>
      <w:proofErr w:type="spellEnd"/>
      <w:r w:rsidRPr="00BA700C">
        <w:rPr>
          <w:color w:val="auto"/>
          <w:szCs w:val="28"/>
          <w:lang w:val="ru-RU"/>
        </w:rPr>
        <w:t xml:space="preserve"> - 30, </w:t>
      </w:r>
      <w:proofErr w:type="spellStart"/>
      <w:r w:rsidRPr="00BA700C">
        <w:rPr>
          <w:color w:val="auto"/>
          <w:szCs w:val="28"/>
          <w:lang w:val="ru-RU"/>
        </w:rPr>
        <w:t>оқу</w:t>
      </w:r>
      <w:proofErr w:type="spellEnd"/>
      <w:r w:rsidRPr="00BA700C">
        <w:rPr>
          <w:color w:val="auto"/>
          <w:szCs w:val="28"/>
          <w:lang w:val="ru-RU"/>
        </w:rPr>
        <w:t xml:space="preserve"> </w:t>
      </w:r>
      <w:proofErr w:type="spellStart"/>
      <w:r w:rsidRPr="00BA700C">
        <w:rPr>
          <w:color w:val="auto"/>
          <w:szCs w:val="28"/>
          <w:lang w:val="ru-RU"/>
        </w:rPr>
        <w:t>гранатасы</w:t>
      </w:r>
      <w:proofErr w:type="spellEnd"/>
      <w:r w:rsidRPr="00BA700C">
        <w:rPr>
          <w:color w:val="auto"/>
          <w:szCs w:val="28"/>
          <w:lang w:val="ru-RU"/>
        </w:rPr>
        <w:t xml:space="preserve"> - 4,  </w:t>
      </w:r>
      <w:proofErr w:type="spellStart"/>
      <w:r w:rsidRPr="00BA700C">
        <w:rPr>
          <w:color w:val="auto"/>
          <w:szCs w:val="28"/>
          <w:lang w:val="ru-RU"/>
        </w:rPr>
        <w:t>үстел</w:t>
      </w:r>
      <w:proofErr w:type="spellEnd"/>
      <w:r w:rsidRPr="00BA700C">
        <w:rPr>
          <w:color w:val="auto"/>
          <w:szCs w:val="28"/>
          <w:lang w:val="ru-RU"/>
        </w:rPr>
        <w:t xml:space="preserve"> теннис столы – 20.</w:t>
      </w:r>
    </w:p>
    <w:p w14:paraId="43BE3901" w14:textId="77777777" w:rsidR="00A24F94" w:rsidRPr="00BA700C" w:rsidRDefault="00A24F94" w:rsidP="00A24F94">
      <w:pPr>
        <w:ind w:left="287" w:right="57"/>
        <w:rPr>
          <w:color w:val="auto"/>
          <w:szCs w:val="28"/>
          <w:lang w:val="ru-RU"/>
        </w:rPr>
      </w:pPr>
      <w:r w:rsidRPr="00BA700C">
        <w:rPr>
          <w:color w:val="auto"/>
          <w:szCs w:val="28"/>
          <w:lang w:val="ru-RU"/>
        </w:rPr>
        <w:t xml:space="preserve">    </w:t>
      </w:r>
      <w:proofErr w:type="spellStart"/>
      <w:r w:rsidRPr="00BA700C">
        <w:rPr>
          <w:color w:val="auto"/>
          <w:szCs w:val="28"/>
          <w:lang w:val="ru-RU"/>
        </w:rPr>
        <w:t>Еңбек</w:t>
      </w:r>
      <w:proofErr w:type="spellEnd"/>
      <w:r w:rsidRPr="00BA700C">
        <w:rPr>
          <w:color w:val="auto"/>
          <w:szCs w:val="28"/>
          <w:lang w:val="ru-RU"/>
        </w:rPr>
        <w:t xml:space="preserve"> </w:t>
      </w:r>
      <w:proofErr w:type="spellStart"/>
      <w:r w:rsidRPr="00BA700C">
        <w:rPr>
          <w:color w:val="auto"/>
          <w:szCs w:val="28"/>
          <w:lang w:val="ru-RU"/>
        </w:rPr>
        <w:t>бөлмесі</w:t>
      </w:r>
      <w:proofErr w:type="spellEnd"/>
      <w:r w:rsidRPr="00BA700C">
        <w:rPr>
          <w:color w:val="auto"/>
          <w:szCs w:val="28"/>
          <w:lang w:val="ru-RU"/>
        </w:rPr>
        <w:t xml:space="preserve"> 62,5(м</w:t>
      </w:r>
      <w:r w:rsidRPr="00BA700C">
        <w:rPr>
          <w:color w:val="auto"/>
          <w:szCs w:val="28"/>
          <w:vertAlign w:val="superscript"/>
          <w:lang w:val="ru-RU"/>
        </w:rPr>
        <w:t>2</w:t>
      </w:r>
      <w:r w:rsidRPr="00BA700C">
        <w:rPr>
          <w:color w:val="auto"/>
          <w:szCs w:val="28"/>
          <w:lang w:val="ru-RU"/>
        </w:rPr>
        <w:t xml:space="preserve">). </w:t>
      </w:r>
    </w:p>
    <w:p w14:paraId="739DC276" w14:textId="77777777" w:rsidR="00A24F94" w:rsidRPr="00952962" w:rsidRDefault="00A24F94" w:rsidP="00A24F94">
      <w:pPr>
        <w:spacing w:line="249" w:lineRule="auto"/>
        <w:ind w:left="287" w:right="48"/>
        <w:jc w:val="left"/>
        <w:rPr>
          <w:color w:val="auto"/>
          <w:szCs w:val="28"/>
          <w:lang w:val="ru-RU"/>
        </w:rPr>
      </w:pPr>
      <w:r w:rsidRPr="00952962">
        <w:rPr>
          <w:color w:val="auto"/>
          <w:szCs w:val="28"/>
          <w:lang w:val="ru-RU"/>
        </w:rPr>
        <w:t xml:space="preserve">№31 </w:t>
      </w:r>
      <w:proofErr w:type="spellStart"/>
      <w:r w:rsidRPr="00952962">
        <w:rPr>
          <w:color w:val="auto"/>
          <w:szCs w:val="28"/>
          <w:lang w:val="ru-RU"/>
        </w:rPr>
        <w:t>Орыс</w:t>
      </w:r>
      <w:proofErr w:type="spellEnd"/>
      <w:r w:rsidRPr="00952962">
        <w:rPr>
          <w:color w:val="auto"/>
          <w:szCs w:val="28"/>
          <w:lang w:val="ru-RU"/>
        </w:rPr>
        <w:t xml:space="preserve"> </w:t>
      </w:r>
      <w:proofErr w:type="spellStart"/>
      <w:r w:rsidRPr="00952962">
        <w:rPr>
          <w:color w:val="auto"/>
          <w:szCs w:val="28"/>
          <w:lang w:val="ru-RU"/>
        </w:rPr>
        <w:t>тілі</w:t>
      </w:r>
      <w:proofErr w:type="spellEnd"/>
      <w:r w:rsidRPr="00952962">
        <w:rPr>
          <w:color w:val="auto"/>
          <w:szCs w:val="28"/>
          <w:lang w:val="ru-RU"/>
        </w:rPr>
        <w:t>– 64,2м</w:t>
      </w:r>
      <w:r w:rsidRPr="00952962">
        <w:rPr>
          <w:color w:val="auto"/>
          <w:szCs w:val="28"/>
          <w:vertAlign w:val="superscript"/>
          <w:lang w:val="ru-RU"/>
        </w:rPr>
        <w:t>2</w:t>
      </w:r>
      <w:r w:rsidRPr="00952962">
        <w:rPr>
          <w:color w:val="auto"/>
          <w:szCs w:val="28"/>
          <w:lang w:val="ru-RU"/>
        </w:rPr>
        <w:t xml:space="preserve">, №21 </w:t>
      </w:r>
      <w:proofErr w:type="spellStart"/>
      <w:r w:rsidRPr="00952962">
        <w:rPr>
          <w:color w:val="auto"/>
          <w:szCs w:val="28"/>
          <w:lang w:val="ru-RU"/>
        </w:rPr>
        <w:t>Қазақ</w:t>
      </w:r>
      <w:proofErr w:type="spellEnd"/>
      <w:r w:rsidRPr="00952962">
        <w:rPr>
          <w:color w:val="auto"/>
          <w:szCs w:val="28"/>
          <w:lang w:val="ru-RU"/>
        </w:rPr>
        <w:t xml:space="preserve"> </w:t>
      </w:r>
      <w:proofErr w:type="spellStart"/>
      <w:r w:rsidRPr="00952962">
        <w:rPr>
          <w:color w:val="auto"/>
          <w:szCs w:val="28"/>
          <w:lang w:val="ru-RU"/>
        </w:rPr>
        <w:t>тілі</w:t>
      </w:r>
      <w:proofErr w:type="spellEnd"/>
      <w:r w:rsidRPr="00952962">
        <w:rPr>
          <w:color w:val="auto"/>
          <w:szCs w:val="28"/>
          <w:lang w:val="ru-RU"/>
        </w:rPr>
        <w:t xml:space="preserve"> – 64,8м</w:t>
      </w:r>
      <w:r w:rsidRPr="00952962">
        <w:rPr>
          <w:color w:val="auto"/>
          <w:szCs w:val="28"/>
          <w:vertAlign w:val="superscript"/>
          <w:lang w:val="ru-RU"/>
        </w:rPr>
        <w:t>2</w:t>
      </w:r>
      <w:r w:rsidRPr="00952962">
        <w:rPr>
          <w:color w:val="auto"/>
          <w:szCs w:val="28"/>
          <w:lang w:val="ru-RU"/>
        </w:rPr>
        <w:t xml:space="preserve">, №1 </w:t>
      </w:r>
      <w:proofErr w:type="spellStart"/>
      <w:r w:rsidRPr="00952962">
        <w:rPr>
          <w:color w:val="auto"/>
          <w:szCs w:val="28"/>
          <w:lang w:val="ru-RU"/>
        </w:rPr>
        <w:t>Бастауыш</w:t>
      </w:r>
      <w:proofErr w:type="spellEnd"/>
      <w:r w:rsidRPr="00952962">
        <w:rPr>
          <w:color w:val="auto"/>
          <w:szCs w:val="28"/>
          <w:lang w:val="ru-RU"/>
        </w:rPr>
        <w:t xml:space="preserve"> – 65,0, №61 Технология </w:t>
      </w:r>
      <w:proofErr w:type="spellStart"/>
      <w:r w:rsidRPr="00952962">
        <w:rPr>
          <w:color w:val="auto"/>
          <w:szCs w:val="28"/>
          <w:lang w:val="ru-RU"/>
        </w:rPr>
        <w:t>бөлмесі</w:t>
      </w:r>
      <w:proofErr w:type="spellEnd"/>
      <w:r w:rsidRPr="00952962">
        <w:rPr>
          <w:color w:val="auto"/>
          <w:szCs w:val="28"/>
          <w:lang w:val="ru-RU"/>
        </w:rPr>
        <w:t xml:space="preserve"> – 63,5м</w:t>
      </w:r>
      <w:proofErr w:type="gramStart"/>
      <w:r w:rsidRPr="00952962">
        <w:rPr>
          <w:color w:val="auto"/>
          <w:szCs w:val="28"/>
          <w:vertAlign w:val="superscript"/>
          <w:lang w:val="ru-RU"/>
        </w:rPr>
        <w:t>2</w:t>
      </w:r>
      <w:r w:rsidRPr="00952962">
        <w:rPr>
          <w:color w:val="auto"/>
          <w:szCs w:val="28"/>
          <w:lang w:val="ru-RU"/>
        </w:rPr>
        <w:t>,  №</w:t>
      </w:r>
      <w:proofErr w:type="gramEnd"/>
      <w:r w:rsidRPr="00952962">
        <w:rPr>
          <w:color w:val="auto"/>
          <w:szCs w:val="28"/>
          <w:lang w:val="ru-RU"/>
        </w:rPr>
        <w:t>62 Технология бөлмесі-125,6м</w:t>
      </w:r>
      <w:r w:rsidRPr="00952962">
        <w:rPr>
          <w:color w:val="auto"/>
          <w:szCs w:val="28"/>
          <w:vertAlign w:val="superscript"/>
          <w:lang w:val="ru-RU"/>
        </w:rPr>
        <w:t>2</w:t>
      </w:r>
      <w:r w:rsidRPr="00952962">
        <w:rPr>
          <w:color w:val="auto"/>
          <w:szCs w:val="28"/>
          <w:lang w:val="ru-RU"/>
        </w:rPr>
        <w:t xml:space="preserve">,                             </w:t>
      </w:r>
    </w:p>
    <w:p w14:paraId="063A26AD" w14:textId="77777777" w:rsidR="00A24F94" w:rsidRPr="00952962" w:rsidRDefault="00A24F94" w:rsidP="00A24F94">
      <w:pPr>
        <w:spacing w:line="249" w:lineRule="auto"/>
        <w:ind w:left="287" w:right="48"/>
        <w:jc w:val="left"/>
        <w:rPr>
          <w:color w:val="auto"/>
          <w:szCs w:val="28"/>
          <w:lang w:val="ru-RU"/>
        </w:rPr>
      </w:pPr>
      <w:r w:rsidRPr="00952962">
        <w:rPr>
          <w:color w:val="auto"/>
          <w:szCs w:val="28"/>
          <w:lang w:val="ru-RU"/>
        </w:rPr>
        <w:t>№19 Биология  – 65,0, №48 География – 64,8м</w:t>
      </w:r>
      <w:r w:rsidRPr="00952962">
        <w:rPr>
          <w:color w:val="auto"/>
          <w:szCs w:val="28"/>
          <w:vertAlign w:val="superscript"/>
          <w:lang w:val="ru-RU"/>
        </w:rPr>
        <w:t>2</w:t>
      </w:r>
      <w:r w:rsidRPr="00952962">
        <w:rPr>
          <w:color w:val="auto"/>
          <w:szCs w:val="28"/>
          <w:lang w:val="ru-RU"/>
        </w:rPr>
        <w:t xml:space="preserve">, №28 </w:t>
      </w:r>
      <w:proofErr w:type="spellStart"/>
      <w:r w:rsidRPr="00952962">
        <w:rPr>
          <w:color w:val="auto"/>
          <w:szCs w:val="28"/>
          <w:lang w:val="ru-RU"/>
        </w:rPr>
        <w:t>Тарих</w:t>
      </w:r>
      <w:proofErr w:type="spellEnd"/>
      <w:r w:rsidRPr="00952962">
        <w:rPr>
          <w:color w:val="auto"/>
          <w:szCs w:val="28"/>
          <w:lang w:val="ru-RU"/>
        </w:rPr>
        <w:t xml:space="preserve"> – 64,1м</w:t>
      </w:r>
      <w:r w:rsidRPr="00952962">
        <w:rPr>
          <w:color w:val="auto"/>
          <w:szCs w:val="28"/>
          <w:vertAlign w:val="superscript"/>
          <w:lang w:val="ru-RU"/>
        </w:rPr>
        <w:t>2</w:t>
      </w:r>
      <w:r w:rsidRPr="00952962">
        <w:rPr>
          <w:color w:val="auto"/>
          <w:szCs w:val="28"/>
          <w:lang w:val="ru-RU"/>
        </w:rPr>
        <w:t>,  №65 Логопед– 42,3м</w:t>
      </w:r>
      <w:r w:rsidRPr="00952962">
        <w:rPr>
          <w:color w:val="auto"/>
          <w:szCs w:val="28"/>
          <w:vertAlign w:val="superscript"/>
          <w:lang w:val="ru-RU"/>
        </w:rPr>
        <w:t>2</w:t>
      </w:r>
      <w:r w:rsidRPr="00952962">
        <w:rPr>
          <w:color w:val="auto"/>
          <w:szCs w:val="28"/>
          <w:lang w:val="ru-RU"/>
        </w:rPr>
        <w:t>, №59 АӘД– 64,8м</w:t>
      </w:r>
      <w:r w:rsidRPr="00952962">
        <w:rPr>
          <w:color w:val="auto"/>
          <w:szCs w:val="28"/>
          <w:vertAlign w:val="superscript"/>
          <w:lang w:val="ru-RU"/>
        </w:rPr>
        <w:t>2</w:t>
      </w:r>
      <w:r w:rsidRPr="00952962">
        <w:rPr>
          <w:color w:val="auto"/>
          <w:szCs w:val="28"/>
          <w:lang w:val="ru-RU"/>
        </w:rPr>
        <w:t>, №4 МАДТ – 64,2м</w:t>
      </w:r>
      <w:r w:rsidRPr="00952962">
        <w:rPr>
          <w:color w:val="auto"/>
          <w:szCs w:val="28"/>
          <w:vertAlign w:val="superscript"/>
          <w:lang w:val="ru-RU"/>
        </w:rPr>
        <w:t>2</w:t>
      </w:r>
      <w:r w:rsidRPr="00952962">
        <w:rPr>
          <w:color w:val="auto"/>
          <w:szCs w:val="28"/>
          <w:lang w:val="ru-RU"/>
        </w:rPr>
        <w:t xml:space="preserve">, №43 </w:t>
      </w:r>
      <w:proofErr w:type="spellStart"/>
      <w:r w:rsidRPr="00952962">
        <w:rPr>
          <w:color w:val="auto"/>
          <w:szCs w:val="28"/>
          <w:lang w:val="ru-RU"/>
        </w:rPr>
        <w:t>Өзін</w:t>
      </w:r>
      <w:proofErr w:type="spellEnd"/>
      <w:r w:rsidRPr="00952962">
        <w:rPr>
          <w:color w:val="auto"/>
          <w:szCs w:val="28"/>
          <w:lang w:val="ru-RU"/>
        </w:rPr>
        <w:t>–</w:t>
      </w:r>
      <w:proofErr w:type="spellStart"/>
      <w:r w:rsidRPr="00952962">
        <w:rPr>
          <w:color w:val="auto"/>
          <w:szCs w:val="28"/>
          <w:lang w:val="ru-RU"/>
        </w:rPr>
        <w:t>өзі</w:t>
      </w:r>
      <w:proofErr w:type="spellEnd"/>
      <w:r w:rsidRPr="00952962">
        <w:rPr>
          <w:color w:val="auto"/>
          <w:szCs w:val="28"/>
          <w:lang w:val="ru-RU"/>
        </w:rPr>
        <w:t xml:space="preserve"> </w:t>
      </w:r>
      <w:proofErr w:type="spellStart"/>
      <w:r w:rsidRPr="00952962">
        <w:rPr>
          <w:color w:val="auto"/>
          <w:szCs w:val="28"/>
          <w:lang w:val="ru-RU"/>
        </w:rPr>
        <w:t>тану</w:t>
      </w:r>
      <w:proofErr w:type="spellEnd"/>
      <w:r w:rsidRPr="00952962">
        <w:rPr>
          <w:color w:val="auto"/>
          <w:szCs w:val="28"/>
          <w:lang w:val="ru-RU"/>
        </w:rPr>
        <w:t>- 63,5м</w:t>
      </w:r>
      <w:r w:rsidRPr="00952962">
        <w:rPr>
          <w:color w:val="auto"/>
          <w:szCs w:val="28"/>
          <w:vertAlign w:val="superscript"/>
          <w:lang w:val="ru-RU"/>
        </w:rPr>
        <w:t>2</w:t>
      </w:r>
      <w:r w:rsidRPr="00952962">
        <w:rPr>
          <w:color w:val="auto"/>
          <w:szCs w:val="28"/>
          <w:lang w:val="ru-RU"/>
        </w:rPr>
        <w:t xml:space="preserve">, №18 Химия  – 65,0, №17 Физика – 65,0, №39 </w:t>
      </w:r>
      <w:proofErr w:type="spellStart"/>
      <w:r w:rsidRPr="00952962">
        <w:rPr>
          <w:color w:val="auto"/>
          <w:szCs w:val="28"/>
          <w:lang w:val="ru-RU"/>
        </w:rPr>
        <w:t>Ағылшын</w:t>
      </w:r>
      <w:proofErr w:type="spellEnd"/>
      <w:r w:rsidRPr="00952962">
        <w:rPr>
          <w:color w:val="auto"/>
          <w:szCs w:val="28"/>
          <w:lang w:val="ru-RU"/>
        </w:rPr>
        <w:t xml:space="preserve"> </w:t>
      </w:r>
      <w:proofErr w:type="spellStart"/>
      <w:r w:rsidRPr="00952962">
        <w:rPr>
          <w:color w:val="auto"/>
          <w:szCs w:val="28"/>
          <w:lang w:val="ru-RU"/>
        </w:rPr>
        <w:t>тілі</w:t>
      </w:r>
      <w:proofErr w:type="spellEnd"/>
      <w:r w:rsidRPr="00952962">
        <w:rPr>
          <w:color w:val="auto"/>
          <w:szCs w:val="28"/>
          <w:lang w:val="ru-RU"/>
        </w:rPr>
        <w:t xml:space="preserve">  – 30,7м</w:t>
      </w:r>
      <w:r w:rsidRPr="00952962">
        <w:rPr>
          <w:color w:val="auto"/>
          <w:szCs w:val="28"/>
          <w:vertAlign w:val="superscript"/>
          <w:lang w:val="ru-RU"/>
        </w:rPr>
        <w:t>2</w:t>
      </w:r>
      <w:r w:rsidRPr="00952962">
        <w:rPr>
          <w:color w:val="auto"/>
          <w:szCs w:val="28"/>
          <w:lang w:val="ru-RU"/>
        </w:rPr>
        <w:t xml:space="preserve">, №16 </w:t>
      </w:r>
      <w:proofErr w:type="spellStart"/>
      <w:r w:rsidRPr="00952962">
        <w:rPr>
          <w:color w:val="auto"/>
          <w:szCs w:val="28"/>
          <w:lang w:val="ru-RU"/>
        </w:rPr>
        <w:t>Мультимедия</w:t>
      </w:r>
      <w:proofErr w:type="spellEnd"/>
      <w:r w:rsidRPr="00952962">
        <w:rPr>
          <w:color w:val="auto"/>
          <w:szCs w:val="28"/>
          <w:lang w:val="ru-RU"/>
        </w:rPr>
        <w:t xml:space="preserve"> – 94,3м</w:t>
      </w:r>
      <w:r w:rsidRPr="00952962">
        <w:rPr>
          <w:color w:val="auto"/>
          <w:szCs w:val="28"/>
          <w:vertAlign w:val="superscript"/>
          <w:lang w:val="ru-RU"/>
        </w:rPr>
        <w:t>2</w:t>
      </w:r>
      <w:r w:rsidRPr="00952962">
        <w:rPr>
          <w:color w:val="auto"/>
          <w:szCs w:val="28"/>
          <w:lang w:val="ru-RU"/>
        </w:rPr>
        <w:t xml:space="preserve">, </w:t>
      </w:r>
    </w:p>
    <w:p w14:paraId="7FEA6D6C" w14:textId="77777777" w:rsidR="00A24F94" w:rsidRPr="00952962" w:rsidRDefault="00A24F94" w:rsidP="00A24F94">
      <w:pPr>
        <w:spacing w:after="567" w:line="246" w:lineRule="auto"/>
        <w:ind w:left="287" w:right="144"/>
        <w:jc w:val="left"/>
        <w:rPr>
          <w:color w:val="auto"/>
          <w:szCs w:val="28"/>
          <w:lang w:val="ru-RU"/>
        </w:rPr>
      </w:pPr>
      <w:r w:rsidRPr="00952962">
        <w:rPr>
          <w:color w:val="auto"/>
          <w:szCs w:val="28"/>
          <w:lang w:val="ru-RU"/>
        </w:rPr>
        <w:t>№37 Информатика-65,0, №47 Математика-61,9</w:t>
      </w:r>
      <w:r w:rsidRPr="00952962">
        <w:rPr>
          <w:color w:val="auto"/>
          <w:szCs w:val="28"/>
          <w:vertAlign w:val="superscript"/>
          <w:lang w:val="ru-RU"/>
        </w:rPr>
        <w:t xml:space="preserve"> </w:t>
      </w:r>
      <w:r w:rsidRPr="00952962">
        <w:rPr>
          <w:color w:val="auto"/>
          <w:szCs w:val="28"/>
          <w:lang w:val="ru-RU"/>
        </w:rPr>
        <w:t>м</w:t>
      </w:r>
      <w:proofErr w:type="gramStart"/>
      <w:r w:rsidRPr="00952962">
        <w:rPr>
          <w:color w:val="auto"/>
          <w:szCs w:val="28"/>
          <w:vertAlign w:val="superscript"/>
          <w:lang w:val="ru-RU"/>
        </w:rPr>
        <w:t>2</w:t>
      </w:r>
      <w:r w:rsidRPr="00952962">
        <w:rPr>
          <w:b/>
          <w:color w:val="auto"/>
          <w:szCs w:val="28"/>
          <w:lang w:val="ru-RU"/>
        </w:rPr>
        <w:t>.Әдістемелік</w:t>
      </w:r>
      <w:proofErr w:type="gramEnd"/>
      <w:r w:rsidRPr="00952962">
        <w:rPr>
          <w:b/>
          <w:color w:val="auto"/>
          <w:szCs w:val="28"/>
          <w:lang w:val="ru-RU"/>
        </w:rPr>
        <w:t xml:space="preserve"> </w:t>
      </w:r>
      <w:proofErr w:type="spellStart"/>
      <w:r w:rsidRPr="00952962">
        <w:rPr>
          <w:b/>
          <w:color w:val="auto"/>
          <w:szCs w:val="28"/>
          <w:lang w:val="ru-RU"/>
        </w:rPr>
        <w:t>ұсынымдарға</w:t>
      </w:r>
      <w:proofErr w:type="spellEnd"/>
      <w:r w:rsidRPr="00952962">
        <w:rPr>
          <w:b/>
          <w:color w:val="auto"/>
          <w:szCs w:val="28"/>
          <w:lang w:val="ru-RU"/>
        </w:rPr>
        <w:t xml:space="preserve"> 3,4,5,6-қосымшалар №473 бұйрықпен,9,10,11-қосымшалар №12бұйрықпен </w:t>
      </w:r>
      <w:proofErr w:type="spellStart"/>
      <w:r w:rsidRPr="00952962">
        <w:rPr>
          <w:b/>
          <w:color w:val="auto"/>
          <w:szCs w:val="28"/>
          <w:lang w:val="ru-RU"/>
        </w:rPr>
        <w:t>мектептің</w:t>
      </w:r>
      <w:proofErr w:type="spellEnd"/>
      <w:r w:rsidRPr="00952962">
        <w:rPr>
          <w:b/>
          <w:color w:val="auto"/>
          <w:szCs w:val="28"/>
          <w:lang w:val="ru-RU"/>
        </w:rPr>
        <w:t xml:space="preserve"> веб </w:t>
      </w:r>
      <w:proofErr w:type="spellStart"/>
      <w:r w:rsidRPr="00952962">
        <w:rPr>
          <w:b/>
          <w:color w:val="auto"/>
          <w:szCs w:val="28"/>
          <w:lang w:val="ru-RU"/>
        </w:rPr>
        <w:t>сайтында</w:t>
      </w:r>
      <w:proofErr w:type="spellEnd"/>
      <w:r w:rsidRPr="00952962">
        <w:rPr>
          <w:b/>
          <w:color w:val="auto"/>
          <w:szCs w:val="28"/>
          <w:lang w:val="ru-RU"/>
        </w:rPr>
        <w:t xml:space="preserve"> </w:t>
      </w:r>
      <w:proofErr w:type="spellStart"/>
      <w:r w:rsidRPr="00952962">
        <w:rPr>
          <w:b/>
          <w:color w:val="auto"/>
          <w:szCs w:val="28"/>
          <w:lang w:val="ru-RU"/>
        </w:rPr>
        <w:t>орналастырылған</w:t>
      </w:r>
      <w:proofErr w:type="spellEnd"/>
      <w:r w:rsidRPr="00952962">
        <w:rPr>
          <w:b/>
          <w:color w:val="auto"/>
          <w:szCs w:val="28"/>
          <w:lang w:val="ru-RU"/>
        </w:rPr>
        <w:t xml:space="preserve">. </w:t>
      </w:r>
    </w:p>
    <w:p w14:paraId="5F74B960" w14:textId="77777777" w:rsidR="00A24F94" w:rsidRPr="00952962" w:rsidRDefault="00A24F94" w:rsidP="00A24F94">
      <w:pPr>
        <w:ind w:left="287" w:right="57"/>
        <w:rPr>
          <w:color w:val="auto"/>
          <w:szCs w:val="28"/>
          <w:lang w:val="ru-RU"/>
        </w:rPr>
      </w:pPr>
      <w:r w:rsidRPr="00952962">
        <w:rPr>
          <w:color w:val="auto"/>
          <w:szCs w:val="28"/>
          <w:lang w:val="ru-RU"/>
        </w:rPr>
        <w:t xml:space="preserve">   </w:t>
      </w:r>
      <w:proofErr w:type="spellStart"/>
      <w:r w:rsidRPr="00952962">
        <w:rPr>
          <w:color w:val="auto"/>
          <w:szCs w:val="28"/>
          <w:lang w:val="ru-RU"/>
        </w:rPr>
        <w:t>Мектептің</w:t>
      </w:r>
      <w:proofErr w:type="spellEnd"/>
      <w:r w:rsidRPr="00952962">
        <w:rPr>
          <w:color w:val="auto"/>
          <w:szCs w:val="28"/>
          <w:lang w:val="ru-RU"/>
        </w:rPr>
        <w:t xml:space="preserve"> </w:t>
      </w:r>
      <w:proofErr w:type="spellStart"/>
      <w:r w:rsidRPr="00952962">
        <w:rPr>
          <w:color w:val="auto"/>
          <w:szCs w:val="28"/>
          <w:lang w:val="ru-RU"/>
        </w:rPr>
        <w:t>Қазақстан</w:t>
      </w:r>
      <w:proofErr w:type="spellEnd"/>
      <w:r w:rsidRPr="00952962">
        <w:rPr>
          <w:color w:val="auto"/>
          <w:szCs w:val="28"/>
          <w:lang w:val="ru-RU"/>
        </w:rPr>
        <w:t xml:space="preserve"> </w:t>
      </w:r>
      <w:proofErr w:type="spellStart"/>
      <w:r w:rsidRPr="00952962">
        <w:rPr>
          <w:color w:val="auto"/>
          <w:szCs w:val="28"/>
          <w:lang w:val="ru-RU"/>
        </w:rPr>
        <w:t>Республикасы</w:t>
      </w:r>
      <w:proofErr w:type="spellEnd"/>
      <w:r w:rsidRPr="00952962">
        <w:rPr>
          <w:color w:val="auto"/>
          <w:szCs w:val="28"/>
          <w:lang w:val="ru-RU"/>
        </w:rPr>
        <w:t xml:space="preserve"> </w:t>
      </w:r>
      <w:proofErr w:type="spellStart"/>
      <w:r w:rsidRPr="00952962">
        <w:rPr>
          <w:color w:val="auto"/>
          <w:szCs w:val="28"/>
          <w:lang w:val="ru-RU"/>
        </w:rPr>
        <w:t>Білім</w:t>
      </w:r>
      <w:proofErr w:type="spellEnd"/>
      <w:r w:rsidRPr="00952962">
        <w:rPr>
          <w:color w:val="auto"/>
          <w:szCs w:val="28"/>
          <w:lang w:val="ru-RU"/>
        </w:rPr>
        <w:t xml:space="preserve"> </w:t>
      </w:r>
      <w:proofErr w:type="spellStart"/>
      <w:r w:rsidRPr="00952962">
        <w:rPr>
          <w:color w:val="auto"/>
          <w:szCs w:val="28"/>
          <w:lang w:val="ru-RU"/>
        </w:rPr>
        <w:t>және</w:t>
      </w:r>
      <w:proofErr w:type="spellEnd"/>
      <w:r w:rsidRPr="00952962">
        <w:rPr>
          <w:color w:val="auto"/>
          <w:szCs w:val="28"/>
          <w:lang w:val="ru-RU"/>
        </w:rPr>
        <w:t xml:space="preserve"> </w:t>
      </w:r>
      <w:proofErr w:type="spellStart"/>
      <w:r w:rsidRPr="00952962">
        <w:rPr>
          <w:color w:val="auto"/>
          <w:szCs w:val="28"/>
          <w:lang w:val="ru-RU"/>
        </w:rPr>
        <w:t>ғылым</w:t>
      </w:r>
      <w:proofErr w:type="spellEnd"/>
      <w:r w:rsidRPr="00952962">
        <w:rPr>
          <w:color w:val="auto"/>
          <w:szCs w:val="28"/>
          <w:lang w:val="ru-RU"/>
        </w:rPr>
        <w:t xml:space="preserve"> </w:t>
      </w:r>
      <w:proofErr w:type="spellStart"/>
      <w:r w:rsidRPr="00952962">
        <w:rPr>
          <w:color w:val="auto"/>
          <w:szCs w:val="28"/>
          <w:lang w:val="ru-RU"/>
        </w:rPr>
        <w:t>министрінің</w:t>
      </w:r>
      <w:proofErr w:type="spellEnd"/>
      <w:r w:rsidRPr="00952962">
        <w:rPr>
          <w:color w:val="auto"/>
          <w:szCs w:val="28"/>
          <w:lang w:val="ru-RU"/>
        </w:rPr>
        <w:t xml:space="preserve"> 2016 </w:t>
      </w:r>
      <w:proofErr w:type="spellStart"/>
      <w:r w:rsidRPr="00952962">
        <w:rPr>
          <w:color w:val="auto"/>
          <w:szCs w:val="28"/>
          <w:lang w:val="ru-RU"/>
        </w:rPr>
        <w:t>жылғы</w:t>
      </w:r>
      <w:proofErr w:type="spellEnd"/>
      <w:r w:rsidRPr="00952962">
        <w:rPr>
          <w:color w:val="auto"/>
          <w:szCs w:val="28"/>
          <w:lang w:val="ru-RU"/>
        </w:rPr>
        <w:t xml:space="preserve"> 22 </w:t>
      </w:r>
      <w:proofErr w:type="spellStart"/>
      <w:r w:rsidRPr="00952962">
        <w:rPr>
          <w:color w:val="auto"/>
          <w:szCs w:val="28"/>
          <w:lang w:val="ru-RU"/>
        </w:rPr>
        <w:t>қаңтардағы</w:t>
      </w:r>
      <w:proofErr w:type="spellEnd"/>
      <w:r w:rsidRPr="00952962">
        <w:rPr>
          <w:color w:val="auto"/>
          <w:szCs w:val="28"/>
          <w:lang w:val="ru-RU"/>
        </w:rPr>
        <w:t xml:space="preserve"> № 70 </w:t>
      </w:r>
      <w:proofErr w:type="spellStart"/>
      <w:r w:rsidRPr="00952962">
        <w:rPr>
          <w:color w:val="auto"/>
          <w:szCs w:val="28"/>
          <w:lang w:val="ru-RU"/>
        </w:rPr>
        <w:t>бұйрығына</w:t>
      </w:r>
      <w:proofErr w:type="spellEnd"/>
      <w:r w:rsidRPr="00952962">
        <w:rPr>
          <w:color w:val="auto"/>
          <w:szCs w:val="28"/>
          <w:lang w:val="ru-RU"/>
        </w:rPr>
        <w:t xml:space="preserve"> </w:t>
      </w:r>
      <w:proofErr w:type="spellStart"/>
      <w:proofErr w:type="gramStart"/>
      <w:r w:rsidRPr="00952962">
        <w:rPr>
          <w:color w:val="auto"/>
          <w:szCs w:val="28"/>
          <w:lang w:val="ru-RU"/>
        </w:rPr>
        <w:t>сәйкес</w:t>
      </w:r>
      <w:proofErr w:type="spellEnd"/>
      <w:r w:rsidRPr="00952962">
        <w:rPr>
          <w:color w:val="auto"/>
          <w:szCs w:val="28"/>
          <w:lang w:val="ru-RU"/>
        </w:rPr>
        <w:t xml:space="preserve">  </w:t>
      </w:r>
      <w:proofErr w:type="spellStart"/>
      <w:r w:rsidRPr="00952962">
        <w:rPr>
          <w:color w:val="auto"/>
          <w:szCs w:val="28"/>
          <w:lang w:val="ru-RU"/>
        </w:rPr>
        <w:t>жарақтандырылуы</w:t>
      </w:r>
      <w:proofErr w:type="spellEnd"/>
      <w:proofErr w:type="gramEnd"/>
      <w:r w:rsidRPr="00952962">
        <w:rPr>
          <w:color w:val="auto"/>
          <w:szCs w:val="28"/>
          <w:lang w:val="ru-RU"/>
        </w:rPr>
        <w:t xml:space="preserve"> – 100 %.</w:t>
      </w:r>
    </w:p>
    <w:p w14:paraId="1BF87C82" w14:textId="77777777" w:rsidR="00A24F94" w:rsidRPr="009D7694" w:rsidRDefault="00A24F94" w:rsidP="009D7694">
      <w:pPr>
        <w:ind w:left="287" w:right="57"/>
        <w:rPr>
          <w:color w:val="auto"/>
          <w:szCs w:val="28"/>
          <w:lang w:val="ru-RU"/>
        </w:rPr>
      </w:pPr>
      <w:r w:rsidRPr="00952962">
        <w:rPr>
          <w:color w:val="auto"/>
          <w:szCs w:val="28"/>
          <w:lang w:val="ru-RU"/>
        </w:rPr>
        <w:t xml:space="preserve">     </w:t>
      </w:r>
      <w:proofErr w:type="spellStart"/>
      <w:r w:rsidRPr="00952962">
        <w:rPr>
          <w:color w:val="auto"/>
          <w:szCs w:val="28"/>
          <w:lang w:val="ru-RU"/>
        </w:rPr>
        <w:t>Ғимараттағы</w:t>
      </w:r>
      <w:proofErr w:type="spellEnd"/>
      <w:r w:rsidRPr="00952962">
        <w:rPr>
          <w:color w:val="auto"/>
          <w:szCs w:val="28"/>
          <w:lang w:val="ru-RU"/>
        </w:rPr>
        <w:t xml:space="preserve"> </w:t>
      </w:r>
      <w:proofErr w:type="spellStart"/>
      <w:r w:rsidRPr="00952962">
        <w:rPr>
          <w:color w:val="auto"/>
          <w:szCs w:val="28"/>
          <w:lang w:val="ru-RU"/>
        </w:rPr>
        <w:t>ерекше</w:t>
      </w:r>
      <w:proofErr w:type="spellEnd"/>
      <w:r w:rsidRPr="00952962">
        <w:rPr>
          <w:color w:val="auto"/>
          <w:szCs w:val="28"/>
          <w:lang w:val="ru-RU"/>
        </w:rPr>
        <w:t xml:space="preserve"> </w:t>
      </w:r>
      <w:proofErr w:type="spellStart"/>
      <w:r w:rsidRPr="00952962">
        <w:rPr>
          <w:color w:val="auto"/>
          <w:szCs w:val="28"/>
          <w:lang w:val="ru-RU"/>
        </w:rPr>
        <w:t>білім</w:t>
      </w:r>
      <w:proofErr w:type="spellEnd"/>
      <w:r w:rsidRPr="00952962">
        <w:rPr>
          <w:color w:val="auto"/>
          <w:szCs w:val="28"/>
          <w:lang w:val="ru-RU"/>
        </w:rPr>
        <w:t xml:space="preserve"> </w:t>
      </w:r>
      <w:proofErr w:type="spellStart"/>
      <w:r w:rsidRPr="00952962">
        <w:rPr>
          <w:color w:val="auto"/>
          <w:szCs w:val="28"/>
          <w:lang w:val="ru-RU"/>
        </w:rPr>
        <w:t>берілуіне</w:t>
      </w:r>
      <w:proofErr w:type="spellEnd"/>
      <w:r w:rsidRPr="00952962">
        <w:rPr>
          <w:color w:val="auto"/>
          <w:szCs w:val="28"/>
          <w:lang w:val="ru-RU"/>
        </w:rPr>
        <w:t xml:space="preserve"> </w:t>
      </w:r>
      <w:proofErr w:type="spellStart"/>
      <w:r w:rsidRPr="00952962">
        <w:rPr>
          <w:color w:val="auto"/>
          <w:szCs w:val="28"/>
          <w:lang w:val="ru-RU"/>
        </w:rPr>
        <w:t>қажеттілігі</w:t>
      </w:r>
      <w:proofErr w:type="spellEnd"/>
      <w:r w:rsidRPr="00952962">
        <w:rPr>
          <w:color w:val="auto"/>
          <w:szCs w:val="28"/>
          <w:lang w:val="ru-RU"/>
        </w:rPr>
        <w:t xml:space="preserve"> бар </w:t>
      </w:r>
      <w:proofErr w:type="spellStart"/>
      <w:r w:rsidRPr="00952962">
        <w:rPr>
          <w:color w:val="auto"/>
          <w:szCs w:val="28"/>
          <w:lang w:val="ru-RU"/>
        </w:rPr>
        <w:t>адамдар</w:t>
      </w:r>
      <w:proofErr w:type="spellEnd"/>
      <w:r w:rsidRPr="00952962">
        <w:rPr>
          <w:color w:val="auto"/>
          <w:szCs w:val="28"/>
          <w:lang w:val="ru-RU"/>
        </w:rPr>
        <w:t xml:space="preserve"> </w:t>
      </w:r>
      <w:proofErr w:type="spellStart"/>
      <w:r w:rsidRPr="00952962">
        <w:rPr>
          <w:color w:val="auto"/>
          <w:szCs w:val="28"/>
          <w:lang w:val="ru-RU"/>
        </w:rPr>
        <w:t>үшін</w:t>
      </w:r>
      <w:proofErr w:type="spellEnd"/>
      <w:r w:rsidRPr="00952962">
        <w:rPr>
          <w:color w:val="auto"/>
          <w:szCs w:val="28"/>
          <w:lang w:val="ru-RU"/>
        </w:rPr>
        <w:t xml:space="preserve"> </w:t>
      </w:r>
      <w:proofErr w:type="spellStart"/>
      <w:r w:rsidRPr="00952962">
        <w:rPr>
          <w:color w:val="auto"/>
          <w:szCs w:val="28"/>
          <w:lang w:val="ru-RU"/>
        </w:rPr>
        <w:t>Қазақстан</w:t>
      </w:r>
      <w:proofErr w:type="spellEnd"/>
      <w:r w:rsidRPr="00952962">
        <w:rPr>
          <w:color w:val="auto"/>
          <w:szCs w:val="28"/>
          <w:lang w:val="ru-RU"/>
        </w:rPr>
        <w:t xml:space="preserve"> </w:t>
      </w:r>
      <w:proofErr w:type="spellStart"/>
      <w:r w:rsidRPr="00952962">
        <w:rPr>
          <w:color w:val="auto"/>
          <w:szCs w:val="28"/>
          <w:lang w:val="ru-RU"/>
        </w:rPr>
        <w:t>Республикасы</w:t>
      </w:r>
      <w:proofErr w:type="spellEnd"/>
      <w:r w:rsidRPr="00952962">
        <w:rPr>
          <w:color w:val="auto"/>
          <w:szCs w:val="28"/>
          <w:lang w:val="ru-RU"/>
        </w:rPr>
        <w:t xml:space="preserve"> </w:t>
      </w:r>
      <w:proofErr w:type="spellStart"/>
      <w:r w:rsidRPr="00952962">
        <w:rPr>
          <w:color w:val="auto"/>
          <w:szCs w:val="28"/>
          <w:lang w:val="ru-RU"/>
        </w:rPr>
        <w:t>Білім</w:t>
      </w:r>
      <w:proofErr w:type="spellEnd"/>
      <w:r w:rsidRPr="00952962">
        <w:rPr>
          <w:color w:val="auto"/>
          <w:szCs w:val="28"/>
          <w:lang w:val="ru-RU"/>
        </w:rPr>
        <w:t xml:space="preserve"> </w:t>
      </w:r>
      <w:proofErr w:type="spellStart"/>
      <w:r w:rsidRPr="00952962">
        <w:rPr>
          <w:color w:val="auto"/>
          <w:szCs w:val="28"/>
          <w:lang w:val="ru-RU"/>
        </w:rPr>
        <w:t>және</w:t>
      </w:r>
      <w:proofErr w:type="spellEnd"/>
      <w:r w:rsidRPr="00952962">
        <w:rPr>
          <w:color w:val="auto"/>
          <w:szCs w:val="28"/>
          <w:lang w:val="ru-RU"/>
        </w:rPr>
        <w:t xml:space="preserve"> </w:t>
      </w:r>
      <w:proofErr w:type="spellStart"/>
      <w:r w:rsidRPr="00952962">
        <w:rPr>
          <w:color w:val="auto"/>
          <w:szCs w:val="28"/>
          <w:lang w:val="ru-RU"/>
        </w:rPr>
        <w:t>ғылым</w:t>
      </w:r>
      <w:proofErr w:type="spellEnd"/>
      <w:r w:rsidRPr="00952962">
        <w:rPr>
          <w:color w:val="auto"/>
          <w:szCs w:val="28"/>
          <w:lang w:val="ru-RU"/>
        </w:rPr>
        <w:t xml:space="preserve"> </w:t>
      </w:r>
      <w:proofErr w:type="spellStart"/>
      <w:r w:rsidRPr="00952962">
        <w:rPr>
          <w:color w:val="auto"/>
          <w:szCs w:val="28"/>
          <w:lang w:val="ru-RU"/>
        </w:rPr>
        <w:t>министрінің</w:t>
      </w:r>
      <w:proofErr w:type="spellEnd"/>
      <w:r w:rsidRPr="00952962">
        <w:rPr>
          <w:color w:val="auto"/>
          <w:szCs w:val="28"/>
          <w:lang w:val="ru-RU"/>
        </w:rPr>
        <w:t xml:space="preserve"> 2022 </w:t>
      </w:r>
      <w:proofErr w:type="spellStart"/>
      <w:r w:rsidRPr="00952962">
        <w:rPr>
          <w:color w:val="auto"/>
          <w:szCs w:val="28"/>
          <w:lang w:val="ru-RU"/>
        </w:rPr>
        <w:t>жылғы</w:t>
      </w:r>
      <w:proofErr w:type="spellEnd"/>
      <w:r w:rsidRPr="00952962">
        <w:rPr>
          <w:color w:val="auto"/>
          <w:szCs w:val="28"/>
          <w:lang w:val="ru-RU"/>
        </w:rPr>
        <w:t xml:space="preserve"> 12 </w:t>
      </w:r>
      <w:proofErr w:type="spellStart"/>
      <w:r w:rsidRPr="00952962">
        <w:rPr>
          <w:color w:val="auto"/>
          <w:szCs w:val="28"/>
          <w:lang w:val="ru-RU"/>
        </w:rPr>
        <w:t>қаңтардағы</w:t>
      </w:r>
      <w:proofErr w:type="spellEnd"/>
      <w:r w:rsidRPr="00952962">
        <w:rPr>
          <w:color w:val="auto"/>
          <w:szCs w:val="28"/>
          <w:lang w:val="ru-RU"/>
        </w:rPr>
        <w:t xml:space="preserve"> №6 </w:t>
      </w:r>
      <w:proofErr w:type="spellStart"/>
      <w:r w:rsidRPr="00952962">
        <w:rPr>
          <w:color w:val="auto"/>
          <w:szCs w:val="28"/>
          <w:lang w:val="ru-RU"/>
        </w:rPr>
        <w:t>бұйрығына</w:t>
      </w:r>
      <w:proofErr w:type="spellEnd"/>
      <w:r w:rsidRPr="00952962">
        <w:rPr>
          <w:color w:val="auto"/>
          <w:szCs w:val="28"/>
          <w:lang w:val="ru-RU"/>
        </w:rPr>
        <w:t xml:space="preserve"> </w:t>
      </w:r>
      <w:proofErr w:type="spellStart"/>
      <w:r w:rsidRPr="00952962">
        <w:rPr>
          <w:color w:val="auto"/>
          <w:szCs w:val="28"/>
          <w:lang w:val="ru-RU"/>
        </w:rPr>
        <w:t>сәйкес</w:t>
      </w:r>
      <w:proofErr w:type="spellEnd"/>
      <w:r w:rsidRPr="00952962">
        <w:rPr>
          <w:color w:val="auto"/>
          <w:szCs w:val="28"/>
          <w:lang w:val="ru-RU"/>
        </w:rPr>
        <w:t xml:space="preserve"> </w:t>
      </w:r>
      <w:proofErr w:type="spellStart"/>
      <w:r w:rsidRPr="00952962">
        <w:rPr>
          <w:color w:val="auto"/>
          <w:szCs w:val="28"/>
          <w:lang w:val="ru-RU"/>
        </w:rPr>
        <w:t>жағдай</w:t>
      </w:r>
      <w:proofErr w:type="spellEnd"/>
      <w:r w:rsidRPr="00952962">
        <w:rPr>
          <w:color w:val="auto"/>
          <w:szCs w:val="28"/>
          <w:lang w:val="ru-RU"/>
        </w:rPr>
        <w:t xml:space="preserve"> </w:t>
      </w:r>
      <w:proofErr w:type="spellStart"/>
      <w:r w:rsidRPr="00952962">
        <w:rPr>
          <w:color w:val="auto"/>
          <w:szCs w:val="28"/>
          <w:lang w:val="ru-RU"/>
        </w:rPr>
        <w:t>жасалуы</w:t>
      </w:r>
      <w:proofErr w:type="spellEnd"/>
      <w:r w:rsidRPr="00952962">
        <w:rPr>
          <w:color w:val="auto"/>
          <w:szCs w:val="28"/>
          <w:lang w:val="ru-RU"/>
        </w:rPr>
        <w:t xml:space="preserve"> (пандус, </w:t>
      </w:r>
      <w:proofErr w:type="spellStart"/>
      <w:r w:rsidRPr="00952962">
        <w:rPr>
          <w:color w:val="auto"/>
          <w:szCs w:val="28"/>
          <w:lang w:val="ru-RU"/>
        </w:rPr>
        <w:t>есіктер</w:t>
      </w:r>
      <w:proofErr w:type="spellEnd"/>
      <w:r w:rsidRPr="00952962">
        <w:rPr>
          <w:color w:val="auto"/>
          <w:szCs w:val="28"/>
          <w:lang w:val="ru-RU"/>
        </w:rPr>
        <w:t xml:space="preserve"> мен </w:t>
      </w:r>
      <w:proofErr w:type="spellStart"/>
      <w:r w:rsidRPr="00952962">
        <w:rPr>
          <w:color w:val="auto"/>
          <w:szCs w:val="28"/>
          <w:lang w:val="ru-RU"/>
        </w:rPr>
        <w:t>баспалдақтарды</w:t>
      </w:r>
      <w:proofErr w:type="spellEnd"/>
      <w:r w:rsidRPr="00952962">
        <w:rPr>
          <w:color w:val="auto"/>
          <w:szCs w:val="28"/>
          <w:lang w:val="ru-RU"/>
        </w:rPr>
        <w:t xml:space="preserve"> </w:t>
      </w:r>
      <w:r w:rsidR="009D7694">
        <w:rPr>
          <w:color w:val="auto"/>
          <w:szCs w:val="28"/>
          <w:lang w:val="ru-RU"/>
        </w:rPr>
        <w:t xml:space="preserve">контрасты </w:t>
      </w:r>
      <w:proofErr w:type="spellStart"/>
      <w:r w:rsidR="009D7694">
        <w:rPr>
          <w:color w:val="auto"/>
          <w:szCs w:val="28"/>
          <w:lang w:val="ru-RU"/>
        </w:rPr>
        <w:t>бояумен</w:t>
      </w:r>
      <w:proofErr w:type="spellEnd"/>
      <w:r w:rsidR="009D7694">
        <w:rPr>
          <w:color w:val="auto"/>
          <w:szCs w:val="28"/>
          <w:lang w:val="ru-RU"/>
        </w:rPr>
        <w:t xml:space="preserve"> </w:t>
      </w:r>
      <w:proofErr w:type="spellStart"/>
      <w:r w:rsidR="009D7694">
        <w:rPr>
          <w:color w:val="auto"/>
          <w:szCs w:val="28"/>
          <w:lang w:val="ru-RU"/>
        </w:rPr>
        <w:t>бояу</w:t>
      </w:r>
      <w:proofErr w:type="spellEnd"/>
      <w:r w:rsidR="009D7694">
        <w:rPr>
          <w:color w:val="auto"/>
          <w:szCs w:val="28"/>
          <w:lang w:val="ru-RU"/>
        </w:rPr>
        <w:t>) – 100%.</w:t>
      </w:r>
      <w:r w:rsidRPr="00952962">
        <w:rPr>
          <w:color w:val="auto"/>
          <w:sz w:val="24"/>
          <w:szCs w:val="24"/>
          <w:lang w:val="ru-RU"/>
        </w:rPr>
        <w:t xml:space="preserve">                                      </w:t>
      </w:r>
      <w:r w:rsidRPr="00952962">
        <w:rPr>
          <w:color w:val="auto"/>
          <w:sz w:val="24"/>
          <w:szCs w:val="24"/>
          <w:u w:val="thick"/>
          <w:lang w:val="ru-RU"/>
        </w:rPr>
        <w:t xml:space="preserve">                           </w:t>
      </w:r>
    </w:p>
    <w:p w14:paraId="26CD3888" w14:textId="77777777" w:rsidR="00A24F94" w:rsidRPr="00952962" w:rsidRDefault="00A24F94" w:rsidP="00A24F94">
      <w:pPr>
        <w:spacing w:after="15" w:line="249" w:lineRule="auto"/>
        <w:ind w:left="287" w:right="52"/>
        <w:rPr>
          <w:color w:val="auto"/>
          <w:lang w:val="ru-RU"/>
        </w:rPr>
      </w:pPr>
      <w:r w:rsidRPr="00952962">
        <w:rPr>
          <w:b/>
          <w:color w:val="auto"/>
          <w:lang w:val="ru-RU"/>
        </w:rPr>
        <w:t>5)</w:t>
      </w:r>
      <w:r w:rsidRPr="00952962">
        <w:rPr>
          <w:color w:val="auto"/>
          <w:lang w:val="ru-RU"/>
        </w:rPr>
        <w:t xml:space="preserve"> </w:t>
      </w:r>
      <w:proofErr w:type="spellStart"/>
      <w:r w:rsidRPr="00952962">
        <w:rPr>
          <w:b/>
          <w:color w:val="auto"/>
          <w:lang w:val="ru-RU"/>
        </w:rPr>
        <w:t>Ақпараттық</w:t>
      </w:r>
      <w:proofErr w:type="spellEnd"/>
      <w:r w:rsidRPr="00952962">
        <w:rPr>
          <w:b/>
          <w:color w:val="auto"/>
          <w:lang w:val="ru-RU"/>
        </w:rPr>
        <w:t xml:space="preserve"> </w:t>
      </w:r>
      <w:proofErr w:type="spellStart"/>
      <w:r w:rsidRPr="00952962">
        <w:rPr>
          <w:b/>
          <w:color w:val="auto"/>
          <w:lang w:val="ru-RU"/>
        </w:rPr>
        <w:t>ресурстар</w:t>
      </w:r>
      <w:proofErr w:type="spellEnd"/>
      <w:r w:rsidRPr="00952962">
        <w:rPr>
          <w:b/>
          <w:color w:val="auto"/>
          <w:lang w:val="ru-RU"/>
        </w:rPr>
        <w:t xml:space="preserve"> </w:t>
      </w:r>
      <w:proofErr w:type="spellStart"/>
      <w:r w:rsidRPr="00952962">
        <w:rPr>
          <w:b/>
          <w:color w:val="auto"/>
          <w:lang w:val="ru-RU"/>
        </w:rPr>
        <w:t>және</w:t>
      </w:r>
      <w:proofErr w:type="spellEnd"/>
      <w:r w:rsidRPr="00952962">
        <w:rPr>
          <w:b/>
          <w:color w:val="auto"/>
          <w:lang w:val="ru-RU"/>
        </w:rPr>
        <w:t xml:space="preserve"> </w:t>
      </w:r>
      <w:proofErr w:type="spellStart"/>
      <w:r w:rsidRPr="00952962">
        <w:rPr>
          <w:b/>
          <w:color w:val="auto"/>
          <w:lang w:val="ru-RU"/>
        </w:rPr>
        <w:t>кітапхана</w:t>
      </w:r>
      <w:proofErr w:type="spellEnd"/>
      <w:r w:rsidRPr="00952962">
        <w:rPr>
          <w:b/>
          <w:color w:val="auto"/>
          <w:lang w:val="ru-RU"/>
        </w:rPr>
        <w:t xml:space="preserve"> </w:t>
      </w:r>
      <w:proofErr w:type="spellStart"/>
      <w:r w:rsidRPr="00952962">
        <w:rPr>
          <w:b/>
          <w:color w:val="auto"/>
          <w:lang w:val="ru-RU"/>
        </w:rPr>
        <w:t>қоры</w:t>
      </w:r>
      <w:proofErr w:type="spellEnd"/>
    </w:p>
    <w:p w14:paraId="29FE80D1" w14:textId="77777777" w:rsidR="00A24F94" w:rsidRPr="00952962" w:rsidRDefault="00A24F94" w:rsidP="00A24F94">
      <w:pPr>
        <w:ind w:left="287" w:right="57"/>
        <w:rPr>
          <w:color w:val="auto"/>
          <w:lang w:val="ru-RU"/>
        </w:rPr>
      </w:pPr>
      <w:r w:rsidRPr="00952962">
        <w:rPr>
          <w:color w:val="auto"/>
          <w:lang w:val="ru-RU"/>
        </w:rPr>
        <w:t xml:space="preserve">     </w:t>
      </w:r>
      <w:proofErr w:type="spellStart"/>
      <w:r w:rsidRPr="00952962">
        <w:rPr>
          <w:color w:val="auto"/>
          <w:lang w:val="ru-RU"/>
        </w:rPr>
        <w:t>Кітапхана</w:t>
      </w:r>
      <w:proofErr w:type="spellEnd"/>
      <w:r w:rsidRPr="00952962">
        <w:rPr>
          <w:color w:val="auto"/>
          <w:lang w:val="ru-RU"/>
        </w:rPr>
        <w:t xml:space="preserve"> - </w:t>
      </w:r>
      <w:proofErr w:type="spellStart"/>
      <w:r w:rsidRPr="00952962">
        <w:rPr>
          <w:color w:val="auto"/>
          <w:lang w:val="ru-RU"/>
        </w:rPr>
        <w:t>Оқу</w:t>
      </w:r>
      <w:proofErr w:type="spellEnd"/>
      <w:r w:rsidRPr="00952962">
        <w:rPr>
          <w:color w:val="auto"/>
          <w:lang w:val="ru-RU"/>
        </w:rPr>
        <w:t xml:space="preserve"> </w:t>
      </w:r>
      <w:proofErr w:type="spellStart"/>
      <w:r w:rsidRPr="00952962">
        <w:rPr>
          <w:color w:val="auto"/>
          <w:lang w:val="ru-RU"/>
        </w:rPr>
        <w:t>тәрбие</w:t>
      </w:r>
      <w:proofErr w:type="spellEnd"/>
      <w:r w:rsidRPr="00952962">
        <w:rPr>
          <w:color w:val="auto"/>
          <w:lang w:val="ru-RU"/>
        </w:rPr>
        <w:t xml:space="preserve"> </w:t>
      </w:r>
      <w:proofErr w:type="spellStart"/>
      <w:r w:rsidRPr="00952962">
        <w:rPr>
          <w:color w:val="auto"/>
          <w:lang w:val="ru-RU"/>
        </w:rPr>
        <w:t>процесін</w:t>
      </w:r>
      <w:proofErr w:type="spellEnd"/>
      <w:r w:rsidRPr="00952962">
        <w:rPr>
          <w:color w:val="auto"/>
          <w:lang w:val="ru-RU"/>
        </w:rPr>
        <w:t xml:space="preserve"> </w:t>
      </w:r>
      <w:proofErr w:type="spellStart"/>
      <w:r w:rsidRPr="00952962">
        <w:rPr>
          <w:color w:val="auto"/>
          <w:lang w:val="ru-RU"/>
        </w:rPr>
        <w:t>әдеби-ақпараттық</w:t>
      </w:r>
      <w:proofErr w:type="spellEnd"/>
      <w:r w:rsidRPr="00952962">
        <w:rPr>
          <w:color w:val="auto"/>
          <w:lang w:val="ru-RU"/>
        </w:rPr>
        <w:t xml:space="preserve"> </w:t>
      </w:r>
      <w:proofErr w:type="spellStart"/>
      <w:r w:rsidRPr="00952962">
        <w:rPr>
          <w:color w:val="auto"/>
          <w:lang w:val="ru-RU"/>
        </w:rPr>
        <w:t>камтамасыз</w:t>
      </w:r>
      <w:proofErr w:type="spellEnd"/>
      <w:r w:rsidRPr="00952962">
        <w:rPr>
          <w:color w:val="auto"/>
          <w:lang w:val="ru-RU"/>
        </w:rPr>
        <w:t xml:space="preserve"> </w:t>
      </w:r>
      <w:proofErr w:type="spellStart"/>
      <w:r w:rsidRPr="00952962">
        <w:rPr>
          <w:color w:val="auto"/>
          <w:lang w:val="ru-RU"/>
        </w:rPr>
        <w:t>ететін</w:t>
      </w:r>
      <w:proofErr w:type="spellEnd"/>
      <w:r w:rsidRPr="00952962">
        <w:rPr>
          <w:color w:val="auto"/>
          <w:lang w:val="ru-RU"/>
        </w:rPr>
        <w:t xml:space="preserve"> </w:t>
      </w:r>
      <w:proofErr w:type="spellStart"/>
      <w:r w:rsidRPr="00952962">
        <w:rPr>
          <w:color w:val="auto"/>
          <w:lang w:val="ru-RU"/>
        </w:rPr>
        <w:t>мектептің</w:t>
      </w:r>
      <w:proofErr w:type="spellEnd"/>
      <w:r w:rsidRPr="00952962">
        <w:rPr>
          <w:color w:val="auto"/>
          <w:lang w:val="ru-RU"/>
        </w:rPr>
        <w:t xml:space="preserve"> </w:t>
      </w:r>
      <w:proofErr w:type="spellStart"/>
      <w:r w:rsidRPr="00952962">
        <w:rPr>
          <w:color w:val="auto"/>
          <w:lang w:val="ru-RU"/>
        </w:rPr>
        <w:t>құрлымдық</w:t>
      </w:r>
      <w:proofErr w:type="spellEnd"/>
      <w:r w:rsidRPr="00952962">
        <w:rPr>
          <w:color w:val="auto"/>
          <w:lang w:val="ru-RU"/>
        </w:rPr>
        <w:t xml:space="preserve"> </w:t>
      </w:r>
      <w:proofErr w:type="spellStart"/>
      <w:r w:rsidRPr="00952962">
        <w:rPr>
          <w:color w:val="auto"/>
          <w:lang w:val="ru-RU"/>
        </w:rPr>
        <w:t>бөлімшесі</w:t>
      </w:r>
      <w:proofErr w:type="spellEnd"/>
      <w:r w:rsidRPr="00952962">
        <w:rPr>
          <w:color w:val="auto"/>
          <w:lang w:val="ru-RU"/>
        </w:rPr>
        <w:t xml:space="preserve"> </w:t>
      </w:r>
      <w:proofErr w:type="spellStart"/>
      <w:r w:rsidRPr="00952962">
        <w:rPr>
          <w:color w:val="auto"/>
          <w:lang w:val="ru-RU"/>
        </w:rPr>
        <w:t>болып</w:t>
      </w:r>
      <w:proofErr w:type="spellEnd"/>
      <w:r w:rsidRPr="00952962">
        <w:rPr>
          <w:color w:val="auto"/>
          <w:lang w:val="ru-RU"/>
        </w:rPr>
        <w:t xml:space="preserve"> </w:t>
      </w:r>
      <w:proofErr w:type="spellStart"/>
      <w:r w:rsidRPr="00952962">
        <w:rPr>
          <w:color w:val="auto"/>
          <w:lang w:val="ru-RU"/>
        </w:rPr>
        <w:t>табылады</w:t>
      </w:r>
      <w:proofErr w:type="spellEnd"/>
      <w:r w:rsidRPr="00952962">
        <w:rPr>
          <w:color w:val="auto"/>
          <w:lang w:val="ru-RU"/>
        </w:rPr>
        <w:t xml:space="preserve">. </w:t>
      </w:r>
      <w:proofErr w:type="spellStart"/>
      <w:r w:rsidRPr="00952962">
        <w:rPr>
          <w:color w:val="auto"/>
          <w:lang w:val="ru-RU"/>
        </w:rPr>
        <w:t>Кітапхананың</w:t>
      </w:r>
      <w:proofErr w:type="spellEnd"/>
      <w:r w:rsidRPr="00952962">
        <w:rPr>
          <w:color w:val="auto"/>
          <w:lang w:val="ru-RU"/>
        </w:rPr>
        <w:t xml:space="preserve"> </w:t>
      </w:r>
      <w:proofErr w:type="spellStart"/>
      <w:r w:rsidRPr="00952962">
        <w:rPr>
          <w:color w:val="auto"/>
          <w:lang w:val="ru-RU"/>
        </w:rPr>
        <w:t>жұмысы</w:t>
      </w:r>
      <w:proofErr w:type="spellEnd"/>
      <w:r w:rsidRPr="00952962">
        <w:rPr>
          <w:color w:val="auto"/>
          <w:lang w:val="ru-RU"/>
        </w:rPr>
        <w:t xml:space="preserve"> </w:t>
      </w:r>
      <w:proofErr w:type="spellStart"/>
      <w:r w:rsidRPr="00952962">
        <w:rPr>
          <w:color w:val="auto"/>
          <w:lang w:val="ru-RU"/>
        </w:rPr>
        <w:t>мектептің</w:t>
      </w:r>
      <w:proofErr w:type="spellEnd"/>
      <w:r w:rsidRPr="00952962">
        <w:rPr>
          <w:color w:val="auto"/>
          <w:lang w:val="ru-RU"/>
        </w:rPr>
        <w:t xml:space="preserve"> </w:t>
      </w:r>
      <w:proofErr w:type="spellStart"/>
      <w:r w:rsidRPr="00952962">
        <w:rPr>
          <w:color w:val="auto"/>
          <w:lang w:val="ru-RU"/>
        </w:rPr>
        <w:t>дамуының</w:t>
      </w:r>
      <w:proofErr w:type="spellEnd"/>
      <w:r w:rsidRPr="00952962">
        <w:rPr>
          <w:color w:val="auto"/>
          <w:lang w:val="ru-RU"/>
        </w:rPr>
        <w:t xml:space="preserve"> </w:t>
      </w:r>
      <w:proofErr w:type="spellStart"/>
      <w:r w:rsidRPr="00952962">
        <w:rPr>
          <w:color w:val="auto"/>
          <w:lang w:val="ru-RU"/>
        </w:rPr>
        <w:t>негізгі</w:t>
      </w:r>
      <w:proofErr w:type="spellEnd"/>
      <w:r w:rsidRPr="00952962">
        <w:rPr>
          <w:color w:val="auto"/>
          <w:lang w:val="ru-RU"/>
        </w:rPr>
        <w:t xml:space="preserve"> </w:t>
      </w:r>
      <w:proofErr w:type="spellStart"/>
      <w:r w:rsidRPr="00952962">
        <w:rPr>
          <w:color w:val="auto"/>
          <w:lang w:val="ru-RU"/>
        </w:rPr>
        <w:t>бағыттарымен</w:t>
      </w:r>
      <w:proofErr w:type="spellEnd"/>
      <w:r w:rsidRPr="00952962">
        <w:rPr>
          <w:color w:val="auto"/>
          <w:lang w:val="ru-RU"/>
        </w:rPr>
        <w:t xml:space="preserve"> </w:t>
      </w:r>
      <w:proofErr w:type="spellStart"/>
      <w:r w:rsidRPr="00952962">
        <w:rPr>
          <w:color w:val="auto"/>
          <w:lang w:val="ru-RU"/>
        </w:rPr>
        <w:t>ұстасып</w:t>
      </w:r>
      <w:proofErr w:type="spellEnd"/>
      <w:r w:rsidRPr="00952962">
        <w:rPr>
          <w:color w:val="auto"/>
          <w:lang w:val="ru-RU"/>
        </w:rPr>
        <w:t xml:space="preserve"> </w:t>
      </w:r>
      <w:proofErr w:type="spellStart"/>
      <w:r w:rsidRPr="00952962">
        <w:rPr>
          <w:color w:val="auto"/>
          <w:lang w:val="ru-RU"/>
        </w:rPr>
        <w:t>жатады</w:t>
      </w:r>
      <w:proofErr w:type="spellEnd"/>
      <w:r w:rsidRPr="00952962">
        <w:rPr>
          <w:color w:val="auto"/>
          <w:lang w:val="ru-RU"/>
        </w:rPr>
        <w:t>.</w:t>
      </w:r>
    </w:p>
    <w:p w14:paraId="23A08960" w14:textId="77777777" w:rsidR="00A24F94" w:rsidRPr="00952962" w:rsidRDefault="00A24F94" w:rsidP="00A24F94">
      <w:pPr>
        <w:spacing w:after="15" w:line="249" w:lineRule="auto"/>
        <w:ind w:left="287" w:right="52"/>
        <w:rPr>
          <w:color w:val="auto"/>
          <w:lang w:val="ru-RU"/>
        </w:rPr>
      </w:pPr>
      <w:r w:rsidRPr="00952962">
        <w:rPr>
          <w:b/>
          <w:color w:val="auto"/>
          <w:lang w:val="ru-RU"/>
        </w:rPr>
        <w:t xml:space="preserve">2021-2022 </w:t>
      </w:r>
      <w:proofErr w:type="spellStart"/>
      <w:r w:rsidRPr="00952962">
        <w:rPr>
          <w:b/>
          <w:color w:val="auto"/>
          <w:lang w:val="ru-RU"/>
        </w:rPr>
        <w:t>оқу</w:t>
      </w:r>
      <w:proofErr w:type="spellEnd"/>
      <w:r w:rsidRPr="00952962">
        <w:rPr>
          <w:b/>
          <w:color w:val="auto"/>
          <w:lang w:val="ru-RU"/>
        </w:rPr>
        <w:t xml:space="preserve"> </w:t>
      </w:r>
      <w:proofErr w:type="spellStart"/>
      <w:r w:rsidRPr="00952962">
        <w:rPr>
          <w:b/>
          <w:color w:val="auto"/>
          <w:lang w:val="ru-RU"/>
        </w:rPr>
        <w:t>жылы</w:t>
      </w:r>
      <w:proofErr w:type="spellEnd"/>
    </w:p>
    <w:p w14:paraId="60C2EB3C" w14:textId="77777777" w:rsidR="00A24F94" w:rsidRPr="00952962" w:rsidRDefault="00A24F94" w:rsidP="00A24F94">
      <w:pPr>
        <w:ind w:left="287" w:right="57"/>
        <w:rPr>
          <w:color w:val="auto"/>
          <w:lang w:val="ru-RU"/>
        </w:rPr>
      </w:pPr>
      <w:r w:rsidRPr="00952962">
        <w:rPr>
          <w:color w:val="auto"/>
          <w:lang w:val="ru-RU"/>
        </w:rPr>
        <w:t xml:space="preserve">      2021-2022 </w:t>
      </w:r>
      <w:proofErr w:type="spellStart"/>
      <w:r w:rsidRPr="00952962">
        <w:rPr>
          <w:color w:val="auto"/>
          <w:lang w:val="ru-RU"/>
        </w:rPr>
        <w:t>оқу</w:t>
      </w:r>
      <w:proofErr w:type="spellEnd"/>
      <w:r w:rsidRPr="00952962">
        <w:rPr>
          <w:color w:val="auto"/>
          <w:lang w:val="ru-RU"/>
        </w:rPr>
        <w:t xml:space="preserve"> </w:t>
      </w:r>
      <w:proofErr w:type="spellStart"/>
      <w:r w:rsidRPr="00952962">
        <w:rPr>
          <w:color w:val="auto"/>
          <w:lang w:val="ru-RU"/>
        </w:rPr>
        <w:t>жылының</w:t>
      </w:r>
      <w:proofErr w:type="spellEnd"/>
      <w:r w:rsidRPr="00952962">
        <w:rPr>
          <w:color w:val="auto"/>
          <w:lang w:val="ru-RU"/>
        </w:rPr>
        <w:t xml:space="preserve"> </w:t>
      </w:r>
      <w:proofErr w:type="spellStart"/>
      <w:r w:rsidRPr="00952962">
        <w:rPr>
          <w:color w:val="auto"/>
          <w:lang w:val="ru-RU"/>
        </w:rPr>
        <w:t>басында</w:t>
      </w:r>
      <w:proofErr w:type="spellEnd"/>
      <w:r w:rsidRPr="00952962">
        <w:rPr>
          <w:color w:val="auto"/>
          <w:lang w:val="ru-RU"/>
        </w:rPr>
        <w:t xml:space="preserve"> 10-11 </w:t>
      </w:r>
      <w:proofErr w:type="spellStart"/>
      <w:r w:rsidRPr="00952962">
        <w:rPr>
          <w:color w:val="auto"/>
          <w:lang w:val="ru-RU"/>
        </w:rPr>
        <w:t>сыныптарға</w:t>
      </w:r>
      <w:proofErr w:type="spellEnd"/>
      <w:r w:rsidRPr="00952962">
        <w:rPr>
          <w:color w:val="auto"/>
          <w:lang w:val="ru-RU"/>
        </w:rPr>
        <w:t xml:space="preserve"> </w:t>
      </w:r>
      <w:proofErr w:type="spellStart"/>
      <w:r w:rsidRPr="00952962">
        <w:rPr>
          <w:color w:val="auto"/>
          <w:lang w:val="ru-RU"/>
        </w:rPr>
        <w:t>жаңадан</w:t>
      </w:r>
      <w:proofErr w:type="spellEnd"/>
      <w:r w:rsidRPr="00952962">
        <w:rPr>
          <w:color w:val="auto"/>
          <w:lang w:val="ru-RU"/>
        </w:rPr>
        <w:t xml:space="preserve"> </w:t>
      </w:r>
      <w:proofErr w:type="spellStart"/>
      <w:r w:rsidRPr="00952962">
        <w:rPr>
          <w:color w:val="auto"/>
          <w:lang w:val="ru-RU"/>
        </w:rPr>
        <w:t>шыққан</w:t>
      </w:r>
      <w:proofErr w:type="spellEnd"/>
      <w:r w:rsidRPr="00952962">
        <w:rPr>
          <w:color w:val="auto"/>
          <w:lang w:val="ru-RU"/>
        </w:rPr>
        <w:t xml:space="preserve"> </w:t>
      </w:r>
      <w:proofErr w:type="spellStart"/>
      <w:r w:rsidRPr="00952962">
        <w:rPr>
          <w:color w:val="auto"/>
          <w:lang w:val="ru-RU"/>
        </w:rPr>
        <w:t>оқулықтар</w:t>
      </w:r>
      <w:proofErr w:type="spellEnd"/>
      <w:r w:rsidRPr="00952962">
        <w:rPr>
          <w:color w:val="auto"/>
          <w:lang w:val="ru-RU"/>
        </w:rPr>
        <w:t xml:space="preserve"> </w:t>
      </w:r>
      <w:proofErr w:type="spellStart"/>
      <w:r w:rsidRPr="00952962">
        <w:rPr>
          <w:color w:val="auto"/>
          <w:lang w:val="ru-RU"/>
        </w:rPr>
        <w:t>келіп</w:t>
      </w:r>
      <w:proofErr w:type="spellEnd"/>
      <w:r w:rsidRPr="00952962">
        <w:rPr>
          <w:color w:val="auto"/>
          <w:lang w:val="ru-RU"/>
        </w:rPr>
        <w:t xml:space="preserve"> </w:t>
      </w:r>
      <w:proofErr w:type="spellStart"/>
      <w:r w:rsidRPr="00952962">
        <w:rPr>
          <w:color w:val="auto"/>
          <w:lang w:val="ru-RU"/>
        </w:rPr>
        <w:t>түсті</w:t>
      </w:r>
      <w:proofErr w:type="spellEnd"/>
      <w:r w:rsidRPr="00952962">
        <w:rPr>
          <w:color w:val="auto"/>
          <w:lang w:val="ru-RU"/>
        </w:rPr>
        <w:t xml:space="preserve">. Ал осы </w:t>
      </w:r>
      <w:proofErr w:type="spellStart"/>
      <w:r w:rsidRPr="00952962">
        <w:rPr>
          <w:color w:val="auto"/>
          <w:lang w:val="ru-RU"/>
        </w:rPr>
        <w:t>уақытқа</w:t>
      </w:r>
      <w:proofErr w:type="spellEnd"/>
      <w:r w:rsidRPr="00952962">
        <w:rPr>
          <w:color w:val="auto"/>
          <w:lang w:val="ru-RU"/>
        </w:rPr>
        <w:t xml:space="preserve"> </w:t>
      </w:r>
      <w:proofErr w:type="spellStart"/>
      <w:r w:rsidRPr="00952962">
        <w:rPr>
          <w:color w:val="auto"/>
          <w:lang w:val="ru-RU"/>
        </w:rPr>
        <w:t>дейін</w:t>
      </w:r>
      <w:proofErr w:type="spellEnd"/>
      <w:r w:rsidRPr="00952962">
        <w:rPr>
          <w:color w:val="auto"/>
          <w:lang w:val="ru-RU"/>
        </w:rPr>
        <w:t xml:space="preserve"> </w:t>
      </w:r>
      <w:proofErr w:type="spellStart"/>
      <w:r w:rsidRPr="00952962">
        <w:rPr>
          <w:color w:val="auto"/>
          <w:lang w:val="ru-RU"/>
        </w:rPr>
        <w:t>қолданылып</w:t>
      </w:r>
      <w:proofErr w:type="spellEnd"/>
      <w:r w:rsidRPr="00952962">
        <w:rPr>
          <w:color w:val="auto"/>
          <w:lang w:val="ru-RU"/>
        </w:rPr>
        <w:t xml:space="preserve"> </w:t>
      </w:r>
      <w:proofErr w:type="spellStart"/>
      <w:r w:rsidRPr="00952962">
        <w:rPr>
          <w:color w:val="auto"/>
          <w:lang w:val="ru-RU"/>
        </w:rPr>
        <w:t>келген</w:t>
      </w:r>
      <w:proofErr w:type="spellEnd"/>
      <w:r w:rsidRPr="00952962">
        <w:rPr>
          <w:color w:val="auto"/>
          <w:lang w:val="ru-RU"/>
        </w:rPr>
        <w:t xml:space="preserve"> </w:t>
      </w:r>
      <w:proofErr w:type="spellStart"/>
      <w:r w:rsidRPr="00952962">
        <w:rPr>
          <w:color w:val="auto"/>
          <w:lang w:val="ru-RU"/>
        </w:rPr>
        <w:t>оқулықтар</w:t>
      </w:r>
      <w:proofErr w:type="spellEnd"/>
      <w:r w:rsidRPr="00952962">
        <w:rPr>
          <w:color w:val="auto"/>
          <w:lang w:val="ru-RU"/>
        </w:rPr>
        <w:t xml:space="preserve"> </w:t>
      </w:r>
      <w:proofErr w:type="spellStart"/>
      <w:r w:rsidRPr="00952962">
        <w:rPr>
          <w:color w:val="auto"/>
          <w:lang w:val="ru-RU"/>
        </w:rPr>
        <w:t>есептен</w:t>
      </w:r>
      <w:proofErr w:type="spellEnd"/>
      <w:r w:rsidRPr="00952962">
        <w:rPr>
          <w:color w:val="auto"/>
          <w:lang w:val="ru-RU"/>
        </w:rPr>
        <w:t xml:space="preserve"> </w:t>
      </w:r>
      <w:proofErr w:type="spellStart"/>
      <w:r w:rsidRPr="00952962">
        <w:rPr>
          <w:color w:val="auto"/>
          <w:lang w:val="ru-RU"/>
        </w:rPr>
        <w:t>шығарылды</w:t>
      </w:r>
      <w:proofErr w:type="spellEnd"/>
      <w:r w:rsidRPr="00952962">
        <w:rPr>
          <w:color w:val="auto"/>
          <w:lang w:val="ru-RU"/>
        </w:rPr>
        <w:t xml:space="preserve"> </w:t>
      </w:r>
      <w:proofErr w:type="spellStart"/>
      <w:r w:rsidRPr="00952962">
        <w:rPr>
          <w:color w:val="auto"/>
          <w:lang w:val="ru-RU"/>
        </w:rPr>
        <w:t>және</w:t>
      </w:r>
      <w:proofErr w:type="spellEnd"/>
      <w:r w:rsidRPr="00952962">
        <w:rPr>
          <w:color w:val="auto"/>
          <w:lang w:val="ru-RU"/>
        </w:rPr>
        <w:t xml:space="preserve"> </w:t>
      </w:r>
      <w:proofErr w:type="spellStart"/>
      <w:r w:rsidRPr="00952962">
        <w:rPr>
          <w:color w:val="auto"/>
          <w:lang w:val="ru-RU"/>
        </w:rPr>
        <w:t>осыған</w:t>
      </w:r>
      <w:proofErr w:type="spellEnd"/>
      <w:r w:rsidRPr="00952962">
        <w:rPr>
          <w:color w:val="auto"/>
          <w:lang w:val="ru-RU"/>
        </w:rPr>
        <w:t xml:space="preserve"> </w:t>
      </w:r>
      <w:proofErr w:type="spellStart"/>
      <w:r w:rsidRPr="00952962">
        <w:rPr>
          <w:color w:val="auto"/>
          <w:lang w:val="ru-RU"/>
        </w:rPr>
        <w:t>қосымша</w:t>
      </w:r>
      <w:proofErr w:type="spellEnd"/>
      <w:r w:rsidRPr="00952962">
        <w:rPr>
          <w:color w:val="auto"/>
          <w:lang w:val="ru-RU"/>
        </w:rPr>
        <w:t xml:space="preserve"> </w:t>
      </w:r>
      <w:proofErr w:type="spellStart"/>
      <w:r w:rsidRPr="00952962">
        <w:rPr>
          <w:color w:val="auto"/>
          <w:lang w:val="ru-RU"/>
        </w:rPr>
        <w:t>оқулық</w:t>
      </w:r>
      <w:proofErr w:type="spellEnd"/>
      <w:r w:rsidRPr="00952962">
        <w:rPr>
          <w:color w:val="auto"/>
          <w:lang w:val="ru-RU"/>
        </w:rPr>
        <w:t xml:space="preserve"> </w:t>
      </w:r>
      <w:proofErr w:type="spellStart"/>
      <w:r w:rsidRPr="00952962">
        <w:rPr>
          <w:color w:val="auto"/>
          <w:lang w:val="ru-RU"/>
        </w:rPr>
        <w:t>жетіспейтін</w:t>
      </w:r>
      <w:proofErr w:type="spellEnd"/>
      <w:r w:rsidRPr="00952962">
        <w:rPr>
          <w:color w:val="auto"/>
          <w:lang w:val="ru-RU"/>
        </w:rPr>
        <w:t xml:space="preserve"> </w:t>
      </w:r>
      <w:proofErr w:type="spellStart"/>
      <w:r w:rsidRPr="00952962">
        <w:rPr>
          <w:color w:val="auto"/>
          <w:lang w:val="ru-RU"/>
        </w:rPr>
        <w:t>кейбір</w:t>
      </w:r>
      <w:proofErr w:type="spellEnd"/>
      <w:r w:rsidRPr="00952962">
        <w:rPr>
          <w:color w:val="auto"/>
          <w:lang w:val="ru-RU"/>
        </w:rPr>
        <w:t xml:space="preserve"> </w:t>
      </w:r>
      <w:proofErr w:type="spellStart"/>
      <w:r w:rsidRPr="00952962">
        <w:rPr>
          <w:color w:val="auto"/>
          <w:lang w:val="ru-RU"/>
        </w:rPr>
        <w:t>сыныптарға</w:t>
      </w:r>
      <w:proofErr w:type="spellEnd"/>
      <w:r w:rsidRPr="00952962">
        <w:rPr>
          <w:color w:val="auto"/>
          <w:lang w:val="ru-RU"/>
        </w:rPr>
        <w:t xml:space="preserve">, </w:t>
      </w:r>
      <w:proofErr w:type="spellStart"/>
      <w:r w:rsidRPr="00952962">
        <w:rPr>
          <w:color w:val="auto"/>
          <w:lang w:val="ru-RU"/>
        </w:rPr>
        <w:t>яғни</w:t>
      </w:r>
      <w:proofErr w:type="spellEnd"/>
      <w:r w:rsidRPr="00952962">
        <w:rPr>
          <w:color w:val="auto"/>
          <w:lang w:val="ru-RU"/>
        </w:rPr>
        <w:t xml:space="preserve"> 1-5-8-ші </w:t>
      </w:r>
      <w:proofErr w:type="spellStart"/>
      <w:r w:rsidRPr="00952962">
        <w:rPr>
          <w:color w:val="auto"/>
          <w:lang w:val="ru-RU"/>
        </w:rPr>
        <w:t>сыныптардың</w:t>
      </w:r>
      <w:proofErr w:type="spellEnd"/>
      <w:r w:rsidRPr="00952962">
        <w:rPr>
          <w:color w:val="auto"/>
          <w:lang w:val="ru-RU"/>
        </w:rPr>
        <w:t xml:space="preserve"> </w:t>
      </w:r>
      <w:proofErr w:type="spellStart"/>
      <w:r w:rsidRPr="00952962">
        <w:rPr>
          <w:color w:val="auto"/>
          <w:lang w:val="ru-RU"/>
        </w:rPr>
        <w:t>оқулықтарына</w:t>
      </w:r>
      <w:proofErr w:type="spellEnd"/>
      <w:r w:rsidRPr="00952962">
        <w:rPr>
          <w:color w:val="auto"/>
          <w:lang w:val="ru-RU"/>
        </w:rPr>
        <w:t xml:space="preserve"> </w:t>
      </w:r>
      <w:proofErr w:type="spellStart"/>
      <w:r w:rsidRPr="00952962">
        <w:rPr>
          <w:color w:val="auto"/>
          <w:lang w:val="ru-RU"/>
        </w:rPr>
        <w:t>сұраныс</w:t>
      </w:r>
      <w:proofErr w:type="spellEnd"/>
      <w:r w:rsidRPr="00952962">
        <w:rPr>
          <w:color w:val="auto"/>
          <w:lang w:val="ru-RU"/>
        </w:rPr>
        <w:t xml:space="preserve"> </w:t>
      </w:r>
      <w:proofErr w:type="spellStart"/>
      <w:r w:rsidRPr="00952962">
        <w:rPr>
          <w:color w:val="auto"/>
          <w:lang w:val="ru-RU"/>
        </w:rPr>
        <w:t>жасалып</w:t>
      </w:r>
      <w:proofErr w:type="spellEnd"/>
      <w:r w:rsidRPr="00952962">
        <w:rPr>
          <w:color w:val="auto"/>
          <w:lang w:val="ru-RU"/>
        </w:rPr>
        <w:t xml:space="preserve">, </w:t>
      </w:r>
      <w:proofErr w:type="spellStart"/>
      <w:r w:rsidRPr="00952962">
        <w:rPr>
          <w:color w:val="auto"/>
          <w:lang w:val="ru-RU"/>
        </w:rPr>
        <w:t>оқулықтар</w:t>
      </w:r>
      <w:proofErr w:type="spellEnd"/>
      <w:r w:rsidRPr="00952962">
        <w:rPr>
          <w:color w:val="auto"/>
          <w:lang w:val="ru-RU"/>
        </w:rPr>
        <w:t xml:space="preserve"> </w:t>
      </w:r>
      <w:proofErr w:type="spellStart"/>
      <w:r w:rsidRPr="00952962">
        <w:rPr>
          <w:color w:val="auto"/>
          <w:lang w:val="ru-RU"/>
        </w:rPr>
        <w:t>берілді</w:t>
      </w:r>
      <w:proofErr w:type="spellEnd"/>
      <w:r w:rsidRPr="00952962">
        <w:rPr>
          <w:color w:val="auto"/>
          <w:lang w:val="ru-RU"/>
        </w:rPr>
        <w:t xml:space="preserve">. </w:t>
      </w:r>
      <w:proofErr w:type="spellStart"/>
      <w:r w:rsidRPr="00952962">
        <w:rPr>
          <w:color w:val="auto"/>
          <w:lang w:val="ru-RU"/>
        </w:rPr>
        <w:t>Мектеп</w:t>
      </w:r>
      <w:proofErr w:type="spellEnd"/>
      <w:r w:rsidRPr="00952962">
        <w:rPr>
          <w:color w:val="auto"/>
          <w:lang w:val="ru-RU"/>
        </w:rPr>
        <w:t xml:space="preserve"> </w:t>
      </w:r>
      <w:proofErr w:type="spellStart"/>
      <w:r w:rsidRPr="00952962">
        <w:rPr>
          <w:color w:val="auto"/>
          <w:lang w:val="ru-RU"/>
        </w:rPr>
        <w:t>бойынша</w:t>
      </w:r>
      <w:proofErr w:type="spellEnd"/>
      <w:r w:rsidRPr="00952962">
        <w:rPr>
          <w:color w:val="auto"/>
          <w:lang w:val="ru-RU"/>
        </w:rPr>
        <w:t xml:space="preserve"> 1-11 </w:t>
      </w:r>
      <w:proofErr w:type="spellStart"/>
      <w:r w:rsidRPr="00952962">
        <w:rPr>
          <w:color w:val="auto"/>
          <w:lang w:val="ru-RU"/>
        </w:rPr>
        <w:t>сыныптар</w:t>
      </w:r>
      <w:proofErr w:type="spellEnd"/>
      <w:r w:rsidRPr="00952962">
        <w:rPr>
          <w:color w:val="auto"/>
          <w:lang w:val="ru-RU"/>
        </w:rPr>
        <w:t xml:space="preserve"> 100% </w:t>
      </w:r>
      <w:proofErr w:type="spellStart"/>
      <w:r w:rsidRPr="00952962">
        <w:rPr>
          <w:color w:val="auto"/>
          <w:lang w:val="ru-RU"/>
        </w:rPr>
        <w:t>оқулықтармен</w:t>
      </w:r>
      <w:proofErr w:type="spellEnd"/>
      <w:r w:rsidRPr="00952962">
        <w:rPr>
          <w:color w:val="auto"/>
          <w:lang w:val="ru-RU"/>
        </w:rPr>
        <w:t xml:space="preserve"> </w:t>
      </w:r>
      <w:proofErr w:type="spellStart"/>
      <w:r w:rsidRPr="00952962">
        <w:rPr>
          <w:color w:val="auto"/>
          <w:lang w:val="ru-RU"/>
        </w:rPr>
        <w:t>қамтылды</w:t>
      </w:r>
      <w:proofErr w:type="spellEnd"/>
      <w:r w:rsidRPr="00952962">
        <w:rPr>
          <w:color w:val="auto"/>
          <w:lang w:val="ru-RU"/>
        </w:rPr>
        <w:t xml:space="preserve">. </w:t>
      </w:r>
      <w:proofErr w:type="spellStart"/>
      <w:r w:rsidRPr="00952962">
        <w:rPr>
          <w:color w:val="auto"/>
          <w:lang w:val="ru-RU"/>
        </w:rPr>
        <w:t>Сонымен</w:t>
      </w:r>
      <w:proofErr w:type="spellEnd"/>
      <w:r w:rsidRPr="00952962">
        <w:rPr>
          <w:color w:val="auto"/>
          <w:lang w:val="ru-RU"/>
        </w:rPr>
        <w:t xml:space="preserve"> </w:t>
      </w:r>
      <w:proofErr w:type="spellStart"/>
      <w:r w:rsidRPr="00952962">
        <w:rPr>
          <w:color w:val="auto"/>
          <w:lang w:val="ru-RU"/>
        </w:rPr>
        <w:t>бірге</w:t>
      </w:r>
      <w:proofErr w:type="spellEnd"/>
      <w:r w:rsidRPr="00952962">
        <w:rPr>
          <w:color w:val="auto"/>
          <w:lang w:val="ru-RU"/>
        </w:rPr>
        <w:t xml:space="preserve"> «</w:t>
      </w:r>
      <w:r w:rsidRPr="00952962">
        <w:rPr>
          <w:color w:val="auto"/>
        </w:rPr>
        <w:t>Oxford</w:t>
      </w:r>
      <w:r w:rsidRPr="00952962">
        <w:rPr>
          <w:color w:val="auto"/>
          <w:lang w:val="ru-RU"/>
        </w:rPr>
        <w:t xml:space="preserve"> </w:t>
      </w:r>
      <w:r w:rsidRPr="00952962">
        <w:rPr>
          <w:color w:val="auto"/>
        </w:rPr>
        <w:t>University</w:t>
      </w:r>
      <w:r w:rsidRPr="00952962">
        <w:rPr>
          <w:color w:val="auto"/>
          <w:lang w:val="ru-RU"/>
        </w:rPr>
        <w:t xml:space="preserve"> </w:t>
      </w:r>
      <w:r w:rsidRPr="00952962">
        <w:rPr>
          <w:color w:val="auto"/>
        </w:rPr>
        <w:t>Prees</w:t>
      </w:r>
      <w:r w:rsidRPr="00952962">
        <w:rPr>
          <w:color w:val="auto"/>
          <w:lang w:val="ru-RU"/>
        </w:rPr>
        <w:t xml:space="preserve">» </w:t>
      </w:r>
      <w:proofErr w:type="spellStart"/>
      <w:r w:rsidRPr="00952962">
        <w:rPr>
          <w:color w:val="auto"/>
          <w:lang w:val="ru-RU"/>
        </w:rPr>
        <w:t>баспасынан</w:t>
      </w:r>
      <w:proofErr w:type="spellEnd"/>
      <w:r w:rsidRPr="00952962">
        <w:rPr>
          <w:color w:val="auto"/>
          <w:lang w:val="ru-RU"/>
        </w:rPr>
        <w:t xml:space="preserve"> </w:t>
      </w:r>
      <w:proofErr w:type="spellStart"/>
      <w:r w:rsidRPr="00952962">
        <w:rPr>
          <w:color w:val="auto"/>
          <w:lang w:val="ru-RU"/>
        </w:rPr>
        <w:t>шыққан</w:t>
      </w:r>
      <w:proofErr w:type="spellEnd"/>
      <w:r w:rsidRPr="00952962">
        <w:rPr>
          <w:color w:val="auto"/>
          <w:lang w:val="ru-RU"/>
        </w:rPr>
        <w:t xml:space="preserve"> </w:t>
      </w:r>
      <w:proofErr w:type="spellStart"/>
      <w:r w:rsidRPr="00952962">
        <w:rPr>
          <w:color w:val="auto"/>
          <w:lang w:val="ru-RU"/>
        </w:rPr>
        <w:t>сөздіктер</w:t>
      </w:r>
      <w:proofErr w:type="spellEnd"/>
      <w:r w:rsidRPr="00952962">
        <w:rPr>
          <w:color w:val="auto"/>
          <w:lang w:val="ru-RU"/>
        </w:rPr>
        <w:t xml:space="preserve"> мен </w:t>
      </w:r>
      <w:proofErr w:type="spellStart"/>
      <w:r w:rsidRPr="00952962">
        <w:rPr>
          <w:color w:val="auto"/>
          <w:lang w:val="ru-RU"/>
        </w:rPr>
        <w:t>балаларға</w:t>
      </w:r>
      <w:proofErr w:type="spellEnd"/>
      <w:r w:rsidRPr="00952962">
        <w:rPr>
          <w:color w:val="auto"/>
          <w:lang w:val="ru-RU"/>
        </w:rPr>
        <w:t xml:space="preserve"> </w:t>
      </w:r>
      <w:proofErr w:type="spellStart"/>
      <w:r w:rsidRPr="00952962">
        <w:rPr>
          <w:color w:val="auto"/>
          <w:lang w:val="ru-RU"/>
        </w:rPr>
        <w:t>арналған</w:t>
      </w:r>
      <w:proofErr w:type="spellEnd"/>
      <w:r w:rsidRPr="00952962">
        <w:rPr>
          <w:color w:val="auto"/>
          <w:lang w:val="ru-RU"/>
        </w:rPr>
        <w:t xml:space="preserve"> </w:t>
      </w:r>
      <w:proofErr w:type="spellStart"/>
      <w:r w:rsidRPr="00952962">
        <w:rPr>
          <w:color w:val="auto"/>
          <w:lang w:val="ru-RU"/>
        </w:rPr>
        <w:t>ағылшын</w:t>
      </w:r>
      <w:proofErr w:type="spellEnd"/>
      <w:r w:rsidRPr="00952962">
        <w:rPr>
          <w:color w:val="auto"/>
          <w:lang w:val="ru-RU"/>
        </w:rPr>
        <w:t xml:space="preserve"> </w:t>
      </w:r>
      <w:proofErr w:type="spellStart"/>
      <w:r w:rsidRPr="00952962">
        <w:rPr>
          <w:color w:val="auto"/>
          <w:lang w:val="ru-RU"/>
        </w:rPr>
        <w:t>тіліндегі</w:t>
      </w:r>
      <w:proofErr w:type="spellEnd"/>
      <w:r w:rsidRPr="00952962">
        <w:rPr>
          <w:color w:val="auto"/>
          <w:lang w:val="ru-RU"/>
        </w:rPr>
        <w:t xml:space="preserve"> </w:t>
      </w:r>
      <w:proofErr w:type="spellStart"/>
      <w:r w:rsidRPr="00952962">
        <w:rPr>
          <w:color w:val="auto"/>
          <w:lang w:val="ru-RU"/>
        </w:rPr>
        <w:t>кітаптар</w:t>
      </w:r>
      <w:proofErr w:type="spellEnd"/>
      <w:r w:rsidRPr="00952962">
        <w:rPr>
          <w:color w:val="auto"/>
          <w:lang w:val="ru-RU"/>
        </w:rPr>
        <w:t xml:space="preserve"> </w:t>
      </w:r>
      <w:proofErr w:type="spellStart"/>
      <w:r w:rsidRPr="00952962">
        <w:rPr>
          <w:color w:val="auto"/>
          <w:lang w:val="ru-RU"/>
        </w:rPr>
        <w:t>келді</w:t>
      </w:r>
      <w:proofErr w:type="spellEnd"/>
      <w:r w:rsidRPr="00952962">
        <w:rPr>
          <w:color w:val="auto"/>
          <w:lang w:val="ru-RU"/>
        </w:rPr>
        <w:t xml:space="preserve">. </w:t>
      </w:r>
      <w:proofErr w:type="spellStart"/>
      <w:r w:rsidRPr="00952962">
        <w:rPr>
          <w:color w:val="auto"/>
          <w:lang w:val="ru-RU"/>
        </w:rPr>
        <w:t>Қазіргі</w:t>
      </w:r>
      <w:proofErr w:type="spellEnd"/>
      <w:r w:rsidRPr="00952962">
        <w:rPr>
          <w:color w:val="auto"/>
          <w:lang w:val="ru-RU"/>
        </w:rPr>
        <w:t xml:space="preserve"> </w:t>
      </w:r>
      <w:proofErr w:type="spellStart"/>
      <w:r w:rsidRPr="00952962">
        <w:rPr>
          <w:color w:val="auto"/>
          <w:lang w:val="ru-RU"/>
        </w:rPr>
        <w:t>таңда</w:t>
      </w:r>
      <w:proofErr w:type="spellEnd"/>
      <w:r w:rsidRPr="00952962">
        <w:rPr>
          <w:color w:val="auto"/>
          <w:lang w:val="ru-RU"/>
        </w:rPr>
        <w:t xml:space="preserve"> </w:t>
      </w:r>
      <w:proofErr w:type="spellStart"/>
      <w:r w:rsidRPr="00952962">
        <w:rPr>
          <w:color w:val="auto"/>
          <w:lang w:val="ru-RU"/>
        </w:rPr>
        <w:t>оқушылар</w:t>
      </w:r>
      <w:proofErr w:type="spellEnd"/>
      <w:r w:rsidRPr="00952962">
        <w:rPr>
          <w:color w:val="auto"/>
          <w:lang w:val="ru-RU"/>
        </w:rPr>
        <w:t xml:space="preserve"> </w:t>
      </w:r>
      <w:proofErr w:type="spellStart"/>
      <w:r w:rsidRPr="00952962">
        <w:rPr>
          <w:color w:val="auto"/>
          <w:lang w:val="ru-RU"/>
        </w:rPr>
        <w:t>бұл</w:t>
      </w:r>
      <w:proofErr w:type="spellEnd"/>
      <w:r w:rsidRPr="00952962">
        <w:rPr>
          <w:color w:val="auto"/>
          <w:lang w:val="ru-RU"/>
        </w:rPr>
        <w:t xml:space="preserve"> </w:t>
      </w:r>
      <w:proofErr w:type="spellStart"/>
      <w:r w:rsidRPr="00952962">
        <w:rPr>
          <w:color w:val="auto"/>
          <w:lang w:val="ru-RU"/>
        </w:rPr>
        <w:t>кітаптарды</w:t>
      </w:r>
      <w:proofErr w:type="spellEnd"/>
      <w:r w:rsidRPr="00952962">
        <w:rPr>
          <w:color w:val="auto"/>
          <w:lang w:val="ru-RU"/>
        </w:rPr>
        <w:t xml:space="preserve"> </w:t>
      </w:r>
      <w:proofErr w:type="spellStart"/>
      <w:r w:rsidRPr="00952962">
        <w:rPr>
          <w:color w:val="auto"/>
          <w:lang w:val="ru-RU"/>
        </w:rPr>
        <w:t>алып</w:t>
      </w:r>
      <w:proofErr w:type="spellEnd"/>
      <w:r w:rsidRPr="00952962">
        <w:rPr>
          <w:color w:val="auto"/>
          <w:lang w:val="ru-RU"/>
        </w:rPr>
        <w:t xml:space="preserve"> </w:t>
      </w:r>
      <w:proofErr w:type="spellStart"/>
      <w:r w:rsidRPr="00952962">
        <w:rPr>
          <w:color w:val="auto"/>
          <w:lang w:val="ru-RU"/>
        </w:rPr>
        <w:t>оқып</w:t>
      </w:r>
      <w:proofErr w:type="spellEnd"/>
      <w:r w:rsidRPr="00952962">
        <w:rPr>
          <w:color w:val="auto"/>
          <w:lang w:val="ru-RU"/>
        </w:rPr>
        <w:t xml:space="preserve"> </w:t>
      </w:r>
      <w:proofErr w:type="spellStart"/>
      <w:r w:rsidRPr="00952962">
        <w:rPr>
          <w:color w:val="auto"/>
          <w:lang w:val="ru-RU"/>
        </w:rPr>
        <w:t>жүр</w:t>
      </w:r>
      <w:proofErr w:type="spellEnd"/>
      <w:r w:rsidRPr="00952962">
        <w:rPr>
          <w:color w:val="auto"/>
          <w:lang w:val="ru-RU"/>
        </w:rPr>
        <w:t xml:space="preserve">. Осы </w:t>
      </w:r>
      <w:proofErr w:type="spellStart"/>
      <w:r w:rsidRPr="00952962">
        <w:rPr>
          <w:color w:val="auto"/>
          <w:lang w:val="ru-RU"/>
        </w:rPr>
        <w:t>оқу</w:t>
      </w:r>
      <w:proofErr w:type="spellEnd"/>
      <w:r w:rsidRPr="00952962">
        <w:rPr>
          <w:color w:val="auto"/>
          <w:lang w:val="ru-RU"/>
        </w:rPr>
        <w:t xml:space="preserve"> </w:t>
      </w:r>
      <w:proofErr w:type="spellStart"/>
      <w:r w:rsidRPr="00952962">
        <w:rPr>
          <w:color w:val="auto"/>
          <w:lang w:val="ru-RU"/>
        </w:rPr>
        <w:t>жылында</w:t>
      </w:r>
      <w:proofErr w:type="spellEnd"/>
      <w:r w:rsidRPr="00952962">
        <w:rPr>
          <w:color w:val="auto"/>
          <w:lang w:val="ru-RU"/>
        </w:rPr>
        <w:t xml:space="preserve"> </w:t>
      </w:r>
      <w:proofErr w:type="spellStart"/>
      <w:r w:rsidRPr="00952962">
        <w:rPr>
          <w:color w:val="auto"/>
          <w:lang w:val="ru-RU"/>
        </w:rPr>
        <w:t>оқулықтармен</w:t>
      </w:r>
      <w:proofErr w:type="spellEnd"/>
      <w:r w:rsidRPr="00952962">
        <w:rPr>
          <w:color w:val="auto"/>
          <w:lang w:val="ru-RU"/>
        </w:rPr>
        <w:t xml:space="preserve"> </w:t>
      </w:r>
      <w:proofErr w:type="spellStart"/>
      <w:r w:rsidRPr="00952962">
        <w:rPr>
          <w:color w:val="auto"/>
          <w:lang w:val="ru-RU"/>
        </w:rPr>
        <w:t>бірге</w:t>
      </w:r>
      <w:proofErr w:type="spellEnd"/>
      <w:r w:rsidRPr="00952962">
        <w:rPr>
          <w:color w:val="auto"/>
          <w:lang w:val="ru-RU"/>
        </w:rPr>
        <w:t xml:space="preserve"> «</w:t>
      </w:r>
      <w:proofErr w:type="spellStart"/>
      <w:r w:rsidRPr="00952962">
        <w:rPr>
          <w:color w:val="auto"/>
          <w:lang w:val="ru-RU"/>
        </w:rPr>
        <w:t>Алматыкітап</w:t>
      </w:r>
      <w:proofErr w:type="spellEnd"/>
      <w:r w:rsidRPr="00952962">
        <w:rPr>
          <w:color w:val="auto"/>
          <w:lang w:val="ru-RU"/>
        </w:rPr>
        <w:t xml:space="preserve">» </w:t>
      </w:r>
      <w:proofErr w:type="spellStart"/>
      <w:r w:rsidRPr="00952962">
        <w:rPr>
          <w:color w:val="auto"/>
          <w:lang w:val="ru-RU"/>
        </w:rPr>
        <w:t>баспасынан</w:t>
      </w:r>
      <w:proofErr w:type="spellEnd"/>
      <w:r w:rsidRPr="00952962">
        <w:rPr>
          <w:color w:val="auto"/>
          <w:lang w:val="ru-RU"/>
        </w:rPr>
        <w:t xml:space="preserve"> </w:t>
      </w:r>
      <w:proofErr w:type="spellStart"/>
      <w:r w:rsidRPr="00952962">
        <w:rPr>
          <w:color w:val="auto"/>
          <w:lang w:val="ru-RU"/>
        </w:rPr>
        <w:t>шыққан</w:t>
      </w:r>
      <w:proofErr w:type="spellEnd"/>
      <w:r w:rsidRPr="00952962">
        <w:rPr>
          <w:color w:val="auto"/>
          <w:lang w:val="ru-RU"/>
        </w:rPr>
        <w:t xml:space="preserve"> «Мой </w:t>
      </w:r>
      <w:r w:rsidRPr="00952962">
        <w:rPr>
          <w:color w:val="auto"/>
          <w:lang w:val="ru-RU"/>
        </w:rPr>
        <w:lastRenderedPageBreak/>
        <w:t xml:space="preserve">Казахстан» </w:t>
      </w:r>
      <w:proofErr w:type="spellStart"/>
      <w:r w:rsidRPr="00952962">
        <w:rPr>
          <w:color w:val="auto"/>
          <w:lang w:val="ru-RU"/>
        </w:rPr>
        <w:t>сериясымен</w:t>
      </w:r>
      <w:proofErr w:type="spellEnd"/>
      <w:r w:rsidRPr="00952962">
        <w:rPr>
          <w:color w:val="auto"/>
          <w:lang w:val="ru-RU"/>
        </w:rPr>
        <w:t xml:space="preserve"> 129 дана </w:t>
      </w:r>
      <w:proofErr w:type="spellStart"/>
      <w:r w:rsidRPr="00952962">
        <w:rPr>
          <w:color w:val="auto"/>
          <w:lang w:val="ru-RU"/>
        </w:rPr>
        <w:t>көркем</w:t>
      </w:r>
      <w:proofErr w:type="spellEnd"/>
      <w:r w:rsidRPr="00952962">
        <w:rPr>
          <w:color w:val="auto"/>
          <w:lang w:val="ru-RU"/>
        </w:rPr>
        <w:t xml:space="preserve"> </w:t>
      </w:r>
      <w:proofErr w:type="spellStart"/>
      <w:r w:rsidRPr="00952962">
        <w:rPr>
          <w:color w:val="auto"/>
          <w:lang w:val="ru-RU"/>
        </w:rPr>
        <w:t>әдебиет</w:t>
      </w:r>
      <w:proofErr w:type="spellEnd"/>
      <w:r w:rsidRPr="00952962">
        <w:rPr>
          <w:color w:val="auto"/>
          <w:lang w:val="ru-RU"/>
        </w:rPr>
        <w:t xml:space="preserve"> </w:t>
      </w:r>
      <w:proofErr w:type="spellStart"/>
      <w:r w:rsidRPr="00952962">
        <w:rPr>
          <w:color w:val="auto"/>
          <w:lang w:val="ru-RU"/>
        </w:rPr>
        <w:t>келді</w:t>
      </w:r>
      <w:proofErr w:type="spellEnd"/>
      <w:r w:rsidRPr="00952962">
        <w:rPr>
          <w:color w:val="auto"/>
          <w:lang w:val="ru-RU"/>
        </w:rPr>
        <w:t xml:space="preserve"> </w:t>
      </w:r>
      <w:proofErr w:type="spellStart"/>
      <w:r w:rsidRPr="00952962">
        <w:rPr>
          <w:color w:val="auto"/>
          <w:lang w:val="ru-RU"/>
        </w:rPr>
        <w:t>және</w:t>
      </w:r>
      <w:proofErr w:type="spellEnd"/>
      <w:r w:rsidRPr="00952962">
        <w:rPr>
          <w:color w:val="auto"/>
          <w:lang w:val="ru-RU"/>
        </w:rPr>
        <w:t xml:space="preserve"> </w:t>
      </w:r>
      <w:proofErr w:type="spellStart"/>
      <w:r w:rsidRPr="00952962">
        <w:rPr>
          <w:color w:val="auto"/>
          <w:lang w:val="ru-RU"/>
        </w:rPr>
        <w:t>оларды</w:t>
      </w:r>
      <w:proofErr w:type="spellEnd"/>
      <w:r w:rsidRPr="00952962">
        <w:rPr>
          <w:color w:val="auto"/>
          <w:lang w:val="ru-RU"/>
        </w:rPr>
        <w:t xml:space="preserve"> </w:t>
      </w:r>
      <w:proofErr w:type="spellStart"/>
      <w:r w:rsidRPr="00952962">
        <w:rPr>
          <w:color w:val="auto"/>
          <w:lang w:val="ru-RU"/>
        </w:rPr>
        <w:t>балалар</w:t>
      </w:r>
      <w:proofErr w:type="spellEnd"/>
      <w:r w:rsidRPr="00952962">
        <w:rPr>
          <w:color w:val="auto"/>
          <w:lang w:val="ru-RU"/>
        </w:rPr>
        <w:t xml:space="preserve"> </w:t>
      </w:r>
      <w:proofErr w:type="spellStart"/>
      <w:r w:rsidRPr="00952962">
        <w:rPr>
          <w:color w:val="auto"/>
          <w:lang w:val="ru-RU"/>
        </w:rPr>
        <w:t>қызыға</w:t>
      </w:r>
      <w:proofErr w:type="spellEnd"/>
      <w:r w:rsidRPr="00952962">
        <w:rPr>
          <w:color w:val="auto"/>
          <w:lang w:val="ru-RU"/>
        </w:rPr>
        <w:t xml:space="preserve"> </w:t>
      </w:r>
      <w:proofErr w:type="spellStart"/>
      <w:r w:rsidRPr="00952962">
        <w:rPr>
          <w:color w:val="auto"/>
          <w:lang w:val="ru-RU"/>
        </w:rPr>
        <w:t>оқиды</w:t>
      </w:r>
      <w:proofErr w:type="spellEnd"/>
      <w:r w:rsidRPr="00952962">
        <w:rPr>
          <w:color w:val="auto"/>
          <w:lang w:val="ru-RU"/>
        </w:rPr>
        <w:t>. «</w:t>
      </w:r>
      <w:proofErr w:type="spellStart"/>
      <w:r w:rsidRPr="00952962">
        <w:rPr>
          <w:color w:val="auto"/>
          <w:lang w:val="ru-RU"/>
        </w:rPr>
        <w:t>Әлем</w:t>
      </w:r>
      <w:proofErr w:type="spellEnd"/>
      <w:r w:rsidRPr="00952962">
        <w:rPr>
          <w:color w:val="auto"/>
        </w:rPr>
        <w:t>book</w:t>
      </w:r>
      <w:r w:rsidRPr="00952962">
        <w:rPr>
          <w:color w:val="auto"/>
          <w:lang w:val="ru-RU"/>
        </w:rPr>
        <w:t xml:space="preserve">» </w:t>
      </w:r>
      <w:proofErr w:type="spellStart"/>
      <w:r w:rsidRPr="00952962">
        <w:rPr>
          <w:color w:val="auto"/>
          <w:lang w:val="ru-RU"/>
        </w:rPr>
        <w:t>баспасынан</w:t>
      </w:r>
      <w:proofErr w:type="spellEnd"/>
      <w:r w:rsidRPr="00952962">
        <w:rPr>
          <w:color w:val="auto"/>
          <w:lang w:val="ru-RU"/>
        </w:rPr>
        <w:t xml:space="preserve"> </w:t>
      </w:r>
      <w:proofErr w:type="spellStart"/>
      <w:r w:rsidRPr="00952962">
        <w:rPr>
          <w:color w:val="auto"/>
          <w:lang w:val="ru-RU"/>
        </w:rPr>
        <w:t>шыққан</w:t>
      </w:r>
      <w:proofErr w:type="spellEnd"/>
      <w:r w:rsidRPr="00952962">
        <w:rPr>
          <w:color w:val="auto"/>
          <w:lang w:val="ru-RU"/>
        </w:rPr>
        <w:t xml:space="preserve"> 154 дана </w:t>
      </w:r>
      <w:proofErr w:type="spellStart"/>
      <w:r w:rsidRPr="00952962">
        <w:rPr>
          <w:color w:val="auto"/>
          <w:lang w:val="ru-RU"/>
        </w:rPr>
        <w:t>ертегі</w:t>
      </w:r>
      <w:proofErr w:type="spellEnd"/>
      <w:r w:rsidRPr="00952962">
        <w:rPr>
          <w:color w:val="auto"/>
          <w:lang w:val="ru-RU"/>
        </w:rPr>
        <w:t xml:space="preserve"> </w:t>
      </w:r>
      <w:proofErr w:type="spellStart"/>
      <w:r w:rsidRPr="00952962">
        <w:rPr>
          <w:color w:val="auto"/>
          <w:lang w:val="ru-RU"/>
        </w:rPr>
        <w:t>кітаптар</w:t>
      </w:r>
      <w:proofErr w:type="spellEnd"/>
      <w:r w:rsidRPr="00952962">
        <w:rPr>
          <w:color w:val="auto"/>
          <w:lang w:val="ru-RU"/>
        </w:rPr>
        <w:t xml:space="preserve"> </w:t>
      </w:r>
      <w:proofErr w:type="spellStart"/>
      <w:r w:rsidRPr="00952962">
        <w:rPr>
          <w:color w:val="auto"/>
          <w:lang w:val="ru-RU"/>
        </w:rPr>
        <w:t>келіп</w:t>
      </w:r>
      <w:proofErr w:type="spellEnd"/>
      <w:r w:rsidRPr="00952962">
        <w:rPr>
          <w:color w:val="auto"/>
          <w:lang w:val="ru-RU"/>
        </w:rPr>
        <w:t xml:space="preserve"> </w:t>
      </w:r>
      <w:proofErr w:type="spellStart"/>
      <w:r w:rsidRPr="00952962">
        <w:rPr>
          <w:color w:val="auto"/>
          <w:lang w:val="ru-RU"/>
        </w:rPr>
        <w:t>түсті</w:t>
      </w:r>
      <w:proofErr w:type="spellEnd"/>
      <w:r w:rsidRPr="00952962">
        <w:rPr>
          <w:color w:val="auto"/>
          <w:lang w:val="ru-RU"/>
        </w:rPr>
        <w:t>.</w:t>
      </w:r>
    </w:p>
    <w:p w14:paraId="30C741F4" w14:textId="77777777" w:rsidR="00A24F94" w:rsidRPr="00952962" w:rsidRDefault="00A24F94" w:rsidP="00A24F94">
      <w:pPr>
        <w:ind w:left="287" w:right="57"/>
        <w:rPr>
          <w:color w:val="auto"/>
          <w:lang w:val="ru-RU"/>
        </w:rPr>
      </w:pPr>
      <w:r w:rsidRPr="00952962">
        <w:rPr>
          <w:color w:val="auto"/>
          <w:lang w:val="ru-RU"/>
        </w:rPr>
        <w:t>«</w:t>
      </w:r>
      <w:proofErr w:type="spellStart"/>
      <w:r w:rsidRPr="00952962">
        <w:rPr>
          <w:color w:val="auto"/>
        </w:rPr>
        <w:t>Sanakari</w:t>
      </w:r>
      <w:proofErr w:type="spellEnd"/>
      <w:r w:rsidRPr="00952962">
        <w:rPr>
          <w:color w:val="auto"/>
          <w:lang w:val="ru-RU"/>
        </w:rPr>
        <w:t xml:space="preserve">» </w:t>
      </w:r>
      <w:proofErr w:type="spellStart"/>
      <w:r w:rsidRPr="00952962">
        <w:rPr>
          <w:color w:val="auto"/>
          <w:lang w:val="ru-RU"/>
        </w:rPr>
        <w:t>баспасынан</w:t>
      </w:r>
      <w:proofErr w:type="spellEnd"/>
      <w:r w:rsidRPr="00952962">
        <w:rPr>
          <w:color w:val="auto"/>
          <w:lang w:val="ru-RU"/>
        </w:rPr>
        <w:t xml:space="preserve"> </w:t>
      </w:r>
      <w:proofErr w:type="spellStart"/>
      <w:r w:rsidRPr="00952962">
        <w:rPr>
          <w:color w:val="auto"/>
          <w:lang w:val="ru-RU"/>
        </w:rPr>
        <w:t>шыққан</w:t>
      </w:r>
      <w:proofErr w:type="spellEnd"/>
      <w:r w:rsidRPr="00952962">
        <w:rPr>
          <w:color w:val="auto"/>
          <w:lang w:val="ru-RU"/>
        </w:rPr>
        <w:t xml:space="preserve"> </w:t>
      </w:r>
      <w:proofErr w:type="spellStart"/>
      <w:r w:rsidRPr="00952962">
        <w:rPr>
          <w:color w:val="auto"/>
          <w:lang w:val="ru-RU"/>
        </w:rPr>
        <w:t>Н.Құдайбергенұлының</w:t>
      </w:r>
      <w:proofErr w:type="spellEnd"/>
      <w:r w:rsidRPr="00952962">
        <w:rPr>
          <w:color w:val="auto"/>
          <w:lang w:val="ru-RU"/>
        </w:rPr>
        <w:t xml:space="preserve"> «</w:t>
      </w:r>
      <w:proofErr w:type="spellStart"/>
      <w:r w:rsidRPr="00952962">
        <w:rPr>
          <w:color w:val="auto"/>
          <w:lang w:val="ru-RU"/>
        </w:rPr>
        <w:t>Даналық</w:t>
      </w:r>
      <w:proofErr w:type="spellEnd"/>
      <w:r w:rsidRPr="00952962">
        <w:rPr>
          <w:color w:val="auto"/>
          <w:lang w:val="ru-RU"/>
        </w:rPr>
        <w:t xml:space="preserve"> </w:t>
      </w:r>
      <w:proofErr w:type="spellStart"/>
      <w:r w:rsidRPr="00952962">
        <w:rPr>
          <w:color w:val="auto"/>
          <w:lang w:val="ru-RU"/>
        </w:rPr>
        <w:t>әліппесі</w:t>
      </w:r>
      <w:proofErr w:type="spellEnd"/>
      <w:r w:rsidRPr="00952962">
        <w:rPr>
          <w:color w:val="auto"/>
          <w:lang w:val="ru-RU"/>
        </w:rPr>
        <w:t xml:space="preserve">» атты17 </w:t>
      </w:r>
      <w:proofErr w:type="spellStart"/>
      <w:r w:rsidRPr="00952962">
        <w:rPr>
          <w:color w:val="auto"/>
          <w:lang w:val="ru-RU"/>
        </w:rPr>
        <w:t>данадан</w:t>
      </w:r>
      <w:proofErr w:type="spellEnd"/>
      <w:r w:rsidRPr="00952962">
        <w:rPr>
          <w:color w:val="auto"/>
          <w:lang w:val="ru-RU"/>
        </w:rPr>
        <w:t xml:space="preserve"> </w:t>
      </w:r>
      <w:proofErr w:type="spellStart"/>
      <w:r w:rsidRPr="00952962">
        <w:rPr>
          <w:color w:val="auto"/>
          <w:lang w:val="ru-RU"/>
        </w:rPr>
        <w:t>тұратын</w:t>
      </w:r>
      <w:proofErr w:type="spellEnd"/>
      <w:r w:rsidRPr="00952962">
        <w:rPr>
          <w:color w:val="auto"/>
          <w:lang w:val="ru-RU"/>
        </w:rPr>
        <w:t xml:space="preserve"> 1 комплект </w:t>
      </w:r>
      <w:proofErr w:type="spellStart"/>
      <w:r w:rsidRPr="00952962">
        <w:rPr>
          <w:color w:val="auto"/>
          <w:lang w:val="ru-RU"/>
        </w:rPr>
        <w:t>кітаптары</w:t>
      </w:r>
      <w:proofErr w:type="spellEnd"/>
      <w:r w:rsidRPr="00952962">
        <w:rPr>
          <w:color w:val="auto"/>
          <w:lang w:val="ru-RU"/>
        </w:rPr>
        <w:t xml:space="preserve"> </w:t>
      </w:r>
      <w:proofErr w:type="spellStart"/>
      <w:r w:rsidRPr="00952962">
        <w:rPr>
          <w:color w:val="auto"/>
          <w:lang w:val="ru-RU"/>
        </w:rPr>
        <w:t>келді</w:t>
      </w:r>
      <w:proofErr w:type="spellEnd"/>
      <w:r w:rsidRPr="00952962">
        <w:rPr>
          <w:color w:val="auto"/>
          <w:lang w:val="ru-RU"/>
        </w:rPr>
        <w:t xml:space="preserve">. </w:t>
      </w:r>
      <w:proofErr w:type="spellStart"/>
      <w:r w:rsidRPr="00952962">
        <w:rPr>
          <w:color w:val="auto"/>
          <w:lang w:val="ru-RU"/>
        </w:rPr>
        <w:t>Бұл</w:t>
      </w:r>
      <w:proofErr w:type="spellEnd"/>
      <w:r w:rsidRPr="00952962">
        <w:rPr>
          <w:color w:val="auto"/>
          <w:lang w:val="ru-RU"/>
        </w:rPr>
        <w:t xml:space="preserve"> </w:t>
      </w:r>
      <w:proofErr w:type="spellStart"/>
      <w:r w:rsidRPr="00952962">
        <w:rPr>
          <w:color w:val="auto"/>
          <w:lang w:val="ru-RU"/>
        </w:rPr>
        <w:t>кітаптарды</w:t>
      </w:r>
      <w:proofErr w:type="spellEnd"/>
      <w:r w:rsidRPr="00952962">
        <w:rPr>
          <w:color w:val="auto"/>
          <w:lang w:val="ru-RU"/>
        </w:rPr>
        <w:t xml:space="preserve"> </w:t>
      </w:r>
      <w:proofErr w:type="spellStart"/>
      <w:r w:rsidRPr="00952962">
        <w:rPr>
          <w:color w:val="auto"/>
          <w:lang w:val="ru-RU"/>
        </w:rPr>
        <w:t>мектеп</w:t>
      </w:r>
      <w:proofErr w:type="spellEnd"/>
      <w:r w:rsidRPr="00952962">
        <w:rPr>
          <w:color w:val="auto"/>
          <w:lang w:val="ru-RU"/>
        </w:rPr>
        <w:t xml:space="preserve"> </w:t>
      </w:r>
      <w:proofErr w:type="spellStart"/>
      <w:r w:rsidRPr="00952962">
        <w:rPr>
          <w:color w:val="auto"/>
          <w:lang w:val="ru-RU"/>
        </w:rPr>
        <w:t>ұстаздары</w:t>
      </w:r>
      <w:proofErr w:type="spellEnd"/>
      <w:r w:rsidRPr="00952962">
        <w:rPr>
          <w:color w:val="auto"/>
          <w:lang w:val="ru-RU"/>
        </w:rPr>
        <w:t xml:space="preserve"> мен </w:t>
      </w:r>
      <w:proofErr w:type="spellStart"/>
      <w:r w:rsidRPr="00952962">
        <w:rPr>
          <w:color w:val="auto"/>
          <w:lang w:val="ru-RU"/>
        </w:rPr>
        <w:t>оқушылар</w:t>
      </w:r>
      <w:proofErr w:type="spellEnd"/>
      <w:r w:rsidRPr="00952962">
        <w:rPr>
          <w:color w:val="auto"/>
          <w:lang w:val="ru-RU"/>
        </w:rPr>
        <w:t xml:space="preserve"> </w:t>
      </w:r>
      <w:proofErr w:type="spellStart"/>
      <w:r w:rsidRPr="00952962">
        <w:rPr>
          <w:color w:val="auto"/>
          <w:lang w:val="ru-RU"/>
        </w:rPr>
        <w:t>пайдаланады</w:t>
      </w:r>
      <w:proofErr w:type="spellEnd"/>
      <w:r w:rsidRPr="00952962">
        <w:rPr>
          <w:color w:val="auto"/>
          <w:lang w:val="ru-RU"/>
        </w:rPr>
        <w:t xml:space="preserve">. «Алматы </w:t>
      </w:r>
      <w:proofErr w:type="spellStart"/>
      <w:r w:rsidRPr="00952962">
        <w:rPr>
          <w:color w:val="auto"/>
          <w:lang w:val="ru-RU"/>
        </w:rPr>
        <w:t>кітап</w:t>
      </w:r>
      <w:proofErr w:type="spellEnd"/>
      <w:r w:rsidRPr="00952962">
        <w:rPr>
          <w:color w:val="auto"/>
          <w:lang w:val="ru-RU"/>
        </w:rPr>
        <w:t xml:space="preserve">» </w:t>
      </w:r>
      <w:proofErr w:type="spellStart"/>
      <w:r w:rsidRPr="00952962">
        <w:rPr>
          <w:color w:val="auto"/>
          <w:lang w:val="ru-RU"/>
        </w:rPr>
        <w:t>баспасының</w:t>
      </w:r>
      <w:proofErr w:type="spellEnd"/>
      <w:r w:rsidRPr="00952962">
        <w:rPr>
          <w:color w:val="auto"/>
          <w:lang w:val="ru-RU"/>
        </w:rPr>
        <w:t xml:space="preserve"> «Мой Казахстан» </w:t>
      </w:r>
      <w:proofErr w:type="spellStart"/>
      <w:r w:rsidRPr="00952962">
        <w:rPr>
          <w:color w:val="auto"/>
          <w:lang w:val="ru-RU"/>
        </w:rPr>
        <w:t>сериясынан</w:t>
      </w:r>
      <w:proofErr w:type="spellEnd"/>
      <w:r w:rsidRPr="00952962">
        <w:rPr>
          <w:color w:val="auto"/>
          <w:lang w:val="ru-RU"/>
        </w:rPr>
        <w:t xml:space="preserve"> </w:t>
      </w:r>
      <w:proofErr w:type="spellStart"/>
      <w:r w:rsidRPr="00952962">
        <w:rPr>
          <w:color w:val="auto"/>
          <w:lang w:val="ru-RU"/>
        </w:rPr>
        <w:t>шыққан</w:t>
      </w:r>
      <w:proofErr w:type="spellEnd"/>
      <w:r w:rsidRPr="00952962">
        <w:rPr>
          <w:color w:val="auto"/>
          <w:lang w:val="ru-RU"/>
        </w:rPr>
        <w:t xml:space="preserve"> 10 дана </w:t>
      </w:r>
      <w:proofErr w:type="spellStart"/>
      <w:r w:rsidRPr="00952962">
        <w:rPr>
          <w:color w:val="auto"/>
          <w:lang w:val="ru-RU"/>
        </w:rPr>
        <w:t>кітаптар</w:t>
      </w:r>
      <w:proofErr w:type="spellEnd"/>
      <w:r w:rsidRPr="00952962">
        <w:rPr>
          <w:color w:val="auto"/>
          <w:lang w:val="ru-RU"/>
        </w:rPr>
        <w:t xml:space="preserve"> </w:t>
      </w:r>
      <w:proofErr w:type="spellStart"/>
      <w:r w:rsidRPr="00952962">
        <w:rPr>
          <w:color w:val="auto"/>
          <w:lang w:val="ru-RU"/>
        </w:rPr>
        <w:t>келіп</w:t>
      </w:r>
      <w:proofErr w:type="spellEnd"/>
      <w:r w:rsidRPr="00952962">
        <w:rPr>
          <w:color w:val="auto"/>
          <w:lang w:val="ru-RU"/>
        </w:rPr>
        <w:t xml:space="preserve"> </w:t>
      </w:r>
      <w:proofErr w:type="spellStart"/>
      <w:r w:rsidRPr="00952962">
        <w:rPr>
          <w:color w:val="auto"/>
          <w:lang w:val="ru-RU"/>
        </w:rPr>
        <w:t>түсті</w:t>
      </w:r>
      <w:proofErr w:type="spellEnd"/>
      <w:r w:rsidRPr="00952962">
        <w:rPr>
          <w:color w:val="auto"/>
          <w:lang w:val="ru-RU"/>
        </w:rPr>
        <w:t xml:space="preserve">. </w:t>
      </w:r>
      <w:proofErr w:type="spellStart"/>
      <w:r w:rsidRPr="00952962">
        <w:rPr>
          <w:color w:val="auto"/>
          <w:lang w:val="ru-RU"/>
        </w:rPr>
        <w:t>Бұл</w:t>
      </w:r>
      <w:proofErr w:type="spellEnd"/>
      <w:r w:rsidRPr="00952962">
        <w:rPr>
          <w:color w:val="auto"/>
          <w:lang w:val="ru-RU"/>
        </w:rPr>
        <w:t xml:space="preserve"> </w:t>
      </w:r>
      <w:proofErr w:type="spellStart"/>
      <w:r w:rsidRPr="00952962">
        <w:rPr>
          <w:color w:val="auto"/>
          <w:lang w:val="ru-RU"/>
        </w:rPr>
        <w:t>кітаптардың</w:t>
      </w:r>
      <w:proofErr w:type="spellEnd"/>
      <w:r w:rsidRPr="00952962">
        <w:rPr>
          <w:color w:val="auto"/>
          <w:lang w:val="ru-RU"/>
        </w:rPr>
        <w:t xml:space="preserve"> </w:t>
      </w:r>
      <w:proofErr w:type="spellStart"/>
      <w:r w:rsidRPr="00952962">
        <w:rPr>
          <w:color w:val="auto"/>
          <w:lang w:val="ru-RU"/>
        </w:rPr>
        <w:t>ішінде</w:t>
      </w:r>
      <w:proofErr w:type="spellEnd"/>
      <w:r w:rsidRPr="00952962">
        <w:rPr>
          <w:color w:val="auto"/>
          <w:lang w:val="ru-RU"/>
        </w:rPr>
        <w:t xml:space="preserve"> </w:t>
      </w:r>
      <w:proofErr w:type="spellStart"/>
      <w:r w:rsidRPr="00952962">
        <w:rPr>
          <w:color w:val="auto"/>
          <w:lang w:val="ru-RU"/>
        </w:rPr>
        <w:t>Абайдың</w:t>
      </w:r>
      <w:proofErr w:type="spellEnd"/>
      <w:r w:rsidRPr="00952962">
        <w:rPr>
          <w:color w:val="auto"/>
          <w:lang w:val="ru-RU"/>
        </w:rPr>
        <w:t xml:space="preserve"> «</w:t>
      </w:r>
      <w:proofErr w:type="spellStart"/>
      <w:r w:rsidRPr="00952962">
        <w:rPr>
          <w:color w:val="auto"/>
          <w:lang w:val="ru-RU"/>
        </w:rPr>
        <w:t>Қара</w:t>
      </w:r>
      <w:proofErr w:type="spellEnd"/>
      <w:r w:rsidRPr="00952962">
        <w:rPr>
          <w:color w:val="auto"/>
          <w:lang w:val="ru-RU"/>
        </w:rPr>
        <w:t xml:space="preserve"> </w:t>
      </w:r>
      <w:proofErr w:type="spellStart"/>
      <w:r w:rsidRPr="00952962">
        <w:rPr>
          <w:color w:val="auto"/>
          <w:lang w:val="ru-RU"/>
        </w:rPr>
        <w:t>сөздері</w:t>
      </w:r>
      <w:proofErr w:type="spellEnd"/>
      <w:r w:rsidRPr="00952962">
        <w:rPr>
          <w:color w:val="auto"/>
          <w:lang w:val="ru-RU"/>
        </w:rPr>
        <w:t>» мен «</w:t>
      </w:r>
      <w:proofErr w:type="spellStart"/>
      <w:r w:rsidRPr="00952962">
        <w:rPr>
          <w:color w:val="auto"/>
          <w:lang w:val="ru-RU"/>
        </w:rPr>
        <w:t>Мәңгілік</w:t>
      </w:r>
      <w:proofErr w:type="spellEnd"/>
      <w:r w:rsidRPr="00952962">
        <w:rPr>
          <w:color w:val="auto"/>
          <w:lang w:val="ru-RU"/>
        </w:rPr>
        <w:t xml:space="preserve"> </w:t>
      </w:r>
      <w:proofErr w:type="spellStart"/>
      <w:r w:rsidRPr="00952962">
        <w:rPr>
          <w:color w:val="auto"/>
          <w:lang w:val="ru-RU"/>
        </w:rPr>
        <w:t>тұлға-ұлы</w:t>
      </w:r>
      <w:proofErr w:type="spellEnd"/>
      <w:r w:rsidRPr="00952962">
        <w:rPr>
          <w:color w:val="auto"/>
          <w:lang w:val="ru-RU"/>
        </w:rPr>
        <w:t xml:space="preserve"> Абай</w:t>
      </w:r>
      <w:proofErr w:type="gramStart"/>
      <w:r w:rsidRPr="00952962">
        <w:rPr>
          <w:color w:val="auto"/>
          <w:lang w:val="ru-RU"/>
        </w:rPr>
        <w:t>»,  «</w:t>
      </w:r>
      <w:proofErr w:type="spellStart"/>
      <w:proofErr w:type="gramEnd"/>
      <w:r w:rsidRPr="00952962">
        <w:rPr>
          <w:color w:val="auto"/>
          <w:lang w:val="ru-RU"/>
        </w:rPr>
        <w:t>Қазақтың</w:t>
      </w:r>
      <w:proofErr w:type="spellEnd"/>
      <w:r w:rsidRPr="00952962">
        <w:rPr>
          <w:color w:val="auto"/>
          <w:lang w:val="ru-RU"/>
        </w:rPr>
        <w:t xml:space="preserve"> </w:t>
      </w:r>
      <w:proofErr w:type="spellStart"/>
      <w:r w:rsidRPr="00952962">
        <w:rPr>
          <w:color w:val="auto"/>
          <w:lang w:val="ru-RU"/>
        </w:rPr>
        <w:t>мақал-мәтелдері</w:t>
      </w:r>
      <w:proofErr w:type="spellEnd"/>
      <w:r w:rsidRPr="00952962">
        <w:rPr>
          <w:color w:val="auto"/>
          <w:lang w:val="ru-RU"/>
        </w:rPr>
        <w:t xml:space="preserve">» </w:t>
      </w:r>
      <w:proofErr w:type="spellStart"/>
      <w:r w:rsidRPr="00952962">
        <w:rPr>
          <w:color w:val="auto"/>
          <w:lang w:val="ru-RU"/>
        </w:rPr>
        <w:t>және</w:t>
      </w:r>
      <w:proofErr w:type="spellEnd"/>
      <w:r w:rsidRPr="00952962">
        <w:rPr>
          <w:color w:val="auto"/>
          <w:lang w:val="ru-RU"/>
        </w:rPr>
        <w:t xml:space="preserve"> </w:t>
      </w:r>
      <w:proofErr w:type="spellStart"/>
      <w:r w:rsidRPr="00952962">
        <w:rPr>
          <w:color w:val="auto"/>
          <w:lang w:val="ru-RU"/>
        </w:rPr>
        <w:t>бастауыш</w:t>
      </w:r>
      <w:proofErr w:type="spellEnd"/>
      <w:r w:rsidRPr="00952962">
        <w:rPr>
          <w:color w:val="auto"/>
          <w:lang w:val="ru-RU"/>
        </w:rPr>
        <w:t xml:space="preserve"> </w:t>
      </w:r>
      <w:proofErr w:type="spellStart"/>
      <w:r w:rsidRPr="00952962">
        <w:rPr>
          <w:color w:val="auto"/>
          <w:lang w:val="ru-RU"/>
        </w:rPr>
        <w:t>сынып</w:t>
      </w:r>
      <w:proofErr w:type="spellEnd"/>
      <w:r w:rsidRPr="00952962">
        <w:rPr>
          <w:color w:val="auto"/>
          <w:lang w:val="ru-RU"/>
        </w:rPr>
        <w:t xml:space="preserve"> </w:t>
      </w:r>
      <w:proofErr w:type="spellStart"/>
      <w:r w:rsidRPr="00952962">
        <w:rPr>
          <w:color w:val="auto"/>
          <w:lang w:val="ru-RU"/>
        </w:rPr>
        <w:t>оқушыларына</w:t>
      </w:r>
      <w:proofErr w:type="spellEnd"/>
      <w:r w:rsidRPr="00952962">
        <w:rPr>
          <w:color w:val="auto"/>
          <w:lang w:val="ru-RU"/>
        </w:rPr>
        <w:t xml:space="preserve"> </w:t>
      </w:r>
      <w:proofErr w:type="spellStart"/>
      <w:r w:rsidRPr="00952962">
        <w:rPr>
          <w:color w:val="auto"/>
          <w:lang w:val="ru-RU"/>
        </w:rPr>
        <w:t>арналған</w:t>
      </w:r>
      <w:proofErr w:type="spellEnd"/>
      <w:r w:rsidRPr="00952962">
        <w:rPr>
          <w:color w:val="auto"/>
          <w:lang w:val="ru-RU"/>
        </w:rPr>
        <w:t xml:space="preserve"> </w:t>
      </w:r>
      <w:proofErr w:type="spellStart"/>
      <w:r w:rsidRPr="00952962">
        <w:rPr>
          <w:color w:val="auto"/>
          <w:lang w:val="ru-RU"/>
        </w:rPr>
        <w:t>кітаптар</w:t>
      </w:r>
      <w:proofErr w:type="spellEnd"/>
      <w:r w:rsidRPr="00952962">
        <w:rPr>
          <w:color w:val="auto"/>
          <w:lang w:val="ru-RU"/>
        </w:rPr>
        <w:t xml:space="preserve"> бар. 2021-2022 </w:t>
      </w:r>
      <w:proofErr w:type="spellStart"/>
      <w:r w:rsidRPr="00952962">
        <w:rPr>
          <w:color w:val="auto"/>
          <w:lang w:val="ru-RU"/>
        </w:rPr>
        <w:t>оқу</w:t>
      </w:r>
      <w:proofErr w:type="spellEnd"/>
      <w:r w:rsidRPr="00952962">
        <w:rPr>
          <w:color w:val="auto"/>
          <w:lang w:val="ru-RU"/>
        </w:rPr>
        <w:t xml:space="preserve"> </w:t>
      </w:r>
      <w:proofErr w:type="spellStart"/>
      <w:r w:rsidRPr="00952962">
        <w:rPr>
          <w:color w:val="auto"/>
          <w:lang w:val="ru-RU"/>
        </w:rPr>
        <w:t>жылында</w:t>
      </w:r>
      <w:proofErr w:type="spellEnd"/>
      <w:r w:rsidRPr="00952962">
        <w:rPr>
          <w:color w:val="auto"/>
          <w:lang w:val="ru-RU"/>
        </w:rPr>
        <w:t xml:space="preserve"> </w:t>
      </w:r>
      <w:proofErr w:type="spellStart"/>
      <w:r w:rsidRPr="00952962">
        <w:rPr>
          <w:color w:val="auto"/>
          <w:lang w:val="ru-RU"/>
        </w:rPr>
        <w:t>оқырмандарға</w:t>
      </w:r>
      <w:proofErr w:type="spellEnd"/>
      <w:r w:rsidRPr="00952962">
        <w:rPr>
          <w:color w:val="auto"/>
          <w:lang w:val="ru-RU"/>
        </w:rPr>
        <w:t xml:space="preserve"> </w:t>
      </w:r>
      <w:proofErr w:type="spellStart"/>
      <w:r w:rsidRPr="00952962">
        <w:rPr>
          <w:color w:val="auto"/>
          <w:lang w:val="ru-RU"/>
        </w:rPr>
        <w:t>арнап</w:t>
      </w:r>
      <w:proofErr w:type="spellEnd"/>
      <w:r w:rsidRPr="00952962">
        <w:rPr>
          <w:color w:val="auto"/>
          <w:lang w:val="ru-RU"/>
        </w:rPr>
        <w:t xml:space="preserve"> </w:t>
      </w:r>
      <w:proofErr w:type="spellStart"/>
      <w:proofErr w:type="gramStart"/>
      <w:r w:rsidRPr="00952962">
        <w:rPr>
          <w:color w:val="auto"/>
          <w:lang w:val="ru-RU"/>
        </w:rPr>
        <w:t>барлығы</w:t>
      </w:r>
      <w:proofErr w:type="spellEnd"/>
      <w:r w:rsidRPr="00952962">
        <w:rPr>
          <w:color w:val="auto"/>
          <w:lang w:val="ru-RU"/>
        </w:rPr>
        <w:t xml:space="preserve">  463</w:t>
      </w:r>
      <w:proofErr w:type="gramEnd"/>
      <w:r w:rsidRPr="00952962">
        <w:rPr>
          <w:color w:val="auto"/>
          <w:lang w:val="ru-RU"/>
        </w:rPr>
        <w:t xml:space="preserve">  дана </w:t>
      </w:r>
      <w:proofErr w:type="spellStart"/>
      <w:r w:rsidRPr="00952962">
        <w:rPr>
          <w:color w:val="auto"/>
          <w:lang w:val="ru-RU"/>
        </w:rPr>
        <w:t>көркем</w:t>
      </w:r>
      <w:proofErr w:type="spellEnd"/>
      <w:r w:rsidRPr="00952962">
        <w:rPr>
          <w:color w:val="auto"/>
          <w:lang w:val="ru-RU"/>
        </w:rPr>
        <w:t xml:space="preserve"> </w:t>
      </w:r>
      <w:proofErr w:type="spellStart"/>
      <w:r w:rsidRPr="00952962">
        <w:rPr>
          <w:color w:val="auto"/>
          <w:lang w:val="ru-RU"/>
        </w:rPr>
        <w:t>әдебиет</w:t>
      </w:r>
      <w:proofErr w:type="spellEnd"/>
      <w:r w:rsidRPr="00952962">
        <w:rPr>
          <w:color w:val="auto"/>
          <w:lang w:val="ru-RU"/>
        </w:rPr>
        <w:t xml:space="preserve"> </w:t>
      </w:r>
      <w:proofErr w:type="spellStart"/>
      <w:r w:rsidRPr="00952962">
        <w:rPr>
          <w:color w:val="auto"/>
          <w:lang w:val="ru-RU"/>
        </w:rPr>
        <w:t>кітаптары</w:t>
      </w:r>
      <w:proofErr w:type="spellEnd"/>
      <w:r w:rsidRPr="00952962">
        <w:rPr>
          <w:color w:val="auto"/>
          <w:lang w:val="ru-RU"/>
        </w:rPr>
        <w:t xml:space="preserve"> </w:t>
      </w:r>
      <w:proofErr w:type="spellStart"/>
      <w:r w:rsidRPr="00952962">
        <w:rPr>
          <w:color w:val="auto"/>
          <w:lang w:val="ru-RU"/>
        </w:rPr>
        <w:t>келді</w:t>
      </w:r>
      <w:proofErr w:type="spellEnd"/>
      <w:r w:rsidRPr="00952962">
        <w:rPr>
          <w:color w:val="auto"/>
          <w:lang w:val="ru-RU"/>
        </w:rPr>
        <w:t>.</w:t>
      </w:r>
    </w:p>
    <w:p w14:paraId="6739E95B" w14:textId="77777777" w:rsidR="00A24F94" w:rsidRPr="00952962" w:rsidRDefault="00A24F94" w:rsidP="00A24F94">
      <w:pPr>
        <w:spacing w:after="15" w:line="249" w:lineRule="auto"/>
        <w:ind w:left="287" w:right="52"/>
        <w:rPr>
          <w:color w:val="auto"/>
          <w:lang w:val="ru-RU"/>
        </w:rPr>
      </w:pPr>
      <w:r w:rsidRPr="00952962">
        <w:rPr>
          <w:b/>
          <w:color w:val="auto"/>
          <w:lang w:val="ru-RU"/>
        </w:rPr>
        <w:t xml:space="preserve"> 2021-2022 </w:t>
      </w:r>
      <w:proofErr w:type="spellStart"/>
      <w:r w:rsidRPr="00952962">
        <w:rPr>
          <w:b/>
          <w:color w:val="auto"/>
          <w:lang w:val="ru-RU"/>
        </w:rPr>
        <w:t>оқу</w:t>
      </w:r>
      <w:proofErr w:type="spellEnd"/>
      <w:r w:rsidRPr="00952962">
        <w:rPr>
          <w:b/>
          <w:color w:val="auto"/>
          <w:lang w:val="ru-RU"/>
        </w:rPr>
        <w:t xml:space="preserve"> </w:t>
      </w:r>
      <w:proofErr w:type="spellStart"/>
      <w:r w:rsidRPr="00952962">
        <w:rPr>
          <w:b/>
          <w:color w:val="auto"/>
          <w:lang w:val="ru-RU"/>
        </w:rPr>
        <w:t>жылы</w:t>
      </w:r>
      <w:proofErr w:type="spellEnd"/>
      <w:r w:rsidRPr="00952962">
        <w:rPr>
          <w:b/>
          <w:color w:val="auto"/>
          <w:lang w:val="ru-RU"/>
        </w:rPr>
        <w:t xml:space="preserve"> </w:t>
      </w:r>
      <w:proofErr w:type="spellStart"/>
      <w:r w:rsidRPr="00952962">
        <w:rPr>
          <w:b/>
          <w:color w:val="auto"/>
          <w:lang w:val="ru-RU"/>
        </w:rPr>
        <w:t>бойынша</w:t>
      </w:r>
      <w:proofErr w:type="spellEnd"/>
      <w:r w:rsidRPr="00952962">
        <w:rPr>
          <w:b/>
          <w:color w:val="auto"/>
          <w:lang w:val="ru-RU"/>
        </w:rPr>
        <w:t xml:space="preserve"> </w:t>
      </w:r>
      <w:proofErr w:type="spellStart"/>
      <w:r w:rsidRPr="00952962">
        <w:rPr>
          <w:b/>
          <w:color w:val="auto"/>
          <w:lang w:val="ru-RU"/>
        </w:rPr>
        <w:t>статистикалық</w:t>
      </w:r>
      <w:proofErr w:type="spellEnd"/>
      <w:r w:rsidRPr="00952962">
        <w:rPr>
          <w:b/>
          <w:color w:val="auto"/>
          <w:lang w:val="ru-RU"/>
        </w:rPr>
        <w:t xml:space="preserve"> </w:t>
      </w:r>
      <w:proofErr w:type="spellStart"/>
      <w:r w:rsidRPr="00952962">
        <w:rPr>
          <w:b/>
          <w:color w:val="auto"/>
          <w:lang w:val="ru-RU"/>
        </w:rPr>
        <w:t>есеп</w:t>
      </w:r>
      <w:proofErr w:type="spellEnd"/>
      <w:r w:rsidRPr="00952962">
        <w:rPr>
          <w:b/>
          <w:color w:val="auto"/>
          <w:lang w:val="ru-RU"/>
        </w:rPr>
        <w:t>:</w:t>
      </w:r>
    </w:p>
    <w:tbl>
      <w:tblPr>
        <w:tblW w:w="10490" w:type="dxa"/>
        <w:tblInd w:w="290" w:type="dxa"/>
        <w:tblCellMar>
          <w:top w:w="15" w:type="dxa"/>
          <w:left w:w="110" w:type="dxa"/>
          <w:right w:w="114" w:type="dxa"/>
        </w:tblCellMar>
        <w:tblLook w:val="04A0" w:firstRow="1" w:lastRow="0" w:firstColumn="1" w:lastColumn="0" w:noHBand="0" w:noVBand="1"/>
      </w:tblPr>
      <w:tblGrid>
        <w:gridCol w:w="580"/>
        <w:gridCol w:w="7784"/>
        <w:gridCol w:w="2126"/>
      </w:tblGrid>
      <w:tr w:rsidR="00A24F94" w:rsidRPr="00952962" w14:paraId="0C04B4C8"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3BA3F58" w14:textId="77777777" w:rsidR="00A24F94" w:rsidRPr="00952962" w:rsidRDefault="00A24F94" w:rsidP="005F1216">
            <w:pPr>
              <w:spacing w:after="0" w:line="259" w:lineRule="auto"/>
              <w:ind w:left="0" w:right="0" w:firstLine="0"/>
              <w:jc w:val="left"/>
              <w:rPr>
                <w:color w:val="auto"/>
              </w:rPr>
            </w:pPr>
            <w:r w:rsidRPr="00952962">
              <w:rPr>
                <w:b/>
                <w:color w:val="auto"/>
                <w:sz w:val="24"/>
              </w:rPr>
              <w:t>қ/с</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0B1CF368" w14:textId="77777777" w:rsidR="00A24F94" w:rsidRPr="00952962" w:rsidRDefault="00A24F94" w:rsidP="005F1216">
            <w:pPr>
              <w:spacing w:after="0" w:line="259" w:lineRule="auto"/>
              <w:ind w:left="0" w:right="0" w:firstLine="0"/>
              <w:jc w:val="left"/>
              <w:rPr>
                <w:color w:val="auto"/>
              </w:rPr>
            </w:pPr>
            <w:r w:rsidRPr="00952962">
              <w:rPr>
                <w:b/>
                <w:color w:val="auto"/>
                <w:sz w:val="24"/>
              </w:rPr>
              <w:t xml:space="preserve">               </w:t>
            </w:r>
            <w:proofErr w:type="spellStart"/>
            <w:r w:rsidRPr="00952962">
              <w:rPr>
                <w:b/>
                <w:color w:val="auto"/>
                <w:sz w:val="24"/>
              </w:rPr>
              <w:t>Көрсеткіштер</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B2877D" w14:textId="77777777" w:rsidR="00A24F94" w:rsidRPr="00952962" w:rsidRDefault="00A24F94" w:rsidP="005F1216">
            <w:pPr>
              <w:spacing w:after="0" w:line="259" w:lineRule="auto"/>
              <w:ind w:left="0" w:right="0" w:firstLine="0"/>
              <w:jc w:val="left"/>
              <w:rPr>
                <w:color w:val="auto"/>
              </w:rPr>
            </w:pPr>
            <w:proofErr w:type="spellStart"/>
            <w:r w:rsidRPr="00952962">
              <w:rPr>
                <w:b/>
                <w:color w:val="auto"/>
                <w:sz w:val="24"/>
              </w:rPr>
              <w:t>Саны</w:t>
            </w:r>
            <w:proofErr w:type="spellEnd"/>
          </w:p>
        </w:tc>
      </w:tr>
      <w:tr w:rsidR="00A24F94" w:rsidRPr="00952962" w14:paraId="1007B642"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B982590" w14:textId="77777777" w:rsidR="00A24F94" w:rsidRPr="00952962" w:rsidRDefault="00A24F94" w:rsidP="005F1216">
            <w:pPr>
              <w:spacing w:after="0" w:line="259" w:lineRule="auto"/>
              <w:ind w:left="0" w:right="0" w:firstLine="0"/>
              <w:jc w:val="left"/>
              <w:rPr>
                <w:color w:val="auto"/>
              </w:rPr>
            </w:pPr>
            <w:r w:rsidRPr="00952962">
              <w:rPr>
                <w:color w:val="auto"/>
                <w:sz w:val="24"/>
              </w:rPr>
              <w:t>1</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06E5D50A"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Мектеп</w:t>
            </w:r>
            <w:proofErr w:type="spellEnd"/>
            <w:r w:rsidRPr="00952962">
              <w:rPr>
                <w:color w:val="auto"/>
                <w:sz w:val="24"/>
              </w:rPr>
              <w:t xml:space="preserve"> </w:t>
            </w:r>
            <w:proofErr w:type="spellStart"/>
            <w:r w:rsidRPr="00952962">
              <w:rPr>
                <w:color w:val="auto"/>
                <w:sz w:val="24"/>
              </w:rPr>
              <w:t>кітапханасының</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A2A9E4D" w14:textId="77777777" w:rsidR="00A24F94" w:rsidRPr="00952962" w:rsidRDefault="00A24F94" w:rsidP="005F1216">
            <w:pPr>
              <w:spacing w:after="0" w:line="259" w:lineRule="auto"/>
              <w:ind w:left="10" w:right="0" w:firstLine="0"/>
              <w:jc w:val="center"/>
              <w:rPr>
                <w:color w:val="auto"/>
              </w:rPr>
            </w:pPr>
            <w:r w:rsidRPr="00952962">
              <w:rPr>
                <w:color w:val="auto"/>
                <w:sz w:val="24"/>
              </w:rPr>
              <w:t>1</w:t>
            </w:r>
          </w:p>
        </w:tc>
      </w:tr>
      <w:tr w:rsidR="00A24F94" w:rsidRPr="00952962" w14:paraId="38E72E34" w14:textId="77777777" w:rsidTr="005F1216">
        <w:trPr>
          <w:trHeight w:val="562"/>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2E7C3FE" w14:textId="77777777" w:rsidR="00A24F94" w:rsidRPr="00952962" w:rsidRDefault="00A24F94" w:rsidP="005F1216">
            <w:pPr>
              <w:spacing w:after="0" w:line="259" w:lineRule="auto"/>
              <w:ind w:left="0" w:right="0" w:firstLine="0"/>
              <w:jc w:val="left"/>
              <w:rPr>
                <w:color w:val="auto"/>
              </w:rPr>
            </w:pPr>
            <w:r w:rsidRPr="00952962">
              <w:rPr>
                <w:color w:val="auto"/>
                <w:sz w:val="24"/>
              </w:rPr>
              <w:t>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60569BB9" w14:textId="77777777" w:rsidR="00A24F94" w:rsidRPr="00952962" w:rsidRDefault="00A24F94" w:rsidP="005F1216">
            <w:pPr>
              <w:spacing w:after="0" w:line="259" w:lineRule="auto"/>
              <w:ind w:left="0" w:right="0" w:firstLine="0"/>
              <w:rPr>
                <w:color w:val="auto"/>
              </w:rPr>
            </w:pPr>
            <w:proofErr w:type="spellStart"/>
            <w:r w:rsidRPr="00952962">
              <w:rPr>
                <w:color w:val="auto"/>
                <w:sz w:val="24"/>
              </w:rPr>
              <w:t>Кітаптар</w:t>
            </w:r>
            <w:proofErr w:type="spellEnd"/>
            <w:r w:rsidRPr="00952962">
              <w:rPr>
                <w:color w:val="auto"/>
                <w:sz w:val="24"/>
              </w:rPr>
              <w:t xml:space="preserve"> </w:t>
            </w:r>
            <w:proofErr w:type="spellStart"/>
            <w:r w:rsidRPr="00952962">
              <w:rPr>
                <w:color w:val="auto"/>
                <w:sz w:val="24"/>
              </w:rPr>
              <w:t>саны</w:t>
            </w:r>
            <w:proofErr w:type="spellEnd"/>
            <w:r w:rsidRPr="00952962">
              <w:rPr>
                <w:color w:val="auto"/>
                <w:sz w:val="24"/>
              </w:rPr>
              <w:t xml:space="preserve"> (</w:t>
            </w:r>
            <w:proofErr w:type="spellStart"/>
            <w:r w:rsidRPr="00952962">
              <w:rPr>
                <w:color w:val="auto"/>
                <w:sz w:val="24"/>
              </w:rPr>
              <w:t>мектеп</w:t>
            </w:r>
            <w:proofErr w:type="spellEnd"/>
            <w:r w:rsidRPr="00952962">
              <w:rPr>
                <w:color w:val="auto"/>
                <w:sz w:val="24"/>
              </w:rPr>
              <w:t xml:space="preserve"> </w:t>
            </w:r>
            <w:proofErr w:type="spellStart"/>
            <w:r w:rsidRPr="00952962">
              <w:rPr>
                <w:color w:val="auto"/>
                <w:sz w:val="24"/>
              </w:rPr>
              <w:t>оқулықтарын</w:t>
            </w:r>
            <w:proofErr w:type="spellEnd"/>
            <w:r w:rsidRPr="00952962">
              <w:rPr>
                <w:color w:val="auto"/>
                <w:sz w:val="24"/>
              </w:rPr>
              <w:t xml:space="preserve">, </w:t>
            </w:r>
            <w:proofErr w:type="spellStart"/>
            <w:r w:rsidRPr="00952962">
              <w:rPr>
                <w:color w:val="auto"/>
                <w:sz w:val="24"/>
              </w:rPr>
              <w:t>көркем</w:t>
            </w:r>
            <w:proofErr w:type="spellEnd"/>
            <w:r w:rsidRPr="00952962">
              <w:rPr>
                <w:color w:val="auto"/>
                <w:sz w:val="24"/>
              </w:rPr>
              <w:t xml:space="preserve"> </w:t>
            </w:r>
            <w:proofErr w:type="spellStart"/>
            <w:r w:rsidRPr="00952962">
              <w:rPr>
                <w:color w:val="auto"/>
                <w:sz w:val="24"/>
              </w:rPr>
              <w:t>әдебиетті</w:t>
            </w:r>
            <w:proofErr w:type="spellEnd"/>
            <w:r w:rsidRPr="00952962">
              <w:rPr>
                <w:color w:val="auto"/>
                <w:sz w:val="24"/>
              </w:rPr>
              <w:t xml:space="preserve">, </w:t>
            </w:r>
            <w:proofErr w:type="spellStart"/>
            <w:r w:rsidRPr="00952962">
              <w:rPr>
                <w:color w:val="auto"/>
                <w:sz w:val="24"/>
              </w:rPr>
              <w:t>кітапшаларды</w:t>
            </w:r>
            <w:proofErr w:type="spellEnd"/>
            <w:r w:rsidRPr="00952962">
              <w:rPr>
                <w:color w:val="auto"/>
                <w:sz w:val="24"/>
              </w:rPr>
              <w:t xml:space="preserve">, </w:t>
            </w:r>
            <w:proofErr w:type="spellStart"/>
            <w:r w:rsidRPr="00952962">
              <w:rPr>
                <w:color w:val="auto"/>
                <w:sz w:val="24"/>
              </w:rPr>
              <w:t>журналдарды</w:t>
            </w:r>
            <w:proofErr w:type="spellEnd"/>
            <w:r w:rsidRPr="00952962">
              <w:rPr>
                <w:color w:val="auto"/>
                <w:sz w:val="24"/>
              </w:rPr>
              <w:t xml:space="preserve"> </w:t>
            </w:r>
            <w:proofErr w:type="spellStart"/>
            <w:r w:rsidRPr="00952962">
              <w:rPr>
                <w:color w:val="auto"/>
                <w:sz w:val="24"/>
              </w:rPr>
              <w:t>қосқанда</w:t>
            </w:r>
            <w:proofErr w:type="spellEnd"/>
            <w:r w:rsidRPr="00952962">
              <w:rPr>
                <w:color w:val="auto"/>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5A0E7BD"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32217</w:t>
            </w:r>
          </w:p>
        </w:tc>
      </w:tr>
      <w:tr w:rsidR="00A24F94" w:rsidRPr="00952962" w14:paraId="1E6A8769"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7E45424" w14:textId="77777777" w:rsidR="00A24F94" w:rsidRPr="00952962" w:rsidRDefault="00A24F94" w:rsidP="005F1216">
            <w:pPr>
              <w:spacing w:after="0" w:line="259" w:lineRule="auto"/>
              <w:ind w:left="0" w:right="0" w:firstLine="0"/>
              <w:jc w:val="left"/>
              <w:rPr>
                <w:color w:val="auto"/>
              </w:rPr>
            </w:pPr>
            <w:r w:rsidRPr="00952962">
              <w:rPr>
                <w:color w:val="auto"/>
                <w:sz w:val="24"/>
              </w:rPr>
              <w:t>3</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2D7C94FD"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Оның</w:t>
            </w:r>
            <w:proofErr w:type="spellEnd"/>
            <w:r w:rsidRPr="00952962">
              <w:rPr>
                <w:color w:val="auto"/>
                <w:sz w:val="24"/>
              </w:rPr>
              <w:t xml:space="preserve"> </w:t>
            </w:r>
            <w:proofErr w:type="spellStart"/>
            <w:r w:rsidRPr="00952962">
              <w:rPr>
                <w:color w:val="auto"/>
                <w:sz w:val="24"/>
              </w:rPr>
              <w:t>ішінде</w:t>
            </w:r>
            <w:proofErr w:type="spellEnd"/>
            <w:r w:rsidRPr="00952962">
              <w:rPr>
                <w:color w:val="auto"/>
                <w:sz w:val="24"/>
              </w:rPr>
              <w:t xml:space="preserve"> </w:t>
            </w:r>
            <w:proofErr w:type="spellStart"/>
            <w:r w:rsidRPr="00952962">
              <w:rPr>
                <w:color w:val="auto"/>
                <w:sz w:val="24"/>
              </w:rPr>
              <w:t>мектеп</w:t>
            </w:r>
            <w:proofErr w:type="spellEnd"/>
            <w:r w:rsidRPr="00952962">
              <w:rPr>
                <w:color w:val="auto"/>
                <w:sz w:val="24"/>
              </w:rPr>
              <w:t xml:space="preserve"> </w:t>
            </w:r>
            <w:proofErr w:type="spellStart"/>
            <w:r w:rsidRPr="00952962">
              <w:rPr>
                <w:color w:val="auto"/>
                <w:sz w:val="24"/>
              </w:rPr>
              <w:t>оқулықтар</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F6C7252"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27821</w:t>
            </w:r>
          </w:p>
        </w:tc>
      </w:tr>
      <w:tr w:rsidR="00A24F94" w:rsidRPr="00952962" w14:paraId="4ACDA254"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7D995E4" w14:textId="77777777" w:rsidR="00A24F94" w:rsidRPr="00952962" w:rsidRDefault="00A24F94" w:rsidP="005F1216">
            <w:pPr>
              <w:spacing w:after="0" w:line="259" w:lineRule="auto"/>
              <w:ind w:left="0" w:right="0" w:firstLine="0"/>
              <w:jc w:val="left"/>
              <w:rPr>
                <w:color w:val="auto"/>
              </w:rPr>
            </w:pPr>
            <w:r w:rsidRPr="00952962">
              <w:rPr>
                <w:color w:val="auto"/>
                <w:sz w:val="24"/>
              </w:rPr>
              <w:t>4</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7158485B"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Көркем</w:t>
            </w:r>
            <w:proofErr w:type="spellEnd"/>
            <w:r w:rsidRPr="00952962">
              <w:rPr>
                <w:color w:val="auto"/>
                <w:sz w:val="24"/>
              </w:rPr>
              <w:t xml:space="preserve"> </w:t>
            </w:r>
            <w:proofErr w:type="spellStart"/>
            <w:r w:rsidRPr="00952962">
              <w:rPr>
                <w:color w:val="auto"/>
                <w:sz w:val="24"/>
              </w:rPr>
              <w:t>әдебиеттер</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2DCC710"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4396</w:t>
            </w:r>
          </w:p>
        </w:tc>
      </w:tr>
      <w:tr w:rsidR="00A24F94" w:rsidRPr="00952962" w14:paraId="63D58AA3"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DD95179" w14:textId="77777777" w:rsidR="00A24F94" w:rsidRPr="00952962" w:rsidRDefault="00A24F94" w:rsidP="005F1216">
            <w:pPr>
              <w:spacing w:after="0" w:line="259" w:lineRule="auto"/>
              <w:ind w:left="0" w:right="0" w:firstLine="0"/>
              <w:jc w:val="left"/>
              <w:rPr>
                <w:color w:val="auto"/>
              </w:rPr>
            </w:pPr>
            <w:r w:rsidRPr="00952962">
              <w:rPr>
                <w:color w:val="auto"/>
                <w:sz w:val="24"/>
              </w:rPr>
              <w:t>5</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25176A72"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Оқырмандар</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E5B68F0" w14:textId="77777777" w:rsidR="00A24F94" w:rsidRPr="00952962" w:rsidRDefault="00A24F94" w:rsidP="005F1216">
            <w:pPr>
              <w:spacing w:after="0" w:line="259" w:lineRule="auto"/>
              <w:ind w:left="10" w:right="0" w:firstLine="0"/>
              <w:rPr>
                <w:color w:val="auto"/>
                <w:lang w:val="kk-KZ"/>
              </w:rPr>
            </w:pPr>
            <w:r w:rsidRPr="00952962">
              <w:rPr>
                <w:color w:val="auto"/>
                <w:sz w:val="24"/>
                <w:lang w:val="kk-KZ"/>
              </w:rPr>
              <w:t xml:space="preserve">            950</w:t>
            </w:r>
          </w:p>
        </w:tc>
      </w:tr>
      <w:tr w:rsidR="00A24F94" w:rsidRPr="00952962" w14:paraId="66068790"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2348C0C" w14:textId="77777777" w:rsidR="00A24F94" w:rsidRPr="00952962" w:rsidRDefault="00A24F94" w:rsidP="005F1216">
            <w:pPr>
              <w:spacing w:after="0" w:line="259" w:lineRule="auto"/>
              <w:ind w:left="0" w:right="0" w:firstLine="0"/>
              <w:jc w:val="left"/>
              <w:rPr>
                <w:color w:val="auto"/>
              </w:rPr>
            </w:pPr>
            <w:r w:rsidRPr="00952962">
              <w:rPr>
                <w:color w:val="auto"/>
                <w:sz w:val="24"/>
              </w:rPr>
              <w:t>6</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04ED735E"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Кітапханаға</w:t>
            </w:r>
            <w:proofErr w:type="spellEnd"/>
            <w:r w:rsidRPr="00952962">
              <w:rPr>
                <w:color w:val="auto"/>
                <w:sz w:val="24"/>
              </w:rPr>
              <w:t xml:space="preserve"> </w:t>
            </w:r>
            <w:proofErr w:type="spellStart"/>
            <w:r w:rsidRPr="00952962">
              <w:rPr>
                <w:color w:val="auto"/>
                <w:sz w:val="24"/>
              </w:rPr>
              <w:t>оқырмандардың</w:t>
            </w:r>
            <w:proofErr w:type="spellEnd"/>
            <w:r w:rsidRPr="00952962">
              <w:rPr>
                <w:color w:val="auto"/>
                <w:sz w:val="24"/>
              </w:rPr>
              <w:t xml:space="preserve"> </w:t>
            </w:r>
            <w:proofErr w:type="spellStart"/>
            <w:r w:rsidRPr="00952962">
              <w:rPr>
                <w:color w:val="auto"/>
                <w:sz w:val="24"/>
              </w:rPr>
              <w:t>келу</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6F89CF"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850</w:t>
            </w:r>
          </w:p>
        </w:tc>
      </w:tr>
      <w:tr w:rsidR="00A24F94" w:rsidRPr="00952962" w14:paraId="374090A5"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38B9673" w14:textId="77777777" w:rsidR="00A24F94" w:rsidRPr="00952962" w:rsidRDefault="00A24F94" w:rsidP="005F1216">
            <w:pPr>
              <w:spacing w:after="0" w:line="259" w:lineRule="auto"/>
              <w:ind w:left="0" w:right="0" w:firstLine="0"/>
              <w:jc w:val="left"/>
              <w:rPr>
                <w:color w:val="auto"/>
              </w:rPr>
            </w:pPr>
            <w:r w:rsidRPr="00952962">
              <w:rPr>
                <w:color w:val="auto"/>
                <w:sz w:val="24"/>
              </w:rPr>
              <w:t>7</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3D178C46"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w:t>
            </w:r>
            <w:proofErr w:type="spellEnd"/>
            <w:r w:rsidRPr="00952962">
              <w:rPr>
                <w:color w:val="auto"/>
                <w:sz w:val="24"/>
              </w:rPr>
              <w:t xml:space="preserve"> </w:t>
            </w:r>
            <w:proofErr w:type="spellStart"/>
            <w:r w:rsidRPr="00952962">
              <w:rPr>
                <w:color w:val="auto"/>
                <w:sz w:val="24"/>
              </w:rPr>
              <w:t>беру</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6D32BE"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2350</w:t>
            </w:r>
          </w:p>
        </w:tc>
      </w:tr>
      <w:tr w:rsidR="00A24F94" w:rsidRPr="00952962" w14:paraId="4635438A"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2F9D9D1" w14:textId="77777777" w:rsidR="00A24F94" w:rsidRPr="00952962" w:rsidRDefault="00A24F94" w:rsidP="005F1216">
            <w:pPr>
              <w:spacing w:after="0" w:line="259" w:lineRule="auto"/>
              <w:ind w:left="0" w:right="0" w:firstLine="0"/>
              <w:jc w:val="left"/>
              <w:rPr>
                <w:color w:val="auto"/>
              </w:rPr>
            </w:pPr>
            <w:r w:rsidRPr="00952962">
              <w:rPr>
                <w:color w:val="auto"/>
                <w:sz w:val="24"/>
              </w:rPr>
              <w:t>8</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0625F288"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Кітапханашылар</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D60972"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2</w:t>
            </w:r>
          </w:p>
        </w:tc>
      </w:tr>
      <w:tr w:rsidR="00A24F94" w:rsidRPr="00952962" w14:paraId="65E20E3D"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46CD8FB" w14:textId="77777777" w:rsidR="00A24F94" w:rsidRPr="00952962" w:rsidRDefault="00A24F94" w:rsidP="005F1216">
            <w:pPr>
              <w:spacing w:after="0" w:line="259" w:lineRule="auto"/>
              <w:ind w:left="0" w:right="0" w:firstLine="0"/>
              <w:jc w:val="left"/>
              <w:rPr>
                <w:color w:val="auto"/>
              </w:rPr>
            </w:pPr>
            <w:r w:rsidRPr="00952962">
              <w:rPr>
                <w:color w:val="auto"/>
                <w:sz w:val="24"/>
              </w:rPr>
              <w:t>9</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5ECCD279"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Оқу</w:t>
            </w:r>
            <w:proofErr w:type="spellEnd"/>
            <w:r w:rsidRPr="00952962">
              <w:rPr>
                <w:color w:val="auto"/>
                <w:sz w:val="24"/>
              </w:rPr>
              <w:t xml:space="preserve"> </w:t>
            </w:r>
            <w:proofErr w:type="spellStart"/>
            <w:r w:rsidRPr="00952962">
              <w:rPr>
                <w:color w:val="auto"/>
                <w:sz w:val="24"/>
              </w:rPr>
              <w:t>залының</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B35C1F" w14:textId="77777777" w:rsidR="00A24F94" w:rsidRPr="00952962" w:rsidRDefault="00A24F94" w:rsidP="005F1216">
            <w:pPr>
              <w:spacing w:after="0" w:line="259" w:lineRule="auto"/>
              <w:ind w:left="0" w:right="0" w:firstLine="0"/>
              <w:jc w:val="left"/>
              <w:rPr>
                <w:color w:val="auto"/>
                <w:lang w:val="kk-KZ"/>
              </w:rPr>
            </w:pPr>
            <w:r w:rsidRPr="00952962">
              <w:rPr>
                <w:color w:val="auto"/>
                <w:sz w:val="24"/>
                <w:lang w:val="kk-KZ"/>
              </w:rPr>
              <w:t xml:space="preserve">                1</w:t>
            </w:r>
          </w:p>
        </w:tc>
      </w:tr>
      <w:tr w:rsidR="00A24F94" w:rsidRPr="00952962" w14:paraId="384744FC"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C493977" w14:textId="77777777" w:rsidR="00A24F94" w:rsidRPr="00952962" w:rsidRDefault="00A24F94" w:rsidP="005F1216">
            <w:pPr>
              <w:spacing w:after="0" w:line="259" w:lineRule="auto"/>
              <w:ind w:left="0" w:right="0" w:firstLine="0"/>
              <w:jc w:val="left"/>
              <w:rPr>
                <w:color w:val="auto"/>
              </w:rPr>
            </w:pPr>
            <w:r w:rsidRPr="00952962">
              <w:rPr>
                <w:color w:val="auto"/>
                <w:sz w:val="24"/>
              </w:rPr>
              <w:t>10</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102E5503" w14:textId="77777777" w:rsidR="00A24F94" w:rsidRPr="00952962" w:rsidRDefault="00A24F94" w:rsidP="005F1216">
            <w:pPr>
              <w:spacing w:after="0" w:line="259" w:lineRule="auto"/>
              <w:ind w:left="0" w:right="0" w:firstLine="0"/>
              <w:jc w:val="left"/>
              <w:rPr>
                <w:color w:val="auto"/>
                <w:lang w:val="ru-RU"/>
              </w:rPr>
            </w:pPr>
            <w:proofErr w:type="spellStart"/>
            <w:r w:rsidRPr="00952962">
              <w:rPr>
                <w:color w:val="auto"/>
                <w:sz w:val="24"/>
                <w:lang w:val="ru-RU"/>
              </w:rPr>
              <w:t>Оқу</w:t>
            </w:r>
            <w:proofErr w:type="spellEnd"/>
            <w:r w:rsidRPr="00952962">
              <w:rPr>
                <w:color w:val="auto"/>
                <w:sz w:val="24"/>
                <w:lang w:val="ru-RU"/>
              </w:rPr>
              <w:t xml:space="preserve"> </w:t>
            </w:r>
            <w:proofErr w:type="spellStart"/>
            <w:r w:rsidRPr="00952962">
              <w:rPr>
                <w:color w:val="auto"/>
                <w:sz w:val="24"/>
                <w:lang w:val="ru-RU"/>
              </w:rPr>
              <w:t>залында</w:t>
            </w:r>
            <w:proofErr w:type="spellEnd"/>
            <w:r w:rsidRPr="00952962">
              <w:rPr>
                <w:color w:val="auto"/>
                <w:sz w:val="24"/>
                <w:lang w:val="ru-RU"/>
              </w:rPr>
              <w:t xml:space="preserve"> </w:t>
            </w:r>
            <w:proofErr w:type="spellStart"/>
            <w:r w:rsidRPr="00952962">
              <w:rPr>
                <w:color w:val="auto"/>
                <w:sz w:val="24"/>
                <w:lang w:val="ru-RU"/>
              </w:rPr>
              <w:t>отыратын</w:t>
            </w:r>
            <w:proofErr w:type="spellEnd"/>
            <w:r w:rsidRPr="00952962">
              <w:rPr>
                <w:color w:val="auto"/>
                <w:sz w:val="24"/>
                <w:lang w:val="ru-RU"/>
              </w:rPr>
              <w:t xml:space="preserve"> </w:t>
            </w:r>
            <w:proofErr w:type="spellStart"/>
            <w:r w:rsidRPr="00952962">
              <w:rPr>
                <w:color w:val="auto"/>
                <w:sz w:val="24"/>
                <w:lang w:val="ru-RU"/>
              </w:rPr>
              <w:t>орын</w:t>
            </w:r>
            <w:proofErr w:type="spellEnd"/>
            <w:r w:rsidRPr="00952962">
              <w:rPr>
                <w:color w:val="auto"/>
                <w:sz w:val="24"/>
                <w:lang w:val="ru-RU"/>
              </w:rPr>
              <w:t xml:space="preserve"> саны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C801234" w14:textId="77777777" w:rsidR="00A24F94" w:rsidRPr="00952962" w:rsidRDefault="00A24F94" w:rsidP="005F1216">
            <w:pPr>
              <w:spacing w:after="0" w:line="259" w:lineRule="auto"/>
              <w:ind w:left="9" w:right="0" w:firstLine="0"/>
              <w:jc w:val="center"/>
              <w:rPr>
                <w:color w:val="auto"/>
                <w:lang w:val="kk-KZ"/>
              </w:rPr>
            </w:pPr>
            <w:r w:rsidRPr="00952962">
              <w:rPr>
                <w:color w:val="auto"/>
                <w:sz w:val="24"/>
                <w:lang w:val="kk-KZ"/>
              </w:rPr>
              <w:t>25</w:t>
            </w:r>
          </w:p>
        </w:tc>
      </w:tr>
      <w:tr w:rsidR="00A24F94" w:rsidRPr="00952962" w14:paraId="23B88EF6"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12E4733" w14:textId="77777777" w:rsidR="00A24F94" w:rsidRPr="00952962" w:rsidRDefault="00A24F94" w:rsidP="005F1216">
            <w:pPr>
              <w:spacing w:after="0" w:line="259" w:lineRule="auto"/>
              <w:ind w:left="0" w:right="0" w:firstLine="0"/>
              <w:jc w:val="left"/>
              <w:rPr>
                <w:color w:val="auto"/>
              </w:rPr>
            </w:pPr>
            <w:r w:rsidRPr="00952962">
              <w:rPr>
                <w:color w:val="auto"/>
                <w:sz w:val="24"/>
              </w:rPr>
              <w:t>11</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076E263B"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Кітапхана</w:t>
            </w:r>
            <w:proofErr w:type="spellEnd"/>
            <w:r w:rsidRPr="00952962">
              <w:rPr>
                <w:color w:val="auto"/>
                <w:sz w:val="24"/>
              </w:rPr>
              <w:t xml:space="preserve"> </w:t>
            </w:r>
            <w:proofErr w:type="spellStart"/>
            <w:r w:rsidRPr="00952962">
              <w:rPr>
                <w:color w:val="auto"/>
                <w:sz w:val="24"/>
              </w:rPr>
              <w:t>ауданы</w:t>
            </w:r>
            <w:proofErr w:type="spellEnd"/>
            <w:r w:rsidRPr="00952962">
              <w:rPr>
                <w:color w:val="auto"/>
                <w:sz w:val="24"/>
              </w:rPr>
              <w:t xml:space="preserve"> /</w:t>
            </w:r>
            <w:proofErr w:type="spellStart"/>
            <w:r w:rsidRPr="00952962">
              <w:rPr>
                <w:color w:val="auto"/>
                <w:sz w:val="24"/>
              </w:rPr>
              <w:t>шаршы</w:t>
            </w:r>
            <w:proofErr w:type="spellEnd"/>
            <w:r w:rsidRPr="00952962">
              <w:rPr>
                <w:color w:val="auto"/>
                <w:sz w:val="24"/>
              </w:rPr>
              <w:t xml:space="preserve"> </w:t>
            </w:r>
            <w:proofErr w:type="spellStart"/>
            <w:r w:rsidRPr="00952962">
              <w:rPr>
                <w:color w:val="auto"/>
                <w:sz w:val="24"/>
              </w:rPr>
              <w:t>метр</w:t>
            </w:r>
            <w:proofErr w:type="spellEnd"/>
            <w:r w:rsidRPr="00952962">
              <w:rPr>
                <w:color w:val="auto"/>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7BD497A" w14:textId="77777777" w:rsidR="00A24F94" w:rsidRPr="00952962" w:rsidRDefault="00A24F94" w:rsidP="005F1216">
            <w:pPr>
              <w:spacing w:after="0" w:line="259" w:lineRule="auto"/>
              <w:ind w:left="7" w:right="0" w:firstLine="0"/>
              <w:jc w:val="center"/>
              <w:rPr>
                <w:color w:val="auto"/>
              </w:rPr>
            </w:pPr>
            <w:r w:rsidRPr="00952962">
              <w:rPr>
                <w:color w:val="auto"/>
                <w:sz w:val="24"/>
                <w:lang w:val="kk-KZ"/>
              </w:rPr>
              <w:t>58</w:t>
            </w:r>
            <w:r w:rsidRPr="00952962">
              <w:rPr>
                <w:color w:val="auto"/>
                <w:sz w:val="24"/>
              </w:rPr>
              <w:t xml:space="preserve"> </w:t>
            </w:r>
            <w:proofErr w:type="spellStart"/>
            <w:r w:rsidRPr="00952962">
              <w:rPr>
                <w:color w:val="auto"/>
                <w:sz w:val="24"/>
              </w:rPr>
              <w:t>кв.м</w:t>
            </w:r>
            <w:proofErr w:type="spellEnd"/>
            <w:r w:rsidRPr="00952962">
              <w:rPr>
                <w:color w:val="auto"/>
                <w:sz w:val="24"/>
              </w:rPr>
              <w:t>.</w:t>
            </w:r>
          </w:p>
        </w:tc>
      </w:tr>
    </w:tbl>
    <w:p w14:paraId="7A512B56" w14:textId="77777777" w:rsidR="00A24F94" w:rsidRPr="00952962" w:rsidRDefault="00A24F94" w:rsidP="00A24F94">
      <w:pPr>
        <w:spacing w:after="15" w:line="249" w:lineRule="auto"/>
        <w:ind w:left="287" w:right="52"/>
        <w:rPr>
          <w:color w:val="auto"/>
        </w:rPr>
      </w:pPr>
      <w:proofErr w:type="spellStart"/>
      <w:r w:rsidRPr="00952962">
        <w:rPr>
          <w:b/>
          <w:color w:val="auto"/>
        </w:rPr>
        <w:t>Жылдық</w:t>
      </w:r>
      <w:proofErr w:type="spellEnd"/>
      <w:r w:rsidRPr="00952962">
        <w:rPr>
          <w:b/>
          <w:color w:val="auto"/>
        </w:rPr>
        <w:t xml:space="preserve"> </w:t>
      </w:r>
      <w:proofErr w:type="spellStart"/>
      <w:r w:rsidRPr="00952962">
        <w:rPr>
          <w:b/>
          <w:color w:val="auto"/>
        </w:rPr>
        <w:t>және</w:t>
      </w:r>
      <w:proofErr w:type="spellEnd"/>
      <w:r w:rsidRPr="00952962">
        <w:rPr>
          <w:b/>
          <w:color w:val="auto"/>
        </w:rPr>
        <w:t xml:space="preserve"> </w:t>
      </w:r>
      <w:proofErr w:type="spellStart"/>
      <w:r w:rsidRPr="00952962">
        <w:rPr>
          <w:b/>
          <w:color w:val="auto"/>
        </w:rPr>
        <w:t>айлық</w:t>
      </w:r>
      <w:proofErr w:type="spellEnd"/>
      <w:r w:rsidRPr="00952962">
        <w:rPr>
          <w:b/>
          <w:color w:val="auto"/>
        </w:rPr>
        <w:t xml:space="preserve"> </w:t>
      </w:r>
      <w:proofErr w:type="spellStart"/>
      <w:r w:rsidRPr="00952962">
        <w:rPr>
          <w:b/>
          <w:color w:val="auto"/>
        </w:rPr>
        <w:t>жоспар</w:t>
      </w:r>
      <w:proofErr w:type="spellEnd"/>
      <w:r w:rsidRPr="00952962">
        <w:rPr>
          <w:b/>
          <w:color w:val="auto"/>
        </w:rPr>
        <w:t xml:space="preserve"> </w:t>
      </w:r>
      <w:proofErr w:type="spellStart"/>
      <w:r w:rsidRPr="00952962">
        <w:rPr>
          <w:b/>
          <w:color w:val="auto"/>
        </w:rPr>
        <w:t>бойынша</w:t>
      </w:r>
      <w:proofErr w:type="spellEnd"/>
      <w:r w:rsidRPr="00952962">
        <w:rPr>
          <w:b/>
          <w:color w:val="auto"/>
        </w:rPr>
        <w:t xml:space="preserve"> </w:t>
      </w:r>
      <w:proofErr w:type="spellStart"/>
      <w:r w:rsidRPr="00952962">
        <w:rPr>
          <w:b/>
          <w:color w:val="auto"/>
        </w:rPr>
        <w:t>атқарылған</w:t>
      </w:r>
      <w:proofErr w:type="spellEnd"/>
      <w:r w:rsidRPr="00952962">
        <w:rPr>
          <w:b/>
          <w:color w:val="auto"/>
        </w:rPr>
        <w:t xml:space="preserve"> </w:t>
      </w:r>
      <w:proofErr w:type="spellStart"/>
      <w:r w:rsidRPr="00952962">
        <w:rPr>
          <w:b/>
          <w:color w:val="auto"/>
        </w:rPr>
        <w:t>жұмыстар</w:t>
      </w:r>
      <w:proofErr w:type="spellEnd"/>
      <w:r w:rsidRPr="00952962">
        <w:rPr>
          <w:b/>
          <w:color w:val="auto"/>
        </w:rPr>
        <w:t>:</w:t>
      </w:r>
    </w:p>
    <w:p w14:paraId="16F87662" w14:textId="77777777" w:rsidR="00A24F94" w:rsidRPr="00952962" w:rsidRDefault="00A24F94" w:rsidP="00A24F94">
      <w:pPr>
        <w:ind w:left="287" w:right="57"/>
        <w:rPr>
          <w:color w:val="auto"/>
        </w:rPr>
      </w:pPr>
      <w:r w:rsidRPr="00952962">
        <w:rPr>
          <w:color w:val="auto"/>
        </w:rPr>
        <w:t xml:space="preserve">      </w:t>
      </w:r>
      <w:proofErr w:type="spellStart"/>
      <w:r w:rsidRPr="00952962">
        <w:rPr>
          <w:color w:val="auto"/>
        </w:rPr>
        <w:t>Білімнің</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w:t>
      </w:r>
      <w:proofErr w:type="spellStart"/>
      <w:r w:rsidRPr="00952962">
        <w:rPr>
          <w:color w:val="auto"/>
        </w:rPr>
        <w:t>арқылы</w:t>
      </w:r>
      <w:proofErr w:type="spellEnd"/>
      <w:r w:rsidRPr="00952962">
        <w:rPr>
          <w:color w:val="auto"/>
        </w:rPr>
        <w:t xml:space="preserve"> </w:t>
      </w:r>
      <w:proofErr w:type="spellStart"/>
      <w:r w:rsidRPr="00952962">
        <w:rPr>
          <w:color w:val="auto"/>
        </w:rPr>
        <w:t>берілетінін</w:t>
      </w:r>
      <w:proofErr w:type="spellEnd"/>
      <w:r w:rsidRPr="00952962">
        <w:rPr>
          <w:color w:val="auto"/>
        </w:rPr>
        <w:t xml:space="preserve"> </w:t>
      </w:r>
      <w:proofErr w:type="spellStart"/>
      <w:r w:rsidRPr="00952962">
        <w:rPr>
          <w:color w:val="auto"/>
        </w:rPr>
        <w:t>ұғындыру</w:t>
      </w:r>
      <w:proofErr w:type="spellEnd"/>
      <w:r w:rsidRPr="00952962">
        <w:rPr>
          <w:color w:val="auto"/>
        </w:rPr>
        <w:t xml:space="preserve">, </w:t>
      </w:r>
      <w:proofErr w:type="spellStart"/>
      <w:r w:rsidRPr="00952962">
        <w:rPr>
          <w:color w:val="auto"/>
        </w:rPr>
        <w:t>кітаптың</w:t>
      </w:r>
      <w:proofErr w:type="spellEnd"/>
      <w:r w:rsidRPr="00952962">
        <w:rPr>
          <w:color w:val="auto"/>
        </w:rPr>
        <w:t xml:space="preserve"> </w:t>
      </w:r>
      <w:proofErr w:type="spellStart"/>
      <w:r w:rsidRPr="00952962">
        <w:rPr>
          <w:color w:val="auto"/>
        </w:rPr>
        <w:t>адам</w:t>
      </w:r>
      <w:proofErr w:type="spellEnd"/>
      <w:r w:rsidRPr="00952962">
        <w:rPr>
          <w:color w:val="auto"/>
        </w:rPr>
        <w:t xml:space="preserve"> </w:t>
      </w:r>
      <w:proofErr w:type="spellStart"/>
      <w:r w:rsidRPr="00952962">
        <w:rPr>
          <w:color w:val="auto"/>
        </w:rPr>
        <w:t>өміріндегі</w:t>
      </w:r>
      <w:proofErr w:type="spellEnd"/>
      <w:r w:rsidRPr="00952962">
        <w:rPr>
          <w:color w:val="auto"/>
        </w:rPr>
        <w:t xml:space="preserve"> </w:t>
      </w:r>
      <w:proofErr w:type="spellStart"/>
      <w:r w:rsidRPr="00952962">
        <w:rPr>
          <w:color w:val="auto"/>
        </w:rPr>
        <w:t>маңызын</w:t>
      </w:r>
      <w:proofErr w:type="spellEnd"/>
      <w:r w:rsidRPr="00952962">
        <w:rPr>
          <w:color w:val="auto"/>
        </w:rPr>
        <w:t xml:space="preserve">, </w:t>
      </w:r>
      <w:proofErr w:type="spellStart"/>
      <w:r w:rsidRPr="00952962">
        <w:rPr>
          <w:color w:val="auto"/>
        </w:rPr>
        <w:t>ғылым</w:t>
      </w:r>
      <w:proofErr w:type="spellEnd"/>
      <w:r w:rsidRPr="00952962">
        <w:rPr>
          <w:color w:val="auto"/>
        </w:rPr>
        <w:t xml:space="preserve"> </w:t>
      </w:r>
      <w:proofErr w:type="spellStart"/>
      <w:r w:rsidRPr="00952962">
        <w:rPr>
          <w:color w:val="auto"/>
        </w:rPr>
        <w:t>мен</w:t>
      </w:r>
      <w:proofErr w:type="spellEnd"/>
      <w:r w:rsidRPr="00952962">
        <w:rPr>
          <w:color w:val="auto"/>
        </w:rPr>
        <w:t xml:space="preserve"> </w:t>
      </w:r>
      <w:proofErr w:type="spellStart"/>
      <w:r w:rsidRPr="00952962">
        <w:rPr>
          <w:color w:val="auto"/>
        </w:rPr>
        <w:t>білімінің</w:t>
      </w:r>
      <w:proofErr w:type="spellEnd"/>
      <w:r w:rsidRPr="00952962">
        <w:rPr>
          <w:color w:val="auto"/>
        </w:rPr>
        <w:t xml:space="preserve"> </w:t>
      </w:r>
      <w:proofErr w:type="spellStart"/>
      <w:r w:rsidRPr="00952962">
        <w:rPr>
          <w:color w:val="auto"/>
        </w:rPr>
        <w:t>пайдасы</w:t>
      </w:r>
      <w:proofErr w:type="spellEnd"/>
      <w:r w:rsidRPr="00952962">
        <w:rPr>
          <w:color w:val="auto"/>
        </w:rPr>
        <w:t xml:space="preserve"> </w:t>
      </w:r>
      <w:proofErr w:type="spellStart"/>
      <w:r w:rsidRPr="00952962">
        <w:rPr>
          <w:color w:val="auto"/>
        </w:rPr>
        <w:t>жөнінде</w:t>
      </w:r>
      <w:proofErr w:type="spellEnd"/>
      <w:r w:rsidRPr="00952962">
        <w:rPr>
          <w:color w:val="auto"/>
        </w:rPr>
        <w:t xml:space="preserve"> </w:t>
      </w:r>
      <w:proofErr w:type="spellStart"/>
      <w:r w:rsidRPr="00952962">
        <w:rPr>
          <w:color w:val="auto"/>
        </w:rPr>
        <w:t>түсіндіру</w:t>
      </w:r>
      <w:proofErr w:type="spellEnd"/>
      <w:r w:rsidRPr="00952962">
        <w:rPr>
          <w:color w:val="auto"/>
        </w:rPr>
        <w:t xml:space="preserve">. </w:t>
      </w:r>
      <w:proofErr w:type="spellStart"/>
      <w:r w:rsidRPr="00952962">
        <w:rPr>
          <w:color w:val="auto"/>
        </w:rPr>
        <w:t>Оқушылардың</w:t>
      </w:r>
      <w:proofErr w:type="spellEnd"/>
      <w:r w:rsidRPr="00952962">
        <w:rPr>
          <w:color w:val="auto"/>
        </w:rPr>
        <w:t xml:space="preserve"> </w:t>
      </w:r>
      <w:proofErr w:type="spellStart"/>
      <w:r w:rsidRPr="00952962">
        <w:rPr>
          <w:color w:val="auto"/>
        </w:rPr>
        <w:t>кітапқа</w:t>
      </w:r>
      <w:proofErr w:type="spellEnd"/>
      <w:r w:rsidRPr="00952962">
        <w:rPr>
          <w:color w:val="auto"/>
        </w:rPr>
        <w:t xml:space="preserve"> </w:t>
      </w:r>
      <w:proofErr w:type="spellStart"/>
      <w:r w:rsidRPr="00952962">
        <w:rPr>
          <w:color w:val="auto"/>
        </w:rPr>
        <w:t>деген</w:t>
      </w:r>
      <w:proofErr w:type="spellEnd"/>
      <w:r w:rsidRPr="00952962">
        <w:rPr>
          <w:color w:val="auto"/>
        </w:rPr>
        <w:t xml:space="preserve"> </w:t>
      </w:r>
      <w:proofErr w:type="spellStart"/>
      <w:r w:rsidRPr="00952962">
        <w:rPr>
          <w:color w:val="auto"/>
        </w:rPr>
        <w:t>қызығушылығын</w:t>
      </w:r>
      <w:proofErr w:type="spellEnd"/>
      <w:r w:rsidRPr="00952962">
        <w:rPr>
          <w:color w:val="auto"/>
        </w:rPr>
        <w:t xml:space="preserve"> </w:t>
      </w:r>
      <w:proofErr w:type="spellStart"/>
      <w:r w:rsidRPr="00952962">
        <w:rPr>
          <w:color w:val="auto"/>
        </w:rPr>
        <w:t>арттыру</w:t>
      </w:r>
      <w:proofErr w:type="spellEnd"/>
      <w:r w:rsidRPr="00952962">
        <w:rPr>
          <w:color w:val="auto"/>
        </w:rPr>
        <w:t xml:space="preserve">. </w:t>
      </w:r>
      <w:proofErr w:type="spellStart"/>
      <w:r w:rsidRPr="00952962">
        <w:rPr>
          <w:color w:val="auto"/>
        </w:rPr>
        <w:t>Балаларды</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w:t>
      </w:r>
      <w:proofErr w:type="spellStart"/>
      <w:r w:rsidRPr="00952962">
        <w:rPr>
          <w:color w:val="auto"/>
        </w:rPr>
        <w:t>оқуға</w:t>
      </w:r>
      <w:proofErr w:type="spellEnd"/>
      <w:r w:rsidRPr="00952962">
        <w:rPr>
          <w:color w:val="auto"/>
        </w:rPr>
        <w:t xml:space="preserve"> </w:t>
      </w:r>
      <w:proofErr w:type="spellStart"/>
      <w:r w:rsidRPr="00952962">
        <w:rPr>
          <w:color w:val="auto"/>
        </w:rPr>
        <w:t>баулу</w:t>
      </w:r>
      <w:proofErr w:type="spellEnd"/>
      <w:r w:rsidRPr="00952962">
        <w:rPr>
          <w:color w:val="auto"/>
        </w:rPr>
        <w:t xml:space="preserve">.  </w:t>
      </w:r>
      <w:proofErr w:type="spellStart"/>
      <w:r w:rsidRPr="00952962">
        <w:rPr>
          <w:color w:val="auto"/>
        </w:rPr>
        <w:t>Кітапты</w:t>
      </w:r>
      <w:proofErr w:type="spellEnd"/>
      <w:r w:rsidRPr="00952962">
        <w:rPr>
          <w:color w:val="auto"/>
        </w:rPr>
        <w:t xml:space="preserve"> </w:t>
      </w:r>
      <w:proofErr w:type="spellStart"/>
      <w:r w:rsidRPr="00952962">
        <w:rPr>
          <w:color w:val="auto"/>
        </w:rPr>
        <w:t>күтіп</w:t>
      </w:r>
      <w:proofErr w:type="spellEnd"/>
      <w:r w:rsidRPr="00952962">
        <w:rPr>
          <w:color w:val="auto"/>
        </w:rPr>
        <w:t xml:space="preserve"> </w:t>
      </w:r>
      <w:proofErr w:type="spellStart"/>
      <w:r w:rsidRPr="00952962">
        <w:rPr>
          <w:color w:val="auto"/>
        </w:rPr>
        <w:t>ұстау</w:t>
      </w:r>
      <w:proofErr w:type="spellEnd"/>
      <w:r w:rsidRPr="00952962">
        <w:rPr>
          <w:color w:val="auto"/>
        </w:rPr>
        <w:t xml:space="preserve"> </w:t>
      </w:r>
      <w:proofErr w:type="spellStart"/>
      <w:r w:rsidRPr="00952962">
        <w:rPr>
          <w:color w:val="auto"/>
        </w:rPr>
        <w:t>ережелерін</w:t>
      </w:r>
      <w:proofErr w:type="spellEnd"/>
      <w:r w:rsidRPr="00952962">
        <w:rPr>
          <w:color w:val="auto"/>
        </w:rPr>
        <w:t xml:space="preserve"> </w:t>
      </w:r>
      <w:proofErr w:type="spellStart"/>
      <w:r w:rsidRPr="00952962">
        <w:rPr>
          <w:color w:val="auto"/>
        </w:rPr>
        <w:t>білуге</w:t>
      </w:r>
      <w:proofErr w:type="spellEnd"/>
      <w:r w:rsidRPr="00952962">
        <w:rPr>
          <w:color w:val="auto"/>
        </w:rPr>
        <w:t xml:space="preserve"> </w:t>
      </w:r>
      <w:proofErr w:type="spellStart"/>
      <w:r w:rsidRPr="00952962">
        <w:rPr>
          <w:color w:val="auto"/>
        </w:rPr>
        <w:t>тәрбиелеу</w:t>
      </w:r>
      <w:proofErr w:type="spellEnd"/>
      <w:r w:rsidRPr="00952962">
        <w:rPr>
          <w:color w:val="auto"/>
        </w:rPr>
        <w:t xml:space="preserve">. </w:t>
      </w:r>
      <w:proofErr w:type="spellStart"/>
      <w:r w:rsidRPr="00952962">
        <w:rPr>
          <w:color w:val="auto"/>
        </w:rPr>
        <w:t>Оқушылардың</w:t>
      </w:r>
      <w:proofErr w:type="spellEnd"/>
      <w:r w:rsidRPr="00952962">
        <w:rPr>
          <w:color w:val="auto"/>
        </w:rPr>
        <w:t xml:space="preserve"> </w:t>
      </w:r>
      <w:proofErr w:type="spellStart"/>
      <w:r w:rsidRPr="00952962">
        <w:rPr>
          <w:color w:val="auto"/>
        </w:rPr>
        <w:t>кітапқа</w:t>
      </w:r>
      <w:proofErr w:type="spellEnd"/>
      <w:r w:rsidRPr="00952962">
        <w:rPr>
          <w:color w:val="auto"/>
        </w:rPr>
        <w:t xml:space="preserve"> </w:t>
      </w:r>
      <w:proofErr w:type="spellStart"/>
      <w:r w:rsidRPr="00952962">
        <w:rPr>
          <w:color w:val="auto"/>
        </w:rPr>
        <w:t>деген</w:t>
      </w:r>
      <w:proofErr w:type="spellEnd"/>
      <w:r w:rsidRPr="00952962">
        <w:rPr>
          <w:color w:val="auto"/>
        </w:rPr>
        <w:t xml:space="preserve"> </w:t>
      </w:r>
      <w:proofErr w:type="spellStart"/>
      <w:r w:rsidRPr="00952962">
        <w:rPr>
          <w:color w:val="auto"/>
        </w:rPr>
        <w:t>сүйіспеншілігін</w:t>
      </w:r>
      <w:proofErr w:type="spellEnd"/>
      <w:r w:rsidRPr="00952962">
        <w:rPr>
          <w:color w:val="auto"/>
        </w:rPr>
        <w:t xml:space="preserve"> </w:t>
      </w:r>
      <w:proofErr w:type="spellStart"/>
      <w:r w:rsidRPr="00952962">
        <w:rPr>
          <w:color w:val="auto"/>
        </w:rPr>
        <w:t>арттыру</w:t>
      </w:r>
      <w:proofErr w:type="spellEnd"/>
      <w:r w:rsidRPr="00952962">
        <w:rPr>
          <w:color w:val="auto"/>
        </w:rPr>
        <w:t xml:space="preserve">, </w:t>
      </w:r>
      <w:proofErr w:type="spellStart"/>
      <w:r w:rsidRPr="00952962">
        <w:rPr>
          <w:color w:val="auto"/>
        </w:rPr>
        <w:t>ақыл-ойын</w:t>
      </w:r>
      <w:proofErr w:type="spellEnd"/>
      <w:r w:rsidRPr="00952962">
        <w:rPr>
          <w:color w:val="auto"/>
        </w:rPr>
        <w:t xml:space="preserve">, </w:t>
      </w:r>
      <w:proofErr w:type="spellStart"/>
      <w:r w:rsidRPr="00952962">
        <w:rPr>
          <w:color w:val="auto"/>
        </w:rPr>
        <w:t>тілін</w:t>
      </w:r>
      <w:proofErr w:type="spellEnd"/>
      <w:r w:rsidRPr="00952962">
        <w:rPr>
          <w:color w:val="auto"/>
        </w:rPr>
        <w:t xml:space="preserve"> </w:t>
      </w:r>
      <w:proofErr w:type="spellStart"/>
      <w:r w:rsidRPr="00952962">
        <w:rPr>
          <w:color w:val="auto"/>
        </w:rPr>
        <w:t>дамыту</w:t>
      </w:r>
      <w:proofErr w:type="spellEnd"/>
      <w:r w:rsidRPr="00952962">
        <w:rPr>
          <w:color w:val="auto"/>
        </w:rPr>
        <w:t xml:space="preserve">, </w:t>
      </w:r>
      <w:proofErr w:type="spellStart"/>
      <w:r w:rsidRPr="00952962">
        <w:rPr>
          <w:color w:val="auto"/>
        </w:rPr>
        <w:t>ғибрат</w:t>
      </w:r>
      <w:proofErr w:type="spellEnd"/>
      <w:r w:rsidRPr="00952962">
        <w:rPr>
          <w:color w:val="auto"/>
        </w:rPr>
        <w:t xml:space="preserve"> </w:t>
      </w:r>
      <w:proofErr w:type="spellStart"/>
      <w:r w:rsidRPr="00952962">
        <w:rPr>
          <w:color w:val="auto"/>
        </w:rPr>
        <w:t>сөздерден</w:t>
      </w:r>
      <w:proofErr w:type="spellEnd"/>
      <w:r w:rsidRPr="00952962">
        <w:rPr>
          <w:color w:val="auto"/>
        </w:rPr>
        <w:t xml:space="preserve"> </w:t>
      </w:r>
      <w:proofErr w:type="spellStart"/>
      <w:r w:rsidRPr="00952962">
        <w:rPr>
          <w:color w:val="auto"/>
        </w:rPr>
        <w:t>үлгі-өнеге</w:t>
      </w:r>
      <w:proofErr w:type="spellEnd"/>
      <w:r w:rsidRPr="00952962">
        <w:rPr>
          <w:color w:val="auto"/>
        </w:rPr>
        <w:t xml:space="preserve"> </w:t>
      </w:r>
      <w:proofErr w:type="spellStart"/>
      <w:r w:rsidRPr="00952962">
        <w:rPr>
          <w:color w:val="auto"/>
        </w:rPr>
        <w:t>алуға</w:t>
      </w:r>
      <w:proofErr w:type="spellEnd"/>
      <w:r w:rsidRPr="00952962">
        <w:rPr>
          <w:color w:val="auto"/>
        </w:rPr>
        <w:t xml:space="preserve"> </w:t>
      </w:r>
      <w:proofErr w:type="spellStart"/>
      <w:r w:rsidRPr="00952962">
        <w:rPr>
          <w:color w:val="auto"/>
        </w:rPr>
        <w:t>тәрбиелеу</w:t>
      </w:r>
      <w:proofErr w:type="spellEnd"/>
      <w:r w:rsidRPr="00952962">
        <w:rPr>
          <w:color w:val="auto"/>
        </w:rPr>
        <w:t xml:space="preserve"> </w:t>
      </w:r>
      <w:proofErr w:type="spellStart"/>
      <w:r w:rsidRPr="00952962">
        <w:rPr>
          <w:color w:val="auto"/>
        </w:rPr>
        <w:t>мақсатында</w:t>
      </w:r>
      <w:proofErr w:type="spellEnd"/>
      <w:r w:rsidRPr="00952962">
        <w:rPr>
          <w:color w:val="auto"/>
        </w:rPr>
        <w:t xml:space="preserve"> </w:t>
      </w:r>
      <w:proofErr w:type="spellStart"/>
      <w:r w:rsidRPr="00952962">
        <w:rPr>
          <w:color w:val="auto"/>
        </w:rPr>
        <w:t>көптеген</w:t>
      </w:r>
      <w:proofErr w:type="spellEnd"/>
      <w:r w:rsidRPr="00952962">
        <w:rPr>
          <w:color w:val="auto"/>
        </w:rPr>
        <w:t xml:space="preserve"> </w:t>
      </w:r>
      <w:proofErr w:type="spellStart"/>
      <w:r w:rsidRPr="00952962">
        <w:rPr>
          <w:color w:val="auto"/>
        </w:rPr>
        <w:t>іс-шаралар</w:t>
      </w:r>
      <w:proofErr w:type="spellEnd"/>
      <w:r w:rsidRPr="00952962">
        <w:rPr>
          <w:color w:val="auto"/>
        </w:rPr>
        <w:t xml:space="preserve"> </w:t>
      </w:r>
      <w:proofErr w:type="spellStart"/>
      <w:r w:rsidRPr="00952962">
        <w:rPr>
          <w:color w:val="auto"/>
        </w:rPr>
        <w:t>өткізілді</w:t>
      </w:r>
      <w:proofErr w:type="spellEnd"/>
      <w:r w:rsidRPr="00952962">
        <w:rPr>
          <w:color w:val="auto"/>
        </w:rPr>
        <w:t xml:space="preserve">.  </w:t>
      </w:r>
      <w:proofErr w:type="spellStart"/>
      <w:r w:rsidRPr="00952962">
        <w:rPr>
          <w:color w:val="auto"/>
        </w:rPr>
        <w:t>Атап</w:t>
      </w:r>
      <w:proofErr w:type="spellEnd"/>
      <w:r w:rsidRPr="00952962">
        <w:rPr>
          <w:color w:val="auto"/>
        </w:rPr>
        <w:t xml:space="preserve"> </w:t>
      </w:r>
      <w:proofErr w:type="spellStart"/>
      <w:r w:rsidRPr="00952962">
        <w:rPr>
          <w:color w:val="auto"/>
        </w:rPr>
        <w:t>айтсам</w:t>
      </w:r>
      <w:proofErr w:type="spellEnd"/>
      <w:r w:rsidRPr="00952962">
        <w:rPr>
          <w:color w:val="auto"/>
        </w:rPr>
        <w:t xml:space="preserve">:  </w:t>
      </w:r>
      <w:r w:rsidRPr="00952962">
        <w:rPr>
          <w:b/>
          <w:color w:val="auto"/>
        </w:rPr>
        <w:t>«</w:t>
      </w:r>
      <w:proofErr w:type="spellStart"/>
      <w:r w:rsidRPr="00952962">
        <w:rPr>
          <w:color w:val="auto"/>
        </w:rPr>
        <w:t>Кітапты</w:t>
      </w:r>
      <w:proofErr w:type="spellEnd"/>
      <w:r w:rsidRPr="00952962">
        <w:rPr>
          <w:color w:val="auto"/>
        </w:rPr>
        <w:t xml:space="preserve"> </w:t>
      </w:r>
      <w:proofErr w:type="spellStart"/>
      <w:r w:rsidRPr="00952962">
        <w:rPr>
          <w:color w:val="auto"/>
        </w:rPr>
        <w:t>қалай</w:t>
      </w:r>
      <w:proofErr w:type="spellEnd"/>
      <w:r w:rsidRPr="00952962">
        <w:rPr>
          <w:color w:val="auto"/>
        </w:rPr>
        <w:t xml:space="preserve"> </w:t>
      </w:r>
      <w:proofErr w:type="spellStart"/>
      <w:r w:rsidRPr="00952962">
        <w:rPr>
          <w:color w:val="auto"/>
        </w:rPr>
        <w:t>таңдау</w:t>
      </w:r>
      <w:proofErr w:type="spellEnd"/>
      <w:r w:rsidRPr="00952962">
        <w:rPr>
          <w:color w:val="auto"/>
        </w:rPr>
        <w:t xml:space="preserve"> </w:t>
      </w:r>
      <w:proofErr w:type="spellStart"/>
      <w:r w:rsidRPr="00952962">
        <w:rPr>
          <w:color w:val="auto"/>
        </w:rPr>
        <w:t>қажет</w:t>
      </w:r>
      <w:proofErr w:type="spellEnd"/>
      <w:r w:rsidRPr="00952962">
        <w:rPr>
          <w:color w:val="auto"/>
        </w:rPr>
        <w:t xml:space="preserve">?», </w:t>
      </w:r>
      <w:r w:rsidRPr="00952962">
        <w:rPr>
          <w:rFonts w:ascii="Calibri" w:eastAsia="Calibri" w:hAnsi="Calibri" w:cs="Calibri"/>
          <w:color w:val="auto"/>
        </w:rPr>
        <w:t xml:space="preserve"> </w:t>
      </w:r>
      <w:r w:rsidRPr="00952962">
        <w:rPr>
          <w:color w:val="auto"/>
        </w:rPr>
        <w:t>«</w:t>
      </w:r>
      <w:proofErr w:type="spellStart"/>
      <w:r w:rsidRPr="00952962">
        <w:rPr>
          <w:color w:val="auto"/>
        </w:rPr>
        <w:t>Кітапбілім</w:t>
      </w:r>
      <w:proofErr w:type="spellEnd"/>
      <w:r w:rsidRPr="00952962">
        <w:rPr>
          <w:color w:val="auto"/>
        </w:rPr>
        <w:t xml:space="preserve"> </w:t>
      </w:r>
      <w:proofErr w:type="spellStart"/>
      <w:r w:rsidRPr="00952962">
        <w:rPr>
          <w:color w:val="auto"/>
        </w:rPr>
        <w:t>бұлағы</w:t>
      </w:r>
      <w:proofErr w:type="spellEnd"/>
      <w:r w:rsidRPr="00952962">
        <w:rPr>
          <w:color w:val="auto"/>
        </w:rPr>
        <w:t xml:space="preserve">»,  </w:t>
      </w:r>
      <w:proofErr w:type="spellStart"/>
      <w:r w:rsidRPr="00952962">
        <w:rPr>
          <w:color w:val="auto"/>
        </w:rPr>
        <w:t>Қазақ</w:t>
      </w:r>
      <w:proofErr w:type="spellEnd"/>
      <w:r w:rsidRPr="00952962">
        <w:rPr>
          <w:color w:val="auto"/>
        </w:rPr>
        <w:t xml:space="preserve"> </w:t>
      </w:r>
      <w:proofErr w:type="spellStart"/>
      <w:r w:rsidRPr="00952962">
        <w:rPr>
          <w:color w:val="auto"/>
        </w:rPr>
        <w:t>балалар</w:t>
      </w:r>
      <w:proofErr w:type="spellEnd"/>
      <w:r w:rsidRPr="00952962">
        <w:rPr>
          <w:color w:val="auto"/>
        </w:rPr>
        <w:t xml:space="preserve"> </w:t>
      </w:r>
      <w:proofErr w:type="spellStart"/>
      <w:r w:rsidRPr="00952962">
        <w:rPr>
          <w:color w:val="auto"/>
        </w:rPr>
        <w:t>әдебиетінің</w:t>
      </w:r>
      <w:proofErr w:type="spellEnd"/>
      <w:r w:rsidRPr="00952962">
        <w:rPr>
          <w:color w:val="auto"/>
        </w:rPr>
        <w:t xml:space="preserve"> </w:t>
      </w:r>
      <w:proofErr w:type="spellStart"/>
      <w:r w:rsidRPr="00952962">
        <w:rPr>
          <w:color w:val="auto"/>
        </w:rPr>
        <w:t>негізін</w:t>
      </w:r>
      <w:proofErr w:type="spellEnd"/>
      <w:r w:rsidRPr="00952962">
        <w:rPr>
          <w:color w:val="auto"/>
        </w:rPr>
        <w:t xml:space="preserve"> </w:t>
      </w:r>
      <w:proofErr w:type="spellStart"/>
      <w:r w:rsidRPr="00952962">
        <w:rPr>
          <w:color w:val="auto"/>
        </w:rPr>
        <w:t>салушы</w:t>
      </w:r>
      <w:proofErr w:type="spellEnd"/>
      <w:r w:rsidRPr="00952962">
        <w:rPr>
          <w:color w:val="auto"/>
        </w:rPr>
        <w:t xml:space="preserve"> </w:t>
      </w:r>
      <w:proofErr w:type="spellStart"/>
      <w:r w:rsidRPr="00952962">
        <w:rPr>
          <w:color w:val="auto"/>
        </w:rPr>
        <w:t>Сапарғали</w:t>
      </w:r>
      <w:proofErr w:type="spellEnd"/>
      <w:r w:rsidRPr="00952962">
        <w:rPr>
          <w:color w:val="auto"/>
        </w:rPr>
        <w:t xml:space="preserve"> </w:t>
      </w:r>
      <w:proofErr w:type="spellStart"/>
      <w:r w:rsidRPr="00952962">
        <w:rPr>
          <w:color w:val="auto"/>
        </w:rPr>
        <w:t>Бегалиннің</w:t>
      </w:r>
      <w:proofErr w:type="spellEnd"/>
      <w:r w:rsidRPr="00952962">
        <w:rPr>
          <w:color w:val="auto"/>
        </w:rPr>
        <w:t xml:space="preserve"> «</w:t>
      </w:r>
      <w:proofErr w:type="spellStart"/>
      <w:r w:rsidRPr="00952962">
        <w:rPr>
          <w:color w:val="auto"/>
        </w:rPr>
        <w:t>Бала</w:t>
      </w:r>
      <w:proofErr w:type="spellEnd"/>
      <w:r w:rsidRPr="00952962">
        <w:rPr>
          <w:color w:val="auto"/>
        </w:rPr>
        <w:t xml:space="preserve"> </w:t>
      </w:r>
      <w:proofErr w:type="spellStart"/>
      <w:r w:rsidRPr="00952962">
        <w:rPr>
          <w:color w:val="auto"/>
        </w:rPr>
        <w:t>Шоқан</w:t>
      </w:r>
      <w:proofErr w:type="spellEnd"/>
      <w:r w:rsidRPr="00952962">
        <w:rPr>
          <w:color w:val="auto"/>
        </w:rPr>
        <w:t xml:space="preserve">»  </w:t>
      </w:r>
      <w:proofErr w:type="spellStart"/>
      <w:r w:rsidRPr="00952962">
        <w:rPr>
          <w:color w:val="auto"/>
        </w:rPr>
        <w:t>шығармасы</w:t>
      </w:r>
      <w:proofErr w:type="spellEnd"/>
      <w:r w:rsidRPr="00952962">
        <w:rPr>
          <w:color w:val="auto"/>
        </w:rPr>
        <w:t xml:space="preserve">  «</w:t>
      </w:r>
      <w:proofErr w:type="spellStart"/>
      <w:r w:rsidRPr="00952962">
        <w:rPr>
          <w:color w:val="auto"/>
        </w:rPr>
        <w:t>Шоқан</w:t>
      </w:r>
      <w:proofErr w:type="spellEnd"/>
      <w:r w:rsidRPr="00952962">
        <w:rPr>
          <w:color w:val="auto"/>
        </w:rPr>
        <w:t xml:space="preserve"> </w:t>
      </w:r>
      <w:proofErr w:type="spellStart"/>
      <w:r w:rsidRPr="00952962">
        <w:rPr>
          <w:color w:val="auto"/>
        </w:rPr>
        <w:t>тұлғасы</w:t>
      </w:r>
      <w:proofErr w:type="spellEnd"/>
      <w:r w:rsidRPr="00952962">
        <w:rPr>
          <w:color w:val="auto"/>
        </w:rPr>
        <w:t xml:space="preserve">» </w:t>
      </w:r>
      <w:proofErr w:type="spellStart"/>
      <w:r w:rsidRPr="00952962">
        <w:rPr>
          <w:color w:val="auto"/>
        </w:rPr>
        <w:t>кітапханалық</w:t>
      </w:r>
      <w:proofErr w:type="spellEnd"/>
      <w:r w:rsidRPr="00952962">
        <w:rPr>
          <w:color w:val="auto"/>
        </w:rPr>
        <w:t xml:space="preserve"> </w:t>
      </w:r>
      <w:proofErr w:type="spellStart"/>
      <w:r w:rsidRPr="00952962">
        <w:rPr>
          <w:color w:val="auto"/>
        </w:rPr>
        <w:t>сабағы</w:t>
      </w:r>
      <w:proofErr w:type="spellEnd"/>
      <w:r w:rsidRPr="00952962">
        <w:rPr>
          <w:color w:val="auto"/>
        </w:rPr>
        <w:t>,  «</w:t>
      </w:r>
      <w:proofErr w:type="spellStart"/>
      <w:r w:rsidRPr="00952962">
        <w:rPr>
          <w:color w:val="auto"/>
        </w:rPr>
        <w:t>Бәрін</w:t>
      </w:r>
      <w:proofErr w:type="spellEnd"/>
      <w:r w:rsidRPr="00952962">
        <w:rPr>
          <w:color w:val="auto"/>
        </w:rPr>
        <w:t xml:space="preserve"> </w:t>
      </w:r>
      <w:proofErr w:type="spellStart"/>
      <w:r w:rsidRPr="00952962">
        <w:rPr>
          <w:color w:val="auto"/>
        </w:rPr>
        <w:t>білетін</w:t>
      </w:r>
      <w:proofErr w:type="spellEnd"/>
      <w:r w:rsidRPr="00952962">
        <w:rPr>
          <w:color w:val="auto"/>
        </w:rPr>
        <w:t xml:space="preserve"> </w:t>
      </w:r>
      <w:proofErr w:type="spellStart"/>
      <w:r w:rsidRPr="00952962">
        <w:rPr>
          <w:color w:val="auto"/>
        </w:rPr>
        <w:t>кітаптар</w:t>
      </w:r>
      <w:proofErr w:type="spellEnd"/>
      <w:r w:rsidRPr="00952962">
        <w:rPr>
          <w:color w:val="auto"/>
        </w:rPr>
        <w:t>»-</w:t>
      </w:r>
      <w:proofErr w:type="spellStart"/>
      <w:r w:rsidRPr="00952962">
        <w:rPr>
          <w:color w:val="auto"/>
        </w:rPr>
        <w:t>викториналық</w:t>
      </w:r>
      <w:proofErr w:type="spellEnd"/>
      <w:r w:rsidRPr="00952962">
        <w:rPr>
          <w:color w:val="auto"/>
        </w:rPr>
        <w:t xml:space="preserve"> </w:t>
      </w:r>
      <w:proofErr w:type="spellStart"/>
      <w:r w:rsidRPr="00952962">
        <w:rPr>
          <w:color w:val="auto"/>
        </w:rPr>
        <w:t>ойыны</w:t>
      </w:r>
      <w:proofErr w:type="spellEnd"/>
      <w:r w:rsidRPr="00952962">
        <w:rPr>
          <w:color w:val="auto"/>
        </w:rPr>
        <w:t>,   «</w:t>
      </w:r>
      <w:proofErr w:type="spellStart"/>
      <w:r w:rsidRPr="00952962">
        <w:rPr>
          <w:color w:val="auto"/>
        </w:rPr>
        <w:t>Сөз</w:t>
      </w:r>
      <w:proofErr w:type="spellEnd"/>
      <w:r w:rsidRPr="00952962">
        <w:rPr>
          <w:color w:val="auto"/>
        </w:rPr>
        <w:t xml:space="preserve"> </w:t>
      </w:r>
      <w:proofErr w:type="spellStart"/>
      <w:r w:rsidRPr="00952962">
        <w:rPr>
          <w:color w:val="auto"/>
        </w:rPr>
        <w:t>мергені</w:t>
      </w:r>
      <w:proofErr w:type="spellEnd"/>
      <w:r w:rsidRPr="00952962">
        <w:rPr>
          <w:color w:val="auto"/>
        </w:rPr>
        <w:t xml:space="preserve">» - </w:t>
      </w:r>
      <w:proofErr w:type="spellStart"/>
      <w:r w:rsidRPr="00952962">
        <w:rPr>
          <w:color w:val="auto"/>
        </w:rPr>
        <w:t>интеллектуалды</w:t>
      </w:r>
      <w:proofErr w:type="spellEnd"/>
      <w:r w:rsidRPr="00952962">
        <w:rPr>
          <w:color w:val="auto"/>
        </w:rPr>
        <w:t xml:space="preserve"> </w:t>
      </w:r>
      <w:proofErr w:type="spellStart"/>
      <w:r w:rsidRPr="00952962">
        <w:rPr>
          <w:color w:val="auto"/>
        </w:rPr>
        <w:t>ойыны</w:t>
      </w:r>
      <w:proofErr w:type="spellEnd"/>
      <w:r w:rsidRPr="00952962">
        <w:rPr>
          <w:color w:val="auto"/>
        </w:rPr>
        <w:t>,  «</w:t>
      </w:r>
      <w:proofErr w:type="spellStart"/>
      <w:r w:rsidRPr="00952962">
        <w:rPr>
          <w:color w:val="auto"/>
        </w:rPr>
        <w:t>Ертегілер</w:t>
      </w:r>
      <w:proofErr w:type="spellEnd"/>
      <w:r w:rsidRPr="00952962">
        <w:rPr>
          <w:color w:val="auto"/>
        </w:rPr>
        <w:t xml:space="preserve"> </w:t>
      </w:r>
      <w:proofErr w:type="spellStart"/>
      <w:r w:rsidRPr="00952962">
        <w:rPr>
          <w:color w:val="auto"/>
        </w:rPr>
        <w:t>әлеміне</w:t>
      </w:r>
      <w:proofErr w:type="spellEnd"/>
      <w:r w:rsidRPr="00952962">
        <w:rPr>
          <w:color w:val="auto"/>
        </w:rPr>
        <w:t xml:space="preserve"> </w:t>
      </w:r>
      <w:proofErr w:type="spellStart"/>
      <w:r w:rsidRPr="00952962">
        <w:rPr>
          <w:color w:val="auto"/>
        </w:rPr>
        <w:t>саяхат</w:t>
      </w:r>
      <w:proofErr w:type="spellEnd"/>
      <w:r w:rsidRPr="00952962">
        <w:rPr>
          <w:color w:val="auto"/>
        </w:rPr>
        <w:t xml:space="preserve">», </w:t>
      </w:r>
      <w:proofErr w:type="spellStart"/>
      <w:r w:rsidRPr="00952962">
        <w:rPr>
          <w:color w:val="auto"/>
        </w:rPr>
        <w:t>Әжемнің</w:t>
      </w:r>
      <w:proofErr w:type="spellEnd"/>
      <w:r w:rsidRPr="00952962">
        <w:rPr>
          <w:color w:val="auto"/>
        </w:rPr>
        <w:t xml:space="preserve"> </w:t>
      </w:r>
      <w:proofErr w:type="spellStart"/>
      <w:r w:rsidRPr="00952962">
        <w:rPr>
          <w:color w:val="auto"/>
        </w:rPr>
        <w:t>ертегілері</w:t>
      </w:r>
      <w:proofErr w:type="spellEnd"/>
      <w:r w:rsidRPr="00952962">
        <w:rPr>
          <w:color w:val="auto"/>
        </w:rPr>
        <w:t xml:space="preserve">» </w:t>
      </w:r>
      <w:proofErr w:type="spellStart"/>
      <w:r w:rsidRPr="00952962">
        <w:rPr>
          <w:color w:val="auto"/>
        </w:rPr>
        <w:t>оқу</w:t>
      </w:r>
      <w:proofErr w:type="spellEnd"/>
      <w:r w:rsidRPr="00952962">
        <w:rPr>
          <w:color w:val="auto"/>
        </w:rPr>
        <w:t xml:space="preserve"> </w:t>
      </w:r>
      <w:proofErr w:type="spellStart"/>
      <w:r w:rsidRPr="00952962">
        <w:rPr>
          <w:color w:val="auto"/>
        </w:rPr>
        <w:t>марафондары</w:t>
      </w:r>
      <w:proofErr w:type="spellEnd"/>
      <w:r w:rsidRPr="00952962">
        <w:rPr>
          <w:color w:val="auto"/>
        </w:rPr>
        <w:t>,  «</w:t>
      </w:r>
      <w:proofErr w:type="spellStart"/>
      <w:r w:rsidRPr="00952962">
        <w:rPr>
          <w:color w:val="auto"/>
        </w:rPr>
        <w:t>Б.Соқпақбаевқа</w:t>
      </w:r>
      <w:proofErr w:type="spellEnd"/>
      <w:r w:rsidRPr="00952962">
        <w:rPr>
          <w:color w:val="auto"/>
        </w:rPr>
        <w:t xml:space="preserve"> –</w:t>
      </w:r>
      <w:proofErr w:type="spellStart"/>
      <w:r w:rsidRPr="00952962">
        <w:rPr>
          <w:color w:val="auto"/>
        </w:rPr>
        <w:t>балалар</w:t>
      </w:r>
      <w:proofErr w:type="spellEnd"/>
      <w:r w:rsidRPr="00952962">
        <w:rPr>
          <w:color w:val="auto"/>
        </w:rPr>
        <w:t xml:space="preserve"> </w:t>
      </w:r>
      <w:proofErr w:type="spellStart"/>
      <w:r w:rsidRPr="00952962">
        <w:rPr>
          <w:color w:val="auto"/>
        </w:rPr>
        <w:t>әдебиетінің</w:t>
      </w:r>
      <w:proofErr w:type="spellEnd"/>
      <w:r w:rsidRPr="00952962">
        <w:rPr>
          <w:color w:val="auto"/>
        </w:rPr>
        <w:t xml:space="preserve"> </w:t>
      </w:r>
      <w:proofErr w:type="spellStart"/>
      <w:r w:rsidRPr="00952962">
        <w:rPr>
          <w:color w:val="auto"/>
        </w:rPr>
        <w:t>бәйтерегі</w:t>
      </w:r>
      <w:proofErr w:type="spellEnd"/>
      <w:r w:rsidRPr="00952962">
        <w:rPr>
          <w:color w:val="auto"/>
        </w:rPr>
        <w:t xml:space="preserve">» - </w:t>
      </w:r>
      <w:proofErr w:type="spellStart"/>
      <w:r w:rsidRPr="00952962">
        <w:rPr>
          <w:color w:val="auto"/>
        </w:rPr>
        <w:t>шолу</w:t>
      </w:r>
      <w:proofErr w:type="spellEnd"/>
      <w:r w:rsidRPr="00952962">
        <w:rPr>
          <w:color w:val="auto"/>
        </w:rPr>
        <w:t xml:space="preserve"> </w:t>
      </w:r>
      <w:proofErr w:type="spellStart"/>
      <w:r w:rsidRPr="00952962">
        <w:rPr>
          <w:color w:val="auto"/>
        </w:rPr>
        <w:t>сабағы</w:t>
      </w:r>
      <w:proofErr w:type="spellEnd"/>
      <w:r w:rsidRPr="00952962">
        <w:rPr>
          <w:color w:val="auto"/>
        </w:rPr>
        <w:t xml:space="preserve">,   </w:t>
      </w:r>
      <w:proofErr w:type="spellStart"/>
      <w:r w:rsidRPr="00952962">
        <w:rPr>
          <w:color w:val="auto"/>
        </w:rPr>
        <w:t>Шерхан</w:t>
      </w:r>
      <w:proofErr w:type="spellEnd"/>
      <w:r w:rsidRPr="00952962">
        <w:rPr>
          <w:color w:val="auto"/>
        </w:rPr>
        <w:t xml:space="preserve"> </w:t>
      </w:r>
      <w:proofErr w:type="spellStart"/>
      <w:r w:rsidRPr="00952962">
        <w:rPr>
          <w:color w:val="auto"/>
        </w:rPr>
        <w:t>Мұртазаның</w:t>
      </w:r>
      <w:proofErr w:type="spellEnd"/>
      <w:r w:rsidRPr="00952962">
        <w:rPr>
          <w:color w:val="auto"/>
        </w:rPr>
        <w:t xml:space="preserve">  «</w:t>
      </w:r>
      <w:proofErr w:type="spellStart"/>
      <w:r w:rsidRPr="00952962">
        <w:rPr>
          <w:color w:val="auto"/>
        </w:rPr>
        <w:t>Тұтқын</w:t>
      </w:r>
      <w:proofErr w:type="spellEnd"/>
      <w:r w:rsidRPr="00952962">
        <w:rPr>
          <w:color w:val="auto"/>
        </w:rPr>
        <w:t xml:space="preserve"> </w:t>
      </w:r>
      <w:proofErr w:type="spellStart"/>
      <w:r w:rsidRPr="00952962">
        <w:rPr>
          <w:color w:val="auto"/>
        </w:rPr>
        <w:t>бала</w:t>
      </w:r>
      <w:proofErr w:type="spellEnd"/>
      <w:r w:rsidRPr="00952962">
        <w:rPr>
          <w:color w:val="auto"/>
        </w:rPr>
        <w:t xml:space="preserve">» </w:t>
      </w:r>
      <w:proofErr w:type="spellStart"/>
      <w:r w:rsidRPr="00952962">
        <w:rPr>
          <w:color w:val="auto"/>
        </w:rPr>
        <w:t>әңгімесіне</w:t>
      </w:r>
      <w:proofErr w:type="spellEnd"/>
      <w:r w:rsidRPr="00952962">
        <w:rPr>
          <w:color w:val="auto"/>
        </w:rPr>
        <w:t xml:space="preserve"> </w:t>
      </w:r>
      <w:proofErr w:type="spellStart"/>
      <w:r w:rsidRPr="00952962">
        <w:rPr>
          <w:color w:val="auto"/>
        </w:rPr>
        <w:t>талдау</w:t>
      </w:r>
      <w:proofErr w:type="spellEnd"/>
      <w:r w:rsidRPr="00952962">
        <w:rPr>
          <w:color w:val="auto"/>
        </w:rPr>
        <w:t xml:space="preserve"> </w:t>
      </w:r>
      <w:proofErr w:type="spellStart"/>
      <w:r w:rsidRPr="00952962">
        <w:rPr>
          <w:color w:val="auto"/>
        </w:rPr>
        <w:t>сабағы</w:t>
      </w:r>
      <w:proofErr w:type="spellEnd"/>
      <w:r w:rsidRPr="00952962">
        <w:rPr>
          <w:color w:val="auto"/>
        </w:rPr>
        <w:t>,  «</w:t>
      </w:r>
      <w:proofErr w:type="spellStart"/>
      <w:r w:rsidRPr="00952962">
        <w:rPr>
          <w:color w:val="auto"/>
        </w:rPr>
        <w:t>Сөз</w:t>
      </w:r>
      <w:proofErr w:type="spellEnd"/>
      <w:r w:rsidRPr="00952962">
        <w:rPr>
          <w:color w:val="auto"/>
        </w:rPr>
        <w:t xml:space="preserve"> </w:t>
      </w:r>
      <w:proofErr w:type="spellStart"/>
      <w:r w:rsidRPr="00952962">
        <w:rPr>
          <w:color w:val="auto"/>
        </w:rPr>
        <w:t>мәйегі</w:t>
      </w:r>
      <w:proofErr w:type="spellEnd"/>
      <w:r w:rsidRPr="00952962">
        <w:rPr>
          <w:color w:val="auto"/>
        </w:rPr>
        <w:t xml:space="preserve">- </w:t>
      </w:r>
      <w:proofErr w:type="spellStart"/>
      <w:r w:rsidRPr="00952962">
        <w:rPr>
          <w:color w:val="auto"/>
        </w:rPr>
        <w:t>мақал-мәтел</w:t>
      </w:r>
      <w:proofErr w:type="spellEnd"/>
      <w:r w:rsidRPr="00952962">
        <w:rPr>
          <w:color w:val="auto"/>
        </w:rPr>
        <w:t xml:space="preserve">» </w:t>
      </w:r>
      <w:proofErr w:type="spellStart"/>
      <w:r w:rsidRPr="00952962">
        <w:rPr>
          <w:color w:val="auto"/>
        </w:rPr>
        <w:t>сайысы</w:t>
      </w:r>
      <w:proofErr w:type="spellEnd"/>
      <w:r w:rsidRPr="00952962">
        <w:rPr>
          <w:color w:val="auto"/>
        </w:rPr>
        <w:t>, «</w:t>
      </w:r>
      <w:proofErr w:type="spellStart"/>
      <w:r w:rsidRPr="00952962">
        <w:rPr>
          <w:color w:val="auto"/>
        </w:rPr>
        <w:t>Кітаптар</w:t>
      </w:r>
      <w:proofErr w:type="spellEnd"/>
      <w:r w:rsidRPr="00952962">
        <w:rPr>
          <w:color w:val="auto"/>
        </w:rPr>
        <w:t xml:space="preserve"> </w:t>
      </w:r>
      <w:proofErr w:type="spellStart"/>
      <w:r w:rsidRPr="00952962">
        <w:rPr>
          <w:color w:val="auto"/>
        </w:rPr>
        <w:t>сөйлейді</w:t>
      </w:r>
      <w:proofErr w:type="spellEnd"/>
      <w:r w:rsidRPr="00952962">
        <w:rPr>
          <w:color w:val="auto"/>
        </w:rPr>
        <w:t xml:space="preserve">». </w:t>
      </w:r>
      <w:proofErr w:type="spellStart"/>
      <w:r w:rsidRPr="00952962">
        <w:rPr>
          <w:color w:val="auto"/>
        </w:rPr>
        <w:t>Оқушыларға</w:t>
      </w:r>
      <w:proofErr w:type="spellEnd"/>
      <w:r w:rsidRPr="00952962">
        <w:rPr>
          <w:color w:val="auto"/>
        </w:rPr>
        <w:t xml:space="preserve"> </w:t>
      </w:r>
      <w:proofErr w:type="spellStart"/>
      <w:r w:rsidRPr="00952962">
        <w:rPr>
          <w:color w:val="auto"/>
        </w:rPr>
        <w:t>жаңа</w:t>
      </w:r>
      <w:proofErr w:type="spellEnd"/>
      <w:r w:rsidRPr="00952962">
        <w:rPr>
          <w:color w:val="auto"/>
        </w:rPr>
        <w:t xml:space="preserve"> </w:t>
      </w:r>
      <w:proofErr w:type="spellStart"/>
      <w:r w:rsidRPr="00952962">
        <w:rPr>
          <w:color w:val="auto"/>
        </w:rPr>
        <w:t>түскен</w:t>
      </w:r>
      <w:proofErr w:type="spellEnd"/>
      <w:r w:rsidRPr="00952962">
        <w:rPr>
          <w:color w:val="auto"/>
        </w:rPr>
        <w:t xml:space="preserve"> </w:t>
      </w:r>
      <w:proofErr w:type="spellStart"/>
      <w:r w:rsidRPr="00952962">
        <w:rPr>
          <w:color w:val="auto"/>
        </w:rPr>
        <w:t>кітапдарды</w:t>
      </w:r>
      <w:proofErr w:type="spellEnd"/>
      <w:r w:rsidRPr="00952962">
        <w:rPr>
          <w:color w:val="auto"/>
        </w:rPr>
        <w:t xml:space="preserve"> </w:t>
      </w:r>
      <w:proofErr w:type="spellStart"/>
      <w:r w:rsidRPr="00952962">
        <w:rPr>
          <w:color w:val="auto"/>
        </w:rPr>
        <w:t>жарнамалау</w:t>
      </w:r>
      <w:proofErr w:type="spellEnd"/>
      <w:r w:rsidRPr="00952962">
        <w:rPr>
          <w:color w:val="auto"/>
        </w:rPr>
        <w:t>, «</w:t>
      </w:r>
      <w:proofErr w:type="spellStart"/>
      <w:r w:rsidRPr="00952962">
        <w:rPr>
          <w:color w:val="auto"/>
        </w:rPr>
        <w:t>Менің</w:t>
      </w:r>
      <w:proofErr w:type="spellEnd"/>
      <w:r w:rsidRPr="00952962">
        <w:rPr>
          <w:color w:val="auto"/>
        </w:rPr>
        <w:t xml:space="preserve"> </w:t>
      </w:r>
      <w:proofErr w:type="spellStart"/>
      <w:r w:rsidRPr="00952962">
        <w:rPr>
          <w:color w:val="auto"/>
        </w:rPr>
        <w:t>сүйікті</w:t>
      </w:r>
      <w:proofErr w:type="spellEnd"/>
      <w:r w:rsidRPr="00952962">
        <w:rPr>
          <w:color w:val="auto"/>
        </w:rPr>
        <w:t xml:space="preserve"> </w:t>
      </w:r>
      <w:proofErr w:type="spellStart"/>
      <w:r w:rsidRPr="00952962">
        <w:rPr>
          <w:color w:val="auto"/>
        </w:rPr>
        <w:t>кітабым</w:t>
      </w:r>
      <w:proofErr w:type="spellEnd"/>
      <w:r w:rsidRPr="00952962">
        <w:rPr>
          <w:color w:val="auto"/>
        </w:rPr>
        <w:t xml:space="preserve">» </w:t>
      </w:r>
      <w:proofErr w:type="spellStart"/>
      <w:r w:rsidRPr="00952962">
        <w:rPr>
          <w:color w:val="auto"/>
        </w:rPr>
        <w:t>мәнерлеп</w:t>
      </w:r>
      <w:proofErr w:type="spellEnd"/>
      <w:r w:rsidRPr="00952962">
        <w:rPr>
          <w:color w:val="auto"/>
        </w:rPr>
        <w:t xml:space="preserve"> </w:t>
      </w:r>
      <w:proofErr w:type="spellStart"/>
      <w:r w:rsidRPr="00952962">
        <w:rPr>
          <w:color w:val="auto"/>
        </w:rPr>
        <w:t>оқу</w:t>
      </w:r>
      <w:proofErr w:type="spellEnd"/>
      <w:r w:rsidRPr="00952962">
        <w:rPr>
          <w:color w:val="auto"/>
        </w:rPr>
        <w:t>, «</w:t>
      </w:r>
      <w:proofErr w:type="spellStart"/>
      <w:r w:rsidRPr="00952962">
        <w:rPr>
          <w:color w:val="auto"/>
        </w:rPr>
        <w:t>Тәуелсіздік</w:t>
      </w:r>
      <w:proofErr w:type="spellEnd"/>
      <w:r w:rsidRPr="00952962">
        <w:rPr>
          <w:color w:val="auto"/>
        </w:rPr>
        <w:t xml:space="preserve"> – </w:t>
      </w:r>
      <w:proofErr w:type="spellStart"/>
      <w:r w:rsidRPr="00952962">
        <w:rPr>
          <w:color w:val="auto"/>
        </w:rPr>
        <w:t>ата-баба</w:t>
      </w:r>
      <w:proofErr w:type="spellEnd"/>
      <w:r w:rsidRPr="00952962">
        <w:rPr>
          <w:color w:val="auto"/>
        </w:rPr>
        <w:t xml:space="preserve"> </w:t>
      </w:r>
      <w:proofErr w:type="spellStart"/>
      <w:r w:rsidRPr="00952962">
        <w:rPr>
          <w:color w:val="auto"/>
        </w:rPr>
        <w:t>арманы</w:t>
      </w:r>
      <w:proofErr w:type="spellEnd"/>
      <w:r w:rsidRPr="00952962">
        <w:rPr>
          <w:color w:val="auto"/>
        </w:rPr>
        <w:t xml:space="preserve">» </w:t>
      </w:r>
      <w:proofErr w:type="spellStart"/>
      <w:r w:rsidRPr="00952962">
        <w:rPr>
          <w:color w:val="auto"/>
        </w:rPr>
        <w:t>дауыстап</w:t>
      </w:r>
      <w:proofErr w:type="spellEnd"/>
      <w:r w:rsidRPr="00952962">
        <w:rPr>
          <w:color w:val="auto"/>
        </w:rPr>
        <w:t xml:space="preserve"> </w:t>
      </w:r>
      <w:proofErr w:type="spellStart"/>
      <w:proofErr w:type="gramStart"/>
      <w:r w:rsidRPr="00952962">
        <w:rPr>
          <w:color w:val="auto"/>
        </w:rPr>
        <w:t>оқу</w:t>
      </w:r>
      <w:proofErr w:type="spellEnd"/>
      <w:r w:rsidRPr="00952962">
        <w:rPr>
          <w:color w:val="auto"/>
        </w:rPr>
        <w:t>,  «</w:t>
      </w:r>
      <w:proofErr w:type="spellStart"/>
      <w:proofErr w:type="gramEnd"/>
      <w:r w:rsidRPr="00952962">
        <w:rPr>
          <w:color w:val="auto"/>
        </w:rPr>
        <w:t>Сеңді</w:t>
      </w:r>
      <w:proofErr w:type="spellEnd"/>
      <w:r w:rsidRPr="00952962">
        <w:rPr>
          <w:color w:val="auto"/>
        </w:rPr>
        <w:t xml:space="preserve"> </w:t>
      </w:r>
      <w:proofErr w:type="spellStart"/>
      <w:r w:rsidRPr="00952962">
        <w:rPr>
          <w:color w:val="auto"/>
        </w:rPr>
        <w:t>бұзған</w:t>
      </w:r>
      <w:proofErr w:type="spellEnd"/>
      <w:r w:rsidRPr="00952962">
        <w:rPr>
          <w:color w:val="auto"/>
        </w:rPr>
        <w:t xml:space="preserve"> – 86» - </w:t>
      </w:r>
      <w:proofErr w:type="spellStart"/>
      <w:r w:rsidRPr="00952962">
        <w:rPr>
          <w:color w:val="auto"/>
        </w:rPr>
        <w:t>кітап</w:t>
      </w:r>
      <w:proofErr w:type="spellEnd"/>
      <w:r w:rsidRPr="00952962">
        <w:rPr>
          <w:color w:val="auto"/>
        </w:rPr>
        <w:t xml:space="preserve"> </w:t>
      </w:r>
      <w:proofErr w:type="spellStart"/>
      <w:r w:rsidRPr="00952962">
        <w:rPr>
          <w:color w:val="auto"/>
        </w:rPr>
        <w:t>көрмесі</w:t>
      </w:r>
      <w:proofErr w:type="spellEnd"/>
      <w:r w:rsidRPr="00952962">
        <w:rPr>
          <w:color w:val="auto"/>
        </w:rPr>
        <w:t xml:space="preserve">,  100 </w:t>
      </w:r>
      <w:proofErr w:type="spellStart"/>
      <w:r w:rsidRPr="00952962">
        <w:rPr>
          <w:color w:val="auto"/>
        </w:rPr>
        <w:t>кітап</w:t>
      </w:r>
      <w:proofErr w:type="spellEnd"/>
      <w:r w:rsidRPr="00952962">
        <w:rPr>
          <w:color w:val="auto"/>
        </w:rPr>
        <w:t xml:space="preserve">. Book Taste </w:t>
      </w:r>
      <w:proofErr w:type="spellStart"/>
      <w:r w:rsidRPr="00952962">
        <w:rPr>
          <w:color w:val="auto"/>
        </w:rPr>
        <w:t>әдісі</w:t>
      </w:r>
      <w:proofErr w:type="spellEnd"/>
      <w:r w:rsidRPr="00952962">
        <w:rPr>
          <w:color w:val="auto"/>
        </w:rPr>
        <w:t xml:space="preserve">. </w:t>
      </w:r>
      <w:proofErr w:type="spellStart"/>
      <w:r w:rsidRPr="00952962">
        <w:rPr>
          <w:color w:val="auto"/>
        </w:rPr>
        <w:t>Кітаптарға</w:t>
      </w:r>
      <w:proofErr w:type="spellEnd"/>
      <w:r w:rsidRPr="00952962">
        <w:rPr>
          <w:color w:val="auto"/>
        </w:rPr>
        <w:t xml:space="preserve"> </w:t>
      </w:r>
      <w:proofErr w:type="spellStart"/>
      <w:r w:rsidRPr="00952962">
        <w:rPr>
          <w:color w:val="auto"/>
        </w:rPr>
        <w:t>шолу</w:t>
      </w:r>
      <w:proofErr w:type="spellEnd"/>
      <w:r w:rsidRPr="00952962">
        <w:rPr>
          <w:color w:val="auto"/>
        </w:rPr>
        <w:t xml:space="preserve"> </w:t>
      </w:r>
      <w:proofErr w:type="spellStart"/>
      <w:r w:rsidRPr="00952962">
        <w:rPr>
          <w:color w:val="auto"/>
        </w:rPr>
        <w:t>жасау</w:t>
      </w:r>
      <w:proofErr w:type="spellEnd"/>
      <w:r w:rsidRPr="00952962">
        <w:rPr>
          <w:color w:val="auto"/>
        </w:rPr>
        <w:t xml:space="preserve">, </w:t>
      </w:r>
      <w:proofErr w:type="spellStart"/>
      <w:r w:rsidRPr="00952962">
        <w:rPr>
          <w:color w:val="auto"/>
        </w:rPr>
        <w:t>Абай</w:t>
      </w:r>
      <w:proofErr w:type="spellEnd"/>
      <w:r w:rsidRPr="00952962">
        <w:rPr>
          <w:color w:val="auto"/>
        </w:rPr>
        <w:t xml:space="preserve"> </w:t>
      </w:r>
      <w:proofErr w:type="spellStart"/>
      <w:r w:rsidRPr="00952962">
        <w:rPr>
          <w:color w:val="auto"/>
        </w:rPr>
        <w:t>құнанбаевтың</w:t>
      </w:r>
      <w:proofErr w:type="spellEnd"/>
      <w:r w:rsidRPr="00952962">
        <w:rPr>
          <w:color w:val="auto"/>
        </w:rPr>
        <w:t xml:space="preserve"> 17</w:t>
      </w:r>
      <w:r w:rsidRPr="00952962">
        <w:rPr>
          <w:color w:val="auto"/>
          <w:lang w:val="kk-KZ"/>
        </w:rPr>
        <w:t>6</w:t>
      </w:r>
      <w:r w:rsidRPr="00952962">
        <w:rPr>
          <w:color w:val="auto"/>
        </w:rPr>
        <w:t xml:space="preserve"> </w:t>
      </w:r>
      <w:proofErr w:type="spellStart"/>
      <w:r w:rsidRPr="00952962">
        <w:rPr>
          <w:color w:val="auto"/>
        </w:rPr>
        <w:t>жылдығына</w:t>
      </w:r>
      <w:proofErr w:type="spellEnd"/>
      <w:r w:rsidRPr="00952962">
        <w:rPr>
          <w:color w:val="auto"/>
        </w:rPr>
        <w:t xml:space="preserve"> </w:t>
      </w:r>
      <w:proofErr w:type="spellStart"/>
      <w:r w:rsidRPr="00952962">
        <w:rPr>
          <w:color w:val="auto"/>
        </w:rPr>
        <w:t>орай</w:t>
      </w:r>
      <w:proofErr w:type="spellEnd"/>
    </w:p>
    <w:p w14:paraId="54E2560E" w14:textId="77777777" w:rsidR="00A24F94" w:rsidRPr="00952962" w:rsidRDefault="00A24F94" w:rsidP="00A24F94">
      <w:pPr>
        <w:ind w:left="287" w:right="57"/>
        <w:rPr>
          <w:color w:val="auto"/>
        </w:rPr>
      </w:pPr>
      <w:r w:rsidRPr="00952962">
        <w:rPr>
          <w:color w:val="auto"/>
        </w:rPr>
        <w:t>«</w:t>
      </w:r>
      <w:proofErr w:type="spellStart"/>
      <w:r w:rsidRPr="00952962">
        <w:rPr>
          <w:color w:val="auto"/>
        </w:rPr>
        <w:t>Абай</w:t>
      </w:r>
      <w:proofErr w:type="spellEnd"/>
      <w:r w:rsidRPr="00952962">
        <w:rPr>
          <w:color w:val="auto"/>
        </w:rPr>
        <w:t xml:space="preserve"> </w:t>
      </w:r>
      <w:proofErr w:type="spellStart"/>
      <w:r w:rsidRPr="00952962">
        <w:rPr>
          <w:color w:val="auto"/>
        </w:rPr>
        <w:t>дана</w:t>
      </w:r>
      <w:proofErr w:type="spellEnd"/>
      <w:r w:rsidRPr="00952962">
        <w:rPr>
          <w:color w:val="auto"/>
        </w:rPr>
        <w:t xml:space="preserve">, </w:t>
      </w:r>
      <w:proofErr w:type="spellStart"/>
      <w:r w:rsidRPr="00952962">
        <w:rPr>
          <w:color w:val="auto"/>
        </w:rPr>
        <w:t>Абай</w:t>
      </w:r>
      <w:proofErr w:type="spellEnd"/>
      <w:r w:rsidRPr="00952962">
        <w:rPr>
          <w:color w:val="auto"/>
        </w:rPr>
        <w:t xml:space="preserve"> </w:t>
      </w:r>
      <w:proofErr w:type="spellStart"/>
      <w:r w:rsidRPr="00952962">
        <w:rPr>
          <w:color w:val="auto"/>
        </w:rPr>
        <w:t>дара</w:t>
      </w:r>
      <w:proofErr w:type="spellEnd"/>
      <w:r w:rsidRPr="00952962">
        <w:rPr>
          <w:color w:val="auto"/>
        </w:rPr>
        <w:t xml:space="preserve"> </w:t>
      </w:r>
      <w:proofErr w:type="spellStart"/>
      <w:r w:rsidRPr="00952962">
        <w:rPr>
          <w:color w:val="auto"/>
        </w:rPr>
        <w:t>қазақта</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w:t>
      </w:r>
      <w:proofErr w:type="spellStart"/>
      <w:r w:rsidRPr="00952962">
        <w:rPr>
          <w:color w:val="auto"/>
        </w:rPr>
        <w:t>көрмесін</w:t>
      </w:r>
      <w:proofErr w:type="spellEnd"/>
      <w:r w:rsidRPr="00952962">
        <w:rPr>
          <w:color w:val="auto"/>
        </w:rPr>
        <w:t xml:space="preserve"> </w:t>
      </w:r>
      <w:proofErr w:type="spellStart"/>
      <w:r w:rsidRPr="00952962">
        <w:rPr>
          <w:color w:val="auto"/>
        </w:rPr>
        <w:t>жасақтау</w:t>
      </w:r>
      <w:proofErr w:type="spellEnd"/>
      <w:proofErr w:type="gramStart"/>
      <w:r w:rsidRPr="00952962">
        <w:rPr>
          <w:color w:val="auto"/>
        </w:rPr>
        <w:t>, :</w:t>
      </w:r>
      <w:proofErr w:type="gramEnd"/>
      <w:r w:rsidRPr="00952962">
        <w:rPr>
          <w:color w:val="auto"/>
        </w:rPr>
        <w:t xml:space="preserve">  «</w:t>
      </w:r>
      <w:proofErr w:type="spellStart"/>
      <w:r w:rsidRPr="00952962">
        <w:rPr>
          <w:color w:val="auto"/>
        </w:rPr>
        <w:t>Оқуға</w:t>
      </w:r>
      <w:proofErr w:type="spellEnd"/>
      <w:r w:rsidRPr="00952962">
        <w:rPr>
          <w:color w:val="auto"/>
        </w:rPr>
        <w:t xml:space="preserve"> </w:t>
      </w:r>
      <w:proofErr w:type="spellStart"/>
      <w:r w:rsidRPr="00952962">
        <w:rPr>
          <w:color w:val="auto"/>
        </w:rPr>
        <w:t>құштар</w:t>
      </w:r>
      <w:proofErr w:type="spellEnd"/>
      <w:r w:rsidRPr="00952962">
        <w:rPr>
          <w:color w:val="auto"/>
        </w:rPr>
        <w:t xml:space="preserve"> </w:t>
      </w:r>
      <w:proofErr w:type="spellStart"/>
      <w:r w:rsidRPr="00952962">
        <w:rPr>
          <w:color w:val="auto"/>
        </w:rPr>
        <w:t>мектеп</w:t>
      </w:r>
      <w:proofErr w:type="spellEnd"/>
      <w:r w:rsidRPr="00952962">
        <w:rPr>
          <w:color w:val="auto"/>
        </w:rPr>
        <w:t xml:space="preserve">» </w:t>
      </w:r>
      <w:proofErr w:type="spellStart"/>
      <w:r w:rsidRPr="00952962">
        <w:rPr>
          <w:color w:val="auto"/>
        </w:rPr>
        <w:t>жобасы</w:t>
      </w:r>
      <w:proofErr w:type="spellEnd"/>
      <w:r w:rsidRPr="00952962">
        <w:rPr>
          <w:color w:val="auto"/>
        </w:rPr>
        <w:t xml:space="preserve"> </w:t>
      </w:r>
      <w:proofErr w:type="spellStart"/>
      <w:r w:rsidRPr="00952962">
        <w:rPr>
          <w:color w:val="auto"/>
        </w:rPr>
        <w:t>аясында</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 </w:t>
      </w:r>
      <w:proofErr w:type="spellStart"/>
      <w:r w:rsidRPr="00952962">
        <w:rPr>
          <w:color w:val="auto"/>
        </w:rPr>
        <w:t>менің</w:t>
      </w:r>
      <w:proofErr w:type="spellEnd"/>
      <w:r w:rsidRPr="00952962">
        <w:rPr>
          <w:color w:val="auto"/>
        </w:rPr>
        <w:t xml:space="preserve"> </w:t>
      </w:r>
      <w:proofErr w:type="spellStart"/>
      <w:r w:rsidRPr="00952962">
        <w:rPr>
          <w:color w:val="auto"/>
        </w:rPr>
        <w:t>досым</w:t>
      </w:r>
      <w:proofErr w:type="spellEnd"/>
      <w:r w:rsidRPr="00952962">
        <w:rPr>
          <w:color w:val="auto"/>
        </w:rPr>
        <w:t xml:space="preserve">» - </w:t>
      </w:r>
      <w:proofErr w:type="spellStart"/>
      <w:r w:rsidRPr="00952962">
        <w:rPr>
          <w:color w:val="auto"/>
        </w:rPr>
        <w:t>кітапханалық</w:t>
      </w:r>
      <w:proofErr w:type="spellEnd"/>
      <w:r w:rsidRPr="00952962">
        <w:rPr>
          <w:color w:val="auto"/>
        </w:rPr>
        <w:t xml:space="preserve"> </w:t>
      </w:r>
      <w:proofErr w:type="spellStart"/>
      <w:r w:rsidRPr="00952962">
        <w:rPr>
          <w:color w:val="auto"/>
        </w:rPr>
        <w:t>сабағы</w:t>
      </w:r>
      <w:proofErr w:type="spellEnd"/>
      <w:r w:rsidRPr="00952962">
        <w:rPr>
          <w:color w:val="auto"/>
        </w:rPr>
        <w:t>, «</w:t>
      </w:r>
      <w:proofErr w:type="spellStart"/>
      <w:r w:rsidRPr="00952962">
        <w:rPr>
          <w:color w:val="auto"/>
        </w:rPr>
        <w:t>Мұқағали</w:t>
      </w:r>
      <w:proofErr w:type="spellEnd"/>
      <w:r w:rsidRPr="00952962">
        <w:rPr>
          <w:color w:val="auto"/>
        </w:rPr>
        <w:t xml:space="preserve"> </w:t>
      </w:r>
      <w:proofErr w:type="spellStart"/>
      <w:r w:rsidRPr="00952962">
        <w:rPr>
          <w:color w:val="auto"/>
        </w:rPr>
        <w:t>Мақатаев</w:t>
      </w:r>
      <w:proofErr w:type="spellEnd"/>
      <w:r w:rsidRPr="00952962">
        <w:rPr>
          <w:color w:val="auto"/>
        </w:rPr>
        <w:t xml:space="preserve"> – </w:t>
      </w:r>
      <w:proofErr w:type="spellStart"/>
      <w:r w:rsidRPr="00952962">
        <w:rPr>
          <w:color w:val="auto"/>
        </w:rPr>
        <w:t>поэзия</w:t>
      </w:r>
      <w:proofErr w:type="spellEnd"/>
      <w:r w:rsidRPr="00952962">
        <w:rPr>
          <w:color w:val="auto"/>
        </w:rPr>
        <w:t xml:space="preserve"> </w:t>
      </w:r>
      <w:proofErr w:type="spellStart"/>
      <w:r w:rsidRPr="00952962">
        <w:rPr>
          <w:color w:val="auto"/>
        </w:rPr>
        <w:t>тұлпары</w:t>
      </w:r>
      <w:proofErr w:type="spellEnd"/>
      <w:r w:rsidRPr="00952962">
        <w:rPr>
          <w:color w:val="auto"/>
        </w:rPr>
        <w:t xml:space="preserve">» - </w:t>
      </w:r>
      <w:proofErr w:type="spellStart"/>
      <w:r w:rsidRPr="00952962">
        <w:rPr>
          <w:color w:val="auto"/>
        </w:rPr>
        <w:t>әдеби</w:t>
      </w:r>
      <w:proofErr w:type="spellEnd"/>
      <w:r w:rsidRPr="00952962">
        <w:rPr>
          <w:color w:val="auto"/>
        </w:rPr>
        <w:t xml:space="preserve"> </w:t>
      </w:r>
      <w:proofErr w:type="spellStart"/>
      <w:r w:rsidRPr="00952962">
        <w:rPr>
          <w:color w:val="auto"/>
        </w:rPr>
        <w:t>кеш</w:t>
      </w:r>
      <w:proofErr w:type="spellEnd"/>
      <w:r w:rsidRPr="00952962">
        <w:rPr>
          <w:rFonts w:ascii="Calibri" w:eastAsia="Calibri" w:hAnsi="Calibri" w:cs="Calibri"/>
          <w:color w:val="auto"/>
        </w:rPr>
        <w:t xml:space="preserve">, </w:t>
      </w:r>
      <w:r w:rsidRPr="00952962">
        <w:rPr>
          <w:color w:val="auto"/>
        </w:rPr>
        <w:t>«</w:t>
      </w:r>
      <w:proofErr w:type="spellStart"/>
      <w:r w:rsidRPr="00952962">
        <w:rPr>
          <w:color w:val="auto"/>
        </w:rPr>
        <w:t>Өнер</w:t>
      </w:r>
      <w:proofErr w:type="spellEnd"/>
      <w:r w:rsidRPr="00952962">
        <w:rPr>
          <w:color w:val="auto"/>
        </w:rPr>
        <w:t xml:space="preserve"> </w:t>
      </w:r>
      <w:proofErr w:type="spellStart"/>
      <w:r w:rsidRPr="00952962">
        <w:rPr>
          <w:color w:val="auto"/>
        </w:rPr>
        <w:t>алды</w:t>
      </w:r>
      <w:proofErr w:type="spellEnd"/>
      <w:r w:rsidRPr="00952962">
        <w:rPr>
          <w:color w:val="auto"/>
        </w:rPr>
        <w:t xml:space="preserve"> – </w:t>
      </w:r>
      <w:proofErr w:type="spellStart"/>
      <w:r w:rsidRPr="00952962">
        <w:rPr>
          <w:color w:val="auto"/>
        </w:rPr>
        <w:t>қызыл</w:t>
      </w:r>
      <w:proofErr w:type="spellEnd"/>
      <w:r w:rsidRPr="00952962">
        <w:rPr>
          <w:color w:val="auto"/>
        </w:rPr>
        <w:t xml:space="preserve"> </w:t>
      </w:r>
      <w:proofErr w:type="spellStart"/>
      <w:r w:rsidRPr="00952962">
        <w:rPr>
          <w:color w:val="auto"/>
        </w:rPr>
        <w:t>тіл</w:t>
      </w:r>
      <w:proofErr w:type="spellEnd"/>
      <w:r w:rsidRPr="00952962">
        <w:rPr>
          <w:color w:val="auto"/>
        </w:rPr>
        <w:t xml:space="preserve">» - </w:t>
      </w:r>
      <w:proofErr w:type="spellStart"/>
      <w:r w:rsidRPr="00952962">
        <w:rPr>
          <w:color w:val="auto"/>
        </w:rPr>
        <w:t>жұмбақ</w:t>
      </w:r>
      <w:proofErr w:type="spellEnd"/>
      <w:r w:rsidRPr="00952962">
        <w:rPr>
          <w:color w:val="auto"/>
        </w:rPr>
        <w:t xml:space="preserve"> </w:t>
      </w:r>
      <w:proofErr w:type="spellStart"/>
      <w:r w:rsidRPr="00952962">
        <w:rPr>
          <w:color w:val="auto"/>
        </w:rPr>
        <w:t>сайысы</w:t>
      </w:r>
      <w:proofErr w:type="spellEnd"/>
      <w:r w:rsidRPr="00952962">
        <w:rPr>
          <w:color w:val="auto"/>
        </w:rPr>
        <w:t>, «</w:t>
      </w:r>
      <w:proofErr w:type="spellStart"/>
      <w:r w:rsidRPr="00952962">
        <w:rPr>
          <w:color w:val="auto"/>
        </w:rPr>
        <w:t>Оқуға</w:t>
      </w:r>
      <w:proofErr w:type="spellEnd"/>
      <w:r w:rsidRPr="00952962">
        <w:rPr>
          <w:color w:val="auto"/>
        </w:rPr>
        <w:t xml:space="preserve"> </w:t>
      </w:r>
      <w:proofErr w:type="spellStart"/>
      <w:r w:rsidRPr="00952962">
        <w:rPr>
          <w:color w:val="auto"/>
        </w:rPr>
        <w:t>құштар</w:t>
      </w:r>
      <w:proofErr w:type="spellEnd"/>
      <w:r w:rsidRPr="00952962">
        <w:rPr>
          <w:color w:val="auto"/>
        </w:rPr>
        <w:t xml:space="preserve"> </w:t>
      </w:r>
      <w:proofErr w:type="spellStart"/>
      <w:r w:rsidRPr="00952962">
        <w:rPr>
          <w:color w:val="auto"/>
        </w:rPr>
        <w:t>мектеп</w:t>
      </w:r>
      <w:proofErr w:type="spellEnd"/>
      <w:r w:rsidRPr="00952962">
        <w:rPr>
          <w:color w:val="auto"/>
        </w:rPr>
        <w:t xml:space="preserve">» </w:t>
      </w:r>
      <w:proofErr w:type="spellStart"/>
      <w:r w:rsidRPr="00952962">
        <w:rPr>
          <w:color w:val="auto"/>
        </w:rPr>
        <w:t>жобасы</w:t>
      </w:r>
      <w:proofErr w:type="spellEnd"/>
      <w:r w:rsidRPr="00952962">
        <w:rPr>
          <w:color w:val="auto"/>
        </w:rPr>
        <w:t xml:space="preserve"> </w:t>
      </w:r>
      <w:proofErr w:type="spellStart"/>
      <w:r w:rsidRPr="00952962">
        <w:rPr>
          <w:color w:val="auto"/>
        </w:rPr>
        <w:t>аясында</w:t>
      </w:r>
      <w:proofErr w:type="spellEnd"/>
      <w:r w:rsidRPr="00952962">
        <w:rPr>
          <w:color w:val="auto"/>
        </w:rPr>
        <w:t xml:space="preserve">  «</w:t>
      </w:r>
      <w:proofErr w:type="spellStart"/>
      <w:r w:rsidRPr="00952962">
        <w:rPr>
          <w:color w:val="auto"/>
        </w:rPr>
        <w:t>Кітапхана</w:t>
      </w:r>
      <w:proofErr w:type="spellEnd"/>
      <w:r w:rsidRPr="00952962">
        <w:rPr>
          <w:color w:val="auto"/>
        </w:rPr>
        <w:t xml:space="preserve"> – </w:t>
      </w:r>
      <w:proofErr w:type="spellStart"/>
      <w:r w:rsidRPr="00952962">
        <w:rPr>
          <w:color w:val="auto"/>
        </w:rPr>
        <w:t>білімпаздар</w:t>
      </w:r>
      <w:proofErr w:type="spellEnd"/>
      <w:r w:rsidRPr="00952962">
        <w:rPr>
          <w:color w:val="auto"/>
        </w:rPr>
        <w:t xml:space="preserve"> </w:t>
      </w:r>
      <w:proofErr w:type="spellStart"/>
      <w:r w:rsidRPr="00952962">
        <w:rPr>
          <w:color w:val="auto"/>
        </w:rPr>
        <w:t>мекені</w:t>
      </w:r>
      <w:proofErr w:type="spellEnd"/>
      <w:r w:rsidRPr="00952962">
        <w:rPr>
          <w:color w:val="auto"/>
        </w:rPr>
        <w:t xml:space="preserve">»  </w:t>
      </w:r>
      <w:proofErr w:type="spellStart"/>
      <w:r w:rsidRPr="00952962">
        <w:rPr>
          <w:color w:val="auto"/>
        </w:rPr>
        <w:t>тақырыбында</w:t>
      </w:r>
      <w:proofErr w:type="spellEnd"/>
      <w:r w:rsidRPr="00952962">
        <w:rPr>
          <w:color w:val="auto"/>
        </w:rPr>
        <w:t xml:space="preserve"> </w:t>
      </w:r>
      <w:proofErr w:type="spellStart"/>
      <w:r w:rsidRPr="00952962">
        <w:rPr>
          <w:color w:val="auto"/>
        </w:rPr>
        <w:t>танымдық</w:t>
      </w:r>
      <w:proofErr w:type="spellEnd"/>
      <w:r w:rsidRPr="00952962">
        <w:rPr>
          <w:color w:val="auto"/>
        </w:rPr>
        <w:t xml:space="preserve"> </w:t>
      </w:r>
      <w:proofErr w:type="spellStart"/>
      <w:r w:rsidRPr="00952962">
        <w:rPr>
          <w:color w:val="auto"/>
        </w:rPr>
        <w:t>сабақ</w:t>
      </w:r>
      <w:proofErr w:type="spellEnd"/>
      <w:r w:rsidRPr="00952962">
        <w:rPr>
          <w:color w:val="auto"/>
        </w:rPr>
        <w:t>,  «</w:t>
      </w:r>
      <w:proofErr w:type="spellStart"/>
      <w:r w:rsidRPr="00952962">
        <w:rPr>
          <w:color w:val="auto"/>
        </w:rPr>
        <w:t>Үздік</w:t>
      </w:r>
      <w:proofErr w:type="spellEnd"/>
      <w:r w:rsidRPr="00952962">
        <w:rPr>
          <w:color w:val="auto"/>
        </w:rPr>
        <w:t xml:space="preserve"> </w:t>
      </w:r>
      <w:proofErr w:type="spellStart"/>
      <w:r w:rsidRPr="00952962">
        <w:rPr>
          <w:color w:val="auto"/>
        </w:rPr>
        <w:t>оқырман</w:t>
      </w:r>
      <w:proofErr w:type="spellEnd"/>
      <w:r w:rsidRPr="00952962">
        <w:rPr>
          <w:color w:val="auto"/>
        </w:rPr>
        <w:t xml:space="preserve">» </w:t>
      </w:r>
      <w:proofErr w:type="spellStart"/>
      <w:r w:rsidRPr="00952962">
        <w:rPr>
          <w:color w:val="auto"/>
        </w:rPr>
        <w:t>сайысы</w:t>
      </w:r>
      <w:proofErr w:type="spellEnd"/>
      <w:r w:rsidRPr="00952962">
        <w:rPr>
          <w:color w:val="auto"/>
        </w:rPr>
        <w:t>,  «</w:t>
      </w:r>
      <w:proofErr w:type="spellStart"/>
      <w:r w:rsidRPr="00952962">
        <w:rPr>
          <w:color w:val="auto"/>
        </w:rPr>
        <w:t>Аналарға</w:t>
      </w:r>
      <w:proofErr w:type="spellEnd"/>
      <w:r w:rsidRPr="00952962">
        <w:rPr>
          <w:color w:val="auto"/>
        </w:rPr>
        <w:t xml:space="preserve"> </w:t>
      </w:r>
      <w:proofErr w:type="spellStart"/>
      <w:r w:rsidRPr="00952962">
        <w:rPr>
          <w:color w:val="auto"/>
        </w:rPr>
        <w:t>мың</w:t>
      </w:r>
      <w:proofErr w:type="spellEnd"/>
      <w:r w:rsidRPr="00952962">
        <w:rPr>
          <w:color w:val="auto"/>
        </w:rPr>
        <w:t xml:space="preserve"> </w:t>
      </w:r>
      <w:proofErr w:type="spellStart"/>
      <w:r w:rsidRPr="00952962">
        <w:rPr>
          <w:color w:val="auto"/>
        </w:rPr>
        <w:t>алғыс</w:t>
      </w:r>
      <w:proofErr w:type="spellEnd"/>
      <w:r w:rsidRPr="00952962">
        <w:rPr>
          <w:color w:val="auto"/>
        </w:rPr>
        <w:t xml:space="preserve">». </w:t>
      </w:r>
      <w:proofErr w:type="spellStart"/>
      <w:r w:rsidRPr="00952962">
        <w:rPr>
          <w:color w:val="auto"/>
        </w:rPr>
        <w:lastRenderedPageBreak/>
        <w:t>Эссе</w:t>
      </w:r>
      <w:proofErr w:type="spellEnd"/>
      <w:r w:rsidRPr="00952962">
        <w:rPr>
          <w:color w:val="auto"/>
        </w:rPr>
        <w:t xml:space="preserve"> </w:t>
      </w:r>
      <w:proofErr w:type="spellStart"/>
      <w:r w:rsidRPr="00952962">
        <w:rPr>
          <w:color w:val="auto"/>
        </w:rPr>
        <w:t>жазу</w:t>
      </w:r>
      <w:proofErr w:type="spellEnd"/>
      <w:r w:rsidRPr="00952962">
        <w:rPr>
          <w:color w:val="auto"/>
        </w:rPr>
        <w:t xml:space="preserve"> </w:t>
      </w:r>
      <w:proofErr w:type="spellStart"/>
      <w:proofErr w:type="gramStart"/>
      <w:r w:rsidRPr="00952962">
        <w:rPr>
          <w:color w:val="auto"/>
        </w:rPr>
        <w:t>ісшарасы</w:t>
      </w:r>
      <w:proofErr w:type="spellEnd"/>
      <w:r w:rsidRPr="00952962">
        <w:rPr>
          <w:color w:val="auto"/>
        </w:rPr>
        <w:t>,  Ш.</w:t>
      </w:r>
      <w:proofErr w:type="gramEnd"/>
      <w:r w:rsidRPr="00952962">
        <w:rPr>
          <w:color w:val="auto"/>
        </w:rPr>
        <w:t xml:space="preserve"> </w:t>
      </w:r>
      <w:proofErr w:type="spellStart"/>
      <w:r w:rsidRPr="00952962">
        <w:rPr>
          <w:color w:val="auto"/>
        </w:rPr>
        <w:t>Уәлиханов</w:t>
      </w:r>
      <w:proofErr w:type="spellEnd"/>
      <w:r w:rsidRPr="00952962">
        <w:rPr>
          <w:color w:val="auto"/>
        </w:rPr>
        <w:t xml:space="preserve"> – </w:t>
      </w:r>
      <w:proofErr w:type="spellStart"/>
      <w:r w:rsidRPr="00952962">
        <w:rPr>
          <w:color w:val="auto"/>
        </w:rPr>
        <w:t>тұңғыш</w:t>
      </w:r>
      <w:proofErr w:type="spellEnd"/>
      <w:r w:rsidRPr="00952962">
        <w:rPr>
          <w:color w:val="auto"/>
        </w:rPr>
        <w:t xml:space="preserve"> </w:t>
      </w:r>
      <w:proofErr w:type="spellStart"/>
      <w:r w:rsidRPr="00952962">
        <w:rPr>
          <w:color w:val="auto"/>
        </w:rPr>
        <w:t>ғалым</w:t>
      </w:r>
      <w:proofErr w:type="spellEnd"/>
      <w:r w:rsidRPr="00952962">
        <w:rPr>
          <w:color w:val="auto"/>
        </w:rPr>
        <w:t xml:space="preserve"> – </w:t>
      </w:r>
      <w:proofErr w:type="spellStart"/>
      <w:r w:rsidRPr="00952962">
        <w:rPr>
          <w:color w:val="auto"/>
        </w:rPr>
        <w:t>ауызша</w:t>
      </w:r>
      <w:proofErr w:type="spellEnd"/>
      <w:r w:rsidRPr="00952962">
        <w:rPr>
          <w:color w:val="auto"/>
        </w:rPr>
        <w:t xml:space="preserve"> </w:t>
      </w:r>
      <w:proofErr w:type="spellStart"/>
      <w:r w:rsidRPr="00952962">
        <w:rPr>
          <w:color w:val="auto"/>
        </w:rPr>
        <w:t>журнал</w:t>
      </w:r>
      <w:proofErr w:type="spellEnd"/>
      <w:r w:rsidRPr="00952962">
        <w:rPr>
          <w:color w:val="auto"/>
        </w:rPr>
        <w:t>,  «</w:t>
      </w:r>
      <w:proofErr w:type="spellStart"/>
      <w:r w:rsidRPr="00952962">
        <w:rPr>
          <w:color w:val="auto"/>
        </w:rPr>
        <w:t>Салт</w:t>
      </w:r>
      <w:proofErr w:type="spellEnd"/>
      <w:r w:rsidRPr="00952962">
        <w:rPr>
          <w:color w:val="auto"/>
        </w:rPr>
        <w:t xml:space="preserve"> </w:t>
      </w:r>
      <w:proofErr w:type="spellStart"/>
      <w:r w:rsidRPr="00952962">
        <w:rPr>
          <w:color w:val="auto"/>
        </w:rPr>
        <w:t>дәстүрім-қазынам</w:t>
      </w:r>
      <w:proofErr w:type="spellEnd"/>
      <w:r w:rsidRPr="00952962">
        <w:rPr>
          <w:color w:val="auto"/>
        </w:rPr>
        <w:t xml:space="preserve">» </w:t>
      </w:r>
      <w:proofErr w:type="spellStart"/>
      <w:r w:rsidRPr="00952962">
        <w:rPr>
          <w:color w:val="auto"/>
        </w:rPr>
        <w:t>дауыстап</w:t>
      </w:r>
      <w:proofErr w:type="spellEnd"/>
      <w:r w:rsidRPr="00952962">
        <w:rPr>
          <w:color w:val="auto"/>
        </w:rPr>
        <w:t xml:space="preserve"> </w:t>
      </w:r>
      <w:proofErr w:type="spellStart"/>
      <w:r w:rsidRPr="00952962">
        <w:rPr>
          <w:color w:val="auto"/>
        </w:rPr>
        <w:t>оқу</w:t>
      </w:r>
      <w:proofErr w:type="spellEnd"/>
      <w:r w:rsidRPr="00952962">
        <w:rPr>
          <w:color w:val="auto"/>
        </w:rPr>
        <w:t>,    «</w:t>
      </w:r>
      <w:proofErr w:type="spellStart"/>
      <w:r w:rsidRPr="00952962">
        <w:rPr>
          <w:color w:val="auto"/>
        </w:rPr>
        <w:t>Кел</w:t>
      </w:r>
      <w:proofErr w:type="spellEnd"/>
      <w:r w:rsidRPr="00952962">
        <w:rPr>
          <w:color w:val="auto"/>
        </w:rPr>
        <w:t xml:space="preserve">, </w:t>
      </w:r>
      <w:proofErr w:type="spellStart"/>
      <w:r w:rsidRPr="00952962">
        <w:rPr>
          <w:color w:val="auto"/>
        </w:rPr>
        <w:t>балалар</w:t>
      </w:r>
      <w:proofErr w:type="spellEnd"/>
      <w:r w:rsidRPr="00952962">
        <w:rPr>
          <w:color w:val="auto"/>
        </w:rPr>
        <w:t xml:space="preserve">, </w:t>
      </w:r>
      <w:proofErr w:type="spellStart"/>
      <w:r w:rsidRPr="00952962">
        <w:rPr>
          <w:color w:val="auto"/>
        </w:rPr>
        <w:t>оқылық</w:t>
      </w:r>
      <w:proofErr w:type="spellEnd"/>
      <w:r w:rsidRPr="00952962">
        <w:rPr>
          <w:color w:val="auto"/>
        </w:rPr>
        <w:t xml:space="preserve">» - </w:t>
      </w:r>
      <w:proofErr w:type="spellStart"/>
      <w:r w:rsidRPr="00952962">
        <w:rPr>
          <w:color w:val="auto"/>
        </w:rPr>
        <w:t>челленджі</w:t>
      </w:r>
      <w:proofErr w:type="spellEnd"/>
      <w:r w:rsidRPr="00952962">
        <w:rPr>
          <w:color w:val="auto"/>
        </w:rPr>
        <w:t>,   «</w:t>
      </w:r>
      <w:proofErr w:type="spellStart"/>
      <w:r w:rsidRPr="00952962">
        <w:rPr>
          <w:color w:val="auto"/>
        </w:rPr>
        <w:t>Ұлы</w:t>
      </w:r>
      <w:proofErr w:type="spellEnd"/>
      <w:r w:rsidRPr="00952962">
        <w:rPr>
          <w:color w:val="auto"/>
        </w:rPr>
        <w:t xml:space="preserve"> </w:t>
      </w:r>
      <w:proofErr w:type="spellStart"/>
      <w:r w:rsidRPr="00952962">
        <w:rPr>
          <w:color w:val="auto"/>
        </w:rPr>
        <w:t>Жеңіс</w:t>
      </w:r>
      <w:proofErr w:type="spellEnd"/>
      <w:r w:rsidRPr="00952962">
        <w:rPr>
          <w:color w:val="auto"/>
        </w:rPr>
        <w:t xml:space="preserve"> </w:t>
      </w:r>
      <w:proofErr w:type="spellStart"/>
      <w:r w:rsidRPr="00952962">
        <w:rPr>
          <w:color w:val="auto"/>
        </w:rPr>
        <w:t>батырларын</w:t>
      </w:r>
      <w:proofErr w:type="spellEnd"/>
      <w:r w:rsidRPr="00952962">
        <w:rPr>
          <w:color w:val="auto"/>
        </w:rPr>
        <w:t xml:space="preserve"> </w:t>
      </w:r>
      <w:proofErr w:type="spellStart"/>
      <w:r w:rsidRPr="00952962">
        <w:rPr>
          <w:color w:val="auto"/>
        </w:rPr>
        <w:t>ұмытпаймыз</w:t>
      </w:r>
      <w:proofErr w:type="spellEnd"/>
      <w:r w:rsidRPr="00952962">
        <w:rPr>
          <w:color w:val="auto"/>
        </w:rPr>
        <w:t xml:space="preserve">!» -  </w:t>
      </w:r>
      <w:proofErr w:type="spellStart"/>
      <w:r w:rsidRPr="00952962">
        <w:rPr>
          <w:color w:val="auto"/>
        </w:rPr>
        <w:t>патриоттық</w:t>
      </w:r>
      <w:proofErr w:type="spellEnd"/>
      <w:r w:rsidRPr="00952962">
        <w:rPr>
          <w:color w:val="auto"/>
        </w:rPr>
        <w:t xml:space="preserve"> </w:t>
      </w:r>
      <w:proofErr w:type="spellStart"/>
      <w:proofErr w:type="gramStart"/>
      <w:r w:rsidRPr="00952962">
        <w:rPr>
          <w:color w:val="auto"/>
        </w:rPr>
        <w:t>сабақ</w:t>
      </w:r>
      <w:proofErr w:type="spellEnd"/>
      <w:r w:rsidRPr="00952962">
        <w:rPr>
          <w:color w:val="auto"/>
        </w:rPr>
        <w:t xml:space="preserve">,   </w:t>
      </w:r>
      <w:proofErr w:type="gramEnd"/>
      <w:r w:rsidRPr="00952962">
        <w:rPr>
          <w:color w:val="auto"/>
        </w:rPr>
        <w:t>«</w:t>
      </w:r>
      <w:proofErr w:type="spellStart"/>
      <w:r w:rsidRPr="00952962">
        <w:rPr>
          <w:color w:val="auto"/>
        </w:rPr>
        <w:t>Интернет</w:t>
      </w:r>
      <w:proofErr w:type="spellEnd"/>
      <w:r w:rsidRPr="00952962">
        <w:rPr>
          <w:color w:val="auto"/>
        </w:rPr>
        <w:t xml:space="preserve"> </w:t>
      </w:r>
      <w:proofErr w:type="spellStart"/>
      <w:r w:rsidRPr="00952962">
        <w:rPr>
          <w:color w:val="auto"/>
        </w:rPr>
        <w:t>орнына</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 </w:t>
      </w:r>
      <w:proofErr w:type="spellStart"/>
      <w:r w:rsidRPr="00952962">
        <w:rPr>
          <w:color w:val="auto"/>
        </w:rPr>
        <w:t>акциясы</w:t>
      </w:r>
      <w:proofErr w:type="spellEnd"/>
      <w:r w:rsidRPr="00952962">
        <w:rPr>
          <w:color w:val="auto"/>
        </w:rPr>
        <w:t xml:space="preserve">. </w:t>
      </w:r>
    </w:p>
    <w:p w14:paraId="0A0C49BB" w14:textId="77777777" w:rsidR="00A24F94" w:rsidRPr="00952962" w:rsidRDefault="00A24F94" w:rsidP="00A24F94">
      <w:pPr>
        <w:spacing w:after="0" w:line="259" w:lineRule="auto"/>
        <w:ind w:left="292" w:right="0" w:firstLine="0"/>
        <w:jc w:val="left"/>
        <w:rPr>
          <w:color w:val="auto"/>
        </w:rPr>
      </w:pPr>
      <w:r w:rsidRPr="00952962">
        <w:rPr>
          <w:b/>
          <w:color w:val="auto"/>
        </w:rPr>
        <w:t>202</w:t>
      </w:r>
      <w:r w:rsidRPr="00952962">
        <w:rPr>
          <w:b/>
          <w:color w:val="auto"/>
          <w:lang w:val="kk-KZ"/>
        </w:rPr>
        <w:t>2</w:t>
      </w:r>
      <w:r w:rsidRPr="00952962">
        <w:rPr>
          <w:b/>
          <w:color w:val="auto"/>
        </w:rPr>
        <w:t>-202</w:t>
      </w:r>
      <w:r w:rsidRPr="00952962">
        <w:rPr>
          <w:b/>
          <w:color w:val="auto"/>
          <w:lang w:val="kk-KZ"/>
        </w:rPr>
        <w:t>3</w:t>
      </w:r>
      <w:r w:rsidRPr="00952962">
        <w:rPr>
          <w:b/>
          <w:color w:val="auto"/>
        </w:rPr>
        <w:t xml:space="preserve"> </w:t>
      </w:r>
      <w:proofErr w:type="spellStart"/>
      <w:r w:rsidRPr="00952962">
        <w:rPr>
          <w:b/>
          <w:color w:val="auto"/>
        </w:rPr>
        <w:t>оқу</w:t>
      </w:r>
      <w:proofErr w:type="spellEnd"/>
      <w:r w:rsidRPr="00952962">
        <w:rPr>
          <w:b/>
          <w:color w:val="auto"/>
        </w:rPr>
        <w:t xml:space="preserve"> </w:t>
      </w:r>
      <w:proofErr w:type="spellStart"/>
      <w:r w:rsidRPr="00952962">
        <w:rPr>
          <w:b/>
          <w:color w:val="auto"/>
        </w:rPr>
        <w:t>жылы</w:t>
      </w:r>
      <w:proofErr w:type="spellEnd"/>
      <w:r w:rsidRPr="00952962">
        <w:rPr>
          <w:b/>
          <w:color w:val="auto"/>
        </w:rPr>
        <w:t xml:space="preserve">.       </w:t>
      </w:r>
    </w:p>
    <w:p w14:paraId="14753AF7" w14:textId="77777777" w:rsidR="00A24F94" w:rsidRPr="00952962" w:rsidRDefault="00A24F94" w:rsidP="00A24F94">
      <w:pPr>
        <w:spacing w:after="0" w:line="238" w:lineRule="auto"/>
        <w:ind w:left="292" w:right="60" w:firstLine="0"/>
        <w:rPr>
          <w:color w:val="auto"/>
        </w:rPr>
      </w:pPr>
      <w:r w:rsidRPr="00952962">
        <w:rPr>
          <w:color w:val="auto"/>
        </w:rPr>
        <w:t xml:space="preserve">     202</w:t>
      </w:r>
      <w:r w:rsidRPr="00952962">
        <w:rPr>
          <w:color w:val="auto"/>
          <w:lang w:val="kk-KZ"/>
        </w:rPr>
        <w:t>2</w:t>
      </w:r>
      <w:r w:rsidRPr="00952962">
        <w:rPr>
          <w:color w:val="auto"/>
        </w:rPr>
        <w:t>-202</w:t>
      </w:r>
      <w:r w:rsidRPr="00952962">
        <w:rPr>
          <w:color w:val="auto"/>
          <w:lang w:val="kk-KZ"/>
        </w:rPr>
        <w:t>3</w:t>
      </w:r>
      <w:r w:rsidRPr="00952962">
        <w:rPr>
          <w:color w:val="auto"/>
        </w:rPr>
        <w:t xml:space="preserve"> </w:t>
      </w:r>
      <w:proofErr w:type="spellStart"/>
      <w:r w:rsidRPr="00952962">
        <w:rPr>
          <w:color w:val="auto"/>
        </w:rPr>
        <w:t>оқу</w:t>
      </w:r>
      <w:proofErr w:type="spellEnd"/>
      <w:r w:rsidRPr="00952962">
        <w:rPr>
          <w:color w:val="auto"/>
        </w:rPr>
        <w:t xml:space="preserve"> </w:t>
      </w:r>
      <w:proofErr w:type="spellStart"/>
      <w:r w:rsidRPr="00952962">
        <w:rPr>
          <w:color w:val="auto"/>
        </w:rPr>
        <w:t>жылы</w:t>
      </w:r>
      <w:proofErr w:type="spellEnd"/>
      <w:r w:rsidRPr="00952962">
        <w:rPr>
          <w:color w:val="auto"/>
        </w:rPr>
        <w:t xml:space="preserve"> </w:t>
      </w:r>
      <w:proofErr w:type="spellStart"/>
      <w:r w:rsidRPr="00952962">
        <w:rPr>
          <w:color w:val="auto"/>
        </w:rPr>
        <w:t>бойынша</w:t>
      </w:r>
      <w:proofErr w:type="spellEnd"/>
      <w:r w:rsidRPr="00952962">
        <w:rPr>
          <w:color w:val="auto"/>
        </w:rPr>
        <w:t xml:space="preserve"> </w:t>
      </w:r>
      <w:proofErr w:type="spellStart"/>
      <w:r w:rsidRPr="00952962">
        <w:rPr>
          <w:color w:val="auto"/>
        </w:rPr>
        <w:t>мектеп</w:t>
      </w:r>
      <w:proofErr w:type="spellEnd"/>
      <w:r w:rsidRPr="00952962">
        <w:rPr>
          <w:b/>
          <w:color w:val="auto"/>
        </w:rPr>
        <w:t xml:space="preserve"> </w:t>
      </w:r>
      <w:proofErr w:type="spellStart"/>
      <w:proofErr w:type="gramStart"/>
      <w:r w:rsidRPr="00952962">
        <w:rPr>
          <w:color w:val="auto"/>
        </w:rPr>
        <w:t>кітапханасына</w:t>
      </w:r>
      <w:proofErr w:type="spellEnd"/>
      <w:r w:rsidRPr="00952962">
        <w:rPr>
          <w:color w:val="auto"/>
        </w:rPr>
        <w:t xml:space="preserve">  1</w:t>
      </w:r>
      <w:proofErr w:type="gramEnd"/>
      <w:r w:rsidRPr="00952962">
        <w:rPr>
          <w:color w:val="auto"/>
        </w:rPr>
        <w:t xml:space="preserve"> </w:t>
      </w:r>
      <w:proofErr w:type="spellStart"/>
      <w:r w:rsidRPr="00952962">
        <w:rPr>
          <w:color w:val="auto"/>
        </w:rPr>
        <w:t>сыныпқа</w:t>
      </w:r>
      <w:proofErr w:type="spellEnd"/>
      <w:r w:rsidRPr="00952962">
        <w:rPr>
          <w:color w:val="auto"/>
        </w:rPr>
        <w:t xml:space="preserve"> </w:t>
      </w:r>
      <w:proofErr w:type="spellStart"/>
      <w:r w:rsidRPr="00952962">
        <w:rPr>
          <w:color w:val="auto"/>
        </w:rPr>
        <w:t>түгел</w:t>
      </w:r>
      <w:proofErr w:type="spellEnd"/>
      <w:r w:rsidRPr="00952962">
        <w:rPr>
          <w:color w:val="auto"/>
        </w:rPr>
        <w:t xml:space="preserve"> </w:t>
      </w:r>
      <w:proofErr w:type="spellStart"/>
      <w:r w:rsidRPr="00952962">
        <w:rPr>
          <w:color w:val="auto"/>
        </w:rPr>
        <w:t>оқулықтар</w:t>
      </w:r>
      <w:proofErr w:type="spellEnd"/>
      <w:r w:rsidRPr="00952962">
        <w:rPr>
          <w:color w:val="auto"/>
        </w:rPr>
        <w:t xml:space="preserve"> </w:t>
      </w:r>
      <w:proofErr w:type="spellStart"/>
      <w:r w:rsidRPr="00952962">
        <w:rPr>
          <w:color w:val="auto"/>
        </w:rPr>
        <w:t>ауысты</w:t>
      </w:r>
      <w:proofErr w:type="spellEnd"/>
      <w:r w:rsidRPr="00952962">
        <w:rPr>
          <w:color w:val="auto"/>
        </w:rPr>
        <w:t xml:space="preserve">, </w:t>
      </w:r>
      <w:proofErr w:type="spellStart"/>
      <w:r w:rsidRPr="00952962">
        <w:rPr>
          <w:color w:val="auto"/>
        </w:rPr>
        <w:t>дәптерлер</w:t>
      </w:r>
      <w:proofErr w:type="spellEnd"/>
      <w:r w:rsidRPr="00952962">
        <w:rPr>
          <w:color w:val="auto"/>
        </w:rPr>
        <w:t xml:space="preserve"> </w:t>
      </w:r>
      <w:proofErr w:type="spellStart"/>
      <w:r w:rsidRPr="00952962">
        <w:rPr>
          <w:color w:val="auto"/>
        </w:rPr>
        <w:t>берілді</w:t>
      </w:r>
      <w:proofErr w:type="spellEnd"/>
      <w:r w:rsidRPr="00952962">
        <w:rPr>
          <w:color w:val="auto"/>
        </w:rPr>
        <w:t xml:space="preserve">, </w:t>
      </w:r>
      <w:r w:rsidRPr="00952962">
        <w:rPr>
          <w:color w:val="auto"/>
          <w:lang w:val="kk-KZ"/>
        </w:rPr>
        <w:t>с</w:t>
      </w:r>
      <w:proofErr w:type="spellStart"/>
      <w:r w:rsidRPr="00952962">
        <w:rPr>
          <w:color w:val="auto"/>
        </w:rPr>
        <w:t>онымен</w:t>
      </w:r>
      <w:proofErr w:type="spellEnd"/>
      <w:r w:rsidRPr="00952962">
        <w:rPr>
          <w:color w:val="auto"/>
        </w:rPr>
        <w:t xml:space="preserve"> </w:t>
      </w:r>
      <w:proofErr w:type="spellStart"/>
      <w:r w:rsidRPr="00952962">
        <w:rPr>
          <w:color w:val="auto"/>
        </w:rPr>
        <w:t>бірге</w:t>
      </w:r>
      <w:proofErr w:type="spellEnd"/>
      <w:r w:rsidRPr="00952962">
        <w:rPr>
          <w:color w:val="auto"/>
        </w:rPr>
        <w:t xml:space="preserve"> </w:t>
      </w:r>
      <w:proofErr w:type="spellStart"/>
      <w:r w:rsidRPr="00952962">
        <w:rPr>
          <w:color w:val="auto"/>
        </w:rPr>
        <w:t>ұстаздарға</w:t>
      </w:r>
      <w:proofErr w:type="spellEnd"/>
      <w:r w:rsidRPr="00952962">
        <w:rPr>
          <w:color w:val="auto"/>
        </w:rPr>
        <w:t xml:space="preserve"> </w:t>
      </w:r>
      <w:proofErr w:type="spellStart"/>
      <w:r w:rsidRPr="00952962">
        <w:rPr>
          <w:color w:val="auto"/>
        </w:rPr>
        <w:t>арналған</w:t>
      </w:r>
      <w:proofErr w:type="spellEnd"/>
      <w:r w:rsidRPr="00952962">
        <w:rPr>
          <w:color w:val="auto"/>
        </w:rPr>
        <w:t xml:space="preserve"> </w:t>
      </w:r>
      <w:proofErr w:type="spellStart"/>
      <w:r w:rsidRPr="00952962">
        <w:rPr>
          <w:color w:val="auto"/>
        </w:rPr>
        <w:t>оқыту</w:t>
      </w:r>
      <w:proofErr w:type="spellEnd"/>
      <w:r w:rsidRPr="00952962">
        <w:rPr>
          <w:color w:val="auto"/>
        </w:rPr>
        <w:t xml:space="preserve"> </w:t>
      </w:r>
      <w:proofErr w:type="spellStart"/>
      <w:r w:rsidRPr="00952962">
        <w:rPr>
          <w:color w:val="auto"/>
        </w:rPr>
        <w:t>әдістемелері</w:t>
      </w:r>
      <w:proofErr w:type="spellEnd"/>
      <w:r w:rsidRPr="00952962">
        <w:rPr>
          <w:color w:val="auto"/>
        </w:rPr>
        <w:t xml:space="preserve"> </w:t>
      </w:r>
      <w:proofErr w:type="spellStart"/>
      <w:r w:rsidRPr="00952962">
        <w:rPr>
          <w:color w:val="auto"/>
        </w:rPr>
        <w:t>мен</w:t>
      </w:r>
      <w:proofErr w:type="spellEnd"/>
      <w:r w:rsidRPr="00952962">
        <w:rPr>
          <w:color w:val="auto"/>
        </w:rPr>
        <w:t xml:space="preserve"> </w:t>
      </w:r>
      <w:proofErr w:type="spellStart"/>
      <w:r w:rsidRPr="00952962">
        <w:rPr>
          <w:color w:val="auto"/>
        </w:rPr>
        <w:t>олардың</w:t>
      </w:r>
      <w:proofErr w:type="spellEnd"/>
      <w:r w:rsidRPr="00952962">
        <w:rPr>
          <w:color w:val="auto"/>
        </w:rPr>
        <w:t xml:space="preserve"> </w:t>
      </w:r>
      <w:proofErr w:type="spellStart"/>
      <w:r w:rsidRPr="00952962">
        <w:rPr>
          <w:color w:val="auto"/>
        </w:rPr>
        <w:t>электронды</w:t>
      </w:r>
      <w:proofErr w:type="spellEnd"/>
      <w:r w:rsidRPr="00952962">
        <w:rPr>
          <w:color w:val="auto"/>
        </w:rPr>
        <w:t xml:space="preserve"> </w:t>
      </w:r>
      <w:proofErr w:type="spellStart"/>
      <w:r w:rsidRPr="00952962">
        <w:rPr>
          <w:color w:val="auto"/>
        </w:rPr>
        <w:t>нұсқалары</w:t>
      </w:r>
      <w:proofErr w:type="spellEnd"/>
      <w:r w:rsidRPr="00952962">
        <w:rPr>
          <w:color w:val="auto"/>
        </w:rPr>
        <w:t xml:space="preserve"> </w:t>
      </w:r>
      <w:proofErr w:type="spellStart"/>
      <w:r w:rsidRPr="00952962">
        <w:rPr>
          <w:color w:val="auto"/>
        </w:rPr>
        <w:t>берілді</w:t>
      </w:r>
      <w:proofErr w:type="spellEnd"/>
      <w:r w:rsidRPr="00952962">
        <w:rPr>
          <w:color w:val="auto"/>
        </w:rPr>
        <w:t xml:space="preserve">. </w:t>
      </w:r>
      <w:proofErr w:type="spellStart"/>
      <w:r w:rsidRPr="00952962">
        <w:rPr>
          <w:color w:val="auto"/>
        </w:rPr>
        <w:t>Және</w:t>
      </w:r>
      <w:proofErr w:type="spellEnd"/>
      <w:r w:rsidRPr="00952962">
        <w:rPr>
          <w:color w:val="auto"/>
        </w:rPr>
        <w:t xml:space="preserve"> </w:t>
      </w:r>
      <w:proofErr w:type="spellStart"/>
      <w:r w:rsidRPr="00952962">
        <w:rPr>
          <w:color w:val="auto"/>
        </w:rPr>
        <w:t>жетіспейтін</w:t>
      </w:r>
      <w:proofErr w:type="spellEnd"/>
      <w:r w:rsidRPr="00952962">
        <w:rPr>
          <w:color w:val="auto"/>
        </w:rPr>
        <w:t xml:space="preserve"> </w:t>
      </w:r>
      <w:proofErr w:type="spellStart"/>
      <w:r w:rsidRPr="00952962">
        <w:rPr>
          <w:color w:val="auto"/>
        </w:rPr>
        <w:t>оқулықтарға</w:t>
      </w:r>
      <w:proofErr w:type="spellEnd"/>
      <w:r w:rsidRPr="00952962">
        <w:rPr>
          <w:color w:val="auto"/>
        </w:rPr>
        <w:t xml:space="preserve"> </w:t>
      </w:r>
      <w:proofErr w:type="spellStart"/>
      <w:r w:rsidRPr="00952962">
        <w:rPr>
          <w:color w:val="auto"/>
        </w:rPr>
        <w:t>сұраныс</w:t>
      </w:r>
      <w:proofErr w:type="spellEnd"/>
      <w:r w:rsidRPr="00952962">
        <w:rPr>
          <w:color w:val="auto"/>
        </w:rPr>
        <w:t xml:space="preserve"> </w:t>
      </w:r>
      <w:proofErr w:type="spellStart"/>
      <w:r w:rsidRPr="00952962">
        <w:rPr>
          <w:color w:val="auto"/>
        </w:rPr>
        <w:t>бойынша</w:t>
      </w:r>
      <w:proofErr w:type="spellEnd"/>
      <w:r w:rsidRPr="00952962">
        <w:rPr>
          <w:color w:val="auto"/>
        </w:rPr>
        <w:t xml:space="preserve"> </w:t>
      </w:r>
      <w:proofErr w:type="spellStart"/>
      <w:r w:rsidRPr="00952962">
        <w:rPr>
          <w:color w:val="auto"/>
        </w:rPr>
        <w:t>оқулықтар</w:t>
      </w:r>
      <w:proofErr w:type="spellEnd"/>
      <w:r w:rsidRPr="00952962">
        <w:rPr>
          <w:color w:val="auto"/>
        </w:rPr>
        <w:t xml:space="preserve"> </w:t>
      </w:r>
      <w:proofErr w:type="spellStart"/>
      <w:r w:rsidRPr="00952962">
        <w:rPr>
          <w:color w:val="auto"/>
        </w:rPr>
        <w:t>келді</w:t>
      </w:r>
      <w:proofErr w:type="spellEnd"/>
      <w:r w:rsidRPr="00952962">
        <w:rPr>
          <w:color w:val="auto"/>
        </w:rPr>
        <w:t xml:space="preserve">. </w:t>
      </w:r>
      <w:proofErr w:type="spellStart"/>
      <w:r w:rsidRPr="00952962">
        <w:rPr>
          <w:color w:val="auto"/>
        </w:rPr>
        <w:t>Жалпы</w:t>
      </w:r>
      <w:proofErr w:type="spellEnd"/>
      <w:r w:rsidRPr="00952962">
        <w:rPr>
          <w:color w:val="auto"/>
        </w:rPr>
        <w:t xml:space="preserve"> 1-11 </w:t>
      </w:r>
      <w:proofErr w:type="spellStart"/>
      <w:r w:rsidRPr="00952962">
        <w:rPr>
          <w:color w:val="auto"/>
        </w:rPr>
        <w:t>сыныптар</w:t>
      </w:r>
      <w:proofErr w:type="spellEnd"/>
      <w:r w:rsidRPr="00952962">
        <w:rPr>
          <w:color w:val="auto"/>
        </w:rPr>
        <w:t xml:space="preserve"> </w:t>
      </w:r>
      <w:proofErr w:type="spellStart"/>
      <w:r w:rsidRPr="00952962">
        <w:rPr>
          <w:color w:val="auto"/>
        </w:rPr>
        <w:t>түгел</w:t>
      </w:r>
      <w:proofErr w:type="spellEnd"/>
      <w:r w:rsidRPr="00952962">
        <w:rPr>
          <w:color w:val="auto"/>
        </w:rPr>
        <w:t xml:space="preserve"> </w:t>
      </w:r>
      <w:proofErr w:type="spellStart"/>
      <w:r w:rsidRPr="00952962">
        <w:rPr>
          <w:color w:val="auto"/>
        </w:rPr>
        <w:t>оқулықтармен</w:t>
      </w:r>
      <w:proofErr w:type="spellEnd"/>
      <w:r w:rsidRPr="00952962">
        <w:rPr>
          <w:color w:val="auto"/>
        </w:rPr>
        <w:t xml:space="preserve"> 100% </w:t>
      </w:r>
      <w:proofErr w:type="spellStart"/>
      <w:r w:rsidRPr="00952962">
        <w:rPr>
          <w:color w:val="auto"/>
        </w:rPr>
        <w:t>қамтылды</w:t>
      </w:r>
      <w:proofErr w:type="spellEnd"/>
      <w:r w:rsidRPr="00952962">
        <w:rPr>
          <w:color w:val="auto"/>
        </w:rPr>
        <w:t>.</w:t>
      </w:r>
    </w:p>
    <w:p w14:paraId="7063D9C3" w14:textId="77777777" w:rsidR="00A24F94" w:rsidRPr="00952962" w:rsidRDefault="00A24F94" w:rsidP="00A24F94">
      <w:pPr>
        <w:spacing w:after="15" w:line="249" w:lineRule="auto"/>
        <w:ind w:left="287" w:right="52"/>
        <w:rPr>
          <w:color w:val="auto"/>
          <w:lang w:val="ru-RU"/>
        </w:rPr>
      </w:pPr>
      <w:r w:rsidRPr="00952962">
        <w:rPr>
          <w:b/>
          <w:color w:val="auto"/>
          <w:lang w:val="ru-RU"/>
        </w:rPr>
        <w:t xml:space="preserve">2022-2023 </w:t>
      </w:r>
      <w:proofErr w:type="spellStart"/>
      <w:r w:rsidRPr="00952962">
        <w:rPr>
          <w:b/>
          <w:color w:val="auto"/>
          <w:lang w:val="ru-RU"/>
        </w:rPr>
        <w:t>оқу</w:t>
      </w:r>
      <w:proofErr w:type="spellEnd"/>
      <w:r w:rsidRPr="00952962">
        <w:rPr>
          <w:b/>
          <w:color w:val="auto"/>
          <w:lang w:val="ru-RU"/>
        </w:rPr>
        <w:t xml:space="preserve"> </w:t>
      </w:r>
      <w:proofErr w:type="spellStart"/>
      <w:r w:rsidRPr="00952962">
        <w:rPr>
          <w:b/>
          <w:color w:val="auto"/>
          <w:lang w:val="ru-RU"/>
        </w:rPr>
        <w:t>жылы</w:t>
      </w:r>
      <w:proofErr w:type="spellEnd"/>
      <w:r w:rsidRPr="00952962">
        <w:rPr>
          <w:b/>
          <w:color w:val="auto"/>
          <w:lang w:val="ru-RU"/>
        </w:rPr>
        <w:t xml:space="preserve"> </w:t>
      </w:r>
      <w:proofErr w:type="spellStart"/>
      <w:r w:rsidRPr="00952962">
        <w:rPr>
          <w:b/>
          <w:color w:val="auto"/>
          <w:lang w:val="ru-RU"/>
        </w:rPr>
        <w:t>бойынша</w:t>
      </w:r>
      <w:proofErr w:type="spellEnd"/>
      <w:r w:rsidRPr="00952962">
        <w:rPr>
          <w:b/>
          <w:color w:val="auto"/>
          <w:lang w:val="ru-RU"/>
        </w:rPr>
        <w:t xml:space="preserve"> </w:t>
      </w:r>
      <w:proofErr w:type="spellStart"/>
      <w:r w:rsidRPr="00952962">
        <w:rPr>
          <w:b/>
          <w:color w:val="auto"/>
          <w:lang w:val="ru-RU"/>
        </w:rPr>
        <w:t>статистикалық</w:t>
      </w:r>
      <w:proofErr w:type="spellEnd"/>
      <w:r w:rsidRPr="00952962">
        <w:rPr>
          <w:b/>
          <w:color w:val="auto"/>
          <w:lang w:val="ru-RU"/>
        </w:rPr>
        <w:t xml:space="preserve"> </w:t>
      </w:r>
      <w:proofErr w:type="spellStart"/>
      <w:r w:rsidRPr="00952962">
        <w:rPr>
          <w:b/>
          <w:color w:val="auto"/>
          <w:lang w:val="ru-RU"/>
        </w:rPr>
        <w:t>есеп</w:t>
      </w:r>
      <w:proofErr w:type="spellEnd"/>
      <w:r w:rsidRPr="00952962">
        <w:rPr>
          <w:b/>
          <w:color w:val="auto"/>
          <w:lang w:val="ru-RU"/>
        </w:rPr>
        <w:t>:</w:t>
      </w:r>
    </w:p>
    <w:tbl>
      <w:tblPr>
        <w:tblW w:w="10490" w:type="dxa"/>
        <w:tblInd w:w="290" w:type="dxa"/>
        <w:tblCellMar>
          <w:top w:w="15" w:type="dxa"/>
          <w:left w:w="110" w:type="dxa"/>
          <w:right w:w="114" w:type="dxa"/>
        </w:tblCellMar>
        <w:tblLook w:val="04A0" w:firstRow="1" w:lastRow="0" w:firstColumn="1" w:lastColumn="0" w:noHBand="0" w:noVBand="1"/>
      </w:tblPr>
      <w:tblGrid>
        <w:gridCol w:w="580"/>
        <w:gridCol w:w="7784"/>
        <w:gridCol w:w="2126"/>
      </w:tblGrid>
      <w:tr w:rsidR="00A24F94" w:rsidRPr="00952962" w14:paraId="68003C67"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1A60B58" w14:textId="77777777" w:rsidR="00A24F94" w:rsidRPr="00952962" w:rsidRDefault="00A24F94" w:rsidP="005F1216">
            <w:pPr>
              <w:spacing w:after="0" w:line="259" w:lineRule="auto"/>
              <w:ind w:left="0" w:right="0" w:firstLine="0"/>
              <w:jc w:val="left"/>
              <w:rPr>
                <w:color w:val="auto"/>
              </w:rPr>
            </w:pPr>
            <w:r w:rsidRPr="00952962">
              <w:rPr>
                <w:b/>
                <w:color w:val="auto"/>
                <w:sz w:val="24"/>
              </w:rPr>
              <w:t>қ/с</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1A0E1267" w14:textId="77777777" w:rsidR="00A24F94" w:rsidRPr="00952962" w:rsidRDefault="00A24F94" w:rsidP="005F1216">
            <w:pPr>
              <w:spacing w:after="0" w:line="259" w:lineRule="auto"/>
              <w:ind w:left="0" w:right="0" w:firstLine="0"/>
              <w:jc w:val="left"/>
              <w:rPr>
                <w:color w:val="auto"/>
              </w:rPr>
            </w:pPr>
            <w:r w:rsidRPr="00952962">
              <w:rPr>
                <w:b/>
                <w:color w:val="auto"/>
                <w:sz w:val="24"/>
              </w:rPr>
              <w:t xml:space="preserve">               </w:t>
            </w:r>
            <w:proofErr w:type="spellStart"/>
            <w:r w:rsidRPr="00952962">
              <w:rPr>
                <w:b/>
                <w:color w:val="auto"/>
                <w:sz w:val="24"/>
              </w:rPr>
              <w:t>Көрсеткіштер</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8E4AE52" w14:textId="77777777" w:rsidR="00A24F94" w:rsidRPr="00952962" w:rsidRDefault="00A24F94" w:rsidP="005F1216">
            <w:pPr>
              <w:spacing w:after="0" w:line="259" w:lineRule="auto"/>
              <w:ind w:left="0" w:right="0" w:firstLine="0"/>
              <w:jc w:val="left"/>
              <w:rPr>
                <w:color w:val="auto"/>
              </w:rPr>
            </w:pPr>
            <w:proofErr w:type="spellStart"/>
            <w:r w:rsidRPr="00952962">
              <w:rPr>
                <w:b/>
                <w:color w:val="auto"/>
                <w:sz w:val="24"/>
              </w:rPr>
              <w:t>Саны</w:t>
            </w:r>
            <w:proofErr w:type="spellEnd"/>
          </w:p>
        </w:tc>
      </w:tr>
      <w:tr w:rsidR="00A24F94" w:rsidRPr="00952962" w14:paraId="3048081A"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C1A3998" w14:textId="77777777" w:rsidR="00A24F94" w:rsidRPr="00952962" w:rsidRDefault="00A24F94" w:rsidP="005F1216">
            <w:pPr>
              <w:spacing w:after="0" w:line="259" w:lineRule="auto"/>
              <w:ind w:left="0" w:right="0" w:firstLine="0"/>
              <w:jc w:val="left"/>
              <w:rPr>
                <w:color w:val="auto"/>
              </w:rPr>
            </w:pPr>
            <w:r w:rsidRPr="00952962">
              <w:rPr>
                <w:color w:val="auto"/>
                <w:sz w:val="24"/>
              </w:rPr>
              <w:t>1</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452077ED"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Мектеп</w:t>
            </w:r>
            <w:proofErr w:type="spellEnd"/>
            <w:r w:rsidRPr="00952962">
              <w:rPr>
                <w:color w:val="auto"/>
                <w:sz w:val="24"/>
              </w:rPr>
              <w:t xml:space="preserve"> </w:t>
            </w:r>
            <w:proofErr w:type="spellStart"/>
            <w:r w:rsidRPr="00952962">
              <w:rPr>
                <w:color w:val="auto"/>
                <w:sz w:val="24"/>
              </w:rPr>
              <w:t>кітапханасының</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9A594BF" w14:textId="77777777" w:rsidR="00A24F94" w:rsidRPr="00952962" w:rsidRDefault="00A24F94" w:rsidP="005F1216">
            <w:pPr>
              <w:spacing w:after="0" w:line="259" w:lineRule="auto"/>
              <w:ind w:left="10" w:right="0" w:firstLine="0"/>
              <w:jc w:val="center"/>
              <w:rPr>
                <w:color w:val="auto"/>
                <w:lang w:val="ru-RU"/>
              </w:rPr>
            </w:pPr>
            <w:r w:rsidRPr="00952962">
              <w:rPr>
                <w:color w:val="auto"/>
                <w:sz w:val="24"/>
                <w:lang w:val="ru-RU"/>
              </w:rPr>
              <w:t>1</w:t>
            </w:r>
          </w:p>
        </w:tc>
      </w:tr>
      <w:tr w:rsidR="00A24F94" w:rsidRPr="00952962" w14:paraId="74BC2881" w14:textId="77777777" w:rsidTr="005F1216">
        <w:trPr>
          <w:trHeight w:val="562"/>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66BA76F" w14:textId="77777777" w:rsidR="00A24F94" w:rsidRPr="00952962" w:rsidRDefault="00A24F94" w:rsidP="005F1216">
            <w:pPr>
              <w:spacing w:after="0" w:line="259" w:lineRule="auto"/>
              <w:ind w:left="0" w:right="0" w:firstLine="0"/>
              <w:jc w:val="left"/>
              <w:rPr>
                <w:color w:val="auto"/>
              </w:rPr>
            </w:pPr>
            <w:r w:rsidRPr="00952962">
              <w:rPr>
                <w:color w:val="auto"/>
                <w:sz w:val="24"/>
              </w:rPr>
              <w:t>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7B032CEE" w14:textId="77777777" w:rsidR="00A24F94" w:rsidRPr="00952962" w:rsidRDefault="00A24F94" w:rsidP="005F1216">
            <w:pPr>
              <w:spacing w:after="0" w:line="259" w:lineRule="auto"/>
              <w:ind w:left="0" w:right="0" w:firstLine="0"/>
              <w:rPr>
                <w:color w:val="auto"/>
              </w:rPr>
            </w:pPr>
            <w:proofErr w:type="spellStart"/>
            <w:r w:rsidRPr="00952962">
              <w:rPr>
                <w:color w:val="auto"/>
                <w:sz w:val="24"/>
              </w:rPr>
              <w:t>Кітаптар</w:t>
            </w:r>
            <w:proofErr w:type="spellEnd"/>
            <w:r w:rsidRPr="00952962">
              <w:rPr>
                <w:color w:val="auto"/>
                <w:sz w:val="24"/>
              </w:rPr>
              <w:t xml:space="preserve"> </w:t>
            </w:r>
            <w:proofErr w:type="spellStart"/>
            <w:r w:rsidRPr="00952962">
              <w:rPr>
                <w:color w:val="auto"/>
                <w:sz w:val="24"/>
              </w:rPr>
              <w:t>саны</w:t>
            </w:r>
            <w:proofErr w:type="spellEnd"/>
            <w:r w:rsidRPr="00952962">
              <w:rPr>
                <w:color w:val="auto"/>
                <w:sz w:val="24"/>
              </w:rPr>
              <w:t xml:space="preserve"> </w:t>
            </w:r>
            <w:proofErr w:type="gramStart"/>
            <w:r w:rsidRPr="00952962">
              <w:rPr>
                <w:color w:val="auto"/>
                <w:sz w:val="24"/>
              </w:rPr>
              <w:t xml:space="preserve">( </w:t>
            </w:r>
            <w:proofErr w:type="spellStart"/>
            <w:r w:rsidRPr="00952962">
              <w:rPr>
                <w:color w:val="auto"/>
                <w:sz w:val="24"/>
              </w:rPr>
              <w:t>мектеп</w:t>
            </w:r>
            <w:proofErr w:type="spellEnd"/>
            <w:proofErr w:type="gramEnd"/>
            <w:r w:rsidRPr="00952962">
              <w:rPr>
                <w:color w:val="auto"/>
                <w:sz w:val="24"/>
              </w:rPr>
              <w:t xml:space="preserve"> </w:t>
            </w:r>
            <w:proofErr w:type="spellStart"/>
            <w:r w:rsidRPr="00952962">
              <w:rPr>
                <w:color w:val="auto"/>
                <w:sz w:val="24"/>
              </w:rPr>
              <w:t>оқулықтарын</w:t>
            </w:r>
            <w:proofErr w:type="spellEnd"/>
            <w:r w:rsidRPr="00952962">
              <w:rPr>
                <w:color w:val="auto"/>
                <w:sz w:val="24"/>
              </w:rPr>
              <w:t xml:space="preserve">, </w:t>
            </w:r>
            <w:proofErr w:type="spellStart"/>
            <w:r w:rsidRPr="00952962">
              <w:rPr>
                <w:color w:val="auto"/>
                <w:sz w:val="24"/>
              </w:rPr>
              <w:t>көркем</w:t>
            </w:r>
            <w:proofErr w:type="spellEnd"/>
            <w:r w:rsidRPr="00952962">
              <w:rPr>
                <w:color w:val="auto"/>
                <w:sz w:val="24"/>
              </w:rPr>
              <w:t xml:space="preserve"> </w:t>
            </w:r>
            <w:proofErr w:type="spellStart"/>
            <w:r w:rsidRPr="00952962">
              <w:rPr>
                <w:color w:val="auto"/>
                <w:sz w:val="24"/>
              </w:rPr>
              <w:t>әдебиетті</w:t>
            </w:r>
            <w:proofErr w:type="spellEnd"/>
            <w:r w:rsidRPr="00952962">
              <w:rPr>
                <w:color w:val="auto"/>
                <w:sz w:val="24"/>
              </w:rPr>
              <w:t xml:space="preserve">, </w:t>
            </w:r>
            <w:proofErr w:type="spellStart"/>
            <w:r w:rsidRPr="00952962">
              <w:rPr>
                <w:color w:val="auto"/>
                <w:sz w:val="24"/>
              </w:rPr>
              <w:t>кітапшаларды</w:t>
            </w:r>
            <w:proofErr w:type="spellEnd"/>
            <w:r w:rsidRPr="00952962">
              <w:rPr>
                <w:color w:val="auto"/>
                <w:sz w:val="24"/>
              </w:rPr>
              <w:t xml:space="preserve">, </w:t>
            </w:r>
            <w:proofErr w:type="spellStart"/>
            <w:r w:rsidRPr="00952962">
              <w:rPr>
                <w:color w:val="auto"/>
                <w:sz w:val="24"/>
              </w:rPr>
              <w:t>журналдарды</w:t>
            </w:r>
            <w:proofErr w:type="spellEnd"/>
            <w:r w:rsidRPr="00952962">
              <w:rPr>
                <w:color w:val="auto"/>
                <w:sz w:val="24"/>
              </w:rPr>
              <w:t xml:space="preserve"> </w:t>
            </w:r>
            <w:proofErr w:type="spellStart"/>
            <w:r w:rsidRPr="00952962">
              <w:rPr>
                <w:color w:val="auto"/>
                <w:sz w:val="24"/>
              </w:rPr>
              <w:t>қосқанда</w:t>
            </w:r>
            <w:proofErr w:type="spellEnd"/>
            <w:r w:rsidRPr="00952962">
              <w:rPr>
                <w:color w:val="auto"/>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DF9DF9" w14:textId="77777777" w:rsidR="00A24F94" w:rsidRPr="00952962" w:rsidRDefault="00A24F94" w:rsidP="005F1216">
            <w:pPr>
              <w:spacing w:after="0" w:line="259" w:lineRule="auto"/>
              <w:ind w:left="10" w:right="0" w:firstLine="0"/>
              <w:jc w:val="center"/>
              <w:rPr>
                <w:color w:val="auto"/>
                <w:lang w:val="kk-KZ"/>
              </w:rPr>
            </w:pPr>
            <w:r w:rsidRPr="00952962">
              <w:rPr>
                <w:color w:val="auto"/>
                <w:lang w:val="kk-KZ"/>
              </w:rPr>
              <w:t>30204</w:t>
            </w:r>
          </w:p>
        </w:tc>
      </w:tr>
      <w:tr w:rsidR="00A24F94" w:rsidRPr="00952962" w14:paraId="78345242"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16ACEE7" w14:textId="77777777" w:rsidR="00A24F94" w:rsidRPr="00952962" w:rsidRDefault="00A24F94" w:rsidP="005F1216">
            <w:pPr>
              <w:spacing w:after="0" w:line="259" w:lineRule="auto"/>
              <w:ind w:left="0" w:right="0" w:firstLine="0"/>
              <w:jc w:val="left"/>
              <w:rPr>
                <w:color w:val="auto"/>
              </w:rPr>
            </w:pPr>
            <w:r w:rsidRPr="00952962">
              <w:rPr>
                <w:color w:val="auto"/>
                <w:sz w:val="24"/>
              </w:rPr>
              <w:t>3</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29905F71"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Оның</w:t>
            </w:r>
            <w:proofErr w:type="spellEnd"/>
            <w:r w:rsidRPr="00952962">
              <w:rPr>
                <w:color w:val="auto"/>
                <w:sz w:val="24"/>
              </w:rPr>
              <w:t xml:space="preserve"> </w:t>
            </w:r>
            <w:proofErr w:type="spellStart"/>
            <w:r w:rsidRPr="00952962">
              <w:rPr>
                <w:color w:val="auto"/>
                <w:sz w:val="24"/>
              </w:rPr>
              <w:t>ішінде</w:t>
            </w:r>
            <w:proofErr w:type="spellEnd"/>
            <w:r w:rsidRPr="00952962">
              <w:rPr>
                <w:color w:val="auto"/>
                <w:sz w:val="24"/>
              </w:rPr>
              <w:t xml:space="preserve"> </w:t>
            </w:r>
            <w:proofErr w:type="spellStart"/>
            <w:r w:rsidRPr="00952962">
              <w:rPr>
                <w:color w:val="auto"/>
                <w:sz w:val="24"/>
              </w:rPr>
              <w:t>мектеп</w:t>
            </w:r>
            <w:proofErr w:type="spellEnd"/>
            <w:r w:rsidRPr="00952962">
              <w:rPr>
                <w:color w:val="auto"/>
                <w:sz w:val="24"/>
              </w:rPr>
              <w:t xml:space="preserve"> </w:t>
            </w:r>
            <w:proofErr w:type="spellStart"/>
            <w:r w:rsidRPr="00952962">
              <w:rPr>
                <w:color w:val="auto"/>
                <w:sz w:val="24"/>
              </w:rPr>
              <w:t>оқулықтар</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AA3EB4" w14:textId="77777777" w:rsidR="00A24F94" w:rsidRPr="00952962" w:rsidRDefault="00A24F94" w:rsidP="005F1216">
            <w:pPr>
              <w:spacing w:after="0" w:line="259" w:lineRule="auto"/>
              <w:ind w:left="10" w:right="0" w:firstLine="0"/>
              <w:jc w:val="center"/>
              <w:rPr>
                <w:color w:val="auto"/>
                <w:lang w:val="kk-KZ"/>
              </w:rPr>
            </w:pPr>
            <w:r w:rsidRPr="00952962">
              <w:rPr>
                <w:color w:val="auto"/>
                <w:lang w:val="kk-KZ"/>
              </w:rPr>
              <w:t>25808</w:t>
            </w:r>
          </w:p>
        </w:tc>
      </w:tr>
      <w:tr w:rsidR="00A24F94" w:rsidRPr="00952962" w14:paraId="25B01171"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A44AA23" w14:textId="77777777" w:rsidR="00A24F94" w:rsidRPr="00952962" w:rsidRDefault="00A24F94" w:rsidP="005F1216">
            <w:pPr>
              <w:spacing w:after="0" w:line="259" w:lineRule="auto"/>
              <w:ind w:left="0" w:right="0" w:firstLine="0"/>
              <w:jc w:val="left"/>
              <w:rPr>
                <w:color w:val="auto"/>
              </w:rPr>
            </w:pPr>
            <w:r w:rsidRPr="00952962">
              <w:rPr>
                <w:color w:val="auto"/>
                <w:sz w:val="24"/>
              </w:rPr>
              <w:t>4</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073FB372"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Көркем</w:t>
            </w:r>
            <w:proofErr w:type="spellEnd"/>
            <w:r w:rsidRPr="00952962">
              <w:rPr>
                <w:color w:val="auto"/>
                <w:sz w:val="24"/>
              </w:rPr>
              <w:t xml:space="preserve"> </w:t>
            </w:r>
            <w:proofErr w:type="spellStart"/>
            <w:r w:rsidRPr="00952962">
              <w:rPr>
                <w:color w:val="auto"/>
                <w:sz w:val="24"/>
              </w:rPr>
              <w:t>әдебиеттер</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1D3CEC4" w14:textId="77777777" w:rsidR="00A24F94" w:rsidRPr="00952962" w:rsidRDefault="00A24F94" w:rsidP="005F1216">
            <w:pPr>
              <w:spacing w:after="0" w:line="259" w:lineRule="auto"/>
              <w:ind w:left="10" w:right="0" w:firstLine="0"/>
              <w:jc w:val="center"/>
              <w:rPr>
                <w:color w:val="auto"/>
                <w:lang w:val="kk-KZ"/>
              </w:rPr>
            </w:pPr>
            <w:r w:rsidRPr="00952962">
              <w:rPr>
                <w:color w:val="auto"/>
                <w:lang w:val="kk-KZ"/>
              </w:rPr>
              <w:t>4396</w:t>
            </w:r>
          </w:p>
        </w:tc>
      </w:tr>
      <w:tr w:rsidR="00A24F94" w:rsidRPr="00952962" w14:paraId="7E1BCF5A"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E99E687" w14:textId="77777777" w:rsidR="00A24F94" w:rsidRPr="00952962" w:rsidRDefault="00A24F94" w:rsidP="005F1216">
            <w:pPr>
              <w:spacing w:after="0" w:line="259" w:lineRule="auto"/>
              <w:ind w:left="0" w:right="0" w:firstLine="0"/>
              <w:jc w:val="left"/>
              <w:rPr>
                <w:color w:val="auto"/>
              </w:rPr>
            </w:pPr>
            <w:r w:rsidRPr="00952962">
              <w:rPr>
                <w:color w:val="auto"/>
                <w:sz w:val="24"/>
              </w:rPr>
              <w:t>5</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212DB804"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Оқырмандар</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F92560"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1050</w:t>
            </w:r>
          </w:p>
        </w:tc>
      </w:tr>
      <w:tr w:rsidR="00A24F94" w:rsidRPr="00952962" w14:paraId="0091E8AD"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BEEBD17" w14:textId="77777777" w:rsidR="00A24F94" w:rsidRPr="00952962" w:rsidRDefault="00A24F94" w:rsidP="005F1216">
            <w:pPr>
              <w:spacing w:after="0" w:line="259" w:lineRule="auto"/>
              <w:ind w:left="0" w:right="0" w:firstLine="0"/>
              <w:jc w:val="left"/>
              <w:rPr>
                <w:color w:val="auto"/>
              </w:rPr>
            </w:pPr>
            <w:r w:rsidRPr="00952962">
              <w:rPr>
                <w:color w:val="auto"/>
                <w:sz w:val="24"/>
              </w:rPr>
              <w:t>6</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60D8C58A"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Кітапханаға</w:t>
            </w:r>
            <w:proofErr w:type="spellEnd"/>
            <w:r w:rsidRPr="00952962">
              <w:rPr>
                <w:color w:val="auto"/>
                <w:sz w:val="24"/>
              </w:rPr>
              <w:t xml:space="preserve"> </w:t>
            </w:r>
            <w:proofErr w:type="spellStart"/>
            <w:r w:rsidRPr="00952962">
              <w:rPr>
                <w:color w:val="auto"/>
                <w:sz w:val="24"/>
              </w:rPr>
              <w:t>оқырмандардың</w:t>
            </w:r>
            <w:proofErr w:type="spellEnd"/>
            <w:r w:rsidRPr="00952962">
              <w:rPr>
                <w:color w:val="auto"/>
                <w:sz w:val="24"/>
              </w:rPr>
              <w:t xml:space="preserve"> </w:t>
            </w:r>
            <w:proofErr w:type="spellStart"/>
            <w:r w:rsidRPr="00952962">
              <w:rPr>
                <w:color w:val="auto"/>
                <w:sz w:val="24"/>
              </w:rPr>
              <w:t>келу</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1F2316"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950</w:t>
            </w:r>
          </w:p>
        </w:tc>
      </w:tr>
      <w:tr w:rsidR="00A24F94" w:rsidRPr="00952962" w14:paraId="60AF3441"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897D4B0" w14:textId="77777777" w:rsidR="00A24F94" w:rsidRPr="00952962" w:rsidRDefault="00A24F94" w:rsidP="005F1216">
            <w:pPr>
              <w:spacing w:after="0" w:line="259" w:lineRule="auto"/>
              <w:ind w:left="0" w:right="0" w:firstLine="0"/>
              <w:jc w:val="left"/>
              <w:rPr>
                <w:color w:val="auto"/>
              </w:rPr>
            </w:pPr>
            <w:r w:rsidRPr="00952962">
              <w:rPr>
                <w:color w:val="auto"/>
                <w:sz w:val="24"/>
              </w:rPr>
              <w:t>7</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73C76BB5"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w:t>
            </w:r>
            <w:proofErr w:type="spellEnd"/>
            <w:r w:rsidRPr="00952962">
              <w:rPr>
                <w:color w:val="auto"/>
                <w:sz w:val="24"/>
              </w:rPr>
              <w:t xml:space="preserve"> </w:t>
            </w:r>
            <w:proofErr w:type="spellStart"/>
            <w:r w:rsidRPr="00952962">
              <w:rPr>
                <w:color w:val="auto"/>
                <w:sz w:val="24"/>
              </w:rPr>
              <w:t>беру</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7BE93A"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2500</w:t>
            </w:r>
          </w:p>
        </w:tc>
      </w:tr>
      <w:tr w:rsidR="00A24F94" w:rsidRPr="00952962" w14:paraId="55B1F652"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C7487D1" w14:textId="77777777" w:rsidR="00A24F94" w:rsidRPr="00952962" w:rsidRDefault="00A24F94" w:rsidP="005F1216">
            <w:pPr>
              <w:spacing w:after="0" w:line="259" w:lineRule="auto"/>
              <w:ind w:left="0" w:right="0" w:firstLine="0"/>
              <w:jc w:val="left"/>
              <w:rPr>
                <w:color w:val="auto"/>
              </w:rPr>
            </w:pPr>
            <w:r w:rsidRPr="00952962">
              <w:rPr>
                <w:color w:val="auto"/>
                <w:sz w:val="24"/>
              </w:rPr>
              <w:t>8</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5D8B2D79"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Кітапханашылар</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5C5EE9"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2</w:t>
            </w:r>
          </w:p>
        </w:tc>
      </w:tr>
      <w:tr w:rsidR="00A24F94" w:rsidRPr="00952962" w14:paraId="70B18E3B"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7439449" w14:textId="77777777" w:rsidR="00A24F94" w:rsidRPr="00952962" w:rsidRDefault="00A24F94" w:rsidP="005F1216">
            <w:pPr>
              <w:spacing w:after="0" w:line="259" w:lineRule="auto"/>
              <w:ind w:left="0" w:right="0" w:firstLine="0"/>
              <w:jc w:val="left"/>
              <w:rPr>
                <w:color w:val="auto"/>
              </w:rPr>
            </w:pPr>
            <w:r w:rsidRPr="00952962">
              <w:rPr>
                <w:color w:val="auto"/>
                <w:sz w:val="24"/>
              </w:rPr>
              <w:t>9</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669C8EF5"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Оқу</w:t>
            </w:r>
            <w:proofErr w:type="spellEnd"/>
            <w:r w:rsidRPr="00952962">
              <w:rPr>
                <w:color w:val="auto"/>
                <w:sz w:val="24"/>
              </w:rPr>
              <w:t xml:space="preserve"> </w:t>
            </w:r>
            <w:proofErr w:type="spellStart"/>
            <w:r w:rsidRPr="00952962">
              <w:rPr>
                <w:color w:val="auto"/>
                <w:sz w:val="24"/>
              </w:rPr>
              <w:t>залының</w:t>
            </w:r>
            <w:proofErr w:type="spellEnd"/>
            <w:r w:rsidRPr="00952962">
              <w:rPr>
                <w:color w:val="auto"/>
                <w:sz w:val="24"/>
              </w:rPr>
              <w:t xml:space="preserve"> </w:t>
            </w:r>
            <w:proofErr w:type="spellStart"/>
            <w:r w:rsidRPr="00952962">
              <w:rPr>
                <w:color w:val="auto"/>
                <w:sz w:val="24"/>
              </w:rPr>
              <w:t>саны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F253010"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1</w:t>
            </w:r>
          </w:p>
        </w:tc>
      </w:tr>
      <w:tr w:rsidR="00A24F94" w:rsidRPr="00952962" w14:paraId="0339B078"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6AA6504" w14:textId="77777777" w:rsidR="00A24F94" w:rsidRPr="00952962" w:rsidRDefault="00A24F94" w:rsidP="005F1216">
            <w:pPr>
              <w:spacing w:after="0" w:line="259" w:lineRule="auto"/>
              <w:ind w:left="0" w:right="0" w:firstLine="0"/>
              <w:jc w:val="left"/>
              <w:rPr>
                <w:color w:val="auto"/>
              </w:rPr>
            </w:pPr>
            <w:r w:rsidRPr="00952962">
              <w:rPr>
                <w:color w:val="auto"/>
                <w:sz w:val="24"/>
              </w:rPr>
              <w:t>10</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31F246C3" w14:textId="77777777" w:rsidR="00A24F94" w:rsidRPr="00952962" w:rsidRDefault="00A24F94" w:rsidP="005F1216">
            <w:pPr>
              <w:spacing w:after="0" w:line="259" w:lineRule="auto"/>
              <w:ind w:left="0" w:right="0" w:firstLine="0"/>
              <w:jc w:val="left"/>
              <w:rPr>
                <w:color w:val="auto"/>
                <w:lang w:val="ru-RU"/>
              </w:rPr>
            </w:pPr>
            <w:proofErr w:type="spellStart"/>
            <w:r w:rsidRPr="00952962">
              <w:rPr>
                <w:color w:val="auto"/>
                <w:sz w:val="24"/>
                <w:lang w:val="ru-RU"/>
              </w:rPr>
              <w:t>Оқу</w:t>
            </w:r>
            <w:proofErr w:type="spellEnd"/>
            <w:r w:rsidRPr="00952962">
              <w:rPr>
                <w:color w:val="auto"/>
                <w:sz w:val="24"/>
                <w:lang w:val="ru-RU"/>
              </w:rPr>
              <w:t xml:space="preserve"> </w:t>
            </w:r>
            <w:proofErr w:type="spellStart"/>
            <w:r w:rsidRPr="00952962">
              <w:rPr>
                <w:color w:val="auto"/>
                <w:sz w:val="24"/>
                <w:lang w:val="ru-RU"/>
              </w:rPr>
              <w:t>залында</w:t>
            </w:r>
            <w:proofErr w:type="spellEnd"/>
            <w:r w:rsidRPr="00952962">
              <w:rPr>
                <w:color w:val="auto"/>
                <w:sz w:val="24"/>
                <w:lang w:val="ru-RU"/>
              </w:rPr>
              <w:t xml:space="preserve"> </w:t>
            </w:r>
            <w:proofErr w:type="spellStart"/>
            <w:r w:rsidRPr="00952962">
              <w:rPr>
                <w:color w:val="auto"/>
                <w:sz w:val="24"/>
                <w:lang w:val="ru-RU"/>
              </w:rPr>
              <w:t>отыратын</w:t>
            </w:r>
            <w:proofErr w:type="spellEnd"/>
            <w:r w:rsidRPr="00952962">
              <w:rPr>
                <w:color w:val="auto"/>
                <w:sz w:val="24"/>
                <w:lang w:val="ru-RU"/>
              </w:rPr>
              <w:t xml:space="preserve"> </w:t>
            </w:r>
            <w:proofErr w:type="spellStart"/>
            <w:r w:rsidRPr="00952962">
              <w:rPr>
                <w:color w:val="auto"/>
                <w:sz w:val="24"/>
                <w:lang w:val="ru-RU"/>
              </w:rPr>
              <w:t>орын</w:t>
            </w:r>
            <w:proofErr w:type="spellEnd"/>
            <w:r w:rsidRPr="00952962">
              <w:rPr>
                <w:color w:val="auto"/>
                <w:sz w:val="24"/>
                <w:lang w:val="ru-RU"/>
              </w:rPr>
              <w:t xml:space="preserve"> саны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691676E" w14:textId="77777777" w:rsidR="00A24F94" w:rsidRPr="00952962" w:rsidRDefault="00A24F94" w:rsidP="005F1216">
            <w:pPr>
              <w:spacing w:after="0" w:line="259" w:lineRule="auto"/>
              <w:ind w:left="10" w:right="0" w:firstLine="0"/>
              <w:jc w:val="center"/>
              <w:rPr>
                <w:color w:val="auto"/>
                <w:lang w:val="kk-KZ"/>
              </w:rPr>
            </w:pPr>
            <w:r w:rsidRPr="00952962">
              <w:rPr>
                <w:color w:val="auto"/>
                <w:sz w:val="24"/>
                <w:lang w:val="kk-KZ"/>
              </w:rPr>
              <w:t>25</w:t>
            </w:r>
          </w:p>
        </w:tc>
      </w:tr>
      <w:tr w:rsidR="00A24F94" w:rsidRPr="00952962" w14:paraId="15A842FF"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733A656" w14:textId="77777777" w:rsidR="00A24F94" w:rsidRPr="00952962" w:rsidRDefault="00A24F94" w:rsidP="005F1216">
            <w:pPr>
              <w:spacing w:after="0" w:line="259" w:lineRule="auto"/>
              <w:ind w:left="0" w:right="0" w:firstLine="0"/>
              <w:jc w:val="left"/>
              <w:rPr>
                <w:color w:val="auto"/>
              </w:rPr>
            </w:pPr>
            <w:r w:rsidRPr="00952962">
              <w:rPr>
                <w:color w:val="auto"/>
                <w:sz w:val="24"/>
              </w:rPr>
              <w:t>11</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73811AAA"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Кітапхана</w:t>
            </w:r>
            <w:proofErr w:type="spellEnd"/>
            <w:r w:rsidRPr="00952962">
              <w:rPr>
                <w:color w:val="auto"/>
                <w:sz w:val="24"/>
              </w:rPr>
              <w:t xml:space="preserve"> </w:t>
            </w:r>
            <w:proofErr w:type="spellStart"/>
            <w:r w:rsidRPr="00952962">
              <w:rPr>
                <w:color w:val="auto"/>
                <w:sz w:val="24"/>
              </w:rPr>
              <w:t>ауданы</w:t>
            </w:r>
            <w:proofErr w:type="spellEnd"/>
            <w:r w:rsidRPr="00952962">
              <w:rPr>
                <w:color w:val="auto"/>
                <w:sz w:val="24"/>
              </w:rPr>
              <w:t xml:space="preserve"> /</w:t>
            </w:r>
            <w:proofErr w:type="spellStart"/>
            <w:r w:rsidRPr="00952962">
              <w:rPr>
                <w:color w:val="auto"/>
                <w:sz w:val="24"/>
              </w:rPr>
              <w:t>шаршы</w:t>
            </w:r>
            <w:proofErr w:type="spellEnd"/>
            <w:r w:rsidRPr="00952962">
              <w:rPr>
                <w:color w:val="auto"/>
                <w:sz w:val="24"/>
              </w:rPr>
              <w:t xml:space="preserve"> </w:t>
            </w:r>
            <w:proofErr w:type="spellStart"/>
            <w:r w:rsidRPr="00952962">
              <w:rPr>
                <w:color w:val="auto"/>
                <w:sz w:val="24"/>
              </w:rPr>
              <w:t>метр</w:t>
            </w:r>
            <w:proofErr w:type="spellEnd"/>
            <w:r w:rsidRPr="00952962">
              <w:rPr>
                <w:color w:val="auto"/>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AE8F268" w14:textId="77777777" w:rsidR="00A24F94" w:rsidRPr="00952962" w:rsidRDefault="00A24F94" w:rsidP="005F1216">
            <w:pPr>
              <w:spacing w:after="0" w:line="259" w:lineRule="auto"/>
              <w:ind w:left="7" w:right="0" w:firstLine="0"/>
              <w:jc w:val="center"/>
              <w:rPr>
                <w:color w:val="auto"/>
              </w:rPr>
            </w:pPr>
            <w:r w:rsidRPr="00952962">
              <w:rPr>
                <w:color w:val="auto"/>
                <w:sz w:val="24"/>
                <w:lang w:val="kk-KZ"/>
              </w:rPr>
              <w:t>58</w:t>
            </w:r>
            <w:proofErr w:type="spellStart"/>
            <w:r w:rsidRPr="00952962">
              <w:rPr>
                <w:color w:val="auto"/>
                <w:sz w:val="24"/>
              </w:rPr>
              <w:t>кв.м</w:t>
            </w:r>
            <w:proofErr w:type="spellEnd"/>
            <w:r w:rsidRPr="00952962">
              <w:rPr>
                <w:color w:val="auto"/>
                <w:sz w:val="24"/>
              </w:rPr>
              <w:t>.</w:t>
            </w:r>
          </w:p>
        </w:tc>
      </w:tr>
    </w:tbl>
    <w:p w14:paraId="731EE17D" w14:textId="77777777" w:rsidR="00A24F94" w:rsidRPr="00952962" w:rsidRDefault="00A24F94" w:rsidP="00A24F94">
      <w:pPr>
        <w:spacing w:after="15" w:line="249" w:lineRule="auto"/>
        <w:ind w:left="287" w:right="52"/>
        <w:rPr>
          <w:color w:val="auto"/>
        </w:rPr>
      </w:pPr>
      <w:proofErr w:type="spellStart"/>
      <w:r w:rsidRPr="00952962">
        <w:rPr>
          <w:b/>
          <w:color w:val="auto"/>
        </w:rPr>
        <w:t>Жылдық</w:t>
      </w:r>
      <w:proofErr w:type="spellEnd"/>
      <w:r w:rsidRPr="00952962">
        <w:rPr>
          <w:b/>
          <w:color w:val="auto"/>
        </w:rPr>
        <w:t xml:space="preserve"> </w:t>
      </w:r>
      <w:proofErr w:type="spellStart"/>
      <w:r w:rsidRPr="00952962">
        <w:rPr>
          <w:b/>
          <w:color w:val="auto"/>
        </w:rPr>
        <w:t>және</w:t>
      </w:r>
      <w:proofErr w:type="spellEnd"/>
      <w:r w:rsidRPr="00952962">
        <w:rPr>
          <w:b/>
          <w:color w:val="auto"/>
        </w:rPr>
        <w:t xml:space="preserve"> </w:t>
      </w:r>
      <w:proofErr w:type="spellStart"/>
      <w:r w:rsidRPr="00952962">
        <w:rPr>
          <w:b/>
          <w:color w:val="auto"/>
        </w:rPr>
        <w:t>айлық</w:t>
      </w:r>
      <w:proofErr w:type="spellEnd"/>
      <w:r w:rsidRPr="00952962">
        <w:rPr>
          <w:b/>
          <w:color w:val="auto"/>
        </w:rPr>
        <w:t xml:space="preserve"> </w:t>
      </w:r>
      <w:proofErr w:type="spellStart"/>
      <w:r w:rsidRPr="00952962">
        <w:rPr>
          <w:b/>
          <w:color w:val="auto"/>
        </w:rPr>
        <w:t>жоспар</w:t>
      </w:r>
      <w:proofErr w:type="spellEnd"/>
      <w:r w:rsidRPr="00952962">
        <w:rPr>
          <w:b/>
          <w:color w:val="auto"/>
        </w:rPr>
        <w:t xml:space="preserve"> </w:t>
      </w:r>
      <w:proofErr w:type="spellStart"/>
      <w:r w:rsidRPr="00952962">
        <w:rPr>
          <w:b/>
          <w:color w:val="auto"/>
        </w:rPr>
        <w:t>бойынша</w:t>
      </w:r>
      <w:proofErr w:type="spellEnd"/>
      <w:r w:rsidRPr="00952962">
        <w:rPr>
          <w:b/>
          <w:color w:val="auto"/>
        </w:rPr>
        <w:t xml:space="preserve"> </w:t>
      </w:r>
      <w:proofErr w:type="spellStart"/>
      <w:r w:rsidRPr="00952962">
        <w:rPr>
          <w:b/>
          <w:color w:val="auto"/>
        </w:rPr>
        <w:t>атқарылған</w:t>
      </w:r>
      <w:proofErr w:type="spellEnd"/>
      <w:r w:rsidRPr="00952962">
        <w:rPr>
          <w:b/>
          <w:color w:val="auto"/>
        </w:rPr>
        <w:t xml:space="preserve"> </w:t>
      </w:r>
      <w:proofErr w:type="spellStart"/>
      <w:r w:rsidRPr="00952962">
        <w:rPr>
          <w:b/>
          <w:color w:val="auto"/>
        </w:rPr>
        <w:t>жұмыстар</w:t>
      </w:r>
      <w:proofErr w:type="spellEnd"/>
      <w:r w:rsidRPr="00952962">
        <w:rPr>
          <w:b/>
          <w:color w:val="auto"/>
        </w:rPr>
        <w:t>:</w:t>
      </w:r>
    </w:p>
    <w:p w14:paraId="02BD62BD" w14:textId="77777777" w:rsidR="00A24F94" w:rsidRPr="00952962" w:rsidRDefault="00A24F94" w:rsidP="00A24F94">
      <w:pPr>
        <w:ind w:left="287" w:right="57"/>
        <w:rPr>
          <w:color w:val="auto"/>
          <w:lang w:val="kk-KZ"/>
        </w:rPr>
      </w:pPr>
      <w:r w:rsidRPr="00952962">
        <w:rPr>
          <w:color w:val="auto"/>
        </w:rPr>
        <w:t xml:space="preserve">     </w:t>
      </w:r>
      <w:proofErr w:type="spellStart"/>
      <w:r w:rsidRPr="00952962">
        <w:rPr>
          <w:color w:val="auto"/>
        </w:rPr>
        <w:t>Оқушыларды</w:t>
      </w:r>
      <w:proofErr w:type="spellEnd"/>
      <w:r w:rsidRPr="00952962">
        <w:rPr>
          <w:color w:val="auto"/>
        </w:rPr>
        <w:t xml:space="preserve"> </w:t>
      </w:r>
      <w:proofErr w:type="spellStart"/>
      <w:r w:rsidRPr="00952962">
        <w:rPr>
          <w:color w:val="auto"/>
        </w:rPr>
        <w:t>кітапхана</w:t>
      </w:r>
      <w:proofErr w:type="spellEnd"/>
      <w:r w:rsidRPr="00952962">
        <w:rPr>
          <w:color w:val="auto"/>
        </w:rPr>
        <w:t xml:space="preserve"> </w:t>
      </w:r>
      <w:proofErr w:type="spellStart"/>
      <w:r w:rsidRPr="00952962">
        <w:rPr>
          <w:color w:val="auto"/>
        </w:rPr>
        <w:t>өмірімен</w:t>
      </w:r>
      <w:proofErr w:type="spellEnd"/>
      <w:r w:rsidRPr="00952962">
        <w:rPr>
          <w:color w:val="auto"/>
        </w:rPr>
        <w:t xml:space="preserve"> </w:t>
      </w:r>
      <w:proofErr w:type="spellStart"/>
      <w:r w:rsidRPr="00952962">
        <w:rPr>
          <w:color w:val="auto"/>
        </w:rPr>
        <w:t>таныстыру</w:t>
      </w:r>
      <w:proofErr w:type="spellEnd"/>
      <w:r w:rsidRPr="00952962">
        <w:rPr>
          <w:color w:val="auto"/>
        </w:rPr>
        <w:t xml:space="preserve">. </w:t>
      </w:r>
      <w:proofErr w:type="spellStart"/>
      <w:r w:rsidRPr="00952962">
        <w:rPr>
          <w:color w:val="auto"/>
        </w:rPr>
        <w:t>Білімің</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w:t>
      </w:r>
      <w:proofErr w:type="spellStart"/>
      <w:r w:rsidRPr="00952962">
        <w:rPr>
          <w:color w:val="auto"/>
        </w:rPr>
        <w:t>арқылы</w:t>
      </w:r>
      <w:proofErr w:type="spellEnd"/>
      <w:r w:rsidRPr="00952962">
        <w:rPr>
          <w:color w:val="auto"/>
        </w:rPr>
        <w:t xml:space="preserve"> </w:t>
      </w:r>
      <w:proofErr w:type="spellStart"/>
      <w:r w:rsidRPr="00952962">
        <w:rPr>
          <w:color w:val="auto"/>
        </w:rPr>
        <w:t>берілетіндігін</w:t>
      </w:r>
      <w:proofErr w:type="spellEnd"/>
      <w:r w:rsidRPr="00952962">
        <w:rPr>
          <w:color w:val="auto"/>
        </w:rPr>
        <w:t xml:space="preserve"> </w:t>
      </w:r>
      <w:proofErr w:type="spellStart"/>
      <w:r w:rsidRPr="00952962">
        <w:rPr>
          <w:color w:val="auto"/>
        </w:rPr>
        <w:t>ұғындыру</w:t>
      </w:r>
      <w:proofErr w:type="spellEnd"/>
      <w:r w:rsidRPr="00952962">
        <w:rPr>
          <w:color w:val="auto"/>
        </w:rPr>
        <w:t xml:space="preserve">. </w:t>
      </w:r>
      <w:proofErr w:type="spellStart"/>
      <w:r w:rsidRPr="00952962">
        <w:rPr>
          <w:color w:val="auto"/>
        </w:rPr>
        <w:t>Кітапқа</w:t>
      </w:r>
      <w:proofErr w:type="spellEnd"/>
      <w:r w:rsidRPr="00952962">
        <w:rPr>
          <w:color w:val="auto"/>
        </w:rPr>
        <w:t xml:space="preserve"> </w:t>
      </w:r>
      <w:proofErr w:type="spellStart"/>
      <w:r w:rsidRPr="00952962">
        <w:rPr>
          <w:color w:val="auto"/>
        </w:rPr>
        <w:t>деген</w:t>
      </w:r>
      <w:proofErr w:type="spellEnd"/>
      <w:r w:rsidRPr="00952962">
        <w:rPr>
          <w:color w:val="auto"/>
        </w:rPr>
        <w:t xml:space="preserve"> </w:t>
      </w:r>
      <w:proofErr w:type="spellStart"/>
      <w:r w:rsidRPr="00952962">
        <w:rPr>
          <w:color w:val="auto"/>
        </w:rPr>
        <w:t>қызығушылықтарын</w:t>
      </w:r>
      <w:proofErr w:type="spellEnd"/>
      <w:r w:rsidRPr="00952962">
        <w:rPr>
          <w:color w:val="auto"/>
        </w:rPr>
        <w:t xml:space="preserve"> </w:t>
      </w:r>
      <w:proofErr w:type="spellStart"/>
      <w:proofErr w:type="gramStart"/>
      <w:r w:rsidRPr="00952962">
        <w:rPr>
          <w:color w:val="auto"/>
        </w:rPr>
        <w:t>арттыру</w:t>
      </w:r>
      <w:proofErr w:type="spellEnd"/>
      <w:r w:rsidRPr="00952962">
        <w:rPr>
          <w:color w:val="auto"/>
        </w:rPr>
        <w:t xml:space="preserve">,  </w:t>
      </w:r>
      <w:proofErr w:type="spellStart"/>
      <w:r w:rsidRPr="00952962">
        <w:rPr>
          <w:color w:val="auto"/>
        </w:rPr>
        <w:t>кітапты</w:t>
      </w:r>
      <w:proofErr w:type="spellEnd"/>
      <w:proofErr w:type="gramEnd"/>
      <w:r w:rsidRPr="00952962">
        <w:rPr>
          <w:color w:val="auto"/>
        </w:rPr>
        <w:t xml:space="preserve">  </w:t>
      </w:r>
      <w:proofErr w:type="spellStart"/>
      <w:r w:rsidRPr="00952962">
        <w:rPr>
          <w:color w:val="auto"/>
        </w:rPr>
        <w:t>күтіп</w:t>
      </w:r>
      <w:proofErr w:type="spellEnd"/>
      <w:r w:rsidRPr="00952962">
        <w:rPr>
          <w:color w:val="auto"/>
        </w:rPr>
        <w:t xml:space="preserve"> </w:t>
      </w:r>
      <w:proofErr w:type="spellStart"/>
      <w:r w:rsidRPr="00952962">
        <w:rPr>
          <w:color w:val="auto"/>
        </w:rPr>
        <w:t>ұстауға</w:t>
      </w:r>
      <w:proofErr w:type="spellEnd"/>
      <w:r w:rsidRPr="00952962">
        <w:rPr>
          <w:color w:val="auto"/>
        </w:rPr>
        <w:t xml:space="preserve"> </w:t>
      </w:r>
      <w:proofErr w:type="spellStart"/>
      <w:r w:rsidRPr="00952962">
        <w:rPr>
          <w:color w:val="auto"/>
        </w:rPr>
        <w:t>үйрету</w:t>
      </w:r>
      <w:proofErr w:type="spellEnd"/>
      <w:r w:rsidRPr="00952962">
        <w:rPr>
          <w:color w:val="auto"/>
        </w:rPr>
        <w:t xml:space="preserve">. </w:t>
      </w:r>
      <w:proofErr w:type="spellStart"/>
      <w:r w:rsidRPr="00952962">
        <w:rPr>
          <w:color w:val="auto"/>
        </w:rPr>
        <w:t>балалардың</w:t>
      </w:r>
      <w:proofErr w:type="spellEnd"/>
      <w:r w:rsidRPr="00952962">
        <w:rPr>
          <w:color w:val="auto"/>
        </w:rPr>
        <w:t xml:space="preserve"> </w:t>
      </w:r>
      <w:proofErr w:type="spellStart"/>
      <w:r w:rsidRPr="00952962">
        <w:rPr>
          <w:color w:val="auto"/>
        </w:rPr>
        <w:t>ойлау</w:t>
      </w:r>
      <w:proofErr w:type="spellEnd"/>
      <w:r w:rsidRPr="00952962">
        <w:rPr>
          <w:color w:val="auto"/>
        </w:rPr>
        <w:t xml:space="preserve"> </w:t>
      </w:r>
      <w:proofErr w:type="spellStart"/>
      <w:r w:rsidRPr="00952962">
        <w:rPr>
          <w:color w:val="auto"/>
        </w:rPr>
        <w:t>қабілетін</w:t>
      </w:r>
      <w:proofErr w:type="spellEnd"/>
      <w:r w:rsidRPr="00952962">
        <w:rPr>
          <w:color w:val="auto"/>
        </w:rPr>
        <w:t xml:space="preserve"> </w:t>
      </w:r>
      <w:proofErr w:type="spellStart"/>
      <w:proofErr w:type="gramStart"/>
      <w:r w:rsidRPr="00952962">
        <w:rPr>
          <w:color w:val="auto"/>
        </w:rPr>
        <w:t>арттыру</w:t>
      </w:r>
      <w:proofErr w:type="spellEnd"/>
      <w:r w:rsidRPr="00952962">
        <w:rPr>
          <w:color w:val="auto"/>
        </w:rPr>
        <w:t xml:space="preserve">,  </w:t>
      </w:r>
      <w:proofErr w:type="spellStart"/>
      <w:r w:rsidRPr="00952962">
        <w:rPr>
          <w:color w:val="auto"/>
        </w:rPr>
        <w:t>рухани</w:t>
      </w:r>
      <w:proofErr w:type="spellEnd"/>
      <w:proofErr w:type="gramEnd"/>
      <w:r w:rsidRPr="00952962">
        <w:rPr>
          <w:color w:val="auto"/>
        </w:rPr>
        <w:t xml:space="preserve"> </w:t>
      </w:r>
      <w:proofErr w:type="spellStart"/>
      <w:r w:rsidRPr="00952962">
        <w:rPr>
          <w:color w:val="auto"/>
        </w:rPr>
        <w:t>және</w:t>
      </w:r>
      <w:proofErr w:type="spellEnd"/>
      <w:r w:rsidRPr="00952962">
        <w:rPr>
          <w:color w:val="auto"/>
        </w:rPr>
        <w:t xml:space="preserve"> </w:t>
      </w:r>
      <w:proofErr w:type="spellStart"/>
      <w:r w:rsidRPr="00952962">
        <w:rPr>
          <w:color w:val="auto"/>
        </w:rPr>
        <w:t>интеллектуалды</w:t>
      </w:r>
      <w:proofErr w:type="spellEnd"/>
      <w:r w:rsidRPr="00952962">
        <w:rPr>
          <w:color w:val="auto"/>
        </w:rPr>
        <w:t xml:space="preserve"> </w:t>
      </w:r>
      <w:proofErr w:type="spellStart"/>
      <w:r w:rsidRPr="00952962">
        <w:rPr>
          <w:color w:val="auto"/>
        </w:rPr>
        <w:t>дамыту</w:t>
      </w:r>
      <w:proofErr w:type="spellEnd"/>
      <w:r w:rsidRPr="00952962">
        <w:rPr>
          <w:color w:val="auto"/>
        </w:rPr>
        <w:t xml:space="preserve">. </w:t>
      </w:r>
      <w:proofErr w:type="spellStart"/>
      <w:r w:rsidRPr="00952962">
        <w:rPr>
          <w:color w:val="auto"/>
        </w:rPr>
        <w:t>Сондайақ</w:t>
      </w:r>
      <w:proofErr w:type="spellEnd"/>
      <w:r w:rsidRPr="00952962">
        <w:rPr>
          <w:color w:val="auto"/>
        </w:rPr>
        <w:t xml:space="preserve">, </w:t>
      </w:r>
      <w:proofErr w:type="spellStart"/>
      <w:r w:rsidRPr="00952962">
        <w:rPr>
          <w:color w:val="auto"/>
        </w:rPr>
        <w:t>шапшаңдыққа</w:t>
      </w:r>
      <w:proofErr w:type="spellEnd"/>
      <w:r w:rsidRPr="00952962">
        <w:rPr>
          <w:color w:val="auto"/>
        </w:rPr>
        <w:t xml:space="preserve">, </w:t>
      </w:r>
      <w:proofErr w:type="spellStart"/>
      <w:r w:rsidRPr="00952962">
        <w:rPr>
          <w:color w:val="auto"/>
        </w:rPr>
        <w:t>алғырлыққа</w:t>
      </w:r>
      <w:proofErr w:type="spellEnd"/>
      <w:r w:rsidRPr="00952962">
        <w:rPr>
          <w:color w:val="auto"/>
        </w:rPr>
        <w:t xml:space="preserve">, </w:t>
      </w:r>
      <w:proofErr w:type="spellStart"/>
      <w:r w:rsidRPr="00952962">
        <w:rPr>
          <w:color w:val="auto"/>
        </w:rPr>
        <w:t>үйрету</w:t>
      </w:r>
      <w:proofErr w:type="spellEnd"/>
      <w:r w:rsidRPr="00952962">
        <w:rPr>
          <w:color w:val="auto"/>
        </w:rPr>
        <w:t xml:space="preserve">. </w:t>
      </w:r>
      <w:proofErr w:type="spellStart"/>
      <w:r w:rsidRPr="00952962">
        <w:rPr>
          <w:color w:val="auto"/>
        </w:rPr>
        <w:t>Оқушының</w:t>
      </w:r>
      <w:proofErr w:type="spellEnd"/>
      <w:r w:rsidRPr="00952962">
        <w:rPr>
          <w:color w:val="auto"/>
        </w:rPr>
        <w:t xml:space="preserve"> </w:t>
      </w:r>
      <w:proofErr w:type="spellStart"/>
      <w:r w:rsidRPr="00952962">
        <w:rPr>
          <w:color w:val="auto"/>
        </w:rPr>
        <w:t>білімділік</w:t>
      </w:r>
      <w:proofErr w:type="spellEnd"/>
      <w:r w:rsidRPr="00952962">
        <w:rPr>
          <w:color w:val="auto"/>
        </w:rPr>
        <w:t xml:space="preserve"> </w:t>
      </w:r>
      <w:proofErr w:type="spellStart"/>
      <w:r w:rsidRPr="00952962">
        <w:rPr>
          <w:color w:val="auto"/>
        </w:rPr>
        <w:t>танымын</w:t>
      </w:r>
      <w:proofErr w:type="spellEnd"/>
      <w:r w:rsidRPr="00952962">
        <w:rPr>
          <w:color w:val="auto"/>
        </w:rPr>
        <w:t xml:space="preserve"> </w:t>
      </w:r>
      <w:proofErr w:type="spellStart"/>
      <w:r w:rsidRPr="00952962">
        <w:rPr>
          <w:color w:val="auto"/>
        </w:rPr>
        <w:t>өмірмен</w:t>
      </w:r>
      <w:proofErr w:type="spellEnd"/>
      <w:r w:rsidRPr="00952962">
        <w:rPr>
          <w:color w:val="auto"/>
        </w:rPr>
        <w:t xml:space="preserve"> </w:t>
      </w:r>
      <w:proofErr w:type="spellStart"/>
      <w:r w:rsidRPr="00952962">
        <w:rPr>
          <w:color w:val="auto"/>
        </w:rPr>
        <w:t>байланыстыра</w:t>
      </w:r>
      <w:proofErr w:type="spellEnd"/>
      <w:r w:rsidRPr="00952962">
        <w:rPr>
          <w:color w:val="auto"/>
        </w:rPr>
        <w:t xml:space="preserve"> </w:t>
      </w:r>
      <w:proofErr w:type="spellStart"/>
      <w:r w:rsidRPr="00952962">
        <w:rPr>
          <w:color w:val="auto"/>
        </w:rPr>
        <w:t>отырып</w:t>
      </w:r>
      <w:proofErr w:type="spellEnd"/>
      <w:r w:rsidRPr="00952962">
        <w:rPr>
          <w:color w:val="auto"/>
        </w:rPr>
        <w:t xml:space="preserve">, </w:t>
      </w:r>
      <w:proofErr w:type="spellStart"/>
      <w:r w:rsidRPr="00952962">
        <w:rPr>
          <w:color w:val="auto"/>
        </w:rPr>
        <w:t>кітапқа</w:t>
      </w:r>
      <w:proofErr w:type="spellEnd"/>
      <w:r w:rsidRPr="00952962">
        <w:rPr>
          <w:color w:val="auto"/>
        </w:rPr>
        <w:t xml:space="preserve"> </w:t>
      </w:r>
      <w:proofErr w:type="spellStart"/>
      <w:r w:rsidRPr="00952962">
        <w:rPr>
          <w:color w:val="auto"/>
        </w:rPr>
        <w:t>деген</w:t>
      </w:r>
      <w:proofErr w:type="spellEnd"/>
      <w:r w:rsidRPr="00952962">
        <w:rPr>
          <w:color w:val="auto"/>
        </w:rPr>
        <w:t xml:space="preserve"> </w:t>
      </w:r>
      <w:proofErr w:type="spellStart"/>
      <w:r w:rsidRPr="00952962">
        <w:rPr>
          <w:color w:val="auto"/>
        </w:rPr>
        <w:t>сүйіспеншілігін</w:t>
      </w:r>
      <w:proofErr w:type="spellEnd"/>
      <w:r w:rsidRPr="00952962">
        <w:rPr>
          <w:color w:val="auto"/>
        </w:rPr>
        <w:t xml:space="preserve"> </w:t>
      </w:r>
      <w:proofErr w:type="spellStart"/>
      <w:r w:rsidRPr="00952962">
        <w:rPr>
          <w:color w:val="auto"/>
        </w:rPr>
        <w:t>арттыру</w:t>
      </w:r>
      <w:proofErr w:type="spellEnd"/>
      <w:r w:rsidRPr="00952962">
        <w:rPr>
          <w:color w:val="auto"/>
        </w:rPr>
        <w:t xml:space="preserve">, </w:t>
      </w:r>
      <w:proofErr w:type="spellStart"/>
      <w:r w:rsidRPr="00952962">
        <w:rPr>
          <w:color w:val="auto"/>
        </w:rPr>
        <w:t>кітапханаға</w:t>
      </w:r>
      <w:proofErr w:type="spellEnd"/>
      <w:r w:rsidRPr="00952962">
        <w:rPr>
          <w:color w:val="auto"/>
        </w:rPr>
        <w:t xml:space="preserve"> </w:t>
      </w:r>
      <w:proofErr w:type="spellStart"/>
      <w:r w:rsidRPr="00952962">
        <w:rPr>
          <w:color w:val="auto"/>
        </w:rPr>
        <w:t>тарту</w:t>
      </w:r>
      <w:proofErr w:type="spellEnd"/>
      <w:r w:rsidRPr="00952962">
        <w:rPr>
          <w:color w:val="auto"/>
        </w:rPr>
        <w:t xml:space="preserve"> </w:t>
      </w:r>
      <w:proofErr w:type="spellStart"/>
      <w:r w:rsidRPr="00952962">
        <w:rPr>
          <w:color w:val="auto"/>
        </w:rPr>
        <w:t>мақсатында</w:t>
      </w:r>
      <w:proofErr w:type="spellEnd"/>
      <w:r w:rsidRPr="00952962">
        <w:rPr>
          <w:color w:val="auto"/>
        </w:rPr>
        <w:t xml:space="preserve"> </w:t>
      </w:r>
      <w:proofErr w:type="spellStart"/>
      <w:r w:rsidRPr="00952962">
        <w:rPr>
          <w:color w:val="auto"/>
        </w:rPr>
        <w:t>мынандай</w:t>
      </w:r>
      <w:proofErr w:type="spellEnd"/>
      <w:r w:rsidRPr="00952962">
        <w:rPr>
          <w:color w:val="auto"/>
        </w:rPr>
        <w:t xml:space="preserve"> </w:t>
      </w:r>
      <w:proofErr w:type="spellStart"/>
      <w:r w:rsidRPr="00952962">
        <w:rPr>
          <w:color w:val="auto"/>
        </w:rPr>
        <w:t>іс-шаралар</w:t>
      </w:r>
      <w:proofErr w:type="spellEnd"/>
      <w:r w:rsidRPr="00952962">
        <w:rPr>
          <w:color w:val="auto"/>
        </w:rPr>
        <w:t xml:space="preserve"> </w:t>
      </w:r>
      <w:proofErr w:type="spellStart"/>
      <w:proofErr w:type="gramStart"/>
      <w:r w:rsidRPr="00952962">
        <w:rPr>
          <w:color w:val="auto"/>
        </w:rPr>
        <w:t>өткізілді</w:t>
      </w:r>
      <w:proofErr w:type="spellEnd"/>
      <w:r w:rsidRPr="00952962">
        <w:rPr>
          <w:color w:val="auto"/>
        </w:rPr>
        <w:t>:«</w:t>
      </w:r>
      <w:proofErr w:type="spellStart"/>
      <w:proofErr w:type="gramEnd"/>
      <w:r w:rsidRPr="00952962">
        <w:rPr>
          <w:color w:val="auto"/>
        </w:rPr>
        <w:t>Сан</w:t>
      </w:r>
      <w:proofErr w:type="spellEnd"/>
      <w:r w:rsidRPr="00952962">
        <w:rPr>
          <w:color w:val="auto"/>
        </w:rPr>
        <w:t xml:space="preserve"> </w:t>
      </w:r>
      <w:proofErr w:type="spellStart"/>
      <w:r w:rsidRPr="00952962">
        <w:rPr>
          <w:color w:val="auto"/>
        </w:rPr>
        <w:t>сұраққа</w:t>
      </w:r>
      <w:proofErr w:type="spellEnd"/>
      <w:r w:rsidRPr="00952962">
        <w:rPr>
          <w:color w:val="auto"/>
        </w:rPr>
        <w:t xml:space="preserve"> </w:t>
      </w:r>
      <w:proofErr w:type="spellStart"/>
      <w:r w:rsidRPr="00952962">
        <w:rPr>
          <w:color w:val="auto"/>
        </w:rPr>
        <w:t>саяхат</w:t>
      </w:r>
      <w:proofErr w:type="spellEnd"/>
      <w:r w:rsidRPr="00952962">
        <w:rPr>
          <w:color w:val="auto"/>
        </w:rPr>
        <w:t xml:space="preserve">» - </w:t>
      </w:r>
      <w:proofErr w:type="spellStart"/>
      <w:r w:rsidRPr="00952962">
        <w:rPr>
          <w:color w:val="auto"/>
        </w:rPr>
        <w:t>брейн-ринг</w:t>
      </w:r>
      <w:proofErr w:type="spellEnd"/>
      <w:r w:rsidRPr="00952962">
        <w:rPr>
          <w:color w:val="auto"/>
        </w:rPr>
        <w:t xml:space="preserve">  </w:t>
      </w:r>
      <w:proofErr w:type="spellStart"/>
      <w:r w:rsidRPr="00952962">
        <w:rPr>
          <w:color w:val="auto"/>
        </w:rPr>
        <w:t>ойыны</w:t>
      </w:r>
      <w:proofErr w:type="spellEnd"/>
      <w:r w:rsidRPr="00952962">
        <w:rPr>
          <w:color w:val="auto"/>
        </w:rPr>
        <w:t>, «</w:t>
      </w:r>
      <w:proofErr w:type="spellStart"/>
      <w:r w:rsidRPr="00952962">
        <w:rPr>
          <w:color w:val="auto"/>
        </w:rPr>
        <w:t>Абай</w:t>
      </w:r>
      <w:proofErr w:type="spellEnd"/>
      <w:r w:rsidRPr="00952962">
        <w:rPr>
          <w:color w:val="auto"/>
        </w:rPr>
        <w:t xml:space="preserve"> </w:t>
      </w:r>
      <w:proofErr w:type="spellStart"/>
      <w:r w:rsidRPr="00952962">
        <w:rPr>
          <w:color w:val="auto"/>
        </w:rPr>
        <w:t>туралы</w:t>
      </w:r>
      <w:proofErr w:type="spellEnd"/>
      <w:r w:rsidRPr="00952962">
        <w:rPr>
          <w:color w:val="auto"/>
        </w:rPr>
        <w:t xml:space="preserve"> </w:t>
      </w:r>
      <w:proofErr w:type="spellStart"/>
      <w:r w:rsidRPr="00952962">
        <w:rPr>
          <w:color w:val="auto"/>
        </w:rPr>
        <w:t>қызықты</w:t>
      </w:r>
      <w:proofErr w:type="spellEnd"/>
      <w:r w:rsidRPr="00952962">
        <w:rPr>
          <w:color w:val="auto"/>
        </w:rPr>
        <w:t xml:space="preserve"> </w:t>
      </w:r>
      <w:proofErr w:type="spellStart"/>
      <w:r w:rsidRPr="00952962">
        <w:rPr>
          <w:color w:val="auto"/>
        </w:rPr>
        <w:t>мәліметтер</w:t>
      </w:r>
      <w:proofErr w:type="spellEnd"/>
      <w:r w:rsidRPr="00952962">
        <w:rPr>
          <w:color w:val="auto"/>
        </w:rPr>
        <w:t xml:space="preserve">» </w:t>
      </w:r>
      <w:proofErr w:type="spellStart"/>
      <w:r w:rsidRPr="00952962">
        <w:rPr>
          <w:color w:val="auto"/>
        </w:rPr>
        <w:t>сұрақ-жауап</w:t>
      </w:r>
      <w:proofErr w:type="spellEnd"/>
      <w:r w:rsidRPr="00952962">
        <w:rPr>
          <w:color w:val="auto"/>
        </w:rPr>
        <w:t xml:space="preserve"> </w:t>
      </w:r>
      <w:proofErr w:type="spellStart"/>
      <w:r w:rsidRPr="00952962">
        <w:rPr>
          <w:color w:val="auto"/>
        </w:rPr>
        <w:t>ойыны</w:t>
      </w:r>
      <w:proofErr w:type="spellEnd"/>
      <w:r w:rsidRPr="00952962">
        <w:rPr>
          <w:color w:val="auto"/>
        </w:rPr>
        <w:t>, «</w:t>
      </w:r>
      <w:proofErr w:type="spellStart"/>
      <w:r w:rsidRPr="00952962">
        <w:rPr>
          <w:color w:val="auto"/>
        </w:rPr>
        <w:t>Оқуға</w:t>
      </w:r>
      <w:proofErr w:type="spellEnd"/>
      <w:r w:rsidRPr="00952962">
        <w:rPr>
          <w:color w:val="auto"/>
        </w:rPr>
        <w:t xml:space="preserve"> </w:t>
      </w:r>
      <w:proofErr w:type="spellStart"/>
      <w:r w:rsidRPr="00952962">
        <w:rPr>
          <w:color w:val="auto"/>
        </w:rPr>
        <w:t>құштар</w:t>
      </w:r>
      <w:proofErr w:type="spellEnd"/>
      <w:r w:rsidRPr="00952962">
        <w:rPr>
          <w:color w:val="auto"/>
        </w:rPr>
        <w:t xml:space="preserve"> </w:t>
      </w:r>
      <w:proofErr w:type="spellStart"/>
      <w:r w:rsidRPr="00952962">
        <w:rPr>
          <w:color w:val="auto"/>
        </w:rPr>
        <w:t>мектеп</w:t>
      </w:r>
      <w:proofErr w:type="spellEnd"/>
      <w:r w:rsidRPr="00952962">
        <w:rPr>
          <w:color w:val="auto"/>
        </w:rPr>
        <w:t xml:space="preserve">». </w:t>
      </w:r>
      <w:proofErr w:type="spellStart"/>
      <w:r w:rsidRPr="00952962">
        <w:rPr>
          <w:color w:val="auto"/>
        </w:rPr>
        <w:t>Б.Соқпақбаев</w:t>
      </w:r>
      <w:proofErr w:type="spellEnd"/>
      <w:r w:rsidRPr="00952962">
        <w:rPr>
          <w:color w:val="auto"/>
        </w:rPr>
        <w:t>. «</w:t>
      </w:r>
      <w:proofErr w:type="spellStart"/>
      <w:r w:rsidRPr="00952962">
        <w:rPr>
          <w:color w:val="auto"/>
        </w:rPr>
        <w:t>Менің</w:t>
      </w:r>
      <w:proofErr w:type="spellEnd"/>
      <w:r w:rsidRPr="00952962">
        <w:rPr>
          <w:color w:val="auto"/>
        </w:rPr>
        <w:t xml:space="preserve"> </w:t>
      </w:r>
      <w:proofErr w:type="spellStart"/>
      <w:r w:rsidRPr="00952962">
        <w:rPr>
          <w:color w:val="auto"/>
        </w:rPr>
        <w:t>атым</w:t>
      </w:r>
      <w:proofErr w:type="spellEnd"/>
      <w:r w:rsidRPr="00952962">
        <w:rPr>
          <w:color w:val="auto"/>
        </w:rPr>
        <w:t xml:space="preserve"> </w:t>
      </w:r>
      <w:proofErr w:type="spellStart"/>
      <w:r w:rsidRPr="00952962">
        <w:rPr>
          <w:color w:val="auto"/>
        </w:rPr>
        <w:t>Қожа</w:t>
      </w:r>
      <w:proofErr w:type="spellEnd"/>
      <w:r w:rsidRPr="00952962">
        <w:rPr>
          <w:color w:val="auto"/>
        </w:rPr>
        <w:t xml:space="preserve">» </w:t>
      </w:r>
      <w:proofErr w:type="spellStart"/>
      <w:proofErr w:type="gramStart"/>
      <w:r w:rsidRPr="00952962">
        <w:rPr>
          <w:color w:val="auto"/>
        </w:rPr>
        <w:t>буктрейлер</w:t>
      </w:r>
      <w:proofErr w:type="spellEnd"/>
      <w:r w:rsidRPr="00952962">
        <w:rPr>
          <w:color w:val="auto"/>
        </w:rPr>
        <w:t>,  READ</w:t>
      </w:r>
      <w:proofErr w:type="gramEnd"/>
      <w:r w:rsidRPr="00952962">
        <w:rPr>
          <w:color w:val="auto"/>
        </w:rPr>
        <w:t xml:space="preserve"> х </w:t>
      </w:r>
      <w:proofErr w:type="spellStart"/>
      <w:r w:rsidRPr="00952962">
        <w:rPr>
          <w:color w:val="auto"/>
        </w:rPr>
        <w:t>бойынша</w:t>
      </w:r>
      <w:proofErr w:type="spellEnd"/>
      <w:r w:rsidRPr="00952962">
        <w:rPr>
          <w:color w:val="auto"/>
        </w:rPr>
        <w:t xml:space="preserve"> </w:t>
      </w:r>
      <w:proofErr w:type="spellStart"/>
      <w:r w:rsidRPr="00952962">
        <w:rPr>
          <w:color w:val="auto"/>
        </w:rPr>
        <w:t>өткізілген</w:t>
      </w:r>
      <w:proofErr w:type="spellEnd"/>
      <w:r w:rsidRPr="00952962">
        <w:rPr>
          <w:color w:val="auto"/>
        </w:rPr>
        <w:t xml:space="preserve"> «</w:t>
      </w:r>
      <w:proofErr w:type="spellStart"/>
      <w:r w:rsidRPr="00952962">
        <w:rPr>
          <w:color w:val="auto"/>
        </w:rPr>
        <w:t>Жақсы</w:t>
      </w:r>
      <w:proofErr w:type="spellEnd"/>
      <w:r w:rsidRPr="00952962">
        <w:rPr>
          <w:color w:val="auto"/>
        </w:rPr>
        <w:t xml:space="preserve"> </w:t>
      </w:r>
      <w:proofErr w:type="spellStart"/>
      <w:r w:rsidRPr="00952962">
        <w:rPr>
          <w:color w:val="auto"/>
        </w:rPr>
        <w:t>кітап-жан</w:t>
      </w:r>
      <w:proofErr w:type="spellEnd"/>
      <w:r w:rsidRPr="00952962">
        <w:rPr>
          <w:color w:val="auto"/>
        </w:rPr>
        <w:t xml:space="preserve"> </w:t>
      </w:r>
      <w:proofErr w:type="spellStart"/>
      <w:r w:rsidRPr="00952962">
        <w:rPr>
          <w:color w:val="auto"/>
        </w:rPr>
        <w:t>азығы</w:t>
      </w:r>
      <w:proofErr w:type="spellEnd"/>
      <w:r w:rsidRPr="00952962">
        <w:rPr>
          <w:color w:val="auto"/>
        </w:rPr>
        <w:t xml:space="preserve">» -  </w:t>
      </w:r>
      <w:proofErr w:type="spellStart"/>
      <w:r w:rsidRPr="00952962">
        <w:rPr>
          <w:color w:val="auto"/>
        </w:rPr>
        <w:t>іс-шарасы</w:t>
      </w:r>
      <w:proofErr w:type="spellEnd"/>
      <w:r w:rsidRPr="00952962">
        <w:rPr>
          <w:color w:val="auto"/>
        </w:rPr>
        <w:t>,  «</w:t>
      </w:r>
      <w:proofErr w:type="spellStart"/>
      <w:r w:rsidRPr="00952962">
        <w:rPr>
          <w:color w:val="auto"/>
        </w:rPr>
        <w:t>Балақай</w:t>
      </w:r>
      <w:proofErr w:type="spellEnd"/>
      <w:r w:rsidRPr="00952962">
        <w:rPr>
          <w:color w:val="auto"/>
        </w:rPr>
        <w:t xml:space="preserve">, </w:t>
      </w:r>
      <w:proofErr w:type="spellStart"/>
      <w:r w:rsidRPr="00952962">
        <w:rPr>
          <w:color w:val="auto"/>
        </w:rPr>
        <w:t>оқы</w:t>
      </w:r>
      <w:proofErr w:type="spellEnd"/>
      <w:r w:rsidRPr="00952962">
        <w:rPr>
          <w:color w:val="auto"/>
        </w:rPr>
        <w:t xml:space="preserve"> </w:t>
      </w:r>
      <w:proofErr w:type="spellStart"/>
      <w:r w:rsidRPr="00952962">
        <w:rPr>
          <w:color w:val="auto"/>
        </w:rPr>
        <w:t>қызық</w:t>
      </w:r>
      <w:proofErr w:type="spellEnd"/>
      <w:r w:rsidRPr="00952962">
        <w:rPr>
          <w:color w:val="auto"/>
        </w:rPr>
        <w:t xml:space="preserve">» </w:t>
      </w:r>
      <w:proofErr w:type="spellStart"/>
      <w:r w:rsidRPr="00952962">
        <w:rPr>
          <w:color w:val="auto"/>
        </w:rPr>
        <w:t>атты</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w:t>
      </w:r>
      <w:proofErr w:type="spellStart"/>
      <w:r w:rsidRPr="00952962">
        <w:rPr>
          <w:color w:val="auto"/>
        </w:rPr>
        <w:t>қоржыны</w:t>
      </w:r>
      <w:proofErr w:type="spellEnd"/>
      <w:r w:rsidRPr="00952962">
        <w:rPr>
          <w:color w:val="auto"/>
        </w:rPr>
        <w:t xml:space="preserve">,    </w:t>
      </w:r>
      <w:proofErr w:type="spellStart"/>
      <w:r w:rsidRPr="00952962">
        <w:rPr>
          <w:color w:val="auto"/>
        </w:rPr>
        <w:t>Жамбыл</w:t>
      </w:r>
      <w:proofErr w:type="spellEnd"/>
      <w:r w:rsidRPr="00952962">
        <w:rPr>
          <w:color w:val="auto"/>
        </w:rPr>
        <w:t xml:space="preserve"> </w:t>
      </w:r>
      <w:proofErr w:type="spellStart"/>
      <w:r w:rsidRPr="00952962">
        <w:rPr>
          <w:color w:val="auto"/>
        </w:rPr>
        <w:t>Жабаевқа</w:t>
      </w:r>
      <w:proofErr w:type="spellEnd"/>
      <w:r w:rsidRPr="00952962">
        <w:rPr>
          <w:color w:val="auto"/>
        </w:rPr>
        <w:t xml:space="preserve"> </w:t>
      </w:r>
      <w:proofErr w:type="spellStart"/>
      <w:r w:rsidRPr="00952962">
        <w:rPr>
          <w:color w:val="auto"/>
        </w:rPr>
        <w:t>арналған</w:t>
      </w:r>
      <w:proofErr w:type="spellEnd"/>
      <w:r w:rsidRPr="00952962">
        <w:rPr>
          <w:color w:val="auto"/>
        </w:rPr>
        <w:t xml:space="preserve"> «</w:t>
      </w:r>
      <w:proofErr w:type="spellStart"/>
      <w:r w:rsidRPr="00952962">
        <w:rPr>
          <w:color w:val="auto"/>
        </w:rPr>
        <w:t>Жүз</w:t>
      </w:r>
      <w:proofErr w:type="spellEnd"/>
      <w:r w:rsidRPr="00952962">
        <w:rPr>
          <w:color w:val="auto"/>
        </w:rPr>
        <w:t xml:space="preserve"> </w:t>
      </w:r>
      <w:proofErr w:type="spellStart"/>
      <w:r w:rsidRPr="00952962">
        <w:rPr>
          <w:color w:val="auto"/>
        </w:rPr>
        <w:t>жасаған</w:t>
      </w:r>
      <w:proofErr w:type="spellEnd"/>
      <w:r w:rsidRPr="00952962">
        <w:rPr>
          <w:color w:val="auto"/>
        </w:rPr>
        <w:t xml:space="preserve"> </w:t>
      </w:r>
      <w:proofErr w:type="spellStart"/>
      <w:r w:rsidRPr="00952962">
        <w:rPr>
          <w:color w:val="auto"/>
        </w:rPr>
        <w:t>бәйтерек</w:t>
      </w:r>
      <w:proofErr w:type="spellEnd"/>
      <w:r w:rsidRPr="00952962">
        <w:rPr>
          <w:color w:val="auto"/>
        </w:rPr>
        <w:t xml:space="preserve">» </w:t>
      </w:r>
      <w:proofErr w:type="spellStart"/>
      <w:r w:rsidRPr="00952962">
        <w:rPr>
          <w:color w:val="auto"/>
        </w:rPr>
        <w:t>дауыстап</w:t>
      </w:r>
      <w:proofErr w:type="spellEnd"/>
      <w:r w:rsidRPr="00952962">
        <w:rPr>
          <w:color w:val="auto"/>
        </w:rPr>
        <w:t xml:space="preserve"> </w:t>
      </w:r>
      <w:proofErr w:type="spellStart"/>
      <w:r w:rsidRPr="00952962">
        <w:rPr>
          <w:color w:val="auto"/>
        </w:rPr>
        <w:t>оқу</w:t>
      </w:r>
      <w:proofErr w:type="spellEnd"/>
      <w:r w:rsidRPr="00952962">
        <w:rPr>
          <w:color w:val="auto"/>
        </w:rPr>
        <w:t xml:space="preserve">,  </w:t>
      </w:r>
      <w:proofErr w:type="spellStart"/>
      <w:r w:rsidRPr="00952962">
        <w:rPr>
          <w:color w:val="auto"/>
        </w:rPr>
        <w:t>Тәуелсіздіктің</w:t>
      </w:r>
      <w:proofErr w:type="spellEnd"/>
      <w:r w:rsidRPr="00952962">
        <w:rPr>
          <w:color w:val="auto"/>
        </w:rPr>
        <w:t xml:space="preserve"> 30 </w:t>
      </w:r>
      <w:proofErr w:type="spellStart"/>
      <w:r w:rsidRPr="00952962">
        <w:rPr>
          <w:color w:val="auto"/>
        </w:rPr>
        <w:t>жылдығына</w:t>
      </w:r>
      <w:proofErr w:type="spellEnd"/>
      <w:r w:rsidRPr="00952962">
        <w:rPr>
          <w:color w:val="auto"/>
        </w:rPr>
        <w:t xml:space="preserve">  </w:t>
      </w:r>
      <w:proofErr w:type="spellStart"/>
      <w:r w:rsidRPr="00952962">
        <w:rPr>
          <w:color w:val="auto"/>
        </w:rPr>
        <w:t>байланысты</w:t>
      </w:r>
      <w:proofErr w:type="spellEnd"/>
      <w:r w:rsidRPr="00952962">
        <w:rPr>
          <w:color w:val="auto"/>
        </w:rPr>
        <w:t xml:space="preserve">  «</w:t>
      </w:r>
      <w:proofErr w:type="spellStart"/>
      <w:r w:rsidRPr="00952962">
        <w:rPr>
          <w:color w:val="auto"/>
        </w:rPr>
        <w:t>Тәуелсіздік-тірегім</w:t>
      </w:r>
      <w:proofErr w:type="spellEnd"/>
      <w:r w:rsidRPr="00952962">
        <w:rPr>
          <w:color w:val="auto"/>
        </w:rPr>
        <w:t xml:space="preserve">» </w:t>
      </w:r>
      <w:proofErr w:type="spellStart"/>
      <w:r w:rsidRPr="00952962">
        <w:rPr>
          <w:color w:val="auto"/>
        </w:rPr>
        <w:t>мәнерлеп</w:t>
      </w:r>
      <w:proofErr w:type="spellEnd"/>
      <w:r w:rsidRPr="00952962">
        <w:rPr>
          <w:color w:val="auto"/>
        </w:rPr>
        <w:t xml:space="preserve"> </w:t>
      </w:r>
      <w:proofErr w:type="spellStart"/>
      <w:r w:rsidRPr="00952962">
        <w:rPr>
          <w:color w:val="auto"/>
        </w:rPr>
        <w:t>оқу</w:t>
      </w:r>
      <w:proofErr w:type="spellEnd"/>
      <w:r w:rsidRPr="00952962">
        <w:rPr>
          <w:color w:val="auto"/>
        </w:rPr>
        <w:t xml:space="preserve"> </w:t>
      </w:r>
      <w:proofErr w:type="spellStart"/>
      <w:r w:rsidRPr="00952962">
        <w:rPr>
          <w:color w:val="auto"/>
        </w:rPr>
        <w:t>іс-шарасы</w:t>
      </w:r>
      <w:proofErr w:type="spellEnd"/>
      <w:r w:rsidRPr="00952962">
        <w:rPr>
          <w:color w:val="auto"/>
        </w:rPr>
        <w:t xml:space="preserve">,    </w:t>
      </w:r>
      <w:r w:rsidRPr="00952962">
        <w:rPr>
          <w:rFonts w:ascii="Calibri" w:eastAsia="Calibri" w:hAnsi="Calibri" w:cs="Calibri"/>
          <w:color w:val="auto"/>
        </w:rPr>
        <w:t>«</w:t>
      </w:r>
      <w:proofErr w:type="spellStart"/>
      <w:r w:rsidRPr="00952962">
        <w:rPr>
          <w:rFonts w:ascii="Calibri" w:eastAsia="Calibri" w:hAnsi="Calibri" w:cs="Calibri"/>
          <w:color w:val="auto"/>
        </w:rPr>
        <w:t>Менің</w:t>
      </w:r>
      <w:proofErr w:type="spellEnd"/>
      <w:r w:rsidRPr="00952962">
        <w:rPr>
          <w:rFonts w:ascii="Calibri" w:eastAsia="Calibri" w:hAnsi="Calibri" w:cs="Calibri"/>
          <w:color w:val="auto"/>
        </w:rPr>
        <w:t xml:space="preserve"> </w:t>
      </w:r>
      <w:proofErr w:type="spellStart"/>
      <w:r w:rsidRPr="00952962">
        <w:rPr>
          <w:rFonts w:ascii="Calibri" w:eastAsia="Calibri" w:hAnsi="Calibri" w:cs="Calibri"/>
          <w:color w:val="auto"/>
        </w:rPr>
        <w:t>сүйікті</w:t>
      </w:r>
      <w:proofErr w:type="spellEnd"/>
      <w:r w:rsidRPr="00952962">
        <w:rPr>
          <w:rFonts w:ascii="Calibri" w:eastAsia="Calibri" w:hAnsi="Calibri" w:cs="Calibri"/>
          <w:color w:val="auto"/>
        </w:rPr>
        <w:t xml:space="preserve"> </w:t>
      </w:r>
      <w:proofErr w:type="spellStart"/>
      <w:r w:rsidRPr="00952962">
        <w:rPr>
          <w:rFonts w:ascii="Calibri" w:eastAsia="Calibri" w:hAnsi="Calibri" w:cs="Calibri"/>
          <w:color w:val="auto"/>
        </w:rPr>
        <w:t>кітабым</w:t>
      </w:r>
      <w:proofErr w:type="spellEnd"/>
      <w:r w:rsidRPr="00952962">
        <w:rPr>
          <w:rFonts w:ascii="Calibri" w:eastAsia="Calibri" w:hAnsi="Calibri" w:cs="Calibri"/>
          <w:color w:val="auto"/>
        </w:rPr>
        <w:t xml:space="preserve">»  </w:t>
      </w:r>
      <w:proofErr w:type="spellStart"/>
      <w:r w:rsidRPr="00952962">
        <w:rPr>
          <w:rFonts w:ascii="Calibri" w:eastAsia="Calibri" w:hAnsi="Calibri" w:cs="Calibri"/>
          <w:color w:val="auto"/>
        </w:rPr>
        <w:t>атты</w:t>
      </w:r>
      <w:proofErr w:type="spellEnd"/>
      <w:r w:rsidRPr="00952962">
        <w:rPr>
          <w:rFonts w:ascii="Calibri" w:eastAsia="Calibri" w:hAnsi="Calibri" w:cs="Calibri"/>
          <w:color w:val="auto"/>
        </w:rPr>
        <w:t xml:space="preserve"> </w:t>
      </w:r>
      <w:proofErr w:type="spellStart"/>
      <w:r w:rsidRPr="00952962">
        <w:rPr>
          <w:rFonts w:ascii="Calibri" w:eastAsia="Calibri" w:hAnsi="Calibri" w:cs="Calibri"/>
          <w:color w:val="auto"/>
        </w:rPr>
        <w:t>ойталқы</w:t>
      </w:r>
      <w:proofErr w:type="spellEnd"/>
      <w:r w:rsidRPr="00952962">
        <w:rPr>
          <w:rFonts w:ascii="Calibri" w:eastAsia="Calibri" w:hAnsi="Calibri" w:cs="Calibri"/>
          <w:color w:val="auto"/>
        </w:rPr>
        <w:t>,</w:t>
      </w:r>
      <w:r w:rsidRPr="00952962">
        <w:rPr>
          <w:color w:val="auto"/>
        </w:rPr>
        <w:t xml:space="preserve">   «</w:t>
      </w:r>
      <w:proofErr w:type="spellStart"/>
      <w:r w:rsidRPr="00952962">
        <w:rPr>
          <w:color w:val="auto"/>
        </w:rPr>
        <w:t>Оқимыз</w:t>
      </w:r>
      <w:proofErr w:type="spellEnd"/>
      <w:r w:rsidRPr="00952962">
        <w:rPr>
          <w:color w:val="auto"/>
        </w:rPr>
        <w:t xml:space="preserve">, </w:t>
      </w:r>
      <w:proofErr w:type="spellStart"/>
      <w:r w:rsidRPr="00952962">
        <w:rPr>
          <w:color w:val="auto"/>
        </w:rPr>
        <w:t>ойнаймыз</w:t>
      </w:r>
      <w:proofErr w:type="spellEnd"/>
      <w:r w:rsidRPr="00952962">
        <w:rPr>
          <w:color w:val="auto"/>
        </w:rPr>
        <w:t>»! /</w:t>
      </w:r>
      <w:proofErr w:type="spellStart"/>
      <w:r w:rsidRPr="00952962">
        <w:rPr>
          <w:color w:val="auto"/>
        </w:rPr>
        <w:t>Танымдық</w:t>
      </w:r>
      <w:proofErr w:type="spellEnd"/>
      <w:r w:rsidRPr="00952962">
        <w:rPr>
          <w:color w:val="auto"/>
        </w:rPr>
        <w:t xml:space="preserve"> </w:t>
      </w:r>
      <w:proofErr w:type="spellStart"/>
      <w:r w:rsidRPr="00952962">
        <w:rPr>
          <w:color w:val="auto"/>
        </w:rPr>
        <w:t>ойынвикторина</w:t>
      </w:r>
      <w:proofErr w:type="spellEnd"/>
      <w:r w:rsidRPr="00952962">
        <w:rPr>
          <w:color w:val="auto"/>
        </w:rPr>
        <w:t>/, «</w:t>
      </w:r>
      <w:proofErr w:type="spellStart"/>
      <w:r w:rsidRPr="00952962">
        <w:rPr>
          <w:color w:val="auto"/>
        </w:rPr>
        <w:t>Өзің</w:t>
      </w:r>
      <w:proofErr w:type="spellEnd"/>
      <w:r w:rsidRPr="00952962">
        <w:rPr>
          <w:color w:val="auto"/>
        </w:rPr>
        <w:t xml:space="preserve"> </w:t>
      </w:r>
      <w:proofErr w:type="spellStart"/>
      <w:r w:rsidRPr="00952962">
        <w:rPr>
          <w:color w:val="auto"/>
        </w:rPr>
        <w:t>оқы</w:t>
      </w:r>
      <w:proofErr w:type="spellEnd"/>
      <w:r w:rsidRPr="00952962">
        <w:rPr>
          <w:color w:val="auto"/>
        </w:rPr>
        <w:t xml:space="preserve"> </w:t>
      </w:r>
      <w:proofErr w:type="spellStart"/>
      <w:r w:rsidRPr="00952962">
        <w:rPr>
          <w:color w:val="auto"/>
        </w:rPr>
        <w:t>да</w:t>
      </w:r>
      <w:proofErr w:type="spellEnd"/>
      <w:r w:rsidRPr="00952962">
        <w:rPr>
          <w:color w:val="auto"/>
        </w:rPr>
        <w:t xml:space="preserve">, </w:t>
      </w:r>
      <w:proofErr w:type="spellStart"/>
      <w:r w:rsidRPr="00952962">
        <w:rPr>
          <w:color w:val="auto"/>
        </w:rPr>
        <w:t>өзгеге</w:t>
      </w:r>
      <w:proofErr w:type="spellEnd"/>
      <w:r w:rsidRPr="00952962">
        <w:rPr>
          <w:color w:val="auto"/>
        </w:rPr>
        <w:t xml:space="preserve"> </w:t>
      </w:r>
      <w:proofErr w:type="spellStart"/>
      <w:proofErr w:type="gramStart"/>
      <w:r w:rsidRPr="00952962">
        <w:rPr>
          <w:color w:val="auto"/>
        </w:rPr>
        <w:t>ұсын</w:t>
      </w:r>
      <w:proofErr w:type="spellEnd"/>
      <w:r w:rsidRPr="00952962">
        <w:rPr>
          <w:color w:val="auto"/>
        </w:rPr>
        <w:t>!»</w:t>
      </w:r>
      <w:proofErr w:type="gramEnd"/>
      <w:r w:rsidRPr="00952962">
        <w:rPr>
          <w:color w:val="auto"/>
        </w:rPr>
        <w:t xml:space="preserve"> </w:t>
      </w:r>
      <w:proofErr w:type="spellStart"/>
      <w:r w:rsidRPr="00952962">
        <w:rPr>
          <w:color w:val="auto"/>
        </w:rPr>
        <w:t>тақырыбы</w:t>
      </w:r>
      <w:proofErr w:type="spellEnd"/>
      <w:r w:rsidRPr="00952962">
        <w:rPr>
          <w:color w:val="auto"/>
        </w:rPr>
        <w:t xml:space="preserve"> </w:t>
      </w:r>
      <w:proofErr w:type="spellStart"/>
      <w:r w:rsidRPr="00952962">
        <w:rPr>
          <w:color w:val="auto"/>
        </w:rPr>
        <w:t>бойынша</w:t>
      </w:r>
      <w:proofErr w:type="spellEnd"/>
      <w:r w:rsidRPr="00952962">
        <w:rPr>
          <w:color w:val="auto"/>
        </w:rPr>
        <w:t xml:space="preserve"> </w:t>
      </w:r>
      <w:proofErr w:type="spellStart"/>
      <w:r w:rsidRPr="00952962">
        <w:rPr>
          <w:color w:val="auto"/>
        </w:rPr>
        <w:t>буккроссинг</w:t>
      </w:r>
      <w:proofErr w:type="spellEnd"/>
      <w:r w:rsidRPr="00952962">
        <w:rPr>
          <w:color w:val="auto"/>
        </w:rPr>
        <w:t>,   «</w:t>
      </w:r>
      <w:proofErr w:type="spellStart"/>
      <w:r w:rsidRPr="00952962">
        <w:rPr>
          <w:color w:val="auto"/>
        </w:rPr>
        <w:t>Оқуға</w:t>
      </w:r>
      <w:proofErr w:type="spellEnd"/>
      <w:r w:rsidRPr="00952962">
        <w:rPr>
          <w:color w:val="auto"/>
        </w:rPr>
        <w:t xml:space="preserve"> </w:t>
      </w:r>
      <w:proofErr w:type="spellStart"/>
      <w:r w:rsidRPr="00952962">
        <w:rPr>
          <w:color w:val="auto"/>
        </w:rPr>
        <w:t>құштар</w:t>
      </w:r>
      <w:proofErr w:type="spellEnd"/>
      <w:r w:rsidRPr="00952962">
        <w:rPr>
          <w:color w:val="auto"/>
        </w:rPr>
        <w:t xml:space="preserve"> </w:t>
      </w:r>
      <w:proofErr w:type="spellStart"/>
      <w:r w:rsidRPr="00952962">
        <w:rPr>
          <w:color w:val="auto"/>
        </w:rPr>
        <w:t>мектеп</w:t>
      </w:r>
      <w:proofErr w:type="spellEnd"/>
      <w:r w:rsidRPr="00952962">
        <w:rPr>
          <w:color w:val="auto"/>
        </w:rPr>
        <w:t xml:space="preserve">»   READ х </w:t>
      </w:r>
      <w:proofErr w:type="spellStart"/>
      <w:r w:rsidRPr="00952962">
        <w:rPr>
          <w:color w:val="auto"/>
        </w:rPr>
        <w:t>жобасы</w:t>
      </w:r>
      <w:proofErr w:type="spellEnd"/>
      <w:r w:rsidRPr="00952962">
        <w:rPr>
          <w:color w:val="auto"/>
        </w:rPr>
        <w:t xml:space="preserve"> </w:t>
      </w:r>
      <w:proofErr w:type="spellStart"/>
      <w:r w:rsidRPr="00952962">
        <w:rPr>
          <w:color w:val="auto"/>
        </w:rPr>
        <w:t>бойынша</w:t>
      </w:r>
      <w:proofErr w:type="spellEnd"/>
      <w:r w:rsidRPr="00952962">
        <w:rPr>
          <w:color w:val="auto"/>
        </w:rPr>
        <w:t xml:space="preserve">  «</w:t>
      </w:r>
      <w:proofErr w:type="spellStart"/>
      <w:r w:rsidRPr="00952962">
        <w:rPr>
          <w:color w:val="auto"/>
        </w:rPr>
        <w:t>Мен</w:t>
      </w:r>
      <w:proofErr w:type="spellEnd"/>
      <w:r w:rsidRPr="00952962">
        <w:rPr>
          <w:color w:val="auto"/>
        </w:rPr>
        <w:t xml:space="preserve"> </w:t>
      </w:r>
      <w:proofErr w:type="spellStart"/>
      <w:r w:rsidRPr="00952962">
        <w:rPr>
          <w:color w:val="auto"/>
        </w:rPr>
        <w:t>оқыған</w:t>
      </w:r>
      <w:proofErr w:type="spellEnd"/>
      <w:r w:rsidRPr="00952962">
        <w:rPr>
          <w:color w:val="auto"/>
        </w:rPr>
        <w:t xml:space="preserve"> </w:t>
      </w:r>
      <w:proofErr w:type="spellStart"/>
      <w:r w:rsidRPr="00952962">
        <w:rPr>
          <w:color w:val="auto"/>
        </w:rPr>
        <w:t>бір</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w:t>
      </w:r>
      <w:proofErr w:type="spellStart"/>
      <w:r w:rsidRPr="00952962">
        <w:rPr>
          <w:color w:val="auto"/>
        </w:rPr>
        <w:t>атты</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w:t>
      </w:r>
      <w:proofErr w:type="spellStart"/>
      <w:r w:rsidRPr="00952962">
        <w:rPr>
          <w:color w:val="auto"/>
        </w:rPr>
        <w:t>жарнамасы</w:t>
      </w:r>
      <w:proofErr w:type="spellEnd"/>
      <w:r w:rsidRPr="00952962">
        <w:rPr>
          <w:color w:val="auto"/>
        </w:rPr>
        <w:t xml:space="preserve">,    </w:t>
      </w:r>
      <w:proofErr w:type="spellStart"/>
      <w:r w:rsidRPr="00952962">
        <w:rPr>
          <w:color w:val="auto"/>
        </w:rPr>
        <w:t>Ы.Алтынсарин</w:t>
      </w:r>
      <w:proofErr w:type="spellEnd"/>
      <w:r w:rsidRPr="00952962">
        <w:rPr>
          <w:color w:val="auto"/>
        </w:rPr>
        <w:t>. «</w:t>
      </w:r>
      <w:proofErr w:type="spellStart"/>
      <w:r w:rsidRPr="00952962">
        <w:rPr>
          <w:color w:val="auto"/>
        </w:rPr>
        <w:t>Даланыңдара</w:t>
      </w:r>
      <w:proofErr w:type="spellEnd"/>
      <w:r w:rsidRPr="00952962">
        <w:rPr>
          <w:color w:val="auto"/>
        </w:rPr>
        <w:t xml:space="preserve"> </w:t>
      </w:r>
      <w:proofErr w:type="spellStart"/>
      <w:r w:rsidRPr="00952962">
        <w:rPr>
          <w:color w:val="auto"/>
        </w:rPr>
        <w:t>ұстазы</w:t>
      </w:r>
      <w:proofErr w:type="spellEnd"/>
      <w:r w:rsidRPr="00952962">
        <w:rPr>
          <w:color w:val="auto"/>
        </w:rPr>
        <w:t xml:space="preserve">» </w:t>
      </w:r>
      <w:proofErr w:type="spellStart"/>
      <w:r w:rsidRPr="00952962">
        <w:rPr>
          <w:color w:val="auto"/>
        </w:rPr>
        <w:t>кітапханалық</w:t>
      </w:r>
      <w:proofErr w:type="spellEnd"/>
      <w:r w:rsidRPr="00952962">
        <w:rPr>
          <w:color w:val="auto"/>
        </w:rPr>
        <w:t xml:space="preserve"> </w:t>
      </w:r>
      <w:proofErr w:type="spellStart"/>
      <w:proofErr w:type="gramStart"/>
      <w:r w:rsidRPr="00952962">
        <w:rPr>
          <w:color w:val="auto"/>
        </w:rPr>
        <w:t>сабақ</w:t>
      </w:r>
      <w:proofErr w:type="spellEnd"/>
      <w:r w:rsidRPr="00952962">
        <w:rPr>
          <w:color w:val="auto"/>
        </w:rPr>
        <w:t xml:space="preserve">,  </w:t>
      </w:r>
      <w:proofErr w:type="spellStart"/>
      <w:r w:rsidRPr="00952962">
        <w:rPr>
          <w:color w:val="auto"/>
        </w:rPr>
        <w:t>Жазушы</w:t>
      </w:r>
      <w:proofErr w:type="spellEnd"/>
      <w:proofErr w:type="gramEnd"/>
      <w:r w:rsidRPr="00952962">
        <w:rPr>
          <w:color w:val="auto"/>
        </w:rPr>
        <w:t xml:space="preserve"> </w:t>
      </w:r>
      <w:proofErr w:type="spellStart"/>
      <w:r w:rsidRPr="00952962">
        <w:rPr>
          <w:color w:val="auto"/>
        </w:rPr>
        <w:t>С.Мұратбековтың</w:t>
      </w:r>
      <w:proofErr w:type="spellEnd"/>
      <w:r w:rsidRPr="00952962">
        <w:rPr>
          <w:color w:val="auto"/>
        </w:rPr>
        <w:t xml:space="preserve">  «</w:t>
      </w:r>
      <w:proofErr w:type="spellStart"/>
      <w:r w:rsidRPr="00952962">
        <w:rPr>
          <w:color w:val="auto"/>
        </w:rPr>
        <w:t>Жусан</w:t>
      </w:r>
      <w:proofErr w:type="spellEnd"/>
      <w:r w:rsidRPr="00952962">
        <w:rPr>
          <w:color w:val="auto"/>
        </w:rPr>
        <w:t xml:space="preserve"> </w:t>
      </w:r>
      <w:proofErr w:type="spellStart"/>
      <w:r w:rsidRPr="00952962">
        <w:rPr>
          <w:color w:val="auto"/>
        </w:rPr>
        <w:t>иісі</w:t>
      </w:r>
      <w:proofErr w:type="spellEnd"/>
      <w:r w:rsidRPr="00952962">
        <w:rPr>
          <w:color w:val="auto"/>
        </w:rPr>
        <w:t xml:space="preserve">» </w:t>
      </w:r>
      <w:proofErr w:type="spellStart"/>
      <w:r w:rsidRPr="00952962">
        <w:rPr>
          <w:color w:val="auto"/>
        </w:rPr>
        <w:t>шығармасы</w:t>
      </w:r>
      <w:proofErr w:type="spellEnd"/>
      <w:r w:rsidRPr="00952962">
        <w:rPr>
          <w:color w:val="auto"/>
        </w:rPr>
        <w:t xml:space="preserve"> </w:t>
      </w:r>
      <w:proofErr w:type="spellStart"/>
      <w:r w:rsidRPr="00952962">
        <w:rPr>
          <w:color w:val="auto"/>
        </w:rPr>
        <w:t>бойыншакітап</w:t>
      </w:r>
      <w:proofErr w:type="spellEnd"/>
      <w:r w:rsidRPr="00952962">
        <w:rPr>
          <w:color w:val="auto"/>
        </w:rPr>
        <w:t xml:space="preserve"> </w:t>
      </w:r>
      <w:proofErr w:type="spellStart"/>
      <w:r w:rsidRPr="00952962">
        <w:rPr>
          <w:color w:val="auto"/>
        </w:rPr>
        <w:t>пирамидасы</w:t>
      </w:r>
      <w:proofErr w:type="spellEnd"/>
      <w:r w:rsidRPr="00952962">
        <w:rPr>
          <w:color w:val="auto"/>
        </w:rPr>
        <w:t xml:space="preserve">, </w:t>
      </w:r>
      <w:proofErr w:type="spellStart"/>
      <w:r w:rsidRPr="00952962">
        <w:rPr>
          <w:color w:val="auto"/>
        </w:rPr>
        <w:t>Аналар</w:t>
      </w:r>
      <w:proofErr w:type="spellEnd"/>
      <w:r w:rsidRPr="00952962">
        <w:rPr>
          <w:color w:val="auto"/>
        </w:rPr>
        <w:t xml:space="preserve"> </w:t>
      </w:r>
      <w:proofErr w:type="spellStart"/>
      <w:r w:rsidRPr="00952962">
        <w:rPr>
          <w:color w:val="auto"/>
        </w:rPr>
        <w:t>мерекесіне</w:t>
      </w:r>
      <w:proofErr w:type="spellEnd"/>
      <w:r w:rsidRPr="00952962">
        <w:rPr>
          <w:color w:val="auto"/>
        </w:rPr>
        <w:t xml:space="preserve"> </w:t>
      </w:r>
      <w:proofErr w:type="spellStart"/>
      <w:r w:rsidRPr="00952962">
        <w:rPr>
          <w:color w:val="auto"/>
        </w:rPr>
        <w:t>орай</w:t>
      </w:r>
      <w:proofErr w:type="spellEnd"/>
      <w:r w:rsidRPr="00952962">
        <w:rPr>
          <w:color w:val="auto"/>
        </w:rPr>
        <w:t xml:space="preserve"> «</w:t>
      </w:r>
      <w:proofErr w:type="spellStart"/>
      <w:r w:rsidRPr="00952962">
        <w:rPr>
          <w:color w:val="auto"/>
        </w:rPr>
        <w:t>Аналар</w:t>
      </w:r>
      <w:proofErr w:type="spellEnd"/>
      <w:r w:rsidRPr="00952962">
        <w:rPr>
          <w:color w:val="auto"/>
        </w:rPr>
        <w:t xml:space="preserve"> </w:t>
      </w:r>
      <w:proofErr w:type="spellStart"/>
      <w:r w:rsidRPr="00952962">
        <w:rPr>
          <w:color w:val="auto"/>
        </w:rPr>
        <w:t>асыл</w:t>
      </w:r>
      <w:proofErr w:type="spellEnd"/>
      <w:r w:rsidRPr="00952962">
        <w:rPr>
          <w:color w:val="auto"/>
        </w:rPr>
        <w:t xml:space="preserve"> </w:t>
      </w:r>
      <w:proofErr w:type="spellStart"/>
      <w:r w:rsidRPr="00952962">
        <w:rPr>
          <w:color w:val="auto"/>
        </w:rPr>
        <w:t>жандар</w:t>
      </w:r>
      <w:proofErr w:type="spellEnd"/>
      <w:r w:rsidRPr="00952962">
        <w:rPr>
          <w:color w:val="auto"/>
        </w:rPr>
        <w:t xml:space="preserve">» </w:t>
      </w:r>
      <w:proofErr w:type="spellStart"/>
      <w:r w:rsidRPr="00952962">
        <w:rPr>
          <w:color w:val="auto"/>
        </w:rPr>
        <w:t>тақырыбында</w:t>
      </w:r>
      <w:proofErr w:type="spellEnd"/>
      <w:r w:rsidRPr="00952962">
        <w:rPr>
          <w:color w:val="auto"/>
        </w:rPr>
        <w:t xml:space="preserve"> </w:t>
      </w:r>
      <w:proofErr w:type="spellStart"/>
      <w:r w:rsidRPr="00952962">
        <w:rPr>
          <w:color w:val="auto"/>
        </w:rPr>
        <w:t>көркемсөз</w:t>
      </w:r>
      <w:proofErr w:type="spellEnd"/>
      <w:r w:rsidRPr="00952962">
        <w:rPr>
          <w:color w:val="auto"/>
        </w:rPr>
        <w:t xml:space="preserve"> </w:t>
      </w:r>
      <w:proofErr w:type="spellStart"/>
      <w:r w:rsidRPr="00952962">
        <w:rPr>
          <w:color w:val="auto"/>
        </w:rPr>
        <w:t>оқу</w:t>
      </w:r>
      <w:proofErr w:type="spellEnd"/>
      <w:r w:rsidRPr="00952962">
        <w:rPr>
          <w:color w:val="auto"/>
        </w:rPr>
        <w:t>,  «</w:t>
      </w:r>
      <w:proofErr w:type="spellStart"/>
      <w:r w:rsidRPr="00952962">
        <w:rPr>
          <w:color w:val="auto"/>
        </w:rPr>
        <w:t>Ерте</w:t>
      </w:r>
      <w:proofErr w:type="spellEnd"/>
      <w:r w:rsidRPr="00952962">
        <w:rPr>
          <w:color w:val="auto"/>
        </w:rPr>
        <w:t xml:space="preserve">, </w:t>
      </w:r>
      <w:proofErr w:type="spellStart"/>
      <w:r w:rsidRPr="00952962">
        <w:rPr>
          <w:color w:val="auto"/>
        </w:rPr>
        <w:t>ерте</w:t>
      </w:r>
      <w:proofErr w:type="spellEnd"/>
      <w:r w:rsidRPr="00952962">
        <w:rPr>
          <w:color w:val="auto"/>
        </w:rPr>
        <w:t xml:space="preserve">, </w:t>
      </w:r>
      <w:proofErr w:type="spellStart"/>
      <w:r w:rsidRPr="00952962">
        <w:rPr>
          <w:color w:val="auto"/>
        </w:rPr>
        <w:t>ертеде</w:t>
      </w:r>
      <w:proofErr w:type="spellEnd"/>
      <w:r w:rsidRPr="00952962">
        <w:rPr>
          <w:color w:val="auto"/>
        </w:rPr>
        <w:t xml:space="preserve">......».  </w:t>
      </w:r>
      <w:proofErr w:type="spellStart"/>
      <w:r w:rsidRPr="00952962">
        <w:rPr>
          <w:color w:val="auto"/>
        </w:rPr>
        <w:t>Әдеби</w:t>
      </w:r>
      <w:proofErr w:type="spellEnd"/>
      <w:r w:rsidRPr="00952962">
        <w:rPr>
          <w:color w:val="auto"/>
        </w:rPr>
        <w:t xml:space="preserve"> </w:t>
      </w:r>
      <w:proofErr w:type="spellStart"/>
      <w:r w:rsidRPr="00952962">
        <w:rPr>
          <w:color w:val="auto"/>
        </w:rPr>
        <w:t>кеш</w:t>
      </w:r>
      <w:proofErr w:type="spellEnd"/>
      <w:r w:rsidRPr="00952962">
        <w:rPr>
          <w:color w:val="auto"/>
        </w:rPr>
        <w:t xml:space="preserve">.  </w:t>
      </w:r>
      <w:proofErr w:type="spellStart"/>
      <w:r w:rsidRPr="00952962">
        <w:rPr>
          <w:color w:val="auto"/>
        </w:rPr>
        <w:t>Іс-шарасы</w:t>
      </w:r>
      <w:proofErr w:type="spellEnd"/>
      <w:r w:rsidRPr="00952962">
        <w:rPr>
          <w:color w:val="auto"/>
        </w:rPr>
        <w:t xml:space="preserve">, </w:t>
      </w:r>
      <w:proofErr w:type="spellStart"/>
      <w:r w:rsidRPr="00952962">
        <w:rPr>
          <w:color w:val="auto"/>
        </w:rPr>
        <w:t>Оқушыларға</w:t>
      </w:r>
      <w:proofErr w:type="spellEnd"/>
      <w:r w:rsidRPr="00952962">
        <w:rPr>
          <w:color w:val="auto"/>
        </w:rPr>
        <w:t xml:space="preserve"> </w:t>
      </w:r>
      <w:proofErr w:type="spellStart"/>
      <w:r w:rsidRPr="00952962">
        <w:rPr>
          <w:color w:val="auto"/>
        </w:rPr>
        <w:t>ертегіні</w:t>
      </w:r>
      <w:proofErr w:type="spellEnd"/>
      <w:r w:rsidRPr="00952962">
        <w:rPr>
          <w:color w:val="auto"/>
        </w:rPr>
        <w:t xml:space="preserve"> </w:t>
      </w:r>
      <w:proofErr w:type="spellStart"/>
      <w:r w:rsidRPr="00952962">
        <w:rPr>
          <w:color w:val="auto"/>
        </w:rPr>
        <w:t>суреттеп</w:t>
      </w:r>
      <w:proofErr w:type="spellEnd"/>
      <w:r w:rsidRPr="00952962">
        <w:rPr>
          <w:color w:val="auto"/>
        </w:rPr>
        <w:t xml:space="preserve">, </w:t>
      </w:r>
      <w:proofErr w:type="spellStart"/>
      <w:r w:rsidRPr="00952962">
        <w:rPr>
          <w:color w:val="auto"/>
        </w:rPr>
        <w:t>сахналап</w:t>
      </w:r>
      <w:proofErr w:type="spellEnd"/>
      <w:r w:rsidRPr="00952962">
        <w:rPr>
          <w:color w:val="auto"/>
        </w:rPr>
        <w:t xml:space="preserve"> </w:t>
      </w:r>
      <w:proofErr w:type="spellStart"/>
      <w:r w:rsidRPr="00952962">
        <w:rPr>
          <w:color w:val="auto"/>
        </w:rPr>
        <w:t>қою</w:t>
      </w:r>
      <w:proofErr w:type="spellEnd"/>
      <w:r w:rsidRPr="00952962">
        <w:rPr>
          <w:color w:val="auto"/>
        </w:rPr>
        <w:t xml:space="preserve">. </w:t>
      </w:r>
      <w:proofErr w:type="spellStart"/>
      <w:r w:rsidRPr="00952962">
        <w:rPr>
          <w:color w:val="auto"/>
        </w:rPr>
        <w:t>Мән-мағынасын</w:t>
      </w:r>
      <w:proofErr w:type="spellEnd"/>
      <w:r w:rsidRPr="00952962">
        <w:rPr>
          <w:color w:val="auto"/>
        </w:rPr>
        <w:t xml:space="preserve"> </w:t>
      </w:r>
      <w:proofErr w:type="spellStart"/>
      <w:r w:rsidRPr="00952962">
        <w:rPr>
          <w:color w:val="auto"/>
        </w:rPr>
        <w:t>ашу</w:t>
      </w:r>
      <w:proofErr w:type="spellEnd"/>
      <w:r w:rsidRPr="00952962">
        <w:rPr>
          <w:color w:val="auto"/>
        </w:rPr>
        <w:t>.  «</w:t>
      </w:r>
      <w:proofErr w:type="spellStart"/>
      <w:r w:rsidRPr="00952962">
        <w:rPr>
          <w:color w:val="auto"/>
        </w:rPr>
        <w:t>Салауатты</w:t>
      </w:r>
      <w:proofErr w:type="spellEnd"/>
      <w:r w:rsidRPr="00952962">
        <w:rPr>
          <w:color w:val="auto"/>
        </w:rPr>
        <w:t xml:space="preserve"> </w:t>
      </w:r>
      <w:proofErr w:type="spellStart"/>
      <w:r w:rsidRPr="00952962">
        <w:rPr>
          <w:color w:val="auto"/>
        </w:rPr>
        <w:t>өмір</w:t>
      </w:r>
      <w:proofErr w:type="spellEnd"/>
      <w:r w:rsidRPr="00952962">
        <w:rPr>
          <w:color w:val="auto"/>
        </w:rPr>
        <w:t xml:space="preserve"> - </w:t>
      </w:r>
      <w:proofErr w:type="spellStart"/>
      <w:r w:rsidRPr="00952962">
        <w:rPr>
          <w:color w:val="auto"/>
        </w:rPr>
        <w:t>заман</w:t>
      </w:r>
      <w:proofErr w:type="spellEnd"/>
      <w:r w:rsidRPr="00952962">
        <w:rPr>
          <w:color w:val="auto"/>
        </w:rPr>
        <w:t xml:space="preserve"> </w:t>
      </w:r>
      <w:proofErr w:type="spellStart"/>
      <w:r w:rsidRPr="00952962">
        <w:rPr>
          <w:color w:val="auto"/>
        </w:rPr>
        <w:t>талабы</w:t>
      </w:r>
      <w:proofErr w:type="spellEnd"/>
      <w:r w:rsidRPr="00952962">
        <w:rPr>
          <w:color w:val="auto"/>
        </w:rPr>
        <w:t xml:space="preserve">».  8 а </w:t>
      </w:r>
      <w:proofErr w:type="spellStart"/>
      <w:r w:rsidRPr="00952962">
        <w:rPr>
          <w:color w:val="auto"/>
        </w:rPr>
        <w:t>сынып</w:t>
      </w:r>
      <w:proofErr w:type="spellEnd"/>
      <w:r w:rsidRPr="00952962">
        <w:rPr>
          <w:color w:val="auto"/>
        </w:rPr>
        <w:t xml:space="preserve"> </w:t>
      </w:r>
      <w:proofErr w:type="spellStart"/>
      <w:r w:rsidRPr="00952962">
        <w:rPr>
          <w:color w:val="auto"/>
        </w:rPr>
        <w:t>оқушыларының</w:t>
      </w:r>
      <w:proofErr w:type="spellEnd"/>
      <w:r w:rsidRPr="00952962">
        <w:rPr>
          <w:color w:val="auto"/>
        </w:rPr>
        <w:t xml:space="preserve"> </w:t>
      </w:r>
      <w:proofErr w:type="spellStart"/>
      <w:r w:rsidRPr="00952962">
        <w:rPr>
          <w:color w:val="auto"/>
        </w:rPr>
        <w:t>қатысуымен</w:t>
      </w:r>
      <w:proofErr w:type="spellEnd"/>
      <w:r w:rsidRPr="00952962">
        <w:rPr>
          <w:color w:val="auto"/>
        </w:rPr>
        <w:t xml:space="preserve"> </w:t>
      </w:r>
      <w:proofErr w:type="spellStart"/>
      <w:r w:rsidRPr="00952962">
        <w:rPr>
          <w:color w:val="auto"/>
        </w:rPr>
        <w:t>пікірталас</w:t>
      </w:r>
      <w:proofErr w:type="spellEnd"/>
      <w:r w:rsidRPr="00952962">
        <w:rPr>
          <w:color w:val="auto"/>
        </w:rPr>
        <w:t xml:space="preserve">.  </w:t>
      </w:r>
      <w:proofErr w:type="spellStart"/>
      <w:r w:rsidRPr="00952962">
        <w:rPr>
          <w:color w:val="auto"/>
        </w:rPr>
        <w:t>Қазақ</w:t>
      </w:r>
      <w:proofErr w:type="spellEnd"/>
      <w:r w:rsidRPr="00952962">
        <w:rPr>
          <w:color w:val="auto"/>
        </w:rPr>
        <w:t xml:space="preserve"> </w:t>
      </w:r>
      <w:proofErr w:type="spellStart"/>
      <w:r w:rsidRPr="00952962">
        <w:rPr>
          <w:color w:val="auto"/>
        </w:rPr>
        <w:lastRenderedPageBreak/>
        <w:t>әдебиетінің</w:t>
      </w:r>
      <w:proofErr w:type="spellEnd"/>
      <w:r w:rsidRPr="00952962">
        <w:rPr>
          <w:color w:val="auto"/>
        </w:rPr>
        <w:t xml:space="preserve"> </w:t>
      </w:r>
      <w:proofErr w:type="spellStart"/>
      <w:r w:rsidRPr="00952962">
        <w:rPr>
          <w:color w:val="auto"/>
        </w:rPr>
        <w:t>тарланы</w:t>
      </w:r>
      <w:proofErr w:type="spellEnd"/>
      <w:r w:rsidRPr="00952962">
        <w:rPr>
          <w:color w:val="auto"/>
        </w:rPr>
        <w:t xml:space="preserve"> </w:t>
      </w:r>
      <w:proofErr w:type="spellStart"/>
      <w:r w:rsidRPr="00952962">
        <w:rPr>
          <w:color w:val="auto"/>
        </w:rPr>
        <w:t>Мұхтар</w:t>
      </w:r>
      <w:proofErr w:type="spellEnd"/>
      <w:r w:rsidRPr="00952962">
        <w:rPr>
          <w:color w:val="auto"/>
        </w:rPr>
        <w:t xml:space="preserve"> </w:t>
      </w:r>
      <w:proofErr w:type="spellStart"/>
      <w:r w:rsidRPr="00952962">
        <w:rPr>
          <w:color w:val="auto"/>
        </w:rPr>
        <w:t>Әуезовтың</w:t>
      </w:r>
      <w:proofErr w:type="spellEnd"/>
      <w:r w:rsidRPr="00952962">
        <w:rPr>
          <w:color w:val="auto"/>
        </w:rPr>
        <w:t xml:space="preserve"> 125 </w:t>
      </w:r>
      <w:proofErr w:type="spellStart"/>
      <w:r w:rsidRPr="00952962">
        <w:rPr>
          <w:color w:val="auto"/>
        </w:rPr>
        <w:t>жылдығына</w:t>
      </w:r>
      <w:proofErr w:type="spellEnd"/>
      <w:r w:rsidRPr="00952962">
        <w:rPr>
          <w:color w:val="auto"/>
        </w:rPr>
        <w:t xml:space="preserve"> </w:t>
      </w:r>
      <w:proofErr w:type="spellStart"/>
      <w:r w:rsidRPr="00952962">
        <w:rPr>
          <w:color w:val="auto"/>
        </w:rPr>
        <w:t>жазушының</w:t>
      </w:r>
      <w:proofErr w:type="spellEnd"/>
      <w:r w:rsidRPr="00952962">
        <w:rPr>
          <w:color w:val="auto"/>
        </w:rPr>
        <w:t xml:space="preserve"> </w:t>
      </w:r>
      <w:proofErr w:type="spellStart"/>
      <w:r w:rsidRPr="00952962">
        <w:rPr>
          <w:color w:val="auto"/>
        </w:rPr>
        <w:t>шығармаларына</w:t>
      </w:r>
      <w:proofErr w:type="spellEnd"/>
      <w:r w:rsidRPr="00952962">
        <w:rPr>
          <w:color w:val="auto"/>
        </w:rPr>
        <w:t xml:space="preserve"> </w:t>
      </w:r>
      <w:proofErr w:type="spellStart"/>
      <w:r w:rsidRPr="00952962">
        <w:rPr>
          <w:color w:val="auto"/>
        </w:rPr>
        <w:t>шолу</w:t>
      </w:r>
      <w:proofErr w:type="spellEnd"/>
      <w:r w:rsidRPr="00952962">
        <w:rPr>
          <w:color w:val="auto"/>
        </w:rPr>
        <w:t>.  «</w:t>
      </w:r>
      <w:proofErr w:type="spellStart"/>
      <w:r w:rsidRPr="00952962">
        <w:rPr>
          <w:color w:val="auto"/>
        </w:rPr>
        <w:t>Ұлы</w:t>
      </w:r>
      <w:proofErr w:type="spellEnd"/>
      <w:r w:rsidRPr="00952962">
        <w:rPr>
          <w:color w:val="auto"/>
        </w:rPr>
        <w:t xml:space="preserve"> </w:t>
      </w:r>
      <w:proofErr w:type="spellStart"/>
      <w:r w:rsidRPr="00952962">
        <w:rPr>
          <w:color w:val="auto"/>
        </w:rPr>
        <w:t>Жеңіс</w:t>
      </w:r>
      <w:proofErr w:type="spellEnd"/>
      <w:r w:rsidRPr="00952962">
        <w:rPr>
          <w:color w:val="auto"/>
        </w:rPr>
        <w:t xml:space="preserve"> </w:t>
      </w:r>
      <w:proofErr w:type="spellStart"/>
      <w:proofErr w:type="gramStart"/>
      <w:r w:rsidRPr="00952962">
        <w:rPr>
          <w:color w:val="auto"/>
        </w:rPr>
        <w:t>жасасын</w:t>
      </w:r>
      <w:proofErr w:type="spellEnd"/>
      <w:r w:rsidRPr="00952962">
        <w:rPr>
          <w:color w:val="auto"/>
        </w:rPr>
        <w:t>!»</w:t>
      </w:r>
      <w:proofErr w:type="gramEnd"/>
      <w:r w:rsidRPr="00952962">
        <w:rPr>
          <w:color w:val="auto"/>
        </w:rPr>
        <w:t xml:space="preserve"> -  </w:t>
      </w:r>
      <w:proofErr w:type="spellStart"/>
      <w:r w:rsidRPr="00952962">
        <w:rPr>
          <w:color w:val="auto"/>
        </w:rPr>
        <w:t>патриоттық</w:t>
      </w:r>
      <w:proofErr w:type="spellEnd"/>
      <w:r w:rsidRPr="00952962">
        <w:rPr>
          <w:color w:val="auto"/>
        </w:rPr>
        <w:t xml:space="preserve"> </w:t>
      </w:r>
      <w:proofErr w:type="spellStart"/>
      <w:proofErr w:type="gramStart"/>
      <w:r w:rsidRPr="00952962">
        <w:rPr>
          <w:color w:val="auto"/>
        </w:rPr>
        <w:t>сабағы</w:t>
      </w:r>
      <w:proofErr w:type="spellEnd"/>
      <w:r w:rsidRPr="00952962">
        <w:rPr>
          <w:color w:val="auto"/>
        </w:rPr>
        <w:t>,  «</w:t>
      </w:r>
      <w:proofErr w:type="spellStart"/>
      <w:proofErr w:type="gramEnd"/>
      <w:r w:rsidRPr="00952962">
        <w:rPr>
          <w:color w:val="auto"/>
        </w:rPr>
        <w:t>Оқуға</w:t>
      </w:r>
      <w:proofErr w:type="spellEnd"/>
      <w:r w:rsidRPr="00952962">
        <w:rPr>
          <w:color w:val="auto"/>
        </w:rPr>
        <w:t xml:space="preserve"> </w:t>
      </w:r>
      <w:proofErr w:type="spellStart"/>
      <w:r w:rsidRPr="00952962">
        <w:rPr>
          <w:color w:val="auto"/>
        </w:rPr>
        <w:t>құштар</w:t>
      </w:r>
      <w:proofErr w:type="spellEnd"/>
      <w:r w:rsidRPr="00952962">
        <w:rPr>
          <w:color w:val="auto"/>
        </w:rPr>
        <w:t xml:space="preserve"> </w:t>
      </w:r>
      <w:proofErr w:type="spellStart"/>
      <w:r w:rsidRPr="00952962">
        <w:rPr>
          <w:color w:val="auto"/>
        </w:rPr>
        <w:t>мектеп</w:t>
      </w:r>
      <w:proofErr w:type="spellEnd"/>
      <w:r w:rsidRPr="00952962">
        <w:rPr>
          <w:color w:val="auto"/>
        </w:rPr>
        <w:t xml:space="preserve">» </w:t>
      </w:r>
      <w:proofErr w:type="spellStart"/>
      <w:r w:rsidRPr="00952962">
        <w:rPr>
          <w:color w:val="auto"/>
        </w:rPr>
        <w:t>жобасы</w:t>
      </w:r>
      <w:proofErr w:type="spellEnd"/>
      <w:r w:rsidRPr="00952962">
        <w:rPr>
          <w:color w:val="auto"/>
        </w:rPr>
        <w:t xml:space="preserve"> </w:t>
      </w:r>
      <w:proofErr w:type="spellStart"/>
      <w:r w:rsidRPr="00952962">
        <w:rPr>
          <w:color w:val="auto"/>
        </w:rPr>
        <w:t>аясында</w:t>
      </w:r>
      <w:proofErr w:type="spellEnd"/>
      <w:r w:rsidRPr="00952962">
        <w:rPr>
          <w:color w:val="auto"/>
        </w:rPr>
        <w:t xml:space="preserve">    "</w:t>
      </w:r>
      <w:proofErr w:type="spellStart"/>
      <w:r w:rsidRPr="00952962">
        <w:rPr>
          <w:color w:val="auto"/>
        </w:rPr>
        <w:t>Аталар</w:t>
      </w:r>
      <w:proofErr w:type="spellEnd"/>
      <w:r w:rsidRPr="00952962">
        <w:rPr>
          <w:color w:val="auto"/>
        </w:rPr>
        <w:t xml:space="preserve"> </w:t>
      </w:r>
      <w:proofErr w:type="spellStart"/>
      <w:r w:rsidRPr="00952962">
        <w:rPr>
          <w:color w:val="auto"/>
        </w:rPr>
        <w:t>сөзі</w:t>
      </w:r>
      <w:proofErr w:type="spellEnd"/>
      <w:r w:rsidRPr="00952962">
        <w:rPr>
          <w:color w:val="auto"/>
        </w:rPr>
        <w:t xml:space="preserve"> - </w:t>
      </w:r>
      <w:proofErr w:type="spellStart"/>
      <w:r w:rsidRPr="00952962">
        <w:rPr>
          <w:color w:val="auto"/>
        </w:rPr>
        <w:t>тәрбие</w:t>
      </w:r>
      <w:proofErr w:type="spellEnd"/>
      <w:r w:rsidRPr="00952962">
        <w:rPr>
          <w:color w:val="auto"/>
        </w:rPr>
        <w:t xml:space="preserve"> </w:t>
      </w:r>
      <w:proofErr w:type="spellStart"/>
      <w:r w:rsidRPr="00952962">
        <w:rPr>
          <w:color w:val="auto"/>
        </w:rPr>
        <w:t>көзі</w:t>
      </w:r>
      <w:proofErr w:type="spellEnd"/>
      <w:r w:rsidRPr="00952962">
        <w:rPr>
          <w:color w:val="auto"/>
        </w:rPr>
        <w:t xml:space="preserve">" </w:t>
      </w:r>
      <w:proofErr w:type="spellStart"/>
      <w:r w:rsidRPr="00952962">
        <w:rPr>
          <w:color w:val="auto"/>
        </w:rPr>
        <w:t>атты</w:t>
      </w:r>
      <w:proofErr w:type="spellEnd"/>
      <w:r w:rsidRPr="00952962">
        <w:rPr>
          <w:color w:val="auto"/>
        </w:rPr>
        <w:t xml:space="preserve"> </w:t>
      </w:r>
      <w:proofErr w:type="spellStart"/>
      <w:r w:rsidRPr="00952962">
        <w:rPr>
          <w:color w:val="auto"/>
        </w:rPr>
        <w:t>кітапханалық</w:t>
      </w:r>
      <w:proofErr w:type="spellEnd"/>
      <w:r w:rsidRPr="00952962">
        <w:rPr>
          <w:color w:val="auto"/>
        </w:rPr>
        <w:t xml:space="preserve"> </w:t>
      </w:r>
      <w:proofErr w:type="spellStart"/>
      <w:r w:rsidRPr="00952962">
        <w:rPr>
          <w:color w:val="auto"/>
        </w:rPr>
        <w:t>сабағы</w:t>
      </w:r>
      <w:proofErr w:type="spellEnd"/>
      <w:r w:rsidRPr="00952962">
        <w:rPr>
          <w:color w:val="auto"/>
        </w:rPr>
        <w:t xml:space="preserve">. </w:t>
      </w:r>
    </w:p>
    <w:p w14:paraId="3681968C" w14:textId="77777777" w:rsidR="00A24F94" w:rsidRPr="00952962" w:rsidRDefault="00A24F94" w:rsidP="00A24F94">
      <w:pPr>
        <w:ind w:left="287" w:right="57"/>
        <w:rPr>
          <w:color w:val="auto"/>
          <w:lang w:val="kk-KZ"/>
        </w:rPr>
      </w:pPr>
      <w:r w:rsidRPr="00952962">
        <w:rPr>
          <w:b/>
          <w:color w:val="auto"/>
          <w:lang w:val="kk-KZ"/>
        </w:rPr>
        <w:t>202-2024 оқу жылы.</w:t>
      </w:r>
    </w:p>
    <w:p w14:paraId="247940F2" w14:textId="77777777" w:rsidR="00A24F94" w:rsidRPr="00952962" w:rsidRDefault="00A24F94" w:rsidP="00A24F94">
      <w:pPr>
        <w:ind w:left="287" w:right="57"/>
        <w:rPr>
          <w:color w:val="auto"/>
          <w:lang w:val="kk-KZ"/>
        </w:rPr>
      </w:pPr>
      <w:r w:rsidRPr="00952962">
        <w:rPr>
          <w:color w:val="auto"/>
          <w:lang w:val="kk-KZ"/>
        </w:rPr>
        <w:t xml:space="preserve">     Оқу жылының басында мектеп кітапханасына 2 сынып оқулықтары түгел ауысып, жаңа кітаптар келді. 5-8 сыныптарға Абайтану оқулықтары, сұраныс бойынша жетіспейтін оқулықтар берілді.  </w:t>
      </w:r>
      <w:r w:rsidRPr="00952962">
        <w:rPr>
          <w:b/>
          <w:color w:val="auto"/>
          <w:lang w:val="kk-KZ"/>
        </w:rPr>
        <w:t>Жалпы 1-11 сыныптар түгел оқулықтармен 100% қамтылды.</w:t>
      </w:r>
    </w:p>
    <w:p w14:paraId="5ABD445A" w14:textId="77777777" w:rsidR="00A24F94" w:rsidRPr="00952962" w:rsidRDefault="00A24F94" w:rsidP="00A24F94">
      <w:pPr>
        <w:spacing w:after="15" w:line="249" w:lineRule="auto"/>
        <w:ind w:left="287" w:right="52"/>
        <w:rPr>
          <w:color w:val="auto"/>
          <w:lang w:val="ru-RU"/>
        </w:rPr>
      </w:pPr>
      <w:r w:rsidRPr="00952962">
        <w:rPr>
          <w:b/>
          <w:color w:val="auto"/>
          <w:lang w:val="ru-RU"/>
        </w:rPr>
        <w:t xml:space="preserve">2023-2024 </w:t>
      </w:r>
      <w:proofErr w:type="spellStart"/>
      <w:r w:rsidRPr="00952962">
        <w:rPr>
          <w:b/>
          <w:color w:val="auto"/>
          <w:lang w:val="ru-RU"/>
        </w:rPr>
        <w:t>оқу</w:t>
      </w:r>
      <w:proofErr w:type="spellEnd"/>
      <w:r w:rsidRPr="00952962">
        <w:rPr>
          <w:b/>
          <w:color w:val="auto"/>
          <w:lang w:val="ru-RU"/>
        </w:rPr>
        <w:t xml:space="preserve"> </w:t>
      </w:r>
      <w:proofErr w:type="spellStart"/>
      <w:r w:rsidRPr="00952962">
        <w:rPr>
          <w:b/>
          <w:color w:val="auto"/>
          <w:lang w:val="ru-RU"/>
        </w:rPr>
        <w:t>жылы</w:t>
      </w:r>
      <w:proofErr w:type="spellEnd"/>
      <w:r w:rsidRPr="00952962">
        <w:rPr>
          <w:b/>
          <w:color w:val="auto"/>
          <w:lang w:val="ru-RU"/>
        </w:rPr>
        <w:t xml:space="preserve"> </w:t>
      </w:r>
      <w:proofErr w:type="spellStart"/>
      <w:r w:rsidRPr="00952962">
        <w:rPr>
          <w:b/>
          <w:color w:val="auto"/>
          <w:lang w:val="ru-RU"/>
        </w:rPr>
        <w:t>бойынша</w:t>
      </w:r>
      <w:proofErr w:type="spellEnd"/>
      <w:r w:rsidRPr="00952962">
        <w:rPr>
          <w:b/>
          <w:color w:val="auto"/>
          <w:lang w:val="ru-RU"/>
        </w:rPr>
        <w:t xml:space="preserve"> </w:t>
      </w:r>
      <w:proofErr w:type="spellStart"/>
      <w:r w:rsidRPr="00952962">
        <w:rPr>
          <w:b/>
          <w:color w:val="auto"/>
          <w:lang w:val="ru-RU"/>
        </w:rPr>
        <w:t>статистикалық</w:t>
      </w:r>
      <w:proofErr w:type="spellEnd"/>
      <w:r w:rsidRPr="00952962">
        <w:rPr>
          <w:b/>
          <w:color w:val="auto"/>
          <w:lang w:val="ru-RU"/>
        </w:rPr>
        <w:t xml:space="preserve"> </w:t>
      </w:r>
      <w:proofErr w:type="spellStart"/>
      <w:r w:rsidRPr="00952962">
        <w:rPr>
          <w:b/>
          <w:color w:val="auto"/>
          <w:lang w:val="ru-RU"/>
        </w:rPr>
        <w:t>есеп</w:t>
      </w:r>
      <w:proofErr w:type="spellEnd"/>
      <w:r w:rsidRPr="00952962">
        <w:rPr>
          <w:b/>
          <w:color w:val="auto"/>
          <w:lang w:val="ru-RU"/>
        </w:rPr>
        <w:t>:</w:t>
      </w:r>
    </w:p>
    <w:tbl>
      <w:tblPr>
        <w:tblW w:w="10490" w:type="dxa"/>
        <w:tblInd w:w="290" w:type="dxa"/>
        <w:tblCellMar>
          <w:top w:w="15" w:type="dxa"/>
          <w:left w:w="110" w:type="dxa"/>
          <w:right w:w="113" w:type="dxa"/>
        </w:tblCellMar>
        <w:tblLook w:val="04A0" w:firstRow="1" w:lastRow="0" w:firstColumn="1" w:lastColumn="0" w:noHBand="0" w:noVBand="1"/>
      </w:tblPr>
      <w:tblGrid>
        <w:gridCol w:w="580"/>
        <w:gridCol w:w="7324"/>
        <w:gridCol w:w="2586"/>
      </w:tblGrid>
      <w:tr w:rsidR="00A24F94" w:rsidRPr="00952962" w14:paraId="4F494E2D"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9F412A1" w14:textId="77777777" w:rsidR="00A24F94" w:rsidRPr="00952962" w:rsidRDefault="00A24F94" w:rsidP="005F1216">
            <w:pPr>
              <w:spacing w:after="0" w:line="259" w:lineRule="auto"/>
              <w:ind w:left="0" w:right="0" w:firstLine="0"/>
              <w:jc w:val="left"/>
              <w:rPr>
                <w:color w:val="auto"/>
              </w:rPr>
            </w:pPr>
            <w:r w:rsidRPr="00952962">
              <w:rPr>
                <w:b/>
                <w:color w:val="auto"/>
                <w:sz w:val="24"/>
              </w:rPr>
              <w:t>қ/с</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137B6D7A" w14:textId="77777777" w:rsidR="00A24F94" w:rsidRPr="00952962" w:rsidRDefault="00A24F94" w:rsidP="005F1216">
            <w:pPr>
              <w:spacing w:after="0" w:line="259" w:lineRule="auto"/>
              <w:ind w:left="0" w:right="0" w:firstLine="0"/>
              <w:jc w:val="left"/>
              <w:rPr>
                <w:color w:val="auto"/>
              </w:rPr>
            </w:pPr>
            <w:r w:rsidRPr="00952962">
              <w:rPr>
                <w:b/>
                <w:color w:val="auto"/>
                <w:sz w:val="24"/>
              </w:rPr>
              <w:t xml:space="preserve">               </w:t>
            </w:r>
            <w:proofErr w:type="spellStart"/>
            <w:r w:rsidRPr="00952962">
              <w:rPr>
                <w:b/>
                <w:color w:val="auto"/>
                <w:sz w:val="24"/>
              </w:rPr>
              <w:t>Көрсеткіштер</w:t>
            </w:r>
            <w:proofErr w:type="spellEnd"/>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123A3A3" w14:textId="77777777" w:rsidR="00A24F94" w:rsidRPr="00952962" w:rsidRDefault="00A24F94" w:rsidP="005F1216">
            <w:pPr>
              <w:spacing w:after="0" w:line="259" w:lineRule="auto"/>
              <w:ind w:left="0" w:right="0" w:firstLine="0"/>
              <w:jc w:val="left"/>
              <w:rPr>
                <w:color w:val="auto"/>
              </w:rPr>
            </w:pPr>
            <w:proofErr w:type="spellStart"/>
            <w:r w:rsidRPr="00952962">
              <w:rPr>
                <w:b/>
                <w:color w:val="auto"/>
                <w:sz w:val="24"/>
              </w:rPr>
              <w:t>Саны</w:t>
            </w:r>
            <w:proofErr w:type="spellEnd"/>
          </w:p>
        </w:tc>
      </w:tr>
      <w:tr w:rsidR="00A24F94" w:rsidRPr="00952962" w14:paraId="62678E9C"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A48E366" w14:textId="77777777" w:rsidR="00A24F94" w:rsidRPr="00952962" w:rsidRDefault="00A24F94" w:rsidP="005F1216">
            <w:pPr>
              <w:spacing w:after="0" w:line="259" w:lineRule="auto"/>
              <w:ind w:left="0" w:right="0" w:firstLine="0"/>
              <w:jc w:val="left"/>
              <w:rPr>
                <w:color w:val="auto"/>
              </w:rPr>
            </w:pPr>
            <w:r w:rsidRPr="00952962">
              <w:rPr>
                <w:color w:val="auto"/>
                <w:sz w:val="24"/>
              </w:rPr>
              <w:t>1</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69489732"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Мектеп</w:t>
            </w:r>
            <w:proofErr w:type="spellEnd"/>
            <w:r w:rsidRPr="00952962">
              <w:rPr>
                <w:color w:val="auto"/>
                <w:sz w:val="24"/>
              </w:rPr>
              <w:t xml:space="preserve"> </w:t>
            </w:r>
            <w:proofErr w:type="spellStart"/>
            <w:r w:rsidRPr="00952962">
              <w:rPr>
                <w:color w:val="auto"/>
                <w:sz w:val="24"/>
              </w:rPr>
              <w:t>кітапханасының</w:t>
            </w:r>
            <w:proofErr w:type="spellEnd"/>
            <w:r w:rsidRPr="00952962">
              <w:rPr>
                <w:color w:val="auto"/>
                <w:sz w:val="24"/>
              </w:rPr>
              <w:t xml:space="preserve"> </w:t>
            </w:r>
            <w:proofErr w:type="spellStart"/>
            <w:r w:rsidRPr="00952962">
              <w:rPr>
                <w:color w:val="auto"/>
                <w:sz w:val="24"/>
              </w:rPr>
              <w:t>саны</w:t>
            </w:r>
            <w:proofErr w:type="spellEnd"/>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20DD3C85" w14:textId="77777777" w:rsidR="00A24F94" w:rsidRPr="00952962" w:rsidRDefault="00A24F94" w:rsidP="005F1216">
            <w:pPr>
              <w:spacing w:after="0" w:line="259" w:lineRule="auto"/>
              <w:ind w:left="9" w:right="0" w:firstLine="0"/>
              <w:jc w:val="center"/>
              <w:rPr>
                <w:color w:val="auto"/>
                <w:lang w:val="kk-KZ"/>
              </w:rPr>
            </w:pPr>
            <w:r w:rsidRPr="00952962">
              <w:rPr>
                <w:color w:val="auto"/>
                <w:sz w:val="24"/>
                <w:lang w:val="kk-KZ"/>
              </w:rPr>
              <w:t>1</w:t>
            </w:r>
          </w:p>
        </w:tc>
      </w:tr>
      <w:tr w:rsidR="00A24F94" w:rsidRPr="00952962" w14:paraId="12021A0E" w14:textId="77777777" w:rsidTr="005F1216">
        <w:trPr>
          <w:trHeight w:val="562"/>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9D6DDC6" w14:textId="77777777" w:rsidR="00A24F94" w:rsidRPr="00952962" w:rsidRDefault="00A24F94" w:rsidP="005F1216">
            <w:pPr>
              <w:spacing w:after="0" w:line="259" w:lineRule="auto"/>
              <w:ind w:left="0" w:right="0" w:firstLine="0"/>
              <w:jc w:val="left"/>
              <w:rPr>
                <w:color w:val="auto"/>
              </w:rPr>
            </w:pPr>
            <w:r w:rsidRPr="00952962">
              <w:rPr>
                <w:color w:val="auto"/>
                <w:sz w:val="24"/>
              </w:rPr>
              <w:t>2</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0306CC60" w14:textId="77777777" w:rsidR="00A24F94" w:rsidRPr="00952962" w:rsidRDefault="00A24F94" w:rsidP="005F1216">
            <w:pPr>
              <w:spacing w:after="0" w:line="259" w:lineRule="auto"/>
              <w:ind w:left="0" w:right="0" w:firstLine="0"/>
              <w:rPr>
                <w:color w:val="auto"/>
              </w:rPr>
            </w:pPr>
            <w:proofErr w:type="spellStart"/>
            <w:r w:rsidRPr="00952962">
              <w:rPr>
                <w:color w:val="auto"/>
                <w:sz w:val="24"/>
              </w:rPr>
              <w:t>Кітаптар</w:t>
            </w:r>
            <w:proofErr w:type="spellEnd"/>
            <w:r w:rsidRPr="00952962">
              <w:rPr>
                <w:color w:val="auto"/>
                <w:sz w:val="24"/>
              </w:rPr>
              <w:t xml:space="preserve"> </w:t>
            </w:r>
            <w:proofErr w:type="spellStart"/>
            <w:r w:rsidRPr="00952962">
              <w:rPr>
                <w:color w:val="auto"/>
                <w:sz w:val="24"/>
              </w:rPr>
              <w:t>саны</w:t>
            </w:r>
            <w:proofErr w:type="spellEnd"/>
            <w:r w:rsidRPr="00952962">
              <w:rPr>
                <w:color w:val="auto"/>
                <w:sz w:val="24"/>
              </w:rPr>
              <w:t xml:space="preserve"> </w:t>
            </w:r>
            <w:proofErr w:type="gramStart"/>
            <w:r w:rsidRPr="00952962">
              <w:rPr>
                <w:color w:val="auto"/>
                <w:sz w:val="24"/>
              </w:rPr>
              <w:t xml:space="preserve">( </w:t>
            </w:r>
            <w:proofErr w:type="spellStart"/>
            <w:r w:rsidRPr="00952962">
              <w:rPr>
                <w:color w:val="auto"/>
                <w:sz w:val="24"/>
              </w:rPr>
              <w:t>мектеп</w:t>
            </w:r>
            <w:proofErr w:type="spellEnd"/>
            <w:proofErr w:type="gramEnd"/>
            <w:r w:rsidRPr="00952962">
              <w:rPr>
                <w:color w:val="auto"/>
                <w:sz w:val="24"/>
              </w:rPr>
              <w:t xml:space="preserve"> </w:t>
            </w:r>
            <w:proofErr w:type="spellStart"/>
            <w:r w:rsidRPr="00952962">
              <w:rPr>
                <w:color w:val="auto"/>
                <w:sz w:val="24"/>
              </w:rPr>
              <w:t>оқулықтарын</w:t>
            </w:r>
            <w:proofErr w:type="spellEnd"/>
            <w:r w:rsidRPr="00952962">
              <w:rPr>
                <w:color w:val="auto"/>
                <w:sz w:val="24"/>
              </w:rPr>
              <w:t xml:space="preserve">, </w:t>
            </w:r>
            <w:proofErr w:type="spellStart"/>
            <w:r w:rsidRPr="00952962">
              <w:rPr>
                <w:color w:val="auto"/>
                <w:sz w:val="24"/>
              </w:rPr>
              <w:t>көркем</w:t>
            </w:r>
            <w:proofErr w:type="spellEnd"/>
            <w:r w:rsidRPr="00952962">
              <w:rPr>
                <w:color w:val="auto"/>
                <w:sz w:val="24"/>
              </w:rPr>
              <w:t xml:space="preserve"> </w:t>
            </w:r>
            <w:proofErr w:type="spellStart"/>
            <w:r w:rsidRPr="00952962">
              <w:rPr>
                <w:color w:val="auto"/>
                <w:sz w:val="24"/>
              </w:rPr>
              <w:t>әдебиетті</w:t>
            </w:r>
            <w:proofErr w:type="spellEnd"/>
            <w:r w:rsidRPr="00952962">
              <w:rPr>
                <w:color w:val="auto"/>
                <w:sz w:val="24"/>
              </w:rPr>
              <w:t xml:space="preserve">, </w:t>
            </w:r>
            <w:proofErr w:type="spellStart"/>
            <w:r w:rsidRPr="00952962">
              <w:rPr>
                <w:color w:val="auto"/>
                <w:sz w:val="24"/>
              </w:rPr>
              <w:t>кітапшаларды</w:t>
            </w:r>
            <w:proofErr w:type="spellEnd"/>
            <w:r w:rsidRPr="00952962">
              <w:rPr>
                <w:color w:val="auto"/>
                <w:sz w:val="24"/>
              </w:rPr>
              <w:t xml:space="preserve">, </w:t>
            </w:r>
            <w:proofErr w:type="spellStart"/>
            <w:r w:rsidRPr="00952962">
              <w:rPr>
                <w:color w:val="auto"/>
                <w:sz w:val="24"/>
              </w:rPr>
              <w:t>журналдарды</w:t>
            </w:r>
            <w:proofErr w:type="spellEnd"/>
            <w:r w:rsidRPr="00952962">
              <w:rPr>
                <w:color w:val="auto"/>
                <w:sz w:val="24"/>
              </w:rPr>
              <w:t xml:space="preserve"> </w:t>
            </w:r>
            <w:proofErr w:type="spellStart"/>
            <w:r w:rsidRPr="00952962">
              <w:rPr>
                <w:color w:val="auto"/>
                <w:sz w:val="24"/>
              </w:rPr>
              <w:t>қосқанда</w:t>
            </w:r>
            <w:proofErr w:type="spellEnd"/>
            <w:r w:rsidRPr="00952962">
              <w:rPr>
                <w:color w:val="auto"/>
                <w:sz w:val="24"/>
              </w:rPr>
              <w:t>)</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6DB3161" w14:textId="77777777" w:rsidR="00A24F94" w:rsidRPr="00952962" w:rsidRDefault="00A24F94" w:rsidP="005F1216">
            <w:pPr>
              <w:spacing w:after="0" w:line="259" w:lineRule="auto"/>
              <w:ind w:left="9" w:right="0" w:firstLine="0"/>
              <w:jc w:val="center"/>
              <w:rPr>
                <w:color w:val="auto"/>
                <w:lang w:val="kk-KZ"/>
              </w:rPr>
            </w:pPr>
            <w:r w:rsidRPr="00952962">
              <w:rPr>
                <w:color w:val="auto"/>
                <w:sz w:val="24"/>
                <w:lang w:val="kk-KZ"/>
              </w:rPr>
              <w:t>31904</w:t>
            </w:r>
          </w:p>
        </w:tc>
      </w:tr>
      <w:tr w:rsidR="00A24F94" w:rsidRPr="00952962" w14:paraId="79C83287" w14:textId="77777777" w:rsidTr="009D7694">
        <w:trPr>
          <w:trHeight w:val="275"/>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5AE3DF6" w14:textId="77777777" w:rsidR="00A24F94" w:rsidRPr="00952962" w:rsidRDefault="00A24F94" w:rsidP="005F1216">
            <w:pPr>
              <w:spacing w:after="0" w:line="259" w:lineRule="auto"/>
              <w:ind w:left="0" w:right="0" w:firstLine="0"/>
              <w:jc w:val="left"/>
              <w:rPr>
                <w:color w:val="auto"/>
              </w:rPr>
            </w:pPr>
            <w:r w:rsidRPr="00952962">
              <w:rPr>
                <w:color w:val="auto"/>
                <w:sz w:val="24"/>
              </w:rPr>
              <w:t>3</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388BED05"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Оның</w:t>
            </w:r>
            <w:proofErr w:type="spellEnd"/>
            <w:r w:rsidRPr="00952962">
              <w:rPr>
                <w:color w:val="auto"/>
                <w:sz w:val="24"/>
              </w:rPr>
              <w:t xml:space="preserve"> </w:t>
            </w:r>
            <w:proofErr w:type="spellStart"/>
            <w:r w:rsidRPr="00952962">
              <w:rPr>
                <w:color w:val="auto"/>
                <w:sz w:val="24"/>
              </w:rPr>
              <w:t>ішінде</w:t>
            </w:r>
            <w:proofErr w:type="spellEnd"/>
            <w:r w:rsidRPr="00952962">
              <w:rPr>
                <w:color w:val="auto"/>
                <w:sz w:val="24"/>
              </w:rPr>
              <w:t xml:space="preserve"> </w:t>
            </w:r>
            <w:proofErr w:type="spellStart"/>
            <w:r w:rsidRPr="00952962">
              <w:rPr>
                <w:color w:val="auto"/>
                <w:sz w:val="24"/>
              </w:rPr>
              <w:t>мектеп</w:t>
            </w:r>
            <w:proofErr w:type="spellEnd"/>
            <w:r w:rsidRPr="00952962">
              <w:rPr>
                <w:color w:val="auto"/>
                <w:sz w:val="24"/>
              </w:rPr>
              <w:t xml:space="preserve"> </w:t>
            </w:r>
            <w:proofErr w:type="spellStart"/>
            <w:r w:rsidRPr="00952962">
              <w:rPr>
                <w:color w:val="auto"/>
                <w:sz w:val="24"/>
              </w:rPr>
              <w:t>оқулықтар</w:t>
            </w:r>
            <w:proofErr w:type="spellEnd"/>
            <w:r w:rsidRPr="00952962">
              <w:rPr>
                <w:color w:val="auto"/>
                <w:sz w:val="24"/>
              </w:rPr>
              <w:t xml:space="preserve"> </w:t>
            </w:r>
            <w:proofErr w:type="spellStart"/>
            <w:r w:rsidRPr="00952962">
              <w:rPr>
                <w:color w:val="auto"/>
                <w:sz w:val="24"/>
              </w:rPr>
              <w:t>саны</w:t>
            </w:r>
            <w:proofErr w:type="spellEnd"/>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B10ACF5" w14:textId="77777777" w:rsidR="00A24F94" w:rsidRPr="00952962" w:rsidRDefault="00A24F94" w:rsidP="005F1216">
            <w:pPr>
              <w:spacing w:after="0" w:line="259" w:lineRule="auto"/>
              <w:ind w:left="9" w:right="0" w:firstLine="0"/>
              <w:jc w:val="center"/>
              <w:rPr>
                <w:color w:val="auto"/>
                <w:lang w:val="kk-KZ"/>
              </w:rPr>
            </w:pPr>
            <w:r w:rsidRPr="00952962">
              <w:rPr>
                <w:color w:val="auto"/>
                <w:sz w:val="24"/>
                <w:lang w:val="kk-KZ"/>
              </w:rPr>
              <w:t>27508</w:t>
            </w:r>
          </w:p>
        </w:tc>
      </w:tr>
      <w:tr w:rsidR="00A24F94" w:rsidRPr="00952962" w14:paraId="4BB7E7F1"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0476B3E" w14:textId="77777777" w:rsidR="00A24F94" w:rsidRPr="00952962" w:rsidRDefault="00A24F94" w:rsidP="005F1216">
            <w:pPr>
              <w:spacing w:after="0" w:line="259" w:lineRule="auto"/>
              <w:ind w:left="0" w:right="0" w:firstLine="0"/>
              <w:jc w:val="left"/>
              <w:rPr>
                <w:color w:val="auto"/>
              </w:rPr>
            </w:pPr>
            <w:r w:rsidRPr="00952962">
              <w:rPr>
                <w:color w:val="auto"/>
                <w:sz w:val="24"/>
              </w:rPr>
              <w:t>4</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1EE9E94A"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Көркем</w:t>
            </w:r>
            <w:proofErr w:type="spellEnd"/>
            <w:r w:rsidRPr="00952962">
              <w:rPr>
                <w:color w:val="auto"/>
                <w:sz w:val="24"/>
              </w:rPr>
              <w:t xml:space="preserve"> </w:t>
            </w:r>
            <w:proofErr w:type="spellStart"/>
            <w:r w:rsidRPr="00952962">
              <w:rPr>
                <w:color w:val="auto"/>
                <w:sz w:val="24"/>
              </w:rPr>
              <w:t>әдебиеттер</w:t>
            </w:r>
            <w:proofErr w:type="spellEnd"/>
            <w:r w:rsidRPr="00952962">
              <w:rPr>
                <w:color w:val="auto"/>
                <w:sz w:val="24"/>
              </w:rPr>
              <w:t xml:space="preserve"> </w:t>
            </w:r>
            <w:proofErr w:type="spellStart"/>
            <w:r w:rsidRPr="00952962">
              <w:rPr>
                <w:color w:val="auto"/>
                <w:sz w:val="24"/>
              </w:rPr>
              <w:t>саны</w:t>
            </w:r>
            <w:proofErr w:type="spellEnd"/>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EA78577" w14:textId="77777777" w:rsidR="00A24F94" w:rsidRPr="00952962" w:rsidRDefault="00A24F94" w:rsidP="005F1216">
            <w:pPr>
              <w:spacing w:after="0" w:line="259" w:lineRule="auto"/>
              <w:ind w:left="9" w:right="0" w:firstLine="0"/>
              <w:jc w:val="center"/>
              <w:rPr>
                <w:color w:val="auto"/>
                <w:lang w:val="kk-KZ"/>
              </w:rPr>
            </w:pPr>
            <w:r w:rsidRPr="00952962">
              <w:rPr>
                <w:color w:val="auto"/>
                <w:sz w:val="24"/>
                <w:lang w:val="kk-KZ"/>
              </w:rPr>
              <w:t>4534</w:t>
            </w:r>
          </w:p>
        </w:tc>
      </w:tr>
      <w:tr w:rsidR="00A24F94" w:rsidRPr="00952962" w14:paraId="5E84B693"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949EDDA" w14:textId="77777777" w:rsidR="00A24F94" w:rsidRPr="00952962" w:rsidRDefault="00A24F94" w:rsidP="005F1216">
            <w:pPr>
              <w:spacing w:after="0" w:line="259" w:lineRule="auto"/>
              <w:ind w:left="0" w:right="0" w:firstLine="0"/>
              <w:jc w:val="left"/>
              <w:rPr>
                <w:color w:val="auto"/>
              </w:rPr>
            </w:pPr>
            <w:r w:rsidRPr="00952962">
              <w:rPr>
                <w:color w:val="auto"/>
                <w:sz w:val="24"/>
              </w:rPr>
              <w:t>5</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5436B436"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Оқырмандар</w:t>
            </w:r>
            <w:proofErr w:type="spellEnd"/>
            <w:r w:rsidRPr="00952962">
              <w:rPr>
                <w:color w:val="auto"/>
                <w:sz w:val="24"/>
              </w:rPr>
              <w:t xml:space="preserve"> </w:t>
            </w:r>
            <w:proofErr w:type="spellStart"/>
            <w:r w:rsidRPr="00952962">
              <w:rPr>
                <w:color w:val="auto"/>
                <w:sz w:val="24"/>
              </w:rPr>
              <w:t>саны</w:t>
            </w:r>
            <w:proofErr w:type="spellEnd"/>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1AC6AA9" w14:textId="77777777" w:rsidR="00A24F94" w:rsidRPr="00952962" w:rsidRDefault="00A24F94" w:rsidP="005F1216">
            <w:pPr>
              <w:spacing w:after="0" w:line="259" w:lineRule="auto"/>
              <w:ind w:left="9" w:right="0" w:firstLine="0"/>
              <w:jc w:val="center"/>
              <w:rPr>
                <w:color w:val="auto"/>
                <w:lang w:val="kk-KZ"/>
              </w:rPr>
            </w:pPr>
            <w:r w:rsidRPr="00952962">
              <w:rPr>
                <w:color w:val="auto"/>
                <w:sz w:val="24"/>
                <w:lang w:val="kk-KZ"/>
              </w:rPr>
              <w:t>1200</w:t>
            </w:r>
          </w:p>
        </w:tc>
      </w:tr>
      <w:tr w:rsidR="00A24F94" w:rsidRPr="00952962" w14:paraId="5C3AF4D8"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45D15CC" w14:textId="77777777" w:rsidR="00A24F94" w:rsidRPr="00952962" w:rsidRDefault="00A24F94" w:rsidP="005F1216">
            <w:pPr>
              <w:spacing w:after="0" w:line="259" w:lineRule="auto"/>
              <w:ind w:left="0" w:right="0" w:firstLine="0"/>
              <w:jc w:val="left"/>
              <w:rPr>
                <w:color w:val="auto"/>
              </w:rPr>
            </w:pPr>
            <w:r w:rsidRPr="00952962">
              <w:rPr>
                <w:color w:val="auto"/>
                <w:sz w:val="24"/>
              </w:rPr>
              <w:t>6</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2219F845"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Кітапханаға</w:t>
            </w:r>
            <w:proofErr w:type="spellEnd"/>
            <w:r w:rsidRPr="00952962">
              <w:rPr>
                <w:color w:val="auto"/>
                <w:sz w:val="24"/>
              </w:rPr>
              <w:t xml:space="preserve"> </w:t>
            </w:r>
            <w:proofErr w:type="spellStart"/>
            <w:r w:rsidRPr="00952962">
              <w:rPr>
                <w:color w:val="auto"/>
                <w:sz w:val="24"/>
              </w:rPr>
              <w:t>оқырмандардың</w:t>
            </w:r>
            <w:proofErr w:type="spellEnd"/>
            <w:r w:rsidRPr="00952962">
              <w:rPr>
                <w:color w:val="auto"/>
                <w:sz w:val="24"/>
              </w:rPr>
              <w:t xml:space="preserve"> </w:t>
            </w:r>
            <w:proofErr w:type="spellStart"/>
            <w:r w:rsidRPr="00952962">
              <w:rPr>
                <w:color w:val="auto"/>
                <w:sz w:val="24"/>
              </w:rPr>
              <w:t>келу</w:t>
            </w:r>
            <w:proofErr w:type="spellEnd"/>
            <w:r w:rsidRPr="00952962">
              <w:rPr>
                <w:color w:val="auto"/>
                <w:sz w:val="24"/>
              </w:rPr>
              <w:t xml:space="preserve"> </w:t>
            </w:r>
            <w:proofErr w:type="spellStart"/>
            <w:r w:rsidRPr="00952962">
              <w:rPr>
                <w:color w:val="auto"/>
                <w:sz w:val="24"/>
              </w:rPr>
              <w:t>саны</w:t>
            </w:r>
            <w:proofErr w:type="spellEnd"/>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9563BA4" w14:textId="77777777" w:rsidR="00A24F94" w:rsidRPr="00952962" w:rsidRDefault="00A24F94" w:rsidP="005F1216">
            <w:pPr>
              <w:spacing w:after="0" w:line="259" w:lineRule="auto"/>
              <w:ind w:left="9" w:right="0" w:firstLine="0"/>
              <w:jc w:val="center"/>
              <w:rPr>
                <w:color w:val="auto"/>
                <w:lang w:val="kk-KZ"/>
              </w:rPr>
            </w:pPr>
            <w:r w:rsidRPr="00952962">
              <w:rPr>
                <w:color w:val="auto"/>
                <w:sz w:val="24"/>
                <w:lang w:val="kk-KZ"/>
              </w:rPr>
              <w:t>1030</w:t>
            </w:r>
          </w:p>
        </w:tc>
      </w:tr>
      <w:tr w:rsidR="00A24F94" w:rsidRPr="00952962" w14:paraId="56C39158"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CCFDC62" w14:textId="77777777" w:rsidR="00A24F94" w:rsidRPr="00952962" w:rsidRDefault="00A24F94" w:rsidP="005F1216">
            <w:pPr>
              <w:spacing w:after="0" w:line="259" w:lineRule="auto"/>
              <w:ind w:left="0" w:right="0" w:firstLine="0"/>
              <w:jc w:val="left"/>
              <w:rPr>
                <w:color w:val="auto"/>
              </w:rPr>
            </w:pPr>
            <w:r w:rsidRPr="00952962">
              <w:rPr>
                <w:color w:val="auto"/>
                <w:sz w:val="24"/>
              </w:rPr>
              <w:t>7</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2D46743E"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w:t>
            </w:r>
            <w:proofErr w:type="spellEnd"/>
            <w:r w:rsidRPr="00952962">
              <w:rPr>
                <w:color w:val="auto"/>
                <w:sz w:val="24"/>
              </w:rPr>
              <w:t xml:space="preserve"> </w:t>
            </w:r>
            <w:proofErr w:type="spellStart"/>
            <w:r w:rsidRPr="00952962">
              <w:rPr>
                <w:color w:val="auto"/>
                <w:sz w:val="24"/>
              </w:rPr>
              <w:t>беру</w:t>
            </w:r>
            <w:proofErr w:type="spellEnd"/>
            <w:r w:rsidRPr="00952962">
              <w:rPr>
                <w:color w:val="auto"/>
                <w:sz w:val="24"/>
              </w:rPr>
              <w:t xml:space="preserve"> </w:t>
            </w:r>
            <w:proofErr w:type="spellStart"/>
            <w:r w:rsidRPr="00952962">
              <w:rPr>
                <w:color w:val="auto"/>
                <w:sz w:val="24"/>
              </w:rPr>
              <w:t>саны</w:t>
            </w:r>
            <w:proofErr w:type="spellEnd"/>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2E643CC" w14:textId="77777777" w:rsidR="00A24F94" w:rsidRPr="00952962" w:rsidRDefault="00A24F94" w:rsidP="005F1216">
            <w:pPr>
              <w:spacing w:after="0" w:line="259" w:lineRule="auto"/>
              <w:ind w:left="9" w:right="0" w:firstLine="0"/>
              <w:jc w:val="center"/>
              <w:rPr>
                <w:color w:val="auto"/>
                <w:lang w:val="kk-KZ"/>
              </w:rPr>
            </w:pPr>
            <w:r w:rsidRPr="00952962">
              <w:rPr>
                <w:color w:val="auto"/>
                <w:sz w:val="24"/>
                <w:lang w:val="kk-KZ"/>
              </w:rPr>
              <w:t>3000</w:t>
            </w:r>
          </w:p>
        </w:tc>
      </w:tr>
      <w:tr w:rsidR="00A24F94" w:rsidRPr="00952962" w14:paraId="73FA4A3D"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7ABCB91" w14:textId="77777777" w:rsidR="00A24F94" w:rsidRPr="00952962" w:rsidRDefault="00A24F94" w:rsidP="005F1216">
            <w:pPr>
              <w:spacing w:after="0" w:line="259" w:lineRule="auto"/>
              <w:ind w:left="0" w:right="0" w:firstLine="0"/>
              <w:jc w:val="left"/>
              <w:rPr>
                <w:color w:val="auto"/>
              </w:rPr>
            </w:pPr>
            <w:r w:rsidRPr="00952962">
              <w:rPr>
                <w:color w:val="auto"/>
                <w:sz w:val="24"/>
              </w:rPr>
              <w:t>8</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04AD480E"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Кітапханашылар</w:t>
            </w:r>
            <w:proofErr w:type="spellEnd"/>
            <w:r w:rsidRPr="00952962">
              <w:rPr>
                <w:color w:val="auto"/>
                <w:sz w:val="24"/>
              </w:rPr>
              <w:t xml:space="preserve"> </w:t>
            </w:r>
            <w:proofErr w:type="spellStart"/>
            <w:r w:rsidRPr="00952962">
              <w:rPr>
                <w:color w:val="auto"/>
                <w:sz w:val="24"/>
              </w:rPr>
              <w:t>саны</w:t>
            </w:r>
            <w:proofErr w:type="spellEnd"/>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6B1F46A" w14:textId="77777777" w:rsidR="00A24F94" w:rsidRPr="00952962" w:rsidRDefault="00A24F94" w:rsidP="005F1216">
            <w:pPr>
              <w:spacing w:after="0" w:line="259" w:lineRule="auto"/>
              <w:ind w:left="9" w:right="0" w:firstLine="0"/>
              <w:jc w:val="center"/>
              <w:rPr>
                <w:color w:val="auto"/>
                <w:lang w:val="kk-KZ"/>
              </w:rPr>
            </w:pPr>
            <w:r w:rsidRPr="00952962">
              <w:rPr>
                <w:color w:val="auto"/>
                <w:sz w:val="24"/>
                <w:lang w:val="kk-KZ"/>
              </w:rPr>
              <w:t>2</w:t>
            </w:r>
          </w:p>
        </w:tc>
      </w:tr>
      <w:tr w:rsidR="00A24F94" w:rsidRPr="00952962" w14:paraId="670F0265"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3FF0E27" w14:textId="77777777" w:rsidR="00A24F94" w:rsidRPr="00952962" w:rsidRDefault="00A24F94" w:rsidP="005F1216">
            <w:pPr>
              <w:spacing w:after="0" w:line="259" w:lineRule="auto"/>
              <w:ind w:left="0" w:right="0" w:firstLine="0"/>
              <w:jc w:val="left"/>
              <w:rPr>
                <w:color w:val="auto"/>
              </w:rPr>
            </w:pPr>
            <w:r w:rsidRPr="00952962">
              <w:rPr>
                <w:color w:val="auto"/>
                <w:sz w:val="24"/>
              </w:rPr>
              <w:t>9</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4ACEE215"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Оқу</w:t>
            </w:r>
            <w:proofErr w:type="spellEnd"/>
            <w:r w:rsidRPr="00952962">
              <w:rPr>
                <w:color w:val="auto"/>
                <w:sz w:val="24"/>
              </w:rPr>
              <w:t xml:space="preserve"> </w:t>
            </w:r>
            <w:proofErr w:type="spellStart"/>
            <w:r w:rsidRPr="00952962">
              <w:rPr>
                <w:color w:val="auto"/>
                <w:sz w:val="24"/>
              </w:rPr>
              <w:t>залының</w:t>
            </w:r>
            <w:proofErr w:type="spellEnd"/>
            <w:r w:rsidRPr="00952962">
              <w:rPr>
                <w:color w:val="auto"/>
                <w:sz w:val="24"/>
              </w:rPr>
              <w:t xml:space="preserve"> </w:t>
            </w:r>
            <w:proofErr w:type="spellStart"/>
            <w:r w:rsidRPr="00952962">
              <w:rPr>
                <w:color w:val="auto"/>
                <w:sz w:val="24"/>
              </w:rPr>
              <w:t>саны</w:t>
            </w:r>
            <w:proofErr w:type="spellEnd"/>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DC41964" w14:textId="77777777" w:rsidR="00A24F94" w:rsidRPr="00952962" w:rsidRDefault="00A24F94" w:rsidP="005F1216">
            <w:pPr>
              <w:spacing w:after="0" w:line="259" w:lineRule="auto"/>
              <w:ind w:left="9" w:right="0" w:firstLine="0"/>
              <w:jc w:val="center"/>
              <w:rPr>
                <w:color w:val="auto"/>
                <w:lang w:val="kk-KZ"/>
              </w:rPr>
            </w:pPr>
            <w:r w:rsidRPr="00952962">
              <w:rPr>
                <w:color w:val="auto"/>
                <w:sz w:val="24"/>
                <w:lang w:val="kk-KZ"/>
              </w:rPr>
              <w:t>1</w:t>
            </w:r>
          </w:p>
        </w:tc>
      </w:tr>
      <w:tr w:rsidR="00A24F94" w:rsidRPr="00952962" w14:paraId="5111B665"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5DBBA47" w14:textId="77777777" w:rsidR="00A24F94" w:rsidRPr="00952962" w:rsidRDefault="00A24F94" w:rsidP="005F1216">
            <w:pPr>
              <w:spacing w:after="0" w:line="259" w:lineRule="auto"/>
              <w:ind w:left="0" w:right="0" w:firstLine="0"/>
              <w:jc w:val="left"/>
              <w:rPr>
                <w:color w:val="auto"/>
              </w:rPr>
            </w:pPr>
            <w:r w:rsidRPr="00952962">
              <w:rPr>
                <w:color w:val="auto"/>
                <w:sz w:val="24"/>
              </w:rPr>
              <w:t>10</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19860A9D" w14:textId="77777777" w:rsidR="00A24F94" w:rsidRPr="00952962" w:rsidRDefault="00A24F94" w:rsidP="005F1216">
            <w:pPr>
              <w:spacing w:after="0" w:line="259" w:lineRule="auto"/>
              <w:ind w:left="0" w:right="0" w:firstLine="0"/>
              <w:jc w:val="left"/>
              <w:rPr>
                <w:color w:val="auto"/>
                <w:lang w:val="ru-RU"/>
              </w:rPr>
            </w:pPr>
            <w:proofErr w:type="spellStart"/>
            <w:r w:rsidRPr="00952962">
              <w:rPr>
                <w:color w:val="auto"/>
                <w:sz w:val="24"/>
                <w:lang w:val="ru-RU"/>
              </w:rPr>
              <w:t>Оқу</w:t>
            </w:r>
            <w:proofErr w:type="spellEnd"/>
            <w:r w:rsidRPr="00952962">
              <w:rPr>
                <w:color w:val="auto"/>
                <w:sz w:val="24"/>
                <w:lang w:val="ru-RU"/>
              </w:rPr>
              <w:t xml:space="preserve"> </w:t>
            </w:r>
            <w:proofErr w:type="spellStart"/>
            <w:r w:rsidRPr="00952962">
              <w:rPr>
                <w:color w:val="auto"/>
                <w:sz w:val="24"/>
                <w:lang w:val="ru-RU"/>
              </w:rPr>
              <w:t>залында</w:t>
            </w:r>
            <w:proofErr w:type="spellEnd"/>
            <w:r w:rsidRPr="00952962">
              <w:rPr>
                <w:color w:val="auto"/>
                <w:sz w:val="24"/>
                <w:lang w:val="ru-RU"/>
              </w:rPr>
              <w:t xml:space="preserve"> </w:t>
            </w:r>
            <w:proofErr w:type="spellStart"/>
            <w:r w:rsidRPr="00952962">
              <w:rPr>
                <w:color w:val="auto"/>
                <w:sz w:val="24"/>
                <w:lang w:val="ru-RU"/>
              </w:rPr>
              <w:t>отыратын</w:t>
            </w:r>
            <w:proofErr w:type="spellEnd"/>
            <w:r w:rsidRPr="00952962">
              <w:rPr>
                <w:color w:val="auto"/>
                <w:sz w:val="24"/>
                <w:lang w:val="ru-RU"/>
              </w:rPr>
              <w:t xml:space="preserve"> </w:t>
            </w:r>
            <w:proofErr w:type="spellStart"/>
            <w:r w:rsidRPr="00952962">
              <w:rPr>
                <w:color w:val="auto"/>
                <w:sz w:val="24"/>
                <w:lang w:val="ru-RU"/>
              </w:rPr>
              <w:t>орын</w:t>
            </w:r>
            <w:proofErr w:type="spellEnd"/>
            <w:r w:rsidRPr="00952962">
              <w:rPr>
                <w:color w:val="auto"/>
                <w:sz w:val="24"/>
                <w:lang w:val="ru-RU"/>
              </w:rPr>
              <w:t xml:space="preserve"> саны</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651F430" w14:textId="77777777" w:rsidR="00A24F94" w:rsidRPr="00952962" w:rsidRDefault="00A24F94" w:rsidP="005F1216">
            <w:pPr>
              <w:spacing w:after="0" w:line="259" w:lineRule="auto"/>
              <w:ind w:left="9" w:right="0" w:firstLine="0"/>
              <w:jc w:val="center"/>
              <w:rPr>
                <w:color w:val="auto"/>
                <w:lang w:val="kk-KZ"/>
              </w:rPr>
            </w:pPr>
            <w:r w:rsidRPr="00952962">
              <w:rPr>
                <w:color w:val="auto"/>
                <w:sz w:val="24"/>
                <w:lang w:val="kk-KZ"/>
              </w:rPr>
              <w:t>25</w:t>
            </w:r>
          </w:p>
        </w:tc>
      </w:tr>
      <w:tr w:rsidR="00A24F94" w:rsidRPr="00952962" w14:paraId="1759E4B8" w14:textId="77777777" w:rsidTr="005F1216">
        <w:trPr>
          <w:trHeight w:val="286"/>
        </w:trPr>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F8F1C2E" w14:textId="77777777" w:rsidR="00A24F94" w:rsidRPr="00952962" w:rsidRDefault="00A24F94" w:rsidP="005F1216">
            <w:pPr>
              <w:spacing w:after="0" w:line="259" w:lineRule="auto"/>
              <w:ind w:left="0" w:right="0" w:firstLine="0"/>
              <w:jc w:val="left"/>
              <w:rPr>
                <w:color w:val="auto"/>
              </w:rPr>
            </w:pPr>
            <w:r w:rsidRPr="00952962">
              <w:rPr>
                <w:color w:val="auto"/>
                <w:sz w:val="24"/>
              </w:rPr>
              <w:t>11</w:t>
            </w:r>
          </w:p>
        </w:tc>
        <w:tc>
          <w:tcPr>
            <w:tcW w:w="7324" w:type="dxa"/>
            <w:tcBorders>
              <w:top w:val="single" w:sz="4" w:space="0" w:color="000000"/>
              <w:left w:val="single" w:sz="4" w:space="0" w:color="000000"/>
              <w:bottom w:val="single" w:sz="4" w:space="0" w:color="000000"/>
              <w:right w:val="single" w:sz="4" w:space="0" w:color="000000"/>
            </w:tcBorders>
            <w:shd w:val="clear" w:color="auto" w:fill="auto"/>
          </w:tcPr>
          <w:p w14:paraId="2038E23C" w14:textId="77777777" w:rsidR="00A24F94" w:rsidRPr="00952962" w:rsidRDefault="00A24F94" w:rsidP="005F1216">
            <w:pPr>
              <w:spacing w:after="0" w:line="259" w:lineRule="auto"/>
              <w:ind w:left="0" w:right="0" w:firstLine="0"/>
              <w:jc w:val="left"/>
              <w:rPr>
                <w:color w:val="auto"/>
              </w:rPr>
            </w:pPr>
            <w:proofErr w:type="spellStart"/>
            <w:r w:rsidRPr="00952962">
              <w:rPr>
                <w:color w:val="auto"/>
                <w:sz w:val="24"/>
              </w:rPr>
              <w:t>Кітапхана</w:t>
            </w:r>
            <w:proofErr w:type="spellEnd"/>
            <w:r w:rsidRPr="00952962">
              <w:rPr>
                <w:color w:val="auto"/>
                <w:sz w:val="24"/>
              </w:rPr>
              <w:t xml:space="preserve"> </w:t>
            </w:r>
            <w:proofErr w:type="spellStart"/>
            <w:r w:rsidRPr="00952962">
              <w:rPr>
                <w:color w:val="auto"/>
                <w:sz w:val="24"/>
              </w:rPr>
              <w:t>ауданы</w:t>
            </w:r>
            <w:proofErr w:type="spellEnd"/>
            <w:r w:rsidRPr="00952962">
              <w:rPr>
                <w:color w:val="auto"/>
                <w:sz w:val="24"/>
              </w:rPr>
              <w:t xml:space="preserve"> /</w:t>
            </w:r>
            <w:proofErr w:type="spellStart"/>
            <w:r w:rsidRPr="00952962">
              <w:rPr>
                <w:color w:val="auto"/>
                <w:sz w:val="24"/>
              </w:rPr>
              <w:t>шаршы</w:t>
            </w:r>
            <w:proofErr w:type="spellEnd"/>
            <w:r w:rsidRPr="00952962">
              <w:rPr>
                <w:color w:val="auto"/>
                <w:sz w:val="24"/>
              </w:rPr>
              <w:t xml:space="preserve"> </w:t>
            </w:r>
            <w:proofErr w:type="spellStart"/>
            <w:r w:rsidRPr="00952962">
              <w:rPr>
                <w:color w:val="auto"/>
                <w:sz w:val="24"/>
              </w:rPr>
              <w:t>метр</w:t>
            </w:r>
            <w:proofErr w:type="spellEnd"/>
            <w:r w:rsidRPr="00952962">
              <w:rPr>
                <w:color w:val="auto"/>
                <w:sz w:val="24"/>
              </w:rPr>
              <w:t>/</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14BE340" w14:textId="77777777" w:rsidR="00A24F94" w:rsidRPr="00952962" w:rsidRDefault="00A24F94" w:rsidP="005F1216">
            <w:pPr>
              <w:spacing w:after="0" w:line="259" w:lineRule="auto"/>
              <w:ind w:left="6" w:right="0" w:firstLine="0"/>
              <w:rPr>
                <w:color w:val="auto"/>
              </w:rPr>
            </w:pPr>
            <w:r w:rsidRPr="00952962">
              <w:rPr>
                <w:color w:val="auto"/>
                <w:sz w:val="24"/>
                <w:lang w:val="kk-KZ"/>
              </w:rPr>
              <w:t xml:space="preserve">              58</w:t>
            </w:r>
            <w:r w:rsidRPr="00952962">
              <w:rPr>
                <w:color w:val="auto"/>
                <w:sz w:val="24"/>
              </w:rPr>
              <w:t xml:space="preserve"> </w:t>
            </w:r>
            <w:proofErr w:type="spellStart"/>
            <w:r w:rsidRPr="00952962">
              <w:rPr>
                <w:color w:val="auto"/>
                <w:sz w:val="24"/>
              </w:rPr>
              <w:t>кв.м</w:t>
            </w:r>
            <w:proofErr w:type="spellEnd"/>
            <w:r w:rsidRPr="00952962">
              <w:rPr>
                <w:color w:val="auto"/>
                <w:sz w:val="24"/>
              </w:rPr>
              <w:t>.</w:t>
            </w:r>
          </w:p>
        </w:tc>
      </w:tr>
    </w:tbl>
    <w:p w14:paraId="6EA831D8" w14:textId="77777777" w:rsidR="00A24F94" w:rsidRPr="00952962" w:rsidRDefault="00A24F94" w:rsidP="00A24F94">
      <w:pPr>
        <w:spacing w:after="15" w:line="249" w:lineRule="auto"/>
        <w:ind w:left="287" w:right="52"/>
        <w:rPr>
          <w:color w:val="auto"/>
        </w:rPr>
      </w:pPr>
      <w:proofErr w:type="spellStart"/>
      <w:r w:rsidRPr="00952962">
        <w:rPr>
          <w:b/>
          <w:color w:val="auto"/>
        </w:rPr>
        <w:t>Жылдық</w:t>
      </w:r>
      <w:proofErr w:type="spellEnd"/>
      <w:r w:rsidRPr="00952962">
        <w:rPr>
          <w:b/>
          <w:color w:val="auto"/>
        </w:rPr>
        <w:t xml:space="preserve"> </w:t>
      </w:r>
      <w:proofErr w:type="spellStart"/>
      <w:r w:rsidRPr="00952962">
        <w:rPr>
          <w:b/>
          <w:color w:val="auto"/>
        </w:rPr>
        <w:t>және</w:t>
      </w:r>
      <w:proofErr w:type="spellEnd"/>
      <w:r w:rsidRPr="00952962">
        <w:rPr>
          <w:b/>
          <w:color w:val="auto"/>
        </w:rPr>
        <w:t xml:space="preserve"> </w:t>
      </w:r>
      <w:proofErr w:type="spellStart"/>
      <w:r w:rsidRPr="00952962">
        <w:rPr>
          <w:b/>
          <w:color w:val="auto"/>
        </w:rPr>
        <w:t>айлық</w:t>
      </w:r>
      <w:proofErr w:type="spellEnd"/>
      <w:r w:rsidRPr="00952962">
        <w:rPr>
          <w:b/>
          <w:color w:val="auto"/>
        </w:rPr>
        <w:t xml:space="preserve"> </w:t>
      </w:r>
      <w:proofErr w:type="spellStart"/>
      <w:r w:rsidRPr="00952962">
        <w:rPr>
          <w:b/>
          <w:color w:val="auto"/>
        </w:rPr>
        <w:t>жоспар</w:t>
      </w:r>
      <w:proofErr w:type="spellEnd"/>
      <w:r w:rsidRPr="00952962">
        <w:rPr>
          <w:b/>
          <w:color w:val="auto"/>
        </w:rPr>
        <w:t xml:space="preserve"> </w:t>
      </w:r>
      <w:proofErr w:type="spellStart"/>
      <w:r w:rsidRPr="00952962">
        <w:rPr>
          <w:b/>
          <w:color w:val="auto"/>
        </w:rPr>
        <w:t>бойынша</w:t>
      </w:r>
      <w:proofErr w:type="spellEnd"/>
      <w:r w:rsidRPr="00952962">
        <w:rPr>
          <w:b/>
          <w:color w:val="auto"/>
        </w:rPr>
        <w:t xml:space="preserve"> </w:t>
      </w:r>
      <w:proofErr w:type="spellStart"/>
      <w:r w:rsidRPr="00952962">
        <w:rPr>
          <w:b/>
          <w:color w:val="auto"/>
        </w:rPr>
        <w:t>атқарылған</w:t>
      </w:r>
      <w:proofErr w:type="spellEnd"/>
      <w:r w:rsidRPr="00952962">
        <w:rPr>
          <w:b/>
          <w:color w:val="auto"/>
        </w:rPr>
        <w:t xml:space="preserve"> </w:t>
      </w:r>
      <w:proofErr w:type="spellStart"/>
      <w:r w:rsidRPr="00952962">
        <w:rPr>
          <w:b/>
          <w:color w:val="auto"/>
        </w:rPr>
        <w:t>жұмыстар</w:t>
      </w:r>
      <w:proofErr w:type="spellEnd"/>
      <w:r w:rsidRPr="00952962">
        <w:rPr>
          <w:b/>
          <w:color w:val="auto"/>
        </w:rPr>
        <w:t>:</w:t>
      </w:r>
    </w:p>
    <w:p w14:paraId="458D24DA" w14:textId="77777777" w:rsidR="00A24F94" w:rsidRPr="00952962" w:rsidRDefault="00A24F94" w:rsidP="00A24F94">
      <w:pPr>
        <w:ind w:left="287" w:right="57"/>
        <w:rPr>
          <w:color w:val="auto"/>
        </w:rPr>
      </w:pPr>
      <w:r w:rsidRPr="00952962">
        <w:rPr>
          <w:color w:val="auto"/>
        </w:rPr>
        <w:t xml:space="preserve">      </w:t>
      </w:r>
      <w:proofErr w:type="spellStart"/>
      <w:r w:rsidRPr="00952962">
        <w:rPr>
          <w:color w:val="auto"/>
        </w:rPr>
        <w:t>Оқырмандардың</w:t>
      </w:r>
      <w:proofErr w:type="spellEnd"/>
      <w:r w:rsidRPr="00952962">
        <w:rPr>
          <w:color w:val="auto"/>
        </w:rPr>
        <w:t xml:space="preserve"> </w:t>
      </w:r>
      <w:proofErr w:type="spellStart"/>
      <w:r w:rsidRPr="00952962">
        <w:rPr>
          <w:color w:val="auto"/>
        </w:rPr>
        <w:t>әдеби</w:t>
      </w:r>
      <w:proofErr w:type="spellEnd"/>
      <w:r w:rsidRPr="00952962">
        <w:rPr>
          <w:color w:val="auto"/>
        </w:rPr>
        <w:t xml:space="preserve"> </w:t>
      </w:r>
      <w:proofErr w:type="spellStart"/>
      <w:r w:rsidRPr="00952962">
        <w:rPr>
          <w:color w:val="auto"/>
        </w:rPr>
        <w:t>кітапқа</w:t>
      </w:r>
      <w:proofErr w:type="spellEnd"/>
      <w:r w:rsidRPr="00952962">
        <w:rPr>
          <w:color w:val="auto"/>
        </w:rPr>
        <w:t xml:space="preserve"> </w:t>
      </w:r>
      <w:proofErr w:type="spellStart"/>
      <w:r w:rsidRPr="00952962">
        <w:rPr>
          <w:color w:val="auto"/>
        </w:rPr>
        <w:t>құштарлығын</w:t>
      </w:r>
      <w:proofErr w:type="spellEnd"/>
      <w:r w:rsidRPr="00952962">
        <w:rPr>
          <w:color w:val="auto"/>
        </w:rPr>
        <w:t xml:space="preserve"> </w:t>
      </w:r>
      <w:proofErr w:type="spellStart"/>
      <w:r w:rsidRPr="00952962">
        <w:rPr>
          <w:color w:val="auto"/>
        </w:rPr>
        <w:t>арттыру</w:t>
      </w:r>
      <w:proofErr w:type="spellEnd"/>
      <w:r w:rsidRPr="00952962">
        <w:rPr>
          <w:color w:val="auto"/>
        </w:rPr>
        <w:t xml:space="preserve">. </w:t>
      </w:r>
      <w:proofErr w:type="spellStart"/>
      <w:r w:rsidRPr="00952962">
        <w:rPr>
          <w:color w:val="auto"/>
        </w:rPr>
        <w:t>Болашаққа</w:t>
      </w:r>
      <w:proofErr w:type="spellEnd"/>
      <w:r w:rsidRPr="00952962">
        <w:rPr>
          <w:color w:val="auto"/>
        </w:rPr>
        <w:t xml:space="preserve"> </w:t>
      </w:r>
      <w:proofErr w:type="spellStart"/>
      <w:r w:rsidRPr="00952962">
        <w:rPr>
          <w:color w:val="auto"/>
        </w:rPr>
        <w:t>өз</w:t>
      </w:r>
      <w:proofErr w:type="spellEnd"/>
      <w:r w:rsidRPr="00952962">
        <w:rPr>
          <w:color w:val="auto"/>
        </w:rPr>
        <w:t xml:space="preserve"> </w:t>
      </w:r>
      <w:proofErr w:type="spellStart"/>
      <w:r w:rsidRPr="00952962">
        <w:rPr>
          <w:color w:val="auto"/>
        </w:rPr>
        <w:t>үлесін</w:t>
      </w:r>
      <w:proofErr w:type="spellEnd"/>
      <w:r w:rsidRPr="00952962">
        <w:rPr>
          <w:color w:val="auto"/>
        </w:rPr>
        <w:t xml:space="preserve"> </w:t>
      </w:r>
      <w:proofErr w:type="spellStart"/>
      <w:r w:rsidRPr="00952962">
        <w:rPr>
          <w:color w:val="auto"/>
        </w:rPr>
        <w:t>қоса</w:t>
      </w:r>
      <w:proofErr w:type="spellEnd"/>
      <w:r w:rsidRPr="00952962">
        <w:rPr>
          <w:color w:val="auto"/>
        </w:rPr>
        <w:t xml:space="preserve"> </w:t>
      </w:r>
      <w:proofErr w:type="spellStart"/>
      <w:r w:rsidRPr="00952962">
        <w:rPr>
          <w:color w:val="auto"/>
        </w:rPr>
        <w:t>білетін</w:t>
      </w:r>
      <w:proofErr w:type="spellEnd"/>
      <w:r w:rsidRPr="00952962">
        <w:rPr>
          <w:color w:val="auto"/>
        </w:rPr>
        <w:t xml:space="preserve"> </w:t>
      </w:r>
      <w:proofErr w:type="spellStart"/>
      <w:r w:rsidRPr="00952962">
        <w:rPr>
          <w:color w:val="auto"/>
        </w:rPr>
        <w:t>ізденімпаз</w:t>
      </w:r>
      <w:proofErr w:type="spellEnd"/>
      <w:r w:rsidRPr="00952962">
        <w:rPr>
          <w:color w:val="auto"/>
        </w:rPr>
        <w:t xml:space="preserve"> </w:t>
      </w:r>
      <w:proofErr w:type="spellStart"/>
      <w:r w:rsidRPr="00952962">
        <w:rPr>
          <w:color w:val="auto"/>
        </w:rPr>
        <w:t>ұрпақ</w:t>
      </w:r>
      <w:proofErr w:type="spellEnd"/>
      <w:r w:rsidRPr="00952962">
        <w:rPr>
          <w:color w:val="auto"/>
        </w:rPr>
        <w:t xml:space="preserve">, </w:t>
      </w:r>
      <w:proofErr w:type="spellStart"/>
      <w:r w:rsidRPr="00952962">
        <w:rPr>
          <w:color w:val="auto"/>
        </w:rPr>
        <w:t>оқыған</w:t>
      </w:r>
      <w:proofErr w:type="spellEnd"/>
      <w:r w:rsidRPr="00952962">
        <w:rPr>
          <w:color w:val="auto"/>
        </w:rPr>
        <w:t xml:space="preserve"> </w:t>
      </w:r>
      <w:proofErr w:type="spellStart"/>
      <w:r w:rsidRPr="00952962">
        <w:rPr>
          <w:color w:val="auto"/>
        </w:rPr>
        <w:t>кітаптарын</w:t>
      </w:r>
      <w:proofErr w:type="spellEnd"/>
      <w:r w:rsidRPr="00952962">
        <w:rPr>
          <w:color w:val="auto"/>
        </w:rPr>
        <w:t xml:space="preserve"> </w:t>
      </w:r>
      <w:proofErr w:type="spellStart"/>
      <w:r w:rsidRPr="00952962">
        <w:rPr>
          <w:color w:val="auto"/>
        </w:rPr>
        <w:t>талдай</w:t>
      </w:r>
      <w:proofErr w:type="spellEnd"/>
      <w:r w:rsidRPr="00952962">
        <w:rPr>
          <w:color w:val="auto"/>
        </w:rPr>
        <w:t xml:space="preserve"> </w:t>
      </w:r>
      <w:proofErr w:type="spellStart"/>
      <w:r w:rsidRPr="00952962">
        <w:rPr>
          <w:color w:val="auto"/>
        </w:rPr>
        <w:t>отырып</w:t>
      </w:r>
      <w:proofErr w:type="spellEnd"/>
      <w:r w:rsidRPr="00952962">
        <w:rPr>
          <w:color w:val="auto"/>
        </w:rPr>
        <w:t xml:space="preserve">, </w:t>
      </w:r>
      <w:proofErr w:type="spellStart"/>
      <w:r w:rsidRPr="00952962">
        <w:rPr>
          <w:color w:val="auto"/>
        </w:rPr>
        <w:t>рухани-тәлім</w:t>
      </w:r>
      <w:proofErr w:type="spellEnd"/>
      <w:r w:rsidRPr="00952962">
        <w:rPr>
          <w:color w:val="auto"/>
        </w:rPr>
        <w:t xml:space="preserve"> </w:t>
      </w:r>
      <w:proofErr w:type="spellStart"/>
      <w:r w:rsidRPr="00952962">
        <w:rPr>
          <w:color w:val="auto"/>
        </w:rPr>
        <w:t>тәрбиелеу</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w:t>
      </w:r>
      <w:proofErr w:type="spellStart"/>
      <w:r w:rsidRPr="00952962">
        <w:rPr>
          <w:color w:val="auto"/>
        </w:rPr>
        <w:t>оқуға</w:t>
      </w:r>
      <w:proofErr w:type="spellEnd"/>
      <w:r w:rsidRPr="00952962">
        <w:rPr>
          <w:color w:val="auto"/>
        </w:rPr>
        <w:t xml:space="preserve"> </w:t>
      </w:r>
      <w:proofErr w:type="spellStart"/>
      <w:r w:rsidRPr="00952962">
        <w:rPr>
          <w:color w:val="auto"/>
        </w:rPr>
        <w:t>баулу</w:t>
      </w:r>
      <w:proofErr w:type="spellEnd"/>
      <w:r w:rsidRPr="00952962">
        <w:rPr>
          <w:color w:val="auto"/>
        </w:rPr>
        <w:t xml:space="preserve">. </w:t>
      </w:r>
      <w:proofErr w:type="spellStart"/>
      <w:r w:rsidRPr="00952962">
        <w:rPr>
          <w:color w:val="auto"/>
        </w:rPr>
        <w:t>Отбасылық</w:t>
      </w:r>
      <w:proofErr w:type="spellEnd"/>
      <w:r w:rsidRPr="00952962">
        <w:rPr>
          <w:color w:val="auto"/>
        </w:rPr>
        <w:t xml:space="preserve"> </w:t>
      </w:r>
      <w:proofErr w:type="spellStart"/>
      <w:r w:rsidRPr="00952962">
        <w:rPr>
          <w:color w:val="auto"/>
        </w:rPr>
        <w:t>оқу</w:t>
      </w:r>
      <w:proofErr w:type="spellEnd"/>
      <w:r w:rsidRPr="00952962">
        <w:rPr>
          <w:color w:val="auto"/>
        </w:rPr>
        <w:t xml:space="preserve"> </w:t>
      </w:r>
      <w:proofErr w:type="spellStart"/>
      <w:r w:rsidRPr="00952962">
        <w:rPr>
          <w:color w:val="auto"/>
        </w:rPr>
        <w:t>дәстүрінің</w:t>
      </w:r>
      <w:proofErr w:type="spellEnd"/>
      <w:r w:rsidRPr="00952962">
        <w:rPr>
          <w:color w:val="auto"/>
        </w:rPr>
        <w:t xml:space="preserve"> </w:t>
      </w:r>
      <w:proofErr w:type="spellStart"/>
      <w:r w:rsidRPr="00952962">
        <w:rPr>
          <w:color w:val="auto"/>
        </w:rPr>
        <w:t>өркендеуіне</w:t>
      </w:r>
      <w:proofErr w:type="spellEnd"/>
      <w:r w:rsidRPr="00952962">
        <w:rPr>
          <w:color w:val="auto"/>
        </w:rPr>
        <w:t xml:space="preserve"> </w:t>
      </w:r>
      <w:proofErr w:type="spellStart"/>
      <w:r w:rsidRPr="00952962">
        <w:rPr>
          <w:color w:val="auto"/>
        </w:rPr>
        <w:t>себеп</w:t>
      </w:r>
      <w:proofErr w:type="spellEnd"/>
      <w:r w:rsidRPr="00952962">
        <w:rPr>
          <w:color w:val="auto"/>
        </w:rPr>
        <w:t xml:space="preserve"> </w:t>
      </w:r>
      <w:proofErr w:type="spellStart"/>
      <w:proofErr w:type="gramStart"/>
      <w:r w:rsidRPr="00952962">
        <w:rPr>
          <w:color w:val="auto"/>
        </w:rPr>
        <w:t>болу,отбасының</w:t>
      </w:r>
      <w:proofErr w:type="spellEnd"/>
      <w:proofErr w:type="gramEnd"/>
      <w:r w:rsidRPr="00952962">
        <w:rPr>
          <w:color w:val="auto"/>
        </w:rPr>
        <w:t xml:space="preserve"> </w:t>
      </w:r>
      <w:proofErr w:type="spellStart"/>
      <w:r w:rsidRPr="00952962">
        <w:rPr>
          <w:color w:val="auto"/>
        </w:rPr>
        <w:t>қатынасты</w:t>
      </w:r>
      <w:proofErr w:type="spellEnd"/>
      <w:r w:rsidRPr="00952962">
        <w:rPr>
          <w:color w:val="auto"/>
        </w:rPr>
        <w:t xml:space="preserve"> </w:t>
      </w:r>
      <w:proofErr w:type="spellStart"/>
      <w:r w:rsidRPr="00952962">
        <w:rPr>
          <w:color w:val="auto"/>
        </w:rPr>
        <w:t>және</w:t>
      </w:r>
      <w:proofErr w:type="spellEnd"/>
      <w:r w:rsidRPr="00952962">
        <w:rPr>
          <w:color w:val="auto"/>
        </w:rPr>
        <w:t xml:space="preserve"> </w:t>
      </w:r>
      <w:proofErr w:type="spellStart"/>
      <w:r w:rsidRPr="00952962">
        <w:rPr>
          <w:color w:val="auto"/>
        </w:rPr>
        <w:t>ата-аналар</w:t>
      </w:r>
      <w:proofErr w:type="spellEnd"/>
      <w:r w:rsidRPr="00952962">
        <w:rPr>
          <w:color w:val="auto"/>
        </w:rPr>
        <w:t xml:space="preserve"> </w:t>
      </w:r>
      <w:proofErr w:type="spellStart"/>
      <w:r w:rsidRPr="00952962">
        <w:rPr>
          <w:color w:val="auto"/>
        </w:rPr>
        <w:t>мен</w:t>
      </w:r>
      <w:proofErr w:type="spellEnd"/>
      <w:r w:rsidRPr="00952962">
        <w:rPr>
          <w:color w:val="auto"/>
        </w:rPr>
        <w:t xml:space="preserve"> </w:t>
      </w:r>
      <w:proofErr w:type="spellStart"/>
      <w:r w:rsidRPr="00952962">
        <w:rPr>
          <w:color w:val="auto"/>
        </w:rPr>
        <w:t>балалардың</w:t>
      </w:r>
      <w:proofErr w:type="spellEnd"/>
      <w:r w:rsidRPr="00952962">
        <w:rPr>
          <w:color w:val="auto"/>
        </w:rPr>
        <w:t xml:space="preserve"> </w:t>
      </w:r>
      <w:proofErr w:type="spellStart"/>
      <w:r w:rsidRPr="00952962">
        <w:rPr>
          <w:color w:val="auto"/>
        </w:rPr>
        <w:t>бос</w:t>
      </w:r>
      <w:proofErr w:type="spellEnd"/>
      <w:r w:rsidRPr="00952962">
        <w:rPr>
          <w:color w:val="auto"/>
        </w:rPr>
        <w:t xml:space="preserve"> </w:t>
      </w:r>
      <w:proofErr w:type="spellStart"/>
      <w:r w:rsidRPr="00952962">
        <w:rPr>
          <w:color w:val="auto"/>
        </w:rPr>
        <w:t>уақытын</w:t>
      </w:r>
      <w:proofErr w:type="spellEnd"/>
      <w:r w:rsidRPr="00952962">
        <w:rPr>
          <w:color w:val="auto"/>
        </w:rPr>
        <w:t xml:space="preserve"> </w:t>
      </w:r>
      <w:proofErr w:type="spellStart"/>
      <w:r w:rsidRPr="00952962">
        <w:rPr>
          <w:color w:val="auto"/>
        </w:rPr>
        <w:t>бірге</w:t>
      </w:r>
      <w:proofErr w:type="spellEnd"/>
      <w:r w:rsidRPr="00952962">
        <w:rPr>
          <w:color w:val="auto"/>
        </w:rPr>
        <w:t xml:space="preserve"> </w:t>
      </w:r>
      <w:proofErr w:type="spellStart"/>
      <w:r w:rsidRPr="00952962">
        <w:rPr>
          <w:color w:val="auto"/>
        </w:rPr>
        <w:t>өткізу</w:t>
      </w:r>
      <w:proofErr w:type="spellEnd"/>
      <w:r w:rsidRPr="00952962">
        <w:rPr>
          <w:color w:val="auto"/>
        </w:rPr>
        <w:t xml:space="preserve">, </w:t>
      </w:r>
      <w:proofErr w:type="spellStart"/>
      <w:r w:rsidRPr="00952962">
        <w:rPr>
          <w:color w:val="auto"/>
        </w:rPr>
        <w:t>олардың</w:t>
      </w:r>
      <w:proofErr w:type="spellEnd"/>
      <w:r w:rsidRPr="00952962">
        <w:rPr>
          <w:color w:val="auto"/>
        </w:rPr>
        <w:t xml:space="preserve"> </w:t>
      </w:r>
      <w:proofErr w:type="spellStart"/>
      <w:r w:rsidRPr="00952962">
        <w:rPr>
          <w:color w:val="auto"/>
        </w:rPr>
        <w:t>ақпараттық</w:t>
      </w:r>
      <w:proofErr w:type="spellEnd"/>
      <w:r w:rsidRPr="00952962">
        <w:rPr>
          <w:color w:val="auto"/>
        </w:rPr>
        <w:t xml:space="preserve"> </w:t>
      </w:r>
      <w:proofErr w:type="spellStart"/>
      <w:r w:rsidRPr="00952962">
        <w:rPr>
          <w:color w:val="auto"/>
        </w:rPr>
        <w:t>ағартушылығын</w:t>
      </w:r>
      <w:proofErr w:type="spellEnd"/>
      <w:r w:rsidRPr="00952962">
        <w:rPr>
          <w:color w:val="auto"/>
        </w:rPr>
        <w:t xml:space="preserve"> </w:t>
      </w:r>
      <w:proofErr w:type="spellStart"/>
      <w:r w:rsidRPr="00952962">
        <w:rPr>
          <w:color w:val="auto"/>
        </w:rPr>
        <w:t>ұйымдастыру</w:t>
      </w:r>
      <w:proofErr w:type="spellEnd"/>
      <w:r w:rsidRPr="00952962">
        <w:rPr>
          <w:color w:val="auto"/>
        </w:rPr>
        <w:t xml:space="preserve">. </w:t>
      </w:r>
      <w:proofErr w:type="spellStart"/>
      <w:r w:rsidRPr="00952962">
        <w:rPr>
          <w:color w:val="auto"/>
        </w:rPr>
        <w:t>Кітаптың</w:t>
      </w:r>
      <w:proofErr w:type="spellEnd"/>
      <w:r w:rsidRPr="00952962">
        <w:rPr>
          <w:color w:val="auto"/>
        </w:rPr>
        <w:t xml:space="preserve"> </w:t>
      </w:r>
      <w:proofErr w:type="spellStart"/>
      <w:r w:rsidRPr="00952962">
        <w:rPr>
          <w:color w:val="auto"/>
        </w:rPr>
        <w:t>құдіретін</w:t>
      </w:r>
      <w:proofErr w:type="spellEnd"/>
      <w:r w:rsidRPr="00952962">
        <w:rPr>
          <w:color w:val="auto"/>
        </w:rPr>
        <w:t xml:space="preserve"> </w:t>
      </w:r>
      <w:proofErr w:type="spellStart"/>
      <w:r w:rsidRPr="00952962">
        <w:rPr>
          <w:color w:val="auto"/>
        </w:rPr>
        <w:t>таныту</w:t>
      </w:r>
      <w:proofErr w:type="spellEnd"/>
      <w:r w:rsidRPr="00952962">
        <w:rPr>
          <w:color w:val="auto"/>
        </w:rPr>
        <w:t xml:space="preserve">. </w:t>
      </w:r>
      <w:proofErr w:type="spellStart"/>
      <w:r w:rsidRPr="00952962">
        <w:rPr>
          <w:color w:val="auto"/>
        </w:rPr>
        <w:t>Сонымен</w:t>
      </w:r>
      <w:proofErr w:type="spellEnd"/>
      <w:r w:rsidRPr="00952962">
        <w:rPr>
          <w:color w:val="auto"/>
        </w:rPr>
        <w:t xml:space="preserve"> </w:t>
      </w:r>
      <w:proofErr w:type="spellStart"/>
      <w:r w:rsidRPr="00952962">
        <w:rPr>
          <w:color w:val="auto"/>
        </w:rPr>
        <w:t>бірге</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w:t>
      </w:r>
      <w:proofErr w:type="spellStart"/>
      <w:r w:rsidRPr="00952962">
        <w:rPr>
          <w:color w:val="auto"/>
        </w:rPr>
        <w:t>қорын</w:t>
      </w:r>
      <w:proofErr w:type="spellEnd"/>
      <w:r w:rsidRPr="00952962">
        <w:rPr>
          <w:color w:val="auto"/>
        </w:rPr>
        <w:t xml:space="preserve"> </w:t>
      </w:r>
      <w:proofErr w:type="spellStart"/>
      <w:r w:rsidRPr="00952962">
        <w:rPr>
          <w:color w:val="auto"/>
        </w:rPr>
        <w:t>толықтыру</w:t>
      </w:r>
      <w:proofErr w:type="spellEnd"/>
      <w:r w:rsidRPr="00952962">
        <w:rPr>
          <w:color w:val="auto"/>
        </w:rPr>
        <w:t xml:space="preserve">, </w:t>
      </w:r>
      <w:proofErr w:type="spellStart"/>
      <w:r w:rsidRPr="00952962">
        <w:rPr>
          <w:color w:val="auto"/>
        </w:rPr>
        <w:t>оқу</w:t>
      </w:r>
      <w:proofErr w:type="spellEnd"/>
      <w:r w:rsidRPr="00952962">
        <w:rPr>
          <w:color w:val="auto"/>
        </w:rPr>
        <w:t xml:space="preserve"> </w:t>
      </w:r>
      <w:proofErr w:type="spellStart"/>
      <w:r w:rsidRPr="00952962">
        <w:rPr>
          <w:color w:val="auto"/>
        </w:rPr>
        <w:t>мәдениетін</w:t>
      </w:r>
      <w:proofErr w:type="spellEnd"/>
      <w:r w:rsidRPr="00952962">
        <w:rPr>
          <w:color w:val="auto"/>
        </w:rPr>
        <w:t xml:space="preserve"> </w:t>
      </w:r>
      <w:proofErr w:type="spellStart"/>
      <w:r w:rsidRPr="00952962">
        <w:rPr>
          <w:color w:val="auto"/>
        </w:rPr>
        <w:t>қолдау</w:t>
      </w:r>
      <w:proofErr w:type="spellEnd"/>
      <w:r w:rsidRPr="00952962">
        <w:rPr>
          <w:color w:val="auto"/>
        </w:rPr>
        <w:t xml:space="preserve">, </w:t>
      </w:r>
      <w:proofErr w:type="spellStart"/>
      <w:r w:rsidRPr="00952962">
        <w:rPr>
          <w:color w:val="auto"/>
        </w:rPr>
        <w:t>тарихи-мәдени</w:t>
      </w:r>
      <w:proofErr w:type="spellEnd"/>
      <w:r w:rsidRPr="00952962">
        <w:rPr>
          <w:color w:val="auto"/>
        </w:rPr>
        <w:t xml:space="preserve"> </w:t>
      </w:r>
      <w:proofErr w:type="spellStart"/>
      <w:r w:rsidRPr="00952962">
        <w:rPr>
          <w:color w:val="auto"/>
        </w:rPr>
        <w:t>және</w:t>
      </w:r>
      <w:proofErr w:type="spellEnd"/>
      <w:r w:rsidRPr="00952962">
        <w:rPr>
          <w:color w:val="auto"/>
        </w:rPr>
        <w:t xml:space="preserve"> </w:t>
      </w:r>
      <w:proofErr w:type="spellStart"/>
      <w:r w:rsidRPr="00952962">
        <w:rPr>
          <w:color w:val="auto"/>
        </w:rPr>
        <w:t>рухани</w:t>
      </w:r>
      <w:proofErr w:type="spellEnd"/>
      <w:r w:rsidRPr="00952962">
        <w:rPr>
          <w:color w:val="auto"/>
        </w:rPr>
        <w:t xml:space="preserve"> </w:t>
      </w:r>
      <w:proofErr w:type="spellStart"/>
      <w:r w:rsidRPr="00952962">
        <w:rPr>
          <w:color w:val="auto"/>
        </w:rPr>
        <w:t>мұрамызды</w:t>
      </w:r>
      <w:proofErr w:type="spellEnd"/>
      <w:r w:rsidRPr="00952962">
        <w:rPr>
          <w:color w:val="auto"/>
        </w:rPr>
        <w:t xml:space="preserve"> </w:t>
      </w:r>
      <w:proofErr w:type="spellStart"/>
      <w:r w:rsidRPr="00952962">
        <w:rPr>
          <w:color w:val="auto"/>
        </w:rPr>
        <w:t>сақтау</w:t>
      </w:r>
      <w:proofErr w:type="spellEnd"/>
      <w:r w:rsidRPr="00952962">
        <w:rPr>
          <w:color w:val="auto"/>
        </w:rPr>
        <w:t xml:space="preserve">, </w:t>
      </w:r>
      <w:proofErr w:type="spellStart"/>
      <w:r w:rsidRPr="00952962">
        <w:rPr>
          <w:color w:val="auto"/>
        </w:rPr>
        <w:t>оқушылардың</w:t>
      </w:r>
      <w:proofErr w:type="spellEnd"/>
      <w:r w:rsidRPr="00952962">
        <w:rPr>
          <w:color w:val="auto"/>
        </w:rPr>
        <w:t xml:space="preserve"> </w:t>
      </w:r>
      <w:proofErr w:type="spellStart"/>
      <w:r w:rsidRPr="00952962">
        <w:rPr>
          <w:color w:val="auto"/>
        </w:rPr>
        <w:t>бос</w:t>
      </w:r>
      <w:proofErr w:type="spellEnd"/>
      <w:r w:rsidRPr="00952962">
        <w:rPr>
          <w:color w:val="auto"/>
        </w:rPr>
        <w:t xml:space="preserve"> </w:t>
      </w:r>
      <w:proofErr w:type="spellStart"/>
      <w:r w:rsidRPr="00952962">
        <w:rPr>
          <w:color w:val="auto"/>
        </w:rPr>
        <w:t>уақытын</w:t>
      </w:r>
      <w:proofErr w:type="spellEnd"/>
      <w:r w:rsidRPr="00952962">
        <w:rPr>
          <w:color w:val="auto"/>
        </w:rPr>
        <w:t xml:space="preserve"> </w:t>
      </w:r>
      <w:proofErr w:type="spellStart"/>
      <w:r w:rsidRPr="00952962">
        <w:rPr>
          <w:color w:val="auto"/>
        </w:rPr>
        <w:t>тиімді</w:t>
      </w:r>
      <w:proofErr w:type="spellEnd"/>
      <w:r w:rsidRPr="00952962">
        <w:rPr>
          <w:color w:val="auto"/>
        </w:rPr>
        <w:t xml:space="preserve"> </w:t>
      </w:r>
      <w:proofErr w:type="spellStart"/>
      <w:r w:rsidRPr="00952962">
        <w:rPr>
          <w:color w:val="auto"/>
        </w:rPr>
        <w:t>пайдалана</w:t>
      </w:r>
      <w:proofErr w:type="spellEnd"/>
      <w:r w:rsidRPr="00952962">
        <w:rPr>
          <w:color w:val="auto"/>
        </w:rPr>
        <w:t xml:space="preserve"> </w:t>
      </w:r>
      <w:proofErr w:type="spellStart"/>
      <w:r w:rsidRPr="00952962">
        <w:rPr>
          <w:color w:val="auto"/>
        </w:rPr>
        <w:t>отырып</w:t>
      </w:r>
      <w:proofErr w:type="spellEnd"/>
      <w:r w:rsidRPr="00952962">
        <w:rPr>
          <w:color w:val="auto"/>
        </w:rPr>
        <w:t xml:space="preserve">, </w:t>
      </w:r>
      <w:proofErr w:type="spellStart"/>
      <w:r w:rsidRPr="00952962">
        <w:rPr>
          <w:color w:val="auto"/>
        </w:rPr>
        <w:t>кітапқа</w:t>
      </w:r>
      <w:proofErr w:type="spellEnd"/>
      <w:r w:rsidRPr="00952962">
        <w:rPr>
          <w:color w:val="auto"/>
        </w:rPr>
        <w:t xml:space="preserve"> </w:t>
      </w:r>
      <w:proofErr w:type="spellStart"/>
      <w:r w:rsidRPr="00952962">
        <w:rPr>
          <w:color w:val="auto"/>
        </w:rPr>
        <w:t>деген</w:t>
      </w:r>
      <w:proofErr w:type="spellEnd"/>
      <w:r w:rsidRPr="00952962">
        <w:rPr>
          <w:color w:val="auto"/>
        </w:rPr>
        <w:t xml:space="preserve"> </w:t>
      </w:r>
      <w:proofErr w:type="spellStart"/>
      <w:r w:rsidRPr="00952962">
        <w:rPr>
          <w:color w:val="auto"/>
        </w:rPr>
        <w:t>сүйіспеншілігін</w:t>
      </w:r>
      <w:proofErr w:type="spellEnd"/>
      <w:r w:rsidRPr="00952962">
        <w:rPr>
          <w:color w:val="auto"/>
        </w:rPr>
        <w:t xml:space="preserve"> </w:t>
      </w:r>
      <w:proofErr w:type="spellStart"/>
      <w:r w:rsidRPr="00952962">
        <w:rPr>
          <w:color w:val="auto"/>
        </w:rPr>
        <w:t>арттыру</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w:t>
      </w:r>
      <w:proofErr w:type="spellStart"/>
      <w:r w:rsidRPr="00952962">
        <w:rPr>
          <w:color w:val="auto"/>
        </w:rPr>
        <w:t>оқу</w:t>
      </w:r>
      <w:proofErr w:type="spellEnd"/>
      <w:r w:rsidRPr="00952962">
        <w:rPr>
          <w:color w:val="auto"/>
        </w:rPr>
        <w:t xml:space="preserve"> </w:t>
      </w:r>
      <w:proofErr w:type="spellStart"/>
      <w:r w:rsidRPr="00952962">
        <w:rPr>
          <w:color w:val="auto"/>
        </w:rPr>
        <w:t>арқылы</w:t>
      </w:r>
      <w:proofErr w:type="spellEnd"/>
      <w:r w:rsidRPr="00952962">
        <w:rPr>
          <w:color w:val="auto"/>
        </w:rPr>
        <w:t xml:space="preserve"> </w:t>
      </w:r>
      <w:proofErr w:type="spellStart"/>
      <w:r w:rsidRPr="00952962">
        <w:rPr>
          <w:color w:val="auto"/>
        </w:rPr>
        <w:t>олардың</w:t>
      </w:r>
      <w:proofErr w:type="spellEnd"/>
      <w:r w:rsidRPr="00952962">
        <w:rPr>
          <w:color w:val="auto"/>
        </w:rPr>
        <w:t xml:space="preserve"> </w:t>
      </w:r>
      <w:proofErr w:type="spellStart"/>
      <w:r w:rsidRPr="00952962">
        <w:rPr>
          <w:color w:val="auto"/>
        </w:rPr>
        <w:t>сөздік</w:t>
      </w:r>
      <w:proofErr w:type="spellEnd"/>
      <w:r w:rsidRPr="00952962">
        <w:rPr>
          <w:color w:val="auto"/>
        </w:rPr>
        <w:t xml:space="preserve"> </w:t>
      </w:r>
      <w:proofErr w:type="spellStart"/>
      <w:r w:rsidRPr="00952962">
        <w:rPr>
          <w:color w:val="auto"/>
        </w:rPr>
        <w:t>қорын</w:t>
      </w:r>
      <w:proofErr w:type="spellEnd"/>
      <w:r w:rsidRPr="00952962">
        <w:rPr>
          <w:color w:val="auto"/>
        </w:rPr>
        <w:t xml:space="preserve">, </w:t>
      </w:r>
      <w:proofErr w:type="spellStart"/>
      <w:r w:rsidRPr="00952962">
        <w:rPr>
          <w:color w:val="auto"/>
        </w:rPr>
        <w:t>ой-өрісін</w:t>
      </w:r>
      <w:proofErr w:type="spellEnd"/>
      <w:r w:rsidRPr="00952962">
        <w:rPr>
          <w:color w:val="auto"/>
        </w:rPr>
        <w:t xml:space="preserve"> </w:t>
      </w:r>
      <w:proofErr w:type="spellStart"/>
      <w:r w:rsidRPr="00952962">
        <w:rPr>
          <w:color w:val="auto"/>
        </w:rPr>
        <w:t>дамыту</w:t>
      </w:r>
      <w:proofErr w:type="spellEnd"/>
      <w:r w:rsidRPr="00952962">
        <w:rPr>
          <w:color w:val="auto"/>
        </w:rPr>
        <w:t xml:space="preserve"> </w:t>
      </w:r>
      <w:proofErr w:type="spellStart"/>
      <w:r w:rsidRPr="00952962">
        <w:rPr>
          <w:color w:val="auto"/>
        </w:rPr>
        <w:t>мақсатында</w:t>
      </w:r>
      <w:proofErr w:type="spellEnd"/>
      <w:r w:rsidRPr="00952962">
        <w:rPr>
          <w:color w:val="auto"/>
        </w:rPr>
        <w:t xml:space="preserve"> </w:t>
      </w:r>
      <w:proofErr w:type="spellStart"/>
      <w:r w:rsidRPr="00952962">
        <w:rPr>
          <w:color w:val="auto"/>
        </w:rPr>
        <w:t>түрлі</w:t>
      </w:r>
      <w:proofErr w:type="spellEnd"/>
      <w:r w:rsidRPr="00952962">
        <w:rPr>
          <w:color w:val="auto"/>
        </w:rPr>
        <w:t xml:space="preserve"> </w:t>
      </w:r>
      <w:proofErr w:type="spellStart"/>
      <w:r w:rsidRPr="00952962">
        <w:rPr>
          <w:color w:val="auto"/>
        </w:rPr>
        <w:t>іс-шаралар</w:t>
      </w:r>
      <w:proofErr w:type="spellEnd"/>
      <w:r w:rsidRPr="00952962">
        <w:rPr>
          <w:color w:val="auto"/>
        </w:rPr>
        <w:t xml:space="preserve"> </w:t>
      </w:r>
      <w:proofErr w:type="spellStart"/>
      <w:r w:rsidRPr="00952962">
        <w:rPr>
          <w:color w:val="auto"/>
        </w:rPr>
        <w:t>ұйымдастырылуда</w:t>
      </w:r>
      <w:proofErr w:type="spellEnd"/>
      <w:r w:rsidRPr="00952962">
        <w:rPr>
          <w:color w:val="auto"/>
        </w:rPr>
        <w:t xml:space="preserve">. </w:t>
      </w:r>
      <w:proofErr w:type="spellStart"/>
      <w:r w:rsidRPr="00952962">
        <w:rPr>
          <w:color w:val="auto"/>
        </w:rPr>
        <w:t>Атап</w:t>
      </w:r>
      <w:proofErr w:type="spellEnd"/>
      <w:r w:rsidRPr="00952962">
        <w:rPr>
          <w:color w:val="auto"/>
        </w:rPr>
        <w:t xml:space="preserve"> </w:t>
      </w:r>
      <w:proofErr w:type="spellStart"/>
      <w:r w:rsidRPr="00952962">
        <w:rPr>
          <w:color w:val="auto"/>
        </w:rPr>
        <w:t>айтатын</w:t>
      </w:r>
      <w:proofErr w:type="spellEnd"/>
      <w:r w:rsidRPr="00952962">
        <w:rPr>
          <w:color w:val="auto"/>
        </w:rPr>
        <w:t xml:space="preserve"> </w:t>
      </w:r>
      <w:proofErr w:type="spellStart"/>
      <w:r w:rsidRPr="00952962">
        <w:rPr>
          <w:color w:val="auto"/>
        </w:rPr>
        <w:t>болсам</w:t>
      </w:r>
      <w:proofErr w:type="spellEnd"/>
      <w:r w:rsidRPr="00952962">
        <w:rPr>
          <w:color w:val="auto"/>
        </w:rPr>
        <w:t xml:space="preserve">: 30 </w:t>
      </w:r>
      <w:proofErr w:type="spellStart"/>
      <w:r w:rsidRPr="00952962">
        <w:rPr>
          <w:color w:val="auto"/>
        </w:rPr>
        <w:t>тамыз</w:t>
      </w:r>
      <w:proofErr w:type="spellEnd"/>
      <w:r w:rsidRPr="00952962">
        <w:rPr>
          <w:color w:val="auto"/>
        </w:rPr>
        <w:t xml:space="preserve"> </w:t>
      </w:r>
      <w:proofErr w:type="spellStart"/>
      <w:r w:rsidRPr="00952962">
        <w:rPr>
          <w:color w:val="auto"/>
        </w:rPr>
        <w:t>Қазақстан</w:t>
      </w:r>
      <w:proofErr w:type="spellEnd"/>
      <w:r w:rsidRPr="00952962">
        <w:rPr>
          <w:color w:val="auto"/>
        </w:rPr>
        <w:t xml:space="preserve"> </w:t>
      </w:r>
      <w:proofErr w:type="spellStart"/>
      <w:r w:rsidRPr="00952962">
        <w:rPr>
          <w:color w:val="auto"/>
        </w:rPr>
        <w:t>Республикасының</w:t>
      </w:r>
      <w:proofErr w:type="spellEnd"/>
      <w:r w:rsidRPr="00952962">
        <w:rPr>
          <w:color w:val="auto"/>
        </w:rPr>
        <w:t xml:space="preserve"> </w:t>
      </w:r>
      <w:proofErr w:type="spellStart"/>
      <w:r w:rsidRPr="00952962">
        <w:rPr>
          <w:color w:val="auto"/>
        </w:rPr>
        <w:t>конституция</w:t>
      </w:r>
      <w:proofErr w:type="spellEnd"/>
      <w:r w:rsidRPr="00952962">
        <w:rPr>
          <w:color w:val="auto"/>
        </w:rPr>
        <w:t xml:space="preserve"> </w:t>
      </w:r>
      <w:proofErr w:type="spellStart"/>
      <w:r w:rsidRPr="00952962">
        <w:rPr>
          <w:color w:val="auto"/>
        </w:rPr>
        <w:t>күніне</w:t>
      </w:r>
      <w:proofErr w:type="spellEnd"/>
      <w:r w:rsidRPr="00952962">
        <w:rPr>
          <w:color w:val="auto"/>
        </w:rPr>
        <w:t xml:space="preserve"> </w:t>
      </w:r>
      <w:proofErr w:type="spellStart"/>
      <w:r w:rsidRPr="00952962">
        <w:rPr>
          <w:color w:val="auto"/>
        </w:rPr>
        <w:t>орай</w:t>
      </w:r>
      <w:proofErr w:type="spellEnd"/>
      <w:r w:rsidRPr="00952962">
        <w:rPr>
          <w:color w:val="auto"/>
        </w:rPr>
        <w:t xml:space="preserve"> </w:t>
      </w:r>
      <w:proofErr w:type="spellStart"/>
      <w:r w:rsidRPr="00952962">
        <w:rPr>
          <w:color w:val="auto"/>
        </w:rPr>
        <w:t>кітапханада</w:t>
      </w:r>
      <w:proofErr w:type="spellEnd"/>
      <w:r w:rsidRPr="00952962">
        <w:rPr>
          <w:color w:val="auto"/>
        </w:rPr>
        <w:t xml:space="preserve"> «</w:t>
      </w:r>
      <w:proofErr w:type="spellStart"/>
      <w:r w:rsidRPr="00952962">
        <w:rPr>
          <w:color w:val="auto"/>
        </w:rPr>
        <w:t>Мен</w:t>
      </w:r>
      <w:proofErr w:type="spellEnd"/>
      <w:r w:rsidRPr="00952962">
        <w:rPr>
          <w:color w:val="auto"/>
        </w:rPr>
        <w:t xml:space="preserve"> </w:t>
      </w:r>
      <w:proofErr w:type="spellStart"/>
      <w:r w:rsidRPr="00952962">
        <w:rPr>
          <w:color w:val="auto"/>
        </w:rPr>
        <w:t>өз</w:t>
      </w:r>
      <w:proofErr w:type="spellEnd"/>
      <w:r w:rsidRPr="00952962">
        <w:rPr>
          <w:color w:val="auto"/>
        </w:rPr>
        <w:t xml:space="preserve"> </w:t>
      </w:r>
      <w:proofErr w:type="spellStart"/>
      <w:r w:rsidRPr="00952962">
        <w:rPr>
          <w:color w:val="auto"/>
        </w:rPr>
        <w:t>елімнің</w:t>
      </w:r>
      <w:proofErr w:type="spellEnd"/>
      <w:r w:rsidRPr="00952962">
        <w:rPr>
          <w:color w:val="auto"/>
        </w:rPr>
        <w:t xml:space="preserve"> </w:t>
      </w:r>
      <w:proofErr w:type="spellStart"/>
      <w:r w:rsidRPr="00952962">
        <w:rPr>
          <w:color w:val="auto"/>
        </w:rPr>
        <w:t>патриотымын»атты</w:t>
      </w:r>
      <w:proofErr w:type="spellEnd"/>
      <w:r w:rsidRPr="00952962">
        <w:rPr>
          <w:color w:val="auto"/>
        </w:rPr>
        <w:t xml:space="preserve"> </w:t>
      </w:r>
      <w:proofErr w:type="spellStart"/>
      <w:r w:rsidRPr="00952962">
        <w:rPr>
          <w:color w:val="auto"/>
        </w:rPr>
        <w:t>кітап</w:t>
      </w:r>
      <w:proofErr w:type="spellEnd"/>
      <w:r w:rsidRPr="00952962">
        <w:rPr>
          <w:color w:val="auto"/>
        </w:rPr>
        <w:t xml:space="preserve"> </w:t>
      </w:r>
      <w:proofErr w:type="spellStart"/>
      <w:r w:rsidRPr="00952962">
        <w:rPr>
          <w:color w:val="auto"/>
        </w:rPr>
        <w:t>көрмесі</w:t>
      </w:r>
      <w:proofErr w:type="spellEnd"/>
      <w:r w:rsidRPr="00952962">
        <w:rPr>
          <w:color w:val="auto"/>
        </w:rPr>
        <w:t xml:space="preserve"> </w:t>
      </w:r>
      <w:proofErr w:type="spellStart"/>
      <w:r w:rsidRPr="00952962">
        <w:rPr>
          <w:color w:val="auto"/>
        </w:rPr>
        <w:t>ұйымдастырылды</w:t>
      </w:r>
      <w:proofErr w:type="spellEnd"/>
      <w:r w:rsidRPr="00952962">
        <w:rPr>
          <w:color w:val="auto"/>
        </w:rPr>
        <w:t>.</w:t>
      </w:r>
    </w:p>
    <w:p w14:paraId="52CBA2ED" w14:textId="77777777" w:rsidR="00A24F94" w:rsidRPr="00952962" w:rsidRDefault="00A24F94" w:rsidP="00A24F94">
      <w:pPr>
        <w:ind w:left="287" w:right="57"/>
        <w:rPr>
          <w:color w:val="auto"/>
        </w:rPr>
      </w:pPr>
      <w:r w:rsidRPr="00952962">
        <w:rPr>
          <w:color w:val="auto"/>
        </w:rPr>
        <w:t xml:space="preserve">12 </w:t>
      </w:r>
      <w:proofErr w:type="spellStart"/>
      <w:r w:rsidRPr="00952962">
        <w:rPr>
          <w:color w:val="auto"/>
        </w:rPr>
        <w:t>қыркүйек</w:t>
      </w:r>
      <w:proofErr w:type="spellEnd"/>
      <w:r w:rsidRPr="00952962">
        <w:rPr>
          <w:color w:val="auto"/>
        </w:rPr>
        <w:t xml:space="preserve"> </w:t>
      </w:r>
      <w:proofErr w:type="spellStart"/>
      <w:r w:rsidRPr="00952962">
        <w:rPr>
          <w:color w:val="auto"/>
        </w:rPr>
        <w:t>Қазақстан</w:t>
      </w:r>
      <w:proofErr w:type="spellEnd"/>
      <w:r w:rsidRPr="00952962">
        <w:rPr>
          <w:color w:val="auto"/>
        </w:rPr>
        <w:t xml:space="preserve"> </w:t>
      </w:r>
      <w:proofErr w:type="spellStart"/>
      <w:r w:rsidRPr="00952962">
        <w:rPr>
          <w:color w:val="auto"/>
        </w:rPr>
        <w:t>тілдер</w:t>
      </w:r>
      <w:proofErr w:type="spellEnd"/>
      <w:r w:rsidRPr="00952962">
        <w:rPr>
          <w:color w:val="auto"/>
        </w:rPr>
        <w:t xml:space="preserve"> </w:t>
      </w:r>
      <w:proofErr w:type="spellStart"/>
      <w:r w:rsidRPr="00952962">
        <w:rPr>
          <w:color w:val="auto"/>
        </w:rPr>
        <w:t>мерекесіне</w:t>
      </w:r>
      <w:proofErr w:type="spellEnd"/>
      <w:r w:rsidRPr="00952962">
        <w:rPr>
          <w:color w:val="auto"/>
        </w:rPr>
        <w:t xml:space="preserve"> </w:t>
      </w:r>
      <w:proofErr w:type="spellStart"/>
      <w:r w:rsidRPr="00952962">
        <w:rPr>
          <w:color w:val="auto"/>
        </w:rPr>
        <w:t>орай</w:t>
      </w:r>
      <w:proofErr w:type="spellEnd"/>
      <w:r w:rsidRPr="00952962">
        <w:rPr>
          <w:color w:val="auto"/>
        </w:rPr>
        <w:t xml:space="preserve"> «</w:t>
      </w:r>
      <w:proofErr w:type="spellStart"/>
      <w:r w:rsidRPr="00952962">
        <w:rPr>
          <w:color w:val="auto"/>
        </w:rPr>
        <w:t>Оқуға</w:t>
      </w:r>
      <w:proofErr w:type="spellEnd"/>
      <w:r w:rsidRPr="00952962">
        <w:rPr>
          <w:color w:val="auto"/>
        </w:rPr>
        <w:t xml:space="preserve"> </w:t>
      </w:r>
      <w:proofErr w:type="spellStart"/>
      <w:r w:rsidRPr="00952962">
        <w:rPr>
          <w:color w:val="auto"/>
        </w:rPr>
        <w:t>құштар</w:t>
      </w:r>
      <w:proofErr w:type="spellEnd"/>
      <w:r w:rsidRPr="00952962">
        <w:rPr>
          <w:color w:val="auto"/>
        </w:rPr>
        <w:t xml:space="preserve"> </w:t>
      </w:r>
      <w:proofErr w:type="spellStart"/>
      <w:r w:rsidRPr="00952962">
        <w:rPr>
          <w:color w:val="auto"/>
        </w:rPr>
        <w:t>мектеп</w:t>
      </w:r>
      <w:proofErr w:type="spellEnd"/>
      <w:r w:rsidRPr="00952962">
        <w:rPr>
          <w:color w:val="auto"/>
        </w:rPr>
        <w:t xml:space="preserve">» </w:t>
      </w:r>
      <w:proofErr w:type="spellStart"/>
      <w:r w:rsidRPr="00952962">
        <w:rPr>
          <w:color w:val="auto"/>
        </w:rPr>
        <w:t>жобасы</w:t>
      </w:r>
      <w:proofErr w:type="spellEnd"/>
      <w:r w:rsidRPr="00952962">
        <w:rPr>
          <w:color w:val="auto"/>
        </w:rPr>
        <w:t xml:space="preserve"> </w:t>
      </w:r>
      <w:proofErr w:type="spellStart"/>
      <w:r w:rsidRPr="00952962">
        <w:rPr>
          <w:color w:val="auto"/>
        </w:rPr>
        <w:t>аясында</w:t>
      </w:r>
      <w:proofErr w:type="spellEnd"/>
      <w:r w:rsidRPr="00952962">
        <w:rPr>
          <w:color w:val="auto"/>
        </w:rPr>
        <w:t xml:space="preserve"> «</w:t>
      </w:r>
      <w:proofErr w:type="spellStart"/>
      <w:r w:rsidRPr="00952962">
        <w:rPr>
          <w:color w:val="auto"/>
        </w:rPr>
        <w:t>Тіл-ақылдың</w:t>
      </w:r>
      <w:proofErr w:type="spellEnd"/>
      <w:r w:rsidRPr="00952962">
        <w:rPr>
          <w:color w:val="auto"/>
        </w:rPr>
        <w:t xml:space="preserve"> </w:t>
      </w:r>
      <w:proofErr w:type="spellStart"/>
      <w:r w:rsidRPr="00952962">
        <w:rPr>
          <w:color w:val="auto"/>
        </w:rPr>
        <w:t>көрнісі</w:t>
      </w:r>
      <w:proofErr w:type="spellEnd"/>
      <w:r w:rsidRPr="00952962">
        <w:rPr>
          <w:color w:val="auto"/>
        </w:rPr>
        <w:t xml:space="preserve">, </w:t>
      </w:r>
      <w:proofErr w:type="spellStart"/>
      <w:r w:rsidRPr="00952962">
        <w:rPr>
          <w:color w:val="auto"/>
        </w:rPr>
        <w:t>бірліктің</w:t>
      </w:r>
      <w:proofErr w:type="spellEnd"/>
      <w:r w:rsidRPr="00952962">
        <w:rPr>
          <w:color w:val="auto"/>
        </w:rPr>
        <w:t xml:space="preserve"> </w:t>
      </w:r>
      <w:proofErr w:type="spellStart"/>
      <w:r w:rsidRPr="00952962">
        <w:rPr>
          <w:color w:val="auto"/>
        </w:rPr>
        <w:t>кілті</w:t>
      </w:r>
      <w:proofErr w:type="spellEnd"/>
      <w:r w:rsidRPr="00952962">
        <w:rPr>
          <w:color w:val="auto"/>
        </w:rPr>
        <w:t xml:space="preserve">» </w:t>
      </w:r>
      <w:proofErr w:type="spellStart"/>
      <w:r w:rsidRPr="00952962">
        <w:rPr>
          <w:color w:val="auto"/>
        </w:rPr>
        <w:t>атты</w:t>
      </w:r>
      <w:proofErr w:type="spellEnd"/>
      <w:r w:rsidRPr="00952962">
        <w:rPr>
          <w:color w:val="auto"/>
        </w:rPr>
        <w:t xml:space="preserve"> </w:t>
      </w:r>
      <w:proofErr w:type="spellStart"/>
      <w:r w:rsidRPr="00952962">
        <w:rPr>
          <w:color w:val="auto"/>
        </w:rPr>
        <w:t>іс-шара</w:t>
      </w:r>
      <w:proofErr w:type="spellEnd"/>
      <w:r w:rsidRPr="00952962">
        <w:rPr>
          <w:color w:val="auto"/>
        </w:rPr>
        <w:t xml:space="preserve"> </w:t>
      </w:r>
      <w:proofErr w:type="spellStart"/>
      <w:r w:rsidRPr="00952962">
        <w:rPr>
          <w:color w:val="auto"/>
        </w:rPr>
        <w:t>болып</w:t>
      </w:r>
      <w:proofErr w:type="spellEnd"/>
      <w:r w:rsidRPr="00952962">
        <w:rPr>
          <w:color w:val="auto"/>
        </w:rPr>
        <w:t xml:space="preserve"> </w:t>
      </w:r>
      <w:proofErr w:type="spellStart"/>
      <w:r w:rsidRPr="00952962">
        <w:rPr>
          <w:color w:val="auto"/>
        </w:rPr>
        <w:t>өтті</w:t>
      </w:r>
      <w:proofErr w:type="spellEnd"/>
      <w:r w:rsidRPr="00952962">
        <w:rPr>
          <w:color w:val="auto"/>
        </w:rPr>
        <w:t xml:space="preserve"> 11сынып </w:t>
      </w:r>
      <w:proofErr w:type="spellStart"/>
      <w:r w:rsidRPr="00952962">
        <w:rPr>
          <w:color w:val="auto"/>
        </w:rPr>
        <w:t>арасында</w:t>
      </w:r>
      <w:proofErr w:type="spellEnd"/>
      <w:r w:rsidRPr="00952962">
        <w:rPr>
          <w:color w:val="auto"/>
        </w:rPr>
        <w:t>.</w:t>
      </w:r>
    </w:p>
    <w:p w14:paraId="69362EDE" w14:textId="77777777" w:rsidR="00A24F94" w:rsidRPr="00952962" w:rsidRDefault="00A24F94" w:rsidP="00A24F94">
      <w:pPr>
        <w:ind w:left="277" w:right="57" w:firstLine="708"/>
        <w:rPr>
          <w:color w:val="auto"/>
        </w:rPr>
      </w:pPr>
      <w:proofErr w:type="spellStart"/>
      <w:r w:rsidRPr="00952962">
        <w:rPr>
          <w:color w:val="auto"/>
        </w:rPr>
        <w:t>Қазақ</w:t>
      </w:r>
      <w:proofErr w:type="spellEnd"/>
      <w:r w:rsidRPr="00952962">
        <w:rPr>
          <w:color w:val="auto"/>
        </w:rPr>
        <w:t xml:space="preserve"> </w:t>
      </w:r>
      <w:proofErr w:type="spellStart"/>
      <w:r w:rsidRPr="00952962">
        <w:rPr>
          <w:color w:val="auto"/>
        </w:rPr>
        <w:t>халқының</w:t>
      </w:r>
      <w:proofErr w:type="spellEnd"/>
      <w:r w:rsidRPr="00952962">
        <w:rPr>
          <w:color w:val="auto"/>
        </w:rPr>
        <w:t xml:space="preserve"> ХХ </w:t>
      </w:r>
      <w:proofErr w:type="spellStart"/>
      <w:r w:rsidRPr="00952962">
        <w:rPr>
          <w:color w:val="auto"/>
        </w:rPr>
        <w:t>ғасыр</w:t>
      </w:r>
      <w:proofErr w:type="spellEnd"/>
      <w:r w:rsidRPr="00952962">
        <w:rPr>
          <w:color w:val="auto"/>
        </w:rPr>
        <w:t xml:space="preserve"> </w:t>
      </w:r>
      <w:proofErr w:type="spellStart"/>
      <w:r w:rsidRPr="00952962">
        <w:rPr>
          <w:color w:val="auto"/>
        </w:rPr>
        <w:t>басындағы</w:t>
      </w:r>
      <w:proofErr w:type="spellEnd"/>
      <w:r w:rsidRPr="00952962">
        <w:rPr>
          <w:color w:val="auto"/>
        </w:rPr>
        <w:t xml:space="preserve"> </w:t>
      </w:r>
      <w:proofErr w:type="spellStart"/>
      <w:r w:rsidRPr="00952962">
        <w:rPr>
          <w:color w:val="auto"/>
        </w:rPr>
        <w:t>ұлт</w:t>
      </w:r>
      <w:proofErr w:type="spellEnd"/>
      <w:r w:rsidRPr="00952962">
        <w:rPr>
          <w:color w:val="auto"/>
        </w:rPr>
        <w:t xml:space="preserve"> </w:t>
      </w:r>
      <w:proofErr w:type="spellStart"/>
      <w:r w:rsidRPr="00952962">
        <w:rPr>
          <w:color w:val="auto"/>
        </w:rPr>
        <w:t>азаттық</w:t>
      </w:r>
      <w:proofErr w:type="spellEnd"/>
      <w:r w:rsidRPr="00952962">
        <w:rPr>
          <w:color w:val="auto"/>
        </w:rPr>
        <w:t xml:space="preserve"> </w:t>
      </w:r>
      <w:proofErr w:type="spellStart"/>
      <w:r w:rsidRPr="00952962">
        <w:rPr>
          <w:color w:val="auto"/>
        </w:rPr>
        <w:t>қозғалысының</w:t>
      </w:r>
      <w:proofErr w:type="spellEnd"/>
      <w:r w:rsidRPr="00952962">
        <w:rPr>
          <w:color w:val="auto"/>
        </w:rPr>
        <w:t xml:space="preserve"> </w:t>
      </w:r>
      <w:proofErr w:type="spellStart"/>
      <w:r w:rsidRPr="00952962">
        <w:rPr>
          <w:color w:val="auto"/>
        </w:rPr>
        <w:t>жетекшілерінің</w:t>
      </w:r>
      <w:proofErr w:type="spellEnd"/>
      <w:r w:rsidRPr="00952962">
        <w:rPr>
          <w:color w:val="auto"/>
        </w:rPr>
        <w:t xml:space="preserve"> </w:t>
      </w:r>
      <w:proofErr w:type="spellStart"/>
      <w:r w:rsidRPr="00952962">
        <w:rPr>
          <w:color w:val="auto"/>
        </w:rPr>
        <w:t>бірі</w:t>
      </w:r>
      <w:proofErr w:type="spellEnd"/>
      <w:r w:rsidRPr="00952962">
        <w:rPr>
          <w:color w:val="auto"/>
        </w:rPr>
        <w:t xml:space="preserve"> </w:t>
      </w:r>
      <w:proofErr w:type="spellStart"/>
      <w:r w:rsidRPr="00952962">
        <w:rPr>
          <w:color w:val="auto"/>
        </w:rPr>
        <w:t>мемлекет</w:t>
      </w:r>
      <w:proofErr w:type="spellEnd"/>
      <w:r w:rsidRPr="00952962">
        <w:rPr>
          <w:color w:val="auto"/>
        </w:rPr>
        <w:t xml:space="preserve"> </w:t>
      </w:r>
      <w:proofErr w:type="spellStart"/>
      <w:r w:rsidRPr="00952962">
        <w:rPr>
          <w:color w:val="auto"/>
        </w:rPr>
        <w:t>қайраткері</w:t>
      </w:r>
      <w:proofErr w:type="spellEnd"/>
      <w:r w:rsidRPr="00952962">
        <w:rPr>
          <w:color w:val="auto"/>
        </w:rPr>
        <w:t xml:space="preserve"> </w:t>
      </w:r>
      <w:proofErr w:type="spellStart"/>
      <w:r w:rsidRPr="00952962">
        <w:rPr>
          <w:color w:val="auto"/>
        </w:rPr>
        <w:t>А.Байтұрсыновтың</w:t>
      </w:r>
      <w:proofErr w:type="spellEnd"/>
      <w:r w:rsidRPr="00952962">
        <w:rPr>
          <w:color w:val="auto"/>
        </w:rPr>
        <w:t xml:space="preserve"> </w:t>
      </w:r>
      <w:proofErr w:type="spellStart"/>
      <w:r w:rsidRPr="00952962">
        <w:rPr>
          <w:color w:val="auto"/>
        </w:rPr>
        <w:t>туылғанына</w:t>
      </w:r>
      <w:proofErr w:type="spellEnd"/>
      <w:r w:rsidRPr="00952962">
        <w:rPr>
          <w:color w:val="auto"/>
        </w:rPr>
        <w:t xml:space="preserve">   15</w:t>
      </w:r>
      <w:r w:rsidRPr="00952962">
        <w:rPr>
          <w:color w:val="auto"/>
          <w:lang w:val="kk-KZ"/>
        </w:rPr>
        <w:t>1</w:t>
      </w:r>
      <w:r w:rsidRPr="00952962">
        <w:rPr>
          <w:color w:val="auto"/>
        </w:rPr>
        <w:t xml:space="preserve"> </w:t>
      </w:r>
      <w:proofErr w:type="spellStart"/>
      <w:r w:rsidRPr="00952962">
        <w:rPr>
          <w:color w:val="auto"/>
        </w:rPr>
        <w:t>жыл</w:t>
      </w:r>
      <w:proofErr w:type="spellEnd"/>
      <w:r w:rsidRPr="00952962">
        <w:rPr>
          <w:color w:val="auto"/>
        </w:rPr>
        <w:t xml:space="preserve"> </w:t>
      </w:r>
      <w:proofErr w:type="spellStart"/>
      <w:r w:rsidRPr="00952962">
        <w:rPr>
          <w:color w:val="auto"/>
        </w:rPr>
        <w:t>атты</w:t>
      </w:r>
      <w:proofErr w:type="spellEnd"/>
      <w:r w:rsidRPr="00952962">
        <w:rPr>
          <w:color w:val="auto"/>
        </w:rPr>
        <w:t xml:space="preserve"> </w:t>
      </w:r>
      <w:proofErr w:type="spellStart"/>
      <w:r w:rsidRPr="00952962">
        <w:rPr>
          <w:color w:val="auto"/>
        </w:rPr>
        <w:t>көреме</w:t>
      </w:r>
      <w:proofErr w:type="spellEnd"/>
      <w:r w:rsidRPr="00952962">
        <w:rPr>
          <w:color w:val="auto"/>
        </w:rPr>
        <w:t xml:space="preserve"> </w:t>
      </w:r>
      <w:proofErr w:type="spellStart"/>
      <w:r w:rsidRPr="00952962">
        <w:rPr>
          <w:color w:val="auto"/>
        </w:rPr>
        <w:t>қойылды</w:t>
      </w:r>
      <w:proofErr w:type="spellEnd"/>
      <w:r w:rsidRPr="00952962">
        <w:rPr>
          <w:color w:val="auto"/>
        </w:rPr>
        <w:t>.</w:t>
      </w:r>
    </w:p>
    <w:p w14:paraId="5EB0F382" w14:textId="77777777" w:rsidR="00A24F94" w:rsidRPr="00952962" w:rsidRDefault="00A24F94" w:rsidP="00A24F94">
      <w:pPr>
        <w:ind w:left="277" w:right="57" w:firstLine="708"/>
        <w:rPr>
          <w:color w:val="auto"/>
        </w:rPr>
      </w:pPr>
      <w:proofErr w:type="spellStart"/>
      <w:r w:rsidRPr="00952962">
        <w:rPr>
          <w:color w:val="auto"/>
        </w:rPr>
        <w:t>Мұхтар</w:t>
      </w:r>
      <w:proofErr w:type="spellEnd"/>
      <w:r w:rsidRPr="00952962">
        <w:rPr>
          <w:color w:val="auto"/>
        </w:rPr>
        <w:t xml:space="preserve"> </w:t>
      </w:r>
      <w:proofErr w:type="spellStart"/>
      <w:r w:rsidRPr="00952962">
        <w:rPr>
          <w:color w:val="auto"/>
        </w:rPr>
        <w:t>Әуезов-көркем</w:t>
      </w:r>
      <w:proofErr w:type="spellEnd"/>
      <w:r w:rsidRPr="00952962">
        <w:rPr>
          <w:color w:val="auto"/>
        </w:rPr>
        <w:t xml:space="preserve"> </w:t>
      </w:r>
      <w:proofErr w:type="spellStart"/>
      <w:r w:rsidRPr="00952962">
        <w:rPr>
          <w:color w:val="auto"/>
        </w:rPr>
        <w:t>сөздің</w:t>
      </w:r>
      <w:proofErr w:type="spellEnd"/>
      <w:r w:rsidRPr="00952962">
        <w:rPr>
          <w:color w:val="auto"/>
        </w:rPr>
        <w:t xml:space="preserve"> </w:t>
      </w:r>
      <w:proofErr w:type="spellStart"/>
      <w:r w:rsidRPr="00952962">
        <w:rPr>
          <w:color w:val="auto"/>
        </w:rPr>
        <w:t>алыбы</w:t>
      </w:r>
      <w:proofErr w:type="spellEnd"/>
      <w:r w:rsidRPr="00952962">
        <w:rPr>
          <w:color w:val="auto"/>
        </w:rPr>
        <w:t xml:space="preserve"> </w:t>
      </w:r>
      <w:proofErr w:type="spellStart"/>
      <w:r w:rsidRPr="00952962">
        <w:rPr>
          <w:color w:val="auto"/>
        </w:rPr>
        <w:t>тақырып</w:t>
      </w:r>
      <w:proofErr w:type="spellEnd"/>
      <w:r w:rsidRPr="00952962">
        <w:rPr>
          <w:color w:val="auto"/>
        </w:rPr>
        <w:t xml:space="preserve"> </w:t>
      </w:r>
      <w:proofErr w:type="spellStart"/>
      <w:r w:rsidRPr="00952962">
        <w:rPr>
          <w:color w:val="auto"/>
        </w:rPr>
        <w:t>негізінде</w:t>
      </w:r>
      <w:proofErr w:type="spellEnd"/>
      <w:r w:rsidRPr="00952962">
        <w:rPr>
          <w:color w:val="auto"/>
        </w:rPr>
        <w:t xml:space="preserve"> </w:t>
      </w:r>
      <w:proofErr w:type="spellStart"/>
      <w:r w:rsidRPr="00952962">
        <w:rPr>
          <w:color w:val="auto"/>
        </w:rPr>
        <w:t>оқушыларды</w:t>
      </w:r>
      <w:proofErr w:type="spellEnd"/>
      <w:r w:rsidRPr="00952962">
        <w:rPr>
          <w:color w:val="auto"/>
        </w:rPr>
        <w:t xml:space="preserve"> </w:t>
      </w:r>
      <w:proofErr w:type="spellStart"/>
      <w:r w:rsidRPr="00952962">
        <w:rPr>
          <w:color w:val="auto"/>
        </w:rPr>
        <w:t>сауатты</w:t>
      </w:r>
      <w:proofErr w:type="spellEnd"/>
      <w:r w:rsidRPr="00952962">
        <w:rPr>
          <w:color w:val="auto"/>
        </w:rPr>
        <w:t xml:space="preserve">, </w:t>
      </w:r>
      <w:proofErr w:type="spellStart"/>
      <w:r w:rsidRPr="00952962">
        <w:rPr>
          <w:color w:val="auto"/>
        </w:rPr>
        <w:t>дұрыс</w:t>
      </w:r>
      <w:proofErr w:type="spellEnd"/>
      <w:r w:rsidRPr="00952962">
        <w:rPr>
          <w:color w:val="auto"/>
        </w:rPr>
        <w:t xml:space="preserve"> </w:t>
      </w:r>
      <w:proofErr w:type="spellStart"/>
      <w:r w:rsidRPr="00952962">
        <w:rPr>
          <w:color w:val="auto"/>
        </w:rPr>
        <w:t>мәдениетті</w:t>
      </w:r>
      <w:proofErr w:type="spellEnd"/>
      <w:r w:rsidRPr="00952962">
        <w:rPr>
          <w:color w:val="auto"/>
        </w:rPr>
        <w:t xml:space="preserve"> </w:t>
      </w:r>
      <w:proofErr w:type="spellStart"/>
      <w:r w:rsidRPr="00952962">
        <w:rPr>
          <w:color w:val="auto"/>
        </w:rPr>
        <w:t>сөйлей</w:t>
      </w:r>
      <w:proofErr w:type="spellEnd"/>
      <w:r w:rsidRPr="00952962">
        <w:rPr>
          <w:color w:val="auto"/>
        </w:rPr>
        <w:t xml:space="preserve"> </w:t>
      </w:r>
      <w:proofErr w:type="spellStart"/>
      <w:r w:rsidRPr="00952962">
        <w:rPr>
          <w:color w:val="auto"/>
        </w:rPr>
        <w:t>білуге</w:t>
      </w:r>
      <w:proofErr w:type="spellEnd"/>
      <w:r w:rsidRPr="00952962">
        <w:rPr>
          <w:color w:val="auto"/>
        </w:rPr>
        <w:t xml:space="preserve"> </w:t>
      </w:r>
      <w:proofErr w:type="spellStart"/>
      <w:r w:rsidRPr="00952962">
        <w:rPr>
          <w:color w:val="auto"/>
        </w:rPr>
        <w:t>сөздік</w:t>
      </w:r>
      <w:proofErr w:type="spellEnd"/>
      <w:r w:rsidRPr="00952962">
        <w:rPr>
          <w:color w:val="auto"/>
        </w:rPr>
        <w:t xml:space="preserve"> </w:t>
      </w:r>
      <w:proofErr w:type="spellStart"/>
      <w:r w:rsidRPr="00952962">
        <w:rPr>
          <w:color w:val="auto"/>
        </w:rPr>
        <w:t>қорын</w:t>
      </w:r>
      <w:proofErr w:type="spellEnd"/>
      <w:r w:rsidRPr="00952962">
        <w:rPr>
          <w:color w:val="auto"/>
        </w:rPr>
        <w:t xml:space="preserve"> </w:t>
      </w:r>
      <w:proofErr w:type="spellStart"/>
      <w:r w:rsidRPr="00952962">
        <w:rPr>
          <w:color w:val="auto"/>
        </w:rPr>
        <w:t>молайту</w:t>
      </w:r>
      <w:proofErr w:type="spellEnd"/>
      <w:r w:rsidRPr="00952962">
        <w:rPr>
          <w:color w:val="auto"/>
        </w:rPr>
        <w:t xml:space="preserve"> </w:t>
      </w:r>
      <w:proofErr w:type="spellStart"/>
      <w:r w:rsidRPr="00952962">
        <w:rPr>
          <w:color w:val="auto"/>
        </w:rPr>
        <w:t>білімдерін</w:t>
      </w:r>
      <w:proofErr w:type="spellEnd"/>
      <w:r w:rsidRPr="00952962">
        <w:rPr>
          <w:color w:val="auto"/>
        </w:rPr>
        <w:t xml:space="preserve"> </w:t>
      </w:r>
      <w:proofErr w:type="spellStart"/>
      <w:r w:rsidRPr="00952962">
        <w:rPr>
          <w:color w:val="auto"/>
        </w:rPr>
        <w:t>дүние</w:t>
      </w:r>
      <w:proofErr w:type="spellEnd"/>
      <w:r w:rsidRPr="00952962">
        <w:rPr>
          <w:color w:val="auto"/>
        </w:rPr>
        <w:t xml:space="preserve"> </w:t>
      </w:r>
      <w:proofErr w:type="spellStart"/>
      <w:r w:rsidRPr="00952962">
        <w:rPr>
          <w:color w:val="auto"/>
        </w:rPr>
        <w:t>танымдарын</w:t>
      </w:r>
      <w:proofErr w:type="spellEnd"/>
      <w:r w:rsidRPr="00952962">
        <w:rPr>
          <w:color w:val="auto"/>
        </w:rPr>
        <w:t xml:space="preserve"> </w:t>
      </w:r>
      <w:proofErr w:type="spellStart"/>
      <w:r w:rsidRPr="00952962">
        <w:rPr>
          <w:color w:val="auto"/>
        </w:rPr>
        <w:t>дамыту</w:t>
      </w:r>
      <w:proofErr w:type="spellEnd"/>
      <w:r w:rsidRPr="00952962">
        <w:rPr>
          <w:color w:val="auto"/>
        </w:rPr>
        <w:t>.</w:t>
      </w:r>
    </w:p>
    <w:p w14:paraId="457A9B8B" w14:textId="77777777" w:rsidR="00A24F94" w:rsidRPr="00952962" w:rsidRDefault="00A24F94" w:rsidP="00A24F94">
      <w:pPr>
        <w:ind w:left="277" w:right="57" w:firstLine="708"/>
        <w:rPr>
          <w:color w:val="auto"/>
        </w:rPr>
      </w:pPr>
      <w:r w:rsidRPr="00952962">
        <w:rPr>
          <w:color w:val="auto"/>
        </w:rPr>
        <w:lastRenderedPageBreak/>
        <w:t xml:space="preserve">25 </w:t>
      </w:r>
      <w:proofErr w:type="spellStart"/>
      <w:r w:rsidRPr="00952962">
        <w:rPr>
          <w:color w:val="auto"/>
        </w:rPr>
        <w:t>қазан</w:t>
      </w:r>
      <w:proofErr w:type="spellEnd"/>
      <w:r w:rsidRPr="00952962">
        <w:rPr>
          <w:color w:val="auto"/>
        </w:rPr>
        <w:t xml:space="preserve"> </w:t>
      </w:r>
      <w:proofErr w:type="spellStart"/>
      <w:r w:rsidRPr="00952962">
        <w:rPr>
          <w:color w:val="auto"/>
        </w:rPr>
        <w:t>Республика</w:t>
      </w:r>
      <w:proofErr w:type="spellEnd"/>
      <w:r w:rsidRPr="00952962">
        <w:rPr>
          <w:color w:val="auto"/>
        </w:rPr>
        <w:t xml:space="preserve"> </w:t>
      </w:r>
      <w:proofErr w:type="spellStart"/>
      <w:r w:rsidRPr="00952962">
        <w:rPr>
          <w:color w:val="auto"/>
        </w:rPr>
        <w:t>күніне</w:t>
      </w:r>
      <w:proofErr w:type="spellEnd"/>
      <w:r w:rsidRPr="00952962">
        <w:rPr>
          <w:color w:val="auto"/>
        </w:rPr>
        <w:t xml:space="preserve"> </w:t>
      </w:r>
      <w:proofErr w:type="spellStart"/>
      <w:r w:rsidRPr="00952962">
        <w:rPr>
          <w:color w:val="auto"/>
        </w:rPr>
        <w:t>орай</w:t>
      </w:r>
      <w:proofErr w:type="spellEnd"/>
      <w:r w:rsidRPr="00952962">
        <w:rPr>
          <w:color w:val="auto"/>
        </w:rPr>
        <w:t xml:space="preserve"> «</w:t>
      </w:r>
      <w:proofErr w:type="spellStart"/>
      <w:r w:rsidRPr="00952962">
        <w:rPr>
          <w:color w:val="auto"/>
        </w:rPr>
        <w:t>Сүйем</w:t>
      </w:r>
      <w:proofErr w:type="spellEnd"/>
      <w:r w:rsidRPr="00952962">
        <w:rPr>
          <w:color w:val="auto"/>
        </w:rPr>
        <w:t xml:space="preserve"> </w:t>
      </w:r>
      <w:proofErr w:type="spellStart"/>
      <w:r w:rsidRPr="00952962">
        <w:rPr>
          <w:color w:val="auto"/>
        </w:rPr>
        <w:t>сені</w:t>
      </w:r>
      <w:proofErr w:type="spellEnd"/>
      <w:r w:rsidRPr="00952962">
        <w:rPr>
          <w:color w:val="auto"/>
        </w:rPr>
        <w:t xml:space="preserve"> </w:t>
      </w:r>
      <w:proofErr w:type="spellStart"/>
      <w:r w:rsidRPr="00952962">
        <w:rPr>
          <w:color w:val="auto"/>
        </w:rPr>
        <w:t>туған</w:t>
      </w:r>
      <w:proofErr w:type="spellEnd"/>
      <w:r w:rsidRPr="00952962">
        <w:rPr>
          <w:color w:val="auto"/>
        </w:rPr>
        <w:t xml:space="preserve"> </w:t>
      </w:r>
      <w:proofErr w:type="spellStart"/>
      <w:r w:rsidRPr="00952962">
        <w:rPr>
          <w:color w:val="auto"/>
        </w:rPr>
        <w:t>елім»атты</w:t>
      </w:r>
      <w:proofErr w:type="spellEnd"/>
      <w:r w:rsidRPr="00952962">
        <w:rPr>
          <w:color w:val="auto"/>
        </w:rPr>
        <w:t xml:space="preserve"> </w:t>
      </w:r>
      <w:proofErr w:type="spellStart"/>
      <w:r w:rsidRPr="00952962">
        <w:rPr>
          <w:color w:val="auto"/>
        </w:rPr>
        <w:t>сайыс</w:t>
      </w:r>
      <w:proofErr w:type="spellEnd"/>
      <w:r w:rsidRPr="00952962">
        <w:rPr>
          <w:color w:val="auto"/>
        </w:rPr>
        <w:t xml:space="preserve"> </w:t>
      </w:r>
      <w:proofErr w:type="spellStart"/>
      <w:r w:rsidRPr="00952962">
        <w:rPr>
          <w:color w:val="auto"/>
        </w:rPr>
        <w:t>сабағы</w:t>
      </w:r>
      <w:proofErr w:type="spellEnd"/>
      <w:r w:rsidRPr="00952962">
        <w:rPr>
          <w:color w:val="auto"/>
        </w:rPr>
        <w:t xml:space="preserve"> 4 «</w:t>
      </w:r>
      <w:proofErr w:type="gramStart"/>
      <w:r w:rsidRPr="00952962">
        <w:rPr>
          <w:color w:val="auto"/>
        </w:rPr>
        <w:t>А,Ә</w:t>
      </w:r>
      <w:proofErr w:type="gramEnd"/>
      <w:r w:rsidRPr="00952962">
        <w:rPr>
          <w:color w:val="auto"/>
        </w:rPr>
        <w:t>»</w:t>
      </w:r>
    </w:p>
    <w:p w14:paraId="0BADEAC2" w14:textId="77777777" w:rsidR="00A24F94" w:rsidRPr="00952962" w:rsidRDefault="00A24F94" w:rsidP="00A24F94">
      <w:pPr>
        <w:ind w:left="277" w:right="57" w:firstLine="708"/>
        <w:rPr>
          <w:color w:val="auto"/>
        </w:rPr>
      </w:pPr>
      <w:proofErr w:type="spellStart"/>
      <w:r w:rsidRPr="00952962">
        <w:rPr>
          <w:color w:val="auto"/>
        </w:rPr>
        <w:t>Қараша</w:t>
      </w:r>
      <w:proofErr w:type="spellEnd"/>
      <w:r w:rsidRPr="00952962">
        <w:rPr>
          <w:color w:val="auto"/>
        </w:rPr>
        <w:t xml:space="preserve"> </w:t>
      </w:r>
      <w:proofErr w:type="spellStart"/>
      <w:r w:rsidRPr="00952962">
        <w:rPr>
          <w:color w:val="auto"/>
        </w:rPr>
        <w:t>айының</w:t>
      </w:r>
      <w:proofErr w:type="spellEnd"/>
      <w:r w:rsidRPr="00952962">
        <w:rPr>
          <w:color w:val="auto"/>
        </w:rPr>
        <w:t xml:space="preserve"> 24.11.202</w:t>
      </w:r>
      <w:r w:rsidRPr="00952962">
        <w:rPr>
          <w:color w:val="auto"/>
          <w:lang w:val="kk-KZ"/>
        </w:rPr>
        <w:t>3</w:t>
      </w:r>
      <w:r w:rsidRPr="00952962">
        <w:rPr>
          <w:color w:val="auto"/>
        </w:rPr>
        <w:t xml:space="preserve"> ж. «</w:t>
      </w:r>
      <w:proofErr w:type="spellStart"/>
      <w:r w:rsidRPr="00952962">
        <w:rPr>
          <w:color w:val="auto"/>
        </w:rPr>
        <w:t>Оқуға</w:t>
      </w:r>
      <w:proofErr w:type="spellEnd"/>
      <w:r w:rsidRPr="00952962">
        <w:rPr>
          <w:color w:val="auto"/>
        </w:rPr>
        <w:t xml:space="preserve"> </w:t>
      </w:r>
      <w:proofErr w:type="spellStart"/>
      <w:r w:rsidRPr="00952962">
        <w:rPr>
          <w:color w:val="auto"/>
        </w:rPr>
        <w:t>құштар</w:t>
      </w:r>
      <w:proofErr w:type="spellEnd"/>
      <w:r w:rsidRPr="00952962">
        <w:rPr>
          <w:color w:val="auto"/>
        </w:rPr>
        <w:t xml:space="preserve"> </w:t>
      </w:r>
      <w:proofErr w:type="spellStart"/>
      <w:r w:rsidRPr="00952962">
        <w:rPr>
          <w:color w:val="auto"/>
        </w:rPr>
        <w:t>мектеп</w:t>
      </w:r>
      <w:proofErr w:type="spellEnd"/>
      <w:r w:rsidRPr="00952962">
        <w:rPr>
          <w:color w:val="auto"/>
        </w:rPr>
        <w:t xml:space="preserve">» </w:t>
      </w:r>
      <w:proofErr w:type="spellStart"/>
      <w:r w:rsidRPr="00952962">
        <w:rPr>
          <w:color w:val="auto"/>
        </w:rPr>
        <w:t>жобасы</w:t>
      </w:r>
      <w:proofErr w:type="spellEnd"/>
      <w:r w:rsidRPr="00952962">
        <w:rPr>
          <w:color w:val="auto"/>
        </w:rPr>
        <w:t xml:space="preserve"> </w:t>
      </w:r>
      <w:proofErr w:type="spellStart"/>
      <w:r w:rsidRPr="00952962">
        <w:rPr>
          <w:color w:val="auto"/>
        </w:rPr>
        <w:t>аясында</w:t>
      </w:r>
      <w:proofErr w:type="spellEnd"/>
      <w:r w:rsidRPr="00952962">
        <w:rPr>
          <w:color w:val="auto"/>
        </w:rPr>
        <w:t xml:space="preserve"> «</w:t>
      </w:r>
      <w:proofErr w:type="spellStart"/>
      <w:r w:rsidRPr="00952962">
        <w:rPr>
          <w:color w:val="auto"/>
        </w:rPr>
        <w:t>Халқы</w:t>
      </w:r>
      <w:proofErr w:type="spellEnd"/>
      <w:r w:rsidRPr="00952962">
        <w:rPr>
          <w:color w:val="auto"/>
        </w:rPr>
        <w:t xml:space="preserve"> </w:t>
      </w:r>
      <w:proofErr w:type="spellStart"/>
      <w:r w:rsidRPr="00952962">
        <w:rPr>
          <w:color w:val="auto"/>
        </w:rPr>
        <w:t>сүйген</w:t>
      </w:r>
      <w:proofErr w:type="spellEnd"/>
      <w:r w:rsidRPr="00952962">
        <w:rPr>
          <w:color w:val="auto"/>
        </w:rPr>
        <w:t xml:space="preserve"> </w:t>
      </w:r>
      <w:proofErr w:type="spellStart"/>
      <w:r w:rsidRPr="00952962">
        <w:rPr>
          <w:color w:val="auto"/>
        </w:rPr>
        <w:t>қаламгер</w:t>
      </w:r>
      <w:proofErr w:type="spellEnd"/>
      <w:r w:rsidRPr="00952962">
        <w:rPr>
          <w:color w:val="auto"/>
        </w:rPr>
        <w:t xml:space="preserve">» </w:t>
      </w:r>
      <w:proofErr w:type="spellStart"/>
      <w:r w:rsidRPr="00952962">
        <w:rPr>
          <w:color w:val="auto"/>
        </w:rPr>
        <w:t>Мұхтар</w:t>
      </w:r>
      <w:proofErr w:type="spellEnd"/>
      <w:r w:rsidRPr="00952962">
        <w:rPr>
          <w:color w:val="auto"/>
        </w:rPr>
        <w:t xml:space="preserve"> </w:t>
      </w:r>
      <w:proofErr w:type="spellStart"/>
      <w:r w:rsidRPr="00952962">
        <w:rPr>
          <w:color w:val="auto"/>
        </w:rPr>
        <w:t>Шахановтың</w:t>
      </w:r>
      <w:proofErr w:type="spellEnd"/>
      <w:r w:rsidRPr="00952962">
        <w:rPr>
          <w:color w:val="auto"/>
        </w:rPr>
        <w:t xml:space="preserve"> 8</w:t>
      </w:r>
      <w:r w:rsidRPr="00952962">
        <w:rPr>
          <w:color w:val="auto"/>
          <w:lang w:val="kk-KZ"/>
        </w:rPr>
        <w:t>1</w:t>
      </w:r>
      <w:r w:rsidRPr="00952962">
        <w:rPr>
          <w:color w:val="auto"/>
        </w:rPr>
        <w:t xml:space="preserve"> </w:t>
      </w:r>
      <w:proofErr w:type="spellStart"/>
      <w:r w:rsidRPr="00952962">
        <w:rPr>
          <w:color w:val="auto"/>
        </w:rPr>
        <w:t>жылдығына</w:t>
      </w:r>
      <w:proofErr w:type="spellEnd"/>
      <w:r w:rsidRPr="00952962">
        <w:rPr>
          <w:color w:val="auto"/>
        </w:rPr>
        <w:t xml:space="preserve"> </w:t>
      </w:r>
      <w:proofErr w:type="spellStart"/>
      <w:r w:rsidRPr="00952962">
        <w:rPr>
          <w:color w:val="auto"/>
        </w:rPr>
        <w:t>орай</w:t>
      </w:r>
      <w:proofErr w:type="spellEnd"/>
      <w:r w:rsidRPr="00952962">
        <w:rPr>
          <w:color w:val="auto"/>
        </w:rPr>
        <w:t xml:space="preserve"> </w:t>
      </w:r>
      <w:proofErr w:type="spellStart"/>
      <w:r w:rsidRPr="00952962">
        <w:rPr>
          <w:color w:val="auto"/>
        </w:rPr>
        <w:t>іс-шара</w:t>
      </w:r>
      <w:proofErr w:type="spellEnd"/>
      <w:r w:rsidRPr="00952962">
        <w:rPr>
          <w:color w:val="auto"/>
        </w:rPr>
        <w:t xml:space="preserve"> </w:t>
      </w:r>
      <w:proofErr w:type="spellStart"/>
      <w:r w:rsidRPr="00952962">
        <w:rPr>
          <w:color w:val="auto"/>
        </w:rPr>
        <w:t>болып</w:t>
      </w:r>
      <w:proofErr w:type="spellEnd"/>
      <w:r w:rsidRPr="00952962">
        <w:rPr>
          <w:color w:val="auto"/>
        </w:rPr>
        <w:t xml:space="preserve"> </w:t>
      </w:r>
      <w:proofErr w:type="spellStart"/>
      <w:r w:rsidRPr="00952962">
        <w:rPr>
          <w:color w:val="auto"/>
        </w:rPr>
        <w:t>өтті</w:t>
      </w:r>
      <w:proofErr w:type="spellEnd"/>
      <w:r w:rsidRPr="00952962">
        <w:rPr>
          <w:color w:val="auto"/>
        </w:rPr>
        <w:t>.</w:t>
      </w:r>
    </w:p>
    <w:p w14:paraId="2A13BDFD" w14:textId="77777777" w:rsidR="00A24F94" w:rsidRPr="00952962" w:rsidRDefault="00A24F94" w:rsidP="00A24F94">
      <w:pPr>
        <w:spacing w:after="15" w:line="249" w:lineRule="auto"/>
        <w:ind w:left="287" w:right="200"/>
        <w:rPr>
          <w:color w:val="auto"/>
          <w:lang w:val="kk-KZ"/>
        </w:rPr>
      </w:pPr>
      <w:r w:rsidRPr="00952962">
        <w:rPr>
          <w:b/>
          <w:color w:val="auto"/>
          <w:lang w:val="kk-KZ"/>
        </w:rPr>
        <w:t>Әдістемелік ұсынымдарға 12-қосымша №12 бұйрық және білім беру қызметіне қойылатын біліктілік талаптарына және оларға сәйкестікті растайтын құжаттардың  тізбесіне 2-қосымша №473 бұйрық мектептің веб сайтында  орналастырылған.</w:t>
      </w:r>
    </w:p>
    <w:p w14:paraId="526C5E83" w14:textId="77777777" w:rsidR="00A24F94" w:rsidRPr="00952962" w:rsidRDefault="00A24F94" w:rsidP="00A24F94">
      <w:pPr>
        <w:spacing w:after="15" w:line="249" w:lineRule="auto"/>
        <w:ind w:left="287" w:right="52"/>
        <w:rPr>
          <w:b/>
          <w:color w:val="auto"/>
          <w:lang w:val="kk-KZ"/>
        </w:rPr>
      </w:pPr>
      <w:r w:rsidRPr="00952962">
        <w:rPr>
          <w:color w:val="auto"/>
          <w:sz w:val="24"/>
          <w:lang w:val="kk-KZ"/>
        </w:rPr>
        <w:t xml:space="preserve">       </w:t>
      </w:r>
      <w:r w:rsidRPr="00952962">
        <w:rPr>
          <w:color w:val="auto"/>
          <w:lang w:val="kk-KZ"/>
        </w:rPr>
        <w:t>Қазақстан Республикасы білім және ғылым министрінің 2016 жылғы 19 қаңтардағы № 44, 2022 жылғы 22 мамырдағы №216 бұйрықтарына сәйкес бастауыш, негізгі орта және жалпы білім беру ұйымдарына арналған оқу-әдістемелік кешендермен, оқу және көркем әдебиеттермен қамтамасыз етілуі – 100%.</w:t>
      </w:r>
      <w:r w:rsidRPr="00952962">
        <w:rPr>
          <w:b/>
          <w:color w:val="auto"/>
          <w:lang w:val="kk-KZ"/>
        </w:rPr>
        <w:t xml:space="preserve">    </w:t>
      </w:r>
    </w:p>
    <w:p w14:paraId="2272ABFF" w14:textId="77777777" w:rsidR="00952962" w:rsidRPr="00952962" w:rsidRDefault="00952962" w:rsidP="00952962">
      <w:pPr>
        <w:ind w:left="287" w:right="57"/>
        <w:rPr>
          <w:color w:val="auto"/>
          <w:lang w:val="kk-KZ"/>
        </w:rPr>
      </w:pPr>
      <w:r w:rsidRPr="00952962">
        <w:rPr>
          <w:b/>
          <w:color w:val="auto"/>
          <w:lang w:val="kk-KZ"/>
        </w:rPr>
        <w:t xml:space="preserve">2021 – 2022 оқу жылы  </w:t>
      </w:r>
      <w:r w:rsidRPr="00952962">
        <w:rPr>
          <w:color w:val="auto"/>
          <w:lang w:val="kk-KZ"/>
        </w:rPr>
        <w:t>Қазақстан Республикасы «Білім туралы»  2007 жылғы 20 cәуірдегі  №159 хаты сәйкес, Түркістан обылысының адами әлеуетті дамыту басқармасының 2022 жылдың 24 сәуірдегі №141 хатына және Келес ауданының адами әлеуетті дамыту бөлімінің 2022 жылдың 05 мамырдағы №143-н/қ  шығыс хатының  бұйрығына сәйкес 2021-2022 оқу жылын ұйымдасқан түрде аяқтау мақсатында;</w:t>
      </w:r>
    </w:p>
    <w:p w14:paraId="243D1866" w14:textId="77777777" w:rsidR="00952962" w:rsidRPr="00952962" w:rsidRDefault="00952962" w:rsidP="003C0749">
      <w:pPr>
        <w:numPr>
          <w:ilvl w:val="0"/>
          <w:numId w:val="76"/>
        </w:numPr>
        <w:ind w:right="57"/>
        <w:rPr>
          <w:color w:val="auto"/>
          <w:lang w:val="kk-KZ"/>
        </w:rPr>
      </w:pPr>
      <w:r w:rsidRPr="00952962">
        <w:rPr>
          <w:color w:val="auto"/>
          <w:lang w:val="kk-KZ"/>
        </w:rPr>
        <w:t>Оқу жылын аяқтаудың мынандай мерзімдері бекітілсін:</w:t>
      </w:r>
    </w:p>
    <w:p w14:paraId="56DDD4D3" w14:textId="77777777" w:rsidR="00952962" w:rsidRPr="00952962" w:rsidRDefault="00952962" w:rsidP="003C0749">
      <w:pPr>
        <w:numPr>
          <w:ilvl w:val="0"/>
          <w:numId w:val="77"/>
        </w:numPr>
        <w:ind w:right="57"/>
        <w:rPr>
          <w:color w:val="auto"/>
          <w:lang w:val="kk-KZ"/>
        </w:rPr>
      </w:pPr>
      <w:r w:rsidRPr="00952962">
        <w:rPr>
          <w:color w:val="auto"/>
          <w:lang w:val="kk-KZ"/>
        </w:rPr>
        <w:t>Оқу сабақтарының аяқталуы- 2022 жылы 25 мамыр;</w:t>
      </w:r>
    </w:p>
    <w:p w14:paraId="173A7F57" w14:textId="77777777" w:rsidR="00952962" w:rsidRPr="00952962" w:rsidRDefault="00952962" w:rsidP="003C0749">
      <w:pPr>
        <w:numPr>
          <w:ilvl w:val="0"/>
          <w:numId w:val="77"/>
        </w:numPr>
        <w:ind w:right="57"/>
        <w:rPr>
          <w:color w:val="auto"/>
          <w:lang w:val="kk-KZ"/>
        </w:rPr>
      </w:pPr>
      <w:r w:rsidRPr="00952962">
        <w:rPr>
          <w:color w:val="auto"/>
          <w:lang w:val="kk-KZ"/>
        </w:rPr>
        <w:t>5-8,10 сыныптардағы білім алушыларды аралық аттестаттау оқу жылы аяқталғаннан кейін 31 мамыр,а дейін жүргізілсін.Аралық атестаттау оқу пәндерінің тізбесі (екіден артық емес)мектептің 2-ші сәуірдегі №4 педагогикалық кеңестің шешіміне орай өткізілсін.</w:t>
      </w:r>
    </w:p>
    <w:p w14:paraId="3A33FA88" w14:textId="77777777" w:rsidR="00952962" w:rsidRPr="00952962" w:rsidRDefault="00952962" w:rsidP="003C0749">
      <w:pPr>
        <w:numPr>
          <w:ilvl w:val="0"/>
          <w:numId w:val="77"/>
        </w:numPr>
        <w:ind w:right="57"/>
        <w:rPr>
          <w:color w:val="auto"/>
          <w:lang w:val="kk-KZ"/>
        </w:rPr>
      </w:pPr>
      <w:r w:rsidRPr="00952962">
        <w:rPr>
          <w:color w:val="auto"/>
          <w:lang w:val="kk-KZ"/>
        </w:rPr>
        <w:t>9 (10)   сынып білім алушыларының қорытынды бітіру емтихандары 2022 жылы 28 мамыр-6 маусым аралығы:</w:t>
      </w:r>
    </w:p>
    <w:p w14:paraId="771F09A5" w14:textId="77777777" w:rsidR="00952962" w:rsidRPr="00952962" w:rsidRDefault="00952962" w:rsidP="003C0749">
      <w:pPr>
        <w:numPr>
          <w:ilvl w:val="0"/>
          <w:numId w:val="77"/>
        </w:numPr>
        <w:ind w:right="57"/>
        <w:rPr>
          <w:color w:val="auto"/>
          <w:lang w:val="kk-KZ"/>
        </w:rPr>
      </w:pPr>
      <w:r w:rsidRPr="00952962">
        <w:rPr>
          <w:color w:val="auto"/>
          <w:lang w:val="kk-KZ"/>
        </w:rPr>
        <w:t>11(12) сынып білім алушыларының  мемлекеттік бітіру емтихандары 2022 жылы 27 мамыр-10 маусым аралығы.</w:t>
      </w:r>
    </w:p>
    <w:p w14:paraId="7CC201C3" w14:textId="77777777" w:rsidR="00952962" w:rsidRPr="00952962" w:rsidRDefault="00952962" w:rsidP="003C0749">
      <w:pPr>
        <w:numPr>
          <w:ilvl w:val="0"/>
          <w:numId w:val="76"/>
        </w:numPr>
        <w:ind w:right="57"/>
        <w:rPr>
          <w:color w:val="auto"/>
          <w:lang w:val="kk-KZ"/>
        </w:rPr>
      </w:pPr>
      <w:r w:rsidRPr="00952962">
        <w:rPr>
          <w:color w:val="auto"/>
          <w:lang w:val="kk-KZ"/>
        </w:rPr>
        <w:t>Қорытынды аттестаттауды өткізудің  мынандай мерзімдері бекітілсін:</w:t>
      </w:r>
    </w:p>
    <w:p w14:paraId="39CA9BBD" w14:textId="77777777" w:rsidR="00952962" w:rsidRPr="00952962" w:rsidRDefault="00952962" w:rsidP="00952962">
      <w:pPr>
        <w:ind w:left="786" w:right="57" w:firstLine="0"/>
        <w:rPr>
          <w:color w:val="auto"/>
          <w:lang w:val="kk-KZ"/>
        </w:rPr>
      </w:pPr>
      <w:r w:rsidRPr="00952962">
        <w:rPr>
          <w:color w:val="auto"/>
          <w:lang w:val="kk-KZ"/>
        </w:rPr>
        <w:t>9 (10)   сынып білім алушылар үшін санитарлық талаптарды сақтай отырып:</w:t>
      </w:r>
    </w:p>
    <w:p w14:paraId="2CC56BEA" w14:textId="77777777" w:rsidR="00952962" w:rsidRPr="00952962" w:rsidRDefault="00952962" w:rsidP="003C0749">
      <w:pPr>
        <w:numPr>
          <w:ilvl w:val="0"/>
          <w:numId w:val="78"/>
        </w:numPr>
        <w:ind w:right="57"/>
        <w:rPr>
          <w:color w:val="auto"/>
          <w:lang w:val="kk-KZ"/>
        </w:rPr>
      </w:pPr>
      <w:r w:rsidRPr="00952962">
        <w:rPr>
          <w:color w:val="auto"/>
          <w:lang w:val="kk-KZ"/>
        </w:rPr>
        <w:t>қазақ тілі бойынша эссе нысанында жазбаша емтихан ,жазбаша жұмыс (эссе)-2022 жылы 28 мамыр;</w:t>
      </w:r>
    </w:p>
    <w:p w14:paraId="2CC9CA13" w14:textId="77777777" w:rsidR="00952962" w:rsidRPr="00952962" w:rsidRDefault="00952962" w:rsidP="003C0749">
      <w:pPr>
        <w:numPr>
          <w:ilvl w:val="0"/>
          <w:numId w:val="78"/>
        </w:numPr>
        <w:ind w:right="57"/>
        <w:rPr>
          <w:color w:val="auto"/>
          <w:lang w:val="kk-KZ"/>
        </w:rPr>
      </w:pPr>
      <w:r w:rsidRPr="00952962">
        <w:rPr>
          <w:color w:val="auto"/>
          <w:lang w:val="kk-KZ"/>
        </w:rPr>
        <w:t>математика (алгебра) бойынша жазбаша  емтихан (бақылау жұмыс) -  2022 жылғы 31 мамыр;</w:t>
      </w:r>
    </w:p>
    <w:p w14:paraId="5459FB1D" w14:textId="77777777" w:rsidR="00952962" w:rsidRPr="00952962" w:rsidRDefault="00952962" w:rsidP="003C0749">
      <w:pPr>
        <w:numPr>
          <w:ilvl w:val="0"/>
          <w:numId w:val="78"/>
        </w:numPr>
        <w:spacing w:line="249" w:lineRule="auto"/>
        <w:ind w:right="1195"/>
        <w:jc w:val="left"/>
        <w:rPr>
          <w:color w:val="auto"/>
          <w:lang w:val="kk-KZ"/>
        </w:rPr>
      </w:pPr>
      <w:r w:rsidRPr="00952962">
        <w:rPr>
          <w:color w:val="auto"/>
          <w:lang w:val="kk-KZ"/>
        </w:rPr>
        <w:t xml:space="preserve">орыс тілі  мен әдебиеті бойынша жазбаша емтихан (мәтінмен жұмыс,мәтін бойынша тапсырмалар орындау)  2022 жылғы 3 маусым; </w:t>
      </w:r>
    </w:p>
    <w:p w14:paraId="1B037AED" w14:textId="77777777" w:rsidR="00952962" w:rsidRPr="00952962" w:rsidRDefault="00952962" w:rsidP="003C0749">
      <w:pPr>
        <w:numPr>
          <w:ilvl w:val="0"/>
          <w:numId w:val="78"/>
        </w:numPr>
        <w:spacing w:line="249" w:lineRule="auto"/>
        <w:ind w:right="1195"/>
        <w:jc w:val="left"/>
        <w:rPr>
          <w:color w:val="auto"/>
          <w:lang w:val="kk-KZ"/>
        </w:rPr>
      </w:pPr>
      <w:r w:rsidRPr="00952962">
        <w:rPr>
          <w:color w:val="auto"/>
          <w:lang w:val="kk-KZ"/>
        </w:rPr>
        <w:t>таңдау пәні ( физика,химия,биология,география,геометрия,қазақстан тарихы,дүниежүзі тарихы,әдебиет(оқыту тілі бойынша),шет тілі ,ағылшын ,француз,неміс) информатика бойынша жазбаша емтихан -2022жылғы 6 маусым:</w:t>
      </w:r>
    </w:p>
    <w:p w14:paraId="6F8FA572" w14:textId="77777777" w:rsidR="00952962" w:rsidRPr="00952962" w:rsidRDefault="00952962" w:rsidP="00952962">
      <w:pPr>
        <w:spacing w:line="249" w:lineRule="auto"/>
        <w:ind w:left="1146" w:right="1195" w:firstLine="0"/>
        <w:jc w:val="left"/>
        <w:rPr>
          <w:color w:val="auto"/>
          <w:lang w:val="kk-KZ"/>
        </w:rPr>
      </w:pPr>
      <w:r w:rsidRPr="00952962">
        <w:rPr>
          <w:color w:val="auto"/>
          <w:lang w:val="kk-KZ"/>
        </w:rPr>
        <w:lastRenderedPageBreak/>
        <w:t xml:space="preserve">11 (12) сынып білім алушылар үшін санитарлық талаптарды сақтай                      отырып                        </w:t>
      </w:r>
    </w:p>
    <w:p w14:paraId="74CAEDF6" w14:textId="77777777" w:rsidR="00952962" w:rsidRPr="00952962" w:rsidRDefault="00952962" w:rsidP="00952962">
      <w:pPr>
        <w:spacing w:line="249" w:lineRule="auto"/>
        <w:ind w:left="292" w:right="1195" w:firstLine="0"/>
        <w:jc w:val="left"/>
        <w:rPr>
          <w:color w:val="auto"/>
          <w:lang w:val="kk-KZ"/>
        </w:rPr>
      </w:pPr>
      <w:r w:rsidRPr="00952962">
        <w:rPr>
          <w:color w:val="auto"/>
          <w:lang w:val="kk-KZ"/>
        </w:rPr>
        <w:t xml:space="preserve">           1)Алгебра және анализ бастамаларының жазбаша емтихан -2022 жылғы          27 мамыр:</w:t>
      </w:r>
    </w:p>
    <w:p w14:paraId="2817F7C5" w14:textId="77777777" w:rsidR="00952962" w:rsidRPr="00952962" w:rsidRDefault="00952962" w:rsidP="00952962">
      <w:pPr>
        <w:spacing w:line="249" w:lineRule="auto"/>
        <w:ind w:left="292" w:right="1195" w:firstLine="0"/>
        <w:jc w:val="left"/>
        <w:rPr>
          <w:color w:val="auto"/>
          <w:lang w:val="kk-KZ"/>
        </w:rPr>
      </w:pPr>
      <w:r w:rsidRPr="00952962">
        <w:rPr>
          <w:color w:val="auto"/>
          <w:lang w:val="kk-KZ"/>
        </w:rPr>
        <w:t>2) қазақ тілі(оқыту тілі)бойынша жазбаша емтихан-2022 жылғы 30мамыр:</w:t>
      </w:r>
    </w:p>
    <w:p w14:paraId="3A890EB8" w14:textId="77777777" w:rsidR="00952962" w:rsidRPr="00952962" w:rsidRDefault="00952962" w:rsidP="00952962">
      <w:pPr>
        <w:spacing w:line="249" w:lineRule="auto"/>
        <w:ind w:left="292" w:right="1195" w:firstLine="0"/>
        <w:jc w:val="left"/>
        <w:rPr>
          <w:color w:val="auto"/>
          <w:lang w:val="kk-KZ"/>
        </w:rPr>
      </w:pPr>
      <w:r w:rsidRPr="00952962">
        <w:rPr>
          <w:color w:val="auto"/>
          <w:lang w:val="kk-KZ"/>
        </w:rPr>
        <w:t>3) қазақстан тарихынан ауызша емтихан -2022 жылғы 2 маусым:</w:t>
      </w:r>
    </w:p>
    <w:p w14:paraId="37066DA1" w14:textId="77777777" w:rsidR="00952962" w:rsidRPr="00952962" w:rsidRDefault="00952962" w:rsidP="00952962">
      <w:pPr>
        <w:spacing w:line="249" w:lineRule="auto"/>
        <w:ind w:left="292" w:right="1195" w:firstLine="0"/>
        <w:jc w:val="left"/>
        <w:rPr>
          <w:color w:val="auto"/>
          <w:lang w:val="kk-KZ"/>
        </w:rPr>
      </w:pPr>
      <w:r w:rsidRPr="00952962">
        <w:rPr>
          <w:color w:val="auto"/>
          <w:lang w:val="kk-KZ"/>
        </w:rPr>
        <w:t>4) орыс тілі және әдебиетінен жазбаша емтихан -2022 жылғы 7 маусым:</w:t>
      </w:r>
    </w:p>
    <w:p w14:paraId="0CA88997" w14:textId="77777777" w:rsidR="00952962" w:rsidRPr="00952962" w:rsidRDefault="00952962" w:rsidP="003C0749">
      <w:pPr>
        <w:numPr>
          <w:ilvl w:val="0"/>
          <w:numId w:val="79"/>
        </w:numPr>
        <w:spacing w:line="249" w:lineRule="auto"/>
        <w:ind w:right="1195"/>
        <w:jc w:val="left"/>
        <w:rPr>
          <w:color w:val="auto"/>
          <w:lang w:val="kk-KZ"/>
        </w:rPr>
      </w:pPr>
      <w:r w:rsidRPr="00952962">
        <w:rPr>
          <w:color w:val="auto"/>
          <w:lang w:val="kk-KZ"/>
        </w:rPr>
        <w:t>5) таңдау пәні (физика,химия,биология,география,геометрия,қазақстан тарихы,дүниежүзі тарихы,әдебиет(оқыту тілі бойынша),шет тілі ,ағылшын ,француз,неміс) информатика бойынша жазбаша емтихан -2022жылғы 10 маусым:</w:t>
      </w:r>
    </w:p>
    <w:p w14:paraId="38B32000" w14:textId="77777777" w:rsidR="00952962" w:rsidRPr="00952962" w:rsidRDefault="00952962" w:rsidP="003C0749">
      <w:pPr>
        <w:numPr>
          <w:ilvl w:val="0"/>
          <w:numId w:val="76"/>
        </w:numPr>
        <w:spacing w:line="249" w:lineRule="auto"/>
        <w:ind w:right="1195"/>
        <w:jc w:val="left"/>
        <w:rPr>
          <w:color w:val="auto"/>
          <w:lang w:val="kk-KZ"/>
        </w:rPr>
      </w:pPr>
      <w:r w:rsidRPr="00952962">
        <w:rPr>
          <w:color w:val="auto"/>
          <w:lang w:val="kk-KZ"/>
        </w:rPr>
        <w:t>Білім алушыларды қайта қорытынды аттестаттау санитарлық талаптарды сақтай отырып,үш апта ішінде өткізілсін.</w:t>
      </w:r>
    </w:p>
    <w:p w14:paraId="4ADF780A" w14:textId="77777777" w:rsidR="00952962" w:rsidRPr="009D7694" w:rsidRDefault="00952962" w:rsidP="009D7694">
      <w:pPr>
        <w:numPr>
          <w:ilvl w:val="0"/>
          <w:numId w:val="76"/>
        </w:numPr>
        <w:spacing w:line="249" w:lineRule="auto"/>
        <w:ind w:right="1195"/>
        <w:jc w:val="left"/>
        <w:rPr>
          <w:color w:val="auto"/>
          <w:lang w:val="kk-KZ"/>
        </w:rPr>
      </w:pPr>
      <w:r w:rsidRPr="00952962">
        <w:rPr>
          <w:color w:val="auto"/>
          <w:lang w:val="kk-KZ"/>
        </w:rPr>
        <w:t>Қазақстан Республикасы Білім және ғылым министрінің 2008 жылғы 18 наурыздағы №125 бұйрығының (Қазақстан Республикасының нормативтік құқықтық актілерін мемлекеттік тіркеу тізімінде №5191 болып тіркелген)талаптарына сәйкес 2021-2022 оқу жылын аяқтауды қамтамасыз етілсін.</w:t>
      </w:r>
    </w:p>
    <w:p w14:paraId="7A0D01E1" w14:textId="77777777" w:rsidR="00952962" w:rsidRPr="00952962" w:rsidRDefault="00952962" w:rsidP="00952962">
      <w:pPr>
        <w:ind w:left="1010" w:right="57"/>
        <w:rPr>
          <w:color w:val="auto"/>
          <w:lang w:val="kk-KZ"/>
        </w:rPr>
      </w:pPr>
    </w:p>
    <w:tbl>
      <w:tblPr>
        <w:tblW w:w="9668" w:type="dxa"/>
        <w:tblInd w:w="290" w:type="dxa"/>
        <w:tblCellMar>
          <w:top w:w="15" w:type="dxa"/>
          <w:left w:w="110" w:type="dxa"/>
          <w:right w:w="87" w:type="dxa"/>
        </w:tblCellMar>
        <w:tblLook w:val="04A0" w:firstRow="1" w:lastRow="0" w:firstColumn="1" w:lastColumn="0" w:noHBand="0" w:noVBand="1"/>
      </w:tblPr>
      <w:tblGrid>
        <w:gridCol w:w="426"/>
        <w:gridCol w:w="1986"/>
        <w:gridCol w:w="850"/>
        <w:gridCol w:w="1134"/>
        <w:gridCol w:w="1134"/>
        <w:gridCol w:w="992"/>
        <w:gridCol w:w="1134"/>
        <w:gridCol w:w="1096"/>
        <w:gridCol w:w="916"/>
      </w:tblGrid>
      <w:tr w:rsidR="00952962" w:rsidRPr="00952962" w14:paraId="354D1A7B" w14:textId="77777777" w:rsidTr="008332EE">
        <w:trPr>
          <w:trHeight w:val="94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00E044E" w14:textId="77777777" w:rsidR="00952962" w:rsidRPr="00952962" w:rsidRDefault="00952962" w:rsidP="008332EE">
            <w:pPr>
              <w:spacing w:after="0" w:line="259" w:lineRule="auto"/>
              <w:ind w:left="0" w:right="0" w:firstLine="0"/>
              <w:rPr>
                <w:color w:val="auto"/>
              </w:rPr>
            </w:pPr>
            <w:r w:rsidRPr="00952962">
              <w:rPr>
                <w:color w:val="auto"/>
                <w:sz w:val="24"/>
              </w:rPr>
              <w:t>№</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14C81003"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Пәннің</w:t>
            </w:r>
            <w:proofErr w:type="spellEnd"/>
            <w:r w:rsidRPr="00952962">
              <w:rPr>
                <w:color w:val="auto"/>
                <w:sz w:val="24"/>
              </w:rPr>
              <w:t xml:space="preserve"> </w:t>
            </w:r>
            <w:proofErr w:type="spellStart"/>
            <w:r w:rsidRPr="00952962">
              <w:rPr>
                <w:color w:val="auto"/>
                <w:sz w:val="24"/>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1AF73D"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8BC92F"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Емтиахан</w:t>
            </w:r>
            <w:proofErr w:type="spellEnd"/>
            <w:r w:rsidRPr="00952962">
              <w:rPr>
                <w:color w:val="auto"/>
                <w:sz w:val="20"/>
              </w:rPr>
              <w:t xml:space="preserve"> </w:t>
            </w:r>
            <w:proofErr w:type="spellStart"/>
            <w:r w:rsidRPr="00952962">
              <w:rPr>
                <w:color w:val="auto"/>
                <w:sz w:val="20"/>
              </w:rPr>
              <w:t>босатыл</w:t>
            </w:r>
            <w:proofErr w:type="spellEnd"/>
            <w:r w:rsidRPr="00952962">
              <w:rPr>
                <w:color w:val="auto"/>
                <w:sz w:val="20"/>
              </w:rPr>
              <w:t xml:space="preserve"> </w:t>
            </w:r>
            <w:proofErr w:type="spellStart"/>
            <w:r w:rsidRPr="00952962">
              <w:rPr>
                <w:color w:val="auto"/>
                <w:sz w:val="20"/>
              </w:rPr>
              <w:t>ғандар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B1EABD"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872642"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38465"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088B0F68"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59DAADDF"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1803D1FB" w14:textId="77777777" w:rsidTr="008332EE">
        <w:trPr>
          <w:trHeight w:val="56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9FDABAF"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3B051F5" w14:textId="77777777" w:rsidR="00952962" w:rsidRPr="00952962" w:rsidRDefault="00952962" w:rsidP="008332EE">
            <w:pPr>
              <w:spacing w:after="0" w:line="259" w:lineRule="auto"/>
              <w:ind w:left="0" w:right="0" w:firstLine="0"/>
              <w:rPr>
                <w:color w:val="auto"/>
              </w:rPr>
            </w:pPr>
            <w:proofErr w:type="spellStart"/>
            <w:r w:rsidRPr="00952962">
              <w:rPr>
                <w:color w:val="auto"/>
                <w:sz w:val="24"/>
              </w:rPr>
              <w:t>Қазақ</w:t>
            </w:r>
            <w:proofErr w:type="spellEnd"/>
            <w:r w:rsidRPr="00952962">
              <w:rPr>
                <w:color w:val="auto"/>
                <w:sz w:val="24"/>
              </w:rPr>
              <w:t xml:space="preserve"> </w:t>
            </w:r>
            <w:proofErr w:type="spellStart"/>
            <w:r w:rsidRPr="00952962">
              <w:rPr>
                <w:color w:val="auto"/>
                <w:sz w:val="24"/>
              </w:rPr>
              <w:t>тілі</w:t>
            </w:r>
            <w:proofErr w:type="spellEnd"/>
            <w:r w:rsidRPr="00952962">
              <w:rPr>
                <w:color w:val="auto"/>
                <w:sz w:val="24"/>
              </w:rPr>
              <w:t xml:space="preserve"> (</w:t>
            </w:r>
            <w:proofErr w:type="spellStart"/>
            <w:r w:rsidRPr="00952962">
              <w:rPr>
                <w:color w:val="auto"/>
                <w:sz w:val="24"/>
              </w:rPr>
              <w:t>оқыту</w:t>
            </w:r>
            <w:proofErr w:type="spellEnd"/>
            <w:r w:rsidRPr="00952962">
              <w:rPr>
                <w:color w:val="auto"/>
                <w:sz w:val="24"/>
              </w:rPr>
              <w:t xml:space="preserve"> </w:t>
            </w:r>
            <w:proofErr w:type="spellStart"/>
            <w:r w:rsidRPr="00952962">
              <w:rPr>
                <w:color w:val="auto"/>
                <w:sz w:val="24"/>
              </w:rPr>
              <w:t>тілі</w:t>
            </w:r>
            <w:proofErr w:type="spellEnd"/>
            <w:r w:rsidRPr="00952962">
              <w:rPr>
                <w:color w:val="auto"/>
                <w:sz w:val="24"/>
              </w:rPr>
              <w:t xml:space="preserve">) </w:t>
            </w:r>
            <w:proofErr w:type="spellStart"/>
            <w:r w:rsidRPr="00952962">
              <w:rPr>
                <w:color w:val="auto"/>
                <w:sz w:val="24"/>
              </w:rPr>
              <w:t>эссе</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4507BB" w14:textId="77777777" w:rsidR="00952962" w:rsidRPr="00952962" w:rsidRDefault="00952962" w:rsidP="008332EE">
            <w:pPr>
              <w:spacing w:after="0" w:line="259" w:lineRule="auto"/>
              <w:ind w:left="4" w:right="0" w:firstLine="0"/>
              <w:jc w:val="center"/>
              <w:rPr>
                <w:color w:val="auto"/>
                <w:lang w:val="kk-KZ"/>
              </w:rPr>
            </w:pPr>
            <w:r w:rsidRPr="00952962">
              <w:rPr>
                <w:color w:val="auto"/>
                <w:sz w:val="24"/>
                <w:lang w:val="kk-KZ"/>
              </w:rPr>
              <w:t>114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468812" w14:textId="77777777" w:rsidR="00952962" w:rsidRPr="00952962" w:rsidRDefault="00952962" w:rsidP="008332EE">
            <w:pPr>
              <w:spacing w:after="0" w:line="259" w:lineRule="auto"/>
              <w:ind w:left="4" w:right="0" w:firstLine="0"/>
              <w:jc w:val="center"/>
              <w:rPr>
                <w:color w:val="auto"/>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DEED09" w14:textId="77777777" w:rsidR="00952962" w:rsidRPr="00952962" w:rsidRDefault="00952962" w:rsidP="008332EE">
            <w:pPr>
              <w:spacing w:after="0" w:line="259" w:lineRule="auto"/>
              <w:ind w:left="6" w:right="0" w:firstLine="0"/>
              <w:jc w:val="center"/>
              <w:rPr>
                <w:color w:val="auto"/>
                <w:lang w:val="kk-KZ"/>
              </w:rPr>
            </w:pPr>
            <w:r w:rsidRPr="00952962">
              <w:rPr>
                <w:color w:val="auto"/>
                <w:sz w:val="24"/>
                <w:lang w:val="kk-KZ"/>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384B96" w14:textId="77777777" w:rsidR="00952962" w:rsidRPr="00952962" w:rsidRDefault="00952962" w:rsidP="008332EE">
            <w:pPr>
              <w:spacing w:after="0" w:line="259" w:lineRule="auto"/>
              <w:ind w:left="2" w:right="0" w:firstLine="0"/>
              <w:jc w:val="center"/>
              <w:rPr>
                <w:color w:val="auto"/>
                <w:lang w:val="kk-KZ"/>
              </w:rPr>
            </w:pPr>
            <w:r w:rsidRPr="00952962">
              <w:rPr>
                <w:color w:val="auto"/>
                <w:sz w:val="24"/>
                <w:lang w:val="kk-KZ"/>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880C0" w14:textId="77777777" w:rsidR="00952962" w:rsidRPr="00952962" w:rsidRDefault="00952962" w:rsidP="008332EE">
            <w:pPr>
              <w:spacing w:after="0" w:line="259" w:lineRule="auto"/>
              <w:ind w:left="4" w:right="0" w:firstLine="0"/>
              <w:jc w:val="center"/>
              <w:rPr>
                <w:color w:val="auto"/>
                <w:lang w:val="kk-KZ"/>
              </w:rPr>
            </w:pPr>
            <w:r w:rsidRPr="00952962">
              <w:rPr>
                <w:color w:val="auto"/>
                <w:sz w:val="24"/>
                <w:lang w:val="kk-KZ"/>
              </w:rPr>
              <w:t>32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033015A1" w14:textId="77777777" w:rsidR="00952962" w:rsidRPr="00952962" w:rsidRDefault="00952962" w:rsidP="008332EE">
            <w:pPr>
              <w:spacing w:after="0" w:line="259" w:lineRule="auto"/>
              <w:ind w:left="10" w:right="0" w:firstLine="0"/>
              <w:rPr>
                <w:color w:val="auto"/>
                <w:lang w:val="kk-KZ"/>
              </w:rPr>
            </w:pPr>
            <w:r w:rsidRPr="00952962">
              <w:rPr>
                <w:color w:val="auto"/>
                <w:lang w:val="kk-KZ"/>
              </w:rPr>
              <w:t>47</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66BA66BA" w14:textId="77777777" w:rsidR="00952962" w:rsidRPr="00952962" w:rsidRDefault="00952962" w:rsidP="008332EE">
            <w:pPr>
              <w:spacing w:after="0" w:line="259" w:lineRule="auto"/>
              <w:ind w:left="4" w:right="0" w:firstLine="0"/>
              <w:jc w:val="center"/>
              <w:rPr>
                <w:color w:val="auto"/>
                <w:lang w:val="kk-KZ"/>
              </w:rPr>
            </w:pPr>
            <w:r w:rsidRPr="00952962">
              <w:rPr>
                <w:color w:val="auto"/>
                <w:sz w:val="24"/>
                <w:lang w:val="kk-KZ"/>
              </w:rPr>
              <w:t>61</w:t>
            </w:r>
            <w:r w:rsidRPr="00952962">
              <w:rPr>
                <w:color w:val="auto"/>
              </w:rPr>
              <w:t>%</w:t>
            </w:r>
          </w:p>
        </w:tc>
      </w:tr>
    </w:tbl>
    <w:p w14:paraId="659B3D95" w14:textId="77777777" w:rsidR="00952962" w:rsidRPr="00952962" w:rsidRDefault="00952962" w:rsidP="00952962">
      <w:pPr>
        <w:ind w:left="1010" w:right="57"/>
        <w:rPr>
          <w:color w:val="auto"/>
        </w:rPr>
      </w:pPr>
      <w:proofErr w:type="spellStart"/>
      <w:r w:rsidRPr="00952962">
        <w:rPr>
          <w:color w:val="auto"/>
        </w:rPr>
        <w:t>Математика</w:t>
      </w:r>
      <w:proofErr w:type="spellEnd"/>
      <w:proofErr w:type="gramStart"/>
      <w:r w:rsidRPr="00952962">
        <w:rPr>
          <w:color w:val="auto"/>
        </w:rPr>
        <w:t xml:space="preserve">   (</w:t>
      </w:r>
      <w:proofErr w:type="spellStart"/>
      <w:proofErr w:type="gramEnd"/>
      <w:r w:rsidRPr="00952962">
        <w:rPr>
          <w:color w:val="auto"/>
        </w:rPr>
        <w:t>алгебра</w:t>
      </w:r>
      <w:proofErr w:type="spellEnd"/>
      <w:r w:rsidRPr="00952962">
        <w:rPr>
          <w:color w:val="auto"/>
        </w:rPr>
        <w:t>)</w:t>
      </w:r>
    </w:p>
    <w:tbl>
      <w:tblPr>
        <w:tblW w:w="9640" w:type="dxa"/>
        <w:tblInd w:w="290" w:type="dxa"/>
        <w:tblCellMar>
          <w:top w:w="15" w:type="dxa"/>
          <w:left w:w="110" w:type="dxa"/>
          <w:right w:w="107" w:type="dxa"/>
        </w:tblCellMar>
        <w:tblLook w:val="04A0" w:firstRow="1" w:lastRow="0" w:firstColumn="1" w:lastColumn="0" w:noHBand="0" w:noVBand="1"/>
      </w:tblPr>
      <w:tblGrid>
        <w:gridCol w:w="426"/>
        <w:gridCol w:w="1984"/>
        <w:gridCol w:w="850"/>
        <w:gridCol w:w="1134"/>
        <w:gridCol w:w="1134"/>
        <w:gridCol w:w="992"/>
        <w:gridCol w:w="1136"/>
        <w:gridCol w:w="1094"/>
        <w:gridCol w:w="890"/>
      </w:tblGrid>
      <w:tr w:rsidR="00952962" w:rsidRPr="00952962" w14:paraId="1742110A" w14:textId="77777777" w:rsidTr="008332EE">
        <w:trPr>
          <w:trHeight w:val="94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0F966E33"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0E51AD"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6027B2"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DFCD4D"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Емтиахан</w:t>
            </w:r>
            <w:proofErr w:type="spellEnd"/>
            <w:r w:rsidRPr="00952962">
              <w:rPr>
                <w:color w:val="auto"/>
                <w:sz w:val="20"/>
              </w:rPr>
              <w:t xml:space="preserve"> </w:t>
            </w:r>
            <w:proofErr w:type="spellStart"/>
            <w:r w:rsidRPr="00952962">
              <w:rPr>
                <w:color w:val="auto"/>
                <w:sz w:val="20"/>
              </w:rPr>
              <w:t>босатыл</w:t>
            </w:r>
            <w:proofErr w:type="spellEnd"/>
            <w:r w:rsidRPr="00952962">
              <w:rPr>
                <w:color w:val="auto"/>
                <w:sz w:val="20"/>
              </w:rPr>
              <w:t xml:space="preserve"> </w:t>
            </w:r>
            <w:proofErr w:type="spellStart"/>
            <w:r w:rsidRPr="00952962">
              <w:rPr>
                <w:color w:val="auto"/>
                <w:sz w:val="20"/>
              </w:rPr>
              <w:t>ғандар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D3E38D"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CD9D98"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223B659"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F173DFD"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59B1DB97"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1C39B3F9" w14:textId="77777777" w:rsidTr="008332EE">
        <w:trPr>
          <w:trHeight w:val="83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C9476A9"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991CEB" w14:textId="77777777" w:rsidR="00952962" w:rsidRPr="00952962" w:rsidRDefault="00952962" w:rsidP="008332EE">
            <w:pPr>
              <w:spacing w:after="0" w:line="259" w:lineRule="auto"/>
              <w:ind w:left="0" w:right="0" w:firstLine="0"/>
              <w:rPr>
                <w:color w:val="auto"/>
              </w:rPr>
            </w:pPr>
            <w:proofErr w:type="spellStart"/>
            <w:r w:rsidRPr="00952962">
              <w:rPr>
                <w:color w:val="auto"/>
                <w:sz w:val="24"/>
              </w:rPr>
              <w:t>Алгебра</w:t>
            </w:r>
            <w:proofErr w:type="spellEnd"/>
            <w:r w:rsidRPr="00952962">
              <w:rPr>
                <w:color w:val="auto"/>
                <w:sz w:val="24"/>
              </w:rPr>
              <w:t xml:space="preserve"> </w:t>
            </w:r>
            <w:proofErr w:type="spellStart"/>
            <w:r w:rsidRPr="00952962">
              <w:rPr>
                <w:color w:val="auto"/>
                <w:sz w:val="24"/>
              </w:rPr>
              <w:t>және</w:t>
            </w:r>
            <w:proofErr w:type="spellEnd"/>
          </w:p>
          <w:p w14:paraId="7AF72FF2"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анализ</w:t>
            </w:r>
            <w:proofErr w:type="spellEnd"/>
            <w:r w:rsidRPr="00952962">
              <w:rPr>
                <w:color w:val="auto"/>
                <w:sz w:val="24"/>
              </w:rPr>
              <w:t xml:space="preserve"> </w:t>
            </w:r>
            <w:proofErr w:type="spellStart"/>
            <w:r w:rsidRPr="00952962">
              <w:rPr>
                <w:color w:val="auto"/>
                <w:sz w:val="24"/>
              </w:rPr>
              <w:t>бастамалары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F7492D" w14:textId="77777777" w:rsidR="00952962" w:rsidRPr="00952962" w:rsidRDefault="00952962" w:rsidP="008332EE">
            <w:pPr>
              <w:spacing w:after="0" w:line="259" w:lineRule="auto"/>
              <w:ind w:left="0" w:right="19" w:firstLine="0"/>
              <w:jc w:val="center"/>
              <w:rPr>
                <w:color w:val="auto"/>
                <w:lang w:val="kk-KZ"/>
              </w:rPr>
            </w:pPr>
            <w:r w:rsidRPr="00952962">
              <w:rPr>
                <w:color w:val="auto"/>
                <w:sz w:val="24"/>
                <w:lang w:val="kk-KZ"/>
              </w:rPr>
              <w:t>114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BF43B3" w14:textId="77777777" w:rsidR="00952962" w:rsidRPr="00952962" w:rsidRDefault="00952962" w:rsidP="008332EE">
            <w:pPr>
              <w:spacing w:after="0" w:line="259" w:lineRule="auto"/>
              <w:ind w:left="0" w:right="19" w:firstLine="0"/>
              <w:jc w:val="center"/>
              <w:rPr>
                <w:color w:val="auto"/>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509B7" w14:textId="77777777" w:rsidR="00952962" w:rsidRPr="00952962" w:rsidRDefault="00952962" w:rsidP="008332EE">
            <w:pPr>
              <w:spacing w:after="0" w:line="259" w:lineRule="auto"/>
              <w:ind w:left="0" w:right="17" w:firstLine="0"/>
              <w:jc w:val="center"/>
              <w:rPr>
                <w:color w:val="auto"/>
                <w:lang w:val="kk-KZ"/>
              </w:rPr>
            </w:pPr>
            <w:r w:rsidRPr="00952962">
              <w:rPr>
                <w:color w:val="auto"/>
                <w:sz w:val="24"/>
                <w:lang w:val="kk-KZ"/>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A2633C" w14:textId="77777777" w:rsidR="00952962" w:rsidRPr="00952962" w:rsidRDefault="00952962" w:rsidP="008332EE">
            <w:pPr>
              <w:spacing w:after="0" w:line="259" w:lineRule="auto"/>
              <w:ind w:left="0" w:right="21" w:firstLine="0"/>
              <w:jc w:val="center"/>
              <w:rPr>
                <w:color w:val="auto"/>
                <w:lang w:val="kk-KZ"/>
              </w:rPr>
            </w:pPr>
            <w:r w:rsidRPr="00952962">
              <w:rPr>
                <w:color w:val="auto"/>
                <w:sz w:val="24"/>
                <w:lang w:val="kk-KZ"/>
              </w:rPr>
              <w:t>32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8C5BFA6" w14:textId="77777777" w:rsidR="00952962" w:rsidRPr="00952962" w:rsidRDefault="00952962" w:rsidP="008332EE">
            <w:pPr>
              <w:spacing w:after="0" w:line="259" w:lineRule="auto"/>
              <w:ind w:left="0" w:right="19" w:firstLine="0"/>
              <w:jc w:val="center"/>
              <w:rPr>
                <w:color w:val="auto"/>
                <w:lang w:val="kk-KZ"/>
              </w:rPr>
            </w:pPr>
            <w:r w:rsidRPr="00952962">
              <w:rPr>
                <w:color w:val="auto"/>
                <w:sz w:val="24"/>
                <w:lang w:val="kk-KZ"/>
              </w:rPr>
              <w:t>35</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5562EC0" w14:textId="77777777" w:rsidR="00952962" w:rsidRPr="00952962" w:rsidRDefault="00952962" w:rsidP="008332EE">
            <w:pPr>
              <w:spacing w:after="0" w:line="259" w:lineRule="auto"/>
              <w:ind w:left="70" w:right="0" w:firstLine="0"/>
              <w:jc w:val="left"/>
              <w:rPr>
                <w:color w:val="auto"/>
                <w:lang w:val="kk-KZ"/>
              </w:rPr>
            </w:pPr>
            <w:r w:rsidRPr="00952962">
              <w:rPr>
                <w:color w:val="auto"/>
                <w:lang w:val="kk-KZ"/>
              </w:rPr>
              <w:t>47</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664C67DF" w14:textId="77777777" w:rsidR="00952962" w:rsidRPr="00952962" w:rsidRDefault="00952962" w:rsidP="008332EE">
            <w:pPr>
              <w:spacing w:after="0" w:line="259" w:lineRule="auto"/>
              <w:ind w:left="0" w:right="19" w:firstLine="0"/>
              <w:jc w:val="center"/>
              <w:rPr>
                <w:color w:val="auto"/>
                <w:lang w:val="kk-KZ"/>
              </w:rPr>
            </w:pPr>
            <w:r w:rsidRPr="00952962">
              <w:rPr>
                <w:color w:val="auto"/>
                <w:sz w:val="24"/>
              </w:rPr>
              <w:t xml:space="preserve">58 </w:t>
            </w:r>
            <w:r w:rsidRPr="00952962">
              <w:rPr>
                <w:color w:val="auto"/>
              </w:rPr>
              <w:t>%</w:t>
            </w:r>
          </w:p>
        </w:tc>
      </w:tr>
    </w:tbl>
    <w:p w14:paraId="6CBA28C0" w14:textId="77777777" w:rsidR="00952962" w:rsidRPr="00952962" w:rsidRDefault="00952962" w:rsidP="00952962">
      <w:pPr>
        <w:ind w:left="1010" w:right="57"/>
        <w:rPr>
          <w:color w:val="auto"/>
        </w:rPr>
      </w:pPr>
      <w:proofErr w:type="spellStart"/>
      <w:r w:rsidRPr="00952962">
        <w:rPr>
          <w:color w:val="auto"/>
        </w:rPr>
        <w:t>Орыс</w:t>
      </w:r>
      <w:proofErr w:type="spellEnd"/>
      <w:r w:rsidRPr="00952962">
        <w:rPr>
          <w:color w:val="auto"/>
        </w:rPr>
        <w:t xml:space="preserve"> </w:t>
      </w:r>
      <w:proofErr w:type="spellStart"/>
      <w:r w:rsidRPr="00952962">
        <w:rPr>
          <w:color w:val="auto"/>
        </w:rPr>
        <w:t>тілі</w:t>
      </w:r>
      <w:proofErr w:type="spellEnd"/>
      <w:r w:rsidRPr="00952962">
        <w:rPr>
          <w:color w:val="auto"/>
        </w:rPr>
        <w:t xml:space="preserve"> </w:t>
      </w:r>
      <w:proofErr w:type="spellStart"/>
      <w:r w:rsidRPr="00952962">
        <w:rPr>
          <w:color w:val="auto"/>
        </w:rPr>
        <w:t>мен</w:t>
      </w:r>
      <w:proofErr w:type="spellEnd"/>
      <w:r w:rsidRPr="00952962">
        <w:rPr>
          <w:color w:val="auto"/>
        </w:rPr>
        <w:t xml:space="preserve"> </w:t>
      </w:r>
      <w:proofErr w:type="spellStart"/>
      <w:r w:rsidRPr="00952962">
        <w:rPr>
          <w:color w:val="auto"/>
        </w:rPr>
        <w:t>әдебиеті</w:t>
      </w:r>
      <w:proofErr w:type="spellEnd"/>
    </w:p>
    <w:tbl>
      <w:tblPr>
        <w:tblW w:w="9640" w:type="dxa"/>
        <w:tblInd w:w="290" w:type="dxa"/>
        <w:tblCellMar>
          <w:top w:w="13" w:type="dxa"/>
          <w:left w:w="110" w:type="dxa"/>
          <w:right w:w="106" w:type="dxa"/>
        </w:tblCellMar>
        <w:tblLook w:val="04A0" w:firstRow="1" w:lastRow="0" w:firstColumn="1" w:lastColumn="0" w:noHBand="0" w:noVBand="1"/>
      </w:tblPr>
      <w:tblGrid>
        <w:gridCol w:w="426"/>
        <w:gridCol w:w="1984"/>
        <w:gridCol w:w="850"/>
        <w:gridCol w:w="1134"/>
        <w:gridCol w:w="1134"/>
        <w:gridCol w:w="992"/>
        <w:gridCol w:w="1136"/>
        <w:gridCol w:w="1094"/>
        <w:gridCol w:w="890"/>
      </w:tblGrid>
      <w:tr w:rsidR="00952962" w:rsidRPr="00952962" w14:paraId="329BD817" w14:textId="77777777" w:rsidTr="008332EE">
        <w:trPr>
          <w:trHeight w:val="93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CBA5106"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C33602"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FBDAF9"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0C39AE"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Емтиахан</w:t>
            </w:r>
            <w:proofErr w:type="spellEnd"/>
            <w:r w:rsidRPr="00952962">
              <w:rPr>
                <w:color w:val="auto"/>
                <w:sz w:val="20"/>
              </w:rPr>
              <w:t xml:space="preserve"> </w:t>
            </w:r>
            <w:proofErr w:type="spellStart"/>
            <w:r w:rsidRPr="00952962">
              <w:rPr>
                <w:color w:val="auto"/>
                <w:sz w:val="20"/>
              </w:rPr>
              <w:t>босатыл</w:t>
            </w:r>
            <w:proofErr w:type="spellEnd"/>
            <w:r w:rsidRPr="00952962">
              <w:rPr>
                <w:color w:val="auto"/>
                <w:sz w:val="20"/>
              </w:rPr>
              <w:t xml:space="preserve"> </w:t>
            </w:r>
            <w:proofErr w:type="spellStart"/>
            <w:r w:rsidRPr="00952962">
              <w:rPr>
                <w:color w:val="auto"/>
                <w:sz w:val="20"/>
              </w:rPr>
              <w:t>ғандар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0D9D07"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4E070F"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F71AB69"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6C9906B"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5DB63854"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28DDDC74" w14:textId="77777777" w:rsidTr="008332EE">
        <w:trPr>
          <w:trHeight w:val="562"/>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DC193"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B7E85D"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Орыс</w:t>
            </w:r>
            <w:proofErr w:type="spellEnd"/>
            <w:r w:rsidRPr="00952962">
              <w:rPr>
                <w:color w:val="auto"/>
                <w:sz w:val="24"/>
              </w:rPr>
              <w:t xml:space="preserve"> </w:t>
            </w:r>
            <w:proofErr w:type="spellStart"/>
            <w:r w:rsidRPr="00952962">
              <w:rPr>
                <w:color w:val="auto"/>
                <w:sz w:val="24"/>
              </w:rPr>
              <w:t>тілі</w:t>
            </w:r>
            <w:proofErr w:type="spellEnd"/>
            <w:r w:rsidRPr="00952962">
              <w:rPr>
                <w:color w:val="auto"/>
                <w:sz w:val="24"/>
              </w:rPr>
              <w:t xml:space="preserve"> </w:t>
            </w:r>
            <w:proofErr w:type="spellStart"/>
            <w:r w:rsidRPr="00952962">
              <w:rPr>
                <w:color w:val="auto"/>
                <w:sz w:val="24"/>
              </w:rPr>
              <w:t>мен</w:t>
            </w:r>
            <w:proofErr w:type="spellEnd"/>
            <w:r w:rsidRPr="00952962">
              <w:rPr>
                <w:color w:val="auto"/>
                <w:sz w:val="24"/>
              </w:rPr>
              <w:t xml:space="preserve"> </w:t>
            </w:r>
            <w:proofErr w:type="spellStart"/>
            <w:r w:rsidRPr="00952962">
              <w:rPr>
                <w:color w:val="auto"/>
                <w:sz w:val="24"/>
              </w:rPr>
              <w:t>әдебиеті</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5A07F6"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114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F0297B" w14:textId="77777777" w:rsidR="00952962" w:rsidRPr="00952962" w:rsidRDefault="00952962" w:rsidP="008332EE">
            <w:pPr>
              <w:spacing w:after="0" w:line="259" w:lineRule="auto"/>
              <w:ind w:left="7" w:right="0" w:firstLine="0"/>
              <w:jc w:val="center"/>
              <w:rPr>
                <w:color w:val="auto"/>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74279A" w14:textId="77777777" w:rsidR="00952962" w:rsidRPr="00952962" w:rsidRDefault="00952962" w:rsidP="008332EE">
            <w:pPr>
              <w:spacing w:after="0" w:line="259" w:lineRule="auto"/>
              <w:ind w:left="9" w:right="0" w:firstLine="0"/>
              <w:jc w:val="center"/>
              <w:rPr>
                <w:color w:val="auto"/>
                <w:lang w:val="kk-KZ"/>
              </w:rPr>
            </w:pPr>
            <w:r w:rsidRPr="00952962">
              <w:rPr>
                <w:color w:val="auto"/>
                <w:sz w:val="24"/>
                <w:lang w:val="kk-KZ"/>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202992" w14:textId="77777777" w:rsidR="00952962" w:rsidRPr="00952962" w:rsidRDefault="00952962" w:rsidP="008332EE">
            <w:pPr>
              <w:spacing w:after="0" w:line="259" w:lineRule="auto"/>
              <w:ind w:left="5" w:right="0" w:firstLine="0"/>
              <w:jc w:val="center"/>
              <w:rPr>
                <w:color w:val="auto"/>
                <w:lang w:val="kk-KZ"/>
              </w:rPr>
            </w:pPr>
            <w:r w:rsidRPr="00952962">
              <w:rPr>
                <w:color w:val="auto"/>
                <w:sz w:val="24"/>
                <w:lang w:val="kk-KZ"/>
              </w:rPr>
              <w:t>30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6E78BB8"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38</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BE80F33" w14:textId="77777777" w:rsidR="00952962" w:rsidRPr="00952962" w:rsidRDefault="00952962" w:rsidP="008332EE">
            <w:pPr>
              <w:spacing w:after="0" w:line="259" w:lineRule="auto"/>
              <w:ind w:left="0" w:right="0" w:firstLine="0"/>
              <w:rPr>
                <w:color w:val="auto"/>
                <w:lang w:val="kk-KZ"/>
              </w:rPr>
            </w:pPr>
            <w:r w:rsidRPr="00952962">
              <w:rPr>
                <w:color w:val="auto"/>
                <w:lang w:val="kk-KZ"/>
              </w:rPr>
              <w:t>46</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709BECF1"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59</w:t>
            </w:r>
            <w:r w:rsidRPr="00952962">
              <w:rPr>
                <w:color w:val="auto"/>
                <w:sz w:val="24"/>
              </w:rPr>
              <w:t>,</w:t>
            </w:r>
            <w:r w:rsidRPr="00952962">
              <w:rPr>
                <w:color w:val="auto"/>
                <w:sz w:val="24"/>
                <w:lang w:val="kk-KZ"/>
              </w:rPr>
              <w:t>6</w:t>
            </w:r>
            <w:r w:rsidRPr="00952962">
              <w:rPr>
                <w:color w:val="auto"/>
              </w:rPr>
              <w:t>%</w:t>
            </w:r>
          </w:p>
        </w:tc>
      </w:tr>
    </w:tbl>
    <w:p w14:paraId="625F0E34" w14:textId="77777777" w:rsidR="00952962" w:rsidRDefault="00952962" w:rsidP="00952962">
      <w:pPr>
        <w:spacing w:after="0" w:line="259" w:lineRule="auto"/>
        <w:ind w:left="292" w:right="0" w:firstLine="0"/>
        <w:jc w:val="left"/>
        <w:rPr>
          <w:color w:val="auto"/>
          <w:lang w:val="kk-KZ"/>
        </w:rPr>
      </w:pPr>
      <w:r w:rsidRPr="00952962">
        <w:rPr>
          <w:color w:val="auto"/>
        </w:rPr>
        <w:t xml:space="preserve">     </w:t>
      </w:r>
    </w:p>
    <w:p w14:paraId="73B0C657" w14:textId="77777777" w:rsidR="009D7694" w:rsidRPr="009D7694" w:rsidRDefault="009D7694" w:rsidP="00952962">
      <w:pPr>
        <w:spacing w:after="0" w:line="259" w:lineRule="auto"/>
        <w:ind w:left="292" w:right="0" w:firstLine="0"/>
        <w:jc w:val="left"/>
        <w:rPr>
          <w:color w:val="auto"/>
          <w:lang w:val="kk-KZ"/>
        </w:rPr>
      </w:pPr>
    </w:p>
    <w:p w14:paraId="5FB5F58F" w14:textId="77777777" w:rsidR="00952962" w:rsidRPr="009D7694" w:rsidRDefault="00952962" w:rsidP="00952962">
      <w:pPr>
        <w:ind w:left="287" w:right="57"/>
        <w:rPr>
          <w:color w:val="auto"/>
          <w:lang w:val="kk-KZ"/>
        </w:rPr>
      </w:pPr>
      <w:r w:rsidRPr="009D7694">
        <w:rPr>
          <w:color w:val="auto"/>
          <w:lang w:val="kk-KZ"/>
        </w:rPr>
        <w:t xml:space="preserve">     ҚР Білім және ғылым министрлігінің  2008   жылғы  18  наурыздағы №125 бұйрығының  3 тарау,  43  тармағына сәйкес  негізгі  орта білім туралы аттестатқа</w:t>
      </w:r>
    </w:p>
    <w:p w14:paraId="629A55D3" w14:textId="77777777" w:rsidR="00952962" w:rsidRPr="00273511" w:rsidRDefault="00952962" w:rsidP="00952962">
      <w:pPr>
        <w:ind w:left="287" w:right="57"/>
        <w:rPr>
          <w:color w:val="auto"/>
          <w:lang w:val="kk-KZ"/>
        </w:rPr>
      </w:pPr>
      <w:r w:rsidRPr="00273511">
        <w:rPr>
          <w:color w:val="auto"/>
          <w:lang w:val="kk-KZ"/>
        </w:rPr>
        <w:t xml:space="preserve">қосымшаға енгізілген пәндерден  «5» деген бағасы бар   және  қорытынды аттестаттаудан «5» деген бағаға өткен  </w:t>
      </w:r>
    </w:p>
    <w:p w14:paraId="55DB688D" w14:textId="77777777" w:rsidR="00952962" w:rsidRPr="00952962" w:rsidRDefault="00952962" w:rsidP="003C0749">
      <w:pPr>
        <w:numPr>
          <w:ilvl w:val="0"/>
          <w:numId w:val="67"/>
        </w:numPr>
        <w:ind w:right="57" w:firstLine="360"/>
        <w:rPr>
          <w:color w:val="auto"/>
        </w:rPr>
      </w:pPr>
      <w:r w:rsidRPr="00952962">
        <w:rPr>
          <w:color w:val="auto"/>
          <w:lang w:val="kk-KZ"/>
        </w:rPr>
        <w:t>Абдукадир Жанна Ержигитқызы</w:t>
      </w:r>
    </w:p>
    <w:p w14:paraId="5D46CE73" w14:textId="77777777" w:rsidR="00952962" w:rsidRPr="00952962" w:rsidRDefault="00952962" w:rsidP="003C0749">
      <w:pPr>
        <w:numPr>
          <w:ilvl w:val="0"/>
          <w:numId w:val="67"/>
        </w:numPr>
        <w:ind w:right="57" w:firstLine="360"/>
        <w:rPr>
          <w:color w:val="auto"/>
        </w:rPr>
      </w:pPr>
      <w:r w:rsidRPr="00952962">
        <w:rPr>
          <w:color w:val="auto"/>
          <w:lang w:val="kk-KZ"/>
        </w:rPr>
        <w:lastRenderedPageBreak/>
        <w:t>Лесбек Диана Ғалымжанқызы</w:t>
      </w:r>
    </w:p>
    <w:p w14:paraId="006AFAD5" w14:textId="77777777" w:rsidR="00952962" w:rsidRPr="00952962" w:rsidRDefault="00952962" w:rsidP="003C0749">
      <w:pPr>
        <w:numPr>
          <w:ilvl w:val="0"/>
          <w:numId w:val="67"/>
        </w:numPr>
        <w:ind w:right="57" w:firstLine="360"/>
        <w:rPr>
          <w:color w:val="auto"/>
        </w:rPr>
      </w:pPr>
      <w:r w:rsidRPr="00952962">
        <w:rPr>
          <w:color w:val="auto"/>
          <w:lang w:val="kk-KZ"/>
        </w:rPr>
        <w:t>Өмиртай Құралай Мұратқызы</w:t>
      </w:r>
    </w:p>
    <w:p w14:paraId="232563D2" w14:textId="77777777" w:rsidR="00952962" w:rsidRPr="00952962" w:rsidRDefault="00952962" w:rsidP="003C0749">
      <w:pPr>
        <w:numPr>
          <w:ilvl w:val="0"/>
          <w:numId w:val="67"/>
        </w:numPr>
        <w:ind w:right="57" w:firstLine="360"/>
        <w:rPr>
          <w:color w:val="auto"/>
        </w:rPr>
      </w:pPr>
      <w:r w:rsidRPr="00952962">
        <w:rPr>
          <w:color w:val="auto"/>
          <w:lang w:val="kk-KZ"/>
        </w:rPr>
        <w:t>Сейтхан Әмина Сейтнабиқызы</w:t>
      </w:r>
    </w:p>
    <w:p w14:paraId="6C7329BB" w14:textId="77777777" w:rsidR="00952962" w:rsidRPr="00952962" w:rsidRDefault="00952962" w:rsidP="003C0749">
      <w:pPr>
        <w:numPr>
          <w:ilvl w:val="0"/>
          <w:numId w:val="67"/>
        </w:numPr>
        <w:ind w:right="57" w:firstLine="360"/>
        <w:rPr>
          <w:color w:val="auto"/>
        </w:rPr>
      </w:pPr>
      <w:r w:rsidRPr="00952962">
        <w:rPr>
          <w:color w:val="auto"/>
          <w:lang w:val="kk-KZ"/>
        </w:rPr>
        <w:t>Сейтбек Ақниет Ерғалиқызы</w:t>
      </w:r>
    </w:p>
    <w:p w14:paraId="1914EA5A" w14:textId="77777777" w:rsidR="00952962" w:rsidRPr="00952962" w:rsidRDefault="00952962" w:rsidP="003C0749">
      <w:pPr>
        <w:numPr>
          <w:ilvl w:val="0"/>
          <w:numId w:val="67"/>
        </w:numPr>
        <w:ind w:right="57" w:firstLine="360"/>
        <w:rPr>
          <w:color w:val="auto"/>
        </w:rPr>
      </w:pPr>
      <w:r w:rsidRPr="00952962">
        <w:rPr>
          <w:color w:val="auto"/>
        </w:rPr>
        <w:t>Т</w:t>
      </w:r>
      <w:r w:rsidRPr="00952962">
        <w:rPr>
          <w:color w:val="auto"/>
          <w:lang w:val="kk-KZ"/>
        </w:rPr>
        <w:t xml:space="preserve">ұрғанбек Жасмин Нурдаулетқызы </w:t>
      </w:r>
    </w:p>
    <w:p w14:paraId="526F40DB" w14:textId="77777777" w:rsidR="00952962" w:rsidRPr="00952962" w:rsidRDefault="00952962" w:rsidP="003C0749">
      <w:pPr>
        <w:numPr>
          <w:ilvl w:val="0"/>
          <w:numId w:val="67"/>
        </w:numPr>
        <w:ind w:right="57" w:firstLine="360"/>
        <w:rPr>
          <w:color w:val="auto"/>
        </w:rPr>
      </w:pPr>
      <w:r w:rsidRPr="00952962">
        <w:rPr>
          <w:color w:val="auto"/>
          <w:lang w:val="kk-KZ"/>
        </w:rPr>
        <w:t xml:space="preserve">Райымбай Жайна Бақтыбекқызы </w:t>
      </w:r>
    </w:p>
    <w:p w14:paraId="1117FA50" w14:textId="77777777" w:rsidR="00952962" w:rsidRPr="00952962" w:rsidRDefault="00952962" w:rsidP="003C0749">
      <w:pPr>
        <w:numPr>
          <w:ilvl w:val="0"/>
          <w:numId w:val="67"/>
        </w:numPr>
        <w:ind w:right="57" w:firstLine="360"/>
        <w:rPr>
          <w:color w:val="auto"/>
        </w:rPr>
      </w:pPr>
      <w:r w:rsidRPr="00952962">
        <w:rPr>
          <w:color w:val="auto"/>
          <w:lang w:val="kk-KZ"/>
        </w:rPr>
        <w:t>Абдразакова Улжалғас Ерғалиқызы</w:t>
      </w:r>
    </w:p>
    <w:p w14:paraId="5FEA7FFD" w14:textId="77777777" w:rsidR="00952962" w:rsidRPr="00952962" w:rsidRDefault="00952962" w:rsidP="003C0749">
      <w:pPr>
        <w:numPr>
          <w:ilvl w:val="0"/>
          <w:numId w:val="67"/>
        </w:numPr>
        <w:ind w:right="57" w:firstLine="360"/>
        <w:rPr>
          <w:color w:val="auto"/>
        </w:rPr>
      </w:pPr>
      <w:r w:rsidRPr="00952962">
        <w:rPr>
          <w:color w:val="auto"/>
          <w:lang w:val="kk-KZ"/>
        </w:rPr>
        <w:t>Қарлыбай Гулсезім Досмаханбетқызы</w:t>
      </w:r>
    </w:p>
    <w:p w14:paraId="423CFE34" w14:textId="77777777" w:rsidR="00952962" w:rsidRPr="00952962" w:rsidRDefault="00952962" w:rsidP="003C0749">
      <w:pPr>
        <w:numPr>
          <w:ilvl w:val="0"/>
          <w:numId w:val="67"/>
        </w:numPr>
        <w:ind w:right="57" w:firstLine="360"/>
        <w:rPr>
          <w:color w:val="auto"/>
        </w:rPr>
      </w:pPr>
      <w:r w:rsidRPr="00952962">
        <w:rPr>
          <w:color w:val="auto"/>
          <w:lang w:val="kk-KZ"/>
        </w:rPr>
        <w:t>Қасымбек Ақнұр Артықбайқызы</w:t>
      </w:r>
    </w:p>
    <w:p w14:paraId="38F0DCF2" w14:textId="77777777" w:rsidR="00952962" w:rsidRPr="00952962" w:rsidRDefault="00952962" w:rsidP="003C0749">
      <w:pPr>
        <w:numPr>
          <w:ilvl w:val="0"/>
          <w:numId w:val="67"/>
        </w:numPr>
        <w:ind w:right="57" w:firstLine="360"/>
        <w:rPr>
          <w:color w:val="auto"/>
        </w:rPr>
      </w:pPr>
      <w:r w:rsidRPr="00952962">
        <w:rPr>
          <w:color w:val="auto"/>
          <w:lang w:val="kk-KZ"/>
        </w:rPr>
        <w:t>Алтынбек Асылзат Бауыржанқызы</w:t>
      </w:r>
    </w:p>
    <w:p w14:paraId="0B58F168" w14:textId="77777777" w:rsidR="00952962" w:rsidRPr="00952962" w:rsidRDefault="00952962" w:rsidP="003C0749">
      <w:pPr>
        <w:numPr>
          <w:ilvl w:val="0"/>
          <w:numId w:val="67"/>
        </w:numPr>
        <w:ind w:right="57" w:firstLine="360"/>
        <w:rPr>
          <w:color w:val="auto"/>
        </w:rPr>
      </w:pPr>
      <w:r w:rsidRPr="00952962">
        <w:rPr>
          <w:color w:val="auto"/>
          <w:lang w:val="kk-KZ"/>
        </w:rPr>
        <w:t>Жақсылық Көркем Қуанышбекқызы</w:t>
      </w:r>
    </w:p>
    <w:p w14:paraId="6E31CCD0" w14:textId="77777777" w:rsidR="00952962" w:rsidRPr="00952962" w:rsidRDefault="00952962" w:rsidP="003C0749">
      <w:pPr>
        <w:numPr>
          <w:ilvl w:val="0"/>
          <w:numId w:val="67"/>
        </w:numPr>
        <w:ind w:right="57" w:firstLine="360"/>
        <w:rPr>
          <w:color w:val="auto"/>
        </w:rPr>
      </w:pPr>
      <w:r w:rsidRPr="00952962">
        <w:rPr>
          <w:color w:val="auto"/>
          <w:lang w:val="kk-KZ"/>
        </w:rPr>
        <w:t>Қабул Ақерке Әскерқызы</w:t>
      </w:r>
    </w:p>
    <w:p w14:paraId="078B43F2" w14:textId="77777777" w:rsidR="00952962" w:rsidRPr="00952962" w:rsidRDefault="00952962" w:rsidP="003C0749">
      <w:pPr>
        <w:numPr>
          <w:ilvl w:val="0"/>
          <w:numId w:val="67"/>
        </w:numPr>
        <w:ind w:right="57" w:firstLine="360"/>
        <w:rPr>
          <w:color w:val="auto"/>
        </w:rPr>
      </w:pPr>
      <w:r w:rsidRPr="00952962">
        <w:rPr>
          <w:color w:val="auto"/>
          <w:lang w:val="kk-KZ"/>
        </w:rPr>
        <w:t>Сәрсенбек Камшат Мадиярқызы</w:t>
      </w:r>
    </w:p>
    <w:p w14:paraId="04BA6279" w14:textId="77777777" w:rsidR="00952962" w:rsidRPr="00952962" w:rsidRDefault="00952962" w:rsidP="00952962">
      <w:pPr>
        <w:ind w:left="1012" w:right="57" w:firstLine="0"/>
        <w:rPr>
          <w:color w:val="auto"/>
        </w:rPr>
      </w:pPr>
      <w:proofErr w:type="spellStart"/>
      <w:r w:rsidRPr="00952962">
        <w:rPr>
          <w:color w:val="auto"/>
        </w:rPr>
        <w:t>жоғарыда</w:t>
      </w:r>
      <w:proofErr w:type="spellEnd"/>
      <w:r w:rsidRPr="00952962">
        <w:rPr>
          <w:color w:val="auto"/>
        </w:rPr>
        <w:t xml:space="preserve"> </w:t>
      </w:r>
      <w:proofErr w:type="spellStart"/>
      <w:r w:rsidRPr="00952962">
        <w:rPr>
          <w:color w:val="auto"/>
        </w:rPr>
        <w:t>аты</w:t>
      </w:r>
      <w:proofErr w:type="spellEnd"/>
      <w:r w:rsidRPr="00952962">
        <w:rPr>
          <w:color w:val="auto"/>
        </w:rPr>
        <w:t xml:space="preserve"> </w:t>
      </w:r>
      <w:proofErr w:type="spellStart"/>
      <w:r w:rsidRPr="00952962">
        <w:rPr>
          <w:color w:val="auto"/>
        </w:rPr>
        <w:t>аталған</w:t>
      </w:r>
      <w:proofErr w:type="spellEnd"/>
      <w:r w:rsidRPr="00952962">
        <w:rPr>
          <w:color w:val="auto"/>
        </w:rPr>
        <w:t xml:space="preserve"> (</w:t>
      </w:r>
      <w:r w:rsidRPr="00952962">
        <w:rPr>
          <w:color w:val="auto"/>
          <w:lang w:val="kk-KZ"/>
        </w:rPr>
        <w:t>14</w:t>
      </w:r>
      <w:r w:rsidRPr="00952962">
        <w:rPr>
          <w:color w:val="auto"/>
        </w:rPr>
        <w:t xml:space="preserve"> </w:t>
      </w:r>
      <w:proofErr w:type="spellStart"/>
      <w:proofErr w:type="gramStart"/>
      <w:r w:rsidRPr="00952962">
        <w:rPr>
          <w:color w:val="auto"/>
        </w:rPr>
        <w:t>оқушыға</w:t>
      </w:r>
      <w:proofErr w:type="spellEnd"/>
      <w:r w:rsidRPr="00952962">
        <w:rPr>
          <w:color w:val="auto"/>
        </w:rPr>
        <w:t xml:space="preserve">)   </w:t>
      </w:r>
      <w:proofErr w:type="gramEnd"/>
      <w:r w:rsidRPr="00952962">
        <w:rPr>
          <w:color w:val="auto"/>
        </w:rPr>
        <w:t xml:space="preserve">9 </w:t>
      </w:r>
      <w:proofErr w:type="spellStart"/>
      <w:r w:rsidRPr="00952962">
        <w:rPr>
          <w:color w:val="auto"/>
        </w:rPr>
        <w:t>сынып</w:t>
      </w:r>
      <w:proofErr w:type="spellEnd"/>
      <w:r w:rsidRPr="00952962">
        <w:rPr>
          <w:color w:val="auto"/>
        </w:rPr>
        <w:t xml:space="preserve"> </w:t>
      </w:r>
      <w:proofErr w:type="spellStart"/>
      <w:r w:rsidRPr="00952962">
        <w:rPr>
          <w:color w:val="auto"/>
        </w:rPr>
        <w:t>бітірушілеріне</w:t>
      </w:r>
      <w:proofErr w:type="spellEnd"/>
      <w:r w:rsidRPr="00952962">
        <w:rPr>
          <w:color w:val="auto"/>
        </w:rPr>
        <w:t xml:space="preserve">  </w:t>
      </w:r>
      <w:proofErr w:type="spellStart"/>
      <w:r w:rsidRPr="00952962">
        <w:rPr>
          <w:color w:val="auto"/>
        </w:rPr>
        <w:t>негізгі</w:t>
      </w:r>
      <w:proofErr w:type="spellEnd"/>
      <w:r w:rsidRPr="00952962">
        <w:rPr>
          <w:color w:val="auto"/>
        </w:rPr>
        <w:t xml:space="preserve">  </w:t>
      </w:r>
      <w:proofErr w:type="spellStart"/>
      <w:r w:rsidRPr="00952962">
        <w:rPr>
          <w:color w:val="auto"/>
        </w:rPr>
        <w:t>орта</w:t>
      </w:r>
      <w:proofErr w:type="spellEnd"/>
      <w:r w:rsidRPr="00952962">
        <w:rPr>
          <w:color w:val="auto"/>
        </w:rPr>
        <w:t xml:space="preserve"> </w:t>
      </w:r>
      <w:proofErr w:type="spellStart"/>
      <w:r w:rsidRPr="00952962">
        <w:rPr>
          <w:color w:val="auto"/>
        </w:rPr>
        <w:t>білім</w:t>
      </w:r>
      <w:proofErr w:type="spellEnd"/>
      <w:r w:rsidRPr="00952962">
        <w:rPr>
          <w:color w:val="auto"/>
        </w:rPr>
        <w:t xml:space="preserve"> </w:t>
      </w:r>
      <w:proofErr w:type="spellStart"/>
      <w:r w:rsidRPr="00952962">
        <w:rPr>
          <w:color w:val="auto"/>
        </w:rPr>
        <w:t>туралы</w:t>
      </w:r>
      <w:proofErr w:type="spellEnd"/>
      <w:r w:rsidRPr="00952962">
        <w:rPr>
          <w:color w:val="auto"/>
        </w:rPr>
        <w:t xml:space="preserve"> «</w:t>
      </w:r>
      <w:proofErr w:type="spellStart"/>
      <w:r w:rsidRPr="00952962">
        <w:rPr>
          <w:color w:val="auto"/>
        </w:rPr>
        <w:t>Үздік</w:t>
      </w:r>
      <w:proofErr w:type="spellEnd"/>
      <w:r w:rsidRPr="00952962">
        <w:rPr>
          <w:color w:val="auto"/>
        </w:rPr>
        <w:t xml:space="preserve">  </w:t>
      </w:r>
      <w:proofErr w:type="spellStart"/>
      <w:r w:rsidRPr="00952962">
        <w:rPr>
          <w:color w:val="auto"/>
        </w:rPr>
        <w:t>аттестат</w:t>
      </w:r>
      <w:proofErr w:type="spellEnd"/>
      <w:r w:rsidRPr="00952962">
        <w:rPr>
          <w:color w:val="auto"/>
        </w:rPr>
        <w:t xml:space="preserve">»  </w:t>
      </w:r>
      <w:proofErr w:type="spellStart"/>
      <w:r w:rsidRPr="00952962">
        <w:rPr>
          <w:color w:val="auto"/>
        </w:rPr>
        <w:t>беру</w:t>
      </w:r>
      <w:proofErr w:type="spellEnd"/>
      <w:r w:rsidRPr="00952962">
        <w:rPr>
          <w:color w:val="auto"/>
        </w:rPr>
        <w:t xml:space="preserve"> </w:t>
      </w:r>
      <w:proofErr w:type="spellStart"/>
      <w:r w:rsidRPr="00952962">
        <w:rPr>
          <w:color w:val="auto"/>
        </w:rPr>
        <w:t>ұсынылды</w:t>
      </w:r>
      <w:proofErr w:type="spellEnd"/>
      <w:r w:rsidRPr="00952962">
        <w:rPr>
          <w:color w:val="auto"/>
        </w:rPr>
        <w:t xml:space="preserve">. </w:t>
      </w:r>
    </w:p>
    <w:p w14:paraId="7D608156" w14:textId="77777777" w:rsidR="00952962" w:rsidRPr="00952962" w:rsidRDefault="00952962" w:rsidP="00952962">
      <w:pPr>
        <w:ind w:left="627" w:right="57" w:firstLine="0"/>
        <w:rPr>
          <w:color w:val="auto"/>
          <w:lang w:val="kk-KZ"/>
        </w:rPr>
      </w:pPr>
      <w:proofErr w:type="spellStart"/>
      <w:proofErr w:type="gramStart"/>
      <w:r w:rsidRPr="00952962">
        <w:rPr>
          <w:color w:val="auto"/>
        </w:rPr>
        <w:t>сынып</w:t>
      </w:r>
      <w:proofErr w:type="spellEnd"/>
      <w:r w:rsidRPr="00952962">
        <w:rPr>
          <w:color w:val="auto"/>
        </w:rPr>
        <w:t xml:space="preserve">  </w:t>
      </w:r>
      <w:proofErr w:type="spellStart"/>
      <w:r w:rsidRPr="00952962">
        <w:rPr>
          <w:color w:val="auto"/>
        </w:rPr>
        <w:t>білім</w:t>
      </w:r>
      <w:proofErr w:type="spellEnd"/>
      <w:proofErr w:type="gramEnd"/>
      <w:r w:rsidRPr="00952962">
        <w:rPr>
          <w:color w:val="auto"/>
        </w:rPr>
        <w:t xml:space="preserve"> </w:t>
      </w:r>
      <w:proofErr w:type="spellStart"/>
      <w:r w:rsidRPr="00952962">
        <w:rPr>
          <w:color w:val="auto"/>
        </w:rPr>
        <w:t>алушыларының</w:t>
      </w:r>
      <w:proofErr w:type="spellEnd"/>
      <w:r w:rsidRPr="00952962">
        <w:rPr>
          <w:color w:val="auto"/>
        </w:rPr>
        <w:t xml:space="preserve"> </w:t>
      </w:r>
      <w:proofErr w:type="spellStart"/>
      <w:r w:rsidRPr="00952962">
        <w:rPr>
          <w:color w:val="auto"/>
        </w:rPr>
        <w:t>қорытынды</w:t>
      </w:r>
      <w:proofErr w:type="spellEnd"/>
      <w:r w:rsidRPr="00952962">
        <w:rPr>
          <w:color w:val="auto"/>
        </w:rPr>
        <w:t xml:space="preserve"> </w:t>
      </w:r>
      <w:proofErr w:type="spellStart"/>
      <w:r w:rsidRPr="00952962">
        <w:rPr>
          <w:color w:val="auto"/>
        </w:rPr>
        <w:t>бітіру</w:t>
      </w:r>
      <w:proofErr w:type="spellEnd"/>
      <w:r w:rsidRPr="00952962">
        <w:rPr>
          <w:color w:val="auto"/>
        </w:rPr>
        <w:t xml:space="preserve"> </w:t>
      </w:r>
      <w:proofErr w:type="spellStart"/>
      <w:r w:rsidRPr="00952962">
        <w:rPr>
          <w:color w:val="auto"/>
        </w:rPr>
        <w:t>емтихандары</w:t>
      </w:r>
      <w:proofErr w:type="spellEnd"/>
      <w:r w:rsidRPr="00952962">
        <w:rPr>
          <w:color w:val="auto"/>
        </w:rPr>
        <w:t xml:space="preserve"> 202</w:t>
      </w:r>
      <w:r w:rsidRPr="00952962">
        <w:rPr>
          <w:color w:val="auto"/>
          <w:lang w:val="kk-KZ"/>
        </w:rPr>
        <w:t>2</w:t>
      </w:r>
      <w:r w:rsidRPr="00952962">
        <w:rPr>
          <w:color w:val="auto"/>
        </w:rPr>
        <w:t xml:space="preserve"> </w:t>
      </w:r>
      <w:proofErr w:type="spellStart"/>
      <w:r w:rsidRPr="00952962">
        <w:rPr>
          <w:color w:val="auto"/>
        </w:rPr>
        <w:t>жылғы</w:t>
      </w:r>
      <w:proofErr w:type="spellEnd"/>
      <w:r w:rsidRPr="00952962">
        <w:rPr>
          <w:color w:val="auto"/>
        </w:rPr>
        <w:t xml:space="preserve"> </w:t>
      </w:r>
    </w:p>
    <w:p w14:paraId="7A4EC815" w14:textId="77777777" w:rsidR="00952962" w:rsidRPr="00952962" w:rsidRDefault="00952962" w:rsidP="00952962">
      <w:pPr>
        <w:ind w:left="627" w:right="57" w:firstLine="0"/>
        <w:rPr>
          <w:color w:val="auto"/>
          <w:lang w:val="kk-KZ"/>
        </w:rPr>
      </w:pPr>
      <w:r w:rsidRPr="00952962">
        <w:rPr>
          <w:color w:val="auto"/>
          <w:lang w:val="kk-KZ"/>
        </w:rPr>
        <w:t>27 мамыр -10 маусым аралығы болып бекітілді;</w:t>
      </w:r>
    </w:p>
    <w:p w14:paraId="3B5ED9F8" w14:textId="77777777" w:rsidR="00952962" w:rsidRPr="00952962" w:rsidRDefault="00952962" w:rsidP="00952962">
      <w:pPr>
        <w:ind w:left="627" w:right="57" w:firstLine="0"/>
        <w:rPr>
          <w:color w:val="auto"/>
          <w:lang w:val="kk-KZ"/>
        </w:rPr>
      </w:pPr>
    </w:p>
    <w:p w14:paraId="40DCE12D" w14:textId="77777777" w:rsidR="00952962" w:rsidRPr="00952962" w:rsidRDefault="00952962" w:rsidP="00952962">
      <w:pPr>
        <w:ind w:left="287" w:right="57"/>
        <w:rPr>
          <w:color w:val="auto"/>
          <w:lang w:val="kk-KZ"/>
        </w:rPr>
      </w:pPr>
    </w:p>
    <w:tbl>
      <w:tblPr>
        <w:tblW w:w="9498" w:type="dxa"/>
        <w:tblInd w:w="290" w:type="dxa"/>
        <w:tblCellMar>
          <w:top w:w="15" w:type="dxa"/>
          <w:left w:w="110" w:type="dxa"/>
          <w:right w:w="111" w:type="dxa"/>
        </w:tblCellMar>
        <w:tblLook w:val="04A0" w:firstRow="1" w:lastRow="0" w:firstColumn="1" w:lastColumn="0" w:noHBand="0" w:noVBand="1"/>
      </w:tblPr>
      <w:tblGrid>
        <w:gridCol w:w="425"/>
        <w:gridCol w:w="2975"/>
        <w:gridCol w:w="850"/>
        <w:gridCol w:w="1134"/>
        <w:gridCol w:w="992"/>
        <w:gridCol w:w="1134"/>
        <w:gridCol w:w="1098"/>
        <w:gridCol w:w="890"/>
      </w:tblGrid>
      <w:tr w:rsidR="00952962" w:rsidRPr="00952962" w14:paraId="1ACDD377" w14:textId="77777777" w:rsidTr="008332EE">
        <w:trPr>
          <w:trHeight w:val="94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4B74C44"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6F5D380" w14:textId="77777777" w:rsidR="00952962" w:rsidRPr="00952962" w:rsidRDefault="00952962" w:rsidP="008332EE">
            <w:pPr>
              <w:spacing w:after="0" w:line="259" w:lineRule="auto"/>
              <w:ind w:left="4" w:right="0" w:firstLine="0"/>
              <w:jc w:val="center"/>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BFA6A7"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68FD47"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C977DE"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0848C8"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58DCDEEC"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2C60DB67"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22B1685F" w14:textId="77777777" w:rsidTr="008332EE">
        <w:trPr>
          <w:trHeight w:val="562"/>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53635EC"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BBF99B0" w14:textId="77777777" w:rsidR="00952962" w:rsidRPr="00952962" w:rsidRDefault="00952962" w:rsidP="008332EE">
            <w:pPr>
              <w:spacing w:after="0" w:line="259" w:lineRule="auto"/>
              <w:ind w:left="0" w:right="0" w:firstLine="0"/>
              <w:jc w:val="left"/>
              <w:rPr>
                <w:color w:val="auto"/>
              </w:rPr>
            </w:pPr>
            <w:proofErr w:type="spellStart"/>
            <w:proofErr w:type="gramStart"/>
            <w:r w:rsidRPr="00952962">
              <w:rPr>
                <w:color w:val="auto"/>
                <w:sz w:val="24"/>
              </w:rPr>
              <w:t>Қазақ</w:t>
            </w:r>
            <w:proofErr w:type="spellEnd"/>
            <w:r w:rsidRPr="00952962">
              <w:rPr>
                <w:color w:val="auto"/>
                <w:sz w:val="24"/>
              </w:rPr>
              <w:t xml:space="preserve">  </w:t>
            </w:r>
            <w:proofErr w:type="spellStart"/>
            <w:r w:rsidRPr="00952962">
              <w:rPr>
                <w:color w:val="auto"/>
                <w:sz w:val="24"/>
              </w:rPr>
              <w:t>тілі</w:t>
            </w:r>
            <w:proofErr w:type="spellEnd"/>
            <w:proofErr w:type="gramEnd"/>
            <w:r w:rsidRPr="00952962">
              <w:rPr>
                <w:color w:val="auto"/>
                <w:sz w:val="24"/>
              </w:rPr>
              <w:t xml:space="preserve"> (</w:t>
            </w:r>
            <w:proofErr w:type="spellStart"/>
            <w:r w:rsidRPr="00952962">
              <w:rPr>
                <w:color w:val="auto"/>
                <w:sz w:val="24"/>
              </w:rPr>
              <w:t>оқыту</w:t>
            </w:r>
            <w:proofErr w:type="spellEnd"/>
            <w:r w:rsidRPr="00952962">
              <w:rPr>
                <w:color w:val="auto"/>
                <w:sz w:val="24"/>
              </w:rPr>
              <w:t xml:space="preserve"> </w:t>
            </w:r>
            <w:proofErr w:type="spellStart"/>
            <w:r w:rsidRPr="00952962">
              <w:rPr>
                <w:color w:val="auto"/>
                <w:sz w:val="24"/>
              </w:rPr>
              <w:t>тілі</w:t>
            </w:r>
            <w:proofErr w:type="spellEnd"/>
            <w:r w:rsidRPr="00952962">
              <w:rPr>
                <w:color w:val="auto"/>
                <w:sz w:val="24"/>
              </w:rPr>
              <w:t xml:space="preserve">) </w:t>
            </w:r>
            <w:proofErr w:type="spellStart"/>
            <w:r w:rsidRPr="00952962">
              <w:rPr>
                <w:color w:val="auto"/>
                <w:sz w:val="24"/>
              </w:rPr>
              <w:t>эссе</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77F7EA"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6E92F8"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08E817" w14:textId="77777777" w:rsidR="00952962" w:rsidRPr="00952962" w:rsidRDefault="00952962" w:rsidP="008332EE">
            <w:pPr>
              <w:spacing w:after="0" w:line="259" w:lineRule="auto"/>
              <w:ind w:left="5" w:right="0" w:firstLine="0"/>
              <w:jc w:val="center"/>
              <w:rPr>
                <w:color w:val="auto"/>
                <w:lang w:val="kk-KZ"/>
              </w:rPr>
            </w:pPr>
            <w:r w:rsidRPr="00952962">
              <w:rPr>
                <w:color w:val="auto"/>
                <w:sz w:val="24"/>
                <w:lang w:val="kk-KZ"/>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BCBCCE"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34</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01A40DD2"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51</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0DB2E2BF" w14:textId="77777777" w:rsidR="00952962" w:rsidRPr="00952962" w:rsidRDefault="00952962" w:rsidP="008332EE">
            <w:pPr>
              <w:spacing w:after="0" w:line="259" w:lineRule="auto"/>
              <w:ind w:left="118" w:right="0" w:firstLine="0"/>
              <w:jc w:val="left"/>
              <w:rPr>
                <w:color w:val="auto"/>
              </w:rPr>
            </w:pPr>
            <w:r w:rsidRPr="00952962">
              <w:rPr>
                <w:color w:val="auto"/>
                <w:sz w:val="24"/>
                <w:lang w:val="kk-KZ"/>
              </w:rPr>
              <w:t>47</w:t>
            </w:r>
            <w:r w:rsidRPr="00952962">
              <w:rPr>
                <w:color w:val="auto"/>
                <w:sz w:val="24"/>
              </w:rPr>
              <w:t>%</w:t>
            </w:r>
          </w:p>
        </w:tc>
      </w:tr>
    </w:tbl>
    <w:p w14:paraId="0AFDBF39" w14:textId="77777777" w:rsidR="00952962" w:rsidRPr="00952962" w:rsidRDefault="00952962" w:rsidP="00952962">
      <w:pPr>
        <w:ind w:left="287" w:right="57"/>
        <w:rPr>
          <w:color w:val="auto"/>
        </w:rPr>
      </w:pPr>
      <w:proofErr w:type="spellStart"/>
      <w:r w:rsidRPr="00952962">
        <w:rPr>
          <w:color w:val="auto"/>
        </w:rPr>
        <w:t>Алгебра</w:t>
      </w:r>
      <w:proofErr w:type="spellEnd"/>
      <w:r w:rsidRPr="00952962">
        <w:rPr>
          <w:color w:val="auto"/>
        </w:rPr>
        <w:t xml:space="preserve"> </w:t>
      </w:r>
      <w:proofErr w:type="spellStart"/>
      <w:r w:rsidRPr="00952962">
        <w:rPr>
          <w:color w:val="auto"/>
        </w:rPr>
        <w:t>және</w:t>
      </w:r>
      <w:proofErr w:type="spellEnd"/>
      <w:r w:rsidRPr="00952962">
        <w:rPr>
          <w:color w:val="auto"/>
        </w:rPr>
        <w:t xml:space="preserve"> </w:t>
      </w:r>
      <w:proofErr w:type="spellStart"/>
      <w:r w:rsidRPr="00952962">
        <w:rPr>
          <w:color w:val="auto"/>
        </w:rPr>
        <w:t>анализ</w:t>
      </w:r>
      <w:proofErr w:type="spellEnd"/>
      <w:r w:rsidRPr="00952962">
        <w:rPr>
          <w:color w:val="auto"/>
        </w:rPr>
        <w:t xml:space="preserve"> </w:t>
      </w:r>
      <w:proofErr w:type="spellStart"/>
      <w:r w:rsidRPr="00952962">
        <w:rPr>
          <w:color w:val="auto"/>
        </w:rPr>
        <w:t>бастамалары</w:t>
      </w:r>
      <w:proofErr w:type="spellEnd"/>
    </w:p>
    <w:tbl>
      <w:tblPr>
        <w:tblW w:w="9498" w:type="dxa"/>
        <w:tblInd w:w="290" w:type="dxa"/>
        <w:tblCellMar>
          <w:top w:w="13" w:type="dxa"/>
          <w:left w:w="110" w:type="dxa"/>
          <w:right w:w="111" w:type="dxa"/>
        </w:tblCellMar>
        <w:tblLook w:val="04A0" w:firstRow="1" w:lastRow="0" w:firstColumn="1" w:lastColumn="0" w:noHBand="0" w:noVBand="1"/>
      </w:tblPr>
      <w:tblGrid>
        <w:gridCol w:w="425"/>
        <w:gridCol w:w="2975"/>
        <w:gridCol w:w="850"/>
        <w:gridCol w:w="1134"/>
        <w:gridCol w:w="992"/>
        <w:gridCol w:w="1134"/>
        <w:gridCol w:w="1098"/>
        <w:gridCol w:w="890"/>
      </w:tblGrid>
      <w:tr w:rsidR="00952962" w:rsidRPr="00952962" w14:paraId="72AE9702" w14:textId="77777777" w:rsidTr="008332EE">
        <w:trPr>
          <w:trHeight w:val="938"/>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39D9A1A"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02DB5F8" w14:textId="77777777" w:rsidR="00952962" w:rsidRPr="00952962" w:rsidRDefault="00952962" w:rsidP="008332EE">
            <w:pPr>
              <w:spacing w:after="0" w:line="259" w:lineRule="auto"/>
              <w:ind w:left="4" w:right="0" w:firstLine="0"/>
              <w:jc w:val="center"/>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AAB712"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3E0E6B"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BC19C1"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34D6C2"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181F9B8F"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0F9F7094"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7A97DED5" w14:textId="77777777" w:rsidTr="008332EE">
        <w:trPr>
          <w:trHeight w:val="652"/>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EE41F3D"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08F3637"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Алгебра</w:t>
            </w:r>
            <w:proofErr w:type="spellEnd"/>
            <w:r w:rsidRPr="00952962">
              <w:rPr>
                <w:color w:val="auto"/>
                <w:sz w:val="24"/>
              </w:rPr>
              <w:t xml:space="preserve"> </w:t>
            </w:r>
            <w:proofErr w:type="spellStart"/>
            <w:r w:rsidRPr="00952962">
              <w:rPr>
                <w:color w:val="auto"/>
                <w:sz w:val="24"/>
              </w:rPr>
              <w:t>және</w:t>
            </w:r>
            <w:proofErr w:type="spellEnd"/>
            <w:r w:rsidRPr="00952962">
              <w:rPr>
                <w:color w:val="auto"/>
                <w:sz w:val="24"/>
              </w:rPr>
              <w:t xml:space="preserve"> </w:t>
            </w:r>
            <w:proofErr w:type="spellStart"/>
            <w:r w:rsidRPr="00952962">
              <w:rPr>
                <w:color w:val="auto"/>
                <w:sz w:val="24"/>
              </w:rPr>
              <w:t>анализ</w:t>
            </w:r>
            <w:proofErr w:type="spellEnd"/>
            <w:r w:rsidRPr="00952962">
              <w:rPr>
                <w:color w:val="auto"/>
                <w:sz w:val="24"/>
              </w:rPr>
              <w:t xml:space="preserve"> </w:t>
            </w:r>
            <w:proofErr w:type="spellStart"/>
            <w:r w:rsidRPr="00952962">
              <w:rPr>
                <w:color w:val="auto"/>
                <w:sz w:val="24"/>
              </w:rPr>
              <w:t>бастамалары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1F814C"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B005A0"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D46EE6" w14:textId="77777777" w:rsidR="00952962" w:rsidRPr="00952962" w:rsidRDefault="00952962" w:rsidP="008332EE">
            <w:pPr>
              <w:spacing w:after="0" w:line="259" w:lineRule="auto"/>
              <w:ind w:left="5" w:right="0" w:firstLine="0"/>
              <w:jc w:val="center"/>
              <w:rPr>
                <w:color w:val="auto"/>
                <w:lang w:val="kk-KZ"/>
              </w:rPr>
            </w:pPr>
            <w:r w:rsidRPr="00952962">
              <w:rPr>
                <w:color w:val="auto"/>
                <w:sz w:val="24"/>
                <w:lang w:val="kk-KZ"/>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AF76B7"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34</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296A0932"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51</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63EF9E46" w14:textId="77777777" w:rsidR="00952962" w:rsidRPr="00952962" w:rsidRDefault="00952962" w:rsidP="008332EE">
            <w:pPr>
              <w:spacing w:after="0" w:line="259" w:lineRule="auto"/>
              <w:ind w:left="118" w:right="0" w:firstLine="0"/>
              <w:jc w:val="left"/>
              <w:rPr>
                <w:color w:val="auto"/>
              </w:rPr>
            </w:pPr>
            <w:r w:rsidRPr="00952962">
              <w:rPr>
                <w:color w:val="auto"/>
                <w:sz w:val="24"/>
                <w:lang w:val="kk-KZ"/>
              </w:rPr>
              <w:t>47</w:t>
            </w:r>
            <w:r w:rsidRPr="00952962">
              <w:rPr>
                <w:color w:val="auto"/>
                <w:sz w:val="24"/>
              </w:rPr>
              <w:t>%</w:t>
            </w:r>
          </w:p>
        </w:tc>
      </w:tr>
    </w:tbl>
    <w:p w14:paraId="2F4C97CD" w14:textId="77777777" w:rsidR="00952962" w:rsidRPr="00952962" w:rsidRDefault="00952962" w:rsidP="00952962">
      <w:pPr>
        <w:ind w:left="287" w:right="57"/>
        <w:rPr>
          <w:color w:val="auto"/>
        </w:rPr>
      </w:pPr>
      <w:proofErr w:type="spellStart"/>
      <w:r w:rsidRPr="00952962">
        <w:rPr>
          <w:color w:val="auto"/>
        </w:rPr>
        <w:t>Қазақстан</w:t>
      </w:r>
      <w:proofErr w:type="spellEnd"/>
      <w:r w:rsidRPr="00952962">
        <w:rPr>
          <w:color w:val="auto"/>
        </w:rPr>
        <w:t xml:space="preserve"> </w:t>
      </w:r>
      <w:proofErr w:type="spellStart"/>
      <w:r w:rsidRPr="00952962">
        <w:rPr>
          <w:color w:val="auto"/>
        </w:rPr>
        <w:t>тарихы</w:t>
      </w:r>
      <w:proofErr w:type="spellEnd"/>
    </w:p>
    <w:tbl>
      <w:tblPr>
        <w:tblW w:w="13948" w:type="dxa"/>
        <w:tblInd w:w="290" w:type="dxa"/>
        <w:tblCellMar>
          <w:top w:w="13" w:type="dxa"/>
          <w:left w:w="110" w:type="dxa"/>
          <w:right w:w="111" w:type="dxa"/>
        </w:tblCellMar>
        <w:tblLook w:val="04A0" w:firstRow="1" w:lastRow="0" w:firstColumn="1" w:lastColumn="0" w:noHBand="0" w:noVBand="1"/>
      </w:tblPr>
      <w:tblGrid>
        <w:gridCol w:w="425"/>
        <w:gridCol w:w="2975"/>
        <w:gridCol w:w="850"/>
        <w:gridCol w:w="1134"/>
        <w:gridCol w:w="992"/>
        <w:gridCol w:w="1134"/>
        <w:gridCol w:w="1098"/>
        <w:gridCol w:w="890"/>
        <w:gridCol w:w="890"/>
        <w:gridCol w:w="890"/>
        <w:gridCol w:w="890"/>
        <w:gridCol w:w="890"/>
        <w:gridCol w:w="890"/>
      </w:tblGrid>
      <w:tr w:rsidR="00952962" w:rsidRPr="00952962" w14:paraId="2C15F97C" w14:textId="77777777" w:rsidTr="008332EE">
        <w:trPr>
          <w:gridAfter w:val="5"/>
          <w:wAfter w:w="4450" w:type="dxa"/>
          <w:trHeight w:val="938"/>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8686838"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872F087" w14:textId="77777777" w:rsidR="00952962" w:rsidRPr="00952962" w:rsidRDefault="00952962" w:rsidP="008332EE">
            <w:pPr>
              <w:spacing w:after="0" w:line="259" w:lineRule="auto"/>
              <w:ind w:left="4" w:right="0" w:firstLine="0"/>
              <w:jc w:val="center"/>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82501E"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489060"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D787EB"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86226E"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4FE3AA8E"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6C12E632"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4602A09A" w14:textId="77777777" w:rsidTr="008332EE">
        <w:trPr>
          <w:trHeight w:val="51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210E47C"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D1A4C1A"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Қазақстан</w:t>
            </w:r>
            <w:proofErr w:type="spellEnd"/>
            <w:r w:rsidRPr="00952962">
              <w:rPr>
                <w:color w:val="auto"/>
                <w:sz w:val="24"/>
              </w:rPr>
              <w:t xml:space="preserve"> </w:t>
            </w:r>
            <w:proofErr w:type="spellStart"/>
            <w:r w:rsidRPr="00952962">
              <w:rPr>
                <w:color w:val="auto"/>
                <w:sz w:val="24"/>
              </w:rPr>
              <w:t>тарихы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E6603B"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0688A9"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B56AF9" w14:textId="77777777" w:rsidR="00952962" w:rsidRPr="00952962" w:rsidRDefault="00952962" w:rsidP="008332EE">
            <w:pPr>
              <w:spacing w:after="0" w:line="259" w:lineRule="auto"/>
              <w:ind w:left="5" w:right="0" w:firstLine="0"/>
              <w:jc w:val="center"/>
              <w:rPr>
                <w:color w:val="auto"/>
                <w:lang w:val="kk-KZ"/>
              </w:rPr>
            </w:pPr>
            <w:r w:rsidRPr="00952962">
              <w:rPr>
                <w:color w:val="auto"/>
                <w:sz w:val="24"/>
                <w:lang w:val="kk-KZ"/>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5B968"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44</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1A36BAA7"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18</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40A35369"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81</w:t>
            </w:r>
            <w:r w:rsidRPr="00952962">
              <w:rPr>
                <w:color w:val="auto"/>
                <w:sz w:val="24"/>
              </w:rPr>
              <w:t>%</w:t>
            </w:r>
          </w:p>
        </w:tc>
        <w:tc>
          <w:tcPr>
            <w:tcW w:w="890" w:type="dxa"/>
          </w:tcPr>
          <w:p w14:paraId="54C3CC91" w14:textId="77777777" w:rsidR="00952962" w:rsidRPr="00952962" w:rsidRDefault="00952962" w:rsidP="008332EE">
            <w:pPr>
              <w:spacing w:after="0" w:line="259" w:lineRule="auto"/>
              <w:ind w:left="3" w:right="0" w:firstLine="0"/>
              <w:jc w:val="center"/>
              <w:rPr>
                <w:color w:val="auto"/>
                <w:lang w:val="kk-KZ"/>
              </w:rPr>
            </w:pPr>
          </w:p>
        </w:tc>
        <w:tc>
          <w:tcPr>
            <w:tcW w:w="890" w:type="dxa"/>
          </w:tcPr>
          <w:p w14:paraId="768BC651" w14:textId="77777777" w:rsidR="00952962" w:rsidRPr="00952962" w:rsidRDefault="00952962" w:rsidP="008332EE">
            <w:pPr>
              <w:spacing w:after="0" w:line="259" w:lineRule="auto"/>
              <w:ind w:left="5" w:right="0" w:firstLine="0"/>
              <w:jc w:val="center"/>
              <w:rPr>
                <w:color w:val="auto"/>
                <w:lang w:val="kk-KZ"/>
              </w:rPr>
            </w:pPr>
          </w:p>
        </w:tc>
        <w:tc>
          <w:tcPr>
            <w:tcW w:w="890" w:type="dxa"/>
          </w:tcPr>
          <w:p w14:paraId="6B4403FD"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44</w:t>
            </w:r>
          </w:p>
        </w:tc>
        <w:tc>
          <w:tcPr>
            <w:tcW w:w="890" w:type="dxa"/>
          </w:tcPr>
          <w:p w14:paraId="2B59F6C6"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18</w:t>
            </w:r>
          </w:p>
        </w:tc>
        <w:tc>
          <w:tcPr>
            <w:tcW w:w="890" w:type="dxa"/>
          </w:tcPr>
          <w:p w14:paraId="355CD921" w14:textId="77777777" w:rsidR="00952962" w:rsidRPr="00952962" w:rsidRDefault="00952962" w:rsidP="008332EE">
            <w:pPr>
              <w:spacing w:after="0" w:line="259" w:lineRule="auto"/>
              <w:ind w:left="58" w:right="0" w:firstLine="0"/>
              <w:jc w:val="left"/>
              <w:rPr>
                <w:color w:val="auto"/>
              </w:rPr>
            </w:pPr>
            <w:r w:rsidRPr="00952962">
              <w:rPr>
                <w:color w:val="auto"/>
                <w:sz w:val="24"/>
                <w:lang w:val="kk-KZ"/>
              </w:rPr>
              <w:t>81</w:t>
            </w:r>
            <w:r w:rsidRPr="00952962">
              <w:rPr>
                <w:color w:val="auto"/>
                <w:sz w:val="24"/>
              </w:rPr>
              <w:t>%</w:t>
            </w:r>
          </w:p>
        </w:tc>
      </w:tr>
    </w:tbl>
    <w:p w14:paraId="6DD81713" w14:textId="77777777" w:rsidR="00952962" w:rsidRPr="00952962" w:rsidRDefault="00952962" w:rsidP="00952962">
      <w:pPr>
        <w:ind w:left="287" w:right="57"/>
        <w:rPr>
          <w:color w:val="auto"/>
        </w:rPr>
      </w:pPr>
      <w:proofErr w:type="spellStart"/>
      <w:r w:rsidRPr="00952962">
        <w:rPr>
          <w:color w:val="auto"/>
        </w:rPr>
        <w:t>Орыс</w:t>
      </w:r>
      <w:proofErr w:type="spellEnd"/>
      <w:r w:rsidRPr="00952962">
        <w:rPr>
          <w:color w:val="auto"/>
        </w:rPr>
        <w:t xml:space="preserve"> </w:t>
      </w:r>
      <w:proofErr w:type="spellStart"/>
      <w:r w:rsidRPr="00952962">
        <w:rPr>
          <w:color w:val="auto"/>
        </w:rPr>
        <w:t>тілі</w:t>
      </w:r>
      <w:proofErr w:type="spellEnd"/>
      <w:r w:rsidRPr="00952962">
        <w:rPr>
          <w:color w:val="auto"/>
        </w:rPr>
        <w:t xml:space="preserve"> </w:t>
      </w:r>
    </w:p>
    <w:tbl>
      <w:tblPr>
        <w:tblW w:w="9498" w:type="dxa"/>
        <w:tblInd w:w="290" w:type="dxa"/>
        <w:tblCellMar>
          <w:top w:w="15" w:type="dxa"/>
          <w:left w:w="110" w:type="dxa"/>
          <w:right w:w="111" w:type="dxa"/>
        </w:tblCellMar>
        <w:tblLook w:val="04A0" w:firstRow="1" w:lastRow="0" w:firstColumn="1" w:lastColumn="0" w:noHBand="0" w:noVBand="1"/>
      </w:tblPr>
      <w:tblGrid>
        <w:gridCol w:w="425"/>
        <w:gridCol w:w="2975"/>
        <w:gridCol w:w="850"/>
        <w:gridCol w:w="1134"/>
        <w:gridCol w:w="992"/>
        <w:gridCol w:w="1134"/>
        <w:gridCol w:w="1098"/>
        <w:gridCol w:w="890"/>
      </w:tblGrid>
      <w:tr w:rsidR="00952962" w:rsidRPr="00952962" w14:paraId="3CCB8C5C" w14:textId="77777777" w:rsidTr="008332EE">
        <w:trPr>
          <w:trHeight w:val="94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5FA19A8"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6B70F49" w14:textId="77777777" w:rsidR="00952962" w:rsidRPr="00952962" w:rsidRDefault="00952962" w:rsidP="008332EE">
            <w:pPr>
              <w:spacing w:after="0" w:line="259" w:lineRule="auto"/>
              <w:ind w:left="4" w:right="0" w:firstLine="0"/>
              <w:jc w:val="center"/>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D22169"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589455"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3F5CE4"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DB72C3"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0ACE9E2D"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3396D73A"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750F3146" w14:textId="77777777" w:rsidTr="008332EE">
        <w:trPr>
          <w:trHeight w:val="51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7D4796A"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D42C919"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Орыс</w:t>
            </w:r>
            <w:proofErr w:type="spellEnd"/>
            <w:r w:rsidRPr="00952962">
              <w:rPr>
                <w:color w:val="auto"/>
                <w:sz w:val="24"/>
              </w:rPr>
              <w:t xml:space="preserve"> </w:t>
            </w:r>
            <w:proofErr w:type="spellStart"/>
            <w:r w:rsidRPr="00952962">
              <w:rPr>
                <w:color w:val="auto"/>
                <w:sz w:val="24"/>
              </w:rPr>
              <w:t>тілі</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29AC01" w14:textId="77777777" w:rsidR="00952962" w:rsidRPr="00952962" w:rsidRDefault="00952962" w:rsidP="008332EE">
            <w:pPr>
              <w:spacing w:after="0" w:line="259" w:lineRule="auto"/>
              <w:ind w:left="3" w:right="0" w:firstLine="0"/>
              <w:jc w:val="center"/>
              <w:rPr>
                <w:color w:val="auto"/>
                <w:lang w:val="kk-KZ"/>
              </w:rPr>
            </w:pPr>
            <w:r w:rsidRPr="00952962">
              <w:rPr>
                <w:color w:val="auto"/>
                <w:lang w:val="kk-KZ"/>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B8A017" w14:textId="77777777" w:rsidR="00952962" w:rsidRPr="00952962" w:rsidRDefault="00952962" w:rsidP="008332EE">
            <w:pPr>
              <w:spacing w:after="0" w:line="259" w:lineRule="auto"/>
              <w:ind w:left="3" w:right="0" w:firstLine="0"/>
              <w:jc w:val="center"/>
              <w:rPr>
                <w:color w:val="auto"/>
                <w:lang w:val="kk-KZ"/>
              </w:rPr>
            </w:pPr>
            <w:r w:rsidRPr="00952962">
              <w:rPr>
                <w:color w:val="auto"/>
                <w:lang w:val="kk-KZ"/>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E28A9E" w14:textId="77777777" w:rsidR="00952962" w:rsidRPr="00952962" w:rsidRDefault="00952962" w:rsidP="008332EE">
            <w:pPr>
              <w:spacing w:after="0" w:line="259" w:lineRule="auto"/>
              <w:ind w:left="5" w:right="0" w:firstLine="0"/>
              <w:jc w:val="center"/>
              <w:rPr>
                <w:color w:val="auto"/>
                <w:lang w:val="kk-KZ"/>
              </w:rPr>
            </w:pPr>
            <w:r w:rsidRPr="00952962">
              <w:rPr>
                <w:color w:val="auto"/>
                <w:lang w:val="kk-KZ"/>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EC9753" w14:textId="77777777" w:rsidR="00952962" w:rsidRPr="00952962" w:rsidRDefault="00952962" w:rsidP="008332EE">
            <w:pPr>
              <w:spacing w:after="0" w:line="259" w:lineRule="auto"/>
              <w:ind w:left="3" w:right="0" w:firstLine="0"/>
              <w:jc w:val="center"/>
              <w:rPr>
                <w:color w:val="auto"/>
                <w:lang w:val="kk-KZ"/>
              </w:rPr>
            </w:pPr>
            <w:r w:rsidRPr="00952962">
              <w:rPr>
                <w:color w:val="auto"/>
                <w:lang w:val="kk-KZ"/>
              </w:rPr>
              <w:t>32</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87659BD" w14:textId="77777777" w:rsidR="00952962" w:rsidRPr="00952962" w:rsidRDefault="00952962" w:rsidP="008332EE">
            <w:pPr>
              <w:spacing w:after="0" w:line="259" w:lineRule="auto"/>
              <w:ind w:left="7" w:right="0" w:firstLine="0"/>
              <w:jc w:val="center"/>
              <w:rPr>
                <w:color w:val="auto"/>
                <w:lang w:val="kk-KZ"/>
              </w:rPr>
            </w:pPr>
            <w:r w:rsidRPr="00952962">
              <w:rPr>
                <w:color w:val="auto"/>
                <w:lang w:val="kk-KZ"/>
              </w:rPr>
              <w:t>53</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6F5D9AF9" w14:textId="77777777" w:rsidR="00952962" w:rsidRPr="00952962" w:rsidRDefault="00952962" w:rsidP="008332EE">
            <w:pPr>
              <w:spacing w:after="0" w:line="259" w:lineRule="auto"/>
              <w:ind w:left="28" w:right="0" w:firstLine="0"/>
              <w:jc w:val="left"/>
              <w:rPr>
                <w:color w:val="auto"/>
                <w:lang w:val="kk-KZ"/>
              </w:rPr>
            </w:pPr>
            <w:r w:rsidRPr="00952962">
              <w:rPr>
                <w:color w:val="auto"/>
                <w:lang w:val="kk-KZ"/>
              </w:rPr>
              <w:t>46</w:t>
            </w:r>
            <w:r w:rsidRPr="00952962">
              <w:rPr>
                <w:color w:val="auto"/>
                <w:sz w:val="24"/>
              </w:rPr>
              <w:t>%</w:t>
            </w:r>
          </w:p>
        </w:tc>
      </w:tr>
    </w:tbl>
    <w:p w14:paraId="62E23D25" w14:textId="77777777" w:rsidR="00952962" w:rsidRPr="00952962" w:rsidRDefault="00952962" w:rsidP="00952962">
      <w:pPr>
        <w:spacing w:after="0" w:line="259" w:lineRule="auto"/>
        <w:ind w:left="292" w:right="0" w:firstLine="0"/>
        <w:jc w:val="left"/>
        <w:rPr>
          <w:color w:val="auto"/>
        </w:rPr>
      </w:pPr>
      <w:r w:rsidRPr="00952962">
        <w:rPr>
          <w:color w:val="auto"/>
        </w:rPr>
        <w:t xml:space="preserve">   </w:t>
      </w:r>
    </w:p>
    <w:p w14:paraId="1C5091E1" w14:textId="77777777" w:rsidR="00952962" w:rsidRPr="00952962" w:rsidRDefault="00952962" w:rsidP="00952962">
      <w:pPr>
        <w:ind w:left="287" w:right="57"/>
        <w:rPr>
          <w:color w:val="auto"/>
          <w:lang w:val="kk-KZ"/>
        </w:rPr>
      </w:pPr>
      <w:r w:rsidRPr="00952962">
        <w:rPr>
          <w:color w:val="auto"/>
        </w:rPr>
        <w:t xml:space="preserve">   </w:t>
      </w:r>
    </w:p>
    <w:p w14:paraId="59F92B9F" w14:textId="77777777" w:rsidR="00952962" w:rsidRPr="00952962" w:rsidRDefault="00952962" w:rsidP="00952962">
      <w:pPr>
        <w:ind w:left="287" w:right="57"/>
        <w:rPr>
          <w:color w:val="auto"/>
          <w:lang w:val="kk-KZ"/>
        </w:rPr>
      </w:pPr>
    </w:p>
    <w:p w14:paraId="470B4628" w14:textId="77777777" w:rsidR="00952962" w:rsidRPr="00952962" w:rsidRDefault="00952962" w:rsidP="00952962">
      <w:pPr>
        <w:ind w:left="287" w:right="57"/>
        <w:rPr>
          <w:color w:val="auto"/>
          <w:lang w:val="kk-KZ"/>
        </w:rPr>
      </w:pPr>
      <w:r w:rsidRPr="00952962">
        <w:rPr>
          <w:color w:val="auto"/>
          <w:lang w:val="kk-KZ"/>
        </w:rPr>
        <w:lastRenderedPageBreak/>
        <w:t xml:space="preserve">  ҚР Білім және ғылым министрлігінің  2008  жылғы 18 наурыздағы  №125 бұйрығының 45  тармағына 3 тарауына сәйкес жақсы мінез-құлық танытқан 5-11 сыныптар аралығында барлық пәндерден  жылдық және қорытынды бағалары  «5» болған  және  Қорытынды аттестаттаудан «5» деген бағаға өткен  мына төмендегі оқушыға           </w:t>
      </w:r>
    </w:p>
    <w:p w14:paraId="168F4CBE" w14:textId="77777777" w:rsidR="00952962" w:rsidRPr="00952962" w:rsidRDefault="00952962" w:rsidP="00952962">
      <w:pPr>
        <w:ind w:right="57"/>
        <w:rPr>
          <w:color w:val="auto"/>
          <w:lang w:val="kk-KZ"/>
        </w:rPr>
      </w:pPr>
      <w:r w:rsidRPr="00952962">
        <w:rPr>
          <w:color w:val="auto"/>
          <w:lang w:val="kk-KZ"/>
        </w:rPr>
        <w:t>1.Мүсілім Жандаулет Бауыржанұлы</w:t>
      </w:r>
    </w:p>
    <w:p w14:paraId="127FD132" w14:textId="77777777" w:rsidR="00952962" w:rsidRPr="00952962" w:rsidRDefault="00952962" w:rsidP="00952962">
      <w:pPr>
        <w:ind w:left="0" w:right="57" w:firstLine="0"/>
        <w:rPr>
          <w:color w:val="auto"/>
          <w:lang w:val="kk-KZ"/>
        </w:rPr>
      </w:pPr>
      <w:r w:rsidRPr="00952962">
        <w:rPr>
          <w:color w:val="auto"/>
          <w:lang w:val="kk-KZ"/>
        </w:rPr>
        <w:t xml:space="preserve">    «Алтын белгі» аттестаты мен «Алтын белгі» белгісін беру ұсынылды. </w:t>
      </w:r>
    </w:p>
    <w:p w14:paraId="4C89192B" w14:textId="77777777" w:rsidR="00952962" w:rsidRPr="00952962" w:rsidRDefault="00952962" w:rsidP="00952962">
      <w:pPr>
        <w:spacing w:line="249" w:lineRule="auto"/>
        <w:ind w:left="287" w:right="48"/>
        <w:jc w:val="left"/>
        <w:rPr>
          <w:color w:val="auto"/>
          <w:lang w:val="kk-KZ"/>
        </w:rPr>
      </w:pPr>
      <w:r w:rsidRPr="00952962">
        <w:rPr>
          <w:color w:val="auto"/>
          <w:lang w:val="kk-KZ"/>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№39  бұйрығымен бекітілген  нысан  бойынша  жалпы  орта   білім  туралы   «Үздік   аттестат»  беру мына төмендегі оқушыларға ұсынылды.</w:t>
      </w:r>
    </w:p>
    <w:p w14:paraId="429774B1" w14:textId="77777777" w:rsidR="00952962" w:rsidRPr="00952962" w:rsidRDefault="00952962" w:rsidP="003C0749">
      <w:pPr>
        <w:numPr>
          <w:ilvl w:val="1"/>
          <w:numId w:val="68"/>
        </w:numPr>
        <w:ind w:right="57" w:hanging="360"/>
        <w:rPr>
          <w:color w:val="auto"/>
        </w:rPr>
      </w:pPr>
      <w:r w:rsidRPr="00952962">
        <w:rPr>
          <w:color w:val="auto"/>
          <w:lang w:val="kk-KZ"/>
        </w:rPr>
        <w:t>Қалаубек Дариға Сапарбекқызы</w:t>
      </w:r>
    </w:p>
    <w:p w14:paraId="47647D9F" w14:textId="77777777" w:rsidR="00952962" w:rsidRPr="00952962" w:rsidRDefault="00952962" w:rsidP="003C0749">
      <w:pPr>
        <w:numPr>
          <w:ilvl w:val="1"/>
          <w:numId w:val="68"/>
        </w:numPr>
        <w:ind w:right="57" w:hanging="360"/>
        <w:rPr>
          <w:color w:val="auto"/>
        </w:rPr>
      </w:pPr>
      <w:r w:rsidRPr="00952962">
        <w:rPr>
          <w:color w:val="auto"/>
          <w:lang w:val="kk-KZ"/>
        </w:rPr>
        <w:t>Құдайберген Аружан Алибекқызы</w:t>
      </w:r>
    </w:p>
    <w:p w14:paraId="75341600" w14:textId="77777777" w:rsidR="00952962" w:rsidRPr="00952962" w:rsidRDefault="00952962" w:rsidP="003C0749">
      <w:pPr>
        <w:numPr>
          <w:ilvl w:val="1"/>
          <w:numId w:val="68"/>
        </w:numPr>
        <w:ind w:right="57" w:hanging="360"/>
        <w:rPr>
          <w:color w:val="auto"/>
        </w:rPr>
      </w:pPr>
      <w:r w:rsidRPr="00952962">
        <w:rPr>
          <w:color w:val="auto"/>
          <w:lang w:val="kk-KZ"/>
        </w:rPr>
        <w:t>Лесбек Арайлым Ғалымжанқызы</w:t>
      </w:r>
    </w:p>
    <w:p w14:paraId="6A3CE4A6" w14:textId="77777777" w:rsidR="00952962" w:rsidRPr="00952962" w:rsidRDefault="00952962" w:rsidP="003C0749">
      <w:pPr>
        <w:numPr>
          <w:ilvl w:val="1"/>
          <w:numId w:val="68"/>
        </w:numPr>
        <w:spacing w:after="314"/>
        <w:ind w:right="57" w:hanging="360"/>
        <w:rPr>
          <w:color w:val="auto"/>
        </w:rPr>
      </w:pPr>
      <w:r w:rsidRPr="00952962">
        <w:rPr>
          <w:color w:val="auto"/>
          <w:lang w:val="kk-KZ"/>
        </w:rPr>
        <w:t>Амалдикова Аружан Нурбекқызы</w:t>
      </w:r>
    </w:p>
    <w:p w14:paraId="3D1CAED0" w14:textId="77777777" w:rsidR="00952962" w:rsidRPr="00952962" w:rsidRDefault="00952962" w:rsidP="003C0749">
      <w:pPr>
        <w:numPr>
          <w:ilvl w:val="1"/>
          <w:numId w:val="68"/>
        </w:numPr>
        <w:spacing w:after="314"/>
        <w:ind w:right="57" w:hanging="360"/>
        <w:rPr>
          <w:color w:val="auto"/>
        </w:rPr>
      </w:pPr>
      <w:r w:rsidRPr="00952962">
        <w:rPr>
          <w:color w:val="auto"/>
          <w:lang w:val="kk-KZ"/>
        </w:rPr>
        <w:t>Арапбай Юсуп Ғабиденұлы</w:t>
      </w:r>
    </w:p>
    <w:p w14:paraId="106B3ABB" w14:textId="77777777" w:rsidR="00952962" w:rsidRPr="00952962" w:rsidRDefault="00952962" w:rsidP="003C0749">
      <w:pPr>
        <w:numPr>
          <w:ilvl w:val="1"/>
          <w:numId w:val="68"/>
        </w:numPr>
        <w:spacing w:after="314"/>
        <w:ind w:right="57" w:hanging="360"/>
        <w:rPr>
          <w:color w:val="auto"/>
        </w:rPr>
      </w:pPr>
      <w:r w:rsidRPr="00952962">
        <w:rPr>
          <w:color w:val="auto"/>
          <w:lang w:val="kk-KZ"/>
        </w:rPr>
        <w:t>Сапаралы Мадина Абдикадырқыз</w:t>
      </w:r>
    </w:p>
    <w:p w14:paraId="7CB8D140" w14:textId="77777777" w:rsidR="00952962" w:rsidRPr="009D7694" w:rsidRDefault="00952962" w:rsidP="009D7694">
      <w:pPr>
        <w:numPr>
          <w:ilvl w:val="1"/>
          <w:numId w:val="68"/>
        </w:numPr>
        <w:spacing w:after="314"/>
        <w:ind w:right="57" w:hanging="360"/>
        <w:rPr>
          <w:color w:val="auto"/>
        </w:rPr>
      </w:pPr>
      <w:r w:rsidRPr="00952962">
        <w:rPr>
          <w:color w:val="auto"/>
          <w:lang w:val="kk-KZ"/>
        </w:rPr>
        <w:t>Сарсенбек Арайлым Шадиярқызы</w:t>
      </w:r>
    </w:p>
    <w:p w14:paraId="594082BA" w14:textId="77777777" w:rsidR="00952962" w:rsidRPr="00952962" w:rsidRDefault="00952962" w:rsidP="00952962">
      <w:pPr>
        <w:ind w:left="287" w:right="57"/>
        <w:rPr>
          <w:b/>
          <w:color w:val="auto"/>
          <w:lang w:val="kk-KZ"/>
        </w:rPr>
      </w:pPr>
      <w:r w:rsidRPr="009D7694">
        <w:rPr>
          <w:b/>
          <w:color w:val="auto"/>
          <w:lang w:val="kk-KZ"/>
        </w:rPr>
        <w:t xml:space="preserve">     202</w:t>
      </w:r>
      <w:r w:rsidRPr="00952962">
        <w:rPr>
          <w:b/>
          <w:color w:val="auto"/>
          <w:lang w:val="kk-KZ"/>
        </w:rPr>
        <w:t>2</w:t>
      </w:r>
      <w:r w:rsidRPr="009D7694">
        <w:rPr>
          <w:b/>
          <w:color w:val="auto"/>
          <w:lang w:val="kk-KZ"/>
        </w:rPr>
        <w:t xml:space="preserve"> – 202</w:t>
      </w:r>
      <w:r w:rsidRPr="00952962">
        <w:rPr>
          <w:b/>
          <w:color w:val="auto"/>
          <w:lang w:val="kk-KZ"/>
        </w:rPr>
        <w:t>3</w:t>
      </w:r>
      <w:r w:rsidRPr="009D7694">
        <w:rPr>
          <w:b/>
          <w:color w:val="auto"/>
          <w:lang w:val="kk-KZ"/>
        </w:rPr>
        <w:t xml:space="preserve"> оқу жылы </w:t>
      </w:r>
      <w:r w:rsidRPr="00952962">
        <w:rPr>
          <w:b/>
          <w:color w:val="auto"/>
          <w:lang w:val="kk-KZ"/>
        </w:rPr>
        <w:t>оқу жылын аяқтау және білім алушылардың қорытынды аттестаттаудан өткізу мерзімдерін бекіту.</w:t>
      </w:r>
    </w:p>
    <w:p w14:paraId="1AE40ACA" w14:textId="77777777" w:rsidR="00952962" w:rsidRPr="00952962" w:rsidRDefault="00952962" w:rsidP="00952962">
      <w:pPr>
        <w:ind w:left="287" w:right="57"/>
        <w:rPr>
          <w:b/>
          <w:color w:val="auto"/>
          <w:lang w:val="kk-KZ"/>
        </w:rPr>
      </w:pPr>
      <w:r w:rsidRPr="00952962">
        <w:rPr>
          <w:b/>
          <w:color w:val="auto"/>
          <w:lang w:val="kk-KZ"/>
        </w:rPr>
        <w:t>Келес ауданының адами әлеуетті дамыту бөлімінің 19.04.2023ж күнгі №90-н/қ бұйрығына сәйкес:</w:t>
      </w:r>
    </w:p>
    <w:p w14:paraId="397EAC78" w14:textId="77777777" w:rsidR="00952962" w:rsidRPr="009D7694" w:rsidRDefault="00952962" w:rsidP="003C0749">
      <w:pPr>
        <w:numPr>
          <w:ilvl w:val="0"/>
          <w:numId w:val="80"/>
        </w:numPr>
        <w:ind w:right="57"/>
        <w:rPr>
          <w:color w:val="auto"/>
          <w:lang w:val="kk-KZ"/>
        </w:rPr>
      </w:pPr>
      <w:r w:rsidRPr="009D7694">
        <w:rPr>
          <w:color w:val="auto"/>
          <w:lang w:val="kk-KZ"/>
        </w:rPr>
        <w:t>Мектепте оқу сабақтары 2023 жылғы 31 мамырда аяқталсын.</w:t>
      </w:r>
    </w:p>
    <w:p w14:paraId="4BAB3D34" w14:textId="77777777" w:rsidR="00952962" w:rsidRPr="009D7694" w:rsidRDefault="00952962" w:rsidP="003C0749">
      <w:pPr>
        <w:numPr>
          <w:ilvl w:val="0"/>
          <w:numId w:val="80"/>
        </w:numPr>
        <w:ind w:right="57"/>
        <w:rPr>
          <w:color w:val="auto"/>
          <w:lang w:val="kk-KZ"/>
        </w:rPr>
      </w:pPr>
      <w:r w:rsidRPr="009D7694">
        <w:rPr>
          <w:color w:val="auto"/>
          <w:lang w:val="kk-KZ"/>
        </w:rPr>
        <w:t>9 сыныптарда білім алушылардың қорытынды бітіру емтихандары 2023 жылғы 2-13 маусым аралығында өткізілсін.</w:t>
      </w:r>
    </w:p>
    <w:p w14:paraId="0357C3EB" w14:textId="77777777" w:rsidR="00952962" w:rsidRPr="009D7694" w:rsidRDefault="00952962" w:rsidP="003C0749">
      <w:pPr>
        <w:numPr>
          <w:ilvl w:val="0"/>
          <w:numId w:val="80"/>
        </w:numPr>
        <w:ind w:right="57"/>
        <w:rPr>
          <w:color w:val="auto"/>
          <w:lang w:val="kk-KZ"/>
        </w:rPr>
      </w:pPr>
      <w:r w:rsidRPr="009D7694">
        <w:rPr>
          <w:color w:val="auto"/>
          <w:lang w:val="kk-KZ"/>
        </w:rPr>
        <w:t>11 сыныптарда білім алушылардың мемлекеттік бітіру емтихандары 2023 жылғы 5-9 маусым аралығында өткізілсін.</w:t>
      </w:r>
    </w:p>
    <w:p w14:paraId="5903C18C" w14:textId="77777777" w:rsidR="00952962" w:rsidRPr="009D7694" w:rsidRDefault="00952962" w:rsidP="003C0749">
      <w:pPr>
        <w:numPr>
          <w:ilvl w:val="0"/>
          <w:numId w:val="80"/>
        </w:numPr>
        <w:ind w:right="57"/>
        <w:rPr>
          <w:color w:val="auto"/>
          <w:lang w:val="kk-KZ"/>
        </w:rPr>
      </w:pPr>
      <w:r w:rsidRPr="009D7694">
        <w:rPr>
          <w:color w:val="auto"/>
          <w:lang w:val="kk-KZ"/>
        </w:rPr>
        <w:t>Қорытынды аттестаттауды өткізу мерзімдері бекітілсін:</w:t>
      </w:r>
    </w:p>
    <w:p w14:paraId="0024F407" w14:textId="77777777" w:rsidR="00952962" w:rsidRPr="009D7694" w:rsidRDefault="00952962" w:rsidP="00952962">
      <w:pPr>
        <w:ind w:left="637" w:right="57" w:firstLine="0"/>
        <w:rPr>
          <w:color w:val="auto"/>
          <w:lang w:val="kk-KZ"/>
        </w:rPr>
      </w:pPr>
      <w:r w:rsidRPr="009D7694">
        <w:rPr>
          <w:color w:val="auto"/>
          <w:lang w:val="kk-KZ"/>
        </w:rPr>
        <w:t>9- сынып оқушылары үшін:</w:t>
      </w:r>
    </w:p>
    <w:p w14:paraId="24B24DB1" w14:textId="77777777" w:rsidR="00952962" w:rsidRPr="00952962" w:rsidRDefault="00952962" w:rsidP="003C0749">
      <w:pPr>
        <w:numPr>
          <w:ilvl w:val="0"/>
          <w:numId w:val="81"/>
        </w:numPr>
        <w:ind w:right="57"/>
        <w:rPr>
          <w:color w:val="auto"/>
          <w:lang w:val="kk-KZ"/>
        </w:rPr>
      </w:pPr>
      <w:r w:rsidRPr="00952962">
        <w:rPr>
          <w:color w:val="auto"/>
          <w:lang w:val="kk-KZ"/>
        </w:rPr>
        <w:t>қазақ тілі (оқыту тілі)  бойынша эссе түріндегі жазбаша емтихан-2023 жылғы 2 маусым;</w:t>
      </w:r>
    </w:p>
    <w:p w14:paraId="675B4C07" w14:textId="77777777" w:rsidR="00952962" w:rsidRPr="00952962" w:rsidRDefault="00952962" w:rsidP="003C0749">
      <w:pPr>
        <w:numPr>
          <w:ilvl w:val="0"/>
          <w:numId w:val="81"/>
        </w:numPr>
        <w:ind w:right="57"/>
        <w:rPr>
          <w:color w:val="auto"/>
          <w:lang w:val="kk-KZ"/>
        </w:rPr>
      </w:pPr>
      <w:r w:rsidRPr="00952962">
        <w:rPr>
          <w:color w:val="auto"/>
          <w:lang w:val="kk-KZ"/>
        </w:rPr>
        <w:t>математика (алгебра) бойынша жазбаша  емтихан (бақылау жұмысы) 2023 жылғы 6 маусым;</w:t>
      </w:r>
    </w:p>
    <w:p w14:paraId="348090C5" w14:textId="77777777" w:rsidR="00952962" w:rsidRPr="00952962" w:rsidRDefault="00952962" w:rsidP="003C0749">
      <w:pPr>
        <w:numPr>
          <w:ilvl w:val="0"/>
          <w:numId w:val="81"/>
        </w:numPr>
        <w:spacing w:line="249" w:lineRule="auto"/>
        <w:ind w:right="1195"/>
        <w:jc w:val="left"/>
        <w:rPr>
          <w:color w:val="auto"/>
          <w:lang w:val="kk-KZ"/>
        </w:rPr>
      </w:pPr>
      <w:r w:rsidRPr="00952962">
        <w:rPr>
          <w:b/>
          <w:color w:val="auto"/>
          <w:lang w:val="kk-KZ"/>
        </w:rPr>
        <w:t xml:space="preserve"> </w:t>
      </w:r>
      <w:r w:rsidRPr="00952962">
        <w:rPr>
          <w:color w:val="auto"/>
          <w:lang w:val="kk-KZ"/>
        </w:rPr>
        <w:t xml:space="preserve">орыс тілі  мен әдебиеті бойынша жазбаша емтихан (мәтінмен жұмыс,мәтін бойынша тапсырмалар орындау)  2023 жылғы 9 маусым; </w:t>
      </w:r>
    </w:p>
    <w:p w14:paraId="433EA271" w14:textId="77777777" w:rsidR="00952962" w:rsidRPr="00952962" w:rsidRDefault="00952962" w:rsidP="003C0749">
      <w:pPr>
        <w:numPr>
          <w:ilvl w:val="0"/>
          <w:numId w:val="81"/>
        </w:numPr>
        <w:spacing w:line="249" w:lineRule="auto"/>
        <w:ind w:right="1195"/>
        <w:jc w:val="left"/>
        <w:rPr>
          <w:color w:val="auto"/>
          <w:lang w:val="kk-KZ"/>
        </w:rPr>
      </w:pPr>
      <w:r w:rsidRPr="00952962">
        <w:rPr>
          <w:color w:val="auto"/>
          <w:lang w:val="kk-KZ"/>
        </w:rPr>
        <w:t>Таңдау пәні (физика, химия, биология, география, геометрия,қазақстан тарихы,дүниежүзі тарихы,әдебиет(оқыту тілі бойынша), шет тілі, ағылшын ,француз, неміс) информатика бойынша жазбаша емтихан -2023жылғы 13  маусым:</w:t>
      </w:r>
    </w:p>
    <w:p w14:paraId="54EAB0D3" w14:textId="77777777" w:rsidR="00952962" w:rsidRPr="009D7694" w:rsidRDefault="00952962" w:rsidP="00952962">
      <w:pPr>
        <w:ind w:left="742" w:right="57" w:firstLine="0"/>
        <w:rPr>
          <w:color w:val="auto"/>
          <w:lang w:val="kk-KZ"/>
        </w:rPr>
      </w:pPr>
      <w:r w:rsidRPr="009D7694">
        <w:rPr>
          <w:color w:val="auto"/>
          <w:lang w:val="kk-KZ"/>
        </w:rPr>
        <w:t>11- сынып оқушылары үшін:</w:t>
      </w:r>
    </w:p>
    <w:p w14:paraId="4A8E7E72" w14:textId="77777777" w:rsidR="00952962" w:rsidRPr="009D7694" w:rsidRDefault="00952962" w:rsidP="00952962">
      <w:pPr>
        <w:ind w:left="742" w:right="57" w:firstLine="0"/>
        <w:rPr>
          <w:color w:val="auto"/>
          <w:lang w:val="kk-KZ"/>
        </w:rPr>
      </w:pPr>
      <w:r w:rsidRPr="009D7694">
        <w:rPr>
          <w:color w:val="auto"/>
          <w:lang w:val="kk-KZ"/>
        </w:rPr>
        <w:lastRenderedPageBreak/>
        <w:t>1)қазақ тілі (ана тілі,оқыту тілі)бойынша жазбаша емтихан 2023жыл  5 маусым;</w:t>
      </w:r>
    </w:p>
    <w:p w14:paraId="5795B58D" w14:textId="77777777" w:rsidR="00952962" w:rsidRPr="00952962" w:rsidRDefault="00952962" w:rsidP="00952962">
      <w:pPr>
        <w:ind w:left="742" w:right="57" w:firstLine="0"/>
        <w:rPr>
          <w:color w:val="auto"/>
          <w:lang w:val="kk-KZ"/>
        </w:rPr>
      </w:pPr>
      <w:r w:rsidRPr="00952962">
        <w:rPr>
          <w:b/>
          <w:color w:val="auto"/>
          <w:lang w:val="kk-KZ"/>
        </w:rPr>
        <w:t>2)</w:t>
      </w:r>
      <w:r w:rsidRPr="00952962">
        <w:rPr>
          <w:color w:val="auto"/>
          <w:lang w:val="kk-KZ"/>
        </w:rPr>
        <w:t xml:space="preserve"> Алгебра және анализ бастамаларының жазбаша емтихан -2023 жылғы 8 маусым;</w:t>
      </w:r>
    </w:p>
    <w:p w14:paraId="2562CFC5" w14:textId="77777777" w:rsidR="00952962" w:rsidRPr="00952962" w:rsidRDefault="00952962" w:rsidP="00952962">
      <w:pPr>
        <w:ind w:left="742" w:right="57" w:firstLine="0"/>
        <w:rPr>
          <w:color w:val="auto"/>
          <w:lang w:val="kk-KZ"/>
        </w:rPr>
      </w:pPr>
      <w:r w:rsidRPr="00952962">
        <w:rPr>
          <w:color w:val="auto"/>
          <w:lang w:val="kk-KZ"/>
        </w:rPr>
        <w:t>3)  Қазақстан тарихы бойынша ауызша емтихан-2023 жылғы 12 маусым;</w:t>
      </w:r>
    </w:p>
    <w:p w14:paraId="5AC98178" w14:textId="77777777" w:rsidR="00952962" w:rsidRPr="00952962" w:rsidRDefault="00952962" w:rsidP="00952962">
      <w:pPr>
        <w:ind w:left="742" w:right="57" w:firstLine="0"/>
        <w:rPr>
          <w:color w:val="auto"/>
          <w:lang w:val="kk-KZ"/>
        </w:rPr>
      </w:pPr>
      <w:r w:rsidRPr="00952962">
        <w:rPr>
          <w:color w:val="auto"/>
          <w:lang w:val="kk-KZ"/>
        </w:rPr>
        <w:t>4) Орыс тілі мен әдебиетінен жазбаша емтихан-2023 жылғы 15 маусым;</w:t>
      </w:r>
    </w:p>
    <w:p w14:paraId="7F78CEAD" w14:textId="77777777" w:rsidR="00952962" w:rsidRPr="00952962" w:rsidRDefault="00952962" w:rsidP="00952962">
      <w:pPr>
        <w:spacing w:line="249" w:lineRule="auto"/>
        <w:ind w:left="742" w:right="1195" w:firstLine="0"/>
        <w:jc w:val="left"/>
        <w:rPr>
          <w:color w:val="auto"/>
          <w:lang w:val="kk-KZ"/>
        </w:rPr>
      </w:pPr>
      <w:r w:rsidRPr="00952962">
        <w:rPr>
          <w:color w:val="auto"/>
          <w:lang w:val="kk-KZ"/>
        </w:rPr>
        <w:t xml:space="preserve">5)  Таңдау пәні (физика, химия, биология, география, геометрия,қазақстан тарихы,дүниежүзі тарихы,әдебиет(оқыту тілі бойынша), шет тілі, ағылшын ) информатика бойынша жазбаша емтихан -2023жылғы 19 маусым күндері болып бекітілсін.  </w:t>
      </w:r>
    </w:p>
    <w:p w14:paraId="589DCD3D" w14:textId="77777777" w:rsidR="00952962" w:rsidRPr="00952962" w:rsidRDefault="00952962" w:rsidP="00952962">
      <w:pPr>
        <w:spacing w:line="249" w:lineRule="auto"/>
        <w:ind w:left="742" w:right="1195" w:firstLine="0"/>
        <w:jc w:val="left"/>
        <w:rPr>
          <w:color w:val="auto"/>
          <w:lang w:val="kk-KZ"/>
        </w:rPr>
      </w:pPr>
      <w:r w:rsidRPr="00952962">
        <w:rPr>
          <w:color w:val="auto"/>
          <w:lang w:val="kk-KZ"/>
        </w:rPr>
        <w:t>6) «Орта техникалық және кәсіптік,орта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 қағидаларын бекіту туралы» ҚР –сы Білім және ғылым министрінің 2008 жылғы 18 наурыздағы №125 бұйрығының және ҚР-ның оқу ағарту министрінің 2023 жылғы 13 сәуірдегі №96 бұйрығының талаптарына сәйкес оқу жылының аяқталуы   қамтамасыз етілсін.</w:t>
      </w:r>
    </w:p>
    <w:p w14:paraId="38D789E2" w14:textId="77777777" w:rsidR="00952962" w:rsidRPr="00952962" w:rsidRDefault="00952962" w:rsidP="00952962">
      <w:pPr>
        <w:ind w:left="742" w:right="57" w:firstLine="0"/>
        <w:rPr>
          <w:b/>
          <w:color w:val="auto"/>
          <w:lang w:val="kk-KZ"/>
        </w:rPr>
      </w:pPr>
      <w:r w:rsidRPr="00952962">
        <w:rPr>
          <w:color w:val="auto"/>
          <w:lang w:val="kk-KZ"/>
        </w:rPr>
        <w:t xml:space="preserve">  </w:t>
      </w:r>
    </w:p>
    <w:p w14:paraId="3FD16C15" w14:textId="77777777" w:rsidR="00952962" w:rsidRPr="00952962" w:rsidRDefault="00952962" w:rsidP="00952962">
      <w:pPr>
        <w:ind w:left="287" w:right="57"/>
        <w:rPr>
          <w:color w:val="auto"/>
          <w:lang w:val="kk-KZ"/>
        </w:rPr>
      </w:pPr>
    </w:p>
    <w:tbl>
      <w:tblPr>
        <w:tblW w:w="9356" w:type="dxa"/>
        <w:tblInd w:w="290" w:type="dxa"/>
        <w:tblCellMar>
          <w:top w:w="15" w:type="dxa"/>
          <w:left w:w="110" w:type="dxa"/>
          <w:right w:w="110" w:type="dxa"/>
        </w:tblCellMar>
        <w:tblLook w:val="04A0" w:firstRow="1" w:lastRow="0" w:firstColumn="1" w:lastColumn="0" w:noHBand="0" w:noVBand="1"/>
      </w:tblPr>
      <w:tblGrid>
        <w:gridCol w:w="426"/>
        <w:gridCol w:w="2833"/>
        <w:gridCol w:w="852"/>
        <w:gridCol w:w="1132"/>
        <w:gridCol w:w="994"/>
        <w:gridCol w:w="1134"/>
        <w:gridCol w:w="1097"/>
        <w:gridCol w:w="888"/>
      </w:tblGrid>
      <w:tr w:rsidR="00952962" w:rsidRPr="00952962" w14:paraId="7183B762" w14:textId="77777777" w:rsidTr="008332EE">
        <w:trPr>
          <w:trHeight w:val="94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02C3852"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B7981B3"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F7176B0"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5EE2FC6D"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4FACE2B"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C42907"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5466D07A"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0758B77C"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18837DE8" w14:textId="77777777" w:rsidTr="008332EE">
        <w:trPr>
          <w:trHeight w:val="56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51F124D"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40DFCCB"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Қазақ</w:t>
            </w:r>
            <w:proofErr w:type="spellEnd"/>
            <w:r w:rsidRPr="00952962">
              <w:rPr>
                <w:color w:val="auto"/>
                <w:sz w:val="24"/>
              </w:rPr>
              <w:t xml:space="preserve"> </w:t>
            </w:r>
            <w:proofErr w:type="spellStart"/>
            <w:r w:rsidRPr="00952962">
              <w:rPr>
                <w:color w:val="auto"/>
                <w:sz w:val="24"/>
              </w:rPr>
              <w:t>тілі</w:t>
            </w:r>
            <w:proofErr w:type="spellEnd"/>
            <w:r w:rsidRPr="00952962">
              <w:rPr>
                <w:color w:val="auto"/>
                <w:sz w:val="24"/>
              </w:rPr>
              <w:t xml:space="preserve"> (</w:t>
            </w:r>
            <w:proofErr w:type="spellStart"/>
            <w:r w:rsidRPr="00952962">
              <w:rPr>
                <w:color w:val="auto"/>
                <w:sz w:val="24"/>
              </w:rPr>
              <w:t>оқыту</w:t>
            </w:r>
            <w:proofErr w:type="spellEnd"/>
            <w:r w:rsidRPr="00952962">
              <w:rPr>
                <w:color w:val="auto"/>
                <w:sz w:val="24"/>
              </w:rPr>
              <w:t xml:space="preserve"> </w:t>
            </w:r>
            <w:proofErr w:type="spellStart"/>
            <w:r w:rsidRPr="00952962">
              <w:rPr>
                <w:color w:val="auto"/>
                <w:sz w:val="24"/>
              </w:rPr>
              <w:t>тілі</w:t>
            </w:r>
            <w:proofErr w:type="spellEnd"/>
            <w:r w:rsidRPr="00952962">
              <w:rPr>
                <w:color w:val="auto"/>
                <w:sz w:val="24"/>
              </w:rPr>
              <w:t xml:space="preserve">) </w:t>
            </w:r>
            <w:proofErr w:type="spellStart"/>
            <w:r w:rsidRPr="00952962">
              <w:rPr>
                <w:color w:val="auto"/>
                <w:sz w:val="24"/>
              </w:rPr>
              <w:t>эссе</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7A7FC5E" w14:textId="77777777" w:rsidR="00952962" w:rsidRPr="00952962" w:rsidRDefault="00952962" w:rsidP="008332EE">
            <w:pPr>
              <w:spacing w:after="0" w:line="259" w:lineRule="auto"/>
              <w:ind w:left="4" w:right="0" w:firstLine="0"/>
              <w:jc w:val="center"/>
              <w:rPr>
                <w:color w:val="auto"/>
                <w:lang w:val="kk-KZ"/>
              </w:rPr>
            </w:pPr>
            <w:r w:rsidRPr="00952962">
              <w:rPr>
                <w:color w:val="auto"/>
                <w:sz w:val="24"/>
                <w:lang w:val="kk-KZ"/>
              </w:rPr>
              <w:t>115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62898F78" w14:textId="77777777" w:rsidR="00952962" w:rsidRPr="00952962" w:rsidRDefault="00952962" w:rsidP="008332EE">
            <w:pPr>
              <w:spacing w:after="0" w:line="259" w:lineRule="auto"/>
              <w:ind w:left="4" w:right="0" w:firstLine="0"/>
              <w:jc w:val="center"/>
              <w:rPr>
                <w:color w:val="auto"/>
                <w:lang w:val="kk-KZ"/>
              </w:rPr>
            </w:pPr>
            <w:r w:rsidRPr="00952962">
              <w:rPr>
                <w:color w:val="auto"/>
                <w:sz w:val="24"/>
                <w:lang w:val="kk-KZ"/>
              </w:rPr>
              <w:t>115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51C8F5" w14:textId="77777777" w:rsidR="00952962" w:rsidRPr="00952962" w:rsidRDefault="00952962" w:rsidP="008332EE">
            <w:pPr>
              <w:spacing w:after="0" w:line="259" w:lineRule="auto"/>
              <w:ind w:left="6" w:right="0" w:firstLine="0"/>
              <w:jc w:val="center"/>
              <w:rPr>
                <w:color w:val="auto"/>
                <w:lang w:val="kk-KZ"/>
              </w:rPr>
            </w:pPr>
            <w:r w:rsidRPr="00952962">
              <w:rPr>
                <w:color w:val="auto"/>
                <w:sz w:val="24"/>
                <w:lang w:val="kk-KZ"/>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973B18" w14:textId="77777777" w:rsidR="00952962" w:rsidRPr="00952962" w:rsidRDefault="00952962" w:rsidP="008332EE">
            <w:pPr>
              <w:spacing w:after="0" w:line="259" w:lineRule="auto"/>
              <w:ind w:left="2" w:right="0" w:firstLine="0"/>
              <w:jc w:val="center"/>
              <w:rPr>
                <w:color w:val="auto"/>
                <w:lang w:val="kk-KZ"/>
              </w:rPr>
            </w:pPr>
            <w:r w:rsidRPr="00952962">
              <w:rPr>
                <w:color w:val="auto"/>
                <w:sz w:val="24"/>
                <w:lang w:val="kk-KZ"/>
              </w:rPr>
              <w:t>48</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12C2C444" w14:textId="77777777" w:rsidR="00952962" w:rsidRPr="00952962" w:rsidRDefault="00952962" w:rsidP="008332EE">
            <w:pPr>
              <w:spacing w:after="0" w:line="259" w:lineRule="auto"/>
              <w:ind w:left="4" w:right="0" w:firstLine="0"/>
              <w:jc w:val="center"/>
              <w:rPr>
                <w:color w:val="auto"/>
                <w:lang w:val="kk-KZ"/>
              </w:rPr>
            </w:pPr>
            <w:r w:rsidRPr="00952962">
              <w:rPr>
                <w:color w:val="auto"/>
                <w:sz w:val="24"/>
                <w:lang w:val="kk-KZ"/>
              </w:rPr>
              <w:t>29</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54F00F30" w14:textId="77777777" w:rsidR="00952962" w:rsidRPr="00952962" w:rsidRDefault="00952962" w:rsidP="008332EE">
            <w:pPr>
              <w:spacing w:after="0" w:line="259" w:lineRule="auto"/>
              <w:ind w:left="10" w:right="0" w:firstLine="0"/>
              <w:rPr>
                <w:color w:val="auto"/>
              </w:rPr>
            </w:pPr>
            <w:r w:rsidRPr="00952962">
              <w:rPr>
                <w:color w:val="auto"/>
                <w:sz w:val="24"/>
                <w:lang w:val="kk-KZ"/>
              </w:rPr>
              <w:t>76</w:t>
            </w:r>
            <w:r w:rsidRPr="00952962">
              <w:rPr>
                <w:color w:val="auto"/>
              </w:rPr>
              <w:t>%</w:t>
            </w:r>
          </w:p>
        </w:tc>
      </w:tr>
    </w:tbl>
    <w:p w14:paraId="0781DC1D" w14:textId="77777777" w:rsidR="00952962" w:rsidRPr="00952962" w:rsidRDefault="00952962" w:rsidP="00952962">
      <w:pPr>
        <w:ind w:left="287" w:right="57"/>
        <w:rPr>
          <w:color w:val="auto"/>
        </w:rPr>
      </w:pPr>
      <w:proofErr w:type="spellStart"/>
      <w:r w:rsidRPr="00952962">
        <w:rPr>
          <w:color w:val="auto"/>
        </w:rPr>
        <w:t>Математика</w:t>
      </w:r>
      <w:proofErr w:type="spellEnd"/>
      <w:proofErr w:type="gramStart"/>
      <w:r w:rsidRPr="00952962">
        <w:rPr>
          <w:color w:val="auto"/>
        </w:rPr>
        <w:t xml:space="preserve">   (</w:t>
      </w:r>
      <w:proofErr w:type="spellStart"/>
      <w:proofErr w:type="gramEnd"/>
      <w:r w:rsidRPr="00952962">
        <w:rPr>
          <w:color w:val="auto"/>
        </w:rPr>
        <w:t>алгебра</w:t>
      </w:r>
      <w:proofErr w:type="spellEnd"/>
      <w:r w:rsidRPr="00952962">
        <w:rPr>
          <w:color w:val="auto"/>
        </w:rPr>
        <w:t>)</w:t>
      </w:r>
    </w:p>
    <w:tbl>
      <w:tblPr>
        <w:tblW w:w="9356" w:type="dxa"/>
        <w:tblInd w:w="290" w:type="dxa"/>
        <w:tblCellMar>
          <w:top w:w="13" w:type="dxa"/>
          <w:left w:w="110" w:type="dxa"/>
          <w:right w:w="87" w:type="dxa"/>
        </w:tblCellMar>
        <w:tblLook w:val="04A0" w:firstRow="1" w:lastRow="0" w:firstColumn="1" w:lastColumn="0" w:noHBand="0" w:noVBand="1"/>
      </w:tblPr>
      <w:tblGrid>
        <w:gridCol w:w="426"/>
        <w:gridCol w:w="2834"/>
        <w:gridCol w:w="852"/>
        <w:gridCol w:w="1132"/>
        <w:gridCol w:w="994"/>
        <w:gridCol w:w="1134"/>
        <w:gridCol w:w="1096"/>
        <w:gridCol w:w="888"/>
      </w:tblGrid>
      <w:tr w:rsidR="00952962" w:rsidRPr="00952962" w14:paraId="393A752B" w14:textId="77777777" w:rsidTr="008332EE">
        <w:trPr>
          <w:trHeight w:val="93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BE60C2B" w14:textId="77777777" w:rsidR="00952962" w:rsidRPr="00952962" w:rsidRDefault="00952962" w:rsidP="008332EE">
            <w:pPr>
              <w:spacing w:after="0" w:line="259" w:lineRule="auto"/>
              <w:ind w:left="0" w:right="0" w:firstLine="0"/>
              <w:rPr>
                <w:color w:val="auto"/>
              </w:rPr>
            </w:pPr>
            <w:r w:rsidRPr="00952962">
              <w:rPr>
                <w:color w:val="auto"/>
                <w:sz w:val="24"/>
              </w:rPr>
              <w:t>№</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36D99F9"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Пәннің</w:t>
            </w:r>
            <w:proofErr w:type="spellEnd"/>
            <w:r w:rsidRPr="00952962">
              <w:rPr>
                <w:color w:val="auto"/>
                <w:sz w:val="24"/>
              </w:rPr>
              <w:t xml:space="preserve"> </w:t>
            </w:r>
            <w:proofErr w:type="spellStart"/>
            <w:r w:rsidRPr="00952962">
              <w:rPr>
                <w:color w:val="auto"/>
                <w:sz w:val="24"/>
              </w:rPr>
              <w:t>атауы</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EB8C2D0"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116B235"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BF4C7C"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E5F17B"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3F6E03FB"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7A9B773E"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6C1D2AF4" w14:textId="77777777" w:rsidTr="008332EE">
        <w:trPr>
          <w:trHeight w:val="65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2ADBEFA"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E8433D2"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Алгебра</w:t>
            </w:r>
            <w:proofErr w:type="spellEnd"/>
            <w:r w:rsidRPr="00952962">
              <w:rPr>
                <w:color w:val="auto"/>
                <w:sz w:val="24"/>
              </w:rPr>
              <w:t xml:space="preserve"> </w:t>
            </w:r>
            <w:proofErr w:type="spellStart"/>
            <w:r w:rsidRPr="00952962">
              <w:rPr>
                <w:color w:val="auto"/>
                <w:sz w:val="24"/>
              </w:rPr>
              <w:t>және</w:t>
            </w:r>
            <w:proofErr w:type="spellEnd"/>
            <w:r w:rsidRPr="00952962">
              <w:rPr>
                <w:color w:val="auto"/>
                <w:sz w:val="24"/>
              </w:rPr>
              <w:t xml:space="preserve"> </w:t>
            </w:r>
            <w:proofErr w:type="spellStart"/>
            <w:r w:rsidRPr="00952962">
              <w:rPr>
                <w:color w:val="auto"/>
                <w:sz w:val="24"/>
              </w:rPr>
              <w:t>анализ</w:t>
            </w:r>
            <w:proofErr w:type="spellEnd"/>
            <w:r w:rsidRPr="00952962">
              <w:rPr>
                <w:color w:val="auto"/>
                <w:sz w:val="24"/>
              </w:rPr>
              <w:t xml:space="preserve"> </w:t>
            </w:r>
            <w:proofErr w:type="spellStart"/>
            <w:r w:rsidRPr="00952962">
              <w:rPr>
                <w:color w:val="auto"/>
                <w:sz w:val="24"/>
              </w:rPr>
              <w:t>бастамалары</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0C4BF35" w14:textId="77777777" w:rsidR="00952962" w:rsidRPr="00952962" w:rsidRDefault="00952962" w:rsidP="008332EE">
            <w:pPr>
              <w:spacing w:after="0" w:line="259" w:lineRule="auto"/>
              <w:ind w:left="0" w:right="19" w:firstLine="0"/>
              <w:jc w:val="center"/>
              <w:rPr>
                <w:color w:val="auto"/>
                <w:lang w:val="kk-KZ"/>
              </w:rPr>
            </w:pPr>
            <w:r w:rsidRPr="00952962">
              <w:rPr>
                <w:color w:val="auto"/>
                <w:sz w:val="24"/>
                <w:lang w:val="kk-KZ"/>
              </w:rPr>
              <w:t>115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6E80568" w14:textId="77777777" w:rsidR="00952962" w:rsidRPr="00952962" w:rsidRDefault="00952962" w:rsidP="008332EE">
            <w:pPr>
              <w:spacing w:after="0" w:line="259" w:lineRule="auto"/>
              <w:ind w:left="0" w:right="19" w:firstLine="0"/>
              <w:jc w:val="center"/>
              <w:rPr>
                <w:color w:val="auto"/>
                <w:lang w:val="kk-KZ"/>
              </w:rPr>
            </w:pPr>
            <w:r w:rsidRPr="00952962">
              <w:rPr>
                <w:color w:val="auto"/>
                <w:sz w:val="24"/>
                <w:lang w:val="kk-KZ"/>
              </w:rPr>
              <w:t>115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24469C" w14:textId="77777777" w:rsidR="00952962" w:rsidRPr="00952962" w:rsidRDefault="00952962" w:rsidP="008332EE">
            <w:pPr>
              <w:spacing w:after="0" w:line="259" w:lineRule="auto"/>
              <w:ind w:left="0" w:right="17" w:firstLine="0"/>
              <w:jc w:val="center"/>
              <w:rPr>
                <w:color w:val="auto"/>
                <w:lang w:val="kk-KZ"/>
              </w:rPr>
            </w:pPr>
            <w:r w:rsidRPr="00952962">
              <w:rPr>
                <w:color w:val="auto"/>
                <w:sz w:val="24"/>
                <w:lang w:val="kk-KZ"/>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B5DB16" w14:textId="77777777" w:rsidR="00952962" w:rsidRPr="00952962" w:rsidRDefault="00952962" w:rsidP="008332EE">
            <w:pPr>
              <w:spacing w:after="0" w:line="259" w:lineRule="auto"/>
              <w:ind w:left="0" w:right="21" w:firstLine="0"/>
              <w:jc w:val="center"/>
              <w:rPr>
                <w:color w:val="auto"/>
                <w:lang w:val="kk-KZ"/>
              </w:rPr>
            </w:pPr>
            <w:r w:rsidRPr="00952962">
              <w:rPr>
                <w:color w:val="auto"/>
                <w:sz w:val="24"/>
                <w:lang w:val="kk-KZ"/>
              </w:rPr>
              <w:t>44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6BA2C41D" w14:textId="77777777" w:rsidR="00952962" w:rsidRPr="00952962" w:rsidRDefault="00952962" w:rsidP="008332EE">
            <w:pPr>
              <w:spacing w:after="0" w:line="259" w:lineRule="auto"/>
              <w:ind w:left="0" w:right="19" w:firstLine="0"/>
              <w:jc w:val="center"/>
              <w:rPr>
                <w:color w:val="auto"/>
                <w:lang w:val="kk-KZ"/>
              </w:rPr>
            </w:pPr>
            <w:r w:rsidRPr="00952962">
              <w:rPr>
                <w:color w:val="auto"/>
                <w:sz w:val="24"/>
                <w:lang w:val="kk-KZ"/>
              </w:rPr>
              <w:t>44</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5E4A86AB" w14:textId="77777777" w:rsidR="00952962" w:rsidRPr="00952962" w:rsidRDefault="00952962" w:rsidP="008332EE">
            <w:pPr>
              <w:spacing w:after="0" w:line="259" w:lineRule="auto"/>
              <w:ind w:left="70" w:right="0" w:firstLine="0"/>
              <w:jc w:val="left"/>
              <w:rPr>
                <w:color w:val="auto"/>
              </w:rPr>
            </w:pPr>
            <w:r w:rsidRPr="00952962">
              <w:rPr>
                <w:color w:val="auto"/>
                <w:sz w:val="24"/>
                <w:lang w:val="kk-KZ"/>
              </w:rPr>
              <w:t>62</w:t>
            </w:r>
            <w:r w:rsidRPr="00952962">
              <w:rPr>
                <w:color w:val="auto"/>
                <w:sz w:val="24"/>
              </w:rPr>
              <w:t xml:space="preserve"> </w:t>
            </w:r>
            <w:r w:rsidRPr="00952962">
              <w:rPr>
                <w:color w:val="auto"/>
              </w:rPr>
              <w:t>%</w:t>
            </w:r>
          </w:p>
        </w:tc>
      </w:tr>
    </w:tbl>
    <w:p w14:paraId="3605D4DE" w14:textId="77777777" w:rsidR="00952962" w:rsidRPr="00952962" w:rsidRDefault="00952962" w:rsidP="00952962">
      <w:pPr>
        <w:ind w:left="287" w:right="57"/>
        <w:rPr>
          <w:color w:val="auto"/>
        </w:rPr>
      </w:pPr>
      <w:proofErr w:type="spellStart"/>
      <w:r w:rsidRPr="00952962">
        <w:rPr>
          <w:color w:val="auto"/>
        </w:rPr>
        <w:t>Орыс</w:t>
      </w:r>
      <w:proofErr w:type="spellEnd"/>
      <w:r w:rsidRPr="00952962">
        <w:rPr>
          <w:color w:val="auto"/>
        </w:rPr>
        <w:t xml:space="preserve"> </w:t>
      </w:r>
      <w:proofErr w:type="spellStart"/>
      <w:r w:rsidRPr="00952962">
        <w:rPr>
          <w:color w:val="auto"/>
        </w:rPr>
        <w:t>тілі</w:t>
      </w:r>
      <w:proofErr w:type="spellEnd"/>
      <w:r w:rsidRPr="00952962">
        <w:rPr>
          <w:color w:val="auto"/>
        </w:rPr>
        <w:t xml:space="preserve"> </w:t>
      </w:r>
      <w:proofErr w:type="spellStart"/>
      <w:r w:rsidRPr="00952962">
        <w:rPr>
          <w:color w:val="auto"/>
        </w:rPr>
        <w:t>мен</w:t>
      </w:r>
      <w:proofErr w:type="spellEnd"/>
      <w:r w:rsidRPr="00952962">
        <w:rPr>
          <w:color w:val="auto"/>
        </w:rPr>
        <w:t xml:space="preserve"> </w:t>
      </w:r>
      <w:proofErr w:type="spellStart"/>
      <w:r w:rsidRPr="00952962">
        <w:rPr>
          <w:color w:val="auto"/>
        </w:rPr>
        <w:t>әдебиеті</w:t>
      </w:r>
      <w:proofErr w:type="spellEnd"/>
    </w:p>
    <w:tbl>
      <w:tblPr>
        <w:tblW w:w="9356" w:type="dxa"/>
        <w:tblInd w:w="290" w:type="dxa"/>
        <w:tblCellMar>
          <w:top w:w="15" w:type="dxa"/>
          <w:left w:w="110" w:type="dxa"/>
          <w:right w:w="113" w:type="dxa"/>
        </w:tblCellMar>
        <w:tblLook w:val="04A0" w:firstRow="1" w:lastRow="0" w:firstColumn="1" w:lastColumn="0" w:noHBand="0" w:noVBand="1"/>
      </w:tblPr>
      <w:tblGrid>
        <w:gridCol w:w="425"/>
        <w:gridCol w:w="2830"/>
        <w:gridCol w:w="852"/>
        <w:gridCol w:w="1133"/>
        <w:gridCol w:w="994"/>
        <w:gridCol w:w="1134"/>
        <w:gridCol w:w="1100"/>
        <w:gridCol w:w="888"/>
      </w:tblGrid>
      <w:tr w:rsidR="00952962" w:rsidRPr="00952962" w14:paraId="22E3B882" w14:textId="77777777" w:rsidTr="008332EE">
        <w:trPr>
          <w:trHeight w:val="94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8C416CD"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5AB7B42"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EA46314"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5379B069"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1842F"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8E952"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794BDE81"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6EA3F465"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3A18A8AA" w14:textId="77777777" w:rsidTr="008332EE">
        <w:trPr>
          <w:trHeight w:val="4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52A29C6"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D913C8B"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Орыс</w:t>
            </w:r>
            <w:proofErr w:type="spellEnd"/>
            <w:r w:rsidRPr="00952962">
              <w:rPr>
                <w:color w:val="auto"/>
                <w:sz w:val="24"/>
              </w:rPr>
              <w:t xml:space="preserve"> </w:t>
            </w:r>
            <w:proofErr w:type="spellStart"/>
            <w:r w:rsidRPr="00952962">
              <w:rPr>
                <w:color w:val="auto"/>
                <w:sz w:val="24"/>
              </w:rPr>
              <w:t>тілі</w:t>
            </w:r>
            <w:proofErr w:type="spellEnd"/>
            <w:r w:rsidRPr="00952962">
              <w:rPr>
                <w:color w:val="auto"/>
                <w:sz w:val="24"/>
              </w:rPr>
              <w:t xml:space="preserve"> </w:t>
            </w:r>
            <w:proofErr w:type="spellStart"/>
            <w:r w:rsidRPr="00952962">
              <w:rPr>
                <w:color w:val="auto"/>
                <w:sz w:val="24"/>
              </w:rPr>
              <w:t>мен</w:t>
            </w:r>
            <w:proofErr w:type="spellEnd"/>
            <w:r w:rsidRPr="00952962">
              <w:rPr>
                <w:color w:val="auto"/>
                <w:sz w:val="24"/>
              </w:rPr>
              <w:t xml:space="preserve"> </w:t>
            </w:r>
            <w:proofErr w:type="spellStart"/>
            <w:r w:rsidRPr="00952962">
              <w:rPr>
                <w:color w:val="auto"/>
                <w:sz w:val="24"/>
              </w:rPr>
              <w:t>әдебиеті</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7CC4909"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115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31A9C03"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115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DFEC56" w14:textId="77777777" w:rsidR="00952962" w:rsidRPr="00952962" w:rsidRDefault="00952962" w:rsidP="008332EE">
            <w:pPr>
              <w:spacing w:after="0" w:line="259" w:lineRule="auto"/>
              <w:ind w:left="9" w:right="0" w:firstLine="0"/>
              <w:jc w:val="center"/>
              <w:rPr>
                <w:color w:val="auto"/>
                <w:lang w:val="kk-KZ"/>
              </w:rPr>
            </w:pPr>
            <w:r w:rsidRPr="00952962">
              <w:rPr>
                <w:color w:val="auto"/>
                <w:sz w:val="24"/>
                <w:lang w:val="kk-KZ"/>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7AA9DB" w14:textId="77777777" w:rsidR="00952962" w:rsidRPr="00952962" w:rsidRDefault="00952962" w:rsidP="008332EE">
            <w:pPr>
              <w:spacing w:after="0" w:line="259" w:lineRule="auto"/>
              <w:ind w:left="5" w:right="0" w:firstLine="0"/>
              <w:jc w:val="center"/>
              <w:rPr>
                <w:color w:val="auto"/>
                <w:lang w:val="kk-KZ"/>
              </w:rPr>
            </w:pPr>
            <w:r w:rsidRPr="00952962">
              <w:rPr>
                <w:color w:val="auto"/>
                <w:sz w:val="24"/>
                <w:lang w:val="kk-KZ"/>
              </w:rPr>
              <w:t>34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4FD33842"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54</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752225FF" w14:textId="77777777" w:rsidR="00952962" w:rsidRPr="00952962" w:rsidRDefault="00952962" w:rsidP="008332EE">
            <w:pPr>
              <w:spacing w:after="0" w:line="259" w:lineRule="auto"/>
              <w:ind w:left="0" w:right="0" w:firstLine="0"/>
              <w:rPr>
                <w:color w:val="auto"/>
              </w:rPr>
            </w:pPr>
            <w:r w:rsidRPr="00952962">
              <w:rPr>
                <w:color w:val="auto"/>
                <w:sz w:val="24"/>
                <w:lang w:val="kk-KZ"/>
              </w:rPr>
              <w:t>53</w:t>
            </w:r>
            <w:r w:rsidRPr="00952962">
              <w:rPr>
                <w:color w:val="auto"/>
              </w:rPr>
              <w:t>%</w:t>
            </w:r>
          </w:p>
        </w:tc>
      </w:tr>
    </w:tbl>
    <w:p w14:paraId="5F0B5381" w14:textId="77777777" w:rsidR="00952962" w:rsidRDefault="00952962" w:rsidP="00952962">
      <w:pPr>
        <w:spacing w:after="0" w:line="259" w:lineRule="auto"/>
        <w:ind w:left="285" w:right="0" w:firstLine="0"/>
        <w:jc w:val="left"/>
        <w:rPr>
          <w:color w:val="auto"/>
          <w:lang w:val="kk-KZ"/>
        </w:rPr>
      </w:pPr>
    </w:p>
    <w:p w14:paraId="508F5C38" w14:textId="77777777" w:rsidR="009D7694" w:rsidRDefault="009D7694" w:rsidP="00952962">
      <w:pPr>
        <w:spacing w:after="0" w:line="259" w:lineRule="auto"/>
        <w:ind w:left="285" w:right="0" w:firstLine="0"/>
        <w:jc w:val="left"/>
        <w:rPr>
          <w:color w:val="auto"/>
          <w:lang w:val="kk-KZ"/>
        </w:rPr>
      </w:pPr>
    </w:p>
    <w:p w14:paraId="26D1C0D0" w14:textId="77777777" w:rsidR="009D7694" w:rsidRDefault="009D7694" w:rsidP="009D7694">
      <w:pPr>
        <w:ind w:left="287" w:right="57"/>
        <w:rPr>
          <w:color w:val="auto"/>
          <w:lang w:val="kk-KZ"/>
        </w:rPr>
      </w:pPr>
    </w:p>
    <w:p w14:paraId="57DEB7B0" w14:textId="77777777" w:rsidR="009D7694" w:rsidRDefault="009D7694" w:rsidP="009D7694">
      <w:pPr>
        <w:ind w:left="287" w:right="57"/>
        <w:rPr>
          <w:color w:val="auto"/>
          <w:lang w:val="kk-KZ"/>
        </w:rPr>
      </w:pPr>
    </w:p>
    <w:p w14:paraId="1639C9C2" w14:textId="77777777" w:rsidR="009D7694" w:rsidRDefault="009D7694" w:rsidP="009D7694">
      <w:pPr>
        <w:ind w:left="287" w:right="57"/>
        <w:rPr>
          <w:color w:val="auto"/>
          <w:lang w:val="kk-KZ"/>
        </w:rPr>
      </w:pPr>
    </w:p>
    <w:p w14:paraId="41FDE3C1" w14:textId="77777777" w:rsidR="009D7694" w:rsidRPr="009D7694" w:rsidRDefault="009D7694" w:rsidP="009D7694">
      <w:pPr>
        <w:ind w:left="287" w:right="57"/>
        <w:rPr>
          <w:color w:val="auto"/>
          <w:lang w:val="kk-KZ"/>
        </w:rPr>
      </w:pPr>
      <w:r>
        <w:rPr>
          <w:color w:val="auto"/>
          <w:lang w:val="kk-KZ"/>
        </w:rPr>
        <w:t>Таңдау пәндері</w:t>
      </w:r>
    </w:p>
    <w:tbl>
      <w:tblPr>
        <w:tblW w:w="9356" w:type="dxa"/>
        <w:tblInd w:w="290" w:type="dxa"/>
        <w:tblCellMar>
          <w:top w:w="15" w:type="dxa"/>
          <w:left w:w="110" w:type="dxa"/>
          <w:right w:w="113" w:type="dxa"/>
        </w:tblCellMar>
        <w:tblLook w:val="04A0" w:firstRow="1" w:lastRow="0" w:firstColumn="1" w:lastColumn="0" w:noHBand="0" w:noVBand="1"/>
      </w:tblPr>
      <w:tblGrid>
        <w:gridCol w:w="425"/>
        <w:gridCol w:w="2830"/>
        <w:gridCol w:w="852"/>
        <w:gridCol w:w="1133"/>
        <w:gridCol w:w="994"/>
        <w:gridCol w:w="1134"/>
        <w:gridCol w:w="1100"/>
        <w:gridCol w:w="888"/>
      </w:tblGrid>
      <w:tr w:rsidR="009D7694" w:rsidRPr="00952962" w14:paraId="3838AF2E" w14:textId="77777777" w:rsidTr="00273511">
        <w:trPr>
          <w:trHeight w:val="94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44173981" w14:textId="77777777" w:rsidR="009D7694" w:rsidRPr="00952962" w:rsidRDefault="009D7694" w:rsidP="00273511">
            <w:pPr>
              <w:spacing w:after="0" w:line="259" w:lineRule="auto"/>
              <w:ind w:left="0" w:right="0" w:firstLine="0"/>
              <w:rPr>
                <w:color w:val="auto"/>
              </w:rPr>
            </w:pPr>
            <w:r w:rsidRPr="00952962">
              <w:rPr>
                <w:color w:val="auto"/>
                <w:sz w:val="20"/>
              </w:rPr>
              <w:t>№</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A05F443" w14:textId="77777777" w:rsidR="009D7694" w:rsidRPr="00952962" w:rsidRDefault="009D7694" w:rsidP="00273511">
            <w:pPr>
              <w:spacing w:after="0" w:line="259" w:lineRule="auto"/>
              <w:ind w:left="0" w:right="0" w:firstLine="0"/>
              <w:jc w:val="left"/>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6178857B" w14:textId="77777777" w:rsidR="009D7694" w:rsidRPr="00952962" w:rsidRDefault="009D7694" w:rsidP="00273511">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67A5A309" w14:textId="77777777" w:rsidR="009D7694" w:rsidRPr="00952962" w:rsidRDefault="009D7694" w:rsidP="00273511">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6C8AED" w14:textId="77777777" w:rsidR="009D7694" w:rsidRPr="00952962" w:rsidRDefault="009D7694" w:rsidP="00273511">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1A8D33" w14:textId="77777777" w:rsidR="009D7694" w:rsidRPr="00952962" w:rsidRDefault="009D7694" w:rsidP="00273511">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30A7B4F8" w14:textId="77777777" w:rsidR="009D7694" w:rsidRPr="00952962" w:rsidRDefault="009D7694" w:rsidP="00273511">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2CD666F6" w14:textId="77777777" w:rsidR="009D7694" w:rsidRPr="00952962" w:rsidRDefault="009D7694" w:rsidP="00273511">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D7694" w:rsidRPr="00952962" w14:paraId="54E95424" w14:textId="77777777" w:rsidTr="00273511">
        <w:trPr>
          <w:trHeight w:val="4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71A539F2" w14:textId="77777777" w:rsidR="009D7694" w:rsidRPr="00952962" w:rsidRDefault="009D7694" w:rsidP="00273511">
            <w:pPr>
              <w:spacing w:after="0" w:line="259" w:lineRule="auto"/>
              <w:ind w:left="0" w:right="0" w:firstLine="0"/>
              <w:jc w:val="left"/>
              <w:rPr>
                <w:color w:val="auto"/>
              </w:rPr>
            </w:pPr>
            <w:r w:rsidRPr="00952962">
              <w:rPr>
                <w:color w:val="auto"/>
                <w:sz w:val="24"/>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AACE8A1" w14:textId="77777777" w:rsidR="009D7694" w:rsidRPr="009D7694" w:rsidRDefault="009D7694" w:rsidP="00273511">
            <w:pPr>
              <w:spacing w:after="0" w:line="259" w:lineRule="auto"/>
              <w:ind w:left="0" w:right="0" w:firstLine="0"/>
              <w:jc w:val="left"/>
              <w:rPr>
                <w:color w:val="auto"/>
                <w:lang w:val="kk-KZ"/>
              </w:rPr>
            </w:pPr>
            <w:r>
              <w:rPr>
                <w:color w:val="auto"/>
                <w:sz w:val="24"/>
                <w:lang w:val="kk-KZ"/>
              </w:rPr>
              <w:t>география</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665621A" w14:textId="77777777" w:rsidR="009D7694" w:rsidRPr="00952962" w:rsidRDefault="009D7694" w:rsidP="00273511">
            <w:pPr>
              <w:spacing w:after="0" w:line="259" w:lineRule="auto"/>
              <w:ind w:left="7" w:right="0" w:firstLine="0"/>
              <w:jc w:val="center"/>
              <w:rPr>
                <w:color w:val="auto"/>
                <w:lang w:val="kk-KZ"/>
              </w:rPr>
            </w:pPr>
            <w:r>
              <w:rPr>
                <w:color w:val="auto"/>
                <w:lang w:val="kk-KZ"/>
              </w:rPr>
              <w:t>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7A712B5A" w14:textId="77777777" w:rsidR="009D7694" w:rsidRPr="00952962" w:rsidRDefault="009D7694" w:rsidP="00273511">
            <w:pPr>
              <w:spacing w:after="0" w:line="259" w:lineRule="auto"/>
              <w:ind w:left="7" w:right="0" w:firstLine="0"/>
              <w:jc w:val="center"/>
              <w:rPr>
                <w:color w:val="auto"/>
                <w:lang w:val="kk-KZ"/>
              </w:rPr>
            </w:pPr>
            <w:r>
              <w:rPr>
                <w:color w:val="auto"/>
                <w:lang w:val="kk-KZ"/>
              </w:rPr>
              <w:t>15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990677" w14:textId="77777777" w:rsidR="009D7694" w:rsidRPr="00952962" w:rsidRDefault="009D7694" w:rsidP="00273511">
            <w:pPr>
              <w:spacing w:after="0" w:line="259" w:lineRule="auto"/>
              <w:ind w:left="9" w:right="0" w:firstLine="0"/>
              <w:jc w:val="center"/>
              <w:rPr>
                <w:color w:val="auto"/>
                <w:lang w:val="kk-KZ"/>
              </w:rPr>
            </w:pPr>
            <w:r>
              <w:rPr>
                <w:color w:val="auto"/>
                <w:lang w:val="kk-KZ"/>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99FD4A" w14:textId="77777777" w:rsidR="009D7694" w:rsidRPr="00952962" w:rsidRDefault="009D7694" w:rsidP="00273511">
            <w:pPr>
              <w:spacing w:after="0" w:line="259" w:lineRule="auto"/>
              <w:ind w:left="5" w:right="0" w:firstLine="0"/>
              <w:jc w:val="center"/>
              <w:rPr>
                <w:color w:val="auto"/>
                <w:lang w:val="kk-KZ"/>
              </w:rPr>
            </w:pPr>
            <w:r>
              <w:rPr>
                <w:color w:val="auto"/>
                <w:lang w:val="kk-KZ"/>
              </w:rPr>
              <w:t>8</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6596D599" w14:textId="77777777" w:rsidR="009D7694" w:rsidRPr="00952962" w:rsidRDefault="009D7694" w:rsidP="00273511">
            <w:pPr>
              <w:spacing w:after="0" w:line="259" w:lineRule="auto"/>
              <w:ind w:left="7" w:right="0" w:firstLine="0"/>
              <w:jc w:val="center"/>
              <w:rPr>
                <w:color w:val="auto"/>
                <w:lang w:val="kk-KZ"/>
              </w:rPr>
            </w:pPr>
            <w:r>
              <w:rPr>
                <w:color w:val="auto"/>
                <w:lang w:val="kk-KZ"/>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668D46FD" w14:textId="77777777" w:rsidR="009D7694" w:rsidRPr="00952962" w:rsidRDefault="009D7694" w:rsidP="00273511">
            <w:pPr>
              <w:spacing w:after="0" w:line="259" w:lineRule="auto"/>
              <w:ind w:left="0" w:right="0" w:firstLine="0"/>
              <w:rPr>
                <w:color w:val="auto"/>
              </w:rPr>
            </w:pPr>
            <w:r>
              <w:rPr>
                <w:color w:val="auto"/>
                <w:sz w:val="24"/>
                <w:lang w:val="kk-KZ"/>
              </w:rPr>
              <w:t>9</w:t>
            </w:r>
            <w:r w:rsidRPr="00952962">
              <w:rPr>
                <w:color w:val="auto"/>
                <w:sz w:val="24"/>
                <w:lang w:val="kk-KZ"/>
              </w:rPr>
              <w:t>3</w:t>
            </w:r>
            <w:r>
              <w:rPr>
                <w:color w:val="auto"/>
                <w:sz w:val="24"/>
                <w:lang w:val="kk-KZ"/>
              </w:rPr>
              <w:t>,3</w:t>
            </w:r>
            <w:r w:rsidRPr="00952962">
              <w:rPr>
                <w:color w:val="auto"/>
              </w:rPr>
              <w:t>%</w:t>
            </w:r>
          </w:p>
        </w:tc>
      </w:tr>
      <w:tr w:rsidR="009D7694" w:rsidRPr="00952962" w14:paraId="17E01D96" w14:textId="77777777" w:rsidTr="00273511">
        <w:trPr>
          <w:trHeight w:val="4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64DC910" w14:textId="77777777" w:rsidR="009D7694" w:rsidRPr="009D7694" w:rsidRDefault="009D7694" w:rsidP="00273511">
            <w:pPr>
              <w:spacing w:after="0" w:line="259" w:lineRule="auto"/>
              <w:ind w:left="0" w:right="0" w:firstLine="0"/>
              <w:jc w:val="left"/>
              <w:rPr>
                <w:color w:val="auto"/>
                <w:sz w:val="24"/>
                <w:lang w:val="kk-KZ"/>
              </w:rPr>
            </w:pPr>
            <w:r>
              <w:rPr>
                <w:color w:val="auto"/>
                <w:sz w:val="24"/>
                <w:lang w:val="kk-KZ"/>
              </w:rPr>
              <w:lastRenderedPageBreak/>
              <w:t>2</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1273870" w14:textId="77777777" w:rsidR="009D7694" w:rsidRDefault="009D7694" w:rsidP="00273511">
            <w:pPr>
              <w:spacing w:after="0" w:line="259" w:lineRule="auto"/>
              <w:ind w:left="0" w:right="0" w:firstLine="0"/>
              <w:jc w:val="left"/>
              <w:rPr>
                <w:color w:val="auto"/>
                <w:sz w:val="24"/>
                <w:lang w:val="kk-KZ"/>
              </w:rPr>
            </w:pPr>
            <w:r>
              <w:rPr>
                <w:color w:val="auto"/>
                <w:sz w:val="24"/>
                <w:lang w:val="kk-KZ"/>
              </w:rPr>
              <w:t xml:space="preserve">Биология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8AD016C" w14:textId="77777777" w:rsidR="009D7694" w:rsidRPr="00952962" w:rsidRDefault="009D7694" w:rsidP="00273511">
            <w:pPr>
              <w:spacing w:after="0" w:line="259" w:lineRule="auto"/>
              <w:ind w:left="7" w:right="0" w:firstLine="0"/>
              <w:jc w:val="center"/>
              <w:rPr>
                <w:color w:val="auto"/>
                <w:sz w:val="24"/>
                <w:lang w:val="kk-KZ"/>
              </w:rPr>
            </w:pPr>
            <w:r>
              <w:rPr>
                <w:color w:val="auto"/>
                <w:sz w:val="24"/>
                <w:lang w:val="kk-KZ"/>
              </w:rPr>
              <w:t>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401C52D1" w14:textId="77777777" w:rsidR="009D7694" w:rsidRPr="00952962" w:rsidRDefault="009D7694" w:rsidP="00273511">
            <w:pPr>
              <w:spacing w:after="0" w:line="259" w:lineRule="auto"/>
              <w:ind w:left="7" w:right="0" w:firstLine="0"/>
              <w:jc w:val="center"/>
              <w:rPr>
                <w:color w:val="auto"/>
                <w:sz w:val="24"/>
                <w:lang w:val="kk-KZ"/>
              </w:rPr>
            </w:pPr>
            <w:r>
              <w:rPr>
                <w:color w:val="auto"/>
                <w:sz w:val="24"/>
                <w:lang w:val="kk-KZ"/>
              </w:rPr>
              <w:t>16</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A1F9D0" w14:textId="77777777" w:rsidR="009D7694" w:rsidRPr="00952962" w:rsidRDefault="009D7694" w:rsidP="00273511">
            <w:pPr>
              <w:spacing w:after="0" w:line="259" w:lineRule="auto"/>
              <w:ind w:left="9" w:right="0" w:firstLine="0"/>
              <w:jc w:val="center"/>
              <w:rPr>
                <w:color w:val="auto"/>
                <w:sz w:val="24"/>
                <w:lang w:val="kk-KZ"/>
              </w:rPr>
            </w:pPr>
            <w:r>
              <w:rPr>
                <w:color w:val="auto"/>
                <w:sz w:val="24"/>
                <w:lang w:val="kk-KZ"/>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F96AE3" w14:textId="77777777" w:rsidR="009D7694" w:rsidRPr="00952962" w:rsidRDefault="009D7694" w:rsidP="00273511">
            <w:pPr>
              <w:spacing w:after="0" w:line="259" w:lineRule="auto"/>
              <w:ind w:left="5" w:right="0" w:firstLine="0"/>
              <w:jc w:val="center"/>
              <w:rPr>
                <w:color w:val="auto"/>
                <w:sz w:val="24"/>
                <w:lang w:val="kk-KZ"/>
              </w:rPr>
            </w:pPr>
            <w:r>
              <w:rPr>
                <w:color w:val="auto"/>
                <w:sz w:val="24"/>
                <w:lang w:val="kk-KZ"/>
              </w:rPr>
              <w:t>9</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7C868DDB" w14:textId="77777777" w:rsidR="009D7694" w:rsidRPr="00952962" w:rsidRDefault="009D7694" w:rsidP="00273511">
            <w:pPr>
              <w:spacing w:after="0" w:line="259" w:lineRule="auto"/>
              <w:ind w:left="7" w:right="0" w:firstLine="0"/>
              <w:jc w:val="center"/>
              <w:rPr>
                <w:color w:val="auto"/>
                <w:sz w:val="24"/>
                <w:lang w:val="kk-KZ"/>
              </w:rPr>
            </w:pPr>
            <w:r>
              <w:rPr>
                <w:color w:val="auto"/>
                <w:sz w:val="24"/>
                <w:lang w:val="kk-KZ"/>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50FD1374" w14:textId="77777777" w:rsidR="009D7694" w:rsidRPr="00952962" w:rsidRDefault="009D7694" w:rsidP="00273511">
            <w:pPr>
              <w:spacing w:after="0" w:line="259" w:lineRule="auto"/>
              <w:ind w:left="0" w:right="0" w:firstLine="0"/>
              <w:rPr>
                <w:color w:val="auto"/>
                <w:sz w:val="24"/>
                <w:lang w:val="kk-KZ"/>
              </w:rPr>
            </w:pPr>
            <w:r>
              <w:rPr>
                <w:color w:val="auto"/>
                <w:sz w:val="24"/>
                <w:lang w:val="kk-KZ"/>
              </w:rPr>
              <w:t>9</w:t>
            </w:r>
            <w:r w:rsidRPr="00952962">
              <w:rPr>
                <w:color w:val="auto"/>
                <w:sz w:val="24"/>
                <w:lang w:val="kk-KZ"/>
              </w:rPr>
              <w:t>3</w:t>
            </w:r>
            <w:r>
              <w:rPr>
                <w:color w:val="auto"/>
                <w:sz w:val="24"/>
                <w:lang w:val="kk-KZ"/>
              </w:rPr>
              <w:t>,7</w:t>
            </w:r>
            <w:r w:rsidRPr="00952962">
              <w:rPr>
                <w:color w:val="auto"/>
              </w:rPr>
              <w:t>%</w:t>
            </w:r>
          </w:p>
        </w:tc>
      </w:tr>
    </w:tbl>
    <w:p w14:paraId="0BDBD22C" w14:textId="77777777" w:rsidR="009D7694" w:rsidRDefault="009D7694" w:rsidP="00952962">
      <w:pPr>
        <w:spacing w:after="0" w:line="259" w:lineRule="auto"/>
        <w:ind w:left="285" w:right="0" w:firstLine="0"/>
        <w:jc w:val="left"/>
        <w:rPr>
          <w:color w:val="auto"/>
          <w:lang w:val="kk-KZ"/>
        </w:rPr>
      </w:pPr>
    </w:p>
    <w:p w14:paraId="0B1A8AD3" w14:textId="77777777" w:rsidR="00821664" w:rsidRDefault="00821664" w:rsidP="00952962">
      <w:pPr>
        <w:spacing w:after="0" w:line="259" w:lineRule="auto"/>
        <w:ind w:left="285" w:right="0" w:firstLine="0"/>
        <w:jc w:val="left"/>
        <w:rPr>
          <w:color w:val="auto"/>
          <w:lang w:val="kk-KZ"/>
        </w:rPr>
      </w:pPr>
      <w:r>
        <w:rPr>
          <w:noProof/>
          <w:lang w:val="ru-RU" w:eastAsia="ru-RU"/>
        </w:rPr>
        <w:drawing>
          <wp:inline distT="0" distB="0" distL="0" distR="0" wp14:anchorId="7AD33CD6" wp14:editId="14D1E717">
            <wp:extent cx="5924550" cy="2743200"/>
            <wp:effectExtent l="0" t="0" r="19050" b="19050"/>
            <wp:docPr id="260768" name="Диаграмма 2607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4C73E8" w14:textId="77777777" w:rsidR="009D7694" w:rsidRPr="009D7694" w:rsidRDefault="009D7694" w:rsidP="00952962">
      <w:pPr>
        <w:spacing w:after="0" w:line="259" w:lineRule="auto"/>
        <w:ind w:left="285" w:right="0" w:firstLine="0"/>
        <w:jc w:val="left"/>
        <w:rPr>
          <w:color w:val="auto"/>
          <w:lang w:val="kk-KZ"/>
        </w:rPr>
      </w:pPr>
    </w:p>
    <w:p w14:paraId="5407480C" w14:textId="77777777" w:rsidR="00952962" w:rsidRPr="00680864" w:rsidRDefault="00952962" w:rsidP="00952962">
      <w:pPr>
        <w:ind w:left="287" w:right="57"/>
        <w:rPr>
          <w:color w:val="auto"/>
          <w:lang w:val="kk-KZ"/>
        </w:rPr>
      </w:pPr>
      <w:r w:rsidRPr="00680864">
        <w:rPr>
          <w:color w:val="auto"/>
          <w:lang w:val="kk-KZ"/>
        </w:rPr>
        <w:t xml:space="preserve">      ҚР Білім және ғылым министрлігінің  2008   жылғы  18  наурыздағы №125 бұйрығының  3 тарау,  43  тармағына сәйкес  негізгі  орта білім туралы аттестатқа қосымшаға енгізілген пәндерден  «5» деген бағасы бар   және  Қорытынды аттестаттаудан «5» деген бағаға өткен  </w:t>
      </w:r>
    </w:p>
    <w:p w14:paraId="3663DA1D" w14:textId="77777777" w:rsidR="00952962" w:rsidRPr="00952962" w:rsidRDefault="00952962" w:rsidP="00952962">
      <w:pPr>
        <w:ind w:left="287" w:right="57"/>
        <w:rPr>
          <w:color w:val="auto"/>
          <w:lang w:val="kk-KZ"/>
        </w:rPr>
      </w:pPr>
      <w:r w:rsidRPr="00952962">
        <w:rPr>
          <w:color w:val="auto"/>
        </w:rPr>
        <w:t>1.</w:t>
      </w:r>
      <w:r w:rsidRPr="00952962">
        <w:rPr>
          <w:color w:val="auto"/>
          <w:lang w:val="kk-KZ"/>
        </w:rPr>
        <w:t xml:space="preserve">Болтабай Армантай                                </w:t>
      </w:r>
      <w:proofErr w:type="gramStart"/>
      <w:r w:rsidRPr="00952962">
        <w:rPr>
          <w:color w:val="auto"/>
          <w:lang w:val="kk-KZ"/>
        </w:rPr>
        <w:t>10.Нурмаханбек</w:t>
      </w:r>
      <w:proofErr w:type="gramEnd"/>
      <w:r w:rsidRPr="00952962">
        <w:rPr>
          <w:color w:val="auto"/>
          <w:lang w:val="kk-KZ"/>
        </w:rPr>
        <w:t xml:space="preserve"> Арай</w:t>
      </w:r>
    </w:p>
    <w:p w14:paraId="2FB357A3" w14:textId="77777777" w:rsidR="00952962" w:rsidRPr="00952962" w:rsidRDefault="00952962" w:rsidP="003C0749">
      <w:pPr>
        <w:numPr>
          <w:ilvl w:val="0"/>
          <w:numId w:val="69"/>
        </w:numPr>
        <w:ind w:right="57" w:hanging="280"/>
        <w:rPr>
          <w:color w:val="auto"/>
        </w:rPr>
      </w:pPr>
      <w:r w:rsidRPr="00952962">
        <w:rPr>
          <w:color w:val="auto"/>
          <w:lang w:val="kk-KZ"/>
        </w:rPr>
        <w:t>Жакипбек Жармахан                              11.Абдукадыр Гулжан</w:t>
      </w:r>
    </w:p>
    <w:p w14:paraId="0E35DE89" w14:textId="77777777" w:rsidR="00952962" w:rsidRPr="00952962" w:rsidRDefault="00952962" w:rsidP="003C0749">
      <w:pPr>
        <w:numPr>
          <w:ilvl w:val="0"/>
          <w:numId w:val="69"/>
        </w:numPr>
        <w:ind w:right="57" w:hanging="280"/>
        <w:rPr>
          <w:color w:val="auto"/>
        </w:rPr>
      </w:pPr>
      <w:r w:rsidRPr="00952962">
        <w:rPr>
          <w:color w:val="auto"/>
          <w:lang w:val="kk-KZ"/>
        </w:rPr>
        <w:t>Құдайберген Аружан                             12. Қуанышбек Аяулым</w:t>
      </w:r>
    </w:p>
    <w:p w14:paraId="43A6EAD6" w14:textId="77777777" w:rsidR="00952962" w:rsidRPr="00952962" w:rsidRDefault="00952962" w:rsidP="003C0749">
      <w:pPr>
        <w:numPr>
          <w:ilvl w:val="0"/>
          <w:numId w:val="69"/>
        </w:numPr>
        <w:ind w:right="57" w:hanging="280"/>
        <w:rPr>
          <w:color w:val="auto"/>
        </w:rPr>
      </w:pPr>
      <w:r w:rsidRPr="00952962">
        <w:rPr>
          <w:color w:val="auto"/>
          <w:lang w:val="kk-KZ"/>
        </w:rPr>
        <w:t>Қуандық Аружан                                   13. Тұрсынбай Ақсұлу</w:t>
      </w:r>
    </w:p>
    <w:p w14:paraId="758BEF00" w14:textId="77777777" w:rsidR="00952962" w:rsidRPr="00952962" w:rsidRDefault="00952962" w:rsidP="003C0749">
      <w:pPr>
        <w:numPr>
          <w:ilvl w:val="0"/>
          <w:numId w:val="69"/>
        </w:numPr>
        <w:ind w:right="57" w:hanging="280"/>
        <w:rPr>
          <w:color w:val="auto"/>
        </w:rPr>
      </w:pPr>
      <w:r w:rsidRPr="00952962">
        <w:rPr>
          <w:color w:val="auto"/>
          <w:lang w:val="kk-KZ"/>
        </w:rPr>
        <w:t>Орал Нұрғали                                        14. Пернехан Асылжан</w:t>
      </w:r>
    </w:p>
    <w:p w14:paraId="145CDC59" w14:textId="77777777" w:rsidR="00952962" w:rsidRPr="00952962" w:rsidRDefault="00952962" w:rsidP="003C0749">
      <w:pPr>
        <w:numPr>
          <w:ilvl w:val="0"/>
          <w:numId w:val="69"/>
        </w:numPr>
        <w:ind w:right="57" w:hanging="280"/>
        <w:rPr>
          <w:color w:val="auto"/>
        </w:rPr>
      </w:pPr>
      <w:r w:rsidRPr="00952962">
        <w:rPr>
          <w:color w:val="auto"/>
          <w:lang w:val="kk-KZ"/>
        </w:rPr>
        <w:t>Анасбек Аяулым                                    15.Қурбанбай Ақниет</w:t>
      </w:r>
    </w:p>
    <w:p w14:paraId="497DF3DC" w14:textId="77777777" w:rsidR="00952962" w:rsidRPr="00952962" w:rsidRDefault="00952962" w:rsidP="003C0749">
      <w:pPr>
        <w:numPr>
          <w:ilvl w:val="0"/>
          <w:numId w:val="69"/>
        </w:numPr>
        <w:ind w:right="57" w:hanging="280"/>
        <w:rPr>
          <w:color w:val="auto"/>
        </w:rPr>
      </w:pPr>
      <w:r w:rsidRPr="00952962">
        <w:rPr>
          <w:color w:val="auto"/>
          <w:lang w:val="kk-KZ"/>
        </w:rPr>
        <w:t xml:space="preserve">Анасбек Венера                                       </w:t>
      </w:r>
    </w:p>
    <w:p w14:paraId="00011B3D" w14:textId="77777777" w:rsidR="00952962" w:rsidRPr="00952962" w:rsidRDefault="00952962" w:rsidP="003C0749">
      <w:pPr>
        <w:numPr>
          <w:ilvl w:val="0"/>
          <w:numId w:val="69"/>
        </w:numPr>
        <w:ind w:right="57" w:hanging="280"/>
        <w:rPr>
          <w:color w:val="auto"/>
        </w:rPr>
      </w:pPr>
      <w:r w:rsidRPr="00952962">
        <w:rPr>
          <w:color w:val="auto"/>
          <w:lang w:val="kk-KZ"/>
        </w:rPr>
        <w:t>Тағайбек Толғанай</w:t>
      </w:r>
    </w:p>
    <w:p w14:paraId="457E9E3E" w14:textId="77777777" w:rsidR="00952962" w:rsidRPr="00952962" w:rsidRDefault="00952962" w:rsidP="003C0749">
      <w:pPr>
        <w:numPr>
          <w:ilvl w:val="0"/>
          <w:numId w:val="69"/>
        </w:numPr>
        <w:ind w:right="57" w:hanging="280"/>
        <w:rPr>
          <w:color w:val="auto"/>
        </w:rPr>
      </w:pPr>
      <w:r w:rsidRPr="00952962">
        <w:rPr>
          <w:color w:val="auto"/>
          <w:lang w:val="kk-KZ"/>
        </w:rPr>
        <w:t>Нурлыбай Арайлым</w:t>
      </w:r>
      <w:r w:rsidRPr="00952962">
        <w:rPr>
          <w:color w:val="auto"/>
        </w:rPr>
        <w:t xml:space="preserve"> </w:t>
      </w:r>
    </w:p>
    <w:p w14:paraId="25899B60" w14:textId="77777777" w:rsidR="00952962" w:rsidRPr="00952962" w:rsidRDefault="00952962" w:rsidP="00952962">
      <w:pPr>
        <w:ind w:left="557" w:right="57" w:firstLine="0"/>
        <w:rPr>
          <w:color w:val="auto"/>
        </w:rPr>
      </w:pPr>
      <w:proofErr w:type="spellStart"/>
      <w:r w:rsidRPr="00952962">
        <w:rPr>
          <w:color w:val="auto"/>
        </w:rPr>
        <w:t>жоғарыда</w:t>
      </w:r>
      <w:proofErr w:type="spellEnd"/>
      <w:r w:rsidRPr="00952962">
        <w:rPr>
          <w:color w:val="auto"/>
        </w:rPr>
        <w:t xml:space="preserve"> </w:t>
      </w:r>
      <w:proofErr w:type="spellStart"/>
      <w:r w:rsidRPr="00952962">
        <w:rPr>
          <w:color w:val="auto"/>
        </w:rPr>
        <w:t>аты</w:t>
      </w:r>
      <w:proofErr w:type="spellEnd"/>
      <w:r w:rsidRPr="00952962">
        <w:rPr>
          <w:color w:val="auto"/>
        </w:rPr>
        <w:t xml:space="preserve"> </w:t>
      </w:r>
      <w:proofErr w:type="spellStart"/>
      <w:r w:rsidRPr="00952962">
        <w:rPr>
          <w:color w:val="auto"/>
        </w:rPr>
        <w:t>аталған</w:t>
      </w:r>
      <w:proofErr w:type="spellEnd"/>
      <w:r w:rsidRPr="00952962">
        <w:rPr>
          <w:color w:val="auto"/>
        </w:rPr>
        <w:t xml:space="preserve"> (</w:t>
      </w:r>
      <w:r w:rsidRPr="00952962">
        <w:rPr>
          <w:color w:val="auto"/>
          <w:lang w:val="kk-KZ"/>
        </w:rPr>
        <w:t>15</w:t>
      </w:r>
      <w:r w:rsidRPr="00952962">
        <w:rPr>
          <w:color w:val="auto"/>
        </w:rPr>
        <w:t xml:space="preserve"> </w:t>
      </w:r>
      <w:proofErr w:type="spellStart"/>
      <w:proofErr w:type="gramStart"/>
      <w:r w:rsidRPr="00952962">
        <w:rPr>
          <w:color w:val="auto"/>
        </w:rPr>
        <w:t>оқушыға</w:t>
      </w:r>
      <w:proofErr w:type="spellEnd"/>
      <w:r w:rsidRPr="00952962">
        <w:rPr>
          <w:color w:val="auto"/>
        </w:rPr>
        <w:t xml:space="preserve">)   </w:t>
      </w:r>
      <w:proofErr w:type="gramEnd"/>
      <w:r w:rsidRPr="00952962">
        <w:rPr>
          <w:color w:val="auto"/>
        </w:rPr>
        <w:t xml:space="preserve">9 </w:t>
      </w:r>
      <w:proofErr w:type="spellStart"/>
      <w:r w:rsidRPr="00952962">
        <w:rPr>
          <w:color w:val="auto"/>
        </w:rPr>
        <w:t>сынып</w:t>
      </w:r>
      <w:proofErr w:type="spellEnd"/>
      <w:r w:rsidRPr="00952962">
        <w:rPr>
          <w:color w:val="auto"/>
        </w:rPr>
        <w:t xml:space="preserve"> </w:t>
      </w:r>
      <w:proofErr w:type="spellStart"/>
      <w:r w:rsidRPr="00952962">
        <w:rPr>
          <w:color w:val="auto"/>
        </w:rPr>
        <w:t>бітірушілеріне</w:t>
      </w:r>
      <w:proofErr w:type="spellEnd"/>
      <w:r w:rsidRPr="00952962">
        <w:rPr>
          <w:color w:val="auto"/>
        </w:rPr>
        <w:t xml:space="preserve">  </w:t>
      </w:r>
      <w:proofErr w:type="spellStart"/>
      <w:r w:rsidRPr="00952962">
        <w:rPr>
          <w:color w:val="auto"/>
        </w:rPr>
        <w:t>негізгі</w:t>
      </w:r>
      <w:proofErr w:type="spellEnd"/>
      <w:r w:rsidRPr="00952962">
        <w:rPr>
          <w:color w:val="auto"/>
        </w:rPr>
        <w:t xml:space="preserve">  </w:t>
      </w:r>
      <w:proofErr w:type="spellStart"/>
      <w:r w:rsidRPr="00952962">
        <w:rPr>
          <w:color w:val="auto"/>
        </w:rPr>
        <w:t>орта</w:t>
      </w:r>
      <w:proofErr w:type="spellEnd"/>
      <w:r w:rsidRPr="00952962">
        <w:rPr>
          <w:color w:val="auto"/>
        </w:rPr>
        <w:t xml:space="preserve"> </w:t>
      </w:r>
      <w:proofErr w:type="spellStart"/>
      <w:r w:rsidRPr="00952962">
        <w:rPr>
          <w:color w:val="auto"/>
        </w:rPr>
        <w:t>білім</w:t>
      </w:r>
      <w:proofErr w:type="spellEnd"/>
      <w:r w:rsidRPr="00952962">
        <w:rPr>
          <w:color w:val="auto"/>
        </w:rPr>
        <w:t xml:space="preserve"> </w:t>
      </w:r>
      <w:proofErr w:type="spellStart"/>
      <w:r w:rsidRPr="00952962">
        <w:rPr>
          <w:color w:val="auto"/>
        </w:rPr>
        <w:t>туралы</w:t>
      </w:r>
      <w:proofErr w:type="spellEnd"/>
      <w:r w:rsidRPr="00952962">
        <w:rPr>
          <w:color w:val="auto"/>
        </w:rPr>
        <w:t xml:space="preserve"> «</w:t>
      </w:r>
      <w:proofErr w:type="spellStart"/>
      <w:r w:rsidRPr="00952962">
        <w:rPr>
          <w:color w:val="auto"/>
        </w:rPr>
        <w:t>Үздік</w:t>
      </w:r>
      <w:proofErr w:type="spellEnd"/>
      <w:r w:rsidRPr="00952962">
        <w:rPr>
          <w:color w:val="auto"/>
        </w:rPr>
        <w:t xml:space="preserve">  </w:t>
      </w:r>
      <w:proofErr w:type="spellStart"/>
      <w:r w:rsidRPr="00952962">
        <w:rPr>
          <w:color w:val="auto"/>
        </w:rPr>
        <w:t>аттестат</w:t>
      </w:r>
      <w:proofErr w:type="spellEnd"/>
      <w:r w:rsidRPr="00952962">
        <w:rPr>
          <w:color w:val="auto"/>
        </w:rPr>
        <w:t xml:space="preserve">»  </w:t>
      </w:r>
      <w:proofErr w:type="spellStart"/>
      <w:r w:rsidRPr="00952962">
        <w:rPr>
          <w:color w:val="auto"/>
        </w:rPr>
        <w:t>беру</w:t>
      </w:r>
      <w:proofErr w:type="spellEnd"/>
      <w:r w:rsidRPr="00952962">
        <w:rPr>
          <w:color w:val="auto"/>
        </w:rPr>
        <w:t xml:space="preserve"> </w:t>
      </w:r>
      <w:proofErr w:type="spellStart"/>
      <w:r w:rsidRPr="00952962">
        <w:rPr>
          <w:color w:val="auto"/>
        </w:rPr>
        <w:t>ұсынылды</w:t>
      </w:r>
      <w:proofErr w:type="spellEnd"/>
      <w:r w:rsidRPr="00952962">
        <w:rPr>
          <w:color w:val="auto"/>
        </w:rPr>
        <w:t xml:space="preserve">.   </w:t>
      </w:r>
    </w:p>
    <w:p w14:paraId="2B1A73F7" w14:textId="77777777" w:rsidR="00952962" w:rsidRPr="00952962" w:rsidRDefault="00952962" w:rsidP="00952962">
      <w:pPr>
        <w:ind w:left="287" w:right="57"/>
        <w:rPr>
          <w:color w:val="auto"/>
        </w:rPr>
      </w:pPr>
    </w:p>
    <w:tbl>
      <w:tblPr>
        <w:tblW w:w="9498" w:type="dxa"/>
        <w:tblInd w:w="290" w:type="dxa"/>
        <w:tblCellMar>
          <w:top w:w="15" w:type="dxa"/>
          <w:left w:w="110" w:type="dxa"/>
          <w:right w:w="111" w:type="dxa"/>
        </w:tblCellMar>
        <w:tblLook w:val="04A0" w:firstRow="1" w:lastRow="0" w:firstColumn="1" w:lastColumn="0" w:noHBand="0" w:noVBand="1"/>
      </w:tblPr>
      <w:tblGrid>
        <w:gridCol w:w="425"/>
        <w:gridCol w:w="2975"/>
        <w:gridCol w:w="850"/>
        <w:gridCol w:w="1134"/>
        <w:gridCol w:w="992"/>
        <w:gridCol w:w="1134"/>
        <w:gridCol w:w="1098"/>
        <w:gridCol w:w="890"/>
      </w:tblGrid>
      <w:tr w:rsidR="00952962" w:rsidRPr="00952962" w14:paraId="1EFCE233" w14:textId="77777777" w:rsidTr="008332EE">
        <w:trPr>
          <w:trHeight w:val="94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0DF8626"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A2A3B39"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2E9DE7"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6C5021"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4AD816"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506C27"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C51FBCB"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00357CAE"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78B5BC68" w14:textId="77777777" w:rsidTr="008332EE">
        <w:trPr>
          <w:trHeight w:val="65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67E80D7"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E2196D1"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Алгебра</w:t>
            </w:r>
            <w:proofErr w:type="spellEnd"/>
            <w:r w:rsidRPr="00952962">
              <w:rPr>
                <w:color w:val="auto"/>
                <w:sz w:val="24"/>
              </w:rPr>
              <w:t xml:space="preserve"> </w:t>
            </w:r>
            <w:proofErr w:type="spellStart"/>
            <w:r w:rsidRPr="00952962">
              <w:rPr>
                <w:color w:val="auto"/>
                <w:sz w:val="24"/>
              </w:rPr>
              <w:t>және</w:t>
            </w:r>
            <w:proofErr w:type="spellEnd"/>
            <w:r w:rsidRPr="00952962">
              <w:rPr>
                <w:color w:val="auto"/>
                <w:sz w:val="24"/>
              </w:rPr>
              <w:t xml:space="preserve"> </w:t>
            </w:r>
            <w:proofErr w:type="spellStart"/>
            <w:r w:rsidRPr="00952962">
              <w:rPr>
                <w:color w:val="auto"/>
                <w:sz w:val="24"/>
              </w:rPr>
              <w:t>анализ</w:t>
            </w:r>
            <w:proofErr w:type="spellEnd"/>
            <w:r w:rsidRPr="00952962">
              <w:rPr>
                <w:color w:val="auto"/>
                <w:sz w:val="24"/>
              </w:rPr>
              <w:t xml:space="preserve"> </w:t>
            </w:r>
            <w:proofErr w:type="spellStart"/>
            <w:r w:rsidRPr="00952962">
              <w:rPr>
                <w:color w:val="auto"/>
                <w:sz w:val="24"/>
              </w:rPr>
              <w:t>бастамалары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A39A2F"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EB0C6"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B08282" w14:textId="77777777" w:rsidR="00952962" w:rsidRPr="00952962" w:rsidRDefault="00952962" w:rsidP="008332EE">
            <w:pPr>
              <w:spacing w:after="0" w:line="259" w:lineRule="auto"/>
              <w:ind w:left="5" w:right="0" w:firstLine="0"/>
              <w:jc w:val="center"/>
              <w:rPr>
                <w:color w:val="auto"/>
                <w:lang w:val="kk-KZ"/>
              </w:rPr>
            </w:pPr>
            <w:r w:rsidRPr="00952962">
              <w:rPr>
                <w:color w:val="auto"/>
                <w:sz w:val="24"/>
                <w:lang w:val="kk-KZ"/>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8B8241"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48</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010C6F6"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29</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4EADB2EB" w14:textId="77777777" w:rsidR="00952962" w:rsidRPr="00952962" w:rsidRDefault="00952962" w:rsidP="008332EE">
            <w:pPr>
              <w:spacing w:after="0" w:line="259" w:lineRule="auto"/>
              <w:ind w:left="118" w:right="0" w:firstLine="0"/>
              <w:jc w:val="left"/>
              <w:rPr>
                <w:color w:val="auto"/>
              </w:rPr>
            </w:pPr>
            <w:r w:rsidRPr="00952962">
              <w:rPr>
                <w:color w:val="auto"/>
                <w:sz w:val="24"/>
                <w:lang w:val="kk-KZ"/>
              </w:rPr>
              <w:t>68</w:t>
            </w:r>
            <w:r w:rsidRPr="00952962">
              <w:rPr>
                <w:color w:val="auto"/>
                <w:sz w:val="24"/>
              </w:rPr>
              <w:t>%</w:t>
            </w:r>
          </w:p>
        </w:tc>
      </w:tr>
    </w:tbl>
    <w:p w14:paraId="6F09D638" w14:textId="77777777" w:rsidR="00952962" w:rsidRPr="00952962" w:rsidRDefault="00952962" w:rsidP="00952962">
      <w:pPr>
        <w:ind w:left="287" w:right="57"/>
        <w:rPr>
          <w:color w:val="auto"/>
        </w:rPr>
      </w:pPr>
      <w:proofErr w:type="spellStart"/>
      <w:proofErr w:type="gramStart"/>
      <w:r w:rsidRPr="00952962">
        <w:rPr>
          <w:color w:val="auto"/>
        </w:rPr>
        <w:t>Қазақ</w:t>
      </w:r>
      <w:proofErr w:type="spellEnd"/>
      <w:r w:rsidRPr="00952962">
        <w:rPr>
          <w:color w:val="auto"/>
        </w:rPr>
        <w:t xml:space="preserve">  </w:t>
      </w:r>
      <w:proofErr w:type="spellStart"/>
      <w:r w:rsidRPr="00952962">
        <w:rPr>
          <w:color w:val="auto"/>
        </w:rPr>
        <w:t>тілі</w:t>
      </w:r>
      <w:proofErr w:type="spellEnd"/>
      <w:proofErr w:type="gramEnd"/>
      <w:r w:rsidRPr="00952962">
        <w:rPr>
          <w:color w:val="auto"/>
        </w:rPr>
        <w:t xml:space="preserve"> (</w:t>
      </w:r>
      <w:proofErr w:type="spellStart"/>
      <w:r w:rsidRPr="00952962">
        <w:rPr>
          <w:color w:val="auto"/>
        </w:rPr>
        <w:t>эссе</w:t>
      </w:r>
      <w:proofErr w:type="spellEnd"/>
      <w:r w:rsidRPr="00952962">
        <w:rPr>
          <w:color w:val="auto"/>
        </w:rPr>
        <w:t>)</w:t>
      </w:r>
    </w:p>
    <w:tbl>
      <w:tblPr>
        <w:tblW w:w="9498" w:type="dxa"/>
        <w:tblInd w:w="290" w:type="dxa"/>
        <w:tblCellMar>
          <w:top w:w="15" w:type="dxa"/>
          <w:left w:w="110" w:type="dxa"/>
          <w:right w:w="111" w:type="dxa"/>
        </w:tblCellMar>
        <w:tblLook w:val="04A0" w:firstRow="1" w:lastRow="0" w:firstColumn="1" w:lastColumn="0" w:noHBand="0" w:noVBand="1"/>
      </w:tblPr>
      <w:tblGrid>
        <w:gridCol w:w="425"/>
        <w:gridCol w:w="2975"/>
        <w:gridCol w:w="850"/>
        <w:gridCol w:w="1134"/>
        <w:gridCol w:w="992"/>
        <w:gridCol w:w="1134"/>
        <w:gridCol w:w="1098"/>
        <w:gridCol w:w="890"/>
      </w:tblGrid>
      <w:tr w:rsidR="00952962" w:rsidRPr="00952962" w14:paraId="4F615B09" w14:textId="77777777" w:rsidTr="008332EE">
        <w:trPr>
          <w:trHeight w:val="94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76C06AC"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648D6B7"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620957"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0D26CD"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9631EF"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065ECA"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26F485F"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523827F2"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11F3F753" w14:textId="77777777" w:rsidTr="008332EE">
        <w:trPr>
          <w:trHeight w:val="56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4EE463A"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40916BC" w14:textId="77777777" w:rsidR="00952962" w:rsidRPr="00952962" w:rsidRDefault="00952962" w:rsidP="008332EE">
            <w:pPr>
              <w:spacing w:after="0" w:line="259" w:lineRule="auto"/>
              <w:ind w:left="0" w:right="0" w:firstLine="0"/>
              <w:jc w:val="left"/>
              <w:rPr>
                <w:color w:val="auto"/>
              </w:rPr>
            </w:pPr>
            <w:proofErr w:type="spellStart"/>
            <w:proofErr w:type="gramStart"/>
            <w:r w:rsidRPr="00952962">
              <w:rPr>
                <w:color w:val="auto"/>
                <w:sz w:val="24"/>
              </w:rPr>
              <w:t>Қазақ</w:t>
            </w:r>
            <w:proofErr w:type="spellEnd"/>
            <w:r w:rsidRPr="00952962">
              <w:rPr>
                <w:color w:val="auto"/>
                <w:sz w:val="24"/>
              </w:rPr>
              <w:t xml:space="preserve">  </w:t>
            </w:r>
            <w:proofErr w:type="spellStart"/>
            <w:r w:rsidRPr="00952962">
              <w:rPr>
                <w:color w:val="auto"/>
                <w:sz w:val="24"/>
              </w:rPr>
              <w:t>тілі</w:t>
            </w:r>
            <w:proofErr w:type="spellEnd"/>
            <w:proofErr w:type="gramEnd"/>
            <w:r w:rsidRPr="00952962">
              <w:rPr>
                <w:color w:val="auto"/>
                <w:sz w:val="24"/>
              </w:rPr>
              <w:t xml:space="preserve"> (</w:t>
            </w:r>
            <w:proofErr w:type="spellStart"/>
            <w:r w:rsidRPr="00952962">
              <w:rPr>
                <w:color w:val="auto"/>
                <w:sz w:val="24"/>
              </w:rPr>
              <w:t>оқыту</w:t>
            </w:r>
            <w:proofErr w:type="spellEnd"/>
            <w:r w:rsidRPr="00952962">
              <w:rPr>
                <w:color w:val="auto"/>
                <w:sz w:val="24"/>
              </w:rPr>
              <w:t xml:space="preserve"> </w:t>
            </w:r>
            <w:proofErr w:type="spellStart"/>
            <w:r w:rsidRPr="00952962">
              <w:rPr>
                <w:color w:val="auto"/>
                <w:sz w:val="24"/>
              </w:rPr>
              <w:t>тілі</w:t>
            </w:r>
            <w:proofErr w:type="spellEnd"/>
            <w:r w:rsidRPr="00952962">
              <w:rPr>
                <w:color w:val="auto"/>
                <w:sz w:val="24"/>
              </w:rPr>
              <w:t xml:space="preserve">) </w:t>
            </w:r>
            <w:proofErr w:type="spellStart"/>
            <w:r w:rsidRPr="00952962">
              <w:rPr>
                <w:color w:val="auto"/>
                <w:sz w:val="24"/>
              </w:rPr>
              <w:t>эссе</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B9E0D9"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F3A14C"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7FD0DA" w14:textId="77777777" w:rsidR="00952962" w:rsidRPr="00952962" w:rsidRDefault="00952962" w:rsidP="008332EE">
            <w:pPr>
              <w:spacing w:after="0" w:line="259" w:lineRule="auto"/>
              <w:ind w:left="5" w:right="0" w:firstLine="0"/>
              <w:jc w:val="center"/>
              <w:rPr>
                <w:color w:val="auto"/>
                <w:lang w:val="kk-KZ"/>
              </w:rPr>
            </w:pPr>
            <w:r w:rsidRPr="00952962">
              <w:rPr>
                <w:color w:val="auto"/>
                <w:sz w:val="24"/>
                <w:lang w:val="kk-KZ"/>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7C18EE"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49</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6D54538"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16</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2ECD3842" w14:textId="77777777" w:rsidR="00952962" w:rsidRPr="00952962" w:rsidRDefault="00952962" w:rsidP="008332EE">
            <w:pPr>
              <w:spacing w:after="0" w:line="259" w:lineRule="auto"/>
              <w:ind w:left="118" w:right="0" w:firstLine="0"/>
              <w:jc w:val="left"/>
              <w:rPr>
                <w:color w:val="auto"/>
              </w:rPr>
            </w:pPr>
            <w:r w:rsidRPr="00952962">
              <w:rPr>
                <w:color w:val="auto"/>
                <w:sz w:val="24"/>
                <w:lang w:val="kk-KZ"/>
              </w:rPr>
              <w:t>83</w:t>
            </w:r>
            <w:r w:rsidRPr="00952962">
              <w:rPr>
                <w:color w:val="auto"/>
                <w:sz w:val="24"/>
              </w:rPr>
              <w:t>%</w:t>
            </w:r>
          </w:p>
        </w:tc>
      </w:tr>
    </w:tbl>
    <w:p w14:paraId="5763D93B" w14:textId="77777777" w:rsidR="00952962" w:rsidRPr="00952962" w:rsidRDefault="00952962" w:rsidP="00952962">
      <w:pPr>
        <w:ind w:left="287" w:right="57"/>
        <w:rPr>
          <w:color w:val="auto"/>
        </w:rPr>
      </w:pPr>
      <w:proofErr w:type="spellStart"/>
      <w:r w:rsidRPr="00952962">
        <w:rPr>
          <w:color w:val="auto"/>
        </w:rPr>
        <w:t>Қазақстан</w:t>
      </w:r>
      <w:proofErr w:type="spellEnd"/>
      <w:r w:rsidRPr="00952962">
        <w:rPr>
          <w:color w:val="auto"/>
        </w:rPr>
        <w:t xml:space="preserve"> </w:t>
      </w:r>
      <w:proofErr w:type="spellStart"/>
      <w:r w:rsidRPr="00952962">
        <w:rPr>
          <w:color w:val="auto"/>
        </w:rPr>
        <w:t>тарихы</w:t>
      </w:r>
      <w:proofErr w:type="spellEnd"/>
    </w:p>
    <w:tbl>
      <w:tblPr>
        <w:tblW w:w="9498" w:type="dxa"/>
        <w:tblInd w:w="290" w:type="dxa"/>
        <w:tblCellMar>
          <w:top w:w="13" w:type="dxa"/>
          <w:left w:w="110" w:type="dxa"/>
          <w:right w:w="111" w:type="dxa"/>
        </w:tblCellMar>
        <w:tblLook w:val="04A0" w:firstRow="1" w:lastRow="0" w:firstColumn="1" w:lastColumn="0" w:noHBand="0" w:noVBand="1"/>
      </w:tblPr>
      <w:tblGrid>
        <w:gridCol w:w="425"/>
        <w:gridCol w:w="2975"/>
        <w:gridCol w:w="850"/>
        <w:gridCol w:w="1134"/>
        <w:gridCol w:w="992"/>
        <w:gridCol w:w="1134"/>
        <w:gridCol w:w="1098"/>
        <w:gridCol w:w="890"/>
      </w:tblGrid>
      <w:tr w:rsidR="00952962" w:rsidRPr="00952962" w14:paraId="613188F3" w14:textId="77777777" w:rsidTr="008332EE">
        <w:trPr>
          <w:trHeight w:val="93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C91A179" w14:textId="77777777" w:rsidR="00952962" w:rsidRPr="00952962" w:rsidRDefault="00952962" w:rsidP="008332EE">
            <w:pPr>
              <w:spacing w:after="0" w:line="259" w:lineRule="auto"/>
              <w:ind w:left="0" w:right="0" w:firstLine="0"/>
              <w:rPr>
                <w:color w:val="auto"/>
              </w:rPr>
            </w:pPr>
            <w:r w:rsidRPr="00952962">
              <w:rPr>
                <w:color w:val="auto"/>
                <w:sz w:val="20"/>
              </w:rPr>
              <w:lastRenderedPageBreak/>
              <w: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69EC6E27"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4ACE26"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D34493"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FA7ACA"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458AD9"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3EC7D39"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328CDE1B"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35F353B1" w14:textId="77777777" w:rsidTr="008332EE">
        <w:trPr>
          <w:trHeight w:val="51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445FB5A2"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6C7DC26"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Қазақстан</w:t>
            </w:r>
            <w:proofErr w:type="spellEnd"/>
            <w:r w:rsidRPr="00952962">
              <w:rPr>
                <w:color w:val="auto"/>
                <w:sz w:val="24"/>
              </w:rPr>
              <w:t xml:space="preserve"> </w:t>
            </w:r>
            <w:proofErr w:type="spellStart"/>
            <w:r w:rsidRPr="00952962">
              <w:rPr>
                <w:color w:val="auto"/>
                <w:sz w:val="24"/>
              </w:rPr>
              <w:t>тарихы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555E8B"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18D1F0"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93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3ABD0E" w14:textId="77777777" w:rsidR="00952962" w:rsidRPr="00952962" w:rsidRDefault="00952962" w:rsidP="008332EE">
            <w:pPr>
              <w:spacing w:after="0" w:line="259" w:lineRule="auto"/>
              <w:ind w:left="5" w:right="0" w:firstLine="0"/>
              <w:jc w:val="center"/>
              <w:rPr>
                <w:color w:val="auto"/>
                <w:lang w:val="kk-KZ"/>
              </w:rPr>
            </w:pPr>
            <w:r w:rsidRPr="00952962">
              <w:rPr>
                <w:color w:val="auto"/>
                <w:sz w:val="24"/>
                <w:lang w:val="kk-KZ"/>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7385E5" w14:textId="77777777" w:rsidR="00952962" w:rsidRPr="00952962" w:rsidRDefault="00952962" w:rsidP="008332EE">
            <w:pPr>
              <w:spacing w:after="0" w:line="259" w:lineRule="auto"/>
              <w:ind w:left="3" w:right="0" w:firstLine="0"/>
              <w:jc w:val="center"/>
              <w:rPr>
                <w:color w:val="auto"/>
                <w:lang w:val="kk-KZ"/>
              </w:rPr>
            </w:pPr>
            <w:r w:rsidRPr="00952962">
              <w:rPr>
                <w:color w:val="auto"/>
                <w:sz w:val="24"/>
                <w:lang w:val="kk-KZ"/>
              </w:rPr>
              <w:t>42</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7E48ACA" w14:textId="77777777" w:rsidR="00952962" w:rsidRPr="00952962" w:rsidRDefault="00952962" w:rsidP="008332EE">
            <w:pPr>
              <w:spacing w:after="0" w:line="259" w:lineRule="auto"/>
              <w:ind w:left="7" w:right="0" w:firstLine="0"/>
              <w:jc w:val="center"/>
              <w:rPr>
                <w:color w:val="auto"/>
                <w:lang w:val="kk-KZ"/>
              </w:rPr>
            </w:pPr>
            <w:r w:rsidRPr="00952962">
              <w:rPr>
                <w:color w:val="auto"/>
                <w:sz w:val="24"/>
                <w:lang w:val="kk-KZ"/>
              </w:rPr>
              <w:t>15</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15AD571B" w14:textId="77777777" w:rsidR="00952962" w:rsidRPr="00952962" w:rsidRDefault="00952962" w:rsidP="008332EE">
            <w:pPr>
              <w:spacing w:after="0" w:line="259" w:lineRule="auto"/>
              <w:ind w:left="58" w:right="0" w:firstLine="0"/>
              <w:jc w:val="left"/>
              <w:rPr>
                <w:color w:val="auto"/>
              </w:rPr>
            </w:pPr>
            <w:r w:rsidRPr="00952962">
              <w:rPr>
                <w:color w:val="auto"/>
                <w:sz w:val="24"/>
                <w:lang w:val="kk-KZ"/>
              </w:rPr>
              <w:t>83</w:t>
            </w:r>
            <w:r w:rsidRPr="00952962">
              <w:rPr>
                <w:color w:val="auto"/>
                <w:sz w:val="24"/>
              </w:rPr>
              <w:t>%</w:t>
            </w:r>
          </w:p>
        </w:tc>
      </w:tr>
    </w:tbl>
    <w:p w14:paraId="52DE7F92" w14:textId="77777777" w:rsidR="00952962" w:rsidRPr="00952962" w:rsidRDefault="00952962" w:rsidP="00952962">
      <w:pPr>
        <w:ind w:left="287" w:right="57"/>
        <w:rPr>
          <w:color w:val="auto"/>
        </w:rPr>
      </w:pPr>
      <w:proofErr w:type="spellStart"/>
      <w:r w:rsidRPr="00952962">
        <w:rPr>
          <w:color w:val="auto"/>
        </w:rPr>
        <w:t>Орыс</w:t>
      </w:r>
      <w:proofErr w:type="spellEnd"/>
      <w:r w:rsidRPr="00952962">
        <w:rPr>
          <w:color w:val="auto"/>
        </w:rPr>
        <w:t xml:space="preserve"> </w:t>
      </w:r>
      <w:proofErr w:type="spellStart"/>
      <w:r w:rsidRPr="00952962">
        <w:rPr>
          <w:color w:val="auto"/>
        </w:rPr>
        <w:t>тілі</w:t>
      </w:r>
      <w:proofErr w:type="spellEnd"/>
      <w:r w:rsidRPr="00952962">
        <w:rPr>
          <w:color w:val="auto"/>
        </w:rPr>
        <w:t xml:space="preserve"> </w:t>
      </w:r>
      <w:proofErr w:type="spellStart"/>
      <w:r w:rsidRPr="00952962">
        <w:rPr>
          <w:color w:val="auto"/>
        </w:rPr>
        <w:t>мен</w:t>
      </w:r>
      <w:proofErr w:type="spellEnd"/>
      <w:r w:rsidRPr="00952962">
        <w:rPr>
          <w:color w:val="auto"/>
        </w:rPr>
        <w:t xml:space="preserve"> </w:t>
      </w:r>
      <w:proofErr w:type="spellStart"/>
      <w:r w:rsidRPr="00952962">
        <w:rPr>
          <w:color w:val="auto"/>
        </w:rPr>
        <w:t>әдебиеті</w:t>
      </w:r>
      <w:proofErr w:type="spellEnd"/>
    </w:p>
    <w:tbl>
      <w:tblPr>
        <w:tblW w:w="9498" w:type="dxa"/>
        <w:tblInd w:w="290" w:type="dxa"/>
        <w:tblCellMar>
          <w:top w:w="15" w:type="dxa"/>
          <w:left w:w="110" w:type="dxa"/>
          <w:right w:w="110" w:type="dxa"/>
        </w:tblCellMar>
        <w:tblLook w:val="04A0" w:firstRow="1" w:lastRow="0" w:firstColumn="1" w:lastColumn="0" w:noHBand="0" w:noVBand="1"/>
      </w:tblPr>
      <w:tblGrid>
        <w:gridCol w:w="425"/>
        <w:gridCol w:w="2970"/>
        <w:gridCol w:w="850"/>
        <w:gridCol w:w="1134"/>
        <w:gridCol w:w="998"/>
        <w:gridCol w:w="1134"/>
        <w:gridCol w:w="1097"/>
        <w:gridCol w:w="890"/>
      </w:tblGrid>
      <w:tr w:rsidR="00952962" w:rsidRPr="00952962" w14:paraId="4CD8053D" w14:textId="77777777" w:rsidTr="008332EE">
        <w:trPr>
          <w:trHeight w:val="94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CD0EED0"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666752F"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AA5AD4"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6B26D3"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BD1BC8"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тапсырға</w:t>
            </w:r>
            <w:proofErr w:type="spellEnd"/>
            <w:r w:rsidRPr="00952962">
              <w:rPr>
                <w:color w:val="auto"/>
                <w:sz w:val="20"/>
              </w:rPr>
              <w:t xml:space="preserve"> </w:t>
            </w:r>
            <w:proofErr w:type="spellStart"/>
            <w:r w:rsidRPr="00952962">
              <w:rPr>
                <w:color w:val="auto"/>
                <w:sz w:val="20"/>
              </w:rPr>
              <w:t>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DFAB29"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0AB62621"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08E1787D"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63CDE70E" w14:textId="77777777" w:rsidTr="008332EE">
        <w:trPr>
          <w:trHeight w:val="4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64DC6FC"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0D77283" w14:textId="77777777" w:rsidR="00952962" w:rsidRPr="00680864" w:rsidRDefault="00952962" w:rsidP="008332EE">
            <w:pPr>
              <w:spacing w:after="0" w:line="259" w:lineRule="auto"/>
              <w:ind w:left="0" w:right="0" w:firstLine="0"/>
              <w:jc w:val="left"/>
              <w:rPr>
                <w:color w:val="auto"/>
                <w:sz w:val="24"/>
                <w:szCs w:val="24"/>
              </w:rPr>
            </w:pPr>
            <w:proofErr w:type="spellStart"/>
            <w:r w:rsidRPr="00680864">
              <w:rPr>
                <w:color w:val="auto"/>
                <w:sz w:val="24"/>
                <w:szCs w:val="24"/>
              </w:rPr>
              <w:t>Орыс</w:t>
            </w:r>
            <w:proofErr w:type="spellEnd"/>
            <w:r w:rsidRPr="00680864">
              <w:rPr>
                <w:color w:val="auto"/>
                <w:sz w:val="24"/>
                <w:szCs w:val="24"/>
              </w:rPr>
              <w:t xml:space="preserve"> </w:t>
            </w:r>
            <w:proofErr w:type="spellStart"/>
            <w:r w:rsidRPr="00680864">
              <w:rPr>
                <w:color w:val="auto"/>
                <w:sz w:val="24"/>
                <w:szCs w:val="24"/>
              </w:rPr>
              <w:t>тілі</w:t>
            </w:r>
            <w:proofErr w:type="spellEnd"/>
            <w:r w:rsidRPr="00680864">
              <w:rPr>
                <w:color w:val="auto"/>
                <w:sz w:val="24"/>
                <w:szCs w:val="24"/>
              </w:rPr>
              <w:t xml:space="preserve"> </w:t>
            </w:r>
            <w:proofErr w:type="spellStart"/>
            <w:r w:rsidRPr="00680864">
              <w:rPr>
                <w:color w:val="auto"/>
                <w:sz w:val="24"/>
                <w:szCs w:val="24"/>
              </w:rPr>
              <w:t>мен</w:t>
            </w:r>
            <w:proofErr w:type="spellEnd"/>
            <w:r w:rsidRPr="00680864">
              <w:rPr>
                <w:color w:val="auto"/>
                <w:sz w:val="24"/>
                <w:szCs w:val="24"/>
              </w:rPr>
              <w:t xml:space="preserve"> </w:t>
            </w:r>
            <w:proofErr w:type="spellStart"/>
            <w:r w:rsidRPr="00680864">
              <w:rPr>
                <w:color w:val="auto"/>
                <w:sz w:val="24"/>
                <w:szCs w:val="24"/>
              </w:rPr>
              <w:t>әдебиеті</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50D193" w14:textId="77777777" w:rsidR="00952962" w:rsidRPr="00680864" w:rsidRDefault="00952962" w:rsidP="008332EE">
            <w:pPr>
              <w:spacing w:after="0" w:line="259" w:lineRule="auto"/>
              <w:ind w:left="2" w:right="0" w:firstLine="0"/>
              <w:jc w:val="center"/>
              <w:rPr>
                <w:color w:val="auto"/>
                <w:sz w:val="24"/>
                <w:szCs w:val="24"/>
                <w:lang w:val="kk-KZ"/>
              </w:rPr>
            </w:pPr>
            <w:r w:rsidRPr="00680864">
              <w:rPr>
                <w:color w:val="auto"/>
                <w:sz w:val="24"/>
                <w:szCs w:val="24"/>
                <w:lang w:val="kk-KZ"/>
              </w:rPr>
              <w:t>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84C0E7" w14:textId="77777777" w:rsidR="00952962" w:rsidRPr="00680864" w:rsidRDefault="00952962" w:rsidP="008332EE">
            <w:pPr>
              <w:spacing w:after="0" w:line="259" w:lineRule="auto"/>
              <w:ind w:left="2" w:right="0" w:firstLine="0"/>
              <w:jc w:val="center"/>
              <w:rPr>
                <w:color w:val="auto"/>
                <w:sz w:val="24"/>
                <w:szCs w:val="24"/>
                <w:lang w:val="kk-KZ"/>
              </w:rPr>
            </w:pPr>
            <w:r w:rsidRPr="00680864">
              <w:rPr>
                <w:color w:val="auto"/>
                <w:sz w:val="24"/>
                <w:szCs w:val="24"/>
                <w:lang w:val="kk-KZ"/>
              </w:rPr>
              <w:t>93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E94937" w14:textId="77777777" w:rsidR="00952962" w:rsidRPr="00680864" w:rsidRDefault="00952962" w:rsidP="008332EE">
            <w:pPr>
              <w:spacing w:after="0" w:line="259" w:lineRule="auto"/>
              <w:ind w:left="2" w:right="0" w:firstLine="0"/>
              <w:jc w:val="center"/>
              <w:rPr>
                <w:color w:val="auto"/>
                <w:sz w:val="24"/>
                <w:szCs w:val="24"/>
                <w:lang w:val="kk-KZ"/>
              </w:rPr>
            </w:pPr>
            <w:r w:rsidRPr="00680864">
              <w:rPr>
                <w:color w:val="auto"/>
                <w:sz w:val="24"/>
                <w:szCs w:val="24"/>
                <w:lang w:val="kk-KZ"/>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AAA105" w14:textId="77777777" w:rsidR="00952962" w:rsidRPr="00680864" w:rsidRDefault="00952962" w:rsidP="008332EE">
            <w:pPr>
              <w:spacing w:after="0" w:line="259" w:lineRule="auto"/>
              <w:ind w:left="2" w:right="0" w:firstLine="0"/>
              <w:jc w:val="center"/>
              <w:rPr>
                <w:color w:val="auto"/>
                <w:sz w:val="24"/>
                <w:szCs w:val="24"/>
                <w:lang w:val="kk-KZ"/>
              </w:rPr>
            </w:pPr>
            <w:r w:rsidRPr="00680864">
              <w:rPr>
                <w:color w:val="auto"/>
                <w:sz w:val="24"/>
                <w:szCs w:val="24"/>
                <w:lang w:val="kk-KZ"/>
              </w:rPr>
              <w:t>39</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2AEFEEB8" w14:textId="77777777" w:rsidR="00952962" w:rsidRPr="00680864" w:rsidRDefault="00952962" w:rsidP="008332EE">
            <w:pPr>
              <w:spacing w:after="0" w:line="259" w:lineRule="auto"/>
              <w:ind w:left="6" w:right="0" w:firstLine="0"/>
              <w:jc w:val="center"/>
              <w:rPr>
                <w:color w:val="auto"/>
                <w:sz w:val="24"/>
                <w:szCs w:val="24"/>
                <w:lang w:val="kk-KZ"/>
              </w:rPr>
            </w:pPr>
            <w:r w:rsidRPr="00680864">
              <w:rPr>
                <w:color w:val="auto"/>
                <w:sz w:val="24"/>
                <w:szCs w:val="24"/>
              </w:rPr>
              <w:t>3</w:t>
            </w:r>
            <w:r w:rsidRPr="00680864">
              <w:rPr>
                <w:color w:val="auto"/>
                <w:sz w:val="24"/>
                <w:szCs w:val="24"/>
                <w:lang w:val="kk-KZ"/>
              </w:rPr>
              <w:t>5</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51A5E1A2" w14:textId="77777777" w:rsidR="00952962" w:rsidRPr="00680864" w:rsidRDefault="00952962" w:rsidP="008332EE">
            <w:pPr>
              <w:spacing w:after="0" w:line="259" w:lineRule="auto"/>
              <w:ind w:left="80" w:right="0" w:firstLine="0"/>
              <w:jc w:val="left"/>
              <w:rPr>
                <w:color w:val="auto"/>
                <w:sz w:val="24"/>
                <w:szCs w:val="24"/>
              </w:rPr>
            </w:pPr>
            <w:r w:rsidRPr="00680864">
              <w:rPr>
                <w:color w:val="auto"/>
                <w:sz w:val="24"/>
                <w:szCs w:val="24"/>
                <w:lang w:val="kk-KZ"/>
              </w:rPr>
              <w:t>62</w:t>
            </w:r>
            <w:r w:rsidRPr="00680864">
              <w:rPr>
                <w:color w:val="auto"/>
                <w:sz w:val="24"/>
                <w:szCs w:val="24"/>
              </w:rPr>
              <w:t>%</w:t>
            </w:r>
          </w:p>
        </w:tc>
      </w:tr>
    </w:tbl>
    <w:p w14:paraId="6D25F0CE" w14:textId="77777777" w:rsidR="00952962" w:rsidRPr="00952962" w:rsidRDefault="00952962" w:rsidP="00952962">
      <w:pPr>
        <w:ind w:left="287" w:right="57"/>
        <w:rPr>
          <w:color w:val="auto"/>
        </w:rPr>
      </w:pPr>
      <w:proofErr w:type="spellStart"/>
      <w:r w:rsidRPr="00952962">
        <w:rPr>
          <w:color w:val="auto"/>
        </w:rPr>
        <w:t>Таңдау</w:t>
      </w:r>
      <w:proofErr w:type="spellEnd"/>
      <w:r w:rsidRPr="00952962">
        <w:rPr>
          <w:color w:val="auto"/>
        </w:rPr>
        <w:t xml:space="preserve"> </w:t>
      </w:r>
      <w:proofErr w:type="spellStart"/>
      <w:r w:rsidRPr="00952962">
        <w:rPr>
          <w:color w:val="auto"/>
        </w:rPr>
        <w:t>пәндері</w:t>
      </w:r>
      <w:proofErr w:type="spellEnd"/>
      <w:r w:rsidRPr="00952962">
        <w:rPr>
          <w:color w:val="auto"/>
        </w:rPr>
        <w:t>:</w:t>
      </w:r>
    </w:p>
    <w:tbl>
      <w:tblPr>
        <w:tblW w:w="9536" w:type="dxa"/>
        <w:tblInd w:w="290" w:type="dxa"/>
        <w:tblCellMar>
          <w:top w:w="15" w:type="dxa"/>
          <w:left w:w="110" w:type="dxa"/>
          <w:right w:w="114" w:type="dxa"/>
        </w:tblCellMar>
        <w:tblLook w:val="04A0" w:firstRow="1" w:lastRow="0" w:firstColumn="1" w:lastColumn="0" w:noHBand="0" w:noVBand="1"/>
      </w:tblPr>
      <w:tblGrid>
        <w:gridCol w:w="426"/>
        <w:gridCol w:w="2862"/>
        <w:gridCol w:w="994"/>
        <w:gridCol w:w="1134"/>
        <w:gridCol w:w="962"/>
        <w:gridCol w:w="1134"/>
        <w:gridCol w:w="1134"/>
        <w:gridCol w:w="890"/>
      </w:tblGrid>
      <w:tr w:rsidR="00952962" w:rsidRPr="00952962" w14:paraId="17D1CACB" w14:textId="77777777" w:rsidTr="008332EE">
        <w:trPr>
          <w:trHeight w:val="94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393FE2D" w14:textId="77777777" w:rsidR="00952962" w:rsidRPr="00952962" w:rsidRDefault="00952962" w:rsidP="008332EE">
            <w:pPr>
              <w:spacing w:after="0" w:line="259" w:lineRule="auto"/>
              <w:ind w:left="0" w:right="0" w:firstLine="0"/>
              <w:rPr>
                <w:color w:val="auto"/>
              </w:rPr>
            </w:pPr>
            <w:r w:rsidRPr="00952962">
              <w:rPr>
                <w:color w:val="auto"/>
                <w:sz w:val="20"/>
              </w:rPr>
              <w:t>№</w:t>
            </w:r>
          </w:p>
        </w:tc>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3F8B018E"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Пәннің</w:t>
            </w:r>
            <w:proofErr w:type="spellEnd"/>
            <w:r w:rsidRPr="00952962">
              <w:rPr>
                <w:color w:val="auto"/>
                <w:sz w:val="20"/>
              </w:rPr>
              <w:t xml:space="preserve"> </w:t>
            </w:r>
            <w:proofErr w:type="spellStart"/>
            <w:r w:rsidRPr="00952962">
              <w:rPr>
                <w:color w:val="auto"/>
                <w:sz w:val="20"/>
              </w:rPr>
              <w:t>атауы</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C76C11"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Жалпы</w:t>
            </w:r>
            <w:proofErr w:type="spellEnd"/>
            <w:r w:rsidRPr="00952962">
              <w:rPr>
                <w:color w:val="auto"/>
                <w:sz w:val="20"/>
              </w:rPr>
              <w:t xml:space="preserve"> </w:t>
            </w:r>
            <w:proofErr w:type="spellStart"/>
            <w:r w:rsidRPr="00952962">
              <w:rPr>
                <w:color w:val="auto"/>
                <w:sz w:val="20"/>
              </w:rPr>
              <w:t>оқушы</w:t>
            </w:r>
            <w:proofErr w:type="spellEnd"/>
            <w:r w:rsidRPr="00952962">
              <w:rPr>
                <w:color w:val="auto"/>
                <w:sz w:val="20"/>
              </w:rPr>
              <w:t xml:space="preserve"> </w:t>
            </w:r>
            <w:proofErr w:type="spellStart"/>
            <w:r w:rsidRPr="00952962">
              <w:rPr>
                <w:color w:val="auto"/>
                <w:sz w:val="20"/>
              </w:rPr>
              <w:t>саны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89ACF4"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Емтиханға</w:t>
            </w:r>
            <w:proofErr w:type="spellEnd"/>
            <w:r w:rsidRPr="00952962">
              <w:rPr>
                <w:color w:val="auto"/>
                <w:sz w:val="20"/>
              </w:rPr>
              <w:t xml:space="preserve"> </w:t>
            </w:r>
            <w:proofErr w:type="spellStart"/>
            <w:r w:rsidRPr="00952962">
              <w:rPr>
                <w:color w:val="auto"/>
                <w:sz w:val="20"/>
              </w:rPr>
              <w:t>қатысушы</w:t>
            </w:r>
            <w:proofErr w:type="spellEnd"/>
            <w:r w:rsidRPr="00952962">
              <w:rPr>
                <w:color w:val="auto"/>
                <w:sz w:val="20"/>
              </w:rPr>
              <w:t xml:space="preserve"> </w:t>
            </w:r>
            <w:proofErr w:type="spellStart"/>
            <w:r w:rsidRPr="00952962">
              <w:rPr>
                <w:color w:val="auto"/>
                <w:sz w:val="20"/>
              </w:rPr>
              <w:t>лардың</w:t>
            </w:r>
            <w:proofErr w:type="spellEnd"/>
            <w:r w:rsidRPr="00952962">
              <w:rPr>
                <w:color w:val="auto"/>
                <w:sz w:val="20"/>
              </w:rPr>
              <w:t xml:space="preserve"> </w:t>
            </w:r>
            <w:proofErr w:type="spellStart"/>
            <w:r w:rsidRPr="00952962">
              <w:rPr>
                <w:color w:val="auto"/>
                <w:sz w:val="20"/>
              </w:rPr>
              <w:t>саны</w:t>
            </w:r>
            <w:proofErr w:type="spellEnd"/>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14:paraId="07BCF23F"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Өте</w:t>
            </w:r>
            <w:proofErr w:type="spellEnd"/>
            <w:r w:rsidRPr="00952962">
              <w:rPr>
                <w:color w:val="auto"/>
                <w:sz w:val="20"/>
              </w:rPr>
              <w:t xml:space="preserve"> </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тапсырғ</w:t>
            </w:r>
            <w:proofErr w:type="spellEnd"/>
            <w:r w:rsidRPr="00952962">
              <w:rPr>
                <w:color w:val="auto"/>
                <w:sz w:val="20"/>
              </w:rPr>
              <w:t xml:space="preserve"> </w:t>
            </w:r>
            <w:proofErr w:type="spellStart"/>
            <w:r w:rsidRPr="00952962">
              <w:rPr>
                <w:color w:val="auto"/>
                <w:sz w:val="20"/>
              </w:rPr>
              <w:t>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A61A0C"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Жақсы</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24348" w14:textId="77777777" w:rsidR="00952962" w:rsidRPr="00952962" w:rsidRDefault="00952962" w:rsidP="008332EE">
            <w:pPr>
              <w:spacing w:after="0" w:line="259" w:lineRule="auto"/>
              <w:ind w:left="0" w:right="0" w:firstLine="0"/>
              <w:jc w:val="left"/>
              <w:rPr>
                <w:color w:val="auto"/>
              </w:rPr>
            </w:pPr>
            <w:r w:rsidRPr="00952962">
              <w:rPr>
                <w:color w:val="auto"/>
                <w:sz w:val="20"/>
              </w:rPr>
              <w:t>«</w:t>
            </w:r>
            <w:proofErr w:type="spellStart"/>
            <w:r w:rsidRPr="00952962">
              <w:rPr>
                <w:color w:val="auto"/>
                <w:sz w:val="20"/>
              </w:rPr>
              <w:t>Қанағат</w:t>
            </w:r>
            <w:proofErr w:type="spellEnd"/>
            <w:r w:rsidRPr="00952962">
              <w:rPr>
                <w:color w:val="auto"/>
                <w:sz w:val="20"/>
              </w:rPr>
              <w:t xml:space="preserve">» </w:t>
            </w:r>
            <w:proofErr w:type="spellStart"/>
            <w:r w:rsidRPr="00952962">
              <w:rPr>
                <w:color w:val="auto"/>
                <w:sz w:val="20"/>
              </w:rPr>
              <w:t>бағасына</w:t>
            </w:r>
            <w:proofErr w:type="spellEnd"/>
            <w:r w:rsidRPr="00952962">
              <w:rPr>
                <w:color w:val="auto"/>
                <w:sz w:val="20"/>
              </w:rPr>
              <w:t xml:space="preserve"> </w:t>
            </w:r>
            <w:proofErr w:type="spellStart"/>
            <w:r w:rsidRPr="00952962">
              <w:rPr>
                <w:color w:val="auto"/>
                <w:sz w:val="20"/>
              </w:rPr>
              <w:t>тапсыр</w:t>
            </w:r>
            <w:proofErr w:type="spellEnd"/>
            <w:r w:rsidRPr="00952962">
              <w:rPr>
                <w:color w:val="auto"/>
                <w:sz w:val="20"/>
              </w:rPr>
              <w:t xml:space="preserve"> </w:t>
            </w:r>
            <w:proofErr w:type="spellStart"/>
            <w:r w:rsidRPr="00952962">
              <w:rPr>
                <w:color w:val="auto"/>
                <w:sz w:val="20"/>
              </w:rPr>
              <w:t>ғандар</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521C03FC"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0"/>
              </w:rPr>
              <w:t>Білім</w:t>
            </w:r>
            <w:proofErr w:type="spellEnd"/>
            <w:r w:rsidRPr="00952962">
              <w:rPr>
                <w:color w:val="auto"/>
                <w:sz w:val="20"/>
              </w:rPr>
              <w:t xml:space="preserve"> </w:t>
            </w:r>
            <w:proofErr w:type="spellStart"/>
            <w:r w:rsidRPr="00952962">
              <w:rPr>
                <w:color w:val="auto"/>
                <w:sz w:val="20"/>
              </w:rPr>
              <w:t>сапасы</w:t>
            </w:r>
            <w:proofErr w:type="spellEnd"/>
          </w:p>
        </w:tc>
      </w:tr>
      <w:tr w:rsidR="00952962" w:rsidRPr="00952962" w14:paraId="49D7032A" w14:textId="77777777" w:rsidTr="008332EE">
        <w:trPr>
          <w:trHeight w:val="4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65D84F7" w14:textId="77777777" w:rsidR="00952962" w:rsidRPr="00952962" w:rsidRDefault="00952962" w:rsidP="008332EE">
            <w:pPr>
              <w:spacing w:after="0" w:line="259" w:lineRule="auto"/>
              <w:ind w:left="0" w:right="0" w:firstLine="0"/>
              <w:jc w:val="left"/>
              <w:rPr>
                <w:color w:val="auto"/>
              </w:rPr>
            </w:pPr>
            <w:r w:rsidRPr="00952962">
              <w:rPr>
                <w:color w:val="auto"/>
                <w:sz w:val="24"/>
              </w:rPr>
              <w:t>1</w:t>
            </w:r>
          </w:p>
        </w:tc>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2CC2F2EA"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Биология</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EDC629" w14:textId="77777777" w:rsidR="00952962" w:rsidRPr="00952962" w:rsidRDefault="00952962" w:rsidP="008332EE">
            <w:pPr>
              <w:spacing w:after="0" w:line="259" w:lineRule="auto"/>
              <w:ind w:left="10" w:right="0" w:firstLine="0"/>
              <w:jc w:val="center"/>
              <w:rPr>
                <w:color w:val="auto"/>
              </w:rPr>
            </w:pPr>
            <w:r w:rsidRPr="00952962">
              <w:rPr>
                <w:color w:val="auto"/>
                <w:sz w:val="24"/>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D7F3DA" w14:textId="77777777" w:rsidR="00952962" w:rsidRPr="00952962" w:rsidRDefault="00952962" w:rsidP="008332EE">
            <w:pPr>
              <w:spacing w:after="0" w:line="259" w:lineRule="auto"/>
              <w:ind w:left="10" w:right="0" w:firstLine="0"/>
              <w:jc w:val="center"/>
              <w:rPr>
                <w:color w:val="auto"/>
              </w:rPr>
            </w:pPr>
            <w:r w:rsidRPr="00952962">
              <w:rPr>
                <w:color w:val="auto"/>
                <w:sz w:val="24"/>
              </w:rPr>
              <w:t>14</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14:paraId="38B2CDAF" w14:textId="77777777" w:rsidR="00952962" w:rsidRPr="00952962" w:rsidRDefault="00952962" w:rsidP="008332EE">
            <w:pPr>
              <w:spacing w:after="0" w:line="259" w:lineRule="auto"/>
              <w:ind w:left="6" w:right="0" w:firstLine="0"/>
              <w:jc w:val="center"/>
              <w:rPr>
                <w:color w:val="auto"/>
              </w:rPr>
            </w:pPr>
            <w:r w:rsidRPr="00952962">
              <w:rPr>
                <w:color w:val="auto"/>
                <w:sz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898419" w14:textId="77777777" w:rsidR="00952962" w:rsidRPr="00952962" w:rsidRDefault="00952962" w:rsidP="008332EE">
            <w:pPr>
              <w:spacing w:after="0" w:line="259" w:lineRule="auto"/>
              <w:ind w:left="6" w:right="0" w:firstLine="0"/>
              <w:jc w:val="center"/>
              <w:rPr>
                <w:color w:val="auto"/>
              </w:rPr>
            </w:pPr>
            <w:r w:rsidRPr="00952962">
              <w:rPr>
                <w:color w:val="auto"/>
                <w:sz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D7E89" w14:textId="77777777" w:rsidR="00952962" w:rsidRPr="00952962" w:rsidRDefault="00952962" w:rsidP="008332EE">
            <w:pPr>
              <w:spacing w:after="0" w:line="259" w:lineRule="auto"/>
              <w:ind w:left="10" w:right="0" w:firstLine="0"/>
              <w:jc w:val="center"/>
              <w:rPr>
                <w:color w:val="auto"/>
              </w:rPr>
            </w:pPr>
            <w:r w:rsidRPr="00952962">
              <w:rPr>
                <w:color w:val="auto"/>
                <w:sz w:val="24"/>
              </w:rPr>
              <w:t>2</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010C243E" w14:textId="77777777" w:rsidR="00952962" w:rsidRPr="00952962" w:rsidRDefault="00952962" w:rsidP="008332EE">
            <w:pPr>
              <w:spacing w:after="0" w:line="259" w:lineRule="auto"/>
              <w:ind w:left="0" w:right="0" w:firstLine="0"/>
              <w:jc w:val="left"/>
              <w:rPr>
                <w:color w:val="auto"/>
              </w:rPr>
            </w:pPr>
            <w:r w:rsidRPr="00952962">
              <w:rPr>
                <w:color w:val="auto"/>
                <w:sz w:val="24"/>
              </w:rPr>
              <w:t>85,7%</w:t>
            </w:r>
          </w:p>
        </w:tc>
      </w:tr>
      <w:tr w:rsidR="00952962" w:rsidRPr="00952962" w14:paraId="587CA20E" w14:textId="77777777" w:rsidTr="008332EE">
        <w:trPr>
          <w:trHeight w:val="404"/>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8A13547" w14:textId="77777777" w:rsidR="00952962" w:rsidRPr="00952962" w:rsidRDefault="00952962" w:rsidP="008332EE">
            <w:pPr>
              <w:spacing w:after="0" w:line="259" w:lineRule="auto"/>
              <w:ind w:left="0" w:right="0" w:firstLine="0"/>
              <w:jc w:val="left"/>
              <w:rPr>
                <w:color w:val="auto"/>
              </w:rPr>
            </w:pPr>
            <w:r w:rsidRPr="00952962">
              <w:rPr>
                <w:color w:val="auto"/>
                <w:sz w:val="24"/>
              </w:rPr>
              <w:t>2</w:t>
            </w:r>
          </w:p>
        </w:tc>
        <w:tc>
          <w:tcPr>
            <w:tcW w:w="2862" w:type="dxa"/>
            <w:tcBorders>
              <w:top w:val="single" w:sz="4" w:space="0" w:color="000000"/>
              <w:left w:val="single" w:sz="4" w:space="0" w:color="000000"/>
              <w:bottom w:val="single" w:sz="4" w:space="0" w:color="000000"/>
              <w:right w:val="single" w:sz="4" w:space="0" w:color="000000"/>
            </w:tcBorders>
            <w:shd w:val="clear" w:color="auto" w:fill="auto"/>
          </w:tcPr>
          <w:p w14:paraId="3B85D3FD" w14:textId="77777777" w:rsidR="00952962" w:rsidRPr="00952962" w:rsidRDefault="00952962" w:rsidP="008332EE">
            <w:pPr>
              <w:spacing w:after="0" w:line="259" w:lineRule="auto"/>
              <w:ind w:left="0" w:right="0" w:firstLine="0"/>
              <w:jc w:val="left"/>
              <w:rPr>
                <w:color w:val="auto"/>
              </w:rPr>
            </w:pPr>
            <w:proofErr w:type="spellStart"/>
            <w:r w:rsidRPr="00952962">
              <w:rPr>
                <w:color w:val="auto"/>
                <w:sz w:val="24"/>
              </w:rPr>
              <w:t>Физика</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259AB" w14:textId="77777777" w:rsidR="00952962" w:rsidRPr="00952962" w:rsidRDefault="00952962" w:rsidP="008332EE">
            <w:pPr>
              <w:spacing w:after="0" w:line="259" w:lineRule="auto"/>
              <w:ind w:left="10" w:right="0" w:firstLine="0"/>
              <w:jc w:val="center"/>
              <w:rPr>
                <w:color w:val="auto"/>
              </w:rPr>
            </w:pPr>
            <w:r w:rsidRPr="00952962">
              <w:rPr>
                <w:color w:val="auto"/>
                <w:sz w:val="24"/>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D6B6E8" w14:textId="77777777" w:rsidR="00952962" w:rsidRPr="00952962" w:rsidRDefault="00952962" w:rsidP="008332EE">
            <w:pPr>
              <w:spacing w:after="0" w:line="259" w:lineRule="auto"/>
              <w:ind w:left="10" w:right="0" w:firstLine="0"/>
              <w:jc w:val="center"/>
              <w:rPr>
                <w:color w:val="auto"/>
              </w:rPr>
            </w:pPr>
            <w:r w:rsidRPr="00952962">
              <w:rPr>
                <w:color w:val="auto"/>
                <w:sz w:val="24"/>
              </w:rPr>
              <w:t>11</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14:paraId="6033CE8D" w14:textId="77777777" w:rsidR="00952962" w:rsidRPr="00952962" w:rsidRDefault="00952962" w:rsidP="008332EE">
            <w:pPr>
              <w:spacing w:after="0" w:line="259" w:lineRule="auto"/>
              <w:ind w:left="6" w:right="0" w:firstLine="0"/>
              <w:jc w:val="center"/>
              <w:rPr>
                <w:color w:val="auto"/>
              </w:rPr>
            </w:pPr>
            <w:r w:rsidRPr="00952962">
              <w:rPr>
                <w:color w:val="auto"/>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87E332" w14:textId="77777777" w:rsidR="00952962" w:rsidRPr="00952962" w:rsidRDefault="00952962" w:rsidP="008332EE">
            <w:pPr>
              <w:spacing w:after="0" w:line="259" w:lineRule="auto"/>
              <w:ind w:left="6" w:right="0" w:firstLine="0"/>
              <w:jc w:val="center"/>
              <w:rPr>
                <w:color w:val="auto"/>
              </w:rPr>
            </w:pPr>
            <w:r w:rsidRPr="00952962">
              <w:rPr>
                <w:color w:val="auto"/>
                <w:sz w:val="24"/>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23C52F" w14:textId="77777777" w:rsidR="00952962" w:rsidRPr="00952962" w:rsidRDefault="00952962" w:rsidP="008332EE">
            <w:pPr>
              <w:spacing w:after="0" w:line="259" w:lineRule="auto"/>
              <w:ind w:left="10" w:right="0" w:firstLine="0"/>
              <w:jc w:val="center"/>
              <w:rPr>
                <w:color w:val="auto"/>
              </w:rPr>
            </w:pPr>
            <w:r w:rsidRPr="00952962">
              <w:rPr>
                <w:color w:val="auto"/>
                <w:sz w:val="24"/>
              </w:rPr>
              <w:t>-</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3D509BFA" w14:textId="77777777" w:rsidR="00952962" w:rsidRPr="00952962" w:rsidRDefault="00952962" w:rsidP="008332EE">
            <w:pPr>
              <w:spacing w:after="0" w:line="259" w:lineRule="auto"/>
              <w:ind w:left="0" w:right="0" w:firstLine="0"/>
              <w:jc w:val="left"/>
              <w:rPr>
                <w:color w:val="auto"/>
              </w:rPr>
            </w:pPr>
            <w:r w:rsidRPr="00952962">
              <w:rPr>
                <w:color w:val="auto"/>
                <w:sz w:val="24"/>
              </w:rPr>
              <w:t>100%</w:t>
            </w:r>
          </w:p>
        </w:tc>
      </w:tr>
    </w:tbl>
    <w:p w14:paraId="4061E3EE" w14:textId="77777777" w:rsidR="00952962" w:rsidRDefault="00952962" w:rsidP="00952962">
      <w:pPr>
        <w:spacing w:after="0" w:line="259" w:lineRule="auto"/>
        <w:ind w:left="292" w:right="0" w:firstLine="0"/>
        <w:jc w:val="left"/>
        <w:rPr>
          <w:color w:val="auto"/>
          <w:lang w:val="kk-KZ"/>
        </w:rPr>
      </w:pPr>
      <w:r w:rsidRPr="00952962">
        <w:rPr>
          <w:color w:val="auto"/>
        </w:rPr>
        <w:t xml:space="preserve">     </w:t>
      </w:r>
    </w:p>
    <w:p w14:paraId="0671EA12" w14:textId="77777777" w:rsidR="00680864" w:rsidRDefault="00680864" w:rsidP="00952962">
      <w:pPr>
        <w:spacing w:after="0" w:line="259" w:lineRule="auto"/>
        <w:ind w:left="292" w:right="0" w:firstLine="0"/>
        <w:jc w:val="left"/>
        <w:rPr>
          <w:color w:val="auto"/>
          <w:lang w:val="kk-KZ"/>
        </w:rPr>
      </w:pPr>
      <w:r>
        <w:rPr>
          <w:noProof/>
          <w:lang w:val="ru-RU" w:eastAsia="ru-RU"/>
        </w:rPr>
        <w:drawing>
          <wp:inline distT="0" distB="0" distL="0" distR="0" wp14:anchorId="539B0EE2" wp14:editId="7E96D069">
            <wp:extent cx="6048375" cy="27432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2D6863" w14:textId="77777777" w:rsidR="00680864" w:rsidRPr="00680864" w:rsidRDefault="00680864" w:rsidP="00952962">
      <w:pPr>
        <w:spacing w:after="0" w:line="259" w:lineRule="auto"/>
        <w:ind w:left="292" w:right="0" w:firstLine="0"/>
        <w:jc w:val="left"/>
        <w:rPr>
          <w:color w:val="auto"/>
          <w:lang w:val="kk-KZ"/>
        </w:rPr>
      </w:pPr>
    </w:p>
    <w:p w14:paraId="780A927A" w14:textId="77777777" w:rsidR="00952962" w:rsidRPr="00273511" w:rsidRDefault="00952962" w:rsidP="00952962">
      <w:pPr>
        <w:ind w:left="287" w:right="57"/>
        <w:rPr>
          <w:color w:val="auto"/>
          <w:lang w:val="kk-KZ"/>
        </w:rPr>
      </w:pPr>
      <w:r w:rsidRPr="00273511">
        <w:rPr>
          <w:color w:val="auto"/>
          <w:lang w:val="kk-KZ"/>
        </w:rPr>
        <w:t xml:space="preserve">      ҚР Білім және ғылым министрлігінің  2008  жылғы 18 наурыздағы  №125 бұйрығының 45  тармағына 3 тарауына сәйкес жақсы мінез-құлық танытқан 5-11 сыныптар аралығында барлық пәндерден  жылдық және қорытынды бағалары  «5» болған  және  Қорытынды аттестаттаудан «5» деген бағаға өткен  мына төмендегі оқушыларға</w:t>
      </w:r>
    </w:p>
    <w:p w14:paraId="48A23D78" w14:textId="77777777" w:rsidR="00952962" w:rsidRPr="00952962" w:rsidRDefault="00952962" w:rsidP="003C0749">
      <w:pPr>
        <w:numPr>
          <w:ilvl w:val="0"/>
          <w:numId w:val="70"/>
        </w:numPr>
        <w:ind w:right="57" w:hanging="360"/>
        <w:rPr>
          <w:color w:val="auto"/>
        </w:rPr>
      </w:pPr>
      <w:r w:rsidRPr="00952962">
        <w:rPr>
          <w:color w:val="auto"/>
          <w:lang w:val="kk-KZ"/>
        </w:rPr>
        <w:t>Давлетияр Ақбота Нуржанқызы</w:t>
      </w:r>
    </w:p>
    <w:p w14:paraId="131CF4D8" w14:textId="77777777" w:rsidR="00952962" w:rsidRPr="00952962" w:rsidRDefault="00952962" w:rsidP="003C0749">
      <w:pPr>
        <w:numPr>
          <w:ilvl w:val="0"/>
          <w:numId w:val="70"/>
        </w:numPr>
        <w:ind w:right="57" w:hanging="360"/>
        <w:rPr>
          <w:color w:val="auto"/>
        </w:rPr>
      </w:pPr>
      <w:r w:rsidRPr="00952962">
        <w:rPr>
          <w:color w:val="auto"/>
          <w:lang w:val="kk-KZ"/>
        </w:rPr>
        <w:t>Исламбай Айдана Муратқызы</w:t>
      </w:r>
    </w:p>
    <w:p w14:paraId="58E9CA8C" w14:textId="77777777" w:rsidR="00952962" w:rsidRPr="00952962" w:rsidRDefault="00952962" w:rsidP="003C0749">
      <w:pPr>
        <w:numPr>
          <w:ilvl w:val="0"/>
          <w:numId w:val="70"/>
        </w:numPr>
        <w:ind w:right="57" w:hanging="360"/>
        <w:rPr>
          <w:color w:val="auto"/>
        </w:rPr>
      </w:pPr>
      <w:r w:rsidRPr="00952962">
        <w:rPr>
          <w:color w:val="auto"/>
          <w:lang w:val="kk-KZ"/>
        </w:rPr>
        <w:t>Сайпидин Ақерке Болатқызы</w:t>
      </w:r>
    </w:p>
    <w:p w14:paraId="1C0C5306" w14:textId="77777777" w:rsidR="00952962" w:rsidRPr="00952962" w:rsidRDefault="00952962" w:rsidP="003C0749">
      <w:pPr>
        <w:numPr>
          <w:ilvl w:val="0"/>
          <w:numId w:val="70"/>
        </w:numPr>
        <w:ind w:right="57" w:hanging="360"/>
        <w:rPr>
          <w:color w:val="auto"/>
        </w:rPr>
      </w:pPr>
      <w:r w:rsidRPr="00952962">
        <w:rPr>
          <w:color w:val="auto"/>
          <w:lang w:val="kk-KZ"/>
        </w:rPr>
        <w:t>Шекербек Ақбота Есенгелдіқызы</w:t>
      </w:r>
    </w:p>
    <w:p w14:paraId="1FD9D1D1" w14:textId="77777777" w:rsidR="00952962" w:rsidRPr="00952962" w:rsidRDefault="00952962" w:rsidP="003C0749">
      <w:pPr>
        <w:numPr>
          <w:ilvl w:val="0"/>
          <w:numId w:val="70"/>
        </w:numPr>
        <w:ind w:right="57" w:hanging="360"/>
        <w:rPr>
          <w:color w:val="auto"/>
        </w:rPr>
      </w:pPr>
      <w:r w:rsidRPr="00952962">
        <w:rPr>
          <w:color w:val="auto"/>
          <w:lang w:val="kk-KZ"/>
        </w:rPr>
        <w:t>Жанибек Мереке Сүндетқызы</w:t>
      </w:r>
    </w:p>
    <w:p w14:paraId="02530117" w14:textId="77777777" w:rsidR="00952962" w:rsidRPr="00952962" w:rsidRDefault="00952962" w:rsidP="00952962">
      <w:pPr>
        <w:ind w:left="0" w:right="57" w:firstLine="0"/>
        <w:rPr>
          <w:color w:val="auto"/>
        </w:rPr>
      </w:pPr>
      <w:r w:rsidRPr="00952962">
        <w:rPr>
          <w:color w:val="auto"/>
          <w:lang w:val="kk-KZ"/>
        </w:rPr>
        <w:t xml:space="preserve">  </w:t>
      </w:r>
      <w:r w:rsidRPr="00952962">
        <w:rPr>
          <w:color w:val="auto"/>
        </w:rPr>
        <w:t>«</w:t>
      </w:r>
      <w:proofErr w:type="spellStart"/>
      <w:r w:rsidRPr="00952962">
        <w:rPr>
          <w:color w:val="auto"/>
        </w:rPr>
        <w:t>Алтын</w:t>
      </w:r>
      <w:proofErr w:type="spellEnd"/>
      <w:r w:rsidRPr="00952962">
        <w:rPr>
          <w:color w:val="auto"/>
        </w:rPr>
        <w:t xml:space="preserve"> </w:t>
      </w:r>
      <w:proofErr w:type="spellStart"/>
      <w:r w:rsidRPr="00952962">
        <w:rPr>
          <w:color w:val="auto"/>
        </w:rPr>
        <w:t>белгі</w:t>
      </w:r>
      <w:proofErr w:type="spellEnd"/>
      <w:r w:rsidRPr="00952962">
        <w:rPr>
          <w:color w:val="auto"/>
        </w:rPr>
        <w:t xml:space="preserve">» </w:t>
      </w:r>
      <w:proofErr w:type="spellStart"/>
      <w:r w:rsidRPr="00952962">
        <w:rPr>
          <w:color w:val="auto"/>
        </w:rPr>
        <w:t>аттестаты</w:t>
      </w:r>
      <w:proofErr w:type="spellEnd"/>
      <w:r w:rsidRPr="00952962">
        <w:rPr>
          <w:color w:val="auto"/>
        </w:rPr>
        <w:t xml:space="preserve"> </w:t>
      </w:r>
      <w:proofErr w:type="spellStart"/>
      <w:r w:rsidRPr="00952962">
        <w:rPr>
          <w:color w:val="auto"/>
        </w:rPr>
        <w:t>мен</w:t>
      </w:r>
      <w:proofErr w:type="spellEnd"/>
      <w:r w:rsidRPr="00952962">
        <w:rPr>
          <w:color w:val="auto"/>
        </w:rPr>
        <w:t xml:space="preserve"> «</w:t>
      </w:r>
      <w:proofErr w:type="spellStart"/>
      <w:r w:rsidRPr="00952962">
        <w:rPr>
          <w:color w:val="auto"/>
        </w:rPr>
        <w:t>Алтын</w:t>
      </w:r>
      <w:proofErr w:type="spellEnd"/>
      <w:r w:rsidRPr="00952962">
        <w:rPr>
          <w:color w:val="auto"/>
        </w:rPr>
        <w:t xml:space="preserve"> </w:t>
      </w:r>
      <w:proofErr w:type="spellStart"/>
      <w:r w:rsidRPr="00952962">
        <w:rPr>
          <w:color w:val="auto"/>
        </w:rPr>
        <w:t>белгі</w:t>
      </w:r>
      <w:proofErr w:type="spellEnd"/>
      <w:r w:rsidRPr="00952962">
        <w:rPr>
          <w:color w:val="auto"/>
        </w:rPr>
        <w:t xml:space="preserve">» </w:t>
      </w:r>
      <w:proofErr w:type="spellStart"/>
      <w:r w:rsidRPr="00952962">
        <w:rPr>
          <w:color w:val="auto"/>
        </w:rPr>
        <w:t>белгісін</w:t>
      </w:r>
      <w:proofErr w:type="spellEnd"/>
      <w:r w:rsidRPr="00952962">
        <w:rPr>
          <w:color w:val="auto"/>
        </w:rPr>
        <w:t xml:space="preserve"> </w:t>
      </w:r>
      <w:proofErr w:type="spellStart"/>
      <w:r w:rsidRPr="00952962">
        <w:rPr>
          <w:color w:val="auto"/>
        </w:rPr>
        <w:t>беру</w:t>
      </w:r>
      <w:proofErr w:type="spellEnd"/>
      <w:r w:rsidRPr="00952962">
        <w:rPr>
          <w:color w:val="auto"/>
        </w:rPr>
        <w:t xml:space="preserve"> </w:t>
      </w:r>
      <w:proofErr w:type="spellStart"/>
      <w:r w:rsidRPr="00952962">
        <w:rPr>
          <w:color w:val="auto"/>
        </w:rPr>
        <w:t>ұсынылды</w:t>
      </w:r>
      <w:proofErr w:type="spellEnd"/>
      <w:r w:rsidRPr="00952962">
        <w:rPr>
          <w:color w:val="auto"/>
        </w:rPr>
        <w:t xml:space="preserve">. </w:t>
      </w:r>
    </w:p>
    <w:p w14:paraId="455D91BE" w14:textId="77777777" w:rsidR="00952962" w:rsidRPr="00952962" w:rsidRDefault="00952962" w:rsidP="00952962">
      <w:pPr>
        <w:ind w:left="287" w:right="57"/>
        <w:rPr>
          <w:color w:val="auto"/>
        </w:rPr>
      </w:pPr>
      <w:r w:rsidRPr="00952962">
        <w:rPr>
          <w:color w:val="auto"/>
        </w:rPr>
        <w:t xml:space="preserve">     «</w:t>
      </w:r>
      <w:proofErr w:type="spellStart"/>
      <w:proofErr w:type="gramStart"/>
      <w:r w:rsidRPr="00952962">
        <w:rPr>
          <w:color w:val="auto"/>
        </w:rPr>
        <w:t>Білім</w:t>
      </w:r>
      <w:proofErr w:type="spellEnd"/>
      <w:r w:rsidRPr="00952962">
        <w:rPr>
          <w:color w:val="auto"/>
        </w:rPr>
        <w:t xml:space="preserve">  </w:t>
      </w:r>
      <w:proofErr w:type="spellStart"/>
      <w:r w:rsidRPr="00952962">
        <w:rPr>
          <w:color w:val="auto"/>
        </w:rPr>
        <w:t>туралы</w:t>
      </w:r>
      <w:proofErr w:type="spellEnd"/>
      <w:proofErr w:type="gramEnd"/>
      <w:r w:rsidRPr="00952962">
        <w:rPr>
          <w:color w:val="auto"/>
        </w:rPr>
        <w:t xml:space="preserve">  </w:t>
      </w:r>
      <w:proofErr w:type="spellStart"/>
      <w:r w:rsidRPr="00952962">
        <w:rPr>
          <w:color w:val="auto"/>
        </w:rPr>
        <w:t>мемлекеттік</w:t>
      </w:r>
      <w:proofErr w:type="spellEnd"/>
      <w:r w:rsidRPr="00952962">
        <w:rPr>
          <w:color w:val="auto"/>
        </w:rPr>
        <w:t xml:space="preserve">   </w:t>
      </w:r>
      <w:proofErr w:type="spellStart"/>
      <w:r w:rsidRPr="00952962">
        <w:rPr>
          <w:color w:val="auto"/>
        </w:rPr>
        <w:t>үлгідегі</w:t>
      </w:r>
      <w:proofErr w:type="spellEnd"/>
      <w:r w:rsidRPr="00952962">
        <w:rPr>
          <w:color w:val="auto"/>
        </w:rPr>
        <w:t xml:space="preserve">  </w:t>
      </w:r>
      <w:proofErr w:type="spellStart"/>
      <w:r w:rsidRPr="00952962">
        <w:rPr>
          <w:color w:val="auto"/>
        </w:rPr>
        <w:t>құжаттардың</w:t>
      </w:r>
      <w:proofErr w:type="spellEnd"/>
      <w:r w:rsidRPr="00952962">
        <w:rPr>
          <w:color w:val="auto"/>
        </w:rPr>
        <w:t xml:space="preserve">  </w:t>
      </w:r>
      <w:proofErr w:type="spellStart"/>
      <w:r w:rsidRPr="00952962">
        <w:rPr>
          <w:color w:val="auto"/>
        </w:rPr>
        <w:t>түрлері</w:t>
      </w:r>
      <w:proofErr w:type="spellEnd"/>
      <w:r w:rsidRPr="00952962">
        <w:rPr>
          <w:color w:val="auto"/>
        </w:rPr>
        <w:t xml:space="preserve">  </w:t>
      </w:r>
      <w:proofErr w:type="spellStart"/>
      <w:r w:rsidRPr="00952962">
        <w:rPr>
          <w:color w:val="auto"/>
        </w:rPr>
        <w:t>мен</w:t>
      </w:r>
      <w:proofErr w:type="spellEnd"/>
      <w:r w:rsidRPr="00952962">
        <w:rPr>
          <w:color w:val="auto"/>
        </w:rPr>
        <w:t xml:space="preserve">  </w:t>
      </w:r>
      <w:proofErr w:type="spellStart"/>
      <w:r w:rsidRPr="00952962">
        <w:rPr>
          <w:color w:val="auto"/>
        </w:rPr>
        <w:t>нысандарын</w:t>
      </w:r>
      <w:proofErr w:type="spellEnd"/>
      <w:r w:rsidRPr="00952962">
        <w:rPr>
          <w:color w:val="auto"/>
        </w:rPr>
        <w:t xml:space="preserve"> </w:t>
      </w:r>
      <w:proofErr w:type="spellStart"/>
      <w:r w:rsidRPr="00952962">
        <w:rPr>
          <w:color w:val="auto"/>
        </w:rPr>
        <w:t>және</w:t>
      </w:r>
      <w:proofErr w:type="spellEnd"/>
      <w:r w:rsidRPr="00952962">
        <w:rPr>
          <w:color w:val="auto"/>
        </w:rPr>
        <w:t xml:space="preserve">   </w:t>
      </w:r>
      <w:proofErr w:type="spellStart"/>
      <w:r w:rsidRPr="00952962">
        <w:rPr>
          <w:color w:val="auto"/>
        </w:rPr>
        <w:t>оларды</w:t>
      </w:r>
      <w:proofErr w:type="spellEnd"/>
      <w:r w:rsidRPr="00952962">
        <w:rPr>
          <w:color w:val="auto"/>
        </w:rPr>
        <w:t xml:space="preserve">  </w:t>
      </w:r>
      <w:proofErr w:type="spellStart"/>
      <w:r w:rsidRPr="00952962">
        <w:rPr>
          <w:color w:val="auto"/>
        </w:rPr>
        <w:t>беру</w:t>
      </w:r>
      <w:proofErr w:type="spellEnd"/>
      <w:r w:rsidRPr="00952962">
        <w:rPr>
          <w:color w:val="auto"/>
        </w:rPr>
        <w:t xml:space="preserve">  </w:t>
      </w:r>
      <w:proofErr w:type="spellStart"/>
      <w:r w:rsidRPr="00952962">
        <w:rPr>
          <w:color w:val="auto"/>
        </w:rPr>
        <w:t>қағидаларын</w:t>
      </w:r>
      <w:proofErr w:type="spellEnd"/>
      <w:r w:rsidRPr="00952962">
        <w:rPr>
          <w:color w:val="auto"/>
        </w:rPr>
        <w:t xml:space="preserve">   </w:t>
      </w:r>
      <w:proofErr w:type="spellStart"/>
      <w:r w:rsidRPr="00952962">
        <w:rPr>
          <w:color w:val="auto"/>
        </w:rPr>
        <w:t>бекіту</w:t>
      </w:r>
      <w:proofErr w:type="spellEnd"/>
      <w:r w:rsidRPr="00952962">
        <w:rPr>
          <w:color w:val="auto"/>
        </w:rPr>
        <w:t xml:space="preserve">   </w:t>
      </w:r>
      <w:proofErr w:type="spellStart"/>
      <w:r w:rsidRPr="00952962">
        <w:rPr>
          <w:color w:val="auto"/>
        </w:rPr>
        <w:t>туралы</w:t>
      </w:r>
      <w:proofErr w:type="spellEnd"/>
      <w:r w:rsidRPr="00952962">
        <w:rPr>
          <w:color w:val="auto"/>
        </w:rPr>
        <w:t xml:space="preserve">»    </w:t>
      </w:r>
      <w:proofErr w:type="spellStart"/>
      <w:r w:rsidRPr="00952962">
        <w:rPr>
          <w:color w:val="auto"/>
        </w:rPr>
        <w:t>Қазақстан</w:t>
      </w:r>
      <w:proofErr w:type="spellEnd"/>
      <w:r w:rsidRPr="00952962">
        <w:rPr>
          <w:color w:val="auto"/>
        </w:rPr>
        <w:t xml:space="preserve">  </w:t>
      </w:r>
      <w:proofErr w:type="spellStart"/>
      <w:r w:rsidRPr="00952962">
        <w:rPr>
          <w:color w:val="auto"/>
        </w:rPr>
        <w:t>Республикасы</w:t>
      </w:r>
      <w:proofErr w:type="spellEnd"/>
      <w:r w:rsidRPr="00952962">
        <w:rPr>
          <w:color w:val="auto"/>
        </w:rPr>
        <w:t xml:space="preserve">   </w:t>
      </w:r>
      <w:proofErr w:type="spellStart"/>
      <w:r w:rsidRPr="00952962">
        <w:rPr>
          <w:color w:val="auto"/>
        </w:rPr>
        <w:lastRenderedPageBreak/>
        <w:t>Білім</w:t>
      </w:r>
      <w:proofErr w:type="spellEnd"/>
      <w:r w:rsidRPr="00952962">
        <w:rPr>
          <w:color w:val="auto"/>
        </w:rPr>
        <w:t xml:space="preserve"> </w:t>
      </w:r>
      <w:proofErr w:type="spellStart"/>
      <w:r w:rsidRPr="00952962">
        <w:rPr>
          <w:color w:val="auto"/>
        </w:rPr>
        <w:t>және</w:t>
      </w:r>
      <w:proofErr w:type="spellEnd"/>
      <w:r w:rsidRPr="00952962">
        <w:rPr>
          <w:color w:val="auto"/>
        </w:rPr>
        <w:t xml:space="preserve">   </w:t>
      </w:r>
      <w:proofErr w:type="spellStart"/>
      <w:r w:rsidRPr="00952962">
        <w:rPr>
          <w:color w:val="auto"/>
        </w:rPr>
        <w:t>ғылым</w:t>
      </w:r>
      <w:proofErr w:type="spellEnd"/>
      <w:r w:rsidRPr="00952962">
        <w:rPr>
          <w:color w:val="auto"/>
        </w:rPr>
        <w:t xml:space="preserve">   </w:t>
      </w:r>
      <w:proofErr w:type="spellStart"/>
      <w:r w:rsidRPr="00952962">
        <w:rPr>
          <w:color w:val="auto"/>
        </w:rPr>
        <w:t>министрінің</w:t>
      </w:r>
      <w:proofErr w:type="spellEnd"/>
      <w:r w:rsidRPr="00952962">
        <w:rPr>
          <w:color w:val="auto"/>
        </w:rPr>
        <w:t xml:space="preserve">   2015 </w:t>
      </w:r>
      <w:proofErr w:type="spellStart"/>
      <w:r w:rsidRPr="00952962">
        <w:rPr>
          <w:color w:val="auto"/>
        </w:rPr>
        <w:t>жылғы</w:t>
      </w:r>
      <w:proofErr w:type="spellEnd"/>
      <w:r w:rsidRPr="00952962">
        <w:rPr>
          <w:color w:val="auto"/>
        </w:rPr>
        <w:t xml:space="preserve">    28  </w:t>
      </w:r>
      <w:proofErr w:type="spellStart"/>
      <w:r w:rsidRPr="00952962">
        <w:rPr>
          <w:color w:val="auto"/>
        </w:rPr>
        <w:t>қаңтардағы</w:t>
      </w:r>
      <w:proofErr w:type="spellEnd"/>
      <w:r w:rsidRPr="00952962">
        <w:rPr>
          <w:color w:val="auto"/>
        </w:rPr>
        <w:t xml:space="preserve">   №39  </w:t>
      </w:r>
      <w:proofErr w:type="spellStart"/>
      <w:r w:rsidRPr="00952962">
        <w:rPr>
          <w:color w:val="auto"/>
        </w:rPr>
        <w:t>бұйрығымен</w:t>
      </w:r>
      <w:proofErr w:type="spellEnd"/>
      <w:r w:rsidRPr="00952962">
        <w:rPr>
          <w:color w:val="auto"/>
        </w:rPr>
        <w:t xml:space="preserve"> </w:t>
      </w:r>
      <w:proofErr w:type="spellStart"/>
      <w:r w:rsidRPr="00952962">
        <w:rPr>
          <w:color w:val="auto"/>
        </w:rPr>
        <w:t>бекітілген</w:t>
      </w:r>
      <w:proofErr w:type="spellEnd"/>
      <w:r w:rsidRPr="00952962">
        <w:rPr>
          <w:color w:val="auto"/>
        </w:rPr>
        <w:t xml:space="preserve">  </w:t>
      </w:r>
      <w:proofErr w:type="spellStart"/>
      <w:r w:rsidRPr="00952962">
        <w:rPr>
          <w:color w:val="auto"/>
        </w:rPr>
        <w:t>нысан</w:t>
      </w:r>
      <w:proofErr w:type="spellEnd"/>
      <w:r w:rsidRPr="00952962">
        <w:rPr>
          <w:color w:val="auto"/>
        </w:rPr>
        <w:t xml:space="preserve">  </w:t>
      </w:r>
      <w:proofErr w:type="spellStart"/>
      <w:r w:rsidRPr="00952962">
        <w:rPr>
          <w:color w:val="auto"/>
        </w:rPr>
        <w:t>бойынша</w:t>
      </w:r>
      <w:proofErr w:type="spellEnd"/>
      <w:r w:rsidRPr="00952962">
        <w:rPr>
          <w:color w:val="auto"/>
        </w:rPr>
        <w:t xml:space="preserve">  </w:t>
      </w:r>
      <w:proofErr w:type="spellStart"/>
      <w:r w:rsidRPr="00952962">
        <w:rPr>
          <w:color w:val="auto"/>
        </w:rPr>
        <w:t>жалпы</w:t>
      </w:r>
      <w:proofErr w:type="spellEnd"/>
      <w:r w:rsidRPr="00952962">
        <w:rPr>
          <w:color w:val="auto"/>
        </w:rPr>
        <w:t xml:space="preserve">  </w:t>
      </w:r>
      <w:proofErr w:type="spellStart"/>
      <w:r w:rsidRPr="00952962">
        <w:rPr>
          <w:color w:val="auto"/>
        </w:rPr>
        <w:t>орта</w:t>
      </w:r>
      <w:proofErr w:type="spellEnd"/>
      <w:r w:rsidRPr="00952962">
        <w:rPr>
          <w:color w:val="auto"/>
        </w:rPr>
        <w:t xml:space="preserve">   </w:t>
      </w:r>
      <w:proofErr w:type="spellStart"/>
      <w:r w:rsidRPr="00952962">
        <w:rPr>
          <w:color w:val="auto"/>
        </w:rPr>
        <w:t>білім</w:t>
      </w:r>
      <w:proofErr w:type="spellEnd"/>
      <w:r w:rsidRPr="00952962">
        <w:rPr>
          <w:color w:val="auto"/>
        </w:rPr>
        <w:t xml:space="preserve">  </w:t>
      </w:r>
      <w:proofErr w:type="spellStart"/>
      <w:r w:rsidRPr="00952962">
        <w:rPr>
          <w:color w:val="auto"/>
        </w:rPr>
        <w:t>туралы</w:t>
      </w:r>
      <w:proofErr w:type="spellEnd"/>
      <w:r w:rsidRPr="00952962">
        <w:rPr>
          <w:color w:val="auto"/>
        </w:rPr>
        <w:t xml:space="preserve">   «</w:t>
      </w:r>
      <w:proofErr w:type="spellStart"/>
      <w:r w:rsidRPr="00952962">
        <w:rPr>
          <w:color w:val="auto"/>
        </w:rPr>
        <w:t>Үздік</w:t>
      </w:r>
      <w:proofErr w:type="spellEnd"/>
      <w:r w:rsidRPr="00952962">
        <w:rPr>
          <w:color w:val="auto"/>
        </w:rPr>
        <w:t xml:space="preserve">   </w:t>
      </w:r>
      <w:proofErr w:type="spellStart"/>
      <w:r w:rsidRPr="00952962">
        <w:rPr>
          <w:color w:val="auto"/>
        </w:rPr>
        <w:t>аттестат</w:t>
      </w:r>
      <w:proofErr w:type="spellEnd"/>
      <w:r w:rsidRPr="00952962">
        <w:rPr>
          <w:color w:val="auto"/>
        </w:rPr>
        <w:t xml:space="preserve">»  </w:t>
      </w:r>
      <w:proofErr w:type="spellStart"/>
      <w:r w:rsidRPr="00952962">
        <w:rPr>
          <w:color w:val="auto"/>
        </w:rPr>
        <w:t>беру</w:t>
      </w:r>
      <w:proofErr w:type="spellEnd"/>
      <w:r w:rsidRPr="00952962">
        <w:rPr>
          <w:color w:val="auto"/>
        </w:rPr>
        <w:t xml:space="preserve"> </w:t>
      </w:r>
      <w:proofErr w:type="spellStart"/>
      <w:r w:rsidRPr="00952962">
        <w:rPr>
          <w:color w:val="auto"/>
        </w:rPr>
        <w:t>мына</w:t>
      </w:r>
      <w:proofErr w:type="spellEnd"/>
      <w:r w:rsidRPr="00952962">
        <w:rPr>
          <w:color w:val="auto"/>
        </w:rPr>
        <w:t xml:space="preserve"> </w:t>
      </w:r>
      <w:proofErr w:type="spellStart"/>
      <w:r w:rsidRPr="00952962">
        <w:rPr>
          <w:color w:val="auto"/>
        </w:rPr>
        <w:t>төмендегі</w:t>
      </w:r>
      <w:proofErr w:type="spellEnd"/>
      <w:r w:rsidRPr="00952962">
        <w:rPr>
          <w:color w:val="auto"/>
        </w:rPr>
        <w:t xml:space="preserve"> </w:t>
      </w:r>
      <w:proofErr w:type="spellStart"/>
      <w:r w:rsidRPr="00952962">
        <w:rPr>
          <w:color w:val="auto"/>
        </w:rPr>
        <w:t>оқушыларға</w:t>
      </w:r>
      <w:proofErr w:type="spellEnd"/>
      <w:r w:rsidRPr="00952962">
        <w:rPr>
          <w:color w:val="auto"/>
        </w:rPr>
        <w:t xml:space="preserve"> </w:t>
      </w:r>
      <w:proofErr w:type="spellStart"/>
      <w:r w:rsidRPr="00952962">
        <w:rPr>
          <w:color w:val="auto"/>
        </w:rPr>
        <w:t>ұсынылды</w:t>
      </w:r>
      <w:proofErr w:type="spellEnd"/>
      <w:r w:rsidRPr="00952962">
        <w:rPr>
          <w:color w:val="auto"/>
        </w:rPr>
        <w:t>.</w:t>
      </w:r>
    </w:p>
    <w:p w14:paraId="31ACFD52" w14:textId="77777777" w:rsidR="00952962" w:rsidRPr="00952962" w:rsidRDefault="00952962" w:rsidP="00952962">
      <w:pPr>
        <w:ind w:left="287" w:right="57"/>
        <w:rPr>
          <w:color w:val="auto"/>
          <w:lang w:val="kk-KZ"/>
        </w:rPr>
      </w:pPr>
      <w:r w:rsidRPr="00952962">
        <w:rPr>
          <w:color w:val="auto"/>
        </w:rPr>
        <w:t>1.М</w:t>
      </w:r>
      <w:r w:rsidRPr="00952962">
        <w:rPr>
          <w:color w:val="auto"/>
          <w:lang w:val="kk-KZ"/>
        </w:rPr>
        <w:t>ансур Алмира Жумаханқызы</w:t>
      </w:r>
    </w:p>
    <w:p w14:paraId="547EEE5B" w14:textId="77777777" w:rsidR="00952962" w:rsidRPr="00952962" w:rsidRDefault="00952962" w:rsidP="00952962">
      <w:pPr>
        <w:ind w:right="57"/>
        <w:rPr>
          <w:color w:val="auto"/>
        </w:rPr>
      </w:pPr>
      <w:r w:rsidRPr="00952962">
        <w:rPr>
          <w:color w:val="auto"/>
          <w:lang w:val="kk-KZ"/>
        </w:rPr>
        <w:t>2.Мырзахмет Айгерім Бауыржанқызы</w:t>
      </w:r>
    </w:p>
    <w:p w14:paraId="248B0269" w14:textId="77777777" w:rsidR="00952962" w:rsidRPr="00952962" w:rsidRDefault="00952962" w:rsidP="00952962">
      <w:pPr>
        <w:ind w:right="57"/>
        <w:rPr>
          <w:color w:val="auto"/>
          <w:lang w:val="kk-KZ"/>
        </w:rPr>
      </w:pPr>
      <w:r w:rsidRPr="00952962">
        <w:rPr>
          <w:color w:val="auto"/>
          <w:lang w:val="kk-KZ"/>
        </w:rPr>
        <w:t>3.Сержан Балнур Төрежанқызы</w:t>
      </w:r>
    </w:p>
    <w:p w14:paraId="03E83876" w14:textId="77777777" w:rsidR="00952962" w:rsidRPr="00952962" w:rsidRDefault="00952962" w:rsidP="00952962">
      <w:pPr>
        <w:ind w:right="57"/>
        <w:rPr>
          <w:color w:val="auto"/>
          <w:lang w:val="kk-KZ"/>
        </w:rPr>
      </w:pPr>
      <w:r w:rsidRPr="00952962">
        <w:rPr>
          <w:color w:val="auto"/>
          <w:lang w:val="kk-KZ"/>
        </w:rPr>
        <w:t>4.Базар Айман Ерғалиқызы</w:t>
      </w:r>
    </w:p>
    <w:p w14:paraId="7ECAB0D3" w14:textId="77777777" w:rsidR="00952962" w:rsidRPr="00952962" w:rsidRDefault="00952962" w:rsidP="00952962">
      <w:pPr>
        <w:ind w:right="57"/>
        <w:rPr>
          <w:color w:val="auto"/>
          <w:lang w:val="kk-KZ"/>
        </w:rPr>
      </w:pPr>
      <w:r w:rsidRPr="00952962">
        <w:rPr>
          <w:color w:val="auto"/>
          <w:lang w:val="kk-KZ"/>
        </w:rPr>
        <w:t>5.Қалаубек Бану Сапарбекқызы</w:t>
      </w:r>
    </w:p>
    <w:p w14:paraId="40EE8411" w14:textId="77777777" w:rsidR="00A24F94" w:rsidRPr="00952962" w:rsidRDefault="00A24F94" w:rsidP="00A24F94">
      <w:pPr>
        <w:spacing w:after="15" w:line="249" w:lineRule="auto"/>
        <w:ind w:left="287" w:right="52"/>
        <w:rPr>
          <w:color w:val="auto"/>
          <w:lang w:val="kk-KZ"/>
        </w:rPr>
      </w:pPr>
      <w:r w:rsidRPr="00952962">
        <w:rPr>
          <w:b/>
          <w:color w:val="auto"/>
          <w:lang w:val="kk-KZ"/>
        </w:rPr>
        <w:t xml:space="preserve">       Білім алушылардың оқу жетістіктерін бағалауды жүзеге асыру және формативті,  жиынтық бағалау талаптарын сақтау;</w:t>
      </w:r>
    </w:p>
    <w:p w14:paraId="194D4BEE" w14:textId="77777777" w:rsidR="00A24F94" w:rsidRPr="006508C5" w:rsidRDefault="00A24F94" w:rsidP="00A24F94">
      <w:pPr>
        <w:ind w:left="287" w:right="57"/>
        <w:rPr>
          <w:color w:val="auto"/>
          <w:lang w:val="kk-KZ"/>
        </w:rPr>
      </w:pPr>
      <w:r w:rsidRPr="00952962">
        <w:rPr>
          <w:color w:val="auto"/>
          <w:lang w:val="kk-KZ"/>
        </w:rPr>
        <w:t xml:space="preserve">       </w:t>
      </w:r>
      <w:r w:rsidRPr="006508C5">
        <w:rPr>
          <w:color w:val="auto"/>
          <w:lang w:val="kk-KZ"/>
        </w:rPr>
        <w:t xml:space="preserve">«Орта, техникалық және кәсіптік, орта білімнен кейінгі білім беру ұйымдары үшін білім алушылардың үлгеріміне ағымдық бақылауды, олардың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№125 бұйрығына және «Қазақстан Республикасы Білім және ғылым министрінің кейбір бұйрықтарына өзгерістер енгізу туралы» ҚР Білім және ғылым министрінің 2022 жылғы 12 мамырдағы №193 бұйрығы «Бастауыш, негізгі, жалпы орта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 сәйкес БЖБ жұмыстары тоқсан барысында, ТЖБ жұмыстары тоқсан соңында алынады. Тоқсандық баға - формативті бағалау, БЖБ және ТЖБ қорытындысының негізінде 50-де 50-де пайыздық ара қатынаста қойылады. БЖБ үшін максималды балл 1-4 сыныптарда кемінде 7 және 15 балдан артық емес, 5-11 сыныптарда кемінде 7 және 20 балдан артық емес болу керек қағида сақталды.     Мектепте тоқсан сайын ТЖБ кестесі жасалып мектеп басшысымен бекітіледі. ТЖБ ның талапқа сай алынуы директор жанындағы кеңестерде қаралады.  </w:t>
      </w:r>
    </w:p>
    <w:p w14:paraId="4566B570" w14:textId="77777777" w:rsidR="00A24F94" w:rsidRPr="006508C5" w:rsidRDefault="00A24F94" w:rsidP="00A24F94">
      <w:pPr>
        <w:spacing w:line="249" w:lineRule="auto"/>
        <w:ind w:left="287" w:right="48"/>
        <w:jc w:val="left"/>
        <w:rPr>
          <w:color w:val="auto"/>
          <w:lang w:val="kk-KZ"/>
        </w:rPr>
      </w:pPr>
      <w:r w:rsidRPr="006508C5">
        <w:rPr>
          <w:color w:val="auto"/>
          <w:lang w:val="kk-KZ"/>
        </w:rPr>
        <w:t xml:space="preserve">     Сыныптар бойынша оқушылардың ОБД% (оқушылардың білім деңгейі) жинақталып, бақылаулар жүргізіледі. Оқушылардың білім деңгейі ОБД% оқушылардың пән бойынша сабаққа қатысу пайызы, формативті бағалау және БЖБ, ТЖБ жұмыстары қорытындысының арақатынасы негізінде жасалынады.</w:t>
      </w:r>
    </w:p>
    <w:p w14:paraId="104B6A93" w14:textId="77777777" w:rsidR="00A24F94" w:rsidRPr="006508C5" w:rsidRDefault="00A24F94" w:rsidP="00A24F94">
      <w:pPr>
        <w:ind w:left="287" w:right="57"/>
        <w:rPr>
          <w:color w:val="auto"/>
          <w:lang w:val="kk-KZ"/>
        </w:rPr>
      </w:pPr>
      <w:r w:rsidRPr="006508C5">
        <w:rPr>
          <w:color w:val="auto"/>
          <w:lang w:val="kk-KZ"/>
        </w:rPr>
        <w:t xml:space="preserve">     Білім алушылардың оқу жетістіктерін бағалау электрондық журналдарда балл түрінде жүзеге асырылып отыр.</w:t>
      </w:r>
    </w:p>
    <w:p w14:paraId="3844378F" w14:textId="77777777" w:rsidR="00A24F94" w:rsidRPr="006508C5" w:rsidRDefault="00A24F94" w:rsidP="00A24F94">
      <w:pPr>
        <w:ind w:left="287" w:right="57"/>
        <w:rPr>
          <w:color w:val="auto"/>
          <w:lang w:val="kk-KZ"/>
        </w:rPr>
      </w:pPr>
      <w:r w:rsidRPr="006508C5">
        <w:rPr>
          <w:color w:val="auto"/>
          <w:lang w:val="kk-KZ"/>
        </w:rPr>
        <w:t xml:space="preserve">    Мұғалім ТЖБ тапрсырамаларының техникалық спецификациясы негізінде  2-11 сынып білім алушыларына арналған жиынтық жұмыс тапсырмаларын құрастырып отыр.</w:t>
      </w:r>
    </w:p>
    <w:p w14:paraId="2C143E98" w14:textId="77777777" w:rsidR="00A24F94" w:rsidRPr="006508C5" w:rsidRDefault="00A24F94" w:rsidP="00A24F94">
      <w:pPr>
        <w:ind w:left="287" w:right="57"/>
        <w:rPr>
          <w:color w:val="auto"/>
          <w:lang w:val="kk-KZ"/>
        </w:rPr>
      </w:pPr>
      <w:r w:rsidRPr="006508C5">
        <w:rPr>
          <w:color w:val="auto"/>
          <w:lang w:val="kk-KZ"/>
        </w:rPr>
        <w:t xml:space="preserve">    Білім алушылардың жетістікерін бағалау үшін формативтік бағалау, ТЖБ оқу тапсырамаларын оқыған тақырыптар мен оқу мақсатттарына сәйкес жасап қатаң түрде басшылыққа алып отыр.</w:t>
      </w:r>
    </w:p>
    <w:p w14:paraId="1FB2184D" w14:textId="77777777" w:rsidR="00A24F94" w:rsidRPr="006508C5" w:rsidRDefault="00A24F94" w:rsidP="00A24F94">
      <w:pPr>
        <w:ind w:left="277" w:right="57" w:firstLine="708"/>
        <w:rPr>
          <w:color w:val="auto"/>
          <w:lang w:val="kk-KZ"/>
        </w:rPr>
      </w:pPr>
      <w:r w:rsidRPr="006508C5">
        <w:rPr>
          <w:color w:val="auto"/>
          <w:lang w:val="kk-KZ"/>
        </w:rPr>
        <w:t xml:space="preserve">Білім алушылардың оқуға деген қызығушылығын арттыру және кері байланыс сапасын жақсарту мақсатында электрондық журнал кунделік kz білім алушылардың формативті бағалары бал жүйесімен күнделікті қойылды.Мұғалім білім алушының күнделікті оқу жетістіктерін дамуын өзгерістерін электронды журналға енгізіп отырады. Формативті бағалаудың жоғарғы бал көрсеткіші 10 балл, </w:t>
      </w:r>
      <w:r w:rsidRPr="006508C5">
        <w:rPr>
          <w:color w:val="auto"/>
          <w:lang w:val="kk-KZ"/>
        </w:rPr>
        <w:lastRenderedPageBreak/>
        <w:t>яғни 2-11 сынып білім алушылары  бағаланды. Атап айтсақ 1-3 бал аралығы төмен деңгей, 4-7 балл орта, 8-10 балл жоғары деңгей. Формативті бағалаудың орта балы тоқсандық қорытынды баға шығарылғанда есепке алынады. Тоқсандық баға 50% - ТЖБ көрсеткіші, 25 % - БЖБ және ағымдағы сабақтарының формативті баға 25% негізінде құралады. Формативті бағаның санын және жиілігін мұғалімнің өзінің құзыретінде.</w:t>
      </w:r>
    </w:p>
    <w:p w14:paraId="0E5AF59A" w14:textId="77777777" w:rsidR="00A24F94" w:rsidRPr="006508C5" w:rsidRDefault="00A24F94" w:rsidP="00A24F94">
      <w:pPr>
        <w:ind w:left="277" w:right="57" w:firstLine="708"/>
        <w:rPr>
          <w:color w:val="auto"/>
          <w:lang w:val="kk-KZ"/>
        </w:rPr>
      </w:pPr>
      <w:r w:rsidRPr="006508C5">
        <w:rPr>
          <w:color w:val="auto"/>
          <w:lang w:val="kk-KZ"/>
        </w:rPr>
        <w:t>2022-2023 оқу жылын БЖБ мен ТЖБ  әдістемелік нұсқаулық хатына сәйкес жүргізіледі. Сонымен қатар формативті және суммативті бағалаудың өткізу алгоритімі сақталады. Формативті бағалау күнделікті электронды журналға 10 балдық жүйемен қойылады. Яғни 2-11 сынып білім алушылары  бағаланды. Атап айтсақ 1-3 балл</w:t>
      </w:r>
    </w:p>
    <w:p w14:paraId="528CCE31" w14:textId="77777777" w:rsidR="00A24F94" w:rsidRPr="00952962" w:rsidRDefault="00A24F94" w:rsidP="00A24F94">
      <w:pPr>
        <w:ind w:left="287" w:right="57"/>
        <w:rPr>
          <w:color w:val="auto"/>
          <w:lang w:val="kk-KZ"/>
        </w:rPr>
      </w:pPr>
      <w:r w:rsidRPr="006508C5">
        <w:rPr>
          <w:color w:val="auto"/>
          <w:lang w:val="kk-KZ"/>
        </w:rPr>
        <w:t>аралығы төмен деңгей, 4-7 балл орта, 8-10 балл жоғары деңгей</w:t>
      </w:r>
    </w:p>
    <w:p w14:paraId="7ECEFEF2" w14:textId="77777777" w:rsidR="00AC2998" w:rsidRPr="00B223EA" w:rsidRDefault="00AC2998" w:rsidP="00B223EA">
      <w:pPr>
        <w:ind w:left="0" w:right="57" w:firstLine="0"/>
        <w:rPr>
          <w:color w:val="auto"/>
          <w:lang w:val="kk-KZ"/>
        </w:rPr>
      </w:pPr>
    </w:p>
    <w:p w14:paraId="66177F40" w14:textId="77777777" w:rsidR="00A24F94" w:rsidRPr="00B223EA" w:rsidRDefault="00AC2998" w:rsidP="00A24F94">
      <w:pPr>
        <w:spacing w:after="15" w:line="249" w:lineRule="auto"/>
        <w:ind w:left="287" w:right="52"/>
        <w:rPr>
          <w:color w:val="auto"/>
          <w:lang w:val="kk-KZ"/>
        </w:rPr>
      </w:pPr>
      <w:r w:rsidRPr="00B223EA">
        <w:rPr>
          <w:b/>
          <w:color w:val="auto"/>
          <w:lang w:val="kk-KZ"/>
        </w:rPr>
        <w:t>2021-2022</w:t>
      </w:r>
      <w:r w:rsidR="00A24F94" w:rsidRPr="00B223EA">
        <w:rPr>
          <w:b/>
          <w:color w:val="auto"/>
          <w:lang w:val="kk-KZ"/>
        </w:rPr>
        <w:t xml:space="preserve"> оқу жылындағы ТЖБ және білім сапасының қорытындысы</w:t>
      </w:r>
    </w:p>
    <w:tbl>
      <w:tblPr>
        <w:tblW w:w="10596" w:type="dxa"/>
        <w:tblInd w:w="432" w:type="dxa"/>
        <w:tblCellMar>
          <w:top w:w="13" w:type="dxa"/>
          <w:left w:w="110" w:type="dxa"/>
          <w:right w:w="115" w:type="dxa"/>
        </w:tblCellMar>
        <w:tblLook w:val="04A0" w:firstRow="1" w:lastRow="0" w:firstColumn="1" w:lastColumn="0" w:noHBand="0" w:noVBand="1"/>
      </w:tblPr>
      <w:tblGrid>
        <w:gridCol w:w="964"/>
        <w:gridCol w:w="1634"/>
        <w:gridCol w:w="802"/>
        <w:gridCol w:w="800"/>
        <w:gridCol w:w="802"/>
        <w:gridCol w:w="800"/>
        <w:gridCol w:w="802"/>
        <w:gridCol w:w="802"/>
        <w:gridCol w:w="800"/>
        <w:gridCol w:w="788"/>
        <w:gridCol w:w="800"/>
        <w:gridCol w:w="802"/>
      </w:tblGrid>
      <w:tr w:rsidR="00263823" w:rsidRPr="00B223EA" w14:paraId="02CD3B57" w14:textId="77777777" w:rsidTr="005F1216">
        <w:trPr>
          <w:trHeight w:val="704"/>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2E79A579" w14:textId="77777777" w:rsidR="00A24F94" w:rsidRPr="00B223EA" w:rsidRDefault="00A24F94" w:rsidP="005F1216">
            <w:pPr>
              <w:spacing w:after="0" w:line="259" w:lineRule="auto"/>
              <w:ind w:left="0" w:right="0" w:firstLine="0"/>
              <w:jc w:val="left"/>
              <w:rPr>
                <w:color w:val="auto"/>
              </w:rPr>
            </w:pPr>
            <w:r w:rsidRPr="00B223EA">
              <w:rPr>
                <w:color w:val="auto"/>
                <w:sz w:val="20"/>
              </w:rPr>
              <w:t>№</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0BCDEA07"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Пәні</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597C490"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2- </w:t>
            </w:r>
          </w:p>
          <w:p w14:paraId="5A5CC717"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44EA415"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3- </w:t>
            </w:r>
          </w:p>
          <w:p w14:paraId="47F99497"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CC65253"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4- </w:t>
            </w:r>
          </w:p>
          <w:p w14:paraId="6F512273"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16A38FFD"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5- </w:t>
            </w:r>
          </w:p>
          <w:p w14:paraId="1BD79A47"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9466691"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6- </w:t>
            </w:r>
          </w:p>
          <w:p w14:paraId="5CD99B2C"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322C04D"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7- </w:t>
            </w:r>
          </w:p>
          <w:p w14:paraId="0738113C"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CF9D450"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8- </w:t>
            </w:r>
          </w:p>
          <w:p w14:paraId="6752A64D"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68C2BC60"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9- </w:t>
            </w:r>
          </w:p>
          <w:p w14:paraId="11C19801"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w:t>
            </w:r>
            <w:proofErr w:type="spellEnd"/>
            <w:r w:rsidRPr="00B223EA">
              <w:rPr>
                <w:color w:val="auto"/>
                <w:sz w:val="20"/>
              </w:rPr>
              <w:t xml:space="preserve"> п</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AF10BC5"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10- </w:t>
            </w:r>
          </w:p>
          <w:p w14:paraId="1C5D6141"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568C88A"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11- </w:t>
            </w:r>
          </w:p>
          <w:p w14:paraId="5FE22C60"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r>
      <w:tr w:rsidR="00263823" w:rsidRPr="00B223EA" w14:paraId="68D7D861" w14:textId="77777777" w:rsidTr="005F1216">
        <w:trPr>
          <w:trHeight w:val="240"/>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166A31A1" w14:textId="77777777" w:rsidR="00A24F94" w:rsidRPr="00B223EA" w:rsidRDefault="00A24F94" w:rsidP="005F1216">
            <w:pPr>
              <w:spacing w:after="0" w:line="259" w:lineRule="auto"/>
              <w:ind w:left="0" w:right="0" w:firstLine="0"/>
              <w:jc w:val="left"/>
              <w:rPr>
                <w:color w:val="auto"/>
              </w:rPr>
            </w:pPr>
            <w:r w:rsidRPr="00B223EA">
              <w:rPr>
                <w:color w:val="auto"/>
                <w:sz w:val="20"/>
              </w:rPr>
              <w:t>1</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02FEA9BD"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Pr="00B223EA">
              <w:rPr>
                <w:color w:val="auto"/>
                <w:sz w:val="20"/>
              </w:rPr>
              <w:t>тілі</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EC25D45"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75,8</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1812752"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74,7</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2CE1395"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76,6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6D22E12"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65,5</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83E3FE9" w14:textId="77777777" w:rsidR="00A24F94" w:rsidRPr="00B223EA" w:rsidRDefault="003A592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3,1</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726792D"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63,4</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A03A1A4"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73,9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785CF8CD"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59,9</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21C1C3CA"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71,4</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180E4D7"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65,8</w:t>
            </w:r>
          </w:p>
        </w:tc>
      </w:tr>
      <w:tr w:rsidR="00263823" w:rsidRPr="00B223EA" w14:paraId="36E320A9" w14:textId="77777777" w:rsidTr="005F1216">
        <w:trPr>
          <w:trHeight w:val="242"/>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3B94FDFF" w14:textId="77777777" w:rsidR="00A24F94" w:rsidRPr="00B223EA" w:rsidRDefault="00A24F94" w:rsidP="005F1216">
            <w:pPr>
              <w:spacing w:after="0" w:line="259" w:lineRule="auto"/>
              <w:ind w:left="0" w:right="0" w:firstLine="0"/>
              <w:jc w:val="left"/>
              <w:rPr>
                <w:color w:val="auto"/>
              </w:rPr>
            </w:pPr>
            <w:r w:rsidRPr="00B223EA">
              <w:rPr>
                <w:color w:val="auto"/>
                <w:sz w:val="20"/>
              </w:rPr>
              <w:t>2</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5DE0E3AC"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Pr="00B223EA">
              <w:rPr>
                <w:color w:val="auto"/>
                <w:sz w:val="20"/>
              </w:rPr>
              <w:t>әдебиеті</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78B14A1"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DA3217B"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6483FFB"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1CCB40ED"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65,8</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C86752D"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64,6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D4A1837"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68,1</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E8FB9CA"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71,4</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1AD762FC"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60,1</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53FD26E7" w14:textId="77777777" w:rsidR="00A24F94" w:rsidRPr="00B223EA" w:rsidRDefault="00A24F94" w:rsidP="005F1216">
            <w:pPr>
              <w:spacing w:after="0" w:line="259" w:lineRule="auto"/>
              <w:ind w:left="0" w:right="0" w:firstLine="0"/>
              <w:jc w:val="left"/>
              <w:rPr>
                <w:color w:val="auto"/>
                <w:lang w:val="kk-KZ"/>
              </w:rPr>
            </w:pPr>
            <w:r w:rsidRPr="00B223EA">
              <w:rPr>
                <w:color w:val="auto"/>
                <w:sz w:val="20"/>
              </w:rPr>
              <w:t>73</w:t>
            </w:r>
            <w:r w:rsidR="003A5925" w:rsidRPr="00B223EA">
              <w:rPr>
                <w:color w:val="auto"/>
                <w:sz w:val="20"/>
                <w:lang w:val="kk-KZ"/>
              </w:rPr>
              <w:t>,6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1CA3F17"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65,9</w:t>
            </w:r>
          </w:p>
        </w:tc>
      </w:tr>
      <w:tr w:rsidR="00263823" w:rsidRPr="00B223EA" w14:paraId="7569260E" w14:textId="77777777" w:rsidTr="005F1216">
        <w:trPr>
          <w:trHeight w:val="240"/>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4268BBED" w14:textId="77777777" w:rsidR="00A24F94" w:rsidRPr="00B223EA" w:rsidRDefault="00A24F94" w:rsidP="005F1216">
            <w:pPr>
              <w:spacing w:after="0" w:line="259" w:lineRule="auto"/>
              <w:ind w:left="0" w:right="0" w:firstLine="0"/>
              <w:jc w:val="left"/>
              <w:rPr>
                <w:color w:val="auto"/>
              </w:rPr>
            </w:pPr>
            <w:r w:rsidRPr="00B223EA">
              <w:rPr>
                <w:color w:val="auto"/>
                <w:sz w:val="20"/>
              </w:rPr>
              <w:t>3</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46FE4658"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Әдебиеттік</w:t>
            </w:r>
            <w:proofErr w:type="spellEnd"/>
            <w:r w:rsidRPr="00B223EA">
              <w:rPr>
                <w:color w:val="auto"/>
                <w:sz w:val="20"/>
              </w:rPr>
              <w:t xml:space="preserve"> </w:t>
            </w:r>
            <w:proofErr w:type="spellStart"/>
            <w:r w:rsidRPr="00B223EA">
              <w:rPr>
                <w:color w:val="auto"/>
                <w:sz w:val="20"/>
              </w:rPr>
              <w:t>оқу</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3DD703E"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72,5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127BEF0" w14:textId="77777777" w:rsidR="00A24F94" w:rsidRPr="00B223EA" w:rsidRDefault="003A5925" w:rsidP="005F1216">
            <w:pPr>
              <w:spacing w:after="0" w:line="259" w:lineRule="auto"/>
              <w:ind w:left="0" w:right="0" w:firstLine="0"/>
              <w:jc w:val="left"/>
              <w:rPr>
                <w:color w:val="auto"/>
                <w:lang w:val="kk-KZ"/>
              </w:rPr>
            </w:pPr>
            <w:r w:rsidRPr="00B223EA">
              <w:rPr>
                <w:color w:val="auto"/>
                <w:sz w:val="20"/>
              </w:rPr>
              <w:t>7</w:t>
            </w:r>
            <w:r w:rsidRPr="00B223EA">
              <w:rPr>
                <w:color w:val="auto"/>
                <w:sz w:val="20"/>
                <w:lang w:val="kk-KZ"/>
              </w:rPr>
              <w:t>5,6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CD4AA71" w14:textId="77777777" w:rsidR="00A24F94" w:rsidRPr="00B223EA" w:rsidRDefault="003A5925" w:rsidP="005F1216">
            <w:pPr>
              <w:spacing w:after="0" w:line="259" w:lineRule="auto"/>
              <w:ind w:left="0" w:right="0" w:firstLine="0"/>
              <w:jc w:val="left"/>
              <w:rPr>
                <w:color w:val="auto"/>
                <w:lang w:val="kk-KZ"/>
              </w:rPr>
            </w:pPr>
            <w:r w:rsidRPr="00B223EA">
              <w:rPr>
                <w:color w:val="auto"/>
                <w:sz w:val="20"/>
              </w:rPr>
              <w:t>7</w:t>
            </w:r>
            <w:r w:rsidRPr="00B223EA">
              <w:rPr>
                <w:color w:val="auto"/>
                <w:sz w:val="20"/>
                <w:lang w:val="kk-KZ"/>
              </w:rPr>
              <w:t>8,6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59BA62A"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F427B0A"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4770A0C"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5C938EB" w14:textId="77777777" w:rsidR="00A24F94" w:rsidRPr="00B223EA" w:rsidRDefault="00A24F94" w:rsidP="005F1216">
            <w:pPr>
              <w:spacing w:after="160" w:line="259" w:lineRule="auto"/>
              <w:ind w:left="0" w:right="0" w:firstLine="0"/>
              <w:jc w:val="left"/>
              <w:rPr>
                <w:color w:val="auto"/>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13993896"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81C8238"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8BC933B" w14:textId="77777777" w:rsidR="00A24F94" w:rsidRPr="00B223EA" w:rsidRDefault="00A24F94" w:rsidP="005F1216">
            <w:pPr>
              <w:spacing w:after="160" w:line="259" w:lineRule="auto"/>
              <w:ind w:left="0" w:right="0" w:firstLine="0"/>
              <w:jc w:val="left"/>
              <w:rPr>
                <w:color w:val="auto"/>
              </w:rPr>
            </w:pPr>
          </w:p>
        </w:tc>
      </w:tr>
      <w:tr w:rsidR="00263823" w:rsidRPr="00B223EA" w14:paraId="44E4C9C1" w14:textId="77777777" w:rsidTr="00263823">
        <w:trPr>
          <w:trHeight w:val="332"/>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5DE5EF61" w14:textId="77777777" w:rsidR="00A24F94" w:rsidRPr="00B223EA" w:rsidRDefault="00A24F94" w:rsidP="005F1216">
            <w:pPr>
              <w:spacing w:after="0" w:line="259" w:lineRule="auto"/>
              <w:ind w:left="0" w:right="0" w:firstLine="0"/>
              <w:jc w:val="left"/>
              <w:rPr>
                <w:color w:val="auto"/>
              </w:rPr>
            </w:pPr>
            <w:r w:rsidRPr="00B223EA">
              <w:rPr>
                <w:color w:val="auto"/>
                <w:sz w:val="20"/>
              </w:rPr>
              <w:t>4</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591D45A9"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Математика</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3065409"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78,3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4D2CFD6"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71</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67C142B" w14:textId="77777777" w:rsidR="00A24F94" w:rsidRPr="00B223EA" w:rsidRDefault="003A592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6,6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11E7DC7" w14:textId="77777777" w:rsidR="00A24F94" w:rsidRPr="00B223EA" w:rsidRDefault="003A592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3,4</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9CC120F"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60,1</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4DDB054"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7C24920" w14:textId="77777777" w:rsidR="00A24F94" w:rsidRPr="00B223EA" w:rsidRDefault="00A24F94" w:rsidP="005F1216">
            <w:pPr>
              <w:spacing w:after="160" w:line="259" w:lineRule="auto"/>
              <w:ind w:left="0" w:right="0" w:firstLine="0"/>
              <w:jc w:val="left"/>
              <w:rPr>
                <w:color w:val="auto"/>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237C3CD3"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0362937"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8D81685" w14:textId="77777777" w:rsidR="00A24F94" w:rsidRPr="00B223EA" w:rsidRDefault="00A24F94" w:rsidP="005F1216">
            <w:pPr>
              <w:spacing w:after="160" w:line="259" w:lineRule="auto"/>
              <w:ind w:left="0" w:right="0" w:firstLine="0"/>
              <w:jc w:val="left"/>
              <w:rPr>
                <w:color w:val="auto"/>
              </w:rPr>
            </w:pPr>
          </w:p>
        </w:tc>
      </w:tr>
      <w:tr w:rsidR="00263823" w:rsidRPr="00B223EA" w14:paraId="03ED98B4" w14:textId="77777777" w:rsidTr="005F1216">
        <w:trPr>
          <w:trHeight w:val="240"/>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181CB800" w14:textId="77777777" w:rsidR="00A24F94" w:rsidRPr="00B223EA" w:rsidRDefault="00A24F94" w:rsidP="005F1216">
            <w:pPr>
              <w:spacing w:after="0" w:line="259" w:lineRule="auto"/>
              <w:ind w:left="0" w:right="0" w:firstLine="0"/>
              <w:jc w:val="left"/>
              <w:rPr>
                <w:color w:val="auto"/>
              </w:rPr>
            </w:pPr>
            <w:r w:rsidRPr="00B223EA">
              <w:rPr>
                <w:color w:val="auto"/>
                <w:sz w:val="20"/>
              </w:rPr>
              <w:t>5</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20CB8509"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Алгебра</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ABB641D"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1FC8F11"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109538C"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2DD6E991"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8CB32FF"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67039E1"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66,0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A692D06"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58,6</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5FF13989"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41,2</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4392E5C" w14:textId="77777777" w:rsidR="00A24F94" w:rsidRPr="00B223EA" w:rsidRDefault="003A592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1,5</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0B46759" w14:textId="77777777" w:rsidR="00A24F94" w:rsidRPr="00B223EA" w:rsidRDefault="00A24F94" w:rsidP="005F1216">
            <w:pPr>
              <w:spacing w:after="0" w:line="259" w:lineRule="auto"/>
              <w:ind w:left="0" w:right="0" w:firstLine="0"/>
              <w:jc w:val="left"/>
              <w:rPr>
                <w:color w:val="auto"/>
                <w:lang w:val="kk-KZ"/>
              </w:rPr>
            </w:pPr>
            <w:r w:rsidRPr="00B223EA">
              <w:rPr>
                <w:color w:val="auto"/>
                <w:sz w:val="20"/>
              </w:rPr>
              <w:t>4</w:t>
            </w:r>
            <w:r w:rsidR="003A5925" w:rsidRPr="00B223EA">
              <w:rPr>
                <w:color w:val="auto"/>
                <w:sz w:val="20"/>
                <w:lang w:val="kk-KZ"/>
              </w:rPr>
              <w:t>8,9</w:t>
            </w:r>
          </w:p>
        </w:tc>
      </w:tr>
      <w:tr w:rsidR="00263823" w:rsidRPr="00B223EA" w14:paraId="3D51A25C" w14:textId="77777777" w:rsidTr="005F1216">
        <w:trPr>
          <w:trHeight w:val="242"/>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4D07DCEC" w14:textId="77777777" w:rsidR="00A24F94" w:rsidRPr="00B223EA" w:rsidRDefault="00A24F94" w:rsidP="005F1216">
            <w:pPr>
              <w:spacing w:after="0" w:line="259" w:lineRule="auto"/>
              <w:ind w:left="0" w:right="0" w:firstLine="0"/>
              <w:jc w:val="left"/>
              <w:rPr>
                <w:color w:val="auto"/>
              </w:rPr>
            </w:pPr>
            <w:r w:rsidRPr="00B223EA">
              <w:rPr>
                <w:color w:val="auto"/>
                <w:sz w:val="20"/>
              </w:rPr>
              <w:t>6</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41B33807"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Геометрия</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3794CC5"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2F82EE72"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D024CD3"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C4A2A71"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44B318D"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3B8DBD9" w14:textId="77777777" w:rsidR="00A24F94" w:rsidRPr="00B223EA" w:rsidRDefault="003A592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6,0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5D6BD6A"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54,3</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7A2D8470" w14:textId="77777777" w:rsidR="00A24F94" w:rsidRPr="00B223EA" w:rsidRDefault="003A5925" w:rsidP="005F1216">
            <w:pPr>
              <w:spacing w:after="0" w:line="259" w:lineRule="auto"/>
              <w:ind w:left="0" w:right="0" w:firstLine="0"/>
              <w:jc w:val="left"/>
              <w:rPr>
                <w:color w:val="auto"/>
                <w:lang w:val="kk-KZ"/>
              </w:rPr>
            </w:pPr>
            <w:r w:rsidRPr="00B223EA">
              <w:rPr>
                <w:color w:val="auto"/>
                <w:sz w:val="20"/>
              </w:rPr>
              <w:t>5</w:t>
            </w:r>
            <w:r w:rsidRPr="00B223EA">
              <w:rPr>
                <w:color w:val="auto"/>
                <w:sz w:val="20"/>
                <w:lang w:val="kk-KZ"/>
              </w:rPr>
              <w:t>7,8</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F3EC356" w14:textId="77777777" w:rsidR="00A24F94" w:rsidRPr="00B223EA" w:rsidRDefault="003A592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2,6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5D87D73"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50,0</w:t>
            </w:r>
          </w:p>
        </w:tc>
      </w:tr>
      <w:tr w:rsidR="00263823" w:rsidRPr="00B223EA" w14:paraId="541435AC" w14:textId="77777777" w:rsidTr="005F1216">
        <w:trPr>
          <w:trHeight w:val="240"/>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7FCE6761" w14:textId="77777777" w:rsidR="00A24F94" w:rsidRPr="00B223EA" w:rsidRDefault="00A24F94" w:rsidP="005F1216">
            <w:pPr>
              <w:spacing w:after="0" w:line="259" w:lineRule="auto"/>
              <w:ind w:left="0" w:right="0" w:firstLine="0"/>
              <w:jc w:val="left"/>
              <w:rPr>
                <w:color w:val="auto"/>
              </w:rPr>
            </w:pPr>
            <w:r w:rsidRPr="00B223EA">
              <w:rPr>
                <w:color w:val="auto"/>
                <w:sz w:val="20"/>
              </w:rPr>
              <w:t>7</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2C60EAC7"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Жаратылыстану</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D1B958F"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76,6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6454A71"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89</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B45B36E" w14:textId="77777777" w:rsidR="00A24F94" w:rsidRPr="00B223EA" w:rsidRDefault="003A5925" w:rsidP="005F1216">
            <w:pPr>
              <w:spacing w:after="0" w:line="259" w:lineRule="auto"/>
              <w:ind w:left="0" w:right="0" w:firstLine="0"/>
              <w:jc w:val="left"/>
              <w:rPr>
                <w:color w:val="auto"/>
                <w:lang w:val="kk-KZ"/>
              </w:rPr>
            </w:pPr>
            <w:r w:rsidRPr="00B223EA">
              <w:rPr>
                <w:color w:val="auto"/>
                <w:sz w:val="20"/>
                <w:lang w:val="kk-KZ"/>
              </w:rPr>
              <w:t>77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C016FC1" w14:textId="77777777" w:rsidR="00A24F94" w:rsidRPr="00B223EA" w:rsidRDefault="00A24F94" w:rsidP="005F1216">
            <w:pPr>
              <w:spacing w:after="0" w:line="259" w:lineRule="auto"/>
              <w:ind w:left="0" w:right="0" w:firstLine="0"/>
              <w:jc w:val="left"/>
              <w:rPr>
                <w:color w:val="auto"/>
                <w:lang w:val="kk-KZ"/>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E29356E"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DF3693E"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5E1956C6" w14:textId="77777777" w:rsidR="00A24F94" w:rsidRPr="00B223EA" w:rsidRDefault="00A24F94" w:rsidP="005F1216">
            <w:pPr>
              <w:spacing w:after="160" w:line="259" w:lineRule="auto"/>
              <w:ind w:left="0" w:right="0" w:firstLine="0"/>
              <w:jc w:val="left"/>
              <w:rPr>
                <w:color w:val="auto"/>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0D22CF50"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B77DA53"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FFF66B7" w14:textId="77777777" w:rsidR="00A24F94" w:rsidRPr="00B223EA" w:rsidRDefault="00A24F94" w:rsidP="005F1216">
            <w:pPr>
              <w:spacing w:after="160" w:line="259" w:lineRule="auto"/>
              <w:ind w:left="0" w:right="0" w:firstLine="0"/>
              <w:jc w:val="left"/>
              <w:rPr>
                <w:color w:val="auto"/>
              </w:rPr>
            </w:pPr>
          </w:p>
        </w:tc>
      </w:tr>
      <w:tr w:rsidR="00263823" w:rsidRPr="00B223EA" w14:paraId="47A8EED1" w14:textId="77777777" w:rsidTr="005F1216">
        <w:trPr>
          <w:trHeight w:val="242"/>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265BF45B" w14:textId="77777777" w:rsidR="00A24F94" w:rsidRPr="00B223EA" w:rsidRDefault="00A24F94" w:rsidP="005F1216">
            <w:pPr>
              <w:spacing w:after="0" w:line="259" w:lineRule="auto"/>
              <w:ind w:left="0" w:right="0" w:firstLine="0"/>
              <w:jc w:val="left"/>
              <w:rPr>
                <w:color w:val="auto"/>
              </w:rPr>
            </w:pPr>
            <w:r w:rsidRPr="00B223EA">
              <w:rPr>
                <w:color w:val="auto"/>
                <w:sz w:val="20"/>
              </w:rPr>
              <w:t>8</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30BA1DFA"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Дүниетану</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F1CCE45"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85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F220DB9"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78,3</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8755856"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94</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8CAA4D2"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121F45D"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EA87916"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03A3103" w14:textId="77777777" w:rsidR="00A24F94" w:rsidRPr="00B223EA" w:rsidRDefault="00A24F94" w:rsidP="005F1216">
            <w:pPr>
              <w:spacing w:after="160" w:line="259" w:lineRule="auto"/>
              <w:ind w:left="0" w:right="0" w:firstLine="0"/>
              <w:jc w:val="left"/>
              <w:rPr>
                <w:color w:val="auto"/>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437708C5"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8984EC0"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611E5C8" w14:textId="77777777" w:rsidR="00A24F94" w:rsidRPr="00B223EA" w:rsidRDefault="00A24F94" w:rsidP="005F1216">
            <w:pPr>
              <w:spacing w:after="160" w:line="259" w:lineRule="auto"/>
              <w:ind w:left="0" w:right="0" w:firstLine="0"/>
              <w:jc w:val="left"/>
              <w:rPr>
                <w:color w:val="auto"/>
              </w:rPr>
            </w:pPr>
          </w:p>
        </w:tc>
      </w:tr>
      <w:tr w:rsidR="00263823" w:rsidRPr="00B223EA" w14:paraId="445A0EC3" w14:textId="77777777" w:rsidTr="005F1216">
        <w:trPr>
          <w:trHeight w:val="240"/>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36DE9481" w14:textId="77777777" w:rsidR="00A24F94" w:rsidRPr="00B223EA" w:rsidRDefault="00A24F94" w:rsidP="005F1216">
            <w:pPr>
              <w:spacing w:after="0" w:line="259" w:lineRule="auto"/>
              <w:ind w:left="0" w:right="0" w:firstLine="0"/>
              <w:jc w:val="left"/>
              <w:rPr>
                <w:color w:val="auto"/>
              </w:rPr>
            </w:pPr>
            <w:r w:rsidRPr="00B223EA">
              <w:rPr>
                <w:color w:val="auto"/>
                <w:sz w:val="20"/>
              </w:rPr>
              <w:t>9</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13F3E4C5"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Ағылшын</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E9C0D1F"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13B0108B" w14:textId="77777777" w:rsidR="00A24F94" w:rsidRPr="00B223EA" w:rsidRDefault="00FD28D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4,8</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4775366" w14:textId="77777777" w:rsidR="00A24F94" w:rsidRPr="00B223EA" w:rsidRDefault="00FD28D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4,6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50C76504" w14:textId="77777777" w:rsidR="00A24F94" w:rsidRPr="00B223EA" w:rsidRDefault="00FD28D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5,2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C7B390D"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60,1</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E485F18"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61,9</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974FE79"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64,6</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48535162"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62,2</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F65E5E2" w14:textId="77777777" w:rsidR="00A24F94" w:rsidRPr="00B223EA" w:rsidRDefault="00FD28D5" w:rsidP="005F1216">
            <w:pPr>
              <w:spacing w:after="0" w:line="259" w:lineRule="auto"/>
              <w:ind w:left="0" w:right="0" w:firstLine="0"/>
              <w:jc w:val="left"/>
              <w:rPr>
                <w:color w:val="auto"/>
                <w:lang w:val="kk-KZ"/>
              </w:rPr>
            </w:pPr>
            <w:r w:rsidRPr="00B223EA">
              <w:rPr>
                <w:color w:val="auto"/>
                <w:lang w:val="kk-KZ"/>
              </w:rPr>
              <w:t>67</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330DB4E"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66,3</w:t>
            </w:r>
          </w:p>
        </w:tc>
      </w:tr>
      <w:tr w:rsidR="00263823" w:rsidRPr="00B223EA" w14:paraId="258012FA" w14:textId="77777777" w:rsidTr="005F1216">
        <w:trPr>
          <w:trHeight w:val="242"/>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4DF516FF" w14:textId="77777777" w:rsidR="00A24F94" w:rsidRPr="00B223EA" w:rsidRDefault="00A24F94" w:rsidP="005F1216">
            <w:pPr>
              <w:spacing w:after="0" w:line="259" w:lineRule="auto"/>
              <w:ind w:left="0" w:right="0" w:firstLine="0"/>
              <w:jc w:val="left"/>
              <w:rPr>
                <w:color w:val="auto"/>
              </w:rPr>
            </w:pPr>
            <w:r w:rsidRPr="00B223EA">
              <w:rPr>
                <w:color w:val="auto"/>
                <w:sz w:val="20"/>
              </w:rPr>
              <w:t>10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4E800B67"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142554C"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62,5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8CF0726"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62,1</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951FBAC"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65,3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2930B82C"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D163CC9"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926CBD3"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10665192" w14:textId="77777777" w:rsidR="00A24F94" w:rsidRPr="00B223EA" w:rsidRDefault="00A24F94" w:rsidP="005F1216">
            <w:pPr>
              <w:spacing w:after="160" w:line="259" w:lineRule="auto"/>
              <w:ind w:left="0" w:right="0" w:firstLine="0"/>
              <w:jc w:val="left"/>
              <w:rPr>
                <w:color w:val="auto"/>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40540171"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1C816C0"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41DC7A0" w14:textId="77777777" w:rsidR="00A24F94" w:rsidRPr="00B223EA" w:rsidRDefault="00A24F94" w:rsidP="005F1216">
            <w:pPr>
              <w:spacing w:after="160" w:line="259" w:lineRule="auto"/>
              <w:ind w:left="0" w:right="0" w:firstLine="0"/>
              <w:jc w:val="left"/>
              <w:rPr>
                <w:color w:val="auto"/>
              </w:rPr>
            </w:pPr>
          </w:p>
        </w:tc>
      </w:tr>
      <w:tr w:rsidR="00263823" w:rsidRPr="00B223EA" w14:paraId="66A5F592" w14:textId="77777777" w:rsidTr="005F1216">
        <w:trPr>
          <w:trHeight w:val="472"/>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3D64D018" w14:textId="77777777" w:rsidR="00A24F94" w:rsidRPr="00B223EA" w:rsidRDefault="00A24F94" w:rsidP="005F1216">
            <w:pPr>
              <w:spacing w:after="0" w:line="259" w:lineRule="auto"/>
              <w:ind w:left="0" w:right="0" w:firstLine="0"/>
              <w:jc w:val="left"/>
              <w:rPr>
                <w:color w:val="auto"/>
              </w:rPr>
            </w:pPr>
            <w:r w:rsidRPr="00B223EA">
              <w:rPr>
                <w:color w:val="auto"/>
                <w:sz w:val="20"/>
              </w:rPr>
              <w:t>11</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5F90094D"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r w:rsidRPr="00B223EA">
              <w:rPr>
                <w:color w:val="auto"/>
                <w:sz w:val="20"/>
              </w:rPr>
              <w:t xml:space="preserve"> </w:t>
            </w:r>
            <w:proofErr w:type="spellStart"/>
            <w:r w:rsidRPr="00B223EA">
              <w:rPr>
                <w:color w:val="auto"/>
                <w:sz w:val="20"/>
              </w:rPr>
              <w:t>мен</w:t>
            </w:r>
            <w:proofErr w:type="spellEnd"/>
            <w:r w:rsidRPr="00B223EA">
              <w:rPr>
                <w:color w:val="auto"/>
                <w:sz w:val="20"/>
              </w:rPr>
              <w:t xml:space="preserve"> </w:t>
            </w:r>
            <w:proofErr w:type="spellStart"/>
            <w:r w:rsidRPr="00B223EA">
              <w:rPr>
                <w:color w:val="auto"/>
                <w:sz w:val="20"/>
              </w:rPr>
              <w:t>әдебиеті</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3C1ADFC"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283C5C50"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EAE32A5"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BD9A5A7" w14:textId="77777777" w:rsidR="00A24F94" w:rsidRPr="00B223EA" w:rsidRDefault="00FD28D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5,2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7B4DCF9"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64,4</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08E061D"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54,7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38D4F37"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62,9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4F24D229"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62,2</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529F5F49"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62,6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7175F0B"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58,1</w:t>
            </w:r>
          </w:p>
        </w:tc>
      </w:tr>
      <w:tr w:rsidR="00263823" w:rsidRPr="00B223EA" w14:paraId="3DD28EFC" w14:textId="77777777" w:rsidTr="005F1216">
        <w:trPr>
          <w:trHeight w:val="240"/>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07CAD44F" w14:textId="77777777" w:rsidR="00A24F94" w:rsidRPr="00B223EA" w:rsidRDefault="00A24F94" w:rsidP="005F1216">
            <w:pPr>
              <w:spacing w:after="0" w:line="259" w:lineRule="auto"/>
              <w:ind w:left="0" w:right="0" w:firstLine="0"/>
              <w:jc w:val="left"/>
              <w:rPr>
                <w:color w:val="auto"/>
              </w:rPr>
            </w:pPr>
            <w:r w:rsidRPr="00B223EA">
              <w:rPr>
                <w:color w:val="auto"/>
                <w:sz w:val="20"/>
              </w:rPr>
              <w:t>12</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0B3F8E41"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Информатика</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04105E4"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98BD118"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3E17AB0"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C2C53E0"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83,5</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B9AC371"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86,9</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B48A4B0"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77,3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CE2B738"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91,3</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209BE3E5"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85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1782881C"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83,5</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5AC4B54" w14:textId="77777777" w:rsidR="00A24F94" w:rsidRPr="00B223EA" w:rsidRDefault="00FD28D5" w:rsidP="005F1216">
            <w:pPr>
              <w:spacing w:after="0" w:line="259" w:lineRule="auto"/>
              <w:ind w:left="0" w:right="0" w:firstLine="0"/>
              <w:jc w:val="left"/>
              <w:rPr>
                <w:color w:val="auto"/>
                <w:lang w:val="kk-KZ"/>
              </w:rPr>
            </w:pPr>
            <w:r w:rsidRPr="00B223EA">
              <w:rPr>
                <w:color w:val="auto"/>
                <w:sz w:val="20"/>
              </w:rPr>
              <w:t>73,</w:t>
            </w:r>
            <w:r w:rsidRPr="00B223EA">
              <w:rPr>
                <w:color w:val="auto"/>
                <w:sz w:val="20"/>
                <w:lang w:val="kk-KZ"/>
              </w:rPr>
              <w:t>4</w:t>
            </w:r>
          </w:p>
        </w:tc>
      </w:tr>
      <w:tr w:rsidR="00263823" w:rsidRPr="00B223EA" w14:paraId="72C87367" w14:textId="77777777" w:rsidTr="005F1216">
        <w:trPr>
          <w:trHeight w:val="242"/>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51C43F99" w14:textId="77777777" w:rsidR="00A24F94" w:rsidRPr="00B223EA" w:rsidRDefault="00A24F94" w:rsidP="005F1216">
            <w:pPr>
              <w:spacing w:after="0" w:line="259" w:lineRule="auto"/>
              <w:ind w:left="0" w:right="0" w:firstLine="0"/>
              <w:jc w:val="left"/>
              <w:rPr>
                <w:color w:val="auto"/>
              </w:rPr>
            </w:pPr>
            <w:r w:rsidRPr="00B223EA">
              <w:rPr>
                <w:color w:val="auto"/>
                <w:sz w:val="20"/>
              </w:rPr>
              <w:t>13</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70C8B98E"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Химия</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F8368C8"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F57A596"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07838AA" w14:textId="77777777" w:rsidR="00A24F94" w:rsidRPr="00B223EA" w:rsidRDefault="00A24F94"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F22D568"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661D62B" w14:textId="77777777" w:rsidR="00A24F94" w:rsidRPr="00B223EA" w:rsidRDefault="00A24F94"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261EBDC"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67,6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1A258A0"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56,5</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3C2EB5C9"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62,2</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700BAAE"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64,8</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2069D2C" w14:textId="77777777" w:rsidR="00A24F94" w:rsidRPr="00B223EA" w:rsidRDefault="00FD28D5" w:rsidP="005F1216">
            <w:pPr>
              <w:spacing w:after="0" w:line="259" w:lineRule="auto"/>
              <w:ind w:left="0" w:right="0" w:firstLine="0"/>
              <w:jc w:val="left"/>
              <w:rPr>
                <w:color w:val="auto"/>
                <w:lang w:val="kk-KZ"/>
              </w:rPr>
            </w:pPr>
            <w:r w:rsidRPr="00B223EA">
              <w:rPr>
                <w:color w:val="auto"/>
                <w:sz w:val="20"/>
                <w:lang w:val="kk-KZ"/>
              </w:rPr>
              <w:t>53,4</w:t>
            </w:r>
          </w:p>
        </w:tc>
      </w:tr>
      <w:tr w:rsidR="00263823" w:rsidRPr="00B223EA" w14:paraId="1F96271A" w14:textId="77777777" w:rsidTr="005F1216">
        <w:trPr>
          <w:trHeight w:val="240"/>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0F002F21" w14:textId="77777777" w:rsidR="00FD28D5" w:rsidRPr="00B223EA" w:rsidRDefault="00FD28D5" w:rsidP="005F1216">
            <w:pPr>
              <w:spacing w:after="0" w:line="259" w:lineRule="auto"/>
              <w:ind w:left="0" w:right="0" w:firstLine="0"/>
              <w:jc w:val="left"/>
              <w:rPr>
                <w:color w:val="auto"/>
              </w:rPr>
            </w:pPr>
            <w:r w:rsidRPr="00B223EA">
              <w:rPr>
                <w:color w:val="auto"/>
                <w:sz w:val="20"/>
              </w:rPr>
              <w:t>14</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151CD072" w14:textId="77777777" w:rsidR="00FD28D5" w:rsidRPr="00B223EA" w:rsidRDefault="00FD28D5" w:rsidP="005F1216">
            <w:pPr>
              <w:spacing w:after="0" w:line="259" w:lineRule="auto"/>
              <w:ind w:left="0" w:right="0" w:firstLine="0"/>
              <w:jc w:val="left"/>
              <w:rPr>
                <w:color w:val="auto"/>
              </w:rPr>
            </w:pPr>
            <w:proofErr w:type="spellStart"/>
            <w:r w:rsidRPr="00B223EA">
              <w:rPr>
                <w:color w:val="auto"/>
                <w:sz w:val="20"/>
              </w:rPr>
              <w:t>Биология</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D755585"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95E9A51" w14:textId="77777777" w:rsidR="00FD28D5" w:rsidRPr="00B223EA" w:rsidRDefault="00FD28D5"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D530ECF"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266BFEEE" w14:textId="77777777" w:rsidR="00FD28D5" w:rsidRPr="00B223EA" w:rsidRDefault="00FD28D5" w:rsidP="008807CB">
            <w:pPr>
              <w:spacing w:after="0" w:line="259" w:lineRule="auto"/>
              <w:ind w:left="0" w:right="0" w:firstLine="0"/>
              <w:jc w:val="left"/>
              <w:rPr>
                <w:color w:val="auto"/>
                <w:lang w:val="kk-KZ"/>
              </w:rPr>
            </w:pPr>
            <w:r w:rsidRPr="00B223EA">
              <w:rPr>
                <w:color w:val="auto"/>
                <w:lang w:val="kk-KZ"/>
              </w:rPr>
              <w:t>73,7</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81FC150" w14:textId="77777777" w:rsidR="00FD28D5" w:rsidRPr="00B223EA" w:rsidRDefault="00FD28D5" w:rsidP="008807CB">
            <w:pPr>
              <w:spacing w:after="0" w:line="259" w:lineRule="auto"/>
              <w:ind w:left="0" w:right="0" w:firstLine="0"/>
              <w:jc w:val="left"/>
              <w:rPr>
                <w:color w:val="auto"/>
                <w:lang w:val="kk-KZ"/>
              </w:rPr>
            </w:pPr>
            <w:r w:rsidRPr="00B223EA">
              <w:rPr>
                <w:color w:val="auto"/>
                <w:sz w:val="20"/>
                <w:lang w:val="kk-KZ"/>
              </w:rPr>
              <w:t>73,1</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547CD2B" w14:textId="77777777" w:rsidR="00FD28D5" w:rsidRPr="00B223EA" w:rsidRDefault="00FD28D5" w:rsidP="008807CB">
            <w:pPr>
              <w:spacing w:after="0" w:line="259" w:lineRule="auto"/>
              <w:ind w:left="0" w:right="0" w:firstLine="0"/>
              <w:jc w:val="left"/>
              <w:rPr>
                <w:color w:val="auto"/>
                <w:lang w:val="kk-KZ"/>
              </w:rPr>
            </w:pPr>
            <w:r w:rsidRPr="00B223EA">
              <w:rPr>
                <w:color w:val="auto"/>
                <w:sz w:val="20"/>
                <w:lang w:val="kk-KZ"/>
              </w:rPr>
              <w:t>67,2</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E969973" w14:textId="77777777" w:rsidR="00FD28D5" w:rsidRPr="00B223EA" w:rsidRDefault="00FD28D5" w:rsidP="008807CB">
            <w:pPr>
              <w:spacing w:after="0" w:line="259" w:lineRule="auto"/>
              <w:ind w:left="0" w:right="0" w:firstLine="0"/>
              <w:jc w:val="left"/>
              <w:rPr>
                <w:color w:val="auto"/>
                <w:lang w:val="kk-KZ"/>
              </w:rPr>
            </w:pPr>
            <w:r w:rsidRPr="00B223EA">
              <w:rPr>
                <w:color w:val="auto"/>
                <w:sz w:val="20"/>
                <w:lang w:val="kk-KZ"/>
              </w:rPr>
              <w:t>65,2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7289BEC5" w14:textId="77777777" w:rsidR="00FD28D5" w:rsidRPr="00B223EA" w:rsidRDefault="00FD28D5" w:rsidP="005F1216">
            <w:pPr>
              <w:spacing w:after="0" w:line="259" w:lineRule="auto"/>
              <w:ind w:left="0" w:right="0" w:firstLine="0"/>
              <w:jc w:val="left"/>
              <w:rPr>
                <w:color w:val="auto"/>
                <w:lang w:val="kk-KZ"/>
              </w:rPr>
            </w:pPr>
            <w:r w:rsidRPr="00B223EA">
              <w:rPr>
                <w:color w:val="auto"/>
                <w:lang w:val="kk-KZ"/>
              </w:rPr>
              <w:t>67,5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29687E49" w14:textId="77777777" w:rsidR="00FD28D5" w:rsidRPr="00B223EA" w:rsidRDefault="00FD28D5" w:rsidP="005F1216">
            <w:pPr>
              <w:spacing w:after="0" w:line="259" w:lineRule="auto"/>
              <w:ind w:left="0" w:right="0" w:firstLine="0"/>
              <w:jc w:val="left"/>
              <w:rPr>
                <w:color w:val="auto"/>
                <w:lang w:val="kk-KZ"/>
              </w:rPr>
            </w:pPr>
            <w:r w:rsidRPr="00B223EA">
              <w:rPr>
                <w:color w:val="auto"/>
                <w:lang w:val="kk-KZ"/>
              </w:rPr>
              <w:t>71,4</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8C16D98" w14:textId="77777777" w:rsidR="00FD28D5" w:rsidRPr="00B223EA" w:rsidRDefault="00FD28D5" w:rsidP="005F1216">
            <w:pPr>
              <w:spacing w:after="0" w:line="259" w:lineRule="auto"/>
              <w:ind w:left="0" w:right="0" w:firstLine="0"/>
              <w:jc w:val="left"/>
              <w:rPr>
                <w:color w:val="auto"/>
                <w:lang w:val="kk-KZ"/>
              </w:rPr>
            </w:pPr>
            <w:r w:rsidRPr="00B223EA">
              <w:rPr>
                <w:color w:val="auto"/>
                <w:lang w:val="kk-KZ"/>
              </w:rPr>
              <w:t>67,2</w:t>
            </w:r>
          </w:p>
        </w:tc>
      </w:tr>
      <w:tr w:rsidR="00263823" w:rsidRPr="00B223EA" w14:paraId="68296137" w14:textId="77777777" w:rsidTr="005F1216">
        <w:trPr>
          <w:trHeight w:val="472"/>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5E66E3D7" w14:textId="77777777" w:rsidR="00FD28D5" w:rsidRPr="00B223EA" w:rsidRDefault="00FD28D5" w:rsidP="005F1216">
            <w:pPr>
              <w:spacing w:after="0" w:line="259" w:lineRule="auto"/>
              <w:ind w:left="0" w:right="0" w:firstLine="0"/>
              <w:jc w:val="left"/>
              <w:rPr>
                <w:color w:val="auto"/>
              </w:rPr>
            </w:pPr>
            <w:r w:rsidRPr="00B223EA">
              <w:rPr>
                <w:color w:val="auto"/>
                <w:sz w:val="20"/>
              </w:rPr>
              <w:t>15</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2C3F8F51" w14:textId="77777777" w:rsidR="00FD28D5" w:rsidRPr="00B223EA" w:rsidRDefault="00FD28D5" w:rsidP="005F1216">
            <w:pPr>
              <w:spacing w:after="0" w:line="259" w:lineRule="auto"/>
              <w:ind w:left="0" w:right="0" w:firstLine="0"/>
              <w:jc w:val="left"/>
              <w:rPr>
                <w:color w:val="auto"/>
              </w:rPr>
            </w:pPr>
            <w:proofErr w:type="spellStart"/>
            <w:r w:rsidRPr="00B223EA">
              <w:rPr>
                <w:color w:val="auto"/>
                <w:sz w:val="20"/>
              </w:rPr>
              <w:t>Дүниежүзі</w:t>
            </w:r>
            <w:proofErr w:type="spellEnd"/>
            <w:r w:rsidRPr="00B223EA">
              <w:rPr>
                <w:color w:val="auto"/>
                <w:sz w:val="20"/>
              </w:rPr>
              <w:t xml:space="preserve"> </w:t>
            </w:r>
            <w:proofErr w:type="spellStart"/>
            <w:r w:rsidRPr="00B223EA">
              <w:rPr>
                <w:color w:val="auto"/>
                <w:sz w:val="20"/>
              </w:rPr>
              <w:t>тарихы</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D69D298"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FC0E596" w14:textId="77777777" w:rsidR="00FD28D5" w:rsidRPr="00B223EA" w:rsidRDefault="00FD28D5"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6349990"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AF3FCB5"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62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D328BF7" w14:textId="77777777" w:rsidR="00FD28D5" w:rsidRPr="00B223EA" w:rsidRDefault="00FD28D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7303EE5"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76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0E9D1ED"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80</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652738CD"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77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2CBB0A28"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87</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E8179C6" w14:textId="77777777" w:rsidR="00FD28D5" w:rsidRPr="00B223EA" w:rsidRDefault="00FD28D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1</w:t>
            </w:r>
          </w:p>
        </w:tc>
      </w:tr>
      <w:tr w:rsidR="00263823" w:rsidRPr="00B223EA" w14:paraId="3674DCD5" w14:textId="77777777" w:rsidTr="005F1216">
        <w:trPr>
          <w:trHeight w:val="472"/>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16837557" w14:textId="77777777" w:rsidR="00FD28D5" w:rsidRPr="00B223EA" w:rsidRDefault="00FD28D5" w:rsidP="005F1216">
            <w:pPr>
              <w:spacing w:after="0" w:line="259" w:lineRule="auto"/>
              <w:ind w:left="0" w:right="0" w:firstLine="0"/>
              <w:jc w:val="left"/>
              <w:rPr>
                <w:color w:val="auto"/>
              </w:rPr>
            </w:pPr>
            <w:r w:rsidRPr="00B223EA">
              <w:rPr>
                <w:color w:val="auto"/>
                <w:sz w:val="20"/>
              </w:rPr>
              <w:t>16</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4C3955D5" w14:textId="77777777" w:rsidR="00FD28D5" w:rsidRPr="00B223EA" w:rsidRDefault="00FD28D5" w:rsidP="005F1216">
            <w:pPr>
              <w:spacing w:after="0" w:line="259" w:lineRule="auto"/>
              <w:ind w:left="0" w:right="0" w:firstLine="0"/>
              <w:jc w:val="left"/>
              <w:rPr>
                <w:color w:val="auto"/>
              </w:rPr>
            </w:pPr>
            <w:proofErr w:type="spellStart"/>
            <w:r w:rsidRPr="00B223EA">
              <w:rPr>
                <w:color w:val="auto"/>
                <w:sz w:val="20"/>
              </w:rPr>
              <w:t>Қазақстан</w:t>
            </w:r>
            <w:proofErr w:type="spellEnd"/>
            <w:r w:rsidRPr="00B223EA">
              <w:rPr>
                <w:color w:val="auto"/>
                <w:sz w:val="20"/>
              </w:rPr>
              <w:t xml:space="preserve"> </w:t>
            </w:r>
            <w:proofErr w:type="spellStart"/>
            <w:r w:rsidRPr="00B223EA">
              <w:rPr>
                <w:color w:val="auto"/>
                <w:sz w:val="20"/>
              </w:rPr>
              <w:t>тарихы</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E9EB44E"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977EBB4" w14:textId="77777777" w:rsidR="00FD28D5" w:rsidRPr="00B223EA" w:rsidRDefault="00FD28D5"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89A2A49"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5D5520D0"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72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5D8B3CA"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59</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5761943"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76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1EB3E0C1"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70</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75C2158A"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73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1C14FA3"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81</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018E778"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86</w:t>
            </w:r>
          </w:p>
        </w:tc>
      </w:tr>
      <w:tr w:rsidR="00263823" w:rsidRPr="00B223EA" w14:paraId="531F9DD3" w14:textId="77777777" w:rsidTr="005F1216">
        <w:trPr>
          <w:trHeight w:val="472"/>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3C48A2FB" w14:textId="77777777" w:rsidR="00FD28D5" w:rsidRPr="00B223EA" w:rsidRDefault="00FD28D5" w:rsidP="005F1216">
            <w:pPr>
              <w:spacing w:after="0" w:line="259" w:lineRule="auto"/>
              <w:ind w:left="0" w:right="0" w:firstLine="0"/>
              <w:jc w:val="left"/>
              <w:rPr>
                <w:color w:val="auto"/>
              </w:rPr>
            </w:pPr>
            <w:r w:rsidRPr="00B223EA">
              <w:rPr>
                <w:color w:val="auto"/>
                <w:sz w:val="20"/>
              </w:rPr>
              <w:t>17</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49A15B96" w14:textId="77777777" w:rsidR="00FD28D5" w:rsidRPr="00B223EA" w:rsidRDefault="00FD28D5" w:rsidP="005F1216">
            <w:pPr>
              <w:spacing w:after="0" w:line="259" w:lineRule="auto"/>
              <w:ind w:left="0" w:right="0" w:firstLine="0"/>
              <w:jc w:val="left"/>
              <w:rPr>
                <w:color w:val="auto"/>
              </w:rPr>
            </w:pPr>
            <w:proofErr w:type="spellStart"/>
            <w:r w:rsidRPr="00B223EA">
              <w:rPr>
                <w:color w:val="auto"/>
                <w:sz w:val="20"/>
              </w:rPr>
              <w:t>Адам</w:t>
            </w:r>
            <w:proofErr w:type="spellEnd"/>
            <w:r w:rsidRPr="00B223EA">
              <w:rPr>
                <w:color w:val="auto"/>
                <w:sz w:val="20"/>
              </w:rPr>
              <w:t xml:space="preserve">. </w:t>
            </w:r>
            <w:proofErr w:type="spellStart"/>
            <w:r w:rsidRPr="00B223EA">
              <w:rPr>
                <w:color w:val="auto"/>
                <w:sz w:val="20"/>
              </w:rPr>
              <w:t>Қоғам</w:t>
            </w:r>
            <w:proofErr w:type="spellEnd"/>
            <w:r w:rsidRPr="00B223EA">
              <w:rPr>
                <w:color w:val="auto"/>
                <w:sz w:val="20"/>
              </w:rPr>
              <w:t xml:space="preserve">. </w:t>
            </w:r>
          </w:p>
          <w:p w14:paraId="4E43729E" w14:textId="77777777" w:rsidR="00FD28D5" w:rsidRPr="00B223EA" w:rsidRDefault="00FD28D5" w:rsidP="005F1216">
            <w:pPr>
              <w:spacing w:after="0" w:line="259" w:lineRule="auto"/>
              <w:ind w:left="0" w:right="0" w:firstLine="0"/>
              <w:jc w:val="left"/>
              <w:rPr>
                <w:color w:val="auto"/>
              </w:rPr>
            </w:pPr>
            <w:proofErr w:type="spellStart"/>
            <w:r w:rsidRPr="00B223EA">
              <w:rPr>
                <w:color w:val="auto"/>
                <w:sz w:val="20"/>
              </w:rPr>
              <w:t>Құқық</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C90EB2C"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2E9AAD4F" w14:textId="77777777" w:rsidR="00FD28D5" w:rsidRPr="00B223EA" w:rsidRDefault="00FD28D5"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EF77D9F"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79B395D" w14:textId="77777777" w:rsidR="00FD28D5" w:rsidRPr="00B223EA" w:rsidRDefault="00FD28D5"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8F4A7B0" w14:textId="77777777" w:rsidR="00FD28D5" w:rsidRPr="00B223EA" w:rsidRDefault="00FD28D5"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CD1CAFF"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1765A475" w14:textId="77777777" w:rsidR="00FD28D5" w:rsidRPr="00B223EA" w:rsidRDefault="00FD28D5" w:rsidP="005F1216">
            <w:pPr>
              <w:spacing w:after="160" w:line="259" w:lineRule="auto"/>
              <w:ind w:left="0" w:right="0" w:firstLine="0"/>
              <w:jc w:val="left"/>
              <w:rPr>
                <w:color w:val="auto"/>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3162CDE2" w14:textId="77777777" w:rsidR="00FD28D5" w:rsidRPr="00B223EA" w:rsidRDefault="00FD28D5"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681257A" w14:textId="77777777" w:rsidR="00FD28D5" w:rsidRPr="00B223EA" w:rsidRDefault="00FD28D5" w:rsidP="005F1216">
            <w:pPr>
              <w:spacing w:after="160" w:line="259" w:lineRule="auto"/>
              <w:ind w:left="0" w:right="0" w:firstLine="0"/>
              <w:jc w:val="left"/>
              <w:rPr>
                <w:color w:val="auto"/>
                <w:lang w:val="kk-KZ"/>
              </w:rPr>
            </w:pPr>
            <w:r w:rsidRPr="00B223EA">
              <w:rPr>
                <w:color w:val="auto"/>
                <w:lang w:val="kk-KZ"/>
              </w:rPr>
              <w:t>91</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3879303" w14:textId="77777777" w:rsidR="00FD28D5" w:rsidRPr="00B223EA" w:rsidRDefault="00FD28D5" w:rsidP="005F1216">
            <w:pPr>
              <w:spacing w:after="160" w:line="259" w:lineRule="auto"/>
              <w:ind w:left="0" w:right="0" w:firstLine="0"/>
              <w:jc w:val="left"/>
              <w:rPr>
                <w:color w:val="auto"/>
                <w:lang w:val="kk-KZ"/>
              </w:rPr>
            </w:pPr>
            <w:r w:rsidRPr="00B223EA">
              <w:rPr>
                <w:color w:val="auto"/>
                <w:lang w:val="kk-KZ"/>
              </w:rPr>
              <w:t>61</w:t>
            </w:r>
          </w:p>
        </w:tc>
      </w:tr>
      <w:tr w:rsidR="00263823" w:rsidRPr="00B223EA" w14:paraId="40618842" w14:textId="77777777" w:rsidTr="005F1216">
        <w:trPr>
          <w:trHeight w:val="242"/>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7EF68948" w14:textId="77777777" w:rsidR="00FD28D5" w:rsidRPr="00B223EA" w:rsidRDefault="00FD28D5" w:rsidP="005F1216">
            <w:pPr>
              <w:spacing w:after="0" w:line="259" w:lineRule="auto"/>
              <w:ind w:left="0" w:right="0" w:firstLine="0"/>
              <w:jc w:val="left"/>
              <w:rPr>
                <w:color w:val="auto"/>
              </w:rPr>
            </w:pPr>
            <w:r w:rsidRPr="00B223EA">
              <w:rPr>
                <w:color w:val="auto"/>
                <w:sz w:val="20"/>
              </w:rPr>
              <w:t>18</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52FD82FF" w14:textId="77777777" w:rsidR="00FD28D5" w:rsidRPr="00B223EA" w:rsidRDefault="00FD28D5" w:rsidP="005F1216">
            <w:pPr>
              <w:spacing w:after="0" w:line="259" w:lineRule="auto"/>
              <w:ind w:left="0" w:right="0" w:firstLine="0"/>
              <w:jc w:val="left"/>
              <w:rPr>
                <w:color w:val="auto"/>
              </w:rPr>
            </w:pPr>
            <w:proofErr w:type="spellStart"/>
            <w:r w:rsidRPr="00B223EA">
              <w:rPr>
                <w:color w:val="auto"/>
                <w:sz w:val="20"/>
              </w:rPr>
              <w:t>География</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2974395"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00887E3" w14:textId="77777777" w:rsidR="00FD28D5" w:rsidRPr="00B223EA" w:rsidRDefault="00FD28D5"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2520AB9"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0722D54" w14:textId="77777777" w:rsidR="00FD28D5" w:rsidRPr="00B223EA" w:rsidRDefault="00FD28D5"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741CC5B" w14:textId="77777777" w:rsidR="00FD28D5" w:rsidRPr="00B223EA" w:rsidRDefault="00FD28D5" w:rsidP="005F1216">
            <w:pPr>
              <w:spacing w:after="0" w:line="259" w:lineRule="auto"/>
              <w:ind w:left="0" w:right="0" w:firstLine="0"/>
              <w:jc w:val="left"/>
              <w:rPr>
                <w:color w:val="auto"/>
                <w:lang w:val="kk-KZ"/>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249748E" w14:textId="77777777" w:rsidR="00FD28D5" w:rsidRPr="00B223EA" w:rsidRDefault="00FD28D5" w:rsidP="008807CB">
            <w:pPr>
              <w:spacing w:after="0" w:line="259" w:lineRule="auto"/>
              <w:ind w:left="0" w:right="0" w:firstLine="0"/>
              <w:jc w:val="left"/>
              <w:rPr>
                <w:color w:val="auto"/>
                <w:lang w:val="kk-KZ"/>
              </w:rPr>
            </w:pPr>
            <w:r w:rsidRPr="00B223EA">
              <w:rPr>
                <w:color w:val="auto"/>
                <w:sz w:val="20"/>
                <w:lang w:val="kk-KZ"/>
              </w:rPr>
              <w:t>67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7095FF3" w14:textId="77777777" w:rsidR="00FD28D5" w:rsidRPr="00B223EA" w:rsidRDefault="00FD28D5"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0</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6DB2CA7C" w14:textId="77777777" w:rsidR="00FD28D5" w:rsidRPr="00B223EA" w:rsidRDefault="00FD28D5"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8</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F0EF5BF" w14:textId="77777777" w:rsidR="00FD28D5" w:rsidRPr="00B223EA" w:rsidRDefault="00FD28D5" w:rsidP="008807CB">
            <w:pPr>
              <w:spacing w:after="0" w:line="259" w:lineRule="auto"/>
              <w:ind w:left="0" w:right="0" w:firstLine="0"/>
              <w:jc w:val="left"/>
              <w:rPr>
                <w:color w:val="auto"/>
                <w:lang w:val="kk-KZ"/>
              </w:rPr>
            </w:pPr>
            <w:r w:rsidRPr="00B223EA">
              <w:rPr>
                <w:color w:val="auto"/>
                <w:sz w:val="20"/>
                <w:lang w:val="kk-KZ"/>
              </w:rPr>
              <w:t>80</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BF6A694" w14:textId="77777777" w:rsidR="00FD28D5" w:rsidRPr="00B223EA" w:rsidRDefault="00FD28D5" w:rsidP="008807CB">
            <w:pPr>
              <w:spacing w:after="0" w:line="259" w:lineRule="auto"/>
              <w:ind w:left="0" w:right="0" w:firstLine="0"/>
              <w:jc w:val="left"/>
              <w:rPr>
                <w:color w:val="auto"/>
                <w:lang w:val="kk-KZ"/>
              </w:rPr>
            </w:pPr>
            <w:r w:rsidRPr="00B223EA">
              <w:rPr>
                <w:color w:val="auto"/>
                <w:sz w:val="20"/>
              </w:rPr>
              <w:t>7</w:t>
            </w:r>
            <w:r w:rsidRPr="00B223EA">
              <w:rPr>
                <w:color w:val="auto"/>
                <w:sz w:val="20"/>
                <w:lang w:val="kk-KZ"/>
              </w:rPr>
              <w:t>0</w:t>
            </w:r>
          </w:p>
        </w:tc>
      </w:tr>
      <w:tr w:rsidR="00263823" w:rsidRPr="00B223EA" w14:paraId="01B8994B" w14:textId="77777777" w:rsidTr="005F1216">
        <w:trPr>
          <w:trHeight w:val="240"/>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78B515A1" w14:textId="77777777" w:rsidR="00FD28D5" w:rsidRPr="00B223EA" w:rsidRDefault="00FD28D5" w:rsidP="005F1216">
            <w:pPr>
              <w:spacing w:after="0" w:line="259" w:lineRule="auto"/>
              <w:ind w:left="0" w:right="0" w:firstLine="0"/>
              <w:jc w:val="left"/>
              <w:rPr>
                <w:color w:val="auto"/>
              </w:rPr>
            </w:pPr>
            <w:r w:rsidRPr="00B223EA">
              <w:rPr>
                <w:color w:val="auto"/>
                <w:sz w:val="20"/>
              </w:rPr>
              <w:lastRenderedPageBreak/>
              <w:t>19</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560BB088" w14:textId="77777777" w:rsidR="00FD28D5" w:rsidRPr="00B223EA" w:rsidRDefault="00FD28D5" w:rsidP="005F1216">
            <w:pPr>
              <w:spacing w:after="0" w:line="259" w:lineRule="auto"/>
              <w:ind w:left="0" w:right="0" w:firstLine="0"/>
              <w:jc w:val="left"/>
              <w:rPr>
                <w:color w:val="auto"/>
              </w:rPr>
            </w:pPr>
            <w:proofErr w:type="spellStart"/>
            <w:r w:rsidRPr="00B223EA">
              <w:rPr>
                <w:color w:val="auto"/>
                <w:sz w:val="20"/>
              </w:rPr>
              <w:t>Физика</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198032BE"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62754A0" w14:textId="77777777" w:rsidR="00FD28D5" w:rsidRPr="00B223EA" w:rsidRDefault="00FD28D5"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DE66169" w14:textId="77777777" w:rsidR="00FD28D5" w:rsidRPr="00B223EA" w:rsidRDefault="00FD28D5" w:rsidP="005F1216">
            <w:pPr>
              <w:spacing w:after="160" w:line="259" w:lineRule="auto"/>
              <w:ind w:left="0" w:right="0" w:firstLine="0"/>
              <w:jc w:val="left"/>
              <w:rPr>
                <w:color w:val="auto"/>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5A33A01B" w14:textId="77777777" w:rsidR="00FD28D5" w:rsidRPr="00B223EA" w:rsidRDefault="00FD28D5"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9921709" w14:textId="77777777" w:rsidR="00FD28D5" w:rsidRPr="00B223EA" w:rsidRDefault="00FD28D5" w:rsidP="005F1216">
            <w:pPr>
              <w:spacing w:after="160" w:line="259" w:lineRule="auto"/>
              <w:ind w:left="0" w:right="0" w:firstLine="0"/>
              <w:jc w:val="left"/>
              <w:rPr>
                <w:color w:val="auto"/>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48A64F9"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62,5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C5080D9" w14:textId="77777777" w:rsidR="00FD28D5" w:rsidRPr="00B223EA" w:rsidRDefault="00FD28D5" w:rsidP="005F1216">
            <w:pPr>
              <w:spacing w:after="0" w:line="259" w:lineRule="auto"/>
              <w:ind w:left="0" w:right="0" w:firstLine="0"/>
              <w:jc w:val="left"/>
              <w:rPr>
                <w:color w:val="auto"/>
                <w:lang w:val="kk-KZ"/>
              </w:rPr>
            </w:pPr>
            <w:r w:rsidRPr="00B223EA">
              <w:rPr>
                <w:color w:val="auto"/>
                <w:sz w:val="20"/>
                <w:lang w:val="kk-KZ"/>
              </w:rPr>
              <w:t>60,3</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076BB6E3" w14:textId="77777777" w:rsidR="00FD28D5" w:rsidRPr="00B223EA" w:rsidRDefault="00CA2E10" w:rsidP="005F1216">
            <w:pPr>
              <w:spacing w:after="0" w:line="259" w:lineRule="auto"/>
              <w:ind w:left="0" w:right="0" w:firstLine="0"/>
              <w:jc w:val="left"/>
              <w:rPr>
                <w:color w:val="auto"/>
                <w:lang w:val="kk-KZ"/>
              </w:rPr>
            </w:pPr>
            <w:r w:rsidRPr="00B223EA">
              <w:rPr>
                <w:color w:val="auto"/>
                <w:sz w:val="20"/>
                <w:lang w:val="kk-KZ"/>
              </w:rPr>
              <w:t>58,7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A53E2D4" w14:textId="77777777" w:rsidR="00FD28D5" w:rsidRPr="00B223EA" w:rsidRDefault="00CA2E10" w:rsidP="005F1216">
            <w:pPr>
              <w:spacing w:after="0" w:line="259" w:lineRule="auto"/>
              <w:ind w:left="0" w:right="0" w:firstLine="0"/>
              <w:jc w:val="left"/>
              <w:rPr>
                <w:color w:val="auto"/>
                <w:lang w:val="kk-KZ"/>
              </w:rPr>
            </w:pPr>
            <w:r w:rsidRPr="00B223EA">
              <w:rPr>
                <w:color w:val="auto"/>
                <w:sz w:val="20"/>
                <w:lang w:val="kk-KZ"/>
              </w:rPr>
              <w:t>58,2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F31B9FB" w14:textId="77777777" w:rsidR="00FD28D5" w:rsidRPr="00B223EA" w:rsidRDefault="00CA2E10" w:rsidP="005F1216">
            <w:pPr>
              <w:spacing w:after="0" w:line="259" w:lineRule="auto"/>
              <w:ind w:left="0" w:right="0" w:firstLine="0"/>
              <w:jc w:val="left"/>
              <w:rPr>
                <w:color w:val="auto"/>
                <w:lang w:val="kk-KZ"/>
              </w:rPr>
            </w:pPr>
            <w:r w:rsidRPr="00B223EA">
              <w:rPr>
                <w:color w:val="auto"/>
                <w:sz w:val="20"/>
                <w:lang w:val="kk-KZ"/>
              </w:rPr>
              <w:t>45</w:t>
            </w:r>
          </w:p>
        </w:tc>
      </w:tr>
    </w:tbl>
    <w:p w14:paraId="21DD942F" w14:textId="77777777" w:rsidR="00A24F94" w:rsidRPr="00B223EA" w:rsidRDefault="00A24F94" w:rsidP="00A24F94">
      <w:pPr>
        <w:spacing w:after="15" w:line="249" w:lineRule="auto"/>
        <w:ind w:left="287" w:right="52"/>
        <w:rPr>
          <w:color w:val="auto"/>
        </w:rPr>
      </w:pPr>
      <w:r w:rsidRPr="00B223EA">
        <w:rPr>
          <w:color w:val="auto"/>
        </w:rPr>
        <w:t xml:space="preserve">     </w:t>
      </w:r>
    </w:p>
    <w:p w14:paraId="4C8AA2EC" w14:textId="77777777" w:rsidR="00A24F94" w:rsidRPr="00B223EA" w:rsidRDefault="00EC4EBD" w:rsidP="00A24F94">
      <w:pPr>
        <w:spacing w:after="0" w:line="262" w:lineRule="auto"/>
        <w:ind w:left="3983" w:right="0" w:hanging="3706"/>
        <w:rPr>
          <w:color w:val="auto"/>
        </w:rPr>
      </w:pPr>
      <w:r w:rsidRPr="00B223EA">
        <w:rPr>
          <w:b/>
          <w:color w:val="auto"/>
          <w:sz w:val="24"/>
        </w:rPr>
        <w:t xml:space="preserve">             №3</w:t>
      </w:r>
      <w:r w:rsidRPr="00B223EA">
        <w:rPr>
          <w:b/>
          <w:color w:val="auto"/>
          <w:sz w:val="24"/>
          <w:lang w:val="kk-KZ"/>
        </w:rPr>
        <w:t>9</w:t>
      </w:r>
      <w:r w:rsidRPr="00B223EA">
        <w:rPr>
          <w:b/>
          <w:color w:val="auto"/>
          <w:sz w:val="24"/>
        </w:rPr>
        <w:t xml:space="preserve"> </w:t>
      </w:r>
      <w:r w:rsidRPr="00B223EA">
        <w:rPr>
          <w:b/>
          <w:color w:val="auto"/>
          <w:sz w:val="24"/>
          <w:lang w:val="kk-KZ"/>
        </w:rPr>
        <w:t>Л</w:t>
      </w:r>
      <w:r w:rsidRPr="00B223EA">
        <w:rPr>
          <w:b/>
          <w:color w:val="auto"/>
          <w:sz w:val="24"/>
        </w:rPr>
        <w:t>.</w:t>
      </w:r>
      <w:r w:rsidRPr="00B223EA">
        <w:rPr>
          <w:b/>
          <w:color w:val="auto"/>
          <w:sz w:val="24"/>
          <w:lang w:val="kk-KZ"/>
        </w:rPr>
        <w:t xml:space="preserve">Жолдасов </w:t>
      </w:r>
      <w:proofErr w:type="gramStart"/>
      <w:r w:rsidRPr="00B223EA">
        <w:rPr>
          <w:b/>
          <w:color w:val="auto"/>
          <w:sz w:val="24"/>
          <w:lang w:val="kk-KZ"/>
        </w:rPr>
        <w:t xml:space="preserve">атындағы </w:t>
      </w:r>
      <w:r w:rsidRPr="00B223EA">
        <w:rPr>
          <w:b/>
          <w:color w:val="auto"/>
          <w:sz w:val="24"/>
        </w:rPr>
        <w:t xml:space="preserve"> </w:t>
      </w:r>
      <w:proofErr w:type="spellStart"/>
      <w:r w:rsidRPr="00B223EA">
        <w:rPr>
          <w:b/>
          <w:color w:val="auto"/>
          <w:sz w:val="24"/>
        </w:rPr>
        <w:t>жалпы</w:t>
      </w:r>
      <w:proofErr w:type="spellEnd"/>
      <w:proofErr w:type="gramEnd"/>
      <w:r w:rsidRPr="00B223EA">
        <w:rPr>
          <w:b/>
          <w:color w:val="auto"/>
          <w:sz w:val="24"/>
          <w:lang w:val="kk-KZ"/>
        </w:rPr>
        <w:t xml:space="preserve"> білім беретін</w:t>
      </w:r>
      <w:r w:rsidRPr="00B223EA">
        <w:rPr>
          <w:b/>
          <w:color w:val="auto"/>
          <w:sz w:val="24"/>
        </w:rPr>
        <w:t xml:space="preserve"> </w:t>
      </w:r>
      <w:r w:rsidR="00A24F94" w:rsidRPr="00B223EA">
        <w:rPr>
          <w:b/>
          <w:color w:val="auto"/>
          <w:sz w:val="24"/>
        </w:rPr>
        <w:t xml:space="preserve"> </w:t>
      </w:r>
      <w:proofErr w:type="spellStart"/>
      <w:r w:rsidR="00A24F94" w:rsidRPr="00B223EA">
        <w:rPr>
          <w:b/>
          <w:color w:val="auto"/>
          <w:sz w:val="24"/>
        </w:rPr>
        <w:t>мектебі</w:t>
      </w:r>
      <w:proofErr w:type="spellEnd"/>
      <w:r w:rsidRPr="00B223EA">
        <w:rPr>
          <w:b/>
          <w:color w:val="auto"/>
          <w:sz w:val="24"/>
          <w:lang w:val="kk-KZ"/>
        </w:rPr>
        <w:t xml:space="preserve"> </w:t>
      </w:r>
      <w:r w:rsidR="00A24F94" w:rsidRPr="00B223EA">
        <w:rPr>
          <w:b/>
          <w:color w:val="auto"/>
          <w:sz w:val="24"/>
        </w:rPr>
        <w:t xml:space="preserve"> 2022-2023 </w:t>
      </w:r>
      <w:proofErr w:type="spellStart"/>
      <w:r w:rsidR="00A24F94" w:rsidRPr="00B223EA">
        <w:rPr>
          <w:b/>
          <w:color w:val="auto"/>
          <w:sz w:val="24"/>
        </w:rPr>
        <w:t>оқу</w:t>
      </w:r>
      <w:proofErr w:type="spellEnd"/>
      <w:r w:rsidR="00A24F94" w:rsidRPr="00B223EA">
        <w:rPr>
          <w:b/>
          <w:color w:val="auto"/>
          <w:sz w:val="24"/>
        </w:rPr>
        <w:t xml:space="preserve"> </w:t>
      </w:r>
      <w:proofErr w:type="spellStart"/>
      <w:r w:rsidR="00A24F94" w:rsidRPr="00B223EA">
        <w:rPr>
          <w:b/>
          <w:color w:val="auto"/>
          <w:sz w:val="24"/>
        </w:rPr>
        <w:t>жылындағы</w:t>
      </w:r>
      <w:proofErr w:type="spellEnd"/>
      <w:r w:rsidR="00A24F94" w:rsidRPr="00B223EA">
        <w:rPr>
          <w:b/>
          <w:color w:val="auto"/>
          <w:sz w:val="24"/>
        </w:rPr>
        <w:t xml:space="preserve"> І </w:t>
      </w:r>
      <w:proofErr w:type="spellStart"/>
      <w:r w:rsidR="00A24F94" w:rsidRPr="00B223EA">
        <w:rPr>
          <w:b/>
          <w:color w:val="auto"/>
          <w:sz w:val="24"/>
        </w:rPr>
        <w:t>тоқсан</w:t>
      </w:r>
      <w:proofErr w:type="spellEnd"/>
      <w:r w:rsidR="00A24F94" w:rsidRPr="00B223EA">
        <w:rPr>
          <w:b/>
          <w:color w:val="auto"/>
          <w:sz w:val="24"/>
        </w:rPr>
        <w:t xml:space="preserve">  ТЖБ </w:t>
      </w:r>
      <w:proofErr w:type="spellStart"/>
      <w:r w:rsidR="00A24F94" w:rsidRPr="00B223EA">
        <w:rPr>
          <w:b/>
          <w:color w:val="auto"/>
          <w:sz w:val="24"/>
        </w:rPr>
        <w:t>және</w:t>
      </w:r>
      <w:proofErr w:type="spellEnd"/>
      <w:r w:rsidR="00A24F94" w:rsidRPr="00B223EA">
        <w:rPr>
          <w:b/>
          <w:color w:val="auto"/>
          <w:sz w:val="24"/>
        </w:rPr>
        <w:t xml:space="preserve"> </w:t>
      </w:r>
      <w:proofErr w:type="spellStart"/>
      <w:r w:rsidR="00A24F94" w:rsidRPr="00B223EA">
        <w:rPr>
          <w:b/>
          <w:color w:val="auto"/>
          <w:sz w:val="24"/>
        </w:rPr>
        <w:t>білім</w:t>
      </w:r>
      <w:proofErr w:type="spellEnd"/>
      <w:r w:rsidR="00A24F94" w:rsidRPr="00B223EA">
        <w:rPr>
          <w:b/>
          <w:color w:val="auto"/>
          <w:sz w:val="24"/>
        </w:rPr>
        <w:t xml:space="preserve"> </w:t>
      </w:r>
      <w:proofErr w:type="spellStart"/>
      <w:r w:rsidR="00A24F94" w:rsidRPr="00B223EA">
        <w:rPr>
          <w:b/>
          <w:color w:val="auto"/>
          <w:sz w:val="24"/>
        </w:rPr>
        <w:t>сапасының</w:t>
      </w:r>
      <w:proofErr w:type="spellEnd"/>
      <w:r w:rsidR="00A24F94" w:rsidRPr="00B223EA">
        <w:rPr>
          <w:b/>
          <w:color w:val="auto"/>
          <w:sz w:val="24"/>
        </w:rPr>
        <w:t xml:space="preserve"> </w:t>
      </w:r>
      <w:proofErr w:type="spellStart"/>
      <w:r w:rsidR="00A24F94" w:rsidRPr="00B223EA">
        <w:rPr>
          <w:b/>
          <w:color w:val="auto"/>
          <w:sz w:val="24"/>
        </w:rPr>
        <w:t>қорытындысы</w:t>
      </w:r>
      <w:proofErr w:type="spellEnd"/>
    </w:p>
    <w:tbl>
      <w:tblPr>
        <w:tblW w:w="10348" w:type="dxa"/>
        <w:tblInd w:w="432" w:type="dxa"/>
        <w:tblCellMar>
          <w:top w:w="13" w:type="dxa"/>
          <w:left w:w="110" w:type="dxa"/>
          <w:right w:w="111" w:type="dxa"/>
        </w:tblCellMar>
        <w:tblLook w:val="04A0" w:firstRow="1" w:lastRow="0" w:firstColumn="1" w:lastColumn="0" w:noHBand="0" w:noVBand="1"/>
      </w:tblPr>
      <w:tblGrid>
        <w:gridCol w:w="424"/>
        <w:gridCol w:w="1276"/>
        <w:gridCol w:w="1008"/>
        <w:gridCol w:w="836"/>
        <w:gridCol w:w="834"/>
        <w:gridCol w:w="844"/>
        <w:gridCol w:w="834"/>
        <w:gridCol w:w="834"/>
        <w:gridCol w:w="834"/>
        <w:gridCol w:w="834"/>
        <w:gridCol w:w="834"/>
        <w:gridCol w:w="956"/>
      </w:tblGrid>
      <w:tr w:rsidR="00263823" w:rsidRPr="00B223EA" w14:paraId="2522C5F3"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D990C06" w14:textId="77777777" w:rsidR="00A24F94" w:rsidRPr="00B223EA" w:rsidRDefault="00A24F94" w:rsidP="005F1216">
            <w:pPr>
              <w:spacing w:after="0" w:line="259" w:lineRule="auto"/>
              <w:ind w:left="0" w:right="0" w:firstLine="0"/>
              <w:rPr>
                <w:color w:val="auto"/>
              </w:rPr>
            </w:pPr>
            <w:r w:rsidRPr="00B223EA">
              <w:rPr>
                <w:color w:val="auto"/>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6F4FA4"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Пәні</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04F4463"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2- </w:t>
            </w:r>
            <w:proofErr w:type="spellStart"/>
            <w:r w:rsidRPr="00B223EA">
              <w:rPr>
                <w:color w:val="auto"/>
                <w:sz w:val="20"/>
              </w:rPr>
              <w:t>сынып</w:t>
            </w:r>
            <w:proofErr w:type="spellEnd"/>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BFF3C8B"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3- </w:t>
            </w:r>
          </w:p>
          <w:p w14:paraId="19C26B47"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29A40E8"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4- </w:t>
            </w:r>
          </w:p>
          <w:p w14:paraId="02B8F461"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C83D687"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5- </w:t>
            </w:r>
          </w:p>
          <w:p w14:paraId="38C9AFBE"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C67ED6C"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6- </w:t>
            </w:r>
          </w:p>
          <w:p w14:paraId="2A0C17E3"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CFD162A"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7- </w:t>
            </w:r>
          </w:p>
          <w:p w14:paraId="044813AA"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C272265"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8- </w:t>
            </w:r>
          </w:p>
          <w:p w14:paraId="645F5B06"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933E952"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9- </w:t>
            </w:r>
          </w:p>
          <w:p w14:paraId="178AB719"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F9EF86C"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10- </w:t>
            </w:r>
          </w:p>
          <w:p w14:paraId="50AD25DE"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1D929F4D"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11- </w:t>
            </w:r>
          </w:p>
          <w:p w14:paraId="1CF604CC"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r>
      <w:tr w:rsidR="00263823" w:rsidRPr="00B223EA" w14:paraId="29F144AC"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210CBD3" w14:textId="77777777" w:rsidR="00A24F94" w:rsidRPr="00B223EA" w:rsidRDefault="00A24F94" w:rsidP="005F1216">
            <w:pPr>
              <w:spacing w:after="0" w:line="259" w:lineRule="auto"/>
              <w:ind w:left="0" w:right="0" w:firstLine="0"/>
              <w:jc w:val="left"/>
              <w:rPr>
                <w:color w:val="auto"/>
              </w:rPr>
            </w:pPr>
            <w:r w:rsidRPr="00B223EA">
              <w:rPr>
                <w:color w:val="auto"/>
                <w:sz w:val="2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68419C"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Pr="00B223EA">
              <w:rPr>
                <w:color w:val="auto"/>
                <w:sz w:val="20"/>
              </w:rPr>
              <w:t>тілі</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A9BCFC"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65</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3DC3FC0B"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64,6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2A90C70"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66,9</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A4EE161"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F292506"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87E2866"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78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AE0CD5D"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D332973"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70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EC9F13F"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69</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439013C"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76</w:t>
            </w:r>
          </w:p>
        </w:tc>
      </w:tr>
      <w:tr w:rsidR="00263823" w:rsidRPr="00B223EA" w14:paraId="5346B35C"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7E44736" w14:textId="77777777" w:rsidR="00A24F94" w:rsidRPr="00B223EA" w:rsidRDefault="00A24F94" w:rsidP="005F1216">
            <w:pPr>
              <w:spacing w:after="0" w:line="259" w:lineRule="auto"/>
              <w:ind w:left="0" w:right="0" w:firstLine="0"/>
              <w:jc w:val="left"/>
              <w:rPr>
                <w:color w:val="auto"/>
              </w:rPr>
            </w:pPr>
            <w:r w:rsidRPr="00B223EA">
              <w:rPr>
                <w:color w:val="auto"/>
                <w:sz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8CBC74"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Pr="00B223EA">
              <w:rPr>
                <w:color w:val="auto"/>
                <w:sz w:val="20"/>
              </w:rPr>
              <w:t>әдебиеті</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126A62D" w14:textId="77777777" w:rsidR="00A24F94" w:rsidRPr="00B223EA" w:rsidRDefault="00A24F94"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2C1E5E4"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39D11A1" w14:textId="77777777" w:rsidR="00A24F94" w:rsidRPr="00B223EA" w:rsidRDefault="00A24F94"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BBA1100"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C2AF9B9"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7BB2E69"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73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2F043E3"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6696231"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3E895B2" w14:textId="77777777" w:rsidR="00A24F94" w:rsidRPr="00B223EA" w:rsidRDefault="00EC4EBD" w:rsidP="005F1216">
            <w:pPr>
              <w:spacing w:after="0" w:line="259" w:lineRule="auto"/>
              <w:ind w:left="0" w:right="0" w:firstLine="0"/>
              <w:jc w:val="left"/>
              <w:rPr>
                <w:color w:val="auto"/>
                <w:lang w:val="kk-KZ"/>
              </w:rPr>
            </w:pPr>
            <w:r w:rsidRPr="00B223EA">
              <w:rPr>
                <w:color w:val="auto"/>
                <w:lang w:val="kk-KZ"/>
              </w:rPr>
              <w:t>64</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CC3815D"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72</w:t>
            </w:r>
          </w:p>
        </w:tc>
      </w:tr>
      <w:tr w:rsidR="00263823" w:rsidRPr="00B223EA" w14:paraId="402690F9"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A5BC3CF" w14:textId="77777777" w:rsidR="00A24F94" w:rsidRPr="00B223EA" w:rsidRDefault="00A24F94" w:rsidP="005F1216">
            <w:pPr>
              <w:spacing w:after="0" w:line="259" w:lineRule="auto"/>
              <w:ind w:left="0" w:right="0" w:firstLine="0"/>
              <w:jc w:val="left"/>
              <w:rPr>
                <w:color w:val="auto"/>
              </w:rPr>
            </w:pPr>
            <w:r w:rsidRPr="00B223EA">
              <w:rPr>
                <w:color w:val="auto"/>
                <w:sz w:val="2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73D1EA"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Әдебиеттік</w:t>
            </w:r>
            <w:proofErr w:type="spellEnd"/>
            <w:r w:rsidRPr="00B223EA">
              <w:rPr>
                <w:color w:val="auto"/>
                <w:sz w:val="20"/>
              </w:rPr>
              <w:t xml:space="preserve"> </w:t>
            </w:r>
            <w:proofErr w:type="spellStart"/>
            <w:r w:rsidRPr="00B223EA">
              <w:rPr>
                <w:color w:val="auto"/>
                <w:sz w:val="20"/>
              </w:rPr>
              <w:t>оқу</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F48BF32" w14:textId="77777777" w:rsidR="00A24F94" w:rsidRPr="00B223EA" w:rsidRDefault="00EC4EBD" w:rsidP="005F1216">
            <w:pPr>
              <w:spacing w:after="0" w:line="259" w:lineRule="auto"/>
              <w:ind w:left="0" w:right="0" w:firstLine="0"/>
              <w:jc w:val="left"/>
              <w:rPr>
                <w:color w:val="auto"/>
                <w:lang w:val="kk-KZ"/>
              </w:rPr>
            </w:pPr>
            <w:r w:rsidRPr="00B223EA">
              <w:rPr>
                <w:color w:val="auto"/>
                <w:lang w:val="kk-KZ"/>
              </w:rPr>
              <w:t>67</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4DBBC0E"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CCA2539" w14:textId="77777777" w:rsidR="00A24F94" w:rsidRPr="00B223EA" w:rsidRDefault="00EC4EBD" w:rsidP="005F1216">
            <w:pPr>
              <w:spacing w:after="0" w:line="259" w:lineRule="auto"/>
              <w:ind w:left="0" w:right="0" w:firstLine="0"/>
              <w:jc w:val="left"/>
              <w:rPr>
                <w:color w:val="auto"/>
                <w:lang w:val="kk-KZ"/>
              </w:rPr>
            </w:pPr>
            <w:r w:rsidRPr="00B223EA">
              <w:rPr>
                <w:color w:val="auto"/>
                <w:sz w:val="20"/>
                <w:lang w:val="kk-KZ"/>
              </w:rPr>
              <w:t>69,5</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202E822"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4900D75"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56128AE"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B62909F"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F5315CD"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17844D8" w14:textId="77777777" w:rsidR="00A24F94" w:rsidRPr="00B223EA" w:rsidRDefault="00A24F94" w:rsidP="005F1216">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DF5F78C" w14:textId="77777777" w:rsidR="00A24F94" w:rsidRPr="00B223EA" w:rsidRDefault="00A24F94" w:rsidP="005F1216">
            <w:pPr>
              <w:spacing w:after="160" w:line="259" w:lineRule="auto"/>
              <w:ind w:left="0" w:right="0" w:firstLine="0"/>
              <w:jc w:val="left"/>
              <w:rPr>
                <w:color w:val="auto"/>
              </w:rPr>
            </w:pPr>
          </w:p>
        </w:tc>
      </w:tr>
      <w:tr w:rsidR="00263823" w:rsidRPr="00B223EA" w14:paraId="15CE6062" w14:textId="77777777" w:rsidTr="005F1216">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2947581" w14:textId="77777777" w:rsidR="00A24F94" w:rsidRPr="00B223EA" w:rsidRDefault="00A24F94" w:rsidP="005F1216">
            <w:pPr>
              <w:spacing w:after="0" w:line="259" w:lineRule="auto"/>
              <w:ind w:left="0" w:right="0" w:firstLine="0"/>
              <w:jc w:val="left"/>
              <w:rPr>
                <w:color w:val="auto"/>
              </w:rPr>
            </w:pPr>
            <w:r w:rsidRPr="00B223EA">
              <w:rPr>
                <w:color w:val="auto"/>
                <w:sz w:val="2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6C8F8F"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Математика</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3CC358B"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69</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0C2EF21C" w14:textId="77777777" w:rsidR="00A24F94" w:rsidRPr="00B223EA" w:rsidRDefault="0089421B" w:rsidP="005F1216">
            <w:pPr>
              <w:spacing w:after="0" w:line="259" w:lineRule="auto"/>
              <w:ind w:left="0" w:right="0" w:firstLine="0"/>
              <w:jc w:val="left"/>
              <w:rPr>
                <w:color w:val="auto"/>
                <w:lang w:val="kk-KZ"/>
              </w:rPr>
            </w:pPr>
            <w:r w:rsidRPr="00B223EA">
              <w:rPr>
                <w:color w:val="auto"/>
                <w:sz w:val="20"/>
                <w:lang w:val="kk-KZ"/>
              </w:rPr>
              <w:t>6</w:t>
            </w:r>
            <w:r w:rsidR="00481D83" w:rsidRPr="00B223EA">
              <w:rPr>
                <w:color w:val="auto"/>
                <w:sz w:val="20"/>
                <w:lang w:val="kk-KZ"/>
              </w:rPr>
              <w:t>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00AE322" w14:textId="77777777" w:rsidR="00A24F94" w:rsidRPr="00B223EA" w:rsidRDefault="0089421B" w:rsidP="005F1216">
            <w:pPr>
              <w:spacing w:after="0" w:line="259" w:lineRule="auto"/>
              <w:ind w:left="0" w:right="0" w:firstLine="0"/>
              <w:jc w:val="left"/>
              <w:rPr>
                <w:color w:val="auto"/>
                <w:lang w:val="kk-KZ"/>
              </w:rPr>
            </w:pPr>
            <w:r w:rsidRPr="00B223EA">
              <w:rPr>
                <w:color w:val="auto"/>
                <w:sz w:val="20"/>
                <w:lang w:val="kk-KZ"/>
              </w:rPr>
              <w:t>7</w:t>
            </w:r>
            <w:r w:rsidR="00481D83" w:rsidRPr="00B223EA">
              <w:rPr>
                <w:color w:val="auto"/>
                <w:sz w:val="20"/>
                <w:lang w:val="kk-KZ"/>
              </w:rPr>
              <w:t>3</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CB8435A" w14:textId="77777777" w:rsidR="00A24F94" w:rsidRPr="00B223EA" w:rsidRDefault="0089421B" w:rsidP="005F1216">
            <w:pPr>
              <w:spacing w:after="0" w:line="259" w:lineRule="auto"/>
              <w:ind w:left="0" w:right="0" w:firstLine="0"/>
              <w:jc w:val="left"/>
              <w:rPr>
                <w:color w:val="auto"/>
                <w:lang w:val="kk-KZ"/>
              </w:rPr>
            </w:pPr>
            <w:r w:rsidRPr="00B223EA">
              <w:rPr>
                <w:color w:val="auto"/>
                <w:sz w:val="20"/>
                <w:lang w:val="kk-KZ"/>
              </w:rPr>
              <w:t>6</w:t>
            </w:r>
            <w:r w:rsidR="00481D83" w:rsidRPr="00B223EA">
              <w:rPr>
                <w:color w:val="auto"/>
                <w:sz w:val="20"/>
                <w:lang w:val="kk-KZ"/>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3FCAFCA" w14:textId="77777777" w:rsidR="00A24F94" w:rsidRPr="00B223EA" w:rsidRDefault="0089421B" w:rsidP="005F1216">
            <w:pPr>
              <w:spacing w:after="0" w:line="259" w:lineRule="auto"/>
              <w:ind w:left="0" w:right="0" w:firstLine="0"/>
              <w:jc w:val="left"/>
              <w:rPr>
                <w:color w:val="auto"/>
                <w:lang w:val="kk-KZ"/>
              </w:rPr>
            </w:pPr>
            <w:r w:rsidRPr="00B223EA">
              <w:rPr>
                <w:color w:val="auto"/>
                <w:sz w:val="20"/>
                <w:lang w:val="kk-KZ"/>
              </w:rPr>
              <w:t>6</w:t>
            </w:r>
            <w:r w:rsidR="00481D83" w:rsidRPr="00B223EA">
              <w:rPr>
                <w:color w:val="auto"/>
                <w:sz w:val="20"/>
                <w:lang w:val="kk-KZ"/>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FF07C34"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7D983A0"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E9B5577"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82A5C84" w14:textId="77777777" w:rsidR="00A24F94" w:rsidRPr="00B223EA" w:rsidRDefault="00A24F94" w:rsidP="005F1216">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C2C2D31" w14:textId="77777777" w:rsidR="00A24F94" w:rsidRPr="00B223EA" w:rsidRDefault="00A24F94" w:rsidP="005F1216">
            <w:pPr>
              <w:spacing w:after="160" w:line="259" w:lineRule="auto"/>
              <w:ind w:left="0" w:right="0" w:firstLine="0"/>
              <w:jc w:val="left"/>
              <w:rPr>
                <w:color w:val="auto"/>
              </w:rPr>
            </w:pPr>
          </w:p>
        </w:tc>
      </w:tr>
      <w:tr w:rsidR="00263823" w:rsidRPr="00B223EA" w14:paraId="2A9240A1"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9545031" w14:textId="77777777" w:rsidR="00A24F94" w:rsidRPr="00B223EA" w:rsidRDefault="00A24F94" w:rsidP="005F1216">
            <w:pPr>
              <w:spacing w:after="0" w:line="259" w:lineRule="auto"/>
              <w:ind w:left="0" w:right="0" w:firstLine="0"/>
              <w:jc w:val="left"/>
              <w:rPr>
                <w:color w:val="auto"/>
              </w:rPr>
            </w:pPr>
            <w:r w:rsidRPr="00B223EA">
              <w:rPr>
                <w:color w:val="auto"/>
                <w:sz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95314F"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Алгебра</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915E71" w14:textId="77777777" w:rsidR="00A24F94" w:rsidRPr="00B223EA" w:rsidRDefault="00A24F94"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73E0FE79"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98F579A" w14:textId="77777777" w:rsidR="00A24F94" w:rsidRPr="00B223EA" w:rsidRDefault="00A24F94"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B207B4D"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826EFF9"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8D0E35F"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59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0AF8B06" w14:textId="77777777" w:rsidR="00A24F94" w:rsidRPr="00B223EA" w:rsidRDefault="0089421B" w:rsidP="005F1216">
            <w:pPr>
              <w:spacing w:after="0" w:line="259" w:lineRule="auto"/>
              <w:ind w:left="0" w:right="0" w:firstLine="0"/>
              <w:jc w:val="left"/>
              <w:rPr>
                <w:color w:val="auto"/>
                <w:lang w:val="kk-KZ"/>
              </w:rPr>
            </w:pPr>
            <w:r w:rsidRPr="00B223EA">
              <w:rPr>
                <w:color w:val="auto"/>
                <w:sz w:val="20"/>
                <w:lang w:val="kk-KZ"/>
              </w:rPr>
              <w:t>5</w:t>
            </w:r>
            <w:r w:rsidR="00481D83" w:rsidRPr="00B223EA">
              <w:rPr>
                <w:color w:val="auto"/>
                <w:sz w:val="20"/>
                <w:lang w:val="kk-KZ"/>
              </w:rPr>
              <w:t>4,5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9756B61" w14:textId="77777777" w:rsidR="00A24F94" w:rsidRPr="00B223EA" w:rsidRDefault="0089421B" w:rsidP="005F1216">
            <w:pPr>
              <w:spacing w:after="0" w:line="259" w:lineRule="auto"/>
              <w:ind w:left="0" w:right="0" w:firstLine="0"/>
              <w:jc w:val="left"/>
              <w:rPr>
                <w:color w:val="auto"/>
                <w:lang w:val="kk-KZ"/>
              </w:rPr>
            </w:pPr>
            <w:r w:rsidRPr="00B223EA">
              <w:rPr>
                <w:color w:val="auto"/>
                <w:sz w:val="20"/>
                <w:lang w:val="kk-KZ"/>
              </w:rPr>
              <w:t>5</w:t>
            </w:r>
            <w:r w:rsidR="00481D83" w:rsidRPr="00B223EA">
              <w:rPr>
                <w:color w:val="auto"/>
                <w:sz w:val="20"/>
                <w:lang w:val="kk-KZ"/>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8A52801" w14:textId="77777777" w:rsidR="00A24F94" w:rsidRPr="00B223EA" w:rsidRDefault="0089421B" w:rsidP="005F1216">
            <w:pPr>
              <w:spacing w:after="0" w:line="259" w:lineRule="auto"/>
              <w:ind w:left="0" w:right="0" w:firstLine="0"/>
              <w:jc w:val="left"/>
              <w:rPr>
                <w:color w:val="auto"/>
                <w:lang w:val="kk-KZ"/>
              </w:rPr>
            </w:pPr>
            <w:r w:rsidRPr="00B223EA">
              <w:rPr>
                <w:color w:val="auto"/>
                <w:sz w:val="20"/>
                <w:lang w:val="kk-KZ"/>
              </w:rPr>
              <w:t>5</w:t>
            </w:r>
            <w:r w:rsidR="00481D83" w:rsidRPr="00B223EA">
              <w:rPr>
                <w:color w:val="auto"/>
                <w:sz w:val="20"/>
                <w:lang w:val="kk-KZ"/>
              </w:rPr>
              <w:t>3</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2FC77F2"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59</w:t>
            </w:r>
          </w:p>
        </w:tc>
      </w:tr>
      <w:tr w:rsidR="00263823" w:rsidRPr="00B223EA" w14:paraId="3E417829" w14:textId="77777777" w:rsidTr="005F1216">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7C61F6E" w14:textId="77777777" w:rsidR="00A24F94" w:rsidRPr="00B223EA" w:rsidRDefault="00A24F94" w:rsidP="005F1216">
            <w:pPr>
              <w:spacing w:after="0" w:line="259" w:lineRule="auto"/>
              <w:ind w:left="0" w:right="0" w:firstLine="0"/>
              <w:jc w:val="left"/>
              <w:rPr>
                <w:color w:val="auto"/>
              </w:rPr>
            </w:pPr>
            <w:r w:rsidRPr="00B223EA">
              <w:rPr>
                <w:color w:val="auto"/>
                <w:sz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B09F9F"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Геометрия</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0E85661" w14:textId="77777777" w:rsidR="00A24F94" w:rsidRPr="00B223EA" w:rsidRDefault="00A24F94"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3C4682E2"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817E20D" w14:textId="77777777" w:rsidR="00A24F94" w:rsidRPr="00B223EA" w:rsidRDefault="00A24F94"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74817A4"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3BFBF6D" w14:textId="77777777" w:rsidR="00A24F94" w:rsidRPr="00B223EA" w:rsidRDefault="00A24F94"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E1F920F"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55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C334501" w14:textId="77777777" w:rsidR="00A24F94" w:rsidRPr="00B223EA" w:rsidRDefault="0089421B" w:rsidP="005F1216">
            <w:pPr>
              <w:spacing w:after="0" w:line="259" w:lineRule="auto"/>
              <w:ind w:left="0" w:right="0" w:firstLine="0"/>
              <w:jc w:val="left"/>
              <w:rPr>
                <w:color w:val="auto"/>
                <w:lang w:val="kk-KZ"/>
              </w:rPr>
            </w:pPr>
            <w:r w:rsidRPr="00B223EA">
              <w:rPr>
                <w:color w:val="auto"/>
                <w:sz w:val="20"/>
                <w:lang w:val="kk-KZ"/>
              </w:rPr>
              <w:t>53,2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5EB255B"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53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90506C6"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49</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10E1B74B"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60</w:t>
            </w:r>
          </w:p>
        </w:tc>
      </w:tr>
      <w:tr w:rsidR="00263823" w:rsidRPr="00B223EA" w14:paraId="24F0E23B"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0AB9468" w14:textId="77777777" w:rsidR="0089421B" w:rsidRPr="00B223EA" w:rsidRDefault="0089421B" w:rsidP="005F1216">
            <w:pPr>
              <w:spacing w:after="0" w:line="259" w:lineRule="auto"/>
              <w:ind w:left="0" w:right="0" w:firstLine="0"/>
              <w:jc w:val="left"/>
              <w:rPr>
                <w:color w:val="auto"/>
              </w:rPr>
            </w:pPr>
            <w:r w:rsidRPr="00B223EA">
              <w:rPr>
                <w:color w:val="auto"/>
                <w:sz w:val="20"/>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695FFB" w14:textId="77777777" w:rsidR="0089421B" w:rsidRPr="00B223EA" w:rsidRDefault="0089421B" w:rsidP="005F1216">
            <w:pPr>
              <w:spacing w:after="0" w:line="259" w:lineRule="auto"/>
              <w:ind w:left="0" w:right="0" w:firstLine="0"/>
              <w:jc w:val="left"/>
              <w:rPr>
                <w:color w:val="auto"/>
              </w:rPr>
            </w:pPr>
            <w:proofErr w:type="spellStart"/>
            <w:r w:rsidRPr="00B223EA">
              <w:rPr>
                <w:color w:val="auto"/>
                <w:sz w:val="20"/>
              </w:rPr>
              <w:t>Жаратылыс</w:t>
            </w:r>
            <w:proofErr w:type="spellEnd"/>
            <w:r w:rsidRPr="00B223EA">
              <w:rPr>
                <w:color w:val="auto"/>
                <w:sz w:val="20"/>
              </w:rPr>
              <w:t xml:space="preserve"> </w:t>
            </w:r>
            <w:proofErr w:type="spellStart"/>
            <w:r w:rsidRPr="00B223EA">
              <w:rPr>
                <w:color w:val="auto"/>
                <w:sz w:val="20"/>
              </w:rPr>
              <w:t>тану</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293DFF3" w14:textId="77777777" w:rsidR="0089421B" w:rsidRPr="00B223EA" w:rsidRDefault="0089421B" w:rsidP="008807CB">
            <w:pPr>
              <w:spacing w:after="0" w:line="259" w:lineRule="auto"/>
              <w:ind w:left="0" w:right="0" w:firstLine="0"/>
              <w:jc w:val="left"/>
              <w:rPr>
                <w:color w:val="auto"/>
                <w:lang w:val="kk-KZ"/>
              </w:rPr>
            </w:pPr>
            <w:r w:rsidRPr="00B223EA">
              <w:rPr>
                <w:color w:val="auto"/>
                <w:lang w:val="kk-KZ"/>
              </w:rPr>
              <w:t>65</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3E0336DC" w14:textId="77777777" w:rsidR="0089421B" w:rsidRPr="00B223EA" w:rsidRDefault="0089421B"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C5C631A" w14:textId="77777777" w:rsidR="0089421B" w:rsidRPr="00B223EA" w:rsidRDefault="0089421B"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7,4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F52935F" w14:textId="77777777" w:rsidR="0089421B" w:rsidRPr="00B223EA" w:rsidRDefault="0089421B" w:rsidP="008807CB">
            <w:pPr>
              <w:spacing w:after="0" w:line="259" w:lineRule="auto"/>
              <w:ind w:left="0" w:right="0" w:firstLine="0"/>
              <w:jc w:val="left"/>
              <w:rPr>
                <w:color w:val="auto"/>
                <w:lang w:val="kk-KZ"/>
              </w:rPr>
            </w:pPr>
            <w:r w:rsidRPr="00B223EA">
              <w:rPr>
                <w:color w:val="auto"/>
                <w:sz w:val="20"/>
              </w:rPr>
              <w:t>7</w:t>
            </w:r>
            <w:r w:rsidRPr="00B223EA">
              <w:rPr>
                <w:color w:val="auto"/>
                <w:sz w:val="20"/>
                <w:lang w:val="kk-KZ"/>
              </w:rPr>
              <w:t>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DEC5C75" w14:textId="77777777" w:rsidR="0089421B" w:rsidRPr="00B223EA" w:rsidRDefault="0089421B" w:rsidP="008807CB">
            <w:pPr>
              <w:spacing w:after="0" w:line="259" w:lineRule="auto"/>
              <w:ind w:left="0" w:right="0" w:firstLine="0"/>
              <w:jc w:val="left"/>
              <w:rPr>
                <w:color w:val="auto"/>
                <w:lang w:val="kk-K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FA3D024" w14:textId="77777777" w:rsidR="0089421B" w:rsidRPr="00B223EA" w:rsidRDefault="0089421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A74D48A" w14:textId="77777777" w:rsidR="0089421B" w:rsidRPr="00B223EA" w:rsidRDefault="0089421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F0A7558" w14:textId="77777777" w:rsidR="0089421B" w:rsidRPr="00B223EA" w:rsidRDefault="0089421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F448830" w14:textId="77777777" w:rsidR="0089421B" w:rsidRPr="00B223EA" w:rsidRDefault="0089421B" w:rsidP="005F1216">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43295D66" w14:textId="77777777" w:rsidR="0089421B" w:rsidRPr="00B223EA" w:rsidRDefault="0089421B" w:rsidP="005F1216">
            <w:pPr>
              <w:spacing w:after="160" w:line="259" w:lineRule="auto"/>
              <w:ind w:left="0" w:right="0" w:firstLine="0"/>
              <w:jc w:val="left"/>
              <w:rPr>
                <w:color w:val="auto"/>
              </w:rPr>
            </w:pPr>
          </w:p>
        </w:tc>
      </w:tr>
      <w:tr w:rsidR="00263823" w:rsidRPr="00B223EA" w14:paraId="71586428"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823B28C" w14:textId="77777777" w:rsidR="0089421B" w:rsidRPr="00B223EA" w:rsidRDefault="0089421B" w:rsidP="005F1216">
            <w:pPr>
              <w:spacing w:after="0" w:line="259" w:lineRule="auto"/>
              <w:ind w:left="0" w:right="0" w:firstLine="0"/>
              <w:jc w:val="left"/>
              <w:rPr>
                <w:color w:val="auto"/>
              </w:rPr>
            </w:pPr>
            <w:r w:rsidRPr="00B223EA">
              <w:rPr>
                <w:color w:val="auto"/>
                <w:sz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8578C8" w14:textId="77777777" w:rsidR="0089421B" w:rsidRPr="00B223EA" w:rsidRDefault="0089421B" w:rsidP="005F1216">
            <w:pPr>
              <w:spacing w:after="0" w:line="259" w:lineRule="auto"/>
              <w:ind w:left="0" w:right="0" w:firstLine="0"/>
              <w:jc w:val="left"/>
              <w:rPr>
                <w:color w:val="auto"/>
              </w:rPr>
            </w:pPr>
            <w:proofErr w:type="spellStart"/>
            <w:r w:rsidRPr="00B223EA">
              <w:rPr>
                <w:color w:val="auto"/>
                <w:sz w:val="20"/>
              </w:rPr>
              <w:t>Дүниетану</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7754EA" w14:textId="77777777" w:rsidR="0089421B" w:rsidRPr="00B223EA" w:rsidRDefault="0089421B"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801810E" w14:textId="77777777" w:rsidR="0089421B" w:rsidRPr="00B223EA" w:rsidRDefault="0089421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CC0CD13" w14:textId="77777777" w:rsidR="0089421B" w:rsidRPr="00B223EA" w:rsidRDefault="0089421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B884DB0" w14:textId="77777777" w:rsidR="0089421B" w:rsidRPr="00B223EA" w:rsidRDefault="0089421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7190F1D" w14:textId="77777777" w:rsidR="0089421B" w:rsidRPr="00B223EA" w:rsidRDefault="0089421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7658B86" w14:textId="77777777" w:rsidR="0089421B" w:rsidRPr="00B223EA" w:rsidRDefault="0089421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DA6722A" w14:textId="77777777" w:rsidR="0089421B" w:rsidRPr="00B223EA" w:rsidRDefault="0089421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57690F9" w14:textId="77777777" w:rsidR="0089421B" w:rsidRPr="00B223EA" w:rsidRDefault="0089421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0A46086" w14:textId="77777777" w:rsidR="0089421B" w:rsidRPr="00B223EA" w:rsidRDefault="0089421B" w:rsidP="005F1216">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D17B3C5" w14:textId="77777777" w:rsidR="0089421B" w:rsidRPr="00B223EA" w:rsidRDefault="0089421B" w:rsidP="005F1216">
            <w:pPr>
              <w:spacing w:after="160" w:line="259" w:lineRule="auto"/>
              <w:ind w:left="0" w:right="0" w:firstLine="0"/>
              <w:jc w:val="left"/>
              <w:rPr>
                <w:color w:val="auto"/>
              </w:rPr>
            </w:pPr>
          </w:p>
        </w:tc>
      </w:tr>
      <w:tr w:rsidR="00263823" w:rsidRPr="00B223EA" w14:paraId="1B0589A1" w14:textId="77777777" w:rsidTr="005F1216">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7073955" w14:textId="77777777" w:rsidR="0089421B" w:rsidRPr="00B223EA" w:rsidRDefault="0089421B" w:rsidP="005F1216">
            <w:pPr>
              <w:spacing w:after="0" w:line="259" w:lineRule="auto"/>
              <w:ind w:left="0" w:right="0" w:firstLine="0"/>
              <w:jc w:val="left"/>
              <w:rPr>
                <w:color w:val="auto"/>
              </w:rPr>
            </w:pPr>
            <w:r w:rsidRPr="00B223EA">
              <w:rPr>
                <w:color w:val="auto"/>
                <w:sz w:val="20"/>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2F53D0" w14:textId="77777777" w:rsidR="0089421B" w:rsidRPr="00B223EA" w:rsidRDefault="0089421B" w:rsidP="005F1216">
            <w:pPr>
              <w:spacing w:after="0" w:line="259" w:lineRule="auto"/>
              <w:ind w:left="0" w:right="0" w:firstLine="0"/>
              <w:jc w:val="left"/>
              <w:rPr>
                <w:color w:val="auto"/>
              </w:rPr>
            </w:pPr>
            <w:proofErr w:type="spellStart"/>
            <w:r w:rsidRPr="00B223EA">
              <w:rPr>
                <w:color w:val="auto"/>
                <w:sz w:val="20"/>
              </w:rPr>
              <w:t>Ағылшын</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1AF158D" w14:textId="77777777" w:rsidR="0089421B" w:rsidRPr="00B223EA" w:rsidRDefault="0089421B" w:rsidP="005F1216">
            <w:pPr>
              <w:spacing w:after="0" w:line="259" w:lineRule="auto"/>
              <w:ind w:left="0" w:right="0" w:firstLine="0"/>
              <w:jc w:val="left"/>
              <w:rPr>
                <w:color w:val="auto"/>
                <w:lang w:val="kk-KZ"/>
              </w:rPr>
            </w:pPr>
            <w:r w:rsidRPr="00B223EA">
              <w:rPr>
                <w:color w:val="auto"/>
                <w:sz w:val="20"/>
              </w:rPr>
              <w:t>6</w:t>
            </w:r>
            <w:r w:rsidR="00E07523" w:rsidRPr="00B223EA">
              <w:rPr>
                <w:color w:val="auto"/>
                <w:sz w:val="20"/>
                <w:lang w:val="kk-KZ"/>
              </w:rPr>
              <w:t>1</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34DA8489" w14:textId="77777777" w:rsidR="0089421B" w:rsidRPr="00B223EA" w:rsidRDefault="0089421B" w:rsidP="005F1216">
            <w:pPr>
              <w:spacing w:after="0" w:line="259" w:lineRule="auto"/>
              <w:ind w:left="0" w:right="0" w:firstLine="0"/>
              <w:jc w:val="left"/>
              <w:rPr>
                <w:color w:val="auto"/>
                <w:lang w:val="kk-KZ"/>
              </w:rPr>
            </w:pPr>
            <w:r w:rsidRPr="00B223EA">
              <w:rPr>
                <w:color w:val="auto"/>
                <w:sz w:val="20"/>
                <w:lang w:val="kk-KZ"/>
              </w:rPr>
              <w:t>6</w:t>
            </w:r>
            <w:r w:rsidR="00E07523" w:rsidRPr="00B223EA">
              <w:rPr>
                <w:color w:val="auto"/>
                <w:sz w:val="20"/>
                <w:lang w:val="kk-KZ"/>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E1B4C18" w14:textId="77777777" w:rsidR="0089421B" w:rsidRPr="00B223EA" w:rsidRDefault="0089421B" w:rsidP="005F1216">
            <w:pPr>
              <w:spacing w:after="0" w:line="259" w:lineRule="auto"/>
              <w:ind w:left="0" w:right="0" w:firstLine="0"/>
              <w:jc w:val="left"/>
              <w:rPr>
                <w:color w:val="auto"/>
                <w:lang w:val="kk-KZ"/>
              </w:rPr>
            </w:pPr>
            <w:r w:rsidRPr="00B223EA">
              <w:rPr>
                <w:color w:val="auto"/>
                <w:sz w:val="20"/>
                <w:lang w:val="kk-KZ"/>
              </w:rPr>
              <w:t>65</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8431AC6" w14:textId="77777777" w:rsidR="0089421B" w:rsidRPr="00B223EA" w:rsidRDefault="0089421B" w:rsidP="005F1216">
            <w:pPr>
              <w:spacing w:after="0" w:line="259" w:lineRule="auto"/>
              <w:ind w:left="0" w:right="0" w:firstLine="0"/>
              <w:jc w:val="left"/>
              <w:rPr>
                <w:color w:val="auto"/>
                <w:lang w:val="kk-KZ"/>
              </w:rPr>
            </w:pPr>
            <w:r w:rsidRPr="00B223EA">
              <w:rPr>
                <w:color w:val="auto"/>
                <w:sz w:val="20"/>
                <w:lang w:val="kk-KZ"/>
              </w:rPr>
              <w:t>6</w:t>
            </w:r>
            <w:r w:rsidR="00E07523" w:rsidRPr="00B223EA">
              <w:rPr>
                <w:color w:val="auto"/>
                <w:sz w:val="20"/>
                <w:lang w:val="kk-KZ"/>
              </w:rPr>
              <w:t>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166E08C" w14:textId="77777777" w:rsidR="0089421B" w:rsidRPr="00B223EA" w:rsidRDefault="00EF1F6F" w:rsidP="005F1216">
            <w:pPr>
              <w:spacing w:after="0" w:line="259" w:lineRule="auto"/>
              <w:ind w:left="0" w:right="0" w:firstLine="0"/>
              <w:jc w:val="left"/>
              <w:rPr>
                <w:color w:val="auto"/>
                <w:lang w:val="kk-KZ"/>
              </w:rPr>
            </w:pPr>
            <w:r w:rsidRPr="00B223EA">
              <w:rPr>
                <w:color w:val="auto"/>
                <w:sz w:val="20"/>
                <w:lang w:val="kk-KZ"/>
              </w:rPr>
              <w:t>6</w:t>
            </w:r>
            <w:r w:rsidR="00E07523" w:rsidRPr="00B223EA">
              <w:rPr>
                <w:color w:val="auto"/>
                <w:sz w:val="20"/>
                <w:lang w:val="kk-KZ"/>
              </w:rPr>
              <w:t>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2C0FA54" w14:textId="77777777" w:rsidR="0089421B" w:rsidRPr="00B223EA" w:rsidRDefault="00EF1F6F" w:rsidP="005F1216">
            <w:pPr>
              <w:spacing w:after="0" w:line="259" w:lineRule="auto"/>
              <w:ind w:left="0" w:right="0" w:firstLine="0"/>
              <w:jc w:val="left"/>
              <w:rPr>
                <w:color w:val="auto"/>
                <w:lang w:val="kk-KZ"/>
              </w:rPr>
            </w:pPr>
            <w:r w:rsidRPr="00B223EA">
              <w:rPr>
                <w:color w:val="auto"/>
                <w:sz w:val="20"/>
              </w:rPr>
              <w:t>6</w:t>
            </w:r>
            <w:r w:rsidR="00E07523" w:rsidRPr="00B223EA">
              <w:rPr>
                <w:color w:val="auto"/>
                <w:sz w:val="20"/>
                <w:lang w:val="kk-KZ"/>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0504D73" w14:textId="77777777" w:rsidR="0089421B" w:rsidRPr="00B223EA" w:rsidRDefault="00EF1F6F" w:rsidP="005F1216">
            <w:pPr>
              <w:spacing w:after="0" w:line="259" w:lineRule="auto"/>
              <w:ind w:left="0" w:right="0" w:firstLine="0"/>
              <w:jc w:val="left"/>
              <w:rPr>
                <w:color w:val="auto"/>
                <w:lang w:val="kk-KZ"/>
              </w:rPr>
            </w:pPr>
            <w:r w:rsidRPr="00B223EA">
              <w:rPr>
                <w:color w:val="auto"/>
                <w:sz w:val="20"/>
                <w:lang w:val="kk-KZ"/>
              </w:rPr>
              <w:t>5</w:t>
            </w:r>
            <w:r w:rsidR="00E07523" w:rsidRPr="00B223EA">
              <w:rPr>
                <w:color w:val="auto"/>
                <w:sz w:val="20"/>
                <w:lang w:val="kk-KZ"/>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3B7E70E" w14:textId="77777777" w:rsidR="0089421B" w:rsidRPr="00B223EA" w:rsidRDefault="00EF1F6F" w:rsidP="005F1216">
            <w:pPr>
              <w:spacing w:after="0" w:line="259" w:lineRule="auto"/>
              <w:ind w:left="0" w:right="0" w:firstLine="0"/>
              <w:jc w:val="left"/>
              <w:rPr>
                <w:color w:val="auto"/>
                <w:lang w:val="kk-KZ"/>
              </w:rPr>
            </w:pPr>
            <w:r w:rsidRPr="00B223EA">
              <w:rPr>
                <w:color w:val="auto"/>
                <w:sz w:val="20"/>
                <w:lang w:val="kk-KZ"/>
              </w:rPr>
              <w:t>6</w:t>
            </w:r>
            <w:r w:rsidR="00E07523" w:rsidRPr="00B223EA">
              <w:rPr>
                <w:color w:val="auto"/>
                <w:sz w:val="20"/>
                <w:lang w:val="kk-KZ"/>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127D95C" w14:textId="77777777" w:rsidR="0089421B" w:rsidRPr="00B223EA" w:rsidRDefault="00EF1F6F" w:rsidP="005F1216">
            <w:pPr>
              <w:spacing w:after="0" w:line="259" w:lineRule="auto"/>
              <w:ind w:left="0" w:right="0" w:firstLine="0"/>
              <w:jc w:val="left"/>
              <w:rPr>
                <w:color w:val="auto"/>
                <w:lang w:val="kk-KZ"/>
              </w:rPr>
            </w:pPr>
            <w:r w:rsidRPr="00B223EA">
              <w:rPr>
                <w:color w:val="auto"/>
                <w:sz w:val="20"/>
              </w:rPr>
              <w:t>6</w:t>
            </w:r>
            <w:r w:rsidR="00E07523" w:rsidRPr="00B223EA">
              <w:rPr>
                <w:color w:val="auto"/>
                <w:sz w:val="20"/>
                <w:lang w:val="kk-KZ"/>
              </w:rPr>
              <w:t>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0CA46A8" w14:textId="77777777" w:rsidR="0089421B" w:rsidRPr="00B223EA" w:rsidRDefault="00EF1F6F" w:rsidP="005F1216">
            <w:pPr>
              <w:spacing w:after="0" w:line="259" w:lineRule="auto"/>
              <w:ind w:left="0" w:right="0" w:firstLine="0"/>
              <w:jc w:val="left"/>
              <w:rPr>
                <w:color w:val="auto"/>
                <w:lang w:val="kk-KZ"/>
              </w:rPr>
            </w:pPr>
            <w:r w:rsidRPr="00B223EA">
              <w:rPr>
                <w:color w:val="auto"/>
                <w:sz w:val="20"/>
                <w:lang w:val="kk-KZ"/>
              </w:rPr>
              <w:t>7</w:t>
            </w:r>
            <w:r w:rsidR="00E07523" w:rsidRPr="00B223EA">
              <w:rPr>
                <w:color w:val="auto"/>
                <w:sz w:val="20"/>
                <w:lang w:val="kk-KZ"/>
              </w:rPr>
              <w:t>5</w:t>
            </w:r>
          </w:p>
        </w:tc>
      </w:tr>
      <w:tr w:rsidR="00263823" w:rsidRPr="00B223EA" w14:paraId="7AD735D3"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E7DA866" w14:textId="77777777" w:rsidR="00BD405B" w:rsidRPr="00B223EA" w:rsidRDefault="00BD405B" w:rsidP="005F1216">
            <w:pPr>
              <w:spacing w:after="0" w:line="259" w:lineRule="auto"/>
              <w:ind w:left="0" w:right="0" w:firstLine="0"/>
              <w:jc w:val="left"/>
              <w:rPr>
                <w:color w:val="auto"/>
              </w:rPr>
            </w:pPr>
            <w:r w:rsidRPr="00B223EA">
              <w:rPr>
                <w:color w:val="auto"/>
                <w:sz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B232C2" w14:textId="77777777" w:rsidR="00BD405B" w:rsidRPr="00B223EA" w:rsidRDefault="00BD405B" w:rsidP="005F1216">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523749" w14:textId="77777777" w:rsidR="00BD405B" w:rsidRPr="00B223EA" w:rsidRDefault="00BD405B" w:rsidP="008807CB">
            <w:pPr>
              <w:spacing w:after="0" w:line="259" w:lineRule="auto"/>
              <w:ind w:left="0" w:right="0" w:firstLine="0"/>
              <w:jc w:val="left"/>
              <w:rPr>
                <w:color w:val="auto"/>
                <w:lang w:val="kk-KZ"/>
              </w:rPr>
            </w:pPr>
            <w:r w:rsidRPr="00B223EA">
              <w:rPr>
                <w:color w:val="auto"/>
                <w:sz w:val="20"/>
              </w:rPr>
              <w:t>5</w:t>
            </w:r>
            <w:r w:rsidR="00E07523" w:rsidRPr="00B223EA">
              <w:rPr>
                <w:color w:val="auto"/>
                <w:sz w:val="20"/>
                <w:lang w:val="kk-KZ"/>
              </w:rPr>
              <w:t>4</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7D1FBA44" w14:textId="77777777" w:rsidR="00BD405B" w:rsidRPr="00B223EA" w:rsidRDefault="00BD405B" w:rsidP="008807CB">
            <w:pPr>
              <w:spacing w:after="0" w:line="259" w:lineRule="auto"/>
              <w:ind w:left="0" w:right="0" w:firstLine="0"/>
              <w:jc w:val="left"/>
              <w:rPr>
                <w:color w:val="auto"/>
                <w:lang w:val="kk-KZ"/>
              </w:rPr>
            </w:pPr>
            <w:r w:rsidRPr="00B223EA">
              <w:rPr>
                <w:color w:val="auto"/>
                <w:sz w:val="20"/>
              </w:rPr>
              <w:t>5</w:t>
            </w:r>
            <w:r w:rsidRPr="00B223EA">
              <w:rPr>
                <w:color w:val="auto"/>
                <w:sz w:val="20"/>
                <w:lang w:val="kk-KZ"/>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539BF3C" w14:textId="77777777" w:rsidR="00BD405B" w:rsidRPr="00B223EA" w:rsidRDefault="00BD405B" w:rsidP="008807CB">
            <w:pPr>
              <w:spacing w:after="0" w:line="259" w:lineRule="auto"/>
              <w:ind w:left="0" w:right="0" w:firstLine="0"/>
              <w:jc w:val="left"/>
              <w:rPr>
                <w:color w:val="auto"/>
                <w:lang w:val="kk-KZ"/>
              </w:rPr>
            </w:pPr>
            <w:r w:rsidRPr="00B223EA">
              <w:rPr>
                <w:color w:val="auto"/>
                <w:sz w:val="20"/>
                <w:lang w:val="kk-KZ"/>
              </w:rPr>
              <w:t>5</w:t>
            </w:r>
            <w:r w:rsidR="00E07523" w:rsidRPr="00B223EA">
              <w:rPr>
                <w:color w:val="auto"/>
                <w:sz w:val="20"/>
                <w:lang w:val="kk-KZ"/>
              </w:rPr>
              <w:t>5</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36A3670"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CB75821"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0BCC3FB"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4B72D6E"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256A61B"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12F4F27" w14:textId="77777777" w:rsidR="00BD405B" w:rsidRPr="00B223EA" w:rsidRDefault="00BD405B" w:rsidP="005F1216">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EFC29AB" w14:textId="77777777" w:rsidR="00BD405B" w:rsidRPr="00B223EA" w:rsidRDefault="00BD405B" w:rsidP="005F1216">
            <w:pPr>
              <w:spacing w:after="160" w:line="259" w:lineRule="auto"/>
              <w:ind w:left="0" w:right="0" w:firstLine="0"/>
              <w:jc w:val="left"/>
              <w:rPr>
                <w:color w:val="auto"/>
              </w:rPr>
            </w:pPr>
          </w:p>
        </w:tc>
      </w:tr>
      <w:tr w:rsidR="00263823" w:rsidRPr="00B223EA" w14:paraId="7F255F83" w14:textId="77777777" w:rsidTr="005F1216">
        <w:trPr>
          <w:trHeight w:val="70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D38C78B" w14:textId="77777777" w:rsidR="00BD405B" w:rsidRPr="00B223EA" w:rsidRDefault="00BD405B" w:rsidP="005F1216">
            <w:pPr>
              <w:spacing w:after="0" w:line="259" w:lineRule="auto"/>
              <w:ind w:left="0" w:right="0" w:firstLine="0"/>
              <w:jc w:val="left"/>
              <w:rPr>
                <w:color w:val="auto"/>
              </w:rPr>
            </w:pPr>
            <w:r w:rsidRPr="00B223EA">
              <w:rPr>
                <w:color w:val="auto"/>
                <w:sz w:val="20"/>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4BE04E" w14:textId="77777777" w:rsidR="00BD405B" w:rsidRPr="00B223EA" w:rsidRDefault="00BD405B" w:rsidP="005F1216">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r w:rsidRPr="00B223EA">
              <w:rPr>
                <w:color w:val="auto"/>
                <w:sz w:val="20"/>
              </w:rPr>
              <w:t xml:space="preserve"> </w:t>
            </w:r>
            <w:proofErr w:type="spellStart"/>
            <w:r w:rsidRPr="00B223EA">
              <w:rPr>
                <w:color w:val="auto"/>
                <w:sz w:val="20"/>
              </w:rPr>
              <w:t>мен</w:t>
            </w:r>
            <w:proofErr w:type="spellEnd"/>
            <w:r w:rsidRPr="00B223EA">
              <w:rPr>
                <w:color w:val="auto"/>
                <w:sz w:val="20"/>
              </w:rPr>
              <w:t xml:space="preserve"> </w:t>
            </w:r>
            <w:proofErr w:type="spellStart"/>
            <w:r w:rsidRPr="00B223EA">
              <w:rPr>
                <w:color w:val="auto"/>
                <w:sz w:val="20"/>
              </w:rPr>
              <w:t>әдебиеті</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7E9151C" w14:textId="77777777" w:rsidR="00BD405B" w:rsidRPr="00B223EA" w:rsidRDefault="00BD405B" w:rsidP="008807CB">
            <w:pPr>
              <w:spacing w:after="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3DBA7EB" w14:textId="77777777" w:rsidR="00BD405B" w:rsidRPr="00B223EA" w:rsidRDefault="00BD405B" w:rsidP="008807CB">
            <w:pPr>
              <w:spacing w:after="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CC5A68E" w14:textId="77777777" w:rsidR="00BD405B" w:rsidRPr="00B223EA" w:rsidRDefault="00BD405B" w:rsidP="008807CB">
            <w:pPr>
              <w:spacing w:after="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5937AAB"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60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5D5A6E0" w14:textId="77777777" w:rsidR="00BD405B" w:rsidRPr="00B223EA" w:rsidRDefault="00BD405B"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06F8E0D" w14:textId="77777777" w:rsidR="00BD405B" w:rsidRPr="00B223EA" w:rsidRDefault="00BD405B"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2A98F26"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59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DE55330"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53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1B51CA0" w14:textId="77777777" w:rsidR="00BD405B" w:rsidRPr="00B223EA" w:rsidRDefault="00BD405B"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C17FBD8"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62</w:t>
            </w:r>
          </w:p>
        </w:tc>
      </w:tr>
      <w:tr w:rsidR="00263823" w:rsidRPr="00B223EA" w14:paraId="0A625E06"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7CE20D2" w14:textId="77777777" w:rsidR="00BD405B" w:rsidRPr="00B223EA" w:rsidRDefault="00BD405B" w:rsidP="005F1216">
            <w:pPr>
              <w:spacing w:after="0" w:line="259" w:lineRule="auto"/>
              <w:ind w:left="0" w:right="0" w:firstLine="0"/>
              <w:jc w:val="left"/>
              <w:rPr>
                <w:color w:val="auto"/>
              </w:rPr>
            </w:pPr>
            <w:r w:rsidRPr="00B223EA">
              <w:rPr>
                <w:color w:val="auto"/>
                <w:sz w:val="20"/>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CDF86D" w14:textId="77777777" w:rsidR="00BD405B" w:rsidRPr="00B223EA" w:rsidRDefault="00BD405B" w:rsidP="005F1216">
            <w:pPr>
              <w:spacing w:after="0" w:line="259" w:lineRule="auto"/>
              <w:ind w:left="0" w:right="0" w:firstLine="0"/>
              <w:jc w:val="left"/>
              <w:rPr>
                <w:color w:val="auto"/>
              </w:rPr>
            </w:pPr>
            <w:proofErr w:type="spellStart"/>
            <w:r w:rsidRPr="00B223EA">
              <w:rPr>
                <w:color w:val="auto"/>
                <w:sz w:val="20"/>
              </w:rPr>
              <w:t>Информати</w:t>
            </w:r>
            <w:proofErr w:type="spellEnd"/>
            <w:r w:rsidRPr="00B223EA">
              <w:rPr>
                <w:color w:val="auto"/>
                <w:sz w:val="20"/>
              </w:rPr>
              <w:t xml:space="preserve"> </w:t>
            </w:r>
            <w:proofErr w:type="spellStart"/>
            <w:r w:rsidRPr="00B223EA">
              <w:rPr>
                <w:color w:val="auto"/>
                <w:sz w:val="20"/>
              </w:rPr>
              <w:t>ка</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DC022CD" w14:textId="77777777" w:rsidR="00BD405B" w:rsidRPr="00B223EA" w:rsidRDefault="00BD405B"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F03C49A"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E9A0F46" w14:textId="77777777" w:rsidR="00BD405B" w:rsidRPr="00B223EA" w:rsidRDefault="00BD405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748EDA3"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3D14DC6"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FA16A4F"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E78608B"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B1C9A7A"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35EF60A"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76</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D11AE8E" w14:textId="77777777" w:rsidR="00BD405B" w:rsidRPr="00263823" w:rsidRDefault="00BD405B" w:rsidP="005F1216">
            <w:pPr>
              <w:spacing w:after="0" w:line="259" w:lineRule="auto"/>
              <w:ind w:left="0" w:right="0" w:firstLine="0"/>
              <w:jc w:val="left"/>
              <w:rPr>
                <w:color w:val="auto"/>
                <w:sz w:val="24"/>
                <w:szCs w:val="24"/>
                <w:lang w:val="kk-KZ"/>
              </w:rPr>
            </w:pPr>
            <w:r w:rsidRPr="00263823">
              <w:rPr>
                <w:color w:val="auto"/>
                <w:sz w:val="24"/>
                <w:szCs w:val="24"/>
                <w:lang w:val="kk-KZ"/>
              </w:rPr>
              <w:t>72</w:t>
            </w:r>
          </w:p>
        </w:tc>
      </w:tr>
      <w:tr w:rsidR="00263823" w:rsidRPr="00B223EA" w14:paraId="135A1691"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ABDB6E3" w14:textId="77777777" w:rsidR="00BD405B" w:rsidRPr="00B223EA" w:rsidRDefault="00BD405B" w:rsidP="005F1216">
            <w:pPr>
              <w:spacing w:after="0" w:line="259" w:lineRule="auto"/>
              <w:ind w:left="0" w:right="0" w:firstLine="0"/>
              <w:jc w:val="left"/>
              <w:rPr>
                <w:color w:val="auto"/>
              </w:rPr>
            </w:pPr>
            <w:r w:rsidRPr="00B223EA">
              <w:rPr>
                <w:color w:val="auto"/>
                <w:sz w:val="20"/>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1E10D5" w14:textId="77777777" w:rsidR="00BD405B" w:rsidRPr="00B223EA" w:rsidRDefault="00BD405B" w:rsidP="005F1216">
            <w:pPr>
              <w:spacing w:after="0" w:line="259" w:lineRule="auto"/>
              <w:ind w:left="0" w:right="0" w:firstLine="0"/>
              <w:jc w:val="left"/>
              <w:rPr>
                <w:color w:val="auto"/>
              </w:rPr>
            </w:pPr>
            <w:proofErr w:type="spellStart"/>
            <w:r w:rsidRPr="00B223EA">
              <w:rPr>
                <w:color w:val="auto"/>
                <w:sz w:val="20"/>
              </w:rPr>
              <w:t>Химия</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B78AAA6" w14:textId="77777777" w:rsidR="00BD405B" w:rsidRPr="00B223EA" w:rsidRDefault="00BD405B"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F377207"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D1E5A93" w14:textId="77777777" w:rsidR="00BD405B" w:rsidRPr="00B223EA" w:rsidRDefault="00BD405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0857FB0"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C8044F4"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FE1F917"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B1DC6E5" w14:textId="77777777" w:rsidR="00BD405B" w:rsidRPr="00B223EA" w:rsidRDefault="00BD405B" w:rsidP="005F1216">
            <w:pPr>
              <w:spacing w:after="0" w:line="259" w:lineRule="auto"/>
              <w:ind w:left="0" w:right="0" w:firstLine="0"/>
              <w:jc w:val="left"/>
              <w:rPr>
                <w:color w:val="auto"/>
                <w:lang w:val="kk-KZ"/>
              </w:rPr>
            </w:pPr>
            <w:r w:rsidRPr="00B223EA">
              <w:rPr>
                <w:color w:val="auto"/>
                <w:sz w:val="20"/>
              </w:rPr>
              <w:t>5</w:t>
            </w:r>
            <w:r w:rsidRPr="00B223EA">
              <w:rPr>
                <w:color w:val="auto"/>
                <w:sz w:val="20"/>
                <w:lang w:val="kk-KZ"/>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063E303"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51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30896D2"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64</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B8EE0FC"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60</w:t>
            </w:r>
          </w:p>
        </w:tc>
      </w:tr>
      <w:tr w:rsidR="00263823" w:rsidRPr="00B223EA" w14:paraId="0FBC8236" w14:textId="77777777" w:rsidTr="005F1216">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2206530" w14:textId="77777777" w:rsidR="00BD405B" w:rsidRPr="00B223EA" w:rsidRDefault="00BD405B" w:rsidP="005F1216">
            <w:pPr>
              <w:spacing w:after="0" w:line="259" w:lineRule="auto"/>
              <w:ind w:left="0" w:right="0" w:firstLine="0"/>
              <w:jc w:val="left"/>
              <w:rPr>
                <w:color w:val="auto"/>
              </w:rPr>
            </w:pPr>
            <w:r w:rsidRPr="00B223EA">
              <w:rPr>
                <w:color w:val="auto"/>
                <w:sz w:val="20"/>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D691DE" w14:textId="77777777" w:rsidR="00BD405B" w:rsidRPr="00B223EA" w:rsidRDefault="00BD405B" w:rsidP="005F1216">
            <w:pPr>
              <w:spacing w:after="0" w:line="259" w:lineRule="auto"/>
              <w:ind w:left="0" w:right="0" w:firstLine="0"/>
              <w:jc w:val="left"/>
              <w:rPr>
                <w:color w:val="auto"/>
              </w:rPr>
            </w:pPr>
            <w:proofErr w:type="spellStart"/>
            <w:r w:rsidRPr="00B223EA">
              <w:rPr>
                <w:color w:val="auto"/>
                <w:sz w:val="20"/>
              </w:rPr>
              <w:t>Биология</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5A6CAAA" w14:textId="77777777" w:rsidR="00BD405B" w:rsidRPr="00B223EA" w:rsidRDefault="00BD405B"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7AB9C481"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3B48685" w14:textId="77777777" w:rsidR="00BD405B" w:rsidRPr="00B223EA" w:rsidRDefault="00BD405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F996751"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B1D87CF"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6EFF3ED" w14:textId="77777777" w:rsidR="00BD405B" w:rsidRPr="00B223EA" w:rsidRDefault="00BD405B"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E6DC23B"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61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3C14A72"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55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951B861" w14:textId="77777777" w:rsidR="00BD405B" w:rsidRPr="00B223EA" w:rsidRDefault="00BD405B"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F1B2739" w14:textId="77777777" w:rsidR="00BD405B" w:rsidRPr="00B223EA" w:rsidRDefault="00BD405B" w:rsidP="005F1216">
            <w:pPr>
              <w:spacing w:after="0" w:line="259" w:lineRule="auto"/>
              <w:ind w:left="0" w:right="0" w:firstLine="0"/>
              <w:jc w:val="left"/>
              <w:rPr>
                <w:color w:val="auto"/>
                <w:lang w:val="kk-KZ"/>
              </w:rPr>
            </w:pPr>
            <w:r w:rsidRPr="00B223EA">
              <w:rPr>
                <w:color w:val="auto"/>
                <w:sz w:val="20"/>
              </w:rPr>
              <w:t>7</w:t>
            </w:r>
            <w:r w:rsidRPr="00B223EA">
              <w:rPr>
                <w:color w:val="auto"/>
                <w:sz w:val="20"/>
                <w:lang w:val="kk-KZ"/>
              </w:rPr>
              <w:t>2</w:t>
            </w:r>
          </w:p>
        </w:tc>
      </w:tr>
      <w:tr w:rsidR="00263823" w:rsidRPr="00B223EA" w14:paraId="33CB523F"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DDC168D" w14:textId="77777777" w:rsidR="00BD405B" w:rsidRPr="00B223EA" w:rsidRDefault="00BD405B" w:rsidP="005F1216">
            <w:pPr>
              <w:spacing w:after="0" w:line="259" w:lineRule="auto"/>
              <w:ind w:left="0" w:right="0" w:firstLine="0"/>
              <w:jc w:val="left"/>
              <w:rPr>
                <w:color w:val="auto"/>
              </w:rPr>
            </w:pPr>
            <w:r w:rsidRPr="00B223EA">
              <w:rPr>
                <w:color w:val="auto"/>
                <w:sz w:val="2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59FD43" w14:textId="77777777" w:rsidR="00BD405B" w:rsidRPr="00B223EA" w:rsidRDefault="00BD405B" w:rsidP="005F1216">
            <w:pPr>
              <w:spacing w:after="0" w:line="259" w:lineRule="auto"/>
              <w:ind w:left="0" w:right="0" w:firstLine="0"/>
              <w:jc w:val="left"/>
              <w:rPr>
                <w:color w:val="auto"/>
              </w:rPr>
            </w:pPr>
            <w:proofErr w:type="spellStart"/>
            <w:r w:rsidRPr="00B223EA">
              <w:rPr>
                <w:color w:val="auto"/>
                <w:sz w:val="20"/>
              </w:rPr>
              <w:t>Дүниежүзі</w:t>
            </w:r>
            <w:proofErr w:type="spellEnd"/>
            <w:r w:rsidRPr="00B223EA">
              <w:rPr>
                <w:color w:val="auto"/>
                <w:sz w:val="20"/>
              </w:rPr>
              <w:t xml:space="preserve"> </w:t>
            </w:r>
            <w:proofErr w:type="spellStart"/>
            <w:r w:rsidRPr="00B223EA">
              <w:rPr>
                <w:color w:val="auto"/>
                <w:sz w:val="20"/>
              </w:rPr>
              <w:t>тарихы</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A55A53F" w14:textId="77777777" w:rsidR="00BD405B" w:rsidRPr="00B223EA" w:rsidRDefault="00BD405B"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2B11451"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E652445" w14:textId="77777777" w:rsidR="00BD405B" w:rsidRPr="00B223EA" w:rsidRDefault="00BD405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92D316C"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5CDEB94"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7D3639B"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3A11F27"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734FFF3"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74BCC85" w14:textId="77777777" w:rsidR="00BD405B" w:rsidRPr="00B223EA" w:rsidRDefault="00BD405B" w:rsidP="005F1216">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1F1C97C"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65</w:t>
            </w:r>
          </w:p>
        </w:tc>
      </w:tr>
      <w:tr w:rsidR="00263823" w:rsidRPr="00B223EA" w14:paraId="7CE643A1"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A1EF735" w14:textId="77777777" w:rsidR="00BD405B" w:rsidRPr="00B223EA" w:rsidRDefault="00BD405B" w:rsidP="005F1216">
            <w:pPr>
              <w:spacing w:after="0" w:line="259" w:lineRule="auto"/>
              <w:ind w:left="0" w:right="0" w:firstLine="0"/>
              <w:jc w:val="left"/>
              <w:rPr>
                <w:color w:val="auto"/>
              </w:rPr>
            </w:pPr>
            <w:r w:rsidRPr="00B223EA">
              <w:rPr>
                <w:color w:val="auto"/>
                <w:sz w:val="20"/>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FE7F33" w14:textId="77777777" w:rsidR="00BD405B" w:rsidRPr="00B223EA" w:rsidRDefault="00BD405B" w:rsidP="005F1216">
            <w:pPr>
              <w:spacing w:after="0" w:line="259" w:lineRule="auto"/>
              <w:ind w:left="0" w:right="0" w:firstLine="0"/>
              <w:jc w:val="left"/>
              <w:rPr>
                <w:color w:val="auto"/>
              </w:rPr>
            </w:pPr>
            <w:proofErr w:type="spellStart"/>
            <w:r w:rsidRPr="00B223EA">
              <w:rPr>
                <w:color w:val="auto"/>
                <w:sz w:val="20"/>
              </w:rPr>
              <w:t>Қазақстан</w:t>
            </w:r>
            <w:proofErr w:type="spellEnd"/>
            <w:r w:rsidRPr="00B223EA">
              <w:rPr>
                <w:color w:val="auto"/>
                <w:sz w:val="20"/>
              </w:rPr>
              <w:t xml:space="preserve"> </w:t>
            </w:r>
            <w:proofErr w:type="spellStart"/>
            <w:r w:rsidRPr="00B223EA">
              <w:rPr>
                <w:color w:val="auto"/>
                <w:sz w:val="20"/>
              </w:rPr>
              <w:t>тарихы</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E62A44A" w14:textId="77777777" w:rsidR="00BD405B" w:rsidRPr="00B223EA" w:rsidRDefault="00BD405B"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9457FC7"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A43C76B" w14:textId="77777777" w:rsidR="00BD405B" w:rsidRPr="00B223EA" w:rsidRDefault="00BD405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5460A58"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7</w:t>
            </w:r>
            <w:r w:rsidR="008807CB" w:rsidRPr="00B223EA">
              <w:rPr>
                <w:color w:val="auto"/>
                <w:sz w:val="20"/>
                <w:lang w:val="kk-KZ"/>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B07ADD4"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6</w:t>
            </w:r>
            <w:r w:rsidR="008807CB" w:rsidRPr="00B223EA">
              <w:rPr>
                <w:color w:val="auto"/>
                <w:sz w:val="20"/>
                <w:lang w:val="kk-KZ"/>
              </w:rPr>
              <w:t>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0A49261"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6</w:t>
            </w:r>
            <w:r w:rsidR="008807CB" w:rsidRPr="00B223EA">
              <w:rPr>
                <w:color w:val="auto"/>
                <w:sz w:val="20"/>
                <w:lang w:val="kk-KZ"/>
              </w:rPr>
              <w:t>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4907073"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7</w:t>
            </w:r>
            <w:r w:rsidR="008807CB" w:rsidRPr="00B223EA">
              <w:rPr>
                <w:color w:val="auto"/>
                <w:sz w:val="20"/>
                <w:lang w:val="kk-KZ"/>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436C41E" w14:textId="77777777" w:rsidR="00BD405B" w:rsidRPr="00B223EA" w:rsidRDefault="008807CB"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40E92A9"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6</w:t>
            </w:r>
            <w:r w:rsidR="008807CB" w:rsidRPr="00B223EA">
              <w:rPr>
                <w:color w:val="auto"/>
                <w:sz w:val="20"/>
                <w:lang w:val="kk-KZ"/>
              </w:rPr>
              <w:t>7</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E1D161E" w14:textId="77777777" w:rsidR="00BD405B" w:rsidRPr="00B223EA" w:rsidRDefault="00BD405B" w:rsidP="005F1216">
            <w:pPr>
              <w:spacing w:after="0" w:line="259" w:lineRule="auto"/>
              <w:ind w:left="0" w:right="0" w:firstLine="0"/>
              <w:jc w:val="left"/>
              <w:rPr>
                <w:color w:val="auto"/>
                <w:lang w:val="kk-KZ"/>
              </w:rPr>
            </w:pPr>
            <w:r w:rsidRPr="00B223EA">
              <w:rPr>
                <w:color w:val="auto"/>
                <w:sz w:val="20"/>
                <w:lang w:val="kk-KZ"/>
              </w:rPr>
              <w:t>6</w:t>
            </w:r>
            <w:r w:rsidR="008807CB" w:rsidRPr="00B223EA">
              <w:rPr>
                <w:color w:val="auto"/>
                <w:sz w:val="20"/>
                <w:lang w:val="kk-KZ"/>
              </w:rPr>
              <w:t>5</w:t>
            </w:r>
          </w:p>
        </w:tc>
      </w:tr>
      <w:tr w:rsidR="00263823" w:rsidRPr="00B223EA" w14:paraId="76FDAC14" w14:textId="77777777" w:rsidTr="005F1216">
        <w:trPr>
          <w:trHeight w:val="704"/>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8BD6350" w14:textId="77777777" w:rsidR="00BD405B" w:rsidRPr="00B223EA" w:rsidRDefault="00BD405B" w:rsidP="005F1216">
            <w:pPr>
              <w:spacing w:after="0" w:line="259" w:lineRule="auto"/>
              <w:ind w:left="0" w:right="0" w:firstLine="0"/>
              <w:jc w:val="left"/>
              <w:rPr>
                <w:color w:val="auto"/>
              </w:rPr>
            </w:pPr>
            <w:r w:rsidRPr="00B223EA">
              <w:rPr>
                <w:color w:val="auto"/>
                <w:sz w:val="20"/>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97B63A" w14:textId="77777777" w:rsidR="00BD405B" w:rsidRPr="00B223EA" w:rsidRDefault="00BD405B" w:rsidP="005F1216">
            <w:pPr>
              <w:spacing w:after="0" w:line="259" w:lineRule="auto"/>
              <w:ind w:left="0" w:right="0" w:firstLine="0"/>
              <w:jc w:val="left"/>
              <w:rPr>
                <w:color w:val="auto"/>
              </w:rPr>
            </w:pPr>
            <w:proofErr w:type="spellStart"/>
            <w:r w:rsidRPr="00B223EA">
              <w:rPr>
                <w:color w:val="auto"/>
                <w:sz w:val="20"/>
              </w:rPr>
              <w:t>Адам</w:t>
            </w:r>
            <w:proofErr w:type="spellEnd"/>
            <w:r w:rsidRPr="00B223EA">
              <w:rPr>
                <w:color w:val="auto"/>
                <w:sz w:val="20"/>
              </w:rPr>
              <w:t xml:space="preserve">. </w:t>
            </w:r>
          </w:p>
          <w:p w14:paraId="4B369175" w14:textId="77777777" w:rsidR="00BD405B" w:rsidRPr="00B223EA" w:rsidRDefault="00BD405B" w:rsidP="005F1216">
            <w:pPr>
              <w:spacing w:after="0" w:line="259" w:lineRule="auto"/>
              <w:ind w:left="0" w:right="0" w:firstLine="0"/>
              <w:jc w:val="left"/>
              <w:rPr>
                <w:color w:val="auto"/>
              </w:rPr>
            </w:pPr>
            <w:proofErr w:type="spellStart"/>
            <w:r w:rsidRPr="00B223EA">
              <w:rPr>
                <w:color w:val="auto"/>
                <w:sz w:val="20"/>
              </w:rPr>
              <w:t>Қоғам</w:t>
            </w:r>
            <w:proofErr w:type="spellEnd"/>
            <w:r w:rsidRPr="00B223EA">
              <w:rPr>
                <w:color w:val="auto"/>
                <w:sz w:val="20"/>
              </w:rPr>
              <w:t xml:space="preserve">. </w:t>
            </w:r>
          </w:p>
          <w:p w14:paraId="07770CCD" w14:textId="77777777" w:rsidR="00BD405B" w:rsidRPr="00B223EA" w:rsidRDefault="00BD405B" w:rsidP="005F1216">
            <w:pPr>
              <w:spacing w:after="0" w:line="259" w:lineRule="auto"/>
              <w:ind w:left="0" w:right="0" w:firstLine="0"/>
              <w:jc w:val="left"/>
              <w:rPr>
                <w:color w:val="auto"/>
              </w:rPr>
            </w:pPr>
            <w:proofErr w:type="spellStart"/>
            <w:r w:rsidRPr="00B223EA">
              <w:rPr>
                <w:color w:val="auto"/>
                <w:sz w:val="20"/>
              </w:rPr>
              <w:t>Құқық</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D32B909" w14:textId="77777777" w:rsidR="00BD405B" w:rsidRPr="00B223EA" w:rsidRDefault="00BD405B"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DF180B0"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4E2A180" w14:textId="77777777" w:rsidR="00BD405B" w:rsidRPr="00B223EA" w:rsidRDefault="00BD405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55A82DF"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C5B508B"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62DD2CA"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6FC779D"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E85688D" w14:textId="77777777" w:rsidR="00BD405B" w:rsidRPr="00B223EA" w:rsidRDefault="00BD405B"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F08AAA2" w14:textId="77777777" w:rsidR="00BD405B" w:rsidRPr="00B223EA" w:rsidRDefault="00BD405B" w:rsidP="005F1216">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A86F8A6" w14:textId="77777777" w:rsidR="00BD405B" w:rsidRPr="00B223EA" w:rsidRDefault="00BD405B" w:rsidP="005F1216">
            <w:pPr>
              <w:spacing w:after="160" w:line="259" w:lineRule="auto"/>
              <w:ind w:left="0" w:right="0" w:firstLine="0"/>
              <w:jc w:val="left"/>
              <w:rPr>
                <w:color w:val="auto"/>
              </w:rPr>
            </w:pPr>
          </w:p>
        </w:tc>
      </w:tr>
      <w:tr w:rsidR="00263823" w:rsidRPr="00B223EA" w14:paraId="15093076" w14:textId="77777777" w:rsidTr="005F1216">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CBF68CF" w14:textId="77777777" w:rsidR="00481D83" w:rsidRPr="00B223EA" w:rsidRDefault="00481D83" w:rsidP="005F1216">
            <w:pPr>
              <w:spacing w:after="0" w:line="259" w:lineRule="auto"/>
              <w:ind w:left="0" w:right="0" w:firstLine="0"/>
              <w:jc w:val="left"/>
              <w:rPr>
                <w:color w:val="auto"/>
              </w:rPr>
            </w:pPr>
            <w:r w:rsidRPr="00B223EA">
              <w:rPr>
                <w:color w:val="auto"/>
                <w:sz w:val="20"/>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24BC9E" w14:textId="77777777" w:rsidR="00481D83" w:rsidRPr="00B223EA" w:rsidRDefault="00481D83" w:rsidP="005F1216">
            <w:pPr>
              <w:spacing w:after="0" w:line="259" w:lineRule="auto"/>
              <w:ind w:left="0" w:right="0" w:firstLine="0"/>
              <w:jc w:val="left"/>
              <w:rPr>
                <w:color w:val="auto"/>
              </w:rPr>
            </w:pPr>
            <w:proofErr w:type="spellStart"/>
            <w:r w:rsidRPr="00B223EA">
              <w:rPr>
                <w:color w:val="auto"/>
                <w:sz w:val="20"/>
              </w:rPr>
              <w:t>География</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A64D722" w14:textId="77777777" w:rsidR="00481D83" w:rsidRPr="00B223EA" w:rsidRDefault="00481D83"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699E161B" w14:textId="77777777" w:rsidR="00481D83" w:rsidRPr="00B223EA" w:rsidRDefault="00481D83"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0C2F315" w14:textId="77777777" w:rsidR="00481D83" w:rsidRPr="00B223EA" w:rsidRDefault="00481D8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1F44E57" w14:textId="77777777" w:rsidR="00481D83" w:rsidRPr="00B223EA" w:rsidRDefault="00481D83"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46E0DB0" w14:textId="77777777" w:rsidR="00481D83" w:rsidRPr="00B223EA" w:rsidRDefault="00481D83"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D0FE79D" w14:textId="77777777" w:rsidR="00481D83" w:rsidRPr="00B223EA" w:rsidRDefault="00481D83" w:rsidP="005F1216">
            <w:pPr>
              <w:spacing w:after="0" w:line="259" w:lineRule="auto"/>
              <w:ind w:left="0" w:right="0" w:firstLine="0"/>
              <w:jc w:val="left"/>
              <w:rPr>
                <w:color w:val="auto"/>
                <w:lang w:val="kk-KZ"/>
              </w:rPr>
            </w:pPr>
            <w:r w:rsidRPr="00B223EA">
              <w:rPr>
                <w:color w:val="auto"/>
                <w:sz w:val="20"/>
                <w:lang w:val="kk-KZ"/>
              </w:rPr>
              <w:t>60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635583D" w14:textId="77777777" w:rsidR="00481D83" w:rsidRPr="00B223EA" w:rsidRDefault="00481D83" w:rsidP="008807CB">
            <w:pPr>
              <w:spacing w:after="0" w:line="259" w:lineRule="auto"/>
              <w:ind w:left="0" w:right="0" w:firstLine="0"/>
              <w:jc w:val="left"/>
              <w:rPr>
                <w:color w:val="auto"/>
                <w:lang w:val="kk-KZ"/>
              </w:rPr>
            </w:pPr>
            <w:r w:rsidRPr="00B223EA">
              <w:rPr>
                <w:color w:val="auto"/>
                <w:sz w:val="20"/>
                <w:lang w:val="kk-KZ"/>
              </w:rPr>
              <w:t>55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786ECB6" w14:textId="77777777" w:rsidR="00481D83" w:rsidRPr="00B223EA" w:rsidRDefault="00481D83" w:rsidP="008807CB">
            <w:pPr>
              <w:spacing w:after="0" w:line="259" w:lineRule="auto"/>
              <w:ind w:left="0" w:right="0" w:firstLine="0"/>
              <w:jc w:val="left"/>
              <w:rPr>
                <w:color w:val="auto"/>
                <w:lang w:val="kk-KZ"/>
              </w:rPr>
            </w:pPr>
            <w:r w:rsidRPr="00B223EA">
              <w:rPr>
                <w:color w:val="auto"/>
                <w:sz w:val="20"/>
                <w:lang w:val="kk-KZ"/>
              </w:rPr>
              <w:t>54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E33BFB5" w14:textId="77777777" w:rsidR="00481D83" w:rsidRPr="00B223EA" w:rsidRDefault="00481D83" w:rsidP="008807CB">
            <w:pPr>
              <w:spacing w:after="0" w:line="259" w:lineRule="auto"/>
              <w:ind w:left="0" w:right="0" w:firstLine="0"/>
              <w:jc w:val="left"/>
              <w:rPr>
                <w:color w:val="auto"/>
                <w:lang w:val="kk-KZ"/>
              </w:rPr>
            </w:pPr>
            <w:r w:rsidRPr="00B223EA">
              <w:rPr>
                <w:color w:val="auto"/>
                <w:sz w:val="20"/>
                <w:lang w:val="kk-KZ"/>
              </w:rPr>
              <w:t>54</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24E6870" w14:textId="77777777" w:rsidR="00481D83" w:rsidRPr="00B223EA" w:rsidRDefault="00481D83"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0</w:t>
            </w:r>
          </w:p>
        </w:tc>
      </w:tr>
      <w:tr w:rsidR="00263823" w:rsidRPr="00B223EA" w14:paraId="72AF34A4"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C94D2F2" w14:textId="77777777" w:rsidR="00481D83" w:rsidRPr="00B223EA" w:rsidRDefault="00481D83" w:rsidP="005F1216">
            <w:pPr>
              <w:spacing w:after="0" w:line="259" w:lineRule="auto"/>
              <w:ind w:left="0" w:right="0" w:firstLine="0"/>
              <w:jc w:val="left"/>
              <w:rPr>
                <w:color w:val="auto"/>
              </w:rPr>
            </w:pPr>
            <w:r w:rsidRPr="00B223EA">
              <w:rPr>
                <w:color w:val="auto"/>
                <w:sz w:val="20"/>
              </w:rPr>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6D619D" w14:textId="77777777" w:rsidR="00481D83" w:rsidRPr="00B223EA" w:rsidRDefault="00481D83" w:rsidP="005F1216">
            <w:pPr>
              <w:spacing w:after="0" w:line="259" w:lineRule="auto"/>
              <w:ind w:left="0" w:right="0" w:firstLine="0"/>
              <w:jc w:val="left"/>
              <w:rPr>
                <w:color w:val="auto"/>
              </w:rPr>
            </w:pPr>
            <w:proofErr w:type="spellStart"/>
            <w:r w:rsidRPr="00B223EA">
              <w:rPr>
                <w:color w:val="auto"/>
                <w:sz w:val="20"/>
              </w:rPr>
              <w:t>Физика</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3467364" w14:textId="77777777" w:rsidR="00481D83" w:rsidRPr="00B223EA" w:rsidRDefault="00481D83" w:rsidP="005F1216">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00C59561" w14:textId="77777777" w:rsidR="00481D83" w:rsidRPr="00B223EA" w:rsidRDefault="00481D83"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70059BE" w14:textId="77777777" w:rsidR="00481D83" w:rsidRPr="00B223EA" w:rsidRDefault="00481D8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37FAE03" w14:textId="77777777" w:rsidR="00481D83" w:rsidRPr="00B223EA" w:rsidRDefault="00481D83"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4435BD0" w14:textId="77777777" w:rsidR="00481D83" w:rsidRPr="00B223EA" w:rsidRDefault="00481D83" w:rsidP="005F1216">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72639A4" w14:textId="77777777" w:rsidR="00481D83" w:rsidRPr="00B223EA" w:rsidRDefault="00481D83" w:rsidP="005F1216">
            <w:pPr>
              <w:spacing w:after="0" w:line="259" w:lineRule="auto"/>
              <w:ind w:left="0" w:right="0" w:firstLine="0"/>
              <w:jc w:val="left"/>
              <w:rPr>
                <w:color w:val="auto"/>
                <w:lang w:val="kk-KZ"/>
              </w:rPr>
            </w:pPr>
            <w:r w:rsidRPr="00B223EA">
              <w:rPr>
                <w:color w:val="auto"/>
                <w:sz w:val="20"/>
              </w:rPr>
              <w:t>5</w:t>
            </w:r>
            <w:r w:rsidRPr="00B223EA">
              <w:rPr>
                <w:color w:val="auto"/>
                <w:sz w:val="20"/>
                <w:lang w:val="kk-KZ"/>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07E24D0" w14:textId="77777777" w:rsidR="00481D83" w:rsidRPr="00B223EA" w:rsidRDefault="00481D83" w:rsidP="005F1216">
            <w:pPr>
              <w:spacing w:after="0" w:line="259" w:lineRule="auto"/>
              <w:ind w:left="0" w:right="0" w:firstLine="0"/>
              <w:jc w:val="left"/>
              <w:rPr>
                <w:color w:val="auto"/>
                <w:lang w:val="kk-KZ"/>
              </w:rPr>
            </w:pPr>
            <w:r w:rsidRPr="00B223EA">
              <w:rPr>
                <w:color w:val="auto"/>
                <w:sz w:val="20"/>
              </w:rPr>
              <w:t>5</w:t>
            </w:r>
            <w:r w:rsidRPr="00B223EA">
              <w:rPr>
                <w:color w:val="auto"/>
                <w:sz w:val="20"/>
                <w:lang w:val="kk-KZ"/>
              </w:rPr>
              <w:t>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2573068" w14:textId="77777777" w:rsidR="00481D83" w:rsidRPr="00B223EA" w:rsidRDefault="00481D83" w:rsidP="005F1216">
            <w:pPr>
              <w:spacing w:after="0" w:line="259" w:lineRule="auto"/>
              <w:ind w:left="0" w:right="0" w:firstLine="0"/>
              <w:jc w:val="left"/>
              <w:rPr>
                <w:color w:val="auto"/>
                <w:lang w:val="kk-KZ"/>
              </w:rPr>
            </w:pPr>
            <w:r w:rsidRPr="00B223EA">
              <w:rPr>
                <w:color w:val="auto"/>
                <w:sz w:val="20"/>
                <w:lang w:val="kk-KZ"/>
              </w:rPr>
              <w:t>55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5E8CE89" w14:textId="77777777" w:rsidR="00481D83" w:rsidRPr="00B223EA" w:rsidRDefault="00481D83" w:rsidP="005F1216">
            <w:pPr>
              <w:spacing w:after="0" w:line="259" w:lineRule="auto"/>
              <w:ind w:left="0" w:right="0" w:firstLine="0"/>
              <w:jc w:val="left"/>
              <w:rPr>
                <w:color w:val="auto"/>
                <w:lang w:val="kk-KZ"/>
              </w:rPr>
            </w:pPr>
            <w:r w:rsidRPr="00B223EA">
              <w:rPr>
                <w:color w:val="auto"/>
                <w:sz w:val="20"/>
                <w:lang w:val="kk-KZ"/>
              </w:rPr>
              <w:t>59</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F4845EB" w14:textId="77777777" w:rsidR="00481D83" w:rsidRPr="00B223EA" w:rsidRDefault="00481D83" w:rsidP="005F1216">
            <w:pPr>
              <w:spacing w:after="0" w:line="259" w:lineRule="auto"/>
              <w:ind w:left="0" w:right="0" w:firstLine="0"/>
              <w:jc w:val="left"/>
              <w:rPr>
                <w:color w:val="auto"/>
                <w:lang w:val="kk-KZ"/>
              </w:rPr>
            </w:pPr>
            <w:r w:rsidRPr="00B223EA">
              <w:rPr>
                <w:color w:val="auto"/>
                <w:sz w:val="20"/>
                <w:lang w:val="kk-KZ"/>
              </w:rPr>
              <w:t>58</w:t>
            </w:r>
          </w:p>
        </w:tc>
      </w:tr>
    </w:tbl>
    <w:p w14:paraId="4683637A" w14:textId="77777777" w:rsidR="00A24F94" w:rsidRPr="00B223EA" w:rsidRDefault="008807CB" w:rsidP="00A24F94">
      <w:pPr>
        <w:spacing w:after="0" w:line="259" w:lineRule="auto"/>
        <w:ind w:left="245" w:right="146"/>
        <w:jc w:val="center"/>
        <w:rPr>
          <w:color w:val="auto"/>
        </w:rPr>
      </w:pPr>
      <w:r w:rsidRPr="00B223EA">
        <w:rPr>
          <w:b/>
          <w:color w:val="auto"/>
          <w:sz w:val="24"/>
        </w:rPr>
        <w:t>№3</w:t>
      </w:r>
      <w:r w:rsidRPr="00B223EA">
        <w:rPr>
          <w:b/>
          <w:color w:val="auto"/>
          <w:sz w:val="24"/>
          <w:lang w:val="kk-KZ"/>
        </w:rPr>
        <w:t>9</w:t>
      </w:r>
      <w:r w:rsidRPr="00B223EA">
        <w:rPr>
          <w:b/>
          <w:color w:val="auto"/>
          <w:sz w:val="24"/>
        </w:rPr>
        <w:t xml:space="preserve"> </w:t>
      </w:r>
      <w:r w:rsidRPr="00B223EA">
        <w:rPr>
          <w:b/>
          <w:color w:val="auto"/>
          <w:sz w:val="24"/>
          <w:lang w:val="kk-KZ"/>
        </w:rPr>
        <w:t>Л</w:t>
      </w:r>
      <w:r w:rsidRPr="00B223EA">
        <w:rPr>
          <w:b/>
          <w:color w:val="auto"/>
          <w:sz w:val="24"/>
        </w:rPr>
        <w:t>.</w:t>
      </w:r>
      <w:r w:rsidRPr="00B223EA">
        <w:rPr>
          <w:b/>
          <w:color w:val="auto"/>
          <w:sz w:val="24"/>
          <w:lang w:val="kk-KZ"/>
        </w:rPr>
        <w:t xml:space="preserve">Жолдасов </w:t>
      </w:r>
      <w:proofErr w:type="gramStart"/>
      <w:r w:rsidRPr="00B223EA">
        <w:rPr>
          <w:b/>
          <w:color w:val="auto"/>
          <w:sz w:val="24"/>
          <w:lang w:val="kk-KZ"/>
        </w:rPr>
        <w:t xml:space="preserve">атындағы </w:t>
      </w:r>
      <w:r w:rsidRPr="00B223EA">
        <w:rPr>
          <w:b/>
          <w:color w:val="auto"/>
          <w:sz w:val="24"/>
        </w:rPr>
        <w:t xml:space="preserve"> </w:t>
      </w:r>
      <w:proofErr w:type="spellStart"/>
      <w:r w:rsidRPr="00B223EA">
        <w:rPr>
          <w:b/>
          <w:color w:val="auto"/>
          <w:sz w:val="24"/>
        </w:rPr>
        <w:t>жалпы</w:t>
      </w:r>
      <w:proofErr w:type="spellEnd"/>
      <w:proofErr w:type="gramEnd"/>
      <w:r w:rsidRPr="00B223EA">
        <w:rPr>
          <w:b/>
          <w:color w:val="auto"/>
          <w:sz w:val="24"/>
          <w:lang w:val="kk-KZ"/>
        </w:rPr>
        <w:t xml:space="preserve"> білім беретін</w:t>
      </w:r>
      <w:r w:rsidRPr="00B223EA">
        <w:rPr>
          <w:b/>
          <w:color w:val="auto"/>
          <w:sz w:val="24"/>
        </w:rPr>
        <w:t xml:space="preserve">  </w:t>
      </w:r>
      <w:proofErr w:type="spellStart"/>
      <w:r w:rsidRPr="00B223EA">
        <w:rPr>
          <w:b/>
          <w:color w:val="auto"/>
          <w:sz w:val="24"/>
        </w:rPr>
        <w:t>мектебі</w:t>
      </w:r>
      <w:proofErr w:type="spellEnd"/>
      <w:r w:rsidRPr="00B223EA">
        <w:rPr>
          <w:b/>
          <w:color w:val="auto"/>
          <w:sz w:val="24"/>
          <w:lang w:val="kk-KZ"/>
        </w:rPr>
        <w:t xml:space="preserve"> </w:t>
      </w:r>
      <w:r w:rsidRPr="00B223EA">
        <w:rPr>
          <w:b/>
          <w:color w:val="auto"/>
          <w:sz w:val="24"/>
        </w:rPr>
        <w:t xml:space="preserve"> </w:t>
      </w:r>
      <w:r w:rsidR="00A24F94" w:rsidRPr="00B223EA">
        <w:rPr>
          <w:b/>
          <w:color w:val="auto"/>
          <w:sz w:val="24"/>
        </w:rPr>
        <w:t xml:space="preserve">2022-2023 </w:t>
      </w:r>
      <w:proofErr w:type="spellStart"/>
      <w:r w:rsidR="00A24F94" w:rsidRPr="00B223EA">
        <w:rPr>
          <w:b/>
          <w:color w:val="auto"/>
          <w:sz w:val="24"/>
        </w:rPr>
        <w:t>оқу</w:t>
      </w:r>
      <w:proofErr w:type="spellEnd"/>
      <w:r w:rsidR="00A24F94" w:rsidRPr="00B223EA">
        <w:rPr>
          <w:b/>
          <w:color w:val="auto"/>
          <w:sz w:val="24"/>
        </w:rPr>
        <w:t xml:space="preserve"> </w:t>
      </w:r>
      <w:proofErr w:type="spellStart"/>
      <w:r w:rsidR="00A24F94" w:rsidRPr="00B223EA">
        <w:rPr>
          <w:b/>
          <w:color w:val="auto"/>
          <w:sz w:val="24"/>
        </w:rPr>
        <w:t>жылындағы</w:t>
      </w:r>
      <w:proofErr w:type="spellEnd"/>
      <w:r w:rsidR="00A24F94" w:rsidRPr="00B223EA">
        <w:rPr>
          <w:b/>
          <w:color w:val="auto"/>
          <w:sz w:val="24"/>
        </w:rPr>
        <w:t xml:space="preserve"> ІІ </w:t>
      </w:r>
      <w:proofErr w:type="spellStart"/>
      <w:r w:rsidR="00A24F94" w:rsidRPr="00B223EA">
        <w:rPr>
          <w:b/>
          <w:color w:val="auto"/>
          <w:sz w:val="24"/>
        </w:rPr>
        <w:t>тоқсан</w:t>
      </w:r>
      <w:proofErr w:type="spellEnd"/>
      <w:r w:rsidR="00A24F94" w:rsidRPr="00B223EA">
        <w:rPr>
          <w:b/>
          <w:color w:val="auto"/>
          <w:sz w:val="24"/>
        </w:rPr>
        <w:t xml:space="preserve">  ТЖБ </w:t>
      </w:r>
      <w:proofErr w:type="spellStart"/>
      <w:r w:rsidR="00A24F94" w:rsidRPr="00B223EA">
        <w:rPr>
          <w:b/>
          <w:color w:val="auto"/>
          <w:sz w:val="24"/>
        </w:rPr>
        <w:t>және</w:t>
      </w:r>
      <w:proofErr w:type="spellEnd"/>
      <w:r w:rsidR="00A24F94" w:rsidRPr="00B223EA">
        <w:rPr>
          <w:b/>
          <w:color w:val="auto"/>
          <w:sz w:val="24"/>
        </w:rPr>
        <w:t xml:space="preserve"> </w:t>
      </w:r>
      <w:proofErr w:type="spellStart"/>
      <w:r w:rsidR="00A24F94" w:rsidRPr="00B223EA">
        <w:rPr>
          <w:b/>
          <w:color w:val="auto"/>
          <w:sz w:val="24"/>
        </w:rPr>
        <w:t>білім</w:t>
      </w:r>
      <w:proofErr w:type="spellEnd"/>
      <w:r w:rsidR="00A24F94" w:rsidRPr="00B223EA">
        <w:rPr>
          <w:b/>
          <w:color w:val="auto"/>
          <w:sz w:val="24"/>
        </w:rPr>
        <w:t xml:space="preserve"> </w:t>
      </w:r>
      <w:proofErr w:type="spellStart"/>
      <w:r w:rsidR="00A24F94" w:rsidRPr="00B223EA">
        <w:rPr>
          <w:b/>
          <w:color w:val="auto"/>
          <w:sz w:val="24"/>
        </w:rPr>
        <w:t>сапасының</w:t>
      </w:r>
      <w:proofErr w:type="spellEnd"/>
      <w:r w:rsidR="00A24F94" w:rsidRPr="00B223EA">
        <w:rPr>
          <w:b/>
          <w:color w:val="auto"/>
          <w:sz w:val="24"/>
        </w:rPr>
        <w:t xml:space="preserve"> </w:t>
      </w:r>
      <w:proofErr w:type="spellStart"/>
      <w:r w:rsidR="00A24F94" w:rsidRPr="00B223EA">
        <w:rPr>
          <w:b/>
          <w:color w:val="auto"/>
          <w:sz w:val="24"/>
        </w:rPr>
        <w:t>қорытындысы</w:t>
      </w:r>
      <w:proofErr w:type="spellEnd"/>
    </w:p>
    <w:tbl>
      <w:tblPr>
        <w:tblW w:w="10348" w:type="dxa"/>
        <w:tblInd w:w="432" w:type="dxa"/>
        <w:tblCellMar>
          <w:top w:w="13" w:type="dxa"/>
          <w:left w:w="110" w:type="dxa"/>
          <w:right w:w="109" w:type="dxa"/>
        </w:tblCellMar>
        <w:tblLook w:val="04A0" w:firstRow="1" w:lastRow="0" w:firstColumn="1" w:lastColumn="0" w:noHBand="0" w:noVBand="1"/>
      </w:tblPr>
      <w:tblGrid>
        <w:gridCol w:w="423"/>
        <w:gridCol w:w="1308"/>
        <w:gridCol w:w="846"/>
        <w:gridCol w:w="848"/>
        <w:gridCol w:w="844"/>
        <w:gridCol w:w="860"/>
        <w:gridCol w:w="844"/>
        <w:gridCol w:w="846"/>
        <w:gridCol w:w="844"/>
        <w:gridCol w:w="846"/>
        <w:gridCol w:w="844"/>
        <w:gridCol w:w="995"/>
      </w:tblGrid>
      <w:tr w:rsidR="00263823" w:rsidRPr="00B223EA" w14:paraId="042F2A56" w14:textId="77777777" w:rsidTr="00481D83">
        <w:trPr>
          <w:trHeight w:val="47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398C0860" w14:textId="77777777" w:rsidR="00A24F94" w:rsidRPr="00B223EA" w:rsidRDefault="00A24F94" w:rsidP="005F1216">
            <w:pPr>
              <w:spacing w:after="0" w:line="259" w:lineRule="auto"/>
              <w:ind w:left="0" w:right="0" w:firstLine="0"/>
              <w:rPr>
                <w:color w:val="auto"/>
              </w:rPr>
            </w:pPr>
            <w:r w:rsidRPr="00B223EA">
              <w:rPr>
                <w:color w:val="auto"/>
                <w:sz w:val="20"/>
              </w:rPr>
              <w:t>№</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4C2A2889"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Пәні</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861EB8F"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2- </w:t>
            </w:r>
          </w:p>
          <w:p w14:paraId="2F9693FC"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EB7E584"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3- </w:t>
            </w:r>
          </w:p>
          <w:p w14:paraId="2FECD0EC"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B17AAA7"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4- </w:t>
            </w:r>
          </w:p>
          <w:p w14:paraId="45FA95FE"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39591C7F"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5- </w:t>
            </w:r>
          </w:p>
          <w:p w14:paraId="2AA70B34"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565A646"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6- </w:t>
            </w:r>
          </w:p>
          <w:p w14:paraId="07A8CA36"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16239FA"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7- </w:t>
            </w:r>
          </w:p>
          <w:p w14:paraId="60572D25"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B6BD211"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8- </w:t>
            </w:r>
          </w:p>
          <w:p w14:paraId="42667FB0"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13D4E8A"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9- </w:t>
            </w:r>
          </w:p>
          <w:p w14:paraId="57FAE889"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FB7B8E5"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10- </w:t>
            </w:r>
          </w:p>
          <w:p w14:paraId="563CFCF6"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7CC1460D"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11- </w:t>
            </w:r>
          </w:p>
          <w:p w14:paraId="1DA95504"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r>
      <w:tr w:rsidR="00263823" w:rsidRPr="00B223EA" w14:paraId="5FC85554" w14:textId="77777777" w:rsidTr="00481D83">
        <w:trPr>
          <w:trHeight w:val="24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2077DB58" w14:textId="77777777" w:rsidR="00A24F94" w:rsidRPr="00B223EA" w:rsidRDefault="00A24F94" w:rsidP="005F1216">
            <w:pPr>
              <w:spacing w:after="0" w:line="259" w:lineRule="auto"/>
              <w:ind w:left="0" w:right="0" w:firstLine="0"/>
              <w:jc w:val="left"/>
              <w:rPr>
                <w:color w:val="auto"/>
              </w:rPr>
            </w:pPr>
            <w:r w:rsidRPr="00B223EA">
              <w:rPr>
                <w:color w:val="auto"/>
                <w:sz w:val="20"/>
              </w:rPr>
              <w:t>1</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312677FE"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Pr="00B223EA">
              <w:rPr>
                <w:color w:val="auto"/>
                <w:sz w:val="20"/>
              </w:rPr>
              <w:t>тілі</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BD60784"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65,5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CEB2E4A" w14:textId="77777777" w:rsidR="00A24F94" w:rsidRPr="00B223EA" w:rsidRDefault="00481D83"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7,6</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55BB6D4"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66,9</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5A81DD13"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68</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30AF7B2"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67,5</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6CD40AF" w14:textId="77777777" w:rsidR="00A24F94" w:rsidRPr="00B223EA" w:rsidRDefault="00481D83" w:rsidP="005F1216">
            <w:pPr>
              <w:spacing w:after="0" w:line="259" w:lineRule="auto"/>
              <w:ind w:left="0" w:right="0" w:firstLine="0"/>
              <w:jc w:val="left"/>
              <w:rPr>
                <w:color w:val="auto"/>
                <w:lang w:val="kk-KZ"/>
              </w:rPr>
            </w:pPr>
            <w:r w:rsidRPr="00B223EA">
              <w:rPr>
                <w:color w:val="auto"/>
                <w:sz w:val="20"/>
              </w:rPr>
              <w:t>78</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B3724F5"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68</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D91AB5C"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70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867D8E5"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12F86F09"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76</w:t>
            </w:r>
          </w:p>
        </w:tc>
      </w:tr>
      <w:tr w:rsidR="00263823" w:rsidRPr="00B223EA" w14:paraId="5D9CAE03" w14:textId="77777777" w:rsidTr="00481D83">
        <w:trPr>
          <w:trHeight w:val="240"/>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237E6609" w14:textId="77777777" w:rsidR="00A24F94" w:rsidRPr="00B223EA" w:rsidRDefault="00A24F94" w:rsidP="005F1216">
            <w:pPr>
              <w:spacing w:after="0" w:line="259" w:lineRule="auto"/>
              <w:ind w:left="0" w:right="0" w:firstLine="0"/>
              <w:jc w:val="left"/>
              <w:rPr>
                <w:color w:val="auto"/>
              </w:rPr>
            </w:pPr>
            <w:r w:rsidRPr="00B223EA">
              <w:rPr>
                <w:color w:val="auto"/>
                <w:sz w:val="20"/>
              </w:rPr>
              <w:t>2</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431D3E09"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00263823" w:rsidRPr="00B223EA">
              <w:rPr>
                <w:color w:val="auto"/>
                <w:sz w:val="20"/>
              </w:rPr>
              <w:t>әдебиеті</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3E1C625" w14:textId="77777777" w:rsidR="00A24F94" w:rsidRPr="00B223EA" w:rsidRDefault="00A24F94" w:rsidP="005F1216">
            <w:pPr>
              <w:spacing w:after="160" w:line="259" w:lineRule="auto"/>
              <w:ind w:left="0" w:right="0" w:firstLine="0"/>
              <w:jc w:val="left"/>
              <w:rPr>
                <w:color w:val="auto"/>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77B6258" w14:textId="77777777" w:rsidR="00A24F94" w:rsidRPr="00B223EA" w:rsidRDefault="00A24F94"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37888D5" w14:textId="77777777" w:rsidR="00A24F94" w:rsidRPr="00B223EA" w:rsidRDefault="00A24F94" w:rsidP="005F1216">
            <w:pPr>
              <w:spacing w:after="160" w:line="259" w:lineRule="auto"/>
              <w:ind w:left="0" w:right="0" w:firstLine="0"/>
              <w:jc w:val="left"/>
              <w:rPr>
                <w:color w:val="auto"/>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72263C6D"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FE914EA"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69</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BD41D76"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73</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37B2A82"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68</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71A93C4"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67</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1A3BE8B"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64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01D18309" w14:textId="77777777" w:rsidR="00A24F94" w:rsidRPr="00B223EA" w:rsidRDefault="00481D83" w:rsidP="005F1216">
            <w:pPr>
              <w:spacing w:after="0" w:line="259" w:lineRule="auto"/>
              <w:ind w:left="0" w:right="0" w:firstLine="0"/>
              <w:jc w:val="left"/>
              <w:rPr>
                <w:color w:val="auto"/>
                <w:lang w:val="kk-KZ"/>
              </w:rPr>
            </w:pPr>
            <w:r w:rsidRPr="00B223EA">
              <w:rPr>
                <w:color w:val="auto"/>
                <w:sz w:val="20"/>
                <w:lang w:val="kk-KZ"/>
              </w:rPr>
              <w:t>72</w:t>
            </w:r>
          </w:p>
        </w:tc>
      </w:tr>
      <w:tr w:rsidR="00263823" w:rsidRPr="00B223EA" w14:paraId="54E1811A" w14:textId="77777777" w:rsidTr="00481D83">
        <w:trPr>
          <w:trHeight w:val="47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5ECC81D7" w14:textId="77777777" w:rsidR="00481D83" w:rsidRPr="00B223EA" w:rsidRDefault="00481D83" w:rsidP="005F1216">
            <w:pPr>
              <w:spacing w:after="0" w:line="259" w:lineRule="auto"/>
              <w:ind w:left="0" w:right="0" w:firstLine="0"/>
              <w:jc w:val="left"/>
              <w:rPr>
                <w:color w:val="auto"/>
              </w:rPr>
            </w:pPr>
            <w:r w:rsidRPr="00B223EA">
              <w:rPr>
                <w:color w:val="auto"/>
                <w:sz w:val="20"/>
              </w:rPr>
              <w:t>3</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669DF10A" w14:textId="77777777" w:rsidR="00481D83" w:rsidRPr="00B223EA" w:rsidRDefault="00481D83" w:rsidP="005F1216">
            <w:pPr>
              <w:spacing w:after="0" w:line="259" w:lineRule="auto"/>
              <w:ind w:left="0" w:right="0" w:firstLine="0"/>
              <w:jc w:val="left"/>
              <w:rPr>
                <w:color w:val="auto"/>
              </w:rPr>
            </w:pPr>
            <w:proofErr w:type="spellStart"/>
            <w:r w:rsidRPr="00B223EA">
              <w:rPr>
                <w:color w:val="auto"/>
                <w:sz w:val="20"/>
              </w:rPr>
              <w:t>Әдебиеттік</w:t>
            </w:r>
            <w:proofErr w:type="spellEnd"/>
            <w:r w:rsidRPr="00B223EA">
              <w:rPr>
                <w:color w:val="auto"/>
                <w:sz w:val="20"/>
              </w:rPr>
              <w:t xml:space="preserve"> </w:t>
            </w:r>
            <w:proofErr w:type="spellStart"/>
            <w:r w:rsidRPr="00B223EA">
              <w:rPr>
                <w:color w:val="auto"/>
                <w:sz w:val="20"/>
              </w:rPr>
              <w:t>оқу</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43507F7" w14:textId="77777777" w:rsidR="00481D83" w:rsidRPr="00263823" w:rsidRDefault="00481D83" w:rsidP="008807CB">
            <w:pPr>
              <w:spacing w:after="0" w:line="259" w:lineRule="auto"/>
              <w:ind w:left="0" w:right="0" w:firstLine="0"/>
              <w:jc w:val="left"/>
              <w:rPr>
                <w:color w:val="auto"/>
                <w:sz w:val="24"/>
                <w:szCs w:val="24"/>
                <w:lang w:val="kk-KZ"/>
              </w:rPr>
            </w:pPr>
            <w:r w:rsidRPr="00263823">
              <w:rPr>
                <w:color w:val="auto"/>
                <w:sz w:val="24"/>
                <w:szCs w:val="24"/>
                <w:lang w:val="kk-KZ"/>
              </w:rPr>
              <w:t>68</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17F67D3" w14:textId="77777777" w:rsidR="00481D83" w:rsidRPr="00263823" w:rsidRDefault="00481D83" w:rsidP="008807CB">
            <w:pPr>
              <w:spacing w:after="0" w:line="259" w:lineRule="auto"/>
              <w:ind w:left="0" w:right="0" w:firstLine="0"/>
              <w:jc w:val="left"/>
              <w:rPr>
                <w:color w:val="auto"/>
                <w:sz w:val="24"/>
                <w:szCs w:val="24"/>
                <w:lang w:val="kk-KZ"/>
              </w:rPr>
            </w:pPr>
            <w:r w:rsidRPr="00263823">
              <w:rPr>
                <w:color w:val="auto"/>
                <w:sz w:val="24"/>
                <w:szCs w:val="24"/>
                <w:lang w:val="kk-KZ"/>
              </w:rPr>
              <w:t>69</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FBEBC01" w14:textId="77777777" w:rsidR="00481D83" w:rsidRPr="00263823" w:rsidRDefault="00481D83" w:rsidP="008807CB">
            <w:pPr>
              <w:spacing w:after="0" w:line="259" w:lineRule="auto"/>
              <w:ind w:left="0" w:right="0" w:firstLine="0"/>
              <w:jc w:val="left"/>
              <w:rPr>
                <w:color w:val="auto"/>
                <w:sz w:val="24"/>
                <w:szCs w:val="24"/>
                <w:lang w:val="kk-KZ"/>
              </w:rPr>
            </w:pPr>
            <w:r w:rsidRPr="00263823">
              <w:rPr>
                <w:color w:val="auto"/>
                <w:sz w:val="24"/>
                <w:szCs w:val="24"/>
                <w:lang w:val="kk-KZ"/>
              </w:rPr>
              <w:t>69</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333F4E9A" w14:textId="77777777" w:rsidR="00481D83" w:rsidRPr="00263823" w:rsidRDefault="00481D83" w:rsidP="005F1216">
            <w:pPr>
              <w:spacing w:after="160" w:line="259" w:lineRule="auto"/>
              <w:ind w:left="0" w:right="0" w:firstLine="0"/>
              <w:jc w:val="left"/>
              <w:rPr>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EB7346D" w14:textId="77777777" w:rsidR="00481D83" w:rsidRPr="00263823" w:rsidRDefault="00481D83" w:rsidP="005F1216">
            <w:pPr>
              <w:spacing w:after="160" w:line="259" w:lineRule="auto"/>
              <w:ind w:left="0" w:right="0" w:firstLine="0"/>
              <w:jc w:val="left"/>
              <w:rPr>
                <w:color w:val="auto"/>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5630233" w14:textId="77777777" w:rsidR="00481D83" w:rsidRPr="00263823" w:rsidRDefault="00481D83" w:rsidP="005F1216">
            <w:pPr>
              <w:spacing w:after="160" w:line="259" w:lineRule="auto"/>
              <w:ind w:left="0" w:right="0" w:firstLine="0"/>
              <w:jc w:val="left"/>
              <w:rPr>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2585F1A" w14:textId="77777777" w:rsidR="00481D83" w:rsidRPr="00263823" w:rsidRDefault="00481D83" w:rsidP="005F1216">
            <w:pPr>
              <w:spacing w:after="160" w:line="259" w:lineRule="auto"/>
              <w:ind w:left="0" w:right="0" w:firstLine="0"/>
              <w:jc w:val="left"/>
              <w:rPr>
                <w:color w:val="auto"/>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3455CF5" w14:textId="77777777" w:rsidR="00481D83" w:rsidRPr="00B223EA" w:rsidRDefault="00481D8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70C0E3A" w14:textId="77777777" w:rsidR="00481D83" w:rsidRPr="00B223EA" w:rsidRDefault="00481D83" w:rsidP="005F1216">
            <w:pPr>
              <w:spacing w:after="160" w:line="259" w:lineRule="auto"/>
              <w:ind w:left="0" w:right="0" w:firstLine="0"/>
              <w:jc w:val="left"/>
              <w:rPr>
                <w:color w:val="auto"/>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048A9E24" w14:textId="77777777" w:rsidR="00481D83" w:rsidRPr="00B223EA" w:rsidRDefault="00481D83" w:rsidP="005F1216">
            <w:pPr>
              <w:spacing w:after="160" w:line="259" w:lineRule="auto"/>
              <w:ind w:left="0" w:right="0" w:firstLine="0"/>
              <w:jc w:val="left"/>
              <w:rPr>
                <w:color w:val="auto"/>
              </w:rPr>
            </w:pPr>
          </w:p>
        </w:tc>
      </w:tr>
      <w:tr w:rsidR="00263823" w:rsidRPr="00B223EA" w14:paraId="5F58FAEC" w14:textId="77777777" w:rsidTr="00481D83">
        <w:trPr>
          <w:trHeight w:val="240"/>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6A229ADC" w14:textId="77777777" w:rsidR="00481D83" w:rsidRPr="00B223EA" w:rsidRDefault="00481D83" w:rsidP="005F1216">
            <w:pPr>
              <w:spacing w:after="0" w:line="259" w:lineRule="auto"/>
              <w:ind w:left="0" w:right="0" w:firstLine="0"/>
              <w:jc w:val="left"/>
              <w:rPr>
                <w:color w:val="auto"/>
              </w:rPr>
            </w:pPr>
            <w:r w:rsidRPr="00B223EA">
              <w:rPr>
                <w:color w:val="auto"/>
                <w:sz w:val="20"/>
              </w:rPr>
              <w:lastRenderedPageBreak/>
              <w:t>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4C9BD0A6" w14:textId="77777777" w:rsidR="00481D83" w:rsidRPr="00B223EA" w:rsidRDefault="00481D83" w:rsidP="005F1216">
            <w:pPr>
              <w:spacing w:after="0" w:line="259" w:lineRule="auto"/>
              <w:ind w:left="0" w:right="0" w:firstLine="0"/>
              <w:jc w:val="left"/>
              <w:rPr>
                <w:color w:val="auto"/>
              </w:rPr>
            </w:pPr>
            <w:proofErr w:type="spellStart"/>
            <w:r w:rsidRPr="00B223EA">
              <w:rPr>
                <w:color w:val="auto"/>
                <w:sz w:val="20"/>
              </w:rPr>
              <w:t>Математика</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0A04B45" w14:textId="77777777" w:rsidR="00481D83" w:rsidRPr="00263823" w:rsidRDefault="00481D83" w:rsidP="008807CB">
            <w:pPr>
              <w:spacing w:after="0" w:line="259" w:lineRule="auto"/>
              <w:ind w:left="0" w:right="0" w:firstLine="0"/>
              <w:jc w:val="left"/>
              <w:rPr>
                <w:color w:val="auto"/>
                <w:sz w:val="24"/>
                <w:szCs w:val="24"/>
                <w:lang w:val="kk-KZ"/>
              </w:rPr>
            </w:pPr>
            <w:r w:rsidRPr="00263823">
              <w:rPr>
                <w:color w:val="auto"/>
                <w:sz w:val="24"/>
                <w:szCs w:val="24"/>
                <w:lang w:val="kk-KZ"/>
              </w:rPr>
              <w:t>70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0745D2C" w14:textId="77777777" w:rsidR="00481D83" w:rsidRPr="00263823" w:rsidRDefault="00481D83" w:rsidP="008807CB">
            <w:pPr>
              <w:spacing w:after="0" w:line="259" w:lineRule="auto"/>
              <w:ind w:left="0" w:right="0" w:firstLine="0"/>
              <w:jc w:val="left"/>
              <w:rPr>
                <w:color w:val="auto"/>
                <w:sz w:val="24"/>
                <w:szCs w:val="24"/>
                <w:lang w:val="kk-KZ"/>
              </w:rPr>
            </w:pPr>
            <w:r w:rsidRPr="00263823">
              <w:rPr>
                <w:color w:val="auto"/>
                <w:sz w:val="24"/>
                <w:szCs w:val="24"/>
                <w:lang w:val="kk-KZ"/>
              </w:rPr>
              <w:t>69</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B274949" w14:textId="77777777" w:rsidR="00481D83" w:rsidRPr="00263823" w:rsidRDefault="00481D83" w:rsidP="008807CB">
            <w:pPr>
              <w:spacing w:after="0" w:line="259" w:lineRule="auto"/>
              <w:ind w:left="0" w:right="0" w:firstLine="0"/>
              <w:jc w:val="left"/>
              <w:rPr>
                <w:color w:val="auto"/>
                <w:sz w:val="24"/>
                <w:szCs w:val="24"/>
                <w:lang w:val="kk-KZ"/>
              </w:rPr>
            </w:pPr>
            <w:r w:rsidRPr="00263823">
              <w:rPr>
                <w:color w:val="auto"/>
                <w:sz w:val="24"/>
                <w:szCs w:val="24"/>
                <w:lang w:val="kk-KZ"/>
              </w:rPr>
              <w:t>74</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6D33495D" w14:textId="77777777" w:rsidR="00481D83" w:rsidRPr="00263823" w:rsidRDefault="00481D83" w:rsidP="008807CB">
            <w:pPr>
              <w:spacing w:after="0" w:line="259" w:lineRule="auto"/>
              <w:ind w:left="0" w:right="0" w:firstLine="0"/>
              <w:jc w:val="left"/>
              <w:rPr>
                <w:color w:val="auto"/>
                <w:sz w:val="24"/>
                <w:szCs w:val="24"/>
                <w:lang w:val="kk-KZ"/>
              </w:rPr>
            </w:pPr>
            <w:r w:rsidRPr="00263823">
              <w:rPr>
                <w:color w:val="auto"/>
                <w:sz w:val="24"/>
                <w:szCs w:val="24"/>
                <w:lang w:val="kk-KZ"/>
              </w:rPr>
              <w:t>62</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3925870" w14:textId="77777777" w:rsidR="00481D83" w:rsidRPr="00263823" w:rsidRDefault="00481D83" w:rsidP="008807CB">
            <w:pPr>
              <w:spacing w:after="0" w:line="259" w:lineRule="auto"/>
              <w:ind w:left="0" w:right="0" w:firstLine="0"/>
              <w:jc w:val="left"/>
              <w:rPr>
                <w:color w:val="auto"/>
                <w:sz w:val="24"/>
                <w:szCs w:val="24"/>
                <w:lang w:val="kk-KZ"/>
              </w:rPr>
            </w:pPr>
            <w:r w:rsidRPr="00263823">
              <w:rPr>
                <w:color w:val="auto"/>
                <w:sz w:val="24"/>
                <w:szCs w:val="24"/>
                <w:lang w:val="kk-KZ"/>
              </w:rPr>
              <w:t>62</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057B102" w14:textId="77777777" w:rsidR="00481D83" w:rsidRPr="00263823" w:rsidRDefault="00481D83" w:rsidP="005F1216">
            <w:pPr>
              <w:spacing w:after="160" w:line="259" w:lineRule="auto"/>
              <w:ind w:left="0" w:right="0" w:firstLine="0"/>
              <w:jc w:val="left"/>
              <w:rPr>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F2E57EB" w14:textId="77777777" w:rsidR="00481D83" w:rsidRPr="00263823" w:rsidRDefault="00481D83" w:rsidP="005F1216">
            <w:pPr>
              <w:spacing w:after="160" w:line="259" w:lineRule="auto"/>
              <w:ind w:left="0" w:right="0" w:firstLine="0"/>
              <w:jc w:val="left"/>
              <w:rPr>
                <w:color w:val="auto"/>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FEFA311" w14:textId="77777777" w:rsidR="00481D83" w:rsidRPr="00B223EA" w:rsidRDefault="00481D8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74FC374" w14:textId="77777777" w:rsidR="00481D83" w:rsidRPr="00B223EA" w:rsidRDefault="00481D83" w:rsidP="005F1216">
            <w:pPr>
              <w:spacing w:after="160" w:line="259" w:lineRule="auto"/>
              <w:ind w:left="0" w:right="0" w:firstLine="0"/>
              <w:jc w:val="left"/>
              <w:rPr>
                <w:color w:val="auto"/>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2A0A11C8" w14:textId="77777777" w:rsidR="00481D83" w:rsidRPr="00B223EA" w:rsidRDefault="00481D83" w:rsidP="005F1216">
            <w:pPr>
              <w:spacing w:after="160" w:line="259" w:lineRule="auto"/>
              <w:ind w:left="0" w:right="0" w:firstLine="0"/>
              <w:jc w:val="left"/>
              <w:rPr>
                <w:color w:val="auto"/>
              </w:rPr>
            </w:pPr>
          </w:p>
        </w:tc>
      </w:tr>
      <w:tr w:rsidR="00263823" w:rsidRPr="00B223EA" w14:paraId="5D828741" w14:textId="77777777" w:rsidTr="00481D83">
        <w:trPr>
          <w:trHeight w:val="24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739F24B2" w14:textId="77777777" w:rsidR="00481D83" w:rsidRPr="00B223EA" w:rsidRDefault="00481D83" w:rsidP="005F1216">
            <w:pPr>
              <w:spacing w:after="0" w:line="259" w:lineRule="auto"/>
              <w:ind w:left="0" w:right="0" w:firstLine="0"/>
              <w:jc w:val="left"/>
              <w:rPr>
                <w:color w:val="auto"/>
              </w:rPr>
            </w:pPr>
            <w:r w:rsidRPr="00B223EA">
              <w:rPr>
                <w:color w:val="auto"/>
                <w:sz w:val="20"/>
              </w:rPr>
              <w:t>5</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3B4FAF42" w14:textId="77777777" w:rsidR="00481D83" w:rsidRPr="00B223EA" w:rsidRDefault="00481D83" w:rsidP="005F1216">
            <w:pPr>
              <w:spacing w:after="0" w:line="259" w:lineRule="auto"/>
              <w:ind w:left="0" w:right="0" w:firstLine="0"/>
              <w:jc w:val="left"/>
              <w:rPr>
                <w:color w:val="auto"/>
              </w:rPr>
            </w:pPr>
            <w:proofErr w:type="spellStart"/>
            <w:r w:rsidRPr="00B223EA">
              <w:rPr>
                <w:color w:val="auto"/>
                <w:sz w:val="20"/>
              </w:rPr>
              <w:t>Алгебра</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B0354B5" w14:textId="77777777" w:rsidR="00481D83" w:rsidRPr="00263823" w:rsidRDefault="00481D83" w:rsidP="005F1216">
            <w:pPr>
              <w:spacing w:after="160" w:line="259" w:lineRule="auto"/>
              <w:ind w:left="0" w:right="0" w:firstLine="0"/>
              <w:jc w:val="left"/>
              <w:rPr>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9D5ACDF" w14:textId="77777777" w:rsidR="00481D83" w:rsidRPr="00263823" w:rsidRDefault="00481D83" w:rsidP="005F1216">
            <w:pPr>
              <w:spacing w:after="160" w:line="259" w:lineRule="auto"/>
              <w:ind w:left="0" w:right="0" w:firstLine="0"/>
              <w:jc w:val="left"/>
              <w:rPr>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555D070" w14:textId="77777777" w:rsidR="00481D83" w:rsidRPr="00263823" w:rsidRDefault="00481D83" w:rsidP="005F1216">
            <w:pPr>
              <w:spacing w:after="160" w:line="259" w:lineRule="auto"/>
              <w:ind w:left="0" w:right="0" w:firstLine="0"/>
              <w:jc w:val="left"/>
              <w:rPr>
                <w:color w:val="auto"/>
                <w:sz w:val="24"/>
                <w:szCs w:val="24"/>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682A21F7" w14:textId="77777777" w:rsidR="00481D83" w:rsidRPr="00263823" w:rsidRDefault="00481D83" w:rsidP="005F1216">
            <w:pPr>
              <w:spacing w:after="160" w:line="259" w:lineRule="auto"/>
              <w:ind w:left="0" w:right="0" w:firstLine="0"/>
              <w:jc w:val="left"/>
              <w:rPr>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365F34C" w14:textId="77777777" w:rsidR="00481D83" w:rsidRPr="00263823" w:rsidRDefault="00481D83" w:rsidP="005F1216">
            <w:pPr>
              <w:spacing w:after="160" w:line="259" w:lineRule="auto"/>
              <w:ind w:left="0" w:right="0" w:firstLine="0"/>
              <w:jc w:val="left"/>
              <w:rPr>
                <w:color w:val="auto"/>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9337A08" w14:textId="77777777" w:rsidR="00481D83" w:rsidRPr="00263823" w:rsidRDefault="00481D83" w:rsidP="005F1216">
            <w:pPr>
              <w:spacing w:after="0" w:line="259" w:lineRule="auto"/>
              <w:ind w:left="0" w:right="0" w:firstLine="0"/>
              <w:jc w:val="left"/>
              <w:rPr>
                <w:color w:val="auto"/>
                <w:sz w:val="24"/>
                <w:szCs w:val="24"/>
                <w:lang w:val="kk-KZ"/>
              </w:rPr>
            </w:pPr>
            <w:r w:rsidRPr="00263823">
              <w:rPr>
                <w:color w:val="auto"/>
                <w:sz w:val="24"/>
                <w:szCs w:val="24"/>
              </w:rPr>
              <w:t>6</w:t>
            </w:r>
            <w:r w:rsidRPr="00263823">
              <w:rPr>
                <w:color w:val="auto"/>
                <w:sz w:val="24"/>
                <w:szCs w:val="24"/>
                <w:lang w:val="kk-KZ"/>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6DD736C" w14:textId="77777777" w:rsidR="00481D83" w:rsidRPr="00263823" w:rsidRDefault="00481D83" w:rsidP="005F1216">
            <w:pPr>
              <w:spacing w:after="0" w:line="259" w:lineRule="auto"/>
              <w:ind w:left="0" w:right="0" w:firstLine="0"/>
              <w:jc w:val="left"/>
              <w:rPr>
                <w:color w:val="auto"/>
                <w:sz w:val="24"/>
                <w:szCs w:val="24"/>
                <w:lang w:val="kk-KZ"/>
              </w:rPr>
            </w:pPr>
            <w:r w:rsidRPr="00263823">
              <w:rPr>
                <w:color w:val="auto"/>
                <w:sz w:val="24"/>
                <w:szCs w:val="24"/>
                <w:lang w:val="kk-KZ"/>
              </w:rPr>
              <w:t>55</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8A1F35E" w14:textId="77777777" w:rsidR="00481D83" w:rsidRPr="00B223EA" w:rsidRDefault="00481D83" w:rsidP="005F1216">
            <w:pPr>
              <w:spacing w:after="0" w:line="259" w:lineRule="auto"/>
              <w:ind w:left="0" w:right="0" w:firstLine="0"/>
              <w:jc w:val="left"/>
              <w:rPr>
                <w:color w:val="auto"/>
              </w:rPr>
            </w:pPr>
            <w:r w:rsidRPr="00B223EA">
              <w:rPr>
                <w:color w:val="auto"/>
                <w:sz w:val="20"/>
              </w:rPr>
              <w:t>67</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8021DCF" w14:textId="77777777" w:rsidR="00481D83" w:rsidRPr="00B223EA" w:rsidRDefault="00481D83" w:rsidP="005F1216">
            <w:pPr>
              <w:spacing w:after="0" w:line="259" w:lineRule="auto"/>
              <w:ind w:left="0" w:right="0" w:firstLine="0"/>
              <w:jc w:val="left"/>
              <w:rPr>
                <w:color w:val="auto"/>
              </w:rPr>
            </w:pPr>
            <w:r w:rsidRPr="00B223EA">
              <w:rPr>
                <w:color w:val="auto"/>
                <w:sz w:val="20"/>
              </w:rPr>
              <w:t>63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343E8509" w14:textId="77777777" w:rsidR="00481D83" w:rsidRPr="00B223EA" w:rsidRDefault="00481D83" w:rsidP="005F1216">
            <w:pPr>
              <w:spacing w:after="0" w:line="259" w:lineRule="auto"/>
              <w:ind w:left="0" w:right="0" w:firstLine="0"/>
              <w:jc w:val="left"/>
              <w:rPr>
                <w:color w:val="auto"/>
              </w:rPr>
            </w:pPr>
            <w:r w:rsidRPr="00B223EA">
              <w:rPr>
                <w:color w:val="auto"/>
                <w:sz w:val="20"/>
              </w:rPr>
              <w:t>69</w:t>
            </w:r>
          </w:p>
        </w:tc>
      </w:tr>
      <w:tr w:rsidR="00263823" w:rsidRPr="00B223EA" w14:paraId="2333B83F" w14:textId="77777777" w:rsidTr="00481D83">
        <w:trPr>
          <w:trHeight w:val="240"/>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738BB269" w14:textId="77777777" w:rsidR="00481D83" w:rsidRPr="00B223EA" w:rsidRDefault="00481D83" w:rsidP="005F1216">
            <w:pPr>
              <w:spacing w:after="0" w:line="259" w:lineRule="auto"/>
              <w:ind w:left="0" w:right="0" w:firstLine="0"/>
              <w:jc w:val="left"/>
              <w:rPr>
                <w:color w:val="auto"/>
              </w:rPr>
            </w:pPr>
            <w:r w:rsidRPr="00B223EA">
              <w:rPr>
                <w:color w:val="auto"/>
                <w:sz w:val="20"/>
              </w:rPr>
              <w:t>6</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51485244" w14:textId="77777777" w:rsidR="00481D83" w:rsidRPr="00B223EA" w:rsidRDefault="00481D83" w:rsidP="005F1216">
            <w:pPr>
              <w:spacing w:after="0" w:line="259" w:lineRule="auto"/>
              <w:ind w:left="0" w:right="0" w:firstLine="0"/>
              <w:jc w:val="left"/>
              <w:rPr>
                <w:color w:val="auto"/>
              </w:rPr>
            </w:pPr>
            <w:proofErr w:type="spellStart"/>
            <w:r w:rsidRPr="00B223EA">
              <w:rPr>
                <w:color w:val="auto"/>
                <w:sz w:val="20"/>
              </w:rPr>
              <w:t>Геометрия</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E88D8BD" w14:textId="77777777" w:rsidR="00481D83" w:rsidRPr="00B223EA" w:rsidRDefault="00481D83" w:rsidP="005F1216">
            <w:pPr>
              <w:spacing w:after="160" w:line="259" w:lineRule="auto"/>
              <w:ind w:left="0" w:right="0" w:firstLine="0"/>
              <w:jc w:val="left"/>
              <w:rPr>
                <w:color w:val="auto"/>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2EFA2ED" w14:textId="77777777" w:rsidR="00481D83" w:rsidRPr="00B223EA" w:rsidRDefault="00481D8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E4A36E2" w14:textId="77777777" w:rsidR="00481D83" w:rsidRPr="00B223EA" w:rsidRDefault="00481D83" w:rsidP="005F1216">
            <w:pPr>
              <w:spacing w:after="160" w:line="259" w:lineRule="auto"/>
              <w:ind w:left="0" w:right="0" w:firstLine="0"/>
              <w:jc w:val="left"/>
              <w:rPr>
                <w:color w:val="auto"/>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02885AD" w14:textId="77777777" w:rsidR="00481D83" w:rsidRPr="00B223EA" w:rsidRDefault="00481D8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D9CDDD8" w14:textId="77777777" w:rsidR="00481D83" w:rsidRPr="00B223EA" w:rsidRDefault="00481D83"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5F77073" w14:textId="77777777" w:rsidR="00481D83" w:rsidRPr="00B223EA" w:rsidRDefault="00481D83"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0A1D0DB" w14:textId="77777777" w:rsidR="00481D83" w:rsidRPr="00B223EA" w:rsidRDefault="00481D83" w:rsidP="008807CB">
            <w:pPr>
              <w:spacing w:after="0" w:line="259" w:lineRule="auto"/>
              <w:ind w:left="0" w:right="0" w:firstLine="0"/>
              <w:jc w:val="left"/>
              <w:rPr>
                <w:color w:val="auto"/>
                <w:lang w:val="kk-KZ"/>
              </w:rPr>
            </w:pPr>
            <w:r w:rsidRPr="00B223EA">
              <w:rPr>
                <w:color w:val="auto"/>
                <w:sz w:val="20"/>
                <w:lang w:val="kk-KZ"/>
              </w:rPr>
              <w:t>53,2</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AD63CBF" w14:textId="77777777" w:rsidR="00481D83" w:rsidRPr="00B223EA" w:rsidRDefault="00481D83" w:rsidP="008807CB">
            <w:pPr>
              <w:spacing w:after="0" w:line="259" w:lineRule="auto"/>
              <w:ind w:left="0" w:right="0" w:firstLine="0"/>
              <w:jc w:val="left"/>
              <w:rPr>
                <w:color w:val="auto"/>
                <w:lang w:val="kk-KZ"/>
              </w:rPr>
            </w:pPr>
            <w:r w:rsidRPr="00B223EA">
              <w:rPr>
                <w:color w:val="auto"/>
                <w:sz w:val="20"/>
                <w:lang w:val="kk-KZ"/>
              </w:rPr>
              <w:t>65,4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7E54767" w14:textId="77777777" w:rsidR="00481D83" w:rsidRPr="00B223EA" w:rsidRDefault="00481D83" w:rsidP="008807CB">
            <w:pPr>
              <w:spacing w:after="0" w:line="259" w:lineRule="auto"/>
              <w:ind w:left="0" w:right="0" w:firstLine="0"/>
              <w:jc w:val="left"/>
              <w:rPr>
                <w:color w:val="auto"/>
                <w:lang w:val="kk-KZ"/>
              </w:rPr>
            </w:pPr>
            <w:r w:rsidRPr="00B223EA">
              <w:rPr>
                <w:color w:val="auto"/>
                <w:sz w:val="20"/>
                <w:lang w:val="kk-KZ"/>
              </w:rPr>
              <w:t>69,4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51F0EFFE" w14:textId="77777777" w:rsidR="00481D83" w:rsidRPr="00B223EA" w:rsidRDefault="00481D83" w:rsidP="008807CB">
            <w:pPr>
              <w:spacing w:after="0" w:line="259" w:lineRule="auto"/>
              <w:ind w:left="0" w:right="0" w:firstLine="0"/>
              <w:jc w:val="left"/>
              <w:rPr>
                <w:color w:val="auto"/>
                <w:lang w:val="kk-KZ"/>
              </w:rPr>
            </w:pPr>
            <w:r w:rsidRPr="00B223EA">
              <w:rPr>
                <w:color w:val="auto"/>
                <w:sz w:val="20"/>
                <w:lang w:val="kk-KZ"/>
              </w:rPr>
              <w:t>64</w:t>
            </w:r>
          </w:p>
        </w:tc>
      </w:tr>
      <w:tr w:rsidR="00263823" w:rsidRPr="00B223EA" w14:paraId="3DAA9AD6" w14:textId="77777777" w:rsidTr="00481D83">
        <w:trPr>
          <w:trHeight w:val="47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122FFB9E" w14:textId="77777777" w:rsidR="00481D83" w:rsidRPr="00B223EA" w:rsidRDefault="00481D83" w:rsidP="005F1216">
            <w:pPr>
              <w:spacing w:after="0" w:line="259" w:lineRule="auto"/>
              <w:ind w:left="0" w:right="0" w:firstLine="0"/>
              <w:jc w:val="left"/>
              <w:rPr>
                <w:color w:val="auto"/>
              </w:rPr>
            </w:pPr>
            <w:r w:rsidRPr="00B223EA">
              <w:rPr>
                <w:color w:val="auto"/>
                <w:sz w:val="20"/>
              </w:rPr>
              <w:t>7</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55D48EC0" w14:textId="77777777" w:rsidR="00481D83" w:rsidRPr="00B223EA" w:rsidRDefault="00481D83" w:rsidP="005F1216">
            <w:pPr>
              <w:spacing w:after="0" w:line="259" w:lineRule="auto"/>
              <w:ind w:left="0" w:right="0" w:firstLine="0"/>
              <w:jc w:val="left"/>
              <w:rPr>
                <w:color w:val="auto"/>
              </w:rPr>
            </w:pPr>
            <w:proofErr w:type="spellStart"/>
            <w:r w:rsidRPr="00B223EA">
              <w:rPr>
                <w:color w:val="auto"/>
                <w:sz w:val="20"/>
              </w:rPr>
              <w:t>Жаратылыст</w:t>
            </w:r>
            <w:proofErr w:type="spellEnd"/>
            <w:r w:rsidRPr="00B223EA">
              <w:rPr>
                <w:color w:val="auto"/>
                <w:sz w:val="20"/>
              </w:rPr>
              <w:t xml:space="preserve"> </w:t>
            </w:r>
            <w:proofErr w:type="spellStart"/>
            <w:r w:rsidRPr="00B223EA">
              <w:rPr>
                <w:color w:val="auto"/>
                <w:sz w:val="20"/>
              </w:rPr>
              <w:t>ану</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67537FC" w14:textId="77777777" w:rsidR="00481D83" w:rsidRPr="00B223EA" w:rsidRDefault="00E07523" w:rsidP="005F1216">
            <w:pPr>
              <w:spacing w:after="0" w:line="259" w:lineRule="auto"/>
              <w:ind w:left="0" w:right="0" w:firstLine="0"/>
              <w:jc w:val="left"/>
              <w:rPr>
                <w:color w:val="auto"/>
                <w:lang w:val="kk-KZ"/>
              </w:rPr>
            </w:pPr>
            <w:r w:rsidRPr="00B223EA">
              <w:rPr>
                <w:color w:val="auto"/>
                <w:sz w:val="20"/>
                <w:lang w:val="kk-KZ"/>
              </w:rPr>
              <w:t>67</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9F1AF63" w14:textId="77777777" w:rsidR="00481D83" w:rsidRPr="00B223EA" w:rsidRDefault="00E07523" w:rsidP="005F1216">
            <w:pPr>
              <w:spacing w:after="0" w:line="259" w:lineRule="auto"/>
              <w:ind w:left="0" w:right="0" w:firstLine="0"/>
              <w:jc w:val="left"/>
              <w:rPr>
                <w:color w:val="auto"/>
                <w:lang w:val="kk-KZ"/>
              </w:rPr>
            </w:pPr>
            <w:r w:rsidRPr="00B223EA">
              <w:rPr>
                <w:color w:val="auto"/>
                <w:sz w:val="20"/>
                <w:lang w:val="kk-KZ"/>
              </w:rPr>
              <w:t>68</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7E257EE" w14:textId="77777777" w:rsidR="00481D83" w:rsidRPr="00B223EA" w:rsidRDefault="00E07523" w:rsidP="005F1216">
            <w:pPr>
              <w:spacing w:after="0" w:line="259" w:lineRule="auto"/>
              <w:ind w:left="0" w:right="0" w:firstLine="0"/>
              <w:jc w:val="left"/>
              <w:rPr>
                <w:color w:val="auto"/>
                <w:lang w:val="kk-KZ"/>
              </w:rPr>
            </w:pPr>
            <w:r w:rsidRPr="00B223EA">
              <w:rPr>
                <w:color w:val="auto"/>
                <w:sz w:val="20"/>
                <w:lang w:val="kk-KZ"/>
              </w:rPr>
              <w:t>70</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154460A" w14:textId="77777777" w:rsidR="00481D83" w:rsidRPr="00B223EA" w:rsidRDefault="00E07523" w:rsidP="005F1216">
            <w:pPr>
              <w:spacing w:after="0" w:line="259" w:lineRule="auto"/>
              <w:ind w:left="0" w:right="0" w:firstLine="0"/>
              <w:jc w:val="left"/>
              <w:rPr>
                <w:color w:val="auto"/>
                <w:lang w:val="kk-KZ"/>
              </w:rPr>
            </w:pPr>
            <w:r w:rsidRPr="00B223EA">
              <w:rPr>
                <w:color w:val="auto"/>
                <w:sz w:val="20"/>
                <w:lang w:val="kk-KZ"/>
              </w:rPr>
              <w:t>69</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90FBBC8" w14:textId="77777777" w:rsidR="00481D83" w:rsidRPr="00B223EA" w:rsidRDefault="00481D83" w:rsidP="005F1216">
            <w:pPr>
              <w:spacing w:after="0" w:line="259" w:lineRule="auto"/>
              <w:ind w:left="0" w:right="0" w:firstLine="0"/>
              <w:jc w:val="left"/>
              <w:rPr>
                <w:color w:val="auto"/>
                <w:lang w:val="kk-KZ"/>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BA3D2CE" w14:textId="77777777" w:rsidR="00481D83" w:rsidRPr="00B223EA" w:rsidRDefault="00481D8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6DAF8EF" w14:textId="77777777" w:rsidR="00481D83" w:rsidRPr="00B223EA" w:rsidRDefault="00481D83"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98CC954" w14:textId="77777777" w:rsidR="00481D83" w:rsidRPr="00B223EA" w:rsidRDefault="00481D8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91499EC" w14:textId="77777777" w:rsidR="00481D83" w:rsidRPr="00B223EA" w:rsidRDefault="00481D83" w:rsidP="005F1216">
            <w:pPr>
              <w:spacing w:after="160" w:line="259" w:lineRule="auto"/>
              <w:ind w:left="0" w:right="0" w:firstLine="0"/>
              <w:jc w:val="left"/>
              <w:rPr>
                <w:color w:val="auto"/>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1661B6B2" w14:textId="77777777" w:rsidR="00481D83" w:rsidRPr="00B223EA" w:rsidRDefault="00481D83" w:rsidP="005F1216">
            <w:pPr>
              <w:spacing w:after="160" w:line="259" w:lineRule="auto"/>
              <w:ind w:left="0" w:right="0" w:firstLine="0"/>
              <w:jc w:val="left"/>
              <w:rPr>
                <w:color w:val="auto"/>
              </w:rPr>
            </w:pPr>
          </w:p>
        </w:tc>
      </w:tr>
      <w:tr w:rsidR="00263823" w:rsidRPr="00B223EA" w14:paraId="235352FD" w14:textId="77777777" w:rsidTr="00481D83">
        <w:trPr>
          <w:trHeight w:val="24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5502EB38" w14:textId="77777777" w:rsidR="00481D83" w:rsidRPr="00B223EA" w:rsidRDefault="00481D83" w:rsidP="005F1216">
            <w:pPr>
              <w:spacing w:after="0" w:line="259" w:lineRule="auto"/>
              <w:ind w:left="0" w:right="0" w:firstLine="0"/>
              <w:jc w:val="left"/>
              <w:rPr>
                <w:color w:val="auto"/>
              </w:rPr>
            </w:pPr>
            <w:r w:rsidRPr="00B223EA">
              <w:rPr>
                <w:color w:val="auto"/>
                <w:sz w:val="20"/>
              </w:rPr>
              <w:t>8</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6C069743" w14:textId="77777777" w:rsidR="00481D83" w:rsidRPr="00B223EA" w:rsidRDefault="00481D83" w:rsidP="005F1216">
            <w:pPr>
              <w:spacing w:after="0" w:line="259" w:lineRule="auto"/>
              <w:ind w:left="0" w:right="0" w:firstLine="0"/>
              <w:jc w:val="left"/>
              <w:rPr>
                <w:color w:val="auto"/>
              </w:rPr>
            </w:pPr>
            <w:proofErr w:type="spellStart"/>
            <w:r w:rsidRPr="00B223EA">
              <w:rPr>
                <w:color w:val="auto"/>
                <w:sz w:val="20"/>
              </w:rPr>
              <w:t>Дүниетану</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3E5CFF6" w14:textId="77777777" w:rsidR="00481D83" w:rsidRPr="00B223EA" w:rsidRDefault="006C5329" w:rsidP="005F1216">
            <w:pPr>
              <w:spacing w:after="0" w:line="259" w:lineRule="auto"/>
              <w:ind w:left="0" w:right="0" w:firstLine="0"/>
              <w:jc w:val="left"/>
              <w:rPr>
                <w:color w:val="auto"/>
                <w:lang w:val="kk-KZ"/>
              </w:rPr>
            </w:pPr>
            <w:r w:rsidRPr="00B223EA">
              <w:rPr>
                <w:color w:val="auto"/>
                <w:sz w:val="20"/>
              </w:rPr>
              <w:t>8</w:t>
            </w:r>
            <w:r w:rsidRPr="00B223EA">
              <w:rPr>
                <w:color w:val="auto"/>
                <w:sz w:val="20"/>
                <w:lang w:val="kk-KZ"/>
              </w:rPr>
              <w:t>6</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267FC7D" w14:textId="77777777" w:rsidR="00481D83" w:rsidRPr="00B223EA" w:rsidRDefault="006C5329" w:rsidP="005F1216">
            <w:pPr>
              <w:spacing w:after="0" w:line="259" w:lineRule="auto"/>
              <w:ind w:left="0" w:right="0" w:firstLine="0"/>
              <w:jc w:val="left"/>
              <w:rPr>
                <w:color w:val="auto"/>
                <w:lang w:val="kk-KZ"/>
              </w:rPr>
            </w:pPr>
            <w:r w:rsidRPr="00B223EA">
              <w:rPr>
                <w:color w:val="auto"/>
                <w:sz w:val="20"/>
              </w:rPr>
              <w:t>8</w:t>
            </w:r>
            <w:r w:rsidRPr="00B223EA">
              <w:rPr>
                <w:color w:val="auto"/>
                <w:sz w:val="20"/>
                <w:lang w:val="kk-KZ"/>
              </w:rPr>
              <w:t>8</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A4E255E" w14:textId="77777777" w:rsidR="00481D83" w:rsidRPr="00B223EA" w:rsidRDefault="006C5329" w:rsidP="005F1216">
            <w:pPr>
              <w:spacing w:after="0" w:line="259" w:lineRule="auto"/>
              <w:ind w:left="0" w:right="0" w:firstLine="0"/>
              <w:jc w:val="left"/>
              <w:rPr>
                <w:color w:val="auto"/>
                <w:lang w:val="kk-KZ"/>
              </w:rPr>
            </w:pPr>
            <w:r w:rsidRPr="00B223EA">
              <w:rPr>
                <w:color w:val="auto"/>
                <w:sz w:val="20"/>
              </w:rPr>
              <w:t>8</w:t>
            </w:r>
            <w:r w:rsidRPr="00B223EA">
              <w:rPr>
                <w:color w:val="auto"/>
                <w:sz w:val="20"/>
                <w:lang w:val="kk-KZ"/>
              </w:rPr>
              <w:t>5</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2FC7ED0" w14:textId="77777777" w:rsidR="00481D83" w:rsidRPr="00B223EA" w:rsidRDefault="00481D8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B99A81D" w14:textId="77777777" w:rsidR="00481D83" w:rsidRPr="00B223EA" w:rsidRDefault="00481D83"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0D31D01" w14:textId="77777777" w:rsidR="00481D83" w:rsidRPr="00B223EA" w:rsidRDefault="00481D8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E0C903E" w14:textId="77777777" w:rsidR="00481D83" w:rsidRPr="00B223EA" w:rsidRDefault="00481D83"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3069568" w14:textId="77777777" w:rsidR="00481D83" w:rsidRPr="00B223EA" w:rsidRDefault="00481D8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E9E8C6C" w14:textId="77777777" w:rsidR="00481D83" w:rsidRPr="00B223EA" w:rsidRDefault="00481D83" w:rsidP="005F1216">
            <w:pPr>
              <w:spacing w:after="160" w:line="259" w:lineRule="auto"/>
              <w:ind w:left="0" w:right="0" w:firstLine="0"/>
              <w:jc w:val="left"/>
              <w:rPr>
                <w:color w:val="auto"/>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537DFCAD" w14:textId="77777777" w:rsidR="00481D83" w:rsidRPr="00B223EA" w:rsidRDefault="00481D83" w:rsidP="005F1216">
            <w:pPr>
              <w:spacing w:after="160" w:line="259" w:lineRule="auto"/>
              <w:ind w:left="0" w:right="0" w:firstLine="0"/>
              <w:jc w:val="left"/>
              <w:rPr>
                <w:color w:val="auto"/>
              </w:rPr>
            </w:pPr>
          </w:p>
        </w:tc>
      </w:tr>
      <w:tr w:rsidR="00263823" w:rsidRPr="00B223EA" w14:paraId="40061051" w14:textId="77777777" w:rsidTr="00481D83">
        <w:trPr>
          <w:trHeight w:val="240"/>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4EA37B17" w14:textId="77777777" w:rsidR="00E07523" w:rsidRPr="00B223EA" w:rsidRDefault="00E07523" w:rsidP="005F1216">
            <w:pPr>
              <w:spacing w:after="0" w:line="259" w:lineRule="auto"/>
              <w:ind w:left="0" w:right="0" w:firstLine="0"/>
              <w:jc w:val="left"/>
              <w:rPr>
                <w:color w:val="auto"/>
              </w:rPr>
            </w:pPr>
            <w:r w:rsidRPr="00B223EA">
              <w:rPr>
                <w:color w:val="auto"/>
                <w:sz w:val="20"/>
              </w:rPr>
              <w:t>9</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70B6109F" w14:textId="77777777" w:rsidR="00E07523" w:rsidRPr="00B223EA" w:rsidRDefault="00E07523" w:rsidP="005F1216">
            <w:pPr>
              <w:spacing w:after="0" w:line="259" w:lineRule="auto"/>
              <w:ind w:left="0" w:right="0" w:firstLine="0"/>
              <w:jc w:val="left"/>
              <w:rPr>
                <w:color w:val="auto"/>
              </w:rPr>
            </w:pPr>
            <w:proofErr w:type="spellStart"/>
            <w:r w:rsidRPr="00B223EA">
              <w:rPr>
                <w:color w:val="auto"/>
                <w:sz w:val="20"/>
              </w:rPr>
              <w:t>Ағылшын</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3A899DA" w14:textId="77777777" w:rsidR="00E07523" w:rsidRPr="00B223EA" w:rsidRDefault="00E07523"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2,5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622FDDC" w14:textId="77777777" w:rsidR="00E07523" w:rsidRPr="00B223EA" w:rsidRDefault="00E07523" w:rsidP="008807CB">
            <w:pPr>
              <w:spacing w:after="0" w:line="259" w:lineRule="auto"/>
              <w:ind w:left="0" w:right="0" w:firstLine="0"/>
              <w:jc w:val="left"/>
              <w:rPr>
                <w:color w:val="auto"/>
                <w:lang w:val="kk-KZ"/>
              </w:rPr>
            </w:pPr>
            <w:r w:rsidRPr="00B223EA">
              <w:rPr>
                <w:color w:val="auto"/>
                <w:sz w:val="20"/>
                <w:lang w:val="kk-KZ"/>
              </w:rPr>
              <w:t>63,3</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771CD91" w14:textId="77777777" w:rsidR="00E07523" w:rsidRPr="00B223EA" w:rsidRDefault="00E07523" w:rsidP="008807CB">
            <w:pPr>
              <w:spacing w:after="0" w:line="259" w:lineRule="auto"/>
              <w:ind w:left="0" w:right="0" w:firstLine="0"/>
              <w:jc w:val="left"/>
              <w:rPr>
                <w:color w:val="auto"/>
                <w:lang w:val="kk-KZ"/>
              </w:rPr>
            </w:pPr>
            <w:r w:rsidRPr="00B223EA">
              <w:rPr>
                <w:color w:val="auto"/>
                <w:sz w:val="20"/>
                <w:lang w:val="kk-KZ"/>
              </w:rPr>
              <w:t>65,8</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73E81C0C" w14:textId="77777777" w:rsidR="00E07523" w:rsidRPr="00B223EA" w:rsidRDefault="00E07523" w:rsidP="008807CB">
            <w:pPr>
              <w:spacing w:after="0" w:line="259" w:lineRule="auto"/>
              <w:ind w:left="0" w:right="0" w:firstLine="0"/>
              <w:jc w:val="left"/>
              <w:rPr>
                <w:color w:val="auto"/>
                <w:lang w:val="kk-KZ"/>
              </w:rPr>
            </w:pPr>
            <w:r w:rsidRPr="00B223EA">
              <w:rPr>
                <w:color w:val="auto"/>
                <w:sz w:val="20"/>
                <w:lang w:val="kk-KZ"/>
              </w:rPr>
              <w:t>68,3</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A88F98A" w14:textId="77777777" w:rsidR="00E07523" w:rsidRPr="00B223EA" w:rsidRDefault="00E07523" w:rsidP="008807CB">
            <w:pPr>
              <w:spacing w:after="0" w:line="259" w:lineRule="auto"/>
              <w:ind w:left="0" w:right="0" w:firstLine="0"/>
              <w:jc w:val="left"/>
              <w:rPr>
                <w:color w:val="auto"/>
                <w:lang w:val="kk-KZ"/>
              </w:rPr>
            </w:pPr>
            <w:r w:rsidRPr="00B223EA">
              <w:rPr>
                <w:color w:val="auto"/>
                <w:sz w:val="20"/>
                <w:lang w:val="kk-KZ"/>
              </w:rPr>
              <w:t>68</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3D9DC4D" w14:textId="77777777" w:rsidR="00E07523" w:rsidRPr="00B223EA" w:rsidRDefault="00E07523"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1</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7E56684" w14:textId="77777777" w:rsidR="00E07523" w:rsidRPr="00B223EA" w:rsidRDefault="00E07523" w:rsidP="008807CB">
            <w:pPr>
              <w:spacing w:after="0" w:line="259" w:lineRule="auto"/>
              <w:ind w:left="0" w:right="0" w:firstLine="0"/>
              <w:jc w:val="left"/>
              <w:rPr>
                <w:color w:val="auto"/>
                <w:lang w:val="kk-KZ"/>
              </w:rPr>
            </w:pPr>
            <w:r w:rsidRPr="00B223EA">
              <w:rPr>
                <w:color w:val="auto"/>
                <w:sz w:val="20"/>
                <w:lang w:val="kk-KZ"/>
              </w:rPr>
              <w:t>58</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69AA90C" w14:textId="77777777" w:rsidR="00E07523" w:rsidRPr="00B223EA" w:rsidRDefault="00E07523" w:rsidP="008807CB">
            <w:pPr>
              <w:spacing w:after="0" w:line="259" w:lineRule="auto"/>
              <w:ind w:left="0" w:right="0" w:firstLine="0"/>
              <w:jc w:val="left"/>
              <w:rPr>
                <w:color w:val="auto"/>
                <w:lang w:val="kk-KZ"/>
              </w:rPr>
            </w:pPr>
            <w:r w:rsidRPr="00B223EA">
              <w:rPr>
                <w:color w:val="auto"/>
                <w:sz w:val="20"/>
                <w:lang w:val="kk-KZ"/>
              </w:rPr>
              <w:t>68</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6541C0F" w14:textId="77777777" w:rsidR="00E07523" w:rsidRPr="00B223EA" w:rsidRDefault="00E07523"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03C5381B" w14:textId="77777777" w:rsidR="00E07523" w:rsidRPr="00B223EA" w:rsidRDefault="00E07523" w:rsidP="008807CB">
            <w:pPr>
              <w:spacing w:after="0" w:line="259" w:lineRule="auto"/>
              <w:ind w:left="0" w:right="0" w:firstLine="0"/>
              <w:jc w:val="left"/>
              <w:rPr>
                <w:color w:val="auto"/>
                <w:lang w:val="kk-KZ"/>
              </w:rPr>
            </w:pPr>
            <w:r w:rsidRPr="00B223EA">
              <w:rPr>
                <w:color w:val="auto"/>
                <w:sz w:val="20"/>
                <w:lang w:val="kk-KZ"/>
              </w:rPr>
              <w:t>76</w:t>
            </w:r>
          </w:p>
        </w:tc>
      </w:tr>
      <w:tr w:rsidR="00263823" w:rsidRPr="00B223EA" w14:paraId="59E5BAF7" w14:textId="77777777" w:rsidTr="00481D83">
        <w:trPr>
          <w:trHeight w:val="24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43ACC938" w14:textId="77777777" w:rsidR="00E07523" w:rsidRPr="00B223EA" w:rsidRDefault="00E07523" w:rsidP="005F1216">
            <w:pPr>
              <w:spacing w:after="0" w:line="259" w:lineRule="auto"/>
              <w:ind w:left="0" w:right="0" w:firstLine="0"/>
              <w:jc w:val="left"/>
              <w:rPr>
                <w:color w:val="auto"/>
              </w:rPr>
            </w:pPr>
            <w:r w:rsidRPr="00B223EA">
              <w:rPr>
                <w:color w:val="auto"/>
                <w:sz w:val="20"/>
              </w:rPr>
              <w:t>10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56B0425C" w14:textId="77777777" w:rsidR="00E07523" w:rsidRPr="00B223EA" w:rsidRDefault="00E07523" w:rsidP="005F1216">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2EE952B" w14:textId="77777777" w:rsidR="00E07523" w:rsidRPr="00B223EA" w:rsidRDefault="00E07523" w:rsidP="008807CB">
            <w:pPr>
              <w:spacing w:after="0" w:line="259" w:lineRule="auto"/>
              <w:ind w:left="0" w:right="0" w:firstLine="0"/>
              <w:jc w:val="left"/>
              <w:rPr>
                <w:color w:val="auto"/>
                <w:lang w:val="kk-KZ"/>
              </w:rPr>
            </w:pPr>
            <w:r w:rsidRPr="00B223EA">
              <w:rPr>
                <w:color w:val="auto"/>
                <w:sz w:val="20"/>
              </w:rPr>
              <w:t>5</w:t>
            </w:r>
            <w:r w:rsidRPr="00B223EA">
              <w:rPr>
                <w:color w:val="auto"/>
                <w:sz w:val="20"/>
                <w:lang w:val="kk-KZ"/>
              </w:rPr>
              <w:t>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5DD72FA" w14:textId="77777777" w:rsidR="00E07523" w:rsidRPr="00B223EA" w:rsidRDefault="00E07523" w:rsidP="008807CB">
            <w:pPr>
              <w:spacing w:after="0" w:line="259" w:lineRule="auto"/>
              <w:ind w:left="0" w:right="0" w:firstLine="0"/>
              <w:jc w:val="left"/>
              <w:rPr>
                <w:color w:val="auto"/>
                <w:lang w:val="kk-KZ"/>
              </w:rPr>
            </w:pPr>
            <w:r w:rsidRPr="00B223EA">
              <w:rPr>
                <w:color w:val="auto"/>
                <w:sz w:val="20"/>
              </w:rPr>
              <w:t>5</w:t>
            </w:r>
            <w:r w:rsidRPr="00B223EA">
              <w:rPr>
                <w:color w:val="auto"/>
                <w:sz w:val="20"/>
                <w:lang w:val="kk-KZ"/>
              </w:rPr>
              <w:t>3</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B90D14A" w14:textId="77777777" w:rsidR="00E07523" w:rsidRPr="00B223EA" w:rsidRDefault="00E07523" w:rsidP="008807CB">
            <w:pPr>
              <w:spacing w:after="0" w:line="259" w:lineRule="auto"/>
              <w:ind w:left="0" w:right="0" w:firstLine="0"/>
              <w:jc w:val="left"/>
              <w:rPr>
                <w:color w:val="auto"/>
                <w:lang w:val="kk-KZ"/>
              </w:rPr>
            </w:pPr>
            <w:r w:rsidRPr="00B223EA">
              <w:rPr>
                <w:color w:val="auto"/>
                <w:sz w:val="20"/>
                <w:lang w:val="kk-KZ"/>
              </w:rPr>
              <w:t>58</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6DB9D002" w14:textId="77777777" w:rsidR="00E07523" w:rsidRPr="00B223EA" w:rsidRDefault="00E0752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C6DCB8D" w14:textId="77777777" w:rsidR="00E07523" w:rsidRPr="00B223EA" w:rsidRDefault="00E07523"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B268636" w14:textId="77777777" w:rsidR="00E07523" w:rsidRPr="00B223EA" w:rsidRDefault="00E0752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FF7A2FA" w14:textId="77777777" w:rsidR="00E07523" w:rsidRPr="00B223EA" w:rsidRDefault="00E07523"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A343740" w14:textId="77777777" w:rsidR="00E07523" w:rsidRPr="00B223EA" w:rsidRDefault="00E0752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0385157" w14:textId="77777777" w:rsidR="00E07523" w:rsidRPr="00B223EA" w:rsidRDefault="00E07523" w:rsidP="005F1216">
            <w:pPr>
              <w:spacing w:after="160" w:line="259" w:lineRule="auto"/>
              <w:ind w:left="0" w:right="0" w:firstLine="0"/>
              <w:jc w:val="left"/>
              <w:rPr>
                <w:color w:val="auto"/>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6B954E32" w14:textId="77777777" w:rsidR="00E07523" w:rsidRPr="00B223EA" w:rsidRDefault="00E07523" w:rsidP="005F1216">
            <w:pPr>
              <w:spacing w:after="160" w:line="259" w:lineRule="auto"/>
              <w:ind w:left="0" w:right="0" w:firstLine="0"/>
              <w:jc w:val="left"/>
              <w:rPr>
                <w:color w:val="auto"/>
              </w:rPr>
            </w:pPr>
          </w:p>
        </w:tc>
      </w:tr>
      <w:tr w:rsidR="00263823" w:rsidRPr="00B223EA" w14:paraId="281332F9" w14:textId="77777777" w:rsidTr="00481D83">
        <w:trPr>
          <w:trHeight w:val="70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5D4277A9" w14:textId="77777777" w:rsidR="00E07523" w:rsidRPr="00B223EA" w:rsidRDefault="00E07523" w:rsidP="005F1216">
            <w:pPr>
              <w:spacing w:after="0" w:line="259" w:lineRule="auto"/>
              <w:ind w:left="0" w:right="0" w:firstLine="0"/>
              <w:jc w:val="left"/>
              <w:rPr>
                <w:color w:val="auto"/>
              </w:rPr>
            </w:pPr>
            <w:r w:rsidRPr="00B223EA">
              <w:rPr>
                <w:color w:val="auto"/>
                <w:sz w:val="20"/>
              </w:rPr>
              <w:t>11</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59F577BE" w14:textId="77777777" w:rsidR="00E07523" w:rsidRPr="00B223EA" w:rsidRDefault="00E07523" w:rsidP="005F1216">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r w:rsidRPr="00B223EA">
              <w:rPr>
                <w:color w:val="auto"/>
                <w:sz w:val="20"/>
              </w:rPr>
              <w:t xml:space="preserve"> </w:t>
            </w:r>
            <w:proofErr w:type="spellStart"/>
            <w:r w:rsidRPr="00B223EA">
              <w:rPr>
                <w:color w:val="auto"/>
                <w:sz w:val="20"/>
              </w:rPr>
              <w:t>мен</w:t>
            </w:r>
            <w:proofErr w:type="spellEnd"/>
            <w:r w:rsidRPr="00B223EA">
              <w:rPr>
                <w:color w:val="auto"/>
                <w:sz w:val="20"/>
              </w:rPr>
              <w:t xml:space="preserve"> </w:t>
            </w:r>
            <w:proofErr w:type="spellStart"/>
            <w:r w:rsidRPr="00B223EA">
              <w:rPr>
                <w:color w:val="auto"/>
                <w:sz w:val="20"/>
              </w:rPr>
              <w:t>әдебиеті</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8FF9CB3" w14:textId="77777777" w:rsidR="00E07523" w:rsidRPr="00B223EA" w:rsidRDefault="00E07523" w:rsidP="005F1216">
            <w:pPr>
              <w:spacing w:after="160" w:line="259" w:lineRule="auto"/>
              <w:ind w:left="0" w:right="0" w:firstLine="0"/>
              <w:jc w:val="left"/>
              <w:rPr>
                <w:color w:val="auto"/>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12B4F5A" w14:textId="77777777" w:rsidR="00E07523" w:rsidRPr="00B223EA" w:rsidRDefault="00E0752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58FFEBF" w14:textId="77777777" w:rsidR="00E07523" w:rsidRPr="00B223EA" w:rsidRDefault="00E07523" w:rsidP="005F1216">
            <w:pPr>
              <w:spacing w:after="160" w:line="259" w:lineRule="auto"/>
              <w:ind w:left="0" w:right="0" w:firstLine="0"/>
              <w:jc w:val="left"/>
              <w:rPr>
                <w:color w:val="auto"/>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702CB110" w14:textId="77777777" w:rsidR="00E07523" w:rsidRPr="00B223EA" w:rsidRDefault="00E07523" w:rsidP="005F1216">
            <w:pPr>
              <w:spacing w:after="0" w:line="259" w:lineRule="auto"/>
              <w:ind w:left="0" w:right="0" w:firstLine="0"/>
              <w:jc w:val="left"/>
              <w:rPr>
                <w:color w:val="auto"/>
                <w:sz w:val="20"/>
                <w:szCs w:val="20"/>
                <w:lang w:val="kk-KZ"/>
              </w:rPr>
            </w:pPr>
            <w:r w:rsidRPr="00B223EA">
              <w:rPr>
                <w:color w:val="auto"/>
                <w:sz w:val="20"/>
                <w:szCs w:val="20"/>
                <w:lang w:val="kk-KZ"/>
              </w:rPr>
              <w:t>60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D919E2E" w14:textId="77777777" w:rsidR="00E07523" w:rsidRPr="00B223EA" w:rsidRDefault="00E07523" w:rsidP="005F1216">
            <w:pPr>
              <w:spacing w:after="0" w:line="259" w:lineRule="auto"/>
              <w:ind w:left="0" w:right="0" w:firstLine="0"/>
              <w:jc w:val="left"/>
              <w:rPr>
                <w:color w:val="auto"/>
                <w:sz w:val="20"/>
                <w:szCs w:val="20"/>
                <w:lang w:val="kk-KZ"/>
              </w:rPr>
            </w:pPr>
            <w:r w:rsidRPr="00B223EA">
              <w:rPr>
                <w:color w:val="auto"/>
                <w:sz w:val="20"/>
                <w:szCs w:val="20"/>
                <w:lang w:val="kk-KZ"/>
              </w:rPr>
              <w:t>61</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66E5627" w14:textId="77777777" w:rsidR="00E07523" w:rsidRPr="00B223EA" w:rsidRDefault="00E07523" w:rsidP="005F1216">
            <w:pPr>
              <w:spacing w:after="0" w:line="259" w:lineRule="auto"/>
              <w:ind w:left="0" w:right="0" w:firstLine="0"/>
              <w:jc w:val="left"/>
              <w:rPr>
                <w:color w:val="auto"/>
                <w:sz w:val="20"/>
                <w:szCs w:val="20"/>
                <w:lang w:val="kk-KZ"/>
              </w:rPr>
            </w:pPr>
            <w:r w:rsidRPr="00B223EA">
              <w:rPr>
                <w:color w:val="auto"/>
                <w:sz w:val="20"/>
                <w:szCs w:val="20"/>
                <w:lang w:val="kk-KZ"/>
              </w:rPr>
              <w:t>61</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1EBF15B" w14:textId="77777777" w:rsidR="00E07523" w:rsidRPr="00B223EA" w:rsidRDefault="008807CB" w:rsidP="005F1216">
            <w:pPr>
              <w:spacing w:after="0" w:line="259" w:lineRule="auto"/>
              <w:ind w:left="0" w:right="0" w:firstLine="0"/>
              <w:jc w:val="left"/>
              <w:rPr>
                <w:color w:val="auto"/>
                <w:sz w:val="20"/>
                <w:szCs w:val="20"/>
                <w:lang w:val="kk-KZ"/>
              </w:rPr>
            </w:pPr>
            <w:r w:rsidRPr="00B223EA">
              <w:rPr>
                <w:color w:val="auto"/>
                <w:sz w:val="20"/>
                <w:szCs w:val="20"/>
                <w:lang w:val="kk-KZ"/>
              </w:rPr>
              <w:t>59</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3970C12" w14:textId="77777777" w:rsidR="00E07523" w:rsidRPr="00B223EA" w:rsidRDefault="008807CB" w:rsidP="005F1216">
            <w:pPr>
              <w:spacing w:after="0" w:line="259" w:lineRule="auto"/>
              <w:ind w:left="0" w:right="0" w:firstLine="0"/>
              <w:jc w:val="left"/>
              <w:rPr>
                <w:color w:val="auto"/>
                <w:sz w:val="20"/>
                <w:szCs w:val="20"/>
                <w:lang w:val="kk-KZ"/>
              </w:rPr>
            </w:pPr>
            <w:r w:rsidRPr="00B223EA">
              <w:rPr>
                <w:color w:val="auto"/>
                <w:sz w:val="20"/>
                <w:szCs w:val="20"/>
                <w:lang w:val="kk-KZ"/>
              </w:rPr>
              <w:t>53</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4B6EA7A" w14:textId="77777777" w:rsidR="00E07523" w:rsidRPr="00B223EA" w:rsidRDefault="008807CB" w:rsidP="005F1216">
            <w:pPr>
              <w:spacing w:after="0" w:line="259" w:lineRule="auto"/>
              <w:ind w:left="0" w:right="0" w:firstLine="0"/>
              <w:jc w:val="left"/>
              <w:rPr>
                <w:color w:val="auto"/>
                <w:sz w:val="20"/>
                <w:szCs w:val="20"/>
                <w:lang w:val="kk-KZ"/>
              </w:rPr>
            </w:pPr>
            <w:r w:rsidRPr="00B223EA">
              <w:rPr>
                <w:color w:val="auto"/>
                <w:sz w:val="20"/>
                <w:szCs w:val="20"/>
                <w:lang w:val="kk-KZ"/>
              </w:rPr>
              <w:t>61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384E1F4A" w14:textId="77777777" w:rsidR="00E07523" w:rsidRPr="00B223EA" w:rsidRDefault="008807CB" w:rsidP="005F1216">
            <w:pPr>
              <w:spacing w:after="0" w:line="259" w:lineRule="auto"/>
              <w:ind w:left="0" w:right="0" w:firstLine="0"/>
              <w:jc w:val="left"/>
              <w:rPr>
                <w:color w:val="auto"/>
                <w:sz w:val="20"/>
                <w:szCs w:val="20"/>
                <w:lang w:val="kk-KZ"/>
              </w:rPr>
            </w:pPr>
            <w:r w:rsidRPr="00B223EA">
              <w:rPr>
                <w:color w:val="auto"/>
                <w:sz w:val="20"/>
                <w:szCs w:val="20"/>
                <w:lang w:val="kk-KZ"/>
              </w:rPr>
              <w:t>62</w:t>
            </w:r>
          </w:p>
        </w:tc>
      </w:tr>
      <w:tr w:rsidR="00263823" w:rsidRPr="00B223EA" w14:paraId="42A2D6C3" w14:textId="77777777" w:rsidTr="00481D83">
        <w:trPr>
          <w:trHeight w:val="47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0397532D" w14:textId="77777777" w:rsidR="00E07523" w:rsidRPr="00B223EA" w:rsidRDefault="00E07523" w:rsidP="005F1216">
            <w:pPr>
              <w:spacing w:after="0" w:line="259" w:lineRule="auto"/>
              <w:ind w:left="0" w:right="0" w:firstLine="0"/>
              <w:jc w:val="left"/>
              <w:rPr>
                <w:color w:val="auto"/>
              </w:rPr>
            </w:pPr>
            <w:r w:rsidRPr="00B223EA">
              <w:rPr>
                <w:color w:val="auto"/>
                <w:sz w:val="20"/>
              </w:rPr>
              <w:t>12</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5F5E9B38" w14:textId="77777777" w:rsidR="00E07523" w:rsidRPr="00B223EA" w:rsidRDefault="00E07523" w:rsidP="005F1216">
            <w:pPr>
              <w:spacing w:after="0" w:line="259" w:lineRule="auto"/>
              <w:ind w:left="0" w:right="0" w:firstLine="0"/>
              <w:jc w:val="left"/>
              <w:rPr>
                <w:color w:val="auto"/>
              </w:rPr>
            </w:pPr>
            <w:proofErr w:type="spellStart"/>
            <w:r w:rsidRPr="00B223EA">
              <w:rPr>
                <w:color w:val="auto"/>
                <w:sz w:val="20"/>
              </w:rPr>
              <w:t>Информатик</w:t>
            </w:r>
            <w:proofErr w:type="spellEnd"/>
            <w:r w:rsidRPr="00B223EA">
              <w:rPr>
                <w:color w:val="auto"/>
                <w:sz w:val="20"/>
              </w:rPr>
              <w:t xml:space="preserve"> а</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B75A42F" w14:textId="77777777" w:rsidR="00E07523" w:rsidRPr="00B223EA" w:rsidRDefault="00E07523" w:rsidP="005F1216">
            <w:pPr>
              <w:spacing w:after="160" w:line="259" w:lineRule="auto"/>
              <w:ind w:left="0" w:right="0" w:firstLine="0"/>
              <w:jc w:val="left"/>
              <w:rPr>
                <w:color w:val="auto"/>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B288E0A" w14:textId="77777777" w:rsidR="00E07523" w:rsidRPr="00B223EA" w:rsidRDefault="00E0752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DDE1635" w14:textId="77777777" w:rsidR="00E07523" w:rsidRPr="00B223EA" w:rsidRDefault="00E07523" w:rsidP="005F1216">
            <w:pPr>
              <w:spacing w:after="160" w:line="259" w:lineRule="auto"/>
              <w:ind w:left="0" w:right="0" w:firstLine="0"/>
              <w:jc w:val="left"/>
              <w:rPr>
                <w:color w:val="auto"/>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2C06E3C5"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97</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F5CC15A"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90</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47269CB"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86</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4517140"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78</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372A2A7"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80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FD6CAFF"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78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3E364286"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73</w:t>
            </w:r>
          </w:p>
        </w:tc>
      </w:tr>
      <w:tr w:rsidR="00263823" w:rsidRPr="00B223EA" w14:paraId="428AA607" w14:textId="77777777" w:rsidTr="00481D83">
        <w:trPr>
          <w:trHeight w:val="24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7C15C6A3" w14:textId="77777777" w:rsidR="00E07523" w:rsidRPr="00B223EA" w:rsidRDefault="00E07523" w:rsidP="005F1216">
            <w:pPr>
              <w:spacing w:after="0" w:line="259" w:lineRule="auto"/>
              <w:ind w:left="0" w:right="0" w:firstLine="0"/>
              <w:jc w:val="left"/>
              <w:rPr>
                <w:color w:val="auto"/>
              </w:rPr>
            </w:pPr>
            <w:r w:rsidRPr="00B223EA">
              <w:rPr>
                <w:color w:val="auto"/>
                <w:sz w:val="20"/>
              </w:rPr>
              <w:t>13</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6A724636" w14:textId="77777777" w:rsidR="00E07523" w:rsidRPr="00B223EA" w:rsidRDefault="00E07523" w:rsidP="005F1216">
            <w:pPr>
              <w:spacing w:after="0" w:line="259" w:lineRule="auto"/>
              <w:ind w:left="0" w:right="0" w:firstLine="0"/>
              <w:jc w:val="left"/>
              <w:rPr>
                <w:color w:val="auto"/>
              </w:rPr>
            </w:pPr>
            <w:proofErr w:type="spellStart"/>
            <w:r w:rsidRPr="00B223EA">
              <w:rPr>
                <w:color w:val="auto"/>
                <w:sz w:val="20"/>
              </w:rPr>
              <w:t>Химия</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CFC6E25" w14:textId="77777777" w:rsidR="00E07523" w:rsidRPr="00B223EA" w:rsidRDefault="00E07523" w:rsidP="005F1216">
            <w:pPr>
              <w:spacing w:after="160" w:line="259" w:lineRule="auto"/>
              <w:ind w:left="0" w:right="0" w:firstLine="0"/>
              <w:jc w:val="left"/>
              <w:rPr>
                <w:color w:val="auto"/>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B1A43D4" w14:textId="77777777" w:rsidR="00E07523" w:rsidRPr="00B223EA" w:rsidRDefault="00E0752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9A8F34E" w14:textId="77777777" w:rsidR="00E07523" w:rsidRPr="00B223EA" w:rsidRDefault="00E07523" w:rsidP="005F1216">
            <w:pPr>
              <w:spacing w:after="160" w:line="259" w:lineRule="auto"/>
              <w:ind w:left="0" w:right="0" w:firstLine="0"/>
              <w:jc w:val="left"/>
              <w:rPr>
                <w:color w:val="auto"/>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618AE8A0" w14:textId="77777777" w:rsidR="00E07523" w:rsidRPr="00B223EA" w:rsidRDefault="00E0752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90B348B" w14:textId="77777777" w:rsidR="00E07523" w:rsidRPr="00B223EA" w:rsidRDefault="00E07523"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DEB79FC"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62</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DB388F2"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56</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B9981EF"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50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B1A7562"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65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0115F5FD"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61</w:t>
            </w:r>
          </w:p>
        </w:tc>
      </w:tr>
      <w:tr w:rsidR="00263823" w:rsidRPr="00B223EA" w14:paraId="7BFAEB81" w14:textId="77777777" w:rsidTr="00481D83">
        <w:trPr>
          <w:trHeight w:val="240"/>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5C104072" w14:textId="77777777" w:rsidR="00E07523" w:rsidRPr="00B223EA" w:rsidRDefault="00E07523" w:rsidP="005F1216">
            <w:pPr>
              <w:spacing w:after="0" w:line="259" w:lineRule="auto"/>
              <w:ind w:left="0" w:right="0" w:firstLine="0"/>
              <w:jc w:val="left"/>
              <w:rPr>
                <w:color w:val="auto"/>
              </w:rPr>
            </w:pPr>
            <w:r w:rsidRPr="00B223EA">
              <w:rPr>
                <w:color w:val="auto"/>
                <w:sz w:val="20"/>
              </w:rPr>
              <w:t>14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76853BEA" w14:textId="77777777" w:rsidR="00E07523" w:rsidRPr="00B223EA" w:rsidRDefault="00E07523" w:rsidP="005F1216">
            <w:pPr>
              <w:spacing w:after="0" w:line="259" w:lineRule="auto"/>
              <w:ind w:left="0" w:right="0" w:firstLine="0"/>
              <w:jc w:val="left"/>
              <w:rPr>
                <w:color w:val="auto"/>
              </w:rPr>
            </w:pPr>
            <w:proofErr w:type="spellStart"/>
            <w:r w:rsidRPr="00B223EA">
              <w:rPr>
                <w:color w:val="auto"/>
                <w:sz w:val="20"/>
              </w:rPr>
              <w:t>Биология</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0586C6D" w14:textId="77777777" w:rsidR="00E07523" w:rsidRPr="00B223EA" w:rsidRDefault="00E07523" w:rsidP="005F1216">
            <w:pPr>
              <w:spacing w:after="160" w:line="259" w:lineRule="auto"/>
              <w:ind w:left="0" w:right="0" w:firstLine="0"/>
              <w:jc w:val="left"/>
              <w:rPr>
                <w:color w:val="auto"/>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B448B82" w14:textId="77777777" w:rsidR="00E07523" w:rsidRPr="00B223EA" w:rsidRDefault="00E0752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8C215" w14:textId="77777777" w:rsidR="00E07523" w:rsidRPr="00B223EA" w:rsidRDefault="00E07523" w:rsidP="005F1216">
            <w:pPr>
              <w:spacing w:after="160" w:line="259" w:lineRule="auto"/>
              <w:ind w:left="0" w:right="0" w:firstLine="0"/>
              <w:jc w:val="left"/>
              <w:rPr>
                <w:color w:val="auto"/>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682A80E2" w14:textId="77777777" w:rsidR="00E07523" w:rsidRPr="00B223EA" w:rsidRDefault="00E0752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19F5576" w14:textId="77777777" w:rsidR="00E07523" w:rsidRPr="00B223EA" w:rsidRDefault="00E07523"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89E7745" w14:textId="77777777" w:rsidR="00E07523" w:rsidRPr="00B223EA" w:rsidRDefault="00E07523" w:rsidP="005F1216">
            <w:pPr>
              <w:spacing w:after="0" w:line="259" w:lineRule="auto"/>
              <w:ind w:left="0" w:right="0" w:firstLine="0"/>
              <w:jc w:val="left"/>
              <w:rPr>
                <w:color w:val="auto"/>
                <w:lang w:val="kk-KZ"/>
              </w:rPr>
            </w:pPr>
            <w:r w:rsidRPr="00B223EA">
              <w:rPr>
                <w:color w:val="auto"/>
                <w:sz w:val="20"/>
                <w:lang w:val="kk-KZ"/>
              </w:rPr>
              <w:t>66</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2525F05" w14:textId="77777777" w:rsidR="00E07523" w:rsidRPr="00B223EA" w:rsidRDefault="00E07523" w:rsidP="005F1216">
            <w:pPr>
              <w:spacing w:after="0" w:line="259" w:lineRule="auto"/>
              <w:ind w:left="0" w:right="0" w:firstLine="0"/>
              <w:jc w:val="left"/>
              <w:rPr>
                <w:color w:val="auto"/>
                <w:lang w:val="kk-KZ"/>
              </w:rPr>
            </w:pPr>
            <w:r w:rsidRPr="00B223EA">
              <w:rPr>
                <w:color w:val="auto"/>
                <w:sz w:val="20"/>
                <w:lang w:val="kk-KZ"/>
              </w:rPr>
              <w:t>60</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D140B32" w14:textId="77777777" w:rsidR="00E07523" w:rsidRPr="00B223EA" w:rsidRDefault="00E07523" w:rsidP="005F1216">
            <w:pPr>
              <w:spacing w:after="0" w:line="259" w:lineRule="auto"/>
              <w:ind w:left="0" w:right="0" w:firstLine="0"/>
              <w:jc w:val="left"/>
              <w:rPr>
                <w:color w:val="auto"/>
                <w:lang w:val="kk-KZ"/>
              </w:rPr>
            </w:pPr>
            <w:r w:rsidRPr="00B223EA">
              <w:rPr>
                <w:color w:val="auto"/>
                <w:sz w:val="20"/>
                <w:lang w:val="kk-KZ"/>
              </w:rPr>
              <w:t>56</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4FE68D7" w14:textId="77777777" w:rsidR="00E07523" w:rsidRPr="00B223EA" w:rsidRDefault="00E07523" w:rsidP="005F1216">
            <w:pPr>
              <w:spacing w:after="0" w:line="259" w:lineRule="auto"/>
              <w:ind w:left="0" w:right="0" w:firstLine="0"/>
              <w:jc w:val="left"/>
              <w:rPr>
                <w:color w:val="auto"/>
                <w:lang w:val="kk-KZ"/>
              </w:rPr>
            </w:pPr>
            <w:r w:rsidRPr="00B223EA">
              <w:rPr>
                <w:color w:val="auto"/>
                <w:sz w:val="20"/>
                <w:lang w:val="kk-KZ"/>
              </w:rPr>
              <w:t>65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2F08B455" w14:textId="77777777" w:rsidR="00E07523" w:rsidRPr="00B223EA" w:rsidRDefault="00E07523" w:rsidP="005F1216">
            <w:pPr>
              <w:spacing w:after="0" w:line="259" w:lineRule="auto"/>
              <w:ind w:left="0" w:right="0" w:firstLine="0"/>
              <w:jc w:val="left"/>
              <w:rPr>
                <w:color w:val="auto"/>
                <w:lang w:val="kk-KZ"/>
              </w:rPr>
            </w:pPr>
            <w:r w:rsidRPr="00B223EA">
              <w:rPr>
                <w:color w:val="auto"/>
                <w:sz w:val="20"/>
                <w:lang w:val="kk-KZ"/>
              </w:rPr>
              <w:t>73</w:t>
            </w:r>
          </w:p>
        </w:tc>
      </w:tr>
      <w:tr w:rsidR="00263823" w:rsidRPr="00B223EA" w14:paraId="461B5564" w14:textId="77777777" w:rsidTr="00481D83">
        <w:trPr>
          <w:trHeight w:val="47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6429B0C4" w14:textId="77777777" w:rsidR="00E07523" w:rsidRPr="00B223EA" w:rsidRDefault="00E07523" w:rsidP="005F1216">
            <w:pPr>
              <w:spacing w:after="0" w:line="259" w:lineRule="auto"/>
              <w:ind w:left="0" w:right="0" w:firstLine="0"/>
              <w:jc w:val="left"/>
              <w:rPr>
                <w:color w:val="auto"/>
              </w:rPr>
            </w:pPr>
            <w:r w:rsidRPr="00B223EA">
              <w:rPr>
                <w:color w:val="auto"/>
                <w:sz w:val="20"/>
              </w:rPr>
              <w:t>15</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2E6F479D" w14:textId="77777777" w:rsidR="00E07523" w:rsidRPr="00B223EA" w:rsidRDefault="00E07523" w:rsidP="005F1216">
            <w:pPr>
              <w:spacing w:after="0" w:line="259" w:lineRule="auto"/>
              <w:ind w:left="0" w:right="0" w:firstLine="0"/>
              <w:jc w:val="left"/>
              <w:rPr>
                <w:color w:val="auto"/>
              </w:rPr>
            </w:pPr>
            <w:proofErr w:type="spellStart"/>
            <w:r w:rsidRPr="00B223EA">
              <w:rPr>
                <w:color w:val="auto"/>
                <w:sz w:val="20"/>
              </w:rPr>
              <w:t>Дүниежүзі</w:t>
            </w:r>
            <w:proofErr w:type="spellEnd"/>
            <w:r w:rsidRPr="00B223EA">
              <w:rPr>
                <w:color w:val="auto"/>
                <w:sz w:val="20"/>
              </w:rPr>
              <w:t xml:space="preserve"> </w:t>
            </w:r>
            <w:proofErr w:type="spellStart"/>
            <w:r w:rsidRPr="00B223EA">
              <w:rPr>
                <w:color w:val="auto"/>
                <w:sz w:val="20"/>
              </w:rPr>
              <w:t>тарихы</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E1B27E6" w14:textId="77777777" w:rsidR="00E07523" w:rsidRPr="00B223EA" w:rsidRDefault="00E07523" w:rsidP="005F1216">
            <w:pPr>
              <w:spacing w:after="160" w:line="259" w:lineRule="auto"/>
              <w:ind w:left="0" w:right="0" w:firstLine="0"/>
              <w:jc w:val="left"/>
              <w:rPr>
                <w:color w:val="auto"/>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2D6A8E6" w14:textId="77777777" w:rsidR="00E07523" w:rsidRPr="00B223EA" w:rsidRDefault="00E07523"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01A739F" w14:textId="77777777" w:rsidR="00E07523" w:rsidRPr="00B223EA" w:rsidRDefault="00E07523" w:rsidP="005F1216">
            <w:pPr>
              <w:spacing w:after="160" w:line="259" w:lineRule="auto"/>
              <w:ind w:left="0" w:right="0" w:firstLine="0"/>
              <w:jc w:val="left"/>
              <w:rPr>
                <w:color w:val="auto"/>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1D25C2E"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71</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E26F3C6" w14:textId="77777777" w:rsidR="00E07523" w:rsidRPr="00B223EA" w:rsidRDefault="008807CB" w:rsidP="005F1216">
            <w:pPr>
              <w:spacing w:after="0" w:line="259" w:lineRule="auto"/>
              <w:ind w:left="0" w:right="0" w:firstLine="0"/>
              <w:jc w:val="left"/>
              <w:rPr>
                <w:color w:val="auto"/>
                <w:lang w:val="kk-KZ"/>
              </w:rPr>
            </w:pPr>
            <w:r w:rsidRPr="00B223EA">
              <w:rPr>
                <w:color w:val="auto"/>
                <w:sz w:val="20"/>
              </w:rPr>
              <w:t>7</w:t>
            </w:r>
            <w:r w:rsidRPr="00B223EA">
              <w:rPr>
                <w:color w:val="auto"/>
                <w:sz w:val="20"/>
                <w:lang w:val="kk-KZ"/>
              </w:rPr>
              <w:t>5</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762F36F" w14:textId="77777777" w:rsidR="00E07523" w:rsidRPr="00B223EA" w:rsidRDefault="008807CB" w:rsidP="005F1216">
            <w:pPr>
              <w:spacing w:after="0" w:line="259" w:lineRule="auto"/>
              <w:ind w:left="0" w:right="0" w:firstLine="0"/>
              <w:jc w:val="left"/>
              <w:rPr>
                <w:color w:val="auto"/>
                <w:lang w:val="kk-KZ"/>
              </w:rPr>
            </w:pPr>
            <w:r w:rsidRPr="00B223EA">
              <w:rPr>
                <w:color w:val="auto"/>
                <w:sz w:val="20"/>
              </w:rPr>
              <w:t>74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A21C782"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76</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CEFAC6E"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65</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1B6C883"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74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5C37072E" w14:textId="77777777" w:rsidR="00E07523" w:rsidRPr="00B223EA" w:rsidRDefault="008807CB" w:rsidP="005F1216">
            <w:pPr>
              <w:spacing w:after="0" w:line="259" w:lineRule="auto"/>
              <w:ind w:left="0" w:right="0" w:firstLine="0"/>
              <w:jc w:val="left"/>
              <w:rPr>
                <w:color w:val="auto"/>
                <w:lang w:val="kk-KZ"/>
              </w:rPr>
            </w:pPr>
            <w:r w:rsidRPr="00B223EA">
              <w:rPr>
                <w:color w:val="auto"/>
                <w:sz w:val="20"/>
                <w:lang w:val="kk-KZ"/>
              </w:rPr>
              <w:t>86</w:t>
            </w:r>
          </w:p>
        </w:tc>
      </w:tr>
      <w:tr w:rsidR="00263823" w:rsidRPr="00B223EA" w14:paraId="626B4C19" w14:textId="77777777" w:rsidTr="00481D83">
        <w:trPr>
          <w:trHeight w:val="47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21A7BA77" w14:textId="77777777" w:rsidR="008807CB" w:rsidRPr="00B223EA" w:rsidRDefault="008807CB" w:rsidP="005F1216">
            <w:pPr>
              <w:spacing w:after="0" w:line="259" w:lineRule="auto"/>
              <w:ind w:left="0" w:right="0" w:firstLine="0"/>
              <w:jc w:val="left"/>
              <w:rPr>
                <w:color w:val="auto"/>
              </w:rPr>
            </w:pPr>
            <w:r w:rsidRPr="00B223EA">
              <w:rPr>
                <w:color w:val="auto"/>
                <w:sz w:val="20"/>
              </w:rPr>
              <w:t>16</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3AA9389A"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Қазақстан</w:t>
            </w:r>
            <w:proofErr w:type="spellEnd"/>
            <w:r w:rsidRPr="00B223EA">
              <w:rPr>
                <w:color w:val="auto"/>
                <w:sz w:val="20"/>
              </w:rPr>
              <w:t xml:space="preserve"> </w:t>
            </w:r>
            <w:proofErr w:type="spellStart"/>
            <w:r w:rsidRPr="00B223EA">
              <w:rPr>
                <w:color w:val="auto"/>
                <w:sz w:val="20"/>
              </w:rPr>
              <w:t>тарихы</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8ED4FD4" w14:textId="77777777" w:rsidR="008807CB" w:rsidRPr="00B223EA" w:rsidRDefault="008807CB" w:rsidP="005F1216">
            <w:pPr>
              <w:spacing w:after="160" w:line="259" w:lineRule="auto"/>
              <w:ind w:left="0" w:right="0" w:firstLine="0"/>
              <w:jc w:val="left"/>
              <w:rPr>
                <w:color w:val="auto"/>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31C305D" w14:textId="77777777" w:rsidR="008807CB" w:rsidRPr="00B223EA" w:rsidRDefault="008807C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B782A0A" w14:textId="77777777" w:rsidR="008807CB" w:rsidRPr="00B223EA" w:rsidRDefault="008807CB" w:rsidP="005F1216">
            <w:pPr>
              <w:spacing w:after="160" w:line="259" w:lineRule="auto"/>
              <w:ind w:left="0" w:right="0" w:firstLine="0"/>
              <w:jc w:val="left"/>
              <w:rPr>
                <w:color w:val="auto"/>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BF19BB3"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72</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EEEE23E"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67</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D6A318D"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69</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DFBBD93"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72</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DA47197"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69</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8A688BF"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47D8C786" w14:textId="77777777" w:rsidR="008807CB" w:rsidRPr="00B223EA" w:rsidRDefault="008807CB" w:rsidP="008807CB">
            <w:pPr>
              <w:spacing w:after="0" w:line="259" w:lineRule="auto"/>
              <w:ind w:left="0" w:right="0" w:firstLine="0"/>
              <w:jc w:val="left"/>
              <w:rPr>
                <w:color w:val="auto"/>
              </w:rPr>
            </w:pPr>
            <w:r w:rsidRPr="00B223EA">
              <w:rPr>
                <w:color w:val="auto"/>
                <w:sz w:val="20"/>
                <w:lang w:val="kk-KZ"/>
              </w:rPr>
              <w:t>6</w:t>
            </w:r>
            <w:r w:rsidRPr="00B223EA">
              <w:rPr>
                <w:color w:val="auto"/>
                <w:sz w:val="20"/>
              </w:rPr>
              <w:t>5</w:t>
            </w:r>
          </w:p>
        </w:tc>
      </w:tr>
      <w:tr w:rsidR="00263823" w:rsidRPr="00B223EA" w14:paraId="2B137F2B" w14:textId="77777777" w:rsidTr="00481D83">
        <w:trPr>
          <w:trHeight w:val="704"/>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495354EA" w14:textId="77777777" w:rsidR="008807CB" w:rsidRPr="00B223EA" w:rsidRDefault="008807CB" w:rsidP="005F1216">
            <w:pPr>
              <w:spacing w:after="0" w:line="259" w:lineRule="auto"/>
              <w:ind w:left="0" w:right="0" w:firstLine="0"/>
              <w:jc w:val="left"/>
              <w:rPr>
                <w:color w:val="auto"/>
              </w:rPr>
            </w:pPr>
            <w:r w:rsidRPr="00B223EA">
              <w:rPr>
                <w:color w:val="auto"/>
                <w:sz w:val="20"/>
              </w:rPr>
              <w:t>17</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1CED7C30"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Адам</w:t>
            </w:r>
            <w:proofErr w:type="spellEnd"/>
            <w:r w:rsidRPr="00B223EA">
              <w:rPr>
                <w:color w:val="auto"/>
                <w:sz w:val="20"/>
              </w:rPr>
              <w:t xml:space="preserve">. </w:t>
            </w:r>
          </w:p>
          <w:p w14:paraId="5DC1F57B"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Қоғам</w:t>
            </w:r>
            <w:proofErr w:type="spellEnd"/>
            <w:r w:rsidRPr="00B223EA">
              <w:rPr>
                <w:color w:val="auto"/>
                <w:sz w:val="20"/>
              </w:rPr>
              <w:t xml:space="preserve">. </w:t>
            </w:r>
          </w:p>
          <w:p w14:paraId="74F36ACA"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Құқық</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954B1EE" w14:textId="77777777" w:rsidR="008807CB" w:rsidRPr="00B223EA" w:rsidRDefault="008807CB" w:rsidP="005F1216">
            <w:pPr>
              <w:spacing w:after="160" w:line="259" w:lineRule="auto"/>
              <w:ind w:left="0" w:right="0" w:firstLine="0"/>
              <w:jc w:val="left"/>
              <w:rPr>
                <w:color w:val="auto"/>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13ADCB1" w14:textId="77777777" w:rsidR="008807CB" w:rsidRPr="00B223EA" w:rsidRDefault="008807C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A3134FD" w14:textId="77777777" w:rsidR="008807CB" w:rsidRPr="00B223EA" w:rsidRDefault="008807CB" w:rsidP="005F1216">
            <w:pPr>
              <w:spacing w:after="160" w:line="259" w:lineRule="auto"/>
              <w:ind w:left="0" w:right="0" w:firstLine="0"/>
              <w:jc w:val="left"/>
              <w:rPr>
                <w:color w:val="auto"/>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5CCA9AB6" w14:textId="77777777" w:rsidR="008807CB" w:rsidRPr="00B223EA" w:rsidRDefault="008807C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39E2463" w14:textId="77777777" w:rsidR="008807CB" w:rsidRPr="00B223EA" w:rsidRDefault="008807CB"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4E6D5DD" w14:textId="77777777" w:rsidR="008807CB" w:rsidRPr="00B223EA" w:rsidRDefault="008807C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6A74857" w14:textId="77777777" w:rsidR="008807CB" w:rsidRPr="00B223EA" w:rsidRDefault="008807CB"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A8F0F44" w14:textId="77777777" w:rsidR="008807CB" w:rsidRPr="00B223EA" w:rsidRDefault="008807CB" w:rsidP="005F1216">
            <w:pPr>
              <w:spacing w:after="0" w:line="259" w:lineRule="auto"/>
              <w:ind w:left="0" w:right="0" w:firstLine="0"/>
              <w:jc w:val="left"/>
              <w:rPr>
                <w:color w:val="auto"/>
                <w:lang w:val="kk-KZ"/>
              </w:rPr>
            </w:pPr>
            <w:r w:rsidRPr="00B223EA">
              <w:rPr>
                <w:color w:val="auto"/>
                <w:sz w:val="20"/>
              </w:rPr>
              <w:t>66</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D497F7E" w14:textId="77777777" w:rsidR="008807CB" w:rsidRPr="00B223EA" w:rsidRDefault="008807CB" w:rsidP="005F1216">
            <w:pPr>
              <w:spacing w:after="0" w:line="259" w:lineRule="auto"/>
              <w:ind w:left="0" w:right="0" w:firstLine="0"/>
              <w:jc w:val="left"/>
              <w:rPr>
                <w:color w:val="auto"/>
                <w:lang w:val="kk-KZ"/>
              </w:rPr>
            </w:pPr>
            <w:r w:rsidRPr="00B223EA">
              <w:rPr>
                <w:color w:val="auto"/>
                <w:sz w:val="20"/>
                <w:lang w:val="kk-KZ"/>
              </w:rPr>
              <w:t>66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27ACCBCF" w14:textId="77777777" w:rsidR="008807CB" w:rsidRPr="00B223EA" w:rsidRDefault="008807CB" w:rsidP="005F1216">
            <w:pPr>
              <w:spacing w:after="0" w:line="259" w:lineRule="auto"/>
              <w:ind w:left="0" w:right="0" w:firstLine="0"/>
              <w:jc w:val="left"/>
              <w:rPr>
                <w:color w:val="auto"/>
                <w:lang w:val="kk-KZ"/>
              </w:rPr>
            </w:pPr>
            <w:r w:rsidRPr="00B223EA">
              <w:rPr>
                <w:color w:val="auto"/>
                <w:sz w:val="20"/>
              </w:rPr>
              <w:t>9</w:t>
            </w:r>
            <w:r w:rsidRPr="00B223EA">
              <w:rPr>
                <w:color w:val="auto"/>
                <w:sz w:val="20"/>
                <w:lang w:val="kk-KZ"/>
              </w:rPr>
              <w:t>0</w:t>
            </w:r>
          </w:p>
        </w:tc>
      </w:tr>
      <w:tr w:rsidR="00263823" w:rsidRPr="00B223EA" w14:paraId="4B811A69" w14:textId="77777777" w:rsidTr="00481D83">
        <w:trPr>
          <w:trHeight w:val="240"/>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26026C97" w14:textId="77777777" w:rsidR="008807CB" w:rsidRPr="00B223EA" w:rsidRDefault="008807CB" w:rsidP="005F1216">
            <w:pPr>
              <w:spacing w:after="0" w:line="259" w:lineRule="auto"/>
              <w:ind w:left="0" w:right="0" w:firstLine="0"/>
              <w:jc w:val="left"/>
              <w:rPr>
                <w:color w:val="auto"/>
              </w:rPr>
            </w:pPr>
            <w:r w:rsidRPr="00B223EA">
              <w:rPr>
                <w:color w:val="auto"/>
                <w:sz w:val="20"/>
              </w:rPr>
              <w:t>18</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460C99C6"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География</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C740E41" w14:textId="77777777" w:rsidR="008807CB" w:rsidRPr="00B223EA" w:rsidRDefault="008807CB" w:rsidP="005F1216">
            <w:pPr>
              <w:spacing w:after="160" w:line="259" w:lineRule="auto"/>
              <w:ind w:left="0" w:right="0" w:firstLine="0"/>
              <w:jc w:val="left"/>
              <w:rPr>
                <w:color w:val="auto"/>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B53BED6" w14:textId="77777777" w:rsidR="008807CB" w:rsidRPr="00B223EA" w:rsidRDefault="008807C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6CCEEE3" w14:textId="77777777" w:rsidR="008807CB" w:rsidRPr="00B223EA" w:rsidRDefault="008807CB" w:rsidP="005F1216">
            <w:pPr>
              <w:spacing w:after="160" w:line="259" w:lineRule="auto"/>
              <w:ind w:left="0" w:right="0" w:firstLine="0"/>
              <w:jc w:val="left"/>
              <w:rPr>
                <w:color w:val="auto"/>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EF53775" w14:textId="77777777" w:rsidR="008807CB" w:rsidRPr="00B223EA" w:rsidRDefault="008807C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05D57CD" w14:textId="77777777" w:rsidR="008807CB" w:rsidRPr="00B223EA" w:rsidRDefault="008807CB"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7FE1437" w14:textId="77777777" w:rsidR="008807CB" w:rsidRPr="00B223EA" w:rsidRDefault="008807CB" w:rsidP="005F1216">
            <w:pPr>
              <w:spacing w:after="0" w:line="259" w:lineRule="auto"/>
              <w:ind w:left="0" w:right="0" w:firstLine="0"/>
              <w:jc w:val="left"/>
              <w:rPr>
                <w:color w:val="auto"/>
                <w:lang w:val="kk-KZ"/>
              </w:rPr>
            </w:pPr>
            <w:r w:rsidRPr="00B223EA">
              <w:rPr>
                <w:color w:val="auto"/>
                <w:sz w:val="20"/>
                <w:lang w:val="kk-KZ"/>
              </w:rPr>
              <w:t>60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95A330F" w14:textId="77777777" w:rsidR="008807CB" w:rsidRPr="00B223EA" w:rsidRDefault="008807CB"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4659F50" w14:textId="77777777" w:rsidR="008807CB" w:rsidRPr="00B223EA" w:rsidRDefault="008807CB" w:rsidP="005F1216">
            <w:pPr>
              <w:spacing w:after="0" w:line="259" w:lineRule="auto"/>
              <w:ind w:left="0" w:right="0" w:firstLine="0"/>
              <w:jc w:val="left"/>
              <w:rPr>
                <w:color w:val="auto"/>
                <w:lang w:val="kk-KZ"/>
              </w:rPr>
            </w:pPr>
            <w:r w:rsidRPr="00B223EA">
              <w:rPr>
                <w:color w:val="auto"/>
                <w:sz w:val="20"/>
                <w:lang w:val="kk-KZ"/>
              </w:rPr>
              <w:t>59</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99DAA3C" w14:textId="77777777" w:rsidR="008807CB" w:rsidRPr="00B223EA" w:rsidRDefault="008807CB" w:rsidP="005F1216">
            <w:pPr>
              <w:spacing w:after="0" w:line="259" w:lineRule="auto"/>
              <w:ind w:left="0" w:right="0" w:firstLine="0"/>
              <w:jc w:val="left"/>
              <w:rPr>
                <w:color w:val="auto"/>
                <w:lang w:val="kk-KZ"/>
              </w:rPr>
            </w:pPr>
            <w:r w:rsidRPr="00B223EA">
              <w:rPr>
                <w:color w:val="auto"/>
                <w:sz w:val="20"/>
              </w:rPr>
              <w:t>7</w:t>
            </w:r>
            <w:r w:rsidRPr="00B223EA">
              <w:rPr>
                <w:color w:val="auto"/>
                <w:sz w:val="20"/>
                <w:lang w:val="kk-KZ"/>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1098A866" w14:textId="77777777" w:rsidR="008807CB" w:rsidRPr="00B223EA" w:rsidRDefault="008807CB" w:rsidP="005F1216">
            <w:pPr>
              <w:spacing w:after="0" w:line="259" w:lineRule="auto"/>
              <w:ind w:left="0" w:right="0" w:firstLine="0"/>
              <w:jc w:val="left"/>
              <w:rPr>
                <w:color w:val="auto"/>
                <w:lang w:val="kk-KZ"/>
              </w:rPr>
            </w:pPr>
            <w:r w:rsidRPr="00B223EA">
              <w:rPr>
                <w:color w:val="auto"/>
                <w:sz w:val="20"/>
                <w:lang w:val="kk-KZ"/>
              </w:rPr>
              <w:t>78</w:t>
            </w:r>
          </w:p>
        </w:tc>
      </w:tr>
      <w:tr w:rsidR="00263823" w:rsidRPr="00B223EA" w14:paraId="22E48BB4" w14:textId="77777777" w:rsidTr="00481D83">
        <w:trPr>
          <w:trHeight w:val="242"/>
        </w:trPr>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32DF0151" w14:textId="77777777" w:rsidR="008807CB" w:rsidRPr="00B223EA" w:rsidRDefault="008807CB" w:rsidP="005F1216">
            <w:pPr>
              <w:spacing w:after="0" w:line="259" w:lineRule="auto"/>
              <w:ind w:left="0" w:right="0" w:firstLine="0"/>
              <w:jc w:val="left"/>
              <w:rPr>
                <w:color w:val="auto"/>
              </w:rPr>
            </w:pPr>
            <w:r w:rsidRPr="00B223EA">
              <w:rPr>
                <w:color w:val="auto"/>
                <w:sz w:val="20"/>
              </w:rPr>
              <w:t>19</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30424BBB"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Физика</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A600D76" w14:textId="77777777" w:rsidR="008807CB" w:rsidRPr="00B223EA" w:rsidRDefault="008807CB" w:rsidP="005F1216">
            <w:pPr>
              <w:spacing w:after="160" w:line="259" w:lineRule="auto"/>
              <w:ind w:left="0" w:right="0" w:firstLine="0"/>
              <w:jc w:val="left"/>
              <w:rPr>
                <w:color w:val="auto"/>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1F1617A" w14:textId="77777777" w:rsidR="008807CB" w:rsidRPr="00B223EA" w:rsidRDefault="008807C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43557AB" w14:textId="77777777" w:rsidR="008807CB" w:rsidRPr="00B223EA" w:rsidRDefault="008807CB" w:rsidP="005F1216">
            <w:pPr>
              <w:spacing w:after="160" w:line="259" w:lineRule="auto"/>
              <w:ind w:left="0" w:right="0" w:firstLine="0"/>
              <w:jc w:val="left"/>
              <w:rPr>
                <w:color w:val="auto"/>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7D71067F" w14:textId="77777777" w:rsidR="008807CB" w:rsidRPr="00B223EA" w:rsidRDefault="008807CB" w:rsidP="005F1216">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4132BFF" w14:textId="77777777" w:rsidR="008807CB" w:rsidRPr="00B223EA" w:rsidRDefault="008807CB" w:rsidP="005F1216">
            <w:pPr>
              <w:spacing w:after="160" w:line="259" w:lineRule="auto"/>
              <w:ind w:left="0" w:right="0" w:firstLine="0"/>
              <w:jc w:val="left"/>
              <w:rPr>
                <w:color w:val="auto"/>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E8BCB34" w14:textId="77777777" w:rsidR="008807CB" w:rsidRPr="00B223EA" w:rsidRDefault="008807CB" w:rsidP="005F1216">
            <w:pPr>
              <w:spacing w:after="0" w:line="259" w:lineRule="auto"/>
              <w:ind w:left="0" w:right="0" w:firstLine="0"/>
              <w:jc w:val="left"/>
              <w:rPr>
                <w:color w:val="auto"/>
                <w:lang w:val="kk-KZ"/>
              </w:rPr>
            </w:pPr>
            <w:r w:rsidRPr="00B223EA">
              <w:rPr>
                <w:color w:val="auto"/>
                <w:sz w:val="20"/>
              </w:rPr>
              <w:t>5</w:t>
            </w:r>
            <w:r w:rsidRPr="00B223EA">
              <w:rPr>
                <w:color w:val="auto"/>
                <w:sz w:val="20"/>
                <w:lang w:val="kk-KZ"/>
              </w:rPr>
              <w:t>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3FF3D37" w14:textId="77777777" w:rsidR="008807CB" w:rsidRPr="00B223EA" w:rsidRDefault="008807CB" w:rsidP="005F1216">
            <w:pPr>
              <w:spacing w:after="0" w:line="259" w:lineRule="auto"/>
              <w:ind w:left="0" w:right="0" w:firstLine="0"/>
              <w:jc w:val="left"/>
              <w:rPr>
                <w:color w:val="auto"/>
                <w:lang w:val="kk-KZ"/>
              </w:rPr>
            </w:pPr>
            <w:r w:rsidRPr="00B223EA">
              <w:rPr>
                <w:color w:val="auto"/>
                <w:sz w:val="20"/>
              </w:rPr>
              <w:t>5</w:t>
            </w:r>
            <w:r w:rsidRPr="00B223EA">
              <w:rPr>
                <w:color w:val="auto"/>
                <w:sz w:val="20"/>
                <w:lang w:val="kk-KZ"/>
              </w:rPr>
              <w:t>9</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1DC5115" w14:textId="77777777" w:rsidR="008807CB" w:rsidRPr="00B223EA" w:rsidRDefault="008807CB" w:rsidP="005F1216">
            <w:pPr>
              <w:spacing w:after="0" w:line="259" w:lineRule="auto"/>
              <w:ind w:left="0" w:right="0" w:firstLine="0"/>
              <w:jc w:val="left"/>
              <w:rPr>
                <w:color w:val="auto"/>
                <w:lang w:val="kk-KZ"/>
              </w:rPr>
            </w:pPr>
            <w:r w:rsidRPr="00B223EA">
              <w:rPr>
                <w:color w:val="auto"/>
                <w:sz w:val="20"/>
                <w:lang w:val="kk-KZ"/>
              </w:rPr>
              <w:t>57</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C1F4DE6" w14:textId="77777777" w:rsidR="008807CB" w:rsidRPr="00B223EA" w:rsidRDefault="008807CB" w:rsidP="005F1216">
            <w:pPr>
              <w:spacing w:after="0" w:line="259" w:lineRule="auto"/>
              <w:ind w:left="0" w:right="0" w:firstLine="0"/>
              <w:jc w:val="left"/>
              <w:rPr>
                <w:color w:val="auto"/>
                <w:lang w:val="kk-KZ"/>
              </w:rPr>
            </w:pPr>
            <w:r w:rsidRPr="00B223EA">
              <w:rPr>
                <w:color w:val="auto"/>
                <w:sz w:val="20"/>
              </w:rPr>
              <w:t>6</w:t>
            </w:r>
            <w:r w:rsidRPr="00B223EA">
              <w:rPr>
                <w:color w:val="auto"/>
                <w:sz w:val="20"/>
                <w:lang w:val="kk-KZ"/>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77FC3E07" w14:textId="77777777" w:rsidR="008807CB" w:rsidRPr="00B223EA" w:rsidRDefault="008807CB" w:rsidP="005F1216">
            <w:pPr>
              <w:spacing w:after="0" w:line="259" w:lineRule="auto"/>
              <w:ind w:left="0" w:right="0" w:firstLine="0"/>
              <w:jc w:val="left"/>
              <w:rPr>
                <w:color w:val="auto"/>
                <w:lang w:val="kk-KZ"/>
              </w:rPr>
            </w:pPr>
            <w:r w:rsidRPr="00B223EA">
              <w:rPr>
                <w:color w:val="auto"/>
                <w:sz w:val="20"/>
                <w:lang w:val="kk-KZ"/>
              </w:rPr>
              <w:t>59</w:t>
            </w:r>
          </w:p>
        </w:tc>
      </w:tr>
    </w:tbl>
    <w:p w14:paraId="34D0474B" w14:textId="77777777" w:rsidR="00A24F94" w:rsidRPr="00B223EA" w:rsidRDefault="008807CB" w:rsidP="00A24F94">
      <w:pPr>
        <w:spacing w:after="0" w:line="259" w:lineRule="auto"/>
        <w:ind w:left="245" w:right="194"/>
        <w:jc w:val="center"/>
        <w:rPr>
          <w:color w:val="auto"/>
        </w:rPr>
      </w:pPr>
      <w:r w:rsidRPr="00B223EA">
        <w:rPr>
          <w:b/>
          <w:color w:val="auto"/>
          <w:sz w:val="24"/>
        </w:rPr>
        <w:t>№3</w:t>
      </w:r>
      <w:r w:rsidRPr="00B223EA">
        <w:rPr>
          <w:b/>
          <w:color w:val="auto"/>
          <w:sz w:val="24"/>
          <w:lang w:val="kk-KZ"/>
        </w:rPr>
        <w:t>9</w:t>
      </w:r>
      <w:r w:rsidRPr="00B223EA">
        <w:rPr>
          <w:b/>
          <w:color w:val="auto"/>
          <w:sz w:val="24"/>
        </w:rPr>
        <w:t xml:space="preserve"> </w:t>
      </w:r>
      <w:r w:rsidRPr="00B223EA">
        <w:rPr>
          <w:b/>
          <w:color w:val="auto"/>
          <w:sz w:val="24"/>
          <w:lang w:val="kk-KZ"/>
        </w:rPr>
        <w:t>Л</w:t>
      </w:r>
      <w:r w:rsidRPr="00B223EA">
        <w:rPr>
          <w:b/>
          <w:color w:val="auto"/>
          <w:sz w:val="24"/>
        </w:rPr>
        <w:t>.</w:t>
      </w:r>
      <w:r w:rsidRPr="00B223EA">
        <w:rPr>
          <w:b/>
          <w:color w:val="auto"/>
          <w:sz w:val="24"/>
          <w:lang w:val="kk-KZ"/>
        </w:rPr>
        <w:t xml:space="preserve">Жолдасов </w:t>
      </w:r>
      <w:proofErr w:type="gramStart"/>
      <w:r w:rsidRPr="00B223EA">
        <w:rPr>
          <w:b/>
          <w:color w:val="auto"/>
          <w:sz w:val="24"/>
          <w:lang w:val="kk-KZ"/>
        </w:rPr>
        <w:t xml:space="preserve">атындағы </w:t>
      </w:r>
      <w:r w:rsidRPr="00B223EA">
        <w:rPr>
          <w:b/>
          <w:color w:val="auto"/>
          <w:sz w:val="24"/>
        </w:rPr>
        <w:t xml:space="preserve"> </w:t>
      </w:r>
      <w:proofErr w:type="spellStart"/>
      <w:r w:rsidRPr="00B223EA">
        <w:rPr>
          <w:b/>
          <w:color w:val="auto"/>
          <w:sz w:val="24"/>
        </w:rPr>
        <w:t>жалпы</w:t>
      </w:r>
      <w:proofErr w:type="spellEnd"/>
      <w:proofErr w:type="gramEnd"/>
      <w:r w:rsidRPr="00B223EA">
        <w:rPr>
          <w:b/>
          <w:color w:val="auto"/>
          <w:sz w:val="24"/>
          <w:lang w:val="kk-KZ"/>
        </w:rPr>
        <w:t xml:space="preserve"> білім беретін</w:t>
      </w:r>
      <w:r w:rsidRPr="00B223EA">
        <w:rPr>
          <w:b/>
          <w:color w:val="auto"/>
          <w:sz w:val="24"/>
        </w:rPr>
        <w:t xml:space="preserve">  </w:t>
      </w:r>
      <w:proofErr w:type="spellStart"/>
      <w:r w:rsidRPr="00B223EA">
        <w:rPr>
          <w:b/>
          <w:color w:val="auto"/>
          <w:sz w:val="24"/>
        </w:rPr>
        <w:t>мектебі</w:t>
      </w:r>
      <w:proofErr w:type="spellEnd"/>
      <w:r w:rsidRPr="00B223EA">
        <w:rPr>
          <w:b/>
          <w:color w:val="auto"/>
          <w:sz w:val="24"/>
          <w:lang w:val="kk-KZ"/>
        </w:rPr>
        <w:t xml:space="preserve"> </w:t>
      </w:r>
      <w:r w:rsidRPr="00B223EA">
        <w:rPr>
          <w:b/>
          <w:color w:val="auto"/>
          <w:sz w:val="24"/>
        </w:rPr>
        <w:t xml:space="preserve"> </w:t>
      </w:r>
      <w:r w:rsidR="00A24F94" w:rsidRPr="00B223EA">
        <w:rPr>
          <w:b/>
          <w:color w:val="auto"/>
          <w:sz w:val="24"/>
        </w:rPr>
        <w:t xml:space="preserve">2022-2023 </w:t>
      </w:r>
      <w:proofErr w:type="spellStart"/>
      <w:r w:rsidR="00A24F94" w:rsidRPr="00B223EA">
        <w:rPr>
          <w:b/>
          <w:color w:val="auto"/>
          <w:sz w:val="24"/>
        </w:rPr>
        <w:t>оқу</w:t>
      </w:r>
      <w:proofErr w:type="spellEnd"/>
      <w:r w:rsidR="00A24F94" w:rsidRPr="00B223EA">
        <w:rPr>
          <w:b/>
          <w:color w:val="auto"/>
          <w:sz w:val="24"/>
        </w:rPr>
        <w:t xml:space="preserve"> </w:t>
      </w:r>
      <w:proofErr w:type="spellStart"/>
      <w:r w:rsidR="00A24F94" w:rsidRPr="00B223EA">
        <w:rPr>
          <w:b/>
          <w:color w:val="auto"/>
          <w:sz w:val="24"/>
        </w:rPr>
        <w:t>жылындағы</w:t>
      </w:r>
      <w:proofErr w:type="spellEnd"/>
      <w:r w:rsidR="00A24F94" w:rsidRPr="00B223EA">
        <w:rPr>
          <w:b/>
          <w:color w:val="auto"/>
          <w:sz w:val="24"/>
        </w:rPr>
        <w:t xml:space="preserve"> ІІІ </w:t>
      </w:r>
      <w:proofErr w:type="spellStart"/>
      <w:r w:rsidR="00A24F94" w:rsidRPr="00B223EA">
        <w:rPr>
          <w:b/>
          <w:color w:val="auto"/>
          <w:sz w:val="24"/>
        </w:rPr>
        <w:t>тоқсан</w:t>
      </w:r>
      <w:proofErr w:type="spellEnd"/>
      <w:r w:rsidR="00A24F94" w:rsidRPr="00B223EA">
        <w:rPr>
          <w:b/>
          <w:color w:val="auto"/>
          <w:sz w:val="24"/>
        </w:rPr>
        <w:t xml:space="preserve">  ТЖБ </w:t>
      </w:r>
      <w:proofErr w:type="spellStart"/>
      <w:r w:rsidR="00A24F94" w:rsidRPr="00B223EA">
        <w:rPr>
          <w:b/>
          <w:color w:val="auto"/>
          <w:sz w:val="24"/>
        </w:rPr>
        <w:t>және</w:t>
      </w:r>
      <w:proofErr w:type="spellEnd"/>
      <w:r w:rsidR="00A24F94" w:rsidRPr="00B223EA">
        <w:rPr>
          <w:b/>
          <w:color w:val="auto"/>
          <w:sz w:val="24"/>
        </w:rPr>
        <w:t xml:space="preserve"> </w:t>
      </w:r>
      <w:proofErr w:type="spellStart"/>
      <w:r w:rsidR="00A24F94" w:rsidRPr="00B223EA">
        <w:rPr>
          <w:b/>
          <w:color w:val="auto"/>
          <w:sz w:val="24"/>
        </w:rPr>
        <w:t>білім</w:t>
      </w:r>
      <w:proofErr w:type="spellEnd"/>
      <w:r w:rsidR="00A24F94" w:rsidRPr="00B223EA">
        <w:rPr>
          <w:b/>
          <w:color w:val="auto"/>
          <w:sz w:val="24"/>
        </w:rPr>
        <w:t xml:space="preserve"> </w:t>
      </w:r>
      <w:proofErr w:type="spellStart"/>
      <w:r w:rsidR="00A24F94" w:rsidRPr="00B223EA">
        <w:rPr>
          <w:b/>
          <w:color w:val="auto"/>
          <w:sz w:val="24"/>
        </w:rPr>
        <w:t>сапасының</w:t>
      </w:r>
      <w:proofErr w:type="spellEnd"/>
      <w:r w:rsidR="00A24F94" w:rsidRPr="00B223EA">
        <w:rPr>
          <w:b/>
          <w:color w:val="auto"/>
          <w:sz w:val="24"/>
        </w:rPr>
        <w:t xml:space="preserve"> </w:t>
      </w:r>
      <w:proofErr w:type="spellStart"/>
      <w:r w:rsidR="00A24F94" w:rsidRPr="00B223EA">
        <w:rPr>
          <w:b/>
          <w:color w:val="auto"/>
          <w:sz w:val="24"/>
        </w:rPr>
        <w:t>қорытындысы</w:t>
      </w:r>
      <w:proofErr w:type="spellEnd"/>
    </w:p>
    <w:tbl>
      <w:tblPr>
        <w:tblW w:w="10348" w:type="dxa"/>
        <w:tblInd w:w="432" w:type="dxa"/>
        <w:tblCellMar>
          <w:top w:w="13" w:type="dxa"/>
          <w:left w:w="110" w:type="dxa"/>
          <w:right w:w="114" w:type="dxa"/>
        </w:tblCellMar>
        <w:tblLook w:val="04A0" w:firstRow="1" w:lastRow="0" w:firstColumn="1" w:lastColumn="0" w:noHBand="0" w:noVBand="1"/>
      </w:tblPr>
      <w:tblGrid>
        <w:gridCol w:w="424"/>
        <w:gridCol w:w="1450"/>
        <w:gridCol w:w="834"/>
        <w:gridCol w:w="836"/>
        <w:gridCol w:w="834"/>
        <w:gridCol w:w="844"/>
        <w:gridCol w:w="834"/>
        <w:gridCol w:w="834"/>
        <w:gridCol w:w="834"/>
        <w:gridCol w:w="834"/>
        <w:gridCol w:w="834"/>
        <w:gridCol w:w="956"/>
      </w:tblGrid>
      <w:tr w:rsidR="00B223EA" w:rsidRPr="00B223EA" w14:paraId="5027FFF1"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54BC5FD" w14:textId="77777777" w:rsidR="00A24F94" w:rsidRPr="00B223EA" w:rsidRDefault="00A24F94" w:rsidP="005F1216">
            <w:pPr>
              <w:spacing w:after="0" w:line="259" w:lineRule="auto"/>
              <w:ind w:left="0" w:right="0" w:firstLine="0"/>
              <w:rPr>
                <w:color w:val="auto"/>
              </w:rPr>
            </w:pPr>
            <w:r w:rsidRPr="00B223EA">
              <w:rPr>
                <w:color w:val="auto"/>
                <w:sz w:val="20"/>
              </w:rPr>
              <w:t>№</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6F74829"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Пәні</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7983126"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2- </w:t>
            </w:r>
          </w:p>
          <w:p w14:paraId="34A259FE"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53634149"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3- </w:t>
            </w:r>
          </w:p>
          <w:p w14:paraId="21CC6975"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9F68279"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4- </w:t>
            </w:r>
          </w:p>
          <w:p w14:paraId="40F8350C"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D17E614"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5- </w:t>
            </w:r>
          </w:p>
          <w:p w14:paraId="68E24323"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B36868E"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6- </w:t>
            </w:r>
          </w:p>
          <w:p w14:paraId="05D4E48F"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350F5CC"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7- </w:t>
            </w:r>
          </w:p>
          <w:p w14:paraId="63F2879F"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A49C9E8"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8- </w:t>
            </w:r>
          </w:p>
          <w:p w14:paraId="2BD3BFBF"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56FBC87"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9- </w:t>
            </w:r>
          </w:p>
          <w:p w14:paraId="5AA08572"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B2C50BC"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10- </w:t>
            </w:r>
          </w:p>
          <w:p w14:paraId="4E2232D5"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1104FCDC" w14:textId="77777777" w:rsidR="00A24F94" w:rsidRPr="00B223EA" w:rsidRDefault="00A24F94" w:rsidP="005F1216">
            <w:pPr>
              <w:spacing w:after="0" w:line="259" w:lineRule="auto"/>
              <w:ind w:left="0" w:right="0" w:firstLine="0"/>
              <w:jc w:val="left"/>
              <w:rPr>
                <w:color w:val="auto"/>
              </w:rPr>
            </w:pPr>
            <w:r w:rsidRPr="00B223EA">
              <w:rPr>
                <w:color w:val="auto"/>
                <w:sz w:val="20"/>
              </w:rPr>
              <w:t xml:space="preserve">11- </w:t>
            </w:r>
          </w:p>
          <w:p w14:paraId="0765317B" w14:textId="77777777" w:rsidR="00A24F94" w:rsidRPr="00B223EA" w:rsidRDefault="00A24F94" w:rsidP="005F1216">
            <w:pPr>
              <w:spacing w:after="0" w:line="259" w:lineRule="auto"/>
              <w:ind w:left="0" w:right="0" w:firstLine="0"/>
              <w:jc w:val="left"/>
              <w:rPr>
                <w:color w:val="auto"/>
              </w:rPr>
            </w:pPr>
            <w:proofErr w:type="spellStart"/>
            <w:r w:rsidRPr="00B223EA">
              <w:rPr>
                <w:color w:val="auto"/>
                <w:sz w:val="20"/>
              </w:rPr>
              <w:t>сынып</w:t>
            </w:r>
            <w:proofErr w:type="spellEnd"/>
          </w:p>
        </w:tc>
      </w:tr>
      <w:tr w:rsidR="00B223EA" w:rsidRPr="00B223EA" w14:paraId="485FE462"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992AC99" w14:textId="77777777" w:rsidR="008807CB" w:rsidRPr="00B223EA" w:rsidRDefault="008807CB" w:rsidP="005F1216">
            <w:pPr>
              <w:spacing w:after="0" w:line="259" w:lineRule="auto"/>
              <w:ind w:left="0" w:right="0" w:firstLine="0"/>
              <w:jc w:val="left"/>
              <w:rPr>
                <w:color w:val="auto"/>
              </w:rPr>
            </w:pPr>
            <w:r w:rsidRPr="00B223EA">
              <w:rPr>
                <w:color w:val="auto"/>
                <w:sz w:val="20"/>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7AF44092"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Pr="00B223EA">
              <w:rPr>
                <w:color w:val="auto"/>
                <w:sz w:val="20"/>
              </w:rPr>
              <w:t>тілі</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75E1CD3"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66</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08480D3"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64F0501"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67</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07FD5DA"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33BC18C"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67CD7EC"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78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E745E30"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14E2F2E"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F74C615"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67</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DE013AE"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74</w:t>
            </w:r>
          </w:p>
        </w:tc>
      </w:tr>
      <w:tr w:rsidR="00B223EA" w:rsidRPr="00B223EA" w14:paraId="3D52769F"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1C96C47" w14:textId="77777777" w:rsidR="008807CB" w:rsidRPr="00B223EA" w:rsidRDefault="008807CB" w:rsidP="005F1216">
            <w:pPr>
              <w:spacing w:after="0" w:line="259" w:lineRule="auto"/>
              <w:ind w:left="0" w:right="0" w:firstLine="0"/>
              <w:jc w:val="left"/>
              <w:rPr>
                <w:color w:val="auto"/>
              </w:rPr>
            </w:pPr>
            <w:r w:rsidRPr="00B223EA">
              <w:rPr>
                <w:color w:val="auto"/>
                <w:sz w:val="20"/>
              </w:rPr>
              <w:t>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474BB01E"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Pr="00B223EA">
              <w:rPr>
                <w:color w:val="auto"/>
                <w:sz w:val="20"/>
              </w:rPr>
              <w:t>әдебиеті</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DB03DF3"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D455EF5"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958A203"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84C3218" w14:textId="77777777" w:rsidR="008807CB" w:rsidRPr="00B223EA" w:rsidRDefault="00CF3A78" w:rsidP="008807CB">
            <w:pPr>
              <w:spacing w:after="0" w:line="259" w:lineRule="auto"/>
              <w:ind w:left="0" w:right="0" w:firstLine="0"/>
              <w:jc w:val="left"/>
              <w:rPr>
                <w:color w:val="auto"/>
                <w:lang w:val="kk-KZ"/>
              </w:rPr>
            </w:pPr>
            <w:r w:rsidRPr="00B223EA">
              <w:rPr>
                <w:color w:val="auto"/>
                <w:sz w:val="20"/>
                <w:lang w:val="kk-KZ"/>
              </w:rPr>
              <w:t>65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E2A96DD" w14:textId="77777777" w:rsidR="008807CB" w:rsidRPr="00B223EA" w:rsidRDefault="00CF3A78" w:rsidP="008807CB">
            <w:pPr>
              <w:spacing w:after="0" w:line="259" w:lineRule="auto"/>
              <w:ind w:left="0" w:right="0" w:firstLine="0"/>
              <w:jc w:val="left"/>
              <w:rPr>
                <w:color w:val="auto"/>
                <w:lang w:val="kk-KZ"/>
              </w:rPr>
            </w:pPr>
            <w:r w:rsidRPr="00B223EA">
              <w:rPr>
                <w:color w:val="auto"/>
                <w:sz w:val="20"/>
                <w:lang w:val="kk-KZ"/>
              </w:rPr>
              <w:t>69,8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2EA7574" w14:textId="77777777" w:rsidR="008807CB" w:rsidRPr="00B223EA" w:rsidRDefault="00CF3A78" w:rsidP="008807CB">
            <w:pPr>
              <w:spacing w:after="0" w:line="259" w:lineRule="auto"/>
              <w:ind w:left="0" w:right="0" w:firstLine="0"/>
              <w:jc w:val="left"/>
              <w:rPr>
                <w:color w:val="auto"/>
                <w:lang w:val="kk-KZ"/>
              </w:rPr>
            </w:pPr>
            <w:r w:rsidRPr="00B223EA">
              <w:rPr>
                <w:color w:val="auto"/>
                <w:sz w:val="20"/>
                <w:lang w:val="kk-KZ"/>
              </w:rPr>
              <w:t>77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7A89C77" w14:textId="77777777" w:rsidR="008807CB" w:rsidRPr="00B223EA" w:rsidRDefault="00CF3A78" w:rsidP="008807CB">
            <w:pPr>
              <w:spacing w:after="0" w:line="259" w:lineRule="auto"/>
              <w:ind w:left="0" w:right="0" w:firstLine="0"/>
              <w:jc w:val="left"/>
              <w:rPr>
                <w:color w:val="auto"/>
                <w:lang w:val="kk-KZ"/>
              </w:rPr>
            </w:pPr>
            <w:r w:rsidRPr="00B223EA">
              <w:rPr>
                <w:color w:val="auto"/>
                <w:sz w:val="20"/>
                <w:lang w:val="kk-KZ"/>
              </w:rPr>
              <w:t>67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A8732FC"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67</w:t>
            </w:r>
            <w:r w:rsidR="00CF3A78" w:rsidRPr="00B223EA">
              <w:rPr>
                <w:color w:val="auto"/>
                <w:sz w:val="20"/>
                <w:lang w:val="kk-KZ"/>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FBBB866" w14:textId="77777777" w:rsidR="008807CB" w:rsidRPr="00B223EA" w:rsidRDefault="008807CB" w:rsidP="008807CB">
            <w:pPr>
              <w:spacing w:after="0" w:line="259" w:lineRule="auto"/>
              <w:ind w:left="0" w:right="0" w:firstLine="0"/>
              <w:jc w:val="left"/>
              <w:rPr>
                <w:color w:val="auto"/>
                <w:sz w:val="20"/>
                <w:szCs w:val="20"/>
                <w:lang w:val="kk-KZ"/>
              </w:rPr>
            </w:pPr>
            <w:r w:rsidRPr="00B223EA">
              <w:rPr>
                <w:color w:val="auto"/>
                <w:sz w:val="20"/>
                <w:szCs w:val="20"/>
                <w:lang w:val="kk-KZ"/>
              </w:rPr>
              <w:t>64</w:t>
            </w:r>
            <w:r w:rsidR="00CF3A78" w:rsidRPr="00B223EA">
              <w:rPr>
                <w:color w:val="auto"/>
                <w:sz w:val="20"/>
                <w:szCs w:val="20"/>
                <w:lang w:val="kk-KZ"/>
              </w:rPr>
              <w:t>,9</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F9E0C81" w14:textId="77777777" w:rsidR="008807CB" w:rsidRPr="00B223EA" w:rsidRDefault="00CF3A78" w:rsidP="008807CB">
            <w:pPr>
              <w:spacing w:after="0" w:line="259" w:lineRule="auto"/>
              <w:ind w:left="0" w:right="0" w:firstLine="0"/>
              <w:jc w:val="left"/>
              <w:rPr>
                <w:color w:val="auto"/>
                <w:lang w:val="kk-KZ"/>
              </w:rPr>
            </w:pPr>
            <w:r w:rsidRPr="00B223EA">
              <w:rPr>
                <w:color w:val="auto"/>
                <w:sz w:val="20"/>
                <w:lang w:val="kk-KZ"/>
              </w:rPr>
              <w:t>73</w:t>
            </w:r>
          </w:p>
        </w:tc>
      </w:tr>
      <w:tr w:rsidR="00B223EA" w:rsidRPr="00B223EA" w14:paraId="33DD6112"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F9D8FB9" w14:textId="77777777" w:rsidR="008807CB" w:rsidRPr="00B223EA" w:rsidRDefault="008807CB" w:rsidP="005F1216">
            <w:pPr>
              <w:spacing w:after="0" w:line="259" w:lineRule="auto"/>
              <w:ind w:left="0" w:right="0" w:firstLine="0"/>
              <w:jc w:val="left"/>
              <w:rPr>
                <w:color w:val="auto"/>
              </w:rPr>
            </w:pPr>
            <w:r w:rsidRPr="00B223EA">
              <w:rPr>
                <w:color w:val="auto"/>
                <w:sz w:val="20"/>
              </w:rPr>
              <w:t>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7A9F7D80"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Әдебиеттік</w:t>
            </w:r>
            <w:proofErr w:type="spellEnd"/>
            <w:r w:rsidRPr="00B223EA">
              <w:rPr>
                <w:color w:val="auto"/>
                <w:sz w:val="20"/>
              </w:rPr>
              <w:t xml:space="preserve"> </w:t>
            </w:r>
            <w:proofErr w:type="spellStart"/>
            <w:r w:rsidRPr="00B223EA">
              <w:rPr>
                <w:color w:val="auto"/>
                <w:sz w:val="20"/>
              </w:rPr>
              <w:t>оқу</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39E9AC6" w14:textId="77777777" w:rsidR="008807CB" w:rsidRPr="00B223EA" w:rsidRDefault="00CF3A78" w:rsidP="008807CB">
            <w:pPr>
              <w:spacing w:after="0" w:line="259" w:lineRule="auto"/>
              <w:ind w:left="0" w:right="0" w:firstLine="0"/>
              <w:jc w:val="left"/>
              <w:rPr>
                <w:color w:val="auto"/>
                <w:sz w:val="20"/>
                <w:szCs w:val="20"/>
                <w:lang w:val="kk-KZ"/>
              </w:rPr>
            </w:pPr>
            <w:r w:rsidRPr="00B223EA">
              <w:rPr>
                <w:color w:val="auto"/>
                <w:sz w:val="20"/>
                <w:szCs w:val="20"/>
                <w:lang w:val="kk-KZ"/>
              </w:rPr>
              <w:t>68</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06A480C4" w14:textId="77777777" w:rsidR="008807CB" w:rsidRPr="00B223EA" w:rsidRDefault="00CF3A78" w:rsidP="008807CB">
            <w:pPr>
              <w:spacing w:after="0" w:line="259" w:lineRule="auto"/>
              <w:ind w:left="0" w:right="0" w:firstLine="0"/>
              <w:jc w:val="left"/>
              <w:rPr>
                <w:color w:val="auto"/>
                <w:lang w:val="kk-KZ"/>
              </w:rPr>
            </w:pPr>
            <w:r w:rsidRPr="00B223EA">
              <w:rPr>
                <w:color w:val="auto"/>
                <w:sz w:val="20"/>
                <w:lang w:val="kk-KZ"/>
              </w:rPr>
              <w:t>70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FEC82B7" w14:textId="77777777" w:rsidR="008807CB" w:rsidRPr="00B223EA" w:rsidRDefault="00CF3A78" w:rsidP="008807CB">
            <w:pPr>
              <w:spacing w:after="0" w:line="259" w:lineRule="auto"/>
              <w:ind w:left="0" w:right="0" w:firstLine="0"/>
              <w:jc w:val="left"/>
              <w:rPr>
                <w:color w:val="auto"/>
                <w:lang w:val="kk-KZ"/>
              </w:rPr>
            </w:pPr>
            <w:r w:rsidRPr="00B223EA">
              <w:rPr>
                <w:color w:val="auto"/>
                <w:sz w:val="20"/>
                <w:lang w:val="kk-KZ"/>
              </w:rPr>
              <w:t>70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F5FAA6D"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41A12DA"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7522DAF"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6AF490D"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D922D38"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BDDB1B5" w14:textId="77777777" w:rsidR="008807CB" w:rsidRPr="00B223EA" w:rsidRDefault="008807CB" w:rsidP="008807CB">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12F749F8" w14:textId="77777777" w:rsidR="008807CB" w:rsidRPr="00B223EA" w:rsidRDefault="008807CB" w:rsidP="008807CB">
            <w:pPr>
              <w:spacing w:after="160" w:line="259" w:lineRule="auto"/>
              <w:ind w:left="0" w:right="0" w:firstLine="0"/>
              <w:jc w:val="left"/>
              <w:rPr>
                <w:color w:val="auto"/>
              </w:rPr>
            </w:pPr>
          </w:p>
        </w:tc>
      </w:tr>
      <w:tr w:rsidR="00B223EA" w:rsidRPr="00B223EA" w14:paraId="4D3AAC17" w14:textId="77777777" w:rsidTr="005F1216">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EE1CF4C" w14:textId="77777777" w:rsidR="008807CB" w:rsidRPr="00B223EA" w:rsidRDefault="008807CB" w:rsidP="005F1216">
            <w:pPr>
              <w:spacing w:after="0" w:line="259" w:lineRule="auto"/>
              <w:ind w:left="0" w:right="0" w:firstLine="0"/>
              <w:jc w:val="left"/>
              <w:rPr>
                <w:color w:val="auto"/>
              </w:rPr>
            </w:pPr>
            <w:r w:rsidRPr="00B223EA">
              <w:rPr>
                <w:color w:val="auto"/>
                <w:sz w:val="20"/>
              </w:rPr>
              <w:t>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47DA75B1"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Математика</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2E1F466" w14:textId="77777777" w:rsidR="008807CB" w:rsidRPr="00B223EA" w:rsidRDefault="00CF3A78" w:rsidP="008807CB">
            <w:pPr>
              <w:spacing w:after="0" w:line="259" w:lineRule="auto"/>
              <w:ind w:left="0" w:right="0" w:firstLine="0"/>
              <w:jc w:val="left"/>
              <w:rPr>
                <w:color w:val="auto"/>
                <w:lang w:val="kk-KZ"/>
              </w:rPr>
            </w:pPr>
            <w:r w:rsidRPr="00B223EA">
              <w:rPr>
                <w:color w:val="auto"/>
                <w:sz w:val="20"/>
                <w:lang w:val="kk-KZ"/>
              </w:rPr>
              <w:t>69,8</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5169B283"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w:t>
            </w:r>
            <w:r w:rsidR="00CF3A78" w:rsidRPr="00B223EA">
              <w:rPr>
                <w:color w:val="auto"/>
                <w:sz w:val="20"/>
                <w:lang w:val="kk-KZ"/>
              </w:rPr>
              <w:t>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EF2340A"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7</w:t>
            </w:r>
            <w:r w:rsidR="00CF3A78" w:rsidRPr="00B223EA">
              <w:rPr>
                <w:color w:val="auto"/>
                <w:sz w:val="20"/>
                <w:lang w:val="kk-KZ"/>
              </w:rPr>
              <w:t>5</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A4ACEEC" w14:textId="77777777" w:rsidR="008807CB" w:rsidRPr="00B223EA" w:rsidRDefault="00CF3A78" w:rsidP="008807CB">
            <w:pPr>
              <w:spacing w:after="0" w:line="259" w:lineRule="auto"/>
              <w:ind w:left="0" w:right="0" w:firstLine="0"/>
              <w:jc w:val="left"/>
              <w:rPr>
                <w:color w:val="auto"/>
                <w:lang w:val="kk-KZ"/>
              </w:rPr>
            </w:pPr>
            <w:r w:rsidRPr="00B223EA">
              <w:rPr>
                <w:color w:val="auto"/>
                <w:sz w:val="20"/>
                <w:lang w:val="kk-KZ"/>
              </w:rPr>
              <w:t>63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2F0FE49"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w:t>
            </w:r>
            <w:r w:rsidR="00CF3A78" w:rsidRPr="00B223EA">
              <w:rPr>
                <w:color w:val="auto"/>
                <w:sz w:val="20"/>
                <w:lang w:val="kk-KZ"/>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2582C75"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BAE5A99"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AD66E1C"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F4AE96F" w14:textId="77777777" w:rsidR="008807CB" w:rsidRPr="00B223EA" w:rsidRDefault="008807CB" w:rsidP="008807CB">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7EA292E" w14:textId="77777777" w:rsidR="008807CB" w:rsidRPr="00B223EA" w:rsidRDefault="008807CB" w:rsidP="008807CB">
            <w:pPr>
              <w:spacing w:after="160" w:line="259" w:lineRule="auto"/>
              <w:ind w:left="0" w:right="0" w:firstLine="0"/>
              <w:jc w:val="left"/>
              <w:rPr>
                <w:color w:val="auto"/>
              </w:rPr>
            </w:pPr>
          </w:p>
        </w:tc>
      </w:tr>
      <w:tr w:rsidR="00B223EA" w:rsidRPr="00B223EA" w14:paraId="3694D693"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EE8DB26" w14:textId="77777777" w:rsidR="008807CB" w:rsidRPr="00B223EA" w:rsidRDefault="008807CB" w:rsidP="005F1216">
            <w:pPr>
              <w:spacing w:after="0" w:line="259" w:lineRule="auto"/>
              <w:ind w:left="0" w:right="0" w:firstLine="0"/>
              <w:jc w:val="left"/>
              <w:rPr>
                <w:color w:val="auto"/>
              </w:rPr>
            </w:pPr>
            <w:r w:rsidRPr="00B223EA">
              <w:rPr>
                <w:color w:val="auto"/>
                <w:sz w:val="20"/>
              </w:rPr>
              <w:t>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262C371E"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Алгебра</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94B4C79"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8C177E1"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120B5E0"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EEE229F"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0B31C36"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24DED34" w14:textId="77777777" w:rsidR="008807CB" w:rsidRPr="00B223EA" w:rsidRDefault="00512397" w:rsidP="008807CB">
            <w:pPr>
              <w:spacing w:after="0" w:line="259" w:lineRule="auto"/>
              <w:ind w:left="0" w:right="0" w:firstLine="0"/>
              <w:jc w:val="left"/>
              <w:rPr>
                <w:color w:val="auto"/>
                <w:lang w:val="kk-KZ"/>
              </w:rPr>
            </w:pPr>
            <w:r w:rsidRPr="00B223EA">
              <w:rPr>
                <w:color w:val="auto"/>
                <w:sz w:val="20"/>
                <w:lang w:val="kk-KZ"/>
              </w:rPr>
              <w:t>61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291B676"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5</w:t>
            </w:r>
            <w:r w:rsidR="00512397" w:rsidRPr="00B223EA">
              <w:rPr>
                <w:color w:val="auto"/>
                <w:sz w:val="20"/>
                <w:lang w:val="kk-KZ"/>
              </w:rPr>
              <w:t>5</w:t>
            </w:r>
            <w:r w:rsidRPr="00B223EA">
              <w:rPr>
                <w:color w:val="auto"/>
                <w:sz w:val="20"/>
                <w:lang w:val="kk-KZ"/>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B11AD26"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5</w:t>
            </w:r>
            <w:r w:rsidR="00512397" w:rsidRPr="00B223EA">
              <w:rPr>
                <w:color w:val="auto"/>
                <w:sz w:val="20"/>
                <w:lang w:val="kk-KZ"/>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02C744E"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5</w:t>
            </w:r>
            <w:r w:rsidR="00512397" w:rsidRPr="00B223EA">
              <w:rPr>
                <w:color w:val="auto"/>
                <w:sz w:val="20"/>
                <w:lang w:val="kk-KZ"/>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476A495" w14:textId="77777777" w:rsidR="008807CB" w:rsidRPr="00B223EA" w:rsidRDefault="00512397" w:rsidP="008807CB">
            <w:pPr>
              <w:spacing w:after="0" w:line="259" w:lineRule="auto"/>
              <w:ind w:left="0" w:right="0" w:firstLine="0"/>
              <w:jc w:val="left"/>
              <w:rPr>
                <w:color w:val="auto"/>
                <w:lang w:val="kk-KZ"/>
              </w:rPr>
            </w:pPr>
            <w:r w:rsidRPr="00B223EA">
              <w:rPr>
                <w:color w:val="auto"/>
                <w:sz w:val="20"/>
                <w:lang w:val="kk-KZ"/>
              </w:rPr>
              <w:t>60</w:t>
            </w:r>
          </w:p>
        </w:tc>
      </w:tr>
      <w:tr w:rsidR="00B223EA" w:rsidRPr="00B223EA" w14:paraId="7EE5367E" w14:textId="77777777" w:rsidTr="005F1216">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6F89534" w14:textId="77777777" w:rsidR="008807CB" w:rsidRPr="00B223EA" w:rsidRDefault="008807CB" w:rsidP="005F1216">
            <w:pPr>
              <w:spacing w:after="0" w:line="259" w:lineRule="auto"/>
              <w:ind w:left="0" w:right="0" w:firstLine="0"/>
              <w:jc w:val="left"/>
              <w:rPr>
                <w:color w:val="auto"/>
              </w:rPr>
            </w:pPr>
            <w:r w:rsidRPr="00B223EA">
              <w:rPr>
                <w:color w:val="auto"/>
                <w:sz w:val="20"/>
              </w:rPr>
              <w:t>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0980B087"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Геометрия</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900ED35"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398CCA4"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7EF86DF"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B15E3F0"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1D6609B"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844DBDE" w14:textId="77777777" w:rsidR="008807CB" w:rsidRPr="00B223EA" w:rsidRDefault="00512397" w:rsidP="008807CB">
            <w:pPr>
              <w:spacing w:after="0" w:line="259" w:lineRule="auto"/>
              <w:ind w:left="0" w:right="0" w:firstLine="0"/>
              <w:jc w:val="left"/>
              <w:rPr>
                <w:color w:val="auto"/>
                <w:lang w:val="kk-KZ"/>
              </w:rPr>
            </w:pPr>
            <w:r w:rsidRPr="00B223EA">
              <w:rPr>
                <w:color w:val="auto"/>
                <w:sz w:val="20"/>
                <w:lang w:val="kk-KZ"/>
              </w:rPr>
              <w:t>55,5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4B3D161" w14:textId="77777777" w:rsidR="008807CB" w:rsidRPr="00B223EA" w:rsidRDefault="00512397" w:rsidP="008807CB">
            <w:pPr>
              <w:spacing w:after="0" w:line="259" w:lineRule="auto"/>
              <w:ind w:left="0" w:right="0" w:firstLine="0"/>
              <w:jc w:val="left"/>
              <w:rPr>
                <w:color w:val="auto"/>
                <w:lang w:val="kk-KZ"/>
              </w:rPr>
            </w:pPr>
            <w:r w:rsidRPr="00B223EA">
              <w:rPr>
                <w:color w:val="auto"/>
                <w:sz w:val="20"/>
                <w:lang w:val="kk-KZ"/>
              </w:rPr>
              <w:t>54</w:t>
            </w:r>
            <w:r w:rsidR="008807CB" w:rsidRPr="00B223EA">
              <w:rPr>
                <w:color w:val="auto"/>
                <w:sz w:val="20"/>
                <w:lang w:val="kk-KZ"/>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1744822"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53</w:t>
            </w:r>
            <w:r w:rsidR="00512397" w:rsidRPr="00B223EA">
              <w:rPr>
                <w:color w:val="auto"/>
                <w:sz w:val="20"/>
                <w:lang w:val="kk-KZ"/>
              </w:rPr>
              <w:t>,8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5002EA6"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49</w:t>
            </w:r>
            <w:r w:rsidR="00512397" w:rsidRPr="00B223EA">
              <w:rPr>
                <w:color w:val="auto"/>
                <w:sz w:val="20"/>
                <w:lang w:val="kk-KZ"/>
              </w:rPr>
              <w:t>,8</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430A582B"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60</w:t>
            </w:r>
            <w:r w:rsidR="00512397" w:rsidRPr="00B223EA">
              <w:rPr>
                <w:color w:val="auto"/>
                <w:sz w:val="20"/>
                <w:lang w:val="kk-KZ"/>
              </w:rPr>
              <w:t>,9</w:t>
            </w:r>
          </w:p>
        </w:tc>
      </w:tr>
      <w:tr w:rsidR="00B223EA" w:rsidRPr="00B223EA" w14:paraId="5B556DF4"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A688DEA" w14:textId="77777777" w:rsidR="008807CB" w:rsidRPr="00B223EA" w:rsidRDefault="008807CB" w:rsidP="005F1216">
            <w:pPr>
              <w:spacing w:after="0" w:line="259" w:lineRule="auto"/>
              <w:ind w:left="0" w:right="0" w:firstLine="0"/>
              <w:jc w:val="left"/>
              <w:rPr>
                <w:color w:val="auto"/>
              </w:rPr>
            </w:pPr>
            <w:r w:rsidRPr="00B223EA">
              <w:rPr>
                <w:color w:val="auto"/>
                <w:sz w:val="20"/>
              </w:rPr>
              <w:t>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58191383"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Жаратылыста</w:t>
            </w:r>
            <w:proofErr w:type="spellEnd"/>
            <w:r w:rsidRPr="00B223EA">
              <w:rPr>
                <w:color w:val="auto"/>
                <w:sz w:val="20"/>
              </w:rPr>
              <w:t xml:space="preserve"> </w:t>
            </w:r>
            <w:proofErr w:type="spellStart"/>
            <w:r w:rsidRPr="00B223EA">
              <w:rPr>
                <w:color w:val="auto"/>
                <w:sz w:val="20"/>
              </w:rPr>
              <w:t>ну</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50E69B2" w14:textId="77777777" w:rsidR="008807CB" w:rsidRPr="00B223EA" w:rsidRDefault="00512397" w:rsidP="008807CB">
            <w:pPr>
              <w:spacing w:after="0" w:line="259" w:lineRule="auto"/>
              <w:ind w:left="0" w:right="0" w:firstLine="0"/>
              <w:jc w:val="left"/>
              <w:rPr>
                <w:color w:val="auto"/>
                <w:sz w:val="20"/>
                <w:szCs w:val="20"/>
                <w:lang w:val="kk-KZ"/>
              </w:rPr>
            </w:pPr>
            <w:r w:rsidRPr="00B223EA">
              <w:rPr>
                <w:color w:val="auto"/>
                <w:sz w:val="20"/>
                <w:szCs w:val="20"/>
                <w:lang w:val="kk-KZ"/>
              </w:rPr>
              <w:t>66</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4F9BB17"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00512397" w:rsidRPr="00B223EA">
              <w:rPr>
                <w:color w:val="auto"/>
                <w:sz w:val="20"/>
                <w:lang w:val="kk-KZ"/>
              </w:rPr>
              <w:t>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B8B2AA3"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00512397" w:rsidRPr="00B223EA">
              <w:rPr>
                <w:color w:val="auto"/>
                <w:sz w:val="20"/>
                <w:lang w:val="kk-KZ"/>
              </w:rPr>
              <w:t>8</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4EF7B6B"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7</w:t>
            </w:r>
            <w:r w:rsidR="00512397" w:rsidRPr="00B223EA">
              <w:rPr>
                <w:color w:val="auto"/>
                <w:sz w:val="20"/>
                <w:lang w:val="kk-KZ"/>
              </w:rPr>
              <w:t>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25E874C" w14:textId="77777777" w:rsidR="008807CB" w:rsidRPr="00B223EA" w:rsidRDefault="008807CB" w:rsidP="008807CB">
            <w:pPr>
              <w:spacing w:after="0" w:line="259" w:lineRule="auto"/>
              <w:ind w:left="0" w:right="0" w:firstLine="0"/>
              <w:jc w:val="left"/>
              <w:rPr>
                <w:color w:val="auto"/>
                <w:lang w:val="kk-K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F7936C3"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836D3F9"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A6EB820"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49A4DBC" w14:textId="77777777" w:rsidR="008807CB" w:rsidRPr="00B223EA" w:rsidRDefault="008807CB" w:rsidP="008807CB">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EA50249" w14:textId="77777777" w:rsidR="008807CB" w:rsidRPr="00B223EA" w:rsidRDefault="008807CB" w:rsidP="008807CB">
            <w:pPr>
              <w:spacing w:after="160" w:line="259" w:lineRule="auto"/>
              <w:ind w:left="0" w:right="0" w:firstLine="0"/>
              <w:jc w:val="left"/>
              <w:rPr>
                <w:color w:val="auto"/>
              </w:rPr>
            </w:pPr>
          </w:p>
        </w:tc>
      </w:tr>
      <w:tr w:rsidR="00B223EA" w:rsidRPr="00B223EA" w14:paraId="1638723D"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76815C2" w14:textId="77777777" w:rsidR="008807CB" w:rsidRPr="00B223EA" w:rsidRDefault="008807CB" w:rsidP="005F1216">
            <w:pPr>
              <w:spacing w:after="0" w:line="259" w:lineRule="auto"/>
              <w:ind w:left="0" w:right="0" w:firstLine="0"/>
              <w:jc w:val="left"/>
              <w:rPr>
                <w:color w:val="auto"/>
              </w:rPr>
            </w:pPr>
            <w:r w:rsidRPr="00B223EA">
              <w:rPr>
                <w:color w:val="auto"/>
                <w:sz w:val="20"/>
              </w:rPr>
              <w:t>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6F17B7CC"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Дүниетану</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BF304EB"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3510964B"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8629CE0"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A293136"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951DDC6"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4B5EA1E"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1E35E08"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A9B50A4"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3718775" w14:textId="77777777" w:rsidR="008807CB" w:rsidRPr="00B223EA" w:rsidRDefault="008807CB" w:rsidP="008807CB">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15667237" w14:textId="77777777" w:rsidR="008807CB" w:rsidRPr="00B223EA" w:rsidRDefault="008807CB" w:rsidP="008807CB">
            <w:pPr>
              <w:spacing w:after="160" w:line="259" w:lineRule="auto"/>
              <w:ind w:left="0" w:right="0" w:firstLine="0"/>
              <w:jc w:val="left"/>
              <w:rPr>
                <w:color w:val="auto"/>
              </w:rPr>
            </w:pPr>
          </w:p>
        </w:tc>
      </w:tr>
      <w:tr w:rsidR="00B223EA" w:rsidRPr="00B223EA" w14:paraId="5C790F51" w14:textId="77777777" w:rsidTr="005F1216">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E8341DD" w14:textId="77777777" w:rsidR="008807CB" w:rsidRPr="00B223EA" w:rsidRDefault="008807CB" w:rsidP="005F1216">
            <w:pPr>
              <w:spacing w:after="0" w:line="259" w:lineRule="auto"/>
              <w:ind w:left="0" w:right="0" w:firstLine="0"/>
              <w:jc w:val="left"/>
              <w:rPr>
                <w:color w:val="auto"/>
              </w:rPr>
            </w:pPr>
            <w:r w:rsidRPr="00B223EA">
              <w:rPr>
                <w:color w:val="auto"/>
                <w:sz w:val="20"/>
              </w:rPr>
              <w:t>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5C827B7F"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Ағылшын</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4C8AA87"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00D82296" w:rsidRPr="00B223EA">
              <w:rPr>
                <w:color w:val="auto"/>
                <w:sz w:val="20"/>
                <w:lang w:val="kk-KZ"/>
              </w:rPr>
              <w:t>2</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7142CC64"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w:t>
            </w:r>
            <w:r w:rsidR="00D82296" w:rsidRPr="00B223EA">
              <w:rPr>
                <w:color w:val="auto"/>
                <w:sz w:val="20"/>
                <w:lang w:val="kk-KZ"/>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AA7FFE1" w14:textId="77777777" w:rsidR="008807CB" w:rsidRPr="00B223EA" w:rsidRDefault="00D82296" w:rsidP="008807CB">
            <w:pPr>
              <w:spacing w:after="0" w:line="259" w:lineRule="auto"/>
              <w:ind w:left="0" w:right="0" w:firstLine="0"/>
              <w:jc w:val="left"/>
              <w:rPr>
                <w:color w:val="auto"/>
                <w:lang w:val="kk-KZ"/>
              </w:rPr>
            </w:pPr>
            <w:r w:rsidRPr="00B223EA">
              <w:rPr>
                <w:color w:val="auto"/>
                <w:sz w:val="20"/>
                <w:lang w:val="kk-KZ"/>
              </w:rPr>
              <w:t>66</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A1035C8"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w:t>
            </w:r>
            <w:r w:rsidR="00D82296" w:rsidRPr="00B223EA">
              <w:rPr>
                <w:color w:val="auto"/>
                <w:sz w:val="20"/>
                <w:lang w:val="kk-KZ"/>
              </w:rPr>
              <w:t>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AEBE15F"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w:t>
            </w:r>
            <w:r w:rsidR="00D82296" w:rsidRPr="00B223EA">
              <w:rPr>
                <w:color w:val="auto"/>
                <w:sz w:val="20"/>
                <w:lang w:val="kk-KZ"/>
              </w:rPr>
              <w:t>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631B754"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00D82296" w:rsidRPr="00B223EA">
              <w:rPr>
                <w:color w:val="auto"/>
                <w:sz w:val="20"/>
                <w:lang w:val="kk-KZ"/>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C52E5BD"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5</w:t>
            </w:r>
            <w:r w:rsidR="00D82296" w:rsidRPr="00B223EA">
              <w:rPr>
                <w:color w:val="auto"/>
                <w:sz w:val="20"/>
                <w:lang w:val="kk-KZ"/>
              </w:rPr>
              <w:t>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3443D6F"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w:t>
            </w:r>
            <w:r w:rsidR="00D82296" w:rsidRPr="00B223EA">
              <w:rPr>
                <w:color w:val="auto"/>
                <w:sz w:val="20"/>
                <w:lang w:val="kk-KZ"/>
              </w:rPr>
              <w:t>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BF58085"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00D82296" w:rsidRPr="00B223EA">
              <w:rPr>
                <w:color w:val="auto"/>
                <w:sz w:val="20"/>
                <w:lang w:val="kk-KZ"/>
              </w:rPr>
              <w:t>7</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44506D2C"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7</w:t>
            </w:r>
            <w:r w:rsidR="00D82296" w:rsidRPr="00B223EA">
              <w:rPr>
                <w:color w:val="auto"/>
                <w:sz w:val="20"/>
                <w:lang w:val="kk-KZ"/>
              </w:rPr>
              <w:t>4</w:t>
            </w:r>
          </w:p>
        </w:tc>
      </w:tr>
      <w:tr w:rsidR="00B223EA" w:rsidRPr="00B223EA" w14:paraId="65264608"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B4D8A91" w14:textId="77777777" w:rsidR="008807CB" w:rsidRPr="00B223EA" w:rsidRDefault="008807CB" w:rsidP="005F1216">
            <w:pPr>
              <w:spacing w:after="0" w:line="259" w:lineRule="auto"/>
              <w:ind w:left="0" w:right="0" w:firstLine="0"/>
              <w:jc w:val="left"/>
              <w:rPr>
                <w:color w:val="auto"/>
              </w:rPr>
            </w:pPr>
            <w:r w:rsidRPr="00B223EA">
              <w:rPr>
                <w:color w:val="auto"/>
                <w:sz w:val="20"/>
              </w:rPr>
              <w:t>10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58C9A4FB"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ACB15E3"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5</w:t>
            </w:r>
            <w:r w:rsidR="00D82296" w:rsidRPr="00B223EA">
              <w:rPr>
                <w:color w:val="auto"/>
                <w:sz w:val="20"/>
                <w:lang w:val="kk-KZ"/>
              </w:rPr>
              <w:t>5</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6C138419"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5</w:t>
            </w:r>
            <w:r w:rsidR="00D82296" w:rsidRPr="00B223EA">
              <w:rPr>
                <w:color w:val="auto"/>
                <w:sz w:val="20"/>
                <w:lang w:val="kk-KZ"/>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3BF9CBB"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5</w:t>
            </w:r>
            <w:r w:rsidR="00D82296" w:rsidRPr="00B223EA">
              <w:rPr>
                <w:color w:val="auto"/>
                <w:sz w:val="20"/>
                <w:lang w:val="kk-KZ"/>
              </w:rPr>
              <w:t>6</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8EC9045"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66774D8"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9FA4AC7"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21372A2"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F218F7D"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58A71B2" w14:textId="77777777" w:rsidR="008807CB" w:rsidRPr="00B223EA" w:rsidRDefault="008807CB" w:rsidP="008807CB">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1B3897DA" w14:textId="77777777" w:rsidR="008807CB" w:rsidRPr="00B223EA" w:rsidRDefault="008807CB" w:rsidP="008807CB">
            <w:pPr>
              <w:spacing w:after="160" w:line="259" w:lineRule="auto"/>
              <w:ind w:left="0" w:right="0" w:firstLine="0"/>
              <w:jc w:val="left"/>
              <w:rPr>
                <w:color w:val="auto"/>
              </w:rPr>
            </w:pPr>
          </w:p>
        </w:tc>
      </w:tr>
      <w:tr w:rsidR="00B223EA" w:rsidRPr="00B223EA" w14:paraId="037587FD"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85997D2" w14:textId="77777777" w:rsidR="008807CB" w:rsidRPr="00B223EA" w:rsidRDefault="008807CB" w:rsidP="005F1216">
            <w:pPr>
              <w:spacing w:after="0" w:line="259" w:lineRule="auto"/>
              <w:ind w:left="0" w:right="0" w:firstLine="0"/>
              <w:jc w:val="left"/>
              <w:rPr>
                <w:color w:val="auto"/>
              </w:rPr>
            </w:pPr>
            <w:r w:rsidRPr="00B223EA">
              <w:rPr>
                <w:color w:val="auto"/>
                <w:sz w:val="20"/>
              </w:rPr>
              <w:lastRenderedPageBreak/>
              <w:t>11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702210E1"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r w:rsidRPr="00B223EA">
              <w:rPr>
                <w:color w:val="auto"/>
                <w:sz w:val="20"/>
              </w:rPr>
              <w:t xml:space="preserve"> </w:t>
            </w:r>
            <w:proofErr w:type="spellStart"/>
            <w:r w:rsidRPr="00B223EA">
              <w:rPr>
                <w:color w:val="auto"/>
                <w:sz w:val="20"/>
              </w:rPr>
              <w:t>мен</w:t>
            </w:r>
            <w:proofErr w:type="spellEnd"/>
            <w:r w:rsidRPr="00B223EA">
              <w:rPr>
                <w:color w:val="auto"/>
                <w:sz w:val="20"/>
              </w:rPr>
              <w:t xml:space="preserve"> </w:t>
            </w:r>
            <w:proofErr w:type="spellStart"/>
            <w:r w:rsidRPr="00B223EA">
              <w:rPr>
                <w:color w:val="auto"/>
                <w:sz w:val="20"/>
              </w:rPr>
              <w:t>әдебиеті</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5EE6D6A" w14:textId="77777777" w:rsidR="008807CB" w:rsidRPr="00B223EA" w:rsidRDefault="008807CB" w:rsidP="008807CB">
            <w:pPr>
              <w:spacing w:after="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06E86815" w14:textId="77777777" w:rsidR="008807CB" w:rsidRPr="00B223EA" w:rsidRDefault="008807CB" w:rsidP="008807CB">
            <w:pPr>
              <w:spacing w:after="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CEDA8AD" w14:textId="77777777" w:rsidR="008807CB" w:rsidRPr="00B223EA" w:rsidRDefault="008807CB" w:rsidP="008807CB">
            <w:pPr>
              <w:spacing w:after="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46CAD6B" w14:textId="77777777" w:rsidR="008807CB" w:rsidRPr="00B223EA" w:rsidRDefault="00D82296" w:rsidP="008807CB">
            <w:pPr>
              <w:spacing w:after="0" w:line="259" w:lineRule="auto"/>
              <w:ind w:left="0" w:right="0" w:firstLine="0"/>
              <w:jc w:val="left"/>
              <w:rPr>
                <w:color w:val="auto"/>
                <w:lang w:val="kk-KZ"/>
              </w:rPr>
            </w:pPr>
            <w:r w:rsidRPr="00B223EA">
              <w:rPr>
                <w:color w:val="auto"/>
                <w:sz w:val="20"/>
                <w:lang w:val="kk-KZ"/>
              </w:rPr>
              <w:t>61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845C108"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00D82296" w:rsidRPr="00B223EA">
              <w:rPr>
                <w:color w:val="auto"/>
                <w:sz w:val="20"/>
                <w:lang w:val="kk-KZ"/>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70B1D9B"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00D82296" w:rsidRPr="00B223EA">
              <w:rPr>
                <w:color w:val="auto"/>
                <w:sz w:val="20"/>
                <w:lang w:val="kk-KZ"/>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07BAB03" w14:textId="77777777" w:rsidR="008807CB" w:rsidRPr="00B223EA" w:rsidRDefault="00D82296" w:rsidP="008807CB">
            <w:pPr>
              <w:spacing w:after="0" w:line="259" w:lineRule="auto"/>
              <w:ind w:left="0" w:right="0" w:firstLine="0"/>
              <w:jc w:val="left"/>
              <w:rPr>
                <w:color w:val="auto"/>
                <w:lang w:val="kk-KZ"/>
              </w:rPr>
            </w:pPr>
            <w:r w:rsidRPr="00B223EA">
              <w:rPr>
                <w:color w:val="auto"/>
                <w:sz w:val="20"/>
                <w:lang w:val="kk-KZ"/>
              </w:rPr>
              <w:t>60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35C548E" w14:textId="77777777" w:rsidR="008807CB" w:rsidRPr="00B223EA" w:rsidRDefault="00D82296" w:rsidP="008807CB">
            <w:pPr>
              <w:spacing w:after="0" w:line="259" w:lineRule="auto"/>
              <w:ind w:left="0" w:right="0" w:firstLine="0"/>
              <w:jc w:val="left"/>
              <w:rPr>
                <w:color w:val="auto"/>
                <w:lang w:val="kk-KZ"/>
              </w:rPr>
            </w:pPr>
            <w:r w:rsidRPr="00B223EA">
              <w:rPr>
                <w:color w:val="auto"/>
                <w:sz w:val="20"/>
                <w:lang w:val="kk-KZ"/>
              </w:rPr>
              <w:t>54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824837B"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1</w:t>
            </w:r>
            <w:r w:rsidR="00D82296" w:rsidRPr="00B223EA">
              <w:rPr>
                <w:color w:val="auto"/>
                <w:sz w:val="20"/>
                <w:lang w:val="kk-KZ"/>
              </w:rPr>
              <w:t>,8</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BD4F2DC"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62</w:t>
            </w:r>
            <w:r w:rsidR="00D82296" w:rsidRPr="00B223EA">
              <w:rPr>
                <w:color w:val="auto"/>
                <w:sz w:val="20"/>
                <w:lang w:val="kk-KZ"/>
              </w:rPr>
              <w:t>,9</w:t>
            </w:r>
          </w:p>
        </w:tc>
      </w:tr>
      <w:tr w:rsidR="00B223EA" w:rsidRPr="00B223EA" w14:paraId="3AC28B84" w14:textId="77777777" w:rsidTr="005F1216">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EEEB2E0" w14:textId="77777777" w:rsidR="008807CB" w:rsidRPr="00B223EA" w:rsidRDefault="008807CB" w:rsidP="005F1216">
            <w:pPr>
              <w:spacing w:after="0" w:line="259" w:lineRule="auto"/>
              <w:ind w:left="0" w:right="0" w:firstLine="0"/>
              <w:jc w:val="left"/>
              <w:rPr>
                <w:color w:val="auto"/>
              </w:rPr>
            </w:pPr>
            <w:r w:rsidRPr="00B223EA">
              <w:rPr>
                <w:color w:val="auto"/>
                <w:sz w:val="20"/>
              </w:rPr>
              <w:t>12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6511D88"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Информатика</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0E6C24C"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0FB8B9ED"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CC1642F"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22D238F"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8B9FF89"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28D1BC4"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A6EDE62"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A562793"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639014D"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76</w:t>
            </w:r>
            <w:r w:rsidR="00D82296" w:rsidRPr="00B223EA">
              <w:rPr>
                <w:color w:val="auto"/>
                <w:sz w:val="20"/>
                <w:lang w:val="kk-KZ"/>
              </w:rPr>
              <w:t>,9</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3F3CB15" w14:textId="77777777" w:rsidR="008807CB" w:rsidRPr="00B223EA" w:rsidRDefault="008807CB" w:rsidP="008807CB">
            <w:pPr>
              <w:spacing w:after="0" w:line="259" w:lineRule="auto"/>
              <w:ind w:left="0" w:right="0" w:firstLine="0"/>
              <w:jc w:val="left"/>
              <w:rPr>
                <w:color w:val="auto"/>
                <w:sz w:val="20"/>
                <w:szCs w:val="20"/>
                <w:lang w:val="kk-KZ"/>
              </w:rPr>
            </w:pPr>
            <w:r w:rsidRPr="00B223EA">
              <w:rPr>
                <w:color w:val="auto"/>
                <w:sz w:val="20"/>
                <w:szCs w:val="20"/>
                <w:lang w:val="kk-KZ"/>
              </w:rPr>
              <w:t>72</w:t>
            </w:r>
            <w:r w:rsidR="00D82296" w:rsidRPr="00B223EA">
              <w:rPr>
                <w:color w:val="auto"/>
                <w:sz w:val="20"/>
                <w:szCs w:val="20"/>
                <w:lang w:val="kk-KZ"/>
              </w:rPr>
              <w:t>,8</w:t>
            </w:r>
          </w:p>
        </w:tc>
      </w:tr>
      <w:tr w:rsidR="00B223EA" w:rsidRPr="00B223EA" w14:paraId="62C68E54"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46F2B35" w14:textId="77777777" w:rsidR="008807CB" w:rsidRPr="00B223EA" w:rsidRDefault="008807CB" w:rsidP="005F1216">
            <w:pPr>
              <w:spacing w:after="0" w:line="259" w:lineRule="auto"/>
              <w:ind w:left="0" w:right="0" w:firstLine="0"/>
              <w:jc w:val="left"/>
              <w:rPr>
                <w:color w:val="auto"/>
              </w:rPr>
            </w:pPr>
            <w:r w:rsidRPr="00B223EA">
              <w:rPr>
                <w:color w:val="auto"/>
                <w:sz w:val="20"/>
              </w:rPr>
              <w:t>13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47D96B71"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Химия</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AFBAA0F"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3B803C0"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574B1CB"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8D598CE"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553EB6E"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F7BB793"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83E495D"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5</w:t>
            </w:r>
            <w:r w:rsidR="00D82296" w:rsidRPr="00B223EA">
              <w:rPr>
                <w:color w:val="auto"/>
                <w:sz w:val="20"/>
                <w:lang w:val="kk-KZ"/>
              </w:rPr>
              <w:t>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89128C9" w14:textId="77777777" w:rsidR="008807CB" w:rsidRPr="00B223EA" w:rsidRDefault="00D82296" w:rsidP="008807CB">
            <w:pPr>
              <w:spacing w:after="0" w:line="259" w:lineRule="auto"/>
              <w:ind w:left="0" w:right="0" w:firstLine="0"/>
              <w:jc w:val="left"/>
              <w:rPr>
                <w:color w:val="auto"/>
                <w:lang w:val="kk-KZ"/>
              </w:rPr>
            </w:pPr>
            <w:r w:rsidRPr="00B223EA">
              <w:rPr>
                <w:color w:val="auto"/>
                <w:sz w:val="20"/>
                <w:lang w:val="kk-KZ"/>
              </w:rPr>
              <w:t>52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3D6831B"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w:t>
            </w:r>
            <w:r w:rsidR="00D82296" w:rsidRPr="00B223EA">
              <w:rPr>
                <w:color w:val="auto"/>
                <w:sz w:val="20"/>
                <w:lang w:val="kk-KZ"/>
              </w:rPr>
              <w:t>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77085B6"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w:t>
            </w:r>
            <w:r w:rsidR="00D82296" w:rsidRPr="00B223EA">
              <w:rPr>
                <w:color w:val="auto"/>
                <w:sz w:val="20"/>
                <w:lang w:val="kk-KZ"/>
              </w:rPr>
              <w:t>1</w:t>
            </w:r>
          </w:p>
        </w:tc>
      </w:tr>
      <w:tr w:rsidR="00B223EA" w:rsidRPr="00B223EA" w14:paraId="3FC3B4E5" w14:textId="77777777" w:rsidTr="005F1216">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64F05FA" w14:textId="77777777" w:rsidR="008807CB" w:rsidRPr="00B223EA" w:rsidRDefault="008807CB" w:rsidP="005F1216">
            <w:pPr>
              <w:spacing w:after="0" w:line="259" w:lineRule="auto"/>
              <w:ind w:left="0" w:right="0" w:firstLine="0"/>
              <w:jc w:val="left"/>
              <w:rPr>
                <w:color w:val="auto"/>
              </w:rPr>
            </w:pPr>
            <w:r w:rsidRPr="00B223EA">
              <w:rPr>
                <w:color w:val="auto"/>
                <w:sz w:val="20"/>
              </w:rPr>
              <w:t>14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50A54360"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Биология</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F16A7F1"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5335C23C"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0695109"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356ACEB"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F34ADBA"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2F9AA3E"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F04AEB1"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1AE8F8D"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55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0C5D723"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Pr="00B223EA">
              <w:rPr>
                <w:color w:val="auto"/>
                <w:sz w:val="20"/>
                <w:lang w:val="kk-KZ"/>
              </w:rPr>
              <w:t>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10DB1510"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7</w:t>
            </w:r>
            <w:r w:rsidRPr="00B223EA">
              <w:rPr>
                <w:color w:val="auto"/>
                <w:sz w:val="20"/>
                <w:lang w:val="kk-KZ"/>
              </w:rPr>
              <w:t>2</w:t>
            </w:r>
          </w:p>
        </w:tc>
      </w:tr>
      <w:tr w:rsidR="00B223EA" w:rsidRPr="00B223EA" w14:paraId="54524449"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1FF83DE" w14:textId="77777777" w:rsidR="008807CB" w:rsidRPr="00B223EA" w:rsidRDefault="008807CB" w:rsidP="005F1216">
            <w:pPr>
              <w:spacing w:after="0" w:line="259" w:lineRule="auto"/>
              <w:ind w:left="0" w:right="0" w:firstLine="0"/>
              <w:jc w:val="left"/>
              <w:rPr>
                <w:color w:val="auto"/>
              </w:rPr>
            </w:pPr>
            <w:r w:rsidRPr="00B223EA">
              <w:rPr>
                <w:color w:val="auto"/>
                <w:sz w:val="20"/>
              </w:rPr>
              <w:t>15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5272AAD9"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Дүниежүзі</w:t>
            </w:r>
            <w:proofErr w:type="spellEnd"/>
            <w:r w:rsidRPr="00B223EA">
              <w:rPr>
                <w:color w:val="auto"/>
                <w:sz w:val="20"/>
              </w:rPr>
              <w:t xml:space="preserve"> </w:t>
            </w:r>
            <w:proofErr w:type="spellStart"/>
            <w:r w:rsidRPr="00B223EA">
              <w:rPr>
                <w:color w:val="auto"/>
                <w:sz w:val="20"/>
              </w:rPr>
              <w:t>тарихы</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4112073"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7016988B"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DE6F240"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FE84E81"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E1868C1"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9778F4C"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AC158FC"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67F977C"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7E34503" w14:textId="77777777" w:rsidR="008807CB" w:rsidRPr="00B223EA" w:rsidRDefault="008807CB" w:rsidP="008807CB">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4DB838A"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65</w:t>
            </w:r>
          </w:p>
        </w:tc>
      </w:tr>
      <w:tr w:rsidR="00B223EA" w:rsidRPr="00B223EA" w14:paraId="7053340A"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31287B9" w14:textId="77777777" w:rsidR="008807CB" w:rsidRPr="00B223EA" w:rsidRDefault="008807CB" w:rsidP="005F1216">
            <w:pPr>
              <w:spacing w:after="0" w:line="259" w:lineRule="auto"/>
              <w:ind w:left="0" w:right="0" w:firstLine="0"/>
              <w:jc w:val="left"/>
              <w:rPr>
                <w:color w:val="auto"/>
              </w:rPr>
            </w:pPr>
            <w:r w:rsidRPr="00B223EA">
              <w:rPr>
                <w:color w:val="auto"/>
                <w:sz w:val="20"/>
              </w:rPr>
              <w:t>16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28EDB0EE"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Қазақстан</w:t>
            </w:r>
            <w:proofErr w:type="spellEnd"/>
            <w:r w:rsidRPr="00B223EA">
              <w:rPr>
                <w:color w:val="auto"/>
                <w:sz w:val="20"/>
              </w:rPr>
              <w:t xml:space="preserve"> </w:t>
            </w:r>
            <w:proofErr w:type="spellStart"/>
            <w:r w:rsidRPr="00B223EA">
              <w:rPr>
                <w:color w:val="auto"/>
                <w:sz w:val="20"/>
              </w:rPr>
              <w:t>тарихы</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1A96384"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A5B9C9E"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7940ED2"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6097BB0"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71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4DAC9E9"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67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880A13F" w14:textId="77777777" w:rsidR="008807CB" w:rsidRPr="00B223EA" w:rsidRDefault="008807CB" w:rsidP="008807CB">
            <w:pPr>
              <w:spacing w:after="0" w:line="259" w:lineRule="auto"/>
              <w:ind w:left="0" w:right="0" w:firstLine="0"/>
              <w:jc w:val="left"/>
              <w:rPr>
                <w:color w:val="auto"/>
                <w:lang w:val="kk-KZ"/>
              </w:rPr>
            </w:pPr>
            <w:r w:rsidRPr="00B223EA">
              <w:rPr>
                <w:color w:val="auto"/>
                <w:sz w:val="20"/>
                <w:lang w:val="kk-KZ"/>
              </w:rPr>
              <w:t>67</w:t>
            </w:r>
            <w:r w:rsidR="009D0C66" w:rsidRPr="00B223EA">
              <w:rPr>
                <w:color w:val="auto"/>
                <w:sz w:val="20"/>
                <w:lang w:val="kk-KZ"/>
              </w:rPr>
              <w:t>,9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9B6D12A"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5832BF2"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009D0C66" w:rsidRPr="00B223EA">
              <w:rPr>
                <w:color w:val="auto"/>
                <w:sz w:val="20"/>
                <w:lang w:val="kk-KZ"/>
              </w:rPr>
              <w:t>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439CE23"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68</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8A5EBC8"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66</w:t>
            </w:r>
          </w:p>
        </w:tc>
      </w:tr>
      <w:tr w:rsidR="00B223EA" w:rsidRPr="00B223EA" w14:paraId="0C543790" w14:textId="77777777" w:rsidTr="005F1216">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3006269" w14:textId="77777777" w:rsidR="008807CB" w:rsidRPr="00B223EA" w:rsidRDefault="008807CB" w:rsidP="005F1216">
            <w:pPr>
              <w:spacing w:after="0" w:line="259" w:lineRule="auto"/>
              <w:ind w:left="0" w:right="0" w:firstLine="0"/>
              <w:jc w:val="left"/>
              <w:rPr>
                <w:color w:val="auto"/>
              </w:rPr>
            </w:pPr>
            <w:r w:rsidRPr="00B223EA">
              <w:rPr>
                <w:color w:val="auto"/>
                <w:sz w:val="20"/>
              </w:rPr>
              <w:t>17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00CC3CE0"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Адам</w:t>
            </w:r>
            <w:proofErr w:type="spellEnd"/>
            <w:r w:rsidRPr="00B223EA">
              <w:rPr>
                <w:color w:val="auto"/>
                <w:sz w:val="20"/>
              </w:rPr>
              <w:t xml:space="preserve">. </w:t>
            </w:r>
            <w:proofErr w:type="spellStart"/>
            <w:r w:rsidRPr="00B223EA">
              <w:rPr>
                <w:color w:val="auto"/>
                <w:sz w:val="20"/>
              </w:rPr>
              <w:t>Қоғам</w:t>
            </w:r>
            <w:proofErr w:type="spellEnd"/>
            <w:r w:rsidRPr="00B223EA">
              <w:rPr>
                <w:color w:val="auto"/>
                <w:sz w:val="20"/>
              </w:rPr>
              <w:t xml:space="preserve">. </w:t>
            </w:r>
          </w:p>
          <w:p w14:paraId="364811FA"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Құқық</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5E66AEF"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73A0F9DC"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19E5F1E"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3B3AE7B"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F398173"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C27D2D0"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ECF2FF9"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D701A58"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0AF6A9D" w14:textId="77777777" w:rsidR="008807CB" w:rsidRPr="00B223EA" w:rsidRDefault="008807CB" w:rsidP="008807CB">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499D384" w14:textId="77777777" w:rsidR="008807CB" w:rsidRPr="00B223EA" w:rsidRDefault="008807CB" w:rsidP="008807CB">
            <w:pPr>
              <w:spacing w:after="160" w:line="259" w:lineRule="auto"/>
              <w:ind w:left="0" w:right="0" w:firstLine="0"/>
              <w:jc w:val="left"/>
              <w:rPr>
                <w:color w:val="auto"/>
              </w:rPr>
            </w:pPr>
          </w:p>
        </w:tc>
      </w:tr>
      <w:tr w:rsidR="00B223EA" w:rsidRPr="00B223EA" w14:paraId="2F47FF38" w14:textId="77777777" w:rsidTr="005F1216">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5E4432A" w14:textId="77777777" w:rsidR="008807CB" w:rsidRPr="00B223EA" w:rsidRDefault="008807CB" w:rsidP="005F1216">
            <w:pPr>
              <w:spacing w:after="0" w:line="259" w:lineRule="auto"/>
              <w:ind w:left="0" w:right="0" w:firstLine="0"/>
              <w:jc w:val="left"/>
              <w:rPr>
                <w:color w:val="auto"/>
              </w:rPr>
            </w:pPr>
            <w:r w:rsidRPr="00B223EA">
              <w:rPr>
                <w:color w:val="auto"/>
                <w:sz w:val="20"/>
              </w:rPr>
              <w:t>18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70F17068"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География</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97230ED"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CCBEAB6"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5F81046"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8952433"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C9A790A"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D225D88"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62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A6B0FA3"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56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843A2E7"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55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5CD44B8"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55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ED227A8"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6</w:t>
            </w:r>
            <w:r w:rsidR="009D0C66" w:rsidRPr="00B223EA">
              <w:rPr>
                <w:color w:val="auto"/>
                <w:sz w:val="20"/>
                <w:lang w:val="kk-KZ"/>
              </w:rPr>
              <w:t>1</w:t>
            </w:r>
          </w:p>
        </w:tc>
      </w:tr>
      <w:tr w:rsidR="00B223EA" w:rsidRPr="00B223EA" w14:paraId="6958D49B" w14:textId="77777777" w:rsidTr="005F1216">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816E11B" w14:textId="77777777" w:rsidR="008807CB" w:rsidRPr="00B223EA" w:rsidRDefault="008807CB" w:rsidP="005F1216">
            <w:pPr>
              <w:spacing w:after="0" w:line="259" w:lineRule="auto"/>
              <w:ind w:left="0" w:right="0" w:firstLine="0"/>
              <w:jc w:val="left"/>
              <w:rPr>
                <w:color w:val="auto"/>
              </w:rPr>
            </w:pPr>
            <w:r w:rsidRPr="00B223EA">
              <w:rPr>
                <w:color w:val="auto"/>
                <w:sz w:val="20"/>
              </w:rPr>
              <w:t>19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20C6B9E1" w14:textId="77777777" w:rsidR="008807CB" w:rsidRPr="00B223EA" w:rsidRDefault="008807CB" w:rsidP="005F1216">
            <w:pPr>
              <w:spacing w:after="0" w:line="259" w:lineRule="auto"/>
              <w:ind w:left="0" w:right="0" w:firstLine="0"/>
              <w:jc w:val="left"/>
              <w:rPr>
                <w:color w:val="auto"/>
              </w:rPr>
            </w:pPr>
            <w:proofErr w:type="spellStart"/>
            <w:r w:rsidRPr="00B223EA">
              <w:rPr>
                <w:color w:val="auto"/>
                <w:sz w:val="20"/>
              </w:rPr>
              <w:t>Физика</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2D5A3F7" w14:textId="77777777" w:rsidR="008807CB" w:rsidRPr="00B223EA" w:rsidRDefault="008807CB" w:rsidP="008807CB">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58FFE92F"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CA1A197" w14:textId="77777777" w:rsidR="008807CB" w:rsidRPr="00B223EA" w:rsidRDefault="008807CB" w:rsidP="008807CB">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FC115D2"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D6EC56B" w14:textId="77777777" w:rsidR="008807CB" w:rsidRPr="00B223EA" w:rsidRDefault="008807CB" w:rsidP="008807CB">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D98998D"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5</w:t>
            </w:r>
            <w:r w:rsidR="009D0C66" w:rsidRPr="00B223EA">
              <w:rPr>
                <w:color w:val="auto"/>
                <w:sz w:val="20"/>
                <w:lang w:val="kk-KZ"/>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2477D7C" w14:textId="77777777" w:rsidR="008807CB" w:rsidRPr="00B223EA" w:rsidRDefault="008807CB" w:rsidP="008807CB">
            <w:pPr>
              <w:spacing w:after="0" w:line="259" w:lineRule="auto"/>
              <w:ind w:left="0" w:right="0" w:firstLine="0"/>
              <w:jc w:val="left"/>
              <w:rPr>
                <w:color w:val="auto"/>
                <w:lang w:val="kk-KZ"/>
              </w:rPr>
            </w:pPr>
            <w:r w:rsidRPr="00B223EA">
              <w:rPr>
                <w:color w:val="auto"/>
                <w:sz w:val="20"/>
              </w:rPr>
              <w:t>5</w:t>
            </w:r>
            <w:r w:rsidR="009D0C66" w:rsidRPr="00B223EA">
              <w:rPr>
                <w:color w:val="auto"/>
                <w:sz w:val="20"/>
                <w:lang w:val="kk-KZ"/>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BA5A790"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55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D19E48D"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60</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1561F0A0" w14:textId="77777777" w:rsidR="008807CB" w:rsidRPr="00B223EA" w:rsidRDefault="009D0C66" w:rsidP="008807CB">
            <w:pPr>
              <w:spacing w:after="0" w:line="259" w:lineRule="auto"/>
              <w:ind w:left="0" w:right="0" w:firstLine="0"/>
              <w:jc w:val="left"/>
              <w:rPr>
                <w:color w:val="auto"/>
                <w:lang w:val="kk-KZ"/>
              </w:rPr>
            </w:pPr>
            <w:r w:rsidRPr="00B223EA">
              <w:rPr>
                <w:color w:val="auto"/>
                <w:sz w:val="20"/>
                <w:lang w:val="kk-KZ"/>
              </w:rPr>
              <w:t>60</w:t>
            </w:r>
          </w:p>
        </w:tc>
      </w:tr>
    </w:tbl>
    <w:p w14:paraId="0FE13E24" w14:textId="77777777" w:rsidR="00A24F94" w:rsidRPr="00B223EA" w:rsidRDefault="00A24F94" w:rsidP="00A24F94">
      <w:pPr>
        <w:spacing w:after="0" w:line="259" w:lineRule="auto"/>
        <w:ind w:left="292" w:right="0" w:firstLine="0"/>
        <w:jc w:val="left"/>
        <w:rPr>
          <w:b/>
          <w:color w:val="auto"/>
          <w:lang w:val="kk-KZ"/>
        </w:rPr>
      </w:pPr>
      <w:r w:rsidRPr="00B223EA">
        <w:rPr>
          <w:b/>
          <w:color w:val="auto"/>
        </w:rPr>
        <w:t xml:space="preserve">   </w:t>
      </w:r>
    </w:p>
    <w:p w14:paraId="4F1999E8" w14:textId="77777777" w:rsidR="00EC4EBD" w:rsidRPr="00B223EA" w:rsidRDefault="00EC4EBD" w:rsidP="00A24F94">
      <w:pPr>
        <w:spacing w:after="0" w:line="259" w:lineRule="auto"/>
        <w:ind w:left="292" w:right="0" w:firstLine="0"/>
        <w:jc w:val="left"/>
        <w:rPr>
          <w:color w:val="auto"/>
          <w:lang w:val="kk-KZ"/>
        </w:rPr>
      </w:pPr>
    </w:p>
    <w:p w14:paraId="24324747" w14:textId="77777777" w:rsidR="00326EC9" w:rsidRPr="00B223EA" w:rsidRDefault="00326EC9" w:rsidP="00326EC9">
      <w:pPr>
        <w:spacing w:after="0" w:line="259" w:lineRule="auto"/>
        <w:ind w:left="245" w:right="194"/>
        <w:jc w:val="center"/>
        <w:rPr>
          <w:color w:val="auto"/>
          <w:lang w:val="kk-KZ"/>
        </w:rPr>
      </w:pPr>
      <w:r w:rsidRPr="00B223EA">
        <w:rPr>
          <w:b/>
          <w:color w:val="auto"/>
          <w:sz w:val="24"/>
          <w:lang w:val="kk-KZ"/>
        </w:rPr>
        <w:t>№39 Л.Жолдасов атындағы  жалпы білім беретін  мектебі  2022-2023 оқу жылындағы ІV тоқсан  ТЖБ және білім сапасының қорытындысы</w:t>
      </w:r>
    </w:p>
    <w:tbl>
      <w:tblPr>
        <w:tblW w:w="10348" w:type="dxa"/>
        <w:tblInd w:w="432" w:type="dxa"/>
        <w:tblCellMar>
          <w:top w:w="13" w:type="dxa"/>
          <w:left w:w="110" w:type="dxa"/>
          <w:right w:w="114" w:type="dxa"/>
        </w:tblCellMar>
        <w:tblLook w:val="04A0" w:firstRow="1" w:lastRow="0" w:firstColumn="1" w:lastColumn="0" w:noHBand="0" w:noVBand="1"/>
      </w:tblPr>
      <w:tblGrid>
        <w:gridCol w:w="424"/>
        <w:gridCol w:w="1450"/>
        <w:gridCol w:w="834"/>
        <w:gridCol w:w="836"/>
        <w:gridCol w:w="834"/>
        <w:gridCol w:w="844"/>
        <w:gridCol w:w="834"/>
        <w:gridCol w:w="834"/>
        <w:gridCol w:w="834"/>
        <w:gridCol w:w="834"/>
        <w:gridCol w:w="834"/>
        <w:gridCol w:w="956"/>
      </w:tblGrid>
      <w:tr w:rsidR="00B223EA" w:rsidRPr="00B223EA" w14:paraId="40E3DD63"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7E53B25" w14:textId="77777777" w:rsidR="00326EC9" w:rsidRPr="00B223EA" w:rsidRDefault="00326EC9" w:rsidP="008332EE">
            <w:pPr>
              <w:spacing w:after="0" w:line="259" w:lineRule="auto"/>
              <w:ind w:left="0" w:right="0" w:firstLine="0"/>
              <w:rPr>
                <w:color w:val="auto"/>
              </w:rPr>
            </w:pPr>
            <w:r w:rsidRPr="00B223EA">
              <w:rPr>
                <w:color w:val="auto"/>
                <w:sz w:val="20"/>
              </w:rPr>
              <w:t>№</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701AD7CD" w14:textId="77777777" w:rsidR="00326EC9" w:rsidRPr="00B223EA" w:rsidRDefault="00326EC9" w:rsidP="008332EE">
            <w:pPr>
              <w:spacing w:after="0" w:line="259" w:lineRule="auto"/>
              <w:ind w:left="0" w:right="0" w:firstLine="0"/>
              <w:jc w:val="left"/>
              <w:rPr>
                <w:color w:val="auto"/>
              </w:rPr>
            </w:pPr>
            <w:proofErr w:type="spellStart"/>
            <w:r w:rsidRPr="00B223EA">
              <w:rPr>
                <w:color w:val="auto"/>
                <w:sz w:val="20"/>
              </w:rPr>
              <w:t>Пәні</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0D5B9C0" w14:textId="77777777" w:rsidR="00326EC9" w:rsidRPr="00B223EA" w:rsidRDefault="00326EC9" w:rsidP="008332EE">
            <w:pPr>
              <w:spacing w:after="0" w:line="259" w:lineRule="auto"/>
              <w:ind w:left="0" w:right="0" w:firstLine="0"/>
              <w:jc w:val="left"/>
              <w:rPr>
                <w:color w:val="auto"/>
              </w:rPr>
            </w:pPr>
            <w:r w:rsidRPr="00B223EA">
              <w:rPr>
                <w:color w:val="auto"/>
                <w:sz w:val="20"/>
              </w:rPr>
              <w:t xml:space="preserve">2- </w:t>
            </w:r>
          </w:p>
          <w:p w14:paraId="3243D258" w14:textId="77777777" w:rsidR="00326EC9" w:rsidRPr="00B223EA" w:rsidRDefault="00326EC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6EE93A68" w14:textId="77777777" w:rsidR="00326EC9" w:rsidRPr="00B223EA" w:rsidRDefault="00326EC9" w:rsidP="008332EE">
            <w:pPr>
              <w:spacing w:after="0" w:line="259" w:lineRule="auto"/>
              <w:ind w:left="0" w:right="0" w:firstLine="0"/>
              <w:jc w:val="left"/>
              <w:rPr>
                <w:color w:val="auto"/>
              </w:rPr>
            </w:pPr>
            <w:r w:rsidRPr="00B223EA">
              <w:rPr>
                <w:color w:val="auto"/>
                <w:sz w:val="20"/>
              </w:rPr>
              <w:t xml:space="preserve">3- </w:t>
            </w:r>
          </w:p>
          <w:p w14:paraId="047289B7" w14:textId="77777777" w:rsidR="00326EC9" w:rsidRPr="00B223EA" w:rsidRDefault="00326EC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919F48B" w14:textId="77777777" w:rsidR="00326EC9" w:rsidRPr="00B223EA" w:rsidRDefault="00326EC9" w:rsidP="008332EE">
            <w:pPr>
              <w:spacing w:after="0" w:line="259" w:lineRule="auto"/>
              <w:ind w:left="0" w:right="0" w:firstLine="0"/>
              <w:jc w:val="left"/>
              <w:rPr>
                <w:color w:val="auto"/>
              </w:rPr>
            </w:pPr>
            <w:r w:rsidRPr="00B223EA">
              <w:rPr>
                <w:color w:val="auto"/>
                <w:sz w:val="20"/>
              </w:rPr>
              <w:t xml:space="preserve">4- </w:t>
            </w:r>
          </w:p>
          <w:p w14:paraId="33C741C7" w14:textId="77777777" w:rsidR="00326EC9" w:rsidRPr="00B223EA" w:rsidRDefault="00326EC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E333B7E" w14:textId="77777777" w:rsidR="00326EC9" w:rsidRPr="00B223EA" w:rsidRDefault="00326EC9" w:rsidP="008332EE">
            <w:pPr>
              <w:spacing w:after="0" w:line="259" w:lineRule="auto"/>
              <w:ind w:left="0" w:right="0" w:firstLine="0"/>
              <w:jc w:val="left"/>
              <w:rPr>
                <w:color w:val="auto"/>
              </w:rPr>
            </w:pPr>
            <w:r w:rsidRPr="00B223EA">
              <w:rPr>
                <w:color w:val="auto"/>
                <w:sz w:val="20"/>
              </w:rPr>
              <w:t xml:space="preserve">5- </w:t>
            </w:r>
          </w:p>
          <w:p w14:paraId="0E7E4690" w14:textId="77777777" w:rsidR="00326EC9" w:rsidRPr="00B223EA" w:rsidRDefault="00326EC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D65CA79" w14:textId="77777777" w:rsidR="00326EC9" w:rsidRPr="00B223EA" w:rsidRDefault="00326EC9" w:rsidP="008332EE">
            <w:pPr>
              <w:spacing w:after="0" w:line="259" w:lineRule="auto"/>
              <w:ind w:left="0" w:right="0" w:firstLine="0"/>
              <w:jc w:val="left"/>
              <w:rPr>
                <w:color w:val="auto"/>
              </w:rPr>
            </w:pPr>
            <w:r w:rsidRPr="00B223EA">
              <w:rPr>
                <w:color w:val="auto"/>
                <w:sz w:val="20"/>
              </w:rPr>
              <w:t xml:space="preserve">6- </w:t>
            </w:r>
          </w:p>
          <w:p w14:paraId="6515345C" w14:textId="77777777" w:rsidR="00326EC9" w:rsidRPr="00B223EA" w:rsidRDefault="00326EC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986944C" w14:textId="77777777" w:rsidR="00326EC9" w:rsidRPr="00B223EA" w:rsidRDefault="00326EC9" w:rsidP="008332EE">
            <w:pPr>
              <w:spacing w:after="0" w:line="259" w:lineRule="auto"/>
              <w:ind w:left="0" w:right="0" w:firstLine="0"/>
              <w:jc w:val="left"/>
              <w:rPr>
                <w:color w:val="auto"/>
              </w:rPr>
            </w:pPr>
            <w:r w:rsidRPr="00B223EA">
              <w:rPr>
                <w:color w:val="auto"/>
                <w:sz w:val="20"/>
              </w:rPr>
              <w:t xml:space="preserve">7- </w:t>
            </w:r>
          </w:p>
          <w:p w14:paraId="3AF41082" w14:textId="77777777" w:rsidR="00326EC9" w:rsidRPr="00B223EA" w:rsidRDefault="00326EC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02A3074" w14:textId="77777777" w:rsidR="00326EC9" w:rsidRPr="00B223EA" w:rsidRDefault="00326EC9" w:rsidP="008332EE">
            <w:pPr>
              <w:spacing w:after="0" w:line="259" w:lineRule="auto"/>
              <w:ind w:left="0" w:right="0" w:firstLine="0"/>
              <w:jc w:val="left"/>
              <w:rPr>
                <w:color w:val="auto"/>
              </w:rPr>
            </w:pPr>
            <w:r w:rsidRPr="00B223EA">
              <w:rPr>
                <w:color w:val="auto"/>
                <w:sz w:val="20"/>
              </w:rPr>
              <w:t xml:space="preserve">8- </w:t>
            </w:r>
          </w:p>
          <w:p w14:paraId="2D91BB31" w14:textId="77777777" w:rsidR="00326EC9" w:rsidRPr="00B223EA" w:rsidRDefault="00326EC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AC7139A" w14:textId="77777777" w:rsidR="00326EC9" w:rsidRPr="00B223EA" w:rsidRDefault="00326EC9" w:rsidP="008332EE">
            <w:pPr>
              <w:spacing w:after="0" w:line="259" w:lineRule="auto"/>
              <w:ind w:left="0" w:right="0" w:firstLine="0"/>
              <w:jc w:val="left"/>
              <w:rPr>
                <w:color w:val="auto"/>
              </w:rPr>
            </w:pPr>
            <w:r w:rsidRPr="00B223EA">
              <w:rPr>
                <w:color w:val="auto"/>
                <w:sz w:val="20"/>
              </w:rPr>
              <w:t xml:space="preserve">9- </w:t>
            </w:r>
          </w:p>
          <w:p w14:paraId="5247DBC0" w14:textId="77777777" w:rsidR="00326EC9" w:rsidRPr="00B223EA" w:rsidRDefault="00326EC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9C648AA" w14:textId="77777777" w:rsidR="00326EC9" w:rsidRPr="00B223EA" w:rsidRDefault="00326EC9" w:rsidP="008332EE">
            <w:pPr>
              <w:spacing w:after="0" w:line="259" w:lineRule="auto"/>
              <w:ind w:left="0" w:right="0" w:firstLine="0"/>
              <w:jc w:val="left"/>
              <w:rPr>
                <w:color w:val="auto"/>
              </w:rPr>
            </w:pPr>
            <w:r w:rsidRPr="00B223EA">
              <w:rPr>
                <w:color w:val="auto"/>
                <w:sz w:val="20"/>
              </w:rPr>
              <w:t xml:space="preserve">10- </w:t>
            </w:r>
          </w:p>
          <w:p w14:paraId="36DE7B86" w14:textId="77777777" w:rsidR="00326EC9" w:rsidRPr="00B223EA" w:rsidRDefault="00326EC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10358E63" w14:textId="77777777" w:rsidR="00326EC9" w:rsidRPr="00B223EA" w:rsidRDefault="00326EC9" w:rsidP="008332EE">
            <w:pPr>
              <w:spacing w:after="0" w:line="259" w:lineRule="auto"/>
              <w:ind w:left="0" w:right="0" w:firstLine="0"/>
              <w:jc w:val="left"/>
              <w:rPr>
                <w:color w:val="auto"/>
              </w:rPr>
            </w:pPr>
            <w:r w:rsidRPr="00B223EA">
              <w:rPr>
                <w:color w:val="auto"/>
                <w:sz w:val="20"/>
              </w:rPr>
              <w:t xml:space="preserve">11- </w:t>
            </w:r>
          </w:p>
          <w:p w14:paraId="71A4231C" w14:textId="77777777" w:rsidR="00326EC9" w:rsidRPr="00B223EA" w:rsidRDefault="00326EC9" w:rsidP="008332EE">
            <w:pPr>
              <w:spacing w:after="0" w:line="259" w:lineRule="auto"/>
              <w:ind w:left="0" w:right="0" w:firstLine="0"/>
              <w:jc w:val="left"/>
              <w:rPr>
                <w:color w:val="auto"/>
              </w:rPr>
            </w:pPr>
            <w:proofErr w:type="spellStart"/>
            <w:r w:rsidRPr="00B223EA">
              <w:rPr>
                <w:color w:val="auto"/>
                <w:sz w:val="20"/>
              </w:rPr>
              <w:t>сынып</w:t>
            </w:r>
            <w:proofErr w:type="spellEnd"/>
          </w:p>
        </w:tc>
      </w:tr>
      <w:tr w:rsidR="00B223EA" w:rsidRPr="00B223EA" w14:paraId="22692EE0"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0B0EE51" w14:textId="77777777" w:rsidR="006C5329" w:rsidRPr="00B223EA" w:rsidRDefault="006C5329" w:rsidP="008332EE">
            <w:pPr>
              <w:spacing w:after="0" w:line="259" w:lineRule="auto"/>
              <w:ind w:left="0" w:right="0" w:firstLine="0"/>
              <w:jc w:val="left"/>
              <w:rPr>
                <w:color w:val="auto"/>
              </w:rPr>
            </w:pPr>
            <w:r w:rsidRPr="00B223EA">
              <w:rPr>
                <w:color w:val="auto"/>
                <w:sz w:val="20"/>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1EB35A9E" w14:textId="77777777" w:rsidR="006C5329" w:rsidRPr="00B223EA" w:rsidRDefault="006C5329" w:rsidP="008332EE">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Pr="00B223EA">
              <w:rPr>
                <w:color w:val="auto"/>
                <w:sz w:val="20"/>
              </w:rPr>
              <w:t>тілі</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1A813EC"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66</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081136BE" w14:textId="77777777" w:rsidR="006C5329" w:rsidRPr="00B223EA" w:rsidRDefault="006C5329" w:rsidP="008332EE">
            <w:pPr>
              <w:spacing w:after="0" w:line="259" w:lineRule="auto"/>
              <w:ind w:left="0" w:right="0" w:firstLine="0"/>
              <w:jc w:val="left"/>
              <w:rPr>
                <w:color w:val="auto"/>
                <w:lang w:val="kk-KZ"/>
              </w:rPr>
            </w:pPr>
            <w:r w:rsidRPr="00B223EA">
              <w:rPr>
                <w:color w:val="auto"/>
                <w:sz w:val="20"/>
              </w:rPr>
              <w:t>6</w:t>
            </w:r>
            <w:r w:rsidRPr="00B223EA">
              <w:rPr>
                <w:color w:val="auto"/>
                <w:sz w:val="20"/>
                <w:lang w:val="kk-KZ"/>
              </w:rPr>
              <w:t>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76DC555"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67</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9380B18"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60E80EC"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574921D"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79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41614BD"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E2664F6"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1FC0417"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64</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2C35AE37"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77</w:t>
            </w:r>
          </w:p>
        </w:tc>
      </w:tr>
      <w:tr w:rsidR="00B223EA" w:rsidRPr="00B223EA" w14:paraId="7EFB6D6C"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8381860" w14:textId="77777777" w:rsidR="006C5329" w:rsidRPr="00B223EA" w:rsidRDefault="006C5329" w:rsidP="008332EE">
            <w:pPr>
              <w:spacing w:after="0" w:line="259" w:lineRule="auto"/>
              <w:ind w:left="0" w:right="0" w:firstLine="0"/>
              <w:jc w:val="left"/>
              <w:rPr>
                <w:color w:val="auto"/>
              </w:rPr>
            </w:pPr>
            <w:r w:rsidRPr="00B223EA">
              <w:rPr>
                <w:color w:val="auto"/>
                <w:sz w:val="20"/>
              </w:rPr>
              <w:t>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5B0BDBE9" w14:textId="77777777" w:rsidR="006C5329" w:rsidRPr="00B223EA" w:rsidRDefault="006C5329" w:rsidP="008332EE">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Pr="00B223EA">
              <w:rPr>
                <w:color w:val="auto"/>
                <w:sz w:val="20"/>
              </w:rPr>
              <w:t>әдебиеті</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1006CF5" w14:textId="77777777" w:rsidR="006C5329" w:rsidRPr="00B223EA" w:rsidRDefault="006C532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3860E1C0" w14:textId="77777777" w:rsidR="006C5329" w:rsidRPr="00B223EA" w:rsidRDefault="006C532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7C14835" w14:textId="77777777" w:rsidR="006C5329" w:rsidRPr="00B223EA" w:rsidRDefault="006C532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CFC01B4"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ADA3852"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0AF8B24"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72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979A68B"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AF6DA65"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B251B81"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63</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299CC9EE" w14:textId="77777777" w:rsidR="006C5329" w:rsidRPr="00B223EA" w:rsidRDefault="006C5329" w:rsidP="008332EE">
            <w:pPr>
              <w:spacing w:after="0" w:line="259" w:lineRule="auto"/>
              <w:ind w:left="0" w:right="0" w:firstLine="0"/>
              <w:jc w:val="left"/>
              <w:rPr>
                <w:color w:val="auto"/>
                <w:lang w:val="kk-KZ"/>
              </w:rPr>
            </w:pPr>
            <w:r w:rsidRPr="00B223EA">
              <w:rPr>
                <w:color w:val="auto"/>
                <w:sz w:val="20"/>
                <w:lang w:val="kk-KZ"/>
              </w:rPr>
              <w:t>71</w:t>
            </w:r>
          </w:p>
        </w:tc>
      </w:tr>
      <w:tr w:rsidR="00B223EA" w:rsidRPr="00B223EA" w14:paraId="537D14F4"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EA1D0C2" w14:textId="77777777" w:rsidR="00952962" w:rsidRPr="00B223EA" w:rsidRDefault="00952962" w:rsidP="008332EE">
            <w:pPr>
              <w:spacing w:after="0" w:line="259" w:lineRule="auto"/>
              <w:ind w:left="0" w:right="0" w:firstLine="0"/>
              <w:jc w:val="left"/>
              <w:rPr>
                <w:color w:val="auto"/>
              </w:rPr>
            </w:pPr>
            <w:r w:rsidRPr="00B223EA">
              <w:rPr>
                <w:color w:val="auto"/>
                <w:sz w:val="20"/>
              </w:rPr>
              <w:t>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70D25427"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Әдебиеттік</w:t>
            </w:r>
            <w:proofErr w:type="spellEnd"/>
            <w:r w:rsidRPr="00B223EA">
              <w:rPr>
                <w:color w:val="auto"/>
                <w:sz w:val="20"/>
              </w:rPr>
              <w:t xml:space="preserve"> </w:t>
            </w:r>
            <w:proofErr w:type="spellStart"/>
            <w:r w:rsidRPr="00B223EA">
              <w:rPr>
                <w:color w:val="auto"/>
                <w:sz w:val="20"/>
              </w:rPr>
              <w:t>оқу</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FF3466A" w14:textId="77777777" w:rsidR="00952962" w:rsidRPr="00B223EA" w:rsidRDefault="00952962" w:rsidP="008332EE">
            <w:pPr>
              <w:spacing w:after="0" w:line="259" w:lineRule="auto"/>
              <w:ind w:left="0" w:right="0" w:firstLine="0"/>
              <w:jc w:val="left"/>
              <w:rPr>
                <w:color w:val="auto"/>
                <w:sz w:val="20"/>
                <w:szCs w:val="20"/>
                <w:lang w:val="kk-KZ"/>
              </w:rPr>
            </w:pPr>
            <w:r w:rsidRPr="00B223EA">
              <w:rPr>
                <w:color w:val="auto"/>
                <w:sz w:val="20"/>
                <w:szCs w:val="20"/>
                <w:lang w:val="kk-KZ"/>
              </w:rPr>
              <w:t>69</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2E1403A"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70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669C43D"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70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29A49D4"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40F128B"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147581B"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90BD615"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620A809"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DDB5B40" w14:textId="77777777" w:rsidR="00952962" w:rsidRPr="00B223EA" w:rsidRDefault="00952962" w:rsidP="008332EE">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43489B5D" w14:textId="77777777" w:rsidR="00952962" w:rsidRPr="00B223EA" w:rsidRDefault="00952962" w:rsidP="008332EE">
            <w:pPr>
              <w:spacing w:after="160" w:line="259" w:lineRule="auto"/>
              <w:ind w:left="0" w:right="0" w:firstLine="0"/>
              <w:jc w:val="left"/>
              <w:rPr>
                <w:color w:val="auto"/>
              </w:rPr>
            </w:pPr>
          </w:p>
        </w:tc>
      </w:tr>
      <w:tr w:rsidR="00B223EA" w:rsidRPr="00B223EA" w14:paraId="202661D3" w14:textId="77777777" w:rsidTr="008332EE">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099AA23" w14:textId="77777777" w:rsidR="00952962" w:rsidRPr="00B223EA" w:rsidRDefault="00952962" w:rsidP="008332EE">
            <w:pPr>
              <w:spacing w:after="0" w:line="259" w:lineRule="auto"/>
              <w:ind w:left="0" w:right="0" w:firstLine="0"/>
              <w:jc w:val="left"/>
              <w:rPr>
                <w:color w:val="auto"/>
              </w:rPr>
            </w:pPr>
            <w:r w:rsidRPr="00B223EA">
              <w:rPr>
                <w:color w:val="auto"/>
                <w:sz w:val="20"/>
              </w:rPr>
              <w:t>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2220BDDC"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Математика</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D205CCA"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71</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3D949BBE"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70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927AED4"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73</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26AB695"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2EB5B7A"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A213FFE"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8A0E9F5"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03C516C"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50C418D" w14:textId="77777777" w:rsidR="00952962" w:rsidRPr="00B223EA" w:rsidRDefault="00952962" w:rsidP="008332EE">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23B833B" w14:textId="77777777" w:rsidR="00952962" w:rsidRPr="00B223EA" w:rsidRDefault="00952962" w:rsidP="008332EE">
            <w:pPr>
              <w:spacing w:after="160" w:line="259" w:lineRule="auto"/>
              <w:ind w:left="0" w:right="0" w:firstLine="0"/>
              <w:jc w:val="left"/>
              <w:rPr>
                <w:color w:val="auto"/>
              </w:rPr>
            </w:pPr>
          </w:p>
        </w:tc>
      </w:tr>
      <w:tr w:rsidR="00B223EA" w:rsidRPr="00B223EA" w14:paraId="6E7FE27F"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B83AB00" w14:textId="77777777" w:rsidR="00952962" w:rsidRPr="00B223EA" w:rsidRDefault="00952962" w:rsidP="008332EE">
            <w:pPr>
              <w:spacing w:after="0" w:line="259" w:lineRule="auto"/>
              <w:ind w:left="0" w:right="0" w:firstLine="0"/>
              <w:jc w:val="left"/>
              <w:rPr>
                <w:color w:val="auto"/>
              </w:rPr>
            </w:pPr>
            <w:r w:rsidRPr="00B223EA">
              <w:rPr>
                <w:color w:val="auto"/>
                <w:sz w:val="20"/>
              </w:rPr>
              <w:t>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0544068E"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Алгебра</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DBC2A43" w14:textId="77777777" w:rsidR="00952962" w:rsidRPr="00B223EA" w:rsidRDefault="00952962" w:rsidP="008332EE">
            <w:pPr>
              <w:spacing w:after="0" w:line="259" w:lineRule="auto"/>
              <w:ind w:left="0" w:right="0" w:firstLine="0"/>
              <w:jc w:val="left"/>
              <w:rPr>
                <w:color w:val="auto"/>
                <w:lang w:val="kk-KZ"/>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56AE1A6A" w14:textId="77777777" w:rsidR="00952962" w:rsidRPr="00B223EA" w:rsidRDefault="00952962" w:rsidP="008332EE">
            <w:pPr>
              <w:spacing w:after="0" w:line="259" w:lineRule="auto"/>
              <w:ind w:left="0" w:right="0" w:firstLine="0"/>
              <w:jc w:val="left"/>
              <w:rPr>
                <w:color w:val="auto"/>
                <w:lang w:val="kk-K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03838AF" w14:textId="77777777" w:rsidR="00952962" w:rsidRPr="00B223EA" w:rsidRDefault="00952962" w:rsidP="008332EE">
            <w:pPr>
              <w:spacing w:after="0" w:line="259" w:lineRule="auto"/>
              <w:ind w:left="0" w:right="0" w:firstLine="0"/>
              <w:jc w:val="left"/>
              <w:rPr>
                <w:color w:val="auto"/>
                <w:lang w:val="kk-KZ"/>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7E38C28" w14:textId="77777777" w:rsidR="00952962" w:rsidRPr="00B223EA" w:rsidRDefault="00952962" w:rsidP="008332EE">
            <w:pPr>
              <w:spacing w:after="0" w:line="259" w:lineRule="auto"/>
              <w:ind w:left="0" w:right="0" w:firstLine="0"/>
              <w:jc w:val="left"/>
              <w:rPr>
                <w:color w:val="auto"/>
                <w:lang w:val="kk-K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F84BAAA" w14:textId="77777777" w:rsidR="00952962" w:rsidRPr="00B223EA" w:rsidRDefault="00952962" w:rsidP="008332EE">
            <w:pPr>
              <w:spacing w:after="0" w:line="259" w:lineRule="auto"/>
              <w:ind w:left="0" w:right="0" w:firstLine="0"/>
              <w:jc w:val="left"/>
              <w:rPr>
                <w:color w:val="auto"/>
                <w:lang w:val="kk-K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1F9E753"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58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B2C0D48" w14:textId="77777777" w:rsidR="00952962" w:rsidRPr="00B223EA" w:rsidRDefault="00952962" w:rsidP="008332EE">
            <w:pPr>
              <w:spacing w:after="0" w:line="259" w:lineRule="auto"/>
              <w:ind w:left="0" w:right="0" w:firstLine="0"/>
              <w:jc w:val="left"/>
              <w:rPr>
                <w:color w:val="auto"/>
                <w:sz w:val="20"/>
                <w:szCs w:val="20"/>
                <w:lang w:val="kk-KZ"/>
              </w:rPr>
            </w:pPr>
            <w:r w:rsidRPr="00B223EA">
              <w:rPr>
                <w:color w:val="auto"/>
                <w:sz w:val="20"/>
                <w:szCs w:val="20"/>
                <w:lang w:val="kk-KZ"/>
              </w:rPr>
              <w:t>54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4064A7D"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6</w:t>
            </w:r>
            <w:r w:rsidRPr="00B223EA">
              <w:rPr>
                <w:color w:val="auto"/>
                <w:sz w:val="20"/>
                <w:lang w:val="kk-KZ"/>
              </w:rPr>
              <w:t>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0647441"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6</w:t>
            </w:r>
            <w:r w:rsidRPr="00B223EA">
              <w:rPr>
                <w:color w:val="auto"/>
                <w:sz w:val="20"/>
                <w:lang w:val="kk-K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48CCA918"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6</w:t>
            </w:r>
            <w:r w:rsidRPr="00B223EA">
              <w:rPr>
                <w:color w:val="auto"/>
                <w:sz w:val="20"/>
                <w:lang w:val="kk-KZ"/>
              </w:rPr>
              <w:t>8</w:t>
            </w:r>
          </w:p>
        </w:tc>
      </w:tr>
      <w:tr w:rsidR="00B223EA" w:rsidRPr="00B223EA" w14:paraId="2C4A9FB4" w14:textId="77777777" w:rsidTr="008332EE">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B2107BD" w14:textId="77777777" w:rsidR="00952962" w:rsidRPr="00B223EA" w:rsidRDefault="00952962" w:rsidP="008332EE">
            <w:pPr>
              <w:spacing w:after="0" w:line="259" w:lineRule="auto"/>
              <w:ind w:left="0" w:right="0" w:firstLine="0"/>
              <w:jc w:val="left"/>
              <w:rPr>
                <w:color w:val="auto"/>
              </w:rPr>
            </w:pPr>
            <w:r w:rsidRPr="00B223EA">
              <w:rPr>
                <w:color w:val="auto"/>
                <w:sz w:val="20"/>
              </w:rPr>
              <w:t>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7D32C32F"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Геометрия</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F76E700" w14:textId="77777777" w:rsidR="00952962" w:rsidRPr="00B223EA" w:rsidRDefault="00952962"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F88A778"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88D707A" w14:textId="77777777" w:rsidR="00952962" w:rsidRPr="00B223EA" w:rsidRDefault="00952962"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520AF8B"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1FB3C50"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E45BA93"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6</w:t>
            </w:r>
            <w:r w:rsidRPr="00B223EA">
              <w:rPr>
                <w:color w:val="auto"/>
                <w:sz w:val="20"/>
                <w:lang w:val="kk-KZ"/>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413A0B9"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53,9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009B4D9"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65,9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F6BA1ED"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69,1</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F2FEAAC"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65</w:t>
            </w:r>
          </w:p>
        </w:tc>
      </w:tr>
      <w:tr w:rsidR="00B223EA" w:rsidRPr="00B223EA" w14:paraId="30AE363A"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5DD805A" w14:textId="77777777" w:rsidR="00952962" w:rsidRPr="00B223EA" w:rsidRDefault="00952962" w:rsidP="008332EE">
            <w:pPr>
              <w:spacing w:after="0" w:line="259" w:lineRule="auto"/>
              <w:ind w:left="0" w:right="0" w:firstLine="0"/>
              <w:jc w:val="left"/>
              <w:rPr>
                <w:color w:val="auto"/>
              </w:rPr>
            </w:pPr>
            <w:r w:rsidRPr="00B223EA">
              <w:rPr>
                <w:color w:val="auto"/>
                <w:sz w:val="20"/>
              </w:rPr>
              <w:t>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5D91CCDE"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Жаратылыста</w:t>
            </w:r>
            <w:proofErr w:type="spellEnd"/>
            <w:r w:rsidRPr="00B223EA">
              <w:rPr>
                <w:color w:val="auto"/>
                <w:sz w:val="20"/>
              </w:rPr>
              <w:t xml:space="preserve"> </w:t>
            </w:r>
            <w:proofErr w:type="spellStart"/>
            <w:r w:rsidRPr="00B223EA">
              <w:rPr>
                <w:color w:val="auto"/>
                <w:sz w:val="20"/>
              </w:rPr>
              <w:t>ну</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D6D4820"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67</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474C78C"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F180A1F"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72</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8490CF2"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58276E8"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91877B3" w14:textId="77777777" w:rsidR="00952962" w:rsidRPr="00B223EA" w:rsidRDefault="00952962" w:rsidP="008332EE">
            <w:pPr>
              <w:spacing w:after="0" w:line="259" w:lineRule="auto"/>
              <w:ind w:left="0" w:right="0" w:firstLine="0"/>
              <w:jc w:val="left"/>
              <w:rPr>
                <w:color w:val="auto"/>
                <w:lang w:val="kk-K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AB4EA90" w14:textId="77777777" w:rsidR="00952962" w:rsidRPr="00B223EA" w:rsidRDefault="00952962" w:rsidP="008332EE">
            <w:pPr>
              <w:spacing w:after="0" w:line="259" w:lineRule="auto"/>
              <w:ind w:left="0" w:right="0" w:firstLine="0"/>
              <w:jc w:val="left"/>
              <w:rPr>
                <w:color w:val="auto"/>
                <w:lang w:val="kk-K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9977CAA" w14:textId="77777777" w:rsidR="00952962" w:rsidRPr="00B223EA" w:rsidRDefault="00952962" w:rsidP="008332EE">
            <w:pPr>
              <w:spacing w:after="0" w:line="259" w:lineRule="auto"/>
              <w:ind w:left="0" w:right="0" w:firstLine="0"/>
              <w:jc w:val="left"/>
              <w:rPr>
                <w:color w:val="auto"/>
                <w:lang w:val="kk-K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396643F" w14:textId="77777777" w:rsidR="00952962" w:rsidRPr="00B223EA" w:rsidRDefault="00952962" w:rsidP="008332EE">
            <w:pPr>
              <w:spacing w:after="0" w:line="259" w:lineRule="auto"/>
              <w:ind w:left="0" w:right="0" w:firstLine="0"/>
              <w:jc w:val="left"/>
              <w:rPr>
                <w:color w:val="auto"/>
                <w:lang w:val="kk-KZ"/>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B907A3C" w14:textId="77777777" w:rsidR="00952962" w:rsidRPr="00B223EA" w:rsidRDefault="00952962" w:rsidP="008332EE">
            <w:pPr>
              <w:spacing w:after="0" w:line="259" w:lineRule="auto"/>
              <w:ind w:left="0" w:right="0" w:firstLine="0"/>
              <w:jc w:val="left"/>
              <w:rPr>
                <w:color w:val="auto"/>
                <w:lang w:val="kk-KZ"/>
              </w:rPr>
            </w:pPr>
          </w:p>
        </w:tc>
      </w:tr>
      <w:tr w:rsidR="00B223EA" w:rsidRPr="00B223EA" w14:paraId="5BE8E4CD"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6630E29" w14:textId="77777777" w:rsidR="00952962" w:rsidRPr="00B223EA" w:rsidRDefault="00952962" w:rsidP="008332EE">
            <w:pPr>
              <w:spacing w:after="0" w:line="259" w:lineRule="auto"/>
              <w:ind w:left="0" w:right="0" w:firstLine="0"/>
              <w:jc w:val="left"/>
              <w:rPr>
                <w:color w:val="auto"/>
              </w:rPr>
            </w:pPr>
            <w:r w:rsidRPr="00B223EA">
              <w:rPr>
                <w:color w:val="auto"/>
                <w:sz w:val="20"/>
              </w:rPr>
              <w:t>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4123127C"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Дүниетану</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98905D8"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8</w:t>
            </w:r>
            <w:r w:rsidRPr="00B223EA">
              <w:rPr>
                <w:color w:val="auto"/>
                <w:sz w:val="20"/>
                <w:lang w:val="kk-KZ"/>
              </w:rPr>
              <w:t>6</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8B237C4"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8</w:t>
            </w:r>
            <w:r w:rsidRPr="00B223EA">
              <w:rPr>
                <w:color w:val="auto"/>
                <w:sz w:val="20"/>
                <w:lang w:val="kk-KZ"/>
              </w:rPr>
              <w:t>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8121D45"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8</w:t>
            </w:r>
            <w:r w:rsidRPr="00B223EA">
              <w:rPr>
                <w:color w:val="auto"/>
                <w:sz w:val="20"/>
                <w:lang w:val="kk-KZ"/>
              </w:rPr>
              <w:t>5</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9F982FC" w14:textId="77777777" w:rsidR="00952962" w:rsidRPr="00B223EA" w:rsidRDefault="00952962" w:rsidP="008332EE">
            <w:pPr>
              <w:spacing w:after="0" w:line="259" w:lineRule="auto"/>
              <w:ind w:left="0" w:right="0" w:firstLine="0"/>
              <w:jc w:val="left"/>
              <w:rPr>
                <w:color w:val="auto"/>
                <w:lang w:val="kk-K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422C9C0" w14:textId="77777777" w:rsidR="00952962" w:rsidRPr="00B223EA" w:rsidRDefault="00952962" w:rsidP="008332EE">
            <w:pPr>
              <w:spacing w:after="0" w:line="259" w:lineRule="auto"/>
              <w:ind w:left="0" w:right="0" w:firstLine="0"/>
              <w:jc w:val="left"/>
              <w:rPr>
                <w:color w:val="auto"/>
                <w:lang w:val="kk-K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5A29A2D"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A017881"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578C3A1"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4F5DE5D" w14:textId="77777777" w:rsidR="00952962" w:rsidRPr="00B223EA" w:rsidRDefault="00952962" w:rsidP="008332EE">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47607EAF" w14:textId="77777777" w:rsidR="00952962" w:rsidRPr="00B223EA" w:rsidRDefault="00952962" w:rsidP="008332EE">
            <w:pPr>
              <w:spacing w:after="160" w:line="259" w:lineRule="auto"/>
              <w:ind w:left="0" w:right="0" w:firstLine="0"/>
              <w:jc w:val="left"/>
              <w:rPr>
                <w:color w:val="auto"/>
              </w:rPr>
            </w:pPr>
          </w:p>
        </w:tc>
      </w:tr>
      <w:tr w:rsidR="00B223EA" w:rsidRPr="00B223EA" w14:paraId="328692BD" w14:textId="77777777" w:rsidTr="008332EE">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09E7586" w14:textId="77777777" w:rsidR="00952962" w:rsidRPr="00B223EA" w:rsidRDefault="00952962" w:rsidP="008332EE">
            <w:pPr>
              <w:spacing w:after="0" w:line="259" w:lineRule="auto"/>
              <w:ind w:left="0" w:right="0" w:firstLine="0"/>
              <w:jc w:val="left"/>
              <w:rPr>
                <w:color w:val="auto"/>
              </w:rPr>
            </w:pPr>
            <w:r w:rsidRPr="00B223EA">
              <w:rPr>
                <w:color w:val="auto"/>
                <w:sz w:val="20"/>
              </w:rPr>
              <w:t>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2A0F627C"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Ағылшын</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B41E97E"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6</w:t>
            </w:r>
            <w:r w:rsidR="008332EE" w:rsidRPr="00B223EA">
              <w:rPr>
                <w:color w:val="auto"/>
                <w:sz w:val="20"/>
                <w:lang w:val="kk-KZ"/>
              </w:rPr>
              <w:t>1</w:t>
            </w:r>
            <w:r w:rsidRPr="00B223EA">
              <w:rPr>
                <w:color w:val="auto"/>
                <w:sz w:val="20"/>
                <w:lang w:val="kk-KZ"/>
              </w:rPr>
              <w:t>,5</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AA75454"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2</w:t>
            </w:r>
            <w:r w:rsidR="00952962" w:rsidRPr="00B223EA">
              <w:rPr>
                <w:color w:val="auto"/>
                <w:sz w:val="20"/>
                <w:lang w:val="kk-KZ"/>
              </w:rPr>
              <w:t>3,3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05ACDEB"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65</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69A7B13"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F706569"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5EF615C"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6</w:t>
            </w:r>
            <w:r w:rsidR="008332EE" w:rsidRPr="00B223EA">
              <w:rPr>
                <w:color w:val="auto"/>
                <w:sz w:val="20"/>
                <w:lang w:val="kk-KZ"/>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B76D5C6"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56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8F3CE1E"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C372FC8"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6</w:t>
            </w:r>
            <w:r w:rsidR="008332EE" w:rsidRPr="00B223EA">
              <w:rPr>
                <w:color w:val="auto"/>
                <w:sz w:val="20"/>
                <w:lang w:val="kk-KZ"/>
              </w:rPr>
              <w:t>8</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C311885"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75</w:t>
            </w:r>
          </w:p>
        </w:tc>
      </w:tr>
      <w:tr w:rsidR="00B223EA" w:rsidRPr="00B223EA" w14:paraId="0F0B8A60"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FB83034" w14:textId="77777777" w:rsidR="00952962" w:rsidRPr="00B223EA" w:rsidRDefault="00952962" w:rsidP="008332EE">
            <w:pPr>
              <w:spacing w:after="0" w:line="259" w:lineRule="auto"/>
              <w:ind w:left="0" w:right="0" w:firstLine="0"/>
              <w:jc w:val="left"/>
              <w:rPr>
                <w:color w:val="auto"/>
              </w:rPr>
            </w:pPr>
            <w:r w:rsidRPr="00B223EA">
              <w:rPr>
                <w:color w:val="auto"/>
                <w:sz w:val="20"/>
              </w:rPr>
              <w:t>10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081E290A"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81918B6"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5</w:t>
            </w:r>
            <w:r w:rsidR="008332EE" w:rsidRPr="00B223EA">
              <w:rPr>
                <w:color w:val="auto"/>
                <w:sz w:val="20"/>
                <w:lang w:val="kk-KZ"/>
              </w:rPr>
              <w:t>6</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5D5BACF"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5</w:t>
            </w:r>
            <w:r w:rsidR="008332EE" w:rsidRPr="00B223EA">
              <w:rPr>
                <w:color w:val="auto"/>
                <w:sz w:val="20"/>
                <w:lang w:val="kk-KZ"/>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36C75FC"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59</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2F715C4"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C0AFC82"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C85EE2E"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90F2438"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4ED3317"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ACDBC6B" w14:textId="77777777" w:rsidR="00952962" w:rsidRPr="00B223EA" w:rsidRDefault="00952962" w:rsidP="008332EE">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1C21E28" w14:textId="77777777" w:rsidR="00952962" w:rsidRPr="00B223EA" w:rsidRDefault="00952962" w:rsidP="008332EE">
            <w:pPr>
              <w:spacing w:after="160" w:line="259" w:lineRule="auto"/>
              <w:ind w:left="0" w:right="0" w:firstLine="0"/>
              <w:jc w:val="left"/>
              <w:rPr>
                <w:color w:val="auto"/>
              </w:rPr>
            </w:pPr>
          </w:p>
        </w:tc>
      </w:tr>
      <w:tr w:rsidR="00B223EA" w:rsidRPr="00B223EA" w14:paraId="292348E4"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8C82DF0" w14:textId="77777777" w:rsidR="00952962" w:rsidRPr="00B223EA" w:rsidRDefault="00952962" w:rsidP="008332EE">
            <w:pPr>
              <w:spacing w:after="0" w:line="259" w:lineRule="auto"/>
              <w:ind w:left="0" w:right="0" w:firstLine="0"/>
              <w:jc w:val="left"/>
              <w:rPr>
                <w:color w:val="auto"/>
              </w:rPr>
            </w:pPr>
            <w:r w:rsidRPr="00B223EA">
              <w:rPr>
                <w:color w:val="auto"/>
                <w:sz w:val="20"/>
              </w:rPr>
              <w:t>11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42972F59"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r w:rsidRPr="00B223EA">
              <w:rPr>
                <w:color w:val="auto"/>
                <w:sz w:val="20"/>
              </w:rPr>
              <w:t xml:space="preserve"> </w:t>
            </w:r>
            <w:proofErr w:type="spellStart"/>
            <w:r w:rsidRPr="00B223EA">
              <w:rPr>
                <w:color w:val="auto"/>
                <w:sz w:val="20"/>
              </w:rPr>
              <w:t>мен</w:t>
            </w:r>
            <w:proofErr w:type="spellEnd"/>
            <w:r w:rsidRPr="00B223EA">
              <w:rPr>
                <w:color w:val="auto"/>
                <w:sz w:val="20"/>
              </w:rPr>
              <w:t xml:space="preserve"> </w:t>
            </w:r>
            <w:proofErr w:type="spellStart"/>
            <w:r w:rsidRPr="00B223EA">
              <w:rPr>
                <w:color w:val="auto"/>
                <w:sz w:val="20"/>
              </w:rPr>
              <w:t>әдебиеті</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D003708" w14:textId="77777777" w:rsidR="00952962" w:rsidRPr="00B223EA" w:rsidRDefault="00952962"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C4C159B"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DE5C423" w14:textId="77777777" w:rsidR="00952962" w:rsidRPr="00B223EA" w:rsidRDefault="00952962"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2A22A9D" w14:textId="77777777" w:rsidR="00952962" w:rsidRPr="00B223EA" w:rsidRDefault="008332EE" w:rsidP="008332EE">
            <w:pPr>
              <w:spacing w:after="0" w:line="259" w:lineRule="auto"/>
              <w:ind w:left="0" w:right="0" w:firstLine="0"/>
              <w:jc w:val="left"/>
              <w:rPr>
                <w:color w:val="auto"/>
                <w:sz w:val="20"/>
                <w:szCs w:val="20"/>
                <w:lang w:val="kk-KZ"/>
              </w:rPr>
            </w:pPr>
            <w:r w:rsidRPr="00B223EA">
              <w:rPr>
                <w:color w:val="auto"/>
                <w:sz w:val="20"/>
                <w:szCs w:val="20"/>
                <w:lang w:val="kk-KZ"/>
              </w:rPr>
              <w:t>61,5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2498FD7" w14:textId="77777777" w:rsidR="00952962" w:rsidRPr="00B223EA" w:rsidRDefault="00952962" w:rsidP="008332EE">
            <w:pPr>
              <w:spacing w:after="0" w:line="259" w:lineRule="auto"/>
              <w:ind w:left="0" w:right="0" w:firstLine="0"/>
              <w:jc w:val="left"/>
              <w:rPr>
                <w:color w:val="auto"/>
                <w:sz w:val="20"/>
                <w:szCs w:val="20"/>
                <w:lang w:val="kk-KZ"/>
              </w:rPr>
            </w:pPr>
            <w:r w:rsidRPr="00B223EA">
              <w:rPr>
                <w:color w:val="auto"/>
                <w:sz w:val="20"/>
                <w:szCs w:val="20"/>
                <w:lang w:val="kk-KZ"/>
              </w:rPr>
              <w:t>61</w:t>
            </w:r>
            <w:r w:rsidR="008332EE" w:rsidRPr="00B223EA">
              <w:rPr>
                <w:color w:val="auto"/>
                <w:sz w:val="20"/>
                <w:szCs w:val="20"/>
                <w:lang w:val="kk-KZ"/>
              </w:rPr>
              <w:t>,9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B201DE6" w14:textId="77777777" w:rsidR="00952962" w:rsidRPr="00B223EA" w:rsidRDefault="00952962" w:rsidP="008332EE">
            <w:pPr>
              <w:spacing w:after="0" w:line="259" w:lineRule="auto"/>
              <w:ind w:left="0" w:right="0" w:firstLine="0"/>
              <w:jc w:val="left"/>
              <w:rPr>
                <w:color w:val="auto"/>
                <w:sz w:val="20"/>
                <w:szCs w:val="20"/>
                <w:lang w:val="kk-KZ"/>
              </w:rPr>
            </w:pPr>
            <w:r w:rsidRPr="00B223EA">
              <w:rPr>
                <w:color w:val="auto"/>
                <w:sz w:val="20"/>
                <w:szCs w:val="20"/>
                <w:lang w:val="kk-KZ"/>
              </w:rPr>
              <w:t>61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A27BE85" w14:textId="77777777" w:rsidR="00952962" w:rsidRPr="00B223EA" w:rsidRDefault="008332EE" w:rsidP="008332EE">
            <w:pPr>
              <w:spacing w:after="0" w:line="259" w:lineRule="auto"/>
              <w:ind w:left="0" w:right="0" w:firstLine="0"/>
              <w:jc w:val="left"/>
              <w:rPr>
                <w:color w:val="auto"/>
                <w:sz w:val="20"/>
                <w:szCs w:val="20"/>
                <w:lang w:val="kk-KZ"/>
              </w:rPr>
            </w:pPr>
            <w:r w:rsidRPr="00B223EA">
              <w:rPr>
                <w:color w:val="auto"/>
                <w:sz w:val="20"/>
                <w:szCs w:val="20"/>
                <w:lang w:val="kk-KZ"/>
              </w:rPr>
              <w:t>58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1C4D67A" w14:textId="77777777" w:rsidR="00952962" w:rsidRPr="00B223EA" w:rsidRDefault="008332EE" w:rsidP="008332EE">
            <w:pPr>
              <w:spacing w:after="0" w:line="259" w:lineRule="auto"/>
              <w:ind w:left="0" w:right="0" w:firstLine="0"/>
              <w:jc w:val="left"/>
              <w:rPr>
                <w:color w:val="auto"/>
                <w:sz w:val="20"/>
                <w:szCs w:val="20"/>
                <w:lang w:val="kk-KZ"/>
              </w:rPr>
            </w:pPr>
            <w:r w:rsidRPr="00B223EA">
              <w:rPr>
                <w:color w:val="auto"/>
                <w:sz w:val="20"/>
                <w:szCs w:val="20"/>
                <w:lang w:val="kk-KZ"/>
              </w:rPr>
              <w:t>54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764B7D9" w14:textId="77777777" w:rsidR="00952962" w:rsidRPr="00B223EA" w:rsidRDefault="008332EE" w:rsidP="008332EE">
            <w:pPr>
              <w:spacing w:after="0" w:line="259" w:lineRule="auto"/>
              <w:ind w:left="0" w:right="0" w:firstLine="0"/>
              <w:jc w:val="left"/>
              <w:rPr>
                <w:color w:val="auto"/>
                <w:sz w:val="20"/>
                <w:szCs w:val="20"/>
                <w:lang w:val="kk-KZ"/>
              </w:rPr>
            </w:pPr>
            <w:r w:rsidRPr="00B223EA">
              <w:rPr>
                <w:color w:val="auto"/>
                <w:sz w:val="20"/>
                <w:szCs w:val="20"/>
                <w:lang w:val="kk-KZ"/>
              </w:rPr>
              <w:t>63</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DEDDC24" w14:textId="77777777" w:rsidR="00952962" w:rsidRPr="00B223EA" w:rsidRDefault="008332EE" w:rsidP="008332EE">
            <w:pPr>
              <w:spacing w:after="0" w:line="259" w:lineRule="auto"/>
              <w:ind w:left="0" w:right="0" w:firstLine="0"/>
              <w:jc w:val="left"/>
              <w:rPr>
                <w:color w:val="auto"/>
                <w:sz w:val="20"/>
                <w:szCs w:val="20"/>
                <w:lang w:val="kk-KZ"/>
              </w:rPr>
            </w:pPr>
            <w:r w:rsidRPr="00B223EA">
              <w:rPr>
                <w:color w:val="auto"/>
                <w:sz w:val="20"/>
                <w:szCs w:val="20"/>
                <w:lang w:val="kk-KZ"/>
              </w:rPr>
              <w:t>60</w:t>
            </w:r>
          </w:p>
        </w:tc>
      </w:tr>
      <w:tr w:rsidR="00B223EA" w:rsidRPr="00B223EA" w14:paraId="3E3B5F14" w14:textId="77777777" w:rsidTr="008332EE">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9B01763" w14:textId="77777777" w:rsidR="00952962" w:rsidRPr="00B223EA" w:rsidRDefault="00952962" w:rsidP="008332EE">
            <w:pPr>
              <w:spacing w:after="0" w:line="259" w:lineRule="auto"/>
              <w:ind w:left="0" w:right="0" w:firstLine="0"/>
              <w:jc w:val="left"/>
              <w:rPr>
                <w:color w:val="auto"/>
              </w:rPr>
            </w:pPr>
            <w:r w:rsidRPr="00B223EA">
              <w:rPr>
                <w:color w:val="auto"/>
                <w:sz w:val="20"/>
              </w:rPr>
              <w:t>12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037E1287"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Информатика</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6996531" w14:textId="77777777" w:rsidR="00952962" w:rsidRPr="00B223EA" w:rsidRDefault="00952962"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5CBB95B"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392A682" w14:textId="77777777" w:rsidR="00952962" w:rsidRPr="00B223EA" w:rsidRDefault="00952962"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C0AA9E2"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98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0242914"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89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648C659"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88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0EE1555"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8B51EEA"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81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76FEA54"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79</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B7D3A88"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74</w:t>
            </w:r>
          </w:p>
        </w:tc>
      </w:tr>
      <w:tr w:rsidR="00B223EA" w:rsidRPr="00B223EA" w14:paraId="5D5C3A43"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6BB5CDC" w14:textId="77777777" w:rsidR="00952962" w:rsidRPr="00B223EA" w:rsidRDefault="00952962" w:rsidP="008332EE">
            <w:pPr>
              <w:spacing w:after="0" w:line="259" w:lineRule="auto"/>
              <w:ind w:left="0" w:right="0" w:firstLine="0"/>
              <w:jc w:val="left"/>
              <w:rPr>
                <w:color w:val="auto"/>
              </w:rPr>
            </w:pPr>
            <w:r w:rsidRPr="00B223EA">
              <w:rPr>
                <w:color w:val="auto"/>
                <w:sz w:val="20"/>
              </w:rPr>
              <w:t>13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5CE60830"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Химия</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FD4EFFA" w14:textId="77777777" w:rsidR="00952962" w:rsidRPr="00B223EA" w:rsidRDefault="00952962"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7074228"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C81C794" w14:textId="77777777" w:rsidR="00952962" w:rsidRPr="00B223EA" w:rsidRDefault="00952962"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9D26ACE"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8584C36"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E707256"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62</w:t>
            </w:r>
            <w:r w:rsidR="008332EE" w:rsidRPr="00B223EA">
              <w:rPr>
                <w:color w:val="auto"/>
                <w:sz w:val="20"/>
                <w:lang w:val="kk-KZ"/>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ADF01FF"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57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85C4252"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52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668FD7B"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67</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4D152A4"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62</w:t>
            </w:r>
          </w:p>
        </w:tc>
      </w:tr>
      <w:tr w:rsidR="00B223EA" w:rsidRPr="00B223EA" w14:paraId="7D5AA5C7" w14:textId="77777777" w:rsidTr="008332EE">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63410A1" w14:textId="77777777" w:rsidR="00952962" w:rsidRPr="00B223EA" w:rsidRDefault="00952962" w:rsidP="008332EE">
            <w:pPr>
              <w:spacing w:after="0" w:line="259" w:lineRule="auto"/>
              <w:ind w:left="0" w:right="0" w:firstLine="0"/>
              <w:jc w:val="left"/>
              <w:rPr>
                <w:color w:val="auto"/>
              </w:rPr>
            </w:pPr>
            <w:r w:rsidRPr="00B223EA">
              <w:rPr>
                <w:color w:val="auto"/>
                <w:sz w:val="20"/>
              </w:rPr>
              <w:t>14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066EC6BC"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Биология</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2CAD065" w14:textId="77777777" w:rsidR="00952962" w:rsidRPr="00B223EA" w:rsidRDefault="00952962"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9A99214"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5C583" w14:textId="77777777" w:rsidR="00952962" w:rsidRPr="00B223EA" w:rsidRDefault="00952962"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A86E791"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46E6942"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AC90309"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C864611"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63AACD3"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57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40512C2"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66</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1ADA334"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74</w:t>
            </w:r>
          </w:p>
        </w:tc>
      </w:tr>
      <w:tr w:rsidR="00B223EA" w:rsidRPr="00B223EA" w14:paraId="4CAE2FAA"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996C3BA" w14:textId="77777777" w:rsidR="00952962" w:rsidRPr="00B223EA" w:rsidRDefault="00952962" w:rsidP="008332EE">
            <w:pPr>
              <w:spacing w:after="0" w:line="259" w:lineRule="auto"/>
              <w:ind w:left="0" w:right="0" w:firstLine="0"/>
              <w:jc w:val="left"/>
              <w:rPr>
                <w:color w:val="auto"/>
              </w:rPr>
            </w:pPr>
            <w:r w:rsidRPr="00B223EA">
              <w:rPr>
                <w:color w:val="auto"/>
                <w:sz w:val="20"/>
              </w:rPr>
              <w:t>15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47DF6780"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Дүниежүзі</w:t>
            </w:r>
            <w:proofErr w:type="spellEnd"/>
            <w:r w:rsidRPr="00B223EA">
              <w:rPr>
                <w:color w:val="auto"/>
                <w:sz w:val="20"/>
              </w:rPr>
              <w:t xml:space="preserve"> </w:t>
            </w:r>
            <w:proofErr w:type="spellStart"/>
            <w:r w:rsidRPr="00B223EA">
              <w:rPr>
                <w:color w:val="auto"/>
                <w:sz w:val="20"/>
              </w:rPr>
              <w:t>тарихы</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092646D" w14:textId="77777777" w:rsidR="00952962" w:rsidRPr="00B223EA" w:rsidRDefault="00952962"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6B239C03"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02506F1" w14:textId="77777777" w:rsidR="00952962" w:rsidRPr="00B223EA" w:rsidRDefault="00952962"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7881C19"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BAACF08"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7</w:t>
            </w:r>
            <w:r w:rsidR="008332EE" w:rsidRPr="00B223EA">
              <w:rPr>
                <w:color w:val="auto"/>
                <w:sz w:val="20"/>
                <w:lang w:val="kk-KZ"/>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2D571F2" w14:textId="77777777" w:rsidR="00952962" w:rsidRPr="00B223EA" w:rsidRDefault="008332EE" w:rsidP="008332EE">
            <w:pPr>
              <w:spacing w:after="0" w:line="259" w:lineRule="auto"/>
              <w:ind w:left="0" w:right="0" w:firstLine="0"/>
              <w:jc w:val="left"/>
              <w:rPr>
                <w:color w:val="auto"/>
                <w:lang w:val="kk-KZ"/>
              </w:rPr>
            </w:pPr>
            <w:r w:rsidRPr="00B223EA">
              <w:rPr>
                <w:color w:val="auto"/>
                <w:sz w:val="20"/>
              </w:rPr>
              <w:t>7</w:t>
            </w:r>
            <w:r w:rsidRPr="00B223EA">
              <w:rPr>
                <w:color w:val="auto"/>
                <w:sz w:val="20"/>
                <w:lang w:val="kk-KZ"/>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1813D7D"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6209F74"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C920413"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8B32C10"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87</w:t>
            </w:r>
          </w:p>
        </w:tc>
      </w:tr>
      <w:tr w:rsidR="00B223EA" w:rsidRPr="00B223EA" w14:paraId="03519733"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1675C08" w14:textId="77777777" w:rsidR="00952962" w:rsidRPr="00B223EA" w:rsidRDefault="00952962" w:rsidP="008332EE">
            <w:pPr>
              <w:spacing w:after="0" w:line="259" w:lineRule="auto"/>
              <w:ind w:left="0" w:right="0" w:firstLine="0"/>
              <w:jc w:val="left"/>
              <w:rPr>
                <w:color w:val="auto"/>
              </w:rPr>
            </w:pPr>
            <w:r w:rsidRPr="00B223EA">
              <w:rPr>
                <w:color w:val="auto"/>
                <w:sz w:val="20"/>
              </w:rPr>
              <w:t>16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05427F7E"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Қазақстан</w:t>
            </w:r>
            <w:proofErr w:type="spellEnd"/>
            <w:r w:rsidRPr="00B223EA">
              <w:rPr>
                <w:color w:val="auto"/>
                <w:sz w:val="20"/>
              </w:rPr>
              <w:t xml:space="preserve"> </w:t>
            </w:r>
            <w:proofErr w:type="spellStart"/>
            <w:r w:rsidRPr="00B223EA">
              <w:rPr>
                <w:color w:val="auto"/>
                <w:sz w:val="20"/>
              </w:rPr>
              <w:t>тарихы</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321BD6B" w14:textId="77777777" w:rsidR="00952962" w:rsidRPr="00B223EA" w:rsidRDefault="00952962"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06C9800"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1100195" w14:textId="77777777" w:rsidR="00952962" w:rsidRPr="00B223EA" w:rsidRDefault="00952962"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E1972D7"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157876A"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5F29C43"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7619D5E"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6DEEF9F"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19B83C0"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70</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161A2030"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w:t>
            </w:r>
            <w:r w:rsidR="008332EE" w:rsidRPr="00B223EA">
              <w:rPr>
                <w:color w:val="auto"/>
                <w:sz w:val="20"/>
                <w:lang w:val="kk-KZ"/>
              </w:rPr>
              <w:t>6</w:t>
            </w:r>
          </w:p>
        </w:tc>
      </w:tr>
      <w:tr w:rsidR="00B223EA" w:rsidRPr="00B223EA" w14:paraId="71016B10"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C22371F" w14:textId="77777777" w:rsidR="00952962" w:rsidRPr="00B223EA" w:rsidRDefault="00952962" w:rsidP="008332EE">
            <w:pPr>
              <w:spacing w:after="0" w:line="259" w:lineRule="auto"/>
              <w:ind w:left="0" w:right="0" w:firstLine="0"/>
              <w:jc w:val="left"/>
              <w:rPr>
                <w:color w:val="auto"/>
              </w:rPr>
            </w:pPr>
            <w:r w:rsidRPr="00B223EA">
              <w:rPr>
                <w:color w:val="auto"/>
                <w:sz w:val="20"/>
              </w:rPr>
              <w:t>17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77A997EC"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Адам</w:t>
            </w:r>
            <w:proofErr w:type="spellEnd"/>
            <w:r w:rsidRPr="00B223EA">
              <w:rPr>
                <w:color w:val="auto"/>
                <w:sz w:val="20"/>
              </w:rPr>
              <w:t xml:space="preserve">. </w:t>
            </w:r>
            <w:proofErr w:type="spellStart"/>
            <w:r w:rsidRPr="00B223EA">
              <w:rPr>
                <w:color w:val="auto"/>
                <w:sz w:val="20"/>
              </w:rPr>
              <w:t>Қоғам</w:t>
            </w:r>
            <w:proofErr w:type="spellEnd"/>
            <w:r w:rsidRPr="00B223EA">
              <w:rPr>
                <w:color w:val="auto"/>
                <w:sz w:val="20"/>
              </w:rPr>
              <w:t xml:space="preserve">. </w:t>
            </w:r>
          </w:p>
          <w:p w14:paraId="40362CA6"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Құқық</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95BB624" w14:textId="77777777" w:rsidR="00952962" w:rsidRPr="00B223EA" w:rsidRDefault="00952962"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E677B1D"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2EAE112" w14:textId="77777777" w:rsidR="00952962" w:rsidRPr="00B223EA" w:rsidRDefault="00952962"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7C97211"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629B9D6"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9CB2168"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0CD6462"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290AFA9" w14:textId="77777777" w:rsidR="00952962" w:rsidRPr="00B223EA" w:rsidRDefault="008332EE" w:rsidP="008332EE">
            <w:pPr>
              <w:spacing w:after="0" w:line="259" w:lineRule="auto"/>
              <w:ind w:left="0" w:right="0" w:firstLine="0"/>
              <w:jc w:val="left"/>
              <w:rPr>
                <w:color w:val="auto"/>
                <w:lang w:val="kk-KZ"/>
              </w:rPr>
            </w:pPr>
            <w:r w:rsidRPr="00B223EA">
              <w:rPr>
                <w:color w:val="auto"/>
                <w:sz w:val="20"/>
              </w:rPr>
              <w:t>6</w:t>
            </w:r>
            <w:r w:rsidRPr="00B223EA">
              <w:rPr>
                <w:color w:val="auto"/>
                <w:sz w:val="20"/>
                <w:lang w:val="kk-KZ"/>
              </w:rPr>
              <w:t>7</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3AFB8BD" w14:textId="77777777" w:rsidR="00952962" w:rsidRPr="00B223EA" w:rsidRDefault="00952962" w:rsidP="008332EE">
            <w:pPr>
              <w:spacing w:after="0" w:line="259" w:lineRule="auto"/>
              <w:ind w:left="0" w:right="0" w:firstLine="0"/>
              <w:jc w:val="left"/>
              <w:rPr>
                <w:color w:val="auto"/>
                <w:lang w:val="kk-KZ"/>
              </w:rPr>
            </w:pPr>
            <w:r w:rsidRPr="00B223EA">
              <w:rPr>
                <w:color w:val="auto"/>
                <w:sz w:val="20"/>
                <w:lang w:val="kk-KZ"/>
              </w:rPr>
              <w:t>66</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74F1C67"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9</w:t>
            </w:r>
            <w:r w:rsidR="008332EE" w:rsidRPr="00B223EA">
              <w:rPr>
                <w:color w:val="auto"/>
                <w:sz w:val="20"/>
                <w:lang w:val="kk-KZ"/>
              </w:rPr>
              <w:t>1</w:t>
            </w:r>
          </w:p>
        </w:tc>
      </w:tr>
      <w:tr w:rsidR="00B223EA" w:rsidRPr="00B223EA" w14:paraId="1D640F29"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E75483C" w14:textId="77777777" w:rsidR="00952962" w:rsidRPr="00B223EA" w:rsidRDefault="00952962" w:rsidP="008332EE">
            <w:pPr>
              <w:spacing w:after="0" w:line="259" w:lineRule="auto"/>
              <w:ind w:left="0" w:right="0" w:firstLine="0"/>
              <w:jc w:val="left"/>
              <w:rPr>
                <w:color w:val="auto"/>
              </w:rPr>
            </w:pPr>
            <w:r w:rsidRPr="00B223EA">
              <w:rPr>
                <w:color w:val="auto"/>
                <w:sz w:val="20"/>
              </w:rPr>
              <w:lastRenderedPageBreak/>
              <w:t>18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546116B6"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География</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BB13A0E" w14:textId="77777777" w:rsidR="00952962" w:rsidRPr="00B223EA" w:rsidRDefault="00952962"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90D012E"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2F3103D" w14:textId="77777777" w:rsidR="00952962" w:rsidRPr="00B223EA" w:rsidRDefault="00952962"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1C2B56D"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5B6D216"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1A69EBE"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0247F2A"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6</w:t>
            </w:r>
            <w:r w:rsidRPr="00B223EA">
              <w:rPr>
                <w:color w:val="auto"/>
                <w:sz w:val="20"/>
                <w:lang w:val="kk-KZ"/>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32F6B8A"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58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D3D6720"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7</w:t>
            </w:r>
            <w:r w:rsidR="008332EE" w:rsidRPr="00B223EA">
              <w:rPr>
                <w:color w:val="auto"/>
                <w:sz w:val="20"/>
                <w:lang w:val="kk-K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7A9EFE0"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77</w:t>
            </w:r>
          </w:p>
        </w:tc>
      </w:tr>
      <w:tr w:rsidR="00B223EA" w:rsidRPr="00B223EA" w14:paraId="23DA0D0F" w14:textId="77777777" w:rsidTr="008332EE">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2A666DF" w14:textId="77777777" w:rsidR="00952962" w:rsidRPr="00B223EA" w:rsidRDefault="00952962" w:rsidP="008332EE">
            <w:pPr>
              <w:spacing w:after="0" w:line="259" w:lineRule="auto"/>
              <w:ind w:left="0" w:right="0" w:firstLine="0"/>
              <w:jc w:val="left"/>
              <w:rPr>
                <w:color w:val="auto"/>
              </w:rPr>
            </w:pPr>
            <w:r w:rsidRPr="00B223EA">
              <w:rPr>
                <w:color w:val="auto"/>
                <w:sz w:val="20"/>
              </w:rPr>
              <w:t>19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64C53DB8" w14:textId="77777777" w:rsidR="00952962" w:rsidRPr="00B223EA" w:rsidRDefault="00952962" w:rsidP="008332EE">
            <w:pPr>
              <w:spacing w:after="0" w:line="259" w:lineRule="auto"/>
              <w:ind w:left="0" w:right="0" w:firstLine="0"/>
              <w:jc w:val="left"/>
              <w:rPr>
                <w:color w:val="auto"/>
              </w:rPr>
            </w:pPr>
            <w:proofErr w:type="spellStart"/>
            <w:r w:rsidRPr="00B223EA">
              <w:rPr>
                <w:color w:val="auto"/>
                <w:sz w:val="20"/>
              </w:rPr>
              <w:t>Физика</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DDDAB55" w14:textId="77777777" w:rsidR="00952962" w:rsidRPr="00B223EA" w:rsidRDefault="00952962"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3C02E6DF"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65FD0C0" w14:textId="77777777" w:rsidR="00952962" w:rsidRPr="00B223EA" w:rsidRDefault="00952962"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4D84A7D"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8AE7719" w14:textId="77777777" w:rsidR="00952962" w:rsidRPr="00B223EA" w:rsidRDefault="00952962"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81BE42F"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5</w:t>
            </w:r>
            <w:r w:rsidR="008332EE" w:rsidRPr="00B223EA">
              <w:rPr>
                <w:color w:val="auto"/>
                <w:sz w:val="20"/>
                <w:lang w:val="kk-KZ"/>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10D9A58"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1E6EF71"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59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37CBB36" w14:textId="77777777" w:rsidR="00952962" w:rsidRPr="00B223EA" w:rsidRDefault="00952962" w:rsidP="008332EE">
            <w:pPr>
              <w:spacing w:after="0" w:line="259" w:lineRule="auto"/>
              <w:ind w:left="0" w:right="0" w:firstLine="0"/>
              <w:jc w:val="left"/>
              <w:rPr>
                <w:color w:val="auto"/>
                <w:lang w:val="kk-KZ"/>
              </w:rPr>
            </w:pPr>
            <w:r w:rsidRPr="00B223EA">
              <w:rPr>
                <w:color w:val="auto"/>
                <w:sz w:val="20"/>
              </w:rPr>
              <w:t>6</w:t>
            </w:r>
            <w:r w:rsidR="008332EE" w:rsidRPr="00B223EA">
              <w:rPr>
                <w:color w:val="auto"/>
                <w:sz w:val="20"/>
                <w:lang w:val="kk-K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2326D585" w14:textId="77777777" w:rsidR="00952962" w:rsidRPr="00B223EA" w:rsidRDefault="008332EE" w:rsidP="008332EE">
            <w:pPr>
              <w:spacing w:after="0" w:line="259" w:lineRule="auto"/>
              <w:ind w:left="0" w:right="0" w:firstLine="0"/>
              <w:jc w:val="left"/>
              <w:rPr>
                <w:color w:val="auto"/>
                <w:lang w:val="kk-KZ"/>
              </w:rPr>
            </w:pPr>
            <w:r w:rsidRPr="00B223EA">
              <w:rPr>
                <w:color w:val="auto"/>
                <w:sz w:val="20"/>
                <w:lang w:val="kk-KZ"/>
              </w:rPr>
              <w:t>60</w:t>
            </w:r>
          </w:p>
        </w:tc>
      </w:tr>
    </w:tbl>
    <w:p w14:paraId="7F33C5B2" w14:textId="77777777" w:rsidR="00326EC9" w:rsidRPr="00B223EA" w:rsidRDefault="00326EC9" w:rsidP="00A24F94">
      <w:pPr>
        <w:spacing w:after="0" w:line="259" w:lineRule="auto"/>
        <w:ind w:left="292" w:right="0" w:firstLine="0"/>
        <w:jc w:val="left"/>
        <w:rPr>
          <w:color w:val="auto"/>
          <w:lang w:val="kk-KZ"/>
        </w:rPr>
      </w:pPr>
    </w:p>
    <w:p w14:paraId="00344849" w14:textId="77777777" w:rsidR="00952962" w:rsidRPr="00B223EA" w:rsidRDefault="00952962" w:rsidP="00952962">
      <w:pPr>
        <w:spacing w:after="0" w:line="259" w:lineRule="auto"/>
        <w:ind w:left="245" w:right="194"/>
        <w:jc w:val="center"/>
        <w:rPr>
          <w:color w:val="auto"/>
          <w:lang w:val="kk-KZ"/>
        </w:rPr>
      </w:pPr>
      <w:r w:rsidRPr="00B223EA">
        <w:rPr>
          <w:b/>
          <w:color w:val="auto"/>
          <w:sz w:val="24"/>
          <w:lang w:val="kk-KZ"/>
        </w:rPr>
        <w:t>№39 Л.Жолдасов атындағы  жалпы білім беретін  мектебі  2023-2024 оқу жылындағы І тоқсан  ТЖБ және білім сапасының қорытындысы</w:t>
      </w:r>
    </w:p>
    <w:p w14:paraId="70C5CD7E" w14:textId="77777777" w:rsidR="00326EC9" w:rsidRPr="00B223EA" w:rsidRDefault="00326EC9" w:rsidP="00A24F94">
      <w:pPr>
        <w:spacing w:after="0" w:line="259" w:lineRule="auto"/>
        <w:ind w:left="292" w:right="0" w:firstLine="0"/>
        <w:jc w:val="left"/>
        <w:rPr>
          <w:color w:val="auto"/>
          <w:lang w:val="kk-KZ"/>
        </w:rPr>
      </w:pPr>
    </w:p>
    <w:tbl>
      <w:tblPr>
        <w:tblW w:w="10348" w:type="dxa"/>
        <w:tblInd w:w="432" w:type="dxa"/>
        <w:tblCellMar>
          <w:top w:w="13" w:type="dxa"/>
          <w:left w:w="110" w:type="dxa"/>
          <w:right w:w="111" w:type="dxa"/>
        </w:tblCellMar>
        <w:tblLook w:val="04A0" w:firstRow="1" w:lastRow="0" w:firstColumn="1" w:lastColumn="0" w:noHBand="0" w:noVBand="1"/>
      </w:tblPr>
      <w:tblGrid>
        <w:gridCol w:w="424"/>
        <w:gridCol w:w="1276"/>
        <w:gridCol w:w="1008"/>
        <w:gridCol w:w="836"/>
        <w:gridCol w:w="834"/>
        <w:gridCol w:w="844"/>
        <w:gridCol w:w="834"/>
        <w:gridCol w:w="834"/>
        <w:gridCol w:w="834"/>
        <w:gridCol w:w="834"/>
        <w:gridCol w:w="834"/>
        <w:gridCol w:w="956"/>
      </w:tblGrid>
      <w:tr w:rsidR="00B223EA" w:rsidRPr="00B223EA" w14:paraId="7C4C8F0A"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F6944B9" w14:textId="77777777" w:rsidR="003C0749" w:rsidRPr="00B223EA" w:rsidRDefault="003C0749" w:rsidP="008332EE">
            <w:pPr>
              <w:spacing w:after="0" w:line="259" w:lineRule="auto"/>
              <w:ind w:left="0" w:right="0" w:firstLine="0"/>
              <w:rPr>
                <w:color w:val="auto"/>
              </w:rPr>
            </w:pPr>
            <w:r w:rsidRPr="00B223EA">
              <w:rPr>
                <w:color w:val="auto"/>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7E4F4A"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Пәні</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CB49AE1" w14:textId="77777777" w:rsidR="003C0749" w:rsidRPr="00B223EA" w:rsidRDefault="003C0749" w:rsidP="008332EE">
            <w:pPr>
              <w:spacing w:after="0" w:line="259" w:lineRule="auto"/>
              <w:ind w:left="0" w:right="0" w:firstLine="0"/>
              <w:jc w:val="left"/>
              <w:rPr>
                <w:color w:val="auto"/>
              </w:rPr>
            </w:pPr>
            <w:r w:rsidRPr="00B223EA">
              <w:rPr>
                <w:color w:val="auto"/>
                <w:sz w:val="20"/>
              </w:rPr>
              <w:t xml:space="preserve">2- </w:t>
            </w:r>
            <w:proofErr w:type="spellStart"/>
            <w:r w:rsidRPr="00B223EA">
              <w:rPr>
                <w:color w:val="auto"/>
                <w:sz w:val="20"/>
              </w:rPr>
              <w:t>сынып</w:t>
            </w:r>
            <w:proofErr w:type="spellEnd"/>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67A69123" w14:textId="77777777" w:rsidR="003C0749" w:rsidRPr="00B223EA" w:rsidRDefault="003C0749" w:rsidP="008332EE">
            <w:pPr>
              <w:spacing w:after="0" w:line="259" w:lineRule="auto"/>
              <w:ind w:left="0" w:right="0" w:firstLine="0"/>
              <w:jc w:val="left"/>
              <w:rPr>
                <w:color w:val="auto"/>
              </w:rPr>
            </w:pPr>
            <w:r w:rsidRPr="00B223EA">
              <w:rPr>
                <w:color w:val="auto"/>
                <w:sz w:val="20"/>
              </w:rPr>
              <w:t xml:space="preserve">3- </w:t>
            </w:r>
          </w:p>
          <w:p w14:paraId="7C1ADF07"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DEAFE4A" w14:textId="77777777" w:rsidR="003C0749" w:rsidRPr="00B223EA" w:rsidRDefault="003C0749" w:rsidP="008332EE">
            <w:pPr>
              <w:spacing w:after="0" w:line="259" w:lineRule="auto"/>
              <w:ind w:left="0" w:right="0" w:firstLine="0"/>
              <w:jc w:val="left"/>
              <w:rPr>
                <w:color w:val="auto"/>
              </w:rPr>
            </w:pPr>
            <w:r w:rsidRPr="00B223EA">
              <w:rPr>
                <w:color w:val="auto"/>
                <w:sz w:val="20"/>
              </w:rPr>
              <w:t xml:space="preserve">4- </w:t>
            </w:r>
          </w:p>
          <w:p w14:paraId="2B2A2258"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A744C0F" w14:textId="77777777" w:rsidR="003C0749" w:rsidRPr="00B223EA" w:rsidRDefault="003C0749" w:rsidP="008332EE">
            <w:pPr>
              <w:spacing w:after="0" w:line="259" w:lineRule="auto"/>
              <w:ind w:left="0" w:right="0" w:firstLine="0"/>
              <w:jc w:val="left"/>
              <w:rPr>
                <w:color w:val="auto"/>
              </w:rPr>
            </w:pPr>
            <w:r w:rsidRPr="00B223EA">
              <w:rPr>
                <w:color w:val="auto"/>
                <w:sz w:val="20"/>
              </w:rPr>
              <w:t xml:space="preserve">5- </w:t>
            </w:r>
          </w:p>
          <w:p w14:paraId="2A9696DE"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E269E0F" w14:textId="77777777" w:rsidR="003C0749" w:rsidRPr="00B223EA" w:rsidRDefault="003C0749" w:rsidP="008332EE">
            <w:pPr>
              <w:spacing w:after="0" w:line="259" w:lineRule="auto"/>
              <w:ind w:left="0" w:right="0" w:firstLine="0"/>
              <w:jc w:val="left"/>
              <w:rPr>
                <w:color w:val="auto"/>
              </w:rPr>
            </w:pPr>
            <w:r w:rsidRPr="00B223EA">
              <w:rPr>
                <w:color w:val="auto"/>
                <w:sz w:val="20"/>
              </w:rPr>
              <w:t xml:space="preserve">6- </w:t>
            </w:r>
          </w:p>
          <w:p w14:paraId="5A8A965D"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1B763CD" w14:textId="77777777" w:rsidR="003C0749" w:rsidRPr="00B223EA" w:rsidRDefault="003C0749" w:rsidP="008332EE">
            <w:pPr>
              <w:spacing w:after="0" w:line="259" w:lineRule="auto"/>
              <w:ind w:left="0" w:right="0" w:firstLine="0"/>
              <w:jc w:val="left"/>
              <w:rPr>
                <w:color w:val="auto"/>
              </w:rPr>
            </w:pPr>
            <w:r w:rsidRPr="00B223EA">
              <w:rPr>
                <w:color w:val="auto"/>
                <w:sz w:val="20"/>
              </w:rPr>
              <w:t xml:space="preserve">7- </w:t>
            </w:r>
          </w:p>
          <w:p w14:paraId="437C662C"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6687064" w14:textId="77777777" w:rsidR="003C0749" w:rsidRPr="00B223EA" w:rsidRDefault="003C0749" w:rsidP="008332EE">
            <w:pPr>
              <w:spacing w:after="0" w:line="259" w:lineRule="auto"/>
              <w:ind w:left="0" w:right="0" w:firstLine="0"/>
              <w:jc w:val="left"/>
              <w:rPr>
                <w:color w:val="auto"/>
              </w:rPr>
            </w:pPr>
            <w:r w:rsidRPr="00B223EA">
              <w:rPr>
                <w:color w:val="auto"/>
                <w:sz w:val="20"/>
              </w:rPr>
              <w:t xml:space="preserve">8- </w:t>
            </w:r>
          </w:p>
          <w:p w14:paraId="3FAC6DF7"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5037B10" w14:textId="77777777" w:rsidR="003C0749" w:rsidRPr="00B223EA" w:rsidRDefault="003C0749" w:rsidP="008332EE">
            <w:pPr>
              <w:spacing w:after="0" w:line="259" w:lineRule="auto"/>
              <w:ind w:left="0" w:right="0" w:firstLine="0"/>
              <w:jc w:val="left"/>
              <w:rPr>
                <w:color w:val="auto"/>
              </w:rPr>
            </w:pPr>
            <w:r w:rsidRPr="00B223EA">
              <w:rPr>
                <w:color w:val="auto"/>
                <w:sz w:val="20"/>
              </w:rPr>
              <w:t xml:space="preserve">9- </w:t>
            </w:r>
          </w:p>
          <w:p w14:paraId="019508F5"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D8540F2" w14:textId="77777777" w:rsidR="003C0749" w:rsidRPr="00B223EA" w:rsidRDefault="003C0749" w:rsidP="008332EE">
            <w:pPr>
              <w:spacing w:after="0" w:line="259" w:lineRule="auto"/>
              <w:ind w:left="0" w:right="0" w:firstLine="0"/>
              <w:jc w:val="left"/>
              <w:rPr>
                <w:color w:val="auto"/>
              </w:rPr>
            </w:pPr>
            <w:r w:rsidRPr="00B223EA">
              <w:rPr>
                <w:color w:val="auto"/>
                <w:sz w:val="20"/>
              </w:rPr>
              <w:t xml:space="preserve">10- </w:t>
            </w:r>
          </w:p>
          <w:p w14:paraId="0C19689F"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сынып</w:t>
            </w:r>
            <w:proofErr w:type="spellEnd"/>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45CF5F7F" w14:textId="77777777" w:rsidR="003C0749" w:rsidRPr="00B223EA" w:rsidRDefault="003C0749" w:rsidP="008332EE">
            <w:pPr>
              <w:spacing w:after="0" w:line="259" w:lineRule="auto"/>
              <w:ind w:left="0" w:right="0" w:firstLine="0"/>
              <w:jc w:val="left"/>
              <w:rPr>
                <w:color w:val="auto"/>
              </w:rPr>
            </w:pPr>
            <w:r w:rsidRPr="00B223EA">
              <w:rPr>
                <w:color w:val="auto"/>
                <w:sz w:val="20"/>
              </w:rPr>
              <w:t xml:space="preserve">11- </w:t>
            </w:r>
          </w:p>
          <w:p w14:paraId="3F8F6CC5"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сынып</w:t>
            </w:r>
            <w:proofErr w:type="spellEnd"/>
          </w:p>
        </w:tc>
      </w:tr>
      <w:tr w:rsidR="00B223EA" w:rsidRPr="00B223EA" w14:paraId="44ABFB52"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0186BCB" w14:textId="77777777" w:rsidR="003C0749" w:rsidRPr="00B223EA" w:rsidRDefault="003C0749" w:rsidP="008332EE">
            <w:pPr>
              <w:spacing w:after="0" w:line="259" w:lineRule="auto"/>
              <w:ind w:left="0" w:right="0" w:firstLine="0"/>
              <w:jc w:val="left"/>
              <w:rPr>
                <w:color w:val="auto"/>
              </w:rPr>
            </w:pPr>
            <w:r w:rsidRPr="00B223EA">
              <w:rPr>
                <w:color w:val="auto"/>
                <w:sz w:val="2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EC19A5"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Pr="00B223EA">
              <w:rPr>
                <w:color w:val="auto"/>
                <w:sz w:val="20"/>
              </w:rPr>
              <w:t>тілі</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A0B30B" w14:textId="77777777" w:rsidR="003C0749" w:rsidRPr="00B223EA" w:rsidRDefault="008332EE" w:rsidP="008332EE">
            <w:pPr>
              <w:spacing w:after="0" w:line="259" w:lineRule="auto"/>
              <w:ind w:left="0" w:right="0" w:firstLine="0"/>
              <w:jc w:val="left"/>
              <w:rPr>
                <w:color w:val="auto"/>
                <w:lang w:val="kk-KZ"/>
              </w:rPr>
            </w:pPr>
            <w:r w:rsidRPr="00B223EA">
              <w:rPr>
                <w:color w:val="auto"/>
                <w:sz w:val="20"/>
                <w:lang w:val="kk-KZ"/>
              </w:rPr>
              <w:t>63,5</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7701A09B" w14:textId="77777777" w:rsidR="003C0749" w:rsidRPr="00B223EA" w:rsidRDefault="008332EE" w:rsidP="008332EE">
            <w:pPr>
              <w:spacing w:after="0" w:line="259" w:lineRule="auto"/>
              <w:ind w:left="0" w:right="0" w:firstLine="0"/>
              <w:jc w:val="left"/>
              <w:rPr>
                <w:color w:val="auto"/>
                <w:lang w:val="kk-KZ"/>
              </w:rPr>
            </w:pPr>
            <w:r w:rsidRPr="00B223EA">
              <w:rPr>
                <w:color w:val="auto"/>
                <w:sz w:val="20"/>
                <w:lang w:val="kk-KZ"/>
              </w:rPr>
              <w:t>68,18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47B6501" w14:textId="77777777" w:rsidR="003C0749" w:rsidRPr="00B223EA" w:rsidRDefault="002D0024" w:rsidP="008332EE">
            <w:pPr>
              <w:spacing w:after="0" w:line="259" w:lineRule="auto"/>
              <w:ind w:left="0" w:right="0" w:firstLine="0"/>
              <w:jc w:val="left"/>
              <w:rPr>
                <w:color w:val="auto"/>
                <w:sz w:val="20"/>
                <w:szCs w:val="20"/>
                <w:lang w:val="kk-KZ"/>
              </w:rPr>
            </w:pPr>
            <w:r w:rsidRPr="00B223EA">
              <w:rPr>
                <w:color w:val="auto"/>
                <w:sz w:val="20"/>
                <w:szCs w:val="20"/>
                <w:lang w:val="kk-KZ"/>
              </w:rPr>
              <w:t>66,4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5CDE933B" w14:textId="77777777" w:rsidR="003C0749" w:rsidRPr="00B223EA" w:rsidRDefault="002D0024" w:rsidP="008332EE">
            <w:pPr>
              <w:spacing w:after="0" w:line="259" w:lineRule="auto"/>
              <w:ind w:left="0" w:right="0" w:firstLine="0"/>
              <w:jc w:val="left"/>
              <w:rPr>
                <w:color w:val="auto"/>
                <w:sz w:val="20"/>
                <w:szCs w:val="20"/>
                <w:lang w:val="kk-KZ"/>
              </w:rPr>
            </w:pPr>
            <w:r w:rsidRPr="00B223EA">
              <w:rPr>
                <w:color w:val="auto"/>
                <w:sz w:val="20"/>
                <w:szCs w:val="20"/>
                <w:lang w:val="kk-KZ"/>
              </w:rPr>
              <w:t>72,8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1C31D4B" w14:textId="77777777" w:rsidR="003C0749" w:rsidRPr="00B223EA" w:rsidRDefault="00EF387B" w:rsidP="008332EE">
            <w:pPr>
              <w:spacing w:after="0" w:line="259" w:lineRule="auto"/>
              <w:ind w:left="0" w:right="0" w:firstLine="0"/>
              <w:jc w:val="left"/>
              <w:rPr>
                <w:color w:val="auto"/>
                <w:sz w:val="20"/>
                <w:szCs w:val="20"/>
                <w:lang w:val="kk-KZ"/>
              </w:rPr>
            </w:pPr>
            <w:r w:rsidRPr="00B223EA">
              <w:rPr>
                <w:color w:val="auto"/>
                <w:sz w:val="20"/>
                <w:szCs w:val="20"/>
                <w:lang w:val="kk-KZ"/>
              </w:rPr>
              <w:t>62,8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5479E71" w14:textId="77777777" w:rsidR="003C0749" w:rsidRPr="00B223EA" w:rsidRDefault="00936E16" w:rsidP="008332EE">
            <w:pPr>
              <w:spacing w:after="0" w:line="259" w:lineRule="auto"/>
              <w:ind w:left="0" w:right="0" w:firstLine="0"/>
              <w:jc w:val="left"/>
              <w:rPr>
                <w:color w:val="auto"/>
                <w:sz w:val="20"/>
                <w:szCs w:val="20"/>
                <w:lang w:val="kk-KZ"/>
              </w:rPr>
            </w:pPr>
            <w:r w:rsidRPr="00B223EA">
              <w:rPr>
                <w:color w:val="auto"/>
                <w:sz w:val="20"/>
                <w:szCs w:val="20"/>
                <w:lang w:val="kk-KZ"/>
              </w:rPr>
              <w:t>62,3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7960082" w14:textId="77777777" w:rsidR="003C0749" w:rsidRPr="00B223EA" w:rsidRDefault="003C0749" w:rsidP="008332EE">
            <w:pPr>
              <w:spacing w:after="0" w:line="259" w:lineRule="auto"/>
              <w:ind w:left="0" w:right="0" w:firstLine="0"/>
              <w:jc w:val="left"/>
              <w:rPr>
                <w:color w:val="auto"/>
                <w:sz w:val="20"/>
                <w:szCs w:val="20"/>
                <w:lang w:val="kk-K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09E628D" w14:textId="77777777" w:rsidR="003C0749" w:rsidRPr="00B223EA" w:rsidRDefault="00C91A73" w:rsidP="008332EE">
            <w:pPr>
              <w:spacing w:after="0" w:line="259" w:lineRule="auto"/>
              <w:ind w:left="0" w:right="0" w:firstLine="0"/>
              <w:jc w:val="left"/>
              <w:rPr>
                <w:color w:val="auto"/>
                <w:sz w:val="20"/>
                <w:szCs w:val="20"/>
                <w:lang w:val="kk-KZ"/>
              </w:rPr>
            </w:pPr>
            <w:r w:rsidRPr="00B223EA">
              <w:rPr>
                <w:color w:val="auto"/>
                <w:sz w:val="20"/>
                <w:szCs w:val="20"/>
                <w:lang w:val="kk-KZ"/>
              </w:rPr>
              <w:t>67,3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737A7A4" w14:textId="77777777" w:rsidR="003C0749" w:rsidRPr="00B223EA" w:rsidRDefault="003C0749" w:rsidP="008332EE">
            <w:pPr>
              <w:spacing w:after="0" w:line="259" w:lineRule="auto"/>
              <w:ind w:left="0" w:right="0" w:firstLine="0"/>
              <w:jc w:val="left"/>
              <w:rPr>
                <w:color w:val="auto"/>
                <w:lang w:val="kk-KZ"/>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D273869" w14:textId="77777777" w:rsidR="003C0749" w:rsidRPr="00B223EA" w:rsidRDefault="00A33EE4" w:rsidP="008332EE">
            <w:pPr>
              <w:spacing w:after="0" w:line="259" w:lineRule="auto"/>
              <w:ind w:left="0" w:right="0" w:firstLine="0"/>
              <w:jc w:val="left"/>
              <w:rPr>
                <w:color w:val="auto"/>
                <w:sz w:val="20"/>
                <w:szCs w:val="20"/>
                <w:lang w:val="kk-KZ"/>
              </w:rPr>
            </w:pPr>
            <w:r w:rsidRPr="00B223EA">
              <w:rPr>
                <w:color w:val="auto"/>
                <w:sz w:val="20"/>
                <w:szCs w:val="20"/>
                <w:lang w:val="kk-KZ"/>
              </w:rPr>
              <w:t>71</w:t>
            </w:r>
          </w:p>
        </w:tc>
      </w:tr>
      <w:tr w:rsidR="00B223EA" w:rsidRPr="00B223EA" w14:paraId="0EACBE1B"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4D55734" w14:textId="77777777" w:rsidR="003C0749" w:rsidRPr="00B223EA" w:rsidRDefault="003C0749" w:rsidP="008332EE">
            <w:pPr>
              <w:spacing w:after="0" w:line="259" w:lineRule="auto"/>
              <w:ind w:left="0" w:right="0" w:firstLine="0"/>
              <w:jc w:val="left"/>
              <w:rPr>
                <w:color w:val="auto"/>
              </w:rPr>
            </w:pPr>
            <w:r w:rsidRPr="00B223EA">
              <w:rPr>
                <w:color w:val="auto"/>
                <w:sz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7F1445"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Қазақ</w:t>
            </w:r>
            <w:proofErr w:type="spellEnd"/>
            <w:r w:rsidRPr="00B223EA">
              <w:rPr>
                <w:color w:val="auto"/>
                <w:sz w:val="20"/>
              </w:rPr>
              <w:t xml:space="preserve"> </w:t>
            </w:r>
            <w:proofErr w:type="spellStart"/>
            <w:r w:rsidRPr="00B223EA">
              <w:rPr>
                <w:color w:val="auto"/>
                <w:sz w:val="20"/>
              </w:rPr>
              <w:t>әдебиеті</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139859D"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56C7BD1D"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7AEDCA6" w14:textId="77777777" w:rsidR="003C0749" w:rsidRPr="00B223EA" w:rsidRDefault="002D0024" w:rsidP="008332EE">
            <w:pPr>
              <w:spacing w:after="160" w:line="259" w:lineRule="auto"/>
              <w:ind w:left="0" w:right="0" w:firstLine="0"/>
              <w:jc w:val="left"/>
              <w:rPr>
                <w:color w:val="auto"/>
                <w:sz w:val="20"/>
                <w:szCs w:val="20"/>
                <w:lang w:val="kk-KZ"/>
              </w:rPr>
            </w:pPr>
            <w:r w:rsidRPr="00B223EA">
              <w:rPr>
                <w:color w:val="auto"/>
                <w:sz w:val="20"/>
                <w:szCs w:val="20"/>
                <w:lang w:val="kk-KZ"/>
              </w:rPr>
              <w:t>79</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A53A15A" w14:textId="77777777" w:rsidR="003C0749" w:rsidRPr="00B223EA" w:rsidRDefault="00A33EE4" w:rsidP="008332EE">
            <w:pPr>
              <w:spacing w:after="0" w:line="259" w:lineRule="auto"/>
              <w:ind w:left="0" w:right="0" w:firstLine="0"/>
              <w:jc w:val="left"/>
              <w:rPr>
                <w:color w:val="auto"/>
                <w:sz w:val="20"/>
                <w:szCs w:val="20"/>
                <w:lang w:val="kk-KZ"/>
              </w:rPr>
            </w:pPr>
            <w:r w:rsidRPr="00B223EA">
              <w:rPr>
                <w:color w:val="auto"/>
                <w:sz w:val="20"/>
                <w:szCs w:val="20"/>
                <w:lang w:val="kk-KZ"/>
              </w:rPr>
              <w:t>79,6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561B365" w14:textId="77777777" w:rsidR="003C0749" w:rsidRPr="00B223EA" w:rsidRDefault="00EF387B" w:rsidP="008332EE">
            <w:pPr>
              <w:spacing w:after="0" w:line="259" w:lineRule="auto"/>
              <w:ind w:left="0" w:right="0" w:firstLine="0"/>
              <w:jc w:val="left"/>
              <w:rPr>
                <w:color w:val="auto"/>
                <w:sz w:val="20"/>
                <w:szCs w:val="20"/>
                <w:lang w:val="kk-KZ"/>
              </w:rPr>
            </w:pPr>
            <w:r w:rsidRPr="00B223EA">
              <w:rPr>
                <w:color w:val="auto"/>
                <w:sz w:val="20"/>
                <w:szCs w:val="20"/>
                <w:lang w:val="kk-KZ"/>
              </w:rPr>
              <w:t>65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02BD7EC" w14:textId="77777777" w:rsidR="003C0749" w:rsidRPr="00B223EA" w:rsidRDefault="00EF387B" w:rsidP="008332EE">
            <w:pPr>
              <w:spacing w:after="0" w:line="259" w:lineRule="auto"/>
              <w:ind w:left="0" w:right="0" w:firstLine="0"/>
              <w:jc w:val="left"/>
              <w:rPr>
                <w:color w:val="auto"/>
                <w:sz w:val="20"/>
                <w:szCs w:val="20"/>
                <w:lang w:val="kk-KZ"/>
              </w:rPr>
            </w:pPr>
            <w:r w:rsidRPr="00B223EA">
              <w:rPr>
                <w:color w:val="auto"/>
                <w:sz w:val="20"/>
                <w:szCs w:val="20"/>
                <w:lang w:val="kk-KZ"/>
              </w:rPr>
              <w:t>61,8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D075559" w14:textId="77777777" w:rsidR="003C0749" w:rsidRPr="00B223EA" w:rsidRDefault="00EF387B" w:rsidP="008332EE">
            <w:pPr>
              <w:spacing w:after="0" w:line="259" w:lineRule="auto"/>
              <w:ind w:left="0" w:right="0" w:firstLine="0"/>
              <w:jc w:val="left"/>
              <w:rPr>
                <w:color w:val="auto"/>
                <w:sz w:val="20"/>
                <w:szCs w:val="20"/>
                <w:lang w:val="kk-KZ"/>
              </w:rPr>
            </w:pPr>
            <w:r w:rsidRPr="00B223EA">
              <w:rPr>
                <w:color w:val="auto"/>
                <w:sz w:val="20"/>
                <w:szCs w:val="20"/>
                <w:lang w:val="kk-KZ"/>
              </w:rPr>
              <w:t>60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D61FE49" w14:textId="77777777" w:rsidR="003C0749" w:rsidRPr="00B223EA" w:rsidRDefault="00C91A73" w:rsidP="008332EE">
            <w:pPr>
              <w:spacing w:after="0" w:line="259" w:lineRule="auto"/>
              <w:ind w:left="0" w:right="0" w:firstLine="0"/>
              <w:jc w:val="left"/>
              <w:rPr>
                <w:color w:val="auto"/>
                <w:sz w:val="20"/>
                <w:szCs w:val="20"/>
                <w:lang w:val="kk-KZ"/>
              </w:rPr>
            </w:pPr>
            <w:r w:rsidRPr="00B223EA">
              <w:rPr>
                <w:color w:val="auto"/>
                <w:sz w:val="20"/>
                <w:szCs w:val="20"/>
                <w:lang w:val="kk-KZ"/>
              </w:rPr>
              <w:t>72,6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365373F" w14:textId="77777777" w:rsidR="003C0749" w:rsidRPr="00B223EA" w:rsidRDefault="0021373E" w:rsidP="008332EE">
            <w:pPr>
              <w:spacing w:after="0" w:line="259" w:lineRule="auto"/>
              <w:ind w:left="0" w:right="0" w:firstLine="0"/>
              <w:jc w:val="left"/>
              <w:rPr>
                <w:color w:val="auto"/>
                <w:sz w:val="20"/>
                <w:szCs w:val="20"/>
                <w:lang w:val="kk-KZ"/>
              </w:rPr>
            </w:pPr>
            <w:r w:rsidRPr="00B223EA">
              <w:rPr>
                <w:color w:val="auto"/>
                <w:sz w:val="20"/>
                <w:szCs w:val="20"/>
                <w:lang w:val="kk-KZ"/>
              </w:rPr>
              <w:t>70</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D054820" w14:textId="77777777" w:rsidR="003C0749" w:rsidRPr="00B223EA" w:rsidRDefault="008077A6" w:rsidP="008332EE">
            <w:pPr>
              <w:spacing w:after="0" w:line="259" w:lineRule="auto"/>
              <w:ind w:left="0" w:right="0" w:firstLine="0"/>
              <w:jc w:val="left"/>
              <w:rPr>
                <w:color w:val="auto"/>
                <w:sz w:val="20"/>
                <w:szCs w:val="20"/>
                <w:lang w:val="kk-KZ"/>
              </w:rPr>
            </w:pPr>
            <w:r w:rsidRPr="00B223EA">
              <w:rPr>
                <w:color w:val="auto"/>
                <w:sz w:val="20"/>
                <w:szCs w:val="20"/>
                <w:lang w:val="kk-KZ"/>
              </w:rPr>
              <w:t>65,3</w:t>
            </w:r>
          </w:p>
        </w:tc>
      </w:tr>
      <w:tr w:rsidR="00B223EA" w:rsidRPr="00B223EA" w14:paraId="7B9627CC"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405DA6B" w14:textId="77777777" w:rsidR="003C0749" w:rsidRPr="00B223EA" w:rsidRDefault="003C0749" w:rsidP="008332EE">
            <w:pPr>
              <w:spacing w:after="0" w:line="259" w:lineRule="auto"/>
              <w:ind w:left="0" w:right="0" w:firstLine="0"/>
              <w:jc w:val="left"/>
              <w:rPr>
                <w:color w:val="auto"/>
              </w:rPr>
            </w:pPr>
            <w:r w:rsidRPr="00B223EA">
              <w:rPr>
                <w:color w:val="auto"/>
                <w:sz w:val="2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98EEB9"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Әдебиеттік</w:t>
            </w:r>
            <w:proofErr w:type="spellEnd"/>
            <w:r w:rsidRPr="00B223EA">
              <w:rPr>
                <w:color w:val="auto"/>
                <w:sz w:val="20"/>
              </w:rPr>
              <w:t xml:space="preserve"> </w:t>
            </w:r>
            <w:proofErr w:type="spellStart"/>
            <w:r w:rsidRPr="00B223EA">
              <w:rPr>
                <w:color w:val="auto"/>
                <w:sz w:val="20"/>
              </w:rPr>
              <w:t>оқу</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90AFD5B" w14:textId="77777777" w:rsidR="003C0749" w:rsidRPr="00B223EA" w:rsidRDefault="008332EE" w:rsidP="008332EE">
            <w:pPr>
              <w:spacing w:after="0" w:line="259" w:lineRule="auto"/>
              <w:ind w:left="0" w:right="0" w:firstLine="0"/>
              <w:jc w:val="left"/>
              <w:rPr>
                <w:color w:val="auto"/>
                <w:sz w:val="20"/>
                <w:szCs w:val="20"/>
                <w:lang w:val="kk-KZ"/>
              </w:rPr>
            </w:pPr>
            <w:r w:rsidRPr="00B223EA">
              <w:rPr>
                <w:color w:val="auto"/>
                <w:sz w:val="20"/>
                <w:szCs w:val="20"/>
                <w:lang w:val="kk-KZ"/>
              </w:rPr>
              <w:t>66,5</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65A67734" w14:textId="77777777" w:rsidR="003C0749" w:rsidRPr="00B223EA" w:rsidRDefault="008332EE" w:rsidP="008332EE">
            <w:pPr>
              <w:spacing w:after="0" w:line="259" w:lineRule="auto"/>
              <w:ind w:left="0" w:right="0" w:firstLine="0"/>
              <w:jc w:val="left"/>
              <w:rPr>
                <w:color w:val="auto"/>
                <w:lang w:val="kk-KZ"/>
              </w:rPr>
            </w:pPr>
            <w:r w:rsidRPr="00B223EA">
              <w:rPr>
                <w:color w:val="auto"/>
                <w:sz w:val="20"/>
                <w:lang w:val="kk-KZ"/>
              </w:rPr>
              <w:t>68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E37FC5A" w14:textId="77777777" w:rsidR="003C0749" w:rsidRPr="00B223EA" w:rsidRDefault="002D0024" w:rsidP="008332EE">
            <w:pPr>
              <w:spacing w:after="0" w:line="259" w:lineRule="auto"/>
              <w:ind w:left="0" w:right="0" w:firstLine="0"/>
              <w:jc w:val="left"/>
              <w:rPr>
                <w:color w:val="auto"/>
                <w:sz w:val="20"/>
                <w:szCs w:val="20"/>
                <w:lang w:val="kk-KZ"/>
              </w:rPr>
            </w:pPr>
            <w:r w:rsidRPr="00B223EA">
              <w:rPr>
                <w:color w:val="auto"/>
                <w:sz w:val="20"/>
                <w:szCs w:val="20"/>
                <w:lang w:val="kk-KZ"/>
              </w:rPr>
              <w:t>65,4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4D8E935" w14:textId="77777777" w:rsidR="003C0749" w:rsidRPr="00B223EA" w:rsidRDefault="002D0024" w:rsidP="008332EE">
            <w:pPr>
              <w:spacing w:after="160" w:line="259" w:lineRule="auto"/>
              <w:ind w:left="0" w:right="0" w:firstLine="0"/>
              <w:jc w:val="left"/>
              <w:rPr>
                <w:color w:val="auto"/>
                <w:sz w:val="20"/>
                <w:szCs w:val="20"/>
                <w:lang w:val="kk-KZ"/>
              </w:rPr>
            </w:pPr>
            <w:r w:rsidRPr="00B223EA">
              <w:rPr>
                <w:color w:val="auto"/>
                <w:sz w:val="20"/>
                <w:szCs w:val="20"/>
                <w:lang w:val="kk-KZ"/>
              </w:rPr>
              <w:t>53,2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07747EF"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B0F5FB5"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7D79253"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4153F64"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E2D8C83" w14:textId="77777777" w:rsidR="003C0749" w:rsidRPr="00B223EA" w:rsidRDefault="003C0749" w:rsidP="008332EE">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4744560" w14:textId="77777777" w:rsidR="003C0749" w:rsidRPr="00B223EA" w:rsidRDefault="003C0749" w:rsidP="008332EE">
            <w:pPr>
              <w:spacing w:after="160" w:line="259" w:lineRule="auto"/>
              <w:ind w:left="0" w:right="0" w:firstLine="0"/>
              <w:jc w:val="left"/>
              <w:rPr>
                <w:color w:val="auto"/>
              </w:rPr>
            </w:pPr>
          </w:p>
        </w:tc>
      </w:tr>
      <w:tr w:rsidR="00B223EA" w:rsidRPr="00B223EA" w14:paraId="1B8D5DDF" w14:textId="77777777" w:rsidTr="008332EE">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A81B897" w14:textId="77777777" w:rsidR="003C0749" w:rsidRPr="00B223EA" w:rsidRDefault="003C0749" w:rsidP="008332EE">
            <w:pPr>
              <w:spacing w:after="0" w:line="259" w:lineRule="auto"/>
              <w:ind w:left="0" w:right="0" w:firstLine="0"/>
              <w:jc w:val="left"/>
              <w:rPr>
                <w:color w:val="auto"/>
              </w:rPr>
            </w:pPr>
            <w:r w:rsidRPr="00B223EA">
              <w:rPr>
                <w:color w:val="auto"/>
                <w:sz w:val="2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935FE1"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Математика</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9D23193" w14:textId="77777777" w:rsidR="003C0749" w:rsidRPr="00B223EA" w:rsidRDefault="008332EE" w:rsidP="008332EE">
            <w:pPr>
              <w:spacing w:after="0" w:line="259" w:lineRule="auto"/>
              <w:ind w:left="0" w:right="0" w:firstLine="0"/>
              <w:jc w:val="left"/>
              <w:rPr>
                <w:color w:val="auto"/>
                <w:lang w:val="kk-KZ"/>
              </w:rPr>
            </w:pPr>
            <w:r w:rsidRPr="00B223EA">
              <w:rPr>
                <w:color w:val="auto"/>
                <w:sz w:val="20"/>
                <w:lang w:val="kk-KZ"/>
              </w:rPr>
              <w:t>58,6</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FC4B18A" w14:textId="77777777" w:rsidR="003C0749" w:rsidRPr="00B223EA" w:rsidRDefault="003C0749" w:rsidP="008332EE">
            <w:pPr>
              <w:spacing w:after="0" w:line="259" w:lineRule="auto"/>
              <w:ind w:left="0" w:right="0" w:firstLine="0"/>
              <w:jc w:val="left"/>
              <w:rPr>
                <w:color w:val="auto"/>
                <w:lang w:val="kk-KZ"/>
              </w:rPr>
            </w:pPr>
            <w:r w:rsidRPr="00B223EA">
              <w:rPr>
                <w:color w:val="auto"/>
                <w:sz w:val="20"/>
                <w:lang w:val="kk-KZ"/>
              </w:rPr>
              <w:t>6</w:t>
            </w:r>
            <w:r w:rsidR="008332EE" w:rsidRPr="00B223EA">
              <w:rPr>
                <w:color w:val="auto"/>
                <w:sz w:val="20"/>
                <w:lang w:val="kk-KZ"/>
              </w:rPr>
              <w:t>5,2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7DBCC81" w14:textId="77777777" w:rsidR="003C0749" w:rsidRPr="00B223EA" w:rsidRDefault="002D0024" w:rsidP="008332EE">
            <w:pPr>
              <w:spacing w:after="0" w:line="259" w:lineRule="auto"/>
              <w:ind w:left="0" w:right="0" w:firstLine="0"/>
              <w:jc w:val="left"/>
              <w:rPr>
                <w:color w:val="auto"/>
                <w:sz w:val="20"/>
                <w:szCs w:val="20"/>
                <w:lang w:val="kk-KZ"/>
              </w:rPr>
            </w:pPr>
            <w:r w:rsidRPr="00B223EA">
              <w:rPr>
                <w:color w:val="auto"/>
                <w:sz w:val="20"/>
                <w:szCs w:val="20"/>
                <w:lang w:val="kk-KZ"/>
              </w:rPr>
              <w:t>65,4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64154BF" w14:textId="77777777" w:rsidR="003C0749" w:rsidRPr="00B223EA" w:rsidRDefault="002D0024" w:rsidP="008332EE">
            <w:pPr>
              <w:spacing w:after="0" w:line="259" w:lineRule="auto"/>
              <w:ind w:left="0" w:right="0" w:firstLine="0"/>
              <w:jc w:val="left"/>
              <w:rPr>
                <w:color w:val="auto"/>
                <w:sz w:val="20"/>
                <w:szCs w:val="20"/>
                <w:lang w:val="kk-KZ"/>
              </w:rPr>
            </w:pPr>
            <w:r w:rsidRPr="00B223EA">
              <w:rPr>
                <w:color w:val="auto"/>
                <w:sz w:val="20"/>
                <w:szCs w:val="20"/>
                <w:lang w:val="kk-KZ"/>
              </w:rPr>
              <w:t>57,8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35CDBBC" w14:textId="77777777" w:rsidR="003C0749" w:rsidRPr="00263823" w:rsidRDefault="00EF387B" w:rsidP="008332EE">
            <w:pPr>
              <w:spacing w:after="0" w:line="259" w:lineRule="auto"/>
              <w:ind w:left="0" w:right="0" w:firstLine="0"/>
              <w:jc w:val="left"/>
              <w:rPr>
                <w:color w:val="auto"/>
                <w:sz w:val="24"/>
                <w:szCs w:val="24"/>
                <w:lang w:val="kk-KZ"/>
              </w:rPr>
            </w:pPr>
            <w:r w:rsidRPr="00263823">
              <w:rPr>
                <w:color w:val="auto"/>
                <w:sz w:val="24"/>
                <w:szCs w:val="24"/>
                <w:lang w:val="kk-KZ"/>
              </w:rPr>
              <w:t>57,3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C66858E"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41E4C49"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9617319"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A89531C" w14:textId="77777777" w:rsidR="003C0749" w:rsidRPr="00B223EA" w:rsidRDefault="003C0749" w:rsidP="008332EE">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21462886" w14:textId="77777777" w:rsidR="003C0749" w:rsidRPr="00B223EA" w:rsidRDefault="003C0749" w:rsidP="008332EE">
            <w:pPr>
              <w:spacing w:after="160" w:line="259" w:lineRule="auto"/>
              <w:ind w:left="0" w:right="0" w:firstLine="0"/>
              <w:jc w:val="left"/>
              <w:rPr>
                <w:color w:val="auto"/>
              </w:rPr>
            </w:pPr>
          </w:p>
        </w:tc>
      </w:tr>
      <w:tr w:rsidR="00B223EA" w:rsidRPr="00B223EA" w14:paraId="225C3085"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956E88A" w14:textId="77777777" w:rsidR="003C0749" w:rsidRPr="00B223EA" w:rsidRDefault="003C0749" w:rsidP="008332EE">
            <w:pPr>
              <w:spacing w:after="0" w:line="259" w:lineRule="auto"/>
              <w:ind w:left="0" w:right="0" w:firstLine="0"/>
              <w:jc w:val="left"/>
              <w:rPr>
                <w:color w:val="auto"/>
              </w:rPr>
            </w:pPr>
            <w:r w:rsidRPr="00B223EA">
              <w:rPr>
                <w:color w:val="auto"/>
                <w:sz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23B646"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Алгебра</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14617E"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0FECCBE2"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A565DEB" w14:textId="77777777" w:rsidR="003C0749" w:rsidRPr="00B223EA" w:rsidRDefault="003C074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E5DB86B"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C78B59D"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DDC3296" w14:textId="77777777" w:rsidR="003C0749" w:rsidRPr="00B223EA" w:rsidRDefault="00EF387B" w:rsidP="008332EE">
            <w:pPr>
              <w:spacing w:after="0" w:line="259" w:lineRule="auto"/>
              <w:ind w:left="0" w:right="0" w:firstLine="0"/>
              <w:jc w:val="left"/>
              <w:rPr>
                <w:color w:val="auto"/>
                <w:lang w:val="kk-KZ"/>
              </w:rPr>
            </w:pPr>
            <w:r w:rsidRPr="00B223EA">
              <w:rPr>
                <w:color w:val="auto"/>
                <w:sz w:val="20"/>
                <w:lang w:val="kk-KZ"/>
              </w:rPr>
              <w:t>65,1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38D6336"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50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223C35F"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46,5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10AC231" w14:textId="77777777" w:rsidR="003C0749" w:rsidRPr="00B223EA" w:rsidRDefault="0021373E" w:rsidP="008332EE">
            <w:pPr>
              <w:spacing w:after="0" w:line="259" w:lineRule="auto"/>
              <w:ind w:left="0" w:right="0" w:firstLine="0"/>
              <w:jc w:val="left"/>
              <w:rPr>
                <w:color w:val="auto"/>
                <w:lang w:val="kk-KZ"/>
              </w:rPr>
            </w:pPr>
            <w:r w:rsidRPr="00B223EA">
              <w:rPr>
                <w:color w:val="auto"/>
                <w:sz w:val="20"/>
                <w:lang w:val="kk-KZ"/>
              </w:rPr>
              <w:t>59</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4C8B1DD"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49</w:t>
            </w:r>
          </w:p>
        </w:tc>
      </w:tr>
      <w:tr w:rsidR="00B223EA" w:rsidRPr="00B223EA" w14:paraId="76A7E383" w14:textId="77777777" w:rsidTr="008332EE">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5BE31DD" w14:textId="77777777" w:rsidR="003C0749" w:rsidRPr="00B223EA" w:rsidRDefault="003C0749" w:rsidP="008332EE">
            <w:pPr>
              <w:spacing w:after="0" w:line="259" w:lineRule="auto"/>
              <w:ind w:left="0" w:right="0" w:firstLine="0"/>
              <w:jc w:val="left"/>
              <w:rPr>
                <w:color w:val="auto"/>
              </w:rPr>
            </w:pPr>
            <w:r w:rsidRPr="00B223EA">
              <w:rPr>
                <w:color w:val="auto"/>
                <w:sz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8BB311"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Геометрия</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6616D78"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62B14359"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571945C" w14:textId="77777777" w:rsidR="003C0749" w:rsidRPr="00B223EA" w:rsidRDefault="003C074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1555DE5"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2FFF72E"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0BA6326" w14:textId="77777777" w:rsidR="003C0749" w:rsidRPr="00B223EA" w:rsidRDefault="00EF387B" w:rsidP="008332EE">
            <w:pPr>
              <w:spacing w:after="0" w:line="259" w:lineRule="auto"/>
              <w:ind w:left="0" w:right="0" w:firstLine="0"/>
              <w:jc w:val="left"/>
              <w:rPr>
                <w:color w:val="auto"/>
                <w:lang w:val="kk-KZ"/>
              </w:rPr>
            </w:pPr>
            <w:r w:rsidRPr="00B223EA">
              <w:rPr>
                <w:color w:val="auto"/>
                <w:sz w:val="20"/>
                <w:lang w:val="kk-KZ"/>
              </w:rPr>
              <w:t>55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97A6E91"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49,8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8F06845"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44,8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9DD16BB" w14:textId="77777777" w:rsidR="003C0749" w:rsidRPr="00B223EA" w:rsidRDefault="008077A6" w:rsidP="008332EE">
            <w:pPr>
              <w:spacing w:after="0" w:line="259" w:lineRule="auto"/>
              <w:ind w:left="0" w:right="0" w:firstLine="0"/>
              <w:jc w:val="left"/>
              <w:rPr>
                <w:color w:val="auto"/>
                <w:lang w:val="kk-KZ"/>
              </w:rPr>
            </w:pPr>
            <w:r w:rsidRPr="00B223EA">
              <w:rPr>
                <w:color w:val="auto"/>
                <w:sz w:val="20"/>
                <w:lang w:val="kk-KZ"/>
              </w:rPr>
              <w:t>60,2</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1BDBA7B" w14:textId="77777777" w:rsidR="003C0749" w:rsidRPr="00B223EA" w:rsidRDefault="00A33EE4" w:rsidP="008332EE">
            <w:pPr>
              <w:spacing w:after="0" w:line="259" w:lineRule="auto"/>
              <w:ind w:left="0" w:right="0" w:firstLine="0"/>
              <w:jc w:val="left"/>
              <w:rPr>
                <w:color w:val="auto"/>
                <w:lang w:val="kk-KZ"/>
              </w:rPr>
            </w:pPr>
            <w:r w:rsidRPr="00B223EA">
              <w:rPr>
                <w:color w:val="auto"/>
                <w:sz w:val="20"/>
                <w:lang w:val="kk-KZ"/>
              </w:rPr>
              <w:t>47,6</w:t>
            </w:r>
          </w:p>
        </w:tc>
      </w:tr>
      <w:tr w:rsidR="00B223EA" w:rsidRPr="00B223EA" w14:paraId="5E2FA8F7"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1D008D6" w14:textId="77777777" w:rsidR="003C0749" w:rsidRPr="00B223EA" w:rsidRDefault="003C0749" w:rsidP="008332EE">
            <w:pPr>
              <w:spacing w:after="0" w:line="259" w:lineRule="auto"/>
              <w:ind w:left="0" w:right="0" w:firstLine="0"/>
              <w:jc w:val="left"/>
              <w:rPr>
                <w:color w:val="auto"/>
              </w:rPr>
            </w:pPr>
            <w:r w:rsidRPr="00B223EA">
              <w:rPr>
                <w:color w:val="auto"/>
                <w:sz w:val="20"/>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EFB11D"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Жаратылыс</w:t>
            </w:r>
            <w:proofErr w:type="spellEnd"/>
            <w:r w:rsidRPr="00B223EA">
              <w:rPr>
                <w:color w:val="auto"/>
                <w:sz w:val="20"/>
              </w:rPr>
              <w:t xml:space="preserve"> </w:t>
            </w:r>
            <w:proofErr w:type="spellStart"/>
            <w:r w:rsidRPr="00B223EA">
              <w:rPr>
                <w:color w:val="auto"/>
                <w:sz w:val="20"/>
              </w:rPr>
              <w:t>тану</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A6A884B" w14:textId="77777777" w:rsidR="003C0749" w:rsidRPr="00B223EA" w:rsidRDefault="003C0749" w:rsidP="008332EE">
            <w:pPr>
              <w:spacing w:after="0" w:line="259" w:lineRule="auto"/>
              <w:ind w:left="0" w:right="0" w:firstLine="0"/>
              <w:jc w:val="left"/>
              <w:rPr>
                <w:color w:val="auto"/>
                <w:lang w:val="kk-KZ"/>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3FB6829" w14:textId="77777777" w:rsidR="003C0749" w:rsidRPr="00B223EA" w:rsidRDefault="008332EE" w:rsidP="008332EE">
            <w:pPr>
              <w:spacing w:after="0" w:line="259" w:lineRule="auto"/>
              <w:ind w:left="0" w:right="0" w:firstLine="0"/>
              <w:jc w:val="left"/>
              <w:rPr>
                <w:color w:val="auto"/>
                <w:lang w:val="kk-KZ"/>
              </w:rPr>
            </w:pPr>
            <w:r w:rsidRPr="00B223EA">
              <w:rPr>
                <w:color w:val="auto"/>
                <w:sz w:val="20"/>
                <w:lang w:val="kk-KZ"/>
              </w:rPr>
              <w:t>57,8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ED7A83C" w14:textId="77777777" w:rsidR="003C0749" w:rsidRPr="00B223EA" w:rsidRDefault="002D0024" w:rsidP="008332EE">
            <w:pPr>
              <w:spacing w:after="0" w:line="259" w:lineRule="auto"/>
              <w:ind w:left="0" w:right="0" w:firstLine="0"/>
              <w:jc w:val="left"/>
              <w:rPr>
                <w:color w:val="auto"/>
                <w:lang w:val="kk-KZ"/>
              </w:rPr>
            </w:pPr>
            <w:r w:rsidRPr="00B223EA">
              <w:rPr>
                <w:color w:val="auto"/>
                <w:sz w:val="20"/>
                <w:lang w:val="kk-KZ"/>
              </w:rPr>
              <w:t>62,4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25E009B" w14:textId="77777777" w:rsidR="003C0749" w:rsidRPr="00B223EA" w:rsidRDefault="002D0024" w:rsidP="008332EE">
            <w:pPr>
              <w:spacing w:after="0" w:line="259" w:lineRule="auto"/>
              <w:ind w:left="0" w:right="0" w:firstLine="0"/>
              <w:jc w:val="left"/>
              <w:rPr>
                <w:color w:val="auto"/>
                <w:lang w:val="kk-KZ"/>
              </w:rPr>
            </w:pPr>
            <w:r w:rsidRPr="00B223EA">
              <w:rPr>
                <w:color w:val="auto"/>
                <w:sz w:val="20"/>
                <w:lang w:val="kk-KZ"/>
              </w:rPr>
              <w:t>69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B4A090F" w14:textId="77777777" w:rsidR="003C0749" w:rsidRPr="00B223EA" w:rsidRDefault="00EF387B" w:rsidP="008332EE">
            <w:pPr>
              <w:spacing w:after="0" w:line="259" w:lineRule="auto"/>
              <w:ind w:left="0" w:right="0" w:firstLine="0"/>
              <w:jc w:val="left"/>
              <w:rPr>
                <w:color w:val="auto"/>
                <w:sz w:val="20"/>
                <w:szCs w:val="20"/>
                <w:lang w:val="kk-KZ"/>
              </w:rPr>
            </w:pPr>
            <w:r w:rsidRPr="00B223EA">
              <w:rPr>
                <w:color w:val="auto"/>
                <w:sz w:val="20"/>
                <w:szCs w:val="20"/>
                <w:lang w:val="kk-KZ"/>
              </w:rPr>
              <w:t>59,4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24A5A9E"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98334E4"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990F254"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8AD891C" w14:textId="77777777" w:rsidR="003C0749" w:rsidRPr="00B223EA" w:rsidRDefault="003C0749" w:rsidP="008332EE">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4471D61B" w14:textId="77777777" w:rsidR="003C0749" w:rsidRPr="00B223EA" w:rsidRDefault="003C0749" w:rsidP="008332EE">
            <w:pPr>
              <w:spacing w:after="160" w:line="259" w:lineRule="auto"/>
              <w:ind w:left="0" w:right="0" w:firstLine="0"/>
              <w:jc w:val="left"/>
              <w:rPr>
                <w:color w:val="auto"/>
              </w:rPr>
            </w:pPr>
          </w:p>
        </w:tc>
      </w:tr>
      <w:tr w:rsidR="00B223EA" w:rsidRPr="00B223EA" w14:paraId="313CFF95"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571FFCB" w14:textId="77777777" w:rsidR="003C0749" w:rsidRPr="00B223EA" w:rsidRDefault="003C0749" w:rsidP="008332EE">
            <w:pPr>
              <w:spacing w:after="0" w:line="259" w:lineRule="auto"/>
              <w:ind w:left="0" w:right="0" w:firstLine="0"/>
              <w:jc w:val="left"/>
              <w:rPr>
                <w:color w:val="auto"/>
              </w:rPr>
            </w:pPr>
            <w:r w:rsidRPr="00B223EA">
              <w:rPr>
                <w:color w:val="auto"/>
                <w:sz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6EF672"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Дүниетану</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F15C3C"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5E6C6E6B"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0D4EC32" w14:textId="77777777" w:rsidR="003C0749" w:rsidRPr="00B223EA" w:rsidRDefault="003C074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375EE2B"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E3E9D58"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327275F"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01E3F67"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3732EBC"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4D48D61" w14:textId="77777777" w:rsidR="003C0749" w:rsidRPr="00B223EA" w:rsidRDefault="003C0749" w:rsidP="008332EE">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2940AD16" w14:textId="77777777" w:rsidR="003C0749" w:rsidRPr="00B223EA" w:rsidRDefault="003C0749" w:rsidP="008332EE">
            <w:pPr>
              <w:spacing w:after="160" w:line="259" w:lineRule="auto"/>
              <w:ind w:left="0" w:right="0" w:firstLine="0"/>
              <w:jc w:val="left"/>
              <w:rPr>
                <w:color w:val="auto"/>
              </w:rPr>
            </w:pPr>
          </w:p>
        </w:tc>
      </w:tr>
      <w:tr w:rsidR="00B223EA" w:rsidRPr="00B223EA" w14:paraId="7E24AAE8" w14:textId="77777777" w:rsidTr="008332EE">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C25C1C3" w14:textId="77777777" w:rsidR="003C0749" w:rsidRPr="00B223EA" w:rsidRDefault="003C0749" w:rsidP="008332EE">
            <w:pPr>
              <w:spacing w:after="0" w:line="259" w:lineRule="auto"/>
              <w:ind w:left="0" w:right="0" w:firstLine="0"/>
              <w:jc w:val="left"/>
              <w:rPr>
                <w:color w:val="auto"/>
              </w:rPr>
            </w:pPr>
            <w:r w:rsidRPr="00B223EA">
              <w:rPr>
                <w:color w:val="auto"/>
                <w:sz w:val="20"/>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870605"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Ағылшын</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9FEBFCA" w14:textId="77777777" w:rsidR="003C0749" w:rsidRPr="00B223EA" w:rsidRDefault="003C0749" w:rsidP="008332EE">
            <w:pPr>
              <w:spacing w:after="0" w:line="259" w:lineRule="auto"/>
              <w:ind w:left="0" w:right="0" w:firstLine="0"/>
              <w:jc w:val="left"/>
              <w:rPr>
                <w:color w:val="auto"/>
                <w:lang w:val="kk-KZ"/>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5D107748" w14:textId="77777777" w:rsidR="003C0749" w:rsidRPr="00B223EA" w:rsidRDefault="008332EE" w:rsidP="008332EE">
            <w:pPr>
              <w:spacing w:after="0" w:line="259" w:lineRule="auto"/>
              <w:ind w:left="0" w:right="0" w:firstLine="0"/>
              <w:jc w:val="left"/>
              <w:rPr>
                <w:color w:val="auto"/>
                <w:lang w:val="kk-KZ"/>
              </w:rPr>
            </w:pPr>
            <w:r w:rsidRPr="00B223EA">
              <w:rPr>
                <w:color w:val="auto"/>
                <w:sz w:val="20"/>
                <w:lang w:val="kk-KZ"/>
              </w:rPr>
              <w:t>66,8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BBCE942" w14:textId="77777777" w:rsidR="003C0749" w:rsidRPr="00B223EA" w:rsidRDefault="002D0024" w:rsidP="008332EE">
            <w:pPr>
              <w:spacing w:after="0" w:line="259" w:lineRule="auto"/>
              <w:ind w:left="0" w:right="0" w:firstLine="0"/>
              <w:jc w:val="left"/>
              <w:rPr>
                <w:color w:val="auto"/>
                <w:lang w:val="kk-KZ"/>
              </w:rPr>
            </w:pPr>
            <w:r w:rsidRPr="00B223EA">
              <w:rPr>
                <w:color w:val="auto"/>
                <w:sz w:val="20"/>
                <w:lang w:val="kk-KZ"/>
              </w:rPr>
              <w:t>54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794D7C96" w14:textId="77777777" w:rsidR="003C0749" w:rsidRPr="00B223EA" w:rsidRDefault="002D0024" w:rsidP="008332EE">
            <w:pPr>
              <w:spacing w:after="0" w:line="259" w:lineRule="auto"/>
              <w:ind w:left="0" w:right="0" w:firstLine="0"/>
              <w:jc w:val="left"/>
              <w:rPr>
                <w:color w:val="auto"/>
                <w:lang w:val="kk-KZ"/>
              </w:rPr>
            </w:pPr>
            <w:r w:rsidRPr="00B223EA">
              <w:rPr>
                <w:color w:val="auto"/>
                <w:sz w:val="20"/>
                <w:lang w:val="kk-KZ"/>
              </w:rPr>
              <w:t>55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CB1911C" w14:textId="77777777" w:rsidR="003C0749" w:rsidRPr="00B223EA" w:rsidRDefault="00EF387B" w:rsidP="008332EE">
            <w:pPr>
              <w:spacing w:after="0" w:line="259" w:lineRule="auto"/>
              <w:ind w:left="0" w:right="0" w:firstLine="0"/>
              <w:jc w:val="left"/>
              <w:rPr>
                <w:color w:val="auto"/>
                <w:lang w:val="kk-KZ"/>
              </w:rPr>
            </w:pPr>
            <w:r w:rsidRPr="00B223EA">
              <w:rPr>
                <w:color w:val="auto"/>
                <w:sz w:val="20"/>
                <w:lang w:val="kk-KZ"/>
              </w:rPr>
              <w:t>60,8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318BA83" w14:textId="77777777" w:rsidR="003C0749" w:rsidRPr="00B223EA" w:rsidRDefault="00EF387B" w:rsidP="008332EE">
            <w:pPr>
              <w:spacing w:after="0" w:line="259" w:lineRule="auto"/>
              <w:ind w:left="0" w:right="0" w:firstLine="0"/>
              <w:jc w:val="left"/>
              <w:rPr>
                <w:color w:val="auto"/>
                <w:lang w:val="kk-KZ"/>
              </w:rPr>
            </w:pPr>
            <w:r w:rsidRPr="00B223EA">
              <w:rPr>
                <w:color w:val="auto"/>
                <w:sz w:val="20"/>
                <w:lang w:val="kk-KZ"/>
              </w:rPr>
              <w:t>69,1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6B7F72D"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62,6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A924D0A"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57,6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9A274B8" w14:textId="77777777" w:rsidR="003C0749" w:rsidRPr="00B223EA" w:rsidRDefault="00A33EE4" w:rsidP="008332EE">
            <w:pPr>
              <w:spacing w:after="0" w:line="259" w:lineRule="auto"/>
              <w:ind w:left="0" w:right="0" w:firstLine="0"/>
              <w:jc w:val="left"/>
              <w:rPr>
                <w:color w:val="auto"/>
                <w:lang w:val="kk-KZ"/>
              </w:rPr>
            </w:pPr>
            <w:r w:rsidRPr="00B223EA">
              <w:rPr>
                <w:color w:val="auto"/>
                <w:sz w:val="20"/>
                <w:lang w:val="kk-KZ"/>
              </w:rPr>
              <w:t>67</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8646287" w14:textId="77777777" w:rsidR="003C0749" w:rsidRPr="00B223EA" w:rsidRDefault="0021373E" w:rsidP="008332EE">
            <w:pPr>
              <w:spacing w:after="0" w:line="259" w:lineRule="auto"/>
              <w:ind w:left="0" w:right="0" w:firstLine="0"/>
              <w:jc w:val="left"/>
              <w:rPr>
                <w:color w:val="auto"/>
                <w:lang w:val="kk-KZ"/>
              </w:rPr>
            </w:pPr>
            <w:r w:rsidRPr="00B223EA">
              <w:rPr>
                <w:color w:val="auto"/>
                <w:sz w:val="20"/>
                <w:lang w:val="kk-KZ"/>
              </w:rPr>
              <w:t>67,7</w:t>
            </w:r>
          </w:p>
        </w:tc>
      </w:tr>
      <w:tr w:rsidR="00B223EA" w:rsidRPr="00B223EA" w14:paraId="3FAB80D1"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FBD8CA0" w14:textId="77777777" w:rsidR="003C0749" w:rsidRPr="00B223EA" w:rsidRDefault="003C0749" w:rsidP="008332EE">
            <w:pPr>
              <w:spacing w:after="0" w:line="259" w:lineRule="auto"/>
              <w:ind w:left="0" w:right="0" w:firstLine="0"/>
              <w:jc w:val="left"/>
              <w:rPr>
                <w:color w:val="auto"/>
              </w:rPr>
            </w:pPr>
            <w:r w:rsidRPr="00B223EA">
              <w:rPr>
                <w:color w:val="auto"/>
                <w:sz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C8CA31"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017B24" w14:textId="77777777" w:rsidR="003C0749" w:rsidRPr="00B223EA" w:rsidRDefault="002D0024" w:rsidP="008332EE">
            <w:pPr>
              <w:spacing w:after="0" w:line="259" w:lineRule="auto"/>
              <w:ind w:left="0" w:right="0" w:firstLine="0"/>
              <w:jc w:val="left"/>
              <w:rPr>
                <w:color w:val="auto"/>
                <w:lang w:val="kk-KZ"/>
              </w:rPr>
            </w:pPr>
            <w:r w:rsidRPr="00B223EA">
              <w:rPr>
                <w:color w:val="auto"/>
                <w:sz w:val="20"/>
                <w:lang w:val="kk-KZ"/>
              </w:rPr>
              <w:t>60,6</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6ADDD68A" w14:textId="77777777" w:rsidR="003C0749" w:rsidRPr="00B223EA" w:rsidRDefault="008332EE" w:rsidP="008332EE">
            <w:pPr>
              <w:spacing w:after="0" w:line="259" w:lineRule="auto"/>
              <w:ind w:left="0" w:right="0" w:firstLine="0"/>
              <w:jc w:val="left"/>
              <w:rPr>
                <w:color w:val="auto"/>
                <w:lang w:val="kk-KZ"/>
              </w:rPr>
            </w:pPr>
            <w:r w:rsidRPr="00B223EA">
              <w:rPr>
                <w:color w:val="auto"/>
                <w:sz w:val="20"/>
                <w:lang w:val="kk-KZ"/>
              </w:rPr>
              <w:t>60,4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B7C4A65" w14:textId="77777777" w:rsidR="003C0749" w:rsidRPr="00B223EA" w:rsidRDefault="003C0749" w:rsidP="008332EE">
            <w:pPr>
              <w:spacing w:after="0" w:line="259" w:lineRule="auto"/>
              <w:ind w:left="0" w:right="0" w:firstLine="0"/>
              <w:jc w:val="left"/>
              <w:rPr>
                <w:color w:val="auto"/>
                <w:lang w:val="kk-KZ"/>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A3EE294"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9871218"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DCE03BF"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372BF34"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41E21CE"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303B599" w14:textId="77777777" w:rsidR="003C0749" w:rsidRPr="00B223EA" w:rsidRDefault="003C0749" w:rsidP="008332EE">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05A9FA6" w14:textId="77777777" w:rsidR="003C0749" w:rsidRPr="00B223EA" w:rsidRDefault="003C0749" w:rsidP="008332EE">
            <w:pPr>
              <w:spacing w:after="160" w:line="259" w:lineRule="auto"/>
              <w:ind w:left="0" w:right="0" w:firstLine="0"/>
              <w:jc w:val="left"/>
              <w:rPr>
                <w:color w:val="auto"/>
              </w:rPr>
            </w:pPr>
          </w:p>
        </w:tc>
      </w:tr>
      <w:tr w:rsidR="00B223EA" w:rsidRPr="00B223EA" w14:paraId="4A1F1350" w14:textId="77777777" w:rsidTr="008332EE">
        <w:trPr>
          <w:trHeight w:val="70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1799FC7" w14:textId="77777777" w:rsidR="003C0749" w:rsidRPr="00B223EA" w:rsidRDefault="003C0749" w:rsidP="008332EE">
            <w:pPr>
              <w:spacing w:after="0" w:line="259" w:lineRule="auto"/>
              <w:ind w:left="0" w:right="0" w:firstLine="0"/>
              <w:jc w:val="left"/>
              <w:rPr>
                <w:color w:val="auto"/>
              </w:rPr>
            </w:pPr>
            <w:r w:rsidRPr="00B223EA">
              <w:rPr>
                <w:color w:val="auto"/>
                <w:sz w:val="20"/>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F36492"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Орыс</w:t>
            </w:r>
            <w:proofErr w:type="spellEnd"/>
            <w:r w:rsidRPr="00B223EA">
              <w:rPr>
                <w:color w:val="auto"/>
                <w:sz w:val="20"/>
              </w:rPr>
              <w:t xml:space="preserve"> </w:t>
            </w:r>
            <w:proofErr w:type="spellStart"/>
            <w:r w:rsidRPr="00B223EA">
              <w:rPr>
                <w:color w:val="auto"/>
                <w:sz w:val="20"/>
              </w:rPr>
              <w:t>тілі</w:t>
            </w:r>
            <w:proofErr w:type="spellEnd"/>
            <w:r w:rsidRPr="00B223EA">
              <w:rPr>
                <w:color w:val="auto"/>
                <w:sz w:val="20"/>
              </w:rPr>
              <w:t xml:space="preserve"> </w:t>
            </w:r>
            <w:proofErr w:type="spellStart"/>
            <w:r w:rsidRPr="00B223EA">
              <w:rPr>
                <w:color w:val="auto"/>
                <w:sz w:val="20"/>
              </w:rPr>
              <w:t>мен</w:t>
            </w:r>
            <w:proofErr w:type="spellEnd"/>
            <w:r w:rsidRPr="00B223EA">
              <w:rPr>
                <w:color w:val="auto"/>
                <w:sz w:val="20"/>
              </w:rPr>
              <w:t xml:space="preserve"> </w:t>
            </w:r>
            <w:proofErr w:type="spellStart"/>
            <w:r w:rsidRPr="00B223EA">
              <w:rPr>
                <w:color w:val="auto"/>
                <w:sz w:val="20"/>
              </w:rPr>
              <w:t>әдебиеті</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165EF43" w14:textId="77777777" w:rsidR="003C0749" w:rsidRPr="00B223EA" w:rsidRDefault="003C0749" w:rsidP="008332EE">
            <w:pPr>
              <w:spacing w:after="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0E9895FD" w14:textId="77777777" w:rsidR="003C0749" w:rsidRPr="00B223EA" w:rsidRDefault="003C0749" w:rsidP="008332EE">
            <w:pPr>
              <w:spacing w:after="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EBECAAD" w14:textId="77777777" w:rsidR="003C0749" w:rsidRPr="00B223EA" w:rsidRDefault="002D0024" w:rsidP="008332EE">
            <w:pPr>
              <w:spacing w:after="0" w:line="259" w:lineRule="auto"/>
              <w:ind w:left="0" w:right="0" w:firstLine="0"/>
              <w:jc w:val="left"/>
              <w:rPr>
                <w:color w:val="auto"/>
              </w:rPr>
            </w:pPr>
            <w:r w:rsidRPr="00B223EA">
              <w:rPr>
                <w:color w:val="auto"/>
                <w:sz w:val="20"/>
                <w:lang w:val="kk-KZ"/>
              </w:rPr>
              <w:t>53,2</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872186D" w14:textId="77777777" w:rsidR="003C0749" w:rsidRPr="00B223EA" w:rsidRDefault="00A33EE4" w:rsidP="008332EE">
            <w:pPr>
              <w:spacing w:after="0" w:line="259" w:lineRule="auto"/>
              <w:ind w:left="0" w:right="0" w:firstLine="0"/>
              <w:jc w:val="left"/>
              <w:rPr>
                <w:color w:val="auto"/>
                <w:lang w:val="kk-KZ"/>
              </w:rPr>
            </w:pPr>
            <w:r w:rsidRPr="00B223EA">
              <w:rPr>
                <w:color w:val="auto"/>
                <w:sz w:val="20"/>
                <w:lang w:val="kk-KZ"/>
              </w:rPr>
              <w:t>53,2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C1FF5AC" w14:textId="77777777" w:rsidR="003C0749" w:rsidRPr="00B223EA" w:rsidRDefault="00A33EE4" w:rsidP="008332EE">
            <w:pPr>
              <w:spacing w:after="0" w:line="259" w:lineRule="auto"/>
              <w:ind w:left="0" w:right="0" w:firstLine="0"/>
              <w:jc w:val="left"/>
              <w:rPr>
                <w:color w:val="auto"/>
                <w:lang w:val="kk-KZ"/>
              </w:rPr>
            </w:pPr>
            <w:r w:rsidRPr="00B223EA">
              <w:rPr>
                <w:color w:val="auto"/>
                <w:sz w:val="20"/>
                <w:lang w:val="kk-KZ"/>
              </w:rPr>
              <w:t>58,5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120ACC9" w14:textId="77777777" w:rsidR="003C0749" w:rsidRPr="00B223EA" w:rsidRDefault="00936E16" w:rsidP="008332EE">
            <w:pPr>
              <w:spacing w:after="0" w:line="259" w:lineRule="auto"/>
              <w:ind w:left="0" w:right="0" w:firstLine="0"/>
              <w:jc w:val="left"/>
              <w:rPr>
                <w:color w:val="auto"/>
                <w:lang w:val="kk-KZ"/>
              </w:rPr>
            </w:pPr>
            <w:r w:rsidRPr="00B223EA">
              <w:rPr>
                <w:color w:val="auto"/>
                <w:sz w:val="20"/>
                <w:lang w:val="kk-KZ"/>
              </w:rPr>
              <w:t>57,5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D918B09" w14:textId="77777777" w:rsidR="003C0749" w:rsidRPr="00B223EA" w:rsidRDefault="00936E16" w:rsidP="008332EE">
            <w:pPr>
              <w:spacing w:after="0" w:line="259" w:lineRule="auto"/>
              <w:ind w:left="0" w:right="0" w:firstLine="0"/>
              <w:jc w:val="left"/>
              <w:rPr>
                <w:color w:val="auto"/>
                <w:lang w:val="kk-KZ"/>
              </w:rPr>
            </w:pPr>
            <w:r w:rsidRPr="00B223EA">
              <w:rPr>
                <w:color w:val="auto"/>
                <w:sz w:val="20"/>
                <w:lang w:val="kk-KZ"/>
              </w:rPr>
              <w:t>54,6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38FC751"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51,3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DDE2965" w14:textId="77777777" w:rsidR="003C0749" w:rsidRPr="00B223EA" w:rsidRDefault="00A33EE4" w:rsidP="008332EE">
            <w:pPr>
              <w:spacing w:after="0" w:line="259" w:lineRule="auto"/>
              <w:ind w:left="0" w:right="0" w:firstLine="0"/>
              <w:jc w:val="left"/>
              <w:rPr>
                <w:color w:val="auto"/>
                <w:lang w:val="kk-KZ"/>
              </w:rPr>
            </w:pPr>
            <w:r w:rsidRPr="00B223EA">
              <w:rPr>
                <w:color w:val="auto"/>
                <w:sz w:val="20"/>
                <w:lang w:val="kk-KZ"/>
              </w:rPr>
              <w:t>56,5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EE6DFA9" w14:textId="77777777" w:rsidR="003C0749" w:rsidRPr="00B223EA" w:rsidRDefault="008077A6" w:rsidP="008332EE">
            <w:pPr>
              <w:spacing w:after="0" w:line="259" w:lineRule="auto"/>
              <w:ind w:left="0" w:right="0" w:firstLine="0"/>
              <w:jc w:val="left"/>
              <w:rPr>
                <w:color w:val="auto"/>
                <w:lang w:val="kk-KZ"/>
              </w:rPr>
            </w:pPr>
            <w:r w:rsidRPr="00B223EA">
              <w:rPr>
                <w:color w:val="auto"/>
                <w:sz w:val="20"/>
                <w:lang w:val="kk-KZ"/>
              </w:rPr>
              <w:t>56</w:t>
            </w:r>
          </w:p>
        </w:tc>
      </w:tr>
      <w:tr w:rsidR="00B223EA" w:rsidRPr="00B223EA" w14:paraId="5BAD6B87"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534B164" w14:textId="77777777" w:rsidR="003C0749" w:rsidRPr="00B223EA" w:rsidRDefault="003C0749" w:rsidP="008332EE">
            <w:pPr>
              <w:spacing w:after="0" w:line="259" w:lineRule="auto"/>
              <w:ind w:left="0" w:right="0" w:firstLine="0"/>
              <w:jc w:val="left"/>
              <w:rPr>
                <w:color w:val="auto"/>
              </w:rPr>
            </w:pPr>
            <w:r w:rsidRPr="00B223EA">
              <w:rPr>
                <w:color w:val="auto"/>
                <w:sz w:val="20"/>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860E2F"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Информати</w:t>
            </w:r>
            <w:proofErr w:type="spellEnd"/>
            <w:r w:rsidRPr="00B223EA">
              <w:rPr>
                <w:color w:val="auto"/>
                <w:sz w:val="20"/>
              </w:rPr>
              <w:t xml:space="preserve"> </w:t>
            </w:r>
            <w:proofErr w:type="spellStart"/>
            <w:r w:rsidRPr="00B223EA">
              <w:rPr>
                <w:color w:val="auto"/>
                <w:sz w:val="20"/>
              </w:rPr>
              <w:t>ка</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EDB1E81"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772E1766"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E448A68" w14:textId="77777777" w:rsidR="003C0749" w:rsidRPr="00B223EA" w:rsidRDefault="003C074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67E966A"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15D4A29"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2F2BEB8"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58B58B0"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DD6021F"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61C4338" w14:textId="77777777" w:rsidR="003C0749" w:rsidRPr="00B223EA" w:rsidRDefault="008077A6" w:rsidP="008332EE">
            <w:pPr>
              <w:spacing w:after="0" w:line="259" w:lineRule="auto"/>
              <w:ind w:left="0" w:right="0" w:firstLine="0"/>
              <w:jc w:val="left"/>
              <w:rPr>
                <w:color w:val="auto"/>
                <w:lang w:val="kk-KZ"/>
              </w:rPr>
            </w:pPr>
            <w:r w:rsidRPr="00B223EA">
              <w:rPr>
                <w:color w:val="auto"/>
                <w:sz w:val="20"/>
                <w:lang w:val="kk-KZ"/>
              </w:rPr>
              <w:t>65,5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254B7AA9" w14:textId="77777777" w:rsidR="003C0749" w:rsidRPr="00B223EA" w:rsidRDefault="008077A6" w:rsidP="008332EE">
            <w:pPr>
              <w:spacing w:after="0" w:line="259" w:lineRule="auto"/>
              <w:ind w:left="0" w:right="0" w:firstLine="0"/>
              <w:jc w:val="left"/>
              <w:rPr>
                <w:color w:val="auto"/>
                <w:lang w:val="kk-KZ"/>
              </w:rPr>
            </w:pPr>
            <w:r w:rsidRPr="00B223EA">
              <w:rPr>
                <w:color w:val="auto"/>
                <w:lang w:val="kk-KZ"/>
              </w:rPr>
              <w:t>66</w:t>
            </w:r>
          </w:p>
        </w:tc>
      </w:tr>
      <w:tr w:rsidR="00B223EA" w:rsidRPr="00B223EA" w14:paraId="30A63741"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702F47C" w14:textId="77777777" w:rsidR="003C0749" w:rsidRPr="00B223EA" w:rsidRDefault="003C0749" w:rsidP="008332EE">
            <w:pPr>
              <w:spacing w:after="0" w:line="259" w:lineRule="auto"/>
              <w:ind w:left="0" w:right="0" w:firstLine="0"/>
              <w:jc w:val="left"/>
              <w:rPr>
                <w:color w:val="auto"/>
              </w:rPr>
            </w:pPr>
            <w:r w:rsidRPr="00B223EA">
              <w:rPr>
                <w:color w:val="auto"/>
                <w:sz w:val="20"/>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69F5BD"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Химия</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7053271"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D6D10A4"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C241327" w14:textId="77777777" w:rsidR="003C0749" w:rsidRPr="00B223EA" w:rsidRDefault="003C074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EFFCC7C"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6547AB5"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1F41411"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BB2D7B9" w14:textId="77777777" w:rsidR="003C0749" w:rsidRPr="00B223EA" w:rsidRDefault="00936E16" w:rsidP="008332EE">
            <w:pPr>
              <w:spacing w:after="0" w:line="259" w:lineRule="auto"/>
              <w:ind w:left="0" w:right="0" w:firstLine="0"/>
              <w:jc w:val="left"/>
              <w:rPr>
                <w:color w:val="auto"/>
                <w:lang w:val="kk-KZ"/>
              </w:rPr>
            </w:pPr>
            <w:r w:rsidRPr="00B223EA">
              <w:rPr>
                <w:color w:val="auto"/>
                <w:sz w:val="20"/>
                <w:lang w:val="kk-KZ"/>
              </w:rPr>
              <w:t>51,4</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70A9E4F"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50,3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D682F30" w14:textId="77777777" w:rsidR="003C0749" w:rsidRPr="00B223EA" w:rsidRDefault="0021373E" w:rsidP="008332EE">
            <w:pPr>
              <w:spacing w:after="0" w:line="259" w:lineRule="auto"/>
              <w:ind w:left="0" w:right="0" w:firstLine="0"/>
              <w:jc w:val="left"/>
              <w:rPr>
                <w:color w:val="auto"/>
                <w:lang w:val="kk-KZ"/>
              </w:rPr>
            </w:pPr>
            <w:r w:rsidRPr="00B223EA">
              <w:rPr>
                <w:color w:val="auto"/>
                <w:sz w:val="20"/>
                <w:lang w:val="kk-KZ"/>
              </w:rPr>
              <w:t>53,5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0E73342" w14:textId="77777777" w:rsidR="003C0749" w:rsidRPr="00B223EA" w:rsidRDefault="008077A6" w:rsidP="008332EE">
            <w:pPr>
              <w:spacing w:after="0" w:line="259" w:lineRule="auto"/>
              <w:ind w:left="0" w:right="0" w:firstLine="0"/>
              <w:jc w:val="left"/>
              <w:rPr>
                <w:color w:val="auto"/>
                <w:lang w:val="kk-KZ"/>
              </w:rPr>
            </w:pPr>
            <w:r w:rsidRPr="00B223EA">
              <w:rPr>
                <w:color w:val="auto"/>
                <w:sz w:val="20"/>
                <w:lang w:val="kk-KZ"/>
              </w:rPr>
              <w:t>68,8</w:t>
            </w:r>
          </w:p>
        </w:tc>
      </w:tr>
      <w:tr w:rsidR="00B223EA" w:rsidRPr="00B223EA" w14:paraId="0B4BB7B9" w14:textId="77777777" w:rsidTr="008332EE">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3A28F01" w14:textId="77777777" w:rsidR="003C0749" w:rsidRPr="00B223EA" w:rsidRDefault="003C0749" w:rsidP="008332EE">
            <w:pPr>
              <w:spacing w:after="0" w:line="259" w:lineRule="auto"/>
              <w:ind w:left="0" w:right="0" w:firstLine="0"/>
              <w:jc w:val="left"/>
              <w:rPr>
                <w:color w:val="auto"/>
              </w:rPr>
            </w:pPr>
            <w:r w:rsidRPr="00B223EA">
              <w:rPr>
                <w:color w:val="auto"/>
                <w:sz w:val="20"/>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5503C3"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Биология</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E7E26FB"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8AA4E8A"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893D86E" w14:textId="77777777" w:rsidR="003C0749" w:rsidRPr="00B223EA" w:rsidRDefault="003C074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4AE2B4B3"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63B0E77"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2A6EA75" w14:textId="77777777" w:rsidR="003C0749" w:rsidRPr="00B223EA" w:rsidRDefault="00EF387B" w:rsidP="008332EE">
            <w:pPr>
              <w:spacing w:after="0" w:line="259" w:lineRule="auto"/>
              <w:ind w:left="0" w:right="0" w:firstLine="0"/>
              <w:jc w:val="left"/>
              <w:rPr>
                <w:color w:val="auto"/>
                <w:lang w:val="kk-KZ"/>
              </w:rPr>
            </w:pPr>
            <w:r w:rsidRPr="00B223EA">
              <w:rPr>
                <w:color w:val="auto"/>
                <w:sz w:val="20"/>
                <w:lang w:val="kk-KZ"/>
              </w:rPr>
              <w:t>55,6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87D74D3" w14:textId="77777777" w:rsidR="003C0749" w:rsidRPr="00B223EA" w:rsidRDefault="00A33EE4" w:rsidP="008332EE">
            <w:pPr>
              <w:spacing w:after="0" w:line="259" w:lineRule="auto"/>
              <w:ind w:left="0" w:right="0" w:firstLine="0"/>
              <w:jc w:val="left"/>
              <w:rPr>
                <w:color w:val="auto"/>
                <w:lang w:val="kk-KZ"/>
              </w:rPr>
            </w:pPr>
            <w:r w:rsidRPr="00B223EA">
              <w:rPr>
                <w:color w:val="auto"/>
                <w:sz w:val="20"/>
                <w:lang w:val="kk-KZ"/>
              </w:rPr>
              <w:t>57,2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FF7B931"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55,8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D884DEA" w14:textId="77777777" w:rsidR="003C0749" w:rsidRPr="00B223EA" w:rsidRDefault="008077A6" w:rsidP="008332EE">
            <w:pPr>
              <w:spacing w:after="0" w:line="259" w:lineRule="auto"/>
              <w:ind w:left="0" w:right="0" w:firstLine="0"/>
              <w:jc w:val="left"/>
              <w:rPr>
                <w:color w:val="auto"/>
                <w:lang w:val="kk-KZ"/>
              </w:rPr>
            </w:pPr>
            <w:r w:rsidRPr="00B223EA">
              <w:rPr>
                <w:color w:val="auto"/>
                <w:sz w:val="20"/>
                <w:lang w:val="kk-KZ"/>
              </w:rPr>
              <w:t>62,2</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121DDEF"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60,5</w:t>
            </w:r>
          </w:p>
        </w:tc>
      </w:tr>
      <w:tr w:rsidR="00B223EA" w:rsidRPr="00B223EA" w14:paraId="11C06559"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2D3F9E4" w14:textId="77777777" w:rsidR="003C0749" w:rsidRPr="00B223EA" w:rsidRDefault="003C0749" w:rsidP="008332EE">
            <w:pPr>
              <w:spacing w:after="0" w:line="259" w:lineRule="auto"/>
              <w:ind w:left="0" w:right="0" w:firstLine="0"/>
              <w:jc w:val="left"/>
              <w:rPr>
                <w:color w:val="auto"/>
              </w:rPr>
            </w:pPr>
            <w:r w:rsidRPr="00B223EA">
              <w:rPr>
                <w:color w:val="auto"/>
                <w:sz w:val="2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268252"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Дүниежүзі</w:t>
            </w:r>
            <w:proofErr w:type="spellEnd"/>
            <w:r w:rsidRPr="00B223EA">
              <w:rPr>
                <w:color w:val="auto"/>
                <w:sz w:val="20"/>
              </w:rPr>
              <w:t xml:space="preserve"> </w:t>
            </w:r>
            <w:proofErr w:type="spellStart"/>
            <w:r w:rsidRPr="00B223EA">
              <w:rPr>
                <w:color w:val="auto"/>
                <w:sz w:val="20"/>
              </w:rPr>
              <w:t>тарихы</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56267F7"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0B3B6951"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1440233" w14:textId="77777777" w:rsidR="003C0749" w:rsidRPr="00B223EA" w:rsidRDefault="003C074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91513BA"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8A29F10"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1BCFBA6"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A0ECE6E"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5124039"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8368CDF" w14:textId="77777777" w:rsidR="003C0749" w:rsidRPr="00B223EA" w:rsidRDefault="003C0749" w:rsidP="008332EE">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FC70965" w14:textId="77777777" w:rsidR="003C0749" w:rsidRPr="00B223EA" w:rsidRDefault="003C0749" w:rsidP="008332EE">
            <w:pPr>
              <w:spacing w:after="0" w:line="259" w:lineRule="auto"/>
              <w:ind w:left="0" w:right="0" w:firstLine="0"/>
              <w:jc w:val="left"/>
              <w:rPr>
                <w:color w:val="auto"/>
                <w:lang w:val="kk-KZ"/>
              </w:rPr>
            </w:pPr>
          </w:p>
        </w:tc>
      </w:tr>
      <w:tr w:rsidR="00B223EA" w:rsidRPr="00B223EA" w14:paraId="37BE7084" w14:textId="77777777" w:rsidTr="008332EE">
        <w:trPr>
          <w:trHeight w:val="4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CFCD256" w14:textId="77777777" w:rsidR="003C0749" w:rsidRPr="00B223EA" w:rsidRDefault="003C0749" w:rsidP="008332EE">
            <w:pPr>
              <w:spacing w:after="0" w:line="259" w:lineRule="auto"/>
              <w:ind w:left="0" w:right="0" w:firstLine="0"/>
              <w:jc w:val="left"/>
              <w:rPr>
                <w:color w:val="auto"/>
              </w:rPr>
            </w:pPr>
            <w:r w:rsidRPr="00B223EA">
              <w:rPr>
                <w:color w:val="auto"/>
                <w:sz w:val="20"/>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1E0044"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Қазақстан</w:t>
            </w:r>
            <w:proofErr w:type="spellEnd"/>
            <w:r w:rsidRPr="00B223EA">
              <w:rPr>
                <w:color w:val="auto"/>
                <w:sz w:val="20"/>
              </w:rPr>
              <w:t xml:space="preserve"> </w:t>
            </w:r>
            <w:proofErr w:type="spellStart"/>
            <w:r w:rsidRPr="00B223EA">
              <w:rPr>
                <w:color w:val="auto"/>
                <w:sz w:val="20"/>
              </w:rPr>
              <w:t>тарихы</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BFCEE11"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145F951"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47A448F" w14:textId="77777777" w:rsidR="003C0749" w:rsidRPr="00B223EA" w:rsidRDefault="003C074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21A4FB44" w14:textId="77777777" w:rsidR="003C0749" w:rsidRPr="00B223EA" w:rsidRDefault="002D0024" w:rsidP="008332EE">
            <w:pPr>
              <w:spacing w:after="0" w:line="259" w:lineRule="auto"/>
              <w:ind w:left="0" w:right="0" w:firstLine="0"/>
              <w:jc w:val="left"/>
              <w:rPr>
                <w:color w:val="auto"/>
                <w:lang w:val="kk-KZ"/>
              </w:rPr>
            </w:pPr>
            <w:r w:rsidRPr="00B223EA">
              <w:rPr>
                <w:color w:val="auto"/>
                <w:sz w:val="20"/>
                <w:lang w:val="kk-KZ"/>
              </w:rPr>
              <w:t>73</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14826F6" w14:textId="77777777" w:rsidR="003C0749" w:rsidRPr="00B223EA" w:rsidRDefault="00EF387B" w:rsidP="008332EE">
            <w:pPr>
              <w:spacing w:after="0" w:line="259" w:lineRule="auto"/>
              <w:ind w:left="0" w:right="0" w:firstLine="0"/>
              <w:jc w:val="left"/>
              <w:rPr>
                <w:color w:val="auto"/>
                <w:lang w:val="kk-KZ"/>
              </w:rPr>
            </w:pPr>
            <w:r w:rsidRPr="00B223EA">
              <w:rPr>
                <w:color w:val="auto"/>
                <w:sz w:val="20"/>
                <w:lang w:val="kk-KZ"/>
              </w:rPr>
              <w:t>67,1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80B7B3D" w14:textId="77777777" w:rsidR="003C0749" w:rsidRPr="00B223EA" w:rsidRDefault="00936E16" w:rsidP="008332EE">
            <w:pPr>
              <w:spacing w:after="0" w:line="259" w:lineRule="auto"/>
              <w:ind w:left="0" w:right="0" w:firstLine="0"/>
              <w:jc w:val="left"/>
              <w:rPr>
                <w:color w:val="auto"/>
                <w:lang w:val="kk-KZ"/>
              </w:rPr>
            </w:pPr>
            <w:r w:rsidRPr="00B223EA">
              <w:rPr>
                <w:color w:val="auto"/>
                <w:sz w:val="20"/>
                <w:lang w:val="kk-KZ"/>
              </w:rPr>
              <w:t>75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B83C520" w14:textId="77777777" w:rsidR="003C0749" w:rsidRPr="00B223EA" w:rsidRDefault="00936E16" w:rsidP="008332EE">
            <w:pPr>
              <w:spacing w:after="0" w:line="259" w:lineRule="auto"/>
              <w:ind w:left="0" w:right="0" w:firstLine="0"/>
              <w:jc w:val="left"/>
              <w:rPr>
                <w:color w:val="auto"/>
                <w:lang w:val="kk-KZ"/>
              </w:rPr>
            </w:pPr>
            <w:r w:rsidRPr="00B223EA">
              <w:rPr>
                <w:color w:val="auto"/>
                <w:sz w:val="20"/>
                <w:lang w:val="kk-KZ"/>
              </w:rPr>
              <w:t>62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92E4108"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68,8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E8192AB" w14:textId="77777777" w:rsidR="003C0749" w:rsidRPr="00B223EA" w:rsidRDefault="0021373E" w:rsidP="008332EE">
            <w:pPr>
              <w:spacing w:after="0" w:line="259" w:lineRule="auto"/>
              <w:ind w:left="0" w:right="0" w:firstLine="0"/>
              <w:jc w:val="left"/>
              <w:rPr>
                <w:color w:val="auto"/>
                <w:lang w:val="kk-KZ"/>
              </w:rPr>
            </w:pPr>
            <w:r w:rsidRPr="00B223EA">
              <w:rPr>
                <w:color w:val="auto"/>
                <w:sz w:val="20"/>
                <w:lang w:val="kk-KZ"/>
              </w:rPr>
              <w:t>75,2</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BE47DE3" w14:textId="77777777" w:rsidR="003C0749" w:rsidRPr="00B223EA" w:rsidRDefault="008077A6" w:rsidP="008332EE">
            <w:pPr>
              <w:spacing w:after="0" w:line="259" w:lineRule="auto"/>
              <w:ind w:left="0" w:right="0" w:firstLine="0"/>
              <w:jc w:val="left"/>
              <w:rPr>
                <w:color w:val="auto"/>
                <w:lang w:val="kk-KZ"/>
              </w:rPr>
            </w:pPr>
            <w:r w:rsidRPr="00B223EA">
              <w:rPr>
                <w:color w:val="auto"/>
                <w:sz w:val="20"/>
                <w:lang w:val="kk-KZ"/>
              </w:rPr>
              <w:t>72,4</w:t>
            </w:r>
          </w:p>
        </w:tc>
      </w:tr>
      <w:tr w:rsidR="00B223EA" w:rsidRPr="00B223EA" w14:paraId="0DDAD3F7" w14:textId="77777777" w:rsidTr="008332EE">
        <w:trPr>
          <w:trHeight w:val="704"/>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FEF45F5" w14:textId="77777777" w:rsidR="003C0749" w:rsidRPr="00B223EA" w:rsidRDefault="003C0749" w:rsidP="008332EE">
            <w:pPr>
              <w:spacing w:after="0" w:line="259" w:lineRule="auto"/>
              <w:ind w:left="0" w:right="0" w:firstLine="0"/>
              <w:jc w:val="left"/>
              <w:rPr>
                <w:color w:val="auto"/>
              </w:rPr>
            </w:pPr>
            <w:r w:rsidRPr="00B223EA">
              <w:rPr>
                <w:color w:val="auto"/>
                <w:sz w:val="20"/>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5B7EDA"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Адам</w:t>
            </w:r>
            <w:proofErr w:type="spellEnd"/>
            <w:r w:rsidRPr="00B223EA">
              <w:rPr>
                <w:color w:val="auto"/>
                <w:sz w:val="20"/>
              </w:rPr>
              <w:t xml:space="preserve">. </w:t>
            </w:r>
          </w:p>
          <w:p w14:paraId="061E498A"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Қоғам</w:t>
            </w:r>
            <w:proofErr w:type="spellEnd"/>
            <w:r w:rsidRPr="00B223EA">
              <w:rPr>
                <w:color w:val="auto"/>
                <w:sz w:val="20"/>
              </w:rPr>
              <w:t xml:space="preserve">. </w:t>
            </w:r>
          </w:p>
          <w:p w14:paraId="52F7EC87"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Құқық</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C39D621"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21D876B9"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84F5CAB" w14:textId="77777777" w:rsidR="003C0749" w:rsidRPr="00B223EA" w:rsidRDefault="003C074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7A2CE35"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BCDA908"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BDA99AF"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C469921"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B6D5690"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C9EA869" w14:textId="77777777" w:rsidR="003C0749" w:rsidRPr="00B223EA" w:rsidRDefault="003C0749" w:rsidP="008332EE">
            <w:pPr>
              <w:spacing w:after="160" w:line="259" w:lineRule="auto"/>
              <w:ind w:left="0" w:right="0" w:firstLine="0"/>
              <w:jc w:val="left"/>
              <w:rPr>
                <w:color w:val="auto"/>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DAF6C4E" w14:textId="77777777" w:rsidR="003C0749" w:rsidRPr="00B223EA" w:rsidRDefault="003C0749" w:rsidP="008332EE">
            <w:pPr>
              <w:spacing w:after="160" w:line="259" w:lineRule="auto"/>
              <w:ind w:left="0" w:right="0" w:firstLine="0"/>
              <w:jc w:val="left"/>
              <w:rPr>
                <w:color w:val="auto"/>
              </w:rPr>
            </w:pPr>
          </w:p>
        </w:tc>
      </w:tr>
      <w:tr w:rsidR="00B223EA" w:rsidRPr="00B223EA" w14:paraId="765DBBC0" w14:textId="77777777" w:rsidTr="008332EE">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F02663A" w14:textId="77777777" w:rsidR="003C0749" w:rsidRPr="00B223EA" w:rsidRDefault="003C0749" w:rsidP="008332EE">
            <w:pPr>
              <w:spacing w:after="0" w:line="259" w:lineRule="auto"/>
              <w:ind w:left="0" w:right="0" w:firstLine="0"/>
              <w:jc w:val="left"/>
              <w:rPr>
                <w:color w:val="auto"/>
              </w:rPr>
            </w:pPr>
            <w:r w:rsidRPr="00B223EA">
              <w:rPr>
                <w:color w:val="auto"/>
                <w:sz w:val="20"/>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187B17"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География</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836E7C9"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D670055"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3848F74" w14:textId="77777777" w:rsidR="003C0749" w:rsidRPr="00B223EA" w:rsidRDefault="003C074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F800F10"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ECE9BF3"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7418987" w14:textId="77777777" w:rsidR="003C0749" w:rsidRPr="00B223EA" w:rsidRDefault="00EF387B" w:rsidP="008332EE">
            <w:pPr>
              <w:spacing w:after="0" w:line="259" w:lineRule="auto"/>
              <w:ind w:left="0" w:right="0" w:firstLine="0"/>
              <w:jc w:val="left"/>
              <w:rPr>
                <w:color w:val="auto"/>
                <w:lang w:val="kk-KZ"/>
              </w:rPr>
            </w:pPr>
            <w:r w:rsidRPr="00B223EA">
              <w:rPr>
                <w:color w:val="auto"/>
                <w:sz w:val="20"/>
                <w:lang w:val="kk-KZ"/>
              </w:rPr>
              <w:t>63,6</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845C820" w14:textId="77777777" w:rsidR="003C0749" w:rsidRPr="00B223EA" w:rsidRDefault="00936E16" w:rsidP="008332EE">
            <w:pPr>
              <w:spacing w:after="0" w:line="259" w:lineRule="auto"/>
              <w:ind w:left="0" w:right="0" w:firstLine="0"/>
              <w:jc w:val="left"/>
              <w:rPr>
                <w:color w:val="auto"/>
                <w:lang w:val="kk-KZ"/>
              </w:rPr>
            </w:pPr>
            <w:r w:rsidRPr="00B223EA">
              <w:rPr>
                <w:color w:val="auto"/>
                <w:sz w:val="20"/>
                <w:lang w:val="kk-KZ"/>
              </w:rPr>
              <w:t>60,2</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81B436D" w14:textId="77777777" w:rsidR="003C0749" w:rsidRPr="00B223EA" w:rsidRDefault="00C91A73" w:rsidP="008332EE">
            <w:pPr>
              <w:spacing w:after="0" w:line="259" w:lineRule="auto"/>
              <w:ind w:left="0" w:right="0" w:firstLine="0"/>
              <w:jc w:val="left"/>
              <w:rPr>
                <w:color w:val="auto"/>
                <w:lang w:val="kk-KZ"/>
              </w:rPr>
            </w:pPr>
            <w:r w:rsidRPr="00B223EA">
              <w:rPr>
                <w:color w:val="auto"/>
                <w:sz w:val="20"/>
                <w:lang w:val="kk-KZ"/>
              </w:rPr>
              <w:t>68,5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8F6713C" w14:textId="77777777" w:rsidR="003C0749" w:rsidRPr="00B223EA" w:rsidRDefault="008077A6" w:rsidP="008332EE">
            <w:pPr>
              <w:spacing w:after="0" w:line="259" w:lineRule="auto"/>
              <w:ind w:left="0" w:right="0" w:firstLine="0"/>
              <w:jc w:val="left"/>
              <w:rPr>
                <w:color w:val="auto"/>
                <w:lang w:val="kk-KZ"/>
              </w:rPr>
            </w:pPr>
            <w:r w:rsidRPr="00B223EA">
              <w:rPr>
                <w:color w:val="auto"/>
                <w:sz w:val="20"/>
                <w:lang w:val="kk-KZ"/>
              </w:rPr>
              <w:t>77</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162CCF5" w14:textId="77777777" w:rsidR="003C0749" w:rsidRPr="00B223EA" w:rsidRDefault="008077A6" w:rsidP="008332EE">
            <w:pPr>
              <w:spacing w:after="0" w:line="259" w:lineRule="auto"/>
              <w:ind w:left="0" w:right="0" w:firstLine="0"/>
              <w:jc w:val="left"/>
              <w:rPr>
                <w:color w:val="auto"/>
                <w:lang w:val="kk-KZ"/>
              </w:rPr>
            </w:pPr>
            <w:r w:rsidRPr="00B223EA">
              <w:rPr>
                <w:color w:val="auto"/>
                <w:sz w:val="20"/>
                <w:lang w:val="kk-KZ"/>
              </w:rPr>
              <w:t>60,7</w:t>
            </w:r>
          </w:p>
        </w:tc>
      </w:tr>
      <w:tr w:rsidR="00B223EA" w:rsidRPr="00B223EA" w14:paraId="599FB14C" w14:textId="77777777" w:rsidTr="008332EE">
        <w:trPr>
          <w:trHeight w:val="24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4F8B28F" w14:textId="77777777" w:rsidR="003C0749" w:rsidRPr="00B223EA" w:rsidRDefault="003C0749" w:rsidP="008332EE">
            <w:pPr>
              <w:spacing w:after="0" w:line="259" w:lineRule="auto"/>
              <w:ind w:left="0" w:right="0" w:firstLine="0"/>
              <w:jc w:val="left"/>
              <w:rPr>
                <w:color w:val="auto"/>
              </w:rPr>
            </w:pPr>
            <w:r w:rsidRPr="00B223EA">
              <w:rPr>
                <w:color w:val="auto"/>
                <w:sz w:val="20"/>
              </w:rPr>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E6CA86" w14:textId="77777777" w:rsidR="003C0749" w:rsidRPr="00B223EA" w:rsidRDefault="003C0749" w:rsidP="008332EE">
            <w:pPr>
              <w:spacing w:after="0" w:line="259" w:lineRule="auto"/>
              <w:ind w:left="0" w:right="0" w:firstLine="0"/>
              <w:jc w:val="left"/>
              <w:rPr>
                <w:color w:val="auto"/>
              </w:rPr>
            </w:pPr>
            <w:proofErr w:type="spellStart"/>
            <w:r w:rsidRPr="00B223EA">
              <w:rPr>
                <w:color w:val="auto"/>
                <w:sz w:val="20"/>
              </w:rPr>
              <w:t>Физика</w:t>
            </w:r>
            <w:proofErr w:type="spellEnd"/>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7F467D2" w14:textId="77777777" w:rsidR="003C0749" w:rsidRPr="00B223EA" w:rsidRDefault="003C0749" w:rsidP="008332EE">
            <w:pPr>
              <w:spacing w:after="160" w:line="259" w:lineRule="auto"/>
              <w:ind w:left="0" w:right="0" w:firstLine="0"/>
              <w:jc w:val="left"/>
              <w:rPr>
                <w:color w:val="auto"/>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563FC7C4"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7DF9A4B" w14:textId="77777777" w:rsidR="003C0749" w:rsidRPr="00B223EA" w:rsidRDefault="003C0749" w:rsidP="008332EE">
            <w:pPr>
              <w:spacing w:after="160" w:line="259" w:lineRule="auto"/>
              <w:ind w:left="0" w:right="0" w:firstLine="0"/>
              <w:jc w:val="left"/>
              <w:rPr>
                <w:color w:val="auto"/>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82F2543"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3B5320A" w14:textId="77777777" w:rsidR="003C0749" w:rsidRPr="00B223EA" w:rsidRDefault="003C0749" w:rsidP="008332EE">
            <w:pPr>
              <w:spacing w:after="160" w:line="259" w:lineRule="auto"/>
              <w:ind w:left="0" w:right="0" w:firstLine="0"/>
              <w:jc w:val="left"/>
              <w:rPr>
                <w:color w:val="auto"/>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94D740A" w14:textId="77777777" w:rsidR="003C0749" w:rsidRPr="00B223EA" w:rsidRDefault="00936E16" w:rsidP="008332EE">
            <w:pPr>
              <w:spacing w:after="0" w:line="259" w:lineRule="auto"/>
              <w:ind w:left="0" w:right="0" w:firstLine="0"/>
              <w:jc w:val="left"/>
              <w:rPr>
                <w:color w:val="auto"/>
                <w:lang w:val="kk-KZ"/>
              </w:rPr>
            </w:pPr>
            <w:r w:rsidRPr="00B223EA">
              <w:rPr>
                <w:color w:val="auto"/>
                <w:sz w:val="20"/>
                <w:lang w:val="kk-KZ"/>
              </w:rPr>
              <w:t>63,5</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B696546" w14:textId="77777777" w:rsidR="003C0749" w:rsidRPr="00B223EA" w:rsidRDefault="00936E16" w:rsidP="008332EE">
            <w:pPr>
              <w:spacing w:after="0" w:line="259" w:lineRule="auto"/>
              <w:ind w:left="0" w:right="0" w:firstLine="0"/>
              <w:jc w:val="left"/>
              <w:rPr>
                <w:color w:val="auto"/>
                <w:lang w:val="kk-KZ"/>
              </w:rPr>
            </w:pPr>
            <w:r w:rsidRPr="00B223EA">
              <w:rPr>
                <w:color w:val="auto"/>
                <w:sz w:val="20"/>
                <w:lang w:val="kk-KZ"/>
              </w:rPr>
              <w:t>53,8</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55EE667" w14:textId="77777777" w:rsidR="003C0749" w:rsidRPr="00B223EA" w:rsidRDefault="0021373E" w:rsidP="008332EE">
            <w:pPr>
              <w:spacing w:after="0" w:line="259" w:lineRule="auto"/>
              <w:ind w:left="0" w:right="0" w:firstLine="0"/>
              <w:jc w:val="left"/>
              <w:rPr>
                <w:color w:val="auto"/>
                <w:lang w:val="kk-KZ"/>
              </w:rPr>
            </w:pPr>
            <w:r w:rsidRPr="00B223EA">
              <w:rPr>
                <w:color w:val="auto"/>
                <w:sz w:val="20"/>
                <w:lang w:val="kk-KZ"/>
              </w:rPr>
              <w:t>51</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4B9CB32" w14:textId="77777777" w:rsidR="003C0749" w:rsidRPr="00B223EA" w:rsidRDefault="008077A6" w:rsidP="008332EE">
            <w:pPr>
              <w:spacing w:after="0" w:line="259" w:lineRule="auto"/>
              <w:ind w:left="0" w:right="0" w:firstLine="0"/>
              <w:jc w:val="left"/>
              <w:rPr>
                <w:color w:val="auto"/>
                <w:lang w:val="kk-KZ"/>
              </w:rPr>
            </w:pPr>
            <w:r w:rsidRPr="00B223EA">
              <w:rPr>
                <w:color w:val="auto"/>
                <w:sz w:val="20"/>
                <w:lang w:val="kk-KZ"/>
              </w:rPr>
              <w:t>60,5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6B50579" w14:textId="77777777" w:rsidR="003C0749" w:rsidRPr="00B223EA" w:rsidRDefault="008077A6" w:rsidP="008332EE">
            <w:pPr>
              <w:spacing w:after="0" w:line="259" w:lineRule="auto"/>
              <w:ind w:left="0" w:right="0" w:firstLine="0"/>
              <w:jc w:val="left"/>
              <w:rPr>
                <w:color w:val="auto"/>
                <w:lang w:val="kk-KZ"/>
              </w:rPr>
            </w:pPr>
            <w:r w:rsidRPr="00B223EA">
              <w:rPr>
                <w:color w:val="auto"/>
                <w:sz w:val="20"/>
                <w:lang w:val="kk-KZ"/>
              </w:rPr>
              <w:t>60,5</w:t>
            </w:r>
          </w:p>
        </w:tc>
      </w:tr>
    </w:tbl>
    <w:p w14:paraId="5E618F3E" w14:textId="77777777" w:rsidR="00326EC9" w:rsidRPr="00EC4EBD" w:rsidRDefault="00326EC9" w:rsidP="00263823">
      <w:pPr>
        <w:spacing w:after="0" w:line="259" w:lineRule="auto"/>
        <w:ind w:left="0" w:right="0" w:firstLine="0"/>
        <w:jc w:val="left"/>
        <w:rPr>
          <w:color w:val="C00000"/>
          <w:lang w:val="kk-KZ"/>
        </w:rPr>
      </w:pPr>
    </w:p>
    <w:p w14:paraId="5FC1272C" w14:textId="77777777" w:rsidR="00CA5CFB" w:rsidRDefault="00A24F94" w:rsidP="00A24F94">
      <w:pPr>
        <w:spacing w:after="0" w:line="262" w:lineRule="auto"/>
        <w:ind w:left="287" w:right="0"/>
        <w:rPr>
          <w:b/>
          <w:color w:val="C00000"/>
          <w:sz w:val="24"/>
          <w:lang w:val="kk-KZ"/>
        </w:rPr>
      </w:pPr>
      <w:r w:rsidRPr="00952962">
        <w:rPr>
          <w:b/>
          <w:color w:val="C00000"/>
          <w:sz w:val="24"/>
          <w:lang w:val="kk-KZ"/>
        </w:rPr>
        <w:t xml:space="preserve">                                        </w:t>
      </w:r>
    </w:p>
    <w:p w14:paraId="1008A12C" w14:textId="77777777" w:rsidR="00CA5CFB" w:rsidRDefault="00CA5CFB" w:rsidP="00A24F94">
      <w:pPr>
        <w:spacing w:after="0" w:line="262" w:lineRule="auto"/>
        <w:ind w:left="287" w:right="0"/>
        <w:rPr>
          <w:b/>
          <w:color w:val="C00000"/>
          <w:sz w:val="24"/>
          <w:lang w:val="kk-KZ"/>
        </w:rPr>
      </w:pPr>
    </w:p>
    <w:p w14:paraId="361BD4D3" w14:textId="77777777" w:rsidR="00CA5CFB" w:rsidRDefault="00CA5CFB" w:rsidP="00A24F94">
      <w:pPr>
        <w:spacing w:after="0" w:line="262" w:lineRule="auto"/>
        <w:ind w:left="287" w:right="0"/>
        <w:rPr>
          <w:b/>
          <w:color w:val="C00000"/>
          <w:sz w:val="24"/>
          <w:lang w:val="kk-KZ"/>
        </w:rPr>
      </w:pPr>
    </w:p>
    <w:p w14:paraId="64C07333" w14:textId="77777777" w:rsidR="00CA5CFB" w:rsidRDefault="00CA5CFB" w:rsidP="00A24F94">
      <w:pPr>
        <w:spacing w:after="0" w:line="262" w:lineRule="auto"/>
        <w:ind w:left="287" w:right="0"/>
        <w:rPr>
          <w:b/>
          <w:color w:val="C00000"/>
          <w:sz w:val="24"/>
          <w:lang w:val="kk-KZ"/>
        </w:rPr>
      </w:pPr>
    </w:p>
    <w:p w14:paraId="46104F7B" w14:textId="77777777" w:rsidR="00CA5CFB" w:rsidRDefault="00CA5CFB" w:rsidP="00A24F94">
      <w:pPr>
        <w:spacing w:after="0" w:line="262" w:lineRule="auto"/>
        <w:ind w:left="287" w:right="0"/>
        <w:rPr>
          <w:b/>
          <w:color w:val="C00000"/>
          <w:sz w:val="24"/>
          <w:lang w:val="kk-KZ"/>
        </w:rPr>
      </w:pPr>
    </w:p>
    <w:p w14:paraId="7AC6075C" w14:textId="77777777" w:rsidR="00A24F94" w:rsidRPr="00F032CA" w:rsidRDefault="00A24F94" w:rsidP="00CA5CFB">
      <w:pPr>
        <w:spacing w:after="0" w:line="262" w:lineRule="auto"/>
        <w:ind w:left="287" w:right="0"/>
        <w:jc w:val="center"/>
        <w:rPr>
          <w:color w:val="auto"/>
          <w:lang w:val="kk-KZ"/>
        </w:rPr>
      </w:pPr>
      <w:r w:rsidRPr="00F032CA">
        <w:rPr>
          <w:b/>
          <w:color w:val="auto"/>
          <w:sz w:val="24"/>
          <w:lang w:val="kk-KZ"/>
        </w:rPr>
        <w:lastRenderedPageBreak/>
        <w:t>4,</w:t>
      </w:r>
      <w:r w:rsidR="00263823" w:rsidRPr="00F032CA">
        <w:rPr>
          <w:b/>
          <w:color w:val="auto"/>
          <w:sz w:val="24"/>
          <w:lang w:val="kk-KZ"/>
        </w:rPr>
        <w:t xml:space="preserve"> </w:t>
      </w:r>
      <w:r w:rsidRPr="00F032CA">
        <w:rPr>
          <w:b/>
          <w:color w:val="auto"/>
          <w:sz w:val="24"/>
          <w:lang w:val="kk-KZ"/>
        </w:rPr>
        <w:t>9 сынып оқушыларының тесті нәтижесі</w:t>
      </w:r>
    </w:p>
    <w:p w14:paraId="1A1540EC" w14:textId="77777777" w:rsidR="00A24F94" w:rsidRPr="00F032CA" w:rsidRDefault="00A24F94" w:rsidP="00A24F94">
      <w:pPr>
        <w:spacing w:after="0" w:line="259" w:lineRule="auto"/>
        <w:ind w:left="10" w:right="1541"/>
        <w:jc w:val="right"/>
        <w:rPr>
          <w:color w:val="auto"/>
          <w:lang w:val="kk-KZ"/>
        </w:rPr>
      </w:pPr>
      <w:r w:rsidRPr="00F032CA">
        <w:rPr>
          <w:b/>
          <w:color w:val="auto"/>
          <w:sz w:val="24"/>
          <w:lang w:val="kk-KZ"/>
        </w:rPr>
        <w:t xml:space="preserve">    «</w:t>
      </w:r>
      <w:r w:rsidR="00263823" w:rsidRPr="00F032CA">
        <w:rPr>
          <w:b/>
          <w:color w:val="auto"/>
          <w:sz w:val="24"/>
          <w:lang w:val="kk-KZ"/>
        </w:rPr>
        <w:t xml:space="preserve">№39 Лесбек Жолдасов атындағы жалпы  білім беретін мектебі </w:t>
      </w:r>
      <w:r w:rsidRPr="00F032CA">
        <w:rPr>
          <w:b/>
          <w:color w:val="auto"/>
          <w:sz w:val="24"/>
          <w:lang w:val="kk-KZ"/>
        </w:rPr>
        <w:t>» коммуналдық мемлекеттік мекемесі</w:t>
      </w:r>
    </w:p>
    <w:p w14:paraId="3C6851CF" w14:textId="77777777" w:rsidR="00CA5CFB" w:rsidRPr="00CA5CFB" w:rsidRDefault="00CA5CFB" w:rsidP="00CA5CFB">
      <w:pPr>
        <w:widowControl w:val="0"/>
        <w:spacing w:before="80" w:line="240" w:lineRule="auto"/>
        <w:ind w:left="40" w:right="-20"/>
        <w:rPr>
          <w:rFonts w:eastAsia="Arial"/>
          <w:b/>
          <w:bCs/>
          <w:sz w:val="20"/>
          <w:szCs w:val="20"/>
        </w:rPr>
      </w:pPr>
      <w:proofErr w:type="spellStart"/>
      <w:r w:rsidRPr="00CA5CFB">
        <w:rPr>
          <w:rFonts w:eastAsia="Arial"/>
          <w:b/>
          <w:bCs/>
          <w:sz w:val="20"/>
          <w:szCs w:val="20"/>
        </w:rPr>
        <w:t>С</w:t>
      </w:r>
      <w:r w:rsidRPr="00CA5CFB">
        <w:rPr>
          <w:rFonts w:eastAsia="Arial"/>
          <w:b/>
          <w:bCs/>
          <w:w w:val="84"/>
          <w:sz w:val="20"/>
          <w:szCs w:val="20"/>
        </w:rPr>
        <w:t>ы</w:t>
      </w:r>
      <w:r w:rsidRPr="00CA5CFB">
        <w:rPr>
          <w:rFonts w:eastAsia="Arial"/>
          <w:b/>
          <w:bCs/>
          <w:w w:val="91"/>
          <w:sz w:val="20"/>
          <w:szCs w:val="20"/>
        </w:rPr>
        <w:t>н</w:t>
      </w:r>
      <w:r w:rsidRPr="00CA5CFB">
        <w:rPr>
          <w:rFonts w:eastAsia="Arial"/>
          <w:b/>
          <w:bCs/>
          <w:w w:val="84"/>
          <w:sz w:val="20"/>
          <w:szCs w:val="20"/>
        </w:rPr>
        <w:t>ы</w:t>
      </w:r>
      <w:r w:rsidRPr="00CA5CFB">
        <w:rPr>
          <w:rFonts w:eastAsia="Arial"/>
          <w:b/>
          <w:bCs/>
          <w:w w:val="89"/>
          <w:sz w:val="20"/>
          <w:szCs w:val="20"/>
        </w:rPr>
        <w:t>п</w:t>
      </w:r>
      <w:proofErr w:type="spellEnd"/>
      <w:r w:rsidRPr="00CA5CFB">
        <w:rPr>
          <w:rFonts w:eastAsia="Arial"/>
          <w:b/>
          <w:bCs/>
          <w:w w:val="83"/>
          <w:sz w:val="20"/>
          <w:szCs w:val="20"/>
        </w:rPr>
        <w:t>:</w:t>
      </w:r>
      <w:r w:rsidRPr="00CA5CFB">
        <w:rPr>
          <w:rFonts w:eastAsia="Arial"/>
          <w:b/>
          <w:bCs/>
          <w:sz w:val="20"/>
          <w:szCs w:val="20"/>
        </w:rPr>
        <w:t xml:space="preserve"> </w:t>
      </w:r>
      <w:r w:rsidRPr="00CA5CFB">
        <w:rPr>
          <w:rFonts w:eastAsia="Arial"/>
          <w:b/>
          <w:bCs/>
          <w:w w:val="99"/>
          <w:sz w:val="20"/>
          <w:szCs w:val="20"/>
        </w:rPr>
        <w:t>4</w:t>
      </w:r>
    </w:p>
    <w:p w14:paraId="09175542" w14:textId="77777777" w:rsidR="00CA5CFB" w:rsidRPr="00CA5CFB" w:rsidRDefault="00CA5CFB" w:rsidP="00CA5CFB">
      <w:pPr>
        <w:widowControl w:val="0"/>
        <w:spacing w:before="50" w:line="240" w:lineRule="auto"/>
        <w:ind w:left="40" w:right="-20"/>
        <w:rPr>
          <w:rFonts w:eastAsia="Arial"/>
          <w:b/>
          <w:bCs/>
          <w:sz w:val="20"/>
          <w:szCs w:val="20"/>
        </w:rPr>
      </w:pPr>
      <w:r w:rsidRPr="00CA5CFB">
        <w:rPr>
          <w:rFonts w:eastAsia="Arial"/>
          <w:b/>
          <w:bCs/>
          <w:w w:val="99"/>
          <w:sz w:val="20"/>
          <w:szCs w:val="20"/>
        </w:rPr>
        <w:t>Т</w:t>
      </w:r>
      <w:r w:rsidRPr="00CA5CFB">
        <w:rPr>
          <w:rFonts w:eastAsia="Arial"/>
          <w:b/>
          <w:bCs/>
          <w:sz w:val="20"/>
          <w:szCs w:val="20"/>
        </w:rPr>
        <w:t>е</w:t>
      </w:r>
      <w:r w:rsidRPr="00CA5CFB">
        <w:rPr>
          <w:rFonts w:eastAsia="Arial"/>
          <w:b/>
          <w:bCs/>
          <w:w w:val="89"/>
          <w:sz w:val="20"/>
          <w:szCs w:val="20"/>
        </w:rPr>
        <w:t>с</w:t>
      </w:r>
      <w:r w:rsidRPr="00CA5CFB">
        <w:rPr>
          <w:rFonts w:eastAsia="Arial"/>
          <w:b/>
          <w:bCs/>
          <w:w w:val="93"/>
          <w:sz w:val="20"/>
          <w:szCs w:val="20"/>
        </w:rPr>
        <w:t>т</w:t>
      </w:r>
      <w:r w:rsidRPr="00CA5CFB">
        <w:rPr>
          <w:rFonts w:eastAsia="Arial"/>
          <w:b/>
          <w:bCs/>
          <w:w w:val="80"/>
          <w:sz w:val="20"/>
          <w:szCs w:val="20"/>
        </w:rPr>
        <w:t>і</w:t>
      </w:r>
      <w:r w:rsidRPr="00CA5CFB">
        <w:rPr>
          <w:rFonts w:eastAsia="Arial"/>
          <w:b/>
          <w:bCs/>
          <w:w w:val="91"/>
          <w:sz w:val="20"/>
          <w:szCs w:val="20"/>
        </w:rPr>
        <w:t>л</w:t>
      </w:r>
      <w:r w:rsidRPr="00CA5CFB">
        <w:rPr>
          <w:rFonts w:eastAsia="Arial"/>
          <w:b/>
          <w:bCs/>
          <w:w w:val="99"/>
          <w:sz w:val="20"/>
          <w:szCs w:val="20"/>
        </w:rPr>
        <w:t>е</w:t>
      </w:r>
      <w:r w:rsidRPr="00CA5CFB">
        <w:rPr>
          <w:rFonts w:eastAsia="Arial"/>
          <w:b/>
          <w:bCs/>
          <w:w w:val="89"/>
          <w:sz w:val="20"/>
          <w:szCs w:val="20"/>
        </w:rPr>
        <w:t>у</w:t>
      </w:r>
      <w:r w:rsidRPr="00CA5CFB">
        <w:rPr>
          <w:rFonts w:eastAsia="Arial"/>
          <w:b/>
          <w:bCs/>
          <w:sz w:val="20"/>
          <w:szCs w:val="20"/>
        </w:rPr>
        <w:t xml:space="preserve"> </w:t>
      </w:r>
      <w:proofErr w:type="spellStart"/>
      <w:r w:rsidRPr="00CA5CFB">
        <w:rPr>
          <w:rFonts w:eastAsia="Arial"/>
          <w:b/>
          <w:bCs/>
          <w:w w:val="87"/>
          <w:sz w:val="20"/>
          <w:szCs w:val="20"/>
        </w:rPr>
        <w:t>к</w:t>
      </w:r>
      <w:r w:rsidRPr="00CA5CFB">
        <w:rPr>
          <w:rFonts w:eastAsia="Arial"/>
          <w:b/>
          <w:bCs/>
          <w:w w:val="89"/>
          <w:sz w:val="20"/>
          <w:szCs w:val="20"/>
        </w:rPr>
        <w:t>ү</w:t>
      </w:r>
      <w:r w:rsidRPr="00CA5CFB">
        <w:rPr>
          <w:rFonts w:eastAsia="Arial"/>
          <w:b/>
          <w:bCs/>
          <w:w w:val="91"/>
          <w:sz w:val="20"/>
          <w:szCs w:val="20"/>
        </w:rPr>
        <w:t>н</w:t>
      </w:r>
      <w:r w:rsidRPr="00CA5CFB">
        <w:rPr>
          <w:rFonts w:eastAsia="Arial"/>
          <w:b/>
          <w:bCs/>
          <w:w w:val="80"/>
          <w:sz w:val="20"/>
          <w:szCs w:val="20"/>
        </w:rPr>
        <w:t>і</w:t>
      </w:r>
      <w:proofErr w:type="spellEnd"/>
      <w:r w:rsidRPr="00CA5CFB">
        <w:rPr>
          <w:rFonts w:eastAsia="Arial"/>
          <w:b/>
          <w:bCs/>
          <w:w w:val="83"/>
          <w:sz w:val="20"/>
          <w:szCs w:val="20"/>
        </w:rPr>
        <w:t>:</w:t>
      </w:r>
      <w:r w:rsidRPr="00CA5CFB">
        <w:rPr>
          <w:rFonts w:eastAsia="Arial"/>
          <w:b/>
          <w:bCs/>
          <w:sz w:val="20"/>
          <w:szCs w:val="20"/>
        </w:rPr>
        <w:t xml:space="preserve"> </w:t>
      </w:r>
      <w:r w:rsidRPr="00CA5CFB">
        <w:rPr>
          <w:rFonts w:eastAsia="Arial"/>
          <w:b/>
          <w:bCs/>
          <w:w w:val="83"/>
          <w:sz w:val="20"/>
          <w:szCs w:val="20"/>
        </w:rPr>
        <w:t>[</w:t>
      </w:r>
      <w:r w:rsidRPr="00CA5CFB">
        <w:rPr>
          <w:rFonts w:eastAsia="Arial"/>
          <w:b/>
          <w:bCs/>
          <w:w w:val="99"/>
          <w:sz w:val="20"/>
          <w:szCs w:val="20"/>
        </w:rPr>
        <w:t>17.11</w:t>
      </w:r>
      <w:r w:rsidRPr="00CA5CFB">
        <w:rPr>
          <w:rFonts w:eastAsia="Arial"/>
          <w:b/>
          <w:bCs/>
          <w:sz w:val="20"/>
          <w:szCs w:val="20"/>
        </w:rPr>
        <w:t>.</w:t>
      </w:r>
      <w:r w:rsidRPr="00CA5CFB">
        <w:rPr>
          <w:rFonts w:eastAsia="Arial"/>
          <w:b/>
          <w:bCs/>
          <w:w w:val="99"/>
          <w:sz w:val="20"/>
          <w:szCs w:val="20"/>
        </w:rPr>
        <w:t>2023</w:t>
      </w:r>
      <w:r w:rsidRPr="00CA5CFB">
        <w:rPr>
          <w:rFonts w:eastAsia="Arial"/>
          <w:b/>
          <w:bCs/>
          <w:w w:val="83"/>
          <w:sz w:val="20"/>
          <w:szCs w:val="20"/>
        </w:rPr>
        <w:t>]</w:t>
      </w:r>
    </w:p>
    <w:p w14:paraId="5F2E7D65" w14:textId="77777777" w:rsidR="00CA5CFB" w:rsidRPr="00CA5CFB" w:rsidRDefault="00CA5CFB" w:rsidP="00CA5CFB">
      <w:pPr>
        <w:spacing w:after="13" w:line="180" w:lineRule="exact"/>
        <w:rPr>
          <w:rFonts w:eastAsia="Arial"/>
          <w:sz w:val="18"/>
          <w:szCs w:val="18"/>
        </w:rPr>
      </w:pPr>
    </w:p>
    <w:tbl>
      <w:tblPr>
        <w:tblW w:w="0" w:type="auto"/>
        <w:tblLayout w:type="fixed"/>
        <w:tblCellMar>
          <w:left w:w="0" w:type="dxa"/>
          <w:right w:w="0" w:type="dxa"/>
        </w:tblCellMar>
        <w:tblLook w:val="04A0" w:firstRow="1" w:lastRow="0" w:firstColumn="1" w:lastColumn="0" w:noHBand="0" w:noVBand="1"/>
      </w:tblPr>
      <w:tblGrid>
        <w:gridCol w:w="510"/>
        <w:gridCol w:w="2041"/>
        <w:gridCol w:w="1581"/>
        <w:gridCol w:w="1581"/>
        <w:gridCol w:w="1582"/>
        <w:gridCol w:w="1581"/>
        <w:gridCol w:w="1581"/>
      </w:tblGrid>
      <w:tr w:rsidR="00CA5CFB" w:rsidRPr="00CA5CFB" w14:paraId="2E8F1041" w14:textId="77777777" w:rsidTr="00273511">
        <w:trPr>
          <w:cantSplit/>
          <w:trHeight w:hRule="exact" w:val="270"/>
        </w:trPr>
        <w:tc>
          <w:tcPr>
            <w:tcW w:w="51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58D8348" w14:textId="77777777" w:rsidR="00CA5CFB" w:rsidRPr="00CA5CFB" w:rsidRDefault="00CA5CFB" w:rsidP="00273511">
            <w:pPr>
              <w:widowControl w:val="0"/>
              <w:spacing w:before="56" w:line="240" w:lineRule="auto"/>
              <w:ind w:left="153" w:right="-20"/>
              <w:rPr>
                <w:rFonts w:eastAsia="Arial"/>
                <w:sz w:val="19"/>
                <w:szCs w:val="19"/>
              </w:rPr>
            </w:pPr>
            <w:r w:rsidRPr="00CA5CFB">
              <w:rPr>
                <w:rFonts w:eastAsia="Arial"/>
                <w:sz w:val="19"/>
                <w:szCs w:val="19"/>
              </w:rPr>
              <w:t>№</w:t>
            </w:r>
          </w:p>
        </w:tc>
        <w:tc>
          <w:tcPr>
            <w:tcW w:w="204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0F210BC" w14:textId="77777777" w:rsidR="00CA5CFB" w:rsidRPr="00CA5CFB" w:rsidRDefault="00CA5CFB" w:rsidP="00273511">
            <w:pPr>
              <w:widowControl w:val="0"/>
              <w:spacing w:before="56" w:line="240" w:lineRule="auto"/>
              <w:ind w:left="827" w:right="-20"/>
              <w:rPr>
                <w:rFonts w:eastAsia="Arial"/>
                <w:sz w:val="19"/>
                <w:szCs w:val="19"/>
              </w:rPr>
            </w:pPr>
            <w:r w:rsidRPr="00CA5CFB">
              <w:rPr>
                <w:rFonts w:eastAsia="Arial"/>
                <w:w w:val="99"/>
                <w:sz w:val="19"/>
                <w:szCs w:val="19"/>
              </w:rPr>
              <w:t>Т</w:t>
            </w:r>
            <w:r w:rsidRPr="00CA5CFB">
              <w:rPr>
                <w:rFonts w:eastAsia="Arial"/>
                <w:sz w:val="19"/>
                <w:szCs w:val="19"/>
              </w:rPr>
              <w:t>А</w:t>
            </w:r>
            <w:r w:rsidRPr="00CA5CFB">
              <w:rPr>
                <w:rFonts w:eastAsia="Arial"/>
                <w:w w:val="99"/>
                <w:sz w:val="19"/>
                <w:szCs w:val="19"/>
              </w:rPr>
              <w:t>Ә</w:t>
            </w:r>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178E340" w14:textId="77777777" w:rsidR="00CA5CFB" w:rsidRPr="00CA5CFB" w:rsidRDefault="00CA5CFB" w:rsidP="00273511">
            <w:pPr>
              <w:widowControl w:val="0"/>
              <w:spacing w:before="56" w:line="240" w:lineRule="auto"/>
              <w:ind w:left="482" w:right="-20"/>
              <w:rPr>
                <w:rFonts w:eastAsia="Arial"/>
                <w:sz w:val="19"/>
                <w:szCs w:val="19"/>
              </w:rPr>
            </w:pPr>
            <w:proofErr w:type="spellStart"/>
            <w:r w:rsidRPr="00CA5CFB">
              <w:rPr>
                <w:rFonts w:eastAsia="Arial"/>
                <w:w w:val="99"/>
                <w:sz w:val="19"/>
                <w:szCs w:val="19"/>
              </w:rPr>
              <w:t>Сы</w:t>
            </w:r>
            <w:r w:rsidRPr="00CA5CFB">
              <w:rPr>
                <w:rFonts w:eastAsia="Arial"/>
                <w:sz w:val="19"/>
                <w:szCs w:val="19"/>
              </w:rPr>
              <w:t>н</w:t>
            </w:r>
            <w:r w:rsidRPr="00CA5CFB">
              <w:rPr>
                <w:rFonts w:eastAsia="Arial"/>
                <w:w w:val="99"/>
                <w:sz w:val="19"/>
                <w:szCs w:val="19"/>
              </w:rPr>
              <w:t>ып</w:t>
            </w:r>
            <w:proofErr w:type="spellEnd"/>
          </w:p>
        </w:tc>
        <w:tc>
          <w:tcPr>
            <w:tcW w:w="31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2D7E7" w14:textId="77777777" w:rsidR="00CA5CFB" w:rsidRPr="00CA5CFB" w:rsidRDefault="00CA5CFB" w:rsidP="00273511">
            <w:pPr>
              <w:widowControl w:val="0"/>
              <w:spacing w:before="56" w:line="234" w:lineRule="auto"/>
              <w:ind w:left="727" w:right="-20"/>
              <w:rPr>
                <w:rFonts w:eastAsia="Arial"/>
                <w:sz w:val="19"/>
                <w:szCs w:val="19"/>
              </w:rPr>
            </w:pPr>
            <w:proofErr w:type="spellStart"/>
            <w:r w:rsidRPr="00CA5CFB">
              <w:rPr>
                <w:rFonts w:eastAsia="Arial"/>
                <w:sz w:val="19"/>
                <w:szCs w:val="19"/>
              </w:rPr>
              <w:t>Пә</w:t>
            </w:r>
            <w:r w:rsidRPr="00CA5CFB">
              <w:rPr>
                <w:rFonts w:eastAsia="Arial"/>
                <w:w w:val="99"/>
                <w:sz w:val="19"/>
                <w:szCs w:val="19"/>
              </w:rPr>
              <w:t>н</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о</w:t>
            </w:r>
            <w:r w:rsidRPr="00CA5CFB">
              <w:rPr>
                <w:rFonts w:eastAsia="Arial"/>
                <w:w w:val="99"/>
                <w:sz w:val="19"/>
                <w:szCs w:val="19"/>
              </w:rPr>
              <w:t>й</w:t>
            </w:r>
            <w:r w:rsidRPr="00CA5CFB">
              <w:rPr>
                <w:rFonts w:eastAsia="Arial"/>
                <w:sz w:val="19"/>
                <w:szCs w:val="19"/>
              </w:rPr>
              <w:t>ы</w:t>
            </w:r>
            <w:r w:rsidRPr="00CA5CFB">
              <w:rPr>
                <w:rFonts w:eastAsia="Arial"/>
                <w:w w:val="99"/>
                <w:sz w:val="19"/>
                <w:szCs w:val="19"/>
              </w:rPr>
              <w:t>нш</w:t>
            </w:r>
            <w:r w:rsidRPr="00CA5CFB">
              <w:rPr>
                <w:rFonts w:eastAsia="Arial"/>
                <w:sz w:val="19"/>
                <w:szCs w:val="19"/>
              </w:rPr>
              <w:t>а</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алл</w:t>
            </w:r>
            <w:proofErr w:type="spellEnd"/>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911A7F7" w14:textId="77777777" w:rsidR="00CA5CFB" w:rsidRPr="00CA5CFB" w:rsidRDefault="00CA5CFB" w:rsidP="00273511">
            <w:pPr>
              <w:widowControl w:val="0"/>
              <w:spacing w:before="56" w:line="208" w:lineRule="auto"/>
              <w:ind w:left="456" w:right="178" w:hanging="225"/>
              <w:rPr>
                <w:rFonts w:eastAsia="Arial"/>
                <w:sz w:val="19"/>
                <w:szCs w:val="19"/>
              </w:rPr>
            </w:pPr>
            <w:proofErr w:type="spellStart"/>
            <w:r w:rsidRPr="00CA5CFB">
              <w:rPr>
                <w:rFonts w:eastAsia="Arial"/>
                <w:w w:val="99"/>
                <w:sz w:val="19"/>
                <w:szCs w:val="19"/>
              </w:rPr>
              <w:t>Ж</w:t>
            </w:r>
            <w:r w:rsidRPr="00CA5CFB">
              <w:rPr>
                <w:rFonts w:eastAsia="Arial"/>
                <w:sz w:val="19"/>
                <w:szCs w:val="19"/>
              </w:rPr>
              <w:t>ал</w:t>
            </w:r>
            <w:r w:rsidRPr="00CA5CFB">
              <w:rPr>
                <w:rFonts w:eastAsia="Arial"/>
                <w:w w:val="99"/>
                <w:sz w:val="19"/>
                <w:szCs w:val="19"/>
              </w:rPr>
              <w:t>п</w:t>
            </w:r>
            <w:r w:rsidRPr="00CA5CFB">
              <w:rPr>
                <w:rFonts w:eastAsia="Arial"/>
                <w:sz w:val="19"/>
                <w:szCs w:val="19"/>
              </w:rPr>
              <w:t>ы</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алл</w:t>
            </w:r>
            <w:proofErr w:type="spellEnd"/>
            <w:r w:rsidRPr="00CA5CFB">
              <w:rPr>
                <w:rFonts w:eastAsia="Arial"/>
                <w:sz w:val="19"/>
                <w:szCs w:val="19"/>
              </w:rPr>
              <w:t xml:space="preserve"> </w:t>
            </w:r>
            <w:proofErr w:type="spellStart"/>
            <w:r w:rsidRPr="00CA5CFB">
              <w:rPr>
                <w:rFonts w:eastAsia="Arial"/>
                <w:sz w:val="19"/>
                <w:szCs w:val="19"/>
              </w:rPr>
              <w:t>со</w:t>
            </w:r>
            <w:r w:rsidRPr="00CA5CFB">
              <w:rPr>
                <w:rFonts w:eastAsia="Arial"/>
                <w:w w:val="99"/>
                <w:sz w:val="19"/>
                <w:szCs w:val="19"/>
              </w:rPr>
              <w:t>м</w:t>
            </w:r>
            <w:r w:rsidRPr="00CA5CFB">
              <w:rPr>
                <w:rFonts w:eastAsia="Arial"/>
                <w:sz w:val="19"/>
                <w:szCs w:val="19"/>
              </w:rPr>
              <w:t>асы</w:t>
            </w:r>
            <w:proofErr w:type="spellEnd"/>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5565698C" w14:textId="77777777" w:rsidR="00CA5CFB" w:rsidRPr="00CA5CFB" w:rsidRDefault="00CA5CFB" w:rsidP="00273511">
            <w:pPr>
              <w:widowControl w:val="0"/>
              <w:spacing w:before="56" w:line="240" w:lineRule="auto"/>
              <w:ind w:left="385" w:right="-20"/>
              <w:rPr>
                <w:rFonts w:eastAsia="Arial"/>
                <w:sz w:val="19"/>
                <w:szCs w:val="19"/>
              </w:rPr>
            </w:pPr>
            <w:proofErr w:type="spellStart"/>
            <w:r w:rsidRPr="00CA5CFB">
              <w:rPr>
                <w:rFonts w:eastAsia="Arial"/>
                <w:w w:val="99"/>
                <w:sz w:val="19"/>
                <w:szCs w:val="19"/>
              </w:rPr>
              <w:t>Е</w:t>
            </w:r>
            <w:r w:rsidRPr="00CA5CFB">
              <w:rPr>
                <w:rFonts w:eastAsia="Arial"/>
                <w:sz w:val="19"/>
                <w:szCs w:val="19"/>
              </w:rPr>
              <w:t>с</w:t>
            </w:r>
            <w:r w:rsidRPr="00CA5CFB">
              <w:rPr>
                <w:rFonts w:eastAsia="Arial"/>
                <w:w w:val="99"/>
                <w:sz w:val="19"/>
                <w:szCs w:val="19"/>
              </w:rPr>
              <w:t>кер</w:t>
            </w:r>
            <w:r w:rsidRPr="00CA5CFB">
              <w:rPr>
                <w:rFonts w:eastAsia="Arial"/>
                <w:sz w:val="19"/>
                <w:szCs w:val="19"/>
              </w:rPr>
              <w:t>тп</w:t>
            </w:r>
            <w:r w:rsidRPr="00CA5CFB">
              <w:rPr>
                <w:rFonts w:eastAsia="Arial"/>
                <w:w w:val="99"/>
                <w:sz w:val="19"/>
                <w:szCs w:val="19"/>
              </w:rPr>
              <w:t>е</w:t>
            </w:r>
            <w:proofErr w:type="spellEnd"/>
          </w:p>
        </w:tc>
      </w:tr>
      <w:tr w:rsidR="00CA5CFB" w:rsidRPr="00CA5CFB" w14:paraId="7A1A0737" w14:textId="77777777" w:rsidTr="00273511">
        <w:trPr>
          <w:cantSplit/>
          <w:trHeight w:hRule="exact" w:val="270"/>
        </w:trPr>
        <w:tc>
          <w:tcPr>
            <w:tcW w:w="510"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416F52C6" w14:textId="77777777" w:rsidR="00CA5CFB" w:rsidRPr="00CA5CFB" w:rsidRDefault="00CA5CFB" w:rsidP="00273511"/>
        </w:tc>
        <w:tc>
          <w:tcPr>
            <w:tcW w:w="204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66C74281" w14:textId="77777777" w:rsidR="00CA5CFB" w:rsidRPr="00CA5CFB" w:rsidRDefault="00CA5CFB" w:rsidP="00273511"/>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054F4122" w14:textId="77777777" w:rsidR="00CA5CFB" w:rsidRPr="00CA5CFB" w:rsidRDefault="00CA5CFB" w:rsidP="00273511"/>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8268E7" w14:textId="77777777" w:rsidR="00CA5CFB" w:rsidRPr="00CA5CFB" w:rsidRDefault="00CA5CFB" w:rsidP="00273511">
            <w:pPr>
              <w:widowControl w:val="0"/>
              <w:spacing w:before="56" w:line="234" w:lineRule="auto"/>
              <w:ind w:left="349" w:right="-20"/>
              <w:rPr>
                <w:rFonts w:eastAsia="Arial"/>
                <w:sz w:val="19"/>
                <w:szCs w:val="19"/>
              </w:rPr>
            </w:pPr>
            <w:proofErr w:type="spellStart"/>
            <w:r w:rsidRPr="00CA5CFB">
              <w:rPr>
                <w:rFonts w:eastAsia="Arial"/>
                <w:sz w:val="19"/>
                <w:szCs w:val="19"/>
              </w:rPr>
              <w:t>О</w:t>
            </w:r>
            <w:r w:rsidRPr="00CA5CFB">
              <w:rPr>
                <w:rFonts w:eastAsia="Arial"/>
                <w:w w:val="99"/>
                <w:sz w:val="19"/>
                <w:szCs w:val="19"/>
              </w:rPr>
              <w:t>қ</w:t>
            </w:r>
            <w:r w:rsidRPr="00CA5CFB">
              <w:rPr>
                <w:rFonts w:eastAsia="Arial"/>
                <w:sz w:val="19"/>
                <w:szCs w:val="19"/>
              </w:rPr>
              <w:t>ыту</w:t>
            </w:r>
            <w:proofErr w:type="spellEnd"/>
            <w:r w:rsidRPr="00CA5CFB">
              <w:rPr>
                <w:rFonts w:eastAsia="Arial"/>
                <w:sz w:val="19"/>
                <w:szCs w:val="19"/>
              </w:rPr>
              <w:t xml:space="preserve"> </w:t>
            </w:r>
            <w:proofErr w:type="spellStart"/>
            <w:r w:rsidRPr="00CA5CFB">
              <w:rPr>
                <w:rFonts w:eastAsia="Arial"/>
                <w:sz w:val="19"/>
                <w:szCs w:val="19"/>
              </w:rPr>
              <w:t>тілі</w:t>
            </w:r>
            <w:proofErr w:type="spellEnd"/>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FF3E8F" w14:textId="77777777" w:rsidR="00CA5CFB" w:rsidRPr="00CA5CFB" w:rsidRDefault="00CA5CFB" w:rsidP="00273511">
            <w:pPr>
              <w:widowControl w:val="0"/>
              <w:spacing w:before="56" w:line="234" w:lineRule="auto"/>
              <w:ind w:left="253" w:right="-20"/>
              <w:rPr>
                <w:rFonts w:eastAsia="Arial"/>
                <w:sz w:val="19"/>
                <w:szCs w:val="19"/>
              </w:rPr>
            </w:pPr>
            <w:proofErr w:type="spellStart"/>
            <w:r w:rsidRPr="00CA5CFB">
              <w:rPr>
                <w:rFonts w:eastAsia="Arial"/>
                <w:sz w:val="19"/>
                <w:szCs w:val="19"/>
              </w:rPr>
              <w:t>Мате</w:t>
            </w:r>
            <w:r w:rsidRPr="00CA5CFB">
              <w:rPr>
                <w:rFonts w:eastAsia="Arial"/>
                <w:w w:val="99"/>
                <w:sz w:val="19"/>
                <w:szCs w:val="19"/>
              </w:rPr>
              <w:t>м</w:t>
            </w:r>
            <w:r w:rsidRPr="00CA5CFB">
              <w:rPr>
                <w:rFonts w:eastAsia="Arial"/>
                <w:sz w:val="19"/>
                <w:szCs w:val="19"/>
              </w:rPr>
              <w:t>ат</w:t>
            </w:r>
            <w:r w:rsidRPr="00CA5CFB">
              <w:rPr>
                <w:rFonts w:eastAsia="Arial"/>
                <w:w w:val="99"/>
                <w:sz w:val="19"/>
                <w:szCs w:val="19"/>
              </w:rPr>
              <w:t>ик</w:t>
            </w:r>
            <w:r w:rsidRPr="00CA5CFB">
              <w:rPr>
                <w:rFonts w:eastAsia="Arial"/>
                <w:sz w:val="19"/>
                <w:szCs w:val="19"/>
              </w:rPr>
              <w:t>а</w:t>
            </w:r>
            <w:proofErr w:type="spellEnd"/>
          </w:p>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780FC937" w14:textId="77777777" w:rsidR="00CA5CFB" w:rsidRPr="00CA5CFB" w:rsidRDefault="00CA5CFB" w:rsidP="00273511"/>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0A737F2" w14:textId="77777777" w:rsidR="00CA5CFB" w:rsidRPr="00CA5CFB" w:rsidRDefault="00CA5CFB" w:rsidP="00273511"/>
        </w:tc>
      </w:tr>
      <w:tr w:rsidR="00CA5CFB" w:rsidRPr="00CA5CFB" w14:paraId="72862142"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93D40C" w14:textId="77777777" w:rsidR="00CA5CFB" w:rsidRPr="00CA5CFB" w:rsidRDefault="00CA5CFB" w:rsidP="00273511">
            <w:pPr>
              <w:widowControl w:val="0"/>
              <w:spacing w:before="56" w:line="240" w:lineRule="auto"/>
              <w:ind w:left="202" w:right="-20"/>
              <w:rPr>
                <w:rFonts w:eastAsia="Arial"/>
                <w:sz w:val="19"/>
                <w:szCs w:val="19"/>
              </w:rPr>
            </w:pPr>
            <w:r w:rsidRPr="00CA5CFB">
              <w:rPr>
                <w:rFonts w:eastAsia="Arial"/>
                <w:sz w:val="19"/>
                <w:szCs w:val="19"/>
              </w:rPr>
              <w:t>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3AAEFE" w14:textId="77777777" w:rsidR="00CA5CFB" w:rsidRPr="00CA5CFB" w:rsidRDefault="00CA5CFB" w:rsidP="00273511">
            <w:pPr>
              <w:widowControl w:val="0"/>
              <w:spacing w:before="56" w:line="208" w:lineRule="auto"/>
              <w:ind w:left="40" w:right="403"/>
              <w:rPr>
                <w:rFonts w:eastAsia="Arial"/>
                <w:sz w:val="19"/>
                <w:szCs w:val="19"/>
              </w:rPr>
            </w:pPr>
            <w:r w:rsidRPr="00CA5CFB">
              <w:rPr>
                <w:rFonts w:eastAsia="Arial"/>
                <w:w w:val="99"/>
                <w:sz w:val="19"/>
                <w:szCs w:val="19"/>
              </w:rPr>
              <w:t>А</w:t>
            </w:r>
            <w:r w:rsidRPr="00CA5CFB">
              <w:rPr>
                <w:rFonts w:eastAsia="Arial"/>
                <w:sz w:val="19"/>
                <w:szCs w:val="19"/>
              </w:rPr>
              <w:t>БДУ</w:t>
            </w:r>
            <w:r w:rsidRPr="00CA5CFB">
              <w:rPr>
                <w:rFonts w:eastAsia="Arial"/>
                <w:w w:val="99"/>
                <w:sz w:val="19"/>
                <w:szCs w:val="19"/>
              </w:rPr>
              <w:t>К</w:t>
            </w:r>
            <w:r w:rsidRPr="00CA5CFB">
              <w:rPr>
                <w:rFonts w:eastAsia="Arial"/>
                <w:sz w:val="19"/>
                <w:szCs w:val="19"/>
              </w:rPr>
              <w:t>АР</w:t>
            </w:r>
            <w:r w:rsidRPr="00CA5CFB">
              <w:rPr>
                <w:rFonts w:eastAsia="Arial"/>
                <w:w w:val="99"/>
                <w:sz w:val="19"/>
                <w:szCs w:val="19"/>
              </w:rPr>
              <w:t>ИМОВ</w:t>
            </w:r>
            <w:r w:rsidRPr="00CA5CFB">
              <w:rPr>
                <w:rFonts w:eastAsia="Arial"/>
                <w:sz w:val="19"/>
                <w:szCs w:val="19"/>
              </w:rPr>
              <w:t xml:space="preserve"> </w:t>
            </w:r>
            <w:r w:rsidRPr="00CA5CFB">
              <w:rPr>
                <w:rFonts w:eastAsia="Arial"/>
                <w:w w:val="99"/>
                <w:sz w:val="19"/>
                <w:szCs w:val="19"/>
              </w:rPr>
              <w:t>Е</w:t>
            </w:r>
            <w:r w:rsidRPr="00CA5CFB">
              <w:rPr>
                <w:rFonts w:eastAsia="Arial"/>
                <w:sz w:val="19"/>
                <w:szCs w:val="19"/>
              </w:rPr>
              <w:t xml:space="preserve">ЛНУР </w:t>
            </w:r>
            <w:r w:rsidRPr="00CA5CFB">
              <w:rPr>
                <w:rFonts w:eastAsia="Arial"/>
                <w:w w:val="99"/>
                <w:sz w:val="19"/>
                <w:szCs w:val="19"/>
              </w:rPr>
              <w:t>Б</w:t>
            </w:r>
            <w:r w:rsidRPr="00CA5CFB">
              <w:rPr>
                <w:rFonts w:eastAsia="Arial"/>
                <w:sz w:val="19"/>
                <w:szCs w:val="19"/>
              </w:rPr>
              <w:t>А</w:t>
            </w:r>
            <w:r w:rsidRPr="00CA5CFB">
              <w:rPr>
                <w:rFonts w:eastAsia="Arial"/>
                <w:w w:val="99"/>
                <w:sz w:val="19"/>
                <w:szCs w:val="19"/>
              </w:rPr>
              <w:t>К</w:t>
            </w:r>
            <w:r w:rsidRPr="00CA5CFB">
              <w:rPr>
                <w:rFonts w:eastAsia="Arial"/>
                <w:sz w:val="19"/>
                <w:szCs w:val="19"/>
              </w:rPr>
              <w:t>Ы</w:t>
            </w:r>
            <w:r w:rsidRPr="00CA5CFB">
              <w:rPr>
                <w:rFonts w:eastAsia="Arial"/>
                <w:w w:val="99"/>
                <w:sz w:val="19"/>
                <w:szCs w:val="19"/>
              </w:rPr>
              <w:t>Т</w:t>
            </w:r>
            <w:r w:rsidRPr="00CA5CFB">
              <w:rPr>
                <w:rFonts w:eastAsia="Arial"/>
                <w:sz w:val="19"/>
                <w:szCs w:val="19"/>
              </w:rPr>
              <w:t>БЕ</w:t>
            </w:r>
            <w:r w:rsidRPr="00CA5CFB">
              <w:rPr>
                <w:rFonts w:eastAsia="Arial"/>
                <w:w w:val="99"/>
                <w:sz w:val="19"/>
                <w:szCs w:val="19"/>
              </w:rPr>
              <w:t>К</w:t>
            </w:r>
            <w:r w:rsidRPr="00CA5CFB">
              <w:rPr>
                <w:rFonts w:eastAsia="Arial"/>
                <w:sz w:val="19"/>
                <w:szCs w:val="19"/>
              </w:rPr>
              <w:t>ОВИ</w:t>
            </w:r>
            <w:r w:rsidRPr="00CA5CFB">
              <w:rPr>
                <w:rFonts w:eastAsia="Arial"/>
                <w:w w:val="99"/>
                <w:sz w:val="19"/>
                <w:szCs w:val="19"/>
              </w:rPr>
              <w:t>Ч</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582FED"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334EEB"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677393"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C99EF3"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E3B43C" w14:textId="77777777" w:rsidR="00CA5CFB" w:rsidRPr="00CA5CFB" w:rsidRDefault="00CA5CFB" w:rsidP="00273511"/>
        </w:tc>
      </w:tr>
      <w:tr w:rsidR="00CA5CFB" w:rsidRPr="00CA5CFB" w14:paraId="25E05569"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6DB69" w14:textId="77777777" w:rsidR="00CA5CFB" w:rsidRPr="00CA5CFB" w:rsidRDefault="00CA5CFB" w:rsidP="00273511">
            <w:pPr>
              <w:widowControl w:val="0"/>
              <w:spacing w:before="56" w:line="240" w:lineRule="auto"/>
              <w:ind w:left="202" w:right="-20"/>
              <w:rPr>
                <w:rFonts w:eastAsia="Arial"/>
                <w:sz w:val="19"/>
                <w:szCs w:val="19"/>
              </w:rPr>
            </w:pPr>
            <w:r w:rsidRPr="00CA5CFB">
              <w:rPr>
                <w:rFonts w:eastAsia="Arial"/>
                <w:sz w:val="19"/>
                <w:szCs w:val="19"/>
              </w:rPr>
              <w:t>2</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0C1D7D" w14:textId="77777777" w:rsidR="00CA5CFB" w:rsidRPr="00CA5CFB" w:rsidRDefault="00CA5CFB" w:rsidP="00273511">
            <w:pPr>
              <w:widowControl w:val="0"/>
              <w:spacing w:before="56" w:line="208" w:lineRule="auto"/>
              <w:ind w:left="40" w:right="732"/>
              <w:rPr>
                <w:rFonts w:eastAsia="Arial"/>
                <w:sz w:val="19"/>
                <w:szCs w:val="19"/>
              </w:rPr>
            </w:pPr>
            <w:r w:rsidRPr="00CA5CFB">
              <w:rPr>
                <w:rFonts w:eastAsia="Arial"/>
                <w:w w:val="99"/>
                <w:sz w:val="19"/>
                <w:szCs w:val="19"/>
              </w:rPr>
              <w:t>А</w:t>
            </w:r>
            <w:r w:rsidRPr="00CA5CFB">
              <w:rPr>
                <w:rFonts w:eastAsia="Arial"/>
                <w:sz w:val="19"/>
                <w:szCs w:val="19"/>
              </w:rPr>
              <w:t>БДУ</w:t>
            </w:r>
            <w:r w:rsidRPr="00CA5CFB">
              <w:rPr>
                <w:rFonts w:eastAsia="Arial"/>
                <w:w w:val="99"/>
                <w:sz w:val="19"/>
                <w:szCs w:val="19"/>
              </w:rPr>
              <w:t>М</w:t>
            </w:r>
            <w:r w:rsidRPr="00CA5CFB">
              <w:rPr>
                <w:rFonts w:eastAsia="Arial"/>
                <w:sz w:val="19"/>
                <w:szCs w:val="19"/>
              </w:rPr>
              <w:t>У</w:t>
            </w:r>
            <w:r w:rsidRPr="00CA5CFB">
              <w:rPr>
                <w:rFonts w:eastAsia="Arial"/>
                <w:w w:val="99"/>
                <w:sz w:val="19"/>
                <w:szCs w:val="19"/>
              </w:rPr>
              <w:t>МИ</w:t>
            </w:r>
            <w:r w:rsidRPr="00CA5CFB">
              <w:rPr>
                <w:rFonts w:eastAsia="Arial"/>
                <w:sz w:val="19"/>
                <w:szCs w:val="19"/>
              </w:rPr>
              <w:t xml:space="preserve">Н </w:t>
            </w:r>
            <w:r w:rsidRPr="00CA5CFB">
              <w:rPr>
                <w:rFonts w:eastAsia="Arial"/>
                <w:w w:val="99"/>
                <w:sz w:val="19"/>
                <w:szCs w:val="19"/>
              </w:rPr>
              <w:t>ГҮ</w:t>
            </w:r>
            <w:r w:rsidRPr="00CA5CFB">
              <w:rPr>
                <w:rFonts w:eastAsia="Arial"/>
                <w:sz w:val="19"/>
                <w:szCs w:val="19"/>
              </w:rPr>
              <w:t>ЛСЕ</w:t>
            </w:r>
            <w:r w:rsidRPr="00CA5CFB">
              <w:rPr>
                <w:rFonts w:eastAsia="Arial"/>
                <w:w w:val="99"/>
                <w:sz w:val="19"/>
                <w:szCs w:val="19"/>
              </w:rPr>
              <w:t>З</w:t>
            </w:r>
            <w:r w:rsidRPr="00CA5CFB">
              <w:rPr>
                <w:rFonts w:eastAsia="Arial"/>
                <w:sz w:val="19"/>
                <w:szCs w:val="19"/>
              </w:rPr>
              <w:t>І</w:t>
            </w:r>
            <w:r w:rsidRPr="00CA5CFB">
              <w:rPr>
                <w:rFonts w:eastAsia="Arial"/>
                <w:w w:val="99"/>
                <w:sz w:val="19"/>
                <w:szCs w:val="19"/>
              </w:rPr>
              <w:t>М</w:t>
            </w:r>
            <w:r w:rsidRPr="00CA5CFB">
              <w:rPr>
                <w:rFonts w:eastAsia="Arial"/>
                <w:sz w:val="19"/>
                <w:szCs w:val="19"/>
              </w:rPr>
              <w:t xml:space="preserve"> </w:t>
            </w:r>
            <w:r w:rsidRPr="00CA5CFB">
              <w:rPr>
                <w:rFonts w:eastAsia="Arial"/>
                <w:w w:val="99"/>
                <w:sz w:val="19"/>
                <w:szCs w:val="19"/>
              </w:rPr>
              <w:t>СӘК</w:t>
            </w:r>
            <w:r w:rsidRPr="00CA5CFB">
              <w:rPr>
                <w:rFonts w:eastAsia="Arial"/>
                <w:sz w:val="19"/>
                <w:szCs w:val="19"/>
              </w:rPr>
              <w:t>ЕН</w:t>
            </w:r>
            <w:r w:rsidRPr="00CA5CFB">
              <w:rPr>
                <w:rFonts w:eastAsia="Arial"/>
                <w:w w:val="99"/>
                <w:sz w:val="19"/>
                <w:szCs w:val="19"/>
              </w:rPr>
              <w:t>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D43627"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2E45AA"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33803E"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CBC389"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191FA8" w14:textId="77777777" w:rsidR="00CA5CFB" w:rsidRPr="00CA5CFB" w:rsidRDefault="00CA5CFB" w:rsidP="00273511"/>
        </w:tc>
      </w:tr>
      <w:tr w:rsidR="00CA5CFB" w:rsidRPr="00CA5CFB" w14:paraId="278722D4"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396DD8" w14:textId="77777777" w:rsidR="00CA5CFB" w:rsidRPr="00CA5CFB" w:rsidRDefault="00CA5CFB" w:rsidP="00273511">
            <w:pPr>
              <w:widowControl w:val="0"/>
              <w:spacing w:before="56" w:line="240" w:lineRule="auto"/>
              <w:ind w:left="202" w:right="-20"/>
              <w:rPr>
                <w:rFonts w:eastAsia="Arial"/>
                <w:sz w:val="19"/>
                <w:szCs w:val="19"/>
              </w:rPr>
            </w:pPr>
            <w:r w:rsidRPr="00CA5CFB">
              <w:rPr>
                <w:rFonts w:eastAsia="Arial"/>
                <w:sz w:val="19"/>
                <w:szCs w:val="19"/>
              </w:rPr>
              <w:t>3</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7C2FE" w14:textId="77777777" w:rsidR="00CA5CFB" w:rsidRPr="00CA5CFB" w:rsidRDefault="00CA5CFB" w:rsidP="00273511">
            <w:pPr>
              <w:widowControl w:val="0"/>
              <w:spacing w:before="56" w:line="208" w:lineRule="auto"/>
              <w:ind w:left="40" w:right="712"/>
              <w:rPr>
                <w:rFonts w:eastAsia="Arial"/>
                <w:sz w:val="19"/>
                <w:szCs w:val="19"/>
              </w:rPr>
            </w:pPr>
            <w:r w:rsidRPr="00CA5CFB">
              <w:rPr>
                <w:rFonts w:eastAsia="Arial"/>
                <w:w w:val="99"/>
                <w:sz w:val="19"/>
                <w:szCs w:val="19"/>
              </w:rPr>
              <w:t>АЙ</w:t>
            </w:r>
            <w:r w:rsidRPr="00CA5CFB">
              <w:rPr>
                <w:rFonts w:eastAsia="Arial"/>
                <w:sz w:val="19"/>
                <w:szCs w:val="19"/>
              </w:rPr>
              <w:t>ДЫНБЕ</w:t>
            </w:r>
            <w:r w:rsidRPr="00CA5CFB">
              <w:rPr>
                <w:rFonts w:eastAsia="Arial"/>
                <w:w w:val="99"/>
                <w:sz w:val="19"/>
                <w:szCs w:val="19"/>
              </w:rPr>
              <w:t>К</w:t>
            </w:r>
            <w:r w:rsidRPr="00CA5CFB">
              <w:rPr>
                <w:rFonts w:eastAsia="Arial"/>
                <w:sz w:val="19"/>
                <w:szCs w:val="19"/>
              </w:rPr>
              <w:t xml:space="preserve"> МЕ</w:t>
            </w:r>
            <w:r w:rsidRPr="00CA5CFB">
              <w:rPr>
                <w:rFonts w:eastAsia="Arial"/>
                <w:w w:val="99"/>
                <w:sz w:val="19"/>
                <w:szCs w:val="19"/>
              </w:rPr>
              <w:t>Й</w:t>
            </w:r>
            <w:r w:rsidRPr="00CA5CFB">
              <w:rPr>
                <w:rFonts w:eastAsia="Arial"/>
                <w:sz w:val="19"/>
                <w:szCs w:val="19"/>
              </w:rPr>
              <w:t>РА</w:t>
            </w:r>
            <w:r w:rsidRPr="00CA5CFB">
              <w:rPr>
                <w:rFonts w:eastAsia="Arial"/>
                <w:w w:val="99"/>
                <w:sz w:val="19"/>
                <w:szCs w:val="19"/>
              </w:rPr>
              <w:t>М</w:t>
            </w:r>
            <w:r w:rsidRPr="00CA5CFB">
              <w:rPr>
                <w:rFonts w:eastAsia="Arial"/>
                <w:sz w:val="19"/>
                <w:szCs w:val="19"/>
              </w:rPr>
              <w:t>БЕ</w:t>
            </w:r>
            <w:r w:rsidRPr="00CA5CFB">
              <w:rPr>
                <w:rFonts w:eastAsia="Arial"/>
                <w:w w:val="99"/>
                <w:sz w:val="19"/>
                <w:szCs w:val="19"/>
              </w:rPr>
              <w:t>К</w:t>
            </w:r>
            <w:r w:rsidRPr="00CA5CFB">
              <w:rPr>
                <w:rFonts w:eastAsia="Arial"/>
                <w:sz w:val="19"/>
                <w:szCs w:val="19"/>
              </w:rPr>
              <w:t xml:space="preserve"> </w:t>
            </w:r>
            <w:r w:rsidRPr="00CA5CFB">
              <w:rPr>
                <w:rFonts w:eastAsia="Arial"/>
                <w:w w:val="99"/>
                <w:sz w:val="19"/>
                <w:szCs w:val="19"/>
              </w:rPr>
              <w:t>ӨМ</w:t>
            </w:r>
            <w:r w:rsidRPr="00CA5CFB">
              <w:rPr>
                <w:rFonts w:eastAsia="Arial"/>
                <w:sz w:val="19"/>
                <w:szCs w:val="19"/>
              </w:rPr>
              <w:t>ІР</w:t>
            </w:r>
            <w:r w:rsidRPr="00CA5CFB">
              <w:rPr>
                <w:rFonts w:eastAsia="Arial"/>
                <w:w w:val="99"/>
                <w:sz w:val="19"/>
                <w:szCs w:val="19"/>
              </w:rPr>
              <w:t>З</w:t>
            </w:r>
            <w:r w:rsidRPr="00CA5CFB">
              <w:rPr>
                <w:rFonts w:eastAsia="Arial"/>
                <w:sz w:val="19"/>
                <w:szCs w:val="19"/>
              </w:rPr>
              <w:t>А</w:t>
            </w:r>
            <w:r w:rsidRPr="00CA5CFB">
              <w:rPr>
                <w:rFonts w:eastAsia="Arial"/>
                <w:w w:val="99"/>
                <w:sz w:val="19"/>
                <w:szCs w:val="19"/>
              </w:rPr>
              <w:t>ҚҰ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08E13"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9735DC"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FA134A"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C2B39B"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712436" w14:textId="176C5881" w:rsidR="00CA5CFB" w:rsidRPr="005D08C8" w:rsidRDefault="00CA5CFB" w:rsidP="00273511">
            <w:pPr>
              <w:rPr>
                <w:lang w:val="ru-RU"/>
              </w:rPr>
            </w:pPr>
          </w:p>
        </w:tc>
      </w:tr>
      <w:tr w:rsidR="00CA5CFB" w:rsidRPr="00CA5CFB" w14:paraId="6092386B"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4FF88F" w14:textId="77777777" w:rsidR="00CA5CFB" w:rsidRPr="00CA5CFB" w:rsidRDefault="00CA5CFB" w:rsidP="00273511">
            <w:pPr>
              <w:widowControl w:val="0"/>
              <w:spacing w:before="56" w:line="240" w:lineRule="auto"/>
              <w:ind w:left="202" w:right="-20"/>
              <w:rPr>
                <w:rFonts w:eastAsia="Arial"/>
                <w:sz w:val="19"/>
                <w:szCs w:val="19"/>
              </w:rPr>
            </w:pPr>
            <w:r w:rsidRPr="00CA5CFB">
              <w:rPr>
                <w:rFonts w:eastAsia="Arial"/>
                <w:sz w:val="19"/>
                <w:szCs w:val="19"/>
              </w:rPr>
              <w:t>4</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FF3BBF" w14:textId="77777777" w:rsidR="00CA5CFB" w:rsidRPr="00CA5CFB" w:rsidRDefault="00CA5CFB" w:rsidP="00273511">
            <w:pPr>
              <w:widowControl w:val="0"/>
              <w:spacing w:before="56" w:line="208" w:lineRule="auto"/>
              <w:ind w:left="40" w:right="651"/>
              <w:rPr>
                <w:rFonts w:eastAsia="Arial"/>
                <w:sz w:val="19"/>
                <w:szCs w:val="19"/>
              </w:rPr>
            </w:pPr>
            <w:r w:rsidRPr="00CA5CFB">
              <w:rPr>
                <w:rFonts w:eastAsia="Arial"/>
                <w:w w:val="99"/>
                <w:sz w:val="19"/>
                <w:szCs w:val="19"/>
              </w:rPr>
              <w:t>А</w:t>
            </w:r>
            <w:r w:rsidRPr="00CA5CFB">
              <w:rPr>
                <w:rFonts w:eastAsia="Arial"/>
                <w:sz w:val="19"/>
                <w:szCs w:val="19"/>
              </w:rPr>
              <w:t>С</w:t>
            </w:r>
            <w:r w:rsidRPr="00CA5CFB">
              <w:rPr>
                <w:rFonts w:eastAsia="Arial"/>
                <w:w w:val="99"/>
                <w:sz w:val="19"/>
                <w:szCs w:val="19"/>
              </w:rPr>
              <w:t>Қ</w:t>
            </w:r>
            <w:r w:rsidRPr="00CA5CFB">
              <w:rPr>
                <w:rFonts w:eastAsia="Arial"/>
                <w:sz w:val="19"/>
                <w:szCs w:val="19"/>
              </w:rPr>
              <w:t>АР ДУЛАТ МАХ</w:t>
            </w:r>
            <w:r w:rsidRPr="00CA5CFB">
              <w:rPr>
                <w:rFonts w:eastAsia="Arial"/>
                <w:w w:val="99"/>
                <w:sz w:val="19"/>
                <w:szCs w:val="19"/>
              </w:rPr>
              <w:t>МҰТҰ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A3F844"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77EF11"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1B3903"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672021"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48452B" w14:textId="77777777" w:rsidR="00CA5CFB" w:rsidRPr="00CA5CFB" w:rsidRDefault="00CA5CFB" w:rsidP="00273511"/>
        </w:tc>
      </w:tr>
      <w:tr w:rsidR="00CA5CFB" w:rsidRPr="00CA5CFB" w14:paraId="5094B5E1"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8B4ABE" w14:textId="77777777" w:rsidR="00CA5CFB" w:rsidRPr="00CA5CFB" w:rsidRDefault="00CA5CFB" w:rsidP="00273511">
            <w:pPr>
              <w:widowControl w:val="0"/>
              <w:spacing w:before="56" w:line="240" w:lineRule="auto"/>
              <w:ind w:left="202" w:right="-20"/>
              <w:rPr>
                <w:rFonts w:eastAsia="Arial"/>
                <w:sz w:val="19"/>
                <w:szCs w:val="19"/>
              </w:rPr>
            </w:pPr>
            <w:r w:rsidRPr="00CA5CFB">
              <w:rPr>
                <w:rFonts w:eastAsia="Arial"/>
                <w:sz w:val="19"/>
                <w:szCs w:val="19"/>
              </w:rPr>
              <w:t>5</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BF4E1D" w14:textId="77777777" w:rsidR="00CA5CFB" w:rsidRPr="00CA5CFB" w:rsidRDefault="00CA5CFB" w:rsidP="00273511">
            <w:pPr>
              <w:widowControl w:val="0"/>
              <w:spacing w:before="56" w:line="208" w:lineRule="auto"/>
              <w:ind w:left="40" w:right="335"/>
              <w:rPr>
                <w:rFonts w:eastAsia="Arial"/>
                <w:sz w:val="19"/>
                <w:szCs w:val="19"/>
              </w:rPr>
            </w:pPr>
            <w:r w:rsidRPr="00CA5CFB">
              <w:rPr>
                <w:rFonts w:eastAsia="Arial"/>
                <w:w w:val="99"/>
                <w:sz w:val="19"/>
                <w:szCs w:val="19"/>
              </w:rPr>
              <w:t>Е</w:t>
            </w:r>
            <w:r w:rsidRPr="00CA5CFB">
              <w:rPr>
                <w:rFonts w:eastAsia="Arial"/>
                <w:sz w:val="19"/>
                <w:szCs w:val="19"/>
              </w:rPr>
              <w:t>СЕН</w:t>
            </w:r>
            <w:r w:rsidRPr="00CA5CFB">
              <w:rPr>
                <w:rFonts w:eastAsia="Arial"/>
                <w:w w:val="99"/>
                <w:sz w:val="19"/>
                <w:szCs w:val="19"/>
              </w:rPr>
              <w:t>Ә</w:t>
            </w:r>
            <w:r w:rsidRPr="00CA5CFB">
              <w:rPr>
                <w:rFonts w:eastAsia="Arial"/>
                <w:sz w:val="19"/>
                <w:szCs w:val="19"/>
              </w:rPr>
              <w:t>ЛІ ЖАН</w:t>
            </w:r>
            <w:r w:rsidRPr="00CA5CFB">
              <w:rPr>
                <w:rFonts w:eastAsia="Arial"/>
                <w:w w:val="99"/>
                <w:sz w:val="19"/>
                <w:szCs w:val="19"/>
              </w:rPr>
              <w:t>ИЯ</w:t>
            </w:r>
            <w:r w:rsidRPr="00CA5CFB">
              <w:rPr>
                <w:rFonts w:eastAsia="Arial"/>
                <w:sz w:val="19"/>
                <w:szCs w:val="19"/>
              </w:rPr>
              <w:t xml:space="preserve"> М</w:t>
            </w:r>
            <w:r w:rsidRPr="00CA5CFB">
              <w:rPr>
                <w:rFonts w:eastAsia="Arial"/>
                <w:w w:val="99"/>
                <w:sz w:val="19"/>
                <w:szCs w:val="19"/>
              </w:rPr>
              <w:t>Ұ</w:t>
            </w:r>
            <w:r w:rsidRPr="00CA5CFB">
              <w:rPr>
                <w:rFonts w:eastAsia="Arial"/>
                <w:sz w:val="19"/>
                <w:szCs w:val="19"/>
              </w:rPr>
              <w:t>РА</w:t>
            </w:r>
            <w:r w:rsidRPr="00CA5CFB">
              <w:rPr>
                <w:rFonts w:eastAsia="Arial"/>
                <w:w w:val="99"/>
                <w:sz w:val="19"/>
                <w:szCs w:val="19"/>
              </w:rPr>
              <w:t>ТҚ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248860"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909C8C"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D28041"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8EE579"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064514" w14:textId="77777777" w:rsidR="00CA5CFB" w:rsidRPr="00CA5CFB" w:rsidRDefault="00CA5CFB" w:rsidP="00273511"/>
        </w:tc>
      </w:tr>
      <w:tr w:rsidR="00CA5CFB" w:rsidRPr="00CA5CFB" w14:paraId="1E9B45F8"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12599E" w14:textId="77777777" w:rsidR="00CA5CFB" w:rsidRPr="00CA5CFB" w:rsidRDefault="00CA5CFB" w:rsidP="00273511">
            <w:pPr>
              <w:widowControl w:val="0"/>
              <w:spacing w:before="56" w:line="240" w:lineRule="auto"/>
              <w:ind w:left="202" w:right="-20"/>
              <w:rPr>
                <w:rFonts w:eastAsia="Arial"/>
                <w:sz w:val="19"/>
                <w:szCs w:val="19"/>
              </w:rPr>
            </w:pPr>
            <w:r w:rsidRPr="00CA5CFB">
              <w:rPr>
                <w:rFonts w:eastAsia="Arial"/>
                <w:sz w:val="19"/>
                <w:szCs w:val="19"/>
              </w:rPr>
              <w:t>6</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04FD47" w14:textId="77777777" w:rsidR="00CA5CFB" w:rsidRPr="00CA5CFB" w:rsidRDefault="00CA5CFB" w:rsidP="00273511">
            <w:pPr>
              <w:widowControl w:val="0"/>
              <w:spacing w:before="56" w:line="208" w:lineRule="auto"/>
              <w:ind w:left="40" w:right="547"/>
              <w:rPr>
                <w:rFonts w:eastAsia="Arial"/>
                <w:sz w:val="19"/>
                <w:szCs w:val="19"/>
              </w:rPr>
            </w:pPr>
            <w:r w:rsidRPr="00CA5CFB">
              <w:rPr>
                <w:rFonts w:eastAsia="Arial"/>
                <w:w w:val="99"/>
                <w:sz w:val="19"/>
                <w:szCs w:val="19"/>
              </w:rPr>
              <w:t>Ж</w:t>
            </w:r>
            <w:r w:rsidRPr="00CA5CFB">
              <w:rPr>
                <w:rFonts w:eastAsia="Arial"/>
                <w:sz w:val="19"/>
                <w:szCs w:val="19"/>
              </w:rPr>
              <w:t>АРЫЛ</w:t>
            </w:r>
            <w:r w:rsidRPr="00CA5CFB">
              <w:rPr>
                <w:rFonts w:eastAsia="Arial"/>
                <w:w w:val="99"/>
                <w:sz w:val="19"/>
                <w:szCs w:val="19"/>
              </w:rPr>
              <w:t>Қ</w:t>
            </w:r>
            <w:r w:rsidRPr="00CA5CFB">
              <w:rPr>
                <w:rFonts w:eastAsia="Arial"/>
                <w:sz w:val="19"/>
                <w:szCs w:val="19"/>
              </w:rPr>
              <w:t xml:space="preserve">АСЫН </w:t>
            </w:r>
            <w:r w:rsidRPr="00CA5CFB">
              <w:rPr>
                <w:rFonts w:eastAsia="Arial"/>
                <w:w w:val="99"/>
                <w:sz w:val="19"/>
                <w:szCs w:val="19"/>
              </w:rPr>
              <w:t>С</w:t>
            </w:r>
            <w:r w:rsidRPr="00CA5CFB">
              <w:rPr>
                <w:rFonts w:eastAsia="Arial"/>
                <w:sz w:val="19"/>
                <w:szCs w:val="19"/>
              </w:rPr>
              <w:t>Ы</w:t>
            </w:r>
            <w:r w:rsidRPr="00CA5CFB">
              <w:rPr>
                <w:rFonts w:eastAsia="Arial"/>
                <w:w w:val="99"/>
                <w:sz w:val="19"/>
                <w:szCs w:val="19"/>
              </w:rPr>
              <w:t>М</w:t>
            </w:r>
            <w:r w:rsidRPr="00CA5CFB">
              <w:rPr>
                <w:rFonts w:eastAsia="Arial"/>
                <w:sz w:val="19"/>
                <w:szCs w:val="19"/>
              </w:rPr>
              <w:t>БА</w:t>
            </w:r>
            <w:r w:rsidRPr="00CA5CFB">
              <w:rPr>
                <w:rFonts w:eastAsia="Arial"/>
                <w:w w:val="99"/>
                <w:sz w:val="19"/>
                <w:szCs w:val="19"/>
              </w:rPr>
              <w:t>Т</w:t>
            </w:r>
            <w:r w:rsidRPr="00CA5CFB">
              <w:rPr>
                <w:rFonts w:eastAsia="Arial"/>
                <w:sz w:val="19"/>
                <w:szCs w:val="19"/>
              </w:rPr>
              <w:t xml:space="preserve"> </w:t>
            </w:r>
            <w:r w:rsidRPr="00CA5CFB">
              <w:rPr>
                <w:rFonts w:eastAsia="Arial"/>
                <w:w w:val="99"/>
                <w:sz w:val="19"/>
                <w:szCs w:val="19"/>
              </w:rPr>
              <w:t>А</w:t>
            </w:r>
            <w:r w:rsidRPr="00CA5CFB">
              <w:rPr>
                <w:rFonts w:eastAsia="Arial"/>
                <w:sz w:val="19"/>
                <w:szCs w:val="19"/>
              </w:rPr>
              <w:t>Х</w:t>
            </w:r>
            <w:r w:rsidRPr="00CA5CFB">
              <w:rPr>
                <w:rFonts w:eastAsia="Arial"/>
                <w:w w:val="99"/>
                <w:sz w:val="19"/>
                <w:szCs w:val="19"/>
              </w:rPr>
              <w:t>М</w:t>
            </w:r>
            <w:r w:rsidRPr="00CA5CFB">
              <w:rPr>
                <w:rFonts w:eastAsia="Arial"/>
                <w:sz w:val="19"/>
                <w:szCs w:val="19"/>
              </w:rPr>
              <w:t>Е</w:t>
            </w:r>
            <w:r w:rsidRPr="00CA5CFB">
              <w:rPr>
                <w:rFonts w:eastAsia="Arial"/>
                <w:w w:val="99"/>
                <w:sz w:val="19"/>
                <w:szCs w:val="19"/>
              </w:rPr>
              <w:t>ТҚ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7588CC"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DEBA1"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153A29"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64F2FC"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CAA14F" w14:textId="77777777" w:rsidR="00CA5CFB" w:rsidRPr="00CA5CFB" w:rsidRDefault="00CA5CFB" w:rsidP="00273511"/>
        </w:tc>
      </w:tr>
      <w:tr w:rsidR="00CA5CFB" w:rsidRPr="00CA5CFB" w14:paraId="2D557A4F"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D7EEA5" w14:textId="77777777" w:rsidR="00CA5CFB" w:rsidRPr="00CA5CFB" w:rsidRDefault="00CA5CFB" w:rsidP="00273511">
            <w:pPr>
              <w:widowControl w:val="0"/>
              <w:spacing w:before="56" w:line="240" w:lineRule="auto"/>
              <w:ind w:left="202" w:right="-20"/>
              <w:rPr>
                <w:rFonts w:eastAsia="Arial"/>
                <w:sz w:val="19"/>
                <w:szCs w:val="19"/>
              </w:rPr>
            </w:pPr>
            <w:r w:rsidRPr="00CA5CFB">
              <w:rPr>
                <w:rFonts w:eastAsia="Arial"/>
                <w:sz w:val="19"/>
                <w:szCs w:val="19"/>
              </w:rPr>
              <w:t>7</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EB0896" w14:textId="77777777" w:rsidR="00CA5CFB" w:rsidRPr="00CA5CFB" w:rsidRDefault="00CA5CFB" w:rsidP="00273511">
            <w:pPr>
              <w:widowControl w:val="0"/>
              <w:spacing w:before="56" w:line="208" w:lineRule="auto"/>
              <w:ind w:left="40" w:right="544"/>
              <w:rPr>
                <w:rFonts w:eastAsia="Arial"/>
                <w:sz w:val="19"/>
                <w:szCs w:val="19"/>
              </w:rPr>
            </w:pPr>
            <w:r w:rsidRPr="00CA5CFB">
              <w:rPr>
                <w:rFonts w:eastAsia="Arial"/>
                <w:sz w:val="19"/>
                <w:szCs w:val="19"/>
              </w:rPr>
              <w:t>ИСРА</w:t>
            </w:r>
            <w:r w:rsidRPr="00CA5CFB">
              <w:rPr>
                <w:rFonts w:eastAsia="Arial"/>
                <w:w w:val="99"/>
                <w:sz w:val="19"/>
                <w:szCs w:val="19"/>
              </w:rPr>
              <w:t>И</w:t>
            </w:r>
            <w:r w:rsidRPr="00CA5CFB">
              <w:rPr>
                <w:rFonts w:eastAsia="Arial"/>
                <w:sz w:val="19"/>
                <w:szCs w:val="19"/>
              </w:rPr>
              <w:t>Л А</w:t>
            </w:r>
            <w:r w:rsidRPr="00CA5CFB">
              <w:rPr>
                <w:rFonts w:eastAsia="Arial"/>
                <w:w w:val="99"/>
                <w:sz w:val="19"/>
                <w:szCs w:val="19"/>
              </w:rPr>
              <w:t>ЙША</w:t>
            </w:r>
            <w:r w:rsidRPr="00CA5CFB">
              <w:rPr>
                <w:rFonts w:eastAsia="Arial"/>
                <w:sz w:val="19"/>
                <w:szCs w:val="19"/>
              </w:rPr>
              <w:t xml:space="preserve"> </w:t>
            </w:r>
            <w:r w:rsidRPr="00CA5CFB">
              <w:rPr>
                <w:rFonts w:eastAsia="Arial"/>
                <w:w w:val="99"/>
                <w:sz w:val="19"/>
                <w:szCs w:val="19"/>
              </w:rPr>
              <w:t>Е</w:t>
            </w:r>
            <w:r w:rsidRPr="00CA5CFB">
              <w:rPr>
                <w:rFonts w:eastAsia="Arial"/>
                <w:sz w:val="19"/>
                <w:szCs w:val="19"/>
              </w:rPr>
              <w:t>Р</w:t>
            </w:r>
            <w:r w:rsidRPr="00CA5CFB">
              <w:rPr>
                <w:rFonts w:eastAsia="Arial"/>
                <w:w w:val="99"/>
                <w:sz w:val="19"/>
                <w:szCs w:val="19"/>
              </w:rPr>
              <w:t>М</w:t>
            </w:r>
            <w:r w:rsidRPr="00CA5CFB">
              <w:rPr>
                <w:rFonts w:eastAsia="Arial"/>
                <w:sz w:val="19"/>
                <w:szCs w:val="19"/>
              </w:rPr>
              <w:t>Е</w:t>
            </w:r>
            <w:r w:rsidRPr="00CA5CFB">
              <w:rPr>
                <w:rFonts w:eastAsia="Arial"/>
                <w:w w:val="99"/>
                <w:sz w:val="19"/>
                <w:szCs w:val="19"/>
              </w:rPr>
              <w:t>КҚ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B51165"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6944A7"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7BA943"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194D14"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AEB4A9" w14:textId="77777777" w:rsidR="00CA5CFB" w:rsidRPr="00CA5CFB" w:rsidRDefault="00CA5CFB" w:rsidP="00273511"/>
        </w:tc>
      </w:tr>
      <w:tr w:rsidR="00CA5CFB" w:rsidRPr="00CA5CFB" w14:paraId="46370D06"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41E40B" w14:textId="77777777" w:rsidR="00CA5CFB" w:rsidRPr="00CA5CFB" w:rsidRDefault="00CA5CFB" w:rsidP="00273511">
            <w:pPr>
              <w:widowControl w:val="0"/>
              <w:spacing w:before="56" w:line="240" w:lineRule="auto"/>
              <w:ind w:left="202" w:right="-20"/>
              <w:rPr>
                <w:rFonts w:eastAsia="Arial"/>
                <w:sz w:val="19"/>
                <w:szCs w:val="19"/>
              </w:rPr>
            </w:pPr>
            <w:r w:rsidRPr="00CA5CFB">
              <w:rPr>
                <w:rFonts w:eastAsia="Arial"/>
                <w:sz w:val="19"/>
                <w:szCs w:val="19"/>
              </w:rPr>
              <w:t>8</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D64E71" w14:textId="77777777" w:rsidR="00CA5CFB" w:rsidRPr="00CA5CFB" w:rsidRDefault="00CA5CFB" w:rsidP="00273511">
            <w:pPr>
              <w:widowControl w:val="0"/>
              <w:spacing w:before="56" w:line="208" w:lineRule="auto"/>
              <w:ind w:left="40" w:right="322"/>
              <w:rPr>
                <w:rFonts w:eastAsia="Arial"/>
                <w:sz w:val="19"/>
                <w:szCs w:val="19"/>
              </w:rPr>
            </w:pPr>
            <w:r w:rsidRPr="00CA5CFB">
              <w:rPr>
                <w:rFonts w:eastAsia="Arial"/>
                <w:sz w:val="19"/>
                <w:szCs w:val="19"/>
              </w:rPr>
              <w:t>К</w:t>
            </w:r>
            <w:r w:rsidRPr="00CA5CFB">
              <w:rPr>
                <w:rFonts w:eastAsia="Arial"/>
                <w:w w:val="99"/>
                <w:sz w:val="19"/>
                <w:szCs w:val="19"/>
              </w:rPr>
              <w:t>ҮМ</w:t>
            </w:r>
            <w:r w:rsidRPr="00CA5CFB">
              <w:rPr>
                <w:rFonts w:eastAsia="Arial"/>
                <w:sz w:val="19"/>
                <w:szCs w:val="19"/>
              </w:rPr>
              <w:t>ІСБЕ</w:t>
            </w:r>
            <w:r w:rsidRPr="00CA5CFB">
              <w:rPr>
                <w:rFonts w:eastAsia="Arial"/>
                <w:w w:val="99"/>
                <w:sz w:val="19"/>
                <w:szCs w:val="19"/>
              </w:rPr>
              <w:t>К</w:t>
            </w:r>
            <w:r w:rsidRPr="00CA5CFB">
              <w:rPr>
                <w:rFonts w:eastAsia="Arial"/>
                <w:sz w:val="19"/>
                <w:szCs w:val="19"/>
              </w:rPr>
              <w:t xml:space="preserve"> Д</w:t>
            </w:r>
            <w:r w:rsidRPr="00CA5CFB">
              <w:rPr>
                <w:rFonts w:eastAsia="Arial"/>
                <w:w w:val="99"/>
                <w:sz w:val="19"/>
                <w:szCs w:val="19"/>
              </w:rPr>
              <w:t>И</w:t>
            </w:r>
            <w:r w:rsidRPr="00CA5CFB">
              <w:rPr>
                <w:rFonts w:eastAsia="Arial"/>
                <w:sz w:val="19"/>
                <w:szCs w:val="19"/>
              </w:rPr>
              <w:t>Д</w:t>
            </w:r>
            <w:r w:rsidRPr="00CA5CFB">
              <w:rPr>
                <w:rFonts w:eastAsia="Arial"/>
                <w:w w:val="99"/>
                <w:sz w:val="19"/>
                <w:szCs w:val="19"/>
              </w:rPr>
              <w:t>АР</w:t>
            </w:r>
            <w:r w:rsidRPr="00CA5CFB">
              <w:rPr>
                <w:rFonts w:eastAsia="Arial"/>
                <w:sz w:val="19"/>
                <w:szCs w:val="19"/>
              </w:rPr>
              <w:t xml:space="preserve"> </w:t>
            </w:r>
            <w:r w:rsidRPr="00CA5CFB">
              <w:rPr>
                <w:rFonts w:eastAsia="Arial"/>
                <w:w w:val="99"/>
                <w:sz w:val="19"/>
                <w:szCs w:val="19"/>
              </w:rPr>
              <w:t>ДӘ</w:t>
            </w:r>
            <w:r w:rsidRPr="00CA5CFB">
              <w:rPr>
                <w:rFonts w:eastAsia="Arial"/>
                <w:sz w:val="19"/>
                <w:szCs w:val="19"/>
              </w:rPr>
              <w:t>УЛЕ</w:t>
            </w:r>
            <w:r w:rsidRPr="00CA5CFB">
              <w:rPr>
                <w:rFonts w:eastAsia="Arial"/>
                <w:w w:val="99"/>
                <w:sz w:val="19"/>
                <w:szCs w:val="19"/>
              </w:rPr>
              <w:t>Т</w:t>
            </w:r>
            <w:r w:rsidRPr="00CA5CFB">
              <w:rPr>
                <w:rFonts w:eastAsia="Arial"/>
                <w:sz w:val="19"/>
                <w:szCs w:val="19"/>
              </w:rPr>
              <w:t>БЕ</w:t>
            </w:r>
            <w:r w:rsidRPr="00CA5CFB">
              <w:rPr>
                <w:rFonts w:eastAsia="Arial"/>
                <w:w w:val="99"/>
                <w:sz w:val="19"/>
                <w:szCs w:val="19"/>
              </w:rPr>
              <w:t>КҰ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8C13BA"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DD95C6"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C7802F"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8D47D7"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09E8DB" w14:textId="77777777" w:rsidR="00CA5CFB" w:rsidRPr="00CA5CFB" w:rsidRDefault="00CA5CFB" w:rsidP="00273511"/>
        </w:tc>
      </w:tr>
      <w:tr w:rsidR="00CA5CFB" w:rsidRPr="00CA5CFB" w14:paraId="4A396AB9"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FB7592" w14:textId="77777777" w:rsidR="00CA5CFB" w:rsidRPr="00CA5CFB" w:rsidRDefault="00CA5CFB" w:rsidP="00273511">
            <w:pPr>
              <w:widowControl w:val="0"/>
              <w:spacing w:before="56" w:line="240" w:lineRule="auto"/>
              <w:ind w:left="202" w:right="-20"/>
              <w:rPr>
                <w:rFonts w:eastAsia="Arial"/>
                <w:sz w:val="19"/>
                <w:szCs w:val="19"/>
              </w:rPr>
            </w:pPr>
            <w:r w:rsidRPr="00CA5CFB">
              <w:rPr>
                <w:rFonts w:eastAsia="Arial"/>
                <w:sz w:val="19"/>
                <w:szCs w:val="19"/>
              </w:rPr>
              <w:t>9</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DA4C6F" w14:textId="77777777" w:rsidR="00CA5CFB" w:rsidRPr="00CA5CFB" w:rsidRDefault="00CA5CFB" w:rsidP="00273511">
            <w:pPr>
              <w:widowControl w:val="0"/>
              <w:spacing w:before="56" w:line="208" w:lineRule="auto"/>
              <w:ind w:left="40" w:right="281"/>
              <w:rPr>
                <w:rFonts w:eastAsia="Arial"/>
                <w:sz w:val="19"/>
                <w:szCs w:val="19"/>
              </w:rPr>
            </w:pPr>
            <w:r w:rsidRPr="00CA5CFB">
              <w:rPr>
                <w:rFonts w:eastAsia="Arial"/>
                <w:sz w:val="19"/>
                <w:szCs w:val="19"/>
              </w:rPr>
              <w:t>МЫР</w:t>
            </w:r>
            <w:r w:rsidRPr="00CA5CFB">
              <w:rPr>
                <w:rFonts w:eastAsia="Arial"/>
                <w:w w:val="99"/>
                <w:sz w:val="19"/>
                <w:szCs w:val="19"/>
              </w:rPr>
              <w:t>З</w:t>
            </w:r>
            <w:r w:rsidRPr="00CA5CFB">
              <w:rPr>
                <w:rFonts w:eastAsia="Arial"/>
                <w:sz w:val="19"/>
                <w:szCs w:val="19"/>
              </w:rPr>
              <w:t>АХ</w:t>
            </w:r>
            <w:r w:rsidRPr="00CA5CFB">
              <w:rPr>
                <w:rFonts w:eastAsia="Arial"/>
                <w:w w:val="99"/>
                <w:sz w:val="19"/>
                <w:szCs w:val="19"/>
              </w:rPr>
              <w:t>М</w:t>
            </w:r>
            <w:r w:rsidRPr="00CA5CFB">
              <w:rPr>
                <w:rFonts w:eastAsia="Arial"/>
                <w:sz w:val="19"/>
                <w:szCs w:val="19"/>
              </w:rPr>
              <w:t>Е</w:t>
            </w:r>
            <w:r w:rsidRPr="00CA5CFB">
              <w:rPr>
                <w:rFonts w:eastAsia="Arial"/>
                <w:w w:val="99"/>
                <w:sz w:val="19"/>
                <w:szCs w:val="19"/>
              </w:rPr>
              <w:t>Т</w:t>
            </w:r>
            <w:r w:rsidRPr="00CA5CFB">
              <w:rPr>
                <w:rFonts w:eastAsia="Arial"/>
                <w:sz w:val="19"/>
                <w:szCs w:val="19"/>
              </w:rPr>
              <w:t xml:space="preserve"> </w:t>
            </w:r>
            <w:r w:rsidRPr="00CA5CFB">
              <w:rPr>
                <w:rFonts w:eastAsia="Arial"/>
                <w:w w:val="99"/>
                <w:sz w:val="19"/>
                <w:szCs w:val="19"/>
              </w:rPr>
              <w:t>Ж</w:t>
            </w:r>
            <w:r w:rsidRPr="00CA5CFB">
              <w:rPr>
                <w:rFonts w:eastAsia="Arial"/>
                <w:sz w:val="19"/>
                <w:szCs w:val="19"/>
              </w:rPr>
              <w:t>АН</w:t>
            </w:r>
            <w:r w:rsidRPr="00CA5CFB">
              <w:rPr>
                <w:rFonts w:eastAsia="Arial"/>
                <w:w w:val="99"/>
                <w:sz w:val="19"/>
                <w:szCs w:val="19"/>
              </w:rPr>
              <w:t>И</w:t>
            </w:r>
            <w:r w:rsidRPr="00CA5CFB">
              <w:rPr>
                <w:rFonts w:eastAsia="Arial"/>
                <w:sz w:val="19"/>
                <w:szCs w:val="19"/>
              </w:rPr>
              <w:t xml:space="preserve">Я </w:t>
            </w:r>
            <w:r w:rsidRPr="00CA5CFB">
              <w:rPr>
                <w:rFonts w:eastAsia="Arial"/>
                <w:w w:val="99"/>
                <w:sz w:val="19"/>
                <w:szCs w:val="19"/>
              </w:rPr>
              <w:t>Б</w:t>
            </w:r>
            <w:r w:rsidRPr="00CA5CFB">
              <w:rPr>
                <w:rFonts w:eastAsia="Arial"/>
                <w:sz w:val="19"/>
                <w:szCs w:val="19"/>
              </w:rPr>
              <w:t>АУЫРЖАН</w:t>
            </w:r>
            <w:r w:rsidRPr="00CA5CFB">
              <w:rPr>
                <w:rFonts w:eastAsia="Arial"/>
                <w:w w:val="99"/>
                <w:sz w:val="19"/>
                <w:szCs w:val="19"/>
              </w:rPr>
              <w:t>ҚЫ</w:t>
            </w:r>
            <w:r w:rsidRPr="00CA5CFB">
              <w:rPr>
                <w:rFonts w:eastAsia="Arial"/>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B33BD4"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0B1773"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8F4BAD"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570ED5"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E0B2D4" w14:textId="77777777" w:rsidR="00CA5CFB" w:rsidRPr="00CA5CFB" w:rsidRDefault="00CA5CFB" w:rsidP="00273511"/>
        </w:tc>
      </w:tr>
      <w:tr w:rsidR="00CA5CFB" w:rsidRPr="00CA5CFB" w14:paraId="4EB31AC6"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C010C7"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10</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506667" w14:textId="77777777" w:rsidR="00CA5CFB" w:rsidRPr="00CA5CFB" w:rsidRDefault="00CA5CFB" w:rsidP="00273511">
            <w:pPr>
              <w:widowControl w:val="0"/>
              <w:spacing w:before="56" w:line="208" w:lineRule="auto"/>
              <w:ind w:left="40" w:right="463"/>
              <w:rPr>
                <w:rFonts w:eastAsia="Arial"/>
                <w:sz w:val="19"/>
                <w:szCs w:val="19"/>
              </w:rPr>
            </w:pPr>
            <w:r w:rsidRPr="00CA5CFB">
              <w:rPr>
                <w:rFonts w:eastAsia="Arial"/>
                <w:sz w:val="19"/>
                <w:szCs w:val="19"/>
              </w:rPr>
              <w:t>М</w:t>
            </w:r>
            <w:r w:rsidRPr="00CA5CFB">
              <w:rPr>
                <w:rFonts w:eastAsia="Arial"/>
                <w:w w:val="99"/>
                <w:sz w:val="19"/>
                <w:szCs w:val="19"/>
              </w:rPr>
              <w:t>Ұ</w:t>
            </w:r>
            <w:r w:rsidRPr="00CA5CFB">
              <w:rPr>
                <w:rFonts w:eastAsia="Arial"/>
                <w:sz w:val="19"/>
                <w:szCs w:val="19"/>
              </w:rPr>
              <w:t>РА</w:t>
            </w:r>
            <w:r w:rsidRPr="00CA5CFB">
              <w:rPr>
                <w:rFonts w:eastAsia="Arial"/>
                <w:w w:val="99"/>
                <w:sz w:val="19"/>
                <w:szCs w:val="19"/>
              </w:rPr>
              <w:t>Т</w:t>
            </w:r>
            <w:r w:rsidRPr="00CA5CFB">
              <w:rPr>
                <w:rFonts w:eastAsia="Arial"/>
                <w:sz w:val="19"/>
                <w:szCs w:val="19"/>
              </w:rPr>
              <w:t>БА</w:t>
            </w:r>
            <w:r w:rsidRPr="00CA5CFB">
              <w:rPr>
                <w:rFonts w:eastAsia="Arial"/>
                <w:w w:val="99"/>
                <w:sz w:val="19"/>
                <w:szCs w:val="19"/>
              </w:rPr>
              <w:t>Й</w:t>
            </w:r>
            <w:r w:rsidRPr="00CA5CFB">
              <w:rPr>
                <w:rFonts w:eastAsia="Arial"/>
                <w:sz w:val="19"/>
                <w:szCs w:val="19"/>
              </w:rPr>
              <w:t xml:space="preserve"> МЕ</w:t>
            </w:r>
            <w:r w:rsidRPr="00CA5CFB">
              <w:rPr>
                <w:rFonts w:eastAsia="Arial"/>
                <w:w w:val="99"/>
                <w:sz w:val="19"/>
                <w:szCs w:val="19"/>
              </w:rPr>
              <w:t>Й</w:t>
            </w:r>
            <w:r w:rsidRPr="00CA5CFB">
              <w:rPr>
                <w:rFonts w:eastAsia="Arial"/>
                <w:sz w:val="19"/>
                <w:szCs w:val="19"/>
              </w:rPr>
              <w:t xml:space="preserve">ІРЖАН </w:t>
            </w:r>
            <w:r w:rsidRPr="00CA5CFB">
              <w:rPr>
                <w:rFonts w:eastAsia="Arial"/>
                <w:w w:val="99"/>
                <w:sz w:val="19"/>
                <w:szCs w:val="19"/>
              </w:rPr>
              <w:t>Ғ</w:t>
            </w:r>
            <w:r w:rsidRPr="00CA5CFB">
              <w:rPr>
                <w:rFonts w:eastAsia="Arial"/>
                <w:sz w:val="19"/>
                <w:szCs w:val="19"/>
              </w:rPr>
              <w:t>АЛЫ</w:t>
            </w:r>
            <w:r w:rsidRPr="00CA5CFB">
              <w:rPr>
                <w:rFonts w:eastAsia="Arial"/>
                <w:w w:val="99"/>
                <w:sz w:val="19"/>
                <w:szCs w:val="19"/>
              </w:rPr>
              <w:t>М</w:t>
            </w:r>
            <w:r w:rsidRPr="00CA5CFB">
              <w:rPr>
                <w:rFonts w:eastAsia="Arial"/>
                <w:sz w:val="19"/>
                <w:szCs w:val="19"/>
              </w:rPr>
              <w:t>ЖАН</w:t>
            </w:r>
            <w:r w:rsidRPr="00CA5CFB">
              <w:rPr>
                <w:rFonts w:eastAsia="Arial"/>
                <w:w w:val="99"/>
                <w:sz w:val="19"/>
                <w:szCs w:val="19"/>
              </w:rPr>
              <w:t>ҰЛ</w:t>
            </w:r>
            <w:r w:rsidRPr="00CA5CFB">
              <w:rPr>
                <w:rFonts w:eastAsia="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755B88"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452948"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4D5D77"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075B73"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4C0D9E" w14:textId="77777777" w:rsidR="00CA5CFB" w:rsidRPr="00CA5CFB" w:rsidRDefault="00CA5CFB" w:rsidP="00273511"/>
        </w:tc>
      </w:tr>
      <w:tr w:rsidR="00CA5CFB" w:rsidRPr="00CA5CFB" w14:paraId="2A4AA3A8"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16F67F"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11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FB3470" w14:textId="77777777" w:rsidR="00CA5CFB" w:rsidRPr="00CA5CFB" w:rsidRDefault="00CA5CFB" w:rsidP="00273511">
            <w:pPr>
              <w:widowControl w:val="0"/>
              <w:spacing w:before="56" w:line="208" w:lineRule="auto"/>
              <w:ind w:left="40" w:right="262"/>
              <w:rPr>
                <w:rFonts w:eastAsia="Arial"/>
                <w:sz w:val="19"/>
                <w:szCs w:val="19"/>
              </w:rPr>
            </w:pPr>
            <w:r w:rsidRPr="00CA5CFB">
              <w:rPr>
                <w:rFonts w:eastAsia="Arial"/>
                <w:w w:val="99"/>
                <w:sz w:val="19"/>
                <w:szCs w:val="19"/>
              </w:rPr>
              <w:t>Р</w:t>
            </w:r>
            <w:r w:rsidRPr="00CA5CFB">
              <w:rPr>
                <w:rFonts w:eastAsia="Arial"/>
                <w:sz w:val="19"/>
                <w:szCs w:val="19"/>
              </w:rPr>
              <w:t>А</w:t>
            </w:r>
            <w:r w:rsidRPr="00CA5CFB">
              <w:rPr>
                <w:rFonts w:eastAsia="Arial"/>
                <w:w w:val="99"/>
                <w:sz w:val="19"/>
                <w:szCs w:val="19"/>
              </w:rPr>
              <w:t>И</w:t>
            </w:r>
            <w:r w:rsidRPr="00CA5CFB">
              <w:rPr>
                <w:rFonts w:eastAsia="Arial"/>
                <w:sz w:val="19"/>
                <w:szCs w:val="19"/>
              </w:rPr>
              <w:t>НБА</w:t>
            </w:r>
            <w:r w:rsidRPr="00CA5CFB">
              <w:rPr>
                <w:rFonts w:eastAsia="Arial"/>
                <w:w w:val="99"/>
                <w:sz w:val="19"/>
                <w:szCs w:val="19"/>
              </w:rPr>
              <w:t>Й</w:t>
            </w:r>
            <w:r w:rsidRPr="00CA5CFB">
              <w:rPr>
                <w:rFonts w:eastAsia="Arial"/>
                <w:sz w:val="19"/>
                <w:szCs w:val="19"/>
              </w:rPr>
              <w:t xml:space="preserve"> БЕ</w:t>
            </w:r>
            <w:r w:rsidRPr="00CA5CFB">
              <w:rPr>
                <w:rFonts w:eastAsia="Arial"/>
                <w:w w:val="99"/>
                <w:sz w:val="19"/>
                <w:szCs w:val="19"/>
              </w:rPr>
              <w:t>К</w:t>
            </w:r>
            <w:r w:rsidRPr="00CA5CFB">
              <w:rPr>
                <w:rFonts w:eastAsia="Arial"/>
                <w:sz w:val="19"/>
                <w:szCs w:val="19"/>
              </w:rPr>
              <w:t>З</w:t>
            </w:r>
            <w:r w:rsidRPr="00CA5CFB">
              <w:rPr>
                <w:rFonts w:eastAsia="Arial"/>
                <w:w w:val="99"/>
                <w:sz w:val="19"/>
                <w:szCs w:val="19"/>
              </w:rPr>
              <w:t>АТ</w:t>
            </w:r>
            <w:r w:rsidRPr="00CA5CFB">
              <w:rPr>
                <w:rFonts w:eastAsia="Arial"/>
                <w:sz w:val="19"/>
                <w:szCs w:val="19"/>
              </w:rPr>
              <w:t xml:space="preserve"> </w:t>
            </w:r>
            <w:r w:rsidRPr="00CA5CFB">
              <w:rPr>
                <w:rFonts w:eastAsia="Arial"/>
                <w:w w:val="99"/>
                <w:sz w:val="19"/>
                <w:szCs w:val="19"/>
              </w:rPr>
              <w:t>Б</w:t>
            </w:r>
            <w:r w:rsidRPr="00CA5CFB">
              <w:rPr>
                <w:rFonts w:eastAsia="Arial"/>
                <w:sz w:val="19"/>
                <w:szCs w:val="19"/>
              </w:rPr>
              <w:t>А</w:t>
            </w:r>
            <w:r w:rsidRPr="00CA5CFB">
              <w:rPr>
                <w:rFonts w:eastAsia="Arial"/>
                <w:w w:val="99"/>
                <w:sz w:val="19"/>
                <w:szCs w:val="19"/>
              </w:rPr>
              <w:t>ҚТ</w:t>
            </w:r>
            <w:r w:rsidRPr="00CA5CFB">
              <w:rPr>
                <w:rFonts w:eastAsia="Arial"/>
                <w:sz w:val="19"/>
                <w:szCs w:val="19"/>
              </w:rPr>
              <w:t>ЫБЕ</w:t>
            </w:r>
            <w:r w:rsidRPr="00CA5CFB">
              <w:rPr>
                <w:rFonts w:eastAsia="Arial"/>
                <w:w w:val="99"/>
                <w:sz w:val="19"/>
                <w:szCs w:val="19"/>
              </w:rPr>
              <w:t>КҰ</w:t>
            </w:r>
            <w:r w:rsidRPr="00CA5CFB">
              <w:rPr>
                <w:rFonts w:eastAsia="Arial"/>
                <w:sz w:val="19"/>
                <w:szCs w:val="19"/>
              </w:rPr>
              <w:t>Л</w:t>
            </w:r>
            <w:r w:rsidRPr="00CA5CFB">
              <w:rPr>
                <w:rFonts w:eastAsia="Arial"/>
                <w:w w:val="99"/>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177F69"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7FA700"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368C42"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AF9120"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5F4799" w14:textId="328C0D87" w:rsidR="00CA5CFB" w:rsidRPr="005D08C8" w:rsidRDefault="00CA5CFB" w:rsidP="00273511">
            <w:pPr>
              <w:rPr>
                <w:lang w:val="ru-RU"/>
              </w:rPr>
            </w:pPr>
          </w:p>
        </w:tc>
      </w:tr>
      <w:tr w:rsidR="00CA5CFB" w:rsidRPr="00CA5CFB" w14:paraId="517E6FD9"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752D2A"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12</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526287" w14:textId="77777777" w:rsidR="00CA5CFB" w:rsidRPr="00CA5CFB" w:rsidRDefault="00CA5CFB" w:rsidP="00273511">
            <w:pPr>
              <w:widowControl w:val="0"/>
              <w:spacing w:before="56" w:line="208" w:lineRule="auto"/>
              <w:ind w:left="40" w:right="410"/>
              <w:rPr>
                <w:rFonts w:eastAsia="Arial"/>
                <w:sz w:val="19"/>
                <w:szCs w:val="19"/>
              </w:rPr>
            </w:pPr>
            <w:r w:rsidRPr="00CA5CFB">
              <w:rPr>
                <w:rFonts w:eastAsia="Arial"/>
                <w:w w:val="99"/>
                <w:sz w:val="19"/>
                <w:szCs w:val="19"/>
              </w:rPr>
              <w:t>С</w:t>
            </w:r>
            <w:r w:rsidRPr="00CA5CFB">
              <w:rPr>
                <w:rFonts w:eastAsia="Arial"/>
                <w:sz w:val="19"/>
                <w:szCs w:val="19"/>
              </w:rPr>
              <w:t>А</w:t>
            </w:r>
            <w:r w:rsidRPr="00CA5CFB">
              <w:rPr>
                <w:rFonts w:eastAsia="Arial"/>
                <w:w w:val="99"/>
                <w:sz w:val="19"/>
                <w:szCs w:val="19"/>
              </w:rPr>
              <w:t>П</w:t>
            </w:r>
            <w:r w:rsidRPr="00CA5CFB">
              <w:rPr>
                <w:rFonts w:eastAsia="Arial"/>
                <w:sz w:val="19"/>
                <w:szCs w:val="19"/>
              </w:rPr>
              <w:t>АРАЛ</w:t>
            </w:r>
            <w:r w:rsidRPr="00CA5CFB">
              <w:rPr>
                <w:rFonts w:eastAsia="Arial"/>
                <w:w w:val="99"/>
                <w:sz w:val="19"/>
                <w:szCs w:val="19"/>
              </w:rPr>
              <w:t>И</w:t>
            </w:r>
            <w:r w:rsidRPr="00CA5CFB">
              <w:rPr>
                <w:rFonts w:eastAsia="Arial"/>
                <w:sz w:val="19"/>
                <w:szCs w:val="19"/>
              </w:rPr>
              <w:t xml:space="preserve"> </w:t>
            </w:r>
            <w:r w:rsidRPr="00CA5CFB">
              <w:rPr>
                <w:rFonts w:eastAsia="Arial"/>
                <w:w w:val="99"/>
                <w:sz w:val="19"/>
                <w:szCs w:val="19"/>
              </w:rPr>
              <w:t>Ж</w:t>
            </w:r>
            <w:r w:rsidRPr="00CA5CFB">
              <w:rPr>
                <w:rFonts w:eastAsia="Arial"/>
                <w:sz w:val="19"/>
                <w:szCs w:val="19"/>
              </w:rPr>
              <w:t>АНСЕ</w:t>
            </w:r>
            <w:r w:rsidRPr="00CA5CFB">
              <w:rPr>
                <w:rFonts w:eastAsia="Arial"/>
                <w:w w:val="99"/>
                <w:sz w:val="19"/>
                <w:szCs w:val="19"/>
              </w:rPr>
              <w:t>З</w:t>
            </w:r>
            <w:r w:rsidRPr="00CA5CFB">
              <w:rPr>
                <w:rFonts w:eastAsia="Arial"/>
                <w:sz w:val="19"/>
                <w:szCs w:val="19"/>
              </w:rPr>
              <w:t>І</w:t>
            </w:r>
            <w:r w:rsidRPr="00CA5CFB">
              <w:rPr>
                <w:rFonts w:eastAsia="Arial"/>
                <w:w w:val="99"/>
                <w:sz w:val="19"/>
                <w:szCs w:val="19"/>
              </w:rPr>
              <w:t>М</w:t>
            </w:r>
            <w:r w:rsidRPr="00CA5CFB">
              <w:rPr>
                <w:rFonts w:eastAsia="Arial"/>
                <w:sz w:val="19"/>
                <w:szCs w:val="19"/>
              </w:rPr>
              <w:t xml:space="preserve"> </w:t>
            </w:r>
            <w:r w:rsidRPr="00CA5CFB">
              <w:rPr>
                <w:rFonts w:eastAsia="Arial"/>
                <w:w w:val="99"/>
                <w:sz w:val="19"/>
                <w:szCs w:val="19"/>
              </w:rPr>
              <w:t>ДИ</w:t>
            </w:r>
            <w:r w:rsidRPr="00CA5CFB">
              <w:rPr>
                <w:rFonts w:eastAsia="Arial"/>
                <w:sz w:val="19"/>
                <w:szCs w:val="19"/>
              </w:rPr>
              <w:t>ДАРБЕ</w:t>
            </w:r>
            <w:r w:rsidRPr="00CA5CFB">
              <w:rPr>
                <w:rFonts w:eastAsia="Arial"/>
                <w:w w:val="99"/>
                <w:sz w:val="19"/>
                <w:szCs w:val="19"/>
              </w:rPr>
              <w:t>КҚ</w:t>
            </w:r>
            <w:r w:rsidRPr="00CA5CFB">
              <w:rPr>
                <w:rFonts w:eastAsia="Arial"/>
                <w:sz w:val="19"/>
                <w:szCs w:val="19"/>
              </w:rPr>
              <w:t>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9A8659"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20CBBD"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34EF78"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D3B852"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52E094" w14:textId="77777777" w:rsidR="00CA5CFB" w:rsidRPr="00CA5CFB" w:rsidRDefault="00CA5CFB" w:rsidP="00273511"/>
        </w:tc>
      </w:tr>
      <w:tr w:rsidR="00CA5CFB" w:rsidRPr="00CA5CFB" w14:paraId="6028B592"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5A8C0"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13</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77D48B" w14:textId="77777777" w:rsidR="00CA5CFB" w:rsidRPr="00CA5CFB" w:rsidRDefault="00CA5CFB" w:rsidP="00273511">
            <w:pPr>
              <w:widowControl w:val="0"/>
              <w:spacing w:before="56" w:line="208" w:lineRule="auto"/>
              <w:ind w:left="40" w:right="499"/>
              <w:rPr>
                <w:rFonts w:eastAsia="Arial"/>
                <w:sz w:val="19"/>
                <w:szCs w:val="19"/>
              </w:rPr>
            </w:pPr>
            <w:r w:rsidRPr="00CA5CFB">
              <w:rPr>
                <w:rFonts w:eastAsia="Arial"/>
                <w:sz w:val="19"/>
                <w:szCs w:val="19"/>
              </w:rPr>
              <w:t>ТА</w:t>
            </w:r>
            <w:r w:rsidRPr="00CA5CFB">
              <w:rPr>
                <w:rFonts w:eastAsia="Arial"/>
                <w:w w:val="99"/>
                <w:sz w:val="19"/>
                <w:szCs w:val="19"/>
              </w:rPr>
              <w:t>И</w:t>
            </w:r>
            <w:r w:rsidRPr="00CA5CFB">
              <w:rPr>
                <w:rFonts w:eastAsia="Arial"/>
                <w:sz w:val="19"/>
                <w:szCs w:val="19"/>
              </w:rPr>
              <w:t>РБЕ</w:t>
            </w:r>
            <w:r w:rsidRPr="00CA5CFB">
              <w:rPr>
                <w:rFonts w:eastAsia="Arial"/>
                <w:w w:val="99"/>
                <w:sz w:val="19"/>
                <w:szCs w:val="19"/>
              </w:rPr>
              <w:t>К</w:t>
            </w:r>
            <w:r w:rsidRPr="00CA5CFB">
              <w:rPr>
                <w:rFonts w:eastAsia="Arial"/>
                <w:sz w:val="19"/>
                <w:szCs w:val="19"/>
              </w:rPr>
              <w:t xml:space="preserve"> Д</w:t>
            </w:r>
            <w:r w:rsidRPr="00CA5CFB">
              <w:rPr>
                <w:rFonts w:eastAsia="Arial"/>
                <w:w w:val="99"/>
                <w:sz w:val="19"/>
                <w:szCs w:val="19"/>
              </w:rPr>
              <w:t>ИАС</w:t>
            </w:r>
            <w:r w:rsidRPr="00CA5CFB">
              <w:rPr>
                <w:rFonts w:eastAsia="Arial"/>
                <w:sz w:val="19"/>
                <w:szCs w:val="19"/>
              </w:rPr>
              <w:t xml:space="preserve"> МАРА</w:t>
            </w:r>
            <w:r w:rsidRPr="00CA5CFB">
              <w:rPr>
                <w:rFonts w:eastAsia="Arial"/>
                <w:w w:val="99"/>
                <w:sz w:val="19"/>
                <w:szCs w:val="19"/>
              </w:rPr>
              <w:t>ТҰ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21D002"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35ABB4"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08DD19"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16F794"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24A707" w14:textId="41EFC484" w:rsidR="00CA5CFB" w:rsidRPr="005D08C8" w:rsidRDefault="00CA5CFB" w:rsidP="00273511">
            <w:pPr>
              <w:rPr>
                <w:lang w:val="ru-RU"/>
              </w:rPr>
            </w:pPr>
          </w:p>
        </w:tc>
      </w:tr>
      <w:tr w:rsidR="00CA5CFB" w:rsidRPr="00CA5CFB" w14:paraId="18AFCD55"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CA8FF6"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14</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0195C0" w14:textId="77777777" w:rsidR="00CA5CFB" w:rsidRPr="00CA5CFB" w:rsidRDefault="00CA5CFB" w:rsidP="00273511">
            <w:pPr>
              <w:widowControl w:val="0"/>
              <w:spacing w:before="56" w:line="208" w:lineRule="auto"/>
              <w:ind w:left="40" w:right="722"/>
              <w:rPr>
                <w:rFonts w:eastAsia="Arial"/>
                <w:sz w:val="19"/>
                <w:szCs w:val="19"/>
              </w:rPr>
            </w:pPr>
            <w:r w:rsidRPr="00CA5CFB">
              <w:rPr>
                <w:rFonts w:eastAsia="Arial"/>
                <w:sz w:val="19"/>
                <w:szCs w:val="19"/>
              </w:rPr>
              <w:t>ТАНСЫ</w:t>
            </w:r>
            <w:r w:rsidRPr="00CA5CFB">
              <w:rPr>
                <w:rFonts w:eastAsia="Arial"/>
                <w:w w:val="99"/>
                <w:sz w:val="19"/>
                <w:szCs w:val="19"/>
              </w:rPr>
              <w:t>Қ</w:t>
            </w:r>
            <w:r w:rsidRPr="00CA5CFB">
              <w:rPr>
                <w:rFonts w:eastAsia="Arial"/>
                <w:sz w:val="19"/>
                <w:szCs w:val="19"/>
              </w:rPr>
              <w:t>БА</w:t>
            </w:r>
            <w:r w:rsidRPr="00CA5CFB">
              <w:rPr>
                <w:rFonts w:eastAsia="Arial"/>
                <w:w w:val="99"/>
                <w:sz w:val="19"/>
                <w:szCs w:val="19"/>
              </w:rPr>
              <w:t>Й</w:t>
            </w:r>
            <w:r w:rsidRPr="00CA5CFB">
              <w:rPr>
                <w:rFonts w:eastAsia="Arial"/>
                <w:sz w:val="19"/>
                <w:szCs w:val="19"/>
              </w:rPr>
              <w:t xml:space="preserve"> </w:t>
            </w:r>
            <w:r w:rsidRPr="00CA5CFB">
              <w:rPr>
                <w:rFonts w:eastAsia="Arial"/>
                <w:w w:val="99"/>
                <w:sz w:val="19"/>
                <w:szCs w:val="19"/>
              </w:rPr>
              <w:t>Н</w:t>
            </w:r>
            <w:r w:rsidRPr="00CA5CFB">
              <w:rPr>
                <w:rFonts w:eastAsia="Arial"/>
                <w:sz w:val="19"/>
                <w:szCs w:val="19"/>
              </w:rPr>
              <w:t>АУРЫ</w:t>
            </w:r>
            <w:r w:rsidRPr="00CA5CFB">
              <w:rPr>
                <w:rFonts w:eastAsia="Arial"/>
                <w:w w:val="99"/>
                <w:sz w:val="19"/>
                <w:szCs w:val="19"/>
              </w:rPr>
              <w:t>З</w:t>
            </w:r>
            <w:r w:rsidRPr="00CA5CFB">
              <w:rPr>
                <w:rFonts w:eastAsia="Arial"/>
                <w:sz w:val="19"/>
                <w:szCs w:val="19"/>
              </w:rPr>
              <w:t>БЕ</w:t>
            </w:r>
            <w:r w:rsidRPr="00CA5CFB">
              <w:rPr>
                <w:rFonts w:eastAsia="Arial"/>
                <w:w w:val="99"/>
                <w:sz w:val="19"/>
                <w:szCs w:val="19"/>
              </w:rPr>
              <w:t>К</w:t>
            </w:r>
            <w:r w:rsidRPr="00CA5CFB">
              <w:rPr>
                <w:rFonts w:eastAsia="Arial"/>
                <w:sz w:val="19"/>
                <w:szCs w:val="19"/>
              </w:rPr>
              <w:t xml:space="preserve"> </w:t>
            </w:r>
            <w:r w:rsidRPr="00CA5CFB">
              <w:rPr>
                <w:rFonts w:eastAsia="Arial"/>
                <w:w w:val="99"/>
                <w:sz w:val="19"/>
                <w:szCs w:val="19"/>
              </w:rPr>
              <w:t>НҰ</w:t>
            </w:r>
            <w:r w:rsidRPr="00CA5CFB">
              <w:rPr>
                <w:rFonts w:eastAsia="Arial"/>
                <w:sz w:val="19"/>
                <w:szCs w:val="19"/>
              </w:rPr>
              <w:t>РҒАЛ</w:t>
            </w:r>
            <w:r w:rsidRPr="00CA5CFB">
              <w:rPr>
                <w:rFonts w:eastAsia="Arial"/>
                <w:w w:val="99"/>
                <w:sz w:val="19"/>
                <w:szCs w:val="19"/>
              </w:rPr>
              <w:t>ИҰ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DAC83B"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406557"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C6F49"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C5EB3B"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DE1A9D" w14:textId="77777777" w:rsidR="00CA5CFB" w:rsidRPr="00CA5CFB" w:rsidRDefault="00CA5CFB" w:rsidP="00273511"/>
        </w:tc>
      </w:tr>
      <w:tr w:rsidR="00CA5CFB" w:rsidRPr="00CA5CFB" w14:paraId="3390F643"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64F69E"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15</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55E2D7" w14:textId="77777777" w:rsidR="00CA5CFB" w:rsidRPr="00CA5CFB" w:rsidRDefault="00CA5CFB" w:rsidP="00273511">
            <w:pPr>
              <w:widowControl w:val="0"/>
              <w:spacing w:before="56" w:line="208" w:lineRule="auto"/>
              <w:ind w:left="40" w:right="537"/>
              <w:rPr>
                <w:rFonts w:eastAsia="Arial"/>
                <w:sz w:val="19"/>
                <w:szCs w:val="19"/>
              </w:rPr>
            </w:pPr>
            <w:r w:rsidRPr="00CA5CFB">
              <w:rPr>
                <w:rFonts w:eastAsia="Arial"/>
                <w:sz w:val="19"/>
                <w:szCs w:val="19"/>
              </w:rPr>
              <w:t>Т</w:t>
            </w:r>
            <w:r w:rsidRPr="00CA5CFB">
              <w:rPr>
                <w:rFonts w:eastAsia="Arial"/>
                <w:w w:val="99"/>
                <w:sz w:val="19"/>
                <w:szCs w:val="19"/>
              </w:rPr>
              <w:t>Ұ</w:t>
            </w:r>
            <w:r w:rsidRPr="00CA5CFB">
              <w:rPr>
                <w:rFonts w:eastAsia="Arial"/>
                <w:sz w:val="19"/>
                <w:szCs w:val="19"/>
              </w:rPr>
              <w:t>РБА</w:t>
            </w:r>
            <w:r w:rsidRPr="00CA5CFB">
              <w:rPr>
                <w:rFonts w:eastAsia="Arial"/>
                <w:w w:val="99"/>
                <w:sz w:val="19"/>
                <w:szCs w:val="19"/>
              </w:rPr>
              <w:t>Й</w:t>
            </w:r>
            <w:r w:rsidRPr="00CA5CFB">
              <w:rPr>
                <w:rFonts w:eastAsia="Arial"/>
                <w:sz w:val="19"/>
                <w:szCs w:val="19"/>
              </w:rPr>
              <w:t xml:space="preserve"> АРН</w:t>
            </w:r>
            <w:r w:rsidRPr="00CA5CFB">
              <w:rPr>
                <w:rFonts w:eastAsia="Arial"/>
                <w:w w:val="99"/>
                <w:sz w:val="19"/>
                <w:szCs w:val="19"/>
              </w:rPr>
              <w:t>Ұ</w:t>
            </w:r>
            <w:r w:rsidRPr="00CA5CFB">
              <w:rPr>
                <w:rFonts w:eastAsia="Arial"/>
                <w:sz w:val="19"/>
                <w:szCs w:val="19"/>
              </w:rPr>
              <w:t xml:space="preserve">Р </w:t>
            </w:r>
            <w:r w:rsidRPr="00CA5CFB">
              <w:rPr>
                <w:rFonts w:eastAsia="Arial"/>
                <w:w w:val="99"/>
                <w:sz w:val="19"/>
                <w:szCs w:val="19"/>
              </w:rPr>
              <w:t>Б</w:t>
            </w:r>
            <w:r w:rsidRPr="00CA5CFB">
              <w:rPr>
                <w:rFonts w:eastAsia="Arial"/>
                <w:sz w:val="19"/>
                <w:szCs w:val="19"/>
              </w:rPr>
              <w:t>ЕГІ</w:t>
            </w:r>
            <w:r w:rsidRPr="00CA5CFB">
              <w:rPr>
                <w:rFonts w:eastAsia="Arial"/>
                <w:w w:val="99"/>
                <w:sz w:val="19"/>
                <w:szCs w:val="19"/>
              </w:rPr>
              <w:t>МҚҰ</w:t>
            </w:r>
            <w:r w:rsidRPr="00CA5CFB">
              <w:rPr>
                <w:rFonts w:eastAsia="Arial"/>
                <w:sz w:val="19"/>
                <w:szCs w:val="19"/>
              </w:rPr>
              <w:t>Л</w:t>
            </w:r>
            <w:r w:rsidRPr="00CA5CFB">
              <w:rPr>
                <w:rFonts w:eastAsia="Arial"/>
                <w:w w:val="99"/>
                <w:sz w:val="19"/>
                <w:szCs w:val="19"/>
              </w:rPr>
              <w:t>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EC2AF9"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395644"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AF574E"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B514B0"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E79D79" w14:textId="77777777" w:rsidR="00CA5CFB" w:rsidRPr="00CA5CFB" w:rsidRDefault="00CA5CFB" w:rsidP="00273511"/>
        </w:tc>
      </w:tr>
      <w:tr w:rsidR="00CA5CFB" w:rsidRPr="00CA5CFB" w14:paraId="20D0C3F2"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4430DE"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16</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13AE41" w14:textId="77777777" w:rsidR="00CA5CFB" w:rsidRPr="00CA5CFB" w:rsidRDefault="00CA5CFB" w:rsidP="00273511">
            <w:pPr>
              <w:widowControl w:val="0"/>
              <w:spacing w:before="56" w:line="208" w:lineRule="auto"/>
              <w:ind w:left="40" w:right="120"/>
              <w:rPr>
                <w:rFonts w:eastAsia="Arial"/>
                <w:sz w:val="19"/>
                <w:szCs w:val="19"/>
              </w:rPr>
            </w:pPr>
            <w:r w:rsidRPr="00CA5CFB">
              <w:rPr>
                <w:rFonts w:eastAsia="Arial"/>
                <w:w w:val="99"/>
                <w:sz w:val="19"/>
                <w:szCs w:val="19"/>
              </w:rPr>
              <w:t>ЧИ</w:t>
            </w:r>
            <w:r w:rsidRPr="00CA5CFB">
              <w:rPr>
                <w:rFonts w:eastAsia="Arial"/>
                <w:sz w:val="19"/>
                <w:szCs w:val="19"/>
              </w:rPr>
              <w:t>НА</w:t>
            </w:r>
            <w:r w:rsidRPr="00CA5CFB">
              <w:rPr>
                <w:rFonts w:eastAsia="Arial"/>
                <w:w w:val="99"/>
                <w:sz w:val="19"/>
                <w:szCs w:val="19"/>
              </w:rPr>
              <w:t>З</w:t>
            </w:r>
            <w:r w:rsidRPr="00CA5CFB">
              <w:rPr>
                <w:rFonts w:eastAsia="Arial"/>
                <w:sz w:val="19"/>
                <w:szCs w:val="19"/>
              </w:rPr>
              <w:t>БЕ</w:t>
            </w:r>
            <w:r w:rsidRPr="00CA5CFB">
              <w:rPr>
                <w:rFonts w:eastAsia="Arial"/>
                <w:w w:val="99"/>
                <w:sz w:val="19"/>
                <w:szCs w:val="19"/>
              </w:rPr>
              <w:t>К</w:t>
            </w:r>
            <w:r w:rsidRPr="00CA5CFB">
              <w:rPr>
                <w:rFonts w:eastAsia="Arial"/>
                <w:sz w:val="19"/>
                <w:szCs w:val="19"/>
              </w:rPr>
              <w:t xml:space="preserve"> ДА</w:t>
            </w:r>
            <w:r w:rsidRPr="00CA5CFB">
              <w:rPr>
                <w:rFonts w:eastAsia="Arial"/>
                <w:w w:val="99"/>
                <w:sz w:val="19"/>
                <w:szCs w:val="19"/>
              </w:rPr>
              <w:t>РХАН</w:t>
            </w:r>
            <w:r w:rsidRPr="00CA5CFB">
              <w:rPr>
                <w:rFonts w:eastAsia="Arial"/>
                <w:sz w:val="19"/>
                <w:szCs w:val="19"/>
              </w:rPr>
              <w:t xml:space="preserve"> </w:t>
            </w:r>
            <w:r w:rsidRPr="00CA5CFB">
              <w:rPr>
                <w:rFonts w:eastAsia="Arial"/>
                <w:w w:val="99"/>
                <w:sz w:val="19"/>
                <w:szCs w:val="19"/>
              </w:rPr>
              <w:t>А</w:t>
            </w:r>
            <w:r w:rsidRPr="00CA5CFB">
              <w:rPr>
                <w:rFonts w:eastAsia="Arial"/>
                <w:sz w:val="19"/>
                <w:szCs w:val="19"/>
              </w:rPr>
              <w:t>Р</w:t>
            </w:r>
            <w:r w:rsidRPr="00CA5CFB">
              <w:rPr>
                <w:rFonts w:eastAsia="Arial"/>
                <w:w w:val="99"/>
                <w:sz w:val="19"/>
                <w:szCs w:val="19"/>
              </w:rPr>
              <w:t>М</w:t>
            </w:r>
            <w:r w:rsidRPr="00CA5CFB">
              <w:rPr>
                <w:rFonts w:eastAsia="Arial"/>
                <w:sz w:val="19"/>
                <w:szCs w:val="19"/>
              </w:rPr>
              <w:t>АН</w:t>
            </w:r>
            <w:r w:rsidRPr="00CA5CFB">
              <w:rPr>
                <w:rFonts w:eastAsia="Arial"/>
                <w:w w:val="99"/>
                <w:sz w:val="19"/>
                <w:szCs w:val="19"/>
              </w:rPr>
              <w:t>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10EC40"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4417A9"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4C8204"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24A234"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6F7B10" w14:textId="2652D8F1" w:rsidR="00CA5CFB" w:rsidRPr="005D08C8" w:rsidRDefault="00CA5CFB" w:rsidP="00273511">
            <w:pPr>
              <w:rPr>
                <w:lang w:val="ru-RU"/>
              </w:rPr>
            </w:pPr>
          </w:p>
        </w:tc>
      </w:tr>
      <w:tr w:rsidR="00CA5CFB" w:rsidRPr="00CA5CFB" w14:paraId="4D051AB0"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F9D80F"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17</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E27352" w14:textId="77777777" w:rsidR="00CA5CFB" w:rsidRPr="00CA5CFB" w:rsidRDefault="00CA5CFB" w:rsidP="00273511">
            <w:pPr>
              <w:widowControl w:val="0"/>
              <w:spacing w:before="56" w:line="208" w:lineRule="auto"/>
              <w:ind w:left="40" w:right="542"/>
              <w:rPr>
                <w:rFonts w:eastAsia="Arial"/>
                <w:sz w:val="19"/>
                <w:szCs w:val="19"/>
              </w:rPr>
            </w:pPr>
            <w:r w:rsidRPr="00CA5CFB">
              <w:rPr>
                <w:rFonts w:eastAsia="Arial"/>
                <w:sz w:val="19"/>
                <w:szCs w:val="19"/>
              </w:rPr>
              <w:t>ҚАДЫРБЕРГЕН МЕ</w:t>
            </w:r>
            <w:r w:rsidRPr="00CA5CFB">
              <w:rPr>
                <w:rFonts w:eastAsia="Arial"/>
                <w:w w:val="99"/>
                <w:sz w:val="19"/>
                <w:szCs w:val="19"/>
              </w:rPr>
              <w:t>Й</w:t>
            </w:r>
            <w:r w:rsidRPr="00CA5CFB">
              <w:rPr>
                <w:rFonts w:eastAsia="Arial"/>
                <w:sz w:val="19"/>
                <w:szCs w:val="19"/>
              </w:rPr>
              <w:t xml:space="preserve">ІРЖАН </w:t>
            </w:r>
            <w:r w:rsidRPr="00CA5CFB">
              <w:rPr>
                <w:rFonts w:eastAsia="Arial"/>
                <w:w w:val="99"/>
                <w:sz w:val="19"/>
                <w:szCs w:val="19"/>
              </w:rPr>
              <w:t>Ж</w:t>
            </w:r>
            <w:r w:rsidRPr="00CA5CFB">
              <w:rPr>
                <w:rFonts w:eastAsia="Arial"/>
                <w:sz w:val="19"/>
                <w:szCs w:val="19"/>
              </w:rPr>
              <w:t>АНСЕ</w:t>
            </w:r>
            <w:r w:rsidRPr="00CA5CFB">
              <w:rPr>
                <w:rFonts w:eastAsia="Arial"/>
                <w:w w:val="99"/>
                <w:sz w:val="19"/>
                <w:szCs w:val="19"/>
              </w:rPr>
              <w:t>Й</w:t>
            </w:r>
            <w:r w:rsidRPr="00CA5CFB">
              <w:rPr>
                <w:rFonts w:eastAsia="Arial"/>
                <w:sz w:val="19"/>
                <w:szCs w:val="19"/>
              </w:rPr>
              <w:t>І</w:t>
            </w:r>
            <w:r w:rsidRPr="00CA5CFB">
              <w:rPr>
                <w:rFonts w:eastAsia="Arial"/>
                <w:w w:val="99"/>
                <w:sz w:val="19"/>
                <w:szCs w:val="19"/>
              </w:rPr>
              <w:t>ТҰ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6EC948"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CCDB7"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DC90F1"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B12E84"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5243EF" w14:textId="77777777" w:rsidR="00CA5CFB" w:rsidRPr="00CA5CFB" w:rsidRDefault="00CA5CFB" w:rsidP="00273511"/>
        </w:tc>
      </w:tr>
      <w:tr w:rsidR="00CA5CFB" w:rsidRPr="00CA5CFB" w14:paraId="5C96951B"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DDBD4F"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18</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464B3" w14:textId="77777777" w:rsidR="00CA5CFB" w:rsidRPr="00CA5CFB" w:rsidRDefault="00CA5CFB" w:rsidP="00273511">
            <w:pPr>
              <w:widowControl w:val="0"/>
              <w:spacing w:before="56" w:line="208" w:lineRule="auto"/>
              <w:ind w:left="40" w:right="970"/>
              <w:rPr>
                <w:rFonts w:eastAsia="Arial"/>
                <w:sz w:val="19"/>
                <w:szCs w:val="19"/>
              </w:rPr>
            </w:pPr>
            <w:r w:rsidRPr="00CA5CFB">
              <w:rPr>
                <w:rFonts w:eastAsia="Arial"/>
                <w:sz w:val="19"/>
                <w:szCs w:val="19"/>
              </w:rPr>
              <w:t>ҚА</w:t>
            </w:r>
            <w:r w:rsidRPr="00CA5CFB">
              <w:rPr>
                <w:rFonts w:eastAsia="Arial"/>
                <w:w w:val="99"/>
                <w:sz w:val="19"/>
                <w:szCs w:val="19"/>
              </w:rPr>
              <w:t>И</w:t>
            </w:r>
            <w:r w:rsidRPr="00CA5CFB">
              <w:rPr>
                <w:rFonts w:eastAsia="Arial"/>
                <w:sz w:val="19"/>
                <w:szCs w:val="19"/>
              </w:rPr>
              <w:t>НА</w:t>
            </w:r>
            <w:r w:rsidRPr="00CA5CFB">
              <w:rPr>
                <w:rFonts w:eastAsia="Arial"/>
                <w:w w:val="99"/>
                <w:sz w:val="19"/>
                <w:szCs w:val="19"/>
              </w:rPr>
              <w:t>З</w:t>
            </w:r>
            <w:r w:rsidRPr="00CA5CFB">
              <w:rPr>
                <w:rFonts w:eastAsia="Arial"/>
                <w:sz w:val="19"/>
                <w:szCs w:val="19"/>
              </w:rPr>
              <w:t xml:space="preserve">АР </w:t>
            </w:r>
            <w:r w:rsidRPr="00CA5CFB">
              <w:rPr>
                <w:rFonts w:eastAsia="Arial"/>
                <w:w w:val="99"/>
                <w:sz w:val="19"/>
                <w:szCs w:val="19"/>
              </w:rPr>
              <w:t>АЙ</w:t>
            </w:r>
            <w:r w:rsidRPr="00CA5CFB">
              <w:rPr>
                <w:rFonts w:eastAsia="Arial"/>
                <w:sz w:val="19"/>
                <w:szCs w:val="19"/>
              </w:rPr>
              <w:t>С</w:t>
            </w:r>
            <w:r w:rsidRPr="00CA5CFB">
              <w:rPr>
                <w:rFonts w:eastAsia="Arial"/>
                <w:w w:val="99"/>
                <w:sz w:val="19"/>
                <w:szCs w:val="19"/>
              </w:rPr>
              <w:t>Ұ</w:t>
            </w:r>
            <w:r w:rsidRPr="00CA5CFB">
              <w:rPr>
                <w:rFonts w:eastAsia="Arial"/>
                <w:sz w:val="19"/>
                <w:szCs w:val="19"/>
              </w:rPr>
              <w:t>Л</w:t>
            </w:r>
            <w:r w:rsidRPr="00CA5CFB">
              <w:rPr>
                <w:rFonts w:eastAsia="Arial"/>
                <w:w w:val="99"/>
                <w:sz w:val="19"/>
                <w:szCs w:val="19"/>
              </w:rPr>
              <w:t>Т</w:t>
            </w:r>
            <w:r w:rsidRPr="00CA5CFB">
              <w:rPr>
                <w:rFonts w:eastAsia="Arial"/>
                <w:sz w:val="19"/>
                <w:szCs w:val="19"/>
              </w:rPr>
              <w:t xml:space="preserve">АН </w:t>
            </w:r>
            <w:r w:rsidRPr="00CA5CFB">
              <w:rPr>
                <w:rFonts w:eastAsia="Arial"/>
                <w:w w:val="99"/>
                <w:sz w:val="19"/>
                <w:szCs w:val="19"/>
              </w:rPr>
              <w:t>А</w:t>
            </w:r>
            <w:r w:rsidRPr="00CA5CFB">
              <w:rPr>
                <w:rFonts w:eastAsia="Arial"/>
                <w:sz w:val="19"/>
                <w:szCs w:val="19"/>
              </w:rPr>
              <w:t>БА</w:t>
            </w:r>
            <w:r w:rsidRPr="00CA5CFB">
              <w:rPr>
                <w:rFonts w:eastAsia="Arial"/>
                <w:w w:val="99"/>
                <w:sz w:val="19"/>
                <w:szCs w:val="19"/>
              </w:rPr>
              <w:t>ЙҰ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882189"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7B5E03"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D25961"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BB23B"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B17307" w14:textId="535958FC" w:rsidR="00CA5CFB" w:rsidRPr="005D08C8" w:rsidRDefault="00CA5CFB" w:rsidP="00273511">
            <w:pPr>
              <w:rPr>
                <w:lang w:val="ru-RU"/>
              </w:rPr>
            </w:pPr>
          </w:p>
        </w:tc>
      </w:tr>
      <w:tr w:rsidR="00CA5CFB" w:rsidRPr="00CA5CFB" w14:paraId="1C4F74C7"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E3042E"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19</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24043E" w14:textId="77777777" w:rsidR="00CA5CFB" w:rsidRPr="00CA5CFB" w:rsidRDefault="00CA5CFB" w:rsidP="00273511">
            <w:pPr>
              <w:widowControl w:val="0"/>
              <w:spacing w:before="56" w:line="208" w:lineRule="auto"/>
              <w:ind w:left="40" w:right="299"/>
              <w:rPr>
                <w:rFonts w:eastAsia="Arial"/>
                <w:sz w:val="19"/>
                <w:szCs w:val="19"/>
              </w:rPr>
            </w:pPr>
            <w:r w:rsidRPr="00CA5CFB">
              <w:rPr>
                <w:rFonts w:eastAsia="Arial"/>
                <w:sz w:val="19"/>
                <w:szCs w:val="19"/>
              </w:rPr>
              <w:t>ҚАРСЫБА</w:t>
            </w:r>
            <w:r w:rsidRPr="00CA5CFB">
              <w:rPr>
                <w:rFonts w:eastAsia="Arial"/>
                <w:w w:val="99"/>
                <w:sz w:val="19"/>
                <w:szCs w:val="19"/>
              </w:rPr>
              <w:t>Й</w:t>
            </w:r>
            <w:r w:rsidRPr="00CA5CFB">
              <w:rPr>
                <w:rFonts w:eastAsia="Arial"/>
                <w:sz w:val="19"/>
                <w:szCs w:val="19"/>
              </w:rPr>
              <w:t xml:space="preserve"> ДИ</w:t>
            </w:r>
            <w:r w:rsidRPr="00CA5CFB">
              <w:rPr>
                <w:rFonts w:eastAsia="Arial"/>
                <w:w w:val="99"/>
                <w:sz w:val="19"/>
                <w:szCs w:val="19"/>
              </w:rPr>
              <w:t>ЯС</w:t>
            </w:r>
            <w:r w:rsidRPr="00CA5CFB">
              <w:rPr>
                <w:rFonts w:eastAsia="Arial"/>
                <w:sz w:val="19"/>
                <w:szCs w:val="19"/>
              </w:rPr>
              <w:t xml:space="preserve"> </w:t>
            </w:r>
            <w:r w:rsidRPr="00CA5CFB">
              <w:rPr>
                <w:rFonts w:eastAsia="Arial"/>
                <w:w w:val="99"/>
                <w:sz w:val="19"/>
                <w:szCs w:val="19"/>
              </w:rPr>
              <w:t>Б</w:t>
            </w:r>
            <w:r w:rsidRPr="00CA5CFB">
              <w:rPr>
                <w:rFonts w:eastAsia="Arial"/>
                <w:sz w:val="19"/>
                <w:szCs w:val="19"/>
              </w:rPr>
              <w:t>Е</w:t>
            </w:r>
            <w:r w:rsidRPr="00CA5CFB">
              <w:rPr>
                <w:rFonts w:eastAsia="Arial"/>
                <w:w w:val="99"/>
                <w:sz w:val="19"/>
                <w:szCs w:val="19"/>
              </w:rPr>
              <w:t>К</w:t>
            </w:r>
            <w:r w:rsidRPr="00CA5CFB">
              <w:rPr>
                <w:rFonts w:eastAsia="Arial"/>
                <w:sz w:val="19"/>
                <w:szCs w:val="19"/>
              </w:rPr>
              <w:t>С</w:t>
            </w:r>
            <w:r w:rsidRPr="00CA5CFB">
              <w:rPr>
                <w:rFonts w:eastAsia="Arial"/>
                <w:w w:val="99"/>
                <w:sz w:val="19"/>
                <w:szCs w:val="19"/>
              </w:rPr>
              <w:t>Ұ</w:t>
            </w:r>
            <w:r w:rsidRPr="00CA5CFB">
              <w:rPr>
                <w:rFonts w:eastAsia="Arial"/>
                <w:sz w:val="19"/>
                <w:szCs w:val="19"/>
              </w:rPr>
              <w:t>Л</w:t>
            </w:r>
            <w:r w:rsidRPr="00CA5CFB">
              <w:rPr>
                <w:rFonts w:eastAsia="Arial"/>
                <w:w w:val="99"/>
                <w:sz w:val="19"/>
                <w:szCs w:val="19"/>
              </w:rPr>
              <w:t>Т</w:t>
            </w:r>
            <w:r w:rsidRPr="00CA5CFB">
              <w:rPr>
                <w:rFonts w:eastAsia="Arial"/>
                <w:sz w:val="19"/>
                <w:szCs w:val="19"/>
              </w:rPr>
              <w:t>АН</w:t>
            </w:r>
            <w:r w:rsidRPr="00CA5CFB">
              <w:rPr>
                <w:rFonts w:eastAsia="Arial"/>
                <w:w w:val="99"/>
                <w:sz w:val="19"/>
                <w:szCs w:val="19"/>
              </w:rPr>
              <w:t>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3ACD2"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C9B628"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5DC30B"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1064C7"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F6D4D3" w14:textId="77777777" w:rsidR="00CA5CFB" w:rsidRPr="00CA5CFB" w:rsidRDefault="00CA5CFB" w:rsidP="00273511"/>
        </w:tc>
      </w:tr>
      <w:tr w:rsidR="00CA5CFB" w:rsidRPr="00CA5CFB" w14:paraId="0985AA3C"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3FACC4"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20</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D3B711" w14:textId="77777777" w:rsidR="00CA5CFB" w:rsidRPr="00CA5CFB" w:rsidRDefault="00CA5CFB" w:rsidP="00273511">
            <w:pPr>
              <w:widowControl w:val="0"/>
              <w:spacing w:before="56" w:line="208" w:lineRule="auto"/>
              <w:ind w:left="40" w:right="137"/>
              <w:rPr>
                <w:rFonts w:eastAsia="Arial"/>
                <w:sz w:val="19"/>
                <w:szCs w:val="19"/>
              </w:rPr>
            </w:pPr>
            <w:r w:rsidRPr="00CA5CFB">
              <w:rPr>
                <w:rFonts w:eastAsia="Arial"/>
                <w:sz w:val="19"/>
                <w:szCs w:val="19"/>
              </w:rPr>
              <w:t>ҚАРСЫБА</w:t>
            </w:r>
            <w:r w:rsidRPr="00CA5CFB">
              <w:rPr>
                <w:rFonts w:eastAsia="Arial"/>
                <w:w w:val="99"/>
                <w:sz w:val="19"/>
                <w:szCs w:val="19"/>
              </w:rPr>
              <w:t>Й</w:t>
            </w:r>
            <w:r w:rsidRPr="00CA5CFB">
              <w:rPr>
                <w:rFonts w:eastAsia="Arial"/>
                <w:sz w:val="19"/>
                <w:szCs w:val="19"/>
              </w:rPr>
              <w:t xml:space="preserve"> Ж</w:t>
            </w:r>
            <w:r w:rsidRPr="00CA5CFB">
              <w:rPr>
                <w:rFonts w:eastAsia="Arial"/>
                <w:w w:val="99"/>
                <w:sz w:val="19"/>
                <w:szCs w:val="19"/>
              </w:rPr>
              <w:t>АЙНА</w:t>
            </w:r>
            <w:r w:rsidRPr="00CA5CFB">
              <w:rPr>
                <w:rFonts w:eastAsia="Arial"/>
                <w:sz w:val="19"/>
                <w:szCs w:val="19"/>
              </w:rPr>
              <w:t xml:space="preserve"> </w:t>
            </w:r>
            <w:r w:rsidRPr="00CA5CFB">
              <w:rPr>
                <w:rFonts w:eastAsia="Arial"/>
                <w:w w:val="99"/>
                <w:sz w:val="19"/>
                <w:szCs w:val="19"/>
              </w:rPr>
              <w:t>НҰ</w:t>
            </w:r>
            <w:r w:rsidRPr="00CA5CFB">
              <w:rPr>
                <w:rFonts w:eastAsia="Arial"/>
                <w:sz w:val="19"/>
                <w:szCs w:val="19"/>
              </w:rPr>
              <w:t>РС</w:t>
            </w:r>
            <w:r w:rsidRPr="00CA5CFB">
              <w:rPr>
                <w:rFonts w:eastAsia="Arial"/>
                <w:w w:val="99"/>
                <w:sz w:val="19"/>
                <w:szCs w:val="19"/>
              </w:rPr>
              <w:t>Ұ</w:t>
            </w:r>
            <w:r w:rsidRPr="00CA5CFB">
              <w:rPr>
                <w:rFonts w:eastAsia="Arial"/>
                <w:sz w:val="19"/>
                <w:szCs w:val="19"/>
              </w:rPr>
              <w:t>Л</w:t>
            </w:r>
            <w:r w:rsidRPr="00CA5CFB">
              <w:rPr>
                <w:rFonts w:eastAsia="Arial"/>
                <w:w w:val="99"/>
                <w:sz w:val="19"/>
                <w:szCs w:val="19"/>
              </w:rPr>
              <w:t>Т</w:t>
            </w:r>
            <w:r w:rsidRPr="00CA5CFB">
              <w:rPr>
                <w:rFonts w:eastAsia="Arial"/>
                <w:sz w:val="19"/>
                <w:szCs w:val="19"/>
              </w:rPr>
              <w:t>АН</w:t>
            </w:r>
            <w:r w:rsidRPr="00CA5CFB">
              <w:rPr>
                <w:rFonts w:eastAsia="Arial"/>
                <w:w w:val="99"/>
                <w:sz w:val="19"/>
                <w:szCs w:val="19"/>
              </w:rPr>
              <w:t>ҚЫ</w:t>
            </w:r>
            <w:r w:rsidRPr="00CA5CFB">
              <w:rPr>
                <w:rFonts w:eastAsia="Arial"/>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2D52D"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58FC8F"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DDD24A"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D940A5"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91B2CF" w14:textId="25B7A7AC" w:rsidR="00CA5CFB" w:rsidRPr="005D08C8" w:rsidRDefault="00CA5CFB" w:rsidP="00273511">
            <w:pPr>
              <w:rPr>
                <w:lang w:val="ru-RU"/>
              </w:rPr>
            </w:pPr>
          </w:p>
        </w:tc>
      </w:tr>
      <w:tr w:rsidR="00CA5CFB" w:rsidRPr="00CA5CFB" w14:paraId="30016600"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E07D29"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21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2E8508" w14:textId="77777777" w:rsidR="00CA5CFB" w:rsidRPr="00CA5CFB" w:rsidRDefault="00CA5CFB" w:rsidP="00273511">
            <w:pPr>
              <w:widowControl w:val="0"/>
              <w:spacing w:before="56" w:line="208" w:lineRule="auto"/>
              <w:ind w:left="40" w:right="409"/>
              <w:rPr>
                <w:rFonts w:eastAsia="Arial"/>
                <w:sz w:val="19"/>
                <w:szCs w:val="19"/>
              </w:rPr>
            </w:pPr>
            <w:r w:rsidRPr="00CA5CFB">
              <w:rPr>
                <w:rFonts w:eastAsia="Arial"/>
                <w:sz w:val="19"/>
                <w:szCs w:val="19"/>
              </w:rPr>
              <w:t xml:space="preserve">ҚЫДЫР </w:t>
            </w:r>
            <w:r w:rsidRPr="00CA5CFB">
              <w:rPr>
                <w:rFonts w:eastAsia="Arial"/>
                <w:w w:val="99"/>
                <w:sz w:val="19"/>
                <w:szCs w:val="19"/>
              </w:rPr>
              <w:t>Қ</w:t>
            </w:r>
            <w:r w:rsidRPr="00CA5CFB">
              <w:rPr>
                <w:rFonts w:eastAsia="Arial"/>
                <w:sz w:val="19"/>
                <w:szCs w:val="19"/>
              </w:rPr>
              <w:t>А</w:t>
            </w:r>
            <w:r w:rsidRPr="00CA5CFB">
              <w:rPr>
                <w:rFonts w:eastAsia="Arial"/>
                <w:w w:val="99"/>
                <w:sz w:val="19"/>
                <w:szCs w:val="19"/>
              </w:rPr>
              <w:t>З</w:t>
            </w:r>
            <w:r w:rsidRPr="00CA5CFB">
              <w:rPr>
                <w:rFonts w:eastAsia="Arial"/>
                <w:sz w:val="19"/>
                <w:szCs w:val="19"/>
              </w:rPr>
              <w:t>Ы</w:t>
            </w:r>
            <w:r w:rsidRPr="00CA5CFB">
              <w:rPr>
                <w:rFonts w:eastAsia="Arial"/>
                <w:w w:val="99"/>
                <w:sz w:val="19"/>
                <w:szCs w:val="19"/>
              </w:rPr>
              <w:t>НА</w:t>
            </w:r>
            <w:r w:rsidRPr="00CA5CFB">
              <w:rPr>
                <w:rFonts w:eastAsia="Arial"/>
                <w:sz w:val="19"/>
                <w:szCs w:val="19"/>
              </w:rPr>
              <w:t xml:space="preserve"> </w:t>
            </w:r>
            <w:r w:rsidRPr="00CA5CFB">
              <w:rPr>
                <w:rFonts w:eastAsia="Arial"/>
                <w:w w:val="99"/>
                <w:sz w:val="19"/>
                <w:szCs w:val="19"/>
              </w:rPr>
              <w:t>У</w:t>
            </w:r>
            <w:r w:rsidRPr="00CA5CFB">
              <w:rPr>
                <w:rFonts w:eastAsia="Arial"/>
                <w:sz w:val="19"/>
                <w:szCs w:val="19"/>
              </w:rPr>
              <w:t>АЛ</w:t>
            </w:r>
            <w:r w:rsidRPr="00CA5CFB">
              <w:rPr>
                <w:rFonts w:eastAsia="Arial"/>
                <w:w w:val="99"/>
                <w:sz w:val="19"/>
                <w:szCs w:val="19"/>
              </w:rPr>
              <w:t>И</w:t>
            </w:r>
            <w:r w:rsidRPr="00CA5CFB">
              <w:rPr>
                <w:rFonts w:eastAsia="Arial"/>
                <w:sz w:val="19"/>
                <w:szCs w:val="19"/>
              </w:rPr>
              <w:t>ХАН</w:t>
            </w:r>
            <w:r w:rsidRPr="00CA5CFB">
              <w:rPr>
                <w:rFonts w:eastAsia="Arial"/>
                <w:w w:val="99"/>
                <w:sz w:val="19"/>
                <w:szCs w:val="19"/>
              </w:rPr>
              <w:t>Қ</w:t>
            </w:r>
            <w:r w:rsidRPr="00CA5CFB">
              <w:rPr>
                <w:rFonts w:eastAsia="Arial"/>
                <w:sz w:val="19"/>
                <w:szCs w:val="19"/>
              </w:rPr>
              <w:t>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B25667"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A986BC"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A2A18E"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C9475"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783E78" w14:textId="77777777" w:rsidR="00CA5CFB" w:rsidRPr="00CA5CFB" w:rsidRDefault="00CA5CFB" w:rsidP="00273511"/>
        </w:tc>
      </w:tr>
    </w:tbl>
    <w:p w14:paraId="40B2D0C3" w14:textId="77777777" w:rsidR="00CA5CFB" w:rsidRPr="00CA5CFB" w:rsidRDefault="00CA5CFB" w:rsidP="00CA5CFB">
      <w:pPr>
        <w:sectPr w:rsidR="00CA5CFB" w:rsidRPr="00CA5CFB" w:rsidSect="00CA5CFB">
          <w:pgSz w:w="11900" w:h="16840"/>
          <w:pgMar w:top="888" w:right="720" w:bottom="955" w:left="720" w:header="0" w:footer="0" w:gutter="0"/>
          <w:cols w:space="708"/>
        </w:sectPr>
      </w:pPr>
    </w:p>
    <w:p w14:paraId="26FF9C9D" w14:textId="77777777" w:rsidR="00CA5CFB" w:rsidRPr="00CA5CFB" w:rsidRDefault="00CA5CFB" w:rsidP="00CA5CFB">
      <w:bookmarkStart w:id="2" w:name="_page_6_0"/>
    </w:p>
    <w:tbl>
      <w:tblPr>
        <w:tblW w:w="0" w:type="auto"/>
        <w:tblLayout w:type="fixed"/>
        <w:tblCellMar>
          <w:left w:w="0" w:type="dxa"/>
          <w:right w:w="0" w:type="dxa"/>
        </w:tblCellMar>
        <w:tblLook w:val="04A0" w:firstRow="1" w:lastRow="0" w:firstColumn="1" w:lastColumn="0" w:noHBand="0" w:noVBand="1"/>
      </w:tblPr>
      <w:tblGrid>
        <w:gridCol w:w="510"/>
        <w:gridCol w:w="2041"/>
        <w:gridCol w:w="1581"/>
        <w:gridCol w:w="1581"/>
        <w:gridCol w:w="1582"/>
        <w:gridCol w:w="1581"/>
        <w:gridCol w:w="1581"/>
      </w:tblGrid>
      <w:tr w:rsidR="00CA5CFB" w:rsidRPr="00CA5CFB" w14:paraId="6898F934" w14:textId="77777777" w:rsidTr="00273511">
        <w:trPr>
          <w:cantSplit/>
          <w:trHeight w:hRule="exact" w:val="270"/>
        </w:trPr>
        <w:tc>
          <w:tcPr>
            <w:tcW w:w="51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727E95C" w14:textId="77777777" w:rsidR="00CA5CFB" w:rsidRPr="00CA5CFB" w:rsidRDefault="00CA5CFB" w:rsidP="00273511">
            <w:pPr>
              <w:widowControl w:val="0"/>
              <w:spacing w:before="56" w:line="240" w:lineRule="auto"/>
              <w:ind w:left="153" w:right="-20"/>
              <w:rPr>
                <w:rFonts w:eastAsia="Arial"/>
                <w:sz w:val="19"/>
                <w:szCs w:val="19"/>
              </w:rPr>
            </w:pPr>
            <w:r w:rsidRPr="00CA5CFB">
              <w:rPr>
                <w:rFonts w:eastAsia="Arial"/>
                <w:sz w:val="19"/>
                <w:szCs w:val="19"/>
              </w:rPr>
              <w:t>№</w:t>
            </w:r>
          </w:p>
        </w:tc>
        <w:tc>
          <w:tcPr>
            <w:tcW w:w="204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1303C5A" w14:textId="77777777" w:rsidR="00CA5CFB" w:rsidRPr="00CA5CFB" w:rsidRDefault="00CA5CFB" w:rsidP="00273511">
            <w:pPr>
              <w:widowControl w:val="0"/>
              <w:spacing w:before="56" w:line="240" w:lineRule="auto"/>
              <w:ind w:left="827" w:right="-20"/>
              <w:rPr>
                <w:rFonts w:eastAsia="Arial"/>
                <w:sz w:val="19"/>
                <w:szCs w:val="19"/>
              </w:rPr>
            </w:pPr>
            <w:r w:rsidRPr="00CA5CFB">
              <w:rPr>
                <w:rFonts w:eastAsia="Arial"/>
                <w:w w:val="99"/>
                <w:sz w:val="19"/>
                <w:szCs w:val="19"/>
              </w:rPr>
              <w:t>Т</w:t>
            </w:r>
            <w:r w:rsidRPr="00CA5CFB">
              <w:rPr>
                <w:rFonts w:eastAsia="Arial"/>
                <w:sz w:val="19"/>
                <w:szCs w:val="19"/>
              </w:rPr>
              <w:t>А</w:t>
            </w:r>
            <w:r w:rsidRPr="00CA5CFB">
              <w:rPr>
                <w:rFonts w:eastAsia="Arial"/>
                <w:w w:val="99"/>
                <w:sz w:val="19"/>
                <w:szCs w:val="19"/>
              </w:rPr>
              <w:t>Ә</w:t>
            </w:r>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287F894" w14:textId="77777777" w:rsidR="00CA5CFB" w:rsidRPr="00CA5CFB" w:rsidRDefault="00CA5CFB" w:rsidP="00273511">
            <w:pPr>
              <w:widowControl w:val="0"/>
              <w:spacing w:before="56" w:line="240" w:lineRule="auto"/>
              <w:ind w:left="482" w:right="-20"/>
              <w:rPr>
                <w:rFonts w:eastAsia="Arial"/>
                <w:sz w:val="19"/>
                <w:szCs w:val="19"/>
              </w:rPr>
            </w:pPr>
            <w:proofErr w:type="spellStart"/>
            <w:r w:rsidRPr="00CA5CFB">
              <w:rPr>
                <w:rFonts w:eastAsia="Arial"/>
                <w:w w:val="99"/>
                <w:sz w:val="19"/>
                <w:szCs w:val="19"/>
              </w:rPr>
              <w:t>Сы</w:t>
            </w:r>
            <w:r w:rsidRPr="00CA5CFB">
              <w:rPr>
                <w:rFonts w:eastAsia="Arial"/>
                <w:sz w:val="19"/>
                <w:szCs w:val="19"/>
              </w:rPr>
              <w:t>н</w:t>
            </w:r>
            <w:r w:rsidRPr="00CA5CFB">
              <w:rPr>
                <w:rFonts w:eastAsia="Arial"/>
                <w:w w:val="99"/>
                <w:sz w:val="19"/>
                <w:szCs w:val="19"/>
              </w:rPr>
              <w:t>ып</w:t>
            </w:r>
            <w:proofErr w:type="spellEnd"/>
          </w:p>
        </w:tc>
        <w:tc>
          <w:tcPr>
            <w:tcW w:w="31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57FBDD" w14:textId="77777777" w:rsidR="00CA5CFB" w:rsidRPr="00CA5CFB" w:rsidRDefault="00CA5CFB" w:rsidP="00273511">
            <w:pPr>
              <w:widowControl w:val="0"/>
              <w:spacing w:before="56" w:line="234" w:lineRule="auto"/>
              <w:ind w:left="727" w:right="-20"/>
              <w:rPr>
                <w:rFonts w:eastAsia="Arial"/>
                <w:sz w:val="19"/>
                <w:szCs w:val="19"/>
              </w:rPr>
            </w:pPr>
            <w:proofErr w:type="spellStart"/>
            <w:r w:rsidRPr="00CA5CFB">
              <w:rPr>
                <w:rFonts w:eastAsia="Arial"/>
                <w:sz w:val="19"/>
                <w:szCs w:val="19"/>
              </w:rPr>
              <w:t>Пә</w:t>
            </w:r>
            <w:r w:rsidRPr="00CA5CFB">
              <w:rPr>
                <w:rFonts w:eastAsia="Arial"/>
                <w:w w:val="99"/>
                <w:sz w:val="19"/>
                <w:szCs w:val="19"/>
              </w:rPr>
              <w:t>н</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о</w:t>
            </w:r>
            <w:r w:rsidRPr="00CA5CFB">
              <w:rPr>
                <w:rFonts w:eastAsia="Arial"/>
                <w:w w:val="99"/>
                <w:sz w:val="19"/>
                <w:szCs w:val="19"/>
              </w:rPr>
              <w:t>й</w:t>
            </w:r>
            <w:r w:rsidRPr="00CA5CFB">
              <w:rPr>
                <w:rFonts w:eastAsia="Arial"/>
                <w:sz w:val="19"/>
                <w:szCs w:val="19"/>
              </w:rPr>
              <w:t>ы</w:t>
            </w:r>
            <w:r w:rsidRPr="00CA5CFB">
              <w:rPr>
                <w:rFonts w:eastAsia="Arial"/>
                <w:w w:val="99"/>
                <w:sz w:val="19"/>
                <w:szCs w:val="19"/>
              </w:rPr>
              <w:t>нш</w:t>
            </w:r>
            <w:r w:rsidRPr="00CA5CFB">
              <w:rPr>
                <w:rFonts w:eastAsia="Arial"/>
                <w:sz w:val="19"/>
                <w:szCs w:val="19"/>
              </w:rPr>
              <w:t>а</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алл</w:t>
            </w:r>
            <w:proofErr w:type="spellEnd"/>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B662CAD" w14:textId="77777777" w:rsidR="00CA5CFB" w:rsidRPr="00CA5CFB" w:rsidRDefault="00CA5CFB" w:rsidP="00273511">
            <w:pPr>
              <w:widowControl w:val="0"/>
              <w:spacing w:before="56" w:line="208" w:lineRule="auto"/>
              <w:ind w:left="456" w:right="178" w:hanging="225"/>
              <w:rPr>
                <w:rFonts w:eastAsia="Arial"/>
                <w:sz w:val="19"/>
                <w:szCs w:val="19"/>
              </w:rPr>
            </w:pPr>
            <w:proofErr w:type="spellStart"/>
            <w:r w:rsidRPr="00CA5CFB">
              <w:rPr>
                <w:rFonts w:eastAsia="Arial"/>
                <w:w w:val="99"/>
                <w:sz w:val="19"/>
                <w:szCs w:val="19"/>
              </w:rPr>
              <w:t>Ж</w:t>
            </w:r>
            <w:r w:rsidRPr="00CA5CFB">
              <w:rPr>
                <w:rFonts w:eastAsia="Arial"/>
                <w:sz w:val="19"/>
                <w:szCs w:val="19"/>
              </w:rPr>
              <w:t>ал</w:t>
            </w:r>
            <w:r w:rsidRPr="00CA5CFB">
              <w:rPr>
                <w:rFonts w:eastAsia="Arial"/>
                <w:w w:val="99"/>
                <w:sz w:val="19"/>
                <w:szCs w:val="19"/>
              </w:rPr>
              <w:t>п</w:t>
            </w:r>
            <w:r w:rsidRPr="00CA5CFB">
              <w:rPr>
                <w:rFonts w:eastAsia="Arial"/>
                <w:sz w:val="19"/>
                <w:szCs w:val="19"/>
              </w:rPr>
              <w:t>ы</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алл</w:t>
            </w:r>
            <w:proofErr w:type="spellEnd"/>
            <w:r w:rsidRPr="00CA5CFB">
              <w:rPr>
                <w:rFonts w:eastAsia="Arial"/>
                <w:sz w:val="19"/>
                <w:szCs w:val="19"/>
              </w:rPr>
              <w:t xml:space="preserve"> </w:t>
            </w:r>
            <w:proofErr w:type="spellStart"/>
            <w:r w:rsidRPr="00CA5CFB">
              <w:rPr>
                <w:rFonts w:eastAsia="Arial"/>
                <w:sz w:val="19"/>
                <w:szCs w:val="19"/>
              </w:rPr>
              <w:t>со</w:t>
            </w:r>
            <w:r w:rsidRPr="00CA5CFB">
              <w:rPr>
                <w:rFonts w:eastAsia="Arial"/>
                <w:w w:val="99"/>
                <w:sz w:val="19"/>
                <w:szCs w:val="19"/>
              </w:rPr>
              <w:t>м</w:t>
            </w:r>
            <w:r w:rsidRPr="00CA5CFB">
              <w:rPr>
                <w:rFonts w:eastAsia="Arial"/>
                <w:sz w:val="19"/>
                <w:szCs w:val="19"/>
              </w:rPr>
              <w:t>асы</w:t>
            </w:r>
            <w:proofErr w:type="spellEnd"/>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9CC95BA" w14:textId="77777777" w:rsidR="00CA5CFB" w:rsidRPr="00CA5CFB" w:rsidRDefault="00CA5CFB" w:rsidP="00273511">
            <w:pPr>
              <w:widowControl w:val="0"/>
              <w:spacing w:before="56" w:line="240" w:lineRule="auto"/>
              <w:ind w:left="385" w:right="-20"/>
              <w:rPr>
                <w:rFonts w:eastAsia="Arial"/>
                <w:sz w:val="19"/>
                <w:szCs w:val="19"/>
              </w:rPr>
            </w:pPr>
            <w:proofErr w:type="spellStart"/>
            <w:r w:rsidRPr="00CA5CFB">
              <w:rPr>
                <w:rFonts w:eastAsia="Arial"/>
                <w:w w:val="99"/>
                <w:sz w:val="19"/>
                <w:szCs w:val="19"/>
              </w:rPr>
              <w:t>Е</w:t>
            </w:r>
            <w:r w:rsidRPr="00CA5CFB">
              <w:rPr>
                <w:rFonts w:eastAsia="Arial"/>
                <w:sz w:val="19"/>
                <w:szCs w:val="19"/>
              </w:rPr>
              <w:t>с</w:t>
            </w:r>
            <w:r w:rsidRPr="00CA5CFB">
              <w:rPr>
                <w:rFonts w:eastAsia="Arial"/>
                <w:w w:val="99"/>
                <w:sz w:val="19"/>
                <w:szCs w:val="19"/>
              </w:rPr>
              <w:t>кер</w:t>
            </w:r>
            <w:r w:rsidRPr="00CA5CFB">
              <w:rPr>
                <w:rFonts w:eastAsia="Arial"/>
                <w:sz w:val="19"/>
                <w:szCs w:val="19"/>
              </w:rPr>
              <w:t>тп</w:t>
            </w:r>
            <w:r w:rsidRPr="00CA5CFB">
              <w:rPr>
                <w:rFonts w:eastAsia="Arial"/>
                <w:w w:val="99"/>
                <w:sz w:val="19"/>
                <w:szCs w:val="19"/>
              </w:rPr>
              <w:t>е</w:t>
            </w:r>
            <w:proofErr w:type="spellEnd"/>
          </w:p>
        </w:tc>
      </w:tr>
      <w:tr w:rsidR="00CA5CFB" w:rsidRPr="00CA5CFB" w14:paraId="748D1FA9" w14:textId="77777777" w:rsidTr="00273511">
        <w:trPr>
          <w:cantSplit/>
          <w:trHeight w:hRule="exact" w:val="270"/>
        </w:trPr>
        <w:tc>
          <w:tcPr>
            <w:tcW w:w="510"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4F9D2AAA" w14:textId="77777777" w:rsidR="00CA5CFB" w:rsidRPr="00CA5CFB" w:rsidRDefault="00CA5CFB" w:rsidP="00273511"/>
        </w:tc>
        <w:tc>
          <w:tcPr>
            <w:tcW w:w="204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B7A8F60" w14:textId="77777777" w:rsidR="00CA5CFB" w:rsidRPr="00CA5CFB" w:rsidRDefault="00CA5CFB" w:rsidP="00273511"/>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07DB4AFE" w14:textId="77777777" w:rsidR="00CA5CFB" w:rsidRPr="00CA5CFB" w:rsidRDefault="00CA5CFB" w:rsidP="00273511"/>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D8A215" w14:textId="77777777" w:rsidR="00CA5CFB" w:rsidRPr="00CA5CFB" w:rsidRDefault="00CA5CFB" w:rsidP="00273511">
            <w:pPr>
              <w:widowControl w:val="0"/>
              <w:spacing w:before="56" w:line="234" w:lineRule="auto"/>
              <w:ind w:left="349" w:right="-20"/>
              <w:rPr>
                <w:rFonts w:eastAsia="Arial"/>
                <w:sz w:val="19"/>
                <w:szCs w:val="19"/>
              </w:rPr>
            </w:pPr>
            <w:proofErr w:type="spellStart"/>
            <w:r w:rsidRPr="00CA5CFB">
              <w:rPr>
                <w:rFonts w:eastAsia="Arial"/>
                <w:sz w:val="19"/>
                <w:szCs w:val="19"/>
              </w:rPr>
              <w:t>О</w:t>
            </w:r>
            <w:r w:rsidRPr="00CA5CFB">
              <w:rPr>
                <w:rFonts w:eastAsia="Arial"/>
                <w:w w:val="99"/>
                <w:sz w:val="19"/>
                <w:szCs w:val="19"/>
              </w:rPr>
              <w:t>қ</w:t>
            </w:r>
            <w:r w:rsidRPr="00CA5CFB">
              <w:rPr>
                <w:rFonts w:eastAsia="Arial"/>
                <w:sz w:val="19"/>
                <w:szCs w:val="19"/>
              </w:rPr>
              <w:t>ыту</w:t>
            </w:r>
            <w:proofErr w:type="spellEnd"/>
            <w:r w:rsidRPr="00CA5CFB">
              <w:rPr>
                <w:rFonts w:eastAsia="Arial"/>
                <w:sz w:val="19"/>
                <w:szCs w:val="19"/>
              </w:rPr>
              <w:t xml:space="preserve"> </w:t>
            </w:r>
            <w:proofErr w:type="spellStart"/>
            <w:r w:rsidRPr="00CA5CFB">
              <w:rPr>
                <w:rFonts w:eastAsia="Arial"/>
                <w:sz w:val="19"/>
                <w:szCs w:val="19"/>
              </w:rPr>
              <w:t>тілі</w:t>
            </w:r>
            <w:proofErr w:type="spellEnd"/>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CEAEC2" w14:textId="77777777" w:rsidR="00CA5CFB" w:rsidRPr="00CA5CFB" w:rsidRDefault="00CA5CFB" w:rsidP="00273511">
            <w:pPr>
              <w:widowControl w:val="0"/>
              <w:spacing w:before="56" w:line="234" w:lineRule="auto"/>
              <w:ind w:left="253" w:right="-20"/>
              <w:rPr>
                <w:rFonts w:eastAsia="Arial"/>
                <w:sz w:val="19"/>
                <w:szCs w:val="19"/>
              </w:rPr>
            </w:pPr>
            <w:proofErr w:type="spellStart"/>
            <w:r w:rsidRPr="00CA5CFB">
              <w:rPr>
                <w:rFonts w:eastAsia="Arial"/>
                <w:sz w:val="19"/>
                <w:szCs w:val="19"/>
              </w:rPr>
              <w:t>Мате</w:t>
            </w:r>
            <w:r w:rsidRPr="00CA5CFB">
              <w:rPr>
                <w:rFonts w:eastAsia="Arial"/>
                <w:w w:val="99"/>
                <w:sz w:val="19"/>
                <w:szCs w:val="19"/>
              </w:rPr>
              <w:t>м</w:t>
            </w:r>
            <w:r w:rsidRPr="00CA5CFB">
              <w:rPr>
                <w:rFonts w:eastAsia="Arial"/>
                <w:sz w:val="19"/>
                <w:szCs w:val="19"/>
              </w:rPr>
              <w:t>ат</w:t>
            </w:r>
            <w:r w:rsidRPr="00CA5CFB">
              <w:rPr>
                <w:rFonts w:eastAsia="Arial"/>
                <w:w w:val="99"/>
                <w:sz w:val="19"/>
                <w:szCs w:val="19"/>
              </w:rPr>
              <w:t>ик</w:t>
            </w:r>
            <w:r w:rsidRPr="00CA5CFB">
              <w:rPr>
                <w:rFonts w:eastAsia="Arial"/>
                <w:sz w:val="19"/>
                <w:szCs w:val="19"/>
              </w:rPr>
              <w:t>а</w:t>
            </w:r>
            <w:proofErr w:type="spellEnd"/>
          </w:p>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3132BFC" w14:textId="77777777" w:rsidR="00CA5CFB" w:rsidRPr="00CA5CFB" w:rsidRDefault="00CA5CFB" w:rsidP="00273511"/>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18B356B" w14:textId="77777777" w:rsidR="00CA5CFB" w:rsidRPr="00CA5CFB" w:rsidRDefault="00CA5CFB" w:rsidP="00273511"/>
        </w:tc>
      </w:tr>
      <w:tr w:rsidR="00CA5CFB" w:rsidRPr="00CA5CFB" w14:paraId="2EDEFF8B"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0495C5"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22</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F29EAC" w14:textId="77777777" w:rsidR="00CA5CFB" w:rsidRPr="00CA5CFB" w:rsidRDefault="00CA5CFB" w:rsidP="00273511">
            <w:pPr>
              <w:widowControl w:val="0"/>
              <w:spacing w:before="56" w:line="208" w:lineRule="auto"/>
              <w:ind w:left="40" w:right="816"/>
              <w:rPr>
                <w:rFonts w:eastAsia="Arial"/>
                <w:sz w:val="19"/>
                <w:szCs w:val="19"/>
              </w:rPr>
            </w:pPr>
            <w:r w:rsidRPr="00CA5CFB">
              <w:rPr>
                <w:rFonts w:eastAsia="Arial"/>
                <w:sz w:val="19"/>
                <w:szCs w:val="19"/>
              </w:rPr>
              <w:t xml:space="preserve">ӘБУ </w:t>
            </w:r>
            <w:r w:rsidRPr="00CA5CFB">
              <w:rPr>
                <w:rFonts w:eastAsia="Arial"/>
                <w:w w:val="99"/>
                <w:sz w:val="19"/>
                <w:szCs w:val="19"/>
              </w:rPr>
              <w:t>Ә</w:t>
            </w:r>
            <w:r w:rsidRPr="00CA5CFB">
              <w:rPr>
                <w:rFonts w:eastAsia="Arial"/>
                <w:sz w:val="19"/>
                <w:szCs w:val="19"/>
              </w:rPr>
              <w:t>ДІЛЕ</w:t>
            </w:r>
            <w:r w:rsidRPr="00CA5CFB">
              <w:rPr>
                <w:rFonts w:eastAsia="Arial"/>
                <w:w w:val="99"/>
                <w:sz w:val="19"/>
                <w:szCs w:val="19"/>
              </w:rPr>
              <w:t>Т</w:t>
            </w:r>
            <w:r w:rsidRPr="00CA5CFB">
              <w:rPr>
                <w:rFonts w:eastAsia="Arial"/>
                <w:sz w:val="19"/>
                <w:szCs w:val="19"/>
              </w:rPr>
              <w:t xml:space="preserve"> </w:t>
            </w:r>
            <w:r w:rsidRPr="00CA5CFB">
              <w:rPr>
                <w:rFonts w:eastAsia="Arial"/>
                <w:w w:val="99"/>
                <w:sz w:val="19"/>
                <w:szCs w:val="19"/>
              </w:rPr>
              <w:t>Ғ</w:t>
            </w:r>
            <w:r w:rsidRPr="00CA5CFB">
              <w:rPr>
                <w:rFonts w:eastAsia="Arial"/>
                <w:sz w:val="19"/>
                <w:szCs w:val="19"/>
              </w:rPr>
              <w:t>АН</w:t>
            </w:r>
            <w:r w:rsidRPr="00CA5CFB">
              <w:rPr>
                <w:rFonts w:eastAsia="Arial"/>
                <w:w w:val="99"/>
                <w:sz w:val="19"/>
                <w:szCs w:val="19"/>
              </w:rPr>
              <w:t>ИҰ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BE3335"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BF4283"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674F4B"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59B076"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D36BE5" w14:textId="77777777" w:rsidR="00CA5CFB" w:rsidRPr="00273511" w:rsidRDefault="00CA5CFB" w:rsidP="00273511">
            <w:pPr>
              <w:rPr>
                <w:sz w:val="18"/>
                <w:szCs w:val="18"/>
                <w:lang w:val="kk-KZ"/>
              </w:rPr>
            </w:pPr>
          </w:p>
        </w:tc>
      </w:tr>
      <w:tr w:rsidR="00CA5CFB" w:rsidRPr="00CA5CFB" w14:paraId="3AC127C3"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FE38AF"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23</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D16C77" w14:textId="77777777" w:rsidR="00CA5CFB" w:rsidRPr="00CA5CFB" w:rsidRDefault="00CA5CFB" w:rsidP="00273511">
            <w:pPr>
              <w:widowControl w:val="0"/>
              <w:spacing w:before="56" w:line="208" w:lineRule="auto"/>
              <w:ind w:left="40" w:right="84"/>
              <w:rPr>
                <w:rFonts w:eastAsia="Arial"/>
                <w:sz w:val="19"/>
                <w:szCs w:val="19"/>
              </w:rPr>
            </w:pPr>
            <w:r w:rsidRPr="00CA5CFB">
              <w:rPr>
                <w:rFonts w:eastAsia="Arial"/>
                <w:w w:val="99"/>
                <w:sz w:val="19"/>
                <w:szCs w:val="19"/>
              </w:rPr>
              <w:t>А</w:t>
            </w:r>
            <w:r w:rsidRPr="00CA5CFB">
              <w:rPr>
                <w:rFonts w:eastAsia="Arial"/>
                <w:sz w:val="19"/>
                <w:szCs w:val="19"/>
              </w:rPr>
              <w:t>БД</w:t>
            </w:r>
            <w:r w:rsidRPr="00CA5CFB">
              <w:rPr>
                <w:rFonts w:eastAsia="Arial"/>
                <w:w w:val="99"/>
                <w:sz w:val="19"/>
                <w:szCs w:val="19"/>
              </w:rPr>
              <w:t>ИК</w:t>
            </w:r>
            <w:r w:rsidRPr="00CA5CFB">
              <w:rPr>
                <w:rFonts w:eastAsia="Arial"/>
                <w:sz w:val="19"/>
                <w:szCs w:val="19"/>
              </w:rPr>
              <w:t>АР</w:t>
            </w:r>
            <w:r w:rsidRPr="00CA5CFB">
              <w:rPr>
                <w:rFonts w:eastAsia="Arial"/>
                <w:w w:val="99"/>
                <w:sz w:val="19"/>
                <w:szCs w:val="19"/>
              </w:rPr>
              <w:t>ИМ</w:t>
            </w:r>
            <w:r w:rsidRPr="00CA5CFB">
              <w:rPr>
                <w:rFonts w:eastAsia="Arial"/>
                <w:sz w:val="19"/>
                <w:szCs w:val="19"/>
              </w:rPr>
              <w:t xml:space="preserve"> А</w:t>
            </w:r>
            <w:r w:rsidRPr="00CA5CFB">
              <w:rPr>
                <w:rFonts w:eastAsia="Arial"/>
                <w:w w:val="99"/>
                <w:sz w:val="19"/>
                <w:szCs w:val="19"/>
              </w:rPr>
              <w:t>ЙАР</w:t>
            </w:r>
            <w:r w:rsidRPr="00CA5CFB">
              <w:rPr>
                <w:rFonts w:eastAsia="Arial"/>
                <w:sz w:val="19"/>
                <w:szCs w:val="19"/>
              </w:rPr>
              <w:t>У ИСРА</w:t>
            </w:r>
            <w:r w:rsidRPr="00CA5CFB">
              <w:rPr>
                <w:rFonts w:eastAsia="Arial"/>
                <w:w w:val="99"/>
                <w:sz w:val="19"/>
                <w:szCs w:val="19"/>
              </w:rPr>
              <w:t>И</w:t>
            </w:r>
            <w:r w:rsidRPr="00CA5CFB">
              <w:rPr>
                <w:rFonts w:eastAsia="Arial"/>
                <w:sz w:val="19"/>
                <w:szCs w:val="19"/>
              </w:rPr>
              <w:t>Л</w:t>
            </w:r>
            <w:r w:rsidRPr="00CA5CFB">
              <w:rPr>
                <w:rFonts w:eastAsia="Arial"/>
                <w:w w:val="99"/>
                <w:sz w:val="19"/>
                <w:szCs w:val="19"/>
              </w:rPr>
              <w:t>Қ</w:t>
            </w:r>
            <w:r w:rsidRPr="00CA5CFB">
              <w:rPr>
                <w:rFonts w:eastAsia="Arial"/>
                <w:sz w:val="19"/>
                <w:szCs w:val="19"/>
              </w:rPr>
              <w:t>Ы</w:t>
            </w:r>
            <w:r w:rsidRPr="00CA5CFB">
              <w:rPr>
                <w:rFonts w:eastAsia="Arial"/>
                <w:w w:val="99"/>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3AD15E"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EEF93"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B98782"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906D67"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C1E6D4" w14:textId="77777777" w:rsidR="00CA5CFB" w:rsidRPr="00273511" w:rsidRDefault="00CA5CFB" w:rsidP="00273511">
            <w:pPr>
              <w:rPr>
                <w:sz w:val="18"/>
                <w:szCs w:val="18"/>
                <w:lang w:val="kk-KZ"/>
              </w:rPr>
            </w:pPr>
          </w:p>
        </w:tc>
      </w:tr>
      <w:tr w:rsidR="00CA5CFB" w:rsidRPr="00CA5CFB" w14:paraId="03D997DA"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1F2807"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24</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4F5343" w14:textId="77777777" w:rsidR="00CA5CFB" w:rsidRPr="00CA5CFB" w:rsidRDefault="00CA5CFB" w:rsidP="00273511">
            <w:pPr>
              <w:widowControl w:val="0"/>
              <w:spacing w:before="56" w:line="208" w:lineRule="auto"/>
              <w:ind w:left="-13" w:right="212"/>
              <w:jc w:val="right"/>
              <w:rPr>
                <w:rFonts w:eastAsia="Arial"/>
                <w:sz w:val="19"/>
                <w:szCs w:val="19"/>
              </w:rPr>
            </w:pPr>
            <w:r w:rsidRPr="00CA5CFB">
              <w:rPr>
                <w:rFonts w:eastAsia="Arial"/>
                <w:w w:val="99"/>
                <w:sz w:val="19"/>
                <w:szCs w:val="19"/>
              </w:rPr>
              <w:t>АЙТ</w:t>
            </w:r>
            <w:r w:rsidRPr="00CA5CFB">
              <w:rPr>
                <w:rFonts w:eastAsia="Arial"/>
                <w:sz w:val="19"/>
                <w:szCs w:val="19"/>
              </w:rPr>
              <w:t xml:space="preserve">ЕН </w:t>
            </w:r>
            <w:r w:rsidRPr="00CA5CFB">
              <w:rPr>
                <w:rFonts w:eastAsia="Arial"/>
                <w:w w:val="99"/>
                <w:sz w:val="19"/>
                <w:szCs w:val="19"/>
              </w:rPr>
              <w:t>ҚҰ</w:t>
            </w:r>
            <w:r w:rsidRPr="00CA5CFB">
              <w:rPr>
                <w:rFonts w:eastAsia="Arial"/>
                <w:sz w:val="19"/>
                <w:szCs w:val="19"/>
              </w:rPr>
              <w:t>РБАН</w:t>
            </w:r>
            <w:r w:rsidRPr="00CA5CFB">
              <w:rPr>
                <w:rFonts w:eastAsia="Arial"/>
                <w:w w:val="99"/>
                <w:sz w:val="19"/>
                <w:szCs w:val="19"/>
              </w:rPr>
              <w:t>БЕ</w:t>
            </w:r>
            <w:r w:rsidRPr="00CA5CFB">
              <w:rPr>
                <w:rFonts w:eastAsia="Arial"/>
                <w:sz w:val="19"/>
                <w:szCs w:val="19"/>
              </w:rPr>
              <w:t xml:space="preserve">К </w:t>
            </w:r>
            <w:r w:rsidRPr="00CA5CFB">
              <w:rPr>
                <w:rFonts w:eastAsia="Arial"/>
                <w:w w:val="99"/>
                <w:sz w:val="19"/>
                <w:szCs w:val="19"/>
              </w:rPr>
              <w:t>НҰ</w:t>
            </w:r>
            <w:r w:rsidRPr="00CA5CFB">
              <w:rPr>
                <w:rFonts w:eastAsia="Arial"/>
                <w:sz w:val="19"/>
                <w:szCs w:val="19"/>
              </w:rPr>
              <w:t>Р</w:t>
            </w:r>
            <w:r w:rsidRPr="00CA5CFB">
              <w:rPr>
                <w:rFonts w:eastAsia="Arial"/>
                <w:w w:val="99"/>
                <w:sz w:val="19"/>
                <w:szCs w:val="19"/>
              </w:rPr>
              <w:t>МҰ</w:t>
            </w:r>
            <w:r w:rsidRPr="00CA5CFB">
              <w:rPr>
                <w:rFonts w:eastAsia="Arial"/>
                <w:sz w:val="19"/>
                <w:szCs w:val="19"/>
              </w:rPr>
              <w:t>ХАНБЕТ</w:t>
            </w:r>
            <w:r w:rsidRPr="00CA5CFB">
              <w:rPr>
                <w:rFonts w:eastAsia="Arial"/>
                <w:w w:val="99"/>
                <w:sz w:val="19"/>
                <w:szCs w:val="19"/>
              </w:rPr>
              <w:t>ҰЛ</w:t>
            </w:r>
            <w:r w:rsidRPr="00CA5CFB">
              <w:rPr>
                <w:rFonts w:eastAsia="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39E617"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3CD567"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D38A1C"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664F20"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F681AC" w14:textId="6EE0D99B" w:rsidR="00CA5CFB" w:rsidRPr="00273511" w:rsidRDefault="00CA5CFB" w:rsidP="00273511">
            <w:pPr>
              <w:rPr>
                <w:sz w:val="18"/>
                <w:szCs w:val="18"/>
                <w:lang w:val="kk-KZ"/>
              </w:rPr>
            </w:pPr>
          </w:p>
        </w:tc>
      </w:tr>
      <w:tr w:rsidR="00CA5CFB" w:rsidRPr="00CA5CFB" w14:paraId="2AE1620E"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A33D0B"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25</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69A757" w14:textId="77777777" w:rsidR="00CA5CFB" w:rsidRPr="00CA5CFB" w:rsidRDefault="00CA5CFB" w:rsidP="00273511">
            <w:pPr>
              <w:widowControl w:val="0"/>
              <w:spacing w:before="56" w:line="208" w:lineRule="auto"/>
              <w:ind w:left="-28" w:right="513"/>
              <w:jc w:val="right"/>
              <w:rPr>
                <w:rFonts w:eastAsia="Arial"/>
                <w:sz w:val="19"/>
                <w:szCs w:val="19"/>
              </w:rPr>
            </w:pPr>
            <w:r w:rsidRPr="00CA5CFB">
              <w:rPr>
                <w:rFonts w:eastAsia="Arial"/>
                <w:w w:val="99"/>
                <w:sz w:val="19"/>
                <w:szCs w:val="19"/>
              </w:rPr>
              <w:t>А</w:t>
            </w:r>
            <w:r w:rsidRPr="00CA5CFB">
              <w:rPr>
                <w:rFonts w:eastAsia="Arial"/>
                <w:sz w:val="19"/>
                <w:szCs w:val="19"/>
              </w:rPr>
              <w:t>Л</w:t>
            </w:r>
            <w:r w:rsidRPr="00CA5CFB">
              <w:rPr>
                <w:rFonts w:eastAsia="Arial"/>
                <w:w w:val="99"/>
                <w:sz w:val="19"/>
                <w:szCs w:val="19"/>
              </w:rPr>
              <w:t>Т</w:t>
            </w:r>
            <w:r w:rsidRPr="00CA5CFB">
              <w:rPr>
                <w:rFonts w:eastAsia="Arial"/>
                <w:sz w:val="19"/>
                <w:szCs w:val="19"/>
              </w:rPr>
              <w:t>ЫНБЕ</w:t>
            </w:r>
            <w:r w:rsidRPr="00CA5CFB">
              <w:rPr>
                <w:rFonts w:eastAsia="Arial"/>
                <w:w w:val="99"/>
                <w:sz w:val="19"/>
                <w:szCs w:val="19"/>
              </w:rPr>
              <w:t>К</w:t>
            </w:r>
            <w:r w:rsidRPr="00CA5CFB">
              <w:rPr>
                <w:rFonts w:eastAsia="Arial"/>
                <w:sz w:val="19"/>
                <w:szCs w:val="19"/>
              </w:rPr>
              <w:t xml:space="preserve"> АЯ</w:t>
            </w:r>
            <w:r w:rsidRPr="00CA5CFB">
              <w:rPr>
                <w:rFonts w:eastAsia="Arial"/>
                <w:w w:val="99"/>
                <w:sz w:val="19"/>
                <w:szCs w:val="19"/>
              </w:rPr>
              <w:t>Н</w:t>
            </w:r>
            <w:r w:rsidRPr="00CA5CFB">
              <w:rPr>
                <w:rFonts w:eastAsia="Arial"/>
                <w:sz w:val="19"/>
                <w:szCs w:val="19"/>
              </w:rPr>
              <w:t xml:space="preserve"> </w:t>
            </w:r>
            <w:r w:rsidRPr="00CA5CFB">
              <w:rPr>
                <w:rFonts w:eastAsia="Arial"/>
                <w:w w:val="99"/>
                <w:sz w:val="19"/>
                <w:szCs w:val="19"/>
              </w:rPr>
              <w:t>Б</w:t>
            </w:r>
            <w:r w:rsidRPr="00CA5CFB">
              <w:rPr>
                <w:rFonts w:eastAsia="Arial"/>
                <w:sz w:val="19"/>
                <w:szCs w:val="19"/>
              </w:rPr>
              <w:t>АУЫРЖАН</w:t>
            </w:r>
            <w:r w:rsidRPr="00CA5CFB">
              <w:rPr>
                <w:rFonts w:eastAsia="Arial"/>
                <w:w w:val="99"/>
                <w:sz w:val="19"/>
                <w:szCs w:val="19"/>
              </w:rPr>
              <w:t>ҰЛ</w:t>
            </w:r>
            <w:r w:rsidRPr="00CA5CFB">
              <w:rPr>
                <w:rFonts w:eastAsia="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456E01"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99D516"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9073BA"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B46C08"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130FF" w14:textId="43090073" w:rsidR="00CA5CFB" w:rsidRPr="00273511" w:rsidRDefault="00CA5CFB" w:rsidP="00273511">
            <w:pPr>
              <w:rPr>
                <w:sz w:val="18"/>
                <w:szCs w:val="18"/>
                <w:lang w:val="kk-KZ"/>
              </w:rPr>
            </w:pPr>
          </w:p>
        </w:tc>
      </w:tr>
      <w:tr w:rsidR="00CA5CFB" w:rsidRPr="00CA5CFB" w14:paraId="77590F3B"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7B8E80"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26</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168F0D" w14:textId="77777777" w:rsidR="00CA5CFB" w:rsidRPr="00CA5CFB" w:rsidRDefault="00CA5CFB" w:rsidP="00273511">
            <w:pPr>
              <w:widowControl w:val="0"/>
              <w:spacing w:before="56" w:line="208" w:lineRule="auto"/>
              <w:ind w:left="40" w:right="336"/>
              <w:rPr>
                <w:rFonts w:eastAsia="Arial"/>
                <w:sz w:val="19"/>
                <w:szCs w:val="19"/>
              </w:rPr>
            </w:pPr>
            <w:r w:rsidRPr="00CA5CFB">
              <w:rPr>
                <w:rFonts w:eastAsia="Arial"/>
                <w:w w:val="99"/>
                <w:sz w:val="19"/>
                <w:szCs w:val="19"/>
              </w:rPr>
              <w:t>Б</w:t>
            </w:r>
            <w:r w:rsidRPr="00CA5CFB">
              <w:rPr>
                <w:rFonts w:eastAsia="Arial"/>
                <w:sz w:val="19"/>
                <w:szCs w:val="19"/>
              </w:rPr>
              <w:t>А</w:t>
            </w:r>
            <w:r w:rsidRPr="00CA5CFB">
              <w:rPr>
                <w:rFonts w:eastAsia="Arial"/>
                <w:w w:val="99"/>
                <w:sz w:val="19"/>
                <w:szCs w:val="19"/>
              </w:rPr>
              <w:t>Й</w:t>
            </w:r>
            <w:r w:rsidRPr="00CA5CFB">
              <w:rPr>
                <w:rFonts w:eastAsia="Arial"/>
                <w:sz w:val="19"/>
                <w:szCs w:val="19"/>
              </w:rPr>
              <w:t>БЕ</w:t>
            </w:r>
            <w:r w:rsidRPr="00CA5CFB">
              <w:rPr>
                <w:rFonts w:eastAsia="Arial"/>
                <w:w w:val="99"/>
                <w:sz w:val="19"/>
                <w:szCs w:val="19"/>
              </w:rPr>
              <w:t>К</w:t>
            </w:r>
            <w:r w:rsidRPr="00CA5CFB">
              <w:rPr>
                <w:rFonts w:eastAsia="Arial"/>
                <w:sz w:val="19"/>
                <w:szCs w:val="19"/>
              </w:rPr>
              <w:t xml:space="preserve"> ЕРА</w:t>
            </w:r>
            <w:r w:rsidRPr="00CA5CFB">
              <w:rPr>
                <w:rFonts w:eastAsia="Arial"/>
                <w:w w:val="99"/>
                <w:sz w:val="19"/>
                <w:szCs w:val="19"/>
              </w:rPr>
              <w:t>С</w:t>
            </w:r>
            <w:r w:rsidRPr="00CA5CFB">
              <w:rPr>
                <w:rFonts w:eastAsia="Arial"/>
                <w:sz w:val="19"/>
                <w:szCs w:val="19"/>
              </w:rPr>
              <w:t>Ы</w:t>
            </w:r>
            <w:r w:rsidRPr="00CA5CFB">
              <w:rPr>
                <w:rFonts w:eastAsia="Arial"/>
                <w:w w:val="99"/>
                <w:sz w:val="19"/>
                <w:szCs w:val="19"/>
              </w:rPr>
              <w:t>Л</w:t>
            </w:r>
            <w:r w:rsidRPr="00CA5CFB">
              <w:rPr>
                <w:rFonts w:eastAsia="Arial"/>
                <w:sz w:val="19"/>
                <w:szCs w:val="19"/>
              </w:rPr>
              <w:t xml:space="preserve"> </w:t>
            </w:r>
            <w:r w:rsidRPr="00CA5CFB">
              <w:rPr>
                <w:rFonts w:eastAsia="Arial"/>
                <w:w w:val="99"/>
                <w:sz w:val="19"/>
                <w:szCs w:val="19"/>
              </w:rPr>
              <w:t>Е</w:t>
            </w:r>
            <w:r w:rsidRPr="00CA5CFB">
              <w:rPr>
                <w:rFonts w:eastAsia="Arial"/>
                <w:sz w:val="19"/>
                <w:szCs w:val="19"/>
              </w:rPr>
              <w:t>РДАУЛЕ</w:t>
            </w:r>
            <w:r w:rsidRPr="00CA5CFB">
              <w:rPr>
                <w:rFonts w:eastAsia="Arial"/>
                <w:w w:val="99"/>
                <w:sz w:val="19"/>
                <w:szCs w:val="19"/>
              </w:rPr>
              <w:t>ТҰ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7ADBA9"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49B87D"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3761F0"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B4F573"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391EA3" w14:textId="77777777" w:rsidR="00CA5CFB" w:rsidRPr="00273511" w:rsidRDefault="00CA5CFB" w:rsidP="00273511">
            <w:pPr>
              <w:rPr>
                <w:sz w:val="18"/>
                <w:szCs w:val="18"/>
                <w:lang w:val="kk-KZ"/>
              </w:rPr>
            </w:pPr>
          </w:p>
        </w:tc>
      </w:tr>
      <w:tr w:rsidR="00CA5CFB" w:rsidRPr="00CA5CFB" w14:paraId="30556788"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AA373B"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27</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15A262" w14:textId="77777777" w:rsidR="00CA5CFB" w:rsidRPr="00CA5CFB" w:rsidRDefault="00CA5CFB" w:rsidP="00273511">
            <w:pPr>
              <w:widowControl w:val="0"/>
              <w:spacing w:before="56" w:line="208" w:lineRule="auto"/>
              <w:ind w:left="40" w:right="381"/>
              <w:rPr>
                <w:rFonts w:eastAsia="Arial"/>
                <w:sz w:val="19"/>
                <w:szCs w:val="19"/>
              </w:rPr>
            </w:pPr>
            <w:r w:rsidRPr="00CA5CFB">
              <w:rPr>
                <w:rFonts w:eastAsia="Arial"/>
                <w:w w:val="99"/>
                <w:sz w:val="19"/>
                <w:szCs w:val="19"/>
              </w:rPr>
              <w:t>Б</w:t>
            </w:r>
            <w:r w:rsidRPr="00CA5CFB">
              <w:rPr>
                <w:rFonts w:eastAsia="Arial"/>
                <w:sz w:val="19"/>
                <w:szCs w:val="19"/>
              </w:rPr>
              <w:t>А</w:t>
            </w:r>
            <w:r w:rsidRPr="00CA5CFB">
              <w:rPr>
                <w:rFonts w:eastAsia="Arial"/>
                <w:w w:val="99"/>
                <w:sz w:val="19"/>
                <w:szCs w:val="19"/>
              </w:rPr>
              <w:t>ҚТИ</w:t>
            </w:r>
            <w:r w:rsidRPr="00CA5CFB">
              <w:rPr>
                <w:rFonts w:eastAsia="Arial"/>
                <w:sz w:val="19"/>
                <w:szCs w:val="19"/>
              </w:rPr>
              <w:t>ЯР А</w:t>
            </w:r>
            <w:r w:rsidRPr="00CA5CFB">
              <w:rPr>
                <w:rFonts w:eastAsia="Arial"/>
                <w:w w:val="99"/>
                <w:sz w:val="19"/>
                <w:szCs w:val="19"/>
              </w:rPr>
              <w:t>ЙАР</w:t>
            </w:r>
            <w:r w:rsidRPr="00CA5CFB">
              <w:rPr>
                <w:rFonts w:eastAsia="Arial"/>
                <w:sz w:val="19"/>
                <w:szCs w:val="19"/>
              </w:rPr>
              <w:t xml:space="preserve">У </w:t>
            </w:r>
            <w:r w:rsidRPr="00CA5CFB">
              <w:rPr>
                <w:rFonts w:eastAsia="Arial"/>
                <w:w w:val="99"/>
                <w:sz w:val="19"/>
                <w:szCs w:val="19"/>
              </w:rPr>
              <w:t>ЖҰМ</w:t>
            </w:r>
            <w:r w:rsidRPr="00CA5CFB">
              <w:rPr>
                <w:rFonts w:eastAsia="Arial"/>
                <w:sz w:val="19"/>
                <w:szCs w:val="19"/>
              </w:rPr>
              <w:t>АБЕ</w:t>
            </w:r>
            <w:r w:rsidRPr="00CA5CFB">
              <w:rPr>
                <w:rFonts w:eastAsia="Arial"/>
                <w:w w:val="99"/>
                <w:sz w:val="19"/>
                <w:szCs w:val="19"/>
              </w:rPr>
              <w:t>КҚ</w:t>
            </w:r>
            <w:r w:rsidRPr="00CA5CFB">
              <w:rPr>
                <w:rFonts w:eastAsia="Arial"/>
                <w:sz w:val="19"/>
                <w:szCs w:val="19"/>
              </w:rPr>
              <w:t>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35C2D"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3E445"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88EE33"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271EF6"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BB256" w14:textId="77777777" w:rsidR="00CA5CFB" w:rsidRPr="00273511" w:rsidRDefault="00CA5CFB" w:rsidP="00273511">
            <w:pPr>
              <w:rPr>
                <w:sz w:val="18"/>
                <w:szCs w:val="18"/>
                <w:lang w:val="kk-KZ"/>
              </w:rPr>
            </w:pPr>
          </w:p>
        </w:tc>
      </w:tr>
      <w:tr w:rsidR="00CA5CFB" w:rsidRPr="00CA5CFB" w14:paraId="5637935D"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71A186"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28</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4E78B5" w14:textId="77777777" w:rsidR="00CA5CFB" w:rsidRPr="00CA5CFB" w:rsidRDefault="00CA5CFB" w:rsidP="00273511">
            <w:pPr>
              <w:widowControl w:val="0"/>
              <w:spacing w:before="56" w:line="208" w:lineRule="auto"/>
              <w:ind w:left="40" w:right="238"/>
              <w:rPr>
                <w:rFonts w:eastAsia="Arial"/>
                <w:sz w:val="19"/>
                <w:szCs w:val="19"/>
              </w:rPr>
            </w:pPr>
            <w:r w:rsidRPr="00CA5CFB">
              <w:rPr>
                <w:rFonts w:eastAsia="Arial"/>
                <w:w w:val="99"/>
                <w:sz w:val="19"/>
                <w:szCs w:val="19"/>
              </w:rPr>
              <w:t>БҰ</w:t>
            </w:r>
            <w:r w:rsidRPr="00CA5CFB">
              <w:rPr>
                <w:rFonts w:eastAsia="Arial"/>
                <w:sz w:val="19"/>
                <w:szCs w:val="19"/>
              </w:rPr>
              <w:t>ҒЫБА</w:t>
            </w:r>
            <w:r w:rsidRPr="00CA5CFB">
              <w:rPr>
                <w:rFonts w:eastAsia="Arial"/>
                <w:w w:val="99"/>
                <w:sz w:val="19"/>
                <w:szCs w:val="19"/>
              </w:rPr>
              <w:t>Й</w:t>
            </w:r>
            <w:r w:rsidRPr="00CA5CFB">
              <w:rPr>
                <w:rFonts w:eastAsia="Arial"/>
                <w:sz w:val="19"/>
                <w:szCs w:val="19"/>
              </w:rPr>
              <w:t xml:space="preserve"> А</w:t>
            </w:r>
            <w:r w:rsidRPr="00CA5CFB">
              <w:rPr>
                <w:rFonts w:eastAsia="Arial"/>
                <w:w w:val="99"/>
                <w:sz w:val="19"/>
                <w:szCs w:val="19"/>
              </w:rPr>
              <w:t>ЗАМАТ</w:t>
            </w:r>
            <w:r w:rsidRPr="00CA5CFB">
              <w:rPr>
                <w:rFonts w:eastAsia="Arial"/>
                <w:sz w:val="19"/>
                <w:szCs w:val="19"/>
              </w:rPr>
              <w:t xml:space="preserve"> </w:t>
            </w:r>
            <w:r w:rsidRPr="00CA5CFB">
              <w:rPr>
                <w:rFonts w:eastAsia="Arial"/>
                <w:w w:val="99"/>
                <w:sz w:val="19"/>
                <w:szCs w:val="19"/>
              </w:rPr>
              <w:t>НҰ</w:t>
            </w:r>
            <w:r w:rsidRPr="00CA5CFB">
              <w:rPr>
                <w:rFonts w:eastAsia="Arial"/>
                <w:sz w:val="19"/>
                <w:szCs w:val="19"/>
              </w:rPr>
              <w:t>РЖАН</w:t>
            </w:r>
            <w:r w:rsidRPr="00CA5CFB">
              <w:rPr>
                <w:rFonts w:eastAsia="Arial"/>
                <w:w w:val="99"/>
                <w:sz w:val="19"/>
                <w:szCs w:val="19"/>
              </w:rPr>
              <w:t>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9883B"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6BF60E"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CB60E2"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50AA38"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9F2ABE" w14:textId="4B632068" w:rsidR="00CA5CFB" w:rsidRPr="00273511" w:rsidRDefault="00CA5CFB" w:rsidP="00273511">
            <w:pPr>
              <w:rPr>
                <w:sz w:val="18"/>
                <w:szCs w:val="18"/>
                <w:lang w:val="kk-KZ"/>
              </w:rPr>
            </w:pPr>
          </w:p>
        </w:tc>
      </w:tr>
      <w:tr w:rsidR="00CA5CFB" w:rsidRPr="00CA5CFB" w14:paraId="292CE775"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1D368C"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29</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C25194" w14:textId="77777777" w:rsidR="00CA5CFB" w:rsidRPr="00CA5CFB" w:rsidRDefault="00CA5CFB" w:rsidP="00273511">
            <w:pPr>
              <w:widowControl w:val="0"/>
              <w:spacing w:before="56" w:line="208" w:lineRule="auto"/>
              <w:ind w:left="40" w:right="444"/>
              <w:rPr>
                <w:rFonts w:eastAsia="Arial"/>
                <w:sz w:val="19"/>
                <w:szCs w:val="19"/>
              </w:rPr>
            </w:pPr>
            <w:r w:rsidRPr="00CA5CFB">
              <w:rPr>
                <w:rFonts w:eastAsia="Arial"/>
                <w:w w:val="99"/>
                <w:sz w:val="19"/>
                <w:szCs w:val="19"/>
              </w:rPr>
              <w:t>Е</w:t>
            </w:r>
            <w:r w:rsidRPr="00CA5CFB">
              <w:rPr>
                <w:rFonts w:eastAsia="Arial"/>
                <w:sz w:val="19"/>
                <w:szCs w:val="19"/>
              </w:rPr>
              <w:t>ЛЕУСІ</w:t>
            </w:r>
            <w:r w:rsidRPr="00CA5CFB">
              <w:rPr>
                <w:rFonts w:eastAsia="Arial"/>
                <w:w w:val="99"/>
                <w:sz w:val="19"/>
                <w:szCs w:val="19"/>
              </w:rPr>
              <w:t>З</w:t>
            </w:r>
            <w:r w:rsidRPr="00CA5CFB">
              <w:rPr>
                <w:rFonts w:eastAsia="Arial"/>
                <w:sz w:val="19"/>
                <w:szCs w:val="19"/>
              </w:rPr>
              <w:t xml:space="preserve"> ӨР</w:t>
            </w:r>
            <w:r w:rsidRPr="00CA5CFB">
              <w:rPr>
                <w:rFonts w:eastAsia="Arial"/>
                <w:w w:val="99"/>
                <w:sz w:val="19"/>
                <w:szCs w:val="19"/>
              </w:rPr>
              <w:t>К</w:t>
            </w:r>
            <w:r w:rsidRPr="00CA5CFB">
              <w:rPr>
                <w:rFonts w:eastAsia="Arial"/>
                <w:sz w:val="19"/>
                <w:szCs w:val="19"/>
              </w:rPr>
              <w:t>Е</w:t>
            </w:r>
            <w:r w:rsidRPr="00CA5CFB">
              <w:rPr>
                <w:rFonts w:eastAsia="Arial"/>
                <w:w w:val="99"/>
                <w:sz w:val="19"/>
                <w:szCs w:val="19"/>
              </w:rPr>
              <w:t>Н</w:t>
            </w:r>
            <w:r w:rsidRPr="00CA5CFB">
              <w:rPr>
                <w:rFonts w:eastAsia="Arial"/>
                <w:sz w:val="19"/>
                <w:szCs w:val="19"/>
              </w:rPr>
              <w:t xml:space="preserve"> </w:t>
            </w:r>
            <w:r w:rsidRPr="00CA5CFB">
              <w:rPr>
                <w:rFonts w:eastAsia="Arial"/>
                <w:w w:val="99"/>
                <w:sz w:val="19"/>
                <w:szCs w:val="19"/>
              </w:rPr>
              <w:t>Б</w:t>
            </w:r>
            <w:r w:rsidRPr="00CA5CFB">
              <w:rPr>
                <w:rFonts w:eastAsia="Arial"/>
                <w:sz w:val="19"/>
                <w:szCs w:val="19"/>
              </w:rPr>
              <w:t>АХ</w:t>
            </w:r>
            <w:r w:rsidRPr="00CA5CFB">
              <w:rPr>
                <w:rFonts w:eastAsia="Arial"/>
                <w:w w:val="99"/>
                <w:sz w:val="19"/>
                <w:szCs w:val="19"/>
              </w:rPr>
              <w:t>ТИ</w:t>
            </w:r>
            <w:r w:rsidRPr="00CA5CFB">
              <w:rPr>
                <w:rFonts w:eastAsia="Arial"/>
                <w:sz w:val="19"/>
                <w:szCs w:val="19"/>
              </w:rPr>
              <w:t>ЯР</w:t>
            </w:r>
            <w:r w:rsidRPr="00CA5CFB">
              <w:rPr>
                <w:rFonts w:eastAsia="Arial"/>
                <w:w w:val="99"/>
                <w:sz w:val="19"/>
                <w:szCs w:val="19"/>
              </w:rPr>
              <w:t>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C087DD"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28EEBF"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5BD77A"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661EBE"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B61414" w14:textId="77777777" w:rsidR="00CA5CFB" w:rsidRPr="00273511" w:rsidRDefault="00CA5CFB" w:rsidP="00273511">
            <w:pPr>
              <w:rPr>
                <w:sz w:val="18"/>
                <w:szCs w:val="18"/>
                <w:lang w:val="kk-KZ"/>
              </w:rPr>
            </w:pPr>
          </w:p>
        </w:tc>
      </w:tr>
      <w:tr w:rsidR="00CA5CFB" w:rsidRPr="00CA5CFB" w14:paraId="23892329"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B84314"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30</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F22C5C" w14:textId="77777777" w:rsidR="00CA5CFB" w:rsidRPr="00CA5CFB" w:rsidRDefault="00CA5CFB" w:rsidP="00273511">
            <w:pPr>
              <w:widowControl w:val="0"/>
              <w:spacing w:before="56" w:line="208" w:lineRule="auto"/>
              <w:ind w:left="40" w:right="244"/>
              <w:rPr>
                <w:rFonts w:eastAsia="Arial"/>
                <w:sz w:val="19"/>
                <w:szCs w:val="19"/>
              </w:rPr>
            </w:pPr>
            <w:r w:rsidRPr="00CA5CFB">
              <w:rPr>
                <w:rFonts w:eastAsia="Arial"/>
                <w:w w:val="99"/>
                <w:sz w:val="19"/>
                <w:szCs w:val="19"/>
              </w:rPr>
              <w:t>Е</w:t>
            </w:r>
            <w:r w:rsidRPr="00CA5CFB">
              <w:rPr>
                <w:rFonts w:eastAsia="Arial"/>
                <w:sz w:val="19"/>
                <w:szCs w:val="19"/>
              </w:rPr>
              <w:t>РАЛХАН АЛИ</w:t>
            </w:r>
            <w:r w:rsidRPr="00CA5CFB">
              <w:rPr>
                <w:rFonts w:eastAsia="Arial"/>
                <w:w w:val="99"/>
                <w:sz w:val="19"/>
                <w:szCs w:val="19"/>
              </w:rPr>
              <w:t>НҰР</w:t>
            </w:r>
            <w:r w:rsidRPr="00CA5CFB">
              <w:rPr>
                <w:rFonts w:eastAsia="Arial"/>
                <w:sz w:val="19"/>
                <w:szCs w:val="19"/>
              </w:rPr>
              <w:t xml:space="preserve"> </w:t>
            </w:r>
            <w:r w:rsidRPr="00CA5CFB">
              <w:rPr>
                <w:rFonts w:eastAsia="Arial"/>
                <w:w w:val="99"/>
                <w:sz w:val="19"/>
                <w:szCs w:val="19"/>
              </w:rPr>
              <w:t>Е</w:t>
            </w:r>
            <w:r w:rsidRPr="00CA5CFB">
              <w:rPr>
                <w:rFonts w:eastAsia="Arial"/>
                <w:sz w:val="19"/>
                <w:szCs w:val="19"/>
              </w:rPr>
              <w:t>СІ</w:t>
            </w:r>
            <w:r w:rsidRPr="00CA5CFB">
              <w:rPr>
                <w:rFonts w:eastAsia="Arial"/>
                <w:w w:val="99"/>
                <w:sz w:val="19"/>
                <w:szCs w:val="19"/>
              </w:rPr>
              <w:t>М</w:t>
            </w:r>
            <w:r w:rsidRPr="00CA5CFB">
              <w:rPr>
                <w:rFonts w:eastAsia="Arial"/>
                <w:sz w:val="19"/>
                <w:szCs w:val="19"/>
              </w:rPr>
              <w:t>ХАН</w:t>
            </w:r>
            <w:r w:rsidRPr="00CA5CFB">
              <w:rPr>
                <w:rFonts w:eastAsia="Arial"/>
                <w:w w:val="99"/>
                <w:sz w:val="19"/>
                <w:szCs w:val="19"/>
              </w:rPr>
              <w:t>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9C93F2"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E4928B"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D699FD"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E614B"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4740AE" w14:textId="34DF0D73" w:rsidR="00CA5CFB" w:rsidRPr="00273511" w:rsidRDefault="00CA5CFB" w:rsidP="00273511">
            <w:pPr>
              <w:rPr>
                <w:sz w:val="18"/>
                <w:szCs w:val="18"/>
                <w:lang w:val="kk-KZ"/>
              </w:rPr>
            </w:pPr>
          </w:p>
        </w:tc>
      </w:tr>
      <w:tr w:rsidR="00CA5CFB" w:rsidRPr="00CA5CFB" w14:paraId="31F1944A"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6AE77"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31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2FEB84" w14:textId="77777777" w:rsidR="00CA5CFB" w:rsidRPr="00CA5CFB" w:rsidRDefault="00CA5CFB" w:rsidP="00273511">
            <w:pPr>
              <w:widowControl w:val="0"/>
              <w:spacing w:before="56" w:line="208" w:lineRule="auto"/>
              <w:ind w:left="40" w:right="87"/>
              <w:rPr>
                <w:rFonts w:eastAsia="Arial"/>
                <w:sz w:val="19"/>
                <w:szCs w:val="19"/>
              </w:rPr>
            </w:pPr>
            <w:r w:rsidRPr="00CA5CFB">
              <w:rPr>
                <w:rFonts w:eastAsia="Arial"/>
                <w:w w:val="99"/>
                <w:sz w:val="19"/>
                <w:szCs w:val="19"/>
              </w:rPr>
              <w:t>Ж</w:t>
            </w:r>
            <w:r w:rsidRPr="00CA5CFB">
              <w:rPr>
                <w:rFonts w:eastAsia="Arial"/>
                <w:sz w:val="19"/>
                <w:szCs w:val="19"/>
              </w:rPr>
              <w:t>АН</w:t>
            </w:r>
            <w:r w:rsidRPr="00CA5CFB">
              <w:rPr>
                <w:rFonts w:eastAsia="Arial"/>
                <w:w w:val="99"/>
                <w:sz w:val="19"/>
                <w:szCs w:val="19"/>
              </w:rPr>
              <w:t>Ә</w:t>
            </w:r>
            <w:r w:rsidRPr="00CA5CFB">
              <w:rPr>
                <w:rFonts w:eastAsia="Arial"/>
                <w:sz w:val="19"/>
                <w:szCs w:val="19"/>
              </w:rPr>
              <w:t xml:space="preserve">ЛІ </w:t>
            </w:r>
            <w:r w:rsidRPr="00CA5CFB">
              <w:rPr>
                <w:rFonts w:eastAsia="Arial"/>
                <w:w w:val="99"/>
                <w:sz w:val="19"/>
                <w:szCs w:val="19"/>
              </w:rPr>
              <w:t>ИМ</w:t>
            </w:r>
            <w:r w:rsidRPr="00CA5CFB">
              <w:rPr>
                <w:rFonts w:eastAsia="Arial"/>
                <w:sz w:val="19"/>
                <w:szCs w:val="19"/>
              </w:rPr>
              <w:t>АН</w:t>
            </w:r>
            <w:r w:rsidRPr="00CA5CFB">
              <w:rPr>
                <w:rFonts w:eastAsia="Arial"/>
                <w:w w:val="99"/>
                <w:sz w:val="19"/>
                <w:szCs w:val="19"/>
              </w:rPr>
              <w:t>ҒАЛИ</w:t>
            </w:r>
            <w:r w:rsidRPr="00CA5CFB">
              <w:rPr>
                <w:rFonts w:eastAsia="Arial"/>
                <w:sz w:val="19"/>
                <w:szCs w:val="19"/>
              </w:rPr>
              <w:t xml:space="preserve"> </w:t>
            </w:r>
            <w:r w:rsidRPr="00CA5CFB">
              <w:rPr>
                <w:rFonts w:eastAsia="Arial"/>
                <w:w w:val="99"/>
                <w:sz w:val="19"/>
                <w:szCs w:val="19"/>
              </w:rPr>
              <w:t>А</w:t>
            </w:r>
            <w:r w:rsidRPr="00CA5CFB">
              <w:rPr>
                <w:rFonts w:eastAsia="Arial"/>
                <w:sz w:val="19"/>
                <w:szCs w:val="19"/>
              </w:rPr>
              <w:t>Л</w:t>
            </w:r>
            <w:r w:rsidRPr="00CA5CFB">
              <w:rPr>
                <w:rFonts w:eastAsia="Arial"/>
                <w:w w:val="99"/>
                <w:sz w:val="19"/>
                <w:szCs w:val="19"/>
              </w:rPr>
              <w:t>М</w:t>
            </w:r>
            <w:r w:rsidRPr="00CA5CFB">
              <w:rPr>
                <w:rFonts w:eastAsia="Arial"/>
                <w:sz w:val="19"/>
                <w:szCs w:val="19"/>
              </w:rPr>
              <w:t>АС</w:t>
            </w:r>
            <w:r w:rsidRPr="00CA5CFB">
              <w:rPr>
                <w:rFonts w:eastAsia="Arial"/>
                <w:w w:val="99"/>
                <w:sz w:val="19"/>
                <w:szCs w:val="19"/>
              </w:rPr>
              <w:t>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6AEA17"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A3449A"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8BB664"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E0EA20"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82B8A0" w14:textId="77777777" w:rsidR="00CA5CFB" w:rsidRPr="00273511" w:rsidRDefault="00CA5CFB" w:rsidP="00273511">
            <w:pPr>
              <w:rPr>
                <w:sz w:val="18"/>
                <w:szCs w:val="18"/>
                <w:lang w:val="kk-KZ"/>
              </w:rPr>
            </w:pPr>
          </w:p>
        </w:tc>
      </w:tr>
      <w:tr w:rsidR="00CA5CFB" w:rsidRPr="00CA5CFB" w14:paraId="2F954E0C"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D29D46"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32</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E842DB" w14:textId="77777777" w:rsidR="00CA5CFB" w:rsidRPr="00CA5CFB" w:rsidRDefault="00CA5CFB" w:rsidP="00273511">
            <w:pPr>
              <w:widowControl w:val="0"/>
              <w:spacing w:before="56" w:line="208" w:lineRule="auto"/>
              <w:ind w:left="40" w:right="86"/>
              <w:rPr>
                <w:rFonts w:eastAsia="Arial"/>
                <w:sz w:val="19"/>
                <w:szCs w:val="19"/>
              </w:rPr>
            </w:pPr>
            <w:r w:rsidRPr="00CA5CFB">
              <w:rPr>
                <w:rFonts w:eastAsia="Arial"/>
                <w:sz w:val="19"/>
                <w:szCs w:val="19"/>
              </w:rPr>
              <w:t>М</w:t>
            </w:r>
            <w:r w:rsidRPr="00CA5CFB">
              <w:rPr>
                <w:rFonts w:eastAsia="Arial"/>
                <w:w w:val="99"/>
                <w:sz w:val="19"/>
                <w:szCs w:val="19"/>
              </w:rPr>
              <w:t>Ұ</w:t>
            </w:r>
            <w:r w:rsidRPr="00CA5CFB">
              <w:rPr>
                <w:rFonts w:eastAsia="Arial"/>
                <w:sz w:val="19"/>
                <w:szCs w:val="19"/>
              </w:rPr>
              <w:t>СЫР</w:t>
            </w:r>
            <w:r w:rsidRPr="00CA5CFB">
              <w:rPr>
                <w:rFonts w:eastAsia="Arial"/>
                <w:w w:val="99"/>
                <w:sz w:val="19"/>
                <w:szCs w:val="19"/>
              </w:rPr>
              <w:t>М</w:t>
            </w:r>
            <w:r w:rsidRPr="00CA5CFB">
              <w:rPr>
                <w:rFonts w:eastAsia="Arial"/>
                <w:sz w:val="19"/>
                <w:szCs w:val="19"/>
              </w:rPr>
              <w:t>АН</w:t>
            </w:r>
            <w:r w:rsidRPr="00CA5CFB">
              <w:rPr>
                <w:rFonts w:eastAsia="Arial"/>
                <w:w w:val="99"/>
                <w:sz w:val="19"/>
                <w:szCs w:val="19"/>
              </w:rPr>
              <w:t>ҚҰЛ</w:t>
            </w:r>
            <w:r w:rsidRPr="00CA5CFB">
              <w:rPr>
                <w:rFonts w:eastAsia="Arial"/>
                <w:sz w:val="19"/>
                <w:szCs w:val="19"/>
              </w:rPr>
              <w:t xml:space="preserve"> </w:t>
            </w:r>
            <w:r w:rsidRPr="00CA5CFB">
              <w:rPr>
                <w:rFonts w:eastAsia="Arial"/>
                <w:w w:val="99"/>
                <w:sz w:val="19"/>
                <w:szCs w:val="19"/>
              </w:rPr>
              <w:t>АЙМ</w:t>
            </w:r>
            <w:r w:rsidRPr="00CA5CFB">
              <w:rPr>
                <w:rFonts w:eastAsia="Arial"/>
                <w:sz w:val="19"/>
                <w:szCs w:val="19"/>
              </w:rPr>
              <w:t xml:space="preserve">АН </w:t>
            </w:r>
            <w:r w:rsidRPr="00CA5CFB">
              <w:rPr>
                <w:rFonts w:eastAsia="Arial"/>
                <w:w w:val="99"/>
                <w:sz w:val="19"/>
                <w:szCs w:val="19"/>
              </w:rPr>
              <w:t>А</w:t>
            </w:r>
            <w:r w:rsidRPr="00CA5CFB">
              <w:rPr>
                <w:rFonts w:eastAsia="Arial"/>
                <w:sz w:val="19"/>
                <w:szCs w:val="19"/>
              </w:rPr>
              <w:t>РЫС</w:t>
            </w:r>
            <w:r w:rsidRPr="00CA5CFB">
              <w:rPr>
                <w:rFonts w:eastAsia="Arial"/>
                <w:w w:val="99"/>
                <w:sz w:val="19"/>
                <w:szCs w:val="19"/>
              </w:rPr>
              <w:t>Т</w:t>
            </w:r>
            <w:r w:rsidRPr="00CA5CFB">
              <w:rPr>
                <w:rFonts w:eastAsia="Arial"/>
                <w:sz w:val="19"/>
                <w:szCs w:val="19"/>
              </w:rPr>
              <w:t>АНБЕ</w:t>
            </w:r>
            <w:r w:rsidRPr="00CA5CFB">
              <w:rPr>
                <w:rFonts w:eastAsia="Arial"/>
                <w:w w:val="99"/>
                <w:sz w:val="19"/>
                <w:szCs w:val="19"/>
              </w:rPr>
              <w:t>К</w:t>
            </w:r>
            <w:r w:rsidRPr="00CA5CFB">
              <w:rPr>
                <w:rFonts w:eastAsia="Arial"/>
                <w:sz w:val="19"/>
                <w:szCs w:val="19"/>
              </w:rPr>
              <w:t>ҚЫЗЫ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59CB7F"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E0BA01"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4C7D4D"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6FAAA5"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F25436" w14:textId="6C13BC2F" w:rsidR="00CA5CFB" w:rsidRPr="00273511" w:rsidRDefault="00CA5CFB" w:rsidP="00273511">
            <w:pPr>
              <w:rPr>
                <w:sz w:val="18"/>
                <w:szCs w:val="18"/>
                <w:lang w:val="kk-KZ"/>
              </w:rPr>
            </w:pPr>
          </w:p>
        </w:tc>
      </w:tr>
      <w:tr w:rsidR="00CA5CFB" w:rsidRPr="00CA5CFB" w14:paraId="67F41138"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DFDF34"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33</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82943F" w14:textId="77777777" w:rsidR="00CA5CFB" w:rsidRPr="00CA5CFB" w:rsidRDefault="00CA5CFB" w:rsidP="00273511">
            <w:pPr>
              <w:widowControl w:val="0"/>
              <w:spacing w:before="56" w:line="208" w:lineRule="auto"/>
              <w:ind w:left="40" w:right="111"/>
              <w:rPr>
                <w:rFonts w:eastAsia="Arial"/>
                <w:sz w:val="19"/>
                <w:szCs w:val="19"/>
              </w:rPr>
            </w:pPr>
            <w:r w:rsidRPr="00CA5CFB">
              <w:rPr>
                <w:rFonts w:eastAsia="Arial"/>
                <w:w w:val="99"/>
                <w:sz w:val="19"/>
                <w:szCs w:val="19"/>
              </w:rPr>
              <w:t>С</w:t>
            </w:r>
            <w:r w:rsidRPr="00CA5CFB">
              <w:rPr>
                <w:rFonts w:eastAsia="Arial"/>
                <w:sz w:val="19"/>
                <w:szCs w:val="19"/>
              </w:rPr>
              <w:t>АБ</w:t>
            </w:r>
            <w:r w:rsidRPr="00CA5CFB">
              <w:rPr>
                <w:rFonts w:eastAsia="Arial"/>
                <w:w w:val="99"/>
                <w:sz w:val="19"/>
                <w:szCs w:val="19"/>
              </w:rPr>
              <w:t>И</w:t>
            </w:r>
            <w:r w:rsidRPr="00CA5CFB">
              <w:rPr>
                <w:rFonts w:eastAsia="Arial"/>
                <w:sz w:val="19"/>
                <w:szCs w:val="19"/>
              </w:rPr>
              <w:t>РОВА Н</w:t>
            </w:r>
            <w:r w:rsidRPr="00CA5CFB">
              <w:rPr>
                <w:rFonts w:eastAsia="Arial"/>
                <w:w w:val="99"/>
                <w:sz w:val="19"/>
                <w:szCs w:val="19"/>
              </w:rPr>
              <w:t>УРГ</w:t>
            </w:r>
            <w:r w:rsidRPr="00CA5CFB">
              <w:rPr>
                <w:rFonts w:eastAsia="Arial"/>
                <w:sz w:val="19"/>
                <w:szCs w:val="19"/>
              </w:rPr>
              <w:t>У</w:t>
            </w:r>
            <w:r w:rsidRPr="00CA5CFB">
              <w:rPr>
                <w:rFonts w:eastAsia="Arial"/>
                <w:w w:val="99"/>
                <w:sz w:val="19"/>
                <w:szCs w:val="19"/>
              </w:rPr>
              <w:t>Л</w:t>
            </w:r>
            <w:r w:rsidRPr="00CA5CFB">
              <w:rPr>
                <w:rFonts w:eastAsia="Arial"/>
                <w:sz w:val="19"/>
                <w:szCs w:val="19"/>
              </w:rPr>
              <w:t xml:space="preserve"> </w:t>
            </w:r>
            <w:r w:rsidRPr="00CA5CFB">
              <w:rPr>
                <w:rFonts w:eastAsia="Arial"/>
                <w:w w:val="99"/>
                <w:sz w:val="19"/>
                <w:szCs w:val="19"/>
              </w:rPr>
              <w:t>С</w:t>
            </w:r>
            <w:r w:rsidRPr="00CA5CFB">
              <w:rPr>
                <w:rFonts w:eastAsia="Arial"/>
                <w:sz w:val="19"/>
                <w:szCs w:val="19"/>
              </w:rPr>
              <w:t>АДЫ</w:t>
            </w:r>
            <w:r w:rsidRPr="00CA5CFB">
              <w:rPr>
                <w:rFonts w:eastAsia="Arial"/>
                <w:w w:val="99"/>
                <w:sz w:val="19"/>
                <w:szCs w:val="19"/>
              </w:rPr>
              <w:t>К</w:t>
            </w:r>
            <w:r w:rsidRPr="00CA5CFB">
              <w:rPr>
                <w:rFonts w:eastAsia="Arial"/>
                <w:sz w:val="19"/>
                <w:szCs w:val="19"/>
              </w:rPr>
              <w:t>ОВНА</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7E243C"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40C220"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642588"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0BF6E"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BC9D87" w14:textId="4C2734E2" w:rsidR="00CA5CFB" w:rsidRPr="00273511" w:rsidRDefault="00CA5CFB" w:rsidP="00273511">
            <w:pPr>
              <w:rPr>
                <w:sz w:val="18"/>
                <w:szCs w:val="18"/>
                <w:lang w:val="kk-KZ"/>
              </w:rPr>
            </w:pPr>
          </w:p>
        </w:tc>
      </w:tr>
      <w:tr w:rsidR="00CA5CFB" w:rsidRPr="00CA5CFB" w14:paraId="74068BB9"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56EA2"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34</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B1F5CD" w14:textId="77777777" w:rsidR="00CA5CFB" w:rsidRPr="00CA5CFB" w:rsidRDefault="00CA5CFB" w:rsidP="00273511">
            <w:pPr>
              <w:widowControl w:val="0"/>
              <w:spacing w:before="56" w:line="208" w:lineRule="auto"/>
              <w:ind w:left="40" w:right="294"/>
              <w:rPr>
                <w:rFonts w:eastAsia="Arial"/>
                <w:sz w:val="19"/>
                <w:szCs w:val="19"/>
              </w:rPr>
            </w:pPr>
            <w:r w:rsidRPr="00CA5CFB">
              <w:rPr>
                <w:rFonts w:eastAsia="Arial"/>
                <w:w w:val="99"/>
                <w:sz w:val="19"/>
                <w:szCs w:val="19"/>
              </w:rPr>
              <w:t>С</w:t>
            </w:r>
            <w:r w:rsidRPr="00CA5CFB">
              <w:rPr>
                <w:rFonts w:eastAsia="Arial"/>
                <w:sz w:val="19"/>
                <w:szCs w:val="19"/>
              </w:rPr>
              <w:t>АРСЕН ЕРАСЫ</w:t>
            </w:r>
            <w:r w:rsidRPr="00CA5CFB">
              <w:rPr>
                <w:rFonts w:eastAsia="Arial"/>
                <w:w w:val="99"/>
                <w:sz w:val="19"/>
                <w:szCs w:val="19"/>
              </w:rPr>
              <w:t>Л</w:t>
            </w:r>
            <w:r w:rsidRPr="00CA5CFB">
              <w:rPr>
                <w:rFonts w:eastAsia="Arial"/>
                <w:sz w:val="19"/>
                <w:szCs w:val="19"/>
              </w:rPr>
              <w:t xml:space="preserve"> </w:t>
            </w:r>
            <w:r w:rsidRPr="00CA5CFB">
              <w:rPr>
                <w:rFonts w:eastAsia="Arial"/>
                <w:w w:val="99"/>
                <w:sz w:val="19"/>
                <w:szCs w:val="19"/>
              </w:rPr>
              <w:t>Ж</w:t>
            </w:r>
            <w:r w:rsidRPr="00CA5CFB">
              <w:rPr>
                <w:rFonts w:eastAsia="Arial"/>
                <w:sz w:val="19"/>
                <w:szCs w:val="19"/>
              </w:rPr>
              <w:t>АН</w:t>
            </w:r>
            <w:r w:rsidRPr="00CA5CFB">
              <w:rPr>
                <w:rFonts w:eastAsia="Arial"/>
                <w:w w:val="99"/>
                <w:sz w:val="19"/>
                <w:szCs w:val="19"/>
              </w:rPr>
              <w:t>К</w:t>
            </w:r>
            <w:r w:rsidRPr="00CA5CFB">
              <w:rPr>
                <w:rFonts w:eastAsia="Arial"/>
                <w:sz w:val="19"/>
                <w:szCs w:val="19"/>
              </w:rPr>
              <w:t>ЕЛДІ</w:t>
            </w:r>
            <w:r w:rsidRPr="00CA5CFB">
              <w:rPr>
                <w:rFonts w:eastAsia="Arial"/>
                <w:w w:val="99"/>
                <w:sz w:val="19"/>
                <w:szCs w:val="19"/>
              </w:rPr>
              <w:t>Ұ</w:t>
            </w:r>
            <w:r w:rsidRPr="00CA5CFB">
              <w:rPr>
                <w:rFonts w:eastAsia="Arial"/>
                <w:sz w:val="19"/>
                <w:szCs w:val="19"/>
              </w:rPr>
              <w:t>Л</w:t>
            </w:r>
            <w:r w:rsidRPr="00CA5CFB">
              <w:rPr>
                <w:rFonts w:eastAsia="Arial"/>
                <w:w w:val="99"/>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2F6EC0"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B874D9"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676C0B"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8B937"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D636F1" w14:textId="77777777" w:rsidR="00CA5CFB" w:rsidRPr="00273511" w:rsidRDefault="00CA5CFB" w:rsidP="00273511">
            <w:pPr>
              <w:rPr>
                <w:sz w:val="18"/>
                <w:szCs w:val="18"/>
                <w:lang w:val="kk-KZ"/>
              </w:rPr>
            </w:pPr>
          </w:p>
        </w:tc>
      </w:tr>
      <w:tr w:rsidR="00CA5CFB" w:rsidRPr="00CA5CFB" w14:paraId="34440C8D"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2B1FAF"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35</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6B5092" w14:textId="77777777" w:rsidR="00CA5CFB" w:rsidRPr="00CA5CFB" w:rsidRDefault="00CA5CFB" w:rsidP="00273511">
            <w:pPr>
              <w:widowControl w:val="0"/>
              <w:spacing w:before="56" w:line="208" w:lineRule="auto"/>
              <w:ind w:left="40" w:right="270"/>
              <w:rPr>
                <w:rFonts w:eastAsia="Arial"/>
                <w:sz w:val="19"/>
                <w:szCs w:val="19"/>
              </w:rPr>
            </w:pPr>
            <w:r w:rsidRPr="00CA5CFB">
              <w:rPr>
                <w:rFonts w:eastAsia="Arial"/>
                <w:w w:val="99"/>
                <w:sz w:val="19"/>
                <w:szCs w:val="19"/>
              </w:rPr>
              <w:t>С</w:t>
            </w:r>
            <w:r w:rsidRPr="00CA5CFB">
              <w:rPr>
                <w:rFonts w:eastAsia="Arial"/>
                <w:sz w:val="19"/>
                <w:szCs w:val="19"/>
              </w:rPr>
              <w:t>АРСЕНБА</w:t>
            </w:r>
            <w:r w:rsidRPr="00CA5CFB">
              <w:rPr>
                <w:rFonts w:eastAsia="Arial"/>
                <w:w w:val="99"/>
                <w:sz w:val="19"/>
                <w:szCs w:val="19"/>
              </w:rPr>
              <w:t>Й</w:t>
            </w:r>
            <w:r w:rsidRPr="00CA5CFB">
              <w:rPr>
                <w:rFonts w:eastAsia="Arial"/>
                <w:sz w:val="19"/>
                <w:szCs w:val="19"/>
              </w:rPr>
              <w:t xml:space="preserve"> Қ</w:t>
            </w:r>
            <w:r w:rsidRPr="00CA5CFB">
              <w:rPr>
                <w:rFonts w:eastAsia="Arial"/>
                <w:w w:val="99"/>
                <w:sz w:val="19"/>
                <w:szCs w:val="19"/>
              </w:rPr>
              <w:t>Ұ</w:t>
            </w:r>
            <w:r w:rsidRPr="00CA5CFB">
              <w:rPr>
                <w:rFonts w:eastAsia="Arial"/>
                <w:sz w:val="19"/>
                <w:szCs w:val="19"/>
              </w:rPr>
              <w:t>РАЛА</w:t>
            </w:r>
            <w:r w:rsidRPr="00CA5CFB">
              <w:rPr>
                <w:rFonts w:eastAsia="Arial"/>
                <w:w w:val="99"/>
                <w:sz w:val="19"/>
                <w:szCs w:val="19"/>
              </w:rPr>
              <w:t>Й</w:t>
            </w:r>
            <w:r w:rsidRPr="00CA5CFB">
              <w:rPr>
                <w:rFonts w:eastAsia="Arial"/>
                <w:sz w:val="19"/>
                <w:szCs w:val="19"/>
              </w:rPr>
              <w:t xml:space="preserve"> </w:t>
            </w:r>
            <w:r w:rsidRPr="00CA5CFB">
              <w:rPr>
                <w:rFonts w:eastAsia="Arial"/>
                <w:w w:val="99"/>
                <w:sz w:val="19"/>
                <w:szCs w:val="19"/>
              </w:rPr>
              <w:t>НҰ</w:t>
            </w:r>
            <w:r w:rsidRPr="00CA5CFB">
              <w:rPr>
                <w:rFonts w:eastAsia="Arial"/>
                <w:sz w:val="19"/>
                <w:szCs w:val="19"/>
              </w:rPr>
              <w:t>РС</w:t>
            </w:r>
            <w:r w:rsidRPr="00CA5CFB">
              <w:rPr>
                <w:rFonts w:eastAsia="Arial"/>
                <w:w w:val="99"/>
                <w:sz w:val="19"/>
                <w:szCs w:val="19"/>
              </w:rPr>
              <w:t>Ұ</w:t>
            </w:r>
            <w:r w:rsidRPr="00CA5CFB">
              <w:rPr>
                <w:rFonts w:eastAsia="Arial"/>
                <w:sz w:val="19"/>
                <w:szCs w:val="19"/>
              </w:rPr>
              <w:t>Л</w:t>
            </w:r>
            <w:r w:rsidRPr="00CA5CFB">
              <w:rPr>
                <w:rFonts w:eastAsia="Arial"/>
                <w:w w:val="99"/>
                <w:sz w:val="19"/>
                <w:szCs w:val="19"/>
              </w:rPr>
              <w:t>Т</w:t>
            </w:r>
            <w:r w:rsidRPr="00CA5CFB">
              <w:rPr>
                <w:rFonts w:eastAsia="Arial"/>
                <w:sz w:val="19"/>
                <w:szCs w:val="19"/>
              </w:rPr>
              <w:t>АН</w:t>
            </w:r>
            <w:r w:rsidRPr="00CA5CFB">
              <w:rPr>
                <w:rFonts w:eastAsia="Arial"/>
                <w:w w:val="99"/>
                <w:sz w:val="19"/>
                <w:szCs w:val="19"/>
              </w:rPr>
              <w:t>ҚЫ</w:t>
            </w:r>
            <w:r w:rsidRPr="00CA5CFB">
              <w:rPr>
                <w:rFonts w:eastAsia="Arial"/>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FEBC44"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8964A1"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E64BDC"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F8E275"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146A70" w14:textId="1724ABD4" w:rsidR="00CA5CFB" w:rsidRPr="00273511" w:rsidRDefault="00CA5CFB" w:rsidP="00273511">
            <w:pPr>
              <w:rPr>
                <w:sz w:val="18"/>
                <w:szCs w:val="18"/>
                <w:lang w:val="kk-KZ"/>
              </w:rPr>
            </w:pPr>
          </w:p>
        </w:tc>
      </w:tr>
      <w:tr w:rsidR="00CA5CFB" w:rsidRPr="00CA5CFB" w14:paraId="63876605"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A24A1A"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36</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0188DC" w14:textId="77777777" w:rsidR="00CA5CFB" w:rsidRPr="00CA5CFB" w:rsidRDefault="00CA5CFB" w:rsidP="00273511">
            <w:pPr>
              <w:widowControl w:val="0"/>
              <w:spacing w:before="56" w:line="208" w:lineRule="auto"/>
              <w:ind w:left="40" w:right="3"/>
              <w:rPr>
                <w:rFonts w:eastAsia="Arial"/>
                <w:sz w:val="19"/>
                <w:szCs w:val="19"/>
              </w:rPr>
            </w:pPr>
            <w:r w:rsidRPr="00CA5CFB">
              <w:rPr>
                <w:rFonts w:eastAsia="Arial"/>
                <w:w w:val="99"/>
                <w:sz w:val="19"/>
                <w:szCs w:val="19"/>
              </w:rPr>
              <w:t>С</w:t>
            </w:r>
            <w:r w:rsidRPr="00CA5CFB">
              <w:rPr>
                <w:rFonts w:eastAsia="Arial"/>
                <w:sz w:val="19"/>
                <w:szCs w:val="19"/>
              </w:rPr>
              <w:t>АҒЫНДЫ</w:t>
            </w:r>
            <w:r w:rsidRPr="00CA5CFB">
              <w:rPr>
                <w:rFonts w:eastAsia="Arial"/>
                <w:w w:val="99"/>
                <w:sz w:val="19"/>
                <w:szCs w:val="19"/>
              </w:rPr>
              <w:t>Қ</w:t>
            </w:r>
            <w:r w:rsidRPr="00CA5CFB">
              <w:rPr>
                <w:rFonts w:eastAsia="Arial"/>
                <w:sz w:val="19"/>
                <w:szCs w:val="19"/>
              </w:rPr>
              <w:t xml:space="preserve"> А</w:t>
            </w:r>
            <w:r w:rsidRPr="00CA5CFB">
              <w:rPr>
                <w:rFonts w:eastAsia="Arial"/>
                <w:w w:val="99"/>
                <w:sz w:val="19"/>
                <w:szCs w:val="19"/>
              </w:rPr>
              <w:t>Р</w:t>
            </w:r>
            <w:r w:rsidRPr="00CA5CFB">
              <w:rPr>
                <w:rFonts w:eastAsia="Arial"/>
                <w:sz w:val="19"/>
                <w:szCs w:val="19"/>
              </w:rPr>
              <w:t>У</w:t>
            </w:r>
            <w:r w:rsidRPr="00CA5CFB">
              <w:rPr>
                <w:rFonts w:eastAsia="Arial"/>
                <w:w w:val="99"/>
                <w:sz w:val="19"/>
                <w:szCs w:val="19"/>
              </w:rPr>
              <w:t>ЖАН</w:t>
            </w:r>
            <w:r w:rsidRPr="00CA5CFB">
              <w:rPr>
                <w:rFonts w:eastAsia="Arial"/>
                <w:sz w:val="19"/>
                <w:szCs w:val="19"/>
              </w:rPr>
              <w:t xml:space="preserve"> </w:t>
            </w:r>
            <w:r w:rsidRPr="00CA5CFB">
              <w:rPr>
                <w:rFonts w:eastAsia="Arial"/>
                <w:w w:val="99"/>
                <w:sz w:val="19"/>
                <w:szCs w:val="19"/>
              </w:rPr>
              <w:t>Х</w:t>
            </w:r>
            <w:r w:rsidRPr="00CA5CFB">
              <w:rPr>
                <w:rFonts w:eastAsia="Arial"/>
                <w:sz w:val="19"/>
                <w:szCs w:val="19"/>
              </w:rPr>
              <w:t>УСАНБА</w:t>
            </w:r>
            <w:r w:rsidRPr="00CA5CFB">
              <w:rPr>
                <w:rFonts w:eastAsia="Arial"/>
                <w:w w:val="99"/>
                <w:sz w:val="19"/>
                <w:szCs w:val="19"/>
              </w:rPr>
              <w:t>ЙҚЫ</w:t>
            </w:r>
            <w:r w:rsidRPr="00CA5CFB">
              <w:rPr>
                <w:rFonts w:eastAsia="Arial"/>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EC2959"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FB3BD5"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347EC"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5B1800"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B4AE16" w14:textId="74E0A2CD" w:rsidR="00CA5CFB" w:rsidRPr="00273511" w:rsidRDefault="00CA5CFB" w:rsidP="00273511">
            <w:pPr>
              <w:rPr>
                <w:sz w:val="18"/>
                <w:szCs w:val="18"/>
                <w:lang w:val="kk-KZ"/>
              </w:rPr>
            </w:pPr>
          </w:p>
        </w:tc>
      </w:tr>
      <w:tr w:rsidR="00CA5CFB" w:rsidRPr="00CA5CFB" w14:paraId="685AA216"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1BA76"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37</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3B293E" w14:textId="77777777" w:rsidR="00CA5CFB" w:rsidRPr="00CA5CFB" w:rsidRDefault="00CA5CFB" w:rsidP="00273511">
            <w:pPr>
              <w:widowControl w:val="0"/>
              <w:spacing w:before="56" w:line="208" w:lineRule="auto"/>
              <w:ind w:left="40" w:right="504"/>
              <w:rPr>
                <w:rFonts w:eastAsia="Arial"/>
                <w:sz w:val="19"/>
                <w:szCs w:val="19"/>
              </w:rPr>
            </w:pPr>
            <w:r w:rsidRPr="00CA5CFB">
              <w:rPr>
                <w:rFonts w:eastAsia="Arial"/>
                <w:sz w:val="19"/>
                <w:szCs w:val="19"/>
              </w:rPr>
              <w:t>ТАСБОЛА</w:t>
            </w:r>
            <w:r w:rsidRPr="00CA5CFB">
              <w:rPr>
                <w:rFonts w:eastAsia="Arial"/>
                <w:w w:val="99"/>
                <w:sz w:val="19"/>
                <w:szCs w:val="19"/>
              </w:rPr>
              <w:t>Т</w:t>
            </w:r>
            <w:r w:rsidRPr="00CA5CFB">
              <w:rPr>
                <w:rFonts w:eastAsia="Arial"/>
                <w:sz w:val="19"/>
                <w:szCs w:val="19"/>
              </w:rPr>
              <w:t xml:space="preserve"> Т</w:t>
            </w:r>
            <w:r w:rsidRPr="00CA5CFB">
              <w:rPr>
                <w:rFonts w:eastAsia="Arial"/>
                <w:w w:val="99"/>
                <w:sz w:val="19"/>
                <w:szCs w:val="19"/>
              </w:rPr>
              <w:t>Ә</w:t>
            </w:r>
            <w:r w:rsidRPr="00CA5CFB">
              <w:rPr>
                <w:rFonts w:eastAsia="Arial"/>
                <w:sz w:val="19"/>
                <w:szCs w:val="19"/>
              </w:rPr>
              <w:t>У</w:t>
            </w:r>
            <w:r w:rsidRPr="00CA5CFB">
              <w:rPr>
                <w:rFonts w:eastAsia="Arial"/>
                <w:w w:val="99"/>
                <w:sz w:val="19"/>
                <w:szCs w:val="19"/>
              </w:rPr>
              <w:t>К</w:t>
            </w:r>
            <w:r w:rsidRPr="00CA5CFB">
              <w:rPr>
                <w:rFonts w:eastAsia="Arial"/>
                <w:sz w:val="19"/>
                <w:szCs w:val="19"/>
              </w:rPr>
              <w:t xml:space="preserve">ЕХАН </w:t>
            </w:r>
            <w:r w:rsidRPr="00CA5CFB">
              <w:rPr>
                <w:rFonts w:eastAsia="Arial"/>
                <w:w w:val="99"/>
                <w:sz w:val="19"/>
                <w:szCs w:val="19"/>
              </w:rPr>
              <w:t>Ж</w:t>
            </w:r>
            <w:r w:rsidRPr="00CA5CFB">
              <w:rPr>
                <w:rFonts w:eastAsia="Arial"/>
                <w:sz w:val="19"/>
                <w:szCs w:val="19"/>
              </w:rPr>
              <w:t>АНБОЛА</w:t>
            </w:r>
            <w:r w:rsidRPr="00CA5CFB">
              <w:rPr>
                <w:rFonts w:eastAsia="Arial"/>
                <w:w w:val="99"/>
                <w:sz w:val="19"/>
                <w:szCs w:val="19"/>
              </w:rPr>
              <w:t>ТҰЛ</w:t>
            </w:r>
            <w:r w:rsidRPr="00CA5CFB">
              <w:rPr>
                <w:rFonts w:eastAsia="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AA0A55"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5B64C7"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35F08C"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5A04ED"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7BB850" w14:textId="68D29AEA" w:rsidR="00CA5CFB" w:rsidRPr="00273511" w:rsidRDefault="00CA5CFB" w:rsidP="00273511">
            <w:pPr>
              <w:rPr>
                <w:sz w:val="18"/>
                <w:szCs w:val="18"/>
                <w:lang w:val="kk-KZ"/>
              </w:rPr>
            </w:pPr>
          </w:p>
        </w:tc>
      </w:tr>
      <w:tr w:rsidR="00CA5CFB" w:rsidRPr="00CA5CFB" w14:paraId="0CC8FB5C"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091BB4"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38</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78AFF2" w14:textId="77777777" w:rsidR="00CA5CFB" w:rsidRPr="00CA5CFB" w:rsidRDefault="00CA5CFB" w:rsidP="00273511">
            <w:pPr>
              <w:widowControl w:val="0"/>
              <w:spacing w:before="56" w:line="208" w:lineRule="auto"/>
              <w:ind w:left="-12" w:right="508"/>
              <w:jc w:val="right"/>
              <w:rPr>
                <w:rFonts w:eastAsia="Arial"/>
                <w:sz w:val="19"/>
                <w:szCs w:val="19"/>
              </w:rPr>
            </w:pPr>
            <w:r w:rsidRPr="00CA5CFB">
              <w:rPr>
                <w:rFonts w:eastAsia="Arial"/>
                <w:sz w:val="19"/>
                <w:szCs w:val="19"/>
              </w:rPr>
              <w:t>Т</w:t>
            </w:r>
            <w:r w:rsidRPr="00CA5CFB">
              <w:rPr>
                <w:rFonts w:eastAsia="Arial"/>
                <w:w w:val="99"/>
                <w:sz w:val="19"/>
                <w:szCs w:val="19"/>
              </w:rPr>
              <w:t>ИМ</w:t>
            </w:r>
            <w:r w:rsidRPr="00CA5CFB">
              <w:rPr>
                <w:rFonts w:eastAsia="Arial"/>
                <w:sz w:val="19"/>
                <w:szCs w:val="19"/>
              </w:rPr>
              <w:t>УР А</w:t>
            </w:r>
            <w:r w:rsidRPr="00CA5CFB">
              <w:rPr>
                <w:rFonts w:eastAsia="Arial"/>
                <w:w w:val="99"/>
                <w:sz w:val="19"/>
                <w:szCs w:val="19"/>
              </w:rPr>
              <w:t>Й</w:t>
            </w:r>
            <w:r w:rsidRPr="00CA5CFB">
              <w:rPr>
                <w:rFonts w:eastAsia="Arial"/>
                <w:sz w:val="19"/>
                <w:szCs w:val="19"/>
              </w:rPr>
              <w:t>ДА</w:t>
            </w:r>
            <w:r w:rsidRPr="00CA5CFB">
              <w:rPr>
                <w:rFonts w:eastAsia="Arial"/>
                <w:w w:val="99"/>
                <w:sz w:val="19"/>
                <w:szCs w:val="19"/>
              </w:rPr>
              <w:t>НА</w:t>
            </w:r>
            <w:r w:rsidRPr="00CA5CFB">
              <w:rPr>
                <w:rFonts w:eastAsia="Arial"/>
                <w:sz w:val="19"/>
                <w:szCs w:val="19"/>
              </w:rPr>
              <w:t xml:space="preserve"> </w:t>
            </w:r>
            <w:r w:rsidRPr="00CA5CFB">
              <w:rPr>
                <w:rFonts w:eastAsia="Arial"/>
                <w:w w:val="99"/>
                <w:sz w:val="19"/>
                <w:szCs w:val="19"/>
              </w:rPr>
              <w:t>НҰ</w:t>
            </w:r>
            <w:r w:rsidRPr="00CA5CFB">
              <w:rPr>
                <w:rFonts w:eastAsia="Arial"/>
                <w:sz w:val="19"/>
                <w:szCs w:val="19"/>
              </w:rPr>
              <w:t>Р</w:t>
            </w:r>
            <w:r w:rsidRPr="00CA5CFB">
              <w:rPr>
                <w:rFonts w:eastAsia="Arial"/>
                <w:w w:val="99"/>
                <w:sz w:val="19"/>
                <w:szCs w:val="19"/>
              </w:rPr>
              <w:t>П</w:t>
            </w:r>
            <w:r w:rsidRPr="00CA5CFB">
              <w:rPr>
                <w:rFonts w:eastAsia="Arial"/>
                <w:sz w:val="19"/>
                <w:szCs w:val="19"/>
              </w:rPr>
              <w:t>Е</w:t>
            </w:r>
            <w:r w:rsidRPr="00CA5CFB">
              <w:rPr>
                <w:rFonts w:eastAsia="Arial"/>
                <w:w w:val="99"/>
                <w:sz w:val="19"/>
                <w:szCs w:val="19"/>
              </w:rPr>
              <w:t>И</w:t>
            </w:r>
            <w:r w:rsidRPr="00CA5CFB">
              <w:rPr>
                <w:rFonts w:eastAsia="Arial"/>
                <w:sz w:val="19"/>
                <w:szCs w:val="19"/>
              </w:rPr>
              <w:t>С</w:t>
            </w:r>
            <w:r w:rsidRPr="00CA5CFB">
              <w:rPr>
                <w:rFonts w:eastAsia="Arial"/>
                <w:w w:val="99"/>
                <w:sz w:val="19"/>
                <w:szCs w:val="19"/>
              </w:rPr>
              <w:t>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028B98"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B1EDEE"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01A7A5"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891E43"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5AC875" w14:textId="728DFA5E" w:rsidR="00CA5CFB" w:rsidRPr="00273511" w:rsidRDefault="00CA5CFB" w:rsidP="00273511">
            <w:pPr>
              <w:rPr>
                <w:sz w:val="18"/>
                <w:szCs w:val="18"/>
                <w:lang w:val="kk-KZ"/>
              </w:rPr>
            </w:pPr>
          </w:p>
        </w:tc>
      </w:tr>
      <w:tr w:rsidR="00CA5CFB" w:rsidRPr="00CA5CFB" w14:paraId="2DC5D1FC"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5FBD82"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39</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F5E9D7" w14:textId="77777777" w:rsidR="00CA5CFB" w:rsidRPr="00CA5CFB" w:rsidRDefault="00CA5CFB" w:rsidP="00273511">
            <w:pPr>
              <w:widowControl w:val="0"/>
              <w:spacing w:before="56" w:line="208" w:lineRule="auto"/>
              <w:ind w:left="40" w:right="105"/>
              <w:rPr>
                <w:rFonts w:eastAsia="Arial"/>
                <w:sz w:val="19"/>
                <w:szCs w:val="19"/>
              </w:rPr>
            </w:pPr>
            <w:r w:rsidRPr="00CA5CFB">
              <w:rPr>
                <w:rFonts w:eastAsia="Arial"/>
                <w:sz w:val="19"/>
                <w:szCs w:val="19"/>
              </w:rPr>
              <w:t>Т</w:t>
            </w:r>
            <w:r w:rsidRPr="00CA5CFB">
              <w:rPr>
                <w:rFonts w:eastAsia="Arial"/>
                <w:w w:val="99"/>
                <w:sz w:val="19"/>
                <w:szCs w:val="19"/>
              </w:rPr>
              <w:t>Ү</w:t>
            </w:r>
            <w:r w:rsidRPr="00CA5CFB">
              <w:rPr>
                <w:rFonts w:eastAsia="Arial"/>
                <w:sz w:val="19"/>
                <w:szCs w:val="19"/>
              </w:rPr>
              <w:t>ГЕЛБА</w:t>
            </w:r>
            <w:r w:rsidRPr="00CA5CFB">
              <w:rPr>
                <w:rFonts w:eastAsia="Arial"/>
                <w:w w:val="99"/>
                <w:sz w:val="19"/>
                <w:szCs w:val="19"/>
              </w:rPr>
              <w:t>Й</w:t>
            </w:r>
            <w:r w:rsidRPr="00CA5CFB">
              <w:rPr>
                <w:rFonts w:eastAsia="Arial"/>
                <w:sz w:val="19"/>
                <w:szCs w:val="19"/>
              </w:rPr>
              <w:t xml:space="preserve"> </w:t>
            </w:r>
            <w:r w:rsidRPr="00CA5CFB">
              <w:rPr>
                <w:rFonts w:eastAsia="Arial"/>
                <w:w w:val="99"/>
                <w:sz w:val="19"/>
                <w:szCs w:val="19"/>
              </w:rPr>
              <w:t>МАҒЖАН</w:t>
            </w:r>
            <w:r w:rsidRPr="00CA5CFB">
              <w:rPr>
                <w:rFonts w:eastAsia="Arial"/>
                <w:sz w:val="19"/>
                <w:szCs w:val="19"/>
              </w:rPr>
              <w:t xml:space="preserve"> </w:t>
            </w:r>
            <w:r w:rsidRPr="00CA5CFB">
              <w:rPr>
                <w:rFonts w:eastAsia="Arial"/>
                <w:w w:val="99"/>
                <w:sz w:val="19"/>
                <w:szCs w:val="19"/>
              </w:rPr>
              <w:t>Ж</w:t>
            </w:r>
            <w:r w:rsidRPr="00CA5CFB">
              <w:rPr>
                <w:rFonts w:eastAsia="Arial"/>
                <w:sz w:val="19"/>
                <w:szCs w:val="19"/>
              </w:rPr>
              <w:t>АС</w:t>
            </w:r>
            <w:r w:rsidRPr="00CA5CFB">
              <w:rPr>
                <w:rFonts w:eastAsia="Arial"/>
                <w:w w:val="99"/>
                <w:sz w:val="19"/>
                <w:szCs w:val="19"/>
              </w:rPr>
              <w:t>Ұ</w:t>
            </w:r>
            <w:r w:rsidRPr="00CA5CFB">
              <w:rPr>
                <w:rFonts w:eastAsia="Arial"/>
                <w:sz w:val="19"/>
                <w:szCs w:val="19"/>
              </w:rPr>
              <w:t>ЛАН</w:t>
            </w:r>
            <w:r w:rsidRPr="00CA5CFB">
              <w:rPr>
                <w:rFonts w:eastAsia="Arial"/>
                <w:w w:val="99"/>
                <w:sz w:val="19"/>
                <w:szCs w:val="19"/>
              </w:rPr>
              <w:t>Ұ</w:t>
            </w:r>
            <w:r w:rsidRPr="00CA5CFB">
              <w:rPr>
                <w:rFonts w:eastAsia="Arial"/>
                <w:sz w:val="19"/>
                <w:szCs w:val="19"/>
              </w:rPr>
              <w:t>Л</w:t>
            </w:r>
            <w:r w:rsidRPr="00CA5CFB">
              <w:rPr>
                <w:rFonts w:eastAsia="Arial"/>
                <w:w w:val="99"/>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1886C4"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F6E6BD"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FEE330"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5E6C1A"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65D5C0" w14:textId="4BCACF8D" w:rsidR="00CA5CFB" w:rsidRPr="00273511" w:rsidRDefault="00CA5CFB" w:rsidP="00273511">
            <w:pPr>
              <w:rPr>
                <w:sz w:val="18"/>
                <w:szCs w:val="18"/>
                <w:lang w:val="kk-KZ"/>
              </w:rPr>
            </w:pPr>
          </w:p>
        </w:tc>
      </w:tr>
      <w:tr w:rsidR="00CA5CFB" w:rsidRPr="00CA5CFB" w14:paraId="17258558"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1582F8"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40</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E3670" w14:textId="77777777" w:rsidR="00CA5CFB" w:rsidRPr="00CA5CFB" w:rsidRDefault="00CA5CFB" w:rsidP="00273511">
            <w:pPr>
              <w:widowControl w:val="0"/>
              <w:spacing w:before="56" w:line="208" w:lineRule="auto"/>
              <w:ind w:left="40" w:right="87"/>
              <w:rPr>
                <w:rFonts w:eastAsia="Arial"/>
                <w:sz w:val="19"/>
                <w:szCs w:val="19"/>
              </w:rPr>
            </w:pPr>
            <w:r w:rsidRPr="00CA5CFB">
              <w:rPr>
                <w:rFonts w:eastAsia="Arial"/>
                <w:sz w:val="19"/>
                <w:szCs w:val="19"/>
              </w:rPr>
              <w:t>Т</w:t>
            </w:r>
            <w:r w:rsidRPr="00CA5CFB">
              <w:rPr>
                <w:rFonts w:eastAsia="Arial"/>
                <w:w w:val="99"/>
                <w:sz w:val="19"/>
                <w:szCs w:val="19"/>
              </w:rPr>
              <w:t>Ұ</w:t>
            </w:r>
            <w:r w:rsidRPr="00CA5CFB">
              <w:rPr>
                <w:rFonts w:eastAsia="Arial"/>
                <w:sz w:val="19"/>
                <w:szCs w:val="19"/>
              </w:rPr>
              <w:t>РЛЫБЕ</w:t>
            </w:r>
            <w:r w:rsidRPr="00CA5CFB">
              <w:rPr>
                <w:rFonts w:eastAsia="Arial"/>
                <w:w w:val="99"/>
                <w:sz w:val="19"/>
                <w:szCs w:val="19"/>
              </w:rPr>
              <w:t>К</w:t>
            </w:r>
            <w:r w:rsidRPr="00CA5CFB">
              <w:rPr>
                <w:rFonts w:eastAsia="Arial"/>
                <w:sz w:val="19"/>
                <w:szCs w:val="19"/>
              </w:rPr>
              <w:t xml:space="preserve"> </w:t>
            </w:r>
            <w:r w:rsidRPr="00CA5CFB">
              <w:rPr>
                <w:rFonts w:eastAsia="Arial"/>
                <w:w w:val="99"/>
                <w:sz w:val="19"/>
                <w:szCs w:val="19"/>
              </w:rPr>
              <w:t>Т</w:t>
            </w:r>
            <w:r w:rsidRPr="00CA5CFB">
              <w:rPr>
                <w:rFonts w:eastAsia="Arial"/>
                <w:sz w:val="19"/>
                <w:szCs w:val="19"/>
              </w:rPr>
              <w:t>О</w:t>
            </w:r>
            <w:r w:rsidRPr="00CA5CFB">
              <w:rPr>
                <w:rFonts w:eastAsia="Arial"/>
                <w:w w:val="99"/>
                <w:sz w:val="19"/>
                <w:szCs w:val="19"/>
              </w:rPr>
              <w:t>ҒЖАН</w:t>
            </w:r>
            <w:r w:rsidRPr="00CA5CFB">
              <w:rPr>
                <w:rFonts w:eastAsia="Arial"/>
                <w:sz w:val="19"/>
                <w:szCs w:val="19"/>
              </w:rPr>
              <w:t xml:space="preserve"> </w:t>
            </w:r>
            <w:r w:rsidRPr="00CA5CFB">
              <w:rPr>
                <w:rFonts w:eastAsia="Arial"/>
                <w:w w:val="99"/>
                <w:sz w:val="19"/>
                <w:szCs w:val="19"/>
              </w:rPr>
              <w:t>НҰ</w:t>
            </w:r>
            <w:r w:rsidRPr="00CA5CFB">
              <w:rPr>
                <w:rFonts w:eastAsia="Arial"/>
                <w:sz w:val="19"/>
                <w:szCs w:val="19"/>
              </w:rPr>
              <w:t>РЛАНБЕ</w:t>
            </w:r>
            <w:r w:rsidRPr="00CA5CFB">
              <w:rPr>
                <w:rFonts w:eastAsia="Arial"/>
                <w:w w:val="99"/>
                <w:sz w:val="19"/>
                <w:szCs w:val="19"/>
              </w:rPr>
              <w:t>КҚЫ</w:t>
            </w:r>
            <w:r w:rsidRPr="00CA5CFB">
              <w:rPr>
                <w:rFonts w:eastAsia="Arial"/>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8B586D"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CC4376"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44D510"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AEC6CB"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D1683" w14:textId="3E89212D" w:rsidR="00CA5CFB" w:rsidRPr="00273511" w:rsidRDefault="00CA5CFB" w:rsidP="00273511">
            <w:pPr>
              <w:rPr>
                <w:sz w:val="18"/>
                <w:szCs w:val="18"/>
                <w:lang w:val="kk-KZ"/>
              </w:rPr>
            </w:pPr>
          </w:p>
        </w:tc>
      </w:tr>
      <w:tr w:rsidR="00CA5CFB" w:rsidRPr="00CA5CFB" w14:paraId="3448165A"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794E13"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41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B4DEDB" w14:textId="77777777" w:rsidR="00CA5CFB" w:rsidRPr="00CA5CFB" w:rsidRDefault="00CA5CFB" w:rsidP="00273511">
            <w:pPr>
              <w:widowControl w:val="0"/>
              <w:spacing w:before="56" w:line="208" w:lineRule="auto"/>
              <w:ind w:left="40" w:right="238"/>
              <w:rPr>
                <w:rFonts w:eastAsia="Arial"/>
                <w:sz w:val="19"/>
                <w:szCs w:val="19"/>
              </w:rPr>
            </w:pPr>
            <w:r w:rsidRPr="00CA5CFB">
              <w:rPr>
                <w:rFonts w:eastAsia="Arial"/>
                <w:sz w:val="19"/>
                <w:szCs w:val="19"/>
              </w:rPr>
              <w:t>Т</w:t>
            </w:r>
            <w:r w:rsidRPr="00CA5CFB">
              <w:rPr>
                <w:rFonts w:eastAsia="Arial"/>
                <w:w w:val="99"/>
                <w:sz w:val="19"/>
                <w:szCs w:val="19"/>
              </w:rPr>
              <w:t>Ұ</w:t>
            </w:r>
            <w:r w:rsidRPr="00CA5CFB">
              <w:rPr>
                <w:rFonts w:eastAsia="Arial"/>
                <w:sz w:val="19"/>
                <w:szCs w:val="19"/>
              </w:rPr>
              <w:t>РҒАНБА</w:t>
            </w:r>
            <w:r w:rsidRPr="00CA5CFB">
              <w:rPr>
                <w:rFonts w:eastAsia="Arial"/>
                <w:w w:val="99"/>
                <w:sz w:val="19"/>
                <w:szCs w:val="19"/>
              </w:rPr>
              <w:t>Й</w:t>
            </w:r>
            <w:r w:rsidRPr="00CA5CFB">
              <w:rPr>
                <w:rFonts w:eastAsia="Arial"/>
                <w:sz w:val="19"/>
                <w:szCs w:val="19"/>
              </w:rPr>
              <w:t xml:space="preserve"> А</w:t>
            </w:r>
            <w:r w:rsidRPr="00CA5CFB">
              <w:rPr>
                <w:rFonts w:eastAsia="Arial"/>
                <w:w w:val="99"/>
                <w:sz w:val="19"/>
                <w:szCs w:val="19"/>
              </w:rPr>
              <w:t>ЖАР</w:t>
            </w:r>
            <w:r w:rsidRPr="00CA5CFB">
              <w:rPr>
                <w:rFonts w:eastAsia="Arial"/>
                <w:sz w:val="19"/>
                <w:szCs w:val="19"/>
              </w:rPr>
              <w:t xml:space="preserve"> </w:t>
            </w:r>
            <w:r w:rsidRPr="00CA5CFB">
              <w:rPr>
                <w:rFonts w:eastAsia="Arial"/>
                <w:w w:val="99"/>
                <w:sz w:val="19"/>
                <w:szCs w:val="19"/>
              </w:rPr>
              <w:t>Б</w:t>
            </w:r>
            <w:r w:rsidRPr="00CA5CFB">
              <w:rPr>
                <w:rFonts w:eastAsia="Arial"/>
                <w:sz w:val="19"/>
                <w:szCs w:val="19"/>
              </w:rPr>
              <w:t>А</w:t>
            </w:r>
            <w:r w:rsidRPr="00CA5CFB">
              <w:rPr>
                <w:rFonts w:eastAsia="Arial"/>
                <w:w w:val="99"/>
                <w:sz w:val="19"/>
                <w:szCs w:val="19"/>
              </w:rPr>
              <w:t>Қ</w:t>
            </w:r>
            <w:r w:rsidRPr="00CA5CFB">
              <w:rPr>
                <w:rFonts w:eastAsia="Arial"/>
                <w:sz w:val="19"/>
                <w:szCs w:val="19"/>
              </w:rPr>
              <w:t>Ы</w:t>
            </w:r>
            <w:r w:rsidRPr="00CA5CFB">
              <w:rPr>
                <w:rFonts w:eastAsia="Arial"/>
                <w:w w:val="99"/>
                <w:sz w:val="19"/>
                <w:szCs w:val="19"/>
              </w:rPr>
              <w:t>ТҚ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D65AFD"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D772C"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81B5F7"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2E9CA0"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3B5C13" w14:textId="77777777" w:rsidR="00CA5CFB" w:rsidRPr="00273511" w:rsidRDefault="00CA5CFB" w:rsidP="00273511">
            <w:pPr>
              <w:rPr>
                <w:sz w:val="18"/>
                <w:szCs w:val="18"/>
              </w:rPr>
            </w:pPr>
          </w:p>
        </w:tc>
      </w:tr>
      <w:tr w:rsidR="00CA5CFB" w:rsidRPr="00CA5CFB" w14:paraId="091B93BA"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8E3F2E"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42</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AA24E" w14:textId="77777777" w:rsidR="00CA5CFB" w:rsidRPr="00CA5CFB" w:rsidRDefault="00CA5CFB" w:rsidP="00273511">
            <w:pPr>
              <w:widowControl w:val="0"/>
              <w:spacing w:before="56" w:line="208" w:lineRule="auto"/>
              <w:ind w:left="40" w:right="284"/>
              <w:rPr>
                <w:rFonts w:eastAsia="Arial"/>
                <w:sz w:val="19"/>
                <w:szCs w:val="19"/>
              </w:rPr>
            </w:pPr>
            <w:r w:rsidRPr="00CA5CFB">
              <w:rPr>
                <w:rFonts w:eastAsia="Arial"/>
                <w:sz w:val="19"/>
                <w:szCs w:val="19"/>
              </w:rPr>
              <w:t>ҚА</w:t>
            </w:r>
            <w:r w:rsidRPr="00CA5CFB">
              <w:rPr>
                <w:rFonts w:eastAsia="Arial"/>
                <w:w w:val="99"/>
                <w:sz w:val="19"/>
                <w:szCs w:val="19"/>
              </w:rPr>
              <w:t>Й</w:t>
            </w:r>
            <w:r w:rsidRPr="00CA5CFB">
              <w:rPr>
                <w:rFonts w:eastAsia="Arial"/>
                <w:sz w:val="19"/>
                <w:szCs w:val="19"/>
              </w:rPr>
              <w:t>РА</w:t>
            </w:r>
            <w:r w:rsidRPr="00CA5CFB">
              <w:rPr>
                <w:rFonts w:eastAsia="Arial"/>
                <w:w w:val="99"/>
                <w:sz w:val="19"/>
                <w:szCs w:val="19"/>
              </w:rPr>
              <w:t>Т</w:t>
            </w:r>
            <w:r w:rsidRPr="00CA5CFB">
              <w:rPr>
                <w:rFonts w:eastAsia="Arial"/>
                <w:sz w:val="19"/>
                <w:szCs w:val="19"/>
              </w:rPr>
              <w:t xml:space="preserve"> НА</w:t>
            </w:r>
            <w:r w:rsidRPr="00CA5CFB">
              <w:rPr>
                <w:rFonts w:eastAsia="Arial"/>
                <w:w w:val="99"/>
                <w:sz w:val="19"/>
                <w:szCs w:val="19"/>
              </w:rPr>
              <w:t>ЗЕР</w:t>
            </w:r>
            <w:r w:rsidRPr="00CA5CFB">
              <w:rPr>
                <w:rFonts w:eastAsia="Arial"/>
                <w:sz w:val="19"/>
                <w:szCs w:val="19"/>
              </w:rPr>
              <w:t>К</w:t>
            </w:r>
            <w:r w:rsidRPr="00CA5CFB">
              <w:rPr>
                <w:rFonts w:eastAsia="Arial"/>
                <w:w w:val="99"/>
                <w:sz w:val="19"/>
                <w:szCs w:val="19"/>
              </w:rPr>
              <w:t>Е</w:t>
            </w:r>
            <w:r w:rsidRPr="00CA5CFB">
              <w:rPr>
                <w:rFonts w:eastAsia="Arial"/>
                <w:sz w:val="19"/>
                <w:szCs w:val="19"/>
              </w:rPr>
              <w:t xml:space="preserve"> </w:t>
            </w:r>
            <w:r w:rsidRPr="00CA5CFB">
              <w:rPr>
                <w:rFonts w:eastAsia="Arial"/>
                <w:w w:val="99"/>
                <w:sz w:val="19"/>
                <w:szCs w:val="19"/>
              </w:rPr>
              <w:t>АМ</w:t>
            </w:r>
            <w:r w:rsidRPr="00CA5CFB">
              <w:rPr>
                <w:rFonts w:eastAsia="Arial"/>
                <w:sz w:val="19"/>
                <w:szCs w:val="19"/>
              </w:rPr>
              <w:t>АНЖОЛ</w:t>
            </w:r>
            <w:r w:rsidRPr="00CA5CFB">
              <w:rPr>
                <w:rFonts w:eastAsia="Arial"/>
                <w:w w:val="99"/>
                <w:sz w:val="19"/>
                <w:szCs w:val="19"/>
              </w:rPr>
              <w:t>Қ</w:t>
            </w:r>
            <w:r w:rsidRPr="00CA5CFB">
              <w:rPr>
                <w:rFonts w:eastAsia="Arial"/>
                <w:sz w:val="19"/>
                <w:szCs w:val="19"/>
              </w:rPr>
              <w:t>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D12E9B"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F5A07C"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1AAD62"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7A630A"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3659B0" w14:textId="2DCA83BB" w:rsidR="00CA5CFB" w:rsidRPr="00273511" w:rsidRDefault="00CA5CFB" w:rsidP="00273511">
            <w:pPr>
              <w:rPr>
                <w:sz w:val="18"/>
                <w:szCs w:val="18"/>
                <w:lang w:val="kk-KZ"/>
              </w:rPr>
            </w:pPr>
          </w:p>
        </w:tc>
      </w:tr>
      <w:tr w:rsidR="00CA5CFB" w:rsidRPr="00CA5CFB" w14:paraId="5FDBFC83"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FEF16F"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43</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80DEE8" w14:textId="77777777" w:rsidR="00CA5CFB" w:rsidRPr="00CA5CFB" w:rsidRDefault="00CA5CFB" w:rsidP="00273511">
            <w:pPr>
              <w:widowControl w:val="0"/>
              <w:spacing w:before="56" w:line="208" w:lineRule="auto"/>
              <w:ind w:left="40" w:right="-8"/>
              <w:rPr>
                <w:rFonts w:eastAsia="Arial"/>
                <w:sz w:val="19"/>
                <w:szCs w:val="19"/>
              </w:rPr>
            </w:pPr>
            <w:r w:rsidRPr="00CA5CFB">
              <w:rPr>
                <w:rFonts w:eastAsia="Arial"/>
                <w:sz w:val="19"/>
                <w:szCs w:val="19"/>
              </w:rPr>
              <w:t>Қ</w:t>
            </w:r>
            <w:r w:rsidRPr="00CA5CFB">
              <w:rPr>
                <w:rFonts w:eastAsia="Arial"/>
                <w:w w:val="99"/>
                <w:sz w:val="19"/>
                <w:szCs w:val="19"/>
              </w:rPr>
              <w:t>Ұ</w:t>
            </w:r>
            <w:r w:rsidRPr="00CA5CFB">
              <w:rPr>
                <w:rFonts w:eastAsia="Arial"/>
                <w:sz w:val="19"/>
                <w:szCs w:val="19"/>
              </w:rPr>
              <w:t>ДА</w:t>
            </w:r>
            <w:r w:rsidRPr="00CA5CFB">
              <w:rPr>
                <w:rFonts w:eastAsia="Arial"/>
                <w:w w:val="99"/>
                <w:sz w:val="19"/>
                <w:szCs w:val="19"/>
              </w:rPr>
              <w:t>Й</w:t>
            </w:r>
            <w:r w:rsidRPr="00CA5CFB">
              <w:rPr>
                <w:rFonts w:eastAsia="Arial"/>
                <w:sz w:val="19"/>
                <w:szCs w:val="19"/>
              </w:rPr>
              <w:t>НА</w:t>
            </w:r>
            <w:r w:rsidRPr="00CA5CFB">
              <w:rPr>
                <w:rFonts w:eastAsia="Arial"/>
                <w:w w:val="99"/>
                <w:sz w:val="19"/>
                <w:szCs w:val="19"/>
              </w:rPr>
              <w:t>З</w:t>
            </w:r>
            <w:r w:rsidRPr="00CA5CFB">
              <w:rPr>
                <w:rFonts w:eastAsia="Arial"/>
                <w:sz w:val="19"/>
                <w:szCs w:val="19"/>
              </w:rPr>
              <w:t>АР</w:t>
            </w:r>
            <w:r w:rsidRPr="00CA5CFB">
              <w:rPr>
                <w:rFonts w:eastAsia="Arial"/>
                <w:spacing w:val="108"/>
                <w:sz w:val="19"/>
                <w:szCs w:val="19"/>
              </w:rPr>
              <w:t xml:space="preserve"> </w:t>
            </w:r>
            <w:r w:rsidRPr="00CA5CFB">
              <w:rPr>
                <w:rFonts w:eastAsia="Arial"/>
                <w:sz w:val="19"/>
                <w:szCs w:val="19"/>
              </w:rPr>
              <w:t>ҰЛЖАН АЛ</w:t>
            </w:r>
            <w:r w:rsidRPr="00CA5CFB">
              <w:rPr>
                <w:rFonts w:eastAsia="Arial"/>
                <w:w w:val="99"/>
                <w:sz w:val="19"/>
                <w:szCs w:val="19"/>
              </w:rPr>
              <w:t>М</w:t>
            </w:r>
            <w:r w:rsidRPr="00CA5CFB">
              <w:rPr>
                <w:rFonts w:eastAsia="Arial"/>
                <w:sz w:val="19"/>
                <w:szCs w:val="19"/>
              </w:rPr>
              <w:t>А</w:t>
            </w:r>
            <w:r w:rsidRPr="00CA5CFB">
              <w:rPr>
                <w:rFonts w:eastAsia="Arial"/>
                <w:w w:val="99"/>
                <w:sz w:val="19"/>
                <w:szCs w:val="19"/>
              </w:rPr>
              <w:t>С</w:t>
            </w:r>
            <w:r w:rsidRPr="00CA5CFB">
              <w:rPr>
                <w:rFonts w:eastAsia="Arial"/>
                <w:sz w:val="19"/>
                <w:szCs w:val="19"/>
              </w:rPr>
              <w:t>ҚЫЗЫ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F42ADF"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1D8D85"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AFF5B"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B3304F"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510FE8" w14:textId="77777777" w:rsidR="00CA5CFB" w:rsidRPr="00273511" w:rsidRDefault="00CA5CFB" w:rsidP="00273511">
            <w:pPr>
              <w:rPr>
                <w:sz w:val="18"/>
                <w:szCs w:val="18"/>
              </w:rPr>
            </w:pPr>
          </w:p>
        </w:tc>
      </w:tr>
      <w:tr w:rsidR="00CA5CFB" w:rsidRPr="00CA5CFB" w14:paraId="75838DC1"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732780"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44</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BF2147" w14:textId="77777777" w:rsidR="00CA5CFB" w:rsidRPr="00CA5CFB" w:rsidRDefault="00CA5CFB" w:rsidP="00273511">
            <w:pPr>
              <w:widowControl w:val="0"/>
              <w:spacing w:before="56" w:line="208" w:lineRule="auto"/>
              <w:ind w:left="40" w:right="187"/>
              <w:rPr>
                <w:rFonts w:eastAsia="Arial"/>
                <w:sz w:val="19"/>
                <w:szCs w:val="19"/>
              </w:rPr>
            </w:pPr>
            <w:r w:rsidRPr="00CA5CFB">
              <w:rPr>
                <w:rFonts w:eastAsia="Arial"/>
                <w:sz w:val="19"/>
                <w:szCs w:val="19"/>
              </w:rPr>
              <w:t>ӘБДУ</w:t>
            </w:r>
            <w:r w:rsidRPr="00CA5CFB">
              <w:rPr>
                <w:rFonts w:eastAsia="Arial"/>
                <w:w w:val="99"/>
                <w:sz w:val="19"/>
                <w:szCs w:val="19"/>
              </w:rPr>
              <w:t>Қ</w:t>
            </w:r>
            <w:r w:rsidRPr="00CA5CFB">
              <w:rPr>
                <w:rFonts w:eastAsia="Arial"/>
                <w:sz w:val="19"/>
                <w:szCs w:val="19"/>
              </w:rPr>
              <w:t xml:space="preserve">АДЫР </w:t>
            </w:r>
            <w:r w:rsidRPr="00CA5CFB">
              <w:rPr>
                <w:rFonts w:eastAsia="Arial"/>
                <w:w w:val="99"/>
                <w:sz w:val="19"/>
                <w:szCs w:val="19"/>
              </w:rPr>
              <w:t>АЙ</w:t>
            </w:r>
            <w:r w:rsidRPr="00CA5CFB">
              <w:rPr>
                <w:rFonts w:eastAsia="Arial"/>
                <w:sz w:val="19"/>
                <w:szCs w:val="19"/>
              </w:rPr>
              <w:t>ХАНЫ</w:t>
            </w:r>
            <w:r w:rsidRPr="00CA5CFB">
              <w:rPr>
                <w:rFonts w:eastAsia="Arial"/>
                <w:w w:val="99"/>
                <w:sz w:val="19"/>
                <w:szCs w:val="19"/>
              </w:rPr>
              <w:t>М</w:t>
            </w:r>
            <w:r w:rsidRPr="00CA5CFB">
              <w:rPr>
                <w:rFonts w:eastAsia="Arial"/>
                <w:sz w:val="19"/>
                <w:szCs w:val="19"/>
              </w:rPr>
              <w:t xml:space="preserve"> ҚУАНЫ</w:t>
            </w:r>
            <w:r w:rsidRPr="00CA5CFB">
              <w:rPr>
                <w:rFonts w:eastAsia="Arial"/>
                <w:w w:val="99"/>
                <w:sz w:val="19"/>
                <w:szCs w:val="19"/>
              </w:rPr>
              <w:t>Ш</w:t>
            </w:r>
            <w:r w:rsidRPr="00CA5CFB">
              <w:rPr>
                <w:rFonts w:eastAsia="Arial"/>
                <w:sz w:val="19"/>
                <w:szCs w:val="19"/>
              </w:rPr>
              <w:t>БЕ</w:t>
            </w:r>
            <w:r w:rsidRPr="00CA5CFB">
              <w:rPr>
                <w:rFonts w:eastAsia="Arial"/>
                <w:w w:val="99"/>
                <w:sz w:val="19"/>
                <w:szCs w:val="19"/>
              </w:rPr>
              <w:t>КҚ</w:t>
            </w:r>
            <w:r w:rsidRPr="00CA5CFB">
              <w:rPr>
                <w:rFonts w:eastAsia="Arial"/>
                <w:sz w:val="19"/>
                <w:szCs w:val="19"/>
              </w:rPr>
              <w:t>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6CA172"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7A679B"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E5934D"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50E3B1"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BB460" w14:textId="4D2C623E" w:rsidR="00CA5CFB" w:rsidRPr="00273511" w:rsidRDefault="00CA5CFB" w:rsidP="00273511">
            <w:pPr>
              <w:rPr>
                <w:sz w:val="18"/>
                <w:szCs w:val="18"/>
                <w:lang w:val="kk-KZ"/>
              </w:rPr>
            </w:pPr>
          </w:p>
        </w:tc>
      </w:tr>
      <w:tr w:rsidR="00CA5CFB" w:rsidRPr="00CA5CFB" w14:paraId="58C45D1D"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E21EDF"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45</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C7314B" w14:textId="77777777" w:rsidR="00CA5CFB" w:rsidRPr="00CA5CFB" w:rsidRDefault="00CA5CFB" w:rsidP="00273511">
            <w:pPr>
              <w:widowControl w:val="0"/>
              <w:spacing w:before="56" w:line="208" w:lineRule="auto"/>
              <w:ind w:left="40" w:right="310"/>
              <w:rPr>
                <w:rFonts w:eastAsia="Arial"/>
                <w:sz w:val="19"/>
                <w:szCs w:val="19"/>
              </w:rPr>
            </w:pPr>
            <w:r w:rsidRPr="00CA5CFB">
              <w:rPr>
                <w:rFonts w:eastAsia="Arial"/>
                <w:sz w:val="19"/>
                <w:szCs w:val="19"/>
              </w:rPr>
              <w:t>Ә</w:t>
            </w:r>
            <w:r w:rsidRPr="00CA5CFB">
              <w:rPr>
                <w:rFonts w:eastAsia="Arial"/>
                <w:w w:val="99"/>
                <w:sz w:val="19"/>
                <w:szCs w:val="19"/>
              </w:rPr>
              <w:t>К</w:t>
            </w:r>
            <w:r w:rsidRPr="00CA5CFB">
              <w:rPr>
                <w:rFonts w:eastAsia="Arial"/>
                <w:sz w:val="19"/>
                <w:szCs w:val="19"/>
              </w:rPr>
              <w:t>І</w:t>
            </w:r>
            <w:r w:rsidRPr="00CA5CFB">
              <w:rPr>
                <w:rFonts w:eastAsia="Arial"/>
                <w:w w:val="99"/>
                <w:sz w:val="19"/>
                <w:szCs w:val="19"/>
              </w:rPr>
              <w:t>М</w:t>
            </w:r>
            <w:r w:rsidRPr="00CA5CFB">
              <w:rPr>
                <w:rFonts w:eastAsia="Arial"/>
                <w:sz w:val="19"/>
                <w:szCs w:val="19"/>
              </w:rPr>
              <w:t xml:space="preserve"> БА</w:t>
            </w:r>
            <w:r w:rsidRPr="00CA5CFB">
              <w:rPr>
                <w:rFonts w:eastAsia="Arial"/>
                <w:w w:val="99"/>
                <w:sz w:val="19"/>
                <w:szCs w:val="19"/>
              </w:rPr>
              <w:t>Қ</w:t>
            </w:r>
            <w:r w:rsidRPr="00CA5CFB">
              <w:rPr>
                <w:rFonts w:eastAsia="Arial"/>
                <w:sz w:val="19"/>
                <w:szCs w:val="19"/>
              </w:rPr>
              <w:t>Д</w:t>
            </w:r>
            <w:r w:rsidRPr="00CA5CFB">
              <w:rPr>
                <w:rFonts w:eastAsia="Arial"/>
                <w:w w:val="99"/>
                <w:sz w:val="19"/>
                <w:szCs w:val="19"/>
              </w:rPr>
              <w:t>Ә</w:t>
            </w:r>
            <w:r w:rsidRPr="00CA5CFB">
              <w:rPr>
                <w:rFonts w:eastAsia="Arial"/>
                <w:sz w:val="19"/>
                <w:szCs w:val="19"/>
              </w:rPr>
              <w:t>УЛ</w:t>
            </w:r>
            <w:r w:rsidRPr="00CA5CFB">
              <w:rPr>
                <w:rFonts w:eastAsia="Arial"/>
                <w:w w:val="99"/>
                <w:sz w:val="19"/>
                <w:szCs w:val="19"/>
              </w:rPr>
              <w:t>ЕТ</w:t>
            </w:r>
            <w:r w:rsidRPr="00CA5CFB">
              <w:rPr>
                <w:rFonts w:eastAsia="Arial"/>
                <w:sz w:val="19"/>
                <w:szCs w:val="19"/>
              </w:rPr>
              <w:t xml:space="preserve"> </w:t>
            </w:r>
            <w:r w:rsidRPr="00CA5CFB">
              <w:rPr>
                <w:rFonts w:eastAsia="Arial"/>
                <w:w w:val="99"/>
                <w:sz w:val="19"/>
                <w:szCs w:val="19"/>
              </w:rPr>
              <w:t>Е</w:t>
            </w:r>
            <w:r w:rsidRPr="00CA5CFB">
              <w:rPr>
                <w:rFonts w:eastAsia="Arial"/>
                <w:sz w:val="19"/>
                <w:szCs w:val="19"/>
              </w:rPr>
              <w:t>Р</w:t>
            </w:r>
            <w:r w:rsidRPr="00CA5CFB">
              <w:rPr>
                <w:rFonts w:eastAsia="Arial"/>
                <w:w w:val="99"/>
                <w:sz w:val="19"/>
                <w:szCs w:val="19"/>
              </w:rPr>
              <w:t>М</w:t>
            </w:r>
            <w:r w:rsidRPr="00CA5CFB">
              <w:rPr>
                <w:rFonts w:eastAsia="Arial"/>
                <w:sz w:val="19"/>
                <w:szCs w:val="19"/>
              </w:rPr>
              <w:t>Е</w:t>
            </w:r>
            <w:r w:rsidRPr="00CA5CFB">
              <w:rPr>
                <w:rFonts w:eastAsia="Arial"/>
                <w:w w:val="99"/>
                <w:sz w:val="19"/>
                <w:szCs w:val="19"/>
              </w:rPr>
              <w:t>КҰ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BAF3BF" w14:textId="77777777" w:rsidR="00CA5CFB" w:rsidRPr="00CA5CFB" w:rsidRDefault="00CA5CFB" w:rsidP="00273511">
            <w:pPr>
              <w:widowControl w:val="0"/>
              <w:spacing w:before="56" w:line="240" w:lineRule="auto"/>
              <w:ind w:left="644" w:right="-20"/>
              <w:rPr>
                <w:rFonts w:eastAsia="Arial"/>
                <w:sz w:val="19"/>
                <w:szCs w:val="19"/>
              </w:rPr>
            </w:pPr>
            <w:r w:rsidRPr="00CA5CFB">
              <w:rPr>
                <w:rFonts w:eastAsia="Arial"/>
                <w:w w:val="99"/>
                <w:sz w:val="19"/>
                <w:szCs w:val="19"/>
              </w:rPr>
              <w:t>4-Б</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25B6A4"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DC534B"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745A69"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BD49C8" w14:textId="77777777" w:rsidR="00CA5CFB" w:rsidRPr="00273511" w:rsidRDefault="00CA5CFB" w:rsidP="00273511">
            <w:pPr>
              <w:rPr>
                <w:sz w:val="18"/>
                <w:szCs w:val="18"/>
              </w:rPr>
            </w:pPr>
          </w:p>
        </w:tc>
      </w:tr>
      <w:tr w:rsidR="00CA5CFB" w:rsidRPr="00CA5CFB" w14:paraId="35CFFB64"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350B1D"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46</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F80864" w14:textId="77777777" w:rsidR="00CA5CFB" w:rsidRPr="00CA5CFB" w:rsidRDefault="00CA5CFB" w:rsidP="00273511">
            <w:pPr>
              <w:widowControl w:val="0"/>
              <w:spacing w:before="56" w:line="208" w:lineRule="auto"/>
              <w:ind w:left="40" w:right="223"/>
              <w:rPr>
                <w:rFonts w:eastAsia="Arial"/>
                <w:sz w:val="19"/>
                <w:szCs w:val="19"/>
              </w:rPr>
            </w:pPr>
            <w:r w:rsidRPr="00CA5CFB">
              <w:rPr>
                <w:rFonts w:eastAsia="Arial"/>
                <w:w w:val="99"/>
                <w:sz w:val="19"/>
                <w:szCs w:val="19"/>
              </w:rPr>
              <w:t>А</w:t>
            </w:r>
            <w:r w:rsidRPr="00CA5CFB">
              <w:rPr>
                <w:rFonts w:eastAsia="Arial"/>
                <w:sz w:val="19"/>
                <w:szCs w:val="19"/>
              </w:rPr>
              <w:t>БДУЛЛА А</w:t>
            </w:r>
            <w:r w:rsidRPr="00CA5CFB">
              <w:rPr>
                <w:rFonts w:eastAsia="Arial"/>
                <w:w w:val="99"/>
                <w:sz w:val="19"/>
                <w:szCs w:val="19"/>
              </w:rPr>
              <w:t>Қ</w:t>
            </w:r>
            <w:r w:rsidRPr="00CA5CFB">
              <w:rPr>
                <w:rFonts w:eastAsia="Arial"/>
                <w:sz w:val="19"/>
                <w:szCs w:val="19"/>
              </w:rPr>
              <w:t>А</w:t>
            </w:r>
            <w:r w:rsidRPr="00CA5CFB">
              <w:rPr>
                <w:rFonts w:eastAsia="Arial"/>
                <w:w w:val="99"/>
                <w:sz w:val="19"/>
                <w:szCs w:val="19"/>
              </w:rPr>
              <w:t>Р</w:t>
            </w:r>
            <w:r w:rsidRPr="00CA5CFB">
              <w:rPr>
                <w:rFonts w:eastAsia="Arial"/>
                <w:sz w:val="19"/>
                <w:szCs w:val="19"/>
              </w:rPr>
              <w:t>Ы</w:t>
            </w:r>
            <w:r w:rsidRPr="00CA5CFB">
              <w:rPr>
                <w:rFonts w:eastAsia="Arial"/>
                <w:w w:val="99"/>
                <w:sz w:val="19"/>
                <w:szCs w:val="19"/>
              </w:rPr>
              <w:t>С</w:t>
            </w:r>
            <w:r w:rsidRPr="00CA5CFB">
              <w:rPr>
                <w:rFonts w:eastAsia="Arial"/>
                <w:sz w:val="19"/>
                <w:szCs w:val="19"/>
              </w:rPr>
              <w:t xml:space="preserve"> </w:t>
            </w:r>
            <w:r w:rsidRPr="00CA5CFB">
              <w:rPr>
                <w:rFonts w:eastAsia="Arial"/>
                <w:w w:val="99"/>
                <w:sz w:val="19"/>
                <w:szCs w:val="19"/>
              </w:rPr>
              <w:t>Д</w:t>
            </w:r>
            <w:r w:rsidRPr="00CA5CFB">
              <w:rPr>
                <w:rFonts w:eastAsia="Arial"/>
                <w:sz w:val="19"/>
                <w:szCs w:val="19"/>
              </w:rPr>
              <w:t>АУЛЕ</w:t>
            </w:r>
            <w:r w:rsidRPr="00CA5CFB">
              <w:rPr>
                <w:rFonts w:eastAsia="Arial"/>
                <w:w w:val="99"/>
                <w:sz w:val="19"/>
                <w:szCs w:val="19"/>
              </w:rPr>
              <w:t>ТҰ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66A849"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52FD6D"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D102DC"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67779B"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644C4D" w14:textId="3AC1BF0A" w:rsidR="00CA5CFB" w:rsidRPr="00273511" w:rsidRDefault="00CA5CFB" w:rsidP="00273511">
            <w:pPr>
              <w:rPr>
                <w:sz w:val="18"/>
                <w:szCs w:val="18"/>
                <w:lang w:val="kk-KZ"/>
              </w:rPr>
            </w:pPr>
          </w:p>
        </w:tc>
      </w:tr>
      <w:tr w:rsidR="00CA5CFB" w:rsidRPr="00CA5CFB" w14:paraId="479EEFE8"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C07DE"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47</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F68FA4" w14:textId="77777777" w:rsidR="00CA5CFB" w:rsidRPr="00CA5CFB" w:rsidRDefault="00CA5CFB" w:rsidP="00273511">
            <w:pPr>
              <w:widowControl w:val="0"/>
              <w:spacing w:before="56" w:line="208" w:lineRule="auto"/>
              <w:ind w:left="40" w:right="422"/>
              <w:rPr>
                <w:rFonts w:eastAsia="Arial"/>
                <w:sz w:val="19"/>
                <w:szCs w:val="19"/>
              </w:rPr>
            </w:pPr>
            <w:r w:rsidRPr="00CA5CFB">
              <w:rPr>
                <w:rFonts w:eastAsia="Arial"/>
                <w:w w:val="99"/>
                <w:sz w:val="19"/>
                <w:szCs w:val="19"/>
              </w:rPr>
              <w:t>АК</w:t>
            </w:r>
            <w:r w:rsidRPr="00CA5CFB">
              <w:rPr>
                <w:rFonts w:eastAsia="Arial"/>
                <w:sz w:val="19"/>
                <w:szCs w:val="19"/>
              </w:rPr>
              <w:t>БАР</w:t>
            </w:r>
            <w:r w:rsidRPr="00CA5CFB">
              <w:rPr>
                <w:rFonts w:eastAsia="Arial"/>
                <w:w w:val="99"/>
                <w:sz w:val="19"/>
                <w:szCs w:val="19"/>
              </w:rPr>
              <w:t>Ә</w:t>
            </w:r>
            <w:r w:rsidRPr="00CA5CFB">
              <w:rPr>
                <w:rFonts w:eastAsia="Arial"/>
                <w:sz w:val="19"/>
                <w:szCs w:val="19"/>
              </w:rPr>
              <w:t>ЛІ СА</w:t>
            </w:r>
            <w:r w:rsidRPr="00CA5CFB">
              <w:rPr>
                <w:rFonts w:eastAsia="Arial"/>
                <w:w w:val="99"/>
                <w:sz w:val="19"/>
                <w:szCs w:val="19"/>
              </w:rPr>
              <w:t>ЯН</w:t>
            </w:r>
            <w:r w:rsidRPr="00CA5CFB">
              <w:rPr>
                <w:rFonts w:eastAsia="Arial"/>
                <w:sz w:val="19"/>
                <w:szCs w:val="19"/>
              </w:rPr>
              <w:t xml:space="preserve"> </w:t>
            </w:r>
            <w:r w:rsidRPr="00CA5CFB">
              <w:rPr>
                <w:rFonts w:eastAsia="Arial"/>
                <w:w w:val="99"/>
                <w:sz w:val="19"/>
                <w:szCs w:val="19"/>
              </w:rPr>
              <w:t>А</w:t>
            </w:r>
            <w:r w:rsidRPr="00CA5CFB">
              <w:rPr>
                <w:rFonts w:eastAsia="Arial"/>
                <w:sz w:val="19"/>
                <w:szCs w:val="19"/>
              </w:rPr>
              <w:t>Л</w:t>
            </w:r>
            <w:r w:rsidRPr="00CA5CFB">
              <w:rPr>
                <w:rFonts w:eastAsia="Arial"/>
                <w:w w:val="99"/>
                <w:sz w:val="19"/>
                <w:szCs w:val="19"/>
              </w:rPr>
              <w:t>П</w:t>
            </w:r>
            <w:r w:rsidRPr="00CA5CFB">
              <w:rPr>
                <w:rFonts w:eastAsia="Arial"/>
                <w:sz w:val="19"/>
                <w:szCs w:val="19"/>
              </w:rPr>
              <w:t>А</w:t>
            </w:r>
            <w:r w:rsidRPr="00CA5CFB">
              <w:rPr>
                <w:rFonts w:eastAsia="Arial"/>
                <w:w w:val="99"/>
                <w:sz w:val="19"/>
                <w:szCs w:val="19"/>
              </w:rPr>
              <w:t>М</w:t>
            </w:r>
            <w:r w:rsidRPr="00CA5CFB">
              <w:rPr>
                <w:rFonts w:eastAsia="Arial"/>
                <w:sz w:val="19"/>
                <w:szCs w:val="19"/>
              </w:rPr>
              <w:t>ЫС</w:t>
            </w:r>
            <w:r w:rsidRPr="00CA5CFB">
              <w:rPr>
                <w:rFonts w:eastAsia="Arial"/>
                <w:w w:val="99"/>
                <w:sz w:val="19"/>
                <w:szCs w:val="19"/>
              </w:rPr>
              <w:t>Ұ</w:t>
            </w:r>
            <w:r w:rsidRPr="00CA5CFB">
              <w:rPr>
                <w:rFonts w:eastAsia="Arial"/>
                <w:sz w:val="19"/>
                <w:szCs w:val="19"/>
              </w:rPr>
              <w:t>Л</w:t>
            </w:r>
            <w:r w:rsidRPr="00CA5CFB">
              <w:rPr>
                <w:rFonts w:eastAsia="Arial"/>
                <w:w w:val="99"/>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F13EB3"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FF34BE" w14:textId="77777777" w:rsidR="00CA5CFB" w:rsidRPr="00CA5CFB" w:rsidRDefault="00CA5CFB" w:rsidP="00273511"/>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971D16" w14:textId="77777777" w:rsidR="00CA5CFB" w:rsidRPr="00CA5CFB" w:rsidRDefault="00CA5CFB" w:rsidP="00273511"/>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43BA72" w14:textId="77777777" w:rsidR="00CA5CFB" w:rsidRPr="00CA5CFB" w:rsidRDefault="00CA5CFB" w:rsidP="00273511"/>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547F27" w14:textId="77777777" w:rsidR="00CA5CFB" w:rsidRPr="00273511" w:rsidRDefault="00CA5CFB" w:rsidP="00273511">
            <w:pPr>
              <w:widowControl w:val="0"/>
              <w:spacing w:before="56" w:line="240" w:lineRule="auto"/>
              <w:ind w:left="303" w:right="-20"/>
              <w:rPr>
                <w:rFonts w:eastAsia="Arial"/>
                <w:sz w:val="18"/>
                <w:szCs w:val="18"/>
              </w:rPr>
            </w:pPr>
            <w:proofErr w:type="spellStart"/>
            <w:r w:rsidRPr="00273511">
              <w:rPr>
                <w:rFonts w:eastAsia="Arial"/>
                <w:w w:val="99"/>
                <w:sz w:val="18"/>
                <w:szCs w:val="18"/>
              </w:rPr>
              <w:t>К</w:t>
            </w:r>
            <w:r w:rsidRPr="00273511">
              <w:rPr>
                <w:rFonts w:eastAsia="Arial"/>
                <w:sz w:val="18"/>
                <w:szCs w:val="18"/>
              </w:rPr>
              <w:t>елг</w:t>
            </w:r>
            <w:r w:rsidRPr="00273511">
              <w:rPr>
                <w:rFonts w:eastAsia="Arial"/>
                <w:w w:val="99"/>
                <w:sz w:val="18"/>
                <w:szCs w:val="18"/>
              </w:rPr>
              <w:t>е</w:t>
            </w:r>
            <w:r w:rsidRPr="00273511">
              <w:rPr>
                <w:rFonts w:eastAsia="Arial"/>
                <w:sz w:val="18"/>
                <w:szCs w:val="18"/>
              </w:rPr>
              <w:t>н</w:t>
            </w:r>
            <w:proofErr w:type="spellEnd"/>
            <w:r w:rsidRPr="00273511">
              <w:rPr>
                <w:rFonts w:eastAsia="Arial"/>
                <w:sz w:val="18"/>
                <w:szCs w:val="18"/>
              </w:rPr>
              <w:t xml:space="preserve"> </w:t>
            </w:r>
            <w:proofErr w:type="spellStart"/>
            <w:r w:rsidRPr="00273511">
              <w:rPr>
                <w:rFonts w:eastAsia="Arial"/>
                <w:sz w:val="18"/>
                <w:szCs w:val="18"/>
              </w:rPr>
              <w:t>ж</w:t>
            </w:r>
            <w:r w:rsidRPr="00273511">
              <w:rPr>
                <w:rFonts w:eastAsia="Arial"/>
                <w:w w:val="99"/>
                <w:sz w:val="18"/>
                <w:szCs w:val="18"/>
              </w:rPr>
              <w:t>оқ</w:t>
            </w:r>
            <w:proofErr w:type="spellEnd"/>
          </w:p>
        </w:tc>
      </w:tr>
      <w:tr w:rsidR="00CA5CFB" w:rsidRPr="00CA5CFB" w14:paraId="79418379"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6670F9"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48</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08C431" w14:textId="77777777" w:rsidR="00CA5CFB" w:rsidRPr="00CA5CFB" w:rsidRDefault="00CA5CFB" w:rsidP="00273511">
            <w:pPr>
              <w:widowControl w:val="0"/>
              <w:spacing w:before="56" w:line="208" w:lineRule="auto"/>
              <w:ind w:left="40" w:right="165"/>
              <w:rPr>
                <w:rFonts w:eastAsia="Arial"/>
                <w:sz w:val="19"/>
                <w:szCs w:val="19"/>
              </w:rPr>
            </w:pPr>
            <w:r w:rsidRPr="00CA5CFB">
              <w:rPr>
                <w:rFonts w:eastAsia="Arial"/>
                <w:w w:val="99"/>
                <w:sz w:val="19"/>
                <w:szCs w:val="19"/>
              </w:rPr>
              <w:t>А</w:t>
            </w:r>
            <w:r w:rsidRPr="00CA5CFB">
              <w:rPr>
                <w:rFonts w:eastAsia="Arial"/>
                <w:sz w:val="19"/>
                <w:szCs w:val="19"/>
              </w:rPr>
              <w:t>ЛДАН ЖАНС</w:t>
            </w:r>
            <w:r w:rsidRPr="00CA5CFB">
              <w:rPr>
                <w:rFonts w:eastAsia="Arial"/>
                <w:w w:val="99"/>
                <w:sz w:val="19"/>
                <w:szCs w:val="19"/>
              </w:rPr>
              <w:t>АЯ</w:t>
            </w:r>
            <w:r w:rsidRPr="00CA5CFB">
              <w:rPr>
                <w:rFonts w:eastAsia="Arial"/>
                <w:sz w:val="19"/>
                <w:szCs w:val="19"/>
              </w:rPr>
              <w:t xml:space="preserve"> </w:t>
            </w:r>
            <w:r w:rsidRPr="00CA5CFB">
              <w:rPr>
                <w:rFonts w:eastAsia="Arial"/>
                <w:w w:val="99"/>
                <w:sz w:val="19"/>
                <w:szCs w:val="19"/>
              </w:rPr>
              <w:t>О</w:t>
            </w:r>
            <w:r w:rsidRPr="00CA5CFB">
              <w:rPr>
                <w:rFonts w:eastAsia="Arial"/>
                <w:sz w:val="19"/>
                <w:szCs w:val="19"/>
              </w:rPr>
              <w:t>РЫНБАСАР</w:t>
            </w:r>
            <w:r w:rsidRPr="00CA5CFB">
              <w:rPr>
                <w:rFonts w:eastAsia="Arial"/>
                <w:w w:val="99"/>
                <w:sz w:val="19"/>
                <w:szCs w:val="19"/>
              </w:rPr>
              <w:t>Қ</w:t>
            </w:r>
            <w:r w:rsidRPr="00CA5CFB">
              <w:rPr>
                <w:rFonts w:eastAsia="Arial"/>
                <w:sz w:val="19"/>
                <w:szCs w:val="19"/>
              </w:rPr>
              <w:t>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5B6D6F"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8208E1"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9B5324"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156C9"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FB142A" w14:textId="5C32981C" w:rsidR="00CA5CFB" w:rsidRPr="00273511" w:rsidRDefault="00CA5CFB" w:rsidP="00273511">
            <w:pPr>
              <w:rPr>
                <w:sz w:val="18"/>
                <w:szCs w:val="18"/>
                <w:lang w:val="kk-KZ"/>
              </w:rPr>
            </w:pPr>
          </w:p>
        </w:tc>
      </w:tr>
      <w:tr w:rsidR="00CA5CFB" w:rsidRPr="00CA5CFB" w14:paraId="4CB8C12E" w14:textId="77777777" w:rsidTr="00273511">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5D9F3C"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49</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29863" w14:textId="77777777" w:rsidR="00CA5CFB" w:rsidRPr="00CA5CFB" w:rsidRDefault="00CA5CFB" w:rsidP="00273511">
            <w:pPr>
              <w:widowControl w:val="0"/>
              <w:spacing w:before="56" w:line="208" w:lineRule="auto"/>
              <w:ind w:left="40" w:right="680"/>
              <w:rPr>
                <w:rFonts w:eastAsia="Arial"/>
                <w:sz w:val="19"/>
                <w:szCs w:val="19"/>
              </w:rPr>
            </w:pPr>
            <w:r w:rsidRPr="00CA5CFB">
              <w:rPr>
                <w:rFonts w:eastAsia="Arial"/>
                <w:w w:val="99"/>
                <w:sz w:val="19"/>
                <w:szCs w:val="19"/>
              </w:rPr>
              <w:t>А</w:t>
            </w:r>
            <w:r w:rsidRPr="00CA5CFB">
              <w:rPr>
                <w:rFonts w:eastAsia="Arial"/>
                <w:sz w:val="19"/>
                <w:szCs w:val="19"/>
              </w:rPr>
              <w:t>ЛХАРБЕ</w:t>
            </w:r>
            <w:r w:rsidRPr="00CA5CFB">
              <w:rPr>
                <w:rFonts w:eastAsia="Arial"/>
                <w:w w:val="99"/>
                <w:sz w:val="19"/>
                <w:szCs w:val="19"/>
              </w:rPr>
              <w:t>К</w:t>
            </w:r>
            <w:r w:rsidRPr="00CA5CFB">
              <w:rPr>
                <w:rFonts w:eastAsia="Arial"/>
                <w:sz w:val="19"/>
                <w:szCs w:val="19"/>
              </w:rPr>
              <w:t xml:space="preserve"> </w:t>
            </w:r>
            <w:r w:rsidRPr="00CA5CFB">
              <w:rPr>
                <w:rFonts w:eastAsia="Arial"/>
                <w:w w:val="99"/>
                <w:sz w:val="19"/>
                <w:szCs w:val="19"/>
              </w:rPr>
              <w:t>НҰ</w:t>
            </w:r>
            <w:r w:rsidRPr="00CA5CFB">
              <w:rPr>
                <w:rFonts w:eastAsia="Arial"/>
                <w:sz w:val="19"/>
                <w:szCs w:val="19"/>
              </w:rPr>
              <w:t xml:space="preserve">РАСЫЛ </w:t>
            </w:r>
            <w:r w:rsidRPr="00CA5CFB">
              <w:rPr>
                <w:rFonts w:eastAsia="Arial"/>
                <w:w w:val="99"/>
                <w:sz w:val="19"/>
                <w:szCs w:val="19"/>
              </w:rPr>
              <w:t>ЖӘ</w:t>
            </w:r>
            <w:r w:rsidRPr="00CA5CFB">
              <w:rPr>
                <w:rFonts w:eastAsia="Arial"/>
                <w:sz w:val="19"/>
                <w:szCs w:val="19"/>
              </w:rPr>
              <w:t>НІБЕ</w:t>
            </w:r>
            <w:r w:rsidRPr="00CA5CFB">
              <w:rPr>
                <w:rFonts w:eastAsia="Arial"/>
                <w:w w:val="99"/>
                <w:sz w:val="19"/>
                <w:szCs w:val="19"/>
              </w:rPr>
              <w:t>КҰ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8CF4C4"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96E522"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E132B3"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62E5DA"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18BA88" w14:textId="1C0261C3" w:rsidR="00CA5CFB" w:rsidRPr="00273511" w:rsidRDefault="00CA5CFB" w:rsidP="00273511">
            <w:pPr>
              <w:rPr>
                <w:sz w:val="18"/>
                <w:szCs w:val="18"/>
                <w:lang w:val="kk-KZ"/>
              </w:rPr>
            </w:pPr>
          </w:p>
        </w:tc>
      </w:tr>
      <w:tr w:rsidR="00CA5CFB" w:rsidRPr="00CA5CFB" w14:paraId="44EB7B98"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D7F061"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t>50</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2D9DF2" w14:textId="77777777" w:rsidR="00CA5CFB" w:rsidRPr="00CA5CFB" w:rsidRDefault="00CA5CFB" w:rsidP="00273511">
            <w:pPr>
              <w:widowControl w:val="0"/>
              <w:spacing w:before="56" w:line="208" w:lineRule="auto"/>
              <w:ind w:left="-12" w:right="437"/>
              <w:jc w:val="right"/>
              <w:rPr>
                <w:rFonts w:eastAsia="Arial"/>
                <w:sz w:val="19"/>
                <w:szCs w:val="19"/>
              </w:rPr>
            </w:pPr>
            <w:r w:rsidRPr="00CA5CFB">
              <w:rPr>
                <w:rFonts w:eastAsia="Arial"/>
                <w:w w:val="99"/>
                <w:sz w:val="19"/>
                <w:szCs w:val="19"/>
              </w:rPr>
              <w:t>А</w:t>
            </w:r>
            <w:r w:rsidRPr="00CA5CFB">
              <w:rPr>
                <w:rFonts w:eastAsia="Arial"/>
                <w:sz w:val="19"/>
                <w:szCs w:val="19"/>
              </w:rPr>
              <w:t>НАРБА</w:t>
            </w:r>
            <w:r w:rsidRPr="00CA5CFB">
              <w:rPr>
                <w:rFonts w:eastAsia="Arial"/>
                <w:w w:val="99"/>
                <w:sz w:val="19"/>
                <w:szCs w:val="19"/>
              </w:rPr>
              <w:t>Й</w:t>
            </w:r>
            <w:r w:rsidRPr="00CA5CFB">
              <w:rPr>
                <w:rFonts w:eastAsia="Arial"/>
                <w:sz w:val="19"/>
                <w:szCs w:val="19"/>
              </w:rPr>
              <w:t xml:space="preserve"> А</w:t>
            </w:r>
            <w:r w:rsidRPr="00CA5CFB">
              <w:rPr>
                <w:rFonts w:eastAsia="Arial"/>
                <w:w w:val="99"/>
                <w:sz w:val="19"/>
                <w:szCs w:val="19"/>
              </w:rPr>
              <w:t>ҚНҰР</w:t>
            </w:r>
            <w:r w:rsidRPr="00CA5CFB">
              <w:rPr>
                <w:rFonts w:eastAsia="Arial"/>
                <w:sz w:val="19"/>
                <w:szCs w:val="19"/>
              </w:rPr>
              <w:t xml:space="preserve"> </w:t>
            </w:r>
            <w:r w:rsidRPr="00CA5CFB">
              <w:rPr>
                <w:rFonts w:eastAsia="Arial"/>
                <w:w w:val="99"/>
                <w:sz w:val="19"/>
                <w:szCs w:val="19"/>
              </w:rPr>
              <w:t>Б</w:t>
            </w:r>
            <w:r w:rsidRPr="00CA5CFB">
              <w:rPr>
                <w:rFonts w:eastAsia="Arial"/>
                <w:sz w:val="19"/>
                <w:szCs w:val="19"/>
              </w:rPr>
              <w:t>ОЛА</w:t>
            </w:r>
            <w:r w:rsidRPr="00CA5CFB">
              <w:rPr>
                <w:rFonts w:eastAsia="Arial"/>
                <w:w w:val="99"/>
                <w:sz w:val="19"/>
                <w:szCs w:val="19"/>
              </w:rPr>
              <w:t>Т</w:t>
            </w:r>
            <w:r w:rsidRPr="00CA5CFB">
              <w:rPr>
                <w:rFonts w:eastAsia="Arial"/>
                <w:sz w:val="19"/>
                <w:szCs w:val="19"/>
              </w:rPr>
              <w:t>БЕ</w:t>
            </w:r>
            <w:r w:rsidRPr="00CA5CFB">
              <w:rPr>
                <w:rFonts w:eastAsia="Arial"/>
                <w:w w:val="99"/>
                <w:sz w:val="19"/>
                <w:szCs w:val="19"/>
              </w:rPr>
              <w:t>КҚ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11052F"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00C5BA"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E2865"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506A88"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13B3F5" w14:textId="77777777" w:rsidR="00CA5CFB" w:rsidRPr="00273511" w:rsidRDefault="00CA5CFB" w:rsidP="00273511">
            <w:pPr>
              <w:rPr>
                <w:sz w:val="18"/>
                <w:szCs w:val="18"/>
              </w:rPr>
            </w:pPr>
          </w:p>
        </w:tc>
      </w:tr>
      <w:tr w:rsidR="00CA5CFB" w:rsidRPr="00CA5CFB" w14:paraId="263DF0DC" w14:textId="77777777" w:rsidTr="00273511">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F15BE6" w14:textId="77777777" w:rsidR="00CA5CFB" w:rsidRPr="00CA5CFB" w:rsidRDefault="00CA5CFB" w:rsidP="00273511">
            <w:pPr>
              <w:widowControl w:val="0"/>
              <w:spacing w:before="56" w:line="240" w:lineRule="auto"/>
              <w:ind w:left="149" w:right="-20"/>
              <w:rPr>
                <w:rFonts w:eastAsia="Arial"/>
                <w:sz w:val="19"/>
                <w:szCs w:val="19"/>
              </w:rPr>
            </w:pPr>
            <w:r w:rsidRPr="00CA5CFB">
              <w:rPr>
                <w:rFonts w:eastAsia="Arial"/>
                <w:sz w:val="19"/>
                <w:szCs w:val="19"/>
              </w:rPr>
              <w:lastRenderedPageBreak/>
              <w:t>51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5F4CAF" w14:textId="77777777" w:rsidR="00CA5CFB" w:rsidRPr="00CA5CFB" w:rsidRDefault="00CA5CFB" w:rsidP="00273511">
            <w:pPr>
              <w:widowControl w:val="0"/>
              <w:spacing w:before="56" w:line="208" w:lineRule="auto"/>
              <w:ind w:left="40" w:right="616"/>
              <w:rPr>
                <w:rFonts w:eastAsia="Arial"/>
                <w:sz w:val="19"/>
                <w:szCs w:val="19"/>
              </w:rPr>
            </w:pPr>
            <w:r w:rsidRPr="00CA5CFB">
              <w:rPr>
                <w:rFonts w:eastAsia="Arial"/>
                <w:w w:val="99"/>
                <w:sz w:val="19"/>
                <w:szCs w:val="19"/>
              </w:rPr>
              <w:t>А</w:t>
            </w:r>
            <w:r w:rsidRPr="00CA5CFB">
              <w:rPr>
                <w:rFonts w:eastAsia="Arial"/>
                <w:sz w:val="19"/>
                <w:szCs w:val="19"/>
              </w:rPr>
              <w:t>НАРБЕ</w:t>
            </w:r>
            <w:r w:rsidRPr="00CA5CFB">
              <w:rPr>
                <w:rFonts w:eastAsia="Arial"/>
                <w:w w:val="99"/>
                <w:sz w:val="19"/>
                <w:szCs w:val="19"/>
              </w:rPr>
              <w:t>К</w:t>
            </w:r>
            <w:r w:rsidRPr="00CA5CFB">
              <w:rPr>
                <w:rFonts w:eastAsia="Arial"/>
                <w:sz w:val="19"/>
                <w:szCs w:val="19"/>
              </w:rPr>
              <w:t xml:space="preserve"> АЯН М</w:t>
            </w:r>
            <w:r w:rsidRPr="00CA5CFB">
              <w:rPr>
                <w:rFonts w:eastAsia="Arial"/>
                <w:w w:val="99"/>
                <w:sz w:val="19"/>
                <w:szCs w:val="19"/>
              </w:rPr>
              <w:t>Ұ</w:t>
            </w:r>
            <w:r w:rsidRPr="00CA5CFB">
              <w:rPr>
                <w:rFonts w:eastAsia="Arial"/>
                <w:sz w:val="19"/>
                <w:szCs w:val="19"/>
              </w:rPr>
              <w:t>Х</w:t>
            </w:r>
            <w:r w:rsidRPr="00CA5CFB">
              <w:rPr>
                <w:rFonts w:eastAsia="Arial"/>
                <w:w w:val="99"/>
                <w:sz w:val="19"/>
                <w:szCs w:val="19"/>
              </w:rPr>
              <w:t>Т</w:t>
            </w:r>
            <w:r w:rsidRPr="00CA5CFB">
              <w:rPr>
                <w:rFonts w:eastAsia="Arial"/>
                <w:sz w:val="19"/>
                <w:szCs w:val="19"/>
              </w:rPr>
              <w:t>АР</w:t>
            </w:r>
            <w:r w:rsidRPr="00CA5CFB">
              <w:rPr>
                <w:rFonts w:eastAsia="Arial"/>
                <w:w w:val="99"/>
                <w:sz w:val="19"/>
                <w:szCs w:val="19"/>
              </w:rPr>
              <w:t>Ұ</w:t>
            </w:r>
            <w:r w:rsidRPr="00CA5CFB">
              <w:rPr>
                <w:rFonts w:eastAsia="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0DD661" w14:textId="77777777" w:rsidR="00CA5CFB" w:rsidRPr="00CA5CFB" w:rsidRDefault="00CA5CFB" w:rsidP="00273511">
            <w:pPr>
              <w:widowControl w:val="0"/>
              <w:spacing w:before="56" w:line="240" w:lineRule="auto"/>
              <w:ind w:left="643" w:right="-20"/>
              <w:rPr>
                <w:rFonts w:eastAsia="Arial"/>
                <w:sz w:val="19"/>
                <w:szCs w:val="19"/>
              </w:rPr>
            </w:pPr>
            <w:r w:rsidRPr="00CA5CFB">
              <w:rPr>
                <w:rFonts w:eastAsia="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E60402" w14:textId="77777777" w:rsidR="00CA5CFB" w:rsidRPr="00CA5CFB" w:rsidRDefault="00CA5CFB" w:rsidP="00273511">
            <w:pPr>
              <w:widowControl w:val="0"/>
              <w:spacing w:before="56" w:line="240" w:lineRule="auto"/>
              <w:ind w:left="737" w:right="-20"/>
              <w:rPr>
                <w:rFonts w:eastAsia="Arial"/>
                <w:sz w:val="19"/>
                <w:szCs w:val="19"/>
              </w:rPr>
            </w:pPr>
            <w:r w:rsidRPr="00CA5CFB">
              <w:rPr>
                <w:rFonts w:eastAsia="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34801E" w14:textId="77777777" w:rsidR="00CA5CFB" w:rsidRPr="00CA5CFB" w:rsidRDefault="00CA5CFB" w:rsidP="00273511">
            <w:pPr>
              <w:widowControl w:val="0"/>
              <w:spacing w:before="56" w:line="240" w:lineRule="auto"/>
              <w:ind w:left="738" w:right="-20"/>
              <w:rPr>
                <w:rFonts w:eastAsia="Arial"/>
                <w:sz w:val="19"/>
                <w:szCs w:val="19"/>
              </w:rPr>
            </w:pPr>
            <w:r w:rsidRPr="00CA5CFB">
              <w:rPr>
                <w:rFonts w:eastAsia="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23CC01" w14:textId="77777777" w:rsidR="00CA5CFB" w:rsidRPr="00CA5CFB" w:rsidRDefault="00CA5CFB" w:rsidP="00273511">
            <w:pPr>
              <w:widowControl w:val="0"/>
              <w:spacing w:before="56" w:line="240" w:lineRule="auto"/>
              <w:ind w:left="685" w:right="-20"/>
              <w:rPr>
                <w:rFonts w:eastAsia="Arial"/>
                <w:sz w:val="19"/>
                <w:szCs w:val="19"/>
              </w:rPr>
            </w:pPr>
            <w:r w:rsidRPr="00CA5CFB">
              <w:rPr>
                <w:rFonts w:eastAsia="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55F252" w14:textId="226D256C" w:rsidR="00CA5CFB" w:rsidRPr="00273511" w:rsidRDefault="00CA5CFB" w:rsidP="00273511">
            <w:pPr>
              <w:rPr>
                <w:sz w:val="18"/>
                <w:szCs w:val="18"/>
                <w:lang w:val="kk-KZ"/>
              </w:rPr>
            </w:pPr>
          </w:p>
        </w:tc>
      </w:tr>
      <w:bookmarkEnd w:id="2"/>
    </w:tbl>
    <w:p w14:paraId="314DF3D3" w14:textId="77777777" w:rsidR="00CA5CFB" w:rsidRPr="00CA5CFB" w:rsidRDefault="00CA5CFB" w:rsidP="00CA5CFB">
      <w:pPr>
        <w:rPr>
          <w:lang w:val="kk-KZ"/>
        </w:rPr>
      </w:pPr>
    </w:p>
    <w:tbl>
      <w:tblPr>
        <w:tblW w:w="0" w:type="auto"/>
        <w:tblLayout w:type="fixed"/>
        <w:tblCellMar>
          <w:left w:w="0" w:type="dxa"/>
          <w:right w:w="0" w:type="dxa"/>
        </w:tblCellMar>
        <w:tblLook w:val="0000" w:firstRow="0" w:lastRow="0" w:firstColumn="0" w:lastColumn="0" w:noHBand="0" w:noVBand="0"/>
      </w:tblPr>
      <w:tblGrid>
        <w:gridCol w:w="510"/>
        <w:gridCol w:w="2041"/>
        <w:gridCol w:w="1581"/>
        <w:gridCol w:w="1581"/>
        <w:gridCol w:w="1581"/>
        <w:gridCol w:w="1581"/>
        <w:gridCol w:w="1581"/>
      </w:tblGrid>
      <w:tr w:rsidR="005D08C8" w14:paraId="7A07E2F9"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F6CBD8"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51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F6F942" w14:textId="77777777" w:rsidR="005D08C8" w:rsidRDefault="005D08C8" w:rsidP="00F80E45">
            <w:pPr>
              <w:widowControl w:val="0"/>
              <w:spacing w:before="56" w:line="208" w:lineRule="auto"/>
              <w:ind w:left="40" w:right="616"/>
              <w:rPr>
                <w:rFonts w:ascii="Arial" w:eastAsia="Arial" w:hAnsi="Arial" w:cs="Arial"/>
                <w:sz w:val="19"/>
                <w:szCs w:val="19"/>
              </w:rPr>
            </w:pPr>
            <w:r>
              <w:rPr>
                <w:rFonts w:ascii="Arial" w:eastAsia="Arial" w:hAnsi="Arial" w:cs="Arial"/>
                <w:w w:val="99"/>
                <w:sz w:val="19"/>
                <w:szCs w:val="19"/>
              </w:rPr>
              <w:t>А</w:t>
            </w:r>
            <w:r>
              <w:rPr>
                <w:rFonts w:ascii="Arial" w:eastAsia="Arial" w:hAnsi="Arial" w:cs="Arial"/>
                <w:sz w:val="19"/>
                <w:szCs w:val="19"/>
              </w:rPr>
              <w:t>НАРБЕ</w:t>
            </w:r>
            <w:r>
              <w:rPr>
                <w:rFonts w:ascii="Arial" w:eastAsia="Arial" w:hAnsi="Arial" w:cs="Arial"/>
                <w:w w:val="99"/>
                <w:sz w:val="19"/>
                <w:szCs w:val="19"/>
              </w:rPr>
              <w:t>К</w:t>
            </w:r>
            <w:r>
              <w:rPr>
                <w:rFonts w:ascii="Arial" w:eastAsia="Arial" w:hAnsi="Arial" w:cs="Arial"/>
                <w:sz w:val="19"/>
                <w:szCs w:val="19"/>
              </w:rPr>
              <w:t xml:space="preserve"> АЯН М</w:t>
            </w:r>
            <w:r>
              <w:rPr>
                <w:rFonts w:ascii="Arial" w:eastAsia="Arial" w:hAnsi="Arial" w:cs="Arial"/>
                <w:w w:val="99"/>
                <w:sz w:val="19"/>
                <w:szCs w:val="19"/>
              </w:rPr>
              <w:t>Ұ</w:t>
            </w:r>
            <w:r>
              <w:rPr>
                <w:rFonts w:ascii="Arial" w:eastAsia="Arial" w:hAnsi="Arial" w:cs="Arial"/>
                <w:sz w:val="19"/>
                <w:szCs w:val="19"/>
              </w:rPr>
              <w:t>Х</w:t>
            </w:r>
            <w:r>
              <w:rPr>
                <w:rFonts w:ascii="Arial" w:eastAsia="Arial" w:hAnsi="Arial" w:cs="Arial"/>
                <w:w w:val="99"/>
                <w:sz w:val="19"/>
                <w:szCs w:val="19"/>
              </w:rPr>
              <w:t>Т</w:t>
            </w:r>
            <w:r>
              <w:rPr>
                <w:rFonts w:ascii="Arial" w:eastAsia="Arial" w:hAnsi="Arial" w:cs="Arial"/>
                <w:sz w:val="19"/>
                <w:szCs w:val="19"/>
              </w:rPr>
              <w:t>АР</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C52003"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69CE0F"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12ED6A"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2ADECA"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B1B8B5" w14:textId="77777777" w:rsidR="005D08C8" w:rsidRDefault="005D08C8" w:rsidP="00F80E45"/>
        </w:tc>
      </w:tr>
    </w:tbl>
    <w:p w14:paraId="1B9B67E4" w14:textId="77777777" w:rsidR="005D08C8" w:rsidRDefault="005D08C8" w:rsidP="005D08C8">
      <w:pPr>
        <w:sectPr w:rsidR="005D08C8">
          <w:pgSz w:w="11900" w:h="16840"/>
          <w:pgMar w:top="715" w:right="720" w:bottom="765" w:left="720" w:header="0" w:footer="0" w:gutter="0"/>
          <w:cols w:space="708"/>
        </w:sectPr>
      </w:pPr>
    </w:p>
    <w:p w14:paraId="33ED4C01" w14:textId="77777777" w:rsidR="005D08C8" w:rsidRDefault="005D08C8" w:rsidP="005D08C8">
      <w:bookmarkStart w:id="3" w:name="_page_8_0"/>
    </w:p>
    <w:tbl>
      <w:tblPr>
        <w:tblW w:w="0" w:type="auto"/>
        <w:tblLayout w:type="fixed"/>
        <w:tblCellMar>
          <w:left w:w="0" w:type="dxa"/>
          <w:right w:w="0" w:type="dxa"/>
        </w:tblCellMar>
        <w:tblLook w:val="0000" w:firstRow="0" w:lastRow="0" w:firstColumn="0" w:lastColumn="0" w:noHBand="0" w:noVBand="0"/>
      </w:tblPr>
      <w:tblGrid>
        <w:gridCol w:w="510"/>
        <w:gridCol w:w="2041"/>
        <w:gridCol w:w="1581"/>
        <w:gridCol w:w="1581"/>
        <w:gridCol w:w="1582"/>
        <w:gridCol w:w="1581"/>
        <w:gridCol w:w="1581"/>
      </w:tblGrid>
      <w:tr w:rsidR="005D08C8" w14:paraId="093A940A" w14:textId="77777777" w:rsidTr="00F80E45">
        <w:trPr>
          <w:cantSplit/>
          <w:trHeight w:hRule="exact" w:val="270"/>
        </w:trPr>
        <w:tc>
          <w:tcPr>
            <w:tcW w:w="51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189825A" w14:textId="77777777" w:rsidR="005D08C8" w:rsidRDefault="005D08C8" w:rsidP="00F80E45">
            <w:pPr>
              <w:widowControl w:val="0"/>
              <w:spacing w:before="56" w:line="240" w:lineRule="auto"/>
              <w:ind w:left="153" w:right="-20"/>
              <w:rPr>
                <w:rFonts w:ascii="Arial" w:eastAsia="Arial" w:hAnsi="Arial" w:cs="Arial"/>
                <w:sz w:val="19"/>
                <w:szCs w:val="19"/>
              </w:rPr>
            </w:pPr>
            <w:r>
              <w:rPr>
                <w:rFonts w:ascii="Arial" w:eastAsia="Arial" w:hAnsi="Arial" w:cs="Arial"/>
                <w:sz w:val="19"/>
                <w:szCs w:val="19"/>
              </w:rPr>
              <w:t>№</w:t>
            </w:r>
          </w:p>
        </w:tc>
        <w:tc>
          <w:tcPr>
            <w:tcW w:w="204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35A952F" w14:textId="77777777" w:rsidR="005D08C8" w:rsidRDefault="005D08C8" w:rsidP="00F80E45">
            <w:pPr>
              <w:widowControl w:val="0"/>
              <w:spacing w:before="56" w:line="240" w:lineRule="auto"/>
              <w:ind w:left="827" w:right="-20"/>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А</w:t>
            </w:r>
            <w:r>
              <w:rPr>
                <w:rFonts w:ascii="Arial" w:eastAsia="Arial" w:hAnsi="Arial" w:cs="Arial"/>
                <w:w w:val="99"/>
                <w:sz w:val="19"/>
                <w:szCs w:val="19"/>
              </w:rPr>
              <w:t>Ә</w:t>
            </w:r>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4519E16C" w14:textId="77777777" w:rsidR="005D08C8" w:rsidRDefault="005D08C8" w:rsidP="00F80E45">
            <w:pPr>
              <w:widowControl w:val="0"/>
              <w:spacing w:before="56" w:line="240" w:lineRule="auto"/>
              <w:ind w:left="482" w:right="-20"/>
              <w:rPr>
                <w:rFonts w:ascii="Arial" w:eastAsia="Arial" w:hAnsi="Arial" w:cs="Arial"/>
                <w:sz w:val="19"/>
                <w:szCs w:val="19"/>
              </w:rPr>
            </w:pPr>
            <w:proofErr w:type="spellStart"/>
            <w:r>
              <w:rPr>
                <w:rFonts w:ascii="Arial" w:eastAsia="Arial" w:hAnsi="Arial" w:cs="Arial"/>
                <w:w w:val="99"/>
                <w:sz w:val="19"/>
                <w:szCs w:val="19"/>
              </w:rPr>
              <w:t>Сы</w:t>
            </w:r>
            <w:r>
              <w:rPr>
                <w:rFonts w:ascii="Arial" w:eastAsia="Arial" w:hAnsi="Arial" w:cs="Arial"/>
                <w:sz w:val="19"/>
                <w:szCs w:val="19"/>
              </w:rPr>
              <w:t>н</w:t>
            </w:r>
            <w:r>
              <w:rPr>
                <w:rFonts w:ascii="Arial" w:eastAsia="Arial" w:hAnsi="Arial" w:cs="Arial"/>
                <w:w w:val="99"/>
                <w:sz w:val="19"/>
                <w:szCs w:val="19"/>
              </w:rPr>
              <w:t>ып</w:t>
            </w:r>
            <w:proofErr w:type="spellEnd"/>
          </w:p>
        </w:tc>
        <w:tc>
          <w:tcPr>
            <w:tcW w:w="31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E9D2AA" w14:textId="77777777" w:rsidR="005D08C8" w:rsidRDefault="005D08C8" w:rsidP="00F80E45">
            <w:pPr>
              <w:widowControl w:val="0"/>
              <w:spacing w:before="56" w:line="234" w:lineRule="auto"/>
              <w:ind w:left="727" w:right="-20"/>
              <w:rPr>
                <w:rFonts w:ascii="Arial" w:eastAsia="Arial" w:hAnsi="Arial" w:cs="Arial"/>
                <w:sz w:val="19"/>
                <w:szCs w:val="19"/>
              </w:rPr>
            </w:pPr>
            <w:proofErr w:type="spellStart"/>
            <w:r>
              <w:rPr>
                <w:rFonts w:ascii="Arial" w:eastAsia="Arial" w:hAnsi="Arial" w:cs="Arial"/>
                <w:sz w:val="19"/>
                <w:szCs w:val="19"/>
              </w:rPr>
              <w:t>Пә</w:t>
            </w:r>
            <w:r>
              <w:rPr>
                <w:rFonts w:ascii="Arial" w:eastAsia="Arial" w:hAnsi="Arial" w:cs="Arial"/>
                <w:w w:val="99"/>
                <w:sz w:val="19"/>
                <w:szCs w:val="19"/>
              </w:rPr>
              <w:t>н</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о</w:t>
            </w:r>
            <w:r>
              <w:rPr>
                <w:rFonts w:ascii="Arial" w:eastAsia="Arial" w:hAnsi="Arial" w:cs="Arial"/>
                <w:w w:val="99"/>
                <w:sz w:val="19"/>
                <w:szCs w:val="19"/>
              </w:rPr>
              <w:t>й</w:t>
            </w:r>
            <w:r>
              <w:rPr>
                <w:rFonts w:ascii="Arial" w:eastAsia="Arial" w:hAnsi="Arial" w:cs="Arial"/>
                <w:sz w:val="19"/>
                <w:szCs w:val="19"/>
              </w:rPr>
              <w:t>ы</w:t>
            </w:r>
            <w:r>
              <w:rPr>
                <w:rFonts w:ascii="Arial" w:eastAsia="Arial" w:hAnsi="Arial" w:cs="Arial"/>
                <w:w w:val="99"/>
                <w:sz w:val="19"/>
                <w:szCs w:val="19"/>
              </w:rPr>
              <w:t>нш</w:t>
            </w:r>
            <w:r>
              <w:rPr>
                <w:rFonts w:ascii="Arial" w:eastAsia="Arial" w:hAnsi="Arial" w:cs="Arial"/>
                <w:sz w:val="19"/>
                <w:szCs w:val="19"/>
              </w:rPr>
              <w:t>а</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14382DA" w14:textId="77777777" w:rsidR="005D08C8" w:rsidRDefault="005D08C8" w:rsidP="00F80E45">
            <w:pPr>
              <w:widowControl w:val="0"/>
              <w:spacing w:before="56" w:line="208" w:lineRule="auto"/>
              <w:ind w:left="456" w:right="178" w:hanging="225"/>
              <w:rPr>
                <w:rFonts w:ascii="Arial" w:eastAsia="Arial" w:hAnsi="Arial" w:cs="Arial"/>
                <w:sz w:val="19"/>
                <w:szCs w:val="19"/>
              </w:rPr>
            </w:pPr>
            <w:proofErr w:type="spellStart"/>
            <w:r>
              <w:rPr>
                <w:rFonts w:ascii="Arial" w:eastAsia="Arial" w:hAnsi="Arial" w:cs="Arial"/>
                <w:w w:val="99"/>
                <w:sz w:val="19"/>
                <w:szCs w:val="19"/>
              </w:rPr>
              <w:t>Ж</w:t>
            </w:r>
            <w:r>
              <w:rPr>
                <w:rFonts w:ascii="Arial" w:eastAsia="Arial" w:hAnsi="Arial" w:cs="Arial"/>
                <w:sz w:val="19"/>
                <w:szCs w:val="19"/>
              </w:rPr>
              <w:t>ал</w:t>
            </w:r>
            <w:r>
              <w:rPr>
                <w:rFonts w:ascii="Arial" w:eastAsia="Arial" w:hAnsi="Arial" w:cs="Arial"/>
                <w:w w:val="99"/>
                <w:sz w:val="19"/>
                <w:szCs w:val="19"/>
              </w:rPr>
              <w:t>п</w:t>
            </w:r>
            <w:r>
              <w:rPr>
                <w:rFonts w:ascii="Arial" w:eastAsia="Arial" w:hAnsi="Arial" w:cs="Arial"/>
                <w:sz w:val="19"/>
                <w:szCs w:val="19"/>
              </w:rPr>
              <w:t>ы</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r>
              <w:rPr>
                <w:rFonts w:ascii="Arial" w:eastAsia="Arial" w:hAnsi="Arial" w:cs="Arial"/>
                <w:sz w:val="19"/>
                <w:szCs w:val="19"/>
              </w:rPr>
              <w:t xml:space="preserve"> </w:t>
            </w:r>
            <w:proofErr w:type="spellStart"/>
            <w:r>
              <w:rPr>
                <w:rFonts w:ascii="Arial" w:eastAsia="Arial" w:hAnsi="Arial" w:cs="Arial"/>
                <w:sz w:val="19"/>
                <w:szCs w:val="19"/>
              </w:rPr>
              <w:t>со</w:t>
            </w:r>
            <w:r>
              <w:rPr>
                <w:rFonts w:ascii="Arial" w:eastAsia="Arial" w:hAnsi="Arial" w:cs="Arial"/>
                <w:w w:val="99"/>
                <w:sz w:val="19"/>
                <w:szCs w:val="19"/>
              </w:rPr>
              <w:t>м</w:t>
            </w:r>
            <w:r>
              <w:rPr>
                <w:rFonts w:ascii="Arial" w:eastAsia="Arial" w:hAnsi="Arial" w:cs="Arial"/>
                <w:sz w:val="19"/>
                <w:szCs w:val="19"/>
              </w:rPr>
              <w:t>асы</w:t>
            </w:r>
            <w:proofErr w:type="spellEnd"/>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5FF966D" w14:textId="77777777" w:rsidR="005D08C8" w:rsidRDefault="005D08C8" w:rsidP="00F80E45">
            <w:pPr>
              <w:widowControl w:val="0"/>
              <w:spacing w:before="56" w:line="240" w:lineRule="auto"/>
              <w:ind w:left="385" w:right="-20"/>
              <w:rPr>
                <w:rFonts w:ascii="Arial" w:eastAsia="Arial" w:hAnsi="Arial" w:cs="Arial"/>
                <w:sz w:val="19"/>
                <w:szCs w:val="19"/>
              </w:rPr>
            </w:pPr>
            <w:proofErr w:type="spellStart"/>
            <w:r>
              <w:rPr>
                <w:rFonts w:ascii="Arial" w:eastAsia="Arial" w:hAnsi="Arial" w:cs="Arial"/>
                <w:w w:val="99"/>
                <w:sz w:val="19"/>
                <w:szCs w:val="19"/>
              </w:rPr>
              <w:t>Е</w:t>
            </w:r>
            <w:r>
              <w:rPr>
                <w:rFonts w:ascii="Arial" w:eastAsia="Arial" w:hAnsi="Arial" w:cs="Arial"/>
                <w:sz w:val="19"/>
                <w:szCs w:val="19"/>
              </w:rPr>
              <w:t>с</w:t>
            </w:r>
            <w:r>
              <w:rPr>
                <w:rFonts w:ascii="Arial" w:eastAsia="Arial" w:hAnsi="Arial" w:cs="Arial"/>
                <w:w w:val="99"/>
                <w:sz w:val="19"/>
                <w:szCs w:val="19"/>
              </w:rPr>
              <w:t>кер</w:t>
            </w:r>
            <w:r>
              <w:rPr>
                <w:rFonts w:ascii="Arial" w:eastAsia="Arial" w:hAnsi="Arial" w:cs="Arial"/>
                <w:sz w:val="19"/>
                <w:szCs w:val="19"/>
              </w:rPr>
              <w:t>тп</w:t>
            </w:r>
            <w:r>
              <w:rPr>
                <w:rFonts w:ascii="Arial" w:eastAsia="Arial" w:hAnsi="Arial" w:cs="Arial"/>
                <w:w w:val="99"/>
                <w:sz w:val="19"/>
                <w:szCs w:val="19"/>
              </w:rPr>
              <w:t>е</w:t>
            </w:r>
            <w:proofErr w:type="spellEnd"/>
          </w:p>
        </w:tc>
      </w:tr>
      <w:tr w:rsidR="005D08C8" w14:paraId="230E5D05" w14:textId="77777777" w:rsidTr="00F80E45">
        <w:trPr>
          <w:cantSplit/>
          <w:trHeight w:hRule="exact" w:val="270"/>
        </w:trPr>
        <w:tc>
          <w:tcPr>
            <w:tcW w:w="510"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74E0AB4" w14:textId="77777777" w:rsidR="005D08C8" w:rsidRDefault="005D08C8" w:rsidP="00F80E45"/>
        </w:tc>
        <w:tc>
          <w:tcPr>
            <w:tcW w:w="204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77FD6D06" w14:textId="77777777" w:rsidR="005D08C8" w:rsidRDefault="005D08C8" w:rsidP="00F80E45"/>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04C6844" w14:textId="77777777" w:rsidR="005D08C8" w:rsidRDefault="005D08C8" w:rsidP="00F80E45"/>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48DC49" w14:textId="77777777" w:rsidR="005D08C8" w:rsidRDefault="005D08C8" w:rsidP="00F80E45">
            <w:pPr>
              <w:widowControl w:val="0"/>
              <w:spacing w:before="56" w:line="234" w:lineRule="auto"/>
              <w:ind w:left="349" w:right="-20"/>
              <w:rPr>
                <w:rFonts w:ascii="Arial" w:eastAsia="Arial" w:hAnsi="Arial" w:cs="Arial"/>
                <w:sz w:val="19"/>
                <w:szCs w:val="19"/>
              </w:rPr>
            </w:pPr>
            <w:proofErr w:type="spellStart"/>
            <w:r>
              <w:rPr>
                <w:rFonts w:ascii="Arial" w:eastAsia="Arial" w:hAnsi="Arial" w:cs="Arial"/>
                <w:sz w:val="19"/>
                <w:szCs w:val="19"/>
              </w:rPr>
              <w:t>О</w:t>
            </w:r>
            <w:r>
              <w:rPr>
                <w:rFonts w:ascii="Arial" w:eastAsia="Arial" w:hAnsi="Arial" w:cs="Arial"/>
                <w:w w:val="99"/>
                <w:sz w:val="19"/>
                <w:szCs w:val="19"/>
              </w:rPr>
              <w:t>қ</w:t>
            </w:r>
            <w:r>
              <w:rPr>
                <w:rFonts w:ascii="Arial" w:eastAsia="Arial" w:hAnsi="Arial" w:cs="Arial"/>
                <w:sz w:val="19"/>
                <w:szCs w:val="19"/>
              </w:rPr>
              <w:t>ыту</w:t>
            </w:r>
            <w:proofErr w:type="spellEnd"/>
            <w:r>
              <w:rPr>
                <w:rFonts w:ascii="Arial" w:eastAsia="Arial" w:hAnsi="Arial" w:cs="Arial"/>
                <w:sz w:val="19"/>
                <w:szCs w:val="19"/>
              </w:rPr>
              <w:t xml:space="preserve"> </w:t>
            </w:r>
            <w:proofErr w:type="spellStart"/>
            <w:r>
              <w:rPr>
                <w:rFonts w:ascii="Arial" w:eastAsia="Arial" w:hAnsi="Arial" w:cs="Arial"/>
                <w:sz w:val="19"/>
                <w:szCs w:val="19"/>
              </w:rPr>
              <w:t>тілі</w:t>
            </w:r>
            <w:proofErr w:type="spellEnd"/>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379F5A" w14:textId="77777777" w:rsidR="005D08C8" w:rsidRDefault="005D08C8" w:rsidP="00F80E45">
            <w:pPr>
              <w:widowControl w:val="0"/>
              <w:spacing w:before="56" w:line="234" w:lineRule="auto"/>
              <w:ind w:left="253" w:right="-20"/>
              <w:rPr>
                <w:rFonts w:ascii="Arial" w:eastAsia="Arial" w:hAnsi="Arial" w:cs="Arial"/>
                <w:sz w:val="19"/>
                <w:szCs w:val="19"/>
              </w:rPr>
            </w:pPr>
            <w:proofErr w:type="spellStart"/>
            <w:r>
              <w:rPr>
                <w:rFonts w:ascii="Arial" w:eastAsia="Arial" w:hAnsi="Arial" w:cs="Arial"/>
                <w:sz w:val="19"/>
                <w:szCs w:val="19"/>
              </w:rPr>
              <w:t>Мате</w:t>
            </w:r>
            <w:r>
              <w:rPr>
                <w:rFonts w:ascii="Arial" w:eastAsia="Arial" w:hAnsi="Arial" w:cs="Arial"/>
                <w:w w:val="99"/>
                <w:sz w:val="19"/>
                <w:szCs w:val="19"/>
              </w:rPr>
              <w:t>м</w:t>
            </w:r>
            <w:r>
              <w:rPr>
                <w:rFonts w:ascii="Arial" w:eastAsia="Arial" w:hAnsi="Arial" w:cs="Arial"/>
                <w:sz w:val="19"/>
                <w:szCs w:val="19"/>
              </w:rPr>
              <w:t>ат</w:t>
            </w:r>
            <w:r>
              <w:rPr>
                <w:rFonts w:ascii="Arial" w:eastAsia="Arial" w:hAnsi="Arial" w:cs="Arial"/>
                <w:w w:val="99"/>
                <w:sz w:val="19"/>
                <w:szCs w:val="19"/>
              </w:rPr>
              <w:t>ик</w:t>
            </w:r>
            <w:r>
              <w:rPr>
                <w:rFonts w:ascii="Arial" w:eastAsia="Arial" w:hAnsi="Arial" w:cs="Arial"/>
                <w:sz w:val="19"/>
                <w:szCs w:val="19"/>
              </w:rPr>
              <w:t>а</w:t>
            </w:r>
            <w:proofErr w:type="spellEnd"/>
          </w:p>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CE940CC" w14:textId="77777777" w:rsidR="005D08C8" w:rsidRDefault="005D08C8" w:rsidP="00F80E45"/>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0B67AAC1" w14:textId="77777777" w:rsidR="005D08C8" w:rsidRDefault="005D08C8" w:rsidP="00F80E45"/>
        </w:tc>
      </w:tr>
      <w:tr w:rsidR="005D08C8" w14:paraId="0EB6F24C"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13576A"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52</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0D6C19" w14:textId="77777777" w:rsidR="005D08C8" w:rsidRDefault="005D08C8" w:rsidP="00F80E45">
            <w:pPr>
              <w:widowControl w:val="0"/>
              <w:spacing w:before="56" w:line="208" w:lineRule="auto"/>
              <w:ind w:left="40" w:right="131"/>
              <w:rPr>
                <w:rFonts w:ascii="Arial" w:eastAsia="Arial" w:hAnsi="Arial" w:cs="Arial"/>
                <w:sz w:val="19"/>
                <w:szCs w:val="19"/>
              </w:rPr>
            </w:pPr>
            <w:r>
              <w:rPr>
                <w:rFonts w:ascii="Arial" w:eastAsia="Arial" w:hAnsi="Arial" w:cs="Arial"/>
                <w:w w:val="99"/>
                <w:sz w:val="19"/>
                <w:szCs w:val="19"/>
              </w:rPr>
              <w:t>Б</w:t>
            </w:r>
            <w:r>
              <w:rPr>
                <w:rFonts w:ascii="Arial" w:eastAsia="Arial" w:hAnsi="Arial" w:cs="Arial"/>
                <w:sz w:val="19"/>
                <w:szCs w:val="19"/>
              </w:rPr>
              <w:t>УР</w:t>
            </w:r>
            <w:r>
              <w:rPr>
                <w:rFonts w:ascii="Arial" w:eastAsia="Arial" w:hAnsi="Arial" w:cs="Arial"/>
                <w:w w:val="99"/>
                <w:sz w:val="19"/>
                <w:szCs w:val="19"/>
              </w:rPr>
              <w:t>Т</w:t>
            </w:r>
            <w:r>
              <w:rPr>
                <w:rFonts w:ascii="Arial" w:eastAsia="Arial" w:hAnsi="Arial" w:cs="Arial"/>
                <w:sz w:val="19"/>
                <w:szCs w:val="19"/>
              </w:rPr>
              <w:t>ЕН ЕРД</w:t>
            </w:r>
            <w:r>
              <w:rPr>
                <w:rFonts w:ascii="Arial" w:eastAsia="Arial" w:hAnsi="Arial" w:cs="Arial"/>
                <w:w w:val="99"/>
                <w:sz w:val="19"/>
                <w:szCs w:val="19"/>
              </w:rPr>
              <w:t>Ә</w:t>
            </w:r>
            <w:r>
              <w:rPr>
                <w:rFonts w:ascii="Arial" w:eastAsia="Arial" w:hAnsi="Arial" w:cs="Arial"/>
                <w:sz w:val="19"/>
                <w:szCs w:val="19"/>
              </w:rPr>
              <w:t>У</w:t>
            </w:r>
            <w:r>
              <w:rPr>
                <w:rFonts w:ascii="Arial" w:eastAsia="Arial" w:hAnsi="Arial" w:cs="Arial"/>
                <w:w w:val="99"/>
                <w:sz w:val="19"/>
                <w:szCs w:val="19"/>
              </w:rPr>
              <w:t>ЛЕТ</w:t>
            </w:r>
            <w:r>
              <w:rPr>
                <w:rFonts w:ascii="Arial" w:eastAsia="Arial" w:hAnsi="Arial" w:cs="Arial"/>
                <w:sz w:val="19"/>
                <w:szCs w:val="19"/>
              </w:rPr>
              <w:t xml:space="preserve"> ПУЛА</w:t>
            </w:r>
            <w:r>
              <w:rPr>
                <w:rFonts w:ascii="Arial" w:eastAsia="Arial" w:hAnsi="Arial" w:cs="Arial"/>
                <w:w w:val="99"/>
                <w:sz w:val="19"/>
                <w:szCs w:val="19"/>
              </w:rPr>
              <w:t>ТҰ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F8FF2D"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626A8B"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9E2073"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FC054"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924D94" w14:textId="77777777" w:rsidR="005D08C8" w:rsidRDefault="005D08C8" w:rsidP="00F80E45"/>
        </w:tc>
      </w:tr>
      <w:tr w:rsidR="005D08C8" w14:paraId="65387A84"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A04AF"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53</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127475" w14:textId="77777777" w:rsidR="005D08C8" w:rsidRDefault="005D08C8" w:rsidP="00F80E45">
            <w:pPr>
              <w:widowControl w:val="0"/>
              <w:spacing w:before="56" w:line="208" w:lineRule="auto"/>
              <w:ind w:left="40" w:right="425"/>
              <w:rPr>
                <w:rFonts w:ascii="Arial" w:eastAsia="Arial" w:hAnsi="Arial" w:cs="Arial"/>
                <w:sz w:val="19"/>
                <w:szCs w:val="19"/>
              </w:rPr>
            </w:pPr>
            <w:r>
              <w:rPr>
                <w:rFonts w:ascii="Arial" w:eastAsia="Arial" w:hAnsi="Arial" w:cs="Arial"/>
                <w:w w:val="99"/>
                <w:sz w:val="19"/>
                <w:szCs w:val="19"/>
              </w:rPr>
              <w:t>Е</w:t>
            </w:r>
            <w:r>
              <w:rPr>
                <w:rFonts w:ascii="Arial" w:eastAsia="Arial" w:hAnsi="Arial" w:cs="Arial"/>
                <w:sz w:val="19"/>
                <w:szCs w:val="19"/>
              </w:rPr>
              <w:t>Р</w:t>
            </w:r>
            <w:r>
              <w:rPr>
                <w:rFonts w:ascii="Arial" w:eastAsia="Arial" w:hAnsi="Arial" w:cs="Arial"/>
                <w:w w:val="99"/>
                <w:sz w:val="19"/>
                <w:szCs w:val="19"/>
              </w:rPr>
              <w:t>К</w:t>
            </w:r>
            <w:r>
              <w:rPr>
                <w:rFonts w:ascii="Arial" w:eastAsia="Arial" w:hAnsi="Arial" w:cs="Arial"/>
                <w:sz w:val="19"/>
                <w:szCs w:val="19"/>
              </w:rPr>
              <w:t>ІН РА</w:t>
            </w:r>
            <w:r>
              <w:rPr>
                <w:rFonts w:ascii="Arial" w:eastAsia="Arial" w:hAnsi="Arial" w:cs="Arial"/>
                <w:w w:val="99"/>
                <w:sz w:val="19"/>
                <w:szCs w:val="19"/>
              </w:rPr>
              <w:t>М</w:t>
            </w:r>
            <w:r>
              <w:rPr>
                <w:rFonts w:ascii="Arial" w:eastAsia="Arial" w:hAnsi="Arial" w:cs="Arial"/>
                <w:sz w:val="19"/>
                <w:szCs w:val="19"/>
              </w:rPr>
              <w:t>А</w:t>
            </w:r>
            <w:r>
              <w:rPr>
                <w:rFonts w:ascii="Arial" w:eastAsia="Arial" w:hAnsi="Arial" w:cs="Arial"/>
                <w:w w:val="99"/>
                <w:sz w:val="19"/>
                <w:szCs w:val="19"/>
              </w:rPr>
              <w:t>ЗАН</w:t>
            </w:r>
            <w:r>
              <w:rPr>
                <w:rFonts w:ascii="Arial" w:eastAsia="Arial" w:hAnsi="Arial" w:cs="Arial"/>
                <w:sz w:val="19"/>
                <w:szCs w:val="19"/>
              </w:rPr>
              <w:t xml:space="preserve"> КӨ</w:t>
            </w:r>
            <w:r>
              <w:rPr>
                <w:rFonts w:ascii="Arial" w:eastAsia="Arial" w:hAnsi="Arial" w:cs="Arial"/>
                <w:w w:val="99"/>
                <w:sz w:val="19"/>
                <w:szCs w:val="19"/>
              </w:rPr>
              <w:t>П</w:t>
            </w:r>
            <w:r>
              <w:rPr>
                <w:rFonts w:ascii="Arial" w:eastAsia="Arial" w:hAnsi="Arial" w:cs="Arial"/>
                <w:sz w:val="19"/>
                <w:szCs w:val="19"/>
              </w:rPr>
              <w:t>ЖАН</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0A7FE6"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D97AC3"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476D5F"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3BA9E1"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F10ACF" w14:textId="7CF67792" w:rsidR="005D08C8" w:rsidRPr="005D08C8" w:rsidRDefault="005D08C8" w:rsidP="00F80E45">
            <w:pPr>
              <w:rPr>
                <w:lang w:val="ru-RU"/>
              </w:rPr>
            </w:pPr>
          </w:p>
        </w:tc>
      </w:tr>
      <w:tr w:rsidR="005D08C8" w14:paraId="0E5C434E"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C1198E"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54</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FE433E" w14:textId="77777777" w:rsidR="005D08C8" w:rsidRDefault="005D08C8" w:rsidP="00F80E45">
            <w:pPr>
              <w:widowControl w:val="0"/>
              <w:spacing w:before="56" w:line="208" w:lineRule="auto"/>
              <w:ind w:left="40" w:right="267"/>
              <w:rPr>
                <w:rFonts w:ascii="Arial" w:eastAsia="Arial" w:hAnsi="Arial" w:cs="Arial"/>
                <w:sz w:val="19"/>
                <w:szCs w:val="19"/>
              </w:rPr>
            </w:pPr>
            <w:r>
              <w:rPr>
                <w:rFonts w:ascii="Arial" w:eastAsia="Arial" w:hAnsi="Arial" w:cs="Arial"/>
                <w:w w:val="99"/>
                <w:sz w:val="19"/>
                <w:szCs w:val="19"/>
              </w:rPr>
              <w:t>ЖӘ</w:t>
            </w:r>
            <w:r>
              <w:rPr>
                <w:rFonts w:ascii="Arial" w:eastAsia="Arial" w:hAnsi="Arial" w:cs="Arial"/>
                <w:sz w:val="19"/>
                <w:szCs w:val="19"/>
              </w:rPr>
              <w:t>НІБЕ</w:t>
            </w:r>
            <w:r>
              <w:rPr>
                <w:rFonts w:ascii="Arial" w:eastAsia="Arial" w:hAnsi="Arial" w:cs="Arial"/>
                <w:w w:val="99"/>
                <w:sz w:val="19"/>
                <w:szCs w:val="19"/>
              </w:rPr>
              <w:t>К</w:t>
            </w:r>
            <w:r>
              <w:rPr>
                <w:rFonts w:ascii="Arial" w:eastAsia="Arial" w:hAnsi="Arial" w:cs="Arial"/>
                <w:sz w:val="19"/>
                <w:szCs w:val="19"/>
              </w:rPr>
              <w:t xml:space="preserve"> АЯЖ</w:t>
            </w:r>
            <w:r>
              <w:rPr>
                <w:rFonts w:ascii="Arial" w:eastAsia="Arial" w:hAnsi="Arial" w:cs="Arial"/>
                <w:w w:val="99"/>
                <w:sz w:val="19"/>
                <w:szCs w:val="19"/>
              </w:rPr>
              <w:t>АН</w:t>
            </w:r>
            <w:r>
              <w:rPr>
                <w:rFonts w:ascii="Arial" w:eastAsia="Arial" w:hAnsi="Arial" w:cs="Arial"/>
                <w:sz w:val="19"/>
                <w:szCs w:val="19"/>
              </w:rPr>
              <w:t xml:space="preserve"> </w:t>
            </w:r>
            <w:r>
              <w:rPr>
                <w:rFonts w:ascii="Arial" w:eastAsia="Arial" w:hAnsi="Arial" w:cs="Arial"/>
                <w:w w:val="99"/>
                <w:sz w:val="19"/>
                <w:szCs w:val="19"/>
              </w:rPr>
              <w:t>Ғ</w:t>
            </w:r>
            <w:r>
              <w:rPr>
                <w:rFonts w:ascii="Arial" w:eastAsia="Arial" w:hAnsi="Arial" w:cs="Arial"/>
                <w:sz w:val="19"/>
                <w:szCs w:val="19"/>
              </w:rPr>
              <w:t>АЛЫ</w:t>
            </w:r>
            <w:r>
              <w:rPr>
                <w:rFonts w:ascii="Arial" w:eastAsia="Arial" w:hAnsi="Arial" w:cs="Arial"/>
                <w:w w:val="99"/>
                <w:sz w:val="19"/>
                <w:szCs w:val="19"/>
              </w:rPr>
              <w:t>М</w:t>
            </w:r>
            <w:r>
              <w:rPr>
                <w:rFonts w:ascii="Arial" w:eastAsia="Arial" w:hAnsi="Arial" w:cs="Arial"/>
                <w:sz w:val="19"/>
                <w:szCs w:val="19"/>
              </w:rPr>
              <w:t>ЖАН</w:t>
            </w:r>
            <w:r>
              <w:rPr>
                <w:rFonts w:ascii="Arial" w:eastAsia="Arial" w:hAnsi="Arial" w:cs="Arial"/>
                <w:w w:val="99"/>
                <w:sz w:val="19"/>
                <w:szCs w:val="19"/>
              </w:rPr>
              <w:t>ҚЫ</w:t>
            </w:r>
            <w:r>
              <w:rPr>
                <w:rFonts w:ascii="Arial" w:eastAsia="Arial" w:hAnsi="Arial" w:cs="Arial"/>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664F28"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F77CC2"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A0667"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5474C9"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1114EB" w14:textId="16561A60" w:rsidR="005D08C8" w:rsidRPr="005D08C8" w:rsidRDefault="005D08C8" w:rsidP="00F80E45">
            <w:pPr>
              <w:rPr>
                <w:lang w:val="ru-RU"/>
              </w:rPr>
            </w:pPr>
          </w:p>
        </w:tc>
      </w:tr>
      <w:tr w:rsidR="005D08C8" w14:paraId="52FA94E4"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8EC934"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55</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C97667" w14:textId="77777777" w:rsidR="005D08C8" w:rsidRDefault="005D08C8" w:rsidP="00F80E45">
            <w:pPr>
              <w:widowControl w:val="0"/>
              <w:spacing w:before="56" w:line="208" w:lineRule="auto"/>
              <w:ind w:left="40" w:right="91"/>
              <w:rPr>
                <w:rFonts w:ascii="Arial" w:eastAsia="Arial" w:hAnsi="Arial" w:cs="Arial"/>
                <w:sz w:val="19"/>
                <w:szCs w:val="19"/>
              </w:rPr>
            </w:pPr>
            <w:r>
              <w:rPr>
                <w:rFonts w:ascii="Arial" w:eastAsia="Arial" w:hAnsi="Arial" w:cs="Arial"/>
                <w:w w:val="99"/>
                <w:sz w:val="19"/>
                <w:szCs w:val="19"/>
              </w:rPr>
              <w:t>ЖӘ</w:t>
            </w:r>
            <w:r>
              <w:rPr>
                <w:rFonts w:ascii="Arial" w:eastAsia="Arial" w:hAnsi="Arial" w:cs="Arial"/>
                <w:sz w:val="19"/>
                <w:szCs w:val="19"/>
              </w:rPr>
              <w:t>НІБЕ</w:t>
            </w:r>
            <w:r>
              <w:rPr>
                <w:rFonts w:ascii="Arial" w:eastAsia="Arial" w:hAnsi="Arial" w:cs="Arial"/>
                <w:w w:val="99"/>
                <w:sz w:val="19"/>
                <w:szCs w:val="19"/>
              </w:rPr>
              <w:t>К</w:t>
            </w:r>
            <w:r>
              <w:rPr>
                <w:rFonts w:ascii="Arial" w:eastAsia="Arial" w:hAnsi="Arial" w:cs="Arial"/>
                <w:sz w:val="19"/>
                <w:szCs w:val="19"/>
              </w:rPr>
              <w:t xml:space="preserve"> Г</w:t>
            </w:r>
            <w:r>
              <w:rPr>
                <w:rFonts w:ascii="Arial" w:eastAsia="Arial" w:hAnsi="Arial" w:cs="Arial"/>
                <w:w w:val="99"/>
                <w:sz w:val="19"/>
                <w:szCs w:val="19"/>
              </w:rPr>
              <w:t>Ү</w:t>
            </w:r>
            <w:r>
              <w:rPr>
                <w:rFonts w:ascii="Arial" w:eastAsia="Arial" w:hAnsi="Arial" w:cs="Arial"/>
                <w:sz w:val="19"/>
                <w:szCs w:val="19"/>
              </w:rPr>
              <w:t>Л</w:t>
            </w:r>
            <w:r>
              <w:rPr>
                <w:rFonts w:ascii="Arial" w:eastAsia="Arial" w:hAnsi="Arial" w:cs="Arial"/>
                <w:w w:val="99"/>
                <w:sz w:val="19"/>
                <w:szCs w:val="19"/>
              </w:rPr>
              <w:t>ІМХАН</w:t>
            </w:r>
            <w:r>
              <w:rPr>
                <w:rFonts w:ascii="Arial" w:eastAsia="Arial" w:hAnsi="Arial" w:cs="Arial"/>
                <w:sz w:val="19"/>
                <w:szCs w:val="19"/>
              </w:rPr>
              <w:t xml:space="preserve"> </w:t>
            </w:r>
            <w:r>
              <w:rPr>
                <w:rFonts w:ascii="Arial" w:eastAsia="Arial" w:hAnsi="Arial" w:cs="Arial"/>
                <w:w w:val="99"/>
                <w:sz w:val="19"/>
                <w:szCs w:val="19"/>
              </w:rPr>
              <w:t>Б</w:t>
            </w:r>
            <w:r>
              <w:rPr>
                <w:rFonts w:ascii="Arial" w:eastAsia="Arial" w:hAnsi="Arial" w:cs="Arial"/>
                <w:sz w:val="19"/>
                <w:szCs w:val="19"/>
              </w:rPr>
              <w:t>А</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Т</w:t>
            </w:r>
            <w:r>
              <w:rPr>
                <w:rFonts w:ascii="Arial" w:eastAsia="Arial" w:hAnsi="Arial" w:cs="Arial"/>
                <w:sz w:val="19"/>
                <w:szCs w:val="19"/>
              </w:rPr>
              <w:t>ЖАН</w:t>
            </w:r>
            <w:r>
              <w:rPr>
                <w:rFonts w:ascii="Arial" w:eastAsia="Arial" w:hAnsi="Arial" w:cs="Arial"/>
                <w:w w:val="99"/>
                <w:sz w:val="19"/>
                <w:szCs w:val="19"/>
              </w:rPr>
              <w:t>ҚЫ</w:t>
            </w:r>
            <w:r>
              <w:rPr>
                <w:rFonts w:ascii="Arial" w:eastAsia="Arial" w:hAnsi="Arial" w:cs="Arial"/>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D03531"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9588AC"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A8E94F"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0B1F5D"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BF1E4F" w14:textId="003E8283" w:rsidR="005D08C8" w:rsidRPr="005D08C8" w:rsidRDefault="005D08C8" w:rsidP="00F80E45">
            <w:pPr>
              <w:rPr>
                <w:lang w:val="ru-RU"/>
              </w:rPr>
            </w:pPr>
          </w:p>
        </w:tc>
      </w:tr>
      <w:tr w:rsidR="005D08C8" w14:paraId="4FA5050C"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2EC0A6"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56</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A187A2" w14:textId="77777777" w:rsidR="005D08C8" w:rsidRDefault="005D08C8" w:rsidP="00F80E45">
            <w:pPr>
              <w:widowControl w:val="0"/>
              <w:spacing w:before="56" w:line="208" w:lineRule="auto"/>
              <w:ind w:left="40" w:right="13"/>
              <w:rPr>
                <w:rFonts w:ascii="Arial" w:eastAsia="Arial" w:hAnsi="Arial" w:cs="Arial"/>
                <w:sz w:val="19"/>
                <w:szCs w:val="19"/>
              </w:rPr>
            </w:pPr>
            <w:r>
              <w:rPr>
                <w:rFonts w:ascii="Arial" w:eastAsia="Arial" w:hAnsi="Arial" w:cs="Arial"/>
                <w:w w:val="99"/>
                <w:sz w:val="19"/>
                <w:szCs w:val="19"/>
              </w:rPr>
              <w:t>ЖӘ</w:t>
            </w:r>
            <w:r>
              <w:rPr>
                <w:rFonts w:ascii="Arial" w:eastAsia="Arial" w:hAnsi="Arial" w:cs="Arial"/>
                <w:sz w:val="19"/>
                <w:szCs w:val="19"/>
              </w:rPr>
              <w:t>НІБЕ</w:t>
            </w:r>
            <w:r>
              <w:rPr>
                <w:rFonts w:ascii="Arial" w:eastAsia="Arial" w:hAnsi="Arial" w:cs="Arial"/>
                <w:w w:val="99"/>
                <w:sz w:val="19"/>
                <w:szCs w:val="19"/>
              </w:rPr>
              <w:t>К</w:t>
            </w:r>
            <w:r>
              <w:rPr>
                <w:rFonts w:ascii="Arial" w:eastAsia="Arial" w:hAnsi="Arial" w:cs="Arial"/>
                <w:sz w:val="19"/>
                <w:szCs w:val="19"/>
              </w:rPr>
              <w:t xml:space="preserve"> ЕР</w:t>
            </w:r>
            <w:r>
              <w:rPr>
                <w:rFonts w:ascii="Arial" w:eastAsia="Arial" w:hAnsi="Arial" w:cs="Arial"/>
                <w:w w:val="99"/>
                <w:sz w:val="19"/>
                <w:szCs w:val="19"/>
              </w:rPr>
              <w:t>ДӘ</w:t>
            </w:r>
            <w:r>
              <w:rPr>
                <w:rFonts w:ascii="Arial" w:eastAsia="Arial" w:hAnsi="Arial" w:cs="Arial"/>
                <w:sz w:val="19"/>
                <w:szCs w:val="19"/>
              </w:rPr>
              <w:t>У</w:t>
            </w:r>
            <w:r>
              <w:rPr>
                <w:rFonts w:ascii="Arial" w:eastAsia="Arial" w:hAnsi="Arial" w:cs="Arial"/>
                <w:w w:val="99"/>
                <w:sz w:val="19"/>
                <w:szCs w:val="19"/>
              </w:rPr>
              <w:t>ЛЕТ</w:t>
            </w:r>
            <w:r>
              <w:rPr>
                <w:rFonts w:ascii="Arial" w:eastAsia="Arial" w:hAnsi="Arial" w:cs="Arial"/>
                <w:sz w:val="19"/>
                <w:szCs w:val="19"/>
              </w:rPr>
              <w:t xml:space="preserve"> </w:t>
            </w:r>
            <w:r>
              <w:rPr>
                <w:rFonts w:ascii="Arial" w:eastAsia="Arial" w:hAnsi="Arial" w:cs="Arial"/>
                <w:w w:val="99"/>
                <w:sz w:val="19"/>
                <w:szCs w:val="19"/>
              </w:rPr>
              <w:t>Б</w:t>
            </w:r>
            <w:r>
              <w:rPr>
                <w:rFonts w:ascii="Arial" w:eastAsia="Arial" w:hAnsi="Arial" w:cs="Arial"/>
                <w:sz w:val="19"/>
                <w:szCs w:val="19"/>
              </w:rPr>
              <w:t>ЕРІ</w:t>
            </w:r>
            <w:r>
              <w:rPr>
                <w:rFonts w:ascii="Arial" w:eastAsia="Arial" w:hAnsi="Arial" w:cs="Arial"/>
                <w:w w:val="99"/>
                <w:sz w:val="19"/>
                <w:szCs w:val="19"/>
              </w:rPr>
              <w:t>К</w:t>
            </w:r>
            <w:r>
              <w:rPr>
                <w:rFonts w:ascii="Arial" w:eastAsia="Arial" w:hAnsi="Arial" w:cs="Arial"/>
                <w:sz w:val="19"/>
                <w:szCs w:val="19"/>
              </w:rPr>
              <w:t>ЖАН</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DD17E8"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B191E"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2F54D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D76844"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C7EB91" w14:textId="79218074" w:rsidR="005D08C8" w:rsidRPr="005D08C8" w:rsidRDefault="005D08C8" w:rsidP="00F80E45">
            <w:pPr>
              <w:rPr>
                <w:lang w:val="ru-RU"/>
              </w:rPr>
            </w:pPr>
          </w:p>
        </w:tc>
      </w:tr>
      <w:tr w:rsidR="005D08C8" w14:paraId="1C103701"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BF825E"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57</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F8FDEE" w14:textId="77777777" w:rsidR="005D08C8" w:rsidRDefault="005D08C8" w:rsidP="00F80E45">
            <w:pPr>
              <w:widowControl w:val="0"/>
              <w:spacing w:before="56" w:line="208" w:lineRule="auto"/>
              <w:ind w:left="40" w:right="178"/>
              <w:rPr>
                <w:rFonts w:ascii="Arial" w:eastAsia="Arial" w:hAnsi="Arial" w:cs="Arial"/>
                <w:sz w:val="19"/>
                <w:szCs w:val="19"/>
              </w:rPr>
            </w:pPr>
            <w:r>
              <w:rPr>
                <w:rFonts w:ascii="Arial" w:eastAsia="Arial" w:hAnsi="Arial" w:cs="Arial"/>
                <w:sz w:val="19"/>
                <w:szCs w:val="19"/>
              </w:rPr>
              <w:t>МАХАНБЕ</w:t>
            </w:r>
            <w:r>
              <w:rPr>
                <w:rFonts w:ascii="Arial" w:eastAsia="Arial" w:hAnsi="Arial" w:cs="Arial"/>
                <w:w w:val="99"/>
                <w:sz w:val="19"/>
                <w:szCs w:val="19"/>
              </w:rPr>
              <w:t>Т</w:t>
            </w:r>
            <w:r>
              <w:rPr>
                <w:rFonts w:ascii="Arial" w:eastAsia="Arial" w:hAnsi="Arial" w:cs="Arial"/>
                <w:sz w:val="19"/>
                <w:szCs w:val="19"/>
              </w:rPr>
              <w:t xml:space="preserve"> А</w:t>
            </w:r>
            <w:r>
              <w:rPr>
                <w:rFonts w:ascii="Arial" w:eastAsia="Arial" w:hAnsi="Arial" w:cs="Arial"/>
                <w:w w:val="99"/>
                <w:sz w:val="19"/>
                <w:szCs w:val="19"/>
              </w:rPr>
              <w:t>РМАН</w:t>
            </w:r>
            <w:r>
              <w:rPr>
                <w:rFonts w:ascii="Arial" w:eastAsia="Arial" w:hAnsi="Arial" w:cs="Arial"/>
                <w:sz w:val="19"/>
                <w:szCs w:val="19"/>
              </w:rPr>
              <w:t xml:space="preserve"> </w:t>
            </w:r>
            <w:r>
              <w:rPr>
                <w:rFonts w:ascii="Arial" w:eastAsia="Arial" w:hAnsi="Arial" w:cs="Arial"/>
                <w:w w:val="99"/>
                <w:sz w:val="19"/>
                <w:szCs w:val="19"/>
              </w:rPr>
              <w:t>НҰ</w:t>
            </w:r>
            <w:r>
              <w:rPr>
                <w:rFonts w:ascii="Arial" w:eastAsia="Arial" w:hAnsi="Arial" w:cs="Arial"/>
                <w:sz w:val="19"/>
                <w:szCs w:val="19"/>
              </w:rPr>
              <w:t>РЛАН</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326CA1"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7E15CF"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177E50"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55B448"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F1F351" w14:textId="1549CA12" w:rsidR="005D08C8" w:rsidRPr="005D08C8" w:rsidRDefault="005D08C8" w:rsidP="00F80E45">
            <w:pPr>
              <w:rPr>
                <w:lang w:val="ru-RU"/>
              </w:rPr>
            </w:pPr>
          </w:p>
        </w:tc>
      </w:tr>
      <w:tr w:rsidR="005D08C8" w14:paraId="6D4830F9"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AED44"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58</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0D239D" w14:textId="77777777" w:rsidR="005D08C8" w:rsidRDefault="005D08C8" w:rsidP="00F80E45">
            <w:pPr>
              <w:widowControl w:val="0"/>
              <w:spacing w:before="56" w:line="208" w:lineRule="auto"/>
              <w:ind w:left="40" w:right="643"/>
              <w:rPr>
                <w:rFonts w:ascii="Arial" w:eastAsia="Arial" w:hAnsi="Arial" w:cs="Arial"/>
                <w:sz w:val="19"/>
                <w:szCs w:val="19"/>
              </w:rPr>
            </w:pPr>
            <w:r>
              <w:rPr>
                <w:rFonts w:ascii="Arial" w:eastAsia="Arial" w:hAnsi="Arial" w:cs="Arial"/>
                <w:sz w:val="19"/>
                <w:szCs w:val="19"/>
              </w:rPr>
              <w:t>МЕ</w:t>
            </w:r>
            <w:r>
              <w:rPr>
                <w:rFonts w:ascii="Arial" w:eastAsia="Arial" w:hAnsi="Arial" w:cs="Arial"/>
                <w:w w:val="99"/>
                <w:sz w:val="19"/>
                <w:szCs w:val="19"/>
              </w:rPr>
              <w:t>К</w:t>
            </w:r>
            <w:r>
              <w:rPr>
                <w:rFonts w:ascii="Arial" w:eastAsia="Arial" w:hAnsi="Arial" w:cs="Arial"/>
                <w:sz w:val="19"/>
                <w:szCs w:val="19"/>
              </w:rPr>
              <w:t>ЕНБА</w:t>
            </w:r>
            <w:r>
              <w:rPr>
                <w:rFonts w:ascii="Arial" w:eastAsia="Arial" w:hAnsi="Arial" w:cs="Arial"/>
                <w:w w:val="99"/>
                <w:sz w:val="19"/>
                <w:szCs w:val="19"/>
              </w:rPr>
              <w:t>Й</w:t>
            </w:r>
            <w:r>
              <w:rPr>
                <w:rFonts w:ascii="Arial" w:eastAsia="Arial" w:hAnsi="Arial" w:cs="Arial"/>
                <w:sz w:val="19"/>
                <w:szCs w:val="19"/>
              </w:rPr>
              <w:t xml:space="preserve"> </w:t>
            </w:r>
            <w:r>
              <w:rPr>
                <w:rFonts w:ascii="Arial" w:eastAsia="Arial" w:hAnsi="Arial" w:cs="Arial"/>
                <w:w w:val="99"/>
                <w:sz w:val="19"/>
                <w:szCs w:val="19"/>
              </w:rPr>
              <w:t>Е</w:t>
            </w:r>
            <w:r>
              <w:rPr>
                <w:rFonts w:ascii="Arial" w:eastAsia="Arial" w:hAnsi="Arial" w:cs="Arial"/>
                <w:sz w:val="19"/>
                <w:szCs w:val="19"/>
              </w:rPr>
              <w:t>Р</w:t>
            </w:r>
            <w:r>
              <w:rPr>
                <w:rFonts w:ascii="Arial" w:eastAsia="Arial" w:hAnsi="Arial" w:cs="Arial"/>
                <w:w w:val="99"/>
                <w:sz w:val="19"/>
                <w:szCs w:val="19"/>
              </w:rPr>
              <w:t>К</w:t>
            </w:r>
            <w:r>
              <w:rPr>
                <w:rFonts w:ascii="Arial" w:eastAsia="Arial" w:hAnsi="Arial" w:cs="Arial"/>
                <w:sz w:val="19"/>
                <w:szCs w:val="19"/>
              </w:rPr>
              <w:t>ЕБ</w:t>
            </w:r>
            <w:r>
              <w:rPr>
                <w:rFonts w:ascii="Arial" w:eastAsia="Arial" w:hAnsi="Arial" w:cs="Arial"/>
                <w:w w:val="99"/>
                <w:sz w:val="19"/>
                <w:szCs w:val="19"/>
              </w:rPr>
              <w:t>Ұ</w:t>
            </w:r>
            <w:r>
              <w:rPr>
                <w:rFonts w:ascii="Arial" w:eastAsia="Arial" w:hAnsi="Arial" w:cs="Arial"/>
                <w:sz w:val="19"/>
                <w:szCs w:val="19"/>
              </w:rPr>
              <w:t xml:space="preserve">ЛАН </w:t>
            </w:r>
            <w:r>
              <w:rPr>
                <w:rFonts w:ascii="Arial" w:eastAsia="Arial" w:hAnsi="Arial" w:cs="Arial"/>
                <w:w w:val="99"/>
                <w:sz w:val="19"/>
                <w:szCs w:val="19"/>
              </w:rPr>
              <w:t>Д</w:t>
            </w:r>
            <w:r>
              <w:rPr>
                <w:rFonts w:ascii="Arial" w:eastAsia="Arial" w:hAnsi="Arial" w:cs="Arial"/>
                <w:sz w:val="19"/>
                <w:szCs w:val="19"/>
              </w:rPr>
              <w:t>АНАБА</w:t>
            </w:r>
            <w:r>
              <w:rPr>
                <w:rFonts w:ascii="Arial" w:eastAsia="Arial" w:hAnsi="Arial" w:cs="Arial"/>
                <w:w w:val="99"/>
                <w:sz w:val="19"/>
                <w:szCs w:val="19"/>
              </w:rPr>
              <w:t>ЙҰ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1C3D0A"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5E7DE8"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10D584"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DC178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803398" w14:textId="4AD9D401" w:rsidR="005D08C8" w:rsidRPr="005D08C8" w:rsidRDefault="005D08C8" w:rsidP="00F80E45">
            <w:pPr>
              <w:rPr>
                <w:lang w:val="ru-RU"/>
              </w:rPr>
            </w:pPr>
          </w:p>
        </w:tc>
      </w:tr>
      <w:tr w:rsidR="005D08C8" w14:paraId="16B32FF5"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8BA9BC"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59</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FB4CB7" w14:textId="77777777" w:rsidR="005D08C8" w:rsidRDefault="005D08C8" w:rsidP="00F80E45">
            <w:pPr>
              <w:widowControl w:val="0"/>
              <w:spacing w:before="56" w:line="208" w:lineRule="auto"/>
              <w:ind w:left="40" w:right="342"/>
              <w:rPr>
                <w:rFonts w:ascii="Arial" w:eastAsia="Arial" w:hAnsi="Arial" w:cs="Arial"/>
                <w:sz w:val="19"/>
                <w:szCs w:val="19"/>
              </w:rPr>
            </w:pPr>
            <w:r>
              <w:rPr>
                <w:rFonts w:ascii="Arial" w:eastAsia="Arial" w:hAnsi="Arial" w:cs="Arial"/>
                <w:w w:val="99"/>
                <w:sz w:val="19"/>
                <w:szCs w:val="19"/>
              </w:rPr>
              <w:t>О</w:t>
            </w:r>
            <w:r>
              <w:rPr>
                <w:rFonts w:ascii="Arial" w:eastAsia="Arial" w:hAnsi="Arial" w:cs="Arial"/>
                <w:sz w:val="19"/>
                <w:szCs w:val="19"/>
              </w:rPr>
              <w:t>РЫНБАСАР Т</w:t>
            </w:r>
            <w:r>
              <w:rPr>
                <w:rFonts w:ascii="Arial" w:eastAsia="Arial" w:hAnsi="Arial" w:cs="Arial"/>
                <w:w w:val="99"/>
                <w:sz w:val="19"/>
                <w:szCs w:val="19"/>
              </w:rPr>
              <w:t>Ә</w:t>
            </w:r>
            <w:r>
              <w:rPr>
                <w:rFonts w:ascii="Arial" w:eastAsia="Arial" w:hAnsi="Arial" w:cs="Arial"/>
                <w:sz w:val="19"/>
                <w:szCs w:val="19"/>
              </w:rPr>
              <w:t>Н</w:t>
            </w:r>
            <w:r>
              <w:rPr>
                <w:rFonts w:ascii="Arial" w:eastAsia="Arial" w:hAnsi="Arial" w:cs="Arial"/>
                <w:w w:val="99"/>
                <w:sz w:val="19"/>
                <w:szCs w:val="19"/>
              </w:rPr>
              <w:t>ЗИ</w:t>
            </w:r>
            <w:r>
              <w:rPr>
                <w:rFonts w:ascii="Arial" w:eastAsia="Arial" w:hAnsi="Arial" w:cs="Arial"/>
                <w:sz w:val="19"/>
                <w:szCs w:val="19"/>
              </w:rPr>
              <w:t xml:space="preserve">Я </w:t>
            </w:r>
            <w:r>
              <w:rPr>
                <w:rFonts w:ascii="Arial" w:eastAsia="Arial" w:hAnsi="Arial" w:cs="Arial"/>
                <w:w w:val="99"/>
                <w:sz w:val="19"/>
                <w:szCs w:val="19"/>
              </w:rPr>
              <w:t>НҰ</w:t>
            </w:r>
            <w:r>
              <w:rPr>
                <w:rFonts w:ascii="Arial" w:eastAsia="Arial" w:hAnsi="Arial" w:cs="Arial"/>
                <w:sz w:val="19"/>
                <w:szCs w:val="19"/>
              </w:rPr>
              <w:t>Р</w:t>
            </w:r>
            <w:r>
              <w:rPr>
                <w:rFonts w:ascii="Arial" w:eastAsia="Arial" w:hAnsi="Arial" w:cs="Arial"/>
                <w:w w:val="99"/>
                <w:sz w:val="19"/>
                <w:szCs w:val="19"/>
              </w:rPr>
              <w:t>М</w:t>
            </w:r>
            <w:r>
              <w:rPr>
                <w:rFonts w:ascii="Arial" w:eastAsia="Arial" w:hAnsi="Arial" w:cs="Arial"/>
                <w:sz w:val="19"/>
                <w:szCs w:val="19"/>
              </w:rPr>
              <w:t>АХАН</w:t>
            </w:r>
            <w:r>
              <w:rPr>
                <w:rFonts w:ascii="Arial" w:eastAsia="Arial" w:hAnsi="Arial" w:cs="Arial"/>
                <w:w w:val="99"/>
                <w:sz w:val="19"/>
                <w:szCs w:val="19"/>
              </w:rPr>
              <w:t>ҚЫ</w:t>
            </w:r>
            <w:r>
              <w:rPr>
                <w:rFonts w:ascii="Arial" w:eastAsia="Arial" w:hAnsi="Arial" w:cs="Arial"/>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BAE3E5"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C592BE"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9B78F6"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7C4B75"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24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67BC65" w14:textId="77777777" w:rsidR="005D08C8" w:rsidRDefault="005D08C8" w:rsidP="00F80E45"/>
        </w:tc>
      </w:tr>
      <w:tr w:rsidR="005D08C8" w14:paraId="33E21E2E"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43857F"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60</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653B86" w14:textId="77777777" w:rsidR="005D08C8" w:rsidRDefault="005D08C8" w:rsidP="00F80E45">
            <w:pPr>
              <w:widowControl w:val="0"/>
              <w:spacing w:before="56" w:line="208" w:lineRule="auto"/>
              <w:ind w:left="40" w:right="403"/>
              <w:rPr>
                <w:rFonts w:ascii="Arial" w:eastAsia="Arial" w:hAnsi="Arial" w:cs="Arial"/>
                <w:sz w:val="19"/>
                <w:szCs w:val="19"/>
              </w:rPr>
            </w:pPr>
            <w:r>
              <w:rPr>
                <w:rFonts w:ascii="Arial" w:eastAsia="Arial" w:hAnsi="Arial" w:cs="Arial"/>
                <w:w w:val="99"/>
                <w:sz w:val="19"/>
                <w:szCs w:val="19"/>
              </w:rPr>
              <w:t>Р</w:t>
            </w:r>
            <w:r>
              <w:rPr>
                <w:rFonts w:ascii="Arial" w:eastAsia="Arial" w:hAnsi="Arial" w:cs="Arial"/>
                <w:sz w:val="19"/>
                <w:szCs w:val="19"/>
              </w:rPr>
              <w:t>А</w:t>
            </w:r>
            <w:r>
              <w:rPr>
                <w:rFonts w:ascii="Arial" w:eastAsia="Arial" w:hAnsi="Arial" w:cs="Arial"/>
                <w:w w:val="99"/>
                <w:sz w:val="19"/>
                <w:szCs w:val="19"/>
              </w:rPr>
              <w:t>ЙМ</w:t>
            </w:r>
            <w:r>
              <w:rPr>
                <w:rFonts w:ascii="Arial" w:eastAsia="Arial" w:hAnsi="Arial" w:cs="Arial"/>
                <w:sz w:val="19"/>
                <w:szCs w:val="19"/>
              </w:rPr>
              <w:t xml:space="preserve"> Б</w:t>
            </w:r>
            <w:r>
              <w:rPr>
                <w:rFonts w:ascii="Arial" w:eastAsia="Arial" w:hAnsi="Arial" w:cs="Arial"/>
                <w:w w:val="99"/>
                <w:sz w:val="19"/>
                <w:szCs w:val="19"/>
              </w:rPr>
              <w:t>И</w:t>
            </w:r>
            <w:r>
              <w:rPr>
                <w:rFonts w:ascii="Arial" w:eastAsia="Arial" w:hAnsi="Arial" w:cs="Arial"/>
                <w:sz w:val="19"/>
                <w:szCs w:val="19"/>
              </w:rPr>
              <w:t>БАРЫ</w:t>
            </w:r>
            <w:r>
              <w:rPr>
                <w:rFonts w:ascii="Arial" w:eastAsia="Arial" w:hAnsi="Arial" w:cs="Arial"/>
                <w:w w:val="99"/>
                <w:sz w:val="19"/>
                <w:szCs w:val="19"/>
              </w:rPr>
              <w:t>С</w:t>
            </w:r>
            <w:r>
              <w:rPr>
                <w:rFonts w:ascii="Arial" w:eastAsia="Arial" w:hAnsi="Arial" w:cs="Arial"/>
                <w:sz w:val="19"/>
                <w:szCs w:val="19"/>
              </w:rPr>
              <w:t xml:space="preserve"> </w:t>
            </w:r>
            <w:r>
              <w:rPr>
                <w:rFonts w:ascii="Arial" w:eastAsia="Arial" w:hAnsi="Arial" w:cs="Arial"/>
                <w:w w:val="99"/>
                <w:sz w:val="19"/>
                <w:szCs w:val="19"/>
              </w:rPr>
              <w:t>Б</w:t>
            </w:r>
            <w:r>
              <w:rPr>
                <w:rFonts w:ascii="Arial" w:eastAsia="Arial" w:hAnsi="Arial" w:cs="Arial"/>
                <w:sz w:val="19"/>
                <w:szCs w:val="19"/>
              </w:rPr>
              <w:t>А</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Т</w:t>
            </w:r>
            <w:r>
              <w:rPr>
                <w:rFonts w:ascii="Arial" w:eastAsia="Arial" w:hAnsi="Arial" w:cs="Arial"/>
                <w:sz w:val="19"/>
                <w:szCs w:val="19"/>
              </w:rPr>
              <w:t>ЖАН</w:t>
            </w:r>
            <w:r>
              <w:rPr>
                <w:rFonts w:ascii="Arial" w:eastAsia="Arial" w:hAnsi="Arial" w:cs="Arial"/>
                <w:w w:val="99"/>
                <w:sz w:val="19"/>
                <w:szCs w:val="19"/>
              </w:rPr>
              <w:t>ҰЛ</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A923D3"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D02C92"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4AB9E1"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C9A23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61CC2A" w14:textId="77777777" w:rsidR="005D08C8" w:rsidRDefault="005D08C8" w:rsidP="00F80E45"/>
        </w:tc>
      </w:tr>
      <w:tr w:rsidR="005D08C8" w14:paraId="44ADE831"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ACAA06"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61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35D73" w14:textId="77777777" w:rsidR="005D08C8" w:rsidRDefault="005D08C8" w:rsidP="00F80E45">
            <w:pPr>
              <w:widowControl w:val="0"/>
              <w:spacing w:before="56" w:line="208" w:lineRule="auto"/>
              <w:ind w:left="40" w:right="189"/>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АНА</w:t>
            </w:r>
            <w:r>
              <w:rPr>
                <w:rFonts w:ascii="Arial" w:eastAsia="Arial" w:hAnsi="Arial" w:cs="Arial"/>
                <w:w w:val="99"/>
                <w:sz w:val="19"/>
                <w:szCs w:val="19"/>
              </w:rPr>
              <w:t>Й</w:t>
            </w:r>
            <w:r>
              <w:rPr>
                <w:rFonts w:ascii="Arial" w:eastAsia="Arial" w:hAnsi="Arial" w:cs="Arial"/>
                <w:sz w:val="19"/>
                <w:szCs w:val="19"/>
              </w:rPr>
              <w:t>ХАН А</w:t>
            </w:r>
            <w:r>
              <w:rPr>
                <w:rFonts w:ascii="Arial" w:eastAsia="Arial" w:hAnsi="Arial" w:cs="Arial"/>
                <w:w w:val="99"/>
                <w:sz w:val="19"/>
                <w:szCs w:val="19"/>
              </w:rPr>
              <w:t>СЕЛЯ</w:t>
            </w:r>
            <w:r>
              <w:rPr>
                <w:rFonts w:ascii="Arial" w:eastAsia="Arial" w:hAnsi="Arial" w:cs="Arial"/>
                <w:sz w:val="19"/>
                <w:szCs w:val="19"/>
              </w:rPr>
              <w:t xml:space="preserve"> М</w:t>
            </w:r>
            <w:r>
              <w:rPr>
                <w:rFonts w:ascii="Arial" w:eastAsia="Arial" w:hAnsi="Arial" w:cs="Arial"/>
                <w:w w:val="99"/>
                <w:sz w:val="19"/>
                <w:szCs w:val="19"/>
              </w:rPr>
              <w:t>Ұ</w:t>
            </w:r>
            <w:r>
              <w:rPr>
                <w:rFonts w:ascii="Arial" w:eastAsia="Arial" w:hAnsi="Arial" w:cs="Arial"/>
                <w:sz w:val="19"/>
                <w:szCs w:val="19"/>
              </w:rPr>
              <w:t>Х</w:t>
            </w:r>
            <w:r>
              <w:rPr>
                <w:rFonts w:ascii="Arial" w:eastAsia="Arial" w:hAnsi="Arial" w:cs="Arial"/>
                <w:w w:val="99"/>
                <w:sz w:val="19"/>
                <w:szCs w:val="19"/>
              </w:rPr>
              <w:t>Т</w:t>
            </w:r>
            <w:r>
              <w:rPr>
                <w:rFonts w:ascii="Arial" w:eastAsia="Arial" w:hAnsi="Arial" w:cs="Arial"/>
                <w:sz w:val="19"/>
                <w:szCs w:val="19"/>
              </w:rPr>
              <w:t>АР</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250A99"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14794D"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E8A90"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969F70"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F5F75" w14:textId="77777777" w:rsidR="005D08C8" w:rsidRDefault="005D08C8" w:rsidP="00F80E45"/>
        </w:tc>
      </w:tr>
      <w:tr w:rsidR="005D08C8" w14:paraId="5A4C5D16"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B16DBA"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62</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CB4ED0" w14:textId="77777777" w:rsidR="005D08C8" w:rsidRDefault="005D08C8" w:rsidP="00F80E45">
            <w:pPr>
              <w:widowControl w:val="0"/>
              <w:spacing w:before="56" w:line="208" w:lineRule="auto"/>
              <w:ind w:left="40" w:right="620"/>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Е</w:t>
            </w:r>
            <w:r>
              <w:rPr>
                <w:rFonts w:ascii="Arial" w:eastAsia="Arial" w:hAnsi="Arial" w:cs="Arial"/>
                <w:w w:val="99"/>
                <w:sz w:val="19"/>
                <w:szCs w:val="19"/>
              </w:rPr>
              <w:t>И</w:t>
            </w:r>
            <w:r>
              <w:rPr>
                <w:rFonts w:ascii="Arial" w:eastAsia="Arial" w:hAnsi="Arial" w:cs="Arial"/>
                <w:sz w:val="19"/>
                <w:szCs w:val="19"/>
              </w:rPr>
              <w:t>ДУ</w:t>
            </w:r>
            <w:r>
              <w:rPr>
                <w:rFonts w:ascii="Arial" w:eastAsia="Arial" w:hAnsi="Arial" w:cs="Arial"/>
                <w:w w:val="99"/>
                <w:sz w:val="19"/>
                <w:szCs w:val="19"/>
              </w:rPr>
              <w:t>Ә</w:t>
            </w:r>
            <w:r>
              <w:rPr>
                <w:rFonts w:ascii="Arial" w:eastAsia="Arial" w:hAnsi="Arial" w:cs="Arial"/>
                <w:sz w:val="19"/>
                <w:szCs w:val="19"/>
              </w:rPr>
              <w:t>ЛІ М</w:t>
            </w:r>
            <w:r>
              <w:rPr>
                <w:rFonts w:ascii="Arial" w:eastAsia="Arial" w:hAnsi="Arial" w:cs="Arial"/>
                <w:w w:val="99"/>
                <w:sz w:val="19"/>
                <w:szCs w:val="19"/>
              </w:rPr>
              <w:t>Ұ</w:t>
            </w:r>
            <w:r>
              <w:rPr>
                <w:rFonts w:ascii="Arial" w:eastAsia="Arial" w:hAnsi="Arial" w:cs="Arial"/>
                <w:sz w:val="19"/>
                <w:szCs w:val="19"/>
              </w:rPr>
              <w:t>ХАҒАЛ</w:t>
            </w:r>
            <w:r>
              <w:rPr>
                <w:rFonts w:ascii="Arial" w:eastAsia="Arial" w:hAnsi="Arial" w:cs="Arial"/>
                <w:w w:val="99"/>
                <w:sz w:val="19"/>
                <w:szCs w:val="19"/>
              </w:rPr>
              <w:t>И</w:t>
            </w:r>
            <w:r>
              <w:rPr>
                <w:rFonts w:ascii="Arial" w:eastAsia="Arial" w:hAnsi="Arial" w:cs="Arial"/>
                <w:sz w:val="19"/>
                <w:szCs w:val="19"/>
              </w:rPr>
              <w:t xml:space="preserve"> </w:t>
            </w:r>
            <w:r>
              <w:rPr>
                <w:rFonts w:ascii="Arial" w:eastAsia="Arial" w:hAnsi="Arial" w:cs="Arial"/>
                <w:w w:val="99"/>
                <w:sz w:val="19"/>
                <w:szCs w:val="19"/>
              </w:rPr>
              <w:t>Ж</w:t>
            </w:r>
            <w:r>
              <w:rPr>
                <w:rFonts w:ascii="Arial" w:eastAsia="Arial" w:hAnsi="Arial" w:cs="Arial"/>
                <w:sz w:val="19"/>
                <w:szCs w:val="19"/>
              </w:rPr>
              <w:t>АНҒАЛ</w:t>
            </w:r>
            <w:r>
              <w:rPr>
                <w:rFonts w:ascii="Arial" w:eastAsia="Arial" w:hAnsi="Arial" w:cs="Arial"/>
                <w:w w:val="99"/>
                <w:sz w:val="19"/>
                <w:szCs w:val="19"/>
              </w:rPr>
              <w:t>ИҰ</w:t>
            </w:r>
            <w:r>
              <w:rPr>
                <w:rFonts w:ascii="Arial" w:eastAsia="Arial" w:hAnsi="Arial" w:cs="Arial"/>
                <w:sz w:val="19"/>
                <w:szCs w:val="19"/>
              </w:rPr>
              <w:t>Л</w:t>
            </w:r>
            <w:r>
              <w:rPr>
                <w:rFonts w:ascii="Arial" w:eastAsia="Arial" w:hAnsi="Arial" w:cs="Arial"/>
                <w:w w:val="99"/>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9B5E07"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72EB90"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C3D5E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F273B6"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20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DD0B5" w14:textId="77777777" w:rsidR="005D08C8" w:rsidRDefault="005D08C8" w:rsidP="00F80E45"/>
        </w:tc>
      </w:tr>
      <w:tr w:rsidR="005D08C8" w14:paraId="13448025"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9BEAB6"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63</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881A29" w14:textId="77777777" w:rsidR="005D08C8" w:rsidRDefault="005D08C8" w:rsidP="00F80E45">
            <w:pPr>
              <w:widowControl w:val="0"/>
              <w:spacing w:before="56" w:line="208" w:lineRule="auto"/>
              <w:ind w:left="40" w:right="640"/>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ЕРІ</w:t>
            </w:r>
            <w:r>
              <w:rPr>
                <w:rFonts w:ascii="Arial" w:eastAsia="Arial" w:hAnsi="Arial" w:cs="Arial"/>
                <w:w w:val="99"/>
                <w:sz w:val="19"/>
                <w:szCs w:val="19"/>
              </w:rPr>
              <w:t>К</w:t>
            </w:r>
            <w:r>
              <w:rPr>
                <w:rFonts w:ascii="Arial" w:eastAsia="Arial" w:hAnsi="Arial" w:cs="Arial"/>
                <w:sz w:val="19"/>
                <w:szCs w:val="19"/>
              </w:rPr>
              <w:t xml:space="preserve"> </w:t>
            </w:r>
            <w:r>
              <w:rPr>
                <w:rFonts w:ascii="Arial" w:eastAsia="Arial" w:hAnsi="Arial" w:cs="Arial"/>
                <w:w w:val="99"/>
                <w:sz w:val="19"/>
                <w:szCs w:val="19"/>
              </w:rPr>
              <w:t>ӘМИ</w:t>
            </w:r>
            <w:r>
              <w:rPr>
                <w:rFonts w:ascii="Arial" w:eastAsia="Arial" w:hAnsi="Arial" w:cs="Arial"/>
                <w:sz w:val="19"/>
                <w:szCs w:val="19"/>
              </w:rPr>
              <w:t>НА ҚАНА</w:t>
            </w:r>
            <w:r>
              <w:rPr>
                <w:rFonts w:ascii="Arial" w:eastAsia="Arial" w:hAnsi="Arial" w:cs="Arial"/>
                <w:w w:val="99"/>
                <w:sz w:val="19"/>
                <w:szCs w:val="19"/>
              </w:rPr>
              <w:t>ТҚ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609320"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F912C3" w14:textId="77777777" w:rsidR="005D08C8" w:rsidRDefault="005D08C8" w:rsidP="00F80E45"/>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51780A" w14:textId="77777777" w:rsidR="005D08C8" w:rsidRDefault="005D08C8" w:rsidP="00F80E45"/>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76F021" w14:textId="77777777" w:rsidR="005D08C8" w:rsidRDefault="005D08C8" w:rsidP="00F80E45"/>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E6D9F5" w14:textId="77777777" w:rsidR="005D08C8" w:rsidRDefault="005D08C8" w:rsidP="00F80E45">
            <w:pPr>
              <w:widowControl w:val="0"/>
              <w:spacing w:before="56" w:line="240" w:lineRule="auto"/>
              <w:ind w:left="303" w:right="-20"/>
              <w:rPr>
                <w:rFonts w:ascii="Arial" w:eastAsia="Arial" w:hAnsi="Arial" w:cs="Arial"/>
                <w:sz w:val="19"/>
                <w:szCs w:val="19"/>
              </w:rPr>
            </w:pPr>
            <w:proofErr w:type="spellStart"/>
            <w:r>
              <w:rPr>
                <w:rFonts w:ascii="Arial" w:eastAsia="Arial" w:hAnsi="Arial" w:cs="Arial"/>
                <w:w w:val="99"/>
                <w:sz w:val="19"/>
                <w:szCs w:val="19"/>
              </w:rPr>
              <w:t>К</w:t>
            </w:r>
            <w:r>
              <w:rPr>
                <w:rFonts w:ascii="Arial" w:eastAsia="Arial" w:hAnsi="Arial" w:cs="Arial"/>
                <w:sz w:val="19"/>
                <w:szCs w:val="19"/>
              </w:rPr>
              <w:t>елг</w:t>
            </w:r>
            <w:r>
              <w:rPr>
                <w:rFonts w:ascii="Arial" w:eastAsia="Arial" w:hAnsi="Arial" w:cs="Arial"/>
                <w:w w:val="99"/>
                <w:sz w:val="19"/>
                <w:szCs w:val="19"/>
              </w:rPr>
              <w:t>е</w:t>
            </w:r>
            <w:r>
              <w:rPr>
                <w:rFonts w:ascii="Arial" w:eastAsia="Arial" w:hAnsi="Arial" w:cs="Arial"/>
                <w:sz w:val="19"/>
                <w:szCs w:val="19"/>
              </w:rPr>
              <w:t>н</w:t>
            </w:r>
            <w:proofErr w:type="spellEnd"/>
            <w:r>
              <w:rPr>
                <w:rFonts w:ascii="Arial" w:eastAsia="Arial" w:hAnsi="Arial" w:cs="Arial"/>
                <w:sz w:val="19"/>
                <w:szCs w:val="19"/>
              </w:rPr>
              <w:t xml:space="preserve"> </w:t>
            </w:r>
            <w:proofErr w:type="spellStart"/>
            <w:r>
              <w:rPr>
                <w:rFonts w:ascii="Arial" w:eastAsia="Arial" w:hAnsi="Arial" w:cs="Arial"/>
                <w:sz w:val="19"/>
                <w:szCs w:val="19"/>
              </w:rPr>
              <w:t>ж</w:t>
            </w:r>
            <w:r>
              <w:rPr>
                <w:rFonts w:ascii="Arial" w:eastAsia="Arial" w:hAnsi="Arial" w:cs="Arial"/>
                <w:w w:val="99"/>
                <w:sz w:val="19"/>
                <w:szCs w:val="19"/>
              </w:rPr>
              <w:t>оқ</w:t>
            </w:r>
            <w:proofErr w:type="spellEnd"/>
          </w:p>
        </w:tc>
      </w:tr>
      <w:tr w:rsidR="005D08C8" w14:paraId="39742462"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4D3BF"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64</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C2B17" w14:textId="77777777" w:rsidR="005D08C8" w:rsidRDefault="005D08C8" w:rsidP="00F80E45">
            <w:pPr>
              <w:widowControl w:val="0"/>
              <w:spacing w:before="56" w:line="208" w:lineRule="auto"/>
              <w:ind w:left="40" w:right="269"/>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ЕРІ</w:t>
            </w:r>
            <w:r>
              <w:rPr>
                <w:rFonts w:ascii="Arial" w:eastAsia="Arial" w:hAnsi="Arial" w:cs="Arial"/>
                <w:w w:val="99"/>
                <w:sz w:val="19"/>
                <w:szCs w:val="19"/>
              </w:rPr>
              <w:t>К</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w:t>
            </w:r>
            <w:r>
              <w:rPr>
                <w:rFonts w:ascii="Arial" w:eastAsia="Arial" w:hAnsi="Arial" w:cs="Arial"/>
                <w:w w:val="99"/>
                <w:sz w:val="19"/>
                <w:szCs w:val="19"/>
              </w:rPr>
              <w:t>МИРАС</w:t>
            </w:r>
            <w:r>
              <w:rPr>
                <w:rFonts w:ascii="Arial" w:eastAsia="Arial" w:hAnsi="Arial" w:cs="Arial"/>
                <w:sz w:val="19"/>
                <w:szCs w:val="19"/>
              </w:rPr>
              <w:t xml:space="preserve"> </w:t>
            </w:r>
            <w:r>
              <w:rPr>
                <w:rFonts w:ascii="Arial" w:eastAsia="Arial" w:hAnsi="Arial" w:cs="Arial"/>
                <w:w w:val="99"/>
                <w:sz w:val="19"/>
                <w:szCs w:val="19"/>
              </w:rPr>
              <w:t>Е</w:t>
            </w:r>
            <w:r>
              <w:rPr>
                <w:rFonts w:ascii="Arial" w:eastAsia="Arial" w:hAnsi="Arial" w:cs="Arial"/>
                <w:sz w:val="19"/>
                <w:szCs w:val="19"/>
              </w:rPr>
              <w:t>РЖАН</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BDEFFE"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ACA68F"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7E9A22"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EBF08D"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784821" w14:textId="77777777" w:rsidR="005D08C8" w:rsidRDefault="005D08C8" w:rsidP="00F80E45"/>
        </w:tc>
      </w:tr>
      <w:tr w:rsidR="005D08C8" w14:paraId="4C9B56BE"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A489F6"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65</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4D6B59" w14:textId="77777777" w:rsidR="005D08C8" w:rsidRDefault="005D08C8" w:rsidP="00F80E45">
            <w:pPr>
              <w:widowControl w:val="0"/>
              <w:spacing w:before="56" w:line="208" w:lineRule="auto"/>
              <w:ind w:left="40" w:right="64"/>
              <w:rPr>
                <w:rFonts w:ascii="Arial" w:eastAsia="Arial" w:hAnsi="Arial" w:cs="Arial"/>
                <w:sz w:val="19"/>
                <w:szCs w:val="19"/>
              </w:rPr>
            </w:pPr>
            <w:r>
              <w:rPr>
                <w:rFonts w:ascii="Arial" w:eastAsia="Arial" w:hAnsi="Arial" w:cs="Arial"/>
                <w:sz w:val="19"/>
                <w:szCs w:val="19"/>
              </w:rPr>
              <w:t>Қ</w:t>
            </w:r>
            <w:r>
              <w:rPr>
                <w:rFonts w:ascii="Arial" w:eastAsia="Arial" w:hAnsi="Arial" w:cs="Arial"/>
                <w:w w:val="99"/>
                <w:sz w:val="19"/>
                <w:szCs w:val="19"/>
              </w:rPr>
              <w:t>Ұ</w:t>
            </w:r>
            <w:r>
              <w:rPr>
                <w:rFonts w:ascii="Arial" w:eastAsia="Arial" w:hAnsi="Arial" w:cs="Arial"/>
                <w:sz w:val="19"/>
                <w:szCs w:val="19"/>
              </w:rPr>
              <w:t>РБАН</w:t>
            </w:r>
            <w:r>
              <w:rPr>
                <w:rFonts w:ascii="Arial" w:eastAsia="Arial" w:hAnsi="Arial" w:cs="Arial"/>
                <w:w w:val="99"/>
                <w:sz w:val="19"/>
                <w:szCs w:val="19"/>
              </w:rPr>
              <w:t>Ә</w:t>
            </w:r>
            <w:r>
              <w:rPr>
                <w:rFonts w:ascii="Arial" w:eastAsia="Arial" w:hAnsi="Arial" w:cs="Arial"/>
                <w:sz w:val="19"/>
                <w:szCs w:val="19"/>
              </w:rPr>
              <w:t xml:space="preserve">ЛІ </w:t>
            </w:r>
            <w:r>
              <w:rPr>
                <w:rFonts w:ascii="Arial" w:eastAsia="Arial" w:hAnsi="Arial" w:cs="Arial"/>
                <w:w w:val="99"/>
                <w:sz w:val="19"/>
                <w:szCs w:val="19"/>
              </w:rPr>
              <w:t>К</w:t>
            </w:r>
            <w:r>
              <w:rPr>
                <w:rFonts w:ascii="Arial" w:eastAsia="Arial" w:hAnsi="Arial" w:cs="Arial"/>
                <w:sz w:val="19"/>
                <w:szCs w:val="19"/>
              </w:rPr>
              <w:t>Ө</w:t>
            </w:r>
            <w:r>
              <w:rPr>
                <w:rFonts w:ascii="Arial" w:eastAsia="Arial" w:hAnsi="Arial" w:cs="Arial"/>
                <w:w w:val="99"/>
                <w:sz w:val="19"/>
                <w:szCs w:val="19"/>
              </w:rPr>
              <w:t>Р</w:t>
            </w:r>
            <w:r>
              <w:rPr>
                <w:rFonts w:ascii="Arial" w:eastAsia="Arial" w:hAnsi="Arial" w:cs="Arial"/>
                <w:sz w:val="19"/>
                <w:szCs w:val="19"/>
              </w:rPr>
              <w:t>К</w:t>
            </w:r>
            <w:r>
              <w:rPr>
                <w:rFonts w:ascii="Arial" w:eastAsia="Arial" w:hAnsi="Arial" w:cs="Arial"/>
                <w:w w:val="99"/>
                <w:sz w:val="19"/>
                <w:szCs w:val="19"/>
              </w:rPr>
              <w:t>ЕМ</w:t>
            </w:r>
            <w:r>
              <w:rPr>
                <w:rFonts w:ascii="Arial" w:eastAsia="Arial" w:hAnsi="Arial" w:cs="Arial"/>
                <w:sz w:val="19"/>
                <w:szCs w:val="19"/>
              </w:rPr>
              <w:t xml:space="preserve"> </w:t>
            </w:r>
            <w:r>
              <w:rPr>
                <w:rFonts w:ascii="Arial" w:eastAsia="Arial" w:hAnsi="Arial" w:cs="Arial"/>
                <w:w w:val="99"/>
                <w:sz w:val="19"/>
                <w:szCs w:val="19"/>
              </w:rPr>
              <w:t>АҚ</w:t>
            </w:r>
            <w:r>
              <w:rPr>
                <w:rFonts w:ascii="Arial" w:eastAsia="Arial" w:hAnsi="Arial" w:cs="Arial"/>
                <w:sz w:val="19"/>
                <w:szCs w:val="19"/>
              </w:rPr>
              <w:t>ЫЛБЕ</w:t>
            </w:r>
            <w:r>
              <w:rPr>
                <w:rFonts w:ascii="Arial" w:eastAsia="Arial" w:hAnsi="Arial" w:cs="Arial"/>
                <w:w w:val="99"/>
                <w:sz w:val="19"/>
                <w:szCs w:val="19"/>
              </w:rPr>
              <w:t>КҚ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1C0C06" w14:textId="77777777" w:rsidR="005D08C8" w:rsidRDefault="005D08C8" w:rsidP="00F80E45">
            <w:pPr>
              <w:widowControl w:val="0"/>
              <w:spacing w:before="56" w:line="240" w:lineRule="auto"/>
              <w:ind w:left="643" w:right="-20"/>
              <w:rPr>
                <w:rFonts w:ascii="Arial" w:eastAsia="Arial" w:hAnsi="Arial" w:cs="Arial"/>
                <w:sz w:val="19"/>
                <w:szCs w:val="19"/>
              </w:rPr>
            </w:pPr>
            <w:r>
              <w:rPr>
                <w:rFonts w:ascii="Arial" w:eastAsia="Arial" w:hAnsi="Arial" w:cs="Arial"/>
                <w:w w:val="99"/>
                <w:sz w:val="19"/>
                <w:szCs w:val="19"/>
              </w:rPr>
              <w:t>4-В</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62217"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569304"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52BEF1"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20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741020" w14:textId="77777777" w:rsidR="005D08C8" w:rsidRDefault="005D08C8" w:rsidP="00F80E45"/>
        </w:tc>
      </w:tr>
      <w:tr w:rsidR="005D08C8" w14:paraId="49E9460F"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5B9CEC"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66</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A00B23" w14:textId="77777777" w:rsidR="005D08C8" w:rsidRDefault="005D08C8" w:rsidP="00F80E45">
            <w:pPr>
              <w:widowControl w:val="0"/>
              <w:spacing w:before="56" w:line="208" w:lineRule="auto"/>
              <w:ind w:left="40" w:right="305"/>
              <w:rPr>
                <w:rFonts w:ascii="Arial" w:eastAsia="Arial" w:hAnsi="Arial" w:cs="Arial"/>
                <w:sz w:val="19"/>
                <w:szCs w:val="19"/>
              </w:rPr>
            </w:pPr>
            <w:r>
              <w:rPr>
                <w:rFonts w:ascii="Arial" w:eastAsia="Arial" w:hAnsi="Arial" w:cs="Arial"/>
                <w:w w:val="99"/>
                <w:sz w:val="19"/>
                <w:szCs w:val="19"/>
              </w:rPr>
              <w:t>АЙ</w:t>
            </w:r>
            <w:r>
              <w:rPr>
                <w:rFonts w:ascii="Arial" w:eastAsia="Arial" w:hAnsi="Arial" w:cs="Arial"/>
                <w:sz w:val="19"/>
                <w:szCs w:val="19"/>
              </w:rPr>
              <w:t>ДЫНБЕ</w:t>
            </w:r>
            <w:r>
              <w:rPr>
                <w:rFonts w:ascii="Arial" w:eastAsia="Arial" w:hAnsi="Arial" w:cs="Arial"/>
                <w:w w:val="99"/>
                <w:sz w:val="19"/>
                <w:szCs w:val="19"/>
              </w:rPr>
              <w:t>К</w:t>
            </w:r>
            <w:r>
              <w:rPr>
                <w:rFonts w:ascii="Arial" w:eastAsia="Arial" w:hAnsi="Arial" w:cs="Arial"/>
                <w:sz w:val="19"/>
                <w:szCs w:val="19"/>
              </w:rPr>
              <w:t xml:space="preserve"> </w:t>
            </w:r>
            <w:r>
              <w:rPr>
                <w:rFonts w:ascii="Arial" w:eastAsia="Arial" w:hAnsi="Arial" w:cs="Arial"/>
                <w:w w:val="99"/>
                <w:sz w:val="19"/>
                <w:szCs w:val="19"/>
              </w:rPr>
              <w:t>Ә</w:t>
            </w:r>
            <w:r>
              <w:rPr>
                <w:rFonts w:ascii="Arial" w:eastAsia="Arial" w:hAnsi="Arial" w:cs="Arial"/>
                <w:sz w:val="19"/>
                <w:szCs w:val="19"/>
              </w:rPr>
              <w:t>С</w:t>
            </w:r>
            <w:r>
              <w:rPr>
                <w:rFonts w:ascii="Arial" w:eastAsia="Arial" w:hAnsi="Arial" w:cs="Arial"/>
                <w:w w:val="99"/>
                <w:sz w:val="19"/>
                <w:szCs w:val="19"/>
              </w:rPr>
              <w:t>ЕЛ</w:t>
            </w:r>
            <w:r>
              <w:rPr>
                <w:rFonts w:ascii="Arial" w:eastAsia="Arial" w:hAnsi="Arial" w:cs="Arial"/>
                <w:sz w:val="19"/>
                <w:szCs w:val="19"/>
              </w:rPr>
              <w:t xml:space="preserve"> </w:t>
            </w:r>
            <w:r>
              <w:rPr>
                <w:rFonts w:ascii="Arial" w:eastAsia="Arial" w:hAnsi="Arial" w:cs="Arial"/>
                <w:w w:val="99"/>
                <w:sz w:val="19"/>
                <w:szCs w:val="19"/>
              </w:rPr>
              <w:t>А</w:t>
            </w:r>
            <w:r>
              <w:rPr>
                <w:rFonts w:ascii="Arial" w:eastAsia="Arial" w:hAnsi="Arial" w:cs="Arial"/>
                <w:sz w:val="19"/>
                <w:szCs w:val="19"/>
              </w:rPr>
              <w:t>БДРА</w:t>
            </w:r>
            <w:r>
              <w:rPr>
                <w:rFonts w:ascii="Arial" w:eastAsia="Arial" w:hAnsi="Arial" w:cs="Arial"/>
                <w:w w:val="99"/>
                <w:sz w:val="19"/>
                <w:szCs w:val="19"/>
              </w:rPr>
              <w:t>З</w:t>
            </w:r>
            <w:r>
              <w:rPr>
                <w:rFonts w:ascii="Arial" w:eastAsia="Arial" w:hAnsi="Arial" w:cs="Arial"/>
                <w:sz w:val="19"/>
                <w:szCs w:val="19"/>
              </w:rPr>
              <w:t>А</w:t>
            </w:r>
            <w:r>
              <w:rPr>
                <w:rFonts w:ascii="Arial" w:eastAsia="Arial" w:hAnsi="Arial" w:cs="Arial"/>
                <w:w w:val="99"/>
                <w:sz w:val="19"/>
                <w:szCs w:val="19"/>
              </w:rPr>
              <w:t>ҚҚ</w:t>
            </w:r>
            <w:r>
              <w:rPr>
                <w:rFonts w:ascii="Arial" w:eastAsia="Arial" w:hAnsi="Arial" w:cs="Arial"/>
                <w:sz w:val="19"/>
                <w:szCs w:val="19"/>
              </w:rPr>
              <w:t>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D80BDD"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4C086F"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EC5A6B"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55C1BE"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F66E11" w14:textId="77777777" w:rsidR="005D08C8" w:rsidRDefault="005D08C8" w:rsidP="00F80E45"/>
        </w:tc>
      </w:tr>
      <w:tr w:rsidR="005D08C8" w14:paraId="6682002D"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319D05"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67</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618E0D" w14:textId="77777777" w:rsidR="005D08C8" w:rsidRDefault="005D08C8" w:rsidP="00F80E45">
            <w:pPr>
              <w:widowControl w:val="0"/>
              <w:spacing w:before="56" w:line="208" w:lineRule="auto"/>
              <w:ind w:left="40" w:right="420"/>
              <w:rPr>
                <w:rFonts w:ascii="Arial" w:eastAsia="Arial" w:hAnsi="Arial" w:cs="Arial"/>
                <w:sz w:val="19"/>
                <w:szCs w:val="19"/>
              </w:rPr>
            </w:pPr>
            <w:r>
              <w:rPr>
                <w:rFonts w:ascii="Arial" w:eastAsia="Arial" w:hAnsi="Arial" w:cs="Arial"/>
                <w:w w:val="99"/>
                <w:sz w:val="19"/>
                <w:szCs w:val="19"/>
              </w:rPr>
              <w:t>А</w:t>
            </w:r>
            <w:r>
              <w:rPr>
                <w:rFonts w:ascii="Arial" w:eastAsia="Arial" w:hAnsi="Arial" w:cs="Arial"/>
                <w:sz w:val="19"/>
                <w:szCs w:val="19"/>
              </w:rPr>
              <w:t>РА</w:t>
            </w:r>
            <w:r>
              <w:rPr>
                <w:rFonts w:ascii="Arial" w:eastAsia="Arial" w:hAnsi="Arial" w:cs="Arial"/>
                <w:w w:val="99"/>
                <w:sz w:val="19"/>
                <w:szCs w:val="19"/>
              </w:rPr>
              <w:t>П</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М</w:t>
            </w:r>
            <w:r>
              <w:rPr>
                <w:rFonts w:ascii="Arial" w:eastAsia="Arial" w:hAnsi="Arial" w:cs="Arial"/>
                <w:w w:val="99"/>
                <w:sz w:val="19"/>
                <w:szCs w:val="19"/>
              </w:rPr>
              <w:t>Ұ</w:t>
            </w:r>
            <w:r>
              <w:rPr>
                <w:rFonts w:ascii="Arial" w:eastAsia="Arial" w:hAnsi="Arial" w:cs="Arial"/>
                <w:sz w:val="19"/>
                <w:szCs w:val="19"/>
              </w:rPr>
              <w:t>ХА</w:t>
            </w:r>
            <w:r>
              <w:rPr>
                <w:rFonts w:ascii="Arial" w:eastAsia="Arial" w:hAnsi="Arial" w:cs="Arial"/>
                <w:w w:val="99"/>
                <w:sz w:val="19"/>
                <w:szCs w:val="19"/>
              </w:rPr>
              <w:t>ММ</w:t>
            </w:r>
            <w:r>
              <w:rPr>
                <w:rFonts w:ascii="Arial" w:eastAsia="Arial" w:hAnsi="Arial" w:cs="Arial"/>
                <w:sz w:val="19"/>
                <w:szCs w:val="19"/>
              </w:rPr>
              <w:t>ЕДЖА</w:t>
            </w:r>
            <w:r>
              <w:rPr>
                <w:rFonts w:ascii="Arial" w:eastAsia="Arial" w:hAnsi="Arial" w:cs="Arial"/>
                <w:w w:val="99"/>
                <w:sz w:val="19"/>
                <w:szCs w:val="19"/>
              </w:rPr>
              <w:t>Н</w:t>
            </w:r>
            <w:r>
              <w:rPr>
                <w:rFonts w:ascii="Arial" w:eastAsia="Arial" w:hAnsi="Arial" w:cs="Arial"/>
                <w:sz w:val="19"/>
                <w:szCs w:val="19"/>
              </w:rPr>
              <w:t xml:space="preserve"> </w:t>
            </w:r>
            <w:r>
              <w:rPr>
                <w:rFonts w:ascii="Arial" w:eastAsia="Arial" w:hAnsi="Arial" w:cs="Arial"/>
                <w:w w:val="99"/>
                <w:sz w:val="19"/>
                <w:szCs w:val="19"/>
              </w:rPr>
              <w:t>СӘК</w:t>
            </w:r>
            <w:r>
              <w:rPr>
                <w:rFonts w:ascii="Arial" w:eastAsia="Arial" w:hAnsi="Arial" w:cs="Arial"/>
                <w:sz w:val="19"/>
                <w:szCs w:val="19"/>
              </w:rPr>
              <w:t>ЕН</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935C44"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478AD9"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A6811F"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B45762"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890B44" w14:textId="77777777" w:rsidR="005D08C8" w:rsidRDefault="005D08C8" w:rsidP="00F80E45"/>
        </w:tc>
      </w:tr>
      <w:tr w:rsidR="005D08C8" w14:paraId="5ED6D830"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4D9B56"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68</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4CF5AD" w14:textId="77777777" w:rsidR="005D08C8" w:rsidRDefault="005D08C8" w:rsidP="00F80E45">
            <w:pPr>
              <w:widowControl w:val="0"/>
              <w:spacing w:before="56" w:line="208" w:lineRule="auto"/>
              <w:ind w:left="40" w:right="691"/>
              <w:rPr>
                <w:rFonts w:ascii="Arial" w:eastAsia="Arial" w:hAnsi="Arial" w:cs="Arial"/>
                <w:sz w:val="19"/>
                <w:szCs w:val="19"/>
              </w:rPr>
            </w:pPr>
            <w:r>
              <w:rPr>
                <w:rFonts w:ascii="Arial" w:eastAsia="Arial" w:hAnsi="Arial" w:cs="Arial"/>
                <w:w w:val="99"/>
                <w:sz w:val="19"/>
                <w:szCs w:val="19"/>
              </w:rPr>
              <w:t>А</w:t>
            </w:r>
            <w:r>
              <w:rPr>
                <w:rFonts w:ascii="Arial" w:eastAsia="Arial" w:hAnsi="Arial" w:cs="Arial"/>
                <w:sz w:val="19"/>
                <w:szCs w:val="19"/>
              </w:rPr>
              <w:t>САН ДА</w:t>
            </w:r>
            <w:r>
              <w:rPr>
                <w:rFonts w:ascii="Arial" w:eastAsia="Arial" w:hAnsi="Arial" w:cs="Arial"/>
                <w:w w:val="99"/>
                <w:sz w:val="19"/>
                <w:szCs w:val="19"/>
              </w:rPr>
              <w:t>МИ</w:t>
            </w:r>
            <w:r>
              <w:rPr>
                <w:rFonts w:ascii="Arial" w:eastAsia="Arial" w:hAnsi="Arial" w:cs="Arial"/>
                <w:sz w:val="19"/>
                <w:szCs w:val="19"/>
              </w:rPr>
              <w:t xml:space="preserve">Р </w:t>
            </w:r>
            <w:r>
              <w:rPr>
                <w:rFonts w:ascii="Arial" w:eastAsia="Arial" w:hAnsi="Arial" w:cs="Arial"/>
                <w:w w:val="99"/>
                <w:sz w:val="19"/>
                <w:szCs w:val="19"/>
              </w:rPr>
              <w:t>НҰ</w:t>
            </w:r>
            <w:r>
              <w:rPr>
                <w:rFonts w:ascii="Arial" w:eastAsia="Arial" w:hAnsi="Arial" w:cs="Arial"/>
                <w:sz w:val="19"/>
                <w:szCs w:val="19"/>
              </w:rPr>
              <w:t>Р</w:t>
            </w:r>
            <w:r>
              <w:rPr>
                <w:rFonts w:ascii="Arial" w:eastAsia="Arial" w:hAnsi="Arial" w:cs="Arial"/>
                <w:w w:val="99"/>
                <w:sz w:val="19"/>
                <w:szCs w:val="19"/>
              </w:rPr>
              <w:t>М</w:t>
            </w:r>
            <w:r>
              <w:rPr>
                <w:rFonts w:ascii="Arial" w:eastAsia="Arial" w:hAnsi="Arial" w:cs="Arial"/>
                <w:sz w:val="19"/>
                <w:szCs w:val="19"/>
              </w:rPr>
              <w:t>АН</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79D9F8"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ABDD0D"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4C3362"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5C1382"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20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56B6C" w14:textId="77777777" w:rsidR="005D08C8" w:rsidRDefault="005D08C8" w:rsidP="00F80E45"/>
        </w:tc>
      </w:tr>
      <w:tr w:rsidR="005D08C8" w14:paraId="7E15B623"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308DFD"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69</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C419F9" w14:textId="77777777" w:rsidR="005D08C8" w:rsidRDefault="005D08C8" w:rsidP="00F80E45">
            <w:pPr>
              <w:widowControl w:val="0"/>
              <w:spacing w:before="56" w:line="208" w:lineRule="auto"/>
              <w:ind w:left="40" w:right="367"/>
              <w:rPr>
                <w:rFonts w:ascii="Arial" w:eastAsia="Arial" w:hAnsi="Arial" w:cs="Arial"/>
                <w:sz w:val="19"/>
                <w:szCs w:val="19"/>
              </w:rPr>
            </w:pPr>
            <w:r>
              <w:rPr>
                <w:rFonts w:ascii="Arial" w:eastAsia="Arial" w:hAnsi="Arial" w:cs="Arial"/>
                <w:w w:val="99"/>
                <w:sz w:val="19"/>
                <w:szCs w:val="19"/>
              </w:rPr>
              <w:t>Б</w:t>
            </w:r>
            <w:r>
              <w:rPr>
                <w:rFonts w:ascii="Arial" w:eastAsia="Arial" w:hAnsi="Arial" w:cs="Arial"/>
                <w:sz w:val="19"/>
                <w:szCs w:val="19"/>
              </w:rPr>
              <w:t xml:space="preserve">ОЛЫС </w:t>
            </w:r>
            <w:r>
              <w:rPr>
                <w:rFonts w:ascii="Arial" w:eastAsia="Arial" w:hAnsi="Arial" w:cs="Arial"/>
                <w:w w:val="99"/>
                <w:sz w:val="19"/>
                <w:szCs w:val="19"/>
              </w:rPr>
              <w:t>КӘ</w:t>
            </w:r>
            <w:r>
              <w:rPr>
                <w:rFonts w:ascii="Arial" w:eastAsia="Arial" w:hAnsi="Arial" w:cs="Arial"/>
                <w:sz w:val="19"/>
                <w:szCs w:val="19"/>
              </w:rPr>
              <w:t>УСА</w:t>
            </w:r>
            <w:r>
              <w:rPr>
                <w:rFonts w:ascii="Arial" w:eastAsia="Arial" w:hAnsi="Arial" w:cs="Arial"/>
                <w:w w:val="99"/>
                <w:sz w:val="19"/>
                <w:szCs w:val="19"/>
              </w:rPr>
              <w:t>Р</w:t>
            </w:r>
            <w:r>
              <w:rPr>
                <w:rFonts w:ascii="Arial" w:eastAsia="Arial" w:hAnsi="Arial" w:cs="Arial"/>
                <w:sz w:val="19"/>
                <w:szCs w:val="19"/>
              </w:rPr>
              <w:t xml:space="preserve"> </w:t>
            </w:r>
            <w:r>
              <w:rPr>
                <w:rFonts w:ascii="Arial" w:eastAsia="Arial" w:hAnsi="Arial" w:cs="Arial"/>
                <w:w w:val="99"/>
                <w:sz w:val="19"/>
                <w:szCs w:val="19"/>
              </w:rPr>
              <w:t>СӘ</w:t>
            </w:r>
            <w:r>
              <w:rPr>
                <w:rFonts w:ascii="Arial" w:eastAsia="Arial" w:hAnsi="Arial" w:cs="Arial"/>
                <w:sz w:val="19"/>
                <w:szCs w:val="19"/>
              </w:rPr>
              <w:t>Б</w:t>
            </w:r>
            <w:r>
              <w:rPr>
                <w:rFonts w:ascii="Arial" w:eastAsia="Arial" w:hAnsi="Arial" w:cs="Arial"/>
                <w:w w:val="99"/>
                <w:sz w:val="19"/>
                <w:szCs w:val="19"/>
              </w:rPr>
              <w:t>ИТ</w:t>
            </w:r>
            <w:r>
              <w:rPr>
                <w:rFonts w:ascii="Arial" w:eastAsia="Arial" w:hAnsi="Arial" w:cs="Arial"/>
                <w:sz w:val="19"/>
                <w:szCs w:val="19"/>
              </w:rPr>
              <w:t>БЕ</w:t>
            </w:r>
            <w:r>
              <w:rPr>
                <w:rFonts w:ascii="Arial" w:eastAsia="Arial" w:hAnsi="Arial" w:cs="Arial"/>
                <w:w w:val="99"/>
                <w:sz w:val="19"/>
                <w:szCs w:val="19"/>
              </w:rPr>
              <w:t>КҚ</w:t>
            </w:r>
            <w:r>
              <w:rPr>
                <w:rFonts w:ascii="Arial" w:eastAsia="Arial" w:hAnsi="Arial" w:cs="Arial"/>
                <w:sz w:val="19"/>
                <w:szCs w:val="19"/>
              </w:rPr>
              <w:t>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253110"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D7F0DA"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3FC453"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B518F"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54B7A2" w14:textId="77777777" w:rsidR="005D08C8" w:rsidRDefault="005D08C8" w:rsidP="00F80E45"/>
        </w:tc>
      </w:tr>
      <w:tr w:rsidR="005D08C8" w14:paraId="24F75445"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F95953"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70</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E47B53" w14:textId="77777777" w:rsidR="005D08C8" w:rsidRDefault="005D08C8" w:rsidP="00F80E45">
            <w:pPr>
              <w:widowControl w:val="0"/>
              <w:spacing w:before="56" w:line="208" w:lineRule="auto"/>
              <w:ind w:left="40" w:right="916"/>
              <w:rPr>
                <w:rFonts w:ascii="Arial" w:eastAsia="Arial" w:hAnsi="Arial" w:cs="Arial"/>
                <w:sz w:val="19"/>
                <w:szCs w:val="19"/>
              </w:rPr>
            </w:pPr>
            <w:r>
              <w:rPr>
                <w:rFonts w:ascii="Arial" w:eastAsia="Arial" w:hAnsi="Arial" w:cs="Arial"/>
                <w:w w:val="99"/>
                <w:sz w:val="19"/>
                <w:szCs w:val="19"/>
              </w:rPr>
              <w:t>Б</w:t>
            </w:r>
            <w:r>
              <w:rPr>
                <w:rFonts w:ascii="Arial" w:eastAsia="Arial" w:hAnsi="Arial" w:cs="Arial"/>
                <w:sz w:val="19"/>
                <w:szCs w:val="19"/>
              </w:rPr>
              <w:t>ОЛЫСБЕ</w:t>
            </w:r>
            <w:r>
              <w:rPr>
                <w:rFonts w:ascii="Arial" w:eastAsia="Arial" w:hAnsi="Arial" w:cs="Arial"/>
                <w:w w:val="99"/>
                <w:sz w:val="19"/>
                <w:szCs w:val="19"/>
              </w:rPr>
              <w:t>К</w:t>
            </w:r>
            <w:r>
              <w:rPr>
                <w:rFonts w:ascii="Arial" w:eastAsia="Arial" w:hAnsi="Arial" w:cs="Arial"/>
                <w:sz w:val="19"/>
                <w:szCs w:val="19"/>
              </w:rPr>
              <w:t xml:space="preserve"> </w:t>
            </w:r>
            <w:r>
              <w:rPr>
                <w:rFonts w:ascii="Arial" w:eastAsia="Arial" w:hAnsi="Arial" w:cs="Arial"/>
                <w:w w:val="99"/>
                <w:sz w:val="19"/>
                <w:szCs w:val="19"/>
              </w:rPr>
              <w:t>НҰ</w:t>
            </w:r>
            <w:r>
              <w:rPr>
                <w:rFonts w:ascii="Arial" w:eastAsia="Arial" w:hAnsi="Arial" w:cs="Arial"/>
                <w:sz w:val="19"/>
                <w:szCs w:val="19"/>
              </w:rPr>
              <w:t>Р</w:t>
            </w:r>
            <w:r>
              <w:rPr>
                <w:rFonts w:ascii="Arial" w:eastAsia="Arial" w:hAnsi="Arial" w:cs="Arial"/>
                <w:w w:val="99"/>
                <w:sz w:val="19"/>
                <w:szCs w:val="19"/>
              </w:rPr>
              <w:t>И</w:t>
            </w:r>
            <w:r>
              <w:rPr>
                <w:rFonts w:ascii="Arial" w:eastAsia="Arial" w:hAnsi="Arial" w:cs="Arial"/>
                <w:sz w:val="19"/>
                <w:szCs w:val="19"/>
              </w:rPr>
              <w:t>СЛА</w:t>
            </w:r>
            <w:r>
              <w:rPr>
                <w:rFonts w:ascii="Arial" w:eastAsia="Arial" w:hAnsi="Arial" w:cs="Arial"/>
                <w:w w:val="99"/>
                <w:sz w:val="19"/>
                <w:szCs w:val="19"/>
              </w:rPr>
              <w:t>М</w:t>
            </w:r>
            <w:r>
              <w:rPr>
                <w:rFonts w:ascii="Arial" w:eastAsia="Arial" w:hAnsi="Arial" w:cs="Arial"/>
                <w:sz w:val="19"/>
                <w:szCs w:val="19"/>
              </w:rPr>
              <w:t xml:space="preserve"> </w:t>
            </w:r>
            <w:r>
              <w:rPr>
                <w:rFonts w:ascii="Arial" w:eastAsia="Arial" w:hAnsi="Arial" w:cs="Arial"/>
                <w:w w:val="99"/>
                <w:sz w:val="19"/>
                <w:szCs w:val="19"/>
              </w:rPr>
              <w:t>Ғ</w:t>
            </w:r>
            <w:r>
              <w:rPr>
                <w:rFonts w:ascii="Arial" w:eastAsia="Arial" w:hAnsi="Arial" w:cs="Arial"/>
                <w:sz w:val="19"/>
                <w:szCs w:val="19"/>
              </w:rPr>
              <w:t>А</w:t>
            </w:r>
            <w:r>
              <w:rPr>
                <w:rFonts w:ascii="Arial" w:eastAsia="Arial" w:hAnsi="Arial" w:cs="Arial"/>
                <w:w w:val="99"/>
                <w:sz w:val="19"/>
                <w:szCs w:val="19"/>
              </w:rPr>
              <w:t>ЗИЗҰ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5C0581"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4C0480"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5565CA"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2EAE35"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DDE717" w14:textId="77777777" w:rsidR="005D08C8" w:rsidRDefault="005D08C8" w:rsidP="00F80E45"/>
        </w:tc>
      </w:tr>
      <w:tr w:rsidR="005D08C8" w14:paraId="716C23A5"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6898A8"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71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B54AB6" w14:textId="77777777" w:rsidR="005D08C8" w:rsidRDefault="005D08C8" w:rsidP="00F80E45">
            <w:pPr>
              <w:widowControl w:val="0"/>
              <w:spacing w:before="56" w:line="208" w:lineRule="auto"/>
              <w:ind w:left="40" w:right="222"/>
              <w:rPr>
                <w:rFonts w:ascii="Arial" w:eastAsia="Arial" w:hAnsi="Arial" w:cs="Arial"/>
                <w:sz w:val="19"/>
                <w:szCs w:val="19"/>
              </w:rPr>
            </w:pPr>
            <w:r>
              <w:rPr>
                <w:rFonts w:ascii="Arial" w:eastAsia="Arial" w:hAnsi="Arial" w:cs="Arial"/>
                <w:w w:val="99"/>
                <w:sz w:val="19"/>
                <w:szCs w:val="19"/>
              </w:rPr>
              <w:t>Е</w:t>
            </w:r>
            <w:r>
              <w:rPr>
                <w:rFonts w:ascii="Arial" w:eastAsia="Arial" w:hAnsi="Arial" w:cs="Arial"/>
                <w:sz w:val="19"/>
                <w:szCs w:val="19"/>
              </w:rPr>
              <w:t>ЛЕУСІ</w:t>
            </w:r>
            <w:r>
              <w:rPr>
                <w:rFonts w:ascii="Arial" w:eastAsia="Arial" w:hAnsi="Arial" w:cs="Arial"/>
                <w:w w:val="99"/>
                <w:sz w:val="19"/>
                <w:szCs w:val="19"/>
              </w:rPr>
              <w:t>З</w:t>
            </w:r>
            <w:r>
              <w:rPr>
                <w:rFonts w:ascii="Arial" w:eastAsia="Arial" w:hAnsi="Arial" w:cs="Arial"/>
                <w:sz w:val="19"/>
                <w:szCs w:val="19"/>
              </w:rPr>
              <w:t xml:space="preserve"> ЕР</w:t>
            </w:r>
            <w:r>
              <w:rPr>
                <w:rFonts w:ascii="Arial" w:eastAsia="Arial" w:hAnsi="Arial" w:cs="Arial"/>
                <w:w w:val="99"/>
                <w:sz w:val="19"/>
                <w:szCs w:val="19"/>
              </w:rPr>
              <w:t>ҚАНАТ</w:t>
            </w:r>
            <w:r>
              <w:rPr>
                <w:rFonts w:ascii="Arial" w:eastAsia="Arial" w:hAnsi="Arial" w:cs="Arial"/>
                <w:sz w:val="19"/>
                <w:szCs w:val="19"/>
              </w:rPr>
              <w:t xml:space="preserve"> </w:t>
            </w:r>
            <w:r>
              <w:rPr>
                <w:rFonts w:ascii="Arial" w:eastAsia="Arial" w:hAnsi="Arial" w:cs="Arial"/>
                <w:w w:val="99"/>
                <w:sz w:val="19"/>
                <w:szCs w:val="19"/>
              </w:rPr>
              <w:t>Н</w:t>
            </w:r>
            <w:r>
              <w:rPr>
                <w:rFonts w:ascii="Arial" w:eastAsia="Arial" w:hAnsi="Arial" w:cs="Arial"/>
                <w:sz w:val="19"/>
                <w:szCs w:val="19"/>
              </w:rPr>
              <w:t>ОР</w:t>
            </w:r>
            <w:r>
              <w:rPr>
                <w:rFonts w:ascii="Arial" w:eastAsia="Arial" w:hAnsi="Arial" w:cs="Arial"/>
                <w:w w:val="99"/>
                <w:sz w:val="19"/>
                <w:szCs w:val="19"/>
              </w:rPr>
              <w:t>Т</w:t>
            </w:r>
            <w:r>
              <w:rPr>
                <w:rFonts w:ascii="Arial" w:eastAsia="Arial" w:hAnsi="Arial" w:cs="Arial"/>
                <w:sz w:val="19"/>
                <w:szCs w:val="19"/>
              </w:rPr>
              <w:t>О</w:t>
            </w:r>
            <w:r>
              <w:rPr>
                <w:rFonts w:ascii="Arial" w:eastAsia="Arial" w:hAnsi="Arial" w:cs="Arial"/>
                <w:w w:val="99"/>
                <w:sz w:val="19"/>
                <w:szCs w:val="19"/>
              </w:rPr>
              <w:t>ЙҰ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FFEE41"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63E7B1"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BC2DFF"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3D480F"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02470B" w14:textId="77777777" w:rsidR="005D08C8" w:rsidRDefault="005D08C8" w:rsidP="00F80E45"/>
        </w:tc>
      </w:tr>
      <w:tr w:rsidR="005D08C8" w14:paraId="45FBACE6"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A0690D"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72</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EAF829" w14:textId="77777777" w:rsidR="005D08C8" w:rsidRDefault="005D08C8" w:rsidP="00F80E45">
            <w:pPr>
              <w:widowControl w:val="0"/>
              <w:spacing w:before="56" w:line="208" w:lineRule="auto"/>
              <w:ind w:left="40" w:right="257"/>
              <w:rPr>
                <w:rFonts w:ascii="Arial" w:eastAsia="Arial" w:hAnsi="Arial" w:cs="Arial"/>
                <w:sz w:val="19"/>
                <w:szCs w:val="19"/>
              </w:rPr>
            </w:pPr>
            <w:r>
              <w:rPr>
                <w:rFonts w:ascii="Arial" w:eastAsia="Arial" w:hAnsi="Arial" w:cs="Arial"/>
                <w:w w:val="99"/>
                <w:sz w:val="19"/>
                <w:szCs w:val="19"/>
              </w:rPr>
              <w:t>Ж</w:t>
            </w:r>
            <w:r>
              <w:rPr>
                <w:rFonts w:ascii="Arial" w:eastAsia="Arial" w:hAnsi="Arial" w:cs="Arial"/>
                <w:sz w:val="19"/>
                <w:szCs w:val="19"/>
              </w:rPr>
              <w:t>А</w:t>
            </w:r>
            <w:r>
              <w:rPr>
                <w:rFonts w:ascii="Arial" w:eastAsia="Arial" w:hAnsi="Arial" w:cs="Arial"/>
                <w:w w:val="99"/>
                <w:sz w:val="19"/>
                <w:szCs w:val="19"/>
              </w:rPr>
              <w:t>Қ</w:t>
            </w:r>
            <w:r>
              <w:rPr>
                <w:rFonts w:ascii="Arial" w:eastAsia="Arial" w:hAnsi="Arial" w:cs="Arial"/>
                <w:sz w:val="19"/>
                <w:szCs w:val="19"/>
              </w:rPr>
              <w:t>СЫЛЫ</w:t>
            </w:r>
            <w:r>
              <w:rPr>
                <w:rFonts w:ascii="Arial" w:eastAsia="Arial" w:hAnsi="Arial" w:cs="Arial"/>
                <w:w w:val="99"/>
                <w:sz w:val="19"/>
                <w:szCs w:val="19"/>
              </w:rPr>
              <w:t>Қ</w:t>
            </w:r>
            <w:r>
              <w:rPr>
                <w:rFonts w:ascii="Arial" w:eastAsia="Arial" w:hAnsi="Arial" w:cs="Arial"/>
                <w:sz w:val="19"/>
                <w:szCs w:val="19"/>
              </w:rPr>
              <w:t xml:space="preserve"> </w:t>
            </w:r>
            <w:r>
              <w:rPr>
                <w:rFonts w:ascii="Arial" w:eastAsia="Arial" w:hAnsi="Arial" w:cs="Arial"/>
                <w:w w:val="99"/>
                <w:sz w:val="19"/>
                <w:szCs w:val="19"/>
              </w:rPr>
              <w:t>САЯТ</w:t>
            </w:r>
            <w:r>
              <w:rPr>
                <w:rFonts w:ascii="Arial" w:eastAsia="Arial" w:hAnsi="Arial" w:cs="Arial"/>
                <w:sz w:val="19"/>
                <w:szCs w:val="19"/>
              </w:rPr>
              <w:t xml:space="preserve"> Қ</w:t>
            </w:r>
            <w:r>
              <w:rPr>
                <w:rFonts w:ascii="Arial" w:eastAsia="Arial" w:hAnsi="Arial" w:cs="Arial"/>
                <w:w w:val="99"/>
                <w:sz w:val="19"/>
                <w:szCs w:val="19"/>
              </w:rPr>
              <w:t>Ұ</w:t>
            </w:r>
            <w:r>
              <w:rPr>
                <w:rFonts w:ascii="Arial" w:eastAsia="Arial" w:hAnsi="Arial" w:cs="Arial"/>
                <w:sz w:val="19"/>
                <w:szCs w:val="19"/>
              </w:rPr>
              <w:t>ДЯР</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3EE79B"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47ED52"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680542"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9E7DB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4A5716" w14:textId="77777777" w:rsidR="005D08C8" w:rsidRDefault="005D08C8" w:rsidP="00F80E45"/>
        </w:tc>
      </w:tr>
      <w:tr w:rsidR="005D08C8" w14:paraId="609BDC07"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24DF73"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73</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9D2E33" w14:textId="77777777" w:rsidR="005D08C8" w:rsidRDefault="005D08C8" w:rsidP="00F80E45">
            <w:pPr>
              <w:widowControl w:val="0"/>
              <w:spacing w:before="56" w:line="208" w:lineRule="auto"/>
              <w:ind w:left="40" w:right="208"/>
              <w:rPr>
                <w:rFonts w:ascii="Arial" w:eastAsia="Arial" w:hAnsi="Arial" w:cs="Arial"/>
                <w:sz w:val="19"/>
                <w:szCs w:val="19"/>
              </w:rPr>
            </w:pPr>
            <w:r>
              <w:rPr>
                <w:rFonts w:ascii="Arial" w:eastAsia="Arial" w:hAnsi="Arial" w:cs="Arial"/>
                <w:w w:val="99"/>
                <w:sz w:val="19"/>
                <w:szCs w:val="19"/>
              </w:rPr>
              <w:t>Ж</w:t>
            </w:r>
            <w:r>
              <w:rPr>
                <w:rFonts w:ascii="Arial" w:eastAsia="Arial" w:hAnsi="Arial" w:cs="Arial"/>
                <w:sz w:val="19"/>
                <w:szCs w:val="19"/>
              </w:rPr>
              <w:t>ОРАБЕ</w:t>
            </w:r>
            <w:r>
              <w:rPr>
                <w:rFonts w:ascii="Arial" w:eastAsia="Arial" w:hAnsi="Arial" w:cs="Arial"/>
                <w:w w:val="99"/>
                <w:sz w:val="19"/>
                <w:szCs w:val="19"/>
              </w:rPr>
              <w:t>К</w:t>
            </w:r>
            <w:r>
              <w:rPr>
                <w:rFonts w:ascii="Arial" w:eastAsia="Arial" w:hAnsi="Arial" w:cs="Arial"/>
                <w:sz w:val="19"/>
                <w:szCs w:val="19"/>
              </w:rPr>
              <w:t xml:space="preserve"> Н</w:t>
            </w:r>
            <w:r>
              <w:rPr>
                <w:rFonts w:ascii="Arial" w:eastAsia="Arial" w:hAnsi="Arial" w:cs="Arial"/>
                <w:w w:val="99"/>
                <w:sz w:val="19"/>
                <w:szCs w:val="19"/>
              </w:rPr>
              <w:t>Ұ</w:t>
            </w:r>
            <w:r>
              <w:rPr>
                <w:rFonts w:ascii="Arial" w:eastAsia="Arial" w:hAnsi="Arial" w:cs="Arial"/>
                <w:sz w:val="19"/>
                <w:szCs w:val="19"/>
              </w:rPr>
              <w:t>Р</w:t>
            </w:r>
            <w:r>
              <w:rPr>
                <w:rFonts w:ascii="Arial" w:eastAsia="Arial" w:hAnsi="Arial" w:cs="Arial"/>
                <w:w w:val="99"/>
                <w:sz w:val="19"/>
                <w:szCs w:val="19"/>
              </w:rPr>
              <w:t>ТАС</w:t>
            </w:r>
            <w:r>
              <w:rPr>
                <w:rFonts w:ascii="Arial" w:eastAsia="Arial" w:hAnsi="Arial" w:cs="Arial"/>
                <w:sz w:val="19"/>
                <w:szCs w:val="19"/>
              </w:rPr>
              <w:t xml:space="preserve"> </w:t>
            </w:r>
            <w:r>
              <w:rPr>
                <w:rFonts w:ascii="Arial" w:eastAsia="Arial" w:hAnsi="Arial" w:cs="Arial"/>
                <w:w w:val="99"/>
                <w:sz w:val="19"/>
                <w:szCs w:val="19"/>
              </w:rPr>
              <w:t>Н</w:t>
            </w:r>
            <w:r>
              <w:rPr>
                <w:rFonts w:ascii="Arial" w:eastAsia="Arial" w:hAnsi="Arial" w:cs="Arial"/>
                <w:sz w:val="19"/>
                <w:szCs w:val="19"/>
              </w:rPr>
              <w:t>УРАЛЫ</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0211D3"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72A771"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8E6114"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2F43F7"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4F0C68" w14:textId="77777777" w:rsidR="005D08C8" w:rsidRDefault="005D08C8" w:rsidP="00F80E45"/>
        </w:tc>
      </w:tr>
      <w:tr w:rsidR="005D08C8" w14:paraId="06939139"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54E81C"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74</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5965C6" w14:textId="77777777" w:rsidR="005D08C8" w:rsidRDefault="005D08C8" w:rsidP="00F80E45">
            <w:pPr>
              <w:widowControl w:val="0"/>
              <w:spacing w:before="56" w:line="208" w:lineRule="auto"/>
              <w:ind w:left="40" w:right="537"/>
              <w:rPr>
                <w:rFonts w:ascii="Arial" w:eastAsia="Arial" w:hAnsi="Arial" w:cs="Arial"/>
                <w:sz w:val="19"/>
                <w:szCs w:val="19"/>
              </w:rPr>
            </w:pPr>
            <w:r>
              <w:rPr>
                <w:rFonts w:ascii="Arial" w:eastAsia="Arial" w:hAnsi="Arial" w:cs="Arial"/>
                <w:w w:val="99"/>
                <w:sz w:val="19"/>
                <w:szCs w:val="19"/>
              </w:rPr>
              <w:t>ЖҮ</w:t>
            </w:r>
            <w:r>
              <w:rPr>
                <w:rFonts w:ascii="Arial" w:eastAsia="Arial" w:hAnsi="Arial" w:cs="Arial"/>
                <w:sz w:val="19"/>
                <w:szCs w:val="19"/>
              </w:rPr>
              <w:t>С</w:t>
            </w:r>
            <w:r>
              <w:rPr>
                <w:rFonts w:ascii="Arial" w:eastAsia="Arial" w:hAnsi="Arial" w:cs="Arial"/>
                <w:w w:val="99"/>
                <w:sz w:val="19"/>
                <w:szCs w:val="19"/>
              </w:rPr>
              <w:t>ҮП</w:t>
            </w:r>
            <w:r>
              <w:rPr>
                <w:rFonts w:ascii="Arial" w:eastAsia="Arial" w:hAnsi="Arial" w:cs="Arial"/>
                <w:sz w:val="19"/>
                <w:szCs w:val="19"/>
              </w:rPr>
              <w:t>БЕ</w:t>
            </w:r>
            <w:r>
              <w:rPr>
                <w:rFonts w:ascii="Arial" w:eastAsia="Arial" w:hAnsi="Arial" w:cs="Arial"/>
                <w:w w:val="99"/>
                <w:sz w:val="19"/>
                <w:szCs w:val="19"/>
              </w:rPr>
              <w:t>К</w:t>
            </w:r>
            <w:r>
              <w:rPr>
                <w:rFonts w:ascii="Arial" w:eastAsia="Arial" w:hAnsi="Arial" w:cs="Arial"/>
                <w:sz w:val="19"/>
                <w:szCs w:val="19"/>
              </w:rPr>
              <w:t xml:space="preserve"> </w:t>
            </w:r>
            <w:r>
              <w:rPr>
                <w:rFonts w:ascii="Arial" w:eastAsia="Arial" w:hAnsi="Arial" w:cs="Arial"/>
                <w:w w:val="99"/>
                <w:sz w:val="19"/>
                <w:szCs w:val="19"/>
              </w:rPr>
              <w:t>НҰ</w:t>
            </w:r>
            <w:r>
              <w:rPr>
                <w:rFonts w:ascii="Arial" w:eastAsia="Arial" w:hAnsi="Arial" w:cs="Arial"/>
                <w:sz w:val="19"/>
                <w:szCs w:val="19"/>
              </w:rPr>
              <w:t xml:space="preserve">РАСЫЛ </w:t>
            </w:r>
            <w:r>
              <w:rPr>
                <w:rFonts w:ascii="Arial" w:eastAsia="Arial" w:hAnsi="Arial" w:cs="Arial"/>
                <w:w w:val="99"/>
                <w:sz w:val="19"/>
                <w:szCs w:val="19"/>
              </w:rPr>
              <w:t>А</w:t>
            </w:r>
            <w:r>
              <w:rPr>
                <w:rFonts w:ascii="Arial" w:eastAsia="Arial" w:hAnsi="Arial" w:cs="Arial"/>
                <w:sz w:val="19"/>
                <w:szCs w:val="19"/>
              </w:rPr>
              <w:t>Л</w:t>
            </w:r>
            <w:r>
              <w:rPr>
                <w:rFonts w:ascii="Arial" w:eastAsia="Arial" w:hAnsi="Arial" w:cs="Arial"/>
                <w:w w:val="99"/>
                <w:sz w:val="19"/>
                <w:szCs w:val="19"/>
              </w:rPr>
              <w:t>М</w:t>
            </w:r>
            <w:r>
              <w:rPr>
                <w:rFonts w:ascii="Arial" w:eastAsia="Arial" w:hAnsi="Arial" w:cs="Arial"/>
                <w:sz w:val="19"/>
                <w:szCs w:val="19"/>
              </w:rPr>
              <w:t>А</w:t>
            </w:r>
            <w:r>
              <w:rPr>
                <w:rFonts w:ascii="Arial" w:eastAsia="Arial" w:hAnsi="Arial" w:cs="Arial"/>
                <w:w w:val="99"/>
                <w:sz w:val="19"/>
                <w:szCs w:val="19"/>
              </w:rPr>
              <w:t>З</w:t>
            </w:r>
            <w:r>
              <w:rPr>
                <w:rFonts w:ascii="Arial" w:eastAsia="Arial" w:hAnsi="Arial" w:cs="Arial"/>
                <w:sz w:val="19"/>
                <w:szCs w:val="19"/>
              </w:rPr>
              <w:t>БЕ</w:t>
            </w:r>
            <w:r>
              <w:rPr>
                <w:rFonts w:ascii="Arial" w:eastAsia="Arial" w:hAnsi="Arial" w:cs="Arial"/>
                <w:w w:val="99"/>
                <w:sz w:val="19"/>
                <w:szCs w:val="19"/>
              </w:rPr>
              <w:t>КҰ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A20A1D"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6AC252"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AD77B6"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D67C99"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76E09B" w14:textId="77777777" w:rsidR="005D08C8" w:rsidRDefault="005D08C8" w:rsidP="00F80E45"/>
        </w:tc>
      </w:tr>
      <w:tr w:rsidR="005D08C8" w14:paraId="62C929E1"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6F54C"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75</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6D4A49" w14:textId="77777777" w:rsidR="005D08C8" w:rsidRDefault="005D08C8" w:rsidP="00F80E45">
            <w:pPr>
              <w:widowControl w:val="0"/>
              <w:spacing w:before="56" w:line="208" w:lineRule="auto"/>
              <w:ind w:left="40" w:right="386"/>
              <w:rPr>
                <w:rFonts w:ascii="Arial" w:eastAsia="Arial" w:hAnsi="Arial" w:cs="Arial"/>
                <w:sz w:val="19"/>
                <w:szCs w:val="19"/>
              </w:rPr>
            </w:pPr>
            <w:r>
              <w:rPr>
                <w:rFonts w:ascii="Arial" w:eastAsia="Arial" w:hAnsi="Arial" w:cs="Arial"/>
                <w:sz w:val="19"/>
                <w:szCs w:val="19"/>
              </w:rPr>
              <w:t>ИСАБЕ</w:t>
            </w:r>
            <w:r>
              <w:rPr>
                <w:rFonts w:ascii="Arial" w:eastAsia="Arial" w:hAnsi="Arial" w:cs="Arial"/>
                <w:w w:val="99"/>
                <w:sz w:val="19"/>
                <w:szCs w:val="19"/>
              </w:rPr>
              <w:t>К</w:t>
            </w:r>
            <w:r>
              <w:rPr>
                <w:rFonts w:ascii="Arial" w:eastAsia="Arial" w:hAnsi="Arial" w:cs="Arial"/>
                <w:sz w:val="19"/>
                <w:szCs w:val="19"/>
              </w:rPr>
              <w:t xml:space="preserve"> Р</w:t>
            </w:r>
            <w:r>
              <w:rPr>
                <w:rFonts w:ascii="Arial" w:eastAsia="Arial" w:hAnsi="Arial" w:cs="Arial"/>
                <w:w w:val="99"/>
                <w:sz w:val="19"/>
                <w:szCs w:val="19"/>
              </w:rPr>
              <w:t>ӘТ</w:t>
            </w:r>
            <w:r>
              <w:rPr>
                <w:rFonts w:ascii="Arial" w:eastAsia="Arial" w:hAnsi="Arial" w:cs="Arial"/>
                <w:sz w:val="19"/>
                <w:szCs w:val="19"/>
              </w:rPr>
              <w:t>Б</w:t>
            </w:r>
            <w:r>
              <w:rPr>
                <w:rFonts w:ascii="Arial" w:eastAsia="Arial" w:hAnsi="Arial" w:cs="Arial"/>
                <w:w w:val="99"/>
                <w:sz w:val="19"/>
                <w:szCs w:val="19"/>
              </w:rPr>
              <w:t>Е</w:t>
            </w:r>
            <w:r>
              <w:rPr>
                <w:rFonts w:ascii="Arial" w:eastAsia="Arial" w:hAnsi="Arial" w:cs="Arial"/>
                <w:sz w:val="19"/>
                <w:szCs w:val="19"/>
              </w:rPr>
              <w:t xml:space="preserve">К </w:t>
            </w:r>
            <w:r>
              <w:rPr>
                <w:rFonts w:ascii="Arial" w:eastAsia="Arial" w:hAnsi="Arial" w:cs="Arial"/>
                <w:w w:val="99"/>
                <w:sz w:val="19"/>
                <w:szCs w:val="19"/>
              </w:rPr>
              <w:t>Б</w:t>
            </w:r>
            <w:r>
              <w:rPr>
                <w:rFonts w:ascii="Arial" w:eastAsia="Arial" w:hAnsi="Arial" w:cs="Arial"/>
                <w:sz w:val="19"/>
                <w:szCs w:val="19"/>
              </w:rPr>
              <w:t>А</w:t>
            </w:r>
            <w:r>
              <w:rPr>
                <w:rFonts w:ascii="Arial" w:eastAsia="Arial" w:hAnsi="Arial" w:cs="Arial"/>
                <w:w w:val="99"/>
                <w:sz w:val="19"/>
                <w:szCs w:val="19"/>
              </w:rPr>
              <w:t>Т</w:t>
            </w:r>
            <w:r>
              <w:rPr>
                <w:rFonts w:ascii="Arial" w:eastAsia="Arial" w:hAnsi="Arial" w:cs="Arial"/>
                <w:sz w:val="19"/>
                <w:szCs w:val="19"/>
              </w:rPr>
              <w:t>ЫРБЕ</w:t>
            </w:r>
            <w:r>
              <w:rPr>
                <w:rFonts w:ascii="Arial" w:eastAsia="Arial" w:hAnsi="Arial" w:cs="Arial"/>
                <w:w w:val="99"/>
                <w:sz w:val="19"/>
                <w:szCs w:val="19"/>
              </w:rPr>
              <w:t>КҰ</w:t>
            </w:r>
            <w:r>
              <w:rPr>
                <w:rFonts w:ascii="Arial" w:eastAsia="Arial" w:hAnsi="Arial" w:cs="Arial"/>
                <w:sz w:val="19"/>
                <w:szCs w:val="19"/>
              </w:rPr>
              <w:t>Л</w:t>
            </w:r>
            <w:r>
              <w:rPr>
                <w:rFonts w:ascii="Arial" w:eastAsia="Arial" w:hAnsi="Arial" w:cs="Arial"/>
                <w:w w:val="99"/>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7BF04"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F7D6E5"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FBCBE3"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C97BE3"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A284B0" w14:textId="77777777" w:rsidR="005D08C8" w:rsidRDefault="005D08C8" w:rsidP="00F80E45"/>
        </w:tc>
      </w:tr>
      <w:tr w:rsidR="005D08C8" w14:paraId="5D83A8F5"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5883B0"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76</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C0E6CF" w14:textId="77777777" w:rsidR="005D08C8" w:rsidRDefault="005D08C8" w:rsidP="00F80E45">
            <w:pPr>
              <w:widowControl w:val="0"/>
              <w:spacing w:before="56" w:line="208" w:lineRule="auto"/>
              <w:ind w:left="40" w:right="910"/>
              <w:rPr>
                <w:rFonts w:ascii="Arial" w:eastAsia="Arial" w:hAnsi="Arial" w:cs="Arial"/>
                <w:sz w:val="19"/>
                <w:szCs w:val="19"/>
              </w:rPr>
            </w:pPr>
            <w:r>
              <w:rPr>
                <w:rFonts w:ascii="Arial" w:eastAsia="Arial" w:hAnsi="Arial" w:cs="Arial"/>
                <w:sz w:val="19"/>
                <w:szCs w:val="19"/>
              </w:rPr>
              <w:t>МУРА</w:t>
            </w:r>
            <w:r>
              <w:rPr>
                <w:rFonts w:ascii="Arial" w:eastAsia="Arial" w:hAnsi="Arial" w:cs="Arial"/>
                <w:w w:val="99"/>
                <w:sz w:val="19"/>
                <w:szCs w:val="19"/>
              </w:rPr>
              <w:t>Т</w:t>
            </w:r>
            <w:r>
              <w:rPr>
                <w:rFonts w:ascii="Arial" w:eastAsia="Arial" w:hAnsi="Arial" w:cs="Arial"/>
                <w:sz w:val="19"/>
                <w:szCs w:val="19"/>
              </w:rPr>
              <w:t>БЕ</w:t>
            </w:r>
            <w:r>
              <w:rPr>
                <w:rFonts w:ascii="Arial" w:eastAsia="Arial" w:hAnsi="Arial" w:cs="Arial"/>
                <w:w w:val="99"/>
                <w:sz w:val="19"/>
                <w:szCs w:val="19"/>
              </w:rPr>
              <w:t>К</w:t>
            </w:r>
            <w:r>
              <w:rPr>
                <w:rFonts w:ascii="Arial" w:eastAsia="Arial" w:hAnsi="Arial" w:cs="Arial"/>
                <w:sz w:val="19"/>
                <w:szCs w:val="19"/>
              </w:rPr>
              <w:t xml:space="preserve"> </w:t>
            </w:r>
            <w:r>
              <w:rPr>
                <w:rFonts w:ascii="Arial" w:eastAsia="Arial" w:hAnsi="Arial" w:cs="Arial"/>
                <w:w w:val="99"/>
                <w:sz w:val="19"/>
                <w:szCs w:val="19"/>
              </w:rPr>
              <w:t>А</w:t>
            </w:r>
            <w:r>
              <w:rPr>
                <w:rFonts w:ascii="Arial" w:eastAsia="Arial" w:hAnsi="Arial" w:cs="Arial"/>
                <w:sz w:val="19"/>
                <w:szCs w:val="19"/>
              </w:rPr>
              <w:t>СЫЛЖАН ИЛ</w:t>
            </w:r>
            <w:r>
              <w:rPr>
                <w:rFonts w:ascii="Arial" w:eastAsia="Arial" w:hAnsi="Arial" w:cs="Arial"/>
                <w:w w:val="99"/>
                <w:sz w:val="19"/>
                <w:szCs w:val="19"/>
              </w:rPr>
              <w:t>И</w:t>
            </w:r>
            <w:r>
              <w:rPr>
                <w:rFonts w:ascii="Arial" w:eastAsia="Arial" w:hAnsi="Arial" w:cs="Arial"/>
                <w:sz w:val="19"/>
                <w:szCs w:val="19"/>
              </w:rPr>
              <w:t>ЯС</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634DF1"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B1FFFA"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B5E319"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D628A6"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E237CF" w14:textId="77777777" w:rsidR="005D08C8" w:rsidRDefault="005D08C8" w:rsidP="00F80E45"/>
        </w:tc>
      </w:tr>
      <w:tr w:rsidR="005D08C8" w14:paraId="2BB95F23"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804"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77</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A13257" w14:textId="77777777" w:rsidR="005D08C8" w:rsidRDefault="005D08C8" w:rsidP="00F80E45">
            <w:pPr>
              <w:widowControl w:val="0"/>
              <w:spacing w:before="56" w:line="208" w:lineRule="auto"/>
              <w:ind w:left="40" w:right="98"/>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АЛЫБЕ</w:t>
            </w:r>
            <w:r>
              <w:rPr>
                <w:rFonts w:ascii="Arial" w:eastAsia="Arial" w:hAnsi="Arial" w:cs="Arial"/>
                <w:w w:val="99"/>
                <w:sz w:val="19"/>
                <w:szCs w:val="19"/>
              </w:rPr>
              <w:t>К</w:t>
            </w:r>
            <w:r>
              <w:rPr>
                <w:rFonts w:ascii="Arial" w:eastAsia="Arial" w:hAnsi="Arial" w:cs="Arial"/>
                <w:sz w:val="19"/>
                <w:szCs w:val="19"/>
              </w:rPr>
              <w:t xml:space="preserve"> СА</w:t>
            </w:r>
            <w:r>
              <w:rPr>
                <w:rFonts w:ascii="Arial" w:eastAsia="Arial" w:hAnsi="Arial" w:cs="Arial"/>
                <w:w w:val="99"/>
                <w:sz w:val="19"/>
                <w:szCs w:val="19"/>
              </w:rPr>
              <w:t>ЯТБЕ</w:t>
            </w:r>
            <w:r>
              <w:rPr>
                <w:rFonts w:ascii="Arial" w:eastAsia="Arial" w:hAnsi="Arial" w:cs="Arial"/>
                <w:sz w:val="19"/>
                <w:szCs w:val="19"/>
              </w:rPr>
              <w:t xml:space="preserve">К </w:t>
            </w:r>
            <w:r>
              <w:rPr>
                <w:rFonts w:ascii="Arial" w:eastAsia="Arial" w:hAnsi="Arial" w:cs="Arial"/>
                <w:w w:val="99"/>
                <w:sz w:val="19"/>
                <w:szCs w:val="19"/>
              </w:rPr>
              <w:t>А</w:t>
            </w:r>
            <w:r>
              <w:rPr>
                <w:rFonts w:ascii="Arial" w:eastAsia="Arial" w:hAnsi="Arial" w:cs="Arial"/>
                <w:sz w:val="19"/>
                <w:szCs w:val="19"/>
              </w:rPr>
              <w:t>РҒЫНБЕ</w:t>
            </w:r>
            <w:r>
              <w:rPr>
                <w:rFonts w:ascii="Arial" w:eastAsia="Arial" w:hAnsi="Arial" w:cs="Arial"/>
                <w:w w:val="99"/>
                <w:sz w:val="19"/>
                <w:szCs w:val="19"/>
              </w:rPr>
              <w:t>КҰ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1518FB"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6C4C2B"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B2F88B"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F5CE0E"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EEB598" w14:textId="77777777" w:rsidR="005D08C8" w:rsidRDefault="005D08C8" w:rsidP="00F80E45"/>
        </w:tc>
      </w:tr>
      <w:tr w:rsidR="005D08C8" w14:paraId="03E0A8D3"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83902B"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78</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3E7BEB" w14:textId="77777777" w:rsidR="005D08C8" w:rsidRDefault="005D08C8" w:rsidP="00F80E45">
            <w:pPr>
              <w:widowControl w:val="0"/>
              <w:spacing w:before="56" w:line="208" w:lineRule="auto"/>
              <w:ind w:left="40" w:right="549"/>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Е</w:t>
            </w:r>
            <w:r>
              <w:rPr>
                <w:rFonts w:ascii="Arial" w:eastAsia="Arial" w:hAnsi="Arial" w:cs="Arial"/>
                <w:w w:val="99"/>
                <w:sz w:val="19"/>
                <w:szCs w:val="19"/>
              </w:rPr>
              <w:t>И</w:t>
            </w:r>
            <w:r>
              <w:rPr>
                <w:rFonts w:ascii="Arial" w:eastAsia="Arial" w:hAnsi="Arial" w:cs="Arial"/>
                <w:sz w:val="19"/>
                <w:szCs w:val="19"/>
              </w:rPr>
              <w:t xml:space="preserve">ДЫЛДА </w:t>
            </w:r>
            <w:r>
              <w:rPr>
                <w:rFonts w:ascii="Arial" w:eastAsia="Arial" w:hAnsi="Arial" w:cs="Arial"/>
                <w:w w:val="99"/>
                <w:sz w:val="19"/>
                <w:szCs w:val="19"/>
              </w:rPr>
              <w:t>Б</w:t>
            </w:r>
            <w:r>
              <w:rPr>
                <w:rFonts w:ascii="Arial" w:eastAsia="Arial" w:hAnsi="Arial" w:cs="Arial"/>
                <w:sz w:val="19"/>
                <w:szCs w:val="19"/>
              </w:rPr>
              <w:t xml:space="preserve">АЛАУСА </w:t>
            </w:r>
            <w:r>
              <w:rPr>
                <w:rFonts w:ascii="Arial" w:eastAsia="Arial" w:hAnsi="Arial" w:cs="Arial"/>
                <w:w w:val="99"/>
                <w:sz w:val="19"/>
                <w:szCs w:val="19"/>
              </w:rPr>
              <w:t>ӨМ</w:t>
            </w:r>
            <w:r>
              <w:rPr>
                <w:rFonts w:ascii="Arial" w:eastAsia="Arial" w:hAnsi="Arial" w:cs="Arial"/>
                <w:sz w:val="19"/>
                <w:szCs w:val="19"/>
              </w:rPr>
              <w:t>ІР</w:t>
            </w:r>
            <w:r>
              <w:rPr>
                <w:rFonts w:ascii="Arial" w:eastAsia="Arial" w:hAnsi="Arial" w:cs="Arial"/>
                <w:w w:val="99"/>
                <w:sz w:val="19"/>
                <w:szCs w:val="19"/>
              </w:rPr>
              <w:t>З</w:t>
            </w:r>
            <w:r>
              <w:rPr>
                <w:rFonts w:ascii="Arial" w:eastAsia="Arial" w:hAnsi="Arial" w:cs="Arial"/>
                <w:sz w:val="19"/>
                <w:szCs w:val="19"/>
              </w:rPr>
              <w:t>А</w:t>
            </w:r>
            <w:r>
              <w:rPr>
                <w:rFonts w:ascii="Arial" w:eastAsia="Arial" w:hAnsi="Arial" w:cs="Arial"/>
                <w:w w:val="99"/>
                <w:sz w:val="19"/>
                <w:szCs w:val="19"/>
              </w:rPr>
              <w:t>ҚҚ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24A5FD"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00A20F"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55CBB0"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7403E7"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C698CC" w14:textId="77777777" w:rsidR="005D08C8" w:rsidRDefault="005D08C8" w:rsidP="00F80E45"/>
        </w:tc>
      </w:tr>
      <w:tr w:rsidR="005D08C8" w14:paraId="04BE00DA"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B94A8B"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79</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6D908F" w14:textId="77777777" w:rsidR="005D08C8" w:rsidRDefault="005D08C8" w:rsidP="00F80E45">
            <w:pPr>
              <w:widowControl w:val="0"/>
              <w:spacing w:before="56" w:line="208" w:lineRule="auto"/>
              <w:ind w:left="40" w:right="303"/>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ЕРІ</w:t>
            </w:r>
            <w:r>
              <w:rPr>
                <w:rFonts w:ascii="Arial" w:eastAsia="Arial" w:hAnsi="Arial" w:cs="Arial"/>
                <w:w w:val="99"/>
                <w:sz w:val="19"/>
                <w:szCs w:val="19"/>
              </w:rPr>
              <w:t>К</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АЛ</w:t>
            </w:r>
            <w:r>
              <w:rPr>
                <w:rFonts w:ascii="Arial" w:eastAsia="Arial" w:hAnsi="Arial" w:cs="Arial"/>
                <w:w w:val="99"/>
                <w:sz w:val="19"/>
                <w:szCs w:val="19"/>
              </w:rPr>
              <w:t>ИНА</w:t>
            </w:r>
            <w:r>
              <w:rPr>
                <w:rFonts w:ascii="Arial" w:eastAsia="Arial" w:hAnsi="Arial" w:cs="Arial"/>
                <w:sz w:val="19"/>
                <w:szCs w:val="19"/>
              </w:rPr>
              <w:t xml:space="preserve"> </w:t>
            </w:r>
            <w:r>
              <w:rPr>
                <w:rFonts w:ascii="Arial" w:eastAsia="Arial" w:hAnsi="Arial" w:cs="Arial"/>
                <w:w w:val="99"/>
                <w:sz w:val="19"/>
                <w:szCs w:val="19"/>
              </w:rPr>
              <w:t>Н</w:t>
            </w:r>
            <w:r>
              <w:rPr>
                <w:rFonts w:ascii="Arial" w:eastAsia="Arial" w:hAnsi="Arial" w:cs="Arial"/>
                <w:sz w:val="19"/>
                <w:szCs w:val="19"/>
              </w:rPr>
              <w:t>УРБОЛ</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4FA487"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79C12"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DB2DE3"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7C4505"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70857D" w14:textId="77777777" w:rsidR="005D08C8" w:rsidRDefault="005D08C8" w:rsidP="00F80E45"/>
        </w:tc>
      </w:tr>
      <w:tr w:rsidR="005D08C8" w14:paraId="4EF096C0"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3692A"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lastRenderedPageBreak/>
              <w:t>80</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562C0D" w14:textId="77777777" w:rsidR="005D08C8" w:rsidRDefault="005D08C8" w:rsidP="00F80E45">
            <w:pPr>
              <w:widowControl w:val="0"/>
              <w:spacing w:before="56" w:line="208" w:lineRule="auto"/>
              <w:ind w:left="40" w:right="29"/>
              <w:rPr>
                <w:rFonts w:ascii="Arial" w:eastAsia="Arial" w:hAnsi="Arial" w:cs="Arial"/>
                <w:sz w:val="19"/>
                <w:szCs w:val="19"/>
              </w:rPr>
            </w:pPr>
            <w:r>
              <w:rPr>
                <w:rFonts w:ascii="Arial" w:eastAsia="Arial" w:hAnsi="Arial" w:cs="Arial"/>
                <w:sz w:val="19"/>
                <w:szCs w:val="19"/>
              </w:rPr>
              <w:t>ТАҒА</w:t>
            </w:r>
            <w:r>
              <w:rPr>
                <w:rFonts w:ascii="Arial" w:eastAsia="Arial" w:hAnsi="Arial" w:cs="Arial"/>
                <w:w w:val="99"/>
                <w:sz w:val="19"/>
                <w:szCs w:val="19"/>
              </w:rPr>
              <w:t>Й</w:t>
            </w:r>
            <w:r>
              <w:rPr>
                <w:rFonts w:ascii="Arial" w:eastAsia="Arial" w:hAnsi="Arial" w:cs="Arial"/>
                <w:sz w:val="19"/>
                <w:szCs w:val="19"/>
              </w:rPr>
              <w:t>БЕ</w:t>
            </w:r>
            <w:r>
              <w:rPr>
                <w:rFonts w:ascii="Arial" w:eastAsia="Arial" w:hAnsi="Arial" w:cs="Arial"/>
                <w:w w:val="99"/>
                <w:sz w:val="19"/>
                <w:szCs w:val="19"/>
              </w:rPr>
              <w:t>К</w:t>
            </w:r>
            <w:r>
              <w:rPr>
                <w:rFonts w:ascii="Arial" w:eastAsia="Arial" w:hAnsi="Arial" w:cs="Arial"/>
                <w:sz w:val="19"/>
                <w:szCs w:val="19"/>
              </w:rPr>
              <w:t xml:space="preserve"> ГУ</w:t>
            </w:r>
            <w:r>
              <w:rPr>
                <w:rFonts w:ascii="Arial" w:eastAsia="Arial" w:hAnsi="Arial" w:cs="Arial"/>
                <w:w w:val="99"/>
                <w:sz w:val="19"/>
                <w:szCs w:val="19"/>
              </w:rPr>
              <w:t>ЛМИРА</w:t>
            </w:r>
            <w:r>
              <w:rPr>
                <w:rFonts w:ascii="Arial" w:eastAsia="Arial" w:hAnsi="Arial" w:cs="Arial"/>
                <w:sz w:val="19"/>
                <w:szCs w:val="19"/>
              </w:rPr>
              <w:t xml:space="preserve"> </w:t>
            </w:r>
            <w:r>
              <w:rPr>
                <w:rFonts w:ascii="Arial" w:eastAsia="Arial" w:hAnsi="Arial" w:cs="Arial"/>
                <w:w w:val="99"/>
                <w:sz w:val="19"/>
                <w:szCs w:val="19"/>
              </w:rPr>
              <w:t>Б</w:t>
            </w:r>
            <w:r>
              <w:rPr>
                <w:rFonts w:ascii="Arial" w:eastAsia="Arial" w:hAnsi="Arial" w:cs="Arial"/>
                <w:sz w:val="19"/>
                <w:szCs w:val="19"/>
              </w:rPr>
              <w:t>ОЛА</w:t>
            </w:r>
            <w:r>
              <w:rPr>
                <w:rFonts w:ascii="Arial" w:eastAsia="Arial" w:hAnsi="Arial" w:cs="Arial"/>
                <w:w w:val="99"/>
                <w:sz w:val="19"/>
                <w:szCs w:val="19"/>
              </w:rPr>
              <w:t>ТҚ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E4C69C"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A4515A"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D194C7"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458124"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781CAB" w14:textId="77777777" w:rsidR="005D08C8" w:rsidRDefault="005D08C8" w:rsidP="00F80E45"/>
        </w:tc>
      </w:tr>
      <w:bookmarkEnd w:id="3"/>
    </w:tbl>
    <w:p w14:paraId="7ED41A4A" w14:textId="77777777" w:rsidR="005D08C8" w:rsidRDefault="005D08C8" w:rsidP="005D08C8">
      <w:pPr>
        <w:sectPr w:rsidR="005D08C8">
          <w:pgSz w:w="11900" w:h="16840"/>
          <w:pgMar w:top="715" w:right="720" w:bottom="655" w:left="720" w:header="0" w:footer="0" w:gutter="0"/>
          <w:cols w:space="708"/>
        </w:sectPr>
      </w:pPr>
    </w:p>
    <w:p w14:paraId="2A018138" w14:textId="77777777" w:rsidR="005D08C8" w:rsidRDefault="005D08C8" w:rsidP="005D08C8"/>
    <w:tbl>
      <w:tblPr>
        <w:tblW w:w="0" w:type="auto"/>
        <w:tblLayout w:type="fixed"/>
        <w:tblCellMar>
          <w:left w:w="0" w:type="dxa"/>
          <w:right w:w="0" w:type="dxa"/>
        </w:tblCellMar>
        <w:tblLook w:val="0000" w:firstRow="0" w:lastRow="0" w:firstColumn="0" w:lastColumn="0" w:noHBand="0" w:noVBand="0"/>
      </w:tblPr>
      <w:tblGrid>
        <w:gridCol w:w="510"/>
        <w:gridCol w:w="2041"/>
        <w:gridCol w:w="1581"/>
        <w:gridCol w:w="1581"/>
        <w:gridCol w:w="1582"/>
        <w:gridCol w:w="1581"/>
        <w:gridCol w:w="1581"/>
      </w:tblGrid>
      <w:tr w:rsidR="005D08C8" w14:paraId="066619E0" w14:textId="77777777" w:rsidTr="00F80E45">
        <w:trPr>
          <w:cantSplit/>
          <w:trHeight w:hRule="exact" w:val="270"/>
        </w:trPr>
        <w:tc>
          <w:tcPr>
            <w:tcW w:w="51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6C71065" w14:textId="77777777" w:rsidR="005D08C8" w:rsidRDefault="005D08C8" w:rsidP="00F80E45">
            <w:pPr>
              <w:widowControl w:val="0"/>
              <w:spacing w:before="56" w:line="240" w:lineRule="auto"/>
              <w:ind w:left="153" w:right="-20"/>
              <w:rPr>
                <w:rFonts w:ascii="Arial" w:eastAsia="Arial" w:hAnsi="Arial" w:cs="Arial"/>
                <w:sz w:val="19"/>
                <w:szCs w:val="19"/>
              </w:rPr>
            </w:pPr>
            <w:r>
              <w:rPr>
                <w:rFonts w:ascii="Arial" w:eastAsia="Arial" w:hAnsi="Arial" w:cs="Arial"/>
                <w:sz w:val="19"/>
                <w:szCs w:val="19"/>
              </w:rPr>
              <w:t>№</w:t>
            </w:r>
          </w:p>
        </w:tc>
        <w:tc>
          <w:tcPr>
            <w:tcW w:w="204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DCCBE5E" w14:textId="77777777" w:rsidR="005D08C8" w:rsidRDefault="005D08C8" w:rsidP="00F80E45">
            <w:pPr>
              <w:widowControl w:val="0"/>
              <w:spacing w:before="56" w:line="240" w:lineRule="auto"/>
              <w:ind w:left="827" w:right="-20"/>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А</w:t>
            </w:r>
            <w:r>
              <w:rPr>
                <w:rFonts w:ascii="Arial" w:eastAsia="Arial" w:hAnsi="Arial" w:cs="Arial"/>
                <w:w w:val="99"/>
                <w:sz w:val="19"/>
                <w:szCs w:val="19"/>
              </w:rPr>
              <w:t>Ә</w:t>
            </w:r>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2B00785" w14:textId="77777777" w:rsidR="005D08C8" w:rsidRDefault="005D08C8" w:rsidP="00F80E45">
            <w:pPr>
              <w:widowControl w:val="0"/>
              <w:spacing w:before="56" w:line="240" w:lineRule="auto"/>
              <w:ind w:left="482" w:right="-20"/>
              <w:rPr>
                <w:rFonts w:ascii="Arial" w:eastAsia="Arial" w:hAnsi="Arial" w:cs="Arial"/>
                <w:sz w:val="19"/>
                <w:szCs w:val="19"/>
              </w:rPr>
            </w:pPr>
            <w:proofErr w:type="spellStart"/>
            <w:r>
              <w:rPr>
                <w:rFonts w:ascii="Arial" w:eastAsia="Arial" w:hAnsi="Arial" w:cs="Arial"/>
                <w:w w:val="99"/>
                <w:sz w:val="19"/>
                <w:szCs w:val="19"/>
              </w:rPr>
              <w:t>Сы</w:t>
            </w:r>
            <w:r>
              <w:rPr>
                <w:rFonts w:ascii="Arial" w:eastAsia="Arial" w:hAnsi="Arial" w:cs="Arial"/>
                <w:sz w:val="19"/>
                <w:szCs w:val="19"/>
              </w:rPr>
              <w:t>н</w:t>
            </w:r>
            <w:r>
              <w:rPr>
                <w:rFonts w:ascii="Arial" w:eastAsia="Arial" w:hAnsi="Arial" w:cs="Arial"/>
                <w:w w:val="99"/>
                <w:sz w:val="19"/>
                <w:szCs w:val="19"/>
              </w:rPr>
              <w:t>ып</w:t>
            </w:r>
            <w:proofErr w:type="spellEnd"/>
          </w:p>
        </w:tc>
        <w:tc>
          <w:tcPr>
            <w:tcW w:w="31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1D5E66" w14:textId="77777777" w:rsidR="005D08C8" w:rsidRDefault="005D08C8" w:rsidP="00F80E45">
            <w:pPr>
              <w:widowControl w:val="0"/>
              <w:spacing w:before="56" w:line="234" w:lineRule="auto"/>
              <w:ind w:left="727" w:right="-20"/>
              <w:rPr>
                <w:rFonts w:ascii="Arial" w:eastAsia="Arial" w:hAnsi="Arial" w:cs="Arial"/>
                <w:sz w:val="19"/>
                <w:szCs w:val="19"/>
              </w:rPr>
            </w:pPr>
            <w:proofErr w:type="spellStart"/>
            <w:r>
              <w:rPr>
                <w:rFonts w:ascii="Arial" w:eastAsia="Arial" w:hAnsi="Arial" w:cs="Arial"/>
                <w:sz w:val="19"/>
                <w:szCs w:val="19"/>
              </w:rPr>
              <w:t>Пә</w:t>
            </w:r>
            <w:r>
              <w:rPr>
                <w:rFonts w:ascii="Arial" w:eastAsia="Arial" w:hAnsi="Arial" w:cs="Arial"/>
                <w:w w:val="99"/>
                <w:sz w:val="19"/>
                <w:szCs w:val="19"/>
              </w:rPr>
              <w:t>н</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о</w:t>
            </w:r>
            <w:r>
              <w:rPr>
                <w:rFonts w:ascii="Arial" w:eastAsia="Arial" w:hAnsi="Arial" w:cs="Arial"/>
                <w:w w:val="99"/>
                <w:sz w:val="19"/>
                <w:szCs w:val="19"/>
              </w:rPr>
              <w:t>й</w:t>
            </w:r>
            <w:r>
              <w:rPr>
                <w:rFonts w:ascii="Arial" w:eastAsia="Arial" w:hAnsi="Arial" w:cs="Arial"/>
                <w:sz w:val="19"/>
                <w:szCs w:val="19"/>
              </w:rPr>
              <w:t>ы</w:t>
            </w:r>
            <w:r>
              <w:rPr>
                <w:rFonts w:ascii="Arial" w:eastAsia="Arial" w:hAnsi="Arial" w:cs="Arial"/>
                <w:w w:val="99"/>
                <w:sz w:val="19"/>
                <w:szCs w:val="19"/>
              </w:rPr>
              <w:t>нш</w:t>
            </w:r>
            <w:r>
              <w:rPr>
                <w:rFonts w:ascii="Arial" w:eastAsia="Arial" w:hAnsi="Arial" w:cs="Arial"/>
                <w:sz w:val="19"/>
                <w:szCs w:val="19"/>
              </w:rPr>
              <w:t>а</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FBB23CD" w14:textId="77777777" w:rsidR="005D08C8" w:rsidRDefault="005D08C8" w:rsidP="00F80E45">
            <w:pPr>
              <w:widowControl w:val="0"/>
              <w:spacing w:before="56" w:line="208" w:lineRule="auto"/>
              <w:ind w:left="456" w:right="178" w:hanging="225"/>
              <w:rPr>
                <w:rFonts w:ascii="Arial" w:eastAsia="Arial" w:hAnsi="Arial" w:cs="Arial"/>
                <w:sz w:val="19"/>
                <w:szCs w:val="19"/>
              </w:rPr>
            </w:pPr>
            <w:proofErr w:type="spellStart"/>
            <w:r>
              <w:rPr>
                <w:rFonts w:ascii="Arial" w:eastAsia="Arial" w:hAnsi="Arial" w:cs="Arial"/>
                <w:w w:val="99"/>
                <w:sz w:val="19"/>
                <w:szCs w:val="19"/>
              </w:rPr>
              <w:t>Ж</w:t>
            </w:r>
            <w:r>
              <w:rPr>
                <w:rFonts w:ascii="Arial" w:eastAsia="Arial" w:hAnsi="Arial" w:cs="Arial"/>
                <w:sz w:val="19"/>
                <w:szCs w:val="19"/>
              </w:rPr>
              <w:t>ал</w:t>
            </w:r>
            <w:r>
              <w:rPr>
                <w:rFonts w:ascii="Arial" w:eastAsia="Arial" w:hAnsi="Arial" w:cs="Arial"/>
                <w:w w:val="99"/>
                <w:sz w:val="19"/>
                <w:szCs w:val="19"/>
              </w:rPr>
              <w:t>п</w:t>
            </w:r>
            <w:r>
              <w:rPr>
                <w:rFonts w:ascii="Arial" w:eastAsia="Arial" w:hAnsi="Arial" w:cs="Arial"/>
                <w:sz w:val="19"/>
                <w:szCs w:val="19"/>
              </w:rPr>
              <w:t>ы</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r>
              <w:rPr>
                <w:rFonts w:ascii="Arial" w:eastAsia="Arial" w:hAnsi="Arial" w:cs="Arial"/>
                <w:sz w:val="19"/>
                <w:szCs w:val="19"/>
              </w:rPr>
              <w:t xml:space="preserve"> </w:t>
            </w:r>
            <w:proofErr w:type="spellStart"/>
            <w:r>
              <w:rPr>
                <w:rFonts w:ascii="Arial" w:eastAsia="Arial" w:hAnsi="Arial" w:cs="Arial"/>
                <w:sz w:val="19"/>
                <w:szCs w:val="19"/>
              </w:rPr>
              <w:t>со</w:t>
            </w:r>
            <w:r>
              <w:rPr>
                <w:rFonts w:ascii="Arial" w:eastAsia="Arial" w:hAnsi="Arial" w:cs="Arial"/>
                <w:w w:val="99"/>
                <w:sz w:val="19"/>
                <w:szCs w:val="19"/>
              </w:rPr>
              <w:t>м</w:t>
            </w:r>
            <w:r>
              <w:rPr>
                <w:rFonts w:ascii="Arial" w:eastAsia="Arial" w:hAnsi="Arial" w:cs="Arial"/>
                <w:sz w:val="19"/>
                <w:szCs w:val="19"/>
              </w:rPr>
              <w:t>асы</w:t>
            </w:r>
            <w:proofErr w:type="spellEnd"/>
          </w:p>
        </w:tc>
        <w:tc>
          <w:tcPr>
            <w:tcW w:w="158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49596AE1" w14:textId="77777777" w:rsidR="005D08C8" w:rsidRDefault="005D08C8" w:rsidP="00F80E45">
            <w:pPr>
              <w:widowControl w:val="0"/>
              <w:spacing w:before="56" w:line="240" w:lineRule="auto"/>
              <w:ind w:left="385" w:right="-20"/>
              <w:rPr>
                <w:rFonts w:ascii="Arial" w:eastAsia="Arial" w:hAnsi="Arial" w:cs="Arial"/>
                <w:sz w:val="19"/>
                <w:szCs w:val="19"/>
              </w:rPr>
            </w:pPr>
            <w:proofErr w:type="spellStart"/>
            <w:r>
              <w:rPr>
                <w:rFonts w:ascii="Arial" w:eastAsia="Arial" w:hAnsi="Arial" w:cs="Arial"/>
                <w:w w:val="99"/>
                <w:sz w:val="19"/>
                <w:szCs w:val="19"/>
              </w:rPr>
              <w:t>Е</w:t>
            </w:r>
            <w:r>
              <w:rPr>
                <w:rFonts w:ascii="Arial" w:eastAsia="Arial" w:hAnsi="Arial" w:cs="Arial"/>
                <w:sz w:val="19"/>
                <w:szCs w:val="19"/>
              </w:rPr>
              <w:t>с</w:t>
            </w:r>
            <w:r>
              <w:rPr>
                <w:rFonts w:ascii="Arial" w:eastAsia="Arial" w:hAnsi="Arial" w:cs="Arial"/>
                <w:w w:val="99"/>
                <w:sz w:val="19"/>
                <w:szCs w:val="19"/>
              </w:rPr>
              <w:t>кер</w:t>
            </w:r>
            <w:r>
              <w:rPr>
                <w:rFonts w:ascii="Arial" w:eastAsia="Arial" w:hAnsi="Arial" w:cs="Arial"/>
                <w:sz w:val="19"/>
                <w:szCs w:val="19"/>
              </w:rPr>
              <w:t>тп</w:t>
            </w:r>
            <w:r>
              <w:rPr>
                <w:rFonts w:ascii="Arial" w:eastAsia="Arial" w:hAnsi="Arial" w:cs="Arial"/>
                <w:w w:val="99"/>
                <w:sz w:val="19"/>
                <w:szCs w:val="19"/>
              </w:rPr>
              <w:t>е</w:t>
            </w:r>
            <w:proofErr w:type="spellEnd"/>
          </w:p>
        </w:tc>
      </w:tr>
      <w:tr w:rsidR="005D08C8" w14:paraId="4DB15B85" w14:textId="77777777" w:rsidTr="00F80E45">
        <w:trPr>
          <w:cantSplit/>
          <w:trHeight w:hRule="exact" w:val="270"/>
        </w:trPr>
        <w:tc>
          <w:tcPr>
            <w:tcW w:w="510"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5FB5B94" w14:textId="77777777" w:rsidR="005D08C8" w:rsidRDefault="005D08C8" w:rsidP="00F80E45"/>
        </w:tc>
        <w:tc>
          <w:tcPr>
            <w:tcW w:w="204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66F4EEE4" w14:textId="77777777" w:rsidR="005D08C8" w:rsidRDefault="005D08C8" w:rsidP="00F80E45"/>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D7D8E86" w14:textId="77777777" w:rsidR="005D08C8" w:rsidRDefault="005D08C8" w:rsidP="00F80E45"/>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D18186" w14:textId="77777777" w:rsidR="005D08C8" w:rsidRDefault="005D08C8" w:rsidP="00F80E45">
            <w:pPr>
              <w:widowControl w:val="0"/>
              <w:spacing w:before="56" w:line="234" w:lineRule="auto"/>
              <w:ind w:left="349" w:right="-20"/>
              <w:rPr>
                <w:rFonts w:ascii="Arial" w:eastAsia="Arial" w:hAnsi="Arial" w:cs="Arial"/>
                <w:sz w:val="19"/>
                <w:szCs w:val="19"/>
              </w:rPr>
            </w:pPr>
            <w:proofErr w:type="spellStart"/>
            <w:r>
              <w:rPr>
                <w:rFonts w:ascii="Arial" w:eastAsia="Arial" w:hAnsi="Arial" w:cs="Arial"/>
                <w:sz w:val="19"/>
                <w:szCs w:val="19"/>
              </w:rPr>
              <w:t>О</w:t>
            </w:r>
            <w:r>
              <w:rPr>
                <w:rFonts w:ascii="Arial" w:eastAsia="Arial" w:hAnsi="Arial" w:cs="Arial"/>
                <w:w w:val="99"/>
                <w:sz w:val="19"/>
                <w:szCs w:val="19"/>
              </w:rPr>
              <w:t>қ</w:t>
            </w:r>
            <w:r>
              <w:rPr>
                <w:rFonts w:ascii="Arial" w:eastAsia="Arial" w:hAnsi="Arial" w:cs="Arial"/>
                <w:sz w:val="19"/>
                <w:szCs w:val="19"/>
              </w:rPr>
              <w:t>ыту</w:t>
            </w:r>
            <w:proofErr w:type="spellEnd"/>
            <w:r>
              <w:rPr>
                <w:rFonts w:ascii="Arial" w:eastAsia="Arial" w:hAnsi="Arial" w:cs="Arial"/>
                <w:sz w:val="19"/>
                <w:szCs w:val="19"/>
              </w:rPr>
              <w:t xml:space="preserve"> </w:t>
            </w:r>
            <w:proofErr w:type="spellStart"/>
            <w:r>
              <w:rPr>
                <w:rFonts w:ascii="Arial" w:eastAsia="Arial" w:hAnsi="Arial" w:cs="Arial"/>
                <w:sz w:val="19"/>
                <w:szCs w:val="19"/>
              </w:rPr>
              <w:t>тілі</w:t>
            </w:r>
            <w:proofErr w:type="spellEnd"/>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62B929" w14:textId="77777777" w:rsidR="005D08C8" w:rsidRDefault="005D08C8" w:rsidP="00F80E45">
            <w:pPr>
              <w:widowControl w:val="0"/>
              <w:spacing w:before="56" w:line="234" w:lineRule="auto"/>
              <w:ind w:left="253" w:right="-20"/>
              <w:rPr>
                <w:rFonts w:ascii="Arial" w:eastAsia="Arial" w:hAnsi="Arial" w:cs="Arial"/>
                <w:sz w:val="19"/>
                <w:szCs w:val="19"/>
              </w:rPr>
            </w:pPr>
            <w:proofErr w:type="spellStart"/>
            <w:r>
              <w:rPr>
                <w:rFonts w:ascii="Arial" w:eastAsia="Arial" w:hAnsi="Arial" w:cs="Arial"/>
                <w:sz w:val="19"/>
                <w:szCs w:val="19"/>
              </w:rPr>
              <w:t>Мате</w:t>
            </w:r>
            <w:r>
              <w:rPr>
                <w:rFonts w:ascii="Arial" w:eastAsia="Arial" w:hAnsi="Arial" w:cs="Arial"/>
                <w:w w:val="99"/>
                <w:sz w:val="19"/>
                <w:szCs w:val="19"/>
              </w:rPr>
              <w:t>м</w:t>
            </w:r>
            <w:r>
              <w:rPr>
                <w:rFonts w:ascii="Arial" w:eastAsia="Arial" w:hAnsi="Arial" w:cs="Arial"/>
                <w:sz w:val="19"/>
                <w:szCs w:val="19"/>
              </w:rPr>
              <w:t>ат</w:t>
            </w:r>
            <w:r>
              <w:rPr>
                <w:rFonts w:ascii="Arial" w:eastAsia="Arial" w:hAnsi="Arial" w:cs="Arial"/>
                <w:w w:val="99"/>
                <w:sz w:val="19"/>
                <w:szCs w:val="19"/>
              </w:rPr>
              <w:t>ик</w:t>
            </w:r>
            <w:r>
              <w:rPr>
                <w:rFonts w:ascii="Arial" w:eastAsia="Arial" w:hAnsi="Arial" w:cs="Arial"/>
                <w:sz w:val="19"/>
                <w:szCs w:val="19"/>
              </w:rPr>
              <w:t>а</w:t>
            </w:r>
            <w:proofErr w:type="spellEnd"/>
          </w:p>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3A663EAC" w14:textId="77777777" w:rsidR="005D08C8" w:rsidRDefault="005D08C8" w:rsidP="00F80E45"/>
        </w:tc>
        <w:tc>
          <w:tcPr>
            <w:tcW w:w="158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7F7F3215" w14:textId="77777777" w:rsidR="005D08C8" w:rsidRDefault="005D08C8" w:rsidP="00F80E45"/>
        </w:tc>
      </w:tr>
      <w:tr w:rsidR="005D08C8" w14:paraId="15A82683"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10DBF4"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81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D2E2EE" w14:textId="77777777" w:rsidR="005D08C8" w:rsidRDefault="005D08C8" w:rsidP="00F80E45">
            <w:pPr>
              <w:widowControl w:val="0"/>
              <w:spacing w:before="56" w:line="208" w:lineRule="auto"/>
              <w:ind w:left="40" w:right="559"/>
              <w:rPr>
                <w:rFonts w:ascii="Arial" w:eastAsia="Arial" w:hAnsi="Arial" w:cs="Arial"/>
                <w:sz w:val="19"/>
                <w:szCs w:val="19"/>
              </w:rPr>
            </w:pPr>
            <w:r>
              <w:rPr>
                <w:rFonts w:ascii="Arial" w:eastAsia="Arial" w:hAnsi="Arial" w:cs="Arial"/>
                <w:sz w:val="19"/>
                <w:szCs w:val="19"/>
              </w:rPr>
              <w:t>Т</w:t>
            </w:r>
            <w:r>
              <w:rPr>
                <w:rFonts w:ascii="Arial" w:eastAsia="Arial" w:hAnsi="Arial" w:cs="Arial"/>
                <w:w w:val="99"/>
                <w:sz w:val="19"/>
                <w:szCs w:val="19"/>
              </w:rPr>
              <w:t>Ұ</w:t>
            </w:r>
            <w:r>
              <w:rPr>
                <w:rFonts w:ascii="Arial" w:eastAsia="Arial" w:hAnsi="Arial" w:cs="Arial"/>
                <w:sz w:val="19"/>
                <w:szCs w:val="19"/>
              </w:rPr>
              <w:t>РСЫ</w:t>
            </w:r>
            <w:r>
              <w:rPr>
                <w:rFonts w:ascii="Arial" w:eastAsia="Arial" w:hAnsi="Arial" w:cs="Arial"/>
                <w:w w:val="99"/>
                <w:sz w:val="19"/>
                <w:szCs w:val="19"/>
              </w:rPr>
              <w:t>М</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w:t>
            </w:r>
            <w:r>
              <w:rPr>
                <w:rFonts w:ascii="Arial" w:eastAsia="Arial" w:hAnsi="Arial" w:cs="Arial"/>
                <w:w w:val="99"/>
                <w:sz w:val="19"/>
                <w:szCs w:val="19"/>
              </w:rPr>
              <w:t>Ж</w:t>
            </w:r>
            <w:r>
              <w:rPr>
                <w:rFonts w:ascii="Arial" w:eastAsia="Arial" w:hAnsi="Arial" w:cs="Arial"/>
                <w:sz w:val="19"/>
                <w:szCs w:val="19"/>
              </w:rPr>
              <w:t>АНҒАЛ</w:t>
            </w:r>
            <w:r>
              <w:rPr>
                <w:rFonts w:ascii="Arial" w:eastAsia="Arial" w:hAnsi="Arial" w:cs="Arial"/>
                <w:w w:val="99"/>
                <w:sz w:val="19"/>
                <w:szCs w:val="19"/>
              </w:rPr>
              <w:t>И</w:t>
            </w:r>
            <w:r>
              <w:rPr>
                <w:rFonts w:ascii="Arial" w:eastAsia="Arial" w:hAnsi="Arial" w:cs="Arial"/>
                <w:sz w:val="19"/>
                <w:szCs w:val="19"/>
              </w:rPr>
              <w:t xml:space="preserve"> </w:t>
            </w:r>
            <w:r>
              <w:rPr>
                <w:rFonts w:ascii="Arial" w:eastAsia="Arial" w:hAnsi="Arial" w:cs="Arial"/>
                <w:w w:val="99"/>
                <w:sz w:val="19"/>
                <w:szCs w:val="19"/>
              </w:rPr>
              <w:t>Ж</w:t>
            </w:r>
            <w:r>
              <w:rPr>
                <w:rFonts w:ascii="Arial" w:eastAsia="Arial" w:hAnsi="Arial" w:cs="Arial"/>
                <w:sz w:val="19"/>
                <w:szCs w:val="19"/>
              </w:rPr>
              <w:t>ЕҢІСБЕ</w:t>
            </w:r>
            <w:r>
              <w:rPr>
                <w:rFonts w:ascii="Arial" w:eastAsia="Arial" w:hAnsi="Arial" w:cs="Arial"/>
                <w:w w:val="99"/>
                <w:sz w:val="19"/>
                <w:szCs w:val="19"/>
              </w:rPr>
              <w:t>КҰ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587C49"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A4BC5C"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DAE5F7"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B53F0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409530" w14:textId="77777777" w:rsidR="005D08C8" w:rsidRDefault="005D08C8" w:rsidP="00F80E45"/>
        </w:tc>
      </w:tr>
      <w:tr w:rsidR="005D08C8" w14:paraId="22810720"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A1B6C"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82</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5AE20A" w14:textId="77777777" w:rsidR="005D08C8" w:rsidRDefault="005D08C8" w:rsidP="00F80E45">
            <w:pPr>
              <w:widowControl w:val="0"/>
              <w:spacing w:before="56" w:line="208" w:lineRule="auto"/>
              <w:ind w:left="40" w:right="258"/>
              <w:rPr>
                <w:rFonts w:ascii="Arial" w:eastAsia="Arial" w:hAnsi="Arial" w:cs="Arial"/>
                <w:sz w:val="19"/>
                <w:szCs w:val="19"/>
              </w:rPr>
            </w:pPr>
            <w:r>
              <w:rPr>
                <w:rFonts w:ascii="Arial" w:eastAsia="Arial" w:hAnsi="Arial" w:cs="Arial"/>
                <w:sz w:val="19"/>
                <w:szCs w:val="19"/>
              </w:rPr>
              <w:t>Т</w:t>
            </w:r>
            <w:r>
              <w:rPr>
                <w:rFonts w:ascii="Arial" w:eastAsia="Arial" w:hAnsi="Arial" w:cs="Arial"/>
                <w:w w:val="99"/>
                <w:sz w:val="19"/>
                <w:szCs w:val="19"/>
              </w:rPr>
              <w:t>Ұ</w:t>
            </w:r>
            <w:r>
              <w:rPr>
                <w:rFonts w:ascii="Arial" w:eastAsia="Arial" w:hAnsi="Arial" w:cs="Arial"/>
                <w:sz w:val="19"/>
                <w:szCs w:val="19"/>
              </w:rPr>
              <w:t>РҒАНБЕ</w:t>
            </w:r>
            <w:r>
              <w:rPr>
                <w:rFonts w:ascii="Arial" w:eastAsia="Arial" w:hAnsi="Arial" w:cs="Arial"/>
                <w:w w:val="99"/>
                <w:sz w:val="19"/>
                <w:szCs w:val="19"/>
              </w:rPr>
              <w:t>К</w:t>
            </w:r>
            <w:r>
              <w:rPr>
                <w:rFonts w:ascii="Arial" w:eastAsia="Arial" w:hAnsi="Arial" w:cs="Arial"/>
                <w:sz w:val="19"/>
                <w:szCs w:val="19"/>
              </w:rPr>
              <w:t xml:space="preserve"> АЯ</w:t>
            </w:r>
            <w:r>
              <w:rPr>
                <w:rFonts w:ascii="Arial" w:eastAsia="Arial" w:hAnsi="Arial" w:cs="Arial"/>
                <w:w w:val="99"/>
                <w:sz w:val="19"/>
                <w:szCs w:val="19"/>
              </w:rPr>
              <w:t>НА</w:t>
            </w:r>
            <w:r>
              <w:rPr>
                <w:rFonts w:ascii="Arial" w:eastAsia="Arial" w:hAnsi="Arial" w:cs="Arial"/>
                <w:sz w:val="19"/>
                <w:szCs w:val="19"/>
              </w:rPr>
              <w:t xml:space="preserve"> </w:t>
            </w:r>
            <w:r>
              <w:rPr>
                <w:rFonts w:ascii="Arial" w:eastAsia="Arial" w:hAnsi="Arial" w:cs="Arial"/>
                <w:w w:val="99"/>
                <w:sz w:val="19"/>
                <w:szCs w:val="19"/>
              </w:rPr>
              <w:t>НҰ</w:t>
            </w:r>
            <w:r>
              <w:rPr>
                <w:rFonts w:ascii="Arial" w:eastAsia="Arial" w:hAnsi="Arial" w:cs="Arial"/>
                <w:sz w:val="19"/>
                <w:szCs w:val="19"/>
              </w:rPr>
              <w:t>РД</w:t>
            </w:r>
            <w:r>
              <w:rPr>
                <w:rFonts w:ascii="Arial" w:eastAsia="Arial" w:hAnsi="Arial" w:cs="Arial"/>
                <w:w w:val="99"/>
                <w:sz w:val="19"/>
                <w:szCs w:val="19"/>
              </w:rPr>
              <w:t>Ә</w:t>
            </w:r>
            <w:r>
              <w:rPr>
                <w:rFonts w:ascii="Arial" w:eastAsia="Arial" w:hAnsi="Arial" w:cs="Arial"/>
                <w:sz w:val="19"/>
                <w:szCs w:val="19"/>
              </w:rPr>
              <w:t>УЛЕ</w:t>
            </w:r>
            <w:r>
              <w:rPr>
                <w:rFonts w:ascii="Arial" w:eastAsia="Arial" w:hAnsi="Arial" w:cs="Arial"/>
                <w:w w:val="99"/>
                <w:sz w:val="19"/>
                <w:szCs w:val="19"/>
              </w:rPr>
              <w:t>ТҚЫ</w:t>
            </w:r>
            <w:r>
              <w:rPr>
                <w:rFonts w:ascii="Arial" w:eastAsia="Arial" w:hAnsi="Arial" w:cs="Arial"/>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9E715F"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703E40"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10F717"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E3FF06"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BB88EF" w14:textId="77777777" w:rsidR="005D08C8" w:rsidRDefault="005D08C8" w:rsidP="00F80E45"/>
        </w:tc>
      </w:tr>
      <w:tr w:rsidR="005D08C8" w14:paraId="742EB478"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FB2958"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83</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6E0331" w14:textId="77777777" w:rsidR="005D08C8" w:rsidRDefault="005D08C8" w:rsidP="00F80E45">
            <w:pPr>
              <w:widowControl w:val="0"/>
              <w:spacing w:before="56" w:line="208" w:lineRule="auto"/>
              <w:ind w:left="40" w:right="242"/>
              <w:rPr>
                <w:rFonts w:ascii="Arial" w:eastAsia="Arial" w:hAnsi="Arial" w:cs="Arial"/>
                <w:sz w:val="19"/>
                <w:szCs w:val="19"/>
              </w:rPr>
            </w:pPr>
            <w:r>
              <w:rPr>
                <w:rFonts w:ascii="Arial" w:eastAsia="Arial" w:hAnsi="Arial" w:cs="Arial"/>
                <w:sz w:val="19"/>
                <w:szCs w:val="19"/>
              </w:rPr>
              <w:t>ТӨЛЕГЕН ДАС</w:t>
            </w:r>
            <w:r>
              <w:rPr>
                <w:rFonts w:ascii="Arial" w:eastAsia="Arial" w:hAnsi="Arial" w:cs="Arial"/>
                <w:w w:val="99"/>
                <w:sz w:val="19"/>
                <w:szCs w:val="19"/>
              </w:rPr>
              <w:t>ТАН</w:t>
            </w:r>
            <w:r>
              <w:rPr>
                <w:rFonts w:ascii="Arial" w:eastAsia="Arial" w:hAnsi="Arial" w:cs="Arial"/>
                <w:sz w:val="19"/>
                <w:szCs w:val="19"/>
              </w:rPr>
              <w:t xml:space="preserve"> </w:t>
            </w:r>
            <w:r>
              <w:rPr>
                <w:rFonts w:ascii="Arial" w:eastAsia="Arial" w:hAnsi="Arial" w:cs="Arial"/>
                <w:w w:val="99"/>
                <w:sz w:val="19"/>
                <w:szCs w:val="19"/>
              </w:rPr>
              <w:t>НҰ</w:t>
            </w:r>
            <w:r>
              <w:rPr>
                <w:rFonts w:ascii="Arial" w:eastAsia="Arial" w:hAnsi="Arial" w:cs="Arial"/>
                <w:sz w:val="19"/>
                <w:szCs w:val="19"/>
              </w:rPr>
              <w:t>РБА</w:t>
            </w:r>
            <w:r>
              <w:rPr>
                <w:rFonts w:ascii="Arial" w:eastAsia="Arial" w:hAnsi="Arial" w:cs="Arial"/>
                <w:w w:val="99"/>
                <w:sz w:val="19"/>
                <w:szCs w:val="19"/>
              </w:rPr>
              <w:t>ЙҰ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7D29B2"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562A9"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96D4CB"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6E6310"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B2531" w14:textId="77777777" w:rsidR="005D08C8" w:rsidRDefault="005D08C8" w:rsidP="00F80E45"/>
        </w:tc>
      </w:tr>
      <w:tr w:rsidR="005D08C8" w14:paraId="2C1F7E87"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E608C"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84</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5AA591" w14:textId="77777777" w:rsidR="005D08C8" w:rsidRDefault="005D08C8" w:rsidP="00F80E45">
            <w:pPr>
              <w:widowControl w:val="0"/>
              <w:spacing w:before="56" w:line="208" w:lineRule="auto"/>
              <w:ind w:left="40" w:right="146"/>
              <w:rPr>
                <w:rFonts w:ascii="Arial" w:eastAsia="Arial" w:hAnsi="Arial" w:cs="Arial"/>
                <w:sz w:val="19"/>
                <w:szCs w:val="19"/>
              </w:rPr>
            </w:pPr>
            <w:r>
              <w:rPr>
                <w:rFonts w:ascii="Arial" w:eastAsia="Arial" w:hAnsi="Arial" w:cs="Arial"/>
                <w:sz w:val="19"/>
                <w:szCs w:val="19"/>
              </w:rPr>
              <w:t>ҚАЛДАН ЖАНА</w:t>
            </w:r>
            <w:r>
              <w:rPr>
                <w:rFonts w:ascii="Arial" w:eastAsia="Arial" w:hAnsi="Arial" w:cs="Arial"/>
                <w:w w:val="99"/>
                <w:sz w:val="19"/>
                <w:szCs w:val="19"/>
              </w:rPr>
              <w:t>С</w:t>
            </w:r>
            <w:r>
              <w:rPr>
                <w:rFonts w:ascii="Arial" w:eastAsia="Arial" w:hAnsi="Arial" w:cs="Arial"/>
                <w:sz w:val="19"/>
                <w:szCs w:val="19"/>
              </w:rPr>
              <w:t>Ы</w:t>
            </w:r>
            <w:r>
              <w:rPr>
                <w:rFonts w:ascii="Arial" w:eastAsia="Arial" w:hAnsi="Arial" w:cs="Arial"/>
                <w:w w:val="99"/>
                <w:sz w:val="19"/>
                <w:szCs w:val="19"/>
              </w:rPr>
              <w:t>Л</w:t>
            </w:r>
            <w:r>
              <w:rPr>
                <w:rFonts w:ascii="Arial" w:eastAsia="Arial" w:hAnsi="Arial" w:cs="Arial"/>
                <w:sz w:val="19"/>
                <w:szCs w:val="19"/>
              </w:rPr>
              <w:t xml:space="preserve"> М</w:t>
            </w:r>
            <w:r>
              <w:rPr>
                <w:rFonts w:ascii="Arial" w:eastAsia="Arial" w:hAnsi="Arial" w:cs="Arial"/>
                <w:w w:val="99"/>
                <w:sz w:val="19"/>
                <w:szCs w:val="19"/>
              </w:rPr>
              <w:t>Ұ</w:t>
            </w:r>
            <w:r>
              <w:rPr>
                <w:rFonts w:ascii="Arial" w:eastAsia="Arial" w:hAnsi="Arial" w:cs="Arial"/>
                <w:sz w:val="19"/>
                <w:szCs w:val="19"/>
              </w:rPr>
              <w:t>РА</w:t>
            </w:r>
            <w:r>
              <w:rPr>
                <w:rFonts w:ascii="Arial" w:eastAsia="Arial" w:hAnsi="Arial" w:cs="Arial"/>
                <w:w w:val="99"/>
                <w:sz w:val="19"/>
                <w:szCs w:val="19"/>
              </w:rPr>
              <w:t>ТҰ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8E62D3"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720680"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705223"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0BE94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01E79E" w14:textId="77777777" w:rsidR="005D08C8" w:rsidRDefault="005D08C8" w:rsidP="00F80E45"/>
        </w:tc>
      </w:tr>
      <w:tr w:rsidR="005D08C8" w14:paraId="6BED4BA1"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45CA9F"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85</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7B1DD6" w14:textId="77777777" w:rsidR="005D08C8" w:rsidRDefault="005D08C8" w:rsidP="00F80E45">
            <w:pPr>
              <w:widowControl w:val="0"/>
              <w:spacing w:before="56" w:line="208" w:lineRule="auto"/>
              <w:ind w:left="40" w:right="85"/>
              <w:rPr>
                <w:rFonts w:ascii="Arial" w:eastAsia="Arial" w:hAnsi="Arial" w:cs="Arial"/>
                <w:sz w:val="19"/>
                <w:szCs w:val="19"/>
              </w:rPr>
            </w:pPr>
            <w:r>
              <w:rPr>
                <w:rFonts w:ascii="Arial" w:eastAsia="Arial" w:hAnsi="Arial" w:cs="Arial"/>
                <w:sz w:val="19"/>
                <w:szCs w:val="19"/>
              </w:rPr>
              <w:t>ҚАРЖАУБА</w:t>
            </w:r>
            <w:r>
              <w:rPr>
                <w:rFonts w:ascii="Arial" w:eastAsia="Arial" w:hAnsi="Arial" w:cs="Arial"/>
                <w:w w:val="99"/>
                <w:sz w:val="19"/>
                <w:szCs w:val="19"/>
              </w:rPr>
              <w:t>Й</w:t>
            </w:r>
            <w:r>
              <w:rPr>
                <w:rFonts w:ascii="Arial" w:eastAsia="Arial" w:hAnsi="Arial" w:cs="Arial"/>
                <w:sz w:val="19"/>
                <w:szCs w:val="19"/>
              </w:rPr>
              <w:t xml:space="preserve"> </w:t>
            </w:r>
            <w:r>
              <w:rPr>
                <w:rFonts w:ascii="Arial" w:eastAsia="Arial" w:hAnsi="Arial" w:cs="Arial"/>
                <w:w w:val="99"/>
                <w:sz w:val="19"/>
                <w:szCs w:val="19"/>
              </w:rPr>
              <w:t>АЙАР</w:t>
            </w:r>
            <w:r>
              <w:rPr>
                <w:rFonts w:ascii="Arial" w:eastAsia="Arial" w:hAnsi="Arial" w:cs="Arial"/>
                <w:sz w:val="19"/>
                <w:szCs w:val="19"/>
              </w:rPr>
              <w:t xml:space="preserve">У </w:t>
            </w:r>
            <w:r>
              <w:rPr>
                <w:rFonts w:ascii="Arial" w:eastAsia="Arial" w:hAnsi="Arial" w:cs="Arial"/>
                <w:w w:val="99"/>
                <w:sz w:val="19"/>
                <w:szCs w:val="19"/>
              </w:rPr>
              <w:t>О</w:t>
            </w:r>
            <w:r>
              <w:rPr>
                <w:rFonts w:ascii="Arial" w:eastAsia="Arial" w:hAnsi="Arial" w:cs="Arial"/>
                <w:sz w:val="19"/>
                <w:szCs w:val="19"/>
              </w:rPr>
              <w:t>РАЛБЕ</w:t>
            </w:r>
            <w:r>
              <w:rPr>
                <w:rFonts w:ascii="Arial" w:eastAsia="Arial" w:hAnsi="Arial" w:cs="Arial"/>
                <w:w w:val="99"/>
                <w:sz w:val="19"/>
                <w:szCs w:val="19"/>
              </w:rPr>
              <w:t>КҚ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34800B"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211604" w14:textId="77777777" w:rsidR="005D08C8" w:rsidRDefault="005D08C8" w:rsidP="00F80E45"/>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566022" w14:textId="77777777" w:rsidR="005D08C8" w:rsidRDefault="005D08C8" w:rsidP="00F80E45"/>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B2D988" w14:textId="77777777" w:rsidR="005D08C8" w:rsidRDefault="005D08C8" w:rsidP="00F80E45"/>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5026CD" w14:textId="77777777" w:rsidR="005D08C8" w:rsidRDefault="005D08C8" w:rsidP="00F80E45">
            <w:pPr>
              <w:widowControl w:val="0"/>
              <w:spacing w:before="56" w:line="240" w:lineRule="auto"/>
              <w:ind w:left="303" w:right="-20"/>
              <w:rPr>
                <w:rFonts w:ascii="Arial" w:eastAsia="Arial" w:hAnsi="Arial" w:cs="Arial"/>
                <w:sz w:val="19"/>
                <w:szCs w:val="19"/>
              </w:rPr>
            </w:pPr>
            <w:proofErr w:type="spellStart"/>
            <w:r>
              <w:rPr>
                <w:rFonts w:ascii="Arial" w:eastAsia="Arial" w:hAnsi="Arial" w:cs="Arial"/>
                <w:w w:val="99"/>
                <w:sz w:val="19"/>
                <w:szCs w:val="19"/>
              </w:rPr>
              <w:t>К</w:t>
            </w:r>
            <w:r>
              <w:rPr>
                <w:rFonts w:ascii="Arial" w:eastAsia="Arial" w:hAnsi="Arial" w:cs="Arial"/>
                <w:sz w:val="19"/>
                <w:szCs w:val="19"/>
              </w:rPr>
              <w:t>елг</w:t>
            </w:r>
            <w:r>
              <w:rPr>
                <w:rFonts w:ascii="Arial" w:eastAsia="Arial" w:hAnsi="Arial" w:cs="Arial"/>
                <w:w w:val="99"/>
                <w:sz w:val="19"/>
                <w:szCs w:val="19"/>
              </w:rPr>
              <w:t>е</w:t>
            </w:r>
            <w:r>
              <w:rPr>
                <w:rFonts w:ascii="Arial" w:eastAsia="Arial" w:hAnsi="Arial" w:cs="Arial"/>
                <w:sz w:val="19"/>
                <w:szCs w:val="19"/>
              </w:rPr>
              <w:t>н</w:t>
            </w:r>
            <w:proofErr w:type="spellEnd"/>
            <w:r>
              <w:rPr>
                <w:rFonts w:ascii="Arial" w:eastAsia="Arial" w:hAnsi="Arial" w:cs="Arial"/>
                <w:sz w:val="19"/>
                <w:szCs w:val="19"/>
              </w:rPr>
              <w:t xml:space="preserve"> </w:t>
            </w:r>
            <w:proofErr w:type="spellStart"/>
            <w:r>
              <w:rPr>
                <w:rFonts w:ascii="Arial" w:eastAsia="Arial" w:hAnsi="Arial" w:cs="Arial"/>
                <w:sz w:val="19"/>
                <w:szCs w:val="19"/>
              </w:rPr>
              <w:t>ж</w:t>
            </w:r>
            <w:r>
              <w:rPr>
                <w:rFonts w:ascii="Arial" w:eastAsia="Arial" w:hAnsi="Arial" w:cs="Arial"/>
                <w:w w:val="99"/>
                <w:sz w:val="19"/>
                <w:szCs w:val="19"/>
              </w:rPr>
              <w:t>оқ</w:t>
            </w:r>
            <w:proofErr w:type="spellEnd"/>
          </w:p>
        </w:tc>
      </w:tr>
      <w:tr w:rsidR="005D08C8" w14:paraId="78B5E70B"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7B526F"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86</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161203" w14:textId="77777777" w:rsidR="005D08C8" w:rsidRDefault="005D08C8" w:rsidP="00F80E45">
            <w:pPr>
              <w:widowControl w:val="0"/>
              <w:spacing w:before="56" w:line="208" w:lineRule="auto"/>
              <w:ind w:left="40" w:right="460"/>
              <w:rPr>
                <w:rFonts w:ascii="Arial" w:eastAsia="Arial" w:hAnsi="Arial" w:cs="Arial"/>
                <w:sz w:val="19"/>
                <w:szCs w:val="19"/>
              </w:rPr>
            </w:pPr>
            <w:r>
              <w:rPr>
                <w:rFonts w:ascii="Arial" w:eastAsia="Arial" w:hAnsi="Arial" w:cs="Arial"/>
                <w:sz w:val="19"/>
                <w:szCs w:val="19"/>
              </w:rPr>
              <w:t>ҚЫДЫР Н</w:t>
            </w:r>
            <w:r>
              <w:rPr>
                <w:rFonts w:ascii="Arial" w:eastAsia="Arial" w:hAnsi="Arial" w:cs="Arial"/>
                <w:w w:val="99"/>
                <w:sz w:val="19"/>
                <w:szCs w:val="19"/>
              </w:rPr>
              <w:t>Ұ</w:t>
            </w:r>
            <w:r>
              <w:rPr>
                <w:rFonts w:ascii="Arial" w:eastAsia="Arial" w:hAnsi="Arial" w:cs="Arial"/>
                <w:sz w:val="19"/>
                <w:szCs w:val="19"/>
              </w:rPr>
              <w:t>РА</w:t>
            </w:r>
            <w:r>
              <w:rPr>
                <w:rFonts w:ascii="Arial" w:eastAsia="Arial" w:hAnsi="Arial" w:cs="Arial"/>
                <w:w w:val="99"/>
                <w:sz w:val="19"/>
                <w:szCs w:val="19"/>
              </w:rPr>
              <w:t>Й</w:t>
            </w:r>
            <w:r>
              <w:rPr>
                <w:rFonts w:ascii="Arial" w:eastAsia="Arial" w:hAnsi="Arial" w:cs="Arial"/>
                <w:sz w:val="19"/>
                <w:szCs w:val="19"/>
              </w:rPr>
              <w:t xml:space="preserve"> </w:t>
            </w:r>
            <w:r>
              <w:rPr>
                <w:rFonts w:ascii="Arial" w:eastAsia="Arial" w:hAnsi="Arial" w:cs="Arial"/>
                <w:w w:val="99"/>
                <w:sz w:val="19"/>
                <w:szCs w:val="19"/>
              </w:rPr>
              <w:t>А</w:t>
            </w:r>
            <w:r>
              <w:rPr>
                <w:rFonts w:ascii="Arial" w:eastAsia="Arial" w:hAnsi="Arial" w:cs="Arial"/>
                <w:sz w:val="19"/>
                <w:szCs w:val="19"/>
              </w:rPr>
              <w:t>НАШБЕ</w:t>
            </w:r>
            <w:r>
              <w:rPr>
                <w:rFonts w:ascii="Arial" w:eastAsia="Arial" w:hAnsi="Arial" w:cs="Arial"/>
                <w:w w:val="99"/>
                <w:sz w:val="19"/>
                <w:szCs w:val="19"/>
              </w:rPr>
              <w:t>КҚ</w:t>
            </w:r>
            <w:r>
              <w:rPr>
                <w:rFonts w:ascii="Arial" w:eastAsia="Arial" w:hAnsi="Arial" w:cs="Arial"/>
                <w:sz w:val="19"/>
                <w:szCs w:val="19"/>
              </w:rPr>
              <w:t>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BDE4F0"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04C1F3"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915D5E"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B7D40A"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4E44E4" w14:textId="77777777" w:rsidR="005D08C8" w:rsidRDefault="005D08C8" w:rsidP="00F80E45"/>
        </w:tc>
      </w:tr>
      <w:tr w:rsidR="005D08C8" w14:paraId="56D131BB"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6D99E3"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87</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B59447" w14:textId="77777777" w:rsidR="005D08C8" w:rsidRDefault="005D08C8" w:rsidP="00F80E45">
            <w:pPr>
              <w:widowControl w:val="0"/>
              <w:spacing w:before="56" w:line="208" w:lineRule="auto"/>
              <w:ind w:left="40" w:right="428"/>
              <w:rPr>
                <w:rFonts w:ascii="Arial" w:eastAsia="Arial" w:hAnsi="Arial" w:cs="Arial"/>
                <w:sz w:val="19"/>
                <w:szCs w:val="19"/>
              </w:rPr>
            </w:pPr>
            <w:r>
              <w:rPr>
                <w:rFonts w:ascii="Arial" w:eastAsia="Arial" w:hAnsi="Arial" w:cs="Arial"/>
                <w:sz w:val="19"/>
                <w:szCs w:val="19"/>
              </w:rPr>
              <w:t xml:space="preserve">ӘБІЛ </w:t>
            </w:r>
            <w:r>
              <w:rPr>
                <w:rFonts w:ascii="Arial" w:eastAsia="Arial" w:hAnsi="Arial" w:cs="Arial"/>
                <w:w w:val="99"/>
                <w:sz w:val="19"/>
                <w:szCs w:val="19"/>
              </w:rPr>
              <w:t>Қ</w:t>
            </w:r>
            <w:r>
              <w:rPr>
                <w:rFonts w:ascii="Arial" w:eastAsia="Arial" w:hAnsi="Arial" w:cs="Arial"/>
                <w:sz w:val="19"/>
                <w:szCs w:val="19"/>
              </w:rPr>
              <w:t>АДЫРБЕК ӘЛІ</w:t>
            </w:r>
            <w:r>
              <w:rPr>
                <w:rFonts w:ascii="Arial" w:eastAsia="Arial" w:hAnsi="Arial" w:cs="Arial"/>
                <w:w w:val="99"/>
                <w:sz w:val="19"/>
                <w:szCs w:val="19"/>
              </w:rPr>
              <w:t>М</w:t>
            </w:r>
            <w:r>
              <w:rPr>
                <w:rFonts w:ascii="Arial" w:eastAsia="Arial" w:hAnsi="Arial" w:cs="Arial"/>
                <w:sz w:val="19"/>
                <w:szCs w:val="19"/>
              </w:rPr>
              <w:t>БЕ</w:t>
            </w:r>
            <w:r>
              <w:rPr>
                <w:rFonts w:ascii="Arial" w:eastAsia="Arial" w:hAnsi="Arial" w:cs="Arial"/>
                <w:w w:val="99"/>
                <w:sz w:val="19"/>
                <w:szCs w:val="19"/>
              </w:rPr>
              <w:t>КҰ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06102E" w14:textId="77777777" w:rsidR="005D08C8" w:rsidRDefault="005D08C8" w:rsidP="00F80E45">
            <w:pPr>
              <w:widowControl w:val="0"/>
              <w:spacing w:before="56" w:line="240" w:lineRule="auto"/>
              <w:ind w:left="655" w:right="-20"/>
              <w:rPr>
                <w:rFonts w:ascii="Arial" w:eastAsia="Arial" w:hAnsi="Arial" w:cs="Arial"/>
                <w:sz w:val="19"/>
                <w:szCs w:val="19"/>
              </w:rPr>
            </w:pPr>
            <w:r>
              <w:rPr>
                <w:rFonts w:ascii="Arial" w:eastAsia="Arial" w:hAnsi="Arial" w:cs="Arial"/>
                <w:w w:val="99"/>
                <w:sz w:val="19"/>
                <w:szCs w:val="19"/>
              </w:rPr>
              <w:t>4-Г</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A78AE1"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87AF3C"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5A4DF1"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6CD26B" w14:textId="77777777" w:rsidR="005D08C8" w:rsidRDefault="005D08C8" w:rsidP="00F80E45"/>
        </w:tc>
      </w:tr>
      <w:tr w:rsidR="005D08C8" w14:paraId="7AE79756"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6DAB20"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88</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4ABC73" w14:textId="77777777" w:rsidR="005D08C8" w:rsidRDefault="005D08C8" w:rsidP="00F80E45">
            <w:pPr>
              <w:widowControl w:val="0"/>
              <w:spacing w:before="56" w:line="208" w:lineRule="auto"/>
              <w:ind w:left="40" w:right="488"/>
              <w:rPr>
                <w:rFonts w:ascii="Arial" w:eastAsia="Arial" w:hAnsi="Arial" w:cs="Arial"/>
                <w:sz w:val="19"/>
                <w:szCs w:val="19"/>
              </w:rPr>
            </w:pPr>
            <w:r>
              <w:rPr>
                <w:rFonts w:ascii="Arial" w:eastAsia="Arial" w:hAnsi="Arial" w:cs="Arial"/>
                <w:w w:val="99"/>
                <w:sz w:val="19"/>
                <w:szCs w:val="19"/>
              </w:rPr>
              <w:t>А</w:t>
            </w:r>
            <w:r>
              <w:rPr>
                <w:rFonts w:ascii="Arial" w:eastAsia="Arial" w:hAnsi="Arial" w:cs="Arial"/>
                <w:sz w:val="19"/>
                <w:szCs w:val="19"/>
              </w:rPr>
              <w:t>ЛҒЫ</w:t>
            </w:r>
            <w:r>
              <w:rPr>
                <w:rFonts w:ascii="Arial" w:eastAsia="Arial" w:hAnsi="Arial" w:cs="Arial"/>
                <w:w w:val="99"/>
                <w:sz w:val="19"/>
                <w:szCs w:val="19"/>
              </w:rPr>
              <w:t>Й</w:t>
            </w:r>
            <w:r>
              <w:rPr>
                <w:rFonts w:ascii="Arial" w:eastAsia="Arial" w:hAnsi="Arial" w:cs="Arial"/>
                <w:sz w:val="19"/>
                <w:szCs w:val="19"/>
              </w:rPr>
              <w:t xml:space="preserve"> Н</w:t>
            </w:r>
            <w:r>
              <w:rPr>
                <w:rFonts w:ascii="Arial" w:eastAsia="Arial" w:hAnsi="Arial" w:cs="Arial"/>
                <w:w w:val="99"/>
                <w:sz w:val="19"/>
                <w:szCs w:val="19"/>
              </w:rPr>
              <w:t>Ұ</w:t>
            </w:r>
            <w:r>
              <w:rPr>
                <w:rFonts w:ascii="Arial" w:eastAsia="Arial" w:hAnsi="Arial" w:cs="Arial"/>
                <w:sz w:val="19"/>
                <w:szCs w:val="19"/>
              </w:rPr>
              <w:t>Р</w:t>
            </w:r>
            <w:r>
              <w:rPr>
                <w:rFonts w:ascii="Arial" w:eastAsia="Arial" w:hAnsi="Arial" w:cs="Arial"/>
                <w:w w:val="99"/>
                <w:sz w:val="19"/>
                <w:szCs w:val="19"/>
              </w:rPr>
              <w:t>Т</w:t>
            </w:r>
            <w:r>
              <w:rPr>
                <w:rFonts w:ascii="Arial" w:eastAsia="Arial" w:hAnsi="Arial" w:cs="Arial"/>
                <w:sz w:val="19"/>
                <w:szCs w:val="19"/>
              </w:rPr>
              <w:t>А</w:t>
            </w:r>
            <w:r>
              <w:rPr>
                <w:rFonts w:ascii="Arial" w:eastAsia="Arial" w:hAnsi="Arial" w:cs="Arial"/>
                <w:w w:val="99"/>
                <w:sz w:val="19"/>
                <w:szCs w:val="19"/>
              </w:rPr>
              <w:t>С</w:t>
            </w:r>
            <w:r>
              <w:rPr>
                <w:rFonts w:ascii="Arial" w:eastAsia="Arial" w:hAnsi="Arial" w:cs="Arial"/>
                <w:sz w:val="19"/>
                <w:szCs w:val="19"/>
              </w:rPr>
              <w:t xml:space="preserve"> </w:t>
            </w:r>
            <w:r>
              <w:rPr>
                <w:rFonts w:ascii="Arial" w:eastAsia="Arial" w:hAnsi="Arial" w:cs="Arial"/>
                <w:w w:val="99"/>
                <w:sz w:val="19"/>
                <w:szCs w:val="19"/>
              </w:rPr>
              <w:t>Е</w:t>
            </w:r>
            <w:r>
              <w:rPr>
                <w:rFonts w:ascii="Arial" w:eastAsia="Arial" w:hAnsi="Arial" w:cs="Arial"/>
                <w:sz w:val="19"/>
                <w:szCs w:val="19"/>
              </w:rPr>
              <w:t>РБОЛ</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2C48BE"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EF6701"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4F843A"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90905F"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FF442F" w14:textId="77777777" w:rsidR="005D08C8" w:rsidRDefault="005D08C8" w:rsidP="00F80E45"/>
        </w:tc>
      </w:tr>
      <w:tr w:rsidR="005D08C8" w14:paraId="1D8745FE"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A5BD66"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89</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5FAEF8" w14:textId="77777777" w:rsidR="005D08C8" w:rsidRDefault="005D08C8" w:rsidP="00F80E45">
            <w:pPr>
              <w:widowControl w:val="0"/>
              <w:spacing w:before="56" w:line="208" w:lineRule="auto"/>
              <w:ind w:left="40" w:right="426"/>
              <w:rPr>
                <w:rFonts w:ascii="Arial" w:eastAsia="Arial" w:hAnsi="Arial" w:cs="Arial"/>
                <w:sz w:val="19"/>
                <w:szCs w:val="19"/>
              </w:rPr>
            </w:pPr>
            <w:r>
              <w:rPr>
                <w:rFonts w:ascii="Arial" w:eastAsia="Arial" w:hAnsi="Arial" w:cs="Arial"/>
                <w:w w:val="99"/>
                <w:sz w:val="19"/>
                <w:szCs w:val="19"/>
              </w:rPr>
              <w:t>А</w:t>
            </w:r>
            <w:r>
              <w:rPr>
                <w:rFonts w:ascii="Arial" w:eastAsia="Arial" w:hAnsi="Arial" w:cs="Arial"/>
                <w:sz w:val="19"/>
                <w:szCs w:val="19"/>
              </w:rPr>
              <w:t xml:space="preserve">САН </w:t>
            </w:r>
            <w:r>
              <w:rPr>
                <w:rFonts w:ascii="Arial" w:eastAsia="Arial" w:hAnsi="Arial" w:cs="Arial"/>
                <w:w w:val="99"/>
                <w:sz w:val="19"/>
                <w:szCs w:val="19"/>
              </w:rPr>
              <w:t>Ұ</w:t>
            </w:r>
            <w:r>
              <w:rPr>
                <w:rFonts w:ascii="Arial" w:eastAsia="Arial" w:hAnsi="Arial" w:cs="Arial"/>
                <w:sz w:val="19"/>
                <w:szCs w:val="19"/>
              </w:rPr>
              <w:t>ЛЖА</w:t>
            </w:r>
            <w:r>
              <w:rPr>
                <w:rFonts w:ascii="Arial" w:eastAsia="Arial" w:hAnsi="Arial" w:cs="Arial"/>
                <w:w w:val="99"/>
                <w:sz w:val="19"/>
                <w:szCs w:val="19"/>
              </w:rPr>
              <w:t>М</w:t>
            </w:r>
            <w:r>
              <w:rPr>
                <w:rFonts w:ascii="Arial" w:eastAsia="Arial" w:hAnsi="Arial" w:cs="Arial"/>
                <w:sz w:val="19"/>
                <w:szCs w:val="19"/>
              </w:rPr>
              <w:t>А</w:t>
            </w:r>
            <w:r>
              <w:rPr>
                <w:rFonts w:ascii="Arial" w:eastAsia="Arial" w:hAnsi="Arial" w:cs="Arial"/>
                <w:w w:val="99"/>
                <w:sz w:val="19"/>
                <w:szCs w:val="19"/>
              </w:rPr>
              <w:t>Л</w:t>
            </w:r>
            <w:r>
              <w:rPr>
                <w:rFonts w:ascii="Arial" w:eastAsia="Arial" w:hAnsi="Arial" w:cs="Arial"/>
                <w:sz w:val="19"/>
                <w:szCs w:val="19"/>
              </w:rPr>
              <w:t xml:space="preserve"> </w:t>
            </w:r>
            <w:r>
              <w:rPr>
                <w:rFonts w:ascii="Arial" w:eastAsia="Arial" w:hAnsi="Arial" w:cs="Arial"/>
                <w:w w:val="99"/>
                <w:sz w:val="19"/>
                <w:szCs w:val="19"/>
              </w:rPr>
              <w:t>Ж</w:t>
            </w:r>
            <w:r>
              <w:rPr>
                <w:rFonts w:ascii="Arial" w:eastAsia="Arial" w:hAnsi="Arial" w:cs="Arial"/>
                <w:sz w:val="19"/>
                <w:szCs w:val="19"/>
              </w:rPr>
              <w:t>АНА</w:t>
            </w:r>
            <w:r>
              <w:rPr>
                <w:rFonts w:ascii="Arial" w:eastAsia="Arial" w:hAnsi="Arial" w:cs="Arial"/>
                <w:w w:val="99"/>
                <w:sz w:val="19"/>
                <w:szCs w:val="19"/>
              </w:rPr>
              <w:t>ТҚ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C853C8"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30AE2"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0530CF"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2E2B39"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22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3D021F" w14:textId="77777777" w:rsidR="005D08C8" w:rsidRDefault="005D08C8" w:rsidP="00F80E45"/>
        </w:tc>
      </w:tr>
      <w:tr w:rsidR="005D08C8" w14:paraId="41C7AFED"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94D5F2"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90</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E0995B" w14:textId="77777777" w:rsidR="005D08C8" w:rsidRDefault="005D08C8" w:rsidP="00F80E45">
            <w:pPr>
              <w:widowControl w:val="0"/>
              <w:spacing w:before="56" w:line="208" w:lineRule="auto"/>
              <w:ind w:left="40" w:right="170"/>
              <w:rPr>
                <w:rFonts w:ascii="Arial" w:eastAsia="Arial" w:hAnsi="Arial" w:cs="Arial"/>
                <w:sz w:val="19"/>
                <w:szCs w:val="19"/>
              </w:rPr>
            </w:pPr>
            <w:r>
              <w:rPr>
                <w:rFonts w:ascii="Arial" w:eastAsia="Arial" w:hAnsi="Arial" w:cs="Arial"/>
                <w:w w:val="99"/>
                <w:sz w:val="19"/>
                <w:szCs w:val="19"/>
              </w:rPr>
              <w:t>Е</w:t>
            </w:r>
            <w:r>
              <w:rPr>
                <w:rFonts w:ascii="Arial" w:eastAsia="Arial" w:hAnsi="Arial" w:cs="Arial"/>
                <w:sz w:val="19"/>
                <w:szCs w:val="19"/>
              </w:rPr>
              <w:t>РАЛЫ Н</w:t>
            </w:r>
            <w:r>
              <w:rPr>
                <w:rFonts w:ascii="Arial" w:eastAsia="Arial" w:hAnsi="Arial" w:cs="Arial"/>
                <w:w w:val="99"/>
                <w:sz w:val="19"/>
                <w:szCs w:val="19"/>
              </w:rPr>
              <w:t>Ұ</w:t>
            </w:r>
            <w:r>
              <w:rPr>
                <w:rFonts w:ascii="Arial" w:eastAsia="Arial" w:hAnsi="Arial" w:cs="Arial"/>
                <w:sz w:val="19"/>
                <w:szCs w:val="19"/>
              </w:rPr>
              <w:t>Р</w:t>
            </w:r>
            <w:r>
              <w:rPr>
                <w:rFonts w:ascii="Arial" w:eastAsia="Arial" w:hAnsi="Arial" w:cs="Arial"/>
                <w:w w:val="99"/>
                <w:sz w:val="19"/>
                <w:szCs w:val="19"/>
              </w:rPr>
              <w:t>ИСЛАМ</w:t>
            </w:r>
            <w:r>
              <w:rPr>
                <w:rFonts w:ascii="Arial" w:eastAsia="Arial" w:hAnsi="Arial" w:cs="Arial"/>
                <w:sz w:val="19"/>
                <w:szCs w:val="19"/>
              </w:rPr>
              <w:t xml:space="preserve"> </w:t>
            </w:r>
            <w:r>
              <w:rPr>
                <w:rFonts w:ascii="Arial" w:eastAsia="Arial" w:hAnsi="Arial" w:cs="Arial"/>
                <w:w w:val="99"/>
                <w:sz w:val="19"/>
                <w:szCs w:val="19"/>
              </w:rPr>
              <w:t>НҰ</w:t>
            </w:r>
            <w:r>
              <w:rPr>
                <w:rFonts w:ascii="Arial" w:eastAsia="Arial" w:hAnsi="Arial" w:cs="Arial"/>
                <w:sz w:val="19"/>
                <w:szCs w:val="19"/>
              </w:rPr>
              <w:t>РБОЛА</w:t>
            </w:r>
            <w:r>
              <w:rPr>
                <w:rFonts w:ascii="Arial" w:eastAsia="Arial" w:hAnsi="Arial" w:cs="Arial"/>
                <w:w w:val="99"/>
                <w:sz w:val="19"/>
                <w:szCs w:val="19"/>
              </w:rPr>
              <w:t>ТҰ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67F5DF"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506698"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7CB55B"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461942"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43D178" w14:textId="77777777" w:rsidR="005D08C8" w:rsidRDefault="005D08C8" w:rsidP="00F80E45"/>
        </w:tc>
      </w:tr>
      <w:tr w:rsidR="005D08C8" w14:paraId="60B4BBE9"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B4EDF1"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91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18FE08" w14:textId="77777777" w:rsidR="005D08C8" w:rsidRDefault="005D08C8" w:rsidP="00F80E45">
            <w:pPr>
              <w:widowControl w:val="0"/>
              <w:spacing w:before="56" w:line="208" w:lineRule="auto"/>
              <w:ind w:left="40" w:right="745"/>
              <w:rPr>
                <w:rFonts w:ascii="Arial" w:eastAsia="Arial" w:hAnsi="Arial" w:cs="Arial"/>
                <w:sz w:val="19"/>
                <w:szCs w:val="19"/>
              </w:rPr>
            </w:pPr>
            <w:r>
              <w:rPr>
                <w:rFonts w:ascii="Arial" w:eastAsia="Arial" w:hAnsi="Arial" w:cs="Arial"/>
                <w:w w:val="99"/>
                <w:sz w:val="19"/>
                <w:szCs w:val="19"/>
              </w:rPr>
              <w:t>Е</w:t>
            </w:r>
            <w:r>
              <w:rPr>
                <w:rFonts w:ascii="Arial" w:eastAsia="Arial" w:hAnsi="Arial" w:cs="Arial"/>
                <w:sz w:val="19"/>
                <w:szCs w:val="19"/>
              </w:rPr>
              <w:t>РЛАН</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 xml:space="preserve">Ы </w:t>
            </w:r>
            <w:r>
              <w:rPr>
                <w:rFonts w:ascii="Arial" w:eastAsia="Arial" w:hAnsi="Arial" w:cs="Arial"/>
                <w:w w:val="99"/>
                <w:sz w:val="19"/>
                <w:szCs w:val="19"/>
              </w:rPr>
              <w:t>АЙЗ</w:t>
            </w:r>
            <w:r>
              <w:rPr>
                <w:rFonts w:ascii="Arial" w:eastAsia="Arial" w:hAnsi="Arial" w:cs="Arial"/>
                <w:sz w:val="19"/>
                <w:szCs w:val="19"/>
              </w:rPr>
              <w:t>ЕРЕ</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D65DAF"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D4E82D"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DBEBDF"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F4CEF0"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B389A7" w14:textId="77777777" w:rsidR="005D08C8" w:rsidRDefault="005D08C8" w:rsidP="00F80E45"/>
        </w:tc>
      </w:tr>
      <w:tr w:rsidR="005D08C8" w14:paraId="04BF21F4"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99B762"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92</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1CE6FE" w14:textId="77777777" w:rsidR="005D08C8" w:rsidRDefault="005D08C8" w:rsidP="00F80E45">
            <w:pPr>
              <w:widowControl w:val="0"/>
              <w:spacing w:before="56" w:line="208" w:lineRule="auto"/>
              <w:ind w:left="40" w:right="40"/>
              <w:rPr>
                <w:rFonts w:ascii="Arial" w:eastAsia="Arial" w:hAnsi="Arial" w:cs="Arial"/>
                <w:sz w:val="19"/>
                <w:szCs w:val="19"/>
              </w:rPr>
            </w:pPr>
            <w:r>
              <w:rPr>
                <w:rFonts w:ascii="Arial" w:eastAsia="Arial" w:hAnsi="Arial" w:cs="Arial"/>
                <w:w w:val="99"/>
                <w:sz w:val="19"/>
                <w:szCs w:val="19"/>
              </w:rPr>
              <w:t>Л</w:t>
            </w:r>
            <w:r>
              <w:rPr>
                <w:rFonts w:ascii="Arial" w:eastAsia="Arial" w:hAnsi="Arial" w:cs="Arial"/>
                <w:sz w:val="19"/>
                <w:szCs w:val="19"/>
              </w:rPr>
              <w:t>ЕСБЕ</w:t>
            </w:r>
            <w:r>
              <w:rPr>
                <w:rFonts w:ascii="Arial" w:eastAsia="Arial" w:hAnsi="Arial" w:cs="Arial"/>
                <w:w w:val="99"/>
                <w:sz w:val="19"/>
                <w:szCs w:val="19"/>
              </w:rPr>
              <w:t>К</w:t>
            </w:r>
            <w:r>
              <w:rPr>
                <w:rFonts w:ascii="Arial" w:eastAsia="Arial" w:hAnsi="Arial" w:cs="Arial"/>
                <w:sz w:val="19"/>
                <w:szCs w:val="19"/>
              </w:rPr>
              <w:t xml:space="preserve"> БАУЫ</w:t>
            </w:r>
            <w:r>
              <w:rPr>
                <w:rFonts w:ascii="Arial" w:eastAsia="Arial" w:hAnsi="Arial" w:cs="Arial"/>
                <w:w w:val="99"/>
                <w:sz w:val="19"/>
                <w:szCs w:val="19"/>
              </w:rPr>
              <w:t>РЖАН</w:t>
            </w:r>
            <w:r>
              <w:rPr>
                <w:rFonts w:ascii="Arial" w:eastAsia="Arial" w:hAnsi="Arial" w:cs="Arial"/>
                <w:sz w:val="19"/>
                <w:szCs w:val="19"/>
              </w:rPr>
              <w:t xml:space="preserve"> </w:t>
            </w:r>
            <w:r>
              <w:rPr>
                <w:rFonts w:ascii="Arial" w:eastAsia="Arial" w:hAnsi="Arial" w:cs="Arial"/>
                <w:w w:val="99"/>
                <w:sz w:val="19"/>
                <w:szCs w:val="19"/>
              </w:rPr>
              <w:t>ЖҰМ</w:t>
            </w:r>
            <w:r>
              <w:rPr>
                <w:rFonts w:ascii="Arial" w:eastAsia="Arial" w:hAnsi="Arial" w:cs="Arial"/>
                <w:sz w:val="19"/>
                <w:szCs w:val="19"/>
              </w:rPr>
              <w:t>АҒАН</w:t>
            </w:r>
            <w:r>
              <w:rPr>
                <w:rFonts w:ascii="Arial" w:eastAsia="Arial" w:hAnsi="Arial" w:cs="Arial"/>
                <w:w w:val="99"/>
                <w:sz w:val="19"/>
                <w:szCs w:val="19"/>
              </w:rPr>
              <w:t>ИҰ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D6878D"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1AE7A5"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3559FE"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CA2FD4"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25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99A797" w14:textId="77777777" w:rsidR="005D08C8" w:rsidRDefault="005D08C8" w:rsidP="00F80E45"/>
        </w:tc>
      </w:tr>
      <w:tr w:rsidR="005D08C8" w14:paraId="18CCC77B"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8635CE"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93</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AE119" w14:textId="77777777" w:rsidR="005D08C8" w:rsidRDefault="005D08C8" w:rsidP="00F80E45">
            <w:pPr>
              <w:widowControl w:val="0"/>
              <w:spacing w:before="56" w:line="208" w:lineRule="auto"/>
              <w:ind w:left="40" w:right="5"/>
              <w:rPr>
                <w:rFonts w:ascii="Arial" w:eastAsia="Arial" w:hAnsi="Arial" w:cs="Arial"/>
                <w:sz w:val="19"/>
                <w:szCs w:val="19"/>
              </w:rPr>
            </w:pPr>
            <w:r>
              <w:rPr>
                <w:rFonts w:ascii="Arial" w:eastAsia="Arial" w:hAnsi="Arial" w:cs="Arial"/>
                <w:sz w:val="19"/>
                <w:szCs w:val="19"/>
              </w:rPr>
              <w:t>МА</w:t>
            </w:r>
            <w:r>
              <w:rPr>
                <w:rFonts w:ascii="Arial" w:eastAsia="Arial" w:hAnsi="Arial" w:cs="Arial"/>
                <w:w w:val="99"/>
                <w:sz w:val="19"/>
                <w:szCs w:val="19"/>
              </w:rPr>
              <w:t>З</w:t>
            </w:r>
            <w:r>
              <w:rPr>
                <w:rFonts w:ascii="Arial" w:eastAsia="Arial" w:hAnsi="Arial" w:cs="Arial"/>
                <w:sz w:val="19"/>
                <w:szCs w:val="19"/>
              </w:rPr>
              <w:t>А</w:t>
            </w:r>
            <w:r>
              <w:rPr>
                <w:rFonts w:ascii="Arial" w:eastAsia="Arial" w:hAnsi="Arial" w:cs="Arial"/>
                <w:w w:val="99"/>
                <w:sz w:val="19"/>
                <w:szCs w:val="19"/>
              </w:rPr>
              <w:t>М</w:t>
            </w:r>
            <w:r>
              <w:rPr>
                <w:rFonts w:ascii="Arial" w:eastAsia="Arial" w:hAnsi="Arial" w:cs="Arial"/>
                <w:sz w:val="19"/>
                <w:szCs w:val="19"/>
              </w:rPr>
              <w:t>ОВ БЕРІК</w:t>
            </w:r>
            <w:r>
              <w:rPr>
                <w:rFonts w:ascii="Arial" w:eastAsia="Arial" w:hAnsi="Arial" w:cs="Arial"/>
                <w:w w:val="99"/>
                <w:sz w:val="19"/>
                <w:szCs w:val="19"/>
              </w:rPr>
              <w:t>ХАН</w:t>
            </w:r>
            <w:r>
              <w:rPr>
                <w:rFonts w:ascii="Arial" w:eastAsia="Arial" w:hAnsi="Arial" w:cs="Arial"/>
                <w:sz w:val="19"/>
                <w:szCs w:val="19"/>
              </w:rPr>
              <w:t xml:space="preserve"> МУС</w:t>
            </w:r>
            <w:r>
              <w:rPr>
                <w:rFonts w:ascii="Arial" w:eastAsia="Arial" w:hAnsi="Arial" w:cs="Arial"/>
                <w:w w:val="99"/>
                <w:sz w:val="19"/>
                <w:szCs w:val="19"/>
              </w:rPr>
              <w:t>Т</w:t>
            </w:r>
            <w:r>
              <w:rPr>
                <w:rFonts w:ascii="Arial" w:eastAsia="Arial" w:hAnsi="Arial" w:cs="Arial"/>
                <w:sz w:val="19"/>
                <w:szCs w:val="19"/>
              </w:rPr>
              <w:t>АФАХА</w:t>
            </w:r>
            <w:r>
              <w:rPr>
                <w:rFonts w:ascii="Arial" w:eastAsia="Arial" w:hAnsi="Arial" w:cs="Arial"/>
                <w:w w:val="99"/>
                <w:sz w:val="19"/>
                <w:szCs w:val="19"/>
              </w:rPr>
              <w:t>НҰЛ</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2A5DF1"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2A291"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038179"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8ACEE8"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306CDA" w14:textId="77777777" w:rsidR="005D08C8" w:rsidRDefault="005D08C8" w:rsidP="00F80E45"/>
        </w:tc>
      </w:tr>
      <w:tr w:rsidR="005D08C8" w14:paraId="69F7E8E6"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0D7CE6"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94</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7D3469" w14:textId="77777777" w:rsidR="005D08C8" w:rsidRDefault="005D08C8" w:rsidP="00F80E45">
            <w:pPr>
              <w:widowControl w:val="0"/>
              <w:spacing w:before="56" w:line="208" w:lineRule="auto"/>
              <w:ind w:left="40" w:right="106"/>
              <w:rPr>
                <w:rFonts w:ascii="Arial" w:eastAsia="Arial" w:hAnsi="Arial" w:cs="Arial"/>
                <w:sz w:val="19"/>
                <w:szCs w:val="19"/>
              </w:rPr>
            </w:pPr>
            <w:r>
              <w:rPr>
                <w:rFonts w:ascii="Arial" w:eastAsia="Arial" w:hAnsi="Arial" w:cs="Arial"/>
                <w:sz w:val="19"/>
                <w:szCs w:val="19"/>
              </w:rPr>
              <w:t>МЫР</w:t>
            </w:r>
            <w:r>
              <w:rPr>
                <w:rFonts w:ascii="Arial" w:eastAsia="Arial" w:hAnsi="Arial" w:cs="Arial"/>
                <w:w w:val="99"/>
                <w:sz w:val="19"/>
                <w:szCs w:val="19"/>
              </w:rPr>
              <w:t>З</w:t>
            </w:r>
            <w:r>
              <w:rPr>
                <w:rFonts w:ascii="Arial" w:eastAsia="Arial" w:hAnsi="Arial" w:cs="Arial"/>
                <w:sz w:val="19"/>
                <w:szCs w:val="19"/>
              </w:rPr>
              <w:t>АЛЫ Ш</w:t>
            </w:r>
            <w:r>
              <w:rPr>
                <w:rFonts w:ascii="Arial" w:eastAsia="Arial" w:hAnsi="Arial" w:cs="Arial"/>
                <w:w w:val="99"/>
                <w:sz w:val="19"/>
                <w:szCs w:val="19"/>
              </w:rPr>
              <w:t>ҰҒ</w:t>
            </w:r>
            <w:r>
              <w:rPr>
                <w:rFonts w:ascii="Arial" w:eastAsia="Arial" w:hAnsi="Arial" w:cs="Arial"/>
                <w:sz w:val="19"/>
                <w:szCs w:val="19"/>
              </w:rPr>
              <w:t>Ы</w:t>
            </w:r>
            <w:r>
              <w:rPr>
                <w:rFonts w:ascii="Arial" w:eastAsia="Arial" w:hAnsi="Arial" w:cs="Arial"/>
                <w:w w:val="99"/>
                <w:sz w:val="19"/>
                <w:szCs w:val="19"/>
              </w:rPr>
              <w:t>ЛА</w:t>
            </w:r>
            <w:r>
              <w:rPr>
                <w:rFonts w:ascii="Arial" w:eastAsia="Arial" w:hAnsi="Arial" w:cs="Arial"/>
                <w:sz w:val="19"/>
                <w:szCs w:val="19"/>
              </w:rPr>
              <w:t xml:space="preserve"> </w:t>
            </w:r>
            <w:r>
              <w:rPr>
                <w:rFonts w:ascii="Arial" w:eastAsia="Arial" w:hAnsi="Arial" w:cs="Arial"/>
                <w:w w:val="99"/>
                <w:sz w:val="19"/>
                <w:szCs w:val="19"/>
              </w:rPr>
              <w:t>Д</w:t>
            </w:r>
            <w:r>
              <w:rPr>
                <w:rFonts w:ascii="Arial" w:eastAsia="Arial" w:hAnsi="Arial" w:cs="Arial"/>
                <w:sz w:val="19"/>
                <w:szCs w:val="19"/>
              </w:rPr>
              <w:t>ОСЖАН</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50641B"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1D46FB"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390FF6"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25FEBF"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26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AACFF0" w14:textId="77777777" w:rsidR="005D08C8" w:rsidRDefault="005D08C8" w:rsidP="00F80E45"/>
        </w:tc>
      </w:tr>
      <w:tr w:rsidR="005D08C8" w14:paraId="227D4204"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EC107"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95</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3024F3" w14:textId="77777777" w:rsidR="005D08C8" w:rsidRDefault="005D08C8" w:rsidP="00F80E45">
            <w:pPr>
              <w:widowControl w:val="0"/>
              <w:spacing w:before="56" w:line="208" w:lineRule="auto"/>
              <w:ind w:left="40" w:right="154"/>
              <w:rPr>
                <w:rFonts w:ascii="Arial" w:eastAsia="Arial" w:hAnsi="Arial" w:cs="Arial"/>
                <w:sz w:val="19"/>
                <w:szCs w:val="19"/>
              </w:rPr>
            </w:pPr>
            <w:r>
              <w:rPr>
                <w:rFonts w:ascii="Arial" w:eastAsia="Arial" w:hAnsi="Arial" w:cs="Arial"/>
                <w:w w:val="99"/>
                <w:sz w:val="19"/>
                <w:szCs w:val="19"/>
              </w:rPr>
              <w:t>НҰ</w:t>
            </w:r>
            <w:r>
              <w:rPr>
                <w:rFonts w:ascii="Arial" w:eastAsia="Arial" w:hAnsi="Arial" w:cs="Arial"/>
                <w:sz w:val="19"/>
                <w:szCs w:val="19"/>
              </w:rPr>
              <w:t>РЛЫБА</w:t>
            </w:r>
            <w:r>
              <w:rPr>
                <w:rFonts w:ascii="Arial" w:eastAsia="Arial" w:hAnsi="Arial" w:cs="Arial"/>
                <w:w w:val="99"/>
                <w:sz w:val="19"/>
                <w:szCs w:val="19"/>
              </w:rPr>
              <w:t>Й</w:t>
            </w:r>
            <w:r>
              <w:rPr>
                <w:rFonts w:ascii="Arial" w:eastAsia="Arial" w:hAnsi="Arial" w:cs="Arial"/>
                <w:sz w:val="19"/>
                <w:szCs w:val="19"/>
              </w:rPr>
              <w:t xml:space="preserve"> </w:t>
            </w:r>
            <w:r>
              <w:rPr>
                <w:rFonts w:ascii="Arial" w:eastAsia="Arial" w:hAnsi="Arial" w:cs="Arial"/>
                <w:w w:val="99"/>
                <w:sz w:val="19"/>
                <w:szCs w:val="19"/>
              </w:rPr>
              <w:t>НҰ</w:t>
            </w:r>
            <w:r>
              <w:rPr>
                <w:rFonts w:ascii="Arial" w:eastAsia="Arial" w:hAnsi="Arial" w:cs="Arial"/>
                <w:sz w:val="19"/>
                <w:szCs w:val="19"/>
              </w:rPr>
              <w:t>РД</w:t>
            </w:r>
            <w:r>
              <w:rPr>
                <w:rFonts w:ascii="Arial" w:eastAsia="Arial" w:hAnsi="Arial" w:cs="Arial"/>
                <w:w w:val="99"/>
                <w:sz w:val="19"/>
                <w:szCs w:val="19"/>
              </w:rPr>
              <w:t>И</w:t>
            </w:r>
            <w:r>
              <w:rPr>
                <w:rFonts w:ascii="Arial" w:eastAsia="Arial" w:hAnsi="Arial" w:cs="Arial"/>
                <w:sz w:val="19"/>
                <w:szCs w:val="19"/>
              </w:rPr>
              <w:t>ДАР ТӨЛЕ</w:t>
            </w:r>
            <w:r>
              <w:rPr>
                <w:rFonts w:ascii="Arial" w:eastAsia="Arial" w:hAnsi="Arial" w:cs="Arial"/>
                <w:w w:val="99"/>
                <w:sz w:val="19"/>
                <w:szCs w:val="19"/>
              </w:rPr>
              <w:t>П</w:t>
            </w:r>
            <w:r>
              <w:rPr>
                <w:rFonts w:ascii="Arial" w:eastAsia="Arial" w:hAnsi="Arial" w:cs="Arial"/>
                <w:sz w:val="19"/>
                <w:szCs w:val="19"/>
              </w:rPr>
              <w:t>БЕРГЕ</w:t>
            </w:r>
            <w:r>
              <w:rPr>
                <w:rFonts w:ascii="Arial" w:eastAsia="Arial" w:hAnsi="Arial" w:cs="Arial"/>
                <w:w w:val="99"/>
                <w:sz w:val="19"/>
                <w:szCs w:val="19"/>
              </w:rPr>
              <w:t>НҰЛ</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065E56"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5DDDD6"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14375B"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9C6504"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24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DC24D2" w14:textId="77777777" w:rsidR="005D08C8" w:rsidRDefault="005D08C8" w:rsidP="00F80E45"/>
        </w:tc>
      </w:tr>
      <w:tr w:rsidR="005D08C8" w14:paraId="11F07CD5"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5A4FFF"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96</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BBBA7C" w14:textId="77777777" w:rsidR="005D08C8" w:rsidRDefault="005D08C8" w:rsidP="00F80E45">
            <w:pPr>
              <w:widowControl w:val="0"/>
              <w:spacing w:before="56" w:line="208" w:lineRule="auto"/>
              <w:ind w:left="40" w:right="469"/>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А</w:t>
            </w:r>
            <w:r>
              <w:rPr>
                <w:rFonts w:ascii="Arial" w:eastAsia="Arial" w:hAnsi="Arial" w:cs="Arial"/>
                <w:w w:val="99"/>
                <w:sz w:val="19"/>
                <w:szCs w:val="19"/>
              </w:rPr>
              <w:t>ЙП</w:t>
            </w:r>
            <w:r>
              <w:rPr>
                <w:rFonts w:ascii="Arial" w:eastAsia="Arial" w:hAnsi="Arial" w:cs="Arial"/>
                <w:sz w:val="19"/>
                <w:szCs w:val="19"/>
              </w:rPr>
              <w:t>УЛ</w:t>
            </w:r>
            <w:r>
              <w:rPr>
                <w:rFonts w:ascii="Arial" w:eastAsia="Arial" w:hAnsi="Arial" w:cs="Arial"/>
                <w:w w:val="99"/>
                <w:sz w:val="19"/>
                <w:szCs w:val="19"/>
              </w:rPr>
              <w:t>М</w:t>
            </w:r>
            <w:r>
              <w:rPr>
                <w:rFonts w:ascii="Arial" w:eastAsia="Arial" w:hAnsi="Arial" w:cs="Arial"/>
                <w:sz w:val="19"/>
                <w:szCs w:val="19"/>
              </w:rPr>
              <w:t>АЛИК МАД</w:t>
            </w:r>
            <w:r>
              <w:rPr>
                <w:rFonts w:ascii="Arial" w:eastAsia="Arial" w:hAnsi="Arial" w:cs="Arial"/>
                <w:w w:val="99"/>
                <w:sz w:val="19"/>
                <w:szCs w:val="19"/>
              </w:rPr>
              <w:t>И</w:t>
            </w:r>
            <w:r>
              <w:rPr>
                <w:rFonts w:ascii="Arial" w:eastAsia="Arial" w:hAnsi="Arial" w:cs="Arial"/>
                <w:sz w:val="19"/>
                <w:szCs w:val="19"/>
              </w:rPr>
              <w:t xml:space="preserve">НА </w:t>
            </w:r>
            <w:r>
              <w:rPr>
                <w:rFonts w:ascii="Arial" w:eastAsia="Arial" w:hAnsi="Arial" w:cs="Arial"/>
                <w:w w:val="99"/>
                <w:sz w:val="19"/>
                <w:szCs w:val="19"/>
              </w:rPr>
              <w:t>Б</w:t>
            </w:r>
            <w:r>
              <w:rPr>
                <w:rFonts w:ascii="Arial" w:eastAsia="Arial" w:hAnsi="Arial" w:cs="Arial"/>
                <w:sz w:val="19"/>
                <w:szCs w:val="19"/>
              </w:rPr>
              <w:t>АХОД</w:t>
            </w:r>
            <w:r>
              <w:rPr>
                <w:rFonts w:ascii="Arial" w:eastAsia="Arial" w:hAnsi="Arial" w:cs="Arial"/>
                <w:w w:val="99"/>
                <w:sz w:val="19"/>
                <w:szCs w:val="19"/>
              </w:rPr>
              <w:t>И</w:t>
            </w:r>
            <w:r>
              <w:rPr>
                <w:rFonts w:ascii="Arial" w:eastAsia="Arial" w:hAnsi="Arial" w:cs="Arial"/>
                <w:sz w:val="19"/>
                <w:szCs w:val="19"/>
              </w:rPr>
              <w:t>Р</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EE0082"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9676C9"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57C4B9"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22E6E5"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009211" w14:textId="77777777" w:rsidR="005D08C8" w:rsidRDefault="005D08C8" w:rsidP="00F80E45"/>
        </w:tc>
      </w:tr>
      <w:tr w:rsidR="005D08C8" w14:paraId="4836165E"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F1A502"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97</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542F51" w14:textId="77777777" w:rsidR="005D08C8" w:rsidRDefault="005D08C8" w:rsidP="00F80E45">
            <w:pPr>
              <w:widowControl w:val="0"/>
              <w:spacing w:before="56" w:line="208" w:lineRule="auto"/>
              <w:ind w:left="40" w:right="204"/>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АЛЫБЕ</w:t>
            </w:r>
            <w:r>
              <w:rPr>
                <w:rFonts w:ascii="Arial" w:eastAsia="Arial" w:hAnsi="Arial" w:cs="Arial"/>
                <w:w w:val="99"/>
                <w:sz w:val="19"/>
                <w:szCs w:val="19"/>
              </w:rPr>
              <w:t>К</w:t>
            </w:r>
            <w:r>
              <w:rPr>
                <w:rFonts w:ascii="Arial" w:eastAsia="Arial" w:hAnsi="Arial" w:cs="Arial"/>
                <w:sz w:val="19"/>
                <w:szCs w:val="19"/>
              </w:rPr>
              <w:t xml:space="preserve"> </w:t>
            </w:r>
            <w:r>
              <w:rPr>
                <w:rFonts w:ascii="Arial" w:eastAsia="Arial" w:hAnsi="Arial" w:cs="Arial"/>
                <w:w w:val="99"/>
                <w:sz w:val="19"/>
                <w:szCs w:val="19"/>
              </w:rPr>
              <w:t>ӘМИНА</w:t>
            </w:r>
            <w:r>
              <w:rPr>
                <w:rFonts w:ascii="Arial" w:eastAsia="Arial" w:hAnsi="Arial" w:cs="Arial"/>
                <w:sz w:val="19"/>
                <w:szCs w:val="19"/>
              </w:rPr>
              <w:t xml:space="preserve"> </w:t>
            </w:r>
            <w:r>
              <w:rPr>
                <w:rFonts w:ascii="Arial" w:eastAsia="Arial" w:hAnsi="Arial" w:cs="Arial"/>
                <w:w w:val="99"/>
                <w:sz w:val="19"/>
                <w:szCs w:val="19"/>
              </w:rPr>
              <w:t>Ж</w:t>
            </w:r>
            <w:r>
              <w:rPr>
                <w:rFonts w:ascii="Arial" w:eastAsia="Arial" w:hAnsi="Arial" w:cs="Arial"/>
                <w:sz w:val="19"/>
                <w:szCs w:val="19"/>
              </w:rPr>
              <w:t>АНДАРБЕ</w:t>
            </w:r>
            <w:r>
              <w:rPr>
                <w:rFonts w:ascii="Arial" w:eastAsia="Arial" w:hAnsi="Arial" w:cs="Arial"/>
                <w:w w:val="99"/>
                <w:sz w:val="19"/>
                <w:szCs w:val="19"/>
              </w:rPr>
              <w:t>К</w:t>
            </w:r>
            <w:r>
              <w:rPr>
                <w:rFonts w:ascii="Arial" w:eastAsia="Arial" w:hAnsi="Arial" w:cs="Arial"/>
                <w:sz w:val="19"/>
                <w:szCs w:val="19"/>
              </w:rPr>
              <w:t>ҚЫЗЫ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A81E5A"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A13A10"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3D49B6"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41930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B31B96" w14:textId="77777777" w:rsidR="005D08C8" w:rsidRDefault="005D08C8" w:rsidP="00F80E45"/>
        </w:tc>
      </w:tr>
      <w:tr w:rsidR="005D08C8" w14:paraId="0A2EFAAF"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04FBEC"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98</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417C88" w14:textId="77777777" w:rsidR="005D08C8" w:rsidRDefault="005D08C8" w:rsidP="00F80E45">
            <w:pPr>
              <w:widowControl w:val="0"/>
              <w:spacing w:before="56" w:line="208" w:lineRule="auto"/>
              <w:ind w:left="40" w:right="313"/>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АНҒЫЛ С</w:t>
            </w:r>
            <w:r>
              <w:rPr>
                <w:rFonts w:ascii="Arial" w:eastAsia="Arial" w:hAnsi="Arial" w:cs="Arial"/>
                <w:w w:val="99"/>
                <w:sz w:val="19"/>
                <w:szCs w:val="19"/>
              </w:rPr>
              <w:t>Ұ</w:t>
            </w:r>
            <w:r>
              <w:rPr>
                <w:rFonts w:ascii="Arial" w:eastAsia="Arial" w:hAnsi="Arial" w:cs="Arial"/>
                <w:sz w:val="19"/>
                <w:szCs w:val="19"/>
              </w:rPr>
              <w:t>Ң</w:t>
            </w:r>
            <w:r>
              <w:rPr>
                <w:rFonts w:ascii="Arial" w:eastAsia="Arial" w:hAnsi="Arial" w:cs="Arial"/>
                <w:w w:val="99"/>
                <w:sz w:val="19"/>
                <w:szCs w:val="19"/>
              </w:rPr>
              <w:t>ҚАР</w:t>
            </w:r>
            <w:r>
              <w:rPr>
                <w:rFonts w:ascii="Arial" w:eastAsia="Arial" w:hAnsi="Arial" w:cs="Arial"/>
                <w:sz w:val="19"/>
                <w:szCs w:val="19"/>
              </w:rPr>
              <w:t xml:space="preserve"> Т</w:t>
            </w:r>
            <w:r>
              <w:rPr>
                <w:rFonts w:ascii="Arial" w:eastAsia="Arial" w:hAnsi="Arial" w:cs="Arial"/>
                <w:w w:val="99"/>
                <w:sz w:val="19"/>
                <w:szCs w:val="19"/>
              </w:rPr>
              <w:t>Ә</w:t>
            </w:r>
            <w:r>
              <w:rPr>
                <w:rFonts w:ascii="Arial" w:eastAsia="Arial" w:hAnsi="Arial" w:cs="Arial"/>
                <w:sz w:val="19"/>
                <w:szCs w:val="19"/>
              </w:rPr>
              <w:t>ҢГІРБЕРДІҰ</w:t>
            </w:r>
            <w:r>
              <w:rPr>
                <w:rFonts w:ascii="Arial" w:eastAsia="Arial" w:hAnsi="Arial" w:cs="Arial"/>
                <w:w w:val="99"/>
                <w:sz w:val="19"/>
                <w:szCs w:val="19"/>
              </w:rPr>
              <w:t>Л</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53212E"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2CCF41"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17EE45"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1C9812"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2BD8F" w14:textId="77777777" w:rsidR="005D08C8" w:rsidRDefault="005D08C8" w:rsidP="00F80E45"/>
        </w:tc>
      </w:tr>
      <w:tr w:rsidR="005D08C8" w14:paraId="2CDB20C7"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53B5FC" w14:textId="77777777" w:rsidR="005D08C8" w:rsidRDefault="005D08C8" w:rsidP="00F80E45">
            <w:pPr>
              <w:widowControl w:val="0"/>
              <w:spacing w:before="56" w:line="240" w:lineRule="auto"/>
              <w:ind w:left="149" w:right="-20"/>
              <w:rPr>
                <w:rFonts w:ascii="Arial" w:eastAsia="Arial" w:hAnsi="Arial" w:cs="Arial"/>
                <w:sz w:val="19"/>
                <w:szCs w:val="19"/>
              </w:rPr>
            </w:pPr>
            <w:r>
              <w:rPr>
                <w:rFonts w:ascii="Arial" w:eastAsia="Arial" w:hAnsi="Arial" w:cs="Arial"/>
                <w:sz w:val="19"/>
                <w:szCs w:val="19"/>
              </w:rPr>
              <w:t>99</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79570A" w14:textId="77777777" w:rsidR="005D08C8" w:rsidRDefault="005D08C8" w:rsidP="00F80E45">
            <w:pPr>
              <w:widowControl w:val="0"/>
              <w:spacing w:before="56" w:line="208" w:lineRule="auto"/>
              <w:ind w:left="-12" w:right="372"/>
              <w:jc w:val="right"/>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Е</w:t>
            </w:r>
            <w:r>
              <w:rPr>
                <w:rFonts w:ascii="Arial" w:eastAsia="Arial" w:hAnsi="Arial" w:cs="Arial"/>
                <w:w w:val="99"/>
                <w:sz w:val="19"/>
                <w:szCs w:val="19"/>
              </w:rPr>
              <w:t>ИТ</w:t>
            </w:r>
            <w:r>
              <w:rPr>
                <w:rFonts w:ascii="Arial" w:eastAsia="Arial" w:hAnsi="Arial" w:cs="Arial"/>
                <w:sz w:val="19"/>
                <w:szCs w:val="19"/>
              </w:rPr>
              <w:t xml:space="preserve">ХАН </w:t>
            </w:r>
            <w:r>
              <w:rPr>
                <w:rFonts w:ascii="Arial" w:eastAsia="Arial" w:hAnsi="Arial" w:cs="Arial"/>
                <w:w w:val="99"/>
                <w:sz w:val="19"/>
                <w:szCs w:val="19"/>
              </w:rPr>
              <w:t>Ұ</w:t>
            </w:r>
            <w:r>
              <w:rPr>
                <w:rFonts w:ascii="Arial" w:eastAsia="Arial" w:hAnsi="Arial" w:cs="Arial"/>
                <w:sz w:val="19"/>
                <w:szCs w:val="19"/>
              </w:rPr>
              <w:t>Л</w:t>
            </w:r>
            <w:r>
              <w:rPr>
                <w:rFonts w:ascii="Arial" w:eastAsia="Arial" w:hAnsi="Arial" w:cs="Arial"/>
                <w:w w:val="99"/>
                <w:sz w:val="19"/>
                <w:szCs w:val="19"/>
              </w:rPr>
              <w:t>ЖАН</w:t>
            </w:r>
            <w:r>
              <w:rPr>
                <w:rFonts w:ascii="Arial" w:eastAsia="Arial" w:hAnsi="Arial" w:cs="Arial"/>
                <w:sz w:val="19"/>
                <w:szCs w:val="19"/>
              </w:rPr>
              <w:t xml:space="preserve"> </w:t>
            </w:r>
            <w:r>
              <w:rPr>
                <w:rFonts w:ascii="Arial" w:eastAsia="Arial" w:hAnsi="Arial" w:cs="Arial"/>
                <w:w w:val="99"/>
                <w:sz w:val="19"/>
                <w:szCs w:val="19"/>
              </w:rPr>
              <w:t>С</w:t>
            </w:r>
            <w:r>
              <w:rPr>
                <w:rFonts w:ascii="Arial" w:eastAsia="Arial" w:hAnsi="Arial" w:cs="Arial"/>
                <w:sz w:val="19"/>
                <w:szCs w:val="19"/>
              </w:rPr>
              <w:t>Е</w:t>
            </w:r>
            <w:r>
              <w:rPr>
                <w:rFonts w:ascii="Arial" w:eastAsia="Arial" w:hAnsi="Arial" w:cs="Arial"/>
                <w:w w:val="99"/>
                <w:sz w:val="19"/>
                <w:szCs w:val="19"/>
              </w:rPr>
              <w:t>ИТ</w:t>
            </w:r>
            <w:r>
              <w:rPr>
                <w:rFonts w:ascii="Arial" w:eastAsia="Arial" w:hAnsi="Arial" w:cs="Arial"/>
                <w:sz w:val="19"/>
                <w:szCs w:val="19"/>
              </w:rPr>
              <w:t>НАБ</w:t>
            </w:r>
            <w:r>
              <w:rPr>
                <w:rFonts w:ascii="Arial" w:eastAsia="Arial" w:hAnsi="Arial" w:cs="Arial"/>
                <w:w w:val="99"/>
                <w:sz w:val="19"/>
                <w:szCs w:val="19"/>
              </w:rPr>
              <w:t>ИҚ</w:t>
            </w:r>
            <w:r>
              <w:rPr>
                <w:rFonts w:ascii="Arial" w:eastAsia="Arial" w:hAnsi="Arial" w:cs="Arial"/>
                <w:sz w:val="19"/>
                <w:szCs w:val="19"/>
              </w:rPr>
              <w:t>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0D1A4F"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B73652"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ABB7AB"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B1C05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2D6DD4" w14:textId="77777777" w:rsidR="005D08C8" w:rsidRDefault="005D08C8" w:rsidP="00F80E45"/>
        </w:tc>
      </w:tr>
      <w:tr w:rsidR="005D08C8" w14:paraId="03CE7655"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85460F" w14:textId="77777777" w:rsidR="005D08C8" w:rsidRDefault="005D08C8" w:rsidP="00F80E45">
            <w:pPr>
              <w:widowControl w:val="0"/>
              <w:spacing w:before="56" w:line="240" w:lineRule="auto"/>
              <w:ind w:left="96" w:right="-20"/>
              <w:rPr>
                <w:rFonts w:ascii="Arial" w:eastAsia="Arial" w:hAnsi="Arial" w:cs="Arial"/>
                <w:sz w:val="19"/>
                <w:szCs w:val="19"/>
              </w:rPr>
            </w:pPr>
            <w:r>
              <w:rPr>
                <w:rFonts w:ascii="Arial" w:eastAsia="Arial" w:hAnsi="Arial" w:cs="Arial"/>
                <w:sz w:val="19"/>
                <w:szCs w:val="19"/>
              </w:rPr>
              <w:t>100</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DDB080" w14:textId="77777777" w:rsidR="005D08C8" w:rsidRDefault="005D08C8" w:rsidP="00F80E45">
            <w:pPr>
              <w:widowControl w:val="0"/>
              <w:spacing w:before="56" w:line="208" w:lineRule="auto"/>
              <w:ind w:left="40" w:right="840"/>
              <w:rPr>
                <w:rFonts w:ascii="Arial" w:eastAsia="Arial" w:hAnsi="Arial" w:cs="Arial"/>
                <w:sz w:val="19"/>
                <w:szCs w:val="19"/>
              </w:rPr>
            </w:pPr>
            <w:r>
              <w:rPr>
                <w:rFonts w:ascii="Arial" w:eastAsia="Arial" w:hAnsi="Arial" w:cs="Arial"/>
                <w:w w:val="99"/>
                <w:sz w:val="19"/>
                <w:szCs w:val="19"/>
              </w:rPr>
              <w:t>С</w:t>
            </w:r>
            <w:r>
              <w:rPr>
                <w:rFonts w:ascii="Arial" w:eastAsia="Arial" w:hAnsi="Arial" w:cs="Arial"/>
                <w:sz w:val="19"/>
                <w:szCs w:val="19"/>
              </w:rPr>
              <w:t>РА</w:t>
            </w:r>
            <w:r>
              <w:rPr>
                <w:rFonts w:ascii="Arial" w:eastAsia="Arial" w:hAnsi="Arial" w:cs="Arial"/>
                <w:w w:val="99"/>
                <w:sz w:val="19"/>
                <w:szCs w:val="19"/>
              </w:rPr>
              <w:t>Й</w:t>
            </w:r>
            <w:r>
              <w:rPr>
                <w:rFonts w:ascii="Arial" w:eastAsia="Arial" w:hAnsi="Arial" w:cs="Arial"/>
                <w:sz w:val="19"/>
                <w:szCs w:val="19"/>
              </w:rPr>
              <w:t xml:space="preserve">Л </w:t>
            </w:r>
            <w:r>
              <w:rPr>
                <w:rFonts w:ascii="Arial" w:eastAsia="Arial" w:hAnsi="Arial" w:cs="Arial"/>
                <w:w w:val="99"/>
                <w:sz w:val="19"/>
                <w:szCs w:val="19"/>
              </w:rPr>
              <w:t>Ә</w:t>
            </w:r>
            <w:r>
              <w:rPr>
                <w:rFonts w:ascii="Arial" w:eastAsia="Arial" w:hAnsi="Arial" w:cs="Arial"/>
                <w:sz w:val="19"/>
                <w:szCs w:val="19"/>
              </w:rPr>
              <w:t>Л</w:t>
            </w:r>
            <w:r>
              <w:rPr>
                <w:rFonts w:ascii="Arial" w:eastAsia="Arial" w:hAnsi="Arial" w:cs="Arial"/>
                <w:w w:val="99"/>
                <w:sz w:val="19"/>
                <w:szCs w:val="19"/>
              </w:rPr>
              <w:t>И</w:t>
            </w:r>
            <w:r>
              <w:rPr>
                <w:rFonts w:ascii="Arial" w:eastAsia="Arial" w:hAnsi="Arial" w:cs="Arial"/>
                <w:sz w:val="19"/>
                <w:szCs w:val="19"/>
              </w:rPr>
              <w:t xml:space="preserve"> </w:t>
            </w:r>
            <w:r>
              <w:rPr>
                <w:rFonts w:ascii="Arial" w:eastAsia="Arial" w:hAnsi="Arial" w:cs="Arial"/>
                <w:w w:val="99"/>
                <w:sz w:val="19"/>
                <w:szCs w:val="19"/>
              </w:rPr>
              <w:t>Ж</w:t>
            </w:r>
            <w:r>
              <w:rPr>
                <w:rFonts w:ascii="Arial" w:eastAsia="Arial" w:hAnsi="Arial" w:cs="Arial"/>
                <w:sz w:val="19"/>
                <w:szCs w:val="19"/>
              </w:rPr>
              <w:t>ЕҢІС</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C8EC80"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25C7B5"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6B6975"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B98D44"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21</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6D226C" w14:textId="77777777" w:rsidR="005D08C8" w:rsidRDefault="005D08C8" w:rsidP="00F80E45"/>
        </w:tc>
      </w:tr>
      <w:tr w:rsidR="005D08C8" w14:paraId="68BDC9D9"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9E6057" w14:textId="77777777" w:rsidR="005D08C8" w:rsidRDefault="005D08C8" w:rsidP="00F80E45">
            <w:pPr>
              <w:widowControl w:val="0"/>
              <w:spacing w:before="56" w:line="240" w:lineRule="auto"/>
              <w:ind w:left="96" w:right="-20"/>
              <w:rPr>
                <w:rFonts w:ascii="Arial" w:eastAsia="Arial" w:hAnsi="Arial" w:cs="Arial"/>
                <w:sz w:val="19"/>
                <w:szCs w:val="19"/>
              </w:rPr>
            </w:pPr>
            <w:r>
              <w:rPr>
                <w:rFonts w:ascii="Arial" w:eastAsia="Arial" w:hAnsi="Arial" w:cs="Arial"/>
                <w:sz w:val="19"/>
                <w:szCs w:val="19"/>
              </w:rPr>
              <w:t>101</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E2ABB2" w14:textId="77777777" w:rsidR="005D08C8" w:rsidRDefault="005D08C8" w:rsidP="00F80E45">
            <w:pPr>
              <w:widowControl w:val="0"/>
              <w:spacing w:before="56" w:line="208" w:lineRule="auto"/>
              <w:ind w:left="40" w:right="450"/>
              <w:rPr>
                <w:rFonts w:ascii="Arial" w:eastAsia="Arial" w:hAnsi="Arial" w:cs="Arial"/>
                <w:sz w:val="19"/>
                <w:szCs w:val="19"/>
              </w:rPr>
            </w:pPr>
            <w:r>
              <w:rPr>
                <w:rFonts w:ascii="Arial" w:eastAsia="Arial" w:hAnsi="Arial" w:cs="Arial"/>
                <w:sz w:val="19"/>
                <w:szCs w:val="19"/>
              </w:rPr>
              <w:t>ТОР</w:t>
            </w:r>
            <w:r>
              <w:rPr>
                <w:rFonts w:ascii="Arial" w:eastAsia="Arial" w:hAnsi="Arial" w:cs="Arial"/>
                <w:w w:val="99"/>
                <w:sz w:val="19"/>
                <w:szCs w:val="19"/>
              </w:rPr>
              <w:t>Т</w:t>
            </w:r>
            <w:r>
              <w:rPr>
                <w:rFonts w:ascii="Arial" w:eastAsia="Arial" w:hAnsi="Arial" w:cs="Arial"/>
                <w:sz w:val="19"/>
                <w:szCs w:val="19"/>
              </w:rPr>
              <w:t>А</w:t>
            </w:r>
            <w:r>
              <w:rPr>
                <w:rFonts w:ascii="Arial" w:eastAsia="Arial" w:hAnsi="Arial" w:cs="Arial"/>
                <w:w w:val="99"/>
                <w:sz w:val="19"/>
                <w:szCs w:val="19"/>
              </w:rPr>
              <w:t>Й</w:t>
            </w:r>
            <w:r>
              <w:rPr>
                <w:rFonts w:ascii="Arial" w:eastAsia="Arial" w:hAnsi="Arial" w:cs="Arial"/>
                <w:sz w:val="19"/>
                <w:szCs w:val="19"/>
              </w:rPr>
              <w:t xml:space="preserve"> А</w:t>
            </w:r>
            <w:r>
              <w:rPr>
                <w:rFonts w:ascii="Arial" w:eastAsia="Arial" w:hAnsi="Arial" w:cs="Arial"/>
                <w:w w:val="99"/>
                <w:sz w:val="19"/>
                <w:szCs w:val="19"/>
              </w:rPr>
              <w:t>Й</w:t>
            </w:r>
            <w:r>
              <w:rPr>
                <w:rFonts w:ascii="Arial" w:eastAsia="Arial" w:hAnsi="Arial" w:cs="Arial"/>
                <w:sz w:val="19"/>
                <w:szCs w:val="19"/>
              </w:rPr>
              <w:t>ДО</w:t>
            </w:r>
            <w:r>
              <w:rPr>
                <w:rFonts w:ascii="Arial" w:eastAsia="Arial" w:hAnsi="Arial" w:cs="Arial"/>
                <w:w w:val="99"/>
                <w:sz w:val="19"/>
                <w:szCs w:val="19"/>
              </w:rPr>
              <w:t>С</w:t>
            </w:r>
            <w:r>
              <w:rPr>
                <w:rFonts w:ascii="Arial" w:eastAsia="Arial" w:hAnsi="Arial" w:cs="Arial"/>
                <w:sz w:val="19"/>
                <w:szCs w:val="19"/>
              </w:rPr>
              <w:t xml:space="preserve"> </w:t>
            </w:r>
            <w:r>
              <w:rPr>
                <w:rFonts w:ascii="Arial" w:eastAsia="Arial" w:hAnsi="Arial" w:cs="Arial"/>
                <w:w w:val="99"/>
                <w:sz w:val="19"/>
                <w:szCs w:val="19"/>
              </w:rPr>
              <w:t>Е</w:t>
            </w:r>
            <w:r>
              <w:rPr>
                <w:rFonts w:ascii="Arial" w:eastAsia="Arial" w:hAnsi="Arial" w:cs="Arial"/>
                <w:sz w:val="19"/>
                <w:szCs w:val="19"/>
              </w:rPr>
              <w:t>РБОЛА</w:t>
            </w:r>
            <w:r>
              <w:rPr>
                <w:rFonts w:ascii="Arial" w:eastAsia="Arial" w:hAnsi="Arial" w:cs="Arial"/>
                <w:w w:val="99"/>
                <w:sz w:val="19"/>
                <w:szCs w:val="19"/>
              </w:rPr>
              <w:t>ТҰ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E18716"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80C0B"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C2CC8D"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2E23CC"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203C80" w14:textId="77777777" w:rsidR="005D08C8" w:rsidRDefault="005D08C8" w:rsidP="00F80E45"/>
        </w:tc>
      </w:tr>
      <w:tr w:rsidR="005D08C8" w14:paraId="04545BBA"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F57162" w14:textId="77777777" w:rsidR="005D08C8" w:rsidRDefault="005D08C8" w:rsidP="00F80E45">
            <w:pPr>
              <w:widowControl w:val="0"/>
              <w:spacing w:before="56" w:line="240" w:lineRule="auto"/>
              <w:ind w:left="96" w:right="-20"/>
              <w:rPr>
                <w:rFonts w:ascii="Arial" w:eastAsia="Arial" w:hAnsi="Arial" w:cs="Arial"/>
                <w:sz w:val="19"/>
                <w:szCs w:val="19"/>
              </w:rPr>
            </w:pPr>
            <w:r>
              <w:rPr>
                <w:rFonts w:ascii="Arial" w:eastAsia="Arial" w:hAnsi="Arial" w:cs="Arial"/>
                <w:sz w:val="19"/>
                <w:szCs w:val="19"/>
              </w:rPr>
              <w:t>102</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0B977E" w14:textId="77777777" w:rsidR="005D08C8" w:rsidRDefault="005D08C8" w:rsidP="00F80E45">
            <w:pPr>
              <w:widowControl w:val="0"/>
              <w:spacing w:before="56" w:line="208" w:lineRule="auto"/>
              <w:ind w:left="40" w:right="374"/>
              <w:rPr>
                <w:rFonts w:ascii="Arial" w:eastAsia="Arial" w:hAnsi="Arial" w:cs="Arial"/>
                <w:sz w:val="19"/>
                <w:szCs w:val="19"/>
              </w:rPr>
            </w:pPr>
            <w:r>
              <w:rPr>
                <w:rFonts w:ascii="Arial" w:eastAsia="Arial" w:hAnsi="Arial" w:cs="Arial"/>
                <w:w w:val="99"/>
                <w:sz w:val="19"/>
                <w:szCs w:val="19"/>
              </w:rPr>
              <w:t>У</w:t>
            </w:r>
            <w:r>
              <w:rPr>
                <w:rFonts w:ascii="Arial" w:eastAsia="Arial" w:hAnsi="Arial" w:cs="Arial"/>
                <w:sz w:val="19"/>
                <w:szCs w:val="19"/>
              </w:rPr>
              <w:t>АЛ</w:t>
            </w:r>
            <w:r>
              <w:rPr>
                <w:rFonts w:ascii="Arial" w:eastAsia="Arial" w:hAnsi="Arial" w:cs="Arial"/>
                <w:w w:val="99"/>
                <w:sz w:val="19"/>
                <w:szCs w:val="19"/>
              </w:rPr>
              <w:t>И</w:t>
            </w:r>
            <w:r>
              <w:rPr>
                <w:rFonts w:ascii="Arial" w:eastAsia="Arial" w:hAnsi="Arial" w:cs="Arial"/>
                <w:sz w:val="19"/>
                <w:szCs w:val="19"/>
              </w:rPr>
              <w:t>ХАН АРН</w:t>
            </w:r>
            <w:r>
              <w:rPr>
                <w:rFonts w:ascii="Arial" w:eastAsia="Arial" w:hAnsi="Arial" w:cs="Arial"/>
                <w:w w:val="99"/>
                <w:sz w:val="19"/>
                <w:szCs w:val="19"/>
              </w:rPr>
              <w:t>ҰР</w:t>
            </w:r>
            <w:r>
              <w:rPr>
                <w:rFonts w:ascii="Arial" w:eastAsia="Arial" w:hAnsi="Arial" w:cs="Arial"/>
                <w:sz w:val="19"/>
                <w:szCs w:val="19"/>
              </w:rPr>
              <w:t xml:space="preserve"> ҰЛЫ</w:t>
            </w:r>
            <w:r>
              <w:rPr>
                <w:rFonts w:ascii="Arial" w:eastAsia="Arial" w:hAnsi="Arial" w:cs="Arial"/>
                <w:w w:val="99"/>
                <w:sz w:val="19"/>
                <w:szCs w:val="19"/>
              </w:rPr>
              <w:t>Қ</w:t>
            </w:r>
            <w:r>
              <w:rPr>
                <w:rFonts w:ascii="Arial" w:eastAsia="Arial" w:hAnsi="Arial" w:cs="Arial"/>
                <w:sz w:val="19"/>
                <w:szCs w:val="19"/>
              </w:rPr>
              <w:t>БЕ</w:t>
            </w:r>
            <w:r>
              <w:rPr>
                <w:rFonts w:ascii="Arial" w:eastAsia="Arial" w:hAnsi="Arial" w:cs="Arial"/>
                <w:w w:val="99"/>
                <w:sz w:val="19"/>
                <w:szCs w:val="19"/>
              </w:rPr>
              <w:t>КҰ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BF7CE9"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27E311"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3ED6B9"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C03EFC"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3D4A34" w14:textId="77777777" w:rsidR="005D08C8" w:rsidRDefault="005D08C8" w:rsidP="00F80E45"/>
        </w:tc>
      </w:tr>
      <w:tr w:rsidR="005D08C8" w14:paraId="09CBCFF2"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4F8FD8" w14:textId="77777777" w:rsidR="005D08C8" w:rsidRDefault="005D08C8" w:rsidP="00F80E45">
            <w:pPr>
              <w:widowControl w:val="0"/>
              <w:spacing w:before="56" w:line="240" w:lineRule="auto"/>
              <w:ind w:left="96" w:right="-20"/>
              <w:rPr>
                <w:rFonts w:ascii="Arial" w:eastAsia="Arial" w:hAnsi="Arial" w:cs="Arial"/>
                <w:sz w:val="19"/>
                <w:szCs w:val="19"/>
              </w:rPr>
            </w:pPr>
            <w:r>
              <w:rPr>
                <w:rFonts w:ascii="Arial" w:eastAsia="Arial" w:hAnsi="Arial" w:cs="Arial"/>
                <w:sz w:val="19"/>
                <w:szCs w:val="19"/>
              </w:rPr>
              <w:t>103</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E0E74" w14:textId="77777777" w:rsidR="005D08C8" w:rsidRDefault="005D08C8" w:rsidP="00F80E45">
            <w:pPr>
              <w:widowControl w:val="0"/>
              <w:spacing w:before="56" w:line="208" w:lineRule="auto"/>
              <w:ind w:left="40" w:right="376"/>
              <w:rPr>
                <w:rFonts w:ascii="Arial" w:eastAsia="Arial" w:hAnsi="Arial" w:cs="Arial"/>
                <w:sz w:val="19"/>
                <w:szCs w:val="19"/>
              </w:rPr>
            </w:pPr>
            <w:r>
              <w:rPr>
                <w:rFonts w:ascii="Arial" w:eastAsia="Arial" w:hAnsi="Arial" w:cs="Arial"/>
                <w:w w:val="99"/>
                <w:sz w:val="19"/>
                <w:szCs w:val="19"/>
              </w:rPr>
              <w:t>Ы</w:t>
            </w:r>
            <w:r>
              <w:rPr>
                <w:rFonts w:ascii="Arial" w:eastAsia="Arial" w:hAnsi="Arial" w:cs="Arial"/>
                <w:sz w:val="19"/>
                <w:szCs w:val="19"/>
              </w:rPr>
              <w:t xml:space="preserve">ЖДАН </w:t>
            </w:r>
            <w:r>
              <w:rPr>
                <w:rFonts w:ascii="Arial" w:eastAsia="Arial" w:hAnsi="Arial" w:cs="Arial"/>
                <w:w w:val="99"/>
                <w:sz w:val="19"/>
                <w:szCs w:val="19"/>
              </w:rPr>
              <w:t>Қ</w:t>
            </w:r>
            <w:r>
              <w:rPr>
                <w:rFonts w:ascii="Arial" w:eastAsia="Arial" w:hAnsi="Arial" w:cs="Arial"/>
                <w:sz w:val="19"/>
                <w:szCs w:val="19"/>
              </w:rPr>
              <w:t>А</w:t>
            </w:r>
            <w:r>
              <w:rPr>
                <w:rFonts w:ascii="Arial" w:eastAsia="Arial" w:hAnsi="Arial" w:cs="Arial"/>
                <w:w w:val="99"/>
                <w:sz w:val="19"/>
                <w:szCs w:val="19"/>
              </w:rPr>
              <w:t>З</w:t>
            </w:r>
            <w:r>
              <w:rPr>
                <w:rFonts w:ascii="Arial" w:eastAsia="Arial" w:hAnsi="Arial" w:cs="Arial"/>
                <w:sz w:val="19"/>
                <w:szCs w:val="19"/>
              </w:rPr>
              <w:t>Ы</w:t>
            </w:r>
            <w:r>
              <w:rPr>
                <w:rFonts w:ascii="Arial" w:eastAsia="Arial" w:hAnsi="Arial" w:cs="Arial"/>
                <w:w w:val="99"/>
                <w:sz w:val="19"/>
                <w:szCs w:val="19"/>
              </w:rPr>
              <w:t>НА</w:t>
            </w:r>
            <w:r>
              <w:rPr>
                <w:rFonts w:ascii="Arial" w:eastAsia="Arial" w:hAnsi="Arial" w:cs="Arial"/>
                <w:sz w:val="19"/>
                <w:szCs w:val="19"/>
              </w:rPr>
              <w:t xml:space="preserve"> </w:t>
            </w:r>
            <w:r>
              <w:rPr>
                <w:rFonts w:ascii="Arial" w:eastAsia="Arial" w:hAnsi="Arial" w:cs="Arial"/>
                <w:w w:val="99"/>
                <w:sz w:val="19"/>
                <w:szCs w:val="19"/>
              </w:rPr>
              <w:t>Е</w:t>
            </w:r>
            <w:r>
              <w:rPr>
                <w:rFonts w:ascii="Arial" w:eastAsia="Arial" w:hAnsi="Arial" w:cs="Arial"/>
                <w:sz w:val="19"/>
                <w:szCs w:val="19"/>
              </w:rPr>
              <w:t>РАЛХАН</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8D3D2F"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712FBE"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417153"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5</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A56D2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59F9AB" w14:textId="77777777" w:rsidR="005D08C8" w:rsidRDefault="005D08C8" w:rsidP="00F80E45"/>
        </w:tc>
      </w:tr>
      <w:tr w:rsidR="005D08C8" w14:paraId="50B468F5"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F51A94" w14:textId="77777777" w:rsidR="005D08C8" w:rsidRDefault="005D08C8" w:rsidP="00F80E45">
            <w:pPr>
              <w:widowControl w:val="0"/>
              <w:spacing w:before="56" w:line="240" w:lineRule="auto"/>
              <w:ind w:left="96" w:right="-20"/>
              <w:rPr>
                <w:rFonts w:ascii="Arial" w:eastAsia="Arial" w:hAnsi="Arial" w:cs="Arial"/>
                <w:sz w:val="19"/>
                <w:szCs w:val="19"/>
              </w:rPr>
            </w:pPr>
            <w:r>
              <w:rPr>
                <w:rFonts w:ascii="Arial" w:eastAsia="Arial" w:hAnsi="Arial" w:cs="Arial"/>
                <w:sz w:val="19"/>
                <w:szCs w:val="19"/>
              </w:rPr>
              <w:t>104</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098B49" w14:textId="77777777" w:rsidR="005D08C8" w:rsidRDefault="005D08C8" w:rsidP="00F80E45">
            <w:pPr>
              <w:widowControl w:val="0"/>
              <w:spacing w:before="56" w:line="208" w:lineRule="auto"/>
              <w:ind w:left="40" w:right="342"/>
              <w:rPr>
                <w:rFonts w:ascii="Arial" w:eastAsia="Arial" w:hAnsi="Arial" w:cs="Arial"/>
                <w:sz w:val="19"/>
                <w:szCs w:val="19"/>
              </w:rPr>
            </w:pPr>
            <w:r>
              <w:rPr>
                <w:rFonts w:ascii="Arial" w:eastAsia="Arial" w:hAnsi="Arial" w:cs="Arial"/>
                <w:sz w:val="19"/>
                <w:szCs w:val="19"/>
              </w:rPr>
              <w:t>ЭР</w:t>
            </w:r>
            <w:r>
              <w:rPr>
                <w:rFonts w:ascii="Arial" w:eastAsia="Arial" w:hAnsi="Arial" w:cs="Arial"/>
                <w:w w:val="99"/>
                <w:sz w:val="19"/>
                <w:szCs w:val="19"/>
              </w:rPr>
              <w:t>КИ</w:t>
            </w:r>
            <w:r>
              <w:rPr>
                <w:rFonts w:ascii="Arial" w:eastAsia="Arial" w:hAnsi="Arial" w:cs="Arial"/>
                <w:sz w:val="19"/>
                <w:szCs w:val="19"/>
              </w:rPr>
              <w:t>НБА</w:t>
            </w:r>
            <w:r>
              <w:rPr>
                <w:rFonts w:ascii="Arial" w:eastAsia="Arial" w:hAnsi="Arial" w:cs="Arial"/>
                <w:w w:val="99"/>
                <w:sz w:val="19"/>
                <w:szCs w:val="19"/>
              </w:rPr>
              <w:t>Й</w:t>
            </w:r>
            <w:r>
              <w:rPr>
                <w:rFonts w:ascii="Arial" w:eastAsia="Arial" w:hAnsi="Arial" w:cs="Arial"/>
                <w:sz w:val="19"/>
                <w:szCs w:val="19"/>
              </w:rPr>
              <w:t xml:space="preserve"> </w:t>
            </w:r>
            <w:r>
              <w:rPr>
                <w:rFonts w:ascii="Arial" w:eastAsia="Arial" w:hAnsi="Arial" w:cs="Arial"/>
                <w:w w:val="99"/>
                <w:sz w:val="19"/>
                <w:szCs w:val="19"/>
              </w:rPr>
              <w:t>НҰ</w:t>
            </w:r>
            <w:r>
              <w:rPr>
                <w:rFonts w:ascii="Arial" w:eastAsia="Arial" w:hAnsi="Arial" w:cs="Arial"/>
                <w:sz w:val="19"/>
                <w:szCs w:val="19"/>
              </w:rPr>
              <w:t xml:space="preserve">РБАНУ </w:t>
            </w:r>
            <w:r>
              <w:rPr>
                <w:rFonts w:ascii="Arial" w:eastAsia="Arial" w:hAnsi="Arial" w:cs="Arial"/>
                <w:w w:val="99"/>
                <w:sz w:val="19"/>
                <w:szCs w:val="19"/>
              </w:rPr>
              <w:t>НҰ</w:t>
            </w:r>
            <w:r>
              <w:rPr>
                <w:rFonts w:ascii="Arial" w:eastAsia="Arial" w:hAnsi="Arial" w:cs="Arial"/>
                <w:sz w:val="19"/>
                <w:szCs w:val="19"/>
              </w:rPr>
              <w:t>Р</w:t>
            </w:r>
            <w:r>
              <w:rPr>
                <w:rFonts w:ascii="Arial" w:eastAsia="Arial" w:hAnsi="Arial" w:cs="Arial"/>
                <w:w w:val="99"/>
                <w:sz w:val="19"/>
                <w:szCs w:val="19"/>
              </w:rPr>
              <w:t>М</w:t>
            </w:r>
            <w:r>
              <w:rPr>
                <w:rFonts w:ascii="Arial" w:eastAsia="Arial" w:hAnsi="Arial" w:cs="Arial"/>
                <w:sz w:val="19"/>
                <w:szCs w:val="19"/>
              </w:rPr>
              <w:t>АХАН</w:t>
            </w:r>
            <w:r>
              <w:rPr>
                <w:rFonts w:ascii="Arial" w:eastAsia="Arial" w:hAnsi="Arial" w:cs="Arial"/>
                <w:w w:val="99"/>
                <w:sz w:val="19"/>
                <w:szCs w:val="19"/>
              </w:rPr>
              <w:t>ҚЫ</w:t>
            </w:r>
            <w:r>
              <w:rPr>
                <w:rFonts w:ascii="Arial" w:eastAsia="Arial" w:hAnsi="Arial" w:cs="Arial"/>
                <w:sz w:val="19"/>
                <w:szCs w:val="19"/>
              </w:rPr>
              <w:t>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31628A"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9DF4A4"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4</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BF0D5F"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70D9FD"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67AF15" w14:textId="77777777" w:rsidR="005D08C8" w:rsidRDefault="005D08C8" w:rsidP="00F80E45"/>
        </w:tc>
      </w:tr>
      <w:tr w:rsidR="005D08C8" w14:paraId="532084A2" w14:textId="77777777" w:rsidTr="00F80E45">
        <w:trPr>
          <w:cantSplit/>
          <w:trHeight w:hRule="exact" w:val="65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2B5EEA" w14:textId="77777777" w:rsidR="005D08C8" w:rsidRDefault="005D08C8" w:rsidP="00F80E45">
            <w:pPr>
              <w:widowControl w:val="0"/>
              <w:spacing w:before="56" w:line="240" w:lineRule="auto"/>
              <w:ind w:left="96" w:right="-20"/>
              <w:rPr>
                <w:rFonts w:ascii="Arial" w:eastAsia="Arial" w:hAnsi="Arial" w:cs="Arial"/>
                <w:sz w:val="19"/>
                <w:szCs w:val="19"/>
              </w:rPr>
            </w:pPr>
            <w:r>
              <w:rPr>
                <w:rFonts w:ascii="Arial" w:eastAsia="Arial" w:hAnsi="Arial" w:cs="Arial"/>
                <w:sz w:val="19"/>
                <w:szCs w:val="19"/>
              </w:rPr>
              <w:t>105</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E4FDA9" w14:textId="77777777" w:rsidR="005D08C8" w:rsidRDefault="005D08C8" w:rsidP="00F80E45">
            <w:pPr>
              <w:widowControl w:val="0"/>
              <w:spacing w:before="56" w:line="208" w:lineRule="auto"/>
              <w:ind w:left="40" w:right="661"/>
              <w:rPr>
                <w:rFonts w:ascii="Arial" w:eastAsia="Arial" w:hAnsi="Arial" w:cs="Arial"/>
                <w:sz w:val="19"/>
                <w:szCs w:val="19"/>
              </w:rPr>
            </w:pPr>
            <w:r>
              <w:rPr>
                <w:rFonts w:ascii="Arial" w:eastAsia="Arial" w:hAnsi="Arial" w:cs="Arial"/>
                <w:sz w:val="19"/>
                <w:szCs w:val="19"/>
              </w:rPr>
              <w:t>ҚО</w:t>
            </w:r>
            <w:r>
              <w:rPr>
                <w:rFonts w:ascii="Arial" w:eastAsia="Arial" w:hAnsi="Arial" w:cs="Arial"/>
                <w:w w:val="99"/>
                <w:sz w:val="19"/>
                <w:szCs w:val="19"/>
              </w:rPr>
              <w:t>ШҚ</w:t>
            </w:r>
            <w:r>
              <w:rPr>
                <w:rFonts w:ascii="Arial" w:eastAsia="Arial" w:hAnsi="Arial" w:cs="Arial"/>
                <w:sz w:val="19"/>
                <w:szCs w:val="19"/>
              </w:rPr>
              <w:t>АРБА</w:t>
            </w:r>
            <w:r>
              <w:rPr>
                <w:rFonts w:ascii="Arial" w:eastAsia="Arial" w:hAnsi="Arial" w:cs="Arial"/>
                <w:w w:val="99"/>
                <w:sz w:val="19"/>
                <w:szCs w:val="19"/>
              </w:rPr>
              <w:t>Й</w:t>
            </w:r>
            <w:r>
              <w:rPr>
                <w:rFonts w:ascii="Arial" w:eastAsia="Arial" w:hAnsi="Arial" w:cs="Arial"/>
                <w:sz w:val="19"/>
                <w:szCs w:val="19"/>
              </w:rPr>
              <w:t xml:space="preserve"> </w:t>
            </w:r>
            <w:r>
              <w:rPr>
                <w:rFonts w:ascii="Arial" w:eastAsia="Arial" w:hAnsi="Arial" w:cs="Arial"/>
                <w:w w:val="99"/>
                <w:sz w:val="19"/>
                <w:szCs w:val="19"/>
              </w:rPr>
              <w:t>Д</w:t>
            </w:r>
            <w:r>
              <w:rPr>
                <w:rFonts w:ascii="Arial" w:eastAsia="Arial" w:hAnsi="Arial" w:cs="Arial"/>
                <w:sz w:val="19"/>
                <w:szCs w:val="19"/>
              </w:rPr>
              <w:t>АР</w:t>
            </w:r>
            <w:r>
              <w:rPr>
                <w:rFonts w:ascii="Arial" w:eastAsia="Arial" w:hAnsi="Arial" w:cs="Arial"/>
                <w:w w:val="99"/>
                <w:sz w:val="19"/>
                <w:szCs w:val="19"/>
              </w:rPr>
              <w:t>И</w:t>
            </w:r>
            <w:r>
              <w:rPr>
                <w:rFonts w:ascii="Arial" w:eastAsia="Arial" w:hAnsi="Arial" w:cs="Arial"/>
                <w:sz w:val="19"/>
                <w:szCs w:val="19"/>
              </w:rPr>
              <w:t xml:space="preserve">НА </w:t>
            </w:r>
            <w:r>
              <w:rPr>
                <w:rFonts w:ascii="Arial" w:eastAsia="Arial" w:hAnsi="Arial" w:cs="Arial"/>
                <w:w w:val="99"/>
                <w:sz w:val="19"/>
                <w:szCs w:val="19"/>
              </w:rPr>
              <w:t>Б</w:t>
            </w:r>
            <w:r>
              <w:rPr>
                <w:rFonts w:ascii="Arial" w:eastAsia="Arial" w:hAnsi="Arial" w:cs="Arial"/>
                <w:sz w:val="19"/>
                <w:szCs w:val="19"/>
              </w:rPr>
              <w:t>АҒДА</w:t>
            </w:r>
            <w:r>
              <w:rPr>
                <w:rFonts w:ascii="Arial" w:eastAsia="Arial" w:hAnsi="Arial" w:cs="Arial"/>
                <w:w w:val="99"/>
                <w:sz w:val="19"/>
                <w:szCs w:val="19"/>
              </w:rPr>
              <w:t>ТҚ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E4479D"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9C1865"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9</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60A3AD"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73D42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9FA242" w14:textId="77777777" w:rsidR="005D08C8" w:rsidRDefault="005D08C8" w:rsidP="00F80E45"/>
        </w:tc>
      </w:tr>
      <w:tr w:rsidR="005D08C8" w14:paraId="4BF29E67"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8D1FB5" w14:textId="77777777" w:rsidR="005D08C8" w:rsidRDefault="005D08C8" w:rsidP="00F80E45">
            <w:pPr>
              <w:widowControl w:val="0"/>
              <w:spacing w:before="56" w:line="240" w:lineRule="auto"/>
              <w:ind w:left="96" w:right="-20"/>
              <w:rPr>
                <w:rFonts w:ascii="Arial" w:eastAsia="Arial" w:hAnsi="Arial" w:cs="Arial"/>
                <w:sz w:val="19"/>
                <w:szCs w:val="19"/>
              </w:rPr>
            </w:pPr>
            <w:r>
              <w:rPr>
                <w:rFonts w:ascii="Arial" w:eastAsia="Arial" w:hAnsi="Arial" w:cs="Arial"/>
                <w:sz w:val="19"/>
                <w:szCs w:val="19"/>
              </w:rPr>
              <w:t>106</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628F6" w14:textId="77777777" w:rsidR="005D08C8" w:rsidRDefault="005D08C8" w:rsidP="00F80E45">
            <w:pPr>
              <w:widowControl w:val="0"/>
              <w:spacing w:before="56" w:line="208" w:lineRule="auto"/>
              <w:ind w:left="40" w:right="420"/>
              <w:rPr>
                <w:rFonts w:ascii="Arial" w:eastAsia="Arial" w:hAnsi="Arial" w:cs="Arial"/>
                <w:sz w:val="19"/>
                <w:szCs w:val="19"/>
              </w:rPr>
            </w:pPr>
            <w:r>
              <w:rPr>
                <w:rFonts w:ascii="Arial" w:eastAsia="Arial" w:hAnsi="Arial" w:cs="Arial"/>
                <w:sz w:val="19"/>
                <w:szCs w:val="19"/>
              </w:rPr>
              <w:t xml:space="preserve">ҮСЕН </w:t>
            </w:r>
            <w:r>
              <w:rPr>
                <w:rFonts w:ascii="Arial" w:eastAsia="Arial" w:hAnsi="Arial" w:cs="Arial"/>
                <w:w w:val="99"/>
                <w:sz w:val="19"/>
                <w:szCs w:val="19"/>
              </w:rPr>
              <w:t>Т</w:t>
            </w:r>
            <w:r>
              <w:rPr>
                <w:rFonts w:ascii="Arial" w:eastAsia="Arial" w:hAnsi="Arial" w:cs="Arial"/>
                <w:sz w:val="19"/>
                <w:szCs w:val="19"/>
              </w:rPr>
              <w:t>Е</w:t>
            </w:r>
            <w:r>
              <w:rPr>
                <w:rFonts w:ascii="Arial" w:eastAsia="Arial" w:hAnsi="Arial" w:cs="Arial"/>
                <w:w w:val="99"/>
                <w:sz w:val="19"/>
                <w:szCs w:val="19"/>
              </w:rPr>
              <w:t>М</w:t>
            </w:r>
            <w:r>
              <w:rPr>
                <w:rFonts w:ascii="Arial" w:eastAsia="Arial" w:hAnsi="Arial" w:cs="Arial"/>
                <w:sz w:val="19"/>
                <w:szCs w:val="19"/>
              </w:rPr>
              <w:t>ІРЛА</w:t>
            </w:r>
            <w:r>
              <w:rPr>
                <w:rFonts w:ascii="Arial" w:eastAsia="Arial" w:hAnsi="Arial" w:cs="Arial"/>
                <w:w w:val="99"/>
                <w:sz w:val="19"/>
                <w:szCs w:val="19"/>
              </w:rPr>
              <w:t>Н</w:t>
            </w:r>
            <w:r>
              <w:rPr>
                <w:rFonts w:ascii="Arial" w:eastAsia="Arial" w:hAnsi="Arial" w:cs="Arial"/>
                <w:sz w:val="19"/>
                <w:szCs w:val="19"/>
              </w:rPr>
              <w:t xml:space="preserve"> </w:t>
            </w:r>
            <w:r>
              <w:rPr>
                <w:rFonts w:ascii="Arial" w:eastAsia="Arial" w:hAnsi="Arial" w:cs="Arial"/>
                <w:w w:val="99"/>
                <w:sz w:val="19"/>
                <w:szCs w:val="19"/>
              </w:rPr>
              <w:t>НҰ</w:t>
            </w:r>
            <w:r>
              <w:rPr>
                <w:rFonts w:ascii="Arial" w:eastAsia="Arial" w:hAnsi="Arial" w:cs="Arial"/>
                <w:sz w:val="19"/>
                <w:szCs w:val="19"/>
              </w:rPr>
              <w:t>РЛАН</w:t>
            </w:r>
            <w:r>
              <w:rPr>
                <w:rFonts w:ascii="Arial" w:eastAsia="Arial" w:hAnsi="Arial" w:cs="Arial"/>
                <w:w w:val="99"/>
                <w:sz w:val="19"/>
                <w:szCs w:val="19"/>
              </w:rPr>
              <w:t>Ұ</w:t>
            </w:r>
            <w:r>
              <w:rPr>
                <w:rFonts w:ascii="Arial" w:eastAsia="Arial" w:hAnsi="Arial" w:cs="Arial"/>
                <w:sz w:val="19"/>
                <w:szCs w:val="19"/>
              </w:rPr>
              <w:t>ЛЫ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5E46C7"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CDF8DC"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12</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D11572"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8</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308444"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20</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4EF3FB" w14:textId="77777777" w:rsidR="005D08C8" w:rsidRDefault="005D08C8" w:rsidP="00F80E45"/>
        </w:tc>
      </w:tr>
      <w:tr w:rsidR="005D08C8" w14:paraId="2648D7CB" w14:textId="77777777" w:rsidTr="00F80E45">
        <w:trPr>
          <w:cantSplit/>
          <w:trHeight w:hRule="exact" w:val="46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B3B46E" w14:textId="77777777" w:rsidR="005D08C8" w:rsidRDefault="005D08C8" w:rsidP="00F80E45">
            <w:pPr>
              <w:widowControl w:val="0"/>
              <w:spacing w:before="56" w:line="240" w:lineRule="auto"/>
              <w:ind w:left="96" w:right="-20"/>
              <w:rPr>
                <w:rFonts w:ascii="Arial" w:eastAsia="Arial" w:hAnsi="Arial" w:cs="Arial"/>
                <w:sz w:val="19"/>
                <w:szCs w:val="19"/>
              </w:rPr>
            </w:pPr>
            <w:r>
              <w:rPr>
                <w:rFonts w:ascii="Arial" w:eastAsia="Arial" w:hAnsi="Arial" w:cs="Arial"/>
                <w:sz w:val="19"/>
                <w:szCs w:val="19"/>
              </w:rPr>
              <w:t>107</w:t>
            </w:r>
          </w:p>
        </w:tc>
        <w:tc>
          <w:tcPr>
            <w:tcW w:w="20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1D9FBA" w14:textId="77777777" w:rsidR="005D08C8" w:rsidRDefault="005D08C8" w:rsidP="00F80E45">
            <w:pPr>
              <w:widowControl w:val="0"/>
              <w:spacing w:before="56" w:line="208" w:lineRule="auto"/>
              <w:ind w:left="40" w:right="220"/>
              <w:rPr>
                <w:rFonts w:ascii="Arial" w:eastAsia="Arial" w:hAnsi="Arial" w:cs="Arial"/>
                <w:sz w:val="19"/>
                <w:szCs w:val="19"/>
              </w:rPr>
            </w:pPr>
            <w:r>
              <w:rPr>
                <w:rFonts w:ascii="Arial" w:eastAsia="Arial" w:hAnsi="Arial" w:cs="Arial"/>
                <w:sz w:val="19"/>
                <w:szCs w:val="19"/>
              </w:rPr>
              <w:t>ӘРІ</w:t>
            </w:r>
            <w:r>
              <w:rPr>
                <w:rFonts w:ascii="Arial" w:eastAsia="Arial" w:hAnsi="Arial" w:cs="Arial"/>
                <w:w w:val="99"/>
                <w:sz w:val="19"/>
                <w:szCs w:val="19"/>
              </w:rPr>
              <w:t>П</w:t>
            </w:r>
            <w:r>
              <w:rPr>
                <w:rFonts w:ascii="Arial" w:eastAsia="Arial" w:hAnsi="Arial" w:cs="Arial"/>
                <w:sz w:val="19"/>
                <w:szCs w:val="19"/>
              </w:rPr>
              <w:t>БЕ</w:t>
            </w:r>
            <w:r>
              <w:rPr>
                <w:rFonts w:ascii="Arial" w:eastAsia="Arial" w:hAnsi="Arial" w:cs="Arial"/>
                <w:w w:val="99"/>
                <w:sz w:val="19"/>
                <w:szCs w:val="19"/>
              </w:rPr>
              <w:t>К</w:t>
            </w:r>
            <w:r>
              <w:rPr>
                <w:rFonts w:ascii="Arial" w:eastAsia="Arial" w:hAnsi="Arial" w:cs="Arial"/>
                <w:sz w:val="19"/>
                <w:szCs w:val="19"/>
              </w:rPr>
              <w:t xml:space="preserve"> АЯЛ</w:t>
            </w:r>
            <w:r>
              <w:rPr>
                <w:rFonts w:ascii="Arial" w:eastAsia="Arial" w:hAnsi="Arial" w:cs="Arial"/>
                <w:w w:val="99"/>
                <w:sz w:val="19"/>
                <w:szCs w:val="19"/>
              </w:rPr>
              <w:t>А</w:t>
            </w:r>
            <w:r>
              <w:rPr>
                <w:rFonts w:ascii="Arial" w:eastAsia="Arial" w:hAnsi="Arial" w:cs="Arial"/>
                <w:sz w:val="19"/>
                <w:szCs w:val="19"/>
              </w:rPr>
              <w:t xml:space="preserve"> </w:t>
            </w:r>
            <w:r>
              <w:rPr>
                <w:rFonts w:ascii="Arial" w:eastAsia="Arial" w:hAnsi="Arial" w:cs="Arial"/>
                <w:w w:val="99"/>
                <w:sz w:val="19"/>
                <w:szCs w:val="19"/>
              </w:rPr>
              <w:t>Ш</w:t>
            </w:r>
            <w:r>
              <w:rPr>
                <w:rFonts w:ascii="Arial" w:eastAsia="Arial" w:hAnsi="Arial" w:cs="Arial"/>
                <w:sz w:val="19"/>
                <w:szCs w:val="19"/>
              </w:rPr>
              <w:t>АЛХАРБЕ</w:t>
            </w:r>
            <w:r>
              <w:rPr>
                <w:rFonts w:ascii="Arial" w:eastAsia="Arial" w:hAnsi="Arial" w:cs="Arial"/>
                <w:w w:val="99"/>
                <w:sz w:val="19"/>
                <w:szCs w:val="19"/>
              </w:rPr>
              <w:t>КҚ</w:t>
            </w:r>
            <w:r>
              <w:rPr>
                <w:rFonts w:ascii="Arial" w:eastAsia="Arial" w:hAnsi="Arial" w:cs="Arial"/>
                <w:sz w:val="19"/>
                <w:szCs w:val="19"/>
              </w:rPr>
              <w:t>ЫЗЫ</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856C26" w14:textId="77777777" w:rsidR="005D08C8" w:rsidRDefault="005D08C8" w:rsidP="00F80E45">
            <w:pPr>
              <w:widowControl w:val="0"/>
              <w:spacing w:before="56" w:line="240" w:lineRule="auto"/>
              <w:ind w:left="635" w:right="-20"/>
              <w:rPr>
                <w:rFonts w:ascii="Arial" w:eastAsia="Arial" w:hAnsi="Arial" w:cs="Arial"/>
                <w:sz w:val="19"/>
                <w:szCs w:val="19"/>
              </w:rPr>
            </w:pPr>
            <w:r>
              <w:rPr>
                <w:rFonts w:ascii="Arial" w:eastAsia="Arial" w:hAnsi="Arial" w:cs="Arial"/>
                <w:w w:val="99"/>
                <w:sz w:val="19"/>
                <w:szCs w:val="19"/>
              </w:rPr>
              <w:t>4-Ә</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92D5E2" w14:textId="77777777" w:rsidR="005D08C8" w:rsidRDefault="005D08C8" w:rsidP="00F80E45">
            <w:pPr>
              <w:widowControl w:val="0"/>
              <w:spacing w:before="56" w:line="240" w:lineRule="auto"/>
              <w:ind w:left="737" w:right="-20"/>
              <w:rPr>
                <w:rFonts w:ascii="Arial" w:eastAsia="Arial" w:hAnsi="Arial" w:cs="Arial"/>
                <w:sz w:val="19"/>
                <w:szCs w:val="19"/>
              </w:rPr>
            </w:pPr>
            <w:r>
              <w:rPr>
                <w:rFonts w:ascii="Arial" w:eastAsia="Arial" w:hAnsi="Arial" w:cs="Arial"/>
                <w:sz w:val="19"/>
                <w:szCs w:val="19"/>
              </w:rPr>
              <w:t>6</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23FE1E" w14:textId="77777777" w:rsidR="005D08C8" w:rsidRDefault="005D08C8" w:rsidP="00F80E45">
            <w:pPr>
              <w:widowControl w:val="0"/>
              <w:spacing w:before="56" w:line="240" w:lineRule="auto"/>
              <w:ind w:left="738" w:right="-20"/>
              <w:rPr>
                <w:rFonts w:ascii="Arial" w:eastAsia="Arial" w:hAnsi="Arial" w:cs="Arial"/>
                <w:sz w:val="19"/>
                <w:szCs w:val="19"/>
              </w:rPr>
            </w:pPr>
            <w:r>
              <w:rPr>
                <w:rFonts w:ascii="Arial" w:eastAsia="Arial" w:hAnsi="Arial" w:cs="Arial"/>
                <w:sz w:val="19"/>
                <w:szCs w:val="19"/>
              </w:rPr>
              <w:t>7</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D89585" w14:textId="77777777" w:rsidR="005D08C8" w:rsidRDefault="005D08C8" w:rsidP="00F80E45">
            <w:pPr>
              <w:widowControl w:val="0"/>
              <w:spacing w:before="56" w:line="240" w:lineRule="auto"/>
              <w:ind w:left="685" w:right="-20"/>
              <w:rPr>
                <w:rFonts w:ascii="Arial" w:eastAsia="Arial" w:hAnsi="Arial" w:cs="Arial"/>
                <w:sz w:val="19"/>
                <w:szCs w:val="19"/>
              </w:rPr>
            </w:pPr>
            <w:r>
              <w:rPr>
                <w:rFonts w:ascii="Arial" w:eastAsia="Arial" w:hAnsi="Arial" w:cs="Arial"/>
                <w:sz w:val="19"/>
                <w:szCs w:val="19"/>
              </w:rPr>
              <w:t>13</w:t>
            </w:r>
          </w:p>
        </w:tc>
        <w:tc>
          <w:tcPr>
            <w:tcW w:w="1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ECFA3E" w14:textId="77777777" w:rsidR="005D08C8" w:rsidRDefault="005D08C8" w:rsidP="00F80E45"/>
        </w:tc>
      </w:tr>
    </w:tbl>
    <w:p w14:paraId="538B5439" w14:textId="77777777" w:rsidR="005D08C8" w:rsidRDefault="005D08C8" w:rsidP="005D08C8">
      <w:pPr>
        <w:spacing w:after="7" w:line="140" w:lineRule="exact"/>
        <w:rPr>
          <w:sz w:val="14"/>
          <w:szCs w:val="14"/>
        </w:rPr>
      </w:pPr>
    </w:p>
    <w:p w14:paraId="168FBF92" w14:textId="77777777" w:rsidR="00CA5CFB" w:rsidRPr="00CA5CFB" w:rsidRDefault="00CA5CFB" w:rsidP="00CA5CFB">
      <w:pPr>
        <w:rPr>
          <w:lang w:val="kk-KZ"/>
        </w:rPr>
      </w:pPr>
    </w:p>
    <w:p w14:paraId="23B4F651" w14:textId="77777777" w:rsidR="00CA5CFB" w:rsidRPr="00CA5CFB" w:rsidRDefault="00CA5CFB" w:rsidP="00CA5CFB">
      <w:pPr>
        <w:widowControl w:val="0"/>
        <w:spacing w:before="80" w:line="240" w:lineRule="auto"/>
        <w:ind w:left="40" w:right="-20"/>
        <w:rPr>
          <w:rFonts w:eastAsia="Arial"/>
          <w:b/>
          <w:bCs/>
          <w:sz w:val="20"/>
          <w:szCs w:val="20"/>
        </w:rPr>
      </w:pPr>
      <w:proofErr w:type="spellStart"/>
      <w:r w:rsidRPr="00CA5CFB">
        <w:rPr>
          <w:rFonts w:eastAsia="Arial"/>
          <w:b/>
          <w:bCs/>
          <w:sz w:val="20"/>
          <w:szCs w:val="20"/>
        </w:rPr>
        <w:lastRenderedPageBreak/>
        <w:t>С</w:t>
      </w:r>
      <w:r w:rsidRPr="00CA5CFB">
        <w:rPr>
          <w:rFonts w:eastAsia="Arial"/>
          <w:b/>
          <w:bCs/>
          <w:w w:val="84"/>
          <w:sz w:val="20"/>
          <w:szCs w:val="20"/>
        </w:rPr>
        <w:t>ы</w:t>
      </w:r>
      <w:r w:rsidRPr="00CA5CFB">
        <w:rPr>
          <w:rFonts w:eastAsia="Arial"/>
          <w:b/>
          <w:bCs/>
          <w:w w:val="91"/>
          <w:sz w:val="20"/>
          <w:szCs w:val="20"/>
        </w:rPr>
        <w:t>н</w:t>
      </w:r>
      <w:r w:rsidRPr="00CA5CFB">
        <w:rPr>
          <w:rFonts w:eastAsia="Arial"/>
          <w:b/>
          <w:bCs/>
          <w:w w:val="84"/>
          <w:sz w:val="20"/>
          <w:szCs w:val="20"/>
        </w:rPr>
        <w:t>ы</w:t>
      </w:r>
      <w:r w:rsidRPr="00CA5CFB">
        <w:rPr>
          <w:rFonts w:eastAsia="Arial"/>
          <w:b/>
          <w:bCs/>
          <w:w w:val="89"/>
          <w:sz w:val="20"/>
          <w:szCs w:val="20"/>
        </w:rPr>
        <w:t>п</w:t>
      </w:r>
      <w:proofErr w:type="spellEnd"/>
      <w:r w:rsidRPr="00CA5CFB">
        <w:rPr>
          <w:rFonts w:eastAsia="Arial"/>
          <w:b/>
          <w:bCs/>
          <w:w w:val="83"/>
          <w:sz w:val="20"/>
          <w:szCs w:val="20"/>
        </w:rPr>
        <w:t>:</w:t>
      </w:r>
      <w:r w:rsidRPr="00CA5CFB">
        <w:rPr>
          <w:rFonts w:eastAsia="Arial"/>
          <w:b/>
          <w:bCs/>
          <w:sz w:val="20"/>
          <w:szCs w:val="20"/>
        </w:rPr>
        <w:t xml:space="preserve"> </w:t>
      </w:r>
      <w:r w:rsidRPr="00CA5CFB">
        <w:rPr>
          <w:rFonts w:eastAsia="Arial"/>
          <w:b/>
          <w:bCs/>
          <w:w w:val="99"/>
          <w:sz w:val="20"/>
          <w:szCs w:val="20"/>
        </w:rPr>
        <w:t>9</w:t>
      </w:r>
    </w:p>
    <w:p w14:paraId="705A56B1" w14:textId="77777777" w:rsidR="00CA5CFB" w:rsidRPr="00CA5CFB" w:rsidRDefault="00CA5CFB" w:rsidP="00CA5CFB">
      <w:pPr>
        <w:widowControl w:val="0"/>
        <w:spacing w:before="50" w:line="240" w:lineRule="auto"/>
        <w:ind w:left="40" w:right="-20"/>
        <w:rPr>
          <w:rFonts w:eastAsia="Arial"/>
          <w:b/>
          <w:bCs/>
          <w:sz w:val="20"/>
          <w:szCs w:val="20"/>
        </w:rPr>
      </w:pPr>
      <w:r w:rsidRPr="00CA5CFB">
        <w:rPr>
          <w:rFonts w:eastAsia="Arial"/>
          <w:b/>
          <w:bCs/>
          <w:w w:val="99"/>
          <w:sz w:val="20"/>
          <w:szCs w:val="20"/>
        </w:rPr>
        <w:t>Т</w:t>
      </w:r>
      <w:r w:rsidRPr="00CA5CFB">
        <w:rPr>
          <w:rFonts w:eastAsia="Arial"/>
          <w:b/>
          <w:bCs/>
          <w:sz w:val="20"/>
          <w:szCs w:val="20"/>
        </w:rPr>
        <w:t>е</w:t>
      </w:r>
      <w:r w:rsidRPr="00CA5CFB">
        <w:rPr>
          <w:rFonts w:eastAsia="Arial"/>
          <w:b/>
          <w:bCs/>
          <w:w w:val="89"/>
          <w:sz w:val="20"/>
          <w:szCs w:val="20"/>
        </w:rPr>
        <w:t>с</w:t>
      </w:r>
      <w:r w:rsidRPr="00CA5CFB">
        <w:rPr>
          <w:rFonts w:eastAsia="Arial"/>
          <w:b/>
          <w:bCs/>
          <w:w w:val="93"/>
          <w:sz w:val="20"/>
          <w:szCs w:val="20"/>
        </w:rPr>
        <w:t>т</w:t>
      </w:r>
      <w:r w:rsidRPr="00CA5CFB">
        <w:rPr>
          <w:rFonts w:eastAsia="Arial"/>
          <w:b/>
          <w:bCs/>
          <w:w w:val="80"/>
          <w:sz w:val="20"/>
          <w:szCs w:val="20"/>
        </w:rPr>
        <w:t>і</w:t>
      </w:r>
      <w:r w:rsidRPr="00CA5CFB">
        <w:rPr>
          <w:rFonts w:eastAsia="Arial"/>
          <w:b/>
          <w:bCs/>
          <w:w w:val="91"/>
          <w:sz w:val="20"/>
          <w:szCs w:val="20"/>
        </w:rPr>
        <w:t>л</w:t>
      </w:r>
      <w:r w:rsidRPr="00CA5CFB">
        <w:rPr>
          <w:rFonts w:eastAsia="Arial"/>
          <w:b/>
          <w:bCs/>
          <w:w w:val="99"/>
          <w:sz w:val="20"/>
          <w:szCs w:val="20"/>
        </w:rPr>
        <w:t>е</w:t>
      </w:r>
      <w:r w:rsidRPr="00CA5CFB">
        <w:rPr>
          <w:rFonts w:eastAsia="Arial"/>
          <w:b/>
          <w:bCs/>
          <w:w w:val="89"/>
          <w:sz w:val="20"/>
          <w:szCs w:val="20"/>
        </w:rPr>
        <w:t>у</w:t>
      </w:r>
      <w:r w:rsidRPr="00CA5CFB">
        <w:rPr>
          <w:rFonts w:eastAsia="Arial"/>
          <w:b/>
          <w:bCs/>
          <w:sz w:val="20"/>
          <w:szCs w:val="20"/>
        </w:rPr>
        <w:t xml:space="preserve"> </w:t>
      </w:r>
      <w:proofErr w:type="spellStart"/>
      <w:r w:rsidRPr="00CA5CFB">
        <w:rPr>
          <w:rFonts w:eastAsia="Arial"/>
          <w:b/>
          <w:bCs/>
          <w:w w:val="87"/>
          <w:sz w:val="20"/>
          <w:szCs w:val="20"/>
        </w:rPr>
        <w:t>к</w:t>
      </w:r>
      <w:r w:rsidRPr="00CA5CFB">
        <w:rPr>
          <w:rFonts w:eastAsia="Arial"/>
          <w:b/>
          <w:bCs/>
          <w:w w:val="89"/>
          <w:sz w:val="20"/>
          <w:szCs w:val="20"/>
        </w:rPr>
        <w:t>ү</w:t>
      </w:r>
      <w:r w:rsidRPr="00CA5CFB">
        <w:rPr>
          <w:rFonts w:eastAsia="Arial"/>
          <w:b/>
          <w:bCs/>
          <w:w w:val="91"/>
          <w:sz w:val="20"/>
          <w:szCs w:val="20"/>
        </w:rPr>
        <w:t>н</w:t>
      </w:r>
      <w:r w:rsidRPr="00CA5CFB">
        <w:rPr>
          <w:rFonts w:eastAsia="Arial"/>
          <w:b/>
          <w:bCs/>
          <w:w w:val="80"/>
          <w:sz w:val="20"/>
          <w:szCs w:val="20"/>
        </w:rPr>
        <w:t>і</w:t>
      </w:r>
      <w:proofErr w:type="spellEnd"/>
      <w:r w:rsidRPr="00CA5CFB">
        <w:rPr>
          <w:rFonts w:eastAsia="Arial"/>
          <w:b/>
          <w:bCs/>
          <w:w w:val="83"/>
          <w:sz w:val="20"/>
          <w:szCs w:val="20"/>
        </w:rPr>
        <w:t>:</w:t>
      </w:r>
      <w:r w:rsidRPr="00CA5CFB">
        <w:rPr>
          <w:rFonts w:eastAsia="Arial"/>
          <w:b/>
          <w:bCs/>
          <w:sz w:val="20"/>
          <w:szCs w:val="20"/>
        </w:rPr>
        <w:t xml:space="preserve"> </w:t>
      </w:r>
      <w:r w:rsidRPr="00CA5CFB">
        <w:rPr>
          <w:rFonts w:eastAsia="Arial"/>
          <w:b/>
          <w:bCs/>
          <w:w w:val="83"/>
          <w:sz w:val="20"/>
          <w:szCs w:val="20"/>
        </w:rPr>
        <w:t>[</w:t>
      </w:r>
      <w:r w:rsidRPr="00CA5CFB">
        <w:rPr>
          <w:rFonts w:eastAsia="Arial"/>
          <w:b/>
          <w:bCs/>
          <w:w w:val="99"/>
          <w:sz w:val="20"/>
          <w:szCs w:val="20"/>
        </w:rPr>
        <w:t>17.11</w:t>
      </w:r>
      <w:r w:rsidRPr="00CA5CFB">
        <w:rPr>
          <w:rFonts w:eastAsia="Arial"/>
          <w:b/>
          <w:bCs/>
          <w:sz w:val="20"/>
          <w:szCs w:val="20"/>
        </w:rPr>
        <w:t>.</w:t>
      </w:r>
      <w:r w:rsidRPr="00CA5CFB">
        <w:rPr>
          <w:rFonts w:eastAsia="Arial"/>
          <w:b/>
          <w:bCs/>
          <w:w w:val="99"/>
          <w:sz w:val="20"/>
          <w:szCs w:val="20"/>
        </w:rPr>
        <w:t>2023</w:t>
      </w:r>
      <w:r w:rsidRPr="00CA5CFB">
        <w:rPr>
          <w:rFonts w:eastAsia="Arial"/>
          <w:b/>
          <w:bCs/>
          <w:w w:val="83"/>
          <w:sz w:val="20"/>
          <w:szCs w:val="20"/>
        </w:rPr>
        <w:t>]</w:t>
      </w:r>
    </w:p>
    <w:p w14:paraId="54BCB943" w14:textId="77777777" w:rsidR="00CA5CFB" w:rsidRPr="00CA5CFB" w:rsidRDefault="00CA5CFB" w:rsidP="00CA5CFB">
      <w:pPr>
        <w:spacing w:after="13" w:line="180" w:lineRule="exact"/>
        <w:rPr>
          <w:rFonts w:eastAsia="Arial"/>
          <w:sz w:val="18"/>
          <w:szCs w:val="18"/>
        </w:rPr>
      </w:pPr>
    </w:p>
    <w:tbl>
      <w:tblPr>
        <w:tblW w:w="0" w:type="auto"/>
        <w:tblLayout w:type="fixed"/>
        <w:tblCellMar>
          <w:left w:w="0" w:type="dxa"/>
          <w:right w:w="0" w:type="dxa"/>
        </w:tblCellMar>
        <w:tblLook w:val="0000" w:firstRow="0" w:lastRow="0" w:firstColumn="0" w:lastColumn="0" w:noHBand="0" w:noVBand="0"/>
      </w:tblPr>
      <w:tblGrid>
        <w:gridCol w:w="626"/>
        <w:gridCol w:w="1878"/>
        <w:gridCol w:w="751"/>
        <w:gridCol w:w="1252"/>
        <w:gridCol w:w="1252"/>
        <w:gridCol w:w="1252"/>
        <w:gridCol w:w="941"/>
        <w:gridCol w:w="1252"/>
        <w:gridCol w:w="1252"/>
      </w:tblGrid>
      <w:tr w:rsidR="00CA5CFB" w:rsidRPr="00CA5CFB" w14:paraId="09013548" w14:textId="77777777" w:rsidTr="00273511">
        <w:trPr>
          <w:cantSplit/>
          <w:trHeight w:hRule="exact" w:val="270"/>
        </w:trPr>
        <w:tc>
          <w:tcPr>
            <w:tcW w:w="626"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71C2E02" w14:textId="77777777" w:rsidR="00CA5CFB" w:rsidRPr="00CA5CFB" w:rsidRDefault="00CA5CFB" w:rsidP="00273511">
            <w:pPr>
              <w:spacing w:line="240" w:lineRule="exact"/>
              <w:rPr>
                <w:sz w:val="24"/>
                <w:szCs w:val="24"/>
              </w:rPr>
            </w:pPr>
          </w:p>
          <w:p w14:paraId="3F1DE76E" w14:textId="77777777" w:rsidR="00CA5CFB" w:rsidRPr="00CA5CFB" w:rsidRDefault="00CA5CFB" w:rsidP="00273511">
            <w:pPr>
              <w:spacing w:after="1" w:line="180" w:lineRule="exact"/>
              <w:rPr>
                <w:sz w:val="18"/>
                <w:szCs w:val="18"/>
              </w:rPr>
            </w:pPr>
          </w:p>
          <w:p w14:paraId="79444598" w14:textId="77777777" w:rsidR="00CA5CFB" w:rsidRPr="00CA5CFB" w:rsidRDefault="00CA5CFB" w:rsidP="00273511">
            <w:pPr>
              <w:widowControl w:val="0"/>
              <w:spacing w:line="240" w:lineRule="auto"/>
              <w:ind w:left="211" w:right="-20"/>
              <w:rPr>
                <w:rFonts w:eastAsia="Arial"/>
                <w:sz w:val="19"/>
                <w:szCs w:val="19"/>
              </w:rPr>
            </w:pPr>
            <w:r w:rsidRPr="00CA5CFB">
              <w:rPr>
                <w:rFonts w:eastAsia="Arial"/>
                <w:w w:val="99"/>
                <w:sz w:val="19"/>
                <w:szCs w:val="19"/>
              </w:rPr>
              <w:t>№</w:t>
            </w:r>
          </w:p>
        </w:tc>
        <w:tc>
          <w:tcPr>
            <w:tcW w:w="187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4B2EC1DE" w14:textId="77777777" w:rsidR="00CA5CFB" w:rsidRPr="00CA5CFB" w:rsidRDefault="00CA5CFB" w:rsidP="00273511">
            <w:pPr>
              <w:spacing w:line="240" w:lineRule="exact"/>
              <w:rPr>
                <w:sz w:val="24"/>
                <w:szCs w:val="24"/>
              </w:rPr>
            </w:pPr>
          </w:p>
          <w:p w14:paraId="5BD03FFB" w14:textId="77777777" w:rsidR="00CA5CFB" w:rsidRPr="00CA5CFB" w:rsidRDefault="00CA5CFB" w:rsidP="00273511">
            <w:pPr>
              <w:spacing w:after="1" w:line="180" w:lineRule="exact"/>
              <w:rPr>
                <w:sz w:val="18"/>
                <w:szCs w:val="18"/>
              </w:rPr>
            </w:pPr>
          </w:p>
          <w:p w14:paraId="5F337452" w14:textId="77777777" w:rsidR="00CA5CFB" w:rsidRPr="00CA5CFB" w:rsidRDefault="00CA5CFB" w:rsidP="00273511">
            <w:pPr>
              <w:widowControl w:val="0"/>
              <w:spacing w:line="240" w:lineRule="auto"/>
              <w:ind w:left="746" w:right="-20"/>
              <w:rPr>
                <w:rFonts w:eastAsia="Arial"/>
                <w:sz w:val="19"/>
                <w:szCs w:val="19"/>
              </w:rPr>
            </w:pPr>
            <w:r w:rsidRPr="00CA5CFB">
              <w:rPr>
                <w:rFonts w:eastAsia="Arial"/>
                <w:w w:val="99"/>
                <w:sz w:val="19"/>
                <w:szCs w:val="19"/>
              </w:rPr>
              <w:t>Т</w:t>
            </w:r>
            <w:r w:rsidRPr="00CA5CFB">
              <w:rPr>
                <w:rFonts w:eastAsia="Arial"/>
                <w:sz w:val="19"/>
                <w:szCs w:val="19"/>
              </w:rPr>
              <w:t>А</w:t>
            </w:r>
            <w:r w:rsidRPr="00CA5CFB">
              <w:rPr>
                <w:rFonts w:eastAsia="Arial"/>
                <w:w w:val="99"/>
                <w:sz w:val="19"/>
                <w:szCs w:val="19"/>
              </w:rPr>
              <w:t>Ә</w:t>
            </w:r>
          </w:p>
        </w:tc>
        <w:tc>
          <w:tcPr>
            <w:tcW w:w="75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54025C75" w14:textId="77777777" w:rsidR="00CA5CFB" w:rsidRPr="00CA5CFB" w:rsidRDefault="00CA5CFB" w:rsidP="00273511">
            <w:pPr>
              <w:spacing w:line="240" w:lineRule="exact"/>
              <w:rPr>
                <w:sz w:val="24"/>
                <w:szCs w:val="24"/>
              </w:rPr>
            </w:pPr>
          </w:p>
          <w:p w14:paraId="79A1D934" w14:textId="77777777" w:rsidR="00CA5CFB" w:rsidRPr="00CA5CFB" w:rsidRDefault="00CA5CFB" w:rsidP="00273511">
            <w:pPr>
              <w:spacing w:after="1" w:line="180" w:lineRule="exact"/>
              <w:rPr>
                <w:sz w:val="18"/>
                <w:szCs w:val="18"/>
              </w:rPr>
            </w:pPr>
          </w:p>
          <w:p w14:paraId="5116A4E3" w14:textId="77777777" w:rsidR="00CA5CFB" w:rsidRPr="00CA5CFB" w:rsidRDefault="00CA5CFB" w:rsidP="00273511">
            <w:pPr>
              <w:widowControl w:val="0"/>
              <w:spacing w:line="240" w:lineRule="auto"/>
              <w:ind w:left="67" w:right="-20"/>
              <w:rPr>
                <w:rFonts w:eastAsia="Arial"/>
                <w:sz w:val="19"/>
                <w:szCs w:val="19"/>
              </w:rPr>
            </w:pPr>
            <w:proofErr w:type="spellStart"/>
            <w:r w:rsidRPr="00CA5CFB">
              <w:rPr>
                <w:rFonts w:eastAsia="Arial"/>
                <w:w w:val="99"/>
                <w:sz w:val="19"/>
                <w:szCs w:val="19"/>
              </w:rPr>
              <w:t>Сы</w:t>
            </w:r>
            <w:r w:rsidRPr="00CA5CFB">
              <w:rPr>
                <w:rFonts w:eastAsia="Arial"/>
                <w:sz w:val="19"/>
                <w:szCs w:val="19"/>
              </w:rPr>
              <w:t>н</w:t>
            </w:r>
            <w:r w:rsidRPr="00CA5CFB">
              <w:rPr>
                <w:rFonts w:eastAsia="Arial"/>
                <w:w w:val="99"/>
                <w:sz w:val="19"/>
                <w:szCs w:val="19"/>
              </w:rPr>
              <w:t>ып</w:t>
            </w:r>
            <w:proofErr w:type="spellEnd"/>
          </w:p>
        </w:tc>
        <w:tc>
          <w:tcPr>
            <w:tcW w:w="46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C08230" w14:textId="77777777" w:rsidR="00CA5CFB" w:rsidRPr="00CA5CFB" w:rsidRDefault="00CA5CFB" w:rsidP="00273511">
            <w:pPr>
              <w:widowControl w:val="0"/>
              <w:spacing w:before="56" w:line="234" w:lineRule="auto"/>
              <w:ind w:left="1495" w:right="-20"/>
              <w:rPr>
                <w:rFonts w:eastAsia="Arial"/>
                <w:sz w:val="19"/>
                <w:szCs w:val="19"/>
              </w:rPr>
            </w:pPr>
            <w:proofErr w:type="spellStart"/>
            <w:r w:rsidRPr="00CA5CFB">
              <w:rPr>
                <w:rFonts w:eastAsia="Arial"/>
                <w:sz w:val="19"/>
                <w:szCs w:val="19"/>
              </w:rPr>
              <w:t>Пә</w:t>
            </w:r>
            <w:r w:rsidRPr="00CA5CFB">
              <w:rPr>
                <w:rFonts w:eastAsia="Arial"/>
                <w:w w:val="99"/>
                <w:sz w:val="19"/>
                <w:szCs w:val="19"/>
              </w:rPr>
              <w:t>н</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о</w:t>
            </w:r>
            <w:r w:rsidRPr="00CA5CFB">
              <w:rPr>
                <w:rFonts w:eastAsia="Arial"/>
                <w:w w:val="99"/>
                <w:sz w:val="19"/>
                <w:szCs w:val="19"/>
              </w:rPr>
              <w:t>й</w:t>
            </w:r>
            <w:r w:rsidRPr="00CA5CFB">
              <w:rPr>
                <w:rFonts w:eastAsia="Arial"/>
                <w:sz w:val="19"/>
                <w:szCs w:val="19"/>
              </w:rPr>
              <w:t>ы</w:t>
            </w:r>
            <w:r w:rsidRPr="00CA5CFB">
              <w:rPr>
                <w:rFonts w:eastAsia="Arial"/>
                <w:w w:val="99"/>
                <w:sz w:val="19"/>
                <w:szCs w:val="19"/>
              </w:rPr>
              <w:t>нш</w:t>
            </w:r>
            <w:r w:rsidRPr="00CA5CFB">
              <w:rPr>
                <w:rFonts w:eastAsia="Arial"/>
                <w:sz w:val="19"/>
                <w:szCs w:val="19"/>
              </w:rPr>
              <w:t>а</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алл</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04F5098" w14:textId="77777777" w:rsidR="00CA5CFB" w:rsidRPr="00CA5CFB" w:rsidRDefault="00CA5CFB" w:rsidP="00273511">
            <w:pPr>
              <w:spacing w:after="86" w:line="240" w:lineRule="exact"/>
              <w:rPr>
                <w:sz w:val="24"/>
                <w:szCs w:val="24"/>
              </w:rPr>
            </w:pPr>
          </w:p>
          <w:p w14:paraId="6DD39316" w14:textId="77777777" w:rsidR="00CA5CFB" w:rsidRPr="00CA5CFB" w:rsidRDefault="00CA5CFB" w:rsidP="00273511">
            <w:pPr>
              <w:widowControl w:val="0"/>
              <w:spacing w:line="208" w:lineRule="auto"/>
              <w:ind w:left="292" w:right="13" w:hanging="225"/>
              <w:rPr>
                <w:rFonts w:eastAsia="Arial"/>
                <w:sz w:val="19"/>
                <w:szCs w:val="19"/>
              </w:rPr>
            </w:pPr>
            <w:proofErr w:type="spellStart"/>
            <w:r w:rsidRPr="00CA5CFB">
              <w:rPr>
                <w:rFonts w:eastAsia="Arial"/>
                <w:w w:val="99"/>
                <w:sz w:val="19"/>
                <w:szCs w:val="19"/>
              </w:rPr>
              <w:t>Ж</w:t>
            </w:r>
            <w:r w:rsidRPr="00CA5CFB">
              <w:rPr>
                <w:rFonts w:eastAsia="Arial"/>
                <w:sz w:val="19"/>
                <w:szCs w:val="19"/>
              </w:rPr>
              <w:t>ал</w:t>
            </w:r>
            <w:r w:rsidRPr="00CA5CFB">
              <w:rPr>
                <w:rFonts w:eastAsia="Arial"/>
                <w:w w:val="99"/>
                <w:sz w:val="19"/>
                <w:szCs w:val="19"/>
              </w:rPr>
              <w:t>п</w:t>
            </w:r>
            <w:r w:rsidRPr="00CA5CFB">
              <w:rPr>
                <w:rFonts w:eastAsia="Arial"/>
                <w:sz w:val="19"/>
                <w:szCs w:val="19"/>
              </w:rPr>
              <w:t>ы</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алл</w:t>
            </w:r>
            <w:proofErr w:type="spellEnd"/>
            <w:r w:rsidRPr="00CA5CFB">
              <w:rPr>
                <w:rFonts w:eastAsia="Arial"/>
                <w:sz w:val="19"/>
                <w:szCs w:val="19"/>
              </w:rPr>
              <w:t xml:space="preserve"> </w:t>
            </w:r>
            <w:proofErr w:type="spellStart"/>
            <w:r w:rsidRPr="00CA5CFB">
              <w:rPr>
                <w:rFonts w:eastAsia="Arial"/>
                <w:sz w:val="19"/>
                <w:szCs w:val="19"/>
              </w:rPr>
              <w:t>со</w:t>
            </w:r>
            <w:r w:rsidRPr="00CA5CFB">
              <w:rPr>
                <w:rFonts w:eastAsia="Arial"/>
                <w:w w:val="99"/>
                <w:sz w:val="19"/>
                <w:szCs w:val="19"/>
              </w:rPr>
              <w:t>м</w:t>
            </w:r>
            <w:r w:rsidRPr="00CA5CFB">
              <w:rPr>
                <w:rFonts w:eastAsia="Arial"/>
                <w:sz w:val="19"/>
                <w:szCs w:val="19"/>
              </w:rPr>
              <w:t>асы</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8BE91D9" w14:textId="77777777" w:rsidR="00CA5CFB" w:rsidRPr="00CA5CFB" w:rsidRDefault="00CA5CFB" w:rsidP="00273511">
            <w:pPr>
              <w:spacing w:line="240" w:lineRule="exact"/>
              <w:rPr>
                <w:sz w:val="24"/>
                <w:szCs w:val="24"/>
              </w:rPr>
            </w:pPr>
          </w:p>
          <w:p w14:paraId="71EE3088" w14:textId="77777777" w:rsidR="00CA5CFB" w:rsidRPr="00CA5CFB" w:rsidRDefault="00CA5CFB" w:rsidP="00273511">
            <w:pPr>
              <w:spacing w:after="1" w:line="180" w:lineRule="exact"/>
              <w:rPr>
                <w:sz w:val="18"/>
                <w:szCs w:val="18"/>
              </w:rPr>
            </w:pPr>
          </w:p>
          <w:p w14:paraId="59C8D787" w14:textId="77777777" w:rsidR="00CA5CFB" w:rsidRPr="00CA5CFB" w:rsidRDefault="00CA5CFB" w:rsidP="00273511">
            <w:pPr>
              <w:widowControl w:val="0"/>
              <w:spacing w:line="240" w:lineRule="auto"/>
              <w:ind w:left="220" w:right="-20"/>
              <w:rPr>
                <w:rFonts w:eastAsia="Arial"/>
                <w:sz w:val="19"/>
                <w:szCs w:val="19"/>
              </w:rPr>
            </w:pPr>
            <w:proofErr w:type="spellStart"/>
            <w:r w:rsidRPr="00CA5CFB">
              <w:rPr>
                <w:rFonts w:eastAsia="Arial"/>
                <w:w w:val="99"/>
                <w:sz w:val="19"/>
                <w:szCs w:val="19"/>
              </w:rPr>
              <w:t>Е</w:t>
            </w:r>
            <w:r w:rsidRPr="00CA5CFB">
              <w:rPr>
                <w:rFonts w:eastAsia="Arial"/>
                <w:sz w:val="19"/>
                <w:szCs w:val="19"/>
              </w:rPr>
              <w:t>с</w:t>
            </w:r>
            <w:r w:rsidRPr="00CA5CFB">
              <w:rPr>
                <w:rFonts w:eastAsia="Arial"/>
                <w:w w:val="99"/>
                <w:sz w:val="19"/>
                <w:szCs w:val="19"/>
              </w:rPr>
              <w:t>кер</w:t>
            </w:r>
            <w:r w:rsidRPr="00CA5CFB">
              <w:rPr>
                <w:rFonts w:eastAsia="Arial"/>
                <w:sz w:val="19"/>
                <w:szCs w:val="19"/>
              </w:rPr>
              <w:t>тп</w:t>
            </w:r>
            <w:r w:rsidRPr="00CA5CFB">
              <w:rPr>
                <w:rFonts w:eastAsia="Arial"/>
                <w:w w:val="99"/>
                <w:sz w:val="19"/>
                <w:szCs w:val="19"/>
              </w:rPr>
              <w:t>е</w:t>
            </w:r>
            <w:proofErr w:type="spellEnd"/>
          </w:p>
        </w:tc>
      </w:tr>
      <w:tr w:rsidR="00CA5CFB" w:rsidRPr="00CA5CFB" w14:paraId="092646EC" w14:textId="77777777" w:rsidTr="00273511">
        <w:trPr>
          <w:cantSplit/>
          <w:trHeight w:hRule="exact" w:val="460"/>
        </w:trPr>
        <w:tc>
          <w:tcPr>
            <w:tcW w:w="626" w:type="dxa"/>
            <w:vMerge/>
            <w:tcBorders>
              <w:left w:val="single" w:sz="4" w:space="0" w:color="000000"/>
              <w:right w:val="single" w:sz="4" w:space="0" w:color="000000"/>
            </w:tcBorders>
            <w:tcMar>
              <w:top w:w="0" w:type="dxa"/>
              <w:left w:w="0" w:type="dxa"/>
              <w:bottom w:w="0" w:type="dxa"/>
              <w:right w:w="0" w:type="dxa"/>
            </w:tcMar>
          </w:tcPr>
          <w:p w14:paraId="0E65B977" w14:textId="77777777" w:rsidR="00CA5CFB" w:rsidRPr="00CA5CFB" w:rsidRDefault="00CA5CFB" w:rsidP="00273511"/>
        </w:tc>
        <w:tc>
          <w:tcPr>
            <w:tcW w:w="1878" w:type="dxa"/>
            <w:vMerge/>
            <w:tcBorders>
              <w:left w:val="single" w:sz="4" w:space="0" w:color="000000"/>
              <w:right w:val="single" w:sz="4" w:space="0" w:color="000000"/>
            </w:tcBorders>
            <w:tcMar>
              <w:top w:w="0" w:type="dxa"/>
              <w:left w:w="0" w:type="dxa"/>
              <w:bottom w:w="0" w:type="dxa"/>
              <w:right w:w="0" w:type="dxa"/>
            </w:tcMar>
          </w:tcPr>
          <w:p w14:paraId="6F88C772" w14:textId="77777777" w:rsidR="00CA5CFB" w:rsidRPr="00CA5CFB" w:rsidRDefault="00CA5CFB" w:rsidP="00273511"/>
        </w:tc>
        <w:tc>
          <w:tcPr>
            <w:tcW w:w="751" w:type="dxa"/>
            <w:vMerge/>
            <w:tcBorders>
              <w:left w:val="single" w:sz="4" w:space="0" w:color="000000"/>
              <w:right w:val="single" w:sz="4" w:space="0" w:color="000000"/>
            </w:tcBorders>
            <w:tcMar>
              <w:top w:w="0" w:type="dxa"/>
              <w:left w:w="0" w:type="dxa"/>
              <w:bottom w:w="0" w:type="dxa"/>
              <w:right w:w="0" w:type="dxa"/>
            </w:tcMar>
          </w:tcPr>
          <w:p w14:paraId="6D58499C" w14:textId="77777777" w:rsidR="00CA5CFB" w:rsidRPr="00CA5CFB" w:rsidRDefault="00CA5CFB" w:rsidP="00273511"/>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F0CE6C5" w14:textId="77777777" w:rsidR="00CA5CFB" w:rsidRPr="00CA5CFB" w:rsidRDefault="00CA5CFB" w:rsidP="00273511">
            <w:pPr>
              <w:spacing w:after="46" w:line="240" w:lineRule="exact"/>
              <w:rPr>
                <w:sz w:val="24"/>
                <w:szCs w:val="24"/>
              </w:rPr>
            </w:pPr>
          </w:p>
          <w:p w14:paraId="5CFE1292" w14:textId="77777777" w:rsidR="00CA5CFB" w:rsidRPr="00CA5CFB" w:rsidRDefault="00CA5CFB" w:rsidP="00273511">
            <w:pPr>
              <w:widowControl w:val="0"/>
              <w:spacing w:line="240" w:lineRule="auto"/>
              <w:ind w:left="184" w:right="-20"/>
              <w:rPr>
                <w:rFonts w:eastAsia="Arial"/>
                <w:sz w:val="19"/>
                <w:szCs w:val="19"/>
              </w:rPr>
            </w:pPr>
            <w:proofErr w:type="spellStart"/>
            <w:r w:rsidRPr="00CA5CFB">
              <w:rPr>
                <w:rFonts w:eastAsia="Arial"/>
                <w:sz w:val="19"/>
                <w:szCs w:val="19"/>
              </w:rPr>
              <w:t>Оқ</w:t>
            </w:r>
            <w:r w:rsidRPr="00CA5CFB">
              <w:rPr>
                <w:rFonts w:eastAsia="Arial"/>
                <w:w w:val="99"/>
                <w:sz w:val="19"/>
                <w:szCs w:val="19"/>
              </w:rPr>
              <w:t>ыт</w:t>
            </w:r>
            <w:r w:rsidRPr="00CA5CFB">
              <w:rPr>
                <w:rFonts w:eastAsia="Arial"/>
                <w:sz w:val="19"/>
                <w:szCs w:val="19"/>
              </w:rPr>
              <w:t>у</w:t>
            </w:r>
            <w:proofErr w:type="spellEnd"/>
            <w:r w:rsidRPr="00CA5CFB">
              <w:rPr>
                <w:rFonts w:eastAsia="Arial"/>
                <w:sz w:val="19"/>
                <w:szCs w:val="19"/>
              </w:rPr>
              <w:t xml:space="preserve"> </w:t>
            </w:r>
            <w:proofErr w:type="spellStart"/>
            <w:r w:rsidRPr="00CA5CFB">
              <w:rPr>
                <w:rFonts w:eastAsia="Arial"/>
                <w:w w:val="99"/>
                <w:sz w:val="19"/>
                <w:szCs w:val="19"/>
              </w:rPr>
              <w:t>тілі</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A1B4063" w14:textId="77777777" w:rsidR="00CA5CFB" w:rsidRPr="00CA5CFB" w:rsidRDefault="00CA5CFB" w:rsidP="00273511">
            <w:pPr>
              <w:spacing w:after="46" w:line="240" w:lineRule="exact"/>
              <w:rPr>
                <w:sz w:val="24"/>
                <w:szCs w:val="24"/>
              </w:rPr>
            </w:pPr>
          </w:p>
          <w:p w14:paraId="2281C52C" w14:textId="77777777" w:rsidR="00CA5CFB" w:rsidRPr="00CA5CFB" w:rsidRDefault="00CA5CFB" w:rsidP="00273511">
            <w:pPr>
              <w:widowControl w:val="0"/>
              <w:spacing w:line="240" w:lineRule="auto"/>
              <w:ind w:left="89" w:right="-20"/>
              <w:rPr>
                <w:rFonts w:eastAsia="Arial"/>
                <w:sz w:val="19"/>
                <w:szCs w:val="19"/>
              </w:rPr>
            </w:pPr>
            <w:proofErr w:type="spellStart"/>
            <w:r w:rsidRPr="00CA5CFB">
              <w:rPr>
                <w:rFonts w:eastAsia="Arial"/>
                <w:sz w:val="19"/>
                <w:szCs w:val="19"/>
              </w:rPr>
              <w:t>Мате</w:t>
            </w:r>
            <w:r w:rsidRPr="00CA5CFB">
              <w:rPr>
                <w:rFonts w:eastAsia="Arial"/>
                <w:w w:val="99"/>
                <w:sz w:val="19"/>
                <w:szCs w:val="19"/>
              </w:rPr>
              <w:t>м</w:t>
            </w:r>
            <w:r w:rsidRPr="00CA5CFB">
              <w:rPr>
                <w:rFonts w:eastAsia="Arial"/>
                <w:sz w:val="19"/>
                <w:szCs w:val="19"/>
              </w:rPr>
              <w:t>ат</w:t>
            </w:r>
            <w:r w:rsidRPr="00CA5CFB">
              <w:rPr>
                <w:rFonts w:eastAsia="Arial"/>
                <w:w w:val="99"/>
                <w:sz w:val="19"/>
                <w:szCs w:val="19"/>
              </w:rPr>
              <w:t>ик</w:t>
            </w:r>
            <w:r w:rsidRPr="00CA5CFB">
              <w:rPr>
                <w:rFonts w:eastAsia="Arial"/>
                <w:sz w:val="19"/>
                <w:szCs w:val="19"/>
              </w:rPr>
              <w:t>а</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75ED18" w14:textId="77777777" w:rsidR="00CA5CFB" w:rsidRPr="00CA5CFB" w:rsidRDefault="00CA5CFB" w:rsidP="00273511">
            <w:pPr>
              <w:widowControl w:val="0"/>
              <w:spacing w:before="56" w:line="208" w:lineRule="auto"/>
              <w:ind w:left="427" w:right="374" w:firstLine="37"/>
              <w:rPr>
                <w:rFonts w:eastAsia="Arial"/>
                <w:sz w:val="19"/>
                <w:szCs w:val="19"/>
              </w:rPr>
            </w:pPr>
            <w:proofErr w:type="spellStart"/>
            <w:r w:rsidRPr="00CA5CFB">
              <w:rPr>
                <w:rFonts w:eastAsia="Arial"/>
                <w:sz w:val="19"/>
                <w:szCs w:val="19"/>
              </w:rPr>
              <w:t>И</w:t>
            </w:r>
            <w:r w:rsidRPr="00CA5CFB">
              <w:rPr>
                <w:rFonts w:eastAsia="Arial"/>
                <w:w w:val="99"/>
                <w:sz w:val="19"/>
                <w:szCs w:val="19"/>
              </w:rPr>
              <w:t>нв</w:t>
            </w:r>
            <w:r w:rsidRPr="00CA5CFB">
              <w:rPr>
                <w:rFonts w:eastAsia="Arial"/>
                <w:sz w:val="19"/>
                <w:szCs w:val="19"/>
              </w:rPr>
              <w:t>ар</w:t>
            </w:r>
            <w:r w:rsidRPr="00CA5CFB">
              <w:rPr>
                <w:rFonts w:eastAsia="Arial"/>
                <w:w w:val="99"/>
                <w:sz w:val="19"/>
                <w:szCs w:val="19"/>
              </w:rPr>
              <w:t>и</w:t>
            </w:r>
            <w:r w:rsidRPr="00CA5CFB">
              <w:rPr>
                <w:rFonts w:eastAsia="Arial"/>
                <w:sz w:val="19"/>
                <w:szCs w:val="19"/>
              </w:rPr>
              <w:t>а</w:t>
            </w:r>
            <w:r w:rsidRPr="00CA5CFB">
              <w:rPr>
                <w:rFonts w:eastAsia="Arial"/>
                <w:w w:val="99"/>
                <w:sz w:val="19"/>
                <w:szCs w:val="19"/>
              </w:rPr>
              <w:t>н</w:t>
            </w:r>
            <w:r w:rsidRPr="00CA5CFB">
              <w:rPr>
                <w:rFonts w:eastAsia="Arial"/>
                <w:sz w:val="19"/>
                <w:szCs w:val="19"/>
              </w:rPr>
              <w:t>тты</w:t>
            </w:r>
            <w:r w:rsidRPr="00CA5CFB">
              <w:rPr>
                <w:rFonts w:eastAsia="Arial"/>
                <w:w w:val="99"/>
                <w:sz w:val="19"/>
                <w:szCs w:val="19"/>
              </w:rPr>
              <w:t>қ</w:t>
            </w:r>
            <w:proofErr w:type="spellEnd"/>
            <w:r w:rsidRPr="00CA5CFB">
              <w:rPr>
                <w:rFonts w:eastAsia="Arial"/>
                <w:sz w:val="19"/>
                <w:szCs w:val="19"/>
              </w:rPr>
              <w:t xml:space="preserve"> </w:t>
            </w:r>
            <w:proofErr w:type="spellStart"/>
            <w:r w:rsidRPr="00CA5CFB">
              <w:rPr>
                <w:rFonts w:eastAsia="Arial"/>
                <w:w w:val="99"/>
                <w:sz w:val="19"/>
                <w:szCs w:val="19"/>
              </w:rPr>
              <w:t>к</w:t>
            </w:r>
            <w:r w:rsidRPr="00CA5CFB">
              <w:rPr>
                <w:rFonts w:eastAsia="Arial"/>
                <w:sz w:val="19"/>
                <w:szCs w:val="19"/>
              </w:rPr>
              <w:t>о</w:t>
            </w:r>
            <w:r w:rsidRPr="00CA5CFB">
              <w:rPr>
                <w:rFonts w:eastAsia="Arial"/>
                <w:w w:val="99"/>
                <w:sz w:val="19"/>
                <w:szCs w:val="19"/>
              </w:rPr>
              <w:t>мп</w:t>
            </w:r>
            <w:r w:rsidRPr="00CA5CFB">
              <w:rPr>
                <w:rFonts w:eastAsia="Arial"/>
                <w:sz w:val="19"/>
                <w:szCs w:val="19"/>
              </w:rPr>
              <w:t>о</w:t>
            </w:r>
            <w:r w:rsidRPr="00CA5CFB">
              <w:rPr>
                <w:rFonts w:eastAsia="Arial"/>
                <w:w w:val="99"/>
                <w:sz w:val="19"/>
                <w:szCs w:val="19"/>
              </w:rPr>
              <w:t>н</w:t>
            </w:r>
            <w:r w:rsidRPr="00CA5CFB">
              <w:rPr>
                <w:rFonts w:eastAsia="Arial"/>
                <w:sz w:val="19"/>
                <w:szCs w:val="19"/>
              </w:rPr>
              <w:t>е</w:t>
            </w:r>
            <w:r w:rsidRPr="00CA5CFB">
              <w:rPr>
                <w:rFonts w:eastAsia="Arial"/>
                <w:w w:val="99"/>
                <w:sz w:val="19"/>
                <w:szCs w:val="19"/>
              </w:rPr>
              <w:t>н</w:t>
            </w:r>
            <w:r w:rsidRPr="00CA5CFB">
              <w:rPr>
                <w:rFonts w:eastAsia="Arial"/>
                <w:sz w:val="19"/>
                <w:szCs w:val="19"/>
              </w:rPr>
              <w:t>т</w:t>
            </w:r>
            <w:proofErr w:type="spellEnd"/>
            <w:r w:rsidRPr="00CA5CFB">
              <w:rPr>
                <w:rFonts w:eastAsia="Arial"/>
                <w:sz w:val="19"/>
                <w:szCs w:val="19"/>
              </w:rPr>
              <w:t xml:space="preserve"> </w:t>
            </w:r>
            <w:proofErr w:type="spellStart"/>
            <w:r w:rsidRPr="00CA5CFB">
              <w:rPr>
                <w:rFonts w:eastAsia="Arial"/>
                <w:w w:val="99"/>
                <w:sz w:val="19"/>
                <w:szCs w:val="19"/>
              </w:rPr>
              <w:t>п</w:t>
            </w:r>
            <w:r w:rsidRPr="00CA5CFB">
              <w:rPr>
                <w:rFonts w:eastAsia="Arial"/>
                <w:sz w:val="19"/>
                <w:szCs w:val="19"/>
              </w:rPr>
              <w:t>ә</w:t>
            </w:r>
            <w:r w:rsidRPr="00CA5CFB">
              <w:rPr>
                <w:rFonts w:eastAsia="Arial"/>
                <w:w w:val="99"/>
                <w:sz w:val="19"/>
                <w:szCs w:val="19"/>
              </w:rPr>
              <w:t>н</w:t>
            </w:r>
            <w:r w:rsidRPr="00CA5CFB">
              <w:rPr>
                <w:rFonts w:eastAsia="Arial"/>
                <w:sz w:val="19"/>
                <w:szCs w:val="19"/>
              </w:rPr>
              <w:t>і</w:t>
            </w:r>
            <w:proofErr w:type="spellEnd"/>
          </w:p>
        </w:tc>
        <w:tc>
          <w:tcPr>
            <w:tcW w:w="1252" w:type="dxa"/>
            <w:vMerge/>
            <w:tcBorders>
              <w:left w:val="single" w:sz="4" w:space="0" w:color="000000"/>
              <w:right w:val="single" w:sz="4" w:space="0" w:color="000000"/>
            </w:tcBorders>
            <w:tcMar>
              <w:top w:w="0" w:type="dxa"/>
              <w:left w:w="0" w:type="dxa"/>
              <w:bottom w:w="0" w:type="dxa"/>
              <w:right w:w="0" w:type="dxa"/>
            </w:tcMar>
          </w:tcPr>
          <w:p w14:paraId="32158FD4" w14:textId="77777777" w:rsidR="00CA5CFB" w:rsidRPr="00CA5CFB" w:rsidRDefault="00CA5CFB" w:rsidP="00273511"/>
        </w:tc>
        <w:tc>
          <w:tcPr>
            <w:tcW w:w="1252" w:type="dxa"/>
            <w:vMerge/>
            <w:tcBorders>
              <w:left w:val="single" w:sz="4" w:space="0" w:color="000000"/>
              <w:right w:val="single" w:sz="4" w:space="0" w:color="000000"/>
            </w:tcBorders>
            <w:tcMar>
              <w:top w:w="0" w:type="dxa"/>
              <w:left w:w="0" w:type="dxa"/>
              <w:bottom w:w="0" w:type="dxa"/>
              <w:right w:w="0" w:type="dxa"/>
            </w:tcMar>
          </w:tcPr>
          <w:p w14:paraId="003B9741" w14:textId="77777777" w:rsidR="00CA5CFB" w:rsidRPr="00CA5CFB" w:rsidRDefault="00CA5CFB" w:rsidP="00273511"/>
        </w:tc>
      </w:tr>
      <w:tr w:rsidR="00CA5CFB" w:rsidRPr="00CA5CFB" w14:paraId="63DBA9D7" w14:textId="77777777" w:rsidTr="00273511">
        <w:trPr>
          <w:cantSplit/>
          <w:trHeight w:hRule="exact" w:val="270"/>
        </w:trPr>
        <w:tc>
          <w:tcPr>
            <w:tcW w:w="626"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C7B88F4" w14:textId="77777777" w:rsidR="00CA5CFB" w:rsidRPr="00CA5CFB" w:rsidRDefault="00CA5CFB" w:rsidP="00273511"/>
        </w:tc>
        <w:tc>
          <w:tcPr>
            <w:tcW w:w="1878"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4A41C9DA" w14:textId="77777777" w:rsidR="00CA5CFB" w:rsidRPr="00CA5CFB" w:rsidRDefault="00CA5CFB" w:rsidP="00273511"/>
        </w:tc>
        <w:tc>
          <w:tcPr>
            <w:tcW w:w="75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8E99D41" w14:textId="77777777" w:rsidR="00CA5CFB" w:rsidRPr="00CA5CFB" w:rsidRDefault="00CA5CFB" w:rsidP="00273511"/>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5429BBC" w14:textId="77777777" w:rsidR="00CA5CFB" w:rsidRPr="00CA5CFB" w:rsidRDefault="00CA5CFB" w:rsidP="00273511"/>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375D3BF6" w14:textId="77777777" w:rsidR="00CA5CFB" w:rsidRPr="00CA5CFB" w:rsidRDefault="00CA5CFB" w:rsidP="00273511"/>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D21CD8" w14:textId="77777777" w:rsidR="00CA5CFB" w:rsidRPr="00CA5CFB" w:rsidRDefault="00CA5CFB" w:rsidP="00273511">
            <w:pPr>
              <w:widowControl w:val="0"/>
              <w:spacing w:before="56" w:line="234" w:lineRule="auto"/>
              <w:ind w:left="351" w:right="-20"/>
              <w:rPr>
                <w:rFonts w:eastAsia="Arial"/>
                <w:sz w:val="19"/>
                <w:szCs w:val="19"/>
              </w:rPr>
            </w:pPr>
            <w:proofErr w:type="spellStart"/>
            <w:r w:rsidRPr="00CA5CFB">
              <w:rPr>
                <w:rFonts w:eastAsia="Arial"/>
                <w:w w:val="99"/>
                <w:sz w:val="19"/>
                <w:szCs w:val="19"/>
              </w:rPr>
              <w:t>А</w:t>
            </w:r>
            <w:r w:rsidRPr="00CA5CFB">
              <w:rPr>
                <w:rFonts w:eastAsia="Arial"/>
                <w:sz w:val="19"/>
                <w:szCs w:val="19"/>
              </w:rPr>
              <w:t>тауы</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94118" w14:textId="77777777" w:rsidR="00CA5CFB" w:rsidRPr="00CA5CFB" w:rsidRDefault="00CA5CFB" w:rsidP="00273511">
            <w:pPr>
              <w:widowControl w:val="0"/>
              <w:spacing w:before="56" w:line="234" w:lineRule="auto"/>
              <w:ind w:left="244" w:right="-20"/>
              <w:rPr>
                <w:rFonts w:eastAsia="Arial"/>
                <w:sz w:val="19"/>
                <w:szCs w:val="19"/>
              </w:rPr>
            </w:pPr>
            <w:proofErr w:type="spellStart"/>
            <w:r w:rsidRPr="00CA5CFB">
              <w:rPr>
                <w:rFonts w:eastAsia="Arial"/>
                <w:w w:val="99"/>
                <w:sz w:val="19"/>
                <w:szCs w:val="19"/>
              </w:rPr>
              <w:t>Б</w:t>
            </w:r>
            <w:r w:rsidRPr="00CA5CFB">
              <w:rPr>
                <w:rFonts w:eastAsia="Arial"/>
                <w:sz w:val="19"/>
                <w:szCs w:val="19"/>
              </w:rPr>
              <w:t>алл</w:t>
            </w:r>
            <w:proofErr w:type="spellEnd"/>
          </w:p>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132F927" w14:textId="77777777" w:rsidR="00CA5CFB" w:rsidRPr="00CA5CFB" w:rsidRDefault="00CA5CFB" w:rsidP="00273511"/>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B8D394B" w14:textId="77777777" w:rsidR="00CA5CFB" w:rsidRPr="00CA5CFB" w:rsidRDefault="00CA5CFB" w:rsidP="00273511"/>
        </w:tc>
      </w:tr>
      <w:tr w:rsidR="00CA5CFB" w:rsidRPr="00CA5CFB" w14:paraId="60EEBDCB"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0F94C3" w14:textId="77777777" w:rsidR="00CA5CFB" w:rsidRPr="00CA5CFB" w:rsidRDefault="00CA5CFB" w:rsidP="00273511">
            <w:pPr>
              <w:widowControl w:val="0"/>
              <w:spacing w:before="56" w:line="240" w:lineRule="auto"/>
              <w:ind w:left="260" w:right="-20"/>
              <w:rPr>
                <w:rFonts w:eastAsia="Arial"/>
                <w:sz w:val="19"/>
                <w:szCs w:val="19"/>
              </w:rPr>
            </w:pPr>
            <w:r w:rsidRPr="00CA5CFB">
              <w:rPr>
                <w:rFonts w:eastAsia="Arial"/>
                <w:sz w:val="19"/>
                <w:szCs w:val="19"/>
              </w:rPr>
              <w:t>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CB001D" w14:textId="77777777" w:rsidR="00CA5CFB" w:rsidRPr="00CA5CFB" w:rsidRDefault="00CA5CFB" w:rsidP="00273511">
            <w:pPr>
              <w:widowControl w:val="0"/>
              <w:spacing w:before="56" w:line="208" w:lineRule="auto"/>
              <w:ind w:left="40" w:right="282"/>
              <w:rPr>
                <w:rFonts w:eastAsia="Arial"/>
                <w:sz w:val="19"/>
                <w:szCs w:val="19"/>
              </w:rPr>
            </w:pPr>
            <w:r w:rsidRPr="00CA5CFB">
              <w:rPr>
                <w:rFonts w:eastAsia="Arial"/>
                <w:sz w:val="19"/>
                <w:szCs w:val="19"/>
              </w:rPr>
              <w:t>АБДУ</w:t>
            </w:r>
            <w:r w:rsidRPr="00CA5CFB">
              <w:rPr>
                <w:rFonts w:eastAsia="Arial"/>
                <w:w w:val="99"/>
                <w:sz w:val="19"/>
                <w:szCs w:val="19"/>
              </w:rPr>
              <w:t>К</w:t>
            </w:r>
            <w:r w:rsidRPr="00CA5CFB">
              <w:rPr>
                <w:rFonts w:eastAsia="Arial"/>
                <w:sz w:val="19"/>
                <w:szCs w:val="19"/>
              </w:rPr>
              <w:t>АР</w:t>
            </w:r>
            <w:r w:rsidRPr="00CA5CFB">
              <w:rPr>
                <w:rFonts w:eastAsia="Arial"/>
                <w:w w:val="99"/>
                <w:sz w:val="19"/>
                <w:szCs w:val="19"/>
              </w:rPr>
              <w:t>ИМ</w:t>
            </w:r>
            <w:r w:rsidRPr="00CA5CFB">
              <w:rPr>
                <w:rFonts w:eastAsia="Arial"/>
                <w:sz w:val="19"/>
                <w:szCs w:val="19"/>
              </w:rPr>
              <w:t xml:space="preserve"> БЕ</w:t>
            </w:r>
            <w:r w:rsidRPr="00CA5CFB">
              <w:rPr>
                <w:rFonts w:eastAsia="Arial"/>
                <w:w w:val="99"/>
                <w:sz w:val="19"/>
                <w:szCs w:val="19"/>
              </w:rPr>
              <w:t>К</w:t>
            </w:r>
            <w:r w:rsidRPr="00CA5CFB">
              <w:rPr>
                <w:rFonts w:eastAsia="Arial"/>
                <w:sz w:val="19"/>
                <w:szCs w:val="19"/>
              </w:rPr>
              <w:t>АРЫС БАУЫРЖАНҰ</w:t>
            </w:r>
            <w:r w:rsidRPr="00CA5CFB">
              <w:rPr>
                <w:rFonts w:eastAsia="Arial"/>
                <w:w w:val="99"/>
                <w:sz w:val="19"/>
                <w:szCs w:val="19"/>
              </w:rPr>
              <w:t>Л</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D03B5D"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824F07"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1E9D21"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7ECFCE"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F7035A"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4874A7"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B0064F" w14:textId="77777777" w:rsidR="00CA5CFB" w:rsidRPr="00CA5CFB" w:rsidRDefault="00CA5CFB" w:rsidP="00273511"/>
        </w:tc>
      </w:tr>
      <w:tr w:rsidR="00CA5CFB" w:rsidRPr="00CA5CFB" w14:paraId="39229FD4"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F3FE52" w14:textId="77777777" w:rsidR="00CA5CFB" w:rsidRPr="00CA5CFB" w:rsidRDefault="00CA5CFB" w:rsidP="00273511">
            <w:pPr>
              <w:widowControl w:val="0"/>
              <w:spacing w:before="56" w:line="240" w:lineRule="auto"/>
              <w:ind w:left="260" w:right="-20"/>
              <w:rPr>
                <w:rFonts w:eastAsia="Arial"/>
                <w:sz w:val="19"/>
                <w:szCs w:val="19"/>
              </w:rPr>
            </w:pPr>
            <w:r w:rsidRPr="00CA5CFB">
              <w:rPr>
                <w:rFonts w:eastAsia="Arial"/>
                <w:sz w:val="19"/>
                <w:szCs w:val="19"/>
              </w:rPr>
              <w:t>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706701" w14:textId="77777777" w:rsidR="00CA5CFB" w:rsidRPr="00CA5CFB" w:rsidRDefault="00CA5CFB" w:rsidP="00273511">
            <w:pPr>
              <w:widowControl w:val="0"/>
              <w:spacing w:before="56" w:line="208" w:lineRule="auto"/>
              <w:ind w:left="40" w:right="143"/>
              <w:rPr>
                <w:rFonts w:eastAsia="Arial"/>
                <w:sz w:val="19"/>
                <w:szCs w:val="19"/>
              </w:rPr>
            </w:pPr>
            <w:r w:rsidRPr="00CA5CFB">
              <w:rPr>
                <w:rFonts w:eastAsia="Arial"/>
                <w:sz w:val="19"/>
                <w:szCs w:val="19"/>
              </w:rPr>
              <w:t xml:space="preserve">АЛАНОВА </w:t>
            </w:r>
            <w:r w:rsidRPr="00CA5CFB">
              <w:rPr>
                <w:rFonts w:eastAsia="Arial"/>
                <w:w w:val="99"/>
                <w:sz w:val="19"/>
                <w:szCs w:val="19"/>
              </w:rPr>
              <w:t>М</w:t>
            </w:r>
            <w:r w:rsidRPr="00CA5CFB">
              <w:rPr>
                <w:rFonts w:eastAsia="Arial"/>
                <w:sz w:val="19"/>
                <w:szCs w:val="19"/>
              </w:rPr>
              <w:t>Е</w:t>
            </w:r>
            <w:r w:rsidRPr="00CA5CFB">
              <w:rPr>
                <w:rFonts w:eastAsia="Arial"/>
                <w:w w:val="99"/>
                <w:sz w:val="19"/>
                <w:szCs w:val="19"/>
              </w:rPr>
              <w:t>РЕЙ</w:t>
            </w:r>
            <w:r w:rsidRPr="00CA5CFB">
              <w:rPr>
                <w:rFonts w:eastAsia="Arial"/>
                <w:sz w:val="19"/>
                <w:szCs w:val="19"/>
              </w:rPr>
              <w:t xml:space="preserve"> САНА</w:t>
            </w:r>
            <w:r w:rsidRPr="00CA5CFB">
              <w:rPr>
                <w:rFonts w:eastAsia="Arial"/>
                <w:w w:val="99"/>
                <w:sz w:val="19"/>
                <w:szCs w:val="19"/>
              </w:rPr>
              <w:t>Т</w:t>
            </w:r>
            <w:r w:rsidRPr="00CA5CFB">
              <w:rPr>
                <w:rFonts w:eastAsia="Arial"/>
                <w:sz w:val="19"/>
                <w:szCs w:val="19"/>
              </w:rPr>
              <w:t>ОВНА</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2C7BB0"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91DF1D"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291CA6"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3CE03A"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72D555"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6EE38F"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1CE24E" w14:textId="77777777" w:rsidR="00CA5CFB" w:rsidRPr="00CA5CFB" w:rsidRDefault="00CA5CFB" w:rsidP="00273511"/>
        </w:tc>
      </w:tr>
      <w:tr w:rsidR="00CA5CFB" w:rsidRPr="00CA5CFB" w14:paraId="41582B77"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5A6B86" w14:textId="77777777" w:rsidR="00CA5CFB" w:rsidRPr="00CA5CFB" w:rsidRDefault="00CA5CFB" w:rsidP="00273511">
            <w:pPr>
              <w:widowControl w:val="0"/>
              <w:spacing w:before="56" w:line="240" w:lineRule="auto"/>
              <w:ind w:left="260" w:right="-20"/>
              <w:rPr>
                <w:rFonts w:eastAsia="Arial"/>
                <w:sz w:val="19"/>
                <w:szCs w:val="19"/>
              </w:rPr>
            </w:pPr>
            <w:r w:rsidRPr="00CA5CFB">
              <w:rPr>
                <w:rFonts w:eastAsia="Arial"/>
                <w:sz w:val="19"/>
                <w:szCs w:val="19"/>
              </w:rPr>
              <w:t>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DBAF8D" w14:textId="77777777" w:rsidR="00CA5CFB" w:rsidRPr="00CA5CFB" w:rsidRDefault="00CA5CFB" w:rsidP="00273511">
            <w:pPr>
              <w:widowControl w:val="0"/>
              <w:spacing w:before="56" w:line="208" w:lineRule="auto"/>
              <w:ind w:left="40" w:right="137"/>
              <w:rPr>
                <w:rFonts w:eastAsia="Arial"/>
                <w:sz w:val="19"/>
                <w:szCs w:val="19"/>
              </w:rPr>
            </w:pPr>
            <w:r w:rsidRPr="00CA5CFB">
              <w:rPr>
                <w:rFonts w:eastAsia="Arial"/>
                <w:sz w:val="19"/>
                <w:szCs w:val="19"/>
              </w:rPr>
              <w:t>АЛГЫ</w:t>
            </w:r>
            <w:r w:rsidRPr="00CA5CFB">
              <w:rPr>
                <w:rFonts w:eastAsia="Arial"/>
                <w:w w:val="99"/>
                <w:sz w:val="19"/>
                <w:szCs w:val="19"/>
              </w:rPr>
              <w:t>Й</w:t>
            </w:r>
            <w:r w:rsidRPr="00CA5CFB">
              <w:rPr>
                <w:rFonts w:eastAsia="Arial"/>
                <w:sz w:val="19"/>
                <w:szCs w:val="19"/>
              </w:rPr>
              <w:t xml:space="preserve"> АРЫ</w:t>
            </w:r>
            <w:r w:rsidRPr="00CA5CFB">
              <w:rPr>
                <w:rFonts w:eastAsia="Arial"/>
                <w:w w:val="99"/>
                <w:sz w:val="19"/>
                <w:szCs w:val="19"/>
              </w:rPr>
              <w:t>СТАН</w:t>
            </w:r>
            <w:r w:rsidRPr="00CA5CFB">
              <w:rPr>
                <w:rFonts w:eastAsia="Arial"/>
                <w:sz w:val="19"/>
                <w:szCs w:val="19"/>
              </w:rPr>
              <w:t xml:space="preserve"> ЕРБОЛ</w:t>
            </w:r>
            <w:r w:rsidRPr="00CA5CFB">
              <w:rPr>
                <w:rFonts w:eastAsia="Arial"/>
                <w:w w:val="99"/>
                <w:sz w:val="19"/>
                <w:szCs w:val="19"/>
              </w:rPr>
              <w:t>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EA6CB9"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59B56D"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91BD43"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682B0"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A0817C"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94734D"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181131" w14:textId="77777777" w:rsidR="00CA5CFB" w:rsidRPr="00CA5CFB" w:rsidRDefault="00CA5CFB" w:rsidP="00273511"/>
        </w:tc>
      </w:tr>
      <w:tr w:rsidR="00CA5CFB" w:rsidRPr="00CA5CFB" w14:paraId="7799BB2F"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884394" w14:textId="77777777" w:rsidR="00CA5CFB" w:rsidRPr="00CA5CFB" w:rsidRDefault="00CA5CFB" w:rsidP="00273511">
            <w:pPr>
              <w:widowControl w:val="0"/>
              <w:spacing w:before="56" w:line="240" w:lineRule="auto"/>
              <w:ind w:left="260" w:right="-20"/>
              <w:rPr>
                <w:rFonts w:eastAsia="Arial"/>
                <w:sz w:val="19"/>
                <w:szCs w:val="19"/>
              </w:rPr>
            </w:pPr>
            <w:r w:rsidRPr="00CA5CFB">
              <w:rPr>
                <w:rFonts w:eastAsia="Arial"/>
                <w:sz w:val="19"/>
                <w:szCs w:val="19"/>
              </w:rPr>
              <w:t>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956C50" w14:textId="77777777" w:rsidR="00CA5CFB" w:rsidRPr="00CA5CFB" w:rsidRDefault="00CA5CFB" w:rsidP="00273511">
            <w:pPr>
              <w:widowControl w:val="0"/>
              <w:spacing w:before="56" w:line="208" w:lineRule="auto"/>
              <w:ind w:left="40" w:right="483"/>
              <w:rPr>
                <w:rFonts w:eastAsia="Arial"/>
                <w:sz w:val="19"/>
                <w:szCs w:val="19"/>
              </w:rPr>
            </w:pPr>
            <w:r w:rsidRPr="00CA5CFB">
              <w:rPr>
                <w:rFonts w:eastAsia="Arial"/>
                <w:sz w:val="19"/>
                <w:szCs w:val="19"/>
              </w:rPr>
              <w:t>АЛХАРБЕ</w:t>
            </w:r>
            <w:r w:rsidRPr="00CA5CFB">
              <w:rPr>
                <w:rFonts w:eastAsia="Arial"/>
                <w:w w:val="99"/>
                <w:sz w:val="19"/>
                <w:szCs w:val="19"/>
              </w:rPr>
              <w:t>К</w:t>
            </w:r>
            <w:r w:rsidRPr="00CA5CFB">
              <w:rPr>
                <w:rFonts w:eastAsia="Arial"/>
                <w:sz w:val="19"/>
                <w:szCs w:val="19"/>
              </w:rPr>
              <w:t xml:space="preserve"> АСЫЛЖАН ЖАН</w:t>
            </w:r>
            <w:r w:rsidRPr="00CA5CFB">
              <w:rPr>
                <w:rFonts w:eastAsia="Arial"/>
                <w:w w:val="99"/>
                <w:sz w:val="19"/>
                <w:szCs w:val="19"/>
              </w:rPr>
              <w:t>И</w:t>
            </w:r>
            <w:r w:rsidRPr="00CA5CFB">
              <w:rPr>
                <w:rFonts w:eastAsia="Arial"/>
                <w:sz w:val="19"/>
                <w:szCs w:val="19"/>
              </w:rPr>
              <w:t>БЕ</w:t>
            </w:r>
            <w:r w:rsidRPr="00CA5CFB">
              <w:rPr>
                <w:rFonts w:eastAsia="Arial"/>
                <w:w w:val="99"/>
                <w:sz w:val="19"/>
                <w:szCs w:val="19"/>
              </w:rPr>
              <w:t>КҰ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693A78"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F4B561"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DF3562"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0FE710"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203165"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13CEB3"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ED8F28" w14:textId="77777777" w:rsidR="00CA5CFB" w:rsidRPr="00CA5CFB" w:rsidRDefault="00CA5CFB" w:rsidP="00273511"/>
        </w:tc>
      </w:tr>
      <w:tr w:rsidR="00CA5CFB" w:rsidRPr="00CA5CFB" w14:paraId="2D919412"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AEE91E" w14:textId="77777777" w:rsidR="00CA5CFB" w:rsidRPr="00CA5CFB" w:rsidRDefault="00CA5CFB" w:rsidP="00273511">
            <w:pPr>
              <w:widowControl w:val="0"/>
              <w:spacing w:before="56" w:line="240" w:lineRule="auto"/>
              <w:ind w:left="260" w:right="-20"/>
              <w:rPr>
                <w:rFonts w:eastAsia="Arial"/>
                <w:sz w:val="19"/>
                <w:szCs w:val="19"/>
              </w:rPr>
            </w:pPr>
            <w:r w:rsidRPr="00CA5CFB">
              <w:rPr>
                <w:rFonts w:eastAsia="Arial"/>
                <w:sz w:val="19"/>
                <w:szCs w:val="19"/>
              </w:rPr>
              <w:t>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32053B" w14:textId="77777777" w:rsidR="00CA5CFB" w:rsidRPr="00CA5CFB" w:rsidRDefault="00CA5CFB" w:rsidP="00273511">
            <w:pPr>
              <w:widowControl w:val="0"/>
              <w:spacing w:before="56" w:line="208" w:lineRule="auto"/>
              <w:ind w:left="40" w:right="38"/>
              <w:rPr>
                <w:rFonts w:eastAsia="Arial"/>
                <w:sz w:val="19"/>
                <w:szCs w:val="19"/>
              </w:rPr>
            </w:pPr>
            <w:r w:rsidRPr="00CA5CFB">
              <w:rPr>
                <w:rFonts w:eastAsia="Arial"/>
                <w:sz w:val="19"/>
                <w:szCs w:val="19"/>
              </w:rPr>
              <w:t>АЛХАРБЕ</w:t>
            </w:r>
            <w:r w:rsidRPr="00CA5CFB">
              <w:rPr>
                <w:rFonts w:eastAsia="Arial"/>
                <w:w w:val="99"/>
                <w:sz w:val="19"/>
                <w:szCs w:val="19"/>
              </w:rPr>
              <w:t>К</w:t>
            </w:r>
            <w:r w:rsidRPr="00CA5CFB">
              <w:rPr>
                <w:rFonts w:eastAsia="Arial"/>
                <w:sz w:val="19"/>
                <w:szCs w:val="19"/>
              </w:rPr>
              <w:t xml:space="preserve"> А</w:t>
            </w:r>
            <w:r w:rsidRPr="00CA5CFB">
              <w:rPr>
                <w:rFonts w:eastAsia="Arial"/>
                <w:w w:val="99"/>
                <w:sz w:val="19"/>
                <w:szCs w:val="19"/>
              </w:rPr>
              <w:t>ЯЖАН</w:t>
            </w:r>
            <w:r w:rsidRPr="00CA5CFB">
              <w:rPr>
                <w:rFonts w:eastAsia="Arial"/>
                <w:sz w:val="19"/>
                <w:szCs w:val="19"/>
              </w:rPr>
              <w:t xml:space="preserve"> Ж</w:t>
            </w:r>
            <w:r w:rsidRPr="00CA5CFB">
              <w:rPr>
                <w:rFonts w:eastAsia="Arial"/>
                <w:w w:val="99"/>
                <w:sz w:val="19"/>
                <w:szCs w:val="19"/>
              </w:rPr>
              <w:t>Ә</w:t>
            </w:r>
            <w:r w:rsidRPr="00CA5CFB">
              <w:rPr>
                <w:rFonts w:eastAsia="Arial"/>
                <w:sz w:val="19"/>
                <w:szCs w:val="19"/>
              </w:rPr>
              <w:t>НІБЕ</w:t>
            </w:r>
            <w:r w:rsidRPr="00CA5CFB">
              <w:rPr>
                <w:rFonts w:eastAsia="Arial"/>
                <w:w w:val="99"/>
                <w:sz w:val="19"/>
                <w:szCs w:val="19"/>
              </w:rPr>
              <w:t>КҚ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FF8067"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EDAC55"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F92C91"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2FA1E6"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62CB9F"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2A6F27"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6DD39" w14:textId="77777777" w:rsidR="00CA5CFB" w:rsidRPr="00CA5CFB" w:rsidRDefault="00CA5CFB" w:rsidP="00273511"/>
        </w:tc>
      </w:tr>
      <w:tr w:rsidR="00CA5CFB" w:rsidRPr="00CA5CFB" w14:paraId="640D2751"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EA5181" w14:textId="77777777" w:rsidR="00CA5CFB" w:rsidRPr="00CA5CFB" w:rsidRDefault="00CA5CFB" w:rsidP="00273511">
            <w:pPr>
              <w:widowControl w:val="0"/>
              <w:spacing w:before="56" w:line="240" w:lineRule="auto"/>
              <w:ind w:left="260" w:right="-20"/>
              <w:rPr>
                <w:rFonts w:eastAsia="Arial"/>
                <w:sz w:val="19"/>
                <w:szCs w:val="19"/>
              </w:rPr>
            </w:pPr>
            <w:r w:rsidRPr="00CA5CFB">
              <w:rPr>
                <w:rFonts w:eastAsia="Arial"/>
                <w:sz w:val="19"/>
                <w:szCs w:val="19"/>
              </w:rPr>
              <w:t>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4588F8" w14:textId="77777777" w:rsidR="00CA5CFB" w:rsidRPr="00CA5CFB" w:rsidRDefault="00CA5CFB" w:rsidP="00273511">
            <w:pPr>
              <w:widowControl w:val="0"/>
              <w:spacing w:before="56" w:line="208" w:lineRule="auto"/>
              <w:ind w:left="40" w:right="449"/>
              <w:rPr>
                <w:rFonts w:eastAsia="Arial"/>
                <w:sz w:val="19"/>
                <w:szCs w:val="19"/>
              </w:rPr>
            </w:pPr>
            <w:r w:rsidRPr="00CA5CFB">
              <w:rPr>
                <w:rFonts w:eastAsia="Arial"/>
                <w:sz w:val="19"/>
                <w:szCs w:val="19"/>
              </w:rPr>
              <w:t>АЛҒ</w:t>
            </w:r>
            <w:r w:rsidRPr="00CA5CFB">
              <w:rPr>
                <w:rFonts w:eastAsia="Arial"/>
                <w:w w:val="99"/>
                <w:sz w:val="19"/>
                <w:szCs w:val="19"/>
              </w:rPr>
              <w:t>И</w:t>
            </w:r>
            <w:r w:rsidRPr="00CA5CFB">
              <w:rPr>
                <w:rFonts w:eastAsia="Arial"/>
                <w:sz w:val="19"/>
                <w:szCs w:val="19"/>
              </w:rPr>
              <w:t xml:space="preserve"> </w:t>
            </w:r>
            <w:r w:rsidRPr="00CA5CFB">
              <w:rPr>
                <w:rFonts w:eastAsia="Arial"/>
                <w:w w:val="99"/>
                <w:sz w:val="19"/>
                <w:szCs w:val="19"/>
              </w:rPr>
              <w:t>Ә</w:t>
            </w:r>
            <w:r w:rsidRPr="00CA5CFB">
              <w:rPr>
                <w:rFonts w:eastAsia="Arial"/>
                <w:sz w:val="19"/>
                <w:szCs w:val="19"/>
              </w:rPr>
              <w:t>Л</w:t>
            </w:r>
            <w:r w:rsidRPr="00CA5CFB">
              <w:rPr>
                <w:rFonts w:eastAsia="Arial"/>
                <w:w w:val="99"/>
                <w:sz w:val="19"/>
                <w:szCs w:val="19"/>
              </w:rPr>
              <w:t>И</w:t>
            </w:r>
            <w:r w:rsidRPr="00CA5CFB">
              <w:rPr>
                <w:rFonts w:eastAsia="Arial"/>
                <w:sz w:val="19"/>
                <w:szCs w:val="19"/>
              </w:rPr>
              <w:t>Х</w:t>
            </w:r>
            <w:r w:rsidRPr="00CA5CFB">
              <w:rPr>
                <w:rFonts w:eastAsia="Arial"/>
                <w:w w:val="99"/>
                <w:sz w:val="19"/>
                <w:szCs w:val="19"/>
              </w:rPr>
              <w:t>АН</w:t>
            </w:r>
            <w:r w:rsidRPr="00CA5CFB">
              <w:rPr>
                <w:rFonts w:eastAsia="Arial"/>
                <w:sz w:val="19"/>
                <w:szCs w:val="19"/>
              </w:rPr>
              <w:t xml:space="preserve"> ЕЛДОС</w:t>
            </w:r>
            <w:r w:rsidRPr="00CA5CFB">
              <w:rPr>
                <w:rFonts w:eastAsia="Arial"/>
                <w:w w:val="99"/>
                <w:sz w:val="19"/>
                <w:szCs w:val="19"/>
              </w:rPr>
              <w:t>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A47A65"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F84889"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03936C"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3B8667"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9FF40A"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61D635"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63A066" w14:textId="77777777" w:rsidR="00CA5CFB" w:rsidRPr="00CA5CFB" w:rsidRDefault="00CA5CFB" w:rsidP="00273511"/>
        </w:tc>
      </w:tr>
      <w:tr w:rsidR="00CA5CFB" w:rsidRPr="00CA5CFB" w14:paraId="0DBB2782"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AA4C74" w14:textId="77777777" w:rsidR="00CA5CFB" w:rsidRPr="00CA5CFB" w:rsidRDefault="00CA5CFB" w:rsidP="00273511">
            <w:pPr>
              <w:widowControl w:val="0"/>
              <w:spacing w:before="56" w:line="240" w:lineRule="auto"/>
              <w:ind w:left="260" w:right="-20"/>
              <w:rPr>
                <w:rFonts w:eastAsia="Arial"/>
                <w:sz w:val="19"/>
                <w:szCs w:val="19"/>
              </w:rPr>
            </w:pPr>
            <w:r w:rsidRPr="00CA5CFB">
              <w:rPr>
                <w:rFonts w:eastAsia="Arial"/>
                <w:sz w:val="19"/>
                <w:szCs w:val="19"/>
              </w:rPr>
              <w:t>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3EBEA" w14:textId="77777777" w:rsidR="00CA5CFB" w:rsidRPr="00CA5CFB" w:rsidRDefault="00CA5CFB" w:rsidP="00273511">
            <w:pPr>
              <w:widowControl w:val="0"/>
              <w:spacing w:before="56" w:line="208" w:lineRule="auto"/>
              <w:ind w:left="40" w:right="116"/>
              <w:rPr>
                <w:rFonts w:eastAsia="Arial"/>
                <w:sz w:val="19"/>
                <w:szCs w:val="19"/>
              </w:rPr>
            </w:pPr>
            <w:r w:rsidRPr="00CA5CFB">
              <w:rPr>
                <w:rFonts w:eastAsia="Arial"/>
                <w:sz w:val="19"/>
                <w:szCs w:val="19"/>
              </w:rPr>
              <w:t>АНАРБЕ</w:t>
            </w:r>
            <w:r w:rsidRPr="00CA5CFB">
              <w:rPr>
                <w:rFonts w:eastAsia="Arial"/>
                <w:w w:val="99"/>
                <w:sz w:val="19"/>
                <w:szCs w:val="19"/>
              </w:rPr>
              <w:t>К</w:t>
            </w:r>
            <w:r w:rsidRPr="00CA5CFB">
              <w:rPr>
                <w:rFonts w:eastAsia="Arial"/>
                <w:sz w:val="19"/>
                <w:szCs w:val="19"/>
              </w:rPr>
              <w:t xml:space="preserve"> </w:t>
            </w:r>
            <w:r w:rsidRPr="00CA5CFB">
              <w:rPr>
                <w:rFonts w:eastAsia="Arial"/>
                <w:w w:val="99"/>
                <w:sz w:val="19"/>
                <w:szCs w:val="19"/>
              </w:rPr>
              <w:t>М</w:t>
            </w:r>
            <w:r w:rsidRPr="00CA5CFB">
              <w:rPr>
                <w:rFonts w:eastAsia="Arial"/>
                <w:sz w:val="19"/>
                <w:szCs w:val="19"/>
              </w:rPr>
              <w:t>Ө</w:t>
            </w:r>
            <w:r w:rsidRPr="00CA5CFB">
              <w:rPr>
                <w:rFonts w:eastAsia="Arial"/>
                <w:w w:val="99"/>
                <w:sz w:val="19"/>
                <w:szCs w:val="19"/>
              </w:rPr>
              <w:t>Л</w:t>
            </w:r>
            <w:r w:rsidRPr="00CA5CFB">
              <w:rPr>
                <w:rFonts w:eastAsia="Arial"/>
                <w:sz w:val="19"/>
                <w:szCs w:val="19"/>
              </w:rPr>
              <w:t>ДІ</w:t>
            </w:r>
            <w:r w:rsidRPr="00CA5CFB">
              <w:rPr>
                <w:rFonts w:eastAsia="Arial"/>
                <w:w w:val="99"/>
                <w:sz w:val="19"/>
                <w:szCs w:val="19"/>
              </w:rPr>
              <w:t>Р</w:t>
            </w:r>
            <w:r w:rsidRPr="00CA5CFB">
              <w:rPr>
                <w:rFonts w:eastAsia="Arial"/>
                <w:sz w:val="19"/>
                <w:szCs w:val="19"/>
              </w:rPr>
              <w:t xml:space="preserve"> БАХ</w:t>
            </w:r>
            <w:r w:rsidRPr="00CA5CFB">
              <w:rPr>
                <w:rFonts w:eastAsia="Arial"/>
                <w:w w:val="99"/>
                <w:sz w:val="19"/>
                <w:szCs w:val="19"/>
              </w:rPr>
              <w:t>Т</w:t>
            </w:r>
            <w:r w:rsidRPr="00CA5CFB">
              <w:rPr>
                <w:rFonts w:eastAsia="Arial"/>
                <w:sz w:val="19"/>
                <w:szCs w:val="19"/>
              </w:rPr>
              <w:t>ЫБЕ</w:t>
            </w:r>
            <w:r w:rsidRPr="00CA5CFB">
              <w:rPr>
                <w:rFonts w:eastAsia="Arial"/>
                <w:w w:val="99"/>
                <w:sz w:val="19"/>
                <w:szCs w:val="19"/>
              </w:rPr>
              <w:t>КҚ</w:t>
            </w:r>
            <w:r w:rsidRPr="00CA5CFB">
              <w:rPr>
                <w:rFonts w:eastAsia="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BE2774"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C76DD"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68E170"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9D67C6"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A2C17D"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E5B8D9"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1078A" w14:textId="77777777" w:rsidR="00CA5CFB" w:rsidRPr="00CA5CFB" w:rsidRDefault="00CA5CFB" w:rsidP="00273511"/>
        </w:tc>
      </w:tr>
      <w:tr w:rsidR="00CA5CFB" w:rsidRPr="00CA5CFB" w14:paraId="49C3FE9A"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E75FB2" w14:textId="77777777" w:rsidR="00CA5CFB" w:rsidRPr="00CA5CFB" w:rsidRDefault="00CA5CFB" w:rsidP="00273511">
            <w:pPr>
              <w:widowControl w:val="0"/>
              <w:spacing w:before="56" w:line="240" w:lineRule="auto"/>
              <w:ind w:left="260" w:right="-20"/>
              <w:rPr>
                <w:rFonts w:eastAsia="Arial"/>
                <w:sz w:val="19"/>
                <w:szCs w:val="19"/>
              </w:rPr>
            </w:pPr>
            <w:r w:rsidRPr="00CA5CFB">
              <w:rPr>
                <w:rFonts w:eastAsia="Arial"/>
                <w:sz w:val="19"/>
                <w:szCs w:val="19"/>
              </w:rPr>
              <w:t>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4F15B7" w14:textId="77777777" w:rsidR="00CA5CFB" w:rsidRPr="00CA5CFB" w:rsidRDefault="00CA5CFB" w:rsidP="00273511">
            <w:pPr>
              <w:widowControl w:val="0"/>
              <w:spacing w:before="56" w:line="208" w:lineRule="auto"/>
              <w:ind w:left="40" w:right="259"/>
              <w:rPr>
                <w:rFonts w:eastAsia="Arial"/>
                <w:sz w:val="19"/>
                <w:szCs w:val="19"/>
              </w:rPr>
            </w:pPr>
            <w:r w:rsidRPr="00CA5CFB">
              <w:rPr>
                <w:rFonts w:eastAsia="Arial"/>
                <w:sz w:val="19"/>
                <w:szCs w:val="19"/>
              </w:rPr>
              <w:t>АНАР</w:t>
            </w:r>
            <w:r w:rsidRPr="00CA5CFB">
              <w:rPr>
                <w:rFonts w:eastAsia="Arial"/>
                <w:w w:val="99"/>
                <w:sz w:val="19"/>
                <w:szCs w:val="19"/>
              </w:rPr>
              <w:t>ҚҰ</w:t>
            </w:r>
            <w:r w:rsidRPr="00CA5CFB">
              <w:rPr>
                <w:rFonts w:eastAsia="Arial"/>
                <w:sz w:val="19"/>
                <w:szCs w:val="19"/>
              </w:rPr>
              <w:t xml:space="preserve">Л </w:t>
            </w:r>
            <w:r w:rsidRPr="00CA5CFB">
              <w:rPr>
                <w:rFonts w:eastAsia="Arial"/>
                <w:w w:val="99"/>
                <w:sz w:val="19"/>
                <w:szCs w:val="19"/>
              </w:rPr>
              <w:t>ИМ</w:t>
            </w:r>
            <w:r w:rsidRPr="00CA5CFB">
              <w:rPr>
                <w:rFonts w:eastAsia="Arial"/>
                <w:sz w:val="19"/>
                <w:szCs w:val="19"/>
              </w:rPr>
              <w:t>АНҒАЛ</w:t>
            </w:r>
            <w:r w:rsidRPr="00CA5CFB">
              <w:rPr>
                <w:rFonts w:eastAsia="Arial"/>
                <w:w w:val="99"/>
                <w:sz w:val="19"/>
                <w:szCs w:val="19"/>
              </w:rPr>
              <w:t>И</w:t>
            </w:r>
            <w:r w:rsidRPr="00CA5CFB">
              <w:rPr>
                <w:rFonts w:eastAsia="Arial"/>
                <w:sz w:val="19"/>
                <w:szCs w:val="19"/>
              </w:rPr>
              <w:t xml:space="preserve"> Н</w:t>
            </w:r>
            <w:r w:rsidRPr="00CA5CFB">
              <w:rPr>
                <w:rFonts w:eastAsia="Arial"/>
                <w:w w:val="99"/>
                <w:sz w:val="19"/>
                <w:szCs w:val="19"/>
              </w:rPr>
              <w:t>Ұ</w:t>
            </w:r>
            <w:r w:rsidRPr="00CA5CFB">
              <w:rPr>
                <w:rFonts w:eastAsia="Arial"/>
                <w:sz w:val="19"/>
                <w:szCs w:val="19"/>
              </w:rPr>
              <w:t>РД</w:t>
            </w:r>
            <w:r w:rsidRPr="00CA5CFB">
              <w:rPr>
                <w:rFonts w:eastAsia="Arial"/>
                <w:w w:val="99"/>
                <w:sz w:val="19"/>
                <w:szCs w:val="19"/>
              </w:rPr>
              <w:t>Ә</w:t>
            </w:r>
            <w:r w:rsidRPr="00CA5CFB">
              <w:rPr>
                <w:rFonts w:eastAsia="Arial"/>
                <w:sz w:val="19"/>
                <w:szCs w:val="19"/>
              </w:rPr>
              <w:t>УЛЕ</w:t>
            </w:r>
            <w:r w:rsidRPr="00CA5CFB">
              <w:rPr>
                <w:rFonts w:eastAsia="Arial"/>
                <w:w w:val="99"/>
                <w:sz w:val="19"/>
                <w:szCs w:val="19"/>
              </w:rPr>
              <w:t>Т</w:t>
            </w:r>
            <w:r w:rsidRPr="00CA5CFB">
              <w:rPr>
                <w:rFonts w:eastAsia="Arial"/>
                <w:sz w:val="19"/>
                <w:szCs w:val="19"/>
              </w:rPr>
              <w:t>Ұ</w:t>
            </w:r>
            <w:r w:rsidRPr="00CA5CFB">
              <w:rPr>
                <w:rFonts w:eastAsia="Arial"/>
                <w:w w:val="99"/>
                <w:sz w:val="19"/>
                <w:szCs w:val="19"/>
              </w:rPr>
              <w:t>Л</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00F674"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FBAC56"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0F442D"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B71929"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D172F"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7F1F05"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D5DE76" w14:textId="77777777" w:rsidR="00CA5CFB" w:rsidRPr="00CA5CFB" w:rsidRDefault="00CA5CFB" w:rsidP="00273511"/>
        </w:tc>
      </w:tr>
      <w:tr w:rsidR="00CA5CFB" w:rsidRPr="00CA5CFB" w14:paraId="6C477935"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0B3A73" w14:textId="77777777" w:rsidR="00CA5CFB" w:rsidRPr="00CA5CFB" w:rsidRDefault="00CA5CFB" w:rsidP="00273511">
            <w:pPr>
              <w:widowControl w:val="0"/>
              <w:spacing w:before="56" w:line="240" w:lineRule="auto"/>
              <w:ind w:left="260" w:right="-20"/>
              <w:rPr>
                <w:rFonts w:eastAsia="Arial"/>
                <w:sz w:val="19"/>
                <w:szCs w:val="19"/>
              </w:rPr>
            </w:pPr>
            <w:r w:rsidRPr="00CA5CFB">
              <w:rPr>
                <w:rFonts w:eastAsia="Arial"/>
                <w:sz w:val="19"/>
                <w:szCs w:val="19"/>
              </w:rPr>
              <w:t>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CE4C2E" w14:textId="77777777" w:rsidR="00CA5CFB" w:rsidRPr="00CA5CFB" w:rsidRDefault="00CA5CFB" w:rsidP="00273511">
            <w:pPr>
              <w:widowControl w:val="0"/>
              <w:spacing w:before="56" w:line="208" w:lineRule="auto"/>
              <w:ind w:left="40" w:right="432"/>
              <w:rPr>
                <w:rFonts w:eastAsia="Arial"/>
                <w:sz w:val="19"/>
                <w:szCs w:val="19"/>
              </w:rPr>
            </w:pPr>
            <w:r w:rsidRPr="00CA5CFB">
              <w:rPr>
                <w:rFonts w:eastAsia="Arial"/>
                <w:sz w:val="19"/>
                <w:szCs w:val="19"/>
              </w:rPr>
              <w:t>АХ</w:t>
            </w:r>
            <w:r w:rsidRPr="00CA5CFB">
              <w:rPr>
                <w:rFonts w:eastAsia="Arial"/>
                <w:w w:val="99"/>
                <w:sz w:val="19"/>
                <w:szCs w:val="19"/>
              </w:rPr>
              <w:t>ИМ</w:t>
            </w:r>
            <w:r w:rsidRPr="00CA5CFB">
              <w:rPr>
                <w:rFonts w:eastAsia="Arial"/>
                <w:sz w:val="19"/>
                <w:szCs w:val="19"/>
              </w:rPr>
              <w:t>Е</w:t>
            </w:r>
            <w:r w:rsidRPr="00CA5CFB">
              <w:rPr>
                <w:rFonts w:eastAsia="Arial"/>
                <w:w w:val="99"/>
                <w:sz w:val="19"/>
                <w:szCs w:val="19"/>
              </w:rPr>
              <w:t>Т</w:t>
            </w:r>
            <w:r w:rsidRPr="00CA5CFB">
              <w:rPr>
                <w:rFonts w:eastAsia="Arial"/>
                <w:sz w:val="19"/>
                <w:szCs w:val="19"/>
              </w:rPr>
              <w:t xml:space="preserve">ОВ </w:t>
            </w:r>
            <w:r w:rsidRPr="00CA5CFB">
              <w:rPr>
                <w:rFonts w:eastAsia="Arial"/>
                <w:w w:val="99"/>
                <w:sz w:val="19"/>
                <w:szCs w:val="19"/>
              </w:rPr>
              <w:t>Қ</w:t>
            </w:r>
            <w:r w:rsidRPr="00CA5CFB">
              <w:rPr>
                <w:rFonts w:eastAsia="Arial"/>
                <w:sz w:val="19"/>
                <w:szCs w:val="19"/>
              </w:rPr>
              <w:t>АЖЫ</w:t>
            </w:r>
            <w:r w:rsidRPr="00CA5CFB">
              <w:rPr>
                <w:rFonts w:eastAsia="Arial"/>
                <w:w w:val="99"/>
                <w:sz w:val="19"/>
                <w:szCs w:val="19"/>
              </w:rPr>
              <w:t>МҰ</w:t>
            </w:r>
            <w:r w:rsidRPr="00CA5CFB">
              <w:rPr>
                <w:rFonts w:eastAsia="Arial"/>
                <w:sz w:val="19"/>
                <w:szCs w:val="19"/>
              </w:rPr>
              <w:t>ХА</w:t>
            </w:r>
            <w:r w:rsidRPr="00CA5CFB">
              <w:rPr>
                <w:rFonts w:eastAsia="Arial"/>
                <w:w w:val="99"/>
                <w:sz w:val="19"/>
                <w:szCs w:val="19"/>
              </w:rPr>
              <w:t>Н</w:t>
            </w:r>
            <w:r w:rsidRPr="00CA5CFB">
              <w:rPr>
                <w:rFonts w:eastAsia="Arial"/>
                <w:sz w:val="19"/>
                <w:szCs w:val="19"/>
              </w:rPr>
              <w:t xml:space="preserve"> </w:t>
            </w:r>
            <w:r w:rsidRPr="00CA5CFB">
              <w:rPr>
                <w:rFonts w:eastAsia="Arial"/>
                <w:w w:val="99"/>
                <w:sz w:val="19"/>
                <w:szCs w:val="19"/>
              </w:rPr>
              <w:t>ҚҰ</w:t>
            </w:r>
            <w:r w:rsidRPr="00CA5CFB">
              <w:rPr>
                <w:rFonts w:eastAsia="Arial"/>
                <w:sz w:val="19"/>
                <w:szCs w:val="19"/>
              </w:rPr>
              <w:t>РАЛБЕ</w:t>
            </w:r>
            <w:r w:rsidRPr="00CA5CFB">
              <w:rPr>
                <w:rFonts w:eastAsia="Arial"/>
                <w:w w:val="99"/>
                <w:sz w:val="19"/>
                <w:szCs w:val="19"/>
              </w:rPr>
              <w:t>КҰЛ</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4D6B09"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100884"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239E66"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807EDB"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8F5C32"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D0AC54"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6FD4E7" w14:textId="77777777" w:rsidR="00CA5CFB" w:rsidRPr="00CA5CFB" w:rsidRDefault="00CA5CFB" w:rsidP="00273511"/>
        </w:tc>
      </w:tr>
      <w:tr w:rsidR="00CA5CFB" w:rsidRPr="00CA5CFB" w14:paraId="63D37B79"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01D78D"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10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B6E1EA" w14:textId="77777777" w:rsidR="00CA5CFB" w:rsidRPr="00CA5CFB" w:rsidRDefault="00CA5CFB" w:rsidP="00273511">
            <w:pPr>
              <w:widowControl w:val="0"/>
              <w:spacing w:before="56" w:line="208" w:lineRule="auto"/>
              <w:ind w:left="40" w:right="113"/>
              <w:rPr>
                <w:rFonts w:eastAsia="Arial"/>
                <w:sz w:val="19"/>
                <w:szCs w:val="19"/>
              </w:rPr>
            </w:pPr>
            <w:r w:rsidRPr="00CA5CFB">
              <w:rPr>
                <w:rFonts w:eastAsia="Arial"/>
                <w:sz w:val="19"/>
                <w:szCs w:val="19"/>
              </w:rPr>
              <w:t>БА</w:t>
            </w:r>
            <w:r w:rsidRPr="00CA5CFB">
              <w:rPr>
                <w:rFonts w:eastAsia="Arial"/>
                <w:w w:val="99"/>
                <w:sz w:val="19"/>
                <w:szCs w:val="19"/>
              </w:rPr>
              <w:t>Т</w:t>
            </w:r>
            <w:r w:rsidRPr="00CA5CFB">
              <w:rPr>
                <w:rFonts w:eastAsia="Arial"/>
                <w:sz w:val="19"/>
                <w:szCs w:val="19"/>
              </w:rPr>
              <w:t>ЫР ЕРСА</w:t>
            </w:r>
            <w:r w:rsidRPr="00CA5CFB">
              <w:rPr>
                <w:rFonts w:eastAsia="Arial"/>
                <w:w w:val="99"/>
                <w:sz w:val="19"/>
                <w:szCs w:val="19"/>
              </w:rPr>
              <w:t>Й</w:t>
            </w:r>
            <w:r w:rsidRPr="00CA5CFB">
              <w:rPr>
                <w:rFonts w:eastAsia="Arial"/>
                <w:sz w:val="19"/>
                <w:szCs w:val="19"/>
              </w:rPr>
              <w:t>Ы</w:t>
            </w:r>
            <w:r w:rsidRPr="00CA5CFB">
              <w:rPr>
                <w:rFonts w:eastAsia="Arial"/>
                <w:w w:val="99"/>
                <w:sz w:val="19"/>
                <w:szCs w:val="19"/>
              </w:rPr>
              <w:t>Н</w:t>
            </w:r>
            <w:r w:rsidRPr="00CA5CFB">
              <w:rPr>
                <w:rFonts w:eastAsia="Arial"/>
                <w:sz w:val="19"/>
                <w:szCs w:val="19"/>
              </w:rPr>
              <w:t xml:space="preserve"> ЕРБОЛ</w:t>
            </w:r>
            <w:r w:rsidRPr="00CA5CFB">
              <w:rPr>
                <w:rFonts w:eastAsia="Arial"/>
                <w:w w:val="99"/>
                <w:sz w:val="19"/>
                <w:szCs w:val="19"/>
              </w:rPr>
              <w:t>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058F7E"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5ECB88" w14:textId="77777777" w:rsidR="00CA5CFB" w:rsidRPr="00CA5CFB" w:rsidRDefault="00CA5CFB" w:rsidP="00273511"/>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B31CDC" w14:textId="77777777" w:rsidR="00CA5CFB" w:rsidRPr="00CA5CFB" w:rsidRDefault="00CA5CFB" w:rsidP="00273511"/>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6718E2"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3284B2" w14:textId="77777777" w:rsidR="00CA5CFB" w:rsidRPr="00CA5CFB" w:rsidRDefault="00CA5CFB" w:rsidP="00273511"/>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197E67" w14:textId="77777777" w:rsidR="00CA5CFB" w:rsidRPr="00CA5CFB" w:rsidRDefault="00CA5CFB" w:rsidP="00273511"/>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12F1D0" w14:textId="77777777" w:rsidR="00CA5CFB" w:rsidRPr="00CA5CFB" w:rsidRDefault="00CA5CFB" w:rsidP="00273511">
            <w:pPr>
              <w:widowControl w:val="0"/>
              <w:spacing w:before="56" w:line="240" w:lineRule="auto"/>
              <w:ind w:left="138" w:right="-20"/>
              <w:rPr>
                <w:rFonts w:eastAsia="Arial"/>
                <w:sz w:val="19"/>
                <w:szCs w:val="19"/>
              </w:rPr>
            </w:pPr>
            <w:proofErr w:type="spellStart"/>
            <w:r w:rsidRPr="00CA5CFB">
              <w:rPr>
                <w:rFonts w:eastAsia="Arial"/>
                <w:w w:val="99"/>
                <w:sz w:val="19"/>
                <w:szCs w:val="19"/>
              </w:rPr>
              <w:t>Ке</w:t>
            </w:r>
            <w:r w:rsidRPr="00CA5CFB">
              <w:rPr>
                <w:rFonts w:eastAsia="Arial"/>
                <w:sz w:val="19"/>
                <w:szCs w:val="19"/>
              </w:rPr>
              <w:t>лг</w:t>
            </w:r>
            <w:r w:rsidRPr="00CA5CFB">
              <w:rPr>
                <w:rFonts w:eastAsia="Arial"/>
                <w:w w:val="99"/>
                <w:sz w:val="19"/>
                <w:szCs w:val="19"/>
              </w:rPr>
              <w:t>е</w:t>
            </w:r>
            <w:r w:rsidRPr="00CA5CFB">
              <w:rPr>
                <w:rFonts w:eastAsia="Arial"/>
                <w:sz w:val="19"/>
                <w:szCs w:val="19"/>
              </w:rPr>
              <w:t>н</w:t>
            </w:r>
            <w:proofErr w:type="spellEnd"/>
            <w:r w:rsidRPr="00CA5CFB">
              <w:rPr>
                <w:rFonts w:eastAsia="Arial"/>
                <w:sz w:val="19"/>
                <w:szCs w:val="19"/>
              </w:rPr>
              <w:t xml:space="preserve"> </w:t>
            </w:r>
            <w:proofErr w:type="spellStart"/>
            <w:r w:rsidRPr="00CA5CFB">
              <w:rPr>
                <w:rFonts w:eastAsia="Arial"/>
                <w:sz w:val="19"/>
                <w:szCs w:val="19"/>
              </w:rPr>
              <w:t>ж</w:t>
            </w:r>
            <w:r w:rsidRPr="00CA5CFB">
              <w:rPr>
                <w:rFonts w:eastAsia="Arial"/>
                <w:w w:val="99"/>
                <w:sz w:val="19"/>
                <w:szCs w:val="19"/>
              </w:rPr>
              <w:t>оқ</w:t>
            </w:r>
            <w:proofErr w:type="spellEnd"/>
          </w:p>
        </w:tc>
      </w:tr>
      <w:tr w:rsidR="00CA5CFB" w:rsidRPr="00CA5CFB" w14:paraId="5529B834"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34B2AA"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11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6F833" w14:textId="77777777" w:rsidR="00CA5CFB" w:rsidRPr="00CA5CFB" w:rsidRDefault="00CA5CFB" w:rsidP="00273511">
            <w:pPr>
              <w:widowControl w:val="0"/>
              <w:spacing w:before="56" w:line="208" w:lineRule="auto"/>
              <w:ind w:left="40" w:right="234"/>
              <w:rPr>
                <w:rFonts w:eastAsia="Arial"/>
                <w:sz w:val="19"/>
                <w:szCs w:val="19"/>
              </w:rPr>
            </w:pPr>
            <w:r w:rsidRPr="00CA5CFB">
              <w:rPr>
                <w:rFonts w:eastAsia="Arial"/>
                <w:sz w:val="19"/>
                <w:szCs w:val="19"/>
              </w:rPr>
              <w:t>БЕРІ</w:t>
            </w:r>
            <w:r w:rsidRPr="00CA5CFB">
              <w:rPr>
                <w:rFonts w:eastAsia="Arial"/>
                <w:w w:val="99"/>
                <w:sz w:val="19"/>
                <w:szCs w:val="19"/>
              </w:rPr>
              <w:t>К</w:t>
            </w:r>
            <w:r w:rsidRPr="00CA5CFB">
              <w:rPr>
                <w:rFonts w:eastAsia="Arial"/>
                <w:sz w:val="19"/>
                <w:szCs w:val="19"/>
              </w:rPr>
              <w:t>БА</w:t>
            </w:r>
            <w:r w:rsidRPr="00CA5CFB">
              <w:rPr>
                <w:rFonts w:eastAsia="Arial"/>
                <w:w w:val="99"/>
                <w:sz w:val="19"/>
                <w:szCs w:val="19"/>
              </w:rPr>
              <w:t>Й</w:t>
            </w:r>
            <w:r w:rsidRPr="00CA5CFB">
              <w:rPr>
                <w:rFonts w:eastAsia="Arial"/>
                <w:sz w:val="19"/>
                <w:szCs w:val="19"/>
              </w:rPr>
              <w:t xml:space="preserve"> АЯУЛЫ</w:t>
            </w:r>
            <w:r w:rsidRPr="00CA5CFB">
              <w:rPr>
                <w:rFonts w:eastAsia="Arial"/>
                <w:w w:val="99"/>
                <w:sz w:val="19"/>
                <w:szCs w:val="19"/>
              </w:rPr>
              <w:t>М</w:t>
            </w:r>
            <w:r w:rsidRPr="00CA5CFB">
              <w:rPr>
                <w:rFonts w:eastAsia="Arial"/>
                <w:sz w:val="19"/>
                <w:szCs w:val="19"/>
              </w:rPr>
              <w:t xml:space="preserve"> ЖЕҢІСБЕ</w:t>
            </w:r>
            <w:r w:rsidRPr="00CA5CFB">
              <w:rPr>
                <w:rFonts w:eastAsia="Arial"/>
                <w:w w:val="99"/>
                <w:sz w:val="19"/>
                <w:szCs w:val="19"/>
              </w:rPr>
              <w:t>КҚЫ</w:t>
            </w:r>
            <w:r w:rsidRPr="00CA5CFB">
              <w:rPr>
                <w:rFonts w:eastAsia="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5CB191"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14D6DF"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8428FD"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25550A"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3C4663"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651110"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4C8F7F" w14:textId="77777777" w:rsidR="00CA5CFB" w:rsidRPr="00CA5CFB" w:rsidRDefault="00CA5CFB" w:rsidP="00273511"/>
        </w:tc>
      </w:tr>
      <w:tr w:rsidR="00CA5CFB" w:rsidRPr="00CA5CFB" w14:paraId="25C5B3ED"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C7E27"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12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D08125" w14:textId="77777777" w:rsidR="00CA5CFB" w:rsidRPr="00CA5CFB" w:rsidRDefault="00CA5CFB" w:rsidP="00273511">
            <w:pPr>
              <w:widowControl w:val="0"/>
              <w:spacing w:before="56" w:line="208" w:lineRule="auto"/>
              <w:ind w:left="-12" w:right="166"/>
              <w:jc w:val="right"/>
              <w:rPr>
                <w:rFonts w:eastAsia="Arial"/>
                <w:sz w:val="19"/>
                <w:szCs w:val="19"/>
              </w:rPr>
            </w:pPr>
            <w:r w:rsidRPr="00CA5CFB">
              <w:rPr>
                <w:rFonts w:eastAsia="Arial"/>
                <w:sz w:val="19"/>
                <w:szCs w:val="19"/>
              </w:rPr>
              <w:t>ЖА</w:t>
            </w:r>
            <w:r w:rsidRPr="00CA5CFB">
              <w:rPr>
                <w:rFonts w:eastAsia="Arial"/>
                <w:w w:val="99"/>
                <w:sz w:val="19"/>
                <w:szCs w:val="19"/>
              </w:rPr>
              <w:t>Қ</w:t>
            </w:r>
            <w:r w:rsidRPr="00CA5CFB">
              <w:rPr>
                <w:rFonts w:eastAsia="Arial"/>
                <w:sz w:val="19"/>
                <w:szCs w:val="19"/>
              </w:rPr>
              <w:t>СЫЛЫ</w:t>
            </w:r>
            <w:r w:rsidRPr="00CA5CFB">
              <w:rPr>
                <w:rFonts w:eastAsia="Arial"/>
                <w:w w:val="99"/>
                <w:sz w:val="19"/>
                <w:szCs w:val="19"/>
              </w:rPr>
              <w:t>Қ</w:t>
            </w:r>
            <w:r w:rsidRPr="00CA5CFB">
              <w:rPr>
                <w:rFonts w:eastAsia="Arial"/>
                <w:sz w:val="19"/>
                <w:szCs w:val="19"/>
              </w:rPr>
              <w:t xml:space="preserve"> </w:t>
            </w:r>
            <w:r w:rsidRPr="00CA5CFB">
              <w:rPr>
                <w:rFonts w:eastAsia="Arial"/>
                <w:w w:val="99"/>
                <w:sz w:val="19"/>
                <w:szCs w:val="19"/>
              </w:rPr>
              <w:t>АЛ</w:t>
            </w:r>
            <w:r w:rsidRPr="00CA5CFB">
              <w:rPr>
                <w:rFonts w:eastAsia="Arial"/>
                <w:sz w:val="19"/>
                <w:szCs w:val="19"/>
              </w:rPr>
              <w:t>У</w:t>
            </w:r>
            <w:r w:rsidRPr="00CA5CFB">
              <w:rPr>
                <w:rFonts w:eastAsia="Arial"/>
                <w:w w:val="99"/>
                <w:sz w:val="19"/>
                <w:szCs w:val="19"/>
              </w:rPr>
              <w:t>А</w:t>
            </w:r>
            <w:r w:rsidRPr="00CA5CFB">
              <w:rPr>
                <w:rFonts w:eastAsia="Arial"/>
                <w:sz w:val="19"/>
                <w:szCs w:val="19"/>
              </w:rPr>
              <w:t xml:space="preserve"> БАУЫРЖАН</w:t>
            </w:r>
            <w:r w:rsidRPr="00CA5CFB">
              <w:rPr>
                <w:rFonts w:eastAsia="Arial"/>
                <w:w w:val="99"/>
                <w:sz w:val="19"/>
                <w:szCs w:val="19"/>
              </w:rPr>
              <w:t>Қ</w:t>
            </w:r>
            <w:r w:rsidRPr="00CA5CFB">
              <w:rPr>
                <w:rFonts w:eastAsia="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F7669E"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28B71C"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055C74"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B89938"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DAD356"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EA437E"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2BE38E" w14:textId="77777777" w:rsidR="00CA5CFB" w:rsidRPr="00CA5CFB" w:rsidRDefault="00CA5CFB" w:rsidP="00273511"/>
        </w:tc>
      </w:tr>
      <w:tr w:rsidR="00CA5CFB" w:rsidRPr="00CA5CFB" w14:paraId="4DC4B3AD"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44FCF"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13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C68154" w14:textId="77777777" w:rsidR="00CA5CFB" w:rsidRPr="00CA5CFB" w:rsidRDefault="00CA5CFB" w:rsidP="00273511">
            <w:pPr>
              <w:widowControl w:val="0"/>
              <w:spacing w:before="56" w:line="208" w:lineRule="auto"/>
              <w:ind w:left="40" w:right="381"/>
              <w:rPr>
                <w:rFonts w:eastAsia="Arial"/>
                <w:sz w:val="19"/>
                <w:szCs w:val="19"/>
              </w:rPr>
            </w:pPr>
            <w:r w:rsidRPr="00CA5CFB">
              <w:rPr>
                <w:rFonts w:eastAsia="Arial"/>
                <w:w w:val="99"/>
                <w:sz w:val="19"/>
                <w:szCs w:val="19"/>
              </w:rPr>
              <w:t>К</w:t>
            </w:r>
            <w:r w:rsidRPr="00CA5CFB">
              <w:rPr>
                <w:rFonts w:eastAsia="Arial"/>
                <w:sz w:val="19"/>
                <w:szCs w:val="19"/>
              </w:rPr>
              <w:t>УБЕ</w:t>
            </w:r>
            <w:r w:rsidRPr="00CA5CFB">
              <w:rPr>
                <w:rFonts w:eastAsia="Arial"/>
                <w:w w:val="99"/>
                <w:sz w:val="19"/>
                <w:szCs w:val="19"/>
              </w:rPr>
              <w:t>Й</w:t>
            </w:r>
            <w:r w:rsidRPr="00CA5CFB">
              <w:rPr>
                <w:rFonts w:eastAsia="Arial"/>
                <w:sz w:val="19"/>
                <w:szCs w:val="19"/>
              </w:rPr>
              <w:t>С</w:t>
            </w:r>
            <w:r w:rsidRPr="00CA5CFB">
              <w:rPr>
                <w:rFonts w:eastAsia="Arial"/>
                <w:w w:val="99"/>
                <w:sz w:val="19"/>
                <w:szCs w:val="19"/>
              </w:rPr>
              <w:t>И</w:t>
            </w:r>
            <w:r w:rsidRPr="00CA5CFB">
              <w:rPr>
                <w:rFonts w:eastAsia="Arial"/>
                <w:sz w:val="19"/>
                <w:szCs w:val="19"/>
              </w:rPr>
              <w:t>НО</w:t>
            </w:r>
            <w:r w:rsidRPr="00CA5CFB">
              <w:rPr>
                <w:rFonts w:eastAsia="Arial"/>
                <w:w w:val="99"/>
                <w:sz w:val="19"/>
                <w:szCs w:val="19"/>
              </w:rPr>
              <w:t>ВА</w:t>
            </w:r>
            <w:r w:rsidRPr="00CA5CFB">
              <w:rPr>
                <w:rFonts w:eastAsia="Arial"/>
                <w:sz w:val="19"/>
                <w:szCs w:val="19"/>
              </w:rPr>
              <w:t xml:space="preserve"> АЛ</w:t>
            </w:r>
            <w:r w:rsidRPr="00CA5CFB">
              <w:rPr>
                <w:rFonts w:eastAsia="Arial"/>
                <w:w w:val="99"/>
                <w:sz w:val="19"/>
                <w:szCs w:val="19"/>
              </w:rPr>
              <w:t>И</w:t>
            </w:r>
            <w:r w:rsidRPr="00CA5CFB">
              <w:rPr>
                <w:rFonts w:eastAsia="Arial"/>
                <w:sz w:val="19"/>
                <w:szCs w:val="19"/>
              </w:rPr>
              <w:t>Я АУЕЛБ</w:t>
            </w:r>
            <w:r w:rsidRPr="00CA5CFB">
              <w:rPr>
                <w:rFonts w:eastAsia="Arial"/>
                <w:w w:val="99"/>
                <w:sz w:val="19"/>
                <w:szCs w:val="19"/>
              </w:rPr>
              <w:t>Е</w:t>
            </w:r>
            <w:r w:rsidRPr="00CA5CFB">
              <w:rPr>
                <w:rFonts w:eastAsia="Arial"/>
                <w:sz w:val="19"/>
                <w:szCs w:val="19"/>
              </w:rPr>
              <w:t xml:space="preserve">К </w:t>
            </w:r>
            <w:r w:rsidRPr="00CA5CFB">
              <w:rPr>
                <w:rFonts w:eastAsia="Arial"/>
                <w:w w:val="99"/>
                <w:sz w:val="19"/>
                <w:szCs w:val="19"/>
              </w:rPr>
              <w:t>КИЗИ</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5C5824"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AE5B1B"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EA0895"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57F3A6"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2B1800"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4489AB"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6264E1" w14:textId="77777777" w:rsidR="00CA5CFB" w:rsidRPr="00CA5CFB" w:rsidRDefault="00CA5CFB" w:rsidP="00273511"/>
        </w:tc>
      </w:tr>
      <w:tr w:rsidR="00CA5CFB" w:rsidRPr="00CA5CFB" w14:paraId="489B6273"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2DC692"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14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2796E6" w14:textId="77777777" w:rsidR="00CA5CFB" w:rsidRPr="00CA5CFB" w:rsidRDefault="00CA5CFB" w:rsidP="00273511">
            <w:pPr>
              <w:widowControl w:val="0"/>
              <w:spacing w:before="56" w:line="208" w:lineRule="auto"/>
              <w:ind w:left="40" w:right="122"/>
              <w:rPr>
                <w:rFonts w:eastAsia="Arial"/>
                <w:sz w:val="19"/>
                <w:szCs w:val="19"/>
              </w:rPr>
            </w:pPr>
            <w:r w:rsidRPr="00CA5CFB">
              <w:rPr>
                <w:rFonts w:eastAsia="Arial"/>
                <w:sz w:val="19"/>
                <w:szCs w:val="19"/>
              </w:rPr>
              <w:t>ЛЕСБЕ</w:t>
            </w:r>
            <w:r w:rsidRPr="00CA5CFB">
              <w:rPr>
                <w:rFonts w:eastAsia="Arial"/>
                <w:w w:val="99"/>
                <w:sz w:val="19"/>
                <w:szCs w:val="19"/>
              </w:rPr>
              <w:t>К</w:t>
            </w:r>
            <w:r w:rsidRPr="00CA5CFB">
              <w:rPr>
                <w:rFonts w:eastAsia="Arial"/>
                <w:sz w:val="19"/>
                <w:szCs w:val="19"/>
              </w:rPr>
              <w:t xml:space="preserve"> </w:t>
            </w:r>
            <w:r w:rsidRPr="00CA5CFB">
              <w:rPr>
                <w:rFonts w:eastAsia="Arial"/>
                <w:w w:val="99"/>
                <w:sz w:val="19"/>
                <w:szCs w:val="19"/>
              </w:rPr>
              <w:t>Қ</w:t>
            </w:r>
            <w:r w:rsidRPr="00CA5CFB">
              <w:rPr>
                <w:rFonts w:eastAsia="Arial"/>
                <w:sz w:val="19"/>
                <w:szCs w:val="19"/>
              </w:rPr>
              <w:t>АЛ</w:t>
            </w:r>
            <w:r w:rsidRPr="00CA5CFB">
              <w:rPr>
                <w:rFonts w:eastAsia="Arial"/>
                <w:w w:val="99"/>
                <w:sz w:val="19"/>
                <w:szCs w:val="19"/>
              </w:rPr>
              <w:t>Ж</w:t>
            </w:r>
            <w:r w:rsidRPr="00CA5CFB">
              <w:rPr>
                <w:rFonts w:eastAsia="Arial"/>
                <w:sz w:val="19"/>
                <w:szCs w:val="19"/>
              </w:rPr>
              <w:t>І</w:t>
            </w:r>
            <w:r w:rsidRPr="00CA5CFB">
              <w:rPr>
                <w:rFonts w:eastAsia="Arial"/>
                <w:w w:val="99"/>
                <w:sz w:val="19"/>
                <w:szCs w:val="19"/>
              </w:rPr>
              <w:t>Г</w:t>
            </w:r>
            <w:r w:rsidRPr="00CA5CFB">
              <w:rPr>
                <w:rFonts w:eastAsia="Arial"/>
                <w:sz w:val="19"/>
                <w:szCs w:val="19"/>
              </w:rPr>
              <w:t>І</w:t>
            </w:r>
            <w:r w:rsidRPr="00CA5CFB">
              <w:rPr>
                <w:rFonts w:eastAsia="Arial"/>
                <w:w w:val="99"/>
                <w:sz w:val="19"/>
                <w:szCs w:val="19"/>
              </w:rPr>
              <w:t>Т</w:t>
            </w:r>
            <w:r w:rsidRPr="00CA5CFB">
              <w:rPr>
                <w:rFonts w:eastAsia="Arial"/>
                <w:sz w:val="19"/>
                <w:szCs w:val="19"/>
              </w:rPr>
              <w:t xml:space="preserve"> ЕР</w:t>
            </w:r>
            <w:r w:rsidRPr="00CA5CFB">
              <w:rPr>
                <w:rFonts w:eastAsia="Arial"/>
                <w:w w:val="99"/>
                <w:sz w:val="19"/>
                <w:szCs w:val="19"/>
              </w:rPr>
              <w:t>М</w:t>
            </w:r>
            <w:r w:rsidRPr="00CA5CFB">
              <w:rPr>
                <w:rFonts w:eastAsia="Arial"/>
                <w:sz w:val="19"/>
                <w:szCs w:val="19"/>
              </w:rPr>
              <w:t>АХАН</w:t>
            </w:r>
            <w:r w:rsidRPr="00CA5CFB">
              <w:rPr>
                <w:rFonts w:eastAsia="Arial"/>
                <w:w w:val="99"/>
                <w:sz w:val="19"/>
                <w:szCs w:val="19"/>
              </w:rPr>
              <w:t>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D4B073"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81FCC6"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CB1F55"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7DCCD5"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27CFC3"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5A3126"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1C5951" w14:textId="77777777" w:rsidR="00CA5CFB" w:rsidRPr="00CA5CFB" w:rsidRDefault="00CA5CFB" w:rsidP="00273511"/>
        </w:tc>
      </w:tr>
      <w:tr w:rsidR="00CA5CFB" w:rsidRPr="00CA5CFB" w14:paraId="1B21AE0E" w14:textId="77777777" w:rsidTr="00273511">
        <w:trPr>
          <w:cantSplit/>
          <w:trHeight w:hRule="exact" w:val="84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1CB072"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15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A9B0A6" w14:textId="77777777" w:rsidR="00CA5CFB" w:rsidRPr="00CA5CFB" w:rsidRDefault="00CA5CFB" w:rsidP="00273511">
            <w:pPr>
              <w:widowControl w:val="0"/>
              <w:spacing w:before="56" w:line="208" w:lineRule="auto"/>
              <w:ind w:left="40" w:right="-7"/>
              <w:rPr>
                <w:rFonts w:eastAsia="Arial"/>
                <w:sz w:val="19"/>
                <w:szCs w:val="19"/>
              </w:rPr>
            </w:pPr>
            <w:r w:rsidRPr="00CA5CFB">
              <w:rPr>
                <w:rFonts w:eastAsia="Arial"/>
                <w:sz w:val="19"/>
                <w:szCs w:val="19"/>
              </w:rPr>
              <w:t>ОНДАС</w:t>
            </w:r>
            <w:r w:rsidRPr="00CA5CFB">
              <w:rPr>
                <w:rFonts w:eastAsia="Arial"/>
                <w:w w:val="99"/>
                <w:sz w:val="19"/>
                <w:szCs w:val="19"/>
              </w:rPr>
              <w:t>И</w:t>
            </w:r>
            <w:r w:rsidRPr="00CA5CFB">
              <w:rPr>
                <w:rFonts w:eastAsia="Arial"/>
                <w:sz w:val="19"/>
                <w:szCs w:val="19"/>
              </w:rPr>
              <w:t>Н</w:t>
            </w:r>
            <w:r w:rsidRPr="00CA5CFB">
              <w:rPr>
                <w:rFonts w:eastAsia="Arial"/>
                <w:spacing w:val="98"/>
                <w:sz w:val="19"/>
                <w:szCs w:val="19"/>
              </w:rPr>
              <w:t xml:space="preserve"> </w:t>
            </w:r>
            <w:r w:rsidRPr="00CA5CFB">
              <w:rPr>
                <w:rFonts w:eastAsia="Arial"/>
                <w:w w:val="99"/>
                <w:sz w:val="19"/>
                <w:szCs w:val="19"/>
              </w:rPr>
              <w:t>Т</w:t>
            </w:r>
            <w:r w:rsidRPr="00CA5CFB">
              <w:rPr>
                <w:rFonts w:eastAsia="Arial"/>
                <w:sz w:val="19"/>
                <w:szCs w:val="19"/>
              </w:rPr>
              <w:t>ОҒЖАН ЖАРЫЛ</w:t>
            </w:r>
            <w:r w:rsidRPr="00CA5CFB">
              <w:rPr>
                <w:rFonts w:eastAsia="Arial"/>
                <w:w w:val="99"/>
                <w:sz w:val="19"/>
                <w:szCs w:val="19"/>
              </w:rPr>
              <w:t>К</w:t>
            </w:r>
            <w:r w:rsidRPr="00CA5CFB">
              <w:rPr>
                <w:rFonts w:eastAsia="Arial"/>
                <w:sz w:val="19"/>
                <w:szCs w:val="19"/>
              </w:rPr>
              <w:t>АСЫ</w:t>
            </w:r>
            <w:r w:rsidRPr="00CA5CFB">
              <w:rPr>
                <w:rFonts w:eastAsia="Arial"/>
                <w:w w:val="99"/>
                <w:sz w:val="19"/>
                <w:szCs w:val="19"/>
              </w:rPr>
              <w:t>Н</w:t>
            </w:r>
            <w:r w:rsidRPr="00CA5CFB">
              <w:rPr>
                <w:rFonts w:eastAsia="Arial"/>
                <w:sz w:val="19"/>
                <w:szCs w:val="19"/>
              </w:rPr>
              <w:t>ҚЫЗ 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EAA2B9"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718BEB"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1181BF"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AB7240"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4AD061"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8C586"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E6690" w14:textId="77777777" w:rsidR="00CA5CFB" w:rsidRPr="00CA5CFB" w:rsidRDefault="00CA5CFB" w:rsidP="00273511"/>
        </w:tc>
      </w:tr>
      <w:tr w:rsidR="00CA5CFB" w:rsidRPr="00CA5CFB" w14:paraId="7DD75623"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1F1FC8"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16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132D8D" w14:textId="77777777" w:rsidR="00CA5CFB" w:rsidRPr="00CA5CFB" w:rsidRDefault="00CA5CFB" w:rsidP="00273511">
            <w:pPr>
              <w:widowControl w:val="0"/>
              <w:spacing w:before="56" w:line="208" w:lineRule="auto"/>
              <w:ind w:left="40" w:right="669"/>
              <w:rPr>
                <w:rFonts w:eastAsia="Arial"/>
                <w:sz w:val="19"/>
                <w:szCs w:val="19"/>
              </w:rPr>
            </w:pPr>
            <w:r w:rsidRPr="00CA5CFB">
              <w:rPr>
                <w:rFonts w:eastAsia="Arial"/>
                <w:sz w:val="19"/>
                <w:szCs w:val="19"/>
              </w:rPr>
              <w:t>СЕР</w:t>
            </w:r>
            <w:r w:rsidRPr="00CA5CFB">
              <w:rPr>
                <w:rFonts w:eastAsia="Arial"/>
                <w:w w:val="99"/>
                <w:sz w:val="19"/>
                <w:szCs w:val="19"/>
              </w:rPr>
              <w:t>ИК</w:t>
            </w:r>
            <w:r w:rsidRPr="00CA5CFB">
              <w:rPr>
                <w:rFonts w:eastAsia="Arial"/>
                <w:sz w:val="19"/>
                <w:szCs w:val="19"/>
              </w:rPr>
              <w:t>БА</w:t>
            </w:r>
            <w:r w:rsidRPr="00CA5CFB">
              <w:rPr>
                <w:rFonts w:eastAsia="Arial"/>
                <w:w w:val="99"/>
                <w:sz w:val="19"/>
                <w:szCs w:val="19"/>
              </w:rPr>
              <w:t>Й</w:t>
            </w:r>
            <w:r w:rsidRPr="00CA5CFB">
              <w:rPr>
                <w:rFonts w:eastAsia="Arial"/>
                <w:sz w:val="19"/>
                <w:szCs w:val="19"/>
              </w:rPr>
              <w:t xml:space="preserve"> Н</w:t>
            </w:r>
            <w:r w:rsidRPr="00CA5CFB">
              <w:rPr>
                <w:rFonts w:eastAsia="Arial"/>
                <w:w w:val="99"/>
                <w:sz w:val="19"/>
                <w:szCs w:val="19"/>
              </w:rPr>
              <w:t>Ұ</w:t>
            </w:r>
            <w:r w:rsidRPr="00CA5CFB">
              <w:rPr>
                <w:rFonts w:eastAsia="Arial"/>
                <w:sz w:val="19"/>
                <w:szCs w:val="19"/>
              </w:rPr>
              <w:t>РС</w:t>
            </w:r>
            <w:r w:rsidRPr="00CA5CFB">
              <w:rPr>
                <w:rFonts w:eastAsia="Arial"/>
                <w:w w:val="99"/>
                <w:sz w:val="19"/>
                <w:szCs w:val="19"/>
              </w:rPr>
              <w:t>Ұ</w:t>
            </w:r>
            <w:r w:rsidRPr="00CA5CFB">
              <w:rPr>
                <w:rFonts w:eastAsia="Arial"/>
                <w:sz w:val="19"/>
                <w:szCs w:val="19"/>
              </w:rPr>
              <w:t>Л</w:t>
            </w:r>
            <w:r w:rsidRPr="00CA5CFB">
              <w:rPr>
                <w:rFonts w:eastAsia="Arial"/>
                <w:w w:val="99"/>
                <w:sz w:val="19"/>
                <w:szCs w:val="19"/>
              </w:rPr>
              <w:t>Т</w:t>
            </w:r>
            <w:r w:rsidRPr="00CA5CFB">
              <w:rPr>
                <w:rFonts w:eastAsia="Arial"/>
                <w:sz w:val="19"/>
                <w:szCs w:val="19"/>
              </w:rPr>
              <w:t>АН БА</w:t>
            </w:r>
            <w:r w:rsidRPr="00CA5CFB">
              <w:rPr>
                <w:rFonts w:eastAsia="Arial"/>
                <w:w w:val="99"/>
                <w:sz w:val="19"/>
                <w:szCs w:val="19"/>
              </w:rPr>
              <w:t>К</w:t>
            </w:r>
            <w:r w:rsidRPr="00CA5CFB">
              <w:rPr>
                <w:rFonts w:eastAsia="Arial"/>
                <w:sz w:val="19"/>
                <w:szCs w:val="19"/>
              </w:rPr>
              <w:t>Ы</w:t>
            </w:r>
            <w:r w:rsidRPr="00CA5CFB">
              <w:rPr>
                <w:rFonts w:eastAsia="Arial"/>
                <w:w w:val="99"/>
                <w:sz w:val="19"/>
                <w:szCs w:val="19"/>
              </w:rPr>
              <w:t>ТҰ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C7314C"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BAF77E"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B5702B"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9D01D5"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5C048B"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27433A"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4AF64A" w14:textId="77777777" w:rsidR="00CA5CFB" w:rsidRPr="00273511" w:rsidRDefault="00CA5CFB" w:rsidP="00273511">
            <w:pPr>
              <w:rPr>
                <w:lang w:val="kk-KZ"/>
              </w:rPr>
            </w:pPr>
          </w:p>
        </w:tc>
      </w:tr>
      <w:tr w:rsidR="00CA5CFB" w:rsidRPr="00CA5CFB" w14:paraId="1B08D154"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107413"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17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41E462" w14:textId="77777777" w:rsidR="00CA5CFB" w:rsidRPr="00CA5CFB" w:rsidRDefault="00CA5CFB" w:rsidP="00273511">
            <w:pPr>
              <w:widowControl w:val="0"/>
              <w:spacing w:before="56" w:line="208" w:lineRule="auto"/>
              <w:ind w:left="40" w:right="589"/>
              <w:rPr>
                <w:rFonts w:eastAsia="Arial"/>
                <w:sz w:val="19"/>
                <w:szCs w:val="19"/>
              </w:rPr>
            </w:pPr>
            <w:r w:rsidRPr="00CA5CFB">
              <w:rPr>
                <w:rFonts w:eastAsia="Arial"/>
                <w:w w:val="99"/>
                <w:sz w:val="19"/>
                <w:szCs w:val="19"/>
              </w:rPr>
              <w:t>Т</w:t>
            </w:r>
            <w:r w:rsidRPr="00CA5CFB">
              <w:rPr>
                <w:rFonts w:eastAsia="Arial"/>
                <w:sz w:val="19"/>
                <w:szCs w:val="19"/>
              </w:rPr>
              <w:t>АҒА</w:t>
            </w:r>
            <w:r w:rsidRPr="00CA5CFB">
              <w:rPr>
                <w:rFonts w:eastAsia="Arial"/>
                <w:w w:val="99"/>
                <w:sz w:val="19"/>
                <w:szCs w:val="19"/>
              </w:rPr>
              <w:t>Й</w:t>
            </w:r>
            <w:r w:rsidRPr="00CA5CFB">
              <w:rPr>
                <w:rFonts w:eastAsia="Arial"/>
                <w:sz w:val="19"/>
                <w:szCs w:val="19"/>
              </w:rPr>
              <w:t>БА</w:t>
            </w:r>
            <w:r w:rsidRPr="00CA5CFB">
              <w:rPr>
                <w:rFonts w:eastAsia="Arial"/>
                <w:w w:val="99"/>
                <w:sz w:val="19"/>
                <w:szCs w:val="19"/>
              </w:rPr>
              <w:t>Й</w:t>
            </w:r>
            <w:r w:rsidRPr="00CA5CFB">
              <w:rPr>
                <w:rFonts w:eastAsia="Arial"/>
                <w:sz w:val="19"/>
                <w:szCs w:val="19"/>
              </w:rPr>
              <w:t xml:space="preserve"> АБЫЛА</w:t>
            </w:r>
            <w:r w:rsidRPr="00CA5CFB">
              <w:rPr>
                <w:rFonts w:eastAsia="Arial"/>
                <w:w w:val="99"/>
                <w:sz w:val="19"/>
                <w:szCs w:val="19"/>
              </w:rPr>
              <w:t>Й</w:t>
            </w:r>
            <w:r w:rsidRPr="00CA5CFB">
              <w:rPr>
                <w:rFonts w:eastAsia="Arial"/>
                <w:sz w:val="19"/>
                <w:szCs w:val="19"/>
              </w:rPr>
              <w:t>ХАН АҒАБА</w:t>
            </w:r>
            <w:r w:rsidRPr="00CA5CFB">
              <w:rPr>
                <w:rFonts w:eastAsia="Arial"/>
                <w:w w:val="99"/>
                <w:sz w:val="19"/>
                <w:szCs w:val="19"/>
              </w:rPr>
              <w:t>ЙҰ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E33128"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E1B628"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15E236"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942EF9"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ADBF3"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34DCC8"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06C6E4" w14:textId="77777777" w:rsidR="00CA5CFB" w:rsidRPr="00273511" w:rsidRDefault="00CA5CFB" w:rsidP="00273511">
            <w:pPr>
              <w:rPr>
                <w:lang w:val="kk-KZ"/>
              </w:rPr>
            </w:pPr>
          </w:p>
        </w:tc>
      </w:tr>
      <w:tr w:rsidR="00CA5CFB" w:rsidRPr="00CA5CFB" w14:paraId="1820FDB5"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533558"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18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3242CA" w14:textId="77777777" w:rsidR="00CA5CFB" w:rsidRPr="00CA5CFB" w:rsidRDefault="00CA5CFB" w:rsidP="00273511">
            <w:pPr>
              <w:widowControl w:val="0"/>
              <w:spacing w:before="56" w:line="208" w:lineRule="auto"/>
              <w:ind w:left="40" w:right="748"/>
              <w:rPr>
                <w:rFonts w:eastAsia="Arial"/>
                <w:sz w:val="19"/>
                <w:szCs w:val="19"/>
              </w:rPr>
            </w:pPr>
            <w:r w:rsidRPr="00CA5CFB">
              <w:rPr>
                <w:rFonts w:eastAsia="Arial"/>
                <w:w w:val="99"/>
                <w:sz w:val="19"/>
                <w:szCs w:val="19"/>
              </w:rPr>
              <w:t>Т</w:t>
            </w:r>
            <w:r w:rsidRPr="00CA5CFB">
              <w:rPr>
                <w:rFonts w:eastAsia="Arial"/>
                <w:sz w:val="19"/>
                <w:szCs w:val="19"/>
              </w:rPr>
              <w:t>АҒА</w:t>
            </w:r>
            <w:r w:rsidRPr="00CA5CFB">
              <w:rPr>
                <w:rFonts w:eastAsia="Arial"/>
                <w:w w:val="99"/>
                <w:sz w:val="19"/>
                <w:szCs w:val="19"/>
              </w:rPr>
              <w:t>Й</w:t>
            </w:r>
            <w:r w:rsidRPr="00CA5CFB">
              <w:rPr>
                <w:rFonts w:eastAsia="Arial"/>
                <w:sz w:val="19"/>
                <w:szCs w:val="19"/>
              </w:rPr>
              <w:t>БЕ</w:t>
            </w:r>
            <w:r w:rsidRPr="00CA5CFB">
              <w:rPr>
                <w:rFonts w:eastAsia="Arial"/>
                <w:w w:val="99"/>
                <w:sz w:val="19"/>
                <w:szCs w:val="19"/>
              </w:rPr>
              <w:t>К</w:t>
            </w:r>
            <w:r w:rsidRPr="00CA5CFB">
              <w:rPr>
                <w:rFonts w:eastAsia="Arial"/>
                <w:sz w:val="19"/>
                <w:szCs w:val="19"/>
              </w:rPr>
              <w:t xml:space="preserve"> ХАНГЕЛДІ БОЛА</w:t>
            </w:r>
            <w:r w:rsidRPr="00CA5CFB">
              <w:rPr>
                <w:rFonts w:eastAsia="Arial"/>
                <w:w w:val="99"/>
                <w:sz w:val="19"/>
                <w:szCs w:val="19"/>
              </w:rPr>
              <w:t>ТҰ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3926B6"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8EDA19"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51E3F2"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A2A648"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D2239A"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AC7FC6"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AE8494" w14:textId="77777777" w:rsidR="00CA5CFB" w:rsidRPr="00273511" w:rsidRDefault="00CA5CFB" w:rsidP="00273511">
            <w:pPr>
              <w:rPr>
                <w:lang w:val="kk-KZ"/>
              </w:rPr>
            </w:pPr>
          </w:p>
        </w:tc>
      </w:tr>
      <w:tr w:rsidR="00CA5CFB" w:rsidRPr="00CA5CFB" w14:paraId="0BA45A96"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B1B75C"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19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D41D82" w14:textId="77777777" w:rsidR="00CA5CFB" w:rsidRPr="00CA5CFB" w:rsidRDefault="00CA5CFB" w:rsidP="00273511">
            <w:pPr>
              <w:widowControl w:val="0"/>
              <w:spacing w:before="56" w:line="208" w:lineRule="auto"/>
              <w:ind w:left="40" w:right="257"/>
              <w:rPr>
                <w:rFonts w:eastAsia="Arial"/>
                <w:sz w:val="19"/>
                <w:szCs w:val="19"/>
              </w:rPr>
            </w:pPr>
            <w:r w:rsidRPr="00CA5CFB">
              <w:rPr>
                <w:rFonts w:eastAsia="Arial"/>
                <w:w w:val="99"/>
                <w:sz w:val="19"/>
                <w:szCs w:val="19"/>
              </w:rPr>
              <w:t>Т</w:t>
            </w:r>
            <w:r w:rsidRPr="00CA5CFB">
              <w:rPr>
                <w:rFonts w:eastAsia="Arial"/>
                <w:sz w:val="19"/>
                <w:szCs w:val="19"/>
              </w:rPr>
              <w:t>УЛЕГЕН ЕР</w:t>
            </w:r>
            <w:r w:rsidRPr="00CA5CFB">
              <w:rPr>
                <w:rFonts w:eastAsia="Arial"/>
                <w:w w:val="99"/>
                <w:sz w:val="19"/>
                <w:szCs w:val="19"/>
              </w:rPr>
              <w:t>НҰР</w:t>
            </w:r>
            <w:r w:rsidRPr="00CA5CFB">
              <w:rPr>
                <w:rFonts w:eastAsia="Arial"/>
                <w:sz w:val="19"/>
                <w:szCs w:val="19"/>
              </w:rPr>
              <w:t xml:space="preserve"> ОҢҒАРБЕ</w:t>
            </w:r>
            <w:r w:rsidRPr="00CA5CFB">
              <w:rPr>
                <w:rFonts w:eastAsia="Arial"/>
                <w:w w:val="99"/>
                <w:sz w:val="19"/>
                <w:szCs w:val="19"/>
              </w:rPr>
              <w:t>КҰЛ</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7D034F"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F4A393"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3408E2"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458EB6"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808FF7"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FEB3E"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9094AB" w14:textId="77777777" w:rsidR="00CA5CFB" w:rsidRPr="00273511" w:rsidRDefault="00CA5CFB" w:rsidP="00273511">
            <w:pPr>
              <w:rPr>
                <w:lang w:val="kk-KZ"/>
              </w:rPr>
            </w:pPr>
          </w:p>
        </w:tc>
      </w:tr>
    </w:tbl>
    <w:p w14:paraId="3B33E6B6" w14:textId="77777777" w:rsidR="00CA5CFB" w:rsidRPr="00CA5CFB" w:rsidRDefault="00CA5CFB" w:rsidP="00CA5CFB">
      <w:pPr>
        <w:sectPr w:rsidR="00CA5CFB" w:rsidRPr="00CA5CFB" w:rsidSect="00CA5CFB">
          <w:pgSz w:w="11900" w:h="16840"/>
          <w:pgMar w:top="888" w:right="720" w:bottom="1134" w:left="720" w:header="0" w:footer="0" w:gutter="0"/>
          <w:cols w:space="708"/>
        </w:sectPr>
      </w:pPr>
    </w:p>
    <w:p w14:paraId="5126B320" w14:textId="77777777" w:rsidR="00CA5CFB" w:rsidRPr="00CA5CFB" w:rsidRDefault="00CA5CFB" w:rsidP="00CA5CFB"/>
    <w:tbl>
      <w:tblPr>
        <w:tblW w:w="0" w:type="auto"/>
        <w:tblLayout w:type="fixed"/>
        <w:tblCellMar>
          <w:left w:w="0" w:type="dxa"/>
          <w:right w:w="0" w:type="dxa"/>
        </w:tblCellMar>
        <w:tblLook w:val="0000" w:firstRow="0" w:lastRow="0" w:firstColumn="0" w:lastColumn="0" w:noHBand="0" w:noVBand="0"/>
      </w:tblPr>
      <w:tblGrid>
        <w:gridCol w:w="626"/>
        <w:gridCol w:w="1878"/>
        <w:gridCol w:w="751"/>
        <w:gridCol w:w="1252"/>
        <w:gridCol w:w="1252"/>
        <w:gridCol w:w="1252"/>
        <w:gridCol w:w="941"/>
        <w:gridCol w:w="1252"/>
        <w:gridCol w:w="1252"/>
      </w:tblGrid>
      <w:tr w:rsidR="00CA5CFB" w:rsidRPr="00CA5CFB" w14:paraId="4862471D" w14:textId="77777777" w:rsidTr="00273511">
        <w:trPr>
          <w:cantSplit/>
          <w:trHeight w:hRule="exact" w:val="270"/>
        </w:trPr>
        <w:tc>
          <w:tcPr>
            <w:tcW w:w="626"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54B2B8C0" w14:textId="77777777" w:rsidR="00CA5CFB" w:rsidRPr="00CA5CFB" w:rsidRDefault="00CA5CFB" w:rsidP="00273511">
            <w:pPr>
              <w:spacing w:line="240" w:lineRule="exact"/>
              <w:rPr>
                <w:sz w:val="24"/>
                <w:szCs w:val="24"/>
              </w:rPr>
            </w:pPr>
          </w:p>
          <w:p w14:paraId="67668DB1" w14:textId="77777777" w:rsidR="00CA5CFB" w:rsidRPr="00CA5CFB" w:rsidRDefault="00CA5CFB" w:rsidP="00273511">
            <w:pPr>
              <w:spacing w:after="1" w:line="180" w:lineRule="exact"/>
              <w:rPr>
                <w:sz w:val="18"/>
                <w:szCs w:val="18"/>
              </w:rPr>
            </w:pPr>
          </w:p>
          <w:p w14:paraId="6456A760" w14:textId="77777777" w:rsidR="00CA5CFB" w:rsidRPr="00CA5CFB" w:rsidRDefault="00CA5CFB" w:rsidP="00273511">
            <w:pPr>
              <w:widowControl w:val="0"/>
              <w:spacing w:line="240" w:lineRule="auto"/>
              <w:ind w:left="211" w:right="-20"/>
              <w:rPr>
                <w:rFonts w:eastAsia="Arial"/>
                <w:sz w:val="19"/>
                <w:szCs w:val="19"/>
              </w:rPr>
            </w:pPr>
            <w:r w:rsidRPr="00CA5CFB">
              <w:rPr>
                <w:rFonts w:eastAsia="Arial"/>
                <w:w w:val="99"/>
                <w:sz w:val="19"/>
                <w:szCs w:val="19"/>
              </w:rPr>
              <w:t>№</w:t>
            </w:r>
          </w:p>
        </w:tc>
        <w:tc>
          <w:tcPr>
            <w:tcW w:w="187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B5FF32D" w14:textId="77777777" w:rsidR="00CA5CFB" w:rsidRPr="00CA5CFB" w:rsidRDefault="00CA5CFB" w:rsidP="00273511">
            <w:pPr>
              <w:spacing w:line="240" w:lineRule="exact"/>
              <w:rPr>
                <w:sz w:val="24"/>
                <w:szCs w:val="24"/>
              </w:rPr>
            </w:pPr>
          </w:p>
          <w:p w14:paraId="5B00F55D" w14:textId="77777777" w:rsidR="00CA5CFB" w:rsidRPr="00CA5CFB" w:rsidRDefault="00CA5CFB" w:rsidP="00273511">
            <w:pPr>
              <w:spacing w:after="1" w:line="180" w:lineRule="exact"/>
              <w:rPr>
                <w:sz w:val="18"/>
                <w:szCs w:val="18"/>
              </w:rPr>
            </w:pPr>
          </w:p>
          <w:p w14:paraId="4ED1DFE7" w14:textId="77777777" w:rsidR="00CA5CFB" w:rsidRPr="00CA5CFB" w:rsidRDefault="00CA5CFB" w:rsidP="00273511">
            <w:pPr>
              <w:widowControl w:val="0"/>
              <w:spacing w:line="240" w:lineRule="auto"/>
              <w:ind w:left="746" w:right="-20"/>
              <w:rPr>
                <w:rFonts w:eastAsia="Arial"/>
                <w:sz w:val="19"/>
                <w:szCs w:val="19"/>
              </w:rPr>
            </w:pPr>
            <w:r w:rsidRPr="00CA5CFB">
              <w:rPr>
                <w:rFonts w:eastAsia="Arial"/>
                <w:w w:val="99"/>
                <w:sz w:val="19"/>
                <w:szCs w:val="19"/>
              </w:rPr>
              <w:t>Т</w:t>
            </w:r>
            <w:r w:rsidRPr="00CA5CFB">
              <w:rPr>
                <w:rFonts w:eastAsia="Arial"/>
                <w:sz w:val="19"/>
                <w:szCs w:val="19"/>
              </w:rPr>
              <w:t>А</w:t>
            </w:r>
            <w:r w:rsidRPr="00CA5CFB">
              <w:rPr>
                <w:rFonts w:eastAsia="Arial"/>
                <w:w w:val="99"/>
                <w:sz w:val="19"/>
                <w:szCs w:val="19"/>
              </w:rPr>
              <w:t>Ә</w:t>
            </w:r>
          </w:p>
        </w:tc>
        <w:tc>
          <w:tcPr>
            <w:tcW w:w="75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4878911" w14:textId="77777777" w:rsidR="00CA5CFB" w:rsidRPr="00CA5CFB" w:rsidRDefault="00CA5CFB" w:rsidP="00273511">
            <w:pPr>
              <w:spacing w:line="240" w:lineRule="exact"/>
              <w:rPr>
                <w:sz w:val="24"/>
                <w:szCs w:val="24"/>
              </w:rPr>
            </w:pPr>
          </w:p>
          <w:p w14:paraId="3EA23D73" w14:textId="77777777" w:rsidR="00CA5CFB" w:rsidRPr="00CA5CFB" w:rsidRDefault="00CA5CFB" w:rsidP="00273511">
            <w:pPr>
              <w:spacing w:after="1" w:line="180" w:lineRule="exact"/>
              <w:rPr>
                <w:sz w:val="18"/>
                <w:szCs w:val="18"/>
              </w:rPr>
            </w:pPr>
          </w:p>
          <w:p w14:paraId="711C2A4F" w14:textId="77777777" w:rsidR="00CA5CFB" w:rsidRPr="00CA5CFB" w:rsidRDefault="00CA5CFB" w:rsidP="00273511">
            <w:pPr>
              <w:widowControl w:val="0"/>
              <w:spacing w:line="240" w:lineRule="auto"/>
              <w:ind w:left="67" w:right="-20"/>
              <w:rPr>
                <w:rFonts w:eastAsia="Arial"/>
                <w:sz w:val="19"/>
                <w:szCs w:val="19"/>
              </w:rPr>
            </w:pPr>
            <w:proofErr w:type="spellStart"/>
            <w:r w:rsidRPr="00CA5CFB">
              <w:rPr>
                <w:rFonts w:eastAsia="Arial"/>
                <w:w w:val="99"/>
                <w:sz w:val="19"/>
                <w:szCs w:val="19"/>
              </w:rPr>
              <w:t>Сы</w:t>
            </w:r>
            <w:r w:rsidRPr="00CA5CFB">
              <w:rPr>
                <w:rFonts w:eastAsia="Arial"/>
                <w:sz w:val="19"/>
                <w:szCs w:val="19"/>
              </w:rPr>
              <w:t>н</w:t>
            </w:r>
            <w:r w:rsidRPr="00CA5CFB">
              <w:rPr>
                <w:rFonts w:eastAsia="Arial"/>
                <w:w w:val="99"/>
                <w:sz w:val="19"/>
                <w:szCs w:val="19"/>
              </w:rPr>
              <w:t>ып</w:t>
            </w:r>
            <w:proofErr w:type="spellEnd"/>
          </w:p>
        </w:tc>
        <w:tc>
          <w:tcPr>
            <w:tcW w:w="46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90081E" w14:textId="77777777" w:rsidR="00CA5CFB" w:rsidRPr="00CA5CFB" w:rsidRDefault="00CA5CFB" w:rsidP="00273511">
            <w:pPr>
              <w:widowControl w:val="0"/>
              <w:spacing w:before="56" w:line="234" w:lineRule="auto"/>
              <w:ind w:left="1495" w:right="-20"/>
              <w:rPr>
                <w:rFonts w:eastAsia="Arial"/>
                <w:sz w:val="19"/>
                <w:szCs w:val="19"/>
              </w:rPr>
            </w:pPr>
            <w:proofErr w:type="spellStart"/>
            <w:r w:rsidRPr="00CA5CFB">
              <w:rPr>
                <w:rFonts w:eastAsia="Arial"/>
                <w:sz w:val="19"/>
                <w:szCs w:val="19"/>
              </w:rPr>
              <w:t>Пә</w:t>
            </w:r>
            <w:r w:rsidRPr="00CA5CFB">
              <w:rPr>
                <w:rFonts w:eastAsia="Arial"/>
                <w:w w:val="99"/>
                <w:sz w:val="19"/>
                <w:szCs w:val="19"/>
              </w:rPr>
              <w:t>н</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о</w:t>
            </w:r>
            <w:r w:rsidRPr="00CA5CFB">
              <w:rPr>
                <w:rFonts w:eastAsia="Arial"/>
                <w:w w:val="99"/>
                <w:sz w:val="19"/>
                <w:szCs w:val="19"/>
              </w:rPr>
              <w:t>й</w:t>
            </w:r>
            <w:r w:rsidRPr="00CA5CFB">
              <w:rPr>
                <w:rFonts w:eastAsia="Arial"/>
                <w:sz w:val="19"/>
                <w:szCs w:val="19"/>
              </w:rPr>
              <w:t>ы</w:t>
            </w:r>
            <w:r w:rsidRPr="00CA5CFB">
              <w:rPr>
                <w:rFonts w:eastAsia="Arial"/>
                <w:w w:val="99"/>
                <w:sz w:val="19"/>
                <w:szCs w:val="19"/>
              </w:rPr>
              <w:t>нш</w:t>
            </w:r>
            <w:r w:rsidRPr="00CA5CFB">
              <w:rPr>
                <w:rFonts w:eastAsia="Arial"/>
                <w:sz w:val="19"/>
                <w:szCs w:val="19"/>
              </w:rPr>
              <w:t>а</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алл</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09444A3" w14:textId="77777777" w:rsidR="00CA5CFB" w:rsidRPr="00CA5CFB" w:rsidRDefault="00CA5CFB" w:rsidP="00273511">
            <w:pPr>
              <w:spacing w:after="86" w:line="240" w:lineRule="exact"/>
              <w:rPr>
                <w:sz w:val="24"/>
                <w:szCs w:val="24"/>
              </w:rPr>
            </w:pPr>
          </w:p>
          <w:p w14:paraId="2319DD9C" w14:textId="77777777" w:rsidR="00CA5CFB" w:rsidRPr="00CA5CFB" w:rsidRDefault="00CA5CFB" w:rsidP="00273511">
            <w:pPr>
              <w:widowControl w:val="0"/>
              <w:spacing w:line="208" w:lineRule="auto"/>
              <w:ind w:left="292" w:right="13" w:hanging="225"/>
              <w:rPr>
                <w:rFonts w:eastAsia="Arial"/>
                <w:sz w:val="19"/>
                <w:szCs w:val="19"/>
              </w:rPr>
            </w:pPr>
            <w:proofErr w:type="spellStart"/>
            <w:r w:rsidRPr="00CA5CFB">
              <w:rPr>
                <w:rFonts w:eastAsia="Arial"/>
                <w:w w:val="99"/>
                <w:sz w:val="19"/>
                <w:szCs w:val="19"/>
              </w:rPr>
              <w:t>Ж</w:t>
            </w:r>
            <w:r w:rsidRPr="00CA5CFB">
              <w:rPr>
                <w:rFonts w:eastAsia="Arial"/>
                <w:sz w:val="19"/>
                <w:szCs w:val="19"/>
              </w:rPr>
              <w:t>ал</w:t>
            </w:r>
            <w:r w:rsidRPr="00CA5CFB">
              <w:rPr>
                <w:rFonts w:eastAsia="Arial"/>
                <w:w w:val="99"/>
                <w:sz w:val="19"/>
                <w:szCs w:val="19"/>
              </w:rPr>
              <w:t>п</w:t>
            </w:r>
            <w:r w:rsidRPr="00CA5CFB">
              <w:rPr>
                <w:rFonts w:eastAsia="Arial"/>
                <w:sz w:val="19"/>
                <w:szCs w:val="19"/>
              </w:rPr>
              <w:t>ы</w:t>
            </w:r>
            <w:proofErr w:type="spellEnd"/>
            <w:r w:rsidRPr="00CA5CFB">
              <w:rPr>
                <w:rFonts w:eastAsia="Arial"/>
                <w:sz w:val="19"/>
                <w:szCs w:val="19"/>
              </w:rPr>
              <w:t xml:space="preserve"> </w:t>
            </w:r>
            <w:proofErr w:type="spellStart"/>
            <w:r w:rsidRPr="00CA5CFB">
              <w:rPr>
                <w:rFonts w:eastAsia="Arial"/>
                <w:w w:val="99"/>
                <w:sz w:val="19"/>
                <w:szCs w:val="19"/>
              </w:rPr>
              <w:t>б</w:t>
            </w:r>
            <w:r w:rsidRPr="00CA5CFB">
              <w:rPr>
                <w:rFonts w:eastAsia="Arial"/>
                <w:sz w:val="19"/>
                <w:szCs w:val="19"/>
              </w:rPr>
              <w:t>алл</w:t>
            </w:r>
            <w:proofErr w:type="spellEnd"/>
            <w:r w:rsidRPr="00CA5CFB">
              <w:rPr>
                <w:rFonts w:eastAsia="Arial"/>
                <w:sz w:val="19"/>
                <w:szCs w:val="19"/>
              </w:rPr>
              <w:t xml:space="preserve"> </w:t>
            </w:r>
            <w:proofErr w:type="spellStart"/>
            <w:r w:rsidRPr="00CA5CFB">
              <w:rPr>
                <w:rFonts w:eastAsia="Arial"/>
                <w:sz w:val="19"/>
                <w:szCs w:val="19"/>
              </w:rPr>
              <w:t>со</w:t>
            </w:r>
            <w:r w:rsidRPr="00CA5CFB">
              <w:rPr>
                <w:rFonts w:eastAsia="Arial"/>
                <w:w w:val="99"/>
                <w:sz w:val="19"/>
                <w:szCs w:val="19"/>
              </w:rPr>
              <w:t>м</w:t>
            </w:r>
            <w:r w:rsidRPr="00CA5CFB">
              <w:rPr>
                <w:rFonts w:eastAsia="Arial"/>
                <w:sz w:val="19"/>
                <w:szCs w:val="19"/>
              </w:rPr>
              <w:t>асы</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2576C96" w14:textId="77777777" w:rsidR="00CA5CFB" w:rsidRPr="00CA5CFB" w:rsidRDefault="00CA5CFB" w:rsidP="00273511">
            <w:pPr>
              <w:spacing w:line="240" w:lineRule="exact"/>
              <w:rPr>
                <w:sz w:val="24"/>
                <w:szCs w:val="24"/>
              </w:rPr>
            </w:pPr>
          </w:p>
          <w:p w14:paraId="5EED71D5" w14:textId="77777777" w:rsidR="00CA5CFB" w:rsidRPr="00CA5CFB" w:rsidRDefault="00CA5CFB" w:rsidP="00273511">
            <w:pPr>
              <w:spacing w:after="1" w:line="180" w:lineRule="exact"/>
              <w:rPr>
                <w:sz w:val="18"/>
                <w:szCs w:val="18"/>
              </w:rPr>
            </w:pPr>
          </w:p>
          <w:p w14:paraId="5634F32F" w14:textId="77777777" w:rsidR="00CA5CFB" w:rsidRPr="00CA5CFB" w:rsidRDefault="00CA5CFB" w:rsidP="00273511">
            <w:pPr>
              <w:widowControl w:val="0"/>
              <w:spacing w:line="240" w:lineRule="auto"/>
              <w:ind w:left="220" w:right="-20"/>
              <w:rPr>
                <w:rFonts w:eastAsia="Arial"/>
                <w:sz w:val="19"/>
                <w:szCs w:val="19"/>
              </w:rPr>
            </w:pPr>
            <w:proofErr w:type="spellStart"/>
            <w:r w:rsidRPr="00CA5CFB">
              <w:rPr>
                <w:rFonts w:eastAsia="Arial"/>
                <w:w w:val="99"/>
                <w:sz w:val="19"/>
                <w:szCs w:val="19"/>
              </w:rPr>
              <w:t>Е</w:t>
            </w:r>
            <w:r w:rsidRPr="00CA5CFB">
              <w:rPr>
                <w:rFonts w:eastAsia="Arial"/>
                <w:sz w:val="19"/>
                <w:szCs w:val="19"/>
              </w:rPr>
              <w:t>с</w:t>
            </w:r>
            <w:r w:rsidRPr="00CA5CFB">
              <w:rPr>
                <w:rFonts w:eastAsia="Arial"/>
                <w:w w:val="99"/>
                <w:sz w:val="19"/>
                <w:szCs w:val="19"/>
              </w:rPr>
              <w:t>кер</w:t>
            </w:r>
            <w:r w:rsidRPr="00CA5CFB">
              <w:rPr>
                <w:rFonts w:eastAsia="Arial"/>
                <w:sz w:val="19"/>
                <w:szCs w:val="19"/>
              </w:rPr>
              <w:t>тп</w:t>
            </w:r>
            <w:r w:rsidRPr="00CA5CFB">
              <w:rPr>
                <w:rFonts w:eastAsia="Arial"/>
                <w:w w:val="99"/>
                <w:sz w:val="19"/>
                <w:szCs w:val="19"/>
              </w:rPr>
              <w:t>е</w:t>
            </w:r>
            <w:proofErr w:type="spellEnd"/>
          </w:p>
        </w:tc>
      </w:tr>
      <w:tr w:rsidR="00CA5CFB" w:rsidRPr="00CA5CFB" w14:paraId="7379F9A1" w14:textId="77777777" w:rsidTr="00273511">
        <w:trPr>
          <w:cantSplit/>
          <w:trHeight w:hRule="exact" w:val="460"/>
        </w:trPr>
        <w:tc>
          <w:tcPr>
            <w:tcW w:w="626" w:type="dxa"/>
            <w:vMerge/>
            <w:tcBorders>
              <w:left w:val="single" w:sz="4" w:space="0" w:color="000000"/>
              <w:right w:val="single" w:sz="4" w:space="0" w:color="000000"/>
            </w:tcBorders>
            <w:tcMar>
              <w:top w:w="0" w:type="dxa"/>
              <w:left w:w="0" w:type="dxa"/>
              <w:bottom w:w="0" w:type="dxa"/>
              <w:right w:w="0" w:type="dxa"/>
            </w:tcMar>
          </w:tcPr>
          <w:p w14:paraId="7D4EF2BB" w14:textId="77777777" w:rsidR="00CA5CFB" w:rsidRPr="00CA5CFB" w:rsidRDefault="00CA5CFB" w:rsidP="00273511"/>
        </w:tc>
        <w:tc>
          <w:tcPr>
            <w:tcW w:w="1878" w:type="dxa"/>
            <w:vMerge/>
            <w:tcBorders>
              <w:left w:val="single" w:sz="4" w:space="0" w:color="000000"/>
              <w:right w:val="single" w:sz="4" w:space="0" w:color="000000"/>
            </w:tcBorders>
            <w:tcMar>
              <w:top w:w="0" w:type="dxa"/>
              <w:left w:w="0" w:type="dxa"/>
              <w:bottom w:w="0" w:type="dxa"/>
              <w:right w:w="0" w:type="dxa"/>
            </w:tcMar>
          </w:tcPr>
          <w:p w14:paraId="58C2EFE9" w14:textId="77777777" w:rsidR="00CA5CFB" w:rsidRPr="00CA5CFB" w:rsidRDefault="00CA5CFB" w:rsidP="00273511"/>
        </w:tc>
        <w:tc>
          <w:tcPr>
            <w:tcW w:w="751" w:type="dxa"/>
            <w:vMerge/>
            <w:tcBorders>
              <w:left w:val="single" w:sz="4" w:space="0" w:color="000000"/>
              <w:right w:val="single" w:sz="4" w:space="0" w:color="000000"/>
            </w:tcBorders>
            <w:tcMar>
              <w:top w:w="0" w:type="dxa"/>
              <w:left w:w="0" w:type="dxa"/>
              <w:bottom w:w="0" w:type="dxa"/>
              <w:right w:w="0" w:type="dxa"/>
            </w:tcMar>
          </w:tcPr>
          <w:p w14:paraId="497AA0C6" w14:textId="77777777" w:rsidR="00CA5CFB" w:rsidRPr="00CA5CFB" w:rsidRDefault="00CA5CFB" w:rsidP="00273511"/>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076B1B0" w14:textId="77777777" w:rsidR="00CA5CFB" w:rsidRPr="00CA5CFB" w:rsidRDefault="00CA5CFB" w:rsidP="00273511">
            <w:pPr>
              <w:spacing w:after="46" w:line="240" w:lineRule="exact"/>
              <w:rPr>
                <w:sz w:val="24"/>
                <w:szCs w:val="24"/>
              </w:rPr>
            </w:pPr>
          </w:p>
          <w:p w14:paraId="648B53AC" w14:textId="77777777" w:rsidR="00CA5CFB" w:rsidRPr="00CA5CFB" w:rsidRDefault="00CA5CFB" w:rsidP="00273511">
            <w:pPr>
              <w:widowControl w:val="0"/>
              <w:spacing w:line="240" w:lineRule="auto"/>
              <w:ind w:left="184" w:right="-20"/>
              <w:rPr>
                <w:rFonts w:eastAsia="Arial"/>
                <w:sz w:val="19"/>
                <w:szCs w:val="19"/>
              </w:rPr>
            </w:pPr>
            <w:proofErr w:type="spellStart"/>
            <w:r w:rsidRPr="00CA5CFB">
              <w:rPr>
                <w:rFonts w:eastAsia="Arial"/>
                <w:sz w:val="19"/>
                <w:szCs w:val="19"/>
              </w:rPr>
              <w:t>Оқ</w:t>
            </w:r>
            <w:r w:rsidRPr="00CA5CFB">
              <w:rPr>
                <w:rFonts w:eastAsia="Arial"/>
                <w:w w:val="99"/>
                <w:sz w:val="19"/>
                <w:szCs w:val="19"/>
              </w:rPr>
              <w:t>ыт</w:t>
            </w:r>
            <w:r w:rsidRPr="00CA5CFB">
              <w:rPr>
                <w:rFonts w:eastAsia="Arial"/>
                <w:sz w:val="19"/>
                <w:szCs w:val="19"/>
              </w:rPr>
              <w:t>у</w:t>
            </w:r>
            <w:proofErr w:type="spellEnd"/>
            <w:r w:rsidRPr="00CA5CFB">
              <w:rPr>
                <w:rFonts w:eastAsia="Arial"/>
                <w:sz w:val="19"/>
                <w:szCs w:val="19"/>
              </w:rPr>
              <w:t xml:space="preserve"> </w:t>
            </w:r>
            <w:proofErr w:type="spellStart"/>
            <w:r w:rsidRPr="00CA5CFB">
              <w:rPr>
                <w:rFonts w:eastAsia="Arial"/>
                <w:w w:val="99"/>
                <w:sz w:val="19"/>
                <w:szCs w:val="19"/>
              </w:rPr>
              <w:t>тілі</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5015EA2A" w14:textId="77777777" w:rsidR="00CA5CFB" w:rsidRPr="00CA5CFB" w:rsidRDefault="00CA5CFB" w:rsidP="00273511">
            <w:pPr>
              <w:spacing w:after="46" w:line="240" w:lineRule="exact"/>
              <w:rPr>
                <w:sz w:val="24"/>
                <w:szCs w:val="24"/>
              </w:rPr>
            </w:pPr>
          </w:p>
          <w:p w14:paraId="73C53C26" w14:textId="77777777" w:rsidR="00CA5CFB" w:rsidRPr="00CA5CFB" w:rsidRDefault="00CA5CFB" w:rsidP="00273511">
            <w:pPr>
              <w:widowControl w:val="0"/>
              <w:spacing w:line="240" w:lineRule="auto"/>
              <w:ind w:left="89" w:right="-20"/>
              <w:rPr>
                <w:rFonts w:eastAsia="Arial"/>
                <w:sz w:val="19"/>
                <w:szCs w:val="19"/>
              </w:rPr>
            </w:pPr>
            <w:proofErr w:type="spellStart"/>
            <w:r w:rsidRPr="00CA5CFB">
              <w:rPr>
                <w:rFonts w:eastAsia="Arial"/>
                <w:sz w:val="19"/>
                <w:szCs w:val="19"/>
              </w:rPr>
              <w:t>Мате</w:t>
            </w:r>
            <w:r w:rsidRPr="00CA5CFB">
              <w:rPr>
                <w:rFonts w:eastAsia="Arial"/>
                <w:w w:val="99"/>
                <w:sz w:val="19"/>
                <w:szCs w:val="19"/>
              </w:rPr>
              <w:t>м</w:t>
            </w:r>
            <w:r w:rsidRPr="00CA5CFB">
              <w:rPr>
                <w:rFonts w:eastAsia="Arial"/>
                <w:sz w:val="19"/>
                <w:szCs w:val="19"/>
              </w:rPr>
              <w:t>ат</w:t>
            </w:r>
            <w:r w:rsidRPr="00CA5CFB">
              <w:rPr>
                <w:rFonts w:eastAsia="Arial"/>
                <w:w w:val="99"/>
                <w:sz w:val="19"/>
                <w:szCs w:val="19"/>
              </w:rPr>
              <w:t>ик</w:t>
            </w:r>
            <w:r w:rsidRPr="00CA5CFB">
              <w:rPr>
                <w:rFonts w:eastAsia="Arial"/>
                <w:sz w:val="19"/>
                <w:szCs w:val="19"/>
              </w:rPr>
              <w:t>а</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A17769" w14:textId="77777777" w:rsidR="00CA5CFB" w:rsidRPr="00CA5CFB" w:rsidRDefault="00CA5CFB" w:rsidP="00273511">
            <w:pPr>
              <w:widowControl w:val="0"/>
              <w:spacing w:before="56" w:line="208" w:lineRule="auto"/>
              <w:ind w:left="427" w:right="374" w:firstLine="37"/>
              <w:rPr>
                <w:rFonts w:eastAsia="Arial"/>
                <w:sz w:val="19"/>
                <w:szCs w:val="19"/>
              </w:rPr>
            </w:pPr>
            <w:proofErr w:type="spellStart"/>
            <w:r w:rsidRPr="00CA5CFB">
              <w:rPr>
                <w:rFonts w:eastAsia="Arial"/>
                <w:sz w:val="19"/>
                <w:szCs w:val="19"/>
              </w:rPr>
              <w:t>И</w:t>
            </w:r>
            <w:r w:rsidRPr="00CA5CFB">
              <w:rPr>
                <w:rFonts w:eastAsia="Arial"/>
                <w:w w:val="99"/>
                <w:sz w:val="19"/>
                <w:szCs w:val="19"/>
              </w:rPr>
              <w:t>нв</w:t>
            </w:r>
            <w:r w:rsidRPr="00CA5CFB">
              <w:rPr>
                <w:rFonts w:eastAsia="Arial"/>
                <w:sz w:val="19"/>
                <w:szCs w:val="19"/>
              </w:rPr>
              <w:t>ар</w:t>
            </w:r>
            <w:r w:rsidRPr="00CA5CFB">
              <w:rPr>
                <w:rFonts w:eastAsia="Arial"/>
                <w:w w:val="99"/>
                <w:sz w:val="19"/>
                <w:szCs w:val="19"/>
              </w:rPr>
              <w:t>и</w:t>
            </w:r>
            <w:r w:rsidRPr="00CA5CFB">
              <w:rPr>
                <w:rFonts w:eastAsia="Arial"/>
                <w:sz w:val="19"/>
                <w:szCs w:val="19"/>
              </w:rPr>
              <w:t>а</w:t>
            </w:r>
            <w:r w:rsidRPr="00CA5CFB">
              <w:rPr>
                <w:rFonts w:eastAsia="Arial"/>
                <w:w w:val="99"/>
                <w:sz w:val="19"/>
                <w:szCs w:val="19"/>
              </w:rPr>
              <w:t>н</w:t>
            </w:r>
            <w:r w:rsidRPr="00CA5CFB">
              <w:rPr>
                <w:rFonts w:eastAsia="Arial"/>
                <w:sz w:val="19"/>
                <w:szCs w:val="19"/>
              </w:rPr>
              <w:t>тты</w:t>
            </w:r>
            <w:r w:rsidRPr="00CA5CFB">
              <w:rPr>
                <w:rFonts w:eastAsia="Arial"/>
                <w:w w:val="99"/>
                <w:sz w:val="19"/>
                <w:szCs w:val="19"/>
              </w:rPr>
              <w:t>қ</w:t>
            </w:r>
            <w:proofErr w:type="spellEnd"/>
            <w:r w:rsidRPr="00CA5CFB">
              <w:rPr>
                <w:rFonts w:eastAsia="Arial"/>
                <w:sz w:val="19"/>
                <w:szCs w:val="19"/>
              </w:rPr>
              <w:t xml:space="preserve"> </w:t>
            </w:r>
            <w:proofErr w:type="spellStart"/>
            <w:r w:rsidRPr="00CA5CFB">
              <w:rPr>
                <w:rFonts w:eastAsia="Arial"/>
                <w:w w:val="99"/>
                <w:sz w:val="19"/>
                <w:szCs w:val="19"/>
              </w:rPr>
              <w:t>к</w:t>
            </w:r>
            <w:r w:rsidRPr="00CA5CFB">
              <w:rPr>
                <w:rFonts w:eastAsia="Arial"/>
                <w:sz w:val="19"/>
                <w:szCs w:val="19"/>
              </w:rPr>
              <w:t>о</w:t>
            </w:r>
            <w:r w:rsidRPr="00CA5CFB">
              <w:rPr>
                <w:rFonts w:eastAsia="Arial"/>
                <w:w w:val="99"/>
                <w:sz w:val="19"/>
                <w:szCs w:val="19"/>
              </w:rPr>
              <w:t>мп</w:t>
            </w:r>
            <w:r w:rsidRPr="00CA5CFB">
              <w:rPr>
                <w:rFonts w:eastAsia="Arial"/>
                <w:sz w:val="19"/>
                <w:szCs w:val="19"/>
              </w:rPr>
              <w:t>о</w:t>
            </w:r>
            <w:r w:rsidRPr="00CA5CFB">
              <w:rPr>
                <w:rFonts w:eastAsia="Arial"/>
                <w:w w:val="99"/>
                <w:sz w:val="19"/>
                <w:szCs w:val="19"/>
              </w:rPr>
              <w:t>н</w:t>
            </w:r>
            <w:r w:rsidRPr="00CA5CFB">
              <w:rPr>
                <w:rFonts w:eastAsia="Arial"/>
                <w:sz w:val="19"/>
                <w:szCs w:val="19"/>
              </w:rPr>
              <w:t>е</w:t>
            </w:r>
            <w:r w:rsidRPr="00CA5CFB">
              <w:rPr>
                <w:rFonts w:eastAsia="Arial"/>
                <w:w w:val="99"/>
                <w:sz w:val="19"/>
                <w:szCs w:val="19"/>
              </w:rPr>
              <w:t>н</w:t>
            </w:r>
            <w:r w:rsidRPr="00CA5CFB">
              <w:rPr>
                <w:rFonts w:eastAsia="Arial"/>
                <w:sz w:val="19"/>
                <w:szCs w:val="19"/>
              </w:rPr>
              <w:t>т</w:t>
            </w:r>
            <w:proofErr w:type="spellEnd"/>
            <w:r w:rsidRPr="00CA5CFB">
              <w:rPr>
                <w:rFonts w:eastAsia="Arial"/>
                <w:sz w:val="19"/>
                <w:szCs w:val="19"/>
              </w:rPr>
              <w:t xml:space="preserve"> </w:t>
            </w:r>
            <w:proofErr w:type="spellStart"/>
            <w:r w:rsidRPr="00CA5CFB">
              <w:rPr>
                <w:rFonts w:eastAsia="Arial"/>
                <w:w w:val="99"/>
                <w:sz w:val="19"/>
                <w:szCs w:val="19"/>
              </w:rPr>
              <w:t>п</w:t>
            </w:r>
            <w:r w:rsidRPr="00CA5CFB">
              <w:rPr>
                <w:rFonts w:eastAsia="Arial"/>
                <w:sz w:val="19"/>
                <w:szCs w:val="19"/>
              </w:rPr>
              <w:t>ә</w:t>
            </w:r>
            <w:r w:rsidRPr="00CA5CFB">
              <w:rPr>
                <w:rFonts w:eastAsia="Arial"/>
                <w:w w:val="99"/>
                <w:sz w:val="19"/>
                <w:szCs w:val="19"/>
              </w:rPr>
              <w:t>н</w:t>
            </w:r>
            <w:r w:rsidRPr="00CA5CFB">
              <w:rPr>
                <w:rFonts w:eastAsia="Arial"/>
                <w:sz w:val="19"/>
                <w:szCs w:val="19"/>
              </w:rPr>
              <w:t>і</w:t>
            </w:r>
            <w:proofErr w:type="spellEnd"/>
          </w:p>
        </w:tc>
        <w:tc>
          <w:tcPr>
            <w:tcW w:w="1252" w:type="dxa"/>
            <w:vMerge/>
            <w:tcBorders>
              <w:left w:val="single" w:sz="4" w:space="0" w:color="000000"/>
              <w:right w:val="single" w:sz="4" w:space="0" w:color="000000"/>
            </w:tcBorders>
            <w:tcMar>
              <w:top w:w="0" w:type="dxa"/>
              <w:left w:w="0" w:type="dxa"/>
              <w:bottom w:w="0" w:type="dxa"/>
              <w:right w:w="0" w:type="dxa"/>
            </w:tcMar>
          </w:tcPr>
          <w:p w14:paraId="7D6EEFDA" w14:textId="77777777" w:rsidR="00CA5CFB" w:rsidRPr="00CA5CFB" w:rsidRDefault="00CA5CFB" w:rsidP="00273511"/>
        </w:tc>
        <w:tc>
          <w:tcPr>
            <w:tcW w:w="1252" w:type="dxa"/>
            <w:vMerge/>
            <w:tcBorders>
              <w:left w:val="single" w:sz="4" w:space="0" w:color="000000"/>
              <w:right w:val="single" w:sz="4" w:space="0" w:color="000000"/>
            </w:tcBorders>
            <w:tcMar>
              <w:top w:w="0" w:type="dxa"/>
              <w:left w:w="0" w:type="dxa"/>
              <w:bottom w:w="0" w:type="dxa"/>
              <w:right w:w="0" w:type="dxa"/>
            </w:tcMar>
          </w:tcPr>
          <w:p w14:paraId="23F47003" w14:textId="77777777" w:rsidR="00CA5CFB" w:rsidRPr="00CA5CFB" w:rsidRDefault="00CA5CFB" w:rsidP="00273511"/>
        </w:tc>
      </w:tr>
      <w:tr w:rsidR="00CA5CFB" w:rsidRPr="00CA5CFB" w14:paraId="06883500" w14:textId="77777777" w:rsidTr="00273511">
        <w:trPr>
          <w:cantSplit/>
          <w:trHeight w:hRule="exact" w:val="270"/>
        </w:trPr>
        <w:tc>
          <w:tcPr>
            <w:tcW w:w="626"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96A8DD3" w14:textId="77777777" w:rsidR="00CA5CFB" w:rsidRPr="00CA5CFB" w:rsidRDefault="00CA5CFB" w:rsidP="00273511"/>
        </w:tc>
        <w:tc>
          <w:tcPr>
            <w:tcW w:w="1878"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77CFA6B3" w14:textId="77777777" w:rsidR="00CA5CFB" w:rsidRPr="00CA5CFB" w:rsidRDefault="00CA5CFB" w:rsidP="00273511"/>
        </w:tc>
        <w:tc>
          <w:tcPr>
            <w:tcW w:w="75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743B1311" w14:textId="77777777" w:rsidR="00CA5CFB" w:rsidRPr="00CA5CFB" w:rsidRDefault="00CA5CFB" w:rsidP="00273511"/>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9575EB3" w14:textId="77777777" w:rsidR="00CA5CFB" w:rsidRPr="00CA5CFB" w:rsidRDefault="00CA5CFB" w:rsidP="00273511"/>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47D8C5AE" w14:textId="77777777" w:rsidR="00CA5CFB" w:rsidRPr="00CA5CFB" w:rsidRDefault="00CA5CFB" w:rsidP="00273511"/>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247714" w14:textId="77777777" w:rsidR="00CA5CFB" w:rsidRPr="00CA5CFB" w:rsidRDefault="00CA5CFB" w:rsidP="00273511">
            <w:pPr>
              <w:widowControl w:val="0"/>
              <w:spacing w:before="56" w:line="234" w:lineRule="auto"/>
              <w:ind w:left="351" w:right="-20"/>
              <w:rPr>
                <w:rFonts w:eastAsia="Arial"/>
                <w:sz w:val="19"/>
                <w:szCs w:val="19"/>
              </w:rPr>
            </w:pPr>
            <w:proofErr w:type="spellStart"/>
            <w:r w:rsidRPr="00CA5CFB">
              <w:rPr>
                <w:rFonts w:eastAsia="Arial"/>
                <w:w w:val="99"/>
                <w:sz w:val="19"/>
                <w:szCs w:val="19"/>
              </w:rPr>
              <w:t>А</w:t>
            </w:r>
            <w:r w:rsidRPr="00CA5CFB">
              <w:rPr>
                <w:rFonts w:eastAsia="Arial"/>
                <w:sz w:val="19"/>
                <w:szCs w:val="19"/>
              </w:rPr>
              <w:t>тауы</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F9366C" w14:textId="77777777" w:rsidR="00CA5CFB" w:rsidRPr="00CA5CFB" w:rsidRDefault="00CA5CFB" w:rsidP="00273511">
            <w:pPr>
              <w:widowControl w:val="0"/>
              <w:spacing w:before="56" w:line="234" w:lineRule="auto"/>
              <w:ind w:left="244" w:right="-20"/>
              <w:rPr>
                <w:rFonts w:eastAsia="Arial"/>
                <w:sz w:val="19"/>
                <w:szCs w:val="19"/>
              </w:rPr>
            </w:pPr>
            <w:proofErr w:type="spellStart"/>
            <w:r w:rsidRPr="00CA5CFB">
              <w:rPr>
                <w:rFonts w:eastAsia="Arial"/>
                <w:w w:val="99"/>
                <w:sz w:val="19"/>
                <w:szCs w:val="19"/>
              </w:rPr>
              <w:t>Б</w:t>
            </w:r>
            <w:r w:rsidRPr="00CA5CFB">
              <w:rPr>
                <w:rFonts w:eastAsia="Arial"/>
                <w:sz w:val="19"/>
                <w:szCs w:val="19"/>
              </w:rPr>
              <w:t>алл</w:t>
            </w:r>
            <w:proofErr w:type="spellEnd"/>
          </w:p>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2A9A641" w14:textId="77777777" w:rsidR="00CA5CFB" w:rsidRPr="00CA5CFB" w:rsidRDefault="00CA5CFB" w:rsidP="00273511"/>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15BB700" w14:textId="77777777" w:rsidR="00CA5CFB" w:rsidRPr="00CA5CFB" w:rsidRDefault="00CA5CFB" w:rsidP="00273511"/>
        </w:tc>
      </w:tr>
      <w:tr w:rsidR="00CA5CFB" w:rsidRPr="00CA5CFB" w14:paraId="72E1CE9A"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65E4BE"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20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051927" w14:textId="77777777" w:rsidR="00CA5CFB" w:rsidRPr="00CA5CFB" w:rsidRDefault="00CA5CFB" w:rsidP="00273511">
            <w:pPr>
              <w:widowControl w:val="0"/>
              <w:spacing w:before="56" w:line="208" w:lineRule="auto"/>
              <w:ind w:left="40" w:right="645"/>
              <w:rPr>
                <w:rFonts w:eastAsia="Arial"/>
                <w:sz w:val="19"/>
                <w:szCs w:val="19"/>
              </w:rPr>
            </w:pPr>
            <w:r w:rsidRPr="00CA5CFB">
              <w:rPr>
                <w:rFonts w:eastAsia="Arial"/>
                <w:w w:val="99"/>
                <w:sz w:val="19"/>
                <w:szCs w:val="19"/>
              </w:rPr>
              <w:t>Т</w:t>
            </w:r>
            <w:r w:rsidRPr="00CA5CFB">
              <w:rPr>
                <w:rFonts w:eastAsia="Arial"/>
                <w:sz w:val="19"/>
                <w:szCs w:val="19"/>
              </w:rPr>
              <w:t>УРГАНБА</w:t>
            </w:r>
            <w:r w:rsidRPr="00CA5CFB">
              <w:rPr>
                <w:rFonts w:eastAsia="Arial"/>
                <w:w w:val="99"/>
                <w:sz w:val="19"/>
                <w:szCs w:val="19"/>
              </w:rPr>
              <w:t>Й</w:t>
            </w:r>
            <w:r w:rsidRPr="00CA5CFB">
              <w:rPr>
                <w:rFonts w:eastAsia="Arial"/>
                <w:sz w:val="19"/>
                <w:szCs w:val="19"/>
              </w:rPr>
              <w:t xml:space="preserve"> БА</w:t>
            </w:r>
            <w:r w:rsidRPr="00CA5CFB">
              <w:rPr>
                <w:rFonts w:eastAsia="Arial"/>
                <w:w w:val="99"/>
                <w:sz w:val="19"/>
                <w:szCs w:val="19"/>
              </w:rPr>
              <w:t>Қ</w:t>
            </w:r>
            <w:r w:rsidRPr="00CA5CFB">
              <w:rPr>
                <w:rFonts w:eastAsia="Arial"/>
                <w:sz w:val="19"/>
                <w:szCs w:val="19"/>
              </w:rPr>
              <w:t>БЕРДІ ДАУЛЕ</w:t>
            </w:r>
            <w:r w:rsidRPr="00CA5CFB">
              <w:rPr>
                <w:rFonts w:eastAsia="Arial"/>
                <w:w w:val="99"/>
                <w:sz w:val="19"/>
                <w:szCs w:val="19"/>
              </w:rPr>
              <w:t>ТҰ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A2B5A1"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1E8766"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3D50D0"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520B37"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84F3AE"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85249D"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DA8308" w14:textId="77777777" w:rsidR="00CA5CFB" w:rsidRPr="00CA5CFB" w:rsidRDefault="00CA5CFB" w:rsidP="00273511"/>
        </w:tc>
      </w:tr>
      <w:tr w:rsidR="00CA5CFB" w:rsidRPr="00CA5CFB" w14:paraId="3EF952F7"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BFDE28"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21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BA9A3E" w14:textId="77777777" w:rsidR="00CA5CFB" w:rsidRPr="00CA5CFB" w:rsidRDefault="00CA5CFB" w:rsidP="00273511">
            <w:pPr>
              <w:widowControl w:val="0"/>
              <w:spacing w:before="56" w:line="208" w:lineRule="auto"/>
              <w:ind w:left="40" w:right="321"/>
              <w:rPr>
                <w:rFonts w:eastAsia="Arial"/>
                <w:sz w:val="19"/>
                <w:szCs w:val="19"/>
              </w:rPr>
            </w:pPr>
            <w:r w:rsidRPr="00CA5CFB">
              <w:rPr>
                <w:rFonts w:eastAsia="Arial"/>
                <w:w w:val="99"/>
                <w:sz w:val="19"/>
                <w:szCs w:val="19"/>
              </w:rPr>
              <w:t>ТҰ</w:t>
            </w:r>
            <w:r w:rsidRPr="00CA5CFB">
              <w:rPr>
                <w:rFonts w:eastAsia="Arial"/>
                <w:sz w:val="19"/>
                <w:szCs w:val="19"/>
              </w:rPr>
              <w:t>РҒАНБА</w:t>
            </w:r>
            <w:r w:rsidRPr="00CA5CFB">
              <w:rPr>
                <w:rFonts w:eastAsia="Arial"/>
                <w:w w:val="99"/>
                <w:sz w:val="19"/>
                <w:szCs w:val="19"/>
              </w:rPr>
              <w:t>Й</w:t>
            </w:r>
            <w:r w:rsidRPr="00CA5CFB">
              <w:rPr>
                <w:rFonts w:eastAsia="Arial"/>
                <w:sz w:val="19"/>
                <w:szCs w:val="19"/>
              </w:rPr>
              <w:t xml:space="preserve"> АЯУЛЫ</w:t>
            </w:r>
            <w:r w:rsidRPr="00CA5CFB">
              <w:rPr>
                <w:rFonts w:eastAsia="Arial"/>
                <w:w w:val="99"/>
                <w:sz w:val="19"/>
                <w:szCs w:val="19"/>
              </w:rPr>
              <w:t>М</w:t>
            </w:r>
            <w:r w:rsidRPr="00CA5CFB">
              <w:rPr>
                <w:rFonts w:eastAsia="Arial"/>
                <w:sz w:val="19"/>
                <w:szCs w:val="19"/>
              </w:rPr>
              <w:t xml:space="preserve"> ОРА</w:t>
            </w:r>
            <w:r w:rsidRPr="00CA5CFB">
              <w:rPr>
                <w:rFonts w:eastAsia="Arial"/>
                <w:w w:val="99"/>
                <w:sz w:val="19"/>
                <w:szCs w:val="19"/>
              </w:rPr>
              <w:t>З</w:t>
            </w:r>
            <w:r w:rsidRPr="00CA5CFB">
              <w:rPr>
                <w:rFonts w:eastAsia="Arial"/>
                <w:sz w:val="19"/>
                <w:szCs w:val="19"/>
              </w:rPr>
              <w:t>БА</w:t>
            </w:r>
            <w:r w:rsidRPr="00CA5CFB">
              <w:rPr>
                <w:rFonts w:eastAsia="Arial"/>
                <w:w w:val="99"/>
                <w:sz w:val="19"/>
                <w:szCs w:val="19"/>
              </w:rPr>
              <w:t>ЙҚЫ</w:t>
            </w:r>
            <w:r w:rsidRPr="00CA5CFB">
              <w:rPr>
                <w:rFonts w:eastAsia="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BC2414"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C0C7CB"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BD76E3"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86A886"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FBF026"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38C8FB"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832398" w14:textId="77777777" w:rsidR="00CA5CFB" w:rsidRPr="00CA5CFB" w:rsidRDefault="00CA5CFB" w:rsidP="00273511"/>
        </w:tc>
      </w:tr>
      <w:tr w:rsidR="00CA5CFB" w:rsidRPr="00CA5CFB" w14:paraId="311BF842"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F091E9"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22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1AA317" w14:textId="77777777" w:rsidR="00CA5CFB" w:rsidRPr="00CA5CFB" w:rsidRDefault="00CA5CFB" w:rsidP="00273511">
            <w:pPr>
              <w:widowControl w:val="0"/>
              <w:spacing w:before="56" w:line="208" w:lineRule="auto"/>
              <w:ind w:left="40" w:right="259"/>
              <w:rPr>
                <w:rFonts w:eastAsia="Arial"/>
                <w:sz w:val="19"/>
                <w:szCs w:val="19"/>
              </w:rPr>
            </w:pPr>
            <w:r w:rsidRPr="00CA5CFB">
              <w:rPr>
                <w:rFonts w:eastAsia="Arial"/>
                <w:w w:val="99"/>
                <w:sz w:val="19"/>
                <w:szCs w:val="19"/>
              </w:rPr>
              <w:t>ТҰ</w:t>
            </w:r>
            <w:r w:rsidRPr="00CA5CFB">
              <w:rPr>
                <w:rFonts w:eastAsia="Arial"/>
                <w:sz w:val="19"/>
                <w:szCs w:val="19"/>
              </w:rPr>
              <w:t>РҒАНБЕ</w:t>
            </w:r>
            <w:r w:rsidRPr="00CA5CFB">
              <w:rPr>
                <w:rFonts w:eastAsia="Arial"/>
                <w:w w:val="99"/>
                <w:sz w:val="19"/>
                <w:szCs w:val="19"/>
              </w:rPr>
              <w:t>К</w:t>
            </w:r>
            <w:r w:rsidRPr="00CA5CFB">
              <w:rPr>
                <w:rFonts w:eastAsia="Arial"/>
                <w:sz w:val="19"/>
                <w:szCs w:val="19"/>
              </w:rPr>
              <w:t xml:space="preserve"> БЕ</w:t>
            </w:r>
            <w:r w:rsidRPr="00CA5CFB">
              <w:rPr>
                <w:rFonts w:eastAsia="Arial"/>
                <w:w w:val="99"/>
                <w:sz w:val="19"/>
                <w:szCs w:val="19"/>
              </w:rPr>
              <w:t>К</w:t>
            </w:r>
            <w:r w:rsidRPr="00CA5CFB">
              <w:rPr>
                <w:rFonts w:eastAsia="Arial"/>
                <w:sz w:val="19"/>
                <w:szCs w:val="19"/>
              </w:rPr>
              <w:t>Н</w:t>
            </w:r>
            <w:r w:rsidRPr="00CA5CFB">
              <w:rPr>
                <w:rFonts w:eastAsia="Arial"/>
                <w:w w:val="99"/>
                <w:sz w:val="19"/>
                <w:szCs w:val="19"/>
              </w:rPr>
              <w:t>Ұ</w:t>
            </w:r>
            <w:r w:rsidRPr="00CA5CFB">
              <w:rPr>
                <w:rFonts w:eastAsia="Arial"/>
                <w:sz w:val="19"/>
                <w:szCs w:val="19"/>
              </w:rPr>
              <w:t>Р Н</w:t>
            </w:r>
            <w:r w:rsidRPr="00CA5CFB">
              <w:rPr>
                <w:rFonts w:eastAsia="Arial"/>
                <w:w w:val="99"/>
                <w:sz w:val="19"/>
                <w:szCs w:val="19"/>
              </w:rPr>
              <w:t>Ұ</w:t>
            </w:r>
            <w:r w:rsidRPr="00CA5CFB">
              <w:rPr>
                <w:rFonts w:eastAsia="Arial"/>
                <w:sz w:val="19"/>
                <w:szCs w:val="19"/>
              </w:rPr>
              <w:t>РД</w:t>
            </w:r>
            <w:r w:rsidRPr="00CA5CFB">
              <w:rPr>
                <w:rFonts w:eastAsia="Arial"/>
                <w:w w:val="99"/>
                <w:sz w:val="19"/>
                <w:szCs w:val="19"/>
              </w:rPr>
              <w:t>Ә</w:t>
            </w:r>
            <w:r w:rsidRPr="00CA5CFB">
              <w:rPr>
                <w:rFonts w:eastAsia="Arial"/>
                <w:sz w:val="19"/>
                <w:szCs w:val="19"/>
              </w:rPr>
              <w:t>УЛЕ</w:t>
            </w:r>
            <w:r w:rsidRPr="00CA5CFB">
              <w:rPr>
                <w:rFonts w:eastAsia="Arial"/>
                <w:w w:val="99"/>
                <w:sz w:val="19"/>
                <w:szCs w:val="19"/>
              </w:rPr>
              <w:t>Т</w:t>
            </w:r>
            <w:r w:rsidRPr="00CA5CFB">
              <w:rPr>
                <w:rFonts w:eastAsia="Arial"/>
                <w:sz w:val="19"/>
                <w:szCs w:val="19"/>
              </w:rPr>
              <w:t>Ұ</w:t>
            </w:r>
            <w:r w:rsidRPr="00CA5CFB">
              <w:rPr>
                <w:rFonts w:eastAsia="Arial"/>
                <w:w w:val="99"/>
                <w:sz w:val="19"/>
                <w:szCs w:val="19"/>
              </w:rPr>
              <w:t>Л</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EF5E2E"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FCE6BA"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C2325"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4D1768"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87F03B"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180697"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C18BC6" w14:textId="77777777" w:rsidR="00CA5CFB" w:rsidRPr="00CA5CFB" w:rsidRDefault="00CA5CFB" w:rsidP="00273511"/>
        </w:tc>
      </w:tr>
      <w:tr w:rsidR="00CA5CFB" w:rsidRPr="00CA5CFB" w14:paraId="35BF8EC2"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0FC0D7"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23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65A8D0" w14:textId="77777777" w:rsidR="00CA5CFB" w:rsidRPr="00CA5CFB" w:rsidRDefault="00CA5CFB" w:rsidP="00273511">
            <w:pPr>
              <w:widowControl w:val="0"/>
              <w:spacing w:before="56" w:line="208" w:lineRule="auto"/>
              <w:ind w:left="40" w:right="-12"/>
              <w:rPr>
                <w:rFonts w:eastAsia="Arial"/>
                <w:sz w:val="19"/>
                <w:szCs w:val="19"/>
              </w:rPr>
            </w:pPr>
            <w:r w:rsidRPr="00CA5CFB">
              <w:rPr>
                <w:rFonts w:eastAsia="Arial"/>
                <w:sz w:val="19"/>
                <w:szCs w:val="19"/>
              </w:rPr>
              <w:t>ШЫНА</w:t>
            </w:r>
            <w:r w:rsidRPr="00CA5CFB">
              <w:rPr>
                <w:rFonts w:eastAsia="Arial"/>
                <w:w w:val="99"/>
                <w:sz w:val="19"/>
                <w:szCs w:val="19"/>
              </w:rPr>
              <w:t>З</w:t>
            </w:r>
            <w:r w:rsidRPr="00CA5CFB">
              <w:rPr>
                <w:rFonts w:eastAsia="Arial"/>
                <w:sz w:val="19"/>
                <w:szCs w:val="19"/>
              </w:rPr>
              <w:t>БЕ</w:t>
            </w:r>
            <w:r w:rsidRPr="00CA5CFB">
              <w:rPr>
                <w:rFonts w:eastAsia="Arial"/>
                <w:w w:val="99"/>
                <w:sz w:val="19"/>
                <w:szCs w:val="19"/>
              </w:rPr>
              <w:t>К</w:t>
            </w:r>
            <w:r w:rsidRPr="00CA5CFB">
              <w:rPr>
                <w:rFonts w:eastAsia="Arial"/>
                <w:spacing w:val="103"/>
                <w:sz w:val="19"/>
                <w:szCs w:val="19"/>
              </w:rPr>
              <w:t xml:space="preserve"> </w:t>
            </w:r>
            <w:r w:rsidRPr="00CA5CFB">
              <w:rPr>
                <w:rFonts w:eastAsia="Arial"/>
                <w:sz w:val="19"/>
                <w:szCs w:val="19"/>
              </w:rPr>
              <w:t>ЕРАЛЫ АР</w:t>
            </w:r>
            <w:r w:rsidRPr="00CA5CFB">
              <w:rPr>
                <w:rFonts w:eastAsia="Arial"/>
                <w:w w:val="99"/>
                <w:sz w:val="19"/>
                <w:szCs w:val="19"/>
              </w:rPr>
              <w:t>М</w:t>
            </w:r>
            <w:r w:rsidRPr="00CA5CFB">
              <w:rPr>
                <w:rFonts w:eastAsia="Arial"/>
                <w:sz w:val="19"/>
                <w:szCs w:val="19"/>
              </w:rPr>
              <w:t>А</w:t>
            </w:r>
            <w:r w:rsidRPr="00CA5CFB">
              <w:rPr>
                <w:rFonts w:eastAsia="Arial"/>
                <w:w w:val="99"/>
                <w:sz w:val="19"/>
                <w:szCs w:val="19"/>
              </w:rPr>
              <w:t>НҰЛ</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09E996"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2F7E9"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FD6601"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3F35B0"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FB8E8E"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98D3D3"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30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31167" w14:textId="77777777" w:rsidR="00CA5CFB" w:rsidRPr="00273511" w:rsidRDefault="00273511" w:rsidP="00273511">
            <w:pPr>
              <w:rPr>
                <w:lang w:val="kk-KZ"/>
              </w:rPr>
            </w:pPr>
            <w:r>
              <w:rPr>
                <w:lang w:val="kk-KZ"/>
              </w:rPr>
              <w:t>3</w:t>
            </w:r>
          </w:p>
        </w:tc>
      </w:tr>
      <w:tr w:rsidR="00CA5CFB" w:rsidRPr="00CA5CFB" w14:paraId="1D37E2A9"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D4895D"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24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A662F1" w14:textId="77777777" w:rsidR="00CA5CFB" w:rsidRPr="00CA5CFB" w:rsidRDefault="00CA5CFB" w:rsidP="00273511">
            <w:pPr>
              <w:widowControl w:val="0"/>
              <w:spacing w:before="56" w:line="208" w:lineRule="auto"/>
              <w:ind w:left="40" w:right="263"/>
              <w:rPr>
                <w:rFonts w:eastAsia="Arial"/>
                <w:sz w:val="19"/>
                <w:szCs w:val="19"/>
              </w:rPr>
            </w:pPr>
            <w:r w:rsidRPr="00CA5CFB">
              <w:rPr>
                <w:rFonts w:eastAsia="Arial"/>
                <w:sz w:val="19"/>
                <w:szCs w:val="19"/>
              </w:rPr>
              <w:t>ЮСУ</w:t>
            </w:r>
            <w:r w:rsidRPr="00CA5CFB">
              <w:rPr>
                <w:rFonts w:eastAsia="Arial"/>
                <w:w w:val="99"/>
                <w:sz w:val="19"/>
                <w:szCs w:val="19"/>
              </w:rPr>
              <w:t>П</w:t>
            </w:r>
            <w:r w:rsidRPr="00CA5CFB">
              <w:rPr>
                <w:rFonts w:eastAsia="Arial"/>
                <w:sz w:val="19"/>
                <w:szCs w:val="19"/>
              </w:rPr>
              <w:t>ОВ ШЫҢҒЫС ШЫ</w:t>
            </w:r>
            <w:r w:rsidRPr="00CA5CFB">
              <w:rPr>
                <w:rFonts w:eastAsia="Arial"/>
                <w:w w:val="99"/>
                <w:sz w:val="19"/>
                <w:szCs w:val="19"/>
              </w:rPr>
              <w:t>М</w:t>
            </w:r>
            <w:r w:rsidRPr="00CA5CFB">
              <w:rPr>
                <w:rFonts w:eastAsia="Arial"/>
                <w:sz w:val="19"/>
                <w:szCs w:val="19"/>
              </w:rPr>
              <w:t>ЫРБЕ</w:t>
            </w:r>
            <w:r w:rsidRPr="00CA5CFB">
              <w:rPr>
                <w:rFonts w:eastAsia="Arial"/>
                <w:w w:val="99"/>
                <w:sz w:val="19"/>
                <w:szCs w:val="19"/>
              </w:rPr>
              <w:t>КҰЛ</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2E8D32"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EB823F"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F05E83"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66A733"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2920AC"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D75BD4"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EA7282" w14:textId="77777777" w:rsidR="00CA5CFB" w:rsidRPr="00273511" w:rsidRDefault="00273511" w:rsidP="00273511">
            <w:pPr>
              <w:rPr>
                <w:lang w:val="kk-KZ"/>
              </w:rPr>
            </w:pPr>
            <w:r>
              <w:rPr>
                <w:lang w:val="kk-KZ"/>
              </w:rPr>
              <w:t>3</w:t>
            </w:r>
          </w:p>
        </w:tc>
      </w:tr>
      <w:tr w:rsidR="00CA5CFB" w:rsidRPr="00CA5CFB" w14:paraId="06992678"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FF2EE3"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25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B6647F" w14:textId="77777777" w:rsidR="00CA5CFB" w:rsidRPr="00CA5CFB" w:rsidRDefault="00CA5CFB" w:rsidP="00273511">
            <w:pPr>
              <w:widowControl w:val="0"/>
              <w:spacing w:before="56" w:line="208" w:lineRule="auto"/>
              <w:ind w:left="40" w:right="710"/>
              <w:rPr>
                <w:rFonts w:eastAsia="Arial"/>
                <w:sz w:val="19"/>
                <w:szCs w:val="19"/>
              </w:rPr>
            </w:pPr>
            <w:r w:rsidRPr="00CA5CFB">
              <w:rPr>
                <w:rFonts w:eastAsia="Arial"/>
                <w:w w:val="99"/>
                <w:sz w:val="19"/>
                <w:szCs w:val="19"/>
              </w:rPr>
              <w:t>Қ</w:t>
            </w:r>
            <w:r w:rsidRPr="00CA5CFB">
              <w:rPr>
                <w:rFonts w:eastAsia="Arial"/>
                <w:sz w:val="19"/>
                <w:szCs w:val="19"/>
              </w:rPr>
              <w:t>А</w:t>
            </w:r>
            <w:r w:rsidRPr="00CA5CFB">
              <w:rPr>
                <w:rFonts w:eastAsia="Arial"/>
                <w:w w:val="99"/>
                <w:sz w:val="19"/>
                <w:szCs w:val="19"/>
              </w:rPr>
              <w:t>И</w:t>
            </w:r>
            <w:r w:rsidRPr="00CA5CFB">
              <w:rPr>
                <w:rFonts w:eastAsia="Arial"/>
                <w:sz w:val="19"/>
                <w:szCs w:val="19"/>
              </w:rPr>
              <w:t>НА</w:t>
            </w:r>
            <w:r w:rsidRPr="00CA5CFB">
              <w:rPr>
                <w:rFonts w:eastAsia="Arial"/>
                <w:w w:val="99"/>
                <w:sz w:val="19"/>
                <w:szCs w:val="19"/>
              </w:rPr>
              <w:t>З</w:t>
            </w:r>
            <w:r w:rsidRPr="00CA5CFB">
              <w:rPr>
                <w:rFonts w:eastAsia="Arial"/>
                <w:sz w:val="19"/>
                <w:szCs w:val="19"/>
              </w:rPr>
              <w:t xml:space="preserve">АР </w:t>
            </w:r>
            <w:r w:rsidRPr="00CA5CFB">
              <w:rPr>
                <w:rFonts w:eastAsia="Arial"/>
                <w:w w:val="99"/>
                <w:sz w:val="19"/>
                <w:szCs w:val="19"/>
              </w:rPr>
              <w:t>Қ</w:t>
            </w:r>
            <w:r w:rsidRPr="00CA5CFB">
              <w:rPr>
                <w:rFonts w:eastAsia="Arial"/>
                <w:sz w:val="19"/>
                <w:szCs w:val="19"/>
              </w:rPr>
              <w:t>А</w:t>
            </w:r>
            <w:r w:rsidRPr="00CA5CFB">
              <w:rPr>
                <w:rFonts w:eastAsia="Arial"/>
                <w:w w:val="99"/>
                <w:sz w:val="19"/>
                <w:szCs w:val="19"/>
              </w:rPr>
              <w:t>З</w:t>
            </w:r>
            <w:r w:rsidRPr="00CA5CFB">
              <w:rPr>
                <w:rFonts w:eastAsia="Arial"/>
                <w:sz w:val="19"/>
                <w:szCs w:val="19"/>
              </w:rPr>
              <w:t>ЫНА АБА</w:t>
            </w:r>
            <w:r w:rsidRPr="00CA5CFB">
              <w:rPr>
                <w:rFonts w:eastAsia="Arial"/>
                <w:w w:val="99"/>
                <w:sz w:val="19"/>
                <w:szCs w:val="19"/>
              </w:rPr>
              <w:t>ЙҚ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3A5885"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62ADE0"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B52FC2"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606F5"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5CAE9"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F60151"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9D74DD" w14:textId="77777777" w:rsidR="00CA5CFB" w:rsidRPr="00CA5CFB" w:rsidRDefault="00CA5CFB" w:rsidP="00273511"/>
        </w:tc>
      </w:tr>
      <w:tr w:rsidR="00CA5CFB" w:rsidRPr="00CA5CFB" w14:paraId="3EBEEAFD"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657786"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26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A736C9" w14:textId="77777777" w:rsidR="00CA5CFB" w:rsidRPr="00CA5CFB" w:rsidRDefault="00CA5CFB" w:rsidP="00273511">
            <w:pPr>
              <w:widowControl w:val="0"/>
              <w:spacing w:before="56" w:line="208" w:lineRule="auto"/>
              <w:ind w:left="40" w:right="235"/>
              <w:rPr>
                <w:rFonts w:eastAsia="Arial"/>
                <w:sz w:val="19"/>
                <w:szCs w:val="19"/>
              </w:rPr>
            </w:pPr>
            <w:r w:rsidRPr="00CA5CFB">
              <w:rPr>
                <w:rFonts w:eastAsia="Arial"/>
                <w:w w:val="99"/>
                <w:sz w:val="19"/>
                <w:szCs w:val="19"/>
              </w:rPr>
              <w:t>Қ</w:t>
            </w:r>
            <w:r w:rsidRPr="00CA5CFB">
              <w:rPr>
                <w:rFonts w:eastAsia="Arial"/>
                <w:sz w:val="19"/>
                <w:szCs w:val="19"/>
              </w:rPr>
              <w:t>О</w:t>
            </w:r>
            <w:r w:rsidRPr="00CA5CFB">
              <w:rPr>
                <w:rFonts w:eastAsia="Arial"/>
                <w:w w:val="99"/>
                <w:sz w:val="19"/>
                <w:szCs w:val="19"/>
              </w:rPr>
              <w:t>ШҚ</w:t>
            </w:r>
            <w:r w:rsidRPr="00CA5CFB">
              <w:rPr>
                <w:rFonts w:eastAsia="Arial"/>
                <w:sz w:val="19"/>
                <w:szCs w:val="19"/>
              </w:rPr>
              <w:t>АР АЯЖ</w:t>
            </w:r>
            <w:r w:rsidRPr="00CA5CFB">
              <w:rPr>
                <w:rFonts w:eastAsia="Arial"/>
                <w:w w:val="99"/>
                <w:sz w:val="19"/>
                <w:szCs w:val="19"/>
              </w:rPr>
              <w:t>АН</w:t>
            </w:r>
            <w:r w:rsidRPr="00CA5CFB">
              <w:rPr>
                <w:rFonts w:eastAsia="Arial"/>
                <w:sz w:val="19"/>
                <w:szCs w:val="19"/>
              </w:rPr>
              <w:t xml:space="preserve"> БАХ</w:t>
            </w:r>
            <w:r w:rsidRPr="00CA5CFB">
              <w:rPr>
                <w:rFonts w:eastAsia="Arial"/>
                <w:w w:val="99"/>
                <w:sz w:val="19"/>
                <w:szCs w:val="19"/>
              </w:rPr>
              <w:t>ТИ</w:t>
            </w:r>
            <w:r w:rsidRPr="00CA5CFB">
              <w:rPr>
                <w:rFonts w:eastAsia="Arial"/>
                <w:sz w:val="19"/>
                <w:szCs w:val="19"/>
              </w:rPr>
              <w:t>ЯР</w:t>
            </w:r>
            <w:r w:rsidRPr="00CA5CFB">
              <w:rPr>
                <w:rFonts w:eastAsia="Arial"/>
                <w:w w:val="99"/>
                <w:sz w:val="19"/>
                <w:szCs w:val="19"/>
              </w:rPr>
              <w:t>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ED6E18"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A58DF2"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43673D"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DC5F55"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42275B"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CA20D"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11BE51" w14:textId="77777777" w:rsidR="00CA5CFB" w:rsidRPr="00273511" w:rsidRDefault="00273511" w:rsidP="00273511">
            <w:pPr>
              <w:rPr>
                <w:lang w:val="kk-KZ"/>
              </w:rPr>
            </w:pPr>
            <w:r>
              <w:rPr>
                <w:lang w:val="kk-KZ"/>
              </w:rPr>
              <w:t>3</w:t>
            </w:r>
          </w:p>
        </w:tc>
      </w:tr>
      <w:tr w:rsidR="00CA5CFB" w:rsidRPr="00CA5CFB" w14:paraId="20DECAA5"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49C347"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27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D54CB0" w14:textId="77777777" w:rsidR="00CA5CFB" w:rsidRPr="00CA5CFB" w:rsidRDefault="00CA5CFB" w:rsidP="00273511">
            <w:pPr>
              <w:widowControl w:val="0"/>
              <w:spacing w:before="56" w:line="208" w:lineRule="auto"/>
              <w:ind w:left="40" w:right="148"/>
              <w:rPr>
                <w:rFonts w:eastAsia="Arial"/>
                <w:sz w:val="19"/>
                <w:szCs w:val="19"/>
              </w:rPr>
            </w:pPr>
            <w:r w:rsidRPr="00CA5CFB">
              <w:rPr>
                <w:rFonts w:eastAsia="Arial"/>
                <w:w w:val="99"/>
                <w:sz w:val="19"/>
                <w:szCs w:val="19"/>
              </w:rPr>
              <w:t>ҚҰ</w:t>
            </w:r>
            <w:r w:rsidRPr="00CA5CFB">
              <w:rPr>
                <w:rFonts w:eastAsia="Arial"/>
                <w:sz w:val="19"/>
                <w:szCs w:val="19"/>
              </w:rPr>
              <w:t xml:space="preserve">РАЛ </w:t>
            </w:r>
            <w:r w:rsidRPr="00CA5CFB">
              <w:rPr>
                <w:rFonts w:eastAsia="Arial"/>
                <w:w w:val="99"/>
                <w:sz w:val="19"/>
                <w:szCs w:val="19"/>
              </w:rPr>
              <w:t>ҚҰ</w:t>
            </w:r>
            <w:r w:rsidRPr="00CA5CFB">
              <w:rPr>
                <w:rFonts w:eastAsia="Arial"/>
                <w:sz w:val="19"/>
                <w:szCs w:val="19"/>
              </w:rPr>
              <w:t>Р</w:t>
            </w:r>
            <w:r w:rsidRPr="00CA5CFB">
              <w:rPr>
                <w:rFonts w:eastAsia="Arial"/>
                <w:w w:val="99"/>
                <w:sz w:val="19"/>
                <w:szCs w:val="19"/>
              </w:rPr>
              <w:t>М</w:t>
            </w:r>
            <w:r w:rsidRPr="00CA5CFB">
              <w:rPr>
                <w:rFonts w:eastAsia="Arial"/>
                <w:sz w:val="19"/>
                <w:szCs w:val="19"/>
              </w:rPr>
              <w:t>Е</w:t>
            </w:r>
            <w:r w:rsidRPr="00CA5CFB">
              <w:rPr>
                <w:rFonts w:eastAsia="Arial"/>
                <w:w w:val="99"/>
                <w:sz w:val="19"/>
                <w:szCs w:val="19"/>
              </w:rPr>
              <w:t>Т</w:t>
            </w:r>
            <w:r w:rsidRPr="00CA5CFB">
              <w:rPr>
                <w:rFonts w:eastAsia="Arial"/>
                <w:sz w:val="19"/>
                <w:szCs w:val="19"/>
              </w:rPr>
              <w:t xml:space="preserve"> ДІН</w:t>
            </w:r>
            <w:r w:rsidRPr="00CA5CFB">
              <w:rPr>
                <w:rFonts w:eastAsia="Arial"/>
                <w:w w:val="99"/>
                <w:sz w:val="19"/>
                <w:szCs w:val="19"/>
              </w:rPr>
              <w:t>МҰ</w:t>
            </w:r>
            <w:r w:rsidRPr="00CA5CFB">
              <w:rPr>
                <w:rFonts w:eastAsia="Arial"/>
                <w:sz w:val="19"/>
                <w:szCs w:val="19"/>
              </w:rPr>
              <w:t>ХА</w:t>
            </w:r>
            <w:r w:rsidRPr="00CA5CFB">
              <w:rPr>
                <w:rFonts w:eastAsia="Arial"/>
                <w:w w:val="99"/>
                <w:sz w:val="19"/>
                <w:szCs w:val="19"/>
              </w:rPr>
              <w:t>ММЕ</w:t>
            </w:r>
            <w:r w:rsidRPr="00CA5CFB">
              <w:rPr>
                <w:rFonts w:eastAsia="Arial"/>
                <w:sz w:val="19"/>
                <w:szCs w:val="19"/>
              </w:rPr>
              <w:t>Д</w:t>
            </w:r>
            <w:r w:rsidRPr="00CA5CFB">
              <w:rPr>
                <w:rFonts w:eastAsia="Arial"/>
                <w:w w:val="99"/>
                <w:sz w:val="19"/>
                <w:szCs w:val="19"/>
              </w:rPr>
              <w:t>ҰЛ</w:t>
            </w:r>
            <w:r w:rsidRPr="00CA5CFB">
              <w:rPr>
                <w:rFonts w:eastAsia="Arial"/>
                <w:sz w:val="19"/>
                <w:szCs w:val="19"/>
              </w:rPr>
              <w:t xml:space="preserve"> 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EBEA3A"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85C1A9"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633D59"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3547B7"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0CFCCA"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4AABE6"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B15A38" w14:textId="77777777" w:rsidR="00CA5CFB" w:rsidRPr="00273511" w:rsidRDefault="00273511" w:rsidP="00273511">
            <w:pPr>
              <w:rPr>
                <w:lang w:val="kk-KZ"/>
              </w:rPr>
            </w:pPr>
            <w:r>
              <w:rPr>
                <w:lang w:val="kk-KZ"/>
              </w:rPr>
              <w:t>3</w:t>
            </w:r>
          </w:p>
        </w:tc>
      </w:tr>
      <w:tr w:rsidR="00CA5CFB" w:rsidRPr="00CA5CFB" w14:paraId="31EC3779"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10ED8A"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28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5998F" w14:textId="77777777" w:rsidR="00CA5CFB" w:rsidRPr="00CA5CFB" w:rsidRDefault="00CA5CFB" w:rsidP="00273511">
            <w:pPr>
              <w:widowControl w:val="0"/>
              <w:spacing w:before="56" w:line="208" w:lineRule="auto"/>
              <w:ind w:left="40" w:right="391"/>
              <w:rPr>
                <w:rFonts w:eastAsia="Arial"/>
                <w:sz w:val="19"/>
                <w:szCs w:val="19"/>
              </w:rPr>
            </w:pPr>
            <w:r w:rsidRPr="00CA5CFB">
              <w:rPr>
                <w:rFonts w:eastAsia="Arial"/>
                <w:w w:val="99"/>
                <w:sz w:val="19"/>
                <w:szCs w:val="19"/>
              </w:rPr>
              <w:t>Ү</w:t>
            </w:r>
            <w:r w:rsidRPr="00CA5CFB">
              <w:rPr>
                <w:rFonts w:eastAsia="Arial"/>
                <w:sz w:val="19"/>
                <w:szCs w:val="19"/>
              </w:rPr>
              <w:t>СЕН АЯУЛ</w:t>
            </w:r>
            <w:r w:rsidRPr="00CA5CFB">
              <w:rPr>
                <w:rFonts w:eastAsia="Arial"/>
                <w:w w:val="99"/>
                <w:sz w:val="19"/>
                <w:szCs w:val="19"/>
              </w:rPr>
              <w:t>ЫМ</w:t>
            </w:r>
            <w:r w:rsidRPr="00CA5CFB">
              <w:rPr>
                <w:rFonts w:eastAsia="Arial"/>
                <w:sz w:val="19"/>
                <w:szCs w:val="19"/>
              </w:rPr>
              <w:t xml:space="preserve"> Н</w:t>
            </w:r>
            <w:r w:rsidRPr="00CA5CFB">
              <w:rPr>
                <w:rFonts w:eastAsia="Arial"/>
                <w:w w:val="99"/>
                <w:sz w:val="19"/>
                <w:szCs w:val="19"/>
              </w:rPr>
              <w:t>Ұ</w:t>
            </w:r>
            <w:r w:rsidRPr="00CA5CFB">
              <w:rPr>
                <w:rFonts w:eastAsia="Arial"/>
                <w:sz w:val="19"/>
                <w:szCs w:val="19"/>
              </w:rPr>
              <w:t>РЛАН</w:t>
            </w:r>
            <w:r w:rsidRPr="00CA5CFB">
              <w:rPr>
                <w:rFonts w:eastAsia="Arial"/>
                <w:w w:val="99"/>
                <w:sz w:val="19"/>
                <w:szCs w:val="19"/>
              </w:rPr>
              <w:t>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90AEEE" w14:textId="77777777" w:rsidR="00CA5CFB" w:rsidRPr="00CA5CFB" w:rsidRDefault="00CA5CFB" w:rsidP="00273511">
            <w:pPr>
              <w:widowControl w:val="0"/>
              <w:spacing w:before="56" w:line="240" w:lineRule="auto"/>
              <w:ind w:left="228" w:right="-20"/>
              <w:rPr>
                <w:rFonts w:eastAsia="Arial"/>
                <w:sz w:val="19"/>
                <w:szCs w:val="19"/>
              </w:rPr>
            </w:pPr>
            <w:r w:rsidRPr="00CA5CFB">
              <w:rPr>
                <w:rFonts w:eastAsia="Arial"/>
                <w:w w:val="99"/>
                <w:sz w:val="19"/>
                <w:szCs w:val="19"/>
              </w:rPr>
              <w:t>9-А</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93D234"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F3E465"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8D9F73"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2AF7CB" w14:textId="77777777" w:rsidR="00CA5CFB" w:rsidRPr="00CA5CFB" w:rsidRDefault="00CA5CFB" w:rsidP="00273511">
            <w:pPr>
              <w:widowControl w:val="0"/>
              <w:spacing w:before="56" w:line="240" w:lineRule="auto"/>
              <w:ind w:left="364" w:right="-20"/>
              <w:rPr>
                <w:rFonts w:eastAsia="Arial"/>
                <w:sz w:val="19"/>
                <w:szCs w:val="19"/>
              </w:rPr>
            </w:pPr>
            <w:r w:rsidRPr="00CA5CFB">
              <w:rPr>
                <w:rFonts w:eastAsia="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70D846"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25D1BD" w14:textId="77777777" w:rsidR="00CA5CFB" w:rsidRPr="00273511" w:rsidRDefault="00273511" w:rsidP="00273511">
            <w:pPr>
              <w:rPr>
                <w:lang w:val="kk-KZ"/>
              </w:rPr>
            </w:pPr>
            <w:r>
              <w:rPr>
                <w:lang w:val="kk-KZ"/>
              </w:rPr>
              <w:t>3</w:t>
            </w:r>
          </w:p>
        </w:tc>
      </w:tr>
      <w:tr w:rsidR="00CA5CFB" w:rsidRPr="00CA5CFB" w14:paraId="142EA026"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18E171"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29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8D86A4" w14:textId="77777777" w:rsidR="00CA5CFB" w:rsidRPr="00CA5CFB" w:rsidRDefault="00CA5CFB" w:rsidP="00273511">
            <w:pPr>
              <w:widowControl w:val="0"/>
              <w:spacing w:before="56" w:line="208" w:lineRule="auto"/>
              <w:ind w:left="40" w:right="600"/>
              <w:rPr>
                <w:rFonts w:eastAsia="Arial"/>
                <w:sz w:val="19"/>
                <w:szCs w:val="19"/>
              </w:rPr>
            </w:pPr>
            <w:r w:rsidRPr="00CA5CFB">
              <w:rPr>
                <w:rFonts w:eastAsia="Arial"/>
                <w:sz w:val="19"/>
                <w:szCs w:val="19"/>
              </w:rPr>
              <w:t>АБД</w:t>
            </w:r>
            <w:r w:rsidRPr="00CA5CFB">
              <w:rPr>
                <w:rFonts w:eastAsia="Arial"/>
                <w:w w:val="99"/>
                <w:sz w:val="19"/>
                <w:szCs w:val="19"/>
              </w:rPr>
              <w:t>ИК</w:t>
            </w:r>
            <w:r w:rsidRPr="00CA5CFB">
              <w:rPr>
                <w:rFonts w:eastAsia="Arial"/>
                <w:sz w:val="19"/>
                <w:szCs w:val="19"/>
              </w:rPr>
              <w:t>АР</w:t>
            </w:r>
            <w:r w:rsidRPr="00CA5CFB">
              <w:rPr>
                <w:rFonts w:eastAsia="Arial"/>
                <w:w w:val="99"/>
                <w:sz w:val="19"/>
                <w:szCs w:val="19"/>
              </w:rPr>
              <w:t>ИМ</w:t>
            </w:r>
            <w:r w:rsidRPr="00CA5CFB">
              <w:rPr>
                <w:rFonts w:eastAsia="Arial"/>
                <w:sz w:val="19"/>
                <w:szCs w:val="19"/>
              </w:rPr>
              <w:t xml:space="preserve"> Д</w:t>
            </w:r>
            <w:r w:rsidRPr="00CA5CFB">
              <w:rPr>
                <w:rFonts w:eastAsia="Arial"/>
                <w:w w:val="99"/>
                <w:sz w:val="19"/>
                <w:szCs w:val="19"/>
              </w:rPr>
              <w:t>Ә</w:t>
            </w:r>
            <w:r w:rsidRPr="00CA5CFB">
              <w:rPr>
                <w:rFonts w:eastAsia="Arial"/>
                <w:sz w:val="19"/>
                <w:szCs w:val="19"/>
              </w:rPr>
              <w:t xml:space="preserve">УРЕН </w:t>
            </w:r>
            <w:r w:rsidRPr="00CA5CFB">
              <w:rPr>
                <w:rFonts w:eastAsia="Arial"/>
                <w:w w:val="99"/>
                <w:sz w:val="19"/>
                <w:szCs w:val="19"/>
              </w:rPr>
              <w:t>И</w:t>
            </w:r>
            <w:r w:rsidRPr="00CA5CFB">
              <w:rPr>
                <w:rFonts w:eastAsia="Arial"/>
                <w:sz w:val="19"/>
                <w:szCs w:val="19"/>
              </w:rPr>
              <w:t>СРА</w:t>
            </w:r>
            <w:r w:rsidRPr="00CA5CFB">
              <w:rPr>
                <w:rFonts w:eastAsia="Arial"/>
                <w:w w:val="99"/>
                <w:sz w:val="19"/>
                <w:szCs w:val="19"/>
              </w:rPr>
              <w:t>И</w:t>
            </w:r>
            <w:r w:rsidRPr="00CA5CFB">
              <w:rPr>
                <w:rFonts w:eastAsia="Arial"/>
                <w:sz w:val="19"/>
                <w:szCs w:val="19"/>
              </w:rPr>
              <w:t>Л</w:t>
            </w:r>
            <w:r w:rsidRPr="00CA5CFB">
              <w:rPr>
                <w:rFonts w:eastAsia="Arial"/>
                <w:w w:val="99"/>
                <w:sz w:val="19"/>
                <w:szCs w:val="19"/>
              </w:rPr>
              <w:t>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730C34"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823CC"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721B27"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88A365"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F16030"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03ED12"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AAD15C" w14:textId="77777777" w:rsidR="00CA5CFB" w:rsidRPr="00CA5CFB" w:rsidRDefault="00CA5CFB" w:rsidP="00273511"/>
        </w:tc>
      </w:tr>
      <w:tr w:rsidR="00CA5CFB" w:rsidRPr="00CA5CFB" w14:paraId="59F9C49E"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C29098"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30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31F94D" w14:textId="77777777" w:rsidR="00CA5CFB" w:rsidRPr="00CA5CFB" w:rsidRDefault="00CA5CFB" w:rsidP="00273511">
            <w:pPr>
              <w:widowControl w:val="0"/>
              <w:spacing w:before="56" w:line="208" w:lineRule="auto"/>
              <w:ind w:left="40" w:right="570"/>
              <w:rPr>
                <w:rFonts w:eastAsia="Arial"/>
                <w:sz w:val="19"/>
                <w:szCs w:val="19"/>
              </w:rPr>
            </w:pPr>
            <w:r w:rsidRPr="00CA5CFB">
              <w:rPr>
                <w:rFonts w:eastAsia="Arial"/>
                <w:sz w:val="19"/>
                <w:szCs w:val="19"/>
              </w:rPr>
              <w:t>АЛ</w:t>
            </w:r>
            <w:r w:rsidRPr="00CA5CFB">
              <w:rPr>
                <w:rFonts w:eastAsia="Arial"/>
                <w:w w:val="99"/>
                <w:sz w:val="19"/>
                <w:szCs w:val="19"/>
              </w:rPr>
              <w:t>МҰ</w:t>
            </w:r>
            <w:r w:rsidRPr="00CA5CFB">
              <w:rPr>
                <w:rFonts w:eastAsia="Arial"/>
                <w:sz w:val="19"/>
                <w:szCs w:val="19"/>
              </w:rPr>
              <w:t>РА</w:t>
            </w:r>
            <w:r w:rsidRPr="00CA5CFB">
              <w:rPr>
                <w:rFonts w:eastAsia="Arial"/>
                <w:w w:val="99"/>
                <w:sz w:val="19"/>
                <w:szCs w:val="19"/>
              </w:rPr>
              <w:t>Т</w:t>
            </w:r>
            <w:r w:rsidRPr="00CA5CFB">
              <w:rPr>
                <w:rFonts w:eastAsia="Arial"/>
                <w:sz w:val="19"/>
                <w:szCs w:val="19"/>
              </w:rPr>
              <w:t xml:space="preserve"> ЖАНЕР</w:t>
            </w:r>
            <w:r w:rsidRPr="00CA5CFB">
              <w:rPr>
                <w:rFonts w:eastAsia="Arial"/>
                <w:w w:val="99"/>
                <w:sz w:val="19"/>
                <w:szCs w:val="19"/>
              </w:rPr>
              <w:t>К</w:t>
            </w:r>
            <w:r w:rsidRPr="00CA5CFB">
              <w:rPr>
                <w:rFonts w:eastAsia="Arial"/>
                <w:sz w:val="19"/>
                <w:szCs w:val="19"/>
              </w:rPr>
              <w:t xml:space="preserve">Е </w:t>
            </w:r>
            <w:r w:rsidRPr="00CA5CFB">
              <w:rPr>
                <w:rFonts w:eastAsia="Arial"/>
                <w:w w:val="99"/>
                <w:sz w:val="19"/>
                <w:szCs w:val="19"/>
              </w:rPr>
              <w:t>М</w:t>
            </w:r>
            <w:r w:rsidRPr="00CA5CFB">
              <w:rPr>
                <w:rFonts w:eastAsia="Arial"/>
                <w:sz w:val="19"/>
                <w:szCs w:val="19"/>
              </w:rPr>
              <w:t>АРА</w:t>
            </w:r>
            <w:r w:rsidRPr="00CA5CFB">
              <w:rPr>
                <w:rFonts w:eastAsia="Arial"/>
                <w:w w:val="99"/>
                <w:sz w:val="19"/>
                <w:szCs w:val="19"/>
              </w:rPr>
              <w:t>ТҚ</w:t>
            </w:r>
            <w:r w:rsidRPr="00CA5CFB">
              <w:rPr>
                <w:rFonts w:eastAsia="Arial"/>
                <w:sz w:val="19"/>
                <w:szCs w:val="19"/>
              </w:rPr>
              <w:t>Ы</w:t>
            </w:r>
            <w:r w:rsidRPr="00CA5CFB">
              <w:rPr>
                <w:rFonts w:eastAsia="Arial"/>
                <w:w w:val="99"/>
                <w:sz w:val="19"/>
                <w:szCs w:val="19"/>
              </w:rPr>
              <w:t>З</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35CFE5"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7564A0"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A21F33"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93AF89"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C1E399"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4553B3"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34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A8E22E" w14:textId="77777777" w:rsidR="00CA5CFB" w:rsidRPr="00273511" w:rsidRDefault="00273511" w:rsidP="00273511">
            <w:pPr>
              <w:rPr>
                <w:lang w:val="kk-KZ"/>
              </w:rPr>
            </w:pPr>
            <w:r>
              <w:rPr>
                <w:lang w:val="kk-KZ"/>
              </w:rPr>
              <w:t>3</w:t>
            </w:r>
          </w:p>
        </w:tc>
      </w:tr>
      <w:tr w:rsidR="00CA5CFB" w:rsidRPr="00CA5CFB" w14:paraId="46B524D5"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F8CD4B"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31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E8A5AA" w14:textId="77777777" w:rsidR="00CA5CFB" w:rsidRPr="00CA5CFB" w:rsidRDefault="00CA5CFB" w:rsidP="00273511">
            <w:pPr>
              <w:widowControl w:val="0"/>
              <w:spacing w:before="56" w:line="208" w:lineRule="auto"/>
              <w:ind w:left="40" w:right="257"/>
              <w:rPr>
                <w:rFonts w:eastAsia="Arial"/>
                <w:sz w:val="19"/>
                <w:szCs w:val="19"/>
              </w:rPr>
            </w:pPr>
            <w:r w:rsidRPr="00CA5CFB">
              <w:rPr>
                <w:rFonts w:eastAsia="Arial"/>
                <w:sz w:val="19"/>
                <w:szCs w:val="19"/>
              </w:rPr>
              <w:t>АЛ</w:t>
            </w:r>
            <w:r w:rsidRPr="00CA5CFB">
              <w:rPr>
                <w:rFonts w:eastAsia="Arial"/>
                <w:w w:val="99"/>
                <w:sz w:val="19"/>
                <w:szCs w:val="19"/>
              </w:rPr>
              <w:t>Т</w:t>
            </w:r>
            <w:r w:rsidRPr="00CA5CFB">
              <w:rPr>
                <w:rFonts w:eastAsia="Arial"/>
                <w:sz w:val="19"/>
                <w:szCs w:val="19"/>
              </w:rPr>
              <w:t>ЫНБЕ</w:t>
            </w:r>
            <w:r w:rsidRPr="00CA5CFB">
              <w:rPr>
                <w:rFonts w:eastAsia="Arial"/>
                <w:w w:val="99"/>
                <w:sz w:val="19"/>
                <w:szCs w:val="19"/>
              </w:rPr>
              <w:t>К</w:t>
            </w:r>
            <w:r w:rsidRPr="00CA5CFB">
              <w:rPr>
                <w:rFonts w:eastAsia="Arial"/>
                <w:sz w:val="19"/>
                <w:szCs w:val="19"/>
              </w:rPr>
              <w:t xml:space="preserve"> </w:t>
            </w:r>
            <w:r w:rsidRPr="00CA5CFB">
              <w:rPr>
                <w:rFonts w:eastAsia="Arial"/>
                <w:w w:val="99"/>
                <w:sz w:val="19"/>
                <w:szCs w:val="19"/>
              </w:rPr>
              <w:t>Қ</w:t>
            </w:r>
            <w:r w:rsidRPr="00CA5CFB">
              <w:rPr>
                <w:rFonts w:eastAsia="Arial"/>
                <w:sz w:val="19"/>
                <w:szCs w:val="19"/>
              </w:rPr>
              <w:t>УАНЫ</w:t>
            </w:r>
            <w:r w:rsidRPr="00CA5CFB">
              <w:rPr>
                <w:rFonts w:eastAsia="Arial"/>
                <w:w w:val="99"/>
                <w:sz w:val="19"/>
                <w:szCs w:val="19"/>
              </w:rPr>
              <w:t>Ш</w:t>
            </w:r>
            <w:r w:rsidRPr="00CA5CFB">
              <w:rPr>
                <w:rFonts w:eastAsia="Arial"/>
                <w:sz w:val="19"/>
                <w:szCs w:val="19"/>
              </w:rPr>
              <w:t xml:space="preserve"> ДАУЛЕ</w:t>
            </w:r>
            <w:r w:rsidRPr="00CA5CFB">
              <w:rPr>
                <w:rFonts w:eastAsia="Arial"/>
                <w:w w:val="99"/>
                <w:sz w:val="19"/>
                <w:szCs w:val="19"/>
              </w:rPr>
              <w:t>Т</w:t>
            </w:r>
            <w:r w:rsidRPr="00CA5CFB">
              <w:rPr>
                <w:rFonts w:eastAsia="Arial"/>
                <w:sz w:val="19"/>
                <w:szCs w:val="19"/>
              </w:rPr>
              <w:t>БА</w:t>
            </w:r>
            <w:r w:rsidRPr="00CA5CFB">
              <w:rPr>
                <w:rFonts w:eastAsia="Arial"/>
                <w:w w:val="99"/>
                <w:sz w:val="19"/>
                <w:szCs w:val="19"/>
              </w:rPr>
              <w:t>ЙҰЛ</w:t>
            </w:r>
            <w:r w:rsidRPr="00CA5CFB">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28486A"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6F0CA8"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457680"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FF4CC"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BF3052"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AD7727"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C10A4E" w14:textId="77777777" w:rsidR="00CA5CFB" w:rsidRPr="00CA5CFB" w:rsidRDefault="00CA5CFB" w:rsidP="00273511"/>
        </w:tc>
      </w:tr>
      <w:tr w:rsidR="00CA5CFB" w:rsidRPr="00CA5CFB" w14:paraId="167DE17A"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52D8B2"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32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4FEBEC" w14:textId="77777777" w:rsidR="00CA5CFB" w:rsidRPr="00CA5CFB" w:rsidRDefault="00CA5CFB" w:rsidP="00273511">
            <w:pPr>
              <w:widowControl w:val="0"/>
              <w:spacing w:before="56" w:line="208" w:lineRule="auto"/>
              <w:ind w:left="40" w:right="513"/>
              <w:rPr>
                <w:rFonts w:eastAsia="Arial"/>
                <w:sz w:val="19"/>
                <w:szCs w:val="19"/>
              </w:rPr>
            </w:pPr>
            <w:r w:rsidRPr="00CA5CFB">
              <w:rPr>
                <w:rFonts w:eastAsia="Arial"/>
                <w:sz w:val="19"/>
                <w:szCs w:val="19"/>
              </w:rPr>
              <w:t>АР</w:t>
            </w:r>
            <w:r w:rsidRPr="00CA5CFB">
              <w:rPr>
                <w:rFonts w:eastAsia="Arial"/>
                <w:w w:val="99"/>
                <w:sz w:val="19"/>
                <w:szCs w:val="19"/>
              </w:rPr>
              <w:t>Т</w:t>
            </w:r>
            <w:r w:rsidRPr="00CA5CFB">
              <w:rPr>
                <w:rFonts w:eastAsia="Arial"/>
                <w:sz w:val="19"/>
                <w:szCs w:val="19"/>
              </w:rPr>
              <w:t>Ы</w:t>
            </w:r>
            <w:r w:rsidRPr="00CA5CFB">
              <w:rPr>
                <w:rFonts w:eastAsia="Arial"/>
                <w:w w:val="99"/>
                <w:sz w:val="19"/>
                <w:szCs w:val="19"/>
              </w:rPr>
              <w:t>К</w:t>
            </w:r>
            <w:r w:rsidRPr="00CA5CFB">
              <w:rPr>
                <w:rFonts w:eastAsia="Arial"/>
                <w:sz w:val="19"/>
                <w:szCs w:val="19"/>
              </w:rPr>
              <w:t>БА</w:t>
            </w:r>
            <w:r w:rsidRPr="00CA5CFB">
              <w:rPr>
                <w:rFonts w:eastAsia="Arial"/>
                <w:w w:val="99"/>
                <w:sz w:val="19"/>
                <w:szCs w:val="19"/>
              </w:rPr>
              <w:t>Й</w:t>
            </w:r>
            <w:r w:rsidRPr="00CA5CFB">
              <w:rPr>
                <w:rFonts w:eastAsia="Arial"/>
                <w:sz w:val="19"/>
                <w:szCs w:val="19"/>
              </w:rPr>
              <w:t xml:space="preserve"> Н</w:t>
            </w:r>
            <w:r w:rsidRPr="00CA5CFB">
              <w:rPr>
                <w:rFonts w:eastAsia="Arial"/>
                <w:w w:val="99"/>
                <w:sz w:val="19"/>
                <w:szCs w:val="19"/>
              </w:rPr>
              <w:t>Ұ</w:t>
            </w:r>
            <w:r w:rsidRPr="00CA5CFB">
              <w:rPr>
                <w:rFonts w:eastAsia="Arial"/>
                <w:sz w:val="19"/>
                <w:szCs w:val="19"/>
              </w:rPr>
              <w:t>РС</w:t>
            </w:r>
            <w:r w:rsidRPr="00CA5CFB">
              <w:rPr>
                <w:rFonts w:eastAsia="Arial"/>
                <w:w w:val="99"/>
                <w:sz w:val="19"/>
                <w:szCs w:val="19"/>
              </w:rPr>
              <w:t>Ұ</w:t>
            </w:r>
            <w:r w:rsidRPr="00CA5CFB">
              <w:rPr>
                <w:rFonts w:eastAsia="Arial"/>
                <w:sz w:val="19"/>
                <w:szCs w:val="19"/>
              </w:rPr>
              <w:t>Л</w:t>
            </w:r>
            <w:r w:rsidRPr="00CA5CFB">
              <w:rPr>
                <w:rFonts w:eastAsia="Arial"/>
                <w:w w:val="99"/>
                <w:sz w:val="19"/>
                <w:szCs w:val="19"/>
              </w:rPr>
              <w:t>Т</w:t>
            </w:r>
            <w:r w:rsidRPr="00CA5CFB">
              <w:rPr>
                <w:rFonts w:eastAsia="Arial"/>
                <w:sz w:val="19"/>
                <w:szCs w:val="19"/>
              </w:rPr>
              <w:t>АН НУРГАЛ</w:t>
            </w:r>
            <w:r w:rsidRPr="00CA5CFB">
              <w:rPr>
                <w:rFonts w:eastAsia="Arial"/>
                <w:w w:val="99"/>
                <w:sz w:val="19"/>
                <w:szCs w:val="19"/>
              </w:rPr>
              <w:t>ИҰ</w:t>
            </w:r>
            <w:r w:rsidRPr="00CA5CFB">
              <w:rPr>
                <w:rFonts w:eastAsia="Arial"/>
                <w:sz w:val="19"/>
                <w:szCs w:val="19"/>
              </w:rPr>
              <w:t>Л</w:t>
            </w:r>
            <w:r w:rsidRPr="00CA5CFB">
              <w:rPr>
                <w:rFonts w:eastAsia="Arial"/>
                <w:w w:val="99"/>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1A8C9D"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910847"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749D6"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D85980"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EE7DA3"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568CB0"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6017CD" w14:textId="77777777" w:rsidR="00CA5CFB" w:rsidRPr="00CA5CFB" w:rsidRDefault="00CA5CFB" w:rsidP="00273511"/>
        </w:tc>
      </w:tr>
      <w:tr w:rsidR="00CA5CFB" w:rsidRPr="00CA5CFB" w14:paraId="6037D46A"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3FBC2A"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33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2295F7" w14:textId="77777777" w:rsidR="00CA5CFB" w:rsidRPr="00CA5CFB" w:rsidRDefault="00CA5CFB" w:rsidP="00273511">
            <w:pPr>
              <w:widowControl w:val="0"/>
              <w:spacing w:before="56" w:line="208" w:lineRule="auto"/>
              <w:ind w:left="-12" w:right="568"/>
              <w:jc w:val="right"/>
              <w:rPr>
                <w:rFonts w:eastAsia="Arial"/>
                <w:sz w:val="19"/>
                <w:szCs w:val="19"/>
              </w:rPr>
            </w:pPr>
            <w:r w:rsidRPr="00CA5CFB">
              <w:rPr>
                <w:rFonts w:eastAsia="Arial"/>
                <w:sz w:val="19"/>
                <w:szCs w:val="19"/>
              </w:rPr>
              <w:t>АСАН ЖАНЕЛ ЖАНА</w:t>
            </w:r>
            <w:r w:rsidRPr="00CA5CFB">
              <w:rPr>
                <w:rFonts w:eastAsia="Arial"/>
                <w:w w:val="99"/>
                <w:sz w:val="19"/>
                <w:szCs w:val="19"/>
              </w:rPr>
              <w:t>ТҚ</w:t>
            </w:r>
            <w:r w:rsidRPr="00CA5CFB">
              <w:rPr>
                <w:rFonts w:eastAsia="Arial"/>
                <w:sz w:val="19"/>
                <w:szCs w:val="19"/>
              </w:rPr>
              <w:t>Ы</w:t>
            </w:r>
            <w:r w:rsidRPr="00CA5CFB">
              <w:rPr>
                <w:rFonts w:eastAsia="Arial"/>
                <w:w w:val="99"/>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FDE33"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5C3094"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C086E5"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03AC99"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014645"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F192FE"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A0F084" w14:textId="77777777" w:rsidR="00CA5CFB" w:rsidRPr="00CA5CFB" w:rsidRDefault="00CA5CFB" w:rsidP="00273511"/>
        </w:tc>
      </w:tr>
      <w:tr w:rsidR="00CA5CFB" w:rsidRPr="00CA5CFB" w14:paraId="5CABAB9C" w14:textId="77777777" w:rsidTr="00273511">
        <w:trPr>
          <w:cantSplit/>
          <w:trHeight w:hRule="exact" w:val="84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DCC5E4"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34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A09E6F" w14:textId="77777777" w:rsidR="00CA5CFB" w:rsidRPr="00CA5CFB" w:rsidRDefault="00CA5CFB" w:rsidP="00273511">
            <w:pPr>
              <w:widowControl w:val="0"/>
              <w:spacing w:before="56" w:line="208" w:lineRule="auto"/>
              <w:ind w:left="40" w:right="93"/>
              <w:rPr>
                <w:rFonts w:eastAsia="Arial"/>
                <w:sz w:val="19"/>
                <w:szCs w:val="19"/>
              </w:rPr>
            </w:pPr>
            <w:r w:rsidRPr="00CA5CFB">
              <w:rPr>
                <w:rFonts w:eastAsia="Arial"/>
                <w:sz w:val="19"/>
                <w:szCs w:val="19"/>
              </w:rPr>
              <w:t>АХ</w:t>
            </w:r>
            <w:r w:rsidRPr="00CA5CFB">
              <w:rPr>
                <w:rFonts w:eastAsia="Arial"/>
                <w:w w:val="99"/>
                <w:sz w:val="19"/>
                <w:szCs w:val="19"/>
              </w:rPr>
              <w:t>М</w:t>
            </w:r>
            <w:r w:rsidRPr="00CA5CFB">
              <w:rPr>
                <w:rFonts w:eastAsia="Arial"/>
                <w:sz w:val="19"/>
                <w:szCs w:val="19"/>
              </w:rPr>
              <w:t>ЕДЖАН Д</w:t>
            </w:r>
            <w:r w:rsidRPr="00CA5CFB">
              <w:rPr>
                <w:rFonts w:eastAsia="Arial"/>
                <w:w w:val="99"/>
                <w:sz w:val="19"/>
                <w:szCs w:val="19"/>
              </w:rPr>
              <w:t>И</w:t>
            </w:r>
            <w:r w:rsidRPr="00CA5CFB">
              <w:rPr>
                <w:rFonts w:eastAsia="Arial"/>
                <w:sz w:val="19"/>
                <w:szCs w:val="19"/>
              </w:rPr>
              <w:t>АНА Н</w:t>
            </w:r>
            <w:r w:rsidRPr="00CA5CFB">
              <w:rPr>
                <w:rFonts w:eastAsia="Arial"/>
                <w:w w:val="99"/>
                <w:sz w:val="19"/>
                <w:szCs w:val="19"/>
              </w:rPr>
              <w:t>Ұ</w:t>
            </w:r>
            <w:r w:rsidRPr="00CA5CFB">
              <w:rPr>
                <w:rFonts w:eastAsia="Arial"/>
                <w:sz w:val="19"/>
                <w:szCs w:val="19"/>
              </w:rPr>
              <w:t>Р</w:t>
            </w:r>
            <w:r w:rsidRPr="00CA5CFB">
              <w:rPr>
                <w:rFonts w:eastAsia="Arial"/>
                <w:w w:val="99"/>
                <w:sz w:val="19"/>
                <w:szCs w:val="19"/>
              </w:rPr>
              <w:t>МҰ</w:t>
            </w:r>
            <w:r w:rsidRPr="00CA5CFB">
              <w:rPr>
                <w:rFonts w:eastAsia="Arial"/>
                <w:sz w:val="19"/>
                <w:szCs w:val="19"/>
              </w:rPr>
              <w:t>ХА</w:t>
            </w:r>
            <w:r w:rsidRPr="00CA5CFB">
              <w:rPr>
                <w:rFonts w:eastAsia="Arial"/>
                <w:w w:val="99"/>
                <w:sz w:val="19"/>
                <w:szCs w:val="19"/>
              </w:rPr>
              <w:t>М</w:t>
            </w:r>
            <w:r w:rsidRPr="00CA5CFB">
              <w:rPr>
                <w:rFonts w:eastAsia="Arial"/>
                <w:sz w:val="19"/>
                <w:szCs w:val="19"/>
              </w:rPr>
              <w:t>ЕДҚЫЗ 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EAE3AA"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2CB458"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0F67A9"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08BA7B"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E6AC5E"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6F6804"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23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F65870" w14:textId="77777777" w:rsidR="00CA5CFB" w:rsidRPr="00CA5CFB" w:rsidRDefault="00CA5CFB" w:rsidP="00273511"/>
        </w:tc>
      </w:tr>
      <w:tr w:rsidR="00CA5CFB" w:rsidRPr="00CA5CFB" w14:paraId="7E25158C"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E3613B"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35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15DAF0" w14:textId="77777777" w:rsidR="00CA5CFB" w:rsidRPr="00CA5CFB" w:rsidRDefault="00CA5CFB" w:rsidP="00273511">
            <w:pPr>
              <w:widowControl w:val="0"/>
              <w:spacing w:before="56" w:line="208" w:lineRule="auto"/>
              <w:ind w:left="-16" w:right="348"/>
              <w:jc w:val="right"/>
              <w:rPr>
                <w:rFonts w:eastAsia="Arial"/>
                <w:sz w:val="19"/>
                <w:szCs w:val="19"/>
              </w:rPr>
            </w:pPr>
            <w:r w:rsidRPr="00CA5CFB">
              <w:rPr>
                <w:rFonts w:eastAsia="Arial"/>
                <w:sz w:val="19"/>
                <w:szCs w:val="19"/>
              </w:rPr>
              <w:t>БІЛ</w:t>
            </w:r>
            <w:r w:rsidRPr="00CA5CFB">
              <w:rPr>
                <w:rFonts w:eastAsia="Arial"/>
                <w:w w:val="99"/>
                <w:sz w:val="19"/>
                <w:szCs w:val="19"/>
              </w:rPr>
              <w:t>Ә</w:t>
            </w:r>
            <w:r w:rsidRPr="00CA5CFB">
              <w:rPr>
                <w:rFonts w:eastAsia="Arial"/>
                <w:sz w:val="19"/>
                <w:szCs w:val="19"/>
              </w:rPr>
              <w:t>Л НА</w:t>
            </w:r>
            <w:r w:rsidRPr="00CA5CFB">
              <w:rPr>
                <w:rFonts w:eastAsia="Arial"/>
                <w:w w:val="99"/>
                <w:sz w:val="19"/>
                <w:szCs w:val="19"/>
              </w:rPr>
              <w:t>З</w:t>
            </w:r>
            <w:r w:rsidRPr="00CA5CFB">
              <w:rPr>
                <w:rFonts w:eastAsia="Arial"/>
                <w:sz w:val="19"/>
                <w:szCs w:val="19"/>
              </w:rPr>
              <w:t>Е</w:t>
            </w:r>
            <w:r w:rsidRPr="00CA5CFB">
              <w:rPr>
                <w:rFonts w:eastAsia="Arial"/>
                <w:w w:val="99"/>
                <w:sz w:val="19"/>
                <w:szCs w:val="19"/>
              </w:rPr>
              <w:t>Р</w:t>
            </w:r>
            <w:r w:rsidRPr="00CA5CFB">
              <w:rPr>
                <w:rFonts w:eastAsia="Arial"/>
                <w:sz w:val="19"/>
                <w:szCs w:val="19"/>
              </w:rPr>
              <w:t>К</w:t>
            </w:r>
            <w:r w:rsidRPr="00CA5CFB">
              <w:rPr>
                <w:rFonts w:eastAsia="Arial"/>
                <w:w w:val="99"/>
                <w:sz w:val="19"/>
                <w:szCs w:val="19"/>
              </w:rPr>
              <w:t>Е</w:t>
            </w:r>
            <w:r w:rsidRPr="00CA5CFB">
              <w:rPr>
                <w:rFonts w:eastAsia="Arial"/>
                <w:sz w:val="19"/>
                <w:szCs w:val="19"/>
              </w:rPr>
              <w:t xml:space="preserve"> </w:t>
            </w:r>
            <w:r w:rsidRPr="00CA5CFB">
              <w:rPr>
                <w:rFonts w:eastAsia="Arial"/>
                <w:w w:val="99"/>
                <w:sz w:val="19"/>
                <w:szCs w:val="19"/>
              </w:rPr>
              <w:t>М</w:t>
            </w:r>
            <w:r w:rsidRPr="00CA5CFB">
              <w:rPr>
                <w:rFonts w:eastAsia="Arial"/>
                <w:sz w:val="19"/>
                <w:szCs w:val="19"/>
              </w:rPr>
              <w:t>УСАХАН</w:t>
            </w:r>
            <w:r w:rsidRPr="00CA5CFB">
              <w:rPr>
                <w:rFonts w:eastAsia="Arial"/>
                <w:w w:val="99"/>
                <w:sz w:val="19"/>
                <w:szCs w:val="19"/>
              </w:rPr>
              <w:t>ҚЫ</w:t>
            </w:r>
            <w:r w:rsidRPr="00CA5CFB">
              <w:rPr>
                <w:rFonts w:eastAsia="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7D2677"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39980A"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8ABEA7"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C0F2CC"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2F45C4"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9438E3"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571748" w14:textId="77777777" w:rsidR="00CA5CFB" w:rsidRPr="00CA5CFB" w:rsidRDefault="00CA5CFB" w:rsidP="00273511"/>
        </w:tc>
      </w:tr>
      <w:tr w:rsidR="00CA5CFB" w:rsidRPr="00CA5CFB" w14:paraId="5B43B975"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B88761"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36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2E8742" w14:textId="77777777" w:rsidR="00CA5CFB" w:rsidRPr="00CA5CFB" w:rsidRDefault="00CA5CFB" w:rsidP="00273511">
            <w:pPr>
              <w:widowControl w:val="0"/>
              <w:spacing w:before="56" w:line="208" w:lineRule="auto"/>
              <w:ind w:left="40" w:right="372"/>
              <w:rPr>
                <w:rFonts w:eastAsia="Arial"/>
                <w:sz w:val="19"/>
                <w:szCs w:val="19"/>
              </w:rPr>
            </w:pPr>
            <w:r w:rsidRPr="00CA5CFB">
              <w:rPr>
                <w:rFonts w:eastAsia="Arial"/>
                <w:sz w:val="19"/>
                <w:szCs w:val="19"/>
              </w:rPr>
              <w:t>БАУЫРЖАН А</w:t>
            </w:r>
            <w:r w:rsidRPr="00CA5CFB">
              <w:rPr>
                <w:rFonts w:eastAsia="Arial"/>
                <w:w w:val="99"/>
                <w:sz w:val="19"/>
                <w:szCs w:val="19"/>
              </w:rPr>
              <w:t>Й</w:t>
            </w:r>
            <w:r w:rsidRPr="00CA5CFB">
              <w:rPr>
                <w:rFonts w:eastAsia="Arial"/>
                <w:sz w:val="19"/>
                <w:szCs w:val="19"/>
              </w:rPr>
              <w:t>ҒАНЫ</w:t>
            </w:r>
            <w:r w:rsidRPr="00CA5CFB">
              <w:rPr>
                <w:rFonts w:eastAsia="Arial"/>
                <w:w w:val="99"/>
                <w:sz w:val="19"/>
                <w:szCs w:val="19"/>
              </w:rPr>
              <w:t>М</w:t>
            </w:r>
            <w:r w:rsidRPr="00CA5CFB">
              <w:rPr>
                <w:rFonts w:eastAsia="Arial"/>
                <w:sz w:val="19"/>
                <w:szCs w:val="19"/>
              </w:rPr>
              <w:t xml:space="preserve"> ДОСЖАН</w:t>
            </w:r>
            <w:r w:rsidRPr="00CA5CFB">
              <w:rPr>
                <w:rFonts w:eastAsia="Arial"/>
                <w:w w:val="99"/>
                <w:sz w:val="19"/>
                <w:szCs w:val="19"/>
              </w:rPr>
              <w:t>Қ</w:t>
            </w:r>
            <w:r w:rsidRPr="00CA5CFB">
              <w:rPr>
                <w:rFonts w:eastAsia="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079B8F"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E799B5"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w w:val="99"/>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00B002"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6D3548"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A21567"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1BC8D6"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33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F4B155" w14:textId="77777777" w:rsidR="00CA5CFB" w:rsidRPr="00273511" w:rsidRDefault="00273511" w:rsidP="00273511">
            <w:pPr>
              <w:rPr>
                <w:lang w:val="kk-KZ"/>
              </w:rPr>
            </w:pPr>
            <w:r>
              <w:rPr>
                <w:lang w:val="kk-KZ"/>
              </w:rPr>
              <w:t>3</w:t>
            </w:r>
          </w:p>
        </w:tc>
      </w:tr>
      <w:tr w:rsidR="00CA5CFB" w:rsidRPr="00CA5CFB" w14:paraId="2A04F095"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2EA474"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37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67E603" w14:textId="77777777" w:rsidR="00CA5CFB" w:rsidRPr="00CA5CFB" w:rsidRDefault="00CA5CFB" w:rsidP="00273511">
            <w:pPr>
              <w:widowControl w:val="0"/>
              <w:spacing w:before="56" w:line="208" w:lineRule="auto"/>
              <w:ind w:left="40" w:right="152"/>
              <w:rPr>
                <w:rFonts w:eastAsia="Arial"/>
                <w:sz w:val="19"/>
                <w:szCs w:val="19"/>
              </w:rPr>
            </w:pPr>
            <w:r w:rsidRPr="00CA5CFB">
              <w:rPr>
                <w:rFonts w:eastAsia="Arial"/>
                <w:sz w:val="19"/>
                <w:szCs w:val="19"/>
              </w:rPr>
              <w:t>ДАРХАН ЕР</w:t>
            </w:r>
            <w:r w:rsidRPr="00CA5CFB">
              <w:rPr>
                <w:rFonts w:eastAsia="Arial"/>
                <w:w w:val="99"/>
                <w:sz w:val="19"/>
                <w:szCs w:val="19"/>
              </w:rPr>
              <w:t>АС</w:t>
            </w:r>
            <w:r w:rsidRPr="00CA5CFB">
              <w:rPr>
                <w:rFonts w:eastAsia="Arial"/>
                <w:sz w:val="19"/>
                <w:szCs w:val="19"/>
              </w:rPr>
              <w:t>Ы</w:t>
            </w:r>
            <w:r w:rsidRPr="00CA5CFB">
              <w:rPr>
                <w:rFonts w:eastAsia="Arial"/>
                <w:w w:val="99"/>
                <w:sz w:val="19"/>
                <w:szCs w:val="19"/>
              </w:rPr>
              <w:t>Л</w:t>
            </w:r>
            <w:r w:rsidRPr="00CA5CFB">
              <w:rPr>
                <w:rFonts w:eastAsia="Arial"/>
                <w:sz w:val="19"/>
                <w:szCs w:val="19"/>
              </w:rPr>
              <w:t xml:space="preserve"> БЕР</w:t>
            </w:r>
            <w:r w:rsidRPr="00CA5CFB">
              <w:rPr>
                <w:rFonts w:eastAsia="Arial"/>
                <w:w w:val="99"/>
                <w:sz w:val="19"/>
                <w:szCs w:val="19"/>
              </w:rPr>
              <w:t>ИКҰ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EFBBD6"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05C3CD"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357F1E"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5A6E41"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446A9C"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BAC8F3"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BE9CC" w14:textId="77777777" w:rsidR="00CA5CFB" w:rsidRPr="00CA5CFB" w:rsidRDefault="00CA5CFB" w:rsidP="00273511"/>
        </w:tc>
      </w:tr>
      <w:tr w:rsidR="00CA5CFB" w:rsidRPr="00CA5CFB" w14:paraId="066FB4DB"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8E43D2"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38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CC91E6" w14:textId="77777777" w:rsidR="00CA5CFB" w:rsidRPr="00CA5CFB" w:rsidRDefault="00CA5CFB" w:rsidP="00273511">
            <w:pPr>
              <w:widowControl w:val="0"/>
              <w:spacing w:before="56" w:line="208" w:lineRule="auto"/>
              <w:ind w:left="40" w:right="628"/>
              <w:rPr>
                <w:rFonts w:eastAsia="Arial"/>
                <w:sz w:val="19"/>
                <w:szCs w:val="19"/>
              </w:rPr>
            </w:pPr>
            <w:r w:rsidRPr="00CA5CFB">
              <w:rPr>
                <w:rFonts w:eastAsia="Arial"/>
                <w:sz w:val="19"/>
                <w:szCs w:val="19"/>
              </w:rPr>
              <w:t>ЕГЕ</w:t>
            </w:r>
            <w:r w:rsidRPr="00CA5CFB">
              <w:rPr>
                <w:rFonts w:eastAsia="Arial"/>
                <w:w w:val="99"/>
                <w:sz w:val="19"/>
                <w:szCs w:val="19"/>
              </w:rPr>
              <w:t>М</w:t>
            </w:r>
            <w:r w:rsidRPr="00CA5CFB">
              <w:rPr>
                <w:rFonts w:eastAsia="Arial"/>
                <w:sz w:val="19"/>
                <w:szCs w:val="19"/>
              </w:rPr>
              <w:t>БЕРДІ ОРА</w:t>
            </w:r>
            <w:r w:rsidRPr="00CA5CFB">
              <w:rPr>
                <w:rFonts w:eastAsia="Arial"/>
                <w:w w:val="99"/>
                <w:sz w:val="19"/>
                <w:szCs w:val="19"/>
              </w:rPr>
              <w:t>З</w:t>
            </w:r>
            <w:r w:rsidRPr="00CA5CFB">
              <w:rPr>
                <w:rFonts w:eastAsia="Arial"/>
                <w:sz w:val="19"/>
                <w:szCs w:val="19"/>
              </w:rPr>
              <w:t xml:space="preserve">АЛЫ </w:t>
            </w:r>
            <w:r w:rsidRPr="00CA5CFB">
              <w:rPr>
                <w:rFonts w:eastAsia="Arial"/>
                <w:w w:val="99"/>
                <w:sz w:val="19"/>
                <w:szCs w:val="19"/>
              </w:rPr>
              <w:t>МҰ</w:t>
            </w:r>
            <w:r w:rsidRPr="00CA5CFB">
              <w:rPr>
                <w:rFonts w:eastAsia="Arial"/>
                <w:sz w:val="19"/>
                <w:szCs w:val="19"/>
              </w:rPr>
              <w:t>Х</w:t>
            </w:r>
            <w:r w:rsidRPr="00CA5CFB">
              <w:rPr>
                <w:rFonts w:eastAsia="Arial"/>
                <w:w w:val="99"/>
                <w:sz w:val="19"/>
                <w:szCs w:val="19"/>
              </w:rPr>
              <w:t>Т</w:t>
            </w:r>
            <w:r w:rsidRPr="00CA5CFB">
              <w:rPr>
                <w:rFonts w:eastAsia="Arial"/>
                <w:sz w:val="19"/>
                <w:szCs w:val="19"/>
              </w:rPr>
              <w:t>АР</w:t>
            </w:r>
            <w:r w:rsidRPr="00CA5CFB">
              <w:rPr>
                <w:rFonts w:eastAsia="Arial"/>
                <w:w w:val="99"/>
                <w:sz w:val="19"/>
                <w:szCs w:val="19"/>
              </w:rPr>
              <w:t>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610C0"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BD7AAE"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83264"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51DD41"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A1BF90"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3EAC96"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6FD5F4" w14:textId="77777777" w:rsidR="00CA5CFB" w:rsidRPr="00CA5CFB" w:rsidRDefault="00CA5CFB" w:rsidP="00273511"/>
        </w:tc>
      </w:tr>
      <w:tr w:rsidR="00CA5CFB" w:rsidRPr="00CA5CFB" w14:paraId="1E18816F"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9E66A"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39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893479" w14:textId="77777777" w:rsidR="00CA5CFB" w:rsidRPr="00CA5CFB" w:rsidRDefault="00CA5CFB" w:rsidP="00273511">
            <w:pPr>
              <w:widowControl w:val="0"/>
              <w:spacing w:before="56" w:line="208" w:lineRule="auto"/>
              <w:ind w:left="40" w:right="591"/>
              <w:rPr>
                <w:rFonts w:eastAsia="Arial"/>
                <w:sz w:val="19"/>
                <w:szCs w:val="19"/>
              </w:rPr>
            </w:pPr>
            <w:r w:rsidRPr="00CA5CFB">
              <w:rPr>
                <w:rFonts w:eastAsia="Arial"/>
                <w:sz w:val="19"/>
                <w:szCs w:val="19"/>
              </w:rPr>
              <w:t>ЕСЕН</w:t>
            </w:r>
            <w:r w:rsidRPr="00CA5CFB">
              <w:rPr>
                <w:rFonts w:eastAsia="Arial"/>
                <w:w w:val="99"/>
                <w:sz w:val="19"/>
                <w:szCs w:val="19"/>
              </w:rPr>
              <w:t>Ә</w:t>
            </w:r>
            <w:r w:rsidRPr="00CA5CFB">
              <w:rPr>
                <w:rFonts w:eastAsia="Arial"/>
                <w:sz w:val="19"/>
                <w:szCs w:val="19"/>
              </w:rPr>
              <w:t>ЛІ А</w:t>
            </w:r>
            <w:r w:rsidRPr="00CA5CFB">
              <w:rPr>
                <w:rFonts w:eastAsia="Arial"/>
                <w:w w:val="99"/>
                <w:sz w:val="19"/>
                <w:szCs w:val="19"/>
              </w:rPr>
              <w:t>Й</w:t>
            </w:r>
            <w:r w:rsidRPr="00CA5CFB">
              <w:rPr>
                <w:rFonts w:eastAsia="Arial"/>
                <w:sz w:val="19"/>
                <w:szCs w:val="19"/>
              </w:rPr>
              <w:t>СА</w:t>
            </w:r>
            <w:r w:rsidRPr="00CA5CFB">
              <w:rPr>
                <w:rFonts w:eastAsia="Arial"/>
                <w:w w:val="99"/>
                <w:sz w:val="19"/>
                <w:szCs w:val="19"/>
              </w:rPr>
              <w:t>П</w:t>
            </w:r>
            <w:r w:rsidRPr="00CA5CFB">
              <w:rPr>
                <w:rFonts w:eastAsia="Arial"/>
                <w:sz w:val="19"/>
                <w:szCs w:val="19"/>
              </w:rPr>
              <w:t xml:space="preserve">АР </w:t>
            </w:r>
            <w:r w:rsidRPr="00CA5CFB">
              <w:rPr>
                <w:rFonts w:eastAsia="Arial"/>
                <w:w w:val="99"/>
                <w:sz w:val="19"/>
                <w:szCs w:val="19"/>
              </w:rPr>
              <w:t>МҰ</w:t>
            </w:r>
            <w:r w:rsidRPr="00CA5CFB">
              <w:rPr>
                <w:rFonts w:eastAsia="Arial"/>
                <w:sz w:val="19"/>
                <w:szCs w:val="19"/>
              </w:rPr>
              <w:t>РА</w:t>
            </w:r>
            <w:r w:rsidRPr="00CA5CFB">
              <w:rPr>
                <w:rFonts w:eastAsia="Arial"/>
                <w:w w:val="99"/>
                <w:sz w:val="19"/>
                <w:szCs w:val="19"/>
              </w:rPr>
              <w:t>ТҚ</w:t>
            </w:r>
            <w:r w:rsidRPr="00CA5CFB">
              <w:rPr>
                <w:rFonts w:eastAsia="Arial"/>
                <w:sz w:val="19"/>
                <w:szCs w:val="19"/>
              </w:rPr>
              <w:t>Ы</w:t>
            </w:r>
            <w:r w:rsidRPr="00CA5CFB">
              <w:rPr>
                <w:rFonts w:eastAsia="Arial"/>
                <w:w w:val="99"/>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AEAFC4"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99D9AE"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40BC22"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7E289D"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E8D4B8"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356DD6"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3802A" w14:textId="77777777" w:rsidR="00CA5CFB" w:rsidRPr="00CA5CFB" w:rsidRDefault="00CA5CFB" w:rsidP="00273511"/>
        </w:tc>
      </w:tr>
      <w:tr w:rsidR="00CA5CFB" w:rsidRPr="00CA5CFB" w14:paraId="1BD43E2B"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A3F51"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40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BBE8C" w14:textId="77777777" w:rsidR="00CA5CFB" w:rsidRPr="00CA5CFB" w:rsidRDefault="00CA5CFB" w:rsidP="00273511">
            <w:pPr>
              <w:widowControl w:val="0"/>
              <w:spacing w:before="56" w:line="208" w:lineRule="auto"/>
              <w:ind w:left="40" w:right="385"/>
              <w:rPr>
                <w:rFonts w:eastAsia="Arial"/>
                <w:sz w:val="19"/>
                <w:szCs w:val="19"/>
              </w:rPr>
            </w:pPr>
            <w:r w:rsidRPr="00CA5CFB">
              <w:rPr>
                <w:rFonts w:eastAsia="Arial"/>
                <w:sz w:val="19"/>
                <w:szCs w:val="19"/>
              </w:rPr>
              <w:t>ЖАРЫЛ</w:t>
            </w:r>
            <w:r w:rsidRPr="00CA5CFB">
              <w:rPr>
                <w:rFonts w:eastAsia="Arial"/>
                <w:w w:val="99"/>
                <w:sz w:val="19"/>
                <w:szCs w:val="19"/>
              </w:rPr>
              <w:t>Қ</w:t>
            </w:r>
            <w:r w:rsidRPr="00CA5CFB">
              <w:rPr>
                <w:rFonts w:eastAsia="Arial"/>
                <w:sz w:val="19"/>
                <w:szCs w:val="19"/>
              </w:rPr>
              <w:t>АСЫ</w:t>
            </w:r>
            <w:r w:rsidRPr="00CA5CFB">
              <w:rPr>
                <w:rFonts w:eastAsia="Arial"/>
                <w:w w:val="99"/>
                <w:sz w:val="19"/>
                <w:szCs w:val="19"/>
              </w:rPr>
              <w:t>Н</w:t>
            </w:r>
            <w:r w:rsidRPr="00CA5CFB">
              <w:rPr>
                <w:rFonts w:eastAsia="Arial"/>
                <w:sz w:val="19"/>
                <w:szCs w:val="19"/>
              </w:rPr>
              <w:t xml:space="preserve"> БАҒЛАН ЕРЖАН</w:t>
            </w:r>
            <w:r w:rsidRPr="00CA5CFB">
              <w:rPr>
                <w:rFonts w:eastAsia="Arial"/>
                <w:w w:val="99"/>
                <w:sz w:val="19"/>
                <w:szCs w:val="19"/>
              </w:rPr>
              <w:t>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59DC92"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6FB377"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44C1AF"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C72E2A"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2E80F"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CD6961"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09796" w14:textId="77777777" w:rsidR="00CA5CFB" w:rsidRPr="00CA5CFB" w:rsidRDefault="00CA5CFB" w:rsidP="00273511"/>
        </w:tc>
      </w:tr>
      <w:tr w:rsidR="00CA5CFB" w:rsidRPr="00CA5CFB" w14:paraId="5ECA1AC9" w14:textId="77777777" w:rsidTr="00273511">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61C7F2"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t>41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405DF7" w14:textId="77777777" w:rsidR="00CA5CFB" w:rsidRPr="00CA5CFB" w:rsidRDefault="00CA5CFB" w:rsidP="00273511">
            <w:pPr>
              <w:widowControl w:val="0"/>
              <w:spacing w:before="56" w:line="208" w:lineRule="auto"/>
              <w:ind w:left="40" w:right="112"/>
              <w:rPr>
                <w:rFonts w:eastAsia="Arial"/>
                <w:sz w:val="19"/>
                <w:szCs w:val="19"/>
              </w:rPr>
            </w:pPr>
            <w:r w:rsidRPr="00CA5CFB">
              <w:rPr>
                <w:rFonts w:eastAsia="Arial"/>
                <w:w w:val="99"/>
                <w:sz w:val="19"/>
                <w:szCs w:val="19"/>
              </w:rPr>
              <w:t>ИМ</w:t>
            </w:r>
            <w:r w:rsidRPr="00CA5CFB">
              <w:rPr>
                <w:rFonts w:eastAsia="Arial"/>
                <w:sz w:val="19"/>
                <w:szCs w:val="19"/>
              </w:rPr>
              <w:t>АН ЖАН</w:t>
            </w:r>
            <w:r w:rsidRPr="00CA5CFB">
              <w:rPr>
                <w:rFonts w:eastAsia="Arial"/>
                <w:w w:val="99"/>
                <w:sz w:val="19"/>
                <w:szCs w:val="19"/>
              </w:rPr>
              <w:t>ЕР</w:t>
            </w:r>
            <w:r w:rsidRPr="00CA5CFB">
              <w:rPr>
                <w:rFonts w:eastAsia="Arial"/>
                <w:sz w:val="19"/>
                <w:szCs w:val="19"/>
              </w:rPr>
              <w:t>К</w:t>
            </w:r>
            <w:r w:rsidRPr="00CA5CFB">
              <w:rPr>
                <w:rFonts w:eastAsia="Arial"/>
                <w:w w:val="99"/>
                <w:sz w:val="19"/>
                <w:szCs w:val="19"/>
              </w:rPr>
              <w:t>Е</w:t>
            </w:r>
            <w:r w:rsidRPr="00CA5CFB">
              <w:rPr>
                <w:rFonts w:eastAsia="Arial"/>
                <w:sz w:val="19"/>
                <w:szCs w:val="19"/>
              </w:rPr>
              <w:t xml:space="preserve"> Н</w:t>
            </w:r>
            <w:r w:rsidRPr="00CA5CFB">
              <w:rPr>
                <w:rFonts w:eastAsia="Arial"/>
                <w:w w:val="99"/>
                <w:sz w:val="19"/>
                <w:szCs w:val="19"/>
              </w:rPr>
              <w:t>Ұ</w:t>
            </w:r>
            <w:r w:rsidRPr="00CA5CFB">
              <w:rPr>
                <w:rFonts w:eastAsia="Arial"/>
                <w:sz w:val="19"/>
                <w:szCs w:val="19"/>
              </w:rPr>
              <w:t>РДАУЛЕ</w:t>
            </w:r>
            <w:r w:rsidRPr="00CA5CFB">
              <w:rPr>
                <w:rFonts w:eastAsia="Arial"/>
                <w:w w:val="99"/>
                <w:sz w:val="19"/>
                <w:szCs w:val="19"/>
              </w:rPr>
              <w:t>Т</w:t>
            </w:r>
            <w:r w:rsidRPr="00CA5CFB">
              <w:rPr>
                <w:rFonts w:eastAsia="Arial"/>
                <w:sz w:val="19"/>
                <w:szCs w:val="19"/>
              </w:rPr>
              <w:t>ҚЫЗЫ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619869"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20B927"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6BF22C"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365621"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930926"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D2FCDB"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3B0F62" w14:textId="77777777" w:rsidR="00CA5CFB" w:rsidRPr="00CA5CFB" w:rsidRDefault="00CA5CFB" w:rsidP="00273511"/>
        </w:tc>
      </w:tr>
      <w:tr w:rsidR="00CA5CFB" w:rsidRPr="00CA5CFB" w14:paraId="14B55191" w14:textId="77777777" w:rsidTr="00273511">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27859" w14:textId="77777777" w:rsidR="00CA5CFB" w:rsidRPr="00CA5CFB" w:rsidRDefault="00CA5CFB" w:rsidP="00273511">
            <w:pPr>
              <w:widowControl w:val="0"/>
              <w:spacing w:before="56" w:line="240" w:lineRule="auto"/>
              <w:ind w:left="207" w:right="-20"/>
              <w:rPr>
                <w:rFonts w:eastAsia="Arial"/>
                <w:sz w:val="19"/>
                <w:szCs w:val="19"/>
              </w:rPr>
            </w:pPr>
            <w:r w:rsidRPr="00CA5CFB">
              <w:rPr>
                <w:rFonts w:eastAsia="Arial"/>
                <w:sz w:val="19"/>
                <w:szCs w:val="19"/>
              </w:rPr>
              <w:lastRenderedPageBreak/>
              <w:t>42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7FB450" w14:textId="77777777" w:rsidR="00CA5CFB" w:rsidRPr="00CA5CFB" w:rsidRDefault="00CA5CFB" w:rsidP="00273511">
            <w:pPr>
              <w:widowControl w:val="0"/>
              <w:spacing w:before="56" w:line="208" w:lineRule="auto"/>
              <w:ind w:left="40" w:right="547"/>
              <w:rPr>
                <w:rFonts w:eastAsia="Arial"/>
                <w:sz w:val="19"/>
                <w:szCs w:val="19"/>
              </w:rPr>
            </w:pPr>
            <w:r w:rsidRPr="00CA5CFB">
              <w:rPr>
                <w:rFonts w:eastAsia="Arial"/>
                <w:w w:val="99"/>
                <w:sz w:val="19"/>
                <w:szCs w:val="19"/>
              </w:rPr>
              <w:t>М</w:t>
            </w:r>
            <w:r w:rsidRPr="00CA5CFB">
              <w:rPr>
                <w:rFonts w:eastAsia="Arial"/>
                <w:sz w:val="19"/>
                <w:szCs w:val="19"/>
              </w:rPr>
              <w:t>А</w:t>
            </w:r>
            <w:r w:rsidRPr="00CA5CFB">
              <w:rPr>
                <w:rFonts w:eastAsia="Arial"/>
                <w:w w:val="99"/>
                <w:sz w:val="19"/>
                <w:szCs w:val="19"/>
              </w:rPr>
              <w:t>Ш</w:t>
            </w:r>
            <w:r w:rsidRPr="00CA5CFB">
              <w:rPr>
                <w:rFonts w:eastAsia="Arial"/>
                <w:sz w:val="19"/>
                <w:szCs w:val="19"/>
              </w:rPr>
              <w:t>РА</w:t>
            </w:r>
            <w:r w:rsidRPr="00CA5CFB">
              <w:rPr>
                <w:rFonts w:eastAsia="Arial"/>
                <w:w w:val="99"/>
                <w:sz w:val="19"/>
                <w:szCs w:val="19"/>
              </w:rPr>
              <w:t>П</w:t>
            </w:r>
            <w:r w:rsidRPr="00CA5CFB">
              <w:rPr>
                <w:rFonts w:eastAsia="Arial"/>
                <w:sz w:val="19"/>
                <w:szCs w:val="19"/>
              </w:rPr>
              <w:t xml:space="preserve"> </w:t>
            </w:r>
            <w:r w:rsidRPr="00CA5CFB">
              <w:rPr>
                <w:rFonts w:eastAsia="Arial"/>
                <w:w w:val="99"/>
                <w:sz w:val="19"/>
                <w:szCs w:val="19"/>
              </w:rPr>
              <w:t>Қ</w:t>
            </w:r>
            <w:r w:rsidRPr="00CA5CFB">
              <w:rPr>
                <w:rFonts w:eastAsia="Arial"/>
                <w:sz w:val="19"/>
                <w:szCs w:val="19"/>
              </w:rPr>
              <w:t>АДІР</w:t>
            </w:r>
            <w:r w:rsidRPr="00CA5CFB">
              <w:rPr>
                <w:rFonts w:eastAsia="Arial"/>
                <w:w w:val="99"/>
                <w:sz w:val="19"/>
                <w:szCs w:val="19"/>
              </w:rPr>
              <w:t>М</w:t>
            </w:r>
            <w:r w:rsidRPr="00CA5CFB">
              <w:rPr>
                <w:rFonts w:eastAsia="Arial"/>
                <w:sz w:val="19"/>
                <w:szCs w:val="19"/>
              </w:rPr>
              <w:t>ЫР</w:t>
            </w:r>
            <w:r w:rsidRPr="00CA5CFB">
              <w:rPr>
                <w:rFonts w:eastAsia="Arial"/>
                <w:w w:val="99"/>
                <w:sz w:val="19"/>
                <w:szCs w:val="19"/>
              </w:rPr>
              <w:t>ЗА</w:t>
            </w:r>
            <w:r w:rsidRPr="00CA5CFB">
              <w:rPr>
                <w:rFonts w:eastAsia="Arial"/>
                <w:sz w:val="19"/>
                <w:szCs w:val="19"/>
              </w:rPr>
              <w:t xml:space="preserve"> ЕРЖАН</w:t>
            </w:r>
            <w:r w:rsidRPr="00CA5CFB">
              <w:rPr>
                <w:rFonts w:eastAsia="Arial"/>
                <w:w w:val="99"/>
                <w:sz w:val="19"/>
                <w:szCs w:val="19"/>
              </w:rPr>
              <w:t>Ұ</w:t>
            </w:r>
            <w:r w:rsidRPr="00CA5CFB">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553EE" w14:textId="77777777" w:rsidR="00CA5CFB" w:rsidRPr="00CA5CFB" w:rsidRDefault="00CA5CFB" w:rsidP="00273511">
            <w:pPr>
              <w:widowControl w:val="0"/>
              <w:spacing w:before="56" w:line="240" w:lineRule="auto"/>
              <w:ind w:left="229" w:right="-20"/>
              <w:rPr>
                <w:rFonts w:eastAsia="Arial"/>
                <w:sz w:val="19"/>
                <w:szCs w:val="19"/>
              </w:rPr>
            </w:pPr>
            <w:r w:rsidRPr="00CA5CFB">
              <w:rPr>
                <w:rFonts w:eastAsia="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E19666"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537EBA" w14:textId="77777777" w:rsidR="00CA5CFB" w:rsidRPr="00CA5CFB" w:rsidRDefault="00CA5CFB" w:rsidP="00273511">
            <w:pPr>
              <w:widowControl w:val="0"/>
              <w:spacing w:before="56" w:line="240" w:lineRule="auto"/>
              <w:ind w:left="573" w:right="-20"/>
              <w:rPr>
                <w:rFonts w:eastAsia="Arial"/>
                <w:sz w:val="19"/>
                <w:szCs w:val="19"/>
              </w:rPr>
            </w:pPr>
            <w:r w:rsidRPr="00CA5CFB">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317DD5" w14:textId="77777777" w:rsidR="00CA5CFB" w:rsidRPr="00CA5CFB" w:rsidRDefault="00CA5CFB" w:rsidP="00273511">
            <w:pPr>
              <w:widowControl w:val="0"/>
              <w:spacing w:before="56" w:line="240" w:lineRule="auto"/>
              <w:ind w:left="310" w:right="-20"/>
              <w:rPr>
                <w:rFonts w:eastAsia="Arial"/>
                <w:sz w:val="19"/>
                <w:szCs w:val="19"/>
              </w:rPr>
            </w:pPr>
            <w:proofErr w:type="spellStart"/>
            <w:r w:rsidRPr="00CA5CFB">
              <w:rPr>
                <w:rFonts w:eastAsia="Arial"/>
                <w:sz w:val="19"/>
                <w:szCs w:val="19"/>
              </w:rPr>
              <w:t>Ф</w:t>
            </w:r>
            <w:r w:rsidRPr="00CA5CFB">
              <w:rPr>
                <w:rFonts w:eastAsia="Arial"/>
                <w:w w:val="99"/>
                <w:sz w:val="19"/>
                <w:szCs w:val="19"/>
              </w:rPr>
              <w:t>и</w:t>
            </w:r>
            <w:r w:rsidRPr="00CA5CFB">
              <w:rPr>
                <w:rFonts w:eastAsia="Arial"/>
                <w:sz w:val="19"/>
                <w:szCs w:val="19"/>
              </w:rPr>
              <w:t>з</w:t>
            </w:r>
            <w:r w:rsidRPr="00CA5CFB">
              <w:rPr>
                <w:rFonts w:eastAsia="Arial"/>
                <w:w w:val="99"/>
                <w:sz w:val="19"/>
                <w:szCs w:val="19"/>
              </w:rPr>
              <w:t>ик</w:t>
            </w:r>
            <w:r w:rsidRPr="00CA5CFB">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B55389" w14:textId="77777777" w:rsidR="00CA5CFB" w:rsidRPr="00CA5CFB" w:rsidRDefault="00CA5CFB" w:rsidP="00273511">
            <w:pPr>
              <w:widowControl w:val="0"/>
              <w:spacing w:before="56" w:line="240" w:lineRule="auto"/>
              <w:ind w:left="417" w:right="-20"/>
              <w:rPr>
                <w:rFonts w:eastAsia="Arial"/>
                <w:sz w:val="19"/>
                <w:szCs w:val="19"/>
              </w:rPr>
            </w:pPr>
            <w:r w:rsidRPr="00CA5CFB">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526BAF" w14:textId="77777777" w:rsidR="00CA5CFB" w:rsidRPr="00CA5CFB" w:rsidRDefault="00CA5CFB" w:rsidP="00273511">
            <w:pPr>
              <w:widowControl w:val="0"/>
              <w:spacing w:before="56" w:line="240" w:lineRule="auto"/>
              <w:ind w:left="520" w:right="-20"/>
              <w:rPr>
                <w:rFonts w:eastAsia="Arial"/>
                <w:sz w:val="19"/>
                <w:szCs w:val="19"/>
              </w:rPr>
            </w:pPr>
            <w:r w:rsidRPr="00CA5CFB">
              <w:rPr>
                <w:rFonts w:eastAsia="Arial"/>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FA0C43" w14:textId="77777777" w:rsidR="00CA5CFB" w:rsidRPr="00CA5CFB" w:rsidRDefault="00CA5CFB" w:rsidP="00273511"/>
        </w:tc>
      </w:tr>
    </w:tbl>
    <w:p w14:paraId="0B06D875" w14:textId="77777777" w:rsidR="00CA5CFB" w:rsidRDefault="00CA5CFB" w:rsidP="00CA5CFB">
      <w:pPr>
        <w:ind w:left="0" w:firstLine="0"/>
        <w:rPr>
          <w:lang w:val="kk-KZ"/>
        </w:rPr>
      </w:pPr>
    </w:p>
    <w:tbl>
      <w:tblPr>
        <w:tblW w:w="0" w:type="auto"/>
        <w:tblLayout w:type="fixed"/>
        <w:tblCellMar>
          <w:left w:w="0" w:type="dxa"/>
          <w:right w:w="0" w:type="dxa"/>
        </w:tblCellMar>
        <w:tblLook w:val="04A0" w:firstRow="1" w:lastRow="0" w:firstColumn="1" w:lastColumn="0" w:noHBand="0" w:noVBand="1"/>
      </w:tblPr>
      <w:tblGrid>
        <w:gridCol w:w="626"/>
        <w:gridCol w:w="1878"/>
        <w:gridCol w:w="751"/>
        <w:gridCol w:w="1252"/>
        <w:gridCol w:w="1252"/>
        <w:gridCol w:w="1252"/>
        <w:gridCol w:w="939"/>
        <w:gridCol w:w="1252"/>
        <w:gridCol w:w="1252"/>
      </w:tblGrid>
      <w:tr w:rsidR="005D08C8" w14:paraId="02106BBC"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A70108"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42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DF40FB" w14:textId="77777777" w:rsidR="005D08C8" w:rsidRDefault="005D08C8" w:rsidP="00F80E45">
            <w:pPr>
              <w:widowControl w:val="0"/>
              <w:spacing w:before="56" w:line="208" w:lineRule="auto"/>
              <w:ind w:left="40" w:right="547"/>
              <w:rPr>
                <w:rFonts w:ascii="Arial" w:eastAsia="Arial" w:hAnsi="Arial" w:cs="Arial"/>
                <w:sz w:val="19"/>
                <w:szCs w:val="19"/>
              </w:rPr>
            </w:pPr>
            <w:r>
              <w:rPr>
                <w:rFonts w:ascii="Arial" w:eastAsia="Arial" w:hAnsi="Arial" w:cs="Arial"/>
                <w:w w:val="99"/>
                <w:sz w:val="19"/>
                <w:szCs w:val="19"/>
              </w:rPr>
              <w:t>М</w:t>
            </w:r>
            <w:r>
              <w:rPr>
                <w:rFonts w:ascii="Arial" w:eastAsia="Arial" w:hAnsi="Arial" w:cs="Arial"/>
                <w:sz w:val="19"/>
                <w:szCs w:val="19"/>
              </w:rPr>
              <w:t>А</w:t>
            </w:r>
            <w:r>
              <w:rPr>
                <w:rFonts w:ascii="Arial" w:eastAsia="Arial" w:hAnsi="Arial" w:cs="Arial"/>
                <w:w w:val="99"/>
                <w:sz w:val="19"/>
                <w:szCs w:val="19"/>
              </w:rPr>
              <w:t>Ш</w:t>
            </w:r>
            <w:r>
              <w:rPr>
                <w:rFonts w:ascii="Arial" w:eastAsia="Arial" w:hAnsi="Arial" w:cs="Arial"/>
                <w:sz w:val="19"/>
                <w:szCs w:val="19"/>
              </w:rPr>
              <w:t>РА</w:t>
            </w:r>
            <w:r>
              <w:rPr>
                <w:rFonts w:ascii="Arial" w:eastAsia="Arial" w:hAnsi="Arial" w:cs="Arial"/>
                <w:w w:val="99"/>
                <w:sz w:val="19"/>
                <w:szCs w:val="19"/>
              </w:rPr>
              <w:t>П</w:t>
            </w:r>
            <w:r>
              <w:rPr>
                <w:rFonts w:ascii="Arial" w:eastAsia="Arial" w:hAnsi="Arial" w:cs="Arial"/>
                <w:sz w:val="19"/>
                <w:szCs w:val="19"/>
              </w:rPr>
              <w:t xml:space="preserve"> </w:t>
            </w:r>
            <w:r>
              <w:rPr>
                <w:rFonts w:ascii="Arial" w:eastAsia="Arial" w:hAnsi="Arial" w:cs="Arial"/>
                <w:w w:val="99"/>
                <w:sz w:val="19"/>
                <w:szCs w:val="19"/>
              </w:rPr>
              <w:t>Қ</w:t>
            </w:r>
            <w:r>
              <w:rPr>
                <w:rFonts w:ascii="Arial" w:eastAsia="Arial" w:hAnsi="Arial" w:cs="Arial"/>
                <w:sz w:val="19"/>
                <w:szCs w:val="19"/>
              </w:rPr>
              <w:t>АДІР</w:t>
            </w:r>
            <w:r>
              <w:rPr>
                <w:rFonts w:ascii="Arial" w:eastAsia="Arial" w:hAnsi="Arial" w:cs="Arial"/>
                <w:w w:val="99"/>
                <w:sz w:val="19"/>
                <w:szCs w:val="19"/>
              </w:rPr>
              <w:t>М</w:t>
            </w:r>
            <w:r>
              <w:rPr>
                <w:rFonts w:ascii="Arial" w:eastAsia="Arial" w:hAnsi="Arial" w:cs="Arial"/>
                <w:sz w:val="19"/>
                <w:szCs w:val="19"/>
              </w:rPr>
              <w:t>ЫР</w:t>
            </w:r>
            <w:r>
              <w:rPr>
                <w:rFonts w:ascii="Arial" w:eastAsia="Arial" w:hAnsi="Arial" w:cs="Arial"/>
                <w:w w:val="99"/>
                <w:sz w:val="19"/>
                <w:szCs w:val="19"/>
              </w:rPr>
              <w:t>ЗА</w:t>
            </w:r>
            <w:r>
              <w:rPr>
                <w:rFonts w:ascii="Arial" w:eastAsia="Arial" w:hAnsi="Arial" w:cs="Arial"/>
                <w:sz w:val="19"/>
                <w:szCs w:val="19"/>
              </w:rPr>
              <w:t xml:space="preserve"> ЕРЖАН</w:t>
            </w:r>
            <w:r>
              <w:rPr>
                <w:rFonts w:ascii="Arial" w:eastAsia="Arial" w:hAnsi="Arial" w:cs="Arial"/>
                <w:w w:val="99"/>
                <w:sz w:val="19"/>
                <w:szCs w:val="19"/>
              </w:rPr>
              <w:t>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CCDC69"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309251"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6A160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DBD3E6"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F1CD"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B517BF"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5CBECB" w14:textId="77777777" w:rsidR="005D08C8" w:rsidRDefault="005D08C8" w:rsidP="00F80E45"/>
        </w:tc>
      </w:tr>
    </w:tbl>
    <w:p w14:paraId="4B01B3AF" w14:textId="77777777" w:rsidR="005D08C8" w:rsidRDefault="005D08C8" w:rsidP="005D08C8">
      <w:pPr>
        <w:sectPr w:rsidR="005D08C8">
          <w:pgSz w:w="11900" w:h="16840"/>
          <w:pgMar w:top="715" w:right="720" w:bottom="1134" w:left="720" w:header="0" w:footer="0" w:gutter="0"/>
          <w:cols w:space="708"/>
        </w:sectPr>
      </w:pPr>
    </w:p>
    <w:p w14:paraId="1B5716BF" w14:textId="77777777" w:rsidR="005D08C8" w:rsidRDefault="005D08C8" w:rsidP="005D08C8"/>
    <w:tbl>
      <w:tblPr>
        <w:tblW w:w="0" w:type="auto"/>
        <w:tblLayout w:type="fixed"/>
        <w:tblCellMar>
          <w:left w:w="0" w:type="dxa"/>
          <w:right w:w="0" w:type="dxa"/>
        </w:tblCellMar>
        <w:tblLook w:val="04A0" w:firstRow="1" w:lastRow="0" w:firstColumn="1" w:lastColumn="0" w:noHBand="0" w:noVBand="1"/>
      </w:tblPr>
      <w:tblGrid>
        <w:gridCol w:w="626"/>
        <w:gridCol w:w="1878"/>
        <w:gridCol w:w="751"/>
        <w:gridCol w:w="1252"/>
        <w:gridCol w:w="1252"/>
        <w:gridCol w:w="1252"/>
        <w:gridCol w:w="941"/>
        <w:gridCol w:w="1252"/>
        <w:gridCol w:w="1252"/>
      </w:tblGrid>
      <w:tr w:rsidR="005D08C8" w14:paraId="36310ADA" w14:textId="77777777" w:rsidTr="00F80E45">
        <w:trPr>
          <w:cantSplit/>
          <w:trHeight w:hRule="exact" w:val="270"/>
        </w:trPr>
        <w:tc>
          <w:tcPr>
            <w:tcW w:w="626"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7106384" w14:textId="77777777" w:rsidR="005D08C8" w:rsidRDefault="005D08C8" w:rsidP="00F80E45">
            <w:pPr>
              <w:spacing w:line="240" w:lineRule="exact"/>
              <w:rPr>
                <w:sz w:val="24"/>
                <w:szCs w:val="24"/>
              </w:rPr>
            </w:pPr>
          </w:p>
          <w:p w14:paraId="4AC6BFC1" w14:textId="77777777" w:rsidR="005D08C8" w:rsidRDefault="005D08C8" w:rsidP="00F80E45">
            <w:pPr>
              <w:spacing w:after="1" w:line="180" w:lineRule="exact"/>
              <w:rPr>
                <w:sz w:val="18"/>
                <w:szCs w:val="18"/>
              </w:rPr>
            </w:pPr>
          </w:p>
          <w:p w14:paraId="45B7323E" w14:textId="77777777" w:rsidR="005D08C8" w:rsidRDefault="005D08C8" w:rsidP="00F80E45">
            <w:pPr>
              <w:widowControl w:val="0"/>
              <w:spacing w:line="240" w:lineRule="auto"/>
              <w:ind w:left="211" w:right="-20"/>
              <w:rPr>
                <w:rFonts w:ascii="Arial" w:eastAsia="Arial" w:hAnsi="Arial" w:cs="Arial"/>
                <w:sz w:val="19"/>
                <w:szCs w:val="19"/>
              </w:rPr>
            </w:pPr>
            <w:r>
              <w:rPr>
                <w:rFonts w:ascii="Arial" w:eastAsia="Arial" w:hAnsi="Arial" w:cs="Arial"/>
                <w:w w:val="99"/>
                <w:sz w:val="19"/>
                <w:szCs w:val="19"/>
              </w:rPr>
              <w:t>№</w:t>
            </w:r>
          </w:p>
        </w:tc>
        <w:tc>
          <w:tcPr>
            <w:tcW w:w="187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200F5A47" w14:textId="77777777" w:rsidR="005D08C8" w:rsidRDefault="005D08C8" w:rsidP="00F80E45">
            <w:pPr>
              <w:spacing w:line="240" w:lineRule="exact"/>
              <w:rPr>
                <w:sz w:val="24"/>
                <w:szCs w:val="24"/>
              </w:rPr>
            </w:pPr>
          </w:p>
          <w:p w14:paraId="080722E6" w14:textId="77777777" w:rsidR="005D08C8" w:rsidRDefault="005D08C8" w:rsidP="00F80E45">
            <w:pPr>
              <w:spacing w:after="1" w:line="180" w:lineRule="exact"/>
              <w:rPr>
                <w:sz w:val="18"/>
                <w:szCs w:val="18"/>
              </w:rPr>
            </w:pPr>
          </w:p>
          <w:p w14:paraId="14D28183" w14:textId="77777777" w:rsidR="005D08C8" w:rsidRDefault="005D08C8" w:rsidP="00F80E45">
            <w:pPr>
              <w:widowControl w:val="0"/>
              <w:spacing w:line="240" w:lineRule="auto"/>
              <w:ind w:left="746" w:right="-20"/>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А</w:t>
            </w:r>
            <w:r>
              <w:rPr>
                <w:rFonts w:ascii="Arial" w:eastAsia="Arial" w:hAnsi="Arial" w:cs="Arial"/>
                <w:w w:val="99"/>
                <w:sz w:val="19"/>
                <w:szCs w:val="19"/>
              </w:rPr>
              <w:t>Ә</w:t>
            </w:r>
          </w:p>
        </w:tc>
        <w:tc>
          <w:tcPr>
            <w:tcW w:w="75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ABF3BA7" w14:textId="77777777" w:rsidR="005D08C8" w:rsidRDefault="005D08C8" w:rsidP="00F80E45">
            <w:pPr>
              <w:spacing w:line="240" w:lineRule="exact"/>
              <w:rPr>
                <w:sz w:val="24"/>
                <w:szCs w:val="24"/>
              </w:rPr>
            </w:pPr>
          </w:p>
          <w:p w14:paraId="4560774B" w14:textId="77777777" w:rsidR="005D08C8" w:rsidRDefault="005D08C8" w:rsidP="00F80E45">
            <w:pPr>
              <w:spacing w:after="1" w:line="180" w:lineRule="exact"/>
              <w:rPr>
                <w:sz w:val="18"/>
                <w:szCs w:val="18"/>
              </w:rPr>
            </w:pPr>
          </w:p>
          <w:p w14:paraId="20CD5B3B" w14:textId="77777777" w:rsidR="005D08C8" w:rsidRDefault="005D08C8" w:rsidP="00F80E45">
            <w:pPr>
              <w:widowControl w:val="0"/>
              <w:spacing w:line="240" w:lineRule="auto"/>
              <w:ind w:left="67" w:right="-20"/>
              <w:rPr>
                <w:rFonts w:ascii="Arial" w:eastAsia="Arial" w:hAnsi="Arial" w:cs="Arial"/>
                <w:sz w:val="19"/>
                <w:szCs w:val="19"/>
              </w:rPr>
            </w:pPr>
            <w:proofErr w:type="spellStart"/>
            <w:r>
              <w:rPr>
                <w:rFonts w:ascii="Arial" w:eastAsia="Arial" w:hAnsi="Arial" w:cs="Arial"/>
                <w:w w:val="99"/>
                <w:sz w:val="19"/>
                <w:szCs w:val="19"/>
              </w:rPr>
              <w:t>Сы</w:t>
            </w:r>
            <w:r>
              <w:rPr>
                <w:rFonts w:ascii="Arial" w:eastAsia="Arial" w:hAnsi="Arial" w:cs="Arial"/>
                <w:sz w:val="19"/>
                <w:szCs w:val="19"/>
              </w:rPr>
              <w:t>н</w:t>
            </w:r>
            <w:r>
              <w:rPr>
                <w:rFonts w:ascii="Arial" w:eastAsia="Arial" w:hAnsi="Arial" w:cs="Arial"/>
                <w:w w:val="99"/>
                <w:sz w:val="19"/>
                <w:szCs w:val="19"/>
              </w:rPr>
              <w:t>ып</w:t>
            </w:r>
            <w:proofErr w:type="spellEnd"/>
          </w:p>
        </w:tc>
        <w:tc>
          <w:tcPr>
            <w:tcW w:w="46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3197E4" w14:textId="77777777" w:rsidR="005D08C8" w:rsidRDefault="005D08C8" w:rsidP="00F80E45">
            <w:pPr>
              <w:widowControl w:val="0"/>
              <w:spacing w:before="56" w:line="234" w:lineRule="auto"/>
              <w:ind w:left="1495" w:right="-20"/>
              <w:rPr>
                <w:rFonts w:ascii="Arial" w:eastAsia="Arial" w:hAnsi="Arial" w:cs="Arial"/>
                <w:sz w:val="19"/>
                <w:szCs w:val="19"/>
              </w:rPr>
            </w:pPr>
            <w:proofErr w:type="spellStart"/>
            <w:r>
              <w:rPr>
                <w:rFonts w:ascii="Arial" w:eastAsia="Arial" w:hAnsi="Arial" w:cs="Arial"/>
                <w:sz w:val="19"/>
                <w:szCs w:val="19"/>
              </w:rPr>
              <w:t>Пә</w:t>
            </w:r>
            <w:r>
              <w:rPr>
                <w:rFonts w:ascii="Arial" w:eastAsia="Arial" w:hAnsi="Arial" w:cs="Arial"/>
                <w:w w:val="99"/>
                <w:sz w:val="19"/>
                <w:szCs w:val="19"/>
              </w:rPr>
              <w:t>н</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о</w:t>
            </w:r>
            <w:r>
              <w:rPr>
                <w:rFonts w:ascii="Arial" w:eastAsia="Arial" w:hAnsi="Arial" w:cs="Arial"/>
                <w:w w:val="99"/>
                <w:sz w:val="19"/>
                <w:szCs w:val="19"/>
              </w:rPr>
              <w:t>й</w:t>
            </w:r>
            <w:r>
              <w:rPr>
                <w:rFonts w:ascii="Arial" w:eastAsia="Arial" w:hAnsi="Arial" w:cs="Arial"/>
                <w:sz w:val="19"/>
                <w:szCs w:val="19"/>
              </w:rPr>
              <w:t>ы</w:t>
            </w:r>
            <w:r>
              <w:rPr>
                <w:rFonts w:ascii="Arial" w:eastAsia="Arial" w:hAnsi="Arial" w:cs="Arial"/>
                <w:w w:val="99"/>
                <w:sz w:val="19"/>
                <w:szCs w:val="19"/>
              </w:rPr>
              <w:t>нш</w:t>
            </w:r>
            <w:r>
              <w:rPr>
                <w:rFonts w:ascii="Arial" w:eastAsia="Arial" w:hAnsi="Arial" w:cs="Arial"/>
                <w:sz w:val="19"/>
                <w:szCs w:val="19"/>
              </w:rPr>
              <w:t>а</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69CB4CE" w14:textId="77777777" w:rsidR="005D08C8" w:rsidRDefault="005D08C8" w:rsidP="00F80E45">
            <w:pPr>
              <w:spacing w:after="86" w:line="240" w:lineRule="exact"/>
              <w:rPr>
                <w:sz w:val="24"/>
                <w:szCs w:val="24"/>
              </w:rPr>
            </w:pPr>
          </w:p>
          <w:p w14:paraId="24D13EC5" w14:textId="77777777" w:rsidR="005D08C8" w:rsidRDefault="005D08C8" w:rsidP="00F80E45">
            <w:pPr>
              <w:widowControl w:val="0"/>
              <w:spacing w:line="208" w:lineRule="auto"/>
              <w:ind w:left="292" w:right="13" w:hanging="225"/>
              <w:rPr>
                <w:rFonts w:ascii="Arial" w:eastAsia="Arial" w:hAnsi="Arial" w:cs="Arial"/>
                <w:sz w:val="19"/>
                <w:szCs w:val="19"/>
              </w:rPr>
            </w:pPr>
            <w:proofErr w:type="spellStart"/>
            <w:r>
              <w:rPr>
                <w:rFonts w:ascii="Arial" w:eastAsia="Arial" w:hAnsi="Arial" w:cs="Arial"/>
                <w:w w:val="99"/>
                <w:sz w:val="19"/>
                <w:szCs w:val="19"/>
              </w:rPr>
              <w:t>Ж</w:t>
            </w:r>
            <w:r>
              <w:rPr>
                <w:rFonts w:ascii="Arial" w:eastAsia="Arial" w:hAnsi="Arial" w:cs="Arial"/>
                <w:sz w:val="19"/>
                <w:szCs w:val="19"/>
              </w:rPr>
              <w:t>ал</w:t>
            </w:r>
            <w:r>
              <w:rPr>
                <w:rFonts w:ascii="Arial" w:eastAsia="Arial" w:hAnsi="Arial" w:cs="Arial"/>
                <w:w w:val="99"/>
                <w:sz w:val="19"/>
                <w:szCs w:val="19"/>
              </w:rPr>
              <w:t>п</w:t>
            </w:r>
            <w:r>
              <w:rPr>
                <w:rFonts w:ascii="Arial" w:eastAsia="Arial" w:hAnsi="Arial" w:cs="Arial"/>
                <w:sz w:val="19"/>
                <w:szCs w:val="19"/>
              </w:rPr>
              <w:t>ы</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r>
              <w:rPr>
                <w:rFonts w:ascii="Arial" w:eastAsia="Arial" w:hAnsi="Arial" w:cs="Arial"/>
                <w:sz w:val="19"/>
                <w:szCs w:val="19"/>
              </w:rPr>
              <w:t xml:space="preserve"> </w:t>
            </w:r>
            <w:proofErr w:type="spellStart"/>
            <w:r>
              <w:rPr>
                <w:rFonts w:ascii="Arial" w:eastAsia="Arial" w:hAnsi="Arial" w:cs="Arial"/>
                <w:sz w:val="19"/>
                <w:szCs w:val="19"/>
              </w:rPr>
              <w:t>со</w:t>
            </w:r>
            <w:r>
              <w:rPr>
                <w:rFonts w:ascii="Arial" w:eastAsia="Arial" w:hAnsi="Arial" w:cs="Arial"/>
                <w:w w:val="99"/>
                <w:sz w:val="19"/>
                <w:szCs w:val="19"/>
              </w:rPr>
              <w:t>м</w:t>
            </w:r>
            <w:r>
              <w:rPr>
                <w:rFonts w:ascii="Arial" w:eastAsia="Arial" w:hAnsi="Arial" w:cs="Arial"/>
                <w:sz w:val="19"/>
                <w:szCs w:val="19"/>
              </w:rPr>
              <w:t>асы</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A61DB25" w14:textId="77777777" w:rsidR="005D08C8" w:rsidRDefault="005D08C8" w:rsidP="00F80E45">
            <w:pPr>
              <w:spacing w:line="240" w:lineRule="exact"/>
              <w:rPr>
                <w:sz w:val="24"/>
                <w:szCs w:val="24"/>
              </w:rPr>
            </w:pPr>
          </w:p>
          <w:p w14:paraId="6720CA2B" w14:textId="77777777" w:rsidR="005D08C8" w:rsidRDefault="005D08C8" w:rsidP="00F80E45">
            <w:pPr>
              <w:spacing w:after="1" w:line="180" w:lineRule="exact"/>
              <w:rPr>
                <w:sz w:val="18"/>
                <w:szCs w:val="18"/>
              </w:rPr>
            </w:pPr>
          </w:p>
          <w:p w14:paraId="6FF8C882" w14:textId="77777777" w:rsidR="005D08C8" w:rsidRDefault="005D08C8" w:rsidP="00F80E45">
            <w:pPr>
              <w:widowControl w:val="0"/>
              <w:spacing w:line="240" w:lineRule="auto"/>
              <w:ind w:left="220" w:right="-20"/>
              <w:rPr>
                <w:rFonts w:ascii="Arial" w:eastAsia="Arial" w:hAnsi="Arial" w:cs="Arial"/>
                <w:sz w:val="19"/>
                <w:szCs w:val="19"/>
              </w:rPr>
            </w:pPr>
            <w:proofErr w:type="spellStart"/>
            <w:r>
              <w:rPr>
                <w:rFonts w:ascii="Arial" w:eastAsia="Arial" w:hAnsi="Arial" w:cs="Arial"/>
                <w:w w:val="99"/>
                <w:sz w:val="19"/>
                <w:szCs w:val="19"/>
              </w:rPr>
              <w:t>Е</w:t>
            </w:r>
            <w:r>
              <w:rPr>
                <w:rFonts w:ascii="Arial" w:eastAsia="Arial" w:hAnsi="Arial" w:cs="Arial"/>
                <w:sz w:val="19"/>
                <w:szCs w:val="19"/>
              </w:rPr>
              <w:t>с</w:t>
            </w:r>
            <w:r>
              <w:rPr>
                <w:rFonts w:ascii="Arial" w:eastAsia="Arial" w:hAnsi="Arial" w:cs="Arial"/>
                <w:w w:val="99"/>
                <w:sz w:val="19"/>
                <w:szCs w:val="19"/>
              </w:rPr>
              <w:t>кер</w:t>
            </w:r>
            <w:r>
              <w:rPr>
                <w:rFonts w:ascii="Arial" w:eastAsia="Arial" w:hAnsi="Arial" w:cs="Arial"/>
                <w:sz w:val="19"/>
                <w:szCs w:val="19"/>
              </w:rPr>
              <w:t>тп</w:t>
            </w:r>
            <w:r>
              <w:rPr>
                <w:rFonts w:ascii="Arial" w:eastAsia="Arial" w:hAnsi="Arial" w:cs="Arial"/>
                <w:w w:val="99"/>
                <w:sz w:val="19"/>
                <w:szCs w:val="19"/>
              </w:rPr>
              <w:t>е</w:t>
            </w:r>
            <w:proofErr w:type="spellEnd"/>
          </w:p>
        </w:tc>
      </w:tr>
      <w:tr w:rsidR="005D08C8" w14:paraId="5B74B285" w14:textId="77777777" w:rsidTr="00F80E45">
        <w:trPr>
          <w:cantSplit/>
          <w:trHeight w:hRule="exact" w:val="460"/>
        </w:trPr>
        <w:tc>
          <w:tcPr>
            <w:tcW w:w="626" w:type="dxa"/>
            <w:vMerge/>
            <w:tcBorders>
              <w:left w:val="single" w:sz="4" w:space="0" w:color="000000"/>
              <w:right w:val="single" w:sz="4" w:space="0" w:color="000000"/>
            </w:tcBorders>
            <w:tcMar>
              <w:top w:w="0" w:type="dxa"/>
              <w:left w:w="0" w:type="dxa"/>
              <w:bottom w:w="0" w:type="dxa"/>
              <w:right w:w="0" w:type="dxa"/>
            </w:tcMar>
          </w:tcPr>
          <w:p w14:paraId="127A2F21" w14:textId="77777777" w:rsidR="005D08C8" w:rsidRDefault="005D08C8" w:rsidP="00F80E45"/>
        </w:tc>
        <w:tc>
          <w:tcPr>
            <w:tcW w:w="1878" w:type="dxa"/>
            <w:vMerge/>
            <w:tcBorders>
              <w:left w:val="single" w:sz="4" w:space="0" w:color="000000"/>
              <w:right w:val="single" w:sz="4" w:space="0" w:color="000000"/>
            </w:tcBorders>
            <w:tcMar>
              <w:top w:w="0" w:type="dxa"/>
              <w:left w:w="0" w:type="dxa"/>
              <w:bottom w:w="0" w:type="dxa"/>
              <w:right w:w="0" w:type="dxa"/>
            </w:tcMar>
          </w:tcPr>
          <w:p w14:paraId="746EC7F9" w14:textId="77777777" w:rsidR="005D08C8" w:rsidRDefault="005D08C8" w:rsidP="00F80E45"/>
        </w:tc>
        <w:tc>
          <w:tcPr>
            <w:tcW w:w="751" w:type="dxa"/>
            <w:vMerge/>
            <w:tcBorders>
              <w:left w:val="single" w:sz="4" w:space="0" w:color="000000"/>
              <w:right w:val="single" w:sz="4" w:space="0" w:color="000000"/>
            </w:tcBorders>
            <w:tcMar>
              <w:top w:w="0" w:type="dxa"/>
              <w:left w:w="0" w:type="dxa"/>
              <w:bottom w:w="0" w:type="dxa"/>
              <w:right w:w="0" w:type="dxa"/>
            </w:tcMar>
          </w:tcPr>
          <w:p w14:paraId="58FA8421" w14:textId="77777777" w:rsidR="005D08C8" w:rsidRDefault="005D08C8" w:rsidP="00F80E45"/>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DABDCC1" w14:textId="77777777" w:rsidR="005D08C8" w:rsidRDefault="005D08C8" w:rsidP="00F80E45">
            <w:pPr>
              <w:spacing w:after="46" w:line="240" w:lineRule="exact"/>
              <w:rPr>
                <w:sz w:val="24"/>
                <w:szCs w:val="24"/>
              </w:rPr>
            </w:pPr>
          </w:p>
          <w:p w14:paraId="654087C4" w14:textId="77777777" w:rsidR="005D08C8" w:rsidRDefault="005D08C8" w:rsidP="00F80E45">
            <w:pPr>
              <w:widowControl w:val="0"/>
              <w:spacing w:line="240" w:lineRule="auto"/>
              <w:ind w:left="184" w:right="-20"/>
              <w:rPr>
                <w:rFonts w:ascii="Arial" w:eastAsia="Arial" w:hAnsi="Arial" w:cs="Arial"/>
                <w:sz w:val="19"/>
                <w:szCs w:val="19"/>
              </w:rPr>
            </w:pPr>
            <w:proofErr w:type="spellStart"/>
            <w:r>
              <w:rPr>
                <w:rFonts w:ascii="Arial" w:eastAsia="Arial" w:hAnsi="Arial" w:cs="Arial"/>
                <w:sz w:val="19"/>
                <w:szCs w:val="19"/>
              </w:rPr>
              <w:t>Оқ</w:t>
            </w:r>
            <w:r>
              <w:rPr>
                <w:rFonts w:ascii="Arial" w:eastAsia="Arial" w:hAnsi="Arial" w:cs="Arial"/>
                <w:w w:val="99"/>
                <w:sz w:val="19"/>
                <w:szCs w:val="19"/>
              </w:rPr>
              <w:t>ыт</w:t>
            </w:r>
            <w:r>
              <w:rPr>
                <w:rFonts w:ascii="Arial" w:eastAsia="Arial" w:hAnsi="Arial" w:cs="Arial"/>
                <w:sz w:val="19"/>
                <w:szCs w:val="19"/>
              </w:rPr>
              <w:t>у</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тілі</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7A5581F" w14:textId="77777777" w:rsidR="005D08C8" w:rsidRDefault="005D08C8" w:rsidP="00F80E45">
            <w:pPr>
              <w:spacing w:after="46" w:line="240" w:lineRule="exact"/>
              <w:rPr>
                <w:sz w:val="24"/>
                <w:szCs w:val="24"/>
              </w:rPr>
            </w:pPr>
          </w:p>
          <w:p w14:paraId="1D328903" w14:textId="77777777" w:rsidR="005D08C8" w:rsidRDefault="005D08C8" w:rsidP="00F80E45">
            <w:pPr>
              <w:widowControl w:val="0"/>
              <w:spacing w:line="240" w:lineRule="auto"/>
              <w:ind w:left="89" w:right="-20"/>
              <w:rPr>
                <w:rFonts w:ascii="Arial" w:eastAsia="Arial" w:hAnsi="Arial" w:cs="Arial"/>
                <w:sz w:val="19"/>
                <w:szCs w:val="19"/>
              </w:rPr>
            </w:pPr>
            <w:proofErr w:type="spellStart"/>
            <w:r>
              <w:rPr>
                <w:rFonts w:ascii="Arial" w:eastAsia="Arial" w:hAnsi="Arial" w:cs="Arial"/>
                <w:sz w:val="19"/>
                <w:szCs w:val="19"/>
              </w:rPr>
              <w:t>Мате</w:t>
            </w:r>
            <w:r>
              <w:rPr>
                <w:rFonts w:ascii="Arial" w:eastAsia="Arial" w:hAnsi="Arial" w:cs="Arial"/>
                <w:w w:val="99"/>
                <w:sz w:val="19"/>
                <w:szCs w:val="19"/>
              </w:rPr>
              <w:t>м</w:t>
            </w:r>
            <w:r>
              <w:rPr>
                <w:rFonts w:ascii="Arial" w:eastAsia="Arial" w:hAnsi="Arial" w:cs="Arial"/>
                <w:sz w:val="19"/>
                <w:szCs w:val="19"/>
              </w:rPr>
              <w:t>ат</w:t>
            </w:r>
            <w:r>
              <w:rPr>
                <w:rFonts w:ascii="Arial" w:eastAsia="Arial" w:hAnsi="Arial" w:cs="Arial"/>
                <w:w w:val="99"/>
                <w:sz w:val="19"/>
                <w:szCs w:val="19"/>
              </w:rPr>
              <w:t>ик</w:t>
            </w:r>
            <w:r>
              <w:rPr>
                <w:rFonts w:ascii="Arial" w:eastAsia="Arial" w:hAnsi="Arial" w:cs="Arial"/>
                <w:sz w:val="19"/>
                <w:szCs w:val="19"/>
              </w:rPr>
              <w:t>а</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BEF35C" w14:textId="77777777" w:rsidR="005D08C8" w:rsidRDefault="005D08C8" w:rsidP="00F80E45">
            <w:pPr>
              <w:widowControl w:val="0"/>
              <w:spacing w:before="56" w:line="208" w:lineRule="auto"/>
              <w:ind w:left="427" w:right="374" w:firstLine="37"/>
              <w:rPr>
                <w:rFonts w:ascii="Arial" w:eastAsia="Arial" w:hAnsi="Arial" w:cs="Arial"/>
                <w:sz w:val="19"/>
                <w:szCs w:val="19"/>
              </w:rPr>
            </w:pPr>
            <w:proofErr w:type="spellStart"/>
            <w:r>
              <w:rPr>
                <w:rFonts w:ascii="Arial" w:eastAsia="Arial" w:hAnsi="Arial" w:cs="Arial"/>
                <w:sz w:val="19"/>
                <w:szCs w:val="19"/>
              </w:rPr>
              <w:t>И</w:t>
            </w:r>
            <w:r>
              <w:rPr>
                <w:rFonts w:ascii="Arial" w:eastAsia="Arial" w:hAnsi="Arial" w:cs="Arial"/>
                <w:w w:val="99"/>
                <w:sz w:val="19"/>
                <w:szCs w:val="19"/>
              </w:rPr>
              <w:t>нв</w:t>
            </w:r>
            <w:r>
              <w:rPr>
                <w:rFonts w:ascii="Arial" w:eastAsia="Arial" w:hAnsi="Arial" w:cs="Arial"/>
                <w:sz w:val="19"/>
                <w:szCs w:val="19"/>
              </w:rPr>
              <w:t>ар</w:t>
            </w:r>
            <w:r>
              <w:rPr>
                <w:rFonts w:ascii="Arial" w:eastAsia="Arial" w:hAnsi="Arial" w:cs="Arial"/>
                <w:w w:val="99"/>
                <w:sz w:val="19"/>
                <w:szCs w:val="19"/>
              </w:rPr>
              <w:t>и</w:t>
            </w:r>
            <w:r>
              <w:rPr>
                <w:rFonts w:ascii="Arial" w:eastAsia="Arial" w:hAnsi="Arial" w:cs="Arial"/>
                <w:sz w:val="19"/>
                <w:szCs w:val="19"/>
              </w:rPr>
              <w:t>а</w:t>
            </w:r>
            <w:r>
              <w:rPr>
                <w:rFonts w:ascii="Arial" w:eastAsia="Arial" w:hAnsi="Arial" w:cs="Arial"/>
                <w:w w:val="99"/>
                <w:sz w:val="19"/>
                <w:szCs w:val="19"/>
              </w:rPr>
              <w:t>н</w:t>
            </w:r>
            <w:r>
              <w:rPr>
                <w:rFonts w:ascii="Arial" w:eastAsia="Arial" w:hAnsi="Arial" w:cs="Arial"/>
                <w:sz w:val="19"/>
                <w:szCs w:val="19"/>
              </w:rPr>
              <w:t>тты</w:t>
            </w:r>
            <w:r>
              <w:rPr>
                <w:rFonts w:ascii="Arial" w:eastAsia="Arial" w:hAnsi="Arial" w:cs="Arial"/>
                <w:w w:val="99"/>
                <w:sz w:val="19"/>
                <w:szCs w:val="19"/>
              </w:rPr>
              <w:t>қ</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к</w:t>
            </w:r>
            <w:r>
              <w:rPr>
                <w:rFonts w:ascii="Arial" w:eastAsia="Arial" w:hAnsi="Arial" w:cs="Arial"/>
                <w:sz w:val="19"/>
                <w:szCs w:val="19"/>
              </w:rPr>
              <w:t>о</w:t>
            </w:r>
            <w:r>
              <w:rPr>
                <w:rFonts w:ascii="Arial" w:eastAsia="Arial" w:hAnsi="Arial" w:cs="Arial"/>
                <w:w w:val="99"/>
                <w:sz w:val="19"/>
                <w:szCs w:val="19"/>
              </w:rPr>
              <w:t>мп</w:t>
            </w:r>
            <w:r>
              <w:rPr>
                <w:rFonts w:ascii="Arial" w:eastAsia="Arial" w:hAnsi="Arial" w:cs="Arial"/>
                <w:sz w:val="19"/>
                <w:szCs w:val="19"/>
              </w:rPr>
              <w:t>о</w:t>
            </w:r>
            <w:r>
              <w:rPr>
                <w:rFonts w:ascii="Arial" w:eastAsia="Arial" w:hAnsi="Arial" w:cs="Arial"/>
                <w:w w:val="99"/>
                <w:sz w:val="19"/>
                <w:szCs w:val="19"/>
              </w:rPr>
              <w:t>н</w:t>
            </w:r>
            <w:r>
              <w:rPr>
                <w:rFonts w:ascii="Arial" w:eastAsia="Arial" w:hAnsi="Arial" w:cs="Arial"/>
                <w:sz w:val="19"/>
                <w:szCs w:val="19"/>
              </w:rPr>
              <w:t>е</w:t>
            </w:r>
            <w:r>
              <w:rPr>
                <w:rFonts w:ascii="Arial" w:eastAsia="Arial" w:hAnsi="Arial" w:cs="Arial"/>
                <w:w w:val="99"/>
                <w:sz w:val="19"/>
                <w:szCs w:val="19"/>
              </w:rPr>
              <w:t>н</w:t>
            </w:r>
            <w:r>
              <w:rPr>
                <w:rFonts w:ascii="Arial" w:eastAsia="Arial" w:hAnsi="Arial" w:cs="Arial"/>
                <w:sz w:val="19"/>
                <w:szCs w:val="19"/>
              </w:rPr>
              <w:t>т</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п</w:t>
            </w:r>
            <w:r>
              <w:rPr>
                <w:rFonts w:ascii="Arial" w:eastAsia="Arial" w:hAnsi="Arial" w:cs="Arial"/>
                <w:sz w:val="19"/>
                <w:szCs w:val="19"/>
              </w:rPr>
              <w:t>ә</w:t>
            </w:r>
            <w:r>
              <w:rPr>
                <w:rFonts w:ascii="Arial" w:eastAsia="Arial" w:hAnsi="Arial" w:cs="Arial"/>
                <w:w w:val="99"/>
                <w:sz w:val="19"/>
                <w:szCs w:val="19"/>
              </w:rPr>
              <w:t>н</w:t>
            </w:r>
            <w:r>
              <w:rPr>
                <w:rFonts w:ascii="Arial" w:eastAsia="Arial" w:hAnsi="Arial" w:cs="Arial"/>
                <w:sz w:val="19"/>
                <w:szCs w:val="19"/>
              </w:rPr>
              <w:t>і</w:t>
            </w:r>
            <w:proofErr w:type="spellEnd"/>
          </w:p>
        </w:tc>
        <w:tc>
          <w:tcPr>
            <w:tcW w:w="1252" w:type="dxa"/>
            <w:vMerge/>
            <w:tcBorders>
              <w:left w:val="single" w:sz="4" w:space="0" w:color="000000"/>
              <w:right w:val="single" w:sz="4" w:space="0" w:color="000000"/>
            </w:tcBorders>
            <w:tcMar>
              <w:top w:w="0" w:type="dxa"/>
              <w:left w:w="0" w:type="dxa"/>
              <w:bottom w:w="0" w:type="dxa"/>
              <w:right w:w="0" w:type="dxa"/>
            </w:tcMar>
          </w:tcPr>
          <w:p w14:paraId="568ADDE6" w14:textId="77777777" w:rsidR="005D08C8" w:rsidRDefault="005D08C8" w:rsidP="00F80E45"/>
        </w:tc>
        <w:tc>
          <w:tcPr>
            <w:tcW w:w="1252" w:type="dxa"/>
            <w:vMerge/>
            <w:tcBorders>
              <w:left w:val="single" w:sz="4" w:space="0" w:color="000000"/>
              <w:right w:val="single" w:sz="4" w:space="0" w:color="000000"/>
            </w:tcBorders>
            <w:tcMar>
              <w:top w:w="0" w:type="dxa"/>
              <w:left w:w="0" w:type="dxa"/>
              <w:bottom w:w="0" w:type="dxa"/>
              <w:right w:w="0" w:type="dxa"/>
            </w:tcMar>
          </w:tcPr>
          <w:p w14:paraId="286F935A" w14:textId="77777777" w:rsidR="005D08C8" w:rsidRDefault="005D08C8" w:rsidP="00F80E45"/>
        </w:tc>
      </w:tr>
      <w:tr w:rsidR="005D08C8" w14:paraId="139340F7" w14:textId="77777777" w:rsidTr="00F80E45">
        <w:trPr>
          <w:cantSplit/>
          <w:trHeight w:hRule="exact" w:val="270"/>
        </w:trPr>
        <w:tc>
          <w:tcPr>
            <w:tcW w:w="626"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6F17574" w14:textId="77777777" w:rsidR="005D08C8" w:rsidRDefault="005D08C8" w:rsidP="00F80E45"/>
        </w:tc>
        <w:tc>
          <w:tcPr>
            <w:tcW w:w="1878"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833B484" w14:textId="77777777" w:rsidR="005D08C8" w:rsidRDefault="005D08C8" w:rsidP="00F80E45"/>
        </w:tc>
        <w:tc>
          <w:tcPr>
            <w:tcW w:w="75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2A0E979"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42297F4E"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4D059D97"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7B83EB" w14:textId="77777777" w:rsidR="005D08C8" w:rsidRDefault="005D08C8" w:rsidP="00F80E45">
            <w:pPr>
              <w:widowControl w:val="0"/>
              <w:spacing w:before="56" w:line="234" w:lineRule="auto"/>
              <w:ind w:left="351" w:right="-20"/>
              <w:rPr>
                <w:rFonts w:ascii="Arial" w:eastAsia="Arial" w:hAnsi="Arial" w:cs="Arial"/>
                <w:sz w:val="19"/>
                <w:szCs w:val="19"/>
              </w:rPr>
            </w:pPr>
            <w:proofErr w:type="spellStart"/>
            <w:r>
              <w:rPr>
                <w:rFonts w:ascii="Arial" w:eastAsia="Arial" w:hAnsi="Arial" w:cs="Arial"/>
                <w:w w:val="99"/>
                <w:sz w:val="19"/>
                <w:szCs w:val="19"/>
              </w:rPr>
              <w:t>А</w:t>
            </w:r>
            <w:r>
              <w:rPr>
                <w:rFonts w:ascii="Arial" w:eastAsia="Arial" w:hAnsi="Arial" w:cs="Arial"/>
                <w:sz w:val="19"/>
                <w:szCs w:val="19"/>
              </w:rPr>
              <w:t>тауы</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80B4F2" w14:textId="77777777" w:rsidR="005D08C8" w:rsidRDefault="005D08C8" w:rsidP="00F80E45">
            <w:pPr>
              <w:widowControl w:val="0"/>
              <w:spacing w:before="56" w:line="234" w:lineRule="auto"/>
              <w:ind w:left="244" w:right="-20"/>
              <w:rPr>
                <w:rFonts w:ascii="Arial" w:eastAsia="Arial" w:hAnsi="Arial" w:cs="Arial"/>
                <w:sz w:val="19"/>
                <w:szCs w:val="19"/>
              </w:rPr>
            </w:pPr>
            <w:proofErr w:type="spellStart"/>
            <w:r>
              <w:rPr>
                <w:rFonts w:ascii="Arial" w:eastAsia="Arial" w:hAnsi="Arial" w:cs="Arial"/>
                <w:w w:val="99"/>
                <w:sz w:val="19"/>
                <w:szCs w:val="19"/>
              </w:rPr>
              <w:t>Б</w:t>
            </w:r>
            <w:r>
              <w:rPr>
                <w:rFonts w:ascii="Arial" w:eastAsia="Arial" w:hAnsi="Arial" w:cs="Arial"/>
                <w:sz w:val="19"/>
                <w:szCs w:val="19"/>
              </w:rPr>
              <w:t>алл</w:t>
            </w:r>
            <w:proofErr w:type="spellEnd"/>
          </w:p>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70AA9B60"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C17AEA1" w14:textId="77777777" w:rsidR="005D08C8" w:rsidRDefault="005D08C8" w:rsidP="00F80E45"/>
        </w:tc>
      </w:tr>
      <w:tr w:rsidR="005D08C8" w14:paraId="33D5DC6F"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2FFB7B"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43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CF568E" w14:textId="77777777" w:rsidR="005D08C8" w:rsidRDefault="005D08C8" w:rsidP="00F80E45">
            <w:pPr>
              <w:widowControl w:val="0"/>
              <w:spacing w:before="56" w:line="208" w:lineRule="auto"/>
              <w:ind w:left="40" w:right="332"/>
              <w:rPr>
                <w:rFonts w:ascii="Arial" w:eastAsia="Arial" w:hAnsi="Arial" w:cs="Arial"/>
                <w:sz w:val="19"/>
                <w:szCs w:val="19"/>
              </w:rPr>
            </w:pPr>
            <w:r>
              <w:rPr>
                <w:rFonts w:ascii="Arial" w:eastAsia="Arial" w:hAnsi="Arial" w:cs="Arial"/>
                <w:w w:val="99"/>
                <w:sz w:val="19"/>
                <w:szCs w:val="19"/>
              </w:rPr>
              <w:t>МИ</w:t>
            </w:r>
            <w:r>
              <w:rPr>
                <w:rFonts w:ascii="Arial" w:eastAsia="Arial" w:hAnsi="Arial" w:cs="Arial"/>
                <w:sz w:val="19"/>
                <w:szCs w:val="19"/>
              </w:rPr>
              <w:t>Р</w:t>
            </w:r>
            <w:r>
              <w:rPr>
                <w:rFonts w:ascii="Arial" w:eastAsia="Arial" w:hAnsi="Arial" w:cs="Arial"/>
                <w:w w:val="99"/>
                <w:sz w:val="19"/>
                <w:szCs w:val="19"/>
              </w:rPr>
              <w:t>З</w:t>
            </w:r>
            <w:r>
              <w:rPr>
                <w:rFonts w:ascii="Arial" w:eastAsia="Arial" w:hAnsi="Arial" w:cs="Arial"/>
                <w:sz w:val="19"/>
                <w:szCs w:val="19"/>
              </w:rPr>
              <w:t>АХАН</w:t>
            </w:r>
            <w:r>
              <w:rPr>
                <w:rFonts w:ascii="Arial" w:eastAsia="Arial" w:hAnsi="Arial" w:cs="Arial"/>
                <w:w w:val="99"/>
                <w:sz w:val="19"/>
                <w:szCs w:val="19"/>
              </w:rPr>
              <w:t>ОВА</w:t>
            </w:r>
            <w:r>
              <w:rPr>
                <w:rFonts w:ascii="Arial" w:eastAsia="Arial" w:hAnsi="Arial" w:cs="Arial"/>
                <w:sz w:val="19"/>
                <w:szCs w:val="19"/>
              </w:rPr>
              <w:t xml:space="preserve"> ГАЛ</w:t>
            </w:r>
            <w:r>
              <w:rPr>
                <w:rFonts w:ascii="Arial" w:eastAsia="Arial" w:hAnsi="Arial" w:cs="Arial"/>
                <w:w w:val="99"/>
                <w:sz w:val="19"/>
                <w:szCs w:val="19"/>
              </w:rPr>
              <w:t>И</w:t>
            </w:r>
            <w:r>
              <w:rPr>
                <w:rFonts w:ascii="Arial" w:eastAsia="Arial" w:hAnsi="Arial" w:cs="Arial"/>
                <w:sz w:val="19"/>
                <w:szCs w:val="19"/>
              </w:rPr>
              <w:t xml:space="preserve">Я </w:t>
            </w:r>
            <w:r>
              <w:rPr>
                <w:rFonts w:ascii="Arial" w:eastAsia="Arial" w:hAnsi="Arial" w:cs="Arial"/>
                <w:w w:val="99"/>
                <w:sz w:val="19"/>
                <w:szCs w:val="19"/>
              </w:rPr>
              <w:t>М</w:t>
            </w:r>
            <w:r>
              <w:rPr>
                <w:rFonts w:ascii="Arial" w:eastAsia="Arial" w:hAnsi="Arial" w:cs="Arial"/>
                <w:sz w:val="19"/>
                <w:szCs w:val="19"/>
              </w:rPr>
              <w:t>АРА</w:t>
            </w:r>
            <w:r>
              <w:rPr>
                <w:rFonts w:ascii="Arial" w:eastAsia="Arial" w:hAnsi="Arial" w:cs="Arial"/>
                <w:w w:val="99"/>
                <w:sz w:val="19"/>
                <w:szCs w:val="19"/>
              </w:rPr>
              <w:t>Т</w:t>
            </w:r>
            <w:r>
              <w:rPr>
                <w:rFonts w:ascii="Arial" w:eastAsia="Arial" w:hAnsi="Arial" w:cs="Arial"/>
                <w:sz w:val="19"/>
                <w:szCs w:val="19"/>
              </w:rPr>
              <w:t xml:space="preserve"> </w:t>
            </w:r>
            <w:r>
              <w:rPr>
                <w:rFonts w:ascii="Arial" w:eastAsia="Arial" w:hAnsi="Arial" w:cs="Arial"/>
                <w:w w:val="99"/>
                <w:sz w:val="19"/>
                <w:szCs w:val="19"/>
              </w:rPr>
              <w:t>КИЗИ</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385A41"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EB533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E36801"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19A2BC"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85053A"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265086"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EBDEF9" w14:textId="77777777" w:rsidR="005D08C8" w:rsidRDefault="005D08C8" w:rsidP="00F80E45"/>
        </w:tc>
      </w:tr>
      <w:tr w:rsidR="005D08C8" w14:paraId="63AC3100"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767055"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44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C036D6" w14:textId="77777777" w:rsidR="005D08C8" w:rsidRDefault="005D08C8" w:rsidP="00F80E45">
            <w:pPr>
              <w:widowControl w:val="0"/>
              <w:spacing w:before="56" w:line="208" w:lineRule="auto"/>
              <w:ind w:left="40" w:right="28"/>
              <w:rPr>
                <w:rFonts w:ascii="Arial" w:eastAsia="Arial" w:hAnsi="Arial" w:cs="Arial"/>
                <w:sz w:val="19"/>
                <w:szCs w:val="19"/>
              </w:rPr>
            </w:pPr>
            <w:r>
              <w:rPr>
                <w:rFonts w:ascii="Arial" w:eastAsia="Arial" w:hAnsi="Arial" w:cs="Arial"/>
                <w:sz w:val="19"/>
                <w:szCs w:val="19"/>
              </w:rPr>
              <w:t>ОРА</w:t>
            </w:r>
            <w:r>
              <w:rPr>
                <w:rFonts w:ascii="Arial" w:eastAsia="Arial" w:hAnsi="Arial" w:cs="Arial"/>
                <w:w w:val="99"/>
                <w:sz w:val="19"/>
                <w:szCs w:val="19"/>
              </w:rPr>
              <w:t>З</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w:t>
            </w:r>
            <w:r>
              <w:rPr>
                <w:rFonts w:ascii="Arial" w:eastAsia="Arial" w:hAnsi="Arial" w:cs="Arial"/>
                <w:w w:val="99"/>
                <w:sz w:val="19"/>
                <w:szCs w:val="19"/>
              </w:rPr>
              <w:t>ШҰҒ</w:t>
            </w:r>
            <w:r>
              <w:rPr>
                <w:rFonts w:ascii="Arial" w:eastAsia="Arial" w:hAnsi="Arial" w:cs="Arial"/>
                <w:sz w:val="19"/>
                <w:szCs w:val="19"/>
              </w:rPr>
              <w:t>Ы</w:t>
            </w:r>
            <w:r>
              <w:rPr>
                <w:rFonts w:ascii="Arial" w:eastAsia="Arial" w:hAnsi="Arial" w:cs="Arial"/>
                <w:w w:val="99"/>
                <w:sz w:val="19"/>
                <w:szCs w:val="19"/>
              </w:rPr>
              <w:t>ЛА</w:t>
            </w:r>
            <w:r>
              <w:rPr>
                <w:rFonts w:ascii="Arial" w:eastAsia="Arial" w:hAnsi="Arial" w:cs="Arial"/>
                <w:sz w:val="19"/>
                <w:szCs w:val="19"/>
              </w:rPr>
              <w:t xml:space="preserve"> </w:t>
            </w:r>
            <w:r>
              <w:rPr>
                <w:rFonts w:ascii="Arial" w:eastAsia="Arial" w:hAnsi="Arial" w:cs="Arial"/>
                <w:w w:val="99"/>
                <w:sz w:val="19"/>
                <w:szCs w:val="19"/>
              </w:rPr>
              <w:t>Қ</w:t>
            </w:r>
            <w:r>
              <w:rPr>
                <w:rFonts w:ascii="Arial" w:eastAsia="Arial" w:hAnsi="Arial" w:cs="Arial"/>
                <w:sz w:val="19"/>
                <w:szCs w:val="19"/>
              </w:rPr>
              <w:t>УАНЫ</w:t>
            </w:r>
            <w:r>
              <w:rPr>
                <w:rFonts w:ascii="Arial" w:eastAsia="Arial" w:hAnsi="Arial" w:cs="Arial"/>
                <w:w w:val="99"/>
                <w:sz w:val="19"/>
                <w:szCs w:val="19"/>
              </w:rPr>
              <w:t>ШҚ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046DEF"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FA3A85"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A3F23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8FB8B1"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AD252E"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784F7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8D8ECD" w14:textId="77777777" w:rsidR="005D08C8" w:rsidRDefault="005D08C8" w:rsidP="00F80E45"/>
        </w:tc>
      </w:tr>
      <w:tr w:rsidR="005D08C8" w14:paraId="1889C71A"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E0C7BB"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45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B3F01" w14:textId="77777777" w:rsidR="005D08C8" w:rsidRDefault="005D08C8" w:rsidP="00F80E45">
            <w:pPr>
              <w:widowControl w:val="0"/>
              <w:spacing w:before="56" w:line="208" w:lineRule="auto"/>
              <w:ind w:left="40" w:right="564"/>
              <w:rPr>
                <w:rFonts w:ascii="Arial" w:eastAsia="Arial" w:hAnsi="Arial" w:cs="Arial"/>
                <w:sz w:val="19"/>
                <w:szCs w:val="19"/>
              </w:rPr>
            </w:pPr>
            <w:r>
              <w:rPr>
                <w:rFonts w:ascii="Arial" w:eastAsia="Arial" w:hAnsi="Arial" w:cs="Arial"/>
                <w:sz w:val="19"/>
                <w:szCs w:val="19"/>
              </w:rPr>
              <w:t>РАБ</w:t>
            </w:r>
            <w:r>
              <w:rPr>
                <w:rFonts w:ascii="Arial" w:eastAsia="Arial" w:hAnsi="Arial" w:cs="Arial"/>
                <w:w w:val="99"/>
                <w:sz w:val="19"/>
                <w:szCs w:val="19"/>
              </w:rPr>
              <w:t>И</w:t>
            </w:r>
            <w:r>
              <w:rPr>
                <w:rFonts w:ascii="Arial" w:eastAsia="Arial" w:hAnsi="Arial" w:cs="Arial"/>
                <w:sz w:val="19"/>
                <w:szCs w:val="19"/>
              </w:rPr>
              <w:t xml:space="preserve">ЛОВА </w:t>
            </w:r>
            <w:r>
              <w:rPr>
                <w:rFonts w:ascii="Arial" w:eastAsia="Arial" w:hAnsi="Arial" w:cs="Arial"/>
                <w:w w:val="99"/>
                <w:sz w:val="19"/>
                <w:szCs w:val="19"/>
              </w:rPr>
              <w:t>З</w:t>
            </w:r>
            <w:r>
              <w:rPr>
                <w:rFonts w:ascii="Arial" w:eastAsia="Arial" w:hAnsi="Arial" w:cs="Arial"/>
                <w:sz w:val="19"/>
                <w:szCs w:val="19"/>
              </w:rPr>
              <w:t>АР</w:t>
            </w:r>
            <w:r>
              <w:rPr>
                <w:rFonts w:ascii="Arial" w:eastAsia="Arial" w:hAnsi="Arial" w:cs="Arial"/>
                <w:w w:val="99"/>
                <w:sz w:val="19"/>
                <w:szCs w:val="19"/>
              </w:rPr>
              <w:t>И</w:t>
            </w:r>
            <w:r>
              <w:rPr>
                <w:rFonts w:ascii="Arial" w:eastAsia="Arial" w:hAnsi="Arial" w:cs="Arial"/>
                <w:sz w:val="19"/>
                <w:szCs w:val="19"/>
              </w:rPr>
              <w:t xml:space="preserve">НА </w:t>
            </w:r>
            <w:r>
              <w:rPr>
                <w:rFonts w:ascii="Arial" w:eastAsia="Arial" w:hAnsi="Arial" w:cs="Arial"/>
                <w:w w:val="99"/>
                <w:sz w:val="19"/>
                <w:szCs w:val="19"/>
              </w:rPr>
              <w:t>М</w:t>
            </w:r>
            <w:r>
              <w:rPr>
                <w:rFonts w:ascii="Arial" w:eastAsia="Arial" w:hAnsi="Arial" w:cs="Arial"/>
                <w:sz w:val="19"/>
                <w:szCs w:val="19"/>
              </w:rPr>
              <w:t>ЕДЕУ</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8CDCAF"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FAFED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0E5838"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5B0A20"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A046CB"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C8931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ECB4B" w14:textId="77777777" w:rsidR="005D08C8" w:rsidRDefault="005D08C8" w:rsidP="00F80E45"/>
        </w:tc>
      </w:tr>
      <w:tr w:rsidR="005D08C8" w14:paraId="45651F8E"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A7F587"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46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832803" w14:textId="77777777" w:rsidR="005D08C8" w:rsidRDefault="005D08C8" w:rsidP="00F80E45">
            <w:pPr>
              <w:widowControl w:val="0"/>
              <w:spacing w:before="56" w:line="208" w:lineRule="auto"/>
              <w:ind w:left="40" w:right="136"/>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АХ</w:t>
            </w:r>
            <w:r>
              <w:rPr>
                <w:rFonts w:ascii="Arial" w:eastAsia="Arial" w:hAnsi="Arial" w:cs="Arial"/>
                <w:w w:val="99"/>
                <w:sz w:val="19"/>
                <w:szCs w:val="19"/>
              </w:rPr>
              <w:t>И</w:t>
            </w:r>
            <w:r>
              <w:rPr>
                <w:rFonts w:ascii="Arial" w:eastAsia="Arial" w:hAnsi="Arial" w:cs="Arial"/>
                <w:sz w:val="19"/>
                <w:szCs w:val="19"/>
              </w:rPr>
              <w:t xml:space="preserve">РОВА </w:t>
            </w:r>
            <w:r>
              <w:rPr>
                <w:rFonts w:ascii="Arial" w:eastAsia="Arial" w:hAnsi="Arial" w:cs="Arial"/>
                <w:w w:val="99"/>
                <w:sz w:val="19"/>
                <w:szCs w:val="19"/>
              </w:rPr>
              <w:t>ӘСЕМ</w:t>
            </w:r>
            <w:r>
              <w:rPr>
                <w:rFonts w:ascii="Arial" w:eastAsia="Arial" w:hAnsi="Arial" w:cs="Arial"/>
                <w:sz w:val="19"/>
                <w:szCs w:val="19"/>
              </w:rPr>
              <w:t xml:space="preserve"> СЕРІ</w:t>
            </w:r>
            <w:r>
              <w:rPr>
                <w:rFonts w:ascii="Arial" w:eastAsia="Arial" w:hAnsi="Arial" w:cs="Arial"/>
                <w:w w:val="99"/>
                <w:sz w:val="19"/>
                <w:szCs w:val="19"/>
              </w:rPr>
              <w:t>К</w:t>
            </w:r>
            <w:r>
              <w:rPr>
                <w:rFonts w:ascii="Arial" w:eastAsia="Arial" w:hAnsi="Arial" w:cs="Arial"/>
                <w:sz w:val="19"/>
                <w:szCs w:val="19"/>
              </w:rPr>
              <w:t>ЖАН</w:t>
            </w:r>
            <w:r>
              <w:rPr>
                <w:rFonts w:ascii="Arial" w:eastAsia="Arial" w:hAnsi="Arial" w:cs="Arial"/>
                <w:w w:val="99"/>
                <w:sz w:val="19"/>
                <w:szCs w:val="19"/>
              </w:rPr>
              <w:t>ҚЫ</w:t>
            </w:r>
            <w:r>
              <w:rPr>
                <w:rFonts w:ascii="Arial" w:eastAsia="Arial" w:hAnsi="Arial" w:cs="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A2F18D"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198EB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8573F9"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BF01B5"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B145F5"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D5B39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57EE7E" w14:textId="77777777" w:rsidR="005D08C8" w:rsidRDefault="005D08C8" w:rsidP="00F80E45"/>
        </w:tc>
      </w:tr>
      <w:tr w:rsidR="005D08C8" w14:paraId="7D385174" w14:textId="77777777" w:rsidTr="00F80E45">
        <w:trPr>
          <w:cantSplit/>
          <w:trHeight w:hRule="exact" w:val="84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787060"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47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7BF6AE" w14:textId="77777777" w:rsidR="005D08C8" w:rsidRDefault="005D08C8" w:rsidP="00F80E45">
            <w:pPr>
              <w:widowControl w:val="0"/>
              <w:spacing w:before="56" w:line="208" w:lineRule="auto"/>
              <w:ind w:left="40" w:right="65"/>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О</w:t>
            </w:r>
            <w:r>
              <w:rPr>
                <w:rFonts w:ascii="Arial" w:eastAsia="Arial" w:hAnsi="Arial" w:cs="Arial"/>
                <w:w w:val="99"/>
                <w:sz w:val="19"/>
                <w:szCs w:val="19"/>
              </w:rPr>
              <w:t>ҚТ</w:t>
            </w:r>
            <w:r>
              <w:rPr>
                <w:rFonts w:ascii="Arial" w:eastAsia="Arial" w:hAnsi="Arial" w:cs="Arial"/>
                <w:sz w:val="19"/>
                <w:szCs w:val="19"/>
              </w:rPr>
              <w:t>А</w:t>
            </w:r>
            <w:r>
              <w:rPr>
                <w:rFonts w:ascii="Arial" w:eastAsia="Arial" w:hAnsi="Arial" w:cs="Arial"/>
                <w:w w:val="99"/>
                <w:sz w:val="19"/>
                <w:szCs w:val="19"/>
              </w:rPr>
              <w:t>МҰ</w:t>
            </w:r>
            <w:r>
              <w:rPr>
                <w:rFonts w:ascii="Arial" w:eastAsia="Arial" w:hAnsi="Arial" w:cs="Arial"/>
                <w:sz w:val="19"/>
                <w:szCs w:val="19"/>
              </w:rPr>
              <w:t xml:space="preserve">РАТ </w:t>
            </w:r>
            <w:r>
              <w:rPr>
                <w:rFonts w:ascii="Arial" w:eastAsia="Arial" w:hAnsi="Arial" w:cs="Arial"/>
                <w:w w:val="99"/>
                <w:sz w:val="19"/>
                <w:szCs w:val="19"/>
              </w:rPr>
              <w:t>Қ</w:t>
            </w:r>
            <w:r>
              <w:rPr>
                <w:rFonts w:ascii="Arial" w:eastAsia="Arial" w:hAnsi="Arial" w:cs="Arial"/>
                <w:sz w:val="19"/>
                <w:szCs w:val="19"/>
              </w:rPr>
              <w:t>АЖЫ</w:t>
            </w:r>
            <w:r>
              <w:rPr>
                <w:rFonts w:ascii="Arial" w:eastAsia="Arial" w:hAnsi="Arial" w:cs="Arial"/>
                <w:w w:val="99"/>
                <w:sz w:val="19"/>
                <w:szCs w:val="19"/>
              </w:rPr>
              <w:t>МҰ</w:t>
            </w:r>
            <w:r>
              <w:rPr>
                <w:rFonts w:ascii="Arial" w:eastAsia="Arial" w:hAnsi="Arial" w:cs="Arial"/>
                <w:sz w:val="19"/>
                <w:szCs w:val="19"/>
              </w:rPr>
              <w:t>РА</w:t>
            </w:r>
            <w:r>
              <w:rPr>
                <w:rFonts w:ascii="Arial" w:eastAsia="Arial" w:hAnsi="Arial" w:cs="Arial"/>
                <w:w w:val="99"/>
                <w:sz w:val="19"/>
                <w:szCs w:val="19"/>
              </w:rPr>
              <w:t>Т</w:t>
            </w:r>
            <w:r>
              <w:rPr>
                <w:rFonts w:ascii="Arial" w:eastAsia="Arial" w:hAnsi="Arial" w:cs="Arial"/>
                <w:sz w:val="19"/>
                <w:szCs w:val="19"/>
              </w:rPr>
              <w:t xml:space="preserve"> </w:t>
            </w:r>
            <w:r>
              <w:rPr>
                <w:rFonts w:ascii="Arial" w:eastAsia="Arial" w:hAnsi="Arial" w:cs="Arial"/>
                <w:w w:val="99"/>
                <w:sz w:val="19"/>
                <w:szCs w:val="19"/>
              </w:rPr>
              <w:t>Ә</w:t>
            </w:r>
            <w:r>
              <w:rPr>
                <w:rFonts w:ascii="Arial" w:eastAsia="Arial" w:hAnsi="Arial" w:cs="Arial"/>
                <w:sz w:val="19"/>
                <w:szCs w:val="19"/>
              </w:rPr>
              <w:t>БДІ</w:t>
            </w:r>
            <w:r>
              <w:rPr>
                <w:rFonts w:ascii="Arial" w:eastAsia="Arial" w:hAnsi="Arial" w:cs="Arial"/>
                <w:w w:val="99"/>
                <w:sz w:val="19"/>
                <w:szCs w:val="19"/>
              </w:rPr>
              <w:t>М</w:t>
            </w:r>
            <w:r>
              <w:rPr>
                <w:rFonts w:ascii="Arial" w:eastAsia="Arial" w:hAnsi="Arial" w:cs="Arial"/>
                <w:sz w:val="19"/>
                <w:szCs w:val="19"/>
              </w:rPr>
              <w:t>АХАН</w:t>
            </w:r>
            <w:r>
              <w:rPr>
                <w:rFonts w:ascii="Arial" w:eastAsia="Arial" w:hAnsi="Arial" w:cs="Arial"/>
                <w:w w:val="99"/>
                <w:sz w:val="19"/>
                <w:szCs w:val="19"/>
              </w:rPr>
              <w:t>БЕТҰЛ</w:t>
            </w:r>
            <w:r>
              <w:rPr>
                <w:rFonts w:ascii="Arial" w:eastAsia="Arial" w:hAnsi="Arial" w:cs="Arial"/>
                <w:sz w:val="19"/>
                <w:szCs w:val="19"/>
              </w:rPr>
              <w:t xml:space="preserve"> 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B348F5"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028703"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027E25"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AE1541"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7220DB"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63148D"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83865" w14:textId="77777777" w:rsidR="005D08C8" w:rsidRDefault="005D08C8" w:rsidP="00F80E45"/>
        </w:tc>
      </w:tr>
      <w:tr w:rsidR="005D08C8" w14:paraId="3FDB87A9"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99DC61"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48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A85E36" w14:textId="77777777" w:rsidR="005D08C8" w:rsidRDefault="005D08C8" w:rsidP="00F80E45">
            <w:pPr>
              <w:widowControl w:val="0"/>
              <w:spacing w:before="56" w:line="208" w:lineRule="auto"/>
              <w:ind w:left="40" w:right="219"/>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 xml:space="preserve">УРГЫН </w:t>
            </w:r>
            <w:r>
              <w:rPr>
                <w:rFonts w:ascii="Arial" w:eastAsia="Arial" w:hAnsi="Arial" w:cs="Arial"/>
                <w:w w:val="99"/>
                <w:sz w:val="19"/>
                <w:szCs w:val="19"/>
              </w:rPr>
              <w:t>Т</w:t>
            </w:r>
            <w:r>
              <w:rPr>
                <w:rFonts w:ascii="Arial" w:eastAsia="Arial" w:hAnsi="Arial" w:cs="Arial"/>
                <w:sz w:val="19"/>
                <w:szCs w:val="19"/>
              </w:rPr>
              <w:t>ОҚ</w:t>
            </w:r>
            <w:r>
              <w:rPr>
                <w:rFonts w:ascii="Arial" w:eastAsia="Arial" w:hAnsi="Arial" w:cs="Arial"/>
                <w:w w:val="99"/>
                <w:sz w:val="19"/>
                <w:szCs w:val="19"/>
              </w:rPr>
              <w:t>ТАР</w:t>
            </w:r>
            <w:r>
              <w:rPr>
                <w:rFonts w:ascii="Arial" w:eastAsia="Arial" w:hAnsi="Arial" w:cs="Arial"/>
                <w:sz w:val="19"/>
                <w:szCs w:val="19"/>
              </w:rPr>
              <w:t xml:space="preserve"> БА</w:t>
            </w:r>
            <w:r>
              <w:rPr>
                <w:rFonts w:ascii="Arial" w:eastAsia="Arial" w:hAnsi="Arial" w:cs="Arial"/>
                <w:w w:val="99"/>
                <w:sz w:val="19"/>
                <w:szCs w:val="19"/>
              </w:rPr>
              <w:t>З</w:t>
            </w:r>
            <w:r>
              <w:rPr>
                <w:rFonts w:ascii="Arial" w:eastAsia="Arial" w:hAnsi="Arial" w:cs="Arial"/>
                <w:sz w:val="19"/>
                <w:szCs w:val="19"/>
              </w:rPr>
              <w:t>АРБА</w:t>
            </w:r>
            <w:r>
              <w:rPr>
                <w:rFonts w:ascii="Arial" w:eastAsia="Arial" w:hAnsi="Arial" w:cs="Arial"/>
                <w:w w:val="99"/>
                <w:sz w:val="19"/>
                <w:szCs w:val="19"/>
              </w:rPr>
              <w:t>ЙҰЛ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3329E3"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DAD55C"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3819D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442AD7"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2C5CEF"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F62D11"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2BC2C4" w14:textId="77777777" w:rsidR="005D08C8" w:rsidRDefault="005D08C8" w:rsidP="00F80E45"/>
        </w:tc>
      </w:tr>
      <w:tr w:rsidR="005D08C8" w14:paraId="1B18DCDF"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F0298C"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49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76C0D2" w14:textId="77777777" w:rsidR="005D08C8" w:rsidRDefault="005D08C8" w:rsidP="00F80E45">
            <w:pPr>
              <w:widowControl w:val="0"/>
              <w:spacing w:before="56" w:line="208" w:lineRule="auto"/>
              <w:ind w:left="40" w:right="397"/>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УРСУНБАЕВ</w:t>
            </w:r>
            <w:r>
              <w:rPr>
                <w:rFonts w:ascii="Arial" w:eastAsia="Arial" w:hAnsi="Arial" w:cs="Arial"/>
                <w:w w:val="99"/>
                <w:sz w:val="19"/>
                <w:szCs w:val="19"/>
              </w:rPr>
              <w:t>А</w:t>
            </w:r>
            <w:r>
              <w:rPr>
                <w:rFonts w:ascii="Arial" w:eastAsia="Arial" w:hAnsi="Arial" w:cs="Arial"/>
                <w:sz w:val="19"/>
                <w:szCs w:val="19"/>
              </w:rPr>
              <w:t xml:space="preserve"> А</w:t>
            </w:r>
            <w:r>
              <w:rPr>
                <w:rFonts w:ascii="Arial" w:eastAsia="Arial" w:hAnsi="Arial" w:cs="Arial"/>
                <w:w w:val="99"/>
                <w:sz w:val="19"/>
                <w:szCs w:val="19"/>
              </w:rPr>
              <w:t>ЙШ</w:t>
            </w:r>
            <w:r>
              <w:rPr>
                <w:rFonts w:ascii="Arial" w:eastAsia="Arial" w:hAnsi="Arial" w:cs="Arial"/>
                <w:sz w:val="19"/>
                <w:szCs w:val="19"/>
              </w:rPr>
              <w:t>А НУРБОЛОВ</w:t>
            </w:r>
            <w:r>
              <w:rPr>
                <w:rFonts w:ascii="Arial" w:eastAsia="Arial" w:hAnsi="Arial" w:cs="Arial"/>
                <w:w w:val="99"/>
                <w:sz w:val="19"/>
                <w:szCs w:val="19"/>
              </w:rPr>
              <w:t>НА</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CFED69"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D3CD08"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6D775D"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88DAE3"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4227D4"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FEE966"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4CD1C9" w14:textId="77777777" w:rsidR="005D08C8" w:rsidRDefault="005D08C8" w:rsidP="00F80E45"/>
        </w:tc>
      </w:tr>
      <w:tr w:rsidR="005D08C8" w14:paraId="07D95C13"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DE0A1D"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50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36CFBB" w14:textId="77777777" w:rsidR="005D08C8" w:rsidRDefault="005D08C8" w:rsidP="00F80E45">
            <w:pPr>
              <w:widowControl w:val="0"/>
              <w:spacing w:before="56" w:line="208" w:lineRule="auto"/>
              <w:ind w:left="40" w:right="550"/>
              <w:rPr>
                <w:rFonts w:ascii="Arial" w:eastAsia="Arial" w:hAnsi="Arial" w:cs="Arial"/>
                <w:sz w:val="19"/>
                <w:szCs w:val="19"/>
              </w:rPr>
            </w:pPr>
            <w:r>
              <w:rPr>
                <w:rFonts w:ascii="Arial" w:eastAsia="Arial" w:hAnsi="Arial" w:cs="Arial"/>
                <w:sz w:val="19"/>
                <w:szCs w:val="19"/>
              </w:rPr>
              <w:t>УБА</w:t>
            </w:r>
            <w:r>
              <w:rPr>
                <w:rFonts w:ascii="Arial" w:eastAsia="Arial" w:hAnsi="Arial" w:cs="Arial"/>
                <w:w w:val="99"/>
                <w:sz w:val="19"/>
                <w:szCs w:val="19"/>
              </w:rPr>
              <w:t>Й</w:t>
            </w:r>
            <w:r>
              <w:rPr>
                <w:rFonts w:ascii="Arial" w:eastAsia="Arial" w:hAnsi="Arial" w:cs="Arial"/>
                <w:sz w:val="19"/>
                <w:szCs w:val="19"/>
              </w:rPr>
              <w:t>ДУЛЛА Н</w:t>
            </w:r>
            <w:r>
              <w:rPr>
                <w:rFonts w:ascii="Arial" w:eastAsia="Arial" w:hAnsi="Arial" w:cs="Arial"/>
                <w:w w:val="99"/>
                <w:sz w:val="19"/>
                <w:szCs w:val="19"/>
              </w:rPr>
              <w:t>Ұ</w:t>
            </w:r>
            <w:r>
              <w:rPr>
                <w:rFonts w:ascii="Arial" w:eastAsia="Arial" w:hAnsi="Arial" w:cs="Arial"/>
                <w:sz w:val="19"/>
                <w:szCs w:val="19"/>
              </w:rPr>
              <w:t>РС</w:t>
            </w:r>
            <w:r>
              <w:rPr>
                <w:rFonts w:ascii="Arial" w:eastAsia="Arial" w:hAnsi="Arial" w:cs="Arial"/>
                <w:w w:val="99"/>
                <w:sz w:val="19"/>
                <w:szCs w:val="19"/>
              </w:rPr>
              <w:t>Ұ</w:t>
            </w:r>
            <w:r>
              <w:rPr>
                <w:rFonts w:ascii="Arial" w:eastAsia="Arial" w:hAnsi="Arial" w:cs="Arial"/>
                <w:sz w:val="19"/>
                <w:szCs w:val="19"/>
              </w:rPr>
              <w:t>Л</w:t>
            </w:r>
            <w:r>
              <w:rPr>
                <w:rFonts w:ascii="Arial" w:eastAsia="Arial" w:hAnsi="Arial" w:cs="Arial"/>
                <w:w w:val="99"/>
                <w:sz w:val="19"/>
                <w:szCs w:val="19"/>
              </w:rPr>
              <w:t>Т</w:t>
            </w:r>
            <w:r>
              <w:rPr>
                <w:rFonts w:ascii="Arial" w:eastAsia="Arial" w:hAnsi="Arial" w:cs="Arial"/>
                <w:sz w:val="19"/>
                <w:szCs w:val="19"/>
              </w:rPr>
              <w:t>АН Ж</w:t>
            </w:r>
            <w:r>
              <w:rPr>
                <w:rFonts w:ascii="Arial" w:eastAsia="Arial" w:hAnsi="Arial" w:cs="Arial"/>
                <w:w w:val="99"/>
                <w:sz w:val="19"/>
                <w:szCs w:val="19"/>
              </w:rPr>
              <w:t>Ә</w:t>
            </w:r>
            <w:r>
              <w:rPr>
                <w:rFonts w:ascii="Arial" w:eastAsia="Arial" w:hAnsi="Arial" w:cs="Arial"/>
                <w:sz w:val="19"/>
                <w:szCs w:val="19"/>
              </w:rPr>
              <w:t>НІБЕ</w:t>
            </w:r>
            <w:r>
              <w:rPr>
                <w:rFonts w:ascii="Arial" w:eastAsia="Arial" w:hAnsi="Arial" w:cs="Arial"/>
                <w:w w:val="99"/>
                <w:sz w:val="19"/>
                <w:szCs w:val="19"/>
              </w:rPr>
              <w:t>КҰ</w:t>
            </w:r>
            <w:r>
              <w:rPr>
                <w:rFonts w:ascii="Arial" w:eastAsia="Arial" w:hAnsi="Arial" w:cs="Arial"/>
                <w:sz w:val="19"/>
                <w:szCs w:val="19"/>
              </w:rPr>
              <w:t>Л</w:t>
            </w:r>
            <w:r>
              <w:rPr>
                <w:rFonts w:ascii="Arial" w:eastAsia="Arial" w:hAnsi="Arial" w:cs="Arial"/>
                <w:w w:val="99"/>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CC0092"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3E870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CEF4E7"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962859"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969D6C"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220FD3"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C5F875" w14:textId="77777777" w:rsidR="005D08C8" w:rsidRDefault="005D08C8" w:rsidP="00F80E45"/>
        </w:tc>
      </w:tr>
      <w:tr w:rsidR="005D08C8" w14:paraId="33326A52"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AE07E4"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51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717825" w14:textId="77777777" w:rsidR="005D08C8" w:rsidRDefault="005D08C8" w:rsidP="00F80E45">
            <w:pPr>
              <w:widowControl w:val="0"/>
              <w:spacing w:before="56" w:line="208" w:lineRule="auto"/>
              <w:ind w:left="40" w:right="54"/>
              <w:rPr>
                <w:rFonts w:ascii="Arial" w:eastAsia="Arial" w:hAnsi="Arial" w:cs="Arial"/>
                <w:sz w:val="19"/>
                <w:szCs w:val="19"/>
              </w:rPr>
            </w:pPr>
            <w:r>
              <w:rPr>
                <w:rFonts w:ascii="Arial" w:eastAsia="Arial" w:hAnsi="Arial" w:cs="Arial"/>
                <w:w w:val="99"/>
                <w:sz w:val="19"/>
                <w:szCs w:val="19"/>
              </w:rPr>
              <w:t>Қ</w:t>
            </w:r>
            <w:r>
              <w:rPr>
                <w:rFonts w:ascii="Arial" w:eastAsia="Arial" w:hAnsi="Arial" w:cs="Arial"/>
                <w:sz w:val="19"/>
                <w:szCs w:val="19"/>
              </w:rPr>
              <w:t>АРСЫБА</w:t>
            </w:r>
            <w:r>
              <w:rPr>
                <w:rFonts w:ascii="Arial" w:eastAsia="Arial" w:hAnsi="Arial" w:cs="Arial"/>
                <w:w w:val="99"/>
                <w:sz w:val="19"/>
                <w:szCs w:val="19"/>
              </w:rPr>
              <w:t>Й</w:t>
            </w:r>
            <w:r>
              <w:rPr>
                <w:rFonts w:ascii="Arial" w:eastAsia="Arial" w:hAnsi="Arial" w:cs="Arial"/>
                <w:sz w:val="19"/>
                <w:szCs w:val="19"/>
              </w:rPr>
              <w:t xml:space="preserve"> Е</w:t>
            </w:r>
            <w:r>
              <w:rPr>
                <w:rFonts w:ascii="Arial" w:eastAsia="Arial" w:hAnsi="Arial" w:cs="Arial"/>
                <w:w w:val="99"/>
                <w:sz w:val="19"/>
                <w:szCs w:val="19"/>
              </w:rPr>
              <w:t>РНҰР</w:t>
            </w:r>
            <w:r>
              <w:rPr>
                <w:rFonts w:ascii="Arial" w:eastAsia="Arial" w:hAnsi="Arial" w:cs="Arial"/>
                <w:sz w:val="19"/>
                <w:szCs w:val="19"/>
              </w:rPr>
              <w:t xml:space="preserve"> БЕ</w:t>
            </w:r>
            <w:r>
              <w:rPr>
                <w:rFonts w:ascii="Arial" w:eastAsia="Arial" w:hAnsi="Arial" w:cs="Arial"/>
                <w:w w:val="99"/>
                <w:sz w:val="19"/>
                <w:szCs w:val="19"/>
              </w:rPr>
              <w:t>К</w:t>
            </w:r>
            <w:r>
              <w:rPr>
                <w:rFonts w:ascii="Arial" w:eastAsia="Arial" w:hAnsi="Arial" w:cs="Arial"/>
                <w:sz w:val="19"/>
                <w:szCs w:val="19"/>
              </w:rPr>
              <w:t>С</w:t>
            </w:r>
            <w:r>
              <w:rPr>
                <w:rFonts w:ascii="Arial" w:eastAsia="Arial" w:hAnsi="Arial" w:cs="Arial"/>
                <w:w w:val="99"/>
                <w:sz w:val="19"/>
                <w:szCs w:val="19"/>
              </w:rPr>
              <w:t>Ұ</w:t>
            </w:r>
            <w:r>
              <w:rPr>
                <w:rFonts w:ascii="Arial" w:eastAsia="Arial" w:hAnsi="Arial" w:cs="Arial"/>
                <w:sz w:val="19"/>
                <w:szCs w:val="19"/>
              </w:rPr>
              <w:t>Л</w:t>
            </w:r>
            <w:r>
              <w:rPr>
                <w:rFonts w:ascii="Arial" w:eastAsia="Arial" w:hAnsi="Arial" w:cs="Arial"/>
                <w:w w:val="99"/>
                <w:sz w:val="19"/>
                <w:szCs w:val="19"/>
              </w:rPr>
              <w:t>Т</w:t>
            </w:r>
            <w:r>
              <w:rPr>
                <w:rFonts w:ascii="Arial" w:eastAsia="Arial" w:hAnsi="Arial" w:cs="Arial"/>
                <w:sz w:val="19"/>
                <w:szCs w:val="19"/>
              </w:rPr>
              <w:t>АН</w:t>
            </w:r>
            <w:r>
              <w:rPr>
                <w:rFonts w:ascii="Arial" w:eastAsia="Arial" w:hAnsi="Arial" w:cs="Arial"/>
                <w:w w:val="99"/>
                <w:sz w:val="19"/>
                <w:szCs w:val="19"/>
              </w:rPr>
              <w:t>ҰЛ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1ACD67"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46B778"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F9424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703C71"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CB79B0"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084F73"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DCA1A8" w14:textId="77777777" w:rsidR="005D08C8" w:rsidRDefault="005D08C8" w:rsidP="00F80E45"/>
        </w:tc>
      </w:tr>
      <w:tr w:rsidR="005D08C8" w14:paraId="3BD0E919"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259FC9"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52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6FAD40" w14:textId="77777777" w:rsidR="005D08C8" w:rsidRDefault="005D08C8" w:rsidP="00F80E45">
            <w:pPr>
              <w:widowControl w:val="0"/>
              <w:spacing w:before="56" w:line="208" w:lineRule="auto"/>
              <w:ind w:left="40" w:right="120"/>
              <w:rPr>
                <w:rFonts w:ascii="Arial" w:eastAsia="Arial" w:hAnsi="Arial" w:cs="Arial"/>
                <w:sz w:val="19"/>
                <w:szCs w:val="19"/>
              </w:rPr>
            </w:pPr>
            <w:r>
              <w:rPr>
                <w:rFonts w:ascii="Arial" w:eastAsia="Arial" w:hAnsi="Arial" w:cs="Arial"/>
                <w:w w:val="99"/>
                <w:sz w:val="19"/>
                <w:szCs w:val="19"/>
              </w:rPr>
              <w:t>Қ</w:t>
            </w:r>
            <w:r>
              <w:rPr>
                <w:rFonts w:ascii="Arial" w:eastAsia="Arial" w:hAnsi="Arial" w:cs="Arial"/>
                <w:sz w:val="19"/>
                <w:szCs w:val="19"/>
              </w:rPr>
              <w:t>ОЖАН РА</w:t>
            </w:r>
            <w:r>
              <w:rPr>
                <w:rFonts w:ascii="Arial" w:eastAsia="Arial" w:hAnsi="Arial" w:cs="Arial"/>
                <w:w w:val="99"/>
                <w:sz w:val="19"/>
                <w:szCs w:val="19"/>
              </w:rPr>
              <w:t>М</w:t>
            </w:r>
            <w:r>
              <w:rPr>
                <w:rFonts w:ascii="Arial" w:eastAsia="Arial" w:hAnsi="Arial" w:cs="Arial"/>
                <w:sz w:val="19"/>
                <w:szCs w:val="19"/>
              </w:rPr>
              <w:t>АЗ</w:t>
            </w:r>
            <w:r>
              <w:rPr>
                <w:rFonts w:ascii="Arial" w:eastAsia="Arial" w:hAnsi="Arial" w:cs="Arial"/>
                <w:w w:val="99"/>
                <w:sz w:val="19"/>
                <w:szCs w:val="19"/>
              </w:rPr>
              <w:t>АН</w:t>
            </w:r>
            <w:r>
              <w:rPr>
                <w:rFonts w:ascii="Arial" w:eastAsia="Arial" w:hAnsi="Arial" w:cs="Arial"/>
                <w:sz w:val="19"/>
                <w:szCs w:val="19"/>
              </w:rPr>
              <w:t xml:space="preserve"> ЖАНДАРБЕК</w:t>
            </w:r>
            <w:r>
              <w:rPr>
                <w:rFonts w:ascii="Arial" w:eastAsia="Arial" w:hAnsi="Arial" w:cs="Arial"/>
                <w:w w:val="99"/>
                <w:sz w:val="19"/>
                <w:szCs w:val="19"/>
              </w:rPr>
              <w:t>ҰЛ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5631D1"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1CFEE"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52AF5C"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1E245A"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6578EC"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DCC2B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25A252" w14:textId="77777777" w:rsidR="005D08C8" w:rsidRDefault="005D08C8" w:rsidP="00F80E45"/>
        </w:tc>
      </w:tr>
      <w:tr w:rsidR="005D08C8" w14:paraId="7CA5CE03"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8B3E98"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53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ED373D" w14:textId="77777777" w:rsidR="005D08C8" w:rsidRDefault="005D08C8" w:rsidP="00F80E45">
            <w:pPr>
              <w:widowControl w:val="0"/>
              <w:spacing w:before="56" w:line="208" w:lineRule="auto"/>
              <w:ind w:left="40" w:right="242"/>
              <w:rPr>
                <w:rFonts w:ascii="Arial" w:eastAsia="Arial" w:hAnsi="Arial" w:cs="Arial"/>
                <w:sz w:val="19"/>
                <w:szCs w:val="19"/>
              </w:rPr>
            </w:pPr>
            <w:r>
              <w:rPr>
                <w:rFonts w:ascii="Arial" w:eastAsia="Arial" w:hAnsi="Arial" w:cs="Arial"/>
                <w:w w:val="99"/>
                <w:sz w:val="19"/>
                <w:szCs w:val="19"/>
              </w:rPr>
              <w:t>Қ</w:t>
            </w:r>
            <w:r>
              <w:rPr>
                <w:rFonts w:ascii="Arial" w:eastAsia="Arial" w:hAnsi="Arial" w:cs="Arial"/>
                <w:sz w:val="19"/>
                <w:szCs w:val="19"/>
              </w:rPr>
              <w:t>О</w:t>
            </w:r>
            <w:r>
              <w:rPr>
                <w:rFonts w:ascii="Arial" w:eastAsia="Arial" w:hAnsi="Arial" w:cs="Arial"/>
                <w:w w:val="99"/>
                <w:sz w:val="19"/>
                <w:szCs w:val="19"/>
              </w:rPr>
              <w:t>ШҚ</w:t>
            </w:r>
            <w:r>
              <w:rPr>
                <w:rFonts w:ascii="Arial" w:eastAsia="Arial" w:hAnsi="Arial" w:cs="Arial"/>
                <w:sz w:val="19"/>
                <w:szCs w:val="19"/>
              </w:rPr>
              <w:t>АР Н</w:t>
            </w:r>
            <w:r>
              <w:rPr>
                <w:rFonts w:ascii="Arial" w:eastAsia="Arial" w:hAnsi="Arial" w:cs="Arial"/>
                <w:w w:val="99"/>
                <w:sz w:val="19"/>
                <w:szCs w:val="19"/>
              </w:rPr>
              <w:t>ҰР</w:t>
            </w:r>
            <w:r>
              <w:rPr>
                <w:rFonts w:ascii="Arial" w:eastAsia="Arial" w:hAnsi="Arial" w:cs="Arial"/>
                <w:sz w:val="19"/>
                <w:szCs w:val="19"/>
              </w:rPr>
              <w:t>Ы</w:t>
            </w:r>
            <w:r>
              <w:rPr>
                <w:rFonts w:ascii="Arial" w:eastAsia="Arial" w:hAnsi="Arial" w:cs="Arial"/>
                <w:w w:val="99"/>
                <w:sz w:val="19"/>
                <w:szCs w:val="19"/>
              </w:rPr>
              <w:t>М</w:t>
            </w:r>
            <w:r>
              <w:rPr>
                <w:rFonts w:ascii="Arial" w:eastAsia="Arial" w:hAnsi="Arial" w:cs="Arial"/>
                <w:sz w:val="19"/>
                <w:szCs w:val="19"/>
              </w:rPr>
              <w:t xml:space="preserve"> </w:t>
            </w:r>
            <w:r>
              <w:rPr>
                <w:rFonts w:ascii="Arial" w:eastAsia="Arial" w:hAnsi="Arial" w:cs="Arial"/>
                <w:w w:val="99"/>
                <w:sz w:val="19"/>
                <w:szCs w:val="19"/>
              </w:rPr>
              <w:t>М</w:t>
            </w:r>
            <w:r>
              <w:rPr>
                <w:rFonts w:ascii="Arial" w:eastAsia="Arial" w:hAnsi="Arial" w:cs="Arial"/>
                <w:sz w:val="19"/>
                <w:szCs w:val="19"/>
              </w:rPr>
              <w:t>УХ</w:t>
            </w:r>
            <w:r>
              <w:rPr>
                <w:rFonts w:ascii="Arial" w:eastAsia="Arial" w:hAnsi="Arial" w:cs="Arial"/>
                <w:w w:val="99"/>
                <w:sz w:val="19"/>
                <w:szCs w:val="19"/>
              </w:rPr>
              <w:t>И</w:t>
            </w:r>
            <w:r>
              <w:rPr>
                <w:rFonts w:ascii="Arial" w:eastAsia="Arial" w:hAnsi="Arial" w:cs="Arial"/>
                <w:sz w:val="19"/>
                <w:szCs w:val="19"/>
              </w:rPr>
              <w:t>ДД</w:t>
            </w:r>
            <w:r>
              <w:rPr>
                <w:rFonts w:ascii="Arial" w:eastAsia="Arial" w:hAnsi="Arial" w:cs="Arial"/>
                <w:w w:val="99"/>
                <w:sz w:val="19"/>
                <w:szCs w:val="19"/>
              </w:rPr>
              <w:t>И</w:t>
            </w:r>
            <w:r>
              <w:rPr>
                <w:rFonts w:ascii="Arial" w:eastAsia="Arial" w:hAnsi="Arial" w:cs="Arial"/>
                <w:sz w:val="19"/>
                <w:szCs w:val="19"/>
              </w:rPr>
              <w:t>НҰ</w:t>
            </w:r>
            <w:r>
              <w:rPr>
                <w:rFonts w:ascii="Arial" w:eastAsia="Arial" w:hAnsi="Arial" w:cs="Arial"/>
                <w:w w:val="99"/>
                <w:sz w:val="19"/>
                <w:szCs w:val="19"/>
              </w:rPr>
              <w:t>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6D2030"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78A330"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19226E"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4AC66F"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AB362B"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49B8B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3EF0BA" w14:textId="77777777" w:rsidR="005D08C8" w:rsidRDefault="005D08C8" w:rsidP="00F80E45"/>
        </w:tc>
      </w:tr>
      <w:tr w:rsidR="005D08C8" w14:paraId="6A954520"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DD361B"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54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71B519" w14:textId="77777777" w:rsidR="005D08C8" w:rsidRDefault="005D08C8" w:rsidP="00F80E45">
            <w:pPr>
              <w:widowControl w:val="0"/>
              <w:spacing w:before="56" w:line="208" w:lineRule="auto"/>
              <w:ind w:left="40" w:right="111"/>
              <w:rPr>
                <w:rFonts w:ascii="Arial" w:eastAsia="Arial" w:hAnsi="Arial" w:cs="Arial"/>
                <w:sz w:val="19"/>
                <w:szCs w:val="19"/>
              </w:rPr>
            </w:pPr>
            <w:r>
              <w:rPr>
                <w:rFonts w:ascii="Arial" w:eastAsia="Arial" w:hAnsi="Arial" w:cs="Arial"/>
                <w:w w:val="99"/>
                <w:sz w:val="19"/>
                <w:szCs w:val="19"/>
              </w:rPr>
              <w:t>Қ</w:t>
            </w:r>
            <w:r>
              <w:rPr>
                <w:rFonts w:ascii="Arial" w:eastAsia="Arial" w:hAnsi="Arial" w:cs="Arial"/>
                <w:sz w:val="19"/>
                <w:szCs w:val="19"/>
              </w:rPr>
              <w:t>УАНЫ</w:t>
            </w:r>
            <w:r>
              <w:rPr>
                <w:rFonts w:ascii="Arial" w:eastAsia="Arial" w:hAnsi="Arial" w:cs="Arial"/>
                <w:w w:val="99"/>
                <w:sz w:val="19"/>
                <w:szCs w:val="19"/>
              </w:rPr>
              <w:t>Ш</w:t>
            </w:r>
            <w:r>
              <w:rPr>
                <w:rFonts w:ascii="Arial" w:eastAsia="Arial" w:hAnsi="Arial" w:cs="Arial"/>
                <w:sz w:val="19"/>
                <w:szCs w:val="19"/>
              </w:rPr>
              <w:t xml:space="preserve">БЕК </w:t>
            </w:r>
            <w:r>
              <w:rPr>
                <w:rFonts w:ascii="Arial" w:eastAsia="Arial" w:hAnsi="Arial" w:cs="Arial"/>
                <w:w w:val="99"/>
                <w:sz w:val="19"/>
                <w:szCs w:val="19"/>
              </w:rPr>
              <w:t>ӘЙ</w:t>
            </w:r>
            <w:r>
              <w:rPr>
                <w:rFonts w:ascii="Arial" w:eastAsia="Arial" w:hAnsi="Arial" w:cs="Arial"/>
                <w:sz w:val="19"/>
                <w:szCs w:val="19"/>
              </w:rPr>
              <w:t>ГЕРІ</w:t>
            </w:r>
            <w:r>
              <w:rPr>
                <w:rFonts w:ascii="Arial" w:eastAsia="Arial" w:hAnsi="Arial" w:cs="Arial"/>
                <w:w w:val="99"/>
                <w:sz w:val="19"/>
                <w:szCs w:val="19"/>
              </w:rPr>
              <w:t>М</w:t>
            </w:r>
            <w:r>
              <w:rPr>
                <w:rFonts w:ascii="Arial" w:eastAsia="Arial" w:hAnsi="Arial" w:cs="Arial"/>
                <w:sz w:val="19"/>
                <w:szCs w:val="19"/>
              </w:rPr>
              <w:t xml:space="preserve"> С</w:t>
            </w:r>
            <w:r>
              <w:rPr>
                <w:rFonts w:ascii="Arial" w:eastAsia="Arial" w:hAnsi="Arial" w:cs="Arial"/>
                <w:w w:val="99"/>
                <w:sz w:val="19"/>
                <w:szCs w:val="19"/>
              </w:rPr>
              <w:t>Ү</w:t>
            </w:r>
            <w:r>
              <w:rPr>
                <w:rFonts w:ascii="Arial" w:eastAsia="Arial" w:hAnsi="Arial" w:cs="Arial"/>
                <w:sz w:val="19"/>
                <w:szCs w:val="19"/>
              </w:rPr>
              <w:t>НДЕ</w:t>
            </w:r>
            <w:r>
              <w:rPr>
                <w:rFonts w:ascii="Arial" w:eastAsia="Arial" w:hAnsi="Arial" w:cs="Arial"/>
                <w:w w:val="99"/>
                <w:sz w:val="19"/>
                <w:szCs w:val="19"/>
              </w:rPr>
              <w:t>Т</w:t>
            </w:r>
            <w:r>
              <w:rPr>
                <w:rFonts w:ascii="Arial" w:eastAsia="Arial" w:hAnsi="Arial" w:cs="Arial"/>
                <w:sz w:val="19"/>
                <w:szCs w:val="19"/>
              </w:rPr>
              <w:t>БЕ</w:t>
            </w:r>
            <w:r>
              <w:rPr>
                <w:rFonts w:ascii="Arial" w:eastAsia="Arial" w:hAnsi="Arial" w:cs="Arial"/>
                <w:w w:val="99"/>
                <w:sz w:val="19"/>
                <w:szCs w:val="19"/>
              </w:rPr>
              <w:t>КҚ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3D73B1"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8C57E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15ADB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B5E2B4"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C6E715"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9C0CB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A0742B" w14:textId="77777777" w:rsidR="005D08C8" w:rsidRDefault="005D08C8" w:rsidP="00F80E45"/>
        </w:tc>
      </w:tr>
      <w:tr w:rsidR="005D08C8" w14:paraId="6B8C53EB"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89BC9B"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55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157A4C" w14:textId="77777777" w:rsidR="005D08C8" w:rsidRDefault="005D08C8" w:rsidP="00F80E45">
            <w:pPr>
              <w:widowControl w:val="0"/>
              <w:spacing w:before="56" w:line="208" w:lineRule="auto"/>
              <w:ind w:left="40" w:right="656"/>
              <w:rPr>
                <w:rFonts w:ascii="Arial" w:eastAsia="Arial" w:hAnsi="Arial" w:cs="Arial"/>
                <w:sz w:val="19"/>
                <w:szCs w:val="19"/>
              </w:rPr>
            </w:pPr>
            <w:r>
              <w:rPr>
                <w:rFonts w:ascii="Arial" w:eastAsia="Arial" w:hAnsi="Arial" w:cs="Arial"/>
                <w:w w:val="99"/>
                <w:sz w:val="19"/>
                <w:szCs w:val="19"/>
              </w:rPr>
              <w:t>Ә</w:t>
            </w:r>
            <w:r>
              <w:rPr>
                <w:rFonts w:ascii="Arial" w:eastAsia="Arial" w:hAnsi="Arial" w:cs="Arial"/>
                <w:sz w:val="19"/>
                <w:szCs w:val="19"/>
              </w:rPr>
              <w:t>БІЛХАС</w:t>
            </w:r>
            <w:r>
              <w:rPr>
                <w:rFonts w:ascii="Arial" w:eastAsia="Arial" w:hAnsi="Arial" w:cs="Arial"/>
                <w:w w:val="99"/>
                <w:sz w:val="19"/>
                <w:szCs w:val="19"/>
              </w:rPr>
              <w:t>ИМ</w:t>
            </w:r>
            <w:r>
              <w:rPr>
                <w:rFonts w:ascii="Arial" w:eastAsia="Arial" w:hAnsi="Arial" w:cs="Arial"/>
                <w:sz w:val="19"/>
                <w:szCs w:val="19"/>
              </w:rPr>
              <w:t xml:space="preserve"> Н</w:t>
            </w:r>
            <w:r>
              <w:rPr>
                <w:rFonts w:ascii="Arial" w:eastAsia="Arial" w:hAnsi="Arial" w:cs="Arial"/>
                <w:w w:val="99"/>
                <w:sz w:val="19"/>
                <w:szCs w:val="19"/>
              </w:rPr>
              <w:t>Ұ</w:t>
            </w:r>
            <w:r>
              <w:rPr>
                <w:rFonts w:ascii="Arial" w:eastAsia="Arial" w:hAnsi="Arial" w:cs="Arial"/>
                <w:sz w:val="19"/>
                <w:szCs w:val="19"/>
              </w:rPr>
              <w:t>РЖАС БАҒДА</w:t>
            </w:r>
            <w:r>
              <w:rPr>
                <w:rFonts w:ascii="Arial" w:eastAsia="Arial" w:hAnsi="Arial" w:cs="Arial"/>
                <w:w w:val="99"/>
                <w:sz w:val="19"/>
                <w:szCs w:val="19"/>
              </w:rPr>
              <w:t>ТҰ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019657" w14:textId="77777777" w:rsidR="005D08C8" w:rsidRDefault="005D08C8" w:rsidP="00F80E45">
            <w:pPr>
              <w:widowControl w:val="0"/>
              <w:spacing w:before="56" w:line="240" w:lineRule="auto"/>
              <w:ind w:left="229" w:right="-20"/>
              <w:rPr>
                <w:rFonts w:ascii="Arial" w:eastAsia="Arial" w:hAnsi="Arial" w:cs="Arial"/>
                <w:sz w:val="19"/>
                <w:szCs w:val="19"/>
              </w:rPr>
            </w:pPr>
            <w:r>
              <w:rPr>
                <w:rFonts w:ascii="Arial" w:eastAsia="Arial" w:hAnsi="Arial" w:cs="Arial"/>
                <w:w w:val="99"/>
                <w:sz w:val="19"/>
                <w:szCs w:val="19"/>
              </w:rPr>
              <w:t>9-Б</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F174A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1402F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C31D64"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4B66BC"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1193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21CB98" w14:textId="77777777" w:rsidR="005D08C8" w:rsidRDefault="005D08C8" w:rsidP="00F80E45"/>
        </w:tc>
      </w:tr>
      <w:tr w:rsidR="005D08C8" w14:paraId="1CF2F429"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7C4613"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56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99095E" w14:textId="77777777" w:rsidR="005D08C8" w:rsidRDefault="005D08C8" w:rsidP="00F80E45">
            <w:pPr>
              <w:widowControl w:val="0"/>
              <w:spacing w:before="56" w:line="208" w:lineRule="auto"/>
              <w:ind w:left="40" w:right="410"/>
              <w:rPr>
                <w:rFonts w:ascii="Arial" w:eastAsia="Arial" w:hAnsi="Arial" w:cs="Arial"/>
                <w:sz w:val="19"/>
                <w:szCs w:val="19"/>
              </w:rPr>
            </w:pPr>
            <w:r>
              <w:rPr>
                <w:rFonts w:ascii="Arial" w:eastAsia="Arial" w:hAnsi="Arial" w:cs="Arial"/>
                <w:sz w:val="19"/>
                <w:szCs w:val="19"/>
              </w:rPr>
              <w:t>А</w:t>
            </w:r>
            <w:r>
              <w:rPr>
                <w:rFonts w:ascii="Arial" w:eastAsia="Arial" w:hAnsi="Arial" w:cs="Arial"/>
                <w:w w:val="99"/>
                <w:sz w:val="19"/>
                <w:szCs w:val="19"/>
              </w:rPr>
              <w:t>К</w:t>
            </w:r>
            <w:r>
              <w:rPr>
                <w:rFonts w:ascii="Arial" w:eastAsia="Arial" w:hAnsi="Arial" w:cs="Arial"/>
                <w:sz w:val="19"/>
                <w:szCs w:val="19"/>
              </w:rPr>
              <w:t>БАРАЛ</w:t>
            </w:r>
            <w:r>
              <w:rPr>
                <w:rFonts w:ascii="Arial" w:eastAsia="Arial" w:hAnsi="Arial" w:cs="Arial"/>
                <w:w w:val="99"/>
                <w:sz w:val="19"/>
                <w:szCs w:val="19"/>
              </w:rPr>
              <w:t>И</w:t>
            </w:r>
            <w:r>
              <w:rPr>
                <w:rFonts w:ascii="Arial" w:eastAsia="Arial" w:hAnsi="Arial" w:cs="Arial"/>
                <w:sz w:val="19"/>
                <w:szCs w:val="19"/>
              </w:rPr>
              <w:t xml:space="preserve"> ЖАЛҒАС АЛ</w:t>
            </w:r>
            <w:r>
              <w:rPr>
                <w:rFonts w:ascii="Arial" w:eastAsia="Arial" w:hAnsi="Arial" w:cs="Arial"/>
                <w:w w:val="99"/>
                <w:sz w:val="19"/>
                <w:szCs w:val="19"/>
              </w:rPr>
              <w:t>П</w:t>
            </w:r>
            <w:r>
              <w:rPr>
                <w:rFonts w:ascii="Arial" w:eastAsia="Arial" w:hAnsi="Arial" w:cs="Arial"/>
                <w:sz w:val="19"/>
                <w:szCs w:val="19"/>
              </w:rPr>
              <w:t>А</w:t>
            </w:r>
            <w:r>
              <w:rPr>
                <w:rFonts w:ascii="Arial" w:eastAsia="Arial" w:hAnsi="Arial" w:cs="Arial"/>
                <w:w w:val="99"/>
                <w:sz w:val="19"/>
                <w:szCs w:val="19"/>
              </w:rPr>
              <w:t>М</w:t>
            </w:r>
            <w:r>
              <w:rPr>
                <w:rFonts w:ascii="Arial" w:eastAsia="Arial" w:hAnsi="Arial" w:cs="Arial"/>
                <w:sz w:val="19"/>
                <w:szCs w:val="19"/>
              </w:rPr>
              <w:t>ЫС</w:t>
            </w:r>
            <w:r>
              <w:rPr>
                <w:rFonts w:ascii="Arial" w:eastAsia="Arial" w:hAnsi="Arial" w:cs="Arial"/>
                <w:w w:val="99"/>
                <w:sz w:val="19"/>
                <w:szCs w:val="19"/>
              </w:rPr>
              <w:t>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09130B"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C85A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10CC3C"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77EED7"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128E29"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E4B5D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148CE" w14:textId="77777777" w:rsidR="005D08C8" w:rsidRDefault="005D08C8" w:rsidP="00F80E45"/>
        </w:tc>
      </w:tr>
      <w:tr w:rsidR="005D08C8" w14:paraId="2966EE43"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D7CE5"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57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FD3947" w14:textId="77777777" w:rsidR="005D08C8" w:rsidRDefault="005D08C8" w:rsidP="00F80E45">
            <w:pPr>
              <w:widowControl w:val="0"/>
              <w:spacing w:before="56" w:line="208" w:lineRule="auto"/>
              <w:ind w:left="40" w:right="283"/>
              <w:rPr>
                <w:rFonts w:ascii="Arial" w:eastAsia="Arial" w:hAnsi="Arial" w:cs="Arial"/>
                <w:sz w:val="19"/>
                <w:szCs w:val="19"/>
              </w:rPr>
            </w:pPr>
            <w:r>
              <w:rPr>
                <w:rFonts w:ascii="Arial" w:eastAsia="Arial" w:hAnsi="Arial" w:cs="Arial"/>
                <w:sz w:val="19"/>
                <w:szCs w:val="19"/>
              </w:rPr>
              <w:t>АНАРБЕ</w:t>
            </w:r>
            <w:r>
              <w:rPr>
                <w:rFonts w:ascii="Arial" w:eastAsia="Arial" w:hAnsi="Arial" w:cs="Arial"/>
                <w:w w:val="99"/>
                <w:sz w:val="19"/>
                <w:szCs w:val="19"/>
              </w:rPr>
              <w:t>К</w:t>
            </w:r>
            <w:r>
              <w:rPr>
                <w:rFonts w:ascii="Arial" w:eastAsia="Arial" w:hAnsi="Arial" w:cs="Arial"/>
                <w:sz w:val="19"/>
                <w:szCs w:val="19"/>
              </w:rPr>
              <w:t xml:space="preserve"> ДІЛ</w:t>
            </w:r>
            <w:r>
              <w:rPr>
                <w:rFonts w:ascii="Arial" w:eastAsia="Arial" w:hAnsi="Arial" w:cs="Arial"/>
                <w:w w:val="99"/>
                <w:sz w:val="19"/>
                <w:szCs w:val="19"/>
              </w:rPr>
              <w:t>МҰ</w:t>
            </w:r>
            <w:r>
              <w:rPr>
                <w:rFonts w:ascii="Arial" w:eastAsia="Arial" w:hAnsi="Arial" w:cs="Arial"/>
                <w:sz w:val="19"/>
                <w:szCs w:val="19"/>
              </w:rPr>
              <w:t>ХАНБ</w:t>
            </w:r>
            <w:r>
              <w:rPr>
                <w:rFonts w:ascii="Arial" w:eastAsia="Arial" w:hAnsi="Arial" w:cs="Arial"/>
                <w:w w:val="99"/>
                <w:sz w:val="19"/>
                <w:szCs w:val="19"/>
              </w:rPr>
              <w:t>ЕТ</w:t>
            </w:r>
            <w:r>
              <w:rPr>
                <w:rFonts w:ascii="Arial" w:eastAsia="Arial" w:hAnsi="Arial" w:cs="Arial"/>
                <w:sz w:val="19"/>
                <w:szCs w:val="19"/>
              </w:rPr>
              <w:t xml:space="preserve"> </w:t>
            </w:r>
            <w:r>
              <w:rPr>
                <w:rFonts w:ascii="Arial" w:eastAsia="Arial" w:hAnsi="Arial" w:cs="Arial"/>
                <w:w w:val="99"/>
                <w:sz w:val="19"/>
                <w:szCs w:val="19"/>
              </w:rPr>
              <w:t>Қ</w:t>
            </w:r>
            <w:r>
              <w:rPr>
                <w:rFonts w:ascii="Arial" w:eastAsia="Arial" w:hAnsi="Arial" w:cs="Arial"/>
                <w:sz w:val="19"/>
                <w:szCs w:val="19"/>
              </w:rPr>
              <w:t>А</w:t>
            </w:r>
            <w:r>
              <w:rPr>
                <w:rFonts w:ascii="Arial" w:eastAsia="Arial" w:hAnsi="Arial" w:cs="Arial"/>
                <w:w w:val="99"/>
                <w:sz w:val="19"/>
                <w:szCs w:val="19"/>
              </w:rPr>
              <w:t>Й</w:t>
            </w:r>
            <w:r>
              <w:rPr>
                <w:rFonts w:ascii="Arial" w:eastAsia="Arial" w:hAnsi="Arial" w:cs="Arial"/>
                <w:sz w:val="19"/>
                <w:szCs w:val="19"/>
              </w:rPr>
              <w:t>РА</w:t>
            </w:r>
            <w:r>
              <w:rPr>
                <w:rFonts w:ascii="Arial" w:eastAsia="Arial" w:hAnsi="Arial" w:cs="Arial"/>
                <w:w w:val="99"/>
                <w:sz w:val="19"/>
                <w:szCs w:val="19"/>
              </w:rPr>
              <w:t>Т</w:t>
            </w:r>
            <w:r>
              <w:rPr>
                <w:rFonts w:ascii="Arial" w:eastAsia="Arial" w:hAnsi="Arial" w:cs="Arial"/>
                <w:sz w:val="19"/>
                <w:szCs w:val="19"/>
              </w:rPr>
              <w:t>БЕ</w:t>
            </w:r>
            <w:r>
              <w:rPr>
                <w:rFonts w:ascii="Arial" w:eastAsia="Arial" w:hAnsi="Arial" w:cs="Arial"/>
                <w:w w:val="99"/>
                <w:sz w:val="19"/>
                <w:szCs w:val="19"/>
              </w:rPr>
              <w:t>КҰЛ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8B3BB3"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7E12E0"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A6F4D7"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0BB14C"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9D9E9A"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DA6CA9"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876CD5" w14:textId="77777777" w:rsidR="005D08C8" w:rsidRDefault="005D08C8" w:rsidP="00F80E45"/>
        </w:tc>
      </w:tr>
      <w:tr w:rsidR="005D08C8" w14:paraId="32588211"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CF53BC"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58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C3381" w14:textId="77777777" w:rsidR="005D08C8" w:rsidRDefault="005D08C8" w:rsidP="00F80E45">
            <w:pPr>
              <w:widowControl w:val="0"/>
              <w:spacing w:before="56" w:line="208" w:lineRule="auto"/>
              <w:ind w:left="40" w:right="337"/>
              <w:rPr>
                <w:rFonts w:ascii="Arial" w:eastAsia="Arial" w:hAnsi="Arial" w:cs="Arial"/>
                <w:sz w:val="19"/>
                <w:szCs w:val="19"/>
              </w:rPr>
            </w:pPr>
            <w:r>
              <w:rPr>
                <w:rFonts w:ascii="Arial" w:eastAsia="Arial" w:hAnsi="Arial" w:cs="Arial"/>
                <w:sz w:val="19"/>
                <w:szCs w:val="19"/>
              </w:rPr>
              <w:t>АСАН АЯУЛЫ</w:t>
            </w:r>
            <w:r>
              <w:rPr>
                <w:rFonts w:ascii="Arial" w:eastAsia="Arial" w:hAnsi="Arial" w:cs="Arial"/>
                <w:w w:val="99"/>
                <w:sz w:val="19"/>
                <w:szCs w:val="19"/>
              </w:rPr>
              <w:t>М</w:t>
            </w:r>
            <w:r>
              <w:rPr>
                <w:rFonts w:ascii="Arial" w:eastAsia="Arial" w:hAnsi="Arial" w:cs="Arial"/>
                <w:sz w:val="19"/>
                <w:szCs w:val="19"/>
              </w:rPr>
              <w:t xml:space="preserve"> ОРАЛБЕ</w:t>
            </w:r>
            <w:r>
              <w:rPr>
                <w:rFonts w:ascii="Arial" w:eastAsia="Arial" w:hAnsi="Arial" w:cs="Arial"/>
                <w:w w:val="99"/>
                <w:sz w:val="19"/>
                <w:szCs w:val="19"/>
              </w:rPr>
              <w:t>КҚ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E0BE64"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F4FD0F"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9D16A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B7F62"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D27D3C"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B4E34"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93C77B" w14:textId="77777777" w:rsidR="005D08C8" w:rsidRDefault="005D08C8" w:rsidP="00F80E45"/>
        </w:tc>
      </w:tr>
      <w:tr w:rsidR="005D08C8" w14:paraId="391A6642"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28B7D"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59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2DEE90" w14:textId="77777777" w:rsidR="005D08C8" w:rsidRDefault="005D08C8" w:rsidP="00F80E45">
            <w:pPr>
              <w:widowControl w:val="0"/>
              <w:spacing w:before="56" w:line="208" w:lineRule="auto"/>
              <w:ind w:left="-12" w:right="244"/>
              <w:jc w:val="right"/>
              <w:rPr>
                <w:rFonts w:ascii="Arial" w:eastAsia="Arial" w:hAnsi="Arial" w:cs="Arial"/>
                <w:sz w:val="19"/>
                <w:szCs w:val="19"/>
              </w:rPr>
            </w:pPr>
            <w:r>
              <w:rPr>
                <w:rFonts w:ascii="Arial" w:eastAsia="Arial" w:hAnsi="Arial" w:cs="Arial"/>
                <w:sz w:val="19"/>
                <w:szCs w:val="19"/>
              </w:rPr>
              <w:t>АХБЕРДІ ГАУ</w:t>
            </w:r>
            <w:r>
              <w:rPr>
                <w:rFonts w:ascii="Arial" w:eastAsia="Arial" w:hAnsi="Arial" w:cs="Arial"/>
                <w:w w:val="99"/>
                <w:sz w:val="19"/>
                <w:szCs w:val="19"/>
              </w:rPr>
              <w:t>ҺАР</w:t>
            </w:r>
            <w:r>
              <w:rPr>
                <w:rFonts w:ascii="Arial" w:eastAsia="Arial" w:hAnsi="Arial" w:cs="Arial"/>
                <w:sz w:val="19"/>
                <w:szCs w:val="19"/>
              </w:rPr>
              <w:t xml:space="preserve"> АБДУВАЛ</w:t>
            </w:r>
            <w:r>
              <w:rPr>
                <w:rFonts w:ascii="Arial" w:eastAsia="Arial" w:hAnsi="Arial" w:cs="Arial"/>
                <w:w w:val="99"/>
                <w:sz w:val="19"/>
                <w:szCs w:val="19"/>
              </w:rPr>
              <w:t>ИҚЫ</w:t>
            </w:r>
            <w:r>
              <w:rPr>
                <w:rFonts w:ascii="Arial" w:eastAsia="Arial" w:hAnsi="Arial" w:cs="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25CDF9"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5BA41F"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B40AD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116C57"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763E51"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4174E1"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DB236" w14:textId="77777777" w:rsidR="005D08C8" w:rsidRDefault="005D08C8" w:rsidP="00F80E45"/>
        </w:tc>
      </w:tr>
      <w:tr w:rsidR="005D08C8" w14:paraId="459E5ED3"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1C4FF"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60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7F4E5E" w14:textId="77777777" w:rsidR="005D08C8" w:rsidRDefault="005D08C8" w:rsidP="00F80E45">
            <w:pPr>
              <w:widowControl w:val="0"/>
              <w:spacing w:before="56" w:line="208" w:lineRule="auto"/>
              <w:ind w:left="40" w:right="112"/>
              <w:rPr>
                <w:rFonts w:ascii="Arial" w:eastAsia="Arial" w:hAnsi="Arial" w:cs="Arial"/>
                <w:sz w:val="19"/>
                <w:szCs w:val="19"/>
              </w:rPr>
            </w:pPr>
            <w:r>
              <w:rPr>
                <w:rFonts w:ascii="Arial" w:eastAsia="Arial" w:hAnsi="Arial" w:cs="Arial"/>
                <w:sz w:val="19"/>
                <w:szCs w:val="19"/>
              </w:rPr>
              <w:t>АХБЕРДІ ЕР</w:t>
            </w:r>
            <w:r>
              <w:rPr>
                <w:rFonts w:ascii="Arial" w:eastAsia="Arial" w:hAnsi="Arial" w:cs="Arial"/>
                <w:w w:val="99"/>
                <w:sz w:val="19"/>
                <w:szCs w:val="19"/>
              </w:rPr>
              <w:t>АС</w:t>
            </w:r>
            <w:r>
              <w:rPr>
                <w:rFonts w:ascii="Arial" w:eastAsia="Arial" w:hAnsi="Arial" w:cs="Arial"/>
                <w:sz w:val="19"/>
                <w:szCs w:val="19"/>
              </w:rPr>
              <w:t>Ы</w:t>
            </w:r>
            <w:r>
              <w:rPr>
                <w:rFonts w:ascii="Arial" w:eastAsia="Arial" w:hAnsi="Arial" w:cs="Arial"/>
                <w:w w:val="99"/>
                <w:sz w:val="19"/>
                <w:szCs w:val="19"/>
              </w:rPr>
              <w:t>Л</w:t>
            </w:r>
            <w:r>
              <w:rPr>
                <w:rFonts w:ascii="Arial" w:eastAsia="Arial" w:hAnsi="Arial" w:cs="Arial"/>
                <w:sz w:val="19"/>
                <w:szCs w:val="19"/>
              </w:rPr>
              <w:t xml:space="preserve"> А</w:t>
            </w:r>
            <w:r>
              <w:rPr>
                <w:rFonts w:ascii="Arial" w:eastAsia="Arial" w:hAnsi="Arial" w:cs="Arial"/>
                <w:w w:val="99"/>
                <w:sz w:val="19"/>
                <w:szCs w:val="19"/>
              </w:rPr>
              <w:t>ҚМ</w:t>
            </w:r>
            <w:r>
              <w:rPr>
                <w:rFonts w:ascii="Arial" w:eastAsia="Arial" w:hAnsi="Arial" w:cs="Arial"/>
                <w:sz w:val="19"/>
                <w:szCs w:val="19"/>
              </w:rPr>
              <w:t>ЕН</w:t>
            </w:r>
            <w:r>
              <w:rPr>
                <w:rFonts w:ascii="Arial" w:eastAsia="Arial" w:hAnsi="Arial" w:cs="Arial"/>
                <w:w w:val="99"/>
                <w:sz w:val="19"/>
                <w:szCs w:val="19"/>
              </w:rPr>
              <w:t>Т</w:t>
            </w:r>
            <w:r>
              <w:rPr>
                <w:rFonts w:ascii="Arial" w:eastAsia="Arial" w:hAnsi="Arial" w:cs="Arial"/>
                <w:sz w:val="19"/>
                <w:szCs w:val="19"/>
              </w:rPr>
              <w:t>А</w:t>
            </w:r>
            <w:r>
              <w:rPr>
                <w:rFonts w:ascii="Arial" w:eastAsia="Arial" w:hAnsi="Arial" w:cs="Arial"/>
                <w:w w:val="99"/>
                <w:sz w:val="19"/>
                <w:szCs w:val="19"/>
              </w:rPr>
              <w:t>ЙҰЛ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EE3CEC"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A3FC3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103CBF"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F75903"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1E719B"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F8EC8C"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7B242" w14:textId="77777777" w:rsidR="005D08C8" w:rsidRDefault="005D08C8" w:rsidP="00F80E45"/>
        </w:tc>
      </w:tr>
      <w:tr w:rsidR="005D08C8" w14:paraId="722D89D2"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A89E1D"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61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C6BA17" w14:textId="77777777" w:rsidR="005D08C8" w:rsidRDefault="005D08C8" w:rsidP="00F80E45">
            <w:pPr>
              <w:widowControl w:val="0"/>
              <w:spacing w:before="56" w:line="208" w:lineRule="auto"/>
              <w:ind w:left="40" w:right="119"/>
              <w:rPr>
                <w:rFonts w:ascii="Arial" w:eastAsia="Arial" w:hAnsi="Arial" w:cs="Arial"/>
                <w:sz w:val="19"/>
                <w:szCs w:val="19"/>
              </w:rPr>
            </w:pPr>
            <w:r>
              <w:rPr>
                <w:rFonts w:ascii="Arial" w:eastAsia="Arial" w:hAnsi="Arial" w:cs="Arial"/>
                <w:sz w:val="19"/>
                <w:szCs w:val="19"/>
              </w:rPr>
              <w:t>БА</w:t>
            </w:r>
            <w:r>
              <w:rPr>
                <w:rFonts w:ascii="Arial" w:eastAsia="Arial" w:hAnsi="Arial" w:cs="Arial"/>
                <w:w w:val="99"/>
                <w:sz w:val="19"/>
                <w:szCs w:val="19"/>
              </w:rPr>
              <w:t>ЙЗ</w:t>
            </w:r>
            <w:r>
              <w:rPr>
                <w:rFonts w:ascii="Arial" w:eastAsia="Arial" w:hAnsi="Arial" w:cs="Arial"/>
                <w:sz w:val="19"/>
                <w:szCs w:val="19"/>
              </w:rPr>
              <w:t>А</w:t>
            </w:r>
            <w:r>
              <w:rPr>
                <w:rFonts w:ascii="Arial" w:eastAsia="Arial" w:hAnsi="Arial" w:cs="Arial"/>
                <w:w w:val="99"/>
                <w:sz w:val="19"/>
                <w:szCs w:val="19"/>
              </w:rPr>
              <w:t>Қ</w:t>
            </w:r>
            <w:r>
              <w:rPr>
                <w:rFonts w:ascii="Arial" w:eastAsia="Arial" w:hAnsi="Arial" w:cs="Arial"/>
                <w:sz w:val="19"/>
                <w:szCs w:val="19"/>
              </w:rPr>
              <w:t xml:space="preserve"> СА</w:t>
            </w:r>
            <w:r>
              <w:rPr>
                <w:rFonts w:ascii="Arial" w:eastAsia="Arial" w:hAnsi="Arial" w:cs="Arial"/>
                <w:w w:val="99"/>
                <w:sz w:val="19"/>
                <w:szCs w:val="19"/>
              </w:rPr>
              <w:t>БИНА</w:t>
            </w:r>
            <w:r>
              <w:rPr>
                <w:rFonts w:ascii="Arial" w:eastAsia="Arial" w:hAnsi="Arial" w:cs="Arial"/>
                <w:sz w:val="19"/>
                <w:szCs w:val="19"/>
              </w:rPr>
              <w:t xml:space="preserve"> БАУЫРЖАН</w:t>
            </w:r>
            <w:r>
              <w:rPr>
                <w:rFonts w:ascii="Arial" w:eastAsia="Arial" w:hAnsi="Arial" w:cs="Arial"/>
                <w:w w:val="99"/>
                <w:sz w:val="19"/>
                <w:szCs w:val="19"/>
              </w:rPr>
              <w:t>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DF25A"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A7330D"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5E30B8"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7FE91E"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1F21C8"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5FAF2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CE44AD" w14:textId="77777777" w:rsidR="005D08C8" w:rsidRDefault="005D08C8" w:rsidP="00F80E45"/>
        </w:tc>
      </w:tr>
      <w:tr w:rsidR="005D08C8" w14:paraId="73C3FF44"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0D297C"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62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FD5EFB" w14:textId="77777777" w:rsidR="005D08C8" w:rsidRDefault="005D08C8" w:rsidP="00F80E45">
            <w:pPr>
              <w:widowControl w:val="0"/>
              <w:spacing w:before="56" w:line="208" w:lineRule="auto"/>
              <w:ind w:left="40" w:right="443"/>
              <w:rPr>
                <w:rFonts w:ascii="Arial" w:eastAsia="Arial" w:hAnsi="Arial" w:cs="Arial"/>
                <w:sz w:val="19"/>
                <w:szCs w:val="19"/>
              </w:rPr>
            </w:pPr>
            <w:r>
              <w:rPr>
                <w:rFonts w:ascii="Arial" w:eastAsia="Arial" w:hAnsi="Arial" w:cs="Arial"/>
                <w:sz w:val="19"/>
                <w:szCs w:val="19"/>
              </w:rPr>
              <w:t>БОЛГАНБА</w:t>
            </w:r>
            <w:r>
              <w:rPr>
                <w:rFonts w:ascii="Arial" w:eastAsia="Arial" w:hAnsi="Arial" w:cs="Arial"/>
                <w:w w:val="99"/>
                <w:sz w:val="19"/>
                <w:szCs w:val="19"/>
              </w:rPr>
              <w:t>Й</w:t>
            </w:r>
            <w:r>
              <w:rPr>
                <w:rFonts w:ascii="Arial" w:eastAsia="Arial" w:hAnsi="Arial" w:cs="Arial"/>
                <w:sz w:val="19"/>
                <w:szCs w:val="19"/>
              </w:rPr>
              <w:t xml:space="preserve"> БАҒЛАН </w:t>
            </w:r>
            <w:r>
              <w:rPr>
                <w:rFonts w:ascii="Arial" w:eastAsia="Arial" w:hAnsi="Arial" w:cs="Arial"/>
                <w:w w:val="99"/>
                <w:sz w:val="19"/>
                <w:szCs w:val="19"/>
              </w:rPr>
              <w:t>М</w:t>
            </w:r>
            <w:r>
              <w:rPr>
                <w:rFonts w:ascii="Arial" w:eastAsia="Arial" w:hAnsi="Arial" w:cs="Arial"/>
                <w:sz w:val="19"/>
                <w:szCs w:val="19"/>
              </w:rPr>
              <w:t>УХ</w:t>
            </w:r>
            <w:r>
              <w:rPr>
                <w:rFonts w:ascii="Arial" w:eastAsia="Arial" w:hAnsi="Arial" w:cs="Arial"/>
                <w:w w:val="99"/>
                <w:sz w:val="19"/>
                <w:szCs w:val="19"/>
              </w:rPr>
              <w:t>И</w:t>
            </w:r>
            <w:r>
              <w:rPr>
                <w:rFonts w:ascii="Arial" w:eastAsia="Arial" w:hAnsi="Arial" w:cs="Arial"/>
                <w:sz w:val="19"/>
                <w:szCs w:val="19"/>
              </w:rPr>
              <w:t>Д</w:t>
            </w:r>
            <w:r>
              <w:rPr>
                <w:rFonts w:ascii="Arial" w:eastAsia="Arial" w:hAnsi="Arial" w:cs="Arial"/>
                <w:w w:val="99"/>
                <w:sz w:val="19"/>
                <w:szCs w:val="19"/>
              </w:rPr>
              <w:t>И</w:t>
            </w:r>
            <w:r>
              <w:rPr>
                <w:rFonts w:ascii="Arial" w:eastAsia="Arial" w:hAnsi="Arial" w:cs="Arial"/>
                <w:sz w:val="19"/>
                <w:szCs w:val="19"/>
              </w:rPr>
              <w:t>Н</w:t>
            </w:r>
            <w:r>
              <w:rPr>
                <w:rFonts w:ascii="Arial" w:eastAsia="Arial" w:hAnsi="Arial" w:cs="Arial"/>
                <w:w w:val="99"/>
                <w:sz w:val="19"/>
                <w:szCs w:val="19"/>
              </w:rPr>
              <w:t>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16A00"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BC38ED"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E0950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C2A2A2"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E60050"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A6C046"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2B14A6" w14:textId="77777777" w:rsidR="005D08C8" w:rsidRDefault="005D08C8" w:rsidP="00F80E45"/>
        </w:tc>
      </w:tr>
      <w:tr w:rsidR="005D08C8" w14:paraId="1F9ADAE8"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24C12C"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63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139D5C" w14:textId="77777777" w:rsidR="005D08C8" w:rsidRDefault="005D08C8" w:rsidP="00F80E45">
            <w:pPr>
              <w:widowControl w:val="0"/>
              <w:spacing w:before="56" w:line="208" w:lineRule="auto"/>
              <w:ind w:left="40" w:right="142"/>
              <w:rPr>
                <w:rFonts w:ascii="Arial" w:eastAsia="Arial" w:hAnsi="Arial" w:cs="Arial"/>
                <w:sz w:val="19"/>
                <w:szCs w:val="19"/>
              </w:rPr>
            </w:pPr>
            <w:r>
              <w:rPr>
                <w:rFonts w:ascii="Arial" w:eastAsia="Arial" w:hAnsi="Arial" w:cs="Arial"/>
                <w:sz w:val="19"/>
                <w:szCs w:val="19"/>
              </w:rPr>
              <w:t>ДОШ</w:t>
            </w:r>
            <w:r>
              <w:rPr>
                <w:rFonts w:ascii="Arial" w:eastAsia="Arial" w:hAnsi="Arial" w:cs="Arial"/>
                <w:w w:val="99"/>
                <w:sz w:val="19"/>
                <w:szCs w:val="19"/>
              </w:rPr>
              <w:t>М</w:t>
            </w:r>
            <w:r>
              <w:rPr>
                <w:rFonts w:ascii="Arial" w:eastAsia="Arial" w:hAnsi="Arial" w:cs="Arial"/>
                <w:sz w:val="19"/>
                <w:szCs w:val="19"/>
              </w:rPr>
              <w:t>АН БЕКЗ</w:t>
            </w:r>
            <w:r>
              <w:rPr>
                <w:rFonts w:ascii="Arial" w:eastAsia="Arial" w:hAnsi="Arial" w:cs="Arial"/>
                <w:w w:val="99"/>
                <w:sz w:val="19"/>
                <w:szCs w:val="19"/>
              </w:rPr>
              <w:t>АТ</w:t>
            </w:r>
            <w:r>
              <w:rPr>
                <w:rFonts w:ascii="Arial" w:eastAsia="Arial" w:hAnsi="Arial" w:cs="Arial"/>
                <w:sz w:val="19"/>
                <w:szCs w:val="19"/>
              </w:rPr>
              <w:t xml:space="preserve"> </w:t>
            </w:r>
            <w:r>
              <w:rPr>
                <w:rFonts w:ascii="Arial" w:eastAsia="Arial" w:hAnsi="Arial" w:cs="Arial"/>
                <w:w w:val="99"/>
                <w:sz w:val="19"/>
                <w:szCs w:val="19"/>
              </w:rPr>
              <w:t>Қ</w:t>
            </w:r>
            <w:r>
              <w:rPr>
                <w:rFonts w:ascii="Arial" w:eastAsia="Arial" w:hAnsi="Arial" w:cs="Arial"/>
                <w:sz w:val="19"/>
                <w:szCs w:val="19"/>
              </w:rPr>
              <w:t>АНА</w:t>
            </w:r>
            <w:r>
              <w:rPr>
                <w:rFonts w:ascii="Arial" w:eastAsia="Arial" w:hAnsi="Arial" w:cs="Arial"/>
                <w:w w:val="99"/>
                <w:sz w:val="19"/>
                <w:szCs w:val="19"/>
              </w:rPr>
              <w:t>ТҰ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88AD3D"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6AB655"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E1A50E"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86038B"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42D633"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2008D1"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FF0CCD" w14:textId="77777777" w:rsidR="005D08C8" w:rsidRDefault="005D08C8" w:rsidP="00F80E45"/>
        </w:tc>
      </w:tr>
      <w:tr w:rsidR="005D08C8" w14:paraId="65DA2C5B"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CCC63C"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64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DD9801" w14:textId="77777777" w:rsidR="005D08C8" w:rsidRDefault="005D08C8" w:rsidP="00F80E45">
            <w:pPr>
              <w:widowControl w:val="0"/>
              <w:spacing w:before="56" w:line="208" w:lineRule="auto"/>
              <w:ind w:left="40" w:right="379"/>
              <w:rPr>
                <w:rFonts w:ascii="Arial" w:eastAsia="Arial" w:hAnsi="Arial" w:cs="Arial"/>
                <w:sz w:val="19"/>
                <w:szCs w:val="19"/>
              </w:rPr>
            </w:pPr>
            <w:r>
              <w:rPr>
                <w:rFonts w:ascii="Arial" w:eastAsia="Arial" w:hAnsi="Arial" w:cs="Arial"/>
                <w:sz w:val="19"/>
                <w:szCs w:val="19"/>
              </w:rPr>
              <w:t>ЕР</w:t>
            </w:r>
            <w:r>
              <w:rPr>
                <w:rFonts w:ascii="Arial" w:eastAsia="Arial" w:hAnsi="Arial" w:cs="Arial"/>
                <w:w w:val="99"/>
                <w:sz w:val="19"/>
                <w:szCs w:val="19"/>
              </w:rPr>
              <w:t>К</w:t>
            </w:r>
            <w:r>
              <w:rPr>
                <w:rFonts w:ascii="Arial" w:eastAsia="Arial" w:hAnsi="Arial" w:cs="Arial"/>
                <w:sz w:val="19"/>
                <w:szCs w:val="19"/>
              </w:rPr>
              <w:t>ІН ДІН</w:t>
            </w:r>
            <w:r>
              <w:rPr>
                <w:rFonts w:ascii="Arial" w:eastAsia="Arial" w:hAnsi="Arial" w:cs="Arial"/>
                <w:w w:val="99"/>
                <w:sz w:val="19"/>
                <w:szCs w:val="19"/>
              </w:rPr>
              <w:t>МҰ</w:t>
            </w:r>
            <w:r>
              <w:rPr>
                <w:rFonts w:ascii="Arial" w:eastAsia="Arial" w:hAnsi="Arial" w:cs="Arial"/>
                <w:sz w:val="19"/>
                <w:szCs w:val="19"/>
              </w:rPr>
              <w:t>ХА</w:t>
            </w:r>
            <w:r>
              <w:rPr>
                <w:rFonts w:ascii="Arial" w:eastAsia="Arial" w:hAnsi="Arial" w:cs="Arial"/>
                <w:w w:val="99"/>
                <w:sz w:val="19"/>
                <w:szCs w:val="19"/>
              </w:rPr>
              <w:t>ММЕ</w:t>
            </w:r>
            <w:r>
              <w:rPr>
                <w:rFonts w:ascii="Arial" w:eastAsia="Arial" w:hAnsi="Arial" w:cs="Arial"/>
                <w:sz w:val="19"/>
                <w:szCs w:val="19"/>
              </w:rPr>
              <w:t xml:space="preserve">Д </w:t>
            </w:r>
            <w:r>
              <w:rPr>
                <w:rFonts w:ascii="Arial" w:eastAsia="Arial" w:hAnsi="Arial" w:cs="Arial"/>
                <w:w w:val="99"/>
                <w:sz w:val="19"/>
                <w:szCs w:val="19"/>
              </w:rPr>
              <w:t>К</w:t>
            </w:r>
            <w:r>
              <w:rPr>
                <w:rFonts w:ascii="Arial" w:eastAsia="Arial" w:hAnsi="Arial" w:cs="Arial"/>
                <w:sz w:val="19"/>
                <w:szCs w:val="19"/>
              </w:rPr>
              <w:t>Ө</w:t>
            </w:r>
            <w:r>
              <w:rPr>
                <w:rFonts w:ascii="Arial" w:eastAsia="Arial" w:hAnsi="Arial" w:cs="Arial"/>
                <w:w w:val="99"/>
                <w:sz w:val="19"/>
                <w:szCs w:val="19"/>
              </w:rPr>
              <w:t>П</w:t>
            </w:r>
            <w:r>
              <w:rPr>
                <w:rFonts w:ascii="Arial" w:eastAsia="Arial" w:hAnsi="Arial" w:cs="Arial"/>
                <w:sz w:val="19"/>
                <w:szCs w:val="19"/>
              </w:rPr>
              <w:t>ЖАН</w:t>
            </w:r>
            <w:r>
              <w:rPr>
                <w:rFonts w:ascii="Arial" w:eastAsia="Arial" w:hAnsi="Arial" w:cs="Arial"/>
                <w:w w:val="99"/>
                <w:sz w:val="19"/>
                <w:szCs w:val="19"/>
              </w:rPr>
              <w:t>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1D3EA5"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F9297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B7A44C"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6E60E"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54826C"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1C532E"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B005C4" w14:textId="77777777" w:rsidR="005D08C8" w:rsidRDefault="005D08C8" w:rsidP="00F80E45"/>
        </w:tc>
      </w:tr>
      <w:tr w:rsidR="005D08C8" w14:paraId="33DAE3A3"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E49E82"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65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A1E04E" w14:textId="77777777" w:rsidR="005D08C8" w:rsidRDefault="005D08C8" w:rsidP="00F80E45">
            <w:pPr>
              <w:widowControl w:val="0"/>
              <w:spacing w:before="56" w:line="208" w:lineRule="auto"/>
              <w:ind w:left="40" w:right="205"/>
              <w:rPr>
                <w:rFonts w:ascii="Arial" w:eastAsia="Arial" w:hAnsi="Arial" w:cs="Arial"/>
                <w:sz w:val="19"/>
                <w:szCs w:val="19"/>
              </w:rPr>
            </w:pPr>
            <w:r>
              <w:rPr>
                <w:rFonts w:ascii="Arial" w:eastAsia="Arial" w:hAnsi="Arial" w:cs="Arial"/>
                <w:sz w:val="19"/>
                <w:szCs w:val="19"/>
              </w:rPr>
              <w:t>ЖУ</w:t>
            </w:r>
            <w:r>
              <w:rPr>
                <w:rFonts w:ascii="Arial" w:eastAsia="Arial" w:hAnsi="Arial" w:cs="Arial"/>
                <w:w w:val="99"/>
                <w:sz w:val="19"/>
                <w:szCs w:val="19"/>
              </w:rPr>
              <w:t>М</w:t>
            </w:r>
            <w:r>
              <w:rPr>
                <w:rFonts w:ascii="Arial" w:eastAsia="Arial" w:hAnsi="Arial" w:cs="Arial"/>
                <w:sz w:val="19"/>
                <w:szCs w:val="19"/>
              </w:rPr>
              <w:t>АД</w:t>
            </w:r>
            <w:r>
              <w:rPr>
                <w:rFonts w:ascii="Arial" w:eastAsia="Arial" w:hAnsi="Arial" w:cs="Arial"/>
                <w:w w:val="99"/>
                <w:sz w:val="19"/>
                <w:szCs w:val="19"/>
              </w:rPr>
              <w:t>И</w:t>
            </w:r>
            <w:r>
              <w:rPr>
                <w:rFonts w:ascii="Arial" w:eastAsia="Arial" w:hAnsi="Arial" w:cs="Arial"/>
                <w:sz w:val="19"/>
                <w:szCs w:val="19"/>
              </w:rPr>
              <w:t xml:space="preserve">Л </w:t>
            </w:r>
            <w:r>
              <w:rPr>
                <w:rFonts w:ascii="Arial" w:eastAsia="Arial" w:hAnsi="Arial" w:cs="Arial"/>
                <w:w w:val="99"/>
                <w:sz w:val="19"/>
                <w:szCs w:val="19"/>
              </w:rPr>
              <w:t>ҮМ</w:t>
            </w:r>
            <w:r>
              <w:rPr>
                <w:rFonts w:ascii="Arial" w:eastAsia="Arial" w:hAnsi="Arial" w:cs="Arial"/>
                <w:sz w:val="19"/>
                <w:szCs w:val="19"/>
              </w:rPr>
              <w:t>І</w:t>
            </w:r>
            <w:r>
              <w:rPr>
                <w:rFonts w:ascii="Arial" w:eastAsia="Arial" w:hAnsi="Arial" w:cs="Arial"/>
                <w:w w:val="99"/>
                <w:sz w:val="19"/>
                <w:szCs w:val="19"/>
              </w:rPr>
              <w:t>Т</w:t>
            </w:r>
            <w:r>
              <w:rPr>
                <w:rFonts w:ascii="Arial" w:eastAsia="Arial" w:hAnsi="Arial" w:cs="Arial"/>
                <w:sz w:val="19"/>
                <w:szCs w:val="19"/>
              </w:rPr>
              <w:t xml:space="preserve"> </w:t>
            </w:r>
            <w:r>
              <w:rPr>
                <w:rFonts w:ascii="Arial" w:eastAsia="Arial" w:hAnsi="Arial" w:cs="Arial"/>
                <w:w w:val="99"/>
                <w:sz w:val="19"/>
                <w:szCs w:val="19"/>
              </w:rPr>
              <w:t>К</w:t>
            </w:r>
            <w:r>
              <w:rPr>
                <w:rFonts w:ascii="Arial" w:eastAsia="Arial" w:hAnsi="Arial" w:cs="Arial"/>
                <w:sz w:val="19"/>
                <w:szCs w:val="19"/>
              </w:rPr>
              <w:t>У</w:t>
            </w:r>
            <w:r>
              <w:rPr>
                <w:rFonts w:ascii="Arial" w:eastAsia="Arial" w:hAnsi="Arial" w:cs="Arial"/>
                <w:w w:val="99"/>
                <w:sz w:val="19"/>
                <w:szCs w:val="19"/>
              </w:rPr>
              <w:t>ТТ</w:t>
            </w:r>
            <w:r>
              <w:rPr>
                <w:rFonts w:ascii="Arial" w:eastAsia="Arial" w:hAnsi="Arial" w:cs="Arial"/>
                <w:sz w:val="19"/>
                <w:szCs w:val="19"/>
              </w:rPr>
              <w:t>ЫБА</w:t>
            </w:r>
            <w:r>
              <w:rPr>
                <w:rFonts w:ascii="Arial" w:eastAsia="Arial" w:hAnsi="Arial" w:cs="Arial"/>
                <w:w w:val="99"/>
                <w:sz w:val="19"/>
                <w:szCs w:val="19"/>
              </w:rPr>
              <w:t>ЙҚЫ</w:t>
            </w:r>
            <w:r>
              <w:rPr>
                <w:rFonts w:ascii="Arial" w:eastAsia="Arial" w:hAnsi="Arial" w:cs="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26EC93"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4E8DE2"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A5DFB4"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3FCF8"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8C843F"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BA29AC"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DD7B96" w14:textId="77777777" w:rsidR="005D08C8" w:rsidRDefault="005D08C8" w:rsidP="00F80E45">
            <w:pPr>
              <w:widowControl w:val="0"/>
              <w:spacing w:before="56" w:line="240" w:lineRule="auto"/>
              <w:ind w:left="138" w:right="-20"/>
              <w:rPr>
                <w:rFonts w:ascii="Arial" w:eastAsia="Arial" w:hAnsi="Arial" w:cs="Arial"/>
                <w:sz w:val="19"/>
                <w:szCs w:val="19"/>
              </w:rPr>
            </w:pPr>
            <w:proofErr w:type="spellStart"/>
            <w:r>
              <w:rPr>
                <w:rFonts w:ascii="Arial" w:eastAsia="Arial" w:hAnsi="Arial" w:cs="Arial"/>
                <w:w w:val="99"/>
                <w:sz w:val="19"/>
                <w:szCs w:val="19"/>
              </w:rPr>
              <w:t>Ке</w:t>
            </w:r>
            <w:r>
              <w:rPr>
                <w:rFonts w:ascii="Arial" w:eastAsia="Arial" w:hAnsi="Arial" w:cs="Arial"/>
                <w:sz w:val="19"/>
                <w:szCs w:val="19"/>
              </w:rPr>
              <w:t>лг</w:t>
            </w:r>
            <w:r>
              <w:rPr>
                <w:rFonts w:ascii="Arial" w:eastAsia="Arial" w:hAnsi="Arial" w:cs="Arial"/>
                <w:w w:val="99"/>
                <w:sz w:val="19"/>
                <w:szCs w:val="19"/>
              </w:rPr>
              <w:t>е</w:t>
            </w:r>
            <w:r>
              <w:rPr>
                <w:rFonts w:ascii="Arial" w:eastAsia="Arial" w:hAnsi="Arial" w:cs="Arial"/>
                <w:sz w:val="19"/>
                <w:szCs w:val="19"/>
              </w:rPr>
              <w:t>н</w:t>
            </w:r>
            <w:proofErr w:type="spellEnd"/>
            <w:r>
              <w:rPr>
                <w:rFonts w:ascii="Arial" w:eastAsia="Arial" w:hAnsi="Arial" w:cs="Arial"/>
                <w:sz w:val="19"/>
                <w:szCs w:val="19"/>
              </w:rPr>
              <w:t xml:space="preserve"> </w:t>
            </w:r>
            <w:proofErr w:type="spellStart"/>
            <w:r>
              <w:rPr>
                <w:rFonts w:ascii="Arial" w:eastAsia="Arial" w:hAnsi="Arial" w:cs="Arial"/>
                <w:sz w:val="19"/>
                <w:szCs w:val="19"/>
              </w:rPr>
              <w:t>ж</w:t>
            </w:r>
            <w:r>
              <w:rPr>
                <w:rFonts w:ascii="Arial" w:eastAsia="Arial" w:hAnsi="Arial" w:cs="Arial"/>
                <w:w w:val="99"/>
                <w:sz w:val="19"/>
                <w:szCs w:val="19"/>
              </w:rPr>
              <w:t>оқ</w:t>
            </w:r>
            <w:proofErr w:type="spellEnd"/>
          </w:p>
        </w:tc>
      </w:tr>
      <w:tr w:rsidR="005D08C8" w14:paraId="13665FB1"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5BBC41"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66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51F3DD" w14:textId="77777777" w:rsidR="005D08C8" w:rsidRDefault="005D08C8" w:rsidP="00F80E45">
            <w:pPr>
              <w:widowControl w:val="0"/>
              <w:spacing w:before="56" w:line="208" w:lineRule="auto"/>
              <w:ind w:left="40" w:right="265"/>
              <w:rPr>
                <w:rFonts w:ascii="Arial" w:eastAsia="Arial" w:hAnsi="Arial" w:cs="Arial"/>
                <w:sz w:val="19"/>
                <w:szCs w:val="19"/>
              </w:rPr>
            </w:pPr>
            <w:r>
              <w:rPr>
                <w:rFonts w:ascii="Arial" w:eastAsia="Arial" w:hAnsi="Arial" w:cs="Arial"/>
                <w:w w:val="99"/>
                <w:sz w:val="19"/>
                <w:szCs w:val="19"/>
              </w:rPr>
              <w:t>З</w:t>
            </w:r>
            <w:r>
              <w:rPr>
                <w:rFonts w:ascii="Arial" w:eastAsia="Arial" w:hAnsi="Arial" w:cs="Arial"/>
                <w:sz w:val="19"/>
                <w:szCs w:val="19"/>
              </w:rPr>
              <w:t>А</w:t>
            </w:r>
            <w:r>
              <w:rPr>
                <w:rFonts w:ascii="Arial" w:eastAsia="Arial" w:hAnsi="Arial" w:cs="Arial"/>
                <w:w w:val="99"/>
                <w:sz w:val="19"/>
                <w:szCs w:val="19"/>
              </w:rPr>
              <w:t>М</w:t>
            </w:r>
            <w:r>
              <w:rPr>
                <w:rFonts w:ascii="Arial" w:eastAsia="Arial" w:hAnsi="Arial" w:cs="Arial"/>
                <w:sz w:val="19"/>
                <w:szCs w:val="19"/>
              </w:rPr>
              <w:t>АН С</w:t>
            </w:r>
            <w:r>
              <w:rPr>
                <w:rFonts w:ascii="Arial" w:eastAsia="Arial" w:hAnsi="Arial" w:cs="Arial"/>
                <w:w w:val="99"/>
                <w:sz w:val="19"/>
                <w:szCs w:val="19"/>
              </w:rPr>
              <w:t>Ә</w:t>
            </w:r>
            <w:r>
              <w:rPr>
                <w:rFonts w:ascii="Arial" w:eastAsia="Arial" w:hAnsi="Arial" w:cs="Arial"/>
                <w:sz w:val="19"/>
                <w:szCs w:val="19"/>
              </w:rPr>
              <w:t>БИ</w:t>
            </w:r>
            <w:r>
              <w:rPr>
                <w:rFonts w:ascii="Arial" w:eastAsia="Arial" w:hAnsi="Arial" w:cs="Arial"/>
                <w:w w:val="99"/>
                <w:sz w:val="19"/>
                <w:szCs w:val="19"/>
              </w:rPr>
              <w:t>НА</w:t>
            </w:r>
            <w:r>
              <w:rPr>
                <w:rFonts w:ascii="Arial" w:eastAsia="Arial" w:hAnsi="Arial" w:cs="Arial"/>
                <w:sz w:val="19"/>
                <w:szCs w:val="19"/>
              </w:rPr>
              <w:t xml:space="preserve"> СЕРІ</w:t>
            </w:r>
            <w:r>
              <w:rPr>
                <w:rFonts w:ascii="Arial" w:eastAsia="Arial" w:hAnsi="Arial" w:cs="Arial"/>
                <w:w w:val="99"/>
                <w:sz w:val="19"/>
                <w:szCs w:val="19"/>
              </w:rPr>
              <w:t>КҚ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052EA4"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DB1CC0"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EABD0D"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38A9E"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C9A2A4"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716637"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6B108A" w14:textId="77777777" w:rsidR="005D08C8" w:rsidRDefault="005D08C8" w:rsidP="00F80E45">
            <w:pPr>
              <w:widowControl w:val="0"/>
              <w:spacing w:before="56" w:line="240" w:lineRule="auto"/>
              <w:ind w:left="138" w:right="-20"/>
              <w:rPr>
                <w:rFonts w:ascii="Arial" w:eastAsia="Arial" w:hAnsi="Arial" w:cs="Arial"/>
                <w:sz w:val="19"/>
                <w:szCs w:val="19"/>
              </w:rPr>
            </w:pPr>
            <w:proofErr w:type="spellStart"/>
            <w:r>
              <w:rPr>
                <w:rFonts w:ascii="Arial" w:eastAsia="Arial" w:hAnsi="Arial" w:cs="Arial"/>
                <w:w w:val="99"/>
                <w:sz w:val="19"/>
                <w:szCs w:val="19"/>
              </w:rPr>
              <w:t>Ке</w:t>
            </w:r>
            <w:r>
              <w:rPr>
                <w:rFonts w:ascii="Arial" w:eastAsia="Arial" w:hAnsi="Arial" w:cs="Arial"/>
                <w:sz w:val="19"/>
                <w:szCs w:val="19"/>
              </w:rPr>
              <w:t>лг</w:t>
            </w:r>
            <w:r>
              <w:rPr>
                <w:rFonts w:ascii="Arial" w:eastAsia="Arial" w:hAnsi="Arial" w:cs="Arial"/>
                <w:w w:val="99"/>
                <w:sz w:val="19"/>
                <w:szCs w:val="19"/>
              </w:rPr>
              <w:t>е</w:t>
            </w:r>
            <w:r>
              <w:rPr>
                <w:rFonts w:ascii="Arial" w:eastAsia="Arial" w:hAnsi="Arial" w:cs="Arial"/>
                <w:sz w:val="19"/>
                <w:szCs w:val="19"/>
              </w:rPr>
              <w:t>н</w:t>
            </w:r>
            <w:proofErr w:type="spellEnd"/>
            <w:r>
              <w:rPr>
                <w:rFonts w:ascii="Arial" w:eastAsia="Arial" w:hAnsi="Arial" w:cs="Arial"/>
                <w:sz w:val="19"/>
                <w:szCs w:val="19"/>
              </w:rPr>
              <w:t xml:space="preserve"> </w:t>
            </w:r>
            <w:proofErr w:type="spellStart"/>
            <w:r>
              <w:rPr>
                <w:rFonts w:ascii="Arial" w:eastAsia="Arial" w:hAnsi="Arial" w:cs="Arial"/>
                <w:sz w:val="19"/>
                <w:szCs w:val="19"/>
              </w:rPr>
              <w:t>ж</w:t>
            </w:r>
            <w:r>
              <w:rPr>
                <w:rFonts w:ascii="Arial" w:eastAsia="Arial" w:hAnsi="Arial" w:cs="Arial"/>
                <w:w w:val="99"/>
                <w:sz w:val="19"/>
                <w:szCs w:val="19"/>
              </w:rPr>
              <w:t>оқ</w:t>
            </w:r>
            <w:proofErr w:type="spellEnd"/>
          </w:p>
        </w:tc>
      </w:tr>
      <w:tr w:rsidR="005D08C8" w14:paraId="72B44AC0"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71CFCF"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lastRenderedPageBreak/>
              <w:t>67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3E0F1D" w14:textId="77777777" w:rsidR="005D08C8" w:rsidRDefault="005D08C8" w:rsidP="00F80E45">
            <w:pPr>
              <w:widowControl w:val="0"/>
              <w:spacing w:before="56" w:line="208" w:lineRule="auto"/>
              <w:ind w:left="40" w:right="324"/>
              <w:rPr>
                <w:rFonts w:ascii="Arial" w:eastAsia="Arial" w:hAnsi="Arial" w:cs="Arial"/>
                <w:sz w:val="19"/>
                <w:szCs w:val="19"/>
              </w:rPr>
            </w:pPr>
            <w:r>
              <w:rPr>
                <w:rFonts w:ascii="Arial" w:eastAsia="Arial" w:hAnsi="Arial" w:cs="Arial"/>
                <w:sz w:val="19"/>
                <w:szCs w:val="19"/>
              </w:rPr>
              <w:t>ОЛЖАБА</w:t>
            </w:r>
            <w:r>
              <w:rPr>
                <w:rFonts w:ascii="Arial" w:eastAsia="Arial" w:hAnsi="Arial" w:cs="Arial"/>
                <w:w w:val="99"/>
                <w:sz w:val="19"/>
                <w:szCs w:val="19"/>
              </w:rPr>
              <w:t>Й</w:t>
            </w:r>
            <w:r>
              <w:rPr>
                <w:rFonts w:ascii="Arial" w:eastAsia="Arial" w:hAnsi="Arial" w:cs="Arial"/>
                <w:sz w:val="19"/>
                <w:szCs w:val="19"/>
              </w:rPr>
              <w:t xml:space="preserve"> А</w:t>
            </w:r>
            <w:r>
              <w:rPr>
                <w:rFonts w:ascii="Arial" w:eastAsia="Arial" w:hAnsi="Arial" w:cs="Arial"/>
                <w:w w:val="99"/>
                <w:sz w:val="19"/>
                <w:szCs w:val="19"/>
              </w:rPr>
              <w:t>Й</w:t>
            </w:r>
            <w:r>
              <w:rPr>
                <w:rFonts w:ascii="Arial" w:eastAsia="Arial" w:hAnsi="Arial" w:cs="Arial"/>
                <w:sz w:val="19"/>
                <w:szCs w:val="19"/>
              </w:rPr>
              <w:t>Ы</w:t>
            </w:r>
            <w:r>
              <w:rPr>
                <w:rFonts w:ascii="Arial" w:eastAsia="Arial" w:hAnsi="Arial" w:cs="Arial"/>
                <w:w w:val="99"/>
                <w:sz w:val="19"/>
                <w:szCs w:val="19"/>
              </w:rPr>
              <w:t>М</w:t>
            </w:r>
            <w:r>
              <w:rPr>
                <w:rFonts w:ascii="Arial" w:eastAsia="Arial" w:hAnsi="Arial" w:cs="Arial"/>
                <w:sz w:val="19"/>
                <w:szCs w:val="19"/>
              </w:rPr>
              <w:t>ХАН ЖАС</w:t>
            </w:r>
            <w:r>
              <w:rPr>
                <w:rFonts w:ascii="Arial" w:eastAsia="Arial" w:hAnsi="Arial" w:cs="Arial"/>
                <w:w w:val="99"/>
                <w:sz w:val="19"/>
                <w:szCs w:val="19"/>
              </w:rPr>
              <w:t>Ұ</w:t>
            </w:r>
            <w:r>
              <w:rPr>
                <w:rFonts w:ascii="Arial" w:eastAsia="Arial" w:hAnsi="Arial" w:cs="Arial"/>
                <w:sz w:val="19"/>
                <w:szCs w:val="19"/>
              </w:rPr>
              <w:t>ЛАН</w:t>
            </w:r>
            <w:r>
              <w:rPr>
                <w:rFonts w:ascii="Arial" w:eastAsia="Arial" w:hAnsi="Arial" w:cs="Arial"/>
                <w:w w:val="99"/>
                <w:sz w:val="19"/>
                <w:szCs w:val="19"/>
              </w:rPr>
              <w:t>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D6C05A"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9DF711"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1C0DC3"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48A95C"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961F1E"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347C9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9BA921" w14:textId="77777777" w:rsidR="005D08C8" w:rsidRDefault="005D08C8" w:rsidP="00F80E45"/>
        </w:tc>
      </w:tr>
    </w:tbl>
    <w:p w14:paraId="09A499F2" w14:textId="77777777" w:rsidR="005D08C8" w:rsidRDefault="005D08C8" w:rsidP="005D08C8">
      <w:pPr>
        <w:sectPr w:rsidR="005D08C8">
          <w:pgSz w:w="11900" w:h="16840"/>
          <w:pgMar w:top="715" w:right="720" w:bottom="1085" w:left="720" w:header="0" w:footer="0" w:gutter="0"/>
          <w:cols w:space="708"/>
        </w:sectPr>
      </w:pPr>
    </w:p>
    <w:p w14:paraId="0AB28580" w14:textId="77777777" w:rsidR="005D08C8" w:rsidRDefault="005D08C8" w:rsidP="005D08C8">
      <w:bookmarkStart w:id="4" w:name="_page_10_0"/>
    </w:p>
    <w:tbl>
      <w:tblPr>
        <w:tblW w:w="0" w:type="auto"/>
        <w:tblLayout w:type="fixed"/>
        <w:tblCellMar>
          <w:left w:w="0" w:type="dxa"/>
          <w:right w:w="0" w:type="dxa"/>
        </w:tblCellMar>
        <w:tblLook w:val="04A0" w:firstRow="1" w:lastRow="0" w:firstColumn="1" w:lastColumn="0" w:noHBand="0" w:noVBand="1"/>
      </w:tblPr>
      <w:tblGrid>
        <w:gridCol w:w="626"/>
        <w:gridCol w:w="1878"/>
        <w:gridCol w:w="751"/>
        <w:gridCol w:w="1252"/>
        <w:gridCol w:w="1252"/>
        <w:gridCol w:w="1252"/>
        <w:gridCol w:w="941"/>
        <w:gridCol w:w="1252"/>
        <w:gridCol w:w="1252"/>
      </w:tblGrid>
      <w:tr w:rsidR="005D08C8" w14:paraId="07E22DFF" w14:textId="77777777" w:rsidTr="00F80E45">
        <w:trPr>
          <w:cantSplit/>
          <w:trHeight w:hRule="exact" w:val="270"/>
        </w:trPr>
        <w:tc>
          <w:tcPr>
            <w:tcW w:w="626"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DB835E5" w14:textId="77777777" w:rsidR="005D08C8" w:rsidRDefault="005D08C8" w:rsidP="00F80E45">
            <w:pPr>
              <w:spacing w:line="240" w:lineRule="exact"/>
              <w:rPr>
                <w:sz w:val="24"/>
                <w:szCs w:val="24"/>
              </w:rPr>
            </w:pPr>
          </w:p>
          <w:p w14:paraId="1EF88D73" w14:textId="77777777" w:rsidR="005D08C8" w:rsidRDefault="005D08C8" w:rsidP="00F80E45">
            <w:pPr>
              <w:spacing w:after="1" w:line="180" w:lineRule="exact"/>
              <w:rPr>
                <w:sz w:val="18"/>
                <w:szCs w:val="18"/>
              </w:rPr>
            </w:pPr>
          </w:p>
          <w:p w14:paraId="405746F9" w14:textId="77777777" w:rsidR="005D08C8" w:rsidRDefault="005D08C8" w:rsidP="00F80E45">
            <w:pPr>
              <w:widowControl w:val="0"/>
              <w:spacing w:line="240" w:lineRule="auto"/>
              <w:ind w:left="211" w:right="-20"/>
              <w:rPr>
                <w:rFonts w:ascii="Arial" w:eastAsia="Arial" w:hAnsi="Arial" w:cs="Arial"/>
                <w:sz w:val="19"/>
                <w:szCs w:val="19"/>
              </w:rPr>
            </w:pPr>
            <w:r>
              <w:rPr>
                <w:rFonts w:ascii="Arial" w:eastAsia="Arial" w:hAnsi="Arial" w:cs="Arial"/>
                <w:w w:val="99"/>
                <w:sz w:val="19"/>
                <w:szCs w:val="19"/>
              </w:rPr>
              <w:t>№</w:t>
            </w:r>
          </w:p>
        </w:tc>
        <w:tc>
          <w:tcPr>
            <w:tcW w:w="187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F4AA242" w14:textId="77777777" w:rsidR="005D08C8" w:rsidRDefault="005D08C8" w:rsidP="00F80E45">
            <w:pPr>
              <w:spacing w:line="240" w:lineRule="exact"/>
              <w:rPr>
                <w:sz w:val="24"/>
                <w:szCs w:val="24"/>
              </w:rPr>
            </w:pPr>
          </w:p>
          <w:p w14:paraId="1D3FBC15" w14:textId="77777777" w:rsidR="005D08C8" w:rsidRDefault="005D08C8" w:rsidP="00F80E45">
            <w:pPr>
              <w:spacing w:after="1" w:line="180" w:lineRule="exact"/>
              <w:rPr>
                <w:sz w:val="18"/>
                <w:szCs w:val="18"/>
              </w:rPr>
            </w:pPr>
          </w:p>
          <w:p w14:paraId="311F4014" w14:textId="77777777" w:rsidR="005D08C8" w:rsidRDefault="005D08C8" w:rsidP="00F80E45">
            <w:pPr>
              <w:widowControl w:val="0"/>
              <w:spacing w:line="240" w:lineRule="auto"/>
              <w:ind w:left="746" w:right="-20"/>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А</w:t>
            </w:r>
            <w:r>
              <w:rPr>
                <w:rFonts w:ascii="Arial" w:eastAsia="Arial" w:hAnsi="Arial" w:cs="Arial"/>
                <w:w w:val="99"/>
                <w:sz w:val="19"/>
                <w:szCs w:val="19"/>
              </w:rPr>
              <w:t>Ә</w:t>
            </w:r>
          </w:p>
        </w:tc>
        <w:tc>
          <w:tcPr>
            <w:tcW w:w="75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6EA1FED" w14:textId="77777777" w:rsidR="005D08C8" w:rsidRDefault="005D08C8" w:rsidP="00F80E45">
            <w:pPr>
              <w:spacing w:line="240" w:lineRule="exact"/>
              <w:rPr>
                <w:sz w:val="24"/>
                <w:szCs w:val="24"/>
              </w:rPr>
            </w:pPr>
          </w:p>
          <w:p w14:paraId="2ED786B7" w14:textId="77777777" w:rsidR="005D08C8" w:rsidRDefault="005D08C8" w:rsidP="00F80E45">
            <w:pPr>
              <w:spacing w:after="1" w:line="180" w:lineRule="exact"/>
              <w:rPr>
                <w:sz w:val="18"/>
                <w:szCs w:val="18"/>
              </w:rPr>
            </w:pPr>
          </w:p>
          <w:p w14:paraId="1D57D620" w14:textId="77777777" w:rsidR="005D08C8" w:rsidRDefault="005D08C8" w:rsidP="00F80E45">
            <w:pPr>
              <w:widowControl w:val="0"/>
              <w:spacing w:line="240" w:lineRule="auto"/>
              <w:ind w:left="67" w:right="-20"/>
              <w:rPr>
                <w:rFonts w:ascii="Arial" w:eastAsia="Arial" w:hAnsi="Arial" w:cs="Arial"/>
                <w:sz w:val="19"/>
                <w:szCs w:val="19"/>
              </w:rPr>
            </w:pPr>
            <w:proofErr w:type="spellStart"/>
            <w:r>
              <w:rPr>
                <w:rFonts w:ascii="Arial" w:eastAsia="Arial" w:hAnsi="Arial" w:cs="Arial"/>
                <w:w w:val="99"/>
                <w:sz w:val="19"/>
                <w:szCs w:val="19"/>
              </w:rPr>
              <w:t>Сы</w:t>
            </w:r>
            <w:r>
              <w:rPr>
                <w:rFonts w:ascii="Arial" w:eastAsia="Arial" w:hAnsi="Arial" w:cs="Arial"/>
                <w:sz w:val="19"/>
                <w:szCs w:val="19"/>
              </w:rPr>
              <w:t>н</w:t>
            </w:r>
            <w:r>
              <w:rPr>
                <w:rFonts w:ascii="Arial" w:eastAsia="Arial" w:hAnsi="Arial" w:cs="Arial"/>
                <w:w w:val="99"/>
                <w:sz w:val="19"/>
                <w:szCs w:val="19"/>
              </w:rPr>
              <w:t>ып</w:t>
            </w:r>
            <w:proofErr w:type="spellEnd"/>
          </w:p>
        </w:tc>
        <w:tc>
          <w:tcPr>
            <w:tcW w:w="46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BE5394" w14:textId="77777777" w:rsidR="005D08C8" w:rsidRDefault="005D08C8" w:rsidP="00F80E45">
            <w:pPr>
              <w:widowControl w:val="0"/>
              <w:spacing w:before="56" w:line="234" w:lineRule="auto"/>
              <w:ind w:left="1495" w:right="-20"/>
              <w:rPr>
                <w:rFonts w:ascii="Arial" w:eastAsia="Arial" w:hAnsi="Arial" w:cs="Arial"/>
                <w:sz w:val="19"/>
                <w:szCs w:val="19"/>
              </w:rPr>
            </w:pPr>
            <w:proofErr w:type="spellStart"/>
            <w:r>
              <w:rPr>
                <w:rFonts w:ascii="Arial" w:eastAsia="Arial" w:hAnsi="Arial" w:cs="Arial"/>
                <w:sz w:val="19"/>
                <w:szCs w:val="19"/>
              </w:rPr>
              <w:t>Пә</w:t>
            </w:r>
            <w:r>
              <w:rPr>
                <w:rFonts w:ascii="Arial" w:eastAsia="Arial" w:hAnsi="Arial" w:cs="Arial"/>
                <w:w w:val="99"/>
                <w:sz w:val="19"/>
                <w:szCs w:val="19"/>
              </w:rPr>
              <w:t>н</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о</w:t>
            </w:r>
            <w:r>
              <w:rPr>
                <w:rFonts w:ascii="Arial" w:eastAsia="Arial" w:hAnsi="Arial" w:cs="Arial"/>
                <w:w w:val="99"/>
                <w:sz w:val="19"/>
                <w:szCs w:val="19"/>
              </w:rPr>
              <w:t>й</w:t>
            </w:r>
            <w:r>
              <w:rPr>
                <w:rFonts w:ascii="Arial" w:eastAsia="Arial" w:hAnsi="Arial" w:cs="Arial"/>
                <w:sz w:val="19"/>
                <w:szCs w:val="19"/>
              </w:rPr>
              <w:t>ы</w:t>
            </w:r>
            <w:r>
              <w:rPr>
                <w:rFonts w:ascii="Arial" w:eastAsia="Arial" w:hAnsi="Arial" w:cs="Arial"/>
                <w:w w:val="99"/>
                <w:sz w:val="19"/>
                <w:szCs w:val="19"/>
              </w:rPr>
              <w:t>нш</w:t>
            </w:r>
            <w:r>
              <w:rPr>
                <w:rFonts w:ascii="Arial" w:eastAsia="Arial" w:hAnsi="Arial" w:cs="Arial"/>
                <w:sz w:val="19"/>
                <w:szCs w:val="19"/>
              </w:rPr>
              <w:t>а</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9993952" w14:textId="77777777" w:rsidR="005D08C8" w:rsidRDefault="005D08C8" w:rsidP="00F80E45">
            <w:pPr>
              <w:spacing w:after="86" w:line="240" w:lineRule="exact"/>
              <w:rPr>
                <w:sz w:val="24"/>
                <w:szCs w:val="24"/>
              </w:rPr>
            </w:pPr>
          </w:p>
          <w:p w14:paraId="2638CF7D" w14:textId="77777777" w:rsidR="005D08C8" w:rsidRDefault="005D08C8" w:rsidP="00F80E45">
            <w:pPr>
              <w:widowControl w:val="0"/>
              <w:spacing w:line="208" w:lineRule="auto"/>
              <w:ind w:left="292" w:right="13" w:hanging="225"/>
              <w:rPr>
                <w:rFonts w:ascii="Arial" w:eastAsia="Arial" w:hAnsi="Arial" w:cs="Arial"/>
                <w:sz w:val="19"/>
                <w:szCs w:val="19"/>
              </w:rPr>
            </w:pPr>
            <w:proofErr w:type="spellStart"/>
            <w:r>
              <w:rPr>
                <w:rFonts w:ascii="Arial" w:eastAsia="Arial" w:hAnsi="Arial" w:cs="Arial"/>
                <w:w w:val="99"/>
                <w:sz w:val="19"/>
                <w:szCs w:val="19"/>
              </w:rPr>
              <w:t>Ж</w:t>
            </w:r>
            <w:r>
              <w:rPr>
                <w:rFonts w:ascii="Arial" w:eastAsia="Arial" w:hAnsi="Arial" w:cs="Arial"/>
                <w:sz w:val="19"/>
                <w:szCs w:val="19"/>
              </w:rPr>
              <w:t>ал</w:t>
            </w:r>
            <w:r>
              <w:rPr>
                <w:rFonts w:ascii="Arial" w:eastAsia="Arial" w:hAnsi="Arial" w:cs="Arial"/>
                <w:w w:val="99"/>
                <w:sz w:val="19"/>
                <w:szCs w:val="19"/>
              </w:rPr>
              <w:t>п</w:t>
            </w:r>
            <w:r>
              <w:rPr>
                <w:rFonts w:ascii="Arial" w:eastAsia="Arial" w:hAnsi="Arial" w:cs="Arial"/>
                <w:sz w:val="19"/>
                <w:szCs w:val="19"/>
              </w:rPr>
              <w:t>ы</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r>
              <w:rPr>
                <w:rFonts w:ascii="Arial" w:eastAsia="Arial" w:hAnsi="Arial" w:cs="Arial"/>
                <w:sz w:val="19"/>
                <w:szCs w:val="19"/>
              </w:rPr>
              <w:t xml:space="preserve"> </w:t>
            </w:r>
            <w:proofErr w:type="spellStart"/>
            <w:r>
              <w:rPr>
                <w:rFonts w:ascii="Arial" w:eastAsia="Arial" w:hAnsi="Arial" w:cs="Arial"/>
                <w:sz w:val="19"/>
                <w:szCs w:val="19"/>
              </w:rPr>
              <w:t>со</w:t>
            </w:r>
            <w:r>
              <w:rPr>
                <w:rFonts w:ascii="Arial" w:eastAsia="Arial" w:hAnsi="Arial" w:cs="Arial"/>
                <w:w w:val="99"/>
                <w:sz w:val="19"/>
                <w:szCs w:val="19"/>
              </w:rPr>
              <w:t>м</w:t>
            </w:r>
            <w:r>
              <w:rPr>
                <w:rFonts w:ascii="Arial" w:eastAsia="Arial" w:hAnsi="Arial" w:cs="Arial"/>
                <w:sz w:val="19"/>
                <w:szCs w:val="19"/>
              </w:rPr>
              <w:t>асы</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C7CB9EF" w14:textId="77777777" w:rsidR="005D08C8" w:rsidRDefault="005D08C8" w:rsidP="00F80E45">
            <w:pPr>
              <w:spacing w:line="240" w:lineRule="exact"/>
              <w:rPr>
                <w:sz w:val="24"/>
                <w:szCs w:val="24"/>
              </w:rPr>
            </w:pPr>
          </w:p>
          <w:p w14:paraId="07F609A0" w14:textId="77777777" w:rsidR="005D08C8" w:rsidRDefault="005D08C8" w:rsidP="00F80E45">
            <w:pPr>
              <w:spacing w:after="1" w:line="180" w:lineRule="exact"/>
              <w:rPr>
                <w:sz w:val="18"/>
                <w:szCs w:val="18"/>
              </w:rPr>
            </w:pPr>
          </w:p>
          <w:p w14:paraId="04DC0616" w14:textId="77777777" w:rsidR="005D08C8" w:rsidRDefault="005D08C8" w:rsidP="00F80E45">
            <w:pPr>
              <w:widowControl w:val="0"/>
              <w:spacing w:line="240" w:lineRule="auto"/>
              <w:ind w:left="220" w:right="-20"/>
              <w:rPr>
                <w:rFonts w:ascii="Arial" w:eastAsia="Arial" w:hAnsi="Arial" w:cs="Arial"/>
                <w:sz w:val="19"/>
                <w:szCs w:val="19"/>
              </w:rPr>
            </w:pPr>
            <w:proofErr w:type="spellStart"/>
            <w:r>
              <w:rPr>
                <w:rFonts w:ascii="Arial" w:eastAsia="Arial" w:hAnsi="Arial" w:cs="Arial"/>
                <w:w w:val="99"/>
                <w:sz w:val="19"/>
                <w:szCs w:val="19"/>
              </w:rPr>
              <w:t>Е</w:t>
            </w:r>
            <w:r>
              <w:rPr>
                <w:rFonts w:ascii="Arial" w:eastAsia="Arial" w:hAnsi="Arial" w:cs="Arial"/>
                <w:sz w:val="19"/>
                <w:szCs w:val="19"/>
              </w:rPr>
              <w:t>с</w:t>
            </w:r>
            <w:r>
              <w:rPr>
                <w:rFonts w:ascii="Arial" w:eastAsia="Arial" w:hAnsi="Arial" w:cs="Arial"/>
                <w:w w:val="99"/>
                <w:sz w:val="19"/>
                <w:szCs w:val="19"/>
              </w:rPr>
              <w:t>кер</w:t>
            </w:r>
            <w:r>
              <w:rPr>
                <w:rFonts w:ascii="Arial" w:eastAsia="Arial" w:hAnsi="Arial" w:cs="Arial"/>
                <w:sz w:val="19"/>
                <w:szCs w:val="19"/>
              </w:rPr>
              <w:t>тп</w:t>
            </w:r>
            <w:r>
              <w:rPr>
                <w:rFonts w:ascii="Arial" w:eastAsia="Arial" w:hAnsi="Arial" w:cs="Arial"/>
                <w:w w:val="99"/>
                <w:sz w:val="19"/>
                <w:szCs w:val="19"/>
              </w:rPr>
              <w:t>е</w:t>
            </w:r>
            <w:proofErr w:type="spellEnd"/>
          </w:p>
        </w:tc>
      </w:tr>
      <w:tr w:rsidR="005D08C8" w14:paraId="4132C6EA" w14:textId="77777777" w:rsidTr="00F80E45">
        <w:trPr>
          <w:cantSplit/>
          <w:trHeight w:hRule="exact" w:val="460"/>
        </w:trPr>
        <w:tc>
          <w:tcPr>
            <w:tcW w:w="626" w:type="dxa"/>
            <w:vMerge/>
            <w:tcBorders>
              <w:left w:val="single" w:sz="4" w:space="0" w:color="000000"/>
              <w:right w:val="single" w:sz="4" w:space="0" w:color="000000"/>
            </w:tcBorders>
            <w:tcMar>
              <w:top w:w="0" w:type="dxa"/>
              <w:left w:w="0" w:type="dxa"/>
              <w:bottom w:w="0" w:type="dxa"/>
              <w:right w:w="0" w:type="dxa"/>
            </w:tcMar>
          </w:tcPr>
          <w:p w14:paraId="0B0B455D" w14:textId="77777777" w:rsidR="005D08C8" w:rsidRDefault="005D08C8" w:rsidP="00F80E45"/>
        </w:tc>
        <w:tc>
          <w:tcPr>
            <w:tcW w:w="1878" w:type="dxa"/>
            <w:vMerge/>
            <w:tcBorders>
              <w:left w:val="single" w:sz="4" w:space="0" w:color="000000"/>
              <w:right w:val="single" w:sz="4" w:space="0" w:color="000000"/>
            </w:tcBorders>
            <w:tcMar>
              <w:top w:w="0" w:type="dxa"/>
              <w:left w:w="0" w:type="dxa"/>
              <w:bottom w:w="0" w:type="dxa"/>
              <w:right w:w="0" w:type="dxa"/>
            </w:tcMar>
          </w:tcPr>
          <w:p w14:paraId="4A70BD54" w14:textId="77777777" w:rsidR="005D08C8" w:rsidRDefault="005D08C8" w:rsidP="00F80E45"/>
        </w:tc>
        <w:tc>
          <w:tcPr>
            <w:tcW w:w="751" w:type="dxa"/>
            <w:vMerge/>
            <w:tcBorders>
              <w:left w:val="single" w:sz="4" w:space="0" w:color="000000"/>
              <w:right w:val="single" w:sz="4" w:space="0" w:color="000000"/>
            </w:tcBorders>
            <w:tcMar>
              <w:top w:w="0" w:type="dxa"/>
              <w:left w:w="0" w:type="dxa"/>
              <w:bottom w:w="0" w:type="dxa"/>
              <w:right w:w="0" w:type="dxa"/>
            </w:tcMar>
          </w:tcPr>
          <w:p w14:paraId="621C105D" w14:textId="77777777" w:rsidR="005D08C8" w:rsidRDefault="005D08C8" w:rsidP="00F80E45"/>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9AC993F" w14:textId="77777777" w:rsidR="005D08C8" w:rsidRDefault="005D08C8" w:rsidP="00F80E45">
            <w:pPr>
              <w:spacing w:after="46" w:line="240" w:lineRule="exact"/>
              <w:rPr>
                <w:sz w:val="24"/>
                <w:szCs w:val="24"/>
              </w:rPr>
            </w:pPr>
          </w:p>
          <w:p w14:paraId="1D800172" w14:textId="77777777" w:rsidR="005D08C8" w:rsidRDefault="005D08C8" w:rsidP="00F80E45">
            <w:pPr>
              <w:widowControl w:val="0"/>
              <w:spacing w:line="240" w:lineRule="auto"/>
              <w:ind w:left="184" w:right="-20"/>
              <w:rPr>
                <w:rFonts w:ascii="Arial" w:eastAsia="Arial" w:hAnsi="Arial" w:cs="Arial"/>
                <w:sz w:val="19"/>
                <w:szCs w:val="19"/>
              </w:rPr>
            </w:pPr>
            <w:proofErr w:type="spellStart"/>
            <w:r>
              <w:rPr>
                <w:rFonts w:ascii="Arial" w:eastAsia="Arial" w:hAnsi="Arial" w:cs="Arial"/>
                <w:sz w:val="19"/>
                <w:szCs w:val="19"/>
              </w:rPr>
              <w:t>Оқ</w:t>
            </w:r>
            <w:r>
              <w:rPr>
                <w:rFonts w:ascii="Arial" w:eastAsia="Arial" w:hAnsi="Arial" w:cs="Arial"/>
                <w:w w:val="99"/>
                <w:sz w:val="19"/>
                <w:szCs w:val="19"/>
              </w:rPr>
              <w:t>ыт</w:t>
            </w:r>
            <w:r>
              <w:rPr>
                <w:rFonts w:ascii="Arial" w:eastAsia="Arial" w:hAnsi="Arial" w:cs="Arial"/>
                <w:sz w:val="19"/>
                <w:szCs w:val="19"/>
              </w:rPr>
              <w:t>у</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тілі</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52C43A0B" w14:textId="77777777" w:rsidR="005D08C8" w:rsidRDefault="005D08C8" w:rsidP="00F80E45">
            <w:pPr>
              <w:spacing w:after="46" w:line="240" w:lineRule="exact"/>
              <w:rPr>
                <w:sz w:val="24"/>
                <w:szCs w:val="24"/>
              </w:rPr>
            </w:pPr>
          </w:p>
          <w:p w14:paraId="4CF3AAB6" w14:textId="77777777" w:rsidR="005D08C8" w:rsidRDefault="005D08C8" w:rsidP="00F80E45">
            <w:pPr>
              <w:widowControl w:val="0"/>
              <w:spacing w:line="240" w:lineRule="auto"/>
              <w:ind w:left="89" w:right="-20"/>
              <w:rPr>
                <w:rFonts w:ascii="Arial" w:eastAsia="Arial" w:hAnsi="Arial" w:cs="Arial"/>
                <w:sz w:val="19"/>
                <w:szCs w:val="19"/>
              </w:rPr>
            </w:pPr>
            <w:proofErr w:type="spellStart"/>
            <w:r>
              <w:rPr>
                <w:rFonts w:ascii="Arial" w:eastAsia="Arial" w:hAnsi="Arial" w:cs="Arial"/>
                <w:sz w:val="19"/>
                <w:szCs w:val="19"/>
              </w:rPr>
              <w:t>Мате</w:t>
            </w:r>
            <w:r>
              <w:rPr>
                <w:rFonts w:ascii="Arial" w:eastAsia="Arial" w:hAnsi="Arial" w:cs="Arial"/>
                <w:w w:val="99"/>
                <w:sz w:val="19"/>
                <w:szCs w:val="19"/>
              </w:rPr>
              <w:t>м</w:t>
            </w:r>
            <w:r>
              <w:rPr>
                <w:rFonts w:ascii="Arial" w:eastAsia="Arial" w:hAnsi="Arial" w:cs="Arial"/>
                <w:sz w:val="19"/>
                <w:szCs w:val="19"/>
              </w:rPr>
              <w:t>ат</w:t>
            </w:r>
            <w:r>
              <w:rPr>
                <w:rFonts w:ascii="Arial" w:eastAsia="Arial" w:hAnsi="Arial" w:cs="Arial"/>
                <w:w w:val="99"/>
                <w:sz w:val="19"/>
                <w:szCs w:val="19"/>
              </w:rPr>
              <w:t>ик</w:t>
            </w:r>
            <w:r>
              <w:rPr>
                <w:rFonts w:ascii="Arial" w:eastAsia="Arial" w:hAnsi="Arial" w:cs="Arial"/>
                <w:sz w:val="19"/>
                <w:szCs w:val="19"/>
              </w:rPr>
              <w:t>а</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E8E57A" w14:textId="77777777" w:rsidR="005D08C8" w:rsidRDefault="005D08C8" w:rsidP="00F80E45">
            <w:pPr>
              <w:widowControl w:val="0"/>
              <w:spacing w:before="56" w:line="208" w:lineRule="auto"/>
              <w:ind w:left="427" w:right="374" w:firstLine="37"/>
              <w:rPr>
                <w:rFonts w:ascii="Arial" w:eastAsia="Arial" w:hAnsi="Arial" w:cs="Arial"/>
                <w:sz w:val="19"/>
                <w:szCs w:val="19"/>
              </w:rPr>
            </w:pPr>
            <w:proofErr w:type="spellStart"/>
            <w:r>
              <w:rPr>
                <w:rFonts w:ascii="Arial" w:eastAsia="Arial" w:hAnsi="Arial" w:cs="Arial"/>
                <w:sz w:val="19"/>
                <w:szCs w:val="19"/>
              </w:rPr>
              <w:t>И</w:t>
            </w:r>
            <w:r>
              <w:rPr>
                <w:rFonts w:ascii="Arial" w:eastAsia="Arial" w:hAnsi="Arial" w:cs="Arial"/>
                <w:w w:val="99"/>
                <w:sz w:val="19"/>
                <w:szCs w:val="19"/>
              </w:rPr>
              <w:t>нв</w:t>
            </w:r>
            <w:r>
              <w:rPr>
                <w:rFonts w:ascii="Arial" w:eastAsia="Arial" w:hAnsi="Arial" w:cs="Arial"/>
                <w:sz w:val="19"/>
                <w:szCs w:val="19"/>
              </w:rPr>
              <w:t>ар</w:t>
            </w:r>
            <w:r>
              <w:rPr>
                <w:rFonts w:ascii="Arial" w:eastAsia="Arial" w:hAnsi="Arial" w:cs="Arial"/>
                <w:w w:val="99"/>
                <w:sz w:val="19"/>
                <w:szCs w:val="19"/>
              </w:rPr>
              <w:t>и</w:t>
            </w:r>
            <w:r>
              <w:rPr>
                <w:rFonts w:ascii="Arial" w:eastAsia="Arial" w:hAnsi="Arial" w:cs="Arial"/>
                <w:sz w:val="19"/>
                <w:szCs w:val="19"/>
              </w:rPr>
              <w:t>а</w:t>
            </w:r>
            <w:r>
              <w:rPr>
                <w:rFonts w:ascii="Arial" w:eastAsia="Arial" w:hAnsi="Arial" w:cs="Arial"/>
                <w:w w:val="99"/>
                <w:sz w:val="19"/>
                <w:szCs w:val="19"/>
              </w:rPr>
              <w:t>н</w:t>
            </w:r>
            <w:r>
              <w:rPr>
                <w:rFonts w:ascii="Arial" w:eastAsia="Arial" w:hAnsi="Arial" w:cs="Arial"/>
                <w:sz w:val="19"/>
                <w:szCs w:val="19"/>
              </w:rPr>
              <w:t>тты</w:t>
            </w:r>
            <w:r>
              <w:rPr>
                <w:rFonts w:ascii="Arial" w:eastAsia="Arial" w:hAnsi="Arial" w:cs="Arial"/>
                <w:w w:val="99"/>
                <w:sz w:val="19"/>
                <w:szCs w:val="19"/>
              </w:rPr>
              <w:t>қ</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к</w:t>
            </w:r>
            <w:r>
              <w:rPr>
                <w:rFonts w:ascii="Arial" w:eastAsia="Arial" w:hAnsi="Arial" w:cs="Arial"/>
                <w:sz w:val="19"/>
                <w:szCs w:val="19"/>
              </w:rPr>
              <w:t>о</w:t>
            </w:r>
            <w:r>
              <w:rPr>
                <w:rFonts w:ascii="Arial" w:eastAsia="Arial" w:hAnsi="Arial" w:cs="Arial"/>
                <w:w w:val="99"/>
                <w:sz w:val="19"/>
                <w:szCs w:val="19"/>
              </w:rPr>
              <w:t>мп</w:t>
            </w:r>
            <w:r>
              <w:rPr>
                <w:rFonts w:ascii="Arial" w:eastAsia="Arial" w:hAnsi="Arial" w:cs="Arial"/>
                <w:sz w:val="19"/>
                <w:szCs w:val="19"/>
              </w:rPr>
              <w:t>о</w:t>
            </w:r>
            <w:r>
              <w:rPr>
                <w:rFonts w:ascii="Arial" w:eastAsia="Arial" w:hAnsi="Arial" w:cs="Arial"/>
                <w:w w:val="99"/>
                <w:sz w:val="19"/>
                <w:szCs w:val="19"/>
              </w:rPr>
              <w:t>н</w:t>
            </w:r>
            <w:r>
              <w:rPr>
                <w:rFonts w:ascii="Arial" w:eastAsia="Arial" w:hAnsi="Arial" w:cs="Arial"/>
                <w:sz w:val="19"/>
                <w:szCs w:val="19"/>
              </w:rPr>
              <w:t>е</w:t>
            </w:r>
            <w:r>
              <w:rPr>
                <w:rFonts w:ascii="Arial" w:eastAsia="Arial" w:hAnsi="Arial" w:cs="Arial"/>
                <w:w w:val="99"/>
                <w:sz w:val="19"/>
                <w:szCs w:val="19"/>
              </w:rPr>
              <w:t>н</w:t>
            </w:r>
            <w:r>
              <w:rPr>
                <w:rFonts w:ascii="Arial" w:eastAsia="Arial" w:hAnsi="Arial" w:cs="Arial"/>
                <w:sz w:val="19"/>
                <w:szCs w:val="19"/>
              </w:rPr>
              <w:t>т</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п</w:t>
            </w:r>
            <w:r>
              <w:rPr>
                <w:rFonts w:ascii="Arial" w:eastAsia="Arial" w:hAnsi="Arial" w:cs="Arial"/>
                <w:sz w:val="19"/>
                <w:szCs w:val="19"/>
              </w:rPr>
              <w:t>ә</w:t>
            </w:r>
            <w:r>
              <w:rPr>
                <w:rFonts w:ascii="Arial" w:eastAsia="Arial" w:hAnsi="Arial" w:cs="Arial"/>
                <w:w w:val="99"/>
                <w:sz w:val="19"/>
                <w:szCs w:val="19"/>
              </w:rPr>
              <w:t>н</w:t>
            </w:r>
            <w:r>
              <w:rPr>
                <w:rFonts w:ascii="Arial" w:eastAsia="Arial" w:hAnsi="Arial" w:cs="Arial"/>
                <w:sz w:val="19"/>
                <w:szCs w:val="19"/>
              </w:rPr>
              <w:t>і</w:t>
            </w:r>
            <w:proofErr w:type="spellEnd"/>
          </w:p>
        </w:tc>
        <w:tc>
          <w:tcPr>
            <w:tcW w:w="1252" w:type="dxa"/>
            <w:vMerge/>
            <w:tcBorders>
              <w:left w:val="single" w:sz="4" w:space="0" w:color="000000"/>
              <w:right w:val="single" w:sz="4" w:space="0" w:color="000000"/>
            </w:tcBorders>
            <w:tcMar>
              <w:top w:w="0" w:type="dxa"/>
              <w:left w:w="0" w:type="dxa"/>
              <w:bottom w:w="0" w:type="dxa"/>
              <w:right w:w="0" w:type="dxa"/>
            </w:tcMar>
          </w:tcPr>
          <w:p w14:paraId="13B85F9A" w14:textId="77777777" w:rsidR="005D08C8" w:rsidRDefault="005D08C8" w:rsidP="00F80E45"/>
        </w:tc>
        <w:tc>
          <w:tcPr>
            <w:tcW w:w="1252" w:type="dxa"/>
            <w:vMerge/>
            <w:tcBorders>
              <w:left w:val="single" w:sz="4" w:space="0" w:color="000000"/>
              <w:right w:val="single" w:sz="4" w:space="0" w:color="000000"/>
            </w:tcBorders>
            <w:tcMar>
              <w:top w:w="0" w:type="dxa"/>
              <w:left w:w="0" w:type="dxa"/>
              <w:bottom w:w="0" w:type="dxa"/>
              <w:right w:w="0" w:type="dxa"/>
            </w:tcMar>
          </w:tcPr>
          <w:p w14:paraId="2338481A" w14:textId="77777777" w:rsidR="005D08C8" w:rsidRDefault="005D08C8" w:rsidP="00F80E45"/>
        </w:tc>
      </w:tr>
      <w:tr w:rsidR="005D08C8" w14:paraId="0CDE3CE3" w14:textId="77777777" w:rsidTr="00F80E45">
        <w:trPr>
          <w:cantSplit/>
          <w:trHeight w:hRule="exact" w:val="270"/>
        </w:trPr>
        <w:tc>
          <w:tcPr>
            <w:tcW w:w="626"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405E50F" w14:textId="77777777" w:rsidR="005D08C8" w:rsidRDefault="005D08C8" w:rsidP="00F80E45"/>
        </w:tc>
        <w:tc>
          <w:tcPr>
            <w:tcW w:w="1878"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0131596E" w14:textId="77777777" w:rsidR="005D08C8" w:rsidRDefault="005D08C8" w:rsidP="00F80E45"/>
        </w:tc>
        <w:tc>
          <w:tcPr>
            <w:tcW w:w="75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D40706E"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0C2610E5"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B62D378"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5777DE" w14:textId="77777777" w:rsidR="005D08C8" w:rsidRDefault="005D08C8" w:rsidP="00F80E45">
            <w:pPr>
              <w:widowControl w:val="0"/>
              <w:spacing w:before="56" w:line="234" w:lineRule="auto"/>
              <w:ind w:left="351" w:right="-20"/>
              <w:rPr>
                <w:rFonts w:ascii="Arial" w:eastAsia="Arial" w:hAnsi="Arial" w:cs="Arial"/>
                <w:sz w:val="19"/>
                <w:szCs w:val="19"/>
              </w:rPr>
            </w:pPr>
            <w:proofErr w:type="spellStart"/>
            <w:r>
              <w:rPr>
                <w:rFonts w:ascii="Arial" w:eastAsia="Arial" w:hAnsi="Arial" w:cs="Arial"/>
                <w:w w:val="99"/>
                <w:sz w:val="19"/>
                <w:szCs w:val="19"/>
              </w:rPr>
              <w:t>А</w:t>
            </w:r>
            <w:r>
              <w:rPr>
                <w:rFonts w:ascii="Arial" w:eastAsia="Arial" w:hAnsi="Arial" w:cs="Arial"/>
                <w:sz w:val="19"/>
                <w:szCs w:val="19"/>
              </w:rPr>
              <w:t>тауы</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9E27E2" w14:textId="77777777" w:rsidR="005D08C8" w:rsidRDefault="005D08C8" w:rsidP="00F80E45">
            <w:pPr>
              <w:widowControl w:val="0"/>
              <w:spacing w:before="56" w:line="234" w:lineRule="auto"/>
              <w:ind w:left="244" w:right="-20"/>
              <w:rPr>
                <w:rFonts w:ascii="Arial" w:eastAsia="Arial" w:hAnsi="Arial" w:cs="Arial"/>
                <w:sz w:val="19"/>
                <w:szCs w:val="19"/>
              </w:rPr>
            </w:pPr>
            <w:proofErr w:type="spellStart"/>
            <w:r>
              <w:rPr>
                <w:rFonts w:ascii="Arial" w:eastAsia="Arial" w:hAnsi="Arial" w:cs="Arial"/>
                <w:w w:val="99"/>
                <w:sz w:val="19"/>
                <w:szCs w:val="19"/>
              </w:rPr>
              <w:t>Б</w:t>
            </w:r>
            <w:r>
              <w:rPr>
                <w:rFonts w:ascii="Arial" w:eastAsia="Arial" w:hAnsi="Arial" w:cs="Arial"/>
                <w:sz w:val="19"/>
                <w:szCs w:val="19"/>
              </w:rPr>
              <w:t>алл</w:t>
            </w:r>
            <w:proofErr w:type="spellEnd"/>
          </w:p>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7D6CF7B1"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8674566" w14:textId="77777777" w:rsidR="005D08C8" w:rsidRDefault="005D08C8" w:rsidP="00F80E45"/>
        </w:tc>
      </w:tr>
      <w:tr w:rsidR="005D08C8" w14:paraId="7212AB7F"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29A58"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68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77FF8D" w14:textId="77777777" w:rsidR="005D08C8" w:rsidRDefault="005D08C8" w:rsidP="00F80E45">
            <w:pPr>
              <w:widowControl w:val="0"/>
              <w:spacing w:before="56" w:line="208" w:lineRule="auto"/>
              <w:ind w:left="40" w:right="246"/>
              <w:rPr>
                <w:rFonts w:ascii="Arial" w:eastAsia="Arial" w:hAnsi="Arial" w:cs="Arial"/>
                <w:sz w:val="19"/>
                <w:szCs w:val="19"/>
              </w:rPr>
            </w:pPr>
            <w:r>
              <w:rPr>
                <w:rFonts w:ascii="Arial" w:eastAsia="Arial" w:hAnsi="Arial" w:cs="Arial"/>
                <w:sz w:val="19"/>
                <w:szCs w:val="19"/>
              </w:rPr>
              <w:t>ОРА</w:t>
            </w:r>
            <w:r>
              <w:rPr>
                <w:rFonts w:ascii="Arial" w:eastAsia="Arial" w:hAnsi="Arial" w:cs="Arial"/>
                <w:w w:val="99"/>
                <w:sz w:val="19"/>
                <w:szCs w:val="19"/>
              </w:rPr>
              <w:t>З</w:t>
            </w:r>
            <w:r>
              <w:rPr>
                <w:rFonts w:ascii="Arial" w:eastAsia="Arial" w:hAnsi="Arial" w:cs="Arial"/>
                <w:sz w:val="19"/>
                <w:szCs w:val="19"/>
              </w:rPr>
              <w:t xml:space="preserve"> </w:t>
            </w:r>
            <w:r>
              <w:rPr>
                <w:rFonts w:ascii="Arial" w:eastAsia="Arial" w:hAnsi="Arial" w:cs="Arial"/>
                <w:w w:val="99"/>
                <w:sz w:val="19"/>
                <w:szCs w:val="19"/>
              </w:rPr>
              <w:t>М</w:t>
            </w:r>
            <w:r>
              <w:rPr>
                <w:rFonts w:ascii="Arial" w:eastAsia="Arial" w:hAnsi="Arial" w:cs="Arial"/>
                <w:sz w:val="19"/>
                <w:szCs w:val="19"/>
              </w:rPr>
              <w:t>АД</w:t>
            </w:r>
            <w:r>
              <w:rPr>
                <w:rFonts w:ascii="Arial" w:eastAsia="Arial" w:hAnsi="Arial" w:cs="Arial"/>
                <w:w w:val="99"/>
                <w:sz w:val="19"/>
                <w:szCs w:val="19"/>
              </w:rPr>
              <w:t>И</w:t>
            </w:r>
            <w:r>
              <w:rPr>
                <w:rFonts w:ascii="Arial" w:eastAsia="Arial" w:hAnsi="Arial" w:cs="Arial"/>
                <w:sz w:val="19"/>
                <w:szCs w:val="19"/>
              </w:rPr>
              <w:t>Н</w:t>
            </w:r>
            <w:r>
              <w:rPr>
                <w:rFonts w:ascii="Arial" w:eastAsia="Arial" w:hAnsi="Arial" w:cs="Arial"/>
                <w:w w:val="99"/>
                <w:sz w:val="19"/>
                <w:szCs w:val="19"/>
              </w:rPr>
              <w:t>А</w:t>
            </w:r>
            <w:r>
              <w:rPr>
                <w:rFonts w:ascii="Arial" w:eastAsia="Arial" w:hAnsi="Arial" w:cs="Arial"/>
                <w:sz w:val="19"/>
                <w:szCs w:val="19"/>
              </w:rPr>
              <w:t xml:space="preserve"> </w:t>
            </w:r>
            <w:r>
              <w:rPr>
                <w:rFonts w:ascii="Arial" w:eastAsia="Arial" w:hAnsi="Arial" w:cs="Arial"/>
                <w:w w:val="99"/>
                <w:sz w:val="19"/>
                <w:szCs w:val="19"/>
              </w:rPr>
              <w:t>К</w:t>
            </w:r>
            <w:r>
              <w:rPr>
                <w:rFonts w:ascii="Arial" w:eastAsia="Arial" w:hAnsi="Arial" w:cs="Arial"/>
                <w:sz w:val="19"/>
                <w:szCs w:val="19"/>
              </w:rPr>
              <w:t>АНА</w:t>
            </w:r>
            <w:r>
              <w:rPr>
                <w:rFonts w:ascii="Arial" w:eastAsia="Arial" w:hAnsi="Arial" w:cs="Arial"/>
                <w:w w:val="99"/>
                <w:sz w:val="19"/>
                <w:szCs w:val="19"/>
              </w:rPr>
              <w:t>Т</w:t>
            </w:r>
            <w:r>
              <w:rPr>
                <w:rFonts w:ascii="Arial" w:eastAsia="Arial" w:hAnsi="Arial" w:cs="Arial"/>
                <w:sz w:val="19"/>
                <w:szCs w:val="19"/>
              </w:rPr>
              <w:t>БЕ</w:t>
            </w:r>
            <w:r>
              <w:rPr>
                <w:rFonts w:ascii="Arial" w:eastAsia="Arial" w:hAnsi="Arial" w:cs="Arial"/>
                <w:w w:val="99"/>
                <w:sz w:val="19"/>
                <w:szCs w:val="19"/>
              </w:rPr>
              <w:t>КҚЫ</w:t>
            </w:r>
            <w:r>
              <w:rPr>
                <w:rFonts w:ascii="Arial" w:eastAsia="Arial" w:hAnsi="Arial" w:cs="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93BF68"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22C3F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C388C8"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33C25"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0728F7"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BB572F"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0C7C8A" w14:textId="77777777" w:rsidR="005D08C8" w:rsidRDefault="005D08C8" w:rsidP="00F80E45"/>
        </w:tc>
      </w:tr>
      <w:tr w:rsidR="005D08C8" w14:paraId="388A82E5"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4A2085"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69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E720C" w14:textId="77777777" w:rsidR="005D08C8" w:rsidRDefault="005D08C8" w:rsidP="00F80E45">
            <w:pPr>
              <w:widowControl w:val="0"/>
              <w:spacing w:before="56" w:line="208" w:lineRule="auto"/>
              <w:ind w:left="40" w:right="602"/>
              <w:rPr>
                <w:rFonts w:ascii="Arial" w:eastAsia="Arial" w:hAnsi="Arial" w:cs="Arial"/>
                <w:sz w:val="19"/>
                <w:szCs w:val="19"/>
              </w:rPr>
            </w:pPr>
            <w:r>
              <w:rPr>
                <w:rFonts w:ascii="Arial" w:eastAsia="Arial" w:hAnsi="Arial" w:cs="Arial"/>
                <w:sz w:val="19"/>
                <w:szCs w:val="19"/>
              </w:rPr>
              <w:t>ОРА</w:t>
            </w:r>
            <w:r>
              <w:rPr>
                <w:rFonts w:ascii="Arial" w:eastAsia="Arial" w:hAnsi="Arial" w:cs="Arial"/>
                <w:w w:val="99"/>
                <w:sz w:val="19"/>
                <w:szCs w:val="19"/>
              </w:rPr>
              <w:t>З</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БАЛАУСА С</w:t>
            </w:r>
            <w:r>
              <w:rPr>
                <w:rFonts w:ascii="Arial" w:eastAsia="Arial" w:hAnsi="Arial" w:cs="Arial"/>
                <w:w w:val="99"/>
                <w:sz w:val="19"/>
                <w:szCs w:val="19"/>
              </w:rPr>
              <w:t>ӘК</w:t>
            </w:r>
            <w:r>
              <w:rPr>
                <w:rFonts w:ascii="Arial" w:eastAsia="Arial" w:hAnsi="Arial" w:cs="Arial"/>
                <w:sz w:val="19"/>
                <w:szCs w:val="19"/>
              </w:rPr>
              <w:t>ЕН</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FA0722"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F075D9"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E5DF2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E7C10"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DA41AF"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16C88A"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183A8A" w14:textId="77777777" w:rsidR="005D08C8" w:rsidRDefault="005D08C8" w:rsidP="00F80E45"/>
        </w:tc>
      </w:tr>
      <w:tr w:rsidR="005D08C8" w14:paraId="5EB4B713"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CC5EF6"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70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63E00E" w14:textId="77777777" w:rsidR="005D08C8" w:rsidRDefault="005D08C8" w:rsidP="00F80E45">
            <w:pPr>
              <w:widowControl w:val="0"/>
              <w:spacing w:before="56" w:line="208" w:lineRule="auto"/>
              <w:ind w:left="40" w:right="578"/>
              <w:rPr>
                <w:rFonts w:ascii="Arial" w:eastAsia="Arial" w:hAnsi="Arial" w:cs="Arial"/>
                <w:sz w:val="19"/>
                <w:szCs w:val="19"/>
              </w:rPr>
            </w:pPr>
            <w:r>
              <w:rPr>
                <w:rFonts w:ascii="Arial" w:eastAsia="Arial" w:hAnsi="Arial" w:cs="Arial"/>
                <w:sz w:val="19"/>
                <w:szCs w:val="19"/>
              </w:rPr>
              <w:t>САБ</w:t>
            </w:r>
            <w:r>
              <w:rPr>
                <w:rFonts w:ascii="Arial" w:eastAsia="Arial" w:hAnsi="Arial" w:cs="Arial"/>
                <w:w w:val="99"/>
                <w:sz w:val="19"/>
                <w:szCs w:val="19"/>
              </w:rPr>
              <w:t>И</w:t>
            </w:r>
            <w:r>
              <w:rPr>
                <w:rFonts w:ascii="Arial" w:eastAsia="Arial" w:hAnsi="Arial" w:cs="Arial"/>
                <w:sz w:val="19"/>
                <w:szCs w:val="19"/>
              </w:rPr>
              <w:t>РОВ НУРДАУЛЕ</w:t>
            </w:r>
            <w:r>
              <w:rPr>
                <w:rFonts w:ascii="Arial" w:eastAsia="Arial" w:hAnsi="Arial" w:cs="Arial"/>
                <w:w w:val="99"/>
                <w:sz w:val="19"/>
                <w:szCs w:val="19"/>
              </w:rPr>
              <w:t>Т</w:t>
            </w:r>
            <w:r>
              <w:rPr>
                <w:rFonts w:ascii="Arial" w:eastAsia="Arial" w:hAnsi="Arial" w:cs="Arial"/>
                <w:sz w:val="19"/>
                <w:szCs w:val="19"/>
              </w:rPr>
              <w:t xml:space="preserve"> САДЫ</w:t>
            </w:r>
            <w:r>
              <w:rPr>
                <w:rFonts w:ascii="Arial" w:eastAsia="Arial" w:hAnsi="Arial" w:cs="Arial"/>
                <w:w w:val="99"/>
                <w:sz w:val="19"/>
                <w:szCs w:val="19"/>
              </w:rPr>
              <w:t>К</w:t>
            </w:r>
            <w:r>
              <w:rPr>
                <w:rFonts w:ascii="Arial" w:eastAsia="Arial" w:hAnsi="Arial" w:cs="Arial"/>
                <w:sz w:val="19"/>
                <w:szCs w:val="19"/>
              </w:rPr>
              <w:t>ОВ</w:t>
            </w:r>
            <w:r>
              <w:rPr>
                <w:rFonts w:ascii="Arial" w:eastAsia="Arial" w:hAnsi="Arial" w:cs="Arial"/>
                <w:w w:val="99"/>
                <w:sz w:val="19"/>
                <w:szCs w:val="19"/>
              </w:rPr>
              <w:t>И</w:t>
            </w:r>
            <w:r>
              <w:rPr>
                <w:rFonts w:ascii="Arial" w:eastAsia="Arial" w:hAnsi="Arial" w:cs="Arial"/>
                <w:sz w:val="19"/>
                <w:szCs w:val="19"/>
              </w:rPr>
              <w:t>Ч</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974703"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8C1456"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F4DD57"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DC31FE"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769984"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EC384A"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3858D4" w14:textId="77777777" w:rsidR="005D08C8" w:rsidRDefault="005D08C8" w:rsidP="00F80E45"/>
        </w:tc>
      </w:tr>
      <w:tr w:rsidR="005D08C8" w14:paraId="3B0A58C7"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E029B2"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71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AC6AAF" w14:textId="77777777" w:rsidR="005D08C8" w:rsidRDefault="005D08C8" w:rsidP="00F80E45">
            <w:pPr>
              <w:widowControl w:val="0"/>
              <w:spacing w:before="56" w:line="208" w:lineRule="auto"/>
              <w:ind w:left="40" w:right="661"/>
              <w:rPr>
                <w:rFonts w:ascii="Arial" w:eastAsia="Arial" w:hAnsi="Arial" w:cs="Arial"/>
                <w:sz w:val="19"/>
                <w:szCs w:val="19"/>
              </w:rPr>
            </w:pPr>
            <w:r>
              <w:rPr>
                <w:rFonts w:ascii="Arial" w:eastAsia="Arial" w:hAnsi="Arial" w:cs="Arial"/>
                <w:sz w:val="19"/>
                <w:szCs w:val="19"/>
              </w:rPr>
              <w:t>САНА</w:t>
            </w:r>
            <w:r>
              <w:rPr>
                <w:rFonts w:ascii="Arial" w:eastAsia="Arial" w:hAnsi="Arial" w:cs="Arial"/>
                <w:w w:val="99"/>
                <w:sz w:val="19"/>
                <w:szCs w:val="19"/>
              </w:rPr>
              <w:t>Й</w:t>
            </w:r>
            <w:r>
              <w:rPr>
                <w:rFonts w:ascii="Arial" w:eastAsia="Arial" w:hAnsi="Arial" w:cs="Arial"/>
                <w:sz w:val="19"/>
                <w:szCs w:val="19"/>
              </w:rPr>
              <w:t>ХАН САҒЫНДЫ</w:t>
            </w:r>
            <w:r>
              <w:rPr>
                <w:rFonts w:ascii="Arial" w:eastAsia="Arial" w:hAnsi="Arial" w:cs="Arial"/>
                <w:w w:val="99"/>
                <w:sz w:val="19"/>
                <w:szCs w:val="19"/>
              </w:rPr>
              <w:t>Қ</w:t>
            </w:r>
            <w:r>
              <w:rPr>
                <w:rFonts w:ascii="Arial" w:eastAsia="Arial" w:hAnsi="Arial" w:cs="Arial"/>
                <w:sz w:val="19"/>
                <w:szCs w:val="19"/>
              </w:rPr>
              <w:t xml:space="preserve"> </w:t>
            </w:r>
            <w:r>
              <w:rPr>
                <w:rFonts w:ascii="Arial" w:eastAsia="Arial" w:hAnsi="Arial" w:cs="Arial"/>
                <w:w w:val="99"/>
                <w:sz w:val="19"/>
                <w:szCs w:val="19"/>
              </w:rPr>
              <w:t>МҰ</w:t>
            </w:r>
            <w:r>
              <w:rPr>
                <w:rFonts w:ascii="Arial" w:eastAsia="Arial" w:hAnsi="Arial" w:cs="Arial"/>
                <w:sz w:val="19"/>
                <w:szCs w:val="19"/>
              </w:rPr>
              <w:t>Х</w:t>
            </w:r>
            <w:r>
              <w:rPr>
                <w:rFonts w:ascii="Arial" w:eastAsia="Arial" w:hAnsi="Arial" w:cs="Arial"/>
                <w:w w:val="99"/>
                <w:sz w:val="19"/>
                <w:szCs w:val="19"/>
              </w:rPr>
              <w:t>Т</w:t>
            </w:r>
            <w:r>
              <w:rPr>
                <w:rFonts w:ascii="Arial" w:eastAsia="Arial" w:hAnsi="Arial" w:cs="Arial"/>
                <w:sz w:val="19"/>
                <w:szCs w:val="19"/>
              </w:rPr>
              <w:t>АР</w:t>
            </w:r>
            <w:r>
              <w:rPr>
                <w:rFonts w:ascii="Arial" w:eastAsia="Arial" w:hAnsi="Arial" w:cs="Arial"/>
                <w:w w:val="99"/>
                <w:sz w:val="19"/>
                <w:szCs w:val="19"/>
              </w:rPr>
              <w:t>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8566F5"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CBA55D"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93AAE3"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0FB8F5"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375775"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231626"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155FD5" w14:textId="77777777" w:rsidR="005D08C8" w:rsidRDefault="005D08C8" w:rsidP="00F80E45"/>
        </w:tc>
      </w:tr>
      <w:tr w:rsidR="005D08C8" w14:paraId="1210A852"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CA170"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72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CA02AD" w14:textId="77777777" w:rsidR="005D08C8" w:rsidRDefault="005D08C8" w:rsidP="00F80E45">
            <w:pPr>
              <w:widowControl w:val="0"/>
              <w:spacing w:before="56" w:line="208" w:lineRule="auto"/>
              <w:ind w:left="40" w:right="70"/>
              <w:rPr>
                <w:rFonts w:ascii="Arial" w:eastAsia="Arial" w:hAnsi="Arial" w:cs="Arial"/>
                <w:sz w:val="19"/>
                <w:szCs w:val="19"/>
              </w:rPr>
            </w:pPr>
            <w:r>
              <w:rPr>
                <w:rFonts w:ascii="Arial" w:eastAsia="Arial" w:hAnsi="Arial" w:cs="Arial"/>
                <w:sz w:val="19"/>
                <w:szCs w:val="19"/>
              </w:rPr>
              <w:t>СЕ</w:t>
            </w:r>
            <w:r>
              <w:rPr>
                <w:rFonts w:ascii="Arial" w:eastAsia="Arial" w:hAnsi="Arial" w:cs="Arial"/>
                <w:w w:val="99"/>
                <w:sz w:val="19"/>
                <w:szCs w:val="19"/>
              </w:rPr>
              <w:t>ИТ</w:t>
            </w:r>
            <w:r>
              <w:rPr>
                <w:rFonts w:ascii="Arial" w:eastAsia="Arial" w:hAnsi="Arial" w:cs="Arial"/>
                <w:sz w:val="19"/>
                <w:szCs w:val="19"/>
              </w:rPr>
              <w:t>ХАН АЙЗ</w:t>
            </w:r>
            <w:r>
              <w:rPr>
                <w:rFonts w:ascii="Arial" w:eastAsia="Arial" w:hAnsi="Arial" w:cs="Arial"/>
                <w:w w:val="99"/>
                <w:sz w:val="19"/>
                <w:szCs w:val="19"/>
              </w:rPr>
              <w:t>ЕРЕ</w:t>
            </w:r>
            <w:r>
              <w:rPr>
                <w:rFonts w:ascii="Arial" w:eastAsia="Arial" w:hAnsi="Arial" w:cs="Arial"/>
                <w:sz w:val="19"/>
                <w:szCs w:val="19"/>
              </w:rPr>
              <w:t xml:space="preserve"> СЕ</w:t>
            </w:r>
            <w:r>
              <w:rPr>
                <w:rFonts w:ascii="Arial" w:eastAsia="Arial" w:hAnsi="Arial" w:cs="Arial"/>
                <w:w w:val="99"/>
                <w:sz w:val="19"/>
                <w:szCs w:val="19"/>
              </w:rPr>
              <w:t>ИТ</w:t>
            </w:r>
            <w:r>
              <w:rPr>
                <w:rFonts w:ascii="Arial" w:eastAsia="Arial" w:hAnsi="Arial" w:cs="Arial"/>
                <w:sz w:val="19"/>
                <w:szCs w:val="19"/>
              </w:rPr>
              <w:t>НАБ</w:t>
            </w:r>
            <w:r>
              <w:rPr>
                <w:rFonts w:ascii="Arial" w:eastAsia="Arial" w:hAnsi="Arial" w:cs="Arial"/>
                <w:w w:val="99"/>
                <w:sz w:val="19"/>
                <w:szCs w:val="19"/>
              </w:rPr>
              <w:t>ИҚЫ</w:t>
            </w:r>
            <w:r>
              <w:rPr>
                <w:rFonts w:ascii="Arial" w:eastAsia="Arial" w:hAnsi="Arial" w:cs="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D5A182"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1B90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44930A"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C9E1BE"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E5FA35"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BCA855"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929FFF" w14:textId="77777777" w:rsidR="005D08C8" w:rsidRDefault="005D08C8" w:rsidP="00F80E45"/>
        </w:tc>
      </w:tr>
      <w:tr w:rsidR="005D08C8" w14:paraId="1994D552"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160B7C"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73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C368A3" w14:textId="77777777" w:rsidR="005D08C8" w:rsidRDefault="005D08C8" w:rsidP="00F80E45">
            <w:pPr>
              <w:widowControl w:val="0"/>
              <w:spacing w:before="56" w:line="208" w:lineRule="auto"/>
              <w:ind w:left="-12" w:right="348"/>
              <w:jc w:val="right"/>
              <w:rPr>
                <w:rFonts w:ascii="Arial" w:eastAsia="Arial" w:hAnsi="Arial" w:cs="Arial"/>
                <w:sz w:val="19"/>
                <w:szCs w:val="19"/>
              </w:rPr>
            </w:pPr>
            <w:r>
              <w:rPr>
                <w:rFonts w:ascii="Arial" w:eastAsia="Arial" w:hAnsi="Arial" w:cs="Arial"/>
                <w:sz w:val="19"/>
                <w:szCs w:val="19"/>
              </w:rPr>
              <w:t>СРА</w:t>
            </w:r>
            <w:r>
              <w:rPr>
                <w:rFonts w:ascii="Arial" w:eastAsia="Arial" w:hAnsi="Arial" w:cs="Arial"/>
                <w:w w:val="99"/>
                <w:sz w:val="19"/>
                <w:szCs w:val="19"/>
              </w:rPr>
              <w:t>Й</w:t>
            </w:r>
            <w:r>
              <w:rPr>
                <w:rFonts w:ascii="Arial" w:eastAsia="Arial" w:hAnsi="Arial" w:cs="Arial"/>
                <w:sz w:val="19"/>
                <w:szCs w:val="19"/>
              </w:rPr>
              <w:t>Л Б</w:t>
            </w:r>
            <w:r>
              <w:rPr>
                <w:rFonts w:ascii="Arial" w:eastAsia="Arial" w:hAnsi="Arial" w:cs="Arial"/>
                <w:w w:val="99"/>
                <w:sz w:val="19"/>
                <w:szCs w:val="19"/>
              </w:rPr>
              <w:t>И</w:t>
            </w:r>
            <w:r>
              <w:rPr>
                <w:rFonts w:ascii="Arial" w:eastAsia="Arial" w:hAnsi="Arial" w:cs="Arial"/>
                <w:sz w:val="19"/>
                <w:szCs w:val="19"/>
              </w:rPr>
              <w:t>БІГУ</w:t>
            </w:r>
            <w:r>
              <w:rPr>
                <w:rFonts w:ascii="Arial" w:eastAsia="Arial" w:hAnsi="Arial" w:cs="Arial"/>
                <w:w w:val="99"/>
                <w:sz w:val="19"/>
                <w:szCs w:val="19"/>
              </w:rPr>
              <w:t>Л</w:t>
            </w:r>
            <w:r>
              <w:rPr>
                <w:rFonts w:ascii="Arial" w:eastAsia="Arial" w:hAnsi="Arial" w:cs="Arial"/>
                <w:sz w:val="19"/>
                <w:szCs w:val="19"/>
              </w:rPr>
              <w:t xml:space="preserve"> ЕЛ</w:t>
            </w:r>
            <w:r>
              <w:rPr>
                <w:rFonts w:ascii="Arial" w:eastAsia="Arial" w:hAnsi="Arial" w:cs="Arial"/>
                <w:w w:val="99"/>
                <w:sz w:val="19"/>
                <w:szCs w:val="19"/>
              </w:rPr>
              <w:t>М</w:t>
            </w:r>
            <w:r>
              <w:rPr>
                <w:rFonts w:ascii="Arial" w:eastAsia="Arial" w:hAnsi="Arial" w:cs="Arial"/>
                <w:sz w:val="19"/>
                <w:szCs w:val="19"/>
              </w:rPr>
              <w:t>УРА</w:t>
            </w:r>
            <w:r>
              <w:rPr>
                <w:rFonts w:ascii="Arial" w:eastAsia="Arial" w:hAnsi="Arial" w:cs="Arial"/>
                <w:w w:val="99"/>
                <w:sz w:val="19"/>
                <w:szCs w:val="19"/>
              </w:rPr>
              <w:t>ТҚ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923830"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8276C2"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12CAEA"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FF5610"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958298"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BFF8CD"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B8CCC8" w14:textId="77777777" w:rsidR="005D08C8" w:rsidRDefault="005D08C8" w:rsidP="00F80E45"/>
        </w:tc>
      </w:tr>
      <w:tr w:rsidR="005D08C8" w14:paraId="752E903F"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C87B42"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74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2D9654" w14:textId="77777777" w:rsidR="005D08C8" w:rsidRDefault="005D08C8" w:rsidP="00F80E45">
            <w:pPr>
              <w:widowControl w:val="0"/>
              <w:spacing w:before="56" w:line="208" w:lineRule="auto"/>
              <w:ind w:left="-12" w:right="331"/>
              <w:jc w:val="right"/>
              <w:rPr>
                <w:rFonts w:ascii="Arial" w:eastAsia="Arial" w:hAnsi="Arial" w:cs="Arial"/>
                <w:sz w:val="19"/>
                <w:szCs w:val="19"/>
              </w:rPr>
            </w:pPr>
            <w:r>
              <w:rPr>
                <w:rFonts w:ascii="Arial" w:eastAsia="Arial" w:hAnsi="Arial" w:cs="Arial"/>
                <w:sz w:val="19"/>
                <w:szCs w:val="19"/>
              </w:rPr>
              <w:t>СРА</w:t>
            </w:r>
            <w:r>
              <w:rPr>
                <w:rFonts w:ascii="Arial" w:eastAsia="Arial" w:hAnsi="Arial" w:cs="Arial"/>
                <w:w w:val="99"/>
                <w:sz w:val="19"/>
                <w:szCs w:val="19"/>
              </w:rPr>
              <w:t>Й</w:t>
            </w:r>
            <w:r>
              <w:rPr>
                <w:rFonts w:ascii="Arial" w:eastAsia="Arial" w:hAnsi="Arial" w:cs="Arial"/>
                <w:sz w:val="19"/>
                <w:szCs w:val="19"/>
              </w:rPr>
              <w:t xml:space="preserve">Л </w:t>
            </w:r>
            <w:r>
              <w:rPr>
                <w:rFonts w:ascii="Arial" w:eastAsia="Arial" w:hAnsi="Arial" w:cs="Arial"/>
                <w:w w:val="99"/>
                <w:sz w:val="19"/>
                <w:szCs w:val="19"/>
              </w:rPr>
              <w:t>М</w:t>
            </w:r>
            <w:r>
              <w:rPr>
                <w:rFonts w:ascii="Arial" w:eastAsia="Arial" w:hAnsi="Arial" w:cs="Arial"/>
                <w:sz w:val="19"/>
                <w:szCs w:val="19"/>
              </w:rPr>
              <w:t>УС</w:t>
            </w:r>
            <w:r>
              <w:rPr>
                <w:rFonts w:ascii="Arial" w:eastAsia="Arial" w:hAnsi="Arial" w:cs="Arial"/>
                <w:w w:val="99"/>
                <w:sz w:val="19"/>
                <w:szCs w:val="19"/>
              </w:rPr>
              <w:t>АЙЛ</w:t>
            </w:r>
            <w:r>
              <w:rPr>
                <w:rFonts w:ascii="Arial" w:eastAsia="Arial" w:hAnsi="Arial" w:cs="Arial"/>
                <w:sz w:val="19"/>
                <w:szCs w:val="19"/>
              </w:rPr>
              <w:t xml:space="preserve"> БА</w:t>
            </w:r>
            <w:r>
              <w:rPr>
                <w:rFonts w:ascii="Arial" w:eastAsia="Arial" w:hAnsi="Arial" w:cs="Arial"/>
                <w:w w:val="99"/>
                <w:sz w:val="19"/>
                <w:szCs w:val="19"/>
              </w:rPr>
              <w:t>Қ</w:t>
            </w:r>
            <w:r>
              <w:rPr>
                <w:rFonts w:ascii="Arial" w:eastAsia="Arial" w:hAnsi="Arial" w:cs="Arial"/>
                <w:sz w:val="19"/>
                <w:szCs w:val="19"/>
              </w:rPr>
              <w:t>ДАУЛЕ</w:t>
            </w:r>
            <w:r>
              <w:rPr>
                <w:rFonts w:ascii="Arial" w:eastAsia="Arial" w:hAnsi="Arial" w:cs="Arial"/>
                <w:w w:val="99"/>
                <w:sz w:val="19"/>
                <w:szCs w:val="19"/>
              </w:rPr>
              <w:t>Т</w:t>
            </w:r>
            <w:r>
              <w:rPr>
                <w:rFonts w:ascii="Arial" w:eastAsia="Arial" w:hAnsi="Arial" w:cs="Arial"/>
                <w:sz w:val="19"/>
                <w:szCs w:val="19"/>
              </w:rPr>
              <w:t>Ұ</w:t>
            </w:r>
            <w:r>
              <w:rPr>
                <w:rFonts w:ascii="Arial" w:eastAsia="Arial" w:hAnsi="Arial" w:cs="Arial"/>
                <w:w w:val="99"/>
                <w:sz w:val="19"/>
                <w:szCs w:val="19"/>
              </w:rPr>
              <w:t>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ECD806"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285145"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29DE8"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09EF4"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4ED009"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8F912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BF911A" w14:textId="77777777" w:rsidR="005D08C8" w:rsidRDefault="005D08C8" w:rsidP="00F80E45"/>
        </w:tc>
      </w:tr>
      <w:tr w:rsidR="005D08C8" w14:paraId="28D28E45"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60C01E"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75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B702DC" w14:textId="77777777" w:rsidR="005D08C8" w:rsidRDefault="005D08C8" w:rsidP="00F80E45">
            <w:pPr>
              <w:widowControl w:val="0"/>
              <w:spacing w:before="56" w:line="208" w:lineRule="auto"/>
              <w:ind w:left="40" w:right="518"/>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АГА</w:t>
            </w:r>
            <w:r>
              <w:rPr>
                <w:rFonts w:ascii="Arial" w:eastAsia="Arial" w:hAnsi="Arial" w:cs="Arial"/>
                <w:w w:val="99"/>
                <w:sz w:val="19"/>
                <w:szCs w:val="19"/>
              </w:rPr>
              <w:t>Й</w:t>
            </w:r>
            <w:r>
              <w:rPr>
                <w:rFonts w:ascii="Arial" w:eastAsia="Arial" w:hAnsi="Arial" w:cs="Arial"/>
                <w:sz w:val="19"/>
                <w:szCs w:val="19"/>
              </w:rPr>
              <w:t>БЕ</w:t>
            </w:r>
            <w:r>
              <w:rPr>
                <w:rFonts w:ascii="Arial" w:eastAsia="Arial" w:hAnsi="Arial" w:cs="Arial"/>
                <w:w w:val="99"/>
                <w:sz w:val="19"/>
                <w:szCs w:val="19"/>
              </w:rPr>
              <w:t>К</w:t>
            </w:r>
            <w:r>
              <w:rPr>
                <w:rFonts w:ascii="Arial" w:eastAsia="Arial" w:hAnsi="Arial" w:cs="Arial"/>
                <w:sz w:val="19"/>
                <w:szCs w:val="19"/>
              </w:rPr>
              <w:t>ОВ АЛ</w:t>
            </w:r>
            <w:r>
              <w:rPr>
                <w:rFonts w:ascii="Arial" w:eastAsia="Arial" w:hAnsi="Arial" w:cs="Arial"/>
                <w:w w:val="99"/>
                <w:sz w:val="19"/>
                <w:szCs w:val="19"/>
              </w:rPr>
              <w:t>ИЙ</w:t>
            </w:r>
            <w:r>
              <w:rPr>
                <w:rFonts w:ascii="Arial" w:eastAsia="Arial" w:hAnsi="Arial" w:cs="Arial"/>
                <w:sz w:val="19"/>
                <w:szCs w:val="19"/>
              </w:rPr>
              <w:t>ХАН А</w:t>
            </w:r>
            <w:r>
              <w:rPr>
                <w:rFonts w:ascii="Arial" w:eastAsia="Arial" w:hAnsi="Arial" w:cs="Arial"/>
                <w:w w:val="99"/>
                <w:sz w:val="19"/>
                <w:szCs w:val="19"/>
              </w:rPr>
              <w:t>Т</w:t>
            </w:r>
            <w:r>
              <w:rPr>
                <w:rFonts w:ascii="Arial" w:eastAsia="Arial" w:hAnsi="Arial" w:cs="Arial"/>
                <w:sz w:val="19"/>
                <w:szCs w:val="19"/>
              </w:rPr>
              <w:t>АБЕ</w:t>
            </w:r>
            <w:r>
              <w:rPr>
                <w:rFonts w:ascii="Arial" w:eastAsia="Arial" w:hAnsi="Arial" w:cs="Arial"/>
                <w:w w:val="99"/>
                <w:sz w:val="19"/>
                <w:szCs w:val="19"/>
              </w:rPr>
              <w:t>К</w:t>
            </w:r>
            <w:r>
              <w:rPr>
                <w:rFonts w:ascii="Arial" w:eastAsia="Arial" w:hAnsi="Arial" w:cs="Arial"/>
                <w:sz w:val="19"/>
                <w:szCs w:val="19"/>
              </w:rPr>
              <w:t>ОВ</w:t>
            </w:r>
            <w:r>
              <w:rPr>
                <w:rFonts w:ascii="Arial" w:eastAsia="Arial" w:hAnsi="Arial" w:cs="Arial"/>
                <w:w w:val="99"/>
                <w:sz w:val="19"/>
                <w:szCs w:val="19"/>
              </w:rPr>
              <w:t>И</w:t>
            </w:r>
            <w:r>
              <w:rPr>
                <w:rFonts w:ascii="Arial" w:eastAsia="Arial" w:hAnsi="Arial" w:cs="Arial"/>
                <w:sz w:val="19"/>
                <w:szCs w:val="19"/>
              </w:rPr>
              <w:t>Ч</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F58218"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8CBA32"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CFE415"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6DE441"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DA574B"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3D599"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364A70" w14:textId="77777777" w:rsidR="005D08C8" w:rsidRDefault="005D08C8" w:rsidP="00F80E45"/>
        </w:tc>
      </w:tr>
      <w:tr w:rsidR="005D08C8" w14:paraId="009EED09"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A8AFE7"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76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710BA8" w14:textId="77777777" w:rsidR="005D08C8" w:rsidRDefault="005D08C8" w:rsidP="00F80E45">
            <w:pPr>
              <w:widowControl w:val="0"/>
              <w:spacing w:before="56" w:line="208" w:lineRule="auto"/>
              <w:ind w:left="40" w:right="151"/>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АЖ</w:t>
            </w:r>
            <w:r>
              <w:rPr>
                <w:rFonts w:ascii="Arial" w:eastAsia="Arial" w:hAnsi="Arial" w:cs="Arial"/>
                <w:w w:val="99"/>
                <w:sz w:val="19"/>
                <w:szCs w:val="19"/>
              </w:rPr>
              <w:t>И</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С</w:t>
            </w:r>
            <w:r>
              <w:rPr>
                <w:rFonts w:ascii="Arial" w:eastAsia="Arial" w:hAnsi="Arial" w:cs="Arial"/>
                <w:w w:val="99"/>
                <w:sz w:val="19"/>
                <w:szCs w:val="19"/>
              </w:rPr>
              <w:t>Ә</w:t>
            </w:r>
            <w:r>
              <w:rPr>
                <w:rFonts w:ascii="Arial" w:eastAsia="Arial" w:hAnsi="Arial" w:cs="Arial"/>
                <w:sz w:val="19"/>
                <w:szCs w:val="19"/>
              </w:rPr>
              <w:t>Б</w:t>
            </w:r>
            <w:r>
              <w:rPr>
                <w:rFonts w:ascii="Arial" w:eastAsia="Arial" w:hAnsi="Arial" w:cs="Arial"/>
                <w:w w:val="99"/>
                <w:sz w:val="19"/>
                <w:szCs w:val="19"/>
              </w:rPr>
              <w:t>И</w:t>
            </w:r>
            <w:r>
              <w:rPr>
                <w:rFonts w:ascii="Arial" w:eastAsia="Arial" w:hAnsi="Arial" w:cs="Arial"/>
                <w:sz w:val="19"/>
                <w:szCs w:val="19"/>
              </w:rPr>
              <w:t xml:space="preserve">НА </w:t>
            </w:r>
            <w:r>
              <w:rPr>
                <w:rFonts w:ascii="Arial" w:eastAsia="Arial" w:hAnsi="Arial" w:cs="Arial"/>
                <w:w w:val="99"/>
                <w:sz w:val="19"/>
                <w:szCs w:val="19"/>
              </w:rPr>
              <w:t>И</w:t>
            </w:r>
            <w:r>
              <w:rPr>
                <w:rFonts w:ascii="Arial" w:eastAsia="Arial" w:hAnsi="Arial" w:cs="Arial"/>
                <w:sz w:val="19"/>
                <w:szCs w:val="19"/>
              </w:rPr>
              <w:t>СЛА</w:t>
            </w:r>
            <w:r>
              <w:rPr>
                <w:rFonts w:ascii="Arial" w:eastAsia="Arial" w:hAnsi="Arial" w:cs="Arial"/>
                <w:w w:val="99"/>
                <w:sz w:val="19"/>
                <w:szCs w:val="19"/>
              </w:rPr>
              <w:t>М</w:t>
            </w:r>
            <w:r>
              <w:rPr>
                <w:rFonts w:ascii="Arial" w:eastAsia="Arial" w:hAnsi="Arial" w:cs="Arial"/>
                <w:sz w:val="19"/>
                <w:szCs w:val="19"/>
              </w:rPr>
              <w:t>ХАН</w:t>
            </w:r>
            <w:r>
              <w:rPr>
                <w:rFonts w:ascii="Arial" w:eastAsia="Arial" w:hAnsi="Arial" w:cs="Arial"/>
                <w:w w:val="99"/>
                <w:sz w:val="19"/>
                <w:szCs w:val="19"/>
              </w:rPr>
              <w:t>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D90498"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922FE3"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43C3D2"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BC3D83"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9090F3"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158343"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5951AB" w14:textId="77777777" w:rsidR="005D08C8" w:rsidRDefault="005D08C8" w:rsidP="00F80E45"/>
        </w:tc>
      </w:tr>
      <w:tr w:rsidR="005D08C8" w14:paraId="0E953D35"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F81290"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77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ED032B" w14:textId="77777777" w:rsidR="005D08C8" w:rsidRDefault="005D08C8" w:rsidP="00F80E45">
            <w:pPr>
              <w:widowControl w:val="0"/>
              <w:spacing w:before="56" w:line="208" w:lineRule="auto"/>
              <w:ind w:left="40" w:right="229"/>
              <w:rPr>
                <w:rFonts w:ascii="Arial" w:eastAsia="Arial" w:hAnsi="Arial" w:cs="Arial"/>
                <w:sz w:val="19"/>
                <w:szCs w:val="19"/>
              </w:rPr>
            </w:pPr>
            <w:r>
              <w:rPr>
                <w:rFonts w:ascii="Arial" w:eastAsia="Arial" w:hAnsi="Arial" w:cs="Arial"/>
                <w:w w:val="99"/>
                <w:sz w:val="19"/>
                <w:szCs w:val="19"/>
              </w:rPr>
              <w:t>ТИМ</w:t>
            </w:r>
            <w:r>
              <w:rPr>
                <w:rFonts w:ascii="Arial" w:eastAsia="Arial" w:hAnsi="Arial" w:cs="Arial"/>
                <w:sz w:val="19"/>
                <w:szCs w:val="19"/>
              </w:rPr>
              <w:t xml:space="preserve">УР </w:t>
            </w:r>
            <w:r>
              <w:rPr>
                <w:rFonts w:ascii="Arial" w:eastAsia="Arial" w:hAnsi="Arial" w:cs="Arial"/>
                <w:w w:val="99"/>
                <w:sz w:val="19"/>
                <w:szCs w:val="19"/>
              </w:rPr>
              <w:t>ӘЙ</w:t>
            </w:r>
            <w:r>
              <w:rPr>
                <w:rFonts w:ascii="Arial" w:eastAsia="Arial" w:hAnsi="Arial" w:cs="Arial"/>
                <w:sz w:val="19"/>
                <w:szCs w:val="19"/>
              </w:rPr>
              <w:t>ГЕ</w:t>
            </w:r>
            <w:r>
              <w:rPr>
                <w:rFonts w:ascii="Arial" w:eastAsia="Arial" w:hAnsi="Arial" w:cs="Arial"/>
                <w:w w:val="99"/>
                <w:sz w:val="19"/>
                <w:szCs w:val="19"/>
              </w:rPr>
              <w:t>Р</w:t>
            </w:r>
            <w:r>
              <w:rPr>
                <w:rFonts w:ascii="Arial" w:eastAsia="Arial" w:hAnsi="Arial" w:cs="Arial"/>
                <w:sz w:val="19"/>
                <w:szCs w:val="19"/>
              </w:rPr>
              <w:t>І</w:t>
            </w:r>
            <w:r>
              <w:rPr>
                <w:rFonts w:ascii="Arial" w:eastAsia="Arial" w:hAnsi="Arial" w:cs="Arial"/>
                <w:w w:val="99"/>
                <w:sz w:val="19"/>
                <w:szCs w:val="19"/>
              </w:rPr>
              <w:t>М</w:t>
            </w:r>
            <w:r>
              <w:rPr>
                <w:rFonts w:ascii="Arial" w:eastAsia="Arial" w:hAnsi="Arial" w:cs="Arial"/>
                <w:sz w:val="19"/>
                <w:szCs w:val="19"/>
              </w:rPr>
              <w:t xml:space="preserve"> Н</w:t>
            </w:r>
            <w:r>
              <w:rPr>
                <w:rFonts w:ascii="Arial" w:eastAsia="Arial" w:hAnsi="Arial" w:cs="Arial"/>
                <w:w w:val="99"/>
                <w:sz w:val="19"/>
                <w:szCs w:val="19"/>
              </w:rPr>
              <w:t>Ұ</w:t>
            </w:r>
            <w:r>
              <w:rPr>
                <w:rFonts w:ascii="Arial" w:eastAsia="Arial" w:hAnsi="Arial" w:cs="Arial"/>
                <w:sz w:val="19"/>
                <w:szCs w:val="19"/>
              </w:rPr>
              <w:t>Р</w:t>
            </w:r>
            <w:r>
              <w:rPr>
                <w:rFonts w:ascii="Arial" w:eastAsia="Arial" w:hAnsi="Arial" w:cs="Arial"/>
                <w:w w:val="99"/>
                <w:sz w:val="19"/>
                <w:szCs w:val="19"/>
              </w:rPr>
              <w:t>П</w:t>
            </w:r>
            <w:r>
              <w:rPr>
                <w:rFonts w:ascii="Arial" w:eastAsia="Arial" w:hAnsi="Arial" w:cs="Arial"/>
                <w:sz w:val="19"/>
                <w:szCs w:val="19"/>
              </w:rPr>
              <w:t>Е</w:t>
            </w:r>
            <w:r>
              <w:rPr>
                <w:rFonts w:ascii="Arial" w:eastAsia="Arial" w:hAnsi="Arial" w:cs="Arial"/>
                <w:w w:val="99"/>
                <w:sz w:val="19"/>
                <w:szCs w:val="19"/>
              </w:rPr>
              <w:t>Й</w:t>
            </w:r>
            <w:r>
              <w:rPr>
                <w:rFonts w:ascii="Arial" w:eastAsia="Arial" w:hAnsi="Arial" w:cs="Arial"/>
                <w:sz w:val="19"/>
                <w:szCs w:val="19"/>
              </w:rPr>
              <w:t>С</w:t>
            </w:r>
            <w:r>
              <w:rPr>
                <w:rFonts w:ascii="Arial" w:eastAsia="Arial" w:hAnsi="Arial" w:cs="Arial"/>
                <w:w w:val="99"/>
                <w:sz w:val="19"/>
                <w:szCs w:val="19"/>
              </w:rPr>
              <w:t>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9F5A5E"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5AA88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FF4D7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4C41BF"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322F6"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E12AC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3223D4" w14:textId="77777777" w:rsidR="005D08C8" w:rsidRDefault="005D08C8" w:rsidP="00F80E45"/>
        </w:tc>
      </w:tr>
      <w:tr w:rsidR="005D08C8" w14:paraId="3E6CFFA4"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59CEC8"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78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5E8ECC" w14:textId="77777777" w:rsidR="005D08C8" w:rsidRDefault="005D08C8" w:rsidP="00F80E45">
            <w:pPr>
              <w:widowControl w:val="0"/>
              <w:spacing w:before="56" w:line="208" w:lineRule="auto"/>
              <w:ind w:left="40" w:right="119"/>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О</w:t>
            </w:r>
            <w:r>
              <w:rPr>
                <w:rFonts w:ascii="Arial" w:eastAsia="Arial" w:hAnsi="Arial" w:cs="Arial"/>
                <w:w w:val="99"/>
                <w:sz w:val="19"/>
                <w:szCs w:val="19"/>
              </w:rPr>
              <w:t>К</w:t>
            </w:r>
            <w:r>
              <w:rPr>
                <w:rFonts w:ascii="Arial" w:eastAsia="Arial" w:hAnsi="Arial" w:cs="Arial"/>
                <w:sz w:val="19"/>
                <w:szCs w:val="19"/>
              </w:rPr>
              <w:t>САНБА</w:t>
            </w:r>
            <w:r>
              <w:rPr>
                <w:rFonts w:ascii="Arial" w:eastAsia="Arial" w:hAnsi="Arial" w:cs="Arial"/>
                <w:w w:val="99"/>
                <w:sz w:val="19"/>
                <w:szCs w:val="19"/>
              </w:rPr>
              <w:t>Й</w:t>
            </w:r>
            <w:r>
              <w:rPr>
                <w:rFonts w:ascii="Arial" w:eastAsia="Arial" w:hAnsi="Arial" w:cs="Arial"/>
                <w:sz w:val="19"/>
                <w:szCs w:val="19"/>
              </w:rPr>
              <w:t xml:space="preserve"> САН</w:t>
            </w:r>
            <w:r>
              <w:rPr>
                <w:rFonts w:ascii="Arial" w:eastAsia="Arial" w:hAnsi="Arial" w:cs="Arial"/>
                <w:w w:val="99"/>
                <w:sz w:val="19"/>
                <w:szCs w:val="19"/>
              </w:rPr>
              <w:t>И</w:t>
            </w:r>
            <w:r>
              <w:rPr>
                <w:rFonts w:ascii="Arial" w:eastAsia="Arial" w:hAnsi="Arial" w:cs="Arial"/>
                <w:sz w:val="19"/>
                <w:szCs w:val="19"/>
              </w:rPr>
              <w:t>Я ЖА</w:t>
            </w:r>
            <w:r>
              <w:rPr>
                <w:rFonts w:ascii="Arial" w:eastAsia="Arial" w:hAnsi="Arial" w:cs="Arial"/>
                <w:w w:val="99"/>
                <w:sz w:val="19"/>
                <w:szCs w:val="19"/>
              </w:rPr>
              <w:t>К</w:t>
            </w:r>
            <w:r>
              <w:rPr>
                <w:rFonts w:ascii="Arial" w:eastAsia="Arial" w:hAnsi="Arial" w:cs="Arial"/>
                <w:sz w:val="19"/>
                <w:szCs w:val="19"/>
              </w:rPr>
              <w:t>СЫБА</w:t>
            </w:r>
            <w:r>
              <w:rPr>
                <w:rFonts w:ascii="Arial" w:eastAsia="Arial" w:hAnsi="Arial" w:cs="Arial"/>
                <w:w w:val="99"/>
                <w:sz w:val="19"/>
                <w:szCs w:val="19"/>
              </w:rPr>
              <w:t>ЙҚ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98EE2C"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F5BB17"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174887"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667D0"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0991AC"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2637AC"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328033" w14:textId="77777777" w:rsidR="005D08C8" w:rsidRDefault="005D08C8" w:rsidP="00F80E45"/>
        </w:tc>
      </w:tr>
      <w:tr w:rsidR="005D08C8" w14:paraId="67EFA227"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980B9E"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79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02B2D2" w14:textId="77777777" w:rsidR="005D08C8" w:rsidRDefault="005D08C8" w:rsidP="00F80E45">
            <w:pPr>
              <w:widowControl w:val="0"/>
              <w:spacing w:before="56" w:line="208" w:lineRule="auto"/>
              <w:ind w:left="40" w:right="397"/>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УРС</w:t>
            </w:r>
            <w:r>
              <w:rPr>
                <w:rFonts w:ascii="Arial" w:eastAsia="Arial" w:hAnsi="Arial" w:cs="Arial"/>
                <w:w w:val="99"/>
                <w:sz w:val="19"/>
                <w:szCs w:val="19"/>
              </w:rPr>
              <w:t>И</w:t>
            </w:r>
            <w:r>
              <w:rPr>
                <w:rFonts w:ascii="Arial" w:eastAsia="Arial" w:hAnsi="Arial" w:cs="Arial"/>
                <w:sz w:val="19"/>
                <w:szCs w:val="19"/>
              </w:rPr>
              <w:t>НБЕ</w:t>
            </w:r>
            <w:r>
              <w:rPr>
                <w:rFonts w:ascii="Arial" w:eastAsia="Arial" w:hAnsi="Arial" w:cs="Arial"/>
                <w:w w:val="99"/>
                <w:sz w:val="19"/>
                <w:szCs w:val="19"/>
              </w:rPr>
              <w:t>К</w:t>
            </w:r>
            <w:r>
              <w:rPr>
                <w:rFonts w:ascii="Arial" w:eastAsia="Arial" w:hAnsi="Arial" w:cs="Arial"/>
                <w:sz w:val="19"/>
                <w:szCs w:val="19"/>
              </w:rPr>
              <w:t xml:space="preserve"> Н</w:t>
            </w:r>
            <w:r>
              <w:rPr>
                <w:rFonts w:ascii="Arial" w:eastAsia="Arial" w:hAnsi="Arial" w:cs="Arial"/>
                <w:w w:val="99"/>
                <w:sz w:val="19"/>
                <w:szCs w:val="19"/>
              </w:rPr>
              <w:t>Ұ</w:t>
            </w:r>
            <w:r>
              <w:rPr>
                <w:rFonts w:ascii="Arial" w:eastAsia="Arial" w:hAnsi="Arial" w:cs="Arial"/>
                <w:sz w:val="19"/>
                <w:szCs w:val="19"/>
              </w:rPr>
              <w:t>РАСЫЛ ЖЕҢІСБЕ</w:t>
            </w:r>
            <w:r>
              <w:rPr>
                <w:rFonts w:ascii="Arial" w:eastAsia="Arial" w:hAnsi="Arial" w:cs="Arial"/>
                <w:w w:val="99"/>
                <w:sz w:val="19"/>
                <w:szCs w:val="19"/>
              </w:rPr>
              <w:t>КҰЛ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92F708"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1BD875"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4BBF5F"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F96233"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390B54"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747653"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EC1BB3" w14:textId="77777777" w:rsidR="005D08C8" w:rsidRDefault="005D08C8" w:rsidP="00F80E45"/>
        </w:tc>
      </w:tr>
      <w:tr w:rsidR="005D08C8" w14:paraId="4DBF7D1B"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2CA33B"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80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7F124F" w14:textId="77777777" w:rsidR="005D08C8" w:rsidRDefault="005D08C8" w:rsidP="00F80E45">
            <w:pPr>
              <w:widowControl w:val="0"/>
              <w:spacing w:before="56" w:line="208" w:lineRule="auto"/>
              <w:ind w:left="40" w:right="634"/>
              <w:rPr>
                <w:rFonts w:ascii="Arial" w:eastAsia="Arial" w:hAnsi="Arial" w:cs="Arial"/>
                <w:sz w:val="19"/>
                <w:szCs w:val="19"/>
              </w:rPr>
            </w:pPr>
            <w:r>
              <w:rPr>
                <w:rFonts w:ascii="Arial" w:eastAsia="Arial" w:hAnsi="Arial" w:cs="Arial"/>
                <w:w w:val="99"/>
                <w:sz w:val="19"/>
                <w:szCs w:val="19"/>
              </w:rPr>
              <w:t>ТҰ</w:t>
            </w:r>
            <w:r>
              <w:rPr>
                <w:rFonts w:ascii="Arial" w:eastAsia="Arial" w:hAnsi="Arial" w:cs="Arial"/>
                <w:sz w:val="19"/>
                <w:szCs w:val="19"/>
              </w:rPr>
              <w:t>РСЫНБЕ</w:t>
            </w:r>
            <w:r>
              <w:rPr>
                <w:rFonts w:ascii="Arial" w:eastAsia="Arial" w:hAnsi="Arial" w:cs="Arial"/>
                <w:w w:val="99"/>
                <w:sz w:val="19"/>
                <w:szCs w:val="19"/>
              </w:rPr>
              <w:t>К</w:t>
            </w:r>
            <w:r>
              <w:rPr>
                <w:rFonts w:ascii="Arial" w:eastAsia="Arial" w:hAnsi="Arial" w:cs="Arial"/>
                <w:sz w:val="19"/>
                <w:szCs w:val="19"/>
              </w:rPr>
              <w:t xml:space="preserve"> ЕЛ</w:t>
            </w:r>
            <w:r>
              <w:rPr>
                <w:rFonts w:ascii="Arial" w:eastAsia="Arial" w:hAnsi="Arial" w:cs="Arial"/>
                <w:w w:val="99"/>
                <w:sz w:val="19"/>
                <w:szCs w:val="19"/>
              </w:rPr>
              <w:t>МИ</w:t>
            </w:r>
            <w:r>
              <w:rPr>
                <w:rFonts w:ascii="Arial" w:eastAsia="Arial" w:hAnsi="Arial" w:cs="Arial"/>
                <w:sz w:val="19"/>
                <w:szCs w:val="19"/>
              </w:rPr>
              <w:t>РА ҒАН</w:t>
            </w:r>
            <w:r>
              <w:rPr>
                <w:rFonts w:ascii="Arial" w:eastAsia="Arial" w:hAnsi="Arial" w:cs="Arial"/>
                <w:w w:val="99"/>
                <w:sz w:val="19"/>
                <w:szCs w:val="19"/>
              </w:rPr>
              <w:t>ИҚ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EE2E8E"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7CA67F"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0C36B9"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9C0FDA"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190453"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C7ADB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60C702" w14:textId="77777777" w:rsidR="005D08C8" w:rsidRDefault="005D08C8" w:rsidP="00F80E45"/>
        </w:tc>
      </w:tr>
      <w:tr w:rsidR="005D08C8" w14:paraId="26431D33"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2F456E"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81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8777E3" w14:textId="77777777" w:rsidR="005D08C8" w:rsidRDefault="005D08C8" w:rsidP="00F80E45">
            <w:pPr>
              <w:widowControl w:val="0"/>
              <w:spacing w:before="56" w:line="208" w:lineRule="auto"/>
              <w:ind w:left="40" w:right="63"/>
              <w:rPr>
                <w:rFonts w:ascii="Arial" w:eastAsia="Arial" w:hAnsi="Arial" w:cs="Arial"/>
                <w:sz w:val="19"/>
                <w:szCs w:val="19"/>
              </w:rPr>
            </w:pPr>
            <w:r>
              <w:rPr>
                <w:rFonts w:ascii="Arial" w:eastAsia="Arial" w:hAnsi="Arial" w:cs="Arial"/>
                <w:sz w:val="19"/>
                <w:szCs w:val="19"/>
              </w:rPr>
              <w:t>УСЕРБА</w:t>
            </w:r>
            <w:r>
              <w:rPr>
                <w:rFonts w:ascii="Arial" w:eastAsia="Arial" w:hAnsi="Arial" w:cs="Arial"/>
                <w:w w:val="99"/>
                <w:sz w:val="19"/>
                <w:szCs w:val="19"/>
              </w:rPr>
              <w:t>Й</w:t>
            </w:r>
            <w:r>
              <w:rPr>
                <w:rFonts w:ascii="Arial" w:eastAsia="Arial" w:hAnsi="Arial" w:cs="Arial"/>
                <w:sz w:val="19"/>
                <w:szCs w:val="19"/>
              </w:rPr>
              <w:t xml:space="preserve"> Г</w:t>
            </w:r>
            <w:r>
              <w:rPr>
                <w:rFonts w:ascii="Arial" w:eastAsia="Arial" w:hAnsi="Arial" w:cs="Arial"/>
                <w:w w:val="99"/>
                <w:sz w:val="19"/>
                <w:szCs w:val="19"/>
              </w:rPr>
              <w:t>Ү</w:t>
            </w:r>
            <w:r>
              <w:rPr>
                <w:rFonts w:ascii="Arial" w:eastAsia="Arial" w:hAnsi="Arial" w:cs="Arial"/>
                <w:sz w:val="19"/>
                <w:szCs w:val="19"/>
              </w:rPr>
              <w:t>Л</w:t>
            </w:r>
            <w:r>
              <w:rPr>
                <w:rFonts w:ascii="Arial" w:eastAsia="Arial" w:hAnsi="Arial" w:cs="Arial"/>
                <w:w w:val="99"/>
                <w:sz w:val="19"/>
                <w:szCs w:val="19"/>
              </w:rPr>
              <w:t>ЖАН</w:t>
            </w:r>
            <w:r>
              <w:rPr>
                <w:rFonts w:ascii="Arial" w:eastAsia="Arial" w:hAnsi="Arial" w:cs="Arial"/>
                <w:sz w:val="19"/>
                <w:szCs w:val="19"/>
              </w:rPr>
              <w:t xml:space="preserve"> БАУЫРЖАН</w:t>
            </w:r>
            <w:r>
              <w:rPr>
                <w:rFonts w:ascii="Arial" w:eastAsia="Arial" w:hAnsi="Arial" w:cs="Arial"/>
                <w:w w:val="99"/>
                <w:sz w:val="19"/>
                <w:szCs w:val="19"/>
              </w:rPr>
              <w:t>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0EFAA8"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2EBE7"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10D3D5"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9B8731"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9E4388"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91A55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814BBB" w14:textId="77777777" w:rsidR="005D08C8" w:rsidRDefault="005D08C8" w:rsidP="00F80E45"/>
        </w:tc>
      </w:tr>
      <w:tr w:rsidR="005D08C8" w14:paraId="5CBA8EEB"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C40650"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82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3334A2" w14:textId="77777777" w:rsidR="005D08C8" w:rsidRDefault="005D08C8" w:rsidP="00F80E45">
            <w:pPr>
              <w:widowControl w:val="0"/>
              <w:spacing w:before="56" w:line="208" w:lineRule="auto"/>
              <w:ind w:left="40" w:right="3"/>
              <w:rPr>
                <w:rFonts w:ascii="Arial" w:eastAsia="Arial" w:hAnsi="Arial" w:cs="Arial"/>
                <w:sz w:val="19"/>
                <w:szCs w:val="19"/>
              </w:rPr>
            </w:pPr>
            <w:r>
              <w:rPr>
                <w:rFonts w:ascii="Arial" w:eastAsia="Arial" w:hAnsi="Arial" w:cs="Arial"/>
                <w:sz w:val="19"/>
                <w:szCs w:val="19"/>
              </w:rPr>
              <w:t>Ш</w:t>
            </w:r>
            <w:r>
              <w:rPr>
                <w:rFonts w:ascii="Arial" w:eastAsia="Arial" w:hAnsi="Arial" w:cs="Arial"/>
                <w:w w:val="99"/>
                <w:sz w:val="19"/>
                <w:szCs w:val="19"/>
              </w:rPr>
              <w:t>ӘК</w:t>
            </w:r>
            <w:r>
              <w:rPr>
                <w:rFonts w:ascii="Arial" w:eastAsia="Arial" w:hAnsi="Arial" w:cs="Arial"/>
                <w:sz w:val="19"/>
                <w:szCs w:val="19"/>
              </w:rPr>
              <w:t xml:space="preserve">ІР </w:t>
            </w:r>
            <w:r>
              <w:rPr>
                <w:rFonts w:ascii="Arial" w:eastAsia="Arial" w:hAnsi="Arial" w:cs="Arial"/>
                <w:w w:val="99"/>
                <w:sz w:val="19"/>
                <w:szCs w:val="19"/>
              </w:rPr>
              <w:t>Қ</w:t>
            </w:r>
            <w:r>
              <w:rPr>
                <w:rFonts w:ascii="Arial" w:eastAsia="Arial" w:hAnsi="Arial" w:cs="Arial"/>
                <w:sz w:val="19"/>
                <w:szCs w:val="19"/>
              </w:rPr>
              <w:t>АЖ</w:t>
            </w:r>
            <w:r>
              <w:rPr>
                <w:rFonts w:ascii="Arial" w:eastAsia="Arial" w:hAnsi="Arial" w:cs="Arial"/>
                <w:w w:val="99"/>
                <w:sz w:val="19"/>
                <w:szCs w:val="19"/>
              </w:rPr>
              <w:t>Ы</w:t>
            </w:r>
            <w:r>
              <w:rPr>
                <w:rFonts w:ascii="Arial" w:eastAsia="Arial" w:hAnsi="Arial" w:cs="Arial"/>
                <w:sz w:val="19"/>
                <w:szCs w:val="19"/>
              </w:rPr>
              <w:t>К</w:t>
            </w:r>
            <w:r>
              <w:rPr>
                <w:rFonts w:ascii="Arial" w:eastAsia="Arial" w:hAnsi="Arial" w:cs="Arial"/>
                <w:w w:val="99"/>
                <w:sz w:val="19"/>
                <w:szCs w:val="19"/>
              </w:rPr>
              <w:t>ЕЛ</w:t>
            </w:r>
            <w:r>
              <w:rPr>
                <w:rFonts w:ascii="Arial" w:eastAsia="Arial" w:hAnsi="Arial" w:cs="Arial"/>
                <w:sz w:val="19"/>
                <w:szCs w:val="19"/>
              </w:rPr>
              <w:t>ДІ Н</w:t>
            </w:r>
            <w:r>
              <w:rPr>
                <w:rFonts w:ascii="Arial" w:eastAsia="Arial" w:hAnsi="Arial" w:cs="Arial"/>
                <w:w w:val="99"/>
                <w:sz w:val="19"/>
                <w:szCs w:val="19"/>
              </w:rPr>
              <w:t>Ұ</w:t>
            </w:r>
            <w:r>
              <w:rPr>
                <w:rFonts w:ascii="Arial" w:eastAsia="Arial" w:hAnsi="Arial" w:cs="Arial"/>
                <w:sz w:val="19"/>
                <w:szCs w:val="19"/>
              </w:rPr>
              <w:t>РБЕ</w:t>
            </w:r>
            <w:r>
              <w:rPr>
                <w:rFonts w:ascii="Arial" w:eastAsia="Arial" w:hAnsi="Arial" w:cs="Arial"/>
                <w:w w:val="99"/>
                <w:sz w:val="19"/>
                <w:szCs w:val="19"/>
              </w:rPr>
              <w:t>КҰ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76F135"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106D9A"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95D4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8C2657"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A79E44"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F5531"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24255F" w14:textId="77777777" w:rsidR="005D08C8" w:rsidRDefault="005D08C8" w:rsidP="00F80E45"/>
        </w:tc>
      </w:tr>
      <w:tr w:rsidR="005D08C8" w14:paraId="4BD5DA6F"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09AC4D"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83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240B7F" w14:textId="77777777" w:rsidR="005D08C8" w:rsidRDefault="005D08C8" w:rsidP="00F80E45">
            <w:pPr>
              <w:widowControl w:val="0"/>
              <w:spacing w:before="56" w:line="208" w:lineRule="auto"/>
              <w:ind w:left="40" w:right="405"/>
              <w:rPr>
                <w:rFonts w:ascii="Arial" w:eastAsia="Arial" w:hAnsi="Arial" w:cs="Arial"/>
                <w:sz w:val="19"/>
                <w:szCs w:val="19"/>
              </w:rPr>
            </w:pPr>
            <w:r>
              <w:rPr>
                <w:rFonts w:ascii="Arial" w:eastAsia="Arial" w:hAnsi="Arial" w:cs="Arial"/>
                <w:w w:val="99"/>
                <w:sz w:val="19"/>
                <w:szCs w:val="19"/>
              </w:rPr>
              <w:t>ҚҰ</w:t>
            </w:r>
            <w:r>
              <w:rPr>
                <w:rFonts w:ascii="Arial" w:eastAsia="Arial" w:hAnsi="Arial" w:cs="Arial"/>
                <w:sz w:val="19"/>
                <w:szCs w:val="19"/>
              </w:rPr>
              <w:t>ДА</w:t>
            </w:r>
            <w:r>
              <w:rPr>
                <w:rFonts w:ascii="Arial" w:eastAsia="Arial" w:hAnsi="Arial" w:cs="Arial"/>
                <w:w w:val="99"/>
                <w:sz w:val="19"/>
                <w:szCs w:val="19"/>
              </w:rPr>
              <w:t>Й</w:t>
            </w:r>
            <w:r>
              <w:rPr>
                <w:rFonts w:ascii="Arial" w:eastAsia="Arial" w:hAnsi="Arial" w:cs="Arial"/>
                <w:sz w:val="19"/>
                <w:szCs w:val="19"/>
              </w:rPr>
              <w:t>БЕРГЕ</w:t>
            </w:r>
            <w:r>
              <w:rPr>
                <w:rFonts w:ascii="Arial" w:eastAsia="Arial" w:hAnsi="Arial" w:cs="Arial"/>
                <w:w w:val="99"/>
                <w:sz w:val="19"/>
                <w:szCs w:val="19"/>
              </w:rPr>
              <w:t>Н</w:t>
            </w:r>
            <w:r>
              <w:rPr>
                <w:rFonts w:ascii="Arial" w:eastAsia="Arial" w:hAnsi="Arial" w:cs="Arial"/>
                <w:sz w:val="19"/>
                <w:szCs w:val="19"/>
              </w:rPr>
              <w:t xml:space="preserve"> </w:t>
            </w:r>
            <w:r>
              <w:rPr>
                <w:rFonts w:ascii="Arial" w:eastAsia="Arial" w:hAnsi="Arial" w:cs="Arial"/>
                <w:w w:val="99"/>
                <w:sz w:val="19"/>
                <w:szCs w:val="19"/>
              </w:rPr>
              <w:t>ӘМИ</w:t>
            </w:r>
            <w:r>
              <w:rPr>
                <w:rFonts w:ascii="Arial" w:eastAsia="Arial" w:hAnsi="Arial" w:cs="Arial"/>
                <w:sz w:val="19"/>
                <w:szCs w:val="19"/>
              </w:rPr>
              <w:t xml:space="preserve">НА </w:t>
            </w:r>
            <w:r>
              <w:rPr>
                <w:rFonts w:ascii="Arial" w:eastAsia="Arial" w:hAnsi="Arial" w:cs="Arial"/>
                <w:w w:val="99"/>
                <w:sz w:val="19"/>
                <w:szCs w:val="19"/>
              </w:rPr>
              <w:t>М</w:t>
            </w:r>
            <w:r>
              <w:rPr>
                <w:rFonts w:ascii="Arial" w:eastAsia="Arial" w:hAnsi="Arial" w:cs="Arial"/>
                <w:sz w:val="19"/>
                <w:szCs w:val="19"/>
              </w:rPr>
              <w:t>АХ</w:t>
            </w:r>
            <w:r>
              <w:rPr>
                <w:rFonts w:ascii="Arial" w:eastAsia="Arial" w:hAnsi="Arial" w:cs="Arial"/>
                <w:w w:val="99"/>
                <w:sz w:val="19"/>
                <w:szCs w:val="19"/>
              </w:rPr>
              <w:t>М</w:t>
            </w:r>
            <w:r>
              <w:rPr>
                <w:rFonts w:ascii="Arial" w:eastAsia="Arial" w:hAnsi="Arial" w:cs="Arial"/>
                <w:sz w:val="19"/>
                <w:szCs w:val="19"/>
              </w:rPr>
              <w:t>УД</w:t>
            </w:r>
            <w:r>
              <w:rPr>
                <w:rFonts w:ascii="Arial" w:eastAsia="Arial" w:hAnsi="Arial" w:cs="Arial"/>
                <w:w w:val="99"/>
                <w:sz w:val="19"/>
                <w:szCs w:val="19"/>
              </w:rPr>
              <w:t>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D9D4FC"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CCBD30"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8294CE"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938FC8"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FFC9B1"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E96391"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9D8A78" w14:textId="77777777" w:rsidR="005D08C8" w:rsidRDefault="005D08C8" w:rsidP="00F80E45">
            <w:pPr>
              <w:widowControl w:val="0"/>
              <w:spacing w:before="56" w:line="240" w:lineRule="auto"/>
              <w:ind w:left="138" w:right="-20"/>
              <w:rPr>
                <w:rFonts w:ascii="Arial" w:eastAsia="Arial" w:hAnsi="Arial" w:cs="Arial"/>
                <w:sz w:val="19"/>
                <w:szCs w:val="19"/>
              </w:rPr>
            </w:pPr>
            <w:proofErr w:type="spellStart"/>
            <w:r>
              <w:rPr>
                <w:rFonts w:ascii="Arial" w:eastAsia="Arial" w:hAnsi="Arial" w:cs="Arial"/>
                <w:w w:val="99"/>
                <w:sz w:val="19"/>
                <w:szCs w:val="19"/>
              </w:rPr>
              <w:t>Ке</w:t>
            </w:r>
            <w:r>
              <w:rPr>
                <w:rFonts w:ascii="Arial" w:eastAsia="Arial" w:hAnsi="Arial" w:cs="Arial"/>
                <w:sz w:val="19"/>
                <w:szCs w:val="19"/>
              </w:rPr>
              <w:t>лг</w:t>
            </w:r>
            <w:r>
              <w:rPr>
                <w:rFonts w:ascii="Arial" w:eastAsia="Arial" w:hAnsi="Arial" w:cs="Arial"/>
                <w:w w:val="99"/>
                <w:sz w:val="19"/>
                <w:szCs w:val="19"/>
              </w:rPr>
              <w:t>е</w:t>
            </w:r>
            <w:r>
              <w:rPr>
                <w:rFonts w:ascii="Arial" w:eastAsia="Arial" w:hAnsi="Arial" w:cs="Arial"/>
                <w:sz w:val="19"/>
                <w:szCs w:val="19"/>
              </w:rPr>
              <w:t>н</w:t>
            </w:r>
            <w:proofErr w:type="spellEnd"/>
            <w:r>
              <w:rPr>
                <w:rFonts w:ascii="Arial" w:eastAsia="Arial" w:hAnsi="Arial" w:cs="Arial"/>
                <w:sz w:val="19"/>
                <w:szCs w:val="19"/>
              </w:rPr>
              <w:t xml:space="preserve"> </w:t>
            </w:r>
            <w:proofErr w:type="spellStart"/>
            <w:r>
              <w:rPr>
                <w:rFonts w:ascii="Arial" w:eastAsia="Arial" w:hAnsi="Arial" w:cs="Arial"/>
                <w:sz w:val="19"/>
                <w:szCs w:val="19"/>
              </w:rPr>
              <w:t>ж</w:t>
            </w:r>
            <w:r>
              <w:rPr>
                <w:rFonts w:ascii="Arial" w:eastAsia="Arial" w:hAnsi="Arial" w:cs="Arial"/>
                <w:w w:val="99"/>
                <w:sz w:val="19"/>
                <w:szCs w:val="19"/>
              </w:rPr>
              <w:t>оқ</w:t>
            </w:r>
            <w:proofErr w:type="spellEnd"/>
          </w:p>
        </w:tc>
      </w:tr>
      <w:tr w:rsidR="005D08C8" w14:paraId="0CA15725"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29C10B"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84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FB256" w14:textId="77777777" w:rsidR="005D08C8" w:rsidRDefault="005D08C8" w:rsidP="00F80E45">
            <w:pPr>
              <w:widowControl w:val="0"/>
              <w:spacing w:before="56" w:line="208" w:lineRule="auto"/>
              <w:ind w:left="40" w:right="287"/>
              <w:rPr>
                <w:rFonts w:ascii="Arial" w:eastAsia="Arial" w:hAnsi="Arial" w:cs="Arial"/>
                <w:sz w:val="19"/>
                <w:szCs w:val="19"/>
              </w:rPr>
            </w:pPr>
            <w:r>
              <w:rPr>
                <w:rFonts w:ascii="Arial" w:eastAsia="Arial" w:hAnsi="Arial" w:cs="Arial"/>
                <w:w w:val="99"/>
                <w:sz w:val="19"/>
                <w:szCs w:val="19"/>
              </w:rPr>
              <w:t>Ү</w:t>
            </w:r>
            <w:r>
              <w:rPr>
                <w:rFonts w:ascii="Arial" w:eastAsia="Arial" w:hAnsi="Arial" w:cs="Arial"/>
                <w:sz w:val="19"/>
                <w:szCs w:val="19"/>
              </w:rPr>
              <w:t>СЕРБА</w:t>
            </w:r>
            <w:r>
              <w:rPr>
                <w:rFonts w:ascii="Arial" w:eastAsia="Arial" w:hAnsi="Arial" w:cs="Arial"/>
                <w:w w:val="99"/>
                <w:sz w:val="19"/>
                <w:szCs w:val="19"/>
              </w:rPr>
              <w:t>Й</w:t>
            </w:r>
            <w:r>
              <w:rPr>
                <w:rFonts w:ascii="Arial" w:eastAsia="Arial" w:hAnsi="Arial" w:cs="Arial"/>
                <w:sz w:val="19"/>
                <w:szCs w:val="19"/>
              </w:rPr>
              <w:t xml:space="preserve"> С</w:t>
            </w:r>
            <w:r>
              <w:rPr>
                <w:rFonts w:ascii="Arial" w:eastAsia="Arial" w:hAnsi="Arial" w:cs="Arial"/>
                <w:w w:val="99"/>
                <w:sz w:val="19"/>
                <w:szCs w:val="19"/>
              </w:rPr>
              <w:t>ҮЙ</w:t>
            </w:r>
            <w:r>
              <w:rPr>
                <w:rFonts w:ascii="Arial" w:eastAsia="Arial" w:hAnsi="Arial" w:cs="Arial"/>
                <w:sz w:val="19"/>
                <w:szCs w:val="19"/>
              </w:rPr>
              <w:t>ІНБЕ</w:t>
            </w:r>
            <w:r>
              <w:rPr>
                <w:rFonts w:ascii="Arial" w:eastAsia="Arial" w:hAnsi="Arial" w:cs="Arial"/>
                <w:w w:val="99"/>
                <w:sz w:val="19"/>
                <w:szCs w:val="19"/>
              </w:rPr>
              <w:t>К</w:t>
            </w:r>
            <w:r>
              <w:rPr>
                <w:rFonts w:ascii="Arial" w:eastAsia="Arial" w:hAnsi="Arial" w:cs="Arial"/>
                <w:sz w:val="19"/>
                <w:szCs w:val="19"/>
              </w:rPr>
              <w:t xml:space="preserve"> БАХЫ</w:t>
            </w:r>
            <w:r>
              <w:rPr>
                <w:rFonts w:ascii="Arial" w:eastAsia="Arial" w:hAnsi="Arial" w:cs="Arial"/>
                <w:w w:val="99"/>
                <w:sz w:val="19"/>
                <w:szCs w:val="19"/>
              </w:rPr>
              <w:t>Т</w:t>
            </w:r>
            <w:r>
              <w:rPr>
                <w:rFonts w:ascii="Arial" w:eastAsia="Arial" w:hAnsi="Arial" w:cs="Arial"/>
                <w:sz w:val="19"/>
                <w:szCs w:val="19"/>
              </w:rPr>
              <w:t>ЖАНҰ</w:t>
            </w:r>
            <w:r>
              <w:rPr>
                <w:rFonts w:ascii="Arial" w:eastAsia="Arial" w:hAnsi="Arial" w:cs="Arial"/>
                <w:w w:val="99"/>
                <w:sz w:val="19"/>
                <w:szCs w:val="19"/>
              </w:rPr>
              <w:t>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C98A4D" w14:textId="77777777" w:rsidR="005D08C8" w:rsidRDefault="005D08C8" w:rsidP="00F80E45">
            <w:pPr>
              <w:widowControl w:val="0"/>
              <w:spacing w:before="56" w:line="240" w:lineRule="auto"/>
              <w:ind w:left="228" w:right="-20"/>
              <w:rPr>
                <w:rFonts w:ascii="Arial" w:eastAsia="Arial" w:hAnsi="Arial" w:cs="Arial"/>
                <w:sz w:val="19"/>
                <w:szCs w:val="19"/>
              </w:rPr>
            </w:pPr>
            <w:r>
              <w:rPr>
                <w:rFonts w:ascii="Arial" w:eastAsia="Arial" w:hAnsi="Arial" w:cs="Arial"/>
                <w:w w:val="99"/>
                <w:sz w:val="19"/>
                <w:szCs w:val="19"/>
              </w:rPr>
              <w:t>9-В</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CB6598"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545D9"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555033"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F2A17A"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297CD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A734CC" w14:textId="77777777" w:rsidR="005D08C8" w:rsidRDefault="005D08C8" w:rsidP="00F80E45"/>
        </w:tc>
      </w:tr>
      <w:tr w:rsidR="005D08C8" w14:paraId="0A3A1F19"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98E289"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85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376F2C" w14:textId="77777777" w:rsidR="005D08C8" w:rsidRDefault="005D08C8" w:rsidP="00F80E45">
            <w:pPr>
              <w:widowControl w:val="0"/>
              <w:spacing w:before="56" w:line="208" w:lineRule="auto"/>
              <w:ind w:left="40" w:right="575"/>
              <w:rPr>
                <w:rFonts w:ascii="Arial" w:eastAsia="Arial" w:hAnsi="Arial" w:cs="Arial"/>
                <w:sz w:val="19"/>
                <w:szCs w:val="19"/>
              </w:rPr>
            </w:pPr>
            <w:r>
              <w:rPr>
                <w:rFonts w:ascii="Arial" w:eastAsia="Arial" w:hAnsi="Arial" w:cs="Arial"/>
                <w:sz w:val="19"/>
                <w:szCs w:val="19"/>
              </w:rPr>
              <w:t>АБДУ</w:t>
            </w:r>
            <w:r>
              <w:rPr>
                <w:rFonts w:ascii="Arial" w:eastAsia="Arial" w:hAnsi="Arial" w:cs="Arial"/>
                <w:w w:val="99"/>
                <w:sz w:val="19"/>
                <w:szCs w:val="19"/>
              </w:rPr>
              <w:t>М</w:t>
            </w:r>
            <w:r>
              <w:rPr>
                <w:rFonts w:ascii="Arial" w:eastAsia="Arial" w:hAnsi="Arial" w:cs="Arial"/>
                <w:sz w:val="19"/>
                <w:szCs w:val="19"/>
              </w:rPr>
              <w:t>У</w:t>
            </w:r>
            <w:r>
              <w:rPr>
                <w:rFonts w:ascii="Arial" w:eastAsia="Arial" w:hAnsi="Arial" w:cs="Arial"/>
                <w:w w:val="99"/>
                <w:sz w:val="19"/>
                <w:szCs w:val="19"/>
              </w:rPr>
              <w:t>МИ</w:t>
            </w:r>
            <w:r>
              <w:rPr>
                <w:rFonts w:ascii="Arial" w:eastAsia="Arial" w:hAnsi="Arial" w:cs="Arial"/>
                <w:sz w:val="19"/>
                <w:szCs w:val="19"/>
              </w:rPr>
              <w:t>Н БА</w:t>
            </w:r>
            <w:r>
              <w:rPr>
                <w:rFonts w:ascii="Arial" w:eastAsia="Arial" w:hAnsi="Arial" w:cs="Arial"/>
                <w:w w:val="99"/>
                <w:sz w:val="19"/>
                <w:szCs w:val="19"/>
              </w:rPr>
              <w:t>Қ</w:t>
            </w:r>
            <w:r>
              <w:rPr>
                <w:rFonts w:ascii="Arial" w:eastAsia="Arial" w:hAnsi="Arial" w:cs="Arial"/>
                <w:sz w:val="19"/>
                <w:szCs w:val="19"/>
              </w:rPr>
              <w:t>БЕРСІН С</w:t>
            </w:r>
            <w:r>
              <w:rPr>
                <w:rFonts w:ascii="Arial" w:eastAsia="Arial" w:hAnsi="Arial" w:cs="Arial"/>
                <w:w w:val="99"/>
                <w:sz w:val="19"/>
                <w:szCs w:val="19"/>
              </w:rPr>
              <w:t>ӘК</w:t>
            </w:r>
            <w:r>
              <w:rPr>
                <w:rFonts w:ascii="Arial" w:eastAsia="Arial" w:hAnsi="Arial" w:cs="Arial"/>
                <w:sz w:val="19"/>
                <w:szCs w:val="19"/>
              </w:rPr>
              <w:t>ЕН</w:t>
            </w:r>
            <w:r>
              <w:rPr>
                <w:rFonts w:ascii="Arial" w:eastAsia="Arial" w:hAnsi="Arial" w:cs="Arial"/>
                <w:w w:val="99"/>
                <w:sz w:val="19"/>
                <w:szCs w:val="19"/>
              </w:rPr>
              <w:t>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B0B6D0"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621C83"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EC83FD"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9055CE"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3891F5"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4440D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7853F8" w14:textId="77777777" w:rsidR="005D08C8" w:rsidRDefault="005D08C8" w:rsidP="00F80E45"/>
        </w:tc>
      </w:tr>
      <w:tr w:rsidR="005D08C8" w14:paraId="309B41F9"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C7B8ED"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86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0E5ACC" w14:textId="77777777" w:rsidR="005D08C8" w:rsidRDefault="005D08C8" w:rsidP="00F80E45">
            <w:pPr>
              <w:widowControl w:val="0"/>
              <w:spacing w:before="56" w:line="208" w:lineRule="auto"/>
              <w:ind w:left="40" w:right="87"/>
              <w:rPr>
                <w:rFonts w:ascii="Arial" w:eastAsia="Arial" w:hAnsi="Arial" w:cs="Arial"/>
                <w:sz w:val="19"/>
                <w:szCs w:val="19"/>
              </w:rPr>
            </w:pPr>
            <w:r>
              <w:rPr>
                <w:rFonts w:ascii="Arial" w:eastAsia="Arial" w:hAnsi="Arial" w:cs="Arial"/>
                <w:sz w:val="19"/>
                <w:szCs w:val="19"/>
              </w:rPr>
              <w:t>А</w:t>
            </w:r>
            <w:r>
              <w:rPr>
                <w:rFonts w:ascii="Arial" w:eastAsia="Arial" w:hAnsi="Arial" w:cs="Arial"/>
                <w:w w:val="99"/>
                <w:sz w:val="19"/>
                <w:szCs w:val="19"/>
              </w:rPr>
              <w:t>ЙТ</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А</w:t>
            </w:r>
            <w:r>
              <w:rPr>
                <w:rFonts w:ascii="Arial" w:eastAsia="Arial" w:hAnsi="Arial" w:cs="Arial"/>
                <w:w w:val="99"/>
                <w:sz w:val="19"/>
                <w:szCs w:val="19"/>
              </w:rPr>
              <w:t>ҚНҰР</w:t>
            </w:r>
            <w:r>
              <w:rPr>
                <w:rFonts w:ascii="Arial" w:eastAsia="Arial" w:hAnsi="Arial" w:cs="Arial"/>
                <w:sz w:val="19"/>
                <w:szCs w:val="19"/>
              </w:rPr>
              <w:t xml:space="preserve"> </w:t>
            </w:r>
            <w:r>
              <w:rPr>
                <w:rFonts w:ascii="Arial" w:eastAsia="Arial" w:hAnsi="Arial" w:cs="Arial"/>
                <w:w w:val="99"/>
                <w:sz w:val="19"/>
                <w:szCs w:val="19"/>
              </w:rPr>
              <w:t>Қ</w:t>
            </w:r>
            <w:r>
              <w:rPr>
                <w:rFonts w:ascii="Arial" w:eastAsia="Arial" w:hAnsi="Arial" w:cs="Arial"/>
                <w:sz w:val="19"/>
                <w:szCs w:val="19"/>
              </w:rPr>
              <w:t>ОЛДАСБЕ</w:t>
            </w:r>
            <w:r>
              <w:rPr>
                <w:rFonts w:ascii="Arial" w:eastAsia="Arial" w:hAnsi="Arial" w:cs="Arial"/>
                <w:w w:val="99"/>
                <w:sz w:val="19"/>
                <w:szCs w:val="19"/>
              </w:rPr>
              <w:t>К</w:t>
            </w:r>
            <w:r>
              <w:rPr>
                <w:rFonts w:ascii="Arial" w:eastAsia="Arial" w:hAnsi="Arial" w:cs="Arial"/>
                <w:sz w:val="19"/>
                <w:szCs w:val="19"/>
              </w:rPr>
              <w:t>ҚЫЗЫ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BE4A4F"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357878"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5B36D0"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528B47"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B5E1BC"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A1B2F4"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5B0353" w14:textId="77777777" w:rsidR="005D08C8" w:rsidRDefault="005D08C8" w:rsidP="00F80E45"/>
        </w:tc>
      </w:tr>
      <w:tr w:rsidR="005D08C8" w14:paraId="0D353C7A"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3EB77C"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87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11FB92" w14:textId="77777777" w:rsidR="005D08C8" w:rsidRDefault="005D08C8" w:rsidP="00F80E45">
            <w:pPr>
              <w:widowControl w:val="0"/>
              <w:spacing w:before="56" w:line="208" w:lineRule="auto"/>
              <w:ind w:left="40" w:right="18"/>
              <w:rPr>
                <w:rFonts w:ascii="Arial" w:eastAsia="Arial" w:hAnsi="Arial" w:cs="Arial"/>
                <w:sz w:val="19"/>
                <w:szCs w:val="19"/>
              </w:rPr>
            </w:pPr>
            <w:r>
              <w:rPr>
                <w:rFonts w:ascii="Arial" w:eastAsia="Arial" w:hAnsi="Arial" w:cs="Arial"/>
                <w:sz w:val="19"/>
                <w:szCs w:val="19"/>
              </w:rPr>
              <w:t>АЛ</w:t>
            </w:r>
            <w:r>
              <w:rPr>
                <w:rFonts w:ascii="Arial" w:eastAsia="Arial" w:hAnsi="Arial" w:cs="Arial"/>
                <w:w w:val="99"/>
                <w:sz w:val="19"/>
                <w:szCs w:val="19"/>
              </w:rPr>
              <w:t>Т</w:t>
            </w:r>
            <w:r>
              <w:rPr>
                <w:rFonts w:ascii="Arial" w:eastAsia="Arial" w:hAnsi="Arial" w:cs="Arial"/>
                <w:sz w:val="19"/>
                <w:szCs w:val="19"/>
              </w:rPr>
              <w:t>ЫНБЕ</w:t>
            </w:r>
            <w:r>
              <w:rPr>
                <w:rFonts w:ascii="Arial" w:eastAsia="Arial" w:hAnsi="Arial" w:cs="Arial"/>
                <w:w w:val="99"/>
                <w:sz w:val="19"/>
                <w:szCs w:val="19"/>
              </w:rPr>
              <w:t>К</w:t>
            </w:r>
            <w:r>
              <w:rPr>
                <w:rFonts w:ascii="Arial" w:eastAsia="Arial" w:hAnsi="Arial" w:cs="Arial"/>
                <w:sz w:val="19"/>
                <w:szCs w:val="19"/>
              </w:rPr>
              <w:t xml:space="preserve"> Б</w:t>
            </w:r>
            <w:r>
              <w:rPr>
                <w:rFonts w:ascii="Arial" w:eastAsia="Arial" w:hAnsi="Arial" w:cs="Arial"/>
                <w:w w:val="99"/>
                <w:sz w:val="19"/>
                <w:szCs w:val="19"/>
              </w:rPr>
              <w:t>ЕЙБ</w:t>
            </w:r>
            <w:r>
              <w:rPr>
                <w:rFonts w:ascii="Arial" w:eastAsia="Arial" w:hAnsi="Arial" w:cs="Arial"/>
                <w:sz w:val="19"/>
                <w:szCs w:val="19"/>
              </w:rPr>
              <w:t>І</w:t>
            </w:r>
            <w:r>
              <w:rPr>
                <w:rFonts w:ascii="Arial" w:eastAsia="Arial" w:hAnsi="Arial" w:cs="Arial"/>
                <w:w w:val="99"/>
                <w:sz w:val="19"/>
                <w:szCs w:val="19"/>
              </w:rPr>
              <w:t>Т</w:t>
            </w:r>
            <w:r>
              <w:rPr>
                <w:rFonts w:ascii="Arial" w:eastAsia="Arial" w:hAnsi="Arial" w:cs="Arial"/>
                <w:sz w:val="19"/>
                <w:szCs w:val="19"/>
              </w:rPr>
              <w:t xml:space="preserve"> БАУЫРЖАНҰ</w:t>
            </w:r>
            <w:r>
              <w:rPr>
                <w:rFonts w:ascii="Arial" w:eastAsia="Arial" w:hAnsi="Arial" w:cs="Arial"/>
                <w:w w:val="99"/>
                <w:sz w:val="19"/>
                <w:szCs w:val="19"/>
              </w:rPr>
              <w:t>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ECDC9E"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D8654E"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B314E3"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35211A"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43DE14"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B73DE"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88D3E2" w14:textId="77777777" w:rsidR="005D08C8" w:rsidRDefault="005D08C8" w:rsidP="00F80E45"/>
        </w:tc>
      </w:tr>
      <w:tr w:rsidR="005D08C8" w14:paraId="732C3DE5"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5DD0B6"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88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1CBF65" w14:textId="77777777" w:rsidR="005D08C8" w:rsidRDefault="005D08C8" w:rsidP="00F80E45">
            <w:pPr>
              <w:widowControl w:val="0"/>
              <w:spacing w:before="56" w:line="208" w:lineRule="auto"/>
              <w:ind w:left="40" w:right="361"/>
              <w:rPr>
                <w:rFonts w:ascii="Arial" w:eastAsia="Arial" w:hAnsi="Arial" w:cs="Arial"/>
                <w:sz w:val="19"/>
                <w:szCs w:val="19"/>
              </w:rPr>
            </w:pPr>
            <w:r>
              <w:rPr>
                <w:rFonts w:ascii="Arial" w:eastAsia="Arial" w:hAnsi="Arial" w:cs="Arial"/>
                <w:sz w:val="19"/>
                <w:szCs w:val="19"/>
              </w:rPr>
              <w:t>А</w:t>
            </w:r>
            <w:r>
              <w:rPr>
                <w:rFonts w:ascii="Arial" w:eastAsia="Arial" w:hAnsi="Arial" w:cs="Arial"/>
                <w:w w:val="99"/>
                <w:sz w:val="19"/>
                <w:szCs w:val="19"/>
              </w:rPr>
              <w:t>ШИ</w:t>
            </w:r>
            <w:r>
              <w:rPr>
                <w:rFonts w:ascii="Arial" w:eastAsia="Arial" w:hAnsi="Arial" w:cs="Arial"/>
                <w:sz w:val="19"/>
                <w:szCs w:val="19"/>
              </w:rPr>
              <w:t>РБАЕВА А</w:t>
            </w:r>
            <w:r>
              <w:rPr>
                <w:rFonts w:ascii="Arial" w:eastAsia="Arial" w:hAnsi="Arial" w:cs="Arial"/>
                <w:w w:val="99"/>
                <w:sz w:val="19"/>
                <w:szCs w:val="19"/>
              </w:rPr>
              <w:t>КМ</w:t>
            </w:r>
            <w:r>
              <w:rPr>
                <w:rFonts w:ascii="Arial" w:eastAsia="Arial" w:hAnsi="Arial" w:cs="Arial"/>
                <w:sz w:val="19"/>
                <w:szCs w:val="19"/>
              </w:rPr>
              <w:t>АРАЛ АС</w:t>
            </w:r>
            <w:r>
              <w:rPr>
                <w:rFonts w:ascii="Arial" w:eastAsia="Arial" w:hAnsi="Arial" w:cs="Arial"/>
                <w:w w:val="99"/>
                <w:sz w:val="19"/>
                <w:szCs w:val="19"/>
              </w:rPr>
              <w:t>И</w:t>
            </w:r>
            <w:r>
              <w:rPr>
                <w:rFonts w:ascii="Arial" w:eastAsia="Arial" w:hAnsi="Arial" w:cs="Arial"/>
                <w:sz w:val="19"/>
                <w:szCs w:val="19"/>
              </w:rPr>
              <w:t>ЛБЕ</w:t>
            </w:r>
            <w:r>
              <w:rPr>
                <w:rFonts w:ascii="Arial" w:eastAsia="Arial" w:hAnsi="Arial" w:cs="Arial"/>
                <w:w w:val="99"/>
                <w:sz w:val="19"/>
                <w:szCs w:val="19"/>
              </w:rPr>
              <w:t>К</w:t>
            </w:r>
            <w:r>
              <w:rPr>
                <w:rFonts w:ascii="Arial" w:eastAsia="Arial" w:hAnsi="Arial" w:cs="Arial"/>
                <w:sz w:val="19"/>
                <w:szCs w:val="19"/>
              </w:rPr>
              <w:t>ОВ</w:t>
            </w:r>
            <w:r>
              <w:rPr>
                <w:rFonts w:ascii="Arial" w:eastAsia="Arial" w:hAnsi="Arial" w:cs="Arial"/>
                <w:w w:val="99"/>
                <w:sz w:val="19"/>
                <w:szCs w:val="19"/>
              </w:rPr>
              <w:t>НА</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E74108"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B6CAB7"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BAB8A"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0BDE7"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C2088E"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CF0DEC"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5E482" w14:textId="77777777" w:rsidR="005D08C8" w:rsidRDefault="005D08C8" w:rsidP="00F80E45">
            <w:pPr>
              <w:widowControl w:val="0"/>
              <w:spacing w:before="56" w:line="240" w:lineRule="auto"/>
              <w:ind w:left="138" w:right="-20"/>
              <w:rPr>
                <w:rFonts w:ascii="Arial" w:eastAsia="Arial" w:hAnsi="Arial" w:cs="Arial"/>
                <w:sz w:val="19"/>
                <w:szCs w:val="19"/>
              </w:rPr>
            </w:pPr>
            <w:proofErr w:type="spellStart"/>
            <w:r>
              <w:rPr>
                <w:rFonts w:ascii="Arial" w:eastAsia="Arial" w:hAnsi="Arial" w:cs="Arial"/>
                <w:w w:val="99"/>
                <w:sz w:val="19"/>
                <w:szCs w:val="19"/>
              </w:rPr>
              <w:t>Ке</w:t>
            </w:r>
            <w:r>
              <w:rPr>
                <w:rFonts w:ascii="Arial" w:eastAsia="Arial" w:hAnsi="Arial" w:cs="Arial"/>
                <w:sz w:val="19"/>
                <w:szCs w:val="19"/>
              </w:rPr>
              <w:t>лг</w:t>
            </w:r>
            <w:r>
              <w:rPr>
                <w:rFonts w:ascii="Arial" w:eastAsia="Arial" w:hAnsi="Arial" w:cs="Arial"/>
                <w:w w:val="99"/>
                <w:sz w:val="19"/>
                <w:szCs w:val="19"/>
              </w:rPr>
              <w:t>е</w:t>
            </w:r>
            <w:r>
              <w:rPr>
                <w:rFonts w:ascii="Arial" w:eastAsia="Arial" w:hAnsi="Arial" w:cs="Arial"/>
                <w:sz w:val="19"/>
                <w:szCs w:val="19"/>
              </w:rPr>
              <w:t>н</w:t>
            </w:r>
            <w:proofErr w:type="spellEnd"/>
            <w:r>
              <w:rPr>
                <w:rFonts w:ascii="Arial" w:eastAsia="Arial" w:hAnsi="Arial" w:cs="Arial"/>
                <w:sz w:val="19"/>
                <w:szCs w:val="19"/>
              </w:rPr>
              <w:t xml:space="preserve"> </w:t>
            </w:r>
            <w:proofErr w:type="spellStart"/>
            <w:r>
              <w:rPr>
                <w:rFonts w:ascii="Arial" w:eastAsia="Arial" w:hAnsi="Arial" w:cs="Arial"/>
                <w:sz w:val="19"/>
                <w:szCs w:val="19"/>
              </w:rPr>
              <w:t>ж</w:t>
            </w:r>
            <w:r>
              <w:rPr>
                <w:rFonts w:ascii="Arial" w:eastAsia="Arial" w:hAnsi="Arial" w:cs="Arial"/>
                <w:w w:val="99"/>
                <w:sz w:val="19"/>
                <w:szCs w:val="19"/>
              </w:rPr>
              <w:t>оқ</w:t>
            </w:r>
            <w:proofErr w:type="spellEnd"/>
          </w:p>
        </w:tc>
      </w:tr>
      <w:tr w:rsidR="005D08C8" w14:paraId="39785CF0"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F5EE6"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89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855D4" w14:textId="77777777" w:rsidR="005D08C8" w:rsidRDefault="005D08C8" w:rsidP="00F80E45">
            <w:pPr>
              <w:widowControl w:val="0"/>
              <w:spacing w:before="56" w:line="208" w:lineRule="auto"/>
              <w:ind w:left="40" w:right="171"/>
              <w:rPr>
                <w:rFonts w:ascii="Arial" w:eastAsia="Arial" w:hAnsi="Arial" w:cs="Arial"/>
                <w:sz w:val="19"/>
                <w:szCs w:val="19"/>
              </w:rPr>
            </w:pP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САН БЕ</w:t>
            </w:r>
            <w:r>
              <w:rPr>
                <w:rFonts w:ascii="Arial" w:eastAsia="Arial" w:hAnsi="Arial" w:cs="Arial"/>
                <w:w w:val="99"/>
                <w:sz w:val="19"/>
                <w:szCs w:val="19"/>
              </w:rPr>
              <w:t>ГАЛ</w:t>
            </w:r>
            <w:r>
              <w:rPr>
                <w:rFonts w:ascii="Arial" w:eastAsia="Arial" w:hAnsi="Arial" w:cs="Arial"/>
                <w:sz w:val="19"/>
                <w:szCs w:val="19"/>
              </w:rPr>
              <w:t>Ы БАУЫРЖАНҰ</w:t>
            </w:r>
            <w:r>
              <w:rPr>
                <w:rFonts w:ascii="Arial" w:eastAsia="Arial" w:hAnsi="Arial" w:cs="Arial"/>
                <w:w w:val="99"/>
                <w:sz w:val="19"/>
                <w:szCs w:val="19"/>
              </w:rPr>
              <w:t>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01694E"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1A429"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739608"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4F8248"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45C1AD"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23C231"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DDC26B" w14:textId="77777777" w:rsidR="005D08C8" w:rsidRDefault="005D08C8" w:rsidP="00F80E45"/>
        </w:tc>
      </w:tr>
      <w:tr w:rsidR="005D08C8" w14:paraId="5B78A451"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922366"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90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64F371" w14:textId="77777777" w:rsidR="005D08C8" w:rsidRDefault="005D08C8" w:rsidP="00F80E45">
            <w:pPr>
              <w:widowControl w:val="0"/>
              <w:spacing w:before="56" w:line="208" w:lineRule="auto"/>
              <w:ind w:left="40" w:right="52"/>
              <w:rPr>
                <w:rFonts w:ascii="Arial" w:eastAsia="Arial" w:hAnsi="Arial" w:cs="Arial"/>
                <w:sz w:val="19"/>
                <w:szCs w:val="19"/>
              </w:rPr>
            </w:pPr>
            <w:r>
              <w:rPr>
                <w:rFonts w:ascii="Arial" w:eastAsia="Arial" w:hAnsi="Arial" w:cs="Arial"/>
                <w:sz w:val="19"/>
                <w:szCs w:val="19"/>
              </w:rPr>
              <w:t>БАХ</w:t>
            </w:r>
            <w:r>
              <w:rPr>
                <w:rFonts w:ascii="Arial" w:eastAsia="Arial" w:hAnsi="Arial" w:cs="Arial"/>
                <w:w w:val="99"/>
                <w:sz w:val="19"/>
                <w:szCs w:val="19"/>
              </w:rPr>
              <w:t>Т</w:t>
            </w:r>
            <w:r>
              <w:rPr>
                <w:rFonts w:ascii="Arial" w:eastAsia="Arial" w:hAnsi="Arial" w:cs="Arial"/>
                <w:sz w:val="19"/>
                <w:szCs w:val="19"/>
              </w:rPr>
              <w:t>ЫБА</w:t>
            </w:r>
            <w:r>
              <w:rPr>
                <w:rFonts w:ascii="Arial" w:eastAsia="Arial" w:hAnsi="Arial" w:cs="Arial"/>
                <w:w w:val="99"/>
                <w:sz w:val="19"/>
                <w:szCs w:val="19"/>
              </w:rPr>
              <w:t>Й</w:t>
            </w:r>
            <w:r>
              <w:rPr>
                <w:rFonts w:ascii="Arial" w:eastAsia="Arial" w:hAnsi="Arial" w:cs="Arial"/>
                <w:sz w:val="19"/>
                <w:szCs w:val="19"/>
              </w:rPr>
              <w:t xml:space="preserve"> </w:t>
            </w:r>
            <w:r>
              <w:rPr>
                <w:rFonts w:ascii="Arial" w:eastAsia="Arial" w:hAnsi="Arial" w:cs="Arial"/>
                <w:w w:val="99"/>
                <w:sz w:val="19"/>
                <w:szCs w:val="19"/>
              </w:rPr>
              <w:t>АЙНҰР</w:t>
            </w:r>
            <w:r>
              <w:rPr>
                <w:rFonts w:ascii="Arial" w:eastAsia="Arial" w:hAnsi="Arial" w:cs="Arial"/>
                <w:sz w:val="19"/>
                <w:szCs w:val="19"/>
              </w:rPr>
              <w:t xml:space="preserve"> РАВ</w:t>
            </w:r>
            <w:r>
              <w:rPr>
                <w:rFonts w:ascii="Arial" w:eastAsia="Arial" w:hAnsi="Arial" w:cs="Arial"/>
                <w:w w:val="99"/>
                <w:sz w:val="19"/>
                <w:szCs w:val="19"/>
              </w:rPr>
              <w:t>Ш</w:t>
            </w:r>
            <w:r>
              <w:rPr>
                <w:rFonts w:ascii="Arial" w:eastAsia="Arial" w:hAnsi="Arial" w:cs="Arial"/>
                <w:sz w:val="19"/>
                <w:szCs w:val="19"/>
              </w:rPr>
              <w:t>АН</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DC2BC3"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87BF65"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C63A5F"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B9F639"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27CCE2"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EBF4AF"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16BDB5" w14:textId="77777777" w:rsidR="005D08C8" w:rsidRDefault="005D08C8" w:rsidP="00F80E45"/>
        </w:tc>
      </w:tr>
      <w:tr w:rsidR="005D08C8" w14:paraId="1B570211"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448FEB"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91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51F1B3" w14:textId="77777777" w:rsidR="005D08C8" w:rsidRDefault="005D08C8" w:rsidP="00F80E45">
            <w:pPr>
              <w:widowControl w:val="0"/>
              <w:spacing w:before="56" w:line="208" w:lineRule="auto"/>
              <w:ind w:left="40" w:right="589"/>
              <w:rPr>
                <w:rFonts w:ascii="Arial" w:eastAsia="Arial" w:hAnsi="Arial" w:cs="Arial"/>
                <w:sz w:val="19"/>
                <w:szCs w:val="19"/>
              </w:rPr>
            </w:pPr>
            <w:r>
              <w:rPr>
                <w:rFonts w:ascii="Arial" w:eastAsia="Arial" w:hAnsi="Arial" w:cs="Arial"/>
                <w:sz w:val="19"/>
                <w:szCs w:val="19"/>
              </w:rPr>
              <w:t>БЕ</w:t>
            </w:r>
            <w:r>
              <w:rPr>
                <w:rFonts w:ascii="Arial" w:eastAsia="Arial" w:hAnsi="Arial" w:cs="Arial"/>
                <w:w w:val="99"/>
                <w:sz w:val="19"/>
                <w:szCs w:val="19"/>
              </w:rPr>
              <w:t>К</w:t>
            </w:r>
            <w:r>
              <w:rPr>
                <w:rFonts w:ascii="Arial" w:eastAsia="Arial" w:hAnsi="Arial" w:cs="Arial"/>
                <w:sz w:val="19"/>
                <w:szCs w:val="19"/>
              </w:rPr>
              <w:t>ЖІГІ</w:t>
            </w:r>
            <w:r>
              <w:rPr>
                <w:rFonts w:ascii="Arial" w:eastAsia="Arial" w:hAnsi="Arial" w:cs="Arial"/>
                <w:w w:val="99"/>
                <w:sz w:val="19"/>
                <w:szCs w:val="19"/>
              </w:rPr>
              <w:t>Т</w:t>
            </w:r>
            <w:r>
              <w:rPr>
                <w:rFonts w:ascii="Arial" w:eastAsia="Arial" w:hAnsi="Arial" w:cs="Arial"/>
                <w:sz w:val="19"/>
                <w:szCs w:val="19"/>
              </w:rPr>
              <w:t xml:space="preserve"> АБЫЛА</w:t>
            </w:r>
            <w:r>
              <w:rPr>
                <w:rFonts w:ascii="Arial" w:eastAsia="Arial" w:hAnsi="Arial" w:cs="Arial"/>
                <w:w w:val="99"/>
                <w:sz w:val="19"/>
                <w:szCs w:val="19"/>
              </w:rPr>
              <w:t>Й</w:t>
            </w:r>
            <w:r>
              <w:rPr>
                <w:rFonts w:ascii="Arial" w:eastAsia="Arial" w:hAnsi="Arial" w:cs="Arial"/>
                <w:sz w:val="19"/>
                <w:szCs w:val="19"/>
              </w:rPr>
              <w:t xml:space="preserve">ХАН </w:t>
            </w:r>
            <w:r>
              <w:rPr>
                <w:rFonts w:ascii="Arial" w:eastAsia="Arial" w:hAnsi="Arial" w:cs="Arial"/>
                <w:w w:val="99"/>
                <w:sz w:val="19"/>
                <w:szCs w:val="19"/>
              </w:rPr>
              <w:t>МҰ</w:t>
            </w:r>
            <w:r>
              <w:rPr>
                <w:rFonts w:ascii="Arial" w:eastAsia="Arial" w:hAnsi="Arial" w:cs="Arial"/>
                <w:sz w:val="19"/>
                <w:szCs w:val="19"/>
              </w:rPr>
              <w:t>Х</w:t>
            </w:r>
            <w:r>
              <w:rPr>
                <w:rFonts w:ascii="Arial" w:eastAsia="Arial" w:hAnsi="Arial" w:cs="Arial"/>
                <w:w w:val="99"/>
                <w:sz w:val="19"/>
                <w:szCs w:val="19"/>
              </w:rPr>
              <w:t>ИТҰ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B25D3B"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AF8E4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F21E92"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8BACA4"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AF51A"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49EB5E"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757FA" w14:textId="77777777" w:rsidR="005D08C8" w:rsidRDefault="005D08C8" w:rsidP="00F80E45"/>
        </w:tc>
      </w:tr>
      <w:tr w:rsidR="005D08C8" w14:paraId="77290599"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F6FD8C"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lastRenderedPageBreak/>
              <w:t>92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69C69D" w14:textId="77777777" w:rsidR="005D08C8" w:rsidRDefault="005D08C8" w:rsidP="00F80E45">
            <w:pPr>
              <w:widowControl w:val="0"/>
              <w:spacing w:before="56" w:line="208" w:lineRule="auto"/>
              <w:ind w:left="40" w:right="169"/>
              <w:rPr>
                <w:rFonts w:ascii="Arial" w:eastAsia="Arial" w:hAnsi="Arial" w:cs="Arial"/>
                <w:sz w:val="19"/>
                <w:szCs w:val="19"/>
              </w:rPr>
            </w:pPr>
            <w:r>
              <w:rPr>
                <w:rFonts w:ascii="Arial" w:eastAsia="Arial" w:hAnsi="Arial" w:cs="Arial"/>
                <w:sz w:val="19"/>
                <w:szCs w:val="19"/>
              </w:rPr>
              <w:t>БУР</w:t>
            </w:r>
            <w:r>
              <w:rPr>
                <w:rFonts w:ascii="Arial" w:eastAsia="Arial" w:hAnsi="Arial" w:cs="Arial"/>
                <w:w w:val="99"/>
                <w:sz w:val="19"/>
                <w:szCs w:val="19"/>
              </w:rPr>
              <w:t>Т</w:t>
            </w:r>
            <w:r>
              <w:rPr>
                <w:rFonts w:ascii="Arial" w:eastAsia="Arial" w:hAnsi="Arial" w:cs="Arial"/>
                <w:sz w:val="19"/>
                <w:szCs w:val="19"/>
              </w:rPr>
              <w:t>ЕН АР</w:t>
            </w:r>
            <w:r>
              <w:rPr>
                <w:rFonts w:ascii="Arial" w:eastAsia="Arial" w:hAnsi="Arial" w:cs="Arial"/>
                <w:w w:val="99"/>
                <w:sz w:val="19"/>
                <w:szCs w:val="19"/>
              </w:rPr>
              <w:t>УЖАН</w:t>
            </w:r>
            <w:r>
              <w:rPr>
                <w:rFonts w:ascii="Arial" w:eastAsia="Arial" w:hAnsi="Arial" w:cs="Arial"/>
                <w:sz w:val="19"/>
                <w:szCs w:val="19"/>
              </w:rPr>
              <w:t xml:space="preserve"> </w:t>
            </w:r>
            <w:r>
              <w:rPr>
                <w:rFonts w:ascii="Arial" w:eastAsia="Arial" w:hAnsi="Arial" w:cs="Arial"/>
                <w:w w:val="99"/>
                <w:sz w:val="19"/>
                <w:szCs w:val="19"/>
              </w:rPr>
              <w:t>П</w:t>
            </w:r>
            <w:r>
              <w:rPr>
                <w:rFonts w:ascii="Arial" w:eastAsia="Arial" w:hAnsi="Arial" w:cs="Arial"/>
                <w:sz w:val="19"/>
                <w:szCs w:val="19"/>
              </w:rPr>
              <w:t>УЛА</w:t>
            </w:r>
            <w:r>
              <w:rPr>
                <w:rFonts w:ascii="Arial" w:eastAsia="Arial" w:hAnsi="Arial" w:cs="Arial"/>
                <w:w w:val="99"/>
                <w:sz w:val="19"/>
                <w:szCs w:val="19"/>
              </w:rPr>
              <w:t>ТҚ</w:t>
            </w:r>
            <w:r>
              <w:rPr>
                <w:rFonts w:ascii="Arial" w:eastAsia="Arial" w:hAnsi="Arial" w:cs="Arial"/>
                <w:sz w:val="19"/>
                <w:szCs w:val="19"/>
              </w:rPr>
              <w:t>Ы</w:t>
            </w:r>
            <w:r>
              <w:rPr>
                <w:rFonts w:ascii="Arial" w:eastAsia="Arial" w:hAnsi="Arial" w:cs="Arial"/>
                <w:w w:val="99"/>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F55E76"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359E25"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00E403"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37F026"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04D052"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B8D6E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19DC66" w14:textId="77777777" w:rsidR="005D08C8" w:rsidRDefault="005D08C8" w:rsidP="00F80E45"/>
        </w:tc>
      </w:tr>
      <w:bookmarkEnd w:id="4"/>
    </w:tbl>
    <w:p w14:paraId="7BC8C8E5" w14:textId="77777777" w:rsidR="005D08C8" w:rsidRDefault="005D08C8" w:rsidP="005D08C8">
      <w:pPr>
        <w:sectPr w:rsidR="005D08C8">
          <w:pgSz w:w="11900" w:h="16840"/>
          <w:pgMar w:top="715" w:right="720" w:bottom="1085" w:left="720" w:header="0" w:footer="0" w:gutter="0"/>
          <w:cols w:space="708"/>
        </w:sectPr>
      </w:pPr>
    </w:p>
    <w:p w14:paraId="60D00561" w14:textId="77777777" w:rsidR="005D08C8" w:rsidRDefault="005D08C8" w:rsidP="005D08C8">
      <w:bookmarkStart w:id="5" w:name="_page_12_0"/>
    </w:p>
    <w:tbl>
      <w:tblPr>
        <w:tblW w:w="0" w:type="auto"/>
        <w:tblLayout w:type="fixed"/>
        <w:tblCellMar>
          <w:left w:w="0" w:type="dxa"/>
          <w:right w:w="0" w:type="dxa"/>
        </w:tblCellMar>
        <w:tblLook w:val="04A0" w:firstRow="1" w:lastRow="0" w:firstColumn="1" w:lastColumn="0" w:noHBand="0" w:noVBand="1"/>
      </w:tblPr>
      <w:tblGrid>
        <w:gridCol w:w="626"/>
        <w:gridCol w:w="1878"/>
        <w:gridCol w:w="751"/>
        <w:gridCol w:w="1252"/>
        <w:gridCol w:w="1252"/>
        <w:gridCol w:w="1252"/>
        <w:gridCol w:w="941"/>
        <w:gridCol w:w="1252"/>
        <w:gridCol w:w="1252"/>
      </w:tblGrid>
      <w:tr w:rsidR="005D08C8" w14:paraId="0592FE00" w14:textId="77777777" w:rsidTr="00F80E45">
        <w:trPr>
          <w:cantSplit/>
          <w:trHeight w:hRule="exact" w:val="270"/>
        </w:trPr>
        <w:tc>
          <w:tcPr>
            <w:tcW w:w="626"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276B54BF" w14:textId="77777777" w:rsidR="005D08C8" w:rsidRDefault="005D08C8" w:rsidP="00F80E45">
            <w:pPr>
              <w:spacing w:line="240" w:lineRule="exact"/>
              <w:rPr>
                <w:sz w:val="24"/>
                <w:szCs w:val="24"/>
              </w:rPr>
            </w:pPr>
          </w:p>
          <w:p w14:paraId="5B9EFC8D" w14:textId="77777777" w:rsidR="005D08C8" w:rsidRDefault="005D08C8" w:rsidP="00F80E45">
            <w:pPr>
              <w:spacing w:after="1" w:line="180" w:lineRule="exact"/>
              <w:rPr>
                <w:sz w:val="18"/>
                <w:szCs w:val="18"/>
              </w:rPr>
            </w:pPr>
          </w:p>
          <w:p w14:paraId="7D4B8CE7" w14:textId="77777777" w:rsidR="005D08C8" w:rsidRDefault="005D08C8" w:rsidP="00F80E45">
            <w:pPr>
              <w:widowControl w:val="0"/>
              <w:spacing w:line="240" w:lineRule="auto"/>
              <w:ind w:left="211" w:right="-20"/>
              <w:rPr>
                <w:rFonts w:ascii="Arial" w:eastAsia="Arial" w:hAnsi="Arial" w:cs="Arial"/>
                <w:sz w:val="19"/>
                <w:szCs w:val="19"/>
              </w:rPr>
            </w:pPr>
            <w:r>
              <w:rPr>
                <w:rFonts w:ascii="Arial" w:eastAsia="Arial" w:hAnsi="Arial" w:cs="Arial"/>
                <w:w w:val="99"/>
                <w:sz w:val="19"/>
                <w:szCs w:val="19"/>
              </w:rPr>
              <w:t>№</w:t>
            </w:r>
          </w:p>
        </w:tc>
        <w:tc>
          <w:tcPr>
            <w:tcW w:w="187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56697865" w14:textId="77777777" w:rsidR="005D08C8" w:rsidRDefault="005D08C8" w:rsidP="00F80E45">
            <w:pPr>
              <w:spacing w:line="240" w:lineRule="exact"/>
              <w:rPr>
                <w:sz w:val="24"/>
                <w:szCs w:val="24"/>
              </w:rPr>
            </w:pPr>
          </w:p>
          <w:p w14:paraId="273CABE9" w14:textId="77777777" w:rsidR="005D08C8" w:rsidRDefault="005D08C8" w:rsidP="00F80E45">
            <w:pPr>
              <w:spacing w:after="1" w:line="180" w:lineRule="exact"/>
              <w:rPr>
                <w:sz w:val="18"/>
                <w:szCs w:val="18"/>
              </w:rPr>
            </w:pPr>
          </w:p>
          <w:p w14:paraId="5D9BCEBA" w14:textId="77777777" w:rsidR="005D08C8" w:rsidRDefault="005D08C8" w:rsidP="00F80E45">
            <w:pPr>
              <w:widowControl w:val="0"/>
              <w:spacing w:line="240" w:lineRule="auto"/>
              <w:ind w:left="746" w:right="-20"/>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А</w:t>
            </w:r>
            <w:r>
              <w:rPr>
                <w:rFonts w:ascii="Arial" w:eastAsia="Arial" w:hAnsi="Arial" w:cs="Arial"/>
                <w:w w:val="99"/>
                <w:sz w:val="19"/>
                <w:szCs w:val="19"/>
              </w:rPr>
              <w:t>Ә</w:t>
            </w:r>
          </w:p>
        </w:tc>
        <w:tc>
          <w:tcPr>
            <w:tcW w:w="75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D56A18B" w14:textId="77777777" w:rsidR="005D08C8" w:rsidRDefault="005D08C8" w:rsidP="00F80E45">
            <w:pPr>
              <w:spacing w:line="240" w:lineRule="exact"/>
              <w:rPr>
                <w:sz w:val="24"/>
                <w:szCs w:val="24"/>
              </w:rPr>
            </w:pPr>
          </w:p>
          <w:p w14:paraId="3F802185" w14:textId="77777777" w:rsidR="005D08C8" w:rsidRDefault="005D08C8" w:rsidP="00F80E45">
            <w:pPr>
              <w:spacing w:after="1" w:line="180" w:lineRule="exact"/>
              <w:rPr>
                <w:sz w:val="18"/>
                <w:szCs w:val="18"/>
              </w:rPr>
            </w:pPr>
          </w:p>
          <w:p w14:paraId="3192C4DB" w14:textId="77777777" w:rsidR="005D08C8" w:rsidRDefault="005D08C8" w:rsidP="00F80E45">
            <w:pPr>
              <w:widowControl w:val="0"/>
              <w:spacing w:line="240" w:lineRule="auto"/>
              <w:ind w:left="67" w:right="-20"/>
              <w:rPr>
                <w:rFonts w:ascii="Arial" w:eastAsia="Arial" w:hAnsi="Arial" w:cs="Arial"/>
                <w:sz w:val="19"/>
                <w:szCs w:val="19"/>
              </w:rPr>
            </w:pPr>
            <w:proofErr w:type="spellStart"/>
            <w:r>
              <w:rPr>
                <w:rFonts w:ascii="Arial" w:eastAsia="Arial" w:hAnsi="Arial" w:cs="Arial"/>
                <w:w w:val="99"/>
                <w:sz w:val="19"/>
                <w:szCs w:val="19"/>
              </w:rPr>
              <w:t>Сы</w:t>
            </w:r>
            <w:r>
              <w:rPr>
                <w:rFonts w:ascii="Arial" w:eastAsia="Arial" w:hAnsi="Arial" w:cs="Arial"/>
                <w:sz w:val="19"/>
                <w:szCs w:val="19"/>
              </w:rPr>
              <w:t>н</w:t>
            </w:r>
            <w:r>
              <w:rPr>
                <w:rFonts w:ascii="Arial" w:eastAsia="Arial" w:hAnsi="Arial" w:cs="Arial"/>
                <w:w w:val="99"/>
                <w:sz w:val="19"/>
                <w:szCs w:val="19"/>
              </w:rPr>
              <w:t>ып</w:t>
            </w:r>
            <w:proofErr w:type="spellEnd"/>
          </w:p>
        </w:tc>
        <w:tc>
          <w:tcPr>
            <w:tcW w:w="46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96E1B8" w14:textId="77777777" w:rsidR="005D08C8" w:rsidRDefault="005D08C8" w:rsidP="00F80E45">
            <w:pPr>
              <w:widowControl w:val="0"/>
              <w:spacing w:before="56" w:line="234" w:lineRule="auto"/>
              <w:ind w:left="1495" w:right="-20"/>
              <w:rPr>
                <w:rFonts w:ascii="Arial" w:eastAsia="Arial" w:hAnsi="Arial" w:cs="Arial"/>
                <w:sz w:val="19"/>
                <w:szCs w:val="19"/>
              </w:rPr>
            </w:pPr>
            <w:proofErr w:type="spellStart"/>
            <w:r>
              <w:rPr>
                <w:rFonts w:ascii="Arial" w:eastAsia="Arial" w:hAnsi="Arial" w:cs="Arial"/>
                <w:sz w:val="19"/>
                <w:szCs w:val="19"/>
              </w:rPr>
              <w:t>Пә</w:t>
            </w:r>
            <w:r>
              <w:rPr>
                <w:rFonts w:ascii="Arial" w:eastAsia="Arial" w:hAnsi="Arial" w:cs="Arial"/>
                <w:w w:val="99"/>
                <w:sz w:val="19"/>
                <w:szCs w:val="19"/>
              </w:rPr>
              <w:t>н</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о</w:t>
            </w:r>
            <w:r>
              <w:rPr>
                <w:rFonts w:ascii="Arial" w:eastAsia="Arial" w:hAnsi="Arial" w:cs="Arial"/>
                <w:w w:val="99"/>
                <w:sz w:val="19"/>
                <w:szCs w:val="19"/>
              </w:rPr>
              <w:t>й</w:t>
            </w:r>
            <w:r>
              <w:rPr>
                <w:rFonts w:ascii="Arial" w:eastAsia="Arial" w:hAnsi="Arial" w:cs="Arial"/>
                <w:sz w:val="19"/>
                <w:szCs w:val="19"/>
              </w:rPr>
              <w:t>ы</w:t>
            </w:r>
            <w:r>
              <w:rPr>
                <w:rFonts w:ascii="Arial" w:eastAsia="Arial" w:hAnsi="Arial" w:cs="Arial"/>
                <w:w w:val="99"/>
                <w:sz w:val="19"/>
                <w:szCs w:val="19"/>
              </w:rPr>
              <w:t>нш</w:t>
            </w:r>
            <w:r>
              <w:rPr>
                <w:rFonts w:ascii="Arial" w:eastAsia="Arial" w:hAnsi="Arial" w:cs="Arial"/>
                <w:sz w:val="19"/>
                <w:szCs w:val="19"/>
              </w:rPr>
              <w:t>а</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455E39B8" w14:textId="77777777" w:rsidR="005D08C8" w:rsidRDefault="005D08C8" w:rsidP="00F80E45">
            <w:pPr>
              <w:spacing w:after="86" w:line="240" w:lineRule="exact"/>
              <w:rPr>
                <w:sz w:val="24"/>
                <w:szCs w:val="24"/>
              </w:rPr>
            </w:pPr>
          </w:p>
          <w:p w14:paraId="4AD91492" w14:textId="77777777" w:rsidR="005D08C8" w:rsidRDefault="005D08C8" w:rsidP="00F80E45">
            <w:pPr>
              <w:widowControl w:val="0"/>
              <w:spacing w:line="208" w:lineRule="auto"/>
              <w:ind w:left="292" w:right="13" w:hanging="225"/>
              <w:rPr>
                <w:rFonts w:ascii="Arial" w:eastAsia="Arial" w:hAnsi="Arial" w:cs="Arial"/>
                <w:sz w:val="19"/>
                <w:szCs w:val="19"/>
              </w:rPr>
            </w:pPr>
            <w:proofErr w:type="spellStart"/>
            <w:r>
              <w:rPr>
                <w:rFonts w:ascii="Arial" w:eastAsia="Arial" w:hAnsi="Arial" w:cs="Arial"/>
                <w:w w:val="99"/>
                <w:sz w:val="19"/>
                <w:szCs w:val="19"/>
              </w:rPr>
              <w:t>Ж</w:t>
            </w:r>
            <w:r>
              <w:rPr>
                <w:rFonts w:ascii="Arial" w:eastAsia="Arial" w:hAnsi="Arial" w:cs="Arial"/>
                <w:sz w:val="19"/>
                <w:szCs w:val="19"/>
              </w:rPr>
              <w:t>ал</w:t>
            </w:r>
            <w:r>
              <w:rPr>
                <w:rFonts w:ascii="Arial" w:eastAsia="Arial" w:hAnsi="Arial" w:cs="Arial"/>
                <w:w w:val="99"/>
                <w:sz w:val="19"/>
                <w:szCs w:val="19"/>
              </w:rPr>
              <w:t>п</w:t>
            </w:r>
            <w:r>
              <w:rPr>
                <w:rFonts w:ascii="Arial" w:eastAsia="Arial" w:hAnsi="Arial" w:cs="Arial"/>
                <w:sz w:val="19"/>
                <w:szCs w:val="19"/>
              </w:rPr>
              <w:t>ы</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r>
              <w:rPr>
                <w:rFonts w:ascii="Arial" w:eastAsia="Arial" w:hAnsi="Arial" w:cs="Arial"/>
                <w:sz w:val="19"/>
                <w:szCs w:val="19"/>
              </w:rPr>
              <w:t xml:space="preserve"> </w:t>
            </w:r>
            <w:proofErr w:type="spellStart"/>
            <w:r>
              <w:rPr>
                <w:rFonts w:ascii="Arial" w:eastAsia="Arial" w:hAnsi="Arial" w:cs="Arial"/>
                <w:sz w:val="19"/>
                <w:szCs w:val="19"/>
              </w:rPr>
              <w:t>со</w:t>
            </w:r>
            <w:r>
              <w:rPr>
                <w:rFonts w:ascii="Arial" w:eastAsia="Arial" w:hAnsi="Arial" w:cs="Arial"/>
                <w:w w:val="99"/>
                <w:sz w:val="19"/>
                <w:szCs w:val="19"/>
              </w:rPr>
              <w:t>м</w:t>
            </w:r>
            <w:r>
              <w:rPr>
                <w:rFonts w:ascii="Arial" w:eastAsia="Arial" w:hAnsi="Arial" w:cs="Arial"/>
                <w:sz w:val="19"/>
                <w:szCs w:val="19"/>
              </w:rPr>
              <w:t>асы</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4F6FEE2" w14:textId="77777777" w:rsidR="005D08C8" w:rsidRDefault="005D08C8" w:rsidP="00F80E45">
            <w:pPr>
              <w:spacing w:line="240" w:lineRule="exact"/>
              <w:rPr>
                <w:sz w:val="24"/>
                <w:szCs w:val="24"/>
              </w:rPr>
            </w:pPr>
          </w:p>
          <w:p w14:paraId="129CCF6A" w14:textId="77777777" w:rsidR="005D08C8" w:rsidRDefault="005D08C8" w:rsidP="00F80E45">
            <w:pPr>
              <w:spacing w:after="1" w:line="180" w:lineRule="exact"/>
              <w:rPr>
                <w:sz w:val="18"/>
                <w:szCs w:val="18"/>
              </w:rPr>
            </w:pPr>
          </w:p>
          <w:p w14:paraId="24CDC889" w14:textId="77777777" w:rsidR="005D08C8" w:rsidRDefault="005D08C8" w:rsidP="00F80E45">
            <w:pPr>
              <w:widowControl w:val="0"/>
              <w:spacing w:line="240" w:lineRule="auto"/>
              <w:ind w:left="220" w:right="-20"/>
              <w:rPr>
                <w:rFonts w:ascii="Arial" w:eastAsia="Arial" w:hAnsi="Arial" w:cs="Arial"/>
                <w:sz w:val="19"/>
                <w:szCs w:val="19"/>
              </w:rPr>
            </w:pPr>
            <w:proofErr w:type="spellStart"/>
            <w:r>
              <w:rPr>
                <w:rFonts w:ascii="Arial" w:eastAsia="Arial" w:hAnsi="Arial" w:cs="Arial"/>
                <w:w w:val="99"/>
                <w:sz w:val="19"/>
                <w:szCs w:val="19"/>
              </w:rPr>
              <w:t>Е</w:t>
            </w:r>
            <w:r>
              <w:rPr>
                <w:rFonts w:ascii="Arial" w:eastAsia="Arial" w:hAnsi="Arial" w:cs="Arial"/>
                <w:sz w:val="19"/>
                <w:szCs w:val="19"/>
              </w:rPr>
              <w:t>с</w:t>
            </w:r>
            <w:r>
              <w:rPr>
                <w:rFonts w:ascii="Arial" w:eastAsia="Arial" w:hAnsi="Arial" w:cs="Arial"/>
                <w:w w:val="99"/>
                <w:sz w:val="19"/>
                <w:szCs w:val="19"/>
              </w:rPr>
              <w:t>кер</w:t>
            </w:r>
            <w:r>
              <w:rPr>
                <w:rFonts w:ascii="Arial" w:eastAsia="Arial" w:hAnsi="Arial" w:cs="Arial"/>
                <w:sz w:val="19"/>
                <w:szCs w:val="19"/>
              </w:rPr>
              <w:t>тп</w:t>
            </w:r>
            <w:r>
              <w:rPr>
                <w:rFonts w:ascii="Arial" w:eastAsia="Arial" w:hAnsi="Arial" w:cs="Arial"/>
                <w:w w:val="99"/>
                <w:sz w:val="19"/>
                <w:szCs w:val="19"/>
              </w:rPr>
              <w:t>е</w:t>
            </w:r>
            <w:proofErr w:type="spellEnd"/>
          </w:p>
        </w:tc>
      </w:tr>
      <w:tr w:rsidR="005D08C8" w14:paraId="1C4EDCF8" w14:textId="77777777" w:rsidTr="00F80E45">
        <w:trPr>
          <w:cantSplit/>
          <w:trHeight w:hRule="exact" w:val="460"/>
        </w:trPr>
        <w:tc>
          <w:tcPr>
            <w:tcW w:w="626" w:type="dxa"/>
            <w:vMerge/>
            <w:tcBorders>
              <w:left w:val="single" w:sz="4" w:space="0" w:color="000000"/>
              <w:right w:val="single" w:sz="4" w:space="0" w:color="000000"/>
            </w:tcBorders>
            <w:tcMar>
              <w:top w:w="0" w:type="dxa"/>
              <w:left w:w="0" w:type="dxa"/>
              <w:bottom w:w="0" w:type="dxa"/>
              <w:right w:w="0" w:type="dxa"/>
            </w:tcMar>
          </w:tcPr>
          <w:p w14:paraId="7326EB63" w14:textId="77777777" w:rsidR="005D08C8" w:rsidRDefault="005D08C8" w:rsidP="00F80E45"/>
        </w:tc>
        <w:tc>
          <w:tcPr>
            <w:tcW w:w="1878" w:type="dxa"/>
            <w:vMerge/>
            <w:tcBorders>
              <w:left w:val="single" w:sz="4" w:space="0" w:color="000000"/>
              <w:right w:val="single" w:sz="4" w:space="0" w:color="000000"/>
            </w:tcBorders>
            <w:tcMar>
              <w:top w:w="0" w:type="dxa"/>
              <w:left w:w="0" w:type="dxa"/>
              <w:bottom w:w="0" w:type="dxa"/>
              <w:right w:w="0" w:type="dxa"/>
            </w:tcMar>
          </w:tcPr>
          <w:p w14:paraId="3721274E" w14:textId="77777777" w:rsidR="005D08C8" w:rsidRDefault="005D08C8" w:rsidP="00F80E45"/>
        </w:tc>
        <w:tc>
          <w:tcPr>
            <w:tcW w:w="751" w:type="dxa"/>
            <w:vMerge/>
            <w:tcBorders>
              <w:left w:val="single" w:sz="4" w:space="0" w:color="000000"/>
              <w:right w:val="single" w:sz="4" w:space="0" w:color="000000"/>
            </w:tcBorders>
            <w:tcMar>
              <w:top w:w="0" w:type="dxa"/>
              <w:left w:w="0" w:type="dxa"/>
              <w:bottom w:w="0" w:type="dxa"/>
              <w:right w:w="0" w:type="dxa"/>
            </w:tcMar>
          </w:tcPr>
          <w:p w14:paraId="0DEDBC5F" w14:textId="77777777" w:rsidR="005D08C8" w:rsidRDefault="005D08C8" w:rsidP="00F80E45"/>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460449A" w14:textId="77777777" w:rsidR="005D08C8" w:rsidRDefault="005D08C8" w:rsidP="00F80E45">
            <w:pPr>
              <w:spacing w:after="46" w:line="240" w:lineRule="exact"/>
              <w:rPr>
                <w:sz w:val="24"/>
                <w:szCs w:val="24"/>
              </w:rPr>
            </w:pPr>
          </w:p>
          <w:p w14:paraId="2C34BBB6" w14:textId="77777777" w:rsidR="005D08C8" w:rsidRDefault="005D08C8" w:rsidP="00F80E45">
            <w:pPr>
              <w:widowControl w:val="0"/>
              <w:spacing w:line="240" w:lineRule="auto"/>
              <w:ind w:left="184" w:right="-20"/>
              <w:rPr>
                <w:rFonts w:ascii="Arial" w:eastAsia="Arial" w:hAnsi="Arial" w:cs="Arial"/>
                <w:sz w:val="19"/>
                <w:szCs w:val="19"/>
              </w:rPr>
            </w:pPr>
            <w:proofErr w:type="spellStart"/>
            <w:r>
              <w:rPr>
                <w:rFonts w:ascii="Arial" w:eastAsia="Arial" w:hAnsi="Arial" w:cs="Arial"/>
                <w:sz w:val="19"/>
                <w:szCs w:val="19"/>
              </w:rPr>
              <w:t>Оқ</w:t>
            </w:r>
            <w:r>
              <w:rPr>
                <w:rFonts w:ascii="Arial" w:eastAsia="Arial" w:hAnsi="Arial" w:cs="Arial"/>
                <w:w w:val="99"/>
                <w:sz w:val="19"/>
                <w:szCs w:val="19"/>
              </w:rPr>
              <w:t>ыт</w:t>
            </w:r>
            <w:r>
              <w:rPr>
                <w:rFonts w:ascii="Arial" w:eastAsia="Arial" w:hAnsi="Arial" w:cs="Arial"/>
                <w:sz w:val="19"/>
                <w:szCs w:val="19"/>
              </w:rPr>
              <w:t>у</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тілі</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E120104" w14:textId="77777777" w:rsidR="005D08C8" w:rsidRDefault="005D08C8" w:rsidP="00F80E45">
            <w:pPr>
              <w:spacing w:after="46" w:line="240" w:lineRule="exact"/>
              <w:rPr>
                <w:sz w:val="24"/>
                <w:szCs w:val="24"/>
              </w:rPr>
            </w:pPr>
          </w:p>
          <w:p w14:paraId="13BDF6BC" w14:textId="77777777" w:rsidR="005D08C8" w:rsidRDefault="005D08C8" w:rsidP="00F80E45">
            <w:pPr>
              <w:widowControl w:val="0"/>
              <w:spacing w:line="240" w:lineRule="auto"/>
              <w:ind w:left="89" w:right="-20"/>
              <w:rPr>
                <w:rFonts w:ascii="Arial" w:eastAsia="Arial" w:hAnsi="Arial" w:cs="Arial"/>
                <w:sz w:val="19"/>
                <w:szCs w:val="19"/>
              </w:rPr>
            </w:pPr>
            <w:proofErr w:type="spellStart"/>
            <w:r>
              <w:rPr>
                <w:rFonts w:ascii="Arial" w:eastAsia="Arial" w:hAnsi="Arial" w:cs="Arial"/>
                <w:sz w:val="19"/>
                <w:szCs w:val="19"/>
              </w:rPr>
              <w:t>Мате</w:t>
            </w:r>
            <w:r>
              <w:rPr>
                <w:rFonts w:ascii="Arial" w:eastAsia="Arial" w:hAnsi="Arial" w:cs="Arial"/>
                <w:w w:val="99"/>
                <w:sz w:val="19"/>
                <w:szCs w:val="19"/>
              </w:rPr>
              <w:t>м</w:t>
            </w:r>
            <w:r>
              <w:rPr>
                <w:rFonts w:ascii="Arial" w:eastAsia="Arial" w:hAnsi="Arial" w:cs="Arial"/>
                <w:sz w:val="19"/>
                <w:szCs w:val="19"/>
              </w:rPr>
              <w:t>ат</w:t>
            </w:r>
            <w:r>
              <w:rPr>
                <w:rFonts w:ascii="Arial" w:eastAsia="Arial" w:hAnsi="Arial" w:cs="Arial"/>
                <w:w w:val="99"/>
                <w:sz w:val="19"/>
                <w:szCs w:val="19"/>
              </w:rPr>
              <w:t>ик</w:t>
            </w:r>
            <w:r>
              <w:rPr>
                <w:rFonts w:ascii="Arial" w:eastAsia="Arial" w:hAnsi="Arial" w:cs="Arial"/>
                <w:sz w:val="19"/>
                <w:szCs w:val="19"/>
              </w:rPr>
              <w:t>а</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AF3C92" w14:textId="77777777" w:rsidR="005D08C8" w:rsidRDefault="005D08C8" w:rsidP="00F80E45">
            <w:pPr>
              <w:widowControl w:val="0"/>
              <w:spacing w:before="56" w:line="208" w:lineRule="auto"/>
              <w:ind w:left="427" w:right="374" w:firstLine="37"/>
              <w:rPr>
                <w:rFonts w:ascii="Arial" w:eastAsia="Arial" w:hAnsi="Arial" w:cs="Arial"/>
                <w:sz w:val="19"/>
                <w:szCs w:val="19"/>
              </w:rPr>
            </w:pPr>
            <w:proofErr w:type="spellStart"/>
            <w:r>
              <w:rPr>
                <w:rFonts w:ascii="Arial" w:eastAsia="Arial" w:hAnsi="Arial" w:cs="Arial"/>
                <w:sz w:val="19"/>
                <w:szCs w:val="19"/>
              </w:rPr>
              <w:t>И</w:t>
            </w:r>
            <w:r>
              <w:rPr>
                <w:rFonts w:ascii="Arial" w:eastAsia="Arial" w:hAnsi="Arial" w:cs="Arial"/>
                <w:w w:val="99"/>
                <w:sz w:val="19"/>
                <w:szCs w:val="19"/>
              </w:rPr>
              <w:t>нв</w:t>
            </w:r>
            <w:r>
              <w:rPr>
                <w:rFonts w:ascii="Arial" w:eastAsia="Arial" w:hAnsi="Arial" w:cs="Arial"/>
                <w:sz w:val="19"/>
                <w:szCs w:val="19"/>
              </w:rPr>
              <w:t>ар</w:t>
            </w:r>
            <w:r>
              <w:rPr>
                <w:rFonts w:ascii="Arial" w:eastAsia="Arial" w:hAnsi="Arial" w:cs="Arial"/>
                <w:w w:val="99"/>
                <w:sz w:val="19"/>
                <w:szCs w:val="19"/>
              </w:rPr>
              <w:t>и</w:t>
            </w:r>
            <w:r>
              <w:rPr>
                <w:rFonts w:ascii="Arial" w:eastAsia="Arial" w:hAnsi="Arial" w:cs="Arial"/>
                <w:sz w:val="19"/>
                <w:szCs w:val="19"/>
              </w:rPr>
              <w:t>а</w:t>
            </w:r>
            <w:r>
              <w:rPr>
                <w:rFonts w:ascii="Arial" w:eastAsia="Arial" w:hAnsi="Arial" w:cs="Arial"/>
                <w:w w:val="99"/>
                <w:sz w:val="19"/>
                <w:szCs w:val="19"/>
              </w:rPr>
              <w:t>н</w:t>
            </w:r>
            <w:r>
              <w:rPr>
                <w:rFonts w:ascii="Arial" w:eastAsia="Arial" w:hAnsi="Arial" w:cs="Arial"/>
                <w:sz w:val="19"/>
                <w:szCs w:val="19"/>
              </w:rPr>
              <w:t>тты</w:t>
            </w:r>
            <w:r>
              <w:rPr>
                <w:rFonts w:ascii="Arial" w:eastAsia="Arial" w:hAnsi="Arial" w:cs="Arial"/>
                <w:w w:val="99"/>
                <w:sz w:val="19"/>
                <w:szCs w:val="19"/>
              </w:rPr>
              <w:t>қ</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к</w:t>
            </w:r>
            <w:r>
              <w:rPr>
                <w:rFonts w:ascii="Arial" w:eastAsia="Arial" w:hAnsi="Arial" w:cs="Arial"/>
                <w:sz w:val="19"/>
                <w:szCs w:val="19"/>
              </w:rPr>
              <w:t>о</w:t>
            </w:r>
            <w:r>
              <w:rPr>
                <w:rFonts w:ascii="Arial" w:eastAsia="Arial" w:hAnsi="Arial" w:cs="Arial"/>
                <w:w w:val="99"/>
                <w:sz w:val="19"/>
                <w:szCs w:val="19"/>
              </w:rPr>
              <w:t>мп</w:t>
            </w:r>
            <w:r>
              <w:rPr>
                <w:rFonts w:ascii="Arial" w:eastAsia="Arial" w:hAnsi="Arial" w:cs="Arial"/>
                <w:sz w:val="19"/>
                <w:szCs w:val="19"/>
              </w:rPr>
              <w:t>о</w:t>
            </w:r>
            <w:r>
              <w:rPr>
                <w:rFonts w:ascii="Arial" w:eastAsia="Arial" w:hAnsi="Arial" w:cs="Arial"/>
                <w:w w:val="99"/>
                <w:sz w:val="19"/>
                <w:szCs w:val="19"/>
              </w:rPr>
              <w:t>н</w:t>
            </w:r>
            <w:r>
              <w:rPr>
                <w:rFonts w:ascii="Arial" w:eastAsia="Arial" w:hAnsi="Arial" w:cs="Arial"/>
                <w:sz w:val="19"/>
                <w:szCs w:val="19"/>
              </w:rPr>
              <w:t>е</w:t>
            </w:r>
            <w:r>
              <w:rPr>
                <w:rFonts w:ascii="Arial" w:eastAsia="Arial" w:hAnsi="Arial" w:cs="Arial"/>
                <w:w w:val="99"/>
                <w:sz w:val="19"/>
                <w:szCs w:val="19"/>
              </w:rPr>
              <w:t>н</w:t>
            </w:r>
            <w:r>
              <w:rPr>
                <w:rFonts w:ascii="Arial" w:eastAsia="Arial" w:hAnsi="Arial" w:cs="Arial"/>
                <w:sz w:val="19"/>
                <w:szCs w:val="19"/>
              </w:rPr>
              <w:t>т</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п</w:t>
            </w:r>
            <w:r>
              <w:rPr>
                <w:rFonts w:ascii="Arial" w:eastAsia="Arial" w:hAnsi="Arial" w:cs="Arial"/>
                <w:sz w:val="19"/>
                <w:szCs w:val="19"/>
              </w:rPr>
              <w:t>ә</w:t>
            </w:r>
            <w:r>
              <w:rPr>
                <w:rFonts w:ascii="Arial" w:eastAsia="Arial" w:hAnsi="Arial" w:cs="Arial"/>
                <w:w w:val="99"/>
                <w:sz w:val="19"/>
                <w:szCs w:val="19"/>
              </w:rPr>
              <w:t>н</w:t>
            </w:r>
            <w:r>
              <w:rPr>
                <w:rFonts w:ascii="Arial" w:eastAsia="Arial" w:hAnsi="Arial" w:cs="Arial"/>
                <w:sz w:val="19"/>
                <w:szCs w:val="19"/>
              </w:rPr>
              <w:t>і</w:t>
            </w:r>
            <w:proofErr w:type="spellEnd"/>
          </w:p>
        </w:tc>
        <w:tc>
          <w:tcPr>
            <w:tcW w:w="1252" w:type="dxa"/>
            <w:vMerge/>
            <w:tcBorders>
              <w:left w:val="single" w:sz="4" w:space="0" w:color="000000"/>
              <w:right w:val="single" w:sz="4" w:space="0" w:color="000000"/>
            </w:tcBorders>
            <w:tcMar>
              <w:top w:w="0" w:type="dxa"/>
              <w:left w:w="0" w:type="dxa"/>
              <w:bottom w:w="0" w:type="dxa"/>
              <w:right w:w="0" w:type="dxa"/>
            </w:tcMar>
          </w:tcPr>
          <w:p w14:paraId="52B3A8AC" w14:textId="77777777" w:rsidR="005D08C8" w:rsidRDefault="005D08C8" w:rsidP="00F80E45"/>
        </w:tc>
        <w:tc>
          <w:tcPr>
            <w:tcW w:w="1252" w:type="dxa"/>
            <w:vMerge/>
            <w:tcBorders>
              <w:left w:val="single" w:sz="4" w:space="0" w:color="000000"/>
              <w:right w:val="single" w:sz="4" w:space="0" w:color="000000"/>
            </w:tcBorders>
            <w:tcMar>
              <w:top w:w="0" w:type="dxa"/>
              <w:left w:w="0" w:type="dxa"/>
              <w:bottom w:w="0" w:type="dxa"/>
              <w:right w:w="0" w:type="dxa"/>
            </w:tcMar>
          </w:tcPr>
          <w:p w14:paraId="515A9D3C" w14:textId="77777777" w:rsidR="005D08C8" w:rsidRDefault="005D08C8" w:rsidP="00F80E45"/>
        </w:tc>
      </w:tr>
      <w:tr w:rsidR="005D08C8" w14:paraId="3840DDB2" w14:textId="77777777" w:rsidTr="00F80E45">
        <w:trPr>
          <w:cantSplit/>
          <w:trHeight w:hRule="exact" w:val="270"/>
        </w:trPr>
        <w:tc>
          <w:tcPr>
            <w:tcW w:w="626"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87FC53A" w14:textId="77777777" w:rsidR="005D08C8" w:rsidRDefault="005D08C8" w:rsidP="00F80E45"/>
        </w:tc>
        <w:tc>
          <w:tcPr>
            <w:tcW w:w="1878"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78BDFF35" w14:textId="77777777" w:rsidR="005D08C8" w:rsidRDefault="005D08C8" w:rsidP="00F80E45"/>
        </w:tc>
        <w:tc>
          <w:tcPr>
            <w:tcW w:w="75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BF49CDA"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62320FC4"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3593B15D"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080A7B" w14:textId="77777777" w:rsidR="005D08C8" w:rsidRDefault="005D08C8" w:rsidP="00F80E45">
            <w:pPr>
              <w:widowControl w:val="0"/>
              <w:spacing w:before="56" w:line="234" w:lineRule="auto"/>
              <w:ind w:left="351" w:right="-20"/>
              <w:rPr>
                <w:rFonts w:ascii="Arial" w:eastAsia="Arial" w:hAnsi="Arial" w:cs="Arial"/>
                <w:sz w:val="19"/>
                <w:szCs w:val="19"/>
              </w:rPr>
            </w:pPr>
            <w:proofErr w:type="spellStart"/>
            <w:r>
              <w:rPr>
                <w:rFonts w:ascii="Arial" w:eastAsia="Arial" w:hAnsi="Arial" w:cs="Arial"/>
                <w:w w:val="99"/>
                <w:sz w:val="19"/>
                <w:szCs w:val="19"/>
              </w:rPr>
              <w:t>А</w:t>
            </w:r>
            <w:r>
              <w:rPr>
                <w:rFonts w:ascii="Arial" w:eastAsia="Arial" w:hAnsi="Arial" w:cs="Arial"/>
                <w:sz w:val="19"/>
                <w:szCs w:val="19"/>
              </w:rPr>
              <w:t>тауы</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871EC0" w14:textId="77777777" w:rsidR="005D08C8" w:rsidRDefault="005D08C8" w:rsidP="00F80E45">
            <w:pPr>
              <w:widowControl w:val="0"/>
              <w:spacing w:before="56" w:line="234" w:lineRule="auto"/>
              <w:ind w:left="244" w:right="-20"/>
              <w:rPr>
                <w:rFonts w:ascii="Arial" w:eastAsia="Arial" w:hAnsi="Arial" w:cs="Arial"/>
                <w:sz w:val="19"/>
                <w:szCs w:val="19"/>
              </w:rPr>
            </w:pPr>
            <w:proofErr w:type="spellStart"/>
            <w:r>
              <w:rPr>
                <w:rFonts w:ascii="Arial" w:eastAsia="Arial" w:hAnsi="Arial" w:cs="Arial"/>
                <w:w w:val="99"/>
                <w:sz w:val="19"/>
                <w:szCs w:val="19"/>
              </w:rPr>
              <w:t>Б</w:t>
            </w:r>
            <w:r>
              <w:rPr>
                <w:rFonts w:ascii="Arial" w:eastAsia="Arial" w:hAnsi="Arial" w:cs="Arial"/>
                <w:sz w:val="19"/>
                <w:szCs w:val="19"/>
              </w:rPr>
              <w:t>алл</w:t>
            </w:r>
            <w:proofErr w:type="spellEnd"/>
          </w:p>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7BB36E35"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D97EBE1" w14:textId="77777777" w:rsidR="005D08C8" w:rsidRDefault="005D08C8" w:rsidP="00F80E45"/>
        </w:tc>
      </w:tr>
      <w:tr w:rsidR="005D08C8" w14:paraId="24432632"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85D007"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93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8A78A1" w14:textId="77777777" w:rsidR="005D08C8" w:rsidRDefault="005D08C8" w:rsidP="00F80E45">
            <w:pPr>
              <w:widowControl w:val="0"/>
              <w:spacing w:before="56" w:line="208" w:lineRule="auto"/>
              <w:ind w:left="40" w:right="181"/>
              <w:rPr>
                <w:rFonts w:ascii="Arial" w:eastAsia="Arial" w:hAnsi="Arial" w:cs="Arial"/>
                <w:sz w:val="19"/>
                <w:szCs w:val="19"/>
              </w:rPr>
            </w:pPr>
            <w:r>
              <w:rPr>
                <w:rFonts w:ascii="Arial" w:eastAsia="Arial" w:hAnsi="Arial" w:cs="Arial"/>
                <w:sz w:val="19"/>
                <w:szCs w:val="19"/>
              </w:rPr>
              <w:t>ДУ</w:t>
            </w:r>
            <w:r>
              <w:rPr>
                <w:rFonts w:ascii="Arial" w:eastAsia="Arial" w:hAnsi="Arial" w:cs="Arial"/>
                <w:w w:val="99"/>
                <w:sz w:val="19"/>
                <w:szCs w:val="19"/>
              </w:rPr>
              <w:t>Й</w:t>
            </w:r>
            <w:r>
              <w:rPr>
                <w:rFonts w:ascii="Arial" w:eastAsia="Arial" w:hAnsi="Arial" w:cs="Arial"/>
                <w:sz w:val="19"/>
                <w:szCs w:val="19"/>
              </w:rPr>
              <w:t>СЕНБА</w:t>
            </w:r>
            <w:r>
              <w:rPr>
                <w:rFonts w:ascii="Arial" w:eastAsia="Arial" w:hAnsi="Arial" w:cs="Arial"/>
                <w:w w:val="99"/>
                <w:sz w:val="19"/>
                <w:szCs w:val="19"/>
              </w:rPr>
              <w:t>Й</w:t>
            </w:r>
            <w:r>
              <w:rPr>
                <w:rFonts w:ascii="Arial" w:eastAsia="Arial" w:hAnsi="Arial" w:cs="Arial"/>
                <w:sz w:val="19"/>
                <w:szCs w:val="19"/>
              </w:rPr>
              <w:t xml:space="preserve"> ЕРАСЫЛ ЖАР</w:t>
            </w:r>
            <w:r>
              <w:rPr>
                <w:rFonts w:ascii="Arial" w:eastAsia="Arial" w:hAnsi="Arial" w:cs="Arial"/>
                <w:w w:val="99"/>
                <w:sz w:val="19"/>
                <w:szCs w:val="19"/>
              </w:rPr>
              <w:t>К</w:t>
            </w:r>
            <w:r>
              <w:rPr>
                <w:rFonts w:ascii="Arial" w:eastAsia="Arial" w:hAnsi="Arial" w:cs="Arial"/>
                <w:sz w:val="19"/>
                <w:szCs w:val="19"/>
              </w:rPr>
              <w:t>ЫНБЕК</w:t>
            </w:r>
            <w:r>
              <w:rPr>
                <w:rFonts w:ascii="Arial" w:eastAsia="Arial" w:hAnsi="Arial" w:cs="Arial"/>
                <w:w w:val="99"/>
                <w:sz w:val="19"/>
                <w:szCs w:val="19"/>
              </w:rPr>
              <w:t>ҰЛ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429B65"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50428A"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158198"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199FC7"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135D00"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E39C5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F0CF08" w14:textId="77777777" w:rsidR="005D08C8" w:rsidRDefault="005D08C8" w:rsidP="00F80E45"/>
        </w:tc>
      </w:tr>
      <w:tr w:rsidR="005D08C8" w14:paraId="3CBD2E15"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1D2029"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94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67901F" w14:textId="77777777" w:rsidR="005D08C8" w:rsidRDefault="005D08C8" w:rsidP="00F80E45">
            <w:pPr>
              <w:widowControl w:val="0"/>
              <w:spacing w:before="56" w:line="208" w:lineRule="auto"/>
              <w:ind w:left="40" w:right="677"/>
              <w:rPr>
                <w:rFonts w:ascii="Arial" w:eastAsia="Arial" w:hAnsi="Arial" w:cs="Arial"/>
                <w:sz w:val="19"/>
                <w:szCs w:val="19"/>
              </w:rPr>
            </w:pPr>
            <w:r>
              <w:rPr>
                <w:rFonts w:ascii="Arial" w:eastAsia="Arial" w:hAnsi="Arial" w:cs="Arial"/>
                <w:sz w:val="19"/>
                <w:szCs w:val="19"/>
              </w:rPr>
              <w:t>ЖАН</w:t>
            </w:r>
            <w:r>
              <w:rPr>
                <w:rFonts w:ascii="Arial" w:eastAsia="Arial" w:hAnsi="Arial" w:cs="Arial"/>
                <w:w w:val="99"/>
                <w:sz w:val="19"/>
                <w:szCs w:val="19"/>
              </w:rPr>
              <w:t>Т</w:t>
            </w:r>
            <w:r>
              <w:rPr>
                <w:rFonts w:ascii="Arial" w:eastAsia="Arial" w:hAnsi="Arial" w:cs="Arial"/>
                <w:sz w:val="19"/>
                <w:szCs w:val="19"/>
              </w:rPr>
              <w:t>УРА ЕР</w:t>
            </w:r>
            <w:r>
              <w:rPr>
                <w:rFonts w:ascii="Arial" w:eastAsia="Arial" w:hAnsi="Arial" w:cs="Arial"/>
                <w:w w:val="99"/>
                <w:sz w:val="19"/>
                <w:szCs w:val="19"/>
              </w:rPr>
              <w:t>К</w:t>
            </w:r>
            <w:r>
              <w:rPr>
                <w:rFonts w:ascii="Arial" w:eastAsia="Arial" w:hAnsi="Arial" w:cs="Arial"/>
                <w:sz w:val="19"/>
                <w:szCs w:val="19"/>
              </w:rPr>
              <w:t>ЕБ</w:t>
            </w:r>
            <w:r>
              <w:rPr>
                <w:rFonts w:ascii="Arial" w:eastAsia="Arial" w:hAnsi="Arial" w:cs="Arial"/>
                <w:w w:val="99"/>
                <w:sz w:val="19"/>
                <w:szCs w:val="19"/>
              </w:rPr>
              <w:t>Ұ</w:t>
            </w:r>
            <w:r>
              <w:rPr>
                <w:rFonts w:ascii="Arial" w:eastAsia="Arial" w:hAnsi="Arial" w:cs="Arial"/>
                <w:sz w:val="19"/>
                <w:szCs w:val="19"/>
              </w:rPr>
              <w:t xml:space="preserve">ЛАН </w:t>
            </w:r>
            <w:r>
              <w:rPr>
                <w:rFonts w:ascii="Arial" w:eastAsia="Arial" w:hAnsi="Arial" w:cs="Arial"/>
                <w:w w:val="99"/>
                <w:sz w:val="19"/>
                <w:szCs w:val="19"/>
              </w:rPr>
              <w:t>Қ</w:t>
            </w:r>
            <w:r>
              <w:rPr>
                <w:rFonts w:ascii="Arial" w:eastAsia="Arial" w:hAnsi="Arial" w:cs="Arial"/>
                <w:sz w:val="19"/>
                <w:szCs w:val="19"/>
              </w:rPr>
              <w:t>АНА</w:t>
            </w:r>
            <w:r>
              <w:rPr>
                <w:rFonts w:ascii="Arial" w:eastAsia="Arial" w:hAnsi="Arial" w:cs="Arial"/>
                <w:w w:val="99"/>
                <w:sz w:val="19"/>
                <w:szCs w:val="19"/>
              </w:rPr>
              <w:t>ТҰ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10DD30"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0251CE"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091DBC"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C67D3B"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BF024D"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C7EA7C"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B7ED3" w14:textId="77777777" w:rsidR="005D08C8" w:rsidRDefault="005D08C8" w:rsidP="00F80E45">
            <w:pPr>
              <w:widowControl w:val="0"/>
              <w:spacing w:before="56" w:line="240" w:lineRule="auto"/>
              <w:ind w:left="138" w:right="-20"/>
              <w:rPr>
                <w:rFonts w:ascii="Arial" w:eastAsia="Arial" w:hAnsi="Arial" w:cs="Arial"/>
                <w:sz w:val="19"/>
                <w:szCs w:val="19"/>
              </w:rPr>
            </w:pPr>
            <w:proofErr w:type="spellStart"/>
            <w:r>
              <w:rPr>
                <w:rFonts w:ascii="Arial" w:eastAsia="Arial" w:hAnsi="Arial" w:cs="Arial"/>
                <w:w w:val="99"/>
                <w:sz w:val="19"/>
                <w:szCs w:val="19"/>
              </w:rPr>
              <w:t>Ке</w:t>
            </w:r>
            <w:r>
              <w:rPr>
                <w:rFonts w:ascii="Arial" w:eastAsia="Arial" w:hAnsi="Arial" w:cs="Arial"/>
                <w:sz w:val="19"/>
                <w:szCs w:val="19"/>
              </w:rPr>
              <w:t>лг</w:t>
            </w:r>
            <w:r>
              <w:rPr>
                <w:rFonts w:ascii="Arial" w:eastAsia="Arial" w:hAnsi="Arial" w:cs="Arial"/>
                <w:w w:val="99"/>
                <w:sz w:val="19"/>
                <w:szCs w:val="19"/>
              </w:rPr>
              <w:t>е</w:t>
            </w:r>
            <w:r>
              <w:rPr>
                <w:rFonts w:ascii="Arial" w:eastAsia="Arial" w:hAnsi="Arial" w:cs="Arial"/>
                <w:sz w:val="19"/>
                <w:szCs w:val="19"/>
              </w:rPr>
              <w:t>н</w:t>
            </w:r>
            <w:proofErr w:type="spellEnd"/>
            <w:r>
              <w:rPr>
                <w:rFonts w:ascii="Arial" w:eastAsia="Arial" w:hAnsi="Arial" w:cs="Arial"/>
                <w:sz w:val="19"/>
                <w:szCs w:val="19"/>
              </w:rPr>
              <w:t xml:space="preserve"> </w:t>
            </w:r>
            <w:proofErr w:type="spellStart"/>
            <w:r>
              <w:rPr>
                <w:rFonts w:ascii="Arial" w:eastAsia="Arial" w:hAnsi="Arial" w:cs="Arial"/>
                <w:sz w:val="19"/>
                <w:szCs w:val="19"/>
              </w:rPr>
              <w:t>ж</w:t>
            </w:r>
            <w:r>
              <w:rPr>
                <w:rFonts w:ascii="Arial" w:eastAsia="Arial" w:hAnsi="Arial" w:cs="Arial"/>
                <w:w w:val="99"/>
                <w:sz w:val="19"/>
                <w:szCs w:val="19"/>
              </w:rPr>
              <w:t>оқ</w:t>
            </w:r>
            <w:proofErr w:type="spellEnd"/>
          </w:p>
        </w:tc>
      </w:tr>
      <w:tr w:rsidR="005D08C8" w14:paraId="4FF1654E"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9DB5C5"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95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530DBF" w14:textId="77777777" w:rsidR="005D08C8" w:rsidRDefault="005D08C8" w:rsidP="00F80E45">
            <w:pPr>
              <w:widowControl w:val="0"/>
              <w:spacing w:before="56" w:line="208" w:lineRule="auto"/>
              <w:ind w:left="40" w:right="31"/>
              <w:rPr>
                <w:rFonts w:ascii="Arial" w:eastAsia="Arial" w:hAnsi="Arial" w:cs="Arial"/>
                <w:sz w:val="19"/>
                <w:szCs w:val="19"/>
              </w:rPr>
            </w:pPr>
            <w:r>
              <w:rPr>
                <w:rFonts w:ascii="Arial" w:eastAsia="Arial" w:hAnsi="Arial" w:cs="Arial"/>
                <w:sz w:val="19"/>
                <w:szCs w:val="19"/>
              </w:rPr>
              <w:t>ЖА</w:t>
            </w:r>
            <w:r>
              <w:rPr>
                <w:rFonts w:ascii="Arial" w:eastAsia="Arial" w:hAnsi="Arial" w:cs="Arial"/>
                <w:w w:val="99"/>
                <w:sz w:val="19"/>
                <w:szCs w:val="19"/>
              </w:rPr>
              <w:t>Қ</w:t>
            </w:r>
            <w:r>
              <w:rPr>
                <w:rFonts w:ascii="Arial" w:eastAsia="Arial" w:hAnsi="Arial" w:cs="Arial"/>
                <w:sz w:val="19"/>
                <w:szCs w:val="19"/>
              </w:rPr>
              <w:t>СЫБЕ</w:t>
            </w:r>
            <w:r>
              <w:rPr>
                <w:rFonts w:ascii="Arial" w:eastAsia="Arial" w:hAnsi="Arial" w:cs="Arial"/>
                <w:w w:val="99"/>
                <w:sz w:val="19"/>
                <w:szCs w:val="19"/>
              </w:rPr>
              <w:t>К</w:t>
            </w:r>
            <w:r>
              <w:rPr>
                <w:rFonts w:ascii="Arial" w:eastAsia="Arial" w:hAnsi="Arial" w:cs="Arial"/>
                <w:sz w:val="19"/>
                <w:szCs w:val="19"/>
              </w:rPr>
              <w:t xml:space="preserve"> </w:t>
            </w:r>
            <w:r>
              <w:rPr>
                <w:rFonts w:ascii="Arial" w:eastAsia="Arial" w:hAnsi="Arial" w:cs="Arial"/>
                <w:w w:val="99"/>
                <w:sz w:val="19"/>
                <w:szCs w:val="19"/>
              </w:rPr>
              <w:t>ЕРНҰР</w:t>
            </w:r>
            <w:r>
              <w:rPr>
                <w:rFonts w:ascii="Arial" w:eastAsia="Arial" w:hAnsi="Arial" w:cs="Arial"/>
                <w:sz w:val="19"/>
                <w:szCs w:val="19"/>
              </w:rPr>
              <w:t xml:space="preserve"> </w:t>
            </w:r>
            <w:r>
              <w:rPr>
                <w:rFonts w:ascii="Arial" w:eastAsia="Arial" w:hAnsi="Arial" w:cs="Arial"/>
                <w:w w:val="99"/>
                <w:sz w:val="19"/>
                <w:szCs w:val="19"/>
              </w:rPr>
              <w:t>Қ</w:t>
            </w:r>
            <w:r>
              <w:rPr>
                <w:rFonts w:ascii="Arial" w:eastAsia="Arial" w:hAnsi="Arial" w:cs="Arial"/>
                <w:sz w:val="19"/>
                <w:szCs w:val="19"/>
              </w:rPr>
              <w:t>А</w:t>
            </w:r>
            <w:r>
              <w:rPr>
                <w:rFonts w:ascii="Arial" w:eastAsia="Arial" w:hAnsi="Arial" w:cs="Arial"/>
                <w:w w:val="99"/>
                <w:sz w:val="19"/>
                <w:szCs w:val="19"/>
              </w:rPr>
              <w:t>Й</w:t>
            </w:r>
            <w:r>
              <w:rPr>
                <w:rFonts w:ascii="Arial" w:eastAsia="Arial" w:hAnsi="Arial" w:cs="Arial"/>
                <w:sz w:val="19"/>
                <w:szCs w:val="19"/>
              </w:rPr>
              <w:t>ЫРБЕ</w:t>
            </w:r>
            <w:r>
              <w:rPr>
                <w:rFonts w:ascii="Arial" w:eastAsia="Arial" w:hAnsi="Arial" w:cs="Arial"/>
                <w:w w:val="99"/>
                <w:sz w:val="19"/>
                <w:szCs w:val="19"/>
              </w:rPr>
              <w:t>КҰ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4347A7"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20C7D5"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9EFB1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136A7C"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E8FBAC"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0BF383"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89D65B" w14:textId="77777777" w:rsidR="005D08C8" w:rsidRDefault="005D08C8" w:rsidP="00F80E45"/>
        </w:tc>
      </w:tr>
      <w:tr w:rsidR="005D08C8" w14:paraId="5BC5CA04"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C8521A"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96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029771" w14:textId="77777777" w:rsidR="005D08C8" w:rsidRDefault="005D08C8" w:rsidP="00F80E45">
            <w:pPr>
              <w:widowControl w:val="0"/>
              <w:spacing w:before="56" w:line="208" w:lineRule="auto"/>
              <w:ind w:left="40" w:right="652"/>
              <w:rPr>
                <w:rFonts w:ascii="Arial" w:eastAsia="Arial" w:hAnsi="Arial" w:cs="Arial"/>
                <w:sz w:val="19"/>
                <w:szCs w:val="19"/>
              </w:rPr>
            </w:pPr>
            <w:r>
              <w:rPr>
                <w:rFonts w:ascii="Arial" w:eastAsia="Arial" w:hAnsi="Arial" w:cs="Arial"/>
                <w:sz w:val="19"/>
                <w:szCs w:val="19"/>
              </w:rPr>
              <w:t>Ж</w:t>
            </w:r>
            <w:r>
              <w:rPr>
                <w:rFonts w:ascii="Arial" w:eastAsia="Arial" w:hAnsi="Arial" w:cs="Arial"/>
                <w:w w:val="99"/>
                <w:sz w:val="19"/>
                <w:szCs w:val="19"/>
              </w:rPr>
              <w:t>И</w:t>
            </w:r>
            <w:r>
              <w:rPr>
                <w:rFonts w:ascii="Arial" w:eastAsia="Arial" w:hAnsi="Arial" w:cs="Arial"/>
                <w:sz w:val="19"/>
                <w:szCs w:val="19"/>
              </w:rPr>
              <w:t>ЕН</w:t>
            </w:r>
            <w:r>
              <w:rPr>
                <w:rFonts w:ascii="Arial" w:eastAsia="Arial" w:hAnsi="Arial" w:cs="Arial"/>
                <w:w w:val="99"/>
                <w:sz w:val="19"/>
                <w:szCs w:val="19"/>
              </w:rPr>
              <w:t>К</w:t>
            </w:r>
            <w:r>
              <w:rPr>
                <w:rFonts w:ascii="Arial" w:eastAsia="Arial" w:hAnsi="Arial" w:cs="Arial"/>
                <w:sz w:val="19"/>
                <w:szCs w:val="19"/>
              </w:rPr>
              <w:t xml:space="preserve">УЛ ЖАНАРЫС </w:t>
            </w:r>
            <w:r>
              <w:rPr>
                <w:rFonts w:ascii="Arial" w:eastAsia="Arial" w:hAnsi="Arial" w:cs="Arial"/>
                <w:w w:val="99"/>
                <w:sz w:val="19"/>
                <w:szCs w:val="19"/>
              </w:rPr>
              <w:t>Т</w:t>
            </w:r>
            <w:r>
              <w:rPr>
                <w:rFonts w:ascii="Arial" w:eastAsia="Arial" w:hAnsi="Arial" w:cs="Arial"/>
                <w:sz w:val="19"/>
                <w:szCs w:val="19"/>
              </w:rPr>
              <w:t>АОГА</w:t>
            </w:r>
            <w:r>
              <w:rPr>
                <w:rFonts w:ascii="Arial" w:eastAsia="Arial" w:hAnsi="Arial" w:cs="Arial"/>
                <w:w w:val="99"/>
                <w:sz w:val="19"/>
                <w:szCs w:val="19"/>
              </w:rPr>
              <w:t>ТҰ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78CEBF"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A06999"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000839"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482D14"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F61EDA"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A48B8"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94852D" w14:textId="77777777" w:rsidR="005D08C8" w:rsidRDefault="005D08C8" w:rsidP="00F80E45"/>
        </w:tc>
      </w:tr>
      <w:tr w:rsidR="005D08C8" w14:paraId="6E37DD1E"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E3DDE9"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97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C5010C" w14:textId="77777777" w:rsidR="005D08C8" w:rsidRDefault="005D08C8" w:rsidP="00F80E45">
            <w:pPr>
              <w:widowControl w:val="0"/>
              <w:spacing w:before="56" w:line="208" w:lineRule="auto"/>
              <w:ind w:left="40" w:right="322"/>
              <w:rPr>
                <w:rFonts w:ascii="Arial" w:eastAsia="Arial" w:hAnsi="Arial" w:cs="Arial"/>
                <w:sz w:val="19"/>
                <w:szCs w:val="19"/>
              </w:rPr>
            </w:pPr>
            <w:r>
              <w:rPr>
                <w:rFonts w:ascii="Arial" w:eastAsia="Arial" w:hAnsi="Arial" w:cs="Arial"/>
                <w:w w:val="99"/>
                <w:sz w:val="19"/>
                <w:szCs w:val="19"/>
              </w:rPr>
              <w:t>М</w:t>
            </w:r>
            <w:r>
              <w:rPr>
                <w:rFonts w:ascii="Arial" w:eastAsia="Arial" w:hAnsi="Arial" w:cs="Arial"/>
                <w:sz w:val="19"/>
                <w:szCs w:val="19"/>
              </w:rPr>
              <w:t>АХА</w:t>
            </w:r>
            <w:r>
              <w:rPr>
                <w:rFonts w:ascii="Arial" w:eastAsia="Arial" w:hAnsi="Arial" w:cs="Arial"/>
                <w:w w:val="99"/>
                <w:sz w:val="19"/>
                <w:szCs w:val="19"/>
              </w:rPr>
              <w:t>М</w:t>
            </w:r>
            <w:r>
              <w:rPr>
                <w:rFonts w:ascii="Arial" w:eastAsia="Arial" w:hAnsi="Arial" w:cs="Arial"/>
                <w:sz w:val="19"/>
                <w:szCs w:val="19"/>
              </w:rPr>
              <w:t>БЕ</w:t>
            </w:r>
            <w:r>
              <w:rPr>
                <w:rFonts w:ascii="Arial" w:eastAsia="Arial" w:hAnsi="Arial" w:cs="Arial"/>
                <w:w w:val="99"/>
                <w:sz w:val="19"/>
                <w:szCs w:val="19"/>
              </w:rPr>
              <w:t>Т</w:t>
            </w:r>
            <w:r>
              <w:rPr>
                <w:rFonts w:ascii="Arial" w:eastAsia="Arial" w:hAnsi="Arial" w:cs="Arial"/>
                <w:sz w:val="19"/>
                <w:szCs w:val="19"/>
              </w:rPr>
              <w:t>О</w:t>
            </w:r>
            <w:r>
              <w:rPr>
                <w:rFonts w:ascii="Arial" w:eastAsia="Arial" w:hAnsi="Arial" w:cs="Arial"/>
                <w:w w:val="99"/>
                <w:sz w:val="19"/>
                <w:szCs w:val="19"/>
              </w:rPr>
              <w:t>ВА</w:t>
            </w:r>
            <w:r>
              <w:rPr>
                <w:rFonts w:ascii="Arial" w:eastAsia="Arial" w:hAnsi="Arial" w:cs="Arial"/>
                <w:sz w:val="19"/>
                <w:szCs w:val="19"/>
              </w:rPr>
              <w:t xml:space="preserve"> </w:t>
            </w:r>
            <w:r>
              <w:rPr>
                <w:rFonts w:ascii="Arial" w:eastAsia="Arial" w:hAnsi="Arial" w:cs="Arial"/>
                <w:w w:val="99"/>
                <w:sz w:val="19"/>
                <w:szCs w:val="19"/>
              </w:rPr>
              <w:t>К</w:t>
            </w:r>
            <w:r>
              <w:rPr>
                <w:rFonts w:ascii="Arial" w:eastAsia="Arial" w:hAnsi="Arial" w:cs="Arial"/>
                <w:sz w:val="19"/>
                <w:szCs w:val="19"/>
              </w:rPr>
              <w:t>А</w:t>
            </w:r>
            <w:r>
              <w:rPr>
                <w:rFonts w:ascii="Arial" w:eastAsia="Arial" w:hAnsi="Arial" w:cs="Arial"/>
                <w:w w:val="99"/>
                <w:sz w:val="19"/>
                <w:szCs w:val="19"/>
              </w:rPr>
              <w:t>МИ</w:t>
            </w:r>
            <w:r>
              <w:rPr>
                <w:rFonts w:ascii="Arial" w:eastAsia="Arial" w:hAnsi="Arial" w:cs="Arial"/>
                <w:sz w:val="19"/>
                <w:szCs w:val="19"/>
              </w:rPr>
              <w:t>ЛА АСАН</w:t>
            </w:r>
            <w:r>
              <w:rPr>
                <w:rFonts w:ascii="Arial" w:eastAsia="Arial" w:hAnsi="Arial" w:cs="Arial"/>
                <w:w w:val="99"/>
                <w:sz w:val="19"/>
                <w:szCs w:val="19"/>
              </w:rPr>
              <w:t>КИЗИ</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C5F530"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5C0563"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475D5D"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D58DAE"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A91E55"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FD7FB6"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196B57" w14:textId="77777777" w:rsidR="005D08C8" w:rsidRDefault="005D08C8" w:rsidP="00F80E45"/>
        </w:tc>
      </w:tr>
      <w:tr w:rsidR="005D08C8" w14:paraId="6FF5804C"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2AB30B"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98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23A39C" w14:textId="77777777" w:rsidR="005D08C8" w:rsidRDefault="005D08C8" w:rsidP="00F80E45">
            <w:pPr>
              <w:widowControl w:val="0"/>
              <w:spacing w:before="56" w:line="208" w:lineRule="auto"/>
              <w:ind w:left="40" w:right="655"/>
              <w:rPr>
                <w:rFonts w:ascii="Arial" w:eastAsia="Arial" w:hAnsi="Arial" w:cs="Arial"/>
                <w:sz w:val="19"/>
                <w:szCs w:val="19"/>
              </w:rPr>
            </w:pPr>
            <w:r>
              <w:rPr>
                <w:rFonts w:ascii="Arial" w:eastAsia="Arial" w:hAnsi="Arial" w:cs="Arial"/>
                <w:sz w:val="19"/>
                <w:szCs w:val="19"/>
              </w:rPr>
              <w:t>НЫ</w:t>
            </w:r>
            <w:r>
              <w:rPr>
                <w:rFonts w:ascii="Arial" w:eastAsia="Arial" w:hAnsi="Arial" w:cs="Arial"/>
                <w:w w:val="99"/>
                <w:sz w:val="19"/>
                <w:szCs w:val="19"/>
              </w:rPr>
              <w:t>Ш</w:t>
            </w:r>
            <w:r>
              <w:rPr>
                <w:rFonts w:ascii="Arial" w:eastAsia="Arial" w:hAnsi="Arial" w:cs="Arial"/>
                <w:sz w:val="19"/>
                <w:szCs w:val="19"/>
              </w:rPr>
              <w:t>АНБА</w:t>
            </w:r>
            <w:r>
              <w:rPr>
                <w:rFonts w:ascii="Arial" w:eastAsia="Arial" w:hAnsi="Arial" w:cs="Arial"/>
                <w:w w:val="99"/>
                <w:sz w:val="19"/>
                <w:szCs w:val="19"/>
              </w:rPr>
              <w:t>Й</w:t>
            </w:r>
            <w:r>
              <w:rPr>
                <w:rFonts w:ascii="Arial" w:eastAsia="Arial" w:hAnsi="Arial" w:cs="Arial"/>
                <w:sz w:val="19"/>
                <w:szCs w:val="19"/>
              </w:rPr>
              <w:t xml:space="preserve"> Н</w:t>
            </w:r>
            <w:r>
              <w:rPr>
                <w:rFonts w:ascii="Arial" w:eastAsia="Arial" w:hAnsi="Arial" w:cs="Arial"/>
                <w:w w:val="99"/>
                <w:sz w:val="19"/>
                <w:szCs w:val="19"/>
              </w:rPr>
              <w:t>Ұ</w:t>
            </w:r>
            <w:r>
              <w:rPr>
                <w:rFonts w:ascii="Arial" w:eastAsia="Arial" w:hAnsi="Arial" w:cs="Arial"/>
                <w:sz w:val="19"/>
                <w:szCs w:val="19"/>
              </w:rPr>
              <w:t>РДОС БА</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ТҰ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485FD4"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911EC8"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56C589"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E4DB4E"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BE2491"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8D915C"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0E6997" w14:textId="77777777" w:rsidR="005D08C8" w:rsidRDefault="005D08C8" w:rsidP="00F80E45"/>
        </w:tc>
      </w:tr>
      <w:tr w:rsidR="005D08C8" w14:paraId="3D011358"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47D786" w14:textId="77777777" w:rsidR="005D08C8" w:rsidRDefault="005D08C8" w:rsidP="00F80E45">
            <w:pPr>
              <w:widowControl w:val="0"/>
              <w:spacing w:before="56" w:line="240" w:lineRule="auto"/>
              <w:ind w:left="207" w:right="-20"/>
              <w:rPr>
                <w:rFonts w:ascii="Arial" w:eastAsia="Arial" w:hAnsi="Arial" w:cs="Arial"/>
                <w:sz w:val="19"/>
                <w:szCs w:val="19"/>
              </w:rPr>
            </w:pPr>
            <w:r>
              <w:rPr>
                <w:rFonts w:ascii="Arial" w:eastAsia="Arial" w:hAnsi="Arial" w:cs="Arial"/>
                <w:sz w:val="19"/>
                <w:szCs w:val="19"/>
              </w:rPr>
              <w:t>99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40985" w14:textId="77777777" w:rsidR="005D08C8" w:rsidRDefault="005D08C8" w:rsidP="00F80E45">
            <w:pPr>
              <w:widowControl w:val="0"/>
              <w:spacing w:before="56" w:line="208" w:lineRule="auto"/>
              <w:ind w:left="40" w:right="596"/>
              <w:rPr>
                <w:rFonts w:ascii="Arial" w:eastAsia="Arial" w:hAnsi="Arial" w:cs="Arial"/>
                <w:sz w:val="19"/>
                <w:szCs w:val="19"/>
              </w:rPr>
            </w:pPr>
            <w:r>
              <w:rPr>
                <w:rFonts w:ascii="Arial" w:eastAsia="Arial" w:hAnsi="Arial" w:cs="Arial"/>
                <w:sz w:val="19"/>
                <w:szCs w:val="19"/>
              </w:rPr>
              <w:t>САДУА</w:t>
            </w:r>
            <w:r>
              <w:rPr>
                <w:rFonts w:ascii="Arial" w:eastAsia="Arial" w:hAnsi="Arial" w:cs="Arial"/>
                <w:w w:val="99"/>
                <w:sz w:val="19"/>
                <w:szCs w:val="19"/>
              </w:rPr>
              <w:t>Қ</w:t>
            </w:r>
            <w:r>
              <w:rPr>
                <w:rFonts w:ascii="Arial" w:eastAsia="Arial" w:hAnsi="Arial" w:cs="Arial"/>
                <w:sz w:val="19"/>
                <w:szCs w:val="19"/>
              </w:rPr>
              <w:t>АС Н</w:t>
            </w:r>
            <w:r>
              <w:rPr>
                <w:rFonts w:ascii="Arial" w:eastAsia="Arial" w:hAnsi="Arial" w:cs="Arial"/>
                <w:w w:val="99"/>
                <w:sz w:val="19"/>
                <w:szCs w:val="19"/>
              </w:rPr>
              <w:t>Ұ</w:t>
            </w:r>
            <w:r>
              <w:rPr>
                <w:rFonts w:ascii="Arial" w:eastAsia="Arial" w:hAnsi="Arial" w:cs="Arial"/>
                <w:sz w:val="19"/>
                <w:szCs w:val="19"/>
              </w:rPr>
              <w:t>Р</w:t>
            </w:r>
            <w:r>
              <w:rPr>
                <w:rFonts w:ascii="Arial" w:eastAsia="Arial" w:hAnsi="Arial" w:cs="Arial"/>
                <w:w w:val="99"/>
                <w:sz w:val="19"/>
                <w:szCs w:val="19"/>
              </w:rPr>
              <w:t>И</w:t>
            </w:r>
            <w:r>
              <w:rPr>
                <w:rFonts w:ascii="Arial" w:eastAsia="Arial" w:hAnsi="Arial" w:cs="Arial"/>
                <w:sz w:val="19"/>
                <w:szCs w:val="19"/>
              </w:rPr>
              <w:t>СЛА</w:t>
            </w:r>
            <w:r>
              <w:rPr>
                <w:rFonts w:ascii="Arial" w:eastAsia="Arial" w:hAnsi="Arial" w:cs="Arial"/>
                <w:w w:val="99"/>
                <w:sz w:val="19"/>
                <w:szCs w:val="19"/>
              </w:rPr>
              <w:t>М</w:t>
            </w:r>
            <w:r>
              <w:rPr>
                <w:rFonts w:ascii="Arial" w:eastAsia="Arial" w:hAnsi="Arial" w:cs="Arial"/>
                <w:sz w:val="19"/>
                <w:szCs w:val="19"/>
              </w:rPr>
              <w:t xml:space="preserve"> Н</w:t>
            </w:r>
            <w:r>
              <w:rPr>
                <w:rFonts w:ascii="Arial" w:eastAsia="Arial" w:hAnsi="Arial" w:cs="Arial"/>
                <w:w w:val="99"/>
                <w:sz w:val="19"/>
                <w:szCs w:val="19"/>
              </w:rPr>
              <w:t>Ұ</w:t>
            </w:r>
            <w:r>
              <w:rPr>
                <w:rFonts w:ascii="Arial" w:eastAsia="Arial" w:hAnsi="Arial" w:cs="Arial"/>
                <w:sz w:val="19"/>
                <w:szCs w:val="19"/>
              </w:rPr>
              <w:t>Р</w:t>
            </w:r>
            <w:r>
              <w:rPr>
                <w:rFonts w:ascii="Arial" w:eastAsia="Arial" w:hAnsi="Arial" w:cs="Arial"/>
                <w:w w:val="99"/>
                <w:sz w:val="19"/>
                <w:szCs w:val="19"/>
              </w:rPr>
              <w:t>М</w:t>
            </w:r>
            <w:r>
              <w:rPr>
                <w:rFonts w:ascii="Arial" w:eastAsia="Arial" w:hAnsi="Arial" w:cs="Arial"/>
                <w:sz w:val="19"/>
                <w:szCs w:val="19"/>
              </w:rPr>
              <w:t>АН</w:t>
            </w:r>
            <w:r>
              <w:rPr>
                <w:rFonts w:ascii="Arial" w:eastAsia="Arial" w:hAnsi="Arial" w:cs="Arial"/>
                <w:w w:val="99"/>
                <w:sz w:val="19"/>
                <w:szCs w:val="19"/>
              </w:rPr>
              <w:t>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8E04FC"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62374C"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F0534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B7773B"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65BAE6"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BFC054"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4227E4" w14:textId="77777777" w:rsidR="005D08C8" w:rsidRDefault="005D08C8" w:rsidP="00F80E45"/>
        </w:tc>
      </w:tr>
      <w:tr w:rsidR="005D08C8" w14:paraId="7CC640F1"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4FF5AD"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100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90DE77" w14:textId="77777777" w:rsidR="005D08C8" w:rsidRDefault="005D08C8" w:rsidP="00F80E45">
            <w:pPr>
              <w:widowControl w:val="0"/>
              <w:spacing w:before="56" w:line="208" w:lineRule="auto"/>
              <w:ind w:left="40" w:right="180"/>
              <w:rPr>
                <w:rFonts w:ascii="Arial" w:eastAsia="Arial" w:hAnsi="Arial" w:cs="Arial"/>
                <w:sz w:val="19"/>
                <w:szCs w:val="19"/>
              </w:rPr>
            </w:pPr>
            <w:r>
              <w:rPr>
                <w:rFonts w:ascii="Arial" w:eastAsia="Arial" w:hAnsi="Arial" w:cs="Arial"/>
                <w:sz w:val="19"/>
                <w:szCs w:val="19"/>
              </w:rPr>
              <w:t>СЕРІ</w:t>
            </w:r>
            <w:r>
              <w:rPr>
                <w:rFonts w:ascii="Arial" w:eastAsia="Arial" w:hAnsi="Arial" w:cs="Arial"/>
                <w:w w:val="99"/>
                <w:sz w:val="19"/>
                <w:szCs w:val="19"/>
              </w:rPr>
              <w:t>К</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w:t>
            </w:r>
            <w:r>
              <w:rPr>
                <w:rFonts w:ascii="Arial" w:eastAsia="Arial" w:hAnsi="Arial" w:cs="Arial"/>
                <w:w w:val="99"/>
                <w:sz w:val="19"/>
                <w:szCs w:val="19"/>
              </w:rPr>
              <w:t>Ә</w:t>
            </w:r>
            <w:r>
              <w:rPr>
                <w:rFonts w:ascii="Arial" w:eastAsia="Arial" w:hAnsi="Arial" w:cs="Arial"/>
                <w:sz w:val="19"/>
                <w:szCs w:val="19"/>
              </w:rPr>
              <w:t>СЕ</w:t>
            </w:r>
            <w:r>
              <w:rPr>
                <w:rFonts w:ascii="Arial" w:eastAsia="Arial" w:hAnsi="Arial" w:cs="Arial"/>
                <w:w w:val="99"/>
                <w:sz w:val="19"/>
                <w:szCs w:val="19"/>
              </w:rPr>
              <w:t>М</w:t>
            </w:r>
            <w:r>
              <w:rPr>
                <w:rFonts w:ascii="Arial" w:eastAsia="Arial" w:hAnsi="Arial" w:cs="Arial"/>
                <w:sz w:val="19"/>
                <w:szCs w:val="19"/>
              </w:rPr>
              <w:t>А</w:t>
            </w:r>
            <w:r>
              <w:rPr>
                <w:rFonts w:ascii="Arial" w:eastAsia="Arial" w:hAnsi="Arial" w:cs="Arial"/>
                <w:w w:val="99"/>
                <w:sz w:val="19"/>
                <w:szCs w:val="19"/>
              </w:rPr>
              <w:t>Й</w:t>
            </w:r>
            <w:r>
              <w:rPr>
                <w:rFonts w:ascii="Arial" w:eastAsia="Arial" w:hAnsi="Arial" w:cs="Arial"/>
                <w:sz w:val="19"/>
                <w:szCs w:val="19"/>
              </w:rPr>
              <w:t xml:space="preserve"> Н</w:t>
            </w:r>
            <w:r>
              <w:rPr>
                <w:rFonts w:ascii="Arial" w:eastAsia="Arial" w:hAnsi="Arial" w:cs="Arial"/>
                <w:w w:val="99"/>
                <w:sz w:val="19"/>
                <w:szCs w:val="19"/>
              </w:rPr>
              <w:t>Ұ</w:t>
            </w:r>
            <w:r>
              <w:rPr>
                <w:rFonts w:ascii="Arial" w:eastAsia="Arial" w:hAnsi="Arial" w:cs="Arial"/>
                <w:sz w:val="19"/>
                <w:szCs w:val="19"/>
              </w:rPr>
              <w:t>Р</w:t>
            </w:r>
            <w:r>
              <w:rPr>
                <w:rFonts w:ascii="Arial" w:eastAsia="Arial" w:hAnsi="Arial" w:cs="Arial"/>
                <w:w w:val="99"/>
                <w:sz w:val="19"/>
                <w:szCs w:val="19"/>
              </w:rPr>
              <w:t>М</w:t>
            </w:r>
            <w:r>
              <w:rPr>
                <w:rFonts w:ascii="Arial" w:eastAsia="Arial" w:hAnsi="Arial" w:cs="Arial"/>
                <w:sz w:val="19"/>
                <w:szCs w:val="19"/>
              </w:rPr>
              <w:t>АХАН</w:t>
            </w:r>
            <w:r>
              <w:rPr>
                <w:rFonts w:ascii="Arial" w:eastAsia="Arial" w:hAnsi="Arial" w:cs="Arial"/>
                <w:w w:val="99"/>
                <w:sz w:val="19"/>
                <w:szCs w:val="19"/>
              </w:rPr>
              <w:t>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3555E"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DEE4B1"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F84993"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2B35D6"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BD3DBE"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F6642F"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6E47D4" w14:textId="77777777" w:rsidR="005D08C8" w:rsidRDefault="005D08C8" w:rsidP="00F80E45"/>
        </w:tc>
      </w:tr>
      <w:tr w:rsidR="005D08C8" w14:paraId="2C03C14F"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B64ED7"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101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FB8085" w14:textId="77777777" w:rsidR="005D08C8" w:rsidRDefault="005D08C8" w:rsidP="00F80E45">
            <w:pPr>
              <w:widowControl w:val="0"/>
              <w:spacing w:before="56" w:line="208" w:lineRule="auto"/>
              <w:ind w:left="40" w:right="532"/>
              <w:rPr>
                <w:rFonts w:ascii="Arial" w:eastAsia="Arial" w:hAnsi="Arial" w:cs="Arial"/>
                <w:sz w:val="19"/>
                <w:szCs w:val="19"/>
              </w:rPr>
            </w:pPr>
            <w:r>
              <w:rPr>
                <w:rFonts w:ascii="Arial" w:eastAsia="Arial" w:hAnsi="Arial" w:cs="Arial"/>
                <w:sz w:val="19"/>
                <w:szCs w:val="19"/>
              </w:rPr>
              <w:t>СЕР</w:t>
            </w:r>
            <w:r>
              <w:rPr>
                <w:rFonts w:ascii="Arial" w:eastAsia="Arial" w:hAnsi="Arial" w:cs="Arial"/>
                <w:w w:val="99"/>
                <w:sz w:val="19"/>
                <w:szCs w:val="19"/>
              </w:rPr>
              <w:t>ИК</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ЖАНЕР</w:t>
            </w:r>
            <w:r>
              <w:rPr>
                <w:rFonts w:ascii="Arial" w:eastAsia="Arial" w:hAnsi="Arial" w:cs="Arial"/>
                <w:w w:val="99"/>
                <w:sz w:val="19"/>
                <w:szCs w:val="19"/>
              </w:rPr>
              <w:t>К</w:t>
            </w:r>
            <w:r>
              <w:rPr>
                <w:rFonts w:ascii="Arial" w:eastAsia="Arial" w:hAnsi="Arial" w:cs="Arial"/>
                <w:sz w:val="19"/>
                <w:szCs w:val="19"/>
              </w:rPr>
              <w:t>Е ЕРЖАН</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7E562B"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BC8004"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8815D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BA7A4D"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F2A15B"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25018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B8F10A" w14:textId="77777777" w:rsidR="005D08C8" w:rsidRDefault="005D08C8" w:rsidP="00F80E45"/>
        </w:tc>
      </w:tr>
      <w:tr w:rsidR="005D08C8" w14:paraId="49C37D66"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1BC1C7"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102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E5AD1B" w14:textId="77777777" w:rsidR="005D08C8" w:rsidRDefault="005D08C8" w:rsidP="00F80E45">
            <w:pPr>
              <w:widowControl w:val="0"/>
              <w:spacing w:before="56" w:line="208" w:lineRule="auto"/>
              <w:ind w:left="40" w:right="492"/>
              <w:rPr>
                <w:rFonts w:ascii="Arial" w:eastAsia="Arial" w:hAnsi="Arial" w:cs="Arial"/>
                <w:sz w:val="19"/>
                <w:szCs w:val="19"/>
              </w:rPr>
            </w:pPr>
            <w:r>
              <w:rPr>
                <w:rFonts w:ascii="Arial" w:eastAsia="Arial" w:hAnsi="Arial" w:cs="Arial"/>
                <w:w w:val="99"/>
                <w:sz w:val="19"/>
                <w:szCs w:val="19"/>
              </w:rPr>
              <w:t>ТҰ</w:t>
            </w:r>
            <w:r>
              <w:rPr>
                <w:rFonts w:ascii="Arial" w:eastAsia="Arial" w:hAnsi="Arial" w:cs="Arial"/>
                <w:sz w:val="19"/>
                <w:szCs w:val="19"/>
              </w:rPr>
              <w:t>РСЫН</w:t>
            </w:r>
            <w:r>
              <w:rPr>
                <w:rFonts w:ascii="Arial" w:eastAsia="Arial" w:hAnsi="Arial" w:cs="Arial"/>
                <w:w w:val="99"/>
                <w:sz w:val="19"/>
                <w:szCs w:val="19"/>
              </w:rPr>
              <w:t>КҮ</w:t>
            </w:r>
            <w:r>
              <w:rPr>
                <w:rFonts w:ascii="Arial" w:eastAsia="Arial" w:hAnsi="Arial" w:cs="Arial"/>
                <w:sz w:val="19"/>
                <w:szCs w:val="19"/>
              </w:rPr>
              <w:t>Л ЕР</w:t>
            </w:r>
            <w:r>
              <w:rPr>
                <w:rFonts w:ascii="Arial" w:eastAsia="Arial" w:hAnsi="Arial" w:cs="Arial"/>
                <w:w w:val="99"/>
                <w:sz w:val="19"/>
                <w:szCs w:val="19"/>
              </w:rPr>
              <w:t>К</w:t>
            </w:r>
            <w:r>
              <w:rPr>
                <w:rFonts w:ascii="Arial" w:eastAsia="Arial" w:hAnsi="Arial" w:cs="Arial"/>
                <w:sz w:val="19"/>
                <w:szCs w:val="19"/>
              </w:rPr>
              <w:t>ЕБ</w:t>
            </w:r>
            <w:r>
              <w:rPr>
                <w:rFonts w:ascii="Arial" w:eastAsia="Arial" w:hAnsi="Arial" w:cs="Arial"/>
                <w:w w:val="99"/>
                <w:sz w:val="19"/>
                <w:szCs w:val="19"/>
              </w:rPr>
              <w:t>Ұ</w:t>
            </w:r>
            <w:r>
              <w:rPr>
                <w:rFonts w:ascii="Arial" w:eastAsia="Arial" w:hAnsi="Arial" w:cs="Arial"/>
                <w:sz w:val="19"/>
                <w:szCs w:val="19"/>
              </w:rPr>
              <w:t>ЛАН ЕР</w:t>
            </w:r>
            <w:r>
              <w:rPr>
                <w:rFonts w:ascii="Arial" w:eastAsia="Arial" w:hAnsi="Arial" w:cs="Arial"/>
                <w:w w:val="99"/>
                <w:sz w:val="19"/>
                <w:szCs w:val="19"/>
              </w:rPr>
              <w:t>М</w:t>
            </w:r>
            <w:r>
              <w:rPr>
                <w:rFonts w:ascii="Arial" w:eastAsia="Arial" w:hAnsi="Arial" w:cs="Arial"/>
                <w:sz w:val="19"/>
                <w:szCs w:val="19"/>
              </w:rPr>
              <w:t>АХАН</w:t>
            </w:r>
            <w:r>
              <w:rPr>
                <w:rFonts w:ascii="Arial" w:eastAsia="Arial" w:hAnsi="Arial" w:cs="Arial"/>
                <w:w w:val="99"/>
                <w:sz w:val="19"/>
                <w:szCs w:val="19"/>
              </w:rPr>
              <w:t>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EDF63"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3CDF7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558D82"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226D52"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C8CC5D"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54E30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956153" w14:textId="77777777" w:rsidR="005D08C8" w:rsidRDefault="005D08C8" w:rsidP="00F80E45"/>
        </w:tc>
      </w:tr>
      <w:tr w:rsidR="005D08C8" w14:paraId="212BEF28"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AEA07F"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103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501E4D" w14:textId="77777777" w:rsidR="005D08C8" w:rsidRDefault="005D08C8" w:rsidP="00F80E45">
            <w:pPr>
              <w:widowControl w:val="0"/>
              <w:spacing w:before="56" w:line="208" w:lineRule="auto"/>
              <w:ind w:left="40" w:right="403"/>
              <w:rPr>
                <w:rFonts w:ascii="Arial" w:eastAsia="Arial" w:hAnsi="Arial" w:cs="Arial"/>
                <w:sz w:val="19"/>
                <w:szCs w:val="19"/>
              </w:rPr>
            </w:pPr>
            <w:r>
              <w:rPr>
                <w:rFonts w:ascii="Arial" w:eastAsia="Arial" w:hAnsi="Arial" w:cs="Arial"/>
                <w:sz w:val="19"/>
                <w:szCs w:val="19"/>
              </w:rPr>
              <w:t>ХУДА</w:t>
            </w:r>
            <w:r>
              <w:rPr>
                <w:rFonts w:ascii="Arial" w:eastAsia="Arial" w:hAnsi="Arial" w:cs="Arial"/>
                <w:w w:val="99"/>
                <w:sz w:val="19"/>
                <w:szCs w:val="19"/>
              </w:rPr>
              <w:t>Й</w:t>
            </w:r>
            <w:r>
              <w:rPr>
                <w:rFonts w:ascii="Arial" w:eastAsia="Arial" w:hAnsi="Arial" w:cs="Arial"/>
                <w:sz w:val="19"/>
                <w:szCs w:val="19"/>
              </w:rPr>
              <w:t>БЕРГЕ</w:t>
            </w:r>
            <w:r>
              <w:rPr>
                <w:rFonts w:ascii="Arial" w:eastAsia="Arial" w:hAnsi="Arial" w:cs="Arial"/>
                <w:w w:val="99"/>
                <w:sz w:val="19"/>
                <w:szCs w:val="19"/>
              </w:rPr>
              <w:t>Н</w:t>
            </w:r>
            <w:r>
              <w:rPr>
                <w:rFonts w:ascii="Arial" w:eastAsia="Arial" w:hAnsi="Arial" w:cs="Arial"/>
                <w:sz w:val="19"/>
                <w:szCs w:val="19"/>
              </w:rPr>
              <w:t xml:space="preserve"> АСАН Н</w:t>
            </w:r>
            <w:r>
              <w:rPr>
                <w:rFonts w:ascii="Arial" w:eastAsia="Arial" w:hAnsi="Arial" w:cs="Arial"/>
                <w:w w:val="99"/>
                <w:sz w:val="19"/>
                <w:szCs w:val="19"/>
              </w:rPr>
              <w:t>Ұ</w:t>
            </w:r>
            <w:r>
              <w:rPr>
                <w:rFonts w:ascii="Arial" w:eastAsia="Arial" w:hAnsi="Arial" w:cs="Arial"/>
                <w:sz w:val="19"/>
                <w:szCs w:val="19"/>
              </w:rPr>
              <w:t>РСЕ</w:t>
            </w:r>
            <w:r>
              <w:rPr>
                <w:rFonts w:ascii="Arial" w:eastAsia="Arial" w:hAnsi="Arial" w:cs="Arial"/>
                <w:w w:val="99"/>
                <w:sz w:val="19"/>
                <w:szCs w:val="19"/>
              </w:rPr>
              <w:t>ЙТҰ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A734AF"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9CE6B4"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4B6C05"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7BD37C"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6D0374"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2A56F4"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569200" w14:textId="77777777" w:rsidR="005D08C8" w:rsidRDefault="005D08C8" w:rsidP="00F80E45"/>
        </w:tc>
      </w:tr>
      <w:tr w:rsidR="005D08C8" w14:paraId="3F02E855"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828D67"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104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7760EB" w14:textId="77777777" w:rsidR="005D08C8" w:rsidRDefault="005D08C8" w:rsidP="00F80E45">
            <w:pPr>
              <w:widowControl w:val="0"/>
              <w:spacing w:before="56" w:line="208" w:lineRule="auto"/>
              <w:ind w:left="40" w:right="403"/>
              <w:rPr>
                <w:rFonts w:ascii="Arial" w:eastAsia="Arial" w:hAnsi="Arial" w:cs="Arial"/>
                <w:sz w:val="19"/>
                <w:szCs w:val="19"/>
              </w:rPr>
            </w:pPr>
            <w:r>
              <w:rPr>
                <w:rFonts w:ascii="Arial" w:eastAsia="Arial" w:hAnsi="Arial" w:cs="Arial"/>
                <w:sz w:val="19"/>
                <w:szCs w:val="19"/>
              </w:rPr>
              <w:t>ХУДА</w:t>
            </w:r>
            <w:r>
              <w:rPr>
                <w:rFonts w:ascii="Arial" w:eastAsia="Arial" w:hAnsi="Arial" w:cs="Arial"/>
                <w:w w:val="99"/>
                <w:sz w:val="19"/>
                <w:szCs w:val="19"/>
              </w:rPr>
              <w:t>Й</w:t>
            </w:r>
            <w:r>
              <w:rPr>
                <w:rFonts w:ascii="Arial" w:eastAsia="Arial" w:hAnsi="Arial" w:cs="Arial"/>
                <w:sz w:val="19"/>
                <w:szCs w:val="19"/>
              </w:rPr>
              <w:t>БЕРГЕ</w:t>
            </w:r>
            <w:r>
              <w:rPr>
                <w:rFonts w:ascii="Arial" w:eastAsia="Arial" w:hAnsi="Arial" w:cs="Arial"/>
                <w:w w:val="99"/>
                <w:sz w:val="19"/>
                <w:szCs w:val="19"/>
              </w:rPr>
              <w:t>Н</w:t>
            </w:r>
            <w:r>
              <w:rPr>
                <w:rFonts w:ascii="Arial" w:eastAsia="Arial" w:hAnsi="Arial" w:cs="Arial"/>
                <w:sz w:val="19"/>
                <w:szCs w:val="19"/>
              </w:rPr>
              <w:t xml:space="preserve"> </w:t>
            </w:r>
            <w:r>
              <w:rPr>
                <w:rFonts w:ascii="Arial" w:eastAsia="Arial" w:hAnsi="Arial" w:cs="Arial"/>
                <w:w w:val="99"/>
                <w:sz w:val="19"/>
                <w:szCs w:val="19"/>
              </w:rPr>
              <w:t>Ү</w:t>
            </w:r>
            <w:r>
              <w:rPr>
                <w:rFonts w:ascii="Arial" w:eastAsia="Arial" w:hAnsi="Arial" w:cs="Arial"/>
                <w:sz w:val="19"/>
                <w:szCs w:val="19"/>
              </w:rPr>
              <w:t>СЕН Н</w:t>
            </w:r>
            <w:r>
              <w:rPr>
                <w:rFonts w:ascii="Arial" w:eastAsia="Arial" w:hAnsi="Arial" w:cs="Arial"/>
                <w:w w:val="99"/>
                <w:sz w:val="19"/>
                <w:szCs w:val="19"/>
              </w:rPr>
              <w:t>Ұ</w:t>
            </w:r>
            <w:r>
              <w:rPr>
                <w:rFonts w:ascii="Arial" w:eastAsia="Arial" w:hAnsi="Arial" w:cs="Arial"/>
                <w:sz w:val="19"/>
                <w:szCs w:val="19"/>
              </w:rPr>
              <w:t>РСЕ</w:t>
            </w:r>
            <w:r>
              <w:rPr>
                <w:rFonts w:ascii="Arial" w:eastAsia="Arial" w:hAnsi="Arial" w:cs="Arial"/>
                <w:w w:val="99"/>
                <w:sz w:val="19"/>
                <w:szCs w:val="19"/>
              </w:rPr>
              <w:t>ЙТҰ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CDC932"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AC7B59"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04ECAA"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F7D560"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C1B6BE"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8C72F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231C56" w14:textId="77777777" w:rsidR="005D08C8" w:rsidRDefault="005D08C8" w:rsidP="00F80E45"/>
        </w:tc>
      </w:tr>
      <w:tr w:rsidR="005D08C8" w14:paraId="1DB1A66A"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97DD97"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105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1CEC74" w14:textId="77777777" w:rsidR="005D08C8" w:rsidRDefault="005D08C8" w:rsidP="00F80E45">
            <w:pPr>
              <w:widowControl w:val="0"/>
              <w:spacing w:before="56" w:line="208" w:lineRule="auto"/>
              <w:ind w:left="40" w:right="239"/>
              <w:rPr>
                <w:rFonts w:ascii="Arial" w:eastAsia="Arial" w:hAnsi="Arial" w:cs="Arial"/>
                <w:sz w:val="19"/>
                <w:szCs w:val="19"/>
              </w:rPr>
            </w:pPr>
            <w:r>
              <w:rPr>
                <w:rFonts w:ascii="Arial" w:eastAsia="Arial" w:hAnsi="Arial" w:cs="Arial"/>
                <w:sz w:val="19"/>
                <w:szCs w:val="19"/>
              </w:rPr>
              <w:t xml:space="preserve">ХУСАН </w:t>
            </w:r>
            <w:r>
              <w:rPr>
                <w:rFonts w:ascii="Arial" w:eastAsia="Arial" w:hAnsi="Arial" w:cs="Arial"/>
                <w:w w:val="99"/>
                <w:sz w:val="19"/>
                <w:szCs w:val="19"/>
              </w:rPr>
              <w:t>ӘЙ</w:t>
            </w:r>
            <w:r>
              <w:rPr>
                <w:rFonts w:ascii="Arial" w:eastAsia="Arial" w:hAnsi="Arial" w:cs="Arial"/>
                <w:sz w:val="19"/>
                <w:szCs w:val="19"/>
              </w:rPr>
              <w:t>Г</w:t>
            </w:r>
            <w:r>
              <w:rPr>
                <w:rFonts w:ascii="Arial" w:eastAsia="Arial" w:hAnsi="Arial" w:cs="Arial"/>
                <w:w w:val="99"/>
                <w:sz w:val="19"/>
                <w:szCs w:val="19"/>
              </w:rPr>
              <w:t>ЕР</w:t>
            </w:r>
            <w:r>
              <w:rPr>
                <w:rFonts w:ascii="Arial" w:eastAsia="Arial" w:hAnsi="Arial" w:cs="Arial"/>
                <w:sz w:val="19"/>
                <w:szCs w:val="19"/>
              </w:rPr>
              <w:t>І</w:t>
            </w:r>
            <w:r>
              <w:rPr>
                <w:rFonts w:ascii="Arial" w:eastAsia="Arial" w:hAnsi="Arial" w:cs="Arial"/>
                <w:w w:val="99"/>
                <w:sz w:val="19"/>
                <w:szCs w:val="19"/>
              </w:rPr>
              <w:t>М</w:t>
            </w:r>
            <w:r>
              <w:rPr>
                <w:rFonts w:ascii="Arial" w:eastAsia="Arial" w:hAnsi="Arial" w:cs="Arial"/>
                <w:sz w:val="19"/>
                <w:szCs w:val="19"/>
              </w:rPr>
              <w:t xml:space="preserve"> </w:t>
            </w:r>
            <w:r>
              <w:rPr>
                <w:rFonts w:ascii="Arial" w:eastAsia="Arial" w:hAnsi="Arial" w:cs="Arial"/>
                <w:w w:val="99"/>
                <w:sz w:val="19"/>
                <w:szCs w:val="19"/>
              </w:rPr>
              <w:t>МҰ</w:t>
            </w:r>
            <w:r>
              <w:rPr>
                <w:rFonts w:ascii="Arial" w:eastAsia="Arial" w:hAnsi="Arial" w:cs="Arial"/>
                <w:sz w:val="19"/>
                <w:szCs w:val="19"/>
              </w:rPr>
              <w:t>ХАН</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A80F0F"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56821A"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C9D625"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2913D9"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EB2D77"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3C32ED"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AA251" w14:textId="77777777" w:rsidR="005D08C8" w:rsidRDefault="005D08C8" w:rsidP="00F80E45"/>
        </w:tc>
      </w:tr>
      <w:tr w:rsidR="005D08C8" w14:paraId="7CC52075"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49F1B2"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106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CA148E" w14:textId="77777777" w:rsidR="005D08C8" w:rsidRDefault="005D08C8" w:rsidP="00F80E45">
            <w:pPr>
              <w:widowControl w:val="0"/>
              <w:spacing w:before="56" w:line="208" w:lineRule="auto"/>
              <w:ind w:left="40" w:right="227"/>
              <w:rPr>
                <w:rFonts w:ascii="Arial" w:eastAsia="Arial" w:hAnsi="Arial" w:cs="Arial"/>
                <w:sz w:val="19"/>
                <w:szCs w:val="19"/>
              </w:rPr>
            </w:pPr>
            <w:r>
              <w:rPr>
                <w:rFonts w:ascii="Arial" w:eastAsia="Arial" w:hAnsi="Arial" w:cs="Arial"/>
                <w:sz w:val="19"/>
                <w:szCs w:val="19"/>
              </w:rPr>
              <w:t>ХУСАНОВА НА</w:t>
            </w:r>
            <w:r>
              <w:rPr>
                <w:rFonts w:ascii="Arial" w:eastAsia="Arial" w:hAnsi="Arial" w:cs="Arial"/>
                <w:w w:val="99"/>
                <w:sz w:val="19"/>
                <w:szCs w:val="19"/>
              </w:rPr>
              <w:t>З</w:t>
            </w:r>
            <w:r>
              <w:rPr>
                <w:rFonts w:ascii="Arial" w:eastAsia="Arial" w:hAnsi="Arial" w:cs="Arial"/>
                <w:sz w:val="19"/>
                <w:szCs w:val="19"/>
              </w:rPr>
              <w:t>ЕР</w:t>
            </w:r>
            <w:r>
              <w:rPr>
                <w:rFonts w:ascii="Arial" w:eastAsia="Arial" w:hAnsi="Arial" w:cs="Arial"/>
                <w:w w:val="99"/>
                <w:sz w:val="19"/>
                <w:szCs w:val="19"/>
              </w:rPr>
              <w:t>К</w:t>
            </w:r>
            <w:r>
              <w:rPr>
                <w:rFonts w:ascii="Arial" w:eastAsia="Arial" w:hAnsi="Arial" w:cs="Arial"/>
                <w:sz w:val="19"/>
                <w:szCs w:val="19"/>
              </w:rPr>
              <w:t>Е САК</w:t>
            </w:r>
            <w:r>
              <w:rPr>
                <w:rFonts w:ascii="Arial" w:eastAsia="Arial" w:hAnsi="Arial" w:cs="Arial"/>
                <w:w w:val="99"/>
                <w:sz w:val="19"/>
                <w:szCs w:val="19"/>
              </w:rPr>
              <w:t>ЕН</w:t>
            </w:r>
            <w:r>
              <w:rPr>
                <w:rFonts w:ascii="Arial" w:eastAsia="Arial" w:hAnsi="Arial" w:cs="Arial"/>
                <w:sz w:val="19"/>
                <w:szCs w:val="19"/>
              </w:rPr>
              <w:t xml:space="preserve"> </w:t>
            </w:r>
            <w:r>
              <w:rPr>
                <w:rFonts w:ascii="Arial" w:eastAsia="Arial" w:hAnsi="Arial" w:cs="Arial"/>
                <w:w w:val="99"/>
                <w:sz w:val="19"/>
                <w:szCs w:val="19"/>
              </w:rPr>
              <w:t>КИЗИ</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834BBA"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FCE4A0"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DBC7F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2E955"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0E27DE"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1C15CA"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7CAB51" w14:textId="77777777" w:rsidR="005D08C8" w:rsidRDefault="005D08C8" w:rsidP="00F80E45"/>
        </w:tc>
      </w:tr>
      <w:tr w:rsidR="005D08C8" w14:paraId="140BF594"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7B2722"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107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991C4A" w14:textId="77777777" w:rsidR="005D08C8" w:rsidRDefault="005D08C8" w:rsidP="00F80E45">
            <w:pPr>
              <w:widowControl w:val="0"/>
              <w:spacing w:before="56" w:line="208" w:lineRule="auto"/>
              <w:ind w:left="40" w:right="319"/>
              <w:rPr>
                <w:rFonts w:ascii="Arial" w:eastAsia="Arial" w:hAnsi="Arial" w:cs="Arial"/>
                <w:sz w:val="19"/>
                <w:szCs w:val="19"/>
              </w:rPr>
            </w:pPr>
            <w:r>
              <w:rPr>
                <w:rFonts w:ascii="Arial" w:eastAsia="Arial" w:hAnsi="Arial" w:cs="Arial"/>
                <w:w w:val="99"/>
                <w:sz w:val="19"/>
                <w:szCs w:val="19"/>
              </w:rPr>
              <w:t>Қ</w:t>
            </w:r>
            <w:r>
              <w:rPr>
                <w:rFonts w:ascii="Arial" w:eastAsia="Arial" w:hAnsi="Arial" w:cs="Arial"/>
                <w:sz w:val="19"/>
                <w:szCs w:val="19"/>
              </w:rPr>
              <w:t>ЫДЫР ШО</w:t>
            </w:r>
            <w:r>
              <w:rPr>
                <w:rFonts w:ascii="Arial" w:eastAsia="Arial" w:hAnsi="Arial" w:cs="Arial"/>
                <w:w w:val="99"/>
                <w:sz w:val="19"/>
                <w:szCs w:val="19"/>
              </w:rPr>
              <w:t>ХАН</w:t>
            </w:r>
            <w:r>
              <w:rPr>
                <w:rFonts w:ascii="Arial" w:eastAsia="Arial" w:hAnsi="Arial" w:cs="Arial"/>
                <w:sz w:val="19"/>
                <w:szCs w:val="19"/>
              </w:rPr>
              <w:t xml:space="preserve"> УАЛ</w:t>
            </w:r>
            <w:r>
              <w:rPr>
                <w:rFonts w:ascii="Arial" w:eastAsia="Arial" w:hAnsi="Arial" w:cs="Arial"/>
                <w:w w:val="99"/>
                <w:sz w:val="19"/>
                <w:szCs w:val="19"/>
              </w:rPr>
              <w:t>И</w:t>
            </w:r>
            <w:r>
              <w:rPr>
                <w:rFonts w:ascii="Arial" w:eastAsia="Arial" w:hAnsi="Arial" w:cs="Arial"/>
                <w:sz w:val="19"/>
                <w:szCs w:val="19"/>
              </w:rPr>
              <w:t>ХАН</w:t>
            </w:r>
            <w:r>
              <w:rPr>
                <w:rFonts w:ascii="Arial" w:eastAsia="Arial" w:hAnsi="Arial" w:cs="Arial"/>
                <w:w w:val="99"/>
                <w:sz w:val="19"/>
                <w:szCs w:val="19"/>
              </w:rPr>
              <w:t>Ұ</w:t>
            </w:r>
            <w:r>
              <w:rPr>
                <w:rFonts w:ascii="Arial" w:eastAsia="Arial" w:hAnsi="Arial" w:cs="Arial"/>
                <w:sz w:val="19"/>
                <w:szCs w:val="19"/>
              </w:rPr>
              <w:t>Л</w:t>
            </w:r>
            <w:r>
              <w:rPr>
                <w:rFonts w:ascii="Arial" w:eastAsia="Arial" w:hAnsi="Arial" w:cs="Arial"/>
                <w:w w:val="99"/>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DF3405"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DBAEA9"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C85332"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2CA225"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553E61"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47006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66DB8" w14:textId="77777777" w:rsidR="005D08C8" w:rsidRDefault="005D08C8" w:rsidP="00F80E45"/>
        </w:tc>
      </w:tr>
      <w:tr w:rsidR="005D08C8" w14:paraId="06D3BC74"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D8D80E"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108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E547C8" w14:textId="77777777" w:rsidR="005D08C8" w:rsidRDefault="005D08C8" w:rsidP="00F80E45">
            <w:pPr>
              <w:widowControl w:val="0"/>
              <w:spacing w:before="56" w:line="208" w:lineRule="auto"/>
              <w:ind w:left="40" w:right="346"/>
              <w:rPr>
                <w:rFonts w:ascii="Arial" w:eastAsia="Arial" w:hAnsi="Arial" w:cs="Arial"/>
                <w:sz w:val="19"/>
                <w:szCs w:val="19"/>
              </w:rPr>
            </w:pPr>
            <w:r>
              <w:rPr>
                <w:rFonts w:ascii="Arial" w:eastAsia="Arial" w:hAnsi="Arial" w:cs="Arial"/>
                <w:w w:val="99"/>
                <w:sz w:val="19"/>
                <w:szCs w:val="19"/>
              </w:rPr>
              <w:t>Қ</w:t>
            </w:r>
            <w:r>
              <w:rPr>
                <w:rFonts w:ascii="Arial" w:eastAsia="Arial" w:hAnsi="Arial" w:cs="Arial"/>
                <w:sz w:val="19"/>
                <w:szCs w:val="19"/>
              </w:rPr>
              <w:t>ЫДЫРБАЕ</w:t>
            </w:r>
            <w:r>
              <w:rPr>
                <w:rFonts w:ascii="Arial" w:eastAsia="Arial" w:hAnsi="Arial" w:cs="Arial"/>
                <w:w w:val="99"/>
                <w:sz w:val="19"/>
                <w:szCs w:val="19"/>
              </w:rPr>
              <w:t>ВА</w:t>
            </w:r>
            <w:r>
              <w:rPr>
                <w:rFonts w:ascii="Arial" w:eastAsia="Arial" w:hAnsi="Arial" w:cs="Arial"/>
                <w:sz w:val="19"/>
                <w:szCs w:val="19"/>
              </w:rPr>
              <w:t xml:space="preserve"> </w:t>
            </w:r>
            <w:r>
              <w:rPr>
                <w:rFonts w:ascii="Arial" w:eastAsia="Arial" w:hAnsi="Arial" w:cs="Arial"/>
                <w:w w:val="99"/>
                <w:sz w:val="19"/>
                <w:szCs w:val="19"/>
              </w:rPr>
              <w:t>КҮ</w:t>
            </w:r>
            <w:r>
              <w:rPr>
                <w:rFonts w:ascii="Arial" w:eastAsia="Arial" w:hAnsi="Arial" w:cs="Arial"/>
                <w:sz w:val="19"/>
                <w:szCs w:val="19"/>
              </w:rPr>
              <w:t>НС</w:t>
            </w:r>
            <w:r>
              <w:rPr>
                <w:rFonts w:ascii="Arial" w:eastAsia="Arial" w:hAnsi="Arial" w:cs="Arial"/>
                <w:w w:val="99"/>
                <w:sz w:val="19"/>
                <w:szCs w:val="19"/>
              </w:rPr>
              <w:t>Ұ</w:t>
            </w:r>
            <w:r>
              <w:rPr>
                <w:rFonts w:ascii="Arial" w:eastAsia="Arial" w:hAnsi="Arial" w:cs="Arial"/>
                <w:sz w:val="19"/>
                <w:szCs w:val="19"/>
              </w:rPr>
              <w:t>ЛУ БА</w:t>
            </w:r>
            <w:r>
              <w:rPr>
                <w:rFonts w:ascii="Arial" w:eastAsia="Arial" w:hAnsi="Arial" w:cs="Arial"/>
                <w:w w:val="99"/>
                <w:sz w:val="19"/>
                <w:szCs w:val="19"/>
              </w:rPr>
              <w:t>ҚТИ</w:t>
            </w:r>
            <w:r>
              <w:rPr>
                <w:rFonts w:ascii="Arial" w:eastAsia="Arial" w:hAnsi="Arial" w:cs="Arial"/>
                <w:sz w:val="19"/>
                <w:szCs w:val="19"/>
              </w:rPr>
              <w:t>ЯР</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FFB46D"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9-Г</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B97B4F"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BC6B01"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61CF04"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4FBB80"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D8D851"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EF8BD2" w14:textId="77777777" w:rsidR="005D08C8" w:rsidRDefault="005D08C8" w:rsidP="00F80E45"/>
        </w:tc>
      </w:tr>
      <w:tr w:rsidR="005D08C8" w14:paraId="38426EAD"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F1545C"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109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3DF2F6" w14:textId="77777777" w:rsidR="005D08C8" w:rsidRDefault="005D08C8" w:rsidP="00F80E45">
            <w:pPr>
              <w:widowControl w:val="0"/>
              <w:spacing w:before="56" w:line="208" w:lineRule="auto"/>
              <w:ind w:left="40" w:right="255"/>
              <w:rPr>
                <w:rFonts w:ascii="Arial" w:eastAsia="Arial" w:hAnsi="Arial" w:cs="Arial"/>
                <w:sz w:val="19"/>
                <w:szCs w:val="19"/>
              </w:rPr>
            </w:pPr>
            <w:r>
              <w:rPr>
                <w:rFonts w:ascii="Arial" w:eastAsia="Arial" w:hAnsi="Arial" w:cs="Arial"/>
                <w:sz w:val="19"/>
                <w:szCs w:val="19"/>
              </w:rPr>
              <w:t>АБЫЛА</w:t>
            </w:r>
            <w:r>
              <w:rPr>
                <w:rFonts w:ascii="Arial" w:eastAsia="Arial" w:hAnsi="Arial" w:cs="Arial"/>
                <w:w w:val="99"/>
                <w:sz w:val="19"/>
                <w:szCs w:val="19"/>
              </w:rPr>
              <w:t>Й</w:t>
            </w:r>
            <w:r>
              <w:rPr>
                <w:rFonts w:ascii="Arial" w:eastAsia="Arial" w:hAnsi="Arial" w:cs="Arial"/>
                <w:sz w:val="19"/>
                <w:szCs w:val="19"/>
              </w:rPr>
              <w:t xml:space="preserve"> ДУМ</w:t>
            </w:r>
            <w:r>
              <w:rPr>
                <w:rFonts w:ascii="Arial" w:eastAsia="Arial" w:hAnsi="Arial" w:cs="Arial"/>
                <w:w w:val="99"/>
                <w:sz w:val="19"/>
                <w:szCs w:val="19"/>
              </w:rPr>
              <w:t>АН</w:t>
            </w:r>
            <w:r>
              <w:rPr>
                <w:rFonts w:ascii="Arial" w:eastAsia="Arial" w:hAnsi="Arial" w:cs="Arial"/>
                <w:sz w:val="19"/>
                <w:szCs w:val="19"/>
              </w:rPr>
              <w:t xml:space="preserve"> А</w:t>
            </w:r>
            <w:r>
              <w:rPr>
                <w:rFonts w:ascii="Arial" w:eastAsia="Arial" w:hAnsi="Arial" w:cs="Arial"/>
                <w:w w:val="99"/>
                <w:sz w:val="19"/>
                <w:szCs w:val="19"/>
              </w:rPr>
              <w:t>Й</w:t>
            </w:r>
            <w:r>
              <w:rPr>
                <w:rFonts w:ascii="Arial" w:eastAsia="Arial" w:hAnsi="Arial" w:cs="Arial"/>
                <w:sz w:val="19"/>
                <w:szCs w:val="19"/>
              </w:rPr>
              <w:t>БОЛ</w:t>
            </w:r>
            <w:r>
              <w:rPr>
                <w:rFonts w:ascii="Arial" w:eastAsia="Arial" w:hAnsi="Arial" w:cs="Arial"/>
                <w:w w:val="99"/>
                <w:sz w:val="19"/>
                <w:szCs w:val="19"/>
              </w:rPr>
              <w:t>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9EA148"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9E1FCD"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36AA61"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3319D7"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731556"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0661FA"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E99693" w14:textId="77777777" w:rsidR="005D08C8" w:rsidRDefault="005D08C8" w:rsidP="00F80E45"/>
        </w:tc>
      </w:tr>
      <w:tr w:rsidR="005D08C8" w14:paraId="5DB224BC"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9CC48D"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110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2D5009" w14:textId="77777777" w:rsidR="005D08C8" w:rsidRDefault="005D08C8" w:rsidP="00F80E45">
            <w:pPr>
              <w:widowControl w:val="0"/>
              <w:spacing w:before="56" w:line="208" w:lineRule="auto"/>
              <w:ind w:left="40" w:right="36"/>
              <w:rPr>
                <w:rFonts w:ascii="Arial" w:eastAsia="Arial" w:hAnsi="Arial" w:cs="Arial"/>
                <w:sz w:val="19"/>
                <w:szCs w:val="19"/>
              </w:rPr>
            </w:pPr>
            <w:r>
              <w:rPr>
                <w:rFonts w:ascii="Arial" w:eastAsia="Arial" w:hAnsi="Arial" w:cs="Arial"/>
                <w:sz w:val="19"/>
                <w:szCs w:val="19"/>
              </w:rPr>
              <w:t>АЛ</w:t>
            </w:r>
            <w:r>
              <w:rPr>
                <w:rFonts w:ascii="Arial" w:eastAsia="Arial" w:hAnsi="Arial" w:cs="Arial"/>
                <w:w w:val="99"/>
                <w:sz w:val="19"/>
                <w:szCs w:val="19"/>
              </w:rPr>
              <w:t>ИМ</w:t>
            </w:r>
            <w:r>
              <w:rPr>
                <w:rFonts w:ascii="Arial" w:eastAsia="Arial" w:hAnsi="Arial" w:cs="Arial"/>
                <w:sz w:val="19"/>
                <w:szCs w:val="19"/>
              </w:rPr>
              <w:t>ОВА А</w:t>
            </w:r>
            <w:r>
              <w:rPr>
                <w:rFonts w:ascii="Arial" w:eastAsia="Arial" w:hAnsi="Arial" w:cs="Arial"/>
                <w:w w:val="99"/>
                <w:sz w:val="19"/>
                <w:szCs w:val="19"/>
              </w:rPr>
              <w:t>ЙСҰЛ</w:t>
            </w:r>
            <w:r>
              <w:rPr>
                <w:rFonts w:ascii="Arial" w:eastAsia="Arial" w:hAnsi="Arial" w:cs="Arial"/>
                <w:sz w:val="19"/>
                <w:szCs w:val="19"/>
              </w:rPr>
              <w:t>У РЕНА</w:t>
            </w:r>
            <w:r>
              <w:rPr>
                <w:rFonts w:ascii="Arial" w:eastAsia="Arial" w:hAnsi="Arial" w:cs="Arial"/>
                <w:w w:val="99"/>
                <w:sz w:val="19"/>
                <w:szCs w:val="19"/>
              </w:rPr>
              <w:t>Т</w:t>
            </w:r>
            <w:r>
              <w:rPr>
                <w:rFonts w:ascii="Arial" w:eastAsia="Arial" w:hAnsi="Arial" w:cs="Arial"/>
                <w:sz w:val="19"/>
                <w:szCs w:val="19"/>
              </w:rPr>
              <w:t>ОВНА</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641194"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35053"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2D8021"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99551F"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6345B9"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76C4A5"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6299C7" w14:textId="77777777" w:rsidR="005D08C8" w:rsidRDefault="005D08C8" w:rsidP="00F80E45"/>
        </w:tc>
      </w:tr>
      <w:tr w:rsidR="005D08C8" w14:paraId="34DC7F24"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38180A"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111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FF0603" w14:textId="77777777" w:rsidR="005D08C8" w:rsidRDefault="005D08C8" w:rsidP="00F80E45">
            <w:pPr>
              <w:widowControl w:val="0"/>
              <w:spacing w:before="56" w:line="208" w:lineRule="auto"/>
              <w:ind w:left="40" w:right="47"/>
              <w:rPr>
                <w:rFonts w:ascii="Arial" w:eastAsia="Arial" w:hAnsi="Arial" w:cs="Arial"/>
                <w:sz w:val="19"/>
                <w:szCs w:val="19"/>
              </w:rPr>
            </w:pPr>
            <w:r>
              <w:rPr>
                <w:rFonts w:ascii="Arial" w:eastAsia="Arial" w:hAnsi="Arial" w:cs="Arial"/>
                <w:sz w:val="19"/>
                <w:szCs w:val="19"/>
              </w:rPr>
              <w:t>АНАРБА</w:t>
            </w:r>
            <w:r>
              <w:rPr>
                <w:rFonts w:ascii="Arial" w:eastAsia="Arial" w:hAnsi="Arial" w:cs="Arial"/>
                <w:w w:val="99"/>
                <w:sz w:val="19"/>
                <w:szCs w:val="19"/>
              </w:rPr>
              <w:t>Й</w:t>
            </w:r>
            <w:r>
              <w:rPr>
                <w:rFonts w:ascii="Arial" w:eastAsia="Arial" w:hAnsi="Arial" w:cs="Arial"/>
                <w:sz w:val="19"/>
                <w:szCs w:val="19"/>
              </w:rPr>
              <w:t xml:space="preserve"> ДИ</w:t>
            </w:r>
            <w:r>
              <w:rPr>
                <w:rFonts w:ascii="Arial" w:eastAsia="Arial" w:hAnsi="Arial" w:cs="Arial"/>
                <w:w w:val="99"/>
                <w:sz w:val="19"/>
                <w:szCs w:val="19"/>
              </w:rPr>
              <w:t>НАРА</w:t>
            </w:r>
            <w:r>
              <w:rPr>
                <w:rFonts w:ascii="Arial" w:eastAsia="Arial" w:hAnsi="Arial" w:cs="Arial"/>
                <w:sz w:val="19"/>
                <w:szCs w:val="19"/>
              </w:rPr>
              <w:t xml:space="preserve"> СА</w:t>
            </w:r>
            <w:r>
              <w:rPr>
                <w:rFonts w:ascii="Arial" w:eastAsia="Arial" w:hAnsi="Arial" w:cs="Arial"/>
                <w:w w:val="99"/>
                <w:sz w:val="19"/>
                <w:szCs w:val="19"/>
              </w:rPr>
              <w:t>П</w:t>
            </w:r>
            <w:r>
              <w:rPr>
                <w:rFonts w:ascii="Arial" w:eastAsia="Arial" w:hAnsi="Arial" w:cs="Arial"/>
                <w:sz w:val="19"/>
                <w:szCs w:val="19"/>
              </w:rPr>
              <w:t>АРБЕ</w:t>
            </w:r>
            <w:r>
              <w:rPr>
                <w:rFonts w:ascii="Arial" w:eastAsia="Arial" w:hAnsi="Arial" w:cs="Arial"/>
                <w:w w:val="99"/>
                <w:sz w:val="19"/>
                <w:szCs w:val="19"/>
              </w:rPr>
              <w:t>КҚЫ</w:t>
            </w:r>
            <w:r>
              <w:rPr>
                <w:rFonts w:ascii="Arial" w:eastAsia="Arial" w:hAnsi="Arial" w:cs="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96546A"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31509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EE3768"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D0563D"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894A9C"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002473"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83518D" w14:textId="77777777" w:rsidR="005D08C8" w:rsidRDefault="005D08C8" w:rsidP="00F80E45"/>
        </w:tc>
      </w:tr>
      <w:tr w:rsidR="005D08C8" w14:paraId="3259EE08"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0657A8"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112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5D77C3" w14:textId="77777777" w:rsidR="005D08C8" w:rsidRDefault="005D08C8" w:rsidP="00F80E45">
            <w:pPr>
              <w:widowControl w:val="0"/>
              <w:spacing w:before="56" w:line="208" w:lineRule="auto"/>
              <w:ind w:left="40" w:right="416"/>
              <w:rPr>
                <w:rFonts w:ascii="Arial" w:eastAsia="Arial" w:hAnsi="Arial" w:cs="Arial"/>
                <w:sz w:val="19"/>
                <w:szCs w:val="19"/>
              </w:rPr>
            </w:pPr>
            <w:r>
              <w:rPr>
                <w:rFonts w:ascii="Arial" w:eastAsia="Arial" w:hAnsi="Arial" w:cs="Arial"/>
                <w:sz w:val="19"/>
                <w:szCs w:val="19"/>
              </w:rPr>
              <w:t>ДАВЛЕ</w:t>
            </w:r>
            <w:r>
              <w:rPr>
                <w:rFonts w:ascii="Arial" w:eastAsia="Arial" w:hAnsi="Arial" w:cs="Arial"/>
                <w:w w:val="99"/>
                <w:sz w:val="19"/>
                <w:szCs w:val="19"/>
              </w:rPr>
              <w:t>Т</w:t>
            </w:r>
            <w:r>
              <w:rPr>
                <w:rFonts w:ascii="Arial" w:eastAsia="Arial" w:hAnsi="Arial" w:cs="Arial"/>
                <w:sz w:val="19"/>
                <w:szCs w:val="19"/>
              </w:rPr>
              <w:t xml:space="preserve">АР </w:t>
            </w:r>
            <w:r>
              <w:rPr>
                <w:rFonts w:ascii="Arial" w:eastAsia="Arial" w:hAnsi="Arial" w:cs="Arial"/>
                <w:w w:val="99"/>
                <w:sz w:val="19"/>
                <w:szCs w:val="19"/>
              </w:rPr>
              <w:t>Т</w:t>
            </w:r>
            <w:r>
              <w:rPr>
                <w:rFonts w:ascii="Arial" w:eastAsia="Arial" w:hAnsi="Arial" w:cs="Arial"/>
                <w:sz w:val="19"/>
                <w:szCs w:val="19"/>
              </w:rPr>
              <w:t>О</w:t>
            </w:r>
            <w:r>
              <w:rPr>
                <w:rFonts w:ascii="Arial" w:eastAsia="Arial" w:hAnsi="Arial" w:cs="Arial"/>
                <w:w w:val="99"/>
                <w:sz w:val="19"/>
                <w:szCs w:val="19"/>
              </w:rPr>
              <w:t>Қ</w:t>
            </w:r>
            <w:r>
              <w:rPr>
                <w:rFonts w:ascii="Arial" w:eastAsia="Arial" w:hAnsi="Arial" w:cs="Arial"/>
                <w:sz w:val="19"/>
                <w:szCs w:val="19"/>
              </w:rPr>
              <w:t>ЖАН Н</w:t>
            </w:r>
            <w:r>
              <w:rPr>
                <w:rFonts w:ascii="Arial" w:eastAsia="Arial" w:hAnsi="Arial" w:cs="Arial"/>
                <w:w w:val="99"/>
                <w:sz w:val="19"/>
                <w:szCs w:val="19"/>
              </w:rPr>
              <w:t>Ұ</w:t>
            </w:r>
            <w:r>
              <w:rPr>
                <w:rFonts w:ascii="Arial" w:eastAsia="Arial" w:hAnsi="Arial" w:cs="Arial"/>
                <w:sz w:val="19"/>
                <w:szCs w:val="19"/>
              </w:rPr>
              <w:t>РЖАН</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C8425E"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A6D168"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BC8B01"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2D6188"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0372C7"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5703FF"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414753" w14:textId="77777777" w:rsidR="005D08C8" w:rsidRDefault="005D08C8" w:rsidP="00F80E45"/>
        </w:tc>
      </w:tr>
      <w:tr w:rsidR="005D08C8" w14:paraId="5AA7BFA5"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0D6932"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113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89772A" w14:textId="77777777" w:rsidR="005D08C8" w:rsidRDefault="005D08C8" w:rsidP="00F80E45">
            <w:pPr>
              <w:widowControl w:val="0"/>
              <w:spacing w:before="56" w:line="208" w:lineRule="auto"/>
              <w:ind w:left="40" w:right="344"/>
              <w:rPr>
                <w:rFonts w:ascii="Arial" w:eastAsia="Arial" w:hAnsi="Arial" w:cs="Arial"/>
                <w:sz w:val="19"/>
                <w:szCs w:val="19"/>
              </w:rPr>
            </w:pPr>
            <w:r>
              <w:rPr>
                <w:rFonts w:ascii="Arial" w:eastAsia="Arial" w:hAnsi="Arial" w:cs="Arial"/>
                <w:sz w:val="19"/>
                <w:szCs w:val="19"/>
              </w:rPr>
              <w:t>ДАУРЕН А</w:t>
            </w:r>
            <w:r>
              <w:rPr>
                <w:rFonts w:ascii="Arial" w:eastAsia="Arial" w:hAnsi="Arial" w:cs="Arial"/>
                <w:w w:val="99"/>
                <w:sz w:val="19"/>
                <w:szCs w:val="19"/>
              </w:rPr>
              <w:t>ЙК</w:t>
            </w:r>
            <w:r>
              <w:rPr>
                <w:rFonts w:ascii="Arial" w:eastAsia="Arial" w:hAnsi="Arial" w:cs="Arial"/>
                <w:sz w:val="19"/>
                <w:szCs w:val="19"/>
              </w:rPr>
              <w:t>ӨР</w:t>
            </w:r>
            <w:r>
              <w:rPr>
                <w:rFonts w:ascii="Arial" w:eastAsia="Arial" w:hAnsi="Arial" w:cs="Arial"/>
                <w:w w:val="99"/>
                <w:sz w:val="19"/>
                <w:szCs w:val="19"/>
              </w:rPr>
              <w:t>К</w:t>
            </w:r>
            <w:r>
              <w:rPr>
                <w:rFonts w:ascii="Arial" w:eastAsia="Arial" w:hAnsi="Arial" w:cs="Arial"/>
                <w:sz w:val="19"/>
                <w:szCs w:val="19"/>
              </w:rPr>
              <w:t>Е</w:t>
            </w:r>
            <w:r>
              <w:rPr>
                <w:rFonts w:ascii="Arial" w:eastAsia="Arial" w:hAnsi="Arial" w:cs="Arial"/>
                <w:w w:val="99"/>
                <w:sz w:val="19"/>
                <w:szCs w:val="19"/>
              </w:rPr>
              <w:t>М</w:t>
            </w:r>
            <w:r>
              <w:rPr>
                <w:rFonts w:ascii="Arial" w:eastAsia="Arial" w:hAnsi="Arial" w:cs="Arial"/>
                <w:sz w:val="19"/>
                <w:szCs w:val="19"/>
              </w:rPr>
              <w:t xml:space="preserve"> ДАНАБЕ</w:t>
            </w:r>
            <w:r>
              <w:rPr>
                <w:rFonts w:ascii="Arial" w:eastAsia="Arial" w:hAnsi="Arial" w:cs="Arial"/>
                <w:w w:val="99"/>
                <w:sz w:val="19"/>
                <w:szCs w:val="19"/>
              </w:rPr>
              <w:t>КҚ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AD2B20"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5C2C30"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18104E"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3660EC"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30F662"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68CD5E"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9B58BA" w14:textId="77777777" w:rsidR="005D08C8" w:rsidRDefault="005D08C8" w:rsidP="00F80E45"/>
        </w:tc>
      </w:tr>
      <w:tr w:rsidR="005D08C8" w14:paraId="6F9BDFE2"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70023E"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114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2F48B" w14:textId="77777777" w:rsidR="005D08C8" w:rsidRDefault="005D08C8" w:rsidP="00F80E45">
            <w:pPr>
              <w:widowControl w:val="0"/>
              <w:spacing w:before="56" w:line="208" w:lineRule="auto"/>
              <w:ind w:left="40" w:right="287"/>
              <w:rPr>
                <w:rFonts w:ascii="Arial" w:eastAsia="Arial" w:hAnsi="Arial" w:cs="Arial"/>
                <w:sz w:val="19"/>
                <w:szCs w:val="19"/>
              </w:rPr>
            </w:pPr>
            <w:r>
              <w:rPr>
                <w:rFonts w:ascii="Arial" w:eastAsia="Arial" w:hAnsi="Arial" w:cs="Arial"/>
                <w:sz w:val="19"/>
                <w:szCs w:val="19"/>
              </w:rPr>
              <w:t>ЖУ</w:t>
            </w:r>
            <w:r>
              <w:rPr>
                <w:rFonts w:ascii="Arial" w:eastAsia="Arial" w:hAnsi="Arial" w:cs="Arial"/>
                <w:w w:val="99"/>
                <w:sz w:val="19"/>
                <w:szCs w:val="19"/>
              </w:rPr>
              <w:t>М</w:t>
            </w:r>
            <w:r>
              <w:rPr>
                <w:rFonts w:ascii="Arial" w:eastAsia="Arial" w:hAnsi="Arial" w:cs="Arial"/>
                <w:sz w:val="19"/>
                <w:szCs w:val="19"/>
              </w:rPr>
              <w:t>АН А</w:t>
            </w:r>
            <w:r>
              <w:rPr>
                <w:rFonts w:ascii="Arial" w:eastAsia="Arial" w:hAnsi="Arial" w:cs="Arial"/>
                <w:w w:val="99"/>
                <w:sz w:val="19"/>
                <w:szCs w:val="19"/>
              </w:rPr>
              <w:t>Й</w:t>
            </w:r>
            <w:r>
              <w:rPr>
                <w:rFonts w:ascii="Arial" w:eastAsia="Arial" w:hAnsi="Arial" w:cs="Arial"/>
                <w:sz w:val="19"/>
                <w:szCs w:val="19"/>
              </w:rPr>
              <w:t>ДО</w:t>
            </w:r>
            <w:r>
              <w:rPr>
                <w:rFonts w:ascii="Arial" w:eastAsia="Arial" w:hAnsi="Arial" w:cs="Arial"/>
                <w:w w:val="99"/>
                <w:sz w:val="19"/>
                <w:szCs w:val="19"/>
              </w:rPr>
              <w:t>С</w:t>
            </w:r>
            <w:r>
              <w:rPr>
                <w:rFonts w:ascii="Arial" w:eastAsia="Arial" w:hAnsi="Arial" w:cs="Arial"/>
                <w:sz w:val="19"/>
                <w:szCs w:val="19"/>
              </w:rPr>
              <w:t xml:space="preserve"> ЖЕН</w:t>
            </w:r>
            <w:r>
              <w:rPr>
                <w:rFonts w:ascii="Arial" w:eastAsia="Arial" w:hAnsi="Arial" w:cs="Arial"/>
                <w:w w:val="99"/>
                <w:sz w:val="19"/>
                <w:szCs w:val="19"/>
              </w:rPr>
              <w:t>И</w:t>
            </w:r>
            <w:r>
              <w:rPr>
                <w:rFonts w:ascii="Arial" w:eastAsia="Arial" w:hAnsi="Arial" w:cs="Arial"/>
                <w:sz w:val="19"/>
                <w:szCs w:val="19"/>
              </w:rPr>
              <w:t>СБА</w:t>
            </w:r>
            <w:r>
              <w:rPr>
                <w:rFonts w:ascii="Arial" w:eastAsia="Arial" w:hAnsi="Arial" w:cs="Arial"/>
                <w:w w:val="99"/>
                <w:sz w:val="19"/>
                <w:szCs w:val="19"/>
              </w:rPr>
              <w:t>Й</w:t>
            </w:r>
            <w:r>
              <w:rPr>
                <w:rFonts w:ascii="Arial" w:eastAsia="Arial" w:hAnsi="Arial" w:cs="Arial"/>
                <w:sz w:val="19"/>
                <w:szCs w:val="19"/>
              </w:rPr>
              <w:t>Ұ</w:t>
            </w:r>
            <w:r>
              <w:rPr>
                <w:rFonts w:ascii="Arial" w:eastAsia="Arial" w:hAnsi="Arial" w:cs="Arial"/>
                <w:w w:val="99"/>
                <w:sz w:val="19"/>
                <w:szCs w:val="19"/>
              </w:rPr>
              <w:t>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3C4141"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A01C6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6E6153"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8990C"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3450C7"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0BC008"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D2AF4D" w14:textId="77777777" w:rsidR="005D08C8" w:rsidRDefault="005D08C8" w:rsidP="00F80E45"/>
        </w:tc>
      </w:tr>
      <w:tr w:rsidR="005D08C8" w14:paraId="750344B9"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E8C2CF"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115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8653A6" w14:textId="77777777" w:rsidR="005D08C8" w:rsidRDefault="005D08C8" w:rsidP="00F80E45">
            <w:pPr>
              <w:widowControl w:val="0"/>
              <w:spacing w:before="56" w:line="208" w:lineRule="auto"/>
              <w:ind w:left="40" w:right="163"/>
              <w:rPr>
                <w:rFonts w:ascii="Arial" w:eastAsia="Arial" w:hAnsi="Arial" w:cs="Arial"/>
                <w:sz w:val="19"/>
                <w:szCs w:val="19"/>
              </w:rPr>
            </w:pPr>
            <w:r>
              <w:rPr>
                <w:rFonts w:ascii="Arial" w:eastAsia="Arial" w:hAnsi="Arial" w:cs="Arial"/>
                <w:sz w:val="19"/>
                <w:szCs w:val="19"/>
              </w:rPr>
              <w:t>ЖУ</w:t>
            </w:r>
            <w:r>
              <w:rPr>
                <w:rFonts w:ascii="Arial" w:eastAsia="Arial" w:hAnsi="Arial" w:cs="Arial"/>
                <w:w w:val="99"/>
                <w:sz w:val="19"/>
                <w:szCs w:val="19"/>
              </w:rPr>
              <w:t>М</w:t>
            </w:r>
            <w:r>
              <w:rPr>
                <w:rFonts w:ascii="Arial" w:eastAsia="Arial" w:hAnsi="Arial" w:cs="Arial"/>
                <w:sz w:val="19"/>
                <w:szCs w:val="19"/>
              </w:rPr>
              <w:t>АН ЖА</w:t>
            </w:r>
            <w:r>
              <w:rPr>
                <w:rFonts w:ascii="Arial" w:eastAsia="Arial" w:hAnsi="Arial" w:cs="Arial"/>
                <w:w w:val="99"/>
                <w:sz w:val="19"/>
                <w:szCs w:val="19"/>
              </w:rPr>
              <w:t>Н</w:t>
            </w:r>
            <w:r>
              <w:rPr>
                <w:rFonts w:ascii="Arial" w:eastAsia="Arial" w:hAnsi="Arial" w:cs="Arial"/>
                <w:sz w:val="19"/>
                <w:szCs w:val="19"/>
              </w:rPr>
              <w:t>ДО</w:t>
            </w:r>
            <w:r>
              <w:rPr>
                <w:rFonts w:ascii="Arial" w:eastAsia="Arial" w:hAnsi="Arial" w:cs="Arial"/>
                <w:w w:val="99"/>
                <w:sz w:val="19"/>
                <w:szCs w:val="19"/>
              </w:rPr>
              <w:t>С</w:t>
            </w:r>
            <w:r>
              <w:rPr>
                <w:rFonts w:ascii="Arial" w:eastAsia="Arial" w:hAnsi="Arial" w:cs="Arial"/>
                <w:sz w:val="19"/>
                <w:szCs w:val="19"/>
              </w:rPr>
              <w:t xml:space="preserve"> ЖЕН</w:t>
            </w:r>
            <w:r>
              <w:rPr>
                <w:rFonts w:ascii="Arial" w:eastAsia="Arial" w:hAnsi="Arial" w:cs="Arial"/>
                <w:w w:val="99"/>
                <w:sz w:val="19"/>
                <w:szCs w:val="19"/>
              </w:rPr>
              <w:t>И</w:t>
            </w:r>
            <w:r>
              <w:rPr>
                <w:rFonts w:ascii="Arial" w:eastAsia="Arial" w:hAnsi="Arial" w:cs="Arial"/>
                <w:sz w:val="19"/>
                <w:szCs w:val="19"/>
              </w:rPr>
              <w:t>СБА</w:t>
            </w:r>
            <w:r>
              <w:rPr>
                <w:rFonts w:ascii="Arial" w:eastAsia="Arial" w:hAnsi="Arial" w:cs="Arial"/>
                <w:w w:val="99"/>
                <w:sz w:val="19"/>
                <w:szCs w:val="19"/>
              </w:rPr>
              <w:t>Й</w:t>
            </w:r>
            <w:r>
              <w:rPr>
                <w:rFonts w:ascii="Arial" w:eastAsia="Arial" w:hAnsi="Arial" w:cs="Arial"/>
                <w:sz w:val="19"/>
                <w:szCs w:val="19"/>
              </w:rPr>
              <w:t>Ұ</w:t>
            </w:r>
            <w:r>
              <w:rPr>
                <w:rFonts w:ascii="Arial" w:eastAsia="Arial" w:hAnsi="Arial" w:cs="Arial"/>
                <w:w w:val="99"/>
                <w:sz w:val="19"/>
                <w:szCs w:val="19"/>
              </w:rPr>
              <w:t>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3AF9E"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B50F99"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2445B3"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92AF68"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5FF848"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C4B148"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D1E9CE" w14:textId="77777777" w:rsidR="005D08C8" w:rsidRDefault="005D08C8" w:rsidP="00F80E45"/>
        </w:tc>
      </w:tr>
      <w:tr w:rsidR="005D08C8" w14:paraId="713A0C8B"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705296"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lastRenderedPageBreak/>
              <w:t>116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1D1532" w14:textId="77777777" w:rsidR="005D08C8" w:rsidRDefault="005D08C8" w:rsidP="00F80E45">
            <w:pPr>
              <w:widowControl w:val="0"/>
              <w:spacing w:before="56" w:line="208" w:lineRule="auto"/>
              <w:ind w:left="40" w:right="500"/>
              <w:rPr>
                <w:rFonts w:ascii="Arial" w:eastAsia="Arial" w:hAnsi="Arial" w:cs="Arial"/>
                <w:sz w:val="19"/>
                <w:szCs w:val="19"/>
              </w:rPr>
            </w:pPr>
            <w:r>
              <w:rPr>
                <w:rFonts w:ascii="Arial" w:eastAsia="Arial" w:hAnsi="Arial" w:cs="Arial"/>
                <w:w w:val="99"/>
                <w:sz w:val="19"/>
                <w:szCs w:val="19"/>
              </w:rPr>
              <w:t>К</w:t>
            </w:r>
            <w:r>
              <w:rPr>
                <w:rFonts w:ascii="Arial" w:eastAsia="Arial" w:hAnsi="Arial" w:cs="Arial"/>
                <w:sz w:val="19"/>
                <w:szCs w:val="19"/>
              </w:rPr>
              <w:t>АЛДЫБЕ</w:t>
            </w:r>
            <w:r>
              <w:rPr>
                <w:rFonts w:ascii="Arial" w:eastAsia="Arial" w:hAnsi="Arial" w:cs="Arial"/>
                <w:w w:val="99"/>
                <w:sz w:val="19"/>
                <w:szCs w:val="19"/>
              </w:rPr>
              <w:t>К</w:t>
            </w:r>
            <w:r>
              <w:rPr>
                <w:rFonts w:ascii="Arial" w:eastAsia="Arial" w:hAnsi="Arial" w:cs="Arial"/>
                <w:sz w:val="19"/>
                <w:szCs w:val="19"/>
              </w:rPr>
              <w:t xml:space="preserve"> АРЫС</w:t>
            </w:r>
            <w:r>
              <w:rPr>
                <w:rFonts w:ascii="Arial" w:eastAsia="Arial" w:hAnsi="Arial" w:cs="Arial"/>
                <w:w w:val="99"/>
                <w:sz w:val="19"/>
                <w:szCs w:val="19"/>
              </w:rPr>
              <w:t>Т</w:t>
            </w:r>
            <w:r>
              <w:rPr>
                <w:rFonts w:ascii="Arial" w:eastAsia="Arial" w:hAnsi="Arial" w:cs="Arial"/>
                <w:sz w:val="19"/>
                <w:szCs w:val="19"/>
              </w:rPr>
              <w:t>АН ОРАЛБЕ</w:t>
            </w:r>
            <w:r>
              <w:rPr>
                <w:rFonts w:ascii="Arial" w:eastAsia="Arial" w:hAnsi="Arial" w:cs="Arial"/>
                <w:w w:val="99"/>
                <w:sz w:val="19"/>
                <w:szCs w:val="19"/>
              </w:rPr>
              <w:t>КҰ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C2C454"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F2A7F4"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220287"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7A213"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1931D"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957BB4"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B77CC3" w14:textId="77777777" w:rsidR="005D08C8" w:rsidRDefault="005D08C8" w:rsidP="00F80E45"/>
        </w:tc>
      </w:tr>
      <w:bookmarkEnd w:id="5"/>
    </w:tbl>
    <w:p w14:paraId="5B002A2E" w14:textId="77777777" w:rsidR="005D08C8" w:rsidRDefault="005D08C8" w:rsidP="005D08C8">
      <w:pPr>
        <w:sectPr w:rsidR="005D08C8">
          <w:pgSz w:w="11900" w:h="16840"/>
          <w:pgMar w:top="715" w:right="720" w:bottom="975" w:left="720" w:header="0" w:footer="0" w:gutter="0"/>
          <w:cols w:space="708"/>
        </w:sectPr>
      </w:pPr>
    </w:p>
    <w:p w14:paraId="305EFFF4" w14:textId="77777777" w:rsidR="005D08C8" w:rsidRDefault="005D08C8" w:rsidP="005D08C8">
      <w:bookmarkStart w:id="6" w:name="_page_14_0"/>
    </w:p>
    <w:tbl>
      <w:tblPr>
        <w:tblW w:w="0" w:type="auto"/>
        <w:tblLayout w:type="fixed"/>
        <w:tblCellMar>
          <w:left w:w="0" w:type="dxa"/>
          <w:right w:w="0" w:type="dxa"/>
        </w:tblCellMar>
        <w:tblLook w:val="04A0" w:firstRow="1" w:lastRow="0" w:firstColumn="1" w:lastColumn="0" w:noHBand="0" w:noVBand="1"/>
      </w:tblPr>
      <w:tblGrid>
        <w:gridCol w:w="626"/>
        <w:gridCol w:w="1878"/>
        <w:gridCol w:w="751"/>
        <w:gridCol w:w="1252"/>
        <w:gridCol w:w="1252"/>
        <w:gridCol w:w="1252"/>
        <w:gridCol w:w="941"/>
        <w:gridCol w:w="1252"/>
        <w:gridCol w:w="1252"/>
      </w:tblGrid>
      <w:tr w:rsidR="005D08C8" w14:paraId="35626416" w14:textId="77777777" w:rsidTr="00F80E45">
        <w:trPr>
          <w:cantSplit/>
          <w:trHeight w:hRule="exact" w:val="270"/>
        </w:trPr>
        <w:tc>
          <w:tcPr>
            <w:tcW w:w="626"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478DF3EE" w14:textId="77777777" w:rsidR="005D08C8" w:rsidRDefault="005D08C8" w:rsidP="00F80E45">
            <w:pPr>
              <w:spacing w:line="240" w:lineRule="exact"/>
              <w:rPr>
                <w:sz w:val="24"/>
                <w:szCs w:val="24"/>
              </w:rPr>
            </w:pPr>
          </w:p>
          <w:p w14:paraId="2BD3C575" w14:textId="77777777" w:rsidR="005D08C8" w:rsidRDefault="005D08C8" w:rsidP="00F80E45">
            <w:pPr>
              <w:spacing w:after="1" w:line="180" w:lineRule="exact"/>
              <w:rPr>
                <w:sz w:val="18"/>
                <w:szCs w:val="18"/>
              </w:rPr>
            </w:pPr>
          </w:p>
          <w:p w14:paraId="764AE4BB" w14:textId="77777777" w:rsidR="005D08C8" w:rsidRDefault="005D08C8" w:rsidP="00F80E45">
            <w:pPr>
              <w:widowControl w:val="0"/>
              <w:spacing w:line="240" w:lineRule="auto"/>
              <w:ind w:left="211" w:right="-20"/>
              <w:rPr>
                <w:rFonts w:ascii="Arial" w:eastAsia="Arial" w:hAnsi="Arial" w:cs="Arial"/>
                <w:sz w:val="19"/>
                <w:szCs w:val="19"/>
              </w:rPr>
            </w:pPr>
            <w:r>
              <w:rPr>
                <w:rFonts w:ascii="Arial" w:eastAsia="Arial" w:hAnsi="Arial" w:cs="Arial"/>
                <w:w w:val="99"/>
                <w:sz w:val="19"/>
                <w:szCs w:val="19"/>
              </w:rPr>
              <w:t>№</w:t>
            </w:r>
          </w:p>
        </w:tc>
        <w:tc>
          <w:tcPr>
            <w:tcW w:w="187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235C1DC" w14:textId="77777777" w:rsidR="005D08C8" w:rsidRDefault="005D08C8" w:rsidP="00F80E45">
            <w:pPr>
              <w:spacing w:line="240" w:lineRule="exact"/>
              <w:rPr>
                <w:sz w:val="24"/>
                <w:szCs w:val="24"/>
              </w:rPr>
            </w:pPr>
          </w:p>
          <w:p w14:paraId="535AEC5D" w14:textId="77777777" w:rsidR="005D08C8" w:rsidRDefault="005D08C8" w:rsidP="00F80E45">
            <w:pPr>
              <w:spacing w:after="1" w:line="180" w:lineRule="exact"/>
              <w:rPr>
                <w:sz w:val="18"/>
                <w:szCs w:val="18"/>
              </w:rPr>
            </w:pPr>
          </w:p>
          <w:p w14:paraId="622A84A6" w14:textId="77777777" w:rsidR="005D08C8" w:rsidRDefault="005D08C8" w:rsidP="00F80E45">
            <w:pPr>
              <w:widowControl w:val="0"/>
              <w:spacing w:line="240" w:lineRule="auto"/>
              <w:ind w:left="746" w:right="-20"/>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А</w:t>
            </w:r>
            <w:r>
              <w:rPr>
                <w:rFonts w:ascii="Arial" w:eastAsia="Arial" w:hAnsi="Arial" w:cs="Arial"/>
                <w:w w:val="99"/>
                <w:sz w:val="19"/>
                <w:szCs w:val="19"/>
              </w:rPr>
              <w:t>Ә</w:t>
            </w:r>
          </w:p>
        </w:tc>
        <w:tc>
          <w:tcPr>
            <w:tcW w:w="75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42FBE7B" w14:textId="77777777" w:rsidR="005D08C8" w:rsidRDefault="005D08C8" w:rsidP="00F80E45">
            <w:pPr>
              <w:spacing w:line="240" w:lineRule="exact"/>
              <w:rPr>
                <w:sz w:val="24"/>
                <w:szCs w:val="24"/>
              </w:rPr>
            </w:pPr>
          </w:p>
          <w:p w14:paraId="06AB36ED" w14:textId="77777777" w:rsidR="005D08C8" w:rsidRDefault="005D08C8" w:rsidP="00F80E45">
            <w:pPr>
              <w:spacing w:after="1" w:line="180" w:lineRule="exact"/>
              <w:rPr>
                <w:sz w:val="18"/>
                <w:szCs w:val="18"/>
              </w:rPr>
            </w:pPr>
          </w:p>
          <w:p w14:paraId="7166C516" w14:textId="77777777" w:rsidR="005D08C8" w:rsidRDefault="005D08C8" w:rsidP="00F80E45">
            <w:pPr>
              <w:widowControl w:val="0"/>
              <w:spacing w:line="240" w:lineRule="auto"/>
              <w:ind w:left="67" w:right="-20"/>
              <w:rPr>
                <w:rFonts w:ascii="Arial" w:eastAsia="Arial" w:hAnsi="Arial" w:cs="Arial"/>
                <w:sz w:val="19"/>
                <w:szCs w:val="19"/>
              </w:rPr>
            </w:pPr>
            <w:proofErr w:type="spellStart"/>
            <w:r>
              <w:rPr>
                <w:rFonts w:ascii="Arial" w:eastAsia="Arial" w:hAnsi="Arial" w:cs="Arial"/>
                <w:w w:val="99"/>
                <w:sz w:val="19"/>
                <w:szCs w:val="19"/>
              </w:rPr>
              <w:t>Сы</w:t>
            </w:r>
            <w:r>
              <w:rPr>
                <w:rFonts w:ascii="Arial" w:eastAsia="Arial" w:hAnsi="Arial" w:cs="Arial"/>
                <w:sz w:val="19"/>
                <w:szCs w:val="19"/>
              </w:rPr>
              <w:t>н</w:t>
            </w:r>
            <w:r>
              <w:rPr>
                <w:rFonts w:ascii="Arial" w:eastAsia="Arial" w:hAnsi="Arial" w:cs="Arial"/>
                <w:w w:val="99"/>
                <w:sz w:val="19"/>
                <w:szCs w:val="19"/>
              </w:rPr>
              <w:t>ып</w:t>
            </w:r>
            <w:proofErr w:type="spellEnd"/>
          </w:p>
        </w:tc>
        <w:tc>
          <w:tcPr>
            <w:tcW w:w="46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A3D687" w14:textId="77777777" w:rsidR="005D08C8" w:rsidRDefault="005D08C8" w:rsidP="00F80E45">
            <w:pPr>
              <w:widowControl w:val="0"/>
              <w:spacing w:before="56" w:line="234" w:lineRule="auto"/>
              <w:ind w:left="1495" w:right="-20"/>
              <w:rPr>
                <w:rFonts w:ascii="Arial" w:eastAsia="Arial" w:hAnsi="Arial" w:cs="Arial"/>
                <w:sz w:val="19"/>
                <w:szCs w:val="19"/>
              </w:rPr>
            </w:pPr>
            <w:proofErr w:type="spellStart"/>
            <w:r>
              <w:rPr>
                <w:rFonts w:ascii="Arial" w:eastAsia="Arial" w:hAnsi="Arial" w:cs="Arial"/>
                <w:sz w:val="19"/>
                <w:szCs w:val="19"/>
              </w:rPr>
              <w:t>Пә</w:t>
            </w:r>
            <w:r>
              <w:rPr>
                <w:rFonts w:ascii="Arial" w:eastAsia="Arial" w:hAnsi="Arial" w:cs="Arial"/>
                <w:w w:val="99"/>
                <w:sz w:val="19"/>
                <w:szCs w:val="19"/>
              </w:rPr>
              <w:t>н</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о</w:t>
            </w:r>
            <w:r>
              <w:rPr>
                <w:rFonts w:ascii="Arial" w:eastAsia="Arial" w:hAnsi="Arial" w:cs="Arial"/>
                <w:w w:val="99"/>
                <w:sz w:val="19"/>
                <w:szCs w:val="19"/>
              </w:rPr>
              <w:t>й</w:t>
            </w:r>
            <w:r>
              <w:rPr>
                <w:rFonts w:ascii="Arial" w:eastAsia="Arial" w:hAnsi="Arial" w:cs="Arial"/>
                <w:sz w:val="19"/>
                <w:szCs w:val="19"/>
              </w:rPr>
              <w:t>ы</w:t>
            </w:r>
            <w:r>
              <w:rPr>
                <w:rFonts w:ascii="Arial" w:eastAsia="Arial" w:hAnsi="Arial" w:cs="Arial"/>
                <w:w w:val="99"/>
                <w:sz w:val="19"/>
                <w:szCs w:val="19"/>
              </w:rPr>
              <w:t>нш</w:t>
            </w:r>
            <w:r>
              <w:rPr>
                <w:rFonts w:ascii="Arial" w:eastAsia="Arial" w:hAnsi="Arial" w:cs="Arial"/>
                <w:sz w:val="19"/>
                <w:szCs w:val="19"/>
              </w:rPr>
              <w:t>а</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E69C47F" w14:textId="77777777" w:rsidR="005D08C8" w:rsidRDefault="005D08C8" w:rsidP="00F80E45">
            <w:pPr>
              <w:spacing w:after="86" w:line="240" w:lineRule="exact"/>
              <w:rPr>
                <w:sz w:val="24"/>
                <w:szCs w:val="24"/>
              </w:rPr>
            </w:pPr>
          </w:p>
          <w:p w14:paraId="7AA4129A" w14:textId="77777777" w:rsidR="005D08C8" w:rsidRDefault="005D08C8" w:rsidP="00F80E45">
            <w:pPr>
              <w:widowControl w:val="0"/>
              <w:spacing w:line="208" w:lineRule="auto"/>
              <w:ind w:left="292" w:right="13" w:hanging="225"/>
              <w:rPr>
                <w:rFonts w:ascii="Arial" w:eastAsia="Arial" w:hAnsi="Arial" w:cs="Arial"/>
                <w:sz w:val="19"/>
                <w:szCs w:val="19"/>
              </w:rPr>
            </w:pPr>
            <w:proofErr w:type="spellStart"/>
            <w:r>
              <w:rPr>
                <w:rFonts w:ascii="Arial" w:eastAsia="Arial" w:hAnsi="Arial" w:cs="Arial"/>
                <w:w w:val="99"/>
                <w:sz w:val="19"/>
                <w:szCs w:val="19"/>
              </w:rPr>
              <w:t>Ж</w:t>
            </w:r>
            <w:r>
              <w:rPr>
                <w:rFonts w:ascii="Arial" w:eastAsia="Arial" w:hAnsi="Arial" w:cs="Arial"/>
                <w:sz w:val="19"/>
                <w:szCs w:val="19"/>
              </w:rPr>
              <w:t>ал</w:t>
            </w:r>
            <w:r>
              <w:rPr>
                <w:rFonts w:ascii="Arial" w:eastAsia="Arial" w:hAnsi="Arial" w:cs="Arial"/>
                <w:w w:val="99"/>
                <w:sz w:val="19"/>
                <w:szCs w:val="19"/>
              </w:rPr>
              <w:t>п</w:t>
            </w:r>
            <w:r>
              <w:rPr>
                <w:rFonts w:ascii="Arial" w:eastAsia="Arial" w:hAnsi="Arial" w:cs="Arial"/>
                <w:sz w:val="19"/>
                <w:szCs w:val="19"/>
              </w:rPr>
              <w:t>ы</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б</w:t>
            </w:r>
            <w:r>
              <w:rPr>
                <w:rFonts w:ascii="Arial" w:eastAsia="Arial" w:hAnsi="Arial" w:cs="Arial"/>
                <w:sz w:val="19"/>
                <w:szCs w:val="19"/>
              </w:rPr>
              <w:t>алл</w:t>
            </w:r>
            <w:proofErr w:type="spellEnd"/>
            <w:r>
              <w:rPr>
                <w:rFonts w:ascii="Arial" w:eastAsia="Arial" w:hAnsi="Arial" w:cs="Arial"/>
                <w:sz w:val="19"/>
                <w:szCs w:val="19"/>
              </w:rPr>
              <w:t xml:space="preserve"> </w:t>
            </w:r>
            <w:proofErr w:type="spellStart"/>
            <w:r>
              <w:rPr>
                <w:rFonts w:ascii="Arial" w:eastAsia="Arial" w:hAnsi="Arial" w:cs="Arial"/>
                <w:sz w:val="19"/>
                <w:szCs w:val="19"/>
              </w:rPr>
              <w:t>со</w:t>
            </w:r>
            <w:r>
              <w:rPr>
                <w:rFonts w:ascii="Arial" w:eastAsia="Arial" w:hAnsi="Arial" w:cs="Arial"/>
                <w:w w:val="99"/>
                <w:sz w:val="19"/>
                <w:szCs w:val="19"/>
              </w:rPr>
              <w:t>м</w:t>
            </w:r>
            <w:r>
              <w:rPr>
                <w:rFonts w:ascii="Arial" w:eastAsia="Arial" w:hAnsi="Arial" w:cs="Arial"/>
                <w:sz w:val="19"/>
                <w:szCs w:val="19"/>
              </w:rPr>
              <w:t>асы</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36A8F51" w14:textId="77777777" w:rsidR="005D08C8" w:rsidRDefault="005D08C8" w:rsidP="00F80E45">
            <w:pPr>
              <w:spacing w:line="240" w:lineRule="exact"/>
              <w:rPr>
                <w:sz w:val="24"/>
                <w:szCs w:val="24"/>
              </w:rPr>
            </w:pPr>
          </w:p>
          <w:p w14:paraId="2A08C329" w14:textId="77777777" w:rsidR="005D08C8" w:rsidRDefault="005D08C8" w:rsidP="00F80E45">
            <w:pPr>
              <w:spacing w:after="1" w:line="180" w:lineRule="exact"/>
              <w:rPr>
                <w:sz w:val="18"/>
                <w:szCs w:val="18"/>
              </w:rPr>
            </w:pPr>
          </w:p>
          <w:p w14:paraId="2D33C03B" w14:textId="77777777" w:rsidR="005D08C8" w:rsidRDefault="005D08C8" w:rsidP="00F80E45">
            <w:pPr>
              <w:widowControl w:val="0"/>
              <w:spacing w:line="240" w:lineRule="auto"/>
              <w:ind w:left="220" w:right="-20"/>
              <w:rPr>
                <w:rFonts w:ascii="Arial" w:eastAsia="Arial" w:hAnsi="Arial" w:cs="Arial"/>
                <w:sz w:val="19"/>
                <w:szCs w:val="19"/>
              </w:rPr>
            </w:pPr>
            <w:proofErr w:type="spellStart"/>
            <w:r>
              <w:rPr>
                <w:rFonts w:ascii="Arial" w:eastAsia="Arial" w:hAnsi="Arial" w:cs="Arial"/>
                <w:w w:val="99"/>
                <w:sz w:val="19"/>
                <w:szCs w:val="19"/>
              </w:rPr>
              <w:t>Е</w:t>
            </w:r>
            <w:r>
              <w:rPr>
                <w:rFonts w:ascii="Arial" w:eastAsia="Arial" w:hAnsi="Arial" w:cs="Arial"/>
                <w:sz w:val="19"/>
                <w:szCs w:val="19"/>
              </w:rPr>
              <w:t>с</w:t>
            </w:r>
            <w:r>
              <w:rPr>
                <w:rFonts w:ascii="Arial" w:eastAsia="Arial" w:hAnsi="Arial" w:cs="Arial"/>
                <w:w w:val="99"/>
                <w:sz w:val="19"/>
                <w:szCs w:val="19"/>
              </w:rPr>
              <w:t>кер</w:t>
            </w:r>
            <w:r>
              <w:rPr>
                <w:rFonts w:ascii="Arial" w:eastAsia="Arial" w:hAnsi="Arial" w:cs="Arial"/>
                <w:sz w:val="19"/>
                <w:szCs w:val="19"/>
              </w:rPr>
              <w:t>тп</w:t>
            </w:r>
            <w:r>
              <w:rPr>
                <w:rFonts w:ascii="Arial" w:eastAsia="Arial" w:hAnsi="Arial" w:cs="Arial"/>
                <w:w w:val="99"/>
                <w:sz w:val="19"/>
                <w:szCs w:val="19"/>
              </w:rPr>
              <w:t>е</w:t>
            </w:r>
            <w:proofErr w:type="spellEnd"/>
          </w:p>
        </w:tc>
      </w:tr>
      <w:tr w:rsidR="005D08C8" w14:paraId="2C611CB5" w14:textId="77777777" w:rsidTr="00F80E45">
        <w:trPr>
          <w:cantSplit/>
          <w:trHeight w:hRule="exact" w:val="460"/>
        </w:trPr>
        <w:tc>
          <w:tcPr>
            <w:tcW w:w="626" w:type="dxa"/>
            <w:vMerge/>
            <w:tcBorders>
              <w:left w:val="single" w:sz="4" w:space="0" w:color="000000"/>
              <w:right w:val="single" w:sz="4" w:space="0" w:color="000000"/>
            </w:tcBorders>
            <w:tcMar>
              <w:top w:w="0" w:type="dxa"/>
              <w:left w:w="0" w:type="dxa"/>
              <w:bottom w:w="0" w:type="dxa"/>
              <w:right w:w="0" w:type="dxa"/>
            </w:tcMar>
          </w:tcPr>
          <w:p w14:paraId="1AA672DE" w14:textId="77777777" w:rsidR="005D08C8" w:rsidRDefault="005D08C8" w:rsidP="00F80E45"/>
        </w:tc>
        <w:tc>
          <w:tcPr>
            <w:tcW w:w="1878" w:type="dxa"/>
            <w:vMerge/>
            <w:tcBorders>
              <w:left w:val="single" w:sz="4" w:space="0" w:color="000000"/>
              <w:right w:val="single" w:sz="4" w:space="0" w:color="000000"/>
            </w:tcBorders>
            <w:tcMar>
              <w:top w:w="0" w:type="dxa"/>
              <w:left w:w="0" w:type="dxa"/>
              <w:bottom w:w="0" w:type="dxa"/>
              <w:right w:w="0" w:type="dxa"/>
            </w:tcMar>
          </w:tcPr>
          <w:p w14:paraId="7E915E13" w14:textId="77777777" w:rsidR="005D08C8" w:rsidRDefault="005D08C8" w:rsidP="00F80E45"/>
        </w:tc>
        <w:tc>
          <w:tcPr>
            <w:tcW w:w="751" w:type="dxa"/>
            <w:vMerge/>
            <w:tcBorders>
              <w:left w:val="single" w:sz="4" w:space="0" w:color="000000"/>
              <w:right w:val="single" w:sz="4" w:space="0" w:color="000000"/>
            </w:tcBorders>
            <w:tcMar>
              <w:top w:w="0" w:type="dxa"/>
              <w:left w:w="0" w:type="dxa"/>
              <w:bottom w:w="0" w:type="dxa"/>
              <w:right w:w="0" w:type="dxa"/>
            </w:tcMar>
          </w:tcPr>
          <w:p w14:paraId="29D2FE48" w14:textId="77777777" w:rsidR="005D08C8" w:rsidRDefault="005D08C8" w:rsidP="00F80E45"/>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1E71E1E8" w14:textId="77777777" w:rsidR="005D08C8" w:rsidRDefault="005D08C8" w:rsidP="00F80E45">
            <w:pPr>
              <w:spacing w:after="46" w:line="240" w:lineRule="exact"/>
              <w:rPr>
                <w:sz w:val="24"/>
                <w:szCs w:val="24"/>
              </w:rPr>
            </w:pPr>
          </w:p>
          <w:p w14:paraId="11F43B47" w14:textId="77777777" w:rsidR="005D08C8" w:rsidRDefault="005D08C8" w:rsidP="00F80E45">
            <w:pPr>
              <w:widowControl w:val="0"/>
              <w:spacing w:line="240" w:lineRule="auto"/>
              <w:ind w:left="184" w:right="-20"/>
              <w:rPr>
                <w:rFonts w:ascii="Arial" w:eastAsia="Arial" w:hAnsi="Arial" w:cs="Arial"/>
                <w:sz w:val="19"/>
                <w:szCs w:val="19"/>
              </w:rPr>
            </w:pPr>
            <w:proofErr w:type="spellStart"/>
            <w:r>
              <w:rPr>
                <w:rFonts w:ascii="Arial" w:eastAsia="Arial" w:hAnsi="Arial" w:cs="Arial"/>
                <w:sz w:val="19"/>
                <w:szCs w:val="19"/>
              </w:rPr>
              <w:t>Оқ</w:t>
            </w:r>
            <w:r>
              <w:rPr>
                <w:rFonts w:ascii="Arial" w:eastAsia="Arial" w:hAnsi="Arial" w:cs="Arial"/>
                <w:w w:val="99"/>
                <w:sz w:val="19"/>
                <w:szCs w:val="19"/>
              </w:rPr>
              <w:t>ыт</w:t>
            </w:r>
            <w:r>
              <w:rPr>
                <w:rFonts w:ascii="Arial" w:eastAsia="Arial" w:hAnsi="Arial" w:cs="Arial"/>
                <w:sz w:val="19"/>
                <w:szCs w:val="19"/>
              </w:rPr>
              <w:t>у</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тілі</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192DCE5" w14:textId="77777777" w:rsidR="005D08C8" w:rsidRDefault="005D08C8" w:rsidP="00F80E45">
            <w:pPr>
              <w:spacing w:after="46" w:line="240" w:lineRule="exact"/>
              <w:rPr>
                <w:sz w:val="24"/>
                <w:szCs w:val="24"/>
              </w:rPr>
            </w:pPr>
          </w:p>
          <w:p w14:paraId="5A312FAE" w14:textId="77777777" w:rsidR="005D08C8" w:rsidRDefault="005D08C8" w:rsidP="00F80E45">
            <w:pPr>
              <w:widowControl w:val="0"/>
              <w:spacing w:line="240" w:lineRule="auto"/>
              <w:ind w:left="89" w:right="-20"/>
              <w:rPr>
                <w:rFonts w:ascii="Arial" w:eastAsia="Arial" w:hAnsi="Arial" w:cs="Arial"/>
                <w:sz w:val="19"/>
                <w:szCs w:val="19"/>
              </w:rPr>
            </w:pPr>
            <w:proofErr w:type="spellStart"/>
            <w:r>
              <w:rPr>
                <w:rFonts w:ascii="Arial" w:eastAsia="Arial" w:hAnsi="Arial" w:cs="Arial"/>
                <w:sz w:val="19"/>
                <w:szCs w:val="19"/>
              </w:rPr>
              <w:t>Мате</w:t>
            </w:r>
            <w:r>
              <w:rPr>
                <w:rFonts w:ascii="Arial" w:eastAsia="Arial" w:hAnsi="Arial" w:cs="Arial"/>
                <w:w w:val="99"/>
                <w:sz w:val="19"/>
                <w:szCs w:val="19"/>
              </w:rPr>
              <w:t>м</w:t>
            </w:r>
            <w:r>
              <w:rPr>
                <w:rFonts w:ascii="Arial" w:eastAsia="Arial" w:hAnsi="Arial" w:cs="Arial"/>
                <w:sz w:val="19"/>
                <w:szCs w:val="19"/>
              </w:rPr>
              <w:t>ат</w:t>
            </w:r>
            <w:r>
              <w:rPr>
                <w:rFonts w:ascii="Arial" w:eastAsia="Arial" w:hAnsi="Arial" w:cs="Arial"/>
                <w:w w:val="99"/>
                <w:sz w:val="19"/>
                <w:szCs w:val="19"/>
              </w:rPr>
              <w:t>ик</w:t>
            </w:r>
            <w:r>
              <w:rPr>
                <w:rFonts w:ascii="Arial" w:eastAsia="Arial" w:hAnsi="Arial" w:cs="Arial"/>
                <w:sz w:val="19"/>
                <w:szCs w:val="19"/>
              </w:rPr>
              <w:t>а</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FF1508" w14:textId="77777777" w:rsidR="005D08C8" w:rsidRDefault="005D08C8" w:rsidP="00F80E45">
            <w:pPr>
              <w:widowControl w:val="0"/>
              <w:spacing w:before="56" w:line="208" w:lineRule="auto"/>
              <w:ind w:left="427" w:right="374" w:firstLine="37"/>
              <w:rPr>
                <w:rFonts w:ascii="Arial" w:eastAsia="Arial" w:hAnsi="Arial" w:cs="Arial"/>
                <w:sz w:val="19"/>
                <w:szCs w:val="19"/>
              </w:rPr>
            </w:pPr>
            <w:proofErr w:type="spellStart"/>
            <w:r>
              <w:rPr>
                <w:rFonts w:ascii="Arial" w:eastAsia="Arial" w:hAnsi="Arial" w:cs="Arial"/>
                <w:sz w:val="19"/>
                <w:szCs w:val="19"/>
              </w:rPr>
              <w:t>И</w:t>
            </w:r>
            <w:r>
              <w:rPr>
                <w:rFonts w:ascii="Arial" w:eastAsia="Arial" w:hAnsi="Arial" w:cs="Arial"/>
                <w:w w:val="99"/>
                <w:sz w:val="19"/>
                <w:szCs w:val="19"/>
              </w:rPr>
              <w:t>нв</w:t>
            </w:r>
            <w:r>
              <w:rPr>
                <w:rFonts w:ascii="Arial" w:eastAsia="Arial" w:hAnsi="Arial" w:cs="Arial"/>
                <w:sz w:val="19"/>
                <w:szCs w:val="19"/>
              </w:rPr>
              <w:t>ар</w:t>
            </w:r>
            <w:r>
              <w:rPr>
                <w:rFonts w:ascii="Arial" w:eastAsia="Arial" w:hAnsi="Arial" w:cs="Arial"/>
                <w:w w:val="99"/>
                <w:sz w:val="19"/>
                <w:szCs w:val="19"/>
              </w:rPr>
              <w:t>и</w:t>
            </w:r>
            <w:r>
              <w:rPr>
                <w:rFonts w:ascii="Arial" w:eastAsia="Arial" w:hAnsi="Arial" w:cs="Arial"/>
                <w:sz w:val="19"/>
                <w:szCs w:val="19"/>
              </w:rPr>
              <w:t>а</w:t>
            </w:r>
            <w:r>
              <w:rPr>
                <w:rFonts w:ascii="Arial" w:eastAsia="Arial" w:hAnsi="Arial" w:cs="Arial"/>
                <w:w w:val="99"/>
                <w:sz w:val="19"/>
                <w:szCs w:val="19"/>
              </w:rPr>
              <w:t>н</w:t>
            </w:r>
            <w:r>
              <w:rPr>
                <w:rFonts w:ascii="Arial" w:eastAsia="Arial" w:hAnsi="Arial" w:cs="Arial"/>
                <w:sz w:val="19"/>
                <w:szCs w:val="19"/>
              </w:rPr>
              <w:t>тты</w:t>
            </w:r>
            <w:r>
              <w:rPr>
                <w:rFonts w:ascii="Arial" w:eastAsia="Arial" w:hAnsi="Arial" w:cs="Arial"/>
                <w:w w:val="99"/>
                <w:sz w:val="19"/>
                <w:szCs w:val="19"/>
              </w:rPr>
              <w:t>қ</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к</w:t>
            </w:r>
            <w:r>
              <w:rPr>
                <w:rFonts w:ascii="Arial" w:eastAsia="Arial" w:hAnsi="Arial" w:cs="Arial"/>
                <w:sz w:val="19"/>
                <w:szCs w:val="19"/>
              </w:rPr>
              <w:t>о</w:t>
            </w:r>
            <w:r>
              <w:rPr>
                <w:rFonts w:ascii="Arial" w:eastAsia="Arial" w:hAnsi="Arial" w:cs="Arial"/>
                <w:w w:val="99"/>
                <w:sz w:val="19"/>
                <w:szCs w:val="19"/>
              </w:rPr>
              <w:t>мп</w:t>
            </w:r>
            <w:r>
              <w:rPr>
                <w:rFonts w:ascii="Arial" w:eastAsia="Arial" w:hAnsi="Arial" w:cs="Arial"/>
                <w:sz w:val="19"/>
                <w:szCs w:val="19"/>
              </w:rPr>
              <w:t>о</w:t>
            </w:r>
            <w:r>
              <w:rPr>
                <w:rFonts w:ascii="Arial" w:eastAsia="Arial" w:hAnsi="Arial" w:cs="Arial"/>
                <w:w w:val="99"/>
                <w:sz w:val="19"/>
                <w:szCs w:val="19"/>
              </w:rPr>
              <w:t>н</w:t>
            </w:r>
            <w:r>
              <w:rPr>
                <w:rFonts w:ascii="Arial" w:eastAsia="Arial" w:hAnsi="Arial" w:cs="Arial"/>
                <w:sz w:val="19"/>
                <w:szCs w:val="19"/>
              </w:rPr>
              <w:t>е</w:t>
            </w:r>
            <w:r>
              <w:rPr>
                <w:rFonts w:ascii="Arial" w:eastAsia="Arial" w:hAnsi="Arial" w:cs="Arial"/>
                <w:w w:val="99"/>
                <w:sz w:val="19"/>
                <w:szCs w:val="19"/>
              </w:rPr>
              <w:t>н</w:t>
            </w:r>
            <w:r>
              <w:rPr>
                <w:rFonts w:ascii="Arial" w:eastAsia="Arial" w:hAnsi="Arial" w:cs="Arial"/>
                <w:sz w:val="19"/>
                <w:szCs w:val="19"/>
              </w:rPr>
              <w:t>т</w:t>
            </w:r>
            <w:proofErr w:type="spellEnd"/>
            <w:r>
              <w:rPr>
                <w:rFonts w:ascii="Arial" w:eastAsia="Arial" w:hAnsi="Arial" w:cs="Arial"/>
                <w:sz w:val="19"/>
                <w:szCs w:val="19"/>
              </w:rPr>
              <w:t xml:space="preserve"> </w:t>
            </w:r>
            <w:proofErr w:type="spellStart"/>
            <w:r>
              <w:rPr>
                <w:rFonts w:ascii="Arial" w:eastAsia="Arial" w:hAnsi="Arial" w:cs="Arial"/>
                <w:w w:val="99"/>
                <w:sz w:val="19"/>
                <w:szCs w:val="19"/>
              </w:rPr>
              <w:t>п</w:t>
            </w:r>
            <w:r>
              <w:rPr>
                <w:rFonts w:ascii="Arial" w:eastAsia="Arial" w:hAnsi="Arial" w:cs="Arial"/>
                <w:sz w:val="19"/>
                <w:szCs w:val="19"/>
              </w:rPr>
              <w:t>ә</w:t>
            </w:r>
            <w:r>
              <w:rPr>
                <w:rFonts w:ascii="Arial" w:eastAsia="Arial" w:hAnsi="Arial" w:cs="Arial"/>
                <w:w w:val="99"/>
                <w:sz w:val="19"/>
                <w:szCs w:val="19"/>
              </w:rPr>
              <w:t>н</w:t>
            </w:r>
            <w:r>
              <w:rPr>
                <w:rFonts w:ascii="Arial" w:eastAsia="Arial" w:hAnsi="Arial" w:cs="Arial"/>
                <w:sz w:val="19"/>
                <w:szCs w:val="19"/>
              </w:rPr>
              <w:t>і</w:t>
            </w:r>
            <w:proofErr w:type="spellEnd"/>
          </w:p>
        </w:tc>
        <w:tc>
          <w:tcPr>
            <w:tcW w:w="1252" w:type="dxa"/>
            <w:vMerge/>
            <w:tcBorders>
              <w:left w:val="single" w:sz="4" w:space="0" w:color="000000"/>
              <w:right w:val="single" w:sz="4" w:space="0" w:color="000000"/>
            </w:tcBorders>
            <w:tcMar>
              <w:top w:w="0" w:type="dxa"/>
              <w:left w:w="0" w:type="dxa"/>
              <w:bottom w:w="0" w:type="dxa"/>
              <w:right w:w="0" w:type="dxa"/>
            </w:tcMar>
          </w:tcPr>
          <w:p w14:paraId="73D6A02E" w14:textId="77777777" w:rsidR="005D08C8" w:rsidRDefault="005D08C8" w:rsidP="00F80E45"/>
        </w:tc>
        <w:tc>
          <w:tcPr>
            <w:tcW w:w="1252" w:type="dxa"/>
            <w:vMerge/>
            <w:tcBorders>
              <w:left w:val="single" w:sz="4" w:space="0" w:color="000000"/>
              <w:right w:val="single" w:sz="4" w:space="0" w:color="000000"/>
            </w:tcBorders>
            <w:tcMar>
              <w:top w:w="0" w:type="dxa"/>
              <w:left w:w="0" w:type="dxa"/>
              <w:bottom w:w="0" w:type="dxa"/>
              <w:right w:w="0" w:type="dxa"/>
            </w:tcMar>
          </w:tcPr>
          <w:p w14:paraId="0BCC0178" w14:textId="77777777" w:rsidR="005D08C8" w:rsidRDefault="005D08C8" w:rsidP="00F80E45"/>
        </w:tc>
      </w:tr>
      <w:tr w:rsidR="005D08C8" w14:paraId="36206374" w14:textId="77777777" w:rsidTr="00F80E45">
        <w:trPr>
          <w:cantSplit/>
          <w:trHeight w:hRule="exact" w:val="270"/>
        </w:trPr>
        <w:tc>
          <w:tcPr>
            <w:tcW w:w="626"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4970381" w14:textId="77777777" w:rsidR="005D08C8" w:rsidRDefault="005D08C8" w:rsidP="00F80E45"/>
        </w:tc>
        <w:tc>
          <w:tcPr>
            <w:tcW w:w="1878"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06E24BC" w14:textId="77777777" w:rsidR="005D08C8" w:rsidRDefault="005D08C8" w:rsidP="00F80E45"/>
        </w:tc>
        <w:tc>
          <w:tcPr>
            <w:tcW w:w="75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C8414F8"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62252B4F"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46FB5EE6"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74784B" w14:textId="77777777" w:rsidR="005D08C8" w:rsidRDefault="005D08C8" w:rsidP="00F80E45">
            <w:pPr>
              <w:widowControl w:val="0"/>
              <w:spacing w:before="56" w:line="234" w:lineRule="auto"/>
              <w:ind w:left="351" w:right="-20"/>
              <w:rPr>
                <w:rFonts w:ascii="Arial" w:eastAsia="Arial" w:hAnsi="Arial" w:cs="Arial"/>
                <w:sz w:val="19"/>
                <w:szCs w:val="19"/>
              </w:rPr>
            </w:pPr>
            <w:proofErr w:type="spellStart"/>
            <w:r>
              <w:rPr>
                <w:rFonts w:ascii="Arial" w:eastAsia="Arial" w:hAnsi="Arial" w:cs="Arial"/>
                <w:w w:val="99"/>
                <w:sz w:val="19"/>
                <w:szCs w:val="19"/>
              </w:rPr>
              <w:t>А</w:t>
            </w:r>
            <w:r>
              <w:rPr>
                <w:rFonts w:ascii="Arial" w:eastAsia="Arial" w:hAnsi="Arial" w:cs="Arial"/>
                <w:sz w:val="19"/>
                <w:szCs w:val="19"/>
              </w:rPr>
              <w:t>тауы</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37ADCF" w14:textId="77777777" w:rsidR="005D08C8" w:rsidRDefault="005D08C8" w:rsidP="00F80E45">
            <w:pPr>
              <w:widowControl w:val="0"/>
              <w:spacing w:before="56" w:line="234" w:lineRule="auto"/>
              <w:ind w:left="244" w:right="-20"/>
              <w:rPr>
                <w:rFonts w:ascii="Arial" w:eastAsia="Arial" w:hAnsi="Arial" w:cs="Arial"/>
                <w:sz w:val="19"/>
                <w:szCs w:val="19"/>
              </w:rPr>
            </w:pPr>
            <w:proofErr w:type="spellStart"/>
            <w:r>
              <w:rPr>
                <w:rFonts w:ascii="Arial" w:eastAsia="Arial" w:hAnsi="Arial" w:cs="Arial"/>
                <w:w w:val="99"/>
                <w:sz w:val="19"/>
                <w:szCs w:val="19"/>
              </w:rPr>
              <w:t>Б</w:t>
            </w:r>
            <w:r>
              <w:rPr>
                <w:rFonts w:ascii="Arial" w:eastAsia="Arial" w:hAnsi="Arial" w:cs="Arial"/>
                <w:sz w:val="19"/>
                <w:szCs w:val="19"/>
              </w:rPr>
              <w:t>алл</w:t>
            </w:r>
            <w:proofErr w:type="spellEnd"/>
          </w:p>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3A13D2DD" w14:textId="77777777" w:rsidR="005D08C8"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58D3B15" w14:textId="77777777" w:rsidR="005D08C8" w:rsidRDefault="005D08C8" w:rsidP="00F80E45"/>
        </w:tc>
      </w:tr>
      <w:tr w:rsidR="005D08C8" w14:paraId="2872AC70"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943648"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117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F3132A" w14:textId="77777777" w:rsidR="005D08C8" w:rsidRDefault="005D08C8" w:rsidP="00F80E45">
            <w:pPr>
              <w:widowControl w:val="0"/>
              <w:spacing w:before="56" w:line="208" w:lineRule="auto"/>
              <w:ind w:left="40" w:right="7"/>
              <w:rPr>
                <w:rFonts w:ascii="Arial" w:eastAsia="Arial" w:hAnsi="Arial" w:cs="Arial"/>
                <w:sz w:val="19"/>
                <w:szCs w:val="19"/>
              </w:rPr>
            </w:pPr>
            <w:r>
              <w:rPr>
                <w:rFonts w:ascii="Arial" w:eastAsia="Arial" w:hAnsi="Arial" w:cs="Arial"/>
                <w:w w:val="99"/>
                <w:sz w:val="19"/>
                <w:szCs w:val="19"/>
              </w:rPr>
              <w:t>М</w:t>
            </w:r>
            <w:r>
              <w:rPr>
                <w:rFonts w:ascii="Arial" w:eastAsia="Arial" w:hAnsi="Arial" w:cs="Arial"/>
                <w:sz w:val="19"/>
                <w:szCs w:val="19"/>
              </w:rPr>
              <w:t>ЫР</w:t>
            </w:r>
            <w:r>
              <w:rPr>
                <w:rFonts w:ascii="Arial" w:eastAsia="Arial" w:hAnsi="Arial" w:cs="Arial"/>
                <w:w w:val="99"/>
                <w:sz w:val="19"/>
                <w:szCs w:val="19"/>
              </w:rPr>
              <w:t>З</w:t>
            </w:r>
            <w:r>
              <w:rPr>
                <w:rFonts w:ascii="Arial" w:eastAsia="Arial" w:hAnsi="Arial" w:cs="Arial"/>
                <w:sz w:val="19"/>
                <w:szCs w:val="19"/>
              </w:rPr>
              <w:t>А</w:t>
            </w:r>
            <w:r>
              <w:rPr>
                <w:rFonts w:ascii="Arial" w:eastAsia="Arial" w:hAnsi="Arial" w:cs="Arial"/>
                <w:w w:val="99"/>
                <w:sz w:val="19"/>
                <w:szCs w:val="19"/>
              </w:rPr>
              <w:t>ҚҰ</w:t>
            </w:r>
            <w:r>
              <w:rPr>
                <w:rFonts w:ascii="Arial" w:eastAsia="Arial" w:hAnsi="Arial" w:cs="Arial"/>
                <w:sz w:val="19"/>
                <w:szCs w:val="19"/>
              </w:rPr>
              <w:t xml:space="preserve">Л </w:t>
            </w:r>
            <w:r>
              <w:rPr>
                <w:rFonts w:ascii="Arial" w:eastAsia="Arial" w:hAnsi="Arial" w:cs="Arial"/>
                <w:w w:val="99"/>
                <w:sz w:val="19"/>
                <w:szCs w:val="19"/>
              </w:rPr>
              <w:t>Ә</w:t>
            </w:r>
            <w:r>
              <w:rPr>
                <w:rFonts w:ascii="Arial" w:eastAsia="Arial" w:hAnsi="Arial" w:cs="Arial"/>
                <w:sz w:val="19"/>
                <w:szCs w:val="19"/>
              </w:rPr>
              <w:t>ДІ</w:t>
            </w:r>
            <w:r>
              <w:rPr>
                <w:rFonts w:ascii="Arial" w:eastAsia="Arial" w:hAnsi="Arial" w:cs="Arial"/>
                <w:w w:val="99"/>
                <w:sz w:val="19"/>
                <w:szCs w:val="19"/>
              </w:rPr>
              <w:t>ЛЕТ</w:t>
            </w:r>
            <w:r>
              <w:rPr>
                <w:rFonts w:ascii="Arial" w:eastAsia="Arial" w:hAnsi="Arial" w:cs="Arial"/>
                <w:sz w:val="19"/>
                <w:szCs w:val="19"/>
              </w:rPr>
              <w:t xml:space="preserve"> </w:t>
            </w:r>
            <w:r>
              <w:rPr>
                <w:rFonts w:ascii="Arial" w:eastAsia="Arial" w:hAnsi="Arial" w:cs="Arial"/>
                <w:w w:val="99"/>
                <w:sz w:val="19"/>
                <w:szCs w:val="19"/>
              </w:rPr>
              <w:t>Ә</w:t>
            </w:r>
            <w:r>
              <w:rPr>
                <w:rFonts w:ascii="Arial" w:eastAsia="Arial" w:hAnsi="Arial" w:cs="Arial"/>
                <w:sz w:val="19"/>
                <w:szCs w:val="19"/>
              </w:rPr>
              <w:t>ДІЛБЕ</w:t>
            </w:r>
            <w:r>
              <w:rPr>
                <w:rFonts w:ascii="Arial" w:eastAsia="Arial" w:hAnsi="Arial" w:cs="Arial"/>
                <w:w w:val="99"/>
                <w:sz w:val="19"/>
                <w:szCs w:val="19"/>
              </w:rPr>
              <w:t>КҰ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331624"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51B6C"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59EED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2D1244"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2271DA"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6860D"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0149A3" w14:textId="77777777" w:rsidR="005D08C8" w:rsidRDefault="005D08C8" w:rsidP="00F80E45"/>
        </w:tc>
      </w:tr>
      <w:tr w:rsidR="005D08C8" w14:paraId="77158DFC"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4DFD55"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118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FC8C02" w14:textId="77777777" w:rsidR="005D08C8" w:rsidRDefault="005D08C8" w:rsidP="00F80E45">
            <w:pPr>
              <w:widowControl w:val="0"/>
              <w:spacing w:before="56" w:line="208" w:lineRule="auto"/>
              <w:ind w:left="40" w:right="121"/>
              <w:rPr>
                <w:rFonts w:ascii="Arial" w:eastAsia="Arial" w:hAnsi="Arial" w:cs="Arial"/>
                <w:sz w:val="19"/>
                <w:szCs w:val="19"/>
              </w:rPr>
            </w:pPr>
            <w:r>
              <w:rPr>
                <w:rFonts w:ascii="Arial" w:eastAsia="Arial" w:hAnsi="Arial" w:cs="Arial"/>
                <w:sz w:val="19"/>
                <w:szCs w:val="19"/>
              </w:rPr>
              <w:t>НАСЫР РА</w:t>
            </w:r>
            <w:r>
              <w:rPr>
                <w:rFonts w:ascii="Arial" w:eastAsia="Arial" w:hAnsi="Arial" w:cs="Arial"/>
                <w:w w:val="99"/>
                <w:sz w:val="19"/>
                <w:szCs w:val="19"/>
              </w:rPr>
              <w:t>М</w:t>
            </w:r>
            <w:r>
              <w:rPr>
                <w:rFonts w:ascii="Arial" w:eastAsia="Arial" w:hAnsi="Arial" w:cs="Arial"/>
                <w:sz w:val="19"/>
                <w:szCs w:val="19"/>
              </w:rPr>
              <w:t>АЗ</w:t>
            </w:r>
            <w:r>
              <w:rPr>
                <w:rFonts w:ascii="Arial" w:eastAsia="Arial" w:hAnsi="Arial" w:cs="Arial"/>
                <w:w w:val="99"/>
                <w:sz w:val="19"/>
                <w:szCs w:val="19"/>
              </w:rPr>
              <w:t>АН</w:t>
            </w:r>
            <w:r>
              <w:rPr>
                <w:rFonts w:ascii="Arial" w:eastAsia="Arial" w:hAnsi="Arial" w:cs="Arial"/>
                <w:sz w:val="19"/>
                <w:szCs w:val="19"/>
              </w:rPr>
              <w:t xml:space="preserve"> БА</w:t>
            </w:r>
            <w:r>
              <w:rPr>
                <w:rFonts w:ascii="Arial" w:eastAsia="Arial" w:hAnsi="Arial" w:cs="Arial"/>
                <w:w w:val="99"/>
                <w:sz w:val="19"/>
                <w:szCs w:val="19"/>
              </w:rPr>
              <w:t>Қ</w:t>
            </w:r>
            <w:r>
              <w:rPr>
                <w:rFonts w:ascii="Arial" w:eastAsia="Arial" w:hAnsi="Arial" w:cs="Arial"/>
                <w:sz w:val="19"/>
                <w:szCs w:val="19"/>
              </w:rPr>
              <w:t>ДАУЛЕ</w:t>
            </w:r>
            <w:r>
              <w:rPr>
                <w:rFonts w:ascii="Arial" w:eastAsia="Arial" w:hAnsi="Arial" w:cs="Arial"/>
                <w:w w:val="99"/>
                <w:sz w:val="19"/>
                <w:szCs w:val="19"/>
              </w:rPr>
              <w:t>Т</w:t>
            </w:r>
            <w:r>
              <w:rPr>
                <w:rFonts w:ascii="Arial" w:eastAsia="Arial" w:hAnsi="Arial" w:cs="Arial"/>
                <w:sz w:val="19"/>
                <w:szCs w:val="19"/>
              </w:rPr>
              <w:t>Ұ</w:t>
            </w:r>
            <w:r>
              <w:rPr>
                <w:rFonts w:ascii="Arial" w:eastAsia="Arial" w:hAnsi="Arial" w:cs="Arial"/>
                <w:w w:val="99"/>
                <w:sz w:val="19"/>
                <w:szCs w:val="19"/>
              </w:rPr>
              <w:t>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93F24F"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C38269"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6EDB74"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E5946F"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7C2F02"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241A8C"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1B36E3" w14:textId="77777777" w:rsidR="005D08C8" w:rsidRDefault="005D08C8" w:rsidP="00F80E45"/>
        </w:tc>
      </w:tr>
      <w:tr w:rsidR="005D08C8" w14:paraId="048FF261"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F4EF7D"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119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945A77" w14:textId="77777777" w:rsidR="005D08C8" w:rsidRDefault="005D08C8" w:rsidP="00F80E45">
            <w:pPr>
              <w:widowControl w:val="0"/>
              <w:spacing w:before="56" w:line="208" w:lineRule="auto"/>
              <w:ind w:left="40" w:right="630"/>
              <w:rPr>
                <w:rFonts w:ascii="Arial" w:eastAsia="Arial" w:hAnsi="Arial" w:cs="Arial"/>
                <w:sz w:val="19"/>
                <w:szCs w:val="19"/>
              </w:rPr>
            </w:pPr>
            <w:r>
              <w:rPr>
                <w:rFonts w:ascii="Arial" w:eastAsia="Arial" w:hAnsi="Arial" w:cs="Arial"/>
                <w:sz w:val="19"/>
                <w:szCs w:val="19"/>
              </w:rPr>
              <w:t>ОРА</w:t>
            </w:r>
            <w:r>
              <w:rPr>
                <w:rFonts w:ascii="Arial" w:eastAsia="Arial" w:hAnsi="Arial" w:cs="Arial"/>
                <w:w w:val="99"/>
                <w:sz w:val="19"/>
                <w:szCs w:val="19"/>
              </w:rPr>
              <w:t>З</w:t>
            </w:r>
            <w:r>
              <w:rPr>
                <w:rFonts w:ascii="Arial" w:eastAsia="Arial" w:hAnsi="Arial" w:cs="Arial"/>
                <w:sz w:val="19"/>
                <w:szCs w:val="19"/>
              </w:rPr>
              <w:t>АЛЫ БА</w:t>
            </w:r>
            <w:r>
              <w:rPr>
                <w:rFonts w:ascii="Arial" w:eastAsia="Arial" w:hAnsi="Arial" w:cs="Arial"/>
                <w:w w:val="99"/>
                <w:sz w:val="19"/>
                <w:szCs w:val="19"/>
              </w:rPr>
              <w:t>ЙМ</w:t>
            </w:r>
            <w:r>
              <w:rPr>
                <w:rFonts w:ascii="Arial" w:eastAsia="Arial" w:hAnsi="Arial" w:cs="Arial"/>
                <w:sz w:val="19"/>
                <w:szCs w:val="19"/>
              </w:rPr>
              <w:t>ЫР</w:t>
            </w:r>
            <w:r>
              <w:rPr>
                <w:rFonts w:ascii="Arial" w:eastAsia="Arial" w:hAnsi="Arial" w:cs="Arial"/>
                <w:w w:val="99"/>
                <w:sz w:val="19"/>
                <w:szCs w:val="19"/>
              </w:rPr>
              <w:t>З</w:t>
            </w:r>
            <w:r>
              <w:rPr>
                <w:rFonts w:ascii="Arial" w:eastAsia="Arial" w:hAnsi="Arial" w:cs="Arial"/>
                <w:sz w:val="19"/>
                <w:szCs w:val="19"/>
              </w:rPr>
              <w:t>А Н</w:t>
            </w:r>
            <w:r>
              <w:rPr>
                <w:rFonts w:ascii="Arial" w:eastAsia="Arial" w:hAnsi="Arial" w:cs="Arial"/>
                <w:w w:val="99"/>
                <w:sz w:val="19"/>
                <w:szCs w:val="19"/>
              </w:rPr>
              <w:t>Ұ</w:t>
            </w:r>
            <w:r>
              <w:rPr>
                <w:rFonts w:ascii="Arial" w:eastAsia="Arial" w:hAnsi="Arial" w:cs="Arial"/>
                <w:sz w:val="19"/>
                <w:szCs w:val="19"/>
              </w:rPr>
              <w:t>РБА</w:t>
            </w:r>
            <w:r>
              <w:rPr>
                <w:rFonts w:ascii="Arial" w:eastAsia="Arial" w:hAnsi="Arial" w:cs="Arial"/>
                <w:w w:val="99"/>
                <w:sz w:val="19"/>
                <w:szCs w:val="19"/>
              </w:rPr>
              <w:t>ЙҰ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5F48B8"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758B3D"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6B9F8A"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D45F0F"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4F618C"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5DF9F4"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4AB1B4" w14:textId="77777777" w:rsidR="005D08C8" w:rsidRDefault="005D08C8" w:rsidP="00F80E45"/>
        </w:tc>
      </w:tr>
      <w:tr w:rsidR="005D08C8" w14:paraId="6C05FF2E"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521841"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120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79451C" w14:textId="77777777" w:rsidR="005D08C8" w:rsidRDefault="005D08C8" w:rsidP="00F80E45">
            <w:pPr>
              <w:widowControl w:val="0"/>
              <w:spacing w:before="56" w:line="208" w:lineRule="auto"/>
              <w:ind w:left="40" w:right="303"/>
              <w:rPr>
                <w:rFonts w:ascii="Arial" w:eastAsia="Arial" w:hAnsi="Arial" w:cs="Arial"/>
                <w:sz w:val="19"/>
                <w:szCs w:val="19"/>
              </w:rPr>
            </w:pPr>
            <w:r>
              <w:rPr>
                <w:rFonts w:ascii="Arial" w:eastAsia="Arial" w:hAnsi="Arial" w:cs="Arial"/>
                <w:sz w:val="19"/>
                <w:szCs w:val="19"/>
              </w:rPr>
              <w:t>РА</w:t>
            </w:r>
            <w:r>
              <w:rPr>
                <w:rFonts w:ascii="Arial" w:eastAsia="Arial" w:hAnsi="Arial" w:cs="Arial"/>
                <w:w w:val="99"/>
                <w:sz w:val="19"/>
                <w:szCs w:val="19"/>
              </w:rPr>
              <w:t>ЙМ</w:t>
            </w:r>
            <w:r>
              <w:rPr>
                <w:rFonts w:ascii="Arial" w:eastAsia="Arial" w:hAnsi="Arial" w:cs="Arial"/>
                <w:sz w:val="19"/>
                <w:szCs w:val="19"/>
              </w:rPr>
              <w:t xml:space="preserve"> АЯН БА</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Т</w:t>
            </w:r>
            <w:r>
              <w:rPr>
                <w:rFonts w:ascii="Arial" w:eastAsia="Arial" w:hAnsi="Arial" w:cs="Arial"/>
                <w:sz w:val="19"/>
                <w:szCs w:val="19"/>
              </w:rPr>
              <w:t>ЖАНҰ</w:t>
            </w:r>
            <w:r>
              <w:rPr>
                <w:rFonts w:ascii="Arial" w:eastAsia="Arial" w:hAnsi="Arial" w:cs="Arial"/>
                <w:w w:val="99"/>
                <w:sz w:val="19"/>
                <w:szCs w:val="19"/>
              </w:rPr>
              <w:t>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5D38A8"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537E0B"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172CF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249F5A"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20C33"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9AC57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61DE6" w14:textId="77777777" w:rsidR="005D08C8" w:rsidRDefault="005D08C8" w:rsidP="00F80E45"/>
        </w:tc>
      </w:tr>
      <w:tr w:rsidR="005D08C8" w14:paraId="704634EE"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1B8704"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121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176F4E" w14:textId="77777777" w:rsidR="005D08C8" w:rsidRDefault="005D08C8" w:rsidP="00F80E45">
            <w:pPr>
              <w:widowControl w:val="0"/>
              <w:spacing w:before="56" w:line="208" w:lineRule="auto"/>
              <w:ind w:left="40" w:right="183"/>
              <w:rPr>
                <w:rFonts w:ascii="Arial" w:eastAsia="Arial" w:hAnsi="Arial" w:cs="Arial"/>
                <w:sz w:val="19"/>
                <w:szCs w:val="19"/>
              </w:rPr>
            </w:pPr>
            <w:r>
              <w:rPr>
                <w:rFonts w:ascii="Arial" w:eastAsia="Arial" w:hAnsi="Arial" w:cs="Arial"/>
                <w:sz w:val="19"/>
                <w:szCs w:val="19"/>
              </w:rPr>
              <w:t>РАХ</w:t>
            </w:r>
            <w:r>
              <w:rPr>
                <w:rFonts w:ascii="Arial" w:eastAsia="Arial" w:hAnsi="Arial" w:cs="Arial"/>
                <w:w w:val="99"/>
                <w:sz w:val="19"/>
                <w:szCs w:val="19"/>
              </w:rPr>
              <w:t>ИМ</w:t>
            </w:r>
            <w:r>
              <w:rPr>
                <w:rFonts w:ascii="Arial" w:eastAsia="Arial" w:hAnsi="Arial" w:cs="Arial"/>
                <w:sz w:val="19"/>
                <w:szCs w:val="19"/>
              </w:rPr>
              <w:t>ОВ ЖАНДОС ДЖАН</w:t>
            </w:r>
            <w:r>
              <w:rPr>
                <w:rFonts w:ascii="Arial" w:eastAsia="Arial" w:hAnsi="Arial" w:cs="Arial"/>
                <w:w w:val="99"/>
                <w:sz w:val="19"/>
                <w:szCs w:val="19"/>
              </w:rPr>
              <w:t>И</w:t>
            </w:r>
            <w:r>
              <w:rPr>
                <w:rFonts w:ascii="Arial" w:eastAsia="Arial" w:hAnsi="Arial" w:cs="Arial"/>
                <w:sz w:val="19"/>
                <w:szCs w:val="19"/>
              </w:rPr>
              <w:t>БЕ</w:t>
            </w:r>
            <w:r>
              <w:rPr>
                <w:rFonts w:ascii="Arial" w:eastAsia="Arial" w:hAnsi="Arial" w:cs="Arial"/>
                <w:w w:val="99"/>
                <w:sz w:val="19"/>
                <w:szCs w:val="19"/>
              </w:rPr>
              <w:t>К</w:t>
            </w:r>
            <w:r>
              <w:rPr>
                <w:rFonts w:ascii="Arial" w:eastAsia="Arial" w:hAnsi="Arial" w:cs="Arial"/>
                <w:sz w:val="19"/>
                <w:szCs w:val="19"/>
              </w:rPr>
              <w:t xml:space="preserve"> </w:t>
            </w:r>
            <w:r>
              <w:rPr>
                <w:rFonts w:ascii="Arial" w:eastAsia="Arial" w:hAnsi="Arial" w:cs="Arial"/>
                <w:w w:val="99"/>
                <w:sz w:val="19"/>
                <w:szCs w:val="19"/>
              </w:rPr>
              <w:t>УГЛИ</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15EEC8"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765AA1"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7FA297"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8D3501"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7190B"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C87EE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B86D4E" w14:textId="77777777" w:rsidR="005D08C8" w:rsidRDefault="005D08C8" w:rsidP="00F80E45"/>
        </w:tc>
      </w:tr>
      <w:tr w:rsidR="005D08C8" w14:paraId="2BF97ED7"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69885E"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122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A16C5D" w14:textId="77777777" w:rsidR="005D08C8" w:rsidRDefault="005D08C8" w:rsidP="00F80E45">
            <w:pPr>
              <w:widowControl w:val="0"/>
              <w:spacing w:before="56" w:line="208" w:lineRule="auto"/>
              <w:ind w:left="40" w:right="451"/>
              <w:rPr>
                <w:rFonts w:ascii="Arial" w:eastAsia="Arial" w:hAnsi="Arial" w:cs="Arial"/>
                <w:sz w:val="19"/>
                <w:szCs w:val="19"/>
              </w:rPr>
            </w:pPr>
            <w:r>
              <w:rPr>
                <w:rFonts w:ascii="Arial" w:eastAsia="Arial" w:hAnsi="Arial" w:cs="Arial"/>
                <w:sz w:val="19"/>
                <w:szCs w:val="19"/>
              </w:rPr>
              <w:t>РЫСБА</w:t>
            </w:r>
            <w:r>
              <w:rPr>
                <w:rFonts w:ascii="Arial" w:eastAsia="Arial" w:hAnsi="Arial" w:cs="Arial"/>
                <w:w w:val="99"/>
                <w:sz w:val="19"/>
                <w:szCs w:val="19"/>
              </w:rPr>
              <w:t>Й</w:t>
            </w:r>
            <w:r>
              <w:rPr>
                <w:rFonts w:ascii="Arial" w:eastAsia="Arial" w:hAnsi="Arial" w:cs="Arial"/>
                <w:sz w:val="19"/>
                <w:szCs w:val="19"/>
              </w:rPr>
              <w:t xml:space="preserve"> АРА</w:t>
            </w:r>
            <w:r>
              <w:rPr>
                <w:rFonts w:ascii="Arial" w:eastAsia="Arial" w:hAnsi="Arial" w:cs="Arial"/>
                <w:w w:val="99"/>
                <w:sz w:val="19"/>
                <w:szCs w:val="19"/>
              </w:rPr>
              <w:t>Й</w:t>
            </w:r>
            <w:r>
              <w:rPr>
                <w:rFonts w:ascii="Arial" w:eastAsia="Arial" w:hAnsi="Arial" w:cs="Arial"/>
                <w:sz w:val="19"/>
                <w:szCs w:val="19"/>
              </w:rPr>
              <w:t>ЛЫ</w:t>
            </w:r>
            <w:r>
              <w:rPr>
                <w:rFonts w:ascii="Arial" w:eastAsia="Arial" w:hAnsi="Arial" w:cs="Arial"/>
                <w:w w:val="99"/>
                <w:sz w:val="19"/>
                <w:szCs w:val="19"/>
              </w:rPr>
              <w:t>М</w:t>
            </w:r>
            <w:r>
              <w:rPr>
                <w:rFonts w:ascii="Arial" w:eastAsia="Arial" w:hAnsi="Arial" w:cs="Arial"/>
                <w:sz w:val="19"/>
                <w:szCs w:val="19"/>
              </w:rPr>
              <w:t xml:space="preserve"> НУРЛАН</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C73367"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0BEDEE"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39283"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087745"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D45713"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1D58E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E8906E" w14:textId="77777777" w:rsidR="005D08C8" w:rsidRDefault="005D08C8" w:rsidP="00F80E45"/>
        </w:tc>
      </w:tr>
      <w:tr w:rsidR="005D08C8" w14:paraId="3AD517BA"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83BE65"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123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2BFCAF" w14:textId="77777777" w:rsidR="005D08C8" w:rsidRDefault="005D08C8" w:rsidP="00F80E45">
            <w:pPr>
              <w:widowControl w:val="0"/>
              <w:spacing w:before="56" w:line="208" w:lineRule="auto"/>
              <w:ind w:left="40" w:right="242"/>
              <w:rPr>
                <w:rFonts w:ascii="Arial" w:eastAsia="Arial" w:hAnsi="Arial" w:cs="Arial"/>
                <w:sz w:val="19"/>
                <w:szCs w:val="19"/>
              </w:rPr>
            </w:pPr>
            <w:r>
              <w:rPr>
                <w:rFonts w:ascii="Arial" w:eastAsia="Arial" w:hAnsi="Arial" w:cs="Arial"/>
                <w:sz w:val="19"/>
                <w:szCs w:val="19"/>
              </w:rPr>
              <w:t>СА</w:t>
            </w:r>
            <w:r>
              <w:rPr>
                <w:rFonts w:ascii="Arial" w:eastAsia="Arial" w:hAnsi="Arial" w:cs="Arial"/>
                <w:w w:val="99"/>
                <w:sz w:val="19"/>
                <w:szCs w:val="19"/>
              </w:rPr>
              <w:t>П</w:t>
            </w:r>
            <w:r>
              <w:rPr>
                <w:rFonts w:ascii="Arial" w:eastAsia="Arial" w:hAnsi="Arial" w:cs="Arial"/>
                <w:sz w:val="19"/>
                <w:szCs w:val="19"/>
              </w:rPr>
              <w:t>АРАЛ</w:t>
            </w:r>
            <w:r>
              <w:rPr>
                <w:rFonts w:ascii="Arial" w:eastAsia="Arial" w:hAnsi="Arial" w:cs="Arial"/>
                <w:w w:val="99"/>
                <w:sz w:val="19"/>
                <w:szCs w:val="19"/>
              </w:rPr>
              <w:t>И</w:t>
            </w:r>
            <w:r>
              <w:rPr>
                <w:rFonts w:ascii="Arial" w:eastAsia="Arial" w:hAnsi="Arial" w:cs="Arial"/>
                <w:sz w:val="19"/>
                <w:szCs w:val="19"/>
              </w:rPr>
              <w:t xml:space="preserve"> ЕРС</w:t>
            </w:r>
            <w:r>
              <w:rPr>
                <w:rFonts w:ascii="Arial" w:eastAsia="Arial" w:hAnsi="Arial" w:cs="Arial"/>
                <w:w w:val="99"/>
                <w:sz w:val="19"/>
                <w:szCs w:val="19"/>
              </w:rPr>
              <w:t>Ұ</w:t>
            </w:r>
            <w:r>
              <w:rPr>
                <w:rFonts w:ascii="Arial" w:eastAsia="Arial" w:hAnsi="Arial" w:cs="Arial"/>
                <w:sz w:val="19"/>
                <w:szCs w:val="19"/>
              </w:rPr>
              <w:t>Л</w:t>
            </w:r>
            <w:r>
              <w:rPr>
                <w:rFonts w:ascii="Arial" w:eastAsia="Arial" w:hAnsi="Arial" w:cs="Arial"/>
                <w:w w:val="99"/>
                <w:sz w:val="19"/>
                <w:szCs w:val="19"/>
              </w:rPr>
              <w:t>Т</w:t>
            </w:r>
            <w:r>
              <w:rPr>
                <w:rFonts w:ascii="Arial" w:eastAsia="Arial" w:hAnsi="Arial" w:cs="Arial"/>
                <w:sz w:val="19"/>
                <w:szCs w:val="19"/>
              </w:rPr>
              <w:t>АН АБД</w:t>
            </w:r>
            <w:r>
              <w:rPr>
                <w:rFonts w:ascii="Arial" w:eastAsia="Arial" w:hAnsi="Arial" w:cs="Arial"/>
                <w:w w:val="99"/>
                <w:sz w:val="19"/>
                <w:szCs w:val="19"/>
              </w:rPr>
              <w:t>ИК</w:t>
            </w:r>
            <w:r>
              <w:rPr>
                <w:rFonts w:ascii="Arial" w:eastAsia="Arial" w:hAnsi="Arial" w:cs="Arial"/>
                <w:sz w:val="19"/>
                <w:szCs w:val="19"/>
              </w:rPr>
              <w:t>АД</w:t>
            </w:r>
            <w:r>
              <w:rPr>
                <w:rFonts w:ascii="Arial" w:eastAsia="Arial" w:hAnsi="Arial" w:cs="Arial"/>
                <w:w w:val="99"/>
                <w:sz w:val="19"/>
                <w:szCs w:val="19"/>
              </w:rPr>
              <w:t>И</w:t>
            </w:r>
            <w:r>
              <w:rPr>
                <w:rFonts w:ascii="Arial" w:eastAsia="Arial" w:hAnsi="Arial" w:cs="Arial"/>
                <w:sz w:val="19"/>
                <w:szCs w:val="19"/>
              </w:rPr>
              <w:t>Р</w:t>
            </w:r>
            <w:r>
              <w:rPr>
                <w:rFonts w:ascii="Arial" w:eastAsia="Arial" w:hAnsi="Arial" w:cs="Arial"/>
                <w:w w:val="99"/>
                <w:sz w:val="19"/>
                <w:szCs w:val="19"/>
              </w:rPr>
              <w:t>ҰЛ</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89B72A"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44AE2F"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DB1872"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4578F2"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3DCA35"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833B7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8DAA90" w14:textId="77777777" w:rsidR="005D08C8" w:rsidRDefault="005D08C8" w:rsidP="00F80E45"/>
        </w:tc>
      </w:tr>
      <w:tr w:rsidR="005D08C8" w14:paraId="441A8B9D"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C0401"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124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324E24" w14:textId="77777777" w:rsidR="005D08C8" w:rsidRDefault="005D08C8" w:rsidP="00F80E45">
            <w:pPr>
              <w:widowControl w:val="0"/>
              <w:spacing w:before="56" w:line="208" w:lineRule="auto"/>
              <w:ind w:left="40" w:right="15"/>
              <w:rPr>
                <w:rFonts w:ascii="Arial" w:eastAsia="Arial" w:hAnsi="Arial" w:cs="Arial"/>
                <w:sz w:val="19"/>
                <w:szCs w:val="19"/>
              </w:rPr>
            </w:pPr>
            <w:r>
              <w:rPr>
                <w:rFonts w:ascii="Arial" w:eastAsia="Arial" w:hAnsi="Arial" w:cs="Arial"/>
                <w:sz w:val="19"/>
                <w:szCs w:val="19"/>
              </w:rPr>
              <w:t>СЕ</w:t>
            </w:r>
            <w:r>
              <w:rPr>
                <w:rFonts w:ascii="Arial" w:eastAsia="Arial" w:hAnsi="Arial" w:cs="Arial"/>
                <w:w w:val="99"/>
                <w:sz w:val="19"/>
                <w:szCs w:val="19"/>
              </w:rPr>
              <w:t>Й</w:t>
            </w:r>
            <w:r>
              <w:rPr>
                <w:rFonts w:ascii="Arial" w:eastAsia="Arial" w:hAnsi="Arial" w:cs="Arial"/>
                <w:sz w:val="19"/>
                <w:szCs w:val="19"/>
              </w:rPr>
              <w:t>ДУАЛ</w:t>
            </w:r>
            <w:r>
              <w:rPr>
                <w:rFonts w:ascii="Arial" w:eastAsia="Arial" w:hAnsi="Arial" w:cs="Arial"/>
                <w:w w:val="99"/>
                <w:sz w:val="19"/>
                <w:szCs w:val="19"/>
              </w:rPr>
              <w:t>И</w:t>
            </w:r>
            <w:r>
              <w:rPr>
                <w:rFonts w:ascii="Arial" w:eastAsia="Arial" w:hAnsi="Arial" w:cs="Arial"/>
                <w:sz w:val="19"/>
                <w:szCs w:val="19"/>
              </w:rPr>
              <w:t xml:space="preserve"> Б</w:t>
            </w:r>
            <w:r>
              <w:rPr>
                <w:rFonts w:ascii="Arial" w:eastAsia="Arial" w:hAnsi="Arial" w:cs="Arial"/>
                <w:w w:val="99"/>
                <w:sz w:val="19"/>
                <w:szCs w:val="19"/>
              </w:rPr>
              <w:t>ЕЙБ</w:t>
            </w:r>
            <w:r>
              <w:rPr>
                <w:rFonts w:ascii="Arial" w:eastAsia="Arial" w:hAnsi="Arial" w:cs="Arial"/>
                <w:sz w:val="19"/>
                <w:szCs w:val="19"/>
              </w:rPr>
              <w:t>І</w:t>
            </w:r>
            <w:r>
              <w:rPr>
                <w:rFonts w:ascii="Arial" w:eastAsia="Arial" w:hAnsi="Arial" w:cs="Arial"/>
                <w:w w:val="99"/>
                <w:sz w:val="19"/>
                <w:szCs w:val="19"/>
              </w:rPr>
              <w:t>Т</w:t>
            </w:r>
            <w:r>
              <w:rPr>
                <w:rFonts w:ascii="Arial" w:eastAsia="Arial" w:hAnsi="Arial" w:cs="Arial"/>
                <w:sz w:val="19"/>
                <w:szCs w:val="19"/>
              </w:rPr>
              <w:t xml:space="preserve"> НУРГАЛ</w:t>
            </w:r>
            <w:r>
              <w:rPr>
                <w:rFonts w:ascii="Arial" w:eastAsia="Arial" w:hAnsi="Arial" w:cs="Arial"/>
                <w:w w:val="99"/>
                <w:sz w:val="19"/>
                <w:szCs w:val="19"/>
              </w:rPr>
              <w:t>ИҚ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EC8242"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4E0D3F"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5EF99C"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9AB9B3"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D2F4AD"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01530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DA5C7A" w14:textId="77777777" w:rsidR="005D08C8" w:rsidRDefault="005D08C8" w:rsidP="00F80E45"/>
        </w:tc>
      </w:tr>
      <w:tr w:rsidR="005D08C8" w14:paraId="02FEB273"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6AD0F7"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125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DF5FC9" w14:textId="77777777" w:rsidR="005D08C8" w:rsidRDefault="005D08C8" w:rsidP="00F80E45">
            <w:pPr>
              <w:widowControl w:val="0"/>
              <w:spacing w:before="56" w:line="208" w:lineRule="auto"/>
              <w:ind w:left="40" w:right="706"/>
              <w:rPr>
                <w:rFonts w:ascii="Arial" w:eastAsia="Arial" w:hAnsi="Arial" w:cs="Arial"/>
                <w:sz w:val="19"/>
                <w:szCs w:val="19"/>
              </w:rPr>
            </w:pPr>
            <w:r>
              <w:rPr>
                <w:rFonts w:ascii="Arial" w:eastAsia="Arial" w:hAnsi="Arial" w:cs="Arial"/>
                <w:sz w:val="19"/>
                <w:szCs w:val="19"/>
              </w:rPr>
              <w:t>СЕРІ</w:t>
            </w:r>
            <w:r>
              <w:rPr>
                <w:rFonts w:ascii="Arial" w:eastAsia="Arial" w:hAnsi="Arial" w:cs="Arial"/>
                <w:w w:val="99"/>
                <w:sz w:val="19"/>
                <w:szCs w:val="19"/>
              </w:rPr>
              <w:t>К</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ЖАН</w:t>
            </w:r>
            <w:r>
              <w:rPr>
                <w:rFonts w:ascii="Arial" w:eastAsia="Arial" w:hAnsi="Arial" w:cs="Arial"/>
                <w:w w:val="99"/>
                <w:sz w:val="19"/>
                <w:szCs w:val="19"/>
              </w:rPr>
              <w:t>Т</w:t>
            </w:r>
            <w:r>
              <w:rPr>
                <w:rFonts w:ascii="Arial" w:eastAsia="Arial" w:hAnsi="Arial" w:cs="Arial"/>
                <w:sz w:val="19"/>
                <w:szCs w:val="19"/>
              </w:rPr>
              <w:t xml:space="preserve">ӨРЕ </w:t>
            </w:r>
            <w:r>
              <w:rPr>
                <w:rFonts w:ascii="Arial" w:eastAsia="Arial" w:hAnsi="Arial" w:cs="Arial"/>
                <w:w w:val="99"/>
                <w:sz w:val="19"/>
                <w:szCs w:val="19"/>
              </w:rPr>
              <w:t>ҚҰ</w:t>
            </w:r>
            <w:r>
              <w:rPr>
                <w:rFonts w:ascii="Arial" w:eastAsia="Arial" w:hAnsi="Arial" w:cs="Arial"/>
                <w:sz w:val="19"/>
                <w:szCs w:val="19"/>
              </w:rPr>
              <w:t>ДРА</w:t>
            </w:r>
            <w:r>
              <w:rPr>
                <w:rFonts w:ascii="Arial" w:eastAsia="Arial" w:hAnsi="Arial" w:cs="Arial"/>
                <w:w w:val="99"/>
                <w:sz w:val="19"/>
                <w:szCs w:val="19"/>
              </w:rPr>
              <w:t>ТҰ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6A6383"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7842A0"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A0CA24"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77B500"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678662"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9B3F15"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CFEE88" w14:textId="77777777" w:rsidR="005D08C8" w:rsidRDefault="005D08C8" w:rsidP="00F80E45"/>
        </w:tc>
      </w:tr>
      <w:tr w:rsidR="005D08C8" w14:paraId="45C04000"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108D7E"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126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10D898" w14:textId="77777777" w:rsidR="005D08C8" w:rsidRDefault="005D08C8" w:rsidP="00F80E45">
            <w:pPr>
              <w:widowControl w:val="0"/>
              <w:spacing w:before="56" w:line="208" w:lineRule="auto"/>
              <w:ind w:left="40" w:right="550"/>
              <w:rPr>
                <w:rFonts w:ascii="Arial" w:eastAsia="Arial" w:hAnsi="Arial" w:cs="Arial"/>
                <w:sz w:val="19"/>
                <w:szCs w:val="19"/>
              </w:rPr>
            </w:pPr>
            <w:r>
              <w:rPr>
                <w:rFonts w:ascii="Arial" w:eastAsia="Arial" w:hAnsi="Arial" w:cs="Arial"/>
                <w:sz w:val="19"/>
                <w:szCs w:val="19"/>
              </w:rPr>
              <w:t>СЕРІ</w:t>
            </w:r>
            <w:r>
              <w:rPr>
                <w:rFonts w:ascii="Arial" w:eastAsia="Arial" w:hAnsi="Arial" w:cs="Arial"/>
                <w:w w:val="99"/>
                <w:sz w:val="19"/>
                <w:szCs w:val="19"/>
              </w:rPr>
              <w:t>К</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Н</w:t>
            </w:r>
            <w:r>
              <w:rPr>
                <w:rFonts w:ascii="Arial" w:eastAsia="Arial" w:hAnsi="Arial" w:cs="Arial"/>
                <w:w w:val="99"/>
                <w:sz w:val="19"/>
                <w:szCs w:val="19"/>
              </w:rPr>
              <w:t>Ұ</w:t>
            </w:r>
            <w:r>
              <w:rPr>
                <w:rFonts w:ascii="Arial" w:eastAsia="Arial" w:hAnsi="Arial" w:cs="Arial"/>
                <w:sz w:val="19"/>
                <w:szCs w:val="19"/>
              </w:rPr>
              <w:t xml:space="preserve">РАСЫЛ </w:t>
            </w:r>
            <w:r>
              <w:rPr>
                <w:rFonts w:ascii="Arial" w:eastAsia="Arial" w:hAnsi="Arial" w:cs="Arial"/>
                <w:w w:val="99"/>
                <w:sz w:val="19"/>
                <w:szCs w:val="19"/>
              </w:rPr>
              <w:t>Т</w:t>
            </w:r>
            <w:r>
              <w:rPr>
                <w:rFonts w:ascii="Arial" w:eastAsia="Arial" w:hAnsi="Arial" w:cs="Arial"/>
                <w:sz w:val="19"/>
                <w:szCs w:val="19"/>
              </w:rPr>
              <w:t>АС</w:t>
            </w:r>
            <w:r>
              <w:rPr>
                <w:rFonts w:ascii="Arial" w:eastAsia="Arial" w:hAnsi="Arial" w:cs="Arial"/>
                <w:w w:val="99"/>
                <w:sz w:val="19"/>
                <w:szCs w:val="19"/>
              </w:rPr>
              <w:t>Қ</w:t>
            </w:r>
            <w:r>
              <w:rPr>
                <w:rFonts w:ascii="Arial" w:eastAsia="Arial" w:hAnsi="Arial" w:cs="Arial"/>
                <w:sz w:val="19"/>
                <w:szCs w:val="19"/>
              </w:rPr>
              <w:t>АРА</w:t>
            </w:r>
            <w:r>
              <w:rPr>
                <w:rFonts w:ascii="Arial" w:eastAsia="Arial" w:hAnsi="Arial" w:cs="Arial"/>
                <w:w w:val="99"/>
                <w:sz w:val="19"/>
                <w:szCs w:val="19"/>
              </w:rPr>
              <w:t>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520413"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73130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ACAAC5"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203FDD"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3EDFD8"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1E442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9481D" w14:textId="77777777" w:rsidR="005D08C8" w:rsidRDefault="005D08C8" w:rsidP="00F80E45"/>
        </w:tc>
      </w:tr>
      <w:tr w:rsidR="005D08C8" w14:paraId="2A0D30DD"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641411"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127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62C8BC" w14:textId="77777777" w:rsidR="005D08C8" w:rsidRDefault="005D08C8" w:rsidP="00F80E45">
            <w:pPr>
              <w:widowControl w:val="0"/>
              <w:spacing w:before="56" w:line="208" w:lineRule="auto"/>
              <w:ind w:left="40" w:right="97"/>
              <w:rPr>
                <w:rFonts w:ascii="Arial" w:eastAsia="Arial" w:hAnsi="Arial" w:cs="Arial"/>
                <w:sz w:val="19"/>
                <w:szCs w:val="19"/>
              </w:rPr>
            </w:pPr>
            <w:r>
              <w:rPr>
                <w:rFonts w:ascii="Arial" w:eastAsia="Arial" w:hAnsi="Arial" w:cs="Arial"/>
                <w:sz w:val="19"/>
                <w:szCs w:val="19"/>
              </w:rPr>
              <w:t>С</w:t>
            </w:r>
            <w:r>
              <w:rPr>
                <w:rFonts w:ascii="Arial" w:eastAsia="Arial" w:hAnsi="Arial" w:cs="Arial"/>
                <w:w w:val="99"/>
                <w:sz w:val="19"/>
                <w:szCs w:val="19"/>
              </w:rPr>
              <w:t>Ұ</w:t>
            </w:r>
            <w:r>
              <w:rPr>
                <w:rFonts w:ascii="Arial" w:eastAsia="Arial" w:hAnsi="Arial" w:cs="Arial"/>
                <w:sz w:val="19"/>
                <w:szCs w:val="19"/>
              </w:rPr>
              <w:t>Л</w:t>
            </w:r>
            <w:r>
              <w:rPr>
                <w:rFonts w:ascii="Arial" w:eastAsia="Arial" w:hAnsi="Arial" w:cs="Arial"/>
                <w:w w:val="99"/>
                <w:sz w:val="19"/>
                <w:szCs w:val="19"/>
              </w:rPr>
              <w:t>Т</w:t>
            </w:r>
            <w:r>
              <w:rPr>
                <w:rFonts w:ascii="Arial" w:eastAsia="Arial" w:hAnsi="Arial" w:cs="Arial"/>
                <w:sz w:val="19"/>
                <w:szCs w:val="19"/>
              </w:rPr>
              <w:t>АН ЖАНДО</w:t>
            </w:r>
            <w:r>
              <w:rPr>
                <w:rFonts w:ascii="Arial" w:eastAsia="Arial" w:hAnsi="Arial" w:cs="Arial"/>
                <w:w w:val="99"/>
                <w:sz w:val="19"/>
                <w:szCs w:val="19"/>
              </w:rPr>
              <w:t>С</w:t>
            </w:r>
            <w:r>
              <w:rPr>
                <w:rFonts w:ascii="Arial" w:eastAsia="Arial" w:hAnsi="Arial" w:cs="Arial"/>
                <w:sz w:val="19"/>
                <w:szCs w:val="19"/>
              </w:rPr>
              <w:t xml:space="preserve"> </w:t>
            </w:r>
            <w:r>
              <w:rPr>
                <w:rFonts w:ascii="Arial" w:eastAsia="Arial" w:hAnsi="Arial" w:cs="Arial"/>
                <w:w w:val="99"/>
                <w:sz w:val="19"/>
                <w:szCs w:val="19"/>
              </w:rPr>
              <w:t>МҰ</w:t>
            </w:r>
            <w:r>
              <w:rPr>
                <w:rFonts w:ascii="Arial" w:eastAsia="Arial" w:hAnsi="Arial" w:cs="Arial"/>
                <w:sz w:val="19"/>
                <w:szCs w:val="19"/>
              </w:rPr>
              <w:t>СЫР</w:t>
            </w:r>
            <w:r>
              <w:rPr>
                <w:rFonts w:ascii="Arial" w:eastAsia="Arial" w:hAnsi="Arial" w:cs="Arial"/>
                <w:w w:val="99"/>
                <w:sz w:val="19"/>
                <w:szCs w:val="19"/>
              </w:rPr>
              <w:t>М</w:t>
            </w:r>
            <w:r>
              <w:rPr>
                <w:rFonts w:ascii="Arial" w:eastAsia="Arial" w:hAnsi="Arial" w:cs="Arial"/>
                <w:sz w:val="19"/>
                <w:szCs w:val="19"/>
              </w:rPr>
              <w:t>АН</w:t>
            </w:r>
            <w:r>
              <w:rPr>
                <w:rFonts w:ascii="Arial" w:eastAsia="Arial" w:hAnsi="Arial" w:cs="Arial"/>
                <w:w w:val="99"/>
                <w:sz w:val="19"/>
                <w:szCs w:val="19"/>
              </w:rPr>
              <w:t>ҚҰЛҰЛ</w:t>
            </w:r>
            <w:r>
              <w:rPr>
                <w:rFonts w:ascii="Arial" w:eastAsia="Arial" w:hAnsi="Arial" w:cs="Arial"/>
                <w:sz w:val="19"/>
                <w:szCs w:val="19"/>
              </w:rPr>
              <w:t xml:space="preserve"> 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BBB82C"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95750E"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B88AB4"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ADF573"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AE49B8"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4EE4F1"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B1EE3C" w14:textId="77777777" w:rsidR="005D08C8" w:rsidRDefault="005D08C8" w:rsidP="00F80E45"/>
        </w:tc>
      </w:tr>
      <w:tr w:rsidR="005D08C8" w14:paraId="0D8C5956"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8698C"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128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9602D7" w14:textId="77777777" w:rsidR="005D08C8" w:rsidRDefault="005D08C8" w:rsidP="00F80E45">
            <w:pPr>
              <w:widowControl w:val="0"/>
              <w:spacing w:before="56" w:line="208" w:lineRule="auto"/>
              <w:ind w:left="40" w:right="481"/>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УРЕХАН АБЛА</w:t>
            </w:r>
            <w:r>
              <w:rPr>
                <w:rFonts w:ascii="Arial" w:eastAsia="Arial" w:hAnsi="Arial" w:cs="Arial"/>
                <w:w w:val="99"/>
                <w:sz w:val="19"/>
                <w:szCs w:val="19"/>
              </w:rPr>
              <w:t>Й</w:t>
            </w:r>
            <w:r>
              <w:rPr>
                <w:rFonts w:ascii="Arial" w:eastAsia="Arial" w:hAnsi="Arial" w:cs="Arial"/>
                <w:sz w:val="19"/>
                <w:szCs w:val="19"/>
              </w:rPr>
              <w:t>ХАН АД</w:t>
            </w:r>
            <w:r>
              <w:rPr>
                <w:rFonts w:ascii="Arial" w:eastAsia="Arial" w:hAnsi="Arial" w:cs="Arial"/>
                <w:w w:val="99"/>
                <w:sz w:val="19"/>
                <w:szCs w:val="19"/>
              </w:rPr>
              <w:t>И</w:t>
            </w:r>
            <w:r>
              <w:rPr>
                <w:rFonts w:ascii="Arial" w:eastAsia="Arial" w:hAnsi="Arial" w:cs="Arial"/>
                <w:sz w:val="19"/>
                <w:szCs w:val="19"/>
              </w:rPr>
              <w:t>ЛХАН</w:t>
            </w:r>
            <w:r>
              <w:rPr>
                <w:rFonts w:ascii="Arial" w:eastAsia="Arial" w:hAnsi="Arial" w:cs="Arial"/>
                <w:w w:val="99"/>
                <w:sz w:val="19"/>
                <w:szCs w:val="19"/>
              </w:rPr>
              <w:t>Ұ</w:t>
            </w:r>
            <w:r>
              <w:rPr>
                <w:rFonts w:ascii="Arial" w:eastAsia="Arial" w:hAnsi="Arial" w:cs="Arial"/>
                <w:sz w:val="19"/>
                <w:szCs w:val="19"/>
              </w:rPr>
              <w:t>Л</w:t>
            </w:r>
            <w:r>
              <w:rPr>
                <w:rFonts w:ascii="Arial" w:eastAsia="Arial" w:hAnsi="Arial" w:cs="Arial"/>
                <w:w w:val="99"/>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F7C9EC"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0A3814"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162CD6"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C2D1DA"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F9764E"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3C6D92" w14:textId="77777777" w:rsidR="005D08C8"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444EB6" w14:textId="77777777" w:rsidR="005D08C8" w:rsidRDefault="005D08C8" w:rsidP="00F80E45">
            <w:pPr>
              <w:widowControl w:val="0"/>
              <w:spacing w:before="56" w:line="240" w:lineRule="auto"/>
              <w:ind w:left="138" w:right="-20"/>
              <w:rPr>
                <w:rFonts w:ascii="Arial" w:eastAsia="Arial" w:hAnsi="Arial" w:cs="Arial"/>
                <w:sz w:val="19"/>
                <w:szCs w:val="19"/>
              </w:rPr>
            </w:pPr>
            <w:proofErr w:type="spellStart"/>
            <w:r>
              <w:rPr>
                <w:rFonts w:ascii="Arial" w:eastAsia="Arial" w:hAnsi="Arial" w:cs="Arial"/>
                <w:w w:val="99"/>
                <w:sz w:val="19"/>
                <w:szCs w:val="19"/>
              </w:rPr>
              <w:t>Ке</w:t>
            </w:r>
            <w:r>
              <w:rPr>
                <w:rFonts w:ascii="Arial" w:eastAsia="Arial" w:hAnsi="Arial" w:cs="Arial"/>
                <w:sz w:val="19"/>
                <w:szCs w:val="19"/>
              </w:rPr>
              <w:t>лг</w:t>
            </w:r>
            <w:r>
              <w:rPr>
                <w:rFonts w:ascii="Arial" w:eastAsia="Arial" w:hAnsi="Arial" w:cs="Arial"/>
                <w:w w:val="99"/>
                <w:sz w:val="19"/>
                <w:szCs w:val="19"/>
              </w:rPr>
              <w:t>е</w:t>
            </w:r>
            <w:r>
              <w:rPr>
                <w:rFonts w:ascii="Arial" w:eastAsia="Arial" w:hAnsi="Arial" w:cs="Arial"/>
                <w:sz w:val="19"/>
                <w:szCs w:val="19"/>
              </w:rPr>
              <w:t>н</w:t>
            </w:r>
            <w:proofErr w:type="spellEnd"/>
            <w:r>
              <w:rPr>
                <w:rFonts w:ascii="Arial" w:eastAsia="Arial" w:hAnsi="Arial" w:cs="Arial"/>
                <w:sz w:val="19"/>
                <w:szCs w:val="19"/>
              </w:rPr>
              <w:t xml:space="preserve"> </w:t>
            </w:r>
            <w:proofErr w:type="spellStart"/>
            <w:r>
              <w:rPr>
                <w:rFonts w:ascii="Arial" w:eastAsia="Arial" w:hAnsi="Arial" w:cs="Arial"/>
                <w:sz w:val="19"/>
                <w:szCs w:val="19"/>
              </w:rPr>
              <w:t>ж</w:t>
            </w:r>
            <w:r>
              <w:rPr>
                <w:rFonts w:ascii="Arial" w:eastAsia="Arial" w:hAnsi="Arial" w:cs="Arial"/>
                <w:w w:val="99"/>
                <w:sz w:val="19"/>
                <w:szCs w:val="19"/>
              </w:rPr>
              <w:t>оқ</w:t>
            </w:r>
            <w:proofErr w:type="spellEnd"/>
          </w:p>
        </w:tc>
      </w:tr>
      <w:tr w:rsidR="005D08C8" w14:paraId="53F2C3E4"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4BFB14"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129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EC0900" w14:textId="77777777" w:rsidR="005D08C8" w:rsidRDefault="005D08C8" w:rsidP="00F80E45">
            <w:pPr>
              <w:widowControl w:val="0"/>
              <w:spacing w:before="56" w:line="208" w:lineRule="auto"/>
              <w:ind w:left="40" w:right="284"/>
              <w:rPr>
                <w:rFonts w:ascii="Arial" w:eastAsia="Arial" w:hAnsi="Arial" w:cs="Arial"/>
                <w:sz w:val="19"/>
                <w:szCs w:val="19"/>
              </w:rPr>
            </w:pPr>
            <w:r>
              <w:rPr>
                <w:rFonts w:ascii="Arial" w:eastAsia="Arial" w:hAnsi="Arial" w:cs="Arial"/>
                <w:w w:val="99"/>
                <w:sz w:val="19"/>
                <w:szCs w:val="19"/>
              </w:rPr>
              <w:t>Т</w:t>
            </w:r>
            <w:r>
              <w:rPr>
                <w:rFonts w:ascii="Arial" w:eastAsia="Arial" w:hAnsi="Arial" w:cs="Arial"/>
                <w:sz w:val="19"/>
                <w:szCs w:val="19"/>
              </w:rPr>
              <w:t>ЫХ</w:t>
            </w:r>
            <w:r>
              <w:rPr>
                <w:rFonts w:ascii="Arial" w:eastAsia="Arial" w:hAnsi="Arial" w:cs="Arial"/>
                <w:w w:val="99"/>
                <w:sz w:val="19"/>
                <w:szCs w:val="19"/>
              </w:rPr>
              <w:t>И</w:t>
            </w:r>
            <w:r>
              <w:rPr>
                <w:rFonts w:ascii="Arial" w:eastAsia="Arial" w:hAnsi="Arial" w:cs="Arial"/>
                <w:sz w:val="19"/>
                <w:szCs w:val="19"/>
              </w:rPr>
              <w:t>ЕВА ОРА</w:t>
            </w:r>
            <w:r>
              <w:rPr>
                <w:rFonts w:ascii="Arial" w:eastAsia="Arial" w:hAnsi="Arial" w:cs="Arial"/>
                <w:w w:val="99"/>
                <w:sz w:val="19"/>
                <w:szCs w:val="19"/>
              </w:rPr>
              <w:t>З</w:t>
            </w:r>
            <w:r>
              <w:rPr>
                <w:rFonts w:ascii="Arial" w:eastAsia="Arial" w:hAnsi="Arial" w:cs="Arial"/>
                <w:sz w:val="19"/>
                <w:szCs w:val="19"/>
              </w:rPr>
              <w:t>Г</w:t>
            </w:r>
            <w:r>
              <w:rPr>
                <w:rFonts w:ascii="Arial" w:eastAsia="Arial" w:hAnsi="Arial" w:cs="Arial"/>
                <w:w w:val="99"/>
                <w:sz w:val="19"/>
                <w:szCs w:val="19"/>
              </w:rPr>
              <w:t>Ү</w:t>
            </w:r>
            <w:r>
              <w:rPr>
                <w:rFonts w:ascii="Arial" w:eastAsia="Arial" w:hAnsi="Arial" w:cs="Arial"/>
                <w:sz w:val="19"/>
                <w:szCs w:val="19"/>
              </w:rPr>
              <w:t xml:space="preserve">Л </w:t>
            </w:r>
            <w:r>
              <w:rPr>
                <w:rFonts w:ascii="Arial" w:eastAsia="Arial" w:hAnsi="Arial" w:cs="Arial"/>
                <w:w w:val="99"/>
                <w:sz w:val="19"/>
                <w:szCs w:val="19"/>
              </w:rPr>
              <w:t>М</w:t>
            </w:r>
            <w:r>
              <w:rPr>
                <w:rFonts w:ascii="Arial" w:eastAsia="Arial" w:hAnsi="Arial" w:cs="Arial"/>
                <w:sz w:val="19"/>
                <w:szCs w:val="19"/>
              </w:rPr>
              <w:t>АД</w:t>
            </w:r>
            <w:r>
              <w:rPr>
                <w:rFonts w:ascii="Arial" w:eastAsia="Arial" w:hAnsi="Arial" w:cs="Arial"/>
                <w:w w:val="99"/>
                <w:sz w:val="19"/>
                <w:szCs w:val="19"/>
              </w:rPr>
              <w:t>И</w:t>
            </w:r>
            <w:r>
              <w:rPr>
                <w:rFonts w:ascii="Arial" w:eastAsia="Arial" w:hAnsi="Arial" w:cs="Arial"/>
                <w:sz w:val="19"/>
                <w:szCs w:val="19"/>
              </w:rPr>
              <w:t>ХАН</w:t>
            </w:r>
            <w:r>
              <w:rPr>
                <w:rFonts w:ascii="Arial" w:eastAsia="Arial" w:hAnsi="Arial" w:cs="Arial"/>
                <w:w w:val="99"/>
                <w:sz w:val="19"/>
                <w:szCs w:val="19"/>
              </w:rPr>
              <w:t>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2243EE"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94CFC4"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F33E8F"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B3E22B"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F87859"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2D9106"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2170D7" w14:textId="77777777" w:rsidR="005D08C8" w:rsidRDefault="005D08C8" w:rsidP="00F80E45"/>
        </w:tc>
      </w:tr>
      <w:tr w:rsidR="005D08C8" w14:paraId="5D80F2EB"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51EF3A"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130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533F0B" w14:textId="77777777" w:rsidR="005D08C8" w:rsidRDefault="005D08C8" w:rsidP="00F80E45">
            <w:pPr>
              <w:widowControl w:val="0"/>
              <w:spacing w:before="56" w:line="208" w:lineRule="auto"/>
              <w:ind w:left="40" w:right="4"/>
              <w:rPr>
                <w:rFonts w:ascii="Arial" w:eastAsia="Arial" w:hAnsi="Arial" w:cs="Arial"/>
                <w:sz w:val="19"/>
                <w:szCs w:val="19"/>
              </w:rPr>
            </w:pPr>
            <w:r>
              <w:rPr>
                <w:rFonts w:ascii="Arial" w:eastAsia="Arial" w:hAnsi="Arial" w:cs="Arial"/>
                <w:sz w:val="19"/>
                <w:szCs w:val="19"/>
              </w:rPr>
              <w:t>У</w:t>
            </w:r>
            <w:r>
              <w:rPr>
                <w:rFonts w:ascii="Arial" w:eastAsia="Arial" w:hAnsi="Arial" w:cs="Arial"/>
                <w:w w:val="99"/>
                <w:sz w:val="19"/>
                <w:szCs w:val="19"/>
              </w:rPr>
              <w:t>МИ</w:t>
            </w:r>
            <w:r>
              <w:rPr>
                <w:rFonts w:ascii="Arial" w:eastAsia="Arial" w:hAnsi="Arial" w:cs="Arial"/>
                <w:sz w:val="19"/>
                <w:szCs w:val="19"/>
              </w:rPr>
              <w:t>Р</w:t>
            </w:r>
            <w:r>
              <w:rPr>
                <w:rFonts w:ascii="Arial" w:eastAsia="Arial" w:hAnsi="Arial" w:cs="Arial"/>
                <w:w w:val="99"/>
                <w:sz w:val="19"/>
                <w:szCs w:val="19"/>
              </w:rPr>
              <w:t>З</w:t>
            </w:r>
            <w:r>
              <w:rPr>
                <w:rFonts w:ascii="Arial" w:eastAsia="Arial" w:hAnsi="Arial" w:cs="Arial"/>
                <w:sz w:val="19"/>
                <w:szCs w:val="19"/>
              </w:rPr>
              <w:t>А</w:t>
            </w:r>
            <w:r>
              <w:rPr>
                <w:rFonts w:ascii="Arial" w:eastAsia="Arial" w:hAnsi="Arial" w:cs="Arial"/>
                <w:w w:val="99"/>
                <w:sz w:val="19"/>
                <w:szCs w:val="19"/>
              </w:rPr>
              <w:t>К</w:t>
            </w:r>
            <w:r>
              <w:rPr>
                <w:rFonts w:ascii="Arial" w:eastAsia="Arial" w:hAnsi="Arial" w:cs="Arial"/>
                <w:sz w:val="19"/>
                <w:szCs w:val="19"/>
              </w:rPr>
              <w:t xml:space="preserve"> А</w:t>
            </w:r>
            <w:r>
              <w:rPr>
                <w:rFonts w:ascii="Arial" w:eastAsia="Arial" w:hAnsi="Arial" w:cs="Arial"/>
                <w:w w:val="99"/>
                <w:sz w:val="19"/>
                <w:szCs w:val="19"/>
              </w:rPr>
              <w:t>Я</w:t>
            </w:r>
            <w:r>
              <w:rPr>
                <w:rFonts w:ascii="Arial" w:eastAsia="Arial" w:hAnsi="Arial" w:cs="Arial"/>
                <w:sz w:val="19"/>
                <w:szCs w:val="19"/>
              </w:rPr>
              <w:t>У</w:t>
            </w:r>
            <w:r>
              <w:rPr>
                <w:rFonts w:ascii="Arial" w:eastAsia="Arial" w:hAnsi="Arial" w:cs="Arial"/>
                <w:w w:val="99"/>
                <w:sz w:val="19"/>
                <w:szCs w:val="19"/>
              </w:rPr>
              <w:t>Л</w:t>
            </w:r>
            <w:r>
              <w:rPr>
                <w:rFonts w:ascii="Arial" w:eastAsia="Arial" w:hAnsi="Arial" w:cs="Arial"/>
                <w:sz w:val="19"/>
                <w:szCs w:val="19"/>
              </w:rPr>
              <w:t>Ы</w:t>
            </w:r>
            <w:r>
              <w:rPr>
                <w:rFonts w:ascii="Arial" w:eastAsia="Arial" w:hAnsi="Arial" w:cs="Arial"/>
                <w:w w:val="99"/>
                <w:sz w:val="19"/>
                <w:szCs w:val="19"/>
              </w:rPr>
              <w:t>М</w:t>
            </w:r>
            <w:r>
              <w:rPr>
                <w:rFonts w:ascii="Arial" w:eastAsia="Arial" w:hAnsi="Arial" w:cs="Arial"/>
                <w:sz w:val="19"/>
                <w:szCs w:val="19"/>
              </w:rPr>
              <w:t xml:space="preserve"> СА</w:t>
            </w:r>
            <w:r>
              <w:rPr>
                <w:rFonts w:ascii="Arial" w:eastAsia="Arial" w:hAnsi="Arial" w:cs="Arial"/>
                <w:w w:val="99"/>
                <w:sz w:val="19"/>
                <w:szCs w:val="19"/>
              </w:rPr>
              <w:t>Й</w:t>
            </w:r>
            <w:r>
              <w:rPr>
                <w:rFonts w:ascii="Arial" w:eastAsia="Arial" w:hAnsi="Arial" w:cs="Arial"/>
                <w:sz w:val="19"/>
                <w:szCs w:val="19"/>
              </w:rPr>
              <w:t>ДУЛЛА</w:t>
            </w:r>
            <w:r>
              <w:rPr>
                <w:rFonts w:ascii="Arial" w:eastAsia="Arial" w:hAnsi="Arial" w:cs="Arial"/>
                <w:w w:val="99"/>
                <w:sz w:val="19"/>
                <w:szCs w:val="19"/>
              </w:rPr>
              <w:t>ҚЫ</w:t>
            </w:r>
            <w:r>
              <w:rPr>
                <w:rFonts w:ascii="Arial" w:eastAsia="Arial" w:hAnsi="Arial" w:cs="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A63A9A"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22E2DC"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66059C"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F21CE5"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4B5456"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EF243C"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DE619" w14:textId="77777777" w:rsidR="005D08C8" w:rsidRDefault="005D08C8" w:rsidP="00F80E45"/>
        </w:tc>
      </w:tr>
      <w:tr w:rsidR="005D08C8" w14:paraId="597AFB5F"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F41729"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131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29480D" w14:textId="77777777" w:rsidR="005D08C8" w:rsidRDefault="005D08C8" w:rsidP="00F80E45">
            <w:pPr>
              <w:widowControl w:val="0"/>
              <w:spacing w:before="56" w:line="208" w:lineRule="auto"/>
              <w:ind w:left="40" w:right="153"/>
              <w:rPr>
                <w:rFonts w:ascii="Arial" w:eastAsia="Arial" w:hAnsi="Arial" w:cs="Arial"/>
                <w:sz w:val="19"/>
                <w:szCs w:val="19"/>
              </w:rPr>
            </w:pPr>
            <w:r>
              <w:rPr>
                <w:rFonts w:ascii="Arial" w:eastAsia="Arial" w:hAnsi="Arial" w:cs="Arial"/>
                <w:sz w:val="19"/>
                <w:szCs w:val="19"/>
              </w:rPr>
              <w:t>УР</w:t>
            </w:r>
            <w:r>
              <w:rPr>
                <w:rFonts w:ascii="Arial" w:eastAsia="Arial" w:hAnsi="Arial" w:cs="Arial"/>
                <w:w w:val="99"/>
                <w:sz w:val="19"/>
                <w:szCs w:val="19"/>
              </w:rPr>
              <w:t>И</w:t>
            </w:r>
            <w:r>
              <w:rPr>
                <w:rFonts w:ascii="Arial" w:eastAsia="Arial" w:hAnsi="Arial" w:cs="Arial"/>
                <w:sz w:val="19"/>
                <w:szCs w:val="19"/>
              </w:rPr>
              <w:t>НБАЕВА ЖАНЕЛЯ ДУС</w:t>
            </w:r>
            <w:r>
              <w:rPr>
                <w:rFonts w:ascii="Arial" w:eastAsia="Arial" w:hAnsi="Arial" w:cs="Arial"/>
                <w:w w:val="99"/>
                <w:sz w:val="19"/>
                <w:szCs w:val="19"/>
              </w:rPr>
              <w:t>ИМ</w:t>
            </w:r>
            <w:r>
              <w:rPr>
                <w:rFonts w:ascii="Arial" w:eastAsia="Arial" w:hAnsi="Arial" w:cs="Arial"/>
                <w:sz w:val="19"/>
                <w:szCs w:val="19"/>
              </w:rPr>
              <w:t>ХАН</w:t>
            </w:r>
            <w:r>
              <w:rPr>
                <w:rFonts w:ascii="Arial" w:eastAsia="Arial" w:hAnsi="Arial" w:cs="Arial"/>
                <w:w w:val="99"/>
                <w:sz w:val="19"/>
                <w:szCs w:val="19"/>
              </w:rPr>
              <w:t>Қ</w:t>
            </w:r>
            <w:r>
              <w:rPr>
                <w:rFonts w:ascii="Arial" w:eastAsia="Arial" w:hAnsi="Arial" w:cs="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BDF17D"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E62F49"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B0EC6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6AAA19"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0C6A22"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506727"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9223FA" w14:textId="77777777" w:rsidR="005D08C8" w:rsidRDefault="005D08C8" w:rsidP="00F80E45"/>
        </w:tc>
      </w:tr>
      <w:tr w:rsidR="005D08C8" w14:paraId="16D4B505"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0A4546"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132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107F7F" w14:textId="77777777" w:rsidR="005D08C8" w:rsidRDefault="005D08C8" w:rsidP="00F80E45">
            <w:pPr>
              <w:widowControl w:val="0"/>
              <w:spacing w:before="56" w:line="208" w:lineRule="auto"/>
              <w:ind w:left="40" w:right="290"/>
              <w:rPr>
                <w:rFonts w:ascii="Arial" w:eastAsia="Arial" w:hAnsi="Arial" w:cs="Arial"/>
                <w:sz w:val="19"/>
                <w:szCs w:val="19"/>
              </w:rPr>
            </w:pPr>
            <w:r>
              <w:rPr>
                <w:rFonts w:ascii="Arial" w:eastAsia="Arial" w:hAnsi="Arial" w:cs="Arial"/>
                <w:sz w:val="19"/>
                <w:szCs w:val="19"/>
              </w:rPr>
              <w:t>УС</w:t>
            </w:r>
            <w:r>
              <w:rPr>
                <w:rFonts w:ascii="Arial" w:eastAsia="Arial" w:hAnsi="Arial" w:cs="Arial"/>
                <w:w w:val="99"/>
                <w:sz w:val="19"/>
                <w:szCs w:val="19"/>
              </w:rPr>
              <w:t>К</w:t>
            </w:r>
            <w:r>
              <w:rPr>
                <w:rFonts w:ascii="Arial" w:eastAsia="Arial" w:hAnsi="Arial" w:cs="Arial"/>
                <w:sz w:val="19"/>
                <w:szCs w:val="19"/>
              </w:rPr>
              <w:t>ЕНБАЕВА АД</w:t>
            </w:r>
            <w:r>
              <w:rPr>
                <w:rFonts w:ascii="Arial" w:eastAsia="Arial" w:hAnsi="Arial" w:cs="Arial"/>
                <w:w w:val="99"/>
                <w:sz w:val="19"/>
                <w:szCs w:val="19"/>
              </w:rPr>
              <w:t>И</w:t>
            </w:r>
            <w:r>
              <w:rPr>
                <w:rFonts w:ascii="Arial" w:eastAsia="Arial" w:hAnsi="Arial" w:cs="Arial"/>
                <w:sz w:val="19"/>
                <w:szCs w:val="19"/>
              </w:rPr>
              <w:t>БА БЕ</w:t>
            </w:r>
            <w:r>
              <w:rPr>
                <w:rFonts w:ascii="Arial" w:eastAsia="Arial" w:hAnsi="Arial" w:cs="Arial"/>
                <w:w w:val="99"/>
                <w:sz w:val="19"/>
                <w:szCs w:val="19"/>
              </w:rPr>
              <w:t>К</w:t>
            </w:r>
            <w:r>
              <w:rPr>
                <w:rFonts w:ascii="Arial" w:eastAsia="Arial" w:hAnsi="Arial" w:cs="Arial"/>
                <w:sz w:val="19"/>
                <w:szCs w:val="19"/>
              </w:rPr>
              <w:t>Ж</w:t>
            </w:r>
            <w:r>
              <w:rPr>
                <w:rFonts w:ascii="Arial" w:eastAsia="Arial" w:hAnsi="Arial" w:cs="Arial"/>
                <w:w w:val="99"/>
                <w:sz w:val="19"/>
                <w:szCs w:val="19"/>
              </w:rPr>
              <w:t>АН</w:t>
            </w:r>
            <w:r>
              <w:rPr>
                <w:rFonts w:ascii="Arial" w:eastAsia="Arial" w:hAnsi="Arial" w:cs="Arial"/>
                <w:sz w:val="19"/>
                <w:szCs w:val="19"/>
              </w:rPr>
              <w:t xml:space="preserve"> </w:t>
            </w:r>
            <w:r>
              <w:rPr>
                <w:rFonts w:ascii="Arial" w:eastAsia="Arial" w:hAnsi="Arial" w:cs="Arial"/>
                <w:w w:val="99"/>
                <w:sz w:val="19"/>
                <w:szCs w:val="19"/>
              </w:rPr>
              <w:t>КИЗИ</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808A5"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709629"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3D4BCE"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1FE6C"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A2DE1"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EF6DF"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F16C4E" w14:textId="77777777" w:rsidR="005D08C8" w:rsidRDefault="005D08C8" w:rsidP="00F80E45"/>
        </w:tc>
      </w:tr>
      <w:tr w:rsidR="005D08C8" w14:paraId="0B7E5660"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313BA2"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133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C9A63E" w14:textId="77777777" w:rsidR="005D08C8" w:rsidRDefault="005D08C8" w:rsidP="00F80E45">
            <w:pPr>
              <w:widowControl w:val="0"/>
              <w:spacing w:before="56" w:line="208" w:lineRule="auto"/>
              <w:ind w:left="40" w:right="416"/>
              <w:rPr>
                <w:rFonts w:ascii="Arial" w:eastAsia="Arial" w:hAnsi="Arial" w:cs="Arial"/>
                <w:sz w:val="19"/>
                <w:szCs w:val="19"/>
              </w:rPr>
            </w:pPr>
            <w:r>
              <w:rPr>
                <w:rFonts w:ascii="Arial" w:eastAsia="Arial" w:hAnsi="Arial" w:cs="Arial"/>
                <w:w w:val="99"/>
                <w:sz w:val="19"/>
                <w:szCs w:val="19"/>
              </w:rPr>
              <w:t>Қ</w:t>
            </w:r>
            <w:r>
              <w:rPr>
                <w:rFonts w:ascii="Arial" w:eastAsia="Arial" w:hAnsi="Arial" w:cs="Arial"/>
                <w:sz w:val="19"/>
                <w:szCs w:val="19"/>
              </w:rPr>
              <w:t>УАНЫ</w:t>
            </w:r>
            <w:r>
              <w:rPr>
                <w:rFonts w:ascii="Arial" w:eastAsia="Arial" w:hAnsi="Arial" w:cs="Arial"/>
                <w:w w:val="99"/>
                <w:sz w:val="19"/>
                <w:szCs w:val="19"/>
              </w:rPr>
              <w:t>Ш</w:t>
            </w:r>
            <w:r>
              <w:rPr>
                <w:rFonts w:ascii="Arial" w:eastAsia="Arial" w:hAnsi="Arial" w:cs="Arial"/>
                <w:sz w:val="19"/>
                <w:szCs w:val="19"/>
              </w:rPr>
              <w:t>БА</w:t>
            </w:r>
            <w:r>
              <w:rPr>
                <w:rFonts w:ascii="Arial" w:eastAsia="Arial" w:hAnsi="Arial" w:cs="Arial"/>
                <w:w w:val="99"/>
                <w:sz w:val="19"/>
                <w:szCs w:val="19"/>
              </w:rPr>
              <w:t>Й</w:t>
            </w:r>
            <w:r>
              <w:rPr>
                <w:rFonts w:ascii="Arial" w:eastAsia="Arial" w:hAnsi="Arial" w:cs="Arial"/>
                <w:sz w:val="19"/>
                <w:szCs w:val="19"/>
              </w:rPr>
              <w:t xml:space="preserve"> АРА</w:t>
            </w:r>
            <w:r>
              <w:rPr>
                <w:rFonts w:ascii="Arial" w:eastAsia="Arial" w:hAnsi="Arial" w:cs="Arial"/>
                <w:w w:val="99"/>
                <w:sz w:val="19"/>
                <w:szCs w:val="19"/>
              </w:rPr>
              <w:t>Й</w:t>
            </w:r>
            <w:r>
              <w:rPr>
                <w:rFonts w:ascii="Arial" w:eastAsia="Arial" w:hAnsi="Arial" w:cs="Arial"/>
                <w:sz w:val="19"/>
                <w:szCs w:val="19"/>
              </w:rPr>
              <w:t>ЛЫ</w:t>
            </w:r>
            <w:r>
              <w:rPr>
                <w:rFonts w:ascii="Arial" w:eastAsia="Arial" w:hAnsi="Arial" w:cs="Arial"/>
                <w:w w:val="99"/>
                <w:sz w:val="19"/>
                <w:szCs w:val="19"/>
              </w:rPr>
              <w:t>М</w:t>
            </w:r>
            <w:r>
              <w:rPr>
                <w:rFonts w:ascii="Arial" w:eastAsia="Arial" w:hAnsi="Arial" w:cs="Arial"/>
                <w:sz w:val="19"/>
                <w:szCs w:val="19"/>
              </w:rPr>
              <w:t xml:space="preserve"> Н</w:t>
            </w:r>
            <w:r>
              <w:rPr>
                <w:rFonts w:ascii="Arial" w:eastAsia="Arial" w:hAnsi="Arial" w:cs="Arial"/>
                <w:w w:val="99"/>
                <w:sz w:val="19"/>
                <w:szCs w:val="19"/>
              </w:rPr>
              <w:t>Ұ</w:t>
            </w:r>
            <w:r>
              <w:rPr>
                <w:rFonts w:ascii="Arial" w:eastAsia="Arial" w:hAnsi="Arial" w:cs="Arial"/>
                <w:sz w:val="19"/>
                <w:szCs w:val="19"/>
              </w:rPr>
              <w:t>РЖАН</w:t>
            </w:r>
            <w:r>
              <w:rPr>
                <w:rFonts w:ascii="Arial" w:eastAsia="Arial" w:hAnsi="Arial" w:cs="Arial"/>
                <w:w w:val="99"/>
                <w:sz w:val="19"/>
                <w:szCs w:val="19"/>
              </w:rPr>
              <w:t>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FB840D"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058D04"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FF7EF7"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B69027"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C50F3C"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E6319D"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0A0C15" w14:textId="77777777" w:rsidR="005D08C8" w:rsidRDefault="005D08C8" w:rsidP="00F80E45"/>
        </w:tc>
      </w:tr>
      <w:tr w:rsidR="005D08C8" w14:paraId="3504F4D1"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C46510"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134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65D586" w14:textId="77777777" w:rsidR="005D08C8" w:rsidRDefault="005D08C8" w:rsidP="00F80E45">
            <w:pPr>
              <w:widowControl w:val="0"/>
              <w:spacing w:before="56" w:line="208" w:lineRule="auto"/>
              <w:ind w:left="40" w:right="496"/>
              <w:rPr>
                <w:rFonts w:ascii="Arial" w:eastAsia="Arial" w:hAnsi="Arial" w:cs="Arial"/>
                <w:sz w:val="19"/>
                <w:szCs w:val="19"/>
              </w:rPr>
            </w:pPr>
            <w:r>
              <w:rPr>
                <w:rFonts w:ascii="Arial" w:eastAsia="Arial" w:hAnsi="Arial" w:cs="Arial"/>
                <w:w w:val="99"/>
                <w:sz w:val="19"/>
                <w:szCs w:val="19"/>
              </w:rPr>
              <w:t>ҚҰ</w:t>
            </w:r>
            <w:r>
              <w:rPr>
                <w:rFonts w:ascii="Arial" w:eastAsia="Arial" w:hAnsi="Arial" w:cs="Arial"/>
                <w:sz w:val="19"/>
                <w:szCs w:val="19"/>
              </w:rPr>
              <w:t>РБАН</w:t>
            </w:r>
            <w:r>
              <w:rPr>
                <w:rFonts w:ascii="Arial" w:eastAsia="Arial" w:hAnsi="Arial" w:cs="Arial"/>
                <w:w w:val="99"/>
                <w:sz w:val="19"/>
                <w:szCs w:val="19"/>
              </w:rPr>
              <w:t>Ә</w:t>
            </w:r>
            <w:r>
              <w:rPr>
                <w:rFonts w:ascii="Arial" w:eastAsia="Arial" w:hAnsi="Arial" w:cs="Arial"/>
                <w:sz w:val="19"/>
                <w:szCs w:val="19"/>
              </w:rPr>
              <w:t>ЛІ ЕР</w:t>
            </w:r>
            <w:r>
              <w:rPr>
                <w:rFonts w:ascii="Arial" w:eastAsia="Arial" w:hAnsi="Arial" w:cs="Arial"/>
                <w:w w:val="99"/>
                <w:sz w:val="19"/>
                <w:szCs w:val="19"/>
              </w:rPr>
              <w:t>М</w:t>
            </w:r>
            <w:r>
              <w:rPr>
                <w:rFonts w:ascii="Arial" w:eastAsia="Arial" w:hAnsi="Arial" w:cs="Arial"/>
                <w:sz w:val="19"/>
                <w:szCs w:val="19"/>
              </w:rPr>
              <w:t>АХАН А</w:t>
            </w:r>
            <w:r>
              <w:rPr>
                <w:rFonts w:ascii="Arial" w:eastAsia="Arial" w:hAnsi="Arial" w:cs="Arial"/>
                <w:w w:val="99"/>
                <w:sz w:val="19"/>
                <w:szCs w:val="19"/>
              </w:rPr>
              <w:t>Қ</w:t>
            </w:r>
            <w:r>
              <w:rPr>
                <w:rFonts w:ascii="Arial" w:eastAsia="Arial" w:hAnsi="Arial" w:cs="Arial"/>
                <w:sz w:val="19"/>
                <w:szCs w:val="19"/>
              </w:rPr>
              <w:t>ЫЛБЕ</w:t>
            </w:r>
            <w:r>
              <w:rPr>
                <w:rFonts w:ascii="Arial" w:eastAsia="Arial" w:hAnsi="Arial" w:cs="Arial"/>
                <w:w w:val="99"/>
                <w:sz w:val="19"/>
                <w:szCs w:val="19"/>
              </w:rPr>
              <w:t>КҰ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BD7727" w14:textId="77777777" w:rsidR="005D08C8" w:rsidRDefault="005D08C8" w:rsidP="00F80E45">
            <w:pPr>
              <w:widowControl w:val="0"/>
              <w:spacing w:before="56" w:line="240" w:lineRule="auto"/>
              <w:ind w:left="240" w:right="-20"/>
              <w:rPr>
                <w:rFonts w:ascii="Arial" w:eastAsia="Arial" w:hAnsi="Arial" w:cs="Arial"/>
                <w:sz w:val="19"/>
                <w:szCs w:val="19"/>
              </w:rPr>
            </w:pPr>
            <w:r>
              <w:rPr>
                <w:rFonts w:ascii="Arial" w:eastAsia="Arial" w:hAnsi="Arial" w:cs="Arial"/>
                <w:w w:val="99"/>
                <w:sz w:val="19"/>
                <w:szCs w:val="19"/>
              </w:rPr>
              <w:t>9-Ғ</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910E94"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E8FD76"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506C76"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DD2FB"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73BCC1"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1CFC3A" w14:textId="77777777" w:rsidR="005D08C8" w:rsidRDefault="005D08C8" w:rsidP="00F80E45"/>
        </w:tc>
      </w:tr>
      <w:tr w:rsidR="005D08C8" w14:paraId="6D8DA9AE"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30D52A"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135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6E5A90" w14:textId="77777777" w:rsidR="005D08C8" w:rsidRDefault="005D08C8" w:rsidP="00F80E45">
            <w:pPr>
              <w:widowControl w:val="0"/>
              <w:spacing w:before="56" w:line="208" w:lineRule="auto"/>
              <w:ind w:left="40" w:right="635"/>
              <w:rPr>
                <w:rFonts w:ascii="Arial" w:eastAsia="Arial" w:hAnsi="Arial" w:cs="Arial"/>
                <w:sz w:val="19"/>
                <w:szCs w:val="19"/>
              </w:rPr>
            </w:pPr>
            <w:r>
              <w:rPr>
                <w:rFonts w:ascii="Arial" w:eastAsia="Arial" w:hAnsi="Arial" w:cs="Arial"/>
                <w:sz w:val="19"/>
                <w:szCs w:val="19"/>
              </w:rPr>
              <w:t>АБДУ</w:t>
            </w:r>
            <w:r>
              <w:rPr>
                <w:rFonts w:ascii="Arial" w:eastAsia="Arial" w:hAnsi="Arial" w:cs="Arial"/>
                <w:w w:val="99"/>
                <w:sz w:val="19"/>
                <w:szCs w:val="19"/>
              </w:rPr>
              <w:t>К</w:t>
            </w:r>
            <w:r>
              <w:rPr>
                <w:rFonts w:ascii="Arial" w:eastAsia="Arial" w:hAnsi="Arial" w:cs="Arial"/>
                <w:sz w:val="19"/>
                <w:szCs w:val="19"/>
              </w:rPr>
              <w:t>АД</w:t>
            </w:r>
            <w:r>
              <w:rPr>
                <w:rFonts w:ascii="Arial" w:eastAsia="Arial" w:hAnsi="Arial" w:cs="Arial"/>
                <w:w w:val="99"/>
                <w:sz w:val="19"/>
                <w:szCs w:val="19"/>
              </w:rPr>
              <w:t>И</w:t>
            </w:r>
            <w:r>
              <w:rPr>
                <w:rFonts w:ascii="Arial" w:eastAsia="Arial" w:hAnsi="Arial" w:cs="Arial"/>
                <w:sz w:val="19"/>
                <w:szCs w:val="19"/>
              </w:rPr>
              <w:t xml:space="preserve">Р </w:t>
            </w:r>
            <w:r>
              <w:rPr>
                <w:rFonts w:ascii="Arial" w:eastAsia="Arial" w:hAnsi="Arial" w:cs="Arial"/>
                <w:w w:val="99"/>
                <w:sz w:val="19"/>
                <w:szCs w:val="19"/>
              </w:rPr>
              <w:t>Т</w:t>
            </w:r>
            <w:r>
              <w:rPr>
                <w:rFonts w:ascii="Arial" w:eastAsia="Arial" w:hAnsi="Arial" w:cs="Arial"/>
                <w:sz w:val="19"/>
                <w:szCs w:val="19"/>
              </w:rPr>
              <w:t>ІЛЕУЖАН ЕРЖІГІ</w:t>
            </w:r>
            <w:r>
              <w:rPr>
                <w:rFonts w:ascii="Arial" w:eastAsia="Arial" w:hAnsi="Arial" w:cs="Arial"/>
                <w:w w:val="99"/>
                <w:sz w:val="19"/>
                <w:szCs w:val="19"/>
              </w:rPr>
              <w:t>ТҰ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9529E4" w14:textId="77777777" w:rsidR="005D08C8" w:rsidRDefault="005D08C8" w:rsidP="00F80E45">
            <w:pPr>
              <w:widowControl w:val="0"/>
              <w:spacing w:before="56" w:line="240" w:lineRule="auto"/>
              <w:ind w:left="220" w:right="-20"/>
              <w:rPr>
                <w:rFonts w:ascii="Arial" w:eastAsia="Arial" w:hAnsi="Arial" w:cs="Arial"/>
                <w:sz w:val="19"/>
                <w:szCs w:val="19"/>
              </w:rPr>
            </w:pPr>
            <w:r>
              <w:rPr>
                <w:rFonts w:ascii="Arial" w:eastAsia="Arial" w:hAnsi="Arial" w:cs="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74F907"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25C48"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1B0EB9"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109D82"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7756F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16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4F7022" w14:textId="77777777" w:rsidR="005D08C8" w:rsidRDefault="005D08C8" w:rsidP="00F80E45"/>
        </w:tc>
      </w:tr>
      <w:tr w:rsidR="005D08C8" w14:paraId="64F5FFF5"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B3768A"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136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D76F8F" w14:textId="77777777" w:rsidR="005D08C8" w:rsidRDefault="005D08C8" w:rsidP="00F80E45">
            <w:pPr>
              <w:widowControl w:val="0"/>
              <w:spacing w:before="56" w:line="208" w:lineRule="auto"/>
              <w:ind w:left="40" w:right="86"/>
              <w:rPr>
                <w:rFonts w:ascii="Arial" w:eastAsia="Arial" w:hAnsi="Arial" w:cs="Arial"/>
                <w:sz w:val="19"/>
                <w:szCs w:val="19"/>
              </w:rPr>
            </w:pPr>
            <w:r>
              <w:rPr>
                <w:rFonts w:ascii="Arial" w:eastAsia="Arial" w:hAnsi="Arial" w:cs="Arial"/>
                <w:sz w:val="19"/>
                <w:szCs w:val="19"/>
              </w:rPr>
              <w:t>АБДЫРА</w:t>
            </w:r>
            <w:r>
              <w:rPr>
                <w:rFonts w:ascii="Arial" w:eastAsia="Arial" w:hAnsi="Arial" w:cs="Arial"/>
                <w:w w:val="99"/>
                <w:sz w:val="19"/>
                <w:szCs w:val="19"/>
              </w:rPr>
              <w:t>З</w:t>
            </w:r>
            <w:r>
              <w:rPr>
                <w:rFonts w:ascii="Arial" w:eastAsia="Arial" w:hAnsi="Arial" w:cs="Arial"/>
                <w:sz w:val="19"/>
                <w:szCs w:val="19"/>
              </w:rPr>
              <w:t>А</w:t>
            </w:r>
            <w:r>
              <w:rPr>
                <w:rFonts w:ascii="Arial" w:eastAsia="Arial" w:hAnsi="Arial" w:cs="Arial"/>
                <w:w w:val="99"/>
                <w:sz w:val="19"/>
                <w:szCs w:val="19"/>
              </w:rPr>
              <w:t>Қ</w:t>
            </w:r>
            <w:r>
              <w:rPr>
                <w:rFonts w:ascii="Arial" w:eastAsia="Arial" w:hAnsi="Arial" w:cs="Arial"/>
                <w:sz w:val="19"/>
                <w:szCs w:val="19"/>
              </w:rPr>
              <w:t xml:space="preserve"> </w:t>
            </w:r>
            <w:r>
              <w:rPr>
                <w:rFonts w:ascii="Arial" w:eastAsia="Arial" w:hAnsi="Arial" w:cs="Arial"/>
                <w:w w:val="99"/>
                <w:sz w:val="19"/>
                <w:szCs w:val="19"/>
              </w:rPr>
              <w:t>ҰЛАН</w:t>
            </w:r>
            <w:r>
              <w:rPr>
                <w:rFonts w:ascii="Arial" w:eastAsia="Arial" w:hAnsi="Arial" w:cs="Arial"/>
                <w:sz w:val="19"/>
                <w:szCs w:val="19"/>
              </w:rPr>
              <w:t xml:space="preserve"> </w:t>
            </w:r>
            <w:r>
              <w:rPr>
                <w:rFonts w:ascii="Arial" w:eastAsia="Arial" w:hAnsi="Arial" w:cs="Arial"/>
                <w:w w:val="99"/>
                <w:sz w:val="19"/>
                <w:szCs w:val="19"/>
              </w:rPr>
              <w:t>Қ</w:t>
            </w:r>
            <w:r>
              <w:rPr>
                <w:rFonts w:ascii="Arial" w:eastAsia="Arial" w:hAnsi="Arial" w:cs="Arial"/>
                <w:sz w:val="19"/>
                <w:szCs w:val="19"/>
              </w:rPr>
              <w:t>А</w:t>
            </w:r>
            <w:r>
              <w:rPr>
                <w:rFonts w:ascii="Arial" w:eastAsia="Arial" w:hAnsi="Arial" w:cs="Arial"/>
                <w:w w:val="99"/>
                <w:sz w:val="19"/>
                <w:szCs w:val="19"/>
              </w:rPr>
              <w:t>Й</w:t>
            </w:r>
            <w:r>
              <w:rPr>
                <w:rFonts w:ascii="Arial" w:eastAsia="Arial" w:hAnsi="Arial" w:cs="Arial"/>
                <w:sz w:val="19"/>
                <w:szCs w:val="19"/>
              </w:rPr>
              <w:t>РА</w:t>
            </w:r>
            <w:r>
              <w:rPr>
                <w:rFonts w:ascii="Arial" w:eastAsia="Arial" w:hAnsi="Arial" w:cs="Arial"/>
                <w:w w:val="99"/>
                <w:sz w:val="19"/>
                <w:szCs w:val="19"/>
              </w:rPr>
              <w:t>ТҰ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DFC2A6" w14:textId="77777777" w:rsidR="005D08C8" w:rsidRDefault="005D08C8" w:rsidP="00F80E45">
            <w:pPr>
              <w:widowControl w:val="0"/>
              <w:spacing w:before="56" w:line="240" w:lineRule="auto"/>
              <w:ind w:left="220" w:right="-20"/>
              <w:rPr>
                <w:rFonts w:ascii="Arial" w:eastAsia="Arial" w:hAnsi="Arial" w:cs="Arial"/>
                <w:sz w:val="19"/>
                <w:szCs w:val="19"/>
              </w:rPr>
            </w:pPr>
            <w:r>
              <w:rPr>
                <w:rFonts w:ascii="Arial" w:eastAsia="Arial" w:hAnsi="Arial" w:cs="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3B4453"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B9252E"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D42775"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FA93DC"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074F64"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30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7D7B75" w14:textId="77777777" w:rsidR="005D08C8" w:rsidRDefault="005D08C8" w:rsidP="00F80E45"/>
        </w:tc>
      </w:tr>
      <w:tr w:rsidR="005D08C8" w14:paraId="4E248969"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694CA5"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137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AE2C55" w14:textId="77777777" w:rsidR="005D08C8" w:rsidRDefault="005D08C8" w:rsidP="00F80E45">
            <w:pPr>
              <w:widowControl w:val="0"/>
              <w:spacing w:before="56" w:line="208" w:lineRule="auto"/>
              <w:ind w:left="40" w:right="662"/>
              <w:rPr>
                <w:rFonts w:ascii="Arial" w:eastAsia="Arial" w:hAnsi="Arial" w:cs="Arial"/>
                <w:sz w:val="19"/>
                <w:szCs w:val="19"/>
              </w:rPr>
            </w:pPr>
            <w:r>
              <w:rPr>
                <w:rFonts w:ascii="Arial" w:eastAsia="Arial" w:hAnsi="Arial" w:cs="Arial"/>
                <w:sz w:val="19"/>
                <w:szCs w:val="19"/>
              </w:rPr>
              <w:t>А</w:t>
            </w:r>
            <w:r>
              <w:rPr>
                <w:rFonts w:ascii="Arial" w:eastAsia="Arial" w:hAnsi="Arial" w:cs="Arial"/>
                <w:w w:val="99"/>
                <w:sz w:val="19"/>
                <w:szCs w:val="19"/>
              </w:rPr>
              <w:t>К</w:t>
            </w:r>
            <w:r>
              <w:rPr>
                <w:rFonts w:ascii="Arial" w:eastAsia="Arial" w:hAnsi="Arial" w:cs="Arial"/>
                <w:sz w:val="19"/>
                <w:szCs w:val="19"/>
              </w:rPr>
              <w:t>БАР</w:t>
            </w:r>
            <w:r>
              <w:rPr>
                <w:rFonts w:ascii="Arial" w:eastAsia="Arial" w:hAnsi="Arial" w:cs="Arial"/>
                <w:w w:val="99"/>
                <w:sz w:val="19"/>
                <w:szCs w:val="19"/>
              </w:rPr>
              <w:t>Ә</w:t>
            </w:r>
            <w:r>
              <w:rPr>
                <w:rFonts w:ascii="Arial" w:eastAsia="Arial" w:hAnsi="Arial" w:cs="Arial"/>
                <w:sz w:val="19"/>
                <w:szCs w:val="19"/>
              </w:rPr>
              <w:t>ЛІ Н</w:t>
            </w:r>
            <w:r>
              <w:rPr>
                <w:rFonts w:ascii="Arial" w:eastAsia="Arial" w:hAnsi="Arial" w:cs="Arial"/>
                <w:w w:val="99"/>
                <w:sz w:val="19"/>
                <w:szCs w:val="19"/>
              </w:rPr>
              <w:t>Ұ</w:t>
            </w:r>
            <w:r>
              <w:rPr>
                <w:rFonts w:ascii="Arial" w:eastAsia="Arial" w:hAnsi="Arial" w:cs="Arial"/>
                <w:sz w:val="19"/>
                <w:szCs w:val="19"/>
              </w:rPr>
              <w:t>Р</w:t>
            </w:r>
            <w:r>
              <w:rPr>
                <w:rFonts w:ascii="Arial" w:eastAsia="Arial" w:hAnsi="Arial" w:cs="Arial"/>
                <w:w w:val="99"/>
                <w:sz w:val="19"/>
                <w:szCs w:val="19"/>
              </w:rPr>
              <w:t>К</w:t>
            </w:r>
            <w:r>
              <w:rPr>
                <w:rFonts w:ascii="Arial" w:eastAsia="Arial" w:hAnsi="Arial" w:cs="Arial"/>
                <w:sz w:val="19"/>
                <w:szCs w:val="19"/>
              </w:rPr>
              <w:t>ЕЛДІ Н</w:t>
            </w:r>
            <w:r>
              <w:rPr>
                <w:rFonts w:ascii="Arial" w:eastAsia="Arial" w:hAnsi="Arial" w:cs="Arial"/>
                <w:w w:val="99"/>
                <w:sz w:val="19"/>
                <w:szCs w:val="19"/>
              </w:rPr>
              <w:t>Ұ</w:t>
            </w:r>
            <w:r>
              <w:rPr>
                <w:rFonts w:ascii="Arial" w:eastAsia="Arial" w:hAnsi="Arial" w:cs="Arial"/>
                <w:sz w:val="19"/>
                <w:szCs w:val="19"/>
              </w:rPr>
              <w:t>РЛАН</w:t>
            </w:r>
            <w:r>
              <w:rPr>
                <w:rFonts w:ascii="Arial" w:eastAsia="Arial" w:hAnsi="Arial" w:cs="Arial"/>
                <w:w w:val="99"/>
                <w:sz w:val="19"/>
                <w:szCs w:val="19"/>
              </w:rPr>
              <w:t>Ұ</w:t>
            </w:r>
            <w:r>
              <w:rPr>
                <w:rFonts w:ascii="Arial" w:eastAsia="Arial" w:hAnsi="Arial" w:cs="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E7A346" w14:textId="77777777" w:rsidR="005D08C8" w:rsidRDefault="005D08C8" w:rsidP="00F80E45">
            <w:pPr>
              <w:widowControl w:val="0"/>
              <w:spacing w:before="56" w:line="240" w:lineRule="auto"/>
              <w:ind w:left="220" w:right="-20"/>
              <w:rPr>
                <w:rFonts w:ascii="Arial" w:eastAsia="Arial" w:hAnsi="Arial" w:cs="Arial"/>
                <w:sz w:val="19"/>
                <w:szCs w:val="19"/>
              </w:rPr>
            </w:pPr>
            <w:r>
              <w:rPr>
                <w:rFonts w:ascii="Arial" w:eastAsia="Arial" w:hAnsi="Arial" w:cs="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6FB1F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0A0142"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DEF5E1"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B755B" w14:textId="77777777" w:rsidR="005D08C8" w:rsidRDefault="005D08C8" w:rsidP="00F80E45">
            <w:pPr>
              <w:widowControl w:val="0"/>
              <w:spacing w:before="56" w:line="240" w:lineRule="auto"/>
              <w:ind w:left="364" w:right="-20"/>
              <w:rPr>
                <w:rFonts w:ascii="Arial" w:eastAsia="Arial" w:hAnsi="Arial" w:cs="Arial"/>
                <w:sz w:val="19"/>
                <w:szCs w:val="19"/>
              </w:rPr>
            </w:pPr>
            <w:r>
              <w:rPr>
                <w:rFonts w:ascii="Arial" w:eastAsia="Arial" w:hAnsi="Arial" w:cs="Arial"/>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21FBE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C895B7" w14:textId="77777777" w:rsidR="005D08C8" w:rsidRDefault="005D08C8" w:rsidP="00F80E45"/>
        </w:tc>
      </w:tr>
      <w:tr w:rsidR="005D08C8" w14:paraId="624F4C36"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B86BC4"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138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0B2A40" w14:textId="77777777" w:rsidR="005D08C8" w:rsidRDefault="005D08C8" w:rsidP="00F80E45">
            <w:pPr>
              <w:widowControl w:val="0"/>
              <w:spacing w:before="56" w:line="208" w:lineRule="auto"/>
              <w:ind w:left="40" w:right="69"/>
              <w:rPr>
                <w:rFonts w:ascii="Arial" w:eastAsia="Arial" w:hAnsi="Arial" w:cs="Arial"/>
                <w:sz w:val="19"/>
                <w:szCs w:val="19"/>
              </w:rPr>
            </w:pPr>
            <w:r>
              <w:rPr>
                <w:rFonts w:ascii="Arial" w:eastAsia="Arial" w:hAnsi="Arial" w:cs="Arial"/>
                <w:sz w:val="19"/>
                <w:szCs w:val="19"/>
              </w:rPr>
              <w:t>АЛ</w:t>
            </w:r>
            <w:r>
              <w:rPr>
                <w:rFonts w:ascii="Arial" w:eastAsia="Arial" w:hAnsi="Arial" w:cs="Arial"/>
                <w:w w:val="99"/>
                <w:sz w:val="19"/>
                <w:szCs w:val="19"/>
              </w:rPr>
              <w:t>ИК</w:t>
            </w:r>
            <w:r>
              <w:rPr>
                <w:rFonts w:ascii="Arial" w:eastAsia="Arial" w:hAnsi="Arial" w:cs="Arial"/>
                <w:sz w:val="19"/>
                <w:szCs w:val="19"/>
              </w:rPr>
              <w:t>УЛОВА А</w:t>
            </w:r>
            <w:r>
              <w:rPr>
                <w:rFonts w:ascii="Arial" w:eastAsia="Arial" w:hAnsi="Arial" w:cs="Arial"/>
                <w:w w:val="99"/>
                <w:sz w:val="19"/>
                <w:szCs w:val="19"/>
              </w:rPr>
              <w:t>Й</w:t>
            </w:r>
            <w:r>
              <w:rPr>
                <w:rFonts w:ascii="Arial" w:eastAsia="Arial" w:hAnsi="Arial" w:cs="Arial"/>
                <w:sz w:val="19"/>
                <w:szCs w:val="19"/>
              </w:rPr>
              <w:t>НАРА РАВ</w:t>
            </w:r>
            <w:r>
              <w:rPr>
                <w:rFonts w:ascii="Arial" w:eastAsia="Arial" w:hAnsi="Arial" w:cs="Arial"/>
                <w:w w:val="99"/>
                <w:sz w:val="19"/>
                <w:szCs w:val="19"/>
              </w:rPr>
              <w:t>Ш</w:t>
            </w:r>
            <w:r>
              <w:rPr>
                <w:rFonts w:ascii="Arial" w:eastAsia="Arial" w:hAnsi="Arial" w:cs="Arial"/>
                <w:sz w:val="19"/>
                <w:szCs w:val="19"/>
              </w:rPr>
              <w:t>АНБЕКО</w:t>
            </w:r>
            <w:r>
              <w:rPr>
                <w:rFonts w:ascii="Arial" w:eastAsia="Arial" w:hAnsi="Arial" w:cs="Arial"/>
                <w:w w:val="99"/>
                <w:sz w:val="19"/>
                <w:szCs w:val="19"/>
              </w:rPr>
              <w:t>ВНА</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60B03F" w14:textId="77777777" w:rsidR="005D08C8" w:rsidRDefault="005D08C8" w:rsidP="00F80E45">
            <w:pPr>
              <w:widowControl w:val="0"/>
              <w:spacing w:before="56" w:line="240" w:lineRule="auto"/>
              <w:ind w:left="220" w:right="-20"/>
              <w:rPr>
                <w:rFonts w:ascii="Arial" w:eastAsia="Arial" w:hAnsi="Arial" w:cs="Arial"/>
                <w:sz w:val="19"/>
                <w:szCs w:val="19"/>
              </w:rPr>
            </w:pPr>
            <w:r>
              <w:rPr>
                <w:rFonts w:ascii="Arial" w:eastAsia="Arial" w:hAnsi="Arial" w:cs="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560FF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AE6D17"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9BCB58"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D4CD74"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DAB6D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A5AFA0" w14:textId="77777777" w:rsidR="005D08C8" w:rsidRDefault="005D08C8" w:rsidP="00F80E45"/>
        </w:tc>
      </w:tr>
      <w:tr w:rsidR="005D08C8" w14:paraId="5B32D279"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2BB193"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t>139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4814D8" w14:textId="77777777" w:rsidR="005D08C8" w:rsidRDefault="005D08C8" w:rsidP="00F80E45">
            <w:pPr>
              <w:widowControl w:val="0"/>
              <w:spacing w:before="56" w:line="208" w:lineRule="auto"/>
              <w:ind w:left="40" w:right="156"/>
              <w:rPr>
                <w:rFonts w:ascii="Arial" w:eastAsia="Arial" w:hAnsi="Arial" w:cs="Arial"/>
                <w:sz w:val="19"/>
                <w:szCs w:val="19"/>
              </w:rPr>
            </w:pPr>
            <w:r>
              <w:rPr>
                <w:rFonts w:ascii="Arial" w:eastAsia="Arial" w:hAnsi="Arial" w:cs="Arial"/>
                <w:sz w:val="19"/>
                <w:szCs w:val="19"/>
              </w:rPr>
              <w:t xml:space="preserve">АНВАР </w:t>
            </w:r>
            <w:r>
              <w:rPr>
                <w:rFonts w:ascii="Arial" w:eastAsia="Arial" w:hAnsi="Arial" w:cs="Arial"/>
                <w:w w:val="99"/>
                <w:sz w:val="19"/>
                <w:szCs w:val="19"/>
              </w:rPr>
              <w:t>Э</w:t>
            </w:r>
            <w:r>
              <w:rPr>
                <w:rFonts w:ascii="Arial" w:eastAsia="Arial" w:hAnsi="Arial" w:cs="Arial"/>
                <w:sz w:val="19"/>
                <w:szCs w:val="19"/>
              </w:rPr>
              <w:t>ЛЬ</w:t>
            </w:r>
            <w:r>
              <w:rPr>
                <w:rFonts w:ascii="Arial" w:eastAsia="Arial" w:hAnsi="Arial" w:cs="Arial"/>
                <w:w w:val="99"/>
                <w:sz w:val="19"/>
                <w:szCs w:val="19"/>
              </w:rPr>
              <w:t>МИРА</w:t>
            </w:r>
            <w:r>
              <w:rPr>
                <w:rFonts w:ascii="Arial" w:eastAsia="Arial" w:hAnsi="Arial" w:cs="Arial"/>
                <w:sz w:val="19"/>
                <w:szCs w:val="19"/>
              </w:rPr>
              <w:t xml:space="preserve"> </w:t>
            </w:r>
            <w:r>
              <w:rPr>
                <w:rFonts w:ascii="Arial" w:eastAsia="Arial" w:hAnsi="Arial" w:cs="Arial"/>
                <w:w w:val="99"/>
                <w:sz w:val="19"/>
                <w:szCs w:val="19"/>
              </w:rPr>
              <w:t>Т</w:t>
            </w:r>
            <w:r>
              <w:rPr>
                <w:rFonts w:ascii="Arial" w:eastAsia="Arial" w:hAnsi="Arial" w:cs="Arial"/>
                <w:sz w:val="19"/>
                <w:szCs w:val="19"/>
              </w:rPr>
              <w:t>ӨРЕБЕ</w:t>
            </w:r>
            <w:r>
              <w:rPr>
                <w:rFonts w:ascii="Arial" w:eastAsia="Arial" w:hAnsi="Arial" w:cs="Arial"/>
                <w:w w:val="99"/>
                <w:sz w:val="19"/>
                <w:szCs w:val="19"/>
              </w:rPr>
              <w:t>КҚ</w:t>
            </w:r>
            <w:r>
              <w:rPr>
                <w:rFonts w:ascii="Arial" w:eastAsia="Arial" w:hAnsi="Arial" w:cs="Arial"/>
                <w:sz w:val="19"/>
                <w:szCs w:val="19"/>
              </w:rPr>
              <w:t>Ы</w:t>
            </w:r>
            <w:r>
              <w:rPr>
                <w:rFonts w:ascii="Arial" w:eastAsia="Arial" w:hAnsi="Arial" w:cs="Arial"/>
                <w:w w:val="99"/>
                <w:sz w:val="19"/>
                <w:szCs w:val="19"/>
              </w:rPr>
              <w:t>З</w:t>
            </w:r>
            <w:r>
              <w:rPr>
                <w:rFonts w:ascii="Arial" w:eastAsia="Arial" w:hAnsi="Arial" w:cs="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545E0A" w14:textId="77777777" w:rsidR="005D08C8" w:rsidRDefault="005D08C8" w:rsidP="00F80E45">
            <w:pPr>
              <w:widowControl w:val="0"/>
              <w:spacing w:before="56" w:line="240" w:lineRule="auto"/>
              <w:ind w:left="220" w:right="-20"/>
              <w:rPr>
                <w:rFonts w:ascii="Arial" w:eastAsia="Arial" w:hAnsi="Arial" w:cs="Arial"/>
                <w:sz w:val="19"/>
                <w:szCs w:val="19"/>
              </w:rPr>
            </w:pPr>
            <w:r>
              <w:rPr>
                <w:rFonts w:ascii="Arial" w:eastAsia="Arial" w:hAnsi="Arial" w:cs="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A868A0"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C27513"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124785"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4EAFA2"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48622"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8AAD9A" w14:textId="77777777" w:rsidR="005D08C8" w:rsidRDefault="005D08C8" w:rsidP="00F80E45"/>
        </w:tc>
      </w:tr>
      <w:tr w:rsidR="005D08C8" w14:paraId="10C9DB64"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C14A84" w14:textId="77777777" w:rsidR="005D08C8" w:rsidRDefault="005D08C8" w:rsidP="00F80E45">
            <w:pPr>
              <w:widowControl w:val="0"/>
              <w:spacing w:before="56" w:line="240" w:lineRule="auto"/>
              <w:ind w:left="154" w:right="-20"/>
              <w:rPr>
                <w:rFonts w:ascii="Arial" w:eastAsia="Arial" w:hAnsi="Arial" w:cs="Arial"/>
                <w:sz w:val="19"/>
                <w:szCs w:val="19"/>
              </w:rPr>
            </w:pPr>
            <w:r>
              <w:rPr>
                <w:rFonts w:ascii="Arial" w:eastAsia="Arial" w:hAnsi="Arial" w:cs="Arial"/>
                <w:sz w:val="19"/>
                <w:szCs w:val="19"/>
              </w:rPr>
              <w:lastRenderedPageBreak/>
              <w:t>140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548CA2" w14:textId="77777777" w:rsidR="005D08C8" w:rsidRDefault="005D08C8" w:rsidP="00F80E45">
            <w:pPr>
              <w:widowControl w:val="0"/>
              <w:spacing w:before="56" w:line="208" w:lineRule="auto"/>
              <w:ind w:left="40" w:right="277"/>
              <w:rPr>
                <w:rFonts w:ascii="Arial" w:eastAsia="Arial" w:hAnsi="Arial" w:cs="Arial"/>
                <w:sz w:val="19"/>
                <w:szCs w:val="19"/>
              </w:rPr>
            </w:pPr>
            <w:r>
              <w:rPr>
                <w:rFonts w:ascii="Arial" w:eastAsia="Arial" w:hAnsi="Arial" w:cs="Arial"/>
                <w:sz w:val="19"/>
                <w:szCs w:val="19"/>
              </w:rPr>
              <w:t>БА</w:t>
            </w:r>
            <w:r>
              <w:rPr>
                <w:rFonts w:ascii="Arial" w:eastAsia="Arial" w:hAnsi="Arial" w:cs="Arial"/>
                <w:w w:val="99"/>
                <w:sz w:val="19"/>
                <w:szCs w:val="19"/>
              </w:rPr>
              <w:t>З</w:t>
            </w:r>
            <w:r>
              <w:rPr>
                <w:rFonts w:ascii="Arial" w:eastAsia="Arial" w:hAnsi="Arial" w:cs="Arial"/>
                <w:sz w:val="19"/>
                <w:szCs w:val="19"/>
              </w:rPr>
              <w:t xml:space="preserve">АР </w:t>
            </w:r>
            <w:r>
              <w:rPr>
                <w:rFonts w:ascii="Arial" w:eastAsia="Arial" w:hAnsi="Arial" w:cs="Arial"/>
                <w:w w:val="99"/>
                <w:sz w:val="19"/>
                <w:szCs w:val="19"/>
              </w:rPr>
              <w:t>Қ</w:t>
            </w:r>
            <w:r>
              <w:rPr>
                <w:rFonts w:ascii="Arial" w:eastAsia="Arial" w:hAnsi="Arial" w:cs="Arial"/>
                <w:sz w:val="19"/>
                <w:szCs w:val="19"/>
              </w:rPr>
              <w:t>УАН</w:t>
            </w:r>
            <w:r>
              <w:rPr>
                <w:rFonts w:ascii="Arial" w:eastAsia="Arial" w:hAnsi="Arial" w:cs="Arial"/>
                <w:w w:val="99"/>
                <w:sz w:val="19"/>
                <w:szCs w:val="19"/>
              </w:rPr>
              <w:t>ЫШ</w:t>
            </w:r>
            <w:r>
              <w:rPr>
                <w:rFonts w:ascii="Arial" w:eastAsia="Arial" w:hAnsi="Arial" w:cs="Arial"/>
                <w:sz w:val="19"/>
                <w:szCs w:val="19"/>
              </w:rPr>
              <w:t xml:space="preserve"> Н</w:t>
            </w:r>
            <w:r>
              <w:rPr>
                <w:rFonts w:ascii="Arial" w:eastAsia="Arial" w:hAnsi="Arial" w:cs="Arial"/>
                <w:w w:val="99"/>
                <w:sz w:val="19"/>
                <w:szCs w:val="19"/>
              </w:rPr>
              <w:t>Ұ</w:t>
            </w:r>
            <w:r>
              <w:rPr>
                <w:rFonts w:ascii="Arial" w:eastAsia="Arial" w:hAnsi="Arial" w:cs="Arial"/>
                <w:sz w:val="19"/>
                <w:szCs w:val="19"/>
              </w:rPr>
              <w:t>РЖАН</w:t>
            </w:r>
            <w:r>
              <w:rPr>
                <w:rFonts w:ascii="Arial" w:eastAsia="Arial" w:hAnsi="Arial" w:cs="Arial"/>
                <w:w w:val="99"/>
                <w:sz w:val="19"/>
                <w:szCs w:val="19"/>
              </w:rPr>
              <w:t>Ұ</w:t>
            </w:r>
            <w:r>
              <w:rPr>
                <w:rFonts w:ascii="Arial" w:eastAsia="Arial" w:hAnsi="Arial" w:cs="Arial"/>
                <w:sz w:val="19"/>
                <w:szCs w:val="19"/>
              </w:rPr>
              <w:t>Л</w:t>
            </w:r>
            <w:r>
              <w:rPr>
                <w:rFonts w:ascii="Arial" w:eastAsia="Arial" w:hAnsi="Arial" w:cs="Arial"/>
                <w:w w:val="99"/>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A40529" w14:textId="77777777" w:rsidR="005D08C8" w:rsidRDefault="005D08C8" w:rsidP="00F80E45">
            <w:pPr>
              <w:widowControl w:val="0"/>
              <w:spacing w:before="56" w:line="240" w:lineRule="auto"/>
              <w:ind w:left="220" w:right="-20"/>
              <w:rPr>
                <w:rFonts w:ascii="Arial" w:eastAsia="Arial" w:hAnsi="Arial" w:cs="Arial"/>
                <w:sz w:val="19"/>
                <w:szCs w:val="19"/>
              </w:rPr>
            </w:pPr>
            <w:r>
              <w:rPr>
                <w:rFonts w:ascii="Arial" w:eastAsia="Arial" w:hAnsi="Arial" w:cs="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66B55C"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w w:val="99"/>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485E7D" w14:textId="77777777" w:rsidR="005D08C8" w:rsidRDefault="005D08C8" w:rsidP="00F80E45">
            <w:pPr>
              <w:widowControl w:val="0"/>
              <w:spacing w:before="56" w:line="240" w:lineRule="auto"/>
              <w:ind w:left="573" w:right="-20"/>
              <w:rPr>
                <w:rFonts w:ascii="Arial" w:eastAsia="Arial" w:hAnsi="Arial" w:cs="Arial"/>
                <w:sz w:val="19"/>
                <w:szCs w:val="19"/>
              </w:rPr>
            </w:pPr>
            <w:r>
              <w:rPr>
                <w:rFonts w:ascii="Arial" w:eastAsia="Arial" w:hAnsi="Arial" w:cs="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5DD9F8" w14:textId="77777777" w:rsidR="005D08C8" w:rsidRDefault="005D08C8" w:rsidP="00F80E45">
            <w:pPr>
              <w:widowControl w:val="0"/>
              <w:spacing w:before="56" w:line="240" w:lineRule="auto"/>
              <w:ind w:left="310" w:right="-20"/>
              <w:rPr>
                <w:rFonts w:ascii="Arial" w:eastAsia="Arial" w:hAnsi="Arial" w:cs="Arial"/>
                <w:sz w:val="19"/>
                <w:szCs w:val="19"/>
              </w:rPr>
            </w:pPr>
            <w:proofErr w:type="spellStart"/>
            <w:r>
              <w:rPr>
                <w:rFonts w:ascii="Arial" w:eastAsia="Arial" w:hAnsi="Arial" w:cs="Arial"/>
                <w:sz w:val="19"/>
                <w:szCs w:val="19"/>
              </w:rPr>
              <w:t>Ф</w:t>
            </w:r>
            <w:r>
              <w:rPr>
                <w:rFonts w:ascii="Arial" w:eastAsia="Arial" w:hAnsi="Arial" w:cs="Arial"/>
                <w:w w:val="99"/>
                <w:sz w:val="19"/>
                <w:szCs w:val="19"/>
              </w:rPr>
              <w:t>и</w:t>
            </w:r>
            <w:r>
              <w:rPr>
                <w:rFonts w:ascii="Arial" w:eastAsia="Arial" w:hAnsi="Arial" w:cs="Arial"/>
                <w:sz w:val="19"/>
                <w:szCs w:val="19"/>
              </w:rPr>
              <w:t>з</w:t>
            </w:r>
            <w:r>
              <w:rPr>
                <w:rFonts w:ascii="Arial" w:eastAsia="Arial" w:hAnsi="Arial" w:cs="Arial"/>
                <w:w w:val="99"/>
                <w:sz w:val="19"/>
                <w:szCs w:val="19"/>
              </w:rPr>
              <w:t>ик</w:t>
            </w:r>
            <w:r>
              <w:rPr>
                <w:rFonts w:ascii="Arial" w:eastAsia="Arial" w:hAnsi="Arial" w:cs="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7FE2E6" w14:textId="77777777" w:rsidR="005D08C8" w:rsidRDefault="005D08C8" w:rsidP="00F80E45">
            <w:pPr>
              <w:widowControl w:val="0"/>
              <w:spacing w:before="56" w:line="240" w:lineRule="auto"/>
              <w:ind w:left="417" w:right="-20"/>
              <w:rPr>
                <w:rFonts w:ascii="Arial" w:eastAsia="Arial" w:hAnsi="Arial" w:cs="Arial"/>
                <w:sz w:val="19"/>
                <w:szCs w:val="19"/>
              </w:rPr>
            </w:pPr>
            <w:r>
              <w:rPr>
                <w:rFonts w:ascii="Arial" w:eastAsia="Arial" w:hAnsi="Arial" w:cs="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30694B" w14:textId="77777777" w:rsidR="005D08C8" w:rsidRDefault="005D08C8" w:rsidP="00F80E45">
            <w:pPr>
              <w:widowControl w:val="0"/>
              <w:spacing w:before="56" w:line="240" w:lineRule="auto"/>
              <w:ind w:left="520" w:right="-20"/>
              <w:rPr>
                <w:rFonts w:ascii="Arial" w:eastAsia="Arial" w:hAnsi="Arial" w:cs="Arial"/>
                <w:sz w:val="19"/>
                <w:szCs w:val="19"/>
              </w:rPr>
            </w:pPr>
            <w:r>
              <w:rPr>
                <w:rFonts w:ascii="Arial" w:eastAsia="Arial" w:hAnsi="Arial" w:cs="Arial"/>
                <w:sz w:val="19"/>
                <w:szCs w:val="19"/>
              </w:rPr>
              <w:t>21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4456FD" w14:textId="77777777" w:rsidR="005D08C8" w:rsidRDefault="005D08C8" w:rsidP="00F80E45"/>
        </w:tc>
      </w:tr>
      <w:bookmarkEnd w:id="6"/>
    </w:tbl>
    <w:p w14:paraId="2AF236A3" w14:textId="77777777" w:rsidR="005D08C8" w:rsidRDefault="005D08C8" w:rsidP="005D08C8">
      <w:pPr>
        <w:sectPr w:rsidR="005D08C8">
          <w:pgSz w:w="11900" w:h="16840"/>
          <w:pgMar w:top="715" w:right="720" w:bottom="975" w:left="720" w:header="0" w:footer="0" w:gutter="0"/>
          <w:cols w:space="708"/>
        </w:sectPr>
      </w:pPr>
    </w:p>
    <w:p w14:paraId="2926E49B" w14:textId="77777777" w:rsidR="005D08C8" w:rsidRDefault="005D08C8" w:rsidP="005D08C8"/>
    <w:tbl>
      <w:tblPr>
        <w:tblW w:w="0" w:type="auto"/>
        <w:tblLayout w:type="fixed"/>
        <w:tblCellMar>
          <w:left w:w="0" w:type="dxa"/>
          <w:right w:w="0" w:type="dxa"/>
        </w:tblCellMar>
        <w:tblLook w:val="04A0" w:firstRow="1" w:lastRow="0" w:firstColumn="1" w:lastColumn="0" w:noHBand="0" w:noVBand="1"/>
      </w:tblPr>
      <w:tblGrid>
        <w:gridCol w:w="626"/>
        <w:gridCol w:w="1878"/>
        <w:gridCol w:w="751"/>
        <w:gridCol w:w="1252"/>
        <w:gridCol w:w="1252"/>
        <w:gridCol w:w="1252"/>
        <w:gridCol w:w="941"/>
        <w:gridCol w:w="1252"/>
        <w:gridCol w:w="1252"/>
      </w:tblGrid>
      <w:tr w:rsidR="005D08C8" w:rsidRPr="00C172A4" w14:paraId="4444D848" w14:textId="77777777" w:rsidTr="00F80E45">
        <w:trPr>
          <w:cantSplit/>
          <w:trHeight w:hRule="exact" w:val="270"/>
        </w:trPr>
        <w:tc>
          <w:tcPr>
            <w:tcW w:w="626"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541CDC88" w14:textId="77777777" w:rsidR="005D08C8" w:rsidRPr="00C172A4" w:rsidRDefault="005D08C8" w:rsidP="00F80E45">
            <w:pPr>
              <w:spacing w:line="240" w:lineRule="exact"/>
              <w:rPr>
                <w:sz w:val="24"/>
                <w:szCs w:val="24"/>
              </w:rPr>
            </w:pPr>
          </w:p>
          <w:p w14:paraId="72453F85" w14:textId="77777777" w:rsidR="005D08C8" w:rsidRPr="00C172A4" w:rsidRDefault="005D08C8" w:rsidP="00F80E45">
            <w:pPr>
              <w:spacing w:after="1" w:line="180" w:lineRule="exact"/>
              <w:rPr>
                <w:sz w:val="18"/>
                <w:szCs w:val="18"/>
              </w:rPr>
            </w:pPr>
          </w:p>
          <w:p w14:paraId="65A2C3A8" w14:textId="77777777" w:rsidR="005D08C8" w:rsidRPr="00C172A4" w:rsidRDefault="005D08C8" w:rsidP="00F80E45">
            <w:pPr>
              <w:widowControl w:val="0"/>
              <w:spacing w:line="240" w:lineRule="auto"/>
              <w:ind w:left="211" w:right="-20"/>
              <w:rPr>
                <w:rFonts w:eastAsia="Arial"/>
                <w:sz w:val="19"/>
                <w:szCs w:val="19"/>
              </w:rPr>
            </w:pPr>
            <w:r w:rsidRPr="00C172A4">
              <w:rPr>
                <w:rFonts w:eastAsia="Arial"/>
                <w:w w:val="99"/>
                <w:sz w:val="19"/>
                <w:szCs w:val="19"/>
              </w:rPr>
              <w:t>№</w:t>
            </w:r>
          </w:p>
        </w:tc>
        <w:tc>
          <w:tcPr>
            <w:tcW w:w="187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038E511" w14:textId="77777777" w:rsidR="005D08C8" w:rsidRPr="00C172A4" w:rsidRDefault="005D08C8" w:rsidP="00F80E45">
            <w:pPr>
              <w:spacing w:line="240" w:lineRule="exact"/>
              <w:rPr>
                <w:sz w:val="24"/>
                <w:szCs w:val="24"/>
              </w:rPr>
            </w:pPr>
          </w:p>
          <w:p w14:paraId="11B87945" w14:textId="77777777" w:rsidR="005D08C8" w:rsidRPr="00C172A4" w:rsidRDefault="005D08C8" w:rsidP="00F80E45">
            <w:pPr>
              <w:spacing w:after="1" w:line="180" w:lineRule="exact"/>
              <w:rPr>
                <w:sz w:val="18"/>
                <w:szCs w:val="18"/>
              </w:rPr>
            </w:pPr>
          </w:p>
          <w:p w14:paraId="6D111977" w14:textId="77777777" w:rsidR="005D08C8" w:rsidRPr="00C172A4" w:rsidRDefault="005D08C8" w:rsidP="00F80E45">
            <w:pPr>
              <w:widowControl w:val="0"/>
              <w:spacing w:line="240" w:lineRule="auto"/>
              <w:ind w:left="746" w:right="-20"/>
              <w:rPr>
                <w:rFonts w:eastAsia="Arial"/>
                <w:sz w:val="19"/>
                <w:szCs w:val="19"/>
              </w:rPr>
            </w:pPr>
            <w:r w:rsidRPr="00C172A4">
              <w:rPr>
                <w:rFonts w:eastAsia="Arial"/>
                <w:w w:val="99"/>
                <w:sz w:val="19"/>
                <w:szCs w:val="19"/>
              </w:rPr>
              <w:t>Т</w:t>
            </w:r>
            <w:r w:rsidRPr="00C172A4">
              <w:rPr>
                <w:rFonts w:eastAsia="Arial"/>
                <w:sz w:val="19"/>
                <w:szCs w:val="19"/>
              </w:rPr>
              <w:t>А</w:t>
            </w:r>
            <w:r w:rsidRPr="00C172A4">
              <w:rPr>
                <w:rFonts w:eastAsia="Arial"/>
                <w:w w:val="99"/>
                <w:sz w:val="19"/>
                <w:szCs w:val="19"/>
              </w:rPr>
              <w:t>Ә</w:t>
            </w:r>
          </w:p>
        </w:tc>
        <w:tc>
          <w:tcPr>
            <w:tcW w:w="75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440ADC6C" w14:textId="77777777" w:rsidR="005D08C8" w:rsidRPr="00C172A4" w:rsidRDefault="005D08C8" w:rsidP="00F80E45">
            <w:pPr>
              <w:spacing w:line="240" w:lineRule="exact"/>
              <w:rPr>
                <w:sz w:val="24"/>
                <w:szCs w:val="24"/>
              </w:rPr>
            </w:pPr>
          </w:p>
          <w:p w14:paraId="6FB6EE2D" w14:textId="77777777" w:rsidR="005D08C8" w:rsidRPr="00C172A4" w:rsidRDefault="005D08C8" w:rsidP="00F80E45">
            <w:pPr>
              <w:spacing w:after="1" w:line="180" w:lineRule="exact"/>
              <w:rPr>
                <w:sz w:val="18"/>
                <w:szCs w:val="18"/>
              </w:rPr>
            </w:pPr>
          </w:p>
          <w:p w14:paraId="57DC3779" w14:textId="77777777" w:rsidR="005D08C8" w:rsidRPr="00C172A4" w:rsidRDefault="005D08C8" w:rsidP="00F80E45">
            <w:pPr>
              <w:widowControl w:val="0"/>
              <w:spacing w:line="240" w:lineRule="auto"/>
              <w:ind w:left="67" w:right="-20"/>
              <w:rPr>
                <w:rFonts w:eastAsia="Arial"/>
                <w:sz w:val="19"/>
                <w:szCs w:val="19"/>
              </w:rPr>
            </w:pPr>
            <w:proofErr w:type="spellStart"/>
            <w:r w:rsidRPr="00C172A4">
              <w:rPr>
                <w:rFonts w:eastAsia="Arial"/>
                <w:w w:val="99"/>
                <w:sz w:val="19"/>
                <w:szCs w:val="19"/>
              </w:rPr>
              <w:t>Сы</w:t>
            </w:r>
            <w:r w:rsidRPr="00C172A4">
              <w:rPr>
                <w:rFonts w:eastAsia="Arial"/>
                <w:sz w:val="19"/>
                <w:szCs w:val="19"/>
              </w:rPr>
              <w:t>н</w:t>
            </w:r>
            <w:r w:rsidRPr="00C172A4">
              <w:rPr>
                <w:rFonts w:eastAsia="Arial"/>
                <w:w w:val="99"/>
                <w:sz w:val="19"/>
                <w:szCs w:val="19"/>
              </w:rPr>
              <w:t>ып</w:t>
            </w:r>
            <w:proofErr w:type="spellEnd"/>
          </w:p>
        </w:tc>
        <w:tc>
          <w:tcPr>
            <w:tcW w:w="46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48F200" w14:textId="77777777" w:rsidR="005D08C8" w:rsidRPr="00C172A4" w:rsidRDefault="005D08C8" w:rsidP="00F80E45">
            <w:pPr>
              <w:widowControl w:val="0"/>
              <w:spacing w:before="56" w:line="234" w:lineRule="auto"/>
              <w:ind w:left="1495" w:right="-20"/>
              <w:rPr>
                <w:rFonts w:eastAsia="Arial"/>
                <w:sz w:val="19"/>
                <w:szCs w:val="19"/>
              </w:rPr>
            </w:pPr>
            <w:proofErr w:type="spellStart"/>
            <w:r w:rsidRPr="00C172A4">
              <w:rPr>
                <w:rFonts w:eastAsia="Arial"/>
                <w:sz w:val="19"/>
                <w:szCs w:val="19"/>
              </w:rPr>
              <w:t>Пә</w:t>
            </w:r>
            <w:r w:rsidRPr="00C172A4">
              <w:rPr>
                <w:rFonts w:eastAsia="Arial"/>
                <w:w w:val="99"/>
                <w:sz w:val="19"/>
                <w:szCs w:val="19"/>
              </w:rPr>
              <w:t>н</w:t>
            </w:r>
            <w:proofErr w:type="spellEnd"/>
            <w:r w:rsidRPr="00C172A4">
              <w:rPr>
                <w:rFonts w:eastAsia="Arial"/>
                <w:sz w:val="19"/>
                <w:szCs w:val="19"/>
              </w:rPr>
              <w:t xml:space="preserve"> </w:t>
            </w:r>
            <w:proofErr w:type="spellStart"/>
            <w:r w:rsidRPr="00C172A4">
              <w:rPr>
                <w:rFonts w:eastAsia="Arial"/>
                <w:w w:val="99"/>
                <w:sz w:val="19"/>
                <w:szCs w:val="19"/>
              </w:rPr>
              <w:t>б</w:t>
            </w:r>
            <w:r w:rsidRPr="00C172A4">
              <w:rPr>
                <w:rFonts w:eastAsia="Arial"/>
                <w:sz w:val="19"/>
                <w:szCs w:val="19"/>
              </w:rPr>
              <w:t>о</w:t>
            </w:r>
            <w:r w:rsidRPr="00C172A4">
              <w:rPr>
                <w:rFonts w:eastAsia="Arial"/>
                <w:w w:val="99"/>
                <w:sz w:val="19"/>
                <w:szCs w:val="19"/>
              </w:rPr>
              <w:t>й</w:t>
            </w:r>
            <w:r w:rsidRPr="00C172A4">
              <w:rPr>
                <w:rFonts w:eastAsia="Arial"/>
                <w:sz w:val="19"/>
                <w:szCs w:val="19"/>
              </w:rPr>
              <w:t>ы</w:t>
            </w:r>
            <w:r w:rsidRPr="00C172A4">
              <w:rPr>
                <w:rFonts w:eastAsia="Arial"/>
                <w:w w:val="99"/>
                <w:sz w:val="19"/>
                <w:szCs w:val="19"/>
              </w:rPr>
              <w:t>нш</w:t>
            </w:r>
            <w:r w:rsidRPr="00C172A4">
              <w:rPr>
                <w:rFonts w:eastAsia="Arial"/>
                <w:sz w:val="19"/>
                <w:szCs w:val="19"/>
              </w:rPr>
              <w:t>а</w:t>
            </w:r>
            <w:proofErr w:type="spellEnd"/>
            <w:r w:rsidRPr="00C172A4">
              <w:rPr>
                <w:rFonts w:eastAsia="Arial"/>
                <w:sz w:val="19"/>
                <w:szCs w:val="19"/>
              </w:rPr>
              <w:t xml:space="preserve"> </w:t>
            </w:r>
            <w:proofErr w:type="spellStart"/>
            <w:r w:rsidRPr="00C172A4">
              <w:rPr>
                <w:rFonts w:eastAsia="Arial"/>
                <w:w w:val="99"/>
                <w:sz w:val="19"/>
                <w:szCs w:val="19"/>
              </w:rPr>
              <w:t>б</w:t>
            </w:r>
            <w:r w:rsidRPr="00C172A4">
              <w:rPr>
                <w:rFonts w:eastAsia="Arial"/>
                <w:sz w:val="19"/>
                <w:szCs w:val="19"/>
              </w:rPr>
              <w:t>алл</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2778CA0F" w14:textId="77777777" w:rsidR="005D08C8" w:rsidRPr="00C172A4" w:rsidRDefault="005D08C8" w:rsidP="00F80E45">
            <w:pPr>
              <w:spacing w:after="86" w:line="240" w:lineRule="exact"/>
              <w:rPr>
                <w:sz w:val="24"/>
                <w:szCs w:val="24"/>
              </w:rPr>
            </w:pPr>
          </w:p>
          <w:p w14:paraId="5FEC760B" w14:textId="77777777" w:rsidR="005D08C8" w:rsidRPr="00C172A4" w:rsidRDefault="005D08C8" w:rsidP="00F80E45">
            <w:pPr>
              <w:widowControl w:val="0"/>
              <w:spacing w:line="208" w:lineRule="auto"/>
              <w:ind w:left="292" w:right="13" w:hanging="225"/>
              <w:rPr>
                <w:rFonts w:eastAsia="Arial"/>
                <w:sz w:val="19"/>
                <w:szCs w:val="19"/>
              </w:rPr>
            </w:pPr>
            <w:proofErr w:type="spellStart"/>
            <w:r w:rsidRPr="00C172A4">
              <w:rPr>
                <w:rFonts w:eastAsia="Arial"/>
                <w:w w:val="99"/>
                <w:sz w:val="19"/>
                <w:szCs w:val="19"/>
              </w:rPr>
              <w:t>Ж</w:t>
            </w:r>
            <w:r w:rsidRPr="00C172A4">
              <w:rPr>
                <w:rFonts w:eastAsia="Arial"/>
                <w:sz w:val="19"/>
                <w:szCs w:val="19"/>
              </w:rPr>
              <w:t>ал</w:t>
            </w:r>
            <w:r w:rsidRPr="00C172A4">
              <w:rPr>
                <w:rFonts w:eastAsia="Arial"/>
                <w:w w:val="99"/>
                <w:sz w:val="19"/>
                <w:szCs w:val="19"/>
              </w:rPr>
              <w:t>п</w:t>
            </w:r>
            <w:r w:rsidRPr="00C172A4">
              <w:rPr>
                <w:rFonts w:eastAsia="Arial"/>
                <w:sz w:val="19"/>
                <w:szCs w:val="19"/>
              </w:rPr>
              <w:t>ы</w:t>
            </w:r>
            <w:proofErr w:type="spellEnd"/>
            <w:r w:rsidRPr="00C172A4">
              <w:rPr>
                <w:rFonts w:eastAsia="Arial"/>
                <w:sz w:val="19"/>
                <w:szCs w:val="19"/>
              </w:rPr>
              <w:t xml:space="preserve"> </w:t>
            </w:r>
            <w:proofErr w:type="spellStart"/>
            <w:r w:rsidRPr="00C172A4">
              <w:rPr>
                <w:rFonts w:eastAsia="Arial"/>
                <w:w w:val="99"/>
                <w:sz w:val="19"/>
                <w:szCs w:val="19"/>
              </w:rPr>
              <w:t>б</w:t>
            </w:r>
            <w:r w:rsidRPr="00C172A4">
              <w:rPr>
                <w:rFonts w:eastAsia="Arial"/>
                <w:sz w:val="19"/>
                <w:szCs w:val="19"/>
              </w:rPr>
              <w:t>алл</w:t>
            </w:r>
            <w:proofErr w:type="spellEnd"/>
            <w:r w:rsidRPr="00C172A4">
              <w:rPr>
                <w:rFonts w:eastAsia="Arial"/>
                <w:sz w:val="19"/>
                <w:szCs w:val="19"/>
              </w:rPr>
              <w:t xml:space="preserve"> </w:t>
            </w:r>
            <w:proofErr w:type="spellStart"/>
            <w:r w:rsidRPr="00C172A4">
              <w:rPr>
                <w:rFonts w:eastAsia="Arial"/>
                <w:sz w:val="19"/>
                <w:szCs w:val="19"/>
              </w:rPr>
              <w:t>со</w:t>
            </w:r>
            <w:r w:rsidRPr="00C172A4">
              <w:rPr>
                <w:rFonts w:eastAsia="Arial"/>
                <w:w w:val="99"/>
                <w:sz w:val="19"/>
                <w:szCs w:val="19"/>
              </w:rPr>
              <w:t>м</w:t>
            </w:r>
            <w:r w:rsidRPr="00C172A4">
              <w:rPr>
                <w:rFonts w:eastAsia="Arial"/>
                <w:sz w:val="19"/>
                <w:szCs w:val="19"/>
              </w:rPr>
              <w:t>асы</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D79609C" w14:textId="77777777" w:rsidR="005D08C8" w:rsidRPr="00C172A4" w:rsidRDefault="005D08C8" w:rsidP="00F80E45">
            <w:pPr>
              <w:spacing w:line="240" w:lineRule="exact"/>
              <w:rPr>
                <w:sz w:val="24"/>
                <w:szCs w:val="24"/>
              </w:rPr>
            </w:pPr>
          </w:p>
          <w:p w14:paraId="047C07A2" w14:textId="77777777" w:rsidR="005D08C8" w:rsidRPr="00C172A4" w:rsidRDefault="005D08C8" w:rsidP="00F80E45">
            <w:pPr>
              <w:spacing w:after="1" w:line="180" w:lineRule="exact"/>
              <w:rPr>
                <w:sz w:val="18"/>
                <w:szCs w:val="18"/>
              </w:rPr>
            </w:pPr>
          </w:p>
          <w:p w14:paraId="253D85DB" w14:textId="77777777" w:rsidR="005D08C8" w:rsidRPr="00C172A4" w:rsidRDefault="005D08C8" w:rsidP="00F80E45">
            <w:pPr>
              <w:widowControl w:val="0"/>
              <w:spacing w:line="240" w:lineRule="auto"/>
              <w:ind w:left="220" w:right="-20"/>
              <w:rPr>
                <w:rFonts w:eastAsia="Arial"/>
                <w:sz w:val="19"/>
                <w:szCs w:val="19"/>
              </w:rPr>
            </w:pPr>
            <w:proofErr w:type="spellStart"/>
            <w:r w:rsidRPr="00C172A4">
              <w:rPr>
                <w:rFonts w:eastAsia="Arial"/>
                <w:w w:val="99"/>
                <w:sz w:val="19"/>
                <w:szCs w:val="19"/>
              </w:rPr>
              <w:t>Е</w:t>
            </w:r>
            <w:r w:rsidRPr="00C172A4">
              <w:rPr>
                <w:rFonts w:eastAsia="Arial"/>
                <w:sz w:val="19"/>
                <w:szCs w:val="19"/>
              </w:rPr>
              <w:t>с</w:t>
            </w:r>
            <w:r w:rsidRPr="00C172A4">
              <w:rPr>
                <w:rFonts w:eastAsia="Arial"/>
                <w:w w:val="99"/>
                <w:sz w:val="19"/>
                <w:szCs w:val="19"/>
              </w:rPr>
              <w:t>кер</w:t>
            </w:r>
            <w:r w:rsidRPr="00C172A4">
              <w:rPr>
                <w:rFonts w:eastAsia="Arial"/>
                <w:sz w:val="19"/>
                <w:szCs w:val="19"/>
              </w:rPr>
              <w:t>тп</w:t>
            </w:r>
            <w:r w:rsidRPr="00C172A4">
              <w:rPr>
                <w:rFonts w:eastAsia="Arial"/>
                <w:w w:val="99"/>
                <w:sz w:val="19"/>
                <w:szCs w:val="19"/>
              </w:rPr>
              <w:t>е</w:t>
            </w:r>
            <w:proofErr w:type="spellEnd"/>
          </w:p>
        </w:tc>
      </w:tr>
      <w:tr w:rsidR="005D08C8" w:rsidRPr="00C172A4" w14:paraId="646F4F0F" w14:textId="77777777" w:rsidTr="00F80E45">
        <w:trPr>
          <w:cantSplit/>
          <w:trHeight w:hRule="exact" w:val="460"/>
        </w:trPr>
        <w:tc>
          <w:tcPr>
            <w:tcW w:w="626" w:type="dxa"/>
            <w:vMerge/>
            <w:tcBorders>
              <w:left w:val="single" w:sz="4" w:space="0" w:color="000000"/>
              <w:right w:val="single" w:sz="4" w:space="0" w:color="000000"/>
            </w:tcBorders>
            <w:tcMar>
              <w:top w:w="0" w:type="dxa"/>
              <w:left w:w="0" w:type="dxa"/>
              <w:bottom w:w="0" w:type="dxa"/>
              <w:right w:w="0" w:type="dxa"/>
            </w:tcMar>
          </w:tcPr>
          <w:p w14:paraId="202A2510" w14:textId="77777777" w:rsidR="005D08C8" w:rsidRPr="00C172A4" w:rsidRDefault="005D08C8" w:rsidP="00F80E45"/>
        </w:tc>
        <w:tc>
          <w:tcPr>
            <w:tcW w:w="1878" w:type="dxa"/>
            <w:vMerge/>
            <w:tcBorders>
              <w:left w:val="single" w:sz="4" w:space="0" w:color="000000"/>
              <w:right w:val="single" w:sz="4" w:space="0" w:color="000000"/>
            </w:tcBorders>
            <w:tcMar>
              <w:top w:w="0" w:type="dxa"/>
              <w:left w:w="0" w:type="dxa"/>
              <w:bottom w:w="0" w:type="dxa"/>
              <w:right w:w="0" w:type="dxa"/>
            </w:tcMar>
          </w:tcPr>
          <w:p w14:paraId="0BDCA7AA" w14:textId="77777777" w:rsidR="005D08C8" w:rsidRPr="00C172A4" w:rsidRDefault="005D08C8" w:rsidP="00F80E45"/>
        </w:tc>
        <w:tc>
          <w:tcPr>
            <w:tcW w:w="751" w:type="dxa"/>
            <w:vMerge/>
            <w:tcBorders>
              <w:left w:val="single" w:sz="4" w:space="0" w:color="000000"/>
              <w:right w:val="single" w:sz="4" w:space="0" w:color="000000"/>
            </w:tcBorders>
            <w:tcMar>
              <w:top w:w="0" w:type="dxa"/>
              <w:left w:w="0" w:type="dxa"/>
              <w:bottom w:w="0" w:type="dxa"/>
              <w:right w:w="0" w:type="dxa"/>
            </w:tcMar>
          </w:tcPr>
          <w:p w14:paraId="2B18D7DC" w14:textId="77777777" w:rsidR="005D08C8" w:rsidRPr="00C172A4" w:rsidRDefault="005D08C8" w:rsidP="00F80E45"/>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31DE81D" w14:textId="77777777" w:rsidR="005D08C8" w:rsidRPr="00C172A4" w:rsidRDefault="005D08C8" w:rsidP="00F80E45">
            <w:pPr>
              <w:spacing w:after="46" w:line="240" w:lineRule="exact"/>
              <w:rPr>
                <w:sz w:val="24"/>
                <w:szCs w:val="24"/>
              </w:rPr>
            </w:pPr>
          </w:p>
          <w:p w14:paraId="5D5E8E87" w14:textId="77777777" w:rsidR="005D08C8" w:rsidRPr="00C172A4" w:rsidRDefault="005D08C8" w:rsidP="00F80E45">
            <w:pPr>
              <w:widowControl w:val="0"/>
              <w:spacing w:line="240" w:lineRule="auto"/>
              <w:ind w:left="184" w:right="-20"/>
              <w:rPr>
                <w:rFonts w:eastAsia="Arial"/>
                <w:sz w:val="19"/>
                <w:szCs w:val="19"/>
              </w:rPr>
            </w:pPr>
            <w:proofErr w:type="spellStart"/>
            <w:r w:rsidRPr="00C172A4">
              <w:rPr>
                <w:rFonts w:eastAsia="Arial"/>
                <w:sz w:val="19"/>
                <w:szCs w:val="19"/>
              </w:rPr>
              <w:t>Оқ</w:t>
            </w:r>
            <w:r w:rsidRPr="00C172A4">
              <w:rPr>
                <w:rFonts w:eastAsia="Arial"/>
                <w:w w:val="99"/>
                <w:sz w:val="19"/>
                <w:szCs w:val="19"/>
              </w:rPr>
              <w:t>ыт</w:t>
            </w:r>
            <w:r w:rsidRPr="00C172A4">
              <w:rPr>
                <w:rFonts w:eastAsia="Arial"/>
                <w:sz w:val="19"/>
                <w:szCs w:val="19"/>
              </w:rPr>
              <w:t>у</w:t>
            </w:r>
            <w:proofErr w:type="spellEnd"/>
            <w:r w:rsidRPr="00C172A4">
              <w:rPr>
                <w:rFonts w:eastAsia="Arial"/>
                <w:sz w:val="19"/>
                <w:szCs w:val="19"/>
              </w:rPr>
              <w:t xml:space="preserve"> </w:t>
            </w:r>
            <w:proofErr w:type="spellStart"/>
            <w:r w:rsidRPr="00C172A4">
              <w:rPr>
                <w:rFonts w:eastAsia="Arial"/>
                <w:w w:val="99"/>
                <w:sz w:val="19"/>
                <w:szCs w:val="19"/>
              </w:rPr>
              <w:t>тілі</w:t>
            </w:r>
            <w:proofErr w:type="spellEnd"/>
          </w:p>
        </w:tc>
        <w:tc>
          <w:tcPr>
            <w:tcW w:w="12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F8EC3C3" w14:textId="77777777" w:rsidR="005D08C8" w:rsidRPr="00C172A4" w:rsidRDefault="005D08C8" w:rsidP="00F80E45">
            <w:pPr>
              <w:spacing w:after="46" w:line="240" w:lineRule="exact"/>
              <w:rPr>
                <w:sz w:val="24"/>
                <w:szCs w:val="24"/>
              </w:rPr>
            </w:pPr>
          </w:p>
          <w:p w14:paraId="72F8C6D6" w14:textId="77777777" w:rsidR="005D08C8" w:rsidRPr="00C172A4" w:rsidRDefault="005D08C8" w:rsidP="00F80E45">
            <w:pPr>
              <w:widowControl w:val="0"/>
              <w:spacing w:line="240" w:lineRule="auto"/>
              <w:ind w:left="89" w:right="-20"/>
              <w:rPr>
                <w:rFonts w:eastAsia="Arial"/>
                <w:sz w:val="19"/>
                <w:szCs w:val="19"/>
              </w:rPr>
            </w:pPr>
            <w:proofErr w:type="spellStart"/>
            <w:r w:rsidRPr="00C172A4">
              <w:rPr>
                <w:rFonts w:eastAsia="Arial"/>
                <w:sz w:val="19"/>
                <w:szCs w:val="19"/>
              </w:rPr>
              <w:t>Мате</w:t>
            </w:r>
            <w:r w:rsidRPr="00C172A4">
              <w:rPr>
                <w:rFonts w:eastAsia="Arial"/>
                <w:w w:val="99"/>
                <w:sz w:val="19"/>
                <w:szCs w:val="19"/>
              </w:rPr>
              <w:t>м</w:t>
            </w:r>
            <w:r w:rsidRPr="00C172A4">
              <w:rPr>
                <w:rFonts w:eastAsia="Arial"/>
                <w:sz w:val="19"/>
                <w:szCs w:val="19"/>
              </w:rPr>
              <w:t>ат</w:t>
            </w:r>
            <w:r w:rsidRPr="00C172A4">
              <w:rPr>
                <w:rFonts w:eastAsia="Arial"/>
                <w:w w:val="99"/>
                <w:sz w:val="19"/>
                <w:szCs w:val="19"/>
              </w:rPr>
              <w:t>ик</w:t>
            </w:r>
            <w:r w:rsidRPr="00C172A4">
              <w:rPr>
                <w:rFonts w:eastAsia="Arial"/>
                <w:sz w:val="19"/>
                <w:szCs w:val="19"/>
              </w:rPr>
              <w:t>а</w:t>
            </w:r>
            <w:proofErr w:type="spellEnd"/>
          </w:p>
        </w:tc>
        <w:tc>
          <w:tcPr>
            <w:tcW w:w="21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F0E605" w14:textId="77777777" w:rsidR="005D08C8" w:rsidRPr="00C172A4" w:rsidRDefault="005D08C8" w:rsidP="00F80E45">
            <w:pPr>
              <w:widowControl w:val="0"/>
              <w:spacing w:before="56" w:line="208" w:lineRule="auto"/>
              <w:ind w:left="427" w:right="374" w:firstLine="37"/>
              <w:rPr>
                <w:rFonts w:eastAsia="Arial"/>
                <w:sz w:val="19"/>
                <w:szCs w:val="19"/>
              </w:rPr>
            </w:pPr>
            <w:proofErr w:type="spellStart"/>
            <w:r w:rsidRPr="00C172A4">
              <w:rPr>
                <w:rFonts w:eastAsia="Arial"/>
                <w:sz w:val="19"/>
                <w:szCs w:val="19"/>
              </w:rPr>
              <w:t>И</w:t>
            </w:r>
            <w:r w:rsidRPr="00C172A4">
              <w:rPr>
                <w:rFonts w:eastAsia="Arial"/>
                <w:w w:val="99"/>
                <w:sz w:val="19"/>
                <w:szCs w:val="19"/>
              </w:rPr>
              <w:t>нв</w:t>
            </w:r>
            <w:r w:rsidRPr="00C172A4">
              <w:rPr>
                <w:rFonts w:eastAsia="Arial"/>
                <w:sz w:val="19"/>
                <w:szCs w:val="19"/>
              </w:rPr>
              <w:t>ар</w:t>
            </w:r>
            <w:r w:rsidRPr="00C172A4">
              <w:rPr>
                <w:rFonts w:eastAsia="Arial"/>
                <w:w w:val="99"/>
                <w:sz w:val="19"/>
                <w:szCs w:val="19"/>
              </w:rPr>
              <w:t>и</w:t>
            </w:r>
            <w:r w:rsidRPr="00C172A4">
              <w:rPr>
                <w:rFonts w:eastAsia="Arial"/>
                <w:sz w:val="19"/>
                <w:szCs w:val="19"/>
              </w:rPr>
              <w:t>а</w:t>
            </w:r>
            <w:r w:rsidRPr="00C172A4">
              <w:rPr>
                <w:rFonts w:eastAsia="Arial"/>
                <w:w w:val="99"/>
                <w:sz w:val="19"/>
                <w:szCs w:val="19"/>
              </w:rPr>
              <w:t>н</w:t>
            </w:r>
            <w:r w:rsidRPr="00C172A4">
              <w:rPr>
                <w:rFonts w:eastAsia="Arial"/>
                <w:sz w:val="19"/>
                <w:szCs w:val="19"/>
              </w:rPr>
              <w:t>тты</w:t>
            </w:r>
            <w:r w:rsidRPr="00C172A4">
              <w:rPr>
                <w:rFonts w:eastAsia="Arial"/>
                <w:w w:val="99"/>
                <w:sz w:val="19"/>
                <w:szCs w:val="19"/>
              </w:rPr>
              <w:t>қ</w:t>
            </w:r>
            <w:proofErr w:type="spellEnd"/>
            <w:r w:rsidRPr="00C172A4">
              <w:rPr>
                <w:rFonts w:eastAsia="Arial"/>
                <w:sz w:val="19"/>
                <w:szCs w:val="19"/>
              </w:rPr>
              <w:t xml:space="preserve"> </w:t>
            </w:r>
            <w:proofErr w:type="spellStart"/>
            <w:r w:rsidRPr="00C172A4">
              <w:rPr>
                <w:rFonts w:eastAsia="Arial"/>
                <w:w w:val="99"/>
                <w:sz w:val="19"/>
                <w:szCs w:val="19"/>
              </w:rPr>
              <w:t>к</w:t>
            </w:r>
            <w:r w:rsidRPr="00C172A4">
              <w:rPr>
                <w:rFonts w:eastAsia="Arial"/>
                <w:sz w:val="19"/>
                <w:szCs w:val="19"/>
              </w:rPr>
              <w:t>о</w:t>
            </w:r>
            <w:r w:rsidRPr="00C172A4">
              <w:rPr>
                <w:rFonts w:eastAsia="Arial"/>
                <w:w w:val="99"/>
                <w:sz w:val="19"/>
                <w:szCs w:val="19"/>
              </w:rPr>
              <w:t>мп</w:t>
            </w:r>
            <w:r w:rsidRPr="00C172A4">
              <w:rPr>
                <w:rFonts w:eastAsia="Arial"/>
                <w:sz w:val="19"/>
                <w:szCs w:val="19"/>
              </w:rPr>
              <w:t>о</w:t>
            </w:r>
            <w:r w:rsidRPr="00C172A4">
              <w:rPr>
                <w:rFonts w:eastAsia="Arial"/>
                <w:w w:val="99"/>
                <w:sz w:val="19"/>
                <w:szCs w:val="19"/>
              </w:rPr>
              <w:t>н</w:t>
            </w:r>
            <w:r w:rsidRPr="00C172A4">
              <w:rPr>
                <w:rFonts w:eastAsia="Arial"/>
                <w:sz w:val="19"/>
                <w:szCs w:val="19"/>
              </w:rPr>
              <w:t>е</w:t>
            </w:r>
            <w:r w:rsidRPr="00C172A4">
              <w:rPr>
                <w:rFonts w:eastAsia="Arial"/>
                <w:w w:val="99"/>
                <w:sz w:val="19"/>
                <w:szCs w:val="19"/>
              </w:rPr>
              <w:t>н</w:t>
            </w:r>
            <w:r w:rsidRPr="00C172A4">
              <w:rPr>
                <w:rFonts w:eastAsia="Arial"/>
                <w:sz w:val="19"/>
                <w:szCs w:val="19"/>
              </w:rPr>
              <w:t>т</w:t>
            </w:r>
            <w:proofErr w:type="spellEnd"/>
            <w:r w:rsidRPr="00C172A4">
              <w:rPr>
                <w:rFonts w:eastAsia="Arial"/>
                <w:sz w:val="19"/>
                <w:szCs w:val="19"/>
              </w:rPr>
              <w:t xml:space="preserve"> </w:t>
            </w:r>
            <w:proofErr w:type="spellStart"/>
            <w:r w:rsidRPr="00C172A4">
              <w:rPr>
                <w:rFonts w:eastAsia="Arial"/>
                <w:w w:val="99"/>
                <w:sz w:val="19"/>
                <w:szCs w:val="19"/>
              </w:rPr>
              <w:t>п</w:t>
            </w:r>
            <w:r w:rsidRPr="00C172A4">
              <w:rPr>
                <w:rFonts w:eastAsia="Arial"/>
                <w:sz w:val="19"/>
                <w:szCs w:val="19"/>
              </w:rPr>
              <w:t>ә</w:t>
            </w:r>
            <w:r w:rsidRPr="00C172A4">
              <w:rPr>
                <w:rFonts w:eastAsia="Arial"/>
                <w:w w:val="99"/>
                <w:sz w:val="19"/>
                <w:szCs w:val="19"/>
              </w:rPr>
              <w:t>н</w:t>
            </w:r>
            <w:r w:rsidRPr="00C172A4">
              <w:rPr>
                <w:rFonts w:eastAsia="Arial"/>
                <w:sz w:val="19"/>
                <w:szCs w:val="19"/>
              </w:rPr>
              <w:t>і</w:t>
            </w:r>
            <w:proofErr w:type="spellEnd"/>
          </w:p>
        </w:tc>
        <w:tc>
          <w:tcPr>
            <w:tcW w:w="1252" w:type="dxa"/>
            <w:vMerge/>
            <w:tcBorders>
              <w:left w:val="single" w:sz="4" w:space="0" w:color="000000"/>
              <w:right w:val="single" w:sz="4" w:space="0" w:color="000000"/>
            </w:tcBorders>
            <w:tcMar>
              <w:top w:w="0" w:type="dxa"/>
              <w:left w:w="0" w:type="dxa"/>
              <w:bottom w:w="0" w:type="dxa"/>
              <w:right w:w="0" w:type="dxa"/>
            </w:tcMar>
          </w:tcPr>
          <w:p w14:paraId="50B52568" w14:textId="77777777" w:rsidR="005D08C8" w:rsidRPr="00C172A4" w:rsidRDefault="005D08C8" w:rsidP="00F80E45"/>
        </w:tc>
        <w:tc>
          <w:tcPr>
            <w:tcW w:w="1252" w:type="dxa"/>
            <w:vMerge/>
            <w:tcBorders>
              <w:left w:val="single" w:sz="4" w:space="0" w:color="000000"/>
              <w:right w:val="single" w:sz="4" w:space="0" w:color="000000"/>
            </w:tcBorders>
            <w:tcMar>
              <w:top w:w="0" w:type="dxa"/>
              <w:left w:w="0" w:type="dxa"/>
              <w:bottom w:w="0" w:type="dxa"/>
              <w:right w:w="0" w:type="dxa"/>
            </w:tcMar>
          </w:tcPr>
          <w:p w14:paraId="5068ED95" w14:textId="77777777" w:rsidR="005D08C8" w:rsidRPr="00C172A4" w:rsidRDefault="005D08C8" w:rsidP="00F80E45"/>
        </w:tc>
      </w:tr>
      <w:tr w:rsidR="005D08C8" w:rsidRPr="00C172A4" w14:paraId="238E5B5F" w14:textId="77777777" w:rsidTr="00F80E45">
        <w:trPr>
          <w:cantSplit/>
          <w:trHeight w:hRule="exact" w:val="270"/>
        </w:trPr>
        <w:tc>
          <w:tcPr>
            <w:tcW w:w="626"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D38DBCD" w14:textId="77777777" w:rsidR="005D08C8" w:rsidRPr="00C172A4" w:rsidRDefault="005D08C8" w:rsidP="00F80E45"/>
        </w:tc>
        <w:tc>
          <w:tcPr>
            <w:tcW w:w="1878"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295509C9" w14:textId="77777777" w:rsidR="005D08C8" w:rsidRPr="00C172A4" w:rsidRDefault="005D08C8" w:rsidP="00F80E45"/>
        </w:tc>
        <w:tc>
          <w:tcPr>
            <w:tcW w:w="751"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3E653458" w14:textId="77777777" w:rsidR="005D08C8" w:rsidRPr="00C172A4"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4B95E305" w14:textId="77777777" w:rsidR="005D08C8" w:rsidRPr="00C172A4"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033027E" w14:textId="77777777" w:rsidR="005D08C8" w:rsidRPr="00C172A4"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F38725" w14:textId="77777777" w:rsidR="005D08C8" w:rsidRPr="00C172A4" w:rsidRDefault="005D08C8" w:rsidP="00F80E45">
            <w:pPr>
              <w:widowControl w:val="0"/>
              <w:spacing w:before="56" w:line="234" w:lineRule="auto"/>
              <w:ind w:left="351" w:right="-20"/>
              <w:rPr>
                <w:rFonts w:eastAsia="Arial"/>
                <w:sz w:val="19"/>
                <w:szCs w:val="19"/>
              </w:rPr>
            </w:pPr>
            <w:proofErr w:type="spellStart"/>
            <w:r w:rsidRPr="00C172A4">
              <w:rPr>
                <w:rFonts w:eastAsia="Arial"/>
                <w:w w:val="99"/>
                <w:sz w:val="19"/>
                <w:szCs w:val="19"/>
              </w:rPr>
              <w:t>А</w:t>
            </w:r>
            <w:r w:rsidRPr="00C172A4">
              <w:rPr>
                <w:rFonts w:eastAsia="Arial"/>
                <w:sz w:val="19"/>
                <w:szCs w:val="19"/>
              </w:rPr>
              <w:t>тауы</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947B72" w14:textId="77777777" w:rsidR="005D08C8" w:rsidRPr="00C172A4" w:rsidRDefault="005D08C8" w:rsidP="00F80E45">
            <w:pPr>
              <w:widowControl w:val="0"/>
              <w:spacing w:before="56" w:line="234" w:lineRule="auto"/>
              <w:ind w:left="244" w:right="-20"/>
              <w:rPr>
                <w:rFonts w:eastAsia="Arial"/>
                <w:sz w:val="19"/>
                <w:szCs w:val="19"/>
              </w:rPr>
            </w:pPr>
            <w:proofErr w:type="spellStart"/>
            <w:r w:rsidRPr="00C172A4">
              <w:rPr>
                <w:rFonts w:eastAsia="Arial"/>
                <w:w w:val="99"/>
                <w:sz w:val="19"/>
                <w:szCs w:val="19"/>
              </w:rPr>
              <w:t>Б</w:t>
            </w:r>
            <w:r w:rsidRPr="00C172A4">
              <w:rPr>
                <w:rFonts w:eastAsia="Arial"/>
                <w:sz w:val="19"/>
                <w:szCs w:val="19"/>
              </w:rPr>
              <w:t>алл</w:t>
            </w:r>
            <w:proofErr w:type="spellEnd"/>
          </w:p>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7750988E" w14:textId="77777777" w:rsidR="005D08C8" w:rsidRPr="00C172A4" w:rsidRDefault="005D08C8" w:rsidP="00F80E45"/>
        </w:tc>
        <w:tc>
          <w:tcPr>
            <w:tcW w:w="125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69F97F1D" w14:textId="77777777" w:rsidR="005D08C8" w:rsidRPr="00C172A4" w:rsidRDefault="005D08C8" w:rsidP="00F80E45"/>
        </w:tc>
      </w:tr>
      <w:tr w:rsidR="005D08C8" w:rsidRPr="00C172A4" w14:paraId="1E1A3FB5"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540B34"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141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3E8C80" w14:textId="77777777" w:rsidR="005D08C8" w:rsidRPr="00C172A4" w:rsidRDefault="005D08C8" w:rsidP="00F80E45">
            <w:pPr>
              <w:widowControl w:val="0"/>
              <w:spacing w:before="56" w:line="208" w:lineRule="auto"/>
              <w:ind w:left="40" w:right="353"/>
              <w:rPr>
                <w:rFonts w:eastAsia="Arial"/>
                <w:sz w:val="19"/>
                <w:szCs w:val="19"/>
              </w:rPr>
            </w:pPr>
            <w:r w:rsidRPr="00C172A4">
              <w:rPr>
                <w:rFonts w:eastAsia="Arial"/>
                <w:sz w:val="19"/>
                <w:szCs w:val="19"/>
              </w:rPr>
              <w:t>БАЯНБА</w:t>
            </w:r>
            <w:r w:rsidRPr="00C172A4">
              <w:rPr>
                <w:rFonts w:eastAsia="Arial"/>
                <w:w w:val="99"/>
                <w:sz w:val="19"/>
                <w:szCs w:val="19"/>
              </w:rPr>
              <w:t>Й</w:t>
            </w:r>
            <w:r w:rsidRPr="00C172A4">
              <w:rPr>
                <w:rFonts w:eastAsia="Arial"/>
                <w:sz w:val="19"/>
                <w:szCs w:val="19"/>
              </w:rPr>
              <w:t xml:space="preserve"> А</w:t>
            </w:r>
            <w:r w:rsidRPr="00C172A4">
              <w:rPr>
                <w:rFonts w:eastAsia="Arial"/>
                <w:w w:val="99"/>
                <w:sz w:val="19"/>
                <w:szCs w:val="19"/>
              </w:rPr>
              <w:t>ҚМ</w:t>
            </w:r>
            <w:r w:rsidRPr="00C172A4">
              <w:rPr>
                <w:rFonts w:eastAsia="Arial"/>
                <w:sz w:val="19"/>
                <w:szCs w:val="19"/>
              </w:rPr>
              <w:t>АРАЛ АД</w:t>
            </w:r>
            <w:r w:rsidRPr="00C172A4">
              <w:rPr>
                <w:rFonts w:eastAsia="Arial"/>
                <w:w w:val="99"/>
                <w:sz w:val="19"/>
                <w:szCs w:val="19"/>
              </w:rPr>
              <w:t>И</w:t>
            </w:r>
            <w:r w:rsidRPr="00C172A4">
              <w:rPr>
                <w:rFonts w:eastAsia="Arial"/>
                <w:sz w:val="19"/>
                <w:szCs w:val="19"/>
              </w:rPr>
              <w:t>ЛБА</w:t>
            </w:r>
            <w:r w:rsidRPr="00C172A4">
              <w:rPr>
                <w:rFonts w:eastAsia="Arial"/>
                <w:w w:val="99"/>
                <w:sz w:val="19"/>
                <w:szCs w:val="19"/>
              </w:rPr>
              <w:t>ЙҚ</w:t>
            </w:r>
            <w:r w:rsidRPr="00C172A4">
              <w:rPr>
                <w:rFonts w:eastAsia="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A0F6B3"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24EF97"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086765"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36AFB"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DBD821"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FF45A0"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1EEA95" w14:textId="77777777" w:rsidR="005D08C8" w:rsidRPr="00C172A4" w:rsidRDefault="005D08C8" w:rsidP="00F80E45"/>
        </w:tc>
      </w:tr>
      <w:tr w:rsidR="005D08C8" w:rsidRPr="00C172A4" w14:paraId="47580FD8"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0AB39B"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142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992BA1" w14:textId="77777777" w:rsidR="005D08C8" w:rsidRPr="00C172A4" w:rsidRDefault="005D08C8" w:rsidP="00F80E45">
            <w:pPr>
              <w:widowControl w:val="0"/>
              <w:spacing w:before="56" w:line="208" w:lineRule="auto"/>
              <w:ind w:left="40" w:right="67"/>
              <w:rPr>
                <w:rFonts w:eastAsia="Arial"/>
                <w:sz w:val="19"/>
                <w:szCs w:val="19"/>
              </w:rPr>
            </w:pPr>
            <w:r w:rsidRPr="00C172A4">
              <w:rPr>
                <w:rFonts w:eastAsia="Arial"/>
                <w:sz w:val="19"/>
                <w:szCs w:val="19"/>
              </w:rPr>
              <w:t>БЕ</w:t>
            </w:r>
            <w:r w:rsidRPr="00C172A4">
              <w:rPr>
                <w:rFonts w:eastAsia="Arial"/>
                <w:w w:val="99"/>
                <w:sz w:val="19"/>
                <w:szCs w:val="19"/>
              </w:rPr>
              <w:t>К</w:t>
            </w:r>
            <w:r w:rsidRPr="00C172A4">
              <w:rPr>
                <w:rFonts w:eastAsia="Arial"/>
                <w:sz w:val="19"/>
                <w:szCs w:val="19"/>
              </w:rPr>
              <w:t>ЖІГІ</w:t>
            </w:r>
            <w:r w:rsidRPr="00C172A4">
              <w:rPr>
                <w:rFonts w:eastAsia="Arial"/>
                <w:w w:val="99"/>
                <w:sz w:val="19"/>
                <w:szCs w:val="19"/>
              </w:rPr>
              <w:t>Т</w:t>
            </w:r>
            <w:r w:rsidRPr="00C172A4">
              <w:rPr>
                <w:rFonts w:eastAsia="Arial"/>
                <w:sz w:val="19"/>
                <w:szCs w:val="19"/>
              </w:rPr>
              <w:t xml:space="preserve"> СӘ</w:t>
            </w:r>
            <w:r w:rsidRPr="00C172A4">
              <w:rPr>
                <w:rFonts w:eastAsia="Arial"/>
                <w:w w:val="99"/>
                <w:sz w:val="19"/>
                <w:szCs w:val="19"/>
              </w:rPr>
              <w:t>БИНА</w:t>
            </w:r>
            <w:r w:rsidRPr="00C172A4">
              <w:rPr>
                <w:rFonts w:eastAsia="Arial"/>
                <w:sz w:val="19"/>
                <w:szCs w:val="19"/>
              </w:rPr>
              <w:t xml:space="preserve"> ҒАБ</w:t>
            </w:r>
            <w:r w:rsidRPr="00C172A4">
              <w:rPr>
                <w:rFonts w:eastAsia="Arial"/>
                <w:w w:val="99"/>
                <w:sz w:val="19"/>
                <w:szCs w:val="19"/>
              </w:rPr>
              <w:t>ИТҚ</w:t>
            </w:r>
            <w:r w:rsidRPr="00C172A4">
              <w:rPr>
                <w:rFonts w:eastAsia="Arial"/>
                <w:sz w:val="19"/>
                <w:szCs w:val="19"/>
              </w:rPr>
              <w:t>Ы</w:t>
            </w:r>
            <w:r w:rsidRPr="00C172A4">
              <w:rPr>
                <w:rFonts w:eastAsia="Arial"/>
                <w:w w:val="99"/>
                <w:sz w:val="19"/>
                <w:szCs w:val="19"/>
              </w:rPr>
              <w:t>З</w:t>
            </w:r>
            <w:r w:rsidRPr="00C172A4">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2BB61A"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F5CB86"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8DC9D7"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85281A"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6055F9"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CEF3D7"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D7CC3" w14:textId="77777777" w:rsidR="005D08C8" w:rsidRPr="00C172A4" w:rsidRDefault="005D08C8" w:rsidP="00F80E45"/>
        </w:tc>
      </w:tr>
      <w:tr w:rsidR="005D08C8" w:rsidRPr="00C172A4" w14:paraId="54EC35A2"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64A47E"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143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073323" w14:textId="77777777" w:rsidR="005D08C8" w:rsidRPr="00C172A4" w:rsidRDefault="005D08C8" w:rsidP="00F80E45">
            <w:pPr>
              <w:widowControl w:val="0"/>
              <w:spacing w:before="56" w:line="208" w:lineRule="auto"/>
              <w:ind w:left="40" w:right="607"/>
              <w:rPr>
                <w:rFonts w:eastAsia="Arial"/>
                <w:sz w:val="19"/>
                <w:szCs w:val="19"/>
              </w:rPr>
            </w:pPr>
            <w:r w:rsidRPr="00C172A4">
              <w:rPr>
                <w:rFonts w:eastAsia="Arial"/>
                <w:sz w:val="19"/>
                <w:szCs w:val="19"/>
              </w:rPr>
              <w:t>ЕРГЕШБА</w:t>
            </w:r>
            <w:r w:rsidRPr="00C172A4">
              <w:rPr>
                <w:rFonts w:eastAsia="Arial"/>
                <w:w w:val="99"/>
                <w:sz w:val="19"/>
                <w:szCs w:val="19"/>
              </w:rPr>
              <w:t>Й</w:t>
            </w:r>
            <w:r w:rsidRPr="00C172A4">
              <w:rPr>
                <w:rFonts w:eastAsia="Arial"/>
                <w:sz w:val="19"/>
                <w:szCs w:val="19"/>
              </w:rPr>
              <w:t xml:space="preserve"> Б</w:t>
            </w:r>
            <w:r w:rsidRPr="00C172A4">
              <w:rPr>
                <w:rFonts w:eastAsia="Arial"/>
                <w:w w:val="99"/>
                <w:sz w:val="19"/>
                <w:szCs w:val="19"/>
              </w:rPr>
              <w:t>И</w:t>
            </w:r>
            <w:r w:rsidRPr="00C172A4">
              <w:rPr>
                <w:rFonts w:eastAsia="Arial"/>
                <w:sz w:val="19"/>
                <w:szCs w:val="19"/>
              </w:rPr>
              <w:t>БІН</w:t>
            </w:r>
            <w:r w:rsidRPr="00C172A4">
              <w:rPr>
                <w:rFonts w:eastAsia="Arial"/>
                <w:w w:val="99"/>
                <w:sz w:val="19"/>
                <w:szCs w:val="19"/>
              </w:rPr>
              <w:t>Ұ</w:t>
            </w:r>
            <w:r w:rsidRPr="00C172A4">
              <w:rPr>
                <w:rFonts w:eastAsia="Arial"/>
                <w:sz w:val="19"/>
                <w:szCs w:val="19"/>
              </w:rPr>
              <w:t xml:space="preserve">Р </w:t>
            </w:r>
            <w:r w:rsidRPr="00C172A4">
              <w:rPr>
                <w:rFonts w:eastAsia="Arial"/>
                <w:w w:val="99"/>
                <w:sz w:val="19"/>
                <w:szCs w:val="19"/>
              </w:rPr>
              <w:t>Қ</w:t>
            </w:r>
            <w:r w:rsidRPr="00C172A4">
              <w:rPr>
                <w:rFonts w:eastAsia="Arial"/>
                <w:sz w:val="19"/>
                <w:szCs w:val="19"/>
              </w:rPr>
              <w:t>АНА</w:t>
            </w:r>
            <w:r w:rsidRPr="00C172A4">
              <w:rPr>
                <w:rFonts w:eastAsia="Arial"/>
                <w:w w:val="99"/>
                <w:sz w:val="19"/>
                <w:szCs w:val="19"/>
              </w:rPr>
              <w:t>ТҚ</w:t>
            </w:r>
            <w:r w:rsidRPr="00C172A4">
              <w:rPr>
                <w:rFonts w:eastAsia="Arial"/>
                <w:sz w:val="19"/>
                <w:szCs w:val="19"/>
              </w:rPr>
              <w:t>Ы</w:t>
            </w:r>
            <w:r w:rsidRPr="00C172A4">
              <w:rPr>
                <w:rFonts w:eastAsia="Arial"/>
                <w:w w:val="99"/>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1BCD9"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F6C9B1"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A464B1"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B7A887"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C90ECB"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97417"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F75107" w14:textId="77777777" w:rsidR="005D08C8" w:rsidRPr="00C172A4" w:rsidRDefault="005D08C8" w:rsidP="00F80E45"/>
        </w:tc>
      </w:tr>
      <w:tr w:rsidR="005D08C8" w:rsidRPr="00C172A4" w14:paraId="4A467C98"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D27B9F"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144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DD283B" w14:textId="77777777" w:rsidR="005D08C8" w:rsidRPr="00C172A4" w:rsidRDefault="005D08C8" w:rsidP="00F80E45">
            <w:pPr>
              <w:widowControl w:val="0"/>
              <w:spacing w:before="56" w:line="208" w:lineRule="auto"/>
              <w:ind w:left="40" w:right="287"/>
              <w:rPr>
                <w:rFonts w:eastAsia="Arial"/>
                <w:sz w:val="19"/>
                <w:szCs w:val="19"/>
              </w:rPr>
            </w:pPr>
            <w:r w:rsidRPr="00C172A4">
              <w:rPr>
                <w:rFonts w:eastAsia="Arial"/>
                <w:sz w:val="19"/>
                <w:szCs w:val="19"/>
              </w:rPr>
              <w:t>ЖАН</w:t>
            </w:r>
            <w:r w:rsidRPr="00C172A4">
              <w:rPr>
                <w:rFonts w:eastAsia="Arial"/>
                <w:w w:val="99"/>
                <w:sz w:val="19"/>
                <w:szCs w:val="19"/>
              </w:rPr>
              <w:t>Т</w:t>
            </w:r>
            <w:r w:rsidRPr="00C172A4">
              <w:rPr>
                <w:rFonts w:eastAsia="Arial"/>
                <w:sz w:val="19"/>
                <w:szCs w:val="19"/>
              </w:rPr>
              <w:t>ӨРА АРУЖАН БАУРЖАН</w:t>
            </w:r>
            <w:r w:rsidRPr="00C172A4">
              <w:rPr>
                <w:rFonts w:eastAsia="Arial"/>
                <w:w w:val="99"/>
                <w:sz w:val="19"/>
                <w:szCs w:val="19"/>
              </w:rPr>
              <w:t>Қ</w:t>
            </w:r>
            <w:r w:rsidRPr="00C172A4">
              <w:rPr>
                <w:rFonts w:eastAsia="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5D0C04"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A2D238"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675CE0"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62CF80"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BF17F9"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078752"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DF22CA" w14:textId="77777777" w:rsidR="005D08C8" w:rsidRPr="00C172A4" w:rsidRDefault="005D08C8" w:rsidP="00F80E45"/>
        </w:tc>
      </w:tr>
      <w:tr w:rsidR="005D08C8" w:rsidRPr="00C172A4" w14:paraId="4BA959FA"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26AB90"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145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906CB6" w14:textId="77777777" w:rsidR="005D08C8" w:rsidRPr="00C172A4" w:rsidRDefault="005D08C8" w:rsidP="00F80E45">
            <w:pPr>
              <w:widowControl w:val="0"/>
              <w:spacing w:before="56" w:line="208" w:lineRule="auto"/>
              <w:ind w:left="40" w:right="375"/>
              <w:rPr>
                <w:rFonts w:eastAsia="Arial"/>
                <w:sz w:val="19"/>
                <w:szCs w:val="19"/>
              </w:rPr>
            </w:pPr>
            <w:r w:rsidRPr="00C172A4">
              <w:rPr>
                <w:rFonts w:eastAsia="Arial"/>
                <w:sz w:val="19"/>
                <w:szCs w:val="19"/>
              </w:rPr>
              <w:t>ЖАРЫЛ</w:t>
            </w:r>
            <w:r w:rsidRPr="00C172A4">
              <w:rPr>
                <w:rFonts w:eastAsia="Arial"/>
                <w:w w:val="99"/>
                <w:sz w:val="19"/>
                <w:szCs w:val="19"/>
              </w:rPr>
              <w:t>Қ</w:t>
            </w:r>
            <w:r w:rsidRPr="00C172A4">
              <w:rPr>
                <w:rFonts w:eastAsia="Arial"/>
                <w:sz w:val="19"/>
                <w:szCs w:val="19"/>
              </w:rPr>
              <w:t>АСЫ</w:t>
            </w:r>
            <w:r w:rsidRPr="00C172A4">
              <w:rPr>
                <w:rFonts w:eastAsia="Arial"/>
                <w:w w:val="99"/>
                <w:sz w:val="19"/>
                <w:szCs w:val="19"/>
              </w:rPr>
              <w:t>Н</w:t>
            </w:r>
            <w:r w:rsidRPr="00C172A4">
              <w:rPr>
                <w:rFonts w:eastAsia="Arial"/>
                <w:sz w:val="19"/>
                <w:szCs w:val="19"/>
              </w:rPr>
              <w:t xml:space="preserve"> </w:t>
            </w:r>
            <w:r w:rsidRPr="00C172A4">
              <w:rPr>
                <w:rFonts w:eastAsia="Arial"/>
                <w:w w:val="99"/>
                <w:sz w:val="19"/>
                <w:szCs w:val="19"/>
              </w:rPr>
              <w:t>М</w:t>
            </w:r>
            <w:r w:rsidRPr="00C172A4">
              <w:rPr>
                <w:rFonts w:eastAsia="Arial"/>
                <w:sz w:val="19"/>
                <w:szCs w:val="19"/>
              </w:rPr>
              <w:t>Е</w:t>
            </w:r>
            <w:r w:rsidRPr="00C172A4">
              <w:rPr>
                <w:rFonts w:eastAsia="Arial"/>
                <w:w w:val="99"/>
                <w:sz w:val="19"/>
                <w:szCs w:val="19"/>
              </w:rPr>
              <w:t>Й</w:t>
            </w:r>
            <w:r w:rsidRPr="00C172A4">
              <w:rPr>
                <w:rFonts w:eastAsia="Arial"/>
                <w:sz w:val="19"/>
                <w:szCs w:val="19"/>
              </w:rPr>
              <w:t>РА</w:t>
            </w:r>
            <w:r w:rsidRPr="00C172A4">
              <w:rPr>
                <w:rFonts w:eastAsia="Arial"/>
                <w:w w:val="99"/>
                <w:sz w:val="19"/>
                <w:szCs w:val="19"/>
              </w:rPr>
              <w:t>М</w:t>
            </w:r>
            <w:r w:rsidRPr="00C172A4">
              <w:rPr>
                <w:rFonts w:eastAsia="Arial"/>
                <w:sz w:val="19"/>
                <w:szCs w:val="19"/>
              </w:rPr>
              <w:t>БЕК ЕРД</w:t>
            </w:r>
            <w:r w:rsidRPr="00C172A4">
              <w:rPr>
                <w:rFonts w:eastAsia="Arial"/>
                <w:w w:val="99"/>
                <w:sz w:val="19"/>
                <w:szCs w:val="19"/>
              </w:rPr>
              <w:t>Ә</w:t>
            </w:r>
            <w:r w:rsidRPr="00C172A4">
              <w:rPr>
                <w:rFonts w:eastAsia="Arial"/>
                <w:sz w:val="19"/>
                <w:szCs w:val="19"/>
              </w:rPr>
              <w:t>УЛЕ</w:t>
            </w:r>
            <w:r w:rsidRPr="00C172A4">
              <w:rPr>
                <w:rFonts w:eastAsia="Arial"/>
                <w:w w:val="99"/>
                <w:sz w:val="19"/>
                <w:szCs w:val="19"/>
              </w:rPr>
              <w:t>ТҰ</w:t>
            </w:r>
            <w:r w:rsidRPr="00C172A4">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73AD8"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8910D6"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w w:val="99"/>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57CD90"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760CC4"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D493FF"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3E5A7B"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21E70A" w14:textId="77777777" w:rsidR="005D08C8" w:rsidRPr="00C172A4" w:rsidRDefault="005D08C8" w:rsidP="00F80E45"/>
        </w:tc>
      </w:tr>
      <w:tr w:rsidR="005D08C8" w:rsidRPr="00C172A4" w14:paraId="2A78043B"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EDA283"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146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805B7F" w14:textId="77777777" w:rsidR="005D08C8" w:rsidRPr="00C172A4" w:rsidRDefault="005D08C8" w:rsidP="00F80E45">
            <w:pPr>
              <w:widowControl w:val="0"/>
              <w:spacing w:before="56" w:line="208" w:lineRule="auto"/>
              <w:ind w:left="40" w:right="72"/>
              <w:rPr>
                <w:rFonts w:eastAsia="Arial"/>
                <w:sz w:val="19"/>
                <w:szCs w:val="19"/>
              </w:rPr>
            </w:pPr>
            <w:r w:rsidRPr="00C172A4">
              <w:rPr>
                <w:rFonts w:eastAsia="Arial"/>
                <w:sz w:val="19"/>
                <w:szCs w:val="19"/>
              </w:rPr>
              <w:t>Ж</w:t>
            </w:r>
            <w:r w:rsidRPr="00C172A4">
              <w:rPr>
                <w:rFonts w:eastAsia="Arial"/>
                <w:w w:val="99"/>
                <w:sz w:val="19"/>
                <w:szCs w:val="19"/>
              </w:rPr>
              <w:t>Ү</w:t>
            </w:r>
            <w:r w:rsidRPr="00C172A4">
              <w:rPr>
                <w:rFonts w:eastAsia="Arial"/>
                <w:sz w:val="19"/>
                <w:szCs w:val="19"/>
              </w:rPr>
              <w:t>С</w:t>
            </w:r>
            <w:r w:rsidRPr="00C172A4">
              <w:rPr>
                <w:rFonts w:eastAsia="Arial"/>
                <w:w w:val="99"/>
                <w:sz w:val="19"/>
                <w:szCs w:val="19"/>
              </w:rPr>
              <w:t>ҮП</w:t>
            </w:r>
            <w:r w:rsidRPr="00C172A4">
              <w:rPr>
                <w:rFonts w:eastAsia="Arial"/>
                <w:sz w:val="19"/>
                <w:szCs w:val="19"/>
              </w:rPr>
              <w:t>БЕ</w:t>
            </w:r>
            <w:r w:rsidRPr="00C172A4">
              <w:rPr>
                <w:rFonts w:eastAsia="Arial"/>
                <w:w w:val="99"/>
                <w:sz w:val="19"/>
                <w:szCs w:val="19"/>
              </w:rPr>
              <w:t>К</w:t>
            </w:r>
            <w:r w:rsidRPr="00C172A4">
              <w:rPr>
                <w:rFonts w:eastAsia="Arial"/>
                <w:sz w:val="19"/>
                <w:szCs w:val="19"/>
              </w:rPr>
              <w:t xml:space="preserve"> ЖАН</w:t>
            </w:r>
            <w:r w:rsidRPr="00C172A4">
              <w:rPr>
                <w:rFonts w:eastAsia="Arial"/>
                <w:w w:val="99"/>
                <w:sz w:val="19"/>
                <w:szCs w:val="19"/>
              </w:rPr>
              <w:t>Э</w:t>
            </w:r>
            <w:r w:rsidRPr="00C172A4">
              <w:rPr>
                <w:rFonts w:eastAsia="Arial"/>
                <w:sz w:val="19"/>
                <w:szCs w:val="19"/>
              </w:rPr>
              <w:t xml:space="preserve">ЛЬ </w:t>
            </w:r>
            <w:r w:rsidRPr="00C172A4">
              <w:rPr>
                <w:rFonts w:eastAsia="Arial"/>
                <w:w w:val="99"/>
                <w:sz w:val="19"/>
                <w:szCs w:val="19"/>
              </w:rPr>
              <w:t>ТҰ</w:t>
            </w:r>
            <w:r w:rsidRPr="00C172A4">
              <w:rPr>
                <w:rFonts w:eastAsia="Arial"/>
                <w:sz w:val="19"/>
                <w:szCs w:val="19"/>
              </w:rPr>
              <w:t>РСЫНБЕ</w:t>
            </w:r>
            <w:r w:rsidRPr="00C172A4">
              <w:rPr>
                <w:rFonts w:eastAsia="Arial"/>
                <w:w w:val="99"/>
                <w:sz w:val="19"/>
                <w:szCs w:val="19"/>
              </w:rPr>
              <w:t>КҚ</w:t>
            </w:r>
            <w:r w:rsidRPr="00C172A4">
              <w:rPr>
                <w:rFonts w:eastAsia="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430428"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035763"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3C372D"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1D7465"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06FF44"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7B8C80"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C9D834" w14:textId="77777777" w:rsidR="005D08C8" w:rsidRPr="00C172A4" w:rsidRDefault="005D08C8" w:rsidP="00F80E45"/>
        </w:tc>
      </w:tr>
      <w:tr w:rsidR="005D08C8" w:rsidRPr="00C172A4" w14:paraId="7B368401"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470DE5"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147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ECE874" w14:textId="77777777" w:rsidR="005D08C8" w:rsidRPr="00C172A4" w:rsidRDefault="005D08C8" w:rsidP="00F80E45">
            <w:pPr>
              <w:widowControl w:val="0"/>
              <w:spacing w:before="56" w:line="208" w:lineRule="auto"/>
              <w:ind w:left="40" w:right="268"/>
              <w:rPr>
                <w:rFonts w:eastAsia="Arial"/>
                <w:sz w:val="19"/>
                <w:szCs w:val="19"/>
              </w:rPr>
            </w:pPr>
            <w:r w:rsidRPr="00C172A4">
              <w:rPr>
                <w:rFonts w:eastAsia="Arial"/>
                <w:sz w:val="19"/>
                <w:szCs w:val="19"/>
              </w:rPr>
              <w:t>Ж</w:t>
            </w:r>
            <w:r w:rsidRPr="00C172A4">
              <w:rPr>
                <w:rFonts w:eastAsia="Arial"/>
                <w:w w:val="99"/>
                <w:sz w:val="19"/>
                <w:szCs w:val="19"/>
              </w:rPr>
              <w:t>Ә</w:t>
            </w:r>
            <w:r w:rsidRPr="00C172A4">
              <w:rPr>
                <w:rFonts w:eastAsia="Arial"/>
                <w:sz w:val="19"/>
                <w:szCs w:val="19"/>
              </w:rPr>
              <w:t>НІБЕ</w:t>
            </w:r>
            <w:r w:rsidRPr="00C172A4">
              <w:rPr>
                <w:rFonts w:eastAsia="Arial"/>
                <w:w w:val="99"/>
                <w:sz w:val="19"/>
                <w:szCs w:val="19"/>
              </w:rPr>
              <w:t>К</w:t>
            </w:r>
            <w:r w:rsidRPr="00C172A4">
              <w:rPr>
                <w:rFonts w:eastAsia="Arial"/>
                <w:sz w:val="19"/>
                <w:szCs w:val="19"/>
              </w:rPr>
              <w:t xml:space="preserve"> </w:t>
            </w:r>
            <w:r w:rsidRPr="00C172A4">
              <w:rPr>
                <w:rFonts w:eastAsia="Arial"/>
                <w:w w:val="99"/>
                <w:sz w:val="19"/>
                <w:szCs w:val="19"/>
              </w:rPr>
              <w:t>М</w:t>
            </w:r>
            <w:r w:rsidRPr="00C172A4">
              <w:rPr>
                <w:rFonts w:eastAsia="Arial"/>
                <w:sz w:val="19"/>
                <w:szCs w:val="19"/>
              </w:rPr>
              <w:t>Е</w:t>
            </w:r>
            <w:r w:rsidRPr="00C172A4">
              <w:rPr>
                <w:rFonts w:eastAsia="Arial"/>
                <w:w w:val="99"/>
                <w:sz w:val="19"/>
                <w:szCs w:val="19"/>
              </w:rPr>
              <w:t>Й</w:t>
            </w:r>
            <w:r w:rsidRPr="00C172A4">
              <w:rPr>
                <w:rFonts w:eastAsia="Arial"/>
                <w:sz w:val="19"/>
                <w:szCs w:val="19"/>
              </w:rPr>
              <w:t>ІРЖАН ҒАЛЫ</w:t>
            </w:r>
            <w:r w:rsidRPr="00C172A4">
              <w:rPr>
                <w:rFonts w:eastAsia="Arial"/>
                <w:w w:val="99"/>
                <w:sz w:val="19"/>
                <w:szCs w:val="19"/>
              </w:rPr>
              <w:t>М</w:t>
            </w:r>
            <w:r w:rsidRPr="00C172A4">
              <w:rPr>
                <w:rFonts w:eastAsia="Arial"/>
                <w:sz w:val="19"/>
                <w:szCs w:val="19"/>
              </w:rPr>
              <w:t>ЖАНҰ</w:t>
            </w:r>
            <w:r w:rsidRPr="00C172A4">
              <w:rPr>
                <w:rFonts w:eastAsia="Arial"/>
                <w:w w:val="99"/>
                <w:sz w:val="19"/>
                <w:szCs w:val="19"/>
              </w:rPr>
              <w:t>Л</w:t>
            </w:r>
            <w:r w:rsidRPr="00C172A4">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9E70F3"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5FE6B5"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226BB8"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8B5400"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225C0A"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31D5E1"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E7084F" w14:textId="77777777" w:rsidR="005D08C8" w:rsidRPr="00C172A4" w:rsidRDefault="005D08C8" w:rsidP="00F80E45"/>
        </w:tc>
      </w:tr>
      <w:tr w:rsidR="005D08C8" w:rsidRPr="00C172A4" w14:paraId="46DD42C1"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731B3D"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148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E8DD2F" w14:textId="77777777" w:rsidR="005D08C8" w:rsidRPr="00C172A4" w:rsidRDefault="005D08C8" w:rsidP="00F80E45">
            <w:pPr>
              <w:widowControl w:val="0"/>
              <w:spacing w:before="56" w:line="208" w:lineRule="auto"/>
              <w:ind w:left="40" w:right="54"/>
              <w:rPr>
                <w:rFonts w:eastAsia="Arial"/>
                <w:sz w:val="19"/>
                <w:szCs w:val="19"/>
              </w:rPr>
            </w:pPr>
            <w:r w:rsidRPr="00C172A4">
              <w:rPr>
                <w:rFonts w:eastAsia="Arial"/>
                <w:w w:val="99"/>
                <w:sz w:val="19"/>
                <w:szCs w:val="19"/>
              </w:rPr>
              <w:t>К</w:t>
            </w:r>
            <w:r w:rsidRPr="00C172A4">
              <w:rPr>
                <w:rFonts w:eastAsia="Arial"/>
                <w:sz w:val="19"/>
                <w:szCs w:val="19"/>
              </w:rPr>
              <w:t>А</w:t>
            </w:r>
            <w:r w:rsidRPr="00C172A4">
              <w:rPr>
                <w:rFonts w:eastAsia="Arial"/>
                <w:w w:val="99"/>
                <w:sz w:val="19"/>
                <w:szCs w:val="19"/>
              </w:rPr>
              <w:t>ПП</w:t>
            </w:r>
            <w:r w:rsidRPr="00C172A4">
              <w:rPr>
                <w:rFonts w:eastAsia="Arial"/>
                <w:sz w:val="19"/>
                <w:szCs w:val="19"/>
              </w:rPr>
              <w:t xml:space="preserve">АРОВА </w:t>
            </w:r>
            <w:r w:rsidRPr="00C172A4">
              <w:rPr>
                <w:rFonts w:eastAsia="Arial"/>
                <w:w w:val="99"/>
                <w:sz w:val="19"/>
                <w:szCs w:val="19"/>
              </w:rPr>
              <w:t>Р</w:t>
            </w:r>
            <w:r w:rsidRPr="00C172A4">
              <w:rPr>
                <w:rFonts w:eastAsia="Arial"/>
                <w:sz w:val="19"/>
                <w:szCs w:val="19"/>
              </w:rPr>
              <w:t>ОЗ</w:t>
            </w:r>
            <w:r w:rsidRPr="00C172A4">
              <w:rPr>
                <w:rFonts w:eastAsia="Arial"/>
                <w:w w:val="99"/>
                <w:sz w:val="19"/>
                <w:szCs w:val="19"/>
              </w:rPr>
              <w:t>А</w:t>
            </w:r>
            <w:r w:rsidRPr="00C172A4">
              <w:rPr>
                <w:rFonts w:eastAsia="Arial"/>
                <w:sz w:val="19"/>
                <w:szCs w:val="19"/>
              </w:rPr>
              <w:t xml:space="preserve"> НУР</w:t>
            </w:r>
            <w:r w:rsidRPr="00C172A4">
              <w:rPr>
                <w:rFonts w:eastAsia="Arial"/>
                <w:w w:val="99"/>
                <w:sz w:val="19"/>
                <w:szCs w:val="19"/>
              </w:rPr>
              <w:t>М</w:t>
            </w:r>
            <w:r w:rsidRPr="00C172A4">
              <w:rPr>
                <w:rFonts w:eastAsia="Arial"/>
                <w:sz w:val="19"/>
                <w:szCs w:val="19"/>
              </w:rPr>
              <w:t xml:space="preserve">АХАН </w:t>
            </w:r>
            <w:r w:rsidRPr="00C172A4">
              <w:rPr>
                <w:rFonts w:eastAsia="Arial"/>
                <w:w w:val="99"/>
                <w:sz w:val="19"/>
                <w:szCs w:val="19"/>
              </w:rPr>
              <w:t>КИ</w:t>
            </w:r>
            <w:r w:rsidRPr="00C172A4">
              <w:rPr>
                <w:rFonts w:eastAsia="Arial"/>
                <w:sz w:val="19"/>
                <w:szCs w:val="19"/>
              </w:rPr>
              <w:t>З</w:t>
            </w:r>
            <w:r w:rsidRPr="00C172A4">
              <w:rPr>
                <w:rFonts w:eastAsia="Arial"/>
                <w:w w:val="99"/>
                <w:sz w:val="19"/>
                <w:szCs w:val="19"/>
              </w:rPr>
              <w:t>И</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7A2ED1"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62BA20"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B524A"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E0B39B"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57092A" w14:textId="77777777" w:rsidR="005D08C8" w:rsidRPr="00C172A4" w:rsidRDefault="005D08C8" w:rsidP="00F80E45">
            <w:pPr>
              <w:widowControl w:val="0"/>
              <w:spacing w:before="56" w:line="240" w:lineRule="auto"/>
              <w:ind w:left="364" w:right="-20"/>
              <w:rPr>
                <w:rFonts w:eastAsia="Arial"/>
                <w:sz w:val="19"/>
                <w:szCs w:val="19"/>
              </w:rPr>
            </w:pPr>
            <w:r w:rsidRPr="00C172A4">
              <w:rPr>
                <w:rFonts w:eastAsia="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77183"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31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9AA5F4" w14:textId="77777777" w:rsidR="005D08C8" w:rsidRPr="00C172A4" w:rsidRDefault="005D08C8" w:rsidP="00F80E45"/>
        </w:tc>
      </w:tr>
      <w:tr w:rsidR="005D08C8" w:rsidRPr="00C172A4" w14:paraId="411AD542"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56BA09"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149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BAF87" w14:textId="77777777" w:rsidR="005D08C8" w:rsidRPr="00C172A4" w:rsidRDefault="005D08C8" w:rsidP="00F80E45">
            <w:pPr>
              <w:widowControl w:val="0"/>
              <w:spacing w:before="56" w:line="208" w:lineRule="auto"/>
              <w:ind w:left="40" w:right="388"/>
              <w:rPr>
                <w:rFonts w:eastAsia="Arial"/>
                <w:sz w:val="19"/>
                <w:szCs w:val="19"/>
              </w:rPr>
            </w:pPr>
            <w:r w:rsidRPr="00C172A4">
              <w:rPr>
                <w:rFonts w:eastAsia="Arial"/>
                <w:w w:val="99"/>
                <w:sz w:val="19"/>
                <w:szCs w:val="19"/>
              </w:rPr>
              <w:t>К</w:t>
            </w:r>
            <w:r w:rsidRPr="00C172A4">
              <w:rPr>
                <w:rFonts w:eastAsia="Arial"/>
                <w:sz w:val="19"/>
                <w:szCs w:val="19"/>
              </w:rPr>
              <w:t>АРА</w:t>
            </w:r>
            <w:r w:rsidRPr="00C172A4">
              <w:rPr>
                <w:rFonts w:eastAsia="Arial"/>
                <w:w w:val="99"/>
                <w:sz w:val="19"/>
                <w:szCs w:val="19"/>
              </w:rPr>
              <w:t>Т</w:t>
            </w:r>
            <w:r w:rsidRPr="00C172A4">
              <w:rPr>
                <w:rFonts w:eastAsia="Arial"/>
                <w:sz w:val="19"/>
                <w:szCs w:val="19"/>
              </w:rPr>
              <w:t>А</w:t>
            </w:r>
            <w:r w:rsidRPr="00C172A4">
              <w:rPr>
                <w:rFonts w:eastAsia="Arial"/>
                <w:w w:val="99"/>
                <w:sz w:val="19"/>
                <w:szCs w:val="19"/>
              </w:rPr>
              <w:t>Й</w:t>
            </w:r>
            <w:r w:rsidRPr="00C172A4">
              <w:rPr>
                <w:rFonts w:eastAsia="Arial"/>
                <w:sz w:val="19"/>
                <w:szCs w:val="19"/>
              </w:rPr>
              <w:t xml:space="preserve"> ЕСЕНГЕЛДІ ЕР</w:t>
            </w:r>
            <w:r w:rsidRPr="00C172A4">
              <w:rPr>
                <w:rFonts w:eastAsia="Arial"/>
                <w:w w:val="99"/>
                <w:sz w:val="19"/>
                <w:szCs w:val="19"/>
              </w:rPr>
              <w:t>КИ</w:t>
            </w:r>
            <w:r w:rsidRPr="00C172A4">
              <w:rPr>
                <w:rFonts w:eastAsia="Arial"/>
                <w:sz w:val="19"/>
                <w:szCs w:val="19"/>
              </w:rPr>
              <w:t>НБЕ</w:t>
            </w:r>
            <w:r w:rsidRPr="00C172A4">
              <w:rPr>
                <w:rFonts w:eastAsia="Arial"/>
                <w:w w:val="99"/>
                <w:sz w:val="19"/>
                <w:szCs w:val="19"/>
              </w:rPr>
              <w:t>КҰЛ</w:t>
            </w:r>
            <w:r w:rsidRPr="00C172A4">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F9BA18"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64DB59"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3FBAC1"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EC3449"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9EBAE0" w14:textId="77777777" w:rsidR="005D08C8" w:rsidRPr="00C172A4" w:rsidRDefault="005D08C8" w:rsidP="00F80E45">
            <w:pPr>
              <w:widowControl w:val="0"/>
              <w:spacing w:before="56" w:line="240" w:lineRule="auto"/>
              <w:ind w:left="364" w:right="-20"/>
              <w:rPr>
                <w:rFonts w:eastAsia="Arial"/>
                <w:sz w:val="19"/>
                <w:szCs w:val="19"/>
              </w:rPr>
            </w:pPr>
            <w:r w:rsidRPr="00C172A4">
              <w:rPr>
                <w:rFonts w:eastAsia="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73DB80"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B872D9" w14:textId="77777777" w:rsidR="005D08C8" w:rsidRPr="00C172A4" w:rsidRDefault="005D08C8" w:rsidP="00F80E45"/>
        </w:tc>
      </w:tr>
      <w:tr w:rsidR="005D08C8" w:rsidRPr="00C172A4" w14:paraId="5E2EF527"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742A6E"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150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8C958E" w14:textId="77777777" w:rsidR="005D08C8" w:rsidRPr="00C172A4" w:rsidRDefault="005D08C8" w:rsidP="00F80E45">
            <w:pPr>
              <w:widowControl w:val="0"/>
              <w:spacing w:before="56" w:line="208" w:lineRule="auto"/>
              <w:ind w:left="40" w:right="419"/>
              <w:rPr>
                <w:rFonts w:eastAsia="Arial"/>
                <w:sz w:val="19"/>
                <w:szCs w:val="19"/>
              </w:rPr>
            </w:pPr>
            <w:r w:rsidRPr="00C172A4">
              <w:rPr>
                <w:rFonts w:eastAsia="Arial"/>
                <w:w w:val="99"/>
                <w:sz w:val="19"/>
                <w:szCs w:val="19"/>
              </w:rPr>
              <w:t>К</w:t>
            </w:r>
            <w:r w:rsidRPr="00C172A4">
              <w:rPr>
                <w:rFonts w:eastAsia="Arial"/>
                <w:sz w:val="19"/>
                <w:szCs w:val="19"/>
              </w:rPr>
              <w:t>УДА</w:t>
            </w:r>
            <w:r w:rsidRPr="00C172A4">
              <w:rPr>
                <w:rFonts w:eastAsia="Arial"/>
                <w:w w:val="99"/>
                <w:sz w:val="19"/>
                <w:szCs w:val="19"/>
              </w:rPr>
              <w:t>Й</w:t>
            </w:r>
            <w:r w:rsidRPr="00C172A4">
              <w:rPr>
                <w:rFonts w:eastAsia="Arial"/>
                <w:sz w:val="19"/>
                <w:szCs w:val="19"/>
              </w:rPr>
              <w:t>БЕРГЕ</w:t>
            </w:r>
            <w:r w:rsidRPr="00C172A4">
              <w:rPr>
                <w:rFonts w:eastAsia="Arial"/>
                <w:w w:val="99"/>
                <w:sz w:val="19"/>
                <w:szCs w:val="19"/>
              </w:rPr>
              <w:t>Н</w:t>
            </w:r>
            <w:r w:rsidRPr="00C172A4">
              <w:rPr>
                <w:rFonts w:eastAsia="Arial"/>
                <w:sz w:val="19"/>
                <w:szCs w:val="19"/>
              </w:rPr>
              <w:t xml:space="preserve"> </w:t>
            </w:r>
            <w:r w:rsidRPr="00C172A4">
              <w:rPr>
                <w:rFonts w:eastAsia="Arial"/>
                <w:w w:val="99"/>
                <w:sz w:val="19"/>
                <w:szCs w:val="19"/>
              </w:rPr>
              <w:t>Т</w:t>
            </w:r>
            <w:r w:rsidRPr="00C172A4">
              <w:rPr>
                <w:rFonts w:eastAsia="Arial"/>
                <w:sz w:val="19"/>
                <w:szCs w:val="19"/>
              </w:rPr>
              <w:t>Е</w:t>
            </w:r>
            <w:r w:rsidRPr="00C172A4">
              <w:rPr>
                <w:rFonts w:eastAsia="Arial"/>
                <w:w w:val="99"/>
                <w:sz w:val="19"/>
                <w:szCs w:val="19"/>
              </w:rPr>
              <w:t>М</w:t>
            </w:r>
            <w:r w:rsidRPr="00C172A4">
              <w:rPr>
                <w:rFonts w:eastAsia="Arial"/>
                <w:sz w:val="19"/>
                <w:szCs w:val="19"/>
              </w:rPr>
              <w:t>ІРЛАН А</w:t>
            </w:r>
            <w:r w:rsidRPr="00C172A4">
              <w:rPr>
                <w:rFonts w:eastAsia="Arial"/>
                <w:w w:val="99"/>
                <w:sz w:val="19"/>
                <w:szCs w:val="19"/>
              </w:rPr>
              <w:t>МИ</w:t>
            </w:r>
            <w:r w:rsidRPr="00C172A4">
              <w:rPr>
                <w:rFonts w:eastAsia="Arial"/>
                <w:sz w:val="19"/>
                <w:szCs w:val="19"/>
              </w:rPr>
              <w:t>РБЕ</w:t>
            </w:r>
            <w:r w:rsidRPr="00C172A4">
              <w:rPr>
                <w:rFonts w:eastAsia="Arial"/>
                <w:w w:val="99"/>
                <w:sz w:val="19"/>
                <w:szCs w:val="19"/>
              </w:rPr>
              <w:t>КҰ</w:t>
            </w:r>
            <w:r w:rsidRPr="00C172A4">
              <w:rPr>
                <w:rFonts w:eastAsia="Arial"/>
                <w:sz w:val="19"/>
                <w:szCs w:val="19"/>
              </w:rPr>
              <w:t>Л</w:t>
            </w:r>
            <w:r w:rsidRPr="00C172A4">
              <w:rPr>
                <w:rFonts w:eastAsia="Arial"/>
                <w:w w:val="99"/>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522907"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FCAD1C"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w w:val="99"/>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89F485"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767B24"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5EF257"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3BA69"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16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9340EF" w14:textId="77777777" w:rsidR="005D08C8" w:rsidRPr="00C172A4" w:rsidRDefault="005D08C8" w:rsidP="00F80E45"/>
        </w:tc>
      </w:tr>
      <w:tr w:rsidR="005D08C8" w:rsidRPr="00C172A4" w14:paraId="51A5956C"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7FBB53"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151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42370C" w14:textId="77777777" w:rsidR="005D08C8" w:rsidRPr="00C172A4" w:rsidRDefault="005D08C8" w:rsidP="00F80E45">
            <w:pPr>
              <w:widowControl w:val="0"/>
              <w:spacing w:before="56" w:line="208" w:lineRule="auto"/>
              <w:ind w:left="40" w:right="225"/>
              <w:rPr>
                <w:rFonts w:eastAsia="Arial"/>
                <w:sz w:val="19"/>
                <w:szCs w:val="19"/>
              </w:rPr>
            </w:pPr>
            <w:r w:rsidRPr="00C172A4">
              <w:rPr>
                <w:rFonts w:eastAsia="Arial"/>
                <w:w w:val="99"/>
                <w:sz w:val="19"/>
                <w:szCs w:val="19"/>
              </w:rPr>
              <w:t>К</w:t>
            </w:r>
            <w:r w:rsidRPr="00C172A4">
              <w:rPr>
                <w:rFonts w:eastAsia="Arial"/>
                <w:sz w:val="19"/>
                <w:szCs w:val="19"/>
              </w:rPr>
              <w:t>УРБАНБА</w:t>
            </w:r>
            <w:r w:rsidRPr="00C172A4">
              <w:rPr>
                <w:rFonts w:eastAsia="Arial"/>
                <w:w w:val="99"/>
                <w:sz w:val="19"/>
                <w:szCs w:val="19"/>
              </w:rPr>
              <w:t>Й</w:t>
            </w:r>
            <w:r w:rsidRPr="00C172A4">
              <w:rPr>
                <w:rFonts w:eastAsia="Arial"/>
                <w:sz w:val="19"/>
                <w:szCs w:val="19"/>
              </w:rPr>
              <w:t xml:space="preserve"> А</w:t>
            </w:r>
            <w:r w:rsidRPr="00C172A4">
              <w:rPr>
                <w:rFonts w:eastAsia="Arial"/>
                <w:w w:val="99"/>
                <w:sz w:val="19"/>
                <w:szCs w:val="19"/>
              </w:rPr>
              <w:t>Қ</w:t>
            </w:r>
            <w:r w:rsidRPr="00C172A4">
              <w:rPr>
                <w:rFonts w:eastAsia="Arial"/>
                <w:sz w:val="19"/>
                <w:szCs w:val="19"/>
              </w:rPr>
              <w:t>ЕЛІ</w:t>
            </w:r>
            <w:r w:rsidRPr="00C172A4">
              <w:rPr>
                <w:rFonts w:eastAsia="Arial"/>
                <w:w w:val="99"/>
                <w:sz w:val="19"/>
                <w:szCs w:val="19"/>
              </w:rPr>
              <w:t>К</w:t>
            </w:r>
            <w:r w:rsidRPr="00C172A4">
              <w:rPr>
                <w:rFonts w:eastAsia="Arial"/>
                <w:sz w:val="19"/>
                <w:szCs w:val="19"/>
              </w:rPr>
              <w:t xml:space="preserve"> ЕР</w:t>
            </w:r>
            <w:r w:rsidRPr="00C172A4">
              <w:rPr>
                <w:rFonts w:eastAsia="Arial"/>
                <w:w w:val="99"/>
                <w:sz w:val="19"/>
                <w:szCs w:val="19"/>
              </w:rPr>
              <w:t>КИ</w:t>
            </w:r>
            <w:r w:rsidRPr="00C172A4">
              <w:rPr>
                <w:rFonts w:eastAsia="Arial"/>
                <w:sz w:val="19"/>
                <w:szCs w:val="19"/>
              </w:rPr>
              <w:t>НБЕ</w:t>
            </w:r>
            <w:r w:rsidRPr="00C172A4">
              <w:rPr>
                <w:rFonts w:eastAsia="Arial"/>
                <w:w w:val="99"/>
                <w:sz w:val="19"/>
                <w:szCs w:val="19"/>
              </w:rPr>
              <w:t>КҚЫ</w:t>
            </w:r>
            <w:r w:rsidRPr="00C172A4">
              <w:rPr>
                <w:rFonts w:eastAsia="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467D50"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421126"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w w:val="99"/>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98A34A"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BD2879"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C67496"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737509"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5DAC3F" w14:textId="77777777" w:rsidR="005D08C8" w:rsidRPr="00C172A4" w:rsidRDefault="005D08C8" w:rsidP="00F80E45"/>
        </w:tc>
      </w:tr>
      <w:tr w:rsidR="005D08C8" w:rsidRPr="00C172A4" w14:paraId="1E6641E2"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623456"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152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7EBADB" w14:textId="77777777" w:rsidR="005D08C8" w:rsidRPr="00C172A4" w:rsidRDefault="005D08C8" w:rsidP="00F80E45">
            <w:pPr>
              <w:widowControl w:val="0"/>
              <w:spacing w:before="56" w:line="208" w:lineRule="auto"/>
              <w:ind w:left="40" w:right="421"/>
              <w:rPr>
                <w:rFonts w:eastAsia="Arial"/>
                <w:sz w:val="19"/>
                <w:szCs w:val="19"/>
              </w:rPr>
            </w:pPr>
            <w:r w:rsidRPr="00C172A4">
              <w:rPr>
                <w:rFonts w:eastAsia="Arial"/>
                <w:w w:val="99"/>
                <w:sz w:val="19"/>
                <w:szCs w:val="19"/>
              </w:rPr>
              <w:t>М</w:t>
            </w:r>
            <w:r w:rsidRPr="00C172A4">
              <w:rPr>
                <w:rFonts w:eastAsia="Arial"/>
                <w:sz w:val="19"/>
                <w:szCs w:val="19"/>
              </w:rPr>
              <w:t>УХА</w:t>
            </w:r>
            <w:r w:rsidRPr="00C172A4">
              <w:rPr>
                <w:rFonts w:eastAsia="Arial"/>
                <w:w w:val="99"/>
                <w:sz w:val="19"/>
                <w:szCs w:val="19"/>
              </w:rPr>
              <w:t>М</w:t>
            </w:r>
            <w:r w:rsidRPr="00C172A4">
              <w:rPr>
                <w:rFonts w:eastAsia="Arial"/>
                <w:sz w:val="19"/>
                <w:szCs w:val="19"/>
              </w:rPr>
              <w:t xml:space="preserve">ЕДАЛЫ </w:t>
            </w:r>
            <w:r w:rsidRPr="00C172A4">
              <w:rPr>
                <w:rFonts w:eastAsia="Arial"/>
                <w:w w:val="99"/>
                <w:sz w:val="19"/>
                <w:szCs w:val="19"/>
              </w:rPr>
              <w:t>Ұ</w:t>
            </w:r>
            <w:r w:rsidRPr="00C172A4">
              <w:rPr>
                <w:rFonts w:eastAsia="Arial"/>
                <w:sz w:val="19"/>
                <w:szCs w:val="19"/>
              </w:rPr>
              <w:t>ЛБАЛА НУРЛАН</w:t>
            </w:r>
            <w:r w:rsidRPr="00C172A4">
              <w:rPr>
                <w:rFonts w:eastAsia="Arial"/>
                <w:w w:val="99"/>
                <w:sz w:val="19"/>
                <w:szCs w:val="19"/>
              </w:rPr>
              <w:t>Қ</w:t>
            </w:r>
            <w:r w:rsidRPr="00C172A4">
              <w:rPr>
                <w:rFonts w:eastAsia="Arial"/>
                <w:sz w:val="19"/>
                <w:szCs w:val="19"/>
              </w:rPr>
              <w:t>Ы</w:t>
            </w:r>
            <w:r w:rsidRPr="00C172A4">
              <w:rPr>
                <w:rFonts w:eastAsia="Arial"/>
                <w:w w:val="99"/>
                <w:sz w:val="19"/>
                <w:szCs w:val="19"/>
              </w:rPr>
              <w:t>З</w:t>
            </w:r>
            <w:r w:rsidRPr="00C172A4">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D347CF"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76D1C1"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598ED6"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C98AA5"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D8D327"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958B6"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3CF3EA" w14:textId="77777777" w:rsidR="005D08C8" w:rsidRPr="00C172A4" w:rsidRDefault="005D08C8" w:rsidP="00F80E45"/>
        </w:tc>
      </w:tr>
      <w:tr w:rsidR="005D08C8" w:rsidRPr="00C172A4" w14:paraId="52A31F27"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FA47D4"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153</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A269DB" w14:textId="77777777" w:rsidR="005D08C8" w:rsidRPr="00C172A4" w:rsidRDefault="005D08C8" w:rsidP="00F80E45">
            <w:pPr>
              <w:widowControl w:val="0"/>
              <w:spacing w:before="56" w:line="208" w:lineRule="auto"/>
              <w:ind w:left="40" w:right="230"/>
              <w:rPr>
                <w:rFonts w:eastAsia="Arial"/>
                <w:sz w:val="19"/>
                <w:szCs w:val="19"/>
              </w:rPr>
            </w:pPr>
            <w:r w:rsidRPr="00C172A4">
              <w:rPr>
                <w:rFonts w:eastAsia="Arial"/>
                <w:sz w:val="19"/>
                <w:szCs w:val="19"/>
              </w:rPr>
              <w:t>Н</w:t>
            </w:r>
            <w:r w:rsidRPr="00C172A4">
              <w:rPr>
                <w:rFonts w:eastAsia="Arial"/>
                <w:w w:val="99"/>
                <w:sz w:val="19"/>
                <w:szCs w:val="19"/>
              </w:rPr>
              <w:t>Ә</w:t>
            </w:r>
            <w:r w:rsidRPr="00C172A4">
              <w:rPr>
                <w:rFonts w:eastAsia="Arial"/>
                <w:sz w:val="19"/>
                <w:szCs w:val="19"/>
              </w:rPr>
              <w:t>ЛІХАН АРА</w:t>
            </w:r>
            <w:r w:rsidRPr="00C172A4">
              <w:rPr>
                <w:rFonts w:eastAsia="Arial"/>
                <w:w w:val="99"/>
                <w:sz w:val="19"/>
                <w:szCs w:val="19"/>
              </w:rPr>
              <w:t>Й</w:t>
            </w:r>
            <w:r w:rsidRPr="00C172A4">
              <w:rPr>
                <w:rFonts w:eastAsia="Arial"/>
                <w:sz w:val="19"/>
                <w:szCs w:val="19"/>
              </w:rPr>
              <w:t>ЛЫ</w:t>
            </w:r>
            <w:r w:rsidRPr="00C172A4">
              <w:rPr>
                <w:rFonts w:eastAsia="Arial"/>
                <w:w w:val="99"/>
                <w:sz w:val="19"/>
                <w:szCs w:val="19"/>
              </w:rPr>
              <w:t>М</w:t>
            </w:r>
            <w:r w:rsidRPr="00C172A4">
              <w:rPr>
                <w:rFonts w:eastAsia="Arial"/>
                <w:sz w:val="19"/>
                <w:szCs w:val="19"/>
              </w:rPr>
              <w:t xml:space="preserve"> </w:t>
            </w:r>
            <w:r w:rsidRPr="00C172A4">
              <w:rPr>
                <w:rFonts w:eastAsia="Arial"/>
                <w:w w:val="99"/>
                <w:sz w:val="19"/>
                <w:szCs w:val="19"/>
              </w:rPr>
              <w:t>МҰ</w:t>
            </w:r>
            <w:r w:rsidRPr="00C172A4">
              <w:rPr>
                <w:rFonts w:eastAsia="Arial"/>
                <w:sz w:val="19"/>
                <w:szCs w:val="19"/>
              </w:rPr>
              <w:t>РА</w:t>
            </w:r>
            <w:r w:rsidRPr="00C172A4">
              <w:rPr>
                <w:rFonts w:eastAsia="Arial"/>
                <w:w w:val="99"/>
                <w:sz w:val="19"/>
                <w:szCs w:val="19"/>
              </w:rPr>
              <w:t>Т</w:t>
            </w:r>
            <w:r w:rsidRPr="00C172A4">
              <w:rPr>
                <w:rFonts w:eastAsia="Arial"/>
                <w:sz w:val="19"/>
                <w:szCs w:val="19"/>
              </w:rPr>
              <w:t>БЕ</w:t>
            </w:r>
            <w:r w:rsidRPr="00C172A4">
              <w:rPr>
                <w:rFonts w:eastAsia="Arial"/>
                <w:w w:val="99"/>
                <w:sz w:val="19"/>
                <w:szCs w:val="19"/>
              </w:rPr>
              <w:t>КҚЫ</w:t>
            </w:r>
            <w:r w:rsidRPr="00C172A4">
              <w:rPr>
                <w:rFonts w:eastAsia="Arial"/>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3C83B"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E558D3"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8D64E1"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63D77D"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4EC8C0"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784EA2"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6D7160" w14:textId="77777777" w:rsidR="005D08C8" w:rsidRPr="00C172A4" w:rsidRDefault="005D08C8" w:rsidP="00F80E45"/>
        </w:tc>
      </w:tr>
      <w:tr w:rsidR="005D08C8" w:rsidRPr="00C172A4" w14:paraId="5C4FC068"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EF0C9C"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154</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C396AA" w14:textId="77777777" w:rsidR="005D08C8" w:rsidRPr="00C172A4" w:rsidRDefault="005D08C8" w:rsidP="00F80E45">
            <w:pPr>
              <w:widowControl w:val="0"/>
              <w:spacing w:before="56" w:line="208" w:lineRule="auto"/>
              <w:ind w:left="40" w:right="15"/>
              <w:rPr>
                <w:rFonts w:eastAsia="Arial"/>
                <w:sz w:val="19"/>
                <w:szCs w:val="19"/>
              </w:rPr>
            </w:pPr>
            <w:r w:rsidRPr="00C172A4">
              <w:rPr>
                <w:rFonts w:eastAsia="Arial"/>
                <w:w w:val="99"/>
                <w:sz w:val="19"/>
                <w:szCs w:val="19"/>
              </w:rPr>
              <w:t>П</w:t>
            </w:r>
            <w:r w:rsidRPr="00C172A4">
              <w:rPr>
                <w:rFonts w:eastAsia="Arial"/>
                <w:sz w:val="19"/>
                <w:szCs w:val="19"/>
              </w:rPr>
              <w:t xml:space="preserve">АРСАХАН </w:t>
            </w:r>
            <w:r w:rsidRPr="00C172A4">
              <w:rPr>
                <w:rFonts w:eastAsia="Arial"/>
                <w:w w:val="99"/>
                <w:sz w:val="19"/>
                <w:szCs w:val="19"/>
              </w:rPr>
              <w:t>МЕРЕЙ</w:t>
            </w:r>
            <w:r w:rsidRPr="00C172A4">
              <w:rPr>
                <w:rFonts w:eastAsia="Arial"/>
                <w:sz w:val="19"/>
                <w:szCs w:val="19"/>
              </w:rPr>
              <w:t xml:space="preserve"> БАҒЛАН</w:t>
            </w:r>
            <w:r w:rsidRPr="00C172A4">
              <w:rPr>
                <w:rFonts w:eastAsia="Arial"/>
                <w:w w:val="99"/>
                <w:sz w:val="19"/>
                <w:szCs w:val="19"/>
              </w:rPr>
              <w:t>Қ</w:t>
            </w:r>
            <w:r w:rsidRPr="00C172A4">
              <w:rPr>
                <w:rFonts w:eastAsia="Arial"/>
                <w:sz w:val="19"/>
                <w:szCs w:val="19"/>
              </w:rPr>
              <w:t>Ы</w:t>
            </w:r>
            <w:r w:rsidRPr="00C172A4">
              <w:rPr>
                <w:rFonts w:eastAsia="Arial"/>
                <w:w w:val="99"/>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77B102"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CE4483"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w w:val="99"/>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72491"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B29362"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CD0619"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6FAB58"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0D4D00" w14:textId="77777777" w:rsidR="005D08C8" w:rsidRPr="00C172A4" w:rsidRDefault="005D08C8" w:rsidP="00F80E45"/>
        </w:tc>
      </w:tr>
      <w:tr w:rsidR="005D08C8" w:rsidRPr="00C172A4" w14:paraId="7EE2FF6E"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53397"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155</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E91194" w14:textId="77777777" w:rsidR="005D08C8" w:rsidRPr="00C172A4" w:rsidRDefault="005D08C8" w:rsidP="00F80E45">
            <w:pPr>
              <w:widowControl w:val="0"/>
              <w:spacing w:before="56" w:line="208" w:lineRule="auto"/>
              <w:ind w:left="40" w:right="6"/>
              <w:rPr>
                <w:rFonts w:eastAsia="Arial"/>
                <w:sz w:val="19"/>
                <w:szCs w:val="19"/>
              </w:rPr>
            </w:pPr>
            <w:r w:rsidRPr="00C172A4">
              <w:rPr>
                <w:rFonts w:eastAsia="Arial"/>
                <w:sz w:val="19"/>
                <w:szCs w:val="19"/>
              </w:rPr>
              <w:t>РА</w:t>
            </w:r>
            <w:r w:rsidRPr="00C172A4">
              <w:rPr>
                <w:rFonts w:eastAsia="Arial"/>
                <w:w w:val="99"/>
                <w:sz w:val="19"/>
                <w:szCs w:val="19"/>
              </w:rPr>
              <w:t>И</w:t>
            </w:r>
            <w:r w:rsidRPr="00C172A4">
              <w:rPr>
                <w:rFonts w:eastAsia="Arial"/>
                <w:sz w:val="19"/>
                <w:szCs w:val="19"/>
              </w:rPr>
              <w:t>НБА</w:t>
            </w:r>
            <w:r w:rsidRPr="00C172A4">
              <w:rPr>
                <w:rFonts w:eastAsia="Arial"/>
                <w:w w:val="99"/>
                <w:sz w:val="19"/>
                <w:szCs w:val="19"/>
              </w:rPr>
              <w:t>Й</w:t>
            </w:r>
            <w:r w:rsidRPr="00C172A4">
              <w:rPr>
                <w:rFonts w:eastAsia="Arial"/>
                <w:sz w:val="19"/>
                <w:szCs w:val="19"/>
              </w:rPr>
              <w:t xml:space="preserve"> АРУ</w:t>
            </w:r>
            <w:r w:rsidRPr="00C172A4">
              <w:rPr>
                <w:rFonts w:eastAsia="Arial"/>
                <w:w w:val="99"/>
                <w:sz w:val="19"/>
                <w:szCs w:val="19"/>
              </w:rPr>
              <w:t>ЖАН</w:t>
            </w:r>
            <w:r w:rsidRPr="00C172A4">
              <w:rPr>
                <w:rFonts w:eastAsia="Arial"/>
                <w:sz w:val="19"/>
                <w:szCs w:val="19"/>
              </w:rPr>
              <w:t xml:space="preserve"> БА</w:t>
            </w:r>
            <w:r w:rsidRPr="00C172A4">
              <w:rPr>
                <w:rFonts w:eastAsia="Arial"/>
                <w:w w:val="99"/>
                <w:sz w:val="19"/>
                <w:szCs w:val="19"/>
              </w:rPr>
              <w:t>КТ</w:t>
            </w:r>
            <w:r w:rsidRPr="00C172A4">
              <w:rPr>
                <w:rFonts w:eastAsia="Arial"/>
                <w:sz w:val="19"/>
                <w:szCs w:val="19"/>
              </w:rPr>
              <w:t>ЫБЕ</w:t>
            </w:r>
            <w:r w:rsidRPr="00C172A4">
              <w:rPr>
                <w:rFonts w:eastAsia="Arial"/>
                <w:w w:val="99"/>
                <w:sz w:val="19"/>
                <w:szCs w:val="19"/>
              </w:rPr>
              <w:t>КҚ</w:t>
            </w:r>
            <w:r w:rsidRPr="00C172A4">
              <w:rPr>
                <w:rFonts w:eastAsia="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543FFF"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27DC53"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3C28F4"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FBF973"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9D7E54"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043649"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332DC" w14:textId="77777777" w:rsidR="005D08C8" w:rsidRPr="00C172A4" w:rsidRDefault="005D08C8" w:rsidP="00F80E45"/>
        </w:tc>
      </w:tr>
      <w:tr w:rsidR="005D08C8" w:rsidRPr="00C172A4" w14:paraId="1F1B9891"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6E132C"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156</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E274B2" w14:textId="77777777" w:rsidR="005D08C8" w:rsidRPr="00C172A4" w:rsidRDefault="005D08C8" w:rsidP="00F80E45">
            <w:pPr>
              <w:widowControl w:val="0"/>
              <w:spacing w:before="56" w:line="208" w:lineRule="auto"/>
              <w:ind w:left="40" w:right="715"/>
              <w:rPr>
                <w:rFonts w:eastAsia="Arial"/>
                <w:sz w:val="19"/>
                <w:szCs w:val="19"/>
              </w:rPr>
            </w:pPr>
            <w:r w:rsidRPr="00C172A4">
              <w:rPr>
                <w:rFonts w:eastAsia="Arial"/>
                <w:sz w:val="19"/>
                <w:szCs w:val="19"/>
              </w:rPr>
              <w:t>СА</w:t>
            </w:r>
            <w:r w:rsidRPr="00C172A4">
              <w:rPr>
                <w:rFonts w:eastAsia="Arial"/>
                <w:w w:val="99"/>
                <w:sz w:val="19"/>
                <w:szCs w:val="19"/>
              </w:rPr>
              <w:t>П</w:t>
            </w:r>
            <w:r w:rsidRPr="00C172A4">
              <w:rPr>
                <w:rFonts w:eastAsia="Arial"/>
                <w:sz w:val="19"/>
                <w:szCs w:val="19"/>
              </w:rPr>
              <w:t>АР</w:t>
            </w:r>
            <w:r w:rsidRPr="00C172A4">
              <w:rPr>
                <w:rFonts w:eastAsia="Arial"/>
                <w:w w:val="99"/>
                <w:sz w:val="19"/>
                <w:szCs w:val="19"/>
              </w:rPr>
              <w:t>Ә</w:t>
            </w:r>
            <w:r w:rsidRPr="00C172A4">
              <w:rPr>
                <w:rFonts w:eastAsia="Arial"/>
                <w:sz w:val="19"/>
                <w:szCs w:val="19"/>
              </w:rPr>
              <w:t>ЛІ БЕ</w:t>
            </w:r>
            <w:r w:rsidRPr="00C172A4">
              <w:rPr>
                <w:rFonts w:eastAsia="Arial"/>
                <w:w w:val="99"/>
                <w:sz w:val="19"/>
                <w:szCs w:val="19"/>
              </w:rPr>
              <w:t>Й</w:t>
            </w:r>
            <w:r w:rsidRPr="00C172A4">
              <w:rPr>
                <w:rFonts w:eastAsia="Arial"/>
                <w:sz w:val="19"/>
                <w:szCs w:val="19"/>
              </w:rPr>
              <w:t>БАРЫС СА</w:t>
            </w:r>
            <w:r w:rsidRPr="00C172A4">
              <w:rPr>
                <w:rFonts w:eastAsia="Arial"/>
                <w:w w:val="99"/>
                <w:sz w:val="19"/>
                <w:szCs w:val="19"/>
              </w:rPr>
              <w:t>М</w:t>
            </w:r>
            <w:r w:rsidRPr="00C172A4">
              <w:rPr>
                <w:rFonts w:eastAsia="Arial"/>
                <w:sz w:val="19"/>
                <w:szCs w:val="19"/>
              </w:rPr>
              <w:t>А</w:t>
            </w:r>
            <w:r w:rsidRPr="00C172A4">
              <w:rPr>
                <w:rFonts w:eastAsia="Arial"/>
                <w:w w:val="99"/>
                <w:sz w:val="19"/>
                <w:szCs w:val="19"/>
              </w:rPr>
              <w:t>ТҰ</w:t>
            </w:r>
            <w:r w:rsidRPr="00C172A4">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A3B836"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DEF0DE"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CB5B3B"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778D19"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6CC76D"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2BAE84"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D2B2A1" w14:textId="77777777" w:rsidR="005D08C8" w:rsidRPr="00C172A4" w:rsidRDefault="005D08C8" w:rsidP="00F80E45"/>
        </w:tc>
      </w:tr>
      <w:tr w:rsidR="005D08C8" w:rsidRPr="00C172A4" w14:paraId="7EC18ED3"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B8B07F"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157</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57A5FE" w14:textId="77777777" w:rsidR="005D08C8" w:rsidRPr="00C172A4" w:rsidRDefault="005D08C8" w:rsidP="00F80E45">
            <w:pPr>
              <w:widowControl w:val="0"/>
              <w:spacing w:before="56" w:line="208" w:lineRule="auto"/>
              <w:ind w:left="40" w:right="579"/>
              <w:rPr>
                <w:rFonts w:eastAsia="Arial"/>
                <w:sz w:val="19"/>
                <w:szCs w:val="19"/>
              </w:rPr>
            </w:pPr>
            <w:r w:rsidRPr="00C172A4">
              <w:rPr>
                <w:rFonts w:eastAsia="Arial"/>
                <w:sz w:val="19"/>
                <w:szCs w:val="19"/>
              </w:rPr>
              <w:t xml:space="preserve">СУХАНБЕРДІ </w:t>
            </w:r>
            <w:r w:rsidRPr="00C172A4">
              <w:rPr>
                <w:rFonts w:eastAsia="Arial"/>
                <w:w w:val="99"/>
                <w:sz w:val="19"/>
                <w:szCs w:val="19"/>
              </w:rPr>
              <w:t>Т</w:t>
            </w:r>
            <w:r w:rsidRPr="00C172A4">
              <w:rPr>
                <w:rFonts w:eastAsia="Arial"/>
                <w:sz w:val="19"/>
                <w:szCs w:val="19"/>
              </w:rPr>
              <w:t>ЫНЫБЕ</w:t>
            </w:r>
            <w:r w:rsidRPr="00C172A4">
              <w:rPr>
                <w:rFonts w:eastAsia="Arial"/>
                <w:w w:val="99"/>
                <w:sz w:val="19"/>
                <w:szCs w:val="19"/>
              </w:rPr>
              <w:t>К</w:t>
            </w:r>
            <w:r w:rsidRPr="00C172A4">
              <w:rPr>
                <w:rFonts w:eastAsia="Arial"/>
                <w:sz w:val="19"/>
                <w:szCs w:val="19"/>
              </w:rPr>
              <w:t xml:space="preserve"> АХ</w:t>
            </w:r>
            <w:r w:rsidRPr="00C172A4">
              <w:rPr>
                <w:rFonts w:eastAsia="Arial"/>
                <w:w w:val="99"/>
                <w:sz w:val="19"/>
                <w:szCs w:val="19"/>
              </w:rPr>
              <w:t>М</w:t>
            </w:r>
            <w:r w:rsidRPr="00C172A4">
              <w:rPr>
                <w:rFonts w:eastAsia="Arial"/>
                <w:sz w:val="19"/>
                <w:szCs w:val="19"/>
              </w:rPr>
              <w:t>Е</w:t>
            </w:r>
            <w:r w:rsidRPr="00C172A4">
              <w:rPr>
                <w:rFonts w:eastAsia="Arial"/>
                <w:w w:val="99"/>
                <w:sz w:val="19"/>
                <w:szCs w:val="19"/>
              </w:rPr>
              <w:t>ТҰ</w:t>
            </w:r>
            <w:r w:rsidRPr="00C172A4">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87E168"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DF39CF"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B98AAD"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9C578"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E97664" w14:textId="77777777" w:rsidR="005D08C8" w:rsidRPr="00C172A4" w:rsidRDefault="005D08C8" w:rsidP="00F80E45">
            <w:pPr>
              <w:widowControl w:val="0"/>
              <w:spacing w:before="56" w:line="240" w:lineRule="auto"/>
              <w:ind w:left="364" w:right="-20"/>
              <w:rPr>
                <w:rFonts w:eastAsia="Arial"/>
                <w:sz w:val="19"/>
                <w:szCs w:val="19"/>
              </w:rPr>
            </w:pPr>
            <w:r w:rsidRPr="00C172A4">
              <w:rPr>
                <w:rFonts w:eastAsia="Arial"/>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6FC674"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1D07D1" w14:textId="77777777" w:rsidR="005D08C8" w:rsidRPr="00C172A4" w:rsidRDefault="005D08C8" w:rsidP="00F80E45"/>
        </w:tc>
      </w:tr>
      <w:tr w:rsidR="005D08C8" w:rsidRPr="00C172A4" w14:paraId="5567E2C0"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9133CE"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158</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7D491D" w14:textId="77777777" w:rsidR="005D08C8" w:rsidRPr="00C172A4" w:rsidRDefault="005D08C8" w:rsidP="00F80E45">
            <w:pPr>
              <w:widowControl w:val="0"/>
              <w:spacing w:before="56" w:line="208" w:lineRule="auto"/>
              <w:ind w:left="40" w:right="222"/>
              <w:rPr>
                <w:rFonts w:eastAsia="Arial"/>
                <w:sz w:val="19"/>
                <w:szCs w:val="19"/>
              </w:rPr>
            </w:pPr>
            <w:r w:rsidRPr="00C172A4">
              <w:rPr>
                <w:rFonts w:eastAsia="Arial"/>
                <w:w w:val="99"/>
                <w:sz w:val="19"/>
                <w:szCs w:val="19"/>
              </w:rPr>
              <w:t>Т</w:t>
            </w:r>
            <w:r w:rsidRPr="00C172A4">
              <w:rPr>
                <w:rFonts w:eastAsia="Arial"/>
                <w:sz w:val="19"/>
                <w:szCs w:val="19"/>
              </w:rPr>
              <w:t>АС</w:t>
            </w:r>
            <w:r w:rsidRPr="00C172A4">
              <w:rPr>
                <w:rFonts w:eastAsia="Arial"/>
                <w:w w:val="99"/>
                <w:sz w:val="19"/>
                <w:szCs w:val="19"/>
              </w:rPr>
              <w:t>ҚҰ</w:t>
            </w:r>
            <w:r w:rsidRPr="00C172A4">
              <w:rPr>
                <w:rFonts w:eastAsia="Arial"/>
                <w:sz w:val="19"/>
                <w:szCs w:val="19"/>
              </w:rPr>
              <w:t>Л ДАНИ</w:t>
            </w:r>
            <w:r w:rsidRPr="00C172A4">
              <w:rPr>
                <w:rFonts w:eastAsia="Arial"/>
                <w:w w:val="99"/>
                <w:sz w:val="19"/>
                <w:szCs w:val="19"/>
              </w:rPr>
              <w:t>ЯЛ</w:t>
            </w:r>
            <w:r w:rsidRPr="00C172A4">
              <w:rPr>
                <w:rFonts w:eastAsia="Arial"/>
                <w:sz w:val="19"/>
                <w:szCs w:val="19"/>
              </w:rPr>
              <w:t xml:space="preserve"> ЕРҒАЛ</w:t>
            </w:r>
            <w:r w:rsidRPr="00C172A4">
              <w:rPr>
                <w:rFonts w:eastAsia="Arial"/>
                <w:w w:val="99"/>
                <w:sz w:val="19"/>
                <w:szCs w:val="19"/>
              </w:rPr>
              <w:t>ИҰ</w:t>
            </w:r>
            <w:r w:rsidRPr="00C172A4">
              <w:rPr>
                <w:rFonts w:eastAsia="Arial"/>
                <w:sz w:val="19"/>
                <w:szCs w:val="19"/>
              </w:rPr>
              <w:t>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6AD13A"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E962EE"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51B87"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7DE66E"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FDE260" w14:textId="77777777" w:rsidR="005D08C8" w:rsidRPr="00C172A4" w:rsidRDefault="005D08C8" w:rsidP="00F80E45">
            <w:pPr>
              <w:widowControl w:val="0"/>
              <w:spacing w:before="56" w:line="240" w:lineRule="auto"/>
              <w:ind w:left="364" w:right="-20"/>
              <w:rPr>
                <w:rFonts w:eastAsia="Arial"/>
                <w:sz w:val="19"/>
                <w:szCs w:val="19"/>
              </w:rPr>
            </w:pPr>
            <w:r w:rsidRPr="00C172A4">
              <w:rPr>
                <w:rFonts w:eastAsia="Arial"/>
                <w:sz w:val="19"/>
                <w:szCs w:val="19"/>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E2639B"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13E5E8" w14:textId="77777777" w:rsidR="005D08C8" w:rsidRPr="00C172A4" w:rsidRDefault="005D08C8" w:rsidP="00F80E45"/>
        </w:tc>
      </w:tr>
      <w:tr w:rsidR="005D08C8" w:rsidRPr="00C172A4" w14:paraId="2FC6C329"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72C80E"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159</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716E92" w14:textId="77777777" w:rsidR="005D08C8" w:rsidRPr="00C172A4" w:rsidRDefault="005D08C8" w:rsidP="00F80E45">
            <w:pPr>
              <w:widowControl w:val="0"/>
              <w:spacing w:before="56" w:line="208" w:lineRule="auto"/>
              <w:ind w:left="40" w:right="183"/>
              <w:rPr>
                <w:rFonts w:eastAsia="Arial"/>
                <w:sz w:val="19"/>
                <w:szCs w:val="19"/>
              </w:rPr>
            </w:pPr>
            <w:r w:rsidRPr="00C172A4">
              <w:rPr>
                <w:rFonts w:eastAsia="Arial"/>
                <w:w w:val="99"/>
                <w:sz w:val="19"/>
                <w:szCs w:val="19"/>
              </w:rPr>
              <w:t>Т</w:t>
            </w:r>
            <w:r w:rsidRPr="00C172A4">
              <w:rPr>
                <w:rFonts w:eastAsia="Arial"/>
                <w:sz w:val="19"/>
                <w:szCs w:val="19"/>
              </w:rPr>
              <w:t>АҒА</w:t>
            </w:r>
            <w:r w:rsidRPr="00C172A4">
              <w:rPr>
                <w:rFonts w:eastAsia="Arial"/>
                <w:w w:val="99"/>
                <w:sz w:val="19"/>
                <w:szCs w:val="19"/>
              </w:rPr>
              <w:t>Й</w:t>
            </w:r>
            <w:r w:rsidRPr="00C172A4">
              <w:rPr>
                <w:rFonts w:eastAsia="Arial"/>
                <w:sz w:val="19"/>
                <w:szCs w:val="19"/>
              </w:rPr>
              <w:t>БА</w:t>
            </w:r>
            <w:r w:rsidRPr="00C172A4">
              <w:rPr>
                <w:rFonts w:eastAsia="Arial"/>
                <w:w w:val="99"/>
                <w:sz w:val="19"/>
                <w:szCs w:val="19"/>
              </w:rPr>
              <w:t>Й</w:t>
            </w:r>
            <w:r w:rsidRPr="00C172A4">
              <w:rPr>
                <w:rFonts w:eastAsia="Arial"/>
                <w:sz w:val="19"/>
                <w:szCs w:val="19"/>
              </w:rPr>
              <w:t xml:space="preserve"> </w:t>
            </w:r>
            <w:r w:rsidRPr="00C172A4">
              <w:rPr>
                <w:rFonts w:eastAsia="Arial"/>
                <w:w w:val="99"/>
                <w:sz w:val="19"/>
                <w:szCs w:val="19"/>
              </w:rPr>
              <w:t>Ә</w:t>
            </w:r>
            <w:r w:rsidRPr="00C172A4">
              <w:rPr>
                <w:rFonts w:eastAsia="Arial"/>
                <w:sz w:val="19"/>
                <w:szCs w:val="19"/>
              </w:rPr>
              <w:t>УЕСА</w:t>
            </w:r>
            <w:r w:rsidRPr="00C172A4">
              <w:rPr>
                <w:rFonts w:eastAsia="Arial"/>
                <w:w w:val="99"/>
                <w:sz w:val="19"/>
                <w:szCs w:val="19"/>
              </w:rPr>
              <w:t>Й</w:t>
            </w:r>
            <w:r w:rsidRPr="00C172A4">
              <w:rPr>
                <w:rFonts w:eastAsia="Arial"/>
                <w:sz w:val="19"/>
                <w:szCs w:val="19"/>
              </w:rPr>
              <w:t xml:space="preserve"> СА</w:t>
            </w:r>
            <w:r w:rsidRPr="00C172A4">
              <w:rPr>
                <w:rFonts w:eastAsia="Arial"/>
                <w:w w:val="99"/>
                <w:sz w:val="19"/>
                <w:szCs w:val="19"/>
              </w:rPr>
              <w:t>П</w:t>
            </w:r>
            <w:r w:rsidRPr="00C172A4">
              <w:rPr>
                <w:rFonts w:eastAsia="Arial"/>
                <w:sz w:val="19"/>
                <w:szCs w:val="19"/>
              </w:rPr>
              <w:t>АРБА</w:t>
            </w:r>
            <w:r w:rsidRPr="00C172A4">
              <w:rPr>
                <w:rFonts w:eastAsia="Arial"/>
                <w:w w:val="99"/>
                <w:sz w:val="19"/>
                <w:szCs w:val="19"/>
              </w:rPr>
              <w:t>ЙҚ</w:t>
            </w:r>
            <w:r w:rsidRPr="00C172A4">
              <w:rPr>
                <w:rFonts w:eastAsia="Arial"/>
                <w:sz w:val="19"/>
                <w:szCs w:val="19"/>
              </w:rPr>
              <w:t>ЫЗЫ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AB9455"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664AAF"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BF230"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1</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971ABE"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9B5CD"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F05DF3"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51235E" w14:textId="77777777" w:rsidR="005D08C8" w:rsidRPr="00C172A4" w:rsidRDefault="005D08C8" w:rsidP="00F80E45"/>
        </w:tc>
      </w:tr>
      <w:tr w:rsidR="005D08C8" w:rsidRPr="00C172A4" w14:paraId="2DBCA3BA"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39D8F4"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160</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44F969" w14:textId="77777777" w:rsidR="005D08C8" w:rsidRPr="00C172A4" w:rsidRDefault="005D08C8" w:rsidP="00F80E45">
            <w:pPr>
              <w:widowControl w:val="0"/>
              <w:spacing w:before="56" w:line="208" w:lineRule="auto"/>
              <w:ind w:left="40" w:right="387"/>
              <w:rPr>
                <w:rFonts w:eastAsia="Arial"/>
                <w:sz w:val="19"/>
                <w:szCs w:val="19"/>
              </w:rPr>
            </w:pPr>
            <w:r w:rsidRPr="00C172A4">
              <w:rPr>
                <w:rFonts w:eastAsia="Arial"/>
                <w:w w:val="99"/>
                <w:sz w:val="19"/>
                <w:szCs w:val="19"/>
              </w:rPr>
              <w:t>Т</w:t>
            </w:r>
            <w:r w:rsidRPr="00C172A4">
              <w:rPr>
                <w:rFonts w:eastAsia="Arial"/>
                <w:sz w:val="19"/>
                <w:szCs w:val="19"/>
              </w:rPr>
              <w:t>УРСУНБА</w:t>
            </w:r>
            <w:r w:rsidRPr="00C172A4">
              <w:rPr>
                <w:rFonts w:eastAsia="Arial"/>
                <w:w w:val="99"/>
                <w:sz w:val="19"/>
                <w:szCs w:val="19"/>
              </w:rPr>
              <w:t>ЙЕВ</w:t>
            </w:r>
            <w:r w:rsidRPr="00C172A4">
              <w:rPr>
                <w:rFonts w:eastAsia="Arial"/>
                <w:sz w:val="19"/>
                <w:szCs w:val="19"/>
              </w:rPr>
              <w:t xml:space="preserve"> БАУЫРЖАН </w:t>
            </w:r>
            <w:r w:rsidRPr="00C172A4">
              <w:rPr>
                <w:rFonts w:eastAsia="Arial"/>
                <w:w w:val="99"/>
                <w:sz w:val="19"/>
                <w:szCs w:val="19"/>
              </w:rPr>
              <w:t>К</w:t>
            </w:r>
            <w:r w:rsidRPr="00C172A4">
              <w:rPr>
                <w:rFonts w:eastAsia="Arial"/>
                <w:sz w:val="19"/>
                <w:szCs w:val="19"/>
              </w:rPr>
              <w:t>УБЕ</w:t>
            </w:r>
            <w:r w:rsidRPr="00C172A4">
              <w:rPr>
                <w:rFonts w:eastAsia="Arial"/>
                <w:w w:val="99"/>
                <w:sz w:val="19"/>
                <w:szCs w:val="19"/>
              </w:rPr>
              <w:t>Й</w:t>
            </w:r>
            <w:r w:rsidRPr="00C172A4">
              <w:rPr>
                <w:rFonts w:eastAsia="Arial"/>
                <w:sz w:val="19"/>
                <w:szCs w:val="19"/>
              </w:rPr>
              <w:t>УЛЫ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20F2DB"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11A0DC"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w w:val="99"/>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551366"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D63D71"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000EF6"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4AD752"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334A78" w14:textId="77777777" w:rsidR="005D08C8" w:rsidRPr="00C172A4" w:rsidRDefault="005D08C8" w:rsidP="00F80E45"/>
        </w:tc>
      </w:tr>
      <w:tr w:rsidR="005D08C8" w:rsidRPr="00C172A4" w14:paraId="3E5073C0" w14:textId="77777777" w:rsidTr="00F80E45">
        <w:trPr>
          <w:cantSplit/>
          <w:trHeight w:hRule="exact" w:val="65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E1F102"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161</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E7BCC8" w14:textId="77777777" w:rsidR="005D08C8" w:rsidRPr="00C172A4" w:rsidRDefault="005D08C8" w:rsidP="00F80E45">
            <w:pPr>
              <w:widowControl w:val="0"/>
              <w:spacing w:before="56" w:line="208" w:lineRule="auto"/>
              <w:ind w:left="40" w:right="341"/>
              <w:rPr>
                <w:rFonts w:eastAsia="Arial"/>
                <w:sz w:val="19"/>
                <w:szCs w:val="19"/>
              </w:rPr>
            </w:pPr>
            <w:r w:rsidRPr="00C172A4">
              <w:rPr>
                <w:rFonts w:eastAsia="Arial"/>
                <w:w w:val="99"/>
                <w:sz w:val="19"/>
                <w:szCs w:val="19"/>
              </w:rPr>
              <w:t>ТҰ</w:t>
            </w:r>
            <w:r w:rsidRPr="00C172A4">
              <w:rPr>
                <w:rFonts w:eastAsia="Arial"/>
                <w:sz w:val="19"/>
                <w:szCs w:val="19"/>
              </w:rPr>
              <w:t>РЛЫБЕ</w:t>
            </w:r>
            <w:r w:rsidRPr="00C172A4">
              <w:rPr>
                <w:rFonts w:eastAsia="Arial"/>
                <w:w w:val="99"/>
                <w:sz w:val="19"/>
                <w:szCs w:val="19"/>
              </w:rPr>
              <w:t>К</w:t>
            </w:r>
            <w:r w:rsidRPr="00C172A4">
              <w:rPr>
                <w:rFonts w:eastAsia="Arial"/>
                <w:sz w:val="19"/>
                <w:szCs w:val="19"/>
              </w:rPr>
              <w:t xml:space="preserve"> НАУРЫ</w:t>
            </w:r>
            <w:r w:rsidRPr="00C172A4">
              <w:rPr>
                <w:rFonts w:eastAsia="Arial"/>
                <w:w w:val="99"/>
                <w:sz w:val="19"/>
                <w:szCs w:val="19"/>
              </w:rPr>
              <w:t>З</w:t>
            </w:r>
            <w:r w:rsidRPr="00C172A4">
              <w:rPr>
                <w:rFonts w:eastAsia="Arial"/>
                <w:sz w:val="19"/>
                <w:szCs w:val="19"/>
              </w:rPr>
              <w:t>БЕ</w:t>
            </w:r>
            <w:r w:rsidRPr="00C172A4">
              <w:rPr>
                <w:rFonts w:eastAsia="Arial"/>
                <w:w w:val="99"/>
                <w:sz w:val="19"/>
                <w:szCs w:val="19"/>
              </w:rPr>
              <w:t>К</w:t>
            </w:r>
            <w:r w:rsidRPr="00C172A4">
              <w:rPr>
                <w:rFonts w:eastAsia="Arial"/>
                <w:sz w:val="19"/>
                <w:szCs w:val="19"/>
              </w:rPr>
              <w:t xml:space="preserve"> </w:t>
            </w:r>
            <w:r w:rsidRPr="00C172A4">
              <w:rPr>
                <w:rFonts w:eastAsia="Arial"/>
                <w:w w:val="99"/>
                <w:sz w:val="19"/>
                <w:szCs w:val="19"/>
              </w:rPr>
              <w:t>Қ</w:t>
            </w:r>
            <w:r w:rsidRPr="00C172A4">
              <w:rPr>
                <w:rFonts w:eastAsia="Arial"/>
                <w:sz w:val="19"/>
                <w:szCs w:val="19"/>
              </w:rPr>
              <w:t>АЛДЫБА</w:t>
            </w:r>
            <w:r w:rsidRPr="00C172A4">
              <w:rPr>
                <w:rFonts w:eastAsia="Arial"/>
                <w:w w:val="99"/>
                <w:sz w:val="19"/>
                <w:szCs w:val="19"/>
              </w:rPr>
              <w:t>ЙҰЛ</w:t>
            </w:r>
            <w:r w:rsidRPr="00C172A4">
              <w:rPr>
                <w:rFonts w:eastAsia="Arial"/>
                <w:sz w:val="19"/>
                <w:szCs w:val="19"/>
              </w:rPr>
              <w:t>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422371"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567746" w14:textId="77777777" w:rsidR="005D08C8" w:rsidRPr="00C172A4"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2A8E5F" w14:textId="77777777" w:rsidR="005D08C8" w:rsidRPr="00C172A4"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A4B977"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6BD3BC" w14:textId="77777777" w:rsidR="005D08C8" w:rsidRPr="00C172A4"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A6B468" w14:textId="77777777" w:rsidR="005D08C8" w:rsidRPr="00C172A4" w:rsidRDefault="005D08C8" w:rsidP="00F80E45"/>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63BCD7" w14:textId="77777777" w:rsidR="005D08C8" w:rsidRPr="00C172A4" w:rsidRDefault="005D08C8" w:rsidP="00F80E45">
            <w:pPr>
              <w:widowControl w:val="0"/>
              <w:spacing w:before="56" w:line="240" w:lineRule="auto"/>
              <w:ind w:left="138" w:right="-20"/>
              <w:rPr>
                <w:rFonts w:eastAsia="Arial"/>
                <w:sz w:val="19"/>
                <w:szCs w:val="19"/>
              </w:rPr>
            </w:pPr>
            <w:proofErr w:type="spellStart"/>
            <w:r w:rsidRPr="00C172A4">
              <w:rPr>
                <w:rFonts w:eastAsia="Arial"/>
                <w:w w:val="99"/>
                <w:sz w:val="19"/>
                <w:szCs w:val="19"/>
              </w:rPr>
              <w:t>Ке</w:t>
            </w:r>
            <w:r w:rsidRPr="00C172A4">
              <w:rPr>
                <w:rFonts w:eastAsia="Arial"/>
                <w:sz w:val="19"/>
                <w:szCs w:val="19"/>
              </w:rPr>
              <w:t>лг</w:t>
            </w:r>
            <w:r w:rsidRPr="00C172A4">
              <w:rPr>
                <w:rFonts w:eastAsia="Arial"/>
                <w:w w:val="99"/>
                <w:sz w:val="19"/>
                <w:szCs w:val="19"/>
              </w:rPr>
              <w:t>е</w:t>
            </w:r>
            <w:r w:rsidRPr="00C172A4">
              <w:rPr>
                <w:rFonts w:eastAsia="Arial"/>
                <w:sz w:val="19"/>
                <w:szCs w:val="19"/>
              </w:rPr>
              <w:t>н</w:t>
            </w:r>
            <w:proofErr w:type="spellEnd"/>
            <w:r w:rsidRPr="00C172A4">
              <w:rPr>
                <w:rFonts w:eastAsia="Arial"/>
                <w:sz w:val="19"/>
                <w:szCs w:val="19"/>
              </w:rPr>
              <w:t xml:space="preserve"> </w:t>
            </w:r>
            <w:proofErr w:type="spellStart"/>
            <w:r w:rsidRPr="00C172A4">
              <w:rPr>
                <w:rFonts w:eastAsia="Arial"/>
                <w:sz w:val="19"/>
                <w:szCs w:val="19"/>
              </w:rPr>
              <w:t>ж</w:t>
            </w:r>
            <w:r w:rsidRPr="00C172A4">
              <w:rPr>
                <w:rFonts w:eastAsia="Arial"/>
                <w:w w:val="99"/>
                <w:sz w:val="19"/>
                <w:szCs w:val="19"/>
              </w:rPr>
              <w:t>оқ</w:t>
            </w:r>
            <w:proofErr w:type="spellEnd"/>
          </w:p>
        </w:tc>
      </w:tr>
      <w:tr w:rsidR="005D08C8" w:rsidRPr="00C172A4" w14:paraId="09D4B5E3" w14:textId="77777777" w:rsidTr="00F80E45">
        <w:trPr>
          <w:cantSplit/>
          <w:trHeight w:hRule="exact" w:val="460"/>
        </w:trPr>
        <w:tc>
          <w:tcPr>
            <w:tcW w:w="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7558F4" w14:textId="77777777" w:rsidR="005D08C8" w:rsidRPr="00C172A4" w:rsidRDefault="005D08C8" w:rsidP="00F80E45">
            <w:pPr>
              <w:widowControl w:val="0"/>
              <w:spacing w:before="56" w:line="240" w:lineRule="auto"/>
              <w:ind w:left="154" w:right="-20"/>
              <w:rPr>
                <w:rFonts w:eastAsia="Arial"/>
                <w:sz w:val="19"/>
                <w:szCs w:val="19"/>
              </w:rPr>
            </w:pPr>
            <w:r w:rsidRPr="00C172A4">
              <w:rPr>
                <w:rFonts w:eastAsia="Arial"/>
                <w:sz w:val="19"/>
                <w:szCs w:val="19"/>
              </w:rPr>
              <w:t>162</w:t>
            </w:r>
          </w:p>
        </w:tc>
        <w:tc>
          <w:tcPr>
            <w:tcW w:w="1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E25811" w14:textId="77777777" w:rsidR="005D08C8" w:rsidRPr="00C172A4" w:rsidRDefault="005D08C8" w:rsidP="00F80E45">
            <w:pPr>
              <w:widowControl w:val="0"/>
              <w:spacing w:before="56" w:line="208" w:lineRule="auto"/>
              <w:ind w:left="40" w:right="39"/>
              <w:rPr>
                <w:rFonts w:eastAsia="Arial"/>
                <w:sz w:val="19"/>
                <w:szCs w:val="19"/>
              </w:rPr>
            </w:pPr>
            <w:r w:rsidRPr="00C172A4">
              <w:rPr>
                <w:rFonts w:eastAsia="Arial"/>
                <w:sz w:val="19"/>
                <w:szCs w:val="19"/>
              </w:rPr>
              <w:t>Ч</w:t>
            </w:r>
            <w:r w:rsidRPr="00C172A4">
              <w:rPr>
                <w:rFonts w:eastAsia="Arial"/>
                <w:w w:val="99"/>
                <w:sz w:val="19"/>
                <w:szCs w:val="19"/>
              </w:rPr>
              <w:t>И</w:t>
            </w:r>
            <w:r w:rsidRPr="00C172A4">
              <w:rPr>
                <w:rFonts w:eastAsia="Arial"/>
                <w:sz w:val="19"/>
                <w:szCs w:val="19"/>
              </w:rPr>
              <w:t>НА</w:t>
            </w:r>
            <w:r w:rsidRPr="00C172A4">
              <w:rPr>
                <w:rFonts w:eastAsia="Arial"/>
                <w:w w:val="99"/>
                <w:sz w:val="19"/>
                <w:szCs w:val="19"/>
              </w:rPr>
              <w:t>З</w:t>
            </w:r>
            <w:r w:rsidRPr="00C172A4">
              <w:rPr>
                <w:rFonts w:eastAsia="Arial"/>
                <w:sz w:val="19"/>
                <w:szCs w:val="19"/>
              </w:rPr>
              <w:t>БЕ</w:t>
            </w:r>
            <w:r w:rsidRPr="00C172A4">
              <w:rPr>
                <w:rFonts w:eastAsia="Arial"/>
                <w:w w:val="99"/>
                <w:sz w:val="19"/>
                <w:szCs w:val="19"/>
              </w:rPr>
              <w:t>К</w:t>
            </w:r>
            <w:r w:rsidRPr="00C172A4">
              <w:rPr>
                <w:rFonts w:eastAsia="Arial"/>
                <w:sz w:val="19"/>
                <w:szCs w:val="19"/>
              </w:rPr>
              <w:t xml:space="preserve"> </w:t>
            </w:r>
            <w:r w:rsidRPr="00C172A4">
              <w:rPr>
                <w:rFonts w:eastAsia="Arial"/>
                <w:w w:val="99"/>
                <w:sz w:val="19"/>
                <w:szCs w:val="19"/>
              </w:rPr>
              <w:t>ӘСЕМА</w:t>
            </w:r>
            <w:r w:rsidRPr="00C172A4">
              <w:rPr>
                <w:rFonts w:eastAsia="Arial"/>
                <w:sz w:val="19"/>
                <w:szCs w:val="19"/>
              </w:rPr>
              <w:t xml:space="preserve"> АР</w:t>
            </w:r>
            <w:r w:rsidRPr="00C172A4">
              <w:rPr>
                <w:rFonts w:eastAsia="Arial"/>
                <w:w w:val="99"/>
                <w:sz w:val="19"/>
                <w:szCs w:val="19"/>
              </w:rPr>
              <w:t>М</w:t>
            </w:r>
            <w:r w:rsidRPr="00C172A4">
              <w:rPr>
                <w:rFonts w:eastAsia="Arial"/>
                <w:sz w:val="19"/>
                <w:szCs w:val="19"/>
              </w:rPr>
              <w:t>АН</w:t>
            </w:r>
            <w:r w:rsidRPr="00C172A4">
              <w:rPr>
                <w:rFonts w:eastAsia="Arial"/>
                <w:w w:val="99"/>
                <w:sz w:val="19"/>
                <w:szCs w:val="19"/>
              </w:rPr>
              <w:t>Қ</w:t>
            </w:r>
            <w:r w:rsidRPr="00C172A4">
              <w:rPr>
                <w:rFonts w:eastAsia="Arial"/>
                <w:sz w:val="19"/>
                <w:szCs w:val="19"/>
              </w:rPr>
              <w:t>Ы</w:t>
            </w:r>
            <w:r w:rsidRPr="00C172A4">
              <w:rPr>
                <w:rFonts w:eastAsia="Arial"/>
                <w:w w:val="99"/>
                <w:sz w:val="19"/>
                <w:szCs w:val="19"/>
              </w:rPr>
              <w:t>ЗЫ</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594C55" w14:textId="77777777" w:rsidR="005D08C8" w:rsidRPr="00C172A4" w:rsidRDefault="005D08C8" w:rsidP="00F80E45">
            <w:pPr>
              <w:widowControl w:val="0"/>
              <w:spacing w:before="56" w:line="240" w:lineRule="auto"/>
              <w:ind w:left="220" w:right="-20"/>
              <w:rPr>
                <w:rFonts w:eastAsia="Arial"/>
                <w:sz w:val="19"/>
                <w:szCs w:val="19"/>
              </w:rPr>
            </w:pPr>
            <w:r w:rsidRPr="00C172A4">
              <w:rPr>
                <w:rFonts w:eastAsia="Arial"/>
                <w:w w:val="99"/>
                <w:sz w:val="19"/>
                <w:szCs w:val="19"/>
              </w:rPr>
              <w:t>9-Ә</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D22FA5"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w w:val="99"/>
                <w:sz w:val="19"/>
                <w:szCs w:val="19"/>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7AB3D2" w14:textId="77777777" w:rsidR="005D08C8" w:rsidRPr="00C172A4" w:rsidRDefault="005D08C8" w:rsidP="00F80E45">
            <w:pPr>
              <w:widowControl w:val="0"/>
              <w:spacing w:before="56" w:line="240" w:lineRule="auto"/>
              <w:ind w:left="573" w:right="-20"/>
              <w:rPr>
                <w:rFonts w:eastAsia="Arial"/>
                <w:sz w:val="19"/>
                <w:szCs w:val="19"/>
              </w:rPr>
            </w:pPr>
            <w:r w:rsidRPr="00C172A4">
              <w:rPr>
                <w:rFonts w:eastAsia="Arial"/>
                <w:sz w:val="19"/>
                <w:szCs w:val="19"/>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141D4" w14:textId="77777777" w:rsidR="005D08C8" w:rsidRPr="00C172A4" w:rsidRDefault="005D08C8" w:rsidP="00F80E45">
            <w:pPr>
              <w:widowControl w:val="0"/>
              <w:spacing w:before="56" w:line="240" w:lineRule="auto"/>
              <w:ind w:left="310" w:right="-20"/>
              <w:rPr>
                <w:rFonts w:eastAsia="Arial"/>
                <w:sz w:val="19"/>
                <w:szCs w:val="19"/>
              </w:rPr>
            </w:pPr>
            <w:proofErr w:type="spellStart"/>
            <w:r w:rsidRPr="00C172A4">
              <w:rPr>
                <w:rFonts w:eastAsia="Arial"/>
                <w:sz w:val="19"/>
                <w:szCs w:val="19"/>
              </w:rPr>
              <w:t>Ф</w:t>
            </w:r>
            <w:r w:rsidRPr="00C172A4">
              <w:rPr>
                <w:rFonts w:eastAsia="Arial"/>
                <w:w w:val="99"/>
                <w:sz w:val="19"/>
                <w:szCs w:val="19"/>
              </w:rPr>
              <w:t>и</w:t>
            </w:r>
            <w:r w:rsidRPr="00C172A4">
              <w:rPr>
                <w:rFonts w:eastAsia="Arial"/>
                <w:sz w:val="19"/>
                <w:szCs w:val="19"/>
              </w:rPr>
              <w:t>з</w:t>
            </w:r>
            <w:r w:rsidRPr="00C172A4">
              <w:rPr>
                <w:rFonts w:eastAsia="Arial"/>
                <w:w w:val="99"/>
                <w:sz w:val="19"/>
                <w:szCs w:val="19"/>
              </w:rPr>
              <w:t>ик</w:t>
            </w:r>
            <w:r w:rsidRPr="00C172A4">
              <w:rPr>
                <w:rFonts w:eastAsia="Arial"/>
                <w:sz w:val="19"/>
                <w:szCs w:val="19"/>
              </w:rPr>
              <w:t>а</w:t>
            </w:r>
            <w:proofErr w:type="spellEnd"/>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720E1" w14:textId="77777777" w:rsidR="005D08C8" w:rsidRPr="00C172A4" w:rsidRDefault="005D08C8" w:rsidP="00F80E45">
            <w:pPr>
              <w:widowControl w:val="0"/>
              <w:spacing w:before="56" w:line="240" w:lineRule="auto"/>
              <w:ind w:left="417" w:right="-20"/>
              <w:rPr>
                <w:rFonts w:eastAsia="Arial"/>
                <w:sz w:val="19"/>
                <w:szCs w:val="19"/>
              </w:rPr>
            </w:pPr>
            <w:r w:rsidRPr="00C172A4">
              <w:rPr>
                <w:rFonts w:eastAsia="Arial"/>
                <w:sz w:val="19"/>
                <w:szCs w:val="19"/>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9540CA" w14:textId="77777777" w:rsidR="005D08C8" w:rsidRPr="00C172A4" w:rsidRDefault="005D08C8" w:rsidP="00F80E45">
            <w:pPr>
              <w:widowControl w:val="0"/>
              <w:spacing w:before="56" w:line="240" w:lineRule="auto"/>
              <w:ind w:left="520" w:right="-20"/>
              <w:rPr>
                <w:rFonts w:eastAsia="Arial"/>
                <w:sz w:val="19"/>
                <w:szCs w:val="19"/>
              </w:rPr>
            </w:pPr>
            <w:r w:rsidRPr="00C172A4">
              <w:rPr>
                <w:rFonts w:eastAsia="Arial"/>
                <w:sz w:val="19"/>
                <w:szCs w:val="19"/>
              </w:rPr>
              <w:t>27</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E3522E" w14:textId="77777777" w:rsidR="005D08C8" w:rsidRPr="00C172A4" w:rsidRDefault="005D08C8" w:rsidP="00F80E45"/>
        </w:tc>
      </w:tr>
    </w:tbl>
    <w:p w14:paraId="20AABD7F" w14:textId="77777777" w:rsidR="00CA5CFB" w:rsidRDefault="00CA5CFB" w:rsidP="00CA5CFB">
      <w:pPr>
        <w:ind w:left="0" w:firstLine="0"/>
        <w:rPr>
          <w:lang w:val="kk-KZ"/>
        </w:rPr>
      </w:pPr>
    </w:p>
    <w:p w14:paraId="5134856E" w14:textId="77777777" w:rsidR="00CA5CFB" w:rsidRDefault="00CA5CFB" w:rsidP="00CA5CFB">
      <w:pPr>
        <w:ind w:left="0" w:firstLine="0"/>
        <w:rPr>
          <w:lang w:val="kk-KZ"/>
        </w:rPr>
      </w:pPr>
    </w:p>
    <w:p w14:paraId="66EFB40F" w14:textId="77777777" w:rsidR="00CA5CFB" w:rsidRPr="00263823" w:rsidRDefault="00CA5CFB" w:rsidP="00CA5CFB">
      <w:pPr>
        <w:spacing w:after="0" w:line="259" w:lineRule="auto"/>
        <w:ind w:left="0" w:right="11110" w:firstLine="0"/>
        <w:jc w:val="left"/>
        <w:rPr>
          <w:color w:val="C00000"/>
          <w:lang w:val="kk-KZ"/>
        </w:rPr>
      </w:pPr>
    </w:p>
    <w:p w14:paraId="14DBA142" w14:textId="77777777" w:rsidR="00CA5CFB" w:rsidRPr="00952962" w:rsidRDefault="00CA5CFB" w:rsidP="00CA5CFB">
      <w:pPr>
        <w:spacing w:after="0" w:line="259" w:lineRule="auto"/>
        <w:ind w:right="11110"/>
        <w:jc w:val="left"/>
        <w:rPr>
          <w:color w:val="C00000"/>
          <w:lang w:val="kk-KZ"/>
        </w:rPr>
      </w:pPr>
    </w:p>
    <w:p w14:paraId="48C6137A" w14:textId="77777777" w:rsidR="00CA5CFB" w:rsidRPr="00C172A4" w:rsidRDefault="00CA5CFB" w:rsidP="00CA5CFB">
      <w:pPr>
        <w:spacing w:after="0" w:line="259" w:lineRule="auto"/>
        <w:ind w:left="245" w:right="0"/>
        <w:jc w:val="left"/>
        <w:rPr>
          <w:color w:val="auto"/>
        </w:rPr>
      </w:pPr>
      <w:r w:rsidRPr="00C172A4">
        <w:rPr>
          <w:color w:val="auto"/>
          <w:sz w:val="24"/>
          <w:lang w:val="kk-KZ"/>
        </w:rPr>
        <w:t xml:space="preserve">                                                                                                  </w:t>
      </w:r>
      <w:proofErr w:type="spellStart"/>
      <w:r w:rsidRPr="00C172A4">
        <w:rPr>
          <w:b/>
          <w:color w:val="auto"/>
          <w:sz w:val="24"/>
        </w:rPr>
        <w:t>Әдістемелік</w:t>
      </w:r>
      <w:proofErr w:type="spellEnd"/>
      <w:r w:rsidRPr="00C172A4">
        <w:rPr>
          <w:b/>
          <w:color w:val="auto"/>
          <w:sz w:val="24"/>
        </w:rPr>
        <w:t xml:space="preserve"> </w:t>
      </w:r>
      <w:proofErr w:type="spellStart"/>
      <w:r w:rsidRPr="00C172A4">
        <w:rPr>
          <w:b/>
          <w:color w:val="auto"/>
          <w:sz w:val="24"/>
        </w:rPr>
        <w:t>ұсынымдарға</w:t>
      </w:r>
      <w:proofErr w:type="spellEnd"/>
      <w:r w:rsidRPr="00C172A4">
        <w:rPr>
          <w:b/>
          <w:color w:val="auto"/>
          <w:sz w:val="24"/>
        </w:rPr>
        <w:t xml:space="preserve"> 13-қосымша</w:t>
      </w:r>
    </w:p>
    <w:tbl>
      <w:tblPr>
        <w:tblW w:w="10630" w:type="dxa"/>
        <w:tblInd w:w="432" w:type="dxa"/>
        <w:tblCellMar>
          <w:top w:w="13" w:type="dxa"/>
          <w:left w:w="114" w:type="dxa"/>
          <w:right w:w="109" w:type="dxa"/>
        </w:tblCellMar>
        <w:tblLook w:val="04A0" w:firstRow="1" w:lastRow="0" w:firstColumn="1" w:lastColumn="0" w:noHBand="0" w:noVBand="1"/>
      </w:tblPr>
      <w:tblGrid>
        <w:gridCol w:w="424"/>
        <w:gridCol w:w="1101"/>
        <w:gridCol w:w="1418"/>
        <w:gridCol w:w="1560"/>
        <w:gridCol w:w="1416"/>
        <w:gridCol w:w="1276"/>
        <w:gridCol w:w="851"/>
        <w:gridCol w:w="1023"/>
        <w:gridCol w:w="569"/>
        <w:gridCol w:w="992"/>
      </w:tblGrid>
      <w:tr w:rsidR="00CA5CFB" w:rsidRPr="00BA700C" w14:paraId="1ABF4008" w14:textId="77777777" w:rsidTr="00C172A4">
        <w:trPr>
          <w:trHeight w:val="1164"/>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1E6197E" w14:textId="77777777" w:rsidR="00CA5CFB" w:rsidRPr="00C172A4" w:rsidRDefault="00CA5CFB" w:rsidP="00273511">
            <w:pPr>
              <w:spacing w:after="0" w:line="259" w:lineRule="auto"/>
              <w:ind w:left="0" w:right="0" w:firstLine="0"/>
              <w:rPr>
                <w:color w:val="auto"/>
              </w:rPr>
            </w:pPr>
            <w:r w:rsidRPr="00C172A4">
              <w:rPr>
                <w:b/>
                <w:color w:val="auto"/>
                <w:sz w:val="20"/>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36CDF60" w14:textId="77777777" w:rsidR="00CA5CFB" w:rsidRPr="00C172A4" w:rsidRDefault="00CA5CFB" w:rsidP="00273511">
            <w:pPr>
              <w:spacing w:after="0" w:line="259" w:lineRule="auto"/>
              <w:ind w:left="0" w:right="0" w:firstLine="0"/>
              <w:jc w:val="center"/>
              <w:rPr>
                <w:color w:val="auto"/>
              </w:rPr>
            </w:pPr>
            <w:proofErr w:type="spellStart"/>
            <w:r w:rsidRPr="00C172A4">
              <w:rPr>
                <w:b/>
                <w:color w:val="auto"/>
                <w:sz w:val="20"/>
              </w:rPr>
              <w:t>сынып</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C22F3B" w14:textId="77777777" w:rsidR="00CA5CFB" w:rsidRPr="00C172A4" w:rsidRDefault="00CA5CFB" w:rsidP="00273511">
            <w:pPr>
              <w:spacing w:after="0" w:line="240" w:lineRule="auto"/>
              <w:ind w:left="0" w:right="0" w:firstLine="0"/>
              <w:jc w:val="center"/>
              <w:rPr>
                <w:color w:val="auto"/>
              </w:rPr>
            </w:pPr>
            <w:proofErr w:type="spellStart"/>
            <w:r w:rsidRPr="00C172A4">
              <w:rPr>
                <w:b/>
                <w:color w:val="auto"/>
                <w:sz w:val="20"/>
              </w:rPr>
              <w:t>Журнал</w:t>
            </w:r>
            <w:proofErr w:type="spellEnd"/>
            <w:r w:rsidRPr="00C172A4">
              <w:rPr>
                <w:b/>
                <w:color w:val="auto"/>
                <w:sz w:val="20"/>
              </w:rPr>
              <w:t xml:space="preserve"> </w:t>
            </w:r>
            <w:proofErr w:type="spellStart"/>
            <w:r w:rsidRPr="00C172A4">
              <w:rPr>
                <w:b/>
                <w:color w:val="auto"/>
                <w:sz w:val="20"/>
              </w:rPr>
              <w:t>бойынша</w:t>
            </w:r>
            <w:proofErr w:type="spellEnd"/>
          </w:p>
          <w:p w14:paraId="0E9ABD9B" w14:textId="77777777" w:rsidR="00CA5CFB" w:rsidRPr="00C172A4" w:rsidRDefault="00CA5CFB" w:rsidP="00273511">
            <w:pPr>
              <w:spacing w:after="0" w:line="259" w:lineRule="auto"/>
              <w:ind w:left="0" w:right="0" w:firstLine="0"/>
              <w:jc w:val="center"/>
              <w:rPr>
                <w:color w:val="auto"/>
              </w:rPr>
            </w:pPr>
            <w:proofErr w:type="spellStart"/>
            <w:r w:rsidRPr="00C172A4">
              <w:rPr>
                <w:b/>
                <w:color w:val="auto"/>
                <w:sz w:val="20"/>
              </w:rPr>
              <w:t>оқушылар</w:t>
            </w:r>
            <w:proofErr w:type="spellEnd"/>
            <w:r w:rsidRPr="00C172A4">
              <w:rPr>
                <w:b/>
                <w:color w:val="auto"/>
                <w:sz w:val="20"/>
              </w:rPr>
              <w:t xml:space="preserve"> </w:t>
            </w:r>
            <w:proofErr w:type="spellStart"/>
            <w:r w:rsidRPr="00C172A4">
              <w:rPr>
                <w:b/>
                <w:color w:val="auto"/>
                <w:sz w:val="20"/>
              </w:rPr>
              <w:t>саны</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168AE9C" w14:textId="77777777" w:rsidR="00CA5CFB" w:rsidRPr="00C172A4" w:rsidRDefault="00CA5CFB" w:rsidP="00273511">
            <w:pPr>
              <w:spacing w:after="0" w:line="259" w:lineRule="auto"/>
              <w:ind w:left="0" w:right="0" w:firstLine="0"/>
              <w:jc w:val="center"/>
              <w:rPr>
                <w:color w:val="auto"/>
              </w:rPr>
            </w:pPr>
            <w:proofErr w:type="spellStart"/>
            <w:r w:rsidRPr="00C172A4">
              <w:rPr>
                <w:b/>
                <w:color w:val="auto"/>
                <w:sz w:val="20"/>
              </w:rPr>
              <w:t>Қатысқан</w:t>
            </w:r>
            <w:proofErr w:type="spellEnd"/>
            <w:r w:rsidRPr="00C172A4">
              <w:rPr>
                <w:b/>
                <w:color w:val="auto"/>
                <w:sz w:val="20"/>
              </w:rPr>
              <w:t xml:space="preserve"> </w:t>
            </w:r>
            <w:proofErr w:type="spellStart"/>
            <w:r w:rsidRPr="00C172A4">
              <w:rPr>
                <w:b/>
                <w:color w:val="auto"/>
                <w:sz w:val="20"/>
              </w:rPr>
              <w:t>оқушылардың</w:t>
            </w:r>
            <w:proofErr w:type="spellEnd"/>
            <w:r w:rsidRPr="00C172A4">
              <w:rPr>
                <w:b/>
                <w:color w:val="auto"/>
                <w:sz w:val="20"/>
              </w:rPr>
              <w:t xml:space="preserve"> </w:t>
            </w:r>
            <w:proofErr w:type="spellStart"/>
            <w:r w:rsidRPr="00C172A4">
              <w:rPr>
                <w:b/>
                <w:color w:val="auto"/>
                <w:sz w:val="20"/>
              </w:rPr>
              <w:t>нақты</w:t>
            </w:r>
            <w:proofErr w:type="spellEnd"/>
            <w:r w:rsidRPr="00C172A4">
              <w:rPr>
                <w:b/>
                <w:color w:val="auto"/>
                <w:sz w:val="20"/>
              </w:rPr>
              <w:t xml:space="preserve"> </w:t>
            </w:r>
            <w:proofErr w:type="spellStart"/>
            <w:r w:rsidRPr="00C172A4">
              <w:rPr>
                <w:b/>
                <w:color w:val="auto"/>
                <w:sz w:val="20"/>
              </w:rPr>
              <w:t>саны</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7FF8592" w14:textId="77777777" w:rsidR="00CA5CFB" w:rsidRPr="00C172A4" w:rsidRDefault="00CA5CFB" w:rsidP="00273511">
            <w:pPr>
              <w:spacing w:after="0" w:line="259" w:lineRule="auto"/>
              <w:ind w:left="0" w:right="0" w:firstLine="0"/>
              <w:jc w:val="center"/>
              <w:rPr>
                <w:color w:val="auto"/>
              </w:rPr>
            </w:pPr>
            <w:r w:rsidRPr="00C172A4">
              <w:rPr>
                <w:b/>
                <w:color w:val="auto"/>
                <w:sz w:val="20"/>
              </w:rPr>
              <w:t xml:space="preserve">«5» </w:t>
            </w:r>
            <w:proofErr w:type="spellStart"/>
            <w:r w:rsidRPr="00C172A4">
              <w:rPr>
                <w:b/>
                <w:color w:val="auto"/>
                <w:sz w:val="20"/>
              </w:rPr>
              <w:t>баға</w:t>
            </w:r>
            <w:proofErr w:type="spellEnd"/>
            <w:r w:rsidRPr="00C172A4">
              <w:rPr>
                <w:b/>
                <w:color w:val="auto"/>
                <w:sz w:val="20"/>
              </w:rPr>
              <w:t xml:space="preserve"> </w:t>
            </w:r>
            <w:proofErr w:type="spellStart"/>
            <w:r w:rsidRPr="00C172A4">
              <w:rPr>
                <w:b/>
                <w:color w:val="auto"/>
                <w:sz w:val="20"/>
              </w:rPr>
              <w:t>алған</w:t>
            </w:r>
            <w:proofErr w:type="spellEnd"/>
            <w:r w:rsidRPr="00C172A4">
              <w:rPr>
                <w:b/>
                <w:color w:val="auto"/>
                <w:sz w:val="20"/>
              </w:rPr>
              <w:t xml:space="preserve"> </w:t>
            </w:r>
            <w:proofErr w:type="spellStart"/>
            <w:r w:rsidRPr="00C172A4">
              <w:rPr>
                <w:b/>
                <w:color w:val="auto"/>
                <w:sz w:val="20"/>
              </w:rPr>
              <w:t>саны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B3DEEB" w14:textId="77777777" w:rsidR="00CA5CFB" w:rsidRPr="00C172A4" w:rsidRDefault="00CA5CFB" w:rsidP="00273511">
            <w:pPr>
              <w:spacing w:after="0" w:line="259" w:lineRule="auto"/>
              <w:ind w:left="0" w:right="0" w:firstLine="0"/>
              <w:jc w:val="center"/>
              <w:rPr>
                <w:color w:val="auto"/>
              </w:rPr>
            </w:pPr>
            <w:r w:rsidRPr="00C172A4">
              <w:rPr>
                <w:b/>
                <w:color w:val="auto"/>
                <w:sz w:val="20"/>
              </w:rPr>
              <w:t xml:space="preserve">«4» </w:t>
            </w:r>
            <w:proofErr w:type="spellStart"/>
            <w:r w:rsidRPr="00C172A4">
              <w:rPr>
                <w:b/>
                <w:color w:val="auto"/>
                <w:sz w:val="20"/>
              </w:rPr>
              <w:t>баға</w:t>
            </w:r>
            <w:proofErr w:type="spellEnd"/>
            <w:r w:rsidRPr="00C172A4">
              <w:rPr>
                <w:b/>
                <w:color w:val="auto"/>
                <w:sz w:val="20"/>
              </w:rPr>
              <w:t xml:space="preserve"> </w:t>
            </w:r>
            <w:proofErr w:type="spellStart"/>
            <w:r w:rsidRPr="00C172A4">
              <w:rPr>
                <w:b/>
                <w:color w:val="auto"/>
                <w:sz w:val="20"/>
              </w:rPr>
              <w:t>алған</w:t>
            </w:r>
            <w:proofErr w:type="spellEnd"/>
            <w:r w:rsidRPr="00C172A4">
              <w:rPr>
                <w:b/>
                <w:color w:val="auto"/>
                <w:sz w:val="20"/>
              </w:rPr>
              <w:t xml:space="preserve"> </w:t>
            </w:r>
            <w:proofErr w:type="spellStart"/>
            <w:r w:rsidRPr="00C172A4">
              <w:rPr>
                <w:b/>
                <w:color w:val="auto"/>
                <w:sz w:val="20"/>
              </w:rPr>
              <w:t>саны</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7BD602" w14:textId="77777777" w:rsidR="00CA5CFB" w:rsidRPr="00C172A4" w:rsidRDefault="00CA5CFB" w:rsidP="00273511">
            <w:pPr>
              <w:spacing w:after="0" w:line="240" w:lineRule="auto"/>
              <w:ind w:left="0" w:right="0" w:firstLine="0"/>
              <w:jc w:val="center"/>
              <w:rPr>
                <w:color w:val="auto"/>
              </w:rPr>
            </w:pPr>
            <w:r w:rsidRPr="00C172A4">
              <w:rPr>
                <w:b/>
                <w:color w:val="auto"/>
                <w:sz w:val="20"/>
              </w:rPr>
              <w:t xml:space="preserve">«3» </w:t>
            </w:r>
            <w:proofErr w:type="spellStart"/>
            <w:r w:rsidRPr="00C172A4">
              <w:rPr>
                <w:b/>
                <w:color w:val="auto"/>
                <w:sz w:val="20"/>
              </w:rPr>
              <w:t>баға</w:t>
            </w:r>
            <w:proofErr w:type="spellEnd"/>
          </w:p>
          <w:p w14:paraId="0CCDCF4A" w14:textId="77777777" w:rsidR="00CA5CFB" w:rsidRPr="00C172A4" w:rsidRDefault="00CA5CFB" w:rsidP="00273511">
            <w:pPr>
              <w:spacing w:after="0" w:line="259" w:lineRule="auto"/>
              <w:ind w:left="0" w:right="0" w:firstLine="0"/>
              <w:jc w:val="center"/>
              <w:rPr>
                <w:color w:val="auto"/>
              </w:rPr>
            </w:pPr>
            <w:proofErr w:type="spellStart"/>
            <w:r w:rsidRPr="00C172A4">
              <w:rPr>
                <w:b/>
                <w:color w:val="auto"/>
                <w:sz w:val="20"/>
              </w:rPr>
              <w:t>алға</w:t>
            </w:r>
            <w:proofErr w:type="spellEnd"/>
            <w:r w:rsidRPr="00C172A4">
              <w:rPr>
                <w:b/>
                <w:color w:val="auto"/>
                <w:sz w:val="20"/>
              </w:rPr>
              <w:t xml:space="preserve"> н </w:t>
            </w:r>
            <w:proofErr w:type="spellStart"/>
            <w:r w:rsidRPr="00C172A4">
              <w:rPr>
                <w:b/>
                <w:color w:val="auto"/>
                <w:sz w:val="20"/>
              </w:rPr>
              <w:t>саны</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4E960513" w14:textId="77777777" w:rsidR="00CA5CFB" w:rsidRPr="00C172A4" w:rsidRDefault="00CA5CFB" w:rsidP="00273511">
            <w:pPr>
              <w:spacing w:after="0" w:line="240" w:lineRule="auto"/>
              <w:ind w:left="0" w:right="0" w:firstLine="0"/>
              <w:jc w:val="center"/>
              <w:rPr>
                <w:color w:val="auto"/>
              </w:rPr>
            </w:pPr>
            <w:r w:rsidRPr="00C172A4">
              <w:rPr>
                <w:b/>
                <w:color w:val="auto"/>
                <w:sz w:val="20"/>
              </w:rPr>
              <w:t xml:space="preserve">«2» </w:t>
            </w:r>
            <w:proofErr w:type="spellStart"/>
            <w:r w:rsidRPr="00C172A4">
              <w:rPr>
                <w:b/>
                <w:color w:val="auto"/>
                <w:sz w:val="20"/>
              </w:rPr>
              <w:t>баға</w:t>
            </w:r>
            <w:proofErr w:type="spellEnd"/>
          </w:p>
          <w:p w14:paraId="6C4D96C5" w14:textId="77777777" w:rsidR="00CA5CFB" w:rsidRPr="00C172A4" w:rsidRDefault="00CA5CFB" w:rsidP="00273511">
            <w:pPr>
              <w:spacing w:after="0" w:line="259" w:lineRule="auto"/>
              <w:ind w:left="0" w:right="0" w:firstLine="0"/>
              <w:jc w:val="center"/>
              <w:rPr>
                <w:color w:val="auto"/>
              </w:rPr>
            </w:pPr>
            <w:proofErr w:type="spellStart"/>
            <w:r w:rsidRPr="00C172A4">
              <w:rPr>
                <w:b/>
                <w:color w:val="auto"/>
                <w:sz w:val="20"/>
              </w:rPr>
              <w:t>алға</w:t>
            </w:r>
            <w:proofErr w:type="spellEnd"/>
            <w:r w:rsidRPr="00C172A4">
              <w:rPr>
                <w:b/>
                <w:color w:val="auto"/>
                <w:sz w:val="20"/>
              </w:rPr>
              <w:t xml:space="preserve"> н </w:t>
            </w:r>
            <w:proofErr w:type="spellStart"/>
            <w:r w:rsidRPr="00C172A4">
              <w:rPr>
                <w:b/>
                <w:color w:val="auto"/>
                <w:sz w:val="20"/>
              </w:rPr>
              <w:t>саны</w:t>
            </w:r>
            <w:proofErr w:type="spellEnd"/>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779E00D8" w14:textId="77777777" w:rsidR="00CA5CFB" w:rsidRPr="00C172A4" w:rsidRDefault="00CA5CFB" w:rsidP="00273511">
            <w:pPr>
              <w:spacing w:after="0" w:line="259" w:lineRule="auto"/>
              <w:ind w:left="0" w:right="0" w:firstLine="0"/>
              <w:jc w:val="center"/>
              <w:rPr>
                <w:color w:val="auto"/>
                <w:lang w:val="ru-RU"/>
              </w:rPr>
            </w:pPr>
            <w:r w:rsidRPr="00C172A4">
              <w:rPr>
                <w:b/>
                <w:color w:val="auto"/>
                <w:sz w:val="20"/>
                <w:lang w:val="ru-RU"/>
              </w:rPr>
              <w:t xml:space="preserve">Ор та </w:t>
            </w:r>
            <w:proofErr w:type="spellStart"/>
            <w:r w:rsidRPr="00C172A4">
              <w:rPr>
                <w:b/>
                <w:color w:val="auto"/>
                <w:sz w:val="20"/>
                <w:lang w:val="ru-RU"/>
              </w:rPr>
              <w:t>ша</w:t>
            </w:r>
            <w:proofErr w:type="spellEnd"/>
            <w:r w:rsidRPr="00C172A4">
              <w:rPr>
                <w:b/>
                <w:color w:val="auto"/>
                <w:sz w:val="20"/>
                <w:lang w:val="ru-RU"/>
              </w:rPr>
              <w:t xml:space="preserve"> бал 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935349" w14:textId="77777777" w:rsidR="00CA5CFB" w:rsidRPr="00C172A4" w:rsidRDefault="00CA5CFB" w:rsidP="00273511">
            <w:pPr>
              <w:spacing w:after="0" w:line="259" w:lineRule="auto"/>
              <w:ind w:left="0" w:right="0" w:firstLine="0"/>
              <w:jc w:val="center"/>
              <w:rPr>
                <w:color w:val="auto"/>
              </w:rPr>
            </w:pPr>
            <w:proofErr w:type="spellStart"/>
            <w:r w:rsidRPr="00C172A4">
              <w:rPr>
                <w:b/>
                <w:color w:val="auto"/>
                <w:sz w:val="20"/>
              </w:rPr>
              <w:t>Оң</w:t>
            </w:r>
            <w:proofErr w:type="spellEnd"/>
          </w:p>
          <w:p w14:paraId="45EED1E3" w14:textId="77777777" w:rsidR="00CA5CFB" w:rsidRPr="00C172A4" w:rsidRDefault="00CA5CFB" w:rsidP="00273511">
            <w:pPr>
              <w:spacing w:after="0" w:line="259" w:lineRule="auto"/>
              <w:ind w:left="40" w:right="0" w:firstLine="0"/>
              <w:jc w:val="left"/>
              <w:rPr>
                <w:color w:val="auto"/>
              </w:rPr>
            </w:pPr>
            <w:proofErr w:type="spellStart"/>
            <w:r w:rsidRPr="00C172A4">
              <w:rPr>
                <w:b/>
                <w:color w:val="auto"/>
                <w:sz w:val="20"/>
              </w:rPr>
              <w:t>бағалар</w:t>
            </w:r>
            <w:proofErr w:type="spellEnd"/>
          </w:p>
          <w:p w14:paraId="75F6DE68" w14:textId="77777777" w:rsidR="00CA5CFB" w:rsidRPr="00C172A4" w:rsidRDefault="00CA5CFB" w:rsidP="00273511">
            <w:pPr>
              <w:spacing w:after="0" w:line="259" w:lineRule="auto"/>
              <w:ind w:left="23" w:right="0" w:firstLine="0"/>
              <w:jc w:val="center"/>
              <w:rPr>
                <w:color w:val="auto"/>
              </w:rPr>
            </w:pPr>
            <w:r w:rsidRPr="00C172A4">
              <w:rPr>
                <w:b/>
                <w:color w:val="auto"/>
                <w:sz w:val="20"/>
              </w:rPr>
              <w:t>%</w:t>
            </w:r>
          </w:p>
        </w:tc>
      </w:tr>
      <w:tr w:rsidR="00CA5CFB" w:rsidRPr="00BA700C" w14:paraId="51D6A5B9" w14:textId="77777777" w:rsidTr="00C172A4">
        <w:trPr>
          <w:trHeight w:val="276"/>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6083D50" w14:textId="77777777" w:rsidR="00CA5CFB" w:rsidRPr="00C172A4" w:rsidRDefault="00CA5CFB" w:rsidP="00273511">
            <w:pPr>
              <w:spacing w:after="0" w:line="259" w:lineRule="auto"/>
              <w:ind w:left="50" w:right="0" w:firstLine="0"/>
              <w:jc w:val="left"/>
              <w:rPr>
                <w:color w:val="auto"/>
                <w:sz w:val="24"/>
                <w:szCs w:val="24"/>
              </w:rPr>
            </w:pPr>
            <w:r w:rsidRPr="00C172A4">
              <w:rPr>
                <w:b/>
                <w:color w:val="auto"/>
                <w:sz w:val="24"/>
                <w:szCs w:val="24"/>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524E7B2" w14:textId="77777777" w:rsidR="00CA5CFB" w:rsidRPr="00C172A4" w:rsidRDefault="00CA5CFB" w:rsidP="00273511">
            <w:pPr>
              <w:spacing w:after="0" w:line="259" w:lineRule="auto"/>
              <w:ind w:left="1" w:right="0" w:firstLine="0"/>
              <w:jc w:val="center"/>
              <w:rPr>
                <w:color w:val="auto"/>
                <w:sz w:val="24"/>
                <w:szCs w:val="24"/>
              </w:rPr>
            </w:pPr>
            <w:r w:rsidRPr="00C172A4">
              <w:rPr>
                <w:b/>
                <w:color w:val="auto"/>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D99C5D" w14:textId="2C6F974D" w:rsidR="00CA5CFB" w:rsidRPr="00C172A4" w:rsidRDefault="00A905C0" w:rsidP="00273511">
            <w:pPr>
              <w:spacing w:after="0" w:line="259" w:lineRule="auto"/>
              <w:ind w:left="0" w:right="1" w:firstLine="0"/>
              <w:jc w:val="center"/>
              <w:rPr>
                <w:color w:val="auto"/>
                <w:sz w:val="24"/>
                <w:szCs w:val="24"/>
                <w:lang w:val="kk-KZ"/>
              </w:rPr>
            </w:pPr>
            <w:r w:rsidRPr="00C172A4">
              <w:rPr>
                <w:color w:val="auto"/>
                <w:sz w:val="24"/>
                <w:szCs w:val="24"/>
                <w:lang w:val="kk-KZ"/>
              </w:rPr>
              <w:t>106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E5069A2" w14:textId="0F687F29" w:rsidR="00CA5CFB" w:rsidRPr="00C172A4" w:rsidRDefault="00A905C0" w:rsidP="00273511">
            <w:pPr>
              <w:spacing w:after="0" w:line="259" w:lineRule="auto"/>
              <w:ind w:left="1" w:right="0" w:firstLine="0"/>
              <w:jc w:val="center"/>
              <w:rPr>
                <w:color w:val="auto"/>
                <w:sz w:val="24"/>
                <w:szCs w:val="24"/>
                <w:lang w:val="kk-KZ"/>
              </w:rPr>
            </w:pPr>
            <w:r w:rsidRPr="00C172A4">
              <w:rPr>
                <w:color w:val="auto"/>
                <w:sz w:val="24"/>
                <w:szCs w:val="24"/>
                <w:lang w:val="kk-KZ"/>
              </w:rPr>
              <w:t>104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DF1617E" w14:textId="741A3181" w:rsidR="00CA5CFB" w:rsidRPr="00C172A4" w:rsidRDefault="00A905C0" w:rsidP="00273511">
            <w:pPr>
              <w:spacing w:after="0" w:line="259" w:lineRule="auto"/>
              <w:ind w:left="0" w:right="0" w:firstLine="0"/>
              <w:jc w:val="center"/>
              <w:rPr>
                <w:color w:val="auto"/>
                <w:sz w:val="24"/>
                <w:szCs w:val="24"/>
                <w:lang w:val="kk-KZ"/>
              </w:rPr>
            </w:pPr>
            <w:r w:rsidRPr="00C172A4">
              <w:rPr>
                <w:color w:val="auto"/>
                <w:sz w:val="24"/>
                <w:szCs w:val="24"/>
                <w:lang w:val="kk-KZ"/>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35D924" w14:textId="2BEA1BD9" w:rsidR="00CA5CFB" w:rsidRPr="00C172A4" w:rsidRDefault="00A905C0" w:rsidP="00273511">
            <w:pPr>
              <w:spacing w:after="0" w:line="259" w:lineRule="auto"/>
              <w:ind w:left="0" w:right="1" w:firstLine="0"/>
              <w:jc w:val="center"/>
              <w:rPr>
                <w:color w:val="auto"/>
                <w:sz w:val="24"/>
                <w:szCs w:val="24"/>
                <w:lang w:val="kk-KZ"/>
              </w:rPr>
            </w:pPr>
            <w:r w:rsidRPr="00C172A4">
              <w:rPr>
                <w:color w:val="auto"/>
                <w:sz w:val="24"/>
                <w:szCs w:val="24"/>
                <w:lang w:val="kk-KZ"/>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D82706" w14:textId="2AAA844C" w:rsidR="00CA5CFB" w:rsidRPr="00C172A4" w:rsidRDefault="00A905C0" w:rsidP="00273511">
            <w:pPr>
              <w:spacing w:after="0" w:line="259" w:lineRule="auto"/>
              <w:ind w:left="0" w:right="1" w:firstLine="0"/>
              <w:jc w:val="center"/>
              <w:rPr>
                <w:color w:val="auto"/>
                <w:sz w:val="24"/>
                <w:szCs w:val="24"/>
                <w:lang w:val="kk-KZ"/>
              </w:rPr>
            </w:pPr>
            <w:r w:rsidRPr="00C172A4">
              <w:rPr>
                <w:color w:val="auto"/>
                <w:sz w:val="24"/>
                <w:szCs w:val="24"/>
                <w:lang w:val="kk-KZ"/>
              </w:rPr>
              <w:t>35</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4B5DEF11" w14:textId="6AA921F3" w:rsidR="00CA5CFB" w:rsidRPr="00C172A4" w:rsidRDefault="00A905C0" w:rsidP="00273511">
            <w:pPr>
              <w:spacing w:after="0" w:line="259" w:lineRule="auto"/>
              <w:ind w:left="1" w:right="0" w:firstLine="0"/>
              <w:jc w:val="center"/>
              <w:rPr>
                <w:color w:val="auto"/>
                <w:sz w:val="24"/>
                <w:szCs w:val="24"/>
                <w:lang w:val="kk-KZ"/>
              </w:rPr>
            </w:pPr>
            <w:r w:rsidRPr="00C172A4">
              <w:rPr>
                <w:color w:val="auto"/>
                <w:sz w:val="24"/>
                <w:szCs w:val="24"/>
                <w:lang w:val="kk-KZ"/>
              </w:rPr>
              <w:t>59</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6DA92981" w14:textId="4FA3E577" w:rsidR="00CA5CFB" w:rsidRPr="00C172A4" w:rsidRDefault="00C172A4" w:rsidP="00273511">
            <w:pPr>
              <w:spacing w:after="0" w:line="259" w:lineRule="auto"/>
              <w:ind w:left="46" w:right="0" w:firstLine="0"/>
              <w:jc w:val="left"/>
              <w:rPr>
                <w:color w:val="auto"/>
                <w:sz w:val="24"/>
                <w:szCs w:val="24"/>
                <w:lang w:val="ru-RU"/>
              </w:rPr>
            </w:pPr>
            <w:r w:rsidRPr="00C172A4">
              <w:rPr>
                <w:color w:val="auto"/>
                <w:sz w:val="24"/>
                <w:szCs w:val="24"/>
                <w:lang w:val="ru-RU"/>
              </w:rPr>
              <w:t>2</w:t>
            </w:r>
            <w:r w:rsidRPr="00C172A4">
              <w:rPr>
                <w:color w:val="auto"/>
                <w:sz w:val="24"/>
                <w:szCs w:val="24"/>
                <w:lang w:val="kk-KZ"/>
              </w:rPr>
              <w:t>,</w:t>
            </w:r>
            <w:r w:rsidRPr="00C172A4">
              <w:rPr>
                <w:color w:val="auto"/>
                <w:sz w:val="24"/>
                <w:szCs w:val="24"/>
                <w:lang w:val="ru-RU"/>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AA1AE6" w14:textId="68FD371E" w:rsidR="00CA5CFB" w:rsidRPr="00C172A4" w:rsidRDefault="00C172A4" w:rsidP="00273511">
            <w:pPr>
              <w:spacing w:after="0" w:line="259" w:lineRule="auto"/>
              <w:ind w:left="1" w:right="0" w:firstLine="0"/>
              <w:jc w:val="center"/>
              <w:rPr>
                <w:color w:val="auto"/>
                <w:sz w:val="24"/>
                <w:szCs w:val="24"/>
                <w:lang w:val="ru-RU"/>
              </w:rPr>
            </w:pPr>
            <w:r w:rsidRPr="00C172A4">
              <w:rPr>
                <w:color w:val="auto"/>
                <w:sz w:val="24"/>
                <w:szCs w:val="24"/>
                <w:lang w:val="ru-RU"/>
              </w:rPr>
              <w:t>49</w:t>
            </w:r>
          </w:p>
        </w:tc>
      </w:tr>
      <w:tr w:rsidR="00CA5CFB" w:rsidRPr="00BA700C" w14:paraId="4B4C764F" w14:textId="77777777" w:rsidTr="00C172A4">
        <w:trPr>
          <w:trHeight w:val="274"/>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2A07E94" w14:textId="77777777" w:rsidR="00CA5CFB" w:rsidRPr="00C172A4" w:rsidRDefault="00CA5CFB" w:rsidP="00273511">
            <w:pPr>
              <w:spacing w:after="0" w:line="259" w:lineRule="auto"/>
              <w:ind w:left="50" w:right="0" w:firstLine="0"/>
              <w:jc w:val="left"/>
              <w:rPr>
                <w:color w:val="auto"/>
                <w:sz w:val="24"/>
                <w:szCs w:val="24"/>
              </w:rPr>
            </w:pPr>
            <w:r w:rsidRPr="00C172A4">
              <w:rPr>
                <w:b/>
                <w:color w:val="auto"/>
                <w:sz w:val="24"/>
                <w:szCs w:val="24"/>
              </w:rPr>
              <w:t>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224BB79" w14:textId="77777777" w:rsidR="00CA5CFB" w:rsidRPr="00C172A4" w:rsidRDefault="00CA5CFB" w:rsidP="00273511">
            <w:pPr>
              <w:spacing w:after="0" w:line="259" w:lineRule="auto"/>
              <w:ind w:left="1" w:right="0" w:firstLine="0"/>
              <w:jc w:val="center"/>
              <w:rPr>
                <w:color w:val="auto"/>
                <w:sz w:val="24"/>
                <w:szCs w:val="24"/>
              </w:rPr>
            </w:pPr>
            <w:r w:rsidRPr="00C172A4">
              <w:rPr>
                <w:b/>
                <w:color w:val="auto"/>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38E446" w14:textId="5D40E0C0" w:rsidR="00CA5CFB" w:rsidRPr="00C172A4" w:rsidRDefault="00117EC1" w:rsidP="00273511">
            <w:pPr>
              <w:spacing w:after="0" w:line="259" w:lineRule="auto"/>
              <w:ind w:left="0" w:right="1" w:firstLine="0"/>
              <w:jc w:val="center"/>
              <w:rPr>
                <w:color w:val="auto"/>
                <w:sz w:val="24"/>
                <w:szCs w:val="24"/>
                <w:lang w:val="kk-KZ"/>
              </w:rPr>
            </w:pPr>
            <w:r w:rsidRPr="00C172A4">
              <w:rPr>
                <w:color w:val="auto"/>
                <w:sz w:val="24"/>
                <w:szCs w:val="24"/>
                <w:lang w:val="kk-KZ"/>
              </w:rPr>
              <w:t>162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F9A5109" w14:textId="1E289339" w:rsidR="00CA5CFB" w:rsidRPr="00C172A4" w:rsidRDefault="00117EC1" w:rsidP="00273511">
            <w:pPr>
              <w:spacing w:after="0" w:line="259" w:lineRule="auto"/>
              <w:ind w:left="1" w:right="0" w:firstLine="0"/>
              <w:jc w:val="center"/>
              <w:rPr>
                <w:color w:val="auto"/>
                <w:sz w:val="24"/>
                <w:szCs w:val="24"/>
                <w:lang w:val="kk-KZ"/>
              </w:rPr>
            </w:pPr>
            <w:r w:rsidRPr="00C172A4">
              <w:rPr>
                <w:color w:val="auto"/>
                <w:sz w:val="24"/>
                <w:szCs w:val="24"/>
                <w:lang w:val="kk-KZ"/>
              </w:rPr>
              <w:t>154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E23868F" w14:textId="15A4BC43" w:rsidR="00CA5CFB" w:rsidRPr="00C172A4" w:rsidRDefault="00117EC1" w:rsidP="00273511">
            <w:pPr>
              <w:spacing w:after="0" w:line="259" w:lineRule="auto"/>
              <w:ind w:left="0" w:right="0" w:firstLine="0"/>
              <w:jc w:val="center"/>
              <w:rPr>
                <w:color w:val="auto"/>
                <w:sz w:val="24"/>
                <w:szCs w:val="24"/>
                <w:lang w:val="kk-KZ"/>
              </w:rPr>
            </w:pPr>
            <w:r w:rsidRPr="00C172A4">
              <w:rPr>
                <w:color w:val="auto"/>
                <w:sz w:val="24"/>
                <w:szCs w:val="24"/>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EDEFF2" w14:textId="6BD725E9" w:rsidR="00CA5CFB" w:rsidRPr="00C172A4" w:rsidRDefault="00117EC1" w:rsidP="00273511">
            <w:pPr>
              <w:spacing w:after="0" w:line="259" w:lineRule="auto"/>
              <w:ind w:left="0" w:right="1" w:firstLine="0"/>
              <w:jc w:val="center"/>
              <w:rPr>
                <w:color w:val="auto"/>
                <w:sz w:val="24"/>
                <w:szCs w:val="24"/>
                <w:lang w:val="kk-KZ"/>
              </w:rPr>
            </w:pPr>
            <w:r w:rsidRPr="00C172A4">
              <w:rPr>
                <w:color w:val="auto"/>
                <w:sz w:val="24"/>
                <w:szCs w:val="24"/>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1AE225" w14:textId="34FEAC0C" w:rsidR="00CA5CFB" w:rsidRPr="00C172A4" w:rsidRDefault="00117EC1" w:rsidP="00273511">
            <w:pPr>
              <w:spacing w:after="0" w:line="259" w:lineRule="auto"/>
              <w:ind w:left="0" w:right="1" w:firstLine="0"/>
              <w:jc w:val="center"/>
              <w:rPr>
                <w:color w:val="auto"/>
                <w:sz w:val="24"/>
                <w:szCs w:val="24"/>
                <w:lang w:val="kk-KZ"/>
              </w:rPr>
            </w:pPr>
            <w:r w:rsidRPr="00C172A4">
              <w:rPr>
                <w:color w:val="auto"/>
                <w:sz w:val="24"/>
                <w:szCs w:val="24"/>
                <w:lang w:val="kk-KZ"/>
              </w:rPr>
              <w:t>55</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14626702" w14:textId="0E584E98" w:rsidR="00CA5CFB" w:rsidRPr="00C172A4" w:rsidRDefault="00117EC1" w:rsidP="00273511">
            <w:pPr>
              <w:spacing w:after="0" w:line="259" w:lineRule="auto"/>
              <w:ind w:left="1" w:right="0" w:firstLine="0"/>
              <w:jc w:val="center"/>
              <w:rPr>
                <w:color w:val="auto"/>
                <w:sz w:val="24"/>
                <w:szCs w:val="24"/>
                <w:lang w:val="kk-KZ"/>
              </w:rPr>
            </w:pPr>
            <w:r w:rsidRPr="00C172A4">
              <w:rPr>
                <w:color w:val="auto"/>
                <w:sz w:val="24"/>
                <w:szCs w:val="24"/>
                <w:lang w:val="kk-KZ"/>
              </w:rPr>
              <w:t>99</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1E1668BB" w14:textId="3C77A656" w:rsidR="00CA5CFB" w:rsidRPr="00C172A4" w:rsidRDefault="00117EC1" w:rsidP="00273511">
            <w:pPr>
              <w:spacing w:after="0" w:line="259" w:lineRule="auto"/>
              <w:ind w:left="46" w:right="0" w:firstLine="0"/>
              <w:jc w:val="left"/>
              <w:rPr>
                <w:color w:val="auto"/>
                <w:sz w:val="24"/>
                <w:szCs w:val="24"/>
                <w:lang w:val="kk-KZ"/>
              </w:rPr>
            </w:pPr>
            <w:r w:rsidRPr="00C172A4">
              <w:rPr>
                <w:color w:val="auto"/>
                <w:sz w:val="24"/>
                <w:szCs w:val="24"/>
                <w:lang w:val="ru-RU"/>
              </w:rPr>
              <w:t>2</w:t>
            </w:r>
            <w:r w:rsidRPr="00C172A4">
              <w:rPr>
                <w:color w:val="auto"/>
                <w:sz w:val="24"/>
                <w:szCs w:val="24"/>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BC9FD4" w14:textId="4F902BF8" w:rsidR="00CA5CFB" w:rsidRPr="00C172A4" w:rsidRDefault="00C172A4" w:rsidP="00273511">
            <w:pPr>
              <w:spacing w:after="0" w:line="259" w:lineRule="auto"/>
              <w:ind w:left="1" w:right="0" w:firstLine="0"/>
              <w:jc w:val="center"/>
              <w:rPr>
                <w:color w:val="auto"/>
                <w:sz w:val="24"/>
                <w:szCs w:val="24"/>
                <w:lang w:val="ru-RU"/>
              </w:rPr>
            </w:pPr>
            <w:r w:rsidRPr="00C172A4">
              <w:rPr>
                <w:color w:val="auto"/>
                <w:sz w:val="24"/>
                <w:szCs w:val="24"/>
                <w:lang w:val="ru-RU"/>
              </w:rPr>
              <w:t>35</w:t>
            </w:r>
          </w:p>
        </w:tc>
      </w:tr>
      <w:tr w:rsidR="00CA5CFB" w:rsidRPr="00BA700C" w14:paraId="287A2F5B" w14:textId="77777777" w:rsidTr="00C172A4">
        <w:trPr>
          <w:trHeight w:val="276"/>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F639CED" w14:textId="77777777" w:rsidR="00CA5CFB" w:rsidRPr="00BA700C" w:rsidRDefault="00CA5CFB" w:rsidP="00273511">
            <w:pPr>
              <w:spacing w:after="160" w:line="259" w:lineRule="auto"/>
              <w:ind w:left="0" w:right="0" w:firstLine="0"/>
              <w:jc w:val="left"/>
              <w:rPr>
                <w:color w:val="C00000"/>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3B87FCFA" w14:textId="77777777" w:rsidR="00CA5CFB" w:rsidRPr="00BA700C" w:rsidRDefault="00CA5CFB" w:rsidP="00273511">
            <w:pPr>
              <w:spacing w:after="160" w:line="259" w:lineRule="auto"/>
              <w:ind w:left="0" w:right="0" w:firstLine="0"/>
              <w:jc w:val="left"/>
              <w:rPr>
                <w:color w:val="C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00C43B" w14:textId="77777777" w:rsidR="00CA5CFB" w:rsidRPr="00BA700C" w:rsidRDefault="00CA5CFB" w:rsidP="00273511">
            <w:pPr>
              <w:spacing w:after="0" w:line="259" w:lineRule="auto"/>
              <w:ind w:left="0" w:right="1" w:firstLine="0"/>
              <w:jc w:val="center"/>
              <w:rPr>
                <w:color w:val="C0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774FB3B" w14:textId="77777777" w:rsidR="00CA5CFB" w:rsidRPr="00BA700C" w:rsidRDefault="00CA5CFB" w:rsidP="00273511">
            <w:pPr>
              <w:spacing w:after="0" w:line="259" w:lineRule="auto"/>
              <w:ind w:left="1" w:right="0" w:firstLine="0"/>
              <w:jc w:val="center"/>
              <w:rPr>
                <w:color w:val="C0000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DD6BA35" w14:textId="77777777" w:rsidR="00CA5CFB" w:rsidRPr="00BA700C" w:rsidRDefault="00CA5CFB" w:rsidP="00273511">
            <w:pPr>
              <w:spacing w:after="160" w:line="259" w:lineRule="auto"/>
              <w:ind w:left="0" w:right="0" w:firstLine="0"/>
              <w:jc w:val="left"/>
              <w:rPr>
                <w:color w:val="C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B270CD" w14:textId="77777777" w:rsidR="00CA5CFB" w:rsidRPr="00BA700C" w:rsidRDefault="00CA5CFB" w:rsidP="00273511">
            <w:pPr>
              <w:spacing w:after="160" w:line="259" w:lineRule="auto"/>
              <w:ind w:left="0" w:right="0" w:firstLine="0"/>
              <w:jc w:val="left"/>
              <w:rPr>
                <w:color w:val="C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9E3188" w14:textId="77777777" w:rsidR="00CA5CFB" w:rsidRPr="00BA700C" w:rsidRDefault="00CA5CFB" w:rsidP="00273511">
            <w:pPr>
              <w:spacing w:after="160" w:line="259" w:lineRule="auto"/>
              <w:ind w:left="0" w:right="0" w:firstLine="0"/>
              <w:jc w:val="left"/>
              <w:rPr>
                <w:color w:val="C0000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40DEE5B4" w14:textId="77777777" w:rsidR="00CA5CFB" w:rsidRPr="00BA700C" w:rsidRDefault="00CA5CFB" w:rsidP="00273511">
            <w:pPr>
              <w:spacing w:after="160" w:line="259" w:lineRule="auto"/>
              <w:ind w:left="0" w:right="0" w:firstLine="0"/>
              <w:jc w:val="left"/>
              <w:rPr>
                <w:color w:val="C00000"/>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421F062E" w14:textId="77777777" w:rsidR="00CA5CFB" w:rsidRPr="00BA700C" w:rsidRDefault="00CA5CFB" w:rsidP="00273511">
            <w:pPr>
              <w:spacing w:after="160" w:line="259" w:lineRule="auto"/>
              <w:ind w:left="0" w:right="0" w:firstLine="0"/>
              <w:jc w:val="left"/>
              <w:rPr>
                <w:color w:val="C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3CD9BE" w14:textId="77777777" w:rsidR="00CA5CFB" w:rsidRPr="00BA700C" w:rsidRDefault="00CA5CFB" w:rsidP="00273511">
            <w:pPr>
              <w:spacing w:after="160" w:line="259" w:lineRule="auto"/>
              <w:ind w:left="0" w:right="0" w:firstLine="0"/>
              <w:jc w:val="left"/>
              <w:rPr>
                <w:color w:val="C00000"/>
              </w:rPr>
            </w:pPr>
          </w:p>
        </w:tc>
      </w:tr>
    </w:tbl>
    <w:p w14:paraId="72778E06" w14:textId="77777777" w:rsidR="00F032CA" w:rsidRDefault="00CA5CFB" w:rsidP="00CA5CFB">
      <w:pPr>
        <w:spacing w:line="259" w:lineRule="auto"/>
        <w:ind w:left="287" w:right="52"/>
        <w:jc w:val="left"/>
        <w:rPr>
          <w:b/>
          <w:color w:val="C00000"/>
          <w:sz w:val="22"/>
          <w:lang w:val="kk-KZ"/>
        </w:rPr>
      </w:pPr>
      <w:r w:rsidRPr="00BA700C">
        <w:rPr>
          <w:b/>
          <w:color w:val="C00000"/>
          <w:sz w:val="22"/>
        </w:rPr>
        <w:t xml:space="preserve">                                                                                           </w:t>
      </w:r>
    </w:p>
    <w:p w14:paraId="6F905F75" w14:textId="77777777" w:rsidR="00CA5CFB" w:rsidRPr="00F032CA" w:rsidRDefault="00CA5CFB" w:rsidP="00CA5CFB">
      <w:pPr>
        <w:spacing w:line="259" w:lineRule="auto"/>
        <w:ind w:left="287" w:right="52"/>
        <w:jc w:val="left"/>
        <w:rPr>
          <w:color w:val="auto"/>
          <w:lang w:val="kk-KZ"/>
        </w:rPr>
      </w:pPr>
      <w:r w:rsidRPr="00F032CA">
        <w:rPr>
          <w:b/>
          <w:color w:val="C00000"/>
          <w:sz w:val="22"/>
          <w:lang w:val="kk-KZ"/>
        </w:rPr>
        <w:t xml:space="preserve"> </w:t>
      </w:r>
      <w:r w:rsidRPr="00F032CA">
        <w:rPr>
          <w:b/>
          <w:color w:val="auto"/>
          <w:sz w:val="22"/>
          <w:lang w:val="kk-KZ"/>
        </w:rPr>
        <w:t xml:space="preserve">Білім беру ұйымдарын бағалау өлшемшарттарының </w:t>
      </w:r>
    </w:p>
    <w:p w14:paraId="10AAFF45" w14:textId="77777777" w:rsidR="00CA5CFB" w:rsidRPr="00F032CA" w:rsidRDefault="00CA5CFB" w:rsidP="00CA5CFB">
      <w:pPr>
        <w:spacing w:line="259" w:lineRule="auto"/>
        <w:ind w:left="287" w:right="52"/>
        <w:jc w:val="left"/>
        <w:rPr>
          <w:b/>
          <w:color w:val="auto"/>
          <w:sz w:val="22"/>
          <w:lang w:val="kk-KZ"/>
        </w:rPr>
      </w:pPr>
      <w:r w:rsidRPr="00F032CA">
        <w:rPr>
          <w:b/>
          <w:color w:val="auto"/>
          <w:sz w:val="22"/>
          <w:lang w:val="kk-KZ"/>
        </w:rPr>
        <w:t xml:space="preserve">                                                                                                                                     </w:t>
      </w:r>
      <w:r w:rsidR="00F032CA" w:rsidRPr="00F032CA">
        <w:rPr>
          <w:b/>
          <w:color w:val="auto"/>
          <w:sz w:val="22"/>
          <w:lang w:val="kk-KZ"/>
        </w:rPr>
        <w:t xml:space="preserve">                             қ</w:t>
      </w:r>
      <w:r w:rsidRPr="00F032CA">
        <w:rPr>
          <w:b/>
          <w:color w:val="auto"/>
          <w:sz w:val="22"/>
          <w:lang w:val="kk-KZ"/>
        </w:rPr>
        <w:t>осымшасы</w:t>
      </w:r>
    </w:p>
    <w:p w14:paraId="0B0FC5F9" w14:textId="77777777" w:rsidR="00F032CA" w:rsidRPr="00F032CA" w:rsidRDefault="00F032CA" w:rsidP="00CA5CFB">
      <w:pPr>
        <w:spacing w:line="259" w:lineRule="auto"/>
        <w:ind w:left="287" w:right="52"/>
        <w:jc w:val="left"/>
        <w:rPr>
          <w:color w:val="auto"/>
          <w:lang w:val="kk-KZ"/>
        </w:rPr>
      </w:pPr>
    </w:p>
    <w:p w14:paraId="772A9501" w14:textId="77777777" w:rsidR="00CA5CFB" w:rsidRPr="00273511" w:rsidRDefault="00CA5CFB" w:rsidP="00CA5CFB">
      <w:pPr>
        <w:spacing w:after="53" w:line="259" w:lineRule="auto"/>
        <w:ind w:left="287" w:right="52"/>
        <w:jc w:val="left"/>
        <w:rPr>
          <w:color w:val="auto"/>
          <w:lang w:val="kk-KZ"/>
        </w:rPr>
      </w:pPr>
      <w:r w:rsidRPr="00F032CA">
        <w:rPr>
          <w:b/>
          <w:color w:val="auto"/>
          <w:sz w:val="22"/>
          <w:lang w:val="kk-KZ"/>
        </w:rPr>
        <w:t xml:space="preserve">    </w:t>
      </w:r>
      <w:r w:rsidRPr="00273511">
        <w:rPr>
          <w:b/>
          <w:color w:val="auto"/>
          <w:sz w:val="22"/>
          <w:lang w:val="kk-KZ"/>
        </w:rPr>
        <w:t>Бастауыш,негізгі орта және жалпы орта білім беретін оқу бағдарламаларын іске асыратын білім беру     ұйымдарын бағалауына арналған өлшемшарттар</w:t>
      </w:r>
    </w:p>
    <w:tbl>
      <w:tblPr>
        <w:tblW w:w="10490" w:type="dxa"/>
        <w:tblInd w:w="196" w:type="dxa"/>
        <w:tblCellMar>
          <w:top w:w="30" w:type="dxa"/>
          <w:left w:w="18" w:type="dxa"/>
          <w:right w:w="15" w:type="dxa"/>
        </w:tblCellMar>
        <w:tblLook w:val="04A0" w:firstRow="1" w:lastRow="0" w:firstColumn="1" w:lastColumn="0" w:noHBand="0" w:noVBand="1"/>
      </w:tblPr>
      <w:tblGrid>
        <w:gridCol w:w="828"/>
        <w:gridCol w:w="4914"/>
        <w:gridCol w:w="2864"/>
        <w:gridCol w:w="1884"/>
      </w:tblGrid>
      <w:tr w:rsidR="00CA5CFB" w:rsidRPr="00F032CA" w14:paraId="2A4BED61" w14:textId="77777777" w:rsidTr="00273511">
        <w:trPr>
          <w:trHeight w:val="558"/>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37A3465E" w14:textId="77777777" w:rsidR="00CA5CFB" w:rsidRPr="00F032CA" w:rsidRDefault="00CA5CFB" w:rsidP="00273511">
            <w:pPr>
              <w:spacing w:after="0" w:line="259" w:lineRule="auto"/>
              <w:ind w:left="23" w:right="0" w:firstLine="0"/>
              <w:jc w:val="center"/>
              <w:rPr>
                <w:color w:val="auto"/>
              </w:rPr>
            </w:pPr>
            <w:r w:rsidRPr="00F032CA">
              <w:rPr>
                <w:b/>
                <w:color w:val="auto"/>
                <w:sz w:val="24"/>
              </w:rPr>
              <w:t>р/с</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0DCF597F" w14:textId="77777777" w:rsidR="00CA5CFB" w:rsidRPr="00F032CA" w:rsidRDefault="00CA5CFB" w:rsidP="00273511">
            <w:pPr>
              <w:spacing w:after="0" w:line="259" w:lineRule="auto"/>
              <w:ind w:left="19" w:right="0" w:firstLine="0"/>
              <w:jc w:val="center"/>
              <w:rPr>
                <w:color w:val="auto"/>
              </w:rPr>
            </w:pPr>
            <w:proofErr w:type="spellStart"/>
            <w:r w:rsidRPr="00F032CA">
              <w:rPr>
                <w:b/>
                <w:color w:val="auto"/>
                <w:sz w:val="24"/>
              </w:rPr>
              <w:t>Бағалау</w:t>
            </w:r>
            <w:proofErr w:type="spellEnd"/>
            <w:r w:rsidRPr="00F032CA">
              <w:rPr>
                <w:b/>
                <w:color w:val="auto"/>
                <w:sz w:val="24"/>
              </w:rPr>
              <w:t xml:space="preserve"> </w:t>
            </w:r>
            <w:proofErr w:type="spellStart"/>
            <w:r w:rsidRPr="00F032CA">
              <w:rPr>
                <w:b/>
                <w:color w:val="auto"/>
                <w:sz w:val="24"/>
              </w:rPr>
              <w:t>өлшемшарттары</w:t>
            </w:r>
            <w:proofErr w:type="spellEnd"/>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66A90C57" w14:textId="77777777" w:rsidR="00CA5CFB" w:rsidRPr="00F032CA" w:rsidRDefault="00CA5CFB" w:rsidP="00273511">
            <w:pPr>
              <w:spacing w:after="0" w:line="259" w:lineRule="auto"/>
              <w:ind w:left="19" w:right="0" w:firstLine="0"/>
              <w:jc w:val="center"/>
              <w:rPr>
                <w:color w:val="auto"/>
              </w:rPr>
            </w:pPr>
            <w:proofErr w:type="spellStart"/>
            <w:r w:rsidRPr="00F032CA">
              <w:rPr>
                <w:b/>
                <w:color w:val="auto"/>
                <w:sz w:val="24"/>
              </w:rPr>
              <w:t>Өлшеуіштер</w:t>
            </w:r>
            <w:proofErr w:type="spellEnd"/>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7E4B5013" w14:textId="77777777" w:rsidR="00CA5CFB" w:rsidRPr="00F032CA" w:rsidRDefault="00CA5CFB" w:rsidP="00273511">
            <w:pPr>
              <w:spacing w:after="0" w:line="259" w:lineRule="auto"/>
              <w:ind w:left="20" w:right="0" w:firstLine="0"/>
              <w:jc w:val="center"/>
              <w:rPr>
                <w:color w:val="auto"/>
              </w:rPr>
            </w:pPr>
            <w:proofErr w:type="spellStart"/>
            <w:r w:rsidRPr="00F032CA">
              <w:rPr>
                <w:b/>
                <w:color w:val="auto"/>
                <w:sz w:val="24"/>
              </w:rPr>
              <w:t>Балдары</w:t>
            </w:r>
            <w:proofErr w:type="spellEnd"/>
          </w:p>
        </w:tc>
      </w:tr>
      <w:tr w:rsidR="00F032CA" w:rsidRPr="00F032CA" w14:paraId="014884B1" w14:textId="77777777" w:rsidTr="00F032CA">
        <w:trPr>
          <w:trHeight w:val="1258"/>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3DDE5B1C" w14:textId="77777777" w:rsidR="00CA5CFB" w:rsidRPr="00F032CA" w:rsidRDefault="00CA5CFB" w:rsidP="00273511">
            <w:pPr>
              <w:spacing w:after="0" w:line="259" w:lineRule="auto"/>
              <w:ind w:left="21" w:right="0" w:firstLine="0"/>
              <w:jc w:val="center"/>
              <w:rPr>
                <w:color w:val="auto"/>
              </w:rPr>
            </w:pPr>
            <w:r w:rsidRPr="00F032CA">
              <w:rPr>
                <w:color w:val="auto"/>
                <w:sz w:val="24"/>
              </w:rPr>
              <w:t>1</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165A15D8" w14:textId="77777777" w:rsidR="00CA5CFB" w:rsidRPr="00F032CA" w:rsidRDefault="00CA5CFB" w:rsidP="00273511">
            <w:pPr>
              <w:spacing w:after="2" w:line="273" w:lineRule="auto"/>
              <w:ind w:left="0" w:right="0" w:firstLine="0"/>
              <w:jc w:val="center"/>
              <w:rPr>
                <w:color w:val="auto"/>
              </w:rPr>
            </w:pPr>
            <w:proofErr w:type="spellStart"/>
            <w:r w:rsidRPr="00F032CA">
              <w:rPr>
                <w:color w:val="auto"/>
                <w:sz w:val="24"/>
              </w:rPr>
              <w:t>Тиісті</w:t>
            </w:r>
            <w:proofErr w:type="spellEnd"/>
            <w:r w:rsidRPr="00F032CA">
              <w:rPr>
                <w:color w:val="auto"/>
                <w:sz w:val="24"/>
              </w:rPr>
              <w:t xml:space="preserve"> </w:t>
            </w:r>
            <w:proofErr w:type="spellStart"/>
            <w:r w:rsidRPr="00F032CA">
              <w:rPr>
                <w:color w:val="auto"/>
                <w:sz w:val="24"/>
              </w:rPr>
              <w:t>бейіні</w:t>
            </w:r>
            <w:proofErr w:type="spellEnd"/>
            <w:r w:rsidRPr="00F032CA">
              <w:rPr>
                <w:color w:val="auto"/>
                <w:sz w:val="24"/>
              </w:rPr>
              <w:t xml:space="preserve"> </w:t>
            </w:r>
            <w:proofErr w:type="spellStart"/>
            <w:r w:rsidRPr="00F032CA">
              <w:rPr>
                <w:color w:val="auto"/>
                <w:sz w:val="24"/>
              </w:rPr>
              <w:t>бойынша</w:t>
            </w:r>
            <w:proofErr w:type="spellEnd"/>
            <w:r w:rsidRPr="00F032CA">
              <w:rPr>
                <w:color w:val="auto"/>
                <w:sz w:val="24"/>
              </w:rPr>
              <w:t xml:space="preserve"> </w:t>
            </w:r>
            <w:proofErr w:type="spellStart"/>
            <w:r w:rsidRPr="00F032CA">
              <w:rPr>
                <w:color w:val="auto"/>
                <w:sz w:val="24"/>
              </w:rPr>
              <w:t>жоғары</w:t>
            </w:r>
            <w:proofErr w:type="spellEnd"/>
            <w:r w:rsidRPr="00F032CA">
              <w:rPr>
                <w:color w:val="auto"/>
                <w:sz w:val="24"/>
              </w:rPr>
              <w:t xml:space="preserve"> (</w:t>
            </w:r>
            <w:proofErr w:type="spellStart"/>
            <w:r w:rsidRPr="00F032CA">
              <w:rPr>
                <w:color w:val="auto"/>
                <w:sz w:val="24"/>
              </w:rPr>
              <w:t>жоғары</w:t>
            </w:r>
            <w:proofErr w:type="spellEnd"/>
            <w:r w:rsidRPr="00F032CA">
              <w:rPr>
                <w:color w:val="auto"/>
                <w:sz w:val="24"/>
              </w:rPr>
              <w:t xml:space="preserve"> </w:t>
            </w:r>
            <w:proofErr w:type="spellStart"/>
            <w:r w:rsidRPr="00F032CA">
              <w:rPr>
                <w:color w:val="auto"/>
                <w:sz w:val="24"/>
              </w:rPr>
              <w:t>оқу</w:t>
            </w:r>
            <w:proofErr w:type="spellEnd"/>
            <w:r w:rsidRPr="00F032CA">
              <w:rPr>
                <w:color w:val="auto"/>
                <w:sz w:val="24"/>
              </w:rPr>
              <w:t xml:space="preserve"> </w:t>
            </w:r>
            <w:proofErr w:type="spellStart"/>
            <w:r w:rsidRPr="00F032CA">
              <w:rPr>
                <w:color w:val="auto"/>
                <w:sz w:val="24"/>
              </w:rPr>
              <w:t>орнынан</w:t>
            </w:r>
            <w:proofErr w:type="spellEnd"/>
            <w:r w:rsidRPr="00F032CA">
              <w:rPr>
                <w:color w:val="auto"/>
                <w:sz w:val="24"/>
              </w:rPr>
              <w:t xml:space="preserve"> </w:t>
            </w:r>
            <w:proofErr w:type="spellStart"/>
            <w:r w:rsidRPr="00F032CA">
              <w:rPr>
                <w:color w:val="auto"/>
                <w:sz w:val="24"/>
              </w:rPr>
              <w:t>кейінгі</w:t>
            </w:r>
            <w:proofErr w:type="spellEnd"/>
            <w:r w:rsidRPr="00F032CA">
              <w:rPr>
                <w:color w:val="auto"/>
                <w:sz w:val="24"/>
              </w:rPr>
              <w:t xml:space="preserve">) </w:t>
            </w:r>
            <w:proofErr w:type="spellStart"/>
            <w:r w:rsidRPr="00F032CA">
              <w:rPr>
                <w:color w:val="auto"/>
                <w:sz w:val="24"/>
              </w:rPr>
              <w:t>педагогикалық</w:t>
            </w:r>
            <w:proofErr w:type="spellEnd"/>
            <w:r w:rsidRPr="00F032CA">
              <w:rPr>
                <w:color w:val="auto"/>
                <w:sz w:val="24"/>
              </w:rPr>
              <w:t xml:space="preserve"> </w:t>
            </w:r>
            <w:proofErr w:type="spellStart"/>
            <w:r w:rsidRPr="00F032CA">
              <w:rPr>
                <w:color w:val="auto"/>
                <w:sz w:val="24"/>
              </w:rPr>
              <w:t>білімі</w:t>
            </w:r>
            <w:proofErr w:type="spellEnd"/>
            <w:r w:rsidRPr="00F032CA">
              <w:rPr>
                <w:color w:val="auto"/>
                <w:sz w:val="24"/>
              </w:rPr>
              <w:t xml:space="preserve"> </w:t>
            </w:r>
            <w:proofErr w:type="spellStart"/>
            <w:r w:rsidRPr="00F032CA">
              <w:rPr>
                <w:color w:val="auto"/>
                <w:sz w:val="24"/>
              </w:rPr>
              <w:t>немесе</w:t>
            </w:r>
            <w:proofErr w:type="spellEnd"/>
          </w:p>
          <w:p w14:paraId="1904BCB0" w14:textId="77777777" w:rsidR="00CA5CFB" w:rsidRPr="00F032CA" w:rsidRDefault="00CA5CFB" w:rsidP="00273511">
            <w:pPr>
              <w:spacing w:after="0" w:line="259" w:lineRule="auto"/>
              <w:ind w:left="0" w:right="0" w:firstLine="0"/>
              <w:jc w:val="center"/>
              <w:rPr>
                <w:color w:val="auto"/>
              </w:rPr>
            </w:pPr>
            <w:proofErr w:type="spellStart"/>
            <w:r w:rsidRPr="00F032CA">
              <w:rPr>
                <w:color w:val="auto"/>
                <w:sz w:val="24"/>
              </w:rPr>
              <w:t>педагогикалық</w:t>
            </w:r>
            <w:proofErr w:type="spellEnd"/>
            <w:r w:rsidRPr="00F032CA">
              <w:rPr>
                <w:color w:val="auto"/>
                <w:sz w:val="24"/>
              </w:rPr>
              <w:t xml:space="preserve"> </w:t>
            </w:r>
            <w:proofErr w:type="spellStart"/>
            <w:r w:rsidRPr="00F032CA">
              <w:rPr>
                <w:color w:val="auto"/>
                <w:sz w:val="24"/>
              </w:rPr>
              <w:t>қайта</w:t>
            </w:r>
            <w:proofErr w:type="spellEnd"/>
            <w:r w:rsidRPr="00F032CA">
              <w:rPr>
                <w:color w:val="auto"/>
                <w:sz w:val="24"/>
              </w:rPr>
              <w:t xml:space="preserve"> </w:t>
            </w:r>
            <w:proofErr w:type="spellStart"/>
            <w:r w:rsidRPr="00F032CA">
              <w:rPr>
                <w:color w:val="auto"/>
                <w:sz w:val="24"/>
              </w:rPr>
              <w:t>даярлауды</w:t>
            </w:r>
            <w:proofErr w:type="spellEnd"/>
            <w:r w:rsidRPr="00F032CA">
              <w:rPr>
                <w:color w:val="auto"/>
                <w:sz w:val="24"/>
              </w:rPr>
              <w:t xml:space="preserve"> </w:t>
            </w:r>
            <w:proofErr w:type="spellStart"/>
            <w:r w:rsidRPr="00F032CA">
              <w:rPr>
                <w:color w:val="auto"/>
                <w:sz w:val="24"/>
              </w:rPr>
              <w:t>растайтын</w:t>
            </w:r>
            <w:proofErr w:type="spellEnd"/>
            <w:r w:rsidRPr="00F032CA">
              <w:rPr>
                <w:color w:val="auto"/>
                <w:sz w:val="24"/>
              </w:rPr>
              <w:t xml:space="preserve"> </w:t>
            </w:r>
            <w:proofErr w:type="spellStart"/>
            <w:r w:rsidRPr="00F032CA">
              <w:rPr>
                <w:color w:val="auto"/>
                <w:sz w:val="24"/>
              </w:rPr>
              <w:t>құжаты</w:t>
            </w:r>
            <w:proofErr w:type="spellEnd"/>
            <w:r w:rsidRPr="00F032CA">
              <w:rPr>
                <w:color w:val="auto"/>
                <w:sz w:val="24"/>
              </w:rPr>
              <w:t xml:space="preserve"> </w:t>
            </w:r>
            <w:proofErr w:type="spellStart"/>
            <w:r w:rsidRPr="00F032CA">
              <w:rPr>
                <w:color w:val="auto"/>
                <w:sz w:val="24"/>
              </w:rPr>
              <w:t>бар</w:t>
            </w:r>
            <w:proofErr w:type="spellEnd"/>
            <w:r w:rsidRPr="00F032CA">
              <w:rPr>
                <w:color w:val="auto"/>
                <w:sz w:val="24"/>
              </w:rPr>
              <w:t xml:space="preserve"> </w:t>
            </w:r>
            <w:proofErr w:type="spellStart"/>
            <w:r w:rsidRPr="00F032CA">
              <w:rPr>
                <w:color w:val="auto"/>
                <w:sz w:val="24"/>
              </w:rPr>
              <w:t>педагогтердің</w:t>
            </w:r>
            <w:proofErr w:type="spellEnd"/>
            <w:r w:rsidRPr="00F032CA">
              <w:rPr>
                <w:color w:val="auto"/>
                <w:sz w:val="24"/>
              </w:rPr>
              <w:t xml:space="preserve"> </w:t>
            </w:r>
            <w:proofErr w:type="spellStart"/>
            <w:r w:rsidRPr="00F032CA">
              <w:rPr>
                <w:color w:val="auto"/>
                <w:sz w:val="24"/>
              </w:rPr>
              <w:t>үлесі</w:t>
            </w:r>
            <w:proofErr w:type="spellEnd"/>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65C76EC6" w14:textId="77777777" w:rsidR="00CA5CFB" w:rsidRPr="00F032CA" w:rsidRDefault="00CA5CFB" w:rsidP="00273511">
            <w:pPr>
              <w:spacing w:after="0" w:line="259" w:lineRule="auto"/>
              <w:ind w:left="21" w:right="0" w:firstLine="0"/>
              <w:jc w:val="center"/>
              <w:rPr>
                <w:color w:val="auto"/>
              </w:rPr>
            </w:pPr>
            <w:r w:rsidRPr="00F032CA">
              <w:rPr>
                <w:color w:val="auto"/>
                <w:sz w:val="24"/>
              </w:rPr>
              <w:t>100 %</w:t>
            </w: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2EF17CAB" w14:textId="77777777" w:rsidR="00CA5CFB" w:rsidRPr="00F032CA" w:rsidRDefault="00CA5CFB" w:rsidP="00273511">
            <w:pPr>
              <w:spacing w:after="160" w:line="259" w:lineRule="auto"/>
              <w:ind w:left="0" w:right="0" w:firstLine="0"/>
              <w:jc w:val="left"/>
              <w:rPr>
                <w:color w:val="auto"/>
              </w:rPr>
            </w:pPr>
          </w:p>
        </w:tc>
      </w:tr>
      <w:tr w:rsidR="00F032CA" w:rsidRPr="00F032CA" w14:paraId="25C929AB" w14:textId="77777777" w:rsidTr="00F032CA">
        <w:trPr>
          <w:trHeight w:val="1219"/>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5617223D" w14:textId="77777777" w:rsidR="00CA5CFB" w:rsidRPr="00F032CA" w:rsidRDefault="00CA5CFB" w:rsidP="00273511">
            <w:pPr>
              <w:spacing w:after="0" w:line="259" w:lineRule="auto"/>
              <w:ind w:left="21" w:right="0" w:firstLine="0"/>
              <w:jc w:val="center"/>
              <w:rPr>
                <w:color w:val="auto"/>
              </w:rPr>
            </w:pPr>
            <w:r w:rsidRPr="00F032CA">
              <w:rPr>
                <w:color w:val="auto"/>
                <w:sz w:val="24"/>
              </w:rPr>
              <w:t>2</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508950E2" w14:textId="77777777" w:rsidR="00CA5CFB" w:rsidRPr="00F032CA" w:rsidRDefault="00CA5CFB" w:rsidP="00273511">
            <w:pPr>
              <w:spacing w:after="2" w:line="273" w:lineRule="auto"/>
              <w:ind w:left="0" w:right="0" w:firstLine="0"/>
              <w:jc w:val="center"/>
              <w:rPr>
                <w:color w:val="auto"/>
              </w:rPr>
            </w:pPr>
            <w:proofErr w:type="spellStart"/>
            <w:r w:rsidRPr="00F032CA">
              <w:rPr>
                <w:color w:val="auto"/>
                <w:sz w:val="24"/>
              </w:rPr>
              <w:t>Біліктілік</w:t>
            </w:r>
            <w:proofErr w:type="spellEnd"/>
            <w:r w:rsidRPr="00F032CA">
              <w:rPr>
                <w:color w:val="auto"/>
                <w:sz w:val="24"/>
              </w:rPr>
              <w:t xml:space="preserve"> </w:t>
            </w:r>
            <w:proofErr w:type="spellStart"/>
            <w:r w:rsidRPr="00F032CA">
              <w:rPr>
                <w:color w:val="auto"/>
                <w:sz w:val="24"/>
              </w:rPr>
              <w:t>санатының</w:t>
            </w:r>
            <w:proofErr w:type="spellEnd"/>
            <w:r w:rsidRPr="00F032CA">
              <w:rPr>
                <w:color w:val="auto"/>
                <w:sz w:val="24"/>
              </w:rPr>
              <w:t xml:space="preserve"> </w:t>
            </w:r>
            <w:proofErr w:type="spellStart"/>
            <w:r w:rsidRPr="00F032CA">
              <w:rPr>
                <w:color w:val="auto"/>
                <w:sz w:val="24"/>
              </w:rPr>
              <w:t>деңгейін</w:t>
            </w:r>
            <w:proofErr w:type="spellEnd"/>
            <w:r w:rsidRPr="00F032CA">
              <w:rPr>
                <w:color w:val="auto"/>
                <w:sz w:val="24"/>
              </w:rPr>
              <w:t xml:space="preserve"> </w:t>
            </w:r>
            <w:proofErr w:type="spellStart"/>
            <w:r w:rsidRPr="00F032CA">
              <w:rPr>
                <w:color w:val="auto"/>
                <w:sz w:val="24"/>
              </w:rPr>
              <w:t>бес</w:t>
            </w:r>
            <w:proofErr w:type="spellEnd"/>
            <w:r w:rsidRPr="00F032CA">
              <w:rPr>
                <w:color w:val="auto"/>
                <w:sz w:val="24"/>
              </w:rPr>
              <w:t xml:space="preserve"> </w:t>
            </w:r>
            <w:proofErr w:type="spellStart"/>
            <w:r w:rsidRPr="00F032CA">
              <w:rPr>
                <w:color w:val="auto"/>
                <w:sz w:val="24"/>
              </w:rPr>
              <w:t>жылда</w:t>
            </w:r>
            <w:proofErr w:type="spellEnd"/>
            <w:r w:rsidRPr="00F032CA">
              <w:rPr>
                <w:color w:val="auto"/>
                <w:sz w:val="24"/>
              </w:rPr>
              <w:t xml:space="preserve"> </w:t>
            </w:r>
            <w:proofErr w:type="spellStart"/>
            <w:r w:rsidRPr="00F032CA">
              <w:rPr>
                <w:color w:val="auto"/>
                <w:sz w:val="24"/>
              </w:rPr>
              <w:t>бір</w:t>
            </w:r>
            <w:proofErr w:type="spellEnd"/>
            <w:r w:rsidRPr="00F032CA">
              <w:rPr>
                <w:color w:val="auto"/>
                <w:sz w:val="24"/>
              </w:rPr>
              <w:t xml:space="preserve"> </w:t>
            </w:r>
            <w:proofErr w:type="spellStart"/>
            <w:r w:rsidRPr="00F032CA">
              <w:rPr>
                <w:color w:val="auto"/>
                <w:sz w:val="24"/>
              </w:rPr>
              <w:t>реттен</w:t>
            </w:r>
            <w:proofErr w:type="spellEnd"/>
            <w:r w:rsidRPr="00F032CA">
              <w:rPr>
                <w:color w:val="auto"/>
                <w:sz w:val="24"/>
              </w:rPr>
              <w:t xml:space="preserve"> </w:t>
            </w:r>
            <w:proofErr w:type="spellStart"/>
            <w:r w:rsidRPr="00F032CA">
              <w:rPr>
                <w:color w:val="auto"/>
                <w:sz w:val="24"/>
              </w:rPr>
              <w:t>сиретпей</w:t>
            </w:r>
            <w:proofErr w:type="spellEnd"/>
            <w:r w:rsidRPr="00F032CA">
              <w:rPr>
                <w:color w:val="auto"/>
                <w:sz w:val="24"/>
              </w:rPr>
              <w:t xml:space="preserve"> </w:t>
            </w:r>
            <w:proofErr w:type="spellStart"/>
            <w:r w:rsidRPr="00F032CA">
              <w:rPr>
                <w:color w:val="auto"/>
                <w:sz w:val="24"/>
              </w:rPr>
              <w:t>арттырған</w:t>
            </w:r>
            <w:proofErr w:type="spellEnd"/>
            <w:r w:rsidRPr="00F032CA">
              <w:rPr>
                <w:color w:val="auto"/>
                <w:sz w:val="24"/>
              </w:rPr>
              <w:t>/</w:t>
            </w:r>
            <w:proofErr w:type="spellStart"/>
            <w:r w:rsidRPr="00F032CA">
              <w:rPr>
                <w:color w:val="auto"/>
                <w:sz w:val="24"/>
              </w:rPr>
              <w:t>растаған</w:t>
            </w:r>
            <w:proofErr w:type="spellEnd"/>
          </w:p>
          <w:p w14:paraId="3EF0C16C" w14:textId="77777777" w:rsidR="00CA5CFB" w:rsidRPr="00F032CA" w:rsidRDefault="00CA5CFB" w:rsidP="00273511">
            <w:pPr>
              <w:spacing w:after="0" w:line="259" w:lineRule="auto"/>
              <w:ind w:left="0" w:right="0" w:firstLine="0"/>
              <w:jc w:val="center"/>
              <w:rPr>
                <w:color w:val="auto"/>
              </w:rPr>
            </w:pPr>
            <w:proofErr w:type="spellStart"/>
            <w:r w:rsidRPr="00F032CA">
              <w:rPr>
                <w:color w:val="auto"/>
                <w:sz w:val="24"/>
              </w:rPr>
              <w:t>педагогтердің</w:t>
            </w:r>
            <w:proofErr w:type="spellEnd"/>
            <w:r w:rsidRPr="00F032CA">
              <w:rPr>
                <w:color w:val="auto"/>
                <w:sz w:val="24"/>
              </w:rPr>
              <w:t xml:space="preserve"> (</w:t>
            </w:r>
            <w:proofErr w:type="spellStart"/>
            <w:r w:rsidRPr="00F032CA">
              <w:rPr>
                <w:color w:val="auto"/>
                <w:sz w:val="24"/>
              </w:rPr>
              <w:t>оның</w:t>
            </w:r>
            <w:proofErr w:type="spellEnd"/>
            <w:r w:rsidRPr="00F032CA">
              <w:rPr>
                <w:color w:val="auto"/>
                <w:sz w:val="24"/>
              </w:rPr>
              <w:t xml:space="preserve"> </w:t>
            </w:r>
            <w:proofErr w:type="spellStart"/>
            <w:r w:rsidRPr="00F032CA">
              <w:rPr>
                <w:color w:val="auto"/>
                <w:sz w:val="24"/>
              </w:rPr>
              <w:t>ішінде</w:t>
            </w:r>
            <w:proofErr w:type="spellEnd"/>
            <w:r w:rsidRPr="00F032CA">
              <w:rPr>
                <w:color w:val="auto"/>
                <w:sz w:val="24"/>
              </w:rPr>
              <w:t xml:space="preserve"> </w:t>
            </w:r>
            <w:proofErr w:type="spellStart"/>
            <w:r w:rsidRPr="00F032CA">
              <w:rPr>
                <w:color w:val="auto"/>
                <w:sz w:val="24"/>
              </w:rPr>
              <w:t>басшылардың</w:t>
            </w:r>
            <w:proofErr w:type="spellEnd"/>
            <w:r w:rsidRPr="00F032CA">
              <w:rPr>
                <w:color w:val="auto"/>
                <w:sz w:val="24"/>
              </w:rPr>
              <w:t xml:space="preserve"> </w:t>
            </w:r>
            <w:proofErr w:type="spellStart"/>
            <w:r w:rsidRPr="00F032CA">
              <w:rPr>
                <w:color w:val="auto"/>
                <w:sz w:val="24"/>
              </w:rPr>
              <w:t>үш</w:t>
            </w:r>
            <w:proofErr w:type="spellEnd"/>
            <w:r w:rsidRPr="00F032CA">
              <w:rPr>
                <w:color w:val="auto"/>
                <w:sz w:val="24"/>
              </w:rPr>
              <w:t xml:space="preserve"> </w:t>
            </w:r>
            <w:proofErr w:type="spellStart"/>
            <w:r w:rsidRPr="00F032CA">
              <w:rPr>
                <w:color w:val="auto"/>
                <w:sz w:val="24"/>
              </w:rPr>
              <w:t>жылда</w:t>
            </w:r>
            <w:proofErr w:type="spellEnd"/>
            <w:r w:rsidRPr="00F032CA">
              <w:rPr>
                <w:color w:val="auto"/>
                <w:sz w:val="24"/>
              </w:rPr>
              <w:t xml:space="preserve"> </w:t>
            </w:r>
            <w:proofErr w:type="spellStart"/>
            <w:r w:rsidRPr="00F032CA">
              <w:rPr>
                <w:color w:val="auto"/>
                <w:sz w:val="24"/>
              </w:rPr>
              <w:t>бір</w:t>
            </w:r>
            <w:proofErr w:type="spellEnd"/>
            <w:r w:rsidRPr="00F032CA">
              <w:rPr>
                <w:color w:val="auto"/>
                <w:sz w:val="24"/>
              </w:rPr>
              <w:t xml:space="preserve"> </w:t>
            </w:r>
            <w:proofErr w:type="spellStart"/>
            <w:r w:rsidRPr="00F032CA">
              <w:rPr>
                <w:color w:val="auto"/>
                <w:sz w:val="24"/>
              </w:rPr>
              <w:t>реттен</w:t>
            </w:r>
            <w:proofErr w:type="spellEnd"/>
            <w:r w:rsidRPr="00F032CA">
              <w:rPr>
                <w:color w:val="auto"/>
                <w:sz w:val="24"/>
              </w:rPr>
              <w:t xml:space="preserve"> </w:t>
            </w:r>
            <w:proofErr w:type="spellStart"/>
            <w:r w:rsidRPr="00F032CA">
              <w:rPr>
                <w:color w:val="auto"/>
                <w:sz w:val="24"/>
              </w:rPr>
              <w:t>сиретпей</w:t>
            </w:r>
            <w:proofErr w:type="spellEnd"/>
            <w:r w:rsidRPr="00F032CA">
              <w:rPr>
                <w:color w:val="auto"/>
                <w:sz w:val="24"/>
              </w:rPr>
              <w:t xml:space="preserve">) </w:t>
            </w:r>
            <w:proofErr w:type="spellStart"/>
            <w:r w:rsidRPr="00F032CA">
              <w:rPr>
                <w:color w:val="auto"/>
                <w:sz w:val="24"/>
              </w:rPr>
              <w:t>үлесі</w:t>
            </w:r>
            <w:proofErr w:type="spellEnd"/>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3539257A" w14:textId="77777777" w:rsidR="00CA5CFB" w:rsidRPr="00F032CA" w:rsidRDefault="00CA5CFB" w:rsidP="00273511">
            <w:pPr>
              <w:spacing w:after="0" w:line="259" w:lineRule="auto"/>
              <w:ind w:left="21" w:right="0" w:firstLine="0"/>
              <w:jc w:val="center"/>
              <w:rPr>
                <w:color w:val="auto"/>
              </w:rPr>
            </w:pPr>
            <w:r w:rsidRPr="00F032CA">
              <w:rPr>
                <w:color w:val="auto"/>
                <w:sz w:val="24"/>
              </w:rPr>
              <w:t>100 %</w:t>
            </w: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6C5F799B" w14:textId="77777777" w:rsidR="00CA5CFB" w:rsidRPr="00F032CA" w:rsidRDefault="00CA5CFB" w:rsidP="00273511">
            <w:pPr>
              <w:spacing w:after="160" w:line="259" w:lineRule="auto"/>
              <w:ind w:left="0" w:right="0" w:firstLine="0"/>
              <w:jc w:val="left"/>
              <w:rPr>
                <w:color w:val="auto"/>
              </w:rPr>
            </w:pPr>
          </w:p>
        </w:tc>
      </w:tr>
      <w:tr w:rsidR="00F032CA" w:rsidRPr="00F032CA" w14:paraId="1C7F1CA9" w14:textId="77777777" w:rsidTr="00F032CA">
        <w:trPr>
          <w:trHeight w:val="1224"/>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3150506D" w14:textId="77777777" w:rsidR="00CA5CFB" w:rsidRPr="00F032CA" w:rsidRDefault="00CA5CFB" w:rsidP="00273511">
            <w:pPr>
              <w:spacing w:after="0" w:line="259" w:lineRule="auto"/>
              <w:ind w:left="21" w:right="0" w:firstLine="0"/>
              <w:jc w:val="center"/>
              <w:rPr>
                <w:color w:val="auto"/>
              </w:rPr>
            </w:pPr>
            <w:r w:rsidRPr="00F032CA">
              <w:rPr>
                <w:color w:val="auto"/>
                <w:sz w:val="24"/>
              </w:rPr>
              <w:t>3</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712A2E20" w14:textId="77777777" w:rsidR="00CA5CFB" w:rsidRPr="00F032CA" w:rsidRDefault="00CA5CFB" w:rsidP="00273511">
            <w:pPr>
              <w:spacing w:after="0" w:line="274" w:lineRule="auto"/>
              <w:ind w:left="0" w:right="0" w:firstLine="0"/>
              <w:jc w:val="center"/>
              <w:rPr>
                <w:color w:val="auto"/>
              </w:rPr>
            </w:pPr>
            <w:proofErr w:type="spellStart"/>
            <w:r w:rsidRPr="00F032CA">
              <w:rPr>
                <w:color w:val="auto"/>
                <w:sz w:val="24"/>
              </w:rPr>
              <w:t>Үш</w:t>
            </w:r>
            <w:proofErr w:type="spellEnd"/>
            <w:r w:rsidRPr="00F032CA">
              <w:rPr>
                <w:color w:val="auto"/>
                <w:sz w:val="24"/>
              </w:rPr>
              <w:t xml:space="preserve"> </w:t>
            </w:r>
            <w:proofErr w:type="spellStart"/>
            <w:r w:rsidRPr="00F032CA">
              <w:rPr>
                <w:color w:val="auto"/>
                <w:sz w:val="24"/>
              </w:rPr>
              <w:t>жылда</w:t>
            </w:r>
            <w:proofErr w:type="spellEnd"/>
            <w:r w:rsidRPr="00F032CA">
              <w:rPr>
                <w:color w:val="auto"/>
                <w:sz w:val="24"/>
              </w:rPr>
              <w:t xml:space="preserve"> </w:t>
            </w:r>
            <w:proofErr w:type="spellStart"/>
            <w:r w:rsidRPr="00F032CA">
              <w:rPr>
                <w:color w:val="auto"/>
                <w:sz w:val="24"/>
              </w:rPr>
              <w:t>бір</w:t>
            </w:r>
            <w:proofErr w:type="spellEnd"/>
            <w:r w:rsidRPr="00F032CA">
              <w:rPr>
                <w:color w:val="auto"/>
                <w:sz w:val="24"/>
              </w:rPr>
              <w:t xml:space="preserve"> </w:t>
            </w:r>
            <w:proofErr w:type="spellStart"/>
            <w:r w:rsidRPr="00F032CA">
              <w:rPr>
                <w:color w:val="auto"/>
                <w:sz w:val="24"/>
              </w:rPr>
              <w:t>реттен</w:t>
            </w:r>
            <w:proofErr w:type="spellEnd"/>
            <w:r w:rsidRPr="00F032CA">
              <w:rPr>
                <w:color w:val="auto"/>
                <w:sz w:val="24"/>
              </w:rPr>
              <w:t xml:space="preserve"> </w:t>
            </w:r>
            <w:proofErr w:type="spellStart"/>
            <w:r w:rsidRPr="00F032CA">
              <w:rPr>
                <w:color w:val="auto"/>
                <w:sz w:val="24"/>
              </w:rPr>
              <w:t>сиретпей</w:t>
            </w:r>
            <w:proofErr w:type="spellEnd"/>
            <w:r w:rsidRPr="00F032CA">
              <w:rPr>
                <w:color w:val="auto"/>
                <w:sz w:val="24"/>
              </w:rPr>
              <w:t xml:space="preserve"> (</w:t>
            </w:r>
            <w:proofErr w:type="spellStart"/>
            <w:r w:rsidRPr="00F032CA">
              <w:rPr>
                <w:color w:val="auto"/>
                <w:sz w:val="24"/>
              </w:rPr>
              <w:t>оның</w:t>
            </w:r>
            <w:proofErr w:type="spellEnd"/>
            <w:r w:rsidRPr="00F032CA">
              <w:rPr>
                <w:color w:val="auto"/>
                <w:sz w:val="24"/>
              </w:rPr>
              <w:t xml:space="preserve"> </w:t>
            </w:r>
            <w:proofErr w:type="spellStart"/>
            <w:r w:rsidRPr="00F032CA">
              <w:rPr>
                <w:color w:val="auto"/>
                <w:sz w:val="24"/>
              </w:rPr>
              <w:t>ішінде</w:t>
            </w:r>
            <w:proofErr w:type="spellEnd"/>
            <w:r w:rsidRPr="00F032CA">
              <w:rPr>
                <w:color w:val="auto"/>
                <w:sz w:val="24"/>
              </w:rPr>
              <w:t xml:space="preserve"> </w:t>
            </w:r>
            <w:proofErr w:type="spellStart"/>
            <w:r w:rsidRPr="00F032CA">
              <w:rPr>
                <w:color w:val="auto"/>
                <w:sz w:val="24"/>
              </w:rPr>
              <w:t>басшы</w:t>
            </w:r>
            <w:proofErr w:type="spellEnd"/>
            <w:r w:rsidRPr="00F032CA">
              <w:rPr>
                <w:color w:val="auto"/>
                <w:sz w:val="24"/>
              </w:rPr>
              <w:t xml:space="preserve">, </w:t>
            </w:r>
            <w:proofErr w:type="spellStart"/>
            <w:r w:rsidRPr="00F032CA">
              <w:rPr>
                <w:color w:val="auto"/>
                <w:sz w:val="24"/>
              </w:rPr>
              <w:t>басшы</w:t>
            </w:r>
            <w:proofErr w:type="spellEnd"/>
            <w:r w:rsidRPr="00F032CA">
              <w:rPr>
                <w:color w:val="auto"/>
                <w:sz w:val="24"/>
              </w:rPr>
              <w:t xml:space="preserve"> </w:t>
            </w:r>
            <w:proofErr w:type="spellStart"/>
            <w:r w:rsidRPr="00F032CA">
              <w:rPr>
                <w:color w:val="auto"/>
                <w:sz w:val="24"/>
              </w:rPr>
              <w:t>орынбасарларының</w:t>
            </w:r>
            <w:proofErr w:type="spellEnd"/>
            <w:r w:rsidRPr="00F032CA">
              <w:rPr>
                <w:color w:val="auto"/>
                <w:sz w:val="24"/>
              </w:rPr>
              <w:t xml:space="preserve">) </w:t>
            </w:r>
            <w:proofErr w:type="spellStart"/>
            <w:r w:rsidRPr="00F032CA">
              <w:rPr>
                <w:color w:val="auto"/>
                <w:sz w:val="24"/>
              </w:rPr>
              <w:t>біліктілігін</w:t>
            </w:r>
            <w:proofErr w:type="spellEnd"/>
            <w:r w:rsidRPr="00F032CA">
              <w:rPr>
                <w:color w:val="auto"/>
                <w:sz w:val="24"/>
              </w:rPr>
              <w:t xml:space="preserve"> </w:t>
            </w:r>
            <w:proofErr w:type="spellStart"/>
            <w:r w:rsidRPr="00F032CA">
              <w:rPr>
                <w:color w:val="auto"/>
                <w:sz w:val="24"/>
              </w:rPr>
              <w:t>арттыру</w:t>
            </w:r>
            <w:proofErr w:type="spellEnd"/>
            <w:r w:rsidRPr="00F032CA">
              <w:rPr>
                <w:color w:val="auto"/>
                <w:sz w:val="24"/>
              </w:rPr>
              <w:t xml:space="preserve"> </w:t>
            </w:r>
            <w:proofErr w:type="spellStart"/>
            <w:r w:rsidRPr="00F032CA">
              <w:rPr>
                <w:color w:val="auto"/>
                <w:sz w:val="24"/>
              </w:rPr>
              <w:t>курстарынан</w:t>
            </w:r>
            <w:proofErr w:type="spellEnd"/>
            <w:r w:rsidRPr="00F032CA">
              <w:rPr>
                <w:color w:val="auto"/>
                <w:sz w:val="24"/>
              </w:rPr>
              <w:t xml:space="preserve"> </w:t>
            </w:r>
            <w:proofErr w:type="spellStart"/>
            <w:r w:rsidRPr="00F032CA">
              <w:rPr>
                <w:color w:val="auto"/>
                <w:sz w:val="24"/>
              </w:rPr>
              <w:t>өткен</w:t>
            </w:r>
            <w:proofErr w:type="spellEnd"/>
            <w:r w:rsidRPr="00F032CA">
              <w:rPr>
                <w:color w:val="auto"/>
                <w:sz w:val="24"/>
              </w:rPr>
              <w:t xml:space="preserve"> </w:t>
            </w:r>
            <w:proofErr w:type="spellStart"/>
            <w:r w:rsidRPr="00F032CA">
              <w:rPr>
                <w:color w:val="auto"/>
                <w:sz w:val="24"/>
              </w:rPr>
              <w:t>педагогтердің</w:t>
            </w:r>
            <w:proofErr w:type="spellEnd"/>
          </w:p>
          <w:p w14:paraId="7A387B3B" w14:textId="77777777" w:rsidR="00CA5CFB" w:rsidRPr="00F032CA" w:rsidRDefault="00CA5CFB" w:rsidP="00273511">
            <w:pPr>
              <w:spacing w:after="0" w:line="259" w:lineRule="auto"/>
              <w:ind w:left="22" w:right="0" w:firstLine="0"/>
              <w:jc w:val="center"/>
              <w:rPr>
                <w:color w:val="auto"/>
              </w:rPr>
            </w:pPr>
            <w:proofErr w:type="spellStart"/>
            <w:r w:rsidRPr="00F032CA">
              <w:rPr>
                <w:color w:val="auto"/>
                <w:sz w:val="24"/>
              </w:rPr>
              <w:t>үлесі</w:t>
            </w:r>
            <w:proofErr w:type="spellEnd"/>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63DC7F24" w14:textId="77777777" w:rsidR="00CA5CFB" w:rsidRPr="00F032CA" w:rsidRDefault="00CA5CFB" w:rsidP="00273511">
            <w:pPr>
              <w:spacing w:after="0" w:line="259" w:lineRule="auto"/>
              <w:ind w:left="21" w:right="0" w:firstLine="0"/>
              <w:jc w:val="center"/>
              <w:rPr>
                <w:color w:val="auto"/>
              </w:rPr>
            </w:pPr>
            <w:r w:rsidRPr="00F032CA">
              <w:rPr>
                <w:color w:val="auto"/>
                <w:sz w:val="24"/>
              </w:rPr>
              <w:t>100 %</w:t>
            </w: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1D0679E6" w14:textId="77777777" w:rsidR="00CA5CFB" w:rsidRPr="00F032CA" w:rsidRDefault="00CA5CFB" w:rsidP="00273511">
            <w:pPr>
              <w:spacing w:after="160" w:line="259" w:lineRule="auto"/>
              <w:ind w:left="0" w:right="0" w:firstLine="0"/>
              <w:jc w:val="left"/>
              <w:rPr>
                <w:color w:val="auto"/>
              </w:rPr>
            </w:pPr>
          </w:p>
        </w:tc>
      </w:tr>
      <w:tr w:rsidR="00CA5CFB" w:rsidRPr="003E4BFA" w14:paraId="10FD51F8" w14:textId="77777777" w:rsidTr="00273511">
        <w:trPr>
          <w:trHeight w:val="3730"/>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537B4A66" w14:textId="77777777" w:rsidR="00CA5CFB" w:rsidRPr="00F032CA" w:rsidRDefault="00CA5CFB" w:rsidP="00273511">
            <w:pPr>
              <w:spacing w:after="0" w:line="259" w:lineRule="auto"/>
              <w:ind w:left="21" w:right="0" w:firstLine="0"/>
              <w:jc w:val="center"/>
              <w:rPr>
                <w:color w:val="auto"/>
              </w:rPr>
            </w:pPr>
            <w:r w:rsidRPr="00F032CA">
              <w:rPr>
                <w:color w:val="auto"/>
                <w:sz w:val="24"/>
              </w:rPr>
              <w:t>4</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3BE1FE13" w14:textId="77777777" w:rsidR="00CA5CFB" w:rsidRPr="00F032CA" w:rsidRDefault="00CA5CFB" w:rsidP="00273511">
            <w:pPr>
              <w:spacing w:after="2" w:line="273" w:lineRule="auto"/>
              <w:ind w:left="0" w:right="0" w:firstLine="0"/>
              <w:jc w:val="center"/>
              <w:rPr>
                <w:color w:val="auto"/>
              </w:rPr>
            </w:pPr>
            <w:proofErr w:type="spellStart"/>
            <w:r w:rsidRPr="00F032CA">
              <w:rPr>
                <w:color w:val="auto"/>
                <w:sz w:val="24"/>
              </w:rPr>
              <w:t>Қазақстан</w:t>
            </w:r>
            <w:proofErr w:type="spellEnd"/>
            <w:r w:rsidRPr="00F032CA">
              <w:rPr>
                <w:color w:val="auto"/>
                <w:sz w:val="24"/>
              </w:rPr>
              <w:t xml:space="preserve"> </w:t>
            </w:r>
            <w:proofErr w:type="spellStart"/>
            <w:r w:rsidRPr="00F032CA">
              <w:rPr>
                <w:color w:val="auto"/>
                <w:sz w:val="24"/>
              </w:rPr>
              <w:t>Республикасы</w:t>
            </w:r>
            <w:proofErr w:type="spellEnd"/>
            <w:r w:rsidRPr="00F032CA">
              <w:rPr>
                <w:color w:val="auto"/>
                <w:sz w:val="24"/>
              </w:rPr>
              <w:t xml:space="preserve"> </w:t>
            </w:r>
            <w:proofErr w:type="spellStart"/>
            <w:r w:rsidRPr="00F032CA">
              <w:rPr>
                <w:color w:val="auto"/>
                <w:sz w:val="24"/>
              </w:rPr>
              <w:t>Оқу-ағарту</w:t>
            </w:r>
            <w:proofErr w:type="spellEnd"/>
            <w:r w:rsidRPr="00F032CA">
              <w:rPr>
                <w:color w:val="auto"/>
                <w:sz w:val="24"/>
              </w:rPr>
              <w:t xml:space="preserve"> </w:t>
            </w:r>
            <w:proofErr w:type="spellStart"/>
            <w:r w:rsidRPr="00F032CA">
              <w:rPr>
                <w:color w:val="auto"/>
                <w:sz w:val="24"/>
              </w:rPr>
              <w:t>министрінің</w:t>
            </w:r>
            <w:proofErr w:type="spellEnd"/>
            <w:r w:rsidRPr="00F032CA">
              <w:rPr>
                <w:color w:val="auto"/>
                <w:sz w:val="24"/>
              </w:rPr>
              <w:t xml:space="preserve"> 2022 </w:t>
            </w:r>
            <w:proofErr w:type="spellStart"/>
            <w:r w:rsidRPr="00F032CA">
              <w:rPr>
                <w:color w:val="auto"/>
                <w:sz w:val="24"/>
              </w:rPr>
              <w:t>жылғы</w:t>
            </w:r>
            <w:proofErr w:type="spellEnd"/>
            <w:r w:rsidRPr="00F032CA">
              <w:rPr>
                <w:color w:val="auto"/>
                <w:sz w:val="24"/>
              </w:rPr>
              <w:t xml:space="preserve"> 24 </w:t>
            </w:r>
            <w:proofErr w:type="spellStart"/>
            <w:r w:rsidRPr="00F032CA">
              <w:rPr>
                <w:color w:val="auto"/>
                <w:sz w:val="24"/>
              </w:rPr>
              <w:t>қарашадағы</w:t>
            </w:r>
            <w:proofErr w:type="spellEnd"/>
            <w:r w:rsidRPr="00F032CA">
              <w:rPr>
                <w:color w:val="auto"/>
                <w:sz w:val="24"/>
              </w:rPr>
              <w:t xml:space="preserve"> №</w:t>
            </w:r>
          </w:p>
          <w:p w14:paraId="67DD02A1" w14:textId="77777777" w:rsidR="00CA5CFB" w:rsidRPr="00F032CA" w:rsidRDefault="00CA5CFB" w:rsidP="00273511">
            <w:pPr>
              <w:spacing w:after="2" w:line="273" w:lineRule="auto"/>
              <w:ind w:left="0" w:right="0" w:firstLine="0"/>
              <w:jc w:val="center"/>
              <w:rPr>
                <w:color w:val="auto"/>
              </w:rPr>
            </w:pPr>
            <w:r w:rsidRPr="00F032CA">
              <w:rPr>
                <w:color w:val="auto"/>
                <w:sz w:val="24"/>
              </w:rPr>
              <w:t xml:space="preserve">473 </w:t>
            </w:r>
            <w:proofErr w:type="spellStart"/>
            <w:r w:rsidRPr="00F032CA">
              <w:rPr>
                <w:color w:val="auto"/>
                <w:sz w:val="24"/>
              </w:rPr>
              <w:t>бұйрығына</w:t>
            </w:r>
            <w:proofErr w:type="spellEnd"/>
            <w:r w:rsidRPr="00F032CA">
              <w:rPr>
                <w:color w:val="auto"/>
                <w:sz w:val="24"/>
              </w:rPr>
              <w:t xml:space="preserve"> (</w:t>
            </w:r>
            <w:proofErr w:type="spellStart"/>
            <w:r w:rsidRPr="00F032CA">
              <w:rPr>
                <w:color w:val="auto"/>
                <w:sz w:val="24"/>
              </w:rPr>
              <w:t>нормативтік</w:t>
            </w:r>
            <w:proofErr w:type="spellEnd"/>
            <w:r w:rsidRPr="00F032CA">
              <w:rPr>
                <w:color w:val="auto"/>
                <w:sz w:val="24"/>
              </w:rPr>
              <w:t xml:space="preserve"> </w:t>
            </w:r>
            <w:proofErr w:type="spellStart"/>
            <w:r w:rsidRPr="00F032CA">
              <w:rPr>
                <w:color w:val="auto"/>
                <w:sz w:val="24"/>
              </w:rPr>
              <w:t>құқықтық</w:t>
            </w:r>
            <w:proofErr w:type="spellEnd"/>
            <w:r w:rsidRPr="00F032CA">
              <w:rPr>
                <w:color w:val="auto"/>
                <w:sz w:val="24"/>
              </w:rPr>
              <w:t xml:space="preserve"> </w:t>
            </w:r>
            <w:proofErr w:type="spellStart"/>
            <w:r w:rsidRPr="00F032CA">
              <w:rPr>
                <w:color w:val="auto"/>
                <w:sz w:val="24"/>
              </w:rPr>
              <w:t>актілерді</w:t>
            </w:r>
            <w:proofErr w:type="spellEnd"/>
            <w:r w:rsidRPr="00F032CA">
              <w:rPr>
                <w:color w:val="auto"/>
                <w:sz w:val="24"/>
              </w:rPr>
              <w:t xml:space="preserve"> </w:t>
            </w:r>
            <w:proofErr w:type="spellStart"/>
            <w:r w:rsidRPr="00F032CA">
              <w:rPr>
                <w:color w:val="auto"/>
                <w:sz w:val="24"/>
              </w:rPr>
              <w:t>мемлекеттік</w:t>
            </w:r>
            <w:proofErr w:type="spellEnd"/>
            <w:r w:rsidRPr="00F032CA">
              <w:rPr>
                <w:color w:val="auto"/>
                <w:sz w:val="24"/>
              </w:rPr>
              <w:t xml:space="preserve"> </w:t>
            </w:r>
            <w:proofErr w:type="spellStart"/>
            <w:r w:rsidRPr="00F032CA">
              <w:rPr>
                <w:color w:val="auto"/>
                <w:sz w:val="24"/>
              </w:rPr>
              <w:t>тіркеу</w:t>
            </w:r>
            <w:proofErr w:type="spellEnd"/>
            <w:r w:rsidRPr="00F032CA">
              <w:rPr>
                <w:color w:val="auto"/>
                <w:sz w:val="24"/>
              </w:rPr>
              <w:t xml:space="preserve"> </w:t>
            </w:r>
            <w:proofErr w:type="spellStart"/>
            <w:r w:rsidRPr="00F032CA">
              <w:rPr>
                <w:color w:val="auto"/>
                <w:sz w:val="24"/>
              </w:rPr>
              <w:t>тізілімінде</w:t>
            </w:r>
            <w:proofErr w:type="spellEnd"/>
            <w:r w:rsidRPr="00F032CA">
              <w:rPr>
                <w:color w:val="auto"/>
                <w:sz w:val="24"/>
              </w:rPr>
              <w:t xml:space="preserve"> №</w:t>
            </w:r>
          </w:p>
          <w:p w14:paraId="24BAD1A0" w14:textId="77777777" w:rsidR="00CA5CFB" w:rsidRPr="00F032CA" w:rsidRDefault="00CA5CFB" w:rsidP="00273511">
            <w:pPr>
              <w:spacing w:after="0" w:line="274" w:lineRule="auto"/>
              <w:ind w:left="0" w:right="0" w:firstLine="0"/>
              <w:jc w:val="center"/>
              <w:rPr>
                <w:color w:val="auto"/>
              </w:rPr>
            </w:pPr>
            <w:r w:rsidRPr="00F032CA">
              <w:rPr>
                <w:color w:val="auto"/>
                <w:sz w:val="24"/>
              </w:rPr>
              <w:t xml:space="preserve">30721 </w:t>
            </w:r>
            <w:proofErr w:type="spellStart"/>
            <w:r w:rsidRPr="00F032CA">
              <w:rPr>
                <w:color w:val="auto"/>
                <w:sz w:val="24"/>
              </w:rPr>
              <w:t>тіркелген</w:t>
            </w:r>
            <w:proofErr w:type="spellEnd"/>
            <w:r w:rsidRPr="00F032CA">
              <w:rPr>
                <w:color w:val="auto"/>
                <w:sz w:val="24"/>
              </w:rPr>
              <w:t xml:space="preserve">) </w:t>
            </w:r>
            <w:proofErr w:type="spellStart"/>
            <w:r w:rsidRPr="00F032CA">
              <w:rPr>
                <w:color w:val="auto"/>
                <w:sz w:val="24"/>
              </w:rPr>
              <w:t>сәйкес</w:t>
            </w:r>
            <w:proofErr w:type="spellEnd"/>
            <w:r w:rsidRPr="00F032CA">
              <w:rPr>
                <w:color w:val="auto"/>
                <w:sz w:val="24"/>
              </w:rPr>
              <w:t xml:space="preserve"> </w:t>
            </w:r>
            <w:proofErr w:type="spellStart"/>
            <w:r w:rsidRPr="00F032CA">
              <w:rPr>
                <w:color w:val="auto"/>
                <w:sz w:val="24"/>
              </w:rPr>
              <w:t>негізгі</w:t>
            </w:r>
            <w:proofErr w:type="spellEnd"/>
            <w:r w:rsidRPr="00F032CA">
              <w:rPr>
                <w:color w:val="auto"/>
                <w:sz w:val="24"/>
              </w:rPr>
              <w:t xml:space="preserve"> </w:t>
            </w:r>
            <w:proofErr w:type="spellStart"/>
            <w:r w:rsidRPr="00F032CA">
              <w:rPr>
                <w:color w:val="auto"/>
                <w:sz w:val="24"/>
              </w:rPr>
              <w:t>жұмыс</w:t>
            </w:r>
            <w:proofErr w:type="spellEnd"/>
            <w:r w:rsidRPr="00F032CA">
              <w:rPr>
                <w:color w:val="auto"/>
                <w:sz w:val="24"/>
              </w:rPr>
              <w:t xml:space="preserve"> </w:t>
            </w:r>
            <w:proofErr w:type="spellStart"/>
            <w:r w:rsidRPr="00F032CA">
              <w:rPr>
                <w:color w:val="auto"/>
                <w:sz w:val="24"/>
              </w:rPr>
              <w:t>орны</w:t>
            </w:r>
            <w:proofErr w:type="spellEnd"/>
            <w:r w:rsidRPr="00F032CA">
              <w:rPr>
                <w:color w:val="auto"/>
                <w:sz w:val="24"/>
              </w:rPr>
              <w:t xml:space="preserve"> </w:t>
            </w:r>
            <w:proofErr w:type="spellStart"/>
            <w:r w:rsidRPr="00F032CA">
              <w:rPr>
                <w:color w:val="auto"/>
                <w:sz w:val="24"/>
              </w:rPr>
              <w:t>лицензиат</w:t>
            </w:r>
            <w:proofErr w:type="spellEnd"/>
            <w:r w:rsidRPr="00F032CA">
              <w:rPr>
                <w:color w:val="auto"/>
                <w:sz w:val="24"/>
              </w:rPr>
              <w:t xml:space="preserve"> </w:t>
            </w:r>
            <w:proofErr w:type="spellStart"/>
            <w:r w:rsidRPr="00F032CA">
              <w:rPr>
                <w:color w:val="auto"/>
                <w:sz w:val="24"/>
              </w:rPr>
              <w:t>болып</w:t>
            </w:r>
            <w:proofErr w:type="spellEnd"/>
            <w:r w:rsidRPr="00F032CA">
              <w:rPr>
                <w:color w:val="auto"/>
                <w:sz w:val="24"/>
              </w:rPr>
              <w:t xml:space="preserve"> </w:t>
            </w:r>
            <w:proofErr w:type="spellStart"/>
            <w:r w:rsidRPr="00F032CA">
              <w:rPr>
                <w:color w:val="auto"/>
                <w:sz w:val="24"/>
              </w:rPr>
              <w:t>табылатын</w:t>
            </w:r>
            <w:proofErr w:type="spellEnd"/>
            <w:r w:rsidRPr="00F032CA">
              <w:rPr>
                <w:color w:val="auto"/>
                <w:sz w:val="24"/>
              </w:rPr>
              <w:t xml:space="preserve"> </w:t>
            </w:r>
            <w:proofErr w:type="spellStart"/>
            <w:r w:rsidRPr="00F032CA">
              <w:rPr>
                <w:color w:val="auto"/>
                <w:sz w:val="24"/>
              </w:rPr>
              <w:t>жоғары</w:t>
            </w:r>
            <w:proofErr w:type="spellEnd"/>
            <w:r w:rsidRPr="00F032CA">
              <w:rPr>
                <w:color w:val="auto"/>
                <w:sz w:val="24"/>
              </w:rPr>
              <w:t xml:space="preserve"> </w:t>
            </w:r>
            <w:proofErr w:type="spellStart"/>
            <w:r w:rsidRPr="00F032CA">
              <w:rPr>
                <w:color w:val="auto"/>
                <w:sz w:val="24"/>
              </w:rPr>
              <w:t>және</w:t>
            </w:r>
            <w:proofErr w:type="spellEnd"/>
            <w:r w:rsidRPr="00F032CA">
              <w:rPr>
                <w:color w:val="auto"/>
                <w:sz w:val="24"/>
              </w:rPr>
              <w:t xml:space="preserve"> </w:t>
            </w:r>
            <w:proofErr w:type="spellStart"/>
            <w:r w:rsidRPr="00F032CA">
              <w:rPr>
                <w:color w:val="auto"/>
                <w:sz w:val="24"/>
              </w:rPr>
              <w:t>бірінші</w:t>
            </w:r>
            <w:proofErr w:type="spellEnd"/>
            <w:r w:rsidRPr="00F032CA">
              <w:rPr>
                <w:color w:val="auto"/>
                <w:sz w:val="24"/>
              </w:rPr>
              <w:t xml:space="preserve"> </w:t>
            </w:r>
            <w:proofErr w:type="spellStart"/>
            <w:r w:rsidRPr="00F032CA">
              <w:rPr>
                <w:color w:val="auto"/>
                <w:sz w:val="24"/>
              </w:rPr>
              <w:t>санатты</w:t>
            </w:r>
            <w:proofErr w:type="spellEnd"/>
            <w:r w:rsidRPr="00F032CA">
              <w:rPr>
                <w:color w:val="auto"/>
                <w:sz w:val="24"/>
              </w:rPr>
              <w:t xml:space="preserve"> </w:t>
            </w:r>
            <w:proofErr w:type="spellStart"/>
            <w:r w:rsidRPr="00F032CA">
              <w:rPr>
                <w:color w:val="auto"/>
                <w:sz w:val="24"/>
              </w:rPr>
              <w:t>педагогтердің</w:t>
            </w:r>
            <w:proofErr w:type="spellEnd"/>
            <w:r w:rsidRPr="00F032CA">
              <w:rPr>
                <w:color w:val="auto"/>
                <w:sz w:val="24"/>
              </w:rPr>
              <w:t xml:space="preserve">, </w:t>
            </w:r>
            <w:proofErr w:type="spellStart"/>
            <w:r w:rsidRPr="00F032CA">
              <w:rPr>
                <w:color w:val="auto"/>
                <w:sz w:val="24"/>
              </w:rPr>
              <w:t>педагог</w:t>
            </w:r>
            <w:proofErr w:type="spellEnd"/>
            <w:r w:rsidRPr="00F032CA">
              <w:rPr>
                <w:color w:val="auto"/>
                <w:sz w:val="24"/>
              </w:rPr>
              <w:t>-</w:t>
            </w:r>
          </w:p>
          <w:p w14:paraId="2E08B99F" w14:textId="77777777" w:rsidR="00CA5CFB" w:rsidRPr="00F032CA" w:rsidRDefault="00CA5CFB" w:rsidP="00273511">
            <w:pPr>
              <w:spacing w:after="1" w:line="274" w:lineRule="auto"/>
              <w:ind w:left="0" w:right="0" w:firstLine="0"/>
              <w:jc w:val="center"/>
              <w:rPr>
                <w:color w:val="auto"/>
              </w:rPr>
            </w:pPr>
            <w:proofErr w:type="spellStart"/>
            <w:r w:rsidRPr="00F032CA">
              <w:rPr>
                <w:color w:val="auto"/>
                <w:sz w:val="24"/>
              </w:rPr>
              <w:t>сарапшылардың</w:t>
            </w:r>
            <w:proofErr w:type="spellEnd"/>
            <w:r w:rsidRPr="00F032CA">
              <w:rPr>
                <w:color w:val="auto"/>
                <w:sz w:val="24"/>
              </w:rPr>
              <w:t xml:space="preserve">, </w:t>
            </w:r>
            <w:proofErr w:type="spellStart"/>
            <w:r w:rsidRPr="00F032CA">
              <w:rPr>
                <w:color w:val="auto"/>
                <w:sz w:val="24"/>
              </w:rPr>
              <w:t>педагог-зерттеушілердің</w:t>
            </w:r>
            <w:proofErr w:type="spellEnd"/>
            <w:r w:rsidRPr="00F032CA">
              <w:rPr>
                <w:color w:val="auto"/>
                <w:sz w:val="24"/>
              </w:rPr>
              <w:t xml:space="preserve">, </w:t>
            </w:r>
            <w:proofErr w:type="spellStart"/>
            <w:r w:rsidRPr="00F032CA">
              <w:rPr>
                <w:color w:val="auto"/>
                <w:sz w:val="24"/>
              </w:rPr>
              <w:t>педагог-шеберлердің</w:t>
            </w:r>
            <w:proofErr w:type="spellEnd"/>
            <w:r w:rsidRPr="00F032CA">
              <w:rPr>
                <w:color w:val="auto"/>
                <w:sz w:val="24"/>
              </w:rPr>
              <w:t xml:space="preserve"> </w:t>
            </w:r>
            <w:proofErr w:type="spellStart"/>
            <w:r w:rsidRPr="00F032CA">
              <w:rPr>
                <w:color w:val="auto"/>
                <w:sz w:val="24"/>
              </w:rPr>
              <w:t>бастауыш</w:t>
            </w:r>
            <w:proofErr w:type="spellEnd"/>
            <w:r w:rsidRPr="00F032CA">
              <w:rPr>
                <w:color w:val="auto"/>
                <w:sz w:val="24"/>
              </w:rPr>
              <w:t xml:space="preserve"> </w:t>
            </w: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беру</w:t>
            </w:r>
            <w:proofErr w:type="spellEnd"/>
            <w:r w:rsidRPr="00F032CA">
              <w:rPr>
                <w:color w:val="auto"/>
                <w:sz w:val="24"/>
              </w:rPr>
              <w:t xml:space="preserve"> </w:t>
            </w:r>
            <w:proofErr w:type="spellStart"/>
            <w:r w:rsidRPr="00F032CA">
              <w:rPr>
                <w:color w:val="auto"/>
                <w:sz w:val="24"/>
              </w:rPr>
              <w:t>деңгейіндегі</w:t>
            </w:r>
            <w:proofErr w:type="spellEnd"/>
            <w:r w:rsidRPr="00F032CA">
              <w:rPr>
                <w:color w:val="auto"/>
                <w:sz w:val="24"/>
              </w:rPr>
              <w:t xml:space="preserve"> </w:t>
            </w:r>
            <w:proofErr w:type="spellStart"/>
            <w:r w:rsidRPr="00F032CA">
              <w:rPr>
                <w:color w:val="auto"/>
                <w:sz w:val="24"/>
              </w:rPr>
              <w:t>педагогтердің</w:t>
            </w:r>
            <w:proofErr w:type="spellEnd"/>
            <w:r w:rsidRPr="00F032CA">
              <w:rPr>
                <w:color w:val="auto"/>
                <w:sz w:val="24"/>
              </w:rPr>
              <w:t xml:space="preserve"> </w:t>
            </w:r>
            <w:proofErr w:type="spellStart"/>
            <w:r w:rsidRPr="00F032CA">
              <w:rPr>
                <w:color w:val="auto"/>
                <w:sz w:val="24"/>
              </w:rPr>
              <w:t>жалпы</w:t>
            </w:r>
            <w:proofErr w:type="spellEnd"/>
            <w:r w:rsidRPr="00F032CA">
              <w:rPr>
                <w:color w:val="auto"/>
                <w:sz w:val="24"/>
              </w:rPr>
              <w:t xml:space="preserve"> </w:t>
            </w:r>
            <w:proofErr w:type="spellStart"/>
            <w:r w:rsidRPr="00F032CA">
              <w:rPr>
                <w:color w:val="auto"/>
                <w:sz w:val="24"/>
              </w:rPr>
              <w:t>санынан</w:t>
            </w:r>
            <w:proofErr w:type="spellEnd"/>
          </w:p>
          <w:p w14:paraId="1FC5E214" w14:textId="77777777" w:rsidR="00CA5CFB" w:rsidRPr="00F032CA" w:rsidRDefault="00CA5CFB" w:rsidP="00273511">
            <w:pPr>
              <w:spacing w:after="0" w:line="259" w:lineRule="auto"/>
              <w:ind w:left="22" w:right="0" w:firstLine="0"/>
              <w:jc w:val="center"/>
              <w:rPr>
                <w:color w:val="auto"/>
              </w:rPr>
            </w:pPr>
            <w:proofErr w:type="spellStart"/>
            <w:r w:rsidRPr="00F032CA">
              <w:rPr>
                <w:color w:val="auto"/>
                <w:sz w:val="24"/>
              </w:rPr>
              <w:t>үлесі</w:t>
            </w:r>
            <w:proofErr w:type="spellEnd"/>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057EE087" w14:textId="77777777" w:rsidR="00CA5CFB" w:rsidRPr="00F032CA" w:rsidRDefault="00CA5CFB" w:rsidP="00273511">
            <w:pPr>
              <w:spacing w:after="198" w:line="274" w:lineRule="auto"/>
              <w:ind w:left="0" w:right="0" w:firstLine="0"/>
              <w:jc w:val="center"/>
              <w:rPr>
                <w:color w:val="auto"/>
              </w:rPr>
            </w:pPr>
            <w:proofErr w:type="spellStart"/>
            <w:r w:rsidRPr="00F032CA">
              <w:rPr>
                <w:color w:val="auto"/>
                <w:sz w:val="24"/>
              </w:rPr>
              <w:t>Толық</w:t>
            </w:r>
            <w:proofErr w:type="spellEnd"/>
            <w:r w:rsidRPr="00F032CA">
              <w:rPr>
                <w:color w:val="auto"/>
                <w:sz w:val="24"/>
              </w:rPr>
              <w:t xml:space="preserve"> </w:t>
            </w:r>
            <w:proofErr w:type="spellStart"/>
            <w:r w:rsidRPr="00F032CA">
              <w:rPr>
                <w:color w:val="auto"/>
                <w:sz w:val="24"/>
              </w:rPr>
              <w:t>жинақталған</w:t>
            </w:r>
            <w:proofErr w:type="spellEnd"/>
            <w:r w:rsidRPr="00F032CA">
              <w:rPr>
                <w:color w:val="auto"/>
                <w:sz w:val="24"/>
              </w:rPr>
              <w:t xml:space="preserve"> </w:t>
            </w: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беру</w:t>
            </w:r>
            <w:proofErr w:type="spellEnd"/>
            <w:r w:rsidRPr="00F032CA">
              <w:rPr>
                <w:color w:val="auto"/>
                <w:sz w:val="24"/>
              </w:rPr>
              <w:t xml:space="preserve"> </w:t>
            </w:r>
            <w:proofErr w:type="spellStart"/>
            <w:r w:rsidRPr="00F032CA">
              <w:rPr>
                <w:color w:val="auto"/>
                <w:sz w:val="24"/>
              </w:rPr>
              <w:t>ұйымдары</w:t>
            </w:r>
            <w:proofErr w:type="spellEnd"/>
            <w:r w:rsidRPr="00F032CA">
              <w:rPr>
                <w:color w:val="auto"/>
                <w:sz w:val="24"/>
              </w:rPr>
              <w:t xml:space="preserve"> </w:t>
            </w:r>
            <w:proofErr w:type="spellStart"/>
            <w:r w:rsidRPr="00F032CA">
              <w:rPr>
                <w:color w:val="auto"/>
                <w:sz w:val="24"/>
              </w:rPr>
              <w:t>үшін</w:t>
            </w:r>
            <w:proofErr w:type="spellEnd"/>
            <w:r w:rsidRPr="00F032CA">
              <w:rPr>
                <w:color w:val="auto"/>
                <w:sz w:val="24"/>
              </w:rPr>
              <w:t>:</w:t>
            </w:r>
          </w:p>
          <w:p w14:paraId="6F78448D" w14:textId="77777777" w:rsidR="00CA5CFB" w:rsidRPr="00F032CA" w:rsidRDefault="00CA5CFB" w:rsidP="00273511">
            <w:pPr>
              <w:spacing w:after="0" w:line="274" w:lineRule="auto"/>
              <w:ind w:left="0" w:right="0" w:firstLine="0"/>
              <w:jc w:val="center"/>
              <w:rPr>
                <w:color w:val="auto"/>
                <w:lang w:val="ru-RU"/>
              </w:rPr>
            </w:pPr>
            <w:proofErr w:type="spellStart"/>
            <w:r w:rsidRPr="00F032CA">
              <w:rPr>
                <w:color w:val="auto"/>
                <w:sz w:val="24"/>
                <w:lang w:val="ru-RU"/>
              </w:rPr>
              <w:t>жалпы</w:t>
            </w:r>
            <w:proofErr w:type="spellEnd"/>
            <w:r w:rsidRPr="00F032CA">
              <w:rPr>
                <w:color w:val="auto"/>
                <w:sz w:val="24"/>
                <w:lang w:val="ru-RU"/>
              </w:rPr>
              <w:t xml:space="preserve"> </w:t>
            </w:r>
            <w:proofErr w:type="spellStart"/>
            <w:r w:rsidRPr="00F032CA">
              <w:rPr>
                <w:color w:val="auto"/>
                <w:sz w:val="24"/>
                <w:lang w:val="ru-RU"/>
              </w:rPr>
              <w:t>білім</w:t>
            </w:r>
            <w:proofErr w:type="spellEnd"/>
            <w:r w:rsidRPr="00F032CA">
              <w:rPr>
                <w:color w:val="auto"/>
                <w:sz w:val="24"/>
                <w:lang w:val="ru-RU"/>
              </w:rPr>
              <w:t xml:space="preserve"> </w:t>
            </w:r>
            <w:proofErr w:type="spellStart"/>
            <w:r w:rsidRPr="00F032CA">
              <w:rPr>
                <w:color w:val="auto"/>
                <w:sz w:val="24"/>
                <w:lang w:val="ru-RU"/>
              </w:rPr>
              <w:t>беретін</w:t>
            </w:r>
            <w:proofErr w:type="spellEnd"/>
            <w:r w:rsidRPr="00F032CA">
              <w:rPr>
                <w:color w:val="auto"/>
                <w:sz w:val="24"/>
                <w:lang w:val="ru-RU"/>
              </w:rPr>
              <w:t xml:space="preserve"> </w:t>
            </w:r>
            <w:proofErr w:type="spellStart"/>
            <w:r w:rsidRPr="00F032CA">
              <w:rPr>
                <w:color w:val="auto"/>
                <w:sz w:val="24"/>
                <w:lang w:val="ru-RU"/>
              </w:rPr>
              <w:t>мектептер</w:t>
            </w:r>
            <w:proofErr w:type="spellEnd"/>
            <w:r w:rsidRPr="00F032CA">
              <w:rPr>
                <w:color w:val="auto"/>
                <w:sz w:val="24"/>
                <w:lang w:val="ru-RU"/>
              </w:rPr>
              <w:t xml:space="preserve">, </w:t>
            </w:r>
            <w:proofErr w:type="spellStart"/>
            <w:r w:rsidRPr="00F032CA">
              <w:rPr>
                <w:color w:val="auto"/>
                <w:sz w:val="24"/>
                <w:lang w:val="ru-RU"/>
              </w:rPr>
              <w:t>мектеп</w:t>
            </w:r>
            <w:proofErr w:type="spellEnd"/>
            <w:r w:rsidRPr="00F032CA">
              <w:rPr>
                <w:color w:val="auto"/>
                <w:sz w:val="24"/>
                <w:lang w:val="ru-RU"/>
              </w:rPr>
              <w:t>-</w:t>
            </w:r>
          </w:p>
          <w:p w14:paraId="73EAC730" w14:textId="77777777" w:rsidR="00CA5CFB" w:rsidRPr="00F032CA" w:rsidRDefault="00CA5CFB" w:rsidP="00273511">
            <w:pPr>
              <w:spacing w:after="18" w:line="259" w:lineRule="auto"/>
              <w:ind w:left="18" w:right="0" w:firstLine="0"/>
              <w:jc w:val="center"/>
              <w:rPr>
                <w:color w:val="auto"/>
                <w:lang w:val="ru-RU"/>
              </w:rPr>
            </w:pPr>
            <w:proofErr w:type="spellStart"/>
            <w:r w:rsidRPr="00F032CA">
              <w:rPr>
                <w:color w:val="auto"/>
                <w:sz w:val="24"/>
                <w:lang w:val="ru-RU"/>
              </w:rPr>
              <w:t>гимназиялар</w:t>
            </w:r>
            <w:proofErr w:type="spellEnd"/>
            <w:r w:rsidRPr="00F032CA">
              <w:rPr>
                <w:color w:val="auto"/>
                <w:sz w:val="24"/>
                <w:lang w:val="ru-RU"/>
              </w:rPr>
              <w:t xml:space="preserve">, </w:t>
            </w:r>
            <w:proofErr w:type="spellStart"/>
            <w:r w:rsidRPr="00F032CA">
              <w:rPr>
                <w:color w:val="auto"/>
                <w:sz w:val="24"/>
                <w:lang w:val="ru-RU"/>
              </w:rPr>
              <w:t>мектеп</w:t>
            </w:r>
            <w:proofErr w:type="spellEnd"/>
            <w:r w:rsidRPr="00F032CA">
              <w:rPr>
                <w:color w:val="auto"/>
                <w:sz w:val="24"/>
                <w:lang w:val="ru-RU"/>
              </w:rPr>
              <w:t>-</w:t>
            </w:r>
          </w:p>
          <w:p w14:paraId="10E860EB" w14:textId="77777777" w:rsidR="00CA5CFB" w:rsidRPr="00F032CA" w:rsidRDefault="00CA5CFB" w:rsidP="00273511">
            <w:pPr>
              <w:spacing w:after="0" w:line="259" w:lineRule="auto"/>
              <w:ind w:left="34" w:right="11" w:firstLine="0"/>
              <w:jc w:val="center"/>
              <w:rPr>
                <w:color w:val="auto"/>
                <w:lang w:val="ru-RU"/>
              </w:rPr>
            </w:pPr>
            <w:proofErr w:type="spellStart"/>
            <w:r w:rsidRPr="00F032CA">
              <w:rPr>
                <w:color w:val="auto"/>
                <w:sz w:val="24"/>
                <w:lang w:val="ru-RU"/>
              </w:rPr>
              <w:t>лицейлер</w:t>
            </w:r>
            <w:proofErr w:type="spellEnd"/>
            <w:r w:rsidRPr="00F032CA">
              <w:rPr>
                <w:color w:val="auto"/>
                <w:sz w:val="24"/>
                <w:lang w:val="ru-RU"/>
              </w:rPr>
              <w:t xml:space="preserve"> 45 %-дан </w:t>
            </w:r>
            <w:proofErr w:type="spellStart"/>
            <w:r w:rsidRPr="00F032CA">
              <w:rPr>
                <w:color w:val="auto"/>
                <w:sz w:val="24"/>
                <w:lang w:val="ru-RU"/>
              </w:rPr>
              <w:t>жоғары</w:t>
            </w:r>
            <w:proofErr w:type="spellEnd"/>
            <w:r w:rsidRPr="00F032CA">
              <w:rPr>
                <w:color w:val="auto"/>
                <w:sz w:val="24"/>
                <w:lang w:val="ru-RU"/>
              </w:rPr>
              <w:t>,</w:t>
            </w: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3DDAE12D" w14:textId="77777777" w:rsidR="00CA5CFB" w:rsidRPr="00F032CA" w:rsidRDefault="00CA5CFB" w:rsidP="00273511">
            <w:pPr>
              <w:spacing w:after="160" w:line="259" w:lineRule="auto"/>
              <w:ind w:left="0" w:right="0" w:firstLine="0"/>
              <w:jc w:val="left"/>
              <w:rPr>
                <w:color w:val="auto"/>
                <w:lang w:val="ru-RU"/>
              </w:rPr>
            </w:pPr>
          </w:p>
        </w:tc>
      </w:tr>
      <w:tr w:rsidR="00CA5CFB" w:rsidRPr="003E4BFA" w14:paraId="185FEEA7" w14:textId="77777777" w:rsidTr="00273511">
        <w:trPr>
          <w:trHeight w:val="1318"/>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613E49AB" w14:textId="77777777" w:rsidR="00CA5CFB" w:rsidRPr="00F032CA" w:rsidRDefault="00CA5CFB" w:rsidP="00273511">
            <w:pPr>
              <w:spacing w:after="0" w:line="259" w:lineRule="auto"/>
              <w:ind w:left="21" w:right="0" w:firstLine="0"/>
              <w:jc w:val="center"/>
              <w:rPr>
                <w:color w:val="auto"/>
              </w:rPr>
            </w:pPr>
            <w:r w:rsidRPr="00F032CA">
              <w:rPr>
                <w:color w:val="auto"/>
                <w:sz w:val="24"/>
              </w:rPr>
              <w:lastRenderedPageBreak/>
              <w:t>5</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2D9D1644" w14:textId="77777777" w:rsidR="00CA5CFB" w:rsidRPr="00F032CA" w:rsidRDefault="00CA5CFB" w:rsidP="00273511">
            <w:pPr>
              <w:spacing w:after="2" w:line="273" w:lineRule="auto"/>
              <w:ind w:left="0" w:right="0" w:firstLine="0"/>
              <w:jc w:val="center"/>
              <w:rPr>
                <w:color w:val="auto"/>
              </w:rPr>
            </w:pPr>
            <w:proofErr w:type="spellStart"/>
            <w:r w:rsidRPr="00F032CA">
              <w:rPr>
                <w:color w:val="auto"/>
                <w:sz w:val="24"/>
              </w:rPr>
              <w:t>Қазақстан</w:t>
            </w:r>
            <w:proofErr w:type="spellEnd"/>
            <w:r w:rsidRPr="00F032CA">
              <w:rPr>
                <w:color w:val="auto"/>
                <w:sz w:val="24"/>
              </w:rPr>
              <w:t xml:space="preserve"> </w:t>
            </w:r>
            <w:proofErr w:type="spellStart"/>
            <w:r w:rsidRPr="00F032CA">
              <w:rPr>
                <w:color w:val="auto"/>
                <w:sz w:val="24"/>
              </w:rPr>
              <w:t>Республикасы</w:t>
            </w:r>
            <w:proofErr w:type="spellEnd"/>
            <w:r w:rsidRPr="00F032CA">
              <w:rPr>
                <w:color w:val="auto"/>
                <w:sz w:val="24"/>
              </w:rPr>
              <w:t xml:space="preserve"> </w:t>
            </w:r>
            <w:proofErr w:type="spellStart"/>
            <w:r w:rsidRPr="00F032CA">
              <w:rPr>
                <w:color w:val="auto"/>
                <w:sz w:val="24"/>
              </w:rPr>
              <w:t>Оқу-ағарту</w:t>
            </w:r>
            <w:proofErr w:type="spellEnd"/>
            <w:r w:rsidRPr="00F032CA">
              <w:rPr>
                <w:color w:val="auto"/>
                <w:sz w:val="24"/>
              </w:rPr>
              <w:t xml:space="preserve"> </w:t>
            </w:r>
            <w:proofErr w:type="spellStart"/>
            <w:r w:rsidRPr="00F032CA">
              <w:rPr>
                <w:color w:val="auto"/>
                <w:sz w:val="24"/>
              </w:rPr>
              <w:t>министрінің</w:t>
            </w:r>
            <w:proofErr w:type="spellEnd"/>
            <w:r w:rsidRPr="00F032CA">
              <w:rPr>
                <w:color w:val="auto"/>
                <w:sz w:val="24"/>
              </w:rPr>
              <w:t xml:space="preserve"> 2022 </w:t>
            </w:r>
            <w:proofErr w:type="spellStart"/>
            <w:r w:rsidRPr="00F032CA">
              <w:rPr>
                <w:color w:val="auto"/>
                <w:sz w:val="24"/>
              </w:rPr>
              <w:t>жылғы</w:t>
            </w:r>
            <w:proofErr w:type="spellEnd"/>
            <w:r w:rsidRPr="00F032CA">
              <w:rPr>
                <w:color w:val="auto"/>
                <w:sz w:val="24"/>
              </w:rPr>
              <w:t xml:space="preserve"> 24 </w:t>
            </w:r>
            <w:proofErr w:type="spellStart"/>
            <w:r w:rsidRPr="00F032CA">
              <w:rPr>
                <w:color w:val="auto"/>
                <w:sz w:val="24"/>
              </w:rPr>
              <w:t>қарашадағы</w:t>
            </w:r>
            <w:proofErr w:type="spellEnd"/>
            <w:r w:rsidRPr="00F032CA">
              <w:rPr>
                <w:color w:val="auto"/>
                <w:sz w:val="24"/>
              </w:rPr>
              <w:t xml:space="preserve"> №</w:t>
            </w:r>
          </w:p>
          <w:p w14:paraId="7E6BECD1" w14:textId="77777777" w:rsidR="00CA5CFB" w:rsidRPr="00F032CA" w:rsidRDefault="00CA5CFB" w:rsidP="00273511">
            <w:pPr>
              <w:spacing w:after="0" w:line="259" w:lineRule="auto"/>
              <w:ind w:left="0" w:right="0" w:firstLine="0"/>
              <w:jc w:val="center"/>
              <w:rPr>
                <w:color w:val="auto"/>
              </w:rPr>
            </w:pPr>
            <w:r w:rsidRPr="00F032CA">
              <w:rPr>
                <w:color w:val="auto"/>
                <w:sz w:val="24"/>
              </w:rPr>
              <w:t xml:space="preserve">473 </w:t>
            </w:r>
            <w:proofErr w:type="spellStart"/>
            <w:r w:rsidRPr="00F032CA">
              <w:rPr>
                <w:color w:val="auto"/>
                <w:sz w:val="24"/>
              </w:rPr>
              <w:t>бұйрығына</w:t>
            </w:r>
            <w:proofErr w:type="spellEnd"/>
            <w:r w:rsidRPr="00F032CA">
              <w:rPr>
                <w:color w:val="auto"/>
                <w:sz w:val="24"/>
              </w:rPr>
              <w:t xml:space="preserve"> (</w:t>
            </w:r>
            <w:proofErr w:type="spellStart"/>
            <w:r w:rsidRPr="00F032CA">
              <w:rPr>
                <w:color w:val="auto"/>
                <w:sz w:val="24"/>
              </w:rPr>
              <w:t>нормативтік</w:t>
            </w:r>
            <w:proofErr w:type="spellEnd"/>
            <w:r w:rsidRPr="00F032CA">
              <w:rPr>
                <w:color w:val="auto"/>
                <w:sz w:val="24"/>
              </w:rPr>
              <w:t xml:space="preserve"> </w:t>
            </w:r>
            <w:proofErr w:type="spellStart"/>
            <w:r w:rsidRPr="00F032CA">
              <w:rPr>
                <w:color w:val="auto"/>
                <w:sz w:val="24"/>
              </w:rPr>
              <w:t>құқықтық</w:t>
            </w:r>
            <w:proofErr w:type="spellEnd"/>
            <w:r w:rsidRPr="00F032CA">
              <w:rPr>
                <w:color w:val="auto"/>
                <w:sz w:val="24"/>
              </w:rPr>
              <w:t xml:space="preserve"> </w:t>
            </w:r>
            <w:proofErr w:type="spellStart"/>
            <w:r w:rsidRPr="00F032CA">
              <w:rPr>
                <w:color w:val="auto"/>
                <w:sz w:val="24"/>
              </w:rPr>
              <w:t>актілерді</w:t>
            </w:r>
            <w:proofErr w:type="spellEnd"/>
            <w:r w:rsidRPr="00F032CA">
              <w:rPr>
                <w:color w:val="auto"/>
                <w:sz w:val="24"/>
              </w:rPr>
              <w:t xml:space="preserve"> </w:t>
            </w:r>
            <w:proofErr w:type="spellStart"/>
            <w:r w:rsidRPr="00F032CA">
              <w:rPr>
                <w:color w:val="auto"/>
                <w:sz w:val="24"/>
              </w:rPr>
              <w:t>мемлекеттік</w:t>
            </w:r>
            <w:proofErr w:type="spellEnd"/>
            <w:r w:rsidRPr="00F032CA">
              <w:rPr>
                <w:color w:val="auto"/>
                <w:sz w:val="24"/>
              </w:rPr>
              <w:t xml:space="preserve"> </w:t>
            </w:r>
            <w:proofErr w:type="spellStart"/>
            <w:r w:rsidRPr="00F032CA">
              <w:rPr>
                <w:color w:val="auto"/>
                <w:sz w:val="24"/>
              </w:rPr>
              <w:t>тіркеу</w:t>
            </w:r>
            <w:proofErr w:type="spellEnd"/>
            <w:r w:rsidRPr="00F032CA">
              <w:rPr>
                <w:color w:val="auto"/>
                <w:sz w:val="24"/>
              </w:rPr>
              <w:t xml:space="preserve"> </w:t>
            </w:r>
            <w:proofErr w:type="spellStart"/>
            <w:r w:rsidRPr="00F032CA">
              <w:rPr>
                <w:color w:val="auto"/>
                <w:sz w:val="24"/>
              </w:rPr>
              <w:t>тізілімінде</w:t>
            </w:r>
            <w:proofErr w:type="spellEnd"/>
            <w:r w:rsidRPr="00F032CA">
              <w:rPr>
                <w:color w:val="auto"/>
                <w:sz w:val="24"/>
              </w:rPr>
              <w:t xml:space="preserve"> №</w:t>
            </w:r>
          </w:p>
        </w:tc>
        <w:tc>
          <w:tcPr>
            <w:tcW w:w="2864" w:type="dxa"/>
            <w:tcBorders>
              <w:top w:val="single" w:sz="5" w:space="0" w:color="CFCFCF"/>
              <w:left w:val="single" w:sz="5" w:space="0" w:color="CFCFCF"/>
              <w:bottom w:val="nil"/>
              <w:right w:val="single" w:sz="5" w:space="0" w:color="CFCFCF"/>
            </w:tcBorders>
            <w:shd w:val="clear" w:color="auto" w:fill="auto"/>
            <w:vAlign w:val="center"/>
          </w:tcPr>
          <w:p w14:paraId="0D68FE06" w14:textId="77777777" w:rsidR="00CA5CFB" w:rsidRPr="00F032CA" w:rsidRDefault="00CA5CFB" w:rsidP="00273511">
            <w:pPr>
              <w:spacing w:after="0" w:line="238" w:lineRule="auto"/>
              <w:ind w:left="0" w:right="0" w:firstLine="0"/>
              <w:rPr>
                <w:color w:val="auto"/>
              </w:rPr>
            </w:pPr>
            <w:proofErr w:type="spellStart"/>
            <w:r w:rsidRPr="00F032CA">
              <w:rPr>
                <w:color w:val="auto"/>
                <w:sz w:val="24"/>
              </w:rPr>
              <w:t>Толық</w:t>
            </w:r>
            <w:proofErr w:type="spellEnd"/>
            <w:r w:rsidRPr="00F032CA">
              <w:rPr>
                <w:color w:val="auto"/>
                <w:sz w:val="24"/>
              </w:rPr>
              <w:t xml:space="preserve"> </w:t>
            </w:r>
            <w:proofErr w:type="spellStart"/>
            <w:r w:rsidRPr="00F032CA">
              <w:rPr>
                <w:color w:val="auto"/>
                <w:sz w:val="24"/>
              </w:rPr>
              <w:t>жинақталған</w:t>
            </w:r>
            <w:proofErr w:type="spellEnd"/>
            <w:r w:rsidRPr="00F032CA">
              <w:rPr>
                <w:color w:val="auto"/>
                <w:sz w:val="24"/>
              </w:rPr>
              <w:t xml:space="preserve"> </w:t>
            </w: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беру</w:t>
            </w:r>
            <w:proofErr w:type="spellEnd"/>
            <w:r w:rsidRPr="00F032CA">
              <w:rPr>
                <w:color w:val="auto"/>
                <w:sz w:val="24"/>
              </w:rPr>
              <w:t xml:space="preserve"> </w:t>
            </w:r>
            <w:proofErr w:type="spellStart"/>
            <w:r w:rsidRPr="00F032CA">
              <w:rPr>
                <w:color w:val="auto"/>
                <w:sz w:val="24"/>
              </w:rPr>
              <w:t>ұйымдары</w:t>
            </w:r>
            <w:proofErr w:type="spellEnd"/>
            <w:r w:rsidRPr="00F032CA">
              <w:rPr>
                <w:color w:val="auto"/>
                <w:sz w:val="24"/>
              </w:rPr>
              <w:t xml:space="preserve"> </w:t>
            </w:r>
            <w:proofErr w:type="spellStart"/>
            <w:r w:rsidRPr="00F032CA">
              <w:rPr>
                <w:color w:val="auto"/>
                <w:sz w:val="24"/>
              </w:rPr>
              <w:t>үшін</w:t>
            </w:r>
            <w:proofErr w:type="spellEnd"/>
            <w:r w:rsidRPr="00F032CA">
              <w:rPr>
                <w:color w:val="auto"/>
                <w:sz w:val="24"/>
              </w:rPr>
              <w:t>:</w:t>
            </w:r>
          </w:p>
          <w:p w14:paraId="0FE5D578" w14:textId="77777777" w:rsidR="00CA5CFB" w:rsidRPr="00F032CA" w:rsidRDefault="00CA5CFB" w:rsidP="00273511">
            <w:pPr>
              <w:spacing w:after="0" w:line="259" w:lineRule="auto"/>
              <w:ind w:left="0" w:right="0" w:firstLine="0"/>
              <w:rPr>
                <w:color w:val="auto"/>
                <w:lang w:val="ru-RU"/>
              </w:rPr>
            </w:pPr>
            <w:proofErr w:type="spellStart"/>
            <w:r w:rsidRPr="00F032CA">
              <w:rPr>
                <w:color w:val="auto"/>
                <w:sz w:val="24"/>
                <w:lang w:val="ru-RU"/>
              </w:rPr>
              <w:t>жалпы</w:t>
            </w:r>
            <w:proofErr w:type="spellEnd"/>
            <w:r w:rsidRPr="00F032CA">
              <w:rPr>
                <w:color w:val="auto"/>
                <w:sz w:val="24"/>
                <w:lang w:val="ru-RU"/>
              </w:rPr>
              <w:t xml:space="preserve"> </w:t>
            </w:r>
            <w:proofErr w:type="spellStart"/>
            <w:r w:rsidRPr="00F032CA">
              <w:rPr>
                <w:color w:val="auto"/>
                <w:sz w:val="24"/>
                <w:lang w:val="ru-RU"/>
              </w:rPr>
              <w:t>білім</w:t>
            </w:r>
            <w:proofErr w:type="spellEnd"/>
            <w:r w:rsidRPr="00F032CA">
              <w:rPr>
                <w:color w:val="auto"/>
                <w:sz w:val="24"/>
                <w:lang w:val="ru-RU"/>
              </w:rPr>
              <w:t xml:space="preserve"> </w:t>
            </w:r>
            <w:proofErr w:type="spellStart"/>
            <w:r w:rsidRPr="00F032CA">
              <w:rPr>
                <w:color w:val="auto"/>
                <w:sz w:val="24"/>
                <w:lang w:val="ru-RU"/>
              </w:rPr>
              <w:t>беретін</w:t>
            </w:r>
            <w:proofErr w:type="spellEnd"/>
            <w:r w:rsidRPr="00F032CA">
              <w:rPr>
                <w:color w:val="auto"/>
                <w:sz w:val="24"/>
                <w:lang w:val="ru-RU"/>
              </w:rPr>
              <w:t xml:space="preserve"> </w:t>
            </w:r>
            <w:proofErr w:type="spellStart"/>
            <w:r w:rsidRPr="00F032CA">
              <w:rPr>
                <w:color w:val="auto"/>
                <w:sz w:val="24"/>
                <w:lang w:val="ru-RU"/>
              </w:rPr>
              <w:t>мектептер</w:t>
            </w:r>
            <w:proofErr w:type="spellEnd"/>
            <w:r w:rsidRPr="00F032CA">
              <w:rPr>
                <w:color w:val="auto"/>
                <w:sz w:val="24"/>
                <w:lang w:val="ru-RU"/>
              </w:rPr>
              <w:t xml:space="preserve">, </w:t>
            </w:r>
            <w:proofErr w:type="spellStart"/>
            <w:r w:rsidRPr="00F032CA">
              <w:rPr>
                <w:color w:val="auto"/>
                <w:sz w:val="24"/>
                <w:lang w:val="ru-RU"/>
              </w:rPr>
              <w:t>мектеп</w:t>
            </w:r>
            <w:proofErr w:type="spellEnd"/>
            <w:r w:rsidRPr="00F032CA">
              <w:rPr>
                <w:color w:val="auto"/>
                <w:sz w:val="24"/>
                <w:lang w:val="ru-RU"/>
              </w:rPr>
              <w:t>-</w:t>
            </w:r>
          </w:p>
        </w:tc>
        <w:tc>
          <w:tcPr>
            <w:tcW w:w="1884" w:type="dxa"/>
            <w:tcBorders>
              <w:top w:val="single" w:sz="5" w:space="0" w:color="CFCFCF"/>
              <w:left w:val="single" w:sz="5" w:space="0" w:color="CFCFCF"/>
              <w:bottom w:val="nil"/>
              <w:right w:val="single" w:sz="5" w:space="0" w:color="CFCFCF"/>
            </w:tcBorders>
            <w:shd w:val="clear" w:color="auto" w:fill="auto"/>
          </w:tcPr>
          <w:p w14:paraId="7F3B134A" w14:textId="77777777" w:rsidR="00CA5CFB" w:rsidRPr="00F032CA" w:rsidRDefault="00CA5CFB" w:rsidP="00273511">
            <w:pPr>
              <w:spacing w:after="160" w:line="259" w:lineRule="auto"/>
              <w:ind w:left="0" w:right="0" w:firstLine="0"/>
              <w:jc w:val="left"/>
              <w:rPr>
                <w:color w:val="auto"/>
                <w:lang w:val="ru-RU"/>
              </w:rPr>
            </w:pPr>
          </w:p>
        </w:tc>
      </w:tr>
    </w:tbl>
    <w:p w14:paraId="33533E62" w14:textId="77777777" w:rsidR="00CA5CFB" w:rsidRPr="00F032CA" w:rsidRDefault="00CA5CFB" w:rsidP="00CA5CFB">
      <w:pPr>
        <w:spacing w:after="0" w:line="259" w:lineRule="auto"/>
        <w:ind w:left="-278" w:right="146" w:firstLine="0"/>
        <w:jc w:val="left"/>
        <w:rPr>
          <w:color w:val="auto"/>
          <w:lang w:val="ru-RU"/>
        </w:rPr>
      </w:pPr>
    </w:p>
    <w:tbl>
      <w:tblPr>
        <w:tblW w:w="10490" w:type="dxa"/>
        <w:tblInd w:w="196" w:type="dxa"/>
        <w:tblCellMar>
          <w:top w:w="30" w:type="dxa"/>
          <w:left w:w="18" w:type="dxa"/>
          <w:right w:w="14" w:type="dxa"/>
        </w:tblCellMar>
        <w:tblLook w:val="04A0" w:firstRow="1" w:lastRow="0" w:firstColumn="1" w:lastColumn="0" w:noHBand="0" w:noVBand="1"/>
      </w:tblPr>
      <w:tblGrid>
        <w:gridCol w:w="828"/>
        <w:gridCol w:w="4914"/>
        <w:gridCol w:w="2864"/>
        <w:gridCol w:w="1842"/>
        <w:gridCol w:w="54"/>
        <w:gridCol w:w="6"/>
      </w:tblGrid>
      <w:tr w:rsidR="00CA5CFB" w:rsidRPr="00F032CA" w14:paraId="29CB9126" w14:textId="77777777" w:rsidTr="00273511">
        <w:trPr>
          <w:gridAfter w:val="2"/>
          <w:wAfter w:w="230" w:type="dxa"/>
          <w:trHeight w:val="2462"/>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1B8CF48B" w14:textId="77777777" w:rsidR="00CA5CFB" w:rsidRPr="00F032CA" w:rsidRDefault="00CA5CFB" w:rsidP="00273511">
            <w:pPr>
              <w:spacing w:after="160" w:line="259" w:lineRule="auto"/>
              <w:ind w:left="0" w:right="0" w:firstLine="0"/>
              <w:jc w:val="left"/>
              <w:rPr>
                <w:color w:val="auto"/>
                <w:lang w:val="ru-RU"/>
              </w:rPr>
            </w:pP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098E4227" w14:textId="77777777" w:rsidR="00CA5CFB" w:rsidRPr="00F032CA" w:rsidRDefault="00CA5CFB" w:rsidP="00273511">
            <w:pPr>
              <w:spacing w:after="0" w:line="274" w:lineRule="auto"/>
              <w:ind w:left="0" w:right="0" w:firstLine="0"/>
              <w:jc w:val="center"/>
              <w:rPr>
                <w:color w:val="auto"/>
                <w:lang w:val="ru-RU"/>
              </w:rPr>
            </w:pPr>
            <w:r w:rsidRPr="00F032CA">
              <w:rPr>
                <w:color w:val="auto"/>
                <w:sz w:val="24"/>
                <w:lang w:val="ru-RU"/>
              </w:rPr>
              <w:t xml:space="preserve">30721 </w:t>
            </w:r>
            <w:proofErr w:type="spellStart"/>
            <w:r w:rsidRPr="00F032CA">
              <w:rPr>
                <w:color w:val="auto"/>
                <w:sz w:val="24"/>
                <w:lang w:val="ru-RU"/>
              </w:rPr>
              <w:t>тіркелген</w:t>
            </w:r>
            <w:proofErr w:type="spellEnd"/>
            <w:r w:rsidRPr="00F032CA">
              <w:rPr>
                <w:color w:val="auto"/>
                <w:sz w:val="24"/>
                <w:lang w:val="ru-RU"/>
              </w:rPr>
              <w:t xml:space="preserve">) </w:t>
            </w:r>
            <w:proofErr w:type="spellStart"/>
            <w:r w:rsidRPr="00F032CA">
              <w:rPr>
                <w:color w:val="auto"/>
                <w:sz w:val="24"/>
                <w:lang w:val="ru-RU"/>
              </w:rPr>
              <w:t>сәйкес</w:t>
            </w:r>
            <w:proofErr w:type="spellEnd"/>
            <w:r w:rsidRPr="00F032CA">
              <w:rPr>
                <w:color w:val="auto"/>
                <w:sz w:val="24"/>
                <w:lang w:val="ru-RU"/>
              </w:rPr>
              <w:t xml:space="preserve"> </w:t>
            </w:r>
            <w:proofErr w:type="spellStart"/>
            <w:r w:rsidRPr="00F032CA">
              <w:rPr>
                <w:color w:val="auto"/>
                <w:sz w:val="24"/>
                <w:lang w:val="ru-RU"/>
              </w:rPr>
              <w:t>негізгі</w:t>
            </w:r>
            <w:proofErr w:type="spellEnd"/>
            <w:r w:rsidRPr="00F032CA">
              <w:rPr>
                <w:color w:val="auto"/>
                <w:sz w:val="24"/>
                <w:lang w:val="ru-RU"/>
              </w:rPr>
              <w:t xml:space="preserve"> </w:t>
            </w:r>
            <w:proofErr w:type="spellStart"/>
            <w:r w:rsidRPr="00F032CA">
              <w:rPr>
                <w:color w:val="auto"/>
                <w:sz w:val="24"/>
                <w:lang w:val="ru-RU"/>
              </w:rPr>
              <w:t>жұмыс</w:t>
            </w:r>
            <w:proofErr w:type="spellEnd"/>
            <w:r w:rsidRPr="00F032CA">
              <w:rPr>
                <w:color w:val="auto"/>
                <w:sz w:val="24"/>
                <w:lang w:val="ru-RU"/>
              </w:rPr>
              <w:t xml:space="preserve"> </w:t>
            </w:r>
            <w:proofErr w:type="spellStart"/>
            <w:r w:rsidRPr="00F032CA">
              <w:rPr>
                <w:color w:val="auto"/>
                <w:sz w:val="24"/>
                <w:lang w:val="ru-RU"/>
              </w:rPr>
              <w:t>орны</w:t>
            </w:r>
            <w:proofErr w:type="spellEnd"/>
            <w:r w:rsidRPr="00F032CA">
              <w:rPr>
                <w:color w:val="auto"/>
                <w:sz w:val="24"/>
                <w:lang w:val="ru-RU"/>
              </w:rPr>
              <w:t xml:space="preserve"> лицензиат </w:t>
            </w:r>
            <w:proofErr w:type="spellStart"/>
            <w:r w:rsidRPr="00F032CA">
              <w:rPr>
                <w:color w:val="auto"/>
                <w:sz w:val="24"/>
                <w:lang w:val="ru-RU"/>
              </w:rPr>
              <w:t>болып</w:t>
            </w:r>
            <w:proofErr w:type="spellEnd"/>
            <w:r w:rsidRPr="00F032CA">
              <w:rPr>
                <w:color w:val="auto"/>
                <w:sz w:val="24"/>
                <w:lang w:val="ru-RU"/>
              </w:rPr>
              <w:t xml:space="preserve"> </w:t>
            </w:r>
            <w:proofErr w:type="spellStart"/>
            <w:r w:rsidRPr="00F032CA">
              <w:rPr>
                <w:color w:val="auto"/>
                <w:sz w:val="24"/>
                <w:lang w:val="ru-RU"/>
              </w:rPr>
              <w:t>табылатын</w:t>
            </w:r>
            <w:proofErr w:type="spellEnd"/>
            <w:r w:rsidRPr="00F032CA">
              <w:rPr>
                <w:color w:val="auto"/>
                <w:sz w:val="24"/>
                <w:lang w:val="ru-RU"/>
              </w:rPr>
              <w:t xml:space="preserve"> </w:t>
            </w:r>
            <w:proofErr w:type="spellStart"/>
            <w:r w:rsidRPr="00F032CA">
              <w:rPr>
                <w:color w:val="auto"/>
                <w:sz w:val="24"/>
                <w:lang w:val="ru-RU"/>
              </w:rPr>
              <w:t>жоғары</w:t>
            </w:r>
            <w:proofErr w:type="spellEnd"/>
            <w:r w:rsidRPr="00F032CA">
              <w:rPr>
                <w:color w:val="auto"/>
                <w:sz w:val="24"/>
                <w:lang w:val="ru-RU"/>
              </w:rPr>
              <w:t xml:space="preserve"> </w:t>
            </w:r>
            <w:proofErr w:type="spellStart"/>
            <w:r w:rsidRPr="00F032CA">
              <w:rPr>
                <w:color w:val="auto"/>
                <w:sz w:val="24"/>
                <w:lang w:val="ru-RU"/>
              </w:rPr>
              <w:t>және</w:t>
            </w:r>
            <w:proofErr w:type="spellEnd"/>
            <w:r w:rsidRPr="00F032CA">
              <w:rPr>
                <w:color w:val="auto"/>
                <w:sz w:val="24"/>
                <w:lang w:val="ru-RU"/>
              </w:rPr>
              <w:t xml:space="preserve"> </w:t>
            </w:r>
            <w:proofErr w:type="spellStart"/>
            <w:r w:rsidRPr="00F032CA">
              <w:rPr>
                <w:color w:val="auto"/>
                <w:sz w:val="24"/>
                <w:lang w:val="ru-RU"/>
              </w:rPr>
              <w:t>бірінші</w:t>
            </w:r>
            <w:proofErr w:type="spellEnd"/>
            <w:r w:rsidRPr="00F032CA">
              <w:rPr>
                <w:color w:val="auto"/>
                <w:sz w:val="24"/>
                <w:lang w:val="ru-RU"/>
              </w:rPr>
              <w:t xml:space="preserve"> </w:t>
            </w:r>
            <w:proofErr w:type="spellStart"/>
            <w:r w:rsidRPr="00F032CA">
              <w:rPr>
                <w:color w:val="auto"/>
                <w:sz w:val="24"/>
                <w:lang w:val="ru-RU"/>
              </w:rPr>
              <w:t>санатты</w:t>
            </w:r>
            <w:proofErr w:type="spellEnd"/>
            <w:r w:rsidRPr="00F032CA">
              <w:rPr>
                <w:color w:val="auto"/>
                <w:sz w:val="24"/>
                <w:lang w:val="ru-RU"/>
              </w:rPr>
              <w:t xml:space="preserve"> </w:t>
            </w:r>
            <w:proofErr w:type="spellStart"/>
            <w:r w:rsidRPr="00F032CA">
              <w:rPr>
                <w:color w:val="auto"/>
                <w:sz w:val="24"/>
                <w:lang w:val="ru-RU"/>
              </w:rPr>
              <w:t>педагогтердің</w:t>
            </w:r>
            <w:proofErr w:type="spellEnd"/>
            <w:r w:rsidRPr="00F032CA">
              <w:rPr>
                <w:color w:val="auto"/>
                <w:sz w:val="24"/>
                <w:lang w:val="ru-RU"/>
              </w:rPr>
              <w:t>, педагог-</w:t>
            </w:r>
          </w:p>
          <w:p w14:paraId="318C9ADA" w14:textId="77777777" w:rsidR="00CA5CFB" w:rsidRPr="00F032CA" w:rsidRDefault="00CA5CFB" w:rsidP="00273511">
            <w:pPr>
              <w:spacing w:after="18" w:line="259" w:lineRule="auto"/>
              <w:ind w:left="17" w:right="0" w:firstLine="0"/>
              <w:jc w:val="center"/>
              <w:rPr>
                <w:color w:val="auto"/>
                <w:lang w:val="ru-RU"/>
              </w:rPr>
            </w:pPr>
            <w:proofErr w:type="spellStart"/>
            <w:r w:rsidRPr="00F032CA">
              <w:rPr>
                <w:color w:val="auto"/>
                <w:sz w:val="24"/>
                <w:lang w:val="ru-RU"/>
              </w:rPr>
              <w:t>сарапшылардың</w:t>
            </w:r>
            <w:proofErr w:type="spellEnd"/>
            <w:r w:rsidRPr="00F032CA">
              <w:rPr>
                <w:color w:val="auto"/>
                <w:sz w:val="24"/>
                <w:lang w:val="ru-RU"/>
              </w:rPr>
              <w:t>, педагог-</w:t>
            </w:r>
            <w:proofErr w:type="spellStart"/>
            <w:r w:rsidRPr="00F032CA">
              <w:rPr>
                <w:color w:val="auto"/>
                <w:sz w:val="24"/>
                <w:lang w:val="ru-RU"/>
              </w:rPr>
              <w:t>зерттеушілердің</w:t>
            </w:r>
            <w:proofErr w:type="spellEnd"/>
            <w:r w:rsidRPr="00F032CA">
              <w:rPr>
                <w:color w:val="auto"/>
                <w:sz w:val="24"/>
                <w:lang w:val="ru-RU"/>
              </w:rPr>
              <w:t>,</w:t>
            </w:r>
          </w:p>
          <w:p w14:paraId="7A1D5803" w14:textId="77777777" w:rsidR="00CA5CFB" w:rsidRPr="00F032CA" w:rsidRDefault="00CA5CFB" w:rsidP="00273511">
            <w:pPr>
              <w:spacing w:after="16" w:line="259" w:lineRule="auto"/>
              <w:ind w:left="100" w:right="0" w:firstLine="0"/>
              <w:jc w:val="left"/>
              <w:rPr>
                <w:color w:val="auto"/>
                <w:lang w:val="ru-RU"/>
              </w:rPr>
            </w:pPr>
            <w:r w:rsidRPr="00F032CA">
              <w:rPr>
                <w:color w:val="auto"/>
                <w:sz w:val="24"/>
                <w:lang w:val="ru-RU"/>
              </w:rPr>
              <w:t>педагог-</w:t>
            </w:r>
            <w:proofErr w:type="spellStart"/>
            <w:r w:rsidRPr="00F032CA">
              <w:rPr>
                <w:color w:val="auto"/>
                <w:sz w:val="24"/>
                <w:lang w:val="ru-RU"/>
              </w:rPr>
              <w:t>шеберлердің</w:t>
            </w:r>
            <w:proofErr w:type="spellEnd"/>
            <w:r w:rsidRPr="00F032CA">
              <w:rPr>
                <w:color w:val="auto"/>
                <w:sz w:val="24"/>
                <w:lang w:val="ru-RU"/>
              </w:rPr>
              <w:t xml:space="preserve"> </w:t>
            </w:r>
            <w:proofErr w:type="spellStart"/>
            <w:r w:rsidRPr="00F032CA">
              <w:rPr>
                <w:color w:val="auto"/>
                <w:sz w:val="24"/>
                <w:lang w:val="ru-RU"/>
              </w:rPr>
              <w:t>негізгі</w:t>
            </w:r>
            <w:proofErr w:type="spellEnd"/>
            <w:r w:rsidRPr="00F032CA">
              <w:rPr>
                <w:color w:val="auto"/>
                <w:sz w:val="24"/>
                <w:lang w:val="ru-RU"/>
              </w:rPr>
              <w:t xml:space="preserve"> орта </w:t>
            </w:r>
            <w:proofErr w:type="spellStart"/>
            <w:r w:rsidRPr="00F032CA">
              <w:rPr>
                <w:color w:val="auto"/>
                <w:sz w:val="24"/>
                <w:lang w:val="ru-RU"/>
              </w:rPr>
              <w:t>және</w:t>
            </w:r>
            <w:proofErr w:type="spellEnd"/>
            <w:r w:rsidRPr="00F032CA">
              <w:rPr>
                <w:color w:val="auto"/>
                <w:sz w:val="24"/>
                <w:lang w:val="ru-RU"/>
              </w:rPr>
              <w:t xml:space="preserve"> </w:t>
            </w:r>
            <w:proofErr w:type="spellStart"/>
            <w:r w:rsidRPr="00F032CA">
              <w:rPr>
                <w:color w:val="auto"/>
                <w:sz w:val="24"/>
                <w:lang w:val="ru-RU"/>
              </w:rPr>
              <w:t>жалпы</w:t>
            </w:r>
            <w:proofErr w:type="spellEnd"/>
          </w:p>
          <w:p w14:paraId="52C65B7B" w14:textId="77777777" w:rsidR="00CA5CFB" w:rsidRPr="00F032CA" w:rsidRDefault="00CA5CFB" w:rsidP="00273511">
            <w:pPr>
              <w:spacing w:after="18" w:line="259" w:lineRule="auto"/>
              <w:ind w:left="17" w:right="0" w:firstLine="0"/>
              <w:jc w:val="center"/>
              <w:rPr>
                <w:color w:val="auto"/>
                <w:lang w:val="ru-RU"/>
              </w:rPr>
            </w:pPr>
            <w:r w:rsidRPr="00F032CA">
              <w:rPr>
                <w:color w:val="auto"/>
                <w:sz w:val="24"/>
                <w:lang w:val="ru-RU"/>
              </w:rPr>
              <w:t xml:space="preserve">орта </w:t>
            </w:r>
            <w:proofErr w:type="spellStart"/>
            <w:r w:rsidRPr="00F032CA">
              <w:rPr>
                <w:color w:val="auto"/>
                <w:sz w:val="24"/>
                <w:lang w:val="ru-RU"/>
              </w:rPr>
              <w:t>білім</w:t>
            </w:r>
            <w:proofErr w:type="spellEnd"/>
            <w:r w:rsidRPr="00F032CA">
              <w:rPr>
                <w:color w:val="auto"/>
                <w:sz w:val="24"/>
                <w:lang w:val="ru-RU"/>
              </w:rPr>
              <w:t xml:space="preserve"> беру </w:t>
            </w:r>
            <w:proofErr w:type="spellStart"/>
            <w:r w:rsidRPr="00F032CA">
              <w:rPr>
                <w:color w:val="auto"/>
                <w:sz w:val="24"/>
                <w:lang w:val="ru-RU"/>
              </w:rPr>
              <w:t>деңгейіндегі</w:t>
            </w:r>
            <w:proofErr w:type="spellEnd"/>
            <w:r w:rsidRPr="00F032CA">
              <w:rPr>
                <w:color w:val="auto"/>
                <w:sz w:val="24"/>
                <w:lang w:val="ru-RU"/>
              </w:rPr>
              <w:t xml:space="preserve"> </w:t>
            </w:r>
            <w:proofErr w:type="spellStart"/>
            <w:r w:rsidRPr="00F032CA">
              <w:rPr>
                <w:color w:val="auto"/>
                <w:sz w:val="24"/>
                <w:lang w:val="ru-RU"/>
              </w:rPr>
              <w:t>педагогтердің</w:t>
            </w:r>
            <w:proofErr w:type="spellEnd"/>
          </w:p>
          <w:p w14:paraId="1EB06935" w14:textId="77777777" w:rsidR="00CA5CFB" w:rsidRPr="00F032CA" w:rsidRDefault="00CA5CFB" w:rsidP="00273511">
            <w:pPr>
              <w:spacing w:after="0" w:line="259" w:lineRule="auto"/>
              <w:ind w:left="20" w:right="0" w:firstLine="0"/>
              <w:jc w:val="center"/>
              <w:rPr>
                <w:color w:val="auto"/>
                <w:lang w:val="ru-RU"/>
              </w:rPr>
            </w:pPr>
            <w:proofErr w:type="spellStart"/>
            <w:r w:rsidRPr="00F032CA">
              <w:rPr>
                <w:color w:val="auto"/>
                <w:sz w:val="24"/>
                <w:lang w:val="ru-RU"/>
              </w:rPr>
              <w:t>жалпы</w:t>
            </w:r>
            <w:proofErr w:type="spellEnd"/>
            <w:r w:rsidRPr="00F032CA">
              <w:rPr>
                <w:color w:val="auto"/>
                <w:sz w:val="24"/>
                <w:lang w:val="ru-RU"/>
              </w:rPr>
              <w:t xml:space="preserve"> </w:t>
            </w:r>
            <w:proofErr w:type="spellStart"/>
            <w:r w:rsidRPr="00F032CA">
              <w:rPr>
                <w:color w:val="auto"/>
                <w:sz w:val="24"/>
                <w:lang w:val="ru-RU"/>
              </w:rPr>
              <w:t>санынан</w:t>
            </w:r>
            <w:proofErr w:type="spellEnd"/>
            <w:r w:rsidRPr="00F032CA">
              <w:rPr>
                <w:color w:val="auto"/>
                <w:sz w:val="24"/>
                <w:lang w:val="ru-RU"/>
              </w:rPr>
              <w:t xml:space="preserve"> </w:t>
            </w:r>
            <w:proofErr w:type="spellStart"/>
            <w:r w:rsidRPr="00F032CA">
              <w:rPr>
                <w:color w:val="auto"/>
                <w:sz w:val="24"/>
                <w:lang w:val="ru-RU"/>
              </w:rPr>
              <w:t>үлесі</w:t>
            </w:r>
            <w:proofErr w:type="spellEnd"/>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70C0E2D4" w14:textId="77777777" w:rsidR="00CA5CFB" w:rsidRPr="00F032CA" w:rsidRDefault="00CA5CFB" w:rsidP="00273511">
            <w:pPr>
              <w:spacing w:after="0" w:line="259" w:lineRule="auto"/>
              <w:ind w:left="0" w:right="0" w:firstLine="0"/>
              <w:jc w:val="left"/>
              <w:rPr>
                <w:color w:val="auto"/>
              </w:rPr>
            </w:pPr>
            <w:proofErr w:type="spellStart"/>
            <w:r w:rsidRPr="00F032CA">
              <w:rPr>
                <w:color w:val="auto"/>
                <w:sz w:val="24"/>
              </w:rPr>
              <w:t>гимназиялар</w:t>
            </w:r>
            <w:proofErr w:type="spellEnd"/>
            <w:r w:rsidRPr="00F032CA">
              <w:rPr>
                <w:color w:val="auto"/>
                <w:sz w:val="24"/>
              </w:rPr>
              <w:t>,</w:t>
            </w:r>
            <w:r w:rsidRPr="00F032CA">
              <w:rPr>
                <w:color w:val="auto"/>
                <w:sz w:val="24"/>
              </w:rPr>
              <w:tab/>
              <w:t xml:space="preserve"> </w:t>
            </w:r>
            <w:r w:rsidRPr="00F032CA">
              <w:rPr>
                <w:color w:val="auto"/>
                <w:sz w:val="24"/>
              </w:rPr>
              <w:tab/>
            </w:r>
            <w:proofErr w:type="spellStart"/>
            <w:r w:rsidRPr="00F032CA">
              <w:rPr>
                <w:color w:val="auto"/>
                <w:sz w:val="24"/>
              </w:rPr>
              <w:t>мектеплицейлер</w:t>
            </w:r>
            <w:proofErr w:type="spellEnd"/>
            <w:r w:rsidRPr="00F032CA">
              <w:rPr>
                <w:color w:val="auto"/>
                <w:sz w:val="24"/>
              </w:rPr>
              <w:t xml:space="preserve"> -35%-</w:t>
            </w:r>
            <w:proofErr w:type="spellStart"/>
            <w:r w:rsidRPr="00F032CA">
              <w:rPr>
                <w:color w:val="auto"/>
                <w:sz w:val="24"/>
              </w:rPr>
              <w:t>дан</w:t>
            </w:r>
            <w:proofErr w:type="spellEnd"/>
            <w:r w:rsidRPr="00F032CA">
              <w:rPr>
                <w:color w:val="auto"/>
                <w:sz w:val="24"/>
              </w:rPr>
              <w:t xml:space="preserve"> 44 % </w:t>
            </w:r>
            <w:proofErr w:type="spellStart"/>
            <w:r w:rsidRPr="00F032CA">
              <w:rPr>
                <w:color w:val="auto"/>
                <w:sz w:val="24"/>
              </w:rPr>
              <w:t>аралығында</w:t>
            </w:r>
            <w:proofErr w:type="spellEnd"/>
            <w:r w:rsidRPr="00F032CA">
              <w:rPr>
                <w:color w:val="auto"/>
                <w:sz w:val="24"/>
              </w:rPr>
              <w:t>,</w:t>
            </w: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32CAD148" w14:textId="77777777" w:rsidR="00CA5CFB" w:rsidRPr="00F032CA" w:rsidRDefault="00CA5CFB" w:rsidP="00273511">
            <w:pPr>
              <w:spacing w:after="160" w:line="259" w:lineRule="auto"/>
              <w:ind w:left="0" w:right="0" w:firstLine="0"/>
              <w:jc w:val="left"/>
              <w:rPr>
                <w:color w:val="auto"/>
              </w:rPr>
            </w:pPr>
          </w:p>
        </w:tc>
      </w:tr>
      <w:tr w:rsidR="00CA5CFB" w:rsidRPr="00F032CA" w14:paraId="708D5729" w14:textId="77777777" w:rsidTr="00273511">
        <w:trPr>
          <w:gridAfter w:val="2"/>
          <w:wAfter w:w="230" w:type="dxa"/>
          <w:trHeight w:val="2460"/>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018C180E" w14:textId="77777777" w:rsidR="00CA5CFB" w:rsidRPr="00F032CA" w:rsidRDefault="00CA5CFB" w:rsidP="00273511">
            <w:pPr>
              <w:spacing w:after="0" w:line="259" w:lineRule="auto"/>
              <w:ind w:left="20" w:right="0" w:firstLine="0"/>
              <w:jc w:val="center"/>
              <w:rPr>
                <w:color w:val="auto"/>
              </w:rPr>
            </w:pPr>
            <w:r w:rsidRPr="00F032CA">
              <w:rPr>
                <w:color w:val="auto"/>
                <w:sz w:val="24"/>
              </w:rPr>
              <w:t>6</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76837BDE" w14:textId="77777777" w:rsidR="00CA5CFB" w:rsidRPr="00F032CA" w:rsidRDefault="00CA5CFB" w:rsidP="00273511">
            <w:pPr>
              <w:spacing w:after="18" w:line="259" w:lineRule="auto"/>
              <w:ind w:left="17" w:right="0" w:firstLine="0"/>
              <w:jc w:val="center"/>
              <w:rPr>
                <w:color w:val="auto"/>
              </w:rPr>
            </w:pP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беру</w:t>
            </w:r>
            <w:proofErr w:type="spellEnd"/>
            <w:r w:rsidRPr="00F032CA">
              <w:rPr>
                <w:color w:val="auto"/>
                <w:sz w:val="24"/>
              </w:rPr>
              <w:t xml:space="preserve"> </w:t>
            </w:r>
            <w:proofErr w:type="spellStart"/>
            <w:r w:rsidRPr="00F032CA">
              <w:rPr>
                <w:color w:val="auto"/>
                <w:sz w:val="24"/>
              </w:rPr>
              <w:t>ұйымдарының</w:t>
            </w:r>
            <w:proofErr w:type="spellEnd"/>
            <w:r w:rsidRPr="00F032CA">
              <w:rPr>
                <w:color w:val="auto"/>
                <w:sz w:val="24"/>
              </w:rPr>
              <w:t xml:space="preserve"> </w:t>
            </w:r>
            <w:proofErr w:type="spellStart"/>
            <w:r w:rsidRPr="00F032CA">
              <w:rPr>
                <w:color w:val="auto"/>
                <w:sz w:val="24"/>
              </w:rPr>
              <w:t>Қазақстан</w:t>
            </w:r>
            <w:proofErr w:type="spellEnd"/>
          </w:p>
          <w:p w14:paraId="2D33E8FD" w14:textId="77777777" w:rsidR="00CA5CFB" w:rsidRPr="00F032CA" w:rsidRDefault="00CA5CFB" w:rsidP="00273511">
            <w:pPr>
              <w:spacing w:after="16" w:line="259" w:lineRule="auto"/>
              <w:ind w:left="102" w:right="0" w:firstLine="0"/>
              <w:jc w:val="left"/>
              <w:rPr>
                <w:color w:val="auto"/>
              </w:rPr>
            </w:pPr>
            <w:proofErr w:type="spellStart"/>
            <w:r w:rsidRPr="00F032CA">
              <w:rPr>
                <w:color w:val="auto"/>
                <w:sz w:val="24"/>
              </w:rPr>
              <w:t>Республикасы</w:t>
            </w:r>
            <w:proofErr w:type="spellEnd"/>
            <w:r w:rsidRPr="00F032CA">
              <w:rPr>
                <w:color w:val="auto"/>
                <w:sz w:val="24"/>
              </w:rPr>
              <w:t xml:space="preserve"> </w:t>
            </w: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және</w:t>
            </w:r>
            <w:proofErr w:type="spellEnd"/>
            <w:r w:rsidRPr="00F032CA">
              <w:rPr>
                <w:color w:val="auto"/>
                <w:sz w:val="24"/>
              </w:rPr>
              <w:t xml:space="preserve"> </w:t>
            </w:r>
            <w:proofErr w:type="spellStart"/>
            <w:r w:rsidRPr="00F032CA">
              <w:rPr>
                <w:color w:val="auto"/>
                <w:sz w:val="24"/>
              </w:rPr>
              <w:t>ғылым</w:t>
            </w:r>
            <w:proofErr w:type="spellEnd"/>
            <w:r w:rsidRPr="00F032CA">
              <w:rPr>
                <w:color w:val="auto"/>
                <w:sz w:val="24"/>
              </w:rPr>
              <w:t xml:space="preserve"> </w:t>
            </w:r>
            <w:proofErr w:type="spellStart"/>
            <w:r w:rsidRPr="00F032CA">
              <w:rPr>
                <w:color w:val="auto"/>
                <w:sz w:val="24"/>
              </w:rPr>
              <w:t>министрінің</w:t>
            </w:r>
            <w:proofErr w:type="spellEnd"/>
          </w:p>
          <w:p w14:paraId="3B7E0229" w14:textId="77777777" w:rsidR="00CA5CFB" w:rsidRPr="00F032CA" w:rsidRDefault="00CA5CFB" w:rsidP="00273511">
            <w:pPr>
              <w:spacing w:after="18" w:line="259" w:lineRule="auto"/>
              <w:ind w:left="164" w:right="0" w:firstLine="0"/>
              <w:jc w:val="left"/>
              <w:rPr>
                <w:color w:val="auto"/>
              </w:rPr>
            </w:pPr>
            <w:r w:rsidRPr="00F032CA">
              <w:rPr>
                <w:color w:val="auto"/>
                <w:sz w:val="24"/>
              </w:rPr>
              <w:t xml:space="preserve">2016 </w:t>
            </w:r>
            <w:proofErr w:type="spellStart"/>
            <w:r w:rsidRPr="00F032CA">
              <w:rPr>
                <w:color w:val="auto"/>
                <w:sz w:val="24"/>
              </w:rPr>
              <w:t>жылғы</w:t>
            </w:r>
            <w:proofErr w:type="spellEnd"/>
            <w:r w:rsidRPr="00F032CA">
              <w:rPr>
                <w:color w:val="auto"/>
                <w:sz w:val="24"/>
              </w:rPr>
              <w:t xml:space="preserve"> 22 </w:t>
            </w:r>
            <w:proofErr w:type="spellStart"/>
            <w:r w:rsidRPr="00F032CA">
              <w:rPr>
                <w:color w:val="auto"/>
                <w:sz w:val="24"/>
              </w:rPr>
              <w:t>қаңтардағы</w:t>
            </w:r>
            <w:proofErr w:type="spellEnd"/>
            <w:r w:rsidRPr="00F032CA">
              <w:rPr>
                <w:color w:val="auto"/>
                <w:sz w:val="24"/>
              </w:rPr>
              <w:t xml:space="preserve"> № 70 </w:t>
            </w:r>
            <w:proofErr w:type="spellStart"/>
            <w:r w:rsidRPr="00F032CA">
              <w:rPr>
                <w:color w:val="auto"/>
                <w:sz w:val="24"/>
              </w:rPr>
              <w:t>бұйрығына</w:t>
            </w:r>
            <w:proofErr w:type="spellEnd"/>
          </w:p>
          <w:p w14:paraId="6C25A6F9" w14:textId="77777777" w:rsidR="00CA5CFB" w:rsidRPr="00F032CA" w:rsidRDefault="00CA5CFB" w:rsidP="00273511">
            <w:pPr>
              <w:spacing w:after="0" w:line="259" w:lineRule="auto"/>
              <w:ind w:left="0" w:right="0" w:firstLine="0"/>
              <w:jc w:val="center"/>
              <w:rPr>
                <w:color w:val="auto"/>
              </w:rPr>
            </w:pPr>
            <w:r w:rsidRPr="00F032CA">
              <w:rPr>
                <w:color w:val="auto"/>
                <w:sz w:val="24"/>
              </w:rPr>
              <w:t>(</w:t>
            </w:r>
            <w:proofErr w:type="spellStart"/>
            <w:r w:rsidRPr="00F032CA">
              <w:rPr>
                <w:color w:val="auto"/>
                <w:sz w:val="24"/>
              </w:rPr>
              <w:t>нормативтік</w:t>
            </w:r>
            <w:proofErr w:type="spellEnd"/>
            <w:r w:rsidRPr="00F032CA">
              <w:rPr>
                <w:color w:val="auto"/>
                <w:sz w:val="24"/>
              </w:rPr>
              <w:t xml:space="preserve"> </w:t>
            </w:r>
            <w:proofErr w:type="spellStart"/>
            <w:r w:rsidRPr="00F032CA">
              <w:rPr>
                <w:color w:val="auto"/>
                <w:sz w:val="24"/>
              </w:rPr>
              <w:t>құқықтық</w:t>
            </w:r>
            <w:proofErr w:type="spellEnd"/>
            <w:r w:rsidRPr="00F032CA">
              <w:rPr>
                <w:color w:val="auto"/>
                <w:sz w:val="24"/>
              </w:rPr>
              <w:t xml:space="preserve"> </w:t>
            </w:r>
            <w:proofErr w:type="spellStart"/>
            <w:r w:rsidRPr="00F032CA">
              <w:rPr>
                <w:color w:val="auto"/>
                <w:sz w:val="24"/>
              </w:rPr>
              <w:t>актілерді</w:t>
            </w:r>
            <w:proofErr w:type="spellEnd"/>
            <w:r w:rsidRPr="00F032CA">
              <w:rPr>
                <w:color w:val="auto"/>
                <w:sz w:val="24"/>
              </w:rPr>
              <w:t xml:space="preserve"> </w:t>
            </w:r>
            <w:proofErr w:type="spellStart"/>
            <w:r w:rsidRPr="00F032CA">
              <w:rPr>
                <w:color w:val="auto"/>
                <w:sz w:val="24"/>
              </w:rPr>
              <w:t>мемлекеттік</w:t>
            </w:r>
            <w:proofErr w:type="spellEnd"/>
            <w:r w:rsidRPr="00F032CA">
              <w:rPr>
                <w:color w:val="auto"/>
                <w:sz w:val="24"/>
              </w:rPr>
              <w:t xml:space="preserve"> </w:t>
            </w:r>
            <w:proofErr w:type="spellStart"/>
            <w:r w:rsidRPr="00F032CA">
              <w:rPr>
                <w:color w:val="auto"/>
                <w:sz w:val="24"/>
              </w:rPr>
              <w:t>тіркеу</w:t>
            </w:r>
            <w:proofErr w:type="spellEnd"/>
            <w:r w:rsidRPr="00F032CA">
              <w:rPr>
                <w:color w:val="auto"/>
                <w:sz w:val="24"/>
              </w:rPr>
              <w:t xml:space="preserve"> </w:t>
            </w:r>
            <w:proofErr w:type="spellStart"/>
            <w:r w:rsidRPr="00F032CA">
              <w:rPr>
                <w:color w:val="auto"/>
                <w:sz w:val="24"/>
              </w:rPr>
              <w:t>тізілімінде</w:t>
            </w:r>
            <w:proofErr w:type="spellEnd"/>
            <w:r w:rsidRPr="00F032CA">
              <w:rPr>
                <w:color w:val="auto"/>
                <w:sz w:val="24"/>
              </w:rPr>
              <w:t xml:space="preserve"> № 13272 </w:t>
            </w:r>
            <w:proofErr w:type="spellStart"/>
            <w:r w:rsidRPr="00F032CA">
              <w:rPr>
                <w:color w:val="auto"/>
                <w:sz w:val="24"/>
              </w:rPr>
              <w:t>тіркелген</w:t>
            </w:r>
            <w:proofErr w:type="spellEnd"/>
            <w:r w:rsidRPr="00F032CA">
              <w:rPr>
                <w:color w:val="auto"/>
                <w:sz w:val="24"/>
              </w:rPr>
              <w:t xml:space="preserve">) </w:t>
            </w:r>
            <w:proofErr w:type="spellStart"/>
            <w:r w:rsidRPr="00F032CA">
              <w:rPr>
                <w:color w:val="auto"/>
                <w:sz w:val="24"/>
              </w:rPr>
              <w:t>сәйкес</w:t>
            </w:r>
            <w:proofErr w:type="spellEnd"/>
            <w:r w:rsidRPr="00F032CA">
              <w:rPr>
                <w:color w:val="auto"/>
                <w:sz w:val="24"/>
              </w:rPr>
              <w:t xml:space="preserve"> </w:t>
            </w:r>
            <w:proofErr w:type="spellStart"/>
            <w:r w:rsidRPr="00F032CA">
              <w:rPr>
                <w:color w:val="auto"/>
                <w:sz w:val="24"/>
              </w:rPr>
              <w:t>жабдықтармен</w:t>
            </w:r>
            <w:proofErr w:type="spellEnd"/>
            <w:r w:rsidRPr="00F032CA">
              <w:rPr>
                <w:color w:val="auto"/>
                <w:sz w:val="24"/>
              </w:rPr>
              <w:t xml:space="preserve"> </w:t>
            </w:r>
            <w:proofErr w:type="spellStart"/>
            <w:r w:rsidRPr="00F032CA">
              <w:rPr>
                <w:color w:val="auto"/>
                <w:sz w:val="24"/>
              </w:rPr>
              <w:t>және</w:t>
            </w:r>
            <w:proofErr w:type="spellEnd"/>
            <w:r w:rsidRPr="00F032CA">
              <w:rPr>
                <w:color w:val="auto"/>
                <w:sz w:val="24"/>
              </w:rPr>
              <w:t xml:space="preserve"> </w:t>
            </w:r>
            <w:proofErr w:type="spellStart"/>
            <w:r w:rsidRPr="00F032CA">
              <w:rPr>
                <w:color w:val="auto"/>
                <w:sz w:val="24"/>
              </w:rPr>
              <w:t>жиһазбен</w:t>
            </w:r>
            <w:proofErr w:type="spellEnd"/>
            <w:r w:rsidRPr="00F032CA">
              <w:rPr>
                <w:color w:val="auto"/>
                <w:sz w:val="24"/>
              </w:rPr>
              <w:t xml:space="preserve"> </w:t>
            </w:r>
            <w:proofErr w:type="spellStart"/>
            <w:r w:rsidRPr="00F032CA">
              <w:rPr>
                <w:color w:val="auto"/>
                <w:sz w:val="24"/>
              </w:rPr>
              <w:t>жарақтандырылуы</w:t>
            </w:r>
            <w:proofErr w:type="spellEnd"/>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7B83949E" w14:textId="77777777" w:rsidR="00CA5CFB" w:rsidRPr="00F032CA" w:rsidRDefault="00CA5CFB" w:rsidP="00273511">
            <w:pPr>
              <w:spacing w:after="0" w:line="259" w:lineRule="auto"/>
              <w:ind w:left="20" w:right="0" w:firstLine="0"/>
              <w:jc w:val="center"/>
              <w:rPr>
                <w:color w:val="auto"/>
              </w:rPr>
            </w:pPr>
            <w:r w:rsidRPr="00F032CA">
              <w:rPr>
                <w:color w:val="auto"/>
                <w:sz w:val="24"/>
              </w:rPr>
              <w:t>100 %</w:t>
            </w: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01E95C7A" w14:textId="77777777" w:rsidR="00CA5CFB" w:rsidRPr="00F032CA" w:rsidRDefault="00CA5CFB" w:rsidP="00273511">
            <w:pPr>
              <w:spacing w:after="160" w:line="259" w:lineRule="auto"/>
              <w:ind w:left="0" w:right="0" w:firstLine="0"/>
              <w:jc w:val="left"/>
              <w:rPr>
                <w:color w:val="auto"/>
              </w:rPr>
            </w:pPr>
          </w:p>
        </w:tc>
      </w:tr>
      <w:tr w:rsidR="00CA5CFB" w:rsidRPr="00F032CA" w14:paraId="519678CC" w14:textId="77777777" w:rsidTr="00273511">
        <w:trPr>
          <w:gridAfter w:val="2"/>
          <w:wAfter w:w="230" w:type="dxa"/>
          <w:trHeight w:val="3096"/>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7955AB7E" w14:textId="77777777" w:rsidR="00CA5CFB" w:rsidRPr="00F032CA" w:rsidRDefault="00CA5CFB" w:rsidP="00273511">
            <w:pPr>
              <w:spacing w:after="0" w:line="259" w:lineRule="auto"/>
              <w:ind w:left="20" w:right="0" w:firstLine="0"/>
              <w:jc w:val="center"/>
              <w:rPr>
                <w:color w:val="auto"/>
              </w:rPr>
            </w:pPr>
            <w:r w:rsidRPr="00F032CA">
              <w:rPr>
                <w:color w:val="auto"/>
                <w:sz w:val="24"/>
              </w:rPr>
              <w:t>7</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66A0EB65" w14:textId="77777777" w:rsidR="00CA5CFB" w:rsidRPr="00F032CA" w:rsidRDefault="00CA5CFB" w:rsidP="00273511">
            <w:pPr>
              <w:spacing w:after="2" w:line="273" w:lineRule="auto"/>
              <w:ind w:left="0" w:right="0" w:firstLine="0"/>
              <w:jc w:val="center"/>
              <w:rPr>
                <w:color w:val="auto"/>
              </w:rPr>
            </w:pPr>
            <w:proofErr w:type="spellStart"/>
            <w:r w:rsidRPr="00F032CA">
              <w:rPr>
                <w:color w:val="auto"/>
                <w:sz w:val="24"/>
              </w:rPr>
              <w:t>Ғимараттарда</w:t>
            </w:r>
            <w:proofErr w:type="spellEnd"/>
            <w:r w:rsidRPr="00F032CA">
              <w:rPr>
                <w:color w:val="auto"/>
                <w:sz w:val="24"/>
              </w:rPr>
              <w:t xml:space="preserve"> (</w:t>
            </w:r>
            <w:proofErr w:type="spellStart"/>
            <w:r w:rsidRPr="00F032CA">
              <w:rPr>
                <w:color w:val="auto"/>
                <w:sz w:val="24"/>
              </w:rPr>
              <w:t>оқу</w:t>
            </w:r>
            <w:proofErr w:type="spellEnd"/>
            <w:r w:rsidRPr="00F032CA">
              <w:rPr>
                <w:color w:val="auto"/>
                <w:sz w:val="24"/>
              </w:rPr>
              <w:t xml:space="preserve"> </w:t>
            </w:r>
            <w:proofErr w:type="spellStart"/>
            <w:r w:rsidRPr="00F032CA">
              <w:rPr>
                <w:color w:val="auto"/>
                <w:sz w:val="24"/>
              </w:rPr>
              <w:t>корпустарында</w:t>
            </w:r>
            <w:proofErr w:type="spellEnd"/>
            <w:r w:rsidRPr="00F032CA">
              <w:rPr>
                <w:color w:val="auto"/>
                <w:sz w:val="24"/>
              </w:rPr>
              <w:t xml:space="preserve">) </w:t>
            </w:r>
            <w:proofErr w:type="spellStart"/>
            <w:r w:rsidRPr="00F032CA">
              <w:rPr>
                <w:color w:val="auto"/>
                <w:sz w:val="24"/>
              </w:rPr>
              <w:t>ерекше</w:t>
            </w:r>
            <w:proofErr w:type="spellEnd"/>
            <w:r w:rsidRPr="00F032CA">
              <w:rPr>
                <w:color w:val="auto"/>
                <w:sz w:val="24"/>
              </w:rPr>
              <w:t xml:space="preserve"> </w:t>
            </w: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берілуіне</w:t>
            </w:r>
            <w:proofErr w:type="spellEnd"/>
            <w:r w:rsidRPr="00F032CA">
              <w:rPr>
                <w:color w:val="auto"/>
                <w:sz w:val="24"/>
              </w:rPr>
              <w:t xml:space="preserve"> </w:t>
            </w:r>
            <w:proofErr w:type="spellStart"/>
            <w:r w:rsidRPr="00F032CA">
              <w:rPr>
                <w:color w:val="auto"/>
                <w:sz w:val="24"/>
              </w:rPr>
              <w:t>қажеттілігі</w:t>
            </w:r>
            <w:proofErr w:type="spellEnd"/>
            <w:r w:rsidRPr="00F032CA">
              <w:rPr>
                <w:color w:val="auto"/>
                <w:sz w:val="24"/>
              </w:rPr>
              <w:t xml:space="preserve"> </w:t>
            </w:r>
            <w:proofErr w:type="spellStart"/>
            <w:r w:rsidRPr="00F032CA">
              <w:rPr>
                <w:color w:val="auto"/>
                <w:sz w:val="24"/>
              </w:rPr>
              <w:t>бар</w:t>
            </w:r>
            <w:proofErr w:type="spellEnd"/>
            <w:r w:rsidRPr="00F032CA">
              <w:rPr>
                <w:color w:val="auto"/>
                <w:sz w:val="24"/>
              </w:rPr>
              <w:t xml:space="preserve"> </w:t>
            </w:r>
            <w:proofErr w:type="spellStart"/>
            <w:r w:rsidRPr="00F032CA">
              <w:rPr>
                <w:color w:val="auto"/>
                <w:sz w:val="24"/>
              </w:rPr>
              <w:t>адамдар</w:t>
            </w:r>
            <w:proofErr w:type="spellEnd"/>
            <w:r w:rsidRPr="00F032CA">
              <w:rPr>
                <w:color w:val="auto"/>
                <w:sz w:val="24"/>
              </w:rPr>
              <w:t xml:space="preserve"> </w:t>
            </w:r>
            <w:proofErr w:type="spellStart"/>
            <w:r w:rsidRPr="00F032CA">
              <w:rPr>
                <w:color w:val="auto"/>
                <w:sz w:val="24"/>
              </w:rPr>
              <w:t>үшін</w:t>
            </w:r>
            <w:proofErr w:type="spellEnd"/>
          </w:p>
          <w:p w14:paraId="46736DD0" w14:textId="77777777" w:rsidR="00CA5CFB" w:rsidRPr="00F032CA" w:rsidRDefault="00CA5CFB" w:rsidP="00273511">
            <w:pPr>
              <w:spacing w:after="2" w:line="273" w:lineRule="auto"/>
              <w:ind w:left="0" w:right="0" w:firstLine="0"/>
              <w:jc w:val="center"/>
              <w:rPr>
                <w:color w:val="auto"/>
              </w:rPr>
            </w:pPr>
            <w:proofErr w:type="spellStart"/>
            <w:r w:rsidRPr="00F032CA">
              <w:rPr>
                <w:color w:val="auto"/>
                <w:sz w:val="24"/>
              </w:rPr>
              <w:t>Қазақстан</w:t>
            </w:r>
            <w:proofErr w:type="spellEnd"/>
            <w:r w:rsidRPr="00F032CA">
              <w:rPr>
                <w:color w:val="auto"/>
                <w:sz w:val="24"/>
              </w:rPr>
              <w:t xml:space="preserve"> </w:t>
            </w:r>
            <w:proofErr w:type="spellStart"/>
            <w:r w:rsidRPr="00F032CA">
              <w:rPr>
                <w:color w:val="auto"/>
                <w:sz w:val="24"/>
              </w:rPr>
              <w:t>Республикасы</w:t>
            </w:r>
            <w:proofErr w:type="spellEnd"/>
            <w:r w:rsidRPr="00F032CA">
              <w:rPr>
                <w:color w:val="auto"/>
                <w:sz w:val="24"/>
              </w:rPr>
              <w:t xml:space="preserve"> </w:t>
            </w: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және</w:t>
            </w:r>
            <w:proofErr w:type="spellEnd"/>
            <w:r w:rsidRPr="00F032CA">
              <w:rPr>
                <w:color w:val="auto"/>
                <w:sz w:val="24"/>
              </w:rPr>
              <w:t xml:space="preserve"> </w:t>
            </w:r>
            <w:proofErr w:type="spellStart"/>
            <w:r w:rsidRPr="00F032CA">
              <w:rPr>
                <w:color w:val="auto"/>
                <w:sz w:val="24"/>
              </w:rPr>
              <w:t>ғылым</w:t>
            </w:r>
            <w:proofErr w:type="spellEnd"/>
            <w:r w:rsidRPr="00F032CA">
              <w:rPr>
                <w:color w:val="auto"/>
                <w:sz w:val="24"/>
              </w:rPr>
              <w:t xml:space="preserve"> </w:t>
            </w:r>
            <w:proofErr w:type="spellStart"/>
            <w:r w:rsidRPr="00F032CA">
              <w:rPr>
                <w:color w:val="auto"/>
                <w:sz w:val="24"/>
              </w:rPr>
              <w:t>министрінің</w:t>
            </w:r>
            <w:proofErr w:type="spellEnd"/>
            <w:r w:rsidRPr="00F032CA">
              <w:rPr>
                <w:color w:val="auto"/>
                <w:sz w:val="24"/>
              </w:rPr>
              <w:t xml:space="preserve"> 2022 </w:t>
            </w:r>
            <w:proofErr w:type="spellStart"/>
            <w:r w:rsidRPr="00F032CA">
              <w:rPr>
                <w:color w:val="auto"/>
                <w:sz w:val="24"/>
              </w:rPr>
              <w:t>жылғы</w:t>
            </w:r>
            <w:proofErr w:type="spellEnd"/>
            <w:r w:rsidRPr="00F032CA">
              <w:rPr>
                <w:color w:val="auto"/>
                <w:sz w:val="24"/>
              </w:rPr>
              <w:t xml:space="preserve"> 12 </w:t>
            </w:r>
            <w:proofErr w:type="spellStart"/>
            <w:r w:rsidRPr="00F032CA">
              <w:rPr>
                <w:color w:val="auto"/>
                <w:sz w:val="24"/>
              </w:rPr>
              <w:t>қаңтардағы</w:t>
            </w:r>
            <w:proofErr w:type="spellEnd"/>
            <w:r w:rsidRPr="00F032CA">
              <w:rPr>
                <w:color w:val="auto"/>
                <w:sz w:val="24"/>
              </w:rPr>
              <w:t xml:space="preserve"> № 6</w:t>
            </w:r>
          </w:p>
          <w:p w14:paraId="5548A286" w14:textId="77777777" w:rsidR="00CA5CFB" w:rsidRPr="00F032CA" w:rsidRDefault="00CA5CFB" w:rsidP="00273511">
            <w:pPr>
              <w:spacing w:after="2" w:line="273" w:lineRule="auto"/>
              <w:ind w:left="0" w:right="0" w:firstLine="0"/>
              <w:jc w:val="center"/>
              <w:rPr>
                <w:color w:val="auto"/>
              </w:rPr>
            </w:pPr>
            <w:proofErr w:type="spellStart"/>
            <w:r w:rsidRPr="00F032CA">
              <w:rPr>
                <w:color w:val="auto"/>
                <w:sz w:val="24"/>
              </w:rPr>
              <w:t>бұйрығына</w:t>
            </w:r>
            <w:proofErr w:type="spellEnd"/>
            <w:r w:rsidRPr="00F032CA">
              <w:rPr>
                <w:color w:val="auto"/>
                <w:sz w:val="24"/>
              </w:rPr>
              <w:t xml:space="preserve"> (</w:t>
            </w:r>
            <w:proofErr w:type="spellStart"/>
            <w:r w:rsidRPr="00F032CA">
              <w:rPr>
                <w:color w:val="auto"/>
                <w:sz w:val="24"/>
              </w:rPr>
              <w:t>нормативтік</w:t>
            </w:r>
            <w:proofErr w:type="spellEnd"/>
            <w:r w:rsidRPr="00F032CA">
              <w:rPr>
                <w:color w:val="auto"/>
                <w:sz w:val="24"/>
              </w:rPr>
              <w:t xml:space="preserve"> </w:t>
            </w:r>
            <w:proofErr w:type="spellStart"/>
            <w:r w:rsidRPr="00F032CA">
              <w:rPr>
                <w:color w:val="auto"/>
                <w:sz w:val="24"/>
              </w:rPr>
              <w:t>құқықтық</w:t>
            </w:r>
            <w:proofErr w:type="spellEnd"/>
            <w:r w:rsidRPr="00F032CA">
              <w:rPr>
                <w:color w:val="auto"/>
                <w:sz w:val="24"/>
              </w:rPr>
              <w:t xml:space="preserve"> </w:t>
            </w:r>
            <w:proofErr w:type="spellStart"/>
            <w:r w:rsidRPr="00F032CA">
              <w:rPr>
                <w:color w:val="auto"/>
                <w:sz w:val="24"/>
              </w:rPr>
              <w:t>актілерді</w:t>
            </w:r>
            <w:proofErr w:type="spellEnd"/>
            <w:r w:rsidRPr="00F032CA">
              <w:rPr>
                <w:color w:val="auto"/>
                <w:sz w:val="24"/>
              </w:rPr>
              <w:t xml:space="preserve"> </w:t>
            </w:r>
            <w:proofErr w:type="spellStart"/>
            <w:r w:rsidRPr="00F032CA">
              <w:rPr>
                <w:color w:val="auto"/>
                <w:sz w:val="24"/>
              </w:rPr>
              <w:t>мемлекеттік</w:t>
            </w:r>
            <w:proofErr w:type="spellEnd"/>
            <w:r w:rsidRPr="00F032CA">
              <w:rPr>
                <w:color w:val="auto"/>
                <w:sz w:val="24"/>
              </w:rPr>
              <w:t xml:space="preserve"> </w:t>
            </w:r>
            <w:proofErr w:type="spellStart"/>
            <w:r w:rsidRPr="00F032CA">
              <w:rPr>
                <w:color w:val="auto"/>
                <w:sz w:val="24"/>
              </w:rPr>
              <w:t>тіркеу</w:t>
            </w:r>
            <w:proofErr w:type="spellEnd"/>
            <w:r w:rsidRPr="00F032CA">
              <w:rPr>
                <w:color w:val="auto"/>
                <w:sz w:val="24"/>
              </w:rPr>
              <w:t xml:space="preserve"> </w:t>
            </w:r>
            <w:proofErr w:type="spellStart"/>
            <w:r w:rsidRPr="00F032CA">
              <w:rPr>
                <w:color w:val="auto"/>
                <w:sz w:val="24"/>
              </w:rPr>
              <w:t>тізілімінде</w:t>
            </w:r>
            <w:proofErr w:type="spellEnd"/>
            <w:r w:rsidRPr="00F032CA">
              <w:rPr>
                <w:color w:val="auto"/>
                <w:sz w:val="24"/>
              </w:rPr>
              <w:t xml:space="preserve"> № 26513</w:t>
            </w:r>
          </w:p>
          <w:p w14:paraId="5E8FBFFA" w14:textId="77777777" w:rsidR="00CA5CFB" w:rsidRPr="00F032CA" w:rsidRDefault="00CA5CFB" w:rsidP="00273511">
            <w:pPr>
              <w:spacing w:after="16" w:line="259" w:lineRule="auto"/>
              <w:ind w:left="17" w:right="0" w:firstLine="0"/>
              <w:jc w:val="center"/>
              <w:rPr>
                <w:color w:val="auto"/>
              </w:rPr>
            </w:pPr>
            <w:proofErr w:type="spellStart"/>
            <w:r w:rsidRPr="00F032CA">
              <w:rPr>
                <w:color w:val="auto"/>
                <w:sz w:val="24"/>
              </w:rPr>
              <w:t>тіркелген</w:t>
            </w:r>
            <w:proofErr w:type="spellEnd"/>
            <w:r w:rsidRPr="00F032CA">
              <w:rPr>
                <w:color w:val="auto"/>
                <w:sz w:val="24"/>
              </w:rPr>
              <w:t xml:space="preserve">) </w:t>
            </w:r>
            <w:proofErr w:type="spellStart"/>
            <w:r w:rsidRPr="00F032CA">
              <w:rPr>
                <w:color w:val="auto"/>
                <w:sz w:val="24"/>
              </w:rPr>
              <w:t>сәйкес</w:t>
            </w:r>
            <w:proofErr w:type="spellEnd"/>
            <w:r w:rsidRPr="00F032CA">
              <w:rPr>
                <w:color w:val="auto"/>
                <w:sz w:val="24"/>
              </w:rPr>
              <w:t xml:space="preserve"> </w:t>
            </w:r>
            <w:proofErr w:type="spellStart"/>
            <w:r w:rsidRPr="00F032CA">
              <w:rPr>
                <w:color w:val="auto"/>
                <w:sz w:val="24"/>
              </w:rPr>
              <w:t>жағдай</w:t>
            </w:r>
            <w:proofErr w:type="spellEnd"/>
            <w:r w:rsidRPr="00F032CA">
              <w:rPr>
                <w:color w:val="auto"/>
                <w:sz w:val="24"/>
              </w:rPr>
              <w:t xml:space="preserve"> </w:t>
            </w:r>
            <w:proofErr w:type="spellStart"/>
            <w:r w:rsidRPr="00F032CA">
              <w:rPr>
                <w:color w:val="auto"/>
                <w:sz w:val="24"/>
              </w:rPr>
              <w:t>жасалуы</w:t>
            </w:r>
            <w:proofErr w:type="spellEnd"/>
            <w:r w:rsidRPr="00F032CA">
              <w:rPr>
                <w:color w:val="auto"/>
                <w:sz w:val="24"/>
              </w:rPr>
              <w:t xml:space="preserve"> (</w:t>
            </w:r>
            <w:proofErr w:type="spellStart"/>
            <w:r w:rsidRPr="00F032CA">
              <w:rPr>
                <w:color w:val="auto"/>
                <w:sz w:val="24"/>
              </w:rPr>
              <w:t>пандус</w:t>
            </w:r>
            <w:proofErr w:type="spellEnd"/>
            <w:r w:rsidRPr="00F032CA">
              <w:rPr>
                <w:color w:val="auto"/>
                <w:sz w:val="24"/>
              </w:rPr>
              <w:t>,</w:t>
            </w:r>
          </w:p>
          <w:p w14:paraId="4BC4B6BB" w14:textId="77777777" w:rsidR="00CA5CFB" w:rsidRPr="00F032CA" w:rsidRDefault="00CA5CFB" w:rsidP="00273511">
            <w:pPr>
              <w:spacing w:after="18" w:line="259" w:lineRule="auto"/>
              <w:ind w:left="16" w:right="0" w:firstLine="0"/>
              <w:jc w:val="center"/>
              <w:rPr>
                <w:color w:val="auto"/>
                <w:lang w:val="ru-RU"/>
              </w:rPr>
            </w:pPr>
            <w:proofErr w:type="spellStart"/>
            <w:r w:rsidRPr="00F032CA">
              <w:rPr>
                <w:color w:val="auto"/>
                <w:sz w:val="24"/>
                <w:lang w:val="ru-RU"/>
              </w:rPr>
              <w:t>есіктер</w:t>
            </w:r>
            <w:proofErr w:type="spellEnd"/>
            <w:r w:rsidRPr="00F032CA">
              <w:rPr>
                <w:color w:val="auto"/>
                <w:sz w:val="24"/>
                <w:lang w:val="ru-RU"/>
              </w:rPr>
              <w:t xml:space="preserve"> мен </w:t>
            </w:r>
            <w:proofErr w:type="spellStart"/>
            <w:r w:rsidRPr="00F032CA">
              <w:rPr>
                <w:color w:val="auto"/>
                <w:sz w:val="24"/>
                <w:lang w:val="ru-RU"/>
              </w:rPr>
              <w:t>баспалдақтарды</w:t>
            </w:r>
            <w:proofErr w:type="spellEnd"/>
            <w:r w:rsidRPr="00F032CA">
              <w:rPr>
                <w:color w:val="auto"/>
                <w:sz w:val="24"/>
                <w:lang w:val="ru-RU"/>
              </w:rPr>
              <w:t xml:space="preserve"> </w:t>
            </w:r>
            <w:proofErr w:type="spellStart"/>
            <w:r w:rsidRPr="00F032CA">
              <w:rPr>
                <w:color w:val="auto"/>
                <w:sz w:val="24"/>
                <w:lang w:val="ru-RU"/>
              </w:rPr>
              <w:t>контрастты</w:t>
            </w:r>
            <w:proofErr w:type="spellEnd"/>
          </w:p>
          <w:p w14:paraId="54A306C3" w14:textId="77777777" w:rsidR="00CA5CFB" w:rsidRPr="00F032CA" w:rsidRDefault="00CA5CFB" w:rsidP="00273511">
            <w:pPr>
              <w:spacing w:after="0" w:line="259" w:lineRule="auto"/>
              <w:ind w:left="20" w:right="0" w:firstLine="0"/>
              <w:jc w:val="center"/>
              <w:rPr>
                <w:color w:val="auto"/>
                <w:lang w:val="ru-RU"/>
              </w:rPr>
            </w:pPr>
            <w:proofErr w:type="spellStart"/>
            <w:r w:rsidRPr="00F032CA">
              <w:rPr>
                <w:color w:val="auto"/>
                <w:sz w:val="24"/>
                <w:lang w:val="ru-RU"/>
              </w:rPr>
              <w:t>бояумен</w:t>
            </w:r>
            <w:proofErr w:type="spellEnd"/>
            <w:r w:rsidRPr="00F032CA">
              <w:rPr>
                <w:color w:val="auto"/>
                <w:sz w:val="24"/>
                <w:lang w:val="ru-RU"/>
              </w:rPr>
              <w:t xml:space="preserve"> </w:t>
            </w:r>
            <w:proofErr w:type="spellStart"/>
            <w:r w:rsidRPr="00F032CA">
              <w:rPr>
                <w:color w:val="auto"/>
                <w:sz w:val="24"/>
                <w:lang w:val="ru-RU"/>
              </w:rPr>
              <w:t>бояу</w:t>
            </w:r>
            <w:proofErr w:type="spellEnd"/>
            <w:r w:rsidRPr="00F032CA">
              <w:rPr>
                <w:color w:val="auto"/>
                <w:sz w:val="24"/>
                <w:lang w:val="ru-RU"/>
              </w:rPr>
              <w:t>)</w:t>
            </w:r>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0D475716" w14:textId="77777777" w:rsidR="00CA5CFB" w:rsidRPr="00F032CA" w:rsidRDefault="00CA5CFB" w:rsidP="00273511">
            <w:pPr>
              <w:spacing w:after="0" w:line="259" w:lineRule="auto"/>
              <w:ind w:left="20" w:right="0" w:firstLine="0"/>
              <w:jc w:val="center"/>
              <w:rPr>
                <w:color w:val="auto"/>
              </w:rPr>
            </w:pPr>
            <w:r w:rsidRPr="00F032CA">
              <w:rPr>
                <w:color w:val="auto"/>
                <w:sz w:val="24"/>
              </w:rPr>
              <w:t>100 %</w:t>
            </w: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04E49E38" w14:textId="77777777" w:rsidR="00CA5CFB" w:rsidRPr="00F032CA" w:rsidRDefault="00CA5CFB" w:rsidP="00273511">
            <w:pPr>
              <w:spacing w:after="160" w:line="259" w:lineRule="auto"/>
              <w:ind w:left="0" w:right="0" w:firstLine="0"/>
              <w:jc w:val="left"/>
              <w:rPr>
                <w:color w:val="auto"/>
              </w:rPr>
            </w:pPr>
          </w:p>
        </w:tc>
      </w:tr>
      <w:tr w:rsidR="00F032CA" w:rsidRPr="00F032CA" w14:paraId="3D0AF08F" w14:textId="77777777" w:rsidTr="00F032CA">
        <w:trPr>
          <w:gridAfter w:val="2"/>
          <w:wAfter w:w="230" w:type="dxa"/>
          <w:trHeight w:val="3500"/>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14A51BA1" w14:textId="77777777" w:rsidR="00CA5CFB" w:rsidRPr="00F032CA" w:rsidRDefault="00CA5CFB" w:rsidP="00273511">
            <w:pPr>
              <w:spacing w:after="0" w:line="259" w:lineRule="auto"/>
              <w:ind w:left="20" w:right="0" w:firstLine="0"/>
              <w:jc w:val="center"/>
              <w:rPr>
                <w:color w:val="auto"/>
              </w:rPr>
            </w:pPr>
            <w:r w:rsidRPr="00F032CA">
              <w:rPr>
                <w:color w:val="auto"/>
                <w:sz w:val="24"/>
              </w:rPr>
              <w:t>8</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1D21AA16" w14:textId="77777777" w:rsidR="00CA5CFB" w:rsidRPr="00F032CA" w:rsidRDefault="00CA5CFB" w:rsidP="00273511">
            <w:pPr>
              <w:spacing w:after="0" w:line="274" w:lineRule="auto"/>
              <w:ind w:left="0" w:right="0" w:firstLine="0"/>
              <w:jc w:val="center"/>
              <w:rPr>
                <w:color w:val="auto"/>
              </w:rPr>
            </w:pPr>
            <w:proofErr w:type="spellStart"/>
            <w:r w:rsidRPr="00F032CA">
              <w:rPr>
                <w:color w:val="auto"/>
                <w:sz w:val="24"/>
              </w:rPr>
              <w:t>Қазақстан</w:t>
            </w:r>
            <w:proofErr w:type="spellEnd"/>
            <w:r w:rsidRPr="00F032CA">
              <w:rPr>
                <w:color w:val="auto"/>
                <w:sz w:val="24"/>
              </w:rPr>
              <w:t xml:space="preserve"> </w:t>
            </w:r>
            <w:proofErr w:type="spellStart"/>
            <w:r w:rsidRPr="00F032CA">
              <w:rPr>
                <w:color w:val="auto"/>
                <w:sz w:val="24"/>
              </w:rPr>
              <w:t>Республикасы</w:t>
            </w:r>
            <w:proofErr w:type="spellEnd"/>
            <w:r w:rsidRPr="00F032CA">
              <w:rPr>
                <w:color w:val="auto"/>
                <w:sz w:val="24"/>
              </w:rPr>
              <w:t xml:space="preserve"> </w:t>
            </w: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және</w:t>
            </w:r>
            <w:proofErr w:type="spellEnd"/>
            <w:r w:rsidRPr="00F032CA">
              <w:rPr>
                <w:color w:val="auto"/>
                <w:sz w:val="24"/>
              </w:rPr>
              <w:t xml:space="preserve"> </w:t>
            </w:r>
            <w:proofErr w:type="spellStart"/>
            <w:r w:rsidRPr="00F032CA">
              <w:rPr>
                <w:color w:val="auto"/>
                <w:sz w:val="24"/>
              </w:rPr>
              <w:t>ғылым</w:t>
            </w:r>
            <w:proofErr w:type="spellEnd"/>
            <w:r w:rsidRPr="00F032CA">
              <w:rPr>
                <w:color w:val="auto"/>
                <w:sz w:val="24"/>
              </w:rPr>
              <w:t xml:space="preserve"> </w:t>
            </w:r>
            <w:proofErr w:type="spellStart"/>
            <w:r w:rsidRPr="00F032CA">
              <w:rPr>
                <w:color w:val="auto"/>
                <w:sz w:val="24"/>
              </w:rPr>
              <w:t>министрінің</w:t>
            </w:r>
            <w:proofErr w:type="spellEnd"/>
            <w:r w:rsidRPr="00F032CA">
              <w:rPr>
                <w:color w:val="auto"/>
                <w:sz w:val="24"/>
              </w:rPr>
              <w:t xml:space="preserve"> 2016 </w:t>
            </w:r>
            <w:proofErr w:type="spellStart"/>
            <w:r w:rsidRPr="00F032CA">
              <w:rPr>
                <w:color w:val="auto"/>
                <w:sz w:val="24"/>
              </w:rPr>
              <w:t>жылғы</w:t>
            </w:r>
            <w:proofErr w:type="spellEnd"/>
            <w:r w:rsidRPr="00F032CA">
              <w:rPr>
                <w:color w:val="auto"/>
                <w:sz w:val="24"/>
              </w:rPr>
              <w:t xml:space="preserve"> 19 </w:t>
            </w:r>
            <w:proofErr w:type="spellStart"/>
            <w:r w:rsidRPr="00F032CA">
              <w:rPr>
                <w:color w:val="auto"/>
                <w:sz w:val="24"/>
              </w:rPr>
              <w:t>қаңтардағы</w:t>
            </w:r>
            <w:proofErr w:type="spellEnd"/>
            <w:r w:rsidRPr="00F032CA">
              <w:rPr>
                <w:color w:val="auto"/>
                <w:sz w:val="24"/>
              </w:rPr>
              <w:t xml:space="preserve"> № 44</w:t>
            </w:r>
          </w:p>
          <w:p w14:paraId="2F86C31E" w14:textId="77777777" w:rsidR="00CA5CFB" w:rsidRPr="00F032CA" w:rsidRDefault="00CA5CFB" w:rsidP="00273511">
            <w:pPr>
              <w:spacing w:after="0" w:line="274" w:lineRule="auto"/>
              <w:ind w:left="0" w:right="0" w:firstLine="0"/>
              <w:jc w:val="center"/>
              <w:rPr>
                <w:color w:val="auto"/>
              </w:rPr>
            </w:pPr>
            <w:r w:rsidRPr="00F032CA">
              <w:rPr>
                <w:color w:val="auto"/>
                <w:sz w:val="24"/>
              </w:rPr>
              <w:t>(</w:t>
            </w:r>
            <w:proofErr w:type="spellStart"/>
            <w:r w:rsidRPr="00F032CA">
              <w:rPr>
                <w:color w:val="auto"/>
                <w:sz w:val="24"/>
              </w:rPr>
              <w:t>нормативтік</w:t>
            </w:r>
            <w:proofErr w:type="spellEnd"/>
            <w:r w:rsidRPr="00F032CA">
              <w:rPr>
                <w:color w:val="auto"/>
                <w:sz w:val="24"/>
              </w:rPr>
              <w:t xml:space="preserve"> </w:t>
            </w:r>
            <w:proofErr w:type="spellStart"/>
            <w:r w:rsidRPr="00F032CA">
              <w:rPr>
                <w:color w:val="auto"/>
                <w:sz w:val="24"/>
              </w:rPr>
              <w:t>құқықтық</w:t>
            </w:r>
            <w:proofErr w:type="spellEnd"/>
            <w:r w:rsidRPr="00F032CA">
              <w:rPr>
                <w:color w:val="auto"/>
                <w:sz w:val="24"/>
              </w:rPr>
              <w:t xml:space="preserve"> </w:t>
            </w:r>
            <w:proofErr w:type="spellStart"/>
            <w:r w:rsidRPr="00F032CA">
              <w:rPr>
                <w:color w:val="auto"/>
                <w:sz w:val="24"/>
              </w:rPr>
              <w:t>актілерді</w:t>
            </w:r>
            <w:proofErr w:type="spellEnd"/>
            <w:r w:rsidRPr="00F032CA">
              <w:rPr>
                <w:color w:val="auto"/>
                <w:sz w:val="24"/>
              </w:rPr>
              <w:t xml:space="preserve"> </w:t>
            </w:r>
            <w:proofErr w:type="spellStart"/>
            <w:r w:rsidRPr="00F032CA">
              <w:rPr>
                <w:color w:val="auto"/>
                <w:sz w:val="24"/>
              </w:rPr>
              <w:t>мемлекеттік</w:t>
            </w:r>
            <w:proofErr w:type="spellEnd"/>
            <w:r w:rsidRPr="00F032CA">
              <w:rPr>
                <w:color w:val="auto"/>
                <w:sz w:val="24"/>
              </w:rPr>
              <w:t xml:space="preserve"> </w:t>
            </w:r>
            <w:proofErr w:type="spellStart"/>
            <w:r w:rsidRPr="00F032CA">
              <w:rPr>
                <w:color w:val="auto"/>
                <w:sz w:val="24"/>
              </w:rPr>
              <w:t>тіркеу</w:t>
            </w:r>
            <w:proofErr w:type="spellEnd"/>
            <w:r w:rsidRPr="00F032CA">
              <w:rPr>
                <w:color w:val="auto"/>
                <w:sz w:val="24"/>
              </w:rPr>
              <w:t xml:space="preserve"> </w:t>
            </w:r>
            <w:proofErr w:type="spellStart"/>
            <w:r w:rsidRPr="00F032CA">
              <w:rPr>
                <w:color w:val="auto"/>
                <w:sz w:val="24"/>
              </w:rPr>
              <w:t>тізілімінде</w:t>
            </w:r>
            <w:proofErr w:type="spellEnd"/>
            <w:r w:rsidRPr="00F032CA">
              <w:rPr>
                <w:color w:val="auto"/>
                <w:sz w:val="24"/>
              </w:rPr>
              <w:t xml:space="preserve"> № 13070 </w:t>
            </w:r>
            <w:proofErr w:type="spellStart"/>
            <w:r w:rsidRPr="00F032CA">
              <w:rPr>
                <w:color w:val="auto"/>
                <w:sz w:val="24"/>
              </w:rPr>
              <w:t>тіркелген</w:t>
            </w:r>
            <w:proofErr w:type="spellEnd"/>
            <w:r w:rsidRPr="00F032CA">
              <w:rPr>
                <w:color w:val="auto"/>
                <w:sz w:val="24"/>
              </w:rPr>
              <w:t>), 2020</w:t>
            </w:r>
          </w:p>
          <w:p w14:paraId="5FF8276B" w14:textId="77777777" w:rsidR="00CA5CFB" w:rsidRPr="00F032CA" w:rsidRDefault="00CA5CFB" w:rsidP="00273511">
            <w:pPr>
              <w:spacing w:after="18" w:line="259" w:lineRule="auto"/>
              <w:ind w:left="196" w:right="0" w:firstLine="0"/>
              <w:jc w:val="left"/>
              <w:rPr>
                <w:color w:val="auto"/>
              </w:rPr>
            </w:pPr>
            <w:proofErr w:type="spellStart"/>
            <w:r w:rsidRPr="00F032CA">
              <w:rPr>
                <w:color w:val="auto"/>
                <w:sz w:val="24"/>
              </w:rPr>
              <w:t>жылғы</w:t>
            </w:r>
            <w:proofErr w:type="spellEnd"/>
            <w:r w:rsidRPr="00F032CA">
              <w:rPr>
                <w:color w:val="auto"/>
                <w:sz w:val="24"/>
              </w:rPr>
              <w:t xml:space="preserve"> 22 </w:t>
            </w:r>
            <w:proofErr w:type="spellStart"/>
            <w:r w:rsidRPr="00F032CA">
              <w:rPr>
                <w:color w:val="auto"/>
                <w:sz w:val="24"/>
              </w:rPr>
              <w:t>мамырдағы</w:t>
            </w:r>
            <w:proofErr w:type="spellEnd"/>
            <w:r w:rsidRPr="00F032CA">
              <w:rPr>
                <w:color w:val="auto"/>
                <w:sz w:val="24"/>
              </w:rPr>
              <w:t xml:space="preserve"> № 216 </w:t>
            </w:r>
            <w:proofErr w:type="spellStart"/>
            <w:r w:rsidRPr="00F032CA">
              <w:rPr>
                <w:color w:val="auto"/>
                <w:sz w:val="24"/>
              </w:rPr>
              <w:t>бұйрықтарына</w:t>
            </w:r>
            <w:proofErr w:type="spellEnd"/>
          </w:p>
          <w:p w14:paraId="4E0D25B0" w14:textId="77777777" w:rsidR="00CA5CFB" w:rsidRPr="00F032CA" w:rsidRDefault="00CA5CFB" w:rsidP="00273511">
            <w:pPr>
              <w:spacing w:after="2" w:line="273" w:lineRule="auto"/>
              <w:ind w:left="0" w:right="0" w:firstLine="0"/>
              <w:jc w:val="center"/>
              <w:rPr>
                <w:color w:val="auto"/>
              </w:rPr>
            </w:pPr>
            <w:r w:rsidRPr="00F032CA">
              <w:rPr>
                <w:color w:val="auto"/>
                <w:sz w:val="24"/>
              </w:rPr>
              <w:t>(</w:t>
            </w:r>
            <w:proofErr w:type="spellStart"/>
            <w:r w:rsidRPr="00F032CA">
              <w:rPr>
                <w:color w:val="auto"/>
                <w:sz w:val="24"/>
              </w:rPr>
              <w:t>нормативтік</w:t>
            </w:r>
            <w:proofErr w:type="spellEnd"/>
            <w:r w:rsidRPr="00F032CA">
              <w:rPr>
                <w:color w:val="auto"/>
                <w:sz w:val="24"/>
              </w:rPr>
              <w:t xml:space="preserve"> </w:t>
            </w:r>
            <w:proofErr w:type="spellStart"/>
            <w:r w:rsidRPr="00F032CA">
              <w:rPr>
                <w:color w:val="auto"/>
                <w:sz w:val="24"/>
              </w:rPr>
              <w:t>құқықтық</w:t>
            </w:r>
            <w:proofErr w:type="spellEnd"/>
            <w:r w:rsidRPr="00F032CA">
              <w:rPr>
                <w:color w:val="auto"/>
                <w:sz w:val="24"/>
              </w:rPr>
              <w:t xml:space="preserve"> </w:t>
            </w:r>
            <w:proofErr w:type="spellStart"/>
            <w:r w:rsidRPr="00F032CA">
              <w:rPr>
                <w:color w:val="auto"/>
                <w:sz w:val="24"/>
              </w:rPr>
              <w:t>актілерді</w:t>
            </w:r>
            <w:proofErr w:type="spellEnd"/>
            <w:r w:rsidRPr="00F032CA">
              <w:rPr>
                <w:color w:val="auto"/>
                <w:sz w:val="24"/>
              </w:rPr>
              <w:t xml:space="preserve"> </w:t>
            </w:r>
            <w:proofErr w:type="spellStart"/>
            <w:r w:rsidRPr="00F032CA">
              <w:rPr>
                <w:color w:val="auto"/>
                <w:sz w:val="24"/>
              </w:rPr>
              <w:t>мемлекеттік</w:t>
            </w:r>
            <w:proofErr w:type="spellEnd"/>
            <w:r w:rsidRPr="00F032CA">
              <w:rPr>
                <w:color w:val="auto"/>
                <w:sz w:val="24"/>
              </w:rPr>
              <w:t xml:space="preserve"> </w:t>
            </w:r>
            <w:proofErr w:type="spellStart"/>
            <w:r w:rsidRPr="00F032CA">
              <w:rPr>
                <w:color w:val="auto"/>
                <w:sz w:val="24"/>
              </w:rPr>
              <w:t>тіркеу</w:t>
            </w:r>
            <w:proofErr w:type="spellEnd"/>
            <w:r w:rsidRPr="00F032CA">
              <w:rPr>
                <w:color w:val="auto"/>
                <w:sz w:val="24"/>
              </w:rPr>
              <w:t xml:space="preserve"> </w:t>
            </w:r>
            <w:proofErr w:type="spellStart"/>
            <w:r w:rsidRPr="00F032CA">
              <w:rPr>
                <w:color w:val="auto"/>
                <w:sz w:val="24"/>
              </w:rPr>
              <w:t>тізілімінде</w:t>
            </w:r>
            <w:proofErr w:type="spellEnd"/>
            <w:r w:rsidRPr="00F032CA">
              <w:rPr>
                <w:color w:val="auto"/>
                <w:sz w:val="24"/>
              </w:rPr>
              <w:t xml:space="preserve"> № 20708 </w:t>
            </w:r>
            <w:proofErr w:type="spellStart"/>
            <w:r w:rsidRPr="00F032CA">
              <w:rPr>
                <w:color w:val="auto"/>
                <w:sz w:val="24"/>
              </w:rPr>
              <w:t>тіркелген</w:t>
            </w:r>
            <w:proofErr w:type="spellEnd"/>
            <w:r w:rsidRPr="00F032CA">
              <w:rPr>
                <w:color w:val="auto"/>
                <w:sz w:val="24"/>
              </w:rPr>
              <w:t xml:space="preserve">) </w:t>
            </w:r>
            <w:proofErr w:type="spellStart"/>
            <w:r w:rsidRPr="00F032CA">
              <w:rPr>
                <w:color w:val="auto"/>
                <w:sz w:val="24"/>
              </w:rPr>
              <w:t>сәйкес</w:t>
            </w:r>
            <w:proofErr w:type="spellEnd"/>
          </w:p>
          <w:p w14:paraId="696BA767" w14:textId="77777777" w:rsidR="00CA5CFB" w:rsidRPr="00F032CA" w:rsidRDefault="00CA5CFB" w:rsidP="00273511">
            <w:pPr>
              <w:spacing w:after="0" w:line="274" w:lineRule="auto"/>
              <w:ind w:left="0" w:right="0" w:firstLine="0"/>
              <w:jc w:val="center"/>
              <w:rPr>
                <w:color w:val="auto"/>
              </w:rPr>
            </w:pPr>
            <w:proofErr w:type="spellStart"/>
            <w:r w:rsidRPr="00F032CA">
              <w:rPr>
                <w:color w:val="auto"/>
                <w:sz w:val="24"/>
              </w:rPr>
              <w:t>бастауыш</w:t>
            </w:r>
            <w:proofErr w:type="spellEnd"/>
            <w:r w:rsidRPr="00F032CA">
              <w:rPr>
                <w:color w:val="auto"/>
                <w:sz w:val="24"/>
              </w:rPr>
              <w:t xml:space="preserve">, </w:t>
            </w:r>
            <w:proofErr w:type="spellStart"/>
            <w:r w:rsidRPr="00F032CA">
              <w:rPr>
                <w:color w:val="auto"/>
                <w:sz w:val="24"/>
              </w:rPr>
              <w:t>негізгі</w:t>
            </w:r>
            <w:proofErr w:type="spellEnd"/>
            <w:r w:rsidRPr="00F032CA">
              <w:rPr>
                <w:color w:val="auto"/>
                <w:sz w:val="24"/>
              </w:rPr>
              <w:t xml:space="preserve"> </w:t>
            </w:r>
            <w:proofErr w:type="spellStart"/>
            <w:r w:rsidRPr="00F032CA">
              <w:rPr>
                <w:color w:val="auto"/>
                <w:sz w:val="24"/>
              </w:rPr>
              <w:t>орта</w:t>
            </w:r>
            <w:proofErr w:type="spellEnd"/>
            <w:r w:rsidRPr="00F032CA">
              <w:rPr>
                <w:color w:val="auto"/>
                <w:sz w:val="24"/>
              </w:rPr>
              <w:t xml:space="preserve"> </w:t>
            </w:r>
            <w:proofErr w:type="spellStart"/>
            <w:r w:rsidRPr="00F032CA">
              <w:rPr>
                <w:color w:val="auto"/>
                <w:sz w:val="24"/>
              </w:rPr>
              <w:t>және</w:t>
            </w:r>
            <w:proofErr w:type="spellEnd"/>
            <w:r w:rsidRPr="00F032CA">
              <w:rPr>
                <w:color w:val="auto"/>
                <w:sz w:val="24"/>
              </w:rPr>
              <w:t xml:space="preserve"> </w:t>
            </w:r>
            <w:proofErr w:type="spellStart"/>
            <w:r w:rsidRPr="00F032CA">
              <w:rPr>
                <w:color w:val="auto"/>
                <w:sz w:val="24"/>
              </w:rPr>
              <w:t>жалпы</w:t>
            </w:r>
            <w:proofErr w:type="spellEnd"/>
            <w:r w:rsidRPr="00F032CA">
              <w:rPr>
                <w:color w:val="auto"/>
                <w:sz w:val="24"/>
              </w:rPr>
              <w:t xml:space="preserve"> </w:t>
            </w: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беру</w:t>
            </w:r>
            <w:proofErr w:type="spellEnd"/>
            <w:r w:rsidRPr="00F032CA">
              <w:rPr>
                <w:color w:val="auto"/>
                <w:sz w:val="24"/>
              </w:rPr>
              <w:t xml:space="preserve"> </w:t>
            </w:r>
            <w:proofErr w:type="spellStart"/>
            <w:r w:rsidRPr="00F032CA">
              <w:rPr>
                <w:color w:val="auto"/>
                <w:sz w:val="24"/>
              </w:rPr>
              <w:t>ұйымдарына</w:t>
            </w:r>
            <w:proofErr w:type="spellEnd"/>
            <w:r w:rsidRPr="00F032CA">
              <w:rPr>
                <w:color w:val="auto"/>
                <w:sz w:val="24"/>
              </w:rPr>
              <w:t xml:space="preserve"> </w:t>
            </w:r>
            <w:proofErr w:type="spellStart"/>
            <w:r w:rsidRPr="00F032CA">
              <w:rPr>
                <w:color w:val="auto"/>
                <w:sz w:val="24"/>
              </w:rPr>
              <w:t>арналған</w:t>
            </w:r>
            <w:proofErr w:type="spellEnd"/>
            <w:r w:rsidRPr="00F032CA">
              <w:rPr>
                <w:color w:val="auto"/>
                <w:sz w:val="24"/>
              </w:rPr>
              <w:t xml:space="preserve"> </w:t>
            </w:r>
            <w:proofErr w:type="spellStart"/>
            <w:r w:rsidRPr="00F032CA">
              <w:rPr>
                <w:color w:val="auto"/>
                <w:sz w:val="24"/>
              </w:rPr>
              <w:t>оқу-әдістемелік</w:t>
            </w:r>
            <w:proofErr w:type="spellEnd"/>
            <w:r w:rsidRPr="00F032CA">
              <w:rPr>
                <w:color w:val="auto"/>
                <w:sz w:val="24"/>
              </w:rPr>
              <w:t xml:space="preserve"> </w:t>
            </w:r>
            <w:proofErr w:type="spellStart"/>
            <w:r w:rsidRPr="00F032CA">
              <w:rPr>
                <w:color w:val="auto"/>
                <w:sz w:val="24"/>
              </w:rPr>
              <w:t>кешендермен</w:t>
            </w:r>
            <w:proofErr w:type="spellEnd"/>
            <w:r w:rsidRPr="00F032CA">
              <w:rPr>
                <w:color w:val="auto"/>
                <w:sz w:val="24"/>
              </w:rPr>
              <w:t xml:space="preserve">, </w:t>
            </w:r>
            <w:proofErr w:type="spellStart"/>
            <w:r w:rsidRPr="00F032CA">
              <w:rPr>
                <w:color w:val="auto"/>
                <w:sz w:val="24"/>
              </w:rPr>
              <w:t>оқу</w:t>
            </w:r>
            <w:proofErr w:type="spellEnd"/>
            <w:r w:rsidRPr="00F032CA">
              <w:rPr>
                <w:color w:val="auto"/>
                <w:sz w:val="24"/>
              </w:rPr>
              <w:t xml:space="preserve"> </w:t>
            </w:r>
            <w:proofErr w:type="spellStart"/>
            <w:r w:rsidRPr="00F032CA">
              <w:rPr>
                <w:color w:val="auto"/>
                <w:sz w:val="24"/>
              </w:rPr>
              <w:t>және</w:t>
            </w:r>
            <w:proofErr w:type="spellEnd"/>
            <w:r w:rsidRPr="00F032CA">
              <w:rPr>
                <w:color w:val="auto"/>
                <w:sz w:val="24"/>
              </w:rPr>
              <w:t xml:space="preserve"> </w:t>
            </w:r>
            <w:proofErr w:type="spellStart"/>
            <w:r w:rsidRPr="00F032CA">
              <w:rPr>
                <w:color w:val="auto"/>
                <w:sz w:val="24"/>
              </w:rPr>
              <w:t>көркем</w:t>
            </w:r>
            <w:proofErr w:type="spellEnd"/>
            <w:r w:rsidRPr="00F032CA">
              <w:rPr>
                <w:color w:val="auto"/>
                <w:sz w:val="24"/>
              </w:rPr>
              <w:t xml:space="preserve"> </w:t>
            </w:r>
            <w:proofErr w:type="spellStart"/>
            <w:r w:rsidRPr="00F032CA">
              <w:rPr>
                <w:color w:val="auto"/>
                <w:sz w:val="24"/>
              </w:rPr>
              <w:t>әдебиеттермен</w:t>
            </w:r>
            <w:proofErr w:type="spellEnd"/>
          </w:p>
          <w:p w14:paraId="62020BC8" w14:textId="77777777" w:rsidR="00CA5CFB" w:rsidRPr="00F032CA" w:rsidRDefault="00CA5CFB" w:rsidP="00273511">
            <w:pPr>
              <w:spacing w:after="0" w:line="259" w:lineRule="auto"/>
              <w:ind w:left="18" w:right="0" w:firstLine="0"/>
              <w:jc w:val="center"/>
              <w:rPr>
                <w:color w:val="auto"/>
              </w:rPr>
            </w:pPr>
            <w:proofErr w:type="spellStart"/>
            <w:r w:rsidRPr="00F032CA">
              <w:rPr>
                <w:color w:val="auto"/>
                <w:sz w:val="24"/>
              </w:rPr>
              <w:t>қамтамасыз</w:t>
            </w:r>
            <w:proofErr w:type="spellEnd"/>
            <w:r w:rsidRPr="00F032CA">
              <w:rPr>
                <w:color w:val="auto"/>
                <w:sz w:val="24"/>
              </w:rPr>
              <w:t xml:space="preserve"> </w:t>
            </w:r>
            <w:proofErr w:type="spellStart"/>
            <w:r w:rsidRPr="00F032CA">
              <w:rPr>
                <w:color w:val="auto"/>
                <w:sz w:val="24"/>
              </w:rPr>
              <w:t>етілуі</w:t>
            </w:r>
            <w:proofErr w:type="spellEnd"/>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038AF10B" w14:textId="77777777" w:rsidR="00CA5CFB" w:rsidRPr="00F032CA" w:rsidRDefault="00CA5CFB" w:rsidP="00273511">
            <w:pPr>
              <w:spacing w:after="0" w:line="259" w:lineRule="auto"/>
              <w:ind w:left="20" w:right="0" w:firstLine="0"/>
              <w:jc w:val="center"/>
              <w:rPr>
                <w:color w:val="auto"/>
              </w:rPr>
            </w:pPr>
            <w:r w:rsidRPr="00F032CA">
              <w:rPr>
                <w:color w:val="auto"/>
                <w:sz w:val="24"/>
              </w:rPr>
              <w:t>100 %</w:t>
            </w: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044DF05E" w14:textId="77777777" w:rsidR="00CA5CFB" w:rsidRPr="00F032CA" w:rsidRDefault="00CA5CFB" w:rsidP="00273511">
            <w:pPr>
              <w:spacing w:after="160" w:line="259" w:lineRule="auto"/>
              <w:ind w:left="0" w:right="0" w:firstLine="0"/>
              <w:jc w:val="left"/>
              <w:rPr>
                <w:color w:val="auto"/>
              </w:rPr>
            </w:pPr>
          </w:p>
        </w:tc>
      </w:tr>
      <w:tr w:rsidR="00CA5CFB" w:rsidRPr="00F032CA" w14:paraId="1008962F" w14:textId="77777777" w:rsidTr="00273511">
        <w:trPr>
          <w:gridAfter w:val="2"/>
          <w:wAfter w:w="230" w:type="dxa"/>
          <w:trHeight w:val="1194"/>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67BB7071" w14:textId="77777777" w:rsidR="00CA5CFB" w:rsidRPr="00F032CA" w:rsidRDefault="00CA5CFB" w:rsidP="00273511">
            <w:pPr>
              <w:spacing w:after="0" w:line="259" w:lineRule="auto"/>
              <w:ind w:left="20" w:right="0" w:firstLine="0"/>
              <w:jc w:val="center"/>
              <w:rPr>
                <w:color w:val="auto"/>
              </w:rPr>
            </w:pPr>
            <w:r w:rsidRPr="00F032CA">
              <w:rPr>
                <w:color w:val="auto"/>
                <w:sz w:val="24"/>
              </w:rPr>
              <w:t>9</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1CD59EBB" w14:textId="77777777" w:rsidR="00CA5CFB" w:rsidRPr="00F032CA" w:rsidRDefault="00CA5CFB" w:rsidP="00273511">
            <w:pPr>
              <w:spacing w:after="16" w:line="259" w:lineRule="auto"/>
              <w:ind w:left="16" w:right="0" w:firstLine="0"/>
              <w:jc w:val="center"/>
              <w:rPr>
                <w:color w:val="auto"/>
              </w:rPr>
            </w:pP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беру</w:t>
            </w:r>
            <w:proofErr w:type="spellEnd"/>
            <w:r w:rsidRPr="00F032CA">
              <w:rPr>
                <w:color w:val="auto"/>
                <w:sz w:val="24"/>
              </w:rPr>
              <w:t xml:space="preserve"> </w:t>
            </w:r>
            <w:proofErr w:type="spellStart"/>
            <w:r w:rsidRPr="00F032CA">
              <w:rPr>
                <w:color w:val="auto"/>
                <w:sz w:val="24"/>
              </w:rPr>
              <w:t>ұйымдары</w:t>
            </w:r>
            <w:proofErr w:type="spellEnd"/>
            <w:r w:rsidRPr="00F032CA">
              <w:rPr>
                <w:color w:val="auto"/>
                <w:sz w:val="24"/>
              </w:rPr>
              <w:t xml:space="preserve"> </w:t>
            </w:r>
            <w:proofErr w:type="spellStart"/>
            <w:r w:rsidRPr="00F032CA">
              <w:rPr>
                <w:color w:val="auto"/>
                <w:sz w:val="24"/>
              </w:rPr>
              <w:t>топтарының</w:t>
            </w:r>
            <w:proofErr w:type="spellEnd"/>
          </w:p>
          <w:p w14:paraId="4A373331" w14:textId="77777777" w:rsidR="00CA5CFB" w:rsidRPr="00F032CA" w:rsidRDefault="00CA5CFB" w:rsidP="00273511">
            <w:pPr>
              <w:spacing w:after="0" w:line="259" w:lineRule="auto"/>
              <w:ind w:left="45" w:right="27" w:firstLine="0"/>
              <w:jc w:val="center"/>
              <w:rPr>
                <w:color w:val="auto"/>
              </w:rPr>
            </w:pPr>
            <w:r w:rsidRPr="00F032CA">
              <w:rPr>
                <w:color w:val="auto"/>
                <w:sz w:val="24"/>
              </w:rPr>
              <w:t>(</w:t>
            </w:r>
            <w:proofErr w:type="spellStart"/>
            <w:r w:rsidRPr="00F032CA">
              <w:rPr>
                <w:color w:val="auto"/>
                <w:sz w:val="24"/>
              </w:rPr>
              <w:t>сыныптарының</w:t>
            </w:r>
            <w:proofErr w:type="spellEnd"/>
            <w:r w:rsidRPr="00F032CA">
              <w:rPr>
                <w:color w:val="auto"/>
                <w:sz w:val="24"/>
              </w:rPr>
              <w:t xml:space="preserve">) </w:t>
            </w:r>
            <w:proofErr w:type="spellStart"/>
            <w:r w:rsidRPr="00F032CA">
              <w:rPr>
                <w:color w:val="auto"/>
                <w:sz w:val="24"/>
              </w:rPr>
              <w:t>толықтырылуының</w:t>
            </w:r>
            <w:proofErr w:type="spellEnd"/>
            <w:r w:rsidRPr="00F032CA">
              <w:rPr>
                <w:color w:val="auto"/>
                <w:sz w:val="24"/>
              </w:rPr>
              <w:t xml:space="preserve"> </w:t>
            </w:r>
            <w:proofErr w:type="spellStart"/>
            <w:r w:rsidRPr="00F032CA">
              <w:rPr>
                <w:color w:val="auto"/>
                <w:sz w:val="24"/>
              </w:rPr>
              <w:t>сәйкестігі</w:t>
            </w:r>
            <w:proofErr w:type="spellEnd"/>
            <w:r w:rsidRPr="00F032CA">
              <w:rPr>
                <w:color w:val="auto"/>
                <w:sz w:val="24"/>
              </w:rPr>
              <w:t xml:space="preserve"> (</w:t>
            </w:r>
            <w:proofErr w:type="spellStart"/>
            <w:r w:rsidRPr="00F032CA">
              <w:rPr>
                <w:color w:val="auto"/>
                <w:sz w:val="24"/>
              </w:rPr>
              <w:t>топтар</w:t>
            </w:r>
            <w:proofErr w:type="spellEnd"/>
            <w:r w:rsidRPr="00F032CA">
              <w:rPr>
                <w:color w:val="auto"/>
                <w:sz w:val="24"/>
              </w:rPr>
              <w:t>/</w:t>
            </w:r>
            <w:proofErr w:type="spellStart"/>
            <w:r w:rsidRPr="00F032CA">
              <w:rPr>
                <w:color w:val="auto"/>
                <w:sz w:val="24"/>
              </w:rPr>
              <w:t>сыныптар</w:t>
            </w:r>
            <w:proofErr w:type="spellEnd"/>
            <w:r w:rsidRPr="00F032CA">
              <w:rPr>
                <w:color w:val="auto"/>
                <w:sz w:val="24"/>
              </w:rPr>
              <w:t xml:space="preserve"> </w:t>
            </w:r>
            <w:proofErr w:type="spellStart"/>
            <w:r w:rsidRPr="00F032CA">
              <w:rPr>
                <w:color w:val="auto"/>
                <w:sz w:val="24"/>
              </w:rPr>
              <w:t>бөлінісінде</w:t>
            </w:r>
            <w:proofErr w:type="spellEnd"/>
            <w:r w:rsidRPr="00F032CA">
              <w:rPr>
                <w:color w:val="auto"/>
                <w:sz w:val="24"/>
              </w:rPr>
              <w:t>)</w:t>
            </w:r>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42B3AEAD" w14:textId="77777777" w:rsidR="00CA5CFB" w:rsidRPr="00F032CA" w:rsidRDefault="00CA5CFB" w:rsidP="00273511">
            <w:pPr>
              <w:spacing w:after="0" w:line="259" w:lineRule="auto"/>
              <w:ind w:left="20" w:right="0" w:firstLine="0"/>
              <w:jc w:val="center"/>
              <w:rPr>
                <w:color w:val="auto"/>
              </w:rPr>
            </w:pPr>
            <w:r w:rsidRPr="00F032CA">
              <w:rPr>
                <w:color w:val="auto"/>
                <w:sz w:val="24"/>
              </w:rPr>
              <w:t>100 %</w:t>
            </w: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0240EE74" w14:textId="77777777" w:rsidR="00CA5CFB" w:rsidRPr="00F032CA" w:rsidRDefault="00CA5CFB" w:rsidP="00273511">
            <w:pPr>
              <w:spacing w:after="160" w:line="259" w:lineRule="auto"/>
              <w:ind w:left="0" w:right="0" w:firstLine="0"/>
              <w:jc w:val="left"/>
              <w:rPr>
                <w:color w:val="auto"/>
              </w:rPr>
            </w:pPr>
          </w:p>
        </w:tc>
      </w:tr>
      <w:tr w:rsidR="00CA5CFB" w:rsidRPr="00F032CA" w14:paraId="14FDDDCE" w14:textId="77777777" w:rsidTr="00273511">
        <w:trPr>
          <w:gridAfter w:val="2"/>
          <w:wAfter w:w="230" w:type="dxa"/>
          <w:trHeight w:val="1592"/>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34764BD7" w14:textId="77777777" w:rsidR="00CA5CFB" w:rsidRPr="00F032CA" w:rsidRDefault="00CA5CFB" w:rsidP="00273511">
            <w:pPr>
              <w:spacing w:after="0" w:line="259" w:lineRule="auto"/>
              <w:ind w:left="20" w:right="0" w:firstLine="0"/>
              <w:jc w:val="center"/>
              <w:rPr>
                <w:color w:val="auto"/>
              </w:rPr>
            </w:pPr>
            <w:r w:rsidRPr="00F032CA">
              <w:rPr>
                <w:color w:val="auto"/>
                <w:sz w:val="24"/>
              </w:rPr>
              <w:lastRenderedPageBreak/>
              <w:t>10</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39483B84" w14:textId="77777777" w:rsidR="00CA5CFB" w:rsidRPr="00F032CA" w:rsidRDefault="00CA5CFB" w:rsidP="00273511">
            <w:pPr>
              <w:spacing w:after="0" w:line="259" w:lineRule="auto"/>
              <w:ind w:left="0" w:right="0" w:firstLine="0"/>
              <w:jc w:val="center"/>
              <w:rPr>
                <w:color w:val="auto"/>
              </w:rPr>
            </w:pPr>
            <w:proofErr w:type="spellStart"/>
            <w:r w:rsidRPr="00F032CA">
              <w:rPr>
                <w:color w:val="auto"/>
                <w:sz w:val="24"/>
              </w:rPr>
              <w:t>Оқыту</w:t>
            </w:r>
            <w:proofErr w:type="spellEnd"/>
            <w:r w:rsidRPr="00F032CA">
              <w:rPr>
                <w:color w:val="auto"/>
                <w:sz w:val="24"/>
              </w:rPr>
              <w:t xml:space="preserve"> </w:t>
            </w:r>
            <w:proofErr w:type="spellStart"/>
            <w:r w:rsidRPr="00F032CA">
              <w:rPr>
                <w:color w:val="auto"/>
                <w:sz w:val="24"/>
              </w:rPr>
              <w:t>нәтижелері</w:t>
            </w:r>
            <w:proofErr w:type="spellEnd"/>
            <w:r w:rsidRPr="00F032CA">
              <w:rPr>
                <w:color w:val="auto"/>
                <w:sz w:val="24"/>
              </w:rPr>
              <w:t xml:space="preserve"> (</w:t>
            </w: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білік</w:t>
            </w:r>
            <w:proofErr w:type="spellEnd"/>
            <w:r w:rsidRPr="00F032CA">
              <w:rPr>
                <w:color w:val="auto"/>
                <w:sz w:val="24"/>
              </w:rPr>
              <w:t xml:space="preserve"> </w:t>
            </w:r>
            <w:proofErr w:type="spellStart"/>
            <w:r w:rsidRPr="00F032CA">
              <w:rPr>
                <w:color w:val="auto"/>
                <w:sz w:val="24"/>
              </w:rPr>
              <w:t>және</w:t>
            </w:r>
            <w:proofErr w:type="spellEnd"/>
            <w:r w:rsidRPr="00F032CA">
              <w:rPr>
                <w:color w:val="auto"/>
                <w:sz w:val="24"/>
              </w:rPr>
              <w:t xml:space="preserve"> </w:t>
            </w:r>
            <w:proofErr w:type="spellStart"/>
            <w:r w:rsidRPr="00F032CA">
              <w:rPr>
                <w:color w:val="auto"/>
                <w:sz w:val="24"/>
              </w:rPr>
              <w:t>дағды</w:t>
            </w:r>
            <w:proofErr w:type="spellEnd"/>
            <w:r w:rsidRPr="00F032CA">
              <w:rPr>
                <w:color w:val="auto"/>
                <w:sz w:val="24"/>
              </w:rPr>
              <w:t xml:space="preserve"> </w:t>
            </w:r>
            <w:proofErr w:type="spellStart"/>
            <w:r w:rsidRPr="00F032CA">
              <w:rPr>
                <w:color w:val="auto"/>
                <w:sz w:val="24"/>
              </w:rPr>
              <w:t>сапасын</w:t>
            </w:r>
            <w:proofErr w:type="spellEnd"/>
            <w:r w:rsidRPr="00F032CA">
              <w:rPr>
                <w:color w:val="auto"/>
                <w:sz w:val="24"/>
              </w:rPr>
              <w:t xml:space="preserve"> </w:t>
            </w:r>
            <w:proofErr w:type="spellStart"/>
            <w:r w:rsidRPr="00F032CA">
              <w:rPr>
                <w:color w:val="auto"/>
                <w:sz w:val="24"/>
              </w:rPr>
              <w:t>бағалау</w:t>
            </w:r>
            <w:proofErr w:type="spellEnd"/>
            <w:r w:rsidRPr="00F032CA">
              <w:rPr>
                <w:color w:val="auto"/>
                <w:sz w:val="24"/>
              </w:rPr>
              <w:t>) 4,9-сынып</w:t>
            </w:r>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23200A93" w14:textId="77777777" w:rsidR="00CA5CFB" w:rsidRPr="00F032CA" w:rsidRDefault="00CA5CFB" w:rsidP="00273511">
            <w:pPr>
              <w:spacing w:after="1" w:line="274" w:lineRule="auto"/>
              <w:ind w:left="0" w:right="0" w:firstLine="0"/>
              <w:jc w:val="center"/>
              <w:rPr>
                <w:color w:val="auto"/>
              </w:rPr>
            </w:pPr>
            <w:proofErr w:type="spellStart"/>
            <w:r w:rsidRPr="00F032CA">
              <w:rPr>
                <w:color w:val="auto"/>
                <w:sz w:val="24"/>
              </w:rPr>
              <w:t>Компьютерлік</w:t>
            </w:r>
            <w:proofErr w:type="spellEnd"/>
            <w:r w:rsidRPr="00F032CA">
              <w:rPr>
                <w:color w:val="auto"/>
                <w:sz w:val="24"/>
              </w:rPr>
              <w:t xml:space="preserve"> </w:t>
            </w:r>
            <w:proofErr w:type="spellStart"/>
            <w:r w:rsidRPr="00F032CA">
              <w:rPr>
                <w:color w:val="auto"/>
                <w:sz w:val="24"/>
              </w:rPr>
              <w:t>тестілеудің</w:t>
            </w:r>
            <w:proofErr w:type="spellEnd"/>
            <w:r w:rsidRPr="00F032CA">
              <w:rPr>
                <w:color w:val="auto"/>
                <w:sz w:val="24"/>
              </w:rPr>
              <w:t xml:space="preserve"> </w:t>
            </w:r>
            <w:proofErr w:type="spellStart"/>
            <w:r w:rsidRPr="00F032CA">
              <w:rPr>
                <w:color w:val="auto"/>
                <w:sz w:val="24"/>
              </w:rPr>
              <w:t>қорытындысы</w:t>
            </w:r>
            <w:proofErr w:type="spellEnd"/>
            <w:r w:rsidRPr="00F032CA">
              <w:rPr>
                <w:color w:val="auto"/>
                <w:sz w:val="24"/>
              </w:rPr>
              <w:t xml:space="preserve"> </w:t>
            </w:r>
            <w:proofErr w:type="spellStart"/>
            <w:r w:rsidRPr="00F032CA">
              <w:rPr>
                <w:color w:val="auto"/>
                <w:sz w:val="24"/>
              </w:rPr>
              <w:t>бойынша</w:t>
            </w:r>
            <w:proofErr w:type="spellEnd"/>
            <w:r w:rsidRPr="00F032CA">
              <w:rPr>
                <w:color w:val="auto"/>
                <w:sz w:val="24"/>
              </w:rPr>
              <w:t xml:space="preserve"> </w:t>
            </w:r>
            <w:proofErr w:type="spellStart"/>
            <w:r w:rsidRPr="00F032CA">
              <w:rPr>
                <w:color w:val="auto"/>
                <w:sz w:val="24"/>
              </w:rPr>
              <w:t>барлық</w:t>
            </w:r>
            <w:proofErr w:type="spellEnd"/>
            <w:r w:rsidRPr="00F032CA">
              <w:rPr>
                <w:color w:val="auto"/>
                <w:sz w:val="24"/>
              </w:rPr>
              <w:t xml:space="preserve"> </w:t>
            </w:r>
            <w:proofErr w:type="spellStart"/>
            <w:r w:rsidRPr="00F032CA">
              <w:rPr>
                <w:color w:val="auto"/>
                <w:sz w:val="24"/>
              </w:rPr>
              <w:t>тестіленетін</w:t>
            </w:r>
            <w:proofErr w:type="spellEnd"/>
          </w:p>
          <w:p w14:paraId="1F427828" w14:textId="77777777" w:rsidR="00CA5CFB" w:rsidRPr="00F032CA" w:rsidRDefault="00CA5CFB" w:rsidP="00273511">
            <w:pPr>
              <w:spacing w:after="0" w:line="259" w:lineRule="auto"/>
              <w:ind w:left="112" w:right="0" w:firstLine="192"/>
              <w:rPr>
                <w:color w:val="auto"/>
                <w:sz w:val="24"/>
                <w:lang w:val="kk-KZ"/>
              </w:rPr>
            </w:pPr>
            <w:proofErr w:type="spellStart"/>
            <w:r w:rsidRPr="00F032CA">
              <w:rPr>
                <w:color w:val="auto"/>
                <w:sz w:val="24"/>
              </w:rPr>
              <w:t>бағыттар</w:t>
            </w:r>
            <w:proofErr w:type="spellEnd"/>
            <w:r w:rsidRPr="00F032CA">
              <w:rPr>
                <w:color w:val="auto"/>
                <w:sz w:val="24"/>
              </w:rPr>
              <w:t xml:space="preserve"> </w:t>
            </w:r>
            <w:proofErr w:type="spellStart"/>
            <w:r w:rsidRPr="00F032CA">
              <w:rPr>
                <w:color w:val="auto"/>
                <w:sz w:val="24"/>
              </w:rPr>
              <w:t>бойынша</w:t>
            </w:r>
            <w:proofErr w:type="spellEnd"/>
            <w:r w:rsidRPr="00F032CA">
              <w:rPr>
                <w:color w:val="auto"/>
                <w:sz w:val="24"/>
              </w:rPr>
              <w:t xml:space="preserve"> </w:t>
            </w:r>
            <w:proofErr w:type="spellStart"/>
            <w:r w:rsidRPr="00F032CA">
              <w:rPr>
                <w:color w:val="auto"/>
                <w:sz w:val="24"/>
              </w:rPr>
              <w:t>оң</w:t>
            </w:r>
            <w:proofErr w:type="spellEnd"/>
            <w:r w:rsidRPr="00F032CA">
              <w:rPr>
                <w:color w:val="auto"/>
                <w:sz w:val="24"/>
              </w:rPr>
              <w:t xml:space="preserve"> </w:t>
            </w:r>
            <w:proofErr w:type="spellStart"/>
            <w:r w:rsidRPr="00F032CA">
              <w:rPr>
                <w:color w:val="auto"/>
                <w:sz w:val="24"/>
              </w:rPr>
              <w:t>жауаптардың</w:t>
            </w:r>
            <w:proofErr w:type="spellEnd"/>
            <w:r w:rsidRPr="00F032CA">
              <w:rPr>
                <w:color w:val="auto"/>
                <w:sz w:val="24"/>
              </w:rPr>
              <w:t xml:space="preserve"> </w:t>
            </w:r>
            <w:proofErr w:type="spellStart"/>
            <w:r w:rsidRPr="00F032CA">
              <w:rPr>
                <w:color w:val="auto"/>
                <w:sz w:val="24"/>
              </w:rPr>
              <w:t>үлесі</w:t>
            </w:r>
            <w:proofErr w:type="spellEnd"/>
            <w:r w:rsidRPr="00F032CA">
              <w:rPr>
                <w:color w:val="auto"/>
                <w:sz w:val="24"/>
              </w:rPr>
              <w:t xml:space="preserve"> 74,6%</w:t>
            </w:r>
          </w:p>
          <w:p w14:paraId="54084656" w14:textId="77777777" w:rsidR="00F032CA" w:rsidRPr="00F032CA" w:rsidRDefault="00F032CA" w:rsidP="00273511">
            <w:pPr>
              <w:spacing w:after="0" w:line="259" w:lineRule="auto"/>
              <w:ind w:left="112" w:right="0" w:firstLine="192"/>
              <w:rPr>
                <w:color w:val="auto"/>
                <w:lang w:val="kk-KZ"/>
              </w:rPr>
            </w:pPr>
            <w:proofErr w:type="spellStart"/>
            <w:r w:rsidRPr="00F032CA">
              <w:rPr>
                <w:color w:val="auto"/>
                <w:sz w:val="24"/>
              </w:rPr>
              <w:t>құрайды</w:t>
            </w:r>
            <w:proofErr w:type="spellEnd"/>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5C7F26BC" w14:textId="77777777" w:rsidR="00CA5CFB" w:rsidRPr="00F032CA" w:rsidRDefault="00CA5CFB" w:rsidP="00273511">
            <w:pPr>
              <w:spacing w:after="160" w:line="259" w:lineRule="auto"/>
              <w:ind w:left="0" w:right="0" w:firstLine="0"/>
              <w:jc w:val="left"/>
              <w:rPr>
                <w:color w:val="auto"/>
              </w:rPr>
            </w:pPr>
          </w:p>
        </w:tc>
      </w:tr>
      <w:tr w:rsidR="00CA5CFB" w:rsidRPr="00BA700C" w14:paraId="49B25C7F" w14:textId="77777777" w:rsidTr="00273511">
        <w:tblPrEx>
          <w:tblCellMar>
            <w:top w:w="0" w:type="dxa"/>
            <w:left w:w="0" w:type="dxa"/>
            <w:right w:w="0" w:type="dxa"/>
          </w:tblCellMar>
        </w:tblPrEx>
        <w:trPr>
          <w:trHeight w:val="7538"/>
        </w:trPr>
        <w:tc>
          <w:tcPr>
            <w:tcW w:w="10544" w:type="dxa"/>
            <w:gridSpan w:val="5"/>
            <w:tcBorders>
              <w:top w:val="nil"/>
              <w:left w:val="nil"/>
              <w:bottom w:val="nil"/>
              <w:right w:val="nil"/>
            </w:tcBorders>
            <w:shd w:val="clear" w:color="auto" w:fill="auto"/>
          </w:tcPr>
          <w:p w14:paraId="6A32E3B4" w14:textId="77777777" w:rsidR="00CA5CFB" w:rsidRPr="00BA700C" w:rsidRDefault="00CA5CFB" w:rsidP="00273511">
            <w:pPr>
              <w:spacing w:after="0" w:line="259" w:lineRule="auto"/>
              <w:ind w:left="-474" w:right="54" w:firstLine="0"/>
              <w:jc w:val="left"/>
              <w:rPr>
                <w:color w:val="C00000"/>
              </w:rPr>
            </w:pPr>
          </w:p>
          <w:tbl>
            <w:tblPr>
              <w:tblW w:w="10490" w:type="dxa"/>
              <w:tblCellMar>
                <w:top w:w="298" w:type="dxa"/>
                <w:left w:w="136" w:type="dxa"/>
                <w:right w:w="114" w:type="dxa"/>
              </w:tblCellMar>
              <w:tblLook w:val="04A0" w:firstRow="1" w:lastRow="0" w:firstColumn="1" w:lastColumn="0" w:noHBand="0" w:noVBand="1"/>
            </w:tblPr>
            <w:tblGrid>
              <w:gridCol w:w="828"/>
              <w:gridCol w:w="4914"/>
              <w:gridCol w:w="2864"/>
              <w:gridCol w:w="1884"/>
            </w:tblGrid>
            <w:tr w:rsidR="00F032CA" w:rsidRPr="00F032CA" w14:paraId="149D0397" w14:textId="77777777" w:rsidTr="00F032CA">
              <w:trPr>
                <w:trHeight w:val="670"/>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3D564F40" w14:textId="77777777" w:rsidR="00CA5CFB" w:rsidRPr="00F032CA" w:rsidRDefault="00CA5CFB" w:rsidP="00273511">
                  <w:pPr>
                    <w:spacing w:after="0" w:line="259" w:lineRule="auto"/>
                    <w:ind w:left="2" w:right="0" w:firstLine="0"/>
                    <w:jc w:val="center"/>
                    <w:rPr>
                      <w:color w:val="auto"/>
                    </w:rPr>
                  </w:pPr>
                  <w:r w:rsidRPr="00F032CA">
                    <w:rPr>
                      <w:color w:val="auto"/>
                      <w:sz w:val="24"/>
                    </w:rPr>
                    <w:t>11</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332B2271" w14:textId="77777777" w:rsidR="00CA5CFB" w:rsidRPr="00F032CA" w:rsidRDefault="00CA5CFB" w:rsidP="00273511">
                  <w:pPr>
                    <w:spacing w:after="0" w:line="259" w:lineRule="auto"/>
                    <w:ind w:left="0" w:right="0" w:firstLine="0"/>
                    <w:jc w:val="center"/>
                    <w:rPr>
                      <w:color w:val="auto"/>
                    </w:rPr>
                  </w:pPr>
                  <w:proofErr w:type="spellStart"/>
                  <w:r w:rsidRPr="00F032CA">
                    <w:rPr>
                      <w:color w:val="auto"/>
                      <w:sz w:val="24"/>
                    </w:rPr>
                    <w:t>Білім</w:t>
                  </w:r>
                  <w:proofErr w:type="spellEnd"/>
                  <w:r w:rsidRPr="00F032CA">
                    <w:rPr>
                      <w:color w:val="auto"/>
                      <w:sz w:val="24"/>
                    </w:rPr>
                    <w:t xml:space="preserve"> </w:t>
                  </w:r>
                  <w:proofErr w:type="spellStart"/>
                  <w:r w:rsidRPr="00F032CA">
                    <w:rPr>
                      <w:color w:val="auto"/>
                      <w:sz w:val="24"/>
                    </w:rPr>
                    <w:t>алушылардың</w:t>
                  </w:r>
                  <w:proofErr w:type="spellEnd"/>
                  <w:r w:rsidRPr="00F032CA">
                    <w:rPr>
                      <w:color w:val="auto"/>
                      <w:sz w:val="24"/>
                    </w:rPr>
                    <w:t xml:space="preserve"> </w:t>
                  </w:r>
                  <w:proofErr w:type="spellStart"/>
                  <w:r w:rsidRPr="00F032CA">
                    <w:rPr>
                      <w:color w:val="auto"/>
                      <w:sz w:val="24"/>
                    </w:rPr>
                    <w:t>сауалнама</w:t>
                  </w:r>
                  <w:proofErr w:type="spellEnd"/>
                  <w:r w:rsidRPr="00F032CA">
                    <w:rPr>
                      <w:color w:val="auto"/>
                      <w:sz w:val="24"/>
                    </w:rPr>
                    <w:t xml:space="preserve"> </w:t>
                  </w:r>
                  <w:proofErr w:type="spellStart"/>
                  <w:r w:rsidRPr="00F032CA">
                    <w:rPr>
                      <w:color w:val="auto"/>
                      <w:sz w:val="24"/>
                    </w:rPr>
                    <w:t>нәтижелерін</w:t>
                  </w:r>
                  <w:proofErr w:type="spellEnd"/>
                  <w:r w:rsidRPr="00F032CA">
                    <w:rPr>
                      <w:color w:val="auto"/>
                      <w:sz w:val="24"/>
                    </w:rPr>
                    <w:t xml:space="preserve"> </w:t>
                  </w:r>
                  <w:proofErr w:type="spellStart"/>
                  <w:r w:rsidRPr="00F032CA">
                    <w:rPr>
                      <w:color w:val="auto"/>
                      <w:sz w:val="24"/>
                    </w:rPr>
                    <w:t>талдау</w:t>
                  </w:r>
                  <w:proofErr w:type="spellEnd"/>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18D51AE0" w14:textId="77777777" w:rsidR="00CA5CFB" w:rsidRPr="00F032CA" w:rsidRDefault="00CA5CFB" w:rsidP="00273511">
                  <w:pPr>
                    <w:spacing w:after="160" w:line="259" w:lineRule="auto"/>
                    <w:ind w:left="0" w:right="0" w:firstLine="0"/>
                    <w:jc w:val="left"/>
                    <w:rPr>
                      <w:color w:val="auto"/>
                    </w:rPr>
                  </w:pP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4274C457" w14:textId="77777777" w:rsidR="00CA5CFB" w:rsidRPr="00F032CA" w:rsidRDefault="00CA5CFB" w:rsidP="00273511">
                  <w:pPr>
                    <w:spacing w:after="160" w:line="259" w:lineRule="auto"/>
                    <w:ind w:left="0" w:right="0" w:firstLine="0"/>
                    <w:jc w:val="left"/>
                    <w:rPr>
                      <w:color w:val="auto"/>
                    </w:rPr>
                  </w:pPr>
                </w:p>
              </w:tc>
            </w:tr>
            <w:tr w:rsidR="00F032CA" w:rsidRPr="00F032CA" w14:paraId="3FA31F56" w14:textId="77777777" w:rsidTr="00F032CA">
              <w:trPr>
                <w:trHeight w:val="557"/>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669F845B" w14:textId="77777777" w:rsidR="00CA5CFB" w:rsidRPr="00F032CA" w:rsidRDefault="00CA5CFB" w:rsidP="00273511">
                  <w:pPr>
                    <w:spacing w:after="0" w:line="259" w:lineRule="auto"/>
                    <w:ind w:left="2" w:right="0" w:firstLine="0"/>
                    <w:jc w:val="center"/>
                    <w:rPr>
                      <w:color w:val="auto"/>
                    </w:rPr>
                  </w:pPr>
                  <w:r w:rsidRPr="00F032CA">
                    <w:rPr>
                      <w:color w:val="auto"/>
                      <w:sz w:val="24"/>
                    </w:rPr>
                    <w:t>12</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10A5825C" w14:textId="77777777" w:rsidR="00CA5CFB" w:rsidRPr="00F032CA" w:rsidRDefault="00CA5CFB" w:rsidP="00273511">
                  <w:pPr>
                    <w:spacing w:after="0" w:line="259" w:lineRule="auto"/>
                    <w:ind w:left="0" w:right="0" w:firstLine="0"/>
                    <w:jc w:val="left"/>
                    <w:rPr>
                      <w:color w:val="auto"/>
                    </w:rPr>
                  </w:pPr>
                  <w:proofErr w:type="spellStart"/>
                  <w:r w:rsidRPr="00F032CA">
                    <w:rPr>
                      <w:color w:val="auto"/>
                      <w:sz w:val="24"/>
                    </w:rPr>
                    <w:t>Педагогтердің</w:t>
                  </w:r>
                  <w:proofErr w:type="spellEnd"/>
                  <w:r w:rsidRPr="00F032CA">
                    <w:rPr>
                      <w:color w:val="auto"/>
                      <w:sz w:val="24"/>
                    </w:rPr>
                    <w:t xml:space="preserve"> </w:t>
                  </w:r>
                  <w:proofErr w:type="spellStart"/>
                  <w:r w:rsidRPr="00F032CA">
                    <w:rPr>
                      <w:color w:val="auto"/>
                      <w:sz w:val="24"/>
                    </w:rPr>
                    <w:t>сауалнама</w:t>
                  </w:r>
                  <w:proofErr w:type="spellEnd"/>
                  <w:r w:rsidRPr="00F032CA">
                    <w:rPr>
                      <w:color w:val="auto"/>
                      <w:sz w:val="24"/>
                    </w:rPr>
                    <w:t xml:space="preserve"> </w:t>
                  </w:r>
                  <w:proofErr w:type="spellStart"/>
                  <w:r w:rsidRPr="00F032CA">
                    <w:rPr>
                      <w:color w:val="auto"/>
                      <w:sz w:val="24"/>
                    </w:rPr>
                    <w:t>нәтижелерін</w:t>
                  </w:r>
                  <w:proofErr w:type="spellEnd"/>
                  <w:r w:rsidRPr="00F032CA">
                    <w:rPr>
                      <w:color w:val="auto"/>
                      <w:sz w:val="24"/>
                    </w:rPr>
                    <w:t xml:space="preserve"> </w:t>
                  </w:r>
                  <w:proofErr w:type="spellStart"/>
                  <w:r w:rsidRPr="00F032CA">
                    <w:rPr>
                      <w:color w:val="auto"/>
                      <w:sz w:val="24"/>
                    </w:rPr>
                    <w:t>талдау</w:t>
                  </w:r>
                  <w:proofErr w:type="spellEnd"/>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3886BB18" w14:textId="77777777" w:rsidR="00CA5CFB" w:rsidRPr="00F032CA" w:rsidRDefault="00CA5CFB" w:rsidP="00273511">
                  <w:pPr>
                    <w:spacing w:after="160" w:line="259" w:lineRule="auto"/>
                    <w:ind w:left="0" w:right="0" w:firstLine="0"/>
                    <w:jc w:val="left"/>
                    <w:rPr>
                      <w:color w:val="auto"/>
                    </w:rPr>
                  </w:pP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23C45FFC" w14:textId="77777777" w:rsidR="00CA5CFB" w:rsidRPr="00F032CA" w:rsidRDefault="00CA5CFB" w:rsidP="00273511">
                  <w:pPr>
                    <w:spacing w:after="160" w:line="259" w:lineRule="auto"/>
                    <w:ind w:left="0" w:right="0" w:firstLine="0"/>
                    <w:jc w:val="left"/>
                    <w:rPr>
                      <w:color w:val="auto"/>
                    </w:rPr>
                  </w:pPr>
                </w:p>
              </w:tc>
            </w:tr>
            <w:tr w:rsidR="00F032CA" w:rsidRPr="00F032CA" w14:paraId="322265DC" w14:textId="77777777" w:rsidTr="00F032CA">
              <w:trPr>
                <w:trHeight w:val="626"/>
              </w:trPr>
              <w:tc>
                <w:tcPr>
                  <w:tcW w:w="828" w:type="dxa"/>
                  <w:tcBorders>
                    <w:top w:val="single" w:sz="5" w:space="0" w:color="CFCFCF"/>
                    <w:left w:val="single" w:sz="5" w:space="0" w:color="CFCFCF"/>
                    <w:bottom w:val="single" w:sz="5" w:space="0" w:color="CFCFCF"/>
                    <w:right w:val="single" w:sz="5" w:space="0" w:color="CFCFCF"/>
                  </w:tcBorders>
                  <w:shd w:val="clear" w:color="auto" w:fill="auto"/>
                </w:tcPr>
                <w:p w14:paraId="6FF60972" w14:textId="77777777" w:rsidR="00CA5CFB" w:rsidRPr="00F032CA" w:rsidRDefault="00CA5CFB" w:rsidP="00273511">
                  <w:pPr>
                    <w:spacing w:after="0" w:line="259" w:lineRule="auto"/>
                    <w:ind w:left="2" w:right="0" w:firstLine="0"/>
                    <w:jc w:val="center"/>
                    <w:rPr>
                      <w:color w:val="auto"/>
                    </w:rPr>
                  </w:pPr>
                  <w:r w:rsidRPr="00F032CA">
                    <w:rPr>
                      <w:color w:val="auto"/>
                      <w:sz w:val="24"/>
                    </w:rPr>
                    <w:t>13</w:t>
                  </w:r>
                </w:p>
              </w:tc>
              <w:tc>
                <w:tcPr>
                  <w:tcW w:w="4914" w:type="dxa"/>
                  <w:tcBorders>
                    <w:top w:val="single" w:sz="5" w:space="0" w:color="CFCFCF"/>
                    <w:left w:val="single" w:sz="5" w:space="0" w:color="CFCFCF"/>
                    <w:bottom w:val="single" w:sz="5" w:space="0" w:color="CFCFCF"/>
                    <w:right w:val="single" w:sz="5" w:space="0" w:color="CFCFCF"/>
                  </w:tcBorders>
                  <w:shd w:val="clear" w:color="auto" w:fill="auto"/>
                </w:tcPr>
                <w:p w14:paraId="4CD54722" w14:textId="77777777" w:rsidR="00CA5CFB" w:rsidRPr="00F032CA" w:rsidRDefault="00CA5CFB" w:rsidP="00273511">
                  <w:pPr>
                    <w:spacing w:after="0" w:line="259" w:lineRule="auto"/>
                    <w:ind w:left="0" w:right="0" w:firstLine="0"/>
                    <w:jc w:val="center"/>
                    <w:rPr>
                      <w:color w:val="auto"/>
                    </w:rPr>
                  </w:pPr>
                  <w:proofErr w:type="spellStart"/>
                  <w:r w:rsidRPr="00F032CA">
                    <w:rPr>
                      <w:color w:val="auto"/>
                      <w:sz w:val="24"/>
                    </w:rPr>
                    <w:t>Ата-аналардың</w:t>
                  </w:r>
                  <w:proofErr w:type="spellEnd"/>
                  <w:r w:rsidRPr="00F032CA">
                    <w:rPr>
                      <w:color w:val="auto"/>
                      <w:sz w:val="24"/>
                    </w:rPr>
                    <w:t xml:space="preserve"> (</w:t>
                  </w:r>
                  <w:proofErr w:type="spellStart"/>
                  <w:r w:rsidRPr="00F032CA">
                    <w:rPr>
                      <w:color w:val="auto"/>
                      <w:sz w:val="24"/>
                    </w:rPr>
                    <w:t>заңды</w:t>
                  </w:r>
                  <w:proofErr w:type="spellEnd"/>
                  <w:r w:rsidRPr="00F032CA">
                    <w:rPr>
                      <w:color w:val="auto"/>
                      <w:sz w:val="24"/>
                    </w:rPr>
                    <w:t xml:space="preserve"> </w:t>
                  </w:r>
                  <w:proofErr w:type="spellStart"/>
                  <w:r w:rsidRPr="00F032CA">
                    <w:rPr>
                      <w:color w:val="auto"/>
                      <w:sz w:val="24"/>
                    </w:rPr>
                    <w:t>өкілдер</w:t>
                  </w:r>
                  <w:proofErr w:type="spellEnd"/>
                  <w:r w:rsidRPr="00F032CA">
                    <w:rPr>
                      <w:color w:val="auto"/>
                      <w:sz w:val="24"/>
                    </w:rPr>
                    <w:t xml:space="preserve">) </w:t>
                  </w:r>
                  <w:proofErr w:type="spellStart"/>
                  <w:r w:rsidRPr="00F032CA">
                    <w:rPr>
                      <w:color w:val="auto"/>
                      <w:sz w:val="24"/>
                    </w:rPr>
                    <w:t>сауалнама</w:t>
                  </w:r>
                  <w:proofErr w:type="spellEnd"/>
                  <w:r w:rsidRPr="00F032CA">
                    <w:rPr>
                      <w:color w:val="auto"/>
                      <w:sz w:val="24"/>
                    </w:rPr>
                    <w:t xml:space="preserve"> </w:t>
                  </w:r>
                  <w:proofErr w:type="spellStart"/>
                  <w:r w:rsidRPr="00F032CA">
                    <w:rPr>
                      <w:color w:val="auto"/>
                      <w:sz w:val="24"/>
                    </w:rPr>
                    <w:t>нәтижелерін</w:t>
                  </w:r>
                  <w:proofErr w:type="spellEnd"/>
                  <w:r w:rsidRPr="00F032CA">
                    <w:rPr>
                      <w:color w:val="auto"/>
                      <w:sz w:val="24"/>
                    </w:rPr>
                    <w:t xml:space="preserve"> </w:t>
                  </w:r>
                  <w:proofErr w:type="spellStart"/>
                  <w:r w:rsidRPr="00F032CA">
                    <w:rPr>
                      <w:color w:val="auto"/>
                      <w:sz w:val="24"/>
                    </w:rPr>
                    <w:t>талдау</w:t>
                  </w:r>
                  <w:proofErr w:type="spellEnd"/>
                </w:p>
              </w:tc>
              <w:tc>
                <w:tcPr>
                  <w:tcW w:w="2864" w:type="dxa"/>
                  <w:tcBorders>
                    <w:top w:val="single" w:sz="5" w:space="0" w:color="CFCFCF"/>
                    <w:left w:val="single" w:sz="5" w:space="0" w:color="CFCFCF"/>
                    <w:bottom w:val="single" w:sz="5" w:space="0" w:color="CFCFCF"/>
                    <w:right w:val="single" w:sz="5" w:space="0" w:color="CFCFCF"/>
                  </w:tcBorders>
                  <w:shd w:val="clear" w:color="auto" w:fill="auto"/>
                </w:tcPr>
                <w:p w14:paraId="2D16D2C5" w14:textId="77777777" w:rsidR="00CA5CFB" w:rsidRPr="00F032CA" w:rsidRDefault="00CA5CFB" w:rsidP="00273511">
                  <w:pPr>
                    <w:spacing w:after="160" w:line="259" w:lineRule="auto"/>
                    <w:ind w:left="0" w:right="0" w:firstLine="0"/>
                    <w:jc w:val="left"/>
                    <w:rPr>
                      <w:color w:val="auto"/>
                    </w:rPr>
                  </w:pPr>
                </w:p>
              </w:tc>
              <w:tc>
                <w:tcPr>
                  <w:tcW w:w="1884" w:type="dxa"/>
                  <w:tcBorders>
                    <w:top w:val="single" w:sz="5" w:space="0" w:color="CFCFCF"/>
                    <w:left w:val="single" w:sz="5" w:space="0" w:color="CFCFCF"/>
                    <w:bottom w:val="single" w:sz="5" w:space="0" w:color="CFCFCF"/>
                    <w:right w:val="single" w:sz="5" w:space="0" w:color="CFCFCF"/>
                  </w:tcBorders>
                  <w:shd w:val="clear" w:color="auto" w:fill="auto"/>
                </w:tcPr>
                <w:p w14:paraId="5FA0AD3A" w14:textId="77777777" w:rsidR="00CA5CFB" w:rsidRPr="00F032CA" w:rsidRDefault="00CA5CFB" w:rsidP="00273511">
                  <w:pPr>
                    <w:spacing w:after="160" w:line="259" w:lineRule="auto"/>
                    <w:ind w:left="0" w:right="0" w:firstLine="0"/>
                    <w:jc w:val="left"/>
                    <w:rPr>
                      <w:color w:val="auto"/>
                    </w:rPr>
                  </w:pPr>
                </w:p>
              </w:tc>
            </w:tr>
          </w:tbl>
          <w:p w14:paraId="6CAA6FF4" w14:textId="77777777" w:rsidR="00CA5CFB" w:rsidRPr="00F032CA" w:rsidRDefault="00CA5CFB" w:rsidP="00273511">
            <w:pPr>
              <w:spacing w:after="160" w:line="259" w:lineRule="auto"/>
              <w:ind w:left="0" w:right="0" w:firstLine="0"/>
              <w:jc w:val="left"/>
              <w:rPr>
                <w:color w:val="C00000"/>
                <w:lang w:val="kk-KZ"/>
              </w:rPr>
            </w:pPr>
          </w:p>
        </w:tc>
        <w:tc>
          <w:tcPr>
            <w:tcW w:w="182" w:type="dxa"/>
            <w:tcBorders>
              <w:top w:val="nil"/>
              <w:left w:val="nil"/>
              <w:bottom w:val="nil"/>
              <w:right w:val="nil"/>
            </w:tcBorders>
            <w:shd w:val="clear" w:color="auto" w:fill="auto"/>
            <w:vAlign w:val="bottom"/>
          </w:tcPr>
          <w:p w14:paraId="6195C4F9" w14:textId="77777777" w:rsidR="00CA5CFB" w:rsidRPr="00BA700C" w:rsidRDefault="00CA5CFB" w:rsidP="00273511">
            <w:pPr>
              <w:spacing w:after="0" w:line="259" w:lineRule="auto"/>
              <w:ind w:left="54" w:right="0" w:firstLine="0"/>
              <w:jc w:val="left"/>
              <w:rPr>
                <w:color w:val="C00000"/>
              </w:rPr>
            </w:pPr>
          </w:p>
        </w:tc>
      </w:tr>
    </w:tbl>
    <w:p w14:paraId="5A935E62" w14:textId="77777777" w:rsidR="00F032CA" w:rsidRDefault="00F032CA" w:rsidP="00C172A4">
      <w:pPr>
        <w:spacing w:after="30"/>
        <w:ind w:left="0" w:right="57" w:firstLine="0"/>
        <w:rPr>
          <w:b/>
          <w:color w:val="C00000"/>
          <w:lang w:val="kk-KZ"/>
        </w:rPr>
      </w:pPr>
    </w:p>
    <w:p w14:paraId="6298C52B" w14:textId="77777777" w:rsidR="00CA5CFB" w:rsidRPr="00C172A4" w:rsidRDefault="00CA5CFB" w:rsidP="00F032CA">
      <w:pPr>
        <w:spacing w:after="30"/>
        <w:ind w:right="57"/>
        <w:rPr>
          <w:color w:val="auto"/>
          <w:lang w:val="kk-KZ"/>
        </w:rPr>
      </w:pPr>
      <w:r w:rsidRPr="00C172A4">
        <w:rPr>
          <w:b/>
          <w:color w:val="auto"/>
          <w:lang w:val="kk-KZ"/>
        </w:rPr>
        <w:t>Өзін-өзі бағалау  қорытындысы:</w:t>
      </w:r>
      <w:r w:rsidRPr="00C172A4">
        <w:rPr>
          <w:color w:val="auto"/>
          <w:lang w:val="kk-KZ"/>
        </w:rPr>
        <w:t xml:space="preserve"> Өзін-өзі бағалау комиссиясының 2023 жылғы </w:t>
      </w:r>
      <w:r w:rsidR="00D75CFB" w:rsidRPr="00C172A4">
        <w:rPr>
          <w:color w:val="auto"/>
          <w:lang w:val="kk-KZ"/>
        </w:rPr>
        <w:t>желтоқсанның</w:t>
      </w:r>
      <w:r w:rsidRPr="00C172A4">
        <w:rPr>
          <w:color w:val="auto"/>
          <w:lang w:val="kk-KZ"/>
        </w:rPr>
        <w:t xml:space="preserve">  қорытындысына сәйке</w:t>
      </w:r>
      <w:r w:rsidR="00D75CFB" w:rsidRPr="00C172A4">
        <w:rPr>
          <w:color w:val="auto"/>
          <w:lang w:val="kk-KZ"/>
        </w:rPr>
        <w:t>с Түркістан облысы</w:t>
      </w:r>
      <w:r w:rsidRPr="00C172A4">
        <w:rPr>
          <w:color w:val="auto"/>
          <w:lang w:val="kk-KZ"/>
        </w:rPr>
        <w:t xml:space="preserve"> басқармасының </w:t>
      </w:r>
      <w:r w:rsidR="00D75CFB" w:rsidRPr="00C172A4">
        <w:rPr>
          <w:color w:val="auto"/>
          <w:lang w:val="kk-KZ"/>
        </w:rPr>
        <w:t>Келес</w:t>
      </w:r>
      <w:r w:rsidRPr="00C172A4">
        <w:rPr>
          <w:color w:val="auto"/>
          <w:lang w:val="kk-KZ"/>
        </w:rPr>
        <w:t xml:space="preserve"> ауданының </w:t>
      </w:r>
      <w:r w:rsidR="00D75CFB" w:rsidRPr="00C172A4">
        <w:rPr>
          <w:color w:val="auto"/>
          <w:lang w:val="kk-KZ"/>
        </w:rPr>
        <w:t>білім</w:t>
      </w:r>
      <w:r w:rsidRPr="00C172A4">
        <w:rPr>
          <w:color w:val="auto"/>
          <w:lang w:val="kk-KZ"/>
        </w:rPr>
        <w:t xml:space="preserve"> бөлімінің </w:t>
      </w:r>
      <w:r w:rsidR="00D75CFB" w:rsidRPr="00C172A4">
        <w:rPr>
          <w:color w:val="auto"/>
          <w:lang w:val="kk-KZ"/>
        </w:rPr>
        <w:t>«№39 Лесбек Жолдасов атындағы  жалпы білім беретін</w:t>
      </w:r>
      <w:r w:rsidRPr="00C172A4">
        <w:rPr>
          <w:color w:val="auto"/>
          <w:lang w:val="kk-KZ"/>
        </w:rPr>
        <w:t xml:space="preserve"> мектебі» коммуналдық мемлекеттік мекемесі мектепке дейінгі тәрбие мен оқыту, бастауыш, негізгі және жалпы орта білім берудің мемлекеттік жалпыға міндетті білім беру стандартының талаптарына сәйкес келеді. </w:t>
      </w:r>
    </w:p>
    <w:p w14:paraId="19D0EE39" w14:textId="77777777" w:rsidR="00CA5CFB" w:rsidRPr="00C172A4" w:rsidRDefault="00CA5CFB" w:rsidP="00CA5CFB">
      <w:pPr>
        <w:spacing w:after="306" w:line="249" w:lineRule="auto"/>
        <w:ind w:left="287" w:right="52"/>
        <w:rPr>
          <w:color w:val="auto"/>
          <w:lang w:val="kk-KZ"/>
        </w:rPr>
      </w:pPr>
      <w:r w:rsidRPr="00C172A4">
        <w:rPr>
          <w:b/>
          <w:color w:val="auto"/>
          <w:lang w:val="kk-KZ"/>
        </w:rPr>
        <w:t>Анықталған кемшіліктер бойынша атқарылған жұмыстар.</w:t>
      </w:r>
    </w:p>
    <w:p w14:paraId="7F4FADE3" w14:textId="77777777" w:rsidR="00CA5CFB" w:rsidRPr="00C172A4" w:rsidRDefault="00CA5CFB" w:rsidP="00CA5CFB">
      <w:pPr>
        <w:ind w:left="444" w:right="1722"/>
        <w:rPr>
          <w:color w:val="auto"/>
          <w:lang w:val="kk-KZ"/>
        </w:rPr>
      </w:pPr>
      <w:r w:rsidRPr="00C172A4">
        <w:rPr>
          <w:color w:val="auto"/>
          <w:lang w:val="kk-KZ"/>
        </w:rPr>
        <w:t xml:space="preserve"> BilimLand (onlinemektep) порталы бойынша анықталған кемшіліктермен  төмендегіше жұмыстар жүргізілді</w:t>
      </w:r>
    </w:p>
    <w:p w14:paraId="2ECECB9C" w14:textId="77777777" w:rsidR="00CA5CFB" w:rsidRPr="00C172A4" w:rsidRDefault="00CA5CFB" w:rsidP="00CA5CFB">
      <w:pPr>
        <w:ind w:left="444" w:right="880"/>
        <w:rPr>
          <w:color w:val="auto"/>
          <w:lang w:val="kk-KZ"/>
        </w:rPr>
      </w:pPr>
      <w:r w:rsidRPr="00C172A4">
        <w:rPr>
          <w:color w:val="auto"/>
          <w:lang w:val="kk-KZ"/>
        </w:rPr>
        <w:t>Кері байланыс үшін BilimLand (onlinemektep) рубрикаларын пайдалануға қатаң назар аудару пән мұғалімдеріне тапсырылды.</w:t>
      </w:r>
    </w:p>
    <w:p w14:paraId="3938E73A" w14:textId="77777777" w:rsidR="00CA5CFB" w:rsidRPr="003E4BFA" w:rsidRDefault="00CA5CFB" w:rsidP="00CA5CFB">
      <w:pPr>
        <w:rPr>
          <w:color w:val="C00000"/>
          <w:lang w:val="kk-KZ"/>
        </w:rPr>
      </w:pPr>
    </w:p>
    <w:p w14:paraId="570B7ADB" w14:textId="77777777" w:rsidR="00CA5CFB" w:rsidRPr="003E4BFA" w:rsidRDefault="00CA5CFB" w:rsidP="00CA5CFB">
      <w:pPr>
        <w:ind w:left="0" w:firstLine="0"/>
        <w:rPr>
          <w:lang w:val="kk-KZ"/>
        </w:rPr>
        <w:sectPr w:rsidR="00CA5CFB" w:rsidRPr="003E4BFA">
          <w:pgSz w:w="11900" w:h="16840"/>
          <w:pgMar w:top="715" w:right="720" w:bottom="1134" w:left="720" w:header="0" w:footer="0" w:gutter="0"/>
          <w:cols w:space="708"/>
        </w:sectPr>
      </w:pPr>
    </w:p>
    <w:p w14:paraId="6E74F4C7" w14:textId="77777777" w:rsidR="00CA5CFB" w:rsidRPr="00CA5CFB" w:rsidRDefault="00CA5CFB" w:rsidP="00CA5CFB">
      <w:pPr>
        <w:ind w:left="0" w:firstLine="0"/>
        <w:rPr>
          <w:lang w:val="kk-KZ"/>
        </w:rPr>
        <w:sectPr w:rsidR="00CA5CFB" w:rsidRPr="00CA5CFB">
          <w:pgSz w:w="11900" w:h="16840"/>
          <w:pgMar w:top="715" w:right="720" w:bottom="765" w:left="720" w:header="0" w:footer="0" w:gutter="0"/>
          <w:cols w:space="708"/>
        </w:sectPr>
      </w:pPr>
    </w:p>
    <w:p w14:paraId="17DF729A" w14:textId="77777777" w:rsidR="00495D79" w:rsidRPr="003E4BFA" w:rsidRDefault="00495D79" w:rsidP="00CA5CFB">
      <w:pPr>
        <w:spacing w:after="0" w:line="259" w:lineRule="auto"/>
        <w:ind w:left="0" w:right="11110" w:firstLine="0"/>
        <w:jc w:val="left"/>
        <w:rPr>
          <w:color w:val="C00000"/>
          <w:lang w:val="kk-KZ"/>
        </w:rPr>
      </w:pPr>
    </w:p>
    <w:sectPr w:rsidR="00495D79" w:rsidRPr="003E4BFA" w:rsidSect="003A5925">
      <w:footerReference w:type="even" r:id="rId13"/>
      <w:footerReference w:type="default" r:id="rId14"/>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E4383" w14:textId="77777777" w:rsidR="00E7130F" w:rsidRDefault="00E7130F" w:rsidP="00A24F94">
      <w:pPr>
        <w:spacing w:after="0" w:line="240" w:lineRule="auto"/>
      </w:pPr>
      <w:r>
        <w:separator/>
      </w:r>
    </w:p>
  </w:endnote>
  <w:endnote w:type="continuationSeparator" w:id="0">
    <w:p w14:paraId="1622C852" w14:textId="77777777" w:rsidR="00E7130F" w:rsidRDefault="00E7130F" w:rsidP="00A2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09E7" w14:textId="77777777" w:rsidR="00273511" w:rsidRDefault="00273511" w:rsidP="00AC3258">
    <w:pPr>
      <w:pStyle w:val="a5"/>
      <w:framePr w:wrap="around" w:vAnchor="text" w:hAnchor="margin" w:xAlign="right" w:y="1"/>
      <w:rPr>
        <w:rStyle w:val="af"/>
      </w:rPr>
    </w:pPr>
    <w:r>
      <w:rPr>
        <w:rStyle w:val="af"/>
      </w:rPr>
      <w:fldChar w:fldCharType="begin"/>
    </w:r>
    <w:r>
      <w:rPr>
        <w:rStyle w:val="af"/>
      </w:rPr>
      <w:instrText xml:space="preserve"> PAGE </w:instrText>
    </w:r>
    <w:r>
      <w:rPr>
        <w:rStyle w:val="af"/>
      </w:rPr>
      <w:fldChar w:fldCharType="end"/>
    </w:r>
  </w:p>
  <w:p w14:paraId="3A7BD45C" w14:textId="77777777" w:rsidR="00273511" w:rsidRDefault="002735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067E" w14:textId="77777777" w:rsidR="00273511" w:rsidRDefault="00273511" w:rsidP="00AC3258">
    <w:pPr>
      <w:pStyle w:val="a5"/>
      <w:framePr w:wrap="around" w:vAnchor="text" w:hAnchor="margin" w:xAlign="right" w:y="1"/>
      <w:rPr>
        <w:rStyle w:val="af"/>
      </w:rPr>
    </w:pPr>
    <w:r>
      <w:rPr>
        <w:rStyle w:val="af"/>
      </w:rPr>
      <w:fldChar w:fldCharType="begin"/>
    </w:r>
    <w:r>
      <w:rPr>
        <w:rStyle w:val="af"/>
      </w:rPr>
      <w:instrText xml:space="preserve"> PAGE </w:instrText>
    </w:r>
    <w:r>
      <w:rPr>
        <w:rStyle w:val="af"/>
      </w:rPr>
      <w:fldChar w:fldCharType="separate"/>
    </w:r>
    <w:r>
      <w:rPr>
        <w:rStyle w:val="af"/>
        <w:noProof/>
      </w:rPr>
      <w:t>154</w:t>
    </w:r>
    <w:r>
      <w:rPr>
        <w:rStyle w:val="af"/>
      </w:rPr>
      <w:fldChar w:fldCharType="end"/>
    </w:r>
  </w:p>
  <w:p w14:paraId="3D68FF0B" w14:textId="77777777" w:rsidR="00273511" w:rsidRDefault="00273511">
    <w:pPr>
      <w:pStyle w:val="a5"/>
      <w:jc w:val="right"/>
    </w:pPr>
  </w:p>
  <w:p w14:paraId="000D18B9" w14:textId="77777777" w:rsidR="00273511" w:rsidRDefault="002735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08B1" w14:textId="77777777" w:rsidR="00E7130F" w:rsidRDefault="00E7130F" w:rsidP="00A24F94">
      <w:pPr>
        <w:spacing w:after="0" w:line="240" w:lineRule="auto"/>
      </w:pPr>
      <w:r>
        <w:separator/>
      </w:r>
    </w:p>
  </w:footnote>
  <w:footnote w:type="continuationSeparator" w:id="0">
    <w:p w14:paraId="590FF50D" w14:textId="77777777" w:rsidR="00E7130F" w:rsidRDefault="00E7130F" w:rsidP="00A24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FFE"/>
    <w:multiLevelType w:val="hybridMultilevel"/>
    <w:tmpl w:val="9AB462A0"/>
    <w:lvl w:ilvl="0" w:tplc="FD346DCC">
      <w:start w:val="1"/>
      <w:numFmt w:val="decimal"/>
      <w:lvlText w:val="%1."/>
      <w:lvlJc w:val="left"/>
      <w:pPr>
        <w:ind w:left="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BEC56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8CDF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2BD1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40F93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924E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26E6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D0A85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0A74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EC5BE6"/>
    <w:multiLevelType w:val="hybridMultilevel"/>
    <w:tmpl w:val="41B88A12"/>
    <w:lvl w:ilvl="0" w:tplc="68562992">
      <w:start w:val="1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 w15:restartNumberingAfterBreak="0">
    <w:nsid w:val="02AD461F"/>
    <w:multiLevelType w:val="hybridMultilevel"/>
    <w:tmpl w:val="D55605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8953E6"/>
    <w:multiLevelType w:val="hybridMultilevel"/>
    <w:tmpl w:val="B6A8DF2C"/>
    <w:lvl w:ilvl="0" w:tplc="1C40323A">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DC52A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34D9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78177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6804E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FAA72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72529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A0FD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ECE8D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405B6C"/>
    <w:multiLevelType w:val="hybridMultilevel"/>
    <w:tmpl w:val="3070C84E"/>
    <w:lvl w:ilvl="0" w:tplc="E1F27C70">
      <w:start w:val="1"/>
      <w:numFmt w:val="decimal"/>
      <w:lvlText w:val="%1)"/>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ACA0CE">
      <w:start w:val="1"/>
      <w:numFmt w:val="decimal"/>
      <w:lvlText w:val="%2."/>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7E665A">
      <w:start w:val="1"/>
      <w:numFmt w:val="lowerRoman"/>
      <w:lvlText w:val="%3"/>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E02522">
      <w:start w:val="1"/>
      <w:numFmt w:val="decimal"/>
      <w:lvlText w:val="%4"/>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C85C24">
      <w:start w:val="1"/>
      <w:numFmt w:val="lowerLetter"/>
      <w:lvlText w:val="%5"/>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FA0A5C">
      <w:start w:val="1"/>
      <w:numFmt w:val="lowerRoman"/>
      <w:lvlText w:val="%6"/>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E81396">
      <w:start w:val="1"/>
      <w:numFmt w:val="decimal"/>
      <w:lvlText w:val="%7"/>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946E38">
      <w:start w:val="1"/>
      <w:numFmt w:val="lowerLetter"/>
      <w:lvlText w:val="%8"/>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EA30EE">
      <w:start w:val="1"/>
      <w:numFmt w:val="lowerRoman"/>
      <w:lvlText w:val="%9"/>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A5A5752"/>
    <w:multiLevelType w:val="hybridMultilevel"/>
    <w:tmpl w:val="43429DBA"/>
    <w:lvl w:ilvl="0" w:tplc="881297E0">
      <w:start w:val="2"/>
      <w:numFmt w:val="decimal"/>
      <w:lvlText w:val="%1."/>
      <w:lvlJc w:val="left"/>
      <w:pPr>
        <w:ind w:left="1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837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C008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7E59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6EDF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1055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0C70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2C52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1EF5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CF00B85"/>
    <w:multiLevelType w:val="hybridMultilevel"/>
    <w:tmpl w:val="1A2C6D52"/>
    <w:lvl w:ilvl="0" w:tplc="3CCA5DEA">
      <w:start w:val="8"/>
      <w:numFmt w:val="decimal"/>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50030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66829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0A858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1676F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BA1CC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FC05E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E6703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3202C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DD37EE2"/>
    <w:multiLevelType w:val="hybridMultilevel"/>
    <w:tmpl w:val="D3447AFA"/>
    <w:lvl w:ilvl="0" w:tplc="6EC874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3CE844">
      <w:start w:val="1"/>
      <w:numFmt w:val="decimal"/>
      <w:lvlRestart w:val="0"/>
      <w:lvlText w:val="%2."/>
      <w:lvlJc w:val="left"/>
      <w:pPr>
        <w:ind w:left="1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DC801C">
      <w:start w:val="1"/>
      <w:numFmt w:val="lowerRoman"/>
      <w:lvlText w:val="%3"/>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C4FE84">
      <w:start w:val="1"/>
      <w:numFmt w:val="decimal"/>
      <w:lvlText w:val="%4"/>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60DC30">
      <w:start w:val="1"/>
      <w:numFmt w:val="lowerLetter"/>
      <w:lvlText w:val="%5"/>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F0D160">
      <w:start w:val="1"/>
      <w:numFmt w:val="lowerRoman"/>
      <w:lvlText w:val="%6"/>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FC9146">
      <w:start w:val="1"/>
      <w:numFmt w:val="decimal"/>
      <w:lvlText w:val="%7"/>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523B1A">
      <w:start w:val="1"/>
      <w:numFmt w:val="lowerLetter"/>
      <w:lvlText w:val="%8"/>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D6CFB2">
      <w:start w:val="1"/>
      <w:numFmt w:val="lowerRoman"/>
      <w:lvlText w:val="%9"/>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DEC4FC8"/>
    <w:multiLevelType w:val="hybridMultilevel"/>
    <w:tmpl w:val="D428A074"/>
    <w:lvl w:ilvl="0" w:tplc="1944AFDA">
      <w:start w:val="12"/>
      <w:numFmt w:val="decimal"/>
      <w:lvlText w:val="%1."/>
      <w:lvlJc w:val="left"/>
      <w:pPr>
        <w:ind w:left="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BA5ED2">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46048C">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56BAA4">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00FBC0">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F4B298">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78B886">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988B70">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8E1EA0">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52016A6"/>
    <w:multiLevelType w:val="hybridMultilevel"/>
    <w:tmpl w:val="42C62E40"/>
    <w:lvl w:ilvl="0" w:tplc="A1223094">
      <w:start w:val="1"/>
      <w:numFmt w:val="bullet"/>
      <w:lvlText w:val="-"/>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A659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6A1C9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E0E6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D0BC1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A8419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B808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A86C6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3EDA5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5D1206D"/>
    <w:multiLevelType w:val="hybridMultilevel"/>
    <w:tmpl w:val="5726B4CE"/>
    <w:lvl w:ilvl="0" w:tplc="E886E2FC">
      <w:start w:val="1"/>
      <w:numFmt w:val="decimal"/>
      <w:lvlText w:val="%1)"/>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64E9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B685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B6787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6E2F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6B95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CA53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7C7FE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52E6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7C468FA"/>
    <w:multiLevelType w:val="hybridMultilevel"/>
    <w:tmpl w:val="11EE5F8C"/>
    <w:lvl w:ilvl="0" w:tplc="D41A794C">
      <w:start w:val="1"/>
      <w:numFmt w:val="decimal"/>
      <w:lvlText w:val="%1."/>
      <w:lvlJc w:val="left"/>
      <w:pPr>
        <w:ind w:left="1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D83D96">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6557C">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F6CD0E">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0042B6">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20F70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D000A4">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B8DC72">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CEC8B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83841B8"/>
    <w:multiLevelType w:val="hybridMultilevel"/>
    <w:tmpl w:val="EA429B32"/>
    <w:lvl w:ilvl="0" w:tplc="366E667E">
      <w:start w:val="1"/>
      <w:numFmt w:val="bullet"/>
      <w:lvlText w:val=""/>
      <w:lvlJc w:val="left"/>
      <w:pPr>
        <w:ind w:left="6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136021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B8A2BB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B12783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F00B5F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410DC72">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7B80A4C">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1321A46">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16281A0">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897077C"/>
    <w:multiLevelType w:val="hybridMultilevel"/>
    <w:tmpl w:val="BC68863A"/>
    <w:lvl w:ilvl="0" w:tplc="1DD0F5EA">
      <w:start w:val="2021"/>
      <w:numFmt w:val="decimal"/>
      <w:lvlText w:val="%1"/>
      <w:lvlJc w:val="left"/>
      <w:pPr>
        <w:ind w:left="1467" w:hanging="5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4" w15:restartNumberingAfterBreak="0">
    <w:nsid w:val="1C0E04F1"/>
    <w:multiLevelType w:val="hybridMultilevel"/>
    <w:tmpl w:val="A2A88A6E"/>
    <w:lvl w:ilvl="0" w:tplc="FF7AA8B4">
      <w:start w:val="1"/>
      <w:numFmt w:val="bullet"/>
      <w:lvlText w:val=""/>
      <w:lvlJc w:val="left"/>
      <w:pPr>
        <w:ind w:left="7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7C4BD22">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C86B8BA">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9B04B5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1EE9BD4">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21AB22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BACE5A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D405330">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074D6C8">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C1056DB"/>
    <w:multiLevelType w:val="hybridMultilevel"/>
    <w:tmpl w:val="97981550"/>
    <w:lvl w:ilvl="0" w:tplc="F57EAA10">
      <w:start w:val="1"/>
      <w:numFmt w:val="decimal"/>
      <w:lvlText w:val="%1."/>
      <w:lvlJc w:val="left"/>
      <w:pPr>
        <w:ind w:left="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DDC31C8">
      <w:start w:val="1"/>
      <w:numFmt w:val="lowerLetter"/>
      <w:lvlText w:val="%2"/>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1E2C73A">
      <w:start w:val="1"/>
      <w:numFmt w:val="lowerRoman"/>
      <w:lvlText w:val="%3"/>
      <w:lvlJc w:val="left"/>
      <w:pPr>
        <w:ind w:left="18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862BC04">
      <w:start w:val="1"/>
      <w:numFmt w:val="decimal"/>
      <w:lvlText w:val="%4"/>
      <w:lvlJc w:val="left"/>
      <w:pPr>
        <w:ind w:left="25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D4A91E0">
      <w:start w:val="1"/>
      <w:numFmt w:val="lowerLetter"/>
      <w:lvlText w:val="%5"/>
      <w:lvlJc w:val="left"/>
      <w:pPr>
        <w:ind w:left="33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BB8FE7A">
      <w:start w:val="1"/>
      <w:numFmt w:val="lowerRoman"/>
      <w:lvlText w:val="%6"/>
      <w:lvlJc w:val="left"/>
      <w:pPr>
        <w:ind w:left="40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4D44A0C">
      <w:start w:val="1"/>
      <w:numFmt w:val="decimal"/>
      <w:lvlText w:val="%7"/>
      <w:lvlJc w:val="left"/>
      <w:pPr>
        <w:ind w:left="47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E66A86A">
      <w:start w:val="1"/>
      <w:numFmt w:val="lowerLetter"/>
      <w:lvlText w:val="%8"/>
      <w:lvlJc w:val="left"/>
      <w:pPr>
        <w:ind w:left="54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32EF06A">
      <w:start w:val="1"/>
      <w:numFmt w:val="lowerRoman"/>
      <w:lvlText w:val="%9"/>
      <w:lvlJc w:val="left"/>
      <w:pPr>
        <w:ind w:left="6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EBD7E95"/>
    <w:multiLevelType w:val="hybridMultilevel"/>
    <w:tmpl w:val="D6121AF4"/>
    <w:lvl w:ilvl="0" w:tplc="818EAF98">
      <w:start w:val="1"/>
      <w:numFmt w:val="bullet"/>
      <w:lvlText w:val="•"/>
      <w:lvlJc w:val="left"/>
      <w:pPr>
        <w:ind w:left="7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0EED532">
      <w:start w:val="1"/>
      <w:numFmt w:val="bullet"/>
      <w:lvlText w:val="o"/>
      <w:lvlJc w:val="left"/>
      <w:pPr>
        <w:ind w:left="11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4CCE564">
      <w:start w:val="1"/>
      <w:numFmt w:val="bullet"/>
      <w:lvlText w:val="▪"/>
      <w:lvlJc w:val="left"/>
      <w:pPr>
        <w:ind w:left="1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9E894BC">
      <w:start w:val="1"/>
      <w:numFmt w:val="bullet"/>
      <w:lvlText w:val="•"/>
      <w:lvlJc w:val="left"/>
      <w:pPr>
        <w:ind w:left="25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147238">
      <w:start w:val="1"/>
      <w:numFmt w:val="bullet"/>
      <w:lvlText w:val="o"/>
      <w:lvlJc w:val="left"/>
      <w:pPr>
        <w:ind w:left="33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67C72EC">
      <w:start w:val="1"/>
      <w:numFmt w:val="bullet"/>
      <w:lvlText w:val="▪"/>
      <w:lvlJc w:val="left"/>
      <w:pPr>
        <w:ind w:left="40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F06452C">
      <w:start w:val="1"/>
      <w:numFmt w:val="bullet"/>
      <w:lvlText w:val="•"/>
      <w:lvlJc w:val="left"/>
      <w:pPr>
        <w:ind w:left="47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26E8420">
      <w:start w:val="1"/>
      <w:numFmt w:val="bullet"/>
      <w:lvlText w:val="o"/>
      <w:lvlJc w:val="left"/>
      <w:pPr>
        <w:ind w:left="54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F707080">
      <w:start w:val="1"/>
      <w:numFmt w:val="bullet"/>
      <w:lvlText w:val="▪"/>
      <w:lvlJc w:val="left"/>
      <w:pPr>
        <w:ind w:left="6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2751C7E"/>
    <w:multiLevelType w:val="hybridMultilevel"/>
    <w:tmpl w:val="81228E28"/>
    <w:lvl w:ilvl="0" w:tplc="40FEDACA">
      <w:start w:val="1"/>
      <w:numFmt w:val="decimal"/>
      <w:lvlText w:val="%1."/>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B86E40">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4C78DE">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12EA4C">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48191A">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087B4A">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431EC">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8000DC">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EA4D9E">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33314EF"/>
    <w:multiLevelType w:val="hybridMultilevel"/>
    <w:tmpl w:val="A244A324"/>
    <w:lvl w:ilvl="0" w:tplc="341C93C0">
      <w:start w:val="1"/>
      <w:numFmt w:val="decimal"/>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868ED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82C24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08073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6A488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2C11C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760E3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D87A9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8AAB8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4342359"/>
    <w:multiLevelType w:val="hybridMultilevel"/>
    <w:tmpl w:val="AAD432FC"/>
    <w:lvl w:ilvl="0" w:tplc="61F6B98A">
      <w:start w:val="1"/>
      <w:numFmt w:val="bullet"/>
      <w:lvlText w:val=""/>
      <w:lvlJc w:val="left"/>
      <w:pPr>
        <w:ind w:left="12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2DECED2">
      <w:start w:val="1"/>
      <w:numFmt w:val="bullet"/>
      <w:lvlText w:val="o"/>
      <w:lvlJc w:val="left"/>
      <w:pPr>
        <w:ind w:left="145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B5470A8">
      <w:start w:val="1"/>
      <w:numFmt w:val="bullet"/>
      <w:lvlText w:val="▪"/>
      <w:lvlJc w:val="left"/>
      <w:pPr>
        <w:ind w:left="217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0AE86C8">
      <w:start w:val="1"/>
      <w:numFmt w:val="bullet"/>
      <w:lvlText w:val="•"/>
      <w:lvlJc w:val="left"/>
      <w:pPr>
        <w:ind w:left="289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8BAB0E2">
      <w:start w:val="1"/>
      <w:numFmt w:val="bullet"/>
      <w:lvlText w:val="o"/>
      <w:lvlJc w:val="left"/>
      <w:pPr>
        <w:ind w:left="361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236F334">
      <w:start w:val="1"/>
      <w:numFmt w:val="bullet"/>
      <w:lvlText w:val="▪"/>
      <w:lvlJc w:val="left"/>
      <w:pPr>
        <w:ind w:left="433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75C386E">
      <w:start w:val="1"/>
      <w:numFmt w:val="bullet"/>
      <w:lvlText w:val="•"/>
      <w:lvlJc w:val="left"/>
      <w:pPr>
        <w:ind w:left="505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6026594">
      <w:start w:val="1"/>
      <w:numFmt w:val="bullet"/>
      <w:lvlText w:val="o"/>
      <w:lvlJc w:val="left"/>
      <w:pPr>
        <w:ind w:left="577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5A415E8">
      <w:start w:val="1"/>
      <w:numFmt w:val="bullet"/>
      <w:lvlText w:val="▪"/>
      <w:lvlJc w:val="left"/>
      <w:pPr>
        <w:ind w:left="649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44E7B1D"/>
    <w:multiLevelType w:val="hybridMultilevel"/>
    <w:tmpl w:val="B7E8BBBA"/>
    <w:lvl w:ilvl="0" w:tplc="8638AEFE">
      <w:start w:val="3"/>
      <w:numFmt w:val="decimal"/>
      <w:lvlText w:val="%1."/>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4A1F3C">
      <w:start w:val="1"/>
      <w:numFmt w:val="lowerLetter"/>
      <w:lvlText w:val="%2"/>
      <w:lvlJc w:val="left"/>
      <w:pPr>
        <w:ind w:left="1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1C7A6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22DA06">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922C9A">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66469C">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4A307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2A731A">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14F61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5944C38"/>
    <w:multiLevelType w:val="hybridMultilevel"/>
    <w:tmpl w:val="83A497EA"/>
    <w:lvl w:ilvl="0" w:tplc="8BEC6E8E">
      <w:start w:val="11"/>
      <w:numFmt w:val="decimal"/>
      <w:lvlText w:val="%1."/>
      <w:lvlJc w:val="left"/>
      <w:pPr>
        <w:ind w:left="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C60F6E">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56EB5E">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582ABC">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B26634">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CEFC9C">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221A6A">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28D688">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64E676">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66531E9"/>
    <w:multiLevelType w:val="hybridMultilevel"/>
    <w:tmpl w:val="CFDE1F86"/>
    <w:lvl w:ilvl="0" w:tplc="CDC8E76C">
      <w:start w:val="1"/>
      <w:numFmt w:val="decimal"/>
      <w:lvlText w:val="%1."/>
      <w:lvlJc w:val="left"/>
      <w:pPr>
        <w:ind w:left="637" w:hanging="360"/>
      </w:pPr>
      <w:rPr>
        <w:rFonts w:hint="default"/>
      </w:rPr>
    </w:lvl>
    <w:lvl w:ilvl="1" w:tplc="04190019" w:tentative="1">
      <w:start w:val="1"/>
      <w:numFmt w:val="lowerLetter"/>
      <w:lvlText w:val="%2."/>
      <w:lvlJc w:val="left"/>
      <w:pPr>
        <w:ind w:left="1357" w:hanging="360"/>
      </w:pPr>
    </w:lvl>
    <w:lvl w:ilvl="2" w:tplc="0419001B" w:tentative="1">
      <w:start w:val="1"/>
      <w:numFmt w:val="lowerRoman"/>
      <w:lvlText w:val="%3."/>
      <w:lvlJc w:val="right"/>
      <w:pPr>
        <w:ind w:left="2077" w:hanging="180"/>
      </w:pPr>
    </w:lvl>
    <w:lvl w:ilvl="3" w:tplc="0419000F" w:tentative="1">
      <w:start w:val="1"/>
      <w:numFmt w:val="decimal"/>
      <w:lvlText w:val="%4."/>
      <w:lvlJc w:val="left"/>
      <w:pPr>
        <w:ind w:left="2797" w:hanging="360"/>
      </w:pPr>
    </w:lvl>
    <w:lvl w:ilvl="4" w:tplc="04190019" w:tentative="1">
      <w:start w:val="1"/>
      <w:numFmt w:val="lowerLetter"/>
      <w:lvlText w:val="%5."/>
      <w:lvlJc w:val="left"/>
      <w:pPr>
        <w:ind w:left="3517" w:hanging="360"/>
      </w:pPr>
    </w:lvl>
    <w:lvl w:ilvl="5" w:tplc="0419001B" w:tentative="1">
      <w:start w:val="1"/>
      <w:numFmt w:val="lowerRoman"/>
      <w:lvlText w:val="%6."/>
      <w:lvlJc w:val="right"/>
      <w:pPr>
        <w:ind w:left="4237" w:hanging="180"/>
      </w:pPr>
    </w:lvl>
    <w:lvl w:ilvl="6" w:tplc="0419000F" w:tentative="1">
      <w:start w:val="1"/>
      <w:numFmt w:val="decimal"/>
      <w:lvlText w:val="%7."/>
      <w:lvlJc w:val="left"/>
      <w:pPr>
        <w:ind w:left="4957" w:hanging="360"/>
      </w:pPr>
    </w:lvl>
    <w:lvl w:ilvl="7" w:tplc="04190019" w:tentative="1">
      <w:start w:val="1"/>
      <w:numFmt w:val="lowerLetter"/>
      <w:lvlText w:val="%8."/>
      <w:lvlJc w:val="left"/>
      <w:pPr>
        <w:ind w:left="5677" w:hanging="360"/>
      </w:pPr>
    </w:lvl>
    <w:lvl w:ilvl="8" w:tplc="0419001B" w:tentative="1">
      <w:start w:val="1"/>
      <w:numFmt w:val="lowerRoman"/>
      <w:lvlText w:val="%9."/>
      <w:lvlJc w:val="right"/>
      <w:pPr>
        <w:ind w:left="6397" w:hanging="180"/>
      </w:pPr>
    </w:lvl>
  </w:abstractNum>
  <w:abstractNum w:abstractNumId="23" w15:restartNumberingAfterBreak="0">
    <w:nsid w:val="28347AB0"/>
    <w:multiLevelType w:val="hybridMultilevel"/>
    <w:tmpl w:val="20F4A27A"/>
    <w:lvl w:ilvl="0" w:tplc="CB5CFD32">
      <w:start w:val="1"/>
      <w:numFmt w:val="bullet"/>
      <w:lvlText w:val=""/>
      <w:lvlJc w:val="left"/>
      <w:pPr>
        <w:ind w:left="6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25C67AA">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3805838">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C6EEDB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67ED83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84EE496">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11E0E5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354FC3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5442F30">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94D27CF"/>
    <w:multiLevelType w:val="hybridMultilevel"/>
    <w:tmpl w:val="F9362A20"/>
    <w:lvl w:ilvl="0" w:tplc="6248EDCE">
      <w:start w:val="1"/>
      <w:numFmt w:val="decimal"/>
      <w:lvlText w:val="%1."/>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86431A">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0A8540">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7CD1C0">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6626C6">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B6D592">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5EA222">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527482">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E61AFA">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99F66F1"/>
    <w:multiLevelType w:val="hybridMultilevel"/>
    <w:tmpl w:val="CDBA0CC0"/>
    <w:lvl w:ilvl="0" w:tplc="809C604E">
      <w:start w:val="1"/>
      <w:numFmt w:val="bullet"/>
      <w:lvlText w:val="-"/>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A2E32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E8A4C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C42C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2E8E0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FE288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8884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105D4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E8B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E971B63"/>
    <w:multiLevelType w:val="hybridMultilevel"/>
    <w:tmpl w:val="93C0D214"/>
    <w:lvl w:ilvl="0" w:tplc="EE7CB3AC">
      <w:start w:val="1"/>
      <w:numFmt w:val="decimal"/>
      <w:lvlText w:val="%1."/>
      <w:lvlJc w:val="left"/>
      <w:pPr>
        <w:ind w:left="5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9AE5702">
      <w:start w:val="1"/>
      <w:numFmt w:val="lowerLetter"/>
      <w:lvlText w:val="%2"/>
      <w:lvlJc w:val="left"/>
      <w:pPr>
        <w:ind w:left="1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D32AA56">
      <w:start w:val="1"/>
      <w:numFmt w:val="lowerRoman"/>
      <w:lvlText w:val="%3"/>
      <w:lvlJc w:val="left"/>
      <w:pPr>
        <w:ind w:left="2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8CA4D76">
      <w:start w:val="1"/>
      <w:numFmt w:val="decimal"/>
      <w:lvlText w:val="%4"/>
      <w:lvlJc w:val="left"/>
      <w:pPr>
        <w:ind w:left="2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1AFBBA">
      <w:start w:val="1"/>
      <w:numFmt w:val="lowerLetter"/>
      <w:lvlText w:val="%5"/>
      <w:lvlJc w:val="left"/>
      <w:pPr>
        <w:ind w:left="3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9AA630C">
      <w:start w:val="1"/>
      <w:numFmt w:val="lowerRoman"/>
      <w:lvlText w:val="%6"/>
      <w:lvlJc w:val="left"/>
      <w:pPr>
        <w:ind w:left="4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7CE9B6">
      <w:start w:val="1"/>
      <w:numFmt w:val="decimal"/>
      <w:lvlText w:val="%7"/>
      <w:lvlJc w:val="left"/>
      <w:pPr>
        <w:ind w:left="4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184FFA">
      <w:start w:val="1"/>
      <w:numFmt w:val="lowerLetter"/>
      <w:lvlText w:val="%8"/>
      <w:lvlJc w:val="left"/>
      <w:pPr>
        <w:ind w:left="5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2247E24">
      <w:start w:val="1"/>
      <w:numFmt w:val="lowerRoman"/>
      <w:lvlText w:val="%9"/>
      <w:lvlJc w:val="left"/>
      <w:pPr>
        <w:ind w:left="64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0D17606"/>
    <w:multiLevelType w:val="hybridMultilevel"/>
    <w:tmpl w:val="4B602D34"/>
    <w:lvl w:ilvl="0" w:tplc="707A65F8">
      <w:start w:val="5"/>
      <w:numFmt w:val="decimal"/>
      <w:lvlText w:val="%1."/>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901C30">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CE59EA">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49CD6">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981B30">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0EA680">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EC859C">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9EB26C">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0819F6">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3CC575E"/>
    <w:multiLevelType w:val="hybridMultilevel"/>
    <w:tmpl w:val="A88EBE48"/>
    <w:lvl w:ilvl="0" w:tplc="B28C40F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34D05A64"/>
    <w:multiLevelType w:val="hybridMultilevel"/>
    <w:tmpl w:val="F9E4241C"/>
    <w:lvl w:ilvl="0" w:tplc="A1DCECD2">
      <w:start w:val="1"/>
      <w:numFmt w:val="bullet"/>
      <w:lvlText w:val="-"/>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6C82A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D0C50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2E081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6254A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276F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0AE1A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06481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8AC4B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6230C77"/>
    <w:multiLevelType w:val="hybridMultilevel"/>
    <w:tmpl w:val="B080C002"/>
    <w:lvl w:ilvl="0" w:tplc="A27C2012">
      <w:start w:val="4"/>
      <w:numFmt w:val="decimal"/>
      <w:lvlText w:val="%1."/>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32B9D4">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78167A">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E42E62">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1ABA0A">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2062A8">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A09DEE">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EE3AB6">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F60D12">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67E457E"/>
    <w:multiLevelType w:val="hybridMultilevel"/>
    <w:tmpl w:val="66A6716A"/>
    <w:lvl w:ilvl="0" w:tplc="51C2D11A">
      <w:start w:val="1"/>
      <w:numFmt w:val="bullet"/>
      <w:lvlText w:val=""/>
      <w:lvlJc w:val="left"/>
      <w:pPr>
        <w:ind w:left="10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37E3724">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79EF242">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318E302">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ECCB778">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8EE8266">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2F4500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8A854F8">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838516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BA905B2"/>
    <w:multiLevelType w:val="hybridMultilevel"/>
    <w:tmpl w:val="3E326DA8"/>
    <w:lvl w:ilvl="0" w:tplc="39EC65A8">
      <w:start w:val="5"/>
      <w:numFmt w:val="decimal"/>
      <w:lvlText w:val="%1)"/>
      <w:lvlJc w:val="left"/>
      <w:pPr>
        <w:ind w:left="5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142BC8">
      <w:start w:val="1"/>
      <w:numFmt w:val="lowerLetter"/>
      <w:lvlText w:val="%2"/>
      <w:lvlJc w:val="left"/>
      <w:pPr>
        <w:ind w:left="10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B6B0AE">
      <w:start w:val="1"/>
      <w:numFmt w:val="lowerRoman"/>
      <w:lvlText w:val="%3"/>
      <w:lvlJc w:val="left"/>
      <w:pPr>
        <w:ind w:left="18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62736E">
      <w:start w:val="1"/>
      <w:numFmt w:val="decimal"/>
      <w:lvlText w:val="%4"/>
      <w:lvlJc w:val="left"/>
      <w:pPr>
        <w:ind w:left="25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6300B58">
      <w:start w:val="1"/>
      <w:numFmt w:val="lowerLetter"/>
      <w:lvlText w:val="%5"/>
      <w:lvlJc w:val="left"/>
      <w:pPr>
        <w:ind w:left="32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D8849E">
      <w:start w:val="1"/>
      <w:numFmt w:val="lowerRoman"/>
      <w:lvlText w:val="%6"/>
      <w:lvlJc w:val="left"/>
      <w:pPr>
        <w:ind w:left="39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4DAAB3E">
      <w:start w:val="1"/>
      <w:numFmt w:val="decimal"/>
      <w:lvlText w:val="%7"/>
      <w:lvlJc w:val="left"/>
      <w:pPr>
        <w:ind w:left="46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4FAD6EE">
      <w:start w:val="1"/>
      <w:numFmt w:val="lowerLetter"/>
      <w:lvlText w:val="%8"/>
      <w:lvlJc w:val="left"/>
      <w:pPr>
        <w:ind w:left="54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9427A4E">
      <w:start w:val="1"/>
      <w:numFmt w:val="lowerRoman"/>
      <w:lvlText w:val="%9"/>
      <w:lvlJc w:val="left"/>
      <w:pPr>
        <w:ind w:left="61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D1A4977"/>
    <w:multiLevelType w:val="hybridMultilevel"/>
    <w:tmpl w:val="2EE8C5D6"/>
    <w:lvl w:ilvl="0" w:tplc="4BC66978">
      <w:start w:val="1"/>
      <w:numFmt w:val="decimal"/>
      <w:lvlText w:val="%1."/>
      <w:lvlJc w:val="left"/>
      <w:pPr>
        <w:ind w:left="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BC73E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8824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5CFE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965B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96B2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74A4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6CCB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EA66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FC07789"/>
    <w:multiLevelType w:val="hybridMultilevel"/>
    <w:tmpl w:val="08C4C3F2"/>
    <w:lvl w:ilvl="0" w:tplc="B0C60C4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8EB5D4">
      <w:start w:val="1"/>
      <w:numFmt w:val="decimal"/>
      <w:lvlText w:val="%2)"/>
      <w:lvlJc w:val="left"/>
      <w:pPr>
        <w:ind w:left="1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6687E2">
      <w:start w:val="1"/>
      <w:numFmt w:val="lowerRoman"/>
      <w:lvlText w:val="%3"/>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E4E3B2">
      <w:start w:val="1"/>
      <w:numFmt w:val="decimal"/>
      <w:lvlText w:val="%4"/>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56DADA">
      <w:start w:val="1"/>
      <w:numFmt w:val="lowerLetter"/>
      <w:lvlText w:val="%5"/>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6AF446">
      <w:start w:val="1"/>
      <w:numFmt w:val="lowerRoman"/>
      <w:lvlText w:val="%6"/>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9C9064">
      <w:start w:val="1"/>
      <w:numFmt w:val="decimal"/>
      <w:lvlText w:val="%7"/>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4C4702">
      <w:start w:val="1"/>
      <w:numFmt w:val="lowerLetter"/>
      <w:lvlText w:val="%8"/>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0A404">
      <w:start w:val="1"/>
      <w:numFmt w:val="lowerRoman"/>
      <w:lvlText w:val="%9"/>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3FDC226C"/>
    <w:multiLevelType w:val="hybridMultilevel"/>
    <w:tmpl w:val="685E6E24"/>
    <w:lvl w:ilvl="0" w:tplc="F41EB5D4">
      <w:start w:val="1"/>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2C198A">
      <w:start w:val="1"/>
      <w:numFmt w:val="lowerLetter"/>
      <w:lvlText w:val="%2"/>
      <w:lvlJc w:val="left"/>
      <w:pPr>
        <w:ind w:left="1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8EC084">
      <w:start w:val="1"/>
      <w:numFmt w:val="lowerRoman"/>
      <w:lvlText w:val="%3"/>
      <w:lvlJc w:val="left"/>
      <w:pPr>
        <w:ind w:left="1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A2F310">
      <w:start w:val="1"/>
      <w:numFmt w:val="decimal"/>
      <w:lvlText w:val="%4"/>
      <w:lvlJc w:val="left"/>
      <w:pPr>
        <w:ind w:left="2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9694BC">
      <w:start w:val="1"/>
      <w:numFmt w:val="lowerLetter"/>
      <w:lvlText w:val="%5"/>
      <w:lvlJc w:val="left"/>
      <w:pPr>
        <w:ind w:left="3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EC6D32">
      <w:start w:val="1"/>
      <w:numFmt w:val="lowerRoman"/>
      <w:lvlText w:val="%6"/>
      <w:lvlJc w:val="left"/>
      <w:pPr>
        <w:ind w:left="4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DEC50A">
      <w:start w:val="1"/>
      <w:numFmt w:val="decimal"/>
      <w:lvlText w:val="%7"/>
      <w:lvlJc w:val="left"/>
      <w:pPr>
        <w:ind w:left="4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68022">
      <w:start w:val="1"/>
      <w:numFmt w:val="lowerLetter"/>
      <w:lvlText w:val="%8"/>
      <w:lvlJc w:val="left"/>
      <w:pPr>
        <w:ind w:left="5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9A5EAA">
      <w:start w:val="1"/>
      <w:numFmt w:val="lowerRoman"/>
      <w:lvlText w:val="%9"/>
      <w:lvlJc w:val="left"/>
      <w:pPr>
        <w:ind w:left="6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35F4361"/>
    <w:multiLevelType w:val="hybridMultilevel"/>
    <w:tmpl w:val="48F42C2C"/>
    <w:lvl w:ilvl="0" w:tplc="B12C92B2">
      <w:start w:val="1"/>
      <w:numFmt w:val="decimal"/>
      <w:lvlText w:val="%1)"/>
      <w:lvlJc w:val="left"/>
      <w:pPr>
        <w:ind w:left="1146" w:hanging="360"/>
      </w:pPr>
      <w:rPr>
        <w:rFonts w:hint="default"/>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48C865F9"/>
    <w:multiLevelType w:val="hybridMultilevel"/>
    <w:tmpl w:val="99864352"/>
    <w:lvl w:ilvl="0" w:tplc="F5D6D978">
      <w:start w:val="1"/>
      <w:numFmt w:val="decimal"/>
      <w:lvlText w:val="%1."/>
      <w:lvlJc w:val="left"/>
      <w:pPr>
        <w:ind w:left="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7EB5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9824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FE758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4A52B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9EB6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A6E15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42F3C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52E6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8E1341E"/>
    <w:multiLevelType w:val="hybridMultilevel"/>
    <w:tmpl w:val="3D6CC29E"/>
    <w:lvl w:ilvl="0" w:tplc="C80E38CA">
      <w:start w:val="1"/>
      <w:numFmt w:val="bullet"/>
      <w:lvlText w:val="-"/>
      <w:lvlJc w:val="left"/>
      <w:pPr>
        <w:ind w:left="1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728F0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2003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1400B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AF71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4235A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CE9B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F435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3AC70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A0A3519"/>
    <w:multiLevelType w:val="hybridMultilevel"/>
    <w:tmpl w:val="638A3CAA"/>
    <w:lvl w:ilvl="0" w:tplc="9ACACFA2">
      <w:start w:val="1"/>
      <w:numFmt w:val="decimal"/>
      <w:lvlText w:val="%1."/>
      <w:lvlJc w:val="left"/>
      <w:pPr>
        <w:ind w:left="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9E47E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AC5B7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40B92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2ECE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ECA6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8A55B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1848C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7A7C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B177F1B"/>
    <w:multiLevelType w:val="hybridMultilevel"/>
    <w:tmpl w:val="EAD0D3B0"/>
    <w:lvl w:ilvl="0" w:tplc="C8DAF650">
      <w:start w:val="1"/>
      <w:numFmt w:val="decimal"/>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EC140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DEAFA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3E837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0C556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9837F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5E151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6E8B4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C224F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C117741"/>
    <w:multiLevelType w:val="hybridMultilevel"/>
    <w:tmpl w:val="9E00CEDA"/>
    <w:lvl w:ilvl="0" w:tplc="28A004C8">
      <w:start w:val="1"/>
      <w:numFmt w:val="decimal"/>
      <w:lvlText w:val="%1."/>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3846B4">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02537C">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0ED332">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A035CC">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02B540">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74710E">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5633C2">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3E394A">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4DF20E8D"/>
    <w:multiLevelType w:val="hybridMultilevel"/>
    <w:tmpl w:val="C5946CA2"/>
    <w:lvl w:ilvl="0" w:tplc="F53461D4">
      <w:start w:val="1"/>
      <w:numFmt w:val="bullet"/>
      <w:lvlText w:val="–"/>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4838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0C2E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43D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657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C2E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4ED9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28C9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6A4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F1C20F2"/>
    <w:multiLevelType w:val="hybridMultilevel"/>
    <w:tmpl w:val="1C08B388"/>
    <w:lvl w:ilvl="0" w:tplc="E4CABE30">
      <w:start w:val="1"/>
      <w:numFmt w:val="bullet"/>
      <w:lvlText w:val="-"/>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84B0E2">
      <w:start w:val="1"/>
      <w:numFmt w:val="bullet"/>
      <w:lvlText w:val="o"/>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4CAED8">
      <w:start w:val="1"/>
      <w:numFmt w:val="bullet"/>
      <w:lvlText w:val="▪"/>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F24648">
      <w:start w:val="1"/>
      <w:numFmt w:val="bullet"/>
      <w:lvlText w:val="•"/>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4AD41E">
      <w:start w:val="1"/>
      <w:numFmt w:val="bullet"/>
      <w:lvlText w:val="o"/>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DE59C2">
      <w:start w:val="1"/>
      <w:numFmt w:val="bullet"/>
      <w:lvlText w:val="▪"/>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8E6920">
      <w:start w:val="1"/>
      <w:numFmt w:val="bullet"/>
      <w:lvlText w:val="•"/>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64C2D6">
      <w:start w:val="1"/>
      <w:numFmt w:val="bullet"/>
      <w:lvlText w:val="o"/>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2600A0">
      <w:start w:val="1"/>
      <w:numFmt w:val="bullet"/>
      <w:lvlText w:val="▪"/>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27A5313"/>
    <w:multiLevelType w:val="hybridMultilevel"/>
    <w:tmpl w:val="7BE0D4FC"/>
    <w:lvl w:ilvl="0" w:tplc="78386B3A">
      <w:start w:val="1"/>
      <w:numFmt w:val="decimal"/>
      <w:lvlText w:val="%1."/>
      <w:lvlJc w:val="left"/>
      <w:pPr>
        <w:ind w:left="7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42E3E4">
      <w:start w:val="1"/>
      <w:numFmt w:val="lowerLetter"/>
      <w:lvlText w:val="%2"/>
      <w:lvlJc w:val="left"/>
      <w:pPr>
        <w:ind w:left="11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2584B3C">
      <w:start w:val="1"/>
      <w:numFmt w:val="lowerRoman"/>
      <w:lvlText w:val="%3"/>
      <w:lvlJc w:val="left"/>
      <w:pPr>
        <w:ind w:left="18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2E643C">
      <w:start w:val="1"/>
      <w:numFmt w:val="decimal"/>
      <w:lvlText w:val="%4"/>
      <w:lvlJc w:val="left"/>
      <w:pPr>
        <w:ind w:left="25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1C07104">
      <w:start w:val="1"/>
      <w:numFmt w:val="lowerLetter"/>
      <w:lvlText w:val="%5"/>
      <w:lvlJc w:val="left"/>
      <w:pPr>
        <w:ind w:left="32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39E3DC6">
      <w:start w:val="1"/>
      <w:numFmt w:val="lowerRoman"/>
      <w:lvlText w:val="%6"/>
      <w:lvlJc w:val="left"/>
      <w:pPr>
        <w:ind w:left="40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468A844">
      <w:start w:val="1"/>
      <w:numFmt w:val="decimal"/>
      <w:lvlText w:val="%7"/>
      <w:lvlJc w:val="left"/>
      <w:pPr>
        <w:ind w:left="47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EC6FEE0">
      <w:start w:val="1"/>
      <w:numFmt w:val="lowerLetter"/>
      <w:lvlText w:val="%8"/>
      <w:lvlJc w:val="left"/>
      <w:pPr>
        <w:ind w:left="5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B6A2092">
      <w:start w:val="1"/>
      <w:numFmt w:val="lowerRoman"/>
      <w:lvlText w:val="%9"/>
      <w:lvlJc w:val="left"/>
      <w:pPr>
        <w:ind w:left="6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2A54FE0"/>
    <w:multiLevelType w:val="hybridMultilevel"/>
    <w:tmpl w:val="FFA6304C"/>
    <w:lvl w:ilvl="0" w:tplc="3C34F5B0">
      <w:start w:val="1"/>
      <w:numFmt w:val="decimal"/>
      <w:lvlText w:val="%1."/>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CC48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4AEA0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A62E1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EC84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C854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6E8E9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EA027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8AEA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53C90BF8"/>
    <w:multiLevelType w:val="hybridMultilevel"/>
    <w:tmpl w:val="BCFA6602"/>
    <w:lvl w:ilvl="0" w:tplc="E11A40D6">
      <w:start w:val="1"/>
      <w:numFmt w:val="bullet"/>
      <w:lvlText w:val="-"/>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ACF14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A827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E571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F0304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E2152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9A37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784CB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C8FA8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55AF5180"/>
    <w:multiLevelType w:val="hybridMultilevel"/>
    <w:tmpl w:val="ABA68BF4"/>
    <w:lvl w:ilvl="0" w:tplc="99EC9D4A">
      <w:start w:val="1"/>
      <w:numFmt w:val="bullet"/>
      <w:lvlText w:val="-"/>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88FD5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A202A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A4791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A2608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6A4F3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0AB3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82B03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A88A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55F6020B"/>
    <w:multiLevelType w:val="hybridMultilevel"/>
    <w:tmpl w:val="F72E3CFA"/>
    <w:lvl w:ilvl="0" w:tplc="92647FC4">
      <w:start w:val="1"/>
      <w:numFmt w:val="decimal"/>
      <w:lvlText w:val="%1."/>
      <w:lvlJc w:val="left"/>
      <w:pPr>
        <w:ind w:left="742" w:hanging="450"/>
      </w:pPr>
      <w:rPr>
        <w:rFonts w:hint="default"/>
        <w:b/>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49" w15:restartNumberingAfterBreak="0">
    <w:nsid w:val="56E43240"/>
    <w:multiLevelType w:val="multilevel"/>
    <w:tmpl w:val="18721048"/>
    <w:lvl w:ilvl="0">
      <w:start w:val="2022"/>
      <w:numFmt w:val="decimal"/>
      <w:lvlText w:val="%1"/>
      <w:lvlJc w:val="left"/>
      <w:pPr>
        <w:ind w:left="1290" w:hanging="1290"/>
      </w:pPr>
      <w:rPr>
        <w:rFonts w:hint="default"/>
        <w:b/>
      </w:rPr>
    </w:lvl>
    <w:lvl w:ilvl="1">
      <w:start w:val="2023"/>
      <w:numFmt w:val="decimal"/>
      <w:lvlText w:val="%1-%2"/>
      <w:lvlJc w:val="left"/>
      <w:pPr>
        <w:ind w:left="2275" w:hanging="1290"/>
      </w:pPr>
      <w:rPr>
        <w:rFonts w:hint="default"/>
        <w:b/>
      </w:rPr>
    </w:lvl>
    <w:lvl w:ilvl="2">
      <w:start w:val="1"/>
      <w:numFmt w:val="decimal"/>
      <w:lvlText w:val="%1-%2.%3"/>
      <w:lvlJc w:val="left"/>
      <w:pPr>
        <w:ind w:left="3260" w:hanging="1290"/>
      </w:pPr>
      <w:rPr>
        <w:rFonts w:hint="default"/>
        <w:b/>
      </w:rPr>
    </w:lvl>
    <w:lvl w:ilvl="3">
      <w:start w:val="1"/>
      <w:numFmt w:val="decimal"/>
      <w:lvlText w:val="%1-%2.%3.%4"/>
      <w:lvlJc w:val="left"/>
      <w:pPr>
        <w:ind w:left="4245" w:hanging="1290"/>
      </w:pPr>
      <w:rPr>
        <w:rFonts w:hint="default"/>
        <w:b/>
      </w:rPr>
    </w:lvl>
    <w:lvl w:ilvl="4">
      <w:start w:val="1"/>
      <w:numFmt w:val="decimal"/>
      <w:lvlText w:val="%1-%2.%3.%4.%5"/>
      <w:lvlJc w:val="left"/>
      <w:pPr>
        <w:ind w:left="5230" w:hanging="1290"/>
      </w:pPr>
      <w:rPr>
        <w:rFonts w:hint="default"/>
        <w:b/>
      </w:rPr>
    </w:lvl>
    <w:lvl w:ilvl="5">
      <w:start w:val="1"/>
      <w:numFmt w:val="decimal"/>
      <w:lvlText w:val="%1-%2.%3.%4.%5.%6"/>
      <w:lvlJc w:val="left"/>
      <w:pPr>
        <w:ind w:left="6365" w:hanging="1440"/>
      </w:pPr>
      <w:rPr>
        <w:rFonts w:hint="default"/>
        <w:b/>
      </w:rPr>
    </w:lvl>
    <w:lvl w:ilvl="6">
      <w:start w:val="1"/>
      <w:numFmt w:val="decimal"/>
      <w:lvlText w:val="%1-%2.%3.%4.%5.%6.%7"/>
      <w:lvlJc w:val="left"/>
      <w:pPr>
        <w:ind w:left="7350" w:hanging="1440"/>
      </w:pPr>
      <w:rPr>
        <w:rFonts w:hint="default"/>
        <w:b/>
      </w:rPr>
    </w:lvl>
    <w:lvl w:ilvl="7">
      <w:start w:val="1"/>
      <w:numFmt w:val="decimal"/>
      <w:lvlText w:val="%1-%2.%3.%4.%5.%6.%7.%8"/>
      <w:lvlJc w:val="left"/>
      <w:pPr>
        <w:ind w:left="8695" w:hanging="1800"/>
      </w:pPr>
      <w:rPr>
        <w:rFonts w:hint="default"/>
        <w:b/>
      </w:rPr>
    </w:lvl>
    <w:lvl w:ilvl="8">
      <w:start w:val="1"/>
      <w:numFmt w:val="decimal"/>
      <w:lvlText w:val="%1-%2.%3.%4.%5.%6.%7.%8.%9"/>
      <w:lvlJc w:val="left"/>
      <w:pPr>
        <w:ind w:left="10040" w:hanging="2160"/>
      </w:pPr>
      <w:rPr>
        <w:rFonts w:hint="default"/>
        <w:b/>
      </w:rPr>
    </w:lvl>
  </w:abstractNum>
  <w:abstractNum w:abstractNumId="50" w15:restartNumberingAfterBreak="0">
    <w:nsid w:val="5799554F"/>
    <w:multiLevelType w:val="hybridMultilevel"/>
    <w:tmpl w:val="0114AAF0"/>
    <w:lvl w:ilvl="0" w:tplc="2E0AB44C">
      <w:start w:val="1"/>
      <w:numFmt w:val="bullet"/>
      <w:lvlText w:val="-"/>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664C6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F287A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78C7E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762EC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7064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E62DD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AE5FF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AAA44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5BD7015B"/>
    <w:multiLevelType w:val="hybridMultilevel"/>
    <w:tmpl w:val="65E8D2EC"/>
    <w:lvl w:ilvl="0" w:tplc="4728618A">
      <w:start w:val="1"/>
      <w:numFmt w:val="bullet"/>
      <w:lvlText w:val="-"/>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2217E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DC80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5EDE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10463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3A8BE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604AF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EC3EC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D2B45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5CDB7689"/>
    <w:multiLevelType w:val="hybridMultilevel"/>
    <w:tmpl w:val="4EB2615E"/>
    <w:lvl w:ilvl="0" w:tplc="EF86829E">
      <w:start w:val="1"/>
      <w:numFmt w:val="bullet"/>
      <w:lvlText w:val="•"/>
      <w:lvlJc w:val="left"/>
      <w:pPr>
        <w:ind w:left="2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7827E44">
      <w:start w:val="1"/>
      <w:numFmt w:val="bullet"/>
      <w:lvlText w:val="o"/>
      <w:lvlJc w:val="left"/>
      <w:pPr>
        <w:ind w:left="10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0FEEF1C">
      <w:start w:val="1"/>
      <w:numFmt w:val="bullet"/>
      <w:lvlText w:val="▪"/>
      <w:lvlJc w:val="left"/>
      <w:pPr>
        <w:ind w:left="18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AB8CE24">
      <w:start w:val="1"/>
      <w:numFmt w:val="bullet"/>
      <w:lvlText w:val="•"/>
      <w:lvlJc w:val="left"/>
      <w:pPr>
        <w:ind w:left="25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66C3B6C">
      <w:start w:val="1"/>
      <w:numFmt w:val="bullet"/>
      <w:lvlText w:val="o"/>
      <w:lvlJc w:val="left"/>
      <w:pPr>
        <w:ind w:left="32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5E41F0E">
      <w:start w:val="1"/>
      <w:numFmt w:val="bullet"/>
      <w:lvlText w:val="▪"/>
      <w:lvlJc w:val="left"/>
      <w:pPr>
        <w:ind w:left="39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29681EE">
      <w:start w:val="1"/>
      <w:numFmt w:val="bullet"/>
      <w:lvlText w:val="•"/>
      <w:lvlJc w:val="left"/>
      <w:pPr>
        <w:ind w:left="46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5AECD08">
      <w:start w:val="1"/>
      <w:numFmt w:val="bullet"/>
      <w:lvlText w:val="o"/>
      <w:lvlJc w:val="left"/>
      <w:pPr>
        <w:ind w:left="54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362B25E">
      <w:start w:val="1"/>
      <w:numFmt w:val="bullet"/>
      <w:lvlText w:val="▪"/>
      <w:lvlJc w:val="left"/>
      <w:pPr>
        <w:ind w:left="61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5E5A6158"/>
    <w:multiLevelType w:val="hybridMultilevel"/>
    <w:tmpl w:val="96244746"/>
    <w:lvl w:ilvl="0" w:tplc="A438861A">
      <w:start w:val="1"/>
      <w:numFmt w:val="decimal"/>
      <w:lvlText w:val="%1."/>
      <w:lvlJc w:val="left"/>
      <w:pPr>
        <w:ind w:left="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0AA0C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3E6D9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385CC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BE2BB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68A69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2C0F0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46791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E07D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5EEE1DBE"/>
    <w:multiLevelType w:val="hybridMultilevel"/>
    <w:tmpl w:val="5FC0DA62"/>
    <w:lvl w:ilvl="0" w:tplc="619ACF1A">
      <w:start w:val="1"/>
      <w:numFmt w:val="decimal"/>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DA476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F8B15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525C3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80333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0C19C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94F1A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18FDA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64A10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56D65A4"/>
    <w:multiLevelType w:val="hybridMultilevel"/>
    <w:tmpl w:val="0F626CB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664A6081"/>
    <w:multiLevelType w:val="hybridMultilevel"/>
    <w:tmpl w:val="E82C8A08"/>
    <w:lvl w:ilvl="0" w:tplc="EDCEA27E">
      <w:start w:val="1"/>
      <w:numFmt w:val="decimal"/>
      <w:lvlText w:val="%1)"/>
      <w:lvlJc w:val="left"/>
      <w:pPr>
        <w:ind w:left="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9183B5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FA86C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F3ECBD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32CF24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8A37B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914139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4A8193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3ECEDB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665D4A4D"/>
    <w:multiLevelType w:val="hybridMultilevel"/>
    <w:tmpl w:val="43CA1F36"/>
    <w:lvl w:ilvl="0" w:tplc="CB68D146">
      <w:start w:val="2"/>
      <w:numFmt w:val="decimal"/>
      <w:lvlText w:val="%1."/>
      <w:lvlJc w:val="left"/>
      <w:pPr>
        <w:ind w:left="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51AABD0">
      <w:start w:val="1"/>
      <w:numFmt w:val="lowerLetter"/>
      <w:lvlText w:val="%2"/>
      <w:lvlJc w:val="left"/>
      <w:pPr>
        <w:ind w:left="14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CA8039A">
      <w:start w:val="1"/>
      <w:numFmt w:val="lowerRoman"/>
      <w:lvlText w:val="%3"/>
      <w:lvlJc w:val="left"/>
      <w:pPr>
        <w:ind w:left="2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448CDB2">
      <w:start w:val="1"/>
      <w:numFmt w:val="decimal"/>
      <w:lvlText w:val="%4"/>
      <w:lvlJc w:val="left"/>
      <w:pPr>
        <w:ind w:left="2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5E2876">
      <w:start w:val="1"/>
      <w:numFmt w:val="lowerLetter"/>
      <w:lvlText w:val="%5"/>
      <w:lvlJc w:val="left"/>
      <w:pPr>
        <w:ind w:left="3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4EA5D86">
      <w:start w:val="1"/>
      <w:numFmt w:val="lowerRoman"/>
      <w:lvlText w:val="%6"/>
      <w:lvlJc w:val="left"/>
      <w:pPr>
        <w:ind w:left="4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35471C2">
      <w:start w:val="1"/>
      <w:numFmt w:val="decimal"/>
      <w:lvlText w:val="%7"/>
      <w:lvlJc w:val="left"/>
      <w:pPr>
        <w:ind w:left="5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7DAE134">
      <w:start w:val="1"/>
      <w:numFmt w:val="lowerLetter"/>
      <w:lvlText w:val="%8"/>
      <w:lvlJc w:val="left"/>
      <w:pPr>
        <w:ind w:left="5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A5A20B8">
      <w:start w:val="1"/>
      <w:numFmt w:val="lowerRoman"/>
      <w:lvlText w:val="%9"/>
      <w:lvlJc w:val="left"/>
      <w:pPr>
        <w:ind w:left="6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67D642C8"/>
    <w:multiLevelType w:val="hybridMultilevel"/>
    <w:tmpl w:val="552A9AC2"/>
    <w:lvl w:ilvl="0" w:tplc="A6E05F9E">
      <w:start w:val="1"/>
      <w:numFmt w:val="decimal"/>
      <w:lvlText w:val="%1."/>
      <w:lvlJc w:val="left"/>
      <w:pPr>
        <w:ind w:left="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72C31C">
      <w:start w:val="1"/>
      <w:numFmt w:val="lowerLetter"/>
      <w:lvlText w:val="%2"/>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16E744">
      <w:start w:val="1"/>
      <w:numFmt w:val="lowerRoman"/>
      <w:lvlText w:val="%3"/>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AE9400">
      <w:start w:val="1"/>
      <w:numFmt w:val="decimal"/>
      <w:lvlText w:val="%4"/>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0425A4">
      <w:start w:val="1"/>
      <w:numFmt w:val="lowerLetter"/>
      <w:lvlText w:val="%5"/>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0C16BC">
      <w:start w:val="1"/>
      <w:numFmt w:val="lowerRoman"/>
      <w:lvlText w:val="%6"/>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5E8546">
      <w:start w:val="1"/>
      <w:numFmt w:val="decimal"/>
      <w:lvlText w:val="%7"/>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92FA08">
      <w:start w:val="1"/>
      <w:numFmt w:val="lowerLetter"/>
      <w:lvlText w:val="%8"/>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041DF0">
      <w:start w:val="1"/>
      <w:numFmt w:val="lowerRoman"/>
      <w:lvlText w:val="%9"/>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67FF6931"/>
    <w:multiLevelType w:val="hybridMultilevel"/>
    <w:tmpl w:val="96D627E6"/>
    <w:lvl w:ilvl="0" w:tplc="F8B4DB24">
      <w:start w:val="3"/>
      <w:numFmt w:val="decimal"/>
      <w:lvlText w:val="%1."/>
      <w:lvlJc w:val="left"/>
      <w:pPr>
        <w:ind w:left="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F60C94">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F4323E">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9AAC80">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60F43A">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0F08A">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C6C884">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867BB8">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7ED18A">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68805598"/>
    <w:multiLevelType w:val="hybridMultilevel"/>
    <w:tmpl w:val="BE625E54"/>
    <w:lvl w:ilvl="0" w:tplc="18921876">
      <w:start w:val="1"/>
      <w:numFmt w:val="bullet"/>
      <w:lvlText w:val="–"/>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E8C586">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00F5A0">
      <w:start w:val="1"/>
      <w:numFmt w:val="bullet"/>
      <w:lvlText w:val="▪"/>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C4F472">
      <w:start w:val="1"/>
      <w:numFmt w:val="bullet"/>
      <w:lvlText w:val="•"/>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10F910">
      <w:start w:val="1"/>
      <w:numFmt w:val="bullet"/>
      <w:lvlText w:val="o"/>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9CD974">
      <w:start w:val="1"/>
      <w:numFmt w:val="bullet"/>
      <w:lvlText w:val="▪"/>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BA2CF8">
      <w:start w:val="1"/>
      <w:numFmt w:val="bullet"/>
      <w:lvlText w:val="•"/>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9EB02A">
      <w:start w:val="1"/>
      <w:numFmt w:val="bullet"/>
      <w:lvlText w:val="o"/>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62EB18">
      <w:start w:val="1"/>
      <w:numFmt w:val="bullet"/>
      <w:lvlText w:val="▪"/>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68D75285"/>
    <w:multiLevelType w:val="hybridMultilevel"/>
    <w:tmpl w:val="180606BE"/>
    <w:lvl w:ilvl="0" w:tplc="E2765844">
      <w:start w:val="7"/>
      <w:numFmt w:val="decimal"/>
      <w:lvlText w:val="%1."/>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487716">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6E032E">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46DBE8">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72D27C">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2AAE7E">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AC57CC">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D62BDE">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6CB57C">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69913867"/>
    <w:multiLevelType w:val="hybridMultilevel"/>
    <w:tmpl w:val="20B63D76"/>
    <w:lvl w:ilvl="0" w:tplc="28AC99D6">
      <w:start w:val="1"/>
      <w:numFmt w:val="decimal"/>
      <w:lvlText w:val="%1."/>
      <w:lvlJc w:val="left"/>
      <w:pPr>
        <w:ind w:left="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94AAC4">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38D130">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DC404C">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F47EF8">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42B7FA">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4D166">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36BDB2">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54015A">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6A3A12DC"/>
    <w:multiLevelType w:val="hybridMultilevel"/>
    <w:tmpl w:val="F77C1438"/>
    <w:lvl w:ilvl="0" w:tplc="F94C7B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4" w15:restartNumberingAfterBreak="0">
    <w:nsid w:val="6ABB473C"/>
    <w:multiLevelType w:val="hybridMultilevel"/>
    <w:tmpl w:val="357E8B3A"/>
    <w:lvl w:ilvl="0" w:tplc="9D2C1734">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E750A">
      <w:start w:val="1"/>
      <w:numFmt w:val="bullet"/>
      <w:lvlText w:val="o"/>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AA9704">
      <w:start w:val="1"/>
      <w:numFmt w:val="bullet"/>
      <w:lvlText w:val="▪"/>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4417E2">
      <w:start w:val="1"/>
      <w:numFmt w:val="bullet"/>
      <w:lvlText w:val="•"/>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FCAA1A">
      <w:start w:val="1"/>
      <w:numFmt w:val="bullet"/>
      <w:lvlText w:val="o"/>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62C69C">
      <w:start w:val="1"/>
      <w:numFmt w:val="bullet"/>
      <w:lvlText w:val="▪"/>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E2DCC0">
      <w:start w:val="1"/>
      <w:numFmt w:val="bullet"/>
      <w:lvlText w:val="•"/>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1E099C">
      <w:start w:val="1"/>
      <w:numFmt w:val="bullet"/>
      <w:lvlText w:val="o"/>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C0E0DA">
      <w:start w:val="1"/>
      <w:numFmt w:val="bullet"/>
      <w:lvlText w:val="▪"/>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6BA26271"/>
    <w:multiLevelType w:val="hybridMultilevel"/>
    <w:tmpl w:val="98E2AE2C"/>
    <w:lvl w:ilvl="0" w:tplc="550C04DC">
      <w:start w:val="2"/>
      <w:numFmt w:val="decimal"/>
      <w:lvlText w:val="%1."/>
      <w:lvlJc w:val="left"/>
      <w:pPr>
        <w:ind w:left="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625CB8">
      <w:start w:val="1"/>
      <w:numFmt w:val="decimal"/>
      <w:lvlText w:val="%2."/>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E6CB52">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5247B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6E8C18">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84A6F0">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3293E4">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D89F4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362CE0">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6C2E6DC9"/>
    <w:multiLevelType w:val="hybridMultilevel"/>
    <w:tmpl w:val="48F42C2C"/>
    <w:lvl w:ilvl="0" w:tplc="B12C92B2">
      <w:start w:val="1"/>
      <w:numFmt w:val="decimal"/>
      <w:lvlText w:val="%1)"/>
      <w:lvlJc w:val="left"/>
      <w:pPr>
        <w:ind w:left="1146" w:hanging="360"/>
      </w:pPr>
      <w:rPr>
        <w:rFonts w:hint="default"/>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7" w15:restartNumberingAfterBreak="0">
    <w:nsid w:val="6C634F4F"/>
    <w:multiLevelType w:val="hybridMultilevel"/>
    <w:tmpl w:val="855EEA3A"/>
    <w:lvl w:ilvl="0" w:tplc="4F2224EC">
      <w:start w:val="1"/>
      <w:numFmt w:val="decimal"/>
      <w:lvlText w:val="%1."/>
      <w:lvlJc w:val="left"/>
      <w:pPr>
        <w:ind w:left="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B642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9A8E7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E6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6CAAA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0C6D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FE91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5868A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726F5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6CDD2D9D"/>
    <w:multiLevelType w:val="hybridMultilevel"/>
    <w:tmpl w:val="15F4A006"/>
    <w:lvl w:ilvl="0" w:tplc="75A6C782">
      <w:start w:val="1"/>
      <w:numFmt w:val="bullet"/>
      <w:lvlText w:val="•"/>
      <w:lvlJc w:val="left"/>
      <w:pPr>
        <w:ind w:left="6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CA84A22">
      <w:start w:val="1"/>
      <w:numFmt w:val="decimal"/>
      <w:lvlText w:val="%2."/>
      <w:lvlJc w:val="left"/>
      <w:pPr>
        <w:ind w:left="10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2EABFA">
      <w:start w:val="1"/>
      <w:numFmt w:val="lowerRoman"/>
      <w:lvlText w:val="%3"/>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C87DFC">
      <w:start w:val="1"/>
      <w:numFmt w:val="decimal"/>
      <w:lvlText w:val="%4"/>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BA0D530">
      <w:start w:val="1"/>
      <w:numFmt w:val="lowerLetter"/>
      <w:lvlText w:val="%5"/>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B3E3EB8">
      <w:start w:val="1"/>
      <w:numFmt w:val="lowerRoman"/>
      <w:lvlText w:val="%6"/>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D38DD02">
      <w:start w:val="1"/>
      <w:numFmt w:val="decimal"/>
      <w:lvlText w:val="%7"/>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456EB86">
      <w:start w:val="1"/>
      <w:numFmt w:val="lowerLetter"/>
      <w:lvlText w:val="%8"/>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565B5A">
      <w:start w:val="1"/>
      <w:numFmt w:val="lowerRoman"/>
      <w:lvlText w:val="%9"/>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6E450E58"/>
    <w:multiLevelType w:val="hybridMultilevel"/>
    <w:tmpl w:val="FBEAE6F4"/>
    <w:lvl w:ilvl="0" w:tplc="AD0AECB8">
      <w:start w:val="1"/>
      <w:numFmt w:val="bullet"/>
      <w:lvlText w:val="–"/>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A8030E">
      <w:start w:val="1"/>
      <w:numFmt w:val="bullet"/>
      <w:lvlText w:val="o"/>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E0652E">
      <w:start w:val="1"/>
      <w:numFmt w:val="bullet"/>
      <w:lvlText w:val="▪"/>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407754">
      <w:start w:val="1"/>
      <w:numFmt w:val="bullet"/>
      <w:lvlText w:val="•"/>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4E096E">
      <w:start w:val="1"/>
      <w:numFmt w:val="bullet"/>
      <w:lvlText w:val="o"/>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00729C">
      <w:start w:val="1"/>
      <w:numFmt w:val="bullet"/>
      <w:lvlText w:val="▪"/>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EEA152">
      <w:start w:val="1"/>
      <w:numFmt w:val="bullet"/>
      <w:lvlText w:val="•"/>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F2C8F4">
      <w:start w:val="1"/>
      <w:numFmt w:val="bullet"/>
      <w:lvlText w:val="o"/>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10E456">
      <w:start w:val="1"/>
      <w:numFmt w:val="bullet"/>
      <w:lvlText w:val="▪"/>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6E9061FC"/>
    <w:multiLevelType w:val="hybridMultilevel"/>
    <w:tmpl w:val="7A884988"/>
    <w:lvl w:ilvl="0" w:tplc="70D2B548">
      <w:start w:val="1"/>
      <w:numFmt w:val="decimal"/>
      <w:lvlText w:val="%1."/>
      <w:lvlJc w:val="left"/>
      <w:pPr>
        <w:ind w:left="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C6F6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3ECD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5A0EF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8E54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44051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1062D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66B8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3C5D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717D1C66"/>
    <w:multiLevelType w:val="hybridMultilevel"/>
    <w:tmpl w:val="505A0990"/>
    <w:lvl w:ilvl="0" w:tplc="31002312">
      <w:start w:val="7"/>
      <w:numFmt w:val="decimal"/>
      <w:lvlText w:val="%1."/>
      <w:lvlJc w:val="left"/>
      <w:pPr>
        <w:ind w:left="1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E28C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7054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C8B8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3CA6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30B6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FAB7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0079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DCB4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7383385E"/>
    <w:multiLevelType w:val="hybridMultilevel"/>
    <w:tmpl w:val="45FA1B5E"/>
    <w:lvl w:ilvl="0" w:tplc="2DA21E66">
      <w:start w:val="1"/>
      <w:numFmt w:val="decimal"/>
      <w:lvlText w:val="%1."/>
      <w:lvlJc w:val="left"/>
      <w:pPr>
        <w:ind w:left="9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5BC403E">
      <w:start w:val="1"/>
      <w:numFmt w:val="lowerLetter"/>
      <w:lvlText w:val="%2"/>
      <w:lvlJc w:val="left"/>
      <w:pPr>
        <w:ind w:left="10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D9E9FB6">
      <w:start w:val="1"/>
      <w:numFmt w:val="lowerRoman"/>
      <w:lvlText w:val="%3"/>
      <w:lvlJc w:val="left"/>
      <w:pPr>
        <w:ind w:left="18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38DC96">
      <w:start w:val="1"/>
      <w:numFmt w:val="decimal"/>
      <w:lvlText w:val="%4"/>
      <w:lvlJc w:val="left"/>
      <w:pPr>
        <w:ind w:left="25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420A284">
      <w:start w:val="1"/>
      <w:numFmt w:val="lowerLetter"/>
      <w:lvlText w:val="%5"/>
      <w:lvlJc w:val="left"/>
      <w:pPr>
        <w:ind w:left="32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550919A">
      <w:start w:val="1"/>
      <w:numFmt w:val="lowerRoman"/>
      <w:lvlText w:val="%6"/>
      <w:lvlJc w:val="left"/>
      <w:pPr>
        <w:ind w:left="39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700E79A">
      <w:start w:val="1"/>
      <w:numFmt w:val="decimal"/>
      <w:lvlText w:val="%7"/>
      <w:lvlJc w:val="left"/>
      <w:pPr>
        <w:ind w:left="46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D6B058">
      <w:start w:val="1"/>
      <w:numFmt w:val="lowerLetter"/>
      <w:lvlText w:val="%8"/>
      <w:lvlJc w:val="left"/>
      <w:pPr>
        <w:ind w:left="5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90CD0B8">
      <w:start w:val="1"/>
      <w:numFmt w:val="lowerRoman"/>
      <w:lvlText w:val="%9"/>
      <w:lvlJc w:val="left"/>
      <w:pPr>
        <w:ind w:left="61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74996523"/>
    <w:multiLevelType w:val="hybridMultilevel"/>
    <w:tmpl w:val="68CA70F2"/>
    <w:lvl w:ilvl="0" w:tplc="82DA7542">
      <w:start w:val="1"/>
      <w:numFmt w:val="decimal"/>
      <w:lvlText w:val="%1."/>
      <w:lvlJc w:val="left"/>
      <w:pPr>
        <w:ind w:left="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FCB0C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267E3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A19E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3ECE3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822B9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BE3D4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E26F2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D6BF6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74B0524D"/>
    <w:multiLevelType w:val="hybridMultilevel"/>
    <w:tmpl w:val="56546932"/>
    <w:lvl w:ilvl="0" w:tplc="0454835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E64B60">
      <w:start w:val="1"/>
      <w:numFmt w:val="lowerLetter"/>
      <w:lvlText w:val="%2"/>
      <w:lvlJc w:val="left"/>
      <w:pPr>
        <w:ind w:left="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4AE098">
      <w:start w:val="1"/>
      <w:numFmt w:val="decimal"/>
      <w:lvlRestart w:val="0"/>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4EA7F2">
      <w:start w:val="1"/>
      <w:numFmt w:val="decimal"/>
      <w:lvlText w:val="%4"/>
      <w:lvlJc w:val="left"/>
      <w:pPr>
        <w:ind w:left="2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DA57B0">
      <w:start w:val="1"/>
      <w:numFmt w:val="lowerLetter"/>
      <w:lvlText w:val="%5"/>
      <w:lvlJc w:val="left"/>
      <w:pPr>
        <w:ind w:left="2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FADF2E">
      <w:start w:val="1"/>
      <w:numFmt w:val="lowerRoman"/>
      <w:lvlText w:val="%6"/>
      <w:lvlJc w:val="left"/>
      <w:pPr>
        <w:ind w:left="3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E4581C">
      <w:start w:val="1"/>
      <w:numFmt w:val="decimal"/>
      <w:lvlText w:val="%7"/>
      <w:lvlJc w:val="left"/>
      <w:pPr>
        <w:ind w:left="4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5291E4">
      <w:start w:val="1"/>
      <w:numFmt w:val="lowerLetter"/>
      <w:lvlText w:val="%8"/>
      <w:lvlJc w:val="left"/>
      <w:pPr>
        <w:ind w:left="4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825C8C">
      <w:start w:val="1"/>
      <w:numFmt w:val="lowerRoman"/>
      <w:lvlText w:val="%9"/>
      <w:lvlJc w:val="left"/>
      <w:pPr>
        <w:ind w:left="5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75354601"/>
    <w:multiLevelType w:val="hybridMultilevel"/>
    <w:tmpl w:val="BD5AD1E4"/>
    <w:lvl w:ilvl="0" w:tplc="A54CE12E">
      <w:start w:val="1"/>
      <w:numFmt w:val="bullet"/>
      <w:lvlText w:val="-"/>
      <w:lvlJc w:val="left"/>
      <w:pPr>
        <w:ind w:left="1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7AE9A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84AD8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30E7C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2CC2B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8E5B4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4459C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020D9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AE465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79F73FFB"/>
    <w:multiLevelType w:val="hybridMultilevel"/>
    <w:tmpl w:val="7ADCC7F2"/>
    <w:lvl w:ilvl="0" w:tplc="423440B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6446A8">
      <w:start w:val="2021"/>
      <w:numFmt w:val="decimal"/>
      <w:lvlRestart w:val="0"/>
      <w:lvlText w:val="%2"/>
      <w:lvlJc w:val="left"/>
      <w:pPr>
        <w:ind w:left="1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CC2A84">
      <w:start w:val="1"/>
      <w:numFmt w:val="lowerRoman"/>
      <w:lvlText w:val="%3"/>
      <w:lvlJc w:val="left"/>
      <w:pPr>
        <w:ind w:left="47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4C52FE">
      <w:start w:val="1"/>
      <w:numFmt w:val="decimal"/>
      <w:lvlText w:val="%4"/>
      <w:lvlJc w:val="left"/>
      <w:pPr>
        <w:ind w:left="55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4E651C">
      <w:start w:val="1"/>
      <w:numFmt w:val="lowerLetter"/>
      <w:lvlText w:val="%5"/>
      <w:lvlJc w:val="left"/>
      <w:pPr>
        <w:ind w:left="6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80A194">
      <w:start w:val="1"/>
      <w:numFmt w:val="lowerRoman"/>
      <w:lvlText w:val="%6"/>
      <w:lvlJc w:val="left"/>
      <w:pPr>
        <w:ind w:left="69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CCD132">
      <w:start w:val="1"/>
      <w:numFmt w:val="decimal"/>
      <w:lvlText w:val="%7"/>
      <w:lvlJc w:val="left"/>
      <w:pPr>
        <w:ind w:left="76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FE4EE2">
      <w:start w:val="1"/>
      <w:numFmt w:val="lowerLetter"/>
      <w:lvlText w:val="%8"/>
      <w:lvlJc w:val="left"/>
      <w:pPr>
        <w:ind w:left="8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A4F580">
      <w:start w:val="1"/>
      <w:numFmt w:val="lowerRoman"/>
      <w:lvlText w:val="%9"/>
      <w:lvlJc w:val="left"/>
      <w:pPr>
        <w:ind w:left="9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A427A5F"/>
    <w:multiLevelType w:val="hybridMultilevel"/>
    <w:tmpl w:val="ACDE4FBA"/>
    <w:lvl w:ilvl="0" w:tplc="1D50FD38">
      <w:start w:val="1"/>
      <w:numFmt w:val="bullet"/>
      <w:lvlText w:val=""/>
      <w:lvlJc w:val="left"/>
      <w:pPr>
        <w:ind w:left="10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0B07EC8">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78A21E6">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BBC342A">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7BAFA20">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FB003F6">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448E848">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B80637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0565A8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7C080197"/>
    <w:multiLevelType w:val="hybridMultilevel"/>
    <w:tmpl w:val="3DB8405A"/>
    <w:lvl w:ilvl="0" w:tplc="3A4E4BAE">
      <w:start w:val="2"/>
      <w:numFmt w:val="decimal"/>
      <w:lvlText w:val="%1."/>
      <w:lvlJc w:val="left"/>
      <w:pPr>
        <w:ind w:left="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8C666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80E94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B602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908C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639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6476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7A11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B0D9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7E4569FA"/>
    <w:multiLevelType w:val="hybridMultilevel"/>
    <w:tmpl w:val="EB049384"/>
    <w:lvl w:ilvl="0" w:tplc="B2481A8C">
      <w:start w:val="1"/>
      <w:numFmt w:val="bullet"/>
      <w:lvlText w:val=""/>
      <w:lvlJc w:val="left"/>
      <w:pPr>
        <w:ind w:left="6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C6884D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31C9D96">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4FAA3D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B7CAD8A">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47AB404">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6002FA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874BC94">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648ED56">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7F9B31AB"/>
    <w:multiLevelType w:val="hybridMultilevel"/>
    <w:tmpl w:val="5DDC2A2C"/>
    <w:lvl w:ilvl="0" w:tplc="6748C628">
      <w:start w:val="10"/>
      <w:numFmt w:val="decimal"/>
      <w:lvlText w:val="%1"/>
      <w:lvlJc w:val="left"/>
      <w:pPr>
        <w:ind w:left="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7E4CB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6A7AD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14F9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58523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90793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0616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56A9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8425D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333022075">
    <w:abstractNumId w:val="56"/>
  </w:num>
  <w:num w:numId="2" w16cid:durableId="494420841">
    <w:abstractNumId w:val="50"/>
  </w:num>
  <w:num w:numId="3" w16cid:durableId="720520881">
    <w:abstractNumId w:val="46"/>
  </w:num>
  <w:num w:numId="4" w16cid:durableId="1805854551">
    <w:abstractNumId w:val="67"/>
  </w:num>
  <w:num w:numId="5" w16cid:durableId="700788857">
    <w:abstractNumId w:val="10"/>
  </w:num>
  <w:num w:numId="6" w16cid:durableId="1184250629">
    <w:abstractNumId w:val="32"/>
  </w:num>
  <w:num w:numId="7" w16cid:durableId="876821106">
    <w:abstractNumId w:val="38"/>
  </w:num>
  <w:num w:numId="8" w16cid:durableId="356007439">
    <w:abstractNumId w:val="77"/>
  </w:num>
  <w:num w:numId="9" w16cid:durableId="1313876368">
    <w:abstractNumId w:val="31"/>
  </w:num>
  <w:num w:numId="10" w16cid:durableId="1412585415">
    <w:abstractNumId w:val="4"/>
  </w:num>
  <w:num w:numId="11" w16cid:durableId="1495685042">
    <w:abstractNumId w:val="34"/>
  </w:num>
  <w:num w:numId="12" w16cid:durableId="801733246">
    <w:abstractNumId w:val="69"/>
  </w:num>
  <w:num w:numId="13" w16cid:durableId="1022365785">
    <w:abstractNumId w:val="19"/>
  </w:num>
  <w:num w:numId="14" w16cid:durableId="1791892694">
    <w:abstractNumId w:val="74"/>
  </w:num>
  <w:num w:numId="15" w16cid:durableId="1238903700">
    <w:abstractNumId w:val="68"/>
  </w:num>
  <w:num w:numId="16" w16cid:durableId="470556766">
    <w:abstractNumId w:val="7"/>
  </w:num>
  <w:num w:numId="17" w16cid:durableId="1744571734">
    <w:abstractNumId w:val="35"/>
  </w:num>
  <w:num w:numId="18" w16cid:durableId="775826703">
    <w:abstractNumId w:val="8"/>
  </w:num>
  <w:num w:numId="19" w16cid:durableId="975523722">
    <w:abstractNumId w:val="26"/>
  </w:num>
  <w:num w:numId="20" w16cid:durableId="1963146456">
    <w:abstractNumId w:val="39"/>
  </w:num>
  <w:num w:numId="21" w16cid:durableId="1204639451">
    <w:abstractNumId w:val="62"/>
  </w:num>
  <w:num w:numId="22" w16cid:durableId="281423039">
    <w:abstractNumId w:val="24"/>
  </w:num>
  <w:num w:numId="23" w16cid:durableId="231547273">
    <w:abstractNumId w:val="27"/>
  </w:num>
  <w:num w:numId="24" w16cid:durableId="601450039">
    <w:abstractNumId w:val="20"/>
  </w:num>
  <w:num w:numId="25" w16cid:durableId="351886231">
    <w:abstractNumId w:val="44"/>
  </w:num>
  <w:num w:numId="26" w16cid:durableId="1395394052">
    <w:abstractNumId w:val="59"/>
  </w:num>
  <w:num w:numId="27" w16cid:durableId="1445274684">
    <w:abstractNumId w:val="15"/>
  </w:num>
  <w:num w:numId="28" w16cid:durableId="1876573049">
    <w:abstractNumId w:val="54"/>
  </w:num>
  <w:num w:numId="29" w16cid:durableId="716978532">
    <w:abstractNumId w:val="6"/>
  </w:num>
  <w:num w:numId="30" w16cid:durableId="236134171">
    <w:abstractNumId w:val="0"/>
  </w:num>
  <w:num w:numId="31" w16cid:durableId="1942450013">
    <w:abstractNumId w:val="21"/>
  </w:num>
  <w:num w:numId="32" w16cid:durableId="1360812623">
    <w:abstractNumId w:val="52"/>
  </w:num>
  <w:num w:numId="33" w16cid:durableId="1720545674">
    <w:abstractNumId w:val="11"/>
  </w:num>
  <w:num w:numId="34" w16cid:durableId="96369974">
    <w:abstractNumId w:val="72"/>
  </w:num>
  <w:num w:numId="35" w16cid:durableId="1353729760">
    <w:abstractNumId w:val="41"/>
  </w:num>
  <w:num w:numId="36" w16cid:durableId="1594896184">
    <w:abstractNumId w:val="17"/>
  </w:num>
  <w:num w:numId="37" w16cid:durableId="1270358443">
    <w:abstractNumId w:val="16"/>
  </w:num>
  <w:num w:numId="38" w16cid:durableId="543563900">
    <w:abstractNumId w:val="30"/>
  </w:num>
  <w:num w:numId="39" w16cid:durableId="280769595">
    <w:abstractNumId w:val="61"/>
  </w:num>
  <w:num w:numId="40" w16cid:durableId="606234059">
    <w:abstractNumId w:val="3"/>
  </w:num>
  <w:num w:numId="41" w16cid:durableId="2074886805">
    <w:abstractNumId w:val="5"/>
  </w:num>
  <w:num w:numId="42" w16cid:durableId="1017776069">
    <w:abstractNumId w:val="71"/>
  </w:num>
  <w:num w:numId="43" w16cid:durableId="226382636">
    <w:abstractNumId w:val="57"/>
  </w:num>
  <w:num w:numId="44" w16cid:durableId="924605895">
    <w:abstractNumId w:val="37"/>
  </w:num>
  <w:num w:numId="45" w16cid:durableId="730811036">
    <w:abstractNumId w:val="9"/>
  </w:num>
  <w:num w:numId="46" w16cid:durableId="808133325">
    <w:abstractNumId w:val="51"/>
  </w:num>
  <w:num w:numId="47" w16cid:durableId="2054454403">
    <w:abstractNumId w:val="53"/>
  </w:num>
  <w:num w:numId="48" w16cid:durableId="947661213">
    <w:abstractNumId w:val="47"/>
  </w:num>
  <w:num w:numId="49" w16cid:durableId="1938369413">
    <w:abstractNumId w:val="29"/>
  </w:num>
  <w:num w:numId="50" w16cid:durableId="1945961325">
    <w:abstractNumId w:val="70"/>
  </w:num>
  <w:num w:numId="51" w16cid:durableId="1905331918">
    <w:abstractNumId w:val="43"/>
  </w:num>
  <w:num w:numId="52" w16cid:durableId="987052903">
    <w:abstractNumId w:val="25"/>
  </w:num>
  <w:num w:numId="53" w16cid:durableId="1653412259">
    <w:abstractNumId w:val="14"/>
  </w:num>
  <w:num w:numId="54" w16cid:durableId="2138061836">
    <w:abstractNumId w:val="12"/>
  </w:num>
  <w:num w:numId="55" w16cid:durableId="1495222364">
    <w:abstractNumId w:val="33"/>
  </w:num>
  <w:num w:numId="56" w16cid:durableId="1240674347">
    <w:abstractNumId w:val="23"/>
  </w:num>
  <w:num w:numId="57" w16cid:durableId="736977897">
    <w:abstractNumId w:val="40"/>
  </w:num>
  <w:num w:numId="58" w16cid:durableId="105734542">
    <w:abstractNumId w:val="18"/>
  </w:num>
  <w:num w:numId="59" w16cid:durableId="1795517330">
    <w:abstractNumId w:val="79"/>
  </w:num>
  <w:num w:numId="60" w16cid:durableId="2129010540">
    <w:abstractNumId w:val="45"/>
  </w:num>
  <w:num w:numId="61" w16cid:durableId="2072459904">
    <w:abstractNumId w:val="60"/>
  </w:num>
  <w:num w:numId="62" w16cid:durableId="1990790426">
    <w:abstractNumId w:val="80"/>
  </w:num>
  <w:num w:numId="63" w16cid:durableId="913246223">
    <w:abstractNumId w:val="42"/>
  </w:num>
  <w:num w:numId="64" w16cid:durableId="2123498591">
    <w:abstractNumId w:val="75"/>
  </w:num>
  <w:num w:numId="65" w16cid:durableId="257101010">
    <w:abstractNumId w:val="76"/>
  </w:num>
  <w:num w:numId="66" w16cid:durableId="2133816664">
    <w:abstractNumId w:val="64"/>
  </w:num>
  <w:num w:numId="67" w16cid:durableId="763693594">
    <w:abstractNumId w:val="73"/>
  </w:num>
  <w:num w:numId="68" w16cid:durableId="167450363">
    <w:abstractNumId w:val="65"/>
  </w:num>
  <w:num w:numId="69" w16cid:durableId="1044520374">
    <w:abstractNumId w:val="78"/>
  </w:num>
  <w:num w:numId="70" w16cid:durableId="1785072825">
    <w:abstractNumId w:val="58"/>
  </w:num>
  <w:num w:numId="71" w16cid:durableId="16954245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31494994">
    <w:abstractNumId w:val="2"/>
  </w:num>
  <w:num w:numId="73" w16cid:durableId="1973442607">
    <w:abstractNumId w:val="13"/>
  </w:num>
  <w:num w:numId="74" w16cid:durableId="1713073930">
    <w:abstractNumId w:val="1"/>
  </w:num>
  <w:num w:numId="75" w16cid:durableId="1899170493">
    <w:abstractNumId w:val="49"/>
  </w:num>
  <w:num w:numId="76" w16cid:durableId="1806192411">
    <w:abstractNumId w:val="63"/>
  </w:num>
  <w:num w:numId="77" w16cid:durableId="2096200590">
    <w:abstractNumId w:val="28"/>
  </w:num>
  <w:num w:numId="78" w16cid:durableId="929317318">
    <w:abstractNumId w:val="66"/>
  </w:num>
  <w:num w:numId="79" w16cid:durableId="44640768">
    <w:abstractNumId w:val="36"/>
  </w:num>
  <w:num w:numId="80" w16cid:durableId="722296581">
    <w:abstractNumId w:val="22"/>
  </w:num>
  <w:num w:numId="81" w16cid:durableId="1420102750">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F94"/>
    <w:rsid w:val="00034D3E"/>
    <w:rsid w:val="000B1954"/>
    <w:rsid w:val="00103288"/>
    <w:rsid w:val="00103F2D"/>
    <w:rsid w:val="00117EC1"/>
    <w:rsid w:val="00155D88"/>
    <w:rsid w:val="0019741A"/>
    <w:rsid w:val="00197658"/>
    <w:rsid w:val="001C6CB5"/>
    <w:rsid w:val="001D3252"/>
    <w:rsid w:val="001F3734"/>
    <w:rsid w:val="0021373E"/>
    <w:rsid w:val="00235E91"/>
    <w:rsid w:val="0025621C"/>
    <w:rsid w:val="00263823"/>
    <w:rsid w:val="00273511"/>
    <w:rsid w:val="00281B20"/>
    <w:rsid w:val="002911BA"/>
    <w:rsid w:val="002B5420"/>
    <w:rsid w:val="002D0024"/>
    <w:rsid w:val="002D099F"/>
    <w:rsid w:val="002D5A96"/>
    <w:rsid w:val="00317E6B"/>
    <w:rsid w:val="00326EC9"/>
    <w:rsid w:val="003702EC"/>
    <w:rsid w:val="003A4DE4"/>
    <w:rsid w:val="003A5925"/>
    <w:rsid w:val="003B63EF"/>
    <w:rsid w:val="003C0749"/>
    <w:rsid w:val="003C24E1"/>
    <w:rsid w:val="003C347E"/>
    <w:rsid w:val="003E059E"/>
    <w:rsid w:val="003E4BFA"/>
    <w:rsid w:val="004574CA"/>
    <w:rsid w:val="00481D83"/>
    <w:rsid w:val="00493E9A"/>
    <w:rsid w:val="00495D79"/>
    <w:rsid w:val="00512397"/>
    <w:rsid w:val="0058540A"/>
    <w:rsid w:val="005932B1"/>
    <w:rsid w:val="005D08C8"/>
    <w:rsid w:val="005E762D"/>
    <w:rsid w:val="005F1216"/>
    <w:rsid w:val="00621A30"/>
    <w:rsid w:val="006508C5"/>
    <w:rsid w:val="00670F7D"/>
    <w:rsid w:val="00680864"/>
    <w:rsid w:val="006B0BCD"/>
    <w:rsid w:val="006C5329"/>
    <w:rsid w:val="007328F7"/>
    <w:rsid w:val="00736489"/>
    <w:rsid w:val="00783E4F"/>
    <w:rsid w:val="007A7C98"/>
    <w:rsid w:val="007B37E9"/>
    <w:rsid w:val="007F1FA6"/>
    <w:rsid w:val="008077A6"/>
    <w:rsid w:val="00821664"/>
    <w:rsid w:val="008332EE"/>
    <w:rsid w:val="008428EA"/>
    <w:rsid w:val="008807CB"/>
    <w:rsid w:val="00885F2B"/>
    <w:rsid w:val="0089421B"/>
    <w:rsid w:val="009076A1"/>
    <w:rsid w:val="00936E16"/>
    <w:rsid w:val="00952962"/>
    <w:rsid w:val="009577C2"/>
    <w:rsid w:val="00985CAB"/>
    <w:rsid w:val="009A1C46"/>
    <w:rsid w:val="009A62B2"/>
    <w:rsid w:val="009B3F4E"/>
    <w:rsid w:val="009C5271"/>
    <w:rsid w:val="009D0C66"/>
    <w:rsid w:val="009D7694"/>
    <w:rsid w:val="00A01B26"/>
    <w:rsid w:val="00A24F94"/>
    <w:rsid w:val="00A33EE4"/>
    <w:rsid w:val="00A552FA"/>
    <w:rsid w:val="00A5627E"/>
    <w:rsid w:val="00A902B8"/>
    <w:rsid w:val="00A905C0"/>
    <w:rsid w:val="00AC2998"/>
    <w:rsid w:val="00AC3258"/>
    <w:rsid w:val="00AC700E"/>
    <w:rsid w:val="00B223EA"/>
    <w:rsid w:val="00B41523"/>
    <w:rsid w:val="00B45FA0"/>
    <w:rsid w:val="00BA700C"/>
    <w:rsid w:val="00BD405B"/>
    <w:rsid w:val="00BE1265"/>
    <w:rsid w:val="00BF5286"/>
    <w:rsid w:val="00C14553"/>
    <w:rsid w:val="00C172A4"/>
    <w:rsid w:val="00C7228D"/>
    <w:rsid w:val="00C91A73"/>
    <w:rsid w:val="00CA2E10"/>
    <w:rsid w:val="00CA5CFB"/>
    <w:rsid w:val="00CE0696"/>
    <w:rsid w:val="00CF3A78"/>
    <w:rsid w:val="00CF7A5C"/>
    <w:rsid w:val="00D03628"/>
    <w:rsid w:val="00D143CF"/>
    <w:rsid w:val="00D50276"/>
    <w:rsid w:val="00D75CFB"/>
    <w:rsid w:val="00D82296"/>
    <w:rsid w:val="00DB719E"/>
    <w:rsid w:val="00DF1C46"/>
    <w:rsid w:val="00E07523"/>
    <w:rsid w:val="00E2457B"/>
    <w:rsid w:val="00E31327"/>
    <w:rsid w:val="00E336EE"/>
    <w:rsid w:val="00E5218D"/>
    <w:rsid w:val="00E7130F"/>
    <w:rsid w:val="00EA27BF"/>
    <w:rsid w:val="00EC4EBD"/>
    <w:rsid w:val="00EE4819"/>
    <w:rsid w:val="00EF1F6F"/>
    <w:rsid w:val="00EF387B"/>
    <w:rsid w:val="00F032CA"/>
    <w:rsid w:val="00F0652B"/>
    <w:rsid w:val="00F0657D"/>
    <w:rsid w:val="00F10ACB"/>
    <w:rsid w:val="00F33182"/>
    <w:rsid w:val="00F40639"/>
    <w:rsid w:val="00F5198D"/>
    <w:rsid w:val="00F65868"/>
    <w:rsid w:val="00FC5B0B"/>
    <w:rsid w:val="00FD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2706"/>
  <w15:docId w15:val="{E1823FA3-7F09-43B5-B3A6-270C6713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E4"/>
    <w:pPr>
      <w:spacing w:after="3" w:line="248" w:lineRule="auto"/>
      <w:ind w:left="302" w:right="1605" w:hanging="10"/>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A24F94"/>
    <w:pPr>
      <w:keepNext/>
      <w:keepLines/>
      <w:spacing w:after="0" w:line="259" w:lineRule="auto"/>
      <w:ind w:left="300" w:hanging="10"/>
      <w:outlineLvl w:val="0"/>
    </w:pPr>
    <w:rPr>
      <w:rFonts w:ascii="Times New Roman" w:eastAsia="Times New Roman" w:hAnsi="Times New Roman" w:cs="Times New Roman"/>
      <w:b/>
      <w:color w:val="000000"/>
      <w:sz w:val="32"/>
      <w:u w:val="single" w:color="000000"/>
      <w:lang w:val="en-US"/>
    </w:rPr>
  </w:style>
  <w:style w:type="paragraph" w:styleId="2">
    <w:name w:val="heading 2"/>
    <w:basedOn w:val="a"/>
    <w:next w:val="a"/>
    <w:link w:val="20"/>
    <w:uiPriority w:val="9"/>
    <w:unhideWhenUsed/>
    <w:qFormat/>
    <w:rsid w:val="00A24F94"/>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F94"/>
    <w:rPr>
      <w:rFonts w:ascii="Times New Roman" w:eastAsia="Times New Roman" w:hAnsi="Times New Roman" w:cs="Times New Roman"/>
      <w:b/>
      <w:color w:val="000000"/>
      <w:sz w:val="32"/>
      <w:u w:val="single" w:color="000000"/>
      <w:lang w:val="en-US"/>
    </w:rPr>
  </w:style>
  <w:style w:type="character" w:customStyle="1" w:styleId="20">
    <w:name w:val="Заголовок 2 Знак"/>
    <w:basedOn w:val="a0"/>
    <w:link w:val="2"/>
    <w:uiPriority w:val="9"/>
    <w:rsid w:val="00A24F94"/>
    <w:rPr>
      <w:rFonts w:ascii="Cambria" w:eastAsia="Times New Roman" w:hAnsi="Cambria" w:cs="Times New Roman"/>
      <w:b/>
      <w:bCs/>
      <w:i/>
      <w:iCs/>
      <w:color w:val="000000"/>
      <w:sz w:val="28"/>
      <w:szCs w:val="28"/>
      <w:lang w:val="en-US"/>
    </w:rPr>
  </w:style>
  <w:style w:type="table" w:customStyle="1" w:styleId="TableGrid">
    <w:name w:val="TableGrid"/>
    <w:rsid w:val="00A24F9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3">
    <w:name w:val="header"/>
    <w:basedOn w:val="a"/>
    <w:link w:val="a4"/>
    <w:uiPriority w:val="99"/>
    <w:unhideWhenUsed/>
    <w:rsid w:val="00A24F94"/>
    <w:pPr>
      <w:tabs>
        <w:tab w:val="center" w:pos="4677"/>
        <w:tab w:val="right" w:pos="9355"/>
      </w:tabs>
    </w:pPr>
  </w:style>
  <w:style w:type="character" w:customStyle="1" w:styleId="a4">
    <w:name w:val="Верхний колонтитул Знак"/>
    <w:basedOn w:val="a0"/>
    <w:link w:val="a3"/>
    <w:uiPriority w:val="99"/>
    <w:rsid w:val="00A24F94"/>
    <w:rPr>
      <w:rFonts w:ascii="Times New Roman" w:eastAsia="Times New Roman" w:hAnsi="Times New Roman" w:cs="Times New Roman"/>
      <w:color w:val="000000"/>
      <w:sz w:val="28"/>
      <w:lang w:val="en-US"/>
    </w:rPr>
  </w:style>
  <w:style w:type="paragraph" w:styleId="a5">
    <w:name w:val="footer"/>
    <w:basedOn w:val="a"/>
    <w:link w:val="a6"/>
    <w:uiPriority w:val="99"/>
    <w:unhideWhenUsed/>
    <w:rsid w:val="00A24F94"/>
    <w:pPr>
      <w:tabs>
        <w:tab w:val="center" w:pos="4677"/>
        <w:tab w:val="right" w:pos="9355"/>
      </w:tabs>
    </w:pPr>
  </w:style>
  <w:style w:type="character" w:customStyle="1" w:styleId="a6">
    <w:name w:val="Нижний колонтитул Знак"/>
    <w:basedOn w:val="a0"/>
    <w:link w:val="a5"/>
    <w:uiPriority w:val="99"/>
    <w:rsid w:val="00A24F94"/>
    <w:rPr>
      <w:rFonts w:ascii="Times New Roman" w:eastAsia="Times New Roman" w:hAnsi="Times New Roman" w:cs="Times New Roman"/>
      <w:color w:val="000000"/>
      <w:sz w:val="28"/>
      <w:lang w:val="en-US"/>
    </w:rPr>
  </w:style>
  <w:style w:type="paragraph" w:styleId="a7">
    <w:name w:val="No Spacing"/>
    <w:link w:val="a8"/>
    <w:uiPriority w:val="1"/>
    <w:qFormat/>
    <w:rsid w:val="00A24F94"/>
    <w:pPr>
      <w:spacing w:after="0" w:line="240" w:lineRule="auto"/>
      <w:ind w:left="302" w:right="1605" w:hanging="10"/>
      <w:jc w:val="both"/>
    </w:pPr>
    <w:rPr>
      <w:rFonts w:ascii="Times New Roman" w:eastAsia="Times New Roman" w:hAnsi="Times New Roman" w:cs="Times New Roman"/>
      <w:color w:val="000000"/>
      <w:sz w:val="28"/>
      <w:lang w:val="en-US"/>
    </w:rPr>
  </w:style>
  <w:style w:type="character" w:styleId="a9">
    <w:name w:val="Hyperlink"/>
    <w:uiPriority w:val="99"/>
    <w:semiHidden/>
    <w:unhideWhenUsed/>
    <w:rsid w:val="00A24F94"/>
    <w:rPr>
      <w:color w:val="0000FF"/>
      <w:u w:val="single"/>
    </w:rPr>
  </w:style>
  <w:style w:type="paragraph" w:styleId="aa">
    <w:name w:val="List Paragraph"/>
    <w:basedOn w:val="a"/>
    <w:uiPriority w:val="34"/>
    <w:qFormat/>
    <w:rsid w:val="00A24F94"/>
    <w:pPr>
      <w:ind w:left="720"/>
      <w:contextualSpacing/>
    </w:pPr>
  </w:style>
  <w:style w:type="character" w:styleId="ab">
    <w:name w:val="Strong"/>
    <w:uiPriority w:val="22"/>
    <w:qFormat/>
    <w:rsid w:val="00A24F94"/>
    <w:rPr>
      <w:b/>
      <w:bCs/>
    </w:rPr>
  </w:style>
  <w:style w:type="table" w:styleId="ac">
    <w:name w:val="Table Grid"/>
    <w:basedOn w:val="a1"/>
    <w:uiPriority w:val="39"/>
    <w:rsid w:val="00A24F9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A24F94"/>
  </w:style>
  <w:style w:type="table" w:customStyle="1" w:styleId="TableGrid1">
    <w:name w:val="TableGrid1"/>
    <w:rsid w:val="00A24F9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2">
    <w:name w:val="Сетка таблицы1"/>
    <w:basedOn w:val="a1"/>
    <w:next w:val="ac"/>
    <w:uiPriority w:val="39"/>
    <w:rsid w:val="00A24F9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24F9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24F94"/>
    <w:rPr>
      <w:rFonts w:ascii="Tahoma" w:eastAsia="Times New Roman" w:hAnsi="Tahoma" w:cs="Tahoma"/>
      <w:color w:val="000000"/>
      <w:sz w:val="16"/>
      <w:szCs w:val="16"/>
      <w:lang w:val="en-US"/>
    </w:rPr>
  </w:style>
  <w:style w:type="character" w:styleId="af">
    <w:name w:val="page number"/>
    <w:basedOn w:val="a0"/>
    <w:uiPriority w:val="99"/>
    <w:semiHidden/>
    <w:unhideWhenUsed/>
    <w:rsid w:val="009076A1"/>
  </w:style>
  <w:style w:type="character" w:customStyle="1" w:styleId="a8">
    <w:name w:val="Без интервала Знак"/>
    <w:link w:val="a7"/>
    <w:uiPriority w:val="1"/>
    <w:locked/>
    <w:rsid w:val="00D50276"/>
    <w:rPr>
      <w:rFonts w:ascii="Times New Roman" w:eastAsia="Times New Roman"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4333">
      <w:bodyDiv w:val="1"/>
      <w:marLeft w:val="0"/>
      <w:marRight w:val="0"/>
      <w:marTop w:val="0"/>
      <w:marBottom w:val="0"/>
      <w:divBdr>
        <w:top w:val="none" w:sz="0" w:space="0" w:color="auto"/>
        <w:left w:val="none" w:sz="0" w:space="0" w:color="auto"/>
        <w:bottom w:val="none" w:sz="0" w:space="0" w:color="auto"/>
        <w:right w:val="none" w:sz="0" w:space="0" w:color="auto"/>
      </w:divBdr>
    </w:div>
    <w:div w:id="753867269">
      <w:bodyDiv w:val="1"/>
      <w:marLeft w:val="0"/>
      <w:marRight w:val="0"/>
      <w:marTop w:val="0"/>
      <w:marBottom w:val="0"/>
      <w:divBdr>
        <w:top w:val="none" w:sz="0" w:space="0" w:color="auto"/>
        <w:left w:val="none" w:sz="0" w:space="0" w:color="auto"/>
        <w:bottom w:val="none" w:sz="0" w:space="0" w:color="auto"/>
        <w:right w:val="none" w:sz="0" w:space="0" w:color="auto"/>
      </w:divBdr>
    </w:div>
    <w:div w:id="1299534113">
      <w:bodyDiv w:val="1"/>
      <w:marLeft w:val="0"/>
      <w:marRight w:val="0"/>
      <w:marTop w:val="0"/>
      <w:marBottom w:val="0"/>
      <w:divBdr>
        <w:top w:val="none" w:sz="0" w:space="0" w:color="auto"/>
        <w:left w:val="none" w:sz="0" w:space="0" w:color="auto"/>
        <w:bottom w:val="none" w:sz="0" w:space="0" w:color="auto"/>
        <w:right w:val="none" w:sz="0" w:space="0" w:color="auto"/>
      </w:divBdr>
    </w:div>
    <w:div w:id="1534616942">
      <w:bodyDiv w:val="1"/>
      <w:marLeft w:val="0"/>
      <w:marRight w:val="0"/>
      <w:marTop w:val="0"/>
      <w:marBottom w:val="0"/>
      <w:divBdr>
        <w:top w:val="none" w:sz="0" w:space="0" w:color="auto"/>
        <w:left w:val="none" w:sz="0" w:space="0" w:color="auto"/>
        <w:bottom w:val="none" w:sz="0" w:space="0" w:color="auto"/>
        <w:right w:val="none" w:sz="0" w:space="0" w:color="auto"/>
      </w:divBdr>
    </w:div>
    <w:div w:id="1905410117">
      <w:bodyDiv w:val="1"/>
      <w:marLeft w:val="0"/>
      <w:marRight w:val="0"/>
      <w:marTop w:val="0"/>
      <w:marBottom w:val="0"/>
      <w:divBdr>
        <w:top w:val="none" w:sz="0" w:space="0" w:color="auto"/>
        <w:left w:val="none" w:sz="0" w:space="0" w:color="auto"/>
        <w:bottom w:val="none" w:sz="0" w:space="0" w:color="auto"/>
        <w:right w:val="none" w:sz="0" w:space="0" w:color="auto"/>
      </w:divBdr>
    </w:div>
    <w:div w:id="19857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Risalat\Desktop\&#8470;%2039%20&#1040;&#1088;&#1076;&#1072;&#1075;&#1077;&#1088;%20&#1201;&#1089;&#1090;&#1072;&#1079;%20&#1090;&#1091;&#1088;&#1072;&#1083;&#1099;%20&#1084;&#1241;&#1083;&#1110;&#1084;&#1077;&#109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isalat\Desktop\&#8470;%2039%20&#1040;&#1088;&#1076;&#1072;&#1075;&#1077;&#1088;%20&#1201;&#1089;&#1090;&#1072;&#1079;%20&#1090;&#1091;&#1088;&#1072;&#1083;&#1099;%20&#1084;&#1241;&#1083;&#1110;&#1084;&#1077;&#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3"/>
            </a:solidFill>
            <a:ln w="25400" cap="flat" cmpd="sng" algn="ctr">
              <a:solidFill>
                <a:schemeClr val="accent3">
                  <a:shade val="50000"/>
                </a:schemeClr>
              </a:solidFill>
              <a:prstDash val="solid"/>
            </a:ln>
            <a:effectLst/>
          </c:spPr>
          <c:invertIfNegative val="0"/>
          <c:cat>
            <c:strRef>
              <c:f>Лист1!$A$2:$A$9</c:f>
              <c:strCache>
                <c:ptCount val="8"/>
                <c:pt idx="0">
                  <c:v>Жоғары санат</c:v>
                </c:pt>
                <c:pt idx="1">
                  <c:v>Бірінші санат</c:v>
                </c:pt>
                <c:pt idx="2">
                  <c:v>Екінші санат</c:v>
                </c:pt>
                <c:pt idx="3">
                  <c:v>санатсыз</c:v>
                </c:pt>
                <c:pt idx="4">
                  <c:v>педагог шебер</c:v>
                </c:pt>
                <c:pt idx="5">
                  <c:v>педагог зерттеуші</c:v>
                </c:pt>
                <c:pt idx="6">
                  <c:v>педагог сарапшы</c:v>
                </c:pt>
                <c:pt idx="7">
                  <c:v>педагог модератор</c:v>
                </c:pt>
              </c:strCache>
            </c:strRef>
          </c:cat>
          <c:val>
            <c:numRef>
              <c:f>Лист1!$B$2:$B$9</c:f>
              <c:numCache>
                <c:formatCode>General</c:formatCode>
                <c:ptCount val="8"/>
                <c:pt idx="0">
                  <c:v>0</c:v>
                </c:pt>
                <c:pt idx="1">
                  <c:v>1</c:v>
                </c:pt>
                <c:pt idx="2">
                  <c:v>2</c:v>
                </c:pt>
                <c:pt idx="3">
                  <c:v>25</c:v>
                </c:pt>
                <c:pt idx="4">
                  <c:v>2</c:v>
                </c:pt>
                <c:pt idx="5">
                  <c:v>47</c:v>
                </c:pt>
                <c:pt idx="6">
                  <c:v>37</c:v>
                </c:pt>
                <c:pt idx="7">
                  <c:v>24</c:v>
                </c:pt>
              </c:numCache>
            </c:numRef>
          </c:val>
          <c:extLst>
            <c:ext xmlns:c16="http://schemas.microsoft.com/office/drawing/2014/chart" uri="{C3380CC4-5D6E-409C-BE32-E72D297353CC}">
              <c16:uniqueId val="{00000000-8E47-408A-B8F5-71371E5FE261}"/>
            </c:ext>
          </c:extLst>
        </c:ser>
        <c:dLbls>
          <c:showLegendKey val="0"/>
          <c:showVal val="0"/>
          <c:showCatName val="0"/>
          <c:showSerName val="0"/>
          <c:showPercent val="0"/>
          <c:showBubbleSize val="0"/>
        </c:dLbls>
        <c:gapWidth val="219"/>
        <c:overlap val="-27"/>
        <c:axId val="81439360"/>
        <c:axId val="81441152"/>
      </c:barChart>
      <c:catAx>
        <c:axId val="8143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81441152"/>
        <c:crosses val="autoZero"/>
        <c:auto val="1"/>
        <c:lblAlgn val="ctr"/>
        <c:lblOffset val="100"/>
        <c:noMultiLvlLbl val="0"/>
      </c:catAx>
      <c:valAx>
        <c:axId val="8144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81439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3"/>
            </a:solidFill>
            <a:ln w="25400" cap="flat" cmpd="sng" algn="ctr">
              <a:solidFill>
                <a:schemeClr val="accent3">
                  <a:shade val="50000"/>
                </a:schemeClr>
              </a:solidFill>
              <a:prstDash val="solid"/>
            </a:ln>
            <a:effectLst/>
          </c:spPr>
          <c:invertIfNegative val="0"/>
          <c:cat>
            <c:strRef>
              <c:f>Лист1!$A$2:$A$6</c:f>
              <c:strCache>
                <c:ptCount val="5"/>
                <c:pt idx="0">
                  <c:v>педагог шебер</c:v>
                </c:pt>
                <c:pt idx="1">
                  <c:v>педагог зерттеуші</c:v>
                </c:pt>
                <c:pt idx="2">
                  <c:v>педагог сарапшы</c:v>
                </c:pt>
                <c:pt idx="3">
                  <c:v>педагог модератор</c:v>
                </c:pt>
                <c:pt idx="4">
                  <c:v>cанатсыз</c:v>
                </c:pt>
              </c:strCache>
            </c:strRef>
          </c:cat>
          <c:val>
            <c:numRef>
              <c:f>Лист1!$B$2:$B$6</c:f>
              <c:numCache>
                <c:formatCode>General</c:formatCode>
                <c:ptCount val="5"/>
                <c:pt idx="0">
                  <c:v>2</c:v>
                </c:pt>
                <c:pt idx="1">
                  <c:v>47</c:v>
                </c:pt>
                <c:pt idx="2">
                  <c:v>41</c:v>
                </c:pt>
                <c:pt idx="3">
                  <c:v>31</c:v>
                </c:pt>
                <c:pt idx="4">
                  <c:v>16</c:v>
                </c:pt>
              </c:numCache>
            </c:numRef>
          </c:val>
          <c:extLst>
            <c:ext xmlns:c16="http://schemas.microsoft.com/office/drawing/2014/chart" uri="{C3380CC4-5D6E-409C-BE32-E72D297353CC}">
              <c16:uniqueId val="{00000000-1FFD-4AAF-A2F9-136F12B1875A}"/>
            </c:ext>
          </c:extLst>
        </c:ser>
        <c:dLbls>
          <c:showLegendKey val="0"/>
          <c:showVal val="0"/>
          <c:showCatName val="0"/>
          <c:showSerName val="0"/>
          <c:showPercent val="0"/>
          <c:showBubbleSize val="0"/>
        </c:dLbls>
        <c:gapWidth val="219"/>
        <c:overlap val="-27"/>
        <c:axId val="81453056"/>
        <c:axId val="81454592"/>
      </c:barChart>
      <c:catAx>
        <c:axId val="8145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81454592"/>
        <c:crosses val="autoZero"/>
        <c:auto val="1"/>
        <c:lblAlgn val="ctr"/>
        <c:lblOffset val="100"/>
        <c:noMultiLvlLbl val="0"/>
      </c:catAx>
      <c:valAx>
        <c:axId val="81454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81453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3"/>
            </a:solidFill>
            <a:ln w="25400" cap="flat" cmpd="sng" algn="ctr">
              <a:solidFill>
                <a:schemeClr val="accent3">
                  <a:shade val="50000"/>
                </a:schemeClr>
              </a:solidFill>
              <a:prstDash val="solid"/>
            </a:ln>
            <a:effectLst/>
          </c:spPr>
          <c:invertIfNegative val="0"/>
          <c:cat>
            <c:strRef>
              <c:f>Лист1!$A$2:$A$6</c:f>
              <c:strCache>
                <c:ptCount val="5"/>
                <c:pt idx="0">
                  <c:v>педагог шебер</c:v>
                </c:pt>
                <c:pt idx="1">
                  <c:v>педагог зерттуші</c:v>
                </c:pt>
                <c:pt idx="2">
                  <c:v>педагог сарапшы</c:v>
                </c:pt>
                <c:pt idx="3">
                  <c:v>педагог модератор</c:v>
                </c:pt>
                <c:pt idx="4">
                  <c:v>cанатсыз</c:v>
                </c:pt>
              </c:strCache>
            </c:strRef>
          </c:cat>
          <c:val>
            <c:numRef>
              <c:f>Лист1!$B$2:$B$6</c:f>
              <c:numCache>
                <c:formatCode>General</c:formatCode>
                <c:ptCount val="5"/>
                <c:pt idx="0">
                  <c:v>2</c:v>
                </c:pt>
                <c:pt idx="1">
                  <c:v>47</c:v>
                </c:pt>
                <c:pt idx="2">
                  <c:v>42</c:v>
                </c:pt>
                <c:pt idx="3">
                  <c:v>24</c:v>
                </c:pt>
                <c:pt idx="4">
                  <c:v>26</c:v>
                </c:pt>
              </c:numCache>
            </c:numRef>
          </c:val>
          <c:extLst>
            <c:ext xmlns:c16="http://schemas.microsoft.com/office/drawing/2014/chart" uri="{C3380CC4-5D6E-409C-BE32-E72D297353CC}">
              <c16:uniqueId val="{00000000-E28A-4C8D-BFB6-9D09FF2AC154}"/>
            </c:ext>
          </c:extLst>
        </c:ser>
        <c:dLbls>
          <c:showLegendKey val="0"/>
          <c:showVal val="0"/>
          <c:showCatName val="0"/>
          <c:showSerName val="0"/>
          <c:showPercent val="0"/>
          <c:showBubbleSize val="0"/>
        </c:dLbls>
        <c:gapWidth val="219"/>
        <c:overlap val="-27"/>
        <c:axId val="89068672"/>
        <c:axId val="89070208"/>
      </c:barChart>
      <c:catAx>
        <c:axId val="8906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89070208"/>
        <c:crosses val="autoZero"/>
        <c:auto val="1"/>
        <c:lblAlgn val="ctr"/>
        <c:lblOffset val="100"/>
        <c:noMultiLvlLbl val="0"/>
      </c:catAx>
      <c:valAx>
        <c:axId val="8907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8906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педагог шебер</c:v>
                </c:pt>
              </c:strCache>
            </c:strRef>
          </c:tx>
          <c:spPr>
            <a:solidFill>
              <a:schemeClr val="accent1"/>
            </a:solidFill>
            <a:ln>
              <a:noFill/>
            </a:ln>
            <a:effectLst/>
          </c:spPr>
          <c:invertIfNegative val="0"/>
          <c:cat>
            <c:strRef>
              <c:f>Лист1!$A$2:$A$4</c:f>
              <c:strCache>
                <c:ptCount val="3"/>
                <c:pt idx="0">
                  <c:v>2021-2022</c:v>
                </c:pt>
                <c:pt idx="1">
                  <c:v>2022-2023</c:v>
                </c:pt>
                <c:pt idx="2">
                  <c:v>2023-2024</c:v>
                </c:pt>
              </c:strCache>
            </c:strRef>
          </c:cat>
          <c:val>
            <c:numRef>
              <c:f>Лист1!$B$2:$B$4</c:f>
              <c:numCache>
                <c:formatCode>General</c:formatCode>
                <c:ptCount val="3"/>
                <c:pt idx="0">
                  <c:v>2</c:v>
                </c:pt>
                <c:pt idx="1">
                  <c:v>2</c:v>
                </c:pt>
                <c:pt idx="2">
                  <c:v>2</c:v>
                </c:pt>
              </c:numCache>
            </c:numRef>
          </c:val>
          <c:extLst>
            <c:ext xmlns:c16="http://schemas.microsoft.com/office/drawing/2014/chart" uri="{C3380CC4-5D6E-409C-BE32-E72D297353CC}">
              <c16:uniqueId val="{00000000-857C-43D2-B4A7-2D3EFC77AFA9}"/>
            </c:ext>
          </c:extLst>
        </c:ser>
        <c:ser>
          <c:idx val="1"/>
          <c:order val="1"/>
          <c:tx>
            <c:strRef>
              <c:f>Лист1!$C$1</c:f>
              <c:strCache>
                <c:ptCount val="1"/>
                <c:pt idx="0">
                  <c:v>педагог зерттеуші</c:v>
                </c:pt>
              </c:strCache>
            </c:strRef>
          </c:tx>
          <c:spPr>
            <a:solidFill>
              <a:schemeClr val="accent2"/>
            </a:solidFill>
            <a:ln>
              <a:noFill/>
            </a:ln>
            <a:effectLst/>
          </c:spPr>
          <c:invertIfNegative val="0"/>
          <c:cat>
            <c:strRef>
              <c:f>Лист1!$A$2:$A$4</c:f>
              <c:strCache>
                <c:ptCount val="3"/>
                <c:pt idx="0">
                  <c:v>2021-2022</c:v>
                </c:pt>
                <c:pt idx="1">
                  <c:v>2022-2023</c:v>
                </c:pt>
                <c:pt idx="2">
                  <c:v>2023-2024</c:v>
                </c:pt>
              </c:strCache>
            </c:strRef>
          </c:cat>
          <c:val>
            <c:numRef>
              <c:f>Лист1!$C$2:$C$4</c:f>
              <c:numCache>
                <c:formatCode>General</c:formatCode>
                <c:ptCount val="3"/>
                <c:pt idx="0">
                  <c:v>47</c:v>
                </c:pt>
                <c:pt idx="1">
                  <c:v>47</c:v>
                </c:pt>
                <c:pt idx="2">
                  <c:v>47</c:v>
                </c:pt>
              </c:numCache>
            </c:numRef>
          </c:val>
          <c:extLst>
            <c:ext xmlns:c16="http://schemas.microsoft.com/office/drawing/2014/chart" uri="{C3380CC4-5D6E-409C-BE32-E72D297353CC}">
              <c16:uniqueId val="{00000001-857C-43D2-B4A7-2D3EFC77AFA9}"/>
            </c:ext>
          </c:extLst>
        </c:ser>
        <c:ser>
          <c:idx val="2"/>
          <c:order val="2"/>
          <c:tx>
            <c:strRef>
              <c:f>Лист1!$D$1</c:f>
              <c:strCache>
                <c:ptCount val="1"/>
                <c:pt idx="0">
                  <c:v>педагог сарапшы</c:v>
                </c:pt>
              </c:strCache>
            </c:strRef>
          </c:tx>
          <c:spPr>
            <a:solidFill>
              <a:schemeClr val="accent3"/>
            </a:solidFill>
            <a:ln>
              <a:noFill/>
            </a:ln>
            <a:effectLst/>
          </c:spPr>
          <c:invertIfNegative val="0"/>
          <c:cat>
            <c:strRef>
              <c:f>Лист1!$A$2:$A$4</c:f>
              <c:strCache>
                <c:ptCount val="3"/>
                <c:pt idx="0">
                  <c:v>2021-2022</c:v>
                </c:pt>
                <c:pt idx="1">
                  <c:v>2022-2023</c:v>
                </c:pt>
                <c:pt idx="2">
                  <c:v>2023-2024</c:v>
                </c:pt>
              </c:strCache>
            </c:strRef>
          </c:cat>
          <c:val>
            <c:numRef>
              <c:f>Лист1!$D$2:$D$4</c:f>
              <c:numCache>
                <c:formatCode>General</c:formatCode>
                <c:ptCount val="3"/>
                <c:pt idx="0">
                  <c:v>37</c:v>
                </c:pt>
                <c:pt idx="1">
                  <c:v>41</c:v>
                </c:pt>
                <c:pt idx="2">
                  <c:v>42</c:v>
                </c:pt>
              </c:numCache>
            </c:numRef>
          </c:val>
          <c:extLst>
            <c:ext xmlns:c16="http://schemas.microsoft.com/office/drawing/2014/chart" uri="{C3380CC4-5D6E-409C-BE32-E72D297353CC}">
              <c16:uniqueId val="{00000002-857C-43D2-B4A7-2D3EFC77AFA9}"/>
            </c:ext>
          </c:extLst>
        </c:ser>
        <c:ser>
          <c:idx val="3"/>
          <c:order val="3"/>
          <c:tx>
            <c:strRef>
              <c:f>Лист1!$E$1</c:f>
              <c:strCache>
                <c:ptCount val="1"/>
                <c:pt idx="0">
                  <c:v>педагог модератор</c:v>
                </c:pt>
              </c:strCache>
            </c:strRef>
          </c:tx>
          <c:spPr>
            <a:solidFill>
              <a:schemeClr val="accent4"/>
            </a:solidFill>
            <a:ln>
              <a:noFill/>
            </a:ln>
            <a:effectLst/>
          </c:spPr>
          <c:invertIfNegative val="0"/>
          <c:cat>
            <c:strRef>
              <c:f>Лист1!$A$2:$A$4</c:f>
              <c:strCache>
                <c:ptCount val="3"/>
                <c:pt idx="0">
                  <c:v>2021-2022</c:v>
                </c:pt>
                <c:pt idx="1">
                  <c:v>2022-2023</c:v>
                </c:pt>
                <c:pt idx="2">
                  <c:v>2023-2024</c:v>
                </c:pt>
              </c:strCache>
            </c:strRef>
          </c:cat>
          <c:val>
            <c:numRef>
              <c:f>Лист1!$E$2:$E$4</c:f>
              <c:numCache>
                <c:formatCode>General</c:formatCode>
                <c:ptCount val="3"/>
                <c:pt idx="0">
                  <c:v>24</c:v>
                </c:pt>
                <c:pt idx="1">
                  <c:v>31</c:v>
                </c:pt>
                <c:pt idx="2">
                  <c:v>24</c:v>
                </c:pt>
              </c:numCache>
            </c:numRef>
          </c:val>
          <c:extLst>
            <c:ext xmlns:c16="http://schemas.microsoft.com/office/drawing/2014/chart" uri="{C3380CC4-5D6E-409C-BE32-E72D297353CC}">
              <c16:uniqueId val="{00000003-857C-43D2-B4A7-2D3EFC77AFA9}"/>
            </c:ext>
          </c:extLst>
        </c:ser>
        <c:ser>
          <c:idx val="4"/>
          <c:order val="4"/>
          <c:tx>
            <c:strRef>
              <c:f>Лист1!$F$1</c:f>
              <c:strCache>
                <c:ptCount val="1"/>
                <c:pt idx="0">
                  <c:v>жоғары санатты</c:v>
                </c:pt>
              </c:strCache>
            </c:strRef>
          </c:tx>
          <c:spPr>
            <a:solidFill>
              <a:schemeClr val="accent5"/>
            </a:solidFill>
            <a:ln>
              <a:noFill/>
            </a:ln>
            <a:effectLst/>
          </c:spPr>
          <c:invertIfNegative val="0"/>
          <c:cat>
            <c:strRef>
              <c:f>Лист1!$A$2:$A$4</c:f>
              <c:strCache>
                <c:ptCount val="3"/>
                <c:pt idx="0">
                  <c:v>2021-2022</c:v>
                </c:pt>
                <c:pt idx="1">
                  <c:v>2022-2023</c:v>
                </c:pt>
                <c:pt idx="2">
                  <c:v>2023-2024</c:v>
                </c:pt>
              </c:strCache>
            </c:strRef>
          </c:cat>
          <c:val>
            <c:numRef>
              <c:f>Лист1!$F$2:$F$4</c:f>
              <c:numCache>
                <c:formatCode>General</c:formatCode>
                <c:ptCount val="3"/>
                <c:pt idx="0">
                  <c:v>0</c:v>
                </c:pt>
                <c:pt idx="1">
                  <c:v>0</c:v>
                </c:pt>
                <c:pt idx="2">
                  <c:v>0</c:v>
                </c:pt>
              </c:numCache>
            </c:numRef>
          </c:val>
          <c:extLst>
            <c:ext xmlns:c16="http://schemas.microsoft.com/office/drawing/2014/chart" uri="{C3380CC4-5D6E-409C-BE32-E72D297353CC}">
              <c16:uniqueId val="{00000004-857C-43D2-B4A7-2D3EFC77AFA9}"/>
            </c:ext>
          </c:extLst>
        </c:ser>
        <c:ser>
          <c:idx val="5"/>
          <c:order val="5"/>
          <c:tx>
            <c:strRef>
              <c:f>Лист1!$G$1</c:f>
              <c:strCache>
                <c:ptCount val="1"/>
                <c:pt idx="0">
                  <c:v>бірінші санатты</c:v>
                </c:pt>
              </c:strCache>
            </c:strRef>
          </c:tx>
          <c:spPr>
            <a:solidFill>
              <a:schemeClr val="accent6"/>
            </a:solidFill>
            <a:ln>
              <a:noFill/>
            </a:ln>
            <a:effectLst/>
          </c:spPr>
          <c:invertIfNegative val="0"/>
          <c:cat>
            <c:strRef>
              <c:f>Лист1!$A$2:$A$4</c:f>
              <c:strCache>
                <c:ptCount val="3"/>
                <c:pt idx="0">
                  <c:v>2021-2022</c:v>
                </c:pt>
                <c:pt idx="1">
                  <c:v>2022-2023</c:v>
                </c:pt>
                <c:pt idx="2">
                  <c:v>2023-2024</c:v>
                </c:pt>
              </c:strCache>
            </c:strRef>
          </c:cat>
          <c:val>
            <c:numRef>
              <c:f>Лист1!$G$2:$G$4</c:f>
              <c:numCache>
                <c:formatCode>General</c:formatCode>
                <c:ptCount val="3"/>
                <c:pt idx="0">
                  <c:v>1</c:v>
                </c:pt>
                <c:pt idx="1">
                  <c:v>0</c:v>
                </c:pt>
                <c:pt idx="2">
                  <c:v>0</c:v>
                </c:pt>
              </c:numCache>
            </c:numRef>
          </c:val>
          <c:extLst>
            <c:ext xmlns:c16="http://schemas.microsoft.com/office/drawing/2014/chart" uri="{C3380CC4-5D6E-409C-BE32-E72D297353CC}">
              <c16:uniqueId val="{00000005-857C-43D2-B4A7-2D3EFC77AFA9}"/>
            </c:ext>
          </c:extLst>
        </c:ser>
        <c:ser>
          <c:idx val="6"/>
          <c:order val="6"/>
          <c:tx>
            <c:strRef>
              <c:f>Лист1!$H$1</c:f>
              <c:strCache>
                <c:ptCount val="1"/>
                <c:pt idx="0">
                  <c:v>екінші санатты</c:v>
                </c:pt>
              </c:strCache>
            </c:strRef>
          </c:tx>
          <c:spPr>
            <a:solidFill>
              <a:schemeClr val="accent1">
                <a:lumMod val="60000"/>
              </a:schemeClr>
            </a:solidFill>
            <a:ln>
              <a:noFill/>
            </a:ln>
            <a:effectLst/>
          </c:spPr>
          <c:invertIfNegative val="0"/>
          <c:cat>
            <c:strRef>
              <c:f>Лист1!$A$2:$A$4</c:f>
              <c:strCache>
                <c:ptCount val="3"/>
                <c:pt idx="0">
                  <c:v>2021-2022</c:v>
                </c:pt>
                <c:pt idx="1">
                  <c:v>2022-2023</c:v>
                </c:pt>
                <c:pt idx="2">
                  <c:v>2023-2024</c:v>
                </c:pt>
              </c:strCache>
            </c:strRef>
          </c:cat>
          <c:val>
            <c:numRef>
              <c:f>Лист1!$H$2:$H$4</c:f>
              <c:numCache>
                <c:formatCode>General</c:formatCode>
                <c:ptCount val="3"/>
                <c:pt idx="0">
                  <c:v>2</c:v>
                </c:pt>
                <c:pt idx="1">
                  <c:v>0</c:v>
                </c:pt>
                <c:pt idx="2">
                  <c:v>0</c:v>
                </c:pt>
              </c:numCache>
            </c:numRef>
          </c:val>
          <c:extLst>
            <c:ext xmlns:c16="http://schemas.microsoft.com/office/drawing/2014/chart" uri="{C3380CC4-5D6E-409C-BE32-E72D297353CC}">
              <c16:uniqueId val="{00000006-857C-43D2-B4A7-2D3EFC77AFA9}"/>
            </c:ext>
          </c:extLst>
        </c:ser>
        <c:ser>
          <c:idx val="7"/>
          <c:order val="7"/>
          <c:tx>
            <c:strRef>
              <c:f>Лист1!$I$1</c:f>
              <c:strCache>
                <c:ptCount val="1"/>
                <c:pt idx="0">
                  <c:v>санатсыз</c:v>
                </c:pt>
              </c:strCache>
            </c:strRef>
          </c:tx>
          <c:spPr>
            <a:solidFill>
              <a:schemeClr val="accent2">
                <a:lumMod val="60000"/>
              </a:schemeClr>
            </a:solidFill>
            <a:ln>
              <a:noFill/>
            </a:ln>
            <a:effectLst/>
          </c:spPr>
          <c:invertIfNegative val="0"/>
          <c:cat>
            <c:strRef>
              <c:f>Лист1!$A$2:$A$4</c:f>
              <c:strCache>
                <c:ptCount val="3"/>
                <c:pt idx="0">
                  <c:v>2021-2022</c:v>
                </c:pt>
                <c:pt idx="1">
                  <c:v>2022-2023</c:v>
                </c:pt>
                <c:pt idx="2">
                  <c:v>2023-2024</c:v>
                </c:pt>
              </c:strCache>
            </c:strRef>
          </c:cat>
          <c:val>
            <c:numRef>
              <c:f>Лист1!$I$2:$I$4</c:f>
              <c:numCache>
                <c:formatCode>General</c:formatCode>
                <c:ptCount val="3"/>
                <c:pt idx="0">
                  <c:v>25</c:v>
                </c:pt>
                <c:pt idx="1">
                  <c:v>16</c:v>
                </c:pt>
                <c:pt idx="2">
                  <c:v>26</c:v>
                </c:pt>
              </c:numCache>
            </c:numRef>
          </c:val>
          <c:extLst>
            <c:ext xmlns:c16="http://schemas.microsoft.com/office/drawing/2014/chart" uri="{C3380CC4-5D6E-409C-BE32-E72D297353CC}">
              <c16:uniqueId val="{00000007-857C-43D2-B4A7-2D3EFC77AFA9}"/>
            </c:ext>
          </c:extLst>
        </c:ser>
        <c:dLbls>
          <c:showLegendKey val="0"/>
          <c:showVal val="0"/>
          <c:showCatName val="0"/>
          <c:showSerName val="0"/>
          <c:showPercent val="0"/>
          <c:showBubbleSize val="0"/>
        </c:dLbls>
        <c:gapWidth val="219"/>
        <c:overlap val="-27"/>
        <c:axId val="90163840"/>
        <c:axId val="90169728"/>
      </c:barChart>
      <c:catAx>
        <c:axId val="9016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90169728"/>
        <c:crosses val="autoZero"/>
        <c:auto val="1"/>
        <c:lblAlgn val="ctr"/>
        <c:lblOffset val="100"/>
        <c:noMultiLvlLbl val="0"/>
      </c:catAx>
      <c:valAx>
        <c:axId val="90169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9016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cat>
            <c:strRef>
              <c:f>'[№ 39 Ардагер ұстаз туралы мәлімет.xlsx]Лист1'!$D$109:$H$109</c:f>
              <c:strCache>
                <c:ptCount val="5"/>
                <c:pt idx="0">
                  <c:v>алгебра</c:v>
                </c:pt>
                <c:pt idx="1">
                  <c:v>Қазақ тілі</c:v>
                </c:pt>
                <c:pt idx="2">
                  <c:v>Орыс тілі мен әдебиеті</c:v>
                </c:pt>
                <c:pt idx="3">
                  <c:v>география</c:v>
                </c:pt>
                <c:pt idx="4">
                  <c:v>биология</c:v>
                </c:pt>
              </c:strCache>
            </c:strRef>
          </c:cat>
          <c:val>
            <c:numRef>
              <c:f>'[№ 39 Ардагер ұстаз туралы мәлімет.xlsx]Лист1'!$D$110:$H$110</c:f>
              <c:numCache>
                <c:formatCode>0%</c:formatCode>
                <c:ptCount val="5"/>
                <c:pt idx="0">
                  <c:v>0.62</c:v>
                </c:pt>
                <c:pt idx="1">
                  <c:v>0.76</c:v>
                </c:pt>
                <c:pt idx="2">
                  <c:v>0.53</c:v>
                </c:pt>
                <c:pt idx="3" formatCode="0.00%">
                  <c:v>0.93300000000000005</c:v>
                </c:pt>
                <c:pt idx="4" formatCode="0.00%">
                  <c:v>0.93700000000000006</c:v>
                </c:pt>
              </c:numCache>
            </c:numRef>
          </c:val>
          <c:extLst>
            <c:ext xmlns:c16="http://schemas.microsoft.com/office/drawing/2014/chart" uri="{C3380CC4-5D6E-409C-BE32-E72D297353CC}">
              <c16:uniqueId val="{00000000-9E5D-430B-A347-9AF55F378211}"/>
            </c:ext>
          </c:extLst>
        </c:ser>
        <c:dLbls>
          <c:showLegendKey val="0"/>
          <c:showVal val="0"/>
          <c:showCatName val="0"/>
          <c:showSerName val="0"/>
          <c:showPercent val="0"/>
          <c:showBubbleSize val="0"/>
        </c:dLbls>
        <c:gapWidth val="150"/>
        <c:shape val="box"/>
        <c:axId val="90355200"/>
        <c:axId val="90356736"/>
        <c:axId val="0"/>
      </c:bar3DChart>
      <c:catAx>
        <c:axId val="90355200"/>
        <c:scaling>
          <c:orientation val="minMax"/>
        </c:scaling>
        <c:delete val="0"/>
        <c:axPos val="b"/>
        <c:numFmt formatCode="General" sourceLinked="0"/>
        <c:majorTickMark val="out"/>
        <c:minorTickMark val="none"/>
        <c:tickLblPos val="nextTo"/>
        <c:crossAx val="90356736"/>
        <c:crosses val="autoZero"/>
        <c:auto val="1"/>
        <c:lblAlgn val="ctr"/>
        <c:lblOffset val="100"/>
        <c:noMultiLvlLbl val="0"/>
      </c:catAx>
      <c:valAx>
        <c:axId val="90356736"/>
        <c:scaling>
          <c:orientation val="minMax"/>
        </c:scaling>
        <c:delete val="0"/>
        <c:axPos val="l"/>
        <c:majorGridlines/>
        <c:numFmt formatCode="0%" sourceLinked="1"/>
        <c:majorTickMark val="out"/>
        <c:minorTickMark val="none"/>
        <c:tickLblPos val="nextTo"/>
        <c:crossAx val="9035520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cat>
            <c:strRef>
              <c:f>'[№ 39 Ардагер ұстаз туралы мәлімет.xlsx]Лист1'!$D$77:$I$77</c:f>
              <c:strCache>
                <c:ptCount val="6"/>
                <c:pt idx="0">
                  <c:v>алгебра</c:v>
                </c:pt>
                <c:pt idx="1">
                  <c:v>Қазақ тілі</c:v>
                </c:pt>
                <c:pt idx="2">
                  <c:v>Қазақстан тарихы</c:v>
                </c:pt>
                <c:pt idx="3">
                  <c:v>Орыс тілі мен әдебиеті</c:v>
                </c:pt>
                <c:pt idx="4">
                  <c:v>Биология </c:v>
                </c:pt>
                <c:pt idx="5">
                  <c:v>Физика </c:v>
                </c:pt>
              </c:strCache>
            </c:strRef>
          </c:cat>
          <c:val>
            <c:numRef>
              <c:f>'[№ 39 Ардагер ұстаз туралы мәлімет.xlsx]Лист1'!$D$78:$I$78</c:f>
              <c:numCache>
                <c:formatCode>0%</c:formatCode>
                <c:ptCount val="6"/>
                <c:pt idx="0">
                  <c:v>0.68</c:v>
                </c:pt>
                <c:pt idx="1">
                  <c:v>0.83</c:v>
                </c:pt>
                <c:pt idx="2">
                  <c:v>0.83</c:v>
                </c:pt>
                <c:pt idx="3">
                  <c:v>0.62</c:v>
                </c:pt>
                <c:pt idx="4" formatCode="0.00%">
                  <c:v>0.85699999999999998</c:v>
                </c:pt>
                <c:pt idx="5">
                  <c:v>1</c:v>
                </c:pt>
              </c:numCache>
            </c:numRef>
          </c:val>
          <c:extLst>
            <c:ext xmlns:c16="http://schemas.microsoft.com/office/drawing/2014/chart" uri="{C3380CC4-5D6E-409C-BE32-E72D297353CC}">
              <c16:uniqueId val="{00000000-4B2E-4FBD-806E-E707DE84532F}"/>
            </c:ext>
          </c:extLst>
        </c:ser>
        <c:dLbls>
          <c:showLegendKey val="0"/>
          <c:showVal val="0"/>
          <c:showCatName val="0"/>
          <c:showSerName val="0"/>
          <c:showPercent val="0"/>
          <c:showBubbleSize val="0"/>
        </c:dLbls>
        <c:gapWidth val="150"/>
        <c:axId val="90487040"/>
        <c:axId val="90501120"/>
      </c:barChart>
      <c:catAx>
        <c:axId val="90487040"/>
        <c:scaling>
          <c:orientation val="minMax"/>
        </c:scaling>
        <c:delete val="0"/>
        <c:axPos val="b"/>
        <c:numFmt formatCode="General" sourceLinked="0"/>
        <c:majorTickMark val="out"/>
        <c:minorTickMark val="none"/>
        <c:tickLblPos val="nextTo"/>
        <c:crossAx val="90501120"/>
        <c:crosses val="autoZero"/>
        <c:auto val="1"/>
        <c:lblAlgn val="ctr"/>
        <c:lblOffset val="100"/>
        <c:noMultiLvlLbl val="0"/>
      </c:catAx>
      <c:valAx>
        <c:axId val="90501120"/>
        <c:scaling>
          <c:orientation val="minMax"/>
        </c:scaling>
        <c:delete val="0"/>
        <c:axPos val="l"/>
        <c:majorGridlines/>
        <c:numFmt formatCode="0%" sourceLinked="1"/>
        <c:majorTickMark val="out"/>
        <c:minorTickMark val="none"/>
        <c:tickLblPos val="nextTo"/>
        <c:crossAx val="904870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167</Pages>
  <Words>47079</Words>
  <Characters>268355</Characters>
  <Application>Microsoft Office Word</Application>
  <DocSecurity>0</DocSecurity>
  <Lines>2236</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Улжамал Нысанова</cp:lastModifiedBy>
  <cp:revision>76</cp:revision>
  <dcterms:created xsi:type="dcterms:W3CDTF">2023-12-07T03:37:00Z</dcterms:created>
  <dcterms:modified xsi:type="dcterms:W3CDTF">2023-12-08T03:39:00Z</dcterms:modified>
</cp:coreProperties>
</file>